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v="urn:schemas-microsoft-com:vml" xmlns:w10="urn:schemas-microsoft-com:office:word" xmlns:r="http://schemas.openxmlformats.org/officeDocument/2006/relationships">
  <w:body>
    <w:p>
      <w:pPr>
        <w:pageBreakBefore w:val="off"/>
        <w:tabs/>
        <w:wordWrap w:val="off"/>
        <w:spacing w:before="0" w:after="0" w:line="540" w:lineRule="atLeast"/>
        <w:ind w:left="20" w:right="0"/>
        <w:jc w:val="both"/>
        <w:textAlignment w:val="baseline"/>
        <w:rPr>
          <w:sz w:val="39"/>
        </w:rPr>
      </w:pPr>
      <w:bookmarkStart w:name="" w:id="1001"/>
      <w:r>
        <w:rPr>
          <w:rFonts w:ascii="黑体" w:hAnsi="黑体" w:cs="黑体" w:eastAsia="黑体"/>
          <w:sz w:val="39"/>
          <w:spacing w:val="0"/>
          <w:color w:val="000000"/>
          <w:b w:val="on"/>
          <w:i w:val="off"/>
        </w:rPr>
        <w:t>政治发展与民主译丛</w:t>
      </w:r>
      <w:bookmarkEnd w:id="1001"/>
    </w:p>
    <w:p>
      <w:pPr>
        <w:pageBreakBefore w:val="off"/>
        <w:tabs/>
        <w:wordWrap w:val="off"/>
        <w:spacing w:before="0" w:after="0" w:line="700" w:lineRule="exact"/>
        <w:ind w:left="0" w:right="0"/>
        <w:jc w:val="both"/>
        <w:textAlignment w:val="baseline"/>
        <w:rPr>
          <w:sz w:val="51"/>
        </w:rPr>
      </w:pPr>
      <w:bookmarkStart w:name="" w:id="1002"/>
      <w:r>
        <w:rPr>
          <w:rFonts w:ascii="宋体" w:hAnsi="宋体" w:cs="宋体" w:eastAsia="宋体"/>
          <w:sz w:val="51"/>
          <w:spacing w:val="0"/>
          <w:color w:val="000000"/>
          <w:b w:val="off"/>
          <w:i w:val="off"/>
        </w:rPr>
        <w:t/>
      </w:r>
      <w:bookmarkEnd w:id="1002"/>
    </w:p>
    <w:p>
      <w:pPr>
        <w:pageBreakBefore w:val="off"/>
        <w:tabs/>
        <w:wordWrap w:val="off"/>
        <w:spacing w:before="0" w:after="0" w:line="700" w:lineRule="exact"/>
        <w:ind w:left="0" w:right="0"/>
        <w:jc w:val="both"/>
        <w:textAlignment w:val="baseline"/>
        <w:rPr>
          <w:sz w:val="51"/>
        </w:rPr>
      </w:pPr>
      <w:bookmarkStart w:name="" w:id="1003"/>
      <w:r>
        <w:rPr>
          <w:rFonts w:ascii="宋体" w:hAnsi="宋体" w:cs="宋体" w:eastAsia="宋体"/>
          <w:sz w:val="51"/>
          <w:spacing w:val="0"/>
          <w:color w:val="000000"/>
          <w:b w:val="off"/>
          <w:i w:val="off"/>
        </w:rPr>
        <w:t/>
      </w:r>
      <w:bookmarkEnd w:id="1003"/>
    </w:p>
    <w:p>
      <w:pPr>
        <w:pageBreakBefore w:val="off"/>
        <w:tabs/>
        <w:wordWrap w:val="off"/>
        <w:spacing w:before="0" w:after="0" w:line="700" w:lineRule="exact"/>
        <w:ind w:left="0" w:right="0"/>
        <w:jc w:val="both"/>
        <w:textAlignment w:val="baseline"/>
        <w:rPr>
          <w:sz w:val="51"/>
        </w:rPr>
      </w:pPr>
      <w:bookmarkStart w:name="" w:id="1004"/>
      <w:r>
        <w:rPr>
          <w:rFonts w:ascii="宋体" w:hAnsi="宋体" w:cs="宋体" w:eastAsia="宋体"/>
          <w:sz w:val="51"/>
          <w:spacing w:val="0"/>
          <w:color w:val="000000"/>
          <w:b w:val="off"/>
          <w:i w:val="off"/>
        </w:rPr>
        <w:t/>
      </w:r>
      <w:bookmarkEnd w:id="1004"/>
    </w:p>
    <w:p>
      <w:pPr>
        <w:pageBreakBefore w:val="off"/>
        <w:tabs/>
        <w:wordWrap w:val="off"/>
        <w:spacing w:before="0" w:after="0" w:line="700" w:lineRule="exact"/>
        <w:ind w:left="0" w:right="0"/>
        <w:jc w:val="both"/>
        <w:textAlignment w:val="baseline"/>
        <w:rPr>
          <w:sz w:val="51"/>
        </w:rPr>
      </w:pPr>
      <w:bookmarkStart w:name="" w:id="1005"/>
      <w:r>
        <w:rPr>
          <w:rFonts w:ascii="宋体" w:hAnsi="宋体" w:cs="宋体" w:eastAsia="宋体"/>
          <w:sz w:val="51"/>
          <w:spacing w:val="0"/>
          <w:color w:val="000000"/>
          <w:b w:val="off"/>
          <w:i w:val="off"/>
        </w:rPr>
        <w:t/>
      </w:r>
      <w:bookmarkEnd w:id="1005"/>
    </w:p>
    <w:p>
      <w:pPr>
        <w:pageBreakBefore w:val="off"/>
        <w:tabs/>
        <w:wordWrap w:val="off"/>
        <w:spacing w:before="0" w:after="0" w:line="700" w:lineRule="exact"/>
        <w:ind w:left="0" w:right="0"/>
        <w:jc w:val="both"/>
        <w:textAlignment w:val="baseline"/>
        <w:rPr>
          <w:sz w:val="51"/>
        </w:rPr>
      </w:pPr>
      <w:bookmarkStart w:name="" w:id="1006"/>
      <w:r>
        <w:rPr>
          <w:rFonts w:ascii="宋体" w:hAnsi="宋体" w:cs="宋体" w:eastAsia="宋体"/>
          <w:sz w:val="51"/>
          <w:spacing w:val="0"/>
          <w:color w:val="000000"/>
          <w:b w:val="off"/>
          <w:i w:val="off"/>
        </w:rPr>
        <w:t/>
      </w:r>
      <w:bookmarkEnd w:id="1006"/>
    </w:p>
    <w:p>
      <w:pPr>
        <w:pageBreakBefore w:val="off"/>
        <w:tabs/>
        <w:wordWrap w:val="off"/>
        <w:spacing w:before="0" w:after="0" w:line="700" w:lineRule="exact"/>
        <w:ind w:left="0" w:right="0"/>
        <w:jc w:val="both"/>
        <w:textAlignment w:val="baseline"/>
        <w:rPr>
          <w:sz w:val="51"/>
        </w:rPr>
      </w:pPr>
      <w:bookmarkStart w:name="" w:id="1007"/>
      <w:r>
        <w:rPr>
          <w:rFonts w:ascii="宋体" w:hAnsi="宋体" w:cs="宋体" w:eastAsia="宋体"/>
          <w:sz w:val="51"/>
          <w:spacing w:val="0"/>
          <w:color w:val="000000"/>
          <w:b w:val="off"/>
          <w:i w:val="off"/>
        </w:rPr>
        <w:t/>
      </w:r>
      <w:bookmarkEnd w:id="1007"/>
    </w:p>
    <w:p>
      <w:pPr>
        <w:pageBreakBefore w:val="off"/>
        <w:tabs/>
        <w:wordWrap w:val="off"/>
        <w:spacing w:before="0" w:after="0" w:line="700" w:lineRule="exact"/>
        <w:ind w:left="0" w:right="0"/>
        <w:jc w:val="both"/>
        <w:textAlignment w:val="baseline"/>
        <w:rPr>
          <w:sz w:val="51"/>
        </w:rPr>
      </w:pPr>
      <w:bookmarkStart w:name="" w:id="1008"/>
      <w:r>
        <w:rPr>
          <w:rFonts w:ascii="宋体" w:hAnsi="宋体" w:cs="宋体" w:eastAsia="宋体"/>
          <w:sz w:val="51"/>
          <w:spacing w:val="0"/>
          <w:color w:val="000000"/>
          <w:b w:val="off"/>
          <w:i w:val="off"/>
        </w:rPr>
        <w:t/>
      </w:r>
      <w:bookmarkEnd w:id="1008"/>
    </w:p>
    <w:p>
      <w:pPr>
        <w:pageBreakBefore w:val="off"/>
        <w:tabs/>
        <w:wordWrap w:val="off"/>
        <w:spacing w:before="0" w:after="0" w:line="700" w:lineRule="exact"/>
        <w:ind w:left="0" w:right="0"/>
        <w:jc w:val="both"/>
        <w:textAlignment w:val="baseline"/>
        <w:rPr>
          <w:sz w:val="51"/>
        </w:rPr>
      </w:pPr>
      <w:bookmarkStart w:name="" w:id="1009"/>
      <w:r>
        <w:rPr>
          <w:rFonts w:ascii="宋体" w:hAnsi="宋体" w:cs="宋体" w:eastAsia="宋体"/>
          <w:sz w:val="51"/>
          <w:spacing w:val="0"/>
          <w:color w:val="000000"/>
          <w:b w:val="off"/>
          <w:i w:val="off"/>
        </w:rPr>
        <w:t/>
      </w:r>
      <w:bookmarkEnd w:id="1009"/>
    </w:p>
    <w:p>
      <w:pPr>
        <w:pageBreakBefore w:val="off"/>
        <w:tabs/>
        <w:wordWrap w:val="off"/>
        <w:spacing w:before="0" w:after="0" w:line="700" w:lineRule="exact"/>
        <w:ind w:left="0" w:right="0"/>
        <w:jc w:val="both"/>
        <w:textAlignment w:val="baseline"/>
        <w:rPr>
          <w:sz w:val="51"/>
        </w:rPr>
      </w:pPr>
      <w:bookmarkStart w:name="" w:id="1010"/>
      <w:r>
        <w:rPr>
          <w:rFonts w:ascii="宋体" w:hAnsi="宋体" w:cs="宋体" w:eastAsia="宋体"/>
          <w:sz w:val="51"/>
          <w:spacing w:val="0"/>
          <w:color w:val="000000"/>
          <w:b w:val="off"/>
          <w:i w:val="off"/>
        </w:rPr>
        <w:t/>
      </w:r>
      <w:bookmarkEnd w:id="1010"/>
    </w:p>
    <w:p>
      <w:pPr>
        <w:pageBreakBefore w:val="off"/>
        <w:tabs/>
        <w:wordWrap w:val="off"/>
        <w:spacing w:before="0" w:after="0" w:line="700" w:lineRule="exact"/>
        <w:ind w:left="0" w:right="0"/>
        <w:jc w:val="both"/>
        <w:textAlignment w:val="baseline"/>
        <w:rPr>
          <w:sz w:val="51"/>
        </w:rPr>
      </w:pPr>
      <w:bookmarkStart w:name="" w:id="1011"/>
      <w:r>
        <w:rPr>
          <w:rFonts w:ascii="宋体" w:hAnsi="宋体" w:cs="宋体" w:eastAsia="宋体"/>
          <w:sz w:val="51"/>
          <w:spacing w:val="0"/>
          <w:color w:val="000000"/>
          <w:b w:val="off"/>
          <w:i w:val="off"/>
        </w:rPr>
        <w:t/>
      </w:r>
      <w:bookmarkEnd w:id="1011"/>
    </w:p>
    <w:p>
      <w:pPr>
        <w:pageBreakBefore w:val="off"/>
        <w:tabs/>
        <w:wordWrap w:val="off"/>
        <w:spacing w:before="0" w:after="0" w:line="700" w:lineRule="exact"/>
        <w:ind w:left="0" w:right="0"/>
        <w:jc w:val="both"/>
        <w:textAlignment w:val="baseline"/>
        <w:rPr>
          <w:sz w:val="51"/>
        </w:rPr>
      </w:pPr>
      <w:bookmarkStart w:name="" w:id="1012"/>
      <w:r>
        <w:rPr>
          <w:rFonts w:ascii="宋体" w:hAnsi="宋体" w:cs="宋体" w:eastAsia="宋体"/>
          <w:sz w:val="51"/>
          <w:spacing w:val="0"/>
          <w:color w:val="000000"/>
          <w:b w:val="off"/>
          <w:i w:val="off"/>
        </w:rPr>
        <w:t/>
      </w:r>
      <w:bookmarkEnd w:id="1012"/>
    </w:p>
    <w:p>
      <w:pPr>
        <w:pageBreakBefore w:val="off"/>
        <w:tabs/>
        <w:wordWrap w:val="off"/>
        <w:spacing w:before="0" w:after="0" w:line="700" w:lineRule="exact"/>
        <w:ind w:left="0" w:right="0"/>
        <w:jc w:val="both"/>
        <w:textAlignment w:val="baseline"/>
        <w:rPr>
          <w:sz w:val="51"/>
        </w:rPr>
      </w:pPr>
      <w:bookmarkStart w:name="" w:id="1013"/>
      <w:r>
        <w:rPr>
          <w:rFonts w:ascii="宋体" w:hAnsi="宋体" w:cs="宋体" w:eastAsia="宋体"/>
          <w:sz w:val="51"/>
          <w:spacing w:val="0"/>
          <w:color w:val="000000"/>
          <w:b w:val="off"/>
          <w:i w:val="off"/>
        </w:rPr>
        <w:t/>
      </w:r>
      <w:bookmarkEnd w:id="1013"/>
    </w:p>
    <w:p>
      <w:pPr>
        <w:pageBreakBefore w:val="off"/>
        <w:tabs/>
        <w:wordWrap w:val="off"/>
        <w:spacing w:before="0" w:after="0" w:line="700" w:lineRule="exact"/>
        <w:ind w:left="0" w:right="0"/>
        <w:jc w:val="both"/>
        <w:textAlignment w:val="baseline"/>
        <w:rPr>
          <w:sz w:val="51"/>
        </w:rPr>
      </w:pPr>
      <w:bookmarkStart w:name="" w:id="1014"/>
      <w:r>
        <w:rPr>
          <w:rFonts w:ascii="宋体" w:hAnsi="宋体" w:cs="宋体" w:eastAsia="宋体"/>
          <w:sz w:val="51"/>
          <w:spacing w:val="0"/>
          <w:color w:val="000000"/>
          <w:b w:val="off"/>
          <w:i w:val="off"/>
        </w:rPr>
        <w:t/>
      </w:r>
      <w:bookmarkEnd w:id="1014"/>
    </w:p>
    <w:p>
      <w:pPr>
        <w:pageBreakBefore w:val="off"/>
        <w:tabs/>
        <w:wordWrap w:val="off"/>
        <w:spacing w:before="0" w:after="0" w:line="700" w:lineRule="exact"/>
        <w:ind w:left="0" w:right="0"/>
        <w:jc w:val="both"/>
        <w:textAlignment w:val="baseline"/>
        <w:rPr>
          <w:sz w:val="51"/>
        </w:rPr>
      </w:pPr>
      <w:bookmarkStart w:name="" w:id="1015"/>
      <w:r>
        <w:rPr>
          <w:rFonts w:ascii="宋体" w:hAnsi="宋体" w:cs="宋体" w:eastAsia="宋体"/>
          <w:sz w:val="51"/>
          <w:spacing w:val="0"/>
          <w:color w:val="000000"/>
          <w:b w:val="off"/>
          <w:i w:val="off"/>
        </w:rPr>
        <w:t/>
      </w:r>
      <w:bookmarkEnd w:id="1015"/>
    </w:p>
    <w:p>
      <w:pPr>
        <w:pageBreakBefore w:val="off"/>
        <w:tabs/>
        <w:wordWrap w:val="off"/>
        <w:spacing w:before="0" w:after="0" w:line="700" w:lineRule="atLeast"/>
        <w:ind w:left="20" w:right="0"/>
        <w:jc w:val="both"/>
        <w:textAlignment w:val="baseline"/>
        <w:rPr>
          <w:sz w:val="51"/>
        </w:rPr>
      </w:pPr>
      <w:bookmarkStart w:name="" w:id="1016"/>
      <w:r>
        <w:rPr>
          <w:rFonts w:ascii="黑体" w:hAnsi="黑体" w:cs="黑体" w:eastAsia="黑体"/>
          <w:sz w:val="51"/>
          <w:spacing w:val="0"/>
          <w:color w:val="985a58"/>
          <w:b w:val="on"/>
          <w:i w:val="off"/>
        </w:rPr>
        <w:t>[美]拉里·戴蒙德 理查德·冈瑟 等著</w:t>
      </w:r>
      <w:r>
        <mc:AlternateContent>
          <mc:Choice Requires="wps">
            <w:drawing>
              <wp:anchor allowOverlap="true" layoutInCell="true" locked="false" simplePos="false" behindDoc="false" relativeHeight="251659264" distL="0" distR="0" distT="0" distB="0">
                <wp:simplePos x="0" y="0"/>
                <wp:positionH relativeFrom="page">
                  <wp:posOffset>10452100</wp:posOffset>
                </wp:positionH>
                <wp:positionV relativeFrom="paragraph">
                  <wp:posOffset>-101600</wp:posOffset>
                </wp:positionV>
                <wp:extent cx="1117600" cy="4406900"/>
                <wp:wrapNone/>
                <wp:docPr id="1" name="文本框 1"/>
                <a:graphic xmlns:a="http://schemas.openxmlformats.org/drawingml/2006/main">
                  <a:graphicData uri="http://schemas.microsoft.com/office/word/2010/wordprocessingShape">
                    <wps:wsp>
                      <wps:cNvSpPr txBox="true"/>
                      <wps:spPr>
                        <a:xfrm>
                          <a:off x="0" y="0"/>
                          <a:ext cx="1117600" cy="4406900"/>
                        </a:xfrm>
                        <a:prstGeom prst="rect">
                          <a:avLst/>
                        </a:prstGeom>
                        <a:noFill/>
                        <a:ln w="6350">
                          <a:noFill/>
                        </a:ln>
                      </wps:spPr>
                      <wps:txbx>
                        <w:txbxContent>
                          <w:p>
                            <w:pPr>
                              <w:pageBreakBefore w:val="off"/>
                              <w:tabs/>
                              <w:wordWrap w:val="off"/>
                              <w:spacing w:before="0" w:after="0" w:line="1680" w:lineRule="atLeast"/>
                              <w:ind w:left="0" w:right="0"/>
                              <w:jc w:val="right"/>
                              <w:textAlignment w:val="baseline"/>
                              <w:rPr>
                                <w:sz w:val="125"/>
                              </w:rPr>
                            </w:pPr>
                            <w:bookmarkStart w:name="" w:id="1017"/>
                            <w:r>
                              <w:rPr>
                                <w:rFonts w:ascii="宋体" w:hAnsi="宋体" w:cs="宋体" w:eastAsia="宋体"/>
                                <w:sz w:val="125"/>
                                <w:spacing w:val="0"/>
                                <w:color w:val="653a34"/>
                                <w:b w:val="off"/>
                                <w:i w:val="off"/>
                              </w:rPr>
                              <w:t>政党与民主</w:t>
                            </w:r>
                            <w:bookmarkEnd w:id="1017"/>
                          </w:p>
                        </w:txbxContent>
                      </wps:txbx>
                      <wps:bodyPr wrap="square" lIns="0" rIns="0" tIns="0" bIns="0" vert="eaVert" anchor="t">
                        <a:noAutofit/>
                      </wps:bodyPr>
                    </wps:wsp>
                  </a:graphicData>
                </a:graphic>
              </wp:anchor>
            </w:drawing>
          </mc:Choice>
          <mc:Fallback>
            <w:pict>
              <v:shape type="#_x0000_t202" filled="f" stroked="f" style="margin-left:823pt;margin-top:-8pt;width:88pt;height:347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1680" w:lineRule="atLeast"/>
                        <w:ind w:left="0" w:right="0"/>
                        <w:jc w:val="right"/>
                        <w:textAlignment w:val="baseline"/>
                        <w:rPr>
                          <w:sz w:val="125"/>
                        </w:rPr>
                      </w:pPr>
                      <w:bookmarkStart w:name="" w:id="1018"/>
                      <w:r>
                        <w:rPr>
                          <w:rFonts w:ascii="宋体" w:hAnsi="宋体" w:cs="宋体" w:eastAsia="宋体"/>
                          <w:sz w:val="125"/>
                          <w:spacing w:val="0"/>
                          <w:color w:val="653a34"/>
                          <w:b w:val="off"/>
                          <w:i w:val="off"/>
                        </w:rPr>
                        <w:t>政党与民主</w:t>
                      </w:r>
                      <w:bookmarkEnd w:id="1018"/>
                    </w:p>
                  </w:txbxContent>
                </v:textbox>
              </v:shape>
            </w:pict>
          </mc:Fallback>
        </mc:AlternateContent>
      </w:r>
      <w:bookmarkEnd w:id="1016"/>
    </w:p>
    <w:p>
      <w:pPr>
        <w:pageBreakBefore w:val="off"/>
        <w:tabs/>
        <w:wordWrap w:val="off"/>
        <w:spacing w:before="0" w:after="0" w:line="740" w:lineRule="atLeast"/>
        <w:ind w:left="3560" w:right="0"/>
        <w:jc w:val="both"/>
        <w:textAlignment w:val="baseline"/>
        <w:rPr>
          <w:sz w:val="55"/>
        </w:rPr>
      </w:pPr>
      <w:bookmarkStart w:name="" w:id="1019"/>
      <w:r>
        <w:rPr>
          <w:rFonts w:ascii="黑体" w:hAnsi="黑体" w:cs="黑体" w:eastAsia="黑体"/>
          <w:sz w:val="55"/>
          <w:spacing w:val="0"/>
          <w:color w:val="985a58"/>
          <w:b w:val="off"/>
          <w:i w:val="off"/>
        </w:rPr>
        <w:t>徐琳 译</w:t>
      </w:r>
      <w:bookmarkEnd w:id="1019"/>
    </w:p>
    <w:p>
      <w:pPr>
        <w:pageBreakBefore w:val="off"/>
        <w:tabs/>
        <w:wordWrap w:val="off"/>
        <w:spacing w:before="0" w:after="0" w:line="740" w:lineRule="exact"/>
        <w:ind w:left="0" w:right="0"/>
        <w:jc w:val="both"/>
        <w:textAlignment w:val="baseline"/>
        <w:rPr>
          <w:sz w:val="55"/>
        </w:rPr>
      </w:pPr>
      <w:bookmarkStart w:name="" w:id="1020"/>
      <w:r>
        <w:rPr>
          <w:rFonts w:ascii="宋体" w:hAnsi="宋体" w:cs="宋体" w:eastAsia="宋体"/>
          <w:sz w:val="55"/>
          <w:spacing w:val="0"/>
          <w:color w:val="000000"/>
          <w:b w:val="off"/>
          <w:i w:val="off"/>
        </w:rPr>
        <w:t/>
      </w:r>
      <w:bookmarkEnd w:id="1020"/>
    </w:p>
    <w:p>
      <w:pPr>
        <w:pageBreakBefore w:val="off"/>
        <w:tabs/>
        <w:wordWrap w:val="off"/>
        <w:spacing w:before="0" w:after="0" w:line="740" w:lineRule="exact"/>
        <w:ind w:left="0" w:right="0"/>
        <w:jc w:val="both"/>
        <w:textAlignment w:val="baseline"/>
        <w:rPr>
          <w:sz w:val="55"/>
        </w:rPr>
      </w:pPr>
      <w:bookmarkStart w:name="" w:id="1021"/>
      <w:r>
        <w:rPr>
          <w:rFonts w:ascii="宋体" w:hAnsi="宋体" w:cs="宋体" w:eastAsia="宋体"/>
          <w:sz w:val="55"/>
          <w:spacing w:val="0"/>
          <w:color w:val="000000"/>
          <w:b w:val="off"/>
          <w:i w:val="off"/>
        </w:rPr>
        <w:t/>
      </w:r>
      <w:bookmarkEnd w:id="1021"/>
    </w:p>
    <w:p>
      <w:pPr>
        <w:pageBreakBefore w:val="off"/>
        <w:tabs/>
        <w:wordWrap w:val="off"/>
        <w:spacing w:before="0" w:after="0" w:line="740" w:lineRule="exact"/>
        <w:ind w:left="0" w:right="0"/>
        <w:jc w:val="both"/>
        <w:textAlignment w:val="baseline"/>
        <w:rPr>
          <w:sz w:val="55"/>
        </w:rPr>
      </w:pPr>
      <w:bookmarkStart w:name="" w:id="1022"/>
      <w:r>
        <w:rPr>
          <w:rFonts w:ascii="宋体" w:hAnsi="宋体" w:cs="宋体" w:eastAsia="宋体"/>
          <w:sz w:val="55"/>
          <w:spacing w:val="0"/>
          <w:color w:val="000000"/>
          <w:b w:val="off"/>
          <w:i w:val="off"/>
        </w:rPr>
        <w:t/>
      </w:r>
      <w:bookmarkEnd w:id="1022"/>
    </w:p>
    <w:p>
      <w:pPr>
        <w:pageBreakBefore w:val="off"/>
        <w:tabs/>
        <w:wordWrap w:val="off"/>
        <w:spacing w:before="0" w:after="0" w:line="740" w:lineRule="exact"/>
        <w:ind w:left="0" w:right="0"/>
        <w:jc w:val="both"/>
        <w:textAlignment w:val="baseline"/>
        <w:rPr>
          <w:sz w:val="55"/>
        </w:rPr>
      </w:pPr>
      <w:bookmarkStart w:name="" w:id="1023"/>
      <w:r>
        <w:rPr>
          <w:rFonts w:ascii="宋体" w:hAnsi="宋体" w:cs="宋体" w:eastAsia="宋体"/>
          <w:sz w:val="55"/>
          <w:spacing w:val="0"/>
          <w:color w:val="000000"/>
          <w:b w:val="off"/>
          <w:i w:val="off"/>
        </w:rPr>
        <w:t/>
      </w:r>
      <w:bookmarkEnd w:id="1023"/>
    </w:p>
    <w:p>
      <w:pPr>
        <w:pageBreakBefore w:val="off"/>
        <w:tabs/>
        <w:wordWrap w:val="off"/>
        <w:spacing w:before="0" w:after="0" w:line="740" w:lineRule="exact"/>
        <w:ind w:left="0" w:right="0"/>
        <w:jc w:val="both"/>
        <w:textAlignment w:val="baseline"/>
        <w:rPr>
          <w:sz w:val="55"/>
        </w:rPr>
      </w:pPr>
      <w:bookmarkStart w:name="" w:id="1024"/>
      <w:r>
        <w:rPr>
          <w:rFonts w:ascii="宋体" w:hAnsi="宋体" w:cs="宋体" w:eastAsia="宋体"/>
          <w:sz w:val="55"/>
          <w:spacing w:val="0"/>
          <w:color w:val="000000"/>
          <w:b w:val="off"/>
          <w:i w:val="off"/>
        </w:rPr>
        <w:t/>
      </w:r>
      <w:bookmarkEnd w:id="1024"/>
    </w:p>
    <w:p>
      <w:pPr>
        <w:pageBreakBefore w:val="off"/>
        <w:tabs/>
        <w:wordWrap w:val="off"/>
        <w:spacing w:before="0" w:after="0" w:line="740" w:lineRule="exact"/>
        <w:ind w:left="0" w:right="0"/>
        <w:jc w:val="both"/>
        <w:textAlignment w:val="baseline"/>
        <w:rPr>
          <w:sz w:val="55"/>
        </w:rPr>
      </w:pPr>
      <w:bookmarkStart w:name="" w:id="1025"/>
      <w:r>
        <w:rPr>
          <w:rFonts w:ascii="宋体" w:hAnsi="宋体" w:cs="宋体" w:eastAsia="宋体"/>
          <w:sz w:val="55"/>
          <w:spacing w:val="0"/>
          <w:color w:val="000000"/>
          <w:b w:val="off"/>
          <w:i w:val="off"/>
        </w:rPr>
        <w:t/>
      </w:r>
      <w:bookmarkEnd w:id="1025"/>
    </w:p>
    <w:p>
      <w:pPr>
        <w:pageBreakBefore w:val="off"/>
        <w:tabs/>
        <w:wordWrap w:val="off"/>
        <w:spacing w:before="0" w:after="0" w:line="740" w:lineRule="exact"/>
        <w:ind w:left="0" w:right="0"/>
        <w:jc w:val="both"/>
        <w:textAlignment w:val="baseline"/>
        <w:rPr>
          <w:sz w:val="55"/>
        </w:rPr>
      </w:pPr>
      <w:bookmarkStart w:name="" w:id="1026"/>
      <w:r>
        <w:rPr>
          <w:rFonts w:ascii="宋体" w:hAnsi="宋体" w:cs="宋体" w:eastAsia="宋体"/>
          <w:sz w:val="55"/>
          <w:spacing w:val="0"/>
          <w:color w:val="000000"/>
          <w:b w:val="off"/>
          <w:i w:val="off"/>
        </w:rPr>
        <w:t/>
      </w:r>
      <w:bookmarkEnd w:id="1026"/>
    </w:p>
    <w:p>
      <w:pPr>
        <w:pageBreakBefore w:val="off"/>
        <w:tabs/>
        <w:wordWrap w:val="off"/>
        <w:spacing w:before="0" w:after="0" w:line="740" w:lineRule="exact"/>
        <w:ind w:left="0" w:right="0"/>
        <w:jc w:val="both"/>
        <w:textAlignment w:val="baseline"/>
        <w:rPr>
          <w:sz w:val="55"/>
        </w:rPr>
      </w:pPr>
      <w:bookmarkStart w:name="" w:id="1027"/>
      <w:r>
        <w:rPr>
          <w:rFonts w:ascii="宋体" w:hAnsi="宋体" w:cs="宋体" w:eastAsia="宋体"/>
          <w:sz w:val="55"/>
          <w:spacing w:val="0"/>
          <w:color w:val="000000"/>
          <w:b w:val="off"/>
          <w:i w:val="off"/>
        </w:rPr>
        <w:t/>
      </w:r>
      <w:bookmarkEnd w:id="1027"/>
    </w:p>
    <w:p>
      <w:pPr>
        <w:pageBreakBefore w:val="off"/>
        <w:tabs/>
        <w:wordWrap w:val="off"/>
        <w:spacing w:before="0" w:after="0" w:line="740" w:lineRule="exact"/>
        <w:ind w:left="0" w:right="0"/>
        <w:jc w:val="both"/>
        <w:textAlignment w:val="baseline"/>
        <w:rPr>
          <w:sz w:val="55"/>
        </w:rPr>
      </w:pPr>
      <w:bookmarkStart w:name="" w:id="1028"/>
      <w:r>
        <w:rPr>
          <w:rFonts w:ascii="宋体" w:hAnsi="宋体" w:cs="宋体" w:eastAsia="宋体"/>
          <w:sz w:val="55"/>
          <w:spacing w:val="0"/>
          <w:color w:val="000000"/>
          <w:b w:val="off"/>
          <w:i w:val="off"/>
        </w:rPr>
        <w:t/>
      </w:r>
      <w:bookmarkEnd w:id="1028"/>
    </w:p>
    <w:p>
      <w:pPr>
        <w:pageBreakBefore w:val="off"/>
        <w:tabs/>
        <w:wordWrap w:val="off"/>
        <w:spacing w:before="0" w:after="0" w:line="740" w:lineRule="exact"/>
        <w:ind w:left="0" w:right="0"/>
        <w:jc w:val="both"/>
        <w:textAlignment w:val="baseline"/>
        <w:rPr>
          <w:sz w:val="55"/>
        </w:rPr>
      </w:pPr>
      <w:bookmarkStart w:name="" w:id="1029"/>
      <w:r>
        <w:rPr>
          <w:rFonts w:ascii="宋体" w:hAnsi="宋体" w:cs="宋体" w:eastAsia="宋体"/>
          <w:sz w:val="55"/>
          <w:spacing w:val="0"/>
          <w:color w:val="000000"/>
          <w:b w:val="off"/>
          <w:i w:val="off"/>
        </w:rPr>
        <w:t/>
      </w:r>
      <w:bookmarkEnd w:id="1029"/>
    </w:p>
    <w:p>
      <w:pPr>
        <w:pageBreakBefore w:val="off"/>
        <w:tabs/>
        <w:wordWrap w:val="off"/>
        <w:spacing w:before="0" w:after="0" w:line="740" w:lineRule="exact"/>
        <w:ind w:left="0" w:right="0"/>
        <w:jc w:val="both"/>
        <w:textAlignment w:val="baseline"/>
        <w:rPr>
          <w:sz w:val="55"/>
        </w:rPr>
      </w:pPr>
      <w:bookmarkStart w:name="" w:id="1030"/>
      <w:r>
        <w:rPr>
          <w:rFonts w:ascii="宋体" w:hAnsi="宋体" w:cs="宋体" w:eastAsia="宋体"/>
          <w:sz w:val="55"/>
          <w:spacing w:val="0"/>
          <w:color w:val="000000"/>
          <w:b w:val="off"/>
          <w:i w:val="off"/>
        </w:rPr>
        <w:t/>
      </w:r>
      <w:bookmarkEnd w:id="1030"/>
    </w:p>
    <w:p>
      <w:pPr>
        <w:pageBreakBefore w:val="off"/>
        <w:tabs/>
        <w:wordWrap w:val="off"/>
        <w:spacing w:before="0" w:after="0" w:line="740" w:lineRule="exact"/>
        <w:ind w:left="0" w:right="0"/>
        <w:jc w:val="both"/>
        <w:textAlignment w:val="baseline"/>
        <w:rPr>
          <w:sz w:val="55"/>
        </w:rPr>
      </w:pPr>
      <w:bookmarkStart w:name="" w:id="1031"/>
      <w:r>
        <w:rPr>
          <w:rFonts w:ascii="宋体" w:hAnsi="宋体" w:cs="宋体" w:eastAsia="宋体"/>
          <w:sz w:val="55"/>
          <w:spacing w:val="0"/>
          <w:color w:val="000000"/>
          <w:b w:val="off"/>
          <w:i w:val="off"/>
        </w:rPr>
        <w:t/>
      </w:r>
      <w:bookmarkEnd w:id="1031"/>
    </w:p>
    <w:p>
      <w:pPr>
        <w:pageBreakBefore w:val="off"/>
        <w:tabs/>
        <w:wordWrap w:val="off"/>
        <w:spacing w:before="0" w:after="0" w:line="740" w:lineRule="exact"/>
        <w:ind w:left="0" w:right="0"/>
        <w:jc w:val="both"/>
        <w:textAlignment w:val="baseline"/>
        <w:rPr>
          <w:sz w:val="55"/>
        </w:rPr>
      </w:pPr>
      <w:bookmarkStart w:name="" w:id="1032"/>
      <w:r>
        <w:rPr>
          <w:rFonts w:ascii="宋体" w:hAnsi="宋体" w:cs="宋体" w:eastAsia="宋体"/>
          <w:sz w:val="55"/>
          <w:spacing w:val="0"/>
          <w:color w:val="000000"/>
          <w:b w:val="off"/>
          <w:i w:val="off"/>
        </w:rPr>
        <w:t/>
      </w:r>
      <w:bookmarkEnd w:id="1032"/>
    </w:p>
    <w:p>
      <w:pPr>
        <w:pageBreakBefore w:val="off"/>
        <w:tabs/>
        <w:wordWrap w:val="off"/>
        <w:spacing w:before="0" w:after="0" w:line="740" w:lineRule="exact"/>
        <w:ind w:left="0" w:right="0"/>
        <w:jc w:val="both"/>
        <w:textAlignment w:val="baseline"/>
        <w:rPr>
          <w:sz w:val="55"/>
        </w:rPr>
      </w:pPr>
      <w:bookmarkStart w:name="" w:id="1033"/>
      <w:r>
        <w:rPr>
          <w:rFonts w:ascii="宋体" w:hAnsi="宋体" w:cs="宋体" w:eastAsia="宋体"/>
          <w:sz w:val="55"/>
          <w:spacing w:val="0"/>
          <w:color w:val="000000"/>
          <w:b w:val="off"/>
          <w:i w:val="off"/>
        </w:rPr>
        <w:t/>
      </w:r>
      <w:bookmarkEnd w:id="1033"/>
    </w:p>
    <w:p>
      <w:pPr>
        <w:pageBreakBefore w:val="off"/>
        <w:tabs/>
        <w:wordWrap w:val="off"/>
        <w:spacing w:before="0" w:after="0" w:line="660" w:lineRule="atLeast"/>
        <w:ind w:left="7040" w:right="540" w:firstLine="20"/>
        <w:jc w:val="right"/>
        <w:textAlignment w:val="baseline"/>
        <w:rPr>
          <w:sz w:val="43"/>
        </w:rPr>
      </w:pPr>
      <w:bookmarkStart w:name="" w:id="1034"/>
      <w:r>
        <w:rPr>
          <w:rFonts w:ascii="TimesNewRoman" w:hAnsi="TimesNewRoman" w:cs="TimesNewRoman" w:eastAsia="TimesNewRoman"/>
          <w:sz w:val="43"/>
          <w:spacing w:val="0"/>
          <w:color w:val="000000"/>
          <w:b w:val="off"/>
          <w:i w:val="off"/>
        </w:rPr>
        <w:t>EDITED BY LARRY DIAMOND AND</w:t>
      </w:r>
      <w:r>
        <w:rPr>
          <w:rFonts w:ascii="TimesNewRoman" w:hAnsi="TimesNewRoman" w:cs="TimesNewRoman" w:eastAsia="TimesNewRoman"/>
          <w:sz w:val="43"/>
          <w:spacing w:val="0"/>
          <w:color w:val="000000"/>
          <w:b w:val="off"/>
          <w:i w:val="off"/>
        </w:rPr>
        <w:t>RICHARD GUNTHER</w:t>
      </w:r>
      <w:r>
        <mc:AlternateContent>
          <mc:Choice Requires="wps">
            <w:drawing>
              <wp:anchor allowOverlap="true" layoutInCell="true" locked="false" simplePos="false" behindDoc="false" relativeHeight="251659264" distL="0" distR="0" distT="0" distB="0">
                <wp:simplePos x="0" y="0"/>
                <wp:positionH relativeFrom="page">
                  <wp:posOffset>10820400</wp:posOffset>
                </wp:positionH>
                <wp:positionV relativeFrom="paragraph">
                  <wp:posOffset>660400</wp:posOffset>
                </wp:positionV>
                <wp:extent cx="1117600" cy="5994400"/>
                <wp:wrapNone/>
                <wp:docPr id="2" name="文本框 2"/>
                <a:graphic xmlns:a="http://schemas.openxmlformats.org/drawingml/2006/main">
                  <a:graphicData uri="http://schemas.microsoft.com/office/word/2010/wordprocessingShape">
                    <wps:wsp>
                      <wps:cNvSpPr txBox="true"/>
                      <wps:spPr>
                        <a:xfrm>
                          <a:off x="0" y="0"/>
                          <a:ext cx="1117600" cy="5994400"/>
                        </a:xfrm>
                        <a:prstGeom prst="rect">
                          <a:avLst/>
                        </a:prstGeom>
                        <a:noFill/>
                        <a:ln w="6350">
                          <a:noFill/>
                        </a:ln>
                      </wps:spPr>
                      <wps:txbx>
                        <w:txbxContent>
                          <w:p>
                            <w:pPr>
                              <w:pageBreakBefore w:val="off"/>
                              <w:tabs/>
                              <w:wordWrap w:val="off"/>
                              <w:spacing w:before="0" w:after="0" w:line="1680" w:lineRule="atLeast"/>
                              <w:ind w:left="0" w:right="0"/>
                              <w:jc w:val="right"/>
                              <w:textAlignment w:val="baseline"/>
                              <w:rPr>
                                <w:sz w:val="125"/>
                              </w:rPr>
                            </w:pPr>
                            <w:bookmarkStart w:name="" w:id="1035"/>
                            <w:r>
                              <w:rPr>
                                <w:rFonts w:ascii="宋体" w:hAnsi="宋体" w:cs="宋体" w:eastAsia="宋体"/>
                                <w:sz w:val="125"/>
                                <w:spacing w:val="0"/>
                                <w:color w:val="000000"/>
                                <w:b w:val="off"/>
                                <w:i w:val="off"/>
                              </w:rPr>
                              <w:t>上海人ム〆放社</w:t>
                            </w:r>
                            <w:bookmarkEnd w:id="1035"/>
                          </w:p>
                        </w:txbxContent>
                      </wps:txbx>
                      <wps:bodyPr wrap="square" lIns="0" rIns="0" tIns="0" bIns="0" vert="eaVert" anchor="t">
                        <a:noAutofit/>
                      </wps:bodyPr>
                    </wps:wsp>
                  </a:graphicData>
                </a:graphic>
              </wp:anchor>
            </w:drawing>
          </mc:Choice>
          <mc:Fallback>
            <w:pict>
              <v:shape type="#_x0000_t202" filled="f" stroked="f" style="margin-left:852pt;margin-top:52pt;width:88pt;height:472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1680" w:lineRule="atLeast"/>
                        <w:ind w:left="0" w:right="0"/>
                        <w:jc w:val="right"/>
                        <w:textAlignment w:val="baseline"/>
                        <w:rPr>
                          <w:sz w:val="125"/>
                        </w:rPr>
                      </w:pPr>
                      <w:bookmarkStart w:name="" w:id="1036"/>
                      <w:r>
                        <w:rPr>
                          <w:rFonts w:ascii="宋体" w:hAnsi="宋体" w:cs="宋体" w:eastAsia="宋体"/>
                          <w:sz w:val="125"/>
                          <w:spacing w:val="0"/>
                          <w:color w:val="000000"/>
                          <w:b w:val="off"/>
                          <w:i w:val="off"/>
                        </w:rPr>
                        <w:t>上海人ム〆放社</w:t>
                      </w:r>
                      <w:bookmarkEnd w:id="1036"/>
                    </w:p>
                  </w:txbxContent>
                </v:textbox>
              </v:shape>
            </w:pict>
          </mc:Fallback>
        </mc:AlternateContent>
      </w:r>
      <w:bookmarkEnd w:id="1034"/>
    </w:p>
    <w:p>
      <w:r>
        <w:t/>
      </w:r>
    </w:p>
    <w:p>
      <w:pPr>
        <w:sectPr>
          <w:footerReference r:id="rId10"/>
          <w:headerReference r:id="rId11" w:type="default"/>
          <w:pgSz w:w="18680" w:h="31680"/>
          <w:pgMar w:left="2000" w:top="2520" w:right="2000" w:bottom="2520" w:header="2220" w:footer="2220"/>
          <w:cols w:num="1"/>
        </w:sectPr>
      </w:pPr>
    </w:p>
    <w:p>
      <w:pPr>
        <w:pageBreakBefore w:val="off"/>
        <w:tabs/>
        <w:wordWrap w:val="off"/>
        <w:spacing w:before="0" w:after="0" w:line="0" w:lineRule="atLeast"/>
        <w:ind w:left="20" w:right="0"/>
        <w:jc w:val="left"/>
        <w:textAlignment w:val="baseline"/>
      </w:pPr>
      <w:bookmarkStart w:name="" w:id="1037"/>
      <w:r>
        <w:drawing>
          <wp:inline distL="0" distR="0" distT="0" distB="0">
            <wp:extent cx="647700" cy="10033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3"/>
                    <a:stretch>
                      <a:fillRect/>
                    </a:stretch>
                  </pic:blipFill>
                  <pic:spPr>
                    <a:xfrm>
                      <a:off x="0" y="0"/>
                      <a:ext cx="647700" cy="1003300"/>
                    </a:xfrm>
                    <a:prstGeom prst="rect">
                      <a:avLst/>
                    </a:prstGeom>
                  </pic:spPr>
                </pic:pic>
              </a:graphicData>
            </a:graphic>
          </wp:inline>
        </w:drawing>
      </w:r>
      <w:bookmarkEnd w:id="1037"/>
    </w:p>
    <w:p>
      <w:pPr>
        <w:pageBreakBefore w:val="off"/>
        <w:tabs/>
        <w:wordWrap w:val="off"/>
        <w:spacing w:before="0" w:after="0" w:line="700" w:lineRule="exact"/>
        <w:ind w:left="0" w:right="0"/>
        <w:jc w:val="left"/>
        <w:textAlignment w:val="baseline"/>
        <w:rPr>
          <w:sz w:val="40"/>
        </w:rPr>
      </w:pPr>
      <w:bookmarkStart w:name="" w:id="1038"/>
      <w:r>
        <w:rPr>
          <w:rFonts w:ascii="宋体" w:hAnsi="宋体" w:cs="宋体" w:eastAsia="宋体"/>
          <w:sz w:val="40"/>
          <w:spacing w:val="0"/>
          <w:color w:val="000000"/>
          <w:b w:val="off"/>
          <w:i w:val="off"/>
        </w:rPr>
        <w:t/>
      </w:r>
      <w:bookmarkEnd w:id="1038"/>
    </w:p>
    <w:p>
      <w:pPr>
        <w:pageBreakBefore w:val="off"/>
        <w:tabs/>
        <w:wordWrap w:val="off"/>
        <w:spacing w:before="0" w:after="0" w:line="700" w:lineRule="exact"/>
        <w:ind w:left="0" w:right="0"/>
        <w:jc w:val="left"/>
        <w:textAlignment w:val="baseline"/>
        <w:rPr>
          <w:sz w:val="40"/>
        </w:rPr>
      </w:pPr>
      <w:bookmarkStart w:name="" w:id="1039"/>
      <w:r>
        <w:rPr>
          <w:rFonts w:ascii="宋体" w:hAnsi="宋体" w:cs="宋体" w:eastAsia="宋体"/>
          <w:sz w:val="40"/>
          <w:spacing w:val="0"/>
          <w:color w:val="000000"/>
          <w:b w:val="off"/>
          <w:i w:val="off"/>
        </w:rPr>
        <w:t/>
      </w:r>
      <w:bookmarkEnd w:id="1039"/>
    </w:p>
    <w:p>
      <w:pPr>
        <w:pageBreakBefore w:val="off"/>
        <w:tabs/>
        <w:wordWrap w:val="off"/>
        <w:spacing w:before="0" w:after="0" w:line="700" w:lineRule="atLeast"/>
        <w:ind w:left="20" w:right="640" w:firstLine="780"/>
        <w:jc w:val="both"/>
        <w:textAlignment w:val="baseline"/>
        <w:rPr>
          <w:sz w:val="40"/>
        </w:rPr>
      </w:pPr>
      <w:bookmarkStart w:name="" w:id="1040"/>
      <w:r>
        <w:rPr>
          <w:rFonts w:ascii="宋体" w:hAnsi="宋体" w:cs="宋体" w:eastAsia="宋体"/>
          <w:sz w:val="40"/>
          <w:spacing w:val="0"/>
          <w:color w:val="9c6563"/>
          <w:b w:val="off"/>
          <w:i w:val="off"/>
        </w:rPr>
        <w:t>政党是民主的核心制度之一，但是在世界上所有的民主国家——富裕的和贫</w:t>
      </w:r>
      <w:r>
        <w:rPr>
          <w:rFonts w:ascii="宋体" w:hAnsi="宋体" w:cs="宋体" w:eastAsia="宋体"/>
          <w:sz w:val="40"/>
          <w:spacing w:val="0"/>
          <w:color w:val="9c6563"/>
          <w:b w:val="off"/>
          <w:i w:val="off"/>
        </w:rPr>
        <w:t>穷的，西方国家与非西方国家——都存在着公众对政党的信心日益降低的迹象。</w:t>
      </w:r>
      <w:r>
        <w:rPr>
          <w:rFonts w:ascii="宋体" w:hAnsi="宋体" w:cs="宋体" w:eastAsia="宋体"/>
          <w:sz w:val="40"/>
          <w:spacing w:val="0"/>
          <w:color w:val="9c6563"/>
          <w:b w:val="off"/>
          <w:i w:val="off"/>
        </w:rPr>
        <w:t>在组织关系、组织机构以及大众参与和政党的承诺等方面，政党已经不再是过去</w:t>
      </w:r>
      <w:r>
        <w:rPr>
          <w:rFonts w:ascii="宋体" w:hAnsi="宋体" w:cs="宋体" w:eastAsia="宋体"/>
          <w:sz w:val="40"/>
          <w:spacing w:val="0"/>
          <w:color w:val="9c6563"/>
          <w:b w:val="off"/>
          <w:i w:val="off"/>
        </w:rPr>
        <w:t>的样子。然而，它们在衰落吗？或者它们只是改变了形式和功能？大多数先前研</w:t>
      </w:r>
      <w:r>
        <w:rPr>
          <w:rFonts w:ascii="宋体" w:hAnsi="宋体" w:cs="宋体" w:eastAsia="宋体"/>
          <w:sz w:val="40"/>
          <w:spacing w:val="0"/>
          <w:color w:val="9c6563"/>
          <w:b w:val="off"/>
          <w:i w:val="off"/>
        </w:rPr>
        <w:t>究政党的著作的作者倾向于仅仅集中研究久已巩固的西方民主国家，与他们相反</w:t>
      </w:r>
      <w:r>
        <w:rPr>
          <w:rFonts w:ascii="宋体" w:hAnsi="宋体" w:cs="宋体" w:eastAsia="宋体"/>
          <w:sz w:val="40"/>
          <w:spacing w:val="0"/>
          <w:color w:val="9c6563"/>
          <w:b w:val="off"/>
          <w:i w:val="off"/>
        </w:rPr>
        <w:t>的是，这本书的撰稿者的研究涵盖了世界上的许多地区。从历史上来说，他们追</w:t>
      </w:r>
      <w:r>
        <w:rPr>
          <w:rFonts w:ascii="宋体" w:hAnsi="宋体" w:cs="宋体" w:eastAsia="宋体"/>
          <w:sz w:val="40"/>
          <w:spacing w:val="0"/>
          <w:color w:val="9c6563"/>
          <w:b w:val="off"/>
          <w:i w:val="off"/>
        </w:rPr>
        <w:t>溯了西方民主国家政党的兴起以及政党分化情况在最近几十年中的变迁。从理论</w:t>
      </w:r>
      <w:r>
        <w:rPr>
          <w:rFonts w:ascii="宋体" w:hAnsi="宋体" w:cs="宋体" w:eastAsia="宋体"/>
          <w:sz w:val="40"/>
          <w:spacing w:val="0"/>
          <w:color w:val="9c6563"/>
          <w:b w:val="off"/>
          <w:i w:val="off"/>
        </w:rPr>
        <w:t>上来说，他们思考了政党在民主国家所具有的核心功能以及不同的政党类型。从</w:t>
      </w:r>
      <w:r>
        <w:rPr>
          <w:rFonts w:ascii="宋体" w:hAnsi="宋体" w:cs="宋体" w:eastAsia="宋体"/>
          <w:sz w:val="40"/>
          <w:spacing w:val="0"/>
          <w:color w:val="9c6563"/>
          <w:b w:val="off"/>
          <w:i w:val="off"/>
        </w:rPr>
        <w:t>经验上来说，他们分析了后共产主义欧洲国家、拉丁美洲以及另四个分别经历了</w:t>
      </w:r>
      <w:r>
        <w:rPr>
          <w:rFonts w:ascii="宋体" w:hAnsi="宋体" w:cs="宋体" w:eastAsia="宋体"/>
          <w:sz w:val="40"/>
          <w:spacing w:val="0"/>
          <w:color w:val="9c6563"/>
          <w:b w:val="off"/>
          <w:i w:val="off"/>
        </w:rPr>
        <w:t>重大变革的国家(意大利、日本、印度和土耳其)的政党和政党制度的变化特征。</w:t>
      </w:r>
      <w:r>
        <w:rPr>
          <w:rFonts w:ascii="宋体" w:hAnsi="宋体" w:cs="宋体" w:eastAsia="宋体"/>
          <w:sz w:val="40"/>
          <w:spacing w:val="0"/>
          <w:color w:val="9c6563"/>
          <w:b w:val="off"/>
          <w:i w:val="off"/>
        </w:rPr>
        <w:t>正如作者们所指出的，目前政党只是利益代表的众多工具中的一个，但是它们对</w:t>
      </w:r>
      <w:r>
        <w:rPr>
          <w:rFonts w:ascii="宋体" w:hAnsi="宋体" w:cs="宋体" w:eastAsia="宋体"/>
          <w:sz w:val="40"/>
          <w:spacing w:val="0"/>
          <w:color w:val="9c6563"/>
          <w:b w:val="off"/>
          <w:i w:val="off"/>
        </w:rPr>
        <w:t>录用领导人、构建选举的选择和组织政府来说，仍然是必需的。当政党衰弱和名</w:t>
      </w:r>
      <w:r>
        <w:rPr>
          <w:rFonts w:ascii="宋体" w:hAnsi="宋体" w:cs="宋体" w:eastAsia="宋体"/>
          <w:sz w:val="40"/>
          <w:spacing w:val="0"/>
          <w:color w:val="9c6563"/>
          <w:b w:val="off"/>
          <w:i w:val="off"/>
        </w:rPr>
        <w:t>誉扫地时，良性民主将会受到严重损害。</w:t>
      </w:r>
      <w:bookmarkEnd w:id="1040"/>
    </w:p>
    <w:p>
      <w:pPr>
        <w:pageBreakBefore w:val="off"/>
        <w:tabs/>
        <w:wordWrap w:val="off"/>
        <w:spacing w:before="0" w:after="0" w:line="360" w:lineRule="exact"/>
        <w:ind w:left="0" w:right="0"/>
        <w:jc w:val="both"/>
        <w:textAlignment w:val="baseline"/>
        <w:rPr>
          <w:sz w:val="31"/>
        </w:rPr>
      </w:pPr>
      <w:bookmarkStart w:name="" w:id="1041"/>
      <w:r>
        <w:rPr>
          <w:rFonts w:ascii="宋体" w:hAnsi="宋体" w:cs="宋体" w:eastAsia="宋体"/>
          <w:sz w:val="31"/>
          <w:spacing w:val="0"/>
          <w:color w:val="000000"/>
          <w:b w:val="off"/>
          <w:i w:val="off"/>
        </w:rPr>
        <w:t/>
      </w:r>
      <w:bookmarkEnd w:id="1041"/>
    </w:p>
    <w:p>
      <w:pPr>
        <w:pageBreakBefore w:val="off"/>
        <w:tabs/>
        <w:wordWrap w:val="off"/>
        <w:spacing w:before="0" w:after="0" w:line="360" w:lineRule="exact"/>
        <w:ind w:left="0" w:right="0"/>
        <w:jc w:val="both"/>
        <w:textAlignment w:val="baseline"/>
        <w:rPr>
          <w:sz w:val="31"/>
        </w:rPr>
      </w:pPr>
      <w:bookmarkStart w:name="" w:id="1042"/>
      <w:r>
        <w:rPr>
          <w:rFonts w:ascii="宋体" w:hAnsi="宋体" w:cs="宋体" w:eastAsia="宋体"/>
          <w:sz w:val="31"/>
          <w:spacing w:val="0"/>
          <w:color w:val="000000"/>
          <w:b w:val="off"/>
          <w:i w:val="off"/>
        </w:rPr>
        <w:t/>
      </w:r>
      <w:bookmarkEnd w:id="1042"/>
    </w:p>
    <w:p>
      <w:pPr>
        <w:pageBreakBefore w:val="off"/>
        <w:tabs/>
        <w:wordWrap w:val="off"/>
        <w:spacing w:before="0" w:after="0" w:line="360" w:lineRule="exact"/>
        <w:ind w:left="0" w:right="0"/>
        <w:jc w:val="both"/>
        <w:textAlignment w:val="baseline"/>
        <w:rPr>
          <w:sz w:val="31"/>
        </w:rPr>
      </w:pPr>
      <w:bookmarkStart w:name="" w:id="1043"/>
      <w:r>
        <w:rPr>
          <w:rFonts w:ascii="宋体" w:hAnsi="宋体" w:cs="宋体" w:eastAsia="宋体"/>
          <w:sz w:val="31"/>
          <w:spacing w:val="0"/>
          <w:color w:val="000000"/>
          <w:b w:val="off"/>
          <w:i w:val="off"/>
        </w:rPr>
        <w:t/>
      </w:r>
      <w:bookmarkEnd w:id="1043"/>
    </w:p>
    <w:p>
      <w:pPr>
        <w:pageBreakBefore w:val="off"/>
        <w:tabs/>
        <w:wordWrap w:val="off"/>
        <w:spacing w:before="0" w:after="0" w:line="360" w:lineRule="exact"/>
        <w:ind w:left="0" w:right="0"/>
        <w:jc w:val="both"/>
        <w:textAlignment w:val="baseline"/>
        <w:rPr>
          <w:sz w:val="31"/>
        </w:rPr>
      </w:pPr>
      <w:bookmarkStart w:name="" w:id="1044"/>
      <w:r>
        <w:rPr>
          <w:rFonts w:ascii="宋体" w:hAnsi="宋体" w:cs="宋体" w:eastAsia="宋体"/>
          <w:sz w:val="31"/>
          <w:spacing w:val="0"/>
          <w:color w:val="000000"/>
          <w:b w:val="off"/>
          <w:i w:val="off"/>
        </w:rPr>
        <w:t/>
      </w:r>
      <w:bookmarkEnd w:id="1044"/>
    </w:p>
    <w:p>
      <w:pPr>
        <w:pageBreakBefore w:val="off"/>
        <w:tabs/>
        <w:wordWrap w:val="off"/>
        <w:spacing w:before="0" w:after="0" w:line="360" w:lineRule="exact"/>
        <w:ind w:left="0" w:right="0"/>
        <w:jc w:val="both"/>
        <w:textAlignment w:val="baseline"/>
        <w:rPr>
          <w:sz w:val="31"/>
        </w:rPr>
      </w:pPr>
      <w:bookmarkStart w:name="" w:id="1045"/>
      <w:r>
        <w:rPr>
          <w:rFonts w:ascii="宋体" w:hAnsi="宋体" w:cs="宋体" w:eastAsia="宋体"/>
          <w:sz w:val="31"/>
          <w:spacing w:val="0"/>
          <w:color w:val="000000"/>
          <w:b w:val="off"/>
          <w:i w:val="off"/>
        </w:rPr>
        <w:t/>
      </w:r>
      <w:bookmarkEnd w:id="1045"/>
    </w:p>
    <w:p>
      <w:pPr>
        <w:pageBreakBefore w:val="off"/>
        <w:tabs/>
        <w:wordWrap w:val="off"/>
        <w:spacing w:before="0" w:after="0" w:line="360" w:lineRule="exact"/>
        <w:ind w:left="0" w:right="0"/>
        <w:jc w:val="both"/>
        <w:textAlignment w:val="baseline"/>
        <w:rPr>
          <w:sz w:val="31"/>
        </w:rPr>
      </w:pPr>
      <w:bookmarkStart w:name="" w:id="1046"/>
      <w:r>
        <w:rPr>
          <w:rFonts w:ascii="宋体" w:hAnsi="宋体" w:cs="宋体" w:eastAsia="宋体"/>
          <w:sz w:val="31"/>
          <w:spacing w:val="0"/>
          <w:color w:val="000000"/>
          <w:b w:val="off"/>
          <w:i w:val="off"/>
        </w:rPr>
        <w:t/>
      </w:r>
      <w:bookmarkEnd w:id="1046"/>
    </w:p>
    <w:p>
      <w:pPr>
        <w:pageBreakBefore w:val="off"/>
        <w:tabs/>
        <w:wordWrap w:val="off"/>
        <w:spacing w:before="0" w:after="0" w:line="360" w:lineRule="exact"/>
        <w:ind w:left="0" w:right="0"/>
        <w:jc w:val="both"/>
        <w:textAlignment w:val="baseline"/>
        <w:rPr>
          <w:sz w:val="31"/>
        </w:rPr>
      </w:pPr>
      <w:bookmarkStart w:name="" w:id="1047"/>
      <w:r>
        <w:rPr>
          <w:rFonts w:ascii="宋体" w:hAnsi="宋体" w:cs="宋体" w:eastAsia="宋体"/>
          <w:sz w:val="31"/>
          <w:spacing w:val="0"/>
          <w:color w:val="000000"/>
          <w:b w:val="off"/>
          <w:i w:val="off"/>
        </w:rPr>
        <w:t/>
      </w:r>
      <w:bookmarkEnd w:id="1047"/>
    </w:p>
    <w:p>
      <w:pPr>
        <w:pageBreakBefore w:val="off"/>
        <w:tabs/>
        <w:wordWrap w:val="off"/>
        <w:spacing w:before="0" w:after="0" w:line="360" w:lineRule="exact"/>
        <w:ind w:left="0" w:right="0"/>
        <w:jc w:val="both"/>
        <w:textAlignment w:val="baseline"/>
        <w:rPr>
          <w:sz w:val="31"/>
        </w:rPr>
      </w:pPr>
      <w:bookmarkStart w:name="" w:id="1048"/>
      <w:r>
        <w:rPr>
          <w:rFonts w:ascii="宋体" w:hAnsi="宋体" w:cs="宋体" w:eastAsia="宋体"/>
          <w:sz w:val="31"/>
          <w:spacing w:val="0"/>
          <w:color w:val="000000"/>
          <w:b w:val="off"/>
          <w:i w:val="off"/>
        </w:rPr>
        <w:t/>
      </w:r>
      <w:bookmarkEnd w:id="1048"/>
    </w:p>
    <w:p>
      <w:pPr>
        <w:pageBreakBefore w:val="off"/>
        <w:tabs/>
        <w:wordWrap w:val="off"/>
        <w:spacing w:before="0" w:after="0" w:line="360" w:lineRule="exact"/>
        <w:ind w:left="0" w:right="0"/>
        <w:jc w:val="both"/>
        <w:textAlignment w:val="baseline"/>
        <w:rPr>
          <w:sz w:val="31"/>
        </w:rPr>
      </w:pPr>
      <w:bookmarkStart w:name="" w:id="1049"/>
      <w:r>
        <w:rPr>
          <w:rFonts w:ascii="宋体" w:hAnsi="宋体" w:cs="宋体" w:eastAsia="宋体"/>
          <w:sz w:val="31"/>
          <w:spacing w:val="0"/>
          <w:color w:val="000000"/>
          <w:b w:val="off"/>
          <w:i w:val="off"/>
        </w:rPr>
        <w:t/>
      </w:r>
      <w:bookmarkEnd w:id="1049"/>
    </w:p>
    <w:p>
      <w:pPr>
        <w:pageBreakBefore w:val="off"/>
        <w:tabs/>
        <w:wordWrap w:val="off"/>
        <w:spacing w:before="0" w:after="0" w:line="360" w:lineRule="exact"/>
        <w:ind w:left="0" w:right="0"/>
        <w:jc w:val="both"/>
        <w:textAlignment w:val="baseline"/>
        <w:rPr>
          <w:sz w:val="31"/>
        </w:rPr>
      </w:pPr>
      <w:bookmarkStart w:name="" w:id="1050"/>
      <w:r>
        <w:rPr>
          <w:rFonts w:ascii="宋体" w:hAnsi="宋体" w:cs="宋体" w:eastAsia="宋体"/>
          <w:sz w:val="31"/>
          <w:spacing w:val="0"/>
          <w:color w:val="000000"/>
          <w:b w:val="off"/>
          <w:i w:val="off"/>
        </w:rPr>
        <w:t/>
      </w:r>
      <w:bookmarkEnd w:id="1050"/>
    </w:p>
    <w:p>
      <w:pPr>
        <w:pageBreakBefore w:val="off"/>
        <w:tabs/>
        <w:wordWrap w:val="off"/>
        <w:spacing w:before="0" w:after="0" w:line="360" w:lineRule="exact"/>
        <w:ind w:left="0" w:right="0"/>
        <w:jc w:val="both"/>
        <w:textAlignment w:val="baseline"/>
        <w:rPr>
          <w:sz w:val="31"/>
        </w:rPr>
      </w:pPr>
      <w:bookmarkStart w:name="" w:id="1051"/>
      <w:r>
        <w:rPr>
          <w:rFonts w:ascii="宋体" w:hAnsi="宋体" w:cs="宋体" w:eastAsia="宋体"/>
          <w:sz w:val="31"/>
          <w:spacing w:val="0"/>
          <w:color w:val="000000"/>
          <w:b w:val="off"/>
          <w:i w:val="off"/>
        </w:rPr>
        <w:t/>
      </w:r>
      <w:bookmarkEnd w:id="1051"/>
    </w:p>
    <w:p>
      <w:pPr>
        <w:pageBreakBefore w:val="off"/>
        <w:tabs/>
        <w:wordWrap w:val="off"/>
        <w:spacing w:before="0" w:after="0" w:line="360" w:lineRule="exact"/>
        <w:ind w:left="0" w:right="0"/>
        <w:jc w:val="both"/>
        <w:textAlignment w:val="baseline"/>
        <w:rPr>
          <w:sz w:val="31"/>
        </w:rPr>
      </w:pPr>
      <w:bookmarkStart w:name="" w:id="1052"/>
      <w:r>
        <w:rPr>
          <w:rFonts w:ascii="宋体" w:hAnsi="宋体" w:cs="宋体" w:eastAsia="宋体"/>
          <w:sz w:val="31"/>
          <w:spacing w:val="0"/>
          <w:color w:val="000000"/>
          <w:b w:val="off"/>
          <w:i w:val="off"/>
        </w:rPr>
        <w:t/>
      </w:r>
      <w:bookmarkEnd w:id="1052"/>
    </w:p>
    <w:p>
      <w:pPr>
        <w:pageBreakBefore w:val="off"/>
        <w:tabs/>
        <w:wordWrap w:val="off"/>
        <w:spacing w:before="0" w:after="0" w:line="360" w:lineRule="exact"/>
        <w:ind w:left="0" w:right="0"/>
        <w:jc w:val="both"/>
        <w:textAlignment w:val="baseline"/>
        <w:rPr>
          <w:sz w:val="31"/>
        </w:rPr>
      </w:pPr>
      <w:bookmarkStart w:name="" w:id="1053"/>
      <w:r>
        <w:rPr>
          <w:rFonts w:ascii="宋体" w:hAnsi="宋体" w:cs="宋体" w:eastAsia="宋体"/>
          <w:sz w:val="31"/>
          <w:spacing w:val="0"/>
          <w:color w:val="000000"/>
          <w:b w:val="off"/>
          <w:i w:val="off"/>
        </w:rPr>
        <w:t/>
      </w:r>
      <w:bookmarkEnd w:id="1053"/>
    </w:p>
    <w:p>
      <w:pPr>
        <w:pageBreakBefore w:val="off"/>
        <w:tabs/>
        <w:wordWrap w:val="off"/>
        <w:spacing w:before="0" w:after="0" w:line="360" w:lineRule="exact"/>
        <w:ind w:left="0" w:right="0"/>
        <w:jc w:val="both"/>
        <w:textAlignment w:val="baseline"/>
        <w:rPr>
          <w:sz w:val="31"/>
        </w:rPr>
      </w:pPr>
      <w:bookmarkStart w:name="" w:id="1054"/>
      <w:r>
        <w:rPr>
          <w:rFonts w:ascii="宋体" w:hAnsi="宋体" w:cs="宋体" w:eastAsia="宋体"/>
          <w:sz w:val="31"/>
          <w:spacing w:val="0"/>
          <w:color w:val="000000"/>
          <w:b w:val="off"/>
          <w:i w:val="off"/>
        </w:rPr>
        <w:t/>
      </w:r>
      <w:bookmarkEnd w:id="1054"/>
    </w:p>
    <w:p>
      <w:pPr>
        <w:pageBreakBefore w:val="off"/>
        <w:tabs/>
        <w:wordWrap w:val="off"/>
        <w:spacing w:before="0" w:after="0" w:line="360" w:lineRule="exact"/>
        <w:ind w:left="0" w:right="0"/>
        <w:jc w:val="both"/>
        <w:textAlignment w:val="baseline"/>
        <w:rPr>
          <w:sz w:val="31"/>
        </w:rPr>
      </w:pPr>
      <w:bookmarkStart w:name="" w:id="1055"/>
      <w:r>
        <w:rPr>
          <w:rFonts w:ascii="宋体" w:hAnsi="宋体" w:cs="宋体" w:eastAsia="宋体"/>
          <w:sz w:val="31"/>
          <w:spacing w:val="0"/>
          <w:color w:val="000000"/>
          <w:b w:val="off"/>
          <w:i w:val="off"/>
        </w:rPr>
        <w:t/>
      </w:r>
      <w:bookmarkEnd w:id="1055"/>
    </w:p>
    <w:p>
      <w:pPr>
        <w:pageBreakBefore w:val="off"/>
        <w:tabs/>
        <w:wordWrap w:val="off"/>
        <w:spacing w:before="0" w:after="0" w:line="360" w:lineRule="exact"/>
        <w:ind w:left="0" w:right="0"/>
        <w:jc w:val="both"/>
        <w:textAlignment w:val="baseline"/>
        <w:rPr>
          <w:sz w:val="31"/>
        </w:rPr>
      </w:pPr>
      <w:bookmarkStart w:name="" w:id="1056"/>
      <w:r>
        <w:rPr>
          <w:rFonts w:ascii="宋体" w:hAnsi="宋体" w:cs="宋体" w:eastAsia="宋体"/>
          <w:sz w:val="31"/>
          <w:spacing w:val="0"/>
          <w:color w:val="000000"/>
          <w:b w:val="off"/>
          <w:i w:val="off"/>
        </w:rPr>
        <w:t/>
      </w:r>
      <w:bookmarkEnd w:id="1056"/>
    </w:p>
    <w:p>
      <w:pPr>
        <w:pageBreakBefore w:val="off"/>
        <w:tabs/>
        <w:wordWrap w:val="off"/>
        <w:spacing w:before="0" w:after="0" w:line="360" w:lineRule="exact"/>
        <w:ind w:left="0" w:right="0"/>
        <w:jc w:val="both"/>
        <w:textAlignment w:val="baseline"/>
        <w:rPr>
          <w:sz w:val="31"/>
        </w:rPr>
      </w:pPr>
      <w:bookmarkStart w:name="" w:id="1057"/>
      <w:r>
        <w:rPr>
          <w:rFonts w:ascii="宋体" w:hAnsi="宋体" w:cs="宋体" w:eastAsia="宋体"/>
          <w:sz w:val="31"/>
          <w:spacing w:val="0"/>
          <w:color w:val="000000"/>
          <w:b w:val="off"/>
          <w:i w:val="off"/>
        </w:rPr>
        <w:t/>
      </w:r>
      <w:bookmarkEnd w:id="1057"/>
    </w:p>
    <w:p>
      <w:pPr>
        <w:pageBreakBefore w:val="off"/>
        <w:tabs/>
        <w:wordWrap w:val="off"/>
        <w:spacing w:before="0" w:after="0" w:line="360" w:lineRule="exact"/>
        <w:ind w:left="0" w:right="0"/>
        <w:jc w:val="both"/>
        <w:textAlignment w:val="baseline"/>
        <w:rPr>
          <w:sz w:val="31"/>
        </w:rPr>
      </w:pPr>
      <w:bookmarkStart w:name="" w:id="1058"/>
      <w:r>
        <w:rPr>
          <w:rFonts w:ascii="宋体" w:hAnsi="宋体" w:cs="宋体" w:eastAsia="宋体"/>
          <w:sz w:val="31"/>
          <w:spacing w:val="0"/>
          <w:color w:val="000000"/>
          <w:b w:val="off"/>
          <w:i w:val="off"/>
        </w:rPr>
        <w:t/>
      </w:r>
      <w:bookmarkEnd w:id="1058"/>
    </w:p>
    <w:p>
      <w:pPr>
        <w:pageBreakBefore w:val="off"/>
        <w:tabs/>
        <w:wordWrap w:val="off"/>
        <w:spacing w:before="0" w:after="0" w:line="360" w:lineRule="exact"/>
        <w:ind w:left="0" w:right="0"/>
        <w:jc w:val="both"/>
        <w:textAlignment w:val="baseline"/>
        <w:rPr>
          <w:sz w:val="31"/>
        </w:rPr>
      </w:pPr>
      <w:bookmarkStart w:name="" w:id="1059"/>
      <w:r>
        <w:rPr>
          <w:rFonts w:ascii="宋体" w:hAnsi="宋体" w:cs="宋体" w:eastAsia="宋体"/>
          <w:sz w:val="31"/>
          <w:spacing w:val="0"/>
          <w:color w:val="000000"/>
          <w:b w:val="off"/>
          <w:i w:val="off"/>
        </w:rPr>
        <w:t/>
      </w:r>
      <w:bookmarkEnd w:id="1059"/>
    </w:p>
    <w:p>
      <w:pPr>
        <w:pageBreakBefore w:val="off"/>
        <w:tabs/>
        <w:wordWrap w:val="off"/>
        <w:spacing w:before="0" w:after="0" w:line="360" w:lineRule="exact"/>
        <w:ind w:left="0" w:right="0"/>
        <w:jc w:val="both"/>
        <w:textAlignment w:val="baseline"/>
        <w:rPr>
          <w:sz w:val="31"/>
        </w:rPr>
      </w:pPr>
      <w:bookmarkStart w:name="" w:id="1060"/>
      <w:r>
        <w:rPr>
          <w:rFonts w:ascii="宋体" w:hAnsi="宋体" w:cs="宋体" w:eastAsia="宋体"/>
          <w:sz w:val="31"/>
          <w:spacing w:val="0"/>
          <w:color w:val="000000"/>
          <w:b w:val="off"/>
          <w:i w:val="off"/>
        </w:rPr>
        <w:t/>
      </w:r>
      <w:bookmarkEnd w:id="1060"/>
    </w:p>
    <w:p>
      <w:pPr>
        <w:pageBreakBefore w:val="off"/>
        <w:tabs/>
        <w:wordWrap w:val="off"/>
        <w:spacing w:before="0" w:after="0" w:line="360" w:lineRule="exact"/>
        <w:ind w:left="0" w:right="0"/>
        <w:jc w:val="both"/>
        <w:textAlignment w:val="baseline"/>
        <w:rPr>
          <w:sz w:val="31"/>
        </w:rPr>
      </w:pPr>
      <w:bookmarkStart w:name="" w:id="1061"/>
      <w:r>
        <w:rPr>
          <w:rFonts w:ascii="宋体" w:hAnsi="宋体" w:cs="宋体" w:eastAsia="宋体"/>
          <w:sz w:val="31"/>
          <w:spacing w:val="0"/>
          <w:color w:val="000000"/>
          <w:b w:val="off"/>
          <w:i w:val="off"/>
        </w:rPr>
        <w:t/>
      </w:r>
      <w:bookmarkEnd w:id="1061"/>
    </w:p>
    <w:p>
      <w:pPr>
        <w:pageBreakBefore w:val="off"/>
        <w:tabs/>
        <w:wordWrap w:val="off"/>
        <w:spacing w:before="0" w:after="0" w:line="360" w:lineRule="exact"/>
        <w:ind w:left="0" w:right="0"/>
        <w:jc w:val="both"/>
        <w:textAlignment w:val="baseline"/>
        <w:rPr>
          <w:sz w:val="31"/>
        </w:rPr>
      </w:pPr>
      <w:bookmarkStart w:name="" w:id="1062"/>
      <w:r>
        <w:rPr>
          <w:rFonts w:ascii="宋体" w:hAnsi="宋体" w:cs="宋体" w:eastAsia="宋体"/>
          <w:sz w:val="31"/>
          <w:spacing w:val="0"/>
          <w:color w:val="000000"/>
          <w:b w:val="off"/>
          <w:i w:val="off"/>
        </w:rPr>
        <w:t/>
      </w:r>
      <w:bookmarkEnd w:id="1062"/>
    </w:p>
    <w:p>
      <w:pPr>
        <w:pageBreakBefore w:val="off"/>
        <w:tabs/>
        <w:wordWrap w:val="off"/>
        <w:spacing w:before="0" w:after="0" w:line="360" w:lineRule="exact"/>
        <w:ind w:left="0" w:right="0"/>
        <w:jc w:val="both"/>
        <w:textAlignment w:val="baseline"/>
        <w:rPr>
          <w:sz w:val="31"/>
        </w:rPr>
      </w:pPr>
      <w:bookmarkStart w:name="" w:id="1063"/>
      <w:r>
        <w:rPr>
          <w:rFonts w:ascii="宋体" w:hAnsi="宋体" w:cs="宋体" w:eastAsia="宋体"/>
          <w:sz w:val="31"/>
          <w:spacing w:val="0"/>
          <w:color w:val="000000"/>
          <w:b w:val="off"/>
          <w:i w:val="off"/>
        </w:rPr>
        <w:t/>
      </w:r>
      <w:bookmarkEnd w:id="1063"/>
    </w:p>
    <w:p>
      <w:pPr>
        <w:pageBreakBefore w:val="off"/>
        <w:tabs/>
        <w:wordWrap w:val="off"/>
        <w:spacing w:before="0" w:after="0" w:line="360" w:lineRule="exact"/>
        <w:ind w:left="0" w:right="0"/>
        <w:jc w:val="both"/>
        <w:textAlignment w:val="baseline"/>
        <w:rPr>
          <w:sz w:val="31"/>
        </w:rPr>
      </w:pPr>
      <w:bookmarkStart w:name="" w:id="1064"/>
      <w:r>
        <w:rPr>
          <w:rFonts w:ascii="宋体" w:hAnsi="宋体" w:cs="宋体" w:eastAsia="宋体"/>
          <w:sz w:val="31"/>
          <w:spacing w:val="0"/>
          <w:color w:val="000000"/>
          <w:b w:val="off"/>
          <w:i w:val="off"/>
        </w:rPr>
        <w:t/>
      </w:r>
      <w:bookmarkEnd w:id="1064"/>
    </w:p>
    <w:p>
      <w:pPr>
        <w:pageBreakBefore w:val="off"/>
        <w:tabs/>
        <w:wordWrap w:val="off"/>
        <w:spacing w:before="0" w:after="0" w:line="360" w:lineRule="exact"/>
        <w:ind w:left="0" w:right="0"/>
        <w:jc w:val="both"/>
        <w:textAlignment w:val="baseline"/>
        <w:rPr>
          <w:sz w:val="31"/>
        </w:rPr>
      </w:pPr>
      <w:bookmarkStart w:name="" w:id="1065"/>
      <w:r>
        <w:rPr>
          <w:rFonts w:ascii="宋体" w:hAnsi="宋体" w:cs="宋体" w:eastAsia="宋体"/>
          <w:sz w:val="31"/>
          <w:spacing w:val="0"/>
          <w:color w:val="000000"/>
          <w:b w:val="off"/>
          <w:i w:val="off"/>
        </w:rPr>
        <w:t/>
      </w:r>
      <w:bookmarkEnd w:id="1065"/>
    </w:p>
    <w:p>
      <w:pPr>
        <w:pageBreakBefore w:val="off"/>
        <w:tabs/>
        <w:wordWrap w:val="off"/>
        <w:spacing w:before="0" w:after="0" w:line="360" w:lineRule="exact"/>
        <w:ind w:left="0" w:right="0"/>
        <w:jc w:val="both"/>
        <w:textAlignment w:val="baseline"/>
        <w:rPr>
          <w:sz w:val="31"/>
        </w:rPr>
      </w:pPr>
      <w:bookmarkStart w:name="" w:id="1066"/>
      <w:r>
        <w:rPr>
          <w:rFonts w:ascii="宋体" w:hAnsi="宋体" w:cs="宋体" w:eastAsia="宋体"/>
          <w:sz w:val="31"/>
          <w:spacing w:val="0"/>
          <w:color w:val="000000"/>
          <w:b w:val="off"/>
          <w:i w:val="off"/>
        </w:rPr>
        <w:t/>
      </w:r>
      <w:bookmarkEnd w:id="1066"/>
    </w:p>
    <w:p>
      <w:pPr>
        <w:pageBreakBefore w:val="off"/>
        <w:tabs/>
        <w:wordWrap w:val="off"/>
        <w:spacing w:before="0" w:after="0" w:line="360" w:lineRule="exact"/>
        <w:ind w:left="0" w:right="0"/>
        <w:jc w:val="both"/>
        <w:textAlignment w:val="baseline"/>
        <w:rPr>
          <w:sz w:val="31"/>
        </w:rPr>
      </w:pPr>
      <w:bookmarkStart w:name="" w:id="1067"/>
      <w:r>
        <w:rPr>
          <w:rFonts w:ascii="宋体" w:hAnsi="宋体" w:cs="宋体" w:eastAsia="宋体"/>
          <w:sz w:val="31"/>
          <w:spacing w:val="0"/>
          <w:color w:val="000000"/>
          <w:b w:val="off"/>
          <w:i w:val="off"/>
        </w:rPr>
        <w:t/>
      </w:r>
      <w:bookmarkEnd w:id="1067"/>
    </w:p>
    <w:p>
      <w:pPr>
        <w:pageBreakBefore w:val="off"/>
        <w:tabs/>
        <w:wordWrap w:val="off"/>
        <w:spacing w:before="0" w:after="0" w:line="360" w:lineRule="exact"/>
        <w:ind w:left="0" w:right="0"/>
        <w:jc w:val="both"/>
        <w:textAlignment w:val="baseline"/>
        <w:rPr>
          <w:sz w:val="31"/>
        </w:rPr>
      </w:pPr>
      <w:bookmarkStart w:name="" w:id="1068"/>
      <w:r>
        <w:rPr>
          <w:rFonts w:ascii="宋体" w:hAnsi="宋体" w:cs="宋体" w:eastAsia="宋体"/>
          <w:sz w:val="31"/>
          <w:spacing w:val="0"/>
          <w:color w:val="000000"/>
          <w:b w:val="off"/>
          <w:i w:val="off"/>
        </w:rPr>
        <w:t/>
      </w:r>
      <w:bookmarkEnd w:id="1068"/>
    </w:p>
    <w:p>
      <w:pPr>
        <w:pageBreakBefore w:val="off"/>
        <w:tabs/>
        <w:wordWrap w:val="off"/>
        <w:spacing w:before="0" w:after="0" w:line="360" w:lineRule="exact"/>
        <w:ind w:left="0" w:right="0"/>
        <w:jc w:val="both"/>
        <w:textAlignment w:val="baseline"/>
        <w:rPr>
          <w:sz w:val="31"/>
        </w:rPr>
      </w:pPr>
      <w:bookmarkStart w:name="" w:id="1069"/>
      <w:r>
        <w:rPr>
          <w:rFonts w:ascii="宋体" w:hAnsi="宋体" w:cs="宋体" w:eastAsia="宋体"/>
          <w:sz w:val="31"/>
          <w:spacing w:val="0"/>
          <w:color w:val="000000"/>
          <w:b w:val="off"/>
          <w:i w:val="off"/>
        </w:rPr>
        <w:t/>
      </w:r>
      <w:bookmarkEnd w:id="1069"/>
    </w:p>
    <w:p>
      <w:pPr>
        <w:pageBreakBefore w:val="off"/>
        <w:tabs/>
        <w:wordWrap w:val="off"/>
        <w:spacing w:before="0" w:after="0" w:line="360" w:lineRule="exact"/>
        <w:ind w:left="0" w:right="0"/>
        <w:jc w:val="both"/>
        <w:textAlignment w:val="baseline"/>
        <w:rPr>
          <w:sz w:val="31"/>
        </w:rPr>
      </w:pPr>
      <w:bookmarkStart w:name="" w:id="1070"/>
      <w:r>
        <w:rPr>
          <w:rFonts w:ascii="宋体" w:hAnsi="宋体" w:cs="宋体" w:eastAsia="宋体"/>
          <w:sz w:val="31"/>
          <w:spacing w:val="0"/>
          <w:color w:val="000000"/>
          <w:b w:val="off"/>
          <w:i w:val="off"/>
        </w:rPr>
        <w:t/>
      </w:r>
      <w:bookmarkEnd w:id="1070"/>
    </w:p>
    <w:p>
      <w:pPr>
        <w:pageBreakBefore w:val="off"/>
        <w:tabs/>
        <w:wordWrap w:val="off"/>
        <w:spacing w:before="0" w:after="0" w:line="420" w:lineRule="atLeast"/>
        <w:ind w:left="0" w:right="720"/>
        <w:jc w:val="right"/>
        <w:textAlignment w:val="baseline"/>
        <w:rPr>
          <w:sz w:val="31"/>
        </w:rPr>
      </w:pPr>
      <w:bookmarkStart w:name="" w:id="1071"/>
      <w:r>
        <w:rPr>
          <w:rFonts w:ascii="宋体" w:hAnsi="宋体" w:cs="宋体" w:eastAsia="宋体"/>
          <w:sz w:val="31"/>
          <w:spacing w:val="0"/>
          <w:color w:val="000000"/>
          <w:b w:val="off"/>
          <w:i w:val="off"/>
        </w:rPr>
        <w:t>上架建议：政治学</w:t>
      </w:r>
      <w:bookmarkEnd w:id="1071"/>
    </w:p>
    <w:p>
      <w:pPr>
        <w:pageBreakBefore w:val="off"/>
        <w:tabs/>
        <w:wordWrap w:val="off"/>
        <w:spacing w:before="160" w:after="0" w:line="500" w:lineRule="atLeast"/>
        <w:ind w:left="0" w:right="0"/>
        <w:jc w:val="right"/>
        <w:textAlignment w:val="baseline"/>
        <w:rPr>
          <w:sz w:val="36"/>
        </w:rPr>
      </w:pPr>
      <w:bookmarkStart w:name="" w:id="1072"/>
      <w:r>
        <w:rPr>
          <w:rFonts w:ascii="黑体" w:hAnsi="黑体" w:cs="黑体" w:eastAsia="黑体"/>
          <w:sz w:val="36"/>
          <w:spacing w:val="0"/>
          <w:color w:val="000000"/>
          <w:b w:val="off"/>
          <w:i w:val="off"/>
        </w:rPr>
        <w:t>ISBN 978-7-208-14656-3</w:t>
      </w:r>
      <w:bookmarkEnd w:id="1072"/>
    </w:p>
    <w:p>
      <w:pPr>
        <w:pageBreakBefore w:val="off"/>
        <w:tabs/>
        <w:wordWrap w:val="off"/>
        <w:spacing w:before="0" w:after="0" w:line="0" w:lineRule="atLeast"/>
        <w:ind w:left="0" w:right="0"/>
        <w:jc w:val="right"/>
        <w:textAlignment w:val="baseline"/>
      </w:pPr>
      <w:bookmarkStart w:name="" w:id="1073"/>
      <w:r>
        <w:drawing>
          <wp:inline distL="0" distR="0" distT="0" distB="0">
            <wp:extent cx="2603500" cy="19685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4"/>
                    <a:stretch>
                      <a:fillRect/>
                    </a:stretch>
                  </pic:blipFill>
                  <pic:spPr>
                    <a:xfrm>
                      <a:off x="0" y="0"/>
                      <a:ext cx="2603500" cy="1968500"/>
                    </a:xfrm>
                    <a:prstGeom prst="rect">
                      <a:avLst/>
                    </a:prstGeom>
                  </pic:spPr>
                </pic:pic>
              </a:graphicData>
            </a:graphic>
          </wp:inline>
        </w:drawing>
      </w:r>
      <w:bookmarkEnd w:id="1073"/>
    </w:p>
    <w:p>
      <w:pPr>
        <w:pageBreakBefore w:val="off"/>
        <w:tabs/>
        <w:wordWrap w:val="off"/>
        <w:spacing w:before="160" w:after="0" w:line="540" w:lineRule="atLeast"/>
        <w:ind w:left="0" w:right="760"/>
        <w:jc w:val="right"/>
        <w:textAlignment w:val="baseline"/>
        <w:rPr>
          <w:sz w:val="39"/>
        </w:rPr>
      </w:pPr>
      <w:bookmarkStart w:name="" w:id="1074"/>
      <w:r>
        <w:rPr>
          <w:rFonts w:ascii="宋体" w:hAnsi="宋体" w:cs="宋体" w:eastAsia="宋体"/>
          <w:sz w:val="39"/>
          <w:spacing w:val="0"/>
          <w:color w:val="000000"/>
          <w:b w:val="off"/>
          <w:i w:val="off"/>
        </w:rPr>
        <w:t>定价:65.00元</w:t>
      </w:r>
      <w:bookmarkEnd w:id="1074"/>
    </w:p>
    <w:p>
      <w:r>
        <w:t/>
      </w:r>
    </w:p>
    <w:p>
      <w:pPr>
        <w:sectPr>
          <w:footerReference r:id="rId12"/>
          <w:headerReference r:id="rId13" w:type="default"/>
          <w:type w:val="nextPage"/>
          <w:pgSz w:w="18680" w:h="31680"/>
          <w:pgMar w:left="1920" w:top="1420" w:right="1920" w:bottom="1420" w:header="1120" w:footer="1120"/>
          <w:cols w:num="1"/>
        </w:sectPr>
      </w:pPr>
    </w:p>
    <w:p>
      <w:pPr>
        <w:pageBreakBefore w:val="off"/>
        <w:tabs/>
        <w:wordWrap w:val="off"/>
        <w:spacing w:before="0" w:after="0" w:line="580" w:lineRule="atLeast"/>
        <w:ind w:left="60" w:right="0"/>
        <w:jc w:val="both"/>
        <w:textAlignment w:val="baseline"/>
        <w:rPr>
          <w:sz w:val="42"/>
        </w:rPr>
      </w:pPr>
      <w:bookmarkStart w:name="" w:id="1075"/>
      <w:r>
        <w:rPr>
          <w:rFonts w:ascii="黑体" w:hAnsi="黑体" w:cs="黑体" w:eastAsia="黑体"/>
          <w:sz w:val="42"/>
          <w:spacing w:val="0"/>
          <w:color w:val="000000"/>
          <w:b w:val="off"/>
          <w:i w:val="off"/>
        </w:rPr>
        <w:t>政治发展与民主译丛</w:t>
      </w:r>
      <w:bookmarkEnd w:id="1075"/>
    </w:p>
    <w:p>
      <w:pPr>
        <w:pageBreakBefore w:val="off"/>
        <w:tabs/>
        <w:wordWrap w:val="off"/>
        <w:spacing w:before="0" w:after="0" w:line="580" w:lineRule="exact"/>
        <w:ind w:left="0" w:right="0"/>
        <w:jc w:val="both"/>
        <w:textAlignment w:val="baseline"/>
        <w:rPr>
          <w:sz w:val="42"/>
        </w:rPr>
      </w:pPr>
      <w:bookmarkStart w:name="" w:id="1076"/>
      <w:r>
        <w:rPr>
          <w:rFonts w:ascii="宋体" w:hAnsi="宋体" w:cs="宋体" w:eastAsia="宋体"/>
          <w:sz w:val="42"/>
          <w:spacing w:val="0"/>
          <w:color w:val="000000"/>
          <w:b w:val="off"/>
          <w:i w:val="off"/>
        </w:rPr>
        <w:t/>
      </w:r>
      <w:bookmarkEnd w:id="1076"/>
    </w:p>
    <w:p>
      <w:pPr>
        <w:pageBreakBefore w:val="off"/>
        <w:tabs/>
        <w:wordWrap w:val="off"/>
        <w:spacing w:before="0" w:after="0" w:line="580" w:lineRule="exact"/>
        <w:ind w:left="0" w:right="0"/>
        <w:jc w:val="both"/>
        <w:textAlignment w:val="baseline"/>
        <w:rPr>
          <w:sz w:val="42"/>
        </w:rPr>
      </w:pPr>
      <w:bookmarkStart w:name="" w:id="1077"/>
      <w:r>
        <w:rPr>
          <w:rFonts w:ascii="宋体" w:hAnsi="宋体" w:cs="宋体" w:eastAsia="宋体"/>
          <w:sz w:val="42"/>
          <w:spacing w:val="0"/>
          <w:color w:val="000000"/>
          <w:b w:val="off"/>
          <w:i w:val="off"/>
        </w:rPr>
        <w:t/>
      </w:r>
      <w:bookmarkEnd w:id="1077"/>
    </w:p>
    <w:p>
      <w:pPr>
        <w:pageBreakBefore w:val="off"/>
        <w:tabs/>
        <w:wordWrap w:val="off"/>
        <w:spacing w:before="0" w:after="0" w:line="580" w:lineRule="exact"/>
        <w:ind w:left="0" w:right="0"/>
        <w:jc w:val="both"/>
        <w:textAlignment w:val="baseline"/>
        <w:rPr>
          <w:sz w:val="42"/>
        </w:rPr>
      </w:pPr>
      <w:bookmarkStart w:name="" w:id="1078"/>
      <w:r>
        <w:rPr>
          <w:rFonts w:ascii="宋体" w:hAnsi="宋体" w:cs="宋体" w:eastAsia="宋体"/>
          <w:sz w:val="42"/>
          <w:spacing w:val="0"/>
          <w:color w:val="000000"/>
          <w:b w:val="off"/>
          <w:i w:val="off"/>
        </w:rPr>
        <w:t/>
      </w:r>
      <w:bookmarkEnd w:id="1078"/>
    </w:p>
    <w:p>
      <w:pPr>
        <w:pageBreakBefore w:val="off"/>
        <w:tabs/>
        <w:wordWrap w:val="off"/>
        <w:spacing w:before="0" w:after="0" w:line="580" w:lineRule="exact"/>
        <w:ind w:left="0" w:right="0"/>
        <w:jc w:val="both"/>
        <w:textAlignment w:val="baseline"/>
        <w:rPr>
          <w:sz w:val="42"/>
        </w:rPr>
      </w:pPr>
      <w:bookmarkStart w:name="" w:id="1079"/>
      <w:r>
        <w:rPr>
          <w:rFonts w:ascii="宋体" w:hAnsi="宋体" w:cs="宋体" w:eastAsia="宋体"/>
          <w:sz w:val="42"/>
          <w:spacing w:val="0"/>
          <w:color w:val="000000"/>
          <w:b w:val="off"/>
          <w:i w:val="off"/>
        </w:rPr>
        <w:t/>
      </w:r>
      <w:bookmarkEnd w:id="1079"/>
    </w:p>
    <w:p>
      <w:pPr>
        <w:pageBreakBefore w:val="off"/>
        <w:tabs/>
        <w:wordWrap w:val="off"/>
        <w:spacing w:before="0" w:after="0" w:line="580" w:lineRule="exact"/>
        <w:ind w:left="0" w:right="0"/>
        <w:jc w:val="both"/>
        <w:textAlignment w:val="baseline"/>
        <w:rPr>
          <w:sz w:val="42"/>
        </w:rPr>
      </w:pPr>
      <w:bookmarkStart w:name="" w:id="1080"/>
      <w:r>
        <w:rPr>
          <w:rFonts w:ascii="宋体" w:hAnsi="宋体" w:cs="宋体" w:eastAsia="宋体"/>
          <w:sz w:val="42"/>
          <w:spacing w:val="0"/>
          <w:color w:val="000000"/>
          <w:b w:val="off"/>
          <w:i w:val="off"/>
        </w:rPr>
        <w:t/>
      </w:r>
      <w:bookmarkEnd w:id="1080"/>
    </w:p>
    <w:p>
      <w:pPr>
        <w:pageBreakBefore w:val="off"/>
        <w:tabs/>
        <w:wordWrap w:val="off"/>
        <w:spacing w:before="0" w:after="0" w:line="580" w:lineRule="exact"/>
        <w:ind w:left="0" w:right="0"/>
        <w:jc w:val="both"/>
        <w:textAlignment w:val="baseline"/>
        <w:rPr>
          <w:sz w:val="42"/>
        </w:rPr>
      </w:pPr>
      <w:bookmarkStart w:name="" w:id="1081"/>
      <w:r>
        <w:rPr>
          <w:rFonts w:ascii="宋体" w:hAnsi="宋体" w:cs="宋体" w:eastAsia="宋体"/>
          <w:sz w:val="42"/>
          <w:spacing w:val="0"/>
          <w:color w:val="000000"/>
          <w:b w:val="off"/>
          <w:i w:val="off"/>
        </w:rPr>
        <w:t/>
      </w:r>
      <w:bookmarkEnd w:id="1081"/>
    </w:p>
    <w:p>
      <w:pPr>
        <w:pageBreakBefore w:val="off"/>
        <w:tabs/>
        <w:wordWrap w:val="off"/>
        <w:spacing w:before="0" w:after="0" w:line="580" w:lineRule="exact"/>
        <w:ind w:left="0" w:right="0"/>
        <w:jc w:val="both"/>
        <w:textAlignment w:val="baseline"/>
        <w:rPr>
          <w:sz w:val="42"/>
        </w:rPr>
      </w:pPr>
      <w:bookmarkStart w:name="" w:id="1082"/>
      <w:r>
        <w:rPr>
          <w:rFonts w:ascii="宋体" w:hAnsi="宋体" w:cs="宋体" w:eastAsia="宋体"/>
          <w:sz w:val="42"/>
          <w:spacing w:val="0"/>
          <w:color w:val="000000"/>
          <w:b w:val="off"/>
          <w:i w:val="off"/>
        </w:rPr>
        <w:t/>
      </w:r>
      <w:bookmarkEnd w:id="1082"/>
    </w:p>
    <w:p>
      <w:pPr>
        <w:pageBreakBefore w:val="off"/>
        <w:tabs/>
        <w:wordWrap w:val="off"/>
        <w:spacing w:before="0" w:after="0" w:line="580" w:lineRule="exact"/>
        <w:ind w:left="0" w:right="0"/>
        <w:jc w:val="both"/>
        <w:textAlignment w:val="baseline"/>
        <w:rPr>
          <w:sz w:val="42"/>
        </w:rPr>
      </w:pPr>
      <w:bookmarkStart w:name="" w:id="1083"/>
      <w:r>
        <w:rPr>
          <w:rFonts w:ascii="宋体" w:hAnsi="宋体" w:cs="宋体" w:eastAsia="宋体"/>
          <w:sz w:val="42"/>
          <w:spacing w:val="0"/>
          <w:color w:val="000000"/>
          <w:b w:val="off"/>
          <w:i w:val="off"/>
        </w:rPr>
        <w:t/>
      </w:r>
      <w:bookmarkEnd w:id="1083"/>
    </w:p>
    <w:p>
      <w:pPr>
        <w:pageBreakBefore w:val="off"/>
        <w:tabs/>
        <w:wordWrap w:val="off"/>
        <w:spacing w:before="0" w:after="0" w:line="580" w:lineRule="exact"/>
        <w:ind w:left="0" w:right="0"/>
        <w:jc w:val="both"/>
        <w:textAlignment w:val="baseline"/>
        <w:rPr>
          <w:sz w:val="42"/>
        </w:rPr>
      </w:pPr>
      <w:bookmarkStart w:name="" w:id="1084"/>
      <w:r>
        <w:rPr>
          <w:rFonts w:ascii="宋体" w:hAnsi="宋体" w:cs="宋体" w:eastAsia="宋体"/>
          <w:sz w:val="42"/>
          <w:spacing w:val="0"/>
          <w:color w:val="000000"/>
          <w:b w:val="off"/>
          <w:i w:val="off"/>
        </w:rPr>
        <w:t/>
      </w:r>
      <w:bookmarkEnd w:id="1084"/>
    </w:p>
    <w:p>
      <w:pPr>
        <w:pageBreakBefore w:val="off"/>
        <w:tabs/>
        <w:wordWrap w:val="off"/>
        <w:spacing w:before="0" w:after="0" w:line="580" w:lineRule="exact"/>
        <w:ind w:left="0" w:right="0"/>
        <w:jc w:val="both"/>
        <w:textAlignment w:val="baseline"/>
        <w:rPr>
          <w:sz w:val="42"/>
        </w:rPr>
      </w:pPr>
      <w:bookmarkStart w:name="" w:id="1085"/>
      <w:r>
        <w:rPr>
          <w:rFonts w:ascii="宋体" w:hAnsi="宋体" w:cs="宋体" w:eastAsia="宋体"/>
          <w:sz w:val="42"/>
          <w:spacing w:val="0"/>
          <w:color w:val="000000"/>
          <w:b w:val="off"/>
          <w:i w:val="off"/>
        </w:rPr>
        <w:t/>
      </w:r>
      <w:bookmarkEnd w:id="1085"/>
    </w:p>
    <w:p>
      <w:pPr>
        <w:pageBreakBefore w:val="off"/>
        <w:tabs/>
        <w:wordWrap w:val="off"/>
        <w:spacing w:before="0" w:after="0" w:line="580" w:lineRule="exact"/>
        <w:ind w:left="0" w:right="0"/>
        <w:jc w:val="both"/>
        <w:textAlignment w:val="baseline"/>
        <w:rPr>
          <w:sz w:val="42"/>
        </w:rPr>
      </w:pPr>
      <w:bookmarkStart w:name="" w:id="1086"/>
      <w:r>
        <w:rPr>
          <w:rFonts w:ascii="宋体" w:hAnsi="宋体" w:cs="宋体" w:eastAsia="宋体"/>
          <w:sz w:val="42"/>
          <w:spacing w:val="0"/>
          <w:color w:val="000000"/>
          <w:b w:val="off"/>
          <w:i w:val="off"/>
        </w:rPr>
        <w:t/>
      </w:r>
      <w:bookmarkEnd w:id="1086"/>
    </w:p>
    <w:p>
      <w:pPr>
        <w:pageBreakBefore w:val="off"/>
        <w:tabs/>
        <w:wordWrap w:val="off"/>
        <w:spacing w:before="0" w:after="0" w:line="580" w:lineRule="exact"/>
        <w:ind w:left="0" w:right="0"/>
        <w:jc w:val="both"/>
        <w:textAlignment w:val="baseline"/>
        <w:rPr>
          <w:sz w:val="42"/>
        </w:rPr>
      </w:pPr>
      <w:bookmarkStart w:name="" w:id="1087"/>
      <w:r>
        <w:rPr>
          <w:rFonts w:ascii="宋体" w:hAnsi="宋体" w:cs="宋体" w:eastAsia="宋体"/>
          <w:sz w:val="42"/>
          <w:spacing w:val="0"/>
          <w:color w:val="000000"/>
          <w:b w:val="off"/>
          <w:i w:val="off"/>
        </w:rPr>
        <w:t/>
      </w:r>
      <w:bookmarkEnd w:id="1087"/>
    </w:p>
    <w:p>
      <w:pPr>
        <w:pageBreakBefore w:val="off"/>
        <w:tabs/>
        <w:wordWrap w:val="off"/>
        <w:spacing w:before="0" w:after="0" w:line="580" w:lineRule="exact"/>
        <w:ind w:left="0" w:right="0"/>
        <w:jc w:val="both"/>
        <w:textAlignment w:val="baseline"/>
        <w:rPr>
          <w:sz w:val="42"/>
        </w:rPr>
      </w:pPr>
      <w:bookmarkStart w:name="" w:id="1088"/>
      <w:r>
        <w:rPr>
          <w:rFonts w:ascii="宋体" w:hAnsi="宋体" w:cs="宋体" w:eastAsia="宋体"/>
          <w:sz w:val="42"/>
          <w:spacing w:val="0"/>
          <w:color w:val="000000"/>
          <w:b w:val="off"/>
          <w:i w:val="off"/>
        </w:rPr>
        <w:t/>
      </w:r>
      <w:bookmarkEnd w:id="1088"/>
    </w:p>
    <w:p>
      <w:pPr>
        <w:pageBreakBefore w:val="off"/>
        <w:tabs/>
        <w:wordWrap w:val="off"/>
        <w:spacing w:before="0" w:after="0" w:line="580" w:lineRule="exact"/>
        <w:ind w:left="0" w:right="0"/>
        <w:jc w:val="both"/>
        <w:textAlignment w:val="baseline"/>
        <w:rPr>
          <w:sz w:val="42"/>
        </w:rPr>
      </w:pPr>
      <w:bookmarkStart w:name="" w:id="1089"/>
      <w:r>
        <w:rPr>
          <w:rFonts w:ascii="宋体" w:hAnsi="宋体" w:cs="宋体" w:eastAsia="宋体"/>
          <w:sz w:val="42"/>
          <w:spacing w:val="0"/>
          <w:color w:val="000000"/>
          <w:b w:val="off"/>
          <w:i w:val="off"/>
        </w:rPr>
        <w:t/>
      </w:r>
      <w:bookmarkEnd w:id="1089"/>
    </w:p>
    <w:p>
      <w:pPr>
        <w:pageBreakBefore w:val="off"/>
        <w:tabs/>
        <w:wordWrap w:val="off"/>
        <w:spacing w:before="0" w:after="0" w:line="580" w:lineRule="exact"/>
        <w:ind w:left="0" w:right="0"/>
        <w:jc w:val="both"/>
        <w:textAlignment w:val="baseline"/>
        <w:rPr>
          <w:sz w:val="42"/>
        </w:rPr>
      </w:pPr>
      <w:bookmarkStart w:name="" w:id="1090"/>
      <w:r>
        <w:rPr>
          <w:rFonts w:ascii="宋体" w:hAnsi="宋体" w:cs="宋体" w:eastAsia="宋体"/>
          <w:sz w:val="42"/>
          <w:spacing w:val="0"/>
          <w:color w:val="000000"/>
          <w:b w:val="off"/>
          <w:i w:val="off"/>
        </w:rPr>
        <w:t/>
      </w:r>
      <w:bookmarkEnd w:id="1090"/>
    </w:p>
    <w:p>
      <w:pPr>
        <w:pageBreakBefore w:val="off"/>
        <w:tabs/>
        <w:wordWrap w:val="off"/>
        <w:spacing w:before="0" w:after="0" w:line="580" w:lineRule="exact"/>
        <w:ind w:left="0" w:right="0"/>
        <w:jc w:val="both"/>
        <w:textAlignment w:val="baseline"/>
        <w:rPr>
          <w:sz w:val="42"/>
        </w:rPr>
      </w:pPr>
      <w:bookmarkStart w:name="" w:id="1091"/>
      <w:r>
        <w:rPr>
          <w:rFonts w:ascii="宋体" w:hAnsi="宋体" w:cs="宋体" w:eastAsia="宋体"/>
          <w:sz w:val="42"/>
          <w:spacing w:val="0"/>
          <w:color w:val="000000"/>
          <w:b w:val="off"/>
          <w:i w:val="off"/>
        </w:rPr>
        <w:t/>
      </w:r>
      <w:bookmarkEnd w:id="1091"/>
    </w:p>
    <w:p>
      <w:pPr>
        <w:pageBreakBefore w:val="off"/>
        <w:tabs/>
        <w:wordWrap w:val="off"/>
        <w:spacing w:before="0" w:after="0" w:line="580" w:lineRule="exact"/>
        <w:ind w:left="0" w:right="0"/>
        <w:jc w:val="both"/>
        <w:textAlignment w:val="baseline"/>
        <w:rPr>
          <w:sz w:val="42"/>
        </w:rPr>
      </w:pPr>
      <w:bookmarkStart w:name="" w:id="1092"/>
      <w:r>
        <w:rPr>
          <w:rFonts w:ascii="宋体" w:hAnsi="宋体" w:cs="宋体" w:eastAsia="宋体"/>
          <w:sz w:val="42"/>
          <w:spacing w:val="0"/>
          <w:color w:val="000000"/>
          <w:b w:val="off"/>
          <w:i w:val="off"/>
        </w:rPr>
        <w:t/>
      </w:r>
      <w:bookmarkEnd w:id="1092"/>
    </w:p>
    <w:p>
      <w:pPr>
        <w:pageBreakBefore w:val="off"/>
        <w:tabs/>
        <w:wordWrap w:val="off"/>
        <w:spacing w:before="0" w:after="0" w:line="580" w:lineRule="exact"/>
        <w:ind w:left="0" w:right="0"/>
        <w:jc w:val="both"/>
        <w:textAlignment w:val="baseline"/>
        <w:rPr>
          <w:sz w:val="42"/>
        </w:rPr>
      </w:pPr>
      <w:bookmarkStart w:name="" w:id="1093"/>
      <w:r>
        <w:rPr>
          <w:rFonts w:ascii="宋体" w:hAnsi="宋体" w:cs="宋体" w:eastAsia="宋体"/>
          <w:sz w:val="42"/>
          <w:spacing w:val="0"/>
          <w:color w:val="000000"/>
          <w:b w:val="off"/>
          <w:i w:val="off"/>
        </w:rPr>
        <w:t/>
      </w:r>
      <w:bookmarkEnd w:id="1093"/>
    </w:p>
    <w:p>
      <w:pPr>
        <w:pageBreakBefore w:val="off"/>
        <w:tabs/>
        <w:wordWrap w:val="off"/>
        <w:spacing w:before="0" w:after="0" w:line="580" w:lineRule="exact"/>
        <w:ind w:left="0" w:right="0"/>
        <w:jc w:val="both"/>
        <w:textAlignment w:val="baseline"/>
        <w:rPr>
          <w:sz w:val="42"/>
        </w:rPr>
      </w:pPr>
      <w:bookmarkStart w:name="" w:id="1094"/>
      <w:r>
        <w:rPr>
          <w:rFonts w:ascii="宋体" w:hAnsi="宋体" w:cs="宋体" w:eastAsia="宋体"/>
          <w:sz w:val="42"/>
          <w:spacing w:val="0"/>
          <w:color w:val="000000"/>
          <w:b w:val="off"/>
          <w:i w:val="off"/>
        </w:rPr>
        <w:t/>
      </w:r>
      <w:bookmarkEnd w:id="1094"/>
    </w:p>
    <w:p>
      <w:pPr>
        <w:pageBreakBefore w:val="off"/>
        <w:tabs/>
        <w:wordWrap w:val="off"/>
        <w:spacing w:before="0" w:after="0" w:line="580" w:lineRule="exact"/>
        <w:ind w:left="0" w:right="0"/>
        <w:jc w:val="both"/>
        <w:textAlignment w:val="baseline"/>
        <w:rPr>
          <w:sz w:val="42"/>
        </w:rPr>
      </w:pPr>
      <w:bookmarkStart w:name="" w:id="1095"/>
      <w:r>
        <w:rPr>
          <w:rFonts w:ascii="宋体" w:hAnsi="宋体" w:cs="宋体" w:eastAsia="宋体"/>
          <w:sz w:val="42"/>
          <w:spacing w:val="0"/>
          <w:color w:val="000000"/>
          <w:b w:val="off"/>
          <w:i w:val="off"/>
        </w:rPr>
        <w:t/>
      </w:r>
      <w:bookmarkEnd w:id="1095"/>
    </w:p>
    <w:p>
      <w:pPr>
        <w:pageBreakBefore w:val="off"/>
        <w:tabs/>
        <w:wordWrap w:val="off"/>
        <w:spacing w:before="0" w:after="0" w:line="580" w:lineRule="exact"/>
        <w:ind w:left="0" w:right="0"/>
        <w:jc w:val="both"/>
        <w:textAlignment w:val="baseline"/>
        <w:rPr>
          <w:sz w:val="42"/>
        </w:rPr>
      </w:pPr>
      <w:bookmarkStart w:name="" w:id="1096"/>
      <w:r>
        <w:rPr>
          <w:rFonts w:ascii="宋体" w:hAnsi="宋体" w:cs="宋体" w:eastAsia="宋体"/>
          <w:sz w:val="42"/>
          <w:spacing w:val="0"/>
          <w:color w:val="000000"/>
          <w:b w:val="off"/>
          <w:i w:val="off"/>
        </w:rPr>
        <w:t/>
      </w:r>
      <w:bookmarkEnd w:id="1096"/>
    </w:p>
    <w:p>
      <w:pPr>
        <w:pageBreakBefore w:val="off"/>
        <w:tabs/>
        <w:wordWrap w:val="off"/>
        <w:spacing w:before="0" w:after="0" w:line="580" w:lineRule="exact"/>
        <w:ind w:left="0" w:right="0"/>
        <w:jc w:val="both"/>
        <w:textAlignment w:val="baseline"/>
        <w:rPr>
          <w:sz w:val="42"/>
        </w:rPr>
      </w:pPr>
      <w:bookmarkStart w:name="" w:id="1097"/>
      <w:r>
        <w:rPr>
          <w:rFonts w:ascii="宋体" w:hAnsi="宋体" w:cs="宋体" w:eastAsia="宋体"/>
          <w:sz w:val="42"/>
          <w:spacing w:val="0"/>
          <w:color w:val="000000"/>
          <w:b w:val="off"/>
          <w:i w:val="off"/>
        </w:rPr>
        <w:t/>
      </w:r>
      <w:bookmarkEnd w:id="1097"/>
    </w:p>
    <w:p>
      <w:pPr>
        <w:pageBreakBefore w:val="off"/>
        <w:tabs/>
        <w:wordWrap w:val="off"/>
        <w:spacing w:before="0" w:after="0" w:line="680" w:lineRule="atLeast"/>
        <w:ind w:left="60" w:right="0"/>
        <w:jc w:val="both"/>
        <w:textAlignment w:val="baseline"/>
        <w:rPr>
          <w:sz w:val="50"/>
        </w:rPr>
      </w:pPr>
      <w:bookmarkStart w:name="" w:id="1098"/>
      <w:r>
        <w:rPr>
          <w:rFonts w:ascii="黑体" w:hAnsi="黑体" w:cs="黑体" w:eastAsia="黑体"/>
          <w:sz w:val="50"/>
          <w:spacing w:val="0"/>
          <w:color w:val="000000"/>
          <w:b w:val="off"/>
          <w:i w:val="off"/>
        </w:rPr>
        <w:t>[美]拉里·戴蒙德理查德·冈瑟等著</w:t>
      </w:r>
      <w:bookmarkEnd w:id="1098"/>
    </w:p>
    <w:p>
      <w:pPr>
        <w:pageBreakBefore w:val="off"/>
        <w:tabs/>
        <w:wordWrap w:val="off"/>
        <w:spacing w:before="0" w:after="0" w:line="680" w:lineRule="atLeast"/>
        <w:ind w:left="3220" w:right="0"/>
        <w:jc w:val="both"/>
        <w:textAlignment w:val="baseline"/>
        <w:rPr>
          <w:sz w:val="50"/>
        </w:rPr>
      </w:pPr>
      <w:bookmarkStart w:name="" w:id="1099"/>
      <w:r>
        <w:rPr>
          <w:rFonts w:ascii="黑体" w:hAnsi="黑体" w:cs="黑体" w:eastAsia="黑体"/>
          <w:sz w:val="50"/>
          <w:spacing w:val="0"/>
          <w:color w:val="000000"/>
          <w:b w:val="off"/>
          <w:i w:val="off"/>
        </w:rPr>
        <w:t>徐琳译</w:t>
      </w:r>
      <w:bookmarkEnd w:id="1099"/>
    </w:p>
    <w:p>
      <w:pPr>
        <w:pageBreakBefore w:val="off"/>
        <w:tabs/>
        <w:wordWrap w:val="off"/>
        <w:spacing w:before="0" w:after="0" w:line="380" w:lineRule="exact"/>
        <w:ind w:left="0" w:right="0"/>
        <w:jc w:val="both"/>
        <w:textAlignment w:val="baseline"/>
        <w:rPr>
          <w:sz w:val="28"/>
        </w:rPr>
      </w:pPr>
      <w:bookmarkStart w:name="" w:id="1100"/>
      <w:r>
        <w:rPr>
          <w:rFonts w:ascii="宋体" w:hAnsi="宋体" w:cs="宋体" w:eastAsia="宋体"/>
          <w:sz w:val="28"/>
          <w:spacing w:val="0"/>
          <w:color w:val="000000"/>
          <w:b w:val="off"/>
          <w:i w:val="off"/>
        </w:rPr>
        <w:t/>
      </w:r>
      <w:bookmarkEnd w:id="1100"/>
    </w:p>
    <w:p>
      <w:pPr>
        <w:pageBreakBefore w:val="off"/>
        <w:tabs/>
        <w:wordWrap w:val="off"/>
        <w:spacing w:before="0" w:after="0" w:line="380" w:lineRule="exact"/>
        <w:ind w:left="0" w:right="0"/>
        <w:jc w:val="both"/>
        <w:textAlignment w:val="baseline"/>
        <w:rPr>
          <w:sz w:val="28"/>
        </w:rPr>
      </w:pPr>
      <w:bookmarkStart w:name="" w:id="1101"/>
      <w:r>
        <w:rPr>
          <w:rFonts w:ascii="宋体" w:hAnsi="宋体" w:cs="宋体" w:eastAsia="宋体"/>
          <w:sz w:val="28"/>
          <w:spacing w:val="0"/>
          <w:color w:val="000000"/>
          <w:b w:val="off"/>
          <w:i w:val="off"/>
        </w:rPr>
        <w:t/>
      </w:r>
      <w:bookmarkEnd w:id="1101"/>
    </w:p>
    <w:p>
      <w:pPr>
        <w:pageBreakBefore w:val="off"/>
        <w:tabs/>
        <w:wordWrap w:val="off"/>
        <w:spacing w:before="0" w:after="0" w:line="380" w:lineRule="exact"/>
        <w:ind w:left="0" w:right="0"/>
        <w:jc w:val="both"/>
        <w:textAlignment w:val="baseline"/>
        <w:rPr>
          <w:sz w:val="28"/>
        </w:rPr>
      </w:pPr>
      <w:bookmarkStart w:name="" w:id="1102"/>
      <w:r>
        <w:rPr>
          <w:rFonts w:ascii="宋体" w:hAnsi="宋体" w:cs="宋体" w:eastAsia="宋体"/>
          <w:sz w:val="28"/>
          <w:spacing w:val="0"/>
          <w:color w:val="000000"/>
          <w:b w:val="off"/>
          <w:i w:val="off"/>
        </w:rPr>
        <w:t/>
      </w:r>
      <w:bookmarkEnd w:id="1102"/>
    </w:p>
    <w:p>
      <w:pPr>
        <w:pageBreakBefore w:val="off"/>
        <w:tabs/>
        <w:wordWrap w:val="off"/>
        <w:spacing w:before="0" w:after="0" w:line="380" w:lineRule="exact"/>
        <w:ind w:left="0" w:right="0"/>
        <w:jc w:val="both"/>
        <w:textAlignment w:val="baseline"/>
        <w:rPr>
          <w:sz w:val="28"/>
        </w:rPr>
      </w:pPr>
      <w:bookmarkStart w:name="" w:id="1103"/>
      <w:r>
        <w:rPr>
          <w:rFonts w:ascii="宋体" w:hAnsi="宋体" w:cs="宋体" w:eastAsia="宋体"/>
          <w:sz w:val="28"/>
          <w:spacing w:val="0"/>
          <w:color w:val="000000"/>
          <w:b w:val="off"/>
          <w:i w:val="off"/>
        </w:rPr>
        <w:t/>
      </w:r>
      <w:bookmarkEnd w:id="1103"/>
    </w:p>
    <w:p>
      <w:pPr>
        <w:pageBreakBefore w:val="off"/>
        <w:tabs/>
        <w:wordWrap w:val="off"/>
        <w:spacing w:before="0" w:after="0" w:line="380" w:lineRule="exact"/>
        <w:ind w:left="0" w:right="0"/>
        <w:jc w:val="both"/>
        <w:textAlignment w:val="baseline"/>
        <w:rPr>
          <w:sz w:val="28"/>
        </w:rPr>
      </w:pPr>
      <w:bookmarkStart w:name="" w:id="1104"/>
      <w:r>
        <w:rPr>
          <w:rFonts w:ascii="宋体" w:hAnsi="宋体" w:cs="宋体" w:eastAsia="宋体"/>
          <w:sz w:val="28"/>
          <w:spacing w:val="0"/>
          <w:color w:val="000000"/>
          <w:b w:val="off"/>
          <w:i w:val="off"/>
        </w:rPr>
        <w:t/>
      </w:r>
      <w:bookmarkEnd w:id="1104"/>
    </w:p>
    <w:p>
      <w:pPr>
        <w:pageBreakBefore w:val="off"/>
        <w:tabs/>
        <w:wordWrap w:val="off"/>
        <w:spacing w:before="0" w:after="0" w:line="380" w:lineRule="exact"/>
        <w:ind w:left="0" w:right="0"/>
        <w:jc w:val="both"/>
        <w:textAlignment w:val="baseline"/>
        <w:rPr>
          <w:sz w:val="28"/>
        </w:rPr>
      </w:pPr>
      <w:bookmarkStart w:name="" w:id="1105"/>
      <w:r>
        <w:rPr>
          <w:rFonts w:ascii="宋体" w:hAnsi="宋体" w:cs="宋体" w:eastAsia="宋体"/>
          <w:sz w:val="28"/>
          <w:spacing w:val="0"/>
          <w:color w:val="000000"/>
          <w:b w:val="off"/>
          <w:i w:val="off"/>
        </w:rPr>
        <w:t/>
      </w:r>
      <w:bookmarkEnd w:id="1105"/>
    </w:p>
    <w:p>
      <w:pPr>
        <w:pageBreakBefore w:val="off"/>
        <w:tabs/>
        <w:wordWrap w:val="off"/>
        <w:spacing w:before="0" w:after="0" w:line="380" w:lineRule="exact"/>
        <w:ind w:left="0" w:right="0"/>
        <w:jc w:val="both"/>
        <w:textAlignment w:val="baseline"/>
        <w:rPr>
          <w:sz w:val="28"/>
        </w:rPr>
      </w:pPr>
      <w:bookmarkStart w:name="" w:id="1106"/>
      <w:r>
        <w:rPr>
          <w:rFonts w:ascii="宋体" w:hAnsi="宋体" w:cs="宋体" w:eastAsia="宋体"/>
          <w:sz w:val="28"/>
          <w:spacing w:val="0"/>
          <w:color w:val="000000"/>
          <w:b w:val="off"/>
          <w:i w:val="off"/>
        </w:rPr>
        <w:t/>
      </w:r>
      <w:bookmarkEnd w:id="1106"/>
    </w:p>
    <w:p>
      <w:pPr>
        <w:pageBreakBefore w:val="off"/>
        <w:tabs/>
        <w:wordWrap w:val="off"/>
        <w:spacing w:before="0" w:after="0" w:line="380" w:lineRule="exact"/>
        <w:ind w:left="0" w:right="0"/>
        <w:jc w:val="both"/>
        <w:textAlignment w:val="baseline"/>
        <w:rPr>
          <w:sz w:val="28"/>
        </w:rPr>
      </w:pPr>
      <w:bookmarkStart w:name="" w:id="1107"/>
      <w:r>
        <w:rPr>
          <w:rFonts w:ascii="宋体" w:hAnsi="宋体" w:cs="宋体" w:eastAsia="宋体"/>
          <w:sz w:val="28"/>
          <w:spacing w:val="0"/>
          <w:color w:val="000000"/>
          <w:b w:val="off"/>
          <w:i w:val="off"/>
        </w:rPr>
        <w:t/>
      </w:r>
      <w:bookmarkEnd w:id="1107"/>
    </w:p>
    <w:p>
      <w:pPr>
        <w:pageBreakBefore w:val="off"/>
        <w:tabs/>
        <w:wordWrap w:val="off"/>
        <w:spacing w:before="0" w:after="0" w:line="380" w:lineRule="exact"/>
        <w:ind w:left="0" w:right="0"/>
        <w:jc w:val="both"/>
        <w:textAlignment w:val="baseline"/>
        <w:rPr>
          <w:sz w:val="28"/>
        </w:rPr>
      </w:pPr>
      <w:bookmarkStart w:name="" w:id="1108"/>
      <w:r>
        <w:rPr>
          <w:rFonts w:ascii="宋体" w:hAnsi="宋体" w:cs="宋体" w:eastAsia="宋体"/>
          <w:sz w:val="28"/>
          <w:spacing w:val="0"/>
          <w:color w:val="000000"/>
          <w:b w:val="off"/>
          <w:i w:val="off"/>
        </w:rPr>
        <w:t/>
      </w:r>
      <w:bookmarkEnd w:id="1108"/>
    </w:p>
    <w:p>
      <w:pPr>
        <w:pageBreakBefore w:val="off"/>
        <w:tabs/>
        <w:wordWrap w:val="off"/>
        <w:spacing w:before="0" w:after="0" w:line="380" w:lineRule="exact"/>
        <w:ind w:left="0" w:right="0"/>
        <w:jc w:val="both"/>
        <w:textAlignment w:val="baseline"/>
        <w:rPr>
          <w:sz w:val="28"/>
        </w:rPr>
      </w:pPr>
      <w:bookmarkStart w:name="" w:id="1109"/>
      <w:r>
        <w:rPr>
          <w:rFonts w:ascii="宋体" w:hAnsi="宋体" w:cs="宋体" w:eastAsia="宋体"/>
          <w:sz w:val="28"/>
          <w:spacing w:val="0"/>
          <w:color w:val="000000"/>
          <w:b w:val="off"/>
          <w:i w:val="off"/>
        </w:rPr>
        <w:t/>
      </w:r>
      <w:bookmarkEnd w:id="1109"/>
    </w:p>
    <w:p>
      <w:pPr>
        <w:pageBreakBefore w:val="off"/>
        <w:tabs/>
        <w:wordWrap w:val="off"/>
        <w:spacing w:before="0" w:after="0" w:line="380" w:lineRule="atLeast"/>
        <w:ind w:left="0" w:right="0"/>
        <w:jc w:val="right"/>
        <w:textAlignment w:val="baseline"/>
        <w:rPr>
          <w:sz w:val="28"/>
        </w:rPr>
      </w:pPr>
      <w:bookmarkStart w:name="" w:id="1110"/>
      <w:r>
        <w:rPr>
          <w:rFonts w:ascii="TimesNewRoman" w:hAnsi="TimesNewRoman" w:cs="TimesNewRoman" w:eastAsia="TimesNewRoman"/>
          <w:sz w:val="28"/>
          <w:spacing w:val="0"/>
          <w:color w:val="000000"/>
          <w:b w:val="off"/>
          <w:i w:val="off"/>
        </w:rPr>
        <w:t>政党与民主</w:t>
      </w:r>
      <w:bookmarkEnd w:id="1110"/>
    </w:p>
    <w:p>
      <w:pPr>
        <w:pageBreakBefore w:val="off"/>
        <w:tabs/>
        <w:wordWrap w:val="off"/>
        <w:spacing w:before="0" w:after="0" w:line="500" w:lineRule="exact"/>
        <w:ind w:left="0" w:right="0"/>
        <w:jc w:val="right"/>
        <w:textAlignment w:val="baseline"/>
        <w:rPr>
          <w:sz w:val="28"/>
        </w:rPr>
      </w:pPr>
      <w:bookmarkStart w:name="" w:id="1111"/>
      <w:r>
        <w:rPr>
          <w:rFonts w:ascii="宋体" w:hAnsi="宋体" w:cs="宋体" w:eastAsia="宋体"/>
          <w:sz w:val="28"/>
          <w:spacing w:val="0"/>
          <w:color w:val="000000"/>
          <w:b w:val="off"/>
          <w:i w:val="off"/>
        </w:rPr>
        <w:t/>
      </w:r>
      <w:bookmarkEnd w:id="1111"/>
    </w:p>
    <w:p>
      <w:pPr>
        <w:pageBreakBefore w:val="off"/>
        <w:tabs/>
        <w:wordWrap w:val="off"/>
        <w:spacing w:before="0" w:after="0" w:line="500" w:lineRule="exact"/>
        <w:ind w:left="0" w:right="0"/>
        <w:jc w:val="right"/>
        <w:textAlignment w:val="baseline"/>
        <w:rPr>
          <w:sz w:val="28"/>
        </w:rPr>
      </w:pPr>
      <w:bookmarkStart w:name="" w:id="1112"/>
      <w:r>
        <w:rPr>
          <w:rFonts w:ascii="宋体" w:hAnsi="宋体" w:cs="宋体" w:eastAsia="宋体"/>
          <w:sz w:val="28"/>
          <w:spacing w:val="0"/>
          <w:color w:val="000000"/>
          <w:b w:val="off"/>
          <w:i w:val="off"/>
        </w:rPr>
        <w:t/>
      </w:r>
      <w:bookmarkEnd w:id="1112"/>
    </w:p>
    <w:p>
      <w:pPr>
        <w:pageBreakBefore w:val="off"/>
        <w:tabs/>
        <w:wordWrap w:val="off"/>
        <w:spacing w:before="0" w:after="0" w:line="500" w:lineRule="exact"/>
        <w:ind w:left="0" w:right="0"/>
        <w:jc w:val="right"/>
        <w:textAlignment w:val="baseline"/>
        <w:rPr>
          <w:sz w:val="28"/>
        </w:rPr>
      </w:pPr>
      <w:bookmarkStart w:name="" w:id="1113"/>
      <w:r>
        <w:rPr>
          <w:rFonts w:ascii="宋体" w:hAnsi="宋体" w:cs="宋体" w:eastAsia="宋体"/>
          <w:sz w:val="28"/>
          <w:spacing w:val="0"/>
          <w:color w:val="000000"/>
          <w:b w:val="off"/>
          <w:i w:val="off"/>
        </w:rPr>
        <w:t/>
      </w:r>
      <w:bookmarkEnd w:id="1113"/>
    </w:p>
    <w:p>
      <w:pPr>
        <w:pageBreakBefore w:val="off"/>
        <w:tabs/>
        <w:wordWrap w:val="off"/>
        <w:spacing w:before="0" w:after="0" w:line="500" w:lineRule="exact"/>
        <w:ind w:left="0" w:right="0"/>
        <w:jc w:val="right"/>
        <w:textAlignment w:val="baseline"/>
        <w:rPr>
          <w:sz w:val="28"/>
        </w:rPr>
      </w:pPr>
      <w:bookmarkStart w:name="" w:id="1114"/>
      <w:r>
        <w:rPr>
          <w:rFonts w:ascii="宋体" w:hAnsi="宋体" w:cs="宋体" w:eastAsia="宋体"/>
          <w:sz w:val="28"/>
          <w:spacing w:val="0"/>
          <w:color w:val="000000"/>
          <w:b w:val="off"/>
          <w:i w:val="off"/>
        </w:rPr>
        <w:t/>
      </w:r>
      <w:bookmarkEnd w:id="1114"/>
    </w:p>
    <w:p>
      <w:pPr>
        <w:pageBreakBefore w:val="off"/>
        <w:tabs/>
        <w:wordWrap w:val="off"/>
        <w:spacing w:before="0" w:after="0" w:line="500" w:lineRule="exact"/>
        <w:ind w:left="0" w:right="0"/>
        <w:jc w:val="right"/>
        <w:textAlignment w:val="baseline"/>
        <w:rPr>
          <w:sz w:val="28"/>
        </w:rPr>
      </w:pPr>
      <w:bookmarkStart w:name="" w:id="1115"/>
      <w:r>
        <w:rPr>
          <w:rFonts w:ascii="宋体" w:hAnsi="宋体" w:cs="宋体" w:eastAsia="宋体"/>
          <w:sz w:val="28"/>
          <w:spacing w:val="0"/>
          <w:color w:val="000000"/>
          <w:b w:val="off"/>
          <w:i w:val="off"/>
        </w:rPr>
        <w:t/>
      </w:r>
      <w:bookmarkEnd w:id="1115"/>
    </w:p>
    <w:p>
      <w:pPr>
        <w:pageBreakBefore w:val="off"/>
        <w:tabs/>
        <w:wordWrap w:val="off"/>
        <w:spacing w:before="0" w:after="0" w:line="500" w:lineRule="atLeast"/>
        <w:ind w:left="0" w:right="60"/>
        <w:jc w:val="right"/>
        <w:textAlignment w:val="baseline"/>
        <w:rPr>
          <w:sz w:val="28"/>
        </w:rPr>
      </w:pPr>
      <w:bookmarkStart w:name="" w:id="1116"/>
      <w:r>
        <w:rPr>
          <w:rFonts w:ascii="TimesNewRoman" w:hAnsi="TimesNewRoman" w:cs="TimesNewRoman" w:eastAsia="TimesNewRoman"/>
          <w:sz w:val="28"/>
          <w:spacing w:val="0"/>
          <w:color w:val="000000"/>
          <w:b w:val="off"/>
          <w:i w:val="off"/>
        </w:rPr>
        <w:t>EDITED BY LARRY DIAMOND AND RICHARD</w:t>
      </w:r>
      <w:bookmarkEnd w:id="1116"/>
    </w:p>
    <w:p>
      <w:pPr>
        <w:pageBreakBefore w:val="off"/>
        <w:tabs/>
        <w:wordWrap w:val="off"/>
        <w:spacing w:before="0" w:after="0" w:line="400" w:lineRule="atLeast"/>
        <w:ind w:left="0" w:right="60"/>
        <w:jc w:val="right"/>
        <w:textAlignment w:val="baseline"/>
        <w:rPr>
          <w:sz w:val="28"/>
        </w:rPr>
      </w:pPr>
      <w:bookmarkStart w:name="" w:id="1117"/>
      <w:r>
        <w:rPr>
          <w:rFonts w:ascii="TimesNewRoman" w:hAnsi="TimesNewRoman" w:cs="TimesNewRoman" w:eastAsia="TimesNewRoman"/>
          <w:sz w:val="28"/>
          <w:spacing w:val="0"/>
          <w:color w:val="000000"/>
          <w:b w:val="off"/>
          <w:i w:val="off"/>
        </w:rPr>
        <w:t>GUNHER</w:t>
      </w:r>
      <w:bookmarkEnd w:id="1117"/>
    </w:p>
    <w:p>
      <w:pPr>
        <w:pageBreakBefore w:val="off"/>
        <w:tabs/>
        <w:wordWrap w:val="off"/>
        <w:spacing w:before="0" w:after="0" w:line="580" w:lineRule="exact"/>
        <w:ind w:left="0" w:right="0"/>
        <w:jc w:val="right"/>
        <w:textAlignment w:val="baseline"/>
        <w:rPr>
          <w:sz w:val="42"/>
        </w:rPr>
      </w:pPr>
      <w:bookmarkStart w:name="" w:id="1118"/>
      <w:r>
        <w:rPr>
          <w:rFonts w:ascii="宋体" w:hAnsi="宋体" w:cs="宋体" w:eastAsia="宋体"/>
          <w:sz w:val="42"/>
          <w:spacing w:val="0"/>
          <w:color w:val="000000"/>
          <w:b w:val="off"/>
          <w:i w:val="off"/>
        </w:rPr>
        <w:t/>
      </w:r>
      <w:bookmarkEnd w:id="1118"/>
    </w:p>
    <w:p>
      <w:pPr>
        <w:pageBreakBefore w:val="off"/>
        <w:tabs/>
        <w:wordWrap w:val="off"/>
        <w:spacing w:before="0" w:after="0" w:line="580" w:lineRule="exact"/>
        <w:ind w:left="0" w:right="0"/>
        <w:jc w:val="right"/>
        <w:textAlignment w:val="baseline"/>
        <w:rPr>
          <w:sz w:val="42"/>
        </w:rPr>
      </w:pPr>
      <w:bookmarkStart w:name="" w:id="1119"/>
      <w:r>
        <w:rPr>
          <w:rFonts w:ascii="宋体" w:hAnsi="宋体" w:cs="宋体" w:eastAsia="宋体"/>
          <w:sz w:val="42"/>
          <w:spacing w:val="0"/>
          <w:color w:val="000000"/>
          <w:b w:val="off"/>
          <w:i w:val="off"/>
        </w:rPr>
        <w:t/>
      </w:r>
      <w:bookmarkEnd w:id="1119"/>
    </w:p>
    <w:p>
      <w:pPr>
        <w:pageBreakBefore w:val="off"/>
        <w:tabs/>
        <w:wordWrap w:val="off"/>
        <w:spacing w:before="0" w:after="0" w:line="580" w:lineRule="exact"/>
        <w:ind w:left="0" w:right="0"/>
        <w:jc w:val="right"/>
        <w:textAlignment w:val="baseline"/>
        <w:rPr>
          <w:sz w:val="42"/>
        </w:rPr>
      </w:pPr>
      <w:bookmarkStart w:name="" w:id="1120"/>
      <w:r>
        <w:rPr>
          <w:rFonts w:ascii="宋体" w:hAnsi="宋体" w:cs="宋体" w:eastAsia="宋体"/>
          <w:sz w:val="42"/>
          <w:spacing w:val="0"/>
          <w:color w:val="000000"/>
          <w:b w:val="off"/>
          <w:i w:val="off"/>
        </w:rPr>
        <w:t/>
      </w:r>
      <w:bookmarkEnd w:id="1120"/>
    </w:p>
    <w:p>
      <w:pPr>
        <w:pageBreakBefore w:val="off"/>
        <w:tabs/>
        <w:wordWrap w:val="off"/>
        <w:spacing w:before="0" w:after="0" w:line="580" w:lineRule="exact"/>
        <w:ind w:left="0" w:right="0"/>
        <w:jc w:val="right"/>
        <w:textAlignment w:val="baseline"/>
        <w:rPr>
          <w:sz w:val="42"/>
        </w:rPr>
      </w:pPr>
      <w:bookmarkStart w:name="" w:id="1121"/>
      <w:r>
        <w:rPr>
          <w:rFonts w:ascii="宋体" w:hAnsi="宋体" w:cs="宋体" w:eastAsia="宋体"/>
          <w:sz w:val="42"/>
          <w:spacing w:val="0"/>
          <w:color w:val="000000"/>
          <w:b w:val="off"/>
          <w:i w:val="off"/>
        </w:rPr>
        <w:t/>
      </w:r>
      <w:bookmarkEnd w:id="1121"/>
    </w:p>
    <w:p>
      <w:pPr>
        <w:pageBreakBefore w:val="off"/>
        <w:tabs/>
        <w:wordWrap w:val="off"/>
        <w:spacing w:before="0" w:after="0" w:line="580" w:lineRule="exact"/>
        <w:ind w:left="0" w:right="0"/>
        <w:jc w:val="right"/>
        <w:textAlignment w:val="baseline"/>
        <w:rPr>
          <w:sz w:val="42"/>
        </w:rPr>
      </w:pPr>
      <w:bookmarkStart w:name="" w:id="1122"/>
      <w:r>
        <w:rPr>
          <w:rFonts w:ascii="宋体" w:hAnsi="宋体" w:cs="宋体" w:eastAsia="宋体"/>
          <w:sz w:val="42"/>
          <w:spacing w:val="0"/>
          <w:color w:val="000000"/>
          <w:b w:val="off"/>
          <w:i w:val="off"/>
        </w:rPr>
        <w:t/>
      </w:r>
      <w:bookmarkEnd w:id="1122"/>
    </w:p>
    <w:p>
      <w:pPr>
        <w:pageBreakBefore w:val="off"/>
        <w:tabs/>
        <w:wordWrap w:val="off"/>
        <w:spacing w:before="0" w:after="0" w:line="580" w:lineRule="atLeast"/>
        <w:ind w:left="0" w:right="0"/>
        <w:jc w:val="center"/>
        <w:textAlignment w:val="baseline"/>
        <w:rPr>
          <w:sz w:val="42"/>
        </w:rPr>
      </w:pPr>
      <w:bookmarkStart w:name="" w:id="1123"/>
      <w:r>
        <w:rPr>
          <w:rFonts w:ascii="黑体" w:hAnsi="黑体" w:cs="黑体" w:eastAsia="黑体"/>
          <w:sz w:val="42"/>
          <w:spacing w:val="0"/>
          <w:color w:val="000000"/>
          <w:b w:val="off"/>
          <w:i w:val="off"/>
        </w:rPr>
        <w:t>上海人民出版社</w:t>
      </w:r>
      <w:bookmarkEnd w:id="1123"/>
    </w:p>
    <w:p>
      <w:r>
        <w:t/>
      </w:r>
    </w:p>
    <w:p>
      <w:pPr>
        <w:sectPr>
          <w:footerReference r:id="rId14"/>
          <w:headerReference r:id="rId15" w:type="default"/>
          <w:type w:val="nextPage"/>
          <w:pgSz w:w="18680" w:h="31680"/>
          <w:pgMar w:left="1120" w:top="2380" w:right="1120" w:bottom="2380" w:header="2080" w:footer="2080"/>
          <w:cols w:num="1"/>
        </w:sectPr>
      </w:pPr>
    </w:p>
    <w:p>
      <w:pPr>
        <w:pageBreakBefore w:val="off"/>
        <w:tabs/>
        <w:wordWrap w:val="off"/>
        <w:spacing w:before="0" w:after="0" w:line="720" w:lineRule="atLeast"/>
        <w:ind w:left="480" w:right="0"/>
        <w:jc w:val="both"/>
        <w:textAlignment w:val="baseline"/>
        <w:rPr>
          <w:sz w:val="53"/>
        </w:rPr>
      </w:pPr>
      <w:bookmarkStart w:name="" w:id="1124"/>
      <w:r>
        <w:rPr>
          <w:rFonts w:ascii="黑体" w:hAnsi="黑体" w:cs="黑体" w:eastAsia="黑体"/>
          <w:sz w:val="53"/>
          <w:spacing w:val="0"/>
          <w:color w:val="000000"/>
          <w:b w:val="off"/>
          <w:i w:val="off"/>
        </w:rPr>
        <w:t>图书在版编目(CIP)数据</w:t>
      </w:r>
      <w:bookmarkEnd w:id="1124"/>
    </w:p>
    <w:p>
      <w:pPr>
        <w:pageBreakBefore w:val="off"/>
        <w:tabs/>
        <w:wordWrap w:val="off"/>
        <w:spacing w:before="0" w:after="0" w:line="760" w:lineRule="atLeast"/>
        <w:ind w:left="0" w:right="4040" w:firstLine="480"/>
        <w:jc w:val="both"/>
        <w:textAlignment w:val="baseline"/>
        <w:rPr>
          <w:sz w:val="44"/>
        </w:rPr>
      </w:pPr>
      <w:bookmarkStart w:name="" w:id="1125"/>
      <w:r>
        <w:rPr>
          <w:rFonts w:ascii="宋体" w:hAnsi="宋体" w:cs="宋体" w:eastAsia="宋体"/>
          <w:sz w:val="44"/>
          <w:spacing w:val="0"/>
          <w:color w:val="000000"/>
          <w:b w:val="off"/>
          <w:i w:val="off"/>
        </w:rPr>
        <w:t>政党与民主/(美)拉里·戴蒙德(Larry Diamond)</w:t>
      </w:r>
      <w:r>
        <w:rPr>
          <w:rFonts w:ascii="宋体" w:hAnsi="宋体" w:cs="宋体" w:eastAsia="宋体"/>
          <w:sz w:val="44"/>
          <w:spacing w:val="0"/>
          <w:color w:val="000000"/>
          <w:b w:val="off"/>
          <w:i w:val="off"/>
        </w:rPr>
        <w:t>等著；徐琳译。—2版。—上海：上海人民出版社，</w:t>
      </w:r>
      <w:r>
        <w:rPr>
          <w:rFonts w:ascii="宋体" w:hAnsi="宋体" w:cs="宋体" w:eastAsia="宋体"/>
          <w:sz w:val="44"/>
          <w:spacing w:val="0"/>
          <w:color w:val="000000"/>
          <w:b w:val="off"/>
          <w:i w:val="off"/>
        </w:rPr>
        <w:t>2017</w:t>
      </w:r>
      <w:bookmarkEnd w:id="1125"/>
    </w:p>
    <w:p>
      <w:pPr>
        <w:pageBreakBefore w:val="off"/>
        <w:tabs/>
        <w:wordWrap w:val="off"/>
        <w:spacing w:before="0" w:after="0" w:line="760" w:lineRule="atLeast"/>
        <w:ind w:left="520" w:right="0"/>
        <w:jc w:val="both"/>
        <w:textAlignment w:val="baseline"/>
        <w:rPr>
          <w:sz w:val="44"/>
        </w:rPr>
      </w:pPr>
      <w:bookmarkStart w:name="" w:id="1126"/>
      <w:r>
        <w:rPr>
          <w:rFonts w:ascii="宋体" w:hAnsi="宋体" w:cs="宋体" w:eastAsia="宋体"/>
          <w:sz w:val="44"/>
          <w:spacing w:val="0"/>
          <w:color w:val="000000"/>
          <w:b w:val="off"/>
          <w:i w:val="off"/>
        </w:rPr>
        <w:t>(政治发展与民主译丛)</w:t>
      </w:r>
      <w:bookmarkEnd w:id="1126"/>
    </w:p>
    <w:p>
      <w:pPr>
        <w:pageBreakBefore w:val="off"/>
        <w:tabs/>
        <w:wordWrap w:val="off"/>
        <w:spacing w:before="0" w:after="0" w:line="760" w:lineRule="atLeast"/>
        <w:ind w:left="520" w:right="0"/>
        <w:jc w:val="both"/>
        <w:textAlignment w:val="baseline"/>
        <w:rPr>
          <w:sz w:val="44"/>
        </w:rPr>
      </w:pPr>
      <w:bookmarkStart w:name="" w:id="1127"/>
      <w:r>
        <w:rPr>
          <w:rFonts w:ascii="宋体" w:hAnsi="宋体" w:cs="宋体" w:eastAsia="宋体"/>
          <w:sz w:val="44"/>
          <w:spacing w:val="0"/>
          <w:color w:val="000000"/>
          <w:b w:val="off"/>
          <w:i w:val="off"/>
        </w:rPr>
        <w:t>书名原文: Political Parties and Democracy</w:t>
      </w:r>
      <w:bookmarkEnd w:id="1127"/>
    </w:p>
    <w:p>
      <w:pPr>
        <w:pageBreakBefore w:val="off"/>
        <w:tabs/>
        <w:wordWrap w:val="off"/>
        <w:spacing w:before="0" w:after="0" w:line="800" w:lineRule="atLeast"/>
        <w:ind w:left="520" w:right="0"/>
        <w:jc w:val="both"/>
        <w:textAlignment w:val="baseline"/>
        <w:rPr>
          <w:sz w:val="59"/>
        </w:rPr>
      </w:pPr>
      <w:bookmarkStart w:name="" w:id="1128"/>
      <w:r>
        <w:rPr>
          <w:rFonts w:ascii="宋体" w:hAnsi="宋体" w:cs="宋体" w:eastAsia="宋体"/>
          <w:sz w:val="59"/>
          <w:spacing w:val="0"/>
          <w:color w:val="000000"/>
          <w:b w:val="off"/>
          <w:i w:val="off"/>
        </w:rPr>
        <w:t>ISBN 978-7-208-14656-3</w:t>
      </w:r>
      <w:bookmarkEnd w:id="1128"/>
    </w:p>
    <w:p>
      <w:pPr>
        <w:pageBreakBefore w:val="off"/>
        <w:tabs/>
        <w:wordWrap w:val="off"/>
        <w:spacing w:before="0" w:after="0" w:line="760" w:lineRule="atLeast"/>
        <w:ind w:left="20" w:right="3040" w:firstLine="580"/>
        <w:jc w:val="both"/>
        <w:textAlignment w:val="baseline"/>
        <w:rPr>
          <w:sz w:val="44"/>
        </w:rPr>
      </w:pPr>
      <w:bookmarkStart w:name="" w:id="1129"/>
      <w:r>
        <w:rPr>
          <w:rFonts w:ascii="宋体" w:hAnsi="宋体" w:cs="宋体" w:eastAsia="宋体"/>
          <w:sz w:val="44"/>
          <w:spacing w:val="0"/>
          <w:color w:val="000000"/>
          <w:b w:val="off"/>
          <w:i w:val="off"/>
        </w:rPr>
        <w:t>Ⅰ.①政…   Ⅱ.①拉…②徐…  Ⅲ.①政党-党内民</w:t>
      </w:r>
      <w:r>
        <w:rPr>
          <w:rFonts w:ascii="宋体" w:hAnsi="宋体" w:cs="宋体" w:eastAsia="宋体"/>
          <w:sz w:val="44"/>
          <w:spacing w:val="0"/>
          <w:color w:val="000000"/>
          <w:b w:val="off"/>
          <w:i w:val="off"/>
        </w:rPr>
        <w:t>主-研究  Ⅳ.①D05</w:t>
      </w:r>
      <w:bookmarkEnd w:id="1129"/>
    </w:p>
    <w:p>
      <w:pPr>
        <w:pageBreakBefore w:val="off"/>
        <w:tabs/>
        <w:wordWrap w:val="off"/>
        <w:spacing w:before="0" w:after="0" w:line="760" w:lineRule="atLeast"/>
        <w:ind w:left="520" w:right="0"/>
        <w:jc w:val="both"/>
        <w:textAlignment w:val="baseline"/>
        <w:rPr>
          <w:sz w:val="44"/>
        </w:rPr>
      </w:pPr>
      <w:bookmarkStart w:name="" w:id="1130"/>
      <w:r>
        <w:rPr>
          <w:rFonts w:ascii="宋体" w:hAnsi="宋体" w:cs="宋体" w:eastAsia="宋体"/>
          <w:sz w:val="44"/>
          <w:spacing w:val="0"/>
          <w:color w:val="000000"/>
          <w:b w:val="off"/>
          <w:i w:val="off"/>
        </w:rPr>
        <w:t>中国版本图书馆CIP 数据核字(2017)第174882号</w:t>
      </w:r>
      <w:bookmarkEnd w:id="1130"/>
    </w:p>
    <w:p>
      <w:pPr>
        <w:pageBreakBefore w:val="off"/>
        <w:tabs/>
        <w:wordWrap w:val="off"/>
        <w:spacing w:before="0" w:after="0" w:line="760" w:lineRule="exact"/>
        <w:ind w:left="0" w:right="0"/>
        <w:jc w:val="both"/>
        <w:textAlignment w:val="baseline"/>
        <w:rPr>
          <w:sz w:val="44"/>
        </w:rPr>
      </w:pPr>
      <w:bookmarkStart w:name="" w:id="1131"/>
      <w:r>
        <w:rPr>
          <w:rFonts w:ascii="宋体" w:hAnsi="宋体" w:cs="宋体" w:eastAsia="宋体"/>
          <w:sz w:val="44"/>
          <w:spacing w:val="0"/>
          <w:color w:val="000000"/>
          <w:b w:val="off"/>
          <w:i w:val="off"/>
        </w:rPr>
        <w:t/>
      </w:r>
      <w:bookmarkEnd w:id="1131"/>
    </w:p>
    <w:p>
      <w:pPr>
        <w:pageBreakBefore w:val="off"/>
        <w:tabs/>
        <w:wordWrap w:val="off"/>
        <w:spacing w:before="0" w:after="0" w:line="760" w:lineRule="exact"/>
        <w:ind w:left="0" w:right="0"/>
        <w:jc w:val="both"/>
        <w:textAlignment w:val="baseline"/>
        <w:rPr>
          <w:sz w:val="44"/>
        </w:rPr>
      </w:pPr>
      <w:bookmarkStart w:name="" w:id="1132"/>
      <w:r>
        <w:rPr>
          <w:rFonts w:ascii="宋体" w:hAnsi="宋体" w:cs="宋体" w:eastAsia="宋体"/>
          <w:sz w:val="44"/>
          <w:spacing w:val="0"/>
          <w:color w:val="000000"/>
          <w:b w:val="off"/>
          <w:i w:val="off"/>
        </w:rPr>
        <w:t/>
      </w:r>
      <w:bookmarkEnd w:id="1132"/>
    </w:p>
    <w:p>
      <w:pPr>
        <w:pageBreakBefore w:val="off"/>
        <w:tabs/>
        <w:wordWrap w:val="off"/>
        <w:spacing w:before="0" w:after="0" w:line="760" w:lineRule="atLeast"/>
        <w:ind w:left="580" w:right="0"/>
        <w:jc w:val="both"/>
        <w:textAlignment w:val="baseline"/>
        <w:rPr>
          <w:sz w:val="44"/>
        </w:rPr>
      </w:pPr>
      <w:bookmarkStart w:name="" w:id="1133"/>
      <w:r>
        <w:rPr>
          <w:rFonts w:ascii="宋体" w:hAnsi="宋体" w:cs="宋体" w:eastAsia="宋体"/>
          <w:sz w:val="44"/>
          <w:spacing w:val="0"/>
          <w:color w:val="000000"/>
          <w:b w:val="off"/>
          <w:i w:val="off"/>
        </w:rPr>
        <w:t>责任编辑  徐晓明</w:t>
      </w:r>
      <w:bookmarkEnd w:id="1133"/>
    </w:p>
    <w:p>
      <w:pPr>
        <w:pageBreakBefore w:val="off"/>
        <w:tabs/>
        <w:wordWrap w:val="off"/>
        <w:spacing w:before="0" w:after="0" w:line="760" w:lineRule="atLeast"/>
        <w:ind w:left="580" w:right="0"/>
        <w:jc w:val="both"/>
        <w:textAlignment w:val="baseline"/>
        <w:rPr>
          <w:sz w:val="44"/>
        </w:rPr>
      </w:pPr>
      <w:bookmarkStart w:name="" w:id="1134"/>
      <w:r>
        <w:rPr>
          <w:rFonts w:ascii="宋体" w:hAnsi="宋体" w:cs="宋体" w:eastAsia="宋体"/>
          <w:sz w:val="44"/>
          <w:spacing w:val="0"/>
          <w:color w:val="000000"/>
          <w:b w:val="off"/>
          <w:i w:val="off"/>
        </w:rPr>
        <w:t>封面设计  夏   芳</w:t>
      </w:r>
      <w:bookmarkEnd w:id="1134"/>
    </w:p>
    <w:p>
      <w:pPr>
        <w:pageBreakBefore w:val="off"/>
        <w:tabs/>
        <w:wordWrap w:val="off"/>
        <w:spacing w:before="0" w:after="0" w:line="760" w:lineRule="exact"/>
        <w:ind w:left="0" w:right="0"/>
        <w:jc w:val="both"/>
        <w:textAlignment w:val="baseline"/>
        <w:rPr>
          <w:sz w:val="44"/>
        </w:rPr>
      </w:pPr>
      <w:bookmarkStart w:name="" w:id="1135"/>
      <w:r>
        <w:rPr>
          <w:rFonts w:ascii="宋体" w:hAnsi="宋体" w:cs="宋体" w:eastAsia="宋体"/>
          <w:sz w:val="44"/>
          <w:spacing w:val="0"/>
          <w:color w:val="000000"/>
          <w:b w:val="off"/>
          <w:i w:val="off"/>
        </w:rPr>
        <w:t/>
      </w:r>
      <w:bookmarkEnd w:id="1135"/>
    </w:p>
    <w:p>
      <w:pPr>
        <w:pageBreakBefore w:val="off"/>
        <w:tabs/>
        <w:wordWrap w:val="off"/>
        <w:spacing w:before="0" w:after="0" w:line="760" w:lineRule="exact"/>
        <w:ind w:left="0" w:right="0"/>
        <w:jc w:val="both"/>
        <w:textAlignment w:val="baseline"/>
        <w:rPr>
          <w:sz w:val="44"/>
        </w:rPr>
      </w:pPr>
      <w:bookmarkStart w:name="" w:id="1136"/>
      <w:r>
        <w:rPr>
          <w:rFonts w:ascii="宋体" w:hAnsi="宋体" w:cs="宋体" w:eastAsia="宋体"/>
          <w:sz w:val="44"/>
          <w:spacing w:val="0"/>
          <w:color w:val="000000"/>
          <w:b w:val="off"/>
          <w:i w:val="off"/>
        </w:rPr>
        <w:t/>
      </w:r>
      <w:bookmarkEnd w:id="1136"/>
    </w:p>
    <w:p>
      <w:pPr>
        <w:pageBreakBefore w:val="off"/>
        <w:tabs/>
        <w:wordWrap w:val="off"/>
        <w:spacing w:before="0" w:after="0" w:line="760" w:lineRule="exact"/>
        <w:ind w:left="0" w:right="0"/>
        <w:jc w:val="both"/>
        <w:textAlignment w:val="baseline"/>
        <w:rPr>
          <w:sz w:val="44"/>
        </w:rPr>
      </w:pPr>
      <w:bookmarkStart w:name="" w:id="1137"/>
      <w:r>
        <w:rPr>
          <w:rFonts w:ascii="宋体" w:hAnsi="宋体" w:cs="宋体" w:eastAsia="宋体"/>
          <w:sz w:val="44"/>
          <w:spacing w:val="0"/>
          <w:color w:val="000000"/>
          <w:b w:val="off"/>
          <w:i w:val="off"/>
        </w:rPr>
        <w:t/>
      </w:r>
      <w:bookmarkEnd w:id="1137"/>
    </w:p>
    <w:p>
      <w:pPr>
        <w:pageBreakBefore w:val="off"/>
        <w:tabs/>
        <w:wordWrap w:val="off"/>
        <w:spacing w:before="0" w:after="0" w:line="760" w:lineRule="exact"/>
        <w:ind w:left="0" w:right="0"/>
        <w:jc w:val="both"/>
        <w:textAlignment w:val="baseline"/>
        <w:rPr>
          <w:sz w:val="44"/>
        </w:rPr>
      </w:pPr>
      <w:bookmarkStart w:name="" w:id="1138"/>
      <w:r>
        <w:rPr>
          <w:rFonts w:ascii="宋体" w:hAnsi="宋体" w:cs="宋体" w:eastAsia="宋体"/>
          <w:sz w:val="44"/>
          <w:spacing w:val="0"/>
          <w:color w:val="000000"/>
          <w:b w:val="off"/>
          <w:i w:val="off"/>
        </w:rPr>
        <w:t/>
      </w:r>
      <w:bookmarkEnd w:id="1138"/>
    </w:p>
    <w:p>
      <w:pPr>
        <w:pageBreakBefore w:val="off"/>
        <w:tabs/>
        <w:wordWrap w:val="off"/>
        <w:spacing w:before="0" w:after="0" w:line="760" w:lineRule="exact"/>
        <w:ind w:left="0" w:right="0"/>
        <w:jc w:val="both"/>
        <w:textAlignment w:val="baseline"/>
        <w:rPr>
          <w:sz w:val="44"/>
        </w:rPr>
      </w:pPr>
      <w:bookmarkStart w:name="" w:id="1139"/>
      <w:r>
        <w:rPr>
          <w:rFonts w:ascii="宋体" w:hAnsi="宋体" w:cs="宋体" w:eastAsia="宋体"/>
          <w:sz w:val="44"/>
          <w:spacing w:val="0"/>
          <w:color w:val="000000"/>
          <w:b w:val="off"/>
          <w:i w:val="off"/>
        </w:rPr>
        <w:t/>
      </w:r>
      <w:bookmarkEnd w:id="1139"/>
    </w:p>
    <w:p>
      <w:pPr>
        <w:pageBreakBefore w:val="off"/>
        <w:tabs/>
        <w:wordWrap w:val="off"/>
        <w:spacing w:before="0" w:after="0" w:line="760" w:lineRule="exact"/>
        <w:ind w:left="0" w:right="0"/>
        <w:jc w:val="both"/>
        <w:textAlignment w:val="baseline"/>
        <w:rPr>
          <w:sz w:val="44"/>
        </w:rPr>
      </w:pPr>
      <w:bookmarkStart w:name="" w:id="1140"/>
      <w:r>
        <w:rPr>
          <w:rFonts w:ascii="宋体" w:hAnsi="宋体" w:cs="宋体" w:eastAsia="宋体"/>
          <w:sz w:val="44"/>
          <w:spacing w:val="0"/>
          <w:color w:val="000000"/>
          <w:b w:val="off"/>
          <w:i w:val="off"/>
        </w:rPr>
        <w:t/>
      </w:r>
      <w:bookmarkEnd w:id="1140"/>
    </w:p>
    <w:p>
      <w:pPr>
        <w:pageBreakBefore w:val="off"/>
        <w:tabs/>
        <w:wordWrap w:val="off"/>
        <w:spacing w:before="0" w:after="0" w:line="760" w:lineRule="exact"/>
        <w:ind w:left="0" w:right="0"/>
        <w:jc w:val="both"/>
        <w:textAlignment w:val="baseline"/>
        <w:rPr>
          <w:sz w:val="44"/>
        </w:rPr>
      </w:pPr>
      <w:bookmarkStart w:name="" w:id="1141"/>
      <w:r>
        <w:rPr>
          <w:rFonts w:ascii="宋体" w:hAnsi="宋体" w:cs="宋体" w:eastAsia="宋体"/>
          <w:sz w:val="44"/>
          <w:spacing w:val="0"/>
          <w:color w:val="000000"/>
          <w:b w:val="off"/>
          <w:i w:val="off"/>
        </w:rPr>
        <w:t/>
      </w:r>
      <w:bookmarkEnd w:id="1141"/>
    </w:p>
    <w:p>
      <w:pPr>
        <w:pageBreakBefore w:val="off"/>
        <w:tabs/>
        <w:wordWrap w:val="off"/>
        <w:spacing w:before="0" w:after="0" w:line="760" w:lineRule="exact"/>
        <w:ind w:left="0" w:right="0"/>
        <w:jc w:val="both"/>
        <w:textAlignment w:val="baseline"/>
        <w:rPr>
          <w:sz w:val="44"/>
        </w:rPr>
      </w:pPr>
      <w:bookmarkStart w:name="" w:id="1142"/>
      <w:r>
        <w:rPr>
          <w:rFonts w:ascii="宋体" w:hAnsi="宋体" w:cs="宋体" w:eastAsia="宋体"/>
          <w:sz w:val="44"/>
          <w:spacing w:val="0"/>
          <w:color w:val="000000"/>
          <w:b w:val="off"/>
          <w:i w:val="off"/>
        </w:rPr>
        <w:t/>
      </w:r>
      <w:bookmarkEnd w:id="1142"/>
    </w:p>
    <w:p>
      <w:pPr>
        <w:pageBreakBefore w:val="off"/>
        <w:tabs/>
        <w:wordWrap w:val="off"/>
        <w:spacing w:before="0" w:after="0" w:line="760" w:lineRule="exact"/>
        <w:ind w:left="0" w:right="0"/>
        <w:jc w:val="both"/>
        <w:textAlignment w:val="baseline"/>
        <w:rPr>
          <w:sz w:val="44"/>
        </w:rPr>
      </w:pPr>
      <w:bookmarkStart w:name="" w:id="1143"/>
      <w:r>
        <w:rPr>
          <w:rFonts w:ascii="宋体" w:hAnsi="宋体" w:cs="宋体" w:eastAsia="宋体"/>
          <w:sz w:val="44"/>
          <w:spacing w:val="0"/>
          <w:color w:val="000000"/>
          <w:b w:val="off"/>
          <w:i w:val="off"/>
        </w:rPr>
        <w:t/>
      </w:r>
      <w:bookmarkEnd w:id="1143"/>
    </w:p>
    <w:p>
      <w:pPr>
        <w:pageBreakBefore w:val="off"/>
        <w:tabs/>
        <w:wordWrap w:val="off"/>
        <w:spacing w:before="0" w:after="0" w:line="760" w:lineRule="atLeast"/>
        <w:ind w:left="0" w:right="0"/>
        <w:jc w:val="center"/>
        <w:textAlignment w:val="baseline"/>
        <w:rPr>
          <w:sz w:val="44"/>
        </w:rPr>
      </w:pPr>
      <w:bookmarkStart w:name="" w:id="1144"/>
      <w:r>
        <w:rPr>
          <w:rFonts w:ascii="宋体" w:hAnsi="宋体" w:cs="宋体" w:eastAsia="宋体"/>
          <w:sz w:val="44"/>
          <w:spacing w:val="0"/>
          <w:color w:val="000000"/>
          <w:b w:val="off"/>
          <w:i w:val="off"/>
        </w:rPr>
        <w:t>·政治发展与民主译丛·</w:t>
      </w:r>
      <w:bookmarkEnd w:id="1144"/>
    </w:p>
    <w:p>
      <w:pPr>
        <w:pageBreakBefore w:val="off"/>
        <w:tabs/>
        <w:wordWrap w:val="off"/>
        <w:spacing w:before="0" w:after="0" w:line="720" w:lineRule="atLeast"/>
        <w:ind w:left="0" w:right="0"/>
        <w:jc w:val="center"/>
        <w:textAlignment w:val="baseline"/>
        <w:rPr>
          <w:sz w:val="53"/>
        </w:rPr>
      </w:pPr>
      <w:bookmarkStart w:name="" w:id="1145"/>
      <w:r>
        <w:rPr>
          <w:rFonts w:ascii="黑体" w:hAnsi="黑体" w:cs="黑体" w:eastAsia="黑体"/>
          <w:sz w:val="53"/>
          <w:spacing w:val="0"/>
          <w:color w:val="000000"/>
          <w:b w:val="off"/>
          <w:i w:val="off"/>
        </w:rPr>
        <w:t>政党与民主</w:t>
      </w:r>
      <w:bookmarkEnd w:id="1145"/>
    </w:p>
    <w:p>
      <w:pPr>
        <w:pageBreakBefore w:val="off"/>
        <w:tabs/>
        <w:wordWrap w:val="off"/>
        <w:spacing w:before="0" w:after="0" w:line="760" w:lineRule="atLeast"/>
        <w:ind w:left="0" w:right="0"/>
        <w:jc w:val="center"/>
        <w:textAlignment w:val="baseline"/>
        <w:rPr>
          <w:sz w:val="44"/>
        </w:rPr>
      </w:pPr>
      <w:bookmarkStart w:name="" w:id="1146"/>
      <w:r>
        <w:rPr>
          <w:rFonts w:ascii="宋体" w:hAnsi="宋体" w:cs="宋体" w:eastAsia="宋体"/>
          <w:sz w:val="44"/>
          <w:spacing w:val="0"/>
          <w:color w:val="000000"/>
          <w:b w:val="off"/>
          <w:i w:val="off"/>
        </w:rPr>
        <w:t>[美]拉里·戴蒙德 理查德·冈瑟等著</w:t>
      </w:r>
      <w:bookmarkEnd w:id="1146"/>
    </w:p>
    <w:p>
      <w:pPr>
        <w:pageBreakBefore w:val="off"/>
        <w:tabs/>
        <w:wordWrap w:val="off"/>
        <w:spacing w:before="0" w:after="0" w:line="760" w:lineRule="atLeast"/>
        <w:ind w:left="0" w:right="0"/>
        <w:jc w:val="center"/>
        <w:textAlignment w:val="baseline"/>
        <w:rPr>
          <w:sz w:val="44"/>
        </w:rPr>
      </w:pPr>
      <w:bookmarkStart w:name="" w:id="1147"/>
      <w:r>
        <w:rPr>
          <w:rFonts w:ascii="宋体" w:hAnsi="宋体" w:cs="宋体" w:eastAsia="宋体"/>
          <w:sz w:val="44"/>
          <w:spacing w:val="0"/>
          <w:color w:val="000000"/>
          <w:b w:val="off"/>
          <w:i w:val="off"/>
        </w:rPr>
        <w:t>徐琳译</w:t>
      </w:r>
      <w:bookmarkEnd w:id="1147"/>
    </w:p>
    <w:p>
      <w:pPr>
        <w:pageBreakBefore w:val="off"/>
        <w:tabs/>
        <w:wordWrap w:val="off"/>
        <w:spacing w:before="0" w:after="0" w:line="760" w:lineRule="atLeast"/>
        <w:ind w:left="0" w:right="0"/>
        <w:jc w:val="center"/>
        <w:textAlignment w:val="baseline"/>
        <w:rPr>
          <w:sz w:val="44"/>
        </w:rPr>
      </w:pPr>
      <w:bookmarkStart w:name="" w:id="1148"/>
      <w:r>
        <w:rPr>
          <w:rFonts w:ascii="宋体" w:hAnsi="宋体" w:cs="宋体" w:eastAsia="宋体"/>
          <w:sz w:val="44"/>
          <w:spacing w:val="0"/>
          <w:color w:val="000000"/>
          <w:b w:val="off"/>
          <w:i w:val="off"/>
        </w:rPr>
        <w:t>世纪出版集团</w:t>
      </w:r>
      <w:bookmarkEnd w:id="1148"/>
    </w:p>
    <w:p>
      <w:pPr>
        <w:pageBreakBefore w:val="off"/>
        <w:tabs/>
        <w:wordWrap w:val="off"/>
        <w:spacing w:before="0" w:after="0" w:line="760" w:lineRule="atLeast"/>
        <w:ind w:left="0" w:right="0"/>
        <w:jc w:val="center"/>
        <w:textAlignment w:val="baseline"/>
        <w:rPr>
          <w:sz w:val="44"/>
        </w:rPr>
      </w:pPr>
      <w:bookmarkStart w:name="" w:id="1149"/>
      <w:r>
        <w:rPr>
          <w:rFonts w:ascii="宋体" w:hAnsi="宋体" w:cs="宋体" w:eastAsia="宋体"/>
          <w:sz w:val="44"/>
          <w:spacing w:val="0"/>
          <w:color w:val="000000"/>
          <w:b w:val="off"/>
          <w:i w:val="off"/>
        </w:rPr>
        <w:t>上海人民 出版社出版</w:t>
      </w:r>
      <w:bookmarkEnd w:id="1149"/>
    </w:p>
    <w:p>
      <w:pPr>
        <w:pageBreakBefore w:val="off"/>
        <w:tabs/>
        <w:wordWrap w:val="off"/>
        <w:spacing w:before="0" w:after="0" w:line="760" w:lineRule="atLeast"/>
        <w:ind w:left="0" w:right="0"/>
        <w:jc w:val="center"/>
        <w:textAlignment w:val="baseline"/>
        <w:rPr>
          <w:sz w:val="44"/>
        </w:rPr>
      </w:pPr>
      <w:bookmarkStart w:name="" w:id="1150"/>
      <w:r>
        <w:rPr>
          <w:rFonts w:ascii="宋体" w:hAnsi="宋体" w:cs="宋体" w:eastAsia="宋体"/>
          <w:sz w:val="44"/>
          <w:spacing w:val="0"/>
          <w:color w:val="000000"/>
          <w:b w:val="off"/>
          <w:i w:val="off"/>
        </w:rPr>
        <w:t>(200001 上海福建中路193号</w:t>
      </w:r>
      <w:r>
        <w:rPr>
          <w:rFonts w:ascii="TimesNewRoman" w:hAnsi="TimesNewRoman" w:cs="TimesNewRoman" w:eastAsia="TimesNewRoman"/>
          <w:sz w:val="44"/>
          <w:spacing w:val="0"/>
          <w:color w:val="000000"/>
          <w:b w:val="off"/>
          <w:i w:val="off"/>
        </w:rPr>
        <w:t xml:space="preserve"> www.ewen.co)</w:t>
      </w:r>
      <w:bookmarkEnd w:id="1150"/>
    </w:p>
    <w:p>
      <w:pPr>
        <w:pageBreakBefore w:val="off"/>
        <w:tabs>
          <w:tab w:pos="8040" w:val="left" w:leader="none"/>
        </w:tabs>
        <w:wordWrap w:val="off"/>
        <w:spacing w:before="0" w:after="0" w:line="760" w:lineRule="atLeast"/>
        <w:ind w:left="920" w:right="0"/>
        <w:jc w:val="both"/>
        <w:textAlignment w:val="baseline"/>
        <w:rPr>
          <w:sz w:val="44"/>
        </w:rPr>
      </w:pPr>
      <w:bookmarkStart w:name="" w:id="1151"/>
      <w:r>
        <w:rPr>
          <w:rFonts w:ascii="宋体" w:hAnsi="宋体" w:cs="宋体" w:eastAsia="宋体"/>
          <w:sz w:val="44"/>
          <w:spacing w:val="0"/>
          <w:color w:val="000000"/>
          <w:b w:val="off"/>
          <w:i w:val="off"/>
        </w:rPr>
        <w:t>世纪出版集团发行中心发行</w:t>
      </w:r>
      <w:r>
        <w:t xml:space="preserve">	</w:t>
      </w:r>
      <w:r>
        <w:rPr>
          <w:rFonts w:ascii="宋体" w:hAnsi="宋体" w:cs="宋体" w:eastAsia="宋体"/>
          <w:sz w:val="44"/>
          <w:spacing w:val="0"/>
          <w:color w:val="000000"/>
          <w:b w:val="off"/>
          <w:i w:val="off"/>
        </w:rPr>
        <w:t>上海商务联西印刷有限公司印刷</w:t>
      </w:r>
      <w:bookmarkEnd w:id="1151"/>
    </w:p>
    <w:p>
      <w:pPr>
        <w:pageBreakBefore w:val="off"/>
        <w:tabs/>
        <w:wordWrap w:val="off"/>
        <w:spacing w:before="0" w:after="0" w:line="760" w:lineRule="atLeast"/>
        <w:ind w:left="0" w:right="0"/>
        <w:jc w:val="center"/>
        <w:textAlignment w:val="baseline"/>
        <w:rPr>
          <w:sz w:val="44"/>
        </w:rPr>
      </w:pPr>
      <w:bookmarkStart w:name="" w:id="1152"/>
      <w:r>
        <w:rPr>
          <w:rFonts w:ascii="宋体" w:hAnsi="宋体" w:cs="宋体" w:eastAsia="宋体"/>
          <w:sz w:val="44"/>
          <w:spacing w:val="0"/>
          <w:color w:val="000000"/>
          <w:b w:val="off"/>
          <w:i w:val="off"/>
        </w:rPr>
        <w:t>开本635×965 1/16 印张26 插页2 字数376,000</w:t>
      </w:r>
      <w:bookmarkEnd w:id="1152"/>
    </w:p>
    <w:p>
      <w:pPr>
        <w:pageBreakBefore w:val="off"/>
        <w:tabs/>
        <w:wordWrap w:val="off"/>
        <w:spacing w:before="0" w:after="0" w:line="760" w:lineRule="atLeast"/>
        <w:ind w:left="0" w:right="0"/>
        <w:jc w:val="center"/>
        <w:textAlignment w:val="baseline"/>
        <w:rPr>
          <w:sz w:val="44"/>
        </w:rPr>
      </w:pPr>
      <w:bookmarkStart w:name="" w:id="1153"/>
      <w:r>
        <w:rPr>
          <w:rFonts w:ascii="宋体" w:hAnsi="宋体" w:cs="宋体" w:eastAsia="宋体"/>
          <w:sz w:val="44"/>
          <w:spacing w:val="0"/>
          <w:color w:val="000000"/>
          <w:b w:val="off"/>
          <w:i w:val="off"/>
        </w:rPr>
        <w:t>2017年8月第2版 2017年8月第1次印刷</w:t>
      </w:r>
      <w:bookmarkEnd w:id="1153"/>
    </w:p>
    <w:p>
      <w:pPr>
        <w:pageBreakBefore w:val="off"/>
        <w:tabs/>
        <w:wordWrap w:val="off"/>
        <w:spacing w:before="0" w:after="0" w:line="800" w:lineRule="atLeast"/>
        <w:ind w:left="0" w:right="0"/>
        <w:jc w:val="center"/>
        <w:textAlignment w:val="baseline"/>
        <w:rPr>
          <w:sz w:val="59"/>
        </w:rPr>
      </w:pPr>
      <w:bookmarkStart w:name="" w:id="1154"/>
      <w:r>
        <w:rPr>
          <w:rFonts w:ascii="宋体" w:hAnsi="宋体" w:cs="宋体" w:eastAsia="宋体"/>
          <w:sz w:val="59"/>
          <w:spacing w:val="0"/>
          <w:color w:val="000000"/>
          <w:b w:val="off"/>
          <w:i w:val="off"/>
        </w:rPr>
        <w:t>ISBN 978-7-208-14656-3/D·3064</w:t>
      </w:r>
      <w:bookmarkEnd w:id="1154"/>
    </w:p>
    <w:p>
      <w:pPr>
        <w:pageBreakBefore w:val="off"/>
        <w:tabs/>
        <w:wordWrap w:val="off"/>
        <w:spacing w:before="0" w:after="0" w:line="760" w:lineRule="atLeast"/>
        <w:ind w:left="0" w:right="0"/>
        <w:jc w:val="center"/>
        <w:textAlignment w:val="baseline"/>
        <w:rPr>
          <w:sz w:val="44"/>
        </w:rPr>
      </w:pPr>
      <w:bookmarkStart w:name="" w:id="1155"/>
      <w:r>
        <w:rPr>
          <w:rFonts w:ascii="宋体" w:hAnsi="宋体" w:cs="宋体" w:eastAsia="宋体"/>
          <w:sz w:val="44"/>
          <w:spacing w:val="0"/>
          <w:color w:val="000000"/>
          <w:b w:val="off"/>
          <w:i w:val="off"/>
        </w:rPr>
        <w:t>定价 65.00元</w:t>
      </w:r>
      <w:bookmarkEnd w:id="1155"/>
    </w:p>
    <w:p>
      <w:r>
        <w:t/>
      </w:r>
    </w:p>
    <w:p>
      <w:pPr>
        <w:sectPr>
          <w:footerReference r:id="rId16"/>
          <w:headerReference r:id="rId17" w:type="default"/>
          <w:type w:val="nextPage"/>
          <w:pgSz w:w="18680" w:h="31680"/>
          <w:pgMar w:left="1720" w:top="2700" w:right="1720" w:bottom="2700" w:header="2400" w:footer="2400"/>
          <w:cols w:num="1"/>
        </w:sectPr>
      </w:pPr>
    </w:p>
    <w:p>
      <w:pPr>
        <w:pageBreakBefore w:val="off"/>
        <w:tabs>
          <w:tab w:pos="8860" w:val="left" w:leader="none"/>
        </w:tabs>
        <w:wordWrap w:val="off"/>
        <w:spacing w:before="3860" w:after="0" w:line="1340" w:lineRule="atLeast"/>
        <w:ind w:left="6020" w:right="0"/>
        <w:jc w:val="both"/>
        <w:textAlignment w:val="baseline"/>
        <w:rPr>
          <w:sz w:val="100"/>
        </w:rPr>
      </w:pPr>
      <w:bookmarkStart w:name="" w:id="1156"/>
      <w:r>
        <w:rPr>
          <w:rFonts w:ascii="宋体" w:hAnsi="宋体" w:cs="宋体" w:eastAsia="宋体"/>
          <w:sz w:val="100"/>
          <w:spacing w:val="0"/>
          <w:color w:val="000000"/>
          <w:b w:val="off"/>
          <w:i w:val="off"/>
        </w:rPr>
        <w:t>总</w:t>
      </w:r>
      <w:r>
        <w:t xml:space="preserve">	</w:t>
      </w:r>
      <w:r>
        <w:rPr>
          <w:rFonts w:ascii="宋体" w:hAnsi="宋体" w:cs="宋体" w:eastAsia="宋体"/>
          <w:sz w:val="100"/>
          <w:spacing w:val="0"/>
          <w:color w:val="000000"/>
          <w:b w:val="off"/>
          <w:i w:val="off"/>
        </w:rPr>
        <w:t>序</w:t>
      </w:r>
      <w:bookmarkEnd w:id="1156"/>
    </w:p>
    <w:p>
      <w:pPr>
        <w:pageBreakBefore w:val="off"/>
        <w:tabs/>
        <w:wordWrap w:val="off"/>
        <w:spacing w:before="0" w:after="0" w:line="920" w:lineRule="exact"/>
        <w:ind w:left="0" w:right="0"/>
        <w:jc w:val="both"/>
        <w:textAlignment w:val="baseline"/>
        <w:rPr>
          <w:sz w:val="49"/>
        </w:rPr>
      </w:pPr>
      <w:bookmarkStart w:name="" w:id="1157"/>
      <w:r>
        <w:rPr>
          <w:rFonts w:ascii="宋体" w:hAnsi="宋体" w:cs="宋体" w:eastAsia="宋体"/>
          <w:sz w:val="49"/>
          <w:spacing w:val="0"/>
          <w:color w:val="000000"/>
          <w:b w:val="off"/>
          <w:i w:val="off"/>
        </w:rPr>
        <w:t/>
      </w:r>
      <w:bookmarkEnd w:id="1157"/>
    </w:p>
    <w:p>
      <w:pPr>
        <w:pageBreakBefore w:val="off"/>
        <w:tabs/>
        <w:wordWrap w:val="off"/>
        <w:spacing w:before="0" w:after="0" w:line="920" w:lineRule="exact"/>
        <w:ind w:left="0" w:right="0"/>
        <w:jc w:val="both"/>
        <w:textAlignment w:val="baseline"/>
        <w:rPr>
          <w:sz w:val="49"/>
        </w:rPr>
      </w:pPr>
      <w:bookmarkStart w:name="" w:id="1158"/>
      <w:r>
        <w:rPr>
          <w:rFonts w:ascii="宋体" w:hAnsi="宋体" w:cs="宋体" w:eastAsia="宋体"/>
          <w:sz w:val="49"/>
          <w:spacing w:val="0"/>
          <w:color w:val="000000"/>
          <w:b w:val="off"/>
          <w:i w:val="off"/>
        </w:rPr>
        <w:t/>
      </w:r>
      <w:bookmarkEnd w:id="1158"/>
    </w:p>
    <w:p>
      <w:pPr>
        <w:pageBreakBefore w:val="off"/>
        <w:tabs/>
        <w:wordWrap w:val="off"/>
        <w:spacing w:before="0" w:after="0" w:line="920" w:lineRule="exact"/>
        <w:ind w:left="0" w:right="0"/>
        <w:jc w:val="both"/>
        <w:textAlignment w:val="baseline"/>
        <w:rPr>
          <w:sz w:val="49"/>
        </w:rPr>
      </w:pPr>
      <w:bookmarkStart w:name="" w:id="1159"/>
      <w:r>
        <w:rPr>
          <w:rFonts w:ascii="宋体" w:hAnsi="宋体" w:cs="宋体" w:eastAsia="宋体"/>
          <w:sz w:val="49"/>
          <w:spacing w:val="0"/>
          <w:color w:val="000000"/>
          <w:b w:val="off"/>
          <w:i w:val="off"/>
        </w:rPr>
        <w:t/>
      </w:r>
      <w:bookmarkEnd w:id="1159"/>
    </w:p>
    <w:p>
      <w:pPr>
        <w:pageBreakBefore w:val="off"/>
        <w:tabs/>
        <w:wordWrap w:val="off"/>
        <w:spacing w:before="0" w:after="0" w:line="900" w:lineRule="atLeast"/>
        <w:ind w:left="960" w:right="0"/>
        <w:jc w:val="both"/>
        <w:textAlignment w:val="baseline"/>
        <w:rPr>
          <w:sz w:val="49"/>
        </w:rPr>
      </w:pPr>
      <w:bookmarkStart w:name="" w:id="1160"/>
      <w:r>
        <w:rPr>
          <w:rFonts w:ascii="仿宋" w:hAnsi="仿宋" w:cs="仿宋" w:eastAsia="仿宋"/>
          <w:sz w:val="49"/>
          <w:spacing w:val="0"/>
          <w:color w:val="000000"/>
          <w:b w:val="off"/>
          <w:i w:val="off"/>
        </w:rPr>
        <w:t>政治发展和民主政治建设是当今中国政治学研究的基本话题。</w:t>
      </w:r>
      <w:bookmarkEnd w:id="1160"/>
    </w:p>
    <w:p>
      <w:pPr>
        <w:pageBreakBefore w:val="off"/>
        <w:tabs/>
        <w:wordWrap w:val="off"/>
        <w:spacing w:before="0" w:after="0" w:line="900" w:lineRule="atLeast"/>
        <w:ind w:left="0" w:right="20" w:firstLine="960"/>
        <w:jc w:val="both"/>
        <w:textAlignment w:val="baseline"/>
        <w:rPr>
          <w:sz w:val="49"/>
        </w:rPr>
      </w:pPr>
      <w:bookmarkStart w:name="" w:id="1161"/>
      <w:r>
        <w:rPr>
          <w:rFonts w:ascii="仿宋" w:hAnsi="仿宋" w:cs="仿宋" w:eastAsia="仿宋"/>
          <w:sz w:val="49"/>
          <w:spacing w:val="0"/>
          <w:color w:val="000000"/>
          <w:b w:val="off"/>
          <w:i w:val="off"/>
        </w:rPr>
        <w:t>无论中国人还是外国人都承认，今日之中国，仍然是一个发展中国</w:t>
      </w:r>
      <w:r>
        <w:rPr>
          <w:rFonts w:ascii="仿宋" w:hAnsi="仿宋" w:cs="仿宋" w:eastAsia="仿宋"/>
          <w:sz w:val="49"/>
          <w:spacing w:val="0"/>
          <w:color w:val="000000"/>
          <w:b w:val="off"/>
          <w:i w:val="off"/>
        </w:rPr>
        <w:t>家。所谓“发展中国家”，英文译作 developing country，与之相对的“发达</w:t>
      </w:r>
      <w:r>
        <w:rPr>
          <w:rFonts w:ascii="仿宋" w:hAnsi="仿宋" w:cs="仿宋" w:eastAsia="仿宋"/>
          <w:sz w:val="49"/>
          <w:spacing w:val="0"/>
          <w:color w:val="000000"/>
          <w:b w:val="off"/>
          <w:i w:val="off"/>
        </w:rPr>
        <w:t>国家”则是 developed country，这意味着，发达国家已经完成了发展的过</w:t>
      </w:r>
      <w:r>
        <w:rPr>
          <w:rFonts w:ascii="仿宋" w:hAnsi="仿宋" w:cs="仿宋" w:eastAsia="仿宋"/>
          <w:sz w:val="49"/>
          <w:spacing w:val="0"/>
          <w:color w:val="000000"/>
          <w:b w:val="off"/>
          <w:i w:val="off"/>
        </w:rPr>
        <w:t>程，而发展中国家则还处在发展的过程中。通常，区别发展中国家与发</w:t>
      </w:r>
      <w:r>
        <w:rPr>
          <w:rFonts w:ascii="仿宋" w:hAnsi="仿宋" w:cs="仿宋" w:eastAsia="仿宋"/>
          <w:sz w:val="49"/>
          <w:spacing w:val="0"/>
          <w:color w:val="000000"/>
          <w:b w:val="off"/>
          <w:i w:val="off"/>
        </w:rPr>
        <w:t>达国家，主要是根据经济和社会的发展程度、人民生活水平来判断的，为</w:t>
      </w:r>
      <w:r>
        <w:rPr>
          <w:rFonts w:ascii="仿宋" w:hAnsi="仿宋" w:cs="仿宋" w:eastAsia="仿宋"/>
          <w:sz w:val="49"/>
          <w:spacing w:val="0"/>
          <w:color w:val="000000"/>
          <w:b w:val="off"/>
          <w:i w:val="off"/>
        </w:rPr>
        <w:t>此人们提出了包括人均GDP(国内生产总值)、人均GNI(国民总收入)、</w:t>
      </w:r>
      <w:r>
        <w:rPr>
          <w:rFonts w:ascii="仿宋" w:hAnsi="仿宋" w:cs="仿宋" w:eastAsia="仿宋"/>
          <w:sz w:val="49"/>
          <w:spacing w:val="0"/>
          <w:color w:val="000000"/>
          <w:b w:val="off"/>
          <w:i w:val="off"/>
        </w:rPr>
        <w:t>CDI(综合发展指数)以及国民幸福指数(NHI)在内的一系列经济发展</w:t>
      </w:r>
      <w:r>
        <w:rPr>
          <w:rFonts w:ascii="仿宋" w:hAnsi="仿宋" w:cs="仿宋" w:eastAsia="仿宋"/>
          <w:sz w:val="49"/>
          <w:spacing w:val="0"/>
          <w:color w:val="000000"/>
          <w:b w:val="off"/>
          <w:i w:val="off"/>
        </w:rPr>
        <w:t>指标。但是，如果进一步考究，汉语中的“发展”意味着事物由小到大、由</w:t>
      </w:r>
      <w:r>
        <w:rPr>
          <w:rFonts w:ascii="仿宋" w:hAnsi="仿宋" w:cs="仿宋" w:eastAsia="仿宋"/>
          <w:sz w:val="49"/>
          <w:spacing w:val="0"/>
          <w:color w:val="000000"/>
          <w:b w:val="off"/>
          <w:i w:val="off"/>
        </w:rPr>
        <w:t>简单到复杂、由低级到高级的变化；而develop一词在英文中的基本释义</w:t>
      </w:r>
      <w:r>
        <w:rPr>
          <w:rFonts w:ascii="仿宋" w:hAnsi="仿宋" w:cs="仿宋" w:eastAsia="仿宋"/>
          <w:sz w:val="49"/>
          <w:spacing w:val="0"/>
          <w:color w:val="000000"/>
          <w:b w:val="off"/>
          <w:i w:val="off"/>
        </w:rPr>
        <w:t>就是“(使)成长起来变得更大、更丰满，或者变得更成熟、组织化程度更</w:t>
      </w:r>
      <w:r>
        <w:rPr>
          <w:rFonts w:ascii="仿宋" w:hAnsi="仿宋" w:cs="仿宋" w:eastAsia="仿宋"/>
          <w:sz w:val="49"/>
          <w:spacing w:val="0"/>
          <w:color w:val="000000"/>
          <w:b w:val="off"/>
          <w:i w:val="off"/>
        </w:rPr>
        <w:t>高”。从这个意义上来阐释“发展中”和“发达”，就不能仅仅囿于经济和</w:t>
      </w:r>
      <w:r>
        <w:rPr>
          <w:rFonts w:ascii="仿宋" w:hAnsi="仿宋" w:cs="仿宋" w:eastAsia="仿宋"/>
          <w:sz w:val="49"/>
          <w:spacing w:val="0"/>
          <w:color w:val="000000"/>
          <w:b w:val="off"/>
          <w:i w:val="off"/>
        </w:rPr>
        <w:t>社会发展水平的判断，而应全面地、综合地从经济的、社会的、政治的发</w:t>
      </w:r>
      <w:r>
        <w:rPr>
          <w:rFonts w:ascii="仿宋" w:hAnsi="仿宋" w:cs="仿宋" w:eastAsia="仿宋"/>
          <w:sz w:val="49"/>
          <w:spacing w:val="0"/>
          <w:color w:val="000000"/>
          <w:b w:val="off"/>
          <w:i w:val="off"/>
        </w:rPr>
        <w:t>展水平来理解。或者从另一个角度来说，经济发展水平并不是孤立的，</w:t>
      </w:r>
      <w:r>
        <w:rPr>
          <w:rFonts w:ascii="仿宋" w:hAnsi="仿宋" w:cs="仿宋" w:eastAsia="仿宋"/>
          <w:sz w:val="49"/>
          <w:spacing w:val="0"/>
          <w:color w:val="000000"/>
          <w:b w:val="off"/>
          <w:i w:val="off"/>
        </w:rPr>
        <w:t>而是与政治发展水平密切相关的，是相互影响、相互促进又相互制约的。</w:t>
      </w:r>
      <w:r>
        <w:rPr>
          <w:rFonts w:ascii="仿宋" w:hAnsi="仿宋" w:cs="仿宋" w:eastAsia="仿宋"/>
          <w:sz w:val="49"/>
          <w:spacing w:val="0"/>
          <w:color w:val="000000"/>
          <w:b w:val="off"/>
          <w:i w:val="off"/>
        </w:rPr>
        <w:t>经济发展推动政治发展，政治发展必须适应经济发展。适时的政治发展</w:t>
      </w:r>
      <w:r>
        <w:rPr>
          <w:rFonts w:ascii="仿宋" w:hAnsi="仿宋" w:cs="仿宋" w:eastAsia="仿宋"/>
          <w:sz w:val="49"/>
          <w:spacing w:val="0"/>
          <w:color w:val="000000"/>
          <w:b w:val="off"/>
          <w:i w:val="off"/>
        </w:rPr>
        <w:t>将为经济发展提供动力和保证，而严重滞后的政治发展则可能拖延和阻</w:t>
      </w:r>
      <w:r>
        <w:rPr>
          <w:rFonts w:ascii="仿宋" w:hAnsi="仿宋" w:cs="仿宋" w:eastAsia="仿宋"/>
          <w:sz w:val="49"/>
          <w:spacing w:val="0"/>
          <w:color w:val="000000"/>
          <w:b w:val="off"/>
          <w:i w:val="off"/>
        </w:rPr>
        <w:t>碍经济发展。</w:t>
      </w:r>
      <w:bookmarkEnd w:id="1161"/>
    </w:p>
    <w:p>
      <w:pPr>
        <w:pageBreakBefore w:val="off"/>
        <w:tabs/>
        <w:wordWrap w:val="off"/>
        <w:spacing w:before="0" w:after="0" w:line="900" w:lineRule="atLeast"/>
        <w:ind w:left="60" w:right="0" w:firstLine="980"/>
        <w:jc w:val="both"/>
        <w:textAlignment w:val="baseline"/>
        <w:rPr>
          <w:sz w:val="49"/>
        </w:rPr>
      </w:pPr>
      <w:bookmarkStart w:name="" w:id="1162"/>
      <w:r>
        <w:rPr>
          <w:rFonts w:ascii="仿宋" w:hAnsi="仿宋" w:cs="仿宋" w:eastAsia="仿宋"/>
          <w:sz w:val="49"/>
          <w:spacing w:val="0"/>
          <w:color w:val="000000"/>
          <w:b w:val="off"/>
          <w:i w:val="off"/>
        </w:rPr>
        <w:t>中国经过三十多年的改革开放，无论经济上还是政治上都取得了伟</w:t>
      </w:r>
      <w:r>
        <w:rPr>
          <w:rFonts w:ascii="仿宋" w:hAnsi="仿宋" w:cs="仿宋" w:eastAsia="仿宋"/>
          <w:sz w:val="49"/>
          <w:spacing w:val="0"/>
          <w:color w:val="000000"/>
          <w:b w:val="off"/>
          <w:i w:val="off"/>
        </w:rPr>
        <w:t>大的进步，但相对说来，今日之中国面临着更为艰巨的政治发展的任务。</w:t>
      </w:r>
      <w:bookmarkEnd w:id="1162"/>
    </w:p>
    <w:p>
      <w:r>
        <w:t/>
      </w:r>
    </w:p>
    <w:p>
      <w:pPr>
        <w:sectPr>
          <w:footerReference r:id="rId18"/>
          <w:headerReference r:id="rId19" w:type="default"/>
          <w:type w:val="nextPage"/>
          <w:pgSz w:w="18680" w:h="31680"/>
          <w:pgMar w:left="1340" w:top="2700" w:right="1340" w:bottom="2700" w:header="2400" w:footer="2400"/>
          <w:cols w:num="1"/>
        </w:sectPr>
      </w:pPr>
    </w:p>
    <w:p>
      <w:pPr>
        <w:pageBreakBefore w:val="off"/>
        <w:tabs/>
        <w:wordWrap w:val="off"/>
        <w:spacing w:before="0" w:after="0" w:line="680" w:lineRule="atLeast"/>
        <w:ind w:left="360" w:right="0"/>
        <w:jc w:val="both"/>
        <w:textAlignment w:val="baseline"/>
        <w:rPr>
          <w:sz w:val="50"/>
        </w:rPr>
      </w:pPr>
      <w:bookmarkStart w:name="" w:id="1163"/>
      <w:r>
        <w:rPr>
          <w:rFonts w:ascii="宋体" w:hAnsi="宋体" w:cs="宋体" w:eastAsia="宋体"/>
          <w:sz w:val="50"/>
          <w:spacing w:val="0"/>
          <w:color w:val="000000"/>
          <w:b w:val="off"/>
          <w:i w:val="off"/>
        </w:rPr>
        <w:t>政党与民主</w:t>
      </w:r>
      <w:bookmarkEnd w:id="1163"/>
    </w:p>
    <w:p>
      <w:pPr>
        <w:pageBreakBefore w:val="off"/>
        <w:tabs/>
        <w:wordWrap w:val="off"/>
        <w:spacing w:before="0" w:after="0" w:line="880" w:lineRule="atLeast"/>
        <w:ind w:left="20" w:right="60"/>
        <w:jc w:val="both"/>
        <w:textAlignment w:val="baseline"/>
        <w:rPr>
          <w:sz w:val="49"/>
        </w:rPr>
      </w:pPr>
      <w:bookmarkStart w:name="" w:id="1164"/>
      <w:r>
        <w:rPr>
          <w:rFonts w:ascii="仿宋" w:hAnsi="仿宋" w:cs="仿宋" w:eastAsia="仿宋"/>
          <w:sz w:val="49"/>
          <w:spacing w:val="0"/>
          <w:color w:val="000000"/>
          <w:b w:val="off"/>
          <w:i w:val="off"/>
        </w:rPr>
        <w:t>应该看到，今天中国的政治发展的程度，民主进程、法制化所达到的水平，</w:t>
      </w:r>
      <w:r>
        <w:rPr>
          <w:rFonts w:ascii="仿宋" w:hAnsi="仿宋" w:cs="仿宋" w:eastAsia="仿宋"/>
          <w:sz w:val="49"/>
          <w:spacing w:val="0"/>
          <w:color w:val="000000"/>
          <w:b w:val="off"/>
          <w:i w:val="off"/>
        </w:rPr>
        <w:t>民主所实现的范围和程度，公民权利实现的内容和公民参与公共事务的</w:t>
      </w:r>
      <w:r>
        <w:rPr>
          <w:rFonts w:ascii="仿宋" w:hAnsi="仿宋" w:cs="仿宋" w:eastAsia="仿宋"/>
          <w:sz w:val="49"/>
          <w:spacing w:val="0"/>
          <w:color w:val="000000"/>
          <w:b w:val="off"/>
          <w:i w:val="off"/>
        </w:rPr>
        <w:t>意识，等等，与六十多年前、三十多年前相比，已经有了很大发展，取得了</w:t>
      </w:r>
      <w:r>
        <w:rPr>
          <w:rFonts w:ascii="仿宋" w:hAnsi="仿宋" w:cs="仿宋" w:eastAsia="仿宋"/>
          <w:sz w:val="49"/>
          <w:spacing w:val="0"/>
          <w:color w:val="000000"/>
          <w:b w:val="off"/>
          <w:i w:val="off"/>
        </w:rPr>
        <w:t>不少进步，但同时也应该承认，离广大人民的期盼、离人民群众不断增长</w:t>
      </w:r>
      <w:r>
        <w:rPr>
          <w:rFonts w:ascii="仿宋" w:hAnsi="仿宋" w:cs="仿宋" w:eastAsia="仿宋"/>
          <w:sz w:val="49"/>
          <w:spacing w:val="0"/>
          <w:color w:val="000000"/>
          <w:b w:val="off"/>
          <w:i w:val="off"/>
        </w:rPr>
        <w:t>的对国家治理能力的需求和对民主权利的要求还有相当的距离。如果不</w:t>
      </w:r>
      <w:r>
        <w:rPr>
          <w:rFonts w:ascii="仿宋" w:hAnsi="仿宋" w:cs="仿宋" w:eastAsia="仿宋"/>
          <w:sz w:val="49"/>
          <w:spacing w:val="0"/>
          <w:color w:val="000000"/>
          <w:b w:val="off"/>
          <w:i w:val="off"/>
        </w:rPr>
        <w:t>体察这种距离，是很危险的。</w:t>
      </w:r>
      <w:bookmarkEnd w:id="1164"/>
    </w:p>
    <w:p>
      <w:pPr>
        <w:pageBreakBefore w:val="off"/>
        <w:tabs/>
        <w:wordWrap w:val="off"/>
        <w:spacing w:before="0" w:after="0" w:line="880" w:lineRule="atLeast"/>
        <w:ind w:left="20" w:right="0" w:firstLine="980"/>
        <w:jc w:val="both"/>
        <w:textAlignment w:val="baseline"/>
        <w:rPr>
          <w:sz w:val="49"/>
        </w:rPr>
      </w:pPr>
      <w:bookmarkStart w:name="" w:id="1165"/>
      <w:r>
        <w:rPr>
          <w:rFonts w:ascii="仿宋" w:hAnsi="仿宋" w:cs="仿宋" w:eastAsia="仿宋"/>
          <w:sz w:val="49"/>
          <w:spacing w:val="0"/>
          <w:color w:val="000000"/>
          <w:b w:val="off"/>
          <w:i w:val="off"/>
        </w:rPr>
        <w:t>和经济发展一样，政治发展同样意味着要完成现代化的进程，尽管这</w:t>
      </w:r>
      <w:r>
        <w:rPr>
          <w:rFonts w:ascii="仿宋" w:hAnsi="仿宋" w:cs="仿宋" w:eastAsia="仿宋"/>
          <w:sz w:val="49"/>
          <w:spacing w:val="0"/>
          <w:color w:val="000000"/>
          <w:b w:val="off"/>
          <w:i w:val="off"/>
        </w:rPr>
        <w:t>个进程在不同国家，由于不同的国情，会有不同的起点、不同的道路、不同</w:t>
      </w:r>
      <w:r>
        <w:rPr>
          <w:rFonts w:ascii="仿宋" w:hAnsi="仿宋" w:cs="仿宋" w:eastAsia="仿宋"/>
          <w:sz w:val="49"/>
          <w:spacing w:val="0"/>
          <w:color w:val="000000"/>
          <w:b w:val="off"/>
          <w:i w:val="off"/>
        </w:rPr>
        <w:t>的模式。不同的人对政治现代化的理解会有所不同，关注和研究的重点</w:t>
      </w:r>
      <w:r>
        <w:rPr>
          <w:rFonts w:ascii="仿宋" w:hAnsi="仿宋" w:cs="仿宋" w:eastAsia="仿宋"/>
          <w:sz w:val="49"/>
          <w:spacing w:val="0"/>
          <w:color w:val="000000"/>
          <w:b w:val="off"/>
          <w:i w:val="off"/>
        </w:rPr>
        <w:t>也不同，譬如，政治发展的目标和前景，政治发展的过程和形式，国家的治</w:t>
      </w:r>
      <w:r>
        <w:rPr>
          <w:rFonts w:ascii="仿宋" w:hAnsi="仿宋" w:cs="仿宋" w:eastAsia="仿宋"/>
          <w:sz w:val="49"/>
          <w:spacing w:val="0"/>
          <w:color w:val="000000"/>
          <w:b w:val="off"/>
          <w:i w:val="off"/>
        </w:rPr>
        <w:t>理水平和政治体系的综合能力，社会的组织化和政治的制度化水平，公民</w:t>
      </w:r>
      <w:r>
        <w:rPr>
          <w:rFonts w:ascii="仿宋" w:hAnsi="仿宋" w:cs="仿宋" w:eastAsia="仿宋"/>
          <w:sz w:val="49"/>
          <w:spacing w:val="0"/>
          <w:color w:val="000000"/>
          <w:b w:val="off"/>
          <w:i w:val="off"/>
        </w:rPr>
        <w:t>政治参与的扩大，现代政治意识的普及和政治文化的改造，等等。但是，</w:t>
      </w:r>
      <w:r>
        <w:rPr>
          <w:rFonts w:ascii="仿宋" w:hAnsi="仿宋" w:cs="仿宋" w:eastAsia="仿宋"/>
          <w:sz w:val="49"/>
          <w:spacing w:val="0"/>
          <w:color w:val="000000"/>
          <w:b w:val="off"/>
          <w:i w:val="off"/>
        </w:rPr>
        <w:t>人们对“政治现代化”这个总的发展趋向大概不应该有什么异议。而对政</w:t>
      </w:r>
      <w:r>
        <w:rPr>
          <w:rFonts w:ascii="仿宋" w:hAnsi="仿宋" w:cs="仿宋" w:eastAsia="仿宋"/>
          <w:sz w:val="49"/>
          <w:spacing w:val="0"/>
          <w:color w:val="000000"/>
          <w:b w:val="off"/>
          <w:i w:val="off"/>
        </w:rPr>
        <w:t>治现代化的基本表现，大概也没有什么可以置疑的，一般应包括民族国家</w:t>
      </w:r>
      <w:r>
        <w:rPr>
          <w:rFonts w:ascii="仿宋" w:hAnsi="仿宋" w:cs="仿宋" w:eastAsia="仿宋"/>
          <w:sz w:val="49"/>
          <w:spacing w:val="0"/>
          <w:color w:val="000000"/>
          <w:b w:val="off"/>
          <w:i w:val="off"/>
        </w:rPr>
        <w:t>的构建、民主化、法治化，尽管不同的国家会采用不同的形式，确定不同的</w:t>
      </w:r>
      <w:r>
        <w:rPr>
          <w:rFonts w:ascii="仿宋" w:hAnsi="仿宋" w:cs="仿宋" w:eastAsia="仿宋"/>
          <w:sz w:val="49"/>
          <w:spacing w:val="0"/>
          <w:color w:val="000000"/>
          <w:b w:val="off"/>
          <w:i w:val="off"/>
        </w:rPr>
        <w:t>具体指标。</w:t>
      </w:r>
      <w:bookmarkEnd w:id="1165"/>
    </w:p>
    <w:p>
      <w:pPr>
        <w:pageBreakBefore w:val="off"/>
        <w:tabs/>
        <w:wordWrap w:val="off"/>
        <w:spacing w:before="0" w:after="0" w:line="880" w:lineRule="atLeast"/>
        <w:ind w:left="20" w:right="0" w:firstLine="980"/>
        <w:jc w:val="both"/>
        <w:textAlignment w:val="baseline"/>
        <w:rPr>
          <w:sz w:val="49"/>
        </w:rPr>
      </w:pPr>
      <w:bookmarkStart w:name="" w:id="1166"/>
      <w:r>
        <w:rPr>
          <w:rFonts w:ascii="仿宋" w:hAnsi="仿宋" w:cs="仿宋" w:eastAsia="仿宋"/>
          <w:sz w:val="49"/>
          <w:spacing w:val="0"/>
          <w:color w:val="000000"/>
          <w:b w:val="off"/>
          <w:i w:val="off"/>
        </w:rPr>
        <w:t>不用讳言，关于政治现代化的种种概念，并不是产生自中国本土的，</w:t>
      </w:r>
      <w:r>
        <w:rPr>
          <w:rFonts w:ascii="仿宋" w:hAnsi="仿宋" w:cs="仿宋" w:eastAsia="仿宋"/>
          <w:sz w:val="49"/>
          <w:spacing w:val="0"/>
          <w:color w:val="000000"/>
          <w:b w:val="off"/>
          <w:i w:val="off"/>
        </w:rPr>
        <w:t>而是“舶来”的。中国的近代发展过程，就是先是落后挨打，然后学习欧美</w:t>
      </w:r>
      <w:r>
        <w:rPr>
          <w:rFonts w:ascii="仿宋" w:hAnsi="仿宋" w:cs="仿宋" w:eastAsia="仿宋"/>
          <w:sz w:val="49"/>
          <w:spacing w:val="0"/>
          <w:color w:val="000000"/>
          <w:b w:val="off"/>
          <w:i w:val="off"/>
        </w:rPr>
        <w:t>的过程，不仅学习欧美的船坚炮利，引进欧美的科学技术，也学习欧美的</w:t>
      </w:r>
      <w:r>
        <w:rPr>
          <w:rFonts w:ascii="仿宋" w:hAnsi="仿宋" w:cs="仿宋" w:eastAsia="仿宋"/>
          <w:sz w:val="49"/>
          <w:spacing w:val="0"/>
          <w:color w:val="000000"/>
          <w:b w:val="off"/>
          <w:i w:val="off"/>
        </w:rPr>
        <w:t>政治制度，引进欧美的社会、政治观念。随着世界历史的进程，中国人学</w:t>
      </w:r>
      <w:r>
        <w:rPr>
          <w:rFonts w:ascii="仿宋" w:hAnsi="仿宋" w:cs="仿宋" w:eastAsia="仿宋"/>
          <w:sz w:val="49"/>
          <w:spacing w:val="0"/>
          <w:color w:val="000000"/>
          <w:b w:val="off"/>
          <w:i w:val="off"/>
        </w:rPr>
        <w:t>习的对象也进一步扩展，不仅学习过欧美，也学习过苏俄，而后也学习其</w:t>
      </w:r>
      <w:r>
        <w:rPr>
          <w:rFonts w:ascii="仿宋" w:hAnsi="仿宋" w:cs="仿宋" w:eastAsia="仿宋"/>
          <w:sz w:val="49"/>
          <w:spacing w:val="0"/>
          <w:color w:val="000000"/>
          <w:b w:val="off"/>
          <w:i w:val="off"/>
        </w:rPr>
        <w:t>他新兴国家的经验。</w:t>
      </w:r>
      <w:bookmarkEnd w:id="1166"/>
    </w:p>
    <w:p>
      <w:pPr>
        <w:pageBreakBefore w:val="off"/>
        <w:tabs/>
        <w:wordWrap w:val="off"/>
        <w:spacing w:before="0" w:after="0" w:line="880" w:lineRule="atLeast"/>
        <w:ind w:left="20" w:right="0" w:firstLine="980"/>
        <w:jc w:val="both"/>
        <w:textAlignment w:val="baseline"/>
        <w:rPr>
          <w:sz w:val="49"/>
        </w:rPr>
      </w:pPr>
      <w:bookmarkStart w:name="" w:id="1167"/>
      <w:r>
        <w:rPr>
          <w:rFonts w:ascii="仿宋" w:hAnsi="仿宋" w:cs="仿宋" w:eastAsia="仿宋"/>
          <w:sz w:val="49"/>
          <w:spacing w:val="0"/>
          <w:color w:val="000000"/>
          <w:b w:val="off"/>
          <w:i w:val="off"/>
        </w:rPr>
        <w:t>学习外国，译书为先。从某种意义上说，中国近代的思想史、观念史、</w:t>
      </w:r>
      <w:r>
        <w:rPr>
          <w:rFonts w:ascii="仿宋" w:hAnsi="仿宋" w:cs="仿宋" w:eastAsia="仿宋"/>
          <w:sz w:val="49"/>
          <w:spacing w:val="0"/>
          <w:color w:val="000000"/>
          <w:b w:val="off"/>
          <w:i w:val="off"/>
        </w:rPr>
        <w:t>文化史就是从翻译开始的。翻译是不同国家、民族之间学习交流的必不</w:t>
      </w:r>
      <w:r>
        <w:rPr>
          <w:rFonts w:ascii="仿宋" w:hAnsi="仿宋" w:cs="仿宋" w:eastAsia="仿宋"/>
          <w:sz w:val="49"/>
          <w:spacing w:val="0"/>
          <w:color w:val="000000"/>
          <w:b w:val="off"/>
          <w:i w:val="off"/>
        </w:rPr>
        <w:t>可少的桥梁。中国是一个多民族国家，古代中原的汉族与周边的其他民</w:t>
      </w:r>
      <w:r>
        <w:rPr>
          <w:rFonts w:ascii="仿宋" w:hAnsi="仿宋" w:cs="仿宋" w:eastAsia="仿宋"/>
          <w:sz w:val="49"/>
          <w:spacing w:val="0"/>
          <w:color w:val="000000"/>
          <w:b w:val="off"/>
          <w:i w:val="off"/>
        </w:rPr>
        <w:t>族之间，中国古代的统治政权与其他国家之间都保持了频繁的往来，因</w:t>
      </w:r>
      <w:r>
        <w:rPr>
          <w:rFonts w:ascii="仿宋" w:hAnsi="仿宋" w:cs="仿宋" w:eastAsia="仿宋"/>
          <w:sz w:val="49"/>
          <w:spacing w:val="0"/>
          <w:color w:val="000000"/>
          <w:b w:val="off"/>
          <w:i w:val="off"/>
        </w:rPr>
        <w:t>此，远在商周时期就出现了语际的翻译活动，历朝历代都设有专人专职从</w:t>
      </w:r>
      <w:r>
        <w:rPr>
          <w:rFonts w:ascii="仿宋" w:hAnsi="仿宋" w:cs="仿宋" w:eastAsia="仿宋"/>
          <w:sz w:val="49"/>
          <w:spacing w:val="0"/>
          <w:color w:val="000000"/>
          <w:b w:val="off"/>
          <w:i w:val="off"/>
        </w:rPr>
        <w:t>事翻译工作。但据说，中国历史上大规模的对华夏之外的语言的翻译工</w:t>
      </w:r>
      <w:r>
        <w:rPr>
          <w:rFonts w:ascii="仿宋" w:hAnsi="仿宋" w:cs="仿宋" w:eastAsia="仿宋"/>
          <w:sz w:val="49"/>
          <w:spacing w:val="0"/>
          <w:color w:val="000000"/>
          <w:b w:val="off"/>
          <w:i w:val="off"/>
        </w:rPr>
        <w:t>作始于西汉哀帝时期，从那时起直至20世纪初，中国历史上出现过三次</w:t>
      </w:r>
      <w:r>
        <w:rPr>
          <w:rFonts w:ascii="仿宋" w:hAnsi="仿宋" w:cs="仿宋" w:eastAsia="仿宋"/>
          <w:sz w:val="49"/>
          <w:spacing w:val="0"/>
          <w:color w:val="000000"/>
          <w:b w:val="off"/>
          <w:i w:val="off"/>
        </w:rPr>
        <w:t>翻译高潮，即东汉至唐宋的佛经翻译、明末清初的科技翻译、鸦片战争至</w:t>
      </w:r>
      <w:bookmarkEnd w:id="1167"/>
    </w:p>
    <w:p>
      <w:pPr>
        <w:pageBreakBefore w:val="off"/>
        <w:tabs/>
        <w:wordWrap w:val="off"/>
        <w:spacing w:before="0" w:after="0" w:line="480" w:lineRule="exact"/>
        <w:ind w:left="0" w:right="0"/>
        <w:jc w:val="both"/>
        <w:textAlignment w:val="baseline"/>
        <w:rPr>
          <w:sz w:val="42"/>
        </w:rPr>
      </w:pPr>
      <w:bookmarkStart w:name="" w:id="1168"/>
      <w:r>
        <w:rPr>
          <w:rFonts w:ascii="宋体" w:hAnsi="宋体" w:cs="宋体" w:eastAsia="宋体"/>
          <w:sz w:val="42"/>
          <w:spacing w:val="0"/>
          <w:color w:val="000000"/>
          <w:b w:val="off"/>
          <w:i w:val="off"/>
        </w:rPr>
        <w:t/>
      </w:r>
      <w:bookmarkEnd w:id="1168"/>
    </w:p>
    <w:p>
      <w:pPr>
        <w:pageBreakBefore w:val="off"/>
        <w:tabs/>
        <w:wordWrap w:val="off"/>
        <w:spacing w:before="0" w:after="0" w:line="580" w:lineRule="atLeast"/>
        <w:ind w:left="0" w:right="0"/>
        <w:jc w:val="both"/>
        <w:textAlignment w:val="baseline"/>
        <w:rPr>
          <w:sz w:val="42"/>
        </w:rPr>
      </w:pPr>
      <w:bookmarkStart w:name="" w:id="1169"/>
      <w:r>
        <w:rPr>
          <w:rFonts w:ascii="宋体" w:hAnsi="宋体" w:cs="宋体" w:eastAsia="宋体"/>
          <w:sz w:val="42"/>
          <w:spacing w:val="0"/>
          <w:color w:val="000000"/>
          <w:b w:val="off"/>
          <w:i w:val="off"/>
        </w:rPr>
        <w:t>2</w:t>
      </w:r>
      <w:bookmarkEnd w:id="1169"/>
    </w:p>
    <w:p>
      <w:r>
        <w:t/>
      </w:r>
    </w:p>
    <w:p>
      <w:pPr>
        <w:sectPr>
          <w:footerReference r:id="rId20"/>
          <w:headerReference r:id="rId21" w:type="default"/>
          <w:type w:val="nextPage"/>
          <w:pgSz w:w="18680" w:h="31680"/>
          <w:pgMar w:left="1340" w:top="1620" w:right="1340" w:bottom="1620" w:header="1320" w:footer="1320"/>
          <w:cols w:num="1"/>
        </w:sectPr>
      </w:pPr>
    </w:p>
    <w:p>
      <w:pPr>
        <w:pageBreakBefore w:val="off"/>
        <w:tabs>
          <w:tab w:pos="15500" w:val="left" w:leader="none"/>
        </w:tabs>
        <w:wordWrap w:val="off"/>
        <w:spacing w:before="0" w:after="0" w:line="440" w:lineRule="atLeast"/>
        <w:ind w:left="14040" w:right="0"/>
        <w:jc w:val="both"/>
        <w:textAlignment w:val="baseline"/>
        <w:rPr>
          <w:sz w:val="29"/>
        </w:rPr>
      </w:pPr>
      <w:bookmarkStart w:name="" w:id="1170"/>
      <w:r>
        <w:rPr>
          <w:rFonts w:ascii="楷体" w:hAnsi="楷体" w:cs="楷体" w:eastAsia="楷体"/>
          <w:sz w:val="29"/>
          <w:spacing w:val="0"/>
          <w:color w:val="000000"/>
          <w:b w:val="off"/>
          <w:i w:val="off"/>
        </w:rPr>
        <w:t>总</w:t>
      </w:r>
      <w:r>
        <w:t xml:space="preserve">	</w:t>
      </w:r>
      <w:r>
        <w:rPr>
          <w:rFonts w:ascii="楷体" w:hAnsi="楷体" w:cs="楷体" w:eastAsia="楷体"/>
          <w:sz w:val="29"/>
          <w:spacing w:val="0"/>
          <w:color w:val="000000"/>
          <w:b w:val="off"/>
          <w:i w:val="off"/>
        </w:rPr>
        <w:t>序</w:t>
      </w:r>
      <w:bookmarkEnd w:id="1170"/>
    </w:p>
    <w:p>
      <w:pPr>
        <w:pageBreakBefore w:val="off"/>
        <w:tabs/>
        <w:wordWrap w:val="off"/>
        <w:spacing w:before="0" w:after="0" w:line="380" w:lineRule="exact"/>
        <w:ind w:left="0" w:right="0"/>
        <w:jc w:val="both"/>
        <w:textAlignment w:val="baseline"/>
        <w:rPr>
          <w:sz w:val="29"/>
        </w:rPr>
      </w:pPr>
      <w:bookmarkStart w:name="" w:id="1171"/>
      <w:r>
        <w:rPr>
          <w:rFonts w:ascii="宋体" w:hAnsi="宋体" w:cs="宋体" w:eastAsia="宋体"/>
          <w:sz w:val="29"/>
          <w:spacing w:val="0"/>
          <w:color w:val="000000"/>
          <w:b w:val="off"/>
          <w:i w:val="off"/>
        </w:rPr>
        <w:t/>
      </w:r>
      <w:bookmarkEnd w:id="1171"/>
    </w:p>
    <w:p>
      <w:pPr>
        <w:pageBreakBefore w:val="off"/>
        <w:tabs/>
        <w:wordWrap w:val="off"/>
        <w:spacing w:before="0" w:after="0" w:line="840" w:lineRule="atLeast"/>
        <w:ind w:left="20" w:right="20"/>
        <w:jc w:val="both"/>
        <w:textAlignment w:val="baseline"/>
        <w:rPr>
          <w:sz w:val="48"/>
        </w:rPr>
      </w:pPr>
      <w:bookmarkStart w:name="" w:id="1172"/>
      <w:r>
        <w:rPr>
          <w:rFonts w:ascii="仿宋" w:hAnsi="仿宋" w:cs="仿宋" w:eastAsia="仿宋"/>
          <w:sz w:val="48"/>
          <w:spacing w:val="0"/>
          <w:color w:val="000000"/>
          <w:b w:val="off"/>
          <w:i w:val="off"/>
        </w:rPr>
        <w:t>“五四”的西学翻译。明代以前，中国人的翻译活动基本上限于佛经翻译，</w:t>
      </w:r>
      <w:r>
        <w:rPr>
          <w:rFonts w:ascii="仿宋" w:hAnsi="仿宋" w:cs="仿宋" w:eastAsia="仿宋"/>
          <w:sz w:val="48"/>
          <w:spacing w:val="0"/>
          <w:color w:val="000000"/>
          <w:b w:val="off"/>
          <w:i w:val="off"/>
        </w:rPr>
        <w:t>到了明代万历年间才出现了介绍西欧各国科学、文学、哲学的翻译作品，</w:t>
      </w:r>
      <w:r>
        <w:rPr>
          <w:rFonts w:ascii="仿宋" w:hAnsi="仿宋" w:cs="仿宋" w:eastAsia="仿宋"/>
          <w:sz w:val="48"/>
          <w:spacing w:val="0"/>
          <w:color w:val="000000"/>
          <w:b w:val="off"/>
          <w:i w:val="off"/>
        </w:rPr>
        <w:t>如徐光启和意大利人利马窦合作翻译了欧几里得的《几何原理》。鸦片战</w:t>
      </w:r>
      <w:r>
        <w:rPr>
          <w:rFonts w:ascii="仿宋" w:hAnsi="仿宋" w:cs="仿宋" w:eastAsia="仿宋"/>
          <w:sz w:val="48"/>
          <w:spacing w:val="0"/>
          <w:color w:val="000000"/>
          <w:b w:val="off"/>
          <w:i w:val="off"/>
        </w:rPr>
        <w:t>争前后，有了魏源等人介绍英、美、瑞士等国的议会制度，林则徐请人翻译</w:t>
      </w:r>
      <w:r>
        <w:rPr>
          <w:rFonts w:ascii="仿宋" w:hAnsi="仿宋" w:cs="仿宋" w:eastAsia="仿宋"/>
          <w:sz w:val="48"/>
          <w:spacing w:val="0"/>
          <w:color w:val="000000"/>
          <w:b w:val="off"/>
          <w:i w:val="off"/>
        </w:rPr>
        <w:t>了瑞士人瓦特尔编的《万国公法》，但大量翻译介绍西欧经济、政治学说则</w:t>
      </w:r>
      <w:r>
        <w:rPr>
          <w:rFonts w:ascii="仿宋" w:hAnsi="仿宋" w:cs="仿宋" w:eastAsia="仿宋"/>
          <w:sz w:val="48"/>
          <w:spacing w:val="0"/>
          <w:color w:val="000000"/>
          <w:b w:val="off"/>
          <w:i w:val="off"/>
        </w:rPr>
        <w:t>是戊戌变法之后，而其中最大贡献者当属清代“新学”的重要代表人物严</w:t>
      </w:r>
      <w:r>
        <w:rPr>
          <w:rFonts w:ascii="仿宋" w:hAnsi="仿宋" w:cs="仿宋" w:eastAsia="仿宋"/>
          <w:sz w:val="48"/>
          <w:spacing w:val="0"/>
          <w:color w:val="000000"/>
          <w:b w:val="off"/>
          <w:i w:val="off"/>
        </w:rPr>
        <w:t>复。严复先后翻译了赫胥黎的《天演论》、亚当·斯密的《原富》、约翰·</w:t>
      </w:r>
      <w:r>
        <w:rPr>
          <w:rFonts w:ascii="仿宋" w:hAnsi="仿宋" w:cs="仿宋" w:eastAsia="仿宋"/>
          <w:sz w:val="48"/>
          <w:spacing w:val="0"/>
          <w:color w:val="000000"/>
          <w:b w:val="off"/>
          <w:i w:val="off"/>
        </w:rPr>
        <w:t>密尔(旧译穆勒)的《群己权界论》、孟德斯鸠的《法意》等欧洲近代的经典</w:t>
      </w:r>
      <w:r>
        <w:rPr>
          <w:rFonts w:ascii="仿宋" w:hAnsi="仿宋" w:cs="仿宋" w:eastAsia="仿宋"/>
          <w:sz w:val="48"/>
          <w:spacing w:val="0"/>
          <w:color w:val="000000"/>
          <w:b w:val="off"/>
          <w:i w:val="off"/>
        </w:rPr>
        <w:t>著作，开启了引进现代政治观念的大门。严复在从事翻译实践的同时，总</w:t>
      </w:r>
      <w:r>
        <w:rPr>
          <w:rFonts w:ascii="仿宋" w:hAnsi="仿宋" w:cs="仿宋" w:eastAsia="仿宋"/>
          <w:sz w:val="48"/>
          <w:spacing w:val="0"/>
          <w:color w:val="000000"/>
          <w:b w:val="off"/>
          <w:i w:val="off"/>
        </w:rPr>
        <w:t>结了翻译的经验，提出了翻译的标准，这就是他在《天演论》卷首的《译例</w:t>
      </w:r>
      <w:r>
        <w:rPr>
          <w:rFonts w:ascii="仿宋" w:hAnsi="仿宋" w:cs="仿宋" w:eastAsia="仿宋"/>
          <w:sz w:val="48"/>
          <w:spacing w:val="0"/>
          <w:color w:val="000000"/>
          <w:b w:val="off"/>
          <w:i w:val="off"/>
        </w:rPr>
        <w:t>言》中提出的著名的“信、达、雅”。尽管今人对“信、达、雅”这三个字的理</w:t>
      </w:r>
      <w:r>
        <w:rPr>
          <w:rFonts w:ascii="仿宋" w:hAnsi="仿宋" w:cs="仿宋" w:eastAsia="仿宋"/>
          <w:sz w:val="48"/>
          <w:spacing w:val="0"/>
          <w:color w:val="000000"/>
          <w:b w:val="off"/>
          <w:i w:val="off"/>
        </w:rPr>
        <w:t>解比当初严复的解释已经有了很大发展，但“信、达、雅”作为对翻译水准</w:t>
      </w:r>
      <w:r>
        <w:rPr>
          <w:rFonts w:ascii="仿宋" w:hAnsi="仿宋" w:cs="仿宋" w:eastAsia="仿宋"/>
          <w:sz w:val="48"/>
          <w:spacing w:val="0"/>
          <w:color w:val="000000"/>
          <w:b w:val="off"/>
          <w:i w:val="off"/>
        </w:rPr>
        <w:t>的追求一直为负责任的译家所认同和坚守。人们接触域外的政治学原著</w:t>
      </w:r>
      <w:r>
        <w:rPr>
          <w:rFonts w:ascii="仿宋" w:hAnsi="仿宋" w:cs="仿宋" w:eastAsia="仿宋"/>
          <w:sz w:val="48"/>
          <w:spacing w:val="0"/>
          <w:color w:val="000000"/>
          <w:b w:val="off"/>
          <w:i w:val="off"/>
        </w:rPr>
        <w:t>先是阅读，但容易被忽视的是能阅读不等于能翻译，从阅读到翻译之间其</w:t>
      </w:r>
      <w:r>
        <w:rPr>
          <w:rFonts w:ascii="仿宋" w:hAnsi="仿宋" w:cs="仿宋" w:eastAsia="仿宋"/>
          <w:sz w:val="48"/>
          <w:spacing w:val="0"/>
          <w:color w:val="000000"/>
          <w:b w:val="off"/>
          <w:i w:val="off"/>
        </w:rPr>
        <w:t>实有相当的距离，要经过十分艰难的努力，要求译者的专业知识和双语语</w:t>
      </w:r>
      <w:r>
        <w:rPr>
          <w:rFonts w:ascii="仿宋" w:hAnsi="仿宋" w:cs="仿宋" w:eastAsia="仿宋"/>
          <w:sz w:val="48"/>
          <w:spacing w:val="0"/>
          <w:color w:val="000000"/>
          <w:b w:val="off"/>
          <w:i w:val="off"/>
        </w:rPr>
        <w:t>文都达到相当的水平。一般的阅读，可能并不一定要把每一句话都读懂，</w:t>
      </w:r>
      <w:r>
        <w:rPr>
          <w:rFonts w:ascii="仿宋" w:hAnsi="仿宋" w:cs="仿宋" w:eastAsia="仿宋"/>
          <w:sz w:val="48"/>
          <w:spacing w:val="0"/>
          <w:color w:val="000000"/>
          <w:b w:val="off"/>
          <w:i w:val="off"/>
        </w:rPr>
        <w:t>可以一目十行，明白其基本要义即可。翻译就不同了，必须句句到位，不</w:t>
      </w:r>
      <w:r>
        <w:rPr>
          <w:rFonts w:ascii="仿宋" w:hAnsi="仿宋" w:cs="仿宋" w:eastAsia="仿宋"/>
          <w:sz w:val="48"/>
          <w:spacing w:val="0"/>
          <w:color w:val="000000"/>
          <w:b w:val="off"/>
          <w:i w:val="off"/>
        </w:rPr>
        <w:t>仅字、词、句都得落实，疏通上下文，还要明白文字的语境，了解相关的知</w:t>
      </w:r>
      <w:r>
        <w:rPr>
          <w:rFonts w:ascii="仿宋" w:hAnsi="仿宋" w:cs="仿宋" w:eastAsia="仿宋"/>
          <w:sz w:val="48"/>
          <w:spacing w:val="0"/>
          <w:color w:val="000000"/>
          <w:b w:val="off"/>
          <w:i w:val="off"/>
        </w:rPr>
        <w:t>识和理论背景，在充分理解了原文后，要用自己的母语准确、顺达地表达</w:t>
      </w:r>
      <w:r>
        <w:rPr>
          <w:rFonts w:ascii="仿宋" w:hAnsi="仿宋" w:cs="仿宋" w:eastAsia="仿宋"/>
          <w:sz w:val="48"/>
          <w:spacing w:val="0"/>
          <w:color w:val="000000"/>
          <w:b w:val="off"/>
          <w:i w:val="off"/>
        </w:rPr>
        <w:t>出来，这就不容易了。不少人都有这样的感受：有时阅读一本译著，读了</w:t>
      </w:r>
      <w:r>
        <w:rPr>
          <w:rFonts w:ascii="仿宋" w:hAnsi="仿宋" w:cs="仿宋" w:eastAsia="仿宋"/>
          <w:sz w:val="48"/>
          <w:spacing w:val="0"/>
          <w:color w:val="000000"/>
          <w:b w:val="off"/>
          <w:i w:val="off"/>
        </w:rPr>
        <w:t>半天却读不大懂，文字别扭，语义不通，如果找来其原著看看，反而一读就</w:t>
      </w:r>
      <w:r>
        <w:rPr>
          <w:rFonts w:ascii="仿宋" w:hAnsi="仿宋" w:cs="仿宋" w:eastAsia="仿宋"/>
          <w:sz w:val="48"/>
          <w:spacing w:val="0"/>
          <w:color w:val="000000"/>
          <w:b w:val="off"/>
          <w:i w:val="off"/>
        </w:rPr>
        <w:t>懂了，这时就免不了会质疑译者的水平和责任心。因此，瞧不起翻译的想</w:t>
      </w:r>
      <w:r>
        <w:rPr>
          <w:rFonts w:ascii="仿宋" w:hAnsi="仿宋" w:cs="仿宋" w:eastAsia="仿宋"/>
          <w:sz w:val="48"/>
          <w:spacing w:val="0"/>
          <w:color w:val="000000"/>
          <w:b w:val="off"/>
          <w:i w:val="off"/>
        </w:rPr>
        <w:t>法当然是要不得的，而对于译者来说，忽视翻译的艰难，随意下手更是要</w:t>
      </w:r>
      <w:r>
        <w:rPr>
          <w:rFonts w:ascii="仿宋" w:hAnsi="仿宋" w:cs="仿宋" w:eastAsia="仿宋"/>
          <w:sz w:val="48"/>
          <w:spacing w:val="0"/>
          <w:color w:val="000000"/>
          <w:b w:val="off"/>
          <w:i w:val="off"/>
        </w:rPr>
        <w:t>不得的。</w:t>
      </w:r>
      <w:bookmarkEnd w:id="1172"/>
    </w:p>
    <w:p>
      <w:pPr>
        <w:pageBreakBefore w:val="off"/>
        <w:tabs/>
        <w:wordWrap w:val="off"/>
        <w:spacing w:before="0" w:after="0" w:line="840" w:lineRule="atLeast"/>
        <w:ind w:left="20" w:right="0" w:firstLine="1020"/>
        <w:jc w:val="both"/>
        <w:textAlignment w:val="baseline"/>
        <w:rPr>
          <w:sz w:val="48"/>
        </w:rPr>
      </w:pPr>
      <w:bookmarkStart w:name="" w:id="1173"/>
      <w:r>
        <w:rPr>
          <w:rFonts w:ascii="仿宋" w:hAnsi="仿宋" w:cs="仿宋" w:eastAsia="仿宋"/>
          <w:sz w:val="48"/>
          <w:spacing w:val="0"/>
          <w:color w:val="000000"/>
          <w:b w:val="off"/>
          <w:i w:val="off"/>
        </w:rPr>
        <w:t>三十多年前，改革开放，迎来了中国历史上的第四次翻译高潮，翻译</w:t>
      </w:r>
      <w:r>
        <w:rPr>
          <w:rFonts w:ascii="仿宋" w:hAnsi="仿宋" w:cs="仿宋" w:eastAsia="仿宋"/>
          <w:sz w:val="48"/>
          <w:spacing w:val="0"/>
          <w:color w:val="000000"/>
          <w:b w:val="off"/>
          <w:i w:val="off"/>
        </w:rPr>
        <w:t>介绍的领域遍及科学技术、人文社会等各个领域，翻译出版空前繁荣。武</w:t>
      </w:r>
      <w:r>
        <w:rPr>
          <w:rFonts w:ascii="仿宋" w:hAnsi="仿宋" w:cs="仿宋" w:eastAsia="仿宋"/>
          <w:sz w:val="48"/>
          <w:spacing w:val="0"/>
          <w:color w:val="000000"/>
          <w:b w:val="off"/>
          <w:i w:val="off"/>
        </w:rPr>
        <w:t>汉大学的政治学同仁这些年来一直积极致力于介绍外国的政治制度和政</w:t>
      </w:r>
      <w:r>
        <w:rPr>
          <w:rFonts w:ascii="仿宋" w:hAnsi="仿宋" w:cs="仿宋" w:eastAsia="仿宋"/>
          <w:sz w:val="48"/>
          <w:spacing w:val="0"/>
          <w:color w:val="000000"/>
          <w:b w:val="off"/>
          <w:i w:val="off"/>
        </w:rPr>
        <w:t>治学说，翻译了一批有影响的外国学者的政治学著作，如《美国式民主》、</w:t>
      </w:r>
      <w:r>
        <w:rPr>
          <w:rFonts w:ascii="仿宋" w:hAnsi="仿宋" w:cs="仿宋" w:eastAsia="仿宋"/>
          <w:sz w:val="48"/>
          <w:spacing w:val="0"/>
          <w:color w:val="000000"/>
          <w:b w:val="off"/>
          <w:i w:val="off"/>
        </w:rPr>
        <w:t>《多头政体》、《比较政治：理性、文化和结构》、《财政危机、自由和代议制政</w:t>
      </w:r>
      <w:r>
        <w:rPr>
          <w:rFonts w:ascii="仿宋" w:hAnsi="仿宋" w:cs="仿宋" w:eastAsia="仿宋"/>
          <w:sz w:val="48"/>
          <w:spacing w:val="0"/>
          <w:color w:val="000000"/>
          <w:b w:val="off"/>
          <w:i w:val="off"/>
        </w:rPr>
        <w:t>府》、《预算民主，美国的国家建设和公民权(1890——1928)》、《权力与财富</w:t>
      </w:r>
      <w:bookmarkEnd w:id="1173"/>
    </w:p>
    <w:p>
      <w:pPr>
        <w:pageBreakBefore w:val="off"/>
        <w:tabs/>
        <w:wordWrap w:val="off"/>
        <w:spacing w:before="0" w:after="0" w:line="420" w:lineRule="exact"/>
        <w:ind w:left="0" w:right="0"/>
        <w:jc w:val="both"/>
        <w:textAlignment w:val="baseline"/>
        <w:rPr>
          <w:sz w:val="38"/>
        </w:rPr>
      </w:pPr>
      <w:bookmarkStart w:name="" w:id="1174"/>
      <w:r>
        <w:rPr>
          <w:rFonts w:ascii="宋体" w:hAnsi="宋体" w:cs="宋体" w:eastAsia="宋体"/>
          <w:sz w:val="38"/>
          <w:spacing w:val="0"/>
          <w:color w:val="000000"/>
          <w:b w:val="off"/>
          <w:i w:val="off"/>
        </w:rPr>
        <w:t/>
      </w:r>
      <w:bookmarkEnd w:id="1174"/>
    </w:p>
    <w:p>
      <w:pPr>
        <w:pageBreakBefore w:val="off"/>
        <w:tabs/>
        <w:wordWrap w:val="off"/>
        <w:spacing w:before="0" w:after="0" w:line="520" w:lineRule="atLeast"/>
        <w:ind w:left="0" w:right="20"/>
        <w:jc w:val="right"/>
        <w:textAlignment w:val="baseline"/>
        <w:rPr>
          <w:sz w:val="38"/>
        </w:rPr>
      </w:pPr>
      <w:bookmarkStart w:name="" w:id="1175"/>
      <w:r>
        <w:rPr>
          <w:rFonts w:ascii="宋体" w:hAnsi="宋体" w:cs="宋体" w:eastAsia="宋体"/>
          <w:sz w:val="38"/>
          <w:spacing w:val="0"/>
          <w:color w:val="000000"/>
          <w:b w:val="off"/>
          <w:i w:val="off"/>
        </w:rPr>
        <w:t>3</w:t>
      </w:r>
      <w:bookmarkEnd w:id="1175"/>
    </w:p>
    <w:p>
      <w:r>
        <w:t/>
      </w:r>
    </w:p>
    <w:p>
      <w:pPr>
        <w:sectPr>
          <w:footerReference r:id="rId22"/>
          <w:headerReference r:id="rId23" w:type="default"/>
          <w:type w:val="nextPage"/>
          <w:pgSz w:w="18680" w:h="31680"/>
          <w:pgMar w:left="1300" w:top="1640" w:right="1300" w:bottom="1640" w:header="1340" w:footer="1340"/>
          <w:cols w:num="1"/>
        </w:sectPr>
      </w:pPr>
    </w:p>
    <w:p>
      <w:pPr>
        <w:pageBreakBefore w:val="off"/>
        <w:tabs/>
        <w:wordWrap w:val="off"/>
        <w:spacing w:before="0" w:after="0" w:line="1060" w:lineRule="atLeast"/>
        <w:ind w:left="200" w:right="0"/>
        <w:jc w:val="both"/>
        <w:textAlignment w:val="baseline"/>
        <w:rPr>
          <w:sz w:val="49"/>
        </w:rPr>
      </w:pPr>
      <w:bookmarkStart w:name="" w:id="1176"/>
      <w:r>
        <w:rPr>
          <w:rFonts w:ascii="宋体" w:hAnsi="宋体" w:cs="宋体" w:eastAsia="宋体"/>
          <w:sz w:val="49"/>
          <w:spacing w:val="0"/>
          <w:color w:val="000000"/>
          <w:b w:val="off"/>
          <w:i w:val="off"/>
        </w:rPr>
        <w:t>政党与民主</w:t>
      </w:r>
      <w:bookmarkEnd w:id="1176"/>
    </w:p>
    <w:p>
      <w:pPr>
        <w:pageBreakBefore w:val="off"/>
        <w:tabs/>
        <w:wordWrap w:val="off"/>
        <w:spacing w:before="480" w:after="0" w:line="1060" w:lineRule="atLeast"/>
        <w:ind w:left="200" w:right="0"/>
        <w:jc w:val="both"/>
        <w:textAlignment w:val="baseline"/>
        <w:rPr>
          <w:sz w:val="49"/>
        </w:rPr>
      </w:pPr>
      <w:bookmarkStart w:name="" w:id="1177"/>
      <w:r>
        <w:rPr>
          <w:rFonts w:ascii="仿宋" w:hAnsi="仿宋" w:cs="仿宋" w:eastAsia="仿宋"/>
          <w:sz w:val="49"/>
          <w:spacing w:val="0"/>
          <w:color w:val="000000"/>
          <w:b w:val="off"/>
          <w:i w:val="off"/>
        </w:rPr>
        <w:t>之间》等，同时，为了提高翻译质量，我们在研究生中开设了“政治学英文</w:t>
      </w:r>
      <w:r>
        <w:rPr>
          <w:rFonts w:ascii="仿宋" w:hAnsi="仿宋" w:cs="仿宋" w:eastAsia="仿宋"/>
          <w:sz w:val="49"/>
          <w:spacing w:val="0"/>
          <w:color w:val="000000"/>
          <w:b w:val="off"/>
          <w:i w:val="off"/>
        </w:rPr>
        <w:t>文献翻译技巧与实践”课程。“政治发展与民主译丛”就是武汉大学政治</w:t>
      </w:r>
      <w:r>
        <w:rPr>
          <w:rFonts w:ascii="仿宋" w:hAnsi="仿宋" w:cs="仿宋" w:eastAsia="仿宋"/>
          <w:sz w:val="49"/>
          <w:spacing w:val="0"/>
          <w:color w:val="000000"/>
          <w:b w:val="off"/>
          <w:i w:val="off"/>
        </w:rPr>
        <w:t>学同仁在多年努力的基础上推出的一个翻译系列。我们希望，这个系列</w:t>
      </w:r>
      <w:r>
        <w:rPr>
          <w:rFonts w:ascii="仿宋" w:hAnsi="仿宋" w:cs="仿宋" w:eastAsia="仿宋"/>
          <w:sz w:val="49"/>
          <w:spacing w:val="0"/>
          <w:color w:val="000000"/>
          <w:b w:val="off"/>
          <w:i w:val="off"/>
        </w:rPr>
        <w:t>的推出将为中国的政治发展和政治现代化、民主化的进程有所贡献，我们</w:t>
      </w:r>
      <w:r>
        <w:rPr>
          <w:rFonts w:ascii="仿宋" w:hAnsi="仿宋" w:cs="仿宋" w:eastAsia="仿宋"/>
          <w:sz w:val="49"/>
          <w:spacing w:val="0"/>
          <w:color w:val="000000"/>
          <w:b w:val="off"/>
          <w:i w:val="off"/>
        </w:rPr>
        <w:t>也希望，这个译丛能够为中国的政治学发展有所贡献，并得到学界的检</w:t>
      </w:r>
      <w:r>
        <w:rPr>
          <w:rFonts w:ascii="仿宋" w:hAnsi="仿宋" w:cs="仿宋" w:eastAsia="仿宋"/>
          <w:sz w:val="49"/>
          <w:spacing w:val="0"/>
          <w:color w:val="000000"/>
          <w:b w:val="off"/>
          <w:i w:val="off"/>
        </w:rPr>
        <w:t>验、批评和指教。</w:t>
      </w:r>
      <w:bookmarkEnd w:id="1177"/>
    </w:p>
    <w:p>
      <w:pPr>
        <w:pageBreakBefore w:val="off"/>
        <w:tabs/>
        <w:wordWrap w:val="off"/>
        <w:spacing w:before="0" w:after="0" w:line="1060" w:lineRule="exact"/>
        <w:ind w:left="0" w:right="0"/>
        <w:jc w:val="both"/>
        <w:textAlignment w:val="baseline"/>
        <w:rPr>
          <w:sz w:val="49"/>
        </w:rPr>
      </w:pPr>
      <w:bookmarkStart w:name="" w:id="1178"/>
      <w:r>
        <w:rPr>
          <w:rFonts w:ascii="宋体" w:hAnsi="宋体" w:cs="宋体" w:eastAsia="宋体"/>
          <w:sz w:val="49"/>
          <w:spacing w:val="0"/>
          <w:color w:val="000000"/>
          <w:b w:val="off"/>
          <w:i w:val="off"/>
        </w:rPr>
        <w:t/>
      </w:r>
      <w:bookmarkEnd w:id="1178"/>
    </w:p>
    <w:p>
      <w:pPr>
        <w:pageBreakBefore w:val="off"/>
        <w:tabs/>
        <w:wordWrap w:val="off"/>
        <w:spacing w:before="0" w:after="0" w:line="740" w:lineRule="atLeast"/>
        <w:ind w:left="0" w:right="2820"/>
        <w:jc w:val="right"/>
        <w:textAlignment w:val="baseline"/>
        <w:rPr>
          <w:sz w:val="55"/>
        </w:rPr>
      </w:pPr>
      <w:bookmarkStart w:name="" w:id="1179"/>
      <w:r>
        <w:rPr>
          <w:rFonts w:ascii="黑体" w:hAnsi="黑体" w:cs="黑体" w:eastAsia="黑体"/>
          <w:sz w:val="55"/>
          <w:spacing w:val="0"/>
          <w:color w:val="000000"/>
          <w:b w:val="off"/>
          <w:i w:val="off"/>
        </w:rPr>
        <w:t>谭君久</w:t>
      </w:r>
      <w:bookmarkEnd w:id="1179"/>
    </w:p>
    <w:p>
      <w:pPr>
        <w:pageBreakBefore w:val="off"/>
        <w:tabs/>
        <w:wordWrap w:val="off"/>
        <w:spacing w:before="0" w:after="0" w:line="740" w:lineRule="atLeast"/>
        <w:ind w:left="0" w:right="1000"/>
        <w:jc w:val="right"/>
        <w:textAlignment w:val="baseline"/>
        <w:rPr>
          <w:sz w:val="55"/>
        </w:rPr>
      </w:pPr>
      <w:bookmarkStart w:name="" w:id="1180"/>
      <w:r>
        <w:rPr>
          <w:rFonts w:ascii="黑体" w:hAnsi="黑体" w:cs="黑体" w:eastAsia="黑体"/>
          <w:sz w:val="55"/>
          <w:spacing w:val="0"/>
          <w:color w:val="000000"/>
          <w:b w:val="off"/>
          <w:i w:val="off"/>
        </w:rPr>
        <w:t>2011年8月于珞珈山麓</w:t>
      </w:r>
      <w:bookmarkEnd w:id="1180"/>
    </w:p>
    <w:p>
      <w:r>
        <w:t/>
      </w:r>
    </w:p>
    <w:p>
      <w:pPr>
        <w:sectPr>
          <w:footerReference r:id="rId24"/>
          <w:headerReference r:id="rId25" w:type="default"/>
          <w:type w:val="nextPage"/>
          <w:pgSz w:w="18680" w:h="31680"/>
          <w:pgMar w:left="1360" w:top="2120" w:right="1360" w:bottom="2120" w:header="1820" w:footer="1820"/>
          <w:cols w:num="1"/>
        </w:sectPr>
      </w:pPr>
    </w:p>
    <w:p>
      <w:pPr>
        <w:pageBreakBefore w:val="off"/>
        <w:tabs>
          <w:tab w:pos="8900" w:val="left" w:leader="none"/>
        </w:tabs>
        <w:wordWrap w:val="off"/>
        <w:spacing w:before="3680" w:after="0" w:line="1400" w:lineRule="atLeast"/>
        <w:ind w:left="6080" w:right="0"/>
        <w:jc w:val="both"/>
        <w:textAlignment w:val="baseline"/>
        <w:rPr>
          <w:sz w:val="105"/>
        </w:rPr>
      </w:pPr>
      <w:bookmarkStart w:name="" w:id="1181"/>
      <w:r>
        <w:rPr>
          <w:rFonts w:ascii="宋体" w:hAnsi="宋体" w:cs="宋体" w:eastAsia="宋体"/>
          <w:sz w:val="105"/>
          <w:spacing w:val="0"/>
          <w:color w:val="000000"/>
          <w:b w:val="off"/>
          <w:i w:val="off"/>
        </w:rPr>
        <w:t>致</w:t>
      </w:r>
      <w:r>
        <w:t xml:space="preserve">	</w:t>
      </w:r>
      <w:r>
        <w:rPr>
          <w:rFonts w:ascii="宋体" w:hAnsi="宋体" w:cs="宋体" w:eastAsia="宋体"/>
          <w:sz w:val="105"/>
          <w:spacing w:val="0"/>
          <w:color w:val="000000"/>
          <w:b w:val="off"/>
          <w:i w:val="off"/>
        </w:rPr>
        <w:t>谢</w:t>
      </w:r>
      <w:bookmarkEnd w:id="1181"/>
    </w:p>
    <w:p>
      <w:pPr>
        <w:pageBreakBefore w:val="off"/>
        <w:tabs/>
        <w:wordWrap w:val="off"/>
        <w:spacing w:before="0" w:after="0" w:line="880" w:lineRule="exact"/>
        <w:ind w:left="0" w:right="0"/>
        <w:jc w:val="both"/>
        <w:textAlignment w:val="baseline"/>
        <w:rPr>
          <w:sz w:val="50"/>
        </w:rPr>
      </w:pPr>
      <w:bookmarkStart w:name="" w:id="1182"/>
      <w:r>
        <w:rPr>
          <w:rFonts w:ascii="宋体" w:hAnsi="宋体" w:cs="宋体" w:eastAsia="宋体"/>
          <w:sz w:val="50"/>
          <w:spacing w:val="0"/>
          <w:color w:val="000000"/>
          <w:b w:val="off"/>
          <w:i w:val="off"/>
        </w:rPr>
        <w:t/>
      </w:r>
      <w:bookmarkEnd w:id="1182"/>
    </w:p>
    <w:p>
      <w:pPr>
        <w:pageBreakBefore w:val="off"/>
        <w:tabs/>
        <w:wordWrap w:val="off"/>
        <w:spacing w:before="0" w:after="0" w:line="880" w:lineRule="exact"/>
        <w:ind w:left="0" w:right="0"/>
        <w:jc w:val="both"/>
        <w:textAlignment w:val="baseline"/>
        <w:rPr>
          <w:sz w:val="50"/>
        </w:rPr>
      </w:pPr>
      <w:bookmarkStart w:name="" w:id="1183"/>
      <w:r>
        <w:rPr>
          <w:rFonts w:ascii="宋体" w:hAnsi="宋体" w:cs="宋体" w:eastAsia="宋体"/>
          <w:sz w:val="50"/>
          <w:spacing w:val="0"/>
          <w:color w:val="000000"/>
          <w:b w:val="off"/>
          <w:i w:val="off"/>
        </w:rPr>
        <w:t/>
      </w:r>
      <w:bookmarkEnd w:id="1183"/>
    </w:p>
    <w:p>
      <w:pPr>
        <w:pageBreakBefore w:val="off"/>
        <w:tabs/>
        <w:wordWrap w:val="off"/>
        <w:spacing w:before="0" w:after="0" w:line="880" w:lineRule="exact"/>
        <w:ind w:left="0" w:right="0"/>
        <w:jc w:val="both"/>
        <w:textAlignment w:val="baseline"/>
        <w:rPr>
          <w:sz w:val="50"/>
        </w:rPr>
      </w:pPr>
      <w:bookmarkStart w:name="" w:id="1184"/>
      <w:r>
        <w:rPr>
          <w:rFonts w:ascii="宋体" w:hAnsi="宋体" w:cs="宋体" w:eastAsia="宋体"/>
          <w:sz w:val="50"/>
          <w:spacing w:val="0"/>
          <w:color w:val="000000"/>
          <w:b w:val="off"/>
          <w:i w:val="off"/>
        </w:rPr>
        <w:t/>
      </w:r>
      <w:bookmarkEnd w:id="1184"/>
    </w:p>
    <w:p>
      <w:pPr>
        <w:pageBreakBefore w:val="off"/>
        <w:tabs/>
        <w:wordWrap w:val="off"/>
        <w:spacing w:before="0" w:after="0" w:line="860" w:lineRule="atLeast"/>
        <w:ind w:left="0" w:right="0" w:firstLine="1060"/>
        <w:jc w:val="both"/>
        <w:textAlignment w:val="baseline"/>
        <w:rPr>
          <w:sz w:val="50"/>
        </w:rPr>
      </w:pPr>
      <w:bookmarkStart w:name="" w:id="1185"/>
      <w:r>
        <w:rPr>
          <w:rFonts w:ascii="仿宋" w:hAnsi="仿宋" w:cs="仿宋" w:eastAsia="仿宋"/>
          <w:sz w:val="50"/>
          <w:spacing w:val="0"/>
          <w:color w:val="000000"/>
          <w:b w:val="off"/>
          <w:i w:val="off"/>
        </w:rPr>
        <w:t>1996年11月18日至19日，在纽约卡耐基基金会( Carnegie Corpo-</w:t>
      </w:r>
      <w:r>
        <w:rPr>
          <w:rFonts w:ascii="仿宋" w:hAnsi="仿宋" w:cs="仿宋" w:eastAsia="仿宋"/>
          <w:sz w:val="50"/>
          <w:spacing w:val="0"/>
          <w:color w:val="000000"/>
          <w:b w:val="off"/>
          <w:i w:val="off"/>
        </w:rPr>
        <w:t>ration of New York)大力资助下，国际民主研究论坛在华盛顿召开了一</w:t>
      </w:r>
      <w:r>
        <w:rPr>
          <w:rFonts w:ascii="仿宋" w:hAnsi="仿宋" w:cs="仿宋" w:eastAsia="仿宋"/>
          <w:sz w:val="50"/>
          <w:spacing w:val="0"/>
          <w:color w:val="000000"/>
          <w:b w:val="off"/>
          <w:i w:val="off"/>
        </w:rPr>
        <w:t>次会议。正如之前许多由国际民主研究论坛和《民主杂志》(Journal of</w:t>
      </w:r>
      <w:r>
        <w:rPr>
          <w:rFonts w:ascii="仿宋" w:hAnsi="仿宋" w:cs="仿宋" w:eastAsia="仿宋"/>
          <w:sz w:val="50"/>
          <w:spacing w:val="0"/>
          <w:color w:val="000000"/>
          <w:b w:val="off"/>
          <w:i w:val="off"/>
        </w:rPr>
        <w:t>Democracy)赞助的系列丛书一样，本书就源自国际民主研究论坛组织的</w:t>
      </w:r>
      <w:r>
        <w:rPr>
          <w:rFonts w:ascii="仿宋" w:hAnsi="仿宋" w:cs="仿宋" w:eastAsia="仿宋"/>
          <w:sz w:val="50"/>
          <w:spacing w:val="0"/>
          <w:color w:val="000000"/>
          <w:b w:val="off"/>
          <w:i w:val="off"/>
        </w:rPr>
        <w:t>这次会议。书里收集的论文(许多在最初只是一个简要的提纲)自该会议</w:t>
      </w:r>
      <w:r>
        <w:rPr>
          <w:rFonts w:ascii="仿宋" w:hAnsi="仿宋" w:cs="仿宋" w:eastAsia="仿宋"/>
          <w:sz w:val="50"/>
          <w:spacing w:val="0"/>
          <w:color w:val="000000"/>
          <w:b w:val="off"/>
          <w:i w:val="off"/>
        </w:rPr>
        <w:t>召开之后，较之以前都得到了极大的丰富和完善。在此我们要感谢卡耐</w:t>
      </w:r>
      <w:r>
        <w:rPr>
          <w:rFonts w:ascii="仿宋" w:hAnsi="仿宋" w:cs="仿宋" w:eastAsia="仿宋"/>
          <w:sz w:val="50"/>
          <w:spacing w:val="0"/>
          <w:color w:val="000000"/>
          <w:b w:val="off"/>
          <w:i w:val="off"/>
        </w:rPr>
        <w:t>基基金会对会议的支持。我们要特别感谢国际民主研究论坛的联合主任</w:t>
      </w:r>
      <w:r>
        <w:rPr>
          <w:rFonts w:ascii="仿宋" w:hAnsi="仿宋" w:cs="仿宋" w:eastAsia="仿宋"/>
          <w:sz w:val="50"/>
          <w:spacing w:val="0"/>
          <w:color w:val="000000"/>
          <w:b w:val="off"/>
          <w:i w:val="off"/>
        </w:rPr>
        <w:t>马克·F.普拉特纳(Marc F. Plattner),他与拉里·戴蒙德(Larry Dia-</w:t>
      </w:r>
      <w:r>
        <w:rPr>
          <w:rFonts w:ascii="仿宋" w:hAnsi="仿宋" w:cs="仿宋" w:eastAsia="仿宋"/>
          <w:sz w:val="50"/>
          <w:spacing w:val="0"/>
          <w:color w:val="000000"/>
          <w:b w:val="off"/>
          <w:i w:val="off"/>
        </w:rPr>
        <w:t>mond)和理查德·冈瑟(Richard Gunther)密切合作，一起组织会议并且</w:t>
      </w:r>
      <w:r>
        <w:rPr>
          <w:rFonts w:ascii="仿宋" w:hAnsi="仿宋" w:cs="仿宋" w:eastAsia="仿宋"/>
          <w:sz w:val="50"/>
          <w:spacing w:val="0"/>
          <w:color w:val="000000"/>
          <w:b w:val="off"/>
          <w:i w:val="off"/>
        </w:rPr>
        <w:t>为会议后将要出版的丛书确定概念和方向。我们同样也要感谢国家民主</w:t>
      </w:r>
      <w:r>
        <w:rPr>
          <w:rFonts w:ascii="仿宋" w:hAnsi="仿宋" w:cs="仿宋" w:eastAsia="仿宋"/>
          <w:sz w:val="50"/>
          <w:spacing w:val="0"/>
          <w:color w:val="000000"/>
          <w:b w:val="off"/>
          <w:i w:val="off"/>
        </w:rPr>
        <w:t>基金会(National Endowment for Democracy),特别是它的主席卡尔·格</w:t>
      </w:r>
      <w:r>
        <w:rPr>
          <w:rFonts w:ascii="仿宋" w:hAnsi="仿宋" w:cs="仿宋" w:eastAsia="仿宋"/>
          <w:sz w:val="50"/>
          <w:spacing w:val="0"/>
          <w:color w:val="000000"/>
          <w:b w:val="off"/>
          <w:i w:val="off"/>
        </w:rPr>
        <w:t>什曼(Carl Gershman)以及当时的董事会主席约翰·布拉德马斯(John</w:t>
      </w:r>
      <w:r>
        <w:rPr>
          <w:rFonts w:ascii="仿宋" w:hAnsi="仿宋" w:cs="仿宋" w:eastAsia="仿宋"/>
          <w:sz w:val="50"/>
          <w:spacing w:val="0"/>
          <w:color w:val="000000"/>
          <w:b w:val="off"/>
          <w:i w:val="off"/>
        </w:rPr>
        <w:t>Brademas)，感谢他们对国际民主研究论坛和这一项目的有力支持。我</w:t>
      </w:r>
      <w:r>
        <w:rPr>
          <w:rFonts w:ascii="仿宋" w:hAnsi="仿宋" w:cs="仿宋" w:eastAsia="仿宋"/>
          <w:sz w:val="50"/>
          <w:spacing w:val="0"/>
          <w:color w:val="000000"/>
          <w:b w:val="off"/>
          <w:i w:val="off"/>
        </w:rPr>
        <w:t>们也特别受益于胡安·林茨(Juan Linz)对本书学术上的贡献，感谢他对</w:t>
      </w:r>
      <w:r>
        <w:rPr>
          <w:rFonts w:ascii="仿宋" w:hAnsi="仿宋" w:cs="仿宋" w:eastAsia="仿宋"/>
          <w:sz w:val="50"/>
          <w:spacing w:val="0"/>
          <w:color w:val="000000"/>
          <w:b w:val="off"/>
          <w:i w:val="off"/>
        </w:rPr>
        <w:t>本书提到的一些问题所作的启发性思考，以及他对我们在这个项目及其</w:t>
      </w:r>
      <w:r>
        <w:rPr>
          <w:rFonts w:ascii="仿宋" w:hAnsi="仿宋" w:cs="仿宋" w:eastAsia="仿宋"/>
          <w:sz w:val="50"/>
          <w:spacing w:val="0"/>
          <w:color w:val="000000"/>
          <w:b w:val="off"/>
          <w:i w:val="off"/>
        </w:rPr>
        <w:t>他相关主题上个人项目和合作项目的鼓励。在先期的贡献方面，我们要</w:t>
      </w:r>
      <w:r>
        <w:rPr>
          <w:rFonts w:ascii="仿宋" w:hAnsi="仿宋" w:cs="仿宋" w:eastAsia="仿宋"/>
          <w:sz w:val="50"/>
          <w:spacing w:val="0"/>
          <w:color w:val="000000"/>
          <w:b w:val="off"/>
          <w:i w:val="off"/>
        </w:rPr>
        <w:t>感谢德巴·梁—芬顿(Debra Liang-Fenton)协助组织国际会议和促成会</w:t>
      </w:r>
      <w:r>
        <w:rPr>
          <w:rFonts w:ascii="仿宋" w:hAnsi="仿宋" w:cs="仿宋" w:eastAsia="仿宋"/>
          <w:sz w:val="50"/>
          <w:spacing w:val="0"/>
          <w:color w:val="000000"/>
          <w:b w:val="off"/>
          <w:i w:val="off"/>
        </w:rPr>
        <w:t>议报告的完成，以及涅维·卡拉凯特萨尼斯(Neovi Karakatsanis)(可在线</w:t>
      </w:r>
      <w:r>
        <w:rPr>
          <w:rFonts w:ascii="仿宋" w:hAnsi="仿宋" w:cs="仿宋" w:eastAsia="仿宋"/>
          <w:sz w:val="50"/>
          <w:spacing w:val="0"/>
          <w:color w:val="000000"/>
          <w:b w:val="off"/>
          <w:i w:val="off"/>
        </w:rPr>
        <w:t>登录</w:t>
      </w:r>
      <w:r>
        <w:rPr>
          <w:rFonts w:ascii="仿宋" w:hAnsi="仿宋" w:cs="仿宋" w:eastAsia="仿宋"/>
          <w:sz w:val="50"/>
          <w:spacing w:val="0"/>
          <w:color w:val="000000"/>
          <w:b w:val="off"/>
          <w:i w:val="off"/>
        </w:rPr>
        <w:t xml:space="preserve"> www.ned.org)</w:t>
      </w:r>
      <w:r>
        <w:rPr>
          <w:rFonts w:ascii="仿宋" w:hAnsi="仿宋" w:cs="仿宋" w:eastAsia="仿宋"/>
          <w:sz w:val="50"/>
          <w:spacing w:val="0"/>
          <w:color w:val="000000"/>
          <w:b w:val="off"/>
          <w:i w:val="off"/>
        </w:rPr>
        <w:t>对会议报告所付出的努力。在胡佛研究所(Hoover</w:t>
      </w:r>
      <w:r>
        <w:rPr>
          <w:rFonts w:ascii="仿宋" w:hAnsi="仿宋" w:cs="仿宋" w:eastAsia="仿宋"/>
          <w:sz w:val="50"/>
          <w:spacing w:val="0"/>
          <w:color w:val="000000"/>
          <w:b w:val="off"/>
          <w:i w:val="off"/>
        </w:rPr>
        <w:t>Institution),艾丽斯·卡特(Alice Carter)作为戴蒙德的助手给了我们大</w:t>
      </w:r>
      <w:bookmarkEnd w:id="1185"/>
    </w:p>
    <w:p>
      <w:pPr>
        <w:pageBreakBefore w:val="off"/>
        <w:tabs/>
        <w:wordWrap w:val="off"/>
        <w:spacing w:before="0" w:after="0" w:line="400" w:lineRule="exact"/>
        <w:ind w:left="0" w:right="0"/>
        <w:jc w:val="both"/>
        <w:textAlignment w:val="baseline"/>
        <w:rPr>
          <w:sz w:val="34"/>
        </w:rPr>
      </w:pPr>
      <w:bookmarkStart w:name="" w:id="1186"/>
      <w:r>
        <w:rPr>
          <w:rFonts w:ascii="宋体" w:hAnsi="宋体" w:cs="宋体" w:eastAsia="宋体"/>
          <w:sz w:val="34"/>
          <w:spacing w:val="0"/>
          <w:color w:val="000000"/>
          <w:b w:val="off"/>
          <w:i w:val="off"/>
        </w:rPr>
        <w:t/>
      </w:r>
      <w:bookmarkEnd w:id="1186"/>
    </w:p>
    <w:p>
      <w:pPr>
        <w:pageBreakBefore w:val="off"/>
        <w:tabs/>
        <w:wordWrap w:val="off"/>
        <w:spacing w:before="0" w:after="0" w:line="460" w:lineRule="atLeast"/>
        <w:ind w:left="0" w:right="80"/>
        <w:jc w:val="right"/>
        <w:textAlignment w:val="baseline"/>
        <w:rPr>
          <w:sz w:val="34"/>
        </w:rPr>
      </w:pPr>
      <w:bookmarkStart w:name="" w:id="1187"/>
      <w:r>
        <w:rPr>
          <w:rFonts w:ascii="宋体" w:hAnsi="宋体" w:cs="宋体" w:eastAsia="宋体"/>
          <w:sz w:val="34"/>
          <w:spacing w:val="0"/>
          <w:color w:val="000000"/>
          <w:b w:val="off"/>
          <w:i w:val="off"/>
        </w:rPr>
        <w:t>1</w:t>
      </w:r>
      <w:bookmarkEnd w:id="1187"/>
    </w:p>
    <w:p>
      <w:r>
        <w:t/>
      </w:r>
    </w:p>
    <w:p>
      <w:pPr>
        <w:sectPr>
          <w:footerReference r:id="rId26"/>
          <w:headerReference r:id="rId27" w:type="default"/>
          <w:type w:val="nextPage"/>
          <w:pgSz w:w="18680" w:h="31680"/>
          <w:pgMar w:left="1320" w:top="2240" w:right="1320" w:bottom="2240" w:header="1940" w:footer="1940"/>
          <w:cols w:num="1"/>
        </w:sectPr>
      </w:pPr>
    </w:p>
    <w:p>
      <w:pPr>
        <w:pageBreakBefore w:val="off"/>
        <w:tabs/>
        <w:wordWrap w:val="off"/>
        <w:spacing w:before="0" w:after="0" w:line="740" w:lineRule="atLeast"/>
        <w:ind w:left="0" w:right="0"/>
        <w:jc w:val="both"/>
        <w:textAlignment w:val="baseline"/>
        <w:rPr>
          <w:sz w:val="55"/>
        </w:rPr>
      </w:pPr>
      <w:bookmarkStart w:name="" w:id="1188"/>
      <w:r>
        <w:rPr>
          <w:rFonts w:ascii="宋体" w:hAnsi="宋体" w:cs="宋体" w:eastAsia="宋体"/>
          <w:sz w:val="55"/>
          <w:spacing w:val="0"/>
          <w:color w:val="000000"/>
          <w:b w:val="off"/>
          <w:i w:val="off"/>
        </w:rPr>
        <w:t>政党与民主</w:t>
      </w:r>
      <w:bookmarkEnd w:id="1188"/>
    </w:p>
    <w:p>
      <w:pPr>
        <w:pageBreakBefore w:val="off"/>
        <w:tabs/>
        <w:wordWrap w:val="off"/>
        <w:spacing w:before="440" w:after="0" w:line="920" w:lineRule="atLeast"/>
        <w:ind w:left="0" w:right="0"/>
        <w:jc w:val="both"/>
        <w:textAlignment w:val="baseline"/>
        <w:rPr>
          <w:sz w:val="49"/>
        </w:rPr>
      </w:pPr>
      <w:bookmarkStart w:name="" w:id="1189"/>
      <w:r>
        <w:rPr>
          <w:rFonts w:ascii="仿宋" w:hAnsi="仿宋" w:cs="仿宋" w:eastAsia="仿宋"/>
          <w:sz w:val="49"/>
          <w:spacing w:val="0"/>
          <w:color w:val="000000"/>
          <w:b w:val="off"/>
          <w:i w:val="off"/>
        </w:rPr>
        <w:t>量令人鼓舞的支持和帮助。</w:t>
      </w:r>
      <w:bookmarkEnd w:id="1189"/>
    </w:p>
    <w:p>
      <w:pPr>
        <w:pageBreakBefore w:val="off"/>
        <w:tabs/>
        <w:wordWrap w:val="off"/>
        <w:spacing w:before="0" w:after="0" w:line="920" w:lineRule="atLeast"/>
        <w:ind w:left="0" w:right="0" w:firstLine="1000"/>
        <w:jc w:val="both"/>
        <w:textAlignment w:val="baseline"/>
        <w:rPr>
          <w:sz w:val="49"/>
        </w:rPr>
      </w:pPr>
      <w:bookmarkStart w:name="" w:id="1190"/>
      <w:r>
        <w:rPr>
          <w:rFonts w:ascii="仿宋" w:hAnsi="仿宋" w:cs="仿宋" w:eastAsia="仿宋"/>
          <w:sz w:val="49"/>
          <w:spacing w:val="0"/>
          <w:color w:val="000000"/>
          <w:b w:val="off"/>
          <w:i w:val="off"/>
        </w:rPr>
        <w:t>本书的确可以称得上是一个合作项目，不仅是两位编辑间的合作，而</w:t>
      </w:r>
      <w:r>
        <w:rPr>
          <w:rFonts w:ascii="仿宋" w:hAnsi="仿宋" w:cs="仿宋" w:eastAsia="仿宋"/>
          <w:sz w:val="49"/>
          <w:spacing w:val="0"/>
          <w:color w:val="000000"/>
          <w:b w:val="off"/>
          <w:i w:val="off"/>
        </w:rPr>
        <w:t>且是所有参与者之间的合作。我们感谢所有作者，感谢他们对我们的研</w:t>
      </w:r>
      <w:r>
        <w:rPr>
          <w:rFonts w:ascii="仿宋" w:hAnsi="仿宋" w:cs="仿宋" w:eastAsia="仿宋"/>
          <w:sz w:val="49"/>
          <w:spacing w:val="0"/>
          <w:color w:val="000000"/>
          <w:b w:val="off"/>
          <w:i w:val="off"/>
        </w:rPr>
        <w:t>究规划以及对他们的各种严肃评价和编辑建议的积极响应，同时也感谢</w:t>
      </w:r>
      <w:r>
        <w:rPr>
          <w:rFonts w:ascii="仿宋" w:hAnsi="仿宋" w:cs="仿宋" w:eastAsia="仿宋"/>
          <w:sz w:val="49"/>
          <w:spacing w:val="0"/>
          <w:color w:val="000000"/>
          <w:b w:val="off"/>
          <w:i w:val="off"/>
        </w:rPr>
        <w:t>他们为我们的理论框架提供的坦率的、富有挑战性的评价。我们还要再</w:t>
      </w:r>
      <w:r>
        <w:rPr>
          <w:rFonts w:ascii="仿宋" w:hAnsi="仿宋" w:cs="仿宋" w:eastAsia="仿宋"/>
          <w:sz w:val="49"/>
          <w:spacing w:val="0"/>
          <w:color w:val="000000"/>
          <w:b w:val="off"/>
          <w:i w:val="off"/>
        </w:rPr>
        <w:t>次感谢亨利·汤姆(Henry Tom)和约翰斯·霍普金斯大学出版社(Johns</w:t>
      </w:r>
      <w:r>
        <w:rPr>
          <w:rFonts w:ascii="仿宋" w:hAnsi="仿宋" w:cs="仿宋" w:eastAsia="仿宋"/>
          <w:sz w:val="49"/>
          <w:spacing w:val="0"/>
          <w:color w:val="000000"/>
          <w:b w:val="off"/>
          <w:i w:val="off"/>
        </w:rPr>
        <w:t>Hopkins University Press)的员工，感谢他们对我们的丛书和《民主杂志》</w:t>
      </w:r>
      <w:r>
        <w:rPr>
          <w:rFonts w:ascii="仿宋" w:hAnsi="仿宋" w:cs="仿宋" w:eastAsia="仿宋"/>
          <w:sz w:val="49"/>
          <w:spacing w:val="0"/>
          <w:color w:val="000000"/>
          <w:b w:val="off"/>
          <w:i w:val="off"/>
        </w:rPr>
        <w:t>提供的明智忠告和热情支持。最重要的是，我们要感谢《民主杂志》的全</w:t>
      </w:r>
      <w:r>
        <w:rPr>
          <w:rFonts w:ascii="仿宋" w:hAnsi="仿宋" w:cs="仿宋" w:eastAsia="仿宋"/>
          <w:sz w:val="49"/>
          <w:spacing w:val="0"/>
          <w:color w:val="000000"/>
          <w:b w:val="off"/>
          <w:i w:val="off"/>
        </w:rPr>
        <w:t>体职员，感谢他们在编辑和出版这套丛书时出色的工作。泽西斯·斯</w:t>
      </w:r>
      <w:r>
        <w:rPr>
          <w:rFonts w:ascii="仿宋" w:hAnsi="仿宋" w:cs="仿宋" w:eastAsia="仿宋"/>
          <w:sz w:val="49"/>
          <w:spacing w:val="0"/>
          <w:color w:val="000000"/>
          <w:b w:val="off"/>
          <w:i w:val="off"/>
        </w:rPr>
        <w:t>宾塞(Zerxes Spencer)卓有成效地、完整而细致地且幽默地组织了这项工</w:t>
      </w:r>
      <w:r>
        <w:rPr>
          <w:rFonts w:ascii="仿宋" w:hAnsi="仿宋" w:cs="仿宋" w:eastAsia="仿宋"/>
          <w:sz w:val="49"/>
          <w:spacing w:val="0"/>
          <w:color w:val="000000"/>
          <w:b w:val="off"/>
          <w:i w:val="off"/>
        </w:rPr>
        <w:t>作的各个环节。斯蒂芬妮·刘易斯(Stephanie Lewis)创新的、富有激情</w:t>
      </w:r>
      <w:r>
        <w:rPr>
          <w:rFonts w:ascii="仿宋" w:hAnsi="仿宋" w:cs="仿宋" w:eastAsia="仿宋"/>
          <w:sz w:val="49"/>
          <w:spacing w:val="0"/>
          <w:color w:val="000000"/>
          <w:b w:val="off"/>
          <w:i w:val="off"/>
        </w:rPr>
        <w:t>的且细致的版面编辑给人留下深刻印象，正如她对我们的季刊《民主杂</w:t>
      </w:r>
      <w:r>
        <w:rPr>
          <w:rFonts w:ascii="仿宋" w:hAnsi="仿宋" w:cs="仿宋" w:eastAsia="仿宋"/>
          <w:sz w:val="49"/>
          <w:spacing w:val="0"/>
          <w:color w:val="000000"/>
          <w:b w:val="off"/>
          <w:i w:val="off"/>
        </w:rPr>
        <w:t>志》所做的那些工作一样。在编辑稿件的最后阶段，乔丹·布兰奇(Jor-</w:t>
      </w:r>
      <w:r>
        <w:rPr>
          <w:rFonts w:ascii="仿宋" w:hAnsi="仿宋" w:cs="仿宋" w:eastAsia="仿宋"/>
          <w:sz w:val="49"/>
          <w:spacing w:val="0"/>
          <w:color w:val="000000"/>
          <w:b w:val="off"/>
          <w:i w:val="off"/>
        </w:rPr>
        <w:t>dan Branch)和克里斯蒂·赫尔兹(Kristin Helz)也加入斯宾塞和刘易斯</w:t>
      </w:r>
      <w:r>
        <w:rPr>
          <w:rFonts w:ascii="仿宋" w:hAnsi="仿宋" w:cs="仿宋" w:eastAsia="仿宋"/>
          <w:sz w:val="49"/>
          <w:spacing w:val="0"/>
          <w:color w:val="000000"/>
          <w:b w:val="off"/>
          <w:i w:val="off"/>
        </w:rPr>
        <w:t>的工作中。尽管本丛书截止期限正值《民主杂志》的发刊时段，四位还是</w:t>
      </w:r>
      <w:r>
        <w:rPr>
          <w:rFonts w:ascii="仿宋" w:hAnsi="仿宋" w:cs="仿宋" w:eastAsia="仿宋"/>
          <w:sz w:val="49"/>
          <w:spacing w:val="0"/>
          <w:color w:val="000000"/>
          <w:b w:val="off"/>
          <w:i w:val="off"/>
        </w:rPr>
        <w:t>在百忙中以娴熟的技艺、不断的关心、持续的热情和镇定完成了工作。赫</w:t>
      </w:r>
      <w:r>
        <w:rPr>
          <w:rFonts w:ascii="仿宋" w:hAnsi="仿宋" w:cs="仿宋" w:eastAsia="仿宋"/>
          <w:sz w:val="49"/>
          <w:spacing w:val="0"/>
          <w:color w:val="000000"/>
          <w:b w:val="off"/>
          <w:i w:val="off"/>
        </w:rPr>
        <w:t>尔兹还严谨认真地准备了索引，直到最后一分钟也没有一丝懈怠。我们</w:t>
      </w:r>
      <w:r>
        <w:rPr>
          <w:rFonts w:ascii="仿宋" w:hAnsi="仿宋" w:cs="仿宋" w:eastAsia="仿宋"/>
          <w:sz w:val="49"/>
          <w:spacing w:val="0"/>
          <w:color w:val="000000"/>
          <w:b w:val="off"/>
          <w:i w:val="off"/>
        </w:rPr>
        <w:t>非常高兴能够与这些极富智慧、忠诚与慷慨的员工一起工作，我们也从中</w:t>
      </w:r>
      <w:r>
        <w:rPr>
          <w:rFonts w:ascii="仿宋" w:hAnsi="仿宋" w:cs="仿宋" w:eastAsia="仿宋"/>
          <w:sz w:val="49"/>
          <w:spacing w:val="0"/>
          <w:color w:val="000000"/>
          <w:b w:val="off"/>
          <w:i w:val="off"/>
        </w:rPr>
        <w:t>获益匪浅。</w:t>
      </w:r>
      <w:bookmarkEnd w:id="1190"/>
    </w:p>
    <w:p>
      <w:pPr>
        <w:pageBreakBefore w:val="off"/>
        <w:tabs/>
        <w:wordWrap w:val="off"/>
        <w:spacing w:before="0" w:after="0" w:line="940" w:lineRule="exact"/>
        <w:ind w:left="0" w:right="0"/>
        <w:jc w:val="both"/>
        <w:textAlignment w:val="baseline"/>
        <w:rPr>
          <w:sz w:val="49"/>
        </w:rPr>
      </w:pPr>
      <w:bookmarkStart w:name="" w:id="1191"/>
      <w:r>
        <w:rPr>
          <w:rFonts w:ascii="宋体" w:hAnsi="宋体" w:cs="宋体" w:eastAsia="宋体"/>
          <w:sz w:val="49"/>
          <w:spacing w:val="0"/>
          <w:color w:val="000000"/>
          <w:b w:val="off"/>
          <w:i w:val="off"/>
        </w:rPr>
        <w:t/>
      </w:r>
      <w:bookmarkEnd w:id="1191"/>
    </w:p>
    <w:p>
      <w:pPr>
        <w:pageBreakBefore w:val="off"/>
        <w:tabs/>
        <w:wordWrap w:val="off"/>
        <w:spacing w:before="0" w:after="0" w:line="940" w:lineRule="exact"/>
        <w:ind w:left="0" w:right="0"/>
        <w:jc w:val="both"/>
        <w:textAlignment w:val="baseline"/>
        <w:rPr>
          <w:sz w:val="49"/>
        </w:rPr>
      </w:pPr>
      <w:bookmarkStart w:name="" w:id="1192"/>
      <w:r>
        <w:rPr>
          <w:rFonts w:ascii="宋体" w:hAnsi="宋体" w:cs="宋体" w:eastAsia="宋体"/>
          <w:sz w:val="49"/>
          <w:spacing w:val="0"/>
          <w:color w:val="000000"/>
          <w:b w:val="off"/>
          <w:i w:val="off"/>
        </w:rPr>
        <w:t/>
      </w:r>
      <w:bookmarkEnd w:id="1192"/>
    </w:p>
    <w:p>
      <w:pPr>
        <w:pageBreakBefore w:val="off"/>
        <w:tabs/>
        <w:wordWrap w:val="off"/>
        <w:spacing w:before="0" w:after="0" w:line="940" w:lineRule="exact"/>
        <w:ind w:left="0" w:right="0"/>
        <w:jc w:val="both"/>
        <w:textAlignment w:val="baseline"/>
        <w:rPr>
          <w:sz w:val="49"/>
        </w:rPr>
      </w:pPr>
      <w:bookmarkStart w:name="" w:id="1193"/>
      <w:r>
        <w:rPr>
          <w:rFonts w:ascii="宋体" w:hAnsi="宋体" w:cs="宋体" w:eastAsia="宋体"/>
          <w:sz w:val="49"/>
          <w:spacing w:val="0"/>
          <w:color w:val="000000"/>
          <w:b w:val="off"/>
          <w:i w:val="off"/>
        </w:rPr>
        <w:t/>
      </w:r>
      <w:bookmarkEnd w:id="1193"/>
    </w:p>
    <w:p>
      <w:pPr>
        <w:pageBreakBefore w:val="off"/>
        <w:tabs/>
        <w:wordWrap w:val="off"/>
        <w:spacing w:before="0" w:after="0" w:line="940" w:lineRule="exact"/>
        <w:ind w:left="0" w:right="0"/>
        <w:jc w:val="both"/>
        <w:textAlignment w:val="baseline"/>
        <w:rPr>
          <w:sz w:val="49"/>
        </w:rPr>
      </w:pPr>
      <w:bookmarkStart w:name="" w:id="1194"/>
      <w:r>
        <w:rPr>
          <w:rFonts w:ascii="宋体" w:hAnsi="宋体" w:cs="宋体" w:eastAsia="宋体"/>
          <w:sz w:val="49"/>
          <w:spacing w:val="0"/>
          <w:color w:val="000000"/>
          <w:b w:val="off"/>
          <w:i w:val="off"/>
        </w:rPr>
        <w:t/>
      </w:r>
      <w:bookmarkEnd w:id="1194"/>
    </w:p>
    <w:p>
      <w:pPr>
        <w:pageBreakBefore w:val="off"/>
        <w:tabs/>
        <w:wordWrap w:val="off"/>
        <w:spacing w:before="0" w:after="0" w:line="940" w:lineRule="exact"/>
        <w:ind w:left="0" w:right="0"/>
        <w:jc w:val="both"/>
        <w:textAlignment w:val="baseline"/>
        <w:rPr>
          <w:sz w:val="49"/>
        </w:rPr>
      </w:pPr>
      <w:bookmarkStart w:name="" w:id="1195"/>
      <w:r>
        <w:rPr>
          <w:rFonts w:ascii="宋体" w:hAnsi="宋体" w:cs="宋体" w:eastAsia="宋体"/>
          <w:sz w:val="49"/>
          <w:spacing w:val="0"/>
          <w:color w:val="000000"/>
          <w:b w:val="off"/>
          <w:i w:val="off"/>
        </w:rPr>
        <w:t/>
      </w:r>
      <w:bookmarkEnd w:id="1195"/>
    </w:p>
    <w:p>
      <w:pPr>
        <w:pageBreakBefore w:val="off"/>
        <w:tabs/>
        <w:wordWrap w:val="off"/>
        <w:spacing w:before="0" w:after="0" w:line="940" w:lineRule="exact"/>
        <w:ind w:left="0" w:right="0"/>
        <w:jc w:val="both"/>
        <w:textAlignment w:val="baseline"/>
        <w:rPr>
          <w:sz w:val="49"/>
        </w:rPr>
      </w:pPr>
      <w:bookmarkStart w:name="" w:id="1196"/>
      <w:r>
        <w:rPr>
          <w:rFonts w:ascii="宋体" w:hAnsi="宋体" w:cs="宋体" w:eastAsia="宋体"/>
          <w:sz w:val="49"/>
          <w:spacing w:val="0"/>
          <w:color w:val="000000"/>
          <w:b w:val="off"/>
          <w:i w:val="off"/>
        </w:rPr>
        <w:t/>
      </w:r>
      <w:bookmarkEnd w:id="1196"/>
    </w:p>
    <w:p>
      <w:pPr>
        <w:pageBreakBefore w:val="off"/>
        <w:tabs/>
        <w:wordWrap w:val="off"/>
        <w:spacing w:before="0" w:after="0" w:line="940" w:lineRule="exact"/>
        <w:ind w:left="0" w:right="0"/>
        <w:jc w:val="both"/>
        <w:textAlignment w:val="baseline"/>
        <w:rPr>
          <w:sz w:val="49"/>
        </w:rPr>
      </w:pPr>
      <w:bookmarkStart w:name="" w:id="1197"/>
      <w:r>
        <w:rPr>
          <w:rFonts w:ascii="宋体" w:hAnsi="宋体" w:cs="宋体" w:eastAsia="宋体"/>
          <w:sz w:val="49"/>
          <w:spacing w:val="0"/>
          <w:color w:val="000000"/>
          <w:b w:val="off"/>
          <w:i w:val="off"/>
        </w:rPr>
        <w:t/>
      </w:r>
      <w:bookmarkEnd w:id="1197"/>
    </w:p>
    <w:p>
      <w:pPr>
        <w:pageBreakBefore w:val="off"/>
        <w:tabs/>
        <w:wordWrap w:val="off"/>
        <w:spacing w:before="0" w:after="0" w:line="920" w:lineRule="atLeast"/>
        <w:ind w:left="80" w:right="0"/>
        <w:jc w:val="both"/>
        <w:textAlignment w:val="baseline"/>
        <w:rPr>
          <w:sz w:val="49"/>
        </w:rPr>
      </w:pPr>
      <w:bookmarkStart w:name="" w:id="1198"/>
      <w:r>
        <w:rPr>
          <w:rFonts w:ascii="宋体" w:hAnsi="宋体" w:cs="宋体" w:eastAsia="宋体"/>
          <w:sz w:val="49"/>
          <w:spacing w:val="0"/>
          <w:color w:val="000000"/>
          <w:u w:val="single"/>
          <w:b w:val="off"/>
          <w:i w:val="off"/>
        </w:rPr>
        <w:t xml:space="preserve">                </w:t>
      </w:r>
      <w:bookmarkEnd w:id="1198"/>
    </w:p>
    <w:p>
      <w:pPr>
        <w:pageBreakBefore w:val="off"/>
        <w:tabs/>
        <w:wordWrap w:val="off"/>
        <w:spacing w:before="0" w:after="0" w:line="460" w:lineRule="exact"/>
        <w:ind w:left="0" w:right="0"/>
        <w:jc w:val="both"/>
        <w:textAlignment w:val="baseline"/>
        <w:rPr>
          <w:sz w:val="38"/>
        </w:rPr>
      </w:pPr>
      <w:bookmarkStart w:name="" w:id="1199"/>
      <w:r>
        <w:rPr>
          <w:rFonts w:ascii="宋体" w:hAnsi="宋体" w:cs="宋体" w:eastAsia="宋体"/>
          <w:sz w:val="38"/>
          <w:spacing w:val="0"/>
          <w:color w:val="000000"/>
          <w:b w:val="off"/>
          <w:i w:val="off"/>
        </w:rPr>
        <w:t/>
      </w:r>
      <w:bookmarkEnd w:id="1199"/>
    </w:p>
    <w:p>
      <w:pPr>
        <w:pageBreakBefore w:val="off"/>
        <w:tabs/>
        <w:wordWrap w:val="off"/>
        <w:spacing w:before="0" w:after="0" w:line="520" w:lineRule="atLeast"/>
        <w:ind w:left="1220" w:right="0"/>
        <w:jc w:val="both"/>
        <w:textAlignment w:val="baseline"/>
        <w:rPr>
          <w:sz w:val="38"/>
        </w:rPr>
      </w:pPr>
      <w:bookmarkStart w:name="" w:id="1200"/>
      <w:r>
        <w:rPr>
          <w:rFonts w:ascii="宋体" w:hAnsi="宋体" w:cs="宋体" w:eastAsia="宋体"/>
          <w:sz w:val="38"/>
          <w:spacing w:val="0"/>
          <w:color w:val="000000"/>
          <w:b w:val="off"/>
          <w:i w:val="off"/>
        </w:rPr>
        <w:t>指“《民主杂志》系列丛书”，《政党与民主》是其中之一。——译者注</w:t>
      </w:r>
      <w:bookmarkEnd w:id="1200"/>
    </w:p>
    <w:p>
      <w:r>
        <w:t/>
      </w:r>
    </w:p>
    <w:p>
      <w:pPr>
        <w:sectPr>
          <w:footerReference r:id="rId28"/>
          <w:headerReference r:id="rId29" w:type="default"/>
          <w:type w:val="nextPage"/>
          <w:pgSz w:w="18680" w:h="31680"/>
          <w:pgMar w:left="1340" w:top="2100" w:right="1340" w:bottom="2100" w:header="1800" w:footer="1800"/>
          <w:cols w:num="1"/>
        </w:sectPr>
      </w:pPr>
    </w:p>
    <w:p>
      <w:pPr>
        <w:pageBreakBefore w:val="off"/>
        <w:tabs/>
        <w:wordWrap w:val="off"/>
        <w:spacing w:before="4120" w:after="0" w:line="1380" w:lineRule="atLeast"/>
        <w:ind w:left="0" w:right="0"/>
        <w:jc w:val="center"/>
        <w:textAlignment w:val="baseline"/>
        <w:rPr>
          <w:sz w:val="101"/>
        </w:rPr>
      </w:pPr>
      <w:bookmarkStart w:name="" w:id="1201"/>
      <w:r>
        <w:rPr>
          <w:rFonts w:ascii="宋体" w:hAnsi="宋体" w:cs="宋体" w:eastAsia="宋体"/>
          <w:sz w:val="101"/>
          <w:spacing w:val="0"/>
          <w:color w:val="000000"/>
          <w:b w:val="off"/>
          <w:i w:val="off"/>
        </w:rPr>
        <w:t>序</w:t>
      </w:r>
      <w:bookmarkEnd w:id="1201"/>
    </w:p>
    <w:p>
      <w:pPr>
        <w:pageBreakBefore w:val="off"/>
        <w:tabs/>
        <w:wordWrap w:val="off"/>
        <w:spacing w:before="0" w:after="0" w:line="580" w:lineRule="exact"/>
        <w:ind w:left="0" w:right="0"/>
        <w:jc w:val="center"/>
        <w:textAlignment w:val="baseline"/>
        <w:rPr>
          <w:sz w:val="45"/>
        </w:rPr>
      </w:pPr>
      <w:bookmarkStart w:name="" w:id="1202"/>
      <w:r>
        <w:rPr>
          <w:rFonts w:ascii="宋体" w:hAnsi="宋体" w:cs="宋体" w:eastAsia="宋体"/>
          <w:sz w:val="45"/>
          <w:spacing w:val="0"/>
          <w:color w:val="000000"/>
          <w:b w:val="off"/>
          <w:i w:val="off"/>
        </w:rPr>
        <w:t/>
      </w:r>
      <w:bookmarkEnd w:id="1202"/>
    </w:p>
    <w:p>
      <w:pPr>
        <w:pageBreakBefore w:val="off"/>
        <w:tabs/>
        <w:wordWrap w:val="off"/>
        <w:spacing w:before="0" w:after="0" w:line="580" w:lineRule="exact"/>
        <w:ind w:left="0" w:right="0"/>
        <w:jc w:val="center"/>
        <w:textAlignment w:val="baseline"/>
        <w:rPr>
          <w:sz w:val="45"/>
        </w:rPr>
      </w:pPr>
      <w:bookmarkStart w:name="" w:id="1203"/>
      <w:r>
        <w:rPr>
          <w:rFonts w:ascii="宋体" w:hAnsi="宋体" w:cs="宋体" w:eastAsia="宋体"/>
          <w:sz w:val="45"/>
          <w:spacing w:val="0"/>
          <w:color w:val="000000"/>
          <w:b w:val="off"/>
          <w:i w:val="off"/>
        </w:rPr>
        <w:t/>
      </w:r>
      <w:bookmarkEnd w:id="1203"/>
    </w:p>
    <w:p>
      <w:pPr>
        <w:pageBreakBefore w:val="off"/>
        <w:tabs/>
        <w:wordWrap w:val="off"/>
        <w:spacing w:before="0" w:after="0" w:line="580" w:lineRule="exact"/>
        <w:ind w:left="0" w:right="0"/>
        <w:jc w:val="center"/>
        <w:textAlignment w:val="baseline"/>
        <w:rPr>
          <w:sz w:val="45"/>
        </w:rPr>
      </w:pPr>
      <w:bookmarkStart w:name="" w:id="1204"/>
      <w:r>
        <w:rPr>
          <w:rFonts w:ascii="宋体" w:hAnsi="宋体" w:cs="宋体" w:eastAsia="宋体"/>
          <w:sz w:val="45"/>
          <w:spacing w:val="0"/>
          <w:color w:val="000000"/>
          <w:b w:val="off"/>
          <w:i w:val="off"/>
        </w:rPr>
        <w:t/>
      </w:r>
      <w:bookmarkEnd w:id="1204"/>
    </w:p>
    <w:p>
      <w:pPr>
        <w:pageBreakBefore w:val="off"/>
        <w:tabs/>
        <w:wordWrap w:val="off"/>
        <w:spacing w:before="0" w:after="0" w:line="620" w:lineRule="atLeast"/>
        <w:ind w:left="0" w:right="0"/>
        <w:jc w:val="center"/>
        <w:textAlignment w:val="baseline"/>
        <w:rPr>
          <w:sz w:val="45"/>
        </w:rPr>
      </w:pPr>
      <w:bookmarkStart w:name="" w:id="1205"/>
      <w:r>
        <w:rPr>
          <w:rFonts w:ascii="仿宋" w:hAnsi="仿宋" w:cs="仿宋" w:eastAsia="仿宋"/>
          <w:sz w:val="45"/>
          <w:spacing w:val="0"/>
          <w:color w:val="000000"/>
          <w:b w:val="off"/>
          <w:i w:val="off"/>
        </w:rPr>
        <w:t>拉里·戴蒙德  理查德·冈瑟</w:t>
      </w:r>
      <w:bookmarkEnd w:id="1205"/>
    </w:p>
    <w:p>
      <w:pPr>
        <w:pageBreakBefore w:val="off"/>
        <w:tabs/>
        <w:wordWrap w:val="off"/>
        <w:spacing w:before="0" w:after="0" w:line="580" w:lineRule="exact"/>
        <w:ind w:left="0" w:right="0"/>
        <w:jc w:val="center"/>
        <w:textAlignment w:val="baseline"/>
        <w:rPr>
          <w:sz w:val="45"/>
        </w:rPr>
      </w:pPr>
      <w:bookmarkStart w:name="" w:id="1206"/>
      <w:r>
        <w:rPr>
          <w:rFonts w:ascii="宋体" w:hAnsi="宋体" w:cs="宋体" w:eastAsia="宋体"/>
          <w:sz w:val="45"/>
          <w:spacing w:val="0"/>
          <w:color w:val="000000"/>
          <w:b w:val="off"/>
          <w:i w:val="off"/>
        </w:rPr>
        <w:t/>
      </w:r>
      <w:bookmarkEnd w:id="1206"/>
    </w:p>
    <w:p>
      <w:pPr>
        <w:pageBreakBefore w:val="off"/>
        <w:tabs/>
        <w:wordWrap w:val="off"/>
        <w:spacing w:before="0" w:after="0" w:line="580" w:lineRule="exact"/>
        <w:ind w:left="0" w:right="0"/>
        <w:jc w:val="center"/>
        <w:textAlignment w:val="baseline"/>
        <w:rPr>
          <w:sz w:val="45"/>
        </w:rPr>
      </w:pPr>
      <w:bookmarkStart w:name="" w:id="1207"/>
      <w:r>
        <w:rPr>
          <w:rFonts w:ascii="宋体" w:hAnsi="宋体" w:cs="宋体" w:eastAsia="宋体"/>
          <w:sz w:val="45"/>
          <w:spacing w:val="0"/>
          <w:color w:val="000000"/>
          <w:b w:val="off"/>
          <w:i w:val="off"/>
        </w:rPr>
        <w:t/>
      </w:r>
      <w:bookmarkEnd w:id="1207"/>
    </w:p>
    <w:p>
      <w:pPr>
        <w:pageBreakBefore w:val="off"/>
        <w:tabs/>
        <w:wordWrap w:val="off"/>
        <w:spacing w:before="0" w:after="0" w:line="940" w:lineRule="atLeast"/>
        <w:ind w:left="0" w:right="0" w:firstLine="980"/>
        <w:jc w:val="both"/>
        <w:textAlignment w:val="baseline"/>
        <w:rPr>
          <w:sz w:val="46"/>
        </w:rPr>
      </w:pPr>
      <w:bookmarkStart w:name="" w:id="1208"/>
      <w:r>
        <w:rPr>
          <w:rFonts w:ascii="仿宋" w:hAnsi="仿宋" w:cs="仿宋" w:eastAsia="仿宋"/>
          <w:sz w:val="46"/>
          <w:spacing w:val="0"/>
          <w:color w:val="000000"/>
          <w:b w:val="off"/>
          <w:i w:val="off"/>
        </w:rPr>
        <w:t>全球第三波民主化浪潮面临着一个讽刺且恼人的困境。在过去的二</w:t>
      </w:r>
      <w:r>
        <w:rPr>
          <w:rFonts w:ascii="仿宋" w:hAnsi="仿宋" w:cs="仿宋" w:eastAsia="仿宋"/>
          <w:sz w:val="46"/>
          <w:spacing w:val="0"/>
          <w:color w:val="000000"/>
          <w:b w:val="off"/>
          <w:i w:val="off"/>
        </w:rPr>
        <w:t>十五年里，民主在全世界的传播已达到一个前所未有的程度。平均而言，</w:t>
      </w:r>
      <w:r>
        <w:rPr>
          <w:rFonts w:ascii="仿宋" w:hAnsi="仿宋" w:cs="仿宋" w:eastAsia="仿宋"/>
          <w:sz w:val="46"/>
          <w:spacing w:val="0"/>
          <w:color w:val="000000"/>
          <w:b w:val="off"/>
          <w:i w:val="off"/>
        </w:rPr>
        <w:t>公民自由和政治自由已达历史最高值。威权主义意识形态已经衰落，除</w:t>
      </w:r>
      <w:r>
        <w:rPr>
          <w:rFonts w:ascii="仿宋" w:hAnsi="仿宋" w:cs="仿宋" w:eastAsia="仿宋"/>
          <w:sz w:val="46"/>
          <w:spacing w:val="0"/>
          <w:color w:val="000000"/>
          <w:b w:val="off"/>
          <w:i w:val="off"/>
        </w:rPr>
        <w:t>了民主政体之外没有任何一种政府形式能具有显著的合法性。然而，对</w:t>
      </w:r>
      <w:r>
        <w:rPr>
          <w:rFonts w:ascii="仿宋" w:hAnsi="仿宋" w:cs="仿宋" w:eastAsia="仿宋"/>
          <w:sz w:val="46"/>
          <w:spacing w:val="0"/>
          <w:color w:val="000000"/>
          <w:b w:val="off"/>
          <w:i w:val="off"/>
        </w:rPr>
        <w:t>民主制度所特有的制度却存在着大量的不满，且这种不满正在不断增长。</w:t>
      </w:r>
      <w:r>
        <w:rPr>
          <w:rFonts w:ascii="仿宋" w:hAnsi="仿宋" w:cs="仿宋" w:eastAsia="仿宋"/>
          <w:sz w:val="46"/>
          <w:spacing w:val="0"/>
          <w:color w:val="000000"/>
          <w:b w:val="off"/>
          <w:i w:val="off"/>
        </w:rPr>
        <w:t>这其中，没有哪一种制度像政党制度一样饱受非议。</w:t>
      </w:r>
      <w:bookmarkEnd w:id="1208"/>
    </w:p>
    <w:p>
      <w:pPr>
        <w:pageBreakBefore w:val="off"/>
        <w:tabs/>
        <w:wordWrap w:val="off"/>
        <w:spacing w:before="0" w:after="0" w:line="940" w:lineRule="atLeast"/>
        <w:ind w:left="0" w:right="0" w:firstLine="980"/>
        <w:jc w:val="both"/>
        <w:textAlignment w:val="baseline"/>
        <w:rPr>
          <w:sz w:val="46"/>
        </w:rPr>
      </w:pPr>
      <w:bookmarkStart w:name="" w:id="1209"/>
      <w:r>
        <w:rPr>
          <w:rFonts w:ascii="仿宋" w:hAnsi="仿宋" w:cs="仿宋" w:eastAsia="仿宋"/>
          <w:sz w:val="46"/>
          <w:spacing w:val="0"/>
          <w:color w:val="000000"/>
          <w:b w:val="off"/>
          <w:i w:val="off"/>
        </w:rPr>
        <w:t>在世界三大民主政体————日本、北美和欧洲国家中，人们对政府的</w:t>
      </w:r>
      <w:r>
        <w:rPr>
          <w:rFonts w:ascii="仿宋" w:hAnsi="仿宋" w:cs="仿宋" w:eastAsia="仿宋"/>
          <w:sz w:val="46"/>
          <w:spacing w:val="0"/>
          <w:color w:val="000000"/>
          <w:b w:val="off"/>
          <w:i w:val="off"/>
        </w:rPr>
        <w:t>信心正在下降。公民对他们的代议制度、政党，尤其是政客，充满了怀</w:t>
      </w:r>
      <w:r>
        <w:rPr>
          <w:rFonts w:ascii="仿宋" w:hAnsi="仿宋" w:cs="仿宋" w:eastAsia="仿宋"/>
          <w:sz w:val="46"/>
          <w:spacing w:val="0"/>
          <w:color w:val="000000"/>
          <w:b w:val="off"/>
          <w:i w:val="off"/>
        </w:rPr>
        <w:t>疑。对这些机制的信任或者信心几乎在世界各地都很低(有超过一半的</w:t>
      </w:r>
      <w:r>
        <w:rPr>
          <w:rFonts w:ascii="仿宋" w:hAnsi="仿宋" w:cs="仿宋" w:eastAsia="仿宋"/>
          <w:sz w:val="46"/>
          <w:spacing w:val="0"/>
          <w:color w:val="000000"/>
          <w:b w:val="off"/>
          <w:i w:val="off"/>
        </w:rPr>
        <w:t>公众持怀疑或者不信任态度)，而且还在持续下降。事实上，罗伯特·帕</w:t>
      </w:r>
      <w:r>
        <w:rPr>
          <w:rFonts w:ascii="仿宋" w:hAnsi="仿宋" w:cs="仿宋" w:eastAsia="仿宋"/>
          <w:sz w:val="46"/>
          <w:spacing w:val="0"/>
          <w:color w:val="000000"/>
          <w:b w:val="off"/>
          <w:i w:val="off"/>
        </w:rPr>
        <w:t>特南(Robert Putnam)、苏珊·法尔(Susan Pharr)和拉塞尔·多尔顿</w:t>
      </w:r>
      <w:r>
        <w:rPr>
          <w:rFonts w:ascii="仿宋" w:hAnsi="仿宋" w:cs="仿宋" w:eastAsia="仿宋"/>
          <w:sz w:val="46"/>
          <w:spacing w:val="0"/>
          <w:color w:val="000000"/>
          <w:b w:val="off"/>
          <w:i w:val="off"/>
        </w:rPr>
        <w:t>(Russell Dalton)总结道:“有证据表明在13个国家中有12个国家的公</w:t>
      </w:r>
      <w:r>
        <w:rPr>
          <w:rFonts w:ascii="仿宋" w:hAnsi="仿宋" w:cs="仿宋" w:eastAsia="仿宋"/>
          <w:sz w:val="46"/>
          <w:spacing w:val="0"/>
          <w:color w:val="000000"/>
          <w:b w:val="off"/>
          <w:i w:val="off"/>
        </w:rPr>
        <w:t>民对政客的信心存在着某种程度的下降，并且这是有系统数据支</w:t>
      </w:r>
      <w:r>
        <w:rPr>
          <w:rFonts w:ascii="仿宋" w:hAnsi="仿宋" w:cs="仿宋" w:eastAsia="仿宋"/>
          <w:sz w:val="46"/>
          <w:spacing w:val="0"/>
          <w:color w:val="000000"/>
          <w:b w:val="off"/>
          <w:i w:val="off"/>
        </w:rPr>
        <w:t>撑的。”1</w:t>
      </w:r>
      <w:bookmarkEnd w:id="1209"/>
    </w:p>
    <w:p>
      <w:pPr>
        <w:pageBreakBefore w:val="off"/>
        <w:tabs/>
        <w:wordWrap w:val="off"/>
        <w:spacing w:before="0" w:after="0" w:line="940" w:lineRule="atLeast"/>
        <w:ind w:left="0" w:right="0" w:firstLine="980"/>
        <w:jc w:val="both"/>
        <w:textAlignment w:val="baseline"/>
        <w:rPr>
          <w:sz w:val="46"/>
        </w:rPr>
      </w:pPr>
      <w:bookmarkStart w:name="" w:id="1210"/>
      <w:r>
        <w:rPr>
          <w:rFonts w:ascii="仿宋" w:hAnsi="仿宋" w:cs="仿宋" w:eastAsia="仿宋"/>
          <w:sz w:val="46"/>
          <w:spacing w:val="0"/>
          <w:color w:val="000000"/>
          <w:b w:val="off"/>
          <w:i w:val="off"/>
        </w:rPr>
        <w:t>更为“清晰和惊人”的是当代公众的政党忠诚的销蚀。在几乎所有先</w:t>
      </w:r>
      <w:r>
        <w:rPr>
          <w:rFonts w:ascii="仿宋" w:hAnsi="仿宋" w:cs="仿宋" w:eastAsia="仿宋"/>
          <w:sz w:val="46"/>
          <w:spacing w:val="0"/>
          <w:color w:val="000000"/>
          <w:b w:val="off"/>
          <w:i w:val="off"/>
        </w:rPr>
        <w:t>进的工业化民主国家中(19个国家中有17个拥有连续的数据证明)，认同</w:t>
      </w:r>
      <w:r>
        <w:rPr>
          <w:rFonts w:ascii="仿宋" w:hAnsi="仿宋" w:cs="仿宋" w:eastAsia="仿宋"/>
          <w:sz w:val="46"/>
          <w:spacing w:val="0"/>
          <w:color w:val="000000"/>
          <w:b w:val="off"/>
          <w:i w:val="off"/>
        </w:rPr>
        <w:t>政党的人口比例在过去25年里有所下降。同样，对政党忠诚的人口比例</w:t>
      </w:r>
      <w:r>
        <w:rPr>
          <w:rFonts w:ascii="仿宋" w:hAnsi="仿宋" w:cs="仿宋" w:eastAsia="仿宋"/>
          <w:sz w:val="46"/>
          <w:spacing w:val="0"/>
          <w:color w:val="000000"/>
          <w:b w:val="off"/>
          <w:i w:val="off"/>
        </w:rPr>
        <w:t>也在下降。²这种现象不仅由客观政治发展所驱使，而且还与代际发展的</w:t>
      </w:r>
      <w:r>
        <w:rPr>
          <w:rFonts w:ascii="仿宋" w:hAnsi="仿宋" w:cs="仿宋" w:eastAsia="仿宋"/>
          <w:sz w:val="46"/>
          <w:spacing w:val="0"/>
          <w:color w:val="000000"/>
          <w:b w:val="off"/>
          <w:i w:val="off"/>
        </w:rPr>
        <w:t>趋势密切相关。因为更年轻、受教育水平更高的公民政党忠诚度更低，尽</w:t>
      </w:r>
      <w:bookmarkEnd w:id="1210"/>
    </w:p>
    <w:p>
      <w:pPr>
        <w:pageBreakBefore w:val="off"/>
        <w:tabs/>
        <w:wordWrap w:val="off"/>
        <w:spacing w:before="0" w:after="0" w:line="440" w:lineRule="exact"/>
        <w:ind w:left="0" w:right="0"/>
        <w:jc w:val="both"/>
        <w:textAlignment w:val="baseline"/>
        <w:rPr>
          <w:sz w:val="36"/>
        </w:rPr>
      </w:pPr>
      <w:bookmarkStart w:name="" w:id="1211"/>
      <w:r>
        <w:rPr>
          <w:rFonts w:ascii="宋体" w:hAnsi="宋体" w:cs="宋体" w:eastAsia="宋体"/>
          <w:sz w:val="36"/>
          <w:spacing w:val="0"/>
          <w:color w:val="000000"/>
          <w:b w:val="off"/>
          <w:i w:val="off"/>
        </w:rPr>
        <w:t/>
      </w:r>
      <w:bookmarkEnd w:id="1211"/>
    </w:p>
    <w:p>
      <w:pPr>
        <w:pageBreakBefore w:val="off"/>
        <w:tabs/>
        <w:wordWrap w:val="off"/>
        <w:spacing w:before="0" w:after="0" w:line="480" w:lineRule="atLeast"/>
        <w:ind w:left="0" w:right="40"/>
        <w:jc w:val="right"/>
        <w:textAlignment w:val="baseline"/>
        <w:rPr>
          <w:sz w:val="36"/>
        </w:rPr>
      </w:pPr>
      <w:bookmarkStart w:name="" w:id="1212"/>
      <w:r>
        <w:rPr>
          <w:rFonts w:ascii="宋体" w:hAnsi="宋体" w:cs="宋体" w:eastAsia="宋体"/>
          <w:sz w:val="36"/>
          <w:spacing w:val="0"/>
          <w:color w:val="000000"/>
          <w:b w:val="off"/>
          <w:i w:val="off"/>
        </w:rPr>
        <w:t>1</w:t>
      </w:r>
      <w:bookmarkEnd w:id="1212"/>
    </w:p>
    <w:p>
      <w:r>
        <w:t/>
      </w:r>
    </w:p>
    <w:p>
      <w:pPr>
        <w:sectPr>
          <w:footerReference r:id="rId30"/>
          <w:headerReference r:id="rId31" w:type="default"/>
          <w:type w:val="nextPage"/>
          <w:pgSz w:w="18680" w:h="31680"/>
          <w:pgMar w:left="1340" w:top="2140" w:right="1340" w:bottom="2140" w:header="1840" w:footer="1840"/>
          <w:cols w:num="1"/>
        </w:sectPr>
      </w:pPr>
    </w:p>
    <w:p>
      <w:pPr>
        <w:pageBreakBefore w:val="off"/>
        <w:tabs/>
        <w:wordWrap w:val="off"/>
        <w:spacing w:before="0" w:after="0" w:line="660" w:lineRule="atLeast"/>
        <w:ind w:left="420" w:right="0"/>
        <w:jc w:val="both"/>
        <w:textAlignment w:val="baseline"/>
        <w:rPr>
          <w:sz w:val="49"/>
        </w:rPr>
      </w:pPr>
      <w:bookmarkStart w:name="" w:id="1213"/>
      <w:r>
        <w:rPr>
          <w:rFonts w:ascii="宋体" w:hAnsi="宋体" w:cs="宋体" w:eastAsia="宋体"/>
          <w:sz w:val="49"/>
          <w:spacing w:val="0"/>
          <w:color w:val="000000"/>
          <w:b w:val="off"/>
          <w:i w:val="off"/>
        </w:rPr>
        <w:t>政党与民主</w:t>
      </w:r>
      <w:bookmarkEnd w:id="1213"/>
    </w:p>
    <w:p>
      <w:pPr>
        <w:pageBreakBefore w:val="off"/>
        <w:tabs/>
        <w:wordWrap w:val="off"/>
        <w:spacing w:before="400" w:after="0" w:line="900" w:lineRule="atLeast"/>
        <w:ind w:left="40" w:right="0"/>
        <w:jc w:val="both"/>
        <w:textAlignment w:val="baseline"/>
        <w:rPr>
          <w:sz w:val="51"/>
        </w:rPr>
      </w:pPr>
      <w:bookmarkStart w:name="" w:id="1214"/>
      <w:r>
        <w:rPr>
          <w:rFonts w:ascii="仿宋" w:hAnsi="仿宋" w:cs="仿宋" w:eastAsia="仿宋"/>
          <w:sz w:val="51"/>
          <w:spacing w:val="0"/>
          <w:color w:val="000000"/>
          <w:b w:val="off"/>
          <w:i w:val="off"/>
        </w:rPr>
        <w:t>管他们的政治兴趣和参与程度更高。</w:t>
      </w:r>
      <w:bookmarkEnd w:id="1214"/>
    </w:p>
    <w:p>
      <w:pPr>
        <w:pageBreakBefore w:val="off"/>
        <w:tabs/>
        <w:wordWrap w:val="off"/>
        <w:spacing w:before="0" w:after="0" w:line="900" w:lineRule="atLeast"/>
        <w:ind w:left="0" w:right="0" w:firstLine="1000"/>
        <w:jc w:val="both"/>
        <w:textAlignment w:val="baseline"/>
        <w:rPr>
          <w:sz w:val="51"/>
        </w:rPr>
      </w:pPr>
      <w:bookmarkStart w:name="" w:id="1215"/>
      <w:r>
        <w:rPr>
          <w:rFonts w:ascii="仿宋" w:hAnsi="仿宋" w:cs="仿宋" w:eastAsia="仿宋"/>
          <w:sz w:val="51"/>
          <w:spacing w:val="0"/>
          <w:color w:val="000000"/>
          <w:b w:val="off"/>
          <w:i w:val="off"/>
        </w:rPr>
        <w:t>在发展中民主国家和“第三波”民主国家中，对政党的喜爱甚至更</w:t>
      </w:r>
      <w:r>
        <w:rPr>
          <w:rFonts w:ascii="仿宋" w:hAnsi="仿宋" w:cs="仿宋" w:eastAsia="仿宋"/>
          <w:sz w:val="51"/>
          <w:spacing w:val="0"/>
          <w:color w:val="000000"/>
          <w:b w:val="off"/>
          <w:i w:val="off"/>
        </w:rPr>
        <w:t>弱，对政党和政客的怀疑更不利于民主政体的稳定。在拉美国家(包括</w:t>
      </w:r>
      <w:r>
        <w:rPr>
          <w:rFonts w:ascii="仿宋" w:hAnsi="仿宋" w:cs="仿宋" w:eastAsia="仿宋"/>
          <w:sz w:val="51"/>
          <w:spacing w:val="0"/>
          <w:color w:val="000000"/>
          <w:b w:val="off"/>
          <w:i w:val="off"/>
        </w:rPr>
        <w:t>整个地区17个民主国家)中只有五分之一的国家的人们表现出了对政</w:t>
      </w:r>
      <w:r>
        <w:rPr>
          <w:rFonts w:ascii="仿宋" w:hAnsi="仿宋" w:cs="仿宋" w:eastAsia="仿宋"/>
          <w:sz w:val="51"/>
          <w:spacing w:val="0"/>
          <w:color w:val="000000"/>
          <w:b w:val="off"/>
          <w:i w:val="off"/>
        </w:rPr>
        <w:t>党“非常”或者“有些”信任，而45%的国家中人们对政党完全没有信</w:t>
      </w:r>
      <w:r>
        <w:rPr>
          <w:rFonts w:ascii="仿宋" w:hAnsi="仿宋" w:cs="仿宋" w:eastAsia="仿宋"/>
          <w:sz w:val="51"/>
          <w:spacing w:val="0"/>
          <w:color w:val="000000"/>
          <w:b w:val="off"/>
          <w:i w:val="off"/>
        </w:rPr>
        <w:t>心。³只有五分之一的韩国人信任政党，而在11个后共产主义国家中，这</w:t>
      </w:r>
      <w:r>
        <w:rPr>
          <w:rFonts w:ascii="仿宋" w:hAnsi="仿宋" w:cs="仿宋" w:eastAsia="仿宋"/>
          <w:sz w:val="51"/>
          <w:spacing w:val="0"/>
          <w:color w:val="000000"/>
          <w:b w:val="off"/>
          <w:i w:val="off"/>
        </w:rPr>
        <w:t>个比例仅为八分之一⁴，反映对政党和国家制度不信任的共产主义遗产</w:t>
      </w:r>
      <w:r>
        <w:rPr>
          <w:rFonts w:ascii="仿宋" w:hAnsi="仿宋" w:cs="仿宋" w:eastAsia="仿宋"/>
          <w:sz w:val="51"/>
          <w:spacing w:val="0"/>
          <w:color w:val="000000"/>
          <w:b w:val="off"/>
          <w:i w:val="off"/>
        </w:rPr>
        <w:t>正在扩散。</w:t>
      </w:r>
      <w:bookmarkEnd w:id="1215"/>
    </w:p>
    <w:p>
      <w:pPr>
        <w:pageBreakBefore w:val="off"/>
        <w:tabs/>
        <w:wordWrap w:val="off"/>
        <w:spacing w:before="0" w:after="0" w:line="900" w:lineRule="atLeast"/>
        <w:ind w:left="40" w:right="20" w:firstLine="1000"/>
        <w:jc w:val="both"/>
        <w:textAlignment w:val="baseline"/>
        <w:rPr>
          <w:sz w:val="51"/>
        </w:rPr>
      </w:pPr>
      <w:bookmarkStart w:name="" w:id="1216"/>
      <w:r>
        <w:rPr>
          <w:rFonts w:ascii="仿宋" w:hAnsi="仿宋" w:cs="仿宋" w:eastAsia="仿宋"/>
          <w:sz w:val="51"/>
          <w:spacing w:val="0"/>
          <w:color w:val="000000"/>
          <w:b w:val="off"/>
          <w:i w:val="off"/>
        </w:rPr>
        <w:t>除世界三大民主政体之外，政治怀疑论的范围已经完全超过了政党</w:t>
      </w:r>
      <w:r>
        <w:rPr>
          <w:rFonts w:ascii="仿宋" w:hAnsi="仿宋" w:cs="仿宋" w:eastAsia="仿宋"/>
          <w:sz w:val="51"/>
          <w:spacing w:val="0"/>
          <w:color w:val="000000"/>
          <w:b w:val="off"/>
          <w:i w:val="off"/>
        </w:rPr>
        <w:t>范畴。在韩国和后共产主义国家，对国家立法的信任或信心仅为22%，拉</w:t>
      </w:r>
      <w:r>
        <w:rPr>
          <w:rFonts w:ascii="仿宋" w:hAnsi="仿宋" w:cs="仿宋" w:eastAsia="仿宋"/>
          <w:sz w:val="51"/>
          <w:spacing w:val="0"/>
          <w:color w:val="000000"/>
          <w:b w:val="off"/>
          <w:i w:val="off"/>
        </w:rPr>
        <w:t>美国家平均仅为28%。对司法制度的信心在韩国高得多(57%)，但是在</w:t>
      </w:r>
      <w:r>
        <w:rPr>
          <w:rFonts w:ascii="仿宋" w:hAnsi="仿宋" w:cs="仿宋" w:eastAsia="仿宋"/>
          <w:sz w:val="51"/>
          <w:spacing w:val="0"/>
          <w:color w:val="000000"/>
          <w:b w:val="off"/>
          <w:i w:val="off"/>
        </w:rPr>
        <w:t>拉美或者后共产主义国家却非如此，前者为34%，后者为29%。在这些</w:t>
      </w:r>
      <w:r>
        <w:rPr>
          <w:rFonts w:ascii="仿宋" w:hAnsi="仿宋" w:cs="仿宋" w:eastAsia="仿宋"/>
          <w:sz w:val="51"/>
          <w:spacing w:val="0"/>
          <w:color w:val="000000"/>
          <w:b w:val="off"/>
          <w:i w:val="off"/>
        </w:rPr>
        <w:t>国家，不满情绪是一个更为广泛的现象，表现为冷漠甚至是疏离的氛围。</w:t>
      </w:r>
      <w:r>
        <w:rPr>
          <w:rFonts w:ascii="仿宋" w:hAnsi="仿宋" w:cs="仿宋" w:eastAsia="仿宋"/>
          <w:sz w:val="51"/>
          <w:spacing w:val="0"/>
          <w:color w:val="000000"/>
          <w:b w:val="off"/>
          <w:i w:val="off"/>
        </w:rPr>
        <w:t>单个的政党效能和政党制度的效能(相信制度有能力解决国家问题)也开</w:t>
      </w:r>
      <w:r>
        <w:rPr>
          <w:rFonts w:ascii="仿宋" w:hAnsi="仿宋" w:cs="仿宋" w:eastAsia="仿宋"/>
          <w:sz w:val="51"/>
          <w:spacing w:val="0"/>
          <w:color w:val="000000"/>
          <w:b w:val="off"/>
          <w:i w:val="off"/>
        </w:rPr>
        <w:t>始下降。对于民主运行方式的满意度也在50%以下。⁵</w:t>
      </w:r>
      <w:bookmarkEnd w:id="1216"/>
    </w:p>
    <w:p>
      <w:pPr>
        <w:pageBreakBefore w:val="off"/>
        <w:tabs/>
        <w:wordWrap w:val="off"/>
        <w:spacing w:before="0" w:after="0" w:line="900" w:lineRule="atLeast"/>
        <w:ind w:left="40" w:right="0" w:firstLine="1000"/>
        <w:jc w:val="both"/>
        <w:textAlignment w:val="baseline"/>
        <w:rPr>
          <w:sz w:val="51"/>
        </w:rPr>
      </w:pPr>
      <w:bookmarkStart w:name="" w:id="1217"/>
      <w:r>
        <w:rPr>
          <w:rFonts w:ascii="仿宋" w:hAnsi="仿宋" w:cs="仿宋" w:eastAsia="仿宋"/>
          <w:sz w:val="51"/>
          <w:spacing w:val="0"/>
          <w:color w:val="000000"/>
          <w:b w:val="off"/>
          <w:i w:val="off"/>
        </w:rPr>
        <w:t>在民主制度已经巩固的民主国家中(包括如印度和哥斯达黎加)，因</w:t>
      </w:r>
      <w:r>
        <w:rPr>
          <w:rFonts w:ascii="仿宋" w:hAnsi="仿宋" w:cs="仿宋" w:eastAsia="仿宋"/>
          <w:sz w:val="51"/>
          <w:spacing w:val="0"/>
          <w:color w:val="000000"/>
          <w:b w:val="off"/>
          <w:i w:val="off"/>
        </w:rPr>
        <w:t>为民主的价值已经根深蒂固，不满并没有转化为去合法化。然而，不满</w:t>
      </w:r>
      <w:r>
        <w:rPr>
          <w:rFonts w:ascii="仿宋" w:hAnsi="仿宋" w:cs="仿宋" w:eastAsia="仿宋"/>
          <w:sz w:val="51"/>
          <w:spacing w:val="0"/>
          <w:color w:val="000000"/>
          <w:b w:val="off"/>
          <w:i w:val="off"/>
        </w:rPr>
        <w:t>的后果在一些民主还没有巩固的国家——大部分第三波民主国家，如亚</w:t>
      </w:r>
      <w:r>
        <w:rPr>
          <w:rFonts w:ascii="仿宋" w:hAnsi="仿宋" w:cs="仿宋" w:eastAsia="仿宋"/>
          <w:sz w:val="51"/>
          <w:spacing w:val="0"/>
          <w:color w:val="000000"/>
          <w:b w:val="off"/>
          <w:i w:val="off"/>
        </w:rPr>
        <w:t>洲、拉美、非洲和后共产主义世界里就更为严重。当民主的合法性并没</w:t>
      </w:r>
      <w:r>
        <w:rPr>
          <w:rFonts w:ascii="仿宋" w:hAnsi="仿宋" w:cs="仿宋" w:eastAsia="仿宋"/>
          <w:sz w:val="51"/>
          <w:spacing w:val="0"/>
          <w:color w:val="000000"/>
          <w:b w:val="off"/>
          <w:i w:val="off"/>
        </w:rPr>
        <w:t>有深深地根植在社会各个层面，长期对民主的不满和叛离极可能使人们</w:t>
      </w:r>
      <w:r>
        <w:rPr>
          <w:rFonts w:ascii="仿宋" w:hAnsi="仿宋" w:cs="仿宋" w:eastAsia="仿宋"/>
          <w:sz w:val="51"/>
          <w:spacing w:val="0"/>
          <w:color w:val="000000"/>
          <w:b w:val="off"/>
          <w:i w:val="off"/>
        </w:rPr>
        <w:t>重燃对威权统治的偏好，消除对它的抵制，从而导致某种形式的威权统</w:t>
      </w:r>
      <w:r>
        <w:rPr>
          <w:rFonts w:ascii="仿宋" w:hAnsi="仿宋" w:cs="仿宋" w:eastAsia="仿宋"/>
          <w:sz w:val="51"/>
          <w:spacing w:val="0"/>
          <w:color w:val="000000"/>
          <w:b w:val="off"/>
          <w:i w:val="off"/>
        </w:rPr>
        <w:t>治死灰复燃。⁶我们无法肯定地说，强有力的、制度化的政党是巩固或者</w:t>
      </w:r>
      <w:r>
        <w:rPr>
          <w:rFonts w:ascii="仿宋" w:hAnsi="仿宋" w:cs="仿宋" w:eastAsia="仿宋"/>
          <w:sz w:val="51"/>
          <w:spacing w:val="0"/>
          <w:color w:val="000000"/>
          <w:b w:val="off"/>
          <w:i w:val="off"/>
        </w:rPr>
        <w:t>维持民主活力的必要条件。20世纪90年代，波兰、匈牙利和捷克共和</w:t>
      </w:r>
      <w:r>
        <w:rPr>
          <w:rFonts w:ascii="仿宋" w:hAnsi="仿宋" w:cs="仿宋" w:eastAsia="仿宋"/>
          <w:sz w:val="51"/>
          <w:spacing w:val="0"/>
          <w:color w:val="000000"/>
          <w:b w:val="off"/>
          <w:i w:val="off"/>
        </w:rPr>
        <w:t>国在缺乏稳定、制度化的强大政党的情况下，相当迅速地巩固了他们的</w:t>
      </w:r>
      <w:r>
        <w:rPr>
          <w:rFonts w:ascii="仿宋" w:hAnsi="仿宋" w:cs="仿宋" w:eastAsia="仿宋"/>
          <w:sz w:val="51"/>
          <w:spacing w:val="0"/>
          <w:color w:val="000000"/>
          <w:b w:val="off"/>
          <w:i w:val="off"/>
        </w:rPr>
        <w:t>新民主政体，这主要是得益于其他压倒性优势(包括与西欧国家毗邻，政</w:t>
      </w:r>
      <w:r>
        <w:rPr>
          <w:rFonts w:ascii="仿宋" w:hAnsi="仿宋" w:cs="仿宋" w:eastAsia="仿宋"/>
          <w:sz w:val="51"/>
          <w:spacing w:val="0"/>
          <w:color w:val="000000"/>
          <w:b w:val="off"/>
          <w:i w:val="off"/>
        </w:rPr>
        <w:t>治文化能够产生对民主强有力的初始忠诚)。⁷然而，当民主不能被其他</w:t>
      </w:r>
      <w:r>
        <w:rPr>
          <w:rFonts w:ascii="仿宋" w:hAnsi="仿宋" w:cs="仿宋" w:eastAsia="仿宋"/>
          <w:sz w:val="51"/>
          <w:spacing w:val="0"/>
          <w:color w:val="000000"/>
          <w:b w:val="off"/>
          <w:i w:val="off"/>
        </w:rPr>
        <w:t>方式快速合法化时，孱弱的政治制度、较差的政治表现以及随之出现的</w:t>
      </w:r>
      <w:r>
        <w:rPr>
          <w:rFonts w:ascii="仿宋" w:hAnsi="仿宋" w:cs="仿宋" w:eastAsia="仿宋"/>
          <w:sz w:val="51"/>
          <w:spacing w:val="0"/>
          <w:color w:val="000000"/>
          <w:b w:val="off"/>
          <w:i w:val="off"/>
        </w:rPr>
        <w:t>对政党和政客的怀疑将阻碍民主的巩固，甚至存在破坏民主活力的</w:t>
      </w:r>
      <w:r>
        <w:rPr>
          <w:rFonts w:ascii="仿宋" w:hAnsi="仿宋" w:cs="仿宋" w:eastAsia="仿宋"/>
          <w:sz w:val="51"/>
          <w:spacing w:val="0"/>
          <w:color w:val="000000"/>
          <w:b w:val="off"/>
          <w:i w:val="off"/>
        </w:rPr>
        <w:t>风险。</w:t>
      </w:r>
      <w:bookmarkEnd w:id="1217"/>
    </w:p>
    <w:p>
      <w:pPr>
        <w:pageBreakBefore w:val="off"/>
        <w:tabs/>
        <w:wordWrap w:val="off"/>
        <w:spacing w:before="0" w:after="0" w:line="400" w:lineRule="exact"/>
        <w:ind w:left="0" w:right="0"/>
        <w:jc w:val="both"/>
        <w:textAlignment w:val="baseline"/>
        <w:rPr>
          <w:sz w:val="37"/>
        </w:rPr>
      </w:pPr>
      <w:bookmarkStart w:name="" w:id="1218"/>
      <w:r>
        <w:rPr>
          <w:rFonts w:ascii="宋体" w:hAnsi="宋体" w:cs="宋体" w:eastAsia="宋体"/>
          <w:sz w:val="37"/>
          <w:spacing w:val="0"/>
          <w:color w:val="000000"/>
          <w:b w:val="off"/>
          <w:i w:val="off"/>
        </w:rPr>
        <w:t/>
      </w:r>
      <w:bookmarkEnd w:id="1218"/>
    </w:p>
    <w:p>
      <w:pPr>
        <w:pageBreakBefore w:val="off"/>
        <w:tabs/>
        <w:wordWrap w:val="off"/>
        <w:spacing w:before="0" w:after="0" w:line="500" w:lineRule="atLeast"/>
        <w:ind w:left="40" w:right="0"/>
        <w:jc w:val="both"/>
        <w:textAlignment w:val="baseline"/>
        <w:rPr>
          <w:sz w:val="37"/>
        </w:rPr>
      </w:pPr>
      <w:bookmarkStart w:name="" w:id="1219"/>
      <w:r>
        <w:rPr>
          <w:rFonts w:ascii="宋体" w:hAnsi="宋体" w:cs="宋体" w:eastAsia="宋体"/>
          <w:sz w:val="37"/>
          <w:spacing w:val="0"/>
          <w:color w:val="000000"/>
          <w:b w:val="off"/>
          <w:i w:val="off"/>
        </w:rPr>
        <w:t>2</w:t>
      </w:r>
      <w:bookmarkEnd w:id="1219"/>
    </w:p>
    <w:p>
      <w:r>
        <w:t/>
      </w:r>
    </w:p>
    <w:p>
      <w:pPr>
        <w:sectPr>
          <w:footerReference r:id="rId32"/>
          <w:headerReference r:id="rId33" w:type="default"/>
          <w:type w:val="nextPage"/>
          <w:pgSz w:w="18680" w:h="31680"/>
          <w:pgMar w:left="1340" w:top="1620" w:right="1340" w:bottom="1620" w:header="1320" w:footer="1320"/>
          <w:cols w:num="1"/>
        </w:sectPr>
      </w:pPr>
    </w:p>
    <w:p>
      <w:pPr>
        <w:pageBreakBefore w:val="off"/>
        <w:tabs/>
        <w:wordWrap w:val="off"/>
        <w:spacing w:before="2140" w:after="0" w:line="980" w:lineRule="atLeast"/>
        <w:ind w:left="0" w:right="0"/>
        <w:jc w:val="center"/>
        <w:textAlignment w:val="baseline"/>
        <w:rPr>
          <w:sz w:val="74"/>
        </w:rPr>
      </w:pPr>
      <w:bookmarkStart w:name="" w:id="1220"/>
      <w:r>
        <w:rPr>
          <w:rFonts w:ascii="楷体" w:hAnsi="楷体" w:cs="楷体" w:eastAsia="楷体"/>
          <w:sz w:val="74"/>
          <w:spacing w:val="0"/>
          <w:color w:val="000000"/>
          <w:b w:val="off"/>
          <w:i w:val="off"/>
        </w:rPr>
        <w:t>对政党的支持为何下降了？</w:t>
      </w:r>
      <w:bookmarkEnd w:id="1220"/>
    </w:p>
    <w:p>
      <w:pPr>
        <w:pageBreakBefore w:val="off"/>
        <w:tabs/>
        <w:wordWrap w:val="off"/>
        <w:spacing w:before="520" w:after="0" w:line="860" w:lineRule="atLeast"/>
        <w:ind w:left="0" w:right="0" w:firstLine="1000"/>
        <w:jc w:val="both"/>
        <w:textAlignment w:val="baseline"/>
        <w:rPr>
          <w:sz w:val="49"/>
        </w:rPr>
      </w:pPr>
      <w:bookmarkStart w:name="" w:id="1221"/>
      <w:r>
        <w:rPr>
          <w:rFonts w:ascii="仿宋" w:hAnsi="仿宋" w:cs="仿宋" w:eastAsia="仿宋"/>
          <w:sz w:val="49"/>
          <w:spacing w:val="0"/>
          <w:color w:val="000000"/>
          <w:b w:val="off"/>
          <w:i w:val="off"/>
        </w:rPr>
        <w:t>正如我们看到的那样，在新兴民主国家和成熟民主国家里收集到的</w:t>
      </w:r>
      <w:r>
        <w:rPr>
          <w:rFonts w:ascii="仿宋" w:hAnsi="仿宋" w:cs="仿宋" w:eastAsia="仿宋"/>
          <w:sz w:val="49"/>
          <w:spacing w:val="0"/>
          <w:color w:val="000000"/>
          <w:b w:val="off"/>
          <w:i w:val="off"/>
        </w:rPr>
        <w:t>调查数据表明了公众对政党的低支持率，并且这种支持率还在不断下降。</w:t>
      </w:r>
      <w:r>
        <w:rPr>
          <w:rFonts w:ascii="仿宋" w:hAnsi="仿宋" w:cs="仿宋" w:eastAsia="仿宋"/>
          <w:sz w:val="49"/>
          <w:spacing w:val="0"/>
          <w:color w:val="000000"/>
          <w:b w:val="off"/>
          <w:i w:val="off"/>
        </w:rPr>
        <w:t>为什么这种负面的态度变得如此普遍？近年来的文献提供了大量多维度</w:t>
      </w:r>
      <w:r>
        <w:rPr>
          <w:rFonts w:ascii="仿宋" w:hAnsi="仿宋" w:cs="仿宋" w:eastAsia="仿宋"/>
          <w:sz w:val="49"/>
          <w:spacing w:val="0"/>
          <w:color w:val="000000"/>
          <w:b w:val="off"/>
          <w:i w:val="off"/>
        </w:rPr>
        <w:t>的解释因素。林茨最近得出结论认为，过失并不仅仅在于政党本身，而是</w:t>
      </w:r>
      <w:r>
        <w:rPr>
          <w:rFonts w:ascii="仿宋" w:hAnsi="仿宋" w:cs="仿宋" w:eastAsia="仿宋"/>
          <w:sz w:val="49"/>
          <w:spacing w:val="0"/>
          <w:color w:val="000000"/>
          <w:b w:val="off"/>
          <w:i w:val="off"/>
        </w:rPr>
        <w:t>更多地根植于大众的价值和信仰中。他的实证证据表明来自普通公民对</w:t>
      </w:r>
      <w:r>
        <w:rPr>
          <w:rFonts w:ascii="仿宋" w:hAnsi="仿宋" w:cs="仿宋" w:eastAsia="仿宋"/>
          <w:sz w:val="49"/>
          <w:spacing w:val="0"/>
          <w:color w:val="000000"/>
          <w:b w:val="off"/>
          <w:i w:val="off"/>
        </w:rPr>
        <w:t>政党的批评可能源于一些本身就相互矛盾的态度，或者源于人们对政党</w:t>
      </w:r>
      <w:r>
        <w:rPr>
          <w:rFonts w:ascii="仿宋" w:hAnsi="仿宋" w:cs="仿宋" w:eastAsia="仿宋"/>
          <w:sz w:val="49"/>
          <w:spacing w:val="0"/>
          <w:color w:val="000000"/>
          <w:b w:val="off"/>
          <w:i w:val="off"/>
        </w:rPr>
        <w:t>的不恰当的期待，而这些期待是政党无法达到的，特别是由于政党在当前</w:t>
      </w:r>
      <w:r>
        <w:rPr>
          <w:rFonts w:ascii="仿宋" w:hAnsi="仿宋" w:cs="仿宋" w:eastAsia="仿宋"/>
          <w:sz w:val="49"/>
          <w:spacing w:val="0"/>
          <w:color w:val="000000"/>
          <w:b w:val="off"/>
          <w:i w:val="off"/>
        </w:rPr>
        <w:t>的民主制度中必须扮演越来越多苛刻的角色，它们就更不可能达到公民</w:t>
      </w:r>
      <w:r>
        <w:rPr>
          <w:rFonts w:ascii="仿宋" w:hAnsi="仿宋" w:cs="仿宋" w:eastAsia="仿宋"/>
          <w:sz w:val="49"/>
          <w:spacing w:val="0"/>
          <w:color w:val="000000"/>
          <w:b w:val="off"/>
          <w:i w:val="off"/>
        </w:rPr>
        <w:t>的某些期望了。⁸冈瑟和安东尼·莫汉(Anthony Meghan)推测认为，在美</w:t>
      </w:r>
      <w:r>
        <w:rPr>
          <w:rFonts w:ascii="仿宋" w:hAnsi="仿宋" w:cs="仿宋" w:eastAsia="仿宋"/>
          <w:sz w:val="49"/>
          <w:spacing w:val="0"/>
          <w:color w:val="000000"/>
          <w:b w:val="off"/>
          <w:i w:val="off"/>
        </w:rPr>
        <w:t>国(在其他国家也逐渐如此)，对政党政治的悲观态度至少有一部分可能</w:t>
      </w:r>
      <w:r>
        <w:rPr>
          <w:rFonts w:ascii="仿宋" w:hAnsi="仿宋" w:cs="仿宋" w:eastAsia="仿宋"/>
          <w:sz w:val="49"/>
          <w:spacing w:val="0"/>
          <w:color w:val="000000"/>
          <w:b w:val="off"/>
          <w:i w:val="off"/>
        </w:rPr>
        <w:t>是由于记者，特别是那些将政治新闻搬上了电视的记者带来的对政治和</w:t>
      </w:r>
      <w:r>
        <w:rPr>
          <w:rFonts w:ascii="仿宋" w:hAnsi="仿宋" w:cs="仿宋" w:eastAsia="仿宋"/>
          <w:sz w:val="49"/>
          <w:spacing w:val="0"/>
          <w:color w:val="000000"/>
          <w:b w:val="off"/>
          <w:i w:val="off"/>
        </w:rPr>
        <w:t>政客的普遍怀疑。在“水门事件”和越战之后，记者不断地表现出对政客</w:t>
      </w:r>
      <w:r>
        <w:rPr>
          <w:rFonts w:ascii="仿宋" w:hAnsi="仿宋" w:cs="仿宋" w:eastAsia="仿宋"/>
          <w:sz w:val="49"/>
          <w:spacing w:val="0"/>
          <w:color w:val="000000"/>
          <w:b w:val="off"/>
          <w:i w:val="off"/>
        </w:rPr>
        <w:t>这个阶层的鄙视，质疑他们的动机，将他们的政治倡议描绘为不过是在操</w:t>
      </w:r>
      <w:r>
        <w:rPr>
          <w:rFonts w:ascii="仿宋" w:hAnsi="仿宋" w:cs="仿宋" w:eastAsia="仿宋"/>
          <w:sz w:val="49"/>
          <w:spacing w:val="0"/>
          <w:color w:val="000000"/>
          <w:b w:val="off"/>
          <w:i w:val="off"/>
        </w:rPr>
        <w:t>纵一个令人生疑的游戏，而他们的目标也不过是要保持他们在政府中永</w:t>
      </w:r>
      <w:r>
        <w:rPr>
          <w:rFonts w:ascii="仿宋" w:hAnsi="仿宋" w:cs="仿宋" w:eastAsia="仿宋"/>
          <w:sz w:val="49"/>
          <w:spacing w:val="0"/>
          <w:color w:val="000000"/>
          <w:b w:val="off"/>
          <w:i w:val="off"/>
        </w:rPr>
        <w:t>不失势。⁹</w:t>
      </w:r>
      <w:bookmarkEnd w:id="1221"/>
    </w:p>
    <w:p>
      <w:pPr>
        <w:pageBreakBefore w:val="off"/>
        <w:tabs/>
        <w:wordWrap w:val="off"/>
        <w:spacing w:before="0" w:after="0" w:line="860" w:lineRule="atLeast"/>
        <w:ind w:left="0" w:right="0" w:firstLine="1000"/>
        <w:jc w:val="both"/>
        <w:textAlignment w:val="baseline"/>
        <w:rPr>
          <w:sz w:val="49"/>
        </w:rPr>
      </w:pPr>
      <w:bookmarkStart w:name="" w:id="1222"/>
      <w:r>
        <w:rPr>
          <w:rFonts w:ascii="仿宋" w:hAnsi="仿宋" w:cs="仿宋" w:eastAsia="仿宋"/>
          <w:sz w:val="49"/>
          <w:spacing w:val="0"/>
          <w:color w:val="000000"/>
          <w:b w:val="off"/>
          <w:i w:val="off"/>
        </w:rPr>
        <w:t>另外，也有研究将支持率不断下降的原因归结为政党的无能，无法适</w:t>
      </w:r>
      <w:r>
        <w:rPr>
          <w:rFonts w:ascii="仿宋" w:hAnsi="仿宋" w:cs="仿宋" w:eastAsia="仿宋"/>
          <w:sz w:val="49"/>
          <w:spacing w:val="0"/>
          <w:color w:val="000000"/>
          <w:b w:val="off"/>
          <w:i w:val="off"/>
        </w:rPr>
        <w:t>应社会和文化的变化，同时也无法满足公民新的要求和期望。罗纳德·</w:t>
      </w:r>
      <w:r>
        <w:rPr>
          <w:rFonts w:ascii="仿宋" w:hAnsi="仿宋" w:cs="仿宋" w:eastAsia="仿宋"/>
          <w:sz w:val="49"/>
          <w:spacing w:val="0"/>
          <w:color w:val="000000"/>
          <w:b w:val="off"/>
          <w:i w:val="off"/>
        </w:rPr>
        <w:t>英格尔哈特(Ronald Inglehart)将政党忠诚度的下降追溯到深刻的规范</w:t>
      </w:r>
      <w:r>
        <w:rPr>
          <w:rFonts w:ascii="仿宋" w:hAnsi="仿宋" w:cs="仿宋" w:eastAsia="仿宋"/>
          <w:sz w:val="49"/>
          <w:spacing w:val="0"/>
          <w:color w:val="000000"/>
          <w:b w:val="off"/>
          <w:i w:val="off"/>
        </w:rPr>
        <w:t>化的和社会变化的趋势，大部分的政党都只能勉强适应这种趋势。主要</w:t>
      </w:r>
      <w:r>
        <w:rPr>
          <w:rFonts w:ascii="仿宋" w:hAnsi="仿宋" w:cs="仿宋" w:eastAsia="仿宋"/>
          <w:sz w:val="49"/>
          <w:spacing w:val="0"/>
          <w:color w:val="000000"/>
          <w:b w:val="off"/>
          <w:i w:val="off"/>
        </w:rPr>
        <w:t>的政党大多建立在所谓的阶级斗争和经济问题占据主导地位的时代，但</w:t>
      </w:r>
      <w:r>
        <w:rPr>
          <w:rFonts w:ascii="仿宋" w:hAnsi="仿宋" w:cs="仿宋" w:eastAsia="仿宋"/>
          <w:sz w:val="49"/>
          <w:spacing w:val="0"/>
          <w:color w:val="000000"/>
          <w:b w:val="off"/>
          <w:i w:val="off"/>
        </w:rPr>
        <w:t>是近来，“后物质主义”的人们更加关注“文化和生活质量问题”，而这一问</w:t>
      </w:r>
      <w:r>
        <w:rPr>
          <w:rFonts w:ascii="仿宋" w:hAnsi="仿宋" w:cs="仿宋" w:eastAsia="仿宋"/>
          <w:sz w:val="49"/>
          <w:spacing w:val="0"/>
          <w:color w:val="000000"/>
          <w:b w:val="off"/>
          <w:i w:val="off"/>
        </w:rPr>
        <w:t>题使成熟的政党内部出现分裂。另外，后物质主义的公众并不喜好那种</w:t>
      </w:r>
      <w:r>
        <w:rPr>
          <w:rFonts w:ascii="仿宋" w:hAnsi="仿宋" w:cs="仿宋" w:eastAsia="仿宋"/>
          <w:sz w:val="49"/>
          <w:spacing w:val="0"/>
          <w:color w:val="000000"/>
          <w:b w:val="off"/>
          <w:i w:val="off"/>
        </w:rPr>
        <w:t>以“等级的、寡头的”为特点的老式的中央集权的政党结构。¹⁰在一些新兴</w:t>
      </w:r>
      <w:r>
        <w:rPr>
          <w:rFonts w:ascii="仿宋" w:hAnsi="仿宋" w:cs="仿宋" w:eastAsia="仿宋"/>
          <w:sz w:val="49"/>
          <w:spacing w:val="0"/>
          <w:color w:val="000000"/>
          <w:b w:val="off"/>
          <w:i w:val="off"/>
        </w:rPr>
        <w:t>民主国家，对当代政党的低支持率源于反民主的传统，这种传统被前政权</w:t>
      </w:r>
      <w:r>
        <w:rPr>
          <w:rFonts w:ascii="仿宋" w:hAnsi="仿宋" w:cs="仿宋" w:eastAsia="仿宋"/>
          <w:sz w:val="49"/>
          <w:spacing w:val="0"/>
          <w:color w:val="000000"/>
          <w:b w:val="off"/>
          <w:i w:val="off"/>
        </w:rPr>
        <w:t>大肆宣扬¹¹，公众对垄断一切的极权主义或威权主义政党，或者对共产主</w:t>
      </w:r>
      <w:bookmarkEnd w:id="1222"/>
    </w:p>
    <w:p>
      <w:pPr>
        <w:pageBreakBefore w:val="off"/>
        <w:tabs/>
        <w:wordWrap w:val="off"/>
        <w:spacing w:before="320" w:after="0" w:line="560" w:lineRule="atLeast"/>
        <w:ind w:left="0" w:right="20"/>
        <w:jc w:val="right"/>
        <w:textAlignment w:val="baseline"/>
        <w:rPr>
          <w:sz w:val="42"/>
        </w:rPr>
      </w:pPr>
      <w:bookmarkStart w:name="" w:id="1223"/>
      <w:r>
        <w:rPr>
          <w:rFonts w:ascii="宋体" w:hAnsi="宋体" w:cs="宋体" w:eastAsia="宋体"/>
          <w:sz w:val="42"/>
          <w:spacing w:val="0"/>
          <w:color w:val="000000"/>
          <w:b w:val="off"/>
          <w:i w:val="off"/>
        </w:rPr>
        <w:t>3</w:t>
      </w:r>
      <w:bookmarkEnd w:id="1223"/>
    </w:p>
    <w:p>
      <w:r>
        <w:t/>
      </w:r>
    </w:p>
    <w:p>
      <w:pPr>
        <w:sectPr>
          <w:footerReference r:id="rId34"/>
          <w:headerReference r:id="rId35" w:type="default"/>
          <w:type w:val="nextPage"/>
          <w:pgSz w:w="18680" w:h="31680"/>
          <w:pgMar w:left="1340" w:top="2140" w:right="1340" w:bottom="2140" w:header="1840" w:footer="1840"/>
          <w:cols w:num="1"/>
        </w:sectPr>
      </w:pPr>
    </w:p>
    <w:p>
      <w:pPr>
        <w:pageBreakBefore w:val="off"/>
        <w:tabs/>
        <w:wordWrap w:val="off"/>
        <w:spacing w:before="0" w:after="0" w:line="680" w:lineRule="atLeast"/>
        <w:ind w:left="360" w:right="0"/>
        <w:jc w:val="both"/>
        <w:textAlignment w:val="baseline"/>
        <w:rPr>
          <w:sz w:val="50"/>
        </w:rPr>
      </w:pPr>
      <w:bookmarkStart w:name="" w:id="1224"/>
      <w:r>
        <w:rPr>
          <w:rFonts w:ascii="宋体" w:hAnsi="宋体" w:cs="宋体" w:eastAsia="宋体"/>
          <w:sz w:val="50"/>
          <w:spacing w:val="0"/>
          <w:color w:val="000000"/>
          <w:b w:val="off"/>
          <w:i w:val="off"/>
        </w:rPr>
        <w:t>政党与民主</w:t>
      </w:r>
      <w:bookmarkEnd w:id="1224"/>
    </w:p>
    <w:p>
      <w:pPr>
        <w:pageBreakBefore w:val="off"/>
        <w:tabs/>
        <w:wordWrap w:val="off"/>
        <w:spacing w:before="0" w:after="0" w:line="940" w:lineRule="atLeast"/>
        <w:ind w:left="0" w:right="140"/>
        <w:jc w:val="both"/>
        <w:textAlignment w:val="baseline"/>
        <w:rPr>
          <w:sz w:val="47"/>
        </w:rPr>
      </w:pPr>
      <w:bookmarkStart w:name="" w:id="1225"/>
      <w:r>
        <w:rPr>
          <w:rFonts w:ascii="仿宋" w:hAnsi="仿宋" w:cs="仿宋" w:eastAsia="仿宋"/>
          <w:sz w:val="47"/>
          <w:spacing w:val="0"/>
          <w:color w:val="000000"/>
          <w:b w:val="off"/>
          <w:i w:val="off"/>
        </w:rPr>
        <w:t>义统治所造成的“满目疮痍”的社会充满了厌恶感。¹²简而言之，大众对政</w:t>
      </w:r>
      <w:r>
        <w:rPr>
          <w:rFonts w:ascii="仿宋" w:hAnsi="仿宋" w:cs="仿宋" w:eastAsia="仿宋"/>
          <w:sz w:val="47"/>
          <w:spacing w:val="0"/>
          <w:color w:val="000000"/>
          <w:b w:val="off"/>
          <w:i w:val="off"/>
        </w:rPr>
        <w:t>党的厌恶可能源于社会、文化或者历史的因素，而与政党在当代民主国家</w:t>
      </w:r>
      <w:r>
        <w:rPr>
          <w:rFonts w:ascii="仿宋" w:hAnsi="仿宋" w:cs="仿宋" w:eastAsia="仿宋"/>
          <w:sz w:val="47"/>
          <w:spacing w:val="0"/>
          <w:color w:val="000000"/>
          <w:b w:val="off"/>
          <w:i w:val="off"/>
        </w:rPr>
        <w:t>中的表现无关。</w:t>
      </w:r>
      <w:bookmarkEnd w:id="1225"/>
    </w:p>
    <w:p>
      <w:pPr>
        <w:pageBreakBefore w:val="off"/>
        <w:tabs/>
        <w:wordWrap w:val="off"/>
        <w:spacing w:before="0" w:after="0" w:line="940" w:lineRule="atLeast"/>
        <w:ind w:left="60" w:right="60" w:firstLine="940"/>
        <w:jc w:val="both"/>
        <w:textAlignment w:val="baseline"/>
        <w:rPr>
          <w:sz w:val="47"/>
        </w:rPr>
      </w:pPr>
      <w:bookmarkStart w:name="" w:id="1226"/>
      <w:r>
        <w:rPr>
          <w:rFonts w:ascii="仿宋" w:hAnsi="仿宋" w:cs="仿宋" w:eastAsia="仿宋"/>
          <w:sz w:val="47"/>
          <w:spacing w:val="0"/>
          <w:color w:val="000000"/>
          <w:b w:val="off"/>
          <w:i w:val="off"/>
        </w:rPr>
        <w:t>然而，在这本书中，我们所关注的是政党在当代民主国家中所发挥的</w:t>
      </w:r>
      <w:r>
        <w:rPr>
          <w:rFonts w:ascii="仿宋" w:hAnsi="仿宋" w:cs="仿宋" w:eastAsia="仿宋"/>
          <w:sz w:val="47"/>
          <w:spacing w:val="0"/>
          <w:color w:val="000000"/>
          <w:b w:val="off"/>
          <w:i w:val="off"/>
        </w:rPr>
        <w:t>实际作用，以及它们如何很好地回应公民的表现期望和在代议制民主概</w:t>
      </w:r>
      <w:r>
        <w:rPr>
          <w:rFonts w:ascii="仿宋" w:hAnsi="仿宋" w:cs="仿宋" w:eastAsia="仿宋"/>
          <w:sz w:val="47"/>
          <w:spacing w:val="0"/>
          <w:color w:val="000000"/>
          <w:b w:val="off"/>
          <w:i w:val="off"/>
        </w:rPr>
        <w:t>念下政党应该履行的功能性要求。相应地，一些不同类的解释因素提供</w:t>
      </w:r>
      <w:r>
        <w:rPr>
          <w:rFonts w:ascii="仿宋" w:hAnsi="仿宋" w:cs="仿宋" w:eastAsia="仿宋"/>
          <w:sz w:val="47"/>
          <w:spacing w:val="0"/>
          <w:color w:val="000000"/>
          <w:b w:val="off"/>
          <w:i w:val="off"/>
        </w:rPr>
        <w:t>了更大的相关性假设。其中包括诸如在很多国家里政党和政客失职程度</w:t>
      </w:r>
      <w:r>
        <w:rPr>
          <w:rFonts w:ascii="仿宋" w:hAnsi="仿宋" w:cs="仿宋" w:eastAsia="仿宋"/>
          <w:sz w:val="47"/>
          <w:spacing w:val="0"/>
          <w:color w:val="000000"/>
          <w:b w:val="off"/>
          <w:i w:val="off"/>
        </w:rPr>
        <w:t>这样一些因素。法尔对日本的分析表明，对公共机关不断降低或持续的</w:t>
      </w:r>
      <w:r>
        <w:rPr>
          <w:rFonts w:ascii="仿宋" w:hAnsi="仿宋" w:cs="仿宋" w:eastAsia="仿宋"/>
          <w:sz w:val="47"/>
          <w:spacing w:val="0"/>
          <w:color w:val="000000"/>
          <w:b w:val="off"/>
          <w:i w:val="off"/>
        </w:rPr>
        <w:t>低信任度并不是由经济或者政策表现带来的，而是由“政府行为”所导致</w:t>
      </w:r>
      <w:r>
        <w:rPr>
          <w:rFonts w:ascii="仿宋" w:hAnsi="仿宋" w:cs="仿宋" w:eastAsia="仿宋"/>
          <w:sz w:val="47"/>
          <w:spacing w:val="0"/>
          <w:color w:val="000000"/>
          <w:b w:val="off"/>
          <w:i w:val="off"/>
        </w:rPr>
        <w:t>的。对官方失职的看法————由实际上的失职和媒体放大之间的相互作用</w:t>
      </w:r>
      <w:r>
        <w:rPr>
          <w:rFonts w:ascii="仿宋" w:hAnsi="仿宋" w:cs="仿宋" w:eastAsia="仿宋"/>
          <w:sz w:val="47"/>
          <w:spacing w:val="0"/>
          <w:color w:val="000000"/>
          <w:b w:val="off"/>
          <w:i w:val="off"/>
        </w:rPr>
        <w:t>所产生————与下降的公共机构信心程度有很重要的关联。¹³深入骨髓的</w:t>
      </w:r>
      <w:r>
        <w:rPr>
          <w:rFonts w:ascii="仿宋" w:hAnsi="仿宋" w:cs="仿宋" w:eastAsia="仿宋"/>
          <w:sz w:val="47"/>
          <w:spacing w:val="0"/>
          <w:color w:val="000000"/>
          <w:b w:val="off"/>
          <w:i w:val="off"/>
        </w:rPr>
        <w:t>腐败产生了基层弊政，与公众的不满和不信任交织在一起形成了一个恶</w:t>
      </w:r>
      <w:r>
        <w:rPr>
          <w:rFonts w:ascii="仿宋" w:hAnsi="仿宋" w:cs="仿宋" w:eastAsia="仿宋"/>
          <w:sz w:val="47"/>
          <w:spacing w:val="0"/>
          <w:color w:val="000000"/>
          <w:b w:val="off"/>
          <w:i w:val="off"/>
        </w:rPr>
        <w:t>性循环。意大利的经验，即出于政党或者个人敛财致富需要而出现的普</w:t>
      </w:r>
      <w:r>
        <w:rPr>
          <w:rFonts w:ascii="仿宋" w:hAnsi="仿宋" w:cs="仿宋" w:eastAsia="仿宋"/>
          <w:sz w:val="47"/>
          <w:spacing w:val="0"/>
          <w:color w:val="000000"/>
          <w:b w:val="off"/>
          <w:i w:val="off"/>
        </w:rPr>
        <w:t>遍的并被制度化的公共资源滥用现象(以及最终导致的整个系统的不稳</w:t>
      </w:r>
      <w:r>
        <w:rPr>
          <w:rFonts w:ascii="仿宋" w:hAnsi="仿宋" w:cs="仿宋" w:eastAsia="仿宋"/>
          <w:sz w:val="47"/>
          <w:spacing w:val="0"/>
          <w:color w:val="000000"/>
          <w:b w:val="off"/>
          <w:i w:val="off"/>
        </w:rPr>
        <w:t>定)是导致政党低支持率在很多非洲、拉美和其他发展中民主国家普遍存</w:t>
      </w:r>
      <w:r>
        <w:rPr>
          <w:rFonts w:ascii="仿宋" w:hAnsi="仿宋" w:cs="仿宋" w:eastAsia="仿宋"/>
          <w:sz w:val="47"/>
          <w:spacing w:val="0"/>
          <w:color w:val="000000"/>
          <w:b w:val="off"/>
          <w:i w:val="off"/>
        </w:rPr>
        <w:t>在的非常重要的原因。¹⁴</w:t>
      </w:r>
      <w:bookmarkEnd w:id="1226"/>
    </w:p>
    <w:p>
      <w:pPr>
        <w:pageBreakBefore w:val="off"/>
        <w:tabs/>
        <w:wordWrap w:val="off"/>
        <w:spacing w:before="0" w:after="0" w:line="940" w:lineRule="atLeast"/>
        <w:ind w:left="60" w:right="0" w:firstLine="1040"/>
        <w:jc w:val="both"/>
        <w:textAlignment w:val="baseline"/>
        <w:rPr>
          <w:sz w:val="47"/>
        </w:rPr>
      </w:pPr>
      <w:bookmarkStart w:name="" w:id="1227"/>
      <w:r>
        <w:rPr>
          <w:rFonts w:ascii="仿宋" w:hAnsi="仿宋" w:cs="仿宋" w:eastAsia="仿宋"/>
          <w:sz w:val="47"/>
          <w:spacing w:val="0"/>
          <w:color w:val="000000"/>
          <w:b w:val="off"/>
          <w:i w:val="off"/>
        </w:rPr>
        <w:t>另一个潜在有力的解释认为政客和政府官员都是倾向于自身利益的</w:t>
      </w:r>
      <w:r>
        <w:rPr>
          <w:rFonts w:ascii="仿宋" w:hAnsi="仿宋" w:cs="仿宋" w:eastAsia="仿宋"/>
          <w:sz w:val="47"/>
          <w:spacing w:val="0"/>
          <w:color w:val="000000"/>
          <w:b w:val="off"/>
          <w:i w:val="off"/>
        </w:rPr>
        <w:t>特权阶层，这是一种普遍的认识。大众媒体对这种怀疑论火上加油，毫不</w:t>
      </w:r>
      <w:r>
        <w:rPr>
          <w:rFonts w:ascii="仿宋" w:hAnsi="仿宋" w:cs="仿宋" w:eastAsia="仿宋"/>
          <w:sz w:val="47"/>
          <w:spacing w:val="0"/>
          <w:color w:val="000000"/>
          <w:b w:val="off"/>
          <w:i w:val="off"/>
        </w:rPr>
        <w:t>放过任何一个可以丰富这种观点的故事。就某种程度而言，它也是基于</w:t>
      </w:r>
      <w:r>
        <w:rPr>
          <w:rFonts w:ascii="仿宋" w:hAnsi="仿宋" w:cs="仿宋" w:eastAsia="仿宋"/>
          <w:sz w:val="47"/>
          <w:spacing w:val="0"/>
          <w:color w:val="000000"/>
          <w:b w:val="off"/>
          <w:i w:val="off"/>
        </w:rPr>
        <w:t>现实的。自利、不回应、不负责的政府治理观念可能源于在很多发达民主</w:t>
      </w:r>
      <w:r>
        <w:rPr>
          <w:rFonts w:ascii="仿宋" w:hAnsi="仿宋" w:cs="仿宋" w:eastAsia="仿宋"/>
          <w:sz w:val="47"/>
          <w:spacing w:val="0"/>
          <w:color w:val="000000"/>
          <w:b w:val="off"/>
          <w:i w:val="off"/>
        </w:rPr>
        <w:t>国家中政党本质的改变。人们普遍认为在过去的一个世纪里，政党从具</w:t>
      </w:r>
      <w:r>
        <w:rPr>
          <w:rFonts w:ascii="仿宋" w:hAnsi="仿宋" w:cs="仿宋" w:eastAsia="仿宋"/>
          <w:sz w:val="47"/>
          <w:spacing w:val="0"/>
          <w:color w:val="000000"/>
          <w:b w:val="off"/>
          <w:i w:val="off"/>
        </w:rPr>
        <w:t>有独特意识形态、争取大量成员，甚至包括全体公民中绝大部分人口到组</w:t>
      </w:r>
      <w:r>
        <w:rPr>
          <w:rFonts w:ascii="仿宋" w:hAnsi="仿宋" w:cs="仿宋" w:eastAsia="仿宋"/>
          <w:sz w:val="47"/>
          <w:spacing w:val="0"/>
          <w:color w:val="000000"/>
          <w:b w:val="off"/>
          <w:i w:val="off"/>
        </w:rPr>
        <w:t>织进化成为更普遍的全方位型政党。在本论文集中，西摩·马丁·利普</w:t>
      </w:r>
      <w:r>
        <w:rPr>
          <w:rFonts w:ascii="仿宋" w:hAnsi="仿宋" w:cs="仿宋" w:eastAsia="仿宋"/>
          <w:sz w:val="47"/>
          <w:spacing w:val="0"/>
          <w:color w:val="000000"/>
          <w:b w:val="off"/>
          <w:i w:val="off"/>
        </w:rPr>
        <w:t>塞特(Seymour Martin Lipset)列出了大量有关西欧“社会主义”政党意识</w:t>
      </w:r>
      <w:r>
        <w:rPr>
          <w:rFonts w:ascii="仿宋" w:hAnsi="仿宋" w:cs="仿宋" w:eastAsia="仿宋"/>
          <w:sz w:val="47"/>
          <w:spacing w:val="0"/>
          <w:color w:val="000000"/>
          <w:b w:val="off"/>
          <w:i w:val="off"/>
        </w:rPr>
        <w:t>形态上变化的事实，它们逐步抛弃了对公有制的生产方式和经济调控手</w:t>
      </w:r>
      <w:r>
        <w:rPr>
          <w:rFonts w:ascii="仿宋" w:hAnsi="仿宋" w:cs="仿宋" w:eastAsia="仿宋"/>
          <w:sz w:val="47"/>
          <w:spacing w:val="0"/>
          <w:color w:val="000000"/>
          <w:b w:val="off"/>
          <w:i w:val="off"/>
        </w:rPr>
        <w:t>段的传统忠诚，转而赞同20世纪90年代美国民主党实行的自由市场和</w:t>
      </w:r>
      <w:r>
        <w:rPr>
          <w:rFonts w:ascii="仿宋" w:hAnsi="仿宋" w:cs="仿宋" w:eastAsia="仿宋"/>
          <w:sz w:val="47"/>
          <w:spacing w:val="0"/>
          <w:color w:val="000000"/>
          <w:b w:val="off"/>
          <w:i w:val="off"/>
        </w:rPr>
        <w:t>小政府政策。当政党支持者和积极分子仍然保持对传统意识形态和施政</w:t>
      </w:r>
      <w:r>
        <w:rPr>
          <w:rFonts w:ascii="仿宋" w:hAnsi="仿宋" w:cs="仿宋" w:eastAsia="仿宋"/>
          <w:sz w:val="47"/>
          <w:spacing w:val="0"/>
          <w:color w:val="000000"/>
          <w:b w:val="off"/>
          <w:i w:val="off"/>
        </w:rPr>
        <w:t>立场的忠诚时，这种转变就可以导致他们对政党的幻灭和疏离。[尤其是</w:t>
      </w:r>
      <w:r>
        <w:rPr>
          <w:rFonts w:ascii="仿宋" w:hAnsi="仿宋" w:cs="仿宋" w:eastAsia="仿宋"/>
          <w:sz w:val="47"/>
          <w:spacing w:val="0"/>
          <w:color w:val="000000"/>
          <w:b w:val="off"/>
          <w:i w:val="off"/>
        </w:rPr>
        <w:t>在托尼·布莱尔(Tony Blair)领导下的英国和格哈德·施罗德(Gerhard</w:t>
      </w:r>
      <w:r>
        <w:rPr>
          <w:rFonts w:ascii="仿宋" w:hAnsi="仿宋" w:cs="仿宋" w:eastAsia="仿宋"/>
          <w:sz w:val="47"/>
          <w:spacing w:val="0"/>
          <w:color w:val="000000"/>
          <w:b w:val="off"/>
          <w:i w:val="off"/>
        </w:rPr>
        <w:t>Schröder)领导下的德国情况更是如此，这两个国家的政党领导人已经作</w:t>
      </w:r>
      <w:bookmarkEnd w:id="1227"/>
    </w:p>
    <w:p>
      <w:pPr>
        <w:pageBreakBefore w:val="off"/>
        <w:tabs/>
        <w:wordWrap w:val="off"/>
        <w:spacing w:before="0" w:after="0" w:line="440" w:lineRule="exact"/>
        <w:ind w:left="0" w:right="0"/>
        <w:jc w:val="both"/>
        <w:textAlignment w:val="baseline"/>
        <w:rPr>
          <w:sz w:val="37"/>
        </w:rPr>
      </w:pPr>
      <w:bookmarkStart w:name="" w:id="1228"/>
      <w:r>
        <w:rPr>
          <w:rFonts w:ascii="宋体" w:hAnsi="宋体" w:cs="宋体" w:eastAsia="宋体"/>
          <w:sz w:val="37"/>
          <w:spacing w:val="0"/>
          <w:color w:val="000000"/>
          <w:b w:val="off"/>
          <w:i w:val="off"/>
        </w:rPr>
        <w:t/>
      </w:r>
      <w:bookmarkEnd w:id="1228"/>
    </w:p>
    <w:p>
      <w:pPr>
        <w:pageBreakBefore w:val="off"/>
        <w:tabs/>
        <w:wordWrap w:val="off"/>
        <w:spacing w:before="0" w:after="0" w:line="500" w:lineRule="atLeast"/>
        <w:ind w:left="60" w:right="0"/>
        <w:jc w:val="both"/>
        <w:textAlignment w:val="baseline"/>
        <w:rPr>
          <w:sz w:val="37"/>
        </w:rPr>
      </w:pPr>
      <w:bookmarkStart w:name="" w:id="1229"/>
      <w:r>
        <w:rPr>
          <w:rFonts w:ascii="宋体" w:hAnsi="宋体" w:cs="宋体" w:eastAsia="宋体"/>
          <w:sz w:val="37"/>
          <w:spacing w:val="0"/>
          <w:color w:val="000000"/>
          <w:b w:val="off"/>
          <w:i w:val="off"/>
        </w:rPr>
        <w:t>4</w:t>
      </w:r>
      <w:bookmarkEnd w:id="1229"/>
    </w:p>
    <w:p>
      <w:r>
        <w:t/>
      </w:r>
    </w:p>
    <w:p>
      <w:pPr>
        <w:sectPr>
          <w:footerReference r:id="rId36"/>
          <w:headerReference r:id="rId37" w:type="default"/>
          <w:type w:val="nextPage"/>
          <w:pgSz w:w="18680" w:h="31680"/>
          <w:pgMar w:left="1280" w:top="1680" w:right="1280" w:bottom="1680" w:header="1380" w:footer="1380"/>
          <w:cols w:num="1"/>
        </w:sectPr>
      </w:pPr>
    </w:p>
    <w:p>
      <w:pPr>
        <w:pageBreakBefore w:val="off"/>
        <w:tabs/>
        <w:wordWrap w:val="off"/>
        <w:spacing w:before="40" w:after="0" w:line="840" w:lineRule="atLeast"/>
        <w:ind w:left="0" w:right="20"/>
        <w:jc w:val="both"/>
        <w:textAlignment w:val="baseline"/>
        <w:rPr>
          <w:sz w:val="50"/>
        </w:rPr>
      </w:pPr>
      <w:bookmarkStart w:name="" w:id="1230"/>
      <w:r>
        <w:rPr>
          <w:rFonts w:ascii="仿宋" w:hAnsi="仿宋" w:cs="仿宋" w:eastAsia="仿宋"/>
          <w:sz w:val="50"/>
          <w:spacing w:val="0"/>
          <w:color w:val="000000"/>
          <w:b w:val="off"/>
          <w:i w:val="off"/>
        </w:rPr>
        <w:t>出了关键性的改变，将政党的意识形态推移到了政治光谱的中间地带。</w:t>
      </w:r>
      <w:r>
        <w:rPr>
          <w:rFonts w:ascii="仿宋" w:hAnsi="仿宋" w:cs="仿宋" w:eastAsia="仿宋"/>
          <w:sz w:val="50"/>
          <w:spacing w:val="0"/>
          <w:color w:val="000000"/>
          <w:b w:val="off"/>
          <w:i w:val="off"/>
        </w:rPr>
        <w:t>]在20世纪初期，罗伯特·米歇尔斯(Robert Michels)指出了政党领导人</w:t>
      </w:r>
      <w:r>
        <w:rPr>
          <w:rFonts w:ascii="仿宋" w:hAnsi="仿宋" w:cs="仿宋" w:eastAsia="仿宋"/>
          <w:sz w:val="50"/>
          <w:spacing w:val="0"/>
          <w:color w:val="000000"/>
          <w:b w:val="off"/>
          <w:i w:val="off"/>
        </w:rPr>
        <w:t>和政党追随者之间存在的张力，而这种张力则源于对政党意识形态信仰</w:t>
      </w:r>
      <w:r>
        <w:rPr>
          <w:rFonts w:ascii="仿宋" w:hAnsi="仿宋" w:cs="仿宋" w:eastAsia="仿宋"/>
          <w:sz w:val="50"/>
          <w:spacing w:val="0"/>
          <w:color w:val="000000"/>
          <w:b w:val="off"/>
          <w:i w:val="off"/>
        </w:rPr>
        <w:t>的背叛。然而，理查德·卡茨(Richard Katz)和彼得·梅尔(Peter Mair)</w:t>
      </w:r>
      <w:r>
        <w:rPr>
          <w:rFonts w:ascii="仿宋" w:hAnsi="仿宋" w:cs="仿宋" w:eastAsia="仿宋"/>
          <w:sz w:val="50"/>
          <w:spacing w:val="0"/>
          <w:color w:val="000000"/>
          <w:b w:val="off"/>
          <w:i w:val="off"/>
        </w:rPr>
        <w:t>提出的“卡特尔型政党”这一概念对自利、无原则和寻求权力的政党精英</w:t>
      </w:r>
      <w:r>
        <w:rPr>
          <w:rFonts w:ascii="仿宋" w:hAnsi="仿宋" w:cs="仿宋" w:eastAsia="仿宋"/>
          <w:sz w:val="50"/>
          <w:spacing w:val="0"/>
          <w:color w:val="000000"/>
          <w:b w:val="off"/>
          <w:i w:val="off"/>
        </w:rPr>
        <w:t>作出了大量详细的解释。¹⁵正如之后内容所表明的那样，新的政党模式比</w:t>
      </w:r>
      <w:r>
        <w:rPr>
          <w:rFonts w:ascii="仿宋" w:hAnsi="仿宋" w:cs="仿宋" w:eastAsia="仿宋"/>
          <w:sz w:val="50"/>
          <w:spacing w:val="0"/>
          <w:color w:val="000000"/>
          <w:b w:val="off"/>
          <w:i w:val="off"/>
        </w:rPr>
        <w:t>以往都更加脱离社会，因为政党领导人利用公共资金和扩张的国家功能</w:t>
      </w:r>
      <w:r>
        <w:rPr>
          <w:rFonts w:ascii="仿宋" w:hAnsi="仿宋" w:cs="仿宋" w:eastAsia="仿宋"/>
          <w:sz w:val="50"/>
          <w:spacing w:val="0"/>
          <w:color w:val="000000"/>
          <w:b w:val="off"/>
          <w:i w:val="off"/>
        </w:rPr>
        <w:t>去限制竞争，并且出于权力的需要将自己渗透到当权者中。</w:t>
      </w:r>
      <w:bookmarkEnd w:id="1230"/>
    </w:p>
    <w:p>
      <w:pPr>
        <w:pageBreakBefore w:val="off"/>
        <w:tabs/>
        <w:wordWrap w:val="off"/>
        <w:spacing w:before="0" w:after="0" w:line="840" w:lineRule="atLeast"/>
        <w:ind w:left="0" w:right="0" w:firstLine="1000"/>
        <w:jc w:val="both"/>
        <w:textAlignment w:val="baseline"/>
        <w:rPr>
          <w:sz w:val="50"/>
        </w:rPr>
      </w:pPr>
      <w:bookmarkStart w:name="" w:id="1231"/>
      <w:r>
        <w:rPr>
          <w:rFonts w:ascii="仿宋" w:hAnsi="仿宋" w:cs="仿宋" w:eastAsia="仿宋"/>
          <w:sz w:val="50"/>
          <w:spacing w:val="0"/>
          <w:color w:val="000000"/>
          <w:b w:val="off"/>
          <w:i w:val="off"/>
        </w:rPr>
        <w:t>不满情绪也同样源于在民主运行过程中存在广泛的制度化匮乏的累</w:t>
      </w:r>
      <w:r>
        <w:rPr>
          <w:rFonts w:ascii="仿宋" w:hAnsi="仿宋" w:cs="仿宋" w:eastAsia="仿宋"/>
          <w:sz w:val="50"/>
          <w:spacing w:val="0"/>
          <w:color w:val="000000"/>
          <w:b w:val="off"/>
          <w:i w:val="off"/>
        </w:rPr>
        <w:t>积效应，这种制度不足妨碍了公共监督和善治。在很多民主国家，不论是</w:t>
      </w:r>
      <w:r>
        <w:rPr>
          <w:rFonts w:ascii="仿宋" w:hAnsi="仿宋" w:cs="仿宋" w:eastAsia="仿宋"/>
          <w:sz w:val="50"/>
          <w:spacing w:val="0"/>
          <w:color w:val="000000"/>
          <w:b w:val="off"/>
          <w:i w:val="off"/>
        </w:rPr>
        <w:t>老的还是新的国家，政党系统和竞选资金都深受诟病，它们允许特权利益</w:t>
      </w:r>
      <w:r>
        <w:rPr>
          <w:rFonts w:ascii="仿宋" w:hAnsi="仿宋" w:cs="仿宋" w:eastAsia="仿宋"/>
          <w:sz w:val="50"/>
          <w:spacing w:val="0"/>
          <w:color w:val="000000"/>
          <w:b w:val="off"/>
          <w:i w:val="off"/>
        </w:rPr>
        <w:t>集团进行原始(通常是秘密的)权力买卖并发挥影响。我们很多的案例研</w:t>
      </w:r>
      <w:r>
        <w:rPr>
          <w:rFonts w:ascii="仿宋" w:hAnsi="仿宋" w:cs="仿宋" w:eastAsia="仿宋"/>
          <w:sz w:val="50"/>
          <w:spacing w:val="0"/>
          <w:color w:val="000000"/>
          <w:b w:val="off"/>
          <w:i w:val="off"/>
        </w:rPr>
        <w:t>究表明，在一个电视媒体成为政党和公民间主要沟通媒介的时代，并且在</w:t>
      </w:r>
      <w:r>
        <w:rPr>
          <w:rFonts w:ascii="仿宋" w:hAnsi="仿宋" w:cs="仿宋" w:eastAsia="仿宋"/>
          <w:sz w:val="50"/>
          <w:spacing w:val="0"/>
          <w:color w:val="000000"/>
          <w:b w:val="off"/>
          <w:i w:val="off"/>
        </w:rPr>
        <w:t>一个允许购买直播时间用于商业竞选广告的体制中，巨额且不断增长的</w:t>
      </w:r>
      <w:r>
        <w:rPr>
          <w:rFonts w:ascii="仿宋" w:hAnsi="仿宋" w:cs="仿宋" w:eastAsia="仿宋"/>
          <w:sz w:val="50"/>
          <w:spacing w:val="0"/>
          <w:color w:val="000000"/>
          <w:b w:val="off"/>
          <w:i w:val="off"/>
        </w:rPr>
        <w:t>政治资金需求是如何成为特别尖锐的问题的。具有讽刺意义的是，随着</w:t>
      </w:r>
      <w:r>
        <w:rPr>
          <w:rFonts w:ascii="仿宋" w:hAnsi="仿宋" w:cs="仿宋" w:eastAsia="仿宋"/>
          <w:sz w:val="50"/>
          <w:spacing w:val="0"/>
          <w:color w:val="000000"/>
          <w:b w:val="off"/>
          <w:i w:val="off"/>
        </w:rPr>
        <w:t>国家结束电子媒体的垄断，带来了政治宣传的市场，这个问题被进一步激</w:t>
      </w:r>
      <w:r>
        <w:rPr>
          <w:rFonts w:ascii="仿宋" w:hAnsi="仿宋" w:cs="仿宋" w:eastAsia="仿宋"/>
          <w:sz w:val="50"/>
          <w:spacing w:val="0"/>
          <w:color w:val="000000"/>
          <w:b w:val="off"/>
          <w:i w:val="off"/>
        </w:rPr>
        <w:t>化了。公民可能无力改变这种体制，但是媒体是肯定有能力揭露它、反对</w:t>
      </w:r>
      <w:r>
        <w:rPr>
          <w:rFonts w:ascii="仿宋" w:hAnsi="仿宋" w:cs="仿宋" w:eastAsia="仿宋"/>
          <w:sz w:val="50"/>
          <w:spacing w:val="0"/>
          <w:color w:val="000000"/>
          <w:b w:val="off"/>
          <w:i w:val="off"/>
        </w:rPr>
        <w:t>它的(尽管媒体从贩卖政治广告的时间中获得了巨额经济利润)。或多或</w:t>
      </w:r>
      <w:r>
        <w:rPr>
          <w:rFonts w:ascii="仿宋" w:hAnsi="仿宋" w:cs="仿宋" w:eastAsia="仿宋"/>
          <w:sz w:val="50"/>
          <w:spacing w:val="0"/>
          <w:color w:val="000000"/>
          <w:b w:val="off"/>
          <w:i w:val="off"/>
        </w:rPr>
        <w:t>少存在腐败的政党制度和竞选资金、一系列明目张胆的丑闻以及公众对</w:t>
      </w:r>
      <w:r>
        <w:rPr>
          <w:rFonts w:ascii="仿宋" w:hAnsi="仿宋" w:cs="仿宋" w:eastAsia="仿宋"/>
          <w:sz w:val="50"/>
          <w:spacing w:val="0"/>
          <w:color w:val="000000"/>
          <w:b w:val="off"/>
          <w:i w:val="off"/>
        </w:rPr>
        <w:t>更负责政府期盼的落空(这些又被充满怀疑论的媒体放大)使公众对民主</w:t>
      </w:r>
      <w:r>
        <w:rPr>
          <w:rFonts w:ascii="仿宋" w:hAnsi="仿宋" w:cs="仿宋" w:eastAsia="仿宋"/>
          <w:sz w:val="50"/>
          <w:spacing w:val="0"/>
          <w:color w:val="000000"/>
          <w:b w:val="off"/>
          <w:i w:val="off"/>
        </w:rPr>
        <w:t>政治和政府产生幻灭感，并不断增长。简而言之，政党可能是各种批评的</w:t>
      </w:r>
      <w:r>
        <w:rPr>
          <w:rFonts w:ascii="仿宋" w:hAnsi="仿宋" w:cs="仿宋" w:eastAsia="仿宋"/>
          <w:sz w:val="50"/>
          <w:spacing w:val="0"/>
          <w:color w:val="000000"/>
          <w:b w:val="off"/>
          <w:i w:val="off"/>
        </w:rPr>
        <w:t>避雷针，而这些批评正是源于对更广泛意义上民主功能的不满。</w:t>
      </w:r>
      <w:bookmarkEnd w:id="1231"/>
    </w:p>
    <w:p>
      <w:pPr>
        <w:pageBreakBefore w:val="off"/>
        <w:tabs/>
        <w:wordWrap w:val="off"/>
        <w:spacing w:before="0" w:after="0" w:line="840" w:lineRule="atLeast"/>
        <w:ind w:left="0" w:right="0" w:firstLine="1000"/>
        <w:jc w:val="both"/>
        <w:textAlignment w:val="baseline"/>
        <w:rPr>
          <w:sz w:val="50"/>
        </w:rPr>
      </w:pPr>
      <w:bookmarkStart w:name="" w:id="1232"/>
      <w:r>
        <w:rPr>
          <w:rFonts w:ascii="仿宋" w:hAnsi="仿宋" w:cs="仿宋" w:eastAsia="仿宋"/>
          <w:sz w:val="50"/>
          <w:spacing w:val="0"/>
          <w:color w:val="000000"/>
          <w:b w:val="off"/>
          <w:i w:val="off"/>
        </w:rPr>
        <w:t>但是，在这本论文集中反复出现的更基本的主题包括：在当代民主国</w:t>
      </w:r>
      <w:r>
        <w:rPr>
          <w:rFonts w:ascii="仿宋" w:hAnsi="仿宋" w:cs="仿宋" w:eastAsia="仿宋"/>
          <w:sz w:val="50"/>
          <w:spacing w:val="0"/>
          <w:color w:val="000000"/>
          <w:b w:val="off"/>
          <w:i w:val="off"/>
        </w:rPr>
        <w:t>家中，政党在何种程度上已经停止履行它们关键的代议和政府功能。公</w:t>
      </w:r>
      <w:r>
        <w:rPr>
          <w:rFonts w:ascii="仿宋" w:hAnsi="仿宋" w:cs="仿宋" w:eastAsia="仿宋"/>
          <w:sz w:val="50"/>
          <w:spacing w:val="0"/>
          <w:color w:val="000000"/>
          <w:b w:val="off"/>
          <w:i w:val="off"/>
        </w:rPr>
        <w:t>众对政党支持的下降是否反映了“政党的衰落”?在何种程度上，政党已</w:t>
      </w:r>
      <w:r>
        <w:rPr>
          <w:rFonts w:ascii="仿宋" w:hAnsi="仿宋" w:cs="仿宋" w:eastAsia="仿宋"/>
          <w:sz w:val="50"/>
          <w:spacing w:val="0"/>
          <w:color w:val="000000"/>
          <w:b w:val="off"/>
          <w:i w:val="off"/>
        </w:rPr>
        <w:t>经停止履行那些在民主理论和传统的民主实践中一贯都被赋予政党的功</w:t>
      </w:r>
      <w:r>
        <w:rPr>
          <w:rFonts w:ascii="仿宋" w:hAnsi="仿宋" w:cs="仿宋" w:eastAsia="仿宋"/>
          <w:sz w:val="50"/>
          <w:spacing w:val="0"/>
          <w:color w:val="000000"/>
          <w:b w:val="off"/>
          <w:i w:val="off"/>
        </w:rPr>
        <w:t>能？是否有其他的社会团体或者机构开始提供那些曾经只由政党来负责</w:t>
      </w:r>
      <w:r>
        <w:rPr>
          <w:rFonts w:ascii="仿宋" w:hAnsi="仿宋" w:cs="仿宋" w:eastAsia="仿宋"/>
          <w:sz w:val="50"/>
          <w:spacing w:val="0"/>
          <w:color w:val="000000"/>
          <w:b w:val="off"/>
          <w:i w:val="off"/>
        </w:rPr>
        <w:t>的服务，就如菲利普·C.施米特(Philippe C. Schmitter)在本书第四章中</w:t>
      </w:r>
      <w:r>
        <w:rPr>
          <w:rFonts w:ascii="仿宋" w:hAnsi="仿宋" w:cs="仿宋" w:eastAsia="仿宋"/>
          <w:sz w:val="50"/>
          <w:spacing w:val="0"/>
          <w:color w:val="000000"/>
          <w:b w:val="off"/>
          <w:i w:val="off"/>
        </w:rPr>
        <w:t>所提到的那样？它们的组织规模、社会渗透、公民积极分子的录用或者由</w:t>
      </w:r>
      <w:r>
        <w:rPr>
          <w:rFonts w:ascii="仿宋" w:hAnsi="仿宋" w:cs="仿宋" w:eastAsia="仿宋"/>
          <w:sz w:val="50"/>
          <w:spacing w:val="0"/>
          <w:color w:val="000000"/>
          <w:b w:val="off"/>
          <w:i w:val="off"/>
        </w:rPr>
        <w:t>政党所执行的任务的所有变化都仅仅指示了一种变化，即在整个20世纪</w:t>
      </w:r>
      <w:bookmarkEnd w:id="1232"/>
    </w:p>
    <w:p>
      <w:pPr>
        <w:pageBreakBefore w:val="off"/>
        <w:tabs/>
        <w:wordWrap w:val="off"/>
        <w:spacing w:before="0" w:after="0" w:line="460" w:lineRule="exact"/>
        <w:ind w:left="0" w:right="0"/>
        <w:jc w:val="both"/>
        <w:textAlignment w:val="baseline"/>
        <w:rPr>
          <w:sz w:val="42"/>
        </w:rPr>
      </w:pPr>
      <w:bookmarkStart w:name="" w:id="1233"/>
      <w:r>
        <w:rPr>
          <w:rFonts w:ascii="宋体" w:hAnsi="宋体" w:cs="宋体" w:eastAsia="宋体"/>
          <w:sz w:val="42"/>
          <w:spacing w:val="0"/>
          <w:color w:val="000000"/>
          <w:b w:val="off"/>
          <w:i w:val="off"/>
        </w:rPr>
        <w:t/>
      </w:r>
      <w:bookmarkEnd w:id="1233"/>
    </w:p>
    <w:p>
      <w:pPr>
        <w:pageBreakBefore w:val="off"/>
        <w:tabs/>
        <w:wordWrap w:val="off"/>
        <w:spacing w:before="0" w:after="0" w:line="580" w:lineRule="atLeast"/>
        <w:ind w:left="0" w:right="0"/>
        <w:jc w:val="right"/>
        <w:textAlignment w:val="baseline"/>
        <w:rPr>
          <w:sz w:val="42"/>
        </w:rPr>
      </w:pPr>
      <w:bookmarkStart w:name="" w:id="1234"/>
      <w:r>
        <w:rPr>
          <w:rFonts w:ascii="宋体" w:hAnsi="宋体" w:cs="宋体" w:eastAsia="宋体"/>
          <w:sz w:val="42"/>
          <w:spacing w:val="0"/>
          <w:color w:val="000000"/>
          <w:b w:val="off"/>
          <w:i w:val="off"/>
        </w:rPr>
        <w:t>5</w:t>
      </w:r>
      <w:bookmarkEnd w:id="1234"/>
    </w:p>
    <w:p>
      <w:r>
        <w:t/>
      </w:r>
    </w:p>
    <w:p>
      <w:pPr>
        <w:sectPr>
          <w:footerReference r:id="rId38"/>
          <w:headerReference r:id="rId39" w:type="default"/>
          <w:type w:val="nextPage"/>
          <w:pgSz w:w="18680" w:h="31680"/>
          <w:pgMar w:left="1340" w:top="2120" w:right="1340" w:bottom="2120" w:header="1820" w:footer="1820"/>
          <w:cols w:num="1"/>
        </w:sectPr>
      </w:pPr>
    </w:p>
    <w:p>
      <w:pPr>
        <w:pageBreakBefore w:val="off"/>
        <w:tabs/>
        <w:wordWrap w:val="off"/>
        <w:spacing w:before="0" w:after="0" w:line="760" w:lineRule="atLeast"/>
        <w:ind w:left="60" w:right="0"/>
        <w:jc w:val="both"/>
        <w:textAlignment w:val="baseline"/>
        <w:rPr>
          <w:sz w:val="56"/>
        </w:rPr>
      </w:pPr>
      <w:bookmarkStart w:name="" w:id="1235"/>
      <w:r>
        <w:rPr>
          <w:rFonts w:ascii="宋体" w:hAnsi="宋体" w:cs="宋体" w:eastAsia="宋体"/>
          <w:sz w:val="56"/>
          <w:spacing w:val="0"/>
          <w:color w:val="000000"/>
          <w:b w:val="off"/>
          <w:i w:val="off"/>
        </w:rPr>
        <w:t>政党与民主</w:t>
      </w:r>
      <w:bookmarkEnd w:id="1235"/>
    </w:p>
    <w:p>
      <w:pPr>
        <w:pageBreakBefore w:val="off"/>
        <w:tabs/>
        <w:wordWrap w:val="off"/>
        <w:spacing w:before="0" w:after="0" w:line="880" w:lineRule="atLeast"/>
        <w:ind w:left="0" w:right="100"/>
        <w:jc w:val="both"/>
        <w:textAlignment w:val="baseline"/>
        <w:rPr>
          <w:sz w:val="50"/>
        </w:rPr>
      </w:pPr>
      <w:bookmarkStart w:name="" w:id="1236"/>
      <w:r>
        <w:rPr>
          <w:rFonts w:ascii="仿宋" w:hAnsi="仿宋" w:cs="仿宋" w:eastAsia="仿宋"/>
          <w:sz w:val="50"/>
          <w:spacing w:val="0"/>
          <w:color w:val="000000"/>
          <w:b w:val="off"/>
          <w:i w:val="off"/>
        </w:rPr>
        <w:t>的过程中，政党形式正在从一种形式进化到另一种形式？正是在这一系</w:t>
      </w:r>
      <w:r>
        <w:rPr>
          <w:rFonts w:ascii="仿宋" w:hAnsi="仿宋" w:cs="仿宋" w:eastAsia="仿宋"/>
          <w:sz w:val="50"/>
          <w:spacing w:val="0"/>
          <w:color w:val="000000"/>
          <w:b w:val="off"/>
          <w:i w:val="off"/>
        </w:rPr>
        <w:t>列更加广泛的问题中，我们转移了我们的关注点。</w:t>
      </w:r>
      <w:bookmarkEnd w:id="1236"/>
    </w:p>
    <w:p>
      <w:pPr>
        <w:pageBreakBefore w:val="off"/>
        <w:tabs/>
        <w:wordWrap w:val="off"/>
        <w:spacing w:before="0" w:after="0" w:line="880" w:lineRule="atLeast"/>
        <w:ind w:left="0" w:right="60" w:firstLine="1040"/>
        <w:jc w:val="both"/>
        <w:textAlignment w:val="baseline"/>
        <w:rPr>
          <w:sz w:val="50"/>
        </w:rPr>
      </w:pPr>
      <w:bookmarkStart w:name="" w:id="1237"/>
      <w:r>
        <w:rPr>
          <w:rFonts w:ascii="仿宋" w:hAnsi="仿宋" w:cs="仿宋" w:eastAsia="仿宋"/>
          <w:sz w:val="50"/>
          <w:spacing w:val="0"/>
          <w:color w:val="000000"/>
          <w:b w:val="off"/>
          <w:i w:val="off"/>
        </w:rPr>
        <w:t>但是在此之前，有必要说一说本丛书的范围。本丛书的设计初衷是</w:t>
      </w:r>
      <w:r>
        <w:rPr>
          <w:rFonts w:ascii="仿宋" w:hAnsi="仿宋" w:cs="仿宋" w:eastAsia="仿宋"/>
          <w:sz w:val="50"/>
          <w:spacing w:val="0"/>
          <w:color w:val="000000"/>
          <w:b w:val="off"/>
          <w:i w:val="off"/>
        </w:rPr>
        <w:t>出于我们的一种深刻的信念，即现在急迫地需要扩大民主比较研究的范</w:t>
      </w:r>
      <w:r>
        <w:rPr>
          <w:rFonts w:ascii="仿宋" w:hAnsi="仿宋" w:cs="仿宋" w:eastAsia="仿宋"/>
          <w:sz w:val="50"/>
          <w:spacing w:val="0"/>
          <w:color w:val="000000"/>
          <w:b w:val="off"/>
          <w:i w:val="off"/>
        </w:rPr>
        <w:t>围。特别是，根据政治机制要求在更多样的民主政权形式、不同的文化和</w:t>
      </w:r>
      <w:r>
        <w:rPr>
          <w:rFonts w:ascii="仿宋" w:hAnsi="仿宋" w:cs="仿宋" w:eastAsia="仿宋"/>
          <w:sz w:val="50"/>
          <w:spacing w:val="0"/>
          <w:color w:val="000000"/>
          <w:b w:val="off"/>
          <w:i w:val="off"/>
        </w:rPr>
        <w:t>历史背景以及不同的发展程度的前提下研究政党，我们必须理解政党如</w:t>
      </w:r>
      <w:r>
        <w:rPr>
          <w:rFonts w:ascii="仿宋" w:hAnsi="仿宋" w:cs="仿宋" w:eastAsia="仿宋"/>
          <w:sz w:val="50"/>
          <w:spacing w:val="0"/>
          <w:color w:val="000000"/>
          <w:b w:val="off"/>
          <w:i w:val="off"/>
        </w:rPr>
        <w:t>何进行进化和改变。关于政党的文献汗牛充栋：自1945年以来，仅关于</w:t>
      </w:r>
      <w:r>
        <w:rPr>
          <w:rFonts w:ascii="仿宋" w:hAnsi="仿宋" w:cs="仿宋" w:eastAsia="仿宋"/>
          <w:sz w:val="50"/>
          <w:spacing w:val="0"/>
          <w:color w:val="000000"/>
          <w:b w:val="off"/>
          <w:i w:val="off"/>
        </w:rPr>
        <w:t>欧洲政党和政党制度的各类已出版的文章、专著和书籍就已达11500</w:t>
      </w:r>
      <w:r>
        <w:rPr>
          <w:rFonts w:ascii="仿宋" w:hAnsi="仿宋" w:cs="仿宋" w:eastAsia="仿宋"/>
          <w:sz w:val="50"/>
          <w:spacing w:val="0"/>
          <w:color w:val="000000"/>
          <w:b w:val="off"/>
          <w:i w:val="off"/>
        </w:rPr>
        <w:t>本。¹⁶但是之前绝大部分的出版物可归为三个类别：(1)对单个政党或者</w:t>
      </w:r>
      <w:r>
        <w:rPr>
          <w:rFonts w:ascii="仿宋" w:hAnsi="仿宋" w:cs="仿宋" w:eastAsia="仿宋"/>
          <w:sz w:val="50"/>
          <w:spacing w:val="0"/>
          <w:color w:val="000000"/>
          <w:b w:val="off"/>
          <w:i w:val="off"/>
        </w:rPr>
        <w:t>某个国家中的政党所进行的非比较的、专著性的研究；17(2)跨国的政党</w:t>
      </w:r>
      <w:r>
        <w:rPr>
          <w:rFonts w:ascii="仿宋" w:hAnsi="仿宋" w:cs="仿宋" w:eastAsia="仿宋"/>
          <w:sz w:val="50"/>
          <w:spacing w:val="0"/>
          <w:color w:val="000000"/>
          <w:b w:val="off"/>
          <w:i w:val="off"/>
        </w:rPr>
        <w:t>比较研究，但也主要集中在一个地区内；18(3)与政党相关主题的专门系</w:t>
      </w:r>
      <w:r>
        <w:rPr>
          <w:rFonts w:ascii="仿宋" w:hAnsi="仿宋" w:cs="仿宋" w:eastAsia="仿宋"/>
          <w:sz w:val="50"/>
          <w:spacing w:val="0"/>
          <w:color w:val="000000"/>
          <w:b w:val="off"/>
          <w:i w:val="off"/>
        </w:rPr>
        <w:t>列的严谨的比较分析，但是也局限在先进的工业化民主国家(通常指西欧</w:t>
      </w:r>
      <w:r>
        <w:rPr>
          <w:rFonts w:ascii="仿宋" w:hAnsi="仿宋" w:cs="仿宋" w:eastAsia="仿宋"/>
          <w:sz w:val="50"/>
          <w:spacing w:val="0"/>
          <w:color w:val="000000"/>
          <w:b w:val="off"/>
          <w:i w:val="off"/>
        </w:rPr>
        <w:t>和北美)。¹⁹在很大程度上，这些丰富的文献无论是实证上还是理论上都</w:t>
      </w:r>
      <w:r>
        <w:rPr>
          <w:rFonts w:ascii="仿宋" w:hAnsi="仿宋" w:cs="仿宋" w:eastAsia="仿宋"/>
          <w:sz w:val="50"/>
          <w:spacing w:val="0"/>
          <w:color w:val="000000"/>
          <w:b w:val="off"/>
          <w:i w:val="off"/>
        </w:rPr>
        <w:t>为比较政治作出了巨大的贡献。但是毫无例外，它有限的地理关注妨碍</w:t>
      </w:r>
      <w:r>
        <w:rPr>
          <w:rFonts w:ascii="仿宋" w:hAnsi="仿宋" w:cs="仿宋" w:eastAsia="仿宋"/>
          <w:sz w:val="50"/>
          <w:spacing w:val="0"/>
          <w:color w:val="000000"/>
          <w:b w:val="off"/>
          <w:i w:val="off"/>
        </w:rPr>
        <w:t>了更广泛的比较实证研究，而对所有形式的民主政权(不管是新兴的还是</w:t>
      </w:r>
      <w:r>
        <w:rPr>
          <w:rFonts w:ascii="仿宋" w:hAnsi="仿宋" w:cs="仿宋" w:eastAsia="仿宋"/>
          <w:sz w:val="50"/>
          <w:spacing w:val="0"/>
          <w:color w:val="000000"/>
          <w:b w:val="off"/>
          <w:i w:val="off"/>
        </w:rPr>
        <w:t>成立已久的政权)进行研究，对定义真正普遍的范式以及最终发展一般的</w:t>
      </w:r>
      <w:r>
        <w:rPr>
          <w:rFonts w:ascii="仿宋" w:hAnsi="仿宋" w:cs="仿宋" w:eastAsia="仿宋"/>
          <w:sz w:val="50"/>
          <w:spacing w:val="0"/>
          <w:color w:val="000000"/>
          <w:b w:val="off"/>
          <w:i w:val="off"/>
        </w:rPr>
        <w:t>政党理论是十分必要的。本论文集的优势之一就在于它并没有特别关注</w:t>
      </w:r>
      <w:r>
        <w:rPr>
          <w:rFonts w:ascii="仿宋" w:hAnsi="仿宋" w:cs="仿宋" w:eastAsia="仿宋"/>
          <w:sz w:val="50"/>
          <w:spacing w:val="0"/>
          <w:color w:val="000000"/>
          <w:b w:val="off"/>
          <w:i w:val="off"/>
        </w:rPr>
        <w:t>某一特殊的地域，而是包括了对一系列民主制度的实证研究，例如西欧、</w:t>
      </w:r>
      <w:r>
        <w:rPr>
          <w:rFonts w:ascii="仿宋" w:hAnsi="仿宋" w:cs="仿宋" w:eastAsia="仿宋"/>
          <w:sz w:val="50"/>
          <w:spacing w:val="0"/>
          <w:color w:val="000000"/>
          <w:b w:val="off"/>
          <w:i w:val="off"/>
        </w:rPr>
        <w:t>东欧、拉美、日本、印度和土耳其和中国台湾地区等。</w:t>
      </w:r>
      <w:bookmarkEnd w:id="1237"/>
    </w:p>
    <w:p>
      <w:pPr>
        <w:pageBreakBefore w:val="off"/>
        <w:tabs/>
        <w:wordWrap w:val="off"/>
        <w:spacing w:before="0" w:after="0" w:line="880" w:lineRule="exact"/>
        <w:ind w:left="0" w:right="0"/>
        <w:jc w:val="both"/>
        <w:textAlignment w:val="baseline"/>
        <w:rPr>
          <w:sz w:val="50"/>
        </w:rPr>
      </w:pPr>
      <w:bookmarkStart w:name="" w:id="1238"/>
      <w:r>
        <w:rPr>
          <w:rFonts w:ascii="宋体" w:hAnsi="宋体" w:cs="宋体" w:eastAsia="宋体"/>
          <w:sz w:val="50"/>
          <w:spacing w:val="0"/>
          <w:color w:val="000000"/>
          <w:b w:val="off"/>
          <w:i w:val="off"/>
        </w:rPr>
        <w:t/>
      </w:r>
      <w:bookmarkEnd w:id="1238"/>
    </w:p>
    <w:p>
      <w:pPr>
        <w:pageBreakBefore w:val="off"/>
        <w:tabs/>
        <w:wordWrap w:val="off"/>
        <w:spacing w:before="0" w:after="0" w:line="880" w:lineRule="exact"/>
        <w:ind w:left="0" w:right="0"/>
        <w:jc w:val="both"/>
        <w:textAlignment w:val="baseline"/>
        <w:rPr>
          <w:sz w:val="50"/>
        </w:rPr>
      </w:pPr>
      <w:bookmarkStart w:name="" w:id="1239"/>
      <w:r>
        <w:rPr>
          <w:rFonts w:ascii="宋体" w:hAnsi="宋体" w:cs="宋体" w:eastAsia="宋体"/>
          <w:sz w:val="50"/>
          <w:spacing w:val="0"/>
          <w:color w:val="000000"/>
          <w:b w:val="off"/>
          <w:i w:val="off"/>
        </w:rPr>
        <w:t/>
      </w:r>
      <w:bookmarkEnd w:id="1239"/>
    </w:p>
    <w:p>
      <w:pPr>
        <w:pageBreakBefore w:val="off"/>
        <w:tabs/>
        <w:wordWrap w:val="off"/>
        <w:spacing w:before="0" w:after="0" w:line="880" w:lineRule="exact"/>
        <w:ind w:left="0" w:right="0"/>
        <w:jc w:val="both"/>
        <w:textAlignment w:val="baseline"/>
        <w:rPr>
          <w:sz w:val="50"/>
        </w:rPr>
      </w:pPr>
      <w:bookmarkStart w:name="" w:id="1240"/>
      <w:r>
        <w:rPr>
          <w:rFonts w:ascii="宋体" w:hAnsi="宋体" w:cs="宋体" w:eastAsia="宋体"/>
          <w:sz w:val="50"/>
          <w:spacing w:val="0"/>
          <w:color w:val="000000"/>
          <w:b w:val="off"/>
          <w:i w:val="off"/>
        </w:rPr>
        <w:t/>
      </w:r>
      <w:bookmarkEnd w:id="1240"/>
    </w:p>
    <w:p>
      <w:pPr>
        <w:pageBreakBefore w:val="off"/>
        <w:tabs/>
        <w:wordWrap w:val="off"/>
        <w:spacing w:before="0" w:after="0" w:line="1080" w:lineRule="atLeast"/>
        <w:ind w:left="0" w:right="0"/>
        <w:jc w:val="center"/>
        <w:textAlignment w:val="baseline"/>
        <w:rPr>
          <w:sz w:val="80"/>
        </w:rPr>
      </w:pPr>
      <w:bookmarkStart w:name="" w:id="1241"/>
      <w:r>
        <w:rPr>
          <w:rFonts w:ascii="楷体" w:hAnsi="楷体" w:cs="楷体" w:eastAsia="楷体"/>
          <w:sz w:val="80"/>
          <w:spacing w:val="0"/>
          <w:color w:val="000000"/>
          <w:b w:val="off"/>
          <w:i w:val="off"/>
        </w:rPr>
        <w:t>政党本质的发展和变化</w:t>
      </w:r>
      <w:bookmarkEnd w:id="1241"/>
    </w:p>
    <w:p>
      <w:pPr>
        <w:pageBreakBefore w:val="off"/>
        <w:tabs/>
        <w:wordWrap w:val="off"/>
        <w:spacing w:before="580" w:after="0" w:line="880" w:lineRule="atLeast"/>
        <w:ind w:left="0" w:right="0" w:firstLine="1040"/>
        <w:jc w:val="both"/>
        <w:textAlignment w:val="baseline"/>
        <w:rPr>
          <w:sz w:val="50"/>
        </w:rPr>
      </w:pPr>
      <w:bookmarkStart w:name="" w:id="1242"/>
      <w:r>
        <w:rPr>
          <w:rFonts w:ascii="仿宋" w:hAnsi="仿宋" w:cs="仿宋" w:eastAsia="仿宋"/>
          <w:sz w:val="50"/>
          <w:spacing w:val="0"/>
          <w:color w:val="000000"/>
          <w:b w:val="off"/>
          <w:i w:val="off"/>
        </w:rPr>
        <w:t>正如本书开篇指出的，我们可以用不同的方式去解读政党成员身份、</w:t>
      </w:r>
      <w:r>
        <w:rPr>
          <w:rFonts w:ascii="仿宋" w:hAnsi="仿宋" w:cs="仿宋" w:eastAsia="仿宋"/>
          <w:sz w:val="50"/>
          <w:spacing w:val="0"/>
          <w:color w:val="000000"/>
          <w:b w:val="off"/>
          <w:i w:val="off"/>
        </w:rPr>
        <w:t>忠诚和社会联系等方面所受到的普遍侵蚀。一些分析家注意到了政党在</w:t>
      </w:r>
      <w:r>
        <w:rPr>
          <w:rFonts w:ascii="仿宋" w:hAnsi="仿宋" w:cs="仿宋" w:eastAsia="仿宋"/>
          <w:sz w:val="50"/>
          <w:spacing w:val="0"/>
          <w:color w:val="000000"/>
          <w:b w:val="off"/>
          <w:i w:val="off"/>
        </w:rPr>
        <w:t>民主中的核心地位有所下降，其他人则看到了政党本质的变化，也看到了</w:t>
      </w:r>
      <w:r>
        <w:rPr>
          <w:rFonts w:ascii="仿宋" w:hAnsi="仿宋" w:cs="仿宋" w:eastAsia="仿宋"/>
          <w:sz w:val="50"/>
          <w:spacing w:val="0"/>
          <w:color w:val="000000"/>
          <w:b w:val="off"/>
          <w:i w:val="off"/>
        </w:rPr>
        <w:t>政党功能在一定程度上的变化。因此，关于政党是否真的衰落或仅仅是</w:t>
      </w:r>
      <w:r>
        <w:rPr>
          <w:rFonts w:ascii="仿宋" w:hAnsi="仿宋" w:cs="仿宋" w:eastAsia="仿宋"/>
          <w:sz w:val="50"/>
          <w:spacing w:val="0"/>
          <w:color w:val="000000"/>
          <w:b w:val="off"/>
          <w:i w:val="off"/>
        </w:rPr>
        <w:t>发生了变化的系统分析必须这样展开——描绘政党履行的功能，然后将</w:t>
      </w:r>
      <w:r>
        <w:rPr>
          <w:rFonts w:ascii="仿宋" w:hAnsi="仿宋" w:cs="仿宋" w:eastAsia="仿宋"/>
          <w:sz w:val="50"/>
          <w:spacing w:val="0"/>
          <w:color w:val="000000"/>
          <w:b w:val="off"/>
          <w:i w:val="off"/>
        </w:rPr>
        <w:t>这些功能与不同类型的政党相联系。这些就是第一章所要阐述的两个基</w:t>
      </w:r>
      <w:bookmarkEnd w:id="1242"/>
    </w:p>
    <w:p>
      <w:r>
        <w:t/>
      </w:r>
    </w:p>
    <w:p>
      <w:pPr>
        <w:sectPr>
          <w:footerReference r:id="rId40"/>
          <w:headerReference r:id="rId41" w:type="default"/>
          <w:type w:val="nextPage"/>
          <w:pgSz w:w="18680" w:h="31680"/>
          <w:pgMar w:left="1320" w:top="2140" w:right="1320" w:bottom="2140" w:header="1840" w:footer="1840"/>
          <w:cols w:num="1"/>
        </w:sectPr>
      </w:pPr>
    </w:p>
    <w:p>
      <w:pPr>
        <w:pageBreakBefore w:val="off"/>
        <w:tabs/>
        <w:wordWrap w:val="off"/>
        <w:spacing w:before="0" w:after="0" w:line="340" w:lineRule="atLeast"/>
        <w:ind w:left="0" w:right="280"/>
        <w:jc w:val="right"/>
        <w:textAlignment w:val="baseline"/>
        <w:rPr>
          <w:sz w:val="24"/>
        </w:rPr>
      </w:pPr>
      <w:bookmarkStart w:name="" w:id="1243"/>
      <w:r>
        <w:rPr>
          <w:rFonts w:ascii="宋体" w:hAnsi="宋体" w:cs="宋体" w:eastAsia="宋体"/>
          <w:sz w:val="24"/>
          <w:spacing w:val="0"/>
          <w:color w:val="000000"/>
          <w:b w:val="off"/>
          <w:i w:val="off"/>
        </w:rPr>
        <w:t>序</w:t>
      </w:r>
      <w:bookmarkEnd w:id="1243"/>
    </w:p>
    <w:p>
      <w:pPr>
        <w:pageBreakBefore w:val="off"/>
        <w:tabs/>
        <w:wordWrap w:val="off"/>
        <w:spacing w:before="0" w:after="0" w:line="260" w:lineRule="exact"/>
        <w:ind w:left="0" w:right="0"/>
        <w:jc w:val="right"/>
        <w:textAlignment w:val="baseline"/>
        <w:rPr>
          <w:sz w:val="24"/>
        </w:rPr>
      </w:pPr>
      <w:bookmarkStart w:name="" w:id="1244"/>
      <w:r>
        <w:rPr>
          <w:rFonts w:ascii="宋体" w:hAnsi="宋体" w:cs="宋体" w:eastAsia="宋体"/>
          <w:sz w:val="24"/>
          <w:spacing w:val="0"/>
          <w:color w:val="000000"/>
          <w:b w:val="off"/>
          <w:i w:val="off"/>
        </w:rPr>
        <w:t/>
      </w:r>
      <w:bookmarkEnd w:id="1244"/>
    </w:p>
    <w:p>
      <w:pPr>
        <w:pageBreakBefore w:val="off"/>
        <w:tabs/>
        <w:wordWrap w:val="off"/>
        <w:spacing w:before="0" w:after="0" w:line="840" w:lineRule="atLeast"/>
        <w:ind w:left="20" w:right="20"/>
        <w:jc w:val="both"/>
        <w:textAlignment w:val="baseline"/>
        <w:rPr>
          <w:sz w:val="49"/>
        </w:rPr>
      </w:pPr>
      <w:bookmarkStart w:name="" w:id="1245"/>
      <w:r>
        <w:rPr>
          <w:rFonts w:ascii="仿宋" w:hAnsi="仿宋" w:cs="仿宋" w:eastAsia="仿宋"/>
          <w:sz w:val="49"/>
          <w:spacing w:val="0"/>
          <w:color w:val="000000"/>
          <w:b w:val="off"/>
          <w:i w:val="off"/>
        </w:rPr>
        <w:t>本内容。我们阐述的首要内容是，分析政党在民主政治中经常履行的七</w:t>
      </w:r>
      <w:r>
        <w:rPr>
          <w:rFonts w:ascii="仿宋" w:hAnsi="仿宋" w:cs="仿宋" w:eastAsia="仿宋"/>
          <w:sz w:val="49"/>
          <w:spacing w:val="0"/>
          <w:color w:val="000000"/>
          <w:b w:val="off"/>
          <w:i w:val="off"/>
        </w:rPr>
        <w:t>个功能：第一，为选任职位招募并提名候选人；第二，为候选人动员争取选</w:t>
      </w:r>
      <w:r>
        <w:rPr>
          <w:rFonts w:ascii="仿宋" w:hAnsi="仿宋" w:cs="仿宋" w:eastAsia="仿宋"/>
          <w:sz w:val="49"/>
          <w:spacing w:val="0"/>
          <w:color w:val="000000"/>
          <w:b w:val="off"/>
          <w:i w:val="off"/>
        </w:rPr>
        <w:t>举支持并激发选举参与；第三，为选民提供相互竞争且关注不同问题的候</w:t>
      </w:r>
      <w:r>
        <w:rPr>
          <w:rFonts w:ascii="仿宋" w:hAnsi="仿宋" w:cs="仿宋" w:eastAsia="仿宋"/>
          <w:sz w:val="49"/>
          <w:spacing w:val="0"/>
          <w:color w:val="000000"/>
          <w:b w:val="off"/>
          <w:i w:val="off"/>
        </w:rPr>
        <w:t>选人集团；第四，代表不同的社会集团，这些社会集团或是象征性的或是</w:t>
      </w:r>
      <w:r>
        <w:rPr>
          <w:rFonts w:ascii="仿宋" w:hAnsi="仿宋" w:cs="仿宋" w:eastAsia="仿宋"/>
          <w:sz w:val="49"/>
          <w:spacing w:val="0"/>
          <w:color w:val="000000"/>
          <w:b w:val="off"/>
          <w:i w:val="off"/>
        </w:rPr>
        <w:t>增进不同特殊利益的；第五，整合特殊利益以形成更广泛的选举和统治联</w:t>
      </w:r>
      <w:r>
        <w:rPr>
          <w:rFonts w:ascii="仿宋" w:hAnsi="仿宋" w:cs="仿宋" w:eastAsia="仿宋"/>
          <w:sz w:val="49"/>
          <w:spacing w:val="0"/>
          <w:color w:val="000000"/>
          <w:b w:val="off"/>
          <w:i w:val="off"/>
        </w:rPr>
        <w:t>盟；第六，组建并维持政府；第七，更广泛地整合公民，以形成民族国家及</w:t>
      </w:r>
      <w:r>
        <w:rPr>
          <w:rFonts w:ascii="仿宋" w:hAnsi="仿宋" w:cs="仿宋" w:eastAsia="仿宋"/>
          <w:sz w:val="49"/>
          <w:spacing w:val="0"/>
          <w:color w:val="000000"/>
          <w:b w:val="off"/>
          <w:i w:val="off"/>
        </w:rPr>
        <w:t>其政治过程。不同的政党和在不同政治系统中的政党在不同程度上和不</w:t>
      </w:r>
      <w:r>
        <w:rPr>
          <w:rFonts w:ascii="仿宋" w:hAnsi="仿宋" w:cs="仿宋" w:eastAsia="仿宋"/>
          <w:sz w:val="49"/>
          <w:spacing w:val="0"/>
          <w:color w:val="000000"/>
          <w:b w:val="off"/>
          <w:i w:val="off"/>
        </w:rPr>
        <w:t>同水平上履行这七个功能。</w:t>
      </w:r>
      <w:bookmarkEnd w:id="1245"/>
    </w:p>
    <w:p>
      <w:pPr>
        <w:pageBreakBefore w:val="off"/>
        <w:tabs/>
        <w:wordWrap w:val="off"/>
        <w:spacing w:before="0" w:after="0" w:line="840" w:lineRule="atLeast"/>
        <w:ind w:left="20" w:right="0" w:firstLine="980"/>
        <w:jc w:val="both"/>
        <w:textAlignment w:val="baseline"/>
        <w:rPr>
          <w:sz w:val="49"/>
        </w:rPr>
      </w:pPr>
      <w:bookmarkStart w:name="" w:id="1246"/>
      <w:r>
        <w:rPr>
          <w:rFonts w:ascii="仿宋" w:hAnsi="仿宋" w:cs="仿宋" w:eastAsia="仿宋"/>
          <w:sz w:val="49"/>
          <w:spacing w:val="0"/>
          <w:color w:val="000000"/>
          <w:b w:val="off"/>
          <w:i w:val="off"/>
        </w:rPr>
        <w:t>阐述政党一系列核心功能的价值是：这让我们可以探求这一假</w:t>
      </w:r>
      <w:r>
        <w:rPr>
          <w:rFonts w:ascii="仿宋" w:hAnsi="仿宋" w:cs="仿宋" w:eastAsia="仿宋"/>
          <w:sz w:val="49"/>
          <w:spacing w:val="0"/>
          <w:color w:val="000000"/>
          <w:b w:val="off"/>
          <w:i w:val="off"/>
        </w:rPr>
        <w:t>说——即政党可能会在它们履行的混合型功能下发生变化。例如，在提</w:t>
      </w:r>
      <w:r>
        <w:rPr>
          <w:rFonts w:ascii="仿宋" w:hAnsi="仿宋" w:cs="仿宋" w:eastAsia="仿宋"/>
          <w:sz w:val="49"/>
          <w:spacing w:val="0"/>
          <w:color w:val="000000"/>
          <w:b w:val="off"/>
          <w:i w:val="off"/>
        </w:rPr>
        <w:t>名候选人、进行竞选和动员支持方面，政党的选举功能仍然是政党的核心</w:t>
      </w:r>
      <w:r>
        <w:rPr>
          <w:rFonts w:ascii="仿宋" w:hAnsi="仿宋" w:cs="仿宋" w:eastAsia="仿宋"/>
          <w:sz w:val="49"/>
          <w:spacing w:val="0"/>
          <w:color w:val="000000"/>
          <w:b w:val="off"/>
          <w:i w:val="off"/>
        </w:rPr>
        <w:t>功能，并且是政党尤其需要认真准备履行的功能。然而，伴随着现代化</w:t>
      </w:r>
      <w:r>
        <w:rPr>
          <w:rFonts w:ascii="仿宋" w:hAnsi="仿宋" w:cs="仿宋" w:eastAsia="仿宋"/>
          <w:sz w:val="49"/>
          <w:spacing w:val="0"/>
          <w:color w:val="000000"/>
          <w:b w:val="off"/>
          <w:i w:val="off"/>
        </w:rPr>
        <w:t>(和“后现代化”)而来的利益多元化，以及得益于资源、高科技和公众参与</w:t>
      </w:r>
      <w:r>
        <w:rPr>
          <w:rFonts w:ascii="仿宋" w:hAnsi="仿宋" w:cs="仿宋" w:eastAsia="仿宋"/>
          <w:sz w:val="49"/>
          <w:spacing w:val="0"/>
          <w:color w:val="000000"/>
          <w:b w:val="off"/>
          <w:i w:val="off"/>
        </w:rPr>
        <w:t>而在公民社会中增长的大量多样的组织和运动，政党似乎正在失去它们</w:t>
      </w:r>
      <w:r>
        <w:rPr>
          <w:rFonts w:ascii="仿宋" w:hAnsi="仿宋" w:cs="仿宋" w:eastAsia="仿宋"/>
          <w:sz w:val="49"/>
          <w:spacing w:val="0"/>
          <w:color w:val="000000"/>
          <w:b w:val="off"/>
          <w:i w:val="off"/>
        </w:rPr>
        <w:t>曾在构建议题，特别是在利益代表和利益整合方面的主导性角色。政党</w:t>
      </w:r>
      <w:r>
        <w:rPr>
          <w:rFonts w:ascii="仿宋" w:hAnsi="仿宋" w:cs="仿宋" w:eastAsia="仿宋"/>
          <w:sz w:val="49"/>
          <w:spacing w:val="0"/>
          <w:color w:val="000000"/>
          <w:b w:val="off"/>
          <w:i w:val="off"/>
        </w:rPr>
        <w:t>在与公民社会相关的后两个功能上的衰退是施米特在第四章中的一个重</w:t>
      </w:r>
      <w:r>
        <w:rPr>
          <w:rFonts w:ascii="仿宋" w:hAnsi="仿宋" w:cs="仿宋" w:eastAsia="仿宋"/>
          <w:sz w:val="49"/>
          <w:spacing w:val="0"/>
          <w:color w:val="000000"/>
          <w:b w:val="off"/>
          <w:i w:val="off"/>
        </w:rPr>
        <w:t>要主题。即使政党保持着组建和维持政府的主导作用，但是公民社会可</w:t>
      </w:r>
      <w:r>
        <w:rPr>
          <w:rFonts w:ascii="仿宋" w:hAnsi="仿宋" w:cs="仿宋" w:eastAsia="仿宋"/>
          <w:sz w:val="49"/>
          <w:spacing w:val="0"/>
          <w:color w:val="000000"/>
          <w:b w:val="off"/>
          <w:i w:val="off"/>
        </w:rPr>
        <w:t>能也在侵蚀政党的“社会整合”功能。</w:t>
      </w:r>
      <w:bookmarkEnd w:id="1246"/>
    </w:p>
    <w:p>
      <w:pPr>
        <w:pageBreakBefore w:val="off"/>
        <w:tabs/>
        <w:wordWrap w:val="off"/>
        <w:spacing w:before="0" w:after="0" w:line="840" w:lineRule="atLeast"/>
        <w:ind w:left="20" w:right="0" w:firstLine="980"/>
        <w:jc w:val="both"/>
        <w:textAlignment w:val="baseline"/>
        <w:rPr>
          <w:sz w:val="49"/>
        </w:rPr>
      </w:pPr>
      <w:bookmarkStart w:name="" w:id="1247"/>
      <w:r>
        <w:rPr>
          <w:rFonts w:ascii="仿宋" w:hAnsi="仿宋" w:cs="仿宋" w:eastAsia="仿宋"/>
          <w:sz w:val="49"/>
          <w:spacing w:val="0"/>
          <w:color w:val="000000"/>
          <w:b w:val="off"/>
          <w:i w:val="off"/>
        </w:rPr>
        <w:t>我们在第一章提出的框架是与众不同且可能极具争议的，因为它有</w:t>
      </w:r>
      <w:r>
        <w:rPr>
          <w:rFonts w:ascii="仿宋" w:hAnsi="仿宋" w:cs="仿宋" w:eastAsia="仿宋"/>
          <w:sz w:val="49"/>
          <w:spacing w:val="0"/>
          <w:color w:val="000000"/>
          <w:b w:val="off"/>
          <w:i w:val="off"/>
        </w:rPr>
        <w:t>意回避了现存的过于狭窄的分类模型。我们认为，现存的分类模型有两</w:t>
      </w:r>
      <w:r>
        <w:rPr>
          <w:rFonts w:ascii="仿宋" w:hAnsi="仿宋" w:cs="仿宋" w:eastAsia="仿宋"/>
          <w:sz w:val="49"/>
          <w:spacing w:val="0"/>
          <w:color w:val="000000"/>
          <w:b w:val="off"/>
          <w:i w:val="off"/>
        </w:rPr>
        <w:t>个主要的不足。第一，由于对西欧政党的研究起源于一个多世纪以前，所</w:t>
      </w:r>
      <w:r>
        <w:rPr>
          <w:rFonts w:ascii="仿宋" w:hAnsi="仿宋" w:cs="仿宋" w:eastAsia="仿宋"/>
          <w:sz w:val="49"/>
          <w:spacing w:val="0"/>
          <w:color w:val="000000"/>
          <w:b w:val="off"/>
          <w:i w:val="off"/>
        </w:rPr>
        <w:t>以它们没能抓住世界其他地区政党的主要特征。现存分类模型如此狭窄</w:t>
      </w:r>
      <w:r>
        <w:rPr>
          <w:rFonts w:ascii="仿宋" w:hAnsi="仿宋" w:cs="仿宋" w:eastAsia="仿宋"/>
          <w:sz w:val="49"/>
          <w:spacing w:val="0"/>
          <w:color w:val="000000"/>
          <w:b w:val="off"/>
          <w:i w:val="off"/>
        </w:rPr>
        <w:t>的一个原因是，它们仅仅起源于并且适用于一个地区，在这样的地区，已</w:t>
      </w:r>
      <w:r>
        <w:rPr>
          <w:rFonts w:ascii="仿宋" w:hAnsi="仿宋" w:cs="仿宋" w:eastAsia="仿宋"/>
          <w:sz w:val="49"/>
          <w:spacing w:val="0"/>
          <w:color w:val="000000"/>
          <w:b w:val="off"/>
          <w:i w:val="off"/>
        </w:rPr>
        <w:t>存的政党之间区别很小。本书的目的就体现在其中的案例涉及了新老民</w:t>
      </w:r>
      <w:r>
        <w:rPr>
          <w:rFonts w:ascii="仿宋" w:hAnsi="仿宋" w:cs="仿宋" w:eastAsia="仿宋"/>
          <w:sz w:val="49"/>
          <w:spacing w:val="0"/>
          <w:color w:val="000000"/>
          <w:b w:val="off"/>
          <w:i w:val="off"/>
        </w:rPr>
        <w:t>主国家并且包括除非洲以外的所有有民主经验的地区；而传统分类研究</w:t>
      </w:r>
      <w:r>
        <w:rPr>
          <w:rFonts w:ascii="仿宋" w:hAnsi="仿宋" w:cs="仿宋" w:eastAsia="仿宋"/>
          <w:sz w:val="49"/>
          <w:spacing w:val="0"/>
          <w:color w:val="000000"/>
          <w:b w:val="off"/>
          <w:i w:val="off"/>
        </w:rPr>
        <w:t>中的政党模型被证明是不足的，因为模型中政党的数量和范围都受到严</w:t>
      </w:r>
      <w:r>
        <w:rPr>
          <w:rFonts w:ascii="仿宋" w:hAnsi="仿宋" w:cs="仿宋" w:eastAsia="仿宋"/>
          <w:sz w:val="49"/>
          <w:spacing w:val="0"/>
          <w:color w:val="000000"/>
          <w:b w:val="off"/>
          <w:i w:val="off"/>
        </w:rPr>
        <w:t>格的限制。第二，仅仅选取一个标准作为类型学的基础，早期的框架不足</w:t>
      </w:r>
      <w:r>
        <w:rPr>
          <w:rFonts w:ascii="仿宋" w:hAnsi="仿宋" w:cs="仿宋" w:eastAsia="仿宋"/>
          <w:sz w:val="49"/>
          <w:spacing w:val="0"/>
          <w:color w:val="000000"/>
          <w:b w:val="off"/>
          <w:i w:val="off"/>
        </w:rPr>
        <w:t>以抓住政党类型的真实变化。对比之下，我们的分类模型是在三个标准</w:t>
      </w:r>
      <w:r>
        <w:rPr>
          <w:rFonts w:ascii="仿宋" w:hAnsi="仿宋" w:cs="仿宋" w:eastAsia="仿宋"/>
          <w:sz w:val="49"/>
          <w:spacing w:val="0"/>
          <w:color w:val="000000"/>
          <w:b w:val="off"/>
          <w:i w:val="off"/>
        </w:rPr>
        <w:t>的基础上建立的：政党正式组织的规模和功能的范围，政党的目标是多元</w:t>
      </w:r>
      <w:r>
        <w:rPr>
          <w:rFonts w:ascii="仿宋" w:hAnsi="仿宋" w:cs="仿宋" w:eastAsia="仿宋"/>
          <w:sz w:val="49"/>
          <w:spacing w:val="0"/>
          <w:color w:val="000000"/>
          <w:b w:val="off"/>
          <w:i w:val="off"/>
        </w:rPr>
        <w:t>的还是垄断的，以及对意识形态或纲领的忠诚水平。这些标准产生了一</w:t>
      </w:r>
      <w:bookmarkEnd w:id="1247"/>
    </w:p>
    <w:p>
      <w:pPr>
        <w:pageBreakBefore w:val="off"/>
        <w:tabs/>
        <w:wordWrap w:val="off"/>
        <w:spacing w:before="0" w:after="0" w:line="420" w:lineRule="exact"/>
        <w:ind w:left="0" w:right="0"/>
        <w:jc w:val="both"/>
        <w:textAlignment w:val="baseline"/>
        <w:rPr>
          <w:sz w:val="37"/>
        </w:rPr>
      </w:pPr>
      <w:bookmarkStart w:name="" w:id="1248"/>
      <w:r>
        <w:rPr>
          <w:rFonts w:ascii="宋体" w:hAnsi="宋体" w:cs="宋体" w:eastAsia="宋体"/>
          <w:sz w:val="37"/>
          <w:spacing w:val="0"/>
          <w:color w:val="000000"/>
          <w:b w:val="off"/>
          <w:i w:val="off"/>
        </w:rPr>
        <w:t/>
      </w:r>
      <w:bookmarkEnd w:id="1248"/>
    </w:p>
    <w:p>
      <w:pPr>
        <w:pageBreakBefore w:val="off"/>
        <w:tabs/>
        <w:wordWrap w:val="off"/>
        <w:spacing w:before="0" w:after="0" w:line="500" w:lineRule="atLeast"/>
        <w:ind w:left="0" w:right="0"/>
        <w:jc w:val="right"/>
        <w:textAlignment w:val="baseline"/>
        <w:rPr>
          <w:sz w:val="37"/>
        </w:rPr>
      </w:pPr>
      <w:bookmarkStart w:name="" w:id="1249"/>
      <w:r>
        <w:rPr>
          <w:rFonts w:ascii="楷体" w:hAnsi="楷体" w:cs="楷体" w:eastAsia="楷体"/>
          <w:sz w:val="37"/>
          <w:spacing w:val="0"/>
          <w:color w:val="000000"/>
          <w:b w:val="off"/>
          <w:i w:val="off"/>
        </w:rPr>
        <w:t>7</w:t>
      </w:r>
      <w:bookmarkEnd w:id="1249"/>
    </w:p>
    <w:p>
      <w:r>
        <w:t/>
      </w:r>
    </w:p>
    <w:p>
      <w:pPr>
        <w:sectPr>
          <w:footerReference r:id="rId42"/>
          <w:headerReference r:id="rId43" w:type="default"/>
          <w:type w:val="nextPage"/>
          <w:pgSz w:w="18680" w:h="31680"/>
          <w:pgMar w:left="1340" w:top="1640" w:right="1340" w:bottom="1640" w:header="1340" w:footer="1340"/>
          <w:cols w:num="1"/>
        </w:sectPr>
      </w:pPr>
    </w:p>
    <w:p>
      <w:pPr>
        <w:pageBreakBefore w:val="off"/>
        <w:tabs/>
        <w:wordWrap w:val="off"/>
        <w:spacing w:before="0" w:after="0" w:line="820" w:lineRule="atLeast"/>
        <w:ind w:left="360" w:right="0"/>
        <w:jc w:val="both"/>
        <w:textAlignment w:val="baseline"/>
        <w:rPr>
          <w:sz w:val="49"/>
        </w:rPr>
      </w:pPr>
      <w:bookmarkStart w:name="" w:id="1250"/>
      <w:r>
        <w:rPr>
          <w:rFonts w:ascii="宋体" w:hAnsi="宋体" w:cs="宋体" w:eastAsia="宋体"/>
          <w:sz w:val="49"/>
          <w:spacing w:val="0"/>
          <w:color w:val="000000"/>
          <w:b w:val="off"/>
          <w:i w:val="off"/>
        </w:rPr>
        <w:t>政党与民主</w:t>
      </w:r>
      <w:bookmarkEnd w:id="1250"/>
    </w:p>
    <w:p>
      <w:pPr>
        <w:pageBreakBefore w:val="off"/>
        <w:tabs/>
        <w:wordWrap w:val="off"/>
        <w:spacing w:before="320" w:after="0" w:line="820" w:lineRule="atLeast"/>
        <w:ind w:left="0" w:right="60"/>
        <w:jc w:val="both"/>
        <w:textAlignment w:val="baseline"/>
        <w:rPr>
          <w:sz w:val="49"/>
        </w:rPr>
      </w:pPr>
      <w:bookmarkStart w:name="" w:id="1251"/>
      <w:r>
        <w:rPr>
          <w:rFonts w:ascii="仿宋" w:hAnsi="仿宋" w:cs="仿宋" w:eastAsia="仿宋"/>
          <w:sz w:val="49"/>
          <w:spacing w:val="0"/>
          <w:color w:val="000000"/>
          <w:b w:val="off"/>
          <w:i w:val="off"/>
        </w:rPr>
        <w:t>个有着15个不同“种类”的分类模型，每一个都属于5个更广泛政党类型</w:t>
      </w:r>
      <w:r>
        <w:rPr>
          <w:rFonts w:ascii="仿宋" w:hAnsi="仿宋" w:cs="仿宋" w:eastAsia="仿宋"/>
          <w:sz w:val="49"/>
          <w:spacing w:val="0"/>
          <w:color w:val="000000"/>
          <w:b w:val="off"/>
          <w:i w:val="off"/>
        </w:rPr>
        <w:t>之一(精英型政党、大众型政党、种族主义政党、选举型政党和运动型政</w:t>
      </w:r>
      <w:r>
        <w:rPr>
          <w:rFonts w:ascii="仿宋" w:hAnsi="仿宋" w:cs="仿宋" w:eastAsia="仿宋"/>
          <w:sz w:val="49"/>
          <w:spacing w:val="0"/>
          <w:color w:val="000000"/>
          <w:b w:val="off"/>
          <w:i w:val="off"/>
        </w:rPr>
        <w:t>党)。这15种政党类型通过它们的目标、选举策略、组织结构和联系以及</w:t>
      </w:r>
      <w:r>
        <w:rPr>
          <w:rFonts w:ascii="仿宋" w:hAnsi="仿宋" w:cs="仿宋" w:eastAsia="仿宋"/>
          <w:sz w:val="49"/>
          <w:spacing w:val="0"/>
          <w:color w:val="000000"/>
          <w:b w:val="off"/>
          <w:i w:val="off"/>
        </w:rPr>
        <w:t>它们的社会基础进行区分(这些特征的总结，请看第一章表1.2)。</w:t>
      </w:r>
      <w:bookmarkEnd w:id="1251"/>
    </w:p>
    <w:p>
      <w:pPr>
        <w:pageBreakBefore w:val="off"/>
        <w:tabs/>
        <w:wordWrap w:val="off"/>
        <w:spacing w:before="0" w:after="0" w:line="820" w:lineRule="atLeast"/>
        <w:ind w:left="0" w:right="20" w:firstLine="1000"/>
        <w:jc w:val="both"/>
        <w:textAlignment w:val="baseline"/>
        <w:rPr>
          <w:sz w:val="49"/>
        </w:rPr>
      </w:pPr>
      <w:bookmarkStart w:name="" w:id="1252"/>
      <w:r>
        <w:rPr>
          <w:rFonts w:ascii="仿宋" w:hAnsi="仿宋" w:cs="仿宋" w:eastAsia="仿宋"/>
          <w:sz w:val="49"/>
          <w:spacing w:val="0"/>
          <w:color w:val="000000"/>
          <w:b w:val="off"/>
          <w:i w:val="off"/>
        </w:rPr>
        <w:t>第一章框架的一个主要含义是：政党组织结构在过去的一个世纪中</w:t>
      </w:r>
      <w:r>
        <w:rPr>
          <w:rFonts w:ascii="仿宋" w:hAnsi="仿宋" w:cs="仿宋" w:eastAsia="仿宋"/>
          <w:sz w:val="49"/>
          <w:spacing w:val="0"/>
          <w:color w:val="000000"/>
          <w:b w:val="off"/>
          <w:i w:val="off"/>
        </w:rPr>
        <w:t>朝着更精简的方向发展，以履行一系列更有限的功能，主要关注点在于选</w:t>
      </w:r>
      <w:r>
        <w:rPr>
          <w:rFonts w:ascii="仿宋" w:hAnsi="仿宋" w:cs="仿宋" w:eastAsia="仿宋"/>
          <w:sz w:val="49"/>
          <w:spacing w:val="0"/>
          <w:color w:val="000000"/>
          <w:b w:val="off"/>
          <w:i w:val="off"/>
        </w:rPr>
        <w:t>举。然而，尽管政党在构建议题，特别是在一贯鲜明的意识形态方面的功</w:t>
      </w:r>
      <w:r>
        <w:rPr>
          <w:rFonts w:ascii="仿宋" w:hAnsi="仿宋" w:cs="仿宋" w:eastAsia="仿宋"/>
          <w:sz w:val="49"/>
          <w:spacing w:val="0"/>
          <w:color w:val="000000"/>
          <w:b w:val="off"/>
          <w:i w:val="off"/>
        </w:rPr>
        <w:t>能衰退了，我们并不能断定政党正呈现出意识形态或纲领淡化的普遍趋</w:t>
      </w:r>
      <w:r>
        <w:rPr>
          <w:rFonts w:ascii="仿宋" w:hAnsi="仿宋" w:cs="仿宋" w:eastAsia="仿宋"/>
          <w:sz w:val="49"/>
          <w:spacing w:val="0"/>
          <w:color w:val="000000"/>
          <w:b w:val="off"/>
          <w:i w:val="off"/>
        </w:rPr>
        <w:t>势，正如奥托·基希海默(Otto Kirchheimer)对于极有影响力的全方位型</w:t>
      </w:r>
      <w:r>
        <w:rPr>
          <w:rFonts w:ascii="仿宋" w:hAnsi="仿宋" w:cs="仿宋" w:eastAsia="仿宋"/>
          <w:sz w:val="49"/>
          <w:spacing w:val="0"/>
          <w:color w:val="000000"/>
          <w:b w:val="off"/>
          <w:i w:val="off"/>
        </w:rPr>
        <w:t>政党模型的预期。事实上，随着时间的推移，我们发现政党构建议题的范</w:t>
      </w:r>
      <w:r>
        <w:rPr>
          <w:rFonts w:ascii="仿宋" w:hAnsi="仿宋" w:cs="仿宋" w:eastAsia="仿宋"/>
          <w:sz w:val="49"/>
          <w:spacing w:val="0"/>
          <w:color w:val="000000"/>
          <w:b w:val="off"/>
          <w:i w:val="off"/>
        </w:rPr>
        <w:t>围可能会来回摇摆。很明显的是，关于集中的、等级制的、大众型政党的</w:t>
      </w:r>
      <w:r>
        <w:rPr>
          <w:rFonts w:ascii="仿宋" w:hAnsi="仿宋" w:cs="仿宋" w:eastAsia="仿宋"/>
          <w:sz w:val="49"/>
          <w:spacing w:val="0"/>
          <w:color w:val="000000"/>
          <w:b w:val="off"/>
          <w:i w:val="off"/>
        </w:rPr>
        <w:t>历史模型正在衰退(例如欧洲的社会主义、社会民主和教派主义政党)，只</w:t>
      </w:r>
      <w:r>
        <w:rPr>
          <w:rFonts w:ascii="仿宋" w:hAnsi="仿宋" w:cs="仿宋" w:eastAsia="仿宋"/>
          <w:sz w:val="49"/>
          <w:spacing w:val="0"/>
          <w:color w:val="000000"/>
          <w:b w:val="off"/>
          <w:i w:val="off"/>
        </w:rPr>
        <w:t>有原教旨主义政党(在新的或最近形成的政党中)仍然呈现出这一特征。</w:t>
      </w:r>
      <w:r>
        <w:rPr>
          <w:rFonts w:ascii="仿宋" w:hAnsi="仿宋" w:cs="仿宋" w:eastAsia="仿宋"/>
          <w:sz w:val="49"/>
          <w:spacing w:val="0"/>
          <w:color w:val="000000"/>
          <w:b w:val="off"/>
          <w:i w:val="off"/>
        </w:rPr>
        <w:t>随着社会经济现代化(和与“后现代化”相联系的价值转变)，以及大众传</w:t>
      </w:r>
      <w:r>
        <w:rPr>
          <w:rFonts w:ascii="仿宋" w:hAnsi="仿宋" w:cs="仿宋" w:eastAsia="仿宋"/>
          <w:sz w:val="49"/>
          <w:spacing w:val="0"/>
          <w:color w:val="000000"/>
          <w:b w:val="off"/>
          <w:i w:val="off"/>
        </w:rPr>
        <w:t>媒的发展(特别是电视和现在的因特网)，政党组织和精英与公民和社会</w:t>
      </w:r>
      <w:r>
        <w:rPr>
          <w:rFonts w:ascii="仿宋" w:hAnsi="仿宋" w:cs="仿宋" w:eastAsia="仿宋"/>
          <w:sz w:val="49"/>
          <w:spacing w:val="0"/>
          <w:color w:val="000000"/>
          <w:b w:val="off"/>
          <w:i w:val="off"/>
        </w:rPr>
        <w:t>组织之间的联系方式基本上改变了。但是政党组织形式、竞选策略和纲</w:t>
      </w:r>
      <w:r>
        <w:rPr>
          <w:rFonts w:ascii="仿宋" w:hAnsi="仿宋" w:cs="仿宋" w:eastAsia="仿宋"/>
          <w:sz w:val="49"/>
          <w:spacing w:val="0"/>
          <w:color w:val="000000"/>
          <w:b w:val="off"/>
          <w:i w:val="off"/>
        </w:rPr>
        <w:t>领性目标的变化并不仅仅是由广泛的社会变革驱动的。任何政党类型学</w:t>
      </w:r>
      <w:r>
        <w:rPr>
          <w:rFonts w:ascii="仿宋" w:hAnsi="仿宋" w:cs="仿宋" w:eastAsia="仿宋"/>
          <w:sz w:val="49"/>
          <w:spacing w:val="0"/>
          <w:color w:val="000000"/>
          <w:b w:val="off"/>
          <w:i w:val="off"/>
        </w:rPr>
        <w:t>都必须为政治选择和创新提供空间。这就是为什么改变并不总是线性</w:t>
      </w:r>
      <w:r>
        <w:rPr>
          <w:rFonts w:ascii="仿宋" w:hAnsi="仿宋" w:cs="仿宋" w:eastAsia="仿宋"/>
          <w:sz w:val="49"/>
          <w:spacing w:val="0"/>
          <w:color w:val="000000"/>
          <w:b w:val="off"/>
          <w:i w:val="off"/>
        </w:rPr>
        <w:t>的，甚至新的类型出现会伴随着旧的类型的复兴和变异。</w:t>
      </w:r>
      <w:bookmarkEnd w:id="1252"/>
    </w:p>
    <w:p>
      <w:pPr>
        <w:pageBreakBefore w:val="off"/>
        <w:tabs/>
        <w:wordWrap w:val="off"/>
        <w:spacing w:before="0" w:after="0" w:line="820" w:lineRule="atLeast"/>
        <w:ind w:left="0" w:right="0" w:firstLine="1020"/>
        <w:jc w:val="both"/>
        <w:textAlignment w:val="baseline"/>
        <w:rPr>
          <w:sz w:val="49"/>
        </w:rPr>
      </w:pPr>
      <w:bookmarkStart w:name="" w:id="1253"/>
      <w:r>
        <w:rPr>
          <w:rFonts w:ascii="仿宋" w:hAnsi="仿宋" w:cs="仿宋" w:eastAsia="仿宋"/>
          <w:sz w:val="49"/>
          <w:spacing w:val="0"/>
          <w:color w:val="000000"/>
          <w:b w:val="off"/>
          <w:i w:val="off"/>
        </w:rPr>
        <w:t>在第二章中，汉斯·达尔德(Hans Daald er)研究的主题是政党的兴</w:t>
      </w:r>
      <w:r>
        <w:rPr>
          <w:rFonts w:ascii="仿宋" w:hAnsi="仿宋" w:cs="仿宋" w:eastAsia="仿宋"/>
          <w:sz w:val="49"/>
          <w:spacing w:val="0"/>
          <w:color w:val="000000"/>
          <w:b w:val="off"/>
          <w:i w:val="off"/>
        </w:rPr>
        <w:t>起和历史演变。政党在西方社会是通过各种不同的路径走向包容性民主</w:t>
      </w:r>
      <w:r>
        <w:rPr>
          <w:rFonts w:ascii="仿宋" w:hAnsi="仿宋" w:cs="仿宋" w:eastAsia="仿宋"/>
          <w:sz w:val="49"/>
          <w:spacing w:val="0"/>
          <w:color w:val="000000"/>
          <w:b w:val="off"/>
          <w:i w:val="off"/>
        </w:rPr>
        <w:t>(多头政治)的。在工业化开始之前，伴随着早期责任政府和普选权的引</w:t>
      </w:r>
      <w:r>
        <w:rPr>
          <w:rFonts w:ascii="仿宋" w:hAnsi="仿宋" w:cs="仿宋" w:eastAsia="仿宋"/>
          <w:sz w:val="49"/>
          <w:spacing w:val="0"/>
          <w:color w:val="000000"/>
          <w:b w:val="off"/>
          <w:i w:val="off"/>
        </w:rPr>
        <w:t>进，美国政党很早就发展起来了。结果是，政党组织相对松散且成员本土</w:t>
      </w:r>
      <w:r>
        <w:rPr>
          <w:rFonts w:ascii="仿宋" w:hAnsi="仿宋" w:cs="仿宋" w:eastAsia="仿宋"/>
          <w:sz w:val="49"/>
          <w:spacing w:val="0"/>
          <w:color w:val="000000"/>
          <w:b w:val="off"/>
          <w:i w:val="off"/>
        </w:rPr>
        <w:t>化。在英国，尽管工业化出现较早但是普选权则实现得较晚，政党组织更</w:t>
      </w:r>
      <w:r>
        <w:rPr>
          <w:rFonts w:ascii="仿宋" w:hAnsi="仿宋" w:cs="仿宋" w:eastAsia="仿宋"/>
          <w:sz w:val="49"/>
          <w:spacing w:val="0"/>
          <w:color w:val="000000"/>
          <w:b w:val="off"/>
          <w:i w:val="off"/>
        </w:rPr>
        <w:t>精英化且有较强的内聚性，只有到晚些时候，它们才具备更广泛的动员能</w:t>
      </w:r>
      <w:r>
        <w:rPr>
          <w:rFonts w:ascii="仿宋" w:hAnsi="仿宋" w:cs="仿宋" w:eastAsia="仿宋"/>
          <w:sz w:val="49"/>
          <w:spacing w:val="0"/>
          <w:color w:val="000000"/>
          <w:b w:val="off"/>
          <w:i w:val="off"/>
        </w:rPr>
        <w:t>力。在德国，工业化出现得较早，而且在有限政府建立之前就已实现了普</w:t>
      </w:r>
      <w:r>
        <w:rPr>
          <w:rFonts w:ascii="仿宋" w:hAnsi="仿宋" w:cs="仿宋" w:eastAsia="仿宋"/>
          <w:sz w:val="49"/>
          <w:spacing w:val="0"/>
          <w:color w:val="000000"/>
          <w:b w:val="off"/>
          <w:i w:val="off"/>
        </w:rPr>
        <w:t>选权，“社会主义运动发展成了一个大众型政党的原型”，但是，长期的独</w:t>
      </w:r>
      <w:r>
        <w:rPr>
          <w:rFonts w:ascii="仿宋" w:hAnsi="仿宋" w:cs="仿宋" w:eastAsia="仿宋"/>
          <w:sz w:val="49"/>
          <w:spacing w:val="0"/>
          <w:color w:val="000000"/>
          <w:b w:val="off"/>
          <w:i w:val="off"/>
        </w:rPr>
        <w:t>裁统治历史延误了政党的发展。在欧洲其他地区，达尔德揭示了与选举</w:t>
      </w:r>
      <w:r>
        <w:rPr>
          <w:rFonts w:ascii="仿宋" w:hAnsi="仿宋" w:cs="仿宋" w:eastAsia="仿宋"/>
          <w:sz w:val="49"/>
          <w:spacing w:val="0"/>
          <w:color w:val="000000"/>
          <w:b w:val="off"/>
          <w:i w:val="off"/>
        </w:rPr>
        <w:t>制度发展有关的工业化契机如何塑造了政治分裂的社会结构和政党的本</w:t>
      </w:r>
      <w:r>
        <w:rPr>
          <w:rFonts w:ascii="仿宋" w:hAnsi="仿宋" w:cs="仿宋" w:eastAsia="仿宋"/>
          <w:sz w:val="49"/>
          <w:spacing w:val="0"/>
          <w:color w:val="000000"/>
          <w:b w:val="off"/>
          <w:i w:val="off"/>
        </w:rPr>
        <w:t>质。我们从五个维度分析西方社会中的多样化政党。其中一个维度是关</w:t>
      </w:r>
      <w:bookmarkEnd w:id="1253"/>
    </w:p>
    <w:p>
      <w:pPr>
        <w:pageBreakBefore w:val="off"/>
        <w:tabs/>
        <w:wordWrap w:val="off"/>
        <w:spacing w:before="0" w:after="0" w:line="400" w:lineRule="exact"/>
        <w:ind w:left="0" w:right="0"/>
        <w:jc w:val="both"/>
        <w:textAlignment w:val="baseline"/>
        <w:rPr>
          <w:sz w:val="36"/>
        </w:rPr>
      </w:pPr>
      <w:bookmarkStart w:name="" w:id="1254"/>
      <w:r>
        <w:rPr>
          <w:rFonts w:ascii="宋体" w:hAnsi="宋体" w:cs="宋体" w:eastAsia="宋体"/>
          <w:sz w:val="36"/>
          <w:spacing w:val="0"/>
          <w:color w:val="000000"/>
          <w:b w:val="off"/>
          <w:i w:val="off"/>
        </w:rPr>
        <w:t/>
      </w:r>
      <w:bookmarkEnd w:id="1254"/>
    </w:p>
    <w:p>
      <w:pPr>
        <w:pageBreakBefore w:val="off"/>
        <w:tabs/>
        <w:wordWrap w:val="off"/>
        <w:spacing w:before="0" w:after="0" w:line="480" w:lineRule="atLeast"/>
        <w:ind w:left="0" w:right="0"/>
        <w:jc w:val="both"/>
        <w:textAlignment w:val="baseline"/>
        <w:rPr>
          <w:sz w:val="36"/>
        </w:rPr>
      </w:pPr>
      <w:bookmarkStart w:name="" w:id="1255"/>
      <w:r>
        <w:rPr>
          <w:rFonts w:ascii="宋体" w:hAnsi="宋体" w:cs="宋体" w:eastAsia="宋体"/>
          <w:sz w:val="36"/>
          <w:spacing w:val="0"/>
          <w:color w:val="000000"/>
          <w:b w:val="off"/>
          <w:i w:val="off"/>
        </w:rPr>
        <w:t>8</w:t>
      </w:r>
      <w:bookmarkEnd w:id="1255"/>
    </w:p>
    <w:p>
      <w:r>
        <w:t/>
      </w:r>
    </w:p>
    <w:p>
      <w:pPr>
        <w:sectPr>
          <w:footerReference r:id="rId44"/>
          <w:headerReference r:id="rId45" w:type="default"/>
          <w:type w:val="nextPage"/>
          <w:pgSz w:w="18680" w:h="31680"/>
          <w:pgMar w:left="1340" w:top="1620" w:right="1340" w:bottom="1620" w:header="1320" w:footer="1320"/>
          <w:cols w:num="1"/>
        </w:sectPr>
      </w:pPr>
    </w:p>
    <w:p>
      <w:pPr>
        <w:pageBreakBefore w:val="off"/>
        <w:tabs/>
        <w:wordWrap w:val="off"/>
        <w:spacing w:before="0" w:after="0" w:line="300" w:lineRule="atLeast"/>
        <w:ind w:left="0" w:right="300"/>
        <w:jc w:val="right"/>
        <w:textAlignment w:val="baseline"/>
        <w:rPr>
          <w:sz w:val="22"/>
        </w:rPr>
      </w:pPr>
      <w:bookmarkStart w:name="" w:id="1256"/>
      <w:r>
        <w:rPr>
          <w:rFonts w:ascii="仿宋" w:hAnsi="仿宋" w:cs="仿宋" w:eastAsia="仿宋"/>
          <w:sz w:val="22"/>
          <w:spacing w:val="0"/>
          <w:color w:val="000000"/>
          <w:b w:val="off"/>
          <w:i w:val="off"/>
        </w:rPr>
        <w:t>序</w:t>
      </w:r>
      <w:bookmarkEnd w:id="1256"/>
    </w:p>
    <w:p>
      <w:pPr>
        <w:pageBreakBefore w:val="off"/>
        <w:tabs/>
        <w:wordWrap w:val="off"/>
        <w:spacing w:before="0" w:after="0" w:line="240" w:lineRule="exact"/>
        <w:ind w:left="0" w:right="0"/>
        <w:jc w:val="right"/>
        <w:textAlignment w:val="baseline"/>
        <w:rPr>
          <w:sz w:val="22"/>
        </w:rPr>
      </w:pPr>
      <w:bookmarkStart w:name="" w:id="1257"/>
      <w:r>
        <w:rPr>
          <w:rFonts w:ascii="宋体" w:hAnsi="宋体" w:cs="宋体" w:eastAsia="宋体"/>
          <w:sz w:val="22"/>
          <w:spacing w:val="0"/>
          <w:color w:val="000000"/>
          <w:b w:val="off"/>
          <w:i w:val="off"/>
        </w:rPr>
        <w:t/>
      </w:r>
      <w:bookmarkEnd w:id="1257"/>
    </w:p>
    <w:p>
      <w:pPr>
        <w:pageBreakBefore w:val="off"/>
        <w:tabs/>
        <w:wordWrap w:val="off"/>
        <w:spacing w:before="0" w:after="0" w:line="240" w:lineRule="exact"/>
        <w:ind w:left="0" w:right="0"/>
        <w:jc w:val="right"/>
        <w:textAlignment w:val="baseline"/>
        <w:rPr>
          <w:sz w:val="22"/>
        </w:rPr>
      </w:pPr>
      <w:bookmarkStart w:name="" w:id="1258"/>
      <w:r>
        <w:rPr>
          <w:rFonts w:ascii="宋体" w:hAnsi="宋体" w:cs="宋体" w:eastAsia="宋体"/>
          <w:sz w:val="22"/>
          <w:spacing w:val="0"/>
          <w:color w:val="000000"/>
          <w:b w:val="off"/>
          <w:i w:val="off"/>
        </w:rPr>
        <w:t/>
      </w:r>
      <w:bookmarkEnd w:id="1258"/>
    </w:p>
    <w:p>
      <w:pPr>
        <w:pageBreakBefore w:val="off"/>
        <w:tabs/>
        <w:wordWrap w:val="off"/>
        <w:spacing w:before="0" w:after="0" w:line="900" w:lineRule="atLeast"/>
        <w:ind w:left="0" w:right="0" w:firstLine="60"/>
        <w:jc w:val="both"/>
        <w:textAlignment w:val="baseline"/>
        <w:rPr>
          <w:sz w:val="47"/>
        </w:rPr>
      </w:pPr>
      <w:bookmarkStart w:name="" w:id="1259"/>
      <w:r>
        <w:rPr>
          <w:rFonts w:ascii="仿宋" w:hAnsi="仿宋" w:cs="仿宋" w:eastAsia="仿宋"/>
          <w:sz w:val="47"/>
          <w:spacing w:val="0"/>
          <w:color w:val="000000"/>
          <w:b w:val="off"/>
          <w:i w:val="off"/>
        </w:rPr>
        <w:t>于合法性。在传统的代议制国家，政党一般发展很慢，但有着很强的合法</w:t>
      </w:r>
      <w:r>
        <w:rPr>
          <w:rFonts w:ascii="仿宋" w:hAnsi="仿宋" w:cs="仿宋" w:eastAsia="仿宋"/>
          <w:sz w:val="47"/>
          <w:spacing w:val="0"/>
          <w:color w:val="000000"/>
          <w:b w:val="off"/>
          <w:i w:val="off"/>
        </w:rPr>
        <w:t>性。相比较而言，在冲破独裁统治后出现的民主国家，或那些民主被长期</w:t>
      </w:r>
      <w:r>
        <w:rPr>
          <w:rFonts w:ascii="仿宋" w:hAnsi="仿宋" w:cs="仿宋" w:eastAsia="仿宋"/>
          <w:sz w:val="47"/>
          <w:spacing w:val="0"/>
          <w:color w:val="000000"/>
          <w:b w:val="off"/>
          <w:i w:val="off"/>
        </w:rPr>
        <w:t>独裁统治打断的国家，政党努力争取合法性或者变得激进。政党也可以</w:t>
      </w:r>
      <w:r>
        <w:rPr>
          <w:rFonts w:ascii="仿宋" w:hAnsi="仿宋" w:cs="仿宋" w:eastAsia="仿宋"/>
          <w:sz w:val="47"/>
          <w:spacing w:val="0"/>
          <w:color w:val="000000"/>
          <w:b w:val="off"/>
          <w:i w:val="off"/>
        </w:rPr>
        <w:t>通过“内生”(由精英)或“外生”(通过社会团体动员大众)来区分；可以通</w:t>
      </w:r>
      <w:r>
        <w:rPr>
          <w:rFonts w:ascii="仿宋" w:hAnsi="仿宋" w:cs="仿宋" w:eastAsia="仿宋"/>
          <w:sz w:val="47"/>
          <w:spacing w:val="0"/>
          <w:color w:val="000000"/>
          <w:b w:val="off"/>
          <w:i w:val="off"/>
        </w:rPr>
        <w:t>过它们的地理范围(国家的还是地方的)来区分；并且可以通过它们延伸</w:t>
      </w:r>
      <w:r>
        <w:rPr>
          <w:rFonts w:ascii="仿宋" w:hAnsi="仿宋" w:cs="仿宋" w:eastAsia="仿宋"/>
          <w:sz w:val="47"/>
          <w:spacing w:val="0"/>
          <w:color w:val="000000"/>
          <w:b w:val="off"/>
          <w:i w:val="off"/>
        </w:rPr>
        <w:t>进国家各种场域的程度来区分。因为它们的分裂、它们的民粹主义、它们</w:t>
      </w:r>
      <w:r>
        <w:rPr>
          <w:rFonts w:ascii="仿宋" w:hAnsi="仿宋" w:cs="仿宋" w:eastAsia="仿宋"/>
          <w:sz w:val="47"/>
          <w:spacing w:val="0"/>
          <w:color w:val="000000"/>
          <w:b w:val="off"/>
          <w:i w:val="off"/>
        </w:rPr>
        <w:t>对真正自由选择投票的否认、它们的任人唯亲和腐败以及它们的狭</w:t>
      </w:r>
      <w:r>
        <w:rPr>
          <w:rFonts w:ascii="仿宋" w:hAnsi="仿宋" w:cs="仿宋" w:eastAsia="仿宋"/>
          <w:sz w:val="47"/>
          <w:spacing w:val="0"/>
          <w:color w:val="000000"/>
          <w:b w:val="off"/>
          <w:i w:val="off"/>
        </w:rPr>
        <w:t>隘————或者说是它们的过度集中，这五个维度中的任何一个都产生了对</w:t>
      </w:r>
      <w:r>
        <w:rPr>
          <w:rFonts w:ascii="仿宋" w:hAnsi="仿宋" w:cs="仿宋" w:eastAsia="仿宋"/>
          <w:sz w:val="47"/>
          <w:spacing w:val="0"/>
          <w:color w:val="000000"/>
          <w:b w:val="off"/>
          <w:i w:val="off"/>
        </w:rPr>
        <w:t>政党性质的深入评价。达尔德的结论回应了我们在第一节的分析：政党</w:t>
      </w:r>
      <w:r>
        <w:rPr>
          <w:rFonts w:ascii="仿宋" w:hAnsi="仿宋" w:cs="仿宋" w:eastAsia="仿宋"/>
          <w:sz w:val="47"/>
          <w:spacing w:val="0"/>
          <w:color w:val="000000"/>
          <w:b w:val="off"/>
          <w:i w:val="off"/>
        </w:rPr>
        <w:t>正面临着来自其他行为主体日趋激烈的竞争，这种竞争主要体现在“在政</w:t>
      </w:r>
      <w:r>
        <w:rPr>
          <w:rFonts w:ascii="仿宋" w:hAnsi="仿宋" w:cs="仿宋" w:eastAsia="仿宋"/>
          <w:sz w:val="47"/>
          <w:spacing w:val="0"/>
          <w:color w:val="000000"/>
          <w:b w:val="off"/>
          <w:i w:val="off"/>
        </w:rPr>
        <w:t>策需要的表达和诉求”方面，“就其本身而言”，它们仍旧是“政治录用的决</w:t>
      </w:r>
      <w:r>
        <w:rPr>
          <w:rFonts w:ascii="仿宋" w:hAnsi="仿宋" w:cs="仿宋" w:eastAsia="仿宋"/>
          <w:sz w:val="47"/>
          <w:spacing w:val="0"/>
          <w:color w:val="000000"/>
          <w:b w:val="off"/>
          <w:i w:val="off"/>
        </w:rPr>
        <w:t>定性的代理人”。</w:t>
      </w:r>
      <w:bookmarkEnd w:id="1259"/>
    </w:p>
    <w:p>
      <w:pPr>
        <w:pageBreakBefore w:val="off"/>
        <w:tabs/>
        <w:wordWrap w:val="off"/>
        <w:spacing w:before="0" w:after="0" w:line="900" w:lineRule="atLeast"/>
        <w:ind w:left="0" w:right="20" w:firstLine="960"/>
        <w:jc w:val="both"/>
        <w:textAlignment w:val="baseline"/>
        <w:rPr>
          <w:sz w:val="47"/>
        </w:rPr>
      </w:pPr>
      <w:bookmarkStart w:name="" w:id="1260"/>
      <w:r>
        <w:rPr>
          <w:rFonts w:ascii="仿宋" w:hAnsi="仿宋" w:cs="仿宋" w:eastAsia="仿宋"/>
          <w:sz w:val="47"/>
          <w:spacing w:val="0"/>
          <w:color w:val="000000"/>
          <w:b w:val="off"/>
          <w:i w:val="off"/>
        </w:rPr>
        <w:t>在第三章，利普塞特认为“欧洲左翼的美国化”是近年来全球范围内</w:t>
      </w:r>
      <w:r>
        <w:rPr>
          <w:rFonts w:ascii="仿宋" w:hAnsi="仿宋" w:cs="仿宋" w:eastAsia="仿宋"/>
          <w:sz w:val="47"/>
          <w:spacing w:val="0"/>
          <w:color w:val="000000"/>
          <w:b w:val="off"/>
          <w:i w:val="off"/>
        </w:rPr>
        <w:t>政党演变的一个显著趋势。马克思主义思想家在19世纪和20世纪的早</w:t>
      </w:r>
      <w:r>
        <w:rPr>
          <w:rFonts w:ascii="仿宋" w:hAnsi="仿宋" w:cs="仿宋" w:eastAsia="仿宋"/>
          <w:sz w:val="47"/>
          <w:spacing w:val="0"/>
          <w:color w:val="000000"/>
          <w:b w:val="off"/>
          <w:i w:val="off"/>
        </w:rPr>
        <w:t>期创立了这样的理论，认为美国作为工业化最发达的资本主义国家，将会</w:t>
      </w:r>
      <w:r>
        <w:rPr>
          <w:rFonts w:ascii="仿宋" w:hAnsi="仿宋" w:cs="仿宋" w:eastAsia="仿宋"/>
          <w:sz w:val="47"/>
          <w:spacing w:val="0"/>
          <w:color w:val="000000"/>
          <w:b w:val="off"/>
          <w:i w:val="off"/>
        </w:rPr>
        <w:t>领导全世界进入社会主义。然而，利普塞特讽刺了马克思的宣言(更为发</w:t>
      </w:r>
      <w:r>
        <w:rPr>
          <w:rFonts w:ascii="仿宋" w:hAnsi="仿宋" w:cs="仿宋" w:eastAsia="仿宋"/>
          <w:sz w:val="47"/>
          <w:spacing w:val="0"/>
          <w:color w:val="000000"/>
          <w:b w:val="off"/>
          <w:i w:val="off"/>
        </w:rPr>
        <w:t>达的国家“向不太发达的国家展示了它们的未来形象”)恰恰以一种相反</w:t>
      </w:r>
      <w:r>
        <w:rPr>
          <w:rFonts w:ascii="仿宋" w:hAnsi="仿宋" w:cs="仿宋" w:eastAsia="仿宋"/>
          <w:sz w:val="47"/>
          <w:spacing w:val="0"/>
          <w:color w:val="000000"/>
          <w:b w:val="off"/>
          <w:i w:val="off"/>
        </w:rPr>
        <w:t>的方式实现了。美国并没有引领其他国家进入社会主义而是抛弃了这条</w:t>
      </w:r>
      <w:r>
        <w:rPr>
          <w:rFonts w:ascii="仿宋" w:hAnsi="仿宋" w:cs="仿宋" w:eastAsia="仿宋"/>
          <w:sz w:val="47"/>
          <w:spacing w:val="0"/>
          <w:color w:val="000000"/>
          <w:b w:val="off"/>
          <w:i w:val="off"/>
        </w:rPr>
        <w:t>路线，因为“其他西方民主国家的左翼已经变得越来越像美国的非社会主</w:t>
      </w:r>
      <w:r>
        <w:rPr>
          <w:rFonts w:ascii="仿宋" w:hAnsi="仿宋" w:cs="仿宋" w:eastAsia="仿宋"/>
          <w:sz w:val="47"/>
          <w:spacing w:val="0"/>
          <w:color w:val="000000"/>
          <w:b w:val="off"/>
          <w:i w:val="off"/>
        </w:rPr>
        <w:t>义左翼”。正如美国的民主党(Democratic party)一样，其他的西方左翼</w:t>
      </w:r>
      <w:r>
        <w:rPr>
          <w:rFonts w:ascii="仿宋" w:hAnsi="仿宋" w:cs="仿宋" w:eastAsia="仿宋"/>
          <w:sz w:val="47"/>
          <w:spacing w:val="0"/>
          <w:color w:val="000000"/>
          <w:b w:val="off"/>
          <w:i w:val="off"/>
        </w:rPr>
        <w:t>政党已经侵蚀或抵制了干涉主义的社会民主国家，并转而信奉“比尔·克</w:t>
      </w:r>
      <w:r>
        <w:rPr>
          <w:rFonts w:ascii="仿宋" w:hAnsi="仿宋" w:cs="仿宋" w:eastAsia="仿宋"/>
          <w:sz w:val="47"/>
          <w:spacing w:val="0"/>
          <w:color w:val="000000"/>
          <w:b w:val="off"/>
          <w:i w:val="off"/>
        </w:rPr>
        <w:t>林顿(Bill Clinton)的自由市场和小政府政策”。在澳大利亚、新西兰以及</w:t>
      </w:r>
      <w:r>
        <w:rPr>
          <w:rFonts w:ascii="仿宋" w:hAnsi="仿宋" w:cs="仿宋" w:eastAsia="仿宋"/>
          <w:sz w:val="47"/>
          <w:spacing w:val="0"/>
          <w:color w:val="000000"/>
          <w:b w:val="off"/>
          <w:i w:val="off"/>
        </w:rPr>
        <w:t>大多数西欧国家，社会民主党和劳动党政府已经放松了管制，推行私有</w:t>
      </w:r>
      <w:r>
        <w:rPr>
          <w:rFonts w:ascii="仿宋" w:hAnsi="仿宋" w:cs="仿宋" w:eastAsia="仿宋"/>
          <w:sz w:val="47"/>
          <w:spacing w:val="0"/>
          <w:color w:val="000000"/>
          <w:b w:val="off"/>
          <w:i w:val="off"/>
        </w:rPr>
        <w:t>化，减税，限制工资增长以及推进财政责任。左翼政党将重心转向一个意</w:t>
      </w:r>
      <w:r>
        <w:rPr>
          <w:rFonts w:ascii="仿宋" w:hAnsi="仿宋" w:cs="仿宋" w:eastAsia="仿宋"/>
          <w:sz w:val="47"/>
          <w:spacing w:val="0"/>
          <w:color w:val="000000"/>
          <w:b w:val="off"/>
          <w:i w:val="off"/>
        </w:rPr>
        <w:t>识形态更为温和的议程纲领上，特别是在经济议题上，“预示着以阶级作</w:t>
      </w:r>
      <w:r>
        <w:rPr>
          <w:rFonts w:ascii="仿宋" w:hAnsi="仿宋" w:cs="仿宋" w:eastAsia="仿宋"/>
          <w:sz w:val="47"/>
          <w:spacing w:val="0"/>
          <w:color w:val="000000"/>
          <w:b w:val="off"/>
          <w:i w:val="off"/>
        </w:rPr>
        <w:t>为主导性因素构建政党政治的结束”，事实上受到了阶级结构中的深层变</w:t>
      </w:r>
      <w:r>
        <w:rPr>
          <w:rFonts w:ascii="仿宋" w:hAnsi="仿宋" w:cs="仿宋" w:eastAsia="仿宋"/>
          <w:sz w:val="47"/>
          <w:spacing w:val="0"/>
          <w:color w:val="000000"/>
          <w:b w:val="off"/>
          <w:i w:val="off"/>
        </w:rPr>
        <w:t>革的驱动。由于经济的增长和教育机会的扩大，历史的刚性和欧洲社会</w:t>
      </w:r>
      <w:r>
        <w:rPr>
          <w:rFonts w:ascii="仿宋" w:hAnsi="仿宋" w:cs="仿宋" w:eastAsia="仿宋"/>
          <w:sz w:val="47"/>
          <w:spacing w:val="0"/>
          <w:color w:val="000000"/>
          <w:b w:val="off"/>
          <w:i w:val="off"/>
        </w:rPr>
        <w:t>的不平等已在实质上被夷为平地了。因此，不仅仅是在美国，也包括在所</w:t>
      </w:r>
      <w:r>
        <w:rPr>
          <w:rFonts w:ascii="仿宋" w:hAnsi="仿宋" w:cs="仿宋" w:eastAsia="仿宋"/>
          <w:sz w:val="47"/>
          <w:spacing w:val="0"/>
          <w:color w:val="000000"/>
          <w:b w:val="off"/>
          <w:i w:val="off"/>
        </w:rPr>
        <w:t>有西方民主国家，“相比产业工人和穷人”，左翼政党都必须“更加取悦于</w:t>
      </w:r>
      <w:r>
        <w:rPr>
          <w:rFonts w:ascii="仿宋" w:hAnsi="仿宋" w:cs="仿宋" w:eastAsia="仿宋"/>
          <w:sz w:val="47"/>
          <w:spacing w:val="0"/>
          <w:color w:val="000000"/>
          <w:b w:val="off"/>
          <w:i w:val="off"/>
        </w:rPr>
        <w:t>不断增长的中产阶级”，因为前两个集团的人口比例在不断下降。制造业</w:t>
      </w:r>
      <w:bookmarkEnd w:id="1260"/>
    </w:p>
    <w:p>
      <w:pPr>
        <w:pageBreakBefore w:val="off"/>
        <w:tabs/>
        <w:wordWrap w:val="off"/>
        <w:spacing w:before="0" w:after="0" w:line="480" w:lineRule="exact"/>
        <w:ind w:left="0" w:right="0"/>
        <w:jc w:val="both"/>
        <w:textAlignment w:val="baseline"/>
        <w:rPr>
          <w:sz w:val="42"/>
        </w:rPr>
      </w:pPr>
      <w:bookmarkStart w:name="" w:id="1261"/>
      <w:r>
        <w:rPr>
          <w:rFonts w:ascii="宋体" w:hAnsi="宋体" w:cs="宋体" w:eastAsia="宋体"/>
          <w:sz w:val="42"/>
          <w:spacing w:val="0"/>
          <w:color w:val="000000"/>
          <w:b w:val="off"/>
          <w:i w:val="off"/>
        </w:rPr>
        <w:t/>
      </w:r>
      <w:bookmarkEnd w:id="1261"/>
    </w:p>
    <w:p>
      <w:pPr>
        <w:pageBreakBefore w:val="off"/>
        <w:tabs/>
        <w:wordWrap w:val="off"/>
        <w:spacing w:before="0" w:after="0" w:line="580" w:lineRule="atLeast"/>
        <w:ind w:left="0" w:right="0"/>
        <w:jc w:val="right"/>
        <w:textAlignment w:val="baseline"/>
        <w:rPr>
          <w:sz w:val="42"/>
        </w:rPr>
      </w:pPr>
      <w:bookmarkStart w:name="" w:id="1262"/>
      <w:r>
        <w:rPr>
          <w:rFonts w:ascii="宋体" w:hAnsi="宋体" w:cs="宋体" w:eastAsia="宋体"/>
          <w:sz w:val="42"/>
          <w:spacing w:val="0"/>
          <w:color w:val="000000"/>
          <w:b w:val="off"/>
          <w:i w:val="off"/>
        </w:rPr>
        <w:t>9</w:t>
      </w:r>
      <w:bookmarkEnd w:id="1262"/>
    </w:p>
    <w:p>
      <w:r>
        <w:t/>
      </w:r>
    </w:p>
    <w:p>
      <w:pPr>
        <w:sectPr>
          <w:footerReference r:id="rId46"/>
          <w:headerReference r:id="rId47" w:type="default"/>
          <w:type w:val="nextPage"/>
          <w:pgSz w:w="18680" w:h="31680"/>
          <w:pgMar w:left="1360" w:top="1660" w:right="1360" w:bottom="1660" w:header="1360" w:footer="1360"/>
          <w:cols w:num="1"/>
        </w:sectPr>
      </w:pPr>
    </w:p>
    <w:p>
      <w:pPr>
        <w:pageBreakBefore w:val="off"/>
        <w:tabs/>
        <w:wordWrap w:val="off"/>
        <w:spacing w:before="0" w:after="0" w:line="840" w:lineRule="atLeast"/>
        <w:ind w:left="380" w:right="0"/>
        <w:jc w:val="both"/>
        <w:textAlignment w:val="baseline"/>
        <w:rPr>
          <w:sz w:val="50"/>
        </w:rPr>
      </w:pPr>
      <w:bookmarkStart w:name="" w:id="1263"/>
      <w:r>
        <w:rPr>
          <w:rFonts w:ascii="宋体" w:hAnsi="宋体" w:cs="宋体" w:eastAsia="宋体"/>
          <w:sz w:val="50"/>
          <w:spacing w:val="0"/>
          <w:color w:val="000000"/>
          <w:b w:val="off"/>
          <w:i w:val="off"/>
        </w:rPr>
        <w:t>政党与民主</w:t>
      </w:r>
      <w:bookmarkEnd w:id="1263"/>
    </w:p>
    <w:p>
      <w:pPr>
        <w:pageBreakBefore w:val="off"/>
        <w:tabs/>
        <w:wordWrap w:val="off"/>
        <w:spacing w:before="380" w:after="0" w:line="840" w:lineRule="atLeast"/>
        <w:ind w:left="0" w:right="0"/>
        <w:jc w:val="both"/>
        <w:textAlignment w:val="baseline"/>
        <w:rPr>
          <w:sz w:val="50"/>
        </w:rPr>
      </w:pPr>
      <w:bookmarkStart w:name="" w:id="1264"/>
      <w:r>
        <w:rPr>
          <w:rFonts w:ascii="仿宋" w:hAnsi="仿宋" w:cs="仿宋" w:eastAsia="仿宋"/>
          <w:sz w:val="50"/>
          <w:spacing w:val="0"/>
          <w:color w:val="000000"/>
          <w:b w:val="off"/>
          <w:i w:val="off"/>
        </w:rPr>
        <w:t>工人和工会成员这两者的比例在近几十年来急剧下降，严重削弱了投票</w:t>
      </w:r>
      <w:r>
        <w:rPr>
          <w:rFonts w:ascii="仿宋" w:hAnsi="仿宋" w:cs="仿宋" w:eastAsia="仿宋"/>
          <w:sz w:val="50"/>
          <w:spacing w:val="0"/>
          <w:color w:val="000000"/>
          <w:b w:val="off"/>
          <w:i w:val="off"/>
        </w:rPr>
        <w:t>的阶级基础，然而全球化已使得所有政府缩小了政策范围[这一论点将在</w:t>
      </w:r>
      <w:r>
        <w:rPr>
          <w:rFonts w:ascii="仿宋" w:hAnsi="仿宋" w:cs="仿宋" w:eastAsia="仿宋"/>
          <w:sz w:val="50"/>
          <w:spacing w:val="0"/>
          <w:color w:val="000000"/>
          <w:b w:val="off"/>
          <w:i w:val="off"/>
        </w:rPr>
        <w:t>下一章中为施米特所回应，也会出现在斯特凡诺·巴尔托利尼(Stefano</w:t>
      </w:r>
      <w:r>
        <w:rPr>
          <w:rFonts w:ascii="仿宋" w:hAnsi="仿宋" w:cs="仿宋" w:eastAsia="仿宋"/>
          <w:sz w:val="50"/>
          <w:spacing w:val="0"/>
          <w:color w:val="000000"/>
          <w:b w:val="off"/>
          <w:i w:val="off"/>
        </w:rPr>
        <w:t>Bartolini)和梅尔的结论中]。在一个日益富裕的社会里，政府角色上的</w:t>
      </w:r>
      <w:r>
        <w:rPr>
          <w:rFonts w:ascii="仿宋" w:hAnsi="仿宋" w:cs="仿宋" w:eastAsia="仿宋"/>
          <w:sz w:val="50"/>
          <w:spacing w:val="0"/>
          <w:color w:val="000000"/>
          <w:b w:val="off"/>
          <w:i w:val="off"/>
        </w:rPr>
        <w:t>意识形态冲突逐渐让位于有关“后物质主义”的生活品质议题，例如健康、</w:t>
      </w:r>
      <w:r>
        <w:rPr>
          <w:rFonts w:ascii="仿宋" w:hAnsi="仿宋" w:cs="仿宋" w:eastAsia="仿宋"/>
          <w:sz w:val="50"/>
          <w:spacing w:val="0"/>
          <w:color w:val="000000"/>
          <w:b w:val="off"/>
          <w:i w:val="off"/>
        </w:rPr>
        <w:t>环境，以及性别平等。而且左翼政党不断强调这类社会和文化议题。利</w:t>
      </w:r>
      <w:r>
        <w:rPr>
          <w:rFonts w:ascii="仿宋" w:hAnsi="仿宋" w:cs="仿宋" w:eastAsia="仿宋"/>
          <w:sz w:val="50"/>
          <w:spacing w:val="0"/>
          <w:color w:val="000000"/>
          <w:b w:val="off"/>
          <w:i w:val="off"/>
        </w:rPr>
        <w:t>普塞特观察到“左翼”和“右翼”支持者之间的区别，但是它“绝不会被定义</w:t>
      </w:r>
      <w:r>
        <w:rPr>
          <w:rFonts w:ascii="仿宋" w:hAnsi="仿宋" w:cs="仿宋" w:eastAsia="仿宋"/>
          <w:sz w:val="50"/>
          <w:spacing w:val="0"/>
          <w:color w:val="000000"/>
          <w:b w:val="off"/>
          <w:i w:val="off"/>
        </w:rPr>
        <w:t>为是社会主义和资本主义之间的斗争”。当然，政党之间意识形态的分歧</w:t>
      </w:r>
      <w:r>
        <w:rPr>
          <w:rFonts w:ascii="仿宋" w:hAnsi="仿宋" w:cs="仿宋" w:eastAsia="仿宋"/>
          <w:sz w:val="50"/>
          <w:spacing w:val="0"/>
          <w:color w:val="000000"/>
          <w:b w:val="off"/>
          <w:i w:val="off"/>
        </w:rPr>
        <w:t>已逐渐变小并且越来越不固定，这些分歧漂浮着就像“在寻找着一条新的</w:t>
      </w:r>
      <w:r>
        <w:rPr>
          <w:rFonts w:ascii="仿宋" w:hAnsi="仿宋" w:cs="仿宋" w:eastAsia="仿宋"/>
          <w:sz w:val="50"/>
          <w:spacing w:val="0"/>
          <w:color w:val="000000"/>
          <w:b w:val="off"/>
          <w:i w:val="off"/>
        </w:rPr>
        <w:t>分裂线”。</w:t>
      </w:r>
      <w:bookmarkEnd w:id="1264"/>
    </w:p>
    <w:p>
      <w:pPr>
        <w:pageBreakBefore w:val="off"/>
        <w:tabs/>
        <w:wordWrap w:val="off"/>
        <w:spacing w:before="0" w:after="0" w:line="840" w:lineRule="atLeast"/>
        <w:ind w:left="20" w:right="0" w:firstLine="1000"/>
        <w:jc w:val="both"/>
        <w:textAlignment w:val="baseline"/>
        <w:rPr>
          <w:sz w:val="50"/>
        </w:rPr>
      </w:pPr>
      <w:bookmarkStart w:name="" w:id="1265"/>
      <w:r>
        <w:rPr>
          <w:rFonts w:ascii="仿宋" w:hAnsi="仿宋" w:cs="仿宋" w:eastAsia="仿宋"/>
          <w:sz w:val="50"/>
          <w:spacing w:val="0"/>
          <w:color w:val="000000"/>
          <w:b w:val="off"/>
          <w:i w:val="off"/>
        </w:rPr>
        <w:t>对于施米特来说，最为重大的历史性剧变是政党已经丧失了它们在</w:t>
      </w:r>
      <w:r>
        <w:rPr>
          <w:rFonts w:ascii="仿宋" w:hAnsi="仿宋" w:cs="仿宋" w:eastAsia="仿宋"/>
          <w:sz w:val="50"/>
          <w:spacing w:val="0"/>
          <w:color w:val="000000"/>
          <w:b w:val="off"/>
          <w:i w:val="off"/>
        </w:rPr>
        <w:t>利益代表和利益整合上的卓越作用。公民获得了更多样的兴趣和技能，</w:t>
      </w:r>
      <w:r>
        <w:rPr>
          <w:rFonts w:ascii="仿宋" w:hAnsi="仿宋" w:cs="仿宋" w:eastAsia="仿宋"/>
          <w:sz w:val="50"/>
          <w:spacing w:val="0"/>
          <w:color w:val="000000"/>
          <w:b w:val="off"/>
          <w:i w:val="off"/>
        </w:rPr>
        <w:t>利益团体和社会运动为取得能在竞选舞台之外代表和动员民众的机会，</w:t>
      </w:r>
      <w:r>
        <w:rPr>
          <w:rFonts w:ascii="仿宋" w:hAnsi="仿宋" w:cs="仿宋" w:eastAsia="仿宋"/>
          <w:sz w:val="50"/>
          <w:spacing w:val="0"/>
          <w:color w:val="000000"/>
          <w:b w:val="off"/>
          <w:i w:val="off"/>
        </w:rPr>
        <w:t>成为了政党的有力竞争者。为了巩固新兴的民主国家(这是他的研究焦</w:t>
      </w:r>
      <w:r>
        <w:rPr>
          <w:rFonts w:ascii="仿宋" w:hAnsi="仿宋" w:cs="仿宋" w:eastAsia="仿宋"/>
          <w:sz w:val="50"/>
          <w:spacing w:val="0"/>
          <w:color w:val="000000"/>
          <w:b w:val="off"/>
          <w:i w:val="off"/>
        </w:rPr>
        <w:t>点)，政党在建构选举过程、治理以及甚至在将公民“象征性地整合”进民</w:t>
      </w:r>
      <w:r>
        <w:rPr>
          <w:rFonts w:ascii="仿宋" w:hAnsi="仿宋" w:cs="仿宋" w:eastAsia="仿宋"/>
          <w:sz w:val="50"/>
          <w:spacing w:val="0"/>
          <w:color w:val="000000"/>
          <w:b w:val="off"/>
          <w:i w:val="off"/>
        </w:rPr>
        <w:t>主过程上仍然保持了支配性地位，但是相比以往，它们实施这些功能的有</w:t>
      </w:r>
      <w:r>
        <w:rPr>
          <w:rFonts w:ascii="仿宋" w:hAnsi="仿宋" w:cs="仿宋" w:eastAsia="仿宋"/>
          <w:sz w:val="50"/>
          <w:spacing w:val="0"/>
          <w:color w:val="000000"/>
          <w:b w:val="off"/>
          <w:i w:val="off"/>
        </w:rPr>
        <w:t>效性更低了。在这些民主国家中，投票率很低或处于下降的趋势，党派联</w:t>
      </w:r>
      <w:r>
        <w:rPr>
          <w:rFonts w:ascii="仿宋" w:hAnsi="仿宋" w:cs="仿宋" w:eastAsia="仿宋"/>
          <w:sz w:val="50"/>
          <w:spacing w:val="0"/>
          <w:color w:val="000000"/>
          <w:b w:val="off"/>
          <w:i w:val="off"/>
        </w:rPr>
        <w:t>盟很不稳定，无党派或“反对党”候选人已经领略到了逐步的成功。至于</w:t>
      </w:r>
      <w:r>
        <w:rPr>
          <w:rFonts w:ascii="仿宋" w:hAnsi="仿宋" w:cs="仿宋" w:eastAsia="仿宋"/>
          <w:sz w:val="50"/>
          <w:spacing w:val="0"/>
          <w:color w:val="000000"/>
          <w:b w:val="off"/>
          <w:i w:val="off"/>
        </w:rPr>
        <w:t>“象征性整合”，低比例的党员和身份认同(根据历史标准)表明了政党“似</w:t>
      </w:r>
      <w:r>
        <w:rPr>
          <w:rFonts w:ascii="仿宋" w:hAnsi="仿宋" w:cs="仿宋" w:eastAsia="仿宋"/>
          <w:sz w:val="50"/>
          <w:spacing w:val="0"/>
          <w:color w:val="000000"/>
          <w:b w:val="off"/>
          <w:i w:val="off"/>
        </w:rPr>
        <w:t>乎并不能为公民提供多少政治认同的氛围”。可以确定的是，政党成员虽</w:t>
      </w:r>
      <w:r>
        <w:rPr>
          <w:rFonts w:ascii="仿宋" w:hAnsi="仿宋" w:cs="仿宋" w:eastAsia="仿宋"/>
          <w:sz w:val="50"/>
          <w:spacing w:val="0"/>
          <w:color w:val="000000"/>
          <w:b w:val="off"/>
          <w:i w:val="off"/>
        </w:rPr>
        <w:t>仍然占据政府要职，但是相比过去，他们被更换的次数更为频繁。而一旦</w:t>
      </w:r>
      <w:r>
        <w:rPr>
          <w:rFonts w:ascii="仿宋" w:hAnsi="仿宋" w:cs="仿宋" w:eastAsia="仿宋"/>
          <w:sz w:val="50"/>
          <w:spacing w:val="0"/>
          <w:color w:val="000000"/>
          <w:b w:val="off"/>
          <w:i w:val="off"/>
        </w:rPr>
        <w:t>身处权力之中，政党会发现它们在自主制定一系列政策议题上往往受到</w:t>
      </w:r>
      <w:r>
        <w:rPr>
          <w:rFonts w:ascii="仿宋" w:hAnsi="仿宋" w:cs="仿宋" w:eastAsia="仿宋"/>
          <w:sz w:val="50"/>
          <w:spacing w:val="0"/>
          <w:color w:val="000000"/>
          <w:b w:val="off"/>
          <w:i w:val="off"/>
        </w:rPr>
        <w:t>各种各样的超国家行动者的限制。</w:t>
      </w:r>
      <w:bookmarkEnd w:id="1265"/>
    </w:p>
    <w:p>
      <w:pPr>
        <w:pageBreakBefore w:val="off"/>
        <w:tabs/>
        <w:wordWrap w:val="off"/>
        <w:spacing w:before="0" w:after="0" w:line="840" w:lineRule="atLeast"/>
        <w:ind w:left="60" w:right="0" w:firstLine="1000"/>
        <w:jc w:val="both"/>
        <w:textAlignment w:val="baseline"/>
        <w:rPr>
          <w:sz w:val="50"/>
        </w:rPr>
      </w:pPr>
      <w:bookmarkStart w:name="" w:id="1266"/>
      <w:r>
        <w:rPr>
          <w:rFonts w:ascii="仿宋" w:hAnsi="仿宋" w:cs="仿宋" w:eastAsia="仿宋"/>
          <w:sz w:val="50"/>
          <w:spacing w:val="0"/>
          <w:color w:val="000000"/>
          <w:b w:val="off"/>
          <w:i w:val="off"/>
        </w:rPr>
        <w:t>施米特所思考的是，政党正在丧失控制执政精英的能力。因为它们</w:t>
      </w:r>
      <w:r>
        <w:rPr>
          <w:rFonts w:ascii="仿宋" w:hAnsi="仿宋" w:cs="仿宋" w:eastAsia="仿宋"/>
          <w:sz w:val="50"/>
          <w:spacing w:val="0"/>
          <w:color w:val="000000"/>
          <w:b w:val="off"/>
          <w:i w:val="off"/>
        </w:rPr>
        <w:t>与社会的联系越来越少，并且更加职业化，依赖国家的收入，它们声称要</w:t>
      </w:r>
      <w:r>
        <w:rPr>
          <w:rFonts w:ascii="仿宋" w:hAnsi="仿宋" w:cs="仿宋" w:eastAsia="仿宋"/>
          <w:sz w:val="50"/>
          <w:spacing w:val="0"/>
          <w:color w:val="000000"/>
          <w:b w:val="off"/>
          <w:i w:val="off"/>
        </w:rPr>
        <w:t>代表“公民社会和个体公民的利益和愿望”已显得越来越不真实了。施米</w:t>
      </w:r>
      <w:r>
        <w:rPr>
          <w:rFonts w:ascii="仿宋" w:hAnsi="仿宋" w:cs="仿宋" w:eastAsia="仿宋"/>
          <w:sz w:val="50"/>
          <w:spacing w:val="0"/>
          <w:color w:val="000000"/>
          <w:b w:val="off"/>
          <w:i w:val="off"/>
        </w:rPr>
        <w:t>特指出，政党进行利益整合的能力不是提高了而是在削弱，因为独特的党</w:t>
      </w:r>
      <w:r>
        <w:rPr>
          <w:rFonts w:ascii="仿宋" w:hAnsi="仿宋" w:cs="仿宋" w:eastAsia="仿宋"/>
          <w:sz w:val="50"/>
          <w:spacing w:val="0"/>
          <w:color w:val="000000"/>
          <w:b w:val="off"/>
          <w:i w:val="off"/>
        </w:rPr>
        <w:t>派意识形态消失了，那些政党中再也不会“通过提出一个更高级别的公共</w:t>
      </w:r>
      <w:r>
        <w:rPr>
          <w:rFonts w:ascii="仿宋" w:hAnsi="仿宋" w:cs="仿宋" w:eastAsia="仿宋"/>
          <w:sz w:val="50"/>
          <w:spacing w:val="0"/>
          <w:color w:val="000000"/>
          <w:b w:val="off"/>
          <w:i w:val="off"/>
        </w:rPr>
        <w:t>目的而‘积极’整合”。其他相关的组织类型以及与公民直接交流的渠道</w:t>
      </w:r>
      <w:r>
        <w:rPr>
          <w:rFonts w:ascii="仿宋" w:hAnsi="仿宋" w:cs="仿宋" w:eastAsia="仿宋"/>
          <w:sz w:val="50"/>
          <w:spacing w:val="0"/>
          <w:color w:val="000000"/>
          <w:b w:val="off"/>
          <w:i w:val="off"/>
        </w:rPr>
        <w:t>的出现成为一种“侵蚀力量”也影响了政党整合利益的能力。鉴于所有的</w:t>
      </w:r>
      <w:bookmarkEnd w:id="1266"/>
    </w:p>
    <w:p>
      <w:pPr>
        <w:pageBreakBefore w:val="off"/>
        <w:tabs/>
        <w:wordWrap w:val="off"/>
        <w:spacing w:before="0" w:after="0" w:line="400" w:lineRule="exact"/>
        <w:ind w:left="0" w:right="0"/>
        <w:jc w:val="both"/>
        <w:textAlignment w:val="baseline"/>
        <w:rPr>
          <w:sz w:val="36"/>
        </w:rPr>
      </w:pPr>
      <w:bookmarkStart w:name="" w:id="1267"/>
      <w:r>
        <w:rPr>
          <w:rFonts w:ascii="宋体" w:hAnsi="宋体" w:cs="宋体" w:eastAsia="宋体"/>
          <w:sz w:val="36"/>
          <w:spacing w:val="0"/>
          <w:color w:val="000000"/>
          <w:b w:val="off"/>
          <w:i w:val="off"/>
        </w:rPr>
        <w:t/>
      </w:r>
      <w:bookmarkEnd w:id="1267"/>
    </w:p>
    <w:p>
      <w:pPr>
        <w:pageBreakBefore w:val="off"/>
        <w:tabs/>
        <w:wordWrap w:val="off"/>
        <w:spacing w:before="0" w:after="0" w:line="500" w:lineRule="atLeast"/>
        <w:ind w:left="60" w:right="0"/>
        <w:jc w:val="both"/>
        <w:textAlignment w:val="baseline"/>
        <w:rPr>
          <w:sz w:val="36"/>
        </w:rPr>
      </w:pPr>
      <w:bookmarkStart w:name="" w:id="1268"/>
      <w:r>
        <w:rPr>
          <w:rFonts w:ascii="宋体" w:hAnsi="宋体" w:cs="宋体" w:eastAsia="宋体"/>
          <w:sz w:val="36"/>
          <w:spacing w:val="0"/>
          <w:color w:val="000000"/>
          <w:b w:val="off"/>
          <w:i w:val="off"/>
        </w:rPr>
        <w:t>10</w:t>
      </w:r>
      <w:bookmarkEnd w:id="1268"/>
    </w:p>
    <w:p>
      <w:r>
        <w:t/>
      </w:r>
    </w:p>
    <w:p>
      <w:pPr>
        <w:sectPr>
          <w:footerReference r:id="rId48"/>
          <w:headerReference r:id="rId49" w:type="default"/>
          <w:type w:val="nextPage"/>
          <w:pgSz w:w="18680" w:h="31680"/>
          <w:pgMar w:left="1320" w:top="1600" w:right="1320" w:bottom="1600" w:header="1300" w:footer="1300"/>
          <w:cols w:num="1"/>
        </w:sectPr>
      </w:pPr>
    </w:p>
    <w:p>
      <w:pPr>
        <w:pageBreakBefore w:val="off"/>
        <w:tabs/>
        <w:wordWrap w:val="off"/>
        <w:spacing w:before="0" w:after="0" w:line="860" w:lineRule="atLeast"/>
        <w:ind w:left="0" w:right="20"/>
        <w:jc w:val="both"/>
        <w:textAlignment w:val="baseline"/>
        <w:rPr>
          <w:sz w:val="49"/>
        </w:rPr>
      </w:pPr>
      <w:bookmarkStart w:name="" w:id="1269"/>
      <w:r>
        <w:rPr>
          <w:rFonts w:ascii="仿宋" w:hAnsi="仿宋" w:cs="仿宋" w:eastAsia="仿宋"/>
          <w:sz w:val="49"/>
          <w:spacing w:val="0"/>
          <w:color w:val="000000"/>
          <w:b w:val="off"/>
          <w:i w:val="off"/>
        </w:rPr>
        <w:t>这些趋势，施米特提出了以下问题：“政党对巩固或只是保全民主的作用，</w:t>
      </w:r>
      <w:r>
        <w:rPr>
          <w:rFonts w:ascii="仿宋" w:hAnsi="仿宋" w:cs="仿宋" w:eastAsia="仿宋"/>
          <w:sz w:val="49"/>
          <w:spacing w:val="0"/>
          <w:color w:val="000000"/>
          <w:b w:val="off"/>
          <w:i w:val="off"/>
        </w:rPr>
        <w:t>是否真的必不可少?”实际上，他认为比起那些更早期的国家，新兴和老牌</w:t>
      </w:r>
      <w:r>
        <w:rPr>
          <w:rFonts w:ascii="仿宋" w:hAnsi="仿宋" w:cs="仿宋" w:eastAsia="仿宋"/>
          <w:sz w:val="49"/>
          <w:spacing w:val="0"/>
          <w:color w:val="000000"/>
          <w:b w:val="off"/>
          <w:i w:val="off"/>
        </w:rPr>
        <w:t>的民主国家将可能不得不忍受“大量的小选举结构、象征性认同、政党统</w:t>
      </w:r>
      <w:r>
        <w:rPr>
          <w:rFonts w:ascii="仿宋" w:hAnsi="仿宋" w:cs="仿宋" w:eastAsia="仿宋"/>
          <w:sz w:val="49"/>
          <w:spacing w:val="0"/>
          <w:color w:val="000000"/>
          <w:b w:val="off"/>
          <w:i w:val="off"/>
        </w:rPr>
        <w:t>治以及利益整合”。</w:t>
      </w:r>
      <w:bookmarkEnd w:id="1269"/>
    </w:p>
    <w:p>
      <w:pPr>
        <w:pageBreakBefore w:val="off"/>
        <w:tabs/>
        <w:wordWrap w:val="off"/>
        <w:spacing w:before="0" w:after="0" w:line="860" w:lineRule="atLeast"/>
        <w:ind w:left="0" w:right="0" w:firstLine="980"/>
        <w:jc w:val="both"/>
        <w:textAlignment w:val="baseline"/>
        <w:rPr>
          <w:sz w:val="49"/>
        </w:rPr>
      </w:pPr>
      <w:bookmarkStart w:name="" w:id="1270"/>
      <w:r>
        <w:rPr>
          <w:rFonts w:ascii="仿宋" w:hAnsi="仿宋" w:cs="仿宋" w:eastAsia="仿宋"/>
          <w:sz w:val="49"/>
          <w:spacing w:val="0"/>
          <w:color w:val="000000"/>
          <w:b w:val="off"/>
          <w:i w:val="off"/>
        </w:rPr>
        <w:t>本书的第一部分以第五章乔瓦尼·萨托利(Giovanni Sartori)的一篇</w:t>
      </w:r>
      <w:r>
        <w:rPr>
          <w:rFonts w:ascii="仿宋" w:hAnsi="仿宋" w:cs="仿宋" w:eastAsia="仿宋"/>
          <w:sz w:val="49"/>
          <w:spacing w:val="0"/>
          <w:color w:val="000000"/>
          <w:b w:val="off"/>
          <w:i w:val="off"/>
        </w:rPr>
        <w:t>论文为结束，这篇论文是关于选举制度对政党和政党制度的影响。通过</w:t>
      </w:r>
      <w:r>
        <w:rPr>
          <w:rFonts w:ascii="仿宋" w:hAnsi="仿宋" w:cs="仿宋" w:eastAsia="仿宋"/>
          <w:sz w:val="49"/>
          <w:spacing w:val="0"/>
          <w:color w:val="000000"/>
          <w:b w:val="off"/>
          <w:i w:val="off"/>
        </w:rPr>
        <w:t>提供几条规则和假说，萨托利对有关选举制度及其影响的某些谬见提出</w:t>
      </w:r>
      <w:r>
        <w:rPr>
          <w:rFonts w:ascii="仿宋" w:hAnsi="仿宋" w:cs="仿宋" w:eastAsia="仿宋"/>
          <w:sz w:val="49"/>
          <w:spacing w:val="0"/>
          <w:color w:val="000000"/>
          <w:b w:val="off"/>
          <w:i w:val="off"/>
        </w:rPr>
        <w:t>了挑战。选举制度通过限制(操纵)选民从而形塑政党制度，如果这样会</w:t>
      </w:r>
      <w:r>
        <w:rPr>
          <w:rFonts w:ascii="仿宋" w:hAnsi="仿宋" w:cs="仿宋" w:eastAsia="仿宋"/>
          <w:sz w:val="49"/>
          <w:spacing w:val="0"/>
          <w:color w:val="000000"/>
          <w:b w:val="off"/>
          <w:i w:val="off"/>
        </w:rPr>
        <w:t>产生某些效果，那么政党的数量就会减少。而萨托利对纯粹根据数学公</w:t>
      </w:r>
      <w:r>
        <w:rPr>
          <w:rFonts w:ascii="仿宋" w:hAnsi="仿宋" w:cs="仿宋" w:eastAsia="仿宋"/>
          <w:sz w:val="49"/>
          <w:spacing w:val="0"/>
          <w:color w:val="000000"/>
          <w:b w:val="off"/>
          <w:i w:val="off"/>
        </w:rPr>
        <w:t>式来“计算”政党的表面价值的趋势作出强烈的警告。通过再造其早期作</w:t>
      </w:r>
      <w:r>
        <w:rPr>
          <w:rFonts w:ascii="仿宋" w:hAnsi="仿宋" w:cs="仿宋" w:eastAsia="仿宋"/>
          <w:sz w:val="49"/>
          <w:spacing w:val="0"/>
          <w:color w:val="000000"/>
          <w:b w:val="off"/>
          <w:i w:val="off"/>
        </w:rPr>
        <w:t>品中的一个主要理论，萨托利坚持认为假如政党具有“相关性”，才应当被</w:t>
      </w:r>
      <w:r>
        <w:rPr>
          <w:rFonts w:ascii="仿宋" w:hAnsi="仿宋" w:cs="仿宋" w:eastAsia="仿宋"/>
          <w:sz w:val="49"/>
          <w:spacing w:val="0"/>
          <w:color w:val="000000"/>
          <w:b w:val="off"/>
          <w:i w:val="off"/>
        </w:rPr>
        <w:t>计算，并且这取决于它们联盟的潜能和讹诈的潜能(因此它们影响其他政</w:t>
      </w:r>
      <w:r>
        <w:rPr>
          <w:rFonts w:ascii="仿宋" w:hAnsi="仿宋" w:cs="仿宋" w:eastAsia="仿宋"/>
          <w:sz w:val="49"/>
          <w:spacing w:val="0"/>
          <w:color w:val="000000"/>
          <w:b w:val="off"/>
          <w:i w:val="off"/>
        </w:rPr>
        <w:t>党和政党制度的能力是作为一个整体来说的)。萨托利粉碎的众多谬见</w:t>
      </w:r>
      <w:r>
        <w:rPr>
          <w:rFonts w:ascii="仿宋" w:hAnsi="仿宋" w:cs="仿宋" w:eastAsia="仿宋"/>
          <w:sz w:val="49"/>
          <w:spacing w:val="0"/>
          <w:color w:val="000000"/>
          <w:b w:val="off"/>
          <w:i w:val="off"/>
        </w:rPr>
        <w:t>之一是相对多数制必然产生两大支配性政党的观点。相对多数制将有助</w:t>
      </w:r>
      <w:r>
        <w:rPr>
          <w:rFonts w:ascii="仿宋" w:hAnsi="仿宋" w:cs="仿宋" w:eastAsia="仿宋"/>
          <w:sz w:val="49"/>
          <w:spacing w:val="0"/>
          <w:color w:val="000000"/>
          <w:b w:val="off"/>
          <w:i w:val="off"/>
        </w:rPr>
        <w:t>于维持一个现存的两党制，但是也只在有全国性政党的地方才产生两党</w:t>
      </w:r>
      <w:r>
        <w:rPr>
          <w:rFonts w:ascii="仿宋" w:hAnsi="仿宋" w:cs="仿宋" w:eastAsia="仿宋"/>
          <w:sz w:val="49"/>
          <w:spacing w:val="0"/>
          <w:color w:val="000000"/>
          <w:b w:val="off"/>
          <w:i w:val="off"/>
        </w:rPr>
        <w:t>格局，在政治凝聚力强的地方，“不可强制的少数民族”在那些人口比例低</w:t>
      </w:r>
      <w:r>
        <w:rPr>
          <w:rFonts w:ascii="仿宋" w:hAnsi="仿宋" w:cs="仿宋" w:eastAsia="仿宋"/>
          <w:sz w:val="49"/>
          <w:spacing w:val="0"/>
          <w:color w:val="000000"/>
          <w:b w:val="off"/>
          <w:i w:val="off"/>
        </w:rPr>
        <w:t>于必要选票数的选区受到排挤。相反，第三党可以获得以这些“不可强制</w:t>
      </w:r>
      <w:r>
        <w:rPr>
          <w:rFonts w:ascii="仿宋" w:hAnsi="仿宋" w:cs="仿宋" w:eastAsia="仿宋"/>
          <w:sz w:val="49"/>
          <w:spacing w:val="0"/>
          <w:color w:val="000000"/>
          <w:b w:val="off"/>
          <w:i w:val="off"/>
        </w:rPr>
        <w:t>的少数民族”(它们是种族的、语言的或是意识形态的少数民族)为基础的</w:t>
      </w:r>
      <w:r>
        <w:rPr>
          <w:rFonts w:ascii="仿宋" w:hAnsi="仿宋" w:cs="仿宋" w:eastAsia="仿宋"/>
          <w:sz w:val="49"/>
          <w:spacing w:val="0"/>
          <w:color w:val="000000"/>
          <w:b w:val="off"/>
          <w:i w:val="off"/>
        </w:rPr>
        <w:t>支持。更为普遍的是，不同地区之间的这类少数民族的领土分配对理解</w:t>
      </w:r>
      <w:r>
        <w:rPr>
          <w:rFonts w:ascii="仿宋" w:hAnsi="仿宋" w:cs="仿宋" w:eastAsia="仿宋"/>
          <w:sz w:val="49"/>
          <w:spacing w:val="0"/>
          <w:color w:val="000000"/>
          <w:b w:val="off"/>
          <w:i w:val="off"/>
        </w:rPr>
        <w:t>选举制度(包括其中之一的适度比例代表制)能否以及如何控制政党数量</w:t>
      </w:r>
      <w:r>
        <w:rPr>
          <w:rFonts w:ascii="仿宋" w:hAnsi="仿宋" w:cs="仿宋" w:eastAsia="仿宋"/>
          <w:sz w:val="49"/>
          <w:spacing w:val="0"/>
          <w:color w:val="000000"/>
          <w:b w:val="off"/>
          <w:i w:val="off"/>
        </w:rPr>
        <w:t>是非常关键的。</w:t>
      </w:r>
      <w:bookmarkEnd w:id="1270"/>
    </w:p>
    <w:p>
      <w:pPr>
        <w:pageBreakBefore w:val="off"/>
        <w:tabs/>
        <w:wordWrap w:val="off"/>
        <w:spacing w:before="0" w:after="0" w:line="860" w:lineRule="atLeast"/>
        <w:ind w:left="0" w:right="0" w:firstLine="980"/>
        <w:jc w:val="both"/>
        <w:textAlignment w:val="baseline"/>
        <w:rPr>
          <w:sz w:val="49"/>
        </w:rPr>
      </w:pPr>
      <w:bookmarkStart w:name="" w:id="1271"/>
      <w:r>
        <w:rPr>
          <w:rFonts w:ascii="仿宋" w:hAnsi="仿宋" w:cs="仿宋" w:eastAsia="仿宋"/>
          <w:sz w:val="49"/>
          <w:spacing w:val="0"/>
          <w:color w:val="000000"/>
          <w:b w:val="off"/>
          <w:i w:val="off"/>
        </w:rPr>
        <w:t>选举制度中的大部分变化是朝向一个更为均衡的方向，而萨托利仔</w:t>
      </w:r>
      <w:r>
        <w:rPr>
          <w:rFonts w:ascii="仿宋" w:hAnsi="仿宋" w:cs="仿宋" w:eastAsia="仿宋"/>
          <w:sz w:val="49"/>
          <w:spacing w:val="0"/>
          <w:color w:val="000000"/>
          <w:b w:val="off"/>
          <w:i w:val="off"/>
        </w:rPr>
        <w:t>细思考的问题是：为什么这种朝着更为绝对多数方案的转变能在法国运</w:t>
      </w:r>
      <w:r>
        <w:rPr>
          <w:rFonts w:ascii="仿宋" w:hAnsi="仿宋" w:cs="仿宋" w:eastAsia="仿宋"/>
          <w:sz w:val="49"/>
          <w:spacing w:val="0"/>
          <w:color w:val="000000"/>
          <w:b w:val="off"/>
          <w:i w:val="off"/>
        </w:rPr>
        <w:t>行起来(1959年后)而不是在意大利(20世纪中期改革之后)?他认为答</w:t>
      </w:r>
      <w:r>
        <w:rPr>
          <w:rFonts w:ascii="仿宋" w:hAnsi="仿宋" w:cs="仿宋" w:eastAsia="仿宋"/>
          <w:sz w:val="49"/>
          <w:spacing w:val="0"/>
          <w:color w:val="000000"/>
          <w:b w:val="off"/>
          <w:i w:val="off"/>
        </w:rPr>
        <w:t>案就在于法国选择了复数投票相对多数制，随之而来是提高了排除门槛</w:t>
      </w:r>
      <w:r>
        <w:rPr>
          <w:rFonts w:ascii="仿宋" w:hAnsi="仿宋" w:cs="仿宋" w:eastAsia="仿宋"/>
          <w:sz w:val="49"/>
          <w:spacing w:val="0"/>
          <w:color w:val="000000"/>
          <w:b w:val="off"/>
          <w:i w:val="off"/>
        </w:rPr>
        <w:t>和直接过半数的总统选举。意大利没有这三种额外手段来减少政党数</w:t>
      </w:r>
      <w:r>
        <w:rPr>
          <w:rFonts w:ascii="仿宋" w:hAnsi="仿宋" w:cs="仿宋" w:eastAsia="仿宋"/>
          <w:sz w:val="49"/>
          <w:spacing w:val="0"/>
          <w:color w:val="000000"/>
          <w:b w:val="off"/>
          <w:i w:val="off"/>
        </w:rPr>
        <w:t>量，并经历了不成功的复数投票制的特殊遭遇。由于意大利转向了单名</w:t>
      </w:r>
      <w:r>
        <w:rPr>
          <w:rFonts w:ascii="仿宋" w:hAnsi="仿宋" w:cs="仿宋" w:eastAsia="仿宋"/>
          <w:sz w:val="49"/>
          <w:spacing w:val="0"/>
          <w:color w:val="000000"/>
          <w:b w:val="off"/>
          <w:i w:val="off"/>
        </w:rPr>
        <w:t>制选区，相对多数选举(议会中四分之三的议席)，小党在新选区中实际上</w:t>
      </w:r>
      <w:r>
        <w:rPr>
          <w:rFonts w:ascii="仿宋" w:hAnsi="仿宋" w:cs="仿宋" w:eastAsia="仿宋"/>
          <w:sz w:val="49"/>
          <w:spacing w:val="0"/>
          <w:color w:val="000000"/>
          <w:b w:val="off"/>
          <w:i w:val="off"/>
        </w:rPr>
        <w:t>获得了更大的“讹诈影响力”，在那里胜利或失败可能取决于非常微弱的</w:t>
      </w:r>
      <w:r>
        <w:rPr>
          <w:rFonts w:ascii="仿宋" w:hAnsi="仿宋" w:cs="仿宋" w:eastAsia="仿宋"/>
          <w:sz w:val="49"/>
          <w:spacing w:val="0"/>
          <w:color w:val="000000"/>
          <w:b w:val="off"/>
          <w:i w:val="off"/>
        </w:rPr>
        <w:t>票数。这种影响力能够通过第二轮投票变得中立化，但要是没有这样的</w:t>
      </w:r>
      <w:bookmarkEnd w:id="1271"/>
    </w:p>
    <w:p>
      <w:pPr>
        <w:pageBreakBefore w:val="off"/>
        <w:tabs/>
        <w:wordWrap w:val="off"/>
        <w:spacing w:before="0" w:after="0" w:line="400" w:lineRule="exact"/>
        <w:ind w:left="0" w:right="0"/>
        <w:jc w:val="both"/>
        <w:textAlignment w:val="baseline"/>
        <w:rPr>
          <w:sz w:val="35"/>
        </w:rPr>
      </w:pPr>
      <w:bookmarkStart w:name="" w:id="1272"/>
      <w:r>
        <w:rPr>
          <w:rFonts w:ascii="宋体" w:hAnsi="宋体" w:cs="宋体" w:eastAsia="宋体"/>
          <w:sz w:val="35"/>
          <w:spacing w:val="0"/>
          <w:color w:val="000000"/>
          <w:b w:val="off"/>
          <w:i w:val="off"/>
        </w:rPr>
        <w:t/>
      </w:r>
      <w:bookmarkEnd w:id="1272"/>
    </w:p>
    <w:p>
      <w:pPr>
        <w:pageBreakBefore w:val="off"/>
        <w:tabs/>
        <w:wordWrap w:val="off"/>
        <w:spacing w:before="0" w:after="0" w:line="480" w:lineRule="atLeast"/>
        <w:ind w:left="0" w:right="20"/>
        <w:jc w:val="right"/>
        <w:textAlignment w:val="baseline"/>
        <w:rPr>
          <w:sz w:val="35"/>
        </w:rPr>
      </w:pPr>
      <w:bookmarkStart w:name="" w:id="1273"/>
      <w:r>
        <w:rPr>
          <w:rFonts w:ascii="楷体" w:hAnsi="楷体" w:cs="楷体" w:eastAsia="楷体"/>
          <w:sz w:val="35"/>
          <w:spacing w:val="0"/>
          <w:color w:val="000000"/>
          <w:b w:val="off"/>
          <w:i w:val="off"/>
        </w:rPr>
        <w:t>11</w:t>
      </w:r>
      <w:bookmarkEnd w:id="1273"/>
    </w:p>
    <w:p>
      <w:r>
        <w:t/>
      </w:r>
    </w:p>
    <w:p>
      <w:pPr>
        <w:sectPr>
          <w:footerReference r:id="rId50"/>
          <w:headerReference r:id="rId51" w:type="default"/>
          <w:type w:val="nextPage"/>
          <w:pgSz w:w="18680" w:h="31680"/>
          <w:pgMar w:left="1340" w:top="2160" w:right="1340" w:bottom="2160" w:header="1860" w:footer="1860"/>
          <w:cols w:num="1"/>
        </w:sectPr>
      </w:pPr>
    </w:p>
    <w:p>
      <w:pPr>
        <w:pageBreakBefore w:val="off"/>
        <w:tabs/>
        <w:wordWrap w:val="off"/>
        <w:spacing w:before="0" w:after="0" w:line="680" w:lineRule="atLeast"/>
        <w:ind w:left="280" w:right="0"/>
        <w:jc w:val="both"/>
        <w:textAlignment w:val="baseline"/>
        <w:rPr>
          <w:sz w:val="50"/>
        </w:rPr>
      </w:pPr>
      <w:bookmarkStart w:name="" w:id="1274"/>
      <w:r>
        <w:rPr>
          <w:rFonts w:ascii="宋体" w:hAnsi="宋体" w:cs="宋体" w:eastAsia="宋体"/>
          <w:sz w:val="50"/>
          <w:spacing w:val="0"/>
          <w:color w:val="000000"/>
          <w:b w:val="off"/>
          <w:i w:val="off"/>
        </w:rPr>
        <w:t>政党与民主</w:t>
      </w:r>
      <w:bookmarkEnd w:id="1274"/>
    </w:p>
    <w:p>
      <w:pPr>
        <w:pageBreakBefore w:val="off"/>
        <w:tabs/>
        <w:wordWrap w:val="off"/>
        <w:spacing w:before="380" w:after="0" w:line="860" w:lineRule="atLeast"/>
        <w:ind w:left="0" w:right="60"/>
        <w:jc w:val="both"/>
        <w:textAlignment w:val="baseline"/>
        <w:rPr>
          <w:sz w:val="49"/>
        </w:rPr>
      </w:pPr>
      <w:bookmarkStart w:name="" w:id="1275"/>
      <w:r>
        <w:rPr>
          <w:rFonts w:ascii="仿宋" w:hAnsi="仿宋" w:cs="仿宋" w:eastAsia="仿宋"/>
          <w:sz w:val="49"/>
          <w:spacing w:val="0"/>
          <w:color w:val="000000"/>
          <w:b w:val="off"/>
          <w:i w:val="off"/>
        </w:rPr>
        <w:t>关键机制，选举联盟就不得不分配小党一些席位，目的是防止它们把选票</w:t>
      </w:r>
      <w:r>
        <w:rPr>
          <w:rFonts w:ascii="仿宋" w:hAnsi="仿宋" w:cs="仿宋" w:eastAsia="仿宋"/>
          <w:sz w:val="49"/>
          <w:spacing w:val="0"/>
          <w:color w:val="000000"/>
          <w:b w:val="off"/>
          <w:i w:val="off"/>
        </w:rPr>
        <w:t>带到其他选区。因此，令人感到讽刺的是，在后改革时期的意大利，“并不</w:t>
      </w:r>
      <w:r>
        <w:rPr>
          <w:rFonts w:ascii="仿宋" w:hAnsi="仿宋" w:cs="仿宋" w:eastAsia="仿宋"/>
          <w:sz w:val="49"/>
          <w:spacing w:val="0"/>
          <w:color w:val="000000"/>
          <w:b w:val="off"/>
          <w:i w:val="off"/>
        </w:rPr>
        <w:t>是比例代表制而是赢者通吃制度增加了政党数量(通过扩大和促进它们</w:t>
      </w:r>
      <w:r>
        <w:rPr>
          <w:rFonts w:ascii="仿宋" w:hAnsi="仿宋" w:cs="仿宋" w:eastAsia="仿宋"/>
          <w:sz w:val="49"/>
          <w:spacing w:val="0"/>
          <w:color w:val="000000"/>
          <w:b w:val="off"/>
          <w:i w:val="off"/>
        </w:rPr>
        <w:t>的相关性)”。</w:t>
      </w:r>
      <w:bookmarkEnd w:id="1275"/>
    </w:p>
    <w:p>
      <w:pPr>
        <w:pageBreakBefore w:val="off"/>
        <w:tabs/>
        <w:wordWrap w:val="off"/>
        <w:spacing w:before="0" w:after="0" w:line="860" w:lineRule="atLeast"/>
        <w:ind w:left="0" w:right="20" w:firstLine="1000"/>
        <w:jc w:val="both"/>
        <w:textAlignment w:val="baseline"/>
        <w:rPr>
          <w:sz w:val="49"/>
        </w:rPr>
      </w:pPr>
      <w:bookmarkStart w:name="" w:id="1276"/>
      <w:r>
        <w:rPr>
          <w:rFonts w:ascii="仿宋" w:hAnsi="仿宋" w:cs="仿宋" w:eastAsia="仿宋"/>
          <w:sz w:val="49"/>
          <w:spacing w:val="0"/>
          <w:color w:val="000000"/>
          <w:b w:val="off"/>
          <w:i w:val="off"/>
        </w:rPr>
        <w:t>萨托利还对“混合”选举制中常见的混乱进行了批评。许多观察家</w:t>
      </w:r>
      <w:r>
        <w:rPr>
          <w:rFonts w:ascii="仿宋" w:hAnsi="仿宋" w:cs="仿宋" w:eastAsia="仿宋"/>
          <w:sz w:val="49"/>
          <w:spacing w:val="0"/>
          <w:color w:val="000000"/>
          <w:b w:val="off"/>
          <w:i w:val="off"/>
        </w:rPr>
        <w:t>把德国的选举制度看成是“混合制”，但实际上它是一个完全的比例制，</w:t>
      </w:r>
      <w:r>
        <w:rPr>
          <w:rFonts w:ascii="仿宋" w:hAnsi="仿宋" w:cs="仿宋" w:eastAsia="仿宋"/>
          <w:sz w:val="49"/>
          <w:spacing w:val="0"/>
          <w:color w:val="000000"/>
          <w:b w:val="off"/>
          <w:i w:val="off"/>
        </w:rPr>
        <w:t>只在个别选区中当选的半数成员存在“混合性”(从政党名单中获得的议</w:t>
      </w:r>
      <w:r>
        <w:rPr>
          <w:rFonts w:ascii="仿宋" w:hAnsi="仿宋" w:cs="仿宋" w:eastAsia="仿宋"/>
          <w:sz w:val="49"/>
          <w:spacing w:val="0"/>
          <w:color w:val="000000"/>
          <w:b w:val="off"/>
          <w:i w:val="off"/>
        </w:rPr>
        <w:t>会剩余席位，体现了比例性)。真实的混合制，例如日本、俄罗斯以及意</w:t>
      </w:r>
      <w:r>
        <w:rPr>
          <w:rFonts w:ascii="仿宋" w:hAnsi="仿宋" w:cs="仿宋" w:eastAsia="仿宋"/>
          <w:sz w:val="49"/>
          <w:spacing w:val="0"/>
          <w:color w:val="000000"/>
          <w:b w:val="off"/>
          <w:i w:val="off"/>
        </w:rPr>
        <w:t>大利，“是反对迷惑选民的”，有两个对立的逻辑(“真诚性”和“战略性”投</w:t>
      </w:r>
      <w:r>
        <w:rPr>
          <w:rFonts w:ascii="仿宋" w:hAnsi="仿宋" w:cs="仿宋" w:eastAsia="仿宋"/>
          <w:sz w:val="49"/>
          <w:spacing w:val="0"/>
          <w:color w:val="000000"/>
          <w:b w:val="off"/>
          <w:i w:val="off"/>
        </w:rPr>
        <w:t>票)和类似的机动型政党“忙于精神分裂性行为”(在相对多数选区中联</w:t>
      </w:r>
      <w:r>
        <w:rPr>
          <w:rFonts w:ascii="仿宋" w:hAnsi="仿宋" w:cs="仿宋" w:eastAsia="仿宋"/>
          <w:sz w:val="49"/>
          <w:spacing w:val="0"/>
          <w:color w:val="000000"/>
          <w:b w:val="off"/>
          <w:i w:val="off"/>
        </w:rPr>
        <w:t>合竞争，而为了比例代表制的选票与另一方作斗争)。萨托利提醒我们，</w:t>
      </w:r>
      <w:r>
        <w:rPr>
          <w:rFonts w:ascii="仿宋" w:hAnsi="仿宋" w:cs="仿宋" w:eastAsia="仿宋"/>
          <w:sz w:val="49"/>
          <w:spacing w:val="0"/>
          <w:color w:val="000000"/>
          <w:b w:val="off"/>
          <w:i w:val="off"/>
        </w:rPr>
        <w:t>比例代表制的最终结局是“代表公正”，而绝对多数选举是“统治能力”。</w:t>
      </w:r>
      <w:r>
        <w:rPr>
          <w:rFonts w:ascii="仿宋" w:hAnsi="仿宋" w:cs="仿宋" w:eastAsia="仿宋"/>
          <w:sz w:val="49"/>
          <w:spacing w:val="0"/>
          <w:color w:val="000000"/>
          <w:b w:val="off"/>
          <w:i w:val="off"/>
        </w:rPr>
        <w:t>在他看来，“两种结局中的一种……必须有清楚的优先性并且能战胜另</w:t>
      </w:r>
      <w:r>
        <w:rPr>
          <w:rFonts w:ascii="仿宋" w:hAnsi="仿宋" w:cs="仿宋" w:eastAsia="仿宋"/>
          <w:sz w:val="49"/>
          <w:spacing w:val="0"/>
          <w:color w:val="000000"/>
          <w:b w:val="off"/>
          <w:i w:val="off"/>
        </w:rPr>
        <w:t>一种。”</w:t>
      </w:r>
      <w:bookmarkEnd w:id="1276"/>
    </w:p>
    <w:p>
      <w:pPr>
        <w:pageBreakBefore w:val="off"/>
        <w:tabs/>
        <w:wordWrap w:val="off"/>
        <w:spacing w:before="0" w:after="0" w:line="860" w:lineRule="atLeast"/>
        <w:ind w:left="0" w:right="0" w:firstLine="1000"/>
        <w:jc w:val="both"/>
        <w:textAlignment w:val="baseline"/>
        <w:rPr>
          <w:sz w:val="49"/>
        </w:rPr>
      </w:pPr>
      <w:bookmarkStart w:name="" w:id="1277"/>
      <w:r>
        <w:rPr>
          <w:rFonts w:ascii="仿宋" w:hAnsi="仿宋" w:cs="仿宋" w:eastAsia="仿宋"/>
          <w:sz w:val="49"/>
          <w:spacing w:val="0"/>
          <w:color w:val="000000"/>
          <w:b w:val="off"/>
          <w:i w:val="off"/>
        </w:rPr>
        <w:t>选举制度对政党性质的影响不是很清楚，单名选区制倾向于形成更</w:t>
      </w:r>
      <w:r>
        <w:rPr>
          <w:rFonts w:ascii="仿宋" w:hAnsi="仿宋" w:cs="仿宋" w:eastAsia="仿宋"/>
          <w:sz w:val="49"/>
          <w:spacing w:val="0"/>
          <w:color w:val="000000"/>
          <w:b w:val="off"/>
          <w:i w:val="off"/>
        </w:rPr>
        <w:t>加“个人化”和以地方为基础的政治，而比例代表制倾向于形成更加“以政</w:t>
      </w:r>
      <w:r>
        <w:rPr>
          <w:rFonts w:ascii="仿宋" w:hAnsi="仿宋" w:cs="仿宋" w:eastAsia="仿宋"/>
          <w:sz w:val="49"/>
          <w:spacing w:val="0"/>
          <w:color w:val="000000"/>
          <w:b w:val="off"/>
          <w:i w:val="off"/>
        </w:rPr>
        <w:t>党为基础的”政治，且是中立化政党。但是其他的很多因素与政党和政治</w:t>
      </w:r>
      <w:r>
        <w:rPr>
          <w:rFonts w:ascii="仿宋" w:hAnsi="仿宋" w:cs="仿宋" w:eastAsia="仿宋"/>
          <w:sz w:val="49"/>
          <w:spacing w:val="0"/>
          <w:color w:val="000000"/>
          <w:b w:val="off"/>
          <w:i w:val="off"/>
        </w:rPr>
        <w:t>特征有关，包括谁控制了政党的财政。</w:t>
      </w:r>
      <w:bookmarkEnd w:id="1277"/>
    </w:p>
    <w:p>
      <w:pPr>
        <w:pageBreakBefore w:val="off"/>
        <w:tabs/>
        <w:wordWrap w:val="off"/>
        <w:spacing w:before="0" w:after="0" w:line="880" w:lineRule="exact"/>
        <w:ind w:left="0" w:right="0"/>
        <w:jc w:val="both"/>
        <w:textAlignment w:val="baseline"/>
        <w:rPr>
          <w:sz w:val="49"/>
        </w:rPr>
      </w:pPr>
      <w:bookmarkStart w:name="" w:id="1278"/>
      <w:r>
        <w:rPr>
          <w:rFonts w:ascii="宋体" w:hAnsi="宋体" w:cs="宋体" w:eastAsia="宋体"/>
          <w:sz w:val="49"/>
          <w:spacing w:val="0"/>
          <w:color w:val="000000"/>
          <w:b w:val="off"/>
          <w:i w:val="off"/>
        </w:rPr>
        <w:t/>
      </w:r>
      <w:bookmarkEnd w:id="1278"/>
    </w:p>
    <w:p>
      <w:pPr>
        <w:pageBreakBefore w:val="off"/>
        <w:tabs/>
        <w:wordWrap w:val="off"/>
        <w:spacing w:before="0" w:after="0" w:line="880" w:lineRule="exact"/>
        <w:ind w:left="0" w:right="0"/>
        <w:jc w:val="both"/>
        <w:textAlignment w:val="baseline"/>
        <w:rPr>
          <w:sz w:val="49"/>
        </w:rPr>
      </w:pPr>
      <w:bookmarkStart w:name="" w:id="1279"/>
      <w:r>
        <w:rPr>
          <w:rFonts w:ascii="宋体" w:hAnsi="宋体" w:cs="宋体" w:eastAsia="宋体"/>
          <w:sz w:val="49"/>
          <w:spacing w:val="0"/>
          <w:color w:val="000000"/>
          <w:b w:val="off"/>
          <w:i w:val="off"/>
        </w:rPr>
        <w:t/>
      </w:r>
      <w:bookmarkEnd w:id="1279"/>
    </w:p>
    <w:p>
      <w:pPr>
        <w:pageBreakBefore w:val="off"/>
        <w:tabs/>
        <w:wordWrap w:val="off"/>
        <w:spacing w:before="0" w:after="0" w:line="880" w:lineRule="exact"/>
        <w:ind w:left="0" w:right="0"/>
        <w:jc w:val="both"/>
        <w:textAlignment w:val="baseline"/>
        <w:rPr>
          <w:sz w:val="49"/>
        </w:rPr>
      </w:pPr>
      <w:bookmarkStart w:name="" w:id="1280"/>
      <w:r>
        <w:rPr>
          <w:rFonts w:ascii="宋体" w:hAnsi="宋体" w:cs="宋体" w:eastAsia="宋体"/>
          <w:sz w:val="49"/>
          <w:spacing w:val="0"/>
          <w:color w:val="000000"/>
          <w:b w:val="off"/>
          <w:i w:val="off"/>
        </w:rPr>
        <w:t/>
      </w:r>
      <w:bookmarkEnd w:id="1280"/>
    </w:p>
    <w:p>
      <w:pPr>
        <w:pageBreakBefore w:val="off"/>
        <w:tabs/>
        <w:wordWrap w:val="off"/>
        <w:spacing w:before="0" w:after="0" w:line="1020" w:lineRule="atLeast"/>
        <w:ind w:left="0" w:right="0"/>
        <w:jc w:val="center"/>
        <w:textAlignment w:val="baseline"/>
        <w:rPr>
          <w:sz w:val="77"/>
        </w:rPr>
      </w:pPr>
      <w:bookmarkStart w:name="" w:id="1281"/>
      <w:r>
        <w:rPr>
          <w:rFonts w:ascii="楷体" w:hAnsi="楷体" w:cs="楷体" w:eastAsia="楷体"/>
          <w:sz w:val="77"/>
          <w:spacing w:val="0"/>
          <w:color w:val="000000"/>
          <w:b w:val="off"/>
          <w:i w:val="off"/>
        </w:rPr>
        <w:t>改革后的政党和政党制度</w:t>
      </w:r>
      <w:bookmarkEnd w:id="1281"/>
    </w:p>
    <w:p>
      <w:pPr>
        <w:pageBreakBefore w:val="off"/>
        <w:tabs/>
        <w:wordWrap w:val="off"/>
        <w:spacing w:before="580" w:after="0" w:line="860" w:lineRule="atLeast"/>
        <w:ind w:left="40" w:right="0" w:firstLine="940"/>
        <w:jc w:val="both"/>
        <w:textAlignment w:val="baseline"/>
        <w:rPr>
          <w:sz w:val="49"/>
        </w:rPr>
      </w:pPr>
      <w:bookmarkStart w:name="" w:id="1282"/>
      <w:r>
        <w:rPr>
          <w:rFonts w:ascii="仿宋" w:hAnsi="仿宋" w:cs="仿宋" w:eastAsia="仿宋"/>
          <w:sz w:val="49"/>
          <w:spacing w:val="0"/>
          <w:color w:val="000000"/>
          <w:b w:val="off"/>
          <w:i w:val="off"/>
        </w:rPr>
        <w:t>20世纪90年代期间，由于丑闻、改革压力以及随着冷战结束后的政</w:t>
      </w:r>
      <w:r>
        <w:rPr>
          <w:rFonts w:ascii="仿宋" w:hAnsi="仿宋" w:cs="仿宋" w:eastAsia="仿宋"/>
          <w:sz w:val="49"/>
          <w:spacing w:val="0"/>
          <w:color w:val="000000"/>
          <w:b w:val="off"/>
          <w:i w:val="off"/>
        </w:rPr>
        <w:t>治和意识形态纲领的变化，先进工业化民主国家中的两党制经历了重大</w:t>
      </w:r>
      <w:r>
        <w:rPr>
          <w:rFonts w:ascii="仿宋" w:hAnsi="仿宋" w:cs="仿宋" w:eastAsia="仿宋"/>
          <w:sz w:val="49"/>
          <w:spacing w:val="0"/>
          <w:color w:val="000000"/>
          <w:b w:val="off"/>
          <w:i w:val="off"/>
        </w:rPr>
        <w:t>变革。意大利和日本，这两个例子在第六章和第七章中被探讨了。正如</w:t>
      </w:r>
      <w:r>
        <w:rPr>
          <w:rFonts w:ascii="仿宋" w:hAnsi="仿宋" w:cs="仿宋" w:eastAsia="仿宋"/>
          <w:sz w:val="49"/>
          <w:spacing w:val="0"/>
          <w:color w:val="000000"/>
          <w:b w:val="off"/>
          <w:i w:val="off"/>
        </w:rPr>
        <w:t>莱昂纳多·莫里诺(Leonardo Morlino)在第六章中所表明的，意大利政</w:t>
      </w:r>
      <w:r>
        <w:rPr>
          <w:rFonts w:ascii="仿宋" w:hAnsi="仿宋" w:cs="仿宋" w:eastAsia="仿宋"/>
          <w:sz w:val="49"/>
          <w:spacing w:val="0"/>
          <w:color w:val="000000"/>
          <w:b w:val="off"/>
          <w:i w:val="off"/>
        </w:rPr>
        <w:t>党和政党制度的转型是尤其显著的。战后意大利共和国建于1948年，它</w:t>
      </w:r>
      <w:r>
        <w:rPr>
          <w:rFonts w:ascii="仿宋" w:hAnsi="仿宋" w:cs="仿宋" w:eastAsia="仿宋"/>
          <w:sz w:val="49"/>
          <w:spacing w:val="0"/>
          <w:color w:val="000000"/>
          <w:b w:val="off"/>
          <w:i w:val="off"/>
        </w:rPr>
        <w:t>拥有强大的组织和渗透进社会的复杂性政党。由于社会和政治(包括意</w:t>
      </w:r>
      <w:r>
        <w:rPr>
          <w:rFonts w:ascii="仿宋" w:hAnsi="仿宋" w:cs="仿宋" w:eastAsia="仿宋"/>
          <w:sz w:val="49"/>
          <w:spacing w:val="0"/>
          <w:color w:val="000000"/>
          <w:b w:val="off"/>
          <w:i w:val="off"/>
        </w:rPr>
        <w:t>识形态)严重分裂的多样性以及意大利高度比例制的选举法，意大利政党</w:t>
      </w:r>
      <w:bookmarkEnd w:id="1282"/>
    </w:p>
    <w:p>
      <w:pPr>
        <w:pageBreakBefore w:val="off"/>
        <w:tabs/>
        <w:wordWrap w:val="off"/>
        <w:spacing w:before="0" w:after="0" w:line="480" w:lineRule="exact"/>
        <w:ind w:left="0" w:right="0"/>
        <w:jc w:val="both"/>
        <w:textAlignment w:val="baseline"/>
        <w:rPr>
          <w:sz w:val="42"/>
        </w:rPr>
      </w:pPr>
      <w:bookmarkStart w:name="" w:id="1283"/>
      <w:r>
        <w:rPr>
          <w:rFonts w:ascii="宋体" w:hAnsi="宋体" w:cs="宋体" w:eastAsia="宋体"/>
          <w:sz w:val="42"/>
          <w:spacing w:val="0"/>
          <w:color w:val="000000"/>
          <w:b w:val="off"/>
          <w:i w:val="off"/>
        </w:rPr>
        <w:t/>
      </w:r>
      <w:bookmarkEnd w:id="1283"/>
    </w:p>
    <w:p>
      <w:pPr>
        <w:pageBreakBefore w:val="off"/>
        <w:tabs/>
        <w:wordWrap w:val="off"/>
        <w:spacing w:before="0" w:after="0" w:line="560" w:lineRule="atLeast"/>
        <w:ind w:left="40" w:right="0"/>
        <w:jc w:val="both"/>
        <w:textAlignment w:val="baseline"/>
        <w:rPr>
          <w:sz w:val="42"/>
        </w:rPr>
      </w:pPr>
      <w:bookmarkStart w:name="" w:id="1284"/>
      <w:r>
        <w:rPr>
          <w:rFonts w:ascii="宋体" w:hAnsi="宋体" w:cs="宋体" w:eastAsia="宋体"/>
          <w:sz w:val="42"/>
          <w:spacing w:val="0"/>
          <w:color w:val="000000"/>
          <w:b w:val="off"/>
          <w:i w:val="off"/>
        </w:rPr>
        <w:t>12</w:t>
      </w:r>
      <w:bookmarkEnd w:id="1284"/>
    </w:p>
    <w:p>
      <w:r>
        <w:t/>
      </w:r>
    </w:p>
    <w:p>
      <w:pPr>
        <w:sectPr>
          <w:footerReference r:id="rId52"/>
          <w:headerReference r:id="rId53" w:type="default"/>
          <w:type w:val="nextPage"/>
          <w:pgSz w:w="18680" w:h="31680"/>
          <w:pgMar w:left="1360" w:top="1620" w:right="1360" w:bottom="1620" w:header="1320" w:footer="1320"/>
          <w:cols w:num="1"/>
        </w:sectPr>
      </w:pPr>
    </w:p>
    <w:p>
      <w:pPr>
        <w:pageBreakBefore w:val="off"/>
        <w:tabs/>
        <w:wordWrap w:val="off"/>
        <w:spacing w:before="0" w:after="0" w:line="840" w:lineRule="atLeast"/>
        <w:ind w:left="0" w:right="140"/>
        <w:jc w:val="right"/>
        <w:textAlignment w:val="baseline"/>
        <w:rPr>
          <w:sz w:val="49"/>
        </w:rPr>
      </w:pPr>
      <w:bookmarkStart w:name="" w:id="1285"/>
      <w:r>
        <w:rPr>
          <w:rFonts w:ascii="仿宋" w:hAnsi="仿宋" w:cs="仿宋" w:eastAsia="仿宋"/>
          <w:sz w:val="49"/>
          <w:spacing w:val="0"/>
          <w:color w:val="000000"/>
          <w:b w:val="off"/>
          <w:i w:val="off"/>
        </w:rPr>
        <w:t>序</w:t>
      </w:r>
      <w:bookmarkEnd w:id="1285"/>
    </w:p>
    <w:p>
      <w:pPr>
        <w:pageBreakBefore w:val="off"/>
        <w:tabs/>
        <w:wordWrap w:val="off"/>
        <w:spacing w:before="420" w:after="0" w:line="840" w:lineRule="atLeast"/>
        <w:ind w:left="0" w:right="0"/>
        <w:jc w:val="both"/>
        <w:textAlignment w:val="baseline"/>
        <w:rPr>
          <w:sz w:val="49"/>
        </w:rPr>
      </w:pPr>
      <w:bookmarkStart w:name="" w:id="1286"/>
      <w:r>
        <w:rPr>
          <w:rFonts w:ascii="仿宋" w:hAnsi="仿宋" w:cs="仿宋" w:eastAsia="仿宋"/>
          <w:sz w:val="49"/>
          <w:spacing w:val="0"/>
          <w:color w:val="000000"/>
          <w:b w:val="off"/>
          <w:i w:val="off"/>
        </w:rPr>
        <w:t>制度也体现了拥有大量政党的特征。其中的三个是传统的大众型政党，</w:t>
      </w:r>
      <w:r>
        <w:rPr>
          <w:rFonts w:ascii="仿宋" w:hAnsi="仿宋" w:cs="仿宋" w:eastAsia="仿宋"/>
          <w:sz w:val="49"/>
          <w:spacing w:val="0"/>
          <w:color w:val="000000"/>
          <w:b w:val="off"/>
          <w:i w:val="off"/>
        </w:rPr>
        <w:t>有强大的意识形态或纲领定义和非常广泛的组织。在战后统治联盟中占</w:t>
      </w:r>
      <w:r>
        <w:rPr>
          <w:rFonts w:ascii="仿宋" w:hAnsi="仿宋" w:cs="仿宋" w:eastAsia="仿宋"/>
          <w:sz w:val="49"/>
          <w:spacing w:val="0"/>
          <w:color w:val="000000"/>
          <w:b w:val="off"/>
          <w:i w:val="off"/>
        </w:rPr>
        <w:t>据长期支配性力量的是基督教民主党(Christian Democrats, DC)，它在</w:t>
      </w:r>
      <w:r>
        <w:rPr>
          <w:rFonts w:ascii="仿宋" w:hAnsi="仿宋" w:cs="仿宋" w:eastAsia="仿宋"/>
          <w:sz w:val="49"/>
          <w:spacing w:val="0"/>
          <w:color w:val="000000"/>
          <w:b w:val="off"/>
          <w:i w:val="off"/>
        </w:rPr>
        <w:t>很多方面是教派主义政党的典范，极大地依靠天主教组织的支持(但议程</w:t>
      </w:r>
      <w:r>
        <w:rPr>
          <w:rFonts w:ascii="仿宋" w:hAnsi="仿宋" w:cs="仿宋" w:eastAsia="仿宋"/>
          <w:sz w:val="49"/>
          <w:spacing w:val="0"/>
          <w:color w:val="000000"/>
          <w:b w:val="off"/>
          <w:i w:val="off"/>
        </w:rPr>
        <w:t>相当分散，内部制度化水平很低)。意大利共产党(Italian Communist</w:t>
      </w:r>
      <w:r>
        <w:rPr>
          <w:rFonts w:ascii="仿宋" w:hAnsi="仿宋" w:cs="仿宋" w:eastAsia="仿宋"/>
          <w:sz w:val="49"/>
          <w:spacing w:val="0"/>
          <w:color w:val="000000"/>
          <w:b w:val="off"/>
          <w:i w:val="off"/>
        </w:rPr>
        <w:t>Party，PCI)是传统大众型政党整合的缩影(以阶级认同为基础)。在战后</w:t>
      </w:r>
      <w:r>
        <w:rPr>
          <w:rFonts w:ascii="仿宋" w:hAnsi="仿宋" w:cs="仿宋" w:eastAsia="仿宋"/>
          <w:sz w:val="49"/>
          <w:spacing w:val="0"/>
          <w:color w:val="000000"/>
          <w:b w:val="off"/>
          <w:i w:val="off"/>
        </w:rPr>
        <w:t>很长的历史里，政党采纳列宁主义的模式，其组织中拥有强大的领袖支</w:t>
      </w:r>
      <w:r>
        <w:rPr>
          <w:rFonts w:ascii="仿宋" w:hAnsi="仿宋" w:cs="仿宋" w:eastAsia="仿宋"/>
          <w:sz w:val="49"/>
          <w:spacing w:val="0"/>
          <w:color w:val="000000"/>
          <w:b w:val="off"/>
          <w:i w:val="off"/>
        </w:rPr>
        <w:t>配，不带有如同基督教民主党那样浓郁的派别色彩，并且拥有一个由勇于</w:t>
      </w:r>
      <w:r>
        <w:rPr>
          <w:rFonts w:ascii="仿宋" w:hAnsi="仿宋" w:cs="仿宋" w:eastAsia="仿宋"/>
          <w:sz w:val="49"/>
          <w:spacing w:val="0"/>
          <w:color w:val="000000"/>
          <w:b w:val="off"/>
          <w:i w:val="off"/>
        </w:rPr>
        <w:t>献身的追随者构成的分布广泛的网络体系。然而，随着意大利经济的发</w:t>
      </w:r>
      <w:r>
        <w:rPr>
          <w:rFonts w:ascii="仿宋" w:hAnsi="仿宋" w:cs="仿宋" w:eastAsia="仿宋"/>
          <w:sz w:val="49"/>
          <w:spacing w:val="0"/>
          <w:color w:val="000000"/>
          <w:b w:val="off"/>
          <w:i w:val="off"/>
        </w:rPr>
        <w:t>展，以及社会革命的淡化，共产党逐步演变为一个更具实用性而动员性更</w:t>
      </w:r>
      <w:r>
        <w:rPr>
          <w:rFonts w:ascii="仿宋" w:hAnsi="仿宋" w:cs="仿宋" w:eastAsia="仿宋"/>
          <w:sz w:val="49"/>
          <w:spacing w:val="0"/>
          <w:color w:val="000000"/>
          <w:b w:val="off"/>
          <w:i w:val="off"/>
        </w:rPr>
        <w:t>弱的政党。第三大大众型政党是意大利社会党(Italian socialist Party，</w:t>
      </w:r>
      <w:r>
        <w:rPr>
          <w:rFonts w:ascii="仿宋" w:hAnsi="仿宋" w:cs="仿宋" w:eastAsia="仿宋"/>
          <w:sz w:val="49"/>
          <w:spacing w:val="0"/>
          <w:color w:val="000000"/>
          <w:b w:val="off"/>
          <w:i w:val="off"/>
        </w:rPr>
        <w:t>PSI)，它努力奋斗过，但始终未能达到共产党的规模和动员程度。直到20</w:t>
      </w:r>
      <w:r>
        <w:rPr>
          <w:rFonts w:ascii="仿宋" w:hAnsi="仿宋" w:cs="仿宋" w:eastAsia="仿宋"/>
          <w:sz w:val="49"/>
          <w:spacing w:val="0"/>
          <w:color w:val="000000"/>
          <w:b w:val="off"/>
          <w:i w:val="off"/>
        </w:rPr>
        <w:t>世纪90年代的内部暴乱，社会党的成员数量在50万左右(是其他两个大</w:t>
      </w:r>
      <w:r>
        <w:rPr>
          <w:rFonts w:ascii="仿宋" w:hAnsi="仿宋" w:cs="仿宋" w:eastAsia="仿宋"/>
          <w:sz w:val="49"/>
          <w:spacing w:val="0"/>
          <w:color w:val="000000"/>
          <w:b w:val="off"/>
          <w:i w:val="off"/>
        </w:rPr>
        <w:t>众型政党成员数量的三分之一)。战后的其他主要政党是以某个精英或</w:t>
      </w:r>
      <w:r>
        <w:rPr>
          <w:rFonts w:ascii="仿宋" w:hAnsi="仿宋" w:cs="仿宋" w:eastAsia="仿宋"/>
          <w:sz w:val="49"/>
          <w:spacing w:val="0"/>
          <w:color w:val="000000"/>
          <w:b w:val="off"/>
          <w:i w:val="off"/>
        </w:rPr>
        <w:t>某种意见为代表的政党，其成员很少且在社会上的联盟不太广泛，不过在</w:t>
      </w:r>
      <w:r>
        <w:rPr>
          <w:rFonts w:ascii="仿宋" w:hAnsi="仿宋" w:cs="仿宋" w:eastAsia="仿宋"/>
          <w:sz w:val="49"/>
          <w:spacing w:val="0"/>
          <w:color w:val="000000"/>
          <w:b w:val="off"/>
          <w:i w:val="off"/>
        </w:rPr>
        <w:t>为基督教民主党更换联盟同伴上，仍旧发挥了足够的作用。</w:t>
      </w:r>
      <w:bookmarkEnd w:id="1286"/>
    </w:p>
    <w:p>
      <w:pPr>
        <w:pageBreakBefore w:val="off"/>
        <w:tabs/>
        <w:wordWrap w:val="off"/>
        <w:spacing w:before="0" w:after="0" w:line="840" w:lineRule="atLeast"/>
        <w:ind w:left="40" w:right="0" w:firstLine="980"/>
        <w:jc w:val="both"/>
        <w:textAlignment w:val="baseline"/>
        <w:rPr>
          <w:sz w:val="49"/>
        </w:rPr>
      </w:pPr>
      <w:bookmarkStart w:name="" w:id="1287"/>
      <w:r>
        <w:rPr>
          <w:rFonts w:ascii="仿宋" w:hAnsi="仿宋" w:cs="仿宋" w:eastAsia="仿宋"/>
          <w:sz w:val="49"/>
          <w:spacing w:val="0"/>
          <w:color w:val="000000"/>
          <w:b w:val="off"/>
          <w:i w:val="off"/>
        </w:rPr>
        <w:t>战后尤其是20世纪50年代的政党渗透并牢牢控制着意大利的公民</w:t>
      </w:r>
      <w:r>
        <w:rPr>
          <w:rFonts w:ascii="仿宋" w:hAnsi="仿宋" w:cs="仿宋" w:eastAsia="仿宋"/>
          <w:sz w:val="49"/>
          <w:spacing w:val="0"/>
          <w:color w:val="000000"/>
          <w:b w:val="off"/>
          <w:i w:val="off"/>
        </w:rPr>
        <w:t>社会，不仅借助意识形态和组织的纽带，还通过广泛的庇护关系网，这种</w:t>
      </w:r>
      <w:r>
        <w:rPr>
          <w:rFonts w:ascii="仿宋" w:hAnsi="仿宋" w:cs="仿宋" w:eastAsia="仿宋"/>
          <w:sz w:val="49"/>
          <w:spacing w:val="0"/>
          <w:color w:val="000000"/>
          <w:b w:val="off"/>
          <w:i w:val="off"/>
        </w:rPr>
        <w:t>庇护关系网在很大程度上利用政党对蓬勃发展的公共部门的控制来分配</w:t>
      </w:r>
      <w:r>
        <w:rPr>
          <w:rFonts w:ascii="仿宋" w:hAnsi="仿宋" w:cs="仿宋" w:eastAsia="仿宋"/>
          <w:sz w:val="49"/>
          <w:spacing w:val="0"/>
          <w:color w:val="000000"/>
          <w:b w:val="off"/>
          <w:i w:val="off"/>
        </w:rPr>
        <w:t>任免权。莫里诺指出了在20世纪60年代初期之后，执政党间关于日益</w:t>
      </w:r>
      <w:r>
        <w:rPr>
          <w:rFonts w:ascii="仿宋" w:hAnsi="仿宋" w:cs="仿宋" w:eastAsia="仿宋"/>
          <w:sz w:val="49"/>
          <w:spacing w:val="0"/>
          <w:color w:val="000000"/>
          <w:b w:val="off"/>
          <w:i w:val="off"/>
        </w:rPr>
        <w:t>增长的物质和政治资源的需要的竞争是怎样增强的，尤其在20世纪70</w:t>
      </w:r>
      <w:r>
        <w:rPr>
          <w:rFonts w:ascii="仿宋" w:hAnsi="仿宋" w:cs="仿宋" w:eastAsia="仿宋"/>
          <w:sz w:val="49"/>
          <w:spacing w:val="0"/>
          <w:color w:val="000000"/>
          <w:b w:val="off"/>
          <w:i w:val="off"/>
        </w:rPr>
        <w:t>年代中期之后，随着私人电视广播和新的通讯技术的发展，就更强化了这</w:t>
      </w:r>
      <w:r>
        <w:rPr>
          <w:rFonts w:ascii="仿宋" w:hAnsi="仿宋" w:cs="仿宋" w:eastAsia="仿宋"/>
          <w:sz w:val="49"/>
          <w:spacing w:val="0"/>
          <w:color w:val="000000"/>
          <w:b w:val="off"/>
          <w:i w:val="off"/>
        </w:rPr>
        <w:t>种需要。这不仅加强了利益集团和其他公民社会行动者对政党的依赖</w:t>
      </w:r>
      <w:r>
        <w:rPr>
          <w:rFonts w:ascii="仿宋" w:hAnsi="仿宋" w:cs="仿宋" w:eastAsia="仿宋"/>
          <w:sz w:val="49"/>
          <w:spacing w:val="0"/>
          <w:color w:val="000000"/>
          <w:b w:val="off"/>
          <w:i w:val="off"/>
        </w:rPr>
        <w:t>性，也导致了不断增长的政治腐败，因为执政党变得越来越依赖回扣来资</w:t>
      </w:r>
      <w:r>
        <w:rPr>
          <w:rFonts w:ascii="仿宋" w:hAnsi="仿宋" w:cs="仿宋" w:eastAsia="仿宋"/>
          <w:sz w:val="49"/>
          <w:spacing w:val="0"/>
          <w:color w:val="000000"/>
          <w:b w:val="off"/>
          <w:i w:val="off"/>
        </w:rPr>
        <w:t>助日益昂贵的竞选活动。正是1992年到 1994年期间“干净的手”的调</w:t>
      </w:r>
      <w:r>
        <w:rPr>
          <w:rFonts w:ascii="仿宋" w:hAnsi="仿宋" w:cs="仿宋" w:eastAsia="仿宋"/>
          <w:sz w:val="49"/>
          <w:spacing w:val="0"/>
          <w:color w:val="000000"/>
          <w:b w:val="off"/>
          <w:i w:val="off"/>
        </w:rPr>
        <w:t>查，对这些行为进行了系统披露，才导致战后的政党体制迅速崩塌，并基</w:t>
      </w:r>
      <w:r>
        <w:rPr>
          <w:rFonts w:ascii="仿宋" w:hAnsi="仿宋" w:cs="仿宋" w:eastAsia="仿宋"/>
          <w:sz w:val="49"/>
          <w:spacing w:val="0"/>
          <w:color w:val="000000"/>
          <w:b w:val="off"/>
          <w:i w:val="off"/>
        </w:rPr>
        <w:t>本消灭了基督教民主党和社会党(共产党在柏林墙倒塌后重新命名并自</w:t>
      </w:r>
      <w:r>
        <w:rPr>
          <w:rFonts w:ascii="仿宋" w:hAnsi="仿宋" w:cs="仿宋" w:eastAsia="仿宋"/>
          <w:sz w:val="49"/>
          <w:spacing w:val="0"/>
          <w:color w:val="000000"/>
          <w:b w:val="off"/>
          <w:i w:val="off"/>
        </w:rPr>
        <w:t>我改革了)。</w:t>
      </w:r>
      <w:bookmarkEnd w:id="1287"/>
    </w:p>
    <w:p>
      <w:pPr>
        <w:pageBreakBefore w:val="off"/>
        <w:tabs/>
        <w:wordWrap w:val="off"/>
        <w:spacing w:before="0" w:after="0" w:line="840" w:lineRule="atLeast"/>
        <w:ind w:left="100" w:right="0" w:firstLine="960"/>
        <w:jc w:val="both"/>
        <w:textAlignment w:val="baseline"/>
        <w:rPr>
          <w:sz w:val="49"/>
        </w:rPr>
      </w:pPr>
      <w:bookmarkStart w:name="" w:id="1288"/>
      <w:r>
        <w:rPr>
          <w:rFonts w:ascii="仿宋" w:hAnsi="仿宋" w:cs="仿宋" w:eastAsia="仿宋"/>
          <w:sz w:val="49"/>
          <w:spacing w:val="0"/>
          <w:color w:val="000000"/>
          <w:b w:val="off"/>
          <w:i w:val="off"/>
        </w:rPr>
        <w:t>在意大利民主政治中新时代政党在制度上是相当脆弱的，其意识形</w:t>
      </w:r>
      <w:r>
        <w:rPr>
          <w:rFonts w:ascii="仿宋" w:hAnsi="仿宋" w:cs="仿宋" w:eastAsia="仿宋"/>
          <w:sz w:val="49"/>
          <w:spacing w:val="0"/>
          <w:color w:val="000000"/>
          <w:b w:val="off"/>
          <w:i w:val="off"/>
        </w:rPr>
        <w:t>态色彩也不太浓，还部分地受到以单一议题或人身攻击为基础的政治运</w:t>
      </w:r>
      <w:bookmarkEnd w:id="1288"/>
    </w:p>
    <w:p>
      <w:pPr>
        <w:pageBreakBefore w:val="off"/>
        <w:tabs/>
        <w:wordWrap w:val="off"/>
        <w:spacing w:before="0" w:after="0" w:line="400" w:lineRule="exact"/>
        <w:ind w:left="0" w:right="0"/>
        <w:jc w:val="both"/>
        <w:textAlignment w:val="baseline"/>
        <w:rPr>
          <w:sz w:val="36"/>
        </w:rPr>
      </w:pPr>
      <w:bookmarkStart w:name="" w:id="1289"/>
      <w:r>
        <w:rPr>
          <w:rFonts w:ascii="宋体" w:hAnsi="宋体" w:cs="宋体" w:eastAsia="宋体"/>
          <w:sz w:val="36"/>
          <w:spacing w:val="0"/>
          <w:color w:val="000000"/>
          <w:b w:val="off"/>
          <w:i w:val="off"/>
        </w:rPr>
        <w:t/>
      </w:r>
      <w:bookmarkEnd w:id="1289"/>
    </w:p>
    <w:p>
      <w:pPr>
        <w:pageBreakBefore w:val="off"/>
        <w:tabs/>
        <w:wordWrap w:val="off"/>
        <w:spacing w:before="0" w:after="0" w:line="480" w:lineRule="atLeast"/>
        <w:ind w:left="0" w:right="0"/>
        <w:jc w:val="right"/>
        <w:textAlignment w:val="baseline"/>
        <w:rPr>
          <w:sz w:val="36"/>
        </w:rPr>
      </w:pPr>
      <w:bookmarkStart w:name="" w:id="1290"/>
      <w:r>
        <w:rPr>
          <w:rFonts w:ascii="宋体" w:hAnsi="宋体" w:cs="宋体" w:eastAsia="宋体"/>
          <w:sz w:val="36"/>
          <w:spacing w:val="0"/>
          <w:color w:val="000000"/>
          <w:b w:val="off"/>
          <w:i w:val="off"/>
        </w:rPr>
        <w:t>13</w:t>
      </w:r>
      <w:bookmarkEnd w:id="1290"/>
    </w:p>
    <w:p>
      <w:r>
        <w:t/>
      </w:r>
    </w:p>
    <w:p>
      <w:pPr>
        <w:sectPr>
          <w:footerReference r:id="rId54"/>
          <w:headerReference r:id="rId55" w:type="default"/>
          <w:type w:val="nextPage"/>
          <w:pgSz w:w="18680" w:h="31680"/>
          <w:pgMar w:left="1340" w:top="1660" w:right="1340" w:bottom="1660" w:header="1360" w:footer="1360"/>
          <w:cols w:num="1"/>
        </w:sectPr>
      </w:pPr>
    </w:p>
    <w:p>
      <w:pPr>
        <w:pageBreakBefore w:val="off"/>
        <w:tabs/>
        <w:wordWrap w:val="off"/>
        <w:spacing w:before="0" w:after="0" w:line="720" w:lineRule="atLeast"/>
        <w:ind w:left="100" w:right="0"/>
        <w:jc w:val="both"/>
        <w:textAlignment w:val="baseline"/>
        <w:rPr>
          <w:sz w:val="54"/>
        </w:rPr>
      </w:pPr>
      <w:bookmarkStart w:name="" w:id="1291"/>
      <w:r>
        <w:rPr>
          <w:rFonts w:ascii="宋体" w:hAnsi="宋体" w:cs="宋体" w:eastAsia="宋体"/>
          <w:sz w:val="54"/>
          <w:spacing w:val="0"/>
          <w:color w:val="000000"/>
          <w:b w:val="off"/>
          <w:i w:val="off"/>
        </w:rPr>
        <w:t>政党与民主</w:t>
      </w:r>
      <w:bookmarkEnd w:id="1291"/>
    </w:p>
    <w:p>
      <w:pPr>
        <w:pageBreakBefore w:val="off"/>
        <w:tabs/>
        <w:wordWrap w:val="off"/>
        <w:spacing w:before="380" w:after="0" w:line="920" w:lineRule="atLeast"/>
        <w:ind w:left="0" w:right="20"/>
        <w:jc w:val="both"/>
        <w:textAlignment w:val="baseline"/>
        <w:rPr>
          <w:sz w:val="46"/>
        </w:rPr>
      </w:pPr>
      <w:bookmarkStart w:name="" w:id="1292"/>
      <w:r>
        <w:rPr>
          <w:rFonts w:ascii="仿宋" w:hAnsi="仿宋" w:cs="仿宋" w:eastAsia="仿宋"/>
          <w:sz w:val="46"/>
          <w:spacing w:val="0"/>
          <w:color w:val="000000"/>
          <w:b w:val="off"/>
          <w:i w:val="off"/>
        </w:rPr>
        <w:t>动或竞选活动的侵蚀。政党成员数量和政治参与程度严重下降，取而代</w:t>
      </w:r>
      <w:r>
        <w:rPr>
          <w:rFonts w:ascii="仿宋" w:hAnsi="仿宋" w:cs="仿宋" w:eastAsia="仿宋"/>
          <w:sz w:val="46"/>
          <w:spacing w:val="0"/>
          <w:color w:val="000000"/>
          <w:b w:val="off"/>
          <w:i w:val="off"/>
        </w:rPr>
        <w:t>之的是对政治的漠不关心和疏远，政党也大大失去了其普遍性以及它们</w:t>
      </w:r>
      <w:r>
        <w:rPr>
          <w:rFonts w:ascii="仿宋" w:hAnsi="仿宋" w:cs="仿宋" w:eastAsia="仿宋"/>
          <w:sz w:val="46"/>
          <w:spacing w:val="0"/>
          <w:color w:val="000000"/>
          <w:b w:val="off"/>
          <w:i w:val="off"/>
        </w:rPr>
        <w:t>曾与利益集团和公民社会中的从属组织之间的等级联系。这种转变指向</w:t>
      </w:r>
      <w:r>
        <w:rPr>
          <w:rFonts w:ascii="仿宋" w:hAnsi="仿宋" w:cs="仿宋" w:eastAsia="仿宋"/>
          <w:sz w:val="46"/>
          <w:spacing w:val="0"/>
          <w:color w:val="000000"/>
          <w:b w:val="off"/>
          <w:i w:val="off"/>
        </w:rPr>
        <w:t>更加肤浅的方向，“选举”党与赫然兴起的个人政治相伴而生，特别是当西</w:t>
      </w:r>
      <w:r>
        <w:rPr>
          <w:rFonts w:ascii="仿宋" w:hAnsi="仿宋" w:cs="仿宋" w:eastAsia="仿宋"/>
          <w:sz w:val="46"/>
          <w:spacing w:val="0"/>
          <w:color w:val="000000"/>
          <w:b w:val="off"/>
          <w:i w:val="off"/>
        </w:rPr>
        <w:t>尔维奥·贝卢斯科尼(Silvio Berlusconi)开始掌权时这种现象更为明显。</w:t>
      </w:r>
      <w:r>
        <w:rPr>
          <w:rFonts w:ascii="仿宋" w:hAnsi="仿宋" w:cs="仿宋" w:eastAsia="仿宋"/>
          <w:sz w:val="46"/>
          <w:spacing w:val="0"/>
          <w:color w:val="000000"/>
          <w:b w:val="off"/>
          <w:i w:val="off"/>
        </w:rPr>
        <w:t>这位创建了意大利力量党(Forza Italia, FI)的亿万富翁，曾于1994年短</w:t>
      </w:r>
      <w:r>
        <w:rPr>
          <w:rFonts w:ascii="仿宋" w:hAnsi="仿宋" w:cs="仿宋" w:eastAsia="仿宋"/>
          <w:sz w:val="46"/>
          <w:spacing w:val="0"/>
          <w:color w:val="000000"/>
          <w:b w:val="off"/>
          <w:i w:val="off"/>
        </w:rPr>
        <w:t>暂担任过首相一职，在2001年赢得了惊人的胜利，恢复了首相的职位。</w:t>
      </w:r>
      <w:r>
        <w:rPr>
          <w:rFonts w:ascii="仿宋" w:hAnsi="仿宋" w:cs="仿宋" w:eastAsia="仿宋"/>
          <w:sz w:val="46"/>
          <w:spacing w:val="0"/>
          <w:color w:val="000000"/>
          <w:b w:val="off"/>
          <w:i w:val="off"/>
        </w:rPr>
        <w:t>在某种程度上，这些发展加速了20世纪80年代期间就已开始的趋势。</w:t>
      </w:r>
      <w:r>
        <w:rPr>
          <w:rFonts w:ascii="仿宋" w:hAnsi="仿宋" w:cs="仿宋" w:eastAsia="仿宋"/>
          <w:sz w:val="46"/>
          <w:spacing w:val="0"/>
          <w:color w:val="000000"/>
          <w:b w:val="off"/>
          <w:i w:val="off"/>
        </w:rPr>
        <w:t>也正是这些，促成了意大利大众型政党时代的结束。那种政党模式的幽</w:t>
      </w:r>
      <w:r>
        <w:rPr>
          <w:rFonts w:ascii="仿宋" w:hAnsi="仿宋" w:cs="仿宋" w:eastAsia="仿宋"/>
          <w:sz w:val="46"/>
          <w:spacing w:val="0"/>
          <w:color w:val="000000"/>
          <w:b w:val="off"/>
          <w:i w:val="off"/>
        </w:rPr>
        <w:t>灵以现代干部型政党的形式存活下来了，其成员虽然大大减少，却能在</w:t>
      </w:r>
      <w:r>
        <w:rPr>
          <w:rFonts w:ascii="仿宋" w:hAnsi="仿宋" w:cs="仿宋" w:eastAsia="仿宋"/>
          <w:sz w:val="46"/>
          <w:spacing w:val="0"/>
          <w:color w:val="000000"/>
          <w:b w:val="off"/>
          <w:i w:val="off"/>
        </w:rPr>
        <w:t>选举和政党运动中发挥突出的作用。由此，莫里诺得出结论：在意大利，</w:t>
      </w:r>
      <w:r>
        <w:rPr>
          <w:rFonts w:ascii="仿宋" w:hAnsi="仿宋" w:cs="仿宋" w:eastAsia="仿宋"/>
          <w:sz w:val="46"/>
          <w:spacing w:val="0"/>
          <w:color w:val="000000"/>
          <w:b w:val="off"/>
          <w:i w:val="off"/>
        </w:rPr>
        <w:t>政党不能再像以往那样垄断关键性功能，特别是利益的表达和整合</w:t>
      </w:r>
      <w:r>
        <w:rPr>
          <w:rFonts w:ascii="仿宋" w:hAnsi="仿宋" w:cs="仿宋" w:eastAsia="仿宋"/>
          <w:sz w:val="46"/>
          <w:spacing w:val="0"/>
          <w:color w:val="000000"/>
          <w:b w:val="off"/>
          <w:i w:val="off"/>
        </w:rPr>
        <w:t>功能。</w:t>
      </w:r>
      <w:bookmarkEnd w:id="1292"/>
    </w:p>
    <w:p>
      <w:pPr>
        <w:pageBreakBefore w:val="off"/>
        <w:tabs/>
        <w:wordWrap w:val="off"/>
        <w:spacing w:before="0" w:after="0" w:line="920" w:lineRule="atLeast"/>
        <w:ind w:left="0" w:right="0" w:firstLine="1040"/>
        <w:jc w:val="both"/>
        <w:textAlignment w:val="baseline"/>
        <w:rPr>
          <w:sz w:val="46"/>
        </w:rPr>
      </w:pPr>
      <w:bookmarkStart w:name="" w:id="1293"/>
      <w:r>
        <w:rPr>
          <w:rFonts w:ascii="仿宋" w:hAnsi="仿宋" w:cs="仿宋" w:eastAsia="仿宋"/>
          <w:sz w:val="46"/>
          <w:spacing w:val="0"/>
          <w:color w:val="000000"/>
          <w:b w:val="off"/>
          <w:i w:val="off"/>
        </w:rPr>
        <w:t>正如布拉德利·理查森(Bradley Richardson)在第七章中所解释的，</w:t>
      </w:r>
      <w:r>
        <w:rPr>
          <w:rFonts w:ascii="仿宋" w:hAnsi="仿宋" w:cs="仿宋" w:eastAsia="仿宋"/>
          <w:sz w:val="46"/>
          <w:spacing w:val="0"/>
          <w:color w:val="000000"/>
          <w:b w:val="off"/>
          <w:i w:val="off"/>
        </w:rPr>
        <w:t>日本有一个甚至更稳定的(以及庇护性的)政党体制，它也在20世纪90</w:t>
      </w:r>
      <w:r>
        <w:rPr>
          <w:rFonts w:ascii="仿宋" w:hAnsi="仿宋" w:cs="仿宋" w:eastAsia="仿宋"/>
          <w:sz w:val="46"/>
          <w:spacing w:val="0"/>
          <w:color w:val="000000"/>
          <w:b w:val="off"/>
          <w:i w:val="off"/>
        </w:rPr>
        <w:t>年代遭受了重大的打击和改革的压力(正如意大利一样，也是由腐败丑闻</w:t>
      </w:r>
      <w:r>
        <w:rPr>
          <w:rFonts w:ascii="仿宋" w:hAnsi="仿宋" w:cs="仿宋" w:eastAsia="仿宋"/>
          <w:sz w:val="46"/>
          <w:spacing w:val="0"/>
          <w:color w:val="000000"/>
          <w:b w:val="off"/>
          <w:i w:val="off"/>
        </w:rPr>
        <w:t>和领导阶层可信度的损失引起的)。由保守的自民党(全称自由民主党，</w:t>
      </w:r>
      <w:r>
        <w:rPr>
          <w:rFonts w:ascii="仿宋" w:hAnsi="仿宋" w:cs="仿宋" w:eastAsia="仿宋"/>
          <w:sz w:val="46"/>
          <w:spacing w:val="0"/>
          <w:color w:val="000000"/>
          <w:b w:val="off"/>
          <w:i w:val="off"/>
        </w:rPr>
        <w:t>Liberal Democratic Party, LDP)控制社会和其他政党将近四十年的</w:t>
      </w:r>
      <w:r>
        <w:rPr>
          <w:rFonts w:ascii="仿宋" w:hAnsi="仿宋" w:cs="仿宋" w:eastAsia="仿宋"/>
          <w:sz w:val="46"/>
          <w:spacing w:val="0"/>
          <w:color w:val="000000"/>
          <w:b w:val="off"/>
          <w:i w:val="off"/>
        </w:rPr>
        <w:t>“1955年体制”被推翻了。但与意大利情况不同的是，这些并没有消灭这</w:t>
      </w:r>
      <w:r>
        <w:rPr>
          <w:rFonts w:ascii="仿宋" w:hAnsi="仿宋" w:cs="仿宋" w:eastAsia="仿宋"/>
          <w:sz w:val="46"/>
          <w:spacing w:val="0"/>
          <w:color w:val="000000"/>
          <w:b w:val="off"/>
          <w:i w:val="off"/>
        </w:rPr>
        <w:t>个曾经长期执政的政党。相反，在近五分之一的自民党国会议员脱党以</w:t>
      </w:r>
      <w:r>
        <w:rPr>
          <w:rFonts w:ascii="仿宋" w:hAnsi="仿宋" w:cs="仿宋" w:eastAsia="仿宋"/>
          <w:sz w:val="46"/>
          <w:spacing w:val="0"/>
          <w:color w:val="000000"/>
          <w:b w:val="off"/>
          <w:i w:val="off"/>
        </w:rPr>
        <w:t>及在它1993年选举失败而丧失权力后，即使没有制度力量、自信心以及</w:t>
      </w:r>
      <w:r>
        <w:rPr>
          <w:rFonts w:ascii="仿宋" w:hAnsi="仿宋" w:cs="仿宋" w:eastAsia="仿宋"/>
          <w:sz w:val="46"/>
          <w:spacing w:val="0"/>
          <w:color w:val="000000"/>
          <w:b w:val="off"/>
          <w:i w:val="off"/>
        </w:rPr>
        <w:t>社会政治的领导权，自民党也很快又执掌大权，而这些是它在近四十年内</w:t>
      </w:r>
      <w:r>
        <w:rPr>
          <w:rFonts w:ascii="仿宋" w:hAnsi="仿宋" w:cs="仿宋" w:eastAsia="仿宋"/>
          <w:sz w:val="46"/>
          <w:spacing w:val="0"/>
          <w:color w:val="000000"/>
          <w:b w:val="off"/>
          <w:i w:val="off"/>
        </w:rPr>
        <w:t>曾享有过的。</w:t>
      </w:r>
      <w:bookmarkEnd w:id="1293"/>
    </w:p>
    <w:p>
      <w:pPr>
        <w:pageBreakBefore w:val="off"/>
        <w:tabs/>
        <w:wordWrap w:val="off"/>
        <w:spacing w:before="0" w:after="0" w:line="920" w:lineRule="atLeast"/>
        <w:ind w:left="40" w:right="0" w:firstLine="980"/>
        <w:jc w:val="both"/>
        <w:textAlignment w:val="baseline"/>
        <w:rPr>
          <w:sz w:val="46"/>
        </w:rPr>
      </w:pPr>
      <w:bookmarkStart w:name="" w:id="1294"/>
      <w:r>
        <w:rPr>
          <w:rFonts w:ascii="仿宋" w:hAnsi="仿宋" w:cs="仿宋" w:eastAsia="仿宋"/>
          <w:sz w:val="46"/>
          <w:spacing w:val="0"/>
          <w:color w:val="000000"/>
          <w:b w:val="off"/>
          <w:i w:val="off"/>
        </w:rPr>
        <w:t>作为日本典型的政党，自民党最显著的特征是：高度的派系化结构、</w:t>
      </w:r>
      <w:r>
        <w:rPr>
          <w:rFonts w:ascii="仿宋" w:hAnsi="仿宋" w:cs="仿宋" w:eastAsia="仿宋"/>
          <w:sz w:val="46"/>
          <w:spacing w:val="0"/>
          <w:color w:val="000000"/>
          <w:b w:val="off"/>
          <w:i w:val="off"/>
        </w:rPr>
        <w:t>普遍凸显的个人网络。派系实际上是一种网络———“特定政治家的追随</w:t>
      </w:r>
      <w:r>
        <w:rPr>
          <w:rFonts w:ascii="仿宋" w:hAnsi="仿宋" w:cs="仿宋" w:eastAsia="仿宋"/>
          <w:sz w:val="46"/>
          <w:spacing w:val="0"/>
          <w:color w:val="000000"/>
          <w:b w:val="off"/>
          <w:i w:val="off"/>
        </w:rPr>
        <w:t>者所组成的网络”，而随着时间的推移，特定政治家会越来越多地扮演管</w:t>
      </w:r>
      <w:r>
        <w:rPr>
          <w:rFonts w:ascii="仿宋" w:hAnsi="仿宋" w:cs="仿宋" w:eastAsia="仿宋"/>
          <w:sz w:val="46"/>
          <w:spacing w:val="0"/>
          <w:color w:val="000000"/>
          <w:b w:val="off"/>
          <w:i w:val="off"/>
        </w:rPr>
        <w:t>理者而不是纯粹的庇护人的角色。当然，派系自身是为支持独立候选人</w:t>
      </w:r>
      <w:r>
        <w:rPr>
          <w:rFonts w:ascii="仿宋" w:hAnsi="仿宋" w:cs="仿宋" w:eastAsia="仿宋"/>
          <w:sz w:val="46"/>
          <w:spacing w:val="0"/>
          <w:color w:val="000000"/>
          <w:b w:val="off"/>
          <w:i w:val="off"/>
        </w:rPr>
        <w:t>而由更加地方化和个人化的网络关系组成的。同时，党派主义和关系网</w:t>
      </w:r>
      <w:r>
        <w:rPr>
          <w:rFonts w:ascii="仿宋" w:hAnsi="仿宋" w:cs="仿宋" w:eastAsia="仿宋"/>
          <w:sz w:val="46"/>
          <w:spacing w:val="0"/>
          <w:color w:val="000000"/>
          <w:b w:val="off"/>
          <w:i w:val="off"/>
        </w:rPr>
        <w:t>络极大地否定了政党组织的中立性，因此，在事实上，它完全塑造了自民</w:t>
      </w:r>
      <w:r>
        <w:rPr>
          <w:rFonts w:ascii="仿宋" w:hAnsi="仿宋" w:cs="仿宋" w:eastAsia="仿宋"/>
          <w:sz w:val="46"/>
          <w:spacing w:val="0"/>
          <w:color w:val="000000"/>
          <w:b w:val="off"/>
          <w:i w:val="off"/>
        </w:rPr>
        <w:t>党的实际运行特征，理查森把这叫作“大众化的个人关系型政党”。派系</w:t>
      </w:r>
      <w:bookmarkEnd w:id="1294"/>
    </w:p>
    <w:p>
      <w:pPr>
        <w:pageBreakBefore w:val="off"/>
        <w:tabs/>
        <w:wordWrap w:val="off"/>
        <w:spacing w:before="0" w:after="0" w:line="440" w:lineRule="exact"/>
        <w:ind w:left="0" w:right="0"/>
        <w:jc w:val="both"/>
        <w:textAlignment w:val="baseline"/>
        <w:rPr>
          <w:sz w:val="37"/>
        </w:rPr>
      </w:pPr>
      <w:bookmarkStart w:name="" w:id="1295"/>
      <w:r>
        <w:rPr>
          <w:rFonts w:ascii="宋体" w:hAnsi="宋体" w:cs="宋体" w:eastAsia="宋体"/>
          <w:sz w:val="37"/>
          <w:spacing w:val="0"/>
          <w:color w:val="000000"/>
          <w:b w:val="off"/>
          <w:i w:val="off"/>
        </w:rPr>
        <w:t/>
      </w:r>
      <w:bookmarkEnd w:id="1295"/>
    </w:p>
    <w:p>
      <w:pPr>
        <w:pageBreakBefore w:val="off"/>
        <w:tabs/>
        <w:wordWrap w:val="off"/>
        <w:spacing w:before="0" w:after="0" w:line="500" w:lineRule="atLeast"/>
        <w:ind w:left="40" w:right="0"/>
        <w:jc w:val="both"/>
        <w:textAlignment w:val="baseline"/>
        <w:rPr>
          <w:sz w:val="37"/>
        </w:rPr>
      </w:pPr>
      <w:bookmarkStart w:name="" w:id="1296"/>
      <w:r>
        <w:rPr>
          <w:rFonts w:ascii="宋体" w:hAnsi="宋体" w:cs="宋体" w:eastAsia="宋体"/>
          <w:sz w:val="37"/>
          <w:spacing w:val="0"/>
          <w:color w:val="000000"/>
          <w:b w:val="off"/>
          <w:i w:val="off"/>
        </w:rPr>
        <w:t>14</w:t>
      </w:r>
      <w:bookmarkEnd w:id="1296"/>
    </w:p>
    <w:p>
      <w:r>
        <w:t/>
      </w:r>
    </w:p>
    <w:p>
      <w:pPr>
        <w:sectPr>
          <w:footerReference r:id="rId56"/>
          <w:headerReference r:id="rId57" w:type="default"/>
          <w:type w:val="nextPage"/>
          <w:pgSz w:w="18680" w:h="31680"/>
          <w:pgMar w:left="1340" w:top="1600" w:right="1340" w:bottom="1600" w:header="1300" w:footer="1300"/>
          <w:cols w:num="1"/>
        </w:sectPr>
      </w:pPr>
    </w:p>
    <w:p>
      <w:pPr>
        <w:pageBreakBefore w:val="off"/>
        <w:tabs/>
        <w:wordWrap w:val="off"/>
        <w:spacing w:before="0" w:after="0" w:line="300" w:lineRule="atLeast"/>
        <w:ind w:left="0" w:right="340"/>
        <w:jc w:val="right"/>
        <w:textAlignment w:val="baseline"/>
        <w:rPr>
          <w:sz w:val="22"/>
        </w:rPr>
      </w:pPr>
      <w:bookmarkStart w:name="" w:id="1297"/>
      <w:r>
        <w:rPr>
          <w:rFonts w:ascii="楷体" w:hAnsi="楷体" w:cs="楷体" w:eastAsia="楷体"/>
          <w:sz w:val="22"/>
          <w:spacing w:val="0"/>
          <w:color w:val="000000"/>
          <w:b w:val="off"/>
          <w:i w:val="off"/>
        </w:rPr>
        <w:t>序</w:t>
      </w:r>
      <w:bookmarkEnd w:id="1297"/>
    </w:p>
    <w:p>
      <w:pPr>
        <w:pageBreakBefore w:val="off"/>
        <w:tabs/>
        <w:wordWrap w:val="off"/>
        <w:spacing w:before="0" w:after="0" w:line="240" w:lineRule="exact"/>
        <w:ind w:left="0" w:right="0"/>
        <w:jc w:val="right"/>
        <w:textAlignment w:val="baseline"/>
        <w:rPr>
          <w:sz w:val="22"/>
        </w:rPr>
      </w:pPr>
      <w:bookmarkStart w:name="" w:id="1298"/>
      <w:r>
        <w:rPr>
          <w:rFonts w:ascii="宋体" w:hAnsi="宋体" w:cs="宋体" w:eastAsia="宋体"/>
          <w:sz w:val="22"/>
          <w:spacing w:val="0"/>
          <w:color w:val="000000"/>
          <w:b w:val="off"/>
          <w:i w:val="off"/>
        </w:rPr>
        <w:t/>
      </w:r>
      <w:bookmarkEnd w:id="1298"/>
    </w:p>
    <w:p>
      <w:pPr>
        <w:pageBreakBefore w:val="off"/>
        <w:tabs/>
        <w:wordWrap w:val="off"/>
        <w:spacing w:before="0" w:after="0" w:line="240" w:lineRule="exact"/>
        <w:ind w:left="0" w:right="0"/>
        <w:jc w:val="right"/>
        <w:textAlignment w:val="baseline"/>
        <w:rPr>
          <w:sz w:val="22"/>
        </w:rPr>
      </w:pPr>
      <w:bookmarkStart w:name="" w:id="1299"/>
      <w:r>
        <w:rPr>
          <w:rFonts w:ascii="宋体" w:hAnsi="宋体" w:cs="宋体" w:eastAsia="宋体"/>
          <w:sz w:val="22"/>
          <w:spacing w:val="0"/>
          <w:color w:val="000000"/>
          <w:b w:val="off"/>
          <w:i w:val="off"/>
        </w:rPr>
        <w:t/>
      </w:r>
      <w:bookmarkEnd w:id="1299"/>
    </w:p>
    <w:p>
      <w:pPr>
        <w:pageBreakBefore w:val="off"/>
        <w:tabs/>
        <w:wordWrap w:val="off"/>
        <w:spacing w:before="0" w:after="0" w:line="840" w:lineRule="atLeast"/>
        <w:ind w:left="0" w:right="0"/>
        <w:jc w:val="both"/>
        <w:textAlignment w:val="baseline"/>
        <w:rPr>
          <w:sz w:val="50"/>
        </w:rPr>
      </w:pPr>
      <w:bookmarkStart w:name="" w:id="1300"/>
      <w:r>
        <w:rPr>
          <w:rFonts w:ascii="仿宋" w:hAnsi="仿宋" w:cs="仿宋" w:eastAsia="仿宋"/>
          <w:sz w:val="50"/>
          <w:spacing w:val="0"/>
          <w:color w:val="000000"/>
          <w:b w:val="off"/>
          <w:i w:val="off"/>
        </w:rPr>
        <w:t>主义产生了“多重政党阶层”，这种多重政党阶层又在党内产生大量的影</w:t>
      </w:r>
      <w:r>
        <w:rPr>
          <w:rFonts w:ascii="仿宋" w:hAnsi="仿宋" w:cs="仿宋" w:eastAsia="仿宋"/>
          <w:sz w:val="50"/>
          <w:spacing w:val="0"/>
          <w:color w:val="000000"/>
          <w:b w:val="off"/>
          <w:i w:val="off"/>
        </w:rPr>
        <w:t>响，其中有些是自下而上的影响。理查森对自民党的高度有力的分析论</w:t>
      </w:r>
      <w:r>
        <w:rPr>
          <w:rFonts w:ascii="仿宋" w:hAnsi="仿宋" w:cs="仿宋" w:eastAsia="仿宋"/>
          <w:sz w:val="50"/>
          <w:spacing w:val="0"/>
          <w:color w:val="000000"/>
          <w:b w:val="off"/>
          <w:i w:val="off"/>
        </w:rPr>
        <w:t>证了安杰洛·帕内比安科(Angelo Panebiano)关于政党最终都会走向联</w:t>
      </w:r>
      <w:r>
        <w:rPr>
          <w:rFonts w:ascii="仿宋" w:hAnsi="仿宋" w:cs="仿宋" w:eastAsia="仿宋"/>
          <w:sz w:val="50"/>
          <w:spacing w:val="0"/>
          <w:color w:val="000000"/>
          <w:b w:val="off"/>
          <w:i w:val="off"/>
        </w:rPr>
        <w:t>盟，而不是一个单一的组织的观点。他指出，日本政党尤其属于“充满大</w:t>
      </w:r>
      <w:r>
        <w:rPr>
          <w:rFonts w:ascii="仿宋" w:hAnsi="仿宋" w:cs="仿宋" w:eastAsia="仿宋"/>
          <w:sz w:val="50"/>
          <w:spacing w:val="0"/>
          <w:color w:val="000000"/>
          <w:b w:val="off"/>
          <w:i w:val="off"/>
        </w:rPr>
        <w:t>量内部冲突的政治体制”，它们需要形成一些如正式规则结构一样的非正</w:t>
      </w:r>
      <w:r>
        <w:rPr>
          <w:rFonts w:ascii="仿宋" w:hAnsi="仿宋" w:cs="仿宋" w:eastAsia="仿宋"/>
          <w:sz w:val="50"/>
          <w:spacing w:val="0"/>
          <w:color w:val="000000"/>
          <w:b w:val="off"/>
          <w:i w:val="off"/>
        </w:rPr>
        <w:t>式规则和结构去控制这些冲突，这种需要已经成为它们本质的一个重要</w:t>
      </w:r>
      <w:r>
        <w:rPr>
          <w:rFonts w:ascii="仿宋" w:hAnsi="仿宋" w:cs="仿宋" w:eastAsia="仿宋"/>
          <w:sz w:val="50"/>
          <w:spacing w:val="0"/>
          <w:color w:val="000000"/>
          <w:b w:val="off"/>
          <w:i w:val="off"/>
        </w:rPr>
        <w:t>的决定力量。自民党内部运行“很像多党制”，当它不得不作出领导人的</w:t>
      </w:r>
      <w:r>
        <w:rPr>
          <w:rFonts w:ascii="仿宋" w:hAnsi="仿宋" w:cs="仿宋" w:eastAsia="仿宋"/>
          <w:sz w:val="50"/>
          <w:spacing w:val="0"/>
          <w:color w:val="000000"/>
          <w:b w:val="off"/>
          <w:i w:val="off"/>
        </w:rPr>
        <w:t>决定时，它的联盟性是尤其明显的，尽管这种联盟性也体现在政党巨大的</w:t>
      </w:r>
      <w:r>
        <w:rPr>
          <w:rFonts w:ascii="仿宋" w:hAnsi="仿宋" w:cs="仿宋" w:eastAsia="仿宋"/>
          <w:sz w:val="50"/>
          <w:spacing w:val="0"/>
          <w:color w:val="000000"/>
          <w:b w:val="off"/>
          <w:i w:val="off"/>
        </w:rPr>
        <w:t>政策分歧上(由不同的政策集团表达出来)。后者的分歧会因政党控制的</w:t>
      </w:r>
      <w:r>
        <w:rPr>
          <w:rFonts w:ascii="仿宋" w:hAnsi="仿宋" w:cs="仿宋" w:eastAsia="仿宋"/>
          <w:sz w:val="50"/>
          <w:spacing w:val="0"/>
          <w:color w:val="000000"/>
          <w:b w:val="off"/>
          <w:i w:val="off"/>
        </w:rPr>
        <w:t>广阔幅度而加大，这种控制包含了比任何单一的意大利政党都要更加广</w:t>
      </w:r>
      <w:r>
        <w:rPr>
          <w:rFonts w:ascii="仿宋" w:hAnsi="仿宋" w:cs="仿宋" w:eastAsia="仿宋"/>
          <w:sz w:val="50"/>
          <w:spacing w:val="0"/>
          <w:color w:val="000000"/>
          <w:b w:val="off"/>
          <w:i w:val="off"/>
        </w:rPr>
        <w:t>泛的利益集团的纽带。自民党的优势，即它巨大的联盟范围因此也成为</w:t>
      </w:r>
      <w:r>
        <w:rPr>
          <w:rFonts w:ascii="仿宋" w:hAnsi="仿宋" w:cs="仿宋" w:eastAsia="仿宋"/>
          <w:sz w:val="50"/>
          <w:spacing w:val="0"/>
          <w:color w:val="000000"/>
          <w:b w:val="off"/>
          <w:i w:val="off"/>
        </w:rPr>
        <w:t>了它的弱点，导致政党一次又一次地徘徊于瓦解的边缘。其他的日本政</w:t>
      </w:r>
      <w:r>
        <w:rPr>
          <w:rFonts w:ascii="仿宋" w:hAnsi="仿宋" w:cs="仿宋" w:eastAsia="仿宋"/>
          <w:sz w:val="50"/>
          <w:spacing w:val="0"/>
          <w:color w:val="000000"/>
          <w:b w:val="off"/>
          <w:i w:val="off"/>
        </w:rPr>
        <w:t>党，例如日本社会党(Socialist Party of Japan)[如今是日本社会民主党</w:t>
      </w:r>
      <w:r>
        <w:rPr>
          <w:rFonts w:ascii="TimesNewRoman" w:hAnsi="TimesNewRoman" w:cs="TimesNewRoman" w:eastAsia="TimesNewRoman"/>
          <w:sz w:val="50"/>
          <w:spacing w:val="0"/>
          <w:color w:val="000000"/>
          <w:b w:val="off"/>
          <w:i w:val="off"/>
        </w:rPr>
        <w:t>(Social Democratic Party of Japan,SDPJ)]，没有像自民党一样的权力或</w:t>
      </w:r>
      <w:r>
        <w:rPr>
          <w:rFonts w:ascii="仿宋" w:hAnsi="仿宋" w:cs="仿宋" w:eastAsia="仿宋"/>
          <w:sz w:val="50"/>
          <w:spacing w:val="0"/>
          <w:color w:val="000000"/>
          <w:b w:val="off"/>
          <w:i w:val="off"/>
        </w:rPr>
        <w:t>支持基础，但也遭受了同样的派系主义分裂危险。</w:t>
      </w:r>
      <w:bookmarkEnd w:id="1300"/>
    </w:p>
    <w:p>
      <w:pPr>
        <w:pageBreakBefore w:val="off"/>
        <w:tabs/>
        <w:wordWrap w:val="off"/>
        <w:spacing w:before="0" w:after="0" w:line="840" w:lineRule="atLeast"/>
        <w:ind w:left="0" w:right="0" w:firstLine="1000"/>
        <w:jc w:val="both"/>
        <w:textAlignment w:val="baseline"/>
        <w:rPr>
          <w:sz w:val="50"/>
        </w:rPr>
      </w:pPr>
      <w:bookmarkStart w:name="" w:id="1301"/>
      <w:r>
        <w:rPr>
          <w:rFonts w:ascii="仿宋" w:hAnsi="仿宋" w:cs="仿宋" w:eastAsia="仿宋"/>
          <w:sz w:val="50"/>
          <w:spacing w:val="0"/>
          <w:color w:val="000000"/>
          <w:b w:val="off"/>
          <w:i w:val="off"/>
        </w:rPr>
        <w:t>在战后的意大利和日本政党体制中，显著的庇护关系和重要的政府</w:t>
      </w:r>
      <w:r>
        <w:rPr>
          <w:rFonts w:ascii="仿宋" w:hAnsi="仿宋" w:cs="仿宋" w:eastAsia="仿宋"/>
          <w:sz w:val="50"/>
          <w:spacing w:val="0"/>
          <w:color w:val="000000"/>
          <w:b w:val="off"/>
          <w:i w:val="off"/>
        </w:rPr>
        <w:t>职位是两个值得注意的相似点，有助于满足政治资金不断增长的欲望。</w:t>
      </w:r>
      <w:r>
        <w:rPr>
          <w:rFonts w:ascii="仿宋" w:hAnsi="仿宋" w:cs="仿宋" w:eastAsia="仿宋"/>
          <w:sz w:val="50"/>
          <w:spacing w:val="0"/>
          <w:color w:val="000000"/>
          <w:b w:val="off"/>
          <w:i w:val="off"/>
        </w:rPr>
        <w:t>理查森指出，党派依赖于成员和领导人之间“政治资源的交换”。在长期</w:t>
      </w:r>
      <w:r>
        <w:rPr>
          <w:rFonts w:ascii="仿宋" w:hAnsi="仿宋" w:cs="仿宋" w:eastAsia="仿宋"/>
          <w:sz w:val="50"/>
          <w:spacing w:val="0"/>
          <w:color w:val="000000"/>
          <w:b w:val="off"/>
          <w:i w:val="off"/>
        </w:rPr>
        <w:t>执政的自民党党派内部，成员支持他们的领导人为整个党的领导权而竞</w:t>
      </w:r>
      <w:r>
        <w:rPr>
          <w:rFonts w:ascii="仿宋" w:hAnsi="仿宋" w:cs="仿宋" w:eastAsia="仿宋"/>
          <w:sz w:val="50"/>
          <w:spacing w:val="0"/>
          <w:color w:val="000000"/>
          <w:b w:val="off"/>
          <w:i w:val="off"/>
        </w:rPr>
        <w:t>争，作为交换，成员们获得了政治资金以及政党和政府的职位。党派关系</w:t>
      </w:r>
      <w:r>
        <w:rPr>
          <w:rFonts w:ascii="仿宋" w:hAnsi="仿宋" w:cs="仿宋" w:eastAsia="仿宋"/>
          <w:sz w:val="50"/>
          <w:spacing w:val="0"/>
          <w:color w:val="000000"/>
          <w:b w:val="off"/>
          <w:i w:val="off"/>
        </w:rPr>
        <w:t>还能帮助国会成员满足他们所代表地区的需求(尤其是通过一个看似无</w:t>
      </w:r>
      <w:r>
        <w:rPr>
          <w:rFonts w:ascii="仿宋" w:hAnsi="仿宋" w:cs="仿宋" w:eastAsia="仿宋"/>
          <w:sz w:val="50"/>
          <w:spacing w:val="0"/>
          <w:color w:val="000000"/>
          <w:b w:val="off"/>
          <w:i w:val="off"/>
        </w:rPr>
        <w:t>止境的公共工程项目流)。通过以上这些方式，党派成为谋求当选和再次</w:t>
      </w:r>
      <w:r>
        <w:rPr>
          <w:rFonts w:ascii="仿宋" w:hAnsi="仿宋" w:cs="仿宋" w:eastAsia="仿宋"/>
          <w:sz w:val="50"/>
          <w:spacing w:val="0"/>
          <w:color w:val="000000"/>
          <w:b w:val="off"/>
          <w:i w:val="off"/>
        </w:rPr>
        <w:t>当选的重要资源。当然，自民党政治家的个人支持联盟也仍然很重要。</w:t>
      </w:r>
      <w:r>
        <w:rPr>
          <w:rFonts w:ascii="仿宋" w:hAnsi="仿宋" w:cs="仿宋" w:eastAsia="仿宋"/>
          <w:sz w:val="50"/>
          <w:spacing w:val="0"/>
          <w:color w:val="000000"/>
          <w:b w:val="off"/>
          <w:i w:val="off"/>
        </w:rPr>
        <w:t>这些地方选举机器成为关键性的机制，能换取选民的支持、代表地方利益</w:t>
      </w:r>
      <w:r>
        <w:rPr>
          <w:rFonts w:ascii="仿宋" w:hAnsi="仿宋" w:cs="仿宋" w:eastAsia="仿宋"/>
          <w:sz w:val="50"/>
          <w:spacing w:val="0"/>
          <w:color w:val="000000"/>
          <w:b w:val="off"/>
          <w:i w:val="off"/>
        </w:rPr>
        <w:t>以及维持国会议员的选举支持基础。同时，这些国会议员的政治机器是</w:t>
      </w:r>
      <w:r>
        <w:rPr>
          <w:rFonts w:ascii="仿宋" w:hAnsi="仿宋" w:cs="仿宋" w:eastAsia="仿宋"/>
          <w:sz w:val="50"/>
          <w:spacing w:val="0"/>
          <w:color w:val="000000"/>
          <w:b w:val="off"/>
          <w:i w:val="off"/>
        </w:rPr>
        <w:t>一种重要手段，即将代表地方和区域利益上达国家政党委员会的“强大</w:t>
      </w:r>
      <w:r>
        <w:rPr>
          <w:rFonts w:ascii="仿宋" w:hAnsi="仿宋" w:cs="仿宋" w:eastAsia="仿宋"/>
          <w:sz w:val="50"/>
          <w:spacing w:val="0"/>
          <w:color w:val="000000"/>
          <w:b w:val="off"/>
          <w:i w:val="off"/>
        </w:rPr>
        <w:t>的、向上的压力流”。即便个人会员组织和地方政党分支机构这样的正式</w:t>
      </w:r>
      <w:r>
        <w:rPr>
          <w:rFonts w:ascii="仿宋" w:hAnsi="仿宋" w:cs="仿宋" w:eastAsia="仿宋"/>
          <w:sz w:val="50"/>
          <w:spacing w:val="0"/>
          <w:color w:val="000000"/>
          <w:b w:val="off"/>
          <w:i w:val="off"/>
        </w:rPr>
        <w:t>结构在很大程度上也许只是名义上的，以上这种非正式结构也赋予了政</w:t>
      </w:r>
      <w:r>
        <w:rPr>
          <w:rFonts w:ascii="仿宋" w:hAnsi="仿宋" w:cs="仿宋" w:eastAsia="仿宋"/>
          <w:sz w:val="50"/>
          <w:spacing w:val="0"/>
          <w:color w:val="000000"/>
          <w:b w:val="off"/>
          <w:i w:val="off"/>
        </w:rPr>
        <w:t>党活跃的地方基础。实际上，理查森分析认为，假如党派主义和非正式的</w:t>
      </w:r>
      <w:r>
        <w:rPr>
          <w:rFonts w:ascii="仿宋" w:hAnsi="仿宋" w:cs="仿宋" w:eastAsia="仿宋"/>
          <w:sz w:val="50"/>
          <w:spacing w:val="0"/>
          <w:color w:val="000000"/>
          <w:b w:val="off"/>
          <w:i w:val="off"/>
        </w:rPr>
        <w:t>个人网络导致了自民党制度的脆弱和周期性的危机，那么自民党显著恢</w:t>
      </w:r>
      <w:bookmarkEnd w:id="1301"/>
    </w:p>
    <w:p>
      <w:pPr>
        <w:pageBreakBefore w:val="off"/>
        <w:tabs/>
        <w:wordWrap w:val="off"/>
        <w:spacing w:before="0" w:after="0" w:line="480" w:lineRule="exact"/>
        <w:ind w:left="0" w:right="0"/>
        <w:jc w:val="both"/>
        <w:textAlignment w:val="baseline"/>
        <w:rPr>
          <w:sz w:val="44"/>
        </w:rPr>
      </w:pPr>
      <w:bookmarkStart w:name="" w:id="1302"/>
      <w:r>
        <w:rPr>
          <w:rFonts w:ascii="宋体" w:hAnsi="宋体" w:cs="宋体" w:eastAsia="宋体"/>
          <w:sz w:val="44"/>
          <w:spacing w:val="0"/>
          <w:color w:val="000000"/>
          <w:b w:val="off"/>
          <w:i w:val="off"/>
        </w:rPr>
        <w:t/>
      </w:r>
      <w:bookmarkEnd w:id="1302"/>
    </w:p>
    <w:p>
      <w:pPr>
        <w:pageBreakBefore w:val="off"/>
        <w:tabs/>
        <w:wordWrap w:val="off"/>
        <w:spacing w:before="0" w:after="0" w:line="600" w:lineRule="atLeast"/>
        <w:ind w:left="0" w:right="0"/>
        <w:jc w:val="right"/>
        <w:textAlignment w:val="baseline"/>
        <w:rPr>
          <w:sz w:val="44"/>
        </w:rPr>
      </w:pPr>
      <w:bookmarkStart w:name="" w:id="1303"/>
      <w:r>
        <w:rPr>
          <w:rFonts w:ascii="宋体" w:hAnsi="宋体" w:cs="宋体" w:eastAsia="宋体"/>
          <w:sz w:val="44"/>
          <w:spacing w:val="0"/>
          <w:color w:val="000000"/>
          <w:b w:val="off"/>
          <w:i w:val="off"/>
        </w:rPr>
        <w:t>15</w:t>
      </w:r>
      <w:bookmarkEnd w:id="1303"/>
    </w:p>
    <w:p>
      <w:r>
        <w:t/>
      </w:r>
    </w:p>
    <w:p>
      <w:pPr>
        <w:sectPr>
          <w:footerReference r:id="rId58"/>
          <w:headerReference r:id="rId59" w:type="default"/>
          <w:type w:val="nextPage"/>
          <w:pgSz w:w="18680" w:h="31680"/>
          <w:pgMar w:left="1360" w:top="1640" w:right="1360" w:bottom="1640" w:header="1340" w:footer="1340"/>
          <w:cols w:num="1"/>
        </w:sectPr>
      </w:pPr>
    </w:p>
    <w:p>
      <w:pPr>
        <w:pageBreakBefore w:val="off"/>
        <w:tabs/>
        <w:wordWrap w:val="off"/>
        <w:spacing w:before="0" w:after="0" w:line="640" w:lineRule="atLeast"/>
        <w:ind w:left="360" w:right="0"/>
        <w:jc w:val="both"/>
        <w:textAlignment w:val="baseline"/>
        <w:rPr>
          <w:sz w:val="48"/>
        </w:rPr>
      </w:pPr>
      <w:bookmarkStart w:name="" w:id="1304"/>
      <w:r>
        <w:rPr>
          <w:rFonts w:ascii="宋体" w:hAnsi="宋体" w:cs="宋体" w:eastAsia="宋体"/>
          <w:sz w:val="48"/>
          <w:spacing w:val="0"/>
          <w:color w:val="000000"/>
          <w:b w:val="off"/>
          <w:i w:val="off"/>
        </w:rPr>
        <w:t>政党与民主</w:t>
      </w:r>
      <w:bookmarkEnd w:id="1304"/>
    </w:p>
    <w:p>
      <w:pPr>
        <w:pageBreakBefore w:val="off"/>
        <w:tabs/>
        <w:wordWrap w:val="off"/>
        <w:spacing w:before="400" w:after="0" w:line="860" w:lineRule="atLeast"/>
        <w:ind w:left="0" w:right="0"/>
        <w:jc w:val="both"/>
        <w:textAlignment w:val="baseline"/>
        <w:rPr>
          <w:sz w:val="49"/>
        </w:rPr>
      </w:pPr>
      <w:bookmarkStart w:name="" w:id="1305"/>
      <w:r>
        <w:rPr>
          <w:rFonts w:ascii="仿宋" w:hAnsi="仿宋" w:cs="仿宋" w:eastAsia="仿宋"/>
          <w:sz w:val="49"/>
          <w:spacing w:val="0"/>
          <w:color w:val="000000"/>
          <w:b w:val="off"/>
          <w:i w:val="off"/>
        </w:rPr>
        <w:t>复的原因就很容易解释了。</w:t>
      </w:r>
      <w:bookmarkEnd w:id="1305"/>
    </w:p>
    <w:p>
      <w:pPr>
        <w:pageBreakBefore w:val="off"/>
        <w:tabs/>
        <w:wordWrap w:val="off"/>
        <w:spacing w:before="0" w:after="0" w:line="880" w:lineRule="exact"/>
        <w:ind w:left="0" w:right="0"/>
        <w:jc w:val="both"/>
        <w:textAlignment w:val="baseline"/>
        <w:rPr>
          <w:sz w:val="49"/>
        </w:rPr>
      </w:pPr>
      <w:bookmarkStart w:name="" w:id="1306"/>
      <w:r>
        <w:rPr>
          <w:rFonts w:ascii="宋体" w:hAnsi="宋体" w:cs="宋体" w:eastAsia="宋体"/>
          <w:sz w:val="49"/>
          <w:spacing w:val="0"/>
          <w:color w:val="000000"/>
          <w:b w:val="off"/>
          <w:i w:val="off"/>
        </w:rPr>
        <w:t/>
      </w:r>
      <w:bookmarkEnd w:id="1306"/>
    </w:p>
    <w:p>
      <w:pPr>
        <w:pageBreakBefore w:val="off"/>
        <w:tabs/>
        <w:wordWrap w:val="off"/>
        <w:spacing w:before="0" w:after="0" w:line="880" w:lineRule="exact"/>
        <w:ind w:left="0" w:right="0"/>
        <w:jc w:val="both"/>
        <w:textAlignment w:val="baseline"/>
        <w:rPr>
          <w:sz w:val="49"/>
        </w:rPr>
      </w:pPr>
      <w:bookmarkStart w:name="" w:id="1307"/>
      <w:r>
        <w:rPr>
          <w:rFonts w:ascii="宋体" w:hAnsi="宋体" w:cs="宋体" w:eastAsia="宋体"/>
          <w:sz w:val="49"/>
          <w:spacing w:val="0"/>
          <w:color w:val="000000"/>
          <w:b w:val="off"/>
          <w:i w:val="off"/>
        </w:rPr>
        <w:t/>
      </w:r>
      <w:bookmarkEnd w:id="1307"/>
    </w:p>
    <w:p>
      <w:pPr>
        <w:pageBreakBefore w:val="off"/>
        <w:tabs/>
        <w:wordWrap w:val="off"/>
        <w:spacing w:before="0" w:after="0" w:line="880" w:lineRule="exact"/>
        <w:ind w:left="0" w:right="0"/>
        <w:jc w:val="both"/>
        <w:textAlignment w:val="baseline"/>
        <w:rPr>
          <w:sz w:val="49"/>
        </w:rPr>
      </w:pPr>
      <w:bookmarkStart w:name="" w:id="1308"/>
      <w:r>
        <w:rPr>
          <w:rFonts w:ascii="宋体" w:hAnsi="宋体" w:cs="宋体" w:eastAsia="宋体"/>
          <w:sz w:val="49"/>
          <w:spacing w:val="0"/>
          <w:color w:val="000000"/>
          <w:b w:val="off"/>
          <w:i w:val="off"/>
        </w:rPr>
        <w:t/>
      </w:r>
      <w:bookmarkEnd w:id="1308"/>
    </w:p>
    <w:p>
      <w:pPr>
        <w:pageBreakBefore w:val="off"/>
        <w:tabs/>
        <w:wordWrap w:val="off"/>
        <w:spacing w:before="0" w:after="0" w:line="1020" w:lineRule="atLeast"/>
        <w:ind w:left="840" w:right="0"/>
        <w:jc w:val="both"/>
        <w:textAlignment w:val="baseline"/>
        <w:rPr>
          <w:sz w:val="77"/>
        </w:rPr>
      </w:pPr>
      <w:bookmarkStart w:name="" w:id="1309"/>
      <w:r>
        <w:rPr>
          <w:rFonts w:ascii="楷体" w:hAnsi="楷体" w:cs="楷体" w:eastAsia="楷体"/>
          <w:sz w:val="77"/>
          <w:spacing w:val="0"/>
          <w:color w:val="000000"/>
          <w:b w:val="off"/>
          <w:i w:val="off"/>
        </w:rPr>
        <w:t>发展中的政党制度与后共产主义政党制度</w:t>
      </w:r>
      <w:bookmarkEnd w:id="1309"/>
    </w:p>
    <w:p>
      <w:pPr>
        <w:pageBreakBefore w:val="off"/>
        <w:tabs/>
        <w:wordWrap w:val="off"/>
        <w:spacing w:before="560" w:after="0" w:line="860" w:lineRule="atLeast"/>
        <w:ind w:left="0" w:right="80" w:firstLine="1000"/>
        <w:jc w:val="both"/>
        <w:textAlignment w:val="baseline"/>
        <w:rPr>
          <w:sz w:val="49"/>
        </w:rPr>
      </w:pPr>
      <w:bookmarkStart w:name="" w:id="1310"/>
      <w:r>
        <w:rPr>
          <w:rFonts w:ascii="仿宋" w:hAnsi="仿宋" w:cs="仿宋" w:eastAsia="仿宋"/>
          <w:sz w:val="49"/>
          <w:spacing w:val="0"/>
          <w:color w:val="000000"/>
          <w:b w:val="off"/>
          <w:i w:val="off"/>
        </w:rPr>
        <w:t>本书第三部分首先审视拉丁美洲政党的演变，其次，在分析并总结后</w:t>
      </w:r>
      <w:r>
        <w:rPr>
          <w:rFonts w:ascii="仿宋" w:hAnsi="仿宋" w:cs="仿宋" w:eastAsia="仿宋"/>
          <w:sz w:val="49"/>
          <w:spacing w:val="0"/>
          <w:color w:val="000000"/>
          <w:b w:val="off"/>
          <w:i w:val="off"/>
        </w:rPr>
        <w:t>共产主义民主政体中政党制度的多样化路径之前，我们先阐明印度、土耳</w:t>
      </w:r>
      <w:r>
        <w:rPr>
          <w:rFonts w:ascii="仿宋" w:hAnsi="仿宋" w:cs="仿宋" w:eastAsia="仿宋"/>
          <w:sz w:val="49"/>
          <w:spacing w:val="0"/>
          <w:color w:val="000000"/>
          <w:b w:val="off"/>
          <w:i w:val="off"/>
        </w:rPr>
        <w:t>其两个国家以及中国台湾地区的情况。</w:t>
      </w:r>
      <w:bookmarkEnd w:id="1310"/>
    </w:p>
    <w:p>
      <w:pPr>
        <w:pageBreakBefore w:val="off"/>
        <w:tabs/>
        <w:wordWrap w:val="off"/>
        <w:spacing w:before="0" w:after="0" w:line="860" w:lineRule="atLeast"/>
        <w:ind w:left="0" w:right="0" w:firstLine="1060"/>
        <w:jc w:val="both"/>
        <w:textAlignment w:val="baseline"/>
        <w:rPr>
          <w:sz w:val="49"/>
        </w:rPr>
      </w:pPr>
      <w:bookmarkStart w:name="" w:id="1311"/>
      <w:r>
        <w:rPr>
          <w:rFonts w:ascii="仿宋" w:hAnsi="仿宋" w:cs="仿宋" w:eastAsia="仿宋"/>
          <w:sz w:val="49"/>
          <w:spacing w:val="0"/>
          <w:color w:val="000000"/>
          <w:b w:val="off"/>
          <w:i w:val="off"/>
        </w:rPr>
        <w:t>与欧洲和北美相邻的拉丁美洲是这样一个地区，它虽然有时间最长</w:t>
      </w:r>
      <w:r>
        <w:rPr>
          <w:rFonts w:ascii="仿宋" w:hAnsi="仿宋" w:cs="仿宋" w:eastAsia="仿宋"/>
          <w:sz w:val="49"/>
          <w:spacing w:val="0"/>
          <w:color w:val="000000"/>
          <w:b w:val="off"/>
          <w:i w:val="off"/>
        </w:rPr>
        <w:t>的民主经历，存在着最古老的政党和政党制度，然而正如迈克尔·科皮奇</w:t>
      </w:r>
      <w:r>
        <w:rPr>
          <w:rFonts w:ascii="仿宋" w:hAnsi="仿宋" w:cs="仿宋" w:eastAsia="仿宋"/>
          <w:sz w:val="49"/>
          <w:spacing w:val="0"/>
          <w:color w:val="000000"/>
          <w:b w:val="off"/>
          <w:i w:val="off"/>
        </w:rPr>
        <w:t>(Michael Copedge)在第八章中论证的，大多数的拉丁美洲政党并没有</w:t>
      </w:r>
      <w:r>
        <w:rPr>
          <w:rFonts w:ascii="仿宋" w:hAnsi="仿宋" w:cs="仿宋" w:eastAsia="仿宋"/>
          <w:sz w:val="49"/>
          <w:spacing w:val="0"/>
          <w:color w:val="000000"/>
          <w:b w:val="off"/>
          <w:i w:val="off"/>
        </w:rPr>
        <w:t>长期地存续下来。实际上，1200个政党在20世纪的166次议会选举竞</w:t>
      </w:r>
      <w:r>
        <w:rPr>
          <w:rFonts w:ascii="仿宋" w:hAnsi="仿宋" w:cs="仿宋" w:eastAsia="仿宋"/>
          <w:sz w:val="49"/>
          <w:spacing w:val="0"/>
          <w:color w:val="000000"/>
          <w:b w:val="off"/>
          <w:i w:val="off"/>
        </w:rPr>
        <w:t>争中，只有15个(仅仅1%)参加了它们国家历次的选举，80%只参选了一</w:t>
      </w:r>
      <w:r>
        <w:rPr>
          <w:rFonts w:ascii="仿宋" w:hAnsi="仿宋" w:cs="仿宋" w:eastAsia="仿宋"/>
          <w:sz w:val="49"/>
          <w:spacing w:val="0"/>
          <w:color w:val="000000"/>
          <w:b w:val="off"/>
          <w:i w:val="off"/>
        </w:rPr>
        <w:t>次就消失了！这些政党中的大多数——尤其是那些长期存在的，甚至意</w:t>
      </w:r>
      <w:r>
        <w:rPr>
          <w:rFonts w:ascii="仿宋" w:hAnsi="仿宋" w:cs="仿宋" w:eastAsia="仿宋"/>
          <w:sz w:val="49"/>
          <w:spacing w:val="0"/>
          <w:color w:val="000000"/>
          <w:b w:val="off"/>
          <w:i w:val="off"/>
        </w:rPr>
        <w:t>识形态更浓的政党——都有强烈的庇护主义性质。欧式阶级大众型政党</w:t>
      </w:r>
      <w:r>
        <w:rPr>
          <w:rFonts w:ascii="仿宋" w:hAnsi="仿宋" w:cs="仿宋" w:eastAsia="仿宋"/>
          <w:sz w:val="49"/>
          <w:spacing w:val="0"/>
          <w:color w:val="000000"/>
          <w:b w:val="off"/>
          <w:i w:val="off"/>
        </w:rPr>
        <w:t>在拉丁美洲的命运更惨，部分是“因为拉丁美洲的工业化到来得很晚，社</w:t>
      </w:r>
      <w:r>
        <w:rPr>
          <w:rFonts w:ascii="仿宋" w:hAnsi="仿宋" w:cs="仿宋" w:eastAsia="仿宋"/>
          <w:sz w:val="49"/>
          <w:spacing w:val="0"/>
          <w:color w:val="000000"/>
          <w:b w:val="off"/>
          <w:i w:val="off"/>
        </w:rPr>
        <w:t>会转型也从未达到欧洲那样的程度”。在处理第二章中达尔德探讨的同</w:t>
      </w:r>
      <w:r>
        <w:rPr>
          <w:rFonts w:ascii="仿宋" w:hAnsi="仿宋" w:cs="仿宋" w:eastAsia="仿宋"/>
          <w:sz w:val="49"/>
          <w:spacing w:val="0"/>
          <w:color w:val="000000"/>
          <w:b w:val="off"/>
          <w:i w:val="off"/>
        </w:rPr>
        <w:t>一变量时，科皮奇指出，在工业化之前就已出现了选举权和选举政治的急</w:t>
      </w:r>
      <w:r>
        <w:rPr>
          <w:rFonts w:ascii="仿宋" w:hAnsi="仿宋" w:cs="仿宋" w:eastAsia="仿宋"/>
          <w:sz w:val="49"/>
          <w:spacing w:val="0"/>
          <w:color w:val="000000"/>
          <w:b w:val="off"/>
          <w:i w:val="off"/>
        </w:rPr>
        <w:t>剧扩张，这导致大部分拉丁美洲出现了“国家革命”政党，它在弥漫的民族</w:t>
      </w:r>
      <w:r>
        <w:rPr>
          <w:rFonts w:ascii="仿宋" w:hAnsi="仿宋" w:cs="仿宋" w:eastAsia="仿宋"/>
          <w:sz w:val="49"/>
          <w:spacing w:val="0"/>
          <w:color w:val="000000"/>
          <w:b w:val="off"/>
          <w:i w:val="off"/>
        </w:rPr>
        <w:t>主义氛围和反寡头主义政党宣言背后，试图广泛动员跨阶级的联盟。这</w:t>
      </w:r>
      <w:r>
        <w:rPr>
          <w:rFonts w:ascii="仿宋" w:hAnsi="仿宋" w:cs="仿宋" w:eastAsia="仿宋"/>
          <w:sz w:val="49"/>
          <w:spacing w:val="0"/>
          <w:color w:val="000000"/>
          <w:b w:val="off"/>
          <w:i w:val="off"/>
        </w:rPr>
        <w:t>些政党拥有折中主义的特征，而这种特征将继续塑造拉丁美洲的政党，在</w:t>
      </w:r>
      <w:r>
        <w:rPr>
          <w:rFonts w:ascii="仿宋" w:hAnsi="仿宋" w:cs="仿宋" w:eastAsia="仿宋"/>
          <w:sz w:val="49"/>
          <w:spacing w:val="0"/>
          <w:color w:val="000000"/>
          <w:b w:val="off"/>
          <w:i w:val="off"/>
        </w:rPr>
        <w:t>科皮奇看来，这些政党很难归于第一章中划分的类型。在相当大的程度</w:t>
      </w:r>
      <w:r>
        <w:rPr>
          <w:rFonts w:ascii="仿宋" w:hAnsi="仿宋" w:cs="仿宋" w:eastAsia="仿宋"/>
          <w:sz w:val="49"/>
          <w:spacing w:val="0"/>
          <w:color w:val="000000"/>
          <w:b w:val="off"/>
          <w:i w:val="off"/>
        </w:rPr>
        <w:t>上，这些政党努力动员民众中的追随者，在某些情况下，这种等级森严的</w:t>
      </w:r>
      <w:r>
        <w:rPr>
          <w:rFonts w:ascii="仿宋" w:hAnsi="仿宋" w:cs="仿宋" w:eastAsia="仿宋"/>
          <w:sz w:val="49"/>
          <w:spacing w:val="0"/>
          <w:color w:val="000000"/>
          <w:b w:val="off"/>
          <w:i w:val="off"/>
        </w:rPr>
        <w:t>组织体系深入地渗透进社会[比如委内瑞拉的民主行动党(Acción</w:t>
      </w:r>
      <w:r>
        <w:rPr>
          <w:rFonts w:ascii="楷体" w:hAnsi="楷体" w:cs="楷体" w:eastAsia="楷体"/>
          <w:sz w:val="49"/>
          <w:spacing w:val="0"/>
          <w:color w:val="000000"/>
          <w:b w:val="off"/>
          <w:i w:val="off"/>
        </w:rPr>
        <w:t>Democrática, AD),甚至是列宁主义党(Leninist Party)]。然而，它们的</w:t>
      </w:r>
      <w:r>
        <w:rPr>
          <w:rFonts w:ascii="仿宋" w:hAnsi="仿宋" w:cs="仿宋" w:eastAsia="仿宋"/>
          <w:sz w:val="49"/>
          <w:spacing w:val="0"/>
          <w:color w:val="000000"/>
          <w:b w:val="off"/>
          <w:i w:val="off"/>
        </w:rPr>
        <w:t>政治手段体现了严重的庇护性，缺乏像全方位型政党类型一样有凝聚力</w:t>
      </w:r>
      <w:r>
        <w:rPr>
          <w:rFonts w:ascii="仿宋" w:hAnsi="仿宋" w:cs="仿宋" w:eastAsia="仿宋"/>
          <w:sz w:val="49"/>
          <w:spacing w:val="0"/>
          <w:color w:val="000000"/>
          <w:b w:val="off"/>
          <w:i w:val="off"/>
        </w:rPr>
        <w:t>的意识形态或持久的纲领。相比于欧洲那些政党，这里的教派主义政党</w:t>
      </w:r>
      <w:r>
        <w:rPr>
          <w:rFonts w:ascii="仿宋" w:hAnsi="仿宋" w:cs="仿宋" w:eastAsia="仿宋"/>
          <w:sz w:val="49"/>
          <w:spacing w:val="0"/>
          <w:color w:val="000000"/>
          <w:b w:val="off"/>
          <w:i w:val="off"/>
        </w:rPr>
        <w:t>似乎更加具有庇护性，通常是个人魅力型的政党，且与教会的联系越来越</w:t>
      </w:r>
      <w:r>
        <w:rPr>
          <w:rFonts w:ascii="仿宋" w:hAnsi="仿宋" w:cs="仿宋" w:eastAsia="仿宋"/>
          <w:sz w:val="49"/>
          <w:spacing w:val="0"/>
          <w:color w:val="000000"/>
          <w:b w:val="off"/>
          <w:i w:val="off"/>
        </w:rPr>
        <w:t>不密切。总体而言，拉美政党的特性在最近几十年内发生了变化。正如</w:t>
      </w:r>
      <w:bookmarkEnd w:id="1311"/>
    </w:p>
    <w:p>
      <w:r>
        <w:t/>
      </w:r>
    </w:p>
    <w:p>
      <w:pPr>
        <w:sectPr>
          <w:footerReference r:id="rId60"/>
          <w:headerReference r:id="rId61" w:type="default"/>
          <w:type w:val="nextPage"/>
          <w:pgSz w:w="18680" w:h="31680"/>
          <w:pgMar w:left="1320" w:top="2160" w:right="1320" w:bottom="2160" w:header="1860" w:footer="1860"/>
          <w:cols w:num="1"/>
        </w:sectPr>
      </w:pPr>
    </w:p>
    <w:p>
      <w:pPr>
        <w:pageBreakBefore w:val="off"/>
        <w:tabs/>
        <w:wordWrap w:val="off"/>
        <w:spacing w:before="0" w:after="0" w:line="540" w:lineRule="atLeast"/>
        <w:ind w:left="0" w:right="60"/>
        <w:jc w:val="right"/>
        <w:textAlignment w:val="baseline"/>
        <w:rPr>
          <w:sz w:val="35"/>
        </w:rPr>
      </w:pPr>
      <w:bookmarkStart w:name="" w:id="1312"/>
      <w:r>
        <w:rPr>
          <w:rFonts w:ascii="宋体" w:hAnsi="宋体" w:cs="宋体" w:eastAsia="宋体"/>
          <w:sz w:val="35"/>
          <w:spacing w:val="0"/>
          <w:color w:val="000000"/>
          <w:b w:val="off"/>
          <w:i w:val="off"/>
        </w:rPr>
        <w:t>序</w:t>
      </w:r>
      <w:bookmarkEnd w:id="1312"/>
    </w:p>
    <w:p>
      <w:pPr>
        <w:pageBreakBefore w:val="off"/>
        <w:tabs/>
        <w:wordWrap w:val="off"/>
        <w:spacing w:before="320" w:after="0" w:line="860" w:lineRule="atLeast"/>
        <w:ind w:left="40" w:right="40"/>
        <w:jc w:val="both"/>
        <w:textAlignment w:val="baseline"/>
        <w:rPr>
          <w:sz w:val="49"/>
        </w:rPr>
      </w:pPr>
      <w:bookmarkStart w:name="" w:id="1313"/>
      <w:r>
        <w:rPr>
          <w:rFonts w:ascii="仿宋" w:hAnsi="仿宋" w:cs="仿宋" w:eastAsia="仿宋"/>
          <w:sz w:val="49"/>
          <w:spacing w:val="0"/>
          <w:color w:val="000000"/>
          <w:b w:val="off"/>
          <w:i w:val="off"/>
        </w:rPr>
        <w:t>在欧洲，随着经济的发展和技术的变迁，那些利用人际关系的方法去动员</w:t>
      </w:r>
      <w:r>
        <w:rPr>
          <w:rFonts w:ascii="仿宋" w:hAnsi="仿宋" w:cs="仿宋" w:eastAsia="仿宋"/>
          <w:sz w:val="49"/>
          <w:spacing w:val="0"/>
          <w:color w:val="000000"/>
          <w:b w:val="off"/>
          <w:i w:val="off"/>
        </w:rPr>
        <w:t>群众的选区已大为减少了，更多的选区越来越重视通过民意测验和大众</w:t>
      </w:r>
      <w:r>
        <w:rPr>
          <w:rFonts w:ascii="仿宋" w:hAnsi="仿宋" w:cs="仿宋" w:eastAsia="仿宋"/>
          <w:sz w:val="49"/>
          <w:spacing w:val="0"/>
          <w:color w:val="000000"/>
          <w:b w:val="off"/>
          <w:i w:val="off"/>
        </w:rPr>
        <w:t>传媒进行选举活动，这使得政党越来越依赖大量的公共和私人资金。与</w:t>
      </w:r>
      <w:r>
        <w:rPr>
          <w:rFonts w:ascii="仿宋" w:hAnsi="仿宋" w:cs="仿宋" w:eastAsia="仿宋"/>
          <w:sz w:val="49"/>
          <w:spacing w:val="0"/>
          <w:color w:val="000000"/>
          <w:b w:val="off"/>
          <w:i w:val="off"/>
        </w:rPr>
        <w:t>欧洲相比，拉美就更是如此，即“新方法总是不断地补充原有的方法”，并</w:t>
      </w:r>
      <w:r>
        <w:rPr>
          <w:rFonts w:ascii="仿宋" w:hAnsi="仿宋" w:cs="仿宋" w:eastAsia="仿宋"/>
          <w:sz w:val="49"/>
          <w:spacing w:val="0"/>
          <w:color w:val="000000"/>
          <w:b w:val="off"/>
          <w:i w:val="off"/>
        </w:rPr>
        <w:t>且拉美长期的贫穷和严重的不平等，不断地为庇护主义提供了温床。</w:t>
      </w:r>
      <w:bookmarkEnd w:id="1313"/>
    </w:p>
    <w:p>
      <w:pPr>
        <w:pageBreakBefore w:val="off"/>
        <w:tabs/>
        <w:wordWrap w:val="off"/>
        <w:spacing w:before="0" w:after="0" w:line="860" w:lineRule="atLeast"/>
        <w:ind w:left="40" w:right="0" w:firstLine="1000"/>
        <w:jc w:val="both"/>
        <w:textAlignment w:val="baseline"/>
        <w:rPr>
          <w:sz w:val="49"/>
        </w:rPr>
      </w:pPr>
      <w:bookmarkStart w:name="" w:id="1314"/>
      <w:r>
        <w:rPr>
          <w:rFonts w:ascii="仿宋" w:hAnsi="仿宋" w:cs="仿宋" w:eastAsia="仿宋"/>
          <w:sz w:val="49"/>
          <w:spacing w:val="0"/>
          <w:color w:val="000000"/>
          <w:b w:val="off"/>
          <w:i w:val="off"/>
        </w:rPr>
        <w:t>科皮奇主要关注的是：解释在拉美经济结构调整期间(1982—1995)，</w:t>
      </w:r>
      <w:r>
        <w:rPr>
          <w:rFonts w:ascii="仿宋" w:hAnsi="仿宋" w:cs="仿宋" w:eastAsia="仿宋"/>
          <w:sz w:val="49"/>
          <w:spacing w:val="0"/>
          <w:color w:val="000000"/>
          <w:b w:val="off"/>
          <w:i w:val="off"/>
        </w:rPr>
        <w:t>政党和政党制度特征的变化。他发现更多的变化体现为新政党的兴起，</w:t>
      </w:r>
      <w:r>
        <w:rPr>
          <w:rFonts w:ascii="仿宋" w:hAnsi="仿宋" w:cs="仿宋" w:eastAsia="仿宋"/>
          <w:sz w:val="49"/>
          <w:spacing w:val="0"/>
          <w:color w:val="000000"/>
          <w:b w:val="off"/>
          <w:i w:val="off"/>
        </w:rPr>
        <w:t>旧政党的灭亡，而不是老政党内部的自我调整。他的第3个表格(表8.3)</w:t>
      </w:r>
      <w:r>
        <w:rPr>
          <w:rFonts w:ascii="仿宋" w:hAnsi="仿宋" w:cs="仿宋" w:eastAsia="仿宋"/>
          <w:sz w:val="49"/>
          <w:spacing w:val="0"/>
          <w:color w:val="000000"/>
          <w:b w:val="off"/>
          <w:i w:val="off"/>
        </w:rPr>
        <w:t>表明了：这期间最大的赢家是一连串新兴政党，而执政党(由于对经济运</w:t>
      </w:r>
      <w:r>
        <w:rPr>
          <w:rFonts w:ascii="仿宋" w:hAnsi="仿宋" w:cs="仿宋" w:eastAsia="仿宋"/>
          <w:sz w:val="49"/>
          <w:spacing w:val="0"/>
          <w:color w:val="000000"/>
          <w:b w:val="off"/>
          <w:i w:val="off"/>
        </w:rPr>
        <w:t>行负责)明显遭受到巨大的甚至是毁灭性的损失。当然，由达尔文的自然</w:t>
      </w:r>
      <w:r>
        <w:rPr>
          <w:rFonts w:ascii="仿宋" w:hAnsi="仿宋" w:cs="仿宋" w:eastAsia="仿宋"/>
          <w:sz w:val="49"/>
          <w:spacing w:val="0"/>
          <w:color w:val="000000"/>
          <w:b w:val="off"/>
          <w:i w:val="off"/>
        </w:rPr>
        <w:t>选择理论决定，并不是所有政党都遭遇到同等的损害。经济运行对选票</w:t>
      </w:r>
      <w:r>
        <w:rPr>
          <w:rFonts w:ascii="仿宋" w:hAnsi="仿宋" w:cs="仿宋" w:eastAsia="仿宋"/>
          <w:sz w:val="49"/>
          <w:spacing w:val="0"/>
          <w:color w:val="000000"/>
          <w:b w:val="off"/>
          <w:i w:val="off"/>
        </w:rPr>
        <w:t>的影响是通过政党认同的力量来传递的，一个经受过各种压力仍有稳定</w:t>
      </w:r>
      <w:r>
        <w:rPr>
          <w:rFonts w:ascii="仿宋" w:hAnsi="仿宋" w:cs="仿宋" w:eastAsia="仿宋"/>
          <w:sz w:val="49"/>
          <w:spacing w:val="0"/>
          <w:color w:val="000000"/>
          <w:b w:val="off"/>
          <w:i w:val="off"/>
        </w:rPr>
        <w:t>支持基础的政党要比那些支持基础不稳定的政党好得多。在后者中，要</w:t>
      </w:r>
      <w:r>
        <w:rPr>
          <w:rFonts w:ascii="仿宋" w:hAnsi="仿宋" w:cs="仿宋" w:eastAsia="仿宋"/>
          <w:sz w:val="49"/>
          <w:spacing w:val="0"/>
          <w:color w:val="000000"/>
          <w:b w:val="off"/>
          <w:i w:val="off"/>
        </w:rPr>
        <w:t>为肆虐的通货膨胀负责的执政党将遭受更大的损失。</w:t>
      </w:r>
      <w:bookmarkEnd w:id="1314"/>
    </w:p>
    <w:p>
      <w:pPr>
        <w:pageBreakBefore w:val="off"/>
        <w:tabs/>
        <w:wordWrap w:val="off"/>
        <w:spacing w:before="0" w:after="0" w:line="860" w:lineRule="atLeast"/>
        <w:ind w:left="40" w:right="0" w:firstLine="1000"/>
        <w:jc w:val="both"/>
        <w:textAlignment w:val="baseline"/>
        <w:rPr>
          <w:sz w:val="49"/>
        </w:rPr>
      </w:pPr>
      <w:bookmarkStart w:name="" w:id="1315"/>
      <w:r>
        <w:rPr>
          <w:rFonts w:ascii="仿宋" w:hAnsi="仿宋" w:cs="仿宋" w:eastAsia="仿宋"/>
          <w:sz w:val="49"/>
          <w:spacing w:val="0"/>
          <w:color w:val="000000"/>
          <w:b w:val="off"/>
          <w:i w:val="off"/>
        </w:rPr>
        <w:t>科皮奇的三个案例研究是成立的，中间偏左的执政党说明了政策调</w:t>
      </w:r>
      <w:r>
        <w:rPr>
          <w:rFonts w:ascii="仿宋" w:hAnsi="仿宋" w:cs="仿宋" w:eastAsia="仿宋"/>
          <w:sz w:val="49"/>
          <w:spacing w:val="0"/>
          <w:color w:val="000000"/>
          <w:b w:val="off"/>
          <w:i w:val="off"/>
        </w:rPr>
        <w:t>整对政治生存是何等的重要。秘鲁人民党(Alianza Popular Revolución-</w:t>
      </w:r>
      <w:r>
        <w:rPr>
          <w:rFonts w:ascii="仿宋" w:hAnsi="仿宋" w:cs="仿宋" w:eastAsia="仿宋"/>
          <w:sz w:val="49"/>
          <w:spacing w:val="0"/>
          <w:color w:val="000000"/>
          <w:b w:val="off"/>
          <w:i w:val="off"/>
        </w:rPr>
        <w:t>ria Americana,APRA)*和委内瑞拉民主行动党未能通过长期执行有利</w:t>
      </w:r>
      <w:r>
        <w:rPr>
          <w:rFonts w:ascii="仿宋" w:hAnsi="仿宋" w:cs="仿宋" w:eastAsia="仿宋"/>
          <w:sz w:val="49"/>
          <w:spacing w:val="0"/>
          <w:color w:val="000000"/>
          <w:b w:val="off"/>
          <w:i w:val="off"/>
        </w:rPr>
        <w:t>于市场稳定的路线以及结构调整措施来调整它们自身的意识形态。相比</w:t>
      </w:r>
      <w:r>
        <w:rPr>
          <w:rFonts w:ascii="仿宋" w:hAnsi="仿宋" w:cs="仿宋" w:eastAsia="仿宋"/>
          <w:sz w:val="49"/>
          <w:spacing w:val="0"/>
          <w:color w:val="000000"/>
          <w:b w:val="off"/>
          <w:i w:val="off"/>
        </w:rPr>
        <w:t>之下，在卡洛斯·梅内姆(Carlos Menem)领导下的阿根廷庇隆主义党成</w:t>
      </w:r>
      <w:r>
        <w:rPr>
          <w:rFonts w:ascii="仿宋" w:hAnsi="仿宋" w:cs="仿宋" w:eastAsia="仿宋"/>
          <w:sz w:val="49"/>
          <w:spacing w:val="0"/>
          <w:color w:val="000000"/>
          <w:b w:val="off"/>
          <w:i w:val="off"/>
        </w:rPr>
        <w:t>功地进行了这项“痛苦的调整”，贸易自由化、国企私有化以及削减预算，</w:t>
      </w:r>
      <w:r>
        <w:rPr>
          <w:rFonts w:ascii="仿宋" w:hAnsi="仿宋" w:cs="仿宋" w:eastAsia="仿宋"/>
          <w:sz w:val="49"/>
          <w:spacing w:val="0"/>
          <w:color w:val="000000"/>
          <w:b w:val="off"/>
          <w:i w:val="off"/>
        </w:rPr>
        <w:t>这在某种程度上让人联想到利普塞特所描述的欧洲中间偏左政党的“美</w:t>
      </w:r>
      <w:r>
        <w:rPr>
          <w:rFonts w:ascii="仿宋" w:hAnsi="仿宋" w:cs="仿宋" w:eastAsia="仿宋"/>
          <w:sz w:val="49"/>
          <w:spacing w:val="0"/>
          <w:color w:val="000000"/>
          <w:b w:val="off"/>
          <w:i w:val="off"/>
        </w:rPr>
        <w:t>国化”。因此，梅内姆总统下的庇隆主义兴盛起来(阿根廷也克服了通货</w:t>
      </w:r>
      <w:r>
        <w:rPr>
          <w:rFonts w:ascii="仿宋" w:hAnsi="仿宋" w:cs="仿宋" w:eastAsia="仿宋"/>
          <w:sz w:val="49"/>
          <w:spacing w:val="0"/>
          <w:color w:val="000000"/>
          <w:b w:val="off"/>
          <w:i w:val="off"/>
        </w:rPr>
        <w:t>膨胀)，而在秘鲁，经济破坏了阿兰·加西亚(Alan García)的总统制后，秘</w:t>
      </w:r>
      <w:r>
        <w:rPr>
          <w:rFonts w:ascii="仿宋" w:hAnsi="仿宋" w:cs="仿宋" w:eastAsia="仿宋"/>
          <w:sz w:val="49"/>
          <w:spacing w:val="0"/>
          <w:color w:val="000000"/>
          <w:b w:val="off"/>
          <w:i w:val="off"/>
        </w:rPr>
        <w:t>鲁人民党面临灭顶之灾，而委内瑞拉的民主行动党也丢掉了40%的选民。</w:t>
      </w:r>
      <w:r>
        <w:rPr>
          <w:rFonts w:ascii="仿宋" w:hAnsi="仿宋" w:cs="仿宋" w:eastAsia="仿宋"/>
          <w:sz w:val="49"/>
          <w:spacing w:val="0"/>
          <w:color w:val="000000"/>
          <w:b w:val="off"/>
          <w:i w:val="off"/>
        </w:rPr>
        <w:t>科皮奇得出的结论是，达尔文自然选择理论真实地反映了左翼政党在这</w:t>
      </w:r>
      <w:r>
        <w:rPr>
          <w:rFonts w:ascii="仿宋" w:hAnsi="仿宋" w:cs="仿宋" w:eastAsia="仿宋"/>
          <w:sz w:val="49"/>
          <w:spacing w:val="0"/>
          <w:color w:val="000000"/>
          <w:b w:val="off"/>
          <w:i w:val="off"/>
        </w:rPr>
        <w:t>段时期参与的一个浮士德式的交易：“交出你的灵魂，你就能永远存活；否</w:t>
      </w:r>
      <w:r>
        <w:rPr>
          <w:rFonts w:ascii="仿宋" w:hAnsi="仿宋" w:cs="仿宋" w:eastAsia="仿宋"/>
          <w:sz w:val="49"/>
          <w:spacing w:val="0"/>
          <w:color w:val="000000"/>
          <w:b w:val="off"/>
          <w:i w:val="off"/>
        </w:rPr>
        <w:t>则，你将死去。”这个时期的大部分偏左执政党“要么是没有，要么是无法</w:t>
      </w:r>
      <w:bookmarkEnd w:id="1315"/>
    </w:p>
    <w:p>
      <w:pPr>
        <w:pageBreakBefore w:val="off"/>
        <w:tabs/>
        <w:wordWrap w:val="off"/>
        <w:spacing w:before="0" w:after="0" w:line="860" w:lineRule="atLeast"/>
        <w:ind w:left="100" w:right="0"/>
        <w:jc w:val="both"/>
        <w:textAlignment w:val="baseline"/>
        <w:rPr>
          <w:sz w:val="49"/>
        </w:rPr>
      </w:pPr>
      <w:bookmarkStart w:name="" w:id="1316"/>
      <w:r>
        <w:rPr>
          <w:rFonts w:ascii="宋体" w:hAnsi="宋体" w:cs="宋体" w:eastAsia="宋体"/>
          <w:sz w:val="49"/>
          <w:spacing w:val="0"/>
          <w:color w:val="000000"/>
          <w:u w:val="single"/>
          <w:b w:val="off"/>
          <w:i w:val="off"/>
        </w:rPr>
        <w:t xml:space="preserve">                </w:t>
      </w:r>
      <w:bookmarkEnd w:id="1316"/>
    </w:p>
    <w:p>
      <w:pPr>
        <w:pageBreakBefore w:val="off"/>
        <w:tabs/>
        <w:wordWrap w:val="off"/>
        <w:spacing w:before="320" w:after="0" w:line="540" w:lineRule="atLeast"/>
        <w:ind w:left="40" w:right="100" w:firstLine="420"/>
        <w:jc w:val="both"/>
        <w:textAlignment w:val="baseline"/>
        <w:rPr>
          <w:sz w:val="35"/>
        </w:rPr>
      </w:pPr>
      <w:bookmarkStart w:name="" w:id="1317"/>
      <w:r>
        <w:rPr>
          <w:rFonts w:ascii="宋体" w:hAnsi="宋体" w:cs="宋体" w:eastAsia="宋体"/>
          <w:sz w:val="35"/>
          <w:spacing w:val="0"/>
          <w:color w:val="000000"/>
          <w:b w:val="off"/>
          <w:i w:val="off"/>
        </w:rPr>
        <w:t>*秘鲁人民党，原名美洲人民革命联盟，简称阿普拉党，1945年改称秘鲁人民党。——</w:t>
      </w:r>
      <w:r>
        <w:rPr>
          <w:rFonts w:ascii="宋体" w:hAnsi="宋体" w:cs="宋体" w:eastAsia="宋体"/>
          <w:sz w:val="35"/>
          <w:spacing w:val="0"/>
          <w:color w:val="000000"/>
          <w:b w:val="off"/>
          <w:i w:val="off"/>
        </w:rPr>
        <w:t>译者注</w:t>
      </w:r>
      <w:bookmarkEnd w:id="1317"/>
    </w:p>
    <w:p>
      <w:pPr>
        <w:pageBreakBefore w:val="off"/>
        <w:tabs/>
        <w:wordWrap w:val="off"/>
        <w:spacing w:before="0" w:after="0" w:line="480" w:lineRule="exact"/>
        <w:ind w:left="0" w:right="0"/>
        <w:jc w:val="both"/>
        <w:textAlignment w:val="baseline"/>
        <w:rPr>
          <w:sz w:val="43"/>
        </w:rPr>
      </w:pPr>
      <w:bookmarkStart w:name="" w:id="1318"/>
      <w:r>
        <w:rPr>
          <w:rFonts w:ascii="宋体" w:hAnsi="宋体" w:cs="宋体" w:eastAsia="宋体"/>
          <w:sz w:val="43"/>
          <w:spacing w:val="0"/>
          <w:color w:val="000000"/>
          <w:b w:val="off"/>
          <w:i w:val="off"/>
        </w:rPr>
        <w:t/>
      </w:r>
      <w:bookmarkEnd w:id="1318"/>
    </w:p>
    <w:p>
      <w:pPr>
        <w:pageBreakBefore w:val="off"/>
        <w:tabs/>
        <w:wordWrap w:val="off"/>
        <w:spacing w:before="0" w:after="0" w:line="580" w:lineRule="atLeast"/>
        <w:ind w:left="0" w:right="0"/>
        <w:jc w:val="right"/>
        <w:textAlignment w:val="baseline"/>
        <w:rPr>
          <w:sz w:val="43"/>
        </w:rPr>
      </w:pPr>
      <w:bookmarkStart w:name="" w:id="1319"/>
      <w:r>
        <w:rPr>
          <w:rFonts w:ascii="宋体" w:hAnsi="宋体" w:cs="宋体" w:eastAsia="宋体"/>
          <w:sz w:val="43"/>
          <w:spacing w:val="0"/>
          <w:color w:val="000000"/>
          <w:b w:val="off"/>
          <w:i w:val="off"/>
        </w:rPr>
        <w:t>17</w:t>
      </w:r>
      <w:bookmarkEnd w:id="1319"/>
    </w:p>
    <w:p>
      <w:r>
        <w:t/>
      </w:r>
    </w:p>
    <w:p>
      <w:pPr>
        <w:sectPr>
          <w:footerReference r:id="rId62"/>
          <w:headerReference r:id="rId63" w:type="default"/>
          <w:type w:val="nextPage"/>
          <w:pgSz w:w="18680" w:h="31680"/>
          <w:pgMar w:left="1340" w:top="1620" w:right="1340" w:bottom="1620" w:header="1320" w:footer="1320"/>
          <w:cols w:num="1"/>
        </w:sectPr>
      </w:pPr>
    </w:p>
    <w:p>
      <w:pPr>
        <w:pageBreakBefore w:val="off"/>
        <w:tabs/>
        <w:wordWrap w:val="off"/>
        <w:spacing w:before="0" w:after="0" w:line="640" w:lineRule="atLeast"/>
        <w:ind w:left="400" w:right="0"/>
        <w:jc w:val="both"/>
        <w:textAlignment w:val="baseline"/>
        <w:rPr>
          <w:sz w:val="48"/>
        </w:rPr>
      </w:pPr>
      <w:bookmarkStart w:name="" w:id="1320"/>
      <w:r>
        <w:rPr>
          <w:rFonts w:ascii="宋体" w:hAnsi="宋体" w:cs="宋体" w:eastAsia="宋体"/>
          <w:sz w:val="48"/>
          <w:spacing w:val="0"/>
          <w:color w:val="000000"/>
          <w:b w:val="off"/>
          <w:i w:val="off"/>
        </w:rPr>
        <w:t>政党与民主</w:t>
      </w:r>
      <w:bookmarkEnd w:id="1320"/>
    </w:p>
    <w:p>
      <w:pPr>
        <w:pageBreakBefore w:val="off"/>
        <w:tabs/>
        <w:wordWrap w:val="off"/>
        <w:spacing w:before="340" w:after="0" w:line="860" w:lineRule="atLeast"/>
        <w:ind w:left="0" w:right="60"/>
        <w:jc w:val="both"/>
        <w:textAlignment w:val="baseline"/>
        <w:rPr>
          <w:sz w:val="49"/>
        </w:rPr>
      </w:pPr>
      <w:bookmarkStart w:name="" w:id="1321"/>
      <w:r>
        <w:rPr>
          <w:rFonts w:ascii="仿宋" w:hAnsi="仿宋" w:cs="仿宋" w:eastAsia="仿宋"/>
          <w:sz w:val="49"/>
          <w:spacing w:val="0"/>
          <w:color w:val="000000"/>
          <w:b w:val="off"/>
          <w:i w:val="off"/>
        </w:rPr>
        <w:t>保持这项交易”，因此它们被偏右政党或高度个人主义和机会主义政治所</w:t>
      </w:r>
      <w:r>
        <w:rPr>
          <w:rFonts w:ascii="仿宋" w:hAnsi="仿宋" w:cs="仿宋" w:eastAsia="仿宋"/>
          <w:sz w:val="49"/>
          <w:spacing w:val="0"/>
          <w:color w:val="000000"/>
          <w:b w:val="off"/>
          <w:i w:val="off"/>
        </w:rPr>
        <w:t>代替。</w:t>
      </w:r>
      <w:bookmarkEnd w:id="1321"/>
    </w:p>
    <w:p>
      <w:pPr>
        <w:pageBreakBefore w:val="off"/>
        <w:tabs/>
        <w:wordWrap w:val="off"/>
        <w:spacing w:before="0" w:after="0" w:line="860" w:lineRule="atLeast"/>
        <w:ind w:left="0" w:right="20" w:firstLine="1040"/>
        <w:jc w:val="both"/>
        <w:textAlignment w:val="baseline"/>
        <w:rPr>
          <w:sz w:val="49"/>
        </w:rPr>
      </w:pPr>
      <w:bookmarkStart w:name="" w:id="1322"/>
      <w:r>
        <w:rPr>
          <w:rFonts w:ascii="仿宋" w:hAnsi="仿宋" w:cs="仿宋" w:eastAsia="仿宋"/>
          <w:sz w:val="49"/>
          <w:spacing w:val="0"/>
          <w:color w:val="000000"/>
          <w:b w:val="off"/>
          <w:i w:val="off"/>
        </w:rPr>
        <w:t>在前半个世纪，印度的民主党和许多政党的转型一样，也历经兴衰。</w:t>
      </w:r>
      <w:r>
        <w:rPr>
          <w:rFonts w:ascii="仿宋" w:hAnsi="仿宋" w:cs="仿宋" w:eastAsia="仿宋"/>
          <w:sz w:val="49"/>
          <w:spacing w:val="0"/>
          <w:color w:val="000000"/>
          <w:b w:val="off"/>
          <w:i w:val="off"/>
        </w:rPr>
        <w:t>但是正如伊·斯里达兰(E. Sridharan)和阿舒托西·瓦尔希尼(Ashutosh</w:t>
      </w:r>
      <w:r>
        <w:rPr>
          <w:rFonts w:ascii="仿宋" w:hAnsi="仿宋" w:cs="仿宋" w:eastAsia="仿宋"/>
          <w:sz w:val="49"/>
          <w:spacing w:val="0"/>
          <w:color w:val="000000"/>
          <w:b w:val="off"/>
          <w:i w:val="off"/>
        </w:rPr>
        <w:t>Varshney)在第九章中所论证的，印度政党及其政党制度的演变受到三个</w:t>
      </w:r>
      <w:r>
        <w:rPr>
          <w:rFonts w:ascii="仿宋" w:hAnsi="仿宋" w:cs="仿宋" w:eastAsia="仿宋"/>
          <w:sz w:val="49"/>
          <w:spacing w:val="0"/>
          <w:color w:val="000000"/>
          <w:b w:val="off"/>
          <w:i w:val="off"/>
        </w:rPr>
        <w:t>关键因素的制约。有两个是制度性的约束：多数决制、简单多数选举制和</w:t>
      </w:r>
      <w:r>
        <w:rPr>
          <w:rFonts w:ascii="仿宋" w:hAnsi="仿宋" w:cs="仿宋" w:eastAsia="仿宋"/>
          <w:sz w:val="49"/>
          <w:spacing w:val="0"/>
          <w:color w:val="000000"/>
          <w:b w:val="off"/>
          <w:i w:val="off"/>
        </w:rPr>
        <w:t>联邦制。另一个是印度极其复杂的多重交叉分裂网络(包括宗教、语言和</w:t>
      </w:r>
      <w:r>
        <w:rPr>
          <w:rFonts w:ascii="仿宋" w:hAnsi="仿宋" w:cs="仿宋" w:eastAsia="仿宋"/>
          <w:sz w:val="49"/>
          <w:spacing w:val="0"/>
          <w:color w:val="000000"/>
          <w:b w:val="off"/>
          <w:i w:val="off"/>
        </w:rPr>
        <w:t>种姓因素)，其中每一种因素在某种程度上包含了另一种因素动员全国的</w:t>
      </w:r>
      <w:r>
        <w:rPr>
          <w:rFonts w:ascii="仿宋" w:hAnsi="仿宋" w:cs="仿宋" w:eastAsia="仿宋"/>
          <w:sz w:val="49"/>
          <w:spacing w:val="0"/>
          <w:color w:val="000000"/>
          <w:b w:val="off"/>
          <w:i w:val="off"/>
        </w:rPr>
        <w:t>可能性。这种由复杂的社会多样性和两大强有力的制度安排形成的组合</w:t>
      </w:r>
      <w:r>
        <w:rPr>
          <w:rFonts w:ascii="仿宋" w:hAnsi="仿宋" w:cs="仿宋" w:eastAsia="仿宋"/>
          <w:sz w:val="49"/>
          <w:spacing w:val="0"/>
          <w:color w:val="000000"/>
          <w:b w:val="off"/>
          <w:i w:val="off"/>
        </w:rPr>
        <w:t>“在全国范围内创造了一个越来越多元化(而不是尖锐两极化的)政党制</w:t>
      </w:r>
      <w:r>
        <w:rPr>
          <w:rFonts w:ascii="仿宋" w:hAnsi="仿宋" w:cs="仿宋" w:eastAsia="仿宋"/>
          <w:sz w:val="49"/>
          <w:spacing w:val="0"/>
          <w:color w:val="000000"/>
          <w:b w:val="off"/>
          <w:i w:val="off"/>
        </w:rPr>
        <w:t>度”，使得“广泛分布、秩序混乱的政党”趋向温和、中立，并建立联盟；而在</w:t>
      </w:r>
      <w:r>
        <w:rPr>
          <w:rFonts w:ascii="仿宋" w:hAnsi="仿宋" w:cs="仿宋" w:eastAsia="仿宋"/>
          <w:sz w:val="49"/>
          <w:spacing w:val="0"/>
          <w:color w:val="000000"/>
          <w:b w:val="off"/>
          <w:i w:val="off"/>
        </w:rPr>
        <w:t>全国层面，这种组合则促使了“广泛的，并且眼花缭乱、数目繁多的政党”</w:t>
      </w:r>
      <w:r>
        <w:rPr>
          <w:rFonts w:ascii="仿宋" w:hAnsi="仿宋" w:cs="仿宋" w:eastAsia="仿宋"/>
          <w:sz w:val="49"/>
          <w:spacing w:val="0"/>
          <w:color w:val="000000"/>
          <w:b w:val="off"/>
          <w:i w:val="off"/>
        </w:rPr>
        <w:t>朝向温和的中间主义和组建联盟的方向发展。印度的例子说明了萨托利</w:t>
      </w:r>
      <w:r>
        <w:rPr>
          <w:rFonts w:ascii="仿宋" w:hAnsi="仿宋" w:cs="仿宋" w:eastAsia="仿宋"/>
          <w:sz w:val="49"/>
          <w:spacing w:val="0"/>
          <w:color w:val="000000"/>
          <w:b w:val="off"/>
          <w:i w:val="off"/>
        </w:rPr>
        <w:t>在第五章中的一个观点，即一种相对多数的选举制度仅仅会产生一个两</w:t>
      </w:r>
      <w:r>
        <w:rPr>
          <w:rFonts w:ascii="仿宋" w:hAnsi="仿宋" w:cs="仿宋" w:eastAsia="仿宋"/>
          <w:sz w:val="49"/>
          <w:spacing w:val="0"/>
          <w:color w:val="000000"/>
          <w:b w:val="off"/>
          <w:i w:val="off"/>
        </w:rPr>
        <w:t>党的框架。在这种两党的框架下，存在全国性政党。而政治上有凝聚力</w:t>
      </w:r>
      <w:r>
        <w:rPr>
          <w:rFonts w:ascii="仿宋" w:hAnsi="仿宋" w:cs="仿宋" w:eastAsia="仿宋"/>
          <w:sz w:val="49"/>
          <w:spacing w:val="0"/>
          <w:color w:val="000000"/>
          <w:b w:val="off"/>
          <w:i w:val="off"/>
        </w:rPr>
        <w:t>的“不可压制的少数派”在这种制度下，无法充分地集聚力量在单议席选</w:t>
      </w:r>
      <w:r>
        <w:rPr>
          <w:rFonts w:ascii="仿宋" w:hAnsi="仿宋" w:cs="仿宋" w:eastAsia="仿宋"/>
          <w:sz w:val="49"/>
          <w:spacing w:val="0"/>
          <w:color w:val="000000"/>
          <w:b w:val="off"/>
          <w:i w:val="off"/>
        </w:rPr>
        <w:t>区中赢得相对多数的选票。在印度，这些情况中没有哪一种条件能够持</w:t>
      </w:r>
      <w:r>
        <w:rPr>
          <w:rFonts w:ascii="仿宋" w:hAnsi="仿宋" w:cs="仿宋" w:eastAsia="仿宋"/>
          <w:sz w:val="49"/>
          <w:spacing w:val="0"/>
          <w:color w:val="000000"/>
          <w:b w:val="off"/>
          <w:i w:val="off"/>
        </w:rPr>
        <w:t>续不变。正如斯里达兰和瓦尔希尼所表明的那样，无数的地区性的以及</w:t>
      </w:r>
      <w:r>
        <w:rPr>
          <w:rFonts w:ascii="仿宋" w:hAnsi="仿宋" w:cs="仿宋" w:eastAsia="仿宋"/>
          <w:sz w:val="49"/>
          <w:spacing w:val="0"/>
          <w:color w:val="000000"/>
          <w:b w:val="off"/>
          <w:i w:val="off"/>
        </w:rPr>
        <w:t>可以组合的政党不断兴起，它们的目的正是抗衡国大党(全称印度国民大</w:t>
      </w:r>
      <w:r>
        <w:rPr>
          <w:rFonts w:ascii="仿宋" w:hAnsi="仿宋" w:cs="仿宋" w:eastAsia="仿宋"/>
          <w:sz w:val="49"/>
          <w:spacing w:val="0"/>
          <w:color w:val="000000"/>
          <w:b w:val="off"/>
          <w:i w:val="off"/>
        </w:rPr>
        <w:t>会党， Congress Party，唯一真正的全国性的政党)长期的统治地位并从中</w:t>
      </w:r>
      <w:r>
        <w:rPr>
          <w:rFonts w:ascii="仿宋" w:hAnsi="仿宋" w:cs="仿宋" w:eastAsia="仿宋"/>
          <w:sz w:val="49"/>
          <w:spacing w:val="0"/>
          <w:color w:val="000000"/>
          <w:b w:val="off"/>
          <w:i w:val="off"/>
        </w:rPr>
        <w:t>获益，即它们能够在那些主要由次要(边缘)的语言群体以及种姓群体所</w:t>
      </w:r>
      <w:r>
        <w:rPr>
          <w:rFonts w:ascii="仿宋" w:hAnsi="仿宋" w:cs="仿宋" w:eastAsia="仿宋"/>
          <w:sz w:val="49"/>
          <w:spacing w:val="0"/>
          <w:color w:val="000000"/>
          <w:b w:val="off"/>
          <w:i w:val="off"/>
        </w:rPr>
        <w:t>控制的选区，甚至是整个邦中获胜。总之，联邦制和单一选区相对多数代</w:t>
      </w:r>
      <w:r>
        <w:rPr>
          <w:rFonts w:ascii="仿宋" w:hAnsi="仿宋" w:cs="仿宋" w:eastAsia="仿宋"/>
          <w:sz w:val="49"/>
          <w:spacing w:val="0"/>
          <w:color w:val="000000"/>
          <w:b w:val="off"/>
          <w:i w:val="off"/>
        </w:rPr>
        <w:t>表制这两种制度已经产生了一种“多元两极化”的有趣的混合物，即一个</w:t>
      </w:r>
      <w:r>
        <w:rPr>
          <w:rFonts w:ascii="仿宋" w:hAnsi="仿宋" w:cs="仿宋" w:eastAsia="仿宋"/>
          <w:sz w:val="49"/>
          <w:spacing w:val="0"/>
          <w:color w:val="000000"/>
          <w:b w:val="off"/>
          <w:i w:val="off"/>
        </w:rPr>
        <w:t>在全国范围内高度分裂的政党制度，而在邦的层面上则是由两党制(或两</w:t>
      </w:r>
      <w:r>
        <w:rPr>
          <w:rFonts w:ascii="仿宋" w:hAnsi="仿宋" w:cs="仿宋" w:eastAsia="仿宋"/>
          <w:sz w:val="49"/>
          <w:spacing w:val="0"/>
          <w:color w:val="000000"/>
          <w:b w:val="off"/>
          <w:i w:val="off"/>
        </w:rPr>
        <w:t>个联盟政党制)的组合。</w:t>
      </w:r>
      <w:bookmarkEnd w:id="1322"/>
    </w:p>
    <w:p>
      <w:pPr>
        <w:pageBreakBefore w:val="off"/>
        <w:tabs/>
        <w:wordWrap w:val="off"/>
        <w:spacing w:before="0" w:after="0" w:line="860" w:lineRule="atLeast"/>
        <w:ind w:left="0" w:right="0" w:firstLine="1040"/>
        <w:jc w:val="both"/>
        <w:textAlignment w:val="baseline"/>
        <w:rPr>
          <w:sz w:val="49"/>
        </w:rPr>
      </w:pPr>
      <w:bookmarkStart w:name="" w:id="1323"/>
      <w:r>
        <w:rPr>
          <w:rFonts w:ascii="仿宋" w:hAnsi="仿宋" w:cs="仿宋" w:eastAsia="仿宋"/>
          <w:sz w:val="49"/>
          <w:spacing w:val="0"/>
          <w:color w:val="000000"/>
          <w:b w:val="off"/>
          <w:i w:val="off"/>
        </w:rPr>
        <w:t>斯里达兰和瓦尔希尼指出了印度政党格局的两个十分明显的特征。</w:t>
      </w:r>
      <w:r>
        <w:rPr>
          <w:rFonts w:ascii="仿宋" w:hAnsi="仿宋" w:cs="仿宋" w:eastAsia="仿宋"/>
          <w:sz w:val="49"/>
          <w:spacing w:val="0"/>
          <w:color w:val="000000"/>
          <w:b w:val="off"/>
          <w:i w:val="off"/>
        </w:rPr>
        <w:t>首先，即使我们可能会认为许多政党的存在[仅在印度人民党(Bharatiya</w:t>
      </w:r>
      <w:r>
        <w:rPr>
          <w:rFonts w:ascii="仿宋" w:hAnsi="仿宋" w:cs="仿宋" w:eastAsia="仿宋"/>
          <w:sz w:val="49"/>
          <w:spacing w:val="0"/>
          <w:color w:val="000000"/>
          <w:b w:val="off"/>
          <w:i w:val="off"/>
        </w:rPr>
        <w:t>Janata Party, BJP)的1999年大选之前的联盟中就有24个政党]会导致</w:t>
      </w:r>
      <w:r>
        <w:rPr>
          <w:rFonts w:ascii="仿宋" w:hAnsi="仿宋" w:cs="仿宋" w:eastAsia="仿宋"/>
          <w:sz w:val="49"/>
          <w:spacing w:val="0"/>
          <w:color w:val="000000"/>
          <w:b w:val="off"/>
          <w:i w:val="off"/>
        </w:rPr>
        <w:t>两极化的离心倾向，但是印度政党政治从逻辑上说却一直是向心的。像</w:t>
      </w:r>
      <w:r>
        <w:rPr>
          <w:rFonts w:ascii="仿宋" w:hAnsi="仿宋" w:cs="仿宋" w:eastAsia="仿宋"/>
          <w:sz w:val="49"/>
          <w:spacing w:val="0"/>
          <w:color w:val="000000"/>
          <w:b w:val="off"/>
          <w:i w:val="off"/>
        </w:rPr>
        <w:t>印度人民党这样的政党，如果希望领导一个全国性的统治联盟的话，它就</w:t>
      </w:r>
      <w:bookmarkEnd w:id="1323"/>
    </w:p>
    <w:p>
      <w:pPr>
        <w:pageBreakBefore w:val="off"/>
        <w:tabs/>
        <w:wordWrap w:val="off"/>
        <w:spacing w:before="0" w:after="0" w:line="480" w:lineRule="exact"/>
        <w:ind w:left="0" w:right="0"/>
        <w:jc w:val="both"/>
        <w:textAlignment w:val="baseline"/>
        <w:rPr>
          <w:sz w:val="41"/>
        </w:rPr>
      </w:pPr>
      <w:bookmarkStart w:name="" w:id="1324"/>
      <w:r>
        <w:rPr>
          <w:rFonts w:ascii="宋体" w:hAnsi="宋体" w:cs="宋体" w:eastAsia="宋体"/>
          <w:sz w:val="41"/>
          <w:spacing w:val="0"/>
          <w:color w:val="000000"/>
          <w:b w:val="off"/>
          <w:i w:val="off"/>
        </w:rPr>
        <w:t/>
      </w:r>
      <w:bookmarkEnd w:id="1324"/>
    </w:p>
    <w:p>
      <w:pPr>
        <w:pageBreakBefore w:val="off"/>
        <w:tabs/>
        <w:wordWrap w:val="off"/>
        <w:spacing w:before="0" w:after="0" w:line="560" w:lineRule="atLeast"/>
        <w:ind w:left="60" w:right="0"/>
        <w:jc w:val="both"/>
        <w:textAlignment w:val="baseline"/>
        <w:rPr>
          <w:sz w:val="41"/>
        </w:rPr>
      </w:pPr>
      <w:bookmarkStart w:name="" w:id="1325"/>
      <w:r>
        <w:rPr>
          <w:rFonts w:ascii="楷体" w:hAnsi="楷体" w:cs="楷体" w:eastAsia="楷体"/>
          <w:sz w:val="41"/>
          <w:spacing w:val="0"/>
          <w:color w:val="000000"/>
          <w:b w:val="off"/>
          <w:i w:val="off"/>
        </w:rPr>
        <w:t>18</w:t>
      </w:r>
      <w:bookmarkEnd w:id="1325"/>
    </w:p>
    <w:p>
      <w:r>
        <w:t/>
      </w:r>
    </w:p>
    <w:p>
      <w:pPr>
        <w:sectPr>
          <w:footerReference r:id="rId64"/>
          <w:headerReference r:id="rId65" w:type="default"/>
          <w:type w:val="nextPage"/>
          <w:pgSz w:w="18680" w:h="31680"/>
          <w:pgMar w:left="1340" w:top="1620" w:right="1340" w:bottom="1620" w:header="1320" w:footer="1320"/>
          <w:cols w:num="1"/>
        </w:sectPr>
      </w:pPr>
    </w:p>
    <w:p>
      <w:pPr>
        <w:pageBreakBefore w:val="off"/>
        <w:tabs/>
        <w:wordWrap w:val="off"/>
        <w:spacing w:before="0" w:after="0" w:line="740" w:lineRule="atLeast"/>
        <w:ind w:left="0" w:right="80"/>
        <w:jc w:val="right"/>
        <w:textAlignment w:val="baseline"/>
        <w:rPr>
          <w:sz w:val="55"/>
        </w:rPr>
      </w:pPr>
      <w:bookmarkStart w:name="" w:id="1326"/>
      <w:r>
        <w:rPr>
          <w:rFonts w:ascii="仿宋" w:hAnsi="仿宋" w:cs="仿宋" w:eastAsia="仿宋"/>
          <w:sz w:val="55"/>
          <w:spacing w:val="0"/>
          <w:color w:val="000000"/>
          <w:b w:val="off"/>
          <w:i w:val="off"/>
        </w:rPr>
        <w:t>序</w:t>
      </w:r>
      <w:bookmarkEnd w:id="1326"/>
    </w:p>
    <w:p>
      <w:pPr>
        <w:pageBreakBefore w:val="off"/>
        <w:tabs/>
        <w:wordWrap w:val="off"/>
        <w:spacing w:before="400" w:after="0" w:line="800" w:lineRule="atLeast"/>
        <w:ind w:left="0" w:right="0"/>
        <w:jc w:val="both"/>
        <w:textAlignment w:val="baseline"/>
        <w:rPr>
          <w:sz w:val="49"/>
        </w:rPr>
      </w:pPr>
      <w:bookmarkStart w:name="" w:id="1327"/>
      <w:r>
        <w:rPr>
          <w:rFonts w:ascii="仿宋" w:hAnsi="仿宋" w:cs="仿宋" w:eastAsia="仿宋"/>
          <w:sz w:val="49"/>
          <w:spacing w:val="0"/>
          <w:color w:val="000000"/>
          <w:b w:val="off"/>
          <w:i w:val="off"/>
        </w:rPr>
        <w:t>不得不削弱军事意识形态的倾向。在右翼趋向温和立场的期间，印度人</w:t>
      </w:r>
      <w:r>
        <w:rPr>
          <w:rFonts w:ascii="仿宋" w:hAnsi="仿宋" w:cs="仿宋" w:eastAsia="仿宋"/>
          <w:sz w:val="49"/>
          <w:spacing w:val="0"/>
          <w:color w:val="000000"/>
          <w:b w:val="off"/>
          <w:i w:val="off"/>
        </w:rPr>
        <w:t>民党的民族主义意识形态一直特别显著，因为该政党必须与各种地区、种</w:t>
      </w:r>
      <w:r>
        <w:rPr>
          <w:rFonts w:ascii="仿宋" w:hAnsi="仿宋" w:cs="仿宋" w:eastAsia="仿宋"/>
          <w:sz w:val="49"/>
          <w:spacing w:val="0"/>
          <w:color w:val="000000"/>
          <w:b w:val="off"/>
          <w:i w:val="off"/>
        </w:rPr>
        <w:t>姓和宗教的利益集团结成联盟。甚至在语言同质的邦中，政党也必须广</w:t>
      </w:r>
      <w:r>
        <w:rPr>
          <w:rFonts w:ascii="仿宋" w:hAnsi="仿宋" w:cs="仿宋" w:eastAsia="仿宋"/>
          <w:sz w:val="49"/>
          <w:spacing w:val="0"/>
          <w:color w:val="000000"/>
          <w:b w:val="off"/>
          <w:i w:val="off"/>
        </w:rPr>
        <w:t>泛接触各种种姓和其他社会的分裂势力，以便确保政党的主导优势。第</w:t>
      </w:r>
      <w:r>
        <w:rPr>
          <w:rFonts w:ascii="仿宋" w:hAnsi="仿宋" w:cs="仿宋" w:eastAsia="仿宋"/>
          <w:sz w:val="49"/>
          <w:spacing w:val="0"/>
          <w:color w:val="000000"/>
          <w:b w:val="off"/>
          <w:i w:val="off"/>
        </w:rPr>
        <w:t>二，尽管宗教和意识形态(通常是极左主义或者社会主义)似乎是很多政</w:t>
      </w:r>
      <w:r>
        <w:rPr>
          <w:rFonts w:ascii="仿宋" w:hAnsi="仿宋" w:cs="仿宋" w:eastAsia="仿宋"/>
          <w:sz w:val="49"/>
          <w:spacing w:val="0"/>
          <w:color w:val="000000"/>
          <w:b w:val="off"/>
          <w:i w:val="off"/>
        </w:rPr>
        <w:t>党宣言的重要内容，但是斯里达兰和瓦尔希尼仍然提出了一个有说服力</w:t>
      </w:r>
      <w:r>
        <w:rPr>
          <w:rFonts w:ascii="仿宋" w:hAnsi="仿宋" w:cs="仿宋" w:eastAsia="仿宋"/>
          <w:sz w:val="49"/>
          <w:spacing w:val="0"/>
          <w:color w:val="000000"/>
          <w:b w:val="off"/>
          <w:i w:val="off"/>
        </w:rPr>
        <w:t>的观点，即印度的大部分政党在本质上更倾向于种族主义，正如我们在第</w:t>
      </w:r>
      <w:r>
        <w:rPr>
          <w:rFonts w:ascii="仿宋" w:hAnsi="仿宋" w:cs="仿宋" w:eastAsia="仿宋"/>
          <w:sz w:val="49"/>
          <w:spacing w:val="0"/>
          <w:color w:val="000000"/>
          <w:b w:val="off"/>
          <w:i w:val="off"/>
        </w:rPr>
        <w:t>一章中所提到的，国大党就可以视为广泛种族联盟政党的一个典型，它建</w:t>
      </w:r>
      <w:r>
        <w:rPr>
          <w:rFonts w:ascii="仿宋" w:hAnsi="仿宋" w:cs="仿宋" w:eastAsia="仿宋"/>
          <w:sz w:val="49"/>
          <w:spacing w:val="0"/>
          <w:color w:val="000000"/>
          <w:b w:val="off"/>
          <w:i w:val="off"/>
        </w:rPr>
        <w:t>立在宗教精英和地方名流所组成的巨大网络上(尽管斯里达兰和瓦尔希</w:t>
      </w:r>
      <w:r>
        <w:rPr>
          <w:rFonts w:ascii="仿宋" w:hAnsi="仿宋" w:cs="仿宋" w:eastAsia="仿宋"/>
          <w:sz w:val="49"/>
          <w:spacing w:val="0"/>
          <w:color w:val="000000"/>
          <w:b w:val="off"/>
          <w:i w:val="off"/>
        </w:rPr>
        <w:t>尼认为它正逐步向全方位型政党演变)。根据定义，很多基于地方和语言</w:t>
      </w:r>
      <w:r>
        <w:rPr>
          <w:rFonts w:ascii="仿宋" w:hAnsi="仿宋" w:cs="仿宋" w:eastAsia="仿宋"/>
          <w:sz w:val="49"/>
          <w:spacing w:val="0"/>
          <w:color w:val="000000"/>
          <w:b w:val="off"/>
          <w:i w:val="off"/>
        </w:rPr>
        <w:t>的政党事实上是种族的政党。印度人民党纲领的核心目的在于提高印度</w:t>
      </w:r>
      <w:r>
        <w:rPr>
          <w:rFonts w:ascii="仿宋" w:hAnsi="仿宋" w:cs="仿宋" w:eastAsia="仿宋"/>
          <w:sz w:val="49"/>
          <w:spacing w:val="0"/>
          <w:color w:val="000000"/>
          <w:b w:val="off"/>
          <w:i w:val="off"/>
        </w:rPr>
        <w:t>教的地位，但是，鉴于印度教教义的多元化和组织化教会的缺乏，以及政</w:t>
      </w:r>
      <w:r>
        <w:rPr>
          <w:rFonts w:ascii="仿宋" w:hAnsi="仿宋" w:cs="仿宋" w:eastAsia="仿宋"/>
          <w:sz w:val="49"/>
          <w:spacing w:val="0"/>
          <w:color w:val="000000"/>
          <w:b w:val="off"/>
          <w:i w:val="off"/>
        </w:rPr>
        <w:t>党提出的是“一个广泛的印度教概念”而不是宗教本身，对印度人民党而</w:t>
      </w:r>
      <w:r>
        <w:rPr>
          <w:rFonts w:ascii="仿宋" w:hAnsi="仿宋" w:cs="仿宋" w:eastAsia="仿宋"/>
          <w:sz w:val="49"/>
          <w:spacing w:val="0"/>
          <w:color w:val="000000"/>
          <w:b w:val="off"/>
          <w:i w:val="off"/>
        </w:rPr>
        <w:t>言，“种族——民族主义政党”可能是一个更适合的标签。它的首要意识形</w:t>
      </w:r>
      <w:r>
        <w:rPr>
          <w:rFonts w:ascii="仿宋" w:hAnsi="仿宋" w:cs="仿宋" w:eastAsia="仿宋"/>
          <w:sz w:val="49"/>
          <w:spacing w:val="0"/>
          <w:color w:val="000000"/>
          <w:b w:val="off"/>
          <w:i w:val="off"/>
        </w:rPr>
        <w:t>态目标是要将印度教徒塑造成为带有共同文化且融入“良善的印度教国</w:t>
      </w:r>
      <w:r>
        <w:rPr>
          <w:rFonts w:ascii="仿宋" w:hAnsi="仿宋" w:cs="仿宋" w:eastAsia="仿宋"/>
          <w:sz w:val="49"/>
          <w:spacing w:val="0"/>
          <w:color w:val="000000"/>
          <w:b w:val="off"/>
          <w:i w:val="off"/>
        </w:rPr>
        <w:t>家”中的人民，这样一来，人民的概念就超越了语言和种姓的界限。</w:t>
      </w:r>
      <w:bookmarkEnd w:id="1327"/>
    </w:p>
    <w:p>
      <w:pPr>
        <w:pageBreakBefore w:val="off"/>
        <w:tabs/>
        <w:wordWrap w:val="off"/>
        <w:spacing w:before="0" w:after="0" w:line="800" w:lineRule="atLeast"/>
        <w:ind w:left="0" w:right="0" w:firstLine="980"/>
        <w:jc w:val="both"/>
        <w:textAlignment w:val="baseline"/>
        <w:rPr>
          <w:sz w:val="49"/>
        </w:rPr>
      </w:pPr>
      <w:bookmarkStart w:name="" w:id="1328"/>
      <w:r>
        <w:rPr>
          <w:rFonts w:ascii="仿宋" w:hAnsi="仿宋" w:cs="仿宋" w:eastAsia="仿宋"/>
          <w:sz w:val="49"/>
          <w:spacing w:val="0"/>
          <w:color w:val="000000"/>
          <w:b w:val="off"/>
          <w:i w:val="off"/>
        </w:rPr>
        <w:t>斯里达兰和瓦尔希尼认为，即使政党制度在全国范围内呈现碎片化</w:t>
      </w:r>
      <w:r>
        <w:rPr>
          <w:rFonts w:ascii="仿宋" w:hAnsi="仿宋" w:cs="仿宋" w:eastAsia="仿宋"/>
          <w:sz w:val="49"/>
          <w:spacing w:val="0"/>
          <w:color w:val="000000"/>
          <w:b w:val="off"/>
          <w:i w:val="off"/>
        </w:rPr>
        <w:t>局面，政党本身也盛衰不定，但强大的趋向“温和多元主义”的社会和制度</w:t>
      </w:r>
      <w:r>
        <w:rPr>
          <w:rFonts w:ascii="仿宋" w:hAnsi="仿宋" w:cs="仿宋" w:eastAsia="仿宋"/>
          <w:sz w:val="49"/>
          <w:spacing w:val="0"/>
          <w:color w:val="000000"/>
          <w:b w:val="off"/>
          <w:i w:val="off"/>
        </w:rPr>
        <w:t>动力还是保持了印度民主的稳定。国大党作为占主导优势的执政党，一</w:t>
      </w:r>
      <w:r>
        <w:rPr>
          <w:rFonts w:ascii="仿宋" w:hAnsi="仿宋" w:cs="仿宋" w:eastAsia="仿宋"/>
          <w:sz w:val="49"/>
          <w:spacing w:val="0"/>
          <w:color w:val="000000"/>
          <w:b w:val="off"/>
          <w:i w:val="off"/>
        </w:rPr>
        <w:t>度被认为是印度政党制度的稳定之锚，但它却经历了“相当长一段时期的</w:t>
      </w:r>
      <w:r>
        <w:rPr>
          <w:rFonts w:ascii="仿宋" w:hAnsi="仿宋" w:cs="仿宋" w:eastAsia="仿宋"/>
          <w:sz w:val="49"/>
          <w:spacing w:val="0"/>
          <w:color w:val="000000"/>
          <w:b w:val="off"/>
          <w:i w:val="off"/>
        </w:rPr>
        <w:t>去制度化过程”，鉴于此，印度民主的持久稳定就更令人觉得不可思议了。</w:t>
      </w:r>
      <w:r>
        <w:rPr>
          <w:rFonts w:ascii="仿宋" w:hAnsi="仿宋" w:cs="仿宋" w:eastAsia="仿宋"/>
          <w:sz w:val="49"/>
          <w:spacing w:val="0"/>
          <w:color w:val="000000"/>
          <w:b w:val="off"/>
          <w:i w:val="off"/>
        </w:rPr>
        <w:t>在过去的二十年中，国大党连续成功地统治了一个稳定的多数政府(通常</w:t>
      </w:r>
      <w:r>
        <w:rPr>
          <w:rFonts w:ascii="仿宋" w:hAnsi="仿宋" w:cs="仿宋" w:eastAsia="仿宋"/>
          <w:sz w:val="49"/>
          <w:spacing w:val="0"/>
          <w:color w:val="000000"/>
          <w:b w:val="off"/>
          <w:i w:val="off"/>
        </w:rPr>
        <w:t>只是在相对多数制的投票中，通过最高得票者当选的规则产生)。但是，</w:t>
      </w:r>
      <w:r>
        <w:rPr>
          <w:rFonts w:ascii="仿宋" w:hAnsi="仿宋" w:cs="仿宋" w:eastAsia="仿宋"/>
          <w:sz w:val="49"/>
          <w:spacing w:val="0"/>
          <w:color w:val="000000"/>
          <w:b w:val="off"/>
          <w:i w:val="off"/>
        </w:rPr>
        <w:t>自20世纪60年代末开始，在英迪拉·甘地(Indira Gandhi)的领导下，政</w:t>
      </w:r>
      <w:r>
        <w:rPr>
          <w:rFonts w:ascii="仿宋" w:hAnsi="仿宋" w:cs="仿宋" w:eastAsia="仿宋"/>
          <w:sz w:val="49"/>
          <w:spacing w:val="0"/>
          <w:color w:val="000000"/>
          <w:b w:val="off"/>
          <w:i w:val="off"/>
        </w:rPr>
        <w:t>党的组织化深入程度、多元主义、政治宽容、解决冲突和维持联盟的能力</w:t>
      </w:r>
      <w:r>
        <w:rPr>
          <w:rFonts w:ascii="仿宋" w:hAnsi="仿宋" w:cs="仿宋" w:eastAsia="仿宋"/>
          <w:sz w:val="49"/>
          <w:spacing w:val="0"/>
          <w:color w:val="000000"/>
          <w:b w:val="off"/>
          <w:i w:val="off"/>
        </w:rPr>
        <w:t>都骤然下降，同时，政党也无法有效地回应“被动员起来的新的利益集团</w:t>
      </w:r>
      <w:r>
        <w:rPr>
          <w:rFonts w:ascii="仿宋" w:hAnsi="仿宋" w:cs="仿宋" w:eastAsia="仿宋"/>
          <w:sz w:val="49"/>
          <w:spacing w:val="0"/>
          <w:color w:val="000000"/>
          <w:b w:val="off"/>
          <w:i w:val="off"/>
        </w:rPr>
        <w:t>和认同团体”的诉求。政党完全没有从它长期的制度化衰落中复原。在</w:t>
      </w:r>
      <w:r>
        <w:rPr>
          <w:rFonts w:ascii="仿宋" w:hAnsi="仿宋" w:cs="仿宋" w:eastAsia="仿宋"/>
          <w:sz w:val="49"/>
          <w:spacing w:val="0"/>
          <w:color w:val="000000"/>
          <w:b w:val="off"/>
          <w:i w:val="off"/>
        </w:rPr>
        <w:t>过去的三十年中，伴随着这种选举的不确定性和竞争，出现了一股在全球</w:t>
      </w:r>
      <w:r>
        <w:rPr>
          <w:rFonts w:ascii="仿宋" w:hAnsi="仿宋" w:cs="仿宋" w:eastAsia="仿宋"/>
          <w:sz w:val="49"/>
          <w:spacing w:val="0"/>
          <w:color w:val="000000"/>
          <w:b w:val="off"/>
          <w:i w:val="off"/>
        </w:rPr>
        <w:t>范围都相似的趋势：大众传媒广告的广泛运用，集中的、专业的竞选活动，</w:t>
      </w:r>
      <w:r>
        <w:rPr>
          <w:rFonts w:ascii="仿宋" w:hAnsi="仿宋" w:cs="仿宋" w:eastAsia="仿宋"/>
          <w:sz w:val="49"/>
          <w:spacing w:val="0"/>
          <w:color w:val="000000"/>
          <w:b w:val="off"/>
          <w:i w:val="off"/>
        </w:rPr>
        <w:t>和政党日益增长的对巨额政党财政的需求，政党的财政通常来源于政府</w:t>
      </w:r>
      <w:bookmarkEnd w:id="1328"/>
    </w:p>
    <w:p>
      <w:pPr>
        <w:pageBreakBefore w:val="off"/>
        <w:tabs/>
        <w:wordWrap w:val="off"/>
        <w:spacing w:before="340" w:after="0" w:line="560" w:lineRule="atLeast"/>
        <w:ind w:left="0" w:right="0"/>
        <w:jc w:val="right"/>
        <w:textAlignment w:val="baseline"/>
        <w:rPr>
          <w:sz w:val="42"/>
        </w:rPr>
      </w:pPr>
      <w:bookmarkStart w:name="" w:id="1329"/>
      <w:r>
        <w:rPr>
          <w:rFonts w:ascii="宋体" w:hAnsi="宋体" w:cs="宋体" w:eastAsia="宋体"/>
          <w:sz w:val="42"/>
          <w:spacing w:val="0"/>
          <w:color w:val="000000"/>
          <w:b w:val="off"/>
          <w:i w:val="off"/>
        </w:rPr>
        <w:t>19</w:t>
      </w:r>
      <w:bookmarkEnd w:id="1329"/>
    </w:p>
    <w:p>
      <w:r>
        <w:t/>
      </w:r>
    </w:p>
    <w:p>
      <w:pPr>
        <w:sectPr>
          <w:footerReference r:id="rId66"/>
          <w:headerReference r:id="rId67" w:type="default"/>
          <w:type w:val="nextPage"/>
          <w:pgSz w:w="18680" w:h="31680"/>
          <w:pgMar w:left="1340" w:top="1640" w:right="1340" w:bottom="1640" w:header="1340" w:footer="1340"/>
          <w:cols w:num="1"/>
        </w:sectPr>
      </w:pPr>
    </w:p>
    <w:p>
      <w:pPr>
        <w:pageBreakBefore w:val="off"/>
        <w:tabs/>
        <w:wordWrap w:val="off"/>
        <w:spacing w:before="0" w:after="0" w:line="780" w:lineRule="atLeast"/>
        <w:ind w:left="0" w:right="0"/>
        <w:jc w:val="both"/>
        <w:textAlignment w:val="baseline"/>
        <w:rPr>
          <w:sz w:val="57"/>
        </w:rPr>
      </w:pPr>
      <w:bookmarkStart w:name="" w:id="1330"/>
      <w:r>
        <w:rPr>
          <w:rFonts w:ascii="宋体" w:hAnsi="宋体" w:cs="宋体" w:eastAsia="宋体"/>
          <w:sz w:val="57"/>
          <w:spacing w:val="0"/>
          <w:color w:val="000000"/>
          <w:b w:val="off"/>
          <w:i w:val="off"/>
        </w:rPr>
        <w:t>政党与民主</w:t>
      </w:r>
      <w:bookmarkEnd w:id="1330"/>
    </w:p>
    <w:p>
      <w:pPr>
        <w:pageBreakBefore w:val="off"/>
        <w:tabs/>
        <w:wordWrap w:val="off"/>
        <w:spacing w:before="0" w:after="0" w:line="880" w:lineRule="atLeast"/>
        <w:ind w:left="0" w:right="100"/>
        <w:jc w:val="both"/>
        <w:textAlignment w:val="baseline"/>
        <w:rPr>
          <w:sz w:val="50"/>
        </w:rPr>
      </w:pPr>
      <w:bookmarkStart w:name="" w:id="1331"/>
      <w:r>
        <w:rPr>
          <w:rFonts w:ascii="仿宋" w:hAnsi="仿宋" w:cs="仿宋" w:eastAsia="仿宋"/>
          <w:sz w:val="50"/>
          <w:spacing w:val="0"/>
          <w:color w:val="000000"/>
          <w:b w:val="off"/>
          <w:i w:val="off"/>
        </w:rPr>
        <w:t>发放行政许可的佣金和回扣。在这一点上，印度面临着同样困扰全世界</w:t>
      </w:r>
      <w:r>
        <w:rPr>
          <w:rFonts w:ascii="仿宋" w:hAnsi="仿宋" w:cs="仿宋" w:eastAsia="仿宋"/>
          <w:sz w:val="50"/>
          <w:spacing w:val="0"/>
          <w:color w:val="000000"/>
          <w:b w:val="off"/>
          <w:i w:val="off"/>
        </w:rPr>
        <w:t>许多民主国家(不论是新的还是老的民主国家)的问题。</w:t>
      </w:r>
      <w:bookmarkEnd w:id="1331"/>
    </w:p>
    <w:p>
      <w:pPr>
        <w:pageBreakBefore w:val="off"/>
        <w:tabs/>
        <w:wordWrap w:val="off"/>
        <w:spacing w:before="0" w:after="0" w:line="880" w:lineRule="atLeast"/>
        <w:ind w:left="0" w:right="40" w:firstLine="1000"/>
        <w:jc w:val="both"/>
        <w:textAlignment w:val="baseline"/>
        <w:rPr>
          <w:sz w:val="50"/>
        </w:rPr>
      </w:pPr>
      <w:bookmarkStart w:name="" w:id="1332"/>
      <w:r>
        <w:rPr>
          <w:rFonts w:ascii="仿宋" w:hAnsi="仿宋" w:cs="仿宋" w:eastAsia="仿宋"/>
          <w:sz w:val="50"/>
          <w:spacing w:val="0"/>
          <w:color w:val="000000"/>
          <w:b w:val="off"/>
          <w:i w:val="off"/>
        </w:rPr>
        <w:t>在第十章的评析中，额尔古纳·奥兹巴丹(Ergun Özbudun)认为，制</w:t>
      </w:r>
      <w:r>
        <w:rPr>
          <w:rFonts w:ascii="仿宋" w:hAnsi="仿宋" w:cs="仿宋" w:eastAsia="仿宋"/>
          <w:sz w:val="50"/>
          <w:spacing w:val="0"/>
          <w:color w:val="000000"/>
          <w:b w:val="off"/>
          <w:i w:val="off"/>
        </w:rPr>
        <w:t>度化的衰落在土耳其更加严重和广泛，这使几乎所有的已建立的政党和</w:t>
      </w:r>
      <w:r>
        <w:rPr>
          <w:rFonts w:ascii="仿宋" w:hAnsi="仿宋" w:cs="仿宋" w:eastAsia="仿宋"/>
          <w:sz w:val="50"/>
          <w:spacing w:val="0"/>
          <w:color w:val="000000"/>
          <w:b w:val="off"/>
          <w:i w:val="off"/>
        </w:rPr>
        <w:t>政党制度痛苦不堪。在土耳其，竞争性的政党政治发展的时间与独立后</w:t>
      </w:r>
      <w:r>
        <w:rPr>
          <w:rFonts w:ascii="仿宋" w:hAnsi="仿宋" w:cs="仿宋" w:eastAsia="仿宋"/>
          <w:sz w:val="50"/>
          <w:spacing w:val="0"/>
          <w:color w:val="000000"/>
          <w:b w:val="off"/>
          <w:i w:val="off"/>
        </w:rPr>
        <w:t>的印度几乎相同，但由于几个因素的制约，使得土耳其的经验不像印度那</w:t>
      </w:r>
      <w:r>
        <w:rPr>
          <w:rFonts w:ascii="仿宋" w:hAnsi="仿宋" w:cs="仿宋" w:eastAsia="仿宋"/>
          <w:sz w:val="50"/>
          <w:spacing w:val="0"/>
          <w:color w:val="000000"/>
          <w:b w:val="off"/>
          <w:i w:val="off"/>
        </w:rPr>
        <w:t>样成功。首先，正如奥兹巴丹所表示的那样，土耳其的政党制度容易受严</w:t>
      </w:r>
      <w:r>
        <w:rPr>
          <w:rFonts w:ascii="仿宋" w:hAnsi="仿宋" w:cs="仿宋" w:eastAsia="仿宋"/>
          <w:sz w:val="50"/>
          <w:spacing w:val="0"/>
          <w:color w:val="000000"/>
          <w:b w:val="off"/>
          <w:i w:val="off"/>
        </w:rPr>
        <w:t>重的意识形态两极化的影响(最近，两极化主要是指宗教与世俗的分裂)。</w:t>
      </w:r>
      <w:r>
        <w:rPr>
          <w:rFonts w:ascii="仿宋" w:hAnsi="仿宋" w:cs="仿宋" w:eastAsia="仿宋"/>
          <w:sz w:val="50"/>
          <w:spacing w:val="0"/>
          <w:color w:val="000000"/>
          <w:b w:val="off"/>
          <w:i w:val="off"/>
        </w:rPr>
        <w:t>这导致了第二个巨大的区别：反复的军事干预，1971年的政党被暂停，而</w:t>
      </w:r>
      <w:r>
        <w:rPr>
          <w:rFonts w:ascii="仿宋" w:hAnsi="仿宋" w:cs="仿宋" w:eastAsia="仿宋"/>
          <w:sz w:val="50"/>
          <w:spacing w:val="0"/>
          <w:color w:val="000000"/>
          <w:b w:val="off"/>
          <w:i w:val="off"/>
        </w:rPr>
        <w:t>后随着1980年的军事政变，政党被完全清除。这些军事干预已经中断了</w:t>
      </w:r>
      <w:r>
        <w:rPr>
          <w:rFonts w:ascii="仿宋" w:hAnsi="仿宋" w:cs="仿宋" w:eastAsia="仿宋"/>
          <w:sz w:val="50"/>
          <w:spacing w:val="0"/>
          <w:color w:val="000000"/>
          <w:b w:val="off"/>
          <w:i w:val="off"/>
        </w:rPr>
        <w:t>政党和其他的政治机构的制度化发展。然而，第三，土耳其的政党的制度</w:t>
      </w:r>
      <w:r>
        <w:rPr>
          <w:rFonts w:ascii="仿宋" w:hAnsi="仿宋" w:cs="仿宋" w:eastAsia="仿宋"/>
          <w:sz w:val="50"/>
          <w:spacing w:val="0"/>
          <w:color w:val="000000"/>
          <w:b w:val="off"/>
          <w:i w:val="off"/>
        </w:rPr>
        <w:t>化的下降在很大程度上是它们自身造成的。在过去的三十年里，土耳其</w:t>
      </w:r>
      <w:r>
        <w:rPr>
          <w:rFonts w:ascii="仿宋" w:hAnsi="仿宋" w:cs="仿宋" w:eastAsia="仿宋"/>
          <w:sz w:val="50"/>
          <w:spacing w:val="0"/>
          <w:color w:val="000000"/>
          <w:b w:val="off"/>
          <w:i w:val="off"/>
        </w:rPr>
        <w:t>几乎所有的政党在公众中的威信以及组织化能力急剧下降，它们的领导</w:t>
      </w:r>
      <w:r>
        <w:rPr>
          <w:rFonts w:ascii="仿宋" w:hAnsi="仿宋" w:cs="仿宋" w:eastAsia="仿宋"/>
          <w:sz w:val="50"/>
          <w:spacing w:val="0"/>
          <w:color w:val="000000"/>
          <w:b w:val="off"/>
          <w:i w:val="off"/>
        </w:rPr>
        <w:t>能力、绩效和战略的失败并不是由一些微观措施导致的。结果政党与公</w:t>
      </w:r>
      <w:r>
        <w:rPr>
          <w:rFonts w:ascii="仿宋" w:hAnsi="仿宋" w:cs="仿宋" w:eastAsia="仿宋"/>
          <w:sz w:val="50"/>
          <w:spacing w:val="0"/>
          <w:color w:val="000000"/>
          <w:b w:val="off"/>
          <w:i w:val="off"/>
        </w:rPr>
        <w:t>民社会、选民的联络减少了，从而产生了变幻无常和具有讽刺意味的选</w:t>
      </w:r>
      <w:r>
        <w:rPr>
          <w:rFonts w:ascii="仿宋" w:hAnsi="仿宋" w:cs="仿宋" w:eastAsia="仿宋"/>
          <w:sz w:val="50"/>
          <w:spacing w:val="0"/>
          <w:color w:val="000000"/>
          <w:b w:val="off"/>
          <w:i w:val="off"/>
        </w:rPr>
        <w:t>民，在两次选举之间，他们对政党的支持通常是摇摆不定的，而且变化往</w:t>
      </w:r>
      <w:r>
        <w:rPr>
          <w:rFonts w:ascii="仿宋" w:hAnsi="仿宋" w:cs="仿宋" w:eastAsia="仿宋"/>
          <w:sz w:val="50"/>
          <w:spacing w:val="0"/>
          <w:color w:val="000000"/>
          <w:b w:val="off"/>
          <w:i w:val="off"/>
        </w:rPr>
        <w:t>往十分剧烈且出乎意料。在1983年选举之前不久，军队设定了极高的民</w:t>
      </w:r>
      <w:r>
        <w:rPr>
          <w:rFonts w:ascii="仿宋" w:hAnsi="仿宋" w:cs="仿宋" w:eastAsia="仿宋"/>
          <w:sz w:val="50"/>
          <w:spacing w:val="0"/>
          <w:color w:val="000000"/>
          <w:b w:val="off"/>
          <w:i w:val="off"/>
        </w:rPr>
        <w:t>族和选区的门槛，力图使政党制度免受这种波动性和两极化的影响。但</w:t>
      </w:r>
      <w:r>
        <w:rPr>
          <w:rFonts w:ascii="仿宋" w:hAnsi="仿宋" w:cs="仿宋" w:eastAsia="仿宋"/>
          <w:sz w:val="50"/>
          <w:spacing w:val="0"/>
          <w:color w:val="000000"/>
          <w:b w:val="off"/>
          <w:i w:val="off"/>
        </w:rPr>
        <w:t>是，这种措施并没有获得长期效应，因为“土耳其的政党制度比以往任何</w:t>
      </w:r>
      <w:r>
        <w:rPr>
          <w:rFonts w:ascii="仿宋" w:hAnsi="仿宋" w:cs="仿宋" w:eastAsia="仿宋"/>
          <w:sz w:val="50"/>
          <w:spacing w:val="0"/>
          <w:color w:val="000000"/>
          <w:b w:val="off"/>
          <w:i w:val="off"/>
        </w:rPr>
        <w:t>时候更加支离破碎”。在政治不断个性化和派别冲突的背景下，中间偏右</w:t>
      </w:r>
      <w:r>
        <w:rPr>
          <w:rFonts w:ascii="仿宋" w:hAnsi="仿宋" w:cs="仿宋" w:eastAsia="仿宋"/>
          <w:sz w:val="50"/>
          <w:spacing w:val="0"/>
          <w:color w:val="000000"/>
          <w:b w:val="off"/>
          <w:i w:val="off"/>
        </w:rPr>
        <w:t>和中间偏左，这两种政治倾向分裂成了两个政党并且它们在全国选票中</w:t>
      </w:r>
      <w:r>
        <w:rPr>
          <w:rFonts w:ascii="仿宋" w:hAnsi="仿宋" w:cs="仿宋" w:eastAsia="仿宋"/>
          <w:sz w:val="50"/>
          <w:spacing w:val="0"/>
          <w:color w:val="000000"/>
          <w:b w:val="off"/>
          <w:i w:val="off"/>
        </w:rPr>
        <w:t>所占的份额在20世纪90年代也在不断下降。与此相对应，更多激进的</w:t>
      </w:r>
      <w:r>
        <w:rPr>
          <w:rFonts w:ascii="仿宋" w:hAnsi="仿宋" w:cs="仿宋" w:eastAsia="仿宋"/>
          <w:sz w:val="50"/>
          <w:spacing w:val="0"/>
          <w:color w:val="000000"/>
          <w:b w:val="off"/>
          <w:i w:val="off"/>
        </w:rPr>
        <w:t>政党(种族的、极端民族主义者以及伊斯兰主义者)已经开始动员选民并</w:t>
      </w:r>
      <w:r>
        <w:rPr>
          <w:rFonts w:ascii="仿宋" w:hAnsi="仿宋" w:cs="仿宋" w:eastAsia="仿宋"/>
          <w:sz w:val="50"/>
          <w:spacing w:val="0"/>
          <w:color w:val="000000"/>
          <w:b w:val="off"/>
          <w:i w:val="off"/>
        </w:rPr>
        <w:t>且占据了变动不拘的政治场域，从而增加了土耳其政治的两极化和不稳</w:t>
      </w:r>
      <w:r>
        <w:rPr>
          <w:rFonts w:ascii="仿宋" w:hAnsi="仿宋" w:cs="仿宋" w:eastAsia="仿宋"/>
          <w:sz w:val="50"/>
          <w:spacing w:val="0"/>
          <w:color w:val="000000"/>
          <w:b w:val="off"/>
          <w:i w:val="off"/>
        </w:rPr>
        <w:t>定性。</w:t>
      </w:r>
      <w:bookmarkEnd w:id="1332"/>
    </w:p>
    <w:p>
      <w:pPr>
        <w:pageBreakBefore w:val="off"/>
        <w:tabs/>
        <w:wordWrap w:val="off"/>
        <w:spacing w:before="0" w:after="0" w:line="880" w:lineRule="atLeast"/>
        <w:ind w:left="60" w:right="0" w:firstLine="1000"/>
        <w:jc w:val="both"/>
        <w:textAlignment w:val="baseline"/>
        <w:rPr>
          <w:sz w:val="50"/>
        </w:rPr>
      </w:pPr>
      <w:bookmarkStart w:name="" w:id="1333"/>
      <w:r>
        <w:rPr>
          <w:rFonts w:ascii="仿宋" w:hAnsi="仿宋" w:cs="仿宋" w:eastAsia="仿宋"/>
          <w:sz w:val="50"/>
          <w:spacing w:val="0"/>
          <w:color w:val="000000"/>
          <w:b w:val="off"/>
          <w:i w:val="off"/>
        </w:rPr>
        <w:t>土耳其宪法严格的政教分离论强化了土耳其政党政治的制度化困</w:t>
      </w:r>
      <w:r>
        <w:rPr>
          <w:rFonts w:ascii="仿宋" w:hAnsi="仿宋" w:cs="仿宋" w:eastAsia="仿宋"/>
          <w:sz w:val="50"/>
          <w:spacing w:val="0"/>
          <w:color w:val="000000"/>
          <w:b w:val="off"/>
          <w:i w:val="off"/>
        </w:rPr>
        <w:t>境。福利党(Welfare Party, WP)是土耳其政党中唯一接近大众型政党</w:t>
      </w:r>
      <w:r>
        <w:rPr>
          <w:rFonts w:ascii="仿宋" w:hAnsi="仿宋" w:cs="仿宋" w:eastAsia="仿宋"/>
          <w:sz w:val="50"/>
          <w:spacing w:val="0"/>
          <w:color w:val="000000"/>
          <w:b w:val="off"/>
          <w:i w:val="off"/>
        </w:rPr>
        <w:t>模式的政党，并且建立在积极的草根民众的基础上，但随后被土耳其的宪</w:t>
      </w:r>
      <w:r>
        <w:rPr>
          <w:rFonts w:ascii="仿宋" w:hAnsi="仿宋" w:cs="仿宋" w:eastAsia="仿宋"/>
          <w:sz w:val="50"/>
          <w:spacing w:val="0"/>
          <w:color w:val="000000"/>
          <w:b w:val="off"/>
          <w:i w:val="off"/>
        </w:rPr>
        <w:t>法法院取缔，原因是它违反了宗教性政党的原则。它的继任者——美德</w:t>
      </w:r>
      <w:r>
        <w:rPr>
          <w:rFonts w:ascii="仿宋" w:hAnsi="仿宋" w:cs="仿宋" w:eastAsia="仿宋"/>
          <w:sz w:val="50"/>
          <w:spacing w:val="0"/>
          <w:color w:val="000000"/>
          <w:b w:val="off"/>
          <w:i w:val="off"/>
        </w:rPr>
        <w:t>党(Virtue Party, VP)，努力把不同地区、种族以及宗教的利益团体联合</w:t>
      </w:r>
      <w:bookmarkEnd w:id="1333"/>
    </w:p>
    <w:p>
      <w:pPr>
        <w:pageBreakBefore w:val="off"/>
        <w:tabs/>
        <w:wordWrap w:val="off"/>
        <w:spacing w:before="380" w:after="0" w:line="600" w:lineRule="atLeast"/>
        <w:ind w:left="0" w:right="0"/>
        <w:jc w:val="both"/>
        <w:textAlignment w:val="baseline"/>
        <w:rPr>
          <w:sz w:val="44"/>
        </w:rPr>
      </w:pPr>
      <w:bookmarkStart w:name="" w:id="1334"/>
      <w:r>
        <w:rPr>
          <w:rFonts w:ascii="宋体" w:hAnsi="宋体" w:cs="宋体" w:eastAsia="宋体"/>
          <w:sz w:val="44"/>
          <w:spacing w:val="0"/>
          <w:color w:val="000000"/>
          <w:b w:val="off"/>
          <w:i w:val="off"/>
        </w:rPr>
        <w:t>20</w:t>
      </w:r>
      <w:bookmarkEnd w:id="1334"/>
    </w:p>
    <w:p>
      <w:r>
        <w:t/>
      </w:r>
    </w:p>
    <w:p>
      <w:pPr>
        <w:sectPr>
          <w:footerReference r:id="rId68"/>
          <w:headerReference r:id="rId69" w:type="default"/>
          <w:type w:val="nextPage"/>
          <w:pgSz w:w="18680" w:h="31680"/>
          <w:pgMar w:left="1320" w:top="1580" w:right="1320" w:bottom="1580" w:header="1280" w:footer="1280"/>
          <w:cols w:num="1"/>
        </w:sectPr>
      </w:pPr>
    </w:p>
    <w:p>
      <w:pPr>
        <w:pageBreakBefore w:val="off"/>
        <w:tabs/>
        <w:wordWrap w:val="off"/>
        <w:spacing w:before="0" w:after="0" w:line="340" w:lineRule="atLeast"/>
        <w:ind w:left="0" w:right="60"/>
        <w:jc w:val="right"/>
        <w:textAlignment w:val="baseline"/>
        <w:rPr>
          <w:sz w:val="24"/>
        </w:rPr>
      </w:pPr>
      <w:bookmarkStart w:name="" w:id="1335"/>
      <w:r>
        <w:rPr>
          <w:rFonts w:ascii="仿宋" w:hAnsi="仿宋" w:cs="仿宋" w:eastAsia="仿宋"/>
          <w:sz w:val="24"/>
          <w:spacing w:val="0"/>
          <w:color w:val="000000"/>
          <w:b w:val="off"/>
          <w:i w:val="off"/>
        </w:rPr>
        <w:t>序</w:t>
      </w:r>
      <w:bookmarkEnd w:id="1335"/>
    </w:p>
    <w:p>
      <w:pPr>
        <w:pageBreakBefore w:val="off"/>
        <w:tabs/>
        <w:wordWrap w:val="off"/>
        <w:spacing w:before="0" w:after="0" w:line="260" w:lineRule="exact"/>
        <w:ind w:left="0" w:right="0"/>
        <w:jc w:val="right"/>
        <w:textAlignment w:val="baseline"/>
        <w:rPr>
          <w:sz w:val="24"/>
        </w:rPr>
      </w:pPr>
      <w:bookmarkStart w:name="" w:id="1336"/>
      <w:r>
        <w:rPr>
          <w:rFonts w:ascii="宋体" w:hAnsi="宋体" w:cs="宋体" w:eastAsia="宋体"/>
          <w:sz w:val="24"/>
          <w:spacing w:val="0"/>
          <w:color w:val="000000"/>
          <w:b w:val="off"/>
          <w:i w:val="off"/>
        </w:rPr>
        <w:t/>
      </w:r>
      <w:bookmarkEnd w:id="1336"/>
    </w:p>
    <w:p>
      <w:pPr>
        <w:pageBreakBefore w:val="off"/>
        <w:tabs/>
        <w:wordWrap w:val="off"/>
        <w:spacing w:before="0" w:after="0" w:line="880" w:lineRule="atLeast"/>
        <w:ind w:left="0" w:right="0"/>
        <w:jc w:val="both"/>
        <w:textAlignment w:val="baseline"/>
        <w:rPr>
          <w:sz w:val="50"/>
        </w:rPr>
      </w:pPr>
      <w:bookmarkStart w:name="" w:id="1337"/>
      <w:r>
        <w:rPr>
          <w:rFonts w:ascii="仿宋" w:hAnsi="仿宋" w:cs="仿宋" w:eastAsia="仿宋"/>
          <w:sz w:val="50"/>
          <w:spacing w:val="0"/>
          <w:color w:val="000000"/>
          <w:b w:val="off"/>
          <w:i w:val="off"/>
        </w:rPr>
        <w:t>起来。但是，它也在2001年6月被取缔了。²⁰徘徊在意识形态和实用主</w:t>
      </w:r>
      <w:r>
        <w:rPr>
          <w:rFonts w:ascii="仿宋" w:hAnsi="仿宋" w:cs="仿宋" w:eastAsia="仿宋"/>
          <w:sz w:val="50"/>
          <w:spacing w:val="0"/>
          <w:color w:val="000000"/>
          <w:b w:val="off"/>
          <w:i w:val="off"/>
        </w:rPr>
        <w:t>义，以及对民主的正式承诺和模糊不清的反多元主义情绪之间的福利党</w:t>
      </w:r>
      <w:r>
        <w:rPr>
          <w:rFonts w:ascii="仿宋" w:hAnsi="仿宋" w:cs="仿宋" w:eastAsia="仿宋"/>
          <w:sz w:val="50"/>
          <w:spacing w:val="0"/>
          <w:color w:val="000000"/>
          <w:b w:val="off"/>
          <w:i w:val="off"/>
        </w:rPr>
        <w:t>(1984年)把伊斯兰教的吸引力以及基于诚实和社会主义的其他口号融</w:t>
      </w:r>
      <w:r>
        <w:rPr>
          <w:rFonts w:ascii="仿宋" w:hAnsi="仿宋" w:cs="仿宋" w:eastAsia="仿宋"/>
          <w:sz w:val="50"/>
          <w:spacing w:val="0"/>
          <w:color w:val="000000"/>
          <w:b w:val="off"/>
          <w:i w:val="off"/>
        </w:rPr>
        <w:t>合起来。在20世纪90年代期间，福利党通过向选民宣传宗教和等级的</w:t>
      </w:r>
      <w:r>
        <w:rPr>
          <w:rFonts w:ascii="仿宋" w:hAnsi="仿宋" w:cs="仿宋" w:eastAsia="仿宋"/>
          <w:sz w:val="50"/>
          <w:spacing w:val="0"/>
          <w:color w:val="000000"/>
          <w:b w:val="off"/>
          <w:i w:val="off"/>
        </w:rPr>
        <w:t>观念来吸引选民，从而在选举中迅速占据优势(并且快速挤入政府的领导</w:t>
      </w:r>
      <w:r>
        <w:rPr>
          <w:rFonts w:ascii="仿宋" w:hAnsi="仿宋" w:cs="仿宋" w:eastAsia="仿宋"/>
          <w:sz w:val="50"/>
          <w:spacing w:val="0"/>
          <w:color w:val="000000"/>
          <w:b w:val="off"/>
          <w:i w:val="off"/>
        </w:rPr>
        <w:t>层)。而这些选民是对由体制内的政党所造成的经济问题、社会压力以及</w:t>
      </w:r>
      <w:r>
        <w:rPr>
          <w:rFonts w:ascii="仿宋" w:hAnsi="仿宋" w:cs="仿宋" w:eastAsia="仿宋"/>
          <w:sz w:val="50"/>
          <w:spacing w:val="0"/>
          <w:color w:val="000000"/>
          <w:b w:val="off"/>
          <w:i w:val="off"/>
        </w:rPr>
        <w:t>广泛的腐败不满的人。福利党拥有伊斯兰主义议程、大众动员、深入的辅</w:t>
      </w:r>
      <w:r>
        <w:rPr>
          <w:rFonts w:ascii="仿宋" w:hAnsi="仿宋" w:cs="仿宋" w:eastAsia="仿宋"/>
          <w:sz w:val="50"/>
          <w:spacing w:val="0"/>
          <w:color w:val="000000"/>
          <w:b w:val="off"/>
          <w:i w:val="off"/>
        </w:rPr>
        <w:t>助机构、严格的等级体系组织、底层社会中的基础和强烈的宗教色彩，这</w:t>
      </w:r>
      <w:r>
        <w:rPr>
          <w:rFonts w:ascii="仿宋" w:hAnsi="仿宋" w:cs="仿宋" w:eastAsia="仿宋"/>
          <w:sz w:val="50"/>
          <w:spacing w:val="0"/>
          <w:color w:val="000000"/>
          <w:b w:val="off"/>
          <w:i w:val="off"/>
        </w:rPr>
        <w:t>些使得福利党比较符合一个原教旨主义政党的模式。这两个政党动员了</w:t>
      </w:r>
      <w:r>
        <w:rPr>
          <w:rFonts w:ascii="仿宋" w:hAnsi="仿宋" w:cs="仿宋" w:eastAsia="仿宋"/>
          <w:sz w:val="50"/>
          <w:spacing w:val="0"/>
          <w:color w:val="000000"/>
          <w:b w:val="off"/>
          <w:i w:val="off"/>
        </w:rPr>
        <w:t>土耳其的民族主义和库尔德人的种族认同。所有其他的政党都是“兼容</w:t>
      </w:r>
      <w:r>
        <w:rPr>
          <w:rFonts w:ascii="仿宋" w:hAnsi="仿宋" w:cs="仿宋" w:eastAsia="仿宋"/>
          <w:sz w:val="50"/>
          <w:spacing w:val="0"/>
          <w:color w:val="000000"/>
          <w:b w:val="off"/>
          <w:i w:val="off"/>
        </w:rPr>
        <w:t>型政党”，这些政党有“很强的委托人色彩”，但是却很少有(尽管它们曾经</w:t>
      </w:r>
      <w:r>
        <w:rPr>
          <w:rFonts w:ascii="仿宋" w:hAnsi="仿宋" w:cs="仿宋" w:eastAsia="仿宋"/>
          <w:sz w:val="50"/>
          <w:spacing w:val="0"/>
          <w:color w:val="000000"/>
          <w:b w:val="off"/>
          <w:i w:val="off"/>
        </w:rPr>
        <w:t>有过)草根结构和地方分支部门的活动。自从1971年以来，政党已经收</w:t>
      </w:r>
      <w:r>
        <w:rPr>
          <w:rFonts w:ascii="仿宋" w:hAnsi="仿宋" w:cs="仿宋" w:eastAsia="仿宋"/>
          <w:sz w:val="50"/>
          <w:spacing w:val="0"/>
          <w:color w:val="000000"/>
          <w:b w:val="off"/>
          <w:i w:val="off"/>
        </w:rPr>
        <w:t>到国家大规模的拨款，但是由于要资助越来越昂贵的媒体活动以及取得</w:t>
      </w:r>
      <w:r>
        <w:rPr>
          <w:rFonts w:ascii="仿宋" w:hAnsi="仿宋" w:cs="仿宋" w:eastAsia="仿宋"/>
          <w:sz w:val="50"/>
          <w:spacing w:val="0"/>
          <w:color w:val="000000"/>
          <w:b w:val="off"/>
          <w:i w:val="off"/>
        </w:rPr>
        <w:t>专业的公共关系专家帮助，这些拨款并没有解除政党对金钱的饥渴。就</w:t>
      </w:r>
      <w:r>
        <w:rPr>
          <w:rFonts w:ascii="仿宋" w:hAnsi="仿宋" w:cs="仿宋" w:eastAsia="仿宋"/>
          <w:sz w:val="50"/>
          <w:spacing w:val="0"/>
          <w:color w:val="000000"/>
          <w:b w:val="off"/>
          <w:i w:val="off"/>
        </w:rPr>
        <w:t>像在意大利一样，私人电台和电视广播的合法化以及工业化和经济发展</w:t>
      </w:r>
      <w:r>
        <w:rPr>
          <w:rFonts w:ascii="仿宋" w:hAnsi="仿宋" w:cs="仿宋" w:eastAsia="仿宋"/>
          <w:sz w:val="50"/>
          <w:spacing w:val="0"/>
          <w:color w:val="000000"/>
          <w:b w:val="off"/>
          <w:i w:val="off"/>
        </w:rPr>
        <w:t>的一般趋势已经带来竞选活动的本质和作为组织的政党本质的深刻</w:t>
      </w:r>
      <w:r>
        <w:rPr>
          <w:rFonts w:ascii="仿宋" w:hAnsi="仿宋" w:cs="仿宋" w:eastAsia="仿宋"/>
          <w:sz w:val="50"/>
          <w:spacing w:val="0"/>
          <w:color w:val="000000"/>
          <w:b w:val="off"/>
          <w:i w:val="off"/>
        </w:rPr>
        <w:t>变化。</w:t>
      </w:r>
      <w:bookmarkEnd w:id="1337"/>
    </w:p>
    <w:p>
      <w:pPr>
        <w:pageBreakBefore w:val="off"/>
        <w:tabs/>
        <w:wordWrap w:val="off"/>
        <w:spacing w:before="0" w:after="0" w:line="880" w:lineRule="atLeast"/>
        <w:ind w:left="0" w:right="0" w:firstLine="980"/>
        <w:jc w:val="both"/>
        <w:textAlignment w:val="baseline"/>
        <w:rPr>
          <w:sz w:val="50"/>
        </w:rPr>
      </w:pPr>
      <w:bookmarkStart w:name="" w:id="1338"/>
      <w:r>
        <w:rPr>
          <w:rFonts w:ascii="仿宋" w:hAnsi="仿宋" w:cs="仿宋" w:eastAsia="仿宋"/>
          <w:sz w:val="50"/>
          <w:spacing w:val="0"/>
          <w:color w:val="000000"/>
          <w:b w:val="off"/>
          <w:i w:val="off"/>
        </w:rPr>
        <w:t>在我们所列的五个例子中，中国台湾地区作为最新近的民主“政体”，</w:t>
      </w:r>
      <w:r>
        <w:rPr>
          <w:rFonts w:ascii="TimesNewRoman" w:hAnsi="TimesNewRoman" w:cs="TimesNewRoman" w:eastAsia="TimesNewRoman"/>
          <w:sz w:val="50"/>
          <w:spacing w:val="0"/>
          <w:color w:val="000000"/>
          <w:b w:val="off"/>
          <w:i w:val="off"/>
        </w:rPr>
        <w:t>以一党——国民党(Kuomintang, KMT, or Nationalist Party, NP)的长</w:t>
      </w:r>
      <w:r>
        <w:rPr>
          <w:rFonts w:ascii="仿宋" w:hAnsi="仿宋" w:cs="仿宋" w:eastAsia="仿宋"/>
          <w:sz w:val="50"/>
          <w:spacing w:val="0"/>
          <w:color w:val="000000"/>
          <w:b w:val="off"/>
          <w:i w:val="off"/>
        </w:rPr>
        <w:t>期霸权“统治”而闻名。像在第十一章朱云汉所表明的那样，国民党在许多</w:t>
      </w:r>
      <w:r>
        <w:rPr>
          <w:rFonts w:ascii="仿宋" w:hAnsi="仿宋" w:cs="仿宋" w:eastAsia="仿宋"/>
          <w:sz w:val="50"/>
          <w:spacing w:val="0"/>
          <w:color w:val="000000"/>
          <w:b w:val="off"/>
          <w:i w:val="off"/>
        </w:rPr>
        <w:t>方面是一个典型的列宁主义式(但不是马克思主义)政党，很大程度上党政</w:t>
      </w:r>
      <w:r>
        <w:rPr>
          <w:rFonts w:ascii="仿宋" w:hAnsi="仿宋" w:cs="仿宋" w:eastAsia="仿宋"/>
          <w:sz w:val="50"/>
          <w:spacing w:val="0"/>
          <w:color w:val="000000"/>
          <w:b w:val="off"/>
          <w:i w:val="off"/>
        </w:rPr>
        <w:t>不分并且几乎渗透到了台湾地区社会的方方面面。国民党不仅通过威权</w:t>
      </w:r>
      <w:r>
        <w:rPr>
          <w:rFonts w:ascii="仿宋" w:hAnsi="仿宋" w:cs="仿宋" w:eastAsia="仿宋"/>
          <w:sz w:val="50"/>
          <w:spacing w:val="0"/>
          <w:color w:val="000000"/>
          <w:b w:val="off"/>
          <w:i w:val="off"/>
        </w:rPr>
        <w:t>主义“统治”台湾地区长达近四十年，而且在民主转型之后的近十五年里也</w:t>
      </w:r>
      <w:r>
        <w:rPr>
          <w:rFonts w:ascii="仿宋" w:hAnsi="仿宋" w:cs="仿宋" w:eastAsia="仿宋"/>
          <w:sz w:val="50"/>
          <w:spacing w:val="0"/>
          <w:color w:val="000000"/>
          <w:b w:val="off"/>
          <w:i w:val="off"/>
        </w:rPr>
        <w:t>“统治”着该地区。直到2000年才在台湾地区领导人选举中彻底失败。</w:t>
      </w:r>
      <w:bookmarkEnd w:id="1338"/>
    </w:p>
    <w:p>
      <w:pPr>
        <w:pageBreakBefore w:val="off"/>
        <w:tabs/>
        <w:wordWrap w:val="off"/>
        <w:spacing w:before="0" w:after="0" w:line="880" w:lineRule="atLeast"/>
        <w:ind w:left="0" w:right="0" w:firstLine="980"/>
        <w:jc w:val="both"/>
        <w:textAlignment w:val="baseline"/>
        <w:rPr>
          <w:sz w:val="50"/>
        </w:rPr>
      </w:pPr>
      <w:bookmarkStart w:name="" w:id="1339"/>
      <w:r>
        <w:rPr>
          <w:rFonts w:ascii="仿宋" w:hAnsi="仿宋" w:cs="仿宋" w:eastAsia="仿宋"/>
          <w:sz w:val="50"/>
          <w:spacing w:val="0"/>
          <w:color w:val="000000"/>
          <w:b w:val="off"/>
          <w:i w:val="off"/>
        </w:rPr>
        <w:t>在民主化和民主的这段时间里，国民党的霸权(包括对利益调解和一</w:t>
      </w:r>
      <w:r>
        <w:rPr>
          <w:rFonts w:ascii="仿宋" w:hAnsi="仿宋" w:cs="仿宋" w:eastAsia="仿宋"/>
          <w:sz w:val="50"/>
          <w:spacing w:val="0"/>
          <w:color w:val="000000"/>
          <w:b w:val="off"/>
          <w:i w:val="off"/>
        </w:rPr>
        <w:t>个巨大的金融帝国自上而下的控制)以及它的准列宁主义性质塑造和形</w:t>
      </w:r>
      <w:r>
        <w:rPr>
          <w:rFonts w:ascii="仿宋" w:hAnsi="仿宋" w:cs="仿宋" w:eastAsia="仿宋"/>
          <w:sz w:val="50"/>
          <w:spacing w:val="0"/>
          <w:color w:val="000000"/>
          <w:b w:val="off"/>
          <w:i w:val="off"/>
        </w:rPr>
        <w:t>成了这种政党制度以及政治和意识形态竞争的特点。一方面，单一不可</w:t>
      </w:r>
      <w:r>
        <w:rPr>
          <w:rFonts w:ascii="仿宋" w:hAnsi="仿宋" w:cs="仿宋" w:eastAsia="仿宋"/>
          <w:sz w:val="50"/>
          <w:spacing w:val="0"/>
          <w:color w:val="000000"/>
          <w:b w:val="off"/>
          <w:i w:val="off"/>
        </w:rPr>
        <w:t>让渡的投票制度(SNTV，起初是在威权主义时代被用来“分而治之”)在执</w:t>
      </w:r>
      <w:r>
        <w:rPr>
          <w:rFonts w:ascii="仿宋" w:hAnsi="仿宋" w:cs="仿宋" w:eastAsia="仿宋"/>
          <w:sz w:val="50"/>
          <w:spacing w:val="0"/>
          <w:color w:val="000000"/>
          <w:b w:val="off"/>
          <w:i w:val="off"/>
        </w:rPr>
        <w:t>政党和反对党中确立了党派主义(就像在日本几十年时间内曾做的那</w:t>
      </w:r>
      <w:r>
        <w:rPr>
          <w:rFonts w:ascii="仿宋" w:hAnsi="仿宋" w:cs="仿宋" w:eastAsia="仿宋"/>
          <w:sz w:val="50"/>
          <w:spacing w:val="0"/>
          <w:color w:val="000000"/>
          <w:b w:val="off"/>
          <w:i w:val="off"/>
        </w:rPr>
        <w:t>样)。单一不可让渡的投票制度的分割影响以及国民党霸权的长期庇护</w:t>
      </w:r>
      <w:bookmarkEnd w:id="1339"/>
    </w:p>
    <w:p>
      <w:pPr>
        <w:pageBreakBefore w:val="off"/>
        <w:tabs/>
        <w:wordWrap w:val="off"/>
        <w:spacing w:before="0" w:after="0" w:line="480" w:lineRule="exact"/>
        <w:ind w:left="0" w:right="0"/>
        <w:jc w:val="both"/>
        <w:textAlignment w:val="baseline"/>
        <w:rPr>
          <w:sz w:val="43"/>
        </w:rPr>
      </w:pPr>
      <w:bookmarkStart w:name="" w:id="1340"/>
      <w:r>
        <w:rPr>
          <w:rFonts w:ascii="宋体" w:hAnsi="宋体" w:cs="宋体" w:eastAsia="宋体"/>
          <w:sz w:val="43"/>
          <w:spacing w:val="0"/>
          <w:color w:val="000000"/>
          <w:b w:val="off"/>
          <w:i w:val="off"/>
        </w:rPr>
        <w:t/>
      </w:r>
      <w:bookmarkEnd w:id="1340"/>
    </w:p>
    <w:p>
      <w:pPr>
        <w:pageBreakBefore w:val="off"/>
        <w:tabs/>
        <w:wordWrap w:val="off"/>
        <w:spacing w:before="0" w:after="0" w:line="580" w:lineRule="atLeast"/>
        <w:ind w:left="0" w:right="40"/>
        <w:jc w:val="right"/>
        <w:textAlignment w:val="baseline"/>
        <w:rPr>
          <w:sz w:val="43"/>
        </w:rPr>
      </w:pPr>
      <w:bookmarkStart w:name="" w:id="1341"/>
      <w:r>
        <w:rPr>
          <w:rFonts w:ascii="宋体" w:hAnsi="宋体" w:cs="宋体" w:eastAsia="宋体"/>
          <w:sz w:val="43"/>
          <w:spacing w:val="0"/>
          <w:color w:val="000000"/>
          <w:b w:val="off"/>
          <w:i w:val="off"/>
        </w:rPr>
        <w:t>21</w:t>
      </w:r>
      <w:bookmarkEnd w:id="1341"/>
    </w:p>
    <w:p>
      <w:r>
        <w:t/>
      </w:r>
    </w:p>
    <w:p>
      <w:pPr>
        <w:sectPr>
          <w:footerReference r:id="rId70"/>
          <w:headerReference r:id="rId71" w:type="default"/>
          <w:type w:val="nextPage"/>
          <w:pgSz w:w="18680" w:h="31680"/>
          <w:pgMar w:left="1340" w:top="1640" w:right="1340" w:bottom="1640" w:header="1340" w:footer="1340"/>
          <w:cols w:num="1"/>
        </w:sectPr>
      </w:pPr>
    </w:p>
    <w:p>
      <w:pPr>
        <w:pageBreakBefore w:val="off"/>
        <w:tabs/>
        <w:wordWrap w:val="off"/>
        <w:spacing w:before="0" w:after="0" w:line="720" w:lineRule="atLeast"/>
        <w:ind w:left="180" w:right="0"/>
        <w:jc w:val="both"/>
        <w:textAlignment w:val="baseline"/>
        <w:rPr>
          <w:sz w:val="53"/>
        </w:rPr>
      </w:pPr>
      <w:bookmarkStart w:name="" w:id="1342"/>
      <w:r>
        <w:rPr>
          <w:rFonts w:ascii="宋体" w:hAnsi="宋体" w:cs="宋体" w:eastAsia="宋体"/>
          <w:sz w:val="53"/>
          <w:spacing w:val="0"/>
          <w:color w:val="000000"/>
          <w:b w:val="off"/>
          <w:i w:val="off"/>
        </w:rPr>
        <w:t>政党与民主</w:t>
      </w:r>
      <w:bookmarkEnd w:id="1342"/>
    </w:p>
    <w:p>
      <w:pPr>
        <w:pageBreakBefore w:val="off"/>
        <w:tabs/>
        <w:wordWrap w:val="off"/>
        <w:spacing w:before="380" w:after="0" w:line="920" w:lineRule="atLeast"/>
        <w:ind w:left="0" w:right="60"/>
        <w:jc w:val="both"/>
        <w:textAlignment w:val="baseline"/>
        <w:rPr>
          <w:sz w:val="46"/>
        </w:rPr>
      </w:pPr>
      <w:bookmarkStart w:name="" w:id="1343"/>
      <w:r>
        <w:rPr>
          <w:rFonts w:ascii="仿宋" w:hAnsi="仿宋" w:cs="仿宋" w:eastAsia="仿宋"/>
          <w:sz w:val="46"/>
          <w:spacing w:val="0"/>
          <w:color w:val="000000"/>
          <w:b w:val="off"/>
          <w:i w:val="off"/>
        </w:rPr>
        <w:t>使反对党——民进党(全称民主进步党， Democratic Progressive Party，</w:t>
      </w:r>
      <w:r>
        <w:rPr>
          <w:rFonts w:ascii="仿宋" w:hAnsi="仿宋" w:cs="仿宋" w:eastAsia="仿宋"/>
          <w:sz w:val="46"/>
          <w:spacing w:val="0"/>
          <w:color w:val="000000"/>
          <w:b w:val="off"/>
          <w:i w:val="off"/>
        </w:rPr>
        <w:t>DPP)成为一个软弱的权力分散的政党，民进党缺乏强有力的领导阶层，</w:t>
      </w:r>
      <w:r>
        <w:rPr>
          <w:rFonts w:ascii="仿宋" w:hAnsi="仿宋" w:cs="仿宋" w:eastAsia="仿宋"/>
          <w:sz w:val="46"/>
          <w:spacing w:val="0"/>
          <w:color w:val="000000"/>
          <w:b w:val="off"/>
          <w:i w:val="off"/>
        </w:rPr>
        <w:t>同时国民党也抢先形成了与市民社会组织强有力的联系。但是国民党最</w:t>
      </w:r>
      <w:r>
        <w:rPr>
          <w:rFonts w:ascii="仿宋" w:hAnsi="仿宋" w:cs="仿宋" w:eastAsia="仿宋"/>
          <w:sz w:val="46"/>
          <w:spacing w:val="0"/>
          <w:color w:val="000000"/>
          <w:b w:val="off"/>
          <w:i w:val="off"/>
        </w:rPr>
        <w:t>终也遭受了两个“致命的制度化缺陷”，这些缺陷源自它的(准列宁主义)</w:t>
      </w:r>
      <w:r>
        <w:rPr>
          <w:rFonts w:ascii="仿宋" w:hAnsi="仿宋" w:cs="仿宋" w:eastAsia="仿宋"/>
          <w:sz w:val="46"/>
          <w:spacing w:val="0"/>
          <w:color w:val="000000"/>
          <w:b w:val="off"/>
          <w:i w:val="off"/>
        </w:rPr>
        <w:t>霸权：一个是领导对党的责任的弱化机制；一个是解决党内冲突的制度化</w:t>
      </w:r>
      <w:r>
        <w:rPr>
          <w:rFonts w:ascii="仿宋" w:hAnsi="仿宋" w:cs="仿宋" w:eastAsia="仿宋"/>
          <w:sz w:val="46"/>
          <w:spacing w:val="0"/>
          <w:color w:val="000000"/>
          <w:b w:val="off"/>
          <w:i w:val="off"/>
        </w:rPr>
        <w:t>途径的缺失。</w:t>
      </w:r>
      <w:bookmarkEnd w:id="1343"/>
    </w:p>
    <w:p>
      <w:pPr>
        <w:pageBreakBefore w:val="off"/>
        <w:tabs/>
        <w:wordWrap w:val="off"/>
        <w:spacing w:before="0" w:after="0" w:line="920" w:lineRule="atLeast"/>
        <w:ind w:left="0" w:right="0" w:firstLine="1020"/>
        <w:jc w:val="both"/>
        <w:textAlignment w:val="baseline"/>
        <w:rPr>
          <w:sz w:val="46"/>
        </w:rPr>
      </w:pPr>
      <w:bookmarkStart w:name="" w:id="1344"/>
      <w:r>
        <w:rPr>
          <w:rFonts w:ascii="仿宋" w:hAnsi="仿宋" w:cs="仿宋" w:eastAsia="仿宋"/>
          <w:sz w:val="46"/>
          <w:spacing w:val="0"/>
          <w:color w:val="000000"/>
          <w:b w:val="off"/>
          <w:i w:val="off"/>
        </w:rPr>
        <w:t>正如朱云汉所证明的那样，“在社会所有组织化部门中普遍存在的党</w:t>
      </w:r>
      <w:r>
        <w:rPr>
          <w:rFonts w:ascii="仿宋" w:hAnsi="仿宋" w:cs="仿宋" w:eastAsia="仿宋"/>
          <w:sz w:val="46"/>
          <w:spacing w:val="0"/>
          <w:color w:val="000000"/>
          <w:b w:val="off"/>
          <w:i w:val="off"/>
        </w:rPr>
        <w:t>派政治”和政治化的相关特征赋予了政党制度“许多成熟的、表面的标</w:t>
      </w:r>
      <w:r>
        <w:rPr>
          <w:rFonts w:ascii="仿宋" w:hAnsi="仿宋" w:cs="仿宋" w:eastAsia="仿宋"/>
          <w:sz w:val="46"/>
          <w:spacing w:val="0"/>
          <w:color w:val="000000"/>
          <w:b w:val="off"/>
          <w:i w:val="off"/>
        </w:rPr>
        <w:t>志”。这些标志包括高水平的党籍和政党认同，较少的选举波动以及政党</w:t>
      </w:r>
      <w:r>
        <w:rPr>
          <w:rFonts w:ascii="仿宋" w:hAnsi="仿宋" w:cs="仿宋" w:eastAsia="仿宋"/>
          <w:sz w:val="46"/>
          <w:spacing w:val="0"/>
          <w:color w:val="000000"/>
          <w:b w:val="off"/>
          <w:i w:val="off"/>
        </w:rPr>
        <w:t>在几乎所有社会组织化部门中的普遍存在。但是国民党的制度化力量很</w:t>
      </w:r>
      <w:r>
        <w:rPr>
          <w:rFonts w:ascii="仿宋" w:hAnsi="仿宋" w:cs="仿宋" w:eastAsia="仿宋"/>
          <w:sz w:val="46"/>
          <w:spacing w:val="0"/>
          <w:color w:val="000000"/>
          <w:b w:val="off"/>
          <w:i w:val="off"/>
        </w:rPr>
        <w:t>大程度上依赖于它对台湾这个政治体的控制。自2000年3月它失去了</w:t>
      </w:r>
      <w:r>
        <w:rPr>
          <w:rFonts w:ascii="仿宋" w:hAnsi="仿宋" w:cs="仿宋" w:eastAsia="仿宋"/>
          <w:sz w:val="46"/>
          <w:spacing w:val="0"/>
          <w:color w:val="000000"/>
          <w:b w:val="off"/>
          <w:i w:val="off"/>
        </w:rPr>
        <w:t>对“政权”的控制后，它一直在逐步提高自身的选举竞争力，从一个民族主</w:t>
      </w:r>
      <w:r>
        <w:rPr>
          <w:rFonts w:ascii="仿宋" w:hAnsi="仿宋" w:cs="仿宋" w:eastAsia="仿宋"/>
          <w:sz w:val="46"/>
          <w:spacing w:val="0"/>
          <w:color w:val="000000"/>
          <w:b w:val="off"/>
          <w:i w:val="off"/>
        </w:rPr>
        <w:t>义政党演变为一个纲领型政党，同时民进党也从对主要政党的公共补贴</w:t>
      </w:r>
      <w:r>
        <w:rPr>
          <w:rFonts w:ascii="仿宋" w:hAnsi="仿宋" w:cs="仿宋" w:eastAsia="仿宋"/>
          <w:sz w:val="46"/>
          <w:spacing w:val="0"/>
          <w:color w:val="000000"/>
          <w:b w:val="off"/>
          <w:i w:val="off"/>
        </w:rPr>
        <w:t>和免费的新闻时间中受益。然而，民进党在这样一个制度中担当“统治”</w:t>
      </w:r>
      <w:r>
        <w:rPr>
          <w:rFonts w:ascii="仿宋" w:hAnsi="仿宋" w:cs="仿宋" w:eastAsia="仿宋"/>
          <w:sz w:val="46"/>
          <w:spacing w:val="0"/>
          <w:color w:val="000000"/>
          <w:b w:val="off"/>
          <w:i w:val="off"/>
        </w:rPr>
        <w:t>责任是很困难的。因为这一制度是“由国民党为自身持续的‘统治’目的</w:t>
      </w:r>
      <w:r>
        <w:rPr>
          <w:rFonts w:ascii="仿宋" w:hAnsi="仿宋" w:cs="仿宋" w:eastAsia="仿宋"/>
          <w:sz w:val="46"/>
          <w:spacing w:val="0"/>
          <w:color w:val="000000"/>
          <w:b w:val="off"/>
          <w:i w:val="off"/>
        </w:rPr>
        <w:t>而精心创制的”。尽管民进党消解了“执政党”霸权在共同体和社会之中</w:t>
      </w:r>
      <w:r>
        <w:rPr>
          <w:rFonts w:ascii="仿宋" w:hAnsi="仿宋" w:cs="仿宋" w:eastAsia="仿宋"/>
          <w:sz w:val="46"/>
          <w:spacing w:val="0"/>
          <w:color w:val="000000"/>
          <w:b w:val="off"/>
          <w:i w:val="off"/>
        </w:rPr>
        <w:t>的一些结构性遗产(但它也接管了其他的遗产)，但是由于它在“议会”中</w:t>
      </w:r>
      <w:r>
        <w:rPr>
          <w:rFonts w:ascii="仿宋" w:hAnsi="仿宋" w:cs="仿宋" w:eastAsia="仿宋"/>
          <w:sz w:val="46"/>
          <w:spacing w:val="0"/>
          <w:color w:val="000000"/>
          <w:b w:val="off"/>
          <w:i w:val="off"/>
        </w:rPr>
        <w:t>只占了少数议席，且不愿意形成党内联盟，也不能超越党派和意识形态的</w:t>
      </w:r>
      <w:r>
        <w:rPr>
          <w:rFonts w:ascii="仿宋" w:hAnsi="仿宋" w:cs="仿宋" w:eastAsia="仿宋"/>
          <w:sz w:val="46"/>
          <w:spacing w:val="0"/>
          <w:color w:val="000000"/>
          <w:b w:val="off"/>
          <w:i w:val="off"/>
        </w:rPr>
        <w:t>纷争，所以民进党在“执政”的第一年不得不苦苦挣扎。</w:t>
      </w:r>
      <w:bookmarkEnd w:id="1344"/>
    </w:p>
    <w:p>
      <w:pPr>
        <w:pageBreakBefore w:val="off"/>
        <w:tabs/>
        <w:wordWrap w:val="off"/>
        <w:spacing w:before="0" w:after="0" w:line="920" w:lineRule="atLeast"/>
        <w:ind w:left="0" w:right="0" w:firstLine="1020"/>
        <w:jc w:val="both"/>
        <w:textAlignment w:val="baseline"/>
        <w:rPr>
          <w:sz w:val="46"/>
        </w:rPr>
      </w:pPr>
      <w:bookmarkStart w:name="" w:id="1345"/>
      <w:r>
        <w:rPr>
          <w:rFonts w:ascii="仿宋" w:hAnsi="仿宋" w:cs="仿宋" w:eastAsia="仿宋"/>
          <w:sz w:val="46"/>
          <w:spacing w:val="0"/>
          <w:color w:val="000000"/>
          <w:b w:val="off"/>
          <w:i w:val="off"/>
        </w:rPr>
        <w:t>民主化(及台湾地区持续快速的经济发展)改变了政党和选举的环</w:t>
      </w:r>
      <w:r>
        <w:rPr>
          <w:rFonts w:ascii="仿宋" w:hAnsi="仿宋" w:cs="仿宋" w:eastAsia="仿宋"/>
          <w:sz w:val="46"/>
          <w:spacing w:val="0"/>
          <w:color w:val="000000"/>
          <w:b w:val="off"/>
          <w:i w:val="off"/>
        </w:rPr>
        <w:t>境，尤其是对国民党来说。动员选票的传统途径———通过庇护网络、血统</w:t>
      </w:r>
      <w:r>
        <w:rPr>
          <w:rFonts w:ascii="仿宋" w:hAnsi="仿宋" w:cs="仿宋" w:eastAsia="仿宋"/>
          <w:sz w:val="46"/>
          <w:spacing w:val="0"/>
          <w:color w:val="000000"/>
          <w:b w:val="off"/>
          <w:i w:val="off"/>
        </w:rPr>
        <w:t>和公共关系以及收买选票——丧失了它们的可靠性。政党成员资格和认</w:t>
      </w:r>
      <w:r>
        <w:rPr>
          <w:rFonts w:ascii="仿宋" w:hAnsi="仿宋" w:cs="仿宋" w:eastAsia="仿宋"/>
          <w:sz w:val="46"/>
          <w:spacing w:val="0"/>
          <w:color w:val="000000"/>
          <w:b w:val="off"/>
          <w:i w:val="off"/>
        </w:rPr>
        <w:t>同也从原先的霸权地位急剧下降，而且地方派别变得更加活跃和独立(经</w:t>
      </w:r>
      <w:r>
        <w:rPr>
          <w:rFonts w:ascii="仿宋" w:hAnsi="仿宋" w:cs="仿宋" w:eastAsia="仿宋"/>
          <w:sz w:val="46"/>
          <w:spacing w:val="0"/>
          <w:color w:val="000000"/>
          <w:b w:val="off"/>
          <w:i w:val="off"/>
        </w:rPr>
        <w:t>常挑战国民党的正式候选人)。意识形态和领导层的分裂加剧了，更加驱</w:t>
      </w:r>
      <w:r>
        <w:rPr>
          <w:rFonts w:ascii="仿宋" w:hAnsi="仿宋" w:cs="仿宋" w:eastAsia="仿宋"/>
          <w:sz w:val="46"/>
          <w:spacing w:val="0"/>
          <w:color w:val="000000"/>
          <w:b w:val="off"/>
          <w:i w:val="off"/>
        </w:rPr>
        <w:t>使了国民党的背叛者形成新的政党并且加入到竞选台湾地区领导人的选</w:t>
      </w:r>
      <w:r>
        <w:rPr>
          <w:rFonts w:ascii="仿宋" w:hAnsi="仿宋" w:cs="仿宋" w:eastAsia="仿宋"/>
          <w:sz w:val="46"/>
          <w:spacing w:val="0"/>
          <w:color w:val="000000"/>
          <w:b w:val="off"/>
          <w:i w:val="off"/>
        </w:rPr>
        <w:t>举活动中。党派的选举竞争变得更加白热化。就像我们研究的其他国家</w:t>
      </w:r>
      <w:r>
        <w:rPr>
          <w:rFonts w:ascii="仿宋" w:hAnsi="仿宋" w:cs="仿宋" w:eastAsia="仿宋"/>
          <w:sz w:val="46"/>
          <w:spacing w:val="0"/>
          <w:color w:val="000000"/>
          <w:b w:val="off"/>
          <w:i w:val="off"/>
        </w:rPr>
        <w:t>和地区一样，大众传媒在开展选举活动时变得越来越重要，而且媒体公营</w:t>
      </w:r>
      <w:r>
        <w:rPr>
          <w:rFonts w:ascii="仿宋" w:hAnsi="仿宋" w:cs="仿宋" w:eastAsia="仿宋"/>
          <w:sz w:val="46"/>
          <w:spacing w:val="0"/>
          <w:color w:val="000000"/>
          <w:b w:val="off"/>
          <w:i w:val="off"/>
        </w:rPr>
        <w:t>化的瓦解(像国民党那样)也加剧了选举的竞争性。1996年采纳直接选</w:t>
      </w:r>
      <w:r>
        <w:rPr>
          <w:rFonts w:ascii="仿宋" w:hAnsi="仿宋" w:cs="仿宋" w:eastAsia="仿宋"/>
          <w:sz w:val="46"/>
          <w:spacing w:val="0"/>
          <w:color w:val="000000"/>
          <w:b w:val="off"/>
          <w:i w:val="off"/>
        </w:rPr>
        <w:t>举台湾地区领导人的方式加深了政治个性化以及使用更直接的选票动员</w:t>
      </w:r>
      <w:r>
        <w:rPr>
          <w:rFonts w:ascii="仿宋" w:hAnsi="仿宋" w:cs="仿宋" w:eastAsia="仿宋"/>
          <w:sz w:val="46"/>
          <w:spacing w:val="0"/>
          <w:color w:val="000000"/>
          <w:b w:val="off"/>
          <w:i w:val="off"/>
        </w:rPr>
        <w:t>机制的倾向，同时也加剧了“执政党”中的分裂。所有这些(购买选票和选</w:t>
      </w:r>
      <w:bookmarkEnd w:id="1345"/>
    </w:p>
    <w:p>
      <w:pPr>
        <w:pageBreakBefore w:val="off"/>
        <w:tabs/>
        <w:wordWrap w:val="off"/>
        <w:spacing w:before="0" w:after="0" w:line="500" w:lineRule="exact"/>
        <w:ind w:left="0" w:right="0"/>
        <w:jc w:val="both"/>
        <w:textAlignment w:val="baseline"/>
        <w:rPr>
          <w:sz w:val="42"/>
        </w:rPr>
      </w:pPr>
      <w:bookmarkStart w:name="" w:id="1346"/>
      <w:r>
        <w:rPr>
          <w:rFonts w:ascii="宋体" w:hAnsi="宋体" w:cs="宋体" w:eastAsia="宋体"/>
          <w:sz w:val="42"/>
          <w:spacing w:val="0"/>
          <w:color w:val="000000"/>
          <w:b w:val="off"/>
          <w:i w:val="off"/>
        </w:rPr>
        <w:t/>
      </w:r>
      <w:bookmarkEnd w:id="1346"/>
    </w:p>
    <w:p>
      <w:pPr>
        <w:pageBreakBefore w:val="off"/>
        <w:tabs/>
        <w:wordWrap w:val="off"/>
        <w:spacing w:before="0" w:after="0" w:line="560" w:lineRule="atLeast"/>
        <w:ind w:left="0" w:right="0"/>
        <w:jc w:val="both"/>
        <w:textAlignment w:val="baseline"/>
        <w:rPr>
          <w:sz w:val="42"/>
        </w:rPr>
      </w:pPr>
      <w:bookmarkStart w:name="" w:id="1347"/>
      <w:r>
        <w:rPr>
          <w:rFonts w:ascii="宋体" w:hAnsi="宋体" w:cs="宋体" w:eastAsia="宋体"/>
          <w:sz w:val="42"/>
          <w:spacing w:val="0"/>
          <w:color w:val="000000"/>
          <w:b w:val="off"/>
          <w:i w:val="off"/>
        </w:rPr>
        <w:t>22</w:t>
      </w:r>
      <w:bookmarkEnd w:id="1347"/>
    </w:p>
    <w:p>
      <w:r>
        <w:t/>
      </w:r>
    </w:p>
    <w:p>
      <w:pPr>
        <w:sectPr>
          <w:footerReference r:id="rId72"/>
          <w:headerReference r:id="rId73" w:type="default"/>
          <w:type w:val="nextPage"/>
          <w:pgSz w:w="18680" w:h="31680"/>
          <w:pgMar w:left="1320" w:top="1600" w:right="1320" w:bottom="1600" w:header="1300" w:footer="1300"/>
          <w:cols w:num="1"/>
        </w:sectPr>
      </w:pPr>
    </w:p>
    <w:p>
      <w:pPr>
        <w:pageBreakBefore w:val="off"/>
        <w:tabs/>
        <w:wordWrap w:val="off"/>
        <w:spacing w:before="0" w:after="0" w:line="440" w:lineRule="atLeast"/>
        <w:ind w:left="0" w:right="60"/>
        <w:jc w:val="right"/>
        <w:textAlignment w:val="baseline"/>
        <w:rPr>
          <w:sz w:val="32"/>
        </w:rPr>
      </w:pPr>
      <w:bookmarkStart w:name="" w:id="1348"/>
      <w:r>
        <w:rPr>
          <w:rFonts w:ascii="仿宋" w:hAnsi="仿宋" w:cs="仿宋" w:eastAsia="仿宋"/>
          <w:sz w:val="32"/>
          <w:spacing w:val="0"/>
          <w:color w:val="000000"/>
          <w:b w:val="off"/>
          <w:i w:val="off"/>
        </w:rPr>
        <w:t>序</w:t>
      </w:r>
      <w:bookmarkEnd w:id="1348"/>
    </w:p>
    <w:p>
      <w:pPr>
        <w:pageBreakBefore w:val="off"/>
        <w:tabs/>
        <w:wordWrap w:val="off"/>
        <w:spacing w:before="0" w:after="0" w:line="360" w:lineRule="exact"/>
        <w:ind w:left="0" w:right="0"/>
        <w:jc w:val="right"/>
        <w:textAlignment w:val="baseline"/>
        <w:rPr>
          <w:sz w:val="32"/>
        </w:rPr>
      </w:pPr>
      <w:bookmarkStart w:name="" w:id="1349"/>
      <w:r>
        <w:rPr>
          <w:rFonts w:ascii="宋体" w:hAnsi="宋体" w:cs="宋体" w:eastAsia="宋体"/>
          <w:sz w:val="32"/>
          <w:spacing w:val="0"/>
          <w:color w:val="000000"/>
          <w:b w:val="off"/>
          <w:i w:val="off"/>
        </w:rPr>
        <w:t/>
      </w:r>
      <w:bookmarkEnd w:id="1349"/>
    </w:p>
    <w:p>
      <w:pPr>
        <w:pageBreakBefore w:val="off"/>
        <w:tabs/>
        <w:wordWrap w:val="off"/>
        <w:spacing w:before="0" w:after="0" w:line="880" w:lineRule="atLeast"/>
        <w:ind w:left="0" w:right="20"/>
        <w:jc w:val="both"/>
        <w:textAlignment w:val="baseline"/>
        <w:rPr>
          <w:sz w:val="47"/>
        </w:rPr>
      </w:pPr>
      <w:bookmarkStart w:name="" w:id="1350"/>
      <w:r>
        <w:rPr>
          <w:rFonts w:ascii="仿宋" w:hAnsi="仿宋" w:cs="仿宋" w:eastAsia="仿宋"/>
          <w:sz w:val="47"/>
          <w:spacing w:val="0"/>
          <w:color w:val="000000"/>
          <w:b w:val="off"/>
          <w:i w:val="off"/>
        </w:rPr>
        <w:t>举经纪人在许多地方选区中依然存在，并且单一不可让渡的投票制度使</w:t>
      </w:r>
      <w:r>
        <w:rPr>
          <w:rFonts w:ascii="仿宋" w:hAnsi="仿宋" w:cs="仿宋" w:eastAsia="仿宋"/>
          <w:sz w:val="47"/>
          <w:spacing w:val="0"/>
          <w:color w:val="000000"/>
          <w:b w:val="off"/>
          <w:i w:val="off"/>
        </w:rPr>
        <w:t>高度个性化的选举活动成为必然)使得选举在台湾地区更加昂贵。</w:t>
      </w:r>
      <w:bookmarkEnd w:id="1350"/>
    </w:p>
    <w:p>
      <w:pPr>
        <w:pageBreakBefore w:val="off"/>
        <w:tabs/>
        <w:wordWrap w:val="off"/>
        <w:spacing w:before="0" w:after="0" w:line="880" w:lineRule="atLeast"/>
        <w:ind w:left="0" w:right="20" w:firstLine="980"/>
        <w:jc w:val="both"/>
        <w:textAlignment w:val="baseline"/>
        <w:rPr>
          <w:sz w:val="47"/>
        </w:rPr>
      </w:pPr>
      <w:bookmarkStart w:name="" w:id="1351"/>
      <w:r>
        <w:rPr>
          <w:rFonts w:ascii="仿宋" w:hAnsi="仿宋" w:cs="仿宋" w:eastAsia="仿宋"/>
          <w:sz w:val="47"/>
          <w:spacing w:val="0"/>
          <w:color w:val="000000"/>
          <w:b w:val="off"/>
          <w:i w:val="off"/>
        </w:rPr>
        <w:t>朱云汉分析的一个主题是，中国台湾地区这个案例的独特之处在于，</w:t>
      </w:r>
      <w:r>
        <w:rPr>
          <w:rFonts w:ascii="仿宋" w:hAnsi="仿宋" w:cs="仿宋" w:eastAsia="仿宋"/>
          <w:sz w:val="47"/>
          <w:spacing w:val="0"/>
          <w:color w:val="000000"/>
          <w:b w:val="off"/>
          <w:i w:val="off"/>
        </w:rPr>
        <w:t>它在构建党派议题和认同时是不存在阶级分裂的。同时，分裂的主线涉</w:t>
      </w:r>
      <w:r>
        <w:rPr>
          <w:rFonts w:ascii="仿宋" w:hAnsi="仿宋" w:cs="仿宋" w:eastAsia="仿宋"/>
          <w:sz w:val="47"/>
          <w:spacing w:val="0"/>
          <w:color w:val="000000"/>
          <w:b w:val="off"/>
          <w:i w:val="off"/>
        </w:rPr>
        <w:t>及了共同体认同、民主改革以及台湾人和大陆人之间的民族权力平衡的</w:t>
      </w:r>
      <w:r>
        <w:rPr>
          <w:rFonts w:ascii="仿宋" w:hAnsi="仿宋" w:cs="仿宋" w:eastAsia="仿宋"/>
          <w:sz w:val="47"/>
          <w:spacing w:val="0"/>
          <w:color w:val="000000"/>
          <w:b w:val="off"/>
          <w:i w:val="off"/>
        </w:rPr>
        <w:t>相关问题。由于台湾地区领导人李登辉缩短了国民党和持“台独”立场的</w:t>
      </w:r>
      <w:r>
        <w:rPr>
          <w:rFonts w:ascii="仿宋" w:hAnsi="仿宋" w:cs="仿宋" w:eastAsia="仿宋"/>
          <w:sz w:val="47"/>
          <w:spacing w:val="0"/>
          <w:color w:val="000000"/>
          <w:b w:val="off"/>
          <w:i w:val="off"/>
        </w:rPr>
        <w:t>民进党在上述问题的差距，也就进一步分裂了他所在的政党。民进党通</w:t>
      </w:r>
      <w:r>
        <w:rPr>
          <w:rFonts w:ascii="仿宋" w:hAnsi="仿宋" w:cs="仿宋" w:eastAsia="仿宋"/>
          <w:sz w:val="47"/>
          <w:spacing w:val="0"/>
          <w:color w:val="000000"/>
          <w:b w:val="off"/>
          <w:i w:val="off"/>
        </w:rPr>
        <w:t>过提出环境和社会正义问题，以及反对政治中深入骨髓的腐败而获得了</w:t>
      </w:r>
      <w:r>
        <w:rPr>
          <w:rFonts w:ascii="仿宋" w:hAnsi="仿宋" w:cs="仿宋" w:eastAsia="仿宋"/>
          <w:sz w:val="47"/>
          <w:spacing w:val="0"/>
          <w:color w:val="000000"/>
          <w:b w:val="off"/>
          <w:i w:val="off"/>
        </w:rPr>
        <w:t>支持，并且在“台湾”范围内取得了一些成功。然而，国民党正在迅速地发</w:t>
      </w:r>
      <w:r>
        <w:rPr>
          <w:rFonts w:ascii="仿宋" w:hAnsi="仿宋" w:cs="仿宋" w:eastAsia="仿宋"/>
          <w:sz w:val="47"/>
          <w:spacing w:val="0"/>
          <w:color w:val="000000"/>
          <w:b w:val="off"/>
          <w:i w:val="off"/>
        </w:rPr>
        <w:t>展成为一个兼容型政党，它也使自己的宣言能够在这些议题上有竞争力，</w:t>
      </w:r>
      <w:r>
        <w:rPr>
          <w:rFonts w:ascii="仿宋" w:hAnsi="仿宋" w:cs="仿宋" w:eastAsia="仿宋"/>
          <w:sz w:val="47"/>
          <w:spacing w:val="0"/>
          <w:color w:val="000000"/>
          <w:b w:val="off"/>
          <w:i w:val="off"/>
        </w:rPr>
        <w:t>以此“保持自身对所有阶层和社会群体的广泛吸引力”。最终，民进党通</w:t>
      </w:r>
      <w:r>
        <w:rPr>
          <w:rFonts w:ascii="仿宋" w:hAnsi="仿宋" w:cs="仿宋" w:eastAsia="仿宋"/>
          <w:sz w:val="47"/>
          <w:spacing w:val="0"/>
          <w:color w:val="000000"/>
          <w:b w:val="off"/>
          <w:i w:val="off"/>
        </w:rPr>
        <w:t>过大幅度调整自身在“共同体”认同方面的立场(基本上抛弃了它的倾向</w:t>
      </w:r>
      <w:r>
        <w:rPr>
          <w:rFonts w:ascii="仿宋" w:hAnsi="仿宋" w:cs="仿宋" w:eastAsia="仿宋"/>
          <w:sz w:val="47"/>
          <w:spacing w:val="0"/>
          <w:color w:val="000000"/>
          <w:b w:val="off"/>
          <w:i w:val="off"/>
        </w:rPr>
        <w:t>“独立”的立场)赢得了 2000年台湾地区领导人选举的胜利，并且仍然继</w:t>
      </w:r>
      <w:r>
        <w:rPr>
          <w:rFonts w:ascii="仿宋" w:hAnsi="仿宋" w:cs="仿宋" w:eastAsia="仿宋"/>
          <w:sz w:val="47"/>
          <w:spacing w:val="0"/>
          <w:color w:val="000000"/>
          <w:b w:val="off"/>
          <w:i w:val="off"/>
        </w:rPr>
        <w:t>续推行它的廉洁“政府”和社会正义的主题。</w:t>
      </w:r>
      <w:bookmarkEnd w:id="1351"/>
    </w:p>
    <w:p>
      <w:pPr>
        <w:pageBreakBefore w:val="off"/>
        <w:tabs/>
        <w:wordWrap w:val="off"/>
        <w:spacing w:before="0" w:after="0" w:line="880" w:lineRule="atLeast"/>
        <w:ind w:left="0" w:right="0" w:firstLine="980"/>
        <w:jc w:val="both"/>
        <w:textAlignment w:val="baseline"/>
        <w:rPr>
          <w:sz w:val="47"/>
        </w:rPr>
      </w:pPr>
      <w:bookmarkStart w:name="" w:id="1352"/>
      <w:r>
        <w:rPr>
          <w:rFonts w:ascii="仿宋" w:hAnsi="仿宋" w:cs="仿宋" w:eastAsia="仿宋"/>
          <w:sz w:val="47"/>
          <w:spacing w:val="0"/>
          <w:color w:val="000000"/>
          <w:b w:val="off"/>
          <w:i w:val="off"/>
        </w:rPr>
        <w:t>正如开始时那样，本书的结尾部分主要是关于政党和政党制度比较。</w:t>
      </w:r>
      <w:r>
        <w:rPr>
          <w:rFonts w:ascii="仿宋" w:hAnsi="仿宋" w:cs="仿宋" w:eastAsia="仿宋"/>
          <w:sz w:val="47"/>
          <w:spacing w:val="0"/>
          <w:color w:val="000000"/>
          <w:b w:val="off"/>
          <w:i w:val="off"/>
        </w:rPr>
        <w:t>这个比较主要集中在后共产主义的东欧地区。在第十二章中，赫伯特·</w:t>
      </w:r>
      <w:r>
        <w:rPr>
          <w:rFonts w:ascii="仿宋" w:hAnsi="仿宋" w:cs="仿宋" w:eastAsia="仿宋"/>
          <w:sz w:val="47"/>
          <w:spacing w:val="0"/>
          <w:color w:val="000000"/>
          <w:b w:val="off"/>
          <w:i w:val="off"/>
        </w:rPr>
        <w:t>基奇特(Herbert kitschelt)发现，东欧国家制度的多样化发展存在着明显</w:t>
      </w:r>
      <w:r>
        <w:rPr>
          <w:rFonts w:ascii="仿宋" w:hAnsi="仿宋" w:cs="仿宋" w:eastAsia="仿宋"/>
          <w:sz w:val="47"/>
          <w:spacing w:val="0"/>
          <w:color w:val="000000"/>
          <w:b w:val="off"/>
          <w:i w:val="off"/>
        </w:rPr>
        <w:t>的路径依赖。他特别关心的是，如何理解连接一个国家中公民和政党的主</w:t>
      </w:r>
      <w:r>
        <w:rPr>
          <w:rFonts w:ascii="仿宋" w:hAnsi="仿宋" w:cs="仿宋" w:eastAsia="仿宋"/>
          <w:sz w:val="47"/>
          <w:spacing w:val="0"/>
          <w:color w:val="000000"/>
          <w:b w:val="off"/>
          <w:i w:val="off"/>
        </w:rPr>
        <w:t>导模式为什么采取三种不同形式中的一种。这三种不同的形式分别是庇</w:t>
      </w:r>
      <w:r>
        <w:rPr>
          <w:rFonts w:ascii="TimesNewRoman" w:hAnsi="TimesNewRoman" w:cs="TimesNewRoman" w:eastAsia="TimesNewRoman"/>
          <w:sz w:val="47"/>
          <w:spacing w:val="0"/>
          <w:color w:val="000000"/>
          <w:b w:val="off"/>
          <w:i w:val="off"/>
        </w:rPr>
        <w:t>护型(clientelist)、超凡魅力型(charismatic)以及纲领型(programmatic)。</w:t>
      </w:r>
      <w:r>
        <w:rPr>
          <w:rFonts w:ascii="仿宋" w:hAnsi="仿宋" w:cs="仿宋" w:eastAsia="仿宋"/>
          <w:sz w:val="47"/>
          <w:spacing w:val="0"/>
          <w:color w:val="000000"/>
          <w:b w:val="off"/>
          <w:i w:val="off"/>
        </w:rPr>
        <w:t>并且政党竞争的不同策略皆源于这一区别。他发现在后共产主义国家的</w:t>
      </w:r>
      <w:r>
        <w:rPr>
          <w:rFonts w:ascii="仿宋" w:hAnsi="仿宋" w:cs="仿宋" w:eastAsia="仿宋"/>
          <w:sz w:val="47"/>
          <w:spacing w:val="0"/>
          <w:color w:val="000000"/>
          <w:b w:val="off"/>
          <w:i w:val="off"/>
        </w:rPr>
        <w:t>不同类型中，自由市场型政党最可能成为纲领型政党而最不可能组建为</w:t>
      </w:r>
      <w:r>
        <w:rPr>
          <w:rFonts w:ascii="仿宋" w:hAnsi="仿宋" w:cs="仿宋" w:eastAsia="仿宋"/>
          <w:sz w:val="47"/>
          <w:spacing w:val="0"/>
          <w:color w:val="000000"/>
          <w:b w:val="off"/>
          <w:i w:val="off"/>
        </w:rPr>
        <w:t>基于委托代理关系基础上的大众型政党组织。因此，共产主义后继党只</w:t>
      </w:r>
      <w:r>
        <w:rPr>
          <w:rFonts w:ascii="仿宋" w:hAnsi="仿宋" w:cs="仿宋" w:eastAsia="仿宋"/>
          <w:sz w:val="47"/>
          <w:spacing w:val="0"/>
          <w:color w:val="000000"/>
          <w:b w:val="off"/>
          <w:i w:val="off"/>
        </w:rPr>
        <w:t>有在它们丧失了选举基础之后才可能成为纲领型政党。而这些选举促使</w:t>
      </w:r>
      <w:r>
        <w:rPr>
          <w:rFonts w:ascii="仿宋" w:hAnsi="仿宋" w:cs="仿宋" w:eastAsia="仿宋"/>
          <w:sz w:val="47"/>
          <w:spacing w:val="0"/>
          <w:color w:val="000000"/>
          <w:b w:val="off"/>
          <w:i w:val="off"/>
        </w:rPr>
        <w:t>政党为了一个更可行的意识形态———民主和资本主义，而抛弃了旧的意</w:t>
      </w:r>
      <w:r>
        <w:rPr>
          <w:rFonts w:ascii="仿宋" w:hAnsi="仿宋" w:cs="仿宋" w:eastAsia="仿宋"/>
          <w:sz w:val="47"/>
          <w:spacing w:val="0"/>
          <w:color w:val="000000"/>
          <w:b w:val="off"/>
          <w:i w:val="off"/>
        </w:rPr>
        <w:t>识形态，尽管民主和资本主义也带有社会主义的倾向。与此相应，共产主</w:t>
      </w:r>
      <w:r>
        <w:rPr>
          <w:rFonts w:ascii="仿宋" w:hAnsi="仿宋" w:cs="仿宋" w:eastAsia="仿宋"/>
          <w:sz w:val="47"/>
          <w:spacing w:val="0"/>
          <w:color w:val="000000"/>
          <w:b w:val="off"/>
          <w:i w:val="off"/>
        </w:rPr>
        <w:t>义后继党能成功地保持对国家机器的控制，它们通过物质利益的委托性</w:t>
      </w:r>
      <w:r>
        <w:rPr>
          <w:rFonts w:ascii="仿宋" w:hAnsi="仿宋" w:cs="仿宋" w:eastAsia="仿宋"/>
          <w:sz w:val="47"/>
          <w:spacing w:val="0"/>
          <w:color w:val="000000"/>
          <w:b w:val="off"/>
          <w:i w:val="off"/>
        </w:rPr>
        <w:t>分配，比如私有化交易的内幕、低息贷款以及补贴等方式来使用国家资</w:t>
      </w:r>
      <w:r>
        <w:rPr>
          <w:rFonts w:ascii="仿宋" w:hAnsi="仿宋" w:cs="仿宋" w:eastAsia="仿宋"/>
          <w:sz w:val="47"/>
          <w:spacing w:val="0"/>
          <w:color w:val="000000"/>
          <w:b w:val="off"/>
          <w:i w:val="off"/>
        </w:rPr>
        <w:t>源，并重新获得支持。庇护性政治也得益于基奇特提到的所谓的“排他主</w:t>
      </w:r>
      <w:r>
        <w:rPr>
          <w:rFonts w:ascii="仿宋" w:hAnsi="仿宋" w:cs="仿宋" w:eastAsia="仿宋"/>
          <w:sz w:val="47"/>
          <w:spacing w:val="0"/>
          <w:color w:val="000000"/>
          <w:b w:val="off"/>
          <w:i w:val="off"/>
        </w:rPr>
        <w:t>义的社会文化型政党”，也就是那些吸引某些宗教的、种族的、文化的或者</w:t>
      </w:r>
      <w:bookmarkEnd w:id="1352"/>
    </w:p>
    <w:p>
      <w:pPr>
        <w:pageBreakBefore w:val="off"/>
        <w:tabs/>
        <w:wordWrap w:val="off"/>
        <w:spacing w:before="380" w:after="0" w:line="600" w:lineRule="atLeast"/>
        <w:ind w:left="0" w:right="0"/>
        <w:jc w:val="right"/>
        <w:textAlignment w:val="baseline"/>
        <w:rPr>
          <w:sz w:val="44"/>
        </w:rPr>
      </w:pPr>
      <w:bookmarkStart w:name="" w:id="1353"/>
      <w:r>
        <w:rPr>
          <w:rFonts w:ascii="宋体" w:hAnsi="宋体" w:cs="宋体" w:eastAsia="宋体"/>
          <w:sz w:val="44"/>
          <w:spacing w:val="0"/>
          <w:color w:val="000000"/>
          <w:b w:val="off"/>
          <w:i w:val="off"/>
        </w:rPr>
        <w:t>23</w:t>
      </w:r>
      <w:bookmarkEnd w:id="1353"/>
    </w:p>
    <w:p>
      <w:r>
        <w:t/>
      </w:r>
    </w:p>
    <w:p>
      <w:pPr>
        <w:sectPr>
          <w:footerReference r:id="rId74"/>
          <w:headerReference r:id="rId75" w:type="default"/>
          <w:type w:val="nextPage"/>
          <w:pgSz w:w="18680" w:h="31680"/>
          <w:pgMar w:left="1360" w:top="1640" w:right="1360" w:bottom="1640" w:header="1340" w:footer="1340"/>
          <w:cols w:num="1"/>
        </w:sectPr>
      </w:pPr>
    </w:p>
    <w:p>
      <w:pPr>
        <w:pageBreakBefore w:val="off"/>
        <w:tabs/>
        <w:wordWrap w:val="off"/>
        <w:spacing w:before="0" w:after="0" w:line="780" w:lineRule="atLeast"/>
        <w:ind w:left="0" w:right="0"/>
        <w:jc w:val="both"/>
        <w:textAlignment w:val="baseline"/>
        <w:rPr>
          <w:sz w:val="57"/>
        </w:rPr>
      </w:pPr>
      <w:bookmarkStart w:name="" w:id="1354"/>
      <w:r>
        <w:rPr>
          <w:rFonts w:ascii="宋体" w:hAnsi="宋体" w:cs="宋体" w:eastAsia="宋体"/>
          <w:sz w:val="57"/>
          <w:spacing w:val="0"/>
          <w:color w:val="000000"/>
          <w:b w:val="off"/>
          <w:i w:val="off"/>
        </w:rPr>
        <w:t>政党与民主</w:t>
      </w:r>
      <w:bookmarkEnd w:id="1354"/>
    </w:p>
    <w:p>
      <w:pPr>
        <w:pageBreakBefore w:val="off"/>
        <w:tabs/>
        <w:wordWrap w:val="off"/>
        <w:spacing w:before="360" w:after="0" w:line="840" w:lineRule="atLeast"/>
        <w:ind w:left="0" w:right="20"/>
        <w:jc w:val="both"/>
        <w:textAlignment w:val="baseline"/>
        <w:rPr>
          <w:sz w:val="51"/>
        </w:rPr>
      </w:pPr>
      <w:bookmarkStart w:name="" w:id="1355"/>
      <w:r>
        <w:rPr>
          <w:rFonts w:ascii="仿宋" w:hAnsi="仿宋" w:cs="仿宋" w:eastAsia="仿宋"/>
          <w:sz w:val="51"/>
          <w:spacing w:val="0"/>
          <w:color w:val="000000"/>
          <w:b w:val="off"/>
          <w:i w:val="off"/>
        </w:rPr>
        <w:t>国家的民族主义地区政党。这样的地区性选区是明显可辨的(因为分配</w:t>
      </w:r>
      <w:r>
        <w:rPr>
          <w:rFonts w:ascii="仿宋" w:hAnsi="仿宋" w:cs="仿宋" w:eastAsia="仿宋"/>
          <w:sz w:val="51"/>
          <w:spacing w:val="0"/>
          <w:color w:val="000000"/>
          <w:b w:val="off"/>
          <w:i w:val="off"/>
        </w:rPr>
        <w:t>的目的)并且缺乏一致的政策忠诚。</w:t>
      </w:r>
      <w:bookmarkEnd w:id="1355"/>
    </w:p>
    <w:p>
      <w:pPr>
        <w:pageBreakBefore w:val="off"/>
        <w:tabs/>
        <w:wordWrap w:val="off"/>
        <w:spacing w:before="0" w:after="0" w:line="840" w:lineRule="atLeast"/>
        <w:ind w:left="0" w:right="0" w:firstLine="1000"/>
        <w:jc w:val="both"/>
        <w:textAlignment w:val="baseline"/>
        <w:rPr>
          <w:sz w:val="51"/>
        </w:rPr>
      </w:pPr>
      <w:bookmarkStart w:name="" w:id="1356"/>
      <w:r>
        <w:rPr>
          <w:rFonts w:ascii="仿宋" w:hAnsi="仿宋" w:cs="仿宋" w:eastAsia="仿宋"/>
          <w:sz w:val="51"/>
          <w:spacing w:val="0"/>
          <w:color w:val="000000"/>
          <w:b w:val="off"/>
          <w:i w:val="off"/>
        </w:rPr>
        <w:t>基奇特把政治发展的这三种不同的路径追溯至共产主义的结构性</w:t>
      </w:r>
      <w:r>
        <w:rPr>
          <w:rFonts w:ascii="仿宋" w:hAnsi="仿宋" w:cs="仿宋" w:eastAsia="仿宋"/>
          <w:sz w:val="51"/>
          <w:spacing w:val="0"/>
          <w:color w:val="000000"/>
          <w:b w:val="off"/>
          <w:i w:val="off"/>
        </w:rPr>
        <w:t>遗产甚至是前共产主义政治时代。民主德国以及捷克在两次战争之间</w:t>
      </w:r>
      <w:r>
        <w:rPr>
          <w:rFonts w:ascii="仿宋" w:hAnsi="仿宋" w:cs="仿宋" w:eastAsia="仿宋"/>
          <w:sz w:val="51"/>
          <w:spacing w:val="0"/>
          <w:color w:val="000000"/>
          <w:b w:val="off"/>
          <w:i w:val="off"/>
        </w:rPr>
        <w:t>都有民主的经历，如强烈的工人和城市中产阶级政治动员。然后，它们</w:t>
      </w:r>
      <w:r>
        <w:rPr>
          <w:rFonts w:ascii="仿宋" w:hAnsi="仿宋" w:cs="仿宋" w:eastAsia="仿宋"/>
          <w:sz w:val="51"/>
          <w:spacing w:val="0"/>
          <w:color w:val="000000"/>
          <w:b w:val="off"/>
          <w:i w:val="off"/>
        </w:rPr>
        <w:t>发展了一个共产主义的官僚威权形式，这种形式在压抑、脆弱的环境中</w:t>
      </w:r>
      <w:r>
        <w:rPr>
          <w:rFonts w:ascii="仿宋" w:hAnsi="仿宋" w:cs="仿宋" w:eastAsia="仿宋"/>
          <w:sz w:val="51"/>
          <w:spacing w:val="0"/>
          <w:color w:val="000000"/>
          <w:b w:val="off"/>
          <w:i w:val="off"/>
        </w:rPr>
        <w:t>听起来十分刺耳。1989年，这种体制内部突然发生爆炸，并且没有给前</w:t>
      </w:r>
      <w:r>
        <w:rPr>
          <w:rFonts w:ascii="仿宋" w:hAnsi="仿宋" w:cs="仿宋" w:eastAsia="仿宋"/>
          <w:sz w:val="51"/>
          <w:spacing w:val="0"/>
          <w:color w:val="000000"/>
          <w:b w:val="off"/>
          <w:i w:val="off"/>
        </w:rPr>
        <w:t>共产党留下任何制度选择的空间。因此(采取一个一般原则，通过这个</w:t>
      </w:r>
      <w:r>
        <w:rPr>
          <w:rFonts w:ascii="仿宋" w:hAnsi="仿宋" w:cs="仿宋" w:eastAsia="仿宋"/>
          <w:sz w:val="51"/>
          <w:spacing w:val="0"/>
          <w:color w:val="000000"/>
          <w:b w:val="off"/>
          <w:i w:val="off"/>
        </w:rPr>
        <w:t>原则基奇特将去个人化的选举竞争制度与自由民主力量的优势联系起</w:t>
      </w:r>
      <w:r>
        <w:rPr>
          <w:rFonts w:ascii="仿宋" w:hAnsi="仿宋" w:cs="仿宋" w:eastAsia="仿宋"/>
          <w:sz w:val="51"/>
          <w:spacing w:val="0"/>
          <w:color w:val="000000"/>
          <w:b w:val="off"/>
          <w:i w:val="off"/>
        </w:rPr>
        <w:t>来)这些国家在封闭的政党列表中选择了比例代表制，从而产生了制度</w:t>
      </w:r>
      <w:r>
        <w:rPr>
          <w:rFonts w:ascii="仿宋" w:hAnsi="仿宋" w:cs="仿宋" w:eastAsia="仿宋"/>
          <w:sz w:val="51"/>
          <w:spacing w:val="0"/>
          <w:color w:val="000000"/>
          <w:b w:val="off"/>
          <w:i w:val="off"/>
        </w:rPr>
        <w:t>化的政党竞争。第二个路径被几个国家采用(匈牙利、波兰、斯洛文尼亚</w:t>
      </w:r>
      <w:r>
        <w:rPr>
          <w:rFonts w:ascii="仿宋" w:hAnsi="仿宋" w:cs="仿宋" w:eastAsia="仿宋"/>
          <w:sz w:val="51"/>
          <w:spacing w:val="0"/>
          <w:color w:val="000000"/>
          <w:b w:val="off"/>
          <w:i w:val="off"/>
        </w:rPr>
        <w:t>以及波罗的海地区国家)，这些国家拥有在两次世界大战间一段时间的</w:t>
      </w:r>
      <w:r>
        <w:rPr>
          <w:rFonts w:ascii="仿宋" w:hAnsi="仿宋" w:cs="仿宋" w:eastAsia="仿宋"/>
          <w:sz w:val="51"/>
          <w:spacing w:val="0"/>
          <w:color w:val="000000"/>
          <w:b w:val="off"/>
          <w:i w:val="off"/>
        </w:rPr>
        <w:t>民主经历、小规模的工人阶级队伍、中产阶层的政党动员以及乡村农民</w:t>
      </w:r>
      <w:r>
        <w:rPr>
          <w:rFonts w:ascii="仿宋" w:hAnsi="仿宋" w:cs="仿宋" w:eastAsia="仿宋"/>
          <w:sz w:val="51"/>
          <w:spacing w:val="0"/>
          <w:color w:val="000000"/>
          <w:b w:val="off"/>
          <w:i w:val="off"/>
        </w:rPr>
        <w:t>选区。这些国家经历了不太残暴且选举组成的“全国适应的共产主义”</w:t>
      </w:r>
      <w:r>
        <w:rPr>
          <w:rFonts w:ascii="仿宋" w:hAnsi="仿宋" w:cs="仿宋" w:eastAsia="仿宋"/>
          <w:sz w:val="51"/>
          <w:spacing w:val="0"/>
          <w:color w:val="000000"/>
          <w:b w:val="off"/>
          <w:i w:val="off"/>
        </w:rPr>
        <w:t>形式，并且有更多的弹性的共产主义政党通过谈判向民主转化。精巧而</w:t>
      </w:r>
      <w:r>
        <w:rPr>
          <w:rFonts w:ascii="仿宋" w:hAnsi="仿宋" w:cs="仿宋" w:eastAsia="仿宋"/>
          <w:sz w:val="51"/>
          <w:spacing w:val="0"/>
          <w:color w:val="000000"/>
          <w:b w:val="off"/>
          <w:i w:val="off"/>
        </w:rPr>
        <w:t>平衡的谈判能力，倾向于选择混合的选举制度(将“利益整合的个人主义</w:t>
      </w:r>
      <w:r>
        <w:rPr>
          <w:rFonts w:ascii="仿宋" w:hAnsi="仿宋" w:cs="仿宋" w:eastAsia="仿宋"/>
          <w:sz w:val="51"/>
          <w:spacing w:val="0"/>
          <w:color w:val="000000"/>
          <w:b w:val="off"/>
          <w:i w:val="off"/>
        </w:rPr>
        <w:t>原则和纲领性原则”结合起来)。这些对于纲领型政党的发展都是相对</w:t>
      </w:r>
      <w:r>
        <w:rPr>
          <w:rFonts w:ascii="仿宋" w:hAnsi="仿宋" w:cs="仿宋" w:eastAsia="仿宋"/>
          <w:sz w:val="51"/>
          <w:spacing w:val="0"/>
          <w:color w:val="000000"/>
          <w:b w:val="off"/>
          <w:i w:val="off"/>
        </w:rPr>
        <w:t>有利的。第三个有明显区别的路径(在诸如罗马尼亚、保加利亚、阿尔巴</w:t>
      </w:r>
      <w:r>
        <w:rPr>
          <w:rFonts w:ascii="仿宋" w:hAnsi="仿宋" w:cs="仿宋" w:eastAsia="仿宋"/>
          <w:sz w:val="51"/>
          <w:spacing w:val="0"/>
          <w:color w:val="000000"/>
          <w:b w:val="off"/>
          <w:i w:val="off"/>
        </w:rPr>
        <w:t>尼亚以及苏联等国家)在缺失民主的情况下先于共产主义开始，并且群</w:t>
      </w:r>
      <w:r>
        <w:rPr>
          <w:rFonts w:ascii="仿宋" w:hAnsi="仿宋" w:cs="仿宋" w:eastAsia="仿宋"/>
          <w:sz w:val="51"/>
          <w:spacing w:val="0"/>
          <w:color w:val="000000"/>
          <w:b w:val="off"/>
          <w:i w:val="off"/>
        </w:rPr>
        <w:t>众动员也仅发生在贫穷的农民选区周围。共产主义采取的“世袭的中央</w:t>
      </w:r>
      <w:r>
        <w:rPr>
          <w:rFonts w:ascii="仿宋" w:hAnsi="仿宋" w:cs="仿宋" w:eastAsia="仿宋"/>
          <w:sz w:val="51"/>
          <w:spacing w:val="0"/>
          <w:color w:val="000000"/>
          <w:b w:val="off"/>
          <w:i w:val="off"/>
        </w:rPr>
        <w:t>集权主义”形式是强烈被镇压和补充的，当这一地区的剧变开始时，这些</w:t>
      </w:r>
      <w:r>
        <w:rPr>
          <w:rFonts w:ascii="仿宋" w:hAnsi="仿宋" w:cs="仿宋" w:eastAsia="仿宋"/>
          <w:sz w:val="51"/>
          <w:spacing w:val="0"/>
          <w:color w:val="000000"/>
          <w:b w:val="off"/>
          <w:i w:val="off"/>
        </w:rPr>
        <w:t>执政的共产主义政党开始采取先发制人的改革努力把持住权力。这些</w:t>
      </w:r>
      <w:r>
        <w:rPr>
          <w:rFonts w:ascii="仿宋" w:hAnsi="仿宋" w:cs="仿宋" w:eastAsia="仿宋"/>
          <w:sz w:val="51"/>
          <w:spacing w:val="0"/>
          <w:color w:val="000000"/>
          <w:b w:val="off"/>
          <w:i w:val="off"/>
        </w:rPr>
        <w:t>共产主义政党经常能够引导新的制度(机构)避免受纲领性的刺激(通过</w:t>
      </w:r>
      <w:r>
        <w:rPr>
          <w:rFonts w:ascii="仿宋" w:hAnsi="仿宋" w:cs="仿宋" w:eastAsia="仿宋"/>
          <w:sz w:val="51"/>
          <w:spacing w:val="0"/>
          <w:color w:val="000000"/>
          <w:b w:val="off"/>
          <w:i w:val="off"/>
        </w:rPr>
        <w:t>选择强硬的总统制度和更加个人主义的选举法)并且在面对脆弱的、分</w:t>
      </w:r>
      <w:r>
        <w:rPr>
          <w:rFonts w:ascii="仿宋" w:hAnsi="仿宋" w:cs="仿宋" w:eastAsia="仿宋"/>
          <w:sz w:val="51"/>
          <w:spacing w:val="0"/>
          <w:color w:val="000000"/>
          <w:b w:val="off"/>
          <w:i w:val="off"/>
        </w:rPr>
        <w:t>裂的自由主义的对手时，他们通过使用任免权和个人(魅力的)吸引来坚</w:t>
      </w:r>
      <w:r>
        <w:rPr>
          <w:rFonts w:ascii="仿宋" w:hAnsi="仿宋" w:cs="仿宋" w:eastAsia="仿宋"/>
          <w:sz w:val="51"/>
          <w:spacing w:val="0"/>
          <w:color w:val="000000"/>
          <w:b w:val="off"/>
          <w:i w:val="off"/>
        </w:rPr>
        <w:t>守住权力。</w:t>
      </w:r>
      <w:bookmarkEnd w:id="1356"/>
    </w:p>
    <w:p>
      <w:pPr>
        <w:pageBreakBefore w:val="off"/>
        <w:tabs/>
        <w:wordWrap w:val="off"/>
        <w:spacing w:before="0" w:after="0" w:line="840" w:lineRule="atLeast"/>
        <w:ind w:left="0" w:right="0" w:firstLine="1000"/>
        <w:jc w:val="both"/>
        <w:textAlignment w:val="baseline"/>
        <w:rPr>
          <w:sz w:val="51"/>
        </w:rPr>
      </w:pPr>
      <w:bookmarkStart w:name="" w:id="1357"/>
      <w:r>
        <w:rPr>
          <w:rFonts w:ascii="仿宋" w:hAnsi="仿宋" w:cs="仿宋" w:eastAsia="仿宋"/>
          <w:sz w:val="51"/>
          <w:spacing w:val="0"/>
          <w:color w:val="000000"/>
          <w:b w:val="off"/>
          <w:i w:val="off"/>
        </w:rPr>
        <w:t>这些路径有明显的影响。如基奇特所承认的那样，从比如与欧盟的</w:t>
      </w:r>
      <w:r>
        <w:rPr>
          <w:rFonts w:ascii="仿宋" w:hAnsi="仿宋" w:cs="仿宋" w:eastAsia="仿宋"/>
          <w:sz w:val="51"/>
          <w:spacing w:val="0"/>
          <w:color w:val="000000"/>
          <w:b w:val="off"/>
          <w:i w:val="off"/>
        </w:rPr>
        <w:t>地理距离这样的其他相关的因素中消除掉它们的影响是困难的。在纲领</w:t>
      </w:r>
      <w:r>
        <w:rPr>
          <w:rFonts w:ascii="仿宋" w:hAnsi="仿宋" w:cs="仿宋" w:eastAsia="仿宋"/>
          <w:sz w:val="51"/>
          <w:spacing w:val="0"/>
          <w:color w:val="000000"/>
          <w:b w:val="off"/>
          <w:i w:val="off"/>
        </w:rPr>
        <w:t>型政党和政治扎根的前两组国家中，民主和市场的发展相对迅速。相比</w:t>
      </w:r>
      <w:r>
        <w:rPr>
          <w:rFonts w:ascii="仿宋" w:hAnsi="仿宋" w:cs="仿宋" w:eastAsia="仿宋"/>
          <w:sz w:val="51"/>
          <w:spacing w:val="0"/>
          <w:color w:val="000000"/>
          <w:b w:val="off"/>
          <w:i w:val="off"/>
        </w:rPr>
        <w:t>之下，世袭的共产主义的遗产一直有深的累积性的分裂，“用平民主义的</w:t>
      </w:r>
      <w:bookmarkEnd w:id="1357"/>
    </w:p>
    <w:p>
      <w:r>
        <w:t/>
      </w:r>
    </w:p>
    <w:p>
      <w:pPr>
        <w:sectPr>
          <w:footerReference r:id="rId76"/>
          <w:headerReference r:id="rId77" w:type="default"/>
          <w:type w:val="nextPage"/>
          <w:pgSz w:w="18680" w:h="31680"/>
          <w:pgMar w:left="1360" w:top="2100" w:right="1360" w:bottom="2100" w:header="1800" w:footer="1800"/>
          <w:cols w:num="1"/>
        </w:sectPr>
      </w:pPr>
    </w:p>
    <w:p>
      <w:pPr>
        <w:pageBreakBefore w:val="off"/>
        <w:tabs/>
        <w:wordWrap w:val="off"/>
        <w:spacing w:before="0" w:after="0" w:line="320" w:lineRule="atLeast"/>
        <w:ind w:left="0" w:right="360"/>
        <w:jc w:val="right"/>
        <w:textAlignment w:val="baseline"/>
        <w:rPr>
          <w:sz w:val="23"/>
        </w:rPr>
      </w:pPr>
      <w:bookmarkStart w:name="" w:id="1358"/>
      <w:r>
        <w:rPr>
          <w:rFonts w:ascii="宋体" w:hAnsi="宋体" w:cs="宋体" w:eastAsia="宋体"/>
          <w:sz w:val="23"/>
          <w:spacing w:val="0"/>
          <w:color w:val="000000"/>
          <w:b w:val="off"/>
          <w:i w:val="off"/>
        </w:rPr>
        <w:t>序</w:t>
      </w:r>
      <w:bookmarkEnd w:id="1358"/>
    </w:p>
    <w:p>
      <w:pPr>
        <w:pageBreakBefore w:val="off"/>
        <w:tabs/>
        <w:wordWrap w:val="off"/>
        <w:spacing w:before="0" w:after="0" w:line="260" w:lineRule="exact"/>
        <w:ind w:left="0" w:right="0"/>
        <w:jc w:val="right"/>
        <w:textAlignment w:val="baseline"/>
        <w:rPr>
          <w:sz w:val="23"/>
        </w:rPr>
      </w:pPr>
      <w:bookmarkStart w:name="" w:id="1359"/>
      <w:r>
        <w:rPr>
          <w:rFonts w:ascii="宋体" w:hAnsi="宋体" w:cs="宋体" w:eastAsia="宋体"/>
          <w:sz w:val="23"/>
          <w:spacing w:val="0"/>
          <w:color w:val="000000"/>
          <w:b w:val="off"/>
          <w:i w:val="off"/>
        </w:rPr>
        <w:t/>
      </w:r>
      <w:bookmarkEnd w:id="1359"/>
    </w:p>
    <w:p>
      <w:pPr>
        <w:pageBreakBefore w:val="off"/>
        <w:tabs/>
        <w:wordWrap w:val="off"/>
        <w:spacing w:before="0" w:after="0" w:line="260" w:lineRule="exact"/>
        <w:ind w:left="0" w:right="0"/>
        <w:jc w:val="right"/>
        <w:textAlignment w:val="baseline"/>
        <w:rPr>
          <w:sz w:val="23"/>
        </w:rPr>
      </w:pPr>
      <w:bookmarkStart w:name="" w:id="1360"/>
      <w:r>
        <w:rPr>
          <w:rFonts w:ascii="宋体" w:hAnsi="宋体" w:cs="宋体" w:eastAsia="宋体"/>
          <w:sz w:val="23"/>
          <w:spacing w:val="0"/>
          <w:color w:val="000000"/>
          <w:b w:val="off"/>
          <w:i w:val="off"/>
        </w:rPr>
        <w:t/>
      </w:r>
      <w:bookmarkEnd w:id="1360"/>
    </w:p>
    <w:p>
      <w:pPr>
        <w:pageBreakBefore w:val="off"/>
        <w:tabs/>
        <w:wordWrap w:val="off"/>
        <w:spacing w:before="0" w:after="0" w:line="900" w:lineRule="atLeast"/>
        <w:ind w:left="0" w:right="40"/>
        <w:jc w:val="both"/>
        <w:textAlignment w:val="baseline"/>
        <w:rPr>
          <w:sz w:val="49"/>
        </w:rPr>
      </w:pPr>
      <w:bookmarkStart w:name="" w:id="1361"/>
      <w:r>
        <w:rPr>
          <w:rFonts w:ascii="仿宋" w:hAnsi="仿宋" w:cs="仿宋" w:eastAsia="仿宋"/>
          <w:sz w:val="49"/>
          <w:spacing w:val="0"/>
          <w:color w:val="000000"/>
          <w:b w:val="off"/>
          <w:i w:val="off"/>
        </w:rPr>
        <w:t>吸引力来集合经济自由主义的输者”，并且阻止着向民主和市场的正常发</w:t>
      </w:r>
      <w:r>
        <w:rPr>
          <w:rFonts w:ascii="仿宋" w:hAnsi="仿宋" w:cs="仿宋" w:eastAsia="仿宋"/>
          <w:sz w:val="49"/>
          <w:spacing w:val="0"/>
          <w:color w:val="000000"/>
          <w:b w:val="off"/>
          <w:i w:val="off"/>
        </w:rPr>
        <w:t>展进步。</w:t>
      </w:r>
      <w:bookmarkEnd w:id="1361"/>
    </w:p>
    <w:p>
      <w:pPr>
        <w:pageBreakBefore w:val="off"/>
        <w:tabs/>
        <w:wordWrap w:val="off"/>
        <w:spacing w:before="0" w:after="0" w:line="960" w:lineRule="exact"/>
        <w:ind w:left="0" w:right="0"/>
        <w:jc w:val="both"/>
        <w:textAlignment w:val="baseline"/>
        <w:rPr>
          <w:sz w:val="79"/>
        </w:rPr>
      </w:pPr>
      <w:bookmarkStart w:name="" w:id="1362"/>
      <w:r>
        <w:rPr>
          <w:rFonts w:ascii="宋体" w:hAnsi="宋体" w:cs="宋体" w:eastAsia="宋体"/>
          <w:sz w:val="79"/>
          <w:spacing w:val="0"/>
          <w:color w:val="000000"/>
          <w:b w:val="off"/>
          <w:i w:val="off"/>
        </w:rPr>
        <w:t/>
      </w:r>
      <w:bookmarkEnd w:id="1362"/>
    </w:p>
    <w:p>
      <w:pPr>
        <w:pageBreakBefore w:val="off"/>
        <w:tabs/>
        <w:wordWrap w:val="off"/>
        <w:spacing w:before="0" w:after="0" w:line="960" w:lineRule="exact"/>
        <w:ind w:left="0" w:right="0"/>
        <w:jc w:val="both"/>
        <w:textAlignment w:val="baseline"/>
        <w:rPr>
          <w:sz w:val="79"/>
        </w:rPr>
      </w:pPr>
      <w:bookmarkStart w:name="" w:id="1363"/>
      <w:r>
        <w:rPr>
          <w:rFonts w:ascii="宋体" w:hAnsi="宋体" w:cs="宋体" w:eastAsia="宋体"/>
          <w:sz w:val="79"/>
          <w:spacing w:val="0"/>
          <w:color w:val="000000"/>
          <w:b w:val="off"/>
          <w:i w:val="off"/>
        </w:rPr>
        <w:t/>
      </w:r>
      <w:bookmarkEnd w:id="1363"/>
    </w:p>
    <w:p>
      <w:pPr>
        <w:pageBreakBefore w:val="off"/>
        <w:tabs/>
        <w:wordWrap w:val="off"/>
        <w:spacing w:before="0" w:after="0" w:line="1080" w:lineRule="atLeast"/>
        <w:ind w:left="0" w:right="0"/>
        <w:jc w:val="center"/>
        <w:textAlignment w:val="baseline"/>
        <w:rPr>
          <w:sz w:val="79"/>
        </w:rPr>
      </w:pPr>
      <w:bookmarkStart w:name="" w:id="1364"/>
      <w:r>
        <w:rPr>
          <w:rFonts w:ascii="楷体" w:hAnsi="楷体" w:cs="楷体" w:eastAsia="楷体"/>
          <w:sz w:val="79"/>
          <w:spacing w:val="0"/>
          <w:color w:val="000000"/>
          <w:b w:val="off"/>
          <w:i w:val="off"/>
        </w:rPr>
        <w:t>挑战之下的政党</w:t>
      </w:r>
      <w:bookmarkEnd w:id="1364"/>
    </w:p>
    <w:p>
      <w:pPr>
        <w:pageBreakBefore w:val="off"/>
        <w:tabs/>
        <w:wordWrap w:val="off"/>
        <w:spacing w:before="580" w:after="0" w:line="900" w:lineRule="atLeast"/>
        <w:ind w:left="0" w:right="0" w:firstLine="1000"/>
        <w:jc w:val="both"/>
        <w:textAlignment w:val="baseline"/>
        <w:rPr>
          <w:sz w:val="49"/>
        </w:rPr>
      </w:pPr>
      <w:bookmarkStart w:name="" w:id="1365"/>
      <w:r>
        <w:rPr>
          <w:rFonts w:ascii="仿宋" w:hAnsi="仿宋" w:cs="仿宋" w:eastAsia="仿宋"/>
          <w:sz w:val="49"/>
          <w:spacing w:val="0"/>
          <w:color w:val="000000"/>
          <w:b w:val="off"/>
          <w:i w:val="off"/>
        </w:rPr>
        <w:t>在他们的结束部分，巴尔托利尼和梅尔在这一章节中，仔细思考了我</w:t>
      </w:r>
      <w:r>
        <w:rPr>
          <w:rFonts w:ascii="仿宋" w:hAnsi="仿宋" w:cs="仿宋" w:eastAsia="仿宋"/>
          <w:sz w:val="49"/>
          <w:spacing w:val="0"/>
          <w:color w:val="000000"/>
          <w:b w:val="off"/>
          <w:i w:val="off"/>
        </w:rPr>
        <w:t>们之前提出的问题的含义。通过衡量不同国家和地区的政党绩效，他们</w:t>
      </w:r>
      <w:r>
        <w:rPr>
          <w:rFonts w:ascii="仿宋" w:hAnsi="仿宋" w:cs="仿宋" w:eastAsia="仿宋"/>
          <w:sz w:val="49"/>
          <w:spacing w:val="0"/>
          <w:color w:val="000000"/>
          <w:b w:val="off"/>
          <w:i w:val="off"/>
        </w:rPr>
        <w:t>发现在任何情况下“这个判断显然是有益的，功绩和合法性的问题似乎不</w:t>
      </w:r>
      <w:r>
        <w:rPr>
          <w:rFonts w:ascii="仿宋" w:hAnsi="仿宋" w:cs="仿宋" w:eastAsia="仿宋"/>
          <w:sz w:val="49"/>
          <w:spacing w:val="0"/>
          <w:color w:val="000000"/>
          <w:b w:val="off"/>
          <w:i w:val="off"/>
        </w:rPr>
        <w:t>同程度地影响了政党”。他们考虑了这些趋势的三种可能的解释。一个</w:t>
      </w:r>
      <w:r>
        <w:rPr>
          <w:rFonts w:ascii="仿宋" w:hAnsi="仿宋" w:cs="仿宋" w:eastAsia="仿宋"/>
          <w:sz w:val="49"/>
          <w:spacing w:val="0"/>
          <w:color w:val="000000"/>
          <w:b w:val="off"/>
          <w:i w:val="off"/>
        </w:rPr>
        <w:t>是进化式的，即每个民主国家的政党通过相似的阶段发展(例如，从精英</w:t>
      </w:r>
      <w:r>
        <w:rPr>
          <w:rFonts w:ascii="仿宋" w:hAnsi="仿宋" w:cs="仿宋" w:eastAsia="仿宋"/>
          <w:sz w:val="49"/>
          <w:spacing w:val="0"/>
          <w:color w:val="000000"/>
          <w:b w:val="off"/>
          <w:i w:val="off"/>
        </w:rPr>
        <w:t>型到大众型再到兼容型的政党)。但是这显然不能与实际情况相符合，即</w:t>
      </w:r>
      <w:r>
        <w:rPr>
          <w:rFonts w:ascii="仿宋" w:hAnsi="仿宋" w:cs="仿宋" w:eastAsia="仿宋"/>
          <w:sz w:val="49"/>
          <w:spacing w:val="0"/>
          <w:color w:val="000000"/>
          <w:b w:val="off"/>
          <w:i w:val="off"/>
        </w:rPr>
        <w:t>现在新的民主国家中的政党似乎很大程度上越过了大众组织和动员的阶</w:t>
      </w:r>
      <w:r>
        <w:rPr>
          <w:rFonts w:ascii="仿宋" w:hAnsi="仿宋" w:cs="仿宋" w:eastAsia="仿宋"/>
          <w:sz w:val="49"/>
          <w:spacing w:val="0"/>
          <w:color w:val="000000"/>
          <w:b w:val="off"/>
          <w:i w:val="off"/>
        </w:rPr>
        <w:t>段。第二个“代际的”解释，认为政党的角色和重要性能反映社会和政治</w:t>
      </w:r>
      <w:r>
        <w:rPr>
          <w:rFonts w:ascii="仿宋" w:hAnsi="仿宋" w:cs="仿宋" w:eastAsia="仿宋"/>
          <w:sz w:val="49"/>
          <w:spacing w:val="0"/>
          <w:color w:val="000000"/>
          <w:b w:val="off"/>
          <w:i w:val="off"/>
        </w:rPr>
        <w:t>的环境(诸如全球化、个人化以及大众交流)，而这些也是政党现在竞争所</w:t>
      </w:r>
      <w:r>
        <w:rPr>
          <w:rFonts w:ascii="仿宋" w:hAnsi="仿宋" w:cs="仿宋" w:eastAsia="仿宋"/>
          <w:sz w:val="49"/>
          <w:spacing w:val="0"/>
          <w:color w:val="000000"/>
          <w:b w:val="off"/>
          <w:i w:val="off"/>
        </w:rPr>
        <w:t>处的环境。对于这种方法有某些重要的证据，因为，无论它们的年龄还是</w:t>
      </w:r>
      <w:r>
        <w:rPr>
          <w:rFonts w:ascii="仿宋" w:hAnsi="仿宋" w:cs="仿宋" w:eastAsia="仿宋"/>
          <w:sz w:val="49"/>
          <w:spacing w:val="0"/>
          <w:color w:val="000000"/>
          <w:b w:val="off"/>
          <w:i w:val="off"/>
        </w:rPr>
        <w:t>它们民主的年龄，在民主存在很大差异的国家中的政党似乎能够应对相</w:t>
      </w:r>
      <w:r>
        <w:rPr>
          <w:rFonts w:ascii="仿宋" w:hAnsi="仿宋" w:cs="仿宋" w:eastAsia="仿宋"/>
          <w:sz w:val="49"/>
          <w:spacing w:val="0"/>
          <w:color w:val="000000"/>
          <w:b w:val="off"/>
          <w:i w:val="off"/>
        </w:rPr>
        <w:t>似的挑战。第三个基因型的解释假定，政党“会根据它们起初的组成和发</w:t>
      </w:r>
      <w:r>
        <w:rPr>
          <w:rFonts w:ascii="仿宋" w:hAnsi="仿宋" w:cs="仿宋" w:eastAsia="仿宋"/>
          <w:sz w:val="49"/>
          <w:spacing w:val="0"/>
          <w:color w:val="000000"/>
          <w:b w:val="off"/>
          <w:i w:val="off"/>
        </w:rPr>
        <w:t>展的情形而趋于变化”。通过这种逻辑，第三波民主国家中的政党将与早</w:t>
      </w:r>
      <w:r>
        <w:rPr>
          <w:rFonts w:ascii="仿宋" w:hAnsi="仿宋" w:cs="仿宋" w:eastAsia="仿宋"/>
          <w:sz w:val="49"/>
          <w:spacing w:val="0"/>
          <w:color w:val="000000"/>
          <w:b w:val="off"/>
          <w:i w:val="off"/>
        </w:rPr>
        <w:t>已确立的、后工业化的民主国家的那些政党保持显著的区别。可能拒绝</w:t>
      </w:r>
      <w:r>
        <w:rPr>
          <w:rFonts w:ascii="仿宋" w:hAnsi="仿宋" w:cs="仿宋" w:eastAsia="仿宋"/>
          <w:sz w:val="49"/>
          <w:spacing w:val="0"/>
          <w:color w:val="000000"/>
          <w:b w:val="off"/>
          <w:i w:val="off"/>
        </w:rPr>
        <w:t>这样的假说为时尚早，但是巴尔托利尼和梅尔得出的一个结论是大众型</w:t>
      </w:r>
      <w:r>
        <w:rPr>
          <w:rFonts w:ascii="仿宋" w:hAnsi="仿宋" w:cs="仿宋" w:eastAsia="仿宋"/>
          <w:sz w:val="49"/>
          <w:spacing w:val="0"/>
          <w:color w:val="000000"/>
          <w:b w:val="off"/>
          <w:i w:val="off"/>
        </w:rPr>
        <w:t>政党的“黄金时代”已经结束了。这就是为什么他们警告当努力界定政党</w:t>
      </w:r>
      <w:r>
        <w:rPr>
          <w:rFonts w:ascii="仿宋" w:hAnsi="仿宋" w:cs="仿宋" w:eastAsia="仿宋"/>
          <w:sz w:val="49"/>
          <w:spacing w:val="0"/>
          <w:color w:val="000000"/>
          <w:b w:val="off"/>
          <w:i w:val="off"/>
        </w:rPr>
        <w:t>是什么时，不要把太多重心都放在一个政党做什么上。“被典型地归于政</w:t>
      </w:r>
      <w:r>
        <w:rPr>
          <w:rFonts w:ascii="仿宋" w:hAnsi="仿宋" w:cs="仿宋" w:eastAsia="仿宋"/>
          <w:sz w:val="49"/>
          <w:spacing w:val="0"/>
          <w:color w:val="000000"/>
          <w:b w:val="off"/>
          <w:i w:val="off"/>
        </w:rPr>
        <w:t>治性政党的功能”中的一些似乎对于大众型政党的时代是独一无二的，但</w:t>
      </w:r>
      <w:r>
        <w:rPr>
          <w:rFonts w:ascii="仿宋" w:hAnsi="仿宋" w:cs="仿宋" w:eastAsia="仿宋"/>
          <w:sz w:val="49"/>
          <w:spacing w:val="0"/>
          <w:color w:val="000000"/>
          <w:b w:val="off"/>
          <w:i w:val="off"/>
        </w:rPr>
        <w:t>是这些功能不应与一个政党的定义相混淆。(一个政党至少是提名选举</w:t>
      </w:r>
      <w:r>
        <w:rPr>
          <w:rFonts w:ascii="仿宋" w:hAnsi="仿宋" w:cs="仿宋" w:eastAsia="仿宋"/>
          <w:sz w:val="49"/>
          <w:spacing w:val="0"/>
          <w:color w:val="000000"/>
          <w:b w:val="off"/>
          <w:i w:val="off"/>
        </w:rPr>
        <w:t>候选人的一个组织)。</w:t>
      </w:r>
      <w:bookmarkEnd w:id="1365"/>
    </w:p>
    <w:p>
      <w:pPr>
        <w:pageBreakBefore w:val="off"/>
        <w:tabs/>
        <w:wordWrap w:val="off"/>
        <w:spacing w:before="0" w:after="0" w:line="900" w:lineRule="atLeast"/>
        <w:ind w:left="0" w:right="0" w:firstLine="1000"/>
        <w:jc w:val="both"/>
        <w:textAlignment w:val="baseline"/>
        <w:rPr>
          <w:sz w:val="49"/>
        </w:rPr>
      </w:pPr>
      <w:bookmarkStart w:name="" w:id="1366"/>
      <w:r>
        <w:rPr>
          <w:rFonts w:ascii="仿宋" w:hAnsi="仿宋" w:cs="仿宋" w:eastAsia="仿宋"/>
          <w:sz w:val="49"/>
          <w:spacing w:val="0"/>
          <w:color w:val="000000"/>
          <w:b w:val="off"/>
          <w:i w:val="off"/>
        </w:rPr>
        <w:t>巴尔托利尼和梅尔把政党无数可能的功能分成两种广泛的类型：代</w:t>
      </w:r>
      <w:r>
        <w:rPr>
          <w:rFonts w:ascii="仿宋" w:hAnsi="仿宋" w:cs="仿宋" w:eastAsia="仿宋"/>
          <w:sz w:val="49"/>
          <w:spacing w:val="0"/>
          <w:color w:val="000000"/>
          <w:b w:val="off"/>
          <w:i w:val="off"/>
        </w:rPr>
        <w:t>议制的(利益的诉求和整合以及政策的简明陈述)以及制度的(对政治领</w:t>
      </w:r>
      <w:r>
        <w:rPr>
          <w:rFonts w:ascii="仿宋" w:hAnsi="仿宋" w:cs="仿宋" w:eastAsia="仿宋"/>
          <w:sz w:val="49"/>
          <w:spacing w:val="0"/>
          <w:color w:val="000000"/>
          <w:b w:val="off"/>
          <w:i w:val="off"/>
        </w:rPr>
        <w:t>袖的录用以及对议会和政府的组织)。社会和技术的变革已经毁坏了政</w:t>
      </w:r>
      <w:bookmarkEnd w:id="1366"/>
    </w:p>
    <w:p>
      <w:pPr>
        <w:pageBreakBefore w:val="off"/>
        <w:tabs/>
        <w:wordWrap w:val="off"/>
        <w:spacing w:before="380" w:after="0" w:line="580" w:lineRule="atLeast"/>
        <w:ind w:left="0" w:right="0"/>
        <w:jc w:val="right"/>
        <w:textAlignment w:val="baseline"/>
        <w:rPr>
          <w:sz w:val="43"/>
        </w:rPr>
      </w:pPr>
      <w:bookmarkStart w:name="" w:id="1367"/>
      <w:r>
        <w:rPr>
          <w:rFonts w:ascii="楷体" w:hAnsi="楷体" w:cs="楷体" w:eastAsia="楷体"/>
          <w:sz w:val="43"/>
          <w:spacing w:val="0"/>
          <w:color w:val="000000"/>
          <w:b w:val="off"/>
          <w:i w:val="off"/>
        </w:rPr>
        <w:t>25</w:t>
      </w:r>
      <w:bookmarkEnd w:id="1367"/>
    </w:p>
    <w:p>
      <w:r>
        <w:t/>
      </w:r>
    </w:p>
    <w:p>
      <w:pPr>
        <w:sectPr>
          <w:footerReference r:id="rId78"/>
          <w:headerReference r:id="rId79" w:type="default"/>
          <w:type w:val="nextPage"/>
          <w:pgSz w:w="18680" w:h="31680"/>
          <w:pgMar w:left="1360" w:top="1620" w:right="1360" w:bottom="1620" w:header="1320" w:footer="1320"/>
          <w:cols w:num="1"/>
        </w:sectPr>
      </w:pPr>
    </w:p>
    <w:p>
      <w:pPr>
        <w:pageBreakBefore w:val="off"/>
        <w:tabs/>
        <w:wordWrap w:val="off"/>
        <w:spacing w:before="0" w:after="0" w:line="640" w:lineRule="atLeast"/>
        <w:ind w:left="400" w:right="0"/>
        <w:jc w:val="both"/>
        <w:textAlignment w:val="baseline"/>
        <w:rPr>
          <w:sz w:val="48"/>
        </w:rPr>
      </w:pPr>
      <w:bookmarkStart w:name="" w:id="1368"/>
      <w:r>
        <w:rPr>
          <w:rFonts w:ascii="宋体" w:hAnsi="宋体" w:cs="宋体" w:eastAsia="宋体"/>
          <w:sz w:val="48"/>
          <w:spacing w:val="0"/>
          <w:color w:val="000000"/>
          <w:b w:val="off"/>
          <w:i w:val="off"/>
        </w:rPr>
        <w:t>政党与民主</w:t>
      </w:r>
      <w:bookmarkEnd w:id="1368"/>
    </w:p>
    <w:p>
      <w:pPr>
        <w:pageBreakBefore w:val="off"/>
        <w:tabs/>
        <w:wordWrap w:val="off"/>
        <w:spacing w:before="0" w:after="0" w:line="860" w:lineRule="atLeast"/>
        <w:ind w:left="0" w:right="0"/>
        <w:jc w:val="both"/>
        <w:textAlignment w:val="baseline"/>
        <w:rPr>
          <w:sz w:val="49"/>
        </w:rPr>
      </w:pPr>
      <w:bookmarkStart w:name="" w:id="1369"/>
      <w:r>
        <w:rPr>
          <w:rFonts w:ascii="仿宋" w:hAnsi="仿宋" w:cs="仿宋" w:eastAsia="仿宋"/>
          <w:sz w:val="49"/>
          <w:spacing w:val="0"/>
          <w:color w:val="000000"/>
          <w:b w:val="off"/>
          <w:i w:val="off"/>
        </w:rPr>
        <w:t>党的代议制功能，因为公民已经获得了“表面上的直接行动能力并且不再</w:t>
      </w:r>
      <w:r>
        <w:rPr>
          <w:rFonts w:ascii="仿宋" w:hAnsi="仿宋" w:cs="仿宋" w:eastAsia="仿宋"/>
          <w:sz w:val="49"/>
          <w:spacing w:val="0"/>
          <w:color w:val="000000"/>
          <w:b w:val="off"/>
          <w:i w:val="off"/>
        </w:rPr>
        <w:t>依赖于政治调停”。在政党的代议制功能中，它们的社会基础和联系也已</w:t>
      </w:r>
      <w:r>
        <w:rPr>
          <w:rFonts w:ascii="仿宋" w:hAnsi="仿宋" w:cs="仿宋" w:eastAsia="仿宋"/>
          <w:sz w:val="49"/>
          <w:spacing w:val="0"/>
          <w:color w:val="000000"/>
          <w:b w:val="off"/>
          <w:i w:val="off"/>
        </w:rPr>
        <w:t>经消退了。这些变化挑战着政党的组织，但是并非必然是政党本身。这</w:t>
      </w:r>
      <w:r>
        <w:rPr>
          <w:rFonts w:ascii="仿宋" w:hAnsi="仿宋" w:cs="仿宋" w:eastAsia="仿宋"/>
          <w:sz w:val="49"/>
          <w:spacing w:val="0"/>
          <w:color w:val="000000"/>
          <w:b w:val="off"/>
          <w:i w:val="off"/>
        </w:rPr>
        <w:t>“可能十分容易使政党学着与敌对的或者联合的代议制机构相容”而且甚</w:t>
      </w:r>
      <w:r>
        <w:rPr>
          <w:rFonts w:ascii="仿宋" w:hAnsi="仿宋" w:cs="仿宋" w:eastAsia="仿宋"/>
          <w:sz w:val="49"/>
          <w:spacing w:val="0"/>
          <w:color w:val="000000"/>
          <w:b w:val="off"/>
          <w:i w:val="off"/>
        </w:rPr>
        <w:t>至“利用它们的存在获得新的利益和诉求”。巴尔托利尼和梅尔想象了一</w:t>
      </w:r>
      <w:r>
        <w:rPr>
          <w:rFonts w:ascii="仿宋" w:hAnsi="仿宋" w:cs="仿宋" w:eastAsia="仿宋"/>
          <w:sz w:val="49"/>
          <w:spacing w:val="0"/>
          <w:color w:val="000000"/>
          <w:b w:val="off"/>
          <w:i w:val="off"/>
        </w:rPr>
        <w:t>个新的时代，在这一时代，代议制的政党和社会化的渠道将共存且“可以</w:t>
      </w:r>
      <w:r>
        <w:rPr>
          <w:rFonts w:ascii="仿宋" w:hAnsi="仿宋" w:cs="仿宋" w:eastAsia="仿宋"/>
          <w:sz w:val="49"/>
          <w:spacing w:val="0"/>
          <w:color w:val="000000"/>
          <w:b w:val="off"/>
          <w:i w:val="off"/>
        </w:rPr>
        <w:t>相互辅助”。与此同时，政党的制度化的功能不仅持续而且由于政党能得</w:t>
      </w:r>
      <w:r>
        <w:rPr>
          <w:rFonts w:ascii="仿宋" w:hAnsi="仿宋" w:cs="仿宋" w:eastAsia="仿宋"/>
          <w:sz w:val="49"/>
          <w:spacing w:val="0"/>
          <w:color w:val="000000"/>
          <w:b w:val="off"/>
          <w:i w:val="off"/>
        </w:rPr>
        <w:t>到国家越来越多的补贴、认可以及管制而甚至有所增强。</w:t>
      </w:r>
      <w:bookmarkEnd w:id="1369"/>
    </w:p>
    <w:p>
      <w:pPr>
        <w:pageBreakBefore w:val="off"/>
        <w:tabs/>
        <w:wordWrap w:val="off"/>
        <w:spacing w:before="0" w:after="0" w:line="860" w:lineRule="atLeast"/>
        <w:ind w:left="40" w:right="0" w:firstLine="980"/>
        <w:jc w:val="both"/>
        <w:textAlignment w:val="baseline"/>
        <w:rPr>
          <w:sz w:val="49"/>
        </w:rPr>
      </w:pPr>
      <w:bookmarkStart w:name="" w:id="1370"/>
      <w:r>
        <w:rPr>
          <w:rFonts w:ascii="仿宋" w:hAnsi="仿宋" w:cs="仿宋" w:eastAsia="仿宋"/>
          <w:sz w:val="49"/>
          <w:spacing w:val="0"/>
          <w:color w:val="000000"/>
          <w:b w:val="off"/>
          <w:i w:val="off"/>
        </w:rPr>
        <w:t>政党“从社会到国家(政府)”的转变可能是一个必须的“生存策略”，</w:t>
      </w:r>
      <w:r>
        <w:rPr>
          <w:rFonts w:ascii="仿宋" w:hAnsi="仿宋" w:cs="仿宋" w:eastAsia="仿宋"/>
          <w:sz w:val="49"/>
          <w:spacing w:val="0"/>
          <w:color w:val="000000"/>
          <w:b w:val="off"/>
          <w:i w:val="off"/>
        </w:rPr>
        <w:t>但是对巴尔托利尼和梅尔而言，这一转变从长远来说可能威胁并逐渐破</w:t>
      </w:r>
      <w:r>
        <w:rPr>
          <w:rFonts w:ascii="仿宋" w:hAnsi="仿宋" w:cs="仿宋" w:eastAsia="仿宋"/>
          <w:sz w:val="49"/>
          <w:spacing w:val="0"/>
          <w:color w:val="000000"/>
          <w:b w:val="off"/>
          <w:i w:val="off"/>
        </w:rPr>
        <w:t>坏政党的合法性。事实上，他们推测政党现存的广泛的不稳定可能源于</w:t>
      </w:r>
      <w:r>
        <w:rPr>
          <w:rFonts w:ascii="仿宋" w:hAnsi="仿宋" w:cs="仿宋" w:eastAsia="仿宋"/>
          <w:sz w:val="49"/>
          <w:spacing w:val="0"/>
          <w:color w:val="000000"/>
          <w:b w:val="off"/>
          <w:i w:val="off"/>
        </w:rPr>
        <w:t>在“它们增强的和日益受到保护的制度化角色”和“在更广泛的社会中对</w:t>
      </w:r>
      <w:r>
        <w:rPr>
          <w:rFonts w:ascii="仿宋" w:hAnsi="仿宋" w:cs="仿宋" w:eastAsia="仿宋"/>
          <w:sz w:val="49"/>
          <w:spacing w:val="0"/>
          <w:color w:val="000000"/>
          <w:b w:val="off"/>
          <w:i w:val="off"/>
        </w:rPr>
        <w:t>它们认可的显而易见的侵蚀”之间的“更加断然的分离”。随着它们代表</w:t>
      </w:r>
      <w:r>
        <w:rPr>
          <w:rFonts w:ascii="仿宋" w:hAnsi="仿宋" w:cs="仿宋" w:eastAsia="仿宋"/>
          <w:sz w:val="49"/>
          <w:spacing w:val="0"/>
          <w:color w:val="000000"/>
          <w:b w:val="off"/>
          <w:i w:val="off"/>
        </w:rPr>
        <w:t>的能力的下降，政党控制个人和团体行为的能力也在下降。同时，政党培</w:t>
      </w:r>
      <w:r>
        <w:rPr>
          <w:rFonts w:ascii="仿宋" w:hAnsi="仿宋" w:cs="仿宋" w:eastAsia="仿宋"/>
          <w:sz w:val="49"/>
          <w:spacing w:val="0"/>
          <w:color w:val="000000"/>
          <w:b w:val="off"/>
          <w:i w:val="off"/>
        </w:rPr>
        <w:t>养“政治凝聚力”的能力也在下降。巴尔托利尼和梅尔质疑，如果政党不</w:t>
      </w:r>
      <w:r>
        <w:rPr>
          <w:rFonts w:ascii="仿宋" w:hAnsi="仿宋" w:cs="仿宋" w:eastAsia="仿宋"/>
          <w:sz w:val="49"/>
          <w:spacing w:val="0"/>
          <w:color w:val="000000"/>
          <w:b w:val="off"/>
          <w:i w:val="off"/>
        </w:rPr>
        <w:t>能调停和制止社会要求，它们能持续达到机构的整合吗(通过协调不同政</w:t>
      </w:r>
      <w:r>
        <w:rPr>
          <w:rFonts w:ascii="仿宋" w:hAnsi="仿宋" w:cs="仿宋" w:eastAsia="仿宋"/>
          <w:sz w:val="49"/>
          <w:spacing w:val="0"/>
          <w:color w:val="000000"/>
          <w:b w:val="off"/>
          <w:i w:val="off"/>
        </w:rPr>
        <w:t>治机构的工作)?这是他们留而未答的问题，但是他们确实强调了公共法</w:t>
      </w:r>
      <w:r>
        <w:rPr>
          <w:rFonts w:ascii="仿宋" w:hAnsi="仿宋" w:cs="仿宋" w:eastAsia="仿宋"/>
          <w:sz w:val="49"/>
          <w:spacing w:val="0"/>
          <w:color w:val="000000"/>
          <w:b w:val="off"/>
          <w:i w:val="off"/>
        </w:rPr>
        <w:t>律过多的管制给政党造成的制度化威胁。他们坚持认为，政党必须“从它</w:t>
      </w:r>
      <w:r>
        <w:rPr>
          <w:rFonts w:ascii="仿宋" w:hAnsi="仿宋" w:cs="仿宋" w:eastAsia="仿宋"/>
          <w:sz w:val="49"/>
          <w:spacing w:val="0"/>
          <w:color w:val="000000"/>
          <w:b w:val="off"/>
          <w:i w:val="off"/>
        </w:rPr>
        <w:t>们的自治和凝聚力中复苏”。这不仅意味着更少的法律管制和介入，也是</w:t>
      </w:r>
      <w:r>
        <w:rPr>
          <w:rFonts w:ascii="仿宋" w:hAnsi="仿宋" w:cs="仿宋" w:eastAsia="仿宋"/>
          <w:sz w:val="49"/>
          <w:spacing w:val="0"/>
          <w:color w:val="000000"/>
          <w:b w:val="off"/>
          <w:i w:val="off"/>
        </w:rPr>
        <w:t>对政党政治家(与技术性专家或公共投票形成对比)的权威的重新强调。</w:t>
      </w:r>
      <w:r>
        <w:rPr>
          <w:rFonts w:ascii="仿宋" w:hAnsi="仿宋" w:cs="仿宋" w:eastAsia="仿宋"/>
          <w:sz w:val="49"/>
          <w:spacing w:val="0"/>
          <w:color w:val="000000"/>
          <w:b w:val="off"/>
          <w:i w:val="off"/>
        </w:rPr>
        <w:t>同时，政党如果想要找到摆脱“来自政治阶层的民众关注和不满中产生的</w:t>
      </w:r>
      <w:r>
        <w:rPr>
          <w:rFonts w:ascii="仿宋" w:hAnsi="仿宋" w:cs="仿宋" w:eastAsia="仿宋"/>
          <w:sz w:val="49"/>
          <w:spacing w:val="0"/>
          <w:color w:val="000000"/>
          <w:b w:val="off"/>
          <w:i w:val="off"/>
        </w:rPr>
        <w:t>‘孤立感’的话”，它们必须消除掉自身的腐败同时增强透明度。</w:t>
      </w:r>
      <w:bookmarkEnd w:id="1370"/>
    </w:p>
    <w:p>
      <w:pPr>
        <w:pageBreakBefore w:val="off"/>
        <w:tabs/>
        <w:wordWrap w:val="off"/>
        <w:spacing w:before="0" w:after="0" w:line="860" w:lineRule="atLeast"/>
        <w:ind w:left="40" w:right="0" w:firstLine="980"/>
        <w:jc w:val="both"/>
        <w:textAlignment w:val="baseline"/>
        <w:rPr>
          <w:sz w:val="49"/>
        </w:rPr>
      </w:pPr>
      <w:bookmarkStart w:name="" w:id="1371"/>
      <w:r>
        <w:rPr>
          <w:rFonts w:ascii="仿宋" w:hAnsi="仿宋" w:cs="仿宋" w:eastAsia="仿宋"/>
          <w:sz w:val="49"/>
          <w:spacing w:val="0"/>
          <w:color w:val="000000"/>
          <w:b w:val="off"/>
          <w:i w:val="off"/>
        </w:rPr>
        <w:t>该书中有证据表明，即使政党在构建选举竞争和组织管理中仍然是</w:t>
      </w:r>
      <w:r>
        <w:rPr>
          <w:rFonts w:ascii="仿宋" w:hAnsi="仿宋" w:cs="仿宋" w:eastAsia="仿宋"/>
          <w:sz w:val="49"/>
          <w:spacing w:val="0"/>
          <w:color w:val="000000"/>
          <w:b w:val="off"/>
          <w:i w:val="off"/>
        </w:rPr>
        <w:t>必不可少的，但是在一些广泛变化的民主国家中，政党正在失去公民的支</w:t>
      </w:r>
      <w:r>
        <w:rPr>
          <w:rFonts w:ascii="仿宋" w:hAnsi="仿宋" w:cs="仿宋" w:eastAsia="仿宋"/>
          <w:sz w:val="49"/>
          <w:spacing w:val="0"/>
          <w:color w:val="000000"/>
          <w:b w:val="off"/>
          <w:i w:val="off"/>
        </w:rPr>
        <w:t>持和包容。在我们看来，这个不断扩大的缺口不仅对民主是不利的，而且</w:t>
      </w:r>
      <w:r>
        <w:rPr>
          <w:rFonts w:ascii="仿宋" w:hAnsi="仿宋" w:cs="仿宋" w:eastAsia="仿宋"/>
          <w:sz w:val="49"/>
          <w:spacing w:val="0"/>
          <w:color w:val="000000"/>
          <w:b w:val="off"/>
          <w:i w:val="off"/>
        </w:rPr>
        <w:t>也是我们无法完全超越政策和制度化创新的范围来进行修改的。</w:t>
      </w:r>
      <w:bookmarkEnd w:id="1371"/>
    </w:p>
    <w:p>
      <w:pPr>
        <w:pageBreakBefore w:val="off"/>
        <w:tabs/>
        <w:wordWrap w:val="off"/>
        <w:spacing w:before="0" w:after="0" w:line="880" w:lineRule="exact"/>
        <w:ind w:left="0" w:right="0"/>
        <w:jc w:val="both"/>
        <w:textAlignment w:val="baseline"/>
        <w:rPr>
          <w:sz w:val="49"/>
        </w:rPr>
      </w:pPr>
      <w:bookmarkStart w:name="" w:id="1372"/>
      <w:r>
        <w:rPr>
          <w:rFonts w:ascii="宋体" w:hAnsi="宋体" w:cs="宋体" w:eastAsia="宋体"/>
          <w:sz w:val="49"/>
          <w:spacing w:val="0"/>
          <w:color w:val="000000"/>
          <w:b w:val="off"/>
          <w:i w:val="off"/>
        </w:rPr>
        <w:t/>
      </w:r>
      <w:bookmarkEnd w:id="1372"/>
    </w:p>
    <w:p>
      <w:pPr>
        <w:pageBreakBefore w:val="off"/>
        <w:tabs/>
        <w:wordWrap w:val="off"/>
        <w:spacing w:before="0" w:after="0" w:line="680" w:lineRule="atLeast"/>
        <w:ind w:left="40" w:right="0"/>
        <w:jc w:val="both"/>
        <w:textAlignment w:val="baseline"/>
        <w:rPr>
          <w:sz w:val="51"/>
        </w:rPr>
      </w:pPr>
      <w:bookmarkStart w:name="" w:id="1373"/>
      <w:r>
        <w:rPr>
          <w:rFonts w:ascii="宋体" w:hAnsi="宋体" w:cs="宋体" w:eastAsia="宋体"/>
          <w:sz w:val="51"/>
          <w:spacing w:val="0"/>
          <w:color w:val="000000"/>
          <w:b w:val="off"/>
          <w:i w:val="off"/>
        </w:rPr>
        <w:t>注  释</w:t>
      </w:r>
      <w:bookmarkEnd w:id="1373"/>
    </w:p>
    <w:p>
      <w:pPr>
        <w:pageBreakBefore w:val="off"/>
        <w:tabs/>
        <w:wordWrap w:val="off"/>
        <w:spacing w:before="0" w:after="0" w:line="700" w:lineRule="atLeast"/>
        <w:ind w:left="80" w:right="0" w:firstLine="860"/>
        <w:jc w:val="both"/>
        <w:textAlignment w:val="baseline"/>
        <w:rPr>
          <w:sz w:val="50"/>
        </w:rPr>
      </w:pPr>
      <w:bookmarkStart w:name="" w:id="1374"/>
      <w:r>
        <w:rPr>
          <w:rFonts w:ascii="TimesNewRoman" w:hAnsi="TimesNewRoman" w:cs="TimesNewRoman" w:eastAsia="TimesNewRoman"/>
          <w:sz w:val="50"/>
          <w:spacing w:val="0"/>
          <w:color w:val="000000"/>
          <w:b w:val="off"/>
          <w:i w:val="off"/>
        </w:rPr>
        <w:t>1. Robert D. Putnam, Susan J. Pharr, and Russell J. Dalton,“Introduction:</w:t>
      </w:r>
      <w:r>
        <w:rPr>
          <w:rFonts w:ascii="TimesNewRoman" w:hAnsi="TimesNewRoman" w:cs="TimesNewRoman" w:eastAsia="TimesNewRoman"/>
          <w:sz w:val="50"/>
          <w:spacing w:val="0"/>
          <w:color w:val="000000"/>
          <w:b w:val="off"/>
          <w:i w:val="off"/>
        </w:rPr>
        <w:t>What's Troubling the Trilateral Democrats,” in Susan J. Pharr and Robert D.</w:t>
      </w:r>
      <w:bookmarkEnd w:id="1374"/>
    </w:p>
    <w:p>
      <w:pPr>
        <w:pageBreakBefore w:val="off"/>
        <w:tabs/>
        <w:wordWrap w:val="off"/>
        <w:spacing w:before="0" w:after="0" w:line="460" w:lineRule="exact"/>
        <w:ind w:left="0" w:right="0"/>
        <w:jc w:val="both"/>
        <w:textAlignment w:val="baseline"/>
        <w:rPr>
          <w:sz w:val="42"/>
        </w:rPr>
      </w:pPr>
      <w:bookmarkStart w:name="" w:id="1375"/>
      <w:r>
        <w:rPr>
          <w:rFonts w:ascii="宋体" w:hAnsi="宋体" w:cs="宋体" w:eastAsia="宋体"/>
          <w:sz w:val="42"/>
          <w:spacing w:val="0"/>
          <w:color w:val="000000"/>
          <w:b w:val="off"/>
          <w:i w:val="off"/>
        </w:rPr>
        <w:t/>
      </w:r>
      <w:bookmarkEnd w:id="1375"/>
    </w:p>
    <w:p>
      <w:pPr>
        <w:pageBreakBefore w:val="off"/>
        <w:tabs/>
        <w:wordWrap w:val="off"/>
        <w:spacing w:before="0" w:after="0" w:line="560" w:lineRule="atLeast"/>
        <w:ind w:left="0" w:right="0"/>
        <w:jc w:val="both"/>
        <w:textAlignment w:val="baseline"/>
        <w:rPr>
          <w:sz w:val="42"/>
        </w:rPr>
      </w:pPr>
      <w:bookmarkStart w:name="" w:id="1376"/>
      <w:r>
        <w:rPr>
          <w:rFonts w:ascii="宋体" w:hAnsi="宋体" w:cs="宋体" w:eastAsia="宋体"/>
          <w:sz w:val="42"/>
          <w:spacing w:val="0"/>
          <w:color w:val="000000"/>
          <w:b w:val="off"/>
          <w:i w:val="off"/>
        </w:rPr>
        <w:t>26</w:t>
      </w:r>
      <w:bookmarkEnd w:id="1376"/>
    </w:p>
    <w:p>
      <w:r>
        <w:t/>
      </w:r>
    </w:p>
    <w:p>
      <w:pPr>
        <w:sectPr>
          <w:footerReference r:id="rId80"/>
          <w:headerReference r:id="rId81" w:type="default"/>
          <w:type w:val="nextPage"/>
          <w:pgSz w:w="18680" w:h="31680"/>
          <w:pgMar w:left="1340" w:top="1600" w:right="1340" w:bottom="1600" w:header="1300" w:footer="1300"/>
          <w:cols w:num="1"/>
        </w:sectPr>
      </w:pPr>
    </w:p>
    <w:p>
      <w:pPr>
        <w:pageBreakBefore w:val="off"/>
        <w:tabs/>
        <w:wordWrap w:val="off"/>
        <w:spacing w:before="0" w:after="0" w:line="620" w:lineRule="atLeast"/>
        <w:ind w:left="0" w:right="180"/>
        <w:jc w:val="right"/>
        <w:textAlignment w:val="baseline"/>
        <w:rPr>
          <w:sz w:val="46"/>
        </w:rPr>
      </w:pPr>
      <w:bookmarkStart w:name="" w:id="1377"/>
      <w:r>
        <w:rPr>
          <w:rFonts w:ascii="仿宋" w:hAnsi="仿宋" w:cs="仿宋" w:eastAsia="仿宋"/>
          <w:sz w:val="46"/>
          <w:spacing w:val="0"/>
          <w:color w:val="000000"/>
          <w:b w:val="off"/>
          <w:i w:val="off"/>
        </w:rPr>
        <w:t>序</w:t>
      </w:r>
      <w:bookmarkEnd w:id="1377"/>
    </w:p>
    <w:p>
      <w:pPr>
        <w:pageBreakBefore w:val="off"/>
        <w:tabs/>
        <w:wordWrap w:val="off"/>
        <w:spacing w:before="0" w:after="0" w:line="520" w:lineRule="exact"/>
        <w:ind w:left="0" w:right="0"/>
        <w:jc w:val="right"/>
        <w:textAlignment w:val="baseline"/>
        <w:rPr>
          <w:sz w:val="46"/>
        </w:rPr>
      </w:pPr>
      <w:bookmarkStart w:name="" w:id="1378"/>
      <w:r>
        <w:rPr>
          <w:rFonts w:ascii="宋体" w:hAnsi="宋体" w:cs="宋体" w:eastAsia="宋体"/>
          <w:sz w:val="46"/>
          <w:spacing w:val="0"/>
          <w:color w:val="000000"/>
          <w:b w:val="off"/>
          <w:i w:val="off"/>
        </w:rPr>
        <w:t/>
      </w:r>
      <w:bookmarkEnd w:id="1378"/>
    </w:p>
    <w:p>
      <w:pPr>
        <w:pageBreakBefore w:val="off"/>
        <w:tabs/>
        <w:wordWrap w:val="off"/>
        <w:spacing w:before="0" w:after="0" w:line="680" w:lineRule="atLeast"/>
        <w:ind w:left="20" w:right="40"/>
        <w:jc w:val="both"/>
        <w:textAlignment w:val="baseline"/>
        <w:rPr>
          <w:sz w:val="50"/>
        </w:rPr>
      </w:pPr>
      <w:bookmarkStart w:name="" w:id="1379"/>
      <w:r>
        <w:rPr>
          <w:rFonts w:ascii="TimesNewRoman" w:hAnsi="TimesNewRoman" w:cs="TimesNewRoman" w:eastAsia="TimesNewRoman"/>
          <w:sz w:val="50"/>
          <w:spacing w:val="0"/>
          <w:color w:val="000000"/>
          <w:b w:val="off"/>
          <w:i w:val="off"/>
        </w:rPr>
        <w:t>Putnam,eds., Disaffected Democracies: What's Troubling the Trilateral countries</w:t>
      </w:r>
      <w:r>
        <w:rPr>
          <w:rFonts w:ascii="TimesNewRoman" w:hAnsi="TimesNewRoman" w:cs="TimesNewRoman" w:eastAsia="TimesNewRoman"/>
          <w:sz w:val="50"/>
          <w:spacing w:val="0"/>
          <w:color w:val="000000"/>
          <w:b w:val="off"/>
          <w:i w:val="off"/>
        </w:rPr>
        <w:t>(Princeton,N.J: Princeton University Press,2000),14(在原作中强调);也可参</w:t>
      </w:r>
      <w:r>
        <w:rPr>
          <w:rFonts w:ascii="TimesNewRoman" w:hAnsi="TimesNewRoman" w:cs="TimesNewRoman" w:eastAsia="TimesNewRoman"/>
          <w:sz w:val="50"/>
          <w:spacing w:val="0"/>
          <w:color w:val="000000"/>
          <w:b w:val="off"/>
          <w:i w:val="off"/>
        </w:rPr>
        <w:t>见 Susan J.Pharr, Robert D.Putnam, and Russell J.Dalton,“Trouble in the Ad-</w:t>
      </w:r>
      <w:r>
        <w:rPr>
          <w:rFonts w:ascii="TimesNewRoman" w:hAnsi="TimesNewRoman" w:cs="TimesNewRoman" w:eastAsia="TimesNewRoman"/>
          <w:sz w:val="50"/>
          <w:spacing w:val="0"/>
          <w:color w:val="000000"/>
          <w:b w:val="off"/>
          <w:i w:val="off"/>
        </w:rPr>
        <w:t>vanced Democracies: A Quarter-Century of Declining Confidence,” Journal of</w:t>
      </w:r>
      <w:r>
        <w:rPr>
          <w:rFonts w:ascii="TimesNewRoman" w:hAnsi="TimesNewRoman" w:cs="TimesNewRoman" w:eastAsia="TimesNewRoman"/>
          <w:sz w:val="50"/>
          <w:spacing w:val="0"/>
          <w:color w:val="000000"/>
          <w:b w:val="off"/>
          <w:i w:val="off"/>
        </w:rPr>
        <w:t>Democracy 11(April 2000):5-25。</w:t>
      </w:r>
      <w:bookmarkEnd w:id="1379"/>
    </w:p>
    <w:p>
      <w:pPr>
        <w:pageBreakBefore w:val="off"/>
        <w:tabs/>
        <w:wordWrap w:val="off"/>
        <w:spacing w:before="0" w:after="0" w:line="680" w:lineRule="atLeast"/>
        <w:ind w:left="20" w:right="60" w:firstLine="860"/>
        <w:jc w:val="both"/>
        <w:textAlignment w:val="baseline"/>
        <w:rPr>
          <w:sz w:val="50"/>
        </w:rPr>
      </w:pPr>
      <w:bookmarkStart w:name="" w:id="1380"/>
      <w:r>
        <w:rPr>
          <w:rFonts w:ascii="TimesNewRoman" w:hAnsi="TimesNewRoman" w:cs="TimesNewRoman" w:eastAsia="TimesNewRoman"/>
          <w:sz w:val="50"/>
          <w:spacing w:val="0"/>
          <w:color w:val="000000"/>
          <w:b w:val="off"/>
          <w:i w:val="off"/>
        </w:rPr>
        <w:t>2. Russell J. Dalton,“Political Support in Advanced Industrial Democra-</w:t>
      </w:r>
      <w:r>
        <w:rPr>
          <w:rFonts w:ascii="TimesNewRoman" w:hAnsi="TimesNewRoman" w:cs="TimesNewRoman" w:eastAsia="TimesNewRoman"/>
          <w:sz w:val="50"/>
          <w:spacing w:val="0"/>
          <w:color w:val="000000"/>
          <w:b w:val="off"/>
          <w:i w:val="off"/>
        </w:rPr>
        <w:t>cies,” in Pippa Norris, ed., Critical Citizens: Global Support for Democratic</w:t>
      </w:r>
      <w:r>
        <w:rPr>
          <w:rFonts w:ascii="TimesNewRoman" w:hAnsi="TimesNewRoman" w:cs="TimesNewRoman" w:eastAsia="TimesNewRoman"/>
          <w:sz w:val="50"/>
          <w:spacing w:val="0"/>
          <w:color w:val="000000"/>
          <w:b w:val="off"/>
          <w:i w:val="off"/>
        </w:rPr>
        <w:t>Governance(Oxford: Oxford University Press,1999), pp.65-66.事实上，政党信</w:t>
      </w:r>
      <w:r>
        <w:rPr>
          <w:rFonts w:ascii="TimesNewRoman" w:hAnsi="TimesNewRoman" w:cs="TimesNewRoman" w:eastAsia="TimesNewRoman"/>
          <w:sz w:val="50"/>
          <w:spacing w:val="0"/>
          <w:color w:val="000000"/>
          <w:b w:val="off"/>
          <w:i w:val="off"/>
        </w:rPr>
        <w:t>任的强度在所有的国家中都在下降，这是有连续时间数据支撑的。</w:t>
      </w:r>
      <w:bookmarkEnd w:id="1380"/>
    </w:p>
    <w:p>
      <w:pPr>
        <w:pageBreakBefore w:val="off"/>
        <w:tabs/>
        <w:wordWrap w:val="off"/>
        <w:spacing w:before="0" w:after="0" w:line="680" w:lineRule="atLeast"/>
        <w:ind w:left="20" w:right="60" w:firstLine="860"/>
        <w:jc w:val="both"/>
        <w:textAlignment w:val="baseline"/>
        <w:rPr>
          <w:sz w:val="50"/>
        </w:rPr>
      </w:pPr>
      <w:bookmarkStart w:name="" w:id="1381"/>
      <w:r>
        <w:rPr>
          <w:rFonts w:ascii="TimesNewRoman" w:hAnsi="TimesNewRoman" w:cs="TimesNewRoman" w:eastAsia="TimesNewRoman"/>
          <w:sz w:val="50"/>
          <w:spacing w:val="0"/>
          <w:color w:val="000000"/>
          <w:b w:val="off"/>
          <w:i w:val="off"/>
        </w:rPr>
        <w:t>3. Marta Lagos,“How People View Democracy: Between Stability and Cri-</w:t>
      </w:r>
      <w:r>
        <w:rPr>
          <w:rFonts w:ascii="TimesNewRoman" w:hAnsi="TimesNewRoman" w:cs="TimesNewRoman" w:eastAsia="TimesNewRoman"/>
          <w:sz w:val="50"/>
          <w:spacing w:val="0"/>
          <w:color w:val="000000"/>
          <w:b w:val="off"/>
          <w:i w:val="off"/>
        </w:rPr>
        <w:t>sis in Latin America,” Journal of Democracy 12(January 2001): Table 3.拉丁国</w:t>
      </w:r>
      <w:r>
        <w:rPr>
          <w:rFonts w:ascii="TimesNewRoman" w:hAnsi="TimesNewRoman" w:cs="TimesNewRoman" w:eastAsia="TimesNewRoman"/>
          <w:sz w:val="50"/>
          <w:spacing w:val="0"/>
          <w:color w:val="000000"/>
          <w:b w:val="off"/>
          <w:i w:val="off"/>
        </w:rPr>
        <w:t>家的数据由拉各斯提供。这个数据是2000年，但是因为统计自1995年开始的，数</w:t>
      </w:r>
      <w:r>
        <w:rPr>
          <w:rFonts w:ascii="TimesNewRoman" w:hAnsi="TimesNewRoman" w:cs="TimesNewRoman" w:eastAsia="TimesNewRoman"/>
          <w:sz w:val="50"/>
          <w:spacing w:val="0"/>
          <w:color w:val="000000"/>
          <w:b w:val="off"/>
          <w:i w:val="off"/>
        </w:rPr>
        <w:t>据表现出稳定的对政党缺乏信心。</w:t>
      </w:r>
      <w:bookmarkEnd w:id="1381"/>
    </w:p>
    <w:p>
      <w:pPr>
        <w:pageBreakBefore w:val="off"/>
        <w:tabs/>
        <w:wordWrap w:val="off"/>
        <w:spacing w:before="0" w:after="0" w:line="680" w:lineRule="atLeast"/>
        <w:ind w:left="20" w:right="20" w:firstLine="860"/>
        <w:jc w:val="both"/>
        <w:textAlignment w:val="baseline"/>
        <w:rPr>
          <w:sz w:val="50"/>
        </w:rPr>
      </w:pPr>
      <w:bookmarkStart w:name="" w:id="1382"/>
      <w:r>
        <w:rPr>
          <w:rFonts w:ascii="TimesNewRoman" w:hAnsi="TimesNewRoman" w:cs="TimesNewRoman" w:eastAsia="TimesNewRoman"/>
          <w:sz w:val="50"/>
          <w:spacing w:val="0"/>
          <w:color w:val="000000"/>
          <w:b w:val="off"/>
          <w:i w:val="off"/>
        </w:rPr>
        <w:t>4. Yun-han Chu, Larry Diamond, and Doh Chull Shin,“Growth and Equiv-</w:t>
      </w:r>
      <w:r>
        <w:rPr>
          <w:rFonts w:ascii="TimesNewRoman" w:hAnsi="TimesNewRoman" w:cs="TimesNewRoman" w:eastAsia="TimesNewRoman"/>
          <w:sz w:val="50"/>
          <w:spacing w:val="0"/>
          <w:color w:val="000000"/>
          <w:b w:val="off"/>
          <w:i w:val="off"/>
        </w:rPr>
        <w:t>ocation in Support for Democracy in Korea and Taiwan,” Studies in Public Policy</w:t>
      </w:r>
      <w:r>
        <w:rPr>
          <w:rFonts w:ascii="TimesNewRoman" w:hAnsi="TimesNewRoman" w:cs="TimesNewRoman" w:eastAsia="TimesNewRoman"/>
          <w:sz w:val="50"/>
          <w:spacing w:val="0"/>
          <w:color w:val="000000"/>
          <w:b w:val="off"/>
          <w:i w:val="off"/>
        </w:rPr>
        <w:t>345(Glasgow: Centre for the Study of Public Policy, University of Strathlyde,</w:t>
      </w:r>
      <w:r>
        <w:rPr>
          <w:rFonts w:ascii="TimesNewRoman" w:hAnsi="TimesNewRoman" w:cs="TimesNewRoman" w:eastAsia="TimesNewRoman"/>
          <w:sz w:val="50"/>
          <w:spacing w:val="0"/>
          <w:color w:val="000000"/>
          <w:b w:val="off"/>
          <w:i w:val="off"/>
        </w:rPr>
        <w:t>2001),19, Table 5; and Richard Rose and Christian Haerpfer,“New Democracies</w:t>
      </w:r>
      <w:r>
        <w:rPr>
          <w:rFonts w:ascii="TimesNewRoman" w:hAnsi="TimesNewRoman" w:cs="TimesNewRoman" w:eastAsia="TimesNewRoman"/>
          <w:sz w:val="50"/>
          <w:spacing w:val="0"/>
          <w:color w:val="000000"/>
          <w:b w:val="off"/>
          <w:i w:val="off"/>
        </w:rPr>
        <w:t xml:space="preserve">Barometer V: A 12-Nation Survey,” Studies in Public Policy 206(Glasgow: University </w:t>
      </w:r>
      <w:r>
        <w:rPr>
          <w:rFonts w:ascii="TimesNewRoman" w:hAnsi="TimesNewRoman" w:cs="TimesNewRoman" w:eastAsia="TimesNewRoman"/>
          <w:sz w:val="50"/>
          <w:spacing w:val="0"/>
          <w:color w:val="000000"/>
          <w:b w:val="off"/>
          <w:i w:val="off"/>
        </w:rPr>
        <w:t>of Strathlyde, Centre for the Study of Public Policy, 1999), pp.59-62.</w:t>
      </w:r>
      <w:bookmarkEnd w:id="1382"/>
    </w:p>
    <w:p>
      <w:pPr>
        <w:pageBreakBefore w:val="off"/>
        <w:tabs/>
        <w:wordWrap w:val="off"/>
        <w:spacing w:before="0" w:after="0" w:line="680" w:lineRule="atLeast"/>
        <w:ind w:left="20" w:right="80" w:firstLine="860"/>
        <w:jc w:val="both"/>
        <w:textAlignment w:val="baseline"/>
        <w:rPr>
          <w:sz w:val="50"/>
        </w:rPr>
      </w:pPr>
      <w:bookmarkStart w:name="" w:id="1383"/>
      <w:r>
        <w:rPr>
          <w:rFonts w:ascii="TimesNewRoman" w:hAnsi="TimesNewRoman" w:cs="TimesNewRoman" w:eastAsia="TimesNewRoman"/>
          <w:sz w:val="50"/>
          <w:spacing w:val="0"/>
          <w:color w:val="000000"/>
          <w:b w:val="off"/>
          <w:i w:val="off"/>
        </w:rPr>
        <w:t>5. Yun-han Chu, Larry Diamond, and Doh Chull Shin,“Growth and Equiv-</w:t>
      </w:r>
      <w:r>
        <w:rPr>
          <w:rFonts w:ascii="TimesNewRoman" w:hAnsi="TimesNewRoman" w:cs="TimesNewRoman" w:eastAsia="TimesNewRoman"/>
          <w:sz w:val="50"/>
          <w:spacing w:val="0"/>
          <w:color w:val="000000"/>
          <w:b w:val="off"/>
          <w:i w:val="off"/>
        </w:rPr>
        <w:t>ocation in Support for Democracy,” Table 7; and Hans-Dieter Klingemann,</w:t>
      </w:r>
      <w:r>
        <w:rPr>
          <w:rFonts w:ascii="TimesNewRoman" w:hAnsi="TimesNewRoman" w:cs="TimesNewRoman" w:eastAsia="TimesNewRoman"/>
          <w:sz w:val="50"/>
          <w:spacing w:val="0"/>
          <w:color w:val="000000"/>
          <w:b w:val="off"/>
          <w:i w:val="off"/>
        </w:rPr>
        <w:t>“Mapping Political Support in the 1990s: A Global Analysis,” in Pippa Norris,</w:t>
      </w:r>
      <w:r>
        <w:rPr>
          <w:rFonts w:ascii="TimesNewRoman" w:hAnsi="TimesNewRoman" w:cs="TimesNewRoman" w:eastAsia="TimesNewRoman"/>
          <w:sz w:val="50"/>
          <w:spacing w:val="0"/>
          <w:color w:val="000000"/>
          <w:b w:val="off"/>
          <w:i w:val="off"/>
        </w:rPr>
        <w:t>ed., Critical Citizens: Global Support for Democratic Governance(Oxford: Ox-</w:t>
      </w:r>
      <w:r>
        <w:rPr>
          <w:rFonts w:ascii="TimesNewRoman" w:hAnsi="TimesNewRoman" w:cs="TimesNewRoman" w:eastAsia="TimesNewRoman"/>
          <w:sz w:val="50"/>
          <w:spacing w:val="0"/>
          <w:color w:val="000000"/>
          <w:b w:val="off"/>
          <w:i w:val="off"/>
        </w:rPr>
        <w:t>ford University Press,1999), p.53.</w:t>
      </w:r>
      <w:bookmarkEnd w:id="1383"/>
    </w:p>
    <w:p>
      <w:pPr>
        <w:pageBreakBefore w:val="off"/>
        <w:tabs/>
        <w:wordWrap w:val="off"/>
        <w:spacing w:before="0" w:after="0" w:line="680" w:lineRule="atLeast"/>
        <w:ind w:left="20" w:right="60" w:firstLine="860"/>
        <w:jc w:val="both"/>
        <w:textAlignment w:val="baseline"/>
        <w:rPr>
          <w:sz w:val="50"/>
        </w:rPr>
      </w:pPr>
      <w:bookmarkStart w:name="" w:id="1384"/>
      <w:r>
        <w:rPr>
          <w:rFonts w:ascii="TimesNewRoman" w:hAnsi="TimesNewRoman" w:cs="TimesNewRoman" w:eastAsia="TimesNewRoman"/>
          <w:sz w:val="50"/>
          <w:spacing w:val="0"/>
          <w:color w:val="000000"/>
          <w:b w:val="off"/>
          <w:i w:val="off"/>
        </w:rPr>
        <w:t>6.关于这个联系的讨论，参见 Larry Diamond, Developing Democracy:</w:t>
      </w:r>
      <w:r>
        <w:rPr>
          <w:rFonts w:ascii="TimesNewRoman" w:hAnsi="TimesNewRoman" w:cs="TimesNewRoman" w:eastAsia="TimesNewRoman"/>
          <w:sz w:val="50"/>
          <w:spacing w:val="0"/>
          <w:color w:val="000000"/>
          <w:b w:val="off"/>
          <w:i w:val="off"/>
        </w:rPr>
        <w:t>Toward Consolidation(Baltimore: Johns Hopkins University Press,2000), ch.5。</w:t>
      </w:r>
      <w:bookmarkEnd w:id="1384"/>
    </w:p>
    <w:p>
      <w:pPr>
        <w:pageBreakBefore w:val="off"/>
        <w:tabs/>
        <w:wordWrap w:val="off"/>
        <w:spacing w:before="0" w:after="0" w:line="680" w:lineRule="atLeast"/>
        <w:ind w:left="20" w:right="60" w:firstLine="860"/>
        <w:jc w:val="both"/>
        <w:textAlignment w:val="baseline"/>
        <w:rPr>
          <w:sz w:val="50"/>
        </w:rPr>
      </w:pPr>
      <w:bookmarkStart w:name="" w:id="1385"/>
      <w:r>
        <w:rPr>
          <w:rFonts w:ascii="TimesNewRoman" w:hAnsi="TimesNewRoman" w:cs="TimesNewRoman" w:eastAsia="TimesNewRoman"/>
          <w:sz w:val="50"/>
          <w:spacing w:val="0"/>
          <w:color w:val="000000"/>
          <w:b w:val="off"/>
          <w:i w:val="off"/>
        </w:rPr>
        <w:t>7. Gábor Tóka,“Political Parties in East Central Europe,” in Larry Dia-</w:t>
      </w:r>
      <w:r>
        <w:rPr>
          <w:rFonts w:ascii="TimesNewRoman" w:hAnsi="TimesNewRoman" w:cs="TimesNewRoman" w:eastAsia="TimesNewRoman"/>
          <w:sz w:val="50"/>
          <w:spacing w:val="0"/>
          <w:color w:val="000000"/>
          <w:b w:val="off"/>
          <w:i w:val="off"/>
        </w:rPr>
        <w:t xml:space="preserve">mond, Marc F. Plattner, Yun-han Chu, and Hung-mao Tien, eds., Consolidat </w:t>
      </w:r>
      <w:r>
        <w:rPr>
          <w:rFonts w:ascii="TimesNewRoman" w:hAnsi="TimesNewRoman" w:cs="TimesNewRoman" w:eastAsia="TimesNewRoman"/>
          <w:sz w:val="50"/>
          <w:spacing w:val="0"/>
          <w:color w:val="000000"/>
          <w:b w:val="off"/>
          <w:i w:val="off"/>
        </w:rPr>
        <w:t>ting the Third wave Democracies: Themes and Perspectives(Baltimore: Johns Hop-</w:t>
      </w:r>
      <w:r>
        <w:rPr>
          <w:rFonts w:ascii="TimesNewRoman" w:hAnsi="TimesNewRoman" w:cs="TimesNewRoman" w:eastAsia="TimesNewRoman"/>
          <w:sz w:val="50"/>
          <w:spacing w:val="0"/>
          <w:color w:val="000000"/>
          <w:b w:val="off"/>
          <w:i w:val="off"/>
        </w:rPr>
        <w:t>kins University Press,1997), pp.93-134.</w:t>
      </w:r>
      <w:bookmarkEnd w:id="1385"/>
    </w:p>
    <w:p>
      <w:pPr>
        <w:pageBreakBefore w:val="off"/>
        <w:tabs/>
        <w:wordWrap w:val="off"/>
        <w:spacing w:before="0" w:after="0" w:line="680" w:lineRule="atLeast"/>
        <w:ind w:left="20" w:right="0" w:firstLine="860"/>
        <w:jc w:val="both"/>
        <w:textAlignment w:val="baseline"/>
        <w:rPr>
          <w:sz w:val="50"/>
        </w:rPr>
      </w:pPr>
      <w:bookmarkStart w:name="" w:id="1386"/>
      <w:r>
        <w:rPr>
          <w:rFonts w:ascii="TimesNewRoman" w:hAnsi="TimesNewRoman" w:cs="TimesNewRoman" w:eastAsia="TimesNewRoman"/>
          <w:sz w:val="50"/>
          <w:spacing w:val="0"/>
          <w:color w:val="000000"/>
          <w:b w:val="off"/>
          <w:i w:val="off"/>
        </w:rPr>
        <w:t>8.参见 Juan J. Linz,“Parties in Contemporary Democracies: Problems and</w:t>
      </w:r>
      <w:r>
        <w:rPr>
          <w:rFonts w:ascii="TimesNewRoman" w:hAnsi="TimesNewRoman" w:cs="TimesNewRoman" w:eastAsia="TimesNewRoman"/>
          <w:sz w:val="50"/>
          <w:spacing w:val="0"/>
          <w:color w:val="000000"/>
          <w:b w:val="off"/>
          <w:i w:val="off"/>
        </w:rPr>
        <w:t>Paradoxes,” in Richard Gunther, Jose Ramon阳ter, and Juan Linz eds., Po-</w:t>
      </w:r>
      <w:r>
        <w:rPr>
          <w:rFonts w:ascii="TimesNewRoman" w:hAnsi="TimesNewRoman" w:cs="TimesNewRoman" w:eastAsia="TimesNewRoman"/>
          <w:sz w:val="50"/>
          <w:spacing w:val="0"/>
          <w:color w:val="000000"/>
          <w:b w:val="off"/>
          <w:i w:val="off"/>
        </w:rPr>
        <w:t>litical Parties: Old Concepts and New Challenges(Oxford University Press)。</w:t>
      </w:r>
      <w:bookmarkEnd w:id="1386"/>
    </w:p>
    <w:p>
      <w:pPr>
        <w:pageBreakBefore w:val="off"/>
        <w:tabs/>
        <w:wordWrap w:val="off"/>
        <w:spacing w:before="0" w:after="0" w:line="680" w:lineRule="atLeast"/>
        <w:ind w:left="20" w:right="60" w:firstLine="860"/>
        <w:jc w:val="both"/>
        <w:textAlignment w:val="baseline"/>
        <w:rPr>
          <w:sz w:val="50"/>
        </w:rPr>
      </w:pPr>
      <w:bookmarkStart w:name="" w:id="1387"/>
      <w:r>
        <w:rPr>
          <w:rFonts w:ascii="TimesNewRoman" w:hAnsi="TimesNewRoman" w:cs="TimesNewRoman" w:eastAsia="TimesNewRoman"/>
          <w:sz w:val="50"/>
          <w:spacing w:val="0"/>
          <w:color w:val="000000"/>
          <w:b w:val="off"/>
          <w:i w:val="off"/>
        </w:rPr>
        <w:t>9.参见 Richard Gunther and Anthony Mughan,“conclusion”(特别是</w:t>
      </w:r>
      <w:r>
        <w:rPr>
          <w:rFonts w:ascii="TimesNewRoman" w:hAnsi="TimesNewRoman" w:cs="TimesNewRoman" w:eastAsia="TimesNewRoman"/>
          <w:sz w:val="50"/>
          <w:spacing w:val="0"/>
          <w:color w:val="000000"/>
          <w:b w:val="off"/>
          <w:i w:val="off"/>
        </w:rPr>
        <w:t>pp.425-429), and Thomas E. Patterson,“The United States: News in a Free-</w:t>
      </w:r>
      <w:r>
        <w:rPr>
          <w:rFonts w:ascii="TimesNewRoman" w:hAnsi="TimesNewRoman" w:cs="TimesNewRoman" w:eastAsia="TimesNewRoman"/>
          <w:sz w:val="50"/>
          <w:spacing w:val="0"/>
          <w:color w:val="000000"/>
          <w:b w:val="off"/>
          <w:i w:val="off"/>
        </w:rPr>
        <w:t xml:space="preserve">Market Society,” in Richard Gunther and Anthony Mughan, eds., Democracy </w:t>
      </w:r>
      <w:r>
        <w:rPr>
          <w:rFonts w:ascii="TimesNewRoman" w:hAnsi="TimesNewRoman" w:cs="TimesNewRoman" w:eastAsia="TimesNewRoman"/>
          <w:sz w:val="50"/>
          <w:spacing w:val="0"/>
          <w:color w:val="000000"/>
          <w:b w:val="off"/>
          <w:i w:val="off"/>
        </w:rPr>
        <w:t>and the Media: A Comparative Perspective (Cambridge: Cambridge University</w:t>
      </w:r>
      <w:r>
        <w:rPr>
          <w:rFonts w:ascii="TimesNewRoman" w:hAnsi="TimesNewRoman" w:cs="TimesNewRoman" w:eastAsia="TimesNewRoman"/>
          <w:sz w:val="50"/>
          <w:spacing w:val="0"/>
          <w:color w:val="000000"/>
          <w:b w:val="off"/>
          <w:i w:val="off"/>
        </w:rPr>
        <w:t>Press,2000)。</w:t>
      </w:r>
      <w:bookmarkEnd w:id="1387"/>
    </w:p>
    <w:p>
      <w:pPr>
        <w:pageBreakBefore w:val="off"/>
        <w:tabs/>
        <w:wordWrap w:val="off"/>
        <w:spacing w:before="0" w:after="0" w:line="420" w:lineRule="exact"/>
        <w:ind w:left="0" w:right="0"/>
        <w:jc w:val="both"/>
        <w:textAlignment w:val="baseline"/>
        <w:rPr>
          <w:sz w:val="37"/>
        </w:rPr>
      </w:pPr>
      <w:bookmarkStart w:name="" w:id="1388"/>
      <w:r>
        <w:rPr>
          <w:rFonts w:ascii="宋体" w:hAnsi="宋体" w:cs="宋体" w:eastAsia="宋体"/>
          <w:sz w:val="37"/>
          <w:spacing w:val="0"/>
          <w:color w:val="000000"/>
          <w:b w:val="off"/>
          <w:i w:val="off"/>
        </w:rPr>
        <w:t/>
      </w:r>
      <w:bookmarkEnd w:id="1388"/>
    </w:p>
    <w:p>
      <w:pPr>
        <w:pageBreakBefore w:val="off"/>
        <w:tabs/>
        <w:wordWrap w:val="off"/>
        <w:spacing w:before="0" w:after="0" w:line="500" w:lineRule="atLeast"/>
        <w:ind w:left="0" w:right="60"/>
        <w:jc w:val="right"/>
        <w:textAlignment w:val="baseline"/>
        <w:rPr>
          <w:sz w:val="37"/>
        </w:rPr>
      </w:pPr>
      <w:bookmarkStart w:name="" w:id="1389"/>
      <w:r>
        <w:rPr>
          <w:rFonts w:ascii="宋体" w:hAnsi="宋体" w:cs="宋体" w:eastAsia="宋体"/>
          <w:sz w:val="37"/>
          <w:spacing w:val="0"/>
          <w:color w:val="000000"/>
          <w:b w:val="off"/>
          <w:i w:val="off"/>
        </w:rPr>
        <w:t>27</w:t>
      </w:r>
      <w:bookmarkEnd w:id="1389"/>
    </w:p>
    <w:p>
      <w:r>
        <w:t/>
      </w:r>
    </w:p>
    <w:p>
      <w:pPr>
        <w:sectPr>
          <w:footerReference r:id="rId82"/>
          <w:headerReference r:id="rId83" w:type="default"/>
          <w:type w:val="nextPage"/>
          <w:pgSz w:w="18680" w:h="31680"/>
          <w:pgMar w:left="1320" w:top="1620" w:right="1320" w:bottom="1620" w:header="1320" w:footer="1320"/>
          <w:cols w:num="1"/>
        </w:sectPr>
      </w:pPr>
    </w:p>
    <w:p>
      <w:pPr>
        <w:pageBreakBefore w:val="off"/>
        <w:tabs/>
        <w:wordWrap w:val="off"/>
        <w:spacing w:before="0" w:after="0" w:line="660" w:lineRule="atLeast"/>
        <w:ind w:left="400" w:right="0"/>
        <w:jc w:val="both"/>
        <w:textAlignment w:val="baseline"/>
        <w:rPr>
          <w:sz w:val="49"/>
        </w:rPr>
      </w:pPr>
      <w:bookmarkStart w:name="" w:id="1390"/>
      <w:r>
        <w:rPr>
          <w:rFonts w:ascii="宋体" w:hAnsi="宋体" w:cs="宋体" w:eastAsia="宋体"/>
          <w:sz w:val="49"/>
          <w:spacing w:val="0"/>
          <w:color w:val="000000"/>
          <w:b w:val="off"/>
          <w:i w:val="off"/>
        </w:rPr>
        <w:t>政党与民主</w:t>
      </w:r>
      <w:bookmarkEnd w:id="1390"/>
    </w:p>
    <w:p>
      <w:pPr>
        <w:pageBreakBefore w:val="off"/>
        <w:tabs/>
        <w:wordWrap w:val="off"/>
        <w:spacing w:before="400" w:after="0" w:line="700" w:lineRule="atLeast"/>
        <w:ind w:left="40" w:right="80" w:firstLine="900"/>
        <w:jc w:val="both"/>
        <w:textAlignment w:val="baseline"/>
        <w:rPr>
          <w:sz w:val="50"/>
        </w:rPr>
      </w:pPr>
      <w:bookmarkStart w:name="" w:id="1391"/>
      <w:r>
        <w:rPr>
          <w:rFonts w:ascii="TimesNewRoman" w:hAnsi="TimesNewRoman" w:cs="TimesNewRoman" w:eastAsia="TimesNewRoman"/>
          <w:sz w:val="50"/>
          <w:spacing w:val="0"/>
          <w:color w:val="000000"/>
          <w:b w:val="off"/>
          <w:i w:val="off"/>
        </w:rPr>
        <w:t>10. Ronald Inglehart, Modernization and Postmodernization: Cultural,</w:t>
      </w:r>
      <w:r>
        <w:rPr>
          <w:rFonts w:ascii="TimesNewRoman" w:hAnsi="TimesNewRoman" w:cs="TimesNewRoman" w:eastAsia="TimesNewRoman"/>
          <w:sz w:val="50"/>
          <w:spacing w:val="0"/>
          <w:color w:val="000000"/>
          <w:b w:val="off"/>
          <w:i w:val="off"/>
        </w:rPr>
        <w:t>Economic and Political Change in 43 Societies( Princeton, N. J.: Princeton Uni-</w:t>
      </w:r>
      <w:r>
        <w:rPr>
          <w:rFonts w:ascii="TimesNewRoman" w:hAnsi="TimesNewRoman" w:cs="TimesNewRoman" w:eastAsia="TimesNewRoman"/>
          <w:sz w:val="50"/>
          <w:spacing w:val="0"/>
          <w:color w:val="000000"/>
          <w:b w:val="off"/>
          <w:i w:val="off"/>
        </w:rPr>
        <w:t>versity Press,1997), p.311.</w:t>
      </w:r>
      <w:bookmarkEnd w:id="1391"/>
    </w:p>
    <w:p>
      <w:pPr>
        <w:pageBreakBefore w:val="off"/>
        <w:tabs/>
        <w:wordWrap w:val="off"/>
        <w:spacing w:before="0" w:after="0" w:line="700" w:lineRule="atLeast"/>
        <w:ind w:left="40" w:right="60" w:firstLine="900"/>
        <w:jc w:val="both"/>
        <w:textAlignment w:val="baseline"/>
        <w:rPr>
          <w:sz w:val="50"/>
        </w:rPr>
      </w:pPr>
      <w:bookmarkStart w:name="" w:id="1392"/>
      <w:r>
        <w:rPr>
          <w:rFonts w:ascii="TimesNewRoman" w:hAnsi="TimesNewRoman" w:cs="TimesNewRoman" w:eastAsia="TimesNewRoman"/>
          <w:sz w:val="50"/>
          <w:spacing w:val="0"/>
          <w:color w:val="000000"/>
          <w:b w:val="off"/>
          <w:i w:val="off"/>
        </w:rPr>
        <w:t>11.参见 Mariano Torcal, Richard Gunther and Jose Ramon Montero,“An-</w:t>
      </w:r>
      <w:r>
        <w:rPr>
          <w:rFonts w:ascii="TimesNewRoman" w:hAnsi="TimesNewRoman" w:cs="TimesNewRoman" w:eastAsia="TimesNewRoman"/>
          <w:sz w:val="50"/>
          <w:spacing w:val="0"/>
          <w:color w:val="000000"/>
          <w:b w:val="off"/>
          <w:i w:val="off"/>
        </w:rPr>
        <w:t>tiparty Sentiments in Southern Europe,” in Richard Gunther, Jose Ramon Mon-</w:t>
      </w:r>
      <w:r>
        <w:rPr>
          <w:rFonts w:ascii="TimesNewRoman" w:hAnsi="TimesNewRoman" w:cs="TimesNewRoman" w:eastAsia="TimesNewRoman"/>
          <w:sz w:val="50"/>
          <w:spacing w:val="0"/>
          <w:color w:val="000000"/>
          <w:b w:val="off"/>
          <w:i w:val="off"/>
        </w:rPr>
        <w:t>tero, and Juan Linz, eds., Political Parties.</w:t>
      </w:r>
      <w:bookmarkEnd w:id="1392"/>
    </w:p>
    <w:p>
      <w:pPr>
        <w:pageBreakBefore w:val="off"/>
        <w:tabs/>
        <w:wordWrap w:val="off"/>
        <w:spacing w:before="0" w:after="0" w:line="700" w:lineRule="atLeast"/>
        <w:ind w:left="40" w:right="100" w:firstLine="900"/>
        <w:jc w:val="both"/>
        <w:textAlignment w:val="baseline"/>
        <w:rPr>
          <w:sz w:val="50"/>
        </w:rPr>
      </w:pPr>
      <w:bookmarkStart w:name="" w:id="1393"/>
      <w:r>
        <w:rPr>
          <w:rFonts w:ascii="TimesNewRoman" w:hAnsi="TimesNewRoman" w:cs="TimesNewRoman" w:eastAsia="TimesNewRoman"/>
          <w:sz w:val="50"/>
          <w:spacing w:val="0"/>
          <w:color w:val="000000"/>
          <w:b w:val="off"/>
          <w:i w:val="off"/>
        </w:rPr>
        <w:t xml:space="preserve">12.参见 Juan J. Linz and Alfred Stepan, Problems of Democratic Transition </w:t>
      </w:r>
      <w:r>
        <w:rPr>
          <w:rFonts w:ascii="TimesNewRoman" w:hAnsi="TimesNewRoman" w:cs="TimesNewRoman" w:eastAsia="TimesNewRoman"/>
          <w:sz w:val="50"/>
          <w:spacing w:val="0"/>
          <w:color w:val="000000"/>
          <w:b w:val="off"/>
          <w:i w:val="off"/>
        </w:rPr>
        <w:t>and Consolidation( Baltimore: Johns Hopkins University Press,1996).</w:t>
      </w:r>
      <w:bookmarkEnd w:id="1393"/>
    </w:p>
    <w:p>
      <w:pPr>
        <w:pageBreakBefore w:val="off"/>
        <w:tabs/>
        <w:wordWrap w:val="off"/>
        <w:spacing w:before="0" w:after="0" w:line="700" w:lineRule="atLeast"/>
        <w:ind w:left="0" w:right="0" w:firstLine="900"/>
        <w:jc w:val="both"/>
        <w:textAlignment w:val="baseline"/>
        <w:rPr>
          <w:sz w:val="50"/>
        </w:rPr>
      </w:pPr>
      <w:bookmarkStart w:name="" w:id="1394"/>
      <w:r>
        <w:rPr>
          <w:rFonts w:ascii="TimesNewRoman" w:hAnsi="TimesNewRoman" w:cs="TimesNewRoman" w:eastAsia="TimesNewRoman"/>
          <w:sz w:val="50"/>
          <w:spacing w:val="0"/>
          <w:color w:val="000000"/>
          <w:b w:val="off"/>
          <w:i w:val="off"/>
        </w:rPr>
        <w:t xml:space="preserve">13. Susan J. Pharr,“Officials’ Misconduct and Public Distrust: Japan and </w:t>
      </w:r>
      <w:r>
        <w:rPr>
          <w:rFonts w:ascii="TimesNewRoman" w:hAnsi="TimesNewRoman" w:cs="TimesNewRoman" w:eastAsia="TimesNewRoman"/>
          <w:sz w:val="50"/>
          <w:spacing w:val="0"/>
          <w:color w:val="000000"/>
          <w:b w:val="off"/>
          <w:i w:val="off"/>
        </w:rPr>
        <w:t>the Trilateral Democrats,” in Susan J. Pharr and Robert D. Putnam, eds., Dis-</w:t>
      </w:r>
      <w:r>
        <w:rPr>
          <w:rFonts w:ascii="TimesNewRoman" w:hAnsi="TimesNewRoman" w:cs="TimesNewRoman" w:eastAsia="TimesNewRoman"/>
          <w:sz w:val="50"/>
          <w:spacing w:val="0"/>
          <w:color w:val="000000"/>
          <w:b w:val="off"/>
          <w:i w:val="off"/>
        </w:rPr>
        <w:t>affected Democrats, pp.173-201.</w:t>
      </w:r>
      <w:bookmarkEnd w:id="1394"/>
    </w:p>
    <w:p>
      <w:pPr>
        <w:pageBreakBefore w:val="off"/>
        <w:tabs/>
        <w:wordWrap w:val="off"/>
        <w:spacing w:before="0" w:after="0" w:line="700" w:lineRule="atLeast"/>
        <w:ind w:left="40" w:right="40" w:firstLine="900"/>
        <w:jc w:val="both"/>
        <w:textAlignment w:val="baseline"/>
        <w:rPr>
          <w:sz w:val="50"/>
        </w:rPr>
      </w:pPr>
      <w:bookmarkStart w:name="" w:id="1395"/>
      <w:r>
        <w:rPr>
          <w:rFonts w:ascii="TimesNewRoman" w:hAnsi="TimesNewRoman" w:cs="TimesNewRoman" w:eastAsia="TimesNewRoman"/>
          <w:sz w:val="50"/>
          <w:spacing w:val="0"/>
          <w:color w:val="000000"/>
          <w:b w:val="off"/>
          <w:i w:val="off"/>
        </w:rPr>
        <w:t>14. Donatella della Porta,“Social Capital, Beliefs in Government, and Po-</w:t>
      </w:r>
      <w:r>
        <w:rPr>
          <w:rFonts w:ascii="TimesNewRoman" w:hAnsi="TimesNewRoman" w:cs="TimesNewRoman" w:eastAsia="TimesNewRoman"/>
          <w:sz w:val="50"/>
          <w:spacing w:val="0"/>
          <w:color w:val="000000"/>
          <w:b w:val="off"/>
          <w:i w:val="off"/>
        </w:rPr>
        <w:t>litical Corruption,” in Susan J. Pharr and Robert D. Putnam, eds., Disaffected</w:t>
      </w:r>
      <w:r>
        <w:rPr>
          <w:rFonts w:ascii="TimesNewRoman" w:hAnsi="TimesNewRoman" w:cs="TimesNewRoman" w:eastAsia="TimesNewRoman"/>
          <w:sz w:val="50"/>
          <w:spacing w:val="0"/>
          <w:color w:val="000000"/>
          <w:b w:val="off"/>
          <w:i w:val="off"/>
        </w:rPr>
        <w:t>Democracies, pp.202-228.</w:t>
      </w:r>
      <w:bookmarkEnd w:id="1395"/>
    </w:p>
    <w:p>
      <w:pPr>
        <w:pageBreakBefore w:val="off"/>
        <w:tabs/>
        <w:wordWrap w:val="off"/>
        <w:spacing w:before="0" w:after="0" w:line="700" w:lineRule="atLeast"/>
        <w:ind w:left="40" w:right="0" w:firstLine="900"/>
        <w:jc w:val="both"/>
        <w:textAlignment w:val="baseline"/>
        <w:rPr>
          <w:sz w:val="50"/>
        </w:rPr>
      </w:pPr>
      <w:bookmarkStart w:name="" w:id="1396"/>
      <w:r>
        <w:rPr>
          <w:rFonts w:ascii="TimesNewRoman" w:hAnsi="TimesNewRoman" w:cs="TimesNewRoman" w:eastAsia="TimesNewRoman"/>
          <w:sz w:val="50"/>
          <w:spacing w:val="0"/>
          <w:color w:val="000000"/>
          <w:b w:val="off"/>
          <w:i w:val="off"/>
        </w:rPr>
        <w:t>15.参见 Robert Michels, Zur Soziologie des Parteiwesens in der modernen</w:t>
      </w:r>
      <w:r>
        <w:rPr>
          <w:rFonts w:ascii="TimesNewRoman" w:hAnsi="TimesNewRoman" w:cs="TimesNewRoman" w:eastAsia="TimesNewRoman"/>
          <w:sz w:val="50"/>
          <w:spacing w:val="0"/>
          <w:color w:val="000000"/>
          <w:b w:val="off"/>
          <w:i w:val="off"/>
        </w:rPr>
        <w:t>Demokratie [1911](Stuttgart: Alfred Kroner Verlag, 1970); and Richard S.</w:t>
      </w:r>
      <w:r>
        <w:rPr>
          <w:rFonts w:ascii="TimesNewRoman" w:hAnsi="TimesNewRoman" w:cs="TimesNewRoman" w:eastAsia="TimesNewRoman"/>
          <w:sz w:val="50"/>
          <w:spacing w:val="0"/>
          <w:color w:val="000000"/>
          <w:b w:val="off"/>
          <w:i w:val="off"/>
        </w:rPr>
        <w:t>Katz and Peter Mair,“Changing Models of Party Organization and Party Democ-</w:t>
      </w:r>
      <w:r>
        <w:rPr>
          <w:rFonts w:ascii="TimesNewRoman" w:hAnsi="TimesNewRoman" w:cs="TimesNewRoman" w:eastAsia="TimesNewRoman"/>
          <w:sz w:val="50"/>
          <w:spacing w:val="0"/>
          <w:color w:val="000000"/>
          <w:b w:val="off"/>
          <w:i w:val="off"/>
        </w:rPr>
        <w:t>racy: The emergence of the Cartel Party,” Party Politics 1(January 1995):5-28.</w:t>
      </w:r>
      <w:bookmarkEnd w:id="1396"/>
    </w:p>
    <w:p>
      <w:pPr>
        <w:pageBreakBefore w:val="off"/>
        <w:tabs/>
        <w:wordWrap w:val="off"/>
        <w:spacing w:before="0" w:after="0" w:line="700" w:lineRule="atLeast"/>
        <w:ind w:left="100" w:right="60" w:firstLine="900"/>
        <w:jc w:val="both"/>
        <w:textAlignment w:val="baseline"/>
        <w:rPr>
          <w:sz w:val="50"/>
        </w:rPr>
      </w:pPr>
      <w:bookmarkStart w:name="" w:id="1397"/>
      <w:r>
        <w:rPr>
          <w:rFonts w:ascii="TimesNewRoman" w:hAnsi="TimesNewRoman" w:cs="TimesNewRoman" w:eastAsia="TimesNewRoman"/>
          <w:sz w:val="50"/>
          <w:spacing w:val="0"/>
          <w:color w:val="000000"/>
          <w:b w:val="off"/>
          <w:i w:val="off"/>
        </w:rPr>
        <w:t>16. Stefano Bartolini, Daniele Caramani, and Simon Hug, Parties and Party</w:t>
      </w:r>
      <w:r>
        <w:rPr>
          <w:rFonts w:ascii="TimesNewRoman" w:hAnsi="TimesNewRoman" w:cs="TimesNewRoman" w:eastAsia="TimesNewRoman"/>
          <w:sz w:val="50"/>
          <w:spacing w:val="0"/>
          <w:color w:val="000000"/>
          <w:b w:val="off"/>
          <w:i w:val="off"/>
        </w:rPr>
        <w:t>Systems: A Bibliographical Guide to the Literature on Parties and Party Systems in</w:t>
      </w:r>
      <w:r>
        <w:rPr>
          <w:rFonts w:ascii="TimesNewRoman" w:hAnsi="TimesNewRoman" w:cs="TimesNewRoman" w:eastAsia="TimesNewRoman"/>
          <w:sz w:val="50"/>
          <w:spacing w:val="0"/>
          <w:color w:val="000000"/>
          <w:b w:val="off"/>
          <w:i w:val="off"/>
        </w:rPr>
        <w:t>Europe since 1945(CD ROM)(London: Sage Publications, 1998).</w:t>
      </w:r>
      <w:bookmarkEnd w:id="1397"/>
    </w:p>
    <w:p>
      <w:pPr>
        <w:pageBreakBefore w:val="off"/>
        <w:tabs/>
        <w:wordWrap w:val="off"/>
        <w:spacing w:before="0" w:after="0" w:line="700" w:lineRule="atLeast"/>
        <w:ind w:left="40" w:right="20" w:firstLine="900"/>
        <w:jc w:val="both"/>
        <w:textAlignment w:val="baseline"/>
        <w:rPr>
          <w:sz w:val="50"/>
        </w:rPr>
      </w:pPr>
      <w:bookmarkStart w:name="" w:id="1398"/>
      <w:r>
        <w:rPr>
          <w:rFonts w:ascii="TimesNewRoman" w:hAnsi="TimesNewRoman" w:cs="TimesNewRoman" w:eastAsia="TimesNewRoman"/>
          <w:sz w:val="50"/>
          <w:spacing w:val="0"/>
          <w:color w:val="000000"/>
          <w:b w:val="off"/>
          <w:i w:val="off"/>
        </w:rPr>
        <w:t>17.例如，参见 Samuel H. Barnes, Party Democracy: Politics in an Italian</w:t>
      </w:r>
      <w:r>
        <w:rPr>
          <w:rFonts w:ascii="TimesNewRoman" w:hAnsi="TimesNewRoman" w:cs="TimesNewRoman" w:eastAsia="TimesNewRoman"/>
          <w:sz w:val="50"/>
          <w:spacing w:val="0"/>
          <w:color w:val="000000"/>
          <w:b w:val="off"/>
          <w:i w:val="off"/>
        </w:rPr>
        <w:t>Socialist Federation(New Haven: Yale University Press, 1967); and Paul Allen</w:t>
      </w:r>
      <w:r>
        <w:rPr>
          <w:rFonts w:ascii="TimesNewRoman" w:hAnsi="TimesNewRoman" w:cs="TimesNewRoman" w:eastAsia="TimesNewRoman"/>
          <w:sz w:val="50"/>
          <w:spacing w:val="0"/>
          <w:color w:val="000000"/>
          <w:b w:val="off"/>
          <w:i w:val="off"/>
        </w:rPr>
        <w:t>Beck, Party Politics in America, 8th ed.(New York: Longman, 1997)。</w:t>
      </w:r>
      <w:bookmarkEnd w:id="1398"/>
    </w:p>
    <w:p>
      <w:pPr>
        <w:pageBreakBefore w:val="off"/>
        <w:tabs/>
        <w:wordWrap w:val="off"/>
        <w:spacing w:before="0" w:after="0" w:line="700" w:lineRule="atLeast"/>
        <w:ind w:left="40" w:right="0" w:firstLine="900"/>
        <w:jc w:val="both"/>
        <w:textAlignment w:val="baseline"/>
        <w:rPr>
          <w:sz w:val="50"/>
        </w:rPr>
      </w:pPr>
      <w:bookmarkStart w:name="" w:id="1399"/>
      <w:r>
        <w:rPr>
          <w:rFonts w:ascii="TimesNewRoman" w:hAnsi="TimesNewRoman" w:cs="TimesNewRoman" w:eastAsia="TimesNewRoman"/>
          <w:sz w:val="50"/>
          <w:spacing w:val="0"/>
          <w:color w:val="000000"/>
          <w:b w:val="off"/>
          <w:i w:val="off"/>
        </w:rPr>
        <w:t>18. Ruth Schachter Morgenthau, Political Parties in French-Speaking West</w:t>
      </w:r>
      <w:r>
        <w:rPr>
          <w:rFonts w:ascii="TimesNewRoman" w:hAnsi="TimesNewRoman" w:cs="TimesNewRoman" w:eastAsia="TimesNewRoman"/>
          <w:sz w:val="50"/>
          <w:spacing w:val="0"/>
          <w:color w:val="000000"/>
          <w:b w:val="off"/>
          <w:i w:val="off"/>
        </w:rPr>
        <w:t>Africa( Oxford: Clarendon Press,1984); Stefano Bartolini and Peter Mair, eds.,</w:t>
      </w:r>
      <w:r>
        <w:rPr>
          <w:rFonts w:ascii="TimesNewRoman" w:hAnsi="TimesNewRoman" w:cs="TimesNewRoman" w:eastAsia="TimesNewRoman"/>
          <w:sz w:val="50"/>
          <w:spacing w:val="0"/>
          <w:color w:val="000000"/>
          <w:b w:val="off"/>
          <w:i w:val="off"/>
        </w:rPr>
        <w:t>Party Politics in Contemporary Western Europe( London: Frank Cass, 1984); and</w:t>
      </w:r>
      <w:r>
        <w:rPr>
          <w:rFonts w:ascii="TimesNewRoman" w:hAnsi="TimesNewRoman" w:cs="TimesNewRoman" w:eastAsia="TimesNewRoman"/>
          <w:sz w:val="50"/>
          <w:spacing w:val="0"/>
          <w:color w:val="000000"/>
          <w:b w:val="off"/>
          <w:i w:val="off"/>
        </w:rPr>
        <w:t>Klaus von Beyme, Political Parties in Western Democrats( Aldershot: Gower,</w:t>
      </w:r>
      <w:r>
        <w:rPr>
          <w:rFonts w:ascii="TimesNewRoman" w:hAnsi="TimesNewRoman" w:cs="TimesNewRoman" w:eastAsia="TimesNewRoman"/>
          <w:sz w:val="50"/>
          <w:spacing w:val="0"/>
          <w:color w:val="000000"/>
          <w:b w:val="off"/>
          <w:i w:val="off"/>
        </w:rPr>
        <w:t>1985).后者主要集中于西欧。</w:t>
      </w:r>
      <w:bookmarkEnd w:id="1399"/>
    </w:p>
    <w:p>
      <w:pPr>
        <w:pageBreakBefore w:val="off"/>
        <w:tabs/>
        <w:wordWrap w:val="off"/>
        <w:spacing w:before="0" w:after="0" w:line="700" w:lineRule="atLeast"/>
        <w:ind w:left="100" w:right="20" w:firstLine="900"/>
        <w:jc w:val="both"/>
        <w:textAlignment w:val="baseline"/>
        <w:rPr>
          <w:sz w:val="50"/>
        </w:rPr>
      </w:pPr>
      <w:bookmarkStart w:name="" w:id="1400"/>
      <w:r>
        <w:rPr>
          <w:rFonts w:ascii="TimesNewRoman" w:hAnsi="TimesNewRoman" w:cs="TimesNewRoman" w:eastAsia="TimesNewRoman"/>
          <w:sz w:val="50"/>
          <w:spacing w:val="0"/>
          <w:color w:val="000000"/>
          <w:b w:val="off"/>
          <w:i w:val="off"/>
        </w:rPr>
        <w:t>19.例如，参见 Russell J. Dalton, Scott C. Flanagan, and Paul Allen Beck,</w:t>
      </w:r>
      <w:r>
        <w:rPr>
          <w:rFonts w:ascii="TimesNewRoman" w:hAnsi="TimesNewRoman" w:cs="TimesNewRoman" w:eastAsia="TimesNewRoman"/>
          <w:sz w:val="50"/>
          <w:spacing w:val="0"/>
          <w:color w:val="000000"/>
          <w:b w:val="off"/>
          <w:i w:val="off"/>
        </w:rPr>
        <w:t>Electoral Change in Advanced Industrial Democrats( Princeton, N. J.: Princeton</w:t>
      </w:r>
      <w:r>
        <w:rPr>
          <w:rFonts w:ascii="TimesNewRoman" w:hAnsi="TimesNewRoman" w:cs="TimesNewRoman" w:eastAsia="TimesNewRoman"/>
          <w:sz w:val="50"/>
          <w:spacing w:val="0"/>
          <w:color w:val="000000"/>
          <w:b w:val="off"/>
          <w:i w:val="off"/>
        </w:rPr>
        <w:t>University Press, 1984); Mark N. Franklin, Thomas T. Mackie, Henry Valen,</w:t>
      </w:r>
      <w:r>
        <w:rPr>
          <w:rFonts w:ascii="TimesNewRoman" w:hAnsi="TimesNewRoman" w:cs="TimesNewRoman" w:eastAsia="TimesNewRoman"/>
          <w:sz w:val="50"/>
          <w:spacing w:val="0"/>
          <w:color w:val="000000"/>
          <w:b w:val="off"/>
          <w:i w:val="off"/>
        </w:rPr>
        <w:t>et al., and Peter Mair, eds., Identity, Competition and Electoral Availability</w:t>
      </w:r>
      <w:r>
        <w:rPr>
          <w:rFonts w:ascii="TimesNewRoman" w:hAnsi="TimesNewRoman" w:cs="TimesNewRoman" w:eastAsia="TimesNewRoman"/>
          <w:sz w:val="50"/>
          <w:spacing w:val="0"/>
          <w:color w:val="000000"/>
          <w:b w:val="off"/>
          <w:i w:val="off"/>
        </w:rPr>
        <w:t>( Cambridge: Cambridge University Press, 1990)。</w:t>
      </w:r>
      <w:bookmarkEnd w:id="1400"/>
    </w:p>
    <w:p>
      <w:pPr>
        <w:pageBreakBefore w:val="off"/>
        <w:tabs/>
        <w:wordWrap w:val="off"/>
        <w:spacing w:before="0" w:after="0" w:line="700" w:lineRule="atLeast"/>
        <w:ind w:left="100" w:right="60" w:firstLine="900"/>
        <w:jc w:val="both"/>
        <w:textAlignment w:val="baseline"/>
        <w:rPr>
          <w:sz w:val="50"/>
        </w:rPr>
      </w:pPr>
      <w:bookmarkStart w:name="" w:id="1401"/>
      <w:r>
        <w:rPr>
          <w:rFonts w:ascii="TimesNewRoman" w:hAnsi="TimesNewRoman" w:cs="TimesNewRoman" w:eastAsia="TimesNewRoman"/>
          <w:sz w:val="50"/>
          <w:spacing w:val="0"/>
          <w:color w:val="000000"/>
          <w:b w:val="off"/>
          <w:i w:val="off"/>
        </w:rPr>
        <w:t>20.在奥兹巴丹完成这一章之后，而且在书刚刚准备出版之前，取缔美德党的</w:t>
      </w:r>
      <w:r>
        <w:rPr>
          <w:rFonts w:ascii="TimesNewRoman" w:hAnsi="TimesNewRoman" w:cs="TimesNewRoman" w:eastAsia="TimesNewRoman"/>
          <w:sz w:val="50"/>
          <w:spacing w:val="0"/>
          <w:color w:val="000000"/>
          <w:b w:val="off"/>
          <w:i w:val="off"/>
        </w:rPr>
        <w:t>决定就颁布了。</w:t>
      </w:r>
      <w:bookmarkEnd w:id="1401"/>
    </w:p>
    <w:p>
      <w:pPr>
        <w:pageBreakBefore w:val="off"/>
        <w:tabs/>
        <w:wordWrap w:val="off"/>
        <w:spacing w:before="0" w:after="0" w:line="700" w:lineRule="exact"/>
        <w:ind w:left="0" w:right="0"/>
        <w:jc w:val="both"/>
        <w:textAlignment w:val="baseline"/>
        <w:rPr>
          <w:sz w:val="50"/>
        </w:rPr>
      </w:pPr>
      <w:bookmarkStart w:name="" w:id="1402"/>
      <w:r>
        <w:rPr>
          <w:rFonts w:ascii="宋体" w:hAnsi="宋体" w:cs="宋体" w:eastAsia="宋体"/>
          <w:sz w:val="50"/>
          <w:spacing w:val="0"/>
          <w:color w:val="000000"/>
          <w:b w:val="off"/>
          <w:i w:val="off"/>
        </w:rPr>
        <w:t/>
      </w:r>
      <w:bookmarkEnd w:id="1402"/>
    </w:p>
    <w:p>
      <w:pPr>
        <w:pageBreakBefore w:val="off"/>
        <w:tabs/>
        <w:wordWrap w:val="off"/>
        <w:spacing w:before="0" w:after="0" w:line="700" w:lineRule="exact"/>
        <w:ind w:left="0" w:right="0"/>
        <w:jc w:val="both"/>
        <w:textAlignment w:val="baseline"/>
        <w:rPr>
          <w:sz w:val="50"/>
        </w:rPr>
      </w:pPr>
      <w:bookmarkStart w:name="" w:id="1403"/>
      <w:r>
        <w:rPr>
          <w:rFonts w:ascii="宋体" w:hAnsi="宋体" w:cs="宋体" w:eastAsia="宋体"/>
          <w:sz w:val="50"/>
          <w:spacing w:val="0"/>
          <w:color w:val="000000"/>
          <w:b w:val="off"/>
          <w:i w:val="off"/>
        </w:rPr>
        <w:t/>
      </w:r>
      <w:bookmarkEnd w:id="1403"/>
    </w:p>
    <w:p>
      <w:pPr>
        <w:pageBreakBefore w:val="off"/>
        <w:tabs/>
        <w:wordWrap w:val="off"/>
        <w:spacing w:before="0" w:after="0" w:line="540" w:lineRule="atLeast"/>
        <w:ind w:left="40" w:right="0"/>
        <w:jc w:val="both"/>
        <w:textAlignment w:val="baseline"/>
        <w:rPr>
          <w:sz w:val="39"/>
        </w:rPr>
      </w:pPr>
      <w:bookmarkStart w:name="" w:id="1404"/>
      <w:r>
        <w:rPr>
          <w:rFonts w:ascii="宋体" w:hAnsi="宋体" w:cs="宋体" w:eastAsia="宋体"/>
          <w:sz w:val="39"/>
          <w:spacing w:val="0"/>
          <w:color w:val="000000"/>
          <w:b w:val="off"/>
          <w:i w:val="off"/>
        </w:rPr>
        <w:t>28</w:t>
      </w:r>
      <w:bookmarkEnd w:id="1404"/>
    </w:p>
    <w:p>
      <w:r>
        <w:t/>
      </w:r>
    </w:p>
    <w:p>
      <w:pPr>
        <w:sectPr>
          <w:footerReference r:id="rId84"/>
          <w:headerReference r:id="rId85" w:type="default"/>
          <w:type w:val="nextPage"/>
          <w:pgSz w:w="18680" w:h="31680"/>
          <w:pgMar w:left="1320" w:top="1580" w:right="1320" w:bottom="1580" w:header="1280" w:footer="1280"/>
          <w:cols w:num="1"/>
        </w:sectPr>
      </w:pPr>
    </w:p>
    <w:p>
      <w:pPr>
        <w:pageBreakBefore w:val="off"/>
        <w:tabs/>
        <w:wordWrap w:val="off"/>
        <w:spacing w:before="3960" w:after="0" w:line="1460" w:lineRule="atLeast"/>
        <w:ind w:left="0" w:right="0"/>
        <w:jc w:val="center"/>
        <w:textAlignment w:val="baseline"/>
        <w:rPr>
          <w:sz w:val="108"/>
        </w:rPr>
      </w:pPr>
      <w:bookmarkStart w:name="" w:id="1405"/>
      <w:r>
        <w:rPr>
          <w:rFonts w:ascii="宋体" w:hAnsi="宋体" w:cs="宋体" w:eastAsia="宋体"/>
          <w:sz w:val="108"/>
          <w:spacing w:val="0"/>
          <w:color w:val="000000"/>
          <w:b w:val="off"/>
          <w:i w:val="off"/>
        </w:rPr>
        <w:t>目录</w:t>
      </w:r>
      <w:bookmarkEnd w:id="1405"/>
    </w:p>
    <w:p>
      <w:pPr>
        <w:pageBreakBefore w:val="off"/>
        <w:tabs/>
        <w:wordWrap w:val="off"/>
        <w:spacing w:before="0" w:after="0" w:line="1340" w:lineRule="exact"/>
        <w:ind w:left="0" w:right="0"/>
        <w:jc w:val="center"/>
        <w:textAlignment w:val="baseline"/>
        <w:rPr>
          <w:sz w:val="108"/>
        </w:rPr>
      </w:pPr>
      <w:bookmarkStart w:name="" w:id="1406"/>
      <w:r>
        <w:rPr>
          <w:rFonts w:ascii="宋体" w:hAnsi="宋体" w:cs="宋体" w:eastAsia="宋体"/>
          <w:sz w:val="108"/>
          <w:spacing w:val="0"/>
          <w:color w:val="000000"/>
          <w:b w:val="off"/>
          <w:i w:val="off"/>
        </w:rPr>
        <w:t/>
      </w:r>
      <w:bookmarkEnd w:id="1406"/>
    </w:p>
    <w:p>
      <w:pPr>
        <w:pageBreakBefore w:val="off"/>
        <w:tabs/>
        <w:wordWrap w:val="off"/>
        <w:spacing w:before="0" w:after="0" w:line="1340" w:lineRule="exact"/>
        <w:ind w:left="0" w:right="0"/>
        <w:jc w:val="center"/>
        <w:textAlignment w:val="baseline"/>
        <w:rPr>
          <w:sz w:val="108"/>
        </w:rPr>
      </w:pPr>
      <w:bookmarkStart w:name="" w:id="1407"/>
      <w:r>
        <w:rPr>
          <w:rFonts w:ascii="宋体" w:hAnsi="宋体" w:cs="宋体" w:eastAsia="宋体"/>
          <w:sz w:val="108"/>
          <w:spacing w:val="0"/>
          <w:color w:val="000000"/>
          <w:b w:val="off"/>
          <w:i w:val="off"/>
        </w:rPr>
        <w:t/>
      </w:r>
      <w:bookmarkEnd w:id="1407"/>
    </w:p>
    <w:p>
      <w:pPr>
        <w:pageBreakBefore w:val="off"/>
        <w:tabs/>
        <w:wordWrap w:val="off"/>
        <w:spacing w:before="0" w:after="0" w:line="960" w:lineRule="atLeast"/>
        <w:ind w:left="2380" w:right="0"/>
        <w:jc w:val="both"/>
        <w:textAlignment w:val="baseline"/>
        <w:rPr>
          <w:sz w:val="71"/>
        </w:rPr>
      </w:pPr>
      <w:bookmarkStart w:name="" w:id="1408"/>
      <w:r>
        <w:rPr>
          <w:rFonts w:ascii="宋体" w:hAnsi="宋体" w:cs="宋体" w:eastAsia="宋体"/>
          <w:sz w:val="71"/>
          <w:spacing w:val="0"/>
          <w:color w:val="000000"/>
          <w:b w:val="off"/>
          <w:i w:val="off"/>
        </w:rPr>
        <w:t>致谢/1</w:t>
      </w:r>
      <w:bookmarkEnd w:id="1408"/>
    </w:p>
    <w:p>
      <w:pPr>
        <w:pageBreakBefore w:val="off"/>
        <w:tabs/>
        <w:wordWrap w:val="off"/>
        <w:spacing w:before="0" w:after="0" w:line="1000" w:lineRule="atLeast"/>
        <w:ind w:left="2380" w:right="0"/>
        <w:jc w:val="both"/>
        <w:textAlignment w:val="baseline"/>
        <w:rPr>
          <w:sz w:val="47"/>
        </w:rPr>
      </w:pPr>
      <w:bookmarkStart w:name="" w:id="1409"/>
      <w:r>
        <w:rPr>
          <w:rFonts w:ascii="仿宋" w:hAnsi="仿宋" w:cs="仿宋" w:eastAsia="仿宋"/>
          <w:sz w:val="47"/>
          <w:spacing w:val="0"/>
          <w:color w:val="000000"/>
          <w:b w:val="off"/>
          <w:i w:val="off"/>
        </w:rPr>
        <w:t>序  拉里·戴蒙德  理查德·冈瑟/1</w:t>
      </w:r>
      <w:bookmarkEnd w:id="1409"/>
    </w:p>
    <w:p>
      <w:pPr>
        <w:pageBreakBefore w:val="off"/>
        <w:tabs/>
        <w:wordWrap w:val="off"/>
        <w:spacing w:before="0" w:after="0" w:line="1000" w:lineRule="atLeast"/>
        <w:ind w:left="4500" w:right="0"/>
        <w:jc w:val="both"/>
        <w:textAlignment w:val="baseline"/>
        <w:rPr>
          <w:sz w:val="47"/>
        </w:rPr>
      </w:pPr>
      <w:bookmarkStart w:name="" w:id="1410"/>
      <w:r>
        <w:rPr>
          <w:rFonts w:ascii="仿宋" w:hAnsi="仿宋" w:cs="仿宋" w:eastAsia="仿宋"/>
          <w:sz w:val="47"/>
          <w:spacing w:val="0"/>
          <w:color w:val="000000"/>
          <w:b w:val="off"/>
          <w:i w:val="off"/>
        </w:rPr>
        <w:t>对政党的支持为何下降了?   /3</w:t>
      </w:r>
      <w:bookmarkEnd w:id="1410"/>
    </w:p>
    <w:p>
      <w:pPr>
        <w:pageBreakBefore w:val="off"/>
        <w:tabs/>
        <w:wordWrap w:val="off"/>
        <w:spacing w:before="0" w:after="0" w:line="1000" w:lineRule="atLeast"/>
        <w:ind w:left="4500" w:right="0"/>
        <w:jc w:val="both"/>
        <w:textAlignment w:val="baseline"/>
        <w:rPr>
          <w:sz w:val="47"/>
        </w:rPr>
      </w:pPr>
      <w:bookmarkStart w:name="" w:id="1411"/>
      <w:r>
        <w:rPr>
          <w:rFonts w:ascii="仿宋" w:hAnsi="仿宋" w:cs="仿宋" w:eastAsia="仿宋"/>
          <w:sz w:val="47"/>
          <w:spacing w:val="0"/>
          <w:color w:val="000000"/>
          <w:b w:val="off"/>
          <w:i w:val="off"/>
        </w:rPr>
        <w:t>政党本质的发展和变化/6</w:t>
      </w:r>
      <w:bookmarkEnd w:id="1411"/>
    </w:p>
    <w:p>
      <w:pPr>
        <w:pageBreakBefore w:val="off"/>
        <w:tabs/>
        <w:wordWrap w:val="off"/>
        <w:spacing w:before="0" w:after="0" w:line="1000" w:lineRule="atLeast"/>
        <w:ind w:left="4500" w:right="0"/>
        <w:jc w:val="both"/>
        <w:textAlignment w:val="baseline"/>
        <w:rPr>
          <w:sz w:val="47"/>
        </w:rPr>
      </w:pPr>
      <w:bookmarkStart w:name="" w:id="1412"/>
      <w:r>
        <w:rPr>
          <w:rFonts w:ascii="仿宋" w:hAnsi="仿宋" w:cs="仿宋" w:eastAsia="仿宋"/>
          <w:sz w:val="47"/>
          <w:spacing w:val="0"/>
          <w:color w:val="000000"/>
          <w:b w:val="off"/>
          <w:i w:val="off"/>
        </w:rPr>
        <w:t>改革后的政党和政党制度/12</w:t>
      </w:r>
      <w:bookmarkEnd w:id="1412"/>
    </w:p>
    <w:p>
      <w:pPr>
        <w:pageBreakBefore w:val="off"/>
        <w:tabs/>
        <w:wordWrap w:val="off"/>
        <w:spacing w:before="0" w:after="0" w:line="1000" w:lineRule="atLeast"/>
        <w:ind w:left="4500" w:right="0"/>
        <w:jc w:val="both"/>
        <w:textAlignment w:val="baseline"/>
        <w:rPr>
          <w:sz w:val="47"/>
        </w:rPr>
      </w:pPr>
      <w:bookmarkStart w:name="" w:id="1413"/>
      <w:r>
        <w:rPr>
          <w:rFonts w:ascii="仿宋" w:hAnsi="仿宋" w:cs="仿宋" w:eastAsia="仿宋"/>
          <w:sz w:val="47"/>
          <w:spacing w:val="0"/>
          <w:color w:val="000000"/>
          <w:b w:val="off"/>
          <w:i w:val="off"/>
        </w:rPr>
        <w:t>发展中的政党制度与后共产主义政党制度/16</w:t>
      </w:r>
      <w:bookmarkEnd w:id="1413"/>
    </w:p>
    <w:p>
      <w:pPr>
        <w:pageBreakBefore w:val="off"/>
        <w:tabs/>
        <w:wordWrap w:val="off"/>
        <w:spacing w:before="0" w:after="0" w:line="1000" w:lineRule="atLeast"/>
        <w:ind w:left="4500" w:right="0"/>
        <w:jc w:val="both"/>
        <w:textAlignment w:val="baseline"/>
        <w:rPr>
          <w:sz w:val="47"/>
        </w:rPr>
      </w:pPr>
      <w:bookmarkStart w:name="" w:id="1414"/>
      <w:r>
        <w:rPr>
          <w:rFonts w:ascii="仿宋" w:hAnsi="仿宋" w:cs="仿宋" w:eastAsia="仿宋"/>
          <w:sz w:val="47"/>
          <w:spacing w:val="0"/>
          <w:color w:val="000000"/>
          <w:b w:val="off"/>
          <w:i w:val="off"/>
        </w:rPr>
        <w:t>挑战之下的政党/25</w:t>
      </w:r>
      <w:bookmarkEnd w:id="1414"/>
    </w:p>
    <w:p>
      <w:pPr>
        <w:pageBreakBefore w:val="off"/>
        <w:tabs/>
        <w:wordWrap w:val="off"/>
        <w:spacing w:before="0" w:after="0" w:line="1000" w:lineRule="exact"/>
        <w:ind w:left="0" w:right="0"/>
        <w:jc w:val="both"/>
        <w:textAlignment w:val="baseline"/>
        <w:rPr>
          <w:sz w:val="47"/>
        </w:rPr>
      </w:pPr>
      <w:bookmarkStart w:name="" w:id="1415"/>
      <w:r>
        <w:rPr>
          <w:rFonts w:ascii="宋体" w:hAnsi="宋体" w:cs="宋体" w:eastAsia="宋体"/>
          <w:sz w:val="47"/>
          <w:spacing w:val="0"/>
          <w:color w:val="000000"/>
          <w:b w:val="off"/>
          <w:i w:val="off"/>
        </w:rPr>
        <w:t/>
      </w:r>
      <w:bookmarkEnd w:id="1415"/>
    </w:p>
    <w:p>
      <w:pPr>
        <w:pageBreakBefore w:val="off"/>
        <w:tabs>
          <w:tab w:pos="2460" w:val="left" w:leader="none"/>
        </w:tabs>
        <w:wordWrap w:val="off"/>
        <w:spacing w:before="0" w:after="0" w:line="860" w:lineRule="atLeast"/>
        <w:ind w:left="0" w:right="0"/>
        <w:jc w:val="both"/>
        <w:textAlignment w:val="baseline"/>
        <w:rPr>
          <w:sz w:val="63"/>
        </w:rPr>
      </w:pPr>
      <w:bookmarkStart w:name="" w:id="1416"/>
      <w:r>
        <w:rPr>
          <w:rFonts w:ascii="黑体" w:hAnsi="黑体" w:cs="黑体" w:eastAsia="黑体"/>
          <w:sz w:val="63"/>
          <w:spacing w:val="0"/>
          <w:color w:val="000000"/>
          <w:b w:val="off"/>
          <w:i w:val="off"/>
        </w:rPr>
        <w:t>卷一</w:t>
      </w:r>
      <w:r>
        <w:t xml:space="preserve">	</w:t>
      </w:r>
      <w:r>
        <w:rPr>
          <w:rFonts w:ascii="黑体" w:hAnsi="黑体" w:cs="黑体" w:eastAsia="黑体"/>
          <w:sz w:val="63"/>
          <w:spacing w:val="0"/>
          <w:color w:val="000000"/>
          <w:b w:val="off"/>
          <w:i w:val="off"/>
        </w:rPr>
        <w:t>理论与历史的视角</w:t>
      </w:r>
      <w:bookmarkEnd w:id="1416"/>
    </w:p>
    <w:p>
      <w:pPr>
        <w:pageBreakBefore w:val="off"/>
        <w:tabs/>
        <w:wordWrap w:val="off"/>
        <w:spacing w:before="0" w:after="0" w:line="780" w:lineRule="exact"/>
        <w:ind w:left="0" w:right="0"/>
        <w:jc w:val="both"/>
        <w:textAlignment w:val="baseline"/>
        <w:rPr>
          <w:sz w:val="63"/>
        </w:rPr>
      </w:pPr>
      <w:bookmarkStart w:name="" w:id="1417"/>
      <w:r>
        <w:rPr>
          <w:rFonts w:ascii="宋体" w:hAnsi="宋体" w:cs="宋体" w:eastAsia="宋体"/>
          <w:sz w:val="63"/>
          <w:spacing w:val="0"/>
          <w:color w:val="000000"/>
          <w:b w:val="off"/>
          <w:i w:val="off"/>
        </w:rPr>
        <w:t/>
      </w:r>
      <w:bookmarkEnd w:id="1417"/>
    </w:p>
    <w:p>
      <w:pPr>
        <w:pageBreakBefore w:val="off"/>
        <w:tabs/>
        <w:wordWrap w:val="off"/>
        <w:spacing w:before="0" w:after="0" w:line="1000" w:lineRule="atLeast"/>
        <w:ind w:left="4560" w:right="0" w:hanging="2180"/>
        <w:jc w:val="both"/>
        <w:textAlignment w:val="baseline"/>
        <w:rPr>
          <w:sz w:val="47"/>
        </w:rPr>
      </w:pPr>
      <w:bookmarkStart w:name="" w:id="1418"/>
      <w:r>
        <w:rPr>
          <w:rFonts w:ascii="仿宋" w:hAnsi="仿宋" w:cs="仿宋" w:eastAsia="仿宋"/>
          <w:sz w:val="47"/>
          <w:spacing w:val="0"/>
          <w:color w:val="000000"/>
          <w:b w:val="off"/>
          <w:i w:val="off"/>
        </w:rPr>
        <w:t>第一章  政党类型与功能  理查德·冈瑟  拉里·戴</w:t>
      </w:r>
      <w:r>
        <w:rPr>
          <w:rFonts w:ascii="仿宋" w:hAnsi="仿宋" w:cs="仿宋" w:eastAsia="仿宋"/>
          <w:sz w:val="47"/>
          <w:spacing w:val="0"/>
          <w:color w:val="000000"/>
          <w:b w:val="off"/>
          <w:i w:val="off"/>
        </w:rPr>
        <w:t>蒙德/3</w:t>
      </w:r>
      <w:bookmarkEnd w:id="1418"/>
    </w:p>
    <w:p>
      <w:pPr>
        <w:pageBreakBefore w:val="off"/>
        <w:tabs/>
        <w:wordWrap w:val="off"/>
        <w:spacing w:before="0" w:after="0" w:line="1000" w:lineRule="atLeast"/>
        <w:ind w:left="4500" w:right="0"/>
        <w:jc w:val="both"/>
        <w:textAlignment w:val="baseline"/>
        <w:rPr>
          <w:sz w:val="47"/>
        </w:rPr>
      </w:pPr>
      <w:bookmarkStart w:name="" w:id="1419"/>
      <w:r>
        <w:rPr>
          <w:rFonts w:ascii="仿宋" w:hAnsi="仿宋" w:cs="仿宋" w:eastAsia="仿宋"/>
          <w:sz w:val="47"/>
          <w:spacing w:val="0"/>
          <w:color w:val="000000"/>
          <w:b w:val="off"/>
          <w:i w:val="off"/>
        </w:rPr>
        <w:t>政党类型学/5</w:t>
      </w:r>
      <w:bookmarkEnd w:id="1419"/>
    </w:p>
    <w:p>
      <w:pPr>
        <w:pageBreakBefore w:val="off"/>
        <w:tabs/>
        <w:wordWrap w:val="off"/>
        <w:spacing w:before="0" w:after="0" w:line="1000" w:lineRule="atLeast"/>
        <w:ind w:left="4500" w:right="0"/>
        <w:jc w:val="both"/>
        <w:textAlignment w:val="baseline"/>
        <w:rPr>
          <w:sz w:val="47"/>
        </w:rPr>
      </w:pPr>
      <w:bookmarkStart w:name="" w:id="1420"/>
      <w:r>
        <w:rPr>
          <w:rFonts w:ascii="仿宋" w:hAnsi="仿宋" w:cs="仿宋" w:eastAsia="仿宋"/>
          <w:sz w:val="47"/>
          <w:spacing w:val="0"/>
          <w:color w:val="000000"/>
          <w:b w:val="off"/>
          <w:i w:val="off"/>
        </w:rPr>
        <w:t>政党的七种功能/8</w:t>
      </w:r>
      <w:bookmarkEnd w:id="1420"/>
    </w:p>
    <w:p>
      <w:pPr>
        <w:pageBreakBefore w:val="off"/>
        <w:tabs/>
        <w:wordWrap w:val="off"/>
        <w:spacing w:before="0" w:after="0" w:line="1000" w:lineRule="atLeast"/>
        <w:ind w:left="4500" w:right="0"/>
        <w:jc w:val="both"/>
        <w:textAlignment w:val="baseline"/>
        <w:rPr>
          <w:sz w:val="47"/>
        </w:rPr>
      </w:pPr>
      <w:bookmarkStart w:name="" w:id="1421"/>
      <w:r>
        <w:rPr>
          <w:rFonts w:ascii="仿宋" w:hAnsi="仿宋" w:cs="仿宋" w:eastAsia="仿宋"/>
          <w:sz w:val="47"/>
          <w:spacing w:val="0"/>
          <w:color w:val="000000"/>
          <w:b w:val="off"/>
          <w:i w:val="off"/>
        </w:rPr>
        <w:t>政党类型/10</w:t>
      </w:r>
      <w:bookmarkEnd w:id="1421"/>
    </w:p>
    <w:p>
      <w:pPr>
        <w:pageBreakBefore w:val="off"/>
        <w:tabs/>
        <w:wordWrap w:val="off"/>
        <w:spacing w:before="0" w:after="0" w:line="1000" w:lineRule="atLeast"/>
        <w:ind w:left="4500" w:right="0"/>
        <w:jc w:val="both"/>
        <w:textAlignment w:val="baseline"/>
        <w:rPr>
          <w:sz w:val="47"/>
        </w:rPr>
      </w:pPr>
      <w:bookmarkStart w:name="" w:id="1422"/>
      <w:r>
        <w:rPr>
          <w:rFonts w:ascii="仿宋" w:hAnsi="仿宋" w:cs="仿宋" w:eastAsia="仿宋"/>
          <w:sz w:val="47"/>
          <w:spacing w:val="0"/>
          <w:color w:val="000000"/>
          <w:b w:val="off"/>
          <w:i w:val="off"/>
        </w:rPr>
        <w:t>15种理想类型的政党及其理论建构/31</w:t>
      </w:r>
      <w:bookmarkEnd w:id="1422"/>
    </w:p>
    <w:p>
      <w:pPr>
        <w:pageBreakBefore w:val="off"/>
        <w:tabs/>
        <w:wordWrap w:val="off"/>
        <w:spacing w:before="0" w:after="0" w:line="1000" w:lineRule="exact"/>
        <w:ind w:left="0" w:right="0"/>
        <w:jc w:val="both"/>
        <w:textAlignment w:val="baseline"/>
        <w:rPr>
          <w:sz w:val="47"/>
        </w:rPr>
      </w:pPr>
      <w:bookmarkStart w:name="" w:id="1423"/>
      <w:r>
        <w:rPr>
          <w:rFonts w:ascii="宋体" w:hAnsi="宋体" w:cs="宋体" w:eastAsia="宋体"/>
          <w:sz w:val="47"/>
          <w:spacing w:val="0"/>
          <w:color w:val="000000"/>
          <w:b w:val="off"/>
          <w:i w:val="off"/>
        </w:rPr>
        <w:t/>
      </w:r>
      <w:bookmarkEnd w:id="1423"/>
    </w:p>
    <w:p>
      <w:pPr>
        <w:pageBreakBefore w:val="off"/>
        <w:tabs/>
        <w:wordWrap w:val="off"/>
        <w:spacing w:before="0" w:after="0" w:line="1000" w:lineRule="atLeast"/>
        <w:ind w:left="4740" w:right="80" w:hanging="2360"/>
        <w:jc w:val="both"/>
        <w:textAlignment w:val="baseline"/>
        <w:rPr>
          <w:sz w:val="47"/>
        </w:rPr>
      </w:pPr>
      <w:bookmarkStart w:name="" w:id="1424"/>
      <w:r>
        <w:rPr>
          <w:rFonts w:ascii="宋体" w:hAnsi="宋体" w:cs="宋体" w:eastAsia="宋体"/>
          <w:sz w:val="47"/>
          <w:spacing w:val="0"/>
          <w:color w:val="000000"/>
          <w:b w:val="off"/>
          <w:i w:val="off"/>
        </w:rPr>
        <w:t>第二章   西方民主国家政党的兴起   汉斯·达尔</w:t>
      </w:r>
      <w:r>
        <w:rPr>
          <w:rFonts w:ascii="仿宋" w:hAnsi="仿宋" w:cs="仿宋" w:eastAsia="仿宋"/>
          <w:sz w:val="47"/>
          <w:spacing w:val="0"/>
          <w:color w:val="000000"/>
          <w:b w:val="off"/>
          <w:i w:val="off"/>
        </w:rPr>
        <w:t>德/41</w:t>
      </w:r>
      <w:bookmarkEnd w:id="1424"/>
    </w:p>
    <w:p>
      <w:pPr>
        <w:pageBreakBefore w:val="off"/>
        <w:tabs/>
        <w:wordWrap w:val="off"/>
        <w:spacing w:before="0" w:after="0" w:line="1000" w:lineRule="atLeast"/>
        <w:ind w:left="4500" w:right="0"/>
        <w:jc w:val="both"/>
        <w:textAlignment w:val="baseline"/>
        <w:rPr>
          <w:sz w:val="47"/>
        </w:rPr>
      </w:pPr>
      <w:bookmarkStart w:name="" w:id="1425"/>
      <w:r>
        <w:rPr>
          <w:rFonts w:ascii="仿宋" w:hAnsi="仿宋" w:cs="仿宋" w:eastAsia="仿宋"/>
          <w:sz w:val="47"/>
          <w:spacing w:val="0"/>
          <w:color w:val="000000"/>
          <w:b w:val="off"/>
          <w:i w:val="off"/>
        </w:rPr>
        <w:t>通向民主的三条道路/43</w:t>
      </w:r>
      <w:bookmarkEnd w:id="1425"/>
    </w:p>
    <w:p>
      <w:pPr>
        <w:pageBreakBefore w:val="off"/>
        <w:tabs/>
        <w:wordWrap w:val="off"/>
        <w:spacing w:before="0" w:after="0" w:line="420" w:lineRule="exact"/>
        <w:ind w:left="0" w:right="0"/>
        <w:jc w:val="both"/>
        <w:textAlignment w:val="baseline"/>
        <w:rPr>
          <w:sz w:val="35"/>
        </w:rPr>
      </w:pPr>
      <w:bookmarkStart w:name="" w:id="1426"/>
      <w:r>
        <w:rPr>
          <w:rFonts w:ascii="宋体" w:hAnsi="宋体" w:cs="宋体" w:eastAsia="宋体"/>
          <w:sz w:val="35"/>
          <w:spacing w:val="0"/>
          <w:color w:val="000000"/>
          <w:b w:val="off"/>
          <w:i w:val="off"/>
        </w:rPr>
        <w:t/>
      </w:r>
      <w:bookmarkEnd w:id="1426"/>
    </w:p>
    <w:p>
      <w:pPr>
        <w:pageBreakBefore w:val="off"/>
        <w:tabs/>
        <w:wordWrap w:val="off"/>
        <w:spacing w:before="0" w:after="0" w:line="480" w:lineRule="atLeast"/>
        <w:ind w:left="0" w:right="120"/>
        <w:jc w:val="right"/>
        <w:textAlignment w:val="baseline"/>
        <w:rPr>
          <w:sz w:val="35"/>
        </w:rPr>
      </w:pPr>
      <w:bookmarkStart w:name="" w:id="1427"/>
      <w:r>
        <w:rPr>
          <w:rFonts w:ascii="宋体" w:hAnsi="宋体" w:cs="宋体" w:eastAsia="宋体"/>
          <w:sz w:val="35"/>
          <w:spacing w:val="0"/>
          <w:color w:val="000000"/>
          <w:b w:val="off"/>
          <w:i w:val="off"/>
        </w:rPr>
        <w:t>1</w:t>
      </w:r>
      <w:bookmarkEnd w:id="1427"/>
    </w:p>
    <w:p>
      <w:r>
        <w:t/>
      </w:r>
    </w:p>
    <w:p>
      <w:pPr>
        <w:sectPr>
          <w:footerReference r:id="rId86"/>
          <w:headerReference r:id="rId87" w:type="default"/>
          <w:type w:val="nextPage"/>
          <w:pgSz w:w="18680" w:h="31680"/>
          <w:pgMar w:left="1680" w:top="2240" w:right="1680" w:bottom="2240" w:header="1940" w:footer="1940"/>
          <w:cols w:num="1"/>
        </w:sectPr>
      </w:pPr>
    </w:p>
    <w:p>
      <w:pPr>
        <w:pageBreakBefore w:val="off"/>
        <w:tabs/>
        <w:wordWrap w:val="off"/>
        <w:spacing w:before="0" w:after="0" w:line="660" w:lineRule="atLeast"/>
        <w:ind w:left="100" w:right="0"/>
        <w:jc w:val="both"/>
        <w:textAlignment w:val="baseline"/>
        <w:rPr>
          <w:sz w:val="48"/>
        </w:rPr>
      </w:pPr>
      <w:bookmarkStart w:name="" w:id="1428"/>
      <w:r>
        <w:rPr>
          <w:rFonts w:ascii="宋体" w:hAnsi="宋体" w:cs="宋体" w:eastAsia="宋体"/>
          <w:sz w:val="48"/>
          <w:spacing w:val="0"/>
          <w:color w:val="000000"/>
          <w:b w:val="off"/>
          <w:i w:val="off"/>
        </w:rPr>
        <w:t>政党与民主</w:t>
      </w:r>
      <w:bookmarkEnd w:id="1428"/>
    </w:p>
    <w:p>
      <w:pPr>
        <w:pageBreakBefore w:val="off"/>
        <w:tabs/>
        <w:wordWrap w:val="off"/>
        <w:spacing w:before="0" w:after="0" w:line="660" w:lineRule="exact"/>
        <w:ind w:left="0" w:right="0"/>
        <w:jc w:val="both"/>
        <w:textAlignment w:val="baseline"/>
        <w:rPr>
          <w:sz w:val="48"/>
        </w:rPr>
      </w:pPr>
      <w:bookmarkStart w:name="" w:id="1429"/>
      <w:r>
        <w:rPr>
          <w:rFonts w:ascii="宋体" w:hAnsi="宋体" w:cs="宋体" w:eastAsia="宋体"/>
          <w:sz w:val="48"/>
          <w:spacing w:val="0"/>
          <w:color w:val="000000"/>
          <w:b w:val="off"/>
          <w:i w:val="off"/>
        </w:rPr>
        <w:t/>
      </w:r>
      <w:bookmarkEnd w:id="1429"/>
    </w:p>
    <w:p>
      <w:pPr>
        <w:pageBreakBefore w:val="off"/>
        <w:tabs/>
        <w:wordWrap w:val="off"/>
        <w:spacing w:before="0" w:after="0" w:line="740" w:lineRule="atLeast"/>
        <w:ind w:left="4820" w:right="0"/>
        <w:jc w:val="both"/>
        <w:textAlignment w:val="baseline"/>
        <w:rPr>
          <w:sz w:val="54"/>
        </w:rPr>
      </w:pPr>
      <w:bookmarkStart w:name="" w:id="1430"/>
      <w:r>
        <w:rPr>
          <w:rFonts w:ascii="仿宋" w:hAnsi="仿宋" w:cs="仿宋" w:eastAsia="仿宋"/>
          <w:sz w:val="54"/>
          <w:spacing w:val="0"/>
          <w:color w:val="000000"/>
          <w:b w:val="off"/>
          <w:i w:val="off"/>
        </w:rPr>
        <w:t>通向政党和民主的其他道路/45</w:t>
      </w:r>
      <w:bookmarkEnd w:id="1430"/>
    </w:p>
    <w:p>
      <w:pPr>
        <w:pageBreakBefore w:val="off"/>
        <w:tabs/>
        <w:wordWrap w:val="off"/>
        <w:spacing w:before="0" w:after="0" w:line="740" w:lineRule="atLeast"/>
        <w:ind w:left="4820" w:right="0"/>
        <w:jc w:val="both"/>
        <w:textAlignment w:val="baseline"/>
        <w:rPr>
          <w:sz w:val="54"/>
        </w:rPr>
      </w:pPr>
      <w:bookmarkStart w:name="" w:id="1431"/>
      <w:r>
        <w:rPr>
          <w:rFonts w:ascii="仿宋" w:hAnsi="仿宋" w:cs="仿宋" w:eastAsia="仿宋"/>
          <w:sz w:val="54"/>
          <w:spacing w:val="0"/>
          <w:color w:val="000000"/>
          <w:b w:val="off"/>
          <w:i w:val="off"/>
        </w:rPr>
        <w:t>变化多样的政党世界/46</w:t>
      </w:r>
      <w:bookmarkEnd w:id="1431"/>
    </w:p>
    <w:p>
      <w:pPr>
        <w:pageBreakBefore w:val="off"/>
        <w:tabs/>
        <w:wordWrap w:val="off"/>
        <w:spacing w:before="0" w:after="0" w:line="740" w:lineRule="atLeast"/>
        <w:ind w:left="4820" w:right="0"/>
        <w:jc w:val="both"/>
        <w:textAlignment w:val="baseline"/>
        <w:rPr>
          <w:sz w:val="54"/>
        </w:rPr>
      </w:pPr>
      <w:bookmarkStart w:name="" w:id="1432"/>
      <w:r>
        <w:rPr>
          <w:rFonts w:ascii="仿宋" w:hAnsi="仿宋" w:cs="仿宋" w:eastAsia="仿宋"/>
          <w:sz w:val="54"/>
          <w:spacing w:val="0"/>
          <w:color w:val="000000"/>
          <w:b w:val="off"/>
          <w:i w:val="off"/>
        </w:rPr>
        <w:t>对政党的批判/48</w:t>
      </w:r>
      <w:bookmarkEnd w:id="1432"/>
    </w:p>
    <w:p>
      <w:pPr>
        <w:pageBreakBefore w:val="off"/>
        <w:tabs/>
        <w:wordWrap w:val="off"/>
        <w:spacing w:before="0" w:after="0" w:line="740" w:lineRule="atLeast"/>
        <w:ind w:left="4820" w:right="0"/>
        <w:jc w:val="both"/>
        <w:textAlignment w:val="baseline"/>
        <w:rPr>
          <w:sz w:val="54"/>
        </w:rPr>
      </w:pPr>
      <w:bookmarkStart w:name="" w:id="1433"/>
      <w:r>
        <w:rPr>
          <w:rFonts w:ascii="仿宋" w:hAnsi="仿宋" w:cs="仿宋" w:eastAsia="仿宋"/>
          <w:sz w:val="54"/>
          <w:spacing w:val="0"/>
          <w:color w:val="000000"/>
          <w:b w:val="off"/>
          <w:i w:val="off"/>
        </w:rPr>
        <w:t>政党类型的发展顺序/50</w:t>
      </w:r>
      <w:bookmarkEnd w:id="1433"/>
    </w:p>
    <w:p>
      <w:pPr>
        <w:pageBreakBefore w:val="off"/>
        <w:tabs/>
        <w:wordWrap w:val="off"/>
        <w:spacing w:before="0" w:after="0" w:line="1080" w:lineRule="exact"/>
        <w:ind w:left="0" w:right="0"/>
        <w:jc w:val="both"/>
        <w:textAlignment w:val="baseline"/>
        <w:rPr>
          <w:sz w:val="47"/>
        </w:rPr>
      </w:pPr>
      <w:bookmarkStart w:name="" w:id="1434"/>
      <w:r>
        <w:rPr>
          <w:rFonts w:ascii="宋体" w:hAnsi="宋体" w:cs="宋体" w:eastAsia="宋体"/>
          <w:sz w:val="47"/>
          <w:spacing w:val="0"/>
          <w:color w:val="000000"/>
          <w:b w:val="off"/>
          <w:i w:val="off"/>
        </w:rPr>
        <w:t/>
      </w:r>
      <w:bookmarkEnd w:id="1434"/>
    </w:p>
    <w:p>
      <w:pPr>
        <w:pageBreakBefore w:val="off"/>
        <w:tabs/>
        <w:wordWrap w:val="off"/>
        <w:spacing w:before="0" w:after="0" w:line="1080" w:lineRule="atLeast"/>
        <w:ind w:left="4780" w:right="0" w:hanging="2200"/>
        <w:jc w:val="both"/>
        <w:textAlignment w:val="baseline"/>
        <w:rPr>
          <w:sz w:val="47"/>
        </w:rPr>
      </w:pPr>
      <w:bookmarkStart w:name="" w:id="1435"/>
      <w:r>
        <w:rPr>
          <w:rFonts w:ascii="宋体" w:hAnsi="宋体" w:cs="宋体" w:eastAsia="宋体"/>
          <w:sz w:val="47"/>
          <w:spacing w:val="0"/>
          <w:color w:val="000000"/>
          <w:b w:val="off"/>
          <w:i w:val="off"/>
        </w:rPr>
        <w:t>第三章  欧洲左翼的美国化   西摩·马丁·利普塞</w:t>
      </w:r>
      <w:r>
        <w:rPr>
          <w:rFonts w:ascii="宋体" w:hAnsi="宋体" w:cs="宋体" w:eastAsia="宋体"/>
          <w:sz w:val="47"/>
          <w:spacing w:val="0"/>
          <w:color w:val="000000"/>
          <w:b w:val="off"/>
          <w:i w:val="off"/>
        </w:rPr>
        <w:t>特/54</w:t>
      </w:r>
      <w:bookmarkEnd w:id="1435"/>
    </w:p>
    <w:p>
      <w:pPr>
        <w:pageBreakBefore w:val="off"/>
        <w:tabs/>
        <w:wordWrap w:val="off"/>
        <w:spacing w:before="0" w:after="0" w:line="740" w:lineRule="atLeast"/>
        <w:ind w:left="4820" w:right="0"/>
        <w:jc w:val="both"/>
        <w:textAlignment w:val="baseline"/>
        <w:rPr>
          <w:sz w:val="54"/>
        </w:rPr>
      </w:pPr>
      <w:bookmarkStart w:name="" w:id="1436"/>
      <w:r>
        <w:rPr>
          <w:rFonts w:ascii="仿宋" w:hAnsi="仿宋" w:cs="仿宋" w:eastAsia="仿宋"/>
          <w:sz w:val="54"/>
          <w:spacing w:val="0"/>
          <w:color w:val="000000"/>
          <w:b w:val="off"/>
          <w:i w:val="off"/>
        </w:rPr>
        <w:t>变化的社会，变化的政治/56</w:t>
      </w:r>
      <w:bookmarkEnd w:id="1436"/>
    </w:p>
    <w:p>
      <w:pPr>
        <w:pageBreakBefore w:val="off"/>
        <w:tabs/>
        <w:wordWrap w:val="off"/>
        <w:spacing w:before="0" w:after="0" w:line="740" w:lineRule="atLeast"/>
        <w:ind w:left="4820" w:right="0"/>
        <w:jc w:val="both"/>
        <w:textAlignment w:val="baseline"/>
        <w:rPr>
          <w:sz w:val="54"/>
        </w:rPr>
      </w:pPr>
      <w:bookmarkStart w:name="" w:id="1437"/>
      <w:r>
        <w:rPr>
          <w:rFonts w:ascii="仿宋" w:hAnsi="仿宋" w:cs="仿宋" w:eastAsia="仿宋"/>
          <w:sz w:val="54"/>
          <w:spacing w:val="0"/>
          <w:color w:val="000000"/>
          <w:b w:val="off"/>
          <w:i w:val="off"/>
        </w:rPr>
        <w:t>新社会民主党/59</w:t>
      </w:r>
      <w:bookmarkEnd w:id="1437"/>
    </w:p>
    <w:p>
      <w:pPr>
        <w:pageBreakBefore w:val="off"/>
        <w:tabs/>
        <w:wordWrap w:val="off"/>
        <w:spacing w:before="280" w:after="0" w:line="740" w:lineRule="atLeast"/>
        <w:ind w:left="4820" w:right="0"/>
        <w:jc w:val="both"/>
        <w:textAlignment w:val="baseline"/>
        <w:rPr>
          <w:sz w:val="54"/>
        </w:rPr>
      </w:pPr>
      <w:bookmarkStart w:name="" w:id="1438"/>
      <w:r>
        <w:rPr>
          <w:rFonts w:ascii="仿宋" w:hAnsi="仿宋" w:cs="仿宋" w:eastAsia="仿宋"/>
          <w:sz w:val="54"/>
          <w:spacing w:val="0"/>
          <w:color w:val="000000"/>
          <w:b w:val="off"/>
          <w:i w:val="off"/>
        </w:rPr>
        <w:t>旧术语，新含义/64</w:t>
      </w:r>
      <w:bookmarkEnd w:id="1438"/>
    </w:p>
    <w:p>
      <w:pPr>
        <w:pageBreakBefore w:val="off"/>
        <w:tabs/>
        <w:wordWrap w:val="off"/>
        <w:spacing w:before="0" w:after="0" w:line="1080" w:lineRule="exact"/>
        <w:ind w:left="0" w:right="0"/>
        <w:jc w:val="both"/>
        <w:textAlignment w:val="baseline"/>
        <w:rPr>
          <w:sz w:val="47"/>
        </w:rPr>
      </w:pPr>
      <w:bookmarkStart w:name="" w:id="1439"/>
      <w:r>
        <w:rPr>
          <w:rFonts w:ascii="宋体" w:hAnsi="宋体" w:cs="宋体" w:eastAsia="宋体"/>
          <w:sz w:val="47"/>
          <w:spacing w:val="0"/>
          <w:color w:val="000000"/>
          <w:b w:val="off"/>
          <w:i w:val="off"/>
        </w:rPr>
        <w:t/>
      </w:r>
      <w:bookmarkEnd w:id="1439"/>
    </w:p>
    <w:p>
      <w:pPr>
        <w:pageBreakBefore w:val="off"/>
        <w:tabs/>
        <w:wordWrap w:val="off"/>
        <w:spacing w:before="0" w:after="0" w:line="1080" w:lineRule="atLeast"/>
        <w:ind w:left="2580" w:right="0"/>
        <w:jc w:val="both"/>
        <w:textAlignment w:val="baseline"/>
        <w:rPr>
          <w:sz w:val="47"/>
        </w:rPr>
      </w:pPr>
      <w:bookmarkStart w:name="" w:id="1440"/>
      <w:r>
        <w:rPr>
          <w:rFonts w:ascii="宋体" w:hAnsi="宋体" w:cs="宋体" w:eastAsia="宋体"/>
          <w:sz w:val="47"/>
          <w:spacing w:val="0"/>
          <w:color w:val="000000"/>
          <w:b w:val="off"/>
          <w:i w:val="off"/>
        </w:rPr>
        <w:t>第四章  政党今非昔比  菲利普·C.施米特/69</w:t>
      </w:r>
      <w:bookmarkEnd w:id="1440"/>
    </w:p>
    <w:p>
      <w:pPr>
        <w:pageBreakBefore w:val="off"/>
        <w:tabs/>
        <w:wordWrap w:val="off"/>
        <w:spacing w:before="0" w:after="0" w:line="740" w:lineRule="atLeast"/>
        <w:ind w:left="4820" w:right="0"/>
        <w:jc w:val="both"/>
        <w:textAlignment w:val="baseline"/>
        <w:rPr>
          <w:sz w:val="54"/>
        </w:rPr>
      </w:pPr>
      <w:bookmarkStart w:name="" w:id="1441"/>
      <w:r>
        <w:rPr>
          <w:rFonts w:ascii="仿宋" w:hAnsi="仿宋" w:cs="仿宋" w:eastAsia="仿宋"/>
          <w:sz w:val="54"/>
          <w:spacing w:val="0"/>
          <w:color w:val="000000"/>
          <w:b w:val="off"/>
          <w:i w:val="off"/>
        </w:rPr>
        <w:t>政党的巩固功能/74</w:t>
      </w:r>
      <w:bookmarkEnd w:id="1441"/>
    </w:p>
    <w:p>
      <w:pPr>
        <w:pageBreakBefore w:val="off"/>
        <w:tabs/>
        <w:wordWrap w:val="off"/>
        <w:spacing w:before="0" w:after="0" w:line="740" w:lineRule="atLeast"/>
        <w:ind w:left="4820" w:right="0"/>
        <w:jc w:val="both"/>
        <w:textAlignment w:val="baseline"/>
        <w:rPr>
          <w:sz w:val="54"/>
        </w:rPr>
      </w:pPr>
      <w:bookmarkStart w:name="" w:id="1442"/>
      <w:r>
        <w:rPr>
          <w:rFonts w:ascii="仿宋" w:hAnsi="仿宋" w:cs="仿宋" w:eastAsia="仿宋"/>
          <w:sz w:val="54"/>
          <w:spacing w:val="0"/>
          <w:color w:val="000000"/>
          <w:b w:val="off"/>
          <w:i w:val="off"/>
        </w:rPr>
        <w:t>建构选举竞争/75</w:t>
      </w:r>
      <w:bookmarkEnd w:id="1442"/>
    </w:p>
    <w:p>
      <w:pPr>
        <w:pageBreakBefore w:val="off"/>
        <w:tabs/>
        <w:wordWrap w:val="off"/>
        <w:spacing w:before="280" w:after="0" w:line="740" w:lineRule="atLeast"/>
        <w:ind w:left="4820" w:right="0"/>
        <w:jc w:val="both"/>
        <w:textAlignment w:val="baseline"/>
        <w:rPr>
          <w:sz w:val="54"/>
        </w:rPr>
      </w:pPr>
      <w:bookmarkStart w:name="" w:id="1443"/>
      <w:r>
        <w:rPr>
          <w:rFonts w:ascii="仿宋" w:hAnsi="仿宋" w:cs="仿宋" w:eastAsia="仿宋"/>
          <w:sz w:val="54"/>
          <w:spacing w:val="0"/>
          <w:color w:val="000000"/>
          <w:b w:val="off"/>
          <w:i w:val="off"/>
        </w:rPr>
        <w:t>提供象征性认同/78</w:t>
      </w:r>
      <w:bookmarkEnd w:id="1443"/>
    </w:p>
    <w:p>
      <w:pPr>
        <w:pageBreakBefore w:val="off"/>
        <w:tabs/>
        <w:wordWrap w:val="off"/>
        <w:spacing w:before="300" w:after="0" w:line="740" w:lineRule="atLeast"/>
        <w:ind w:left="4820" w:right="0"/>
        <w:jc w:val="both"/>
        <w:textAlignment w:val="baseline"/>
        <w:rPr>
          <w:sz w:val="54"/>
        </w:rPr>
      </w:pPr>
      <w:bookmarkStart w:name="" w:id="1444"/>
      <w:r>
        <w:rPr>
          <w:rFonts w:ascii="仿宋" w:hAnsi="仿宋" w:cs="仿宋" w:eastAsia="仿宋"/>
          <w:sz w:val="54"/>
          <w:spacing w:val="0"/>
          <w:color w:val="000000"/>
          <w:b w:val="off"/>
          <w:i w:val="off"/>
        </w:rPr>
        <w:t>组建政府/80</w:t>
      </w:r>
      <w:bookmarkEnd w:id="1444"/>
    </w:p>
    <w:p>
      <w:pPr>
        <w:pageBreakBefore w:val="off"/>
        <w:tabs/>
        <w:wordWrap w:val="off"/>
        <w:spacing w:before="0" w:after="0" w:line="740" w:lineRule="atLeast"/>
        <w:ind w:left="4820" w:right="0"/>
        <w:jc w:val="both"/>
        <w:textAlignment w:val="baseline"/>
        <w:rPr>
          <w:sz w:val="54"/>
        </w:rPr>
      </w:pPr>
      <w:bookmarkStart w:name="" w:id="1445"/>
      <w:r>
        <w:rPr>
          <w:rFonts w:ascii="仿宋" w:hAnsi="仿宋" w:cs="仿宋" w:eastAsia="仿宋"/>
          <w:sz w:val="54"/>
          <w:spacing w:val="0"/>
          <w:color w:val="000000"/>
          <w:b w:val="off"/>
          <w:i w:val="off"/>
        </w:rPr>
        <w:t>整合利益诉求/83</w:t>
      </w:r>
      <w:bookmarkEnd w:id="1445"/>
    </w:p>
    <w:p>
      <w:pPr>
        <w:pageBreakBefore w:val="off"/>
        <w:tabs/>
        <w:wordWrap w:val="off"/>
        <w:spacing w:before="0" w:after="0" w:line="740" w:lineRule="atLeast"/>
        <w:ind w:left="4820" w:right="0"/>
        <w:jc w:val="both"/>
        <w:textAlignment w:val="baseline"/>
        <w:rPr>
          <w:sz w:val="54"/>
        </w:rPr>
      </w:pPr>
      <w:bookmarkStart w:name="" w:id="1446"/>
      <w:r>
        <w:rPr>
          <w:rFonts w:ascii="仿宋" w:hAnsi="仿宋" w:cs="仿宋" w:eastAsia="仿宋"/>
          <w:sz w:val="54"/>
          <w:spacing w:val="0"/>
          <w:color w:val="000000"/>
          <w:b w:val="off"/>
          <w:i w:val="off"/>
        </w:rPr>
        <w:t>政党的前景/85</w:t>
      </w:r>
      <w:bookmarkEnd w:id="1446"/>
    </w:p>
    <w:p>
      <w:pPr>
        <w:pageBreakBefore w:val="off"/>
        <w:tabs/>
        <w:wordWrap w:val="off"/>
        <w:spacing w:before="0" w:after="0" w:line="1080" w:lineRule="exact"/>
        <w:ind w:left="0" w:right="0"/>
        <w:jc w:val="both"/>
        <w:textAlignment w:val="baseline"/>
        <w:rPr>
          <w:sz w:val="47"/>
        </w:rPr>
      </w:pPr>
      <w:bookmarkStart w:name="" w:id="1447"/>
      <w:r>
        <w:rPr>
          <w:rFonts w:ascii="宋体" w:hAnsi="宋体" w:cs="宋体" w:eastAsia="宋体"/>
          <w:sz w:val="47"/>
          <w:spacing w:val="0"/>
          <w:color w:val="000000"/>
          <w:b w:val="off"/>
          <w:i w:val="off"/>
        </w:rPr>
        <w:t/>
      </w:r>
      <w:bookmarkEnd w:id="1447"/>
    </w:p>
    <w:p>
      <w:pPr>
        <w:pageBreakBefore w:val="off"/>
        <w:tabs/>
        <w:wordWrap w:val="off"/>
        <w:spacing w:before="0" w:after="0" w:line="1080" w:lineRule="atLeast"/>
        <w:ind w:left="4680" w:right="200" w:hanging="2100"/>
        <w:jc w:val="both"/>
        <w:textAlignment w:val="baseline"/>
        <w:rPr>
          <w:sz w:val="47"/>
        </w:rPr>
      </w:pPr>
      <w:bookmarkStart w:name="" w:id="1448"/>
      <w:r>
        <w:rPr>
          <w:rFonts w:ascii="宋体" w:hAnsi="宋体" w:cs="宋体" w:eastAsia="宋体"/>
          <w:sz w:val="47"/>
          <w:spacing w:val="0"/>
          <w:color w:val="000000"/>
          <w:b w:val="off"/>
          <w:i w:val="off"/>
        </w:rPr>
        <w:t>第五章  选举制度对政党的影响  乔瓦尼·萨托利/92</w:t>
      </w:r>
      <w:r>
        <w:rPr>
          <w:rFonts w:ascii="仿宋" w:hAnsi="仿宋" w:cs="仿宋" w:eastAsia="仿宋"/>
          <w:sz w:val="47"/>
          <w:spacing w:val="0"/>
          <w:color w:val="000000"/>
          <w:b w:val="off"/>
          <w:i w:val="off"/>
        </w:rPr>
        <w:t>对“定律”的重新阐述/94</w:t>
      </w:r>
      <w:bookmarkEnd w:id="1448"/>
    </w:p>
    <w:p>
      <w:pPr>
        <w:pageBreakBefore w:val="off"/>
        <w:tabs/>
        <w:wordWrap w:val="off"/>
        <w:spacing w:before="0" w:after="0" w:line="740" w:lineRule="atLeast"/>
        <w:ind w:left="4820" w:right="0"/>
        <w:jc w:val="both"/>
        <w:textAlignment w:val="baseline"/>
        <w:rPr>
          <w:sz w:val="54"/>
        </w:rPr>
      </w:pPr>
      <w:bookmarkStart w:name="" w:id="1449"/>
      <w:r>
        <w:rPr>
          <w:rFonts w:ascii="仿宋" w:hAnsi="仿宋" w:cs="仿宋" w:eastAsia="仿宋"/>
          <w:sz w:val="54"/>
          <w:spacing w:val="0"/>
          <w:color w:val="000000"/>
          <w:b w:val="off"/>
          <w:i w:val="off"/>
        </w:rPr>
        <w:t>新的案例：从比例代表制回归相对多数制/98</w:t>
      </w:r>
      <w:bookmarkEnd w:id="1449"/>
    </w:p>
    <w:p>
      <w:pPr>
        <w:pageBreakBefore w:val="off"/>
        <w:tabs/>
        <w:wordWrap w:val="off"/>
        <w:spacing w:before="0" w:after="0" w:line="740" w:lineRule="atLeast"/>
        <w:ind w:left="4820" w:right="0"/>
        <w:jc w:val="both"/>
        <w:textAlignment w:val="baseline"/>
        <w:rPr>
          <w:sz w:val="54"/>
        </w:rPr>
      </w:pPr>
      <w:bookmarkStart w:name="" w:id="1450"/>
      <w:r>
        <w:rPr>
          <w:rFonts w:ascii="仿宋" w:hAnsi="仿宋" w:cs="仿宋" w:eastAsia="仿宋"/>
          <w:sz w:val="54"/>
          <w:spacing w:val="0"/>
          <w:color w:val="000000"/>
          <w:b w:val="off"/>
          <w:i w:val="off"/>
        </w:rPr>
        <w:t>对选举制度的误解/100</w:t>
      </w:r>
      <w:bookmarkEnd w:id="1450"/>
    </w:p>
    <w:p>
      <w:pPr>
        <w:pageBreakBefore w:val="off"/>
        <w:tabs/>
        <w:wordWrap w:val="off"/>
        <w:spacing w:before="0" w:after="0" w:line="740" w:lineRule="atLeast"/>
        <w:ind w:left="4820" w:right="0"/>
        <w:jc w:val="both"/>
        <w:textAlignment w:val="baseline"/>
        <w:rPr>
          <w:sz w:val="54"/>
        </w:rPr>
      </w:pPr>
      <w:bookmarkStart w:name="" w:id="1451"/>
      <w:r>
        <w:rPr>
          <w:rFonts w:ascii="仿宋" w:hAnsi="仿宋" w:cs="仿宋" w:eastAsia="仿宋"/>
          <w:sz w:val="54"/>
          <w:spacing w:val="0"/>
          <w:color w:val="000000"/>
          <w:b w:val="off"/>
          <w:i w:val="off"/>
        </w:rPr>
        <w:t>对政党的影响/104</w:t>
      </w:r>
      <w:bookmarkEnd w:id="1451"/>
    </w:p>
    <w:p>
      <w:pPr>
        <w:pageBreakBefore w:val="off"/>
        <w:tabs/>
        <w:wordWrap w:val="off"/>
        <w:spacing w:before="0" w:after="0" w:line="740" w:lineRule="exact"/>
        <w:ind w:left="0" w:right="0"/>
        <w:jc w:val="both"/>
        <w:textAlignment w:val="baseline"/>
        <w:rPr>
          <w:sz w:val="54"/>
        </w:rPr>
      </w:pPr>
      <w:bookmarkStart w:name="" w:id="1452"/>
      <w:r>
        <w:rPr>
          <w:rFonts w:ascii="宋体" w:hAnsi="宋体" w:cs="宋体" w:eastAsia="宋体"/>
          <w:sz w:val="54"/>
          <w:spacing w:val="0"/>
          <w:color w:val="000000"/>
          <w:b w:val="off"/>
          <w:i w:val="off"/>
        </w:rPr>
        <w:t/>
      </w:r>
      <w:bookmarkEnd w:id="1452"/>
    </w:p>
    <w:p>
      <w:pPr>
        <w:pageBreakBefore w:val="off"/>
        <w:tabs/>
        <w:wordWrap w:val="off"/>
        <w:spacing w:before="0" w:after="0" w:line="740" w:lineRule="atLeast"/>
        <w:ind w:left="100" w:right="0"/>
        <w:jc w:val="both"/>
        <w:textAlignment w:val="baseline"/>
        <w:rPr>
          <w:sz w:val="55"/>
        </w:rPr>
      </w:pPr>
      <w:bookmarkStart w:name="" w:id="1453"/>
      <w:r>
        <w:rPr>
          <w:rFonts w:ascii="黑体" w:hAnsi="黑体" w:cs="黑体" w:eastAsia="黑体"/>
          <w:sz w:val="55"/>
          <w:spacing w:val="0"/>
          <w:color w:val="000000"/>
          <w:b w:val="off"/>
          <w:i w:val="off"/>
        </w:rPr>
        <w:t>卷二    改革后的政党与政党制度</w:t>
      </w:r>
      <w:bookmarkEnd w:id="1453"/>
    </w:p>
    <w:p>
      <w:pPr>
        <w:pageBreakBefore w:val="off"/>
        <w:tabs/>
        <w:wordWrap w:val="off"/>
        <w:spacing w:before="0" w:after="0" w:line="1080" w:lineRule="exact"/>
        <w:ind w:left="0" w:right="0"/>
        <w:jc w:val="both"/>
        <w:textAlignment w:val="baseline"/>
        <w:rPr>
          <w:sz w:val="47"/>
        </w:rPr>
      </w:pPr>
      <w:bookmarkStart w:name="" w:id="1454"/>
      <w:r>
        <w:rPr>
          <w:rFonts w:ascii="宋体" w:hAnsi="宋体" w:cs="宋体" w:eastAsia="宋体"/>
          <w:sz w:val="47"/>
          <w:spacing w:val="0"/>
          <w:color w:val="000000"/>
          <w:b w:val="off"/>
          <w:i w:val="off"/>
        </w:rPr>
        <w:t/>
      </w:r>
      <w:bookmarkEnd w:id="1454"/>
    </w:p>
    <w:p>
      <w:pPr>
        <w:pageBreakBefore w:val="off"/>
        <w:tabs/>
        <w:wordWrap w:val="off"/>
        <w:spacing w:before="0" w:after="0" w:line="1080" w:lineRule="atLeast"/>
        <w:ind w:left="4720" w:right="120" w:hanging="2140"/>
        <w:jc w:val="both"/>
        <w:textAlignment w:val="baseline"/>
        <w:rPr>
          <w:sz w:val="47"/>
        </w:rPr>
      </w:pPr>
      <w:bookmarkStart w:name="" w:id="1455"/>
      <w:r>
        <w:rPr>
          <w:rFonts w:ascii="宋体" w:hAnsi="宋体" w:cs="宋体" w:eastAsia="宋体"/>
          <w:sz w:val="47"/>
          <w:spacing w:val="0"/>
          <w:color w:val="000000"/>
          <w:b w:val="off"/>
          <w:i w:val="off"/>
        </w:rPr>
        <w:t>第六章  意大利政党的三个阶段 莱昂纳多·莫里诺/111</w:t>
      </w:r>
      <w:r>
        <w:rPr>
          <w:rFonts w:ascii="仿宋" w:hAnsi="仿宋" w:cs="仿宋" w:eastAsia="仿宋"/>
          <w:sz w:val="47"/>
          <w:spacing w:val="0"/>
          <w:color w:val="000000"/>
          <w:b w:val="off"/>
          <w:i w:val="off"/>
        </w:rPr>
        <w:t>三个大众型政党/112</w:t>
      </w:r>
      <w:bookmarkEnd w:id="1455"/>
    </w:p>
    <w:p>
      <w:r>
        <w:t/>
      </w:r>
    </w:p>
    <w:p>
      <w:pPr>
        <w:sectPr>
          <w:footerReference r:id="rId88"/>
          <w:headerReference r:id="rId89" w:type="default"/>
          <w:type w:val="nextPage"/>
          <w:pgSz w:w="18680" w:h="31680"/>
          <w:pgMar w:left="1580" w:top="2020" w:right="1580" w:bottom="2020" w:header="1720" w:footer="1720"/>
          <w:cols w:num="1"/>
        </w:sectPr>
      </w:pPr>
    </w:p>
    <w:p>
      <w:pPr>
        <w:pageBreakBefore w:val="off"/>
        <w:tabs/>
        <w:wordWrap w:val="off"/>
        <w:spacing w:before="0" w:after="0" w:line="840" w:lineRule="atLeast"/>
        <w:ind w:left="0" w:right="120"/>
        <w:jc w:val="right"/>
        <w:textAlignment w:val="baseline"/>
        <w:rPr>
          <w:sz w:val="62"/>
        </w:rPr>
      </w:pPr>
      <w:bookmarkStart w:name="" w:id="1456"/>
      <w:r>
        <w:rPr>
          <w:rFonts w:ascii="仿宋" w:hAnsi="仿宋" w:cs="仿宋" w:eastAsia="仿宋"/>
          <w:sz w:val="62"/>
          <w:spacing w:val="0"/>
          <w:color w:val="000000"/>
          <w:b w:val="off"/>
          <w:i w:val="off"/>
        </w:rPr>
        <w:t>目 录</w:t>
      </w:r>
      <w:bookmarkEnd w:id="1456"/>
    </w:p>
    <w:p>
      <w:pPr>
        <w:pageBreakBefore w:val="off"/>
        <w:tabs/>
        <w:wordWrap w:val="off"/>
        <w:spacing w:before="0" w:after="0" w:line="660" w:lineRule="exact"/>
        <w:ind w:left="0" w:right="0"/>
        <w:jc w:val="right"/>
        <w:textAlignment w:val="baseline"/>
        <w:rPr>
          <w:sz w:val="47"/>
        </w:rPr>
      </w:pPr>
      <w:bookmarkStart w:name="" w:id="1457"/>
      <w:r>
        <w:rPr>
          <w:rFonts w:ascii="宋体" w:hAnsi="宋体" w:cs="宋体" w:eastAsia="宋体"/>
          <w:sz w:val="47"/>
          <w:spacing w:val="0"/>
          <w:color w:val="000000"/>
          <w:b w:val="off"/>
          <w:i w:val="off"/>
        </w:rPr>
        <w:t/>
      </w:r>
      <w:bookmarkEnd w:id="1457"/>
    </w:p>
    <w:p>
      <w:pPr>
        <w:pageBreakBefore w:val="off"/>
        <w:tabs/>
        <w:wordWrap w:val="off"/>
        <w:spacing w:before="0" w:after="0" w:line="660" w:lineRule="atLeast"/>
        <w:ind w:left="4500" w:right="0"/>
        <w:jc w:val="both"/>
        <w:textAlignment w:val="baseline"/>
        <w:rPr>
          <w:sz w:val="47"/>
        </w:rPr>
      </w:pPr>
      <w:bookmarkStart w:name="" w:id="1458"/>
      <w:r>
        <w:rPr>
          <w:rFonts w:ascii="仿宋" w:hAnsi="仿宋" w:cs="仿宋" w:eastAsia="仿宋"/>
          <w:sz w:val="47"/>
          <w:spacing w:val="0"/>
          <w:color w:val="000000"/>
          <w:b w:val="off"/>
          <w:i w:val="off"/>
        </w:rPr>
        <w:t>政党职员、财政以及议会构成/116</w:t>
      </w:r>
      <w:bookmarkEnd w:id="1458"/>
    </w:p>
    <w:p>
      <w:pPr>
        <w:pageBreakBefore w:val="off"/>
        <w:tabs/>
        <w:wordWrap w:val="off"/>
        <w:spacing w:before="0" w:after="0" w:line="660" w:lineRule="atLeast"/>
        <w:ind w:left="4500" w:right="0"/>
        <w:jc w:val="both"/>
        <w:textAlignment w:val="baseline"/>
        <w:rPr>
          <w:sz w:val="47"/>
        </w:rPr>
      </w:pPr>
      <w:bookmarkStart w:name="" w:id="1459"/>
      <w:r>
        <w:rPr>
          <w:rFonts w:ascii="仿宋" w:hAnsi="仿宋" w:cs="仿宋" w:eastAsia="仿宋"/>
          <w:sz w:val="47"/>
          <w:spacing w:val="0"/>
          <w:color w:val="000000"/>
          <w:b w:val="off"/>
          <w:i w:val="off"/>
        </w:rPr>
        <w:t>更小型政党/117</w:t>
      </w:r>
      <w:bookmarkEnd w:id="1459"/>
    </w:p>
    <w:p>
      <w:pPr>
        <w:pageBreakBefore w:val="off"/>
        <w:tabs/>
        <w:wordWrap w:val="off"/>
        <w:spacing w:before="0" w:after="0" w:line="640" w:lineRule="atLeast"/>
        <w:ind w:left="4500" w:right="0"/>
        <w:jc w:val="both"/>
        <w:textAlignment w:val="baseline"/>
        <w:rPr>
          <w:sz w:val="47"/>
        </w:rPr>
      </w:pPr>
      <w:bookmarkStart w:name="" w:id="1460"/>
      <w:r>
        <w:rPr>
          <w:rFonts w:ascii="仿宋" w:hAnsi="仿宋" w:cs="仿宋" w:eastAsia="仿宋"/>
          <w:sz w:val="47"/>
          <w:spacing w:val="0"/>
          <w:color w:val="000000"/>
          <w:b w:val="off"/>
          <w:i w:val="off"/>
        </w:rPr>
        <w:t>政党与社会/118</w:t>
      </w:r>
      <w:bookmarkEnd w:id="1460"/>
    </w:p>
    <w:p>
      <w:pPr>
        <w:pageBreakBefore w:val="off"/>
        <w:tabs/>
        <w:wordWrap w:val="off"/>
        <w:spacing w:before="0" w:after="0" w:line="660" w:lineRule="atLeast"/>
        <w:ind w:left="4500" w:right="0"/>
        <w:jc w:val="both"/>
        <w:textAlignment w:val="baseline"/>
        <w:rPr>
          <w:sz w:val="47"/>
        </w:rPr>
      </w:pPr>
      <w:bookmarkStart w:name="" w:id="1461"/>
      <w:r>
        <w:rPr>
          <w:rFonts w:ascii="仿宋" w:hAnsi="仿宋" w:cs="仿宋" w:eastAsia="仿宋"/>
          <w:sz w:val="47"/>
          <w:spacing w:val="0"/>
          <w:color w:val="000000"/>
          <w:b w:val="off"/>
          <w:i w:val="off"/>
        </w:rPr>
        <w:t>20世纪90年代之前主要政党的变化/121</w:t>
      </w:r>
      <w:bookmarkEnd w:id="1461"/>
    </w:p>
    <w:p>
      <w:pPr>
        <w:pageBreakBefore w:val="off"/>
        <w:tabs/>
        <w:wordWrap w:val="off"/>
        <w:spacing w:before="0" w:after="0" w:line="660" w:lineRule="atLeast"/>
        <w:ind w:left="4500" w:right="0"/>
        <w:jc w:val="both"/>
        <w:textAlignment w:val="baseline"/>
        <w:rPr>
          <w:sz w:val="47"/>
        </w:rPr>
      </w:pPr>
      <w:bookmarkStart w:name="" w:id="1462"/>
      <w:r>
        <w:rPr>
          <w:rFonts w:ascii="仿宋" w:hAnsi="仿宋" w:cs="仿宋" w:eastAsia="仿宋"/>
          <w:sz w:val="47"/>
          <w:spacing w:val="0"/>
          <w:color w:val="000000"/>
          <w:b w:val="off"/>
          <w:i w:val="off"/>
        </w:rPr>
        <w:t>20世纪90年代之前的政党与社会/127</w:t>
      </w:r>
      <w:bookmarkEnd w:id="1462"/>
    </w:p>
    <w:p>
      <w:pPr>
        <w:pageBreakBefore w:val="off"/>
        <w:tabs/>
        <w:wordWrap w:val="off"/>
        <w:spacing w:before="0" w:after="0" w:line="640" w:lineRule="atLeast"/>
        <w:ind w:left="4500" w:right="0"/>
        <w:jc w:val="both"/>
        <w:textAlignment w:val="baseline"/>
        <w:rPr>
          <w:sz w:val="47"/>
        </w:rPr>
      </w:pPr>
      <w:bookmarkStart w:name="" w:id="1463"/>
      <w:r>
        <w:rPr>
          <w:rFonts w:ascii="仿宋" w:hAnsi="仿宋" w:cs="仿宋" w:eastAsia="仿宋"/>
          <w:sz w:val="47"/>
          <w:spacing w:val="0"/>
          <w:color w:val="000000"/>
          <w:b w:val="off"/>
          <w:i w:val="off"/>
        </w:rPr>
        <w:t>20世纪90年代早期之后的老政党与新政党/130</w:t>
      </w:r>
      <w:bookmarkEnd w:id="1463"/>
    </w:p>
    <w:p>
      <w:pPr>
        <w:pageBreakBefore w:val="off"/>
        <w:tabs/>
        <w:wordWrap w:val="off"/>
        <w:spacing w:before="0" w:after="0" w:line="640" w:lineRule="atLeast"/>
        <w:ind w:left="4500" w:right="0"/>
        <w:jc w:val="both"/>
        <w:textAlignment w:val="baseline"/>
        <w:rPr>
          <w:sz w:val="47"/>
        </w:rPr>
      </w:pPr>
      <w:bookmarkStart w:name="" w:id="1464"/>
      <w:r>
        <w:rPr>
          <w:rFonts w:ascii="仿宋" w:hAnsi="仿宋" w:cs="仿宋" w:eastAsia="仿宋"/>
          <w:sz w:val="47"/>
          <w:spacing w:val="0"/>
          <w:color w:val="000000"/>
          <w:b w:val="off"/>
          <w:i w:val="off"/>
        </w:rPr>
        <w:t>20世纪90年代的政党组织与公民社会/134</w:t>
      </w:r>
      <w:bookmarkEnd w:id="1464"/>
    </w:p>
    <w:p>
      <w:pPr>
        <w:pageBreakBefore w:val="off"/>
        <w:tabs/>
        <w:wordWrap w:val="off"/>
        <w:spacing w:before="0" w:after="0" w:line="660" w:lineRule="atLeast"/>
        <w:ind w:left="4500" w:right="0"/>
        <w:jc w:val="both"/>
        <w:textAlignment w:val="baseline"/>
        <w:rPr>
          <w:sz w:val="47"/>
        </w:rPr>
      </w:pPr>
      <w:bookmarkStart w:name="" w:id="1465"/>
      <w:r>
        <w:rPr>
          <w:rFonts w:ascii="仿宋" w:hAnsi="仿宋" w:cs="仿宋" w:eastAsia="仿宋"/>
          <w:sz w:val="47"/>
          <w:spacing w:val="0"/>
          <w:color w:val="000000"/>
          <w:b w:val="off"/>
          <w:i w:val="off"/>
        </w:rPr>
        <w:t>历时比较/140</w:t>
      </w:r>
      <w:bookmarkEnd w:id="1465"/>
    </w:p>
    <w:p>
      <w:pPr>
        <w:pageBreakBefore w:val="off"/>
        <w:tabs/>
        <w:wordWrap w:val="off"/>
        <w:spacing w:before="0" w:after="0" w:line="1020" w:lineRule="exact"/>
        <w:ind w:left="0" w:right="0"/>
        <w:jc w:val="both"/>
        <w:textAlignment w:val="baseline"/>
        <w:rPr>
          <w:sz w:val="48"/>
        </w:rPr>
      </w:pPr>
      <w:bookmarkStart w:name="" w:id="1466"/>
      <w:r>
        <w:rPr>
          <w:rFonts w:ascii="宋体" w:hAnsi="宋体" w:cs="宋体" w:eastAsia="宋体"/>
          <w:sz w:val="48"/>
          <w:spacing w:val="0"/>
          <w:color w:val="000000"/>
          <w:b w:val="off"/>
          <w:i w:val="off"/>
        </w:rPr>
        <w:t/>
      </w:r>
      <w:bookmarkEnd w:id="1466"/>
    </w:p>
    <w:p>
      <w:pPr>
        <w:pageBreakBefore w:val="off"/>
        <w:tabs/>
        <w:wordWrap w:val="off"/>
        <w:spacing w:before="0" w:after="0" w:line="1020" w:lineRule="atLeast"/>
        <w:ind w:left="4500" w:right="0" w:hanging="2140"/>
        <w:jc w:val="both"/>
        <w:textAlignment w:val="baseline"/>
        <w:rPr>
          <w:sz w:val="48"/>
        </w:rPr>
      </w:pPr>
      <w:bookmarkStart w:name="" w:id="1467"/>
      <w:r>
        <w:rPr>
          <w:rFonts w:ascii="宋体" w:hAnsi="宋体" w:cs="宋体" w:eastAsia="宋体"/>
          <w:sz w:val="48"/>
          <w:spacing w:val="0"/>
          <w:color w:val="000000"/>
          <w:b w:val="off"/>
          <w:i w:val="off"/>
        </w:rPr>
        <w:t>第七章  日本“五五年体制”及其超越  布拉德利·理</w:t>
      </w:r>
      <w:r>
        <w:rPr>
          <w:rFonts w:ascii="宋体" w:hAnsi="宋体" w:cs="宋体" w:eastAsia="宋体"/>
          <w:sz w:val="48"/>
          <w:spacing w:val="0"/>
          <w:color w:val="000000"/>
          <w:b w:val="off"/>
          <w:i w:val="off"/>
        </w:rPr>
        <w:t>查森/150</w:t>
      </w:r>
      <w:bookmarkEnd w:id="1467"/>
    </w:p>
    <w:p>
      <w:pPr>
        <w:pageBreakBefore w:val="off"/>
        <w:tabs/>
        <w:wordWrap w:val="off"/>
        <w:spacing w:before="0" w:after="0" w:line="660" w:lineRule="atLeast"/>
        <w:ind w:left="4500" w:right="0"/>
        <w:jc w:val="both"/>
        <w:textAlignment w:val="baseline"/>
        <w:rPr>
          <w:sz w:val="47"/>
        </w:rPr>
      </w:pPr>
      <w:bookmarkStart w:name="" w:id="1468"/>
      <w:r>
        <w:rPr>
          <w:rFonts w:ascii="仿宋" w:hAnsi="仿宋" w:cs="仿宋" w:eastAsia="仿宋"/>
          <w:sz w:val="47"/>
          <w:spacing w:val="0"/>
          <w:color w:val="000000"/>
          <w:b w:val="off"/>
          <w:i w:val="off"/>
        </w:rPr>
        <w:t>如何研究政党/154</w:t>
      </w:r>
      <w:bookmarkEnd w:id="1468"/>
    </w:p>
    <w:p>
      <w:pPr>
        <w:pageBreakBefore w:val="off"/>
        <w:tabs/>
        <w:wordWrap w:val="off"/>
        <w:spacing w:before="0" w:after="0" w:line="640" w:lineRule="atLeast"/>
        <w:ind w:left="4500" w:right="0"/>
        <w:jc w:val="both"/>
        <w:textAlignment w:val="baseline"/>
        <w:rPr>
          <w:sz w:val="47"/>
        </w:rPr>
      </w:pPr>
      <w:bookmarkStart w:name="" w:id="1469"/>
      <w:r>
        <w:rPr>
          <w:rFonts w:ascii="仿宋" w:hAnsi="仿宋" w:cs="仿宋" w:eastAsia="仿宋"/>
          <w:sz w:val="47"/>
          <w:spacing w:val="0"/>
          <w:color w:val="000000"/>
          <w:b w:val="off"/>
          <w:i w:val="off"/>
        </w:rPr>
        <w:t>正式与非正式组织/156</w:t>
      </w:r>
      <w:bookmarkEnd w:id="1469"/>
    </w:p>
    <w:p>
      <w:pPr>
        <w:pageBreakBefore w:val="off"/>
        <w:tabs/>
        <w:wordWrap w:val="off"/>
        <w:spacing w:before="0" w:after="0" w:line="660" w:lineRule="atLeast"/>
        <w:ind w:left="4500" w:right="0"/>
        <w:jc w:val="both"/>
        <w:textAlignment w:val="baseline"/>
        <w:rPr>
          <w:sz w:val="47"/>
        </w:rPr>
      </w:pPr>
      <w:bookmarkStart w:name="" w:id="1470"/>
      <w:r>
        <w:rPr>
          <w:rFonts w:ascii="仿宋" w:hAnsi="仿宋" w:cs="仿宋" w:eastAsia="仿宋"/>
          <w:sz w:val="47"/>
          <w:spacing w:val="0"/>
          <w:color w:val="000000"/>
          <w:b w:val="off"/>
          <w:i w:val="off"/>
        </w:rPr>
        <w:t>候选人选举组织/160</w:t>
      </w:r>
      <w:bookmarkEnd w:id="1470"/>
    </w:p>
    <w:p>
      <w:pPr>
        <w:pageBreakBefore w:val="off"/>
        <w:tabs/>
        <w:wordWrap w:val="off"/>
        <w:spacing w:before="0" w:after="0" w:line="660" w:lineRule="atLeast"/>
        <w:ind w:left="4500" w:right="0"/>
        <w:jc w:val="both"/>
        <w:textAlignment w:val="baseline"/>
        <w:rPr>
          <w:sz w:val="47"/>
        </w:rPr>
      </w:pPr>
      <w:bookmarkStart w:name="" w:id="1471"/>
      <w:r>
        <w:rPr>
          <w:rFonts w:ascii="仿宋" w:hAnsi="仿宋" w:cs="仿宋" w:eastAsia="仿宋"/>
          <w:sz w:val="47"/>
          <w:spacing w:val="0"/>
          <w:color w:val="000000"/>
          <w:b w:val="off"/>
          <w:i w:val="off"/>
        </w:rPr>
        <w:t>多元主义与政治录用中的冲突/162</w:t>
      </w:r>
      <w:bookmarkEnd w:id="1471"/>
    </w:p>
    <w:p>
      <w:pPr>
        <w:pageBreakBefore w:val="off"/>
        <w:tabs/>
        <w:wordWrap w:val="off"/>
        <w:spacing w:before="0" w:after="0" w:line="660" w:lineRule="atLeast"/>
        <w:ind w:left="4500" w:right="0"/>
        <w:jc w:val="both"/>
        <w:textAlignment w:val="baseline"/>
        <w:rPr>
          <w:sz w:val="47"/>
        </w:rPr>
      </w:pPr>
      <w:bookmarkStart w:name="" w:id="1472"/>
      <w:r>
        <w:rPr>
          <w:rFonts w:ascii="仿宋" w:hAnsi="仿宋" w:cs="仿宋" w:eastAsia="仿宋"/>
          <w:sz w:val="47"/>
          <w:spacing w:val="0"/>
          <w:color w:val="000000"/>
          <w:b w:val="off"/>
          <w:i w:val="off"/>
        </w:rPr>
        <w:t>决策的多元化/164</w:t>
      </w:r>
      <w:bookmarkEnd w:id="1472"/>
    </w:p>
    <w:p>
      <w:pPr>
        <w:pageBreakBefore w:val="off"/>
        <w:tabs/>
        <w:wordWrap w:val="off"/>
        <w:spacing w:before="0" w:after="0" w:line="660" w:lineRule="atLeast"/>
        <w:ind w:left="4500" w:right="0"/>
        <w:jc w:val="both"/>
        <w:textAlignment w:val="baseline"/>
        <w:rPr>
          <w:sz w:val="47"/>
        </w:rPr>
      </w:pPr>
      <w:bookmarkStart w:name="" w:id="1473"/>
      <w:r>
        <w:rPr>
          <w:rFonts w:ascii="仿宋" w:hAnsi="仿宋" w:cs="仿宋" w:eastAsia="仿宋"/>
          <w:sz w:val="47"/>
          <w:spacing w:val="0"/>
          <w:color w:val="000000"/>
          <w:b w:val="off"/>
          <w:i w:val="off"/>
        </w:rPr>
        <w:t>内部冲突的解决/166</w:t>
      </w:r>
      <w:bookmarkEnd w:id="1473"/>
    </w:p>
    <w:p>
      <w:pPr>
        <w:pageBreakBefore w:val="off"/>
        <w:tabs/>
        <w:wordWrap w:val="off"/>
        <w:spacing w:before="0" w:after="0" w:line="660" w:lineRule="atLeast"/>
        <w:ind w:left="4500" w:right="0"/>
        <w:jc w:val="both"/>
        <w:textAlignment w:val="baseline"/>
        <w:rPr>
          <w:sz w:val="47"/>
        </w:rPr>
      </w:pPr>
      <w:bookmarkStart w:name="" w:id="1474"/>
      <w:r>
        <w:rPr>
          <w:rFonts w:ascii="仿宋" w:hAnsi="仿宋" w:cs="仿宋" w:eastAsia="仿宋"/>
          <w:sz w:val="47"/>
          <w:spacing w:val="0"/>
          <w:color w:val="000000"/>
          <w:b w:val="off"/>
          <w:i w:val="off"/>
        </w:rPr>
        <w:t>自民党：联盟还是制度?  /167</w:t>
      </w:r>
      <w:bookmarkEnd w:id="1474"/>
    </w:p>
    <w:p>
      <w:pPr>
        <w:pageBreakBefore w:val="off"/>
        <w:tabs/>
        <w:wordWrap w:val="off"/>
        <w:spacing w:before="0" w:after="0" w:line="660" w:lineRule="atLeast"/>
        <w:ind w:left="4500" w:right="0"/>
        <w:jc w:val="both"/>
        <w:textAlignment w:val="baseline"/>
        <w:rPr>
          <w:sz w:val="47"/>
        </w:rPr>
      </w:pPr>
      <w:bookmarkStart w:name="" w:id="1475"/>
      <w:r>
        <w:rPr>
          <w:rFonts w:ascii="仿宋" w:hAnsi="仿宋" w:cs="仿宋" w:eastAsia="仿宋"/>
          <w:sz w:val="47"/>
          <w:spacing w:val="0"/>
          <w:color w:val="000000"/>
          <w:b w:val="off"/>
          <w:i w:val="off"/>
        </w:rPr>
        <w:t>日本的其他政党/171</w:t>
      </w:r>
      <w:bookmarkEnd w:id="1475"/>
    </w:p>
    <w:p>
      <w:pPr>
        <w:pageBreakBefore w:val="off"/>
        <w:tabs/>
        <w:wordWrap w:val="off"/>
        <w:spacing w:before="0" w:after="0" w:line="640" w:lineRule="atLeast"/>
        <w:ind w:left="4500" w:right="0"/>
        <w:jc w:val="both"/>
        <w:textAlignment w:val="baseline"/>
        <w:rPr>
          <w:sz w:val="47"/>
        </w:rPr>
      </w:pPr>
      <w:bookmarkStart w:name="" w:id="1476"/>
      <w:r>
        <w:rPr>
          <w:rFonts w:ascii="仿宋" w:hAnsi="仿宋" w:cs="仿宋" w:eastAsia="仿宋"/>
          <w:sz w:val="47"/>
          <w:spacing w:val="0"/>
          <w:color w:val="000000"/>
          <w:b w:val="off"/>
          <w:i w:val="off"/>
        </w:rPr>
        <w:t>大众化的个人关系型政党/172</w:t>
      </w:r>
      <w:bookmarkEnd w:id="1476"/>
    </w:p>
    <w:p>
      <w:pPr>
        <w:pageBreakBefore w:val="off"/>
        <w:tabs/>
        <w:wordWrap w:val="off"/>
        <w:spacing w:before="0" w:after="0" w:line="780" w:lineRule="exact"/>
        <w:ind w:left="0" w:right="0"/>
        <w:jc w:val="both"/>
        <w:textAlignment w:val="baseline"/>
        <w:rPr>
          <w:sz w:val="56"/>
        </w:rPr>
      </w:pPr>
      <w:bookmarkStart w:name="" w:id="1477"/>
      <w:r>
        <w:rPr>
          <w:rFonts w:ascii="宋体" w:hAnsi="宋体" w:cs="宋体" w:eastAsia="宋体"/>
          <w:sz w:val="56"/>
          <w:spacing w:val="0"/>
          <w:color w:val="000000"/>
          <w:b w:val="off"/>
          <w:i w:val="off"/>
        </w:rPr>
        <w:t/>
      </w:r>
      <w:bookmarkEnd w:id="1477"/>
    </w:p>
    <w:p>
      <w:pPr>
        <w:pageBreakBefore w:val="off"/>
        <w:tabs/>
        <w:wordWrap w:val="off"/>
        <w:spacing w:before="0" w:after="0" w:line="780" w:lineRule="atLeast"/>
        <w:ind w:left="0" w:right="0"/>
        <w:jc w:val="both"/>
        <w:textAlignment w:val="baseline"/>
        <w:rPr>
          <w:sz w:val="56"/>
        </w:rPr>
      </w:pPr>
      <w:bookmarkStart w:name="" w:id="1478"/>
      <w:r>
        <w:rPr>
          <w:rFonts w:ascii="黑体" w:hAnsi="黑体" w:cs="黑体" w:eastAsia="黑体"/>
          <w:sz w:val="56"/>
          <w:spacing w:val="0"/>
          <w:color w:val="000000"/>
          <w:b w:val="off"/>
          <w:i w:val="off"/>
        </w:rPr>
        <w:t>卷三    发展中的政党制度与后共产主义政党制度</w:t>
      </w:r>
      <w:bookmarkEnd w:id="1478"/>
    </w:p>
    <w:p>
      <w:pPr>
        <w:pageBreakBefore w:val="off"/>
        <w:tabs/>
        <w:wordWrap w:val="off"/>
        <w:spacing w:before="0" w:after="0" w:line="1020" w:lineRule="exact"/>
        <w:ind w:left="0" w:right="0"/>
        <w:jc w:val="both"/>
        <w:textAlignment w:val="baseline"/>
        <w:rPr>
          <w:sz w:val="48"/>
        </w:rPr>
      </w:pPr>
      <w:bookmarkStart w:name="" w:id="1479"/>
      <w:r>
        <w:rPr>
          <w:rFonts w:ascii="宋体" w:hAnsi="宋体" w:cs="宋体" w:eastAsia="宋体"/>
          <w:sz w:val="48"/>
          <w:spacing w:val="0"/>
          <w:color w:val="000000"/>
          <w:b w:val="off"/>
          <w:i w:val="off"/>
        </w:rPr>
        <w:t/>
      </w:r>
      <w:bookmarkEnd w:id="1479"/>
    </w:p>
    <w:p>
      <w:pPr>
        <w:pageBreakBefore w:val="off"/>
        <w:tabs/>
        <w:wordWrap w:val="off"/>
        <w:spacing w:before="0" w:after="0" w:line="1020" w:lineRule="atLeast"/>
        <w:ind w:left="4500" w:right="0" w:hanging="2140"/>
        <w:jc w:val="both"/>
        <w:textAlignment w:val="baseline"/>
        <w:rPr>
          <w:sz w:val="48"/>
        </w:rPr>
      </w:pPr>
      <w:bookmarkStart w:name="" w:id="1480"/>
      <w:r>
        <w:rPr>
          <w:rFonts w:ascii="宋体" w:hAnsi="宋体" w:cs="宋体" w:eastAsia="宋体"/>
          <w:sz w:val="48"/>
          <w:spacing w:val="0"/>
          <w:color w:val="000000"/>
          <w:b w:val="off"/>
          <w:i w:val="off"/>
        </w:rPr>
        <w:t>第八章 拉丁美洲“失去的十年”期间的政治达尔文主</w:t>
      </w:r>
      <w:r>
        <w:rPr>
          <w:rFonts w:ascii="宋体" w:hAnsi="宋体" w:cs="宋体" w:eastAsia="宋体"/>
          <w:sz w:val="48"/>
          <w:spacing w:val="0"/>
          <w:color w:val="000000"/>
          <w:b w:val="off"/>
          <w:i w:val="off"/>
        </w:rPr>
        <w:t>义  迈克尔·科皮奇/181</w:t>
      </w:r>
      <w:bookmarkEnd w:id="1480"/>
    </w:p>
    <w:p>
      <w:pPr>
        <w:pageBreakBefore w:val="off"/>
        <w:tabs/>
        <w:wordWrap w:val="off"/>
        <w:spacing w:before="0" w:after="0" w:line="640" w:lineRule="atLeast"/>
        <w:ind w:left="4500" w:right="0"/>
        <w:jc w:val="both"/>
        <w:textAlignment w:val="baseline"/>
        <w:rPr>
          <w:sz w:val="47"/>
        </w:rPr>
      </w:pPr>
      <w:bookmarkStart w:name="" w:id="1481"/>
      <w:r>
        <w:rPr>
          <w:rFonts w:ascii="仿宋" w:hAnsi="仿宋" w:cs="仿宋" w:eastAsia="仿宋"/>
          <w:sz w:val="47"/>
          <w:spacing w:val="0"/>
          <w:color w:val="000000"/>
          <w:b w:val="off"/>
          <w:i w:val="off"/>
        </w:rPr>
        <w:t>主要政党的变化/183</w:t>
      </w:r>
      <w:bookmarkEnd w:id="1481"/>
    </w:p>
    <w:p>
      <w:pPr>
        <w:pageBreakBefore w:val="off"/>
        <w:tabs/>
        <w:wordWrap w:val="off"/>
        <w:spacing w:before="0" w:after="0" w:line="640" w:lineRule="atLeast"/>
        <w:ind w:left="4500" w:right="0"/>
        <w:jc w:val="both"/>
        <w:textAlignment w:val="baseline"/>
        <w:rPr>
          <w:sz w:val="47"/>
        </w:rPr>
      </w:pPr>
      <w:bookmarkStart w:name="" w:id="1482"/>
      <w:r>
        <w:rPr>
          <w:rFonts w:ascii="仿宋" w:hAnsi="仿宋" w:cs="仿宋" w:eastAsia="仿宋"/>
          <w:sz w:val="47"/>
          <w:spacing w:val="0"/>
          <w:color w:val="000000"/>
          <w:b w:val="off"/>
          <w:i w:val="off"/>
        </w:rPr>
        <w:t>政党制度的变化/189</w:t>
      </w:r>
      <w:bookmarkEnd w:id="1482"/>
    </w:p>
    <w:p>
      <w:pPr>
        <w:pageBreakBefore w:val="off"/>
        <w:tabs/>
        <w:wordWrap w:val="off"/>
        <w:spacing w:before="0" w:after="0" w:line="640" w:lineRule="atLeast"/>
        <w:ind w:left="4500" w:right="0"/>
        <w:jc w:val="both"/>
        <w:textAlignment w:val="baseline"/>
        <w:rPr>
          <w:sz w:val="47"/>
        </w:rPr>
      </w:pPr>
      <w:bookmarkStart w:name="" w:id="1483"/>
      <w:r>
        <w:rPr>
          <w:rFonts w:ascii="仿宋" w:hAnsi="仿宋" w:cs="仿宋" w:eastAsia="仿宋"/>
          <w:sz w:val="47"/>
          <w:spacing w:val="0"/>
          <w:color w:val="000000"/>
          <w:b w:val="off"/>
          <w:i w:val="off"/>
        </w:rPr>
        <w:t>政治达尔文主义/193</w:t>
      </w:r>
      <w:bookmarkEnd w:id="1483"/>
    </w:p>
    <w:p>
      <w:pPr>
        <w:pageBreakBefore w:val="off"/>
        <w:tabs/>
        <w:wordWrap w:val="off"/>
        <w:spacing w:before="0" w:after="0" w:line="660" w:lineRule="atLeast"/>
        <w:ind w:left="4500" w:right="0"/>
        <w:jc w:val="both"/>
        <w:textAlignment w:val="baseline"/>
        <w:rPr>
          <w:sz w:val="47"/>
        </w:rPr>
      </w:pPr>
      <w:bookmarkStart w:name="" w:id="1484"/>
      <w:r>
        <w:rPr>
          <w:rFonts w:ascii="仿宋" w:hAnsi="仿宋" w:cs="仿宋" w:eastAsia="仿宋"/>
          <w:sz w:val="47"/>
          <w:spacing w:val="0"/>
          <w:color w:val="000000"/>
          <w:b w:val="off"/>
          <w:i w:val="off"/>
        </w:rPr>
        <w:t>调适：三个案例研究/201</w:t>
      </w:r>
      <w:bookmarkEnd w:id="1484"/>
    </w:p>
    <w:p>
      <w:pPr>
        <w:pageBreakBefore w:val="off"/>
        <w:tabs/>
        <w:wordWrap w:val="off"/>
        <w:spacing w:before="0" w:after="0" w:line="660" w:lineRule="atLeast"/>
        <w:ind w:left="0" w:right="0"/>
        <w:jc w:val="center"/>
        <w:textAlignment w:val="baseline"/>
        <w:rPr>
          <w:sz w:val="47"/>
        </w:rPr>
      </w:pPr>
      <w:bookmarkStart w:name="" w:id="1485"/>
      <w:r>
        <w:rPr>
          <w:rFonts w:ascii="仿宋" w:hAnsi="仿宋" w:cs="仿宋" w:eastAsia="仿宋"/>
          <w:sz w:val="47"/>
          <w:spacing w:val="0"/>
          <w:color w:val="000000"/>
          <w:b w:val="off"/>
          <w:i w:val="off"/>
        </w:rPr>
        <w:t>变化模式/210</w:t>
      </w:r>
      <w:bookmarkEnd w:id="1485"/>
    </w:p>
    <w:p>
      <w:pPr>
        <w:pageBreakBefore w:val="off"/>
        <w:tabs/>
        <w:wordWrap w:val="off"/>
        <w:spacing w:before="0" w:after="0" w:line="660" w:lineRule="exact"/>
        <w:ind w:left="0" w:right="0"/>
        <w:jc w:val="center"/>
        <w:textAlignment w:val="baseline"/>
        <w:rPr>
          <w:sz w:val="47"/>
        </w:rPr>
      </w:pPr>
      <w:bookmarkStart w:name="" w:id="1486"/>
      <w:r>
        <w:rPr>
          <w:rFonts w:ascii="宋体" w:hAnsi="宋体" w:cs="宋体" w:eastAsia="宋体"/>
          <w:sz w:val="47"/>
          <w:spacing w:val="0"/>
          <w:color w:val="000000"/>
          <w:b w:val="off"/>
          <w:i w:val="off"/>
        </w:rPr>
        <w:t/>
      </w:r>
      <w:bookmarkEnd w:id="1486"/>
    </w:p>
    <w:p>
      <w:pPr>
        <w:pageBreakBefore w:val="off"/>
        <w:tabs/>
        <w:wordWrap w:val="off"/>
        <w:spacing w:before="0" w:after="0" w:line="480" w:lineRule="atLeast"/>
        <w:ind w:left="0" w:right="20"/>
        <w:jc w:val="right"/>
        <w:textAlignment w:val="baseline"/>
        <w:rPr>
          <w:sz w:val="35"/>
        </w:rPr>
      </w:pPr>
      <w:bookmarkStart w:name="" w:id="1487"/>
      <w:r>
        <w:rPr>
          <w:rFonts w:ascii="宋体" w:hAnsi="宋体" w:cs="宋体" w:eastAsia="宋体"/>
          <w:sz w:val="35"/>
          <w:spacing w:val="0"/>
          <w:color w:val="000000"/>
          <w:b w:val="off"/>
          <w:i w:val="off"/>
        </w:rPr>
        <w:t>3</w:t>
      </w:r>
      <w:bookmarkEnd w:id="1487"/>
    </w:p>
    <w:p>
      <w:r>
        <w:t/>
      </w:r>
    </w:p>
    <w:p>
      <w:pPr>
        <w:sectPr>
          <w:footerReference r:id="rId90"/>
          <w:headerReference r:id="rId91" w:type="default"/>
          <w:type w:val="nextPage"/>
          <w:pgSz w:w="18680" w:h="31680"/>
          <w:pgMar w:left="1700" w:top="1660" w:right="1700" w:bottom="1660" w:header="1360" w:footer="1360"/>
          <w:cols w:num="1"/>
        </w:sectPr>
      </w:pPr>
    </w:p>
    <w:p>
      <w:pPr>
        <w:pageBreakBefore w:val="off"/>
        <w:tabs/>
        <w:wordWrap w:val="off"/>
        <w:spacing w:before="0" w:after="0" w:line="640" w:lineRule="atLeast"/>
        <w:ind w:left="0" w:right="0"/>
        <w:jc w:val="both"/>
        <w:textAlignment w:val="baseline"/>
        <w:rPr>
          <w:sz w:val="48"/>
        </w:rPr>
      </w:pPr>
      <w:bookmarkStart w:name="" w:id="1488"/>
      <w:r>
        <w:rPr>
          <w:rFonts w:ascii="宋体" w:hAnsi="宋体" w:cs="宋体" w:eastAsia="宋体"/>
          <w:sz w:val="48"/>
          <w:spacing w:val="0"/>
          <w:color w:val="000000"/>
          <w:b w:val="off"/>
          <w:i w:val="off"/>
        </w:rPr>
        <w:t>政党与民主</w:t>
      </w:r>
      <w:bookmarkEnd w:id="1488"/>
    </w:p>
    <w:p>
      <w:pPr>
        <w:pageBreakBefore w:val="off"/>
        <w:tabs/>
        <w:wordWrap w:val="off"/>
        <w:spacing w:before="400" w:after="0" w:line="920" w:lineRule="atLeast"/>
        <w:ind w:left="5020" w:right="60"/>
        <w:jc w:val="both"/>
        <w:textAlignment w:val="baseline"/>
        <w:rPr>
          <w:sz w:val="47"/>
        </w:rPr>
      </w:pPr>
      <w:bookmarkStart w:name="" w:id="1489"/>
      <w:r>
        <w:rPr>
          <w:rFonts w:ascii="仿宋" w:hAnsi="仿宋" w:cs="仿宋" w:eastAsia="仿宋"/>
          <w:sz w:val="47"/>
          <w:spacing w:val="0"/>
          <w:color w:val="000000"/>
          <w:b w:val="off"/>
          <w:i w:val="off"/>
        </w:rPr>
        <w:t>附录：通货膨胀对立法投票份额变化影响的</w:t>
      </w:r>
      <w:r>
        <w:rPr>
          <w:rFonts w:ascii="仿宋" w:hAnsi="仿宋" w:cs="仿宋" w:eastAsia="仿宋"/>
          <w:sz w:val="47"/>
          <w:spacing w:val="0"/>
          <w:color w:val="000000"/>
          <w:b w:val="off"/>
          <w:i w:val="off"/>
        </w:rPr>
        <w:t>模型/211</w:t>
      </w:r>
      <w:bookmarkEnd w:id="1489"/>
    </w:p>
    <w:p>
      <w:pPr>
        <w:pageBreakBefore w:val="off"/>
        <w:tabs/>
        <w:wordWrap w:val="off"/>
        <w:spacing w:before="0" w:after="0" w:line="940" w:lineRule="exact"/>
        <w:ind w:left="0" w:right="0"/>
        <w:jc w:val="both"/>
        <w:textAlignment w:val="baseline"/>
        <w:rPr>
          <w:sz w:val="47"/>
        </w:rPr>
      </w:pPr>
      <w:bookmarkStart w:name="" w:id="1490"/>
      <w:r>
        <w:rPr>
          <w:rFonts w:ascii="宋体" w:hAnsi="宋体" w:cs="宋体" w:eastAsia="宋体"/>
          <w:sz w:val="47"/>
          <w:spacing w:val="0"/>
          <w:color w:val="000000"/>
          <w:b w:val="off"/>
          <w:i w:val="off"/>
        </w:rPr>
        <w:t/>
      </w:r>
      <w:bookmarkEnd w:id="1490"/>
    </w:p>
    <w:p>
      <w:pPr>
        <w:pageBreakBefore w:val="off"/>
        <w:tabs/>
        <w:wordWrap w:val="off"/>
        <w:spacing w:before="0" w:after="0" w:line="920" w:lineRule="atLeast"/>
        <w:ind w:left="4760" w:right="160" w:hanging="2100"/>
        <w:jc w:val="both"/>
        <w:textAlignment w:val="baseline"/>
        <w:rPr>
          <w:sz w:val="47"/>
        </w:rPr>
      </w:pPr>
      <w:bookmarkStart w:name="" w:id="1491"/>
      <w:r>
        <w:rPr>
          <w:rFonts w:ascii="宋体" w:hAnsi="宋体" w:cs="宋体" w:eastAsia="宋体"/>
          <w:sz w:val="47"/>
          <w:spacing w:val="0"/>
          <w:color w:val="000000"/>
          <w:b w:val="off"/>
          <w:i w:val="off"/>
        </w:rPr>
        <w:t>第九章  走向温和的多元主义————论印度的政党  伊·</w:t>
      </w:r>
      <w:r>
        <w:rPr>
          <w:rFonts w:ascii="仿宋" w:hAnsi="仿宋" w:cs="仿宋" w:eastAsia="仿宋"/>
          <w:sz w:val="47"/>
          <w:spacing w:val="0"/>
          <w:color w:val="000000"/>
          <w:b w:val="off"/>
          <w:i w:val="off"/>
        </w:rPr>
        <w:t>斯里达兰  阿舒托西·瓦尔希尼/219</w:t>
      </w:r>
      <w:bookmarkEnd w:id="1491"/>
    </w:p>
    <w:p>
      <w:pPr>
        <w:pageBreakBefore w:val="off"/>
        <w:tabs/>
        <w:wordWrap w:val="off"/>
        <w:spacing w:before="0" w:after="0" w:line="920" w:lineRule="atLeast"/>
        <w:ind w:left="5020" w:right="0"/>
        <w:jc w:val="both"/>
        <w:textAlignment w:val="baseline"/>
        <w:rPr>
          <w:sz w:val="47"/>
        </w:rPr>
      </w:pPr>
      <w:bookmarkStart w:name="" w:id="1492"/>
      <w:r>
        <w:rPr>
          <w:rFonts w:ascii="仿宋" w:hAnsi="仿宋" w:cs="仿宋" w:eastAsia="仿宋"/>
          <w:sz w:val="47"/>
          <w:spacing w:val="0"/>
          <w:color w:val="000000"/>
          <w:b w:val="off"/>
          <w:i w:val="off"/>
        </w:rPr>
        <w:t>社会的多元主义/221</w:t>
      </w:r>
      <w:bookmarkEnd w:id="1492"/>
    </w:p>
    <w:p>
      <w:pPr>
        <w:pageBreakBefore w:val="off"/>
        <w:tabs/>
        <w:wordWrap w:val="off"/>
        <w:spacing w:before="0" w:after="0" w:line="920" w:lineRule="atLeast"/>
        <w:ind w:left="5020" w:right="0"/>
        <w:jc w:val="both"/>
        <w:textAlignment w:val="baseline"/>
        <w:rPr>
          <w:sz w:val="47"/>
        </w:rPr>
      </w:pPr>
      <w:bookmarkStart w:name="" w:id="1493"/>
      <w:r>
        <w:rPr>
          <w:rFonts w:ascii="仿宋" w:hAnsi="仿宋" w:cs="仿宋" w:eastAsia="仿宋"/>
          <w:sz w:val="47"/>
          <w:spacing w:val="0"/>
          <w:color w:val="000000"/>
          <w:b w:val="off"/>
          <w:i w:val="off"/>
        </w:rPr>
        <w:t>政治机构是怎样形成政党的呢?  /224</w:t>
      </w:r>
      <w:bookmarkEnd w:id="1493"/>
    </w:p>
    <w:p>
      <w:pPr>
        <w:pageBreakBefore w:val="off"/>
        <w:tabs/>
        <w:wordWrap w:val="off"/>
        <w:spacing w:before="0" w:after="0" w:line="920" w:lineRule="atLeast"/>
        <w:ind w:left="5020" w:right="0"/>
        <w:jc w:val="both"/>
        <w:textAlignment w:val="baseline"/>
        <w:rPr>
          <w:sz w:val="47"/>
        </w:rPr>
      </w:pPr>
      <w:bookmarkStart w:name="" w:id="1494"/>
      <w:r>
        <w:rPr>
          <w:rFonts w:ascii="仿宋" w:hAnsi="仿宋" w:cs="仿宋" w:eastAsia="仿宋"/>
          <w:sz w:val="47"/>
          <w:spacing w:val="0"/>
          <w:color w:val="000000"/>
          <w:b w:val="off"/>
          <w:i w:val="off"/>
        </w:rPr>
        <w:t>哪种政党制度?  /230</w:t>
      </w:r>
      <w:bookmarkEnd w:id="1494"/>
    </w:p>
    <w:p>
      <w:pPr>
        <w:pageBreakBefore w:val="off"/>
        <w:tabs/>
        <w:wordWrap w:val="off"/>
        <w:spacing w:before="0" w:after="0" w:line="920" w:lineRule="atLeast"/>
        <w:ind w:left="5020" w:right="0"/>
        <w:jc w:val="both"/>
        <w:textAlignment w:val="baseline"/>
        <w:rPr>
          <w:sz w:val="47"/>
        </w:rPr>
      </w:pPr>
      <w:bookmarkStart w:name="" w:id="1495"/>
      <w:r>
        <w:rPr>
          <w:rFonts w:ascii="仿宋" w:hAnsi="仿宋" w:cs="仿宋" w:eastAsia="仿宋"/>
          <w:sz w:val="47"/>
          <w:spacing w:val="0"/>
          <w:color w:val="000000"/>
          <w:b w:val="off"/>
          <w:i w:val="off"/>
        </w:rPr>
        <w:t>变化和连续性/234</w:t>
      </w:r>
      <w:bookmarkEnd w:id="1495"/>
    </w:p>
    <w:p>
      <w:pPr>
        <w:pageBreakBefore w:val="off"/>
        <w:tabs/>
        <w:wordWrap w:val="off"/>
        <w:spacing w:before="0" w:after="0" w:line="920" w:lineRule="atLeast"/>
        <w:ind w:left="5020" w:right="0"/>
        <w:jc w:val="both"/>
        <w:textAlignment w:val="baseline"/>
        <w:rPr>
          <w:sz w:val="47"/>
        </w:rPr>
      </w:pPr>
      <w:bookmarkStart w:name="" w:id="1496"/>
      <w:r>
        <w:rPr>
          <w:rFonts w:ascii="仿宋" w:hAnsi="仿宋" w:cs="仿宋" w:eastAsia="仿宋"/>
          <w:sz w:val="47"/>
          <w:spacing w:val="0"/>
          <w:color w:val="000000"/>
          <w:b w:val="off"/>
          <w:i w:val="off"/>
        </w:rPr>
        <w:t>温和的多元主义是可持续的吗?  /253</w:t>
      </w:r>
      <w:bookmarkEnd w:id="1496"/>
    </w:p>
    <w:p>
      <w:pPr>
        <w:pageBreakBefore w:val="off"/>
        <w:tabs/>
        <w:wordWrap w:val="off"/>
        <w:spacing w:before="0" w:after="0" w:line="940" w:lineRule="exact"/>
        <w:ind w:left="0" w:right="0"/>
        <w:jc w:val="both"/>
        <w:textAlignment w:val="baseline"/>
        <w:rPr>
          <w:sz w:val="47"/>
        </w:rPr>
      </w:pPr>
      <w:bookmarkStart w:name="" w:id="1497"/>
      <w:r>
        <w:rPr>
          <w:rFonts w:ascii="宋体" w:hAnsi="宋体" w:cs="宋体" w:eastAsia="宋体"/>
          <w:sz w:val="47"/>
          <w:spacing w:val="0"/>
          <w:color w:val="000000"/>
          <w:b w:val="off"/>
          <w:i w:val="off"/>
        </w:rPr>
        <w:t/>
      </w:r>
      <w:bookmarkEnd w:id="1497"/>
    </w:p>
    <w:p>
      <w:pPr>
        <w:pageBreakBefore w:val="off"/>
        <w:tabs/>
        <w:wordWrap w:val="off"/>
        <w:spacing w:before="0" w:after="0" w:line="920" w:lineRule="atLeast"/>
        <w:ind w:left="4840" w:right="0" w:hanging="2180"/>
        <w:jc w:val="both"/>
        <w:textAlignment w:val="baseline"/>
        <w:rPr>
          <w:sz w:val="47"/>
        </w:rPr>
      </w:pPr>
      <w:bookmarkStart w:name="" w:id="1498"/>
      <w:r>
        <w:rPr>
          <w:rFonts w:ascii="宋体" w:hAnsi="宋体" w:cs="宋体" w:eastAsia="宋体"/>
          <w:sz w:val="47"/>
          <w:spacing w:val="0"/>
          <w:color w:val="000000"/>
          <w:b w:val="off"/>
          <w:i w:val="off"/>
        </w:rPr>
        <w:t>第十章  土耳其政党的制度衰落  额尔古纳·奥兹巴</w:t>
      </w:r>
      <w:r>
        <w:rPr>
          <w:rFonts w:ascii="宋体" w:hAnsi="宋体" w:cs="宋体" w:eastAsia="宋体"/>
          <w:sz w:val="47"/>
          <w:spacing w:val="0"/>
          <w:color w:val="000000"/>
          <w:b w:val="off"/>
          <w:i w:val="off"/>
        </w:rPr>
        <w:t>丹/258</w:t>
      </w:r>
      <w:bookmarkEnd w:id="1498"/>
    </w:p>
    <w:p>
      <w:pPr>
        <w:pageBreakBefore w:val="off"/>
        <w:tabs/>
        <w:wordWrap w:val="off"/>
        <w:spacing w:before="0" w:after="0" w:line="920" w:lineRule="atLeast"/>
        <w:ind w:left="5020" w:right="0"/>
        <w:jc w:val="both"/>
        <w:textAlignment w:val="baseline"/>
        <w:rPr>
          <w:sz w:val="47"/>
        </w:rPr>
      </w:pPr>
      <w:bookmarkStart w:name="" w:id="1499"/>
      <w:r>
        <w:rPr>
          <w:rFonts w:ascii="仿宋" w:hAnsi="仿宋" w:cs="仿宋" w:eastAsia="仿宋"/>
          <w:sz w:val="47"/>
          <w:spacing w:val="0"/>
          <w:color w:val="000000"/>
          <w:b w:val="off"/>
          <w:i w:val="off"/>
        </w:rPr>
        <w:t>去制度化、碎片化和两极分化/259</w:t>
      </w:r>
      <w:bookmarkEnd w:id="1499"/>
    </w:p>
    <w:p>
      <w:pPr>
        <w:pageBreakBefore w:val="off"/>
        <w:tabs/>
        <w:wordWrap w:val="off"/>
        <w:spacing w:before="0" w:after="0" w:line="920" w:lineRule="atLeast"/>
        <w:ind w:left="5020" w:right="0"/>
        <w:jc w:val="both"/>
        <w:textAlignment w:val="baseline"/>
        <w:rPr>
          <w:sz w:val="47"/>
        </w:rPr>
      </w:pPr>
      <w:bookmarkStart w:name="" w:id="1500"/>
      <w:r>
        <w:rPr>
          <w:rFonts w:ascii="仿宋" w:hAnsi="仿宋" w:cs="仿宋" w:eastAsia="仿宋"/>
          <w:sz w:val="47"/>
          <w:spacing w:val="0"/>
          <w:color w:val="000000"/>
          <w:b w:val="off"/>
          <w:i w:val="off"/>
        </w:rPr>
        <w:t>政党的组织化特征/265</w:t>
      </w:r>
      <w:bookmarkEnd w:id="1500"/>
    </w:p>
    <w:p>
      <w:pPr>
        <w:pageBreakBefore w:val="off"/>
        <w:tabs/>
        <w:wordWrap w:val="off"/>
        <w:spacing w:before="0" w:after="0" w:line="920" w:lineRule="atLeast"/>
        <w:ind w:left="5020" w:right="0"/>
        <w:jc w:val="both"/>
        <w:textAlignment w:val="baseline"/>
        <w:rPr>
          <w:sz w:val="47"/>
        </w:rPr>
      </w:pPr>
      <w:bookmarkStart w:name="" w:id="1501"/>
      <w:r>
        <w:rPr>
          <w:rFonts w:ascii="仿宋" w:hAnsi="仿宋" w:cs="仿宋" w:eastAsia="仿宋"/>
          <w:sz w:val="47"/>
          <w:spacing w:val="0"/>
          <w:color w:val="000000"/>
          <w:b w:val="off"/>
          <w:i w:val="off"/>
        </w:rPr>
        <w:t>政治伊斯兰的崛起：福利党/271</w:t>
      </w:r>
      <w:bookmarkEnd w:id="1501"/>
    </w:p>
    <w:p>
      <w:pPr>
        <w:pageBreakBefore w:val="off"/>
        <w:tabs/>
        <w:wordWrap w:val="off"/>
        <w:spacing w:before="0" w:after="0" w:line="920" w:lineRule="atLeast"/>
        <w:ind w:left="5020" w:right="0"/>
        <w:jc w:val="both"/>
        <w:textAlignment w:val="baseline"/>
        <w:rPr>
          <w:sz w:val="47"/>
        </w:rPr>
      </w:pPr>
      <w:bookmarkStart w:name="" w:id="1502"/>
      <w:r>
        <w:rPr>
          <w:rFonts w:ascii="仿宋" w:hAnsi="仿宋" w:cs="仿宋" w:eastAsia="仿宋"/>
          <w:sz w:val="47"/>
          <w:spacing w:val="0"/>
          <w:color w:val="000000"/>
          <w:b w:val="off"/>
          <w:i w:val="off"/>
        </w:rPr>
        <w:t>中右翼/276</w:t>
      </w:r>
      <w:bookmarkEnd w:id="1502"/>
    </w:p>
    <w:p>
      <w:pPr>
        <w:pageBreakBefore w:val="off"/>
        <w:tabs/>
        <w:wordWrap w:val="off"/>
        <w:spacing w:before="0" w:after="0" w:line="920" w:lineRule="atLeast"/>
        <w:ind w:left="5020" w:right="0"/>
        <w:jc w:val="both"/>
        <w:textAlignment w:val="baseline"/>
        <w:rPr>
          <w:sz w:val="47"/>
        </w:rPr>
      </w:pPr>
      <w:bookmarkStart w:name="" w:id="1503"/>
      <w:r>
        <w:rPr>
          <w:rFonts w:ascii="仿宋" w:hAnsi="仿宋" w:cs="仿宋" w:eastAsia="仿宋"/>
          <w:sz w:val="47"/>
          <w:spacing w:val="0"/>
          <w:color w:val="000000"/>
          <w:b w:val="off"/>
          <w:i w:val="off"/>
        </w:rPr>
        <w:t>中左翼/279</w:t>
      </w:r>
      <w:bookmarkEnd w:id="1503"/>
    </w:p>
    <w:p>
      <w:pPr>
        <w:pageBreakBefore w:val="off"/>
        <w:tabs/>
        <w:wordWrap w:val="off"/>
        <w:spacing w:before="0" w:after="0" w:line="920" w:lineRule="atLeast"/>
        <w:ind w:left="5020" w:right="0"/>
        <w:jc w:val="both"/>
        <w:textAlignment w:val="baseline"/>
        <w:rPr>
          <w:sz w:val="47"/>
        </w:rPr>
      </w:pPr>
      <w:bookmarkStart w:name="" w:id="1504"/>
      <w:r>
        <w:rPr>
          <w:rFonts w:ascii="仿宋" w:hAnsi="仿宋" w:cs="仿宋" w:eastAsia="仿宋"/>
          <w:sz w:val="47"/>
          <w:spacing w:val="0"/>
          <w:color w:val="000000"/>
          <w:b w:val="off"/>
          <w:i w:val="off"/>
        </w:rPr>
        <w:t>小型政党/280</w:t>
      </w:r>
      <w:bookmarkEnd w:id="1504"/>
    </w:p>
    <w:p>
      <w:pPr>
        <w:pageBreakBefore w:val="off"/>
        <w:tabs/>
        <w:wordWrap w:val="off"/>
        <w:spacing w:before="0" w:after="0" w:line="920" w:lineRule="atLeast"/>
        <w:ind w:left="5020" w:right="0"/>
        <w:jc w:val="both"/>
        <w:textAlignment w:val="baseline"/>
        <w:rPr>
          <w:sz w:val="47"/>
        </w:rPr>
      </w:pPr>
      <w:bookmarkStart w:name="" w:id="1505"/>
      <w:r>
        <w:rPr>
          <w:rFonts w:ascii="仿宋" w:hAnsi="仿宋" w:cs="仿宋" w:eastAsia="仿宋"/>
          <w:sz w:val="47"/>
          <w:spacing w:val="0"/>
          <w:color w:val="000000"/>
          <w:b w:val="off"/>
          <w:i w:val="off"/>
        </w:rPr>
        <w:t>去制度化/281</w:t>
      </w:r>
      <w:bookmarkEnd w:id="1505"/>
    </w:p>
    <w:p>
      <w:pPr>
        <w:pageBreakBefore w:val="off"/>
        <w:tabs/>
        <w:wordWrap w:val="off"/>
        <w:spacing w:before="0" w:after="0" w:line="940" w:lineRule="exact"/>
        <w:ind w:left="0" w:right="0"/>
        <w:jc w:val="both"/>
        <w:textAlignment w:val="baseline"/>
        <w:rPr>
          <w:sz w:val="47"/>
        </w:rPr>
      </w:pPr>
      <w:bookmarkStart w:name="" w:id="1506"/>
      <w:r>
        <w:rPr>
          <w:rFonts w:ascii="宋体" w:hAnsi="宋体" w:cs="宋体" w:eastAsia="宋体"/>
          <w:sz w:val="47"/>
          <w:spacing w:val="0"/>
          <w:color w:val="000000"/>
          <w:b w:val="off"/>
          <w:i w:val="off"/>
        </w:rPr>
        <w:t/>
      </w:r>
      <w:bookmarkEnd w:id="1506"/>
    </w:p>
    <w:p>
      <w:pPr>
        <w:pageBreakBefore w:val="off"/>
        <w:tabs/>
        <w:wordWrap w:val="off"/>
        <w:spacing w:before="0" w:after="0" w:line="920" w:lineRule="atLeast"/>
        <w:ind w:left="2660" w:right="0"/>
        <w:jc w:val="both"/>
        <w:textAlignment w:val="baseline"/>
        <w:rPr>
          <w:sz w:val="47"/>
        </w:rPr>
      </w:pPr>
      <w:bookmarkStart w:name="" w:id="1507"/>
      <w:r>
        <w:rPr>
          <w:rFonts w:ascii="宋体" w:hAnsi="宋体" w:cs="宋体" w:eastAsia="宋体"/>
          <w:sz w:val="47"/>
          <w:spacing w:val="0"/>
          <w:color w:val="000000"/>
          <w:b w:val="off"/>
          <w:i w:val="off"/>
        </w:rPr>
        <w:t>第十一章  中国台湾地区一党霸权的遗产 朱云汉/289</w:t>
      </w:r>
      <w:bookmarkEnd w:id="1507"/>
    </w:p>
    <w:p>
      <w:pPr>
        <w:pageBreakBefore w:val="off"/>
        <w:tabs/>
        <w:wordWrap w:val="off"/>
        <w:spacing w:before="0" w:after="0" w:line="920" w:lineRule="atLeast"/>
        <w:ind w:left="5020" w:right="0"/>
        <w:jc w:val="both"/>
        <w:textAlignment w:val="baseline"/>
        <w:rPr>
          <w:sz w:val="47"/>
        </w:rPr>
      </w:pPr>
      <w:bookmarkStart w:name="" w:id="1508"/>
      <w:r>
        <w:rPr>
          <w:rFonts w:ascii="仿宋" w:hAnsi="仿宋" w:cs="仿宋" w:eastAsia="仿宋"/>
          <w:sz w:val="47"/>
          <w:spacing w:val="0"/>
          <w:color w:val="000000"/>
          <w:b w:val="off"/>
          <w:i w:val="off"/>
        </w:rPr>
        <w:t>台湾地区威权“政体”的遗产/292</w:t>
      </w:r>
      <w:bookmarkEnd w:id="1508"/>
    </w:p>
    <w:p>
      <w:pPr>
        <w:pageBreakBefore w:val="off"/>
        <w:tabs/>
        <w:wordWrap w:val="off"/>
        <w:spacing w:before="0" w:after="0" w:line="920" w:lineRule="atLeast"/>
        <w:ind w:left="5020" w:right="0"/>
        <w:jc w:val="both"/>
        <w:textAlignment w:val="baseline"/>
        <w:rPr>
          <w:sz w:val="47"/>
        </w:rPr>
      </w:pPr>
      <w:bookmarkStart w:name="" w:id="1509"/>
      <w:r>
        <w:rPr>
          <w:rFonts w:ascii="仿宋" w:hAnsi="仿宋" w:cs="仿宋" w:eastAsia="仿宋"/>
          <w:sz w:val="47"/>
          <w:spacing w:val="0"/>
          <w:color w:val="000000"/>
          <w:b w:val="off"/>
          <w:i w:val="off"/>
        </w:rPr>
        <w:t>台湾地区竞争性政党制度的兴起/293</w:t>
      </w:r>
      <w:bookmarkEnd w:id="1509"/>
    </w:p>
    <w:p>
      <w:pPr>
        <w:pageBreakBefore w:val="off"/>
        <w:tabs/>
        <w:wordWrap w:val="off"/>
        <w:spacing w:before="0" w:after="0" w:line="920" w:lineRule="atLeast"/>
        <w:ind w:left="5020" w:right="0"/>
        <w:jc w:val="both"/>
        <w:textAlignment w:val="baseline"/>
        <w:rPr>
          <w:sz w:val="47"/>
        </w:rPr>
      </w:pPr>
      <w:bookmarkStart w:name="" w:id="1510"/>
      <w:r>
        <w:rPr>
          <w:rFonts w:ascii="仿宋" w:hAnsi="仿宋" w:cs="仿宋" w:eastAsia="仿宋"/>
          <w:sz w:val="47"/>
          <w:spacing w:val="0"/>
          <w:color w:val="000000"/>
          <w:b w:val="off"/>
          <w:i w:val="off"/>
        </w:rPr>
        <w:t>选举竞争的新兴模式/296</w:t>
      </w:r>
      <w:bookmarkEnd w:id="1510"/>
    </w:p>
    <w:p>
      <w:pPr>
        <w:pageBreakBefore w:val="off"/>
        <w:tabs/>
        <w:wordWrap w:val="off"/>
        <w:spacing w:before="0" w:after="0" w:line="920" w:lineRule="atLeast"/>
        <w:ind w:left="5020" w:right="0"/>
        <w:jc w:val="both"/>
        <w:textAlignment w:val="baseline"/>
        <w:rPr>
          <w:sz w:val="47"/>
        </w:rPr>
      </w:pPr>
      <w:bookmarkStart w:name="" w:id="1511"/>
      <w:r>
        <w:rPr>
          <w:rFonts w:ascii="仿宋" w:hAnsi="仿宋" w:cs="仿宋" w:eastAsia="仿宋"/>
          <w:sz w:val="47"/>
          <w:spacing w:val="0"/>
          <w:color w:val="000000"/>
          <w:b w:val="off"/>
          <w:i w:val="off"/>
        </w:rPr>
        <w:t>社会分裂与议题建构/300</w:t>
      </w:r>
      <w:bookmarkEnd w:id="1511"/>
    </w:p>
    <w:p>
      <w:pPr>
        <w:pageBreakBefore w:val="off"/>
        <w:tabs/>
        <w:wordWrap w:val="off"/>
        <w:spacing w:before="0" w:after="0" w:line="920" w:lineRule="atLeast"/>
        <w:ind w:left="5020" w:right="0"/>
        <w:jc w:val="both"/>
        <w:textAlignment w:val="baseline"/>
        <w:rPr>
          <w:sz w:val="47"/>
        </w:rPr>
      </w:pPr>
      <w:bookmarkStart w:name="" w:id="1512"/>
      <w:r>
        <w:rPr>
          <w:rFonts w:ascii="仿宋" w:hAnsi="仿宋" w:cs="仿宋" w:eastAsia="仿宋"/>
          <w:sz w:val="47"/>
          <w:spacing w:val="0"/>
          <w:color w:val="000000"/>
          <w:b w:val="off"/>
          <w:i w:val="off"/>
        </w:rPr>
        <w:t>三个主要政党的组织演化/306</w:t>
      </w:r>
      <w:bookmarkEnd w:id="1512"/>
    </w:p>
    <w:p>
      <w:pPr>
        <w:pageBreakBefore w:val="off"/>
        <w:tabs/>
        <w:wordWrap w:val="off"/>
        <w:spacing w:before="0" w:after="0" w:line="920" w:lineRule="atLeast"/>
        <w:ind w:left="5020" w:right="0"/>
        <w:jc w:val="both"/>
        <w:textAlignment w:val="baseline"/>
        <w:rPr>
          <w:sz w:val="47"/>
        </w:rPr>
      </w:pPr>
      <w:bookmarkStart w:name="" w:id="1513"/>
      <w:r>
        <w:rPr>
          <w:rFonts w:ascii="仿宋" w:hAnsi="仿宋" w:cs="仿宋" w:eastAsia="仿宋"/>
          <w:sz w:val="47"/>
          <w:spacing w:val="0"/>
          <w:color w:val="000000"/>
          <w:b w:val="off"/>
          <w:i w:val="off"/>
        </w:rPr>
        <w:t>政党向公民社会的渗透/314</w:t>
      </w:r>
      <w:bookmarkEnd w:id="1513"/>
    </w:p>
    <w:p>
      <w:pPr>
        <w:pageBreakBefore w:val="off"/>
        <w:tabs/>
        <w:wordWrap w:val="off"/>
        <w:spacing w:before="0" w:after="0" w:line="920" w:lineRule="atLeast"/>
        <w:ind w:left="5020" w:right="0"/>
        <w:jc w:val="both"/>
        <w:textAlignment w:val="baseline"/>
        <w:rPr>
          <w:sz w:val="47"/>
        </w:rPr>
      </w:pPr>
      <w:bookmarkStart w:name="" w:id="1514"/>
      <w:r>
        <w:rPr>
          <w:rFonts w:ascii="仿宋" w:hAnsi="仿宋" w:cs="仿宋" w:eastAsia="仿宋"/>
          <w:sz w:val="47"/>
          <w:spacing w:val="0"/>
          <w:color w:val="000000"/>
          <w:b w:val="off"/>
          <w:i w:val="off"/>
        </w:rPr>
        <w:t>台湾地区新民主政治的启示/317</w:t>
      </w:r>
      <w:bookmarkEnd w:id="1514"/>
    </w:p>
    <w:p>
      <w:r>
        <w:t/>
      </w:r>
    </w:p>
    <w:p>
      <w:pPr>
        <w:sectPr>
          <w:footerReference r:id="rId92"/>
          <w:headerReference r:id="rId93" w:type="default"/>
          <w:type w:val="nextPage"/>
          <w:pgSz w:w="18680" w:h="31680"/>
          <w:pgMar w:left="1560" w:top="2040" w:right="1560" w:bottom="2040" w:header="1740" w:footer="1740"/>
          <w:cols w:num="1"/>
        </w:sectPr>
      </w:pPr>
    </w:p>
    <w:p>
      <w:pPr>
        <w:pageBreakBefore w:val="off"/>
        <w:tabs/>
        <w:wordWrap w:val="off"/>
        <w:spacing w:before="0" w:after="0" w:line="820" w:lineRule="atLeast"/>
        <w:ind w:left="0" w:right="100"/>
        <w:jc w:val="right"/>
        <w:textAlignment w:val="baseline"/>
        <w:rPr>
          <w:sz w:val="61"/>
        </w:rPr>
      </w:pPr>
      <w:bookmarkStart w:name="" w:id="1515"/>
      <w:r>
        <w:rPr>
          <w:rFonts w:ascii="仿宋" w:hAnsi="仿宋" w:cs="仿宋" w:eastAsia="仿宋"/>
          <w:sz w:val="61"/>
          <w:spacing w:val="0"/>
          <w:color w:val="000000"/>
          <w:b w:val="off"/>
          <w:i w:val="off"/>
        </w:rPr>
        <w:t>目 录</w:t>
      </w:r>
      <w:bookmarkEnd w:id="1515"/>
    </w:p>
    <w:p>
      <w:pPr>
        <w:pageBreakBefore w:val="off"/>
        <w:tabs/>
        <w:wordWrap w:val="off"/>
        <w:spacing w:before="400" w:after="0" w:line="880" w:lineRule="atLeast"/>
        <w:ind w:left="5060" w:right="0" w:hanging="2640"/>
        <w:jc w:val="both"/>
        <w:textAlignment w:val="baseline"/>
        <w:rPr>
          <w:sz w:val="47"/>
        </w:rPr>
      </w:pPr>
      <w:bookmarkStart w:name="" w:id="1516"/>
      <w:r>
        <w:rPr>
          <w:rFonts w:ascii="宋体" w:hAnsi="宋体" w:cs="宋体" w:eastAsia="宋体"/>
          <w:sz w:val="47"/>
          <w:spacing w:val="0"/>
          <w:color w:val="000000"/>
          <w:b w:val="off"/>
          <w:i w:val="off"/>
        </w:rPr>
        <w:t>第十二章  后共产主义民主国家的不同发展道路  赫伯</w:t>
      </w:r>
      <w:r>
        <w:rPr>
          <w:rFonts w:ascii="楷体" w:hAnsi="楷体" w:cs="楷体" w:eastAsia="楷体"/>
          <w:sz w:val="47"/>
          <w:spacing w:val="0"/>
          <w:color w:val="000000"/>
          <w:b w:val="off"/>
          <w:i w:val="off"/>
        </w:rPr>
        <w:t>特·基奇特/323</w:t>
      </w:r>
      <w:bookmarkEnd w:id="1516"/>
    </w:p>
    <w:p>
      <w:pPr>
        <w:pageBreakBefore w:val="off"/>
        <w:tabs/>
        <w:wordWrap w:val="off"/>
        <w:spacing w:before="0" w:after="0" w:line="880" w:lineRule="atLeast"/>
        <w:ind w:left="5060" w:right="0"/>
        <w:jc w:val="both"/>
        <w:textAlignment w:val="baseline"/>
        <w:rPr>
          <w:sz w:val="47"/>
        </w:rPr>
      </w:pPr>
      <w:bookmarkStart w:name="" w:id="1517"/>
      <w:r>
        <w:rPr>
          <w:rFonts w:ascii="仿宋" w:hAnsi="仿宋" w:cs="仿宋" w:eastAsia="仿宋"/>
          <w:sz w:val="47"/>
          <w:spacing w:val="0"/>
          <w:color w:val="000000"/>
          <w:b w:val="off"/>
          <w:i w:val="off"/>
        </w:rPr>
        <w:t>研究民主国家为什么要关注政党?/324</w:t>
      </w:r>
      <w:bookmarkEnd w:id="1517"/>
    </w:p>
    <w:p>
      <w:pPr>
        <w:pageBreakBefore w:val="off"/>
        <w:tabs/>
        <w:wordWrap w:val="off"/>
        <w:spacing w:before="0" w:after="0" w:line="880" w:lineRule="atLeast"/>
        <w:ind w:left="5060" w:right="0"/>
        <w:jc w:val="both"/>
        <w:textAlignment w:val="baseline"/>
        <w:rPr>
          <w:sz w:val="47"/>
        </w:rPr>
      </w:pPr>
      <w:bookmarkStart w:name="" w:id="1518"/>
      <w:r>
        <w:rPr>
          <w:rFonts w:ascii="仿宋" w:hAnsi="仿宋" w:cs="仿宋" w:eastAsia="仿宋"/>
          <w:sz w:val="47"/>
          <w:spacing w:val="0"/>
          <w:color w:val="000000"/>
          <w:b w:val="off"/>
          <w:i w:val="off"/>
        </w:rPr>
        <w:t>政党意识形态的功效/327</w:t>
      </w:r>
      <w:bookmarkEnd w:id="1518"/>
    </w:p>
    <w:p>
      <w:pPr>
        <w:pageBreakBefore w:val="off"/>
        <w:tabs/>
        <w:wordWrap w:val="off"/>
        <w:spacing w:before="0" w:after="0" w:line="880" w:lineRule="atLeast"/>
        <w:ind w:left="5060" w:right="0"/>
        <w:jc w:val="both"/>
        <w:textAlignment w:val="baseline"/>
        <w:rPr>
          <w:sz w:val="47"/>
        </w:rPr>
      </w:pPr>
      <w:bookmarkStart w:name="" w:id="1519"/>
      <w:r>
        <w:rPr>
          <w:rFonts w:ascii="仿宋" w:hAnsi="仿宋" w:cs="仿宋" w:eastAsia="仿宋"/>
          <w:sz w:val="47"/>
          <w:spacing w:val="0"/>
          <w:color w:val="000000"/>
          <w:b w:val="off"/>
          <w:i w:val="off"/>
        </w:rPr>
        <w:t>东欧的历史遗产/331</w:t>
      </w:r>
      <w:bookmarkEnd w:id="1519"/>
    </w:p>
    <w:p>
      <w:pPr>
        <w:pageBreakBefore w:val="off"/>
        <w:tabs/>
        <w:wordWrap w:val="off"/>
        <w:spacing w:before="0" w:after="0" w:line="880" w:lineRule="atLeast"/>
        <w:ind w:left="5060" w:right="0"/>
        <w:jc w:val="both"/>
        <w:textAlignment w:val="baseline"/>
        <w:rPr>
          <w:sz w:val="47"/>
        </w:rPr>
      </w:pPr>
      <w:bookmarkStart w:name="" w:id="1520"/>
      <w:r>
        <w:rPr>
          <w:rFonts w:ascii="仿宋" w:hAnsi="仿宋" w:cs="仿宋" w:eastAsia="仿宋"/>
          <w:sz w:val="47"/>
          <w:spacing w:val="0"/>
          <w:color w:val="000000"/>
          <w:b w:val="off"/>
          <w:i w:val="off"/>
        </w:rPr>
        <w:t>历史遗产和政党制度/335</w:t>
      </w:r>
      <w:bookmarkEnd w:id="1520"/>
    </w:p>
    <w:p>
      <w:pPr>
        <w:pageBreakBefore w:val="off"/>
        <w:tabs/>
        <w:wordWrap w:val="off"/>
        <w:spacing w:before="0" w:after="0" w:line="880" w:lineRule="atLeast"/>
        <w:ind w:left="5060" w:right="0"/>
        <w:jc w:val="both"/>
        <w:textAlignment w:val="baseline"/>
        <w:rPr>
          <w:sz w:val="47"/>
        </w:rPr>
      </w:pPr>
      <w:bookmarkStart w:name="" w:id="1521"/>
      <w:r>
        <w:rPr>
          <w:rFonts w:ascii="仿宋" w:hAnsi="仿宋" w:cs="仿宋" w:eastAsia="仿宋"/>
          <w:sz w:val="47"/>
          <w:spacing w:val="0"/>
          <w:color w:val="000000"/>
          <w:b w:val="off"/>
          <w:i w:val="off"/>
        </w:rPr>
        <w:t>竞争者假设/338</w:t>
      </w:r>
      <w:bookmarkEnd w:id="1521"/>
    </w:p>
    <w:p>
      <w:pPr>
        <w:pageBreakBefore w:val="off"/>
        <w:tabs/>
        <w:wordWrap w:val="off"/>
        <w:spacing w:before="0" w:after="0" w:line="880" w:lineRule="atLeast"/>
        <w:ind w:left="5060" w:right="0"/>
        <w:jc w:val="both"/>
        <w:textAlignment w:val="baseline"/>
        <w:rPr>
          <w:sz w:val="47"/>
        </w:rPr>
      </w:pPr>
      <w:bookmarkStart w:name="" w:id="1522"/>
      <w:r>
        <w:rPr>
          <w:rFonts w:ascii="仿宋" w:hAnsi="仿宋" w:cs="仿宋" w:eastAsia="仿宋"/>
          <w:sz w:val="47"/>
          <w:spacing w:val="0"/>
          <w:color w:val="000000"/>
          <w:b w:val="off"/>
          <w:i w:val="off"/>
        </w:rPr>
        <w:t>政党和政党制度的影响/341</w:t>
      </w:r>
      <w:bookmarkEnd w:id="1522"/>
    </w:p>
    <w:p>
      <w:pPr>
        <w:pageBreakBefore w:val="off"/>
        <w:tabs/>
        <w:wordWrap w:val="off"/>
        <w:spacing w:before="0" w:after="0" w:line="880" w:lineRule="atLeast"/>
        <w:ind w:left="5060" w:right="0"/>
        <w:jc w:val="both"/>
        <w:textAlignment w:val="baseline"/>
        <w:rPr>
          <w:sz w:val="47"/>
        </w:rPr>
      </w:pPr>
      <w:bookmarkStart w:name="" w:id="1523"/>
      <w:r>
        <w:rPr>
          <w:rFonts w:ascii="仿宋" w:hAnsi="仿宋" w:cs="仿宋" w:eastAsia="仿宋"/>
          <w:sz w:val="47"/>
          <w:spacing w:val="0"/>
          <w:color w:val="000000"/>
          <w:b w:val="off"/>
          <w:i w:val="off"/>
        </w:rPr>
        <w:t>后发优势/343</w:t>
      </w:r>
      <w:bookmarkEnd w:id="1523"/>
    </w:p>
    <w:p>
      <w:pPr>
        <w:pageBreakBefore w:val="off"/>
        <w:tabs/>
        <w:wordWrap w:val="off"/>
        <w:spacing w:before="0" w:after="0" w:line="900" w:lineRule="exact"/>
        <w:ind w:left="0" w:right="0"/>
        <w:jc w:val="both"/>
        <w:textAlignment w:val="baseline"/>
        <w:rPr>
          <w:sz w:val="47"/>
        </w:rPr>
      </w:pPr>
      <w:bookmarkStart w:name="" w:id="1524"/>
      <w:r>
        <w:rPr>
          <w:rFonts w:ascii="宋体" w:hAnsi="宋体" w:cs="宋体" w:eastAsia="宋体"/>
          <w:sz w:val="47"/>
          <w:spacing w:val="0"/>
          <w:color w:val="000000"/>
          <w:b w:val="off"/>
          <w:i w:val="off"/>
        </w:rPr>
        <w:t/>
      </w:r>
      <w:bookmarkEnd w:id="1524"/>
    </w:p>
    <w:p>
      <w:pPr>
        <w:pageBreakBefore w:val="off"/>
        <w:tabs>
          <w:tab w:pos="2500" w:val="left" w:leader="none"/>
        </w:tabs>
        <w:wordWrap w:val="off"/>
        <w:spacing w:before="0" w:after="0" w:line="880" w:lineRule="atLeast"/>
        <w:ind w:left="0" w:right="0"/>
        <w:jc w:val="both"/>
        <w:textAlignment w:val="baseline"/>
        <w:rPr>
          <w:sz w:val="66"/>
        </w:rPr>
      </w:pPr>
      <w:bookmarkStart w:name="" w:id="1525"/>
      <w:r>
        <w:rPr>
          <w:rFonts w:ascii="黑体" w:hAnsi="黑体" w:cs="黑体" w:eastAsia="黑体"/>
          <w:sz w:val="66"/>
          <w:spacing w:val="0"/>
          <w:color w:val="000000"/>
          <w:b w:val="off"/>
          <w:i w:val="off"/>
        </w:rPr>
        <w:t>卷四</w:t>
      </w:r>
      <w:r>
        <w:t xml:space="preserve">	</w:t>
      </w:r>
      <w:r>
        <w:rPr>
          <w:rFonts w:ascii="黑体" w:hAnsi="黑体" w:cs="黑体" w:eastAsia="黑体"/>
          <w:sz w:val="66"/>
          <w:spacing w:val="0"/>
          <w:color w:val="000000"/>
          <w:b w:val="off"/>
          <w:i w:val="off"/>
        </w:rPr>
        <w:t>结论</w:t>
      </w:r>
      <w:bookmarkEnd w:id="1525"/>
    </w:p>
    <w:p>
      <w:pPr>
        <w:pageBreakBefore w:val="off"/>
        <w:tabs/>
        <w:wordWrap w:val="off"/>
        <w:spacing w:before="0" w:after="0" w:line="900" w:lineRule="exact"/>
        <w:ind w:left="0" w:right="0"/>
        <w:jc w:val="both"/>
        <w:textAlignment w:val="baseline"/>
        <w:rPr>
          <w:sz w:val="47"/>
        </w:rPr>
      </w:pPr>
      <w:bookmarkStart w:name="" w:id="1526"/>
      <w:r>
        <w:rPr>
          <w:rFonts w:ascii="宋体" w:hAnsi="宋体" w:cs="宋体" w:eastAsia="宋体"/>
          <w:sz w:val="47"/>
          <w:spacing w:val="0"/>
          <w:color w:val="000000"/>
          <w:b w:val="off"/>
          <w:i w:val="off"/>
        </w:rPr>
        <w:t/>
      </w:r>
      <w:bookmarkEnd w:id="1526"/>
    </w:p>
    <w:p>
      <w:pPr>
        <w:pageBreakBefore w:val="off"/>
        <w:tabs/>
        <w:wordWrap w:val="off"/>
        <w:spacing w:before="0" w:after="0" w:line="880" w:lineRule="atLeast"/>
        <w:ind w:left="5060" w:right="40" w:hanging="2640"/>
        <w:jc w:val="both"/>
        <w:textAlignment w:val="baseline"/>
        <w:rPr>
          <w:sz w:val="47"/>
        </w:rPr>
      </w:pPr>
      <w:bookmarkStart w:name="" w:id="1527"/>
      <w:r>
        <w:rPr>
          <w:rFonts w:ascii="宋体" w:hAnsi="宋体" w:cs="宋体" w:eastAsia="宋体"/>
          <w:sz w:val="47"/>
          <w:spacing w:val="0"/>
          <w:color w:val="000000"/>
          <w:b w:val="off"/>
          <w:i w:val="off"/>
        </w:rPr>
        <w:t>第十三章  当代政党面临的挑战  斯特凡诺·巴尔托利</w:t>
      </w:r>
      <w:r>
        <w:rPr>
          <w:rFonts w:ascii="宋体" w:hAnsi="宋体" w:cs="宋体" w:eastAsia="宋体"/>
          <w:sz w:val="47"/>
          <w:spacing w:val="0"/>
          <w:color w:val="000000"/>
          <w:b w:val="off"/>
          <w:i w:val="off"/>
        </w:rPr>
        <w:t>尼  彼得·梅尔/351</w:t>
      </w:r>
      <w:bookmarkEnd w:id="1527"/>
    </w:p>
    <w:p>
      <w:pPr>
        <w:pageBreakBefore w:val="off"/>
        <w:tabs/>
        <w:wordWrap w:val="off"/>
        <w:spacing w:before="0" w:after="0" w:line="880" w:lineRule="atLeast"/>
        <w:ind w:left="5060" w:right="0"/>
        <w:jc w:val="both"/>
        <w:textAlignment w:val="baseline"/>
        <w:rPr>
          <w:sz w:val="47"/>
        </w:rPr>
      </w:pPr>
      <w:bookmarkStart w:name="" w:id="1528"/>
      <w:r>
        <w:rPr>
          <w:rFonts w:ascii="仿宋" w:hAnsi="仿宋" w:cs="仿宋" w:eastAsia="仿宋"/>
          <w:sz w:val="47"/>
          <w:spacing w:val="0"/>
          <w:color w:val="000000"/>
          <w:b w:val="off"/>
          <w:i w:val="off"/>
        </w:rPr>
        <w:t>政党的功能/354</w:t>
      </w:r>
      <w:bookmarkEnd w:id="1528"/>
    </w:p>
    <w:p>
      <w:pPr>
        <w:pageBreakBefore w:val="off"/>
        <w:tabs/>
        <w:wordWrap w:val="off"/>
        <w:spacing w:before="0" w:after="0" w:line="880" w:lineRule="atLeast"/>
        <w:ind w:left="5060" w:right="0"/>
        <w:jc w:val="both"/>
        <w:textAlignment w:val="baseline"/>
        <w:rPr>
          <w:sz w:val="47"/>
        </w:rPr>
      </w:pPr>
      <w:bookmarkStart w:name="" w:id="1529"/>
      <w:r>
        <w:rPr>
          <w:rFonts w:ascii="仿宋" w:hAnsi="仿宋" w:cs="仿宋" w:eastAsia="仿宋"/>
          <w:sz w:val="47"/>
          <w:spacing w:val="0"/>
          <w:color w:val="000000"/>
          <w:b w:val="off"/>
          <w:i w:val="off"/>
        </w:rPr>
        <w:t>代表性功能和制度性功能/356</w:t>
      </w:r>
      <w:bookmarkEnd w:id="1529"/>
    </w:p>
    <w:p>
      <w:pPr>
        <w:pageBreakBefore w:val="off"/>
        <w:tabs/>
        <w:wordWrap w:val="off"/>
        <w:spacing w:before="0" w:after="0" w:line="880" w:lineRule="atLeast"/>
        <w:ind w:left="5060" w:right="0"/>
        <w:jc w:val="both"/>
        <w:textAlignment w:val="baseline"/>
        <w:rPr>
          <w:sz w:val="47"/>
        </w:rPr>
      </w:pPr>
      <w:bookmarkStart w:name="" w:id="1530"/>
      <w:r>
        <w:rPr>
          <w:rFonts w:ascii="仿宋" w:hAnsi="仿宋" w:cs="仿宋" w:eastAsia="仿宋"/>
          <w:sz w:val="47"/>
          <w:spacing w:val="0"/>
          <w:color w:val="000000"/>
          <w:b w:val="off"/>
          <w:i w:val="off"/>
        </w:rPr>
        <w:t>衰落还是调适?  /360</w:t>
      </w:r>
      <w:bookmarkEnd w:id="1530"/>
    </w:p>
    <w:p>
      <w:pPr>
        <w:pageBreakBefore w:val="off"/>
        <w:tabs/>
        <w:wordWrap w:val="off"/>
        <w:spacing w:before="0" w:after="0" w:line="880" w:lineRule="atLeast"/>
        <w:ind w:left="5060" w:right="0"/>
        <w:jc w:val="both"/>
        <w:textAlignment w:val="baseline"/>
        <w:rPr>
          <w:sz w:val="47"/>
        </w:rPr>
      </w:pPr>
      <w:bookmarkStart w:name="" w:id="1531"/>
      <w:r>
        <w:rPr>
          <w:rFonts w:ascii="仿宋" w:hAnsi="仿宋" w:cs="仿宋" w:eastAsia="仿宋"/>
          <w:sz w:val="47"/>
          <w:spacing w:val="0"/>
          <w:color w:val="000000"/>
          <w:b w:val="off"/>
          <w:i w:val="off"/>
        </w:rPr>
        <w:t>政党面临的三大挑战/362</w:t>
      </w:r>
      <w:bookmarkEnd w:id="1531"/>
    </w:p>
    <w:p>
      <w:pPr>
        <w:pageBreakBefore w:val="off"/>
        <w:tabs/>
        <w:wordWrap w:val="off"/>
        <w:spacing w:before="0" w:after="0" w:line="880" w:lineRule="atLeast"/>
        <w:ind w:left="5060" w:right="0"/>
        <w:jc w:val="both"/>
        <w:textAlignment w:val="baseline"/>
        <w:rPr>
          <w:sz w:val="47"/>
        </w:rPr>
      </w:pPr>
      <w:bookmarkStart w:name="" w:id="1532"/>
      <w:r>
        <w:rPr>
          <w:rFonts w:ascii="仿宋" w:hAnsi="仿宋" w:cs="仿宋" w:eastAsia="仿宋"/>
          <w:sz w:val="47"/>
          <w:spacing w:val="0"/>
          <w:color w:val="000000"/>
          <w:b w:val="off"/>
          <w:i w:val="off"/>
        </w:rPr>
        <w:t>政党的未来/364</w:t>
      </w:r>
      <w:bookmarkEnd w:id="1532"/>
    </w:p>
    <w:p>
      <w:pPr>
        <w:pageBreakBefore w:val="off"/>
        <w:tabs/>
        <w:wordWrap w:val="off"/>
        <w:spacing w:before="0" w:after="0" w:line="900" w:lineRule="exact"/>
        <w:ind w:left="0" w:right="0"/>
        <w:jc w:val="both"/>
        <w:textAlignment w:val="baseline"/>
        <w:rPr>
          <w:sz w:val="47"/>
        </w:rPr>
      </w:pPr>
      <w:bookmarkStart w:name="" w:id="1533"/>
      <w:r>
        <w:rPr>
          <w:rFonts w:ascii="宋体" w:hAnsi="宋体" w:cs="宋体" w:eastAsia="宋体"/>
          <w:sz w:val="47"/>
          <w:spacing w:val="0"/>
          <w:color w:val="000000"/>
          <w:b w:val="off"/>
          <w:i w:val="off"/>
        </w:rPr>
        <w:t/>
      </w:r>
      <w:bookmarkEnd w:id="1533"/>
    </w:p>
    <w:p>
      <w:pPr>
        <w:pageBreakBefore w:val="off"/>
        <w:tabs/>
        <w:wordWrap w:val="off"/>
        <w:spacing w:before="0" w:after="0" w:line="880" w:lineRule="atLeast"/>
        <w:ind w:left="2420" w:right="0"/>
        <w:jc w:val="both"/>
        <w:textAlignment w:val="baseline"/>
        <w:rPr>
          <w:sz w:val="47"/>
        </w:rPr>
      </w:pPr>
      <w:bookmarkStart w:name="" w:id="1534"/>
      <w:r>
        <w:rPr>
          <w:rFonts w:ascii="宋体" w:hAnsi="宋体" w:cs="宋体" w:eastAsia="宋体"/>
          <w:sz w:val="47"/>
          <w:spacing w:val="0"/>
          <w:color w:val="000000"/>
          <w:b w:val="off"/>
          <w:i w:val="off"/>
        </w:rPr>
        <w:t>译后记/368</w:t>
      </w:r>
      <w:bookmarkEnd w:id="1534"/>
    </w:p>
    <w:p>
      <w:pPr>
        <w:pageBreakBefore w:val="off"/>
        <w:tabs/>
        <w:wordWrap w:val="off"/>
        <w:spacing w:before="0" w:after="0" w:line="500" w:lineRule="exact"/>
        <w:ind w:left="0" w:right="0"/>
        <w:jc w:val="both"/>
        <w:textAlignment w:val="baseline"/>
        <w:rPr>
          <w:sz w:val="41"/>
        </w:rPr>
      </w:pPr>
      <w:bookmarkStart w:name="" w:id="1535"/>
      <w:r>
        <w:rPr>
          <w:rFonts w:ascii="宋体" w:hAnsi="宋体" w:cs="宋体" w:eastAsia="宋体"/>
          <w:sz w:val="41"/>
          <w:spacing w:val="0"/>
          <w:color w:val="000000"/>
          <w:b w:val="off"/>
          <w:i w:val="off"/>
        </w:rPr>
        <w:t/>
      </w:r>
      <w:bookmarkEnd w:id="1535"/>
    </w:p>
    <w:p>
      <w:pPr>
        <w:pageBreakBefore w:val="off"/>
        <w:tabs/>
        <w:wordWrap w:val="off"/>
        <w:spacing w:before="0" w:after="0" w:line="500" w:lineRule="exact"/>
        <w:ind w:left="0" w:right="0"/>
        <w:jc w:val="both"/>
        <w:textAlignment w:val="baseline"/>
        <w:rPr>
          <w:sz w:val="41"/>
        </w:rPr>
      </w:pPr>
      <w:bookmarkStart w:name="" w:id="1536"/>
      <w:r>
        <w:rPr>
          <w:rFonts w:ascii="宋体" w:hAnsi="宋体" w:cs="宋体" w:eastAsia="宋体"/>
          <w:sz w:val="41"/>
          <w:spacing w:val="0"/>
          <w:color w:val="000000"/>
          <w:b w:val="off"/>
          <w:i w:val="off"/>
        </w:rPr>
        <w:t/>
      </w:r>
      <w:bookmarkEnd w:id="1536"/>
    </w:p>
    <w:p>
      <w:pPr>
        <w:pageBreakBefore w:val="off"/>
        <w:tabs/>
        <w:wordWrap w:val="off"/>
        <w:spacing w:before="0" w:after="0" w:line="500" w:lineRule="exact"/>
        <w:ind w:left="0" w:right="0"/>
        <w:jc w:val="both"/>
        <w:textAlignment w:val="baseline"/>
        <w:rPr>
          <w:sz w:val="41"/>
        </w:rPr>
      </w:pPr>
      <w:bookmarkStart w:name="" w:id="1537"/>
      <w:r>
        <w:rPr>
          <w:rFonts w:ascii="宋体" w:hAnsi="宋体" w:cs="宋体" w:eastAsia="宋体"/>
          <w:sz w:val="41"/>
          <w:spacing w:val="0"/>
          <w:color w:val="000000"/>
          <w:b w:val="off"/>
          <w:i w:val="off"/>
        </w:rPr>
        <w:t/>
      </w:r>
      <w:bookmarkEnd w:id="1537"/>
    </w:p>
    <w:p>
      <w:pPr>
        <w:pageBreakBefore w:val="off"/>
        <w:tabs/>
        <w:wordWrap w:val="off"/>
        <w:spacing w:before="0" w:after="0" w:line="500" w:lineRule="exact"/>
        <w:ind w:left="0" w:right="0"/>
        <w:jc w:val="both"/>
        <w:textAlignment w:val="baseline"/>
        <w:rPr>
          <w:sz w:val="41"/>
        </w:rPr>
      </w:pPr>
      <w:bookmarkStart w:name="" w:id="1538"/>
      <w:r>
        <w:rPr>
          <w:rFonts w:ascii="宋体" w:hAnsi="宋体" w:cs="宋体" w:eastAsia="宋体"/>
          <w:sz w:val="41"/>
          <w:spacing w:val="0"/>
          <w:color w:val="000000"/>
          <w:b w:val="off"/>
          <w:i w:val="off"/>
        </w:rPr>
        <w:t/>
      </w:r>
      <w:bookmarkEnd w:id="1538"/>
    </w:p>
    <w:p>
      <w:pPr>
        <w:pageBreakBefore w:val="off"/>
        <w:tabs/>
        <w:wordWrap w:val="off"/>
        <w:spacing w:before="0" w:after="0" w:line="500" w:lineRule="exact"/>
        <w:ind w:left="0" w:right="0"/>
        <w:jc w:val="both"/>
        <w:textAlignment w:val="baseline"/>
        <w:rPr>
          <w:sz w:val="41"/>
        </w:rPr>
      </w:pPr>
      <w:bookmarkStart w:name="" w:id="1539"/>
      <w:r>
        <w:rPr>
          <w:rFonts w:ascii="宋体" w:hAnsi="宋体" w:cs="宋体" w:eastAsia="宋体"/>
          <w:sz w:val="41"/>
          <w:spacing w:val="0"/>
          <w:color w:val="000000"/>
          <w:b w:val="off"/>
          <w:i w:val="off"/>
        </w:rPr>
        <w:t/>
      </w:r>
      <w:bookmarkEnd w:id="1539"/>
    </w:p>
    <w:p>
      <w:pPr>
        <w:pageBreakBefore w:val="off"/>
        <w:tabs/>
        <w:wordWrap w:val="off"/>
        <w:spacing w:before="0" w:after="0" w:line="500" w:lineRule="exact"/>
        <w:ind w:left="0" w:right="0"/>
        <w:jc w:val="both"/>
        <w:textAlignment w:val="baseline"/>
        <w:rPr>
          <w:sz w:val="41"/>
        </w:rPr>
      </w:pPr>
      <w:bookmarkStart w:name="" w:id="1540"/>
      <w:r>
        <w:rPr>
          <w:rFonts w:ascii="宋体" w:hAnsi="宋体" w:cs="宋体" w:eastAsia="宋体"/>
          <w:sz w:val="41"/>
          <w:spacing w:val="0"/>
          <w:color w:val="000000"/>
          <w:b w:val="off"/>
          <w:i w:val="off"/>
        </w:rPr>
        <w:t/>
      </w:r>
      <w:bookmarkEnd w:id="1540"/>
    </w:p>
    <w:p>
      <w:pPr>
        <w:pageBreakBefore w:val="off"/>
        <w:tabs/>
        <w:wordWrap w:val="off"/>
        <w:spacing w:before="0" w:after="0" w:line="500" w:lineRule="exact"/>
        <w:ind w:left="0" w:right="0"/>
        <w:jc w:val="both"/>
        <w:textAlignment w:val="baseline"/>
        <w:rPr>
          <w:sz w:val="41"/>
        </w:rPr>
      </w:pPr>
      <w:bookmarkStart w:name="" w:id="1541"/>
      <w:r>
        <w:rPr>
          <w:rFonts w:ascii="宋体" w:hAnsi="宋体" w:cs="宋体" w:eastAsia="宋体"/>
          <w:sz w:val="41"/>
          <w:spacing w:val="0"/>
          <w:color w:val="000000"/>
          <w:b w:val="off"/>
          <w:i w:val="off"/>
        </w:rPr>
        <w:t/>
      </w:r>
      <w:bookmarkEnd w:id="1541"/>
    </w:p>
    <w:p>
      <w:pPr>
        <w:pageBreakBefore w:val="off"/>
        <w:tabs/>
        <w:wordWrap w:val="off"/>
        <w:spacing w:before="0" w:after="0" w:line="500" w:lineRule="exact"/>
        <w:ind w:left="0" w:right="0"/>
        <w:jc w:val="both"/>
        <w:textAlignment w:val="baseline"/>
        <w:rPr>
          <w:sz w:val="41"/>
        </w:rPr>
      </w:pPr>
      <w:bookmarkStart w:name="" w:id="1542"/>
      <w:r>
        <w:rPr>
          <w:rFonts w:ascii="宋体" w:hAnsi="宋体" w:cs="宋体" w:eastAsia="宋体"/>
          <w:sz w:val="41"/>
          <w:spacing w:val="0"/>
          <w:color w:val="000000"/>
          <w:b w:val="off"/>
          <w:i w:val="off"/>
        </w:rPr>
        <w:t/>
      </w:r>
      <w:bookmarkEnd w:id="1542"/>
    </w:p>
    <w:p>
      <w:pPr>
        <w:pageBreakBefore w:val="off"/>
        <w:tabs/>
        <w:wordWrap w:val="off"/>
        <w:spacing w:before="0" w:after="0" w:line="500" w:lineRule="exact"/>
        <w:ind w:left="0" w:right="0"/>
        <w:jc w:val="both"/>
        <w:textAlignment w:val="baseline"/>
        <w:rPr>
          <w:sz w:val="41"/>
        </w:rPr>
      </w:pPr>
      <w:bookmarkStart w:name="" w:id="1543"/>
      <w:r>
        <w:rPr>
          <w:rFonts w:ascii="宋体" w:hAnsi="宋体" w:cs="宋体" w:eastAsia="宋体"/>
          <w:sz w:val="41"/>
          <w:spacing w:val="0"/>
          <w:color w:val="000000"/>
          <w:b w:val="off"/>
          <w:i w:val="off"/>
        </w:rPr>
        <w:t/>
      </w:r>
      <w:bookmarkEnd w:id="1543"/>
    </w:p>
    <w:p>
      <w:pPr>
        <w:pageBreakBefore w:val="off"/>
        <w:tabs/>
        <w:wordWrap w:val="off"/>
        <w:spacing w:before="0" w:after="0" w:line="500" w:lineRule="exact"/>
        <w:ind w:left="0" w:right="0"/>
        <w:jc w:val="both"/>
        <w:textAlignment w:val="baseline"/>
        <w:rPr>
          <w:sz w:val="41"/>
        </w:rPr>
      </w:pPr>
      <w:bookmarkStart w:name="" w:id="1544"/>
      <w:r>
        <w:rPr>
          <w:rFonts w:ascii="宋体" w:hAnsi="宋体" w:cs="宋体" w:eastAsia="宋体"/>
          <w:sz w:val="41"/>
          <w:spacing w:val="0"/>
          <w:color w:val="000000"/>
          <w:b w:val="off"/>
          <w:i w:val="off"/>
        </w:rPr>
        <w:t/>
      </w:r>
      <w:bookmarkEnd w:id="1544"/>
    </w:p>
    <w:p>
      <w:pPr>
        <w:pageBreakBefore w:val="off"/>
        <w:tabs/>
        <w:wordWrap w:val="off"/>
        <w:spacing w:before="0" w:after="0" w:line="500" w:lineRule="exact"/>
        <w:ind w:left="0" w:right="0"/>
        <w:jc w:val="both"/>
        <w:textAlignment w:val="baseline"/>
        <w:rPr>
          <w:sz w:val="41"/>
        </w:rPr>
      </w:pPr>
      <w:bookmarkStart w:name="" w:id="1545"/>
      <w:r>
        <w:rPr>
          <w:rFonts w:ascii="宋体" w:hAnsi="宋体" w:cs="宋体" w:eastAsia="宋体"/>
          <w:sz w:val="41"/>
          <w:spacing w:val="0"/>
          <w:color w:val="000000"/>
          <w:b w:val="off"/>
          <w:i w:val="off"/>
        </w:rPr>
        <w:t/>
      </w:r>
      <w:bookmarkEnd w:id="1545"/>
    </w:p>
    <w:p>
      <w:pPr>
        <w:pageBreakBefore w:val="off"/>
        <w:tabs/>
        <w:wordWrap w:val="off"/>
        <w:spacing w:before="0" w:after="0" w:line="500" w:lineRule="exact"/>
        <w:ind w:left="0" w:right="0"/>
        <w:jc w:val="both"/>
        <w:textAlignment w:val="baseline"/>
        <w:rPr>
          <w:sz w:val="41"/>
        </w:rPr>
      </w:pPr>
      <w:bookmarkStart w:name="" w:id="1546"/>
      <w:r>
        <w:rPr>
          <w:rFonts w:ascii="宋体" w:hAnsi="宋体" w:cs="宋体" w:eastAsia="宋体"/>
          <w:sz w:val="41"/>
          <w:spacing w:val="0"/>
          <w:color w:val="000000"/>
          <w:b w:val="off"/>
          <w:i w:val="off"/>
        </w:rPr>
        <w:t/>
      </w:r>
      <w:bookmarkEnd w:id="1546"/>
    </w:p>
    <w:p>
      <w:pPr>
        <w:pageBreakBefore w:val="off"/>
        <w:tabs/>
        <w:wordWrap w:val="off"/>
        <w:spacing w:before="0" w:after="0" w:line="500" w:lineRule="exact"/>
        <w:ind w:left="0" w:right="0"/>
        <w:jc w:val="both"/>
        <w:textAlignment w:val="baseline"/>
        <w:rPr>
          <w:sz w:val="41"/>
        </w:rPr>
      </w:pPr>
      <w:bookmarkStart w:name="" w:id="1547"/>
      <w:r>
        <w:rPr>
          <w:rFonts w:ascii="宋体" w:hAnsi="宋体" w:cs="宋体" w:eastAsia="宋体"/>
          <w:sz w:val="41"/>
          <w:spacing w:val="0"/>
          <w:color w:val="000000"/>
          <w:b w:val="off"/>
          <w:i w:val="off"/>
        </w:rPr>
        <w:t/>
      </w:r>
      <w:bookmarkEnd w:id="1547"/>
    </w:p>
    <w:p>
      <w:pPr>
        <w:pageBreakBefore w:val="off"/>
        <w:tabs/>
        <w:wordWrap w:val="off"/>
        <w:spacing w:before="0" w:after="0" w:line="500" w:lineRule="exact"/>
        <w:ind w:left="0" w:right="0"/>
        <w:jc w:val="both"/>
        <w:textAlignment w:val="baseline"/>
        <w:rPr>
          <w:sz w:val="41"/>
        </w:rPr>
      </w:pPr>
      <w:bookmarkStart w:name="" w:id="1548"/>
      <w:r>
        <w:rPr>
          <w:rFonts w:ascii="宋体" w:hAnsi="宋体" w:cs="宋体" w:eastAsia="宋体"/>
          <w:sz w:val="41"/>
          <w:spacing w:val="0"/>
          <w:color w:val="000000"/>
          <w:b w:val="off"/>
          <w:i w:val="off"/>
        </w:rPr>
        <w:t/>
      </w:r>
      <w:bookmarkEnd w:id="1548"/>
    </w:p>
    <w:p>
      <w:pPr>
        <w:pageBreakBefore w:val="off"/>
        <w:tabs/>
        <w:wordWrap w:val="off"/>
        <w:spacing w:before="0" w:after="0" w:line="500" w:lineRule="exact"/>
        <w:ind w:left="0" w:right="0"/>
        <w:jc w:val="both"/>
        <w:textAlignment w:val="baseline"/>
        <w:rPr>
          <w:sz w:val="41"/>
        </w:rPr>
      </w:pPr>
      <w:bookmarkStart w:name="" w:id="1549"/>
      <w:r>
        <w:rPr>
          <w:rFonts w:ascii="宋体" w:hAnsi="宋体" w:cs="宋体" w:eastAsia="宋体"/>
          <w:sz w:val="41"/>
          <w:spacing w:val="0"/>
          <w:color w:val="000000"/>
          <w:b w:val="off"/>
          <w:i w:val="off"/>
        </w:rPr>
        <w:t/>
      </w:r>
      <w:bookmarkEnd w:id="1549"/>
    </w:p>
    <w:p>
      <w:pPr>
        <w:pageBreakBefore w:val="off"/>
        <w:tabs/>
        <w:wordWrap w:val="off"/>
        <w:spacing w:before="0" w:after="0" w:line="560" w:lineRule="atLeast"/>
        <w:ind w:left="0" w:right="60"/>
        <w:jc w:val="right"/>
        <w:textAlignment w:val="baseline"/>
        <w:rPr>
          <w:sz w:val="41"/>
        </w:rPr>
      </w:pPr>
      <w:bookmarkStart w:name="" w:id="1550"/>
      <w:r>
        <w:rPr>
          <w:rFonts w:ascii="楷体" w:hAnsi="楷体" w:cs="楷体" w:eastAsia="楷体"/>
          <w:sz w:val="41"/>
          <w:spacing w:val="0"/>
          <w:color w:val="000000"/>
          <w:b w:val="off"/>
          <w:i w:val="off"/>
        </w:rPr>
        <w:t>5</w:t>
      </w:r>
      <w:bookmarkEnd w:id="1550"/>
    </w:p>
    <w:p>
      <w:r>
        <w:t/>
      </w:r>
    </w:p>
    <w:p>
      <w:pPr>
        <w:sectPr>
          <w:footerReference r:id="rId94"/>
          <w:headerReference r:id="rId95" w:type="default"/>
          <w:type w:val="nextPage"/>
          <w:pgSz w:w="18680" w:h="31680"/>
          <w:pgMar w:left="1660" w:top="1660" w:right="1660" w:bottom="1660" w:header="1360" w:footer="1360"/>
          <w:cols w:num="1"/>
        </w:sectPr>
      </w:pPr>
    </w:p>
    <w:p>
      <w:pPr>
        <w:pageBreakBefore w:val="off"/>
        <w:tabs/>
        <w:wordWrap w:val="off"/>
        <w:spacing w:before="3240" w:after="0" w:line="1600" w:lineRule="atLeast"/>
        <w:ind w:left="0" w:right="0"/>
        <w:jc w:val="center"/>
        <w:textAlignment w:val="baseline"/>
        <w:rPr>
          <w:sz w:val="118"/>
        </w:rPr>
      </w:pPr>
      <w:bookmarkStart w:name="" w:id="1551"/>
      <w:r>
        <w:rPr>
          <w:rFonts w:ascii="黑体" w:hAnsi="黑体" w:cs="黑体" w:eastAsia="黑体"/>
          <w:sz w:val="118"/>
          <w:spacing w:val="0"/>
          <w:color w:val="000000"/>
          <w:b w:val="off"/>
          <w:i w:val="off"/>
        </w:rPr>
        <w:t>卷一</w:t>
      </w:r>
      <w:bookmarkEnd w:id="1551"/>
    </w:p>
    <w:p>
      <w:pPr>
        <w:pageBreakBefore w:val="off"/>
        <w:tabs/>
        <w:wordWrap w:val="off"/>
        <w:spacing w:before="0" w:after="0" w:line="1520" w:lineRule="exact"/>
        <w:ind w:left="0" w:right="0"/>
        <w:jc w:val="center"/>
        <w:textAlignment w:val="baseline"/>
        <w:rPr>
          <w:sz w:val="112"/>
        </w:rPr>
      </w:pPr>
      <w:bookmarkStart w:name="" w:id="1552"/>
      <w:r>
        <w:rPr>
          <w:rFonts w:ascii="宋体" w:hAnsi="宋体" w:cs="宋体" w:eastAsia="宋体"/>
          <w:sz w:val="112"/>
          <w:spacing w:val="0"/>
          <w:color w:val="000000"/>
          <w:b w:val="off"/>
          <w:i w:val="off"/>
        </w:rPr>
        <w:t/>
      </w:r>
      <w:bookmarkEnd w:id="1552"/>
    </w:p>
    <w:p>
      <w:pPr>
        <w:pageBreakBefore w:val="off"/>
        <w:tabs/>
        <w:wordWrap w:val="off"/>
        <w:spacing w:before="0" w:after="0" w:line="1520" w:lineRule="exact"/>
        <w:ind w:left="0" w:right="0"/>
        <w:jc w:val="center"/>
        <w:textAlignment w:val="baseline"/>
        <w:rPr>
          <w:sz w:val="112"/>
        </w:rPr>
      </w:pPr>
      <w:bookmarkStart w:name="" w:id="1553"/>
      <w:r>
        <w:rPr>
          <w:rFonts w:ascii="宋体" w:hAnsi="宋体" w:cs="宋体" w:eastAsia="宋体"/>
          <w:sz w:val="112"/>
          <w:spacing w:val="0"/>
          <w:color w:val="000000"/>
          <w:b w:val="off"/>
          <w:i w:val="off"/>
        </w:rPr>
        <w:t/>
      </w:r>
      <w:bookmarkEnd w:id="1553"/>
    </w:p>
    <w:p>
      <w:pPr>
        <w:pageBreakBefore w:val="off"/>
        <w:tabs/>
        <w:wordWrap w:val="off"/>
        <w:spacing w:before="0" w:after="0" w:line="1520" w:lineRule="atLeast"/>
        <w:ind w:left="1360" w:right="0"/>
        <w:jc w:val="both"/>
        <w:textAlignment w:val="baseline"/>
        <w:rPr>
          <w:sz w:val="112"/>
        </w:rPr>
      </w:pPr>
      <w:bookmarkStart w:name="" w:id="1554"/>
      <w:r>
        <w:rPr>
          <w:rFonts w:ascii="宋体" w:hAnsi="宋体" w:cs="宋体" w:eastAsia="宋体"/>
          <w:sz w:val="112"/>
          <w:spacing w:val="0"/>
          <w:color w:val="000000"/>
          <w:b w:val="off"/>
          <w:i w:val="off"/>
        </w:rPr>
        <w:t>理论与历史的视角</w:t>
      </w:r>
      <w:bookmarkEnd w:id="1554"/>
    </w:p>
    <w:p>
      <w:r>
        <w:t/>
      </w:r>
    </w:p>
    <w:p>
      <w:pPr>
        <w:sectPr>
          <w:footerReference r:id="rId96"/>
          <w:headerReference r:id="rId97" w:type="default"/>
          <w:type w:val="nextPage"/>
          <w:pgSz w:w="18680" w:h="31680"/>
          <w:pgMar w:left="2820" w:top="2700" w:right="2820" w:bottom="2700" w:header="2400" w:footer="2400"/>
          <w:cols w:num="1"/>
        </w:sectPr>
      </w:pPr>
    </w:p>
    <w:p>
      <w:pPr>
        <w:pageBreakBefore w:val="off"/>
        <w:tabs/>
        <w:wordWrap w:val="off"/>
        <w:spacing w:before="3740" w:after="0" w:line="1160" w:lineRule="atLeast"/>
        <w:ind w:left="0" w:right="0"/>
        <w:jc w:val="center"/>
        <w:textAlignment w:val="baseline"/>
        <w:rPr>
          <w:sz w:val="87"/>
        </w:rPr>
      </w:pPr>
      <w:bookmarkStart w:name="" w:id="1555"/>
      <w:r>
        <w:rPr>
          <w:rFonts w:ascii="宋体" w:hAnsi="宋体" w:cs="宋体" w:eastAsia="宋体"/>
          <w:sz w:val="87"/>
          <w:spacing w:val="0"/>
          <w:color w:val="000000"/>
          <w:b w:val="off"/>
          <w:i w:val="off"/>
        </w:rPr>
        <w:t>第一章</w:t>
      </w:r>
      <w:bookmarkEnd w:id="1555"/>
    </w:p>
    <w:p>
      <w:pPr>
        <w:pageBreakBefore w:val="off"/>
        <w:tabs/>
        <w:wordWrap w:val="off"/>
        <w:spacing w:before="0" w:after="0" w:line="1160" w:lineRule="atLeast"/>
        <w:ind w:left="0" w:right="0"/>
        <w:jc w:val="center"/>
        <w:textAlignment w:val="baseline"/>
        <w:rPr>
          <w:sz w:val="87"/>
        </w:rPr>
      </w:pPr>
      <w:bookmarkStart w:name="" w:id="1556"/>
      <w:r>
        <w:rPr>
          <w:rFonts w:ascii="宋体" w:hAnsi="宋体" w:cs="宋体" w:eastAsia="宋体"/>
          <w:sz w:val="87"/>
          <w:spacing w:val="0"/>
          <w:color w:val="000000"/>
          <w:b w:val="off"/>
          <w:i w:val="off"/>
        </w:rPr>
        <w:t>政党类型与功能</w:t>
      </w:r>
      <w:bookmarkEnd w:id="1556"/>
    </w:p>
    <w:p>
      <w:pPr>
        <w:pageBreakBefore w:val="off"/>
        <w:tabs/>
        <w:wordWrap w:val="off"/>
        <w:spacing w:before="0" w:after="0" w:line="1000" w:lineRule="exact"/>
        <w:ind w:left="0" w:right="0"/>
        <w:jc w:val="center"/>
        <w:textAlignment w:val="baseline"/>
        <w:rPr>
          <w:sz w:val="87"/>
        </w:rPr>
      </w:pPr>
      <w:bookmarkStart w:name="" w:id="1557"/>
      <w:r>
        <w:rPr>
          <w:rFonts w:ascii="宋体" w:hAnsi="宋体" w:cs="宋体" w:eastAsia="宋体"/>
          <w:sz w:val="87"/>
          <w:spacing w:val="0"/>
          <w:color w:val="000000"/>
          <w:b w:val="off"/>
          <w:i w:val="off"/>
        </w:rPr>
        <w:t/>
      </w:r>
      <w:bookmarkEnd w:id="1557"/>
    </w:p>
    <w:p>
      <w:pPr>
        <w:pageBreakBefore w:val="off"/>
        <w:tabs/>
        <w:wordWrap w:val="off"/>
        <w:spacing w:before="0" w:after="0" w:line="600" w:lineRule="atLeast"/>
        <w:ind w:left="0" w:right="0"/>
        <w:jc w:val="right"/>
        <w:textAlignment w:val="baseline"/>
        <w:rPr>
          <w:sz w:val="45"/>
        </w:rPr>
      </w:pPr>
      <w:bookmarkStart w:name="" w:id="1558"/>
      <w:r>
        <w:rPr>
          <w:rFonts w:ascii="仿宋" w:hAnsi="仿宋" w:cs="仿宋" w:eastAsia="仿宋"/>
          <w:sz w:val="45"/>
          <w:spacing w:val="0"/>
          <w:color w:val="000000"/>
          <w:b w:val="off"/>
          <w:i w:val="off"/>
        </w:rPr>
        <w:t>理查德·冈瑟    拉里·戴蒙德</w:t>
      </w:r>
      <w:bookmarkEnd w:id="1558"/>
    </w:p>
    <w:p>
      <w:pPr>
        <w:pageBreakBefore w:val="off"/>
        <w:tabs/>
        <w:wordWrap w:val="off"/>
        <w:spacing w:before="0" w:after="0" w:line="900" w:lineRule="exact"/>
        <w:ind w:left="0" w:right="0"/>
        <w:jc w:val="right"/>
        <w:textAlignment w:val="baseline"/>
        <w:rPr>
          <w:sz w:val="46"/>
        </w:rPr>
      </w:pPr>
      <w:bookmarkStart w:name="" w:id="1559"/>
      <w:r>
        <w:rPr>
          <w:rFonts w:ascii="宋体" w:hAnsi="宋体" w:cs="宋体" w:eastAsia="宋体"/>
          <w:sz w:val="46"/>
          <w:spacing w:val="0"/>
          <w:color w:val="000000"/>
          <w:b w:val="off"/>
          <w:i w:val="off"/>
        </w:rPr>
        <w:t/>
      </w:r>
      <w:bookmarkEnd w:id="1559"/>
    </w:p>
    <w:p>
      <w:pPr>
        <w:pageBreakBefore w:val="off"/>
        <w:tabs/>
        <w:wordWrap w:val="off"/>
        <w:spacing w:before="0" w:after="0" w:line="880" w:lineRule="atLeast"/>
        <w:ind w:left="900" w:right="0" w:firstLine="1100"/>
        <w:jc w:val="both"/>
        <w:textAlignment w:val="baseline"/>
        <w:rPr>
          <w:sz w:val="46"/>
        </w:rPr>
      </w:pPr>
      <w:bookmarkStart w:name="" w:id="1560"/>
      <w:r>
        <w:rPr>
          <w:rFonts w:ascii="楷体" w:hAnsi="楷体" w:cs="楷体" w:eastAsia="楷体"/>
          <w:sz w:val="46"/>
          <w:spacing w:val="0"/>
          <w:color w:val="000000"/>
          <w:b w:val="off"/>
          <w:i w:val="off"/>
        </w:rPr>
        <w:t>理查德·冈瑟(Richard Gunther)，俄亥俄州立大学政治学教授，</w:t>
      </w:r>
      <w:r>
        <w:rPr>
          <w:rFonts w:ascii="楷体" w:hAnsi="楷体" w:cs="楷体" w:eastAsia="楷体"/>
          <w:sz w:val="46"/>
          <w:spacing w:val="0"/>
          <w:color w:val="000000"/>
          <w:b w:val="off"/>
          <w:i w:val="off"/>
        </w:rPr>
        <w:t>他出版的作品有《民主巩固的政治》(The Politics of Democratic Con-</w:t>
      </w:r>
      <w:r>
        <w:rPr>
          <w:rFonts w:ascii="TimesNewRoman" w:hAnsi="TimesNewRoman" w:cs="TimesNewRoman" w:eastAsia="TimesNewRoman"/>
          <w:sz w:val="46"/>
          <w:spacing w:val="0"/>
          <w:color w:val="000000"/>
          <w:b w:val="off"/>
          <w:i w:val="off"/>
        </w:rPr>
        <w:t>solidation)(1995)、《民主和媒体》(Democracy and the Media)</w:t>
      </w:r>
      <w:r>
        <w:rPr>
          <w:rFonts w:ascii="楷体" w:hAnsi="楷体" w:cs="楷体" w:eastAsia="楷体"/>
          <w:sz w:val="46"/>
          <w:spacing w:val="0"/>
          <w:color w:val="000000"/>
          <w:b w:val="off"/>
          <w:i w:val="off"/>
        </w:rPr>
        <w:t>(2000)、《新南欧的政党、政治与民主》(Politics and Democracy in the</w:t>
      </w:r>
      <w:r>
        <w:rPr>
          <w:rFonts w:ascii="楷体" w:hAnsi="楷体" w:cs="楷体" w:eastAsia="楷体"/>
          <w:sz w:val="46"/>
          <w:spacing w:val="0"/>
          <w:color w:val="000000"/>
          <w:b w:val="off"/>
          <w:i w:val="off"/>
        </w:rPr>
        <w:t>New Southern Europe)(2001)，以及《政党：旧观念和新挑战》(Politi-</w:t>
      </w:r>
      <w:r>
        <w:rPr>
          <w:rFonts w:ascii="TimesNewRoman" w:hAnsi="TimesNewRoman" w:cs="TimesNewRoman" w:eastAsia="TimesNewRoman"/>
          <w:sz w:val="46"/>
          <w:spacing w:val="0"/>
          <w:color w:val="000000"/>
          <w:b w:val="off"/>
          <w:i w:val="off"/>
        </w:rPr>
        <w:t>cal Parties: Old Concepts and New Challenges)。</w:t>
      </w:r>
      <w:bookmarkEnd w:id="1560"/>
    </w:p>
    <w:p>
      <w:pPr>
        <w:pageBreakBefore w:val="off"/>
        <w:tabs/>
        <w:wordWrap w:val="off"/>
        <w:spacing w:before="0" w:after="0" w:line="880" w:lineRule="atLeast"/>
        <w:ind w:left="900" w:right="20" w:firstLine="980"/>
        <w:jc w:val="both"/>
        <w:textAlignment w:val="baseline"/>
        <w:rPr>
          <w:sz w:val="46"/>
        </w:rPr>
      </w:pPr>
      <w:bookmarkStart w:name="" w:id="1561"/>
      <w:r>
        <w:rPr>
          <w:rFonts w:ascii="楷体" w:hAnsi="楷体" w:cs="楷体" w:eastAsia="楷体"/>
          <w:sz w:val="46"/>
          <w:spacing w:val="0"/>
          <w:color w:val="000000"/>
          <w:b w:val="off"/>
          <w:i w:val="off"/>
        </w:rPr>
        <w:t>拉里·戴蒙德(Larry Diamond)，胡佛研究所资深研究员，《民主</w:t>
      </w:r>
      <w:r>
        <w:rPr>
          <w:rFonts w:ascii="楷体" w:hAnsi="楷体" w:cs="楷体" w:eastAsia="楷体"/>
          <w:sz w:val="46"/>
          <w:spacing w:val="0"/>
          <w:color w:val="000000"/>
          <w:b w:val="off"/>
          <w:i w:val="off"/>
        </w:rPr>
        <w:t>杂志》(Journal of Democracy)合作编辑，并著有专著《发展中的民主：</w:t>
      </w:r>
      <w:r>
        <w:rPr>
          <w:rFonts w:ascii="TimesNewRoman" w:hAnsi="TimesNewRoman" w:cs="TimesNewRoman" w:eastAsia="TimesNewRoman"/>
          <w:sz w:val="46"/>
          <w:spacing w:val="0"/>
          <w:color w:val="000000"/>
          <w:b w:val="off"/>
          <w:i w:val="off"/>
        </w:rPr>
        <w:t>走向巩固》(Developing Democracy: Toward Consolidation)(1999)。</w:t>
      </w:r>
      <w:bookmarkEnd w:id="1561"/>
    </w:p>
    <w:p>
      <w:pPr>
        <w:pageBreakBefore w:val="off"/>
        <w:tabs/>
        <w:wordWrap w:val="off"/>
        <w:spacing w:before="0" w:after="0" w:line="880" w:lineRule="exact"/>
        <w:ind w:left="0" w:right="0"/>
        <w:jc w:val="both"/>
        <w:textAlignment w:val="baseline"/>
        <w:rPr>
          <w:sz w:val="49"/>
        </w:rPr>
      </w:pPr>
      <w:bookmarkStart w:name="" w:id="1562"/>
      <w:r>
        <w:rPr>
          <w:rFonts w:ascii="宋体" w:hAnsi="宋体" w:cs="宋体" w:eastAsia="宋体"/>
          <w:sz w:val="49"/>
          <w:spacing w:val="0"/>
          <w:color w:val="000000"/>
          <w:b w:val="off"/>
          <w:i w:val="off"/>
        </w:rPr>
        <w:t/>
      </w:r>
      <w:bookmarkEnd w:id="1562"/>
    </w:p>
    <w:p>
      <w:pPr>
        <w:pageBreakBefore w:val="off"/>
        <w:tabs/>
        <w:wordWrap w:val="off"/>
        <w:spacing w:before="0" w:after="0" w:line="860" w:lineRule="atLeast"/>
        <w:ind w:left="0" w:right="0" w:firstLine="980"/>
        <w:jc w:val="both"/>
        <w:textAlignment w:val="baseline"/>
        <w:rPr>
          <w:sz w:val="49"/>
        </w:rPr>
      </w:pPr>
      <w:bookmarkStart w:name="" w:id="1563"/>
      <w:r>
        <w:rPr>
          <w:rFonts w:ascii="宋体" w:hAnsi="宋体" w:cs="宋体" w:eastAsia="宋体"/>
          <w:sz w:val="49"/>
          <w:spacing w:val="0"/>
          <w:color w:val="000000"/>
          <w:b w:val="off"/>
          <w:i w:val="off"/>
        </w:rPr>
        <w:t>政党已今非昔比。长期以来，特别是在民主制确立之后，政党逐渐缺</w:t>
      </w:r>
      <w:r>
        <w:rPr>
          <w:rFonts w:ascii="宋体" w:hAnsi="宋体" w:cs="宋体" w:eastAsia="宋体"/>
          <w:sz w:val="49"/>
          <w:spacing w:val="0"/>
          <w:color w:val="000000"/>
          <w:b w:val="off"/>
          <w:i w:val="off"/>
        </w:rPr>
        <w:t>少参与的深度以及情感与思想的联系，而对此两者政党控制了近一个世</w:t>
      </w:r>
      <w:r>
        <w:rPr>
          <w:rFonts w:ascii="宋体" w:hAnsi="宋体" w:cs="宋体" w:eastAsia="宋体"/>
          <w:sz w:val="49"/>
          <w:spacing w:val="0"/>
          <w:color w:val="000000"/>
          <w:b w:val="off"/>
          <w:i w:val="off"/>
        </w:rPr>
        <w:t>纪了，甚至在二三十年前¹，仍然由政党把持。在许多民主国家中，无论是</w:t>
      </w:r>
      <w:r>
        <w:rPr>
          <w:rFonts w:ascii="宋体" w:hAnsi="宋体" w:cs="宋体" w:eastAsia="宋体"/>
          <w:sz w:val="49"/>
          <w:spacing w:val="0"/>
          <w:color w:val="000000"/>
          <w:b w:val="off"/>
          <w:i w:val="off"/>
        </w:rPr>
        <w:t>在发达国家还是在欠发达国家，不断增加的证据表明政党中成员数量正</w:t>
      </w:r>
      <w:r>
        <w:rPr>
          <w:rFonts w:ascii="宋体" w:hAnsi="宋体" w:cs="宋体" w:eastAsia="宋体"/>
          <w:sz w:val="49"/>
          <w:spacing w:val="0"/>
          <w:color w:val="000000"/>
          <w:b w:val="off"/>
          <w:i w:val="off"/>
        </w:rPr>
        <w:t>在不断减少²，政党和其他联盟的辅助组织的关系在衰减甚或崩溃；政党</w:t>
      </w:r>
      <w:r>
        <w:rPr>
          <w:rFonts w:ascii="宋体" w:hAnsi="宋体" w:cs="宋体" w:eastAsia="宋体"/>
          <w:sz w:val="49"/>
          <w:spacing w:val="0"/>
          <w:color w:val="000000"/>
          <w:b w:val="off"/>
          <w:i w:val="off"/>
        </w:rPr>
        <w:t>作为社会特别群体的代表的连续性也在减弱；公众舆论对于政党的承诺</w:t>
      </w:r>
      <w:r>
        <w:rPr>
          <w:rFonts w:ascii="宋体" w:hAnsi="宋体" w:cs="宋体" w:eastAsia="宋体"/>
          <w:sz w:val="49"/>
          <w:spacing w:val="0"/>
          <w:color w:val="000000"/>
          <w:b w:val="off"/>
          <w:i w:val="off"/>
        </w:rPr>
        <w:t>和信任度也日趋虚弱。这是不是意味着，正如一些人认为的那样，政党作</w:t>
      </w:r>
      <w:r>
        <w:rPr>
          <w:rFonts w:ascii="宋体" w:hAnsi="宋体" w:cs="宋体" w:eastAsia="宋体"/>
          <w:sz w:val="49"/>
          <w:spacing w:val="0"/>
          <w:color w:val="000000"/>
          <w:b w:val="off"/>
          <w:i w:val="off"/>
        </w:rPr>
        <w:t>为一种制度正在衰弱吗？在现代民主社会它们正逐渐停止扮演关键角色</w:t>
      </w:r>
      <w:r>
        <w:rPr>
          <w:rFonts w:ascii="宋体" w:hAnsi="宋体" w:cs="宋体" w:eastAsia="宋体"/>
          <w:sz w:val="49"/>
          <w:spacing w:val="0"/>
          <w:color w:val="000000"/>
          <w:b w:val="off"/>
          <w:i w:val="off"/>
        </w:rPr>
        <w:t>吗？还是存在其他组织(例如社会运动组织或者利益集团)正在承担政党</w:t>
      </w:r>
      <w:bookmarkEnd w:id="1563"/>
    </w:p>
    <w:p>
      <w:pPr>
        <w:pageBreakBefore w:val="off"/>
        <w:tabs/>
        <w:wordWrap w:val="off"/>
        <w:spacing w:before="0" w:after="0" w:line="480" w:lineRule="exact"/>
        <w:ind w:left="0" w:right="0"/>
        <w:jc w:val="both"/>
        <w:textAlignment w:val="baseline"/>
        <w:rPr>
          <w:sz w:val="41"/>
        </w:rPr>
      </w:pPr>
      <w:bookmarkStart w:name="" w:id="1564"/>
      <w:r>
        <w:rPr>
          <w:rFonts w:ascii="宋体" w:hAnsi="宋体" w:cs="宋体" w:eastAsia="宋体"/>
          <w:sz w:val="41"/>
          <w:spacing w:val="0"/>
          <w:color w:val="000000"/>
          <w:b w:val="off"/>
          <w:i w:val="off"/>
        </w:rPr>
        <w:t/>
      </w:r>
      <w:bookmarkEnd w:id="1564"/>
    </w:p>
    <w:p>
      <w:pPr>
        <w:pageBreakBefore w:val="off"/>
        <w:tabs/>
        <w:wordWrap w:val="off"/>
        <w:spacing w:before="0" w:after="0" w:line="560" w:lineRule="atLeast"/>
        <w:ind w:left="0" w:right="40"/>
        <w:jc w:val="right"/>
        <w:textAlignment w:val="baseline"/>
        <w:rPr>
          <w:sz w:val="41"/>
        </w:rPr>
      </w:pPr>
      <w:bookmarkStart w:name="" w:id="1565"/>
      <w:r>
        <w:rPr>
          <w:rFonts w:ascii="宋体" w:hAnsi="宋体" w:cs="宋体" w:eastAsia="宋体"/>
          <w:sz w:val="41"/>
          <w:spacing w:val="0"/>
          <w:color w:val="000000"/>
          <w:b w:val="off"/>
          <w:i w:val="off"/>
        </w:rPr>
        <w:t>3</w:t>
      </w:r>
      <w:bookmarkEnd w:id="1565"/>
    </w:p>
    <w:p>
      <w:r>
        <w:t/>
      </w:r>
    </w:p>
    <w:p>
      <w:pPr>
        <w:sectPr>
          <w:footerReference r:id="rId98"/>
          <w:headerReference r:id="rId99" w:type="default"/>
          <w:type w:val="nextPage"/>
          <w:pgSz w:w="18680" w:h="31680"/>
          <w:pgMar w:left="1360" w:top="2180" w:right="1360" w:bottom="2180" w:header="1880" w:footer="1880"/>
          <w:cols w:num="1"/>
        </w:sectPr>
      </w:pPr>
    </w:p>
    <w:p>
      <w:pPr>
        <w:pageBreakBefore w:val="off"/>
        <w:tabs/>
        <w:wordWrap w:val="off"/>
        <w:spacing w:before="0" w:after="0" w:line="880" w:lineRule="atLeast"/>
        <w:ind w:left="400" w:right="0"/>
        <w:jc w:val="both"/>
        <w:textAlignment w:val="baseline"/>
        <w:rPr>
          <w:sz w:val="50"/>
        </w:rPr>
      </w:pPr>
      <w:bookmarkStart w:name="" w:id="1566"/>
      <w:r>
        <w:rPr>
          <w:rFonts w:ascii="宋体" w:hAnsi="宋体" w:cs="宋体" w:eastAsia="宋体"/>
          <w:sz w:val="50"/>
          <w:spacing w:val="0"/>
          <w:color w:val="000000"/>
          <w:b w:val="off"/>
          <w:i w:val="off"/>
        </w:rPr>
        <w:t>政党与民主</w:t>
      </w:r>
      <w:bookmarkEnd w:id="1566"/>
    </w:p>
    <w:p>
      <w:pPr>
        <w:pageBreakBefore w:val="off"/>
        <w:tabs/>
        <w:wordWrap w:val="off"/>
        <w:spacing w:before="400" w:after="0" w:line="880" w:lineRule="atLeast"/>
        <w:ind w:left="20" w:right="0"/>
        <w:jc w:val="both"/>
        <w:textAlignment w:val="baseline"/>
        <w:rPr>
          <w:sz w:val="50"/>
        </w:rPr>
      </w:pPr>
      <w:bookmarkStart w:name="" w:id="1567"/>
      <w:r>
        <w:rPr>
          <w:rFonts w:ascii="宋体" w:hAnsi="宋体" w:cs="宋体" w:eastAsia="宋体"/>
          <w:sz w:val="50"/>
          <w:spacing w:val="0"/>
          <w:color w:val="000000"/>
          <w:b w:val="off"/>
          <w:i w:val="off"/>
        </w:rPr>
        <w:t>之前的功能，并且丝毫不逊色于政党？</w:t>
      </w:r>
      <w:bookmarkEnd w:id="1567"/>
    </w:p>
    <w:p>
      <w:pPr>
        <w:pageBreakBefore w:val="off"/>
        <w:tabs/>
        <w:wordWrap w:val="off"/>
        <w:spacing w:before="0" w:after="0" w:line="880" w:lineRule="atLeast"/>
        <w:ind w:left="20" w:right="0" w:firstLine="1020"/>
        <w:jc w:val="both"/>
        <w:textAlignment w:val="baseline"/>
        <w:rPr>
          <w:sz w:val="50"/>
        </w:rPr>
      </w:pPr>
      <w:bookmarkStart w:name="" w:id="1568"/>
      <w:r>
        <w:rPr>
          <w:rFonts w:ascii="宋体" w:hAnsi="宋体" w:cs="宋体" w:eastAsia="宋体"/>
          <w:sz w:val="50"/>
          <w:spacing w:val="0"/>
          <w:color w:val="000000"/>
          <w:b w:val="off"/>
          <w:i w:val="off"/>
        </w:rPr>
        <w:t>这是驱使我们写作本书的首要问题。现代民主国家的政党正在失去</w:t>
      </w:r>
      <w:r>
        <w:rPr>
          <w:rFonts w:ascii="宋体" w:hAnsi="宋体" w:cs="宋体" w:eastAsia="宋体"/>
          <w:sz w:val="50"/>
          <w:spacing w:val="0"/>
          <w:color w:val="000000"/>
          <w:b w:val="off"/>
          <w:i w:val="off"/>
        </w:rPr>
        <w:t>重要性吗？利益表达和利益整合以及选举活动进行的关联性也在下降</w:t>
      </w:r>
      <w:r>
        <w:rPr>
          <w:rFonts w:ascii="宋体" w:hAnsi="宋体" w:cs="宋体" w:eastAsia="宋体"/>
          <w:sz w:val="50"/>
          <w:spacing w:val="0"/>
          <w:color w:val="000000"/>
          <w:b w:val="off"/>
          <w:i w:val="off"/>
        </w:rPr>
        <w:t>吗？或者是我们进入了这样一个时期，在先进的工业民主制下能被更敏</w:t>
      </w:r>
      <w:r>
        <w:rPr>
          <w:rFonts w:ascii="宋体" w:hAnsi="宋体" w:cs="宋体" w:eastAsia="宋体"/>
          <w:sz w:val="50"/>
          <w:spacing w:val="0"/>
          <w:color w:val="000000"/>
          <w:b w:val="off"/>
          <w:i w:val="off"/>
        </w:rPr>
        <w:t>锐地感觉到，然而在不那么发达的地区也越来越明显，在这些地区，在没</w:t>
      </w:r>
      <w:r>
        <w:rPr>
          <w:rFonts w:ascii="宋体" w:hAnsi="宋体" w:cs="宋体" w:eastAsia="宋体"/>
          <w:sz w:val="50"/>
          <w:spacing w:val="0"/>
          <w:color w:val="000000"/>
          <w:b w:val="off"/>
          <w:i w:val="off"/>
        </w:rPr>
        <w:t>有削弱民主健康和活力重要性的情况下，科技和社会变革正在改变政党</w:t>
      </w:r>
      <w:r>
        <w:rPr>
          <w:rFonts w:ascii="宋体" w:hAnsi="宋体" w:cs="宋体" w:eastAsia="宋体"/>
          <w:sz w:val="50"/>
          <w:spacing w:val="0"/>
          <w:color w:val="000000"/>
          <w:b w:val="off"/>
          <w:i w:val="off"/>
        </w:rPr>
        <w:t>的本质？</w:t>
      </w:r>
      <w:bookmarkEnd w:id="1568"/>
    </w:p>
    <w:p>
      <w:pPr>
        <w:pageBreakBefore w:val="off"/>
        <w:tabs/>
        <w:wordWrap w:val="off"/>
        <w:spacing w:before="0" w:after="0" w:line="880" w:lineRule="atLeast"/>
        <w:ind w:left="0" w:right="0" w:firstLine="1020"/>
        <w:jc w:val="both"/>
        <w:textAlignment w:val="baseline"/>
        <w:rPr>
          <w:sz w:val="50"/>
        </w:rPr>
      </w:pPr>
      <w:bookmarkStart w:name="" w:id="1569"/>
      <w:r>
        <w:rPr>
          <w:rFonts w:ascii="宋体" w:hAnsi="宋体" w:cs="宋体" w:eastAsia="宋体"/>
          <w:sz w:val="50"/>
          <w:spacing w:val="0"/>
          <w:color w:val="000000"/>
          <w:b w:val="off"/>
          <w:i w:val="off"/>
        </w:rPr>
        <w:t>尽管在许多国家，关于“政党衰退”这一论题的经验证据可能是强有</w:t>
      </w:r>
      <w:r>
        <w:rPr>
          <w:rFonts w:ascii="宋体" w:hAnsi="宋体" w:cs="宋体" w:eastAsia="宋体"/>
          <w:sz w:val="50"/>
          <w:spacing w:val="0"/>
          <w:color w:val="000000"/>
          <w:b w:val="off"/>
          <w:i w:val="off"/>
        </w:rPr>
        <w:t>力的，但这些数据可以以不同方式解读。其中一种解读可能包含了政党</w:t>
      </w:r>
      <w:r>
        <w:rPr>
          <w:rFonts w:ascii="宋体" w:hAnsi="宋体" w:cs="宋体" w:eastAsia="宋体"/>
          <w:sz w:val="50"/>
          <w:spacing w:val="0"/>
          <w:color w:val="000000"/>
          <w:b w:val="off"/>
          <w:i w:val="off"/>
        </w:rPr>
        <w:t>衰落的种种表现，但这些表现更多的是反映了政党正由一种类型向另一</w:t>
      </w:r>
      <w:r>
        <w:rPr>
          <w:rFonts w:ascii="宋体" w:hAnsi="宋体" w:cs="宋体" w:eastAsia="宋体"/>
          <w:sz w:val="50"/>
          <w:spacing w:val="0"/>
          <w:color w:val="000000"/>
          <w:b w:val="off"/>
          <w:i w:val="off"/>
        </w:rPr>
        <w:t>种类型转变。³按照这种逻辑，传统政党相关水平的下降可能仅仅是由于</w:t>
      </w:r>
      <w:r>
        <w:rPr>
          <w:rFonts w:ascii="宋体" w:hAnsi="宋体" w:cs="宋体" w:eastAsia="宋体"/>
          <w:sz w:val="50"/>
          <w:spacing w:val="0"/>
          <w:color w:val="000000"/>
          <w:b w:val="off"/>
          <w:i w:val="off"/>
        </w:rPr>
        <w:t>大众型政党被以不同形式建构的新型政党组织逐渐取代。这些新型政党</w:t>
      </w:r>
      <w:r>
        <w:rPr>
          <w:rFonts w:ascii="宋体" w:hAnsi="宋体" w:cs="宋体" w:eastAsia="宋体"/>
          <w:sz w:val="50"/>
          <w:spacing w:val="0"/>
          <w:color w:val="000000"/>
          <w:b w:val="off"/>
          <w:i w:val="off"/>
        </w:rPr>
        <w:t>不断追求不同的目标，或者通过不同的途径追求同样的目标。与此种观</w:t>
      </w:r>
      <w:r>
        <w:rPr>
          <w:rFonts w:ascii="宋体" w:hAnsi="宋体" w:cs="宋体" w:eastAsia="宋体"/>
          <w:sz w:val="50"/>
          <w:spacing w:val="0"/>
          <w:color w:val="000000"/>
          <w:b w:val="off"/>
          <w:i w:val="off"/>
        </w:rPr>
        <w:t>点类似的一种解释是，逐渐在新兴民主国家出现的政党可能实质上背离</w:t>
      </w:r>
      <w:r>
        <w:rPr>
          <w:rFonts w:ascii="宋体" w:hAnsi="宋体" w:cs="宋体" w:eastAsia="宋体"/>
          <w:sz w:val="50"/>
          <w:spacing w:val="0"/>
          <w:color w:val="000000"/>
          <w:b w:val="off"/>
          <w:i w:val="off"/>
        </w:rPr>
        <w:t>了20世纪早期出现在西欧的政党模型。这一事实意味着，和早期形成的</w:t>
      </w:r>
      <w:r>
        <w:rPr>
          <w:rFonts w:ascii="宋体" w:hAnsi="宋体" w:cs="宋体" w:eastAsia="宋体"/>
          <w:sz w:val="50"/>
          <w:spacing w:val="0"/>
          <w:color w:val="000000"/>
          <w:b w:val="off"/>
          <w:i w:val="off"/>
        </w:rPr>
        <w:t>制度化的传统政党相比，新近出现的政党组织形式更能适应当代社会的</w:t>
      </w:r>
      <w:r>
        <w:rPr>
          <w:rFonts w:ascii="宋体" w:hAnsi="宋体" w:cs="宋体" w:eastAsia="宋体"/>
          <w:sz w:val="50"/>
          <w:spacing w:val="0"/>
          <w:color w:val="000000"/>
          <w:b w:val="off"/>
          <w:i w:val="off"/>
        </w:rPr>
        <w:t>主导特征和科技环境。</w:t>
      </w:r>
      <w:bookmarkEnd w:id="1569"/>
    </w:p>
    <w:p>
      <w:pPr>
        <w:pageBreakBefore w:val="off"/>
        <w:tabs/>
        <w:wordWrap w:val="off"/>
        <w:spacing w:before="0" w:after="0" w:line="880" w:lineRule="atLeast"/>
        <w:ind w:left="0" w:right="0" w:firstLine="1020"/>
        <w:jc w:val="both"/>
        <w:textAlignment w:val="baseline"/>
        <w:rPr>
          <w:sz w:val="50"/>
        </w:rPr>
      </w:pPr>
      <w:bookmarkStart w:name="" w:id="1570"/>
      <w:r>
        <w:rPr>
          <w:rFonts w:ascii="宋体" w:hAnsi="宋体" w:cs="宋体" w:eastAsia="宋体"/>
          <w:sz w:val="50"/>
          <w:spacing w:val="0"/>
          <w:color w:val="000000"/>
          <w:b w:val="off"/>
          <w:i w:val="off"/>
        </w:rPr>
        <w:t>尽管“政党进化”的解释很有根据，然而，它并不一定能推导出传</w:t>
      </w:r>
      <w:r>
        <w:rPr>
          <w:rFonts w:ascii="宋体" w:hAnsi="宋体" w:cs="宋体" w:eastAsia="宋体"/>
          <w:sz w:val="50"/>
          <w:spacing w:val="0"/>
          <w:color w:val="000000"/>
          <w:b w:val="off"/>
          <w:i w:val="off"/>
        </w:rPr>
        <w:t>统政党的所有功能正在完全被新型政党来完成。相反，很有可能是</w:t>
      </w:r>
      <w:r>
        <w:rPr>
          <w:rFonts w:ascii="宋体" w:hAnsi="宋体" w:cs="宋体" w:eastAsia="宋体"/>
          <w:sz w:val="50"/>
          <w:spacing w:val="0"/>
          <w:color w:val="000000"/>
          <w:b w:val="off"/>
          <w:i w:val="off"/>
        </w:rPr>
        <w:t>新型政党与由数代政治精英成立的早期政党相比，更能满足当今公</w:t>
      </w:r>
      <w:r>
        <w:rPr>
          <w:rFonts w:ascii="宋体" w:hAnsi="宋体" w:cs="宋体" w:eastAsia="宋体"/>
          <w:sz w:val="50"/>
          <w:spacing w:val="0"/>
          <w:color w:val="000000"/>
          <w:b w:val="off"/>
          <w:i w:val="off"/>
        </w:rPr>
        <w:t>民的需求和期待。无论是这两者中的哪种解释，不同类型政党的表</w:t>
      </w:r>
      <w:r>
        <w:rPr>
          <w:rFonts w:ascii="宋体" w:hAnsi="宋体" w:cs="宋体" w:eastAsia="宋体"/>
          <w:sz w:val="50"/>
          <w:spacing w:val="0"/>
          <w:color w:val="000000"/>
          <w:b w:val="off"/>
          <w:i w:val="off"/>
        </w:rPr>
        <w:t>现能力对于传统民主国家和新兴民主国家的民主质量具有相同的</w:t>
      </w:r>
      <w:r>
        <w:rPr>
          <w:rFonts w:ascii="宋体" w:hAnsi="宋体" w:cs="宋体" w:eastAsia="宋体"/>
          <w:sz w:val="50"/>
          <w:spacing w:val="0"/>
          <w:color w:val="000000"/>
          <w:b w:val="off"/>
          <w:i w:val="off"/>
        </w:rPr>
        <w:t>指示力。</w:t>
      </w:r>
      <w:bookmarkEnd w:id="1570"/>
    </w:p>
    <w:p>
      <w:pPr>
        <w:pageBreakBefore w:val="off"/>
        <w:tabs/>
        <w:wordWrap w:val="off"/>
        <w:spacing w:before="0" w:after="0" w:line="880" w:lineRule="atLeast"/>
        <w:ind w:left="0" w:right="0" w:firstLine="1020"/>
        <w:jc w:val="both"/>
        <w:textAlignment w:val="baseline"/>
        <w:rPr>
          <w:sz w:val="50"/>
        </w:rPr>
      </w:pPr>
      <w:bookmarkStart w:name="" w:id="1571"/>
      <w:r>
        <w:rPr>
          <w:rFonts w:ascii="宋体" w:hAnsi="宋体" w:cs="宋体" w:eastAsia="宋体"/>
          <w:sz w:val="50"/>
          <w:spacing w:val="0"/>
          <w:color w:val="000000"/>
          <w:b w:val="off"/>
          <w:i w:val="off"/>
        </w:rPr>
        <w:t>关于对这些发现的解释，存在大量实质性的问题。鉴于此，系统调查</w:t>
      </w:r>
      <w:r>
        <w:rPr>
          <w:rFonts w:ascii="宋体" w:hAnsi="宋体" w:cs="宋体" w:eastAsia="宋体"/>
          <w:sz w:val="50"/>
          <w:spacing w:val="0"/>
          <w:color w:val="000000"/>
          <w:b w:val="off"/>
          <w:i w:val="off"/>
        </w:rPr>
        <w:t>当今民主国家的政党类型，并检测每一政党类型所履行或特有的各种功</w:t>
      </w:r>
      <w:r>
        <w:rPr>
          <w:rFonts w:ascii="宋体" w:hAnsi="宋体" w:cs="宋体" w:eastAsia="宋体"/>
          <w:sz w:val="50"/>
          <w:spacing w:val="0"/>
          <w:color w:val="000000"/>
          <w:b w:val="off"/>
          <w:i w:val="off"/>
        </w:rPr>
        <w:t>能，显得十分重要。而事先认为“没有任何一个政党能同时容纳不协调的</w:t>
      </w:r>
      <w:r>
        <w:rPr>
          <w:rFonts w:ascii="宋体" w:hAnsi="宋体" w:cs="宋体" w:eastAsia="宋体"/>
          <w:sz w:val="50"/>
          <w:spacing w:val="0"/>
          <w:color w:val="000000"/>
          <w:b w:val="off"/>
          <w:i w:val="off"/>
        </w:rPr>
        <w:t>政治社会的各种观点”的看法并不是不合理的；一种政党类型被另一种政</w:t>
      </w:r>
      <w:r>
        <w:rPr>
          <w:rFonts w:ascii="宋体" w:hAnsi="宋体" w:cs="宋体" w:eastAsia="宋体"/>
          <w:sz w:val="50"/>
          <w:spacing w:val="0"/>
          <w:color w:val="000000"/>
          <w:b w:val="off"/>
          <w:i w:val="off"/>
        </w:rPr>
        <w:t>党类型代替后，便会对当今世界的民主特征和质量产生实质性影响的预</w:t>
      </w:r>
      <w:r>
        <w:rPr>
          <w:rFonts w:ascii="宋体" w:hAnsi="宋体" w:cs="宋体" w:eastAsia="宋体"/>
          <w:sz w:val="50"/>
          <w:spacing w:val="0"/>
          <w:color w:val="000000"/>
          <w:b w:val="off"/>
          <w:i w:val="off"/>
        </w:rPr>
        <w:t>期也并不是不合理的。</w:t>
      </w:r>
      <w:bookmarkEnd w:id="1571"/>
    </w:p>
    <w:p>
      <w:pPr>
        <w:pageBreakBefore w:val="off"/>
        <w:tabs/>
        <w:wordWrap w:val="off"/>
        <w:spacing w:before="0" w:after="0" w:line="420" w:lineRule="exact"/>
        <w:ind w:left="0" w:right="0"/>
        <w:jc w:val="both"/>
        <w:textAlignment w:val="baseline"/>
        <w:rPr>
          <w:sz w:val="36"/>
        </w:rPr>
      </w:pPr>
      <w:bookmarkStart w:name="" w:id="1572"/>
      <w:r>
        <w:rPr>
          <w:rFonts w:ascii="宋体" w:hAnsi="宋体" w:cs="宋体" w:eastAsia="宋体"/>
          <w:sz w:val="36"/>
          <w:spacing w:val="0"/>
          <w:color w:val="000000"/>
          <w:b w:val="off"/>
          <w:i w:val="off"/>
        </w:rPr>
        <w:t/>
      </w:r>
      <w:bookmarkEnd w:id="1572"/>
    </w:p>
    <w:p>
      <w:pPr>
        <w:pageBreakBefore w:val="off"/>
        <w:tabs/>
        <w:wordWrap w:val="off"/>
        <w:spacing w:before="0" w:after="0" w:line="420" w:lineRule="exact"/>
        <w:ind w:left="0" w:right="0"/>
        <w:jc w:val="both"/>
        <w:textAlignment w:val="baseline"/>
        <w:rPr>
          <w:sz w:val="36"/>
        </w:rPr>
      </w:pPr>
      <w:bookmarkStart w:name="" w:id="1573"/>
      <w:r>
        <w:rPr>
          <w:rFonts w:ascii="宋体" w:hAnsi="宋体" w:cs="宋体" w:eastAsia="宋体"/>
          <w:sz w:val="36"/>
          <w:spacing w:val="0"/>
          <w:color w:val="000000"/>
          <w:b w:val="off"/>
          <w:i w:val="off"/>
        </w:rPr>
        <w:t/>
      </w:r>
      <w:bookmarkEnd w:id="1573"/>
    </w:p>
    <w:p>
      <w:pPr>
        <w:pageBreakBefore w:val="off"/>
        <w:tabs/>
        <w:wordWrap w:val="off"/>
        <w:spacing w:before="0" w:after="0" w:line="420" w:lineRule="exact"/>
        <w:ind w:left="0" w:right="0"/>
        <w:jc w:val="both"/>
        <w:textAlignment w:val="baseline"/>
        <w:rPr>
          <w:sz w:val="36"/>
        </w:rPr>
      </w:pPr>
      <w:bookmarkStart w:name="" w:id="1574"/>
      <w:r>
        <w:rPr>
          <w:rFonts w:ascii="宋体" w:hAnsi="宋体" w:cs="宋体" w:eastAsia="宋体"/>
          <w:sz w:val="36"/>
          <w:spacing w:val="0"/>
          <w:color w:val="000000"/>
          <w:b w:val="off"/>
          <w:i w:val="off"/>
        </w:rPr>
        <w:t/>
      </w:r>
      <w:bookmarkEnd w:id="1574"/>
    </w:p>
    <w:p>
      <w:pPr>
        <w:pageBreakBefore w:val="off"/>
        <w:tabs/>
        <w:wordWrap w:val="off"/>
        <w:spacing w:before="0" w:after="0" w:line="480" w:lineRule="atLeast"/>
        <w:ind w:left="20" w:right="0"/>
        <w:jc w:val="both"/>
        <w:textAlignment w:val="baseline"/>
        <w:rPr>
          <w:sz w:val="36"/>
        </w:rPr>
      </w:pPr>
      <w:bookmarkStart w:name="" w:id="1575"/>
      <w:r>
        <w:rPr>
          <w:rFonts w:ascii="宋体" w:hAnsi="宋体" w:cs="宋体" w:eastAsia="宋体"/>
          <w:sz w:val="36"/>
          <w:spacing w:val="0"/>
          <w:color w:val="000000"/>
          <w:b w:val="off"/>
          <w:i w:val="off"/>
        </w:rPr>
        <w:t>4</w:t>
      </w:r>
      <w:bookmarkEnd w:id="1575"/>
    </w:p>
    <w:p>
      <w:r>
        <w:t/>
      </w:r>
    </w:p>
    <w:p>
      <w:pPr>
        <w:sectPr>
          <w:footerReference r:id="rId100"/>
          <w:headerReference r:id="rId101" w:type="default"/>
          <w:type w:val="nextPage"/>
          <w:pgSz w:w="18680" w:h="31680"/>
          <w:pgMar w:left="1320" w:top="1620" w:right="1320" w:bottom="1620" w:header="1320" w:footer="1320"/>
          <w:cols w:num="1"/>
        </w:sectPr>
      </w:pPr>
    </w:p>
    <w:p>
      <w:pPr>
        <w:pageBreakBefore w:val="off"/>
        <w:tabs/>
        <w:wordWrap w:val="off"/>
        <w:spacing w:before="0" w:after="0" w:line="560" w:lineRule="atLeast"/>
        <w:ind w:left="0" w:right="80"/>
        <w:jc w:val="right"/>
        <w:textAlignment w:val="baseline"/>
        <w:rPr>
          <w:sz w:val="42"/>
        </w:rPr>
      </w:pPr>
      <w:bookmarkStart w:name="" w:id="1576"/>
      <w:r>
        <w:rPr>
          <w:rFonts w:ascii="仿宋" w:hAnsi="仿宋" w:cs="仿宋" w:eastAsia="仿宋"/>
          <w:sz w:val="42"/>
          <w:spacing w:val="0"/>
          <w:color w:val="000000"/>
          <w:b w:val="off"/>
          <w:i w:val="off"/>
        </w:rPr>
        <w:t>第一章政 党类型与功能</w:t>
      </w:r>
      <w:bookmarkEnd w:id="1576"/>
    </w:p>
    <w:p>
      <w:pPr>
        <w:pageBreakBefore w:val="off"/>
        <w:tabs/>
        <w:wordWrap w:val="off"/>
        <w:spacing w:before="0" w:after="0" w:line="1100" w:lineRule="exact"/>
        <w:ind w:left="0" w:right="0"/>
        <w:jc w:val="right"/>
        <w:textAlignment w:val="baseline"/>
        <w:rPr>
          <w:sz w:val="95"/>
        </w:rPr>
      </w:pPr>
      <w:bookmarkStart w:name="" w:id="1577"/>
      <w:r>
        <w:rPr>
          <w:rFonts w:ascii="宋体" w:hAnsi="宋体" w:cs="宋体" w:eastAsia="宋体"/>
          <w:sz w:val="95"/>
          <w:spacing w:val="0"/>
          <w:color w:val="000000"/>
          <w:b w:val="off"/>
          <w:i w:val="off"/>
        </w:rPr>
        <w:t/>
      </w:r>
      <w:bookmarkEnd w:id="1577"/>
    </w:p>
    <w:p>
      <w:pPr>
        <w:pageBreakBefore w:val="off"/>
        <w:tabs/>
        <w:wordWrap w:val="off"/>
        <w:spacing w:before="0" w:after="0" w:line="1100" w:lineRule="exact"/>
        <w:ind w:left="0" w:right="0"/>
        <w:jc w:val="right"/>
        <w:textAlignment w:val="baseline"/>
        <w:rPr>
          <w:sz w:val="95"/>
        </w:rPr>
      </w:pPr>
      <w:bookmarkStart w:name="" w:id="1578"/>
      <w:r>
        <w:rPr>
          <w:rFonts w:ascii="宋体" w:hAnsi="宋体" w:cs="宋体" w:eastAsia="宋体"/>
          <w:sz w:val="95"/>
          <w:spacing w:val="0"/>
          <w:color w:val="000000"/>
          <w:b w:val="off"/>
          <w:i w:val="off"/>
        </w:rPr>
        <w:t/>
      </w:r>
      <w:bookmarkEnd w:id="1578"/>
    </w:p>
    <w:p>
      <w:pPr>
        <w:pageBreakBefore w:val="off"/>
        <w:tabs/>
        <w:wordWrap w:val="off"/>
        <w:spacing w:before="0" w:after="0" w:line="1260" w:lineRule="atLeast"/>
        <w:ind w:left="0" w:right="0"/>
        <w:jc w:val="center"/>
        <w:textAlignment w:val="baseline"/>
        <w:rPr>
          <w:sz w:val="95"/>
        </w:rPr>
      </w:pPr>
      <w:bookmarkStart w:name="" w:id="1579"/>
      <w:r>
        <w:rPr>
          <w:rFonts w:ascii="楷体" w:hAnsi="楷体" w:cs="楷体" w:eastAsia="楷体"/>
          <w:sz w:val="95"/>
          <w:spacing w:val="0"/>
          <w:color w:val="000000"/>
          <w:b w:val="off"/>
          <w:i w:val="off"/>
        </w:rPr>
        <w:t>政党类型学</w:t>
      </w:r>
      <w:bookmarkEnd w:id="1579"/>
    </w:p>
    <w:p>
      <w:pPr>
        <w:pageBreakBefore w:val="off"/>
        <w:tabs/>
        <w:wordWrap w:val="off"/>
        <w:spacing w:before="600" w:after="0" w:line="880" w:lineRule="atLeast"/>
        <w:ind w:left="20" w:right="60" w:firstLine="960"/>
        <w:jc w:val="both"/>
        <w:textAlignment w:val="baseline"/>
        <w:rPr>
          <w:sz w:val="49"/>
        </w:rPr>
      </w:pPr>
      <w:bookmarkStart w:name="" w:id="1580"/>
      <w:r>
        <w:rPr>
          <w:rFonts w:ascii="宋体" w:hAnsi="宋体" w:cs="宋体" w:eastAsia="宋体"/>
          <w:sz w:val="49"/>
          <w:spacing w:val="0"/>
          <w:color w:val="000000"/>
          <w:b w:val="off"/>
          <w:i w:val="off"/>
        </w:rPr>
        <w:t>一些政党学的研究者可能不欢迎在原有政党类型学的基础上又引入</w:t>
      </w:r>
      <w:r>
        <w:rPr>
          <w:rFonts w:ascii="宋体" w:hAnsi="宋体" w:cs="宋体" w:eastAsia="宋体"/>
          <w:sz w:val="49"/>
          <w:spacing w:val="0"/>
          <w:color w:val="000000"/>
          <w:b w:val="off"/>
          <w:i w:val="off"/>
        </w:rPr>
        <w:t>一门政党类型学。实际上，现存文献中已经富有各种各样的关于政党的</w:t>
      </w:r>
      <w:r>
        <w:rPr>
          <w:rFonts w:ascii="宋体" w:hAnsi="宋体" w:cs="宋体" w:eastAsia="宋体"/>
          <w:sz w:val="49"/>
          <w:spacing w:val="0"/>
          <w:color w:val="000000"/>
          <w:b w:val="off"/>
          <w:i w:val="off"/>
        </w:rPr>
        <w:t>分类，而这些内容也已经被使用了几十年。然而，在已有的类型中，我们</w:t>
      </w:r>
      <w:r>
        <w:rPr>
          <w:rFonts w:ascii="宋体" w:hAnsi="宋体" w:cs="宋体" w:eastAsia="宋体"/>
          <w:sz w:val="49"/>
          <w:spacing w:val="0"/>
          <w:color w:val="000000"/>
          <w:b w:val="off"/>
          <w:i w:val="off"/>
        </w:rPr>
        <w:t>并没有找到充足的现存政党的模型，以涵盖在这本书中所描述的政党的</w:t>
      </w:r>
      <w:r>
        <w:rPr>
          <w:rFonts w:ascii="宋体" w:hAnsi="宋体" w:cs="宋体" w:eastAsia="宋体"/>
          <w:sz w:val="49"/>
          <w:spacing w:val="0"/>
          <w:color w:val="000000"/>
          <w:b w:val="off"/>
          <w:i w:val="off"/>
        </w:rPr>
        <w:t>所有重要特征。有以下几个原因导致了这一结果。</w:t>
      </w:r>
      <w:bookmarkEnd w:id="1580"/>
    </w:p>
    <w:p>
      <w:pPr>
        <w:pageBreakBefore w:val="off"/>
        <w:tabs/>
        <w:wordWrap w:val="off"/>
        <w:spacing w:before="0" w:after="0" w:line="880" w:lineRule="atLeast"/>
        <w:ind w:left="20" w:right="20" w:firstLine="960"/>
        <w:jc w:val="both"/>
        <w:textAlignment w:val="baseline"/>
        <w:rPr>
          <w:sz w:val="49"/>
        </w:rPr>
      </w:pPr>
      <w:bookmarkStart w:name="" w:id="1581"/>
      <w:r>
        <w:rPr>
          <w:rFonts w:ascii="宋体" w:hAnsi="宋体" w:cs="宋体" w:eastAsia="宋体"/>
          <w:sz w:val="49"/>
          <w:spacing w:val="0"/>
          <w:color w:val="000000"/>
          <w:b w:val="off"/>
          <w:i w:val="off"/>
        </w:rPr>
        <w:t>第一，所有现存的政党类型学都是在过去一个半世纪内从西欧政党</w:t>
      </w:r>
      <w:r>
        <w:rPr>
          <w:rFonts w:ascii="宋体" w:hAnsi="宋体" w:cs="宋体" w:eastAsia="宋体"/>
          <w:sz w:val="49"/>
          <w:spacing w:val="0"/>
          <w:color w:val="000000"/>
          <w:b w:val="off"/>
          <w:i w:val="off"/>
        </w:rPr>
        <w:t>研究中得出的。相对而言，这些研究没能从世界其他地区获取重要而又</w:t>
      </w:r>
      <w:r>
        <w:rPr>
          <w:rFonts w:ascii="宋体" w:hAnsi="宋体" w:cs="宋体" w:eastAsia="宋体"/>
          <w:sz w:val="49"/>
          <w:spacing w:val="0"/>
          <w:color w:val="000000"/>
          <w:b w:val="off"/>
          <w:i w:val="off"/>
        </w:rPr>
        <w:t>有别以往的政党特征。那些在发展中国家出现的政党，的确存在不同的</w:t>
      </w:r>
      <w:r>
        <w:rPr>
          <w:rFonts w:ascii="宋体" w:hAnsi="宋体" w:cs="宋体" w:eastAsia="宋体"/>
          <w:sz w:val="49"/>
          <w:spacing w:val="0"/>
          <w:color w:val="000000"/>
          <w:b w:val="off"/>
          <w:i w:val="off"/>
        </w:rPr>
        <w:t>特点。这些发展中国家的人口呈现相当大的种族、宗教，或者语言上的多</w:t>
      </w:r>
      <w:r>
        <w:rPr>
          <w:rFonts w:ascii="宋体" w:hAnsi="宋体" w:cs="宋体" w:eastAsia="宋体"/>
          <w:sz w:val="49"/>
          <w:spacing w:val="0"/>
          <w:color w:val="000000"/>
          <w:b w:val="off"/>
          <w:i w:val="off"/>
        </w:rPr>
        <w:t>样性，而这些多样性正是绝大多数发展中国家的竞争性政党建立的基础。</w:t>
      </w:r>
      <w:r>
        <w:rPr>
          <w:rFonts w:ascii="宋体" w:hAnsi="宋体" w:cs="宋体" w:eastAsia="宋体"/>
          <w:sz w:val="49"/>
          <w:spacing w:val="0"/>
          <w:color w:val="000000"/>
          <w:b w:val="off"/>
          <w:i w:val="off"/>
        </w:rPr>
        <w:t>而这一情况对美国而言也是一样的，美国两个分权型政党几乎不符合现</w:t>
      </w:r>
      <w:r>
        <w:rPr>
          <w:rFonts w:ascii="宋体" w:hAnsi="宋体" w:cs="宋体" w:eastAsia="宋体"/>
          <w:sz w:val="49"/>
          <w:spacing w:val="0"/>
          <w:color w:val="000000"/>
          <w:b w:val="off"/>
          <w:i w:val="off"/>
        </w:rPr>
        <w:t>存的政党类型学。⁴因而，尽管我们承认这些建立在传统西欧政党模型上</w:t>
      </w:r>
      <w:r>
        <w:rPr>
          <w:rFonts w:ascii="宋体" w:hAnsi="宋体" w:cs="宋体" w:eastAsia="宋体"/>
          <w:sz w:val="49"/>
          <w:spacing w:val="0"/>
          <w:color w:val="000000"/>
          <w:b w:val="off"/>
          <w:i w:val="off"/>
        </w:rPr>
        <w:t>的经验主义研究作出的许多贡献，但是我们坚信，通过对政党类型学的重</w:t>
      </w:r>
      <w:r>
        <w:rPr>
          <w:rFonts w:ascii="宋体" w:hAnsi="宋体" w:cs="宋体" w:eastAsia="宋体"/>
          <w:sz w:val="49"/>
          <w:spacing w:val="0"/>
          <w:color w:val="000000"/>
          <w:b w:val="off"/>
          <w:i w:val="off"/>
        </w:rPr>
        <w:t>新评估和扩展，对世界其他地区政党研究的价值将会得到很大提升。</w:t>
      </w:r>
      <w:bookmarkEnd w:id="1581"/>
    </w:p>
    <w:p>
      <w:pPr>
        <w:pageBreakBefore w:val="off"/>
        <w:tabs/>
        <w:wordWrap w:val="off"/>
        <w:spacing w:before="0" w:after="0" w:line="880" w:lineRule="atLeast"/>
        <w:ind w:left="20" w:right="0" w:firstLine="960"/>
        <w:jc w:val="both"/>
        <w:textAlignment w:val="baseline"/>
        <w:rPr>
          <w:sz w:val="49"/>
        </w:rPr>
      </w:pPr>
      <w:bookmarkStart w:name="" w:id="1582"/>
      <w:r>
        <w:rPr>
          <w:rFonts w:ascii="宋体" w:hAnsi="宋体" w:cs="宋体" w:eastAsia="宋体"/>
          <w:sz w:val="49"/>
          <w:spacing w:val="0"/>
          <w:color w:val="000000"/>
          <w:b w:val="off"/>
          <w:i w:val="off"/>
        </w:rPr>
        <w:t>第二，现存的政党类型学建立在众多的评判标准之上，并且，对这些</w:t>
      </w:r>
      <w:r>
        <w:rPr>
          <w:rFonts w:ascii="宋体" w:hAnsi="宋体" w:cs="宋体" w:eastAsia="宋体"/>
          <w:sz w:val="49"/>
          <w:spacing w:val="0"/>
          <w:color w:val="000000"/>
          <w:b w:val="off"/>
          <w:i w:val="off"/>
        </w:rPr>
        <w:t>类型学下产生的政党类型间一致性所作的努力很少或几乎没有。有些类</w:t>
      </w:r>
      <w:r>
        <w:rPr>
          <w:rFonts w:ascii="宋体" w:hAnsi="宋体" w:cs="宋体" w:eastAsia="宋体"/>
          <w:sz w:val="49"/>
          <w:spacing w:val="0"/>
          <w:color w:val="000000"/>
          <w:b w:val="off"/>
          <w:i w:val="off"/>
        </w:rPr>
        <w:t>型学是功能主义(机能主义)的，它们在特定目标或它们所追求的组织存</w:t>
      </w:r>
      <w:r>
        <w:rPr>
          <w:rFonts w:ascii="宋体" w:hAnsi="宋体" w:cs="宋体" w:eastAsia="宋体"/>
          <w:sz w:val="49"/>
          <w:spacing w:val="0"/>
          <w:color w:val="000000"/>
          <w:b w:val="off"/>
          <w:i w:val="off"/>
        </w:rPr>
        <w:t>在理由的基础上进行政党分类。例如，西格蒙德·诺伊曼(Sigmund</w:t>
      </w:r>
      <w:r>
        <w:rPr>
          <w:rFonts w:ascii="宋体" w:hAnsi="宋体" w:cs="宋体" w:eastAsia="宋体"/>
          <w:sz w:val="49"/>
          <w:spacing w:val="0"/>
          <w:color w:val="000000"/>
          <w:b w:val="off"/>
          <w:i w:val="off"/>
        </w:rPr>
        <w:t>Neumann)区分了三种类型的政党：“个体代表型政党”，清楚表达了特定</w:t>
      </w:r>
      <w:r>
        <w:rPr>
          <w:rFonts w:ascii="宋体" w:hAnsi="宋体" w:cs="宋体" w:eastAsia="宋体"/>
          <w:sz w:val="49"/>
          <w:spacing w:val="0"/>
          <w:color w:val="000000"/>
          <w:b w:val="off"/>
          <w:i w:val="off"/>
        </w:rPr>
        <w:t>社会团体的要求；“社会整合型政党”有着发达的组织，并为其成员提供大</w:t>
      </w:r>
      <w:r>
        <w:rPr>
          <w:rFonts w:ascii="宋体" w:hAnsi="宋体" w:cs="宋体" w:eastAsia="宋体"/>
          <w:sz w:val="49"/>
          <w:spacing w:val="0"/>
          <w:color w:val="000000"/>
          <w:b w:val="off"/>
          <w:i w:val="off"/>
        </w:rPr>
        <w:t>量服务，将成员们压缩在一个政党共同体中，以换取在选举期间它们所依</w:t>
      </w:r>
      <w:r>
        <w:rPr>
          <w:rFonts w:ascii="宋体" w:hAnsi="宋体" w:cs="宋体" w:eastAsia="宋体"/>
          <w:sz w:val="49"/>
          <w:spacing w:val="0"/>
          <w:color w:val="000000"/>
          <w:b w:val="off"/>
          <w:i w:val="off"/>
        </w:rPr>
        <w:t>赖的成员的财政捐助和志愿服务；“全部整合型政党”包含了更加雄心勃</w:t>
      </w:r>
      <w:r>
        <w:rPr>
          <w:rFonts w:ascii="宋体" w:hAnsi="宋体" w:cs="宋体" w:eastAsia="宋体"/>
          <w:sz w:val="49"/>
          <w:spacing w:val="0"/>
          <w:color w:val="000000"/>
          <w:b w:val="off"/>
          <w:i w:val="off"/>
        </w:rPr>
        <w:t>勃的目标，那就是占有权力和进行极端的社会转变，其要求政党成员的完</w:t>
      </w:r>
      <w:r>
        <w:rPr>
          <w:rFonts w:ascii="宋体" w:hAnsi="宋体" w:cs="宋体" w:eastAsia="宋体"/>
          <w:sz w:val="49"/>
          <w:spacing w:val="0"/>
          <w:color w:val="000000"/>
          <w:b w:val="off"/>
          <w:i w:val="off"/>
        </w:rPr>
        <w:t>全效忠和不容置疑的服从。⁵基奇特把那些强调“选举竞争逻辑”的政党从</w:t>
      </w:r>
      <w:r>
        <w:rPr>
          <w:rFonts w:ascii="宋体" w:hAnsi="宋体" w:cs="宋体" w:eastAsia="宋体"/>
          <w:sz w:val="49"/>
          <w:spacing w:val="0"/>
          <w:color w:val="000000"/>
          <w:b w:val="off"/>
          <w:i w:val="off"/>
        </w:rPr>
        <w:t>那些(例如他的“左翼自由主义”类型)更加重视“选区代表逻辑”的政党中</w:t>
      </w:r>
      <w:bookmarkEnd w:id="1582"/>
    </w:p>
    <w:p>
      <w:pPr>
        <w:pageBreakBefore w:val="off"/>
        <w:tabs/>
        <w:wordWrap w:val="off"/>
        <w:spacing w:before="0" w:after="0" w:line="480" w:lineRule="exact"/>
        <w:ind w:left="0" w:right="0"/>
        <w:jc w:val="both"/>
        <w:textAlignment w:val="baseline"/>
        <w:rPr>
          <w:sz w:val="41"/>
        </w:rPr>
      </w:pPr>
      <w:bookmarkStart w:name="" w:id="1583"/>
      <w:r>
        <w:rPr>
          <w:rFonts w:ascii="宋体" w:hAnsi="宋体" w:cs="宋体" w:eastAsia="宋体"/>
          <w:sz w:val="41"/>
          <w:spacing w:val="0"/>
          <w:color w:val="000000"/>
          <w:b w:val="off"/>
          <w:i w:val="off"/>
        </w:rPr>
        <w:t/>
      </w:r>
      <w:bookmarkEnd w:id="1583"/>
    </w:p>
    <w:p>
      <w:pPr>
        <w:pageBreakBefore w:val="off"/>
        <w:tabs/>
        <w:wordWrap w:val="off"/>
        <w:spacing w:before="0" w:after="0" w:line="560" w:lineRule="atLeast"/>
        <w:ind w:left="0" w:right="20"/>
        <w:jc w:val="right"/>
        <w:textAlignment w:val="baseline"/>
        <w:rPr>
          <w:sz w:val="41"/>
        </w:rPr>
      </w:pPr>
      <w:bookmarkStart w:name="" w:id="1584"/>
      <w:r>
        <w:rPr>
          <w:rFonts w:ascii="宋体" w:hAnsi="宋体" w:cs="宋体" w:eastAsia="宋体"/>
          <w:sz w:val="41"/>
          <w:spacing w:val="0"/>
          <w:color w:val="000000"/>
          <w:b w:val="off"/>
          <w:i w:val="off"/>
        </w:rPr>
        <w:t>5</w:t>
      </w:r>
      <w:bookmarkEnd w:id="1584"/>
    </w:p>
    <w:p>
      <w:r>
        <w:t/>
      </w:r>
    </w:p>
    <w:p>
      <w:pPr>
        <w:sectPr>
          <w:footerReference r:id="rId102"/>
          <w:headerReference r:id="rId103" w:type="default"/>
          <w:type w:val="nextPage"/>
          <w:pgSz w:w="18680" w:h="31680"/>
          <w:pgMar w:left="1300" w:top="1640" w:right="1300" w:bottom="1640" w:header="1340" w:footer="1340"/>
          <w:cols w:num="1"/>
        </w:sectPr>
      </w:pPr>
    </w:p>
    <w:p>
      <w:pPr>
        <w:pageBreakBefore w:val="off"/>
        <w:tabs/>
        <w:wordWrap w:val="off"/>
        <w:spacing w:before="0" w:after="0" w:line="840" w:lineRule="atLeast"/>
        <w:ind w:left="360" w:right="0"/>
        <w:jc w:val="both"/>
        <w:textAlignment w:val="baseline"/>
        <w:rPr>
          <w:sz w:val="50"/>
        </w:rPr>
      </w:pPr>
      <w:bookmarkStart w:name="" w:id="1585"/>
      <w:r>
        <w:rPr>
          <w:rFonts w:ascii="宋体" w:hAnsi="宋体" w:cs="宋体" w:eastAsia="宋体"/>
          <w:sz w:val="50"/>
          <w:spacing w:val="0"/>
          <w:color w:val="000000"/>
          <w:b w:val="off"/>
          <w:i w:val="off"/>
        </w:rPr>
        <w:t>政党与民主</w:t>
      </w:r>
      <w:bookmarkEnd w:id="1585"/>
    </w:p>
    <w:p>
      <w:pPr>
        <w:pageBreakBefore w:val="off"/>
        <w:tabs/>
        <w:wordWrap w:val="off"/>
        <w:spacing w:before="340" w:after="0" w:line="840" w:lineRule="atLeast"/>
        <w:ind w:left="20" w:right="40"/>
        <w:jc w:val="both"/>
        <w:textAlignment w:val="baseline"/>
        <w:rPr>
          <w:sz w:val="50"/>
        </w:rPr>
      </w:pPr>
      <w:bookmarkStart w:name="" w:id="1586"/>
      <w:r>
        <w:rPr>
          <w:rFonts w:ascii="宋体" w:hAnsi="宋体" w:cs="宋体" w:eastAsia="宋体"/>
          <w:sz w:val="50"/>
          <w:spacing w:val="0"/>
          <w:color w:val="000000"/>
          <w:b w:val="off"/>
          <w:i w:val="off"/>
        </w:rPr>
        <w:t>区分出来。⁶还有卡茨和梅尔在阐明卡特尔型政党模型时，含蓄地推进了</w:t>
      </w:r>
      <w:r>
        <w:rPr>
          <w:rFonts w:ascii="宋体" w:hAnsi="宋体" w:cs="宋体" w:eastAsia="宋体"/>
          <w:sz w:val="50"/>
          <w:spacing w:val="0"/>
          <w:color w:val="000000"/>
          <w:b w:val="off"/>
          <w:i w:val="off"/>
        </w:rPr>
        <w:t>功能主义者的逻辑。在卡特尔型政党中，公共财政和其扩张的国家角色，</w:t>
      </w:r>
      <w:r>
        <w:rPr>
          <w:rFonts w:ascii="宋体" w:hAnsi="宋体" w:cs="宋体" w:eastAsia="宋体"/>
          <w:sz w:val="50"/>
          <w:spacing w:val="0"/>
          <w:color w:val="000000"/>
          <w:b w:val="off"/>
          <w:i w:val="off"/>
        </w:rPr>
        <w:t>导致政党领导限制竞争，并且首要追求自己永久性掌权以有利于其获得</w:t>
      </w:r>
      <w:r>
        <w:rPr>
          <w:rFonts w:ascii="宋体" w:hAnsi="宋体" w:cs="宋体" w:eastAsia="宋体"/>
          <w:sz w:val="50"/>
          <w:spacing w:val="0"/>
          <w:color w:val="000000"/>
          <w:b w:val="off"/>
          <w:i w:val="off"/>
        </w:rPr>
        <w:t>新资源。⁷</w:t>
      </w:r>
      <w:bookmarkEnd w:id="1586"/>
    </w:p>
    <w:p>
      <w:pPr>
        <w:pageBreakBefore w:val="off"/>
        <w:tabs/>
        <w:wordWrap w:val="off"/>
        <w:spacing w:before="0" w:after="0" w:line="840" w:lineRule="atLeast"/>
        <w:ind w:left="20" w:right="0" w:firstLine="980"/>
        <w:jc w:val="both"/>
        <w:textAlignment w:val="baseline"/>
        <w:rPr>
          <w:sz w:val="50"/>
        </w:rPr>
      </w:pPr>
      <w:bookmarkStart w:name="" w:id="1587"/>
      <w:r>
        <w:rPr>
          <w:rFonts w:ascii="宋体" w:hAnsi="宋体" w:cs="宋体" w:eastAsia="宋体"/>
          <w:sz w:val="50"/>
          <w:spacing w:val="0"/>
          <w:color w:val="000000"/>
          <w:b w:val="off"/>
          <w:i w:val="off"/>
        </w:rPr>
        <w:t>其他的分类方案是组织化的，区分有着薄弱组织结构的政党和有着</w:t>
      </w:r>
      <w:r>
        <w:rPr>
          <w:rFonts w:ascii="宋体" w:hAnsi="宋体" w:cs="宋体" w:eastAsia="宋体"/>
          <w:sz w:val="50"/>
          <w:spacing w:val="0"/>
          <w:color w:val="000000"/>
          <w:b w:val="off"/>
          <w:i w:val="off"/>
        </w:rPr>
        <w:t>成熟大型结构及与次级组织有着复杂合作关系网络的政党。这种经典分</w:t>
      </w:r>
      <w:r>
        <w:rPr>
          <w:rFonts w:ascii="宋体" w:hAnsi="宋体" w:cs="宋体" w:eastAsia="宋体"/>
          <w:sz w:val="50"/>
          <w:spacing w:val="0"/>
          <w:color w:val="000000"/>
          <w:b w:val="off"/>
          <w:i w:val="off"/>
        </w:rPr>
        <w:t>类的代表人物是莫里斯·迪韦尔热(Maurice Duverger)。他得出了两个</w:t>
      </w:r>
      <w:r>
        <w:rPr>
          <w:rFonts w:ascii="宋体" w:hAnsi="宋体" w:cs="宋体" w:eastAsia="宋体"/>
          <w:sz w:val="50"/>
          <w:spacing w:val="0"/>
          <w:color w:val="000000"/>
          <w:b w:val="off"/>
          <w:i w:val="off"/>
        </w:rPr>
        <w:t>半类型的政党模型。他把干部型政党(这类政党通常由那些拥有较高的</w:t>
      </w:r>
      <w:r>
        <w:rPr>
          <w:rFonts w:ascii="宋体" w:hAnsi="宋体" w:cs="宋体" w:eastAsia="宋体"/>
          <w:sz w:val="50"/>
          <w:spacing w:val="0"/>
          <w:color w:val="000000"/>
          <w:b w:val="off"/>
          <w:i w:val="off"/>
        </w:rPr>
        <w:t>社会经济地位的个体来领导)和大众型政党(这类政党通过大而复杂的组</w:t>
      </w:r>
      <w:r>
        <w:rPr>
          <w:rFonts w:ascii="宋体" w:hAnsi="宋体" w:cs="宋体" w:eastAsia="宋体"/>
          <w:sz w:val="50"/>
          <w:spacing w:val="0"/>
          <w:color w:val="000000"/>
          <w:b w:val="off"/>
          <w:i w:val="off"/>
        </w:rPr>
        <w:t>织发展来动员广大的选区选民)，得出前一个半政党模型。尽管没讨论但</w:t>
      </w:r>
      <w:r>
        <w:rPr>
          <w:rFonts w:ascii="宋体" w:hAnsi="宋体" w:cs="宋体" w:eastAsia="宋体"/>
          <w:sz w:val="50"/>
          <w:spacing w:val="0"/>
          <w:color w:val="000000"/>
          <w:b w:val="off"/>
          <w:i w:val="off"/>
        </w:rPr>
        <w:t>他通过“模糊”的暗指，将列宁主义的信徒党归为另一个政党模型。⁸基奇</w:t>
      </w:r>
      <w:r>
        <w:rPr>
          <w:rFonts w:ascii="宋体" w:hAnsi="宋体" w:cs="宋体" w:eastAsia="宋体"/>
          <w:sz w:val="50"/>
          <w:spacing w:val="0"/>
          <w:color w:val="000000"/>
          <w:b w:val="off"/>
          <w:i w:val="off"/>
        </w:rPr>
        <w:t>特假定有四部分组成的分类系统，这种分类区别了“集权主义者俱乐部”、</w:t>
      </w:r>
      <w:r>
        <w:rPr>
          <w:rFonts w:ascii="宋体" w:hAnsi="宋体" w:cs="宋体" w:eastAsia="宋体"/>
          <w:sz w:val="50"/>
          <w:spacing w:val="0"/>
          <w:color w:val="000000"/>
          <w:b w:val="off"/>
          <w:i w:val="off"/>
        </w:rPr>
        <w:t>“列宁主义干部型政党”、“松散放权俱乐部”和“松散放权的大众型政党”</w:t>
      </w:r>
      <w:r>
        <w:rPr>
          <w:rFonts w:ascii="宋体" w:hAnsi="宋体" w:cs="宋体" w:eastAsia="宋体"/>
          <w:sz w:val="50"/>
          <w:spacing w:val="0"/>
          <w:color w:val="000000"/>
          <w:b w:val="off"/>
          <w:i w:val="off"/>
        </w:rPr>
        <w:t>四种类型。⁹还有帕内比安科，在大多数关于政党组织类型学的详尽表述</w:t>
      </w:r>
      <w:r>
        <w:rPr>
          <w:rFonts w:ascii="宋体" w:hAnsi="宋体" w:cs="宋体" w:eastAsia="宋体"/>
          <w:sz w:val="50"/>
          <w:spacing w:val="0"/>
          <w:color w:val="000000"/>
          <w:b w:val="off"/>
          <w:i w:val="off"/>
        </w:rPr>
        <w:t>中，对比了大众一官僚型政党和选举一职业型政党。¹⁰</w:t>
      </w:r>
      <w:bookmarkEnd w:id="1587"/>
    </w:p>
    <w:p>
      <w:pPr>
        <w:pageBreakBefore w:val="off"/>
        <w:tabs/>
        <w:wordWrap w:val="off"/>
        <w:spacing w:before="0" w:after="0" w:line="840" w:lineRule="atLeast"/>
        <w:ind w:left="20" w:right="0" w:firstLine="980"/>
        <w:jc w:val="both"/>
        <w:textAlignment w:val="baseline"/>
        <w:rPr>
          <w:sz w:val="50"/>
        </w:rPr>
      </w:pPr>
      <w:bookmarkStart w:name="" w:id="1588"/>
      <w:r>
        <w:rPr>
          <w:rFonts w:ascii="宋体" w:hAnsi="宋体" w:cs="宋体" w:eastAsia="宋体"/>
          <w:sz w:val="50"/>
          <w:spacing w:val="0"/>
          <w:color w:val="000000"/>
          <w:b w:val="off"/>
          <w:i w:val="off"/>
        </w:rPr>
        <w:t>一些政党政治学的学者暗地或者明确地将他们的作品建立在这样的</w:t>
      </w:r>
      <w:r>
        <w:rPr>
          <w:rFonts w:ascii="宋体" w:hAnsi="宋体" w:cs="宋体" w:eastAsia="宋体"/>
          <w:sz w:val="50"/>
          <w:spacing w:val="0"/>
          <w:color w:val="000000"/>
          <w:b w:val="off"/>
          <w:i w:val="off"/>
        </w:rPr>
        <w:t>观念之上：即政党是大量社会团体的产物(并且应该代表社会团体的利</w:t>
      </w:r>
      <w:r>
        <w:rPr>
          <w:rFonts w:ascii="宋体" w:hAnsi="宋体" w:cs="宋体" w:eastAsia="宋体"/>
          <w:sz w:val="50"/>
          <w:spacing w:val="0"/>
          <w:color w:val="000000"/>
          <w:b w:val="off"/>
          <w:i w:val="off"/>
        </w:rPr>
        <w:t>益)。正如帕内比安科指出的，这种社会学方向定位描绘了萨缪尔·埃尔</w:t>
      </w:r>
      <w:r>
        <w:rPr>
          <w:rFonts w:ascii="宋体" w:hAnsi="宋体" w:cs="宋体" w:eastAsia="宋体"/>
          <w:sz w:val="50"/>
          <w:spacing w:val="0"/>
          <w:color w:val="000000"/>
          <w:b w:val="off"/>
          <w:i w:val="off"/>
        </w:rPr>
        <w:t>德斯维尔德(Samuel Eldersveld)和米歇尔斯阐明的政党分析。¹¹最后，有</w:t>
      </w:r>
      <w:r>
        <w:rPr>
          <w:rFonts w:ascii="宋体" w:hAnsi="宋体" w:cs="宋体" w:eastAsia="宋体"/>
          <w:sz w:val="50"/>
          <w:spacing w:val="0"/>
          <w:color w:val="000000"/>
          <w:b w:val="off"/>
          <w:i w:val="off"/>
        </w:rPr>
        <w:t>一些杰出的学者不加区别地把这三套标准混合在一起，例如基希海默。</w:t>
      </w:r>
      <w:r>
        <w:rPr>
          <w:rFonts w:ascii="宋体" w:hAnsi="宋体" w:cs="宋体" w:eastAsia="宋体"/>
          <w:sz w:val="50"/>
          <w:spacing w:val="0"/>
          <w:color w:val="000000"/>
          <w:b w:val="off"/>
          <w:i w:val="off"/>
        </w:rPr>
        <w:t>他假定了四种模型：“个体代表的资产阶级政党”、“阶层一大众型政党”、</w:t>
      </w:r>
      <w:r>
        <w:rPr>
          <w:rFonts w:ascii="宋体" w:hAnsi="宋体" w:cs="宋体" w:eastAsia="宋体"/>
          <w:sz w:val="50"/>
          <w:spacing w:val="0"/>
          <w:color w:val="000000"/>
          <w:b w:val="off"/>
          <w:i w:val="off"/>
        </w:rPr>
        <w:t>“教派一大众型政党”和“全方位型人民政党”。¹²</w:t>
      </w:r>
      <w:bookmarkEnd w:id="1588"/>
    </w:p>
    <w:p>
      <w:pPr>
        <w:pageBreakBefore w:val="off"/>
        <w:tabs/>
        <w:wordWrap w:val="off"/>
        <w:spacing w:before="0" w:after="0" w:line="840" w:lineRule="atLeast"/>
        <w:ind w:left="20" w:right="0" w:firstLine="980"/>
        <w:jc w:val="both"/>
        <w:textAlignment w:val="baseline"/>
        <w:rPr>
          <w:sz w:val="50"/>
        </w:rPr>
      </w:pPr>
      <w:bookmarkStart w:name="" w:id="1589"/>
      <w:r>
        <w:rPr>
          <w:rFonts w:ascii="宋体" w:hAnsi="宋体" w:cs="宋体" w:eastAsia="宋体"/>
          <w:sz w:val="50"/>
          <w:spacing w:val="0"/>
          <w:color w:val="000000"/>
          <w:b w:val="off"/>
          <w:i w:val="off"/>
        </w:rPr>
        <w:t>我们并不否认这样的观念，即几种不同的标准可能用来区分一种政</w:t>
      </w:r>
      <w:r>
        <w:rPr>
          <w:rFonts w:ascii="宋体" w:hAnsi="宋体" w:cs="宋体" w:eastAsia="宋体"/>
          <w:sz w:val="50"/>
          <w:spacing w:val="0"/>
          <w:color w:val="000000"/>
          <w:b w:val="off"/>
          <w:i w:val="off"/>
        </w:rPr>
        <w:t>党类型和另一种政党类型。(事实上，正如下文明显表述的，我们用三种</w:t>
      </w:r>
      <w:r>
        <w:rPr>
          <w:rFonts w:ascii="宋体" w:hAnsi="宋体" w:cs="宋体" w:eastAsia="宋体"/>
          <w:sz w:val="50"/>
          <w:spacing w:val="0"/>
          <w:color w:val="000000"/>
          <w:b w:val="off"/>
          <w:i w:val="off"/>
        </w:rPr>
        <w:t>标准作为我们自己的综合模式的基础)。相反，我们认为有关政党文献的</w:t>
      </w:r>
      <w:r>
        <w:rPr>
          <w:rFonts w:ascii="宋体" w:hAnsi="宋体" w:cs="宋体" w:eastAsia="宋体"/>
          <w:sz w:val="50"/>
          <w:spacing w:val="0"/>
          <w:color w:val="000000"/>
          <w:b w:val="off"/>
          <w:i w:val="off"/>
        </w:rPr>
        <w:t>当前状况是不令人满意的，其原因有以下几个：第一，由于各种类型学都</w:t>
      </w:r>
      <w:r>
        <w:rPr>
          <w:rFonts w:ascii="宋体" w:hAnsi="宋体" w:cs="宋体" w:eastAsia="宋体"/>
          <w:sz w:val="50"/>
          <w:spacing w:val="0"/>
          <w:color w:val="000000"/>
          <w:b w:val="off"/>
          <w:i w:val="off"/>
        </w:rPr>
        <w:t>是在与早前的一个标准进行区别的基础上产生的。而作为这些类型学的</w:t>
      </w:r>
      <w:r>
        <w:rPr>
          <w:rFonts w:ascii="宋体" w:hAnsi="宋体" w:cs="宋体" w:eastAsia="宋体"/>
          <w:sz w:val="50"/>
          <w:spacing w:val="0"/>
          <w:color w:val="000000"/>
          <w:b w:val="off"/>
          <w:i w:val="off"/>
        </w:rPr>
        <w:t>组成元素的分类方法(typologizing)没有足够的积累。同时没有对各种标</w:t>
      </w:r>
      <w:r>
        <w:rPr>
          <w:rFonts w:ascii="宋体" w:hAnsi="宋体" w:cs="宋体" w:eastAsia="宋体"/>
          <w:sz w:val="50"/>
          <w:spacing w:val="0"/>
          <w:color w:val="000000"/>
          <w:b w:val="off"/>
          <w:i w:val="off"/>
        </w:rPr>
        <w:t>准的重叠部分和不同之处进行系统的评价，更别提对各种分类模型的相</w:t>
      </w:r>
      <w:r>
        <w:rPr>
          <w:rFonts w:ascii="宋体" w:hAnsi="宋体" w:cs="宋体" w:eastAsia="宋体"/>
          <w:sz w:val="50"/>
          <w:spacing w:val="0"/>
          <w:color w:val="000000"/>
          <w:b w:val="off"/>
          <w:i w:val="off"/>
        </w:rPr>
        <w:t>对优势进行评价。¹³第二，仅仅选取一种评判标准作为类型学的基础(假</w:t>
      </w:r>
      <w:bookmarkEnd w:id="1589"/>
    </w:p>
    <w:p>
      <w:pPr>
        <w:pageBreakBefore w:val="off"/>
        <w:tabs/>
        <w:wordWrap w:val="off"/>
        <w:spacing w:before="0" w:after="0" w:line="380" w:lineRule="exact"/>
        <w:ind w:left="0" w:right="0"/>
        <w:jc w:val="both"/>
        <w:textAlignment w:val="baseline"/>
        <w:rPr>
          <w:sz w:val="35"/>
        </w:rPr>
      </w:pPr>
      <w:bookmarkStart w:name="" w:id="1590"/>
      <w:r>
        <w:rPr>
          <w:rFonts w:ascii="宋体" w:hAnsi="宋体" w:cs="宋体" w:eastAsia="宋体"/>
          <w:sz w:val="35"/>
          <w:spacing w:val="0"/>
          <w:color w:val="000000"/>
          <w:b w:val="off"/>
          <w:i w:val="off"/>
        </w:rPr>
        <w:t/>
      </w:r>
      <w:bookmarkEnd w:id="1590"/>
    </w:p>
    <w:p>
      <w:pPr>
        <w:pageBreakBefore w:val="off"/>
        <w:tabs/>
        <w:wordWrap w:val="off"/>
        <w:spacing w:before="0" w:after="0" w:line="480" w:lineRule="atLeast"/>
        <w:ind w:left="20" w:right="0"/>
        <w:jc w:val="both"/>
        <w:textAlignment w:val="baseline"/>
        <w:rPr>
          <w:sz w:val="35"/>
        </w:rPr>
      </w:pPr>
      <w:bookmarkStart w:name="" w:id="1591"/>
      <w:r>
        <w:rPr>
          <w:rFonts w:ascii="宋体" w:hAnsi="宋体" w:cs="宋体" w:eastAsia="宋体"/>
          <w:sz w:val="35"/>
          <w:spacing w:val="0"/>
          <w:color w:val="000000"/>
          <w:b w:val="off"/>
          <w:i w:val="off"/>
        </w:rPr>
        <w:t>6</w:t>
      </w:r>
      <w:bookmarkEnd w:id="1591"/>
    </w:p>
    <w:p>
      <w:r>
        <w:t/>
      </w:r>
    </w:p>
    <w:p>
      <w:pPr>
        <w:sectPr>
          <w:footerReference r:id="rId104"/>
          <w:headerReference r:id="rId105" w:type="default"/>
          <w:type w:val="nextPage"/>
          <w:pgSz w:w="18680" w:h="31680"/>
          <w:pgMar w:left="1340" w:top="1640" w:right="1340" w:bottom="1640" w:header="1340" w:footer="1340"/>
          <w:cols w:num="1"/>
        </w:sectPr>
      </w:pPr>
    </w:p>
    <w:p>
      <w:pPr>
        <w:pageBreakBefore w:val="off"/>
        <w:tabs/>
        <w:wordWrap w:val="off"/>
        <w:spacing w:before="0" w:after="0" w:line="560" w:lineRule="atLeast"/>
        <w:ind w:left="0" w:right="0"/>
        <w:jc w:val="right"/>
        <w:textAlignment w:val="baseline"/>
        <w:rPr>
          <w:sz w:val="41"/>
        </w:rPr>
      </w:pPr>
      <w:bookmarkStart w:name="" w:id="1592"/>
      <w:r>
        <w:rPr>
          <w:rFonts w:ascii="仿宋" w:hAnsi="仿宋" w:cs="仿宋" w:eastAsia="仿宋"/>
          <w:sz w:val="41"/>
          <w:spacing w:val="0"/>
          <w:color w:val="000000"/>
          <w:b w:val="off"/>
          <w:i w:val="off"/>
        </w:rPr>
        <w:t>第一章政 党类型与功能</w:t>
      </w:r>
      <w:bookmarkEnd w:id="1592"/>
    </w:p>
    <w:p>
      <w:pPr>
        <w:pageBreakBefore w:val="off"/>
        <w:tabs/>
        <w:wordWrap w:val="off"/>
        <w:spacing w:before="400" w:after="0" w:line="920" w:lineRule="atLeast"/>
        <w:ind w:left="0" w:right="0"/>
        <w:jc w:val="both"/>
        <w:textAlignment w:val="baseline"/>
        <w:rPr>
          <w:sz w:val="45"/>
        </w:rPr>
      </w:pPr>
      <w:bookmarkStart w:name="" w:id="1593"/>
      <w:r>
        <w:rPr>
          <w:rFonts w:ascii="宋体" w:hAnsi="宋体" w:cs="宋体" w:eastAsia="宋体"/>
          <w:sz w:val="45"/>
          <w:spacing w:val="0"/>
          <w:color w:val="000000"/>
          <w:b w:val="off"/>
          <w:i w:val="off"/>
        </w:rPr>
        <w:t>定这个标准是有组织结构性的，使用的原则也是具有组织上的客观性的，</w:t>
      </w:r>
      <w:r>
        <w:rPr>
          <w:rFonts w:ascii="宋体" w:hAnsi="宋体" w:cs="宋体" w:eastAsia="宋体"/>
          <w:sz w:val="45"/>
          <w:spacing w:val="0"/>
          <w:color w:val="000000"/>
          <w:b w:val="off"/>
          <w:i w:val="off"/>
        </w:rPr>
        <w:t>并且具有一定的社会代表性)，使得分析的中心过于狭窄，而且一个政党</w:t>
      </w:r>
      <w:r>
        <w:rPr>
          <w:rFonts w:ascii="宋体" w:hAnsi="宋体" w:cs="宋体" w:eastAsia="宋体"/>
          <w:sz w:val="45"/>
          <w:spacing w:val="0"/>
          <w:color w:val="000000"/>
          <w:b w:val="off"/>
          <w:i w:val="off"/>
        </w:rPr>
        <w:t>类型内的变化性没有得到系统分析。虽然过去的类型学十分简洁明了，</w:t>
      </w:r>
      <w:r>
        <w:rPr>
          <w:rFonts w:ascii="宋体" w:hAnsi="宋体" w:cs="宋体" w:eastAsia="宋体"/>
          <w:sz w:val="45"/>
          <w:spacing w:val="0"/>
          <w:color w:val="000000"/>
          <w:b w:val="off"/>
          <w:i w:val="off"/>
        </w:rPr>
        <w:t>但却失去了抓住真实世界中政党理论重大变化的能力。现在的这些类型</w:t>
      </w:r>
      <w:r>
        <w:rPr>
          <w:rFonts w:ascii="宋体" w:hAnsi="宋体" w:cs="宋体" w:eastAsia="宋体"/>
          <w:sz w:val="45"/>
          <w:spacing w:val="0"/>
          <w:color w:val="000000"/>
          <w:b w:val="off"/>
          <w:i w:val="off"/>
        </w:rPr>
        <w:t>学是以西欧政党经验为基础建立的，忽视了世界其他地区政党的特征。</w:t>
      </w:r>
      <w:r>
        <w:rPr>
          <w:rFonts w:ascii="宋体" w:hAnsi="宋体" w:cs="宋体" w:eastAsia="宋体"/>
          <w:sz w:val="45"/>
          <w:spacing w:val="0"/>
          <w:color w:val="000000"/>
          <w:b w:val="off"/>
          <w:i w:val="off"/>
        </w:rPr>
        <w:t>这个狭窄的研究范围造成了现在政党类型学的不足。第三，许多研究过</w:t>
      </w:r>
      <w:r>
        <w:rPr>
          <w:rFonts w:ascii="宋体" w:hAnsi="宋体" w:cs="宋体" w:eastAsia="宋体"/>
          <w:sz w:val="45"/>
          <w:spacing w:val="0"/>
          <w:color w:val="000000"/>
          <w:b w:val="off"/>
          <w:i w:val="off"/>
        </w:rPr>
        <w:t>于偏向理论上的推理。这类研究都是以假定某一个标准是最重要的为研</w:t>
      </w:r>
      <w:r>
        <w:rPr>
          <w:rFonts w:ascii="宋体" w:hAnsi="宋体" w:cs="宋体" w:eastAsia="宋体"/>
          <w:sz w:val="45"/>
          <w:spacing w:val="0"/>
          <w:color w:val="000000"/>
          <w:b w:val="off"/>
          <w:i w:val="off"/>
        </w:rPr>
        <w:t>究开端，而没有通过严谨的证据评估来支撑这一标准的重要性。最后，为</w:t>
      </w:r>
      <w:r>
        <w:rPr>
          <w:rFonts w:ascii="宋体" w:hAnsi="宋体" w:cs="宋体" w:eastAsia="宋体"/>
          <w:sz w:val="45"/>
          <w:spacing w:val="0"/>
          <w:color w:val="000000"/>
          <w:b w:val="off"/>
          <w:i w:val="off"/>
        </w:rPr>
        <w:t>了努力在这些单薄的、推论性的架构上建立理论，一些学者成为了还原争</w:t>
      </w:r>
      <w:r>
        <w:rPr>
          <w:rFonts w:ascii="宋体" w:hAnsi="宋体" w:cs="宋体" w:eastAsia="宋体"/>
          <w:sz w:val="45"/>
          <w:spacing w:val="0"/>
          <w:color w:val="000000"/>
          <w:b w:val="off"/>
          <w:i w:val="off"/>
        </w:rPr>
        <w:t>论的牺牲品。例如迪韦尔热，他阐述了组织基础的类型学，但同样承认社</w:t>
      </w:r>
      <w:r>
        <w:rPr>
          <w:rFonts w:ascii="宋体" w:hAnsi="宋体" w:cs="宋体" w:eastAsia="宋体"/>
          <w:sz w:val="45"/>
          <w:spacing w:val="0"/>
          <w:color w:val="000000"/>
          <w:b w:val="off"/>
          <w:i w:val="off"/>
        </w:rPr>
        <w:t>会阶层的重要性————把干部型政党和中上层阶层联系起来，将劳动阶层</w:t>
      </w:r>
      <w:r>
        <w:rPr>
          <w:rFonts w:ascii="宋体" w:hAnsi="宋体" w:cs="宋体" w:eastAsia="宋体"/>
          <w:sz w:val="45"/>
          <w:spacing w:val="0"/>
          <w:color w:val="000000"/>
          <w:b w:val="off"/>
          <w:i w:val="off"/>
        </w:rPr>
        <w:t>和大众型政党结合起来。他坚定地认为这些组织形式是通过改变资源和</w:t>
      </w:r>
      <w:r>
        <w:rPr>
          <w:rFonts w:ascii="宋体" w:hAnsi="宋体" w:cs="宋体" w:eastAsia="宋体"/>
          <w:sz w:val="45"/>
          <w:spacing w:val="0"/>
          <w:color w:val="000000"/>
          <w:b w:val="off"/>
          <w:i w:val="off"/>
        </w:rPr>
        <w:t>约束的程度来控制的，而这些资源和约束是政党建立者必须面对的，因为</w:t>
      </w:r>
      <w:r>
        <w:rPr>
          <w:rFonts w:ascii="宋体" w:hAnsi="宋体" w:cs="宋体" w:eastAsia="宋体"/>
          <w:sz w:val="45"/>
          <w:spacing w:val="0"/>
          <w:color w:val="000000"/>
          <w:b w:val="off"/>
          <w:i w:val="off"/>
        </w:rPr>
        <w:t>他们需要努力确保足以支持他们活动的资金支持。</w:t>
      </w:r>
      <w:bookmarkEnd w:id="1593"/>
    </w:p>
    <w:p>
      <w:pPr>
        <w:pageBreakBefore w:val="off"/>
        <w:tabs/>
        <w:wordWrap w:val="off"/>
        <w:spacing w:before="0" w:after="0" w:line="920" w:lineRule="atLeast"/>
        <w:ind w:left="0" w:right="0" w:firstLine="1000"/>
        <w:jc w:val="both"/>
        <w:textAlignment w:val="baseline"/>
        <w:rPr>
          <w:sz w:val="45"/>
        </w:rPr>
      </w:pPr>
      <w:bookmarkStart w:name="" w:id="1594"/>
      <w:r>
        <w:rPr>
          <w:rFonts w:ascii="宋体" w:hAnsi="宋体" w:cs="宋体" w:eastAsia="宋体"/>
          <w:sz w:val="45"/>
          <w:spacing w:val="0"/>
          <w:color w:val="000000"/>
          <w:b w:val="off"/>
          <w:i w:val="off"/>
        </w:rPr>
        <w:t>我们相信，试图在可能不充分的类型学基础上建立详尽理论是不成</w:t>
      </w:r>
      <w:r>
        <w:rPr>
          <w:rFonts w:ascii="宋体" w:hAnsi="宋体" w:cs="宋体" w:eastAsia="宋体"/>
          <w:sz w:val="45"/>
          <w:spacing w:val="0"/>
          <w:color w:val="000000"/>
          <w:b w:val="off"/>
          <w:i w:val="off"/>
        </w:rPr>
        <w:t>熟的想法。并且更加开放而根本上多产的经验主义分析线索应当以理论</w:t>
      </w:r>
      <w:r>
        <w:rPr>
          <w:rFonts w:ascii="宋体" w:hAnsi="宋体" w:cs="宋体" w:eastAsia="宋体"/>
          <w:sz w:val="45"/>
          <w:spacing w:val="0"/>
          <w:color w:val="000000"/>
          <w:b w:val="off"/>
          <w:i w:val="off"/>
        </w:rPr>
        <w:t>更加中立、经验更加广泛且定位更加准确来进行，这会更好地反映现实世</w:t>
      </w:r>
      <w:r>
        <w:rPr>
          <w:rFonts w:ascii="宋体" w:hAnsi="宋体" w:cs="宋体" w:eastAsia="宋体"/>
          <w:sz w:val="45"/>
          <w:spacing w:val="0"/>
          <w:color w:val="000000"/>
          <w:b w:val="off"/>
          <w:i w:val="off"/>
        </w:rPr>
        <w:t>界中政党的多样性。¹⁴这在除西欧以外国家的初步比较分析中(作为这一</w:t>
      </w:r>
      <w:r>
        <w:rPr>
          <w:rFonts w:ascii="宋体" w:hAnsi="宋体" w:cs="宋体" w:eastAsia="宋体"/>
          <w:sz w:val="45"/>
          <w:spacing w:val="0"/>
          <w:color w:val="000000"/>
          <w:b w:val="off"/>
          <w:i w:val="off"/>
        </w:rPr>
        <w:t>套丛书的代表)尤为重要。因此，我们增加政党类型，根据其他学者以前</w:t>
      </w:r>
      <w:r>
        <w:rPr>
          <w:rFonts w:ascii="宋体" w:hAnsi="宋体" w:cs="宋体" w:eastAsia="宋体"/>
          <w:sz w:val="45"/>
          <w:spacing w:val="0"/>
          <w:color w:val="000000"/>
          <w:b w:val="off"/>
          <w:i w:val="off"/>
        </w:rPr>
        <w:t>发现的模型和术语，同时提出一些最常用的作为政党类型学基础的标准</w:t>
      </w:r>
      <w:r>
        <w:rPr>
          <w:rFonts w:ascii="宋体" w:hAnsi="宋体" w:cs="宋体" w:eastAsia="宋体"/>
          <w:sz w:val="45"/>
          <w:spacing w:val="0"/>
          <w:color w:val="000000"/>
          <w:b w:val="off"/>
          <w:i w:val="off"/>
        </w:rPr>
        <w:t>的秩序类型。特别是，我们将要试图避免一般的在特定基础上介绍一种</w:t>
      </w:r>
      <w:r>
        <w:rPr>
          <w:rFonts w:ascii="宋体" w:hAnsi="宋体" w:cs="宋体" w:eastAsia="宋体"/>
          <w:sz w:val="45"/>
          <w:spacing w:val="0"/>
          <w:color w:val="000000"/>
          <w:b w:val="off"/>
          <w:i w:val="off"/>
        </w:rPr>
        <w:t>新政党类型的努力，仅仅是建立在这样一个结论的基础上，即使用现存的</w:t>
      </w:r>
      <w:r>
        <w:rPr>
          <w:rFonts w:ascii="宋体" w:hAnsi="宋体" w:cs="宋体" w:eastAsia="宋体"/>
          <w:sz w:val="45"/>
          <w:spacing w:val="0"/>
          <w:color w:val="000000"/>
          <w:b w:val="off"/>
          <w:i w:val="off"/>
        </w:rPr>
        <w:t>类型学不足以解释一个特殊的案例。相反，我们将所有的政党模型系统</w:t>
      </w:r>
      <w:r>
        <w:rPr>
          <w:rFonts w:ascii="宋体" w:hAnsi="宋体" w:cs="宋体" w:eastAsia="宋体"/>
          <w:sz w:val="45"/>
          <w:spacing w:val="0"/>
          <w:color w:val="000000"/>
          <w:b w:val="off"/>
          <w:i w:val="off"/>
        </w:rPr>
        <w:t>地置于一个综合框架内，这一框架建立在三个标准的基础上：(1)政党正</w:t>
      </w:r>
      <w:r>
        <w:rPr>
          <w:rFonts w:ascii="宋体" w:hAnsi="宋体" w:cs="宋体" w:eastAsia="宋体"/>
          <w:sz w:val="45"/>
          <w:spacing w:val="0"/>
          <w:color w:val="000000"/>
          <w:b w:val="off"/>
          <w:i w:val="off"/>
        </w:rPr>
        <w:t>式组织规模以及它们履行功能的程度(范围包括薄弱的精英型政党到扩</w:t>
      </w:r>
      <w:r>
        <w:rPr>
          <w:rFonts w:ascii="宋体" w:hAnsi="宋体" w:cs="宋体" w:eastAsia="宋体"/>
          <w:sz w:val="45"/>
          <w:spacing w:val="0"/>
          <w:color w:val="000000"/>
          <w:b w:val="off"/>
          <w:i w:val="off"/>
        </w:rPr>
        <w:t>张的大众型政党)；(2)无论政党在其目标和行动方式上是包容且多元主</w:t>
      </w:r>
      <w:r>
        <w:rPr>
          <w:rFonts w:ascii="宋体" w:hAnsi="宋体" w:cs="宋体" w:eastAsia="宋体"/>
          <w:sz w:val="45"/>
          <w:spacing w:val="0"/>
          <w:color w:val="000000"/>
          <w:b w:val="off"/>
          <w:i w:val="off"/>
        </w:rPr>
        <w:t>义的还是原始霸权主义的；(3)其有区别的纲领或意识形态的承诺。</w:t>
      </w:r>
      <w:bookmarkEnd w:id="1594"/>
    </w:p>
    <w:p>
      <w:pPr>
        <w:pageBreakBefore w:val="off"/>
        <w:tabs/>
        <w:wordWrap w:val="off"/>
        <w:spacing w:before="0" w:after="0" w:line="920" w:lineRule="atLeast"/>
        <w:ind w:left="0" w:right="0" w:firstLine="940"/>
        <w:jc w:val="both"/>
        <w:textAlignment w:val="baseline"/>
        <w:rPr>
          <w:sz w:val="45"/>
        </w:rPr>
      </w:pPr>
      <w:bookmarkStart w:name="" w:id="1595"/>
      <w:r>
        <w:rPr>
          <w:rFonts w:ascii="宋体" w:hAnsi="宋体" w:cs="宋体" w:eastAsia="宋体"/>
          <w:sz w:val="45"/>
          <w:spacing w:val="0"/>
          <w:color w:val="000000"/>
          <w:b w:val="off"/>
          <w:i w:val="off"/>
        </w:rPr>
        <w:t>重要的是，要注意我们接下来描述的政党类型是理想类型。这一理</w:t>
      </w:r>
      <w:r>
        <w:rPr>
          <w:rFonts w:ascii="宋体" w:hAnsi="宋体" w:cs="宋体" w:eastAsia="宋体"/>
          <w:sz w:val="45"/>
          <w:spacing w:val="0"/>
          <w:color w:val="000000"/>
          <w:b w:val="off"/>
          <w:i w:val="off"/>
        </w:rPr>
        <w:t>想类型的概念是严格意义上的韦伯主义者对这一术语的界定。就这点而</w:t>
      </w:r>
      <w:r>
        <w:rPr>
          <w:rFonts w:ascii="宋体" w:hAnsi="宋体" w:cs="宋体" w:eastAsia="宋体"/>
          <w:sz w:val="45"/>
          <w:spacing w:val="0"/>
          <w:color w:val="000000"/>
          <w:b w:val="off"/>
          <w:i w:val="off"/>
        </w:rPr>
        <w:t>论，它们很具启发性的作用，因为它们给出了简单易懂的标签式信息。这</w:t>
      </w:r>
      <w:bookmarkEnd w:id="1595"/>
    </w:p>
    <w:p>
      <w:pPr>
        <w:pageBreakBefore w:val="off"/>
        <w:tabs/>
        <w:wordWrap w:val="off"/>
        <w:spacing w:before="0" w:after="0" w:line="420" w:lineRule="exact"/>
        <w:ind w:left="0" w:right="0"/>
        <w:jc w:val="both"/>
        <w:textAlignment w:val="baseline"/>
        <w:rPr>
          <w:sz w:val="36"/>
        </w:rPr>
      </w:pPr>
      <w:bookmarkStart w:name="" w:id="1596"/>
      <w:r>
        <w:rPr>
          <w:rFonts w:ascii="宋体" w:hAnsi="宋体" w:cs="宋体" w:eastAsia="宋体"/>
          <w:sz w:val="36"/>
          <w:spacing w:val="0"/>
          <w:color w:val="000000"/>
          <w:b w:val="off"/>
          <w:i w:val="off"/>
        </w:rPr>
        <w:t/>
      </w:r>
      <w:bookmarkEnd w:id="1596"/>
    </w:p>
    <w:p>
      <w:pPr>
        <w:pageBreakBefore w:val="off"/>
        <w:tabs/>
        <w:wordWrap w:val="off"/>
        <w:spacing w:before="0" w:after="0" w:line="480" w:lineRule="atLeast"/>
        <w:ind w:left="0" w:right="40"/>
        <w:jc w:val="right"/>
        <w:textAlignment w:val="baseline"/>
        <w:rPr>
          <w:sz w:val="36"/>
        </w:rPr>
      </w:pPr>
      <w:bookmarkStart w:name="" w:id="1597"/>
      <w:r>
        <w:rPr>
          <w:rFonts w:ascii="宋体" w:hAnsi="宋体" w:cs="宋体" w:eastAsia="宋体"/>
          <w:sz w:val="36"/>
          <w:spacing w:val="0"/>
          <w:color w:val="000000"/>
          <w:b w:val="off"/>
          <w:i w:val="off"/>
        </w:rPr>
        <w:t>7</w:t>
      </w:r>
      <w:bookmarkEnd w:id="1597"/>
    </w:p>
    <w:p>
      <w:r>
        <w:t/>
      </w:r>
    </w:p>
    <w:p>
      <w:pPr>
        <w:sectPr>
          <w:footerReference r:id="rId106"/>
          <w:headerReference r:id="rId107" w:type="default"/>
          <w:type w:val="nextPage"/>
          <w:pgSz w:w="18680" w:h="31680"/>
          <w:pgMar w:left="1340" w:top="1620" w:right="1340" w:bottom="1620" w:header="1320" w:footer="1320"/>
          <w:cols w:num="1"/>
        </w:sectPr>
      </w:pPr>
    </w:p>
    <w:p>
      <w:pPr>
        <w:pageBreakBefore w:val="off"/>
        <w:tabs/>
        <w:wordWrap w:val="off"/>
        <w:spacing w:before="0" w:after="0" w:line="920" w:lineRule="atLeast"/>
        <w:ind w:left="420" w:right="0"/>
        <w:jc w:val="both"/>
        <w:textAlignment w:val="baseline"/>
        <w:rPr>
          <w:sz w:val="49"/>
        </w:rPr>
      </w:pPr>
      <w:bookmarkStart w:name="" w:id="1598"/>
      <w:r>
        <w:rPr>
          <w:rFonts w:ascii="宋体" w:hAnsi="宋体" w:cs="宋体" w:eastAsia="宋体"/>
          <w:sz w:val="49"/>
          <w:spacing w:val="0"/>
          <w:color w:val="000000"/>
          <w:b w:val="off"/>
          <w:i w:val="off"/>
        </w:rPr>
        <w:t>政党与民主</w:t>
      </w:r>
      <w:bookmarkEnd w:id="1598"/>
    </w:p>
    <w:p>
      <w:pPr>
        <w:pageBreakBefore w:val="off"/>
        <w:tabs/>
        <w:wordWrap w:val="off"/>
        <w:spacing w:before="380" w:after="0" w:line="920" w:lineRule="atLeast"/>
        <w:ind w:left="0" w:right="60"/>
        <w:jc w:val="both"/>
        <w:textAlignment w:val="baseline"/>
        <w:rPr>
          <w:sz w:val="49"/>
        </w:rPr>
      </w:pPr>
      <w:bookmarkStart w:name="" w:id="1599"/>
      <w:r>
        <w:rPr>
          <w:rFonts w:ascii="宋体" w:hAnsi="宋体" w:cs="宋体" w:eastAsia="宋体"/>
          <w:sz w:val="49"/>
          <w:spacing w:val="0"/>
          <w:color w:val="000000"/>
          <w:b w:val="off"/>
          <w:i w:val="off"/>
        </w:rPr>
        <w:t>些信息会帮助读者理解其他复杂而多维的概念。而且，它们能够提供一</w:t>
      </w:r>
      <w:r>
        <w:rPr>
          <w:rFonts w:ascii="宋体" w:hAnsi="宋体" w:cs="宋体" w:eastAsia="宋体"/>
          <w:sz w:val="49"/>
          <w:spacing w:val="0"/>
          <w:color w:val="000000"/>
          <w:b w:val="off"/>
          <w:i w:val="off"/>
        </w:rPr>
        <w:t>些分析作为对现实政党类型比较的基线，或者作为政党发展过程永远不</w:t>
      </w:r>
      <w:r>
        <w:rPr>
          <w:rFonts w:ascii="宋体" w:hAnsi="宋体" w:cs="宋体" w:eastAsia="宋体"/>
          <w:sz w:val="49"/>
          <w:spacing w:val="0"/>
          <w:color w:val="000000"/>
          <w:b w:val="off"/>
          <w:i w:val="off"/>
        </w:rPr>
        <w:t>可能达到的终极形态。但是，就像所有的理想模型一样，现实世界的案例</w:t>
      </w:r>
      <w:r>
        <w:rPr>
          <w:rFonts w:ascii="宋体" w:hAnsi="宋体" w:cs="宋体" w:eastAsia="宋体"/>
          <w:sz w:val="49"/>
          <w:spacing w:val="0"/>
          <w:color w:val="000000"/>
          <w:b w:val="off"/>
          <w:i w:val="off"/>
        </w:rPr>
        <w:t>中不存在符合那些定义政党模型所有标准的政党，而且有些政党包含的</w:t>
      </w:r>
      <w:r>
        <w:rPr>
          <w:rFonts w:ascii="宋体" w:hAnsi="宋体" w:cs="宋体" w:eastAsia="宋体"/>
          <w:sz w:val="49"/>
          <w:spacing w:val="0"/>
          <w:color w:val="000000"/>
          <w:b w:val="off"/>
          <w:i w:val="off"/>
        </w:rPr>
        <w:t>特征元素可能比单一理想模型的特征更多。</w:t>
      </w:r>
      <w:bookmarkEnd w:id="1599"/>
    </w:p>
    <w:p>
      <w:pPr>
        <w:pageBreakBefore w:val="off"/>
        <w:tabs/>
        <w:wordWrap w:val="off"/>
        <w:spacing w:before="0" w:after="0" w:line="980" w:lineRule="exact"/>
        <w:ind w:left="0" w:right="0"/>
        <w:jc w:val="both"/>
        <w:textAlignment w:val="baseline"/>
        <w:rPr>
          <w:sz w:val="79"/>
        </w:rPr>
      </w:pPr>
      <w:bookmarkStart w:name="" w:id="1600"/>
      <w:r>
        <w:rPr>
          <w:rFonts w:ascii="宋体" w:hAnsi="宋体" w:cs="宋体" w:eastAsia="宋体"/>
          <w:sz w:val="79"/>
          <w:spacing w:val="0"/>
          <w:color w:val="000000"/>
          <w:b w:val="off"/>
          <w:i w:val="off"/>
        </w:rPr>
        <w:t/>
      </w:r>
      <w:bookmarkEnd w:id="1600"/>
    </w:p>
    <w:p>
      <w:pPr>
        <w:pageBreakBefore w:val="off"/>
        <w:tabs/>
        <w:wordWrap w:val="off"/>
        <w:spacing w:before="0" w:after="0" w:line="980" w:lineRule="exact"/>
        <w:ind w:left="0" w:right="0"/>
        <w:jc w:val="both"/>
        <w:textAlignment w:val="baseline"/>
        <w:rPr>
          <w:sz w:val="79"/>
        </w:rPr>
      </w:pPr>
      <w:bookmarkStart w:name="" w:id="1601"/>
      <w:r>
        <w:rPr>
          <w:rFonts w:ascii="宋体" w:hAnsi="宋体" w:cs="宋体" w:eastAsia="宋体"/>
          <w:sz w:val="79"/>
          <w:spacing w:val="0"/>
          <w:color w:val="000000"/>
          <w:b w:val="off"/>
          <w:i w:val="off"/>
        </w:rPr>
        <w:t/>
      </w:r>
      <w:bookmarkEnd w:id="1601"/>
    </w:p>
    <w:p>
      <w:pPr>
        <w:pageBreakBefore w:val="off"/>
        <w:tabs/>
        <w:wordWrap w:val="off"/>
        <w:spacing w:before="0" w:after="0" w:line="1080" w:lineRule="atLeast"/>
        <w:ind w:left="0" w:right="0"/>
        <w:jc w:val="center"/>
        <w:textAlignment w:val="baseline"/>
        <w:rPr>
          <w:sz w:val="79"/>
        </w:rPr>
      </w:pPr>
      <w:bookmarkStart w:name="" w:id="1602"/>
      <w:r>
        <w:rPr>
          <w:rFonts w:ascii="楷体" w:hAnsi="楷体" w:cs="楷体" w:eastAsia="楷体"/>
          <w:sz w:val="79"/>
          <w:spacing w:val="0"/>
          <w:color w:val="000000"/>
          <w:b w:val="off"/>
          <w:i w:val="off"/>
        </w:rPr>
        <w:t>政党的七种功能</w:t>
      </w:r>
      <w:bookmarkEnd w:id="1602"/>
    </w:p>
    <w:p>
      <w:pPr>
        <w:pageBreakBefore w:val="off"/>
        <w:tabs/>
        <w:wordWrap w:val="off"/>
        <w:spacing w:before="580" w:after="0" w:line="920" w:lineRule="atLeast"/>
        <w:ind w:left="0" w:right="40" w:firstLine="1020"/>
        <w:jc w:val="both"/>
        <w:textAlignment w:val="baseline"/>
        <w:rPr>
          <w:sz w:val="49"/>
        </w:rPr>
      </w:pPr>
      <w:bookmarkStart w:name="" w:id="1603"/>
      <w:r>
        <w:rPr>
          <w:rFonts w:ascii="宋体" w:hAnsi="宋体" w:cs="宋体" w:eastAsia="宋体"/>
          <w:sz w:val="49"/>
          <w:spacing w:val="0"/>
          <w:color w:val="000000"/>
          <w:b w:val="off"/>
          <w:i w:val="off"/>
        </w:rPr>
        <w:t>为了能够实现描绘政党类型的目标，探索不同政党类型的特征和选</w:t>
      </w:r>
      <w:r>
        <w:rPr>
          <w:rFonts w:ascii="宋体" w:hAnsi="宋体" w:cs="宋体" w:eastAsia="宋体"/>
          <w:sz w:val="49"/>
          <w:spacing w:val="0"/>
          <w:color w:val="000000"/>
          <w:b w:val="off"/>
          <w:i w:val="off"/>
        </w:rPr>
        <w:t>举民主质量的含义，我们需要做的第一件事便是识别政党的各种功能。</w:t>
      </w:r>
      <w:r>
        <w:rPr>
          <w:rFonts w:ascii="宋体" w:hAnsi="宋体" w:cs="宋体" w:eastAsia="宋体"/>
          <w:sz w:val="49"/>
          <w:spacing w:val="0"/>
          <w:color w:val="000000"/>
          <w:b w:val="off"/>
          <w:i w:val="off"/>
        </w:rPr>
        <w:t>尽管下文没有穷尽所有政党(特别是非民主制国家——在那里一个政党</w:t>
      </w:r>
      <w:r>
        <w:rPr>
          <w:rFonts w:ascii="宋体" w:hAnsi="宋体" w:cs="宋体" w:eastAsia="宋体"/>
          <w:sz w:val="49"/>
          <w:spacing w:val="0"/>
          <w:color w:val="000000"/>
          <w:b w:val="off"/>
          <w:i w:val="off"/>
        </w:rPr>
        <w:t>国家可能在经济中扮演了主导型角色或者在规制个体公民的生活方面扮</w:t>
      </w:r>
      <w:r>
        <w:rPr>
          <w:rFonts w:ascii="宋体" w:hAnsi="宋体" w:cs="宋体" w:eastAsia="宋体"/>
          <w:sz w:val="49"/>
          <w:spacing w:val="0"/>
          <w:color w:val="000000"/>
          <w:b w:val="off"/>
          <w:i w:val="off"/>
        </w:rPr>
        <w:t>演了主要角色)发挥的所有功能，但是下文概述的政党功能似乎能够展现</w:t>
      </w:r>
      <w:r>
        <w:rPr>
          <w:rFonts w:ascii="宋体" w:hAnsi="宋体" w:cs="宋体" w:eastAsia="宋体"/>
          <w:sz w:val="49"/>
          <w:spacing w:val="0"/>
          <w:color w:val="000000"/>
          <w:b w:val="off"/>
          <w:i w:val="off"/>
        </w:rPr>
        <w:t>出合理的政党功能的“公分母”，这些功能将有助于对世界范围内的政党</w:t>
      </w:r>
      <w:r>
        <w:rPr>
          <w:rFonts w:ascii="宋体" w:hAnsi="宋体" w:cs="宋体" w:eastAsia="宋体"/>
          <w:sz w:val="49"/>
          <w:spacing w:val="0"/>
          <w:color w:val="000000"/>
          <w:b w:val="off"/>
          <w:i w:val="off"/>
        </w:rPr>
        <w:t>进行比较。</w:t>
      </w:r>
      <w:bookmarkEnd w:id="1603"/>
    </w:p>
    <w:p>
      <w:pPr>
        <w:pageBreakBefore w:val="off"/>
        <w:tabs/>
        <w:wordWrap w:val="off"/>
        <w:spacing w:before="0" w:after="0" w:line="920" w:lineRule="atLeast"/>
        <w:ind w:left="0" w:right="0" w:firstLine="1020"/>
        <w:jc w:val="both"/>
        <w:textAlignment w:val="baseline"/>
        <w:rPr>
          <w:sz w:val="49"/>
        </w:rPr>
      </w:pPr>
      <w:bookmarkStart w:name="" w:id="1604"/>
      <w:r>
        <w:rPr>
          <w:rFonts w:ascii="宋体" w:hAnsi="宋体" w:cs="宋体" w:eastAsia="宋体"/>
          <w:sz w:val="49"/>
          <w:spacing w:val="0"/>
          <w:color w:val="000000"/>
          <w:b w:val="off"/>
          <w:i w:val="off"/>
        </w:rPr>
        <w:t>显而易见的是，政党所扮演的核心功能包括精英录用。精英录用包</w:t>
      </w:r>
      <w:r>
        <w:rPr>
          <w:rFonts w:ascii="宋体" w:hAnsi="宋体" w:cs="宋体" w:eastAsia="宋体"/>
          <w:sz w:val="49"/>
          <w:spacing w:val="0"/>
          <w:color w:val="000000"/>
          <w:b w:val="off"/>
          <w:i w:val="off"/>
        </w:rPr>
        <w:t>括两个截然不同的先后选举阶段。(1)候选人提名。在这个阶段，代表各</w:t>
      </w:r>
      <w:r>
        <w:rPr>
          <w:rFonts w:ascii="宋体" w:hAnsi="宋体" w:cs="宋体" w:eastAsia="宋体"/>
          <w:sz w:val="49"/>
          <w:spacing w:val="0"/>
          <w:color w:val="000000"/>
          <w:b w:val="off"/>
          <w:i w:val="off"/>
        </w:rPr>
        <w:t>个政党的竞争者在接下来的党派之间的选举中将被指派。(2)选举动员。</w:t>
      </w:r>
      <w:r>
        <w:rPr>
          <w:rFonts w:ascii="宋体" w:hAnsi="宋体" w:cs="宋体" w:eastAsia="宋体"/>
          <w:sz w:val="49"/>
          <w:spacing w:val="0"/>
          <w:color w:val="000000"/>
          <w:b w:val="off"/>
          <w:i w:val="off"/>
        </w:rPr>
        <w:t>在这个阶段，政党将激发代表的竞选委托者们支持政党候选人，在某些情</w:t>
      </w:r>
      <w:r>
        <w:rPr>
          <w:rFonts w:ascii="宋体" w:hAnsi="宋体" w:cs="宋体" w:eastAsia="宋体"/>
          <w:sz w:val="49"/>
          <w:spacing w:val="0"/>
          <w:color w:val="000000"/>
          <w:b w:val="off"/>
          <w:i w:val="off"/>
        </w:rPr>
        <w:t>况下，为其在选举过程中活跃的竞选参与活动提供便利。在短期内，选举</w:t>
      </w:r>
      <w:r>
        <w:rPr>
          <w:rFonts w:ascii="宋体" w:hAnsi="宋体" w:cs="宋体" w:eastAsia="宋体"/>
          <w:sz w:val="49"/>
          <w:spacing w:val="0"/>
          <w:color w:val="000000"/>
          <w:b w:val="off"/>
          <w:i w:val="off"/>
        </w:rPr>
        <w:t>结果可能由一系列因素决定，有些因素甚至是转瞬即逝的。然而，从长期</w:t>
      </w:r>
      <w:r>
        <w:rPr>
          <w:rFonts w:ascii="宋体" w:hAnsi="宋体" w:cs="宋体" w:eastAsia="宋体"/>
          <w:sz w:val="49"/>
          <w:spacing w:val="0"/>
          <w:color w:val="000000"/>
          <w:b w:val="off"/>
          <w:i w:val="off"/>
        </w:rPr>
        <w:t>来看，依靠政府采取的选举动员策略，选举大战的不断重复可能以一种相</w:t>
      </w:r>
      <w:r>
        <w:rPr>
          <w:rFonts w:ascii="宋体" w:hAnsi="宋体" w:cs="宋体" w:eastAsia="宋体"/>
          <w:sz w:val="49"/>
          <w:spacing w:val="0"/>
          <w:color w:val="000000"/>
          <w:b w:val="off"/>
          <w:i w:val="off"/>
        </w:rPr>
        <w:t>对持久的方式来塑造选举，例如社会团体可能会“冻结”它们对政党的喜</w:t>
      </w:r>
      <w:r>
        <w:rPr>
          <w:rFonts w:ascii="宋体" w:hAnsi="宋体" w:cs="宋体" w:eastAsia="宋体"/>
          <w:sz w:val="49"/>
          <w:spacing w:val="0"/>
          <w:color w:val="000000"/>
          <w:b w:val="off"/>
          <w:i w:val="off"/>
        </w:rPr>
        <w:t>爱，或者个人可能会逐渐支持政党。无论它们是主要采用仅仅强调与社</w:t>
      </w:r>
      <w:r>
        <w:rPr>
          <w:rFonts w:ascii="宋体" w:hAnsi="宋体" w:cs="宋体" w:eastAsia="宋体"/>
          <w:sz w:val="49"/>
          <w:spacing w:val="0"/>
          <w:color w:val="000000"/>
          <w:b w:val="off"/>
          <w:i w:val="off"/>
        </w:rPr>
        <w:t>会团体及个人短暂相关的问题的策略来进行选举动员，还是主要集中精</w:t>
      </w:r>
      <w:r>
        <w:rPr>
          <w:rFonts w:ascii="宋体" w:hAnsi="宋体" w:cs="宋体" w:eastAsia="宋体"/>
          <w:sz w:val="49"/>
          <w:spacing w:val="0"/>
          <w:color w:val="000000"/>
          <w:b w:val="off"/>
          <w:i w:val="off"/>
        </w:rPr>
        <w:t>力于各种利益团体的长期利益，政党在各种不同议题层面的选择和偏好</w:t>
      </w:r>
      <w:r>
        <w:rPr>
          <w:rFonts w:ascii="宋体" w:hAnsi="宋体" w:cs="宋体" w:eastAsia="宋体"/>
          <w:sz w:val="49"/>
          <w:spacing w:val="0"/>
          <w:color w:val="000000"/>
          <w:b w:val="off"/>
          <w:i w:val="off"/>
        </w:rPr>
        <w:t>上发挥了关键作用。我们称这个功能为(3)议题构造。(4)政党同样代表</w:t>
      </w:r>
      <w:r>
        <w:rPr>
          <w:rFonts w:ascii="宋体" w:hAnsi="宋体" w:cs="宋体" w:eastAsia="宋体"/>
          <w:sz w:val="49"/>
          <w:spacing w:val="0"/>
          <w:color w:val="000000"/>
          <w:b w:val="off"/>
          <w:i w:val="off"/>
        </w:rPr>
        <w:t>各种社会团体，要么是象征性地或是实质性地推动某些特别利益。这种</w:t>
      </w:r>
      <w:bookmarkEnd w:id="1604"/>
    </w:p>
    <w:p>
      <w:r>
        <w:t/>
      </w:r>
    </w:p>
    <w:p>
      <w:pPr>
        <w:sectPr>
          <w:footerReference r:id="rId108"/>
          <w:headerReference r:id="rId109" w:type="default"/>
          <w:type w:val="nextPage"/>
          <w:pgSz w:w="18680" w:h="31680"/>
          <w:pgMar w:left="1300" w:top="2120" w:right="1300" w:bottom="2120" w:header="1820" w:footer="1820"/>
          <w:cols w:num="1"/>
        </w:sectPr>
      </w:pPr>
    </w:p>
    <w:p>
      <w:pPr>
        <w:pageBreakBefore w:val="off"/>
        <w:tabs/>
        <w:wordWrap w:val="off"/>
        <w:spacing w:before="0" w:after="0" w:line="460" w:lineRule="atLeast"/>
        <w:ind w:left="0" w:right="120"/>
        <w:jc w:val="right"/>
        <w:textAlignment w:val="baseline"/>
        <w:rPr>
          <w:sz w:val="34"/>
        </w:rPr>
      </w:pPr>
      <w:bookmarkStart w:name="" w:id="1605"/>
      <w:r>
        <w:rPr>
          <w:rFonts w:ascii="仿宋" w:hAnsi="仿宋" w:cs="仿宋" w:eastAsia="仿宋"/>
          <w:sz w:val="34"/>
          <w:spacing w:val="0"/>
          <w:color w:val="000000"/>
          <w:b w:val="off"/>
          <w:i w:val="off"/>
        </w:rPr>
        <w:t>第一章  政党类型与功能</w:t>
      </w:r>
      <w:bookmarkEnd w:id="1605"/>
    </w:p>
    <w:p>
      <w:pPr>
        <w:pageBreakBefore w:val="off"/>
        <w:tabs/>
        <w:wordWrap w:val="off"/>
        <w:spacing w:before="0" w:after="0" w:line="400" w:lineRule="exact"/>
        <w:ind w:left="0" w:right="0"/>
        <w:jc w:val="right"/>
        <w:textAlignment w:val="baseline"/>
        <w:rPr>
          <w:sz w:val="34"/>
        </w:rPr>
      </w:pPr>
      <w:bookmarkStart w:name="" w:id="1606"/>
      <w:r>
        <w:rPr>
          <w:rFonts w:ascii="宋体" w:hAnsi="宋体" w:cs="宋体" w:eastAsia="宋体"/>
          <w:sz w:val="34"/>
          <w:spacing w:val="0"/>
          <w:color w:val="000000"/>
          <w:b w:val="off"/>
          <w:i w:val="off"/>
        </w:rPr>
        <w:t/>
      </w:r>
      <w:bookmarkEnd w:id="1606"/>
    </w:p>
    <w:p>
      <w:pPr>
        <w:pageBreakBefore w:val="off"/>
        <w:tabs/>
        <w:wordWrap w:val="off"/>
        <w:spacing w:before="0" w:after="0" w:line="880" w:lineRule="atLeast"/>
        <w:ind w:left="100" w:right="0" w:hanging="60"/>
        <w:jc w:val="both"/>
        <w:textAlignment w:val="baseline"/>
        <w:rPr>
          <w:sz w:val="49"/>
        </w:rPr>
      </w:pPr>
      <w:bookmarkStart w:name="" w:id="1607"/>
      <w:r>
        <w:rPr>
          <w:rFonts w:ascii="宋体" w:hAnsi="宋体" w:cs="宋体" w:eastAsia="宋体"/>
          <w:sz w:val="49"/>
          <w:spacing w:val="0"/>
          <w:color w:val="000000"/>
          <w:b w:val="off"/>
          <w:i w:val="off"/>
        </w:rPr>
        <w:t>社会代表功能可以在竞选过程中表现出来，因为政党努力争取各种团体</w:t>
      </w:r>
      <w:r>
        <w:rPr>
          <w:rFonts w:ascii="宋体" w:hAnsi="宋体" w:cs="宋体" w:eastAsia="宋体"/>
          <w:sz w:val="49"/>
          <w:spacing w:val="0"/>
          <w:color w:val="000000"/>
          <w:b w:val="off"/>
          <w:i w:val="off"/>
        </w:rPr>
        <w:t>的支持。紧随竞选之后的起草法案和商议时，社会代表同样在立法活动</w:t>
      </w:r>
      <w:r>
        <w:rPr>
          <w:rFonts w:ascii="宋体" w:hAnsi="宋体" w:cs="宋体" w:eastAsia="宋体"/>
          <w:sz w:val="49"/>
          <w:spacing w:val="0"/>
          <w:color w:val="000000"/>
          <w:b w:val="off"/>
          <w:i w:val="off"/>
        </w:rPr>
        <w:t>的舞台上出现。无论政党是否公开承认这个事实，有一件事是不变的，政</w:t>
      </w:r>
      <w:r>
        <w:rPr>
          <w:rFonts w:ascii="宋体" w:hAnsi="宋体" w:cs="宋体" w:eastAsia="宋体"/>
          <w:sz w:val="49"/>
          <w:spacing w:val="0"/>
          <w:color w:val="000000"/>
          <w:b w:val="off"/>
          <w:i w:val="off"/>
        </w:rPr>
        <w:t>党代表通常会把各种社会团体的得失考虑在内，或者根据他们对自我利</w:t>
      </w:r>
      <w:r>
        <w:rPr>
          <w:rFonts w:ascii="宋体" w:hAnsi="宋体" w:cs="宋体" w:eastAsia="宋体"/>
          <w:sz w:val="49"/>
          <w:spacing w:val="0"/>
          <w:color w:val="000000"/>
          <w:b w:val="off"/>
          <w:i w:val="off"/>
        </w:rPr>
        <w:t>益的计算，减轻或者完全隐藏立法议案对社会团体的潜在影响力。</w:t>
      </w:r>
      <w:r>
        <w:rPr>
          <w:rFonts w:ascii="宋体" w:hAnsi="宋体" w:cs="宋体" w:eastAsia="宋体"/>
          <w:sz w:val="49"/>
          <w:spacing w:val="0"/>
          <w:color w:val="000000"/>
          <w:b w:val="off"/>
          <w:i w:val="off"/>
        </w:rPr>
        <w:t>(5)利益整合是政党扮演的另一个功能。如果不从更普遍的角度来衡量，</w:t>
      </w:r>
      <w:r>
        <w:rPr>
          <w:rFonts w:ascii="宋体" w:hAnsi="宋体" w:cs="宋体" w:eastAsia="宋体"/>
          <w:sz w:val="49"/>
          <w:spacing w:val="0"/>
          <w:color w:val="000000"/>
          <w:b w:val="off"/>
          <w:i w:val="off"/>
        </w:rPr>
        <w:t>民主体系的不同，体现在融合各方利益达成更广的诉求范围和手段上，例</w:t>
      </w:r>
      <w:r>
        <w:rPr>
          <w:rFonts w:ascii="宋体" w:hAnsi="宋体" w:cs="宋体" w:eastAsia="宋体"/>
          <w:sz w:val="49"/>
          <w:spacing w:val="0"/>
          <w:color w:val="000000"/>
          <w:b w:val="off"/>
          <w:i w:val="off"/>
        </w:rPr>
        <w:t>如在两党制的美国式民主体制下，政党自主地在选举过程中扮演起利益</w:t>
      </w:r>
      <w:r>
        <w:rPr>
          <w:rFonts w:ascii="宋体" w:hAnsi="宋体" w:cs="宋体" w:eastAsia="宋体"/>
          <w:sz w:val="49"/>
          <w:spacing w:val="0"/>
          <w:color w:val="000000"/>
          <w:b w:val="off"/>
          <w:i w:val="off"/>
        </w:rPr>
        <w:t>整合的功能(要么是正式在政党大会上起草纲领，要么是非正式的，比如</w:t>
      </w:r>
      <w:r>
        <w:rPr>
          <w:rFonts w:ascii="宋体" w:hAnsi="宋体" w:cs="宋体" w:eastAsia="宋体"/>
          <w:sz w:val="49"/>
          <w:spacing w:val="0"/>
          <w:color w:val="000000"/>
          <w:b w:val="off"/>
          <w:i w:val="off"/>
        </w:rPr>
        <w:t>在宣战进行中对不同的群体制定不同的诉求内容)。在碎片化的多党制</w:t>
      </w:r>
      <w:r>
        <w:rPr>
          <w:rFonts w:ascii="宋体" w:hAnsi="宋体" w:cs="宋体" w:eastAsia="宋体"/>
          <w:sz w:val="49"/>
          <w:spacing w:val="0"/>
          <w:color w:val="000000"/>
          <w:b w:val="off"/>
          <w:i w:val="off"/>
        </w:rPr>
        <w:t>下，整合的过程通常在选举之后，即当一个政府联盟达成协议并形成之</w:t>
      </w:r>
      <w:r>
        <w:rPr>
          <w:rFonts w:ascii="宋体" w:hAnsi="宋体" w:cs="宋体" w:eastAsia="宋体"/>
          <w:sz w:val="49"/>
          <w:spacing w:val="0"/>
          <w:color w:val="000000"/>
          <w:b w:val="off"/>
          <w:i w:val="off"/>
        </w:rPr>
        <w:t>后。利益整合功能的成功执行对长时间内公共政策的连续性和“政策稳</w:t>
      </w:r>
      <w:r>
        <w:rPr>
          <w:rFonts w:ascii="宋体" w:hAnsi="宋体" w:cs="宋体" w:eastAsia="宋体"/>
          <w:sz w:val="49"/>
          <w:spacing w:val="0"/>
          <w:color w:val="000000"/>
          <w:b w:val="off"/>
          <w:i w:val="off"/>
        </w:rPr>
        <w:t>定”15具有重要的指示作用。类似的，(6)政党在形成和支持政府功能上</w:t>
      </w:r>
      <w:r>
        <w:rPr>
          <w:rFonts w:ascii="宋体" w:hAnsi="宋体" w:cs="宋体" w:eastAsia="宋体"/>
          <w:sz w:val="49"/>
          <w:spacing w:val="0"/>
          <w:color w:val="000000"/>
          <w:b w:val="off"/>
          <w:i w:val="off"/>
        </w:rPr>
        <w:t>的成功在表面上是关键因素。最后，(7)政党可能扮演着关键的社会整合</w:t>
      </w:r>
      <w:r>
        <w:rPr>
          <w:rFonts w:ascii="宋体" w:hAnsi="宋体" w:cs="宋体" w:eastAsia="宋体"/>
          <w:sz w:val="49"/>
          <w:spacing w:val="0"/>
          <w:color w:val="000000"/>
          <w:b w:val="off"/>
          <w:i w:val="off"/>
        </w:rPr>
        <w:t>角色，因为他们能够在官方政治进程中使公民参与变得有效，而且如果成</w:t>
      </w:r>
      <w:r>
        <w:rPr>
          <w:rFonts w:ascii="宋体" w:hAnsi="宋体" w:cs="宋体" w:eastAsia="宋体"/>
          <w:sz w:val="49"/>
          <w:spacing w:val="0"/>
          <w:color w:val="000000"/>
          <w:b w:val="off"/>
          <w:i w:val="off"/>
        </w:rPr>
        <w:t>功地完成这个任务，就会感到在实现政党永存上有既得利益。¹⁶在接下来</w:t>
      </w:r>
      <w:r>
        <w:rPr>
          <w:rFonts w:ascii="宋体" w:hAnsi="宋体" w:cs="宋体" w:eastAsia="宋体"/>
          <w:sz w:val="49"/>
          <w:spacing w:val="0"/>
          <w:color w:val="000000"/>
          <w:b w:val="off"/>
          <w:i w:val="off"/>
        </w:rPr>
        <w:t>的部分，我们将对不同类型政党形成这七项功能的不同方式和程度进行</w:t>
      </w:r>
      <w:r>
        <w:rPr>
          <w:rFonts w:ascii="宋体" w:hAnsi="宋体" w:cs="宋体" w:eastAsia="宋体"/>
          <w:sz w:val="49"/>
          <w:spacing w:val="0"/>
          <w:color w:val="000000"/>
          <w:b w:val="off"/>
          <w:i w:val="off"/>
        </w:rPr>
        <w:t>定义。</w:t>
      </w:r>
      <w:bookmarkEnd w:id="1607"/>
    </w:p>
    <w:p>
      <w:pPr>
        <w:pageBreakBefore w:val="off"/>
        <w:tabs/>
        <w:wordWrap w:val="off"/>
        <w:spacing w:before="0" w:after="0" w:line="880" w:lineRule="atLeast"/>
        <w:ind w:left="40" w:right="20" w:firstLine="1000"/>
        <w:jc w:val="both"/>
        <w:textAlignment w:val="baseline"/>
        <w:rPr>
          <w:sz w:val="49"/>
        </w:rPr>
      </w:pPr>
      <w:bookmarkStart w:name="" w:id="1608"/>
      <w:r>
        <w:rPr>
          <w:rFonts w:ascii="宋体" w:hAnsi="宋体" w:cs="宋体" w:eastAsia="宋体"/>
          <w:sz w:val="49"/>
          <w:spacing w:val="0"/>
          <w:color w:val="000000"/>
          <w:b w:val="off"/>
          <w:i w:val="off"/>
        </w:rPr>
        <w:t>上述列举的政党功能并不是所有政党都履行，也不是指政党能将它</w:t>
      </w:r>
      <w:r>
        <w:rPr>
          <w:rFonts w:ascii="宋体" w:hAnsi="宋体" w:cs="宋体" w:eastAsia="宋体"/>
          <w:sz w:val="49"/>
          <w:spacing w:val="0"/>
          <w:color w:val="000000"/>
          <w:b w:val="off"/>
          <w:i w:val="off"/>
        </w:rPr>
        <w:t>们履行得一样好。恰恰相反，接下来关于各种政党类型的讨论将表明这</w:t>
      </w:r>
      <w:r>
        <w:rPr>
          <w:rFonts w:ascii="宋体" w:hAnsi="宋体" w:cs="宋体" w:eastAsia="宋体"/>
          <w:sz w:val="49"/>
          <w:spacing w:val="0"/>
          <w:color w:val="000000"/>
          <w:b w:val="off"/>
          <w:i w:val="off"/>
        </w:rPr>
        <w:t>一点，即一个特定的政党类型将着重强调这些功能中的一个或者一系列</w:t>
      </w:r>
      <w:r>
        <w:rPr>
          <w:rFonts w:ascii="宋体" w:hAnsi="宋体" w:cs="宋体" w:eastAsia="宋体"/>
          <w:sz w:val="49"/>
          <w:spacing w:val="0"/>
          <w:color w:val="000000"/>
          <w:b w:val="off"/>
          <w:i w:val="off"/>
        </w:rPr>
        <w:t>功能。因而，我们认为选举民主的特征可能会实质性受到这些功能不同</w:t>
      </w:r>
      <w:r>
        <w:rPr>
          <w:rFonts w:ascii="宋体" w:hAnsi="宋体" w:cs="宋体" w:eastAsia="宋体"/>
          <w:sz w:val="49"/>
          <w:spacing w:val="0"/>
          <w:color w:val="000000"/>
          <w:b w:val="off"/>
          <w:i w:val="off"/>
        </w:rPr>
        <w:t>表现的影响，正如一种政党类型压倒其他类型一样。</w:t>
      </w:r>
      <w:bookmarkEnd w:id="1608"/>
    </w:p>
    <w:p>
      <w:pPr>
        <w:pageBreakBefore w:val="off"/>
        <w:tabs/>
        <w:wordWrap w:val="off"/>
        <w:spacing w:before="280" w:after="0" w:line="680" w:lineRule="atLeast"/>
        <w:ind w:left="0" w:right="0"/>
        <w:jc w:val="center"/>
        <w:textAlignment w:val="baseline"/>
        <w:rPr>
          <w:sz w:val="50"/>
        </w:rPr>
      </w:pPr>
      <w:bookmarkStart w:name="" w:id="1609"/>
      <w:r>
        <w:rPr>
          <w:rFonts w:ascii="黑体" w:hAnsi="黑体" w:cs="黑体" w:eastAsia="黑体"/>
          <w:sz w:val="50"/>
          <w:spacing w:val="0"/>
          <w:color w:val="000000"/>
          <w:b w:val="off"/>
          <w:i w:val="off"/>
        </w:rPr>
        <w:t>表1.1政党类型的类型学概要</w:t>
      </w:r>
      <w:bookmarkEnd w:id="1609"/>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80"/>
        <w:gridCol w:w="5600"/>
        <w:gridCol w:w="5740"/>
      </w:tblGrid>
      <w:tr>
        <w:trPr>
          <w:trHeight w:hRule="atLeast" w:val="640"/>
        </w:trPr>
        <w:tc>
          <w:tcPr>
            <w:tcW w:w="4580" w:type="dxa"/>
            <w:tcBorders>
              <w:lef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1610"/>
            <w:r>
              <w:rPr>
                <w:rFonts w:ascii="宋体" w:hAnsi="宋体" w:cs="宋体" w:eastAsia="宋体"/>
                <w:sz w:val="42"/>
                <w:spacing w:val="0"/>
                <w:color w:val="000000"/>
                <w:b w:val="off"/>
                <w:i w:val="off"/>
              </w:rPr>
              <w:t xml:space="preserve"> </w:t>
            </w:r>
            <w:bookmarkEnd w:id="1610"/>
          </w:p>
        </w:tc>
        <w:tc>
          <w:tcPr>
            <w:tcW w:w="5600" w:type="dxa"/>
            <w:vAlign w:val="center"/>
          </w:tcPr>
          <w:p>
            <w:pPr>
              <w:pageBreakBefore w:val="off"/>
              <w:tabs/>
              <w:wordWrap w:val="off"/>
              <w:spacing w:before="0" w:after="0" w:line="560" w:lineRule="atLeast"/>
              <w:ind w:left="0" w:right="0"/>
              <w:jc w:val="center"/>
              <w:textAlignment w:val="baseline"/>
              <w:rPr>
                <w:sz w:val="42"/>
              </w:rPr>
            </w:pPr>
            <w:bookmarkStart w:name="" w:id="1611"/>
            <w:r>
              <w:rPr>
                <w:rFonts w:ascii="宋体" w:hAnsi="宋体" w:cs="宋体" w:eastAsia="宋体"/>
                <w:sz w:val="42"/>
                <w:spacing w:val="0"/>
                <w:color w:val="000000"/>
                <w:b w:val="off"/>
                <w:i w:val="off"/>
              </w:rPr>
              <w:t>多元型</w:t>
            </w:r>
            <w:bookmarkEnd w:id="1611"/>
          </w:p>
        </w:tc>
        <w:tc>
          <w:tcPr>
            <w:tcW w:w="574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1612"/>
            <w:r>
              <w:rPr>
                <w:rFonts w:ascii="宋体" w:hAnsi="宋体" w:cs="宋体" w:eastAsia="宋体"/>
                <w:sz w:val="42"/>
                <w:spacing w:val="0"/>
                <w:color w:val="000000"/>
                <w:b w:val="off"/>
                <w:i w:val="off"/>
              </w:rPr>
              <w:t>原始霸权型</w:t>
            </w:r>
            <w:bookmarkEnd w:id="1612"/>
          </w:p>
        </w:tc>
      </w:tr>
      <w:tr>
        <w:trPr>
          <w:trHeight w:hRule="atLeast" w:val="1180"/>
        </w:trPr>
        <w:tc>
          <w:tcPr>
            <w:tcW w:w="4580" w:type="dxa"/>
            <w:tcBorders>
              <w:lef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1613"/>
            <w:r>
              <w:rPr>
                <w:rFonts w:ascii="宋体" w:hAnsi="宋体" w:cs="宋体" w:eastAsia="宋体"/>
                <w:sz w:val="42"/>
                <w:spacing w:val="0"/>
                <w:color w:val="000000"/>
                <w:b w:val="off"/>
                <w:i w:val="off"/>
              </w:rPr>
              <w:t>精英型政党</w:t>
            </w:r>
            <w:bookmarkEnd w:id="1613"/>
          </w:p>
        </w:tc>
        <w:tc>
          <w:tcPr>
            <w:tcW w:w="5600" w:type="dxa"/>
            <w:vAlign w:val="center"/>
          </w:tcPr>
          <w:p>
            <w:pPr>
              <w:pageBreakBefore w:val="off"/>
              <w:tabs/>
              <w:wordWrap w:val="off"/>
              <w:spacing w:before="0" w:after="0" w:line="560" w:lineRule="atLeast"/>
              <w:ind w:left="0" w:right="0"/>
              <w:jc w:val="center"/>
              <w:textAlignment w:val="baseline"/>
              <w:rPr>
                <w:sz w:val="42"/>
              </w:rPr>
            </w:pPr>
            <w:bookmarkStart w:name="" w:id="1614"/>
            <w:r>
              <w:rPr>
                <w:rFonts w:ascii="宋体" w:hAnsi="宋体" w:cs="宋体" w:eastAsia="宋体"/>
                <w:sz w:val="42"/>
                <w:spacing w:val="0"/>
                <w:color w:val="000000"/>
                <w:b w:val="off"/>
                <w:i w:val="off"/>
              </w:rPr>
              <w:t>地方显贵型</w:t>
            </w:r>
            <w:r>
              <w:rPr>
                <w:rFonts w:ascii="宋体" w:hAnsi="宋体" w:cs="宋体" w:eastAsia="宋体"/>
                <w:sz w:val="42"/>
                <w:spacing w:val="0"/>
                <w:color w:val="000000"/>
                <w:b w:val="off"/>
                <w:i w:val="off"/>
              </w:rPr>
              <w:t>庇护型</w:t>
            </w:r>
            <w:bookmarkEnd w:id="1614"/>
          </w:p>
        </w:tc>
        <w:tc>
          <w:tcPr>
            <w:tcW w:w="5740" w:type="dxa"/>
            <w:tcBorders>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1615"/>
            <w:r>
              <w:rPr>
                <w:rFonts w:ascii="宋体" w:hAnsi="宋体" w:cs="宋体" w:eastAsia="宋体"/>
                <w:sz w:val="42"/>
                <w:spacing w:val="0"/>
                <w:color w:val="000000"/>
                <w:b w:val="off"/>
                <w:i w:val="off"/>
              </w:rPr>
              <w:t xml:space="preserve"> </w:t>
            </w:r>
            <w:bookmarkEnd w:id="1615"/>
          </w:p>
        </w:tc>
      </w:tr>
      <w:tr>
        <w:trPr>
          <w:trHeight w:hRule="atLeast" w:val="2380"/>
        </w:trPr>
        <w:tc>
          <w:tcPr>
            <w:tcW w:w="4580" w:type="dxa"/>
            <w:tcBorders>
              <w:left w:val="nil" w:sz="0" w:space="0" w:color="auto"/>
            </w:tcBorders>
            <w:vAlign w:val="top"/>
          </w:tcPr>
          <w:p>
            <w:pPr>
              <w:pageBreakBefore w:val="off"/>
              <w:tabs/>
              <w:wordWrap w:val="off"/>
              <w:spacing w:before="20" w:after="0" w:line="560" w:lineRule="atLeast"/>
              <w:ind w:left="0" w:right="0"/>
              <w:jc w:val="center"/>
              <w:textAlignment w:val="baseline"/>
              <w:rPr>
                <w:sz w:val="42"/>
              </w:rPr>
            </w:pPr>
            <w:bookmarkStart w:name="" w:id="1616"/>
            <w:r>
              <w:rPr>
                <w:rFonts w:ascii="宋体" w:hAnsi="宋体" w:cs="宋体" w:eastAsia="宋体"/>
                <w:sz w:val="42"/>
                <w:spacing w:val="0"/>
                <w:color w:val="000000"/>
                <w:b w:val="off"/>
                <w:i w:val="off"/>
              </w:rPr>
              <w:t>大众型政党</w:t>
            </w:r>
            <w:bookmarkEnd w:id="1616"/>
          </w:p>
          <w:p>
            <w:pPr>
              <w:pageBreakBefore w:val="off"/>
              <w:tabs/>
              <w:wordWrap w:val="off"/>
              <w:spacing w:before="0" w:after="0" w:line="560" w:lineRule="atLeast"/>
              <w:ind w:left="200" w:right="0"/>
              <w:jc w:val="center"/>
              <w:textAlignment w:val="baseline"/>
              <w:rPr>
                <w:sz w:val="42"/>
              </w:rPr>
            </w:pPr>
            <w:bookmarkStart w:name="" w:id="1617"/>
            <w:r>
              <w:rPr>
                <w:rFonts w:ascii="宋体" w:hAnsi="宋体" w:cs="宋体" w:eastAsia="宋体"/>
                <w:sz w:val="42"/>
                <w:spacing w:val="0"/>
                <w:color w:val="000000"/>
                <w:b w:val="off"/>
                <w:i w:val="off"/>
              </w:rPr>
              <w:t>意识形态型/社会主义型</w:t>
            </w:r>
            <w:r>
              <w:rPr>
                <w:rFonts w:ascii="宋体" w:hAnsi="宋体" w:cs="宋体" w:eastAsia="宋体"/>
                <w:sz w:val="42"/>
                <w:spacing w:val="0"/>
                <w:color w:val="000000"/>
                <w:b w:val="off"/>
                <w:i w:val="off"/>
              </w:rPr>
              <w:t>意识形态型/民族主义型</w:t>
            </w:r>
            <w:r>
              <w:rPr>
                <w:rFonts w:ascii="宋体" w:hAnsi="宋体" w:cs="宋体" w:eastAsia="宋体"/>
                <w:sz w:val="42"/>
                <w:spacing w:val="0"/>
                <w:color w:val="000000"/>
                <w:b w:val="off"/>
                <w:i w:val="off"/>
              </w:rPr>
              <w:t>宗教型</w:t>
            </w:r>
            <w:bookmarkEnd w:id="1617"/>
          </w:p>
        </w:tc>
        <w:tc>
          <w:tcPr>
            <w:tcW w:w="5600" w:type="dxa"/>
            <w:vAlign w:val="bottom"/>
          </w:tcPr>
          <w:p>
            <w:pPr>
              <w:pageBreakBefore w:val="off"/>
              <w:tabs/>
              <w:wordWrap w:val="off"/>
              <w:spacing w:before="0" w:after="0" w:line="560" w:lineRule="atLeast"/>
              <w:ind w:left="0" w:right="0"/>
              <w:jc w:val="center"/>
              <w:textAlignment w:val="baseline"/>
              <w:rPr>
                <w:sz w:val="42"/>
              </w:rPr>
            </w:pPr>
            <w:bookmarkStart w:name="" w:id="1618"/>
            <w:r>
              <w:rPr>
                <w:rFonts w:ascii="宋体" w:hAnsi="宋体" w:cs="宋体" w:eastAsia="宋体"/>
                <w:sz w:val="42"/>
                <w:spacing w:val="0"/>
                <w:color w:val="000000"/>
                <w:b w:val="off"/>
                <w:i w:val="off"/>
              </w:rPr>
              <w:t>阶级大众型</w:t>
            </w:r>
            <w:bookmarkEnd w:id="1618"/>
          </w:p>
          <w:p>
            <w:pPr>
              <w:pageBreakBefore w:val="off"/>
              <w:tabs/>
              <w:wordWrap w:val="off"/>
              <w:spacing w:before="0" w:after="180" w:line="560" w:lineRule="atLeast"/>
              <w:ind w:left="580" w:right="460"/>
              <w:jc w:val="center"/>
              <w:textAlignment w:val="baseline"/>
              <w:rPr>
                <w:sz w:val="42"/>
              </w:rPr>
            </w:pPr>
            <w:bookmarkStart w:name="" w:id="1619"/>
            <w:r>
              <w:rPr>
                <w:rFonts w:ascii="宋体" w:hAnsi="宋体" w:cs="宋体" w:eastAsia="宋体"/>
                <w:sz w:val="42"/>
                <w:spacing w:val="0"/>
                <w:color w:val="000000"/>
                <w:b w:val="off"/>
                <w:i w:val="off"/>
              </w:rPr>
              <w:t>多元主义型 民族主义型</w:t>
            </w:r>
            <w:r>
              <w:rPr>
                <w:rFonts w:ascii="宋体" w:hAnsi="宋体" w:cs="宋体" w:eastAsia="宋体"/>
                <w:sz w:val="42"/>
                <w:spacing w:val="0"/>
                <w:color w:val="000000"/>
                <w:b w:val="off"/>
                <w:i w:val="off"/>
              </w:rPr>
              <w:t>教派大众型</w:t>
            </w:r>
            <w:bookmarkEnd w:id="1619"/>
          </w:p>
        </w:tc>
        <w:tc>
          <w:tcPr>
            <w:tcW w:w="5740" w:type="dxa"/>
            <w:tcBorders>
              <w:right w:val="nil" w:sz="0" w:space="0" w:color="auto"/>
            </w:tcBorders>
            <w:vAlign w:val="bottom"/>
          </w:tcPr>
          <w:p>
            <w:pPr>
              <w:pageBreakBefore w:val="off"/>
              <w:tabs/>
              <w:wordWrap w:val="off"/>
              <w:spacing w:before="0" w:after="0" w:line="560" w:lineRule="atLeast"/>
              <w:ind w:left="0" w:right="0"/>
              <w:jc w:val="center"/>
              <w:textAlignment w:val="baseline"/>
              <w:rPr>
                <w:sz w:val="42"/>
              </w:rPr>
            </w:pPr>
            <w:bookmarkStart w:name="" w:id="1620"/>
            <w:r>
              <w:rPr>
                <w:rFonts w:ascii="宋体" w:hAnsi="宋体" w:cs="宋体" w:eastAsia="宋体"/>
                <w:sz w:val="42"/>
                <w:spacing w:val="0"/>
                <w:color w:val="000000"/>
                <w:b w:val="off"/>
                <w:i w:val="off"/>
              </w:rPr>
              <w:t>列宁主义型</w:t>
            </w:r>
            <w:bookmarkEnd w:id="1620"/>
          </w:p>
          <w:p>
            <w:pPr>
              <w:pageBreakBefore w:val="off"/>
              <w:tabs/>
              <w:wordWrap w:val="off"/>
              <w:spacing w:before="0" w:after="0" w:line="560" w:lineRule="atLeast"/>
              <w:ind w:left="1360" w:right="0"/>
              <w:jc w:val="both"/>
              <w:textAlignment w:val="baseline"/>
              <w:rPr>
                <w:sz w:val="42"/>
              </w:rPr>
            </w:pPr>
            <w:bookmarkStart w:name="" w:id="1621"/>
            <w:r>
              <w:rPr>
                <w:rFonts w:ascii="宋体" w:hAnsi="宋体" w:cs="宋体" w:eastAsia="宋体"/>
                <w:sz w:val="42"/>
                <w:spacing w:val="0"/>
                <w:color w:val="000000"/>
                <w:b w:val="off"/>
                <w:i w:val="off"/>
              </w:rPr>
              <w:t>极端民族主义型</w:t>
            </w:r>
            <w:bookmarkEnd w:id="1621"/>
          </w:p>
          <w:p>
            <w:pPr>
              <w:pageBreakBefore w:val="off"/>
              <w:tabs/>
              <w:wordWrap w:val="off"/>
              <w:spacing w:before="0" w:after="200" w:line="560" w:lineRule="atLeast"/>
              <w:ind w:left="1540" w:right="0"/>
              <w:jc w:val="both"/>
              <w:textAlignment w:val="baseline"/>
              <w:rPr>
                <w:sz w:val="42"/>
              </w:rPr>
            </w:pPr>
            <w:bookmarkStart w:name="" w:id="1622"/>
            <w:r>
              <w:rPr>
                <w:rFonts w:ascii="宋体" w:hAnsi="宋体" w:cs="宋体" w:eastAsia="宋体"/>
                <w:sz w:val="42"/>
                <w:spacing w:val="0"/>
                <w:color w:val="000000"/>
                <w:b w:val="off"/>
                <w:i w:val="off"/>
              </w:rPr>
              <w:t>原教旨主义型</w:t>
            </w:r>
            <w:bookmarkEnd w:id="1622"/>
          </w:p>
        </w:tc>
      </w:tr>
    </w:tbl>
    <w:p>
      <w:pPr>
        <w:pageBreakBefore w:val="off"/>
        <w:tabs/>
        <w:wordWrap w:val="off"/>
        <w:spacing w:before="0" w:after="0" w:line="420" w:lineRule="exact"/>
        <w:ind w:left="0" w:right="0"/>
        <w:jc w:val="left"/>
        <w:textAlignment w:val="baseline"/>
        <w:rPr>
          <w:sz w:val="37"/>
        </w:rPr>
      </w:pPr>
      <w:bookmarkStart w:name="" w:id="1623"/>
      <w:r>
        <w:rPr>
          <w:rFonts w:ascii="宋体" w:hAnsi="宋体" w:cs="宋体" w:eastAsia="宋体"/>
          <w:sz w:val="37"/>
          <w:spacing w:val="0"/>
          <w:color w:val="000000"/>
          <w:b w:val="off"/>
          <w:i w:val="off"/>
        </w:rPr>
        <w:t/>
      </w:r>
      <w:bookmarkEnd w:id="1623"/>
    </w:p>
    <w:p>
      <w:pPr>
        <w:pageBreakBefore w:val="off"/>
        <w:tabs/>
        <w:wordWrap w:val="off"/>
        <w:spacing w:before="0" w:after="0" w:line="420" w:lineRule="exact"/>
        <w:ind w:left="0" w:right="0"/>
        <w:jc w:val="left"/>
        <w:textAlignment w:val="baseline"/>
        <w:rPr>
          <w:sz w:val="37"/>
        </w:rPr>
      </w:pPr>
      <w:bookmarkStart w:name="" w:id="1624"/>
      <w:r>
        <w:rPr>
          <w:rFonts w:ascii="宋体" w:hAnsi="宋体" w:cs="宋体" w:eastAsia="宋体"/>
          <w:sz w:val="37"/>
          <w:spacing w:val="0"/>
          <w:color w:val="000000"/>
          <w:b w:val="off"/>
          <w:i w:val="off"/>
        </w:rPr>
        <w:t/>
      </w:r>
      <w:bookmarkEnd w:id="1624"/>
    </w:p>
    <w:p>
      <w:pPr>
        <w:pageBreakBefore w:val="off"/>
        <w:tabs/>
        <w:wordWrap w:val="off"/>
        <w:spacing w:before="0" w:after="0" w:line="480" w:lineRule="atLeast"/>
        <w:ind w:left="0" w:right="0"/>
        <w:jc w:val="right"/>
        <w:textAlignment w:val="baseline"/>
        <w:rPr>
          <w:sz w:val="36"/>
        </w:rPr>
      </w:pPr>
      <w:bookmarkStart w:name="" w:id="1625"/>
      <w:r>
        <w:rPr>
          <w:rFonts w:ascii="宋体" w:hAnsi="宋体" w:cs="宋体" w:eastAsia="宋体"/>
          <w:sz w:val="36"/>
          <w:spacing w:val="0"/>
          <w:color w:val="000000"/>
          <w:b w:val="off"/>
          <w:i w:val="off"/>
        </w:rPr>
        <w:t>9</w:t>
      </w:r>
      <w:bookmarkEnd w:id="1625"/>
    </w:p>
    <w:p>
      <w:r>
        <w:t/>
      </w:r>
    </w:p>
    <w:p>
      <w:pPr>
        <w:sectPr>
          <w:footerReference r:id="rId110"/>
          <w:headerReference r:id="rId111" w:type="default"/>
          <w:type w:val="nextPage"/>
          <w:pgSz w:w="18680" w:h="31680"/>
          <w:pgMar w:left="1300" w:top="1660" w:right="1300" w:bottom="1660" w:header="1360" w:footer="1360"/>
          <w:cols w:num="1"/>
        </w:sectPr>
      </w:pPr>
    </w:p>
    <w:p>
      <w:pPr>
        <w:pageBreakBefore w:val="off"/>
        <w:tabs/>
        <w:wordWrap w:val="off"/>
        <w:spacing w:before="0" w:after="0" w:line="640" w:lineRule="atLeast"/>
        <w:ind w:left="460" w:right="0"/>
        <w:jc w:val="both"/>
        <w:textAlignment w:val="baseline"/>
        <w:rPr>
          <w:sz w:val="48"/>
        </w:rPr>
      </w:pPr>
      <w:bookmarkStart w:name="" w:id="1626"/>
      <w:r>
        <w:rPr>
          <w:rFonts w:ascii="宋体" w:hAnsi="宋体" w:cs="宋体" w:eastAsia="宋体"/>
          <w:sz w:val="48"/>
          <w:spacing w:val="0"/>
          <w:color w:val="000000"/>
          <w:b w:val="off"/>
          <w:i w:val="off"/>
        </w:rPr>
        <w:t>政党与民主</w:t>
      </w:r>
      <w:bookmarkEnd w:id="1626"/>
    </w:p>
    <w:p>
      <w:pPr>
        <w:pageBreakBefore w:val="off"/>
        <w:tabs/>
        <w:wordWrap w:val="off"/>
        <w:spacing w:before="0" w:after="0" w:line="520" w:lineRule="exact"/>
        <w:ind w:left="0" w:right="0"/>
        <w:jc w:val="both"/>
        <w:textAlignment w:val="baseline"/>
        <w:rPr>
          <w:sz w:val="43"/>
        </w:rPr>
      </w:pPr>
      <w:bookmarkStart w:name="" w:id="1627"/>
      <w:r>
        <w:rPr>
          <w:rFonts w:ascii="宋体" w:hAnsi="宋体" w:cs="宋体" w:eastAsia="宋体"/>
          <w:sz w:val="43"/>
          <w:spacing w:val="0"/>
          <w:color w:val="000000"/>
          <w:b w:val="off"/>
          <w:i w:val="off"/>
        </w:rPr>
        <w:t/>
      </w:r>
      <w:bookmarkEnd w:id="1627"/>
    </w:p>
    <w:p>
      <w:pPr>
        <w:pageBreakBefore w:val="off"/>
        <w:tabs/>
        <w:wordWrap w:val="off"/>
        <w:spacing w:before="0" w:after="0" w:line="580" w:lineRule="atLeast"/>
        <w:ind w:left="0" w:right="40"/>
        <w:jc w:val="right"/>
        <w:textAlignment w:val="baseline"/>
        <w:rPr>
          <w:sz w:val="43"/>
        </w:rPr>
      </w:pPr>
      <w:bookmarkStart w:name="" w:id="1628"/>
      <w:r>
        <w:rPr>
          <w:rFonts w:ascii="宋体" w:hAnsi="宋体" w:cs="宋体" w:eastAsia="宋体"/>
          <w:sz w:val="43"/>
          <w:spacing w:val="0"/>
          <w:color w:val="000000"/>
          <w:b w:val="off"/>
          <w:i w:val="off"/>
        </w:rPr>
        <w:t>(续表)</w:t>
      </w:r>
      <w:bookmarkEnd w:id="1628"/>
    </w:p>
    <w:p>
      <w:pPr>
        <w:pageBreakBefore w:val="off"/>
        <w:tabs/>
        <w:wordWrap w:val="off"/>
        <w:spacing w:before="0" w:after="0" w:line="520" w:lineRule="exact"/>
        <w:ind w:left="0" w:right="0"/>
        <w:jc w:val="right"/>
        <w:textAlignment w:val="baseline"/>
        <w:rPr>
          <w:sz w:val="43"/>
        </w:rPr>
      </w:pPr>
      <w:bookmarkStart w:name="" w:id="1629"/>
      <w:r>
        <w:rPr>
          <w:rFonts w:ascii="宋体" w:hAnsi="宋体" w:cs="宋体" w:eastAsia="宋体"/>
          <w:sz w:val="43"/>
          <w:spacing w:val="0"/>
          <w:color w:val="000000"/>
          <w:b w:val="off"/>
          <w:i w:val="off"/>
        </w:rPr>
        <w:t/>
      </w:r>
      <w:bookmarkEnd w:id="1629"/>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40"/>
        <w:gridCol w:w="5620"/>
        <w:gridCol w:w="5680"/>
      </w:tblGrid>
      <w:tr>
        <w:trPr>
          <w:trHeight w:hRule="atLeast" w:val="900"/>
        </w:trPr>
        <w:tc>
          <w:tcPr>
            <w:tcW w:w="4640" w:type="dxa"/>
            <w:tcBorders>
              <w:lef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1630"/>
            <w:r>
              <w:rPr>
                <w:rFonts w:ascii="宋体" w:hAnsi="宋体" w:cs="宋体" w:eastAsia="宋体"/>
                <w:sz w:val="42"/>
                <w:spacing w:val="0"/>
                <w:color w:val="000000"/>
                <w:b w:val="off"/>
                <w:i w:val="off"/>
              </w:rPr>
              <w:t xml:space="preserve"> </w:t>
            </w:r>
            <w:bookmarkEnd w:id="1630"/>
          </w:p>
        </w:tc>
        <w:tc>
          <w:tcPr>
            <w:tcW w:w="5620" w:type="dxa"/>
            <w:vAlign w:val="center"/>
          </w:tcPr>
          <w:p>
            <w:pPr>
              <w:pageBreakBefore w:val="off"/>
              <w:tabs/>
              <w:wordWrap w:val="off"/>
              <w:spacing w:before="0" w:after="0" w:line="560" w:lineRule="atLeast"/>
              <w:ind w:left="0" w:right="0"/>
              <w:jc w:val="center"/>
              <w:textAlignment w:val="baseline"/>
              <w:rPr>
                <w:sz w:val="42"/>
              </w:rPr>
            </w:pPr>
            <w:bookmarkStart w:name="" w:id="1631"/>
            <w:r>
              <w:rPr>
                <w:rFonts w:ascii="宋体" w:hAnsi="宋体" w:cs="宋体" w:eastAsia="宋体"/>
                <w:sz w:val="42"/>
                <w:spacing w:val="0"/>
                <w:color w:val="000000"/>
                <w:b w:val="off"/>
                <w:i w:val="off"/>
              </w:rPr>
              <w:t>多元型</w:t>
            </w:r>
            <w:bookmarkEnd w:id="1631"/>
          </w:p>
        </w:tc>
        <w:tc>
          <w:tcPr>
            <w:tcW w:w="56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1632"/>
            <w:r>
              <w:rPr>
                <w:rFonts w:ascii="宋体" w:hAnsi="宋体" w:cs="宋体" w:eastAsia="宋体"/>
                <w:sz w:val="42"/>
                <w:spacing w:val="0"/>
                <w:color w:val="000000"/>
                <w:b w:val="off"/>
                <w:i w:val="off"/>
              </w:rPr>
              <w:t>原始霸权型</w:t>
            </w:r>
            <w:bookmarkEnd w:id="1632"/>
          </w:p>
        </w:tc>
      </w:tr>
      <w:tr>
        <w:trPr>
          <w:trHeight w:hRule="atLeast" w:val="1220"/>
        </w:trPr>
        <w:tc>
          <w:tcPr>
            <w:tcW w:w="4640" w:type="dxa"/>
            <w:tcBorders>
              <w:lef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1633"/>
            <w:r>
              <w:rPr>
                <w:rFonts w:ascii="宋体" w:hAnsi="宋体" w:cs="宋体" w:eastAsia="宋体"/>
                <w:sz w:val="42"/>
                <w:spacing w:val="0"/>
                <w:color w:val="000000"/>
                <w:b w:val="off"/>
                <w:i w:val="off"/>
              </w:rPr>
              <w:t>种族主义政党</w:t>
            </w:r>
            <w:bookmarkEnd w:id="1633"/>
          </w:p>
        </w:tc>
        <w:tc>
          <w:tcPr>
            <w:tcW w:w="5620" w:type="dxa"/>
            <w:vAlign w:val="center"/>
          </w:tcPr>
          <w:p>
            <w:pPr>
              <w:pageBreakBefore w:val="off"/>
              <w:tabs/>
              <w:wordWrap w:val="off"/>
              <w:spacing w:before="0" w:after="0" w:line="560" w:lineRule="atLeast"/>
              <w:ind w:left="0" w:right="0"/>
              <w:jc w:val="center"/>
              <w:textAlignment w:val="baseline"/>
              <w:rPr>
                <w:sz w:val="42"/>
              </w:rPr>
            </w:pPr>
            <w:bookmarkStart w:name="" w:id="1634"/>
            <w:r>
              <w:rPr>
                <w:rFonts w:ascii="宋体" w:hAnsi="宋体" w:cs="宋体" w:eastAsia="宋体"/>
                <w:sz w:val="42"/>
                <w:spacing w:val="0"/>
                <w:color w:val="000000"/>
                <w:b w:val="off"/>
                <w:i w:val="off"/>
              </w:rPr>
              <w:t>种族型</w:t>
            </w:r>
            <w:r>
              <w:rPr>
                <w:rFonts w:ascii="宋体" w:hAnsi="宋体" w:cs="宋体" w:eastAsia="宋体"/>
                <w:sz w:val="42"/>
                <w:spacing w:val="0"/>
                <w:color w:val="000000"/>
                <w:b w:val="off"/>
                <w:i w:val="off"/>
              </w:rPr>
              <w:t>议会党型</w:t>
            </w:r>
            <w:bookmarkEnd w:id="1634"/>
          </w:p>
        </w:tc>
        <w:tc>
          <w:tcPr>
            <w:tcW w:w="5680" w:type="dxa"/>
            <w:tcBorders>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1635"/>
            <w:r>
              <w:rPr>
                <w:rFonts w:ascii="宋体" w:hAnsi="宋体" w:cs="宋体" w:eastAsia="宋体"/>
                <w:sz w:val="42"/>
                <w:spacing w:val="0"/>
                <w:color w:val="000000"/>
                <w:b w:val="off"/>
                <w:i w:val="off"/>
              </w:rPr>
              <w:t xml:space="preserve"> </w:t>
            </w:r>
            <w:bookmarkEnd w:id="1635"/>
          </w:p>
        </w:tc>
      </w:tr>
      <w:tr>
        <w:trPr>
          <w:trHeight w:hRule="atLeast" w:val="1740"/>
        </w:trPr>
        <w:tc>
          <w:tcPr>
            <w:tcW w:w="4640" w:type="dxa"/>
            <w:tcBorders>
              <w:lef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1636"/>
            <w:r>
              <w:rPr>
                <w:rFonts w:ascii="宋体" w:hAnsi="宋体" w:cs="宋体" w:eastAsia="宋体"/>
                <w:sz w:val="42"/>
                <w:spacing w:val="0"/>
                <w:color w:val="000000"/>
                <w:b w:val="off"/>
                <w:i w:val="off"/>
              </w:rPr>
              <w:t>选举型政党</w:t>
            </w:r>
            <w:bookmarkEnd w:id="1636"/>
          </w:p>
        </w:tc>
        <w:tc>
          <w:tcPr>
            <w:tcW w:w="5620" w:type="dxa"/>
            <w:vAlign w:val="top"/>
          </w:tcPr>
          <w:p>
            <w:pPr>
              <w:pageBreakBefore w:val="off"/>
              <w:tabs/>
              <w:wordWrap w:val="off"/>
              <w:spacing w:before="20" w:after="0" w:line="560" w:lineRule="atLeast"/>
              <w:ind w:left="0" w:right="0"/>
              <w:jc w:val="center"/>
              <w:textAlignment w:val="baseline"/>
              <w:rPr>
                <w:sz w:val="42"/>
              </w:rPr>
            </w:pPr>
            <w:bookmarkStart w:name="" w:id="1637"/>
            <w:r>
              <w:rPr>
                <w:rFonts w:ascii="宋体" w:hAnsi="宋体" w:cs="宋体" w:eastAsia="宋体"/>
                <w:sz w:val="42"/>
                <w:spacing w:val="0"/>
                <w:color w:val="000000"/>
                <w:b w:val="off"/>
                <w:i w:val="off"/>
              </w:rPr>
              <w:t>全方位型</w:t>
            </w:r>
            <w:bookmarkEnd w:id="1637"/>
          </w:p>
          <w:p>
            <w:pPr>
              <w:pageBreakBefore w:val="off"/>
              <w:tabs/>
              <w:wordWrap w:val="off"/>
              <w:spacing w:before="0" w:after="0" w:line="560" w:lineRule="atLeast"/>
              <w:ind w:left="0" w:right="0"/>
              <w:jc w:val="center"/>
              <w:textAlignment w:val="baseline"/>
              <w:rPr>
                <w:sz w:val="42"/>
              </w:rPr>
            </w:pPr>
            <w:bookmarkStart w:name="" w:id="1638"/>
            <w:r>
              <w:rPr>
                <w:rFonts w:ascii="宋体" w:hAnsi="宋体" w:cs="宋体" w:eastAsia="宋体"/>
                <w:sz w:val="42"/>
                <w:spacing w:val="0"/>
                <w:color w:val="000000"/>
                <w:b w:val="off"/>
                <w:i w:val="off"/>
              </w:rPr>
              <w:t>纲领型</w:t>
            </w:r>
            <w:bookmarkEnd w:id="1638"/>
          </w:p>
          <w:p>
            <w:pPr>
              <w:pageBreakBefore w:val="off"/>
              <w:tabs/>
              <w:wordWrap w:val="off"/>
              <w:spacing w:before="0" w:after="0" w:line="560" w:lineRule="atLeast"/>
              <w:ind w:left="0" w:right="0"/>
              <w:jc w:val="center"/>
              <w:textAlignment w:val="baseline"/>
              <w:rPr>
                <w:sz w:val="42"/>
              </w:rPr>
            </w:pPr>
            <w:bookmarkStart w:name="" w:id="1639"/>
            <w:r>
              <w:rPr>
                <w:rFonts w:ascii="宋体" w:hAnsi="宋体" w:cs="宋体" w:eastAsia="宋体"/>
                <w:sz w:val="42"/>
                <w:spacing w:val="0"/>
                <w:color w:val="000000"/>
                <w:b w:val="off"/>
                <w:i w:val="off"/>
              </w:rPr>
              <w:t>个人魅力型</w:t>
            </w:r>
            <w:bookmarkEnd w:id="1639"/>
          </w:p>
        </w:tc>
        <w:tc>
          <w:tcPr>
            <w:tcW w:w="5680" w:type="dxa"/>
            <w:tcBorders>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1640"/>
            <w:r>
              <w:rPr>
                <w:rFonts w:ascii="宋体" w:hAnsi="宋体" w:cs="宋体" w:eastAsia="宋体"/>
                <w:sz w:val="42"/>
                <w:spacing w:val="0"/>
                <w:color w:val="000000"/>
                <w:b w:val="off"/>
                <w:i w:val="off"/>
              </w:rPr>
              <w:t xml:space="preserve"> </w:t>
            </w:r>
            <w:bookmarkEnd w:id="1640"/>
          </w:p>
        </w:tc>
      </w:tr>
      <w:tr>
        <w:trPr>
          <w:trHeight w:hRule="atLeast" w:val="1260"/>
        </w:trPr>
        <w:tc>
          <w:tcPr>
            <w:tcW w:w="4640" w:type="dxa"/>
            <w:tcBorders>
              <w:lef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1641"/>
            <w:r>
              <w:rPr>
                <w:rFonts w:ascii="宋体" w:hAnsi="宋体" w:cs="宋体" w:eastAsia="宋体"/>
                <w:sz w:val="42"/>
                <w:spacing w:val="0"/>
                <w:color w:val="000000"/>
                <w:b w:val="off"/>
                <w:i w:val="off"/>
              </w:rPr>
              <w:t>运动型政党</w:t>
            </w:r>
            <w:bookmarkEnd w:id="1641"/>
          </w:p>
        </w:tc>
        <w:tc>
          <w:tcPr>
            <w:tcW w:w="5620" w:type="dxa"/>
            <w:vAlign w:val="center"/>
          </w:tcPr>
          <w:p>
            <w:pPr>
              <w:pageBreakBefore w:val="off"/>
              <w:tabs/>
              <w:wordWrap w:val="off"/>
              <w:spacing w:before="0" w:after="0" w:line="560" w:lineRule="atLeast"/>
              <w:ind w:left="0" w:right="0"/>
              <w:jc w:val="center"/>
              <w:textAlignment w:val="baseline"/>
              <w:rPr>
                <w:sz w:val="42"/>
              </w:rPr>
            </w:pPr>
            <w:bookmarkStart w:name="" w:id="1642"/>
            <w:r>
              <w:rPr>
                <w:rFonts w:ascii="宋体" w:hAnsi="宋体" w:cs="宋体" w:eastAsia="宋体"/>
                <w:sz w:val="42"/>
                <w:spacing w:val="0"/>
                <w:color w:val="000000"/>
                <w:b w:val="off"/>
                <w:i w:val="off"/>
              </w:rPr>
              <w:t>左翼自由</w:t>
            </w:r>
            <w:bookmarkEnd w:id="1642"/>
          </w:p>
          <w:p>
            <w:pPr>
              <w:pageBreakBefore w:val="off"/>
              <w:tabs/>
              <w:wordWrap w:val="off"/>
              <w:spacing w:before="0" w:after="0" w:line="560" w:lineRule="atLeast"/>
              <w:ind w:left="1520" w:right="0"/>
              <w:jc w:val="both"/>
              <w:textAlignment w:val="baseline"/>
              <w:rPr>
                <w:sz w:val="42"/>
              </w:rPr>
            </w:pPr>
            <w:bookmarkStart w:name="" w:id="1643"/>
            <w:r>
              <w:rPr>
                <w:rFonts w:ascii="宋体" w:hAnsi="宋体" w:cs="宋体" w:eastAsia="宋体"/>
                <w:sz w:val="42"/>
                <w:spacing w:val="0"/>
                <w:color w:val="000000"/>
                <w:b w:val="off"/>
                <w:i w:val="off"/>
              </w:rPr>
              <w:t>后工业化极右</w:t>
            </w:r>
            <w:bookmarkEnd w:id="1643"/>
          </w:p>
        </w:tc>
        <w:tc>
          <w:tcPr>
            <w:tcW w:w="5680" w:type="dxa"/>
            <w:tcBorders>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1644"/>
            <w:r>
              <w:rPr>
                <w:rFonts w:ascii="宋体" w:hAnsi="宋体" w:cs="宋体" w:eastAsia="宋体"/>
                <w:sz w:val="42"/>
                <w:spacing w:val="0"/>
                <w:color w:val="000000"/>
                <w:b w:val="off"/>
                <w:i w:val="off"/>
              </w:rPr>
              <w:t xml:space="preserve"> </w:t>
            </w:r>
            <w:bookmarkEnd w:id="1644"/>
          </w:p>
        </w:tc>
      </w:tr>
    </w:tbl>
    <w:p>
      <w:pPr>
        <w:pageBreakBefore w:val="off"/>
        <w:tabs/>
        <w:wordWrap w:val="off"/>
        <w:spacing w:before="0" w:after="0" w:line="980" w:lineRule="exact"/>
        <w:ind w:left="0" w:right="0"/>
        <w:jc w:val="left"/>
        <w:textAlignment w:val="baseline"/>
        <w:rPr>
          <w:sz w:val="81"/>
        </w:rPr>
      </w:pPr>
      <w:bookmarkStart w:name="" w:id="1645"/>
      <w:r>
        <w:rPr>
          <w:rFonts w:ascii="宋体" w:hAnsi="宋体" w:cs="宋体" w:eastAsia="宋体"/>
          <w:sz w:val="81"/>
          <w:spacing w:val="0"/>
          <w:color w:val="000000"/>
          <w:b w:val="off"/>
          <w:i w:val="off"/>
        </w:rPr>
        <w:t/>
      </w:r>
      <w:bookmarkEnd w:id="1645"/>
    </w:p>
    <w:p>
      <w:pPr>
        <w:pageBreakBefore w:val="off"/>
        <w:tabs/>
        <w:wordWrap w:val="off"/>
        <w:spacing w:before="0" w:after="0" w:line="980" w:lineRule="exact"/>
        <w:ind w:left="0" w:right="0"/>
        <w:jc w:val="left"/>
        <w:textAlignment w:val="baseline"/>
        <w:rPr>
          <w:sz w:val="81"/>
        </w:rPr>
      </w:pPr>
      <w:bookmarkStart w:name="" w:id="1646"/>
      <w:r>
        <w:rPr>
          <w:rFonts w:ascii="宋体" w:hAnsi="宋体" w:cs="宋体" w:eastAsia="宋体"/>
          <w:sz w:val="81"/>
          <w:spacing w:val="0"/>
          <w:color w:val="000000"/>
          <w:b w:val="off"/>
          <w:i w:val="off"/>
        </w:rPr>
        <w:t/>
      </w:r>
      <w:bookmarkEnd w:id="1646"/>
    </w:p>
    <w:p>
      <w:pPr>
        <w:pageBreakBefore w:val="off"/>
        <w:tabs/>
        <w:wordWrap w:val="off"/>
        <w:spacing w:before="0" w:after="0" w:line="1080" w:lineRule="atLeast"/>
        <w:ind w:left="0" w:right="0"/>
        <w:jc w:val="center"/>
        <w:textAlignment w:val="baseline"/>
        <w:rPr>
          <w:sz w:val="79"/>
        </w:rPr>
      </w:pPr>
      <w:bookmarkStart w:name="" w:id="1647"/>
      <w:r>
        <w:rPr>
          <w:rFonts w:ascii="楷体" w:hAnsi="楷体" w:cs="楷体" w:eastAsia="楷体"/>
          <w:sz w:val="79"/>
          <w:spacing w:val="0"/>
          <w:color w:val="000000"/>
          <w:b w:val="off"/>
          <w:i w:val="off"/>
        </w:rPr>
        <w:t>政 党 类 型</w:t>
      </w:r>
      <w:bookmarkEnd w:id="1647"/>
    </w:p>
    <w:p>
      <w:pPr>
        <w:pageBreakBefore w:val="off"/>
        <w:tabs/>
        <w:wordWrap w:val="off"/>
        <w:spacing w:before="660" w:after="0" w:line="960" w:lineRule="atLeast"/>
        <w:ind w:left="0" w:right="0" w:firstLine="1000"/>
        <w:jc w:val="both"/>
        <w:textAlignment w:val="baseline"/>
        <w:rPr>
          <w:sz w:val="53"/>
        </w:rPr>
      </w:pPr>
      <w:bookmarkStart w:name="" w:id="1648"/>
      <w:r>
        <w:rPr>
          <w:rFonts w:ascii="宋体" w:hAnsi="宋体" w:cs="宋体" w:eastAsia="宋体"/>
          <w:sz w:val="53"/>
          <w:spacing w:val="0"/>
          <w:color w:val="000000"/>
          <w:b w:val="off"/>
          <w:i w:val="off"/>
        </w:rPr>
        <w:t>政党类型学应该较为清楚地处理好几种不同政党活动方式的维</w:t>
      </w:r>
      <w:r>
        <w:rPr>
          <w:rFonts w:ascii="宋体" w:hAnsi="宋体" w:cs="宋体" w:eastAsia="宋体"/>
          <w:sz w:val="53"/>
          <w:spacing w:val="0"/>
          <w:color w:val="000000"/>
          <w:b w:val="off"/>
          <w:i w:val="off"/>
        </w:rPr>
        <w:t>度，包括不断变化的选举策略、社会代表、原则目标和政党的组织能</w:t>
      </w:r>
      <w:r>
        <w:rPr>
          <w:rFonts w:ascii="宋体" w:hAnsi="宋体" w:cs="宋体" w:eastAsia="宋体"/>
          <w:sz w:val="53"/>
          <w:spacing w:val="0"/>
          <w:color w:val="000000"/>
          <w:b w:val="off"/>
          <w:i w:val="off"/>
        </w:rPr>
        <w:t>力。一些政党以较小的规模组织起来而其他政党较为庞大和复杂；如</w:t>
      </w:r>
      <w:r>
        <w:rPr>
          <w:rFonts w:ascii="宋体" w:hAnsi="宋体" w:cs="宋体" w:eastAsia="宋体"/>
          <w:sz w:val="53"/>
          <w:spacing w:val="0"/>
          <w:color w:val="000000"/>
          <w:b w:val="off"/>
          <w:i w:val="off"/>
        </w:rPr>
        <w:t>果不是为了做到兼收并蓄，一些政党会专门建立在一些特别的种族</w:t>
      </w:r>
      <w:r>
        <w:rPr>
          <w:rFonts w:ascii="宋体" w:hAnsi="宋体" w:cs="宋体" w:eastAsia="宋体"/>
          <w:sz w:val="53"/>
          <w:spacing w:val="0"/>
          <w:color w:val="000000"/>
          <w:b w:val="off"/>
          <w:i w:val="off"/>
        </w:rPr>
        <w:t>的、宗教的或者社会经济团体基础之上，然而其他政党的基础是广泛</w:t>
      </w:r>
      <w:r>
        <w:rPr>
          <w:rFonts w:ascii="宋体" w:hAnsi="宋体" w:cs="宋体" w:eastAsia="宋体"/>
          <w:sz w:val="53"/>
          <w:spacing w:val="0"/>
          <w:color w:val="000000"/>
          <w:b w:val="off"/>
          <w:i w:val="off"/>
        </w:rPr>
        <w:t>而多样的。一些政党如同作秀具有强烈的意识形态性，而其他的政党</w:t>
      </w:r>
      <w:r>
        <w:rPr>
          <w:rFonts w:ascii="宋体" w:hAnsi="宋体" w:cs="宋体" w:eastAsia="宋体"/>
          <w:sz w:val="53"/>
          <w:spacing w:val="0"/>
          <w:color w:val="000000"/>
          <w:b w:val="off"/>
          <w:i w:val="off"/>
        </w:rPr>
        <w:t>较为务实甚至失去了应有的原则性。一些政党强烈地遵守本党保障</w:t>
      </w:r>
      <w:r>
        <w:rPr>
          <w:rFonts w:ascii="宋体" w:hAnsi="宋体" w:cs="宋体" w:eastAsia="宋体"/>
          <w:sz w:val="53"/>
          <w:spacing w:val="0"/>
          <w:color w:val="000000"/>
          <w:b w:val="off"/>
          <w:i w:val="off"/>
        </w:rPr>
        <w:t>特殊社会群体观点的承诺，然而其他政党仅仅希望赢得竞选。我们</w:t>
      </w:r>
      <w:r>
        <w:rPr>
          <w:rFonts w:ascii="宋体" w:hAnsi="宋体" w:cs="宋体" w:eastAsia="宋体"/>
          <w:sz w:val="53"/>
          <w:spacing w:val="0"/>
          <w:color w:val="000000"/>
          <w:b w:val="off"/>
          <w:i w:val="off"/>
        </w:rPr>
        <w:t>的政党类型(在表1.1、表1.2和图1.1中总结，在图1.1中组织规</w:t>
      </w:r>
      <w:r>
        <w:rPr>
          <w:rFonts w:ascii="宋体" w:hAnsi="宋体" w:cs="宋体" w:eastAsia="宋体"/>
          <w:sz w:val="53"/>
          <w:spacing w:val="0"/>
          <w:color w:val="000000"/>
          <w:b w:val="off"/>
          <w:i w:val="off"/>
        </w:rPr>
        <w:t>模较小的政党倾向于图的左边，组织庞大的政党倾向于右边)定义</w:t>
      </w:r>
      <w:r>
        <w:rPr>
          <w:rFonts w:ascii="宋体" w:hAnsi="宋体" w:cs="宋体" w:eastAsia="宋体"/>
          <w:sz w:val="53"/>
          <w:spacing w:val="0"/>
          <w:color w:val="000000"/>
          <w:b w:val="off"/>
          <w:i w:val="off"/>
        </w:rPr>
        <w:t>了15种不同的政党“种”，其中每一种依次属于一个更广的政党类</w:t>
      </w:r>
      <w:r>
        <w:rPr>
          <w:rFonts w:ascii="宋体" w:hAnsi="宋体" w:cs="宋体" w:eastAsia="宋体"/>
          <w:sz w:val="53"/>
          <w:spacing w:val="0"/>
          <w:color w:val="000000"/>
          <w:b w:val="off"/>
          <w:i w:val="off"/>
        </w:rPr>
        <w:t>型“属”：精英型政党、大众型政党、种族主义政党、选举型政党和运</w:t>
      </w:r>
      <w:r>
        <w:rPr>
          <w:rFonts w:ascii="宋体" w:hAnsi="宋体" w:cs="宋体" w:eastAsia="宋体"/>
          <w:sz w:val="53"/>
          <w:spacing w:val="0"/>
          <w:color w:val="000000"/>
          <w:b w:val="off"/>
          <w:i w:val="off"/>
        </w:rPr>
        <w:t>动型政党。其中的几种“类”依次被分成多元性和原动力支配性政党</w:t>
      </w:r>
      <w:r>
        <w:rPr>
          <w:rFonts w:ascii="宋体" w:hAnsi="宋体" w:cs="宋体" w:eastAsia="宋体"/>
          <w:sz w:val="53"/>
          <w:spacing w:val="0"/>
          <w:color w:val="000000"/>
          <w:b w:val="off"/>
          <w:i w:val="off"/>
        </w:rPr>
        <w:t>两个子范畴(忠诚的、民主制的政党，以及民主制统治下的半忠诚或反</w:t>
      </w:r>
      <w:r>
        <w:rPr>
          <w:rFonts w:ascii="宋体" w:hAnsi="宋体" w:cs="宋体" w:eastAsia="宋体"/>
          <w:sz w:val="53"/>
          <w:spacing w:val="0"/>
          <w:color w:val="000000"/>
          <w:b w:val="off"/>
          <w:i w:val="off"/>
        </w:rPr>
        <w:t>制度型政党)，或者依据它们对特定意识形态或程序忠诚的级别分为</w:t>
      </w:r>
      <w:r>
        <w:rPr>
          <w:rFonts w:ascii="宋体" w:hAnsi="宋体" w:cs="宋体" w:eastAsia="宋体"/>
          <w:sz w:val="53"/>
          <w:spacing w:val="0"/>
          <w:color w:val="000000"/>
          <w:b w:val="off"/>
          <w:i w:val="off"/>
        </w:rPr>
        <w:t>不同的子范畴。</w:t>
      </w:r>
      <w:bookmarkEnd w:id="1648"/>
    </w:p>
    <w:p>
      <w:pPr>
        <w:pageBreakBefore w:val="off"/>
        <w:tabs/>
        <w:wordWrap w:val="off"/>
        <w:spacing w:before="0" w:after="0" w:line="980" w:lineRule="exact"/>
        <w:ind w:left="0" w:right="0"/>
        <w:jc w:val="both"/>
        <w:textAlignment w:val="baseline"/>
        <w:rPr>
          <w:sz w:val="53"/>
        </w:rPr>
      </w:pPr>
      <w:bookmarkStart w:name="" w:id="1649"/>
      <w:r>
        <w:rPr>
          <w:rFonts w:ascii="宋体" w:hAnsi="宋体" w:cs="宋体" w:eastAsia="宋体"/>
          <w:sz w:val="53"/>
          <w:spacing w:val="0"/>
          <w:color w:val="000000"/>
          <w:b w:val="off"/>
          <w:i w:val="off"/>
        </w:rPr>
        <w:t/>
      </w:r>
      <w:bookmarkEnd w:id="1649"/>
    </w:p>
    <w:p>
      <w:pPr>
        <w:pageBreakBefore w:val="off"/>
        <w:tabs/>
        <w:wordWrap w:val="off"/>
        <w:spacing w:before="0" w:after="0" w:line="480" w:lineRule="atLeast"/>
        <w:ind w:left="0" w:right="0"/>
        <w:jc w:val="both"/>
        <w:textAlignment w:val="baseline"/>
        <w:rPr>
          <w:sz w:val="36"/>
        </w:rPr>
      </w:pPr>
      <w:bookmarkStart w:name="" w:id="1650"/>
      <w:r>
        <w:rPr>
          <w:rFonts w:ascii="宋体" w:hAnsi="宋体" w:cs="宋体" w:eastAsia="宋体"/>
          <w:sz w:val="36"/>
          <w:spacing w:val="0"/>
          <w:color w:val="000000"/>
          <w:b w:val="off"/>
          <w:i w:val="off"/>
        </w:rPr>
        <w:t>10</w:t>
      </w:r>
      <w:bookmarkEnd w:id="1650"/>
    </w:p>
    <w:p>
      <w:r>
        <w:t/>
      </w:r>
    </w:p>
    <w:p>
      <w:pPr>
        <w:sectPr>
          <w:footerReference r:id="rId112"/>
          <w:headerReference r:id="rId113" w:type="default"/>
          <w:type w:val="nextPage"/>
          <w:pgSz w:w="18680" w:h="31680"/>
          <w:pgMar w:left="1340" w:top="1620" w:right="1340" w:bottom="1620" w:header="1320" w:footer="1320"/>
          <w:cols w:num="1"/>
        </w:sectPr>
      </w:pPr>
    </w:p>
    <w:p>
      <w:pPr>
        <w:pageBreakBefore w:val="off"/>
        <w:tabs/>
        <w:wordWrap w:val="off"/>
        <w:spacing w:before="0" w:after="0" w:line="480" w:lineRule="atLeast"/>
        <w:ind w:left="0" w:right="280"/>
        <w:jc w:val="right"/>
        <w:textAlignment w:val="baseline"/>
        <w:rPr>
          <w:sz w:val="36"/>
        </w:rPr>
      </w:pPr>
      <w:bookmarkStart w:name="" w:id="1651"/>
      <w:r>
        <w:rPr>
          <w:rFonts w:ascii="仿宋" w:hAnsi="仿宋" w:cs="仿宋" w:eastAsia="仿宋"/>
          <w:sz w:val="36"/>
          <w:spacing w:val="0"/>
          <w:color w:val="000000"/>
          <w:b w:val="off"/>
          <w:i w:val="off"/>
        </w:rPr>
        <w:t>第一章</w:t>
      </w:r>
      <w:r>
        <w:rPr>
          <w:rFonts w:ascii="仿宋" w:hAnsi="仿宋" w:cs="仿宋" w:eastAsia="仿宋"/>
          <w:sz w:val="36"/>
          <w:spacing w:val="0"/>
          <w:color w:val="000000"/>
          <w:b w:val="off"/>
          <w:i w:val="off"/>
        </w:rPr>
        <w:t>政党类型与功能</w:t>
      </w:r>
      <w:bookmarkEnd w:id="1651"/>
    </w:p>
    <w:p>
      <w:pPr>
        <w:pageBreakBefore w:val="off"/>
        <w:tabs/>
        <w:wordWrap w:val="off"/>
        <w:spacing w:before="0" w:after="0" w:line="500" w:lineRule="exact"/>
        <w:ind w:left="0" w:right="0"/>
        <w:jc w:val="right"/>
        <w:textAlignment w:val="baseline"/>
        <w:rPr>
          <w:sz w:val="46"/>
        </w:rPr>
      </w:pPr>
      <w:bookmarkStart w:name="" w:id="1652"/>
      <w:r>
        <w:rPr>
          <w:rFonts w:ascii="宋体" w:hAnsi="宋体" w:cs="宋体" w:eastAsia="宋体"/>
          <w:sz w:val="46"/>
          <w:spacing w:val="0"/>
          <w:color w:val="000000"/>
          <w:b w:val="off"/>
          <w:i w:val="off"/>
        </w:rPr>
        <w:t/>
      </w:r>
      <w:bookmarkEnd w:id="1652"/>
    </w:p>
    <w:p>
      <w:pPr>
        <w:pageBreakBefore w:val="off"/>
        <w:tabs/>
        <w:wordWrap w:val="off"/>
        <w:spacing w:before="0" w:after="0" w:line="600" w:lineRule="atLeast"/>
        <w:ind w:left="0" w:right="0"/>
        <w:jc w:val="center"/>
        <w:textAlignment w:val="baseline"/>
        <w:rPr>
          <w:sz w:val="46"/>
        </w:rPr>
      </w:pPr>
      <w:bookmarkStart w:name="" w:id="1653"/>
      <w:r>
        <w:rPr>
          <w:rFonts w:ascii="黑体" w:hAnsi="黑体" w:cs="黑体" w:eastAsia="黑体"/>
          <w:sz w:val="46"/>
          <w:spacing w:val="0"/>
          <w:color w:val="000000"/>
          <w:b w:val="off"/>
          <w:i w:val="off"/>
        </w:rPr>
        <w:t>表1.2</w:t>
      </w:r>
      <w:r>
        <w:rPr>
          <w:rFonts w:ascii="黑体" w:hAnsi="黑体" w:cs="黑体" w:eastAsia="黑体"/>
          <w:sz w:val="46"/>
          <w:spacing w:val="0"/>
          <w:color w:val="000000"/>
          <w:b w:val="off"/>
          <w:i w:val="off"/>
        </w:rPr>
        <w:t>政党类型及其特征</w:t>
      </w:r>
      <w:bookmarkEnd w:id="1653"/>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00"/>
        <w:gridCol w:w="3180"/>
        <w:gridCol w:w="3200"/>
        <w:gridCol w:w="3600"/>
        <w:gridCol w:w="3160"/>
      </w:tblGrid>
      <w:tr>
        <w:trPr>
          <w:trHeight w:hRule="atLeast" w:val="600"/>
        </w:trPr>
        <w:tc>
          <w:tcPr>
            <w:tcW w:w="3100" w:type="dxa"/>
            <w:tcBorders>
              <w:lef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1654"/>
            <w:r>
              <w:rPr>
                <w:rFonts w:ascii="宋体" w:hAnsi="宋体" w:cs="宋体" w:eastAsia="宋体"/>
                <w:sz w:val="39"/>
                <w:spacing w:val="0"/>
                <w:color w:val="000000"/>
                <w:b w:val="off"/>
                <w:i w:val="off"/>
              </w:rPr>
              <w:t>政党类型</w:t>
            </w:r>
            <w:bookmarkEnd w:id="1654"/>
          </w:p>
        </w:tc>
        <w:tc>
          <w:tcPr>
            <w:tcW w:w="3180" w:type="dxa"/>
            <w:vAlign w:val="center"/>
          </w:tcPr>
          <w:p>
            <w:pPr>
              <w:pageBreakBefore w:val="off"/>
              <w:tabs/>
              <w:wordWrap w:val="off"/>
              <w:spacing w:before="0" w:after="0" w:line="520" w:lineRule="atLeast"/>
              <w:ind w:left="0" w:right="0"/>
              <w:jc w:val="center"/>
              <w:textAlignment w:val="baseline"/>
              <w:rPr>
                <w:sz w:val="39"/>
              </w:rPr>
            </w:pPr>
            <w:bookmarkStart w:name="" w:id="1655"/>
            <w:r>
              <w:rPr>
                <w:rFonts w:ascii="宋体" w:hAnsi="宋体" w:cs="宋体" w:eastAsia="宋体"/>
                <w:sz w:val="39"/>
                <w:spacing w:val="0"/>
                <w:color w:val="000000"/>
                <w:b w:val="off"/>
                <w:i w:val="off"/>
              </w:rPr>
              <w:t>目 标</w:t>
            </w:r>
            <w:bookmarkEnd w:id="1655"/>
          </w:p>
        </w:tc>
        <w:tc>
          <w:tcPr>
            <w:tcW w:w="3200" w:type="dxa"/>
            <w:vAlign w:val="center"/>
          </w:tcPr>
          <w:p>
            <w:pPr>
              <w:pageBreakBefore w:val="off"/>
              <w:tabs/>
              <w:wordWrap w:val="off"/>
              <w:spacing w:before="0" w:after="0" w:line="520" w:lineRule="atLeast"/>
              <w:ind w:left="0" w:right="0"/>
              <w:jc w:val="center"/>
              <w:textAlignment w:val="baseline"/>
              <w:rPr>
                <w:sz w:val="39"/>
              </w:rPr>
            </w:pPr>
            <w:bookmarkStart w:name="" w:id="1656"/>
            <w:r>
              <w:rPr>
                <w:rFonts w:ascii="宋体" w:hAnsi="宋体" w:cs="宋体" w:eastAsia="宋体"/>
                <w:sz w:val="39"/>
                <w:spacing w:val="0"/>
                <w:color w:val="000000"/>
                <w:b w:val="off"/>
                <w:i w:val="off"/>
              </w:rPr>
              <w:t>竞选策略</w:t>
            </w:r>
            <w:bookmarkEnd w:id="1656"/>
          </w:p>
        </w:tc>
        <w:tc>
          <w:tcPr>
            <w:tcW w:w="3600" w:type="dxa"/>
            <w:vAlign w:val="center"/>
          </w:tcPr>
          <w:p>
            <w:pPr>
              <w:pageBreakBefore w:val="off"/>
              <w:tabs/>
              <w:wordWrap w:val="off"/>
              <w:spacing w:before="0" w:after="0" w:line="520" w:lineRule="atLeast"/>
              <w:ind w:left="0" w:right="0"/>
              <w:jc w:val="both"/>
              <w:textAlignment w:val="baseline"/>
              <w:rPr>
                <w:sz w:val="39"/>
              </w:rPr>
            </w:pPr>
            <w:bookmarkStart w:name="" w:id="1657"/>
            <w:r>
              <w:rPr>
                <w:rFonts w:ascii="宋体" w:hAnsi="宋体" w:cs="宋体" w:eastAsia="宋体"/>
                <w:sz w:val="39"/>
                <w:spacing w:val="0"/>
                <w:color w:val="000000"/>
                <w:b w:val="off"/>
                <w:i w:val="off"/>
              </w:rPr>
              <w:t>组织化结构和联系</w:t>
            </w:r>
            <w:bookmarkEnd w:id="1657"/>
          </w:p>
        </w:tc>
        <w:tc>
          <w:tcPr>
            <w:tcW w:w="3160" w:type="dxa"/>
            <w:tcBorders>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1658"/>
            <w:r>
              <w:rPr>
                <w:rFonts w:ascii="宋体" w:hAnsi="宋体" w:cs="宋体" w:eastAsia="宋体"/>
                <w:sz w:val="39"/>
                <w:spacing w:val="0"/>
                <w:color w:val="000000"/>
                <w:b w:val="off"/>
                <w:i w:val="off"/>
              </w:rPr>
              <w:t>社会基础</w:t>
            </w:r>
            <w:bookmarkEnd w:id="1658"/>
          </w:p>
        </w:tc>
      </w:tr>
      <w:tr>
        <w:trPr>
          <w:trHeight w:hRule="atLeast" w:val="4680"/>
        </w:trPr>
        <w:tc>
          <w:tcPr>
            <w:tcW w:w="3100" w:type="dxa"/>
            <w:tcBorders>
              <w:left w:val="nil" w:sz="0" w:space="0" w:color="auto"/>
            </w:tcBorders>
            <w:vAlign w:val="top"/>
          </w:tcPr>
          <w:p>
            <w:pPr>
              <w:pageBreakBefore w:val="off"/>
              <w:tabs/>
              <w:wordWrap w:val="off"/>
              <w:spacing w:before="80" w:after="0" w:line="540" w:lineRule="atLeast"/>
              <w:ind w:left="400" w:right="580"/>
              <w:jc w:val="both"/>
              <w:textAlignment w:val="baseline"/>
              <w:rPr>
                <w:sz w:val="39"/>
              </w:rPr>
            </w:pPr>
            <w:bookmarkStart w:name="" w:id="1659"/>
            <w:r>
              <w:rPr>
                <w:rFonts w:ascii="宋体" w:hAnsi="宋体" w:cs="宋体" w:eastAsia="宋体"/>
                <w:sz w:val="39"/>
                <w:spacing w:val="0"/>
                <w:color w:val="000000"/>
                <w:b w:val="off"/>
                <w:i w:val="off"/>
              </w:rPr>
              <w:t>精英型政党</w:t>
            </w:r>
            <w:r>
              <w:rPr>
                <w:rFonts w:ascii="宋体" w:hAnsi="宋体" w:cs="宋体" w:eastAsia="宋体"/>
                <w:sz w:val="39"/>
                <w:spacing w:val="0"/>
                <w:color w:val="000000"/>
                <w:b w:val="off"/>
                <w:i w:val="off"/>
              </w:rPr>
              <w:t>地方显贵型</w:t>
            </w:r>
            <w:bookmarkEnd w:id="1659"/>
          </w:p>
          <w:p>
            <w:pPr>
              <w:pageBreakBefore w:val="off"/>
              <w:tabs/>
              <w:wordWrap w:val="off"/>
              <w:spacing w:before="0" w:after="0" w:line="460" w:lineRule="exact"/>
              <w:ind w:left="0" w:right="0"/>
              <w:jc w:val="both"/>
              <w:textAlignment w:val="baseline"/>
              <w:rPr>
                <w:sz w:val="39"/>
              </w:rPr>
            </w:pPr>
            <w:bookmarkStart w:name="" w:id="1660"/>
            <w:r>
              <w:rPr>
                <w:rFonts w:ascii="宋体" w:hAnsi="宋体" w:cs="宋体" w:eastAsia="宋体"/>
                <w:sz w:val="39"/>
                <w:spacing w:val="0"/>
                <w:color w:val="000000"/>
                <w:b w:val="off"/>
                <w:i w:val="off"/>
              </w:rPr>
              <w:t/>
            </w:r>
            <w:bookmarkEnd w:id="1660"/>
          </w:p>
          <w:p>
            <w:pPr>
              <w:pageBreakBefore w:val="off"/>
              <w:tabs/>
              <w:wordWrap w:val="off"/>
              <w:spacing w:before="0" w:after="0" w:line="460" w:lineRule="exact"/>
              <w:ind w:left="0" w:right="0"/>
              <w:jc w:val="both"/>
              <w:textAlignment w:val="baseline"/>
              <w:rPr>
                <w:sz w:val="39"/>
              </w:rPr>
            </w:pPr>
            <w:bookmarkStart w:name="" w:id="1661"/>
            <w:r>
              <w:rPr>
                <w:rFonts w:ascii="宋体" w:hAnsi="宋体" w:cs="宋体" w:eastAsia="宋体"/>
                <w:sz w:val="39"/>
                <w:spacing w:val="0"/>
                <w:color w:val="000000"/>
                <w:b w:val="off"/>
                <w:i w:val="off"/>
              </w:rPr>
              <w:t/>
            </w:r>
            <w:bookmarkEnd w:id="1661"/>
          </w:p>
          <w:p>
            <w:pPr>
              <w:pageBreakBefore w:val="off"/>
              <w:tabs/>
              <w:wordWrap w:val="off"/>
              <w:spacing w:before="0" w:after="0" w:line="460" w:lineRule="exact"/>
              <w:ind w:left="0" w:right="0"/>
              <w:jc w:val="both"/>
              <w:textAlignment w:val="baseline"/>
              <w:rPr>
                <w:sz w:val="39"/>
              </w:rPr>
            </w:pPr>
            <w:bookmarkStart w:name="" w:id="1662"/>
            <w:r>
              <w:rPr>
                <w:rFonts w:ascii="宋体" w:hAnsi="宋体" w:cs="宋体" w:eastAsia="宋体"/>
                <w:sz w:val="39"/>
                <w:spacing w:val="0"/>
                <w:color w:val="000000"/>
                <w:b w:val="off"/>
                <w:i w:val="off"/>
              </w:rPr>
              <w:t/>
            </w:r>
            <w:bookmarkEnd w:id="1662"/>
          </w:p>
          <w:p>
            <w:pPr>
              <w:pageBreakBefore w:val="off"/>
              <w:tabs/>
              <w:wordWrap w:val="off"/>
              <w:spacing w:before="0" w:after="0" w:line="540" w:lineRule="atLeast"/>
              <w:ind w:left="400" w:right="0"/>
              <w:jc w:val="both"/>
              <w:textAlignment w:val="baseline"/>
              <w:rPr>
                <w:sz w:val="39"/>
              </w:rPr>
            </w:pPr>
            <w:bookmarkStart w:name="" w:id="1663"/>
            <w:r>
              <w:rPr>
                <w:rFonts w:ascii="宋体" w:hAnsi="宋体" w:cs="宋体" w:eastAsia="宋体"/>
                <w:sz w:val="39"/>
                <w:spacing w:val="0"/>
                <w:color w:val="000000"/>
                <w:b w:val="off"/>
                <w:i w:val="off"/>
              </w:rPr>
              <w:t>庇护型</w:t>
            </w:r>
            <w:bookmarkEnd w:id="1663"/>
          </w:p>
        </w:tc>
        <w:tc>
          <w:tcPr>
            <w:tcW w:w="3180" w:type="dxa"/>
            <w:vAlign w:val="top"/>
          </w:tcPr>
          <w:p>
            <w:pPr>
              <w:pageBreakBefore w:val="off"/>
              <w:tabs/>
              <w:wordWrap w:val="off"/>
              <w:spacing w:before="480" w:after="420" w:line="540" w:lineRule="atLeast"/>
              <w:ind w:left="200" w:right="40"/>
              <w:jc w:val="both"/>
              <w:textAlignment w:val="baseline"/>
              <w:rPr>
                <w:sz w:val="39"/>
              </w:rPr>
            </w:pPr>
            <w:bookmarkStart w:name="" w:id="1664"/>
            <w:r>
              <w:rPr>
                <w:rFonts w:ascii="宋体" w:hAnsi="宋体" w:cs="宋体" w:eastAsia="宋体"/>
                <w:sz w:val="39"/>
                <w:spacing w:val="0"/>
                <w:color w:val="000000"/>
                <w:b w:val="off"/>
                <w:i w:val="off"/>
              </w:rPr>
              <w:t>代表地理上所界</w:t>
            </w:r>
            <w:r>
              <w:rPr>
                <w:rFonts w:ascii="宋体" w:hAnsi="宋体" w:cs="宋体" w:eastAsia="宋体"/>
                <w:sz w:val="39"/>
                <w:spacing w:val="0"/>
                <w:color w:val="000000"/>
                <w:b w:val="off"/>
                <w:i w:val="off"/>
              </w:rPr>
              <w:t>定选区的传统</w:t>
            </w:r>
            <w:r>
              <w:rPr>
                <w:rFonts w:ascii="宋体" w:hAnsi="宋体" w:cs="宋体" w:eastAsia="宋体"/>
                <w:sz w:val="39"/>
                <w:spacing w:val="0"/>
                <w:color w:val="000000"/>
                <w:b w:val="off"/>
                <w:i w:val="off"/>
              </w:rPr>
              <w:t>精英</w:t>
            </w:r>
            <w:bookmarkEnd w:id="1664"/>
          </w:p>
          <w:p>
            <w:pPr>
              <w:pageBreakBefore w:val="off"/>
              <w:tabs/>
              <w:wordWrap w:val="off"/>
              <w:spacing w:before="0" w:after="0" w:line="460" w:lineRule="exact"/>
              <w:ind w:left="0" w:right="0"/>
              <w:jc w:val="both"/>
              <w:textAlignment w:val="baseline"/>
              <w:rPr>
                <w:sz w:val="39"/>
              </w:rPr>
            </w:pPr>
            <w:bookmarkStart w:name="" w:id="1665"/>
            <w:r>
              <w:rPr>
                <w:rFonts w:ascii="宋体" w:hAnsi="宋体" w:cs="宋体" w:eastAsia="宋体"/>
                <w:sz w:val="39"/>
                <w:spacing w:val="0"/>
                <w:color w:val="000000"/>
                <w:b w:val="off"/>
                <w:i w:val="off"/>
              </w:rPr>
              <w:t/>
            </w:r>
            <w:bookmarkEnd w:id="1665"/>
          </w:p>
          <w:p>
            <w:pPr>
              <w:pageBreakBefore w:val="off"/>
              <w:tabs/>
              <w:wordWrap w:val="off"/>
              <w:spacing w:before="0" w:after="0" w:line="540" w:lineRule="atLeast"/>
              <w:ind w:left="200" w:right="40"/>
              <w:jc w:val="both"/>
              <w:textAlignment w:val="baseline"/>
              <w:rPr>
                <w:sz w:val="39"/>
              </w:rPr>
            </w:pPr>
            <w:bookmarkStart w:name="" w:id="1666"/>
            <w:r>
              <w:rPr>
                <w:rFonts w:ascii="宋体" w:hAnsi="宋体" w:cs="宋体" w:eastAsia="宋体"/>
                <w:sz w:val="39"/>
                <w:spacing w:val="0"/>
                <w:color w:val="000000"/>
                <w:b w:val="off"/>
                <w:i w:val="off"/>
              </w:rPr>
              <w:t>维护党派利益和</w:t>
            </w:r>
            <w:r>
              <w:rPr>
                <w:rFonts w:ascii="宋体" w:hAnsi="宋体" w:cs="宋体" w:eastAsia="宋体"/>
                <w:sz w:val="39"/>
                <w:spacing w:val="0"/>
                <w:color w:val="000000"/>
                <w:b w:val="off"/>
                <w:i w:val="off"/>
              </w:rPr>
              <w:t>现状</w:t>
            </w:r>
            <w:bookmarkEnd w:id="1666"/>
          </w:p>
        </w:tc>
        <w:tc>
          <w:tcPr>
            <w:tcW w:w="3200" w:type="dxa"/>
            <w:vAlign w:val="center"/>
          </w:tcPr>
          <w:p>
            <w:pPr>
              <w:pageBreakBefore w:val="off"/>
              <w:tabs/>
              <w:wordWrap w:val="off"/>
              <w:spacing w:before="0" w:after="0" w:line="540" w:lineRule="atLeast"/>
              <w:ind w:left="200" w:right="40"/>
              <w:jc w:val="both"/>
              <w:textAlignment w:val="baseline"/>
              <w:rPr>
                <w:sz w:val="39"/>
              </w:rPr>
            </w:pPr>
            <w:bookmarkStart w:name="" w:id="1667"/>
            <w:r>
              <w:rPr>
                <w:rFonts w:ascii="宋体" w:hAnsi="宋体" w:cs="宋体" w:eastAsia="宋体"/>
                <w:sz w:val="39"/>
                <w:spacing w:val="0"/>
                <w:color w:val="000000"/>
                <w:b w:val="off"/>
                <w:i w:val="off"/>
              </w:rPr>
              <w:t>依靠吸引地方性</w:t>
            </w:r>
            <w:r>
              <w:rPr>
                <w:rFonts w:ascii="宋体" w:hAnsi="宋体" w:cs="宋体" w:eastAsia="宋体"/>
                <w:sz w:val="39"/>
                <w:spacing w:val="0"/>
                <w:color w:val="000000"/>
                <w:b w:val="off"/>
                <w:i w:val="off"/>
              </w:rPr>
              <w:t>利益和地方名人</w:t>
            </w:r>
            <w:r>
              <w:rPr>
                <w:rFonts w:ascii="宋体" w:hAnsi="宋体" w:cs="宋体" w:eastAsia="宋体"/>
                <w:sz w:val="39"/>
                <w:spacing w:val="0"/>
                <w:color w:val="000000"/>
                <w:b w:val="off"/>
                <w:i w:val="off"/>
              </w:rPr>
              <w:t>权威来获得选票</w:t>
            </w:r>
            <w:bookmarkEnd w:id="1667"/>
          </w:p>
          <w:p>
            <w:pPr>
              <w:pageBreakBefore w:val="off"/>
              <w:tabs/>
              <w:wordWrap w:val="off"/>
              <w:spacing w:before="320" w:after="0" w:line="540" w:lineRule="atLeast"/>
              <w:ind w:left="200" w:right="40"/>
              <w:jc w:val="both"/>
              <w:textAlignment w:val="baseline"/>
              <w:rPr>
                <w:sz w:val="39"/>
              </w:rPr>
            </w:pPr>
            <w:bookmarkStart w:name="" w:id="1668"/>
            <w:r>
              <w:rPr>
                <w:rFonts w:ascii="宋体" w:hAnsi="宋体" w:cs="宋体" w:eastAsia="宋体"/>
                <w:sz w:val="39"/>
                <w:spacing w:val="0"/>
                <w:color w:val="000000"/>
                <w:b w:val="off"/>
                <w:i w:val="off"/>
              </w:rPr>
              <w:t>通过等级制的结</w:t>
            </w:r>
            <w:r>
              <w:rPr>
                <w:rFonts w:ascii="宋体" w:hAnsi="宋体" w:cs="宋体" w:eastAsia="宋体"/>
                <w:sz w:val="39"/>
                <w:spacing w:val="0"/>
                <w:color w:val="000000"/>
                <w:b w:val="off"/>
                <w:i w:val="off"/>
              </w:rPr>
              <w:t>构连接地方和国</w:t>
            </w:r>
            <w:r>
              <w:rPr>
                <w:rFonts w:ascii="宋体" w:hAnsi="宋体" w:cs="宋体" w:eastAsia="宋体"/>
                <w:sz w:val="39"/>
                <w:spacing w:val="0"/>
                <w:color w:val="000000"/>
                <w:b w:val="off"/>
                <w:i w:val="off"/>
              </w:rPr>
              <w:t>家领导人，并且</w:t>
            </w:r>
            <w:r>
              <w:rPr>
                <w:rFonts w:ascii="宋体" w:hAnsi="宋体" w:cs="宋体" w:eastAsia="宋体"/>
                <w:sz w:val="39"/>
                <w:spacing w:val="0"/>
                <w:color w:val="000000"/>
                <w:b w:val="off"/>
                <w:i w:val="off"/>
              </w:rPr>
              <w:t>通过交换党派利</w:t>
            </w:r>
            <w:r>
              <w:rPr>
                <w:rFonts w:ascii="宋体" w:hAnsi="宋体" w:cs="宋体" w:eastAsia="宋体"/>
                <w:sz w:val="39"/>
                <w:spacing w:val="0"/>
                <w:color w:val="000000"/>
                <w:b w:val="off"/>
                <w:i w:val="off"/>
              </w:rPr>
              <w:t>益来获得选票</w:t>
            </w:r>
            <w:bookmarkEnd w:id="1668"/>
          </w:p>
        </w:tc>
        <w:tc>
          <w:tcPr>
            <w:tcW w:w="3600" w:type="dxa"/>
            <w:vAlign w:val="center"/>
          </w:tcPr>
          <w:p>
            <w:pPr>
              <w:pageBreakBefore w:val="off"/>
              <w:tabs/>
              <w:wordWrap w:val="off"/>
              <w:spacing w:before="0" w:after="0" w:line="540" w:lineRule="atLeast"/>
              <w:ind w:left="200" w:right="40"/>
              <w:jc w:val="both"/>
              <w:textAlignment w:val="baseline"/>
              <w:rPr>
                <w:sz w:val="39"/>
              </w:rPr>
            </w:pPr>
            <w:bookmarkStart w:name="" w:id="1669"/>
            <w:r>
              <w:rPr>
                <w:rFonts w:ascii="宋体" w:hAnsi="宋体" w:cs="宋体" w:eastAsia="宋体"/>
                <w:sz w:val="39"/>
                <w:spacing w:val="0"/>
                <w:color w:val="000000"/>
                <w:b w:val="off"/>
                <w:i w:val="off"/>
              </w:rPr>
              <w:t>除了候选人自身资</w:t>
            </w:r>
            <w:r>
              <w:rPr>
                <w:rFonts w:ascii="宋体" w:hAnsi="宋体" w:cs="宋体" w:eastAsia="宋体"/>
                <w:sz w:val="39"/>
                <w:spacing w:val="0"/>
                <w:color w:val="000000"/>
                <w:b w:val="off"/>
                <w:i w:val="off"/>
              </w:rPr>
              <w:t>源和政党标签的象</w:t>
            </w:r>
            <w:r>
              <w:rPr>
                <w:rFonts w:ascii="宋体" w:hAnsi="宋体" w:cs="宋体" w:eastAsia="宋体"/>
                <w:sz w:val="39"/>
                <w:spacing w:val="0"/>
                <w:color w:val="000000"/>
                <w:b w:val="off"/>
                <w:i w:val="off"/>
              </w:rPr>
              <w:t>征性吸引外，没有</w:t>
            </w:r>
            <w:r>
              <w:rPr>
                <w:rFonts w:ascii="宋体" w:hAnsi="宋体" w:cs="宋体" w:eastAsia="宋体"/>
                <w:sz w:val="39"/>
                <w:spacing w:val="0"/>
                <w:color w:val="000000"/>
                <w:b w:val="off"/>
                <w:i w:val="off"/>
              </w:rPr>
              <w:t>其他</w:t>
            </w:r>
            <w:bookmarkEnd w:id="1669"/>
          </w:p>
          <w:p>
            <w:pPr>
              <w:pageBreakBefore w:val="off"/>
              <w:tabs/>
              <w:wordWrap w:val="off"/>
              <w:spacing w:before="0" w:after="0" w:line="540" w:lineRule="atLeast"/>
              <w:ind w:left="200" w:right="40"/>
              <w:jc w:val="both"/>
              <w:textAlignment w:val="baseline"/>
              <w:rPr>
                <w:sz w:val="39"/>
              </w:rPr>
            </w:pPr>
            <w:bookmarkStart w:name="" w:id="1670"/>
            <w:r>
              <w:rPr>
                <w:rFonts w:ascii="宋体" w:hAnsi="宋体" w:cs="宋体" w:eastAsia="宋体"/>
                <w:sz w:val="39"/>
                <w:spacing w:val="0"/>
                <w:color w:val="000000"/>
                <w:b w:val="off"/>
                <w:i w:val="off"/>
              </w:rPr>
              <w:t>选民和地方政党精</w:t>
            </w:r>
            <w:r>
              <w:rPr>
                <w:rFonts w:ascii="宋体" w:hAnsi="宋体" w:cs="宋体" w:eastAsia="宋体"/>
                <w:sz w:val="39"/>
                <w:spacing w:val="0"/>
                <w:color w:val="000000"/>
                <w:b w:val="off"/>
                <w:i w:val="off"/>
              </w:rPr>
              <w:t>英的忠诚与交换的</w:t>
            </w:r>
            <w:r>
              <w:rPr>
                <w:rFonts w:ascii="宋体" w:hAnsi="宋体" w:cs="宋体" w:eastAsia="宋体"/>
                <w:sz w:val="39"/>
                <w:spacing w:val="0"/>
                <w:color w:val="000000"/>
                <w:b w:val="off"/>
                <w:i w:val="off"/>
              </w:rPr>
              <w:t>垂直网络；</w:t>
            </w:r>
            <w:bookmarkEnd w:id="1670"/>
          </w:p>
          <w:p>
            <w:pPr>
              <w:pageBreakBefore w:val="off"/>
              <w:tabs/>
              <w:wordWrap w:val="off"/>
              <w:spacing w:before="0" w:after="0" w:line="540" w:lineRule="atLeast"/>
              <w:ind w:left="200" w:right="40"/>
              <w:jc w:val="both"/>
              <w:textAlignment w:val="baseline"/>
              <w:rPr>
                <w:sz w:val="39"/>
              </w:rPr>
            </w:pPr>
            <w:bookmarkStart w:name="" w:id="1671"/>
            <w:r>
              <w:rPr>
                <w:rFonts w:ascii="宋体" w:hAnsi="宋体" w:cs="宋体" w:eastAsia="宋体"/>
                <w:sz w:val="39"/>
                <w:spacing w:val="0"/>
                <w:color w:val="000000"/>
                <w:b w:val="off"/>
                <w:i w:val="off"/>
              </w:rPr>
              <w:t>地方和国家精英的</w:t>
            </w:r>
            <w:r>
              <w:rPr>
                <w:rFonts w:ascii="宋体" w:hAnsi="宋体" w:cs="宋体" w:eastAsia="宋体"/>
                <w:sz w:val="39"/>
                <w:spacing w:val="0"/>
                <w:color w:val="000000"/>
                <w:b w:val="off"/>
                <w:i w:val="off"/>
              </w:rPr>
              <w:t>派别联结和共享的</w:t>
            </w:r>
            <w:r>
              <w:rPr>
                <w:rFonts w:ascii="宋体" w:hAnsi="宋体" w:cs="宋体" w:eastAsia="宋体"/>
                <w:sz w:val="39"/>
                <w:spacing w:val="0"/>
                <w:color w:val="000000"/>
                <w:b w:val="off"/>
                <w:i w:val="off"/>
              </w:rPr>
              <w:t>物质利益</w:t>
            </w:r>
            <w:bookmarkEnd w:id="1671"/>
          </w:p>
        </w:tc>
        <w:tc>
          <w:tcPr>
            <w:tcW w:w="3160" w:type="dxa"/>
            <w:tcBorders>
              <w:right w:val="nil" w:sz="0" w:space="0" w:color="auto"/>
            </w:tcBorders>
            <w:vAlign w:val="center"/>
          </w:tcPr>
          <w:p>
            <w:pPr>
              <w:pageBreakBefore w:val="off"/>
              <w:tabs/>
              <w:wordWrap w:val="off"/>
              <w:spacing w:before="0" w:after="0" w:line="540" w:lineRule="atLeast"/>
              <w:ind w:left="200" w:right="420"/>
              <w:jc w:val="both"/>
              <w:textAlignment w:val="baseline"/>
              <w:rPr>
                <w:sz w:val="39"/>
              </w:rPr>
            </w:pPr>
            <w:bookmarkStart w:name="" w:id="1672"/>
            <w:r>
              <w:rPr>
                <w:rFonts w:ascii="宋体" w:hAnsi="宋体" w:cs="宋体" w:eastAsia="宋体"/>
                <w:sz w:val="39"/>
                <w:spacing w:val="0"/>
                <w:color w:val="000000"/>
                <w:b w:val="off"/>
                <w:i w:val="off"/>
              </w:rPr>
              <w:t>地方性和异</w:t>
            </w:r>
            <w:r>
              <w:rPr>
                <w:rFonts w:ascii="宋体" w:hAnsi="宋体" w:cs="宋体" w:eastAsia="宋体"/>
                <w:sz w:val="39"/>
                <w:spacing w:val="0"/>
                <w:color w:val="000000"/>
                <w:b w:val="off"/>
                <w:i w:val="off"/>
              </w:rPr>
              <w:t>质的</w:t>
            </w:r>
            <w:bookmarkEnd w:id="1672"/>
          </w:p>
          <w:p>
            <w:pPr>
              <w:pageBreakBefore w:val="off"/>
              <w:tabs/>
              <w:wordWrap w:val="off"/>
              <w:spacing w:before="0" w:after="0" w:line="460" w:lineRule="exact"/>
              <w:ind w:left="0" w:right="0"/>
              <w:jc w:val="both"/>
              <w:textAlignment w:val="baseline"/>
              <w:rPr>
                <w:sz w:val="39"/>
              </w:rPr>
            </w:pPr>
            <w:bookmarkStart w:name="" w:id="1673"/>
            <w:r>
              <w:rPr>
                <w:rFonts w:ascii="宋体" w:hAnsi="宋体" w:cs="宋体" w:eastAsia="宋体"/>
                <w:sz w:val="39"/>
                <w:spacing w:val="0"/>
                <w:color w:val="000000"/>
                <w:b w:val="off"/>
                <w:i w:val="off"/>
              </w:rPr>
              <w:t/>
            </w:r>
            <w:bookmarkEnd w:id="1673"/>
          </w:p>
          <w:p>
            <w:pPr>
              <w:pageBreakBefore w:val="off"/>
              <w:tabs/>
              <w:wordWrap w:val="off"/>
              <w:spacing w:before="0" w:after="0" w:line="460" w:lineRule="exact"/>
              <w:ind w:left="0" w:right="0"/>
              <w:jc w:val="both"/>
              <w:textAlignment w:val="baseline"/>
              <w:rPr>
                <w:sz w:val="39"/>
              </w:rPr>
            </w:pPr>
            <w:bookmarkStart w:name="" w:id="1674"/>
            <w:r>
              <w:rPr>
                <w:rFonts w:ascii="宋体" w:hAnsi="宋体" w:cs="宋体" w:eastAsia="宋体"/>
                <w:sz w:val="39"/>
                <w:spacing w:val="0"/>
                <w:color w:val="000000"/>
                <w:b w:val="off"/>
                <w:i w:val="off"/>
              </w:rPr>
              <w:t/>
            </w:r>
            <w:bookmarkEnd w:id="1674"/>
          </w:p>
          <w:p>
            <w:pPr>
              <w:pageBreakBefore w:val="off"/>
              <w:tabs/>
              <w:wordWrap w:val="off"/>
              <w:spacing w:before="0" w:after="0" w:line="540" w:lineRule="atLeast"/>
              <w:ind w:left="200" w:right="420"/>
              <w:jc w:val="both"/>
              <w:textAlignment w:val="baseline"/>
              <w:rPr>
                <w:sz w:val="39"/>
              </w:rPr>
            </w:pPr>
            <w:bookmarkStart w:name="" w:id="1675"/>
            <w:r>
              <w:rPr>
                <w:rFonts w:ascii="宋体" w:hAnsi="宋体" w:cs="宋体" w:eastAsia="宋体"/>
                <w:sz w:val="39"/>
                <w:spacing w:val="0"/>
                <w:color w:val="000000"/>
                <w:b w:val="off"/>
                <w:i w:val="off"/>
              </w:rPr>
              <w:t>农村的选民，</w:t>
            </w:r>
            <w:r>
              <w:rPr>
                <w:rFonts w:ascii="宋体" w:hAnsi="宋体" w:cs="宋体" w:eastAsia="宋体"/>
                <w:sz w:val="39"/>
                <w:spacing w:val="0"/>
                <w:color w:val="000000"/>
                <w:b w:val="off"/>
                <w:i w:val="off"/>
              </w:rPr>
              <w:t>较低阶层，受</w:t>
            </w:r>
            <w:r>
              <w:rPr>
                <w:rFonts w:ascii="宋体" w:hAnsi="宋体" w:cs="宋体" w:eastAsia="宋体"/>
                <w:sz w:val="39"/>
                <w:spacing w:val="0"/>
                <w:color w:val="000000"/>
                <w:b w:val="off"/>
                <w:i w:val="off"/>
              </w:rPr>
              <w:t>教育较低群</w:t>
            </w:r>
            <w:r>
              <w:rPr>
                <w:rFonts w:ascii="宋体" w:hAnsi="宋体" w:cs="宋体" w:eastAsia="宋体"/>
                <w:sz w:val="39"/>
                <w:spacing w:val="0"/>
                <w:color w:val="000000"/>
                <w:b w:val="off"/>
                <w:i w:val="off"/>
              </w:rPr>
              <w:t>体，城市移民</w:t>
            </w:r>
            <w:bookmarkEnd w:id="1675"/>
          </w:p>
        </w:tc>
      </w:tr>
      <w:tr>
        <w:trPr>
          <w:trHeight w:hRule="atLeast" w:val="14380"/>
        </w:trPr>
        <w:tc>
          <w:tcPr>
            <w:tcW w:w="3100" w:type="dxa"/>
            <w:tcBorders>
              <w:left w:val="nil" w:sz="0" w:space="0" w:color="auto"/>
            </w:tcBorders>
            <w:vAlign w:val="top"/>
          </w:tcPr>
          <w:p>
            <w:pPr>
              <w:pageBreakBefore w:val="off"/>
              <w:tabs/>
              <w:wordWrap w:val="off"/>
              <w:spacing w:before="80" w:after="0" w:line="540" w:lineRule="atLeast"/>
              <w:ind w:left="400" w:right="0"/>
              <w:jc w:val="both"/>
              <w:textAlignment w:val="baseline"/>
              <w:rPr>
                <w:sz w:val="39"/>
              </w:rPr>
            </w:pPr>
            <w:bookmarkStart w:name="" w:id="1676"/>
            <w:r>
              <w:rPr>
                <w:rFonts w:ascii="宋体" w:hAnsi="宋体" w:cs="宋体" w:eastAsia="宋体"/>
                <w:sz w:val="39"/>
                <w:spacing w:val="0"/>
                <w:color w:val="000000"/>
                <w:b w:val="off"/>
                <w:i w:val="off"/>
              </w:rPr>
              <w:t>大众型政党</w:t>
            </w:r>
            <w:bookmarkEnd w:id="1676"/>
          </w:p>
          <w:p>
            <w:pPr>
              <w:pageBreakBefore w:val="off"/>
              <w:tabs/>
              <w:wordWrap w:val="off"/>
              <w:spacing w:before="0" w:after="0" w:line="540" w:lineRule="atLeast"/>
              <w:ind w:left="400" w:right="40"/>
              <w:jc w:val="both"/>
              <w:textAlignment w:val="baseline"/>
              <w:rPr>
                <w:sz w:val="39"/>
              </w:rPr>
            </w:pPr>
            <w:bookmarkStart w:name="" w:id="1677"/>
            <w:r>
              <w:rPr>
                <w:rFonts w:ascii="宋体" w:hAnsi="宋体" w:cs="宋体" w:eastAsia="宋体"/>
                <w:sz w:val="39"/>
                <w:spacing w:val="0"/>
                <w:color w:val="000000"/>
                <w:b w:val="off"/>
                <w:i w:val="off"/>
              </w:rPr>
              <w:t>意识形态为基</w:t>
            </w:r>
            <w:r>
              <w:rPr>
                <w:rFonts w:ascii="宋体" w:hAnsi="宋体" w:cs="宋体" w:eastAsia="宋体"/>
                <w:sz w:val="39"/>
                <w:spacing w:val="0"/>
                <w:color w:val="000000"/>
                <w:b w:val="off"/>
                <w:i w:val="off"/>
              </w:rPr>
              <w:t>础型，多元型：</w:t>
            </w:r>
            <w:r>
              <w:rPr>
                <w:rFonts w:ascii="宋体" w:hAnsi="宋体" w:cs="宋体" w:eastAsia="宋体"/>
                <w:sz w:val="39"/>
                <w:spacing w:val="0"/>
                <w:color w:val="000000"/>
                <w:b w:val="off"/>
                <w:i w:val="off"/>
              </w:rPr>
              <w:t>阶级大众型</w:t>
            </w:r>
            <w:bookmarkEnd w:id="1677"/>
          </w:p>
          <w:p>
            <w:pPr>
              <w:pageBreakBefore w:val="off"/>
              <w:tabs/>
              <w:wordWrap w:val="off"/>
              <w:spacing w:before="0" w:after="0" w:line="460" w:lineRule="exact"/>
              <w:ind w:left="0" w:right="0"/>
              <w:jc w:val="both"/>
              <w:textAlignment w:val="baseline"/>
              <w:rPr>
                <w:sz w:val="39"/>
              </w:rPr>
            </w:pPr>
            <w:bookmarkStart w:name="" w:id="1678"/>
            <w:r>
              <w:rPr>
                <w:rFonts w:ascii="宋体" w:hAnsi="宋体" w:cs="宋体" w:eastAsia="宋体"/>
                <w:sz w:val="39"/>
                <w:spacing w:val="0"/>
                <w:color w:val="000000"/>
                <w:b w:val="off"/>
                <w:i w:val="off"/>
              </w:rPr>
              <w:t/>
            </w:r>
            <w:bookmarkEnd w:id="1678"/>
          </w:p>
          <w:p>
            <w:pPr>
              <w:pageBreakBefore w:val="off"/>
              <w:tabs/>
              <w:wordWrap w:val="off"/>
              <w:spacing w:before="0" w:after="0" w:line="460" w:lineRule="exact"/>
              <w:ind w:left="0" w:right="0"/>
              <w:jc w:val="both"/>
              <w:textAlignment w:val="baseline"/>
              <w:rPr>
                <w:sz w:val="39"/>
              </w:rPr>
            </w:pPr>
            <w:bookmarkStart w:name="" w:id="1679"/>
            <w:r>
              <w:rPr>
                <w:rFonts w:ascii="宋体" w:hAnsi="宋体" w:cs="宋体" w:eastAsia="宋体"/>
                <w:sz w:val="39"/>
                <w:spacing w:val="0"/>
                <w:color w:val="000000"/>
                <w:b w:val="off"/>
                <w:i w:val="off"/>
              </w:rPr>
              <w:t/>
            </w:r>
            <w:bookmarkEnd w:id="1679"/>
          </w:p>
          <w:p>
            <w:pPr>
              <w:pageBreakBefore w:val="off"/>
              <w:tabs/>
              <w:wordWrap w:val="off"/>
              <w:spacing w:before="0" w:after="0" w:line="460" w:lineRule="exact"/>
              <w:ind w:left="0" w:right="0"/>
              <w:jc w:val="both"/>
              <w:textAlignment w:val="baseline"/>
              <w:rPr>
                <w:sz w:val="39"/>
              </w:rPr>
            </w:pPr>
            <w:bookmarkStart w:name="" w:id="1680"/>
            <w:r>
              <w:rPr>
                <w:rFonts w:ascii="宋体" w:hAnsi="宋体" w:cs="宋体" w:eastAsia="宋体"/>
                <w:sz w:val="39"/>
                <w:spacing w:val="0"/>
                <w:color w:val="000000"/>
                <w:b w:val="off"/>
                <w:i w:val="off"/>
              </w:rPr>
              <w:t/>
            </w:r>
            <w:bookmarkEnd w:id="1680"/>
          </w:p>
          <w:p>
            <w:pPr>
              <w:pageBreakBefore w:val="off"/>
              <w:tabs/>
              <w:wordWrap w:val="off"/>
              <w:spacing w:before="0" w:after="340" w:line="540" w:lineRule="atLeast"/>
              <w:ind w:left="400" w:right="0"/>
              <w:jc w:val="both"/>
              <w:textAlignment w:val="baseline"/>
              <w:rPr>
                <w:sz w:val="39"/>
              </w:rPr>
            </w:pPr>
            <w:bookmarkStart w:name="" w:id="1681"/>
            <w:r>
              <w:rPr>
                <w:rFonts w:ascii="宋体" w:hAnsi="宋体" w:cs="宋体" w:eastAsia="宋体"/>
                <w:sz w:val="39"/>
                <w:spacing w:val="0"/>
                <w:color w:val="000000"/>
                <w:b w:val="off"/>
                <w:i w:val="off"/>
              </w:rPr>
              <w:t>民族主义的</w:t>
            </w:r>
            <w:bookmarkEnd w:id="1681"/>
          </w:p>
          <w:p>
            <w:pPr>
              <w:pageBreakBefore w:val="off"/>
              <w:tabs/>
              <w:wordWrap w:val="off"/>
              <w:spacing w:before="340" w:after="0" w:line="540" w:lineRule="atLeast"/>
              <w:ind w:left="400" w:right="40"/>
              <w:jc w:val="both"/>
              <w:textAlignment w:val="baseline"/>
              <w:rPr>
                <w:sz w:val="39"/>
              </w:rPr>
            </w:pPr>
            <w:bookmarkStart w:name="" w:id="1682"/>
            <w:r>
              <w:rPr>
                <w:rFonts w:ascii="宋体" w:hAnsi="宋体" w:cs="宋体" w:eastAsia="宋体"/>
                <w:sz w:val="39"/>
                <w:spacing w:val="0"/>
                <w:color w:val="000000"/>
                <w:b w:val="off"/>
                <w:i w:val="off"/>
              </w:rPr>
              <w:t>意识形态为基</w:t>
            </w:r>
            <w:r>
              <w:rPr>
                <w:rFonts w:ascii="宋体" w:hAnsi="宋体" w:cs="宋体" w:eastAsia="宋体"/>
                <w:sz w:val="39"/>
                <w:spacing w:val="0"/>
                <w:color w:val="000000"/>
                <w:b w:val="off"/>
                <w:i w:val="off"/>
              </w:rPr>
              <w:t>础的，原始霸</w:t>
            </w:r>
            <w:r>
              <w:rPr>
                <w:rFonts w:ascii="宋体" w:hAnsi="宋体" w:cs="宋体" w:eastAsia="宋体"/>
                <w:sz w:val="39"/>
                <w:spacing w:val="0"/>
                <w:color w:val="000000"/>
                <w:b w:val="off"/>
                <w:i w:val="off"/>
              </w:rPr>
              <w:t>权型的：</w:t>
            </w:r>
            <w:bookmarkEnd w:id="1682"/>
          </w:p>
          <w:p>
            <w:pPr>
              <w:pageBreakBefore w:val="off"/>
              <w:tabs/>
              <w:wordWrap w:val="off"/>
              <w:spacing w:before="0" w:after="0" w:line="540" w:lineRule="atLeast"/>
              <w:ind w:left="400" w:right="40"/>
              <w:jc w:val="both"/>
              <w:textAlignment w:val="baseline"/>
              <w:rPr>
                <w:sz w:val="39"/>
              </w:rPr>
            </w:pPr>
            <w:bookmarkStart w:name="" w:id="1683"/>
            <w:r>
              <w:rPr>
                <w:rFonts w:ascii="宋体" w:hAnsi="宋体" w:cs="宋体" w:eastAsia="宋体"/>
                <w:sz w:val="39"/>
                <w:spacing w:val="0"/>
                <w:color w:val="000000"/>
                <w:b w:val="off"/>
                <w:i w:val="off"/>
              </w:rPr>
              <w:t>列宁主义型和</w:t>
            </w:r>
            <w:r>
              <w:rPr>
                <w:rFonts w:ascii="宋体" w:hAnsi="宋体" w:cs="宋体" w:eastAsia="宋体"/>
                <w:sz w:val="39"/>
                <w:spacing w:val="0"/>
                <w:color w:val="000000"/>
                <w:b w:val="off"/>
                <w:i w:val="off"/>
              </w:rPr>
              <w:t>极端民族主</w:t>
            </w:r>
            <w:r>
              <w:rPr>
                <w:rFonts w:ascii="宋体" w:hAnsi="宋体" w:cs="宋体" w:eastAsia="宋体"/>
                <w:sz w:val="39"/>
                <w:spacing w:val="0"/>
                <w:color w:val="000000"/>
                <w:b w:val="off"/>
                <w:i w:val="off"/>
              </w:rPr>
              <w:t>义型</w:t>
            </w:r>
            <w:bookmarkEnd w:id="1683"/>
          </w:p>
          <w:p>
            <w:pPr>
              <w:pageBreakBefore w:val="off"/>
              <w:tabs/>
              <w:wordWrap w:val="off"/>
              <w:spacing w:before="0" w:after="0" w:line="460" w:lineRule="exact"/>
              <w:ind w:left="0" w:right="0"/>
              <w:jc w:val="both"/>
              <w:textAlignment w:val="baseline"/>
              <w:rPr>
                <w:sz w:val="39"/>
              </w:rPr>
            </w:pPr>
            <w:bookmarkStart w:name="" w:id="1684"/>
            <w:r>
              <w:rPr>
                <w:rFonts w:ascii="宋体" w:hAnsi="宋体" w:cs="宋体" w:eastAsia="宋体"/>
                <w:sz w:val="39"/>
                <w:spacing w:val="0"/>
                <w:color w:val="000000"/>
                <w:b w:val="off"/>
                <w:i w:val="off"/>
              </w:rPr>
              <w:t/>
            </w:r>
            <w:bookmarkEnd w:id="1684"/>
          </w:p>
          <w:p>
            <w:pPr>
              <w:pageBreakBefore w:val="off"/>
              <w:tabs/>
              <w:wordWrap w:val="off"/>
              <w:spacing w:before="0" w:after="0" w:line="460" w:lineRule="exact"/>
              <w:ind w:left="0" w:right="0"/>
              <w:jc w:val="both"/>
              <w:textAlignment w:val="baseline"/>
              <w:rPr>
                <w:sz w:val="39"/>
              </w:rPr>
            </w:pPr>
            <w:bookmarkStart w:name="" w:id="1685"/>
            <w:r>
              <w:rPr>
                <w:rFonts w:ascii="宋体" w:hAnsi="宋体" w:cs="宋体" w:eastAsia="宋体"/>
                <w:sz w:val="39"/>
                <w:spacing w:val="0"/>
                <w:color w:val="000000"/>
                <w:b w:val="off"/>
                <w:i w:val="off"/>
              </w:rPr>
              <w:t/>
            </w:r>
            <w:bookmarkEnd w:id="1685"/>
          </w:p>
          <w:p>
            <w:pPr>
              <w:pageBreakBefore w:val="off"/>
              <w:tabs/>
              <w:wordWrap w:val="off"/>
              <w:spacing w:before="0" w:after="0" w:line="460" w:lineRule="exact"/>
              <w:ind w:left="0" w:right="0"/>
              <w:jc w:val="both"/>
              <w:textAlignment w:val="baseline"/>
              <w:rPr>
                <w:sz w:val="39"/>
              </w:rPr>
            </w:pPr>
            <w:bookmarkStart w:name="" w:id="1686"/>
            <w:r>
              <w:rPr>
                <w:rFonts w:ascii="宋体" w:hAnsi="宋体" w:cs="宋体" w:eastAsia="宋体"/>
                <w:sz w:val="39"/>
                <w:spacing w:val="0"/>
                <w:color w:val="000000"/>
                <w:b w:val="off"/>
                <w:i w:val="off"/>
              </w:rPr>
              <w:t/>
            </w:r>
            <w:bookmarkEnd w:id="1686"/>
          </w:p>
          <w:p>
            <w:pPr>
              <w:pageBreakBefore w:val="off"/>
              <w:tabs/>
              <w:wordWrap w:val="off"/>
              <w:spacing w:before="0" w:after="460" w:line="540" w:lineRule="atLeast"/>
              <w:ind w:left="400" w:right="40"/>
              <w:jc w:val="both"/>
              <w:textAlignment w:val="baseline"/>
              <w:rPr>
                <w:sz w:val="39"/>
              </w:rPr>
            </w:pPr>
            <w:bookmarkStart w:name="" w:id="1687"/>
            <w:r>
              <w:rPr>
                <w:rFonts w:ascii="宋体" w:hAnsi="宋体" w:cs="宋体" w:eastAsia="宋体"/>
                <w:sz w:val="39"/>
                <w:spacing w:val="0"/>
                <w:color w:val="000000"/>
                <w:b w:val="off"/>
                <w:i w:val="off"/>
              </w:rPr>
              <w:t>宗教为基础的：</w:t>
            </w:r>
            <w:r>
              <w:rPr>
                <w:rFonts w:ascii="宋体" w:hAnsi="宋体" w:cs="宋体" w:eastAsia="宋体"/>
                <w:sz w:val="39"/>
                <w:spacing w:val="0"/>
                <w:color w:val="000000"/>
                <w:b w:val="off"/>
                <w:i w:val="off"/>
              </w:rPr>
              <w:t>教派的(多元</w:t>
            </w:r>
            <w:r>
              <w:rPr>
                <w:rFonts w:ascii="宋体" w:hAnsi="宋体" w:cs="宋体" w:eastAsia="宋体"/>
                <w:sz w:val="39"/>
                <w:spacing w:val="0"/>
                <w:color w:val="000000"/>
                <w:b w:val="off"/>
                <w:i w:val="off"/>
              </w:rPr>
              <w:t>型)</w:t>
            </w:r>
            <w:bookmarkEnd w:id="1687"/>
          </w:p>
          <w:p>
            <w:pPr>
              <w:pageBreakBefore w:val="off"/>
              <w:tabs/>
              <w:wordWrap w:val="off"/>
              <w:spacing w:before="0" w:after="0" w:line="460" w:lineRule="exact"/>
              <w:ind w:left="0" w:right="0"/>
              <w:jc w:val="both"/>
              <w:textAlignment w:val="baseline"/>
              <w:rPr>
                <w:sz w:val="39"/>
              </w:rPr>
            </w:pPr>
            <w:bookmarkStart w:name="" w:id="1688"/>
            <w:r>
              <w:rPr>
                <w:rFonts w:ascii="宋体" w:hAnsi="宋体" w:cs="宋体" w:eastAsia="宋体"/>
                <w:sz w:val="39"/>
                <w:spacing w:val="0"/>
                <w:color w:val="000000"/>
                <w:b w:val="off"/>
                <w:i w:val="off"/>
              </w:rPr>
              <w:t/>
            </w:r>
            <w:bookmarkEnd w:id="1688"/>
          </w:p>
          <w:p>
            <w:pPr>
              <w:pageBreakBefore w:val="off"/>
              <w:tabs/>
              <w:wordWrap w:val="off"/>
              <w:spacing w:before="0" w:after="0" w:line="540" w:lineRule="atLeast"/>
              <w:ind w:left="400" w:right="40"/>
              <w:jc w:val="both"/>
              <w:textAlignment w:val="baseline"/>
              <w:rPr>
                <w:sz w:val="39"/>
              </w:rPr>
            </w:pPr>
            <w:bookmarkStart w:name="" w:id="1689"/>
            <w:r>
              <w:rPr>
                <w:rFonts w:ascii="宋体" w:hAnsi="宋体" w:cs="宋体" w:eastAsia="宋体"/>
                <w:sz w:val="39"/>
                <w:spacing w:val="0"/>
                <w:color w:val="000000"/>
                <w:b w:val="off"/>
                <w:i w:val="off"/>
              </w:rPr>
              <w:t>原教旨主义的</w:t>
            </w:r>
            <w:r>
              <w:rPr>
                <w:rFonts w:ascii="宋体" w:hAnsi="宋体" w:cs="宋体" w:eastAsia="宋体"/>
                <w:sz w:val="39"/>
                <w:spacing w:val="0"/>
                <w:color w:val="000000"/>
                <w:b w:val="off"/>
                <w:i w:val="off"/>
              </w:rPr>
              <w:t>(原始霸权型</w:t>
            </w:r>
            <w:r>
              <w:rPr>
                <w:rFonts w:ascii="宋体" w:hAnsi="宋体" w:cs="宋体" w:eastAsia="宋体"/>
                <w:sz w:val="39"/>
                <w:spacing w:val="0"/>
                <w:color w:val="000000"/>
                <w:b w:val="off"/>
                <w:i w:val="off"/>
              </w:rPr>
              <w:t>的)</w:t>
            </w:r>
            <w:bookmarkEnd w:id="1689"/>
          </w:p>
        </w:tc>
        <w:tc>
          <w:tcPr>
            <w:tcW w:w="3180" w:type="dxa"/>
            <w:vAlign w:val="center"/>
          </w:tcPr>
          <w:p>
            <w:pPr>
              <w:pageBreakBefore w:val="off"/>
              <w:tabs/>
              <w:wordWrap w:val="off"/>
              <w:spacing w:before="0" w:after="0" w:line="540" w:lineRule="atLeast"/>
              <w:ind w:left="200" w:right="40"/>
              <w:jc w:val="both"/>
              <w:textAlignment w:val="baseline"/>
              <w:rPr>
                <w:sz w:val="39"/>
              </w:rPr>
            </w:pPr>
            <w:bookmarkStart w:name="" w:id="1690"/>
            <w:r>
              <w:rPr>
                <w:rFonts w:ascii="宋体" w:hAnsi="宋体" w:cs="宋体" w:eastAsia="宋体"/>
                <w:sz w:val="39"/>
                <w:spacing w:val="0"/>
                <w:color w:val="000000"/>
                <w:b w:val="off"/>
                <w:i w:val="off"/>
              </w:rPr>
              <w:t>为了劳动阶级利</w:t>
            </w:r>
            <w:r>
              <w:rPr>
                <w:rFonts w:ascii="宋体" w:hAnsi="宋体" w:cs="宋体" w:eastAsia="宋体"/>
                <w:sz w:val="39"/>
                <w:spacing w:val="0"/>
                <w:color w:val="000000"/>
                <w:b w:val="off"/>
                <w:i w:val="off"/>
              </w:rPr>
              <w:t>益的社会变迁</w:t>
            </w:r>
            <w:bookmarkEnd w:id="1690"/>
          </w:p>
          <w:p>
            <w:pPr>
              <w:pageBreakBefore w:val="off"/>
              <w:tabs/>
              <w:wordWrap w:val="off"/>
              <w:spacing w:before="0" w:after="0" w:line="460" w:lineRule="exact"/>
              <w:ind w:left="0" w:right="0"/>
              <w:jc w:val="both"/>
              <w:textAlignment w:val="baseline"/>
              <w:rPr>
                <w:sz w:val="39"/>
              </w:rPr>
            </w:pPr>
            <w:bookmarkStart w:name="" w:id="1691"/>
            <w:r>
              <w:rPr>
                <w:rFonts w:ascii="宋体" w:hAnsi="宋体" w:cs="宋体" w:eastAsia="宋体"/>
                <w:sz w:val="39"/>
                <w:spacing w:val="0"/>
                <w:color w:val="000000"/>
                <w:b w:val="off"/>
                <w:i w:val="off"/>
              </w:rPr>
              <w:t/>
            </w:r>
            <w:bookmarkEnd w:id="1691"/>
          </w:p>
          <w:p>
            <w:pPr>
              <w:pageBreakBefore w:val="off"/>
              <w:tabs/>
              <w:wordWrap w:val="off"/>
              <w:spacing w:before="0" w:after="0" w:line="460" w:lineRule="exact"/>
              <w:ind w:left="0" w:right="0"/>
              <w:jc w:val="both"/>
              <w:textAlignment w:val="baseline"/>
              <w:rPr>
                <w:sz w:val="39"/>
              </w:rPr>
            </w:pPr>
            <w:bookmarkStart w:name="" w:id="1692"/>
            <w:r>
              <w:rPr>
                <w:rFonts w:ascii="宋体" w:hAnsi="宋体" w:cs="宋体" w:eastAsia="宋体"/>
                <w:sz w:val="39"/>
                <w:spacing w:val="0"/>
                <w:color w:val="000000"/>
                <w:b w:val="off"/>
                <w:i w:val="off"/>
              </w:rPr>
              <w:t/>
            </w:r>
            <w:bookmarkEnd w:id="1692"/>
          </w:p>
          <w:p>
            <w:pPr>
              <w:pageBreakBefore w:val="off"/>
              <w:tabs/>
              <w:wordWrap w:val="off"/>
              <w:spacing w:before="0" w:after="0" w:line="540" w:lineRule="atLeast"/>
              <w:ind w:left="200" w:right="40"/>
              <w:jc w:val="both"/>
              <w:textAlignment w:val="baseline"/>
              <w:rPr>
                <w:sz w:val="39"/>
              </w:rPr>
            </w:pPr>
            <w:bookmarkStart w:name="" w:id="1693"/>
            <w:r>
              <w:rPr>
                <w:rFonts w:ascii="宋体" w:hAnsi="宋体" w:cs="宋体" w:eastAsia="宋体"/>
                <w:sz w:val="39"/>
                <w:spacing w:val="0"/>
                <w:color w:val="000000"/>
                <w:b w:val="off"/>
                <w:i w:val="off"/>
              </w:rPr>
              <w:t>保护国家大众</w:t>
            </w:r>
            <w:r>
              <w:rPr>
                <w:rFonts w:ascii="宋体" w:hAnsi="宋体" w:cs="宋体" w:eastAsia="宋体"/>
                <w:sz w:val="39"/>
                <w:spacing w:val="0"/>
                <w:color w:val="000000"/>
                <w:b w:val="off"/>
                <w:i w:val="off"/>
              </w:rPr>
              <w:t>阶级</w:t>
            </w:r>
            <w:bookmarkEnd w:id="1693"/>
          </w:p>
          <w:p>
            <w:pPr>
              <w:pageBreakBefore w:val="off"/>
              <w:tabs/>
              <w:wordWrap w:val="off"/>
              <w:spacing w:before="0" w:after="0" w:line="460" w:lineRule="exact"/>
              <w:ind w:left="0" w:right="0"/>
              <w:jc w:val="both"/>
              <w:textAlignment w:val="baseline"/>
              <w:rPr>
                <w:sz w:val="39"/>
              </w:rPr>
            </w:pPr>
            <w:bookmarkStart w:name="" w:id="1694"/>
            <w:r>
              <w:rPr>
                <w:rFonts w:ascii="宋体" w:hAnsi="宋体" w:cs="宋体" w:eastAsia="宋体"/>
                <w:sz w:val="39"/>
                <w:spacing w:val="0"/>
                <w:color w:val="000000"/>
                <w:b w:val="off"/>
                <w:i w:val="off"/>
              </w:rPr>
              <w:t/>
            </w:r>
            <w:bookmarkEnd w:id="1694"/>
          </w:p>
          <w:p>
            <w:pPr>
              <w:pageBreakBefore w:val="off"/>
              <w:tabs/>
              <w:wordWrap w:val="off"/>
              <w:spacing w:before="0" w:after="0" w:line="460" w:lineRule="exact"/>
              <w:ind w:left="0" w:right="0"/>
              <w:jc w:val="both"/>
              <w:textAlignment w:val="baseline"/>
              <w:rPr>
                <w:sz w:val="39"/>
              </w:rPr>
            </w:pPr>
            <w:bookmarkStart w:name="" w:id="1695"/>
            <w:r>
              <w:rPr>
                <w:rFonts w:ascii="宋体" w:hAnsi="宋体" w:cs="宋体" w:eastAsia="宋体"/>
                <w:sz w:val="39"/>
                <w:spacing w:val="0"/>
                <w:color w:val="000000"/>
                <w:b w:val="off"/>
                <w:i w:val="off"/>
              </w:rPr>
              <w:t/>
            </w:r>
            <w:bookmarkEnd w:id="1695"/>
          </w:p>
          <w:p>
            <w:pPr>
              <w:pageBreakBefore w:val="off"/>
              <w:tabs/>
              <w:wordWrap w:val="off"/>
              <w:spacing w:before="0" w:after="0" w:line="460" w:lineRule="exact"/>
              <w:ind w:left="0" w:right="0"/>
              <w:jc w:val="both"/>
              <w:textAlignment w:val="baseline"/>
              <w:rPr>
                <w:sz w:val="39"/>
              </w:rPr>
            </w:pPr>
            <w:bookmarkStart w:name="" w:id="1696"/>
            <w:r>
              <w:rPr>
                <w:rFonts w:ascii="宋体" w:hAnsi="宋体" w:cs="宋体" w:eastAsia="宋体"/>
                <w:sz w:val="39"/>
                <w:spacing w:val="0"/>
                <w:color w:val="000000"/>
                <w:b w:val="off"/>
                <w:i w:val="off"/>
              </w:rPr>
              <w:t/>
            </w:r>
            <w:bookmarkEnd w:id="1696"/>
          </w:p>
          <w:p>
            <w:pPr>
              <w:pageBreakBefore w:val="off"/>
              <w:tabs/>
              <w:wordWrap w:val="off"/>
              <w:spacing w:before="0" w:after="0" w:line="540" w:lineRule="atLeast"/>
              <w:ind w:left="200" w:right="40"/>
              <w:jc w:val="both"/>
              <w:textAlignment w:val="baseline"/>
              <w:rPr>
                <w:sz w:val="39"/>
              </w:rPr>
            </w:pPr>
            <w:bookmarkStart w:name="" w:id="1697"/>
            <w:r>
              <w:rPr>
                <w:rFonts w:ascii="宋体" w:hAnsi="宋体" w:cs="宋体" w:eastAsia="宋体"/>
                <w:sz w:val="39"/>
                <w:spacing w:val="0"/>
                <w:color w:val="000000"/>
                <w:b w:val="off"/>
                <w:i w:val="off"/>
              </w:rPr>
              <w:t>夺取权力并且贯</w:t>
            </w:r>
            <w:r>
              <w:rPr>
                <w:rFonts w:ascii="宋体" w:hAnsi="宋体" w:cs="宋体" w:eastAsia="宋体"/>
                <w:sz w:val="39"/>
                <w:spacing w:val="0"/>
                <w:color w:val="000000"/>
                <w:b w:val="off"/>
                <w:i w:val="off"/>
              </w:rPr>
              <w:t>彻其意识形态所</w:t>
            </w:r>
            <w:r>
              <w:rPr>
                <w:rFonts w:ascii="宋体" w:hAnsi="宋体" w:cs="宋体" w:eastAsia="宋体"/>
                <w:sz w:val="39"/>
                <w:spacing w:val="0"/>
                <w:color w:val="000000"/>
                <w:b w:val="off"/>
                <w:i w:val="off"/>
              </w:rPr>
              <w:t>定义的纲领</w:t>
            </w:r>
            <w:bookmarkEnd w:id="1697"/>
          </w:p>
          <w:p>
            <w:pPr>
              <w:pageBreakBefore w:val="off"/>
              <w:tabs/>
              <w:wordWrap w:val="off"/>
              <w:spacing w:before="0" w:after="0" w:line="460" w:lineRule="exact"/>
              <w:ind w:left="0" w:right="0"/>
              <w:jc w:val="both"/>
              <w:textAlignment w:val="baseline"/>
              <w:rPr>
                <w:sz w:val="39"/>
              </w:rPr>
            </w:pPr>
            <w:bookmarkStart w:name="" w:id="1698"/>
            <w:r>
              <w:rPr>
                <w:rFonts w:ascii="宋体" w:hAnsi="宋体" w:cs="宋体" w:eastAsia="宋体"/>
                <w:sz w:val="39"/>
                <w:spacing w:val="0"/>
                <w:color w:val="000000"/>
                <w:b w:val="off"/>
                <w:i w:val="off"/>
              </w:rPr>
              <w:t/>
            </w:r>
            <w:bookmarkEnd w:id="1698"/>
          </w:p>
          <w:p>
            <w:pPr>
              <w:pageBreakBefore w:val="off"/>
              <w:tabs/>
              <w:wordWrap w:val="off"/>
              <w:spacing w:before="0" w:after="0" w:line="460" w:lineRule="exact"/>
              <w:ind w:left="0" w:right="0"/>
              <w:jc w:val="both"/>
              <w:textAlignment w:val="baseline"/>
              <w:rPr>
                <w:sz w:val="39"/>
              </w:rPr>
            </w:pPr>
            <w:bookmarkStart w:name="" w:id="1699"/>
            <w:r>
              <w:rPr>
                <w:rFonts w:ascii="宋体" w:hAnsi="宋体" w:cs="宋体" w:eastAsia="宋体"/>
                <w:sz w:val="39"/>
                <w:spacing w:val="0"/>
                <w:color w:val="000000"/>
                <w:b w:val="off"/>
                <w:i w:val="off"/>
              </w:rPr>
              <w:t/>
            </w:r>
            <w:bookmarkEnd w:id="1699"/>
          </w:p>
          <w:p>
            <w:pPr>
              <w:pageBreakBefore w:val="off"/>
              <w:tabs/>
              <w:wordWrap w:val="off"/>
              <w:spacing w:before="0" w:after="0" w:line="460" w:lineRule="exact"/>
              <w:ind w:left="0" w:right="0"/>
              <w:jc w:val="both"/>
              <w:textAlignment w:val="baseline"/>
              <w:rPr>
                <w:sz w:val="39"/>
              </w:rPr>
            </w:pPr>
            <w:bookmarkStart w:name="" w:id="1700"/>
            <w:r>
              <w:rPr>
                <w:rFonts w:ascii="宋体" w:hAnsi="宋体" w:cs="宋体" w:eastAsia="宋体"/>
                <w:sz w:val="39"/>
                <w:spacing w:val="0"/>
                <w:color w:val="000000"/>
                <w:b w:val="off"/>
                <w:i w:val="off"/>
              </w:rPr>
              <w:t/>
            </w:r>
            <w:bookmarkEnd w:id="1700"/>
          </w:p>
          <w:p>
            <w:pPr>
              <w:pageBreakBefore w:val="off"/>
              <w:tabs/>
              <w:wordWrap w:val="off"/>
              <w:spacing w:before="0" w:after="0" w:line="540" w:lineRule="atLeast"/>
              <w:ind w:left="200" w:right="0"/>
              <w:jc w:val="both"/>
              <w:textAlignment w:val="baseline"/>
              <w:rPr>
                <w:sz w:val="39"/>
              </w:rPr>
            </w:pPr>
            <w:bookmarkStart w:name="" w:id="1701"/>
            <w:r>
              <w:rPr>
                <w:rFonts w:ascii="宋体" w:hAnsi="宋体" w:cs="宋体" w:eastAsia="宋体"/>
                <w:sz w:val="39"/>
                <w:spacing w:val="0"/>
                <w:color w:val="000000"/>
                <w:b w:val="off"/>
                <w:i w:val="off"/>
              </w:rPr>
              <w:t>纲领性的：</w:t>
            </w:r>
            <w:bookmarkEnd w:id="1701"/>
          </w:p>
          <w:p>
            <w:pPr>
              <w:pageBreakBefore w:val="off"/>
              <w:tabs/>
              <w:wordWrap w:val="off"/>
              <w:spacing w:before="0" w:after="0" w:line="540" w:lineRule="atLeast"/>
              <w:ind w:left="200" w:right="40"/>
              <w:jc w:val="both"/>
              <w:textAlignment w:val="baseline"/>
              <w:rPr>
                <w:sz w:val="39"/>
              </w:rPr>
            </w:pPr>
            <w:bookmarkStart w:name="" w:id="1702"/>
            <w:r>
              <w:rPr>
                <w:rFonts w:ascii="宋体" w:hAnsi="宋体" w:cs="宋体" w:eastAsia="宋体"/>
                <w:sz w:val="39"/>
                <w:spacing w:val="0"/>
                <w:color w:val="000000"/>
                <w:b w:val="off"/>
                <w:i w:val="off"/>
              </w:rPr>
              <w:t>宗教信徒的核心</w:t>
            </w:r>
            <w:r>
              <w:rPr>
                <w:rFonts w:ascii="宋体" w:hAnsi="宋体" w:cs="宋体" w:eastAsia="宋体"/>
                <w:sz w:val="39"/>
                <w:spacing w:val="0"/>
                <w:color w:val="000000"/>
                <w:b w:val="off"/>
                <w:i w:val="off"/>
              </w:rPr>
              <w:t>利益的维护</w:t>
            </w:r>
            <w:bookmarkEnd w:id="1702"/>
          </w:p>
          <w:p>
            <w:pPr>
              <w:pageBreakBefore w:val="off"/>
              <w:tabs/>
              <w:wordWrap w:val="off"/>
              <w:spacing w:before="0" w:after="0" w:line="460" w:lineRule="exact"/>
              <w:ind w:left="0" w:right="0"/>
              <w:jc w:val="both"/>
              <w:textAlignment w:val="baseline"/>
              <w:rPr>
                <w:sz w:val="39"/>
              </w:rPr>
            </w:pPr>
            <w:bookmarkStart w:name="" w:id="1703"/>
            <w:r>
              <w:rPr>
                <w:rFonts w:ascii="宋体" w:hAnsi="宋体" w:cs="宋体" w:eastAsia="宋体"/>
                <w:sz w:val="39"/>
                <w:spacing w:val="0"/>
                <w:color w:val="000000"/>
                <w:b w:val="off"/>
                <w:i w:val="off"/>
              </w:rPr>
              <w:t/>
            </w:r>
            <w:bookmarkEnd w:id="1703"/>
          </w:p>
          <w:p>
            <w:pPr>
              <w:pageBreakBefore w:val="off"/>
              <w:tabs/>
              <w:wordWrap w:val="off"/>
              <w:spacing w:before="0" w:after="0" w:line="540" w:lineRule="atLeast"/>
              <w:ind w:left="200" w:right="0"/>
              <w:jc w:val="both"/>
              <w:textAlignment w:val="baseline"/>
              <w:rPr>
                <w:sz w:val="39"/>
              </w:rPr>
            </w:pPr>
            <w:bookmarkStart w:name="" w:id="1704"/>
            <w:r>
              <w:rPr>
                <w:rFonts w:ascii="宋体" w:hAnsi="宋体" w:cs="宋体" w:eastAsia="宋体"/>
                <w:sz w:val="39"/>
                <w:spacing w:val="0"/>
                <w:color w:val="000000"/>
                <w:b w:val="off"/>
                <w:i w:val="off"/>
              </w:rPr>
              <w:t>意识形态的：</w:t>
            </w:r>
            <w:bookmarkEnd w:id="1704"/>
          </w:p>
          <w:p>
            <w:pPr>
              <w:pageBreakBefore w:val="off"/>
              <w:tabs/>
              <w:wordWrap w:val="off"/>
              <w:spacing w:before="0" w:after="0" w:line="540" w:lineRule="atLeast"/>
              <w:ind w:left="200" w:right="40"/>
              <w:jc w:val="both"/>
              <w:textAlignment w:val="baseline"/>
              <w:rPr>
                <w:sz w:val="39"/>
              </w:rPr>
            </w:pPr>
            <w:bookmarkStart w:name="" w:id="1705"/>
            <w:r>
              <w:rPr>
                <w:rFonts w:ascii="宋体" w:hAnsi="宋体" w:cs="宋体" w:eastAsia="宋体"/>
                <w:sz w:val="39"/>
                <w:spacing w:val="0"/>
                <w:color w:val="000000"/>
                <w:b w:val="off"/>
                <w:i w:val="off"/>
              </w:rPr>
              <w:t>围绕宗教、教条</w:t>
            </w:r>
            <w:r>
              <w:rPr>
                <w:rFonts w:ascii="宋体" w:hAnsi="宋体" w:cs="宋体" w:eastAsia="宋体"/>
                <w:sz w:val="39"/>
                <w:spacing w:val="0"/>
                <w:color w:val="000000"/>
                <w:b w:val="off"/>
                <w:i w:val="off"/>
              </w:rPr>
              <w:t>的原则重新组织</w:t>
            </w:r>
            <w:r>
              <w:rPr>
                <w:rFonts w:ascii="宋体" w:hAnsi="宋体" w:cs="宋体" w:eastAsia="宋体"/>
                <w:sz w:val="39"/>
                <w:spacing w:val="0"/>
                <w:color w:val="000000"/>
                <w:b w:val="off"/>
                <w:i w:val="off"/>
              </w:rPr>
              <w:t>国家和社会</w:t>
            </w:r>
            <w:bookmarkEnd w:id="1705"/>
          </w:p>
        </w:tc>
        <w:tc>
          <w:tcPr>
            <w:tcW w:w="3200" w:type="dxa"/>
            <w:vAlign w:val="center"/>
          </w:tcPr>
          <w:p>
            <w:pPr>
              <w:pageBreakBefore w:val="off"/>
              <w:tabs/>
              <w:wordWrap w:val="off"/>
              <w:spacing w:before="0" w:after="0" w:line="540" w:lineRule="atLeast"/>
              <w:ind w:left="200" w:right="40"/>
              <w:jc w:val="both"/>
              <w:textAlignment w:val="baseline"/>
              <w:rPr>
                <w:sz w:val="39"/>
              </w:rPr>
            </w:pPr>
            <w:bookmarkStart w:name="" w:id="1706"/>
            <w:r>
              <w:rPr>
                <w:rFonts w:ascii="宋体" w:hAnsi="宋体" w:cs="宋体" w:eastAsia="宋体"/>
                <w:sz w:val="39"/>
                <w:spacing w:val="0"/>
                <w:color w:val="000000"/>
                <w:b w:val="off"/>
                <w:i w:val="off"/>
              </w:rPr>
              <w:t>动员劳动阶级，</w:t>
            </w:r>
            <w:r>
              <w:rPr>
                <w:rFonts w:ascii="宋体" w:hAnsi="宋体" w:cs="宋体" w:eastAsia="宋体"/>
                <w:sz w:val="39"/>
                <w:spacing w:val="0"/>
                <w:color w:val="000000"/>
                <w:b w:val="off"/>
                <w:i w:val="off"/>
              </w:rPr>
              <w:t>并且通过普遍性</w:t>
            </w:r>
            <w:r>
              <w:rPr>
                <w:rFonts w:ascii="宋体" w:hAnsi="宋体" w:cs="宋体" w:eastAsia="宋体"/>
                <w:sz w:val="39"/>
                <w:spacing w:val="0"/>
                <w:color w:val="000000"/>
                <w:b w:val="off"/>
                <w:i w:val="off"/>
              </w:rPr>
              <w:t>的吸引和提供福</w:t>
            </w:r>
            <w:r>
              <w:rPr>
                <w:rFonts w:ascii="宋体" w:hAnsi="宋体" w:cs="宋体" w:eastAsia="宋体"/>
                <w:sz w:val="39"/>
                <w:spacing w:val="0"/>
                <w:color w:val="000000"/>
                <w:b w:val="off"/>
                <w:i w:val="off"/>
              </w:rPr>
              <w:t>利计划来构建政</w:t>
            </w:r>
            <w:r>
              <w:rPr>
                <w:rFonts w:ascii="宋体" w:hAnsi="宋体" w:cs="宋体" w:eastAsia="宋体"/>
                <w:sz w:val="39"/>
                <w:spacing w:val="0"/>
                <w:color w:val="000000"/>
                <w:b w:val="off"/>
                <w:i w:val="off"/>
              </w:rPr>
              <w:t>治认同</w:t>
            </w:r>
            <w:bookmarkEnd w:id="1706"/>
          </w:p>
          <w:p>
            <w:pPr>
              <w:pageBreakBefore w:val="off"/>
              <w:tabs/>
              <w:wordWrap w:val="off"/>
              <w:spacing w:before="0" w:after="0" w:line="460" w:lineRule="exact"/>
              <w:ind w:left="0" w:right="0"/>
              <w:jc w:val="both"/>
              <w:textAlignment w:val="baseline"/>
              <w:rPr>
                <w:sz w:val="39"/>
              </w:rPr>
            </w:pPr>
            <w:bookmarkStart w:name="" w:id="1707"/>
            <w:r>
              <w:rPr>
                <w:rFonts w:ascii="宋体" w:hAnsi="宋体" w:cs="宋体" w:eastAsia="宋体"/>
                <w:sz w:val="39"/>
                <w:spacing w:val="0"/>
                <w:color w:val="000000"/>
                <w:b w:val="off"/>
                <w:i w:val="off"/>
              </w:rPr>
              <w:t/>
            </w:r>
            <w:bookmarkEnd w:id="1707"/>
          </w:p>
          <w:p>
            <w:pPr>
              <w:pageBreakBefore w:val="off"/>
              <w:tabs/>
              <w:wordWrap w:val="off"/>
              <w:spacing w:before="0" w:after="0" w:line="460" w:lineRule="exact"/>
              <w:ind w:left="0" w:right="0"/>
              <w:jc w:val="both"/>
              <w:textAlignment w:val="baseline"/>
              <w:rPr>
                <w:sz w:val="39"/>
              </w:rPr>
            </w:pPr>
            <w:bookmarkStart w:name="" w:id="1708"/>
            <w:r>
              <w:rPr>
                <w:rFonts w:ascii="宋体" w:hAnsi="宋体" w:cs="宋体" w:eastAsia="宋体"/>
                <w:sz w:val="39"/>
                <w:spacing w:val="0"/>
                <w:color w:val="000000"/>
                <w:b w:val="off"/>
                <w:i w:val="off"/>
              </w:rPr>
              <w:t/>
            </w:r>
            <w:bookmarkEnd w:id="1708"/>
          </w:p>
          <w:p>
            <w:pPr>
              <w:pageBreakBefore w:val="off"/>
              <w:tabs/>
              <w:wordWrap w:val="off"/>
              <w:spacing w:before="0" w:after="0" w:line="460" w:lineRule="exact"/>
              <w:ind w:left="0" w:right="0"/>
              <w:jc w:val="both"/>
              <w:textAlignment w:val="baseline"/>
              <w:rPr>
                <w:sz w:val="39"/>
              </w:rPr>
            </w:pPr>
            <w:bookmarkStart w:name="" w:id="1709"/>
            <w:r>
              <w:rPr>
                <w:rFonts w:ascii="宋体" w:hAnsi="宋体" w:cs="宋体" w:eastAsia="宋体"/>
                <w:sz w:val="39"/>
                <w:spacing w:val="0"/>
                <w:color w:val="000000"/>
                <w:b w:val="off"/>
                <w:i w:val="off"/>
              </w:rPr>
              <w:t/>
            </w:r>
            <w:bookmarkEnd w:id="1709"/>
          </w:p>
          <w:p>
            <w:pPr>
              <w:pageBreakBefore w:val="off"/>
              <w:tabs/>
              <w:wordWrap w:val="off"/>
              <w:spacing w:before="0" w:after="0" w:line="460" w:lineRule="exact"/>
              <w:ind w:left="0" w:right="0"/>
              <w:jc w:val="both"/>
              <w:textAlignment w:val="baseline"/>
              <w:rPr>
                <w:sz w:val="39"/>
              </w:rPr>
            </w:pPr>
            <w:bookmarkStart w:name="" w:id="1710"/>
            <w:r>
              <w:rPr>
                <w:rFonts w:ascii="宋体" w:hAnsi="宋体" w:cs="宋体" w:eastAsia="宋体"/>
                <w:sz w:val="39"/>
                <w:spacing w:val="0"/>
                <w:color w:val="000000"/>
                <w:b w:val="off"/>
                <w:i w:val="off"/>
              </w:rPr>
              <w:t/>
            </w:r>
            <w:bookmarkEnd w:id="1710"/>
          </w:p>
          <w:p>
            <w:pPr>
              <w:pageBreakBefore w:val="off"/>
              <w:tabs/>
              <w:wordWrap w:val="off"/>
              <w:spacing w:before="0" w:after="0" w:line="540" w:lineRule="atLeast"/>
              <w:ind w:left="200" w:right="40"/>
              <w:jc w:val="both"/>
              <w:textAlignment w:val="baseline"/>
              <w:rPr>
                <w:sz w:val="39"/>
              </w:rPr>
            </w:pPr>
            <w:bookmarkStart w:name="" w:id="1711"/>
            <w:r>
              <w:rPr>
                <w:rFonts w:ascii="宋体" w:hAnsi="宋体" w:cs="宋体" w:eastAsia="宋体"/>
                <w:sz w:val="39"/>
                <w:spacing w:val="0"/>
                <w:color w:val="000000"/>
                <w:b w:val="off"/>
                <w:i w:val="off"/>
              </w:rPr>
              <w:t>为了选举和国会</w:t>
            </w:r>
            <w:r>
              <w:rPr>
                <w:rFonts w:ascii="宋体" w:hAnsi="宋体" w:cs="宋体" w:eastAsia="宋体"/>
                <w:sz w:val="39"/>
                <w:spacing w:val="0"/>
                <w:color w:val="000000"/>
                <w:b w:val="off"/>
                <w:i w:val="off"/>
              </w:rPr>
              <w:t>以外的权力斗争</w:t>
            </w:r>
            <w:r>
              <w:rPr>
                <w:rFonts w:ascii="宋体" w:hAnsi="宋体" w:cs="宋体" w:eastAsia="宋体"/>
                <w:sz w:val="39"/>
                <w:spacing w:val="0"/>
                <w:color w:val="000000"/>
                <w:b w:val="off"/>
                <w:i w:val="off"/>
              </w:rPr>
              <w:t>招募、交际和动</w:t>
            </w:r>
            <w:r>
              <w:rPr>
                <w:rFonts w:ascii="宋体" w:hAnsi="宋体" w:cs="宋体" w:eastAsia="宋体"/>
                <w:sz w:val="39"/>
                <w:spacing w:val="0"/>
                <w:color w:val="000000"/>
                <w:b w:val="off"/>
                <w:i w:val="off"/>
              </w:rPr>
              <w:t>员核心选民</w:t>
            </w:r>
            <w:bookmarkEnd w:id="1711"/>
          </w:p>
          <w:p>
            <w:pPr>
              <w:pageBreakBefore w:val="off"/>
              <w:tabs/>
              <w:wordWrap w:val="off"/>
              <w:spacing w:before="0" w:after="0" w:line="460" w:lineRule="exact"/>
              <w:ind w:left="0" w:right="0"/>
              <w:jc w:val="both"/>
              <w:textAlignment w:val="baseline"/>
              <w:rPr>
                <w:sz w:val="39"/>
              </w:rPr>
            </w:pPr>
            <w:bookmarkStart w:name="" w:id="1712"/>
            <w:r>
              <w:rPr>
                <w:rFonts w:ascii="宋体" w:hAnsi="宋体" w:cs="宋体" w:eastAsia="宋体"/>
                <w:sz w:val="39"/>
                <w:spacing w:val="0"/>
                <w:color w:val="000000"/>
                <w:b w:val="off"/>
                <w:i w:val="off"/>
              </w:rPr>
              <w:t/>
            </w:r>
            <w:bookmarkEnd w:id="1712"/>
          </w:p>
          <w:p>
            <w:pPr>
              <w:pageBreakBefore w:val="off"/>
              <w:tabs/>
              <w:wordWrap w:val="off"/>
              <w:spacing w:before="0" w:after="0" w:line="460" w:lineRule="exact"/>
              <w:ind w:left="0" w:right="0"/>
              <w:jc w:val="both"/>
              <w:textAlignment w:val="baseline"/>
              <w:rPr>
                <w:sz w:val="39"/>
              </w:rPr>
            </w:pPr>
            <w:bookmarkStart w:name="" w:id="1713"/>
            <w:r>
              <w:rPr>
                <w:rFonts w:ascii="宋体" w:hAnsi="宋体" w:cs="宋体" w:eastAsia="宋体"/>
                <w:sz w:val="39"/>
                <w:spacing w:val="0"/>
                <w:color w:val="000000"/>
                <w:b w:val="off"/>
                <w:i w:val="off"/>
              </w:rPr>
              <w:t/>
            </w:r>
            <w:bookmarkEnd w:id="1713"/>
          </w:p>
          <w:p>
            <w:pPr>
              <w:pageBreakBefore w:val="off"/>
              <w:tabs/>
              <w:wordWrap w:val="off"/>
              <w:spacing w:before="0" w:after="0" w:line="540" w:lineRule="atLeast"/>
              <w:ind w:left="200" w:right="40"/>
              <w:jc w:val="both"/>
              <w:textAlignment w:val="baseline"/>
              <w:rPr>
                <w:sz w:val="39"/>
              </w:rPr>
            </w:pPr>
            <w:bookmarkStart w:name="" w:id="1714"/>
            <w:r>
              <w:rPr>
                <w:rFonts w:ascii="宋体" w:hAnsi="宋体" w:cs="宋体" w:eastAsia="宋体"/>
                <w:sz w:val="39"/>
                <w:spacing w:val="0"/>
                <w:color w:val="000000"/>
                <w:b w:val="off"/>
                <w:i w:val="off"/>
              </w:rPr>
              <w:t>利用宗教组织、</w:t>
            </w:r>
            <w:r>
              <w:rPr>
                <w:rFonts w:ascii="宋体" w:hAnsi="宋体" w:cs="宋体" w:eastAsia="宋体"/>
                <w:sz w:val="39"/>
                <w:spacing w:val="0"/>
                <w:color w:val="000000"/>
                <w:b w:val="off"/>
                <w:i w:val="off"/>
              </w:rPr>
              <w:t>主题和利益分配</w:t>
            </w:r>
            <w:r>
              <w:rPr>
                <w:rFonts w:ascii="宋体" w:hAnsi="宋体" w:cs="宋体" w:eastAsia="宋体"/>
                <w:sz w:val="39"/>
                <w:spacing w:val="0"/>
                <w:color w:val="000000"/>
                <w:b w:val="off"/>
                <w:i w:val="off"/>
              </w:rPr>
              <w:t>来动员宗教信徒</w:t>
            </w:r>
            <w:bookmarkEnd w:id="1714"/>
          </w:p>
          <w:p>
            <w:pPr>
              <w:pageBreakBefore w:val="off"/>
              <w:tabs/>
              <w:wordWrap w:val="off"/>
              <w:spacing w:before="0" w:after="0" w:line="460" w:lineRule="exact"/>
              <w:ind w:left="0" w:right="0"/>
              <w:jc w:val="both"/>
              <w:textAlignment w:val="baseline"/>
              <w:rPr>
                <w:sz w:val="39"/>
              </w:rPr>
            </w:pPr>
            <w:bookmarkStart w:name="" w:id="1715"/>
            <w:r>
              <w:rPr>
                <w:rFonts w:ascii="宋体" w:hAnsi="宋体" w:cs="宋体" w:eastAsia="宋体"/>
                <w:sz w:val="39"/>
                <w:spacing w:val="0"/>
                <w:color w:val="000000"/>
                <w:b w:val="off"/>
                <w:i w:val="off"/>
              </w:rPr>
              <w:t/>
            </w:r>
            <w:bookmarkEnd w:id="1715"/>
          </w:p>
          <w:p>
            <w:pPr>
              <w:pageBreakBefore w:val="off"/>
              <w:tabs/>
              <w:wordWrap w:val="off"/>
              <w:spacing w:before="0" w:after="0" w:line="540" w:lineRule="atLeast"/>
              <w:ind w:left="200" w:right="40"/>
              <w:jc w:val="both"/>
              <w:textAlignment w:val="baseline"/>
              <w:rPr>
                <w:sz w:val="39"/>
              </w:rPr>
            </w:pPr>
            <w:bookmarkStart w:name="" w:id="1716"/>
            <w:r>
              <w:rPr>
                <w:rFonts w:ascii="宋体" w:hAnsi="宋体" w:cs="宋体" w:eastAsia="宋体"/>
                <w:sz w:val="39"/>
                <w:spacing w:val="0"/>
                <w:color w:val="000000"/>
                <w:b w:val="off"/>
                <w:i w:val="off"/>
              </w:rPr>
              <w:t>动员宗教信徒并</w:t>
            </w:r>
            <w:r>
              <w:rPr>
                <w:rFonts w:ascii="宋体" w:hAnsi="宋体" w:cs="宋体" w:eastAsia="宋体"/>
                <w:sz w:val="39"/>
                <w:spacing w:val="0"/>
                <w:color w:val="000000"/>
                <w:b w:val="off"/>
                <w:i w:val="off"/>
              </w:rPr>
              <w:t>且通过传播宗教</w:t>
            </w:r>
            <w:r>
              <w:rPr>
                <w:rFonts w:ascii="宋体" w:hAnsi="宋体" w:cs="宋体" w:eastAsia="宋体"/>
                <w:sz w:val="39"/>
                <w:spacing w:val="0"/>
                <w:color w:val="000000"/>
                <w:b w:val="off"/>
                <w:i w:val="off"/>
              </w:rPr>
              <w:t>学说和利益分配</w:t>
            </w:r>
            <w:r>
              <w:rPr>
                <w:rFonts w:ascii="宋体" w:hAnsi="宋体" w:cs="宋体" w:eastAsia="宋体"/>
                <w:sz w:val="39"/>
                <w:spacing w:val="0"/>
                <w:color w:val="000000"/>
                <w:b w:val="off"/>
                <w:i w:val="off"/>
              </w:rPr>
              <w:t>建立宗教政治</w:t>
            </w:r>
            <w:r>
              <w:rPr>
                <w:rFonts w:ascii="宋体" w:hAnsi="宋体" w:cs="宋体" w:eastAsia="宋体"/>
                <w:sz w:val="39"/>
                <w:spacing w:val="0"/>
                <w:color w:val="000000"/>
                <w:b w:val="off"/>
                <w:i w:val="off"/>
              </w:rPr>
              <w:t>认同</w:t>
            </w:r>
            <w:bookmarkEnd w:id="1716"/>
          </w:p>
        </w:tc>
        <w:tc>
          <w:tcPr>
            <w:tcW w:w="3600" w:type="dxa"/>
            <w:vAlign w:val="center"/>
          </w:tcPr>
          <w:p>
            <w:pPr>
              <w:pageBreakBefore w:val="off"/>
              <w:tabs/>
              <w:wordWrap w:val="off"/>
              <w:spacing w:before="0" w:after="0" w:line="540" w:lineRule="atLeast"/>
              <w:ind w:left="200" w:right="40"/>
              <w:jc w:val="both"/>
              <w:textAlignment w:val="baseline"/>
              <w:rPr>
                <w:sz w:val="39"/>
              </w:rPr>
            </w:pPr>
            <w:bookmarkStart w:name="" w:id="1717"/>
            <w:r>
              <w:rPr>
                <w:rFonts w:ascii="宋体" w:hAnsi="宋体" w:cs="宋体" w:eastAsia="宋体"/>
                <w:sz w:val="39"/>
                <w:spacing w:val="0"/>
                <w:color w:val="000000"/>
                <w:b w:val="off"/>
                <w:i w:val="off"/>
              </w:rPr>
              <w:t>与贸易联合会，有</w:t>
            </w:r>
            <w:r>
              <w:rPr>
                <w:rFonts w:ascii="宋体" w:hAnsi="宋体" w:cs="宋体" w:eastAsia="宋体"/>
                <w:sz w:val="39"/>
                <w:spacing w:val="0"/>
                <w:color w:val="000000"/>
                <w:b w:val="off"/>
                <w:i w:val="off"/>
              </w:rPr>
              <w:t>时是与辅助社会组</w:t>
            </w:r>
            <w:r>
              <w:rPr>
                <w:rFonts w:ascii="宋体" w:hAnsi="宋体" w:cs="宋体" w:eastAsia="宋体"/>
                <w:sz w:val="39"/>
                <w:spacing w:val="0"/>
                <w:color w:val="000000"/>
                <w:b w:val="off"/>
                <w:i w:val="off"/>
              </w:rPr>
              <w:t>织的联系的大众会</w:t>
            </w:r>
            <w:r>
              <w:rPr>
                <w:rFonts w:ascii="宋体" w:hAnsi="宋体" w:cs="宋体" w:eastAsia="宋体"/>
                <w:sz w:val="39"/>
                <w:spacing w:val="0"/>
                <w:color w:val="000000"/>
                <w:b w:val="off"/>
                <w:i w:val="off"/>
              </w:rPr>
              <w:t>员型组织</w:t>
            </w:r>
            <w:bookmarkEnd w:id="1717"/>
          </w:p>
          <w:p>
            <w:pPr>
              <w:pageBreakBefore w:val="off"/>
              <w:tabs/>
              <w:wordWrap w:val="off"/>
              <w:spacing w:before="0" w:after="0" w:line="460" w:lineRule="exact"/>
              <w:ind w:left="0" w:right="0"/>
              <w:jc w:val="both"/>
              <w:textAlignment w:val="baseline"/>
              <w:rPr>
                <w:sz w:val="39"/>
              </w:rPr>
            </w:pPr>
            <w:bookmarkStart w:name="" w:id="1718"/>
            <w:r>
              <w:rPr>
                <w:rFonts w:ascii="宋体" w:hAnsi="宋体" w:cs="宋体" w:eastAsia="宋体"/>
                <w:sz w:val="39"/>
                <w:spacing w:val="0"/>
                <w:color w:val="000000"/>
                <w:b w:val="off"/>
                <w:i w:val="off"/>
              </w:rPr>
              <w:t/>
            </w:r>
            <w:bookmarkEnd w:id="1718"/>
          </w:p>
          <w:p>
            <w:pPr>
              <w:pageBreakBefore w:val="off"/>
              <w:tabs/>
              <w:wordWrap w:val="off"/>
              <w:spacing w:before="0" w:after="0" w:line="460" w:lineRule="exact"/>
              <w:ind w:left="0" w:right="0"/>
              <w:jc w:val="both"/>
              <w:textAlignment w:val="baseline"/>
              <w:rPr>
                <w:sz w:val="39"/>
              </w:rPr>
            </w:pPr>
            <w:bookmarkStart w:name="" w:id="1719"/>
            <w:r>
              <w:rPr>
                <w:rFonts w:ascii="宋体" w:hAnsi="宋体" w:cs="宋体" w:eastAsia="宋体"/>
                <w:sz w:val="39"/>
                <w:spacing w:val="0"/>
                <w:color w:val="000000"/>
                <w:b w:val="off"/>
                <w:i w:val="off"/>
              </w:rPr>
              <w:t/>
            </w:r>
            <w:bookmarkEnd w:id="1719"/>
          </w:p>
          <w:p>
            <w:pPr>
              <w:pageBreakBefore w:val="off"/>
              <w:tabs/>
              <w:wordWrap w:val="off"/>
              <w:spacing w:before="0" w:after="0" w:line="460" w:lineRule="exact"/>
              <w:ind w:left="0" w:right="0"/>
              <w:jc w:val="both"/>
              <w:textAlignment w:val="baseline"/>
              <w:rPr>
                <w:sz w:val="39"/>
              </w:rPr>
            </w:pPr>
            <w:bookmarkStart w:name="" w:id="1720"/>
            <w:r>
              <w:rPr>
                <w:rFonts w:ascii="宋体" w:hAnsi="宋体" w:cs="宋体" w:eastAsia="宋体"/>
                <w:sz w:val="39"/>
                <w:spacing w:val="0"/>
                <w:color w:val="000000"/>
                <w:b w:val="off"/>
                <w:i w:val="off"/>
              </w:rPr>
              <w:t/>
            </w:r>
            <w:bookmarkEnd w:id="1720"/>
          </w:p>
          <w:p>
            <w:pPr>
              <w:pageBreakBefore w:val="off"/>
              <w:tabs/>
              <w:wordWrap w:val="off"/>
              <w:spacing w:before="0" w:after="0" w:line="460" w:lineRule="exact"/>
              <w:ind w:left="0" w:right="0"/>
              <w:jc w:val="both"/>
              <w:textAlignment w:val="baseline"/>
              <w:rPr>
                <w:sz w:val="39"/>
              </w:rPr>
            </w:pPr>
            <w:bookmarkStart w:name="" w:id="1721"/>
            <w:r>
              <w:rPr>
                <w:rFonts w:ascii="宋体" w:hAnsi="宋体" w:cs="宋体" w:eastAsia="宋体"/>
                <w:sz w:val="39"/>
                <w:spacing w:val="0"/>
                <w:color w:val="000000"/>
                <w:b w:val="off"/>
                <w:i w:val="off"/>
              </w:rPr>
              <w:t/>
            </w:r>
            <w:bookmarkEnd w:id="1721"/>
          </w:p>
          <w:p>
            <w:pPr>
              <w:pageBreakBefore w:val="off"/>
              <w:tabs/>
              <w:wordWrap w:val="off"/>
              <w:spacing w:before="0" w:after="0" w:line="460" w:lineRule="exact"/>
              <w:ind w:left="0" w:right="0"/>
              <w:jc w:val="both"/>
              <w:textAlignment w:val="baseline"/>
              <w:rPr>
                <w:sz w:val="39"/>
              </w:rPr>
            </w:pPr>
            <w:bookmarkStart w:name="" w:id="1722"/>
            <w:r>
              <w:rPr>
                <w:rFonts w:ascii="宋体" w:hAnsi="宋体" w:cs="宋体" w:eastAsia="宋体"/>
                <w:sz w:val="39"/>
                <w:spacing w:val="0"/>
                <w:color w:val="000000"/>
                <w:b w:val="off"/>
                <w:i w:val="off"/>
              </w:rPr>
              <w:t/>
            </w:r>
            <w:bookmarkEnd w:id="1722"/>
          </w:p>
          <w:p>
            <w:pPr>
              <w:pageBreakBefore w:val="off"/>
              <w:tabs/>
              <w:wordWrap w:val="off"/>
              <w:spacing w:before="0" w:after="0" w:line="540" w:lineRule="atLeast"/>
              <w:ind w:left="200" w:right="40"/>
              <w:jc w:val="both"/>
              <w:textAlignment w:val="baseline"/>
              <w:rPr>
                <w:sz w:val="39"/>
              </w:rPr>
            </w:pPr>
            <w:bookmarkStart w:name="" w:id="1723"/>
            <w:r>
              <w:rPr>
                <w:rFonts w:ascii="宋体" w:hAnsi="宋体" w:cs="宋体" w:eastAsia="宋体"/>
                <w:sz w:val="39"/>
                <w:spacing w:val="0"/>
                <w:color w:val="000000"/>
                <w:b w:val="off"/>
                <w:i w:val="off"/>
              </w:rPr>
              <w:t>强有力的等级制和</w:t>
            </w:r>
            <w:r>
              <w:rPr>
                <w:rFonts w:ascii="宋体" w:hAnsi="宋体" w:cs="宋体" w:eastAsia="宋体"/>
                <w:sz w:val="39"/>
                <w:spacing w:val="0"/>
                <w:color w:val="000000"/>
                <w:b w:val="off"/>
                <w:i w:val="off"/>
              </w:rPr>
              <w:t>纪律性，对激进分</w:t>
            </w:r>
            <w:r>
              <w:rPr>
                <w:rFonts w:ascii="宋体" w:hAnsi="宋体" w:cs="宋体" w:eastAsia="宋体"/>
                <w:sz w:val="39"/>
                <w:spacing w:val="0"/>
                <w:color w:val="000000"/>
                <w:b w:val="off"/>
                <w:i w:val="off"/>
              </w:rPr>
              <w:t>子有着高度选择性</w:t>
            </w:r>
            <w:r>
              <w:rPr>
                <w:rFonts w:ascii="宋体" w:hAnsi="宋体" w:cs="宋体" w:eastAsia="宋体"/>
                <w:sz w:val="39"/>
                <w:spacing w:val="0"/>
                <w:color w:val="000000"/>
                <w:b w:val="off"/>
                <w:i w:val="off"/>
              </w:rPr>
              <w:t>招募和强大教化；</w:t>
            </w:r>
            <w:r>
              <w:rPr>
                <w:rFonts w:ascii="宋体" w:hAnsi="宋体" w:cs="宋体" w:eastAsia="宋体"/>
                <w:sz w:val="39"/>
                <w:spacing w:val="0"/>
                <w:color w:val="000000"/>
                <w:b w:val="off"/>
                <w:i w:val="off"/>
              </w:rPr>
              <w:t>并且对辅助社会组</w:t>
            </w:r>
            <w:r>
              <w:rPr>
                <w:rFonts w:ascii="宋体" w:hAnsi="宋体" w:cs="宋体" w:eastAsia="宋体"/>
                <w:sz w:val="39"/>
                <w:spacing w:val="0"/>
                <w:color w:val="000000"/>
                <w:b w:val="off"/>
                <w:i w:val="off"/>
              </w:rPr>
              <w:t>织有所控制</w:t>
            </w:r>
            <w:bookmarkEnd w:id="1723"/>
          </w:p>
          <w:p>
            <w:pPr>
              <w:pageBreakBefore w:val="off"/>
              <w:tabs/>
              <w:wordWrap w:val="off"/>
              <w:spacing w:before="0" w:after="0" w:line="540" w:lineRule="atLeast"/>
              <w:ind w:left="200" w:right="40"/>
              <w:jc w:val="both"/>
              <w:textAlignment w:val="baseline"/>
              <w:rPr>
                <w:sz w:val="39"/>
              </w:rPr>
            </w:pPr>
            <w:bookmarkStart w:name="" w:id="1724"/>
            <w:r>
              <w:rPr>
                <w:rFonts w:ascii="宋体" w:hAnsi="宋体" w:cs="宋体" w:eastAsia="宋体"/>
                <w:sz w:val="39"/>
                <w:spacing w:val="0"/>
                <w:color w:val="000000"/>
                <w:b w:val="off"/>
                <w:i w:val="off"/>
              </w:rPr>
              <w:t>政党支持者和宗教</w:t>
            </w:r>
            <w:r>
              <w:rPr>
                <w:rFonts w:ascii="宋体" w:hAnsi="宋体" w:cs="宋体" w:eastAsia="宋体"/>
                <w:sz w:val="39"/>
                <w:spacing w:val="0"/>
                <w:color w:val="000000"/>
                <w:b w:val="off"/>
                <w:i w:val="off"/>
              </w:rPr>
              <w:t>共同体成员身份的</w:t>
            </w:r>
            <w:r>
              <w:rPr>
                <w:rFonts w:ascii="宋体" w:hAnsi="宋体" w:cs="宋体" w:eastAsia="宋体"/>
                <w:sz w:val="39"/>
                <w:spacing w:val="0"/>
                <w:color w:val="000000"/>
                <w:b w:val="off"/>
                <w:i w:val="off"/>
              </w:rPr>
              <w:t>重叠，经常与世俗</w:t>
            </w:r>
            <w:r>
              <w:rPr>
                <w:rFonts w:ascii="宋体" w:hAnsi="宋体" w:cs="宋体" w:eastAsia="宋体"/>
                <w:sz w:val="39"/>
                <w:spacing w:val="0"/>
                <w:color w:val="000000"/>
                <w:b w:val="off"/>
                <w:i w:val="off"/>
              </w:rPr>
              <w:t>组织有着明确联系</w:t>
            </w:r>
            <w:bookmarkEnd w:id="1724"/>
          </w:p>
          <w:p>
            <w:pPr>
              <w:pageBreakBefore w:val="off"/>
              <w:tabs/>
              <w:wordWrap w:val="off"/>
              <w:spacing w:before="0" w:after="0" w:line="540" w:lineRule="atLeast"/>
              <w:ind w:left="200" w:right="40"/>
              <w:jc w:val="both"/>
              <w:textAlignment w:val="baseline"/>
              <w:rPr>
                <w:sz w:val="39"/>
              </w:rPr>
            </w:pPr>
            <w:bookmarkStart w:name="" w:id="1725"/>
            <w:r>
              <w:rPr>
                <w:rFonts w:ascii="宋体" w:hAnsi="宋体" w:cs="宋体" w:eastAsia="宋体"/>
                <w:sz w:val="39"/>
                <w:spacing w:val="0"/>
                <w:color w:val="000000"/>
                <w:b w:val="off"/>
                <w:i w:val="off"/>
              </w:rPr>
              <w:t>基于宗教权威的等</w:t>
            </w:r>
            <w:r>
              <w:rPr>
                <w:rFonts w:ascii="宋体" w:hAnsi="宋体" w:cs="宋体" w:eastAsia="宋体"/>
                <w:sz w:val="39"/>
                <w:spacing w:val="0"/>
                <w:color w:val="000000"/>
                <w:b w:val="off"/>
                <w:i w:val="off"/>
              </w:rPr>
              <w:t>级组织，并且有着</w:t>
            </w:r>
            <w:r>
              <w:rPr>
                <w:rFonts w:ascii="宋体" w:hAnsi="宋体" w:cs="宋体" w:eastAsia="宋体"/>
                <w:sz w:val="39"/>
                <w:spacing w:val="0"/>
                <w:color w:val="000000"/>
                <w:b w:val="off"/>
                <w:i w:val="off"/>
              </w:rPr>
              <w:t>在全社会建立的大</w:t>
            </w:r>
            <w:r>
              <w:rPr>
                <w:rFonts w:ascii="宋体" w:hAnsi="宋体" w:cs="宋体" w:eastAsia="宋体"/>
                <w:sz w:val="39"/>
                <w:spacing w:val="0"/>
                <w:color w:val="000000"/>
                <w:b w:val="off"/>
                <w:i w:val="off"/>
              </w:rPr>
              <w:t>量政党组织及其辅</w:t>
            </w:r>
            <w:r>
              <w:rPr>
                <w:rFonts w:ascii="宋体" w:hAnsi="宋体" w:cs="宋体" w:eastAsia="宋体"/>
                <w:sz w:val="39"/>
                <w:spacing w:val="0"/>
                <w:color w:val="000000"/>
                <w:b w:val="off"/>
                <w:i w:val="off"/>
              </w:rPr>
              <w:t>助组织</w:t>
            </w:r>
            <w:bookmarkEnd w:id="1725"/>
          </w:p>
        </w:tc>
        <w:tc>
          <w:tcPr>
            <w:tcW w:w="3160" w:type="dxa"/>
            <w:tcBorders>
              <w:right w:val="nil" w:sz="0" w:space="0" w:color="auto"/>
            </w:tcBorders>
            <w:vAlign w:val="center"/>
          </w:tcPr>
          <w:p>
            <w:pPr>
              <w:pageBreakBefore w:val="off"/>
              <w:tabs/>
              <w:wordWrap w:val="off"/>
              <w:spacing w:before="0" w:after="0" w:line="540" w:lineRule="atLeast"/>
              <w:ind w:left="200" w:right="420"/>
              <w:jc w:val="both"/>
              <w:textAlignment w:val="baseline"/>
              <w:rPr>
                <w:sz w:val="39"/>
              </w:rPr>
            </w:pPr>
            <w:bookmarkStart w:name="" w:id="1726"/>
            <w:r>
              <w:rPr>
                <w:rFonts w:ascii="宋体" w:hAnsi="宋体" w:cs="宋体" w:eastAsia="宋体"/>
                <w:sz w:val="39"/>
                <w:spacing w:val="0"/>
                <w:color w:val="000000"/>
                <w:b w:val="off"/>
                <w:i w:val="off"/>
              </w:rPr>
              <w:t>劳动阶级或者</w:t>
            </w:r>
            <w:r>
              <w:rPr>
                <w:rFonts w:ascii="宋体" w:hAnsi="宋体" w:cs="宋体" w:eastAsia="宋体"/>
                <w:sz w:val="39"/>
                <w:spacing w:val="0"/>
                <w:color w:val="000000"/>
                <w:b w:val="off"/>
                <w:i w:val="off"/>
              </w:rPr>
              <w:t>更低阶级，工</w:t>
            </w:r>
            <w:r>
              <w:rPr>
                <w:rFonts w:ascii="宋体" w:hAnsi="宋体" w:cs="宋体" w:eastAsia="宋体"/>
                <w:sz w:val="39"/>
                <w:spacing w:val="0"/>
                <w:color w:val="000000"/>
                <w:b w:val="off"/>
                <w:i w:val="off"/>
              </w:rPr>
              <w:t>薪阶层和自由</w:t>
            </w:r>
            <w:r>
              <w:rPr>
                <w:rFonts w:ascii="宋体" w:hAnsi="宋体" w:cs="宋体" w:eastAsia="宋体"/>
                <w:sz w:val="39"/>
                <w:spacing w:val="0"/>
                <w:color w:val="000000"/>
                <w:b w:val="off"/>
                <w:i w:val="off"/>
              </w:rPr>
              <w:t>职业者</w:t>
            </w:r>
            <w:bookmarkEnd w:id="1726"/>
          </w:p>
          <w:p>
            <w:pPr>
              <w:pageBreakBefore w:val="off"/>
              <w:tabs/>
              <w:wordWrap w:val="off"/>
              <w:spacing w:before="320" w:after="0" w:line="540" w:lineRule="atLeast"/>
              <w:ind w:left="200" w:right="420"/>
              <w:jc w:val="both"/>
              <w:textAlignment w:val="baseline"/>
              <w:rPr>
                <w:sz w:val="39"/>
              </w:rPr>
            </w:pPr>
            <w:bookmarkStart w:name="" w:id="1727"/>
            <w:r>
              <w:rPr>
                <w:rFonts w:ascii="宋体" w:hAnsi="宋体" w:cs="宋体" w:eastAsia="宋体"/>
                <w:sz w:val="39"/>
                <w:spacing w:val="0"/>
                <w:color w:val="000000"/>
                <w:b w:val="off"/>
                <w:i w:val="off"/>
              </w:rPr>
              <w:t>劳动阶级和中</w:t>
            </w:r>
            <w:r>
              <w:rPr>
                <w:rFonts w:ascii="宋体" w:hAnsi="宋体" w:cs="宋体" w:eastAsia="宋体"/>
                <w:sz w:val="39"/>
                <w:spacing w:val="0"/>
                <w:color w:val="000000"/>
                <w:b w:val="off"/>
                <w:i w:val="off"/>
              </w:rPr>
              <w:t>产阶级</w:t>
            </w:r>
            <w:bookmarkEnd w:id="1727"/>
          </w:p>
          <w:p>
            <w:pPr>
              <w:pageBreakBefore w:val="off"/>
              <w:tabs/>
              <w:wordWrap w:val="off"/>
              <w:spacing w:before="0" w:after="0" w:line="460" w:lineRule="exact"/>
              <w:ind w:left="0" w:right="0"/>
              <w:jc w:val="both"/>
              <w:textAlignment w:val="baseline"/>
              <w:rPr>
                <w:sz w:val="39"/>
              </w:rPr>
            </w:pPr>
            <w:bookmarkStart w:name="" w:id="1728"/>
            <w:r>
              <w:rPr>
                <w:rFonts w:ascii="宋体" w:hAnsi="宋体" w:cs="宋体" w:eastAsia="宋体"/>
                <w:sz w:val="39"/>
                <w:spacing w:val="0"/>
                <w:color w:val="000000"/>
                <w:b w:val="off"/>
                <w:i w:val="off"/>
              </w:rPr>
              <w:t/>
            </w:r>
            <w:bookmarkEnd w:id="1728"/>
          </w:p>
          <w:p>
            <w:pPr>
              <w:pageBreakBefore w:val="off"/>
              <w:tabs/>
              <w:wordWrap w:val="off"/>
              <w:spacing w:before="0" w:after="0" w:line="460" w:lineRule="exact"/>
              <w:ind w:left="0" w:right="0"/>
              <w:jc w:val="both"/>
              <w:textAlignment w:val="baseline"/>
              <w:rPr>
                <w:sz w:val="39"/>
              </w:rPr>
            </w:pPr>
            <w:bookmarkStart w:name="" w:id="1729"/>
            <w:r>
              <w:rPr>
                <w:rFonts w:ascii="宋体" w:hAnsi="宋体" w:cs="宋体" w:eastAsia="宋体"/>
                <w:sz w:val="39"/>
                <w:spacing w:val="0"/>
                <w:color w:val="000000"/>
                <w:b w:val="off"/>
                <w:i w:val="off"/>
              </w:rPr>
              <w:t/>
            </w:r>
            <w:bookmarkEnd w:id="1729"/>
          </w:p>
          <w:p>
            <w:pPr>
              <w:pageBreakBefore w:val="off"/>
              <w:tabs/>
              <w:wordWrap w:val="off"/>
              <w:spacing w:before="0" w:after="0" w:line="460" w:lineRule="exact"/>
              <w:ind w:left="0" w:right="0"/>
              <w:jc w:val="both"/>
              <w:textAlignment w:val="baseline"/>
              <w:rPr>
                <w:sz w:val="39"/>
              </w:rPr>
            </w:pPr>
            <w:bookmarkStart w:name="" w:id="1730"/>
            <w:r>
              <w:rPr>
                <w:rFonts w:ascii="宋体" w:hAnsi="宋体" w:cs="宋体" w:eastAsia="宋体"/>
                <w:sz w:val="39"/>
                <w:spacing w:val="0"/>
                <w:color w:val="000000"/>
                <w:b w:val="off"/>
                <w:i w:val="off"/>
              </w:rPr>
              <w:t/>
            </w:r>
            <w:bookmarkEnd w:id="1730"/>
          </w:p>
          <w:p>
            <w:pPr>
              <w:pageBreakBefore w:val="off"/>
              <w:tabs/>
              <w:wordWrap w:val="off"/>
              <w:spacing w:before="0" w:after="0" w:line="540" w:lineRule="atLeast"/>
              <w:ind w:left="200" w:right="420"/>
              <w:jc w:val="both"/>
              <w:textAlignment w:val="baseline"/>
              <w:rPr>
                <w:sz w:val="39"/>
              </w:rPr>
            </w:pPr>
            <w:bookmarkStart w:name="" w:id="1731"/>
            <w:r>
              <w:rPr>
                <w:rFonts w:ascii="宋体" w:hAnsi="宋体" w:cs="宋体" w:eastAsia="宋体"/>
                <w:sz w:val="39"/>
                <w:spacing w:val="0"/>
                <w:color w:val="000000"/>
                <w:b w:val="off"/>
                <w:i w:val="off"/>
              </w:rPr>
              <w:t>依靠意识形态</w:t>
            </w:r>
            <w:r>
              <w:rPr>
                <w:rFonts w:ascii="宋体" w:hAnsi="宋体" w:cs="宋体" w:eastAsia="宋体"/>
                <w:sz w:val="39"/>
                <w:spacing w:val="0"/>
                <w:color w:val="000000"/>
                <w:b w:val="off"/>
                <w:i w:val="off"/>
              </w:rPr>
              <w:t>的劳动阶级或</w:t>
            </w:r>
            <w:r>
              <w:rPr>
                <w:rFonts w:ascii="宋体" w:hAnsi="宋体" w:cs="宋体" w:eastAsia="宋体"/>
                <w:sz w:val="39"/>
                <w:spacing w:val="0"/>
                <w:color w:val="000000"/>
                <w:b w:val="off"/>
                <w:i w:val="off"/>
              </w:rPr>
              <w:t>民族主义者</w:t>
            </w:r>
            <w:bookmarkEnd w:id="1731"/>
          </w:p>
          <w:p>
            <w:pPr>
              <w:pageBreakBefore w:val="off"/>
              <w:tabs/>
              <w:wordWrap w:val="off"/>
              <w:spacing w:before="0" w:after="0" w:line="460" w:lineRule="exact"/>
              <w:ind w:left="0" w:right="0"/>
              <w:jc w:val="both"/>
              <w:textAlignment w:val="baseline"/>
              <w:rPr>
                <w:sz w:val="39"/>
              </w:rPr>
            </w:pPr>
            <w:bookmarkStart w:name="" w:id="1732"/>
            <w:r>
              <w:rPr>
                <w:rFonts w:ascii="宋体" w:hAnsi="宋体" w:cs="宋体" w:eastAsia="宋体"/>
                <w:sz w:val="39"/>
                <w:spacing w:val="0"/>
                <w:color w:val="000000"/>
                <w:b w:val="off"/>
                <w:i w:val="off"/>
              </w:rPr>
              <w:t/>
            </w:r>
            <w:bookmarkEnd w:id="1732"/>
          </w:p>
          <w:p>
            <w:pPr>
              <w:pageBreakBefore w:val="off"/>
              <w:tabs/>
              <w:wordWrap w:val="off"/>
              <w:spacing w:before="0" w:after="0" w:line="460" w:lineRule="exact"/>
              <w:ind w:left="0" w:right="0"/>
              <w:jc w:val="both"/>
              <w:textAlignment w:val="baseline"/>
              <w:rPr>
                <w:sz w:val="39"/>
              </w:rPr>
            </w:pPr>
            <w:bookmarkStart w:name="" w:id="1733"/>
            <w:r>
              <w:rPr>
                <w:rFonts w:ascii="宋体" w:hAnsi="宋体" w:cs="宋体" w:eastAsia="宋体"/>
                <w:sz w:val="39"/>
                <w:spacing w:val="0"/>
                <w:color w:val="000000"/>
                <w:b w:val="off"/>
                <w:i w:val="off"/>
              </w:rPr>
              <w:t/>
            </w:r>
            <w:bookmarkEnd w:id="1733"/>
          </w:p>
          <w:p>
            <w:pPr>
              <w:pageBreakBefore w:val="off"/>
              <w:tabs/>
              <w:wordWrap w:val="off"/>
              <w:spacing w:before="0" w:after="0" w:line="460" w:lineRule="exact"/>
              <w:ind w:left="0" w:right="0"/>
              <w:jc w:val="both"/>
              <w:textAlignment w:val="baseline"/>
              <w:rPr>
                <w:sz w:val="39"/>
              </w:rPr>
            </w:pPr>
            <w:bookmarkStart w:name="" w:id="1734"/>
            <w:r>
              <w:rPr>
                <w:rFonts w:ascii="宋体" w:hAnsi="宋体" w:cs="宋体" w:eastAsia="宋体"/>
                <w:sz w:val="39"/>
                <w:spacing w:val="0"/>
                <w:color w:val="000000"/>
                <w:b w:val="off"/>
                <w:i w:val="off"/>
              </w:rPr>
              <w:t/>
            </w:r>
            <w:bookmarkEnd w:id="1734"/>
          </w:p>
          <w:p>
            <w:pPr>
              <w:pageBreakBefore w:val="off"/>
              <w:tabs/>
              <w:wordWrap w:val="off"/>
              <w:spacing w:before="0" w:after="0" w:line="540" w:lineRule="atLeast"/>
              <w:ind w:left="200" w:right="420"/>
              <w:jc w:val="both"/>
              <w:textAlignment w:val="baseline"/>
              <w:rPr>
                <w:sz w:val="39"/>
              </w:rPr>
            </w:pPr>
            <w:bookmarkStart w:name="" w:id="1735"/>
            <w:r>
              <w:rPr>
                <w:rFonts w:ascii="宋体" w:hAnsi="宋体" w:cs="宋体" w:eastAsia="宋体"/>
                <w:sz w:val="39"/>
                <w:spacing w:val="0"/>
                <w:color w:val="000000"/>
                <w:b w:val="off"/>
                <w:i w:val="off"/>
              </w:rPr>
              <w:t>超越阶级；宗</w:t>
            </w:r>
            <w:r>
              <w:rPr>
                <w:rFonts w:ascii="宋体" w:hAnsi="宋体" w:cs="宋体" w:eastAsia="宋体"/>
                <w:sz w:val="39"/>
                <w:spacing w:val="0"/>
                <w:color w:val="000000"/>
                <w:b w:val="off"/>
                <w:i w:val="off"/>
              </w:rPr>
              <w:t>教上和社会上</w:t>
            </w:r>
            <w:r>
              <w:rPr>
                <w:rFonts w:ascii="宋体" w:hAnsi="宋体" w:cs="宋体" w:eastAsia="宋体"/>
                <w:sz w:val="39"/>
                <w:spacing w:val="0"/>
                <w:color w:val="000000"/>
                <w:b w:val="off"/>
                <w:i w:val="off"/>
              </w:rPr>
              <w:t>保守的</w:t>
            </w:r>
            <w:bookmarkEnd w:id="1735"/>
          </w:p>
          <w:p>
            <w:pPr>
              <w:pageBreakBefore w:val="off"/>
              <w:tabs/>
              <w:wordWrap w:val="off"/>
              <w:spacing w:before="0" w:after="0" w:line="460" w:lineRule="exact"/>
              <w:ind w:left="0" w:right="0"/>
              <w:jc w:val="both"/>
              <w:textAlignment w:val="baseline"/>
              <w:rPr>
                <w:sz w:val="39"/>
              </w:rPr>
            </w:pPr>
            <w:bookmarkStart w:name="" w:id="1736"/>
            <w:r>
              <w:rPr>
                <w:rFonts w:ascii="宋体" w:hAnsi="宋体" w:cs="宋体" w:eastAsia="宋体"/>
                <w:sz w:val="39"/>
                <w:spacing w:val="0"/>
                <w:color w:val="000000"/>
                <w:b w:val="off"/>
                <w:i w:val="off"/>
              </w:rPr>
              <w:t/>
            </w:r>
            <w:bookmarkEnd w:id="1736"/>
          </w:p>
          <w:p>
            <w:pPr>
              <w:pageBreakBefore w:val="off"/>
              <w:tabs/>
              <w:wordWrap w:val="off"/>
              <w:spacing w:before="0" w:after="0" w:line="540" w:lineRule="atLeast"/>
              <w:ind w:left="200" w:right="420"/>
              <w:jc w:val="both"/>
              <w:textAlignment w:val="baseline"/>
              <w:rPr>
                <w:sz w:val="39"/>
              </w:rPr>
            </w:pPr>
            <w:bookmarkStart w:name="" w:id="1737"/>
            <w:r>
              <w:rPr>
                <w:rFonts w:ascii="宋体" w:hAnsi="宋体" w:cs="宋体" w:eastAsia="宋体"/>
                <w:sz w:val="39"/>
                <w:spacing w:val="0"/>
                <w:color w:val="000000"/>
                <w:b w:val="off"/>
                <w:i w:val="off"/>
              </w:rPr>
              <w:t>宗教的，较低</w:t>
            </w:r>
            <w:r>
              <w:rPr>
                <w:rFonts w:ascii="宋体" w:hAnsi="宋体" w:cs="宋体" w:eastAsia="宋体"/>
                <w:sz w:val="39"/>
                <w:spacing w:val="0"/>
                <w:color w:val="000000"/>
                <w:b w:val="off"/>
                <w:i w:val="off"/>
              </w:rPr>
              <w:t>阶级的(中产</w:t>
            </w:r>
            <w:r>
              <w:rPr>
                <w:rFonts w:ascii="宋体" w:hAnsi="宋体" w:cs="宋体" w:eastAsia="宋体"/>
                <w:sz w:val="39"/>
                <w:spacing w:val="0"/>
                <w:color w:val="000000"/>
                <w:b w:val="off"/>
                <w:i w:val="off"/>
              </w:rPr>
              <w:t>阶级的下层)</w:t>
            </w:r>
            <w:bookmarkEnd w:id="1737"/>
          </w:p>
        </w:tc>
      </w:tr>
      <w:tr>
        <w:trPr>
          <w:trHeight w:hRule="atLeast" w:val="3040"/>
        </w:trPr>
        <w:tc>
          <w:tcPr>
            <w:tcW w:w="3100" w:type="dxa"/>
            <w:tcBorders>
              <w:left w:val="nil" w:sz="0" w:space="0" w:color="auto"/>
            </w:tcBorders>
            <w:vAlign w:val="top"/>
          </w:tcPr>
          <w:p>
            <w:pPr>
              <w:pageBreakBefore w:val="off"/>
              <w:tabs/>
              <w:wordWrap w:val="off"/>
              <w:spacing w:before="100" w:after="0" w:line="520" w:lineRule="atLeast"/>
              <w:ind w:left="0" w:right="40"/>
              <w:jc w:val="center"/>
              <w:textAlignment w:val="baseline"/>
              <w:rPr>
                <w:sz w:val="39"/>
              </w:rPr>
            </w:pPr>
            <w:bookmarkStart w:name="" w:id="1738"/>
            <w:r>
              <w:rPr>
                <w:rFonts w:ascii="宋体" w:hAnsi="宋体" w:cs="宋体" w:eastAsia="宋体"/>
                <w:sz w:val="39"/>
                <w:spacing w:val="0"/>
                <w:color w:val="000000"/>
                <w:b w:val="off"/>
                <w:i w:val="off"/>
              </w:rPr>
              <w:t>种族主义政党</w:t>
            </w:r>
            <w:r>
              <w:rPr>
                <w:rFonts w:ascii="宋体" w:hAnsi="宋体" w:cs="宋体" w:eastAsia="宋体"/>
                <w:sz w:val="39"/>
                <w:spacing w:val="0"/>
                <w:color w:val="000000"/>
                <w:b w:val="off"/>
                <w:i w:val="off"/>
              </w:rPr>
              <w:t>种族型</w:t>
            </w:r>
            <w:bookmarkEnd w:id="1738"/>
          </w:p>
        </w:tc>
        <w:tc>
          <w:tcPr>
            <w:tcW w:w="3180" w:type="dxa"/>
            <w:vAlign w:val="top"/>
          </w:tcPr>
          <w:p>
            <w:pPr>
              <w:pageBreakBefore w:val="off"/>
              <w:tabs/>
              <w:wordWrap w:val="off"/>
              <w:spacing w:before="480" w:after="0" w:line="540" w:lineRule="atLeast"/>
              <w:ind w:left="200" w:right="0"/>
              <w:jc w:val="both"/>
              <w:textAlignment w:val="baseline"/>
              <w:rPr>
                <w:sz w:val="39"/>
              </w:rPr>
            </w:pPr>
            <w:bookmarkStart w:name="" w:id="1739"/>
            <w:r>
              <w:rPr>
                <w:rFonts w:ascii="宋体" w:hAnsi="宋体" w:cs="宋体" w:eastAsia="宋体"/>
                <w:sz w:val="39"/>
                <w:spacing w:val="0"/>
                <w:color w:val="000000"/>
                <w:b w:val="off"/>
                <w:i w:val="off"/>
              </w:rPr>
              <w:t>排他性的：</w:t>
            </w:r>
            <w:bookmarkEnd w:id="1739"/>
          </w:p>
          <w:p>
            <w:pPr>
              <w:pageBreakBefore w:val="off"/>
              <w:tabs/>
              <w:wordWrap w:val="off"/>
              <w:spacing w:before="0" w:after="0" w:line="540" w:lineRule="atLeast"/>
              <w:ind w:left="200" w:right="40"/>
              <w:jc w:val="both"/>
              <w:textAlignment w:val="baseline"/>
              <w:rPr>
                <w:sz w:val="39"/>
              </w:rPr>
            </w:pPr>
            <w:bookmarkStart w:name="" w:id="1740"/>
            <w:r>
              <w:rPr>
                <w:rFonts w:ascii="宋体" w:hAnsi="宋体" w:cs="宋体" w:eastAsia="宋体"/>
                <w:sz w:val="39"/>
                <w:spacing w:val="0"/>
                <w:color w:val="000000"/>
                <w:b w:val="off"/>
                <w:i w:val="off"/>
              </w:rPr>
              <w:t>维护和推进种族</w:t>
            </w:r>
            <w:r>
              <w:rPr>
                <w:rFonts w:ascii="宋体" w:hAnsi="宋体" w:cs="宋体" w:eastAsia="宋体"/>
                <w:sz w:val="39"/>
                <w:spacing w:val="0"/>
                <w:color w:val="000000"/>
                <w:b w:val="off"/>
                <w:i w:val="off"/>
              </w:rPr>
              <w:t>集团利益的</w:t>
            </w:r>
            <w:bookmarkEnd w:id="1740"/>
          </w:p>
        </w:tc>
        <w:tc>
          <w:tcPr>
            <w:tcW w:w="3200" w:type="dxa"/>
            <w:vAlign w:val="center"/>
          </w:tcPr>
          <w:p>
            <w:pPr>
              <w:pageBreakBefore w:val="off"/>
              <w:tabs/>
              <w:wordWrap w:val="off"/>
              <w:spacing w:before="0" w:after="0" w:line="520" w:lineRule="atLeast"/>
              <w:ind w:left="0" w:right="40"/>
              <w:jc w:val="both"/>
              <w:textAlignment w:val="baseline"/>
              <w:rPr>
                <w:sz w:val="39"/>
              </w:rPr>
            </w:pPr>
            <w:bookmarkStart w:name="" w:id="1741"/>
            <w:r>
              <w:rPr>
                <w:rFonts w:ascii="宋体" w:hAnsi="宋体" w:cs="宋体" w:eastAsia="宋体"/>
                <w:sz w:val="39"/>
                <w:spacing w:val="0"/>
                <w:color w:val="000000"/>
                <w:b w:val="off"/>
                <w:i w:val="off"/>
              </w:rPr>
              <w:t>通过种族集团利</w:t>
            </w:r>
            <w:r>
              <w:rPr>
                <w:rFonts w:ascii="宋体" w:hAnsi="宋体" w:cs="宋体" w:eastAsia="宋体"/>
                <w:sz w:val="39"/>
                <w:spacing w:val="0"/>
                <w:color w:val="000000"/>
                <w:b w:val="off"/>
                <w:i w:val="off"/>
              </w:rPr>
              <w:t>益、威胁和庇护</w:t>
            </w:r>
            <w:r>
              <w:rPr>
                <w:rFonts w:ascii="宋体" w:hAnsi="宋体" w:cs="宋体" w:eastAsia="宋体"/>
                <w:sz w:val="39"/>
                <w:spacing w:val="0"/>
                <w:color w:val="000000"/>
                <w:b w:val="off"/>
                <w:i w:val="off"/>
              </w:rPr>
              <w:t>主义来动员种族</w:t>
            </w:r>
            <w:r>
              <w:rPr>
                <w:rFonts w:ascii="宋体" w:hAnsi="宋体" w:cs="宋体" w:eastAsia="宋体"/>
                <w:sz w:val="39"/>
                <w:spacing w:val="0"/>
                <w:color w:val="000000"/>
                <w:b w:val="off"/>
                <w:i w:val="off"/>
              </w:rPr>
              <w:t>集团</w:t>
            </w:r>
            <w:bookmarkEnd w:id="1741"/>
          </w:p>
        </w:tc>
        <w:tc>
          <w:tcPr>
            <w:tcW w:w="3600" w:type="dxa"/>
            <w:vAlign w:val="center"/>
          </w:tcPr>
          <w:p>
            <w:pPr>
              <w:pageBreakBefore w:val="off"/>
              <w:tabs/>
              <w:wordWrap w:val="off"/>
              <w:spacing w:before="0" w:after="0" w:line="520" w:lineRule="atLeast"/>
              <w:ind w:left="0" w:right="40"/>
              <w:jc w:val="both"/>
              <w:textAlignment w:val="baseline"/>
              <w:rPr>
                <w:sz w:val="39"/>
              </w:rPr>
            </w:pPr>
            <w:bookmarkStart w:name="" w:id="1742"/>
            <w:r>
              <w:rPr>
                <w:rFonts w:ascii="宋体" w:hAnsi="宋体" w:cs="宋体" w:eastAsia="宋体"/>
                <w:sz w:val="39"/>
                <w:spacing w:val="0"/>
                <w:color w:val="000000"/>
                <w:b w:val="off"/>
                <w:i w:val="off"/>
              </w:rPr>
              <w:t>从基于传统共同体</w:t>
            </w:r>
            <w:r>
              <w:rPr>
                <w:rFonts w:ascii="宋体" w:hAnsi="宋体" w:cs="宋体" w:eastAsia="宋体"/>
                <w:sz w:val="39"/>
                <w:spacing w:val="0"/>
                <w:color w:val="000000"/>
                <w:b w:val="off"/>
                <w:i w:val="off"/>
              </w:rPr>
              <w:t>联结和忠诚的弱组</w:t>
            </w:r>
            <w:r>
              <w:rPr>
                <w:rFonts w:ascii="宋体" w:hAnsi="宋体" w:cs="宋体" w:eastAsia="宋体"/>
                <w:sz w:val="39"/>
                <w:spacing w:val="0"/>
                <w:color w:val="000000"/>
                <w:b w:val="off"/>
                <w:i w:val="off"/>
              </w:rPr>
              <w:t>织到很好建立的有</w:t>
            </w:r>
            <w:r>
              <w:rPr>
                <w:rFonts w:ascii="宋体" w:hAnsi="宋体" w:cs="宋体" w:eastAsia="宋体"/>
                <w:sz w:val="39"/>
                <w:spacing w:val="0"/>
                <w:color w:val="000000"/>
                <w:b w:val="off"/>
                <w:i w:val="off"/>
              </w:rPr>
              <w:t>着辅助社会文化组</w:t>
            </w:r>
            <w:r>
              <w:rPr>
                <w:rFonts w:ascii="宋体" w:hAnsi="宋体" w:cs="宋体" w:eastAsia="宋体"/>
                <w:sz w:val="39"/>
                <w:spacing w:val="0"/>
                <w:color w:val="000000"/>
                <w:b w:val="off"/>
                <w:i w:val="off"/>
              </w:rPr>
              <w:t>织的大众型个人组</w:t>
            </w:r>
            <w:r>
              <w:rPr>
                <w:rFonts w:ascii="宋体" w:hAnsi="宋体" w:cs="宋体" w:eastAsia="宋体"/>
                <w:sz w:val="39"/>
                <w:spacing w:val="0"/>
                <w:color w:val="000000"/>
                <w:b w:val="off"/>
                <w:i w:val="off"/>
              </w:rPr>
              <w:t>织的变化</w:t>
            </w:r>
            <w:bookmarkEnd w:id="1742"/>
          </w:p>
        </w:tc>
        <w:tc>
          <w:tcPr>
            <w:tcW w:w="3160" w:type="dxa"/>
            <w:tcBorders>
              <w:right w:val="nil" w:sz="0" w:space="0" w:color="auto"/>
            </w:tcBorders>
            <w:vAlign w:val="center"/>
          </w:tcPr>
          <w:p>
            <w:pPr>
              <w:pageBreakBefore w:val="off"/>
              <w:tabs/>
              <w:wordWrap w:val="off"/>
              <w:spacing w:before="0" w:after="0" w:line="520" w:lineRule="atLeast"/>
              <w:ind w:left="0" w:right="40"/>
              <w:jc w:val="both"/>
              <w:textAlignment w:val="baseline"/>
              <w:rPr>
                <w:sz w:val="39"/>
              </w:rPr>
            </w:pPr>
            <w:bookmarkStart w:name="" w:id="1743"/>
            <w:r>
              <w:rPr>
                <w:rFonts w:ascii="宋体" w:hAnsi="宋体" w:cs="宋体" w:eastAsia="宋体"/>
                <w:sz w:val="39"/>
                <w:spacing w:val="0"/>
                <w:color w:val="000000"/>
                <w:b w:val="off"/>
                <w:i w:val="off"/>
              </w:rPr>
              <w:t>一个单一种族</w:t>
            </w:r>
            <w:r>
              <w:rPr>
                <w:rFonts w:ascii="宋体" w:hAnsi="宋体" w:cs="宋体" w:eastAsia="宋体"/>
                <w:sz w:val="39"/>
                <w:spacing w:val="0"/>
                <w:color w:val="000000"/>
                <w:b w:val="off"/>
                <w:i w:val="off"/>
              </w:rPr>
              <w:t>的、地区性的、</w:t>
            </w:r>
            <w:r>
              <w:rPr>
                <w:rFonts w:ascii="宋体" w:hAnsi="宋体" w:cs="宋体" w:eastAsia="宋体"/>
                <w:sz w:val="39"/>
                <w:spacing w:val="0"/>
                <w:color w:val="000000"/>
                <w:b w:val="off"/>
                <w:i w:val="off"/>
              </w:rPr>
              <w:t>宗教的或国民</w:t>
            </w:r>
            <w:r>
              <w:rPr>
                <w:rFonts w:ascii="宋体" w:hAnsi="宋体" w:cs="宋体" w:eastAsia="宋体"/>
                <w:sz w:val="39"/>
                <w:spacing w:val="0"/>
                <w:color w:val="000000"/>
                <w:b w:val="off"/>
                <w:i w:val="off"/>
              </w:rPr>
              <w:t>群体</w:t>
            </w:r>
            <w:bookmarkEnd w:id="1743"/>
          </w:p>
        </w:tc>
      </w:tr>
    </w:tbl>
    <w:p>
      <w:pPr>
        <w:pageBreakBefore w:val="off"/>
        <w:tabs/>
        <w:wordWrap w:val="off"/>
        <w:spacing w:before="0" w:after="0" w:line="460" w:lineRule="exact"/>
        <w:ind w:left="0" w:right="0"/>
        <w:jc w:val="center"/>
        <w:textAlignment w:val="baseline"/>
        <w:rPr>
          <w:sz w:val="43"/>
        </w:rPr>
      </w:pPr>
      <w:bookmarkStart w:name="" w:id="1744"/>
      <w:r>
        <w:rPr>
          <w:rFonts w:ascii="宋体" w:hAnsi="宋体" w:cs="宋体" w:eastAsia="宋体"/>
          <w:sz w:val="43"/>
          <w:spacing w:val="0"/>
          <w:color w:val="000000"/>
          <w:b w:val="off"/>
          <w:i w:val="off"/>
        </w:rPr>
        <w:t/>
      </w:r>
      <w:bookmarkEnd w:id="1744"/>
    </w:p>
    <w:p>
      <w:pPr>
        <w:pageBreakBefore w:val="off"/>
        <w:tabs/>
        <w:wordWrap w:val="off"/>
        <w:spacing w:before="0" w:after="0" w:line="520" w:lineRule="atLeast"/>
        <w:ind w:left="0" w:right="200"/>
        <w:jc w:val="right"/>
        <w:textAlignment w:val="baseline"/>
        <w:rPr>
          <w:sz w:val="40"/>
        </w:rPr>
      </w:pPr>
      <w:bookmarkStart w:name="" w:id="1745"/>
      <w:r>
        <w:rPr>
          <w:rFonts w:ascii="宋体" w:hAnsi="宋体" w:cs="宋体" w:eastAsia="宋体"/>
          <w:sz w:val="40"/>
          <w:spacing w:val="0"/>
          <w:color w:val="000000"/>
          <w:b w:val="off"/>
          <w:i w:val="off"/>
        </w:rPr>
        <w:t>11</w:t>
      </w:r>
      <w:bookmarkEnd w:id="1745"/>
    </w:p>
    <w:p>
      <w:r>
        <w:t/>
      </w:r>
    </w:p>
    <w:p>
      <w:pPr>
        <w:sectPr>
          <w:footerReference r:id="rId114"/>
          <w:headerReference r:id="rId115" w:type="default"/>
          <w:type w:val="nextPage"/>
          <w:pgSz w:w="18680" w:h="31680"/>
          <w:pgMar w:left="1180" w:top="1680" w:right="1180" w:bottom="1680" w:header="1380" w:footer="1380"/>
          <w:cols w:num="1"/>
        </w:sectPr>
      </w:pPr>
    </w:p>
    <w:p>
      <w:pPr>
        <w:pageBreakBefore w:val="off"/>
        <w:tabs/>
        <w:wordWrap w:val="off"/>
        <w:spacing w:before="0" w:after="0" w:line="620" w:lineRule="atLeast"/>
        <w:ind w:left="520" w:right="0"/>
        <w:jc w:val="both"/>
        <w:textAlignment w:val="baseline"/>
        <w:rPr>
          <w:sz w:val="46"/>
        </w:rPr>
      </w:pPr>
      <w:bookmarkStart w:name="" w:id="1746"/>
      <w:r>
        <w:rPr>
          <w:rFonts w:ascii="宋体" w:hAnsi="宋体" w:cs="宋体" w:eastAsia="宋体"/>
          <w:sz w:val="46"/>
          <w:spacing w:val="0"/>
          <w:color w:val="000000"/>
          <w:b w:val="off"/>
          <w:i w:val="off"/>
        </w:rPr>
        <w:t>政党与民主</w:t>
      </w:r>
      <w:bookmarkEnd w:id="1746"/>
    </w:p>
    <w:p>
      <w:pPr>
        <w:pageBreakBefore w:val="off"/>
        <w:tabs/>
        <w:wordWrap w:val="off"/>
        <w:spacing w:before="0" w:after="0" w:line="480" w:lineRule="exact"/>
        <w:ind w:left="0" w:right="0"/>
        <w:jc w:val="both"/>
        <w:textAlignment w:val="baseline"/>
        <w:rPr>
          <w:sz w:val="46"/>
        </w:rPr>
      </w:pPr>
      <w:bookmarkStart w:name="" w:id="1747"/>
      <w:r>
        <w:rPr>
          <w:rFonts w:ascii="宋体" w:hAnsi="宋体" w:cs="宋体" w:eastAsia="宋体"/>
          <w:sz w:val="46"/>
          <w:spacing w:val="0"/>
          <w:color w:val="000000"/>
          <w:b w:val="off"/>
          <w:i w:val="off"/>
        </w:rPr>
        <w:t/>
      </w:r>
      <w:bookmarkEnd w:id="1747"/>
    </w:p>
    <w:p>
      <w:pPr>
        <w:pageBreakBefore w:val="off"/>
        <w:tabs/>
        <w:wordWrap w:val="off"/>
        <w:spacing w:before="0" w:after="0" w:line="780" w:lineRule="atLeast"/>
        <w:ind w:left="0" w:right="140"/>
        <w:jc w:val="right"/>
        <w:textAlignment w:val="baseline"/>
        <w:rPr>
          <w:sz w:val="49"/>
        </w:rPr>
      </w:pPr>
      <w:bookmarkStart w:name="" w:id="1748"/>
      <w:r>
        <w:rPr>
          <w:rFonts w:ascii="宋体" w:hAnsi="宋体" w:cs="宋体" w:eastAsia="宋体"/>
          <w:sz w:val="49"/>
          <w:spacing w:val="0"/>
          <w:color w:val="000000"/>
          <w:b w:val="off"/>
          <w:i w:val="off"/>
        </w:rPr>
        <w:t>(续表)</w:t>
      </w:r>
      <w:bookmarkEnd w:id="174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60"/>
        <w:gridCol w:w="3200"/>
        <w:gridCol w:w="3240"/>
        <w:gridCol w:w="3560"/>
        <w:gridCol w:w="3000"/>
      </w:tblGrid>
      <w:tr>
        <w:trPr>
          <w:trHeight w:hRule="atLeast" w:val="620"/>
        </w:trPr>
        <w:tc>
          <w:tcPr>
            <w:tcW w:w="3060" w:type="dxa"/>
            <w:tcBorders>
              <w:lef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1749"/>
            <w:r>
              <w:rPr>
                <w:rFonts w:ascii="宋体" w:hAnsi="宋体" w:cs="宋体" w:eastAsia="宋体"/>
                <w:sz w:val="40"/>
                <w:spacing w:val="0"/>
                <w:color w:val="000000"/>
                <w:b w:val="off"/>
                <w:i w:val="off"/>
              </w:rPr>
              <w:t>政党类型</w:t>
            </w:r>
            <w:bookmarkEnd w:id="1749"/>
          </w:p>
        </w:tc>
        <w:tc>
          <w:tcPr>
            <w:tcW w:w="3200" w:type="dxa"/>
            <w:vAlign w:val="center"/>
          </w:tcPr>
          <w:p>
            <w:pPr>
              <w:pageBreakBefore w:val="off"/>
              <w:tabs/>
              <w:wordWrap w:val="off"/>
              <w:spacing w:before="0" w:after="0" w:line="520" w:lineRule="atLeast"/>
              <w:ind w:left="0" w:right="0"/>
              <w:jc w:val="center"/>
              <w:textAlignment w:val="baseline"/>
              <w:rPr>
                <w:sz w:val="40"/>
              </w:rPr>
            </w:pPr>
            <w:bookmarkStart w:name="" w:id="1750"/>
            <w:r>
              <w:rPr>
                <w:rFonts w:ascii="宋体" w:hAnsi="宋体" w:cs="宋体" w:eastAsia="宋体"/>
                <w:sz w:val="40"/>
                <w:spacing w:val="0"/>
                <w:color w:val="000000"/>
                <w:b w:val="off"/>
                <w:i w:val="off"/>
              </w:rPr>
              <w:t>目 标</w:t>
            </w:r>
            <w:bookmarkEnd w:id="1750"/>
          </w:p>
        </w:tc>
        <w:tc>
          <w:tcPr>
            <w:tcW w:w="3240" w:type="dxa"/>
            <w:vAlign w:val="center"/>
          </w:tcPr>
          <w:p>
            <w:pPr>
              <w:pageBreakBefore w:val="off"/>
              <w:tabs/>
              <w:wordWrap w:val="off"/>
              <w:spacing w:before="0" w:after="0" w:line="520" w:lineRule="atLeast"/>
              <w:ind w:left="0" w:right="0"/>
              <w:jc w:val="center"/>
              <w:textAlignment w:val="baseline"/>
              <w:rPr>
                <w:sz w:val="40"/>
              </w:rPr>
            </w:pPr>
            <w:bookmarkStart w:name="" w:id="1751"/>
            <w:r>
              <w:rPr>
                <w:rFonts w:ascii="宋体" w:hAnsi="宋体" w:cs="宋体" w:eastAsia="宋体"/>
                <w:sz w:val="40"/>
                <w:spacing w:val="0"/>
                <w:color w:val="000000"/>
                <w:b w:val="off"/>
                <w:i w:val="off"/>
              </w:rPr>
              <w:t>竞选策略</w:t>
            </w:r>
            <w:bookmarkEnd w:id="1751"/>
          </w:p>
        </w:tc>
        <w:tc>
          <w:tcPr>
            <w:tcW w:w="3560" w:type="dxa"/>
            <w:vAlign w:val="center"/>
          </w:tcPr>
          <w:p>
            <w:pPr>
              <w:pageBreakBefore w:val="off"/>
              <w:tabs/>
              <w:wordWrap w:val="off"/>
              <w:spacing w:before="0" w:after="0" w:line="520" w:lineRule="atLeast"/>
              <w:ind w:left="0" w:right="0"/>
              <w:jc w:val="both"/>
              <w:textAlignment w:val="baseline"/>
              <w:rPr>
                <w:sz w:val="40"/>
              </w:rPr>
            </w:pPr>
            <w:bookmarkStart w:name="" w:id="1752"/>
            <w:r>
              <w:rPr>
                <w:rFonts w:ascii="宋体" w:hAnsi="宋体" w:cs="宋体" w:eastAsia="宋体"/>
                <w:sz w:val="40"/>
                <w:spacing w:val="0"/>
                <w:color w:val="000000"/>
                <w:b w:val="off"/>
                <w:i w:val="off"/>
              </w:rPr>
              <w:t>组织化结构和联系</w:t>
            </w:r>
            <w:bookmarkEnd w:id="1752"/>
          </w:p>
        </w:tc>
        <w:tc>
          <w:tcPr>
            <w:tcW w:w="3000" w:type="dxa"/>
            <w:tcBorders>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1753"/>
            <w:r>
              <w:rPr>
                <w:rFonts w:ascii="宋体" w:hAnsi="宋体" w:cs="宋体" w:eastAsia="宋体"/>
                <w:sz w:val="40"/>
                <w:spacing w:val="0"/>
                <w:color w:val="000000"/>
                <w:b w:val="off"/>
                <w:i w:val="off"/>
              </w:rPr>
              <w:t>社会基础</w:t>
            </w:r>
            <w:bookmarkEnd w:id="1753"/>
          </w:p>
        </w:tc>
      </w:tr>
      <w:tr>
        <w:trPr>
          <w:trHeight w:hRule="atLeast" w:val="2180"/>
        </w:trPr>
        <w:tc>
          <w:tcPr>
            <w:tcW w:w="3060" w:type="dxa"/>
            <w:tcBorders>
              <w:left w:val="nil" w:sz="0" w:space="0" w:color="auto"/>
            </w:tcBorders>
            <w:vAlign w:val="top"/>
          </w:tcPr>
          <w:p>
            <w:pPr>
              <w:pageBreakBefore w:val="off"/>
              <w:tabs/>
              <w:wordWrap w:val="off"/>
              <w:spacing w:before="80" w:after="0" w:line="520" w:lineRule="atLeast"/>
              <w:ind w:left="0" w:right="0"/>
              <w:jc w:val="both"/>
              <w:textAlignment w:val="baseline"/>
              <w:rPr>
                <w:sz w:val="40"/>
              </w:rPr>
            </w:pPr>
            <w:bookmarkStart w:name="" w:id="1754"/>
            <w:r>
              <w:rPr>
                <w:rFonts w:ascii="宋体" w:hAnsi="宋体" w:cs="宋体" w:eastAsia="宋体"/>
                <w:sz w:val="40"/>
                <w:spacing w:val="0"/>
                <w:color w:val="000000"/>
                <w:b w:val="off"/>
                <w:i w:val="off"/>
              </w:rPr>
              <w:t>议会型</w:t>
            </w:r>
            <w:bookmarkEnd w:id="1754"/>
          </w:p>
        </w:tc>
        <w:tc>
          <w:tcPr>
            <w:tcW w:w="3200" w:type="dxa"/>
            <w:vAlign w:val="top"/>
          </w:tcPr>
          <w:p>
            <w:pPr>
              <w:pageBreakBefore w:val="off"/>
              <w:tabs/>
              <w:wordWrap w:val="off"/>
              <w:spacing w:before="40" w:after="0" w:line="560" w:lineRule="atLeast"/>
              <w:ind w:left="180" w:right="0"/>
              <w:jc w:val="both"/>
              <w:textAlignment w:val="baseline"/>
              <w:rPr>
                <w:sz w:val="40"/>
              </w:rPr>
            </w:pPr>
            <w:bookmarkStart w:name="" w:id="1755"/>
            <w:r>
              <w:rPr>
                <w:rFonts w:ascii="宋体" w:hAnsi="宋体" w:cs="宋体" w:eastAsia="宋体"/>
                <w:sz w:val="40"/>
                <w:spacing w:val="0"/>
                <w:color w:val="000000"/>
                <w:b w:val="off"/>
                <w:i w:val="off"/>
              </w:rPr>
              <w:t>排他性的：</w:t>
            </w:r>
            <w:bookmarkEnd w:id="1755"/>
          </w:p>
          <w:p>
            <w:pPr>
              <w:pageBreakBefore w:val="off"/>
              <w:tabs/>
              <w:wordWrap w:val="off"/>
              <w:spacing w:before="0" w:after="0" w:line="560" w:lineRule="atLeast"/>
              <w:ind w:left="180" w:right="80"/>
              <w:jc w:val="both"/>
              <w:textAlignment w:val="baseline"/>
              <w:rPr>
                <w:sz w:val="40"/>
              </w:rPr>
            </w:pPr>
            <w:bookmarkStart w:name="" w:id="1756"/>
            <w:r>
              <w:rPr>
                <w:rFonts w:ascii="宋体" w:hAnsi="宋体" w:cs="宋体" w:eastAsia="宋体"/>
                <w:sz w:val="40"/>
                <w:spacing w:val="0"/>
                <w:color w:val="000000"/>
                <w:b w:val="off"/>
                <w:i w:val="off"/>
              </w:rPr>
              <w:t>通过在种族集团</w:t>
            </w:r>
            <w:r>
              <w:rPr>
                <w:rFonts w:ascii="宋体" w:hAnsi="宋体" w:cs="宋体" w:eastAsia="宋体"/>
                <w:sz w:val="40"/>
                <w:spacing w:val="0"/>
                <w:color w:val="000000"/>
                <w:b w:val="off"/>
                <w:i w:val="off"/>
              </w:rPr>
              <w:t>中分享权力和资</w:t>
            </w:r>
            <w:r>
              <w:rPr>
                <w:rFonts w:ascii="宋体" w:hAnsi="宋体" w:cs="宋体" w:eastAsia="宋体"/>
                <w:sz w:val="40"/>
                <w:spacing w:val="0"/>
                <w:color w:val="000000"/>
                <w:b w:val="off"/>
                <w:i w:val="off"/>
              </w:rPr>
              <w:t>源来控制社会</w:t>
            </w:r>
            <w:r>
              <w:rPr>
                <w:rFonts w:ascii="宋体" w:hAnsi="宋体" w:cs="宋体" w:eastAsia="宋体"/>
                <w:sz w:val="40"/>
                <w:spacing w:val="0"/>
                <w:color w:val="000000"/>
                <w:b w:val="off"/>
                <w:i w:val="off"/>
              </w:rPr>
              <w:t>冲突</w:t>
            </w:r>
            <w:bookmarkEnd w:id="1756"/>
          </w:p>
        </w:tc>
        <w:tc>
          <w:tcPr>
            <w:tcW w:w="3240" w:type="dxa"/>
            <w:vAlign w:val="center"/>
          </w:tcPr>
          <w:p>
            <w:pPr>
              <w:pageBreakBefore w:val="off"/>
              <w:tabs/>
              <w:wordWrap w:val="off"/>
              <w:spacing w:before="0" w:after="0" w:line="520" w:lineRule="atLeast"/>
              <w:ind w:left="0" w:right="0"/>
              <w:jc w:val="both"/>
              <w:textAlignment w:val="baseline"/>
              <w:rPr>
                <w:sz w:val="40"/>
              </w:rPr>
            </w:pPr>
            <w:bookmarkStart w:name="" w:id="1757"/>
            <w:r>
              <w:rPr>
                <w:rFonts w:ascii="宋体" w:hAnsi="宋体" w:cs="宋体" w:eastAsia="宋体"/>
                <w:sz w:val="40"/>
                <w:spacing w:val="0"/>
                <w:color w:val="000000"/>
                <w:b w:val="off"/>
                <w:i w:val="off"/>
              </w:rPr>
              <w:t>通过庇护主义的</w:t>
            </w:r>
            <w:r>
              <w:rPr>
                <w:rFonts w:ascii="宋体" w:hAnsi="宋体" w:cs="宋体" w:eastAsia="宋体"/>
                <w:sz w:val="40"/>
                <w:spacing w:val="0"/>
                <w:color w:val="000000"/>
                <w:b w:val="off"/>
                <w:i w:val="off"/>
              </w:rPr>
              <w:t>忠诚、选民集团</w:t>
            </w:r>
            <w:r>
              <w:rPr>
                <w:rFonts w:ascii="宋体" w:hAnsi="宋体" w:cs="宋体" w:eastAsia="宋体"/>
                <w:sz w:val="40"/>
                <w:spacing w:val="0"/>
                <w:color w:val="000000"/>
                <w:b w:val="off"/>
                <w:i w:val="off"/>
              </w:rPr>
              <w:t>间的交换和民族</w:t>
            </w:r>
            <w:r>
              <w:rPr>
                <w:rFonts w:ascii="宋体" w:hAnsi="宋体" w:cs="宋体" w:eastAsia="宋体"/>
                <w:sz w:val="40"/>
                <w:spacing w:val="0"/>
                <w:color w:val="000000"/>
                <w:b w:val="off"/>
                <w:i w:val="off"/>
              </w:rPr>
              <w:t>整合的吸引来获</w:t>
            </w:r>
            <w:r>
              <w:rPr>
                <w:rFonts w:ascii="宋体" w:hAnsi="宋体" w:cs="宋体" w:eastAsia="宋体"/>
                <w:sz w:val="40"/>
                <w:spacing w:val="0"/>
                <w:color w:val="000000"/>
                <w:b w:val="off"/>
                <w:i w:val="off"/>
              </w:rPr>
              <w:t>得选票</w:t>
            </w:r>
            <w:bookmarkEnd w:id="1757"/>
          </w:p>
        </w:tc>
        <w:tc>
          <w:tcPr>
            <w:tcW w:w="3560" w:type="dxa"/>
            <w:vAlign w:val="top"/>
          </w:tcPr>
          <w:p>
            <w:pPr>
              <w:pageBreakBefore w:val="off"/>
              <w:tabs/>
              <w:wordWrap w:val="off"/>
              <w:spacing w:before="80" w:after="0" w:line="520" w:lineRule="atLeast"/>
              <w:ind w:left="0" w:right="0"/>
              <w:jc w:val="both"/>
              <w:textAlignment w:val="baseline"/>
              <w:rPr>
                <w:sz w:val="40"/>
              </w:rPr>
            </w:pPr>
            <w:bookmarkStart w:name="" w:id="1758"/>
            <w:r>
              <w:rPr>
                <w:rFonts w:ascii="宋体" w:hAnsi="宋体" w:cs="宋体" w:eastAsia="宋体"/>
                <w:sz w:val="40"/>
                <w:spacing w:val="0"/>
                <w:color w:val="000000"/>
                <w:b w:val="off"/>
                <w:i w:val="off"/>
              </w:rPr>
              <w:t>基于地区精英和地</w:t>
            </w:r>
            <w:r>
              <w:rPr>
                <w:rFonts w:ascii="宋体" w:hAnsi="宋体" w:cs="宋体" w:eastAsia="宋体"/>
                <w:sz w:val="40"/>
                <w:spacing w:val="0"/>
                <w:color w:val="000000"/>
                <w:b w:val="off"/>
                <w:i w:val="off"/>
              </w:rPr>
              <w:t>方名人的联合或联</w:t>
            </w:r>
            <w:r>
              <w:rPr>
                <w:rFonts w:ascii="宋体" w:hAnsi="宋体" w:cs="宋体" w:eastAsia="宋体"/>
                <w:sz w:val="40"/>
                <w:spacing w:val="0"/>
                <w:color w:val="000000"/>
                <w:b w:val="off"/>
                <w:i w:val="off"/>
              </w:rPr>
              <w:t>邦组织</w:t>
            </w:r>
            <w:bookmarkEnd w:id="1758"/>
          </w:p>
        </w:tc>
        <w:tc>
          <w:tcPr>
            <w:tcW w:w="3000" w:type="dxa"/>
            <w:tcBorders>
              <w:right w:val="nil" w:sz="0" w:space="0" w:color="auto"/>
            </w:tcBorders>
            <w:vAlign w:val="top"/>
          </w:tcPr>
          <w:p>
            <w:pPr>
              <w:pageBreakBefore w:val="off"/>
              <w:tabs/>
              <w:wordWrap w:val="off"/>
              <w:spacing w:before="80" w:after="0" w:line="520" w:lineRule="atLeast"/>
              <w:ind w:left="0" w:right="0"/>
              <w:jc w:val="both"/>
              <w:textAlignment w:val="baseline"/>
              <w:rPr>
                <w:sz w:val="40"/>
              </w:rPr>
            </w:pPr>
            <w:bookmarkStart w:name="" w:id="1759"/>
            <w:r>
              <w:rPr>
                <w:rFonts w:ascii="宋体" w:hAnsi="宋体" w:cs="宋体" w:eastAsia="宋体"/>
                <w:sz w:val="40"/>
                <w:spacing w:val="0"/>
                <w:color w:val="000000"/>
                <w:b w:val="off"/>
                <w:i w:val="off"/>
              </w:rPr>
              <w:t>不同种族的、</w:t>
            </w:r>
            <w:r>
              <w:rPr>
                <w:rFonts w:ascii="宋体" w:hAnsi="宋体" w:cs="宋体" w:eastAsia="宋体"/>
                <w:sz w:val="40"/>
                <w:spacing w:val="0"/>
                <w:color w:val="000000"/>
                <w:b w:val="off"/>
                <w:i w:val="off"/>
              </w:rPr>
              <w:t>宗教的和地区</w:t>
            </w:r>
            <w:r>
              <w:rPr>
                <w:rFonts w:ascii="宋体" w:hAnsi="宋体" w:cs="宋体" w:eastAsia="宋体"/>
                <w:sz w:val="40"/>
                <w:spacing w:val="0"/>
                <w:color w:val="000000"/>
                <w:b w:val="off"/>
                <w:i w:val="off"/>
              </w:rPr>
              <w:t>集团的联合</w:t>
            </w:r>
            <w:bookmarkEnd w:id="1759"/>
          </w:p>
        </w:tc>
      </w:tr>
      <w:tr>
        <w:trPr>
          <w:trHeight w:hRule="atLeast" w:val="7000"/>
        </w:trPr>
        <w:tc>
          <w:tcPr>
            <w:tcW w:w="3060" w:type="dxa"/>
            <w:tcBorders>
              <w:left w:val="nil" w:sz="0" w:space="0" w:color="auto"/>
            </w:tcBorders>
            <w:vAlign w:val="top"/>
          </w:tcPr>
          <w:p>
            <w:pPr>
              <w:pageBreakBefore w:val="off"/>
              <w:tabs/>
              <w:wordWrap w:val="off"/>
              <w:spacing w:before="80" w:after="0" w:line="560" w:lineRule="atLeast"/>
              <w:ind w:left="340" w:right="580"/>
              <w:jc w:val="both"/>
              <w:textAlignment w:val="baseline"/>
              <w:rPr>
                <w:sz w:val="40"/>
              </w:rPr>
            </w:pPr>
            <w:bookmarkStart w:name="" w:id="1760"/>
            <w:r>
              <w:rPr>
                <w:rFonts w:ascii="宋体" w:hAnsi="宋体" w:cs="宋体" w:eastAsia="宋体"/>
                <w:sz w:val="40"/>
                <w:spacing w:val="0"/>
                <w:color w:val="000000"/>
                <w:b w:val="off"/>
                <w:i w:val="off"/>
              </w:rPr>
              <w:t>选举型政党</w:t>
            </w:r>
            <w:r>
              <w:rPr>
                <w:rFonts w:ascii="宋体" w:hAnsi="宋体" w:cs="宋体" w:eastAsia="宋体"/>
                <w:sz w:val="40"/>
                <w:spacing w:val="0"/>
                <w:color w:val="000000"/>
                <w:b w:val="off"/>
                <w:i w:val="off"/>
              </w:rPr>
              <w:t>全方位型</w:t>
            </w:r>
            <w:bookmarkEnd w:id="1760"/>
          </w:p>
          <w:p>
            <w:pPr>
              <w:pageBreakBefore w:val="off"/>
              <w:tabs/>
              <w:wordWrap w:val="off"/>
              <w:spacing w:before="0" w:after="0" w:line="460" w:lineRule="exact"/>
              <w:ind w:left="0" w:right="0"/>
              <w:jc w:val="both"/>
              <w:textAlignment w:val="baseline"/>
              <w:rPr>
                <w:sz w:val="40"/>
              </w:rPr>
            </w:pPr>
            <w:bookmarkStart w:name="" w:id="1761"/>
            <w:r>
              <w:rPr>
                <w:rFonts w:ascii="宋体" w:hAnsi="宋体" w:cs="宋体" w:eastAsia="宋体"/>
                <w:sz w:val="40"/>
                <w:spacing w:val="0"/>
                <w:color w:val="000000"/>
                <w:b w:val="off"/>
                <w:i w:val="off"/>
              </w:rPr>
              <w:t/>
            </w:r>
            <w:bookmarkEnd w:id="1761"/>
          </w:p>
          <w:p>
            <w:pPr>
              <w:pageBreakBefore w:val="off"/>
              <w:tabs/>
              <w:wordWrap w:val="off"/>
              <w:spacing w:before="0" w:after="0" w:line="460" w:lineRule="exact"/>
              <w:ind w:left="0" w:right="0"/>
              <w:jc w:val="both"/>
              <w:textAlignment w:val="baseline"/>
              <w:rPr>
                <w:sz w:val="40"/>
              </w:rPr>
            </w:pPr>
            <w:bookmarkStart w:name="" w:id="1762"/>
            <w:r>
              <w:rPr>
                <w:rFonts w:ascii="宋体" w:hAnsi="宋体" w:cs="宋体" w:eastAsia="宋体"/>
                <w:sz w:val="40"/>
                <w:spacing w:val="0"/>
                <w:color w:val="000000"/>
                <w:b w:val="off"/>
                <w:i w:val="off"/>
              </w:rPr>
              <w:t/>
            </w:r>
            <w:bookmarkEnd w:id="1762"/>
          </w:p>
          <w:p>
            <w:pPr>
              <w:pageBreakBefore w:val="off"/>
              <w:tabs/>
              <w:wordWrap w:val="off"/>
              <w:spacing w:before="0" w:after="0" w:line="460" w:lineRule="exact"/>
              <w:ind w:left="0" w:right="0"/>
              <w:jc w:val="both"/>
              <w:textAlignment w:val="baseline"/>
              <w:rPr>
                <w:sz w:val="40"/>
              </w:rPr>
            </w:pPr>
            <w:bookmarkStart w:name="" w:id="1763"/>
            <w:r>
              <w:rPr>
                <w:rFonts w:ascii="宋体" w:hAnsi="宋体" w:cs="宋体" w:eastAsia="宋体"/>
                <w:sz w:val="40"/>
                <w:spacing w:val="0"/>
                <w:color w:val="000000"/>
                <w:b w:val="off"/>
                <w:i w:val="off"/>
              </w:rPr>
              <w:t/>
            </w:r>
            <w:bookmarkEnd w:id="1763"/>
          </w:p>
          <w:p>
            <w:pPr>
              <w:pageBreakBefore w:val="off"/>
              <w:tabs/>
              <w:wordWrap w:val="off"/>
              <w:spacing w:before="0" w:after="0" w:line="460" w:lineRule="exact"/>
              <w:ind w:left="0" w:right="0"/>
              <w:jc w:val="both"/>
              <w:textAlignment w:val="baseline"/>
              <w:rPr>
                <w:sz w:val="40"/>
              </w:rPr>
            </w:pPr>
            <w:bookmarkStart w:name="" w:id="1764"/>
            <w:r>
              <w:rPr>
                <w:rFonts w:ascii="宋体" w:hAnsi="宋体" w:cs="宋体" w:eastAsia="宋体"/>
                <w:sz w:val="40"/>
                <w:spacing w:val="0"/>
                <w:color w:val="000000"/>
                <w:b w:val="off"/>
                <w:i w:val="off"/>
              </w:rPr>
              <w:t/>
            </w:r>
            <w:bookmarkEnd w:id="1764"/>
          </w:p>
          <w:p>
            <w:pPr>
              <w:pageBreakBefore w:val="off"/>
              <w:tabs/>
              <w:wordWrap w:val="off"/>
              <w:spacing w:before="0" w:after="0" w:line="560" w:lineRule="atLeast"/>
              <w:ind w:left="340" w:right="0"/>
              <w:jc w:val="both"/>
              <w:textAlignment w:val="baseline"/>
              <w:rPr>
                <w:sz w:val="40"/>
              </w:rPr>
            </w:pPr>
            <w:bookmarkStart w:name="" w:id="1765"/>
            <w:r>
              <w:rPr>
                <w:rFonts w:ascii="宋体" w:hAnsi="宋体" w:cs="宋体" w:eastAsia="宋体"/>
                <w:sz w:val="40"/>
                <w:spacing w:val="0"/>
                <w:color w:val="000000"/>
                <w:b w:val="off"/>
                <w:i w:val="off"/>
              </w:rPr>
              <w:t>纲领性型</w:t>
            </w:r>
            <w:bookmarkEnd w:id="1765"/>
          </w:p>
          <w:p>
            <w:pPr>
              <w:pageBreakBefore w:val="off"/>
              <w:tabs/>
              <w:wordWrap w:val="off"/>
              <w:spacing w:before="0" w:after="0" w:line="460" w:lineRule="exact"/>
              <w:ind w:left="0" w:right="0"/>
              <w:jc w:val="both"/>
              <w:textAlignment w:val="baseline"/>
              <w:rPr>
                <w:sz w:val="40"/>
              </w:rPr>
            </w:pPr>
            <w:bookmarkStart w:name="" w:id="1766"/>
            <w:r>
              <w:rPr>
                <w:rFonts w:ascii="宋体" w:hAnsi="宋体" w:cs="宋体" w:eastAsia="宋体"/>
                <w:sz w:val="40"/>
                <w:spacing w:val="0"/>
                <w:color w:val="000000"/>
                <w:b w:val="off"/>
                <w:i w:val="off"/>
              </w:rPr>
              <w:t/>
            </w:r>
            <w:bookmarkEnd w:id="1766"/>
          </w:p>
          <w:p>
            <w:pPr>
              <w:pageBreakBefore w:val="off"/>
              <w:tabs/>
              <w:wordWrap w:val="off"/>
              <w:spacing w:before="0" w:after="0" w:line="460" w:lineRule="exact"/>
              <w:ind w:left="0" w:right="0"/>
              <w:jc w:val="both"/>
              <w:textAlignment w:val="baseline"/>
              <w:rPr>
                <w:sz w:val="40"/>
              </w:rPr>
            </w:pPr>
            <w:bookmarkStart w:name="" w:id="1767"/>
            <w:r>
              <w:rPr>
                <w:rFonts w:ascii="宋体" w:hAnsi="宋体" w:cs="宋体" w:eastAsia="宋体"/>
                <w:sz w:val="40"/>
                <w:spacing w:val="0"/>
                <w:color w:val="000000"/>
                <w:b w:val="off"/>
                <w:i w:val="off"/>
              </w:rPr>
              <w:t/>
            </w:r>
            <w:bookmarkEnd w:id="1767"/>
          </w:p>
          <w:p>
            <w:pPr>
              <w:pageBreakBefore w:val="off"/>
              <w:tabs/>
              <w:wordWrap w:val="off"/>
              <w:spacing w:before="0" w:after="0" w:line="460" w:lineRule="exact"/>
              <w:ind w:left="0" w:right="0"/>
              <w:jc w:val="both"/>
              <w:textAlignment w:val="baseline"/>
              <w:rPr>
                <w:sz w:val="40"/>
              </w:rPr>
            </w:pPr>
            <w:bookmarkStart w:name="" w:id="1768"/>
            <w:r>
              <w:rPr>
                <w:rFonts w:ascii="宋体" w:hAnsi="宋体" w:cs="宋体" w:eastAsia="宋体"/>
                <w:sz w:val="40"/>
                <w:spacing w:val="0"/>
                <w:color w:val="000000"/>
                <w:b w:val="off"/>
                <w:i w:val="off"/>
              </w:rPr>
              <w:t/>
            </w:r>
            <w:bookmarkEnd w:id="1768"/>
          </w:p>
          <w:p>
            <w:pPr>
              <w:pageBreakBefore w:val="off"/>
              <w:tabs/>
              <w:wordWrap w:val="off"/>
              <w:spacing w:before="0" w:after="0" w:line="560" w:lineRule="atLeast"/>
              <w:ind w:left="340" w:right="0"/>
              <w:jc w:val="both"/>
              <w:textAlignment w:val="baseline"/>
              <w:rPr>
                <w:sz w:val="40"/>
              </w:rPr>
            </w:pPr>
            <w:bookmarkStart w:name="" w:id="1769"/>
            <w:r>
              <w:rPr>
                <w:rFonts w:ascii="宋体" w:hAnsi="宋体" w:cs="宋体" w:eastAsia="宋体"/>
                <w:sz w:val="40"/>
                <w:spacing w:val="0"/>
                <w:color w:val="000000"/>
                <w:b w:val="off"/>
                <w:i w:val="off"/>
              </w:rPr>
              <w:t>个人魅力型</w:t>
            </w:r>
            <w:bookmarkEnd w:id="1769"/>
          </w:p>
        </w:tc>
        <w:tc>
          <w:tcPr>
            <w:tcW w:w="3200" w:type="dxa"/>
            <w:vAlign w:val="center"/>
          </w:tcPr>
          <w:p>
            <w:pPr>
              <w:pageBreakBefore w:val="off"/>
              <w:tabs/>
              <w:wordWrap w:val="off"/>
              <w:spacing w:before="0" w:after="0" w:line="560" w:lineRule="atLeast"/>
              <w:ind w:left="180" w:right="80"/>
              <w:jc w:val="both"/>
              <w:textAlignment w:val="baseline"/>
              <w:rPr>
                <w:sz w:val="40"/>
              </w:rPr>
            </w:pPr>
            <w:bookmarkStart w:name="" w:id="1770"/>
            <w:r>
              <w:rPr>
                <w:rFonts w:ascii="宋体" w:hAnsi="宋体" w:cs="宋体" w:eastAsia="宋体"/>
                <w:sz w:val="40"/>
                <w:spacing w:val="0"/>
                <w:color w:val="000000"/>
                <w:b w:val="off"/>
                <w:i w:val="off"/>
              </w:rPr>
              <w:t>通过广泛聚合利</w:t>
            </w:r>
            <w:r>
              <w:rPr>
                <w:rFonts w:ascii="宋体" w:hAnsi="宋体" w:cs="宋体" w:eastAsia="宋体"/>
                <w:sz w:val="40"/>
                <w:spacing w:val="0"/>
                <w:color w:val="000000"/>
                <w:b w:val="off"/>
                <w:i w:val="off"/>
              </w:rPr>
              <w:t>益使得选举支持</w:t>
            </w:r>
            <w:r>
              <w:rPr>
                <w:rFonts w:ascii="宋体" w:hAnsi="宋体" w:cs="宋体" w:eastAsia="宋体"/>
                <w:sz w:val="40"/>
                <w:spacing w:val="0"/>
                <w:color w:val="000000"/>
                <w:b w:val="off"/>
                <w:i w:val="off"/>
              </w:rPr>
              <w:t>最大化</w:t>
            </w:r>
            <w:bookmarkEnd w:id="1770"/>
          </w:p>
          <w:p>
            <w:pPr>
              <w:pageBreakBefore w:val="off"/>
              <w:tabs/>
              <w:wordWrap w:val="off"/>
              <w:spacing w:before="0" w:after="0" w:line="460" w:lineRule="exact"/>
              <w:ind w:left="0" w:right="0"/>
              <w:jc w:val="both"/>
              <w:textAlignment w:val="baseline"/>
              <w:rPr>
                <w:sz w:val="40"/>
              </w:rPr>
            </w:pPr>
            <w:bookmarkStart w:name="" w:id="1771"/>
            <w:r>
              <w:rPr>
                <w:rFonts w:ascii="宋体" w:hAnsi="宋体" w:cs="宋体" w:eastAsia="宋体"/>
                <w:sz w:val="40"/>
                <w:spacing w:val="0"/>
                <w:color w:val="000000"/>
                <w:b w:val="off"/>
                <w:i w:val="off"/>
              </w:rPr>
              <w:t/>
            </w:r>
            <w:bookmarkEnd w:id="1771"/>
          </w:p>
          <w:p>
            <w:pPr>
              <w:pageBreakBefore w:val="off"/>
              <w:tabs/>
              <w:wordWrap w:val="off"/>
              <w:spacing w:before="0" w:after="0" w:line="460" w:lineRule="exact"/>
              <w:ind w:left="0" w:right="0"/>
              <w:jc w:val="both"/>
              <w:textAlignment w:val="baseline"/>
              <w:rPr>
                <w:sz w:val="40"/>
              </w:rPr>
            </w:pPr>
            <w:bookmarkStart w:name="" w:id="1772"/>
            <w:r>
              <w:rPr>
                <w:rFonts w:ascii="宋体" w:hAnsi="宋体" w:cs="宋体" w:eastAsia="宋体"/>
                <w:sz w:val="40"/>
                <w:spacing w:val="0"/>
                <w:color w:val="000000"/>
                <w:b w:val="off"/>
                <w:i w:val="off"/>
              </w:rPr>
              <w:t/>
            </w:r>
            <w:bookmarkEnd w:id="1772"/>
          </w:p>
          <w:p>
            <w:pPr>
              <w:pageBreakBefore w:val="off"/>
              <w:tabs/>
              <w:wordWrap w:val="off"/>
              <w:spacing w:before="0" w:after="0" w:line="560" w:lineRule="atLeast"/>
              <w:ind w:left="180" w:right="80"/>
              <w:jc w:val="both"/>
              <w:textAlignment w:val="baseline"/>
              <w:rPr>
                <w:sz w:val="40"/>
              </w:rPr>
            </w:pPr>
            <w:bookmarkStart w:name="" w:id="1773"/>
            <w:r>
              <w:rPr>
                <w:rFonts w:ascii="宋体" w:hAnsi="宋体" w:cs="宋体" w:eastAsia="宋体"/>
                <w:sz w:val="40"/>
                <w:spacing w:val="0"/>
                <w:color w:val="000000"/>
                <w:b w:val="off"/>
                <w:i w:val="off"/>
              </w:rPr>
              <w:t>纲领性或意识形</w:t>
            </w:r>
            <w:r>
              <w:rPr>
                <w:rFonts w:ascii="宋体" w:hAnsi="宋体" w:cs="宋体" w:eastAsia="宋体"/>
                <w:sz w:val="40"/>
                <w:spacing w:val="0"/>
                <w:color w:val="000000"/>
                <w:b w:val="off"/>
                <w:i w:val="off"/>
              </w:rPr>
              <w:t>态的议事日程的</w:t>
            </w:r>
            <w:r>
              <w:rPr>
                <w:rFonts w:ascii="宋体" w:hAnsi="宋体" w:cs="宋体" w:eastAsia="宋体"/>
                <w:sz w:val="40"/>
                <w:spacing w:val="0"/>
                <w:color w:val="000000"/>
                <w:b w:val="off"/>
                <w:i w:val="off"/>
              </w:rPr>
              <w:t>推进</w:t>
            </w:r>
            <w:bookmarkEnd w:id="1773"/>
          </w:p>
          <w:p>
            <w:pPr>
              <w:pageBreakBefore w:val="off"/>
              <w:tabs/>
              <w:wordWrap w:val="off"/>
              <w:spacing w:before="0" w:after="0" w:line="460" w:lineRule="exact"/>
              <w:ind w:left="0" w:right="0"/>
              <w:jc w:val="both"/>
              <w:textAlignment w:val="baseline"/>
              <w:rPr>
                <w:sz w:val="40"/>
              </w:rPr>
            </w:pPr>
            <w:bookmarkStart w:name="" w:id="1774"/>
            <w:r>
              <w:rPr>
                <w:rFonts w:ascii="宋体" w:hAnsi="宋体" w:cs="宋体" w:eastAsia="宋体"/>
                <w:sz w:val="40"/>
                <w:spacing w:val="0"/>
                <w:color w:val="000000"/>
                <w:b w:val="off"/>
                <w:i w:val="off"/>
              </w:rPr>
              <w:t/>
            </w:r>
            <w:bookmarkEnd w:id="1774"/>
          </w:p>
          <w:p>
            <w:pPr>
              <w:pageBreakBefore w:val="off"/>
              <w:tabs/>
              <w:wordWrap w:val="off"/>
              <w:spacing w:before="0" w:after="0" w:line="460" w:lineRule="exact"/>
              <w:ind w:left="0" w:right="0"/>
              <w:jc w:val="both"/>
              <w:textAlignment w:val="baseline"/>
              <w:rPr>
                <w:sz w:val="40"/>
              </w:rPr>
            </w:pPr>
            <w:bookmarkStart w:name="" w:id="1775"/>
            <w:r>
              <w:rPr>
                <w:rFonts w:ascii="宋体" w:hAnsi="宋体" w:cs="宋体" w:eastAsia="宋体"/>
                <w:sz w:val="40"/>
                <w:spacing w:val="0"/>
                <w:color w:val="000000"/>
                <w:b w:val="off"/>
                <w:i w:val="off"/>
              </w:rPr>
              <w:t/>
            </w:r>
            <w:bookmarkEnd w:id="1775"/>
          </w:p>
          <w:p>
            <w:pPr>
              <w:pageBreakBefore w:val="off"/>
              <w:tabs/>
              <w:wordWrap w:val="off"/>
              <w:spacing w:before="0" w:after="0" w:line="560" w:lineRule="atLeast"/>
              <w:ind w:left="180" w:right="80"/>
              <w:jc w:val="both"/>
              <w:textAlignment w:val="baseline"/>
              <w:rPr>
                <w:sz w:val="40"/>
              </w:rPr>
            </w:pPr>
            <w:bookmarkStart w:name="" w:id="1776"/>
            <w:r>
              <w:rPr>
                <w:rFonts w:ascii="宋体" w:hAnsi="宋体" w:cs="宋体" w:eastAsia="宋体"/>
                <w:sz w:val="40"/>
                <w:spacing w:val="0"/>
                <w:color w:val="000000"/>
                <w:b w:val="off"/>
                <w:i w:val="off"/>
              </w:rPr>
              <w:t>通过政党领袖获</w:t>
            </w:r>
            <w:r>
              <w:rPr>
                <w:rFonts w:ascii="宋体" w:hAnsi="宋体" w:cs="宋体" w:eastAsia="宋体"/>
                <w:sz w:val="40"/>
                <w:spacing w:val="0"/>
                <w:color w:val="000000"/>
                <w:b w:val="off"/>
                <w:i w:val="off"/>
              </w:rPr>
              <w:t>得或保持权力</w:t>
            </w:r>
            <w:bookmarkEnd w:id="1776"/>
          </w:p>
        </w:tc>
        <w:tc>
          <w:tcPr>
            <w:tcW w:w="3240" w:type="dxa"/>
            <w:vAlign w:val="center"/>
          </w:tcPr>
          <w:p>
            <w:pPr>
              <w:pageBreakBefore w:val="off"/>
              <w:tabs/>
              <w:wordWrap w:val="off"/>
              <w:spacing w:before="0" w:after="0" w:line="560" w:lineRule="atLeast"/>
              <w:ind w:left="180" w:right="80"/>
              <w:jc w:val="both"/>
              <w:textAlignment w:val="baseline"/>
              <w:rPr>
                <w:sz w:val="40"/>
              </w:rPr>
            </w:pPr>
            <w:bookmarkStart w:name="" w:id="1777"/>
            <w:r>
              <w:rPr>
                <w:rFonts w:ascii="宋体" w:hAnsi="宋体" w:cs="宋体" w:eastAsia="宋体"/>
                <w:sz w:val="40"/>
                <w:spacing w:val="0"/>
                <w:color w:val="000000"/>
                <w:b w:val="off"/>
                <w:i w:val="off"/>
              </w:rPr>
              <w:t>通过广泛和折衷</w:t>
            </w:r>
            <w:r>
              <w:rPr>
                <w:rFonts w:ascii="宋体" w:hAnsi="宋体" w:cs="宋体" w:eastAsia="宋体"/>
                <w:sz w:val="40"/>
                <w:spacing w:val="0"/>
                <w:color w:val="000000"/>
                <w:b w:val="off"/>
                <w:i w:val="off"/>
              </w:rPr>
              <w:t>问题的吸引和候</w:t>
            </w:r>
            <w:r>
              <w:rPr>
                <w:rFonts w:ascii="宋体" w:hAnsi="宋体" w:cs="宋体" w:eastAsia="宋体"/>
                <w:sz w:val="40"/>
                <w:spacing w:val="0"/>
                <w:color w:val="000000"/>
                <w:b w:val="off"/>
                <w:i w:val="off"/>
              </w:rPr>
              <w:t>选人形象来获得</w:t>
            </w:r>
            <w:r>
              <w:rPr>
                <w:rFonts w:ascii="宋体" w:hAnsi="宋体" w:cs="宋体" w:eastAsia="宋体"/>
                <w:sz w:val="40"/>
                <w:spacing w:val="0"/>
                <w:color w:val="000000"/>
                <w:b w:val="off"/>
                <w:i w:val="off"/>
              </w:rPr>
              <w:t>选票</w:t>
            </w:r>
            <w:bookmarkEnd w:id="1777"/>
          </w:p>
          <w:p>
            <w:pPr>
              <w:pageBreakBefore w:val="off"/>
              <w:tabs/>
              <w:wordWrap w:val="off"/>
              <w:spacing w:before="0" w:after="0" w:line="460" w:lineRule="exact"/>
              <w:ind w:left="0" w:right="0"/>
              <w:jc w:val="both"/>
              <w:textAlignment w:val="baseline"/>
              <w:rPr>
                <w:sz w:val="40"/>
              </w:rPr>
            </w:pPr>
            <w:bookmarkStart w:name="" w:id="1778"/>
            <w:r>
              <w:rPr>
                <w:rFonts w:ascii="宋体" w:hAnsi="宋体" w:cs="宋体" w:eastAsia="宋体"/>
                <w:sz w:val="40"/>
                <w:spacing w:val="0"/>
                <w:color w:val="000000"/>
                <w:b w:val="off"/>
                <w:i w:val="off"/>
              </w:rPr>
              <w:t/>
            </w:r>
            <w:bookmarkEnd w:id="1778"/>
          </w:p>
          <w:p>
            <w:pPr>
              <w:pageBreakBefore w:val="off"/>
              <w:tabs/>
              <w:wordWrap w:val="off"/>
              <w:spacing w:before="0" w:after="0" w:line="460" w:lineRule="exact"/>
              <w:ind w:left="0" w:right="0"/>
              <w:jc w:val="both"/>
              <w:textAlignment w:val="baseline"/>
              <w:rPr>
                <w:sz w:val="40"/>
              </w:rPr>
            </w:pPr>
            <w:bookmarkStart w:name="" w:id="1779"/>
            <w:r>
              <w:rPr>
                <w:rFonts w:ascii="宋体" w:hAnsi="宋体" w:cs="宋体" w:eastAsia="宋体"/>
                <w:sz w:val="40"/>
                <w:spacing w:val="0"/>
                <w:color w:val="000000"/>
                <w:b w:val="off"/>
                <w:i w:val="off"/>
              </w:rPr>
              <w:t/>
            </w:r>
            <w:bookmarkEnd w:id="1779"/>
          </w:p>
          <w:p>
            <w:pPr>
              <w:pageBreakBefore w:val="off"/>
              <w:tabs/>
              <w:wordWrap w:val="off"/>
              <w:spacing w:before="0" w:after="0" w:line="560" w:lineRule="atLeast"/>
              <w:ind w:left="180" w:right="80"/>
              <w:jc w:val="both"/>
              <w:textAlignment w:val="baseline"/>
              <w:rPr>
                <w:sz w:val="40"/>
              </w:rPr>
            </w:pPr>
            <w:bookmarkStart w:name="" w:id="1780"/>
            <w:r>
              <w:rPr>
                <w:rFonts w:ascii="宋体" w:hAnsi="宋体" w:cs="宋体" w:eastAsia="宋体"/>
                <w:sz w:val="40"/>
                <w:spacing w:val="0"/>
                <w:color w:val="000000"/>
                <w:b w:val="off"/>
                <w:i w:val="off"/>
              </w:rPr>
              <w:t>通过纲领(和/或</w:t>
            </w:r>
            <w:r>
              <w:rPr>
                <w:rFonts w:ascii="宋体" w:hAnsi="宋体" w:cs="宋体" w:eastAsia="宋体"/>
                <w:sz w:val="40"/>
                <w:spacing w:val="0"/>
                <w:color w:val="000000"/>
                <w:b w:val="off"/>
                <w:i w:val="off"/>
              </w:rPr>
              <w:t>意识形态)表达</w:t>
            </w:r>
            <w:r>
              <w:rPr>
                <w:rFonts w:ascii="宋体" w:hAnsi="宋体" w:cs="宋体" w:eastAsia="宋体"/>
                <w:sz w:val="40"/>
                <w:spacing w:val="0"/>
                <w:color w:val="000000"/>
                <w:b w:val="off"/>
                <w:i w:val="off"/>
              </w:rPr>
              <w:t>的吸引来获得</w:t>
            </w:r>
            <w:r>
              <w:rPr>
                <w:rFonts w:ascii="宋体" w:hAnsi="宋体" w:cs="宋体" w:eastAsia="宋体"/>
                <w:sz w:val="40"/>
                <w:spacing w:val="0"/>
                <w:color w:val="000000"/>
                <w:b w:val="off"/>
                <w:i w:val="off"/>
              </w:rPr>
              <w:t>选票</w:t>
            </w:r>
            <w:bookmarkEnd w:id="1780"/>
          </w:p>
          <w:p>
            <w:pPr>
              <w:pageBreakBefore w:val="off"/>
              <w:tabs/>
              <w:wordWrap w:val="off"/>
              <w:spacing w:before="0" w:after="0" w:line="460" w:lineRule="exact"/>
              <w:ind w:left="0" w:right="0"/>
              <w:jc w:val="both"/>
              <w:textAlignment w:val="baseline"/>
              <w:rPr>
                <w:sz w:val="40"/>
              </w:rPr>
            </w:pPr>
            <w:bookmarkStart w:name="" w:id="1781"/>
            <w:r>
              <w:rPr>
                <w:rFonts w:ascii="宋体" w:hAnsi="宋体" w:cs="宋体" w:eastAsia="宋体"/>
                <w:sz w:val="40"/>
                <w:spacing w:val="0"/>
                <w:color w:val="000000"/>
                <w:b w:val="off"/>
                <w:i w:val="off"/>
              </w:rPr>
              <w:t/>
            </w:r>
            <w:bookmarkEnd w:id="1781"/>
          </w:p>
          <w:p>
            <w:pPr>
              <w:pageBreakBefore w:val="off"/>
              <w:tabs/>
              <w:wordWrap w:val="off"/>
              <w:spacing w:before="0" w:after="0" w:line="560" w:lineRule="atLeast"/>
              <w:ind w:left="180" w:right="80"/>
              <w:jc w:val="both"/>
              <w:textAlignment w:val="baseline"/>
              <w:rPr>
                <w:sz w:val="40"/>
              </w:rPr>
            </w:pPr>
            <w:bookmarkStart w:name="" w:id="1782"/>
            <w:r>
              <w:rPr>
                <w:rFonts w:ascii="宋体" w:hAnsi="宋体" w:cs="宋体" w:eastAsia="宋体"/>
                <w:sz w:val="40"/>
                <w:spacing w:val="0"/>
                <w:color w:val="000000"/>
                <w:b w:val="off"/>
                <w:i w:val="off"/>
              </w:rPr>
              <w:t>通过强调政党领</w:t>
            </w:r>
            <w:r>
              <w:rPr>
                <w:rFonts w:ascii="宋体" w:hAnsi="宋体" w:cs="宋体" w:eastAsia="宋体"/>
                <w:sz w:val="40"/>
                <w:spacing w:val="0"/>
                <w:color w:val="000000"/>
                <w:b w:val="off"/>
                <w:i w:val="off"/>
              </w:rPr>
              <w:t>袖的个人魅力，</w:t>
            </w:r>
            <w:r>
              <w:rPr>
                <w:rFonts w:ascii="宋体" w:hAnsi="宋体" w:cs="宋体" w:eastAsia="宋体"/>
                <w:sz w:val="40"/>
                <w:spacing w:val="0"/>
                <w:color w:val="000000"/>
                <w:b w:val="off"/>
                <w:i w:val="off"/>
              </w:rPr>
              <w:t>特殊的利益，和</w:t>
            </w:r>
            <w:r>
              <w:rPr>
                <w:rFonts w:ascii="宋体" w:hAnsi="宋体" w:cs="宋体" w:eastAsia="宋体"/>
                <w:sz w:val="40"/>
                <w:spacing w:val="0"/>
                <w:color w:val="000000"/>
                <w:b w:val="off"/>
                <w:i w:val="off"/>
              </w:rPr>
              <w:t>庇护主义关系的</w:t>
            </w:r>
            <w:r>
              <w:rPr>
                <w:rFonts w:ascii="宋体" w:hAnsi="宋体" w:cs="宋体" w:eastAsia="宋体"/>
                <w:sz w:val="40"/>
                <w:spacing w:val="0"/>
                <w:color w:val="000000"/>
                <w:b w:val="off"/>
                <w:i w:val="off"/>
              </w:rPr>
              <w:t>催化</w:t>
            </w:r>
            <w:bookmarkEnd w:id="1782"/>
          </w:p>
        </w:tc>
        <w:tc>
          <w:tcPr>
            <w:tcW w:w="3560" w:type="dxa"/>
            <w:vAlign w:val="center"/>
          </w:tcPr>
          <w:p>
            <w:pPr>
              <w:pageBreakBefore w:val="off"/>
              <w:tabs/>
              <w:wordWrap w:val="off"/>
              <w:spacing w:before="0" w:after="0" w:line="560" w:lineRule="atLeast"/>
              <w:ind w:left="180" w:right="80"/>
              <w:jc w:val="both"/>
              <w:textAlignment w:val="baseline"/>
              <w:rPr>
                <w:sz w:val="40"/>
              </w:rPr>
            </w:pPr>
            <w:bookmarkStart w:name="" w:id="1783"/>
            <w:r>
              <w:rPr>
                <w:rFonts w:ascii="宋体" w:hAnsi="宋体" w:cs="宋体" w:eastAsia="宋体"/>
                <w:sz w:val="40"/>
                <w:spacing w:val="0"/>
                <w:color w:val="000000"/>
                <w:b w:val="off"/>
                <w:i w:val="off"/>
              </w:rPr>
              <w:t>主要围绕选举竞争</w:t>
            </w:r>
            <w:r>
              <w:rPr>
                <w:rFonts w:ascii="宋体" w:hAnsi="宋体" w:cs="宋体" w:eastAsia="宋体"/>
                <w:sz w:val="40"/>
                <w:spacing w:val="0"/>
                <w:color w:val="000000"/>
                <w:b w:val="off"/>
                <w:i w:val="off"/>
              </w:rPr>
              <w:t>的组织，或是弱政</w:t>
            </w:r>
            <w:r>
              <w:rPr>
                <w:rFonts w:ascii="宋体" w:hAnsi="宋体" w:cs="宋体" w:eastAsia="宋体"/>
                <w:sz w:val="40"/>
                <w:spacing w:val="0"/>
                <w:color w:val="000000"/>
                <w:b w:val="off"/>
                <w:i w:val="off"/>
              </w:rPr>
              <w:t>党组织；与公民社</w:t>
            </w:r>
            <w:r>
              <w:rPr>
                <w:rFonts w:ascii="宋体" w:hAnsi="宋体" w:cs="宋体" w:eastAsia="宋体"/>
                <w:sz w:val="40"/>
                <w:spacing w:val="0"/>
                <w:color w:val="000000"/>
                <w:b w:val="off"/>
                <w:i w:val="off"/>
              </w:rPr>
              <w:t>会组织间弱的和变</w:t>
            </w:r>
            <w:r>
              <w:rPr>
                <w:rFonts w:ascii="宋体" w:hAnsi="宋体" w:cs="宋体" w:eastAsia="宋体"/>
                <w:sz w:val="40"/>
                <w:spacing w:val="0"/>
                <w:color w:val="000000"/>
                <w:b w:val="off"/>
                <w:i w:val="off"/>
              </w:rPr>
              <w:t>化的联系</w:t>
            </w:r>
            <w:bookmarkEnd w:id="1783"/>
          </w:p>
          <w:p>
            <w:pPr>
              <w:pageBreakBefore w:val="off"/>
              <w:tabs/>
              <w:wordWrap w:val="off"/>
              <w:spacing w:before="0" w:after="0" w:line="460" w:lineRule="exact"/>
              <w:ind w:left="0" w:right="0"/>
              <w:jc w:val="both"/>
              <w:textAlignment w:val="baseline"/>
              <w:rPr>
                <w:sz w:val="40"/>
              </w:rPr>
            </w:pPr>
            <w:bookmarkStart w:name="" w:id="1784"/>
            <w:r>
              <w:rPr>
                <w:rFonts w:ascii="宋体" w:hAnsi="宋体" w:cs="宋体" w:eastAsia="宋体"/>
                <w:sz w:val="40"/>
                <w:spacing w:val="0"/>
                <w:color w:val="000000"/>
                <w:b w:val="off"/>
                <w:i w:val="off"/>
              </w:rPr>
              <w:t/>
            </w:r>
            <w:bookmarkEnd w:id="1784"/>
          </w:p>
          <w:p>
            <w:pPr>
              <w:pageBreakBefore w:val="off"/>
              <w:tabs/>
              <w:wordWrap w:val="off"/>
              <w:spacing w:before="0" w:after="0" w:line="560" w:lineRule="atLeast"/>
              <w:ind w:left="1380" w:right="0"/>
              <w:jc w:val="both"/>
              <w:textAlignment w:val="baseline"/>
              <w:rPr>
                <w:sz w:val="40"/>
              </w:rPr>
            </w:pPr>
            <w:bookmarkStart w:name="" w:id="1785"/>
            <w:r>
              <w:rPr>
                <w:rFonts w:ascii="宋体" w:hAnsi="宋体" w:cs="宋体" w:eastAsia="宋体"/>
                <w:sz w:val="40"/>
                <w:spacing w:val="0"/>
                <w:color w:val="000000"/>
                <w:b w:val="off"/>
                <w:i w:val="off"/>
              </w:rPr>
              <w:t>同上</w:t>
            </w:r>
            <w:bookmarkEnd w:id="1785"/>
          </w:p>
          <w:p>
            <w:pPr>
              <w:pageBreakBefore w:val="off"/>
              <w:tabs/>
              <w:wordWrap w:val="off"/>
              <w:spacing w:before="0" w:after="0" w:line="460" w:lineRule="exact"/>
              <w:ind w:left="0" w:right="0"/>
              <w:jc w:val="both"/>
              <w:textAlignment w:val="baseline"/>
              <w:rPr>
                <w:sz w:val="40"/>
              </w:rPr>
            </w:pPr>
            <w:bookmarkStart w:name="" w:id="1786"/>
            <w:r>
              <w:rPr>
                <w:rFonts w:ascii="宋体" w:hAnsi="宋体" w:cs="宋体" w:eastAsia="宋体"/>
                <w:sz w:val="40"/>
                <w:spacing w:val="0"/>
                <w:color w:val="000000"/>
                <w:b w:val="off"/>
                <w:i w:val="off"/>
              </w:rPr>
              <w:t/>
            </w:r>
            <w:bookmarkEnd w:id="1786"/>
          </w:p>
          <w:p>
            <w:pPr>
              <w:pageBreakBefore w:val="off"/>
              <w:tabs/>
              <w:wordWrap w:val="off"/>
              <w:spacing w:before="0" w:after="0" w:line="460" w:lineRule="exact"/>
              <w:ind w:left="0" w:right="0"/>
              <w:jc w:val="both"/>
              <w:textAlignment w:val="baseline"/>
              <w:rPr>
                <w:sz w:val="40"/>
              </w:rPr>
            </w:pPr>
            <w:bookmarkStart w:name="" w:id="1787"/>
            <w:r>
              <w:rPr>
                <w:rFonts w:ascii="宋体" w:hAnsi="宋体" w:cs="宋体" w:eastAsia="宋体"/>
                <w:sz w:val="40"/>
                <w:spacing w:val="0"/>
                <w:color w:val="000000"/>
                <w:b w:val="off"/>
                <w:i w:val="off"/>
              </w:rPr>
              <w:t/>
            </w:r>
            <w:bookmarkEnd w:id="1787"/>
          </w:p>
          <w:p>
            <w:pPr>
              <w:pageBreakBefore w:val="off"/>
              <w:tabs/>
              <w:wordWrap w:val="off"/>
              <w:spacing w:before="0" w:after="0" w:line="460" w:lineRule="exact"/>
              <w:ind w:left="0" w:right="0"/>
              <w:jc w:val="both"/>
              <w:textAlignment w:val="baseline"/>
              <w:rPr>
                <w:sz w:val="40"/>
              </w:rPr>
            </w:pPr>
            <w:bookmarkStart w:name="" w:id="1788"/>
            <w:r>
              <w:rPr>
                <w:rFonts w:ascii="宋体" w:hAnsi="宋体" w:cs="宋体" w:eastAsia="宋体"/>
                <w:sz w:val="40"/>
                <w:spacing w:val="0"/>
                <w:color w:val="000000"/>
                <w:b w:val="off"/>
                <w:i w:val="off"/>
              </w:rPr>
              <w:t/>
            </w:r>
            <w:bookmarkEnd w:id="1788"/>
          </w:p>
          <w:p>
            <w:pPr>
              <w:pageBreakBefore w:val="off"/>
              <w:tabs/>
              <w:wordWrap w:val="off"/>
              <w:spacing w:before="0" w:after="0" w:line="560" w:lineRule="atLeast"/>
              <w:ind w:left="180" w:right="80"/>
              <w:jc w:val="both"/>
              <w:textAlignment w:val="baseline"/>
              <w:rPr>
                <w:sz w:val="40"/>
              </w:rPr>
            </w:pPr>
            <w:bookmarkStart w:name="" w:id="1789"/>
            <w:r>
              <w:rPr>
                <w:rFonts w:ascii="宋体" w:hAnsi="宋体" w:cs="宋体" w:eastAsia="宋体"/>
                <w:sz w:val="40"/>
                <w:spacing w:val="0"/>
                <w:color w:val="000000"/>
                <w:b w:val="off"/>
                <w:i w:val="off"/>
              </w:rPr>
              <w:t>关注被政党领袖所</w:t>
            </w:r>
            <w:r>
              <w:rPr>
                <w:rFonts w:ascii="宋体" w:hAnsi="宋体" w:cs="宋体" w:eastAsia="宋体"/>
                <w:sz w:val="40"/>
                <w:spacing w:val="0"/>
                <w:color w:val="000000"/>
                <w:b w:val="off"/>
                <w:i w:val="off"/>
              </w:rPr>
              <w:t>控制的选举竞争的</w:t>
            </w:r>
            <w:r>
              <w:rPr>
                <w:rFonts w:ascii="宋体" w:hAnsi="宋体" w:cs="宋体" w:eastAsia="宋体"/>
                <w:sz w:val="40"/>
                <w:spacing w:val="0"/>
                <w:color w:val="000000"/>
                <w:b w:val="off"/>
                <w:i w:val="off"/>
              </w:rPr>
              <w:t>未深入发展的临时</w:t>
            </w:r>
            <w:r>
              <w:rPr>
                <w:rFonts w:ascii="宋体" w:hAnsi="宋体" w:cs="宋体" w:eastAsia="宋体"/>
                <w:sz w:val="40"/>
                <w:spacing w:val="0"/>
                <w:color w:val="000000"/>
                <w:b w:val="off"/>
                <w:i w:val="off"/>
              </w:rPr>
              <w:t>组织</w:t>
            </w:r>
            <w:bookmarkEnd w:id="1789"/>
          </w:p>
        </w:tc>
        <w:tc>
          <w:tcPr>
            <w:tcW w:w="3000" w:type="dxa"/>
            <w:tcBorders>
              <w:right w:val="nil" w:sz="0" w:space="0" w:color="auto"/>
            </w:tcBorders>
            <w:vAlign w:val="center"/>
          </w:tcPr>
          <w:p>
            <w:pPr>
              <w:pageBreakBefore w:val="off"/>
              <w:tabs/>
              <w:wordWrap w:val="off"/>
              <w:spacing w:before="0" w:after="0" w:line="560" w:lineRule="atLeast"/>
              <w:ind w:left="180" w:right="260"/>
              <w:jc w:val="both"/>
              <w:textAlignment w:val="baseline"/>
              <w:rPr>
                <w:sz w:val="40"/>
              </w:rPr>
            </w:pPr>
            <w:bookmarkStart w:name="" w:id="1790"/>
            <w:r>
              <w:rPr>
                <w:rFonts w:ascii="宋体" w:hAnsi="宋体" w:cs="宋体" w:eastAsia="宋体"/>
                <w:sz w:val="40"/>
                <w:spacing w:val="0"/>
                <w:color w:val="000000"/>
                <w:b w:val="off"/>
                <w:i w:val="off"/>
              </w:rPr>
              <w:t>事实上不断变</w:t>
            </w:r>
            <w:r>
              <w:rPr>
                <w:rFonts w:ascii="宋体" w:hAnsi="宋体" w:cs="宋体" w:eastAsia="宋体"/>
                <w:sz w:val="40"/>
                <w:spacing w:val="0"/>
                <w:color w:val="000000"/>
                <w:b w:val="off"/>
                <w:i w:val="off"/>
              </w:rPr>
              <w:t>化选民支持的</w:t>
            </w:r>
            <w:r>
              <w:rPr>
                <w:rFonts w:ascii="宋体" w:hAnsi="宋体" w:cs="宋体" w:eastAsia="宋体"/>
                <w:sz w:val="40"/>
                <w:spacing w:val="0"/>
                <w:color w:val="000000"/>
                <w:b w:val="off"/>
                <w:i w:val="off"/>
              </w:rPr>
              <w:t>核心社会集团</w:t>
            </w:r>
            <w:bookmarkEnd w:id="1790"/>
          </w:p>
          <w:p>
            <w:pPr>
              <w:pageBreakBefore w:val="off"/>
              <w:tabs/>
              <w:wordWrap w:val="off"/>
              <w:spacing w:before="0" w:after="0" w:line="460" w:lineRule="exact"/>
              <w:ind w:left="0" w:right="0"/>
              <w:jc w:val="both"/>
              <w:textAlignment w:val="baseline"/>
              <w:rPr>
                <w:sz w:val="40"/>
              </w:rPr>
            </w:pPr>
            <w:bookmarkStart w:name="" w:id="1791"/>
            <w:r>
              <w:rPr>
                <w:rFonts w:ascii="宋体" w:hAnsi="宋体" w:cs="宋体" w:eastAsia="宋体"/>
                <w:sz w:val="40"/>
                <w:spacing w:val="0"/>
                <w:color w:val="000000"/>
                <w:b w:val="off"/>
                <w:i w:val="off"/>
              </w:rPr>
              <w:t/>
            </w:r>
            <w:bookmarkEnd w:id="1791"/>
          </w:p>
          <w:p>
            <w:pPr>
              <w:pageBreakBefore w:val="off"/>
              <w:tabs/>
              <w:wordWrap w:val="off"/>
              <w:spacing w:before="0" w:after="0" w:line="460" w:lineRule="exact"/>
              <w:ind w:left="0" w:right="0"/>
              <w:jc w:val="both"/>
              <w:textAlignment w:val="baseline"/>
              <w:rPr>
                <w:sz w:val="40"/>
              </w:rPr>
            </w:pPr>
            <w:bookmarkStart w:name="" w:id="1792"/>
            <w:r>
              <w:rPr>
                <w:rFonts w:ascii="宋体" w:hAnsi="宋体" w:cs="宋体" w:eastAsia="宋体"/>
                <w:sz w:val="40"/>
                <w:spacing w:val="0"/>
                <w:color w:val="000000"/>
                <w:b w:val="off"/>
                <w:i w:val="off"/>
              </w:rPr>
              <w:t/>
            </w:r>
            <w:bookmarkEnd w:id="1792"/>
          </w:p>
          <w:p>
            <w:pPr>
              <w:pageBreakBefore w:val="off"/>
              <w:tabs/>
              <w:wordWrap w:val="off"/>
              <w:spacing w:before="0" w:after="0" w:line="560" w:lineRule="atLeast"/>
              <w:ind w:left="180" w:right="260"/>
              <w:jc w:val="both"/>
              <w:textAlignment w:val="baseline"/>
              <w:rPr>
                <w:sz w:val="40"/>
              </w:rPr>
            </w:pPr>
            <w:bookmarkStart w:name="" w:id="1793"/>
            <w:r>
              <w:rPr>
                <w:rFonts w:ascii="宋体" w:hAnsi="宋体" w:cs="宋体" w:eastAsia="宋体"/>
                <w:sz w:val="40"/>
                <w:spacing w:val="0"/>
                <w:color w:val="000000"/>
                <w:b w:val="off"/>
                <w:i w:val="off"/>
              </w:rPr>
              <w:t>可能与全方位</w:t>
            </w:r>
            <w:r>
              <w:rPr>
                <w:rFonts w:ascii="宋体" w:hAnsi="宋体" w:cs="宋体" w:eastAsia="宋体"/>
                <w:sz w:val="40"/>
                <w:spacing w:val="0"/>
                <w:color w:val="000000"/>
                <w:b w:val="off"/>
                <w:i w:val="off"/>
              </w:rPr>
              <w:t>型政党一样异</w:t>
            </w:r>
            <w:r>
              <w:rPr>
                <w:rFonts w:ascii="宋体" w:hAnsi="宋体" w:cs="宋体" w:eastAsia="宋体"/>
                <w:sz w:val="40"/>
                <w:spacing w:val="0"/>
                <w:color w:val="000000"/>
                <w:b w:val="off"/>
                <w:i w:val="off"/>
              </w:rPr>
              <w:t>质(或者可能</w:t>
            </w:r>
            <w:r>
              <w:rPr>
                <w:rFonts w:ascii="宋体" w:hAnsi="宋体" w:cs="宋体" w:eastAsia="宋体"/>
                <w:sz w:val="40"/>
                <w:spacing w:val="0"/>
                <w:color w:val="000000"/>
                <w:b w:val="off"/>
                <w:i w:val="off"/>
              </w:rPr>
              <w:t>有更多清晰的</w:t>
            </w:r>
            <w:r>
              <w:rPr>
                <w:rFonts w:ascii="宋体" w:hAnsi="宋体" w:cs="宋体" w:eastAsia="宋体"/>
                <w:sz w:val="40"/>
                <w:spacing w:val="0"/>
                <w:color w:val="000000"/>
                <w:b w:val="off"/>
                <w:i w:val="off"/>
              </w:rPr>
              <w:t>基础)</w:t>
            </w:r>
            <w:bookmarkEnd w:id="1793"/>
          </w:p>
          <w:p>
            <w:pPr>
              <w:pageBreakBefore w:val="off"/>
              <w:tabs/>
              <w:wordWrap w:val="off"/>
              <w:spacing w:before="0" w:after="0" w:line="560" w:lineRule="atLeast"/>
              <w:ind w:left="180" w:right="260"/>
              <w:jc w:val="both"/>
              <w:textAlignment w:val="baseline"/>
              <w:rPr>
                <w:sz w:val="40"/>
              </w:rPr>
            </w:pPr>
            <w:bookmarkStart w:name="" w:id="1794"/>
            <w:r>
              <w:rPr>
                <w:rFonts w:ascii="宋体" w:hAnsi="宋体" w:cs="宋体" w:eastAsia="宋体"/>
                <w:sz w:val="40"/>
                <w:spacing w:val="0"/>
                <w:color w:val="000000"/>
                <w:b w:val="off"/>
                <w:i w:val="off"/>
              </w:rPr>
              <w:t>在较低阶级中</w:t>
            </w:r>
            <w:r>
              <w:rPr>
                <w:rFonts w:ascii="宋体" w:hAnsi="宋体" w:cs="宋体" w:eastAsia="宋体"/>
                <w:sz w:val="40"/>
                <w:spacing w:val="0"/>
                <w:color w:val="000000"/>
                <w:b w:val="off"/>
                <w:i w:val="off"/>
              </w:rPr>
              <w:t>有着分散但是</w:t>
            </w:r>
            <w:r>
              <w:rPr>
                <w:rFonts w:ascii="宋体" w:hAnsi="宋体" w:cs="宋体" w:eastAsia="宋体"/>
                <w:sz w:val="40"/>
                <w:spacing w:val="0"/>
                <w:color w:val="000000"/>
                <w:b w:val="off"/>
                <w:i w:val="off"/>
              </w:rPr>
              <w:t>广泛的吸引力</w:t>
            </w:r>
            <w:bookmarkEnd w:id="1794"/>
          </w:p>
        </w:tc>
      </w:tr>
      <w:tr>
        <w:trPr>
          <w:trHeight w:hRule="atLeast" w:val="3500"/>
        </w:trPr>
        <w:tc>
          <w:tcPr>
            <w:tcW w:w="3060" w:type="dxa"/>
            <w:tcBorders>
              <w:left w:val="nil" w:sz="0" w:space="0" w:color="auto"/>
            </w:tcBorders>
            <w:vAlign w:val="top"/>
          </w:tcPr>
          <w:p>
            <w:pPr>
              <w:pageBreakBefore w:val="off"/>
              <w:tabs/>
              <w:wordWrap w:val="off"/>
              <w:spacing w:before="80" w:after="0" w:line="560" w:lineRule="atLeast"/>
              <w:ind w:left="340" w:right="580"/>
              <w:jc w:val="both"/>
              <w:textAlignment w:val="baseline"/>
              <w:rPr>
                <w:sz w:val="40"/>
              </w:rPr>
            </w:pPr>
            <w:bookmarkStart w:name="" w:id="1795"/>
            <w:r>
              <w:rPr>
                <w:rFonts w:ascii="宋体" w:hAnsi="宋体" w:cs="宋体" w:eastAsia="宋体"/>
                <w:sz w:val="40"/>
                <w:spacing w:val="0"/>
                <w:color w:val="000000"/>
                <w:b w:val="off"/>
                <w:i w:val="off"/>
              </w:rPr>
              <w:t>运动型政党</w:t>
            </w:r>
            <w:r>
              <w:rPr>
                <w:rFonts w:ascii="宋体" w:hAnsi="宋体" w:cs="宋体" w:eastAsia="宋体"/>
                <w:sz w:val="40"/>
                <w:spacing w:val="0"/>
                <w:color w:val="000000"/>
                <w:b w:val="off"/>
                <w:i w:val="off"/>
              </w:rPr>
              <w:t>左翼自由的</w:t>
            </w:r>
            <w:bookmarkEnd w:id="1795"/>
          </w:p>
          <w:p>
            <w:pPr>
              <w:pageBreakBefore w:val="off"/>
              <w:tabs/>
              <w:wordWrap w:val="off"/>
              <w:spacing w:before="0" w:after="0" w:line="460" w:lineRule="exact"/>
              <w:ind w:left="0" w:right="0"/>
              <w:jc w:val="both"/>
              <w:textAlignment w:val="baseline"/>
              <w:rPr>
                <w:sz w:val="40"/>
              </w:rPr>
            </w:pPr>
            <w:bookmarkStart w:name="" w:id="1796"/>
            <w:r>
              <w:rPr>
                <w:rFonts w:ascii="宋体" w:hAnsi="宋体" w:cs="宋体" w:eastAsia="宋体"/>
                <w:sz w:val="40"/>
                <w:spacing w:val="0"/>
                <w:color w:val="000000"/>
                <w:b w:val="off"/>
                <w:i w:val="off"/>
              </w:rPr>
              <w:t/>
            </w:r>
            <w:bookmarkEnd w:id="1796"/>
          </w:p>
          <w:p>
            <w:pPr>
              <w:pageBreakBefore w:val="off"/>
              <w:tabs/>
              <w:wordWrap w:val="off"/>
              <w:spacing w:before="0" w:after="0" w:line="460" w:lineRule="exact"/>
              <w:ind w:left="0" w:right="0"/>
              <w:jc w:val="both"/>
              <w:textAlignment w:val="baseline"/>
              <w:rPr>
                <w:sz w:val="40"/>
              </w:rPr>
            </w:pPr>
            <w:bookmarkStart w:name="" w:id="1797"/>
            <w:r>
              <w:rPr>
                <w:rFonts w:ascii="宋体" w:hAnsi="宋体" w:cs="宋体" w:eastAsia="宋体"/>
                <w:sz w:val="40"/>
                <w:spacing w:val="0"/>
                <w:color w:val="000000"/>
                <w:b w:val="off"/>
                <w:i w:val="off"/>
              </w:rPr>
              <w:t/>
            </w:r>
            <w:bookmarkEnd w:id="1797"/>
          </w:p>
          <w:p>
            <w:pPr>
              <w:pageBreakBefore w:val="off"/>
              <w:tabs/>
              <w:wordWrap w:val="off"/>
              <w:spacing w:before="0" w:after="0" w:line="560" w:lineRule="atLeast"/>
              <w:ind w:left="340" w:right="80"/>
              <w:jc w:val="both"/>
              <w:textAlignment w:val="baseline"/>
              <w:rPr>
                <w:sz w:val="40"/>
              </w:rPr>
            </w:pPr>
            <w:bookmarkStart w:name="" w:id="1798"/>
            <w:r>
              <w:rPr>
                <w:rFonts w:ascii="宋体" w:hAnsi="宋体" w:cs="宋体" w:eastAsia="宋体"/>
                <w:sz w:val="40"/>
                <w:spacing w:val="0"/>
                <w:color w:val="000000"/>
                <w:b w:val="off"/>
                <w:i w:val="off"/>
              </w:rPr>
              <w:t>后工业化的，</w:t>
            </w:r>
            <w:r>
              <w:rPr>
                <w:rFonts w:ascii="宋体" w:hAnsi="宋体" w:cs="宋体" w:eastAsia="宋体"/>
                <w:sz w:val="40"/>
                <w:spacing w:val="0"/>
                <w:color w:val="000000"/>
                <w:b w:val="off"/>
                <w:i w:val="off"/>
              </w:rPr>
              <w:t>极右的</w:t>
            </w:r>
            <w:bookmarkEnd w:id="1798"/>
          </w:p>
        </w:tc>
        <w:tc>
          <w:tcPr>
            <w:tcW w:w="3200" w:type="dxa"/>
            <w:vAlign w:val="center"/>
          </w:tcPr>
          <w:p>
            <w:pPr>
              <w:pageBreakBefore w:val="off"/>
              <w:tabs/>
              <w:wordWrap w:val="off"/>
              <w:spacing w:before="0" w:after="0" w:line="560" w:lineRule="atLeast"/>
              <w:ind w:left="180" w:right="80"/>
              <w:jc w:val="both"/>
              <w:textAlignment w:val="baseline"/>
              <w:rPr>
                <w:sz w:val="40"/>
              </w:rPr>
            </w:pPr>
            <w:bookmarkStart w:name="" w:id="1799"/>
            <w:r>
              <w:rPr>
                <w:rFonts w:ascii="宋体" w:hAnsi="宋体" w:cs="宋体" w:eastAsia="宋体"/>
                <w:sz w:val="40"/>
                <w:spacing w:val="0"/>
                <w:color w:val="000000"/>
                <w:b w:val="off"/>
                <w:i w:val="off"/>
              </w:rPr>
              <w:t>后物质主义议程</w:t>
            </w:r>
            <w:r>
              <w:rPr>
                <w:rFonts w:ascii="宋体" w:hAnsi="宋体" w:cs="宋体" w:eastAsia="宋体"/>
                <w:sz w:val="40"/>
                <w:spacing w:val="0"/>
                <w:color w:val="000000"/>
                <w:b w:val="off"/>
                <w:i w:val="off"/>
              </w:rPr>
              <w:t>的推进</w:t>
            </w:r>
            <w:bookmarkEnd w:id="1799"/>
          </w:p>
          <w:p>
            <w:pPr>
              <w:pageBreakBefore w:val="off"/>
              <w:tabs/>
              <w:wordWrap w:val="off"/>
              <w:spacing w:before="0" w:after="0" w:line="460" w:lineRule="exact"/>
              <w:ind w:left="0" w:right="0"/>
              <w:jc w:val="both"/>
              <w:textAlignment w:val="baseline"/>
              <w:rPr>
                <w:sz w:val="40"/>
              </w:rPr>
            </w:pPr>
            <w:bookmarkStart w:name="" w:id="1800"/>
            <w:r>
              <w:rPr>
                <w:rFonts w:ascii="宋体" w:hAnsi="宋体" w:cs="宋体" w:eastAsia="宋体"/>
                <w:sz w:val="40"/>
                <w:spacing w:val="0"/>
                <w:color w:val="000000"/>
                <w:b w:val="off"/>
                <w:i w:val="off"/>
              </w:rPr>
              <w:t/>
            </w:r>
            <w:bookmarkEnd w:id="1800"/>
          </w:p>
          <w:p>
            <w:pPr>
              <w:pageBreakBefore w:val="off"/>
              <w:tabs/>
              <w:wordWrap w:val="off"/>
              <w:spacing w:before="0" w:after="0" w:line="560" w:lineRule="atLeast"/>
              <w:ind w:left="180" w:right="80"/>
              <w:jc w:val="both"/>
              <w:textAlignment w:val="baseline"/>
              <w:rPr>
                <w:sz w:val="40"/>
              </w:rPr>
            </w:pPr>
            <w:bookmarkStart w:name="" w:id="1801"/>
            <w:r>
              <w:rPr>
                <w:rFonts w:ascii="宋体" w:hAnsi="宋体" w:cs="宋体" w:eastAsia="宋体"/>
                <w:sz w:val="40"/>
                <w:spacing w:val="0"/>
                <w:color w:val="000000"/>
                <w:b w:val="off"/>
                <w:i w:val="off"/>
              </w:rPr>
              <w:t>反移民，反社会</w:t>
            </w:r>
            <w:r>
              <w:rPr>
                <w:rFonts w:ascii="宋体" w:hAnsi="宋体" w:cs="宋体" w:eastAsia="宋体"/>
                <w:sz w:val="40"/>
                <w:spacing w:val="0"/>
                <w:color w:val="000000"/>
                <w:b w:val="off"/>
                <w:i w:val="off"/>
              </w:rPr>
              <w:t>福利国家议程的</w:t>
            </w:r>
            <w:r>
              <w:rPr>
                <w:rFonts w:ascii="宋体" w:hAnsi="宋体" w:cs="宋体" w:eastAsia="宋体"/>
                <w:sz w:val="40"/>
                <w:spacing w:val="0"/>
                <w:color w:val="000000"/>
                <w:b w:val="off"/>
                <w:i w:val="off"/>
              </w:rPr>
              <w:t>推进</w:t>
            </w:r>
            <w:bookmarkEnd w:id="1801"/>
          </w:p>
        </w:tc>
        <w:tc>
          <w:tcPr>
            <w:tcW w:w="3240" w:type="dxa"/>
            <w:vAlign w:val="center"/>
          </w:tcPr>
          <w:p>
            <w:pPr>
              <w:pageBreakBefore w:val="off"/>
              <w:tabs/>
              <w:wordWrap w:val="off"/>
              <w:spacing w:before="0" w:after="0" w:line="560" w:lineRule="atLeast"/>
              <w:ind w:left="180" w:right="80"/>
              <w:jc w:val="both"/>
              <w:textAlignment w:val="baseline"/>
              <w:rPr>
                <w:sz w:val="40"/>
              </w:rPr>
            </w:pPr>
            <w:bookmarkStart w:name="" w:id="1802"/>
            <w:r>
              <w:rPr>
                <w:rFonts w:ascii="宋体" w:hAnsi="宋体" w:cs="宋体" w:eastAsia="宋体"/>
                <w:sz w:val="40"/>
                <w:spacing w:val="0"/>
                <w:color w:val="000000"/>
                <w:b w:val="off"/>
                <w:i w:val="off"/>
              </w:rPr>
              <w:t>将抗议活动和周</w:t>
            </w:r>
            <w:r>
              <w:rPr>
                <w:rFonts w:ascii="宋体" w:hAnsi="宋体" w:cs="宋体" w:eastAsia="宋体"/>
                <w:sz w:val="40"/>
                <w:spacing w:val="0"/>
                <w:color w:val="000000"/>
                <w:b w:val="off"/>
                <w:i w:val="off"/>
              </w:rPr>
              <w:t>期性的投票动员</w:t>
            </w:r>
            <w:r>
              <w:rPr>
                <w:rFonts w:ascii="宋体" w:hAnsi="宋体" w:cs="宋体" w:eastAsia="宋体"/>
                <w:sz w:val="40"/>
                <w:spacing w:val="0"/>
                <w:color w:val="000000"/>
                <w:b w:val="off"/>
                <w:i w:val="off"/>
              </w:rPr>
              <w:t>结合起来</w:t>
            </w:r>
            <w:bookmarkEnd w:id="1802"/>
          </w:p>
          <w:p>
            <w:pPr>
              <w:pageBreakBefore w:val="off"/>
              <w:tabs/>
              <w:wordWrap w:val="off"/>
              <w:spacing w:before="0" w:after="0" w:line="560" w:lineRule="atLeast"/>
              <w:ind w:left="180" w:right="80"/>
              <w:jc w:val="both"/>
              <w:textAlignment w:val="baseline"/>
              <w:rPr>
                <w:sz w:val="40"/>
              </w:rPr>
            </w:pPr>
            <w:bookmarkStart w:name="" w:id="1803"/>
            <w:r>
              <w:rPr>
                <w:rFonts w:ascii="宋体" w:hAnsi="宋体" w:cs="宋体" w:eastAsia="宋体"/>
                <w:sz w:val="40"/>
                <w:spacing w:val="0"/>
                <w:color w:val="000000"/>
                <w:b w:val="off"/>
                <w:i w:val="off"/>
              </w:rPr>
              <w:t>通过强调纲领和</w:t>
            </w:r>
            <w:r>
              <w:rPr>
                <w:rFonts w:ascii="宋体" w:hAnsi="宋体" w:cs="宋体" w:eastAsia="宋体"/>
                <w:sz w:val="40"/>
                <w:spacing w:val="0"/>
                <w:color w:val="000000"/>
                <w:b w:val="off"/>
                <w:i w:val="off"/>
              </w:rPr>
              <w:t>领袖魅力的吸引</w:t>
            </w:r>
            <w:r>
              <w:rPr>
                <w:rFonts w:ascii="宋体" w:hAnsi="宋体" w:cs="宋体" w:eastAsia="宋体"/>
                <w:sz w:val="40"/>
                <w:spacing w:val="0"/>
                <w:color w:val="000000"/>
                <w:b w:val="off"/>
                <w:i w:val="off"/>
              </w:rPr>
              <w:t>来获得选票</w:t>
            </w:r>
            <w:bookmarkEnd w:id="1803"/>
          </w:p>
        </w:tc>
        <w:tc>
          <w:tcPr>
            <w:tcW w:w="3560" w:type="dxa"/>
            <w:vAlign w:val="center"/>
          </w:tcPr>
          <w:p>
            <w:pPr>
              <w:pageBreakBefore w:val="off"/>
              <w:tabs/>
              <w:wordWrap w:val="off"/>
              <w:spacing w:before="0" w:after="0" w:line="560" w:lineRule="atLeast"/>
              <w:ind w:left="180" w:right="80"/>
              <w:jc w:val="both"/>
              <w:textAlignment w:val="baseline"/>
              <w:rPr>
                <w:sz w:val="40"/>
              </w:rPr>
            </w:pPr>
            <w:bookmarkStart w:name="" w:id="1804"/>
            <w:r>
              <w:rPr>
                <w:rFonts w:ascii="宋体" w:hAnsi="宋体" w:cs="宋体" w:eastAsia="宋体"/>
                <w:sz w:val="40"/>
                <w:spacing w:val="0"/>
                <w:color w:val="000000"/>
                <w:b w:val="off"/>
                <w:i w:val="off"/>
              </w:rPr>
              <w:t>开放的“成员身</w:t>
            </w:r>
            <w:r>
              <w:rPr>
                <w:rFonts w:ascii="宋体" w:hAnsi="宋体" w:cs="宋体" w:eastAsia="宋体"/>
                <w:sz w:val="40"/>
                <w:spacing w:val="0"/>
                <w:color w:val="000000"/>
                <w:b w:val="off"/>
                <w:i w:val="off"/>
              </w:rPr>
              <w:t>份”，弱领导，审慎</w:t>
            </w:r>
            <w:r>
              <w:rPr>
                <w:rFonts w:ascii="宋体" w:hAnsi="宋体" w:cs="宋体" w:eastAsia="宋体"/>
                <w:sz w:val="40"/>
                <w:spacing w:val="0"/>
                <w:color w:val="000000"/>
                <w:b w:val="off"/>
                <w:i w:val="off"/>
              </w:rPr>
              <w:t>的“集合”风格</w:t>
            </w:r>
            <w:bookmarkEnd w:id="1804"/>
          </w:p>
          <w:p>
            <w:pPr>
              <w:pageBreakBefore w:val="off"/>
              <w:tabs/>
              <w:wordWrap w:val="off"/>
              <w:spacing w:before="0" w:after="0" w:line="560" w:lineRule="atLeast"/>
              <w:ind w:left="180" w:right="80"/>
              <w:jc w:val="both"/>
              <w:textAlignment w:val="baseline"/>
              <w:rPr>
                <w:sz w:val="40"/>
              </w:rPr>
            </w:pPr>
            <w:bookmarkStart w:name="" w:id="1805"/>
            <w:r>
              <w:rPr>
                <w:rFonts w:ascii="宋体" w:hAnsi="宋体" w:cs="宋体" w:eastAsia="宋体"/>
                <w:sz w:val="40"/>
                <w:spacing w:val="0"/>
                <w:color w:val="000000"/>
                <w:b w:val="off"/>
                <w:i w:val="off"/>
              </w:rPr>
              <w:t>强有力的领导，但</w:t>
            </w:r>
            <w:r>
              <w:rPr>
                <w:rFonts w:ascii="宋体" w:hAnsi="宋体" w:cs="宋体" w:eastAsia="宋体"/>
                <w:sz w:val="40"/>
                <w:spacing w:val="0"/>
                <w:color w:val="000000"/>
                <w:b w:val="off"/>
                <w:i w:val="off"/>
              </w:rPr>
              <w:t>是弱组织</w:t>
            </w:r>
            <w:bookmarkEnd w:id="1805"/>
          </w:p>
        </w:tc>
        <w:tc>
          <w:tcPr>
            <w:tcW w:w="3000" w:type="dxa"/>
            <w:tcBorders>
              <w:right w:val="nil" w:sz="0" w:space="0" w:color="auto"/>
            </w:tcBorders>
            <w:vAlign w:val="center"/>
          </w:tcPr>
          <w:p>
            <w:pPr>
              <w:pageBreakBefore w:val="off"/>
              <w:tabs/>
              <w:wordWrap w:val="off"/>
              <w:spacing w:before="0" w:after="0" w:line="560" w:lineRule="atLeast"/>
              <w:ind w:left="180" w:right="260"/>
              <w:jc w:val="both"/>
              <w:textAlignment w:val="baseline"/>
              <w:rPr>
                <w:sz w:val="40"/>
              </w:rPr>
            </w:pPr>
            <w:bookmarkStart w:name="" w:id="1806"/>
            <w:r>
              <w:rPr>
                <w:rFonts w:ascii="宋体" w:hAnsi="宋体" w:cs="宋体" w:eastAsia="宋体"/>
                <w:sz w:val="40"/>
                <w:spacing w:val="0"/>
                <w:color w:val="000000"/>
                <w:b w:val="off"/>
                <w:i w:val="off"/>
              </w:rPr>
              <w:t>受过良好教育</w:t>
            </w:r>
            <w:r>
              <w:rPr>
                <w:rFonts w:ascii="宋体" w:hAnsi="宋体" w:cs="宋体" w:eastAsia="宋体"/>
                <w:sz w:val="40"/>
                <w:spacing w:val="0"/>
                <w:color w:val="000000"/>
                <w:b w:val="off"/>
                <w:i w:val="off"/>
              </w:rPr>
              <w:t>的后物质主</w:t>
            </w:r>
            <w:r>
              <w:rPr>
                <w:rFonts w:ascii="宋体" w:hAnsi="宋体" w:cs="宋体" w:eastAsia="宋体"/>
                <w:sz w:val="40"/>
                <w:spacing w:val="0"/>
                <w:color w:val="000000"/>
                <w:b w:val="off"/>
                <w:i w:val="off"/>
              </w:rPr>
              <w:t>义者</w:t>
            </w:r>
            <w:bookmarkEnd w:id="1806"/>
          </w:p>
          <w:p>
            <w:pPr>
              <w:pageBreakBefore w:val="off"/>
              <w:tabs/>
              <w:wordWrap w:val="off"/>
              <w:spacing w:before="0" w:after="0" w:line="560" w:lineRule="atLeast"/>
              <w:ind w:left="180" w:right="260"/>
              <w:jc w:val="both"/>
              <w:textAlignment w:val="baseline"/>
              <w:rPr>
                <w:sz w:val="40"/>
              </w:rPr>
            </w:pPr>
            <w:bookmarkStart w:name="" w:id="1807"/>
            <w:r>
              <w:rPr>
                <w:rFonts w:ascii="宋体" w:hAnsi="宋体" w:cs="宋体" w:eastAsia="宋体"/>
                <w:sz w:val="40"/>
                <w:spacing w:val="0"/>
                <w:color w:val="000000"/>
                <w:b w:val="off"/>
                <w:i w:val="off"/>
              </w:rPr>
              <w:t>传统保守主义</w:t>
            </w:r>
            <w:r>
              <w:rPr>
                <w:rFonts w:ascii="宋体" w:hAnsi="宋体" w:cs="宋体" w:eastAsia="宋体"/>
                <w:sz w:val="40"/>
                <w:spacing w:val="0"/>
                <w:color w:val="000000"/>
                <w:b w:val="off"/>
                <w:i w:val="off"/>
              </w:rPr>
              <w:t>者和反移民</w:t>
            </w:r>
            <w:r>
              <w:rPr>
                <w:rFonts w:ascii="宋体" w:hAnsi="宋体" w:cs="宋体" w:eastAsia="宋体"/>
                <w:sz w:val="40"/>
                <w:spacing w:val="0"/>
                <w:color w:val="000000"/>
                <w:b w:val="off"/>
                <w:i w:val="off"/>
              </w:rPr>
              <w:t>集团</w:t>
            </w:r>
            <w:bookmarkEnd w:id="1807"/>
          </w:p>
        </w:tc>
      </w:tr>
    </w:tbl>
    <w:p>
      <w:pPr>
        <w:pageBreakBefore w:val="off"/>
        <w:tabs/>
        <w:wordWrap w:val="off"/>
        <w:spacing w:before="0" w:after="0" w:line="780" w:lineRule="atLeast"/>
        <w:ind w:left="60" w:right="40" w:firstLine="1020"/>
        <w:jc w:val="both"/>
        <w:textAlignment w:val="baseline"/>
        <w:rPr>
          <w:sz w:val="49"/>
        </w:rPr>
      </w:pPr>
      <w:bookmarkStart w:name="" w:id="1808"/>
      <w:r>
        <w:rPr>
          <w:rFonts w:ascii="宋体" w:hAnsi="宋体" w:cs="宋体" w:eastAsia="宋体"/>
          <w:sz w:val="49"/>
          <w:spacing w:val="0"/>
          <w:color w:val="000000"/>
          <w:b w:val="off"/>
          <w:i w:val="off"/>
        </w:rPr>
        <w:t>我们必须在一开始就强调，尽管我们应该要求政党类型的展现必须</w:t>
      </w:r>
      <w:r>
        <w:rPr>
          <w:rFonts w:ascii="宋体" w:hAnsi="宋体" w:cs="宋体" w:eastAsia="宋体"/>
          <w:sz w:val="49"/>
          <w:spacing w:val="0"/>
          <w:color w:val="000000"/>
          <w:b w:val="off"/>
          <w:i w:val="off"/>
        </w:rPr>
        <w:t>十分切合它们各自最初在舞台上表现的时机，但是我们不能就此断言或</w:t>
      </w:r>
      <w:r>
        <w:rPr>
          <w:rFonts w:ascii="宋体" w:hAnsi="宋体" w:cs="宋体" w:eastAsia="宋体"/>
          <w:sz w:val="49"/>
          <w:spacing w:val="0"/>
          <w:color w:val="000000"/>
          <w:b w:val="off"/>
          <w:i w:val="off"/>
        </w:rPr>
        <w:t>者推断，任何一种政党类型过去、现在或者将来会在任何一个特别的时</w:t>
      </w:r>
      <w:r>
        <w:rPr>
          <w:rFonts w:ascii="宋体" w:hAnsi="宋体" w:cs="宋体" w:eastAsia="宋体"/>
          <w:sz w:val="49"/>
          <w:spacing w:val="0"/>
          <w:color w:val="000000"/>
          <w:b w:val="off"/>
          <w:i w:val="off"/>
        </w:rPr>
        <w:t>期内占据特别突出甚至统治地位。相反，当今世界存在的政党类型多样</w:t>
      </w:r>
      <w:r>
        <w:rPr>
          <w:rFonts w:ascii="宋体" w:hAnsi="宋体" w:cs="宋体" w:eastAsia="宋体"/>
          <w:sz w:val="49"/>
          <w:spacing w:val="0"/>
          <w:color w:val="000000"/>
          <w:b w:val="off"/>
          <w:i w:val="off"/>
        </w:rPr>
        <w:t>性给我们留下了深刻的印象，特别是当许多产生政党类型的社会、文化</w:t>
      </w:r>
      <w:r>
        <w:rPr>
          <w:rFonts w:ascii="宋体" w:hAnsi="宋体" w:cs="宋体" w:eastAsia="宋体"/>
          <w:sz w:val="49"/>
          <w:spacing w:val="0"/>
          <w:color w:val="000000"/>
          <w:b w:val="off"/>
          <w:i w:val="off"/>
        </w:rPr>
        <w:t>环境已经消失很久了的时候。我们也不能断言一种政党类型可能紧随</w:t>
      </w:r>
      <w:r>
        <w:rPr>
          <w:rFonts w:ascii="宋体" w:hAnsi="宋体" w:cs="宋体" w:eastAsia="宋体"/>
          <w:sz w:val="49"/>
          <w:spacing w:val="0"/>
          <w:color w:val="000000"/>
          <w:b w:val="off"/>
          <w:i w:val="off"/>
        </w:rPr>
        <w:t>一种可推断的路径，跟随这一路径这种政党类型就会转换成另一种政党</w:t>
      </w:r>
      <w:r>
        <w:rPr>
          <w:rFonts w:ascii="宋体" w:hAnsi="宋体" w:cs="宋体" w:eastAsia="宋体"/>
          <w:sz w:val="49"/>
          <w:spacing w:val="0"/>
          <w:color w:val="000000"/>
          <w:b w:val="off"/>
          <w:i w:val="off"/>
        </w:rPr>
        <w:t>类型。但很显然，现在存在一种总趋势(将在本书的一些章节中表现出</w:t>
      </w:r>
      <w:r>
        <w:rPr>
          <w:rFonts w:ascii="宋体" w:hAnsi="宋体" w:cs="宋体" w:eastAsia="宋体"/>
          <w:sz w:val="49"/>
          <w:spacing w:val="0"/>
          <w:color w:val="000000"/>
          <w:b w:val="off"/>
          <w:i w:val="off"/>
        </w:rPr>
        <w:t>来，而且在其他关于政党的文章中也有相关表述)，这种趋势既存在于组</w:t>
      </w:r>
      <w:r>
        <w:rPr>
          <w:rFonts w:ascii="宋体" w:hAnsi="宋体" w:cs="宋体" w:eastAsia="宋体"/>
          <w:sz w:val="49"/>
          <w:spacing w:val="0"/>
          <w:color w:val="000000"/>
          <w:b w:val="off"/>
          <w:i w:val="off"/>
        </w:rPr>
        <w:t>织规模较大的政党，比如大众型政党和宗教性政党，也存在于组织性较</w:t>
      </w:r>
      <w:bookmarkEnd w:id="1808"/>
    </w:p>
    <w:p>
      <w:pPr>
        <w:pageBreakBefore w:val="off"/>
        <w:tabs/>
        <w:wordWrap w:val="off"/>
        <w:spacing w:before="0" w:after="0" w:line="460" w:lineRule="exact"/>
        <w:ind w:left="0" w:right="0"/>
        <w:jc w:val="both"/>
        <w:textAlignment w:val="baseline"/>
        <w:rPr>
          <w:sz w:val="42"/>
        </w:rPr>
      </w:pPr>
      <w:bookmarkStart w:name="" w:id="1809"/>
      <w:r>
        <w:rPr>
          <w:rFonts w:ascii="宋体" w:hAnsi="宋体" w:cs="宋体" w:eastAsia="宋体"/>
          <w:sz w:val="42"/>
          <w:spacing w:val="0"/>
          <w:color w:val="000000"/>
          <w:b w:val="off"/>
          <w:i w:val="off"/>
        </w:rPr>
        <w:t/>
      </w:r>
      <w:bookmarkEnd w:id="1809"/>
    </w:p>
    <w:p>
      <w:pPr>
        <w:pageBreakBefore w:val="off"/>
        <w:tabs/>
        <w:wordWrap w:val="off"/>
        <w:spacing w:before="0" w:after="0" w:line="560" w:lineRule="atLeast"/>
        <w:ind w:left="60" w:right="0"/>
        <w:jc w:val="both"/>
        <w:textAlignment w:val="baseline"/>
        <w:rPr>
          <w:sz w:val="42"/>
        </w:rPr>
      </w:pPr>
      <w:bookmarkStart w:name="" w:id="1810"/>
      <w:r>
        <w:rPr>
          <w:rFonts w:ascii="宋体" w:hAnsi="宋体" w:cs="宋体" w:eastAsia="宋体"/>
          <w:sz w:val="42"/>
          <w:spacing w:val="0"/>
          <w:color w:val="000000"/>
          <w:b w:val="off"/>
          <w:i w:val="off"/>
        </w:rPr>
        <w:t>12</w:t>
      </w:r>
      <w:bookmarkEnd w:id="1810"/>
    </w:p>
    <w:p>
      <w:r>
        <w:t/>
      </w:r>
    </w:p>
    <w:p>
      <w:pPr>
        <w:sectPr>
          <w:footerReference r:id="rId116"/>
          <w:headerReference r:id="rId117" w:type="default"/>
          <w:type w:val="nextPage"/>
          <w:pgSz w:w="18680" w:h="31680"/>
          <w:pgMar w:left="1280" w:top="1620" w:right="1280" w:bottom="1620" w:header="1320" w:footer="1320"/>
          <w:cols w:num="1"/>
        </w:sectPr>
      </w:pPr>
    </w:p>
    <w:p>
      <w:pPr>
        <w:pageBreakBefore w:val="off"/>
        <w:tabs/>
        <w:wordWrap w:val="off"/>
        <w:spacing w:before="0" w:after="0" w:line="560" w:lineRule="atLeast"/>
        <w:ind w:left="0" w:right="0"/>
        <w:jc w:val="right"/>
        <w:textAlignment w:val="baseline"/>
        <w:rPr>
          <w:sz w:val="41"/>
        </w:rPr>
      </w:pPr>
      <w:bookmarkStart w:name="" w:id="1811"/>
      <w:r>
        <w:rPr>
          <w:rFonts w:ascii="仿宋" w:hAnsi="仿宋" w:cs="仿宋" w:eastAsia="仿宋"/>
          <w:sz w:val="41"/>
          <w:spacing w:val="0"/>
          <w:color w:val="000000"/>
          <w:b w:val="off"/>
          <w:i w:val="off"/>
        </w:rPr>
        <w:t>第一章政 党类型与功能</w:t>
      </w:r>
      <w:bookmarkEnd w:id="1811"/>
    </w:p>
    <w:p>
      <w:pPr>
        <w:pageBreakBefore w:val="off"/>
        <w:tabs/>
        <w:wordWrap w:val="off"/>
        <w:spacing w:before="0" w:after="0" w:line="460" w:lineRule="exact"/>
        <w:ind w:left="0" w:right="0"/>
        <w:jc w:val="right"/>
        <w:textAlignment w:val="baseline"/>
        <w:rPr>
          <w:sz w:val="41"/>
        </w:rPr>
      </w:pPr>
      <w:bookmarkStart w:name="" w:id="1812"/>
      <w:r>
        <w:rPr>
          <w:rFonts w:ascii="宋体" w:hAnsi="宋体" w:cs="宋体" w:eastAsia="宋体"/>
          <w:sz w:val="41"/>
          <w:spacing w:val="0"/>
          <w:color w:val="000000"/>
          <w:b w:val="off"/>
          <w:i w:val="off"/>
        </w:rPr>
        <w:t/>
      </w:r>
      <w:bookmarkEnd w:id="1812"/>
    </w:p>
    <w:p>
      <w:pPr>
        <w:pageBreakBefore w:val="off"/>
        <w:tabs/>
        <w:wordWrap w:val="off"/>
        <w:spacing w:before="0" w:after="0" w:line="800" w:lineRule="atLeast"/>
        <w:ind w:left="0" w:right="40"/>
        <w:jc w:val="both"/>
        <w:textAlignment w:val="baseline"/>
        <w:rPr>
          <w:sz w:val="51"/>
        </w:rPr>
      </w:pPr>
      <w:bookmarkStart w:name="" w:id="1813"/>
      <w:r>
        <w:rPr>
          <w:rFonts w:ascii="宋体" w:hAnsi="宋体" w:cs="宋体" w:eastAsia="宋体"/>
          <w:sz w:val="51"/>
          <w:spacing w:val="0"/>
          <w:color w:val="000000"/>
          <w:b w:val="off"/>
          <w:i w:val="off"/>
        </w:rPr>
        <w:t>弱的选举型政党。一部分是因为社会经济现代化和科技的发展，例如大</w:t>
      </w:r>
      <w:r>
        <w:rPr>
          <w:rFonts w:ascii="宋体" w:hAnsi="宋体" w:cs="宋体" w:eastAsia="宋体"/>
          <w:sz w:val="51"/>
          <w:spacing w:val="0"/>
          <w:color w:val="000000"/>
          <w:b w:val="off"/>
          <w:i w:val="off"/>
        </w:rPr>
        <w:t>众通讯的传播，特别是电视，从根本上转变了政党组织及其精英与公民、</w:t>
      </w:r>
      <w:r>
        <w:rPr>
          <w:rFonts w:ascii="宋体" w:hAnsi="宋体" w:cs="宋体" w:eastAsia="宋体"/>
          <w:sz w:val="51"/>
          <w:spacing w:val="0"/>
          <w:color w:val="000000"/>
          <w:b w:val="off"/>
          <w:i w:val="off"/>
        </w:rPr>
        <w:t>利益集团和其他有组织的团体之间的联系渠道。这将使得古老的政党</w:t>
      </w:r>
      <w:r>
        <w:rPr>
          <w:rFonts w:ascii="宋体" w:hAnsi="宋体" w:cs="宋体" w:eastAsia="宋体"/>
          <w:sz w:val="51"/>
          <w:spacing w:val="0"/>
          <w:color w:val="000000"/>
          <w:b w:val="off"/>
          <w:i w:val="off"/>
        </w:rPr>
        <w:t>类型的生存(例如，传统的地方显贵型政党和庇护型政党)变得困难重</w:t>
      </w:r>
      <w:r>
        <w:rPr>
          <w:rFonts w:ascii="宋体" w:hAnsi="宋体" w:cs="宋体" w:eastAsia="宋体"/>
          <w:sz w:val="51"/>
          <w:spacing w:val="0"/>
          <w:color w:val="000000"/>
          <w:b w:val="off"/>
          <w:i w:val="off"/>
        </w:rPr>
        <w:t>重，与此同时，某种通讯媒介或者相对较高的居民受教育程度将给新型</w:t>
      </w:r>
      <w:r>
        <w:rPr>
          <w:rFonts w:ascii="宋体" w:hAnsi="宋体" w:cs="宋体" w:eastAsia="宋体"/>
          <w:sz w:val="51"/>
          <w:spacing w:val="0"/>
          <w:color w:val="000000"/>
          <w:b w:val="off"/>
          <w:i w:val="off"/>
        </w:rPr>
        <w:t>政党的出现提供基础(例如选举型政党和左翼自由主义政党)。</w:t>
      </w:r>
      <w:bookmarkEnd w:id="1813"/>
    </w:p>
    <w:p>
      <w:pPr>
        <w:pageBreakBefore w:val="off"/>
        <w:tabs/>
        <w:wordWrap w:val="off"/>
        <w:spacing w:before="0" w:after="0" w:line="800" w:lineRule="atLeast"/>
        <w:ind w:left="0" w:right="0" w:firstLine="980"/>
        <w:jc w:val="both"/>
        <w:textAlignment w:val="baseline"/>
        <w:rPr>
          <w:sz w:val="51"/>
        </w:rPr>
      </w:pPr>
      <w:bookmarkStart w:name="" w:id="1814"/>
      <w:r>
        <w:rPr>
          <w:rFonts w:ascii="宋体" w:hAnsi="宋体" w:cs="宋体" w:eastAsia="宋体"/>
          <w:sz w:val="51"/>
          <w:spacing w:val="0"/>
          <w:color w:val="000000"/>
          <w:b w:val="off"/>
          <w:i w:val="off"/>
          <w:em w:val="dot"/>
        </w:rPr>
        <w:t>精英型政党</w:t>
      </w:r>
      <w:r>
        <w:rPr>
          <w:rFonts w:ascii="宋体" w:hAnsi="宋体" w:cs="宋体" w:eastAsia="宋体"/>
          <w:sz w:val="51"/>
          <w:spacing w:val="0"/>
          <w:color w:val="000000"/>
          <w:b w:val="off"/>
          <w:i w:val="off"/>
        </w:rPr>
        <w:t>。精英型政党是指那些原则性的组织性的结构极少的，</w:t>
      </w:r>
      <w:r>
        <w:rPr>
          <w:rFonts w:ascii="宋体" w:hAnsi="宋体" w:cs="宋体" w:eastAsia="宋体"/>
          <w:sz w:val="51"/>
          <w:spacing w:val="0"/>
          <w:color w:val="000000"/>
          <w:b w:val="off"/>
          <w:i w:val="off"/>
        </w:rPr>
        <w:t>建立在特定地理范围内的精英基础之上的政党。对精英权威的遵从是同</w:t>
      </w:r>
      <w:r>
        <w:rPr>
          <w:rFonts w:ascii="宋体" w:hAnsi="宋体" w:cs="宋体" w:eastAsia="宋体"/>
          <w:sz w:val="51"/>
          <w:spacing w:val="0"/>
          <w:color w:val="000000"/>
          <w:b w:val="off"/>
          <w:i w:val="off"/>
        </w:rPr>
        <w:t>属于这一“属”的两个政党“种”的共有特征。国家层面的政党结构是建立</w:t>
      </w:r>
      <w:r>
        <w:rPr>
          <w:rFonts w:ascii="宋体" w:hAnsi="宋体" w:cs="宋体" w:eastAsia="宋体"/>
          <w:sz w:val="51"/>
          <w:spacing w:val="0"/>
          <w:color w:val="000000"/>
          <w:b w:val="off"/>
          <w:i w:val="off"/>
        </w:rPr>
        <w:t>在地方精英联盟基础上的。</w:t>
      </w:r>
      <w:bookmarkEnd w:id="1814"/>
    </w:p>
    <w:p>
      <w:pPr>
        <w:pageBreakBefore w:val="off"/>
        <w:tabs/>
        <w:wordWrap w:val="off"/>
        <w:spacing w:before="0" w:after="0" w:line="800" w:lineRule="atLeast"/>
        <w:ind w:left="0" w:right="0" w:firstLine="980"/>
        <w:jc w:val="both"/>
        <w:textAlignment w:val="baseline"/>
        <w:rPr>
          <w:sz w:val="51"/>
        </w:rPr>
      </w:pPr>
      <w:bookmarkStart w:name="" w:id="1815"/>
      <w:r>
        <w:rPr>
          <w:rFonts w:ascii="宋体" w:hAnsi="宋体" w:cs="宋体" w:eastAsia="宋体"/>
          <w:sz w:val="51"/>
          <w:spacing w:val="0"/>
          <w:color w:val="000000"/>
          <w:b w:val="off"/>
          <w:i w:val="off"/>
        </w:rPr>
        <w:t>正如达尔德在本书中指出的，历史上，率先出现的政党类型是传统</w:t>
      </w:r>
      <w:r>
        <w:rPr>
          <w:rFonts w:ascii="宋体" w:hAnsi="宋体" w:cs="宋体" w:eastAsia="宋体"/>
          <w:sz w:val="51"/>
          <w:spacing w:val="0"/>
          <w:color w:val="000000"/>
          <w:b w:val="off"/>
          <w:i w:val="off"/>
        </w:rPr>
        <w:t>的地方显贵型政党。这种类型的发展出现在19世纪早期到中期的半</w:t>
      </w:r>
      <w:r>
        <w:rPr>
          <w:rFonts w:ascii="宋体" w:hAnsi="宋体" w:cs="宋体" w:eastAsia="宋体"/>
          <w:sz w:val="51"/>
          <w:spacing w:val="0"/>
          <w:color w:val="000000"/>
          <w:b w:val="off"/>
          <w:i w:val="off"/>
        </w:rPr>
        <w:t>民主统治时期极为有限的政治选举下。¹⁷考虑到投票和供职的权利在</w:t>
      </w:r>
      <w:r>
        <w:rPr>
          <w:rFonts w:ascii="宋体" w:hAnsi="宋体" w:cs="宋体" w:eastAsia="宋体"/>
          <w:sz w:val="51"/>
          <w:spacing w:val="0"/>
          <w:color w:val="000000"/>
          <w:b w:val="off"/>
          <w:i w:val="off"/>
        </w:rPr>
        <w:t>大部分国家是只限于拥有实质性财产的男性的，因此这种竞争性的选</w:t>
      </w:r>
      <w:r>
        <w:rPr>
          <w:rFonts w:ascii="宋体" w:hAnsi="宋体" w:cs="宋体" w:eastAsia="宋体"/>
          <w:sz w:val="51"/>
          <w:spacing w:val="0"/>
          <w:color w:val="000000"/>
          <w:b w:val="off"/>
          <w:i w:val="off"/>
        </w:rPr>
        <w:t>举活动是社会经济地位居于上层地位的阶级所特有的。¹⁸同时鉴于公</w:t>
      </w:r>
      <w:r>
        <w:rPr>
          <w:rFonts w:ascii="宋体" w:hAnsi="宋体" w:cs="宋体" w:eastAsia="宋体"/>
          <w:sz w:val="51"/>
          <w:spacing w:val="0"/>
          <w:color w:val="000000"/>
          <w:b w:val="off"/>
          <w:i w:val="off"/>
        </w:rPr>
        <w:t>职选举仅仅需要吸引一小部分具有选举权的投票者，因而选举竞争不</w:t>
      </w:r>
      <w:r>
        <w:rPr>
          <w:rFonts w:ascii="宋体" w:hAnsi="宋体" w:cs="宋体" w:eastAsia="宋体"/>
          <w:sz w:val="51"/>
          <w:spacing w:val="0"/>
          <w:color w:val="000000"/>
          <w:b w:val="off"/>
          <w:i w:val="off"/>
        </w:rPr>
        <w:t>需要广泛的组织动员的努力。地方名人通常能够依靠他们积累的传</w:t>
      </w:r>
      <w:r>
        <w:rPr>
          <w:rFonts w:ascii="宋体" w:hAnsi="宋体" w:cs="宋体" w:eastAsia="宋体"/>
          <w:sz w:val="51"/>
          <w:spacing w:val="0"/>
          <w:color w:val="000000"/>
          <w:b w:val="off"/>
          <w:i w:val="off"/>
        </w:rPr>
        <w:t>统威望或者他们和社会同等级较少选民的个人关系来确保在选举中</w:t>
      </w:r>
      <w:r>
        <w:rPr>
          <w:rFonts w:ascii="宋体" w:hAnsi="宋体" w:cs="宋体" w:eastAsia="宋体"/>
          <w:sz w:val="51"/>
          <w:spacing w:val="0"/>
          <w:color w:val="000000"/>
          <w:b w:val="off"/>
          <w:i w:val="off"/>
        </w:rPr>
        <w:t>赢得官职。中央政党官僚制是不存在的，同时国家层级的“政党”由与</w:t>
      </w:r>
      <w:r>
        <w:rPr>
          <w:rFonts w:ascii="宋体" w:hAnsi="宋体" w:cs="宋体" w:eastAsia="宋体"/>
          <w:sz w:val="51"/>
          <w:spacing w:val="0"/>
          <w:color w:val="000000"/>
          <w:b w:val="off"/>
          <w:i w:val="off"/>
        </w:rPr>
        <w:t>议会选举成员相联系、在共同利益或互惠互利的基础上建立的较为松</w:t>
      </w:r>
      <w:r>
        <w:rPr>
          <w:rFonts w:ascii="宋体" w:hAnsi="宋体" w:cs="宋体" w:eastAsia="宋体"/>
          <w:sz w:val="51"/>
          <w:spacing w:val="0"/>
          <w:color w:val="000000"/>
          <w:b w:val="off"/>
          <w:i w:val="off"/>
        </w:rPr>
        <w:t>散的同盟或者党派所构成。19世纪前半期统治英国国会下议院的议</w:t>
      </w:r>
      <w:r>
        <w:rPr>
          <w:rFonts w:ascii="宋体" w:hAnsi="宋体" w:cs="宋体" w:eastAsia="宋体"/>
          <w:sz w:val="51"/>
          <w:spacing w:val="0"/>
          <w:color w:val="000000"/>
          <w:b w:val="off"/>
          <w:i w:val="off"/>
        </w:rPr>
        <w:t>会派别，19世纪和20世纪上半期的法国保守党与当今巴西的几个保</w:t>
      </w:r>
      <w:r>
        <w:rPr>
          <w:rFonts w:ascii="宋体" w:hAnsi="宋体" w:cs="宋体" w:eastAsia="宋体"/>
          <w:sz w:val="51"/>
          <w:spacing w:val="0"/>
          <w:color w:val="000000"/>
          <w:b w:val="off"/>
          <w:i w:val="off"/>
        </w:rPr>
        <w:t>守党是各种精英型政党的典型例子。选举权扩大和社会经济现代化</w:t>
      </w:r>
      <w:r>
        <w:rPr>
          <w:rFonts w:ascii="宋体" w:hAnsi="宋体" w:cs="宋体" w:eastAsia="宋体"/>
          <w:sz w:val="51"/>
          <w:spacing w:val="0"/>
          <w:color w:val="000000"/>
          <w:b w:val="off"/>
          <w:i w:val="off"/>
        </w:rPr>
        <w:t>(它们使得早前被排除的社会群体的政治动员成为必须)逐渐限制了</w:t>
      </w:r>
      <w:r>
        <w:rPr>
          <w:rFonts w:ascii="宋体" w:hAnsi="宋体" w:cs="宋体" w:eastAsia="宋体"/>
          <w:sz w:val="51"/>
          <w:spacing w:val="0"/>
          <w:color w:val="000000"/>
          <w:b w:val="off"/>
          <w:i w:val="off"/>
        </w:rPr>
        <w:t>这类组织规模较小、资源较少的政党选举的有效性，与此同时，城市化</w:t>
      </w:r>
      <w:r>
        <w:rPr>
          <w:rFonts w:ascii="宋体" w:hAnsi="宋体" w:cs="宋体" w:eastAsia="宋体"/>
          <w:sz w:val="51"/>
          <w:spacing w:val="0"/>
          <w:color w:val="000000"/>
          <w:b w:val="off"/>
          <w:i w:val="off"/>
        </w:rPr>
        <w:t>使得原先具有较大影响力的乡村传统显贵与大多数选举者之间的联</w:t>
      </w:r>
      <w:r>
        <w:rPr>
          <w:rFonts w:ascii="宋体" w:hAnsi="宋体" w:cs="宋体" w:eastAsia="宋体"/>
          <w:sz w:val="51"/>
          <w:spacing w:val="0"/>
          <w:color w:val="000000"/>
          <w:b w:val="off"/>
          <w:i w:val="off"/>
        </w:rPr>
        <w:t>系逐渐减少。</w:t>
      </w:r>
      <w:bookmarkEnd w:id="1815"/>
    </w:p>
    <w:p>
      <w:pPr>
        <w:pageBreakBefore w:val="off"/>
        <w:tabs/>
        <w:wordWrap w:val="off"/>
        <w:spacing w:before="0" w:after="0" w:line="800" w:lineRule="atLeast"/>
        <w:ind w:left="0" w:right="0" w:firstLine="980"/>
        <w:jc w:val="both"/>
        <w:textAlignment w:val="baseline"/>
        <w:rPr>
          <w:sz w:val="51"/>
        </w:rPr>
      </w:pPr>
      <w:bookmarkStart w:name="" w:id="1816"/>
      <w:r>
        <w:rPr>
          <w:rFonts w:ascii="宋体" w:hAnsi="宋体" w:cs="宋体" w:eastAsia="宋体"/>
          <w:sz w:val="51"/>
          <w:spacing w:val="0"/>
          <w:color w:val="000000"/>
          <w:b w:val="off"/>
          <w:i w:val="off"/>
        </w:rPr>
        <w:t>正是在社会城市化和工业化的过程中，传统的地方显贵型政党受到</w:t>
      </w:r>
      <w:r>
        <w:rPr>
          <w:rFonts w:ascii="宋体" w:hAnsi="宋体" w:cs="宋体" w:eastAsia="宋体"/>
          <w:sz w:val="51"/>
          <w:spacing w:val="0"/>
          <w:color w:val="000000"/>
          <w:b w:val="off"/>
          <w:i w:val="off"/>
        </w:rPr>
        <w:t>来自新获得选举权的成员的挑战，庇护型政党便应运而生了。事实上，对</w:t>
      </w:r>
      <w:r>
        <w:rPr>
          <w:rFonts w:ascii="宋体" w:hAnsi="宋体" w:cs="宋体" w:eastAsia="宋体"/>
          <w:sz w:val="51"/>
          <w:spacing w:val="0"/>
          <w:color w:val="000000"/>
          <w:b w:val="off"/>
          <w:i w:val="off"/>
        </w:rPr>
        <w:t>于庇护型政党的出现是地方精英回应政治动员扩展到那些曾被限制的人</w:t>
      </w:r>
      <w:bookmarkEnd w:id="1816"/>
    </w:p>
    <w:p>
      <w:pPr>
        <w:pageBreakBefore w:val="off"/>
        <w:tabs/>
        <w:wordWrap w:val="off"/>
        <w:spacing w:before="360" w:after="0" w:line="560" w:lineRule="atLeast"/>
        <w:ind w:left="0" w:right="0"/>
        <w:jc w:val="right"/>
        <w:textAlignment w:val="baseline"/>
        <w:rPr>
          <w:sz w:val="41"/>
        </w:rPr>
      </w:pPr>
      <w:bookmarkStart w:name="" w:id="1817"/>
      <w:r>
        <w:rPr>
          <w:rFonts w:ascii="宋体" w:hAnsi="宋体" w:cs="宋体" w:eastAsia="宋体"/>
          <w:sz w:val="41"/>
          <w:spacing w:val="0"/>
          <w:color w:val="000000"/>
          <w:b w:val="off"/>
          <w:i w:val="off"/>
        </w:rPr>
        <w:t>13</w:t>
      </w:r>
      <w:bookmarkEnd w:id="1817"/>
    </w:p>
    <w:p>
      <w:r>
        <w:t/>
      </w:r>
    </w:p>
    <w:p>
      <w:pPr>
        <w:sectPr>
          <w:footerReference r:id="rId118"/>
          <w:headerReference r:id="rId119" w:type="default"/>
          <w:type w:val="nextPage"/>
          <w:pgSz w:w="18680" w:h="31680"/>
          <w:pgMar w:left="1340" w:top="1620" w:right="1340" w:bottom="1620" w:header="1320" w:footer="1320"/>
          <w:cols w:num="1"/>
        </w:sectPr>
      </w:pPr>
    </w:p>
    <w:p>
      <w:pPr>
        <w:pageBreakBefore w:val="off"/>
        <w:tabs/>
        <w:wordWrap w:val="off"/>
        <w:spacing w:before="0" w:after="0" w:line="0" w:lineRule="atLeast"/>
        <w:ind w:left="0" w:right="0"/>
        <w:jc w:val="both"/>
        <w:textAlignment w:val="baseline"/>
      </w:pPr>
      <w:bookmarkStart w:name="" w:id="1818"/>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20116800" cy="11849100"/>
            <wp:wrapNone/>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5"/>
                    <a:stretch>
                      <a:fillRect/>
                    </a:stretch>
                  </pic:blipFill>
                  <pic:spPr>
                    <a:xfrm>
                      <a:off x="0" y="0"/>
                      <a:ext cx="20116800" cy="11849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1803400</wp:posOffset>
                </wp:positionH>
                <wp:positionV relativeFrom="page">
                  <wp:posOffset>1130300</wp:posOffset>
                </wp:positionV>
                <wp:extent cx="16192500" cy="406400"/>
                <wp:wrapNone/>
                <wp:docPr id="9" name="文本框 9"/>
                <a:graphic xmlns:a="http://schemas.openxmlformats.org/drawingml/2006/main">
                  <a:graphicData uri="http://schemas.microsoft.com/office/word/2010/wordprocessingShape">
                    <wps:wsp>
                      <wps:cNvSpPr txBox="true"/>
                      <wps:spPr>
                        <a:xfrm>
                          <a:off x="0" y="0"/>
                          <a:ext cx="1619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19"/>
                            <w:r>
                              <w:rPr>
                                <w:rFonts w:ascii="宋体" w:hAnsi="宋体" w:cs="宋体" w:eastAsia="宋体"/>
                                <w:sz w:val="41"/>
                                <w:spacing w:val="0"/>
                                <w:color w:val="000000"/>
                                <w:u w:val="single"/>
                                <w:b w:val="off"/>
                                <w:i w:val="off"/>
                              </w:rPr>
                              <w:t xml:space="preserve"> 年   薄                                                                                                   厚              </w:t>
                            </w:r>
                            <w:bookmarkEnd w:id="1819"/>
                          </w:p>
                        </w:txbxContent>
                      </wps:txbx>
                      <wps:bodyPr wrap="square" lIns="0" rIns="0" tIns="0" bIns="0" vert="horz" anchor="t">
                        <a:noAutofit/>
                      </wps:bodyPr>
                    </wps:wsp>
                  </a:graphicData>
                </a:graphic>
              </wp:anchor>
            </w:drawing>
          </mc:Choice>
          <mc:Fallback>
            <w:pict>
              <v:shape type="#_x0000_t202" filled="f" stroked="f" style="margin-left:142pt;margin-top:89pt;width:12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20"/>
                      <w:r>
                        <w:rPr>
                          <w:rFonts w:ascii="宋体" w:hAnsi="宋体" w:cs="宋体" w:eastAsia="宋体"/>
                          <w:sz w:val="41"/>
                          <w:spacing w:val="0"/>
                          <w:color w:val="000000"/>
                          <w:u w:val="single"/>
                          <w:b w:val="off"/>
                          <w:i w:val="off"/>
                        </w:rPr>
                        <w:t xml:space="preserve"> 年   薄                                                                                                   厚              </w:t>
                      </w:r>
                      <w:bookmarkEnd w:id="18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ge">
                  <wp:posOffset>1689100</wp:posOffset>
                </wp:positionV>
                <wp:extent cx="749300" cy="431800"/>
                <wp:wrapNone/>
                <wp:docPr id="10" name="文本框 10"/>
                <a:graphic xmlns:a="http://schemas.openxmlformats.org/drawingml/2006/main">
                  <a:graphicData uri="http://schemas.microsoft.com/office/word/2010/wordprocessingShape">
                    <wps:wsp>
                      <wps:cNvSpPr txBox="true"/>
                      <wps:spPr>
                        <a:xfrm>
                          <a:off x="0" y="0"/>
                          <a:ext cx="749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821"/>
                            <w:r>
                              <w:rPr>
                                <w:rFonts w:ascii="宋体" w:hAnsi="宋体" w:cs="宋体" w:eastAsia="宋体"/>
                                <w:sz w:val="44"/>
                                <w:spacing w:val="0"/>
                                <w:color w:val="000000"/>
                                <w:b w:val="off"/>
                                <w:i w:val="off"/>
                              </w:rPr>
                              <w:t>1850</w:t>
                            </w:r>
                            <w:bookmarkEnd w:id="1821"/>
                          </w:p>
                        </w:txbxContent>
                      </wps:txbx>
                      <wps:bodyPr wrap="square" lIns="0" rIns="0" tIns="0" bIns="0" vert="horz" anchor="t">
                        <a:noAutofit/>
                      </wps:bodyPr>
                    </wps:wsp>
                  </a:graphicData>
                </a:graphic>
              </wp:anchor>
            </w:drawing>
          </mc:Choice>
          <mc:Fallback>
            <w:pict>
              <v:shape type="#_x0000_t202" filled="f" stroked="f" style="margin-left:155pt;margin-top:133pt;width:59pt;height:3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822"/>
                      <w:r>
                        <w:rPr>
                          <w:rFonts w:ascii="宋体" w:hAnsi="宋体" w:cs="宋体" w:eastAsia="宋体"/>
                          <w:sz w:val="44"/>
                          <w:spacing w:val="0"/>
                          <w:color w:val="000000"/>
                          <w:b w:val="off"/>
                          <w:i w:val="off"/>
                        </w:rPr>
                        <w:t>1850</w:t>
                      </w:r>
                      <w:bookmarkEnd w:id="18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4495800</wp:posOffset>
                </wp:positionH>
                <wp:positionV relativeFrom="page">
                  <wp:posOffset>1803400</wp:posOffset>
                </wp:positionV>
                <wp:extent cx="952500" cy="406400"/>
                <wp:wrapNone/>
                <wp:docPr id="11" name="文本框 11"/>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23"/>
                            <w:r>
                              <w:rPr>
                                <w:rFonts w:ascii="宋体" w:hAnsi="宋体" w:cs="宋体" w:eastAsia="宋体"/>
                                <w:sz w:val="41"/>
                                <w:spacing w:val="0"/>
                                <w:color w:val="000000"/>
                                <w:b w:val="off"/>
                                <w:i w:val="off"/>
                              </w:rPr>
                              <w:t>精英型</w:t>
                            </w:r>
                            <w:bookmarkEnd w:id="1823"/>
                          </w:p>
                        </w:txbxContent>
                      </wps:txbx>
                      <wps:bodyPr wrap="square" lIns="0" rIns="0" tIns="0" bIns="0" vert="horz" anchor="t">
                        <a:noAutofit/>
                      </wps:bodyPr>
                    </wps:wsp>
                  </a:graphicData>
                </a:graphic>
              </wp:anchor>
            </w:drawing>
          </mc:Choice>
          <mc:Fallback>
            <w:pict>
              <v:shape type="#_x0000_t202" filled="f" stroked="f" style="margin-left:354pt;margin-top:142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24"/>
                      <w:r>
                        <w:rPr>
                          <w:rFonts w:ascii="宋体" w:hAnsi="宋体" w:cs="宋体" w:eastAsia="宋体"/>
                          <w:sz w:val="41"/>
                          <w:spacing w:val="0"/>
                          <w:color w:val="000000"/>
                          <w:b w:val="off"/>
                          <w:i w:val="off"/>
                        </w:rPr>
                        <w:t>精英型</w:t>
                      </w:r>
                      <w:bookmarkEnd w:id="18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13576300</wp:posOffset>
                </wp:positionH>
                <wp:positionV relativeFrom="page">
                  <wp:posOffset>1803400</wp:posOffset>
                </wp:positionV>
                <wp:extent cx="952500" cy="406400"/>
                <wp:wrapNone/>
                <wp:docPr id="12" name="文本框 12"/>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25"/>
                            <w:r>
                              <w:rPr>
                                <w:rFonts w:ascii="宋体" w:hAnsi="宋体" w:cs="宋体" w:eastAsia="宋体"/>
                                <w:sz w:val="41"/>
                                <w:spacing w:val="0"/>
                                <w:color w:val="000000"/>
                                <w:b w:val="off"/>
                                <w:i w:val="off"/>
                              </w:rPr>
                              <w:t>大众型</w:t>
                            </w:r>
                            <w:bookmarkEnd w:id="1825"/>
                          </w:p>
                        </w:txbxContent>
                      </wps:txbx>
                      <wps:bodyPr wrap="square" lIns="0" rIns="0" tIns="0" bIns="0" vert="horz" anchor="t">
                        <a:noAutofit/>
                      </wps:bodyPr>
                    </wps:wsp>
                  </a:graphicData>
                </a:graphic>
              </wp:anchor>
            </w:drawing>
          </mc:Choice>
          <mc:Fallback>
            <w:pict>
              <v:shape type="#_x0000_t202" filled="f" stroked="f" style="margin-left:1069pt;margin-top:142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26"/>
                      <w:r>
                        <w:rPr>
                          <w:rFonts w:ascii="宋体" w:hAnsi="宋体" w:cs="宋体" w:eastAsia="宋体"/>
                          <w:sz w:val="41"/>
                          <w:spacing w:val="0"/>
                          <w:color w:val="000000"/>
                          <w:b w:val="off"/>
                          <w:i w:val="off"/>
                        </w:rPr>
                        <w:t>大众型</w:t>
                      </w:r>
                      <w:bookmarkEnd w:id="18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2997200</wp:posOffset>
                </wp:positionH>
                <wp:positionV relativeFrom="page">
                  <wp:posOffset>2921000</wp:posOffset>
                </wp:positionV>
                <wp:extent cx="1473200" cy="393700"/>
                <wp:wrapNone/>
                <wp:docPr id="13" name="文本框 13"/>
                <a:graphic xmlns:a="http://schemas.openxmlformats.org/drawingml/2006/main">
                  <a:graphicData uri="http://schemas.microsoft.com/office/word/2010/wordprocessingShape">
                    <wps:wsp>
                      <wps:cNvSpPr txBox="true"/>
                      <wps:spPr>
                        <a:xfrm>
                          <a:off x="0" y="0"/>
                          <a:ext cx="1473200" cy="3937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27"/>
                            <w:r>
                              <w:rPr>
                                <w:rFonts w:ascii="宋体" w:hAnsi="宋体" w:cs="宋体" w:eastAsia="宋体"/>
                                <w:sz w:val="41"/>
                                <w:spacing w:val="0"/>
                                <w:color w:val="000000"/>
                                <w:b w:val="off"/>
                                <w:i w:val="off"/>
                              </w:rPr>
                              <w:t>传统的地方</w:t>
                            </w:r>
                            <w:bookmarkEnd w:id="1827"/>
                          </w:p>
                        </w:txbxContent>
                      </wps:txbx>
                      <wps:bodyPr wrap="square" lIns="0" rIns="0" tIns="0" bIns="0" vert="horz" anchor="t">
                        <a:noAutofit/>
                      </wps:bodyPr>
                    </wps:wsp>
                  </a:graphicData>
                </a:graphic>
              </wp:anchor>
            </w:drawing>
          </mc:Choice>
          <mc:Fallback>
            <w:pict>
              <v:shape type="#_x0000_t202" filled="f" stroked="f" style="margin-left:236pt;margin-top:230pt;width:116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28"/>
                      <w:r>
                        <w:rPr>
                          <w:rFonts w:ascii="宋体" w:hAnsi="宋体" w:cs="宋体" w:eastAsia="宋体"/>
                          <w:sz w:val="41"/>
                          <w:spacing w:val="0"/>
                          <w:color w:val="000000"/>
                          <w:b w:val="off"/>
                          <w:i w:val="off"/>
                        </w:rPr>
                        <w:t>传统的地方</w:t>
                      </w:r>
                      <w:bookmarkEnd w:id="18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5651500</wp:posOffset>
                </wp:positionH>
                <wp:positionV relativeFrom="page">
                  <wp:posOffset>2921000</wp:posOffset>
                </wp:positionV>
                <wp:extent cx="1219200" cy="393700"/>
                <wp:wrapNone/>
                <wp:docPr id="14" name="文本框 14"/>
                <a:graphic xmlns:a="http://schemas.openxmlformats.org/drawingml/2006/main">
                  <a:graphicData uri="http://schemas.microsoft.com/office/word/2010/wordprocessingShape">
                    <wps:wsp>
                      <wps:cNvSpPr txBox="true"/>
                      <wps:spPr>
                        <a:xfrm>
                          <a:off x="0" y="0"/>
                          <a:ext cx="1219200" cy="3937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29"/>
                            <w:r>
                              <w:rPr>
                                <w:rFonts w:ascii="宋体" w:hAnsi="宋体" w:cs="宋体" w:eastAsia="宋体"/>
                                <w:sz w:val="41"/>
                                <w:spacing w:val="0"/>
                                <w:color w:val="000000"/>
                                <w:b w:val="off"/>
                                <w:i w:val="off"/>
                              </w:rPr>
                              <w:t>庇护型的</w:t>
                            </w:r>
                            <w:bookmarkEnd w:id="1829"/>
                          </w:p>
                        </w:txbxContent>
                      </wps:txbx>
                      <wps:bodyPr wrap="square" lIns="0" rIns="0" tIns="0" bIns="0" vert="horz" anchor="t">
                        <a:noAutofit/>
                      </wps:bodyPr>
                    </wps:wsp>
                  </a:graphicData>
                </a:graphic>
              </wp:anchor>
            </w:drawing>
          </mc:Choice>
          <mc:Fallback>
            <w:pict>
              <v:shape type="#_x0000_t202" filled="f" stroked="f" style="margin-left:445pt;margin-top:230pt;width:96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30"/>
                      <w:r>
                        <w:rPr>
                          <w:rFonts w:ascii="宋体" w:hAnsi="宋体" w:cs="宋体" w:eastAsia="宋体"/>
                          <w:sz w:val="41"/>
                          <w:spacing w:val="0"/>
                          <w:color w:val="000000"/>
                          <w:b w:val="off"/>
                          <w:i w:val="off"/>
                        </w:rPr>
                        <w:t>庇护型的</w:t>
                      </w:r>
                      <w:bookmarkEnd w:id="18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10553700</wp:posOffset>
                </wp:positionH>
                <wp:positionV relativeFrom="page">
                  <wp:posOffset>2895600</wp:posOffset>
                </wp:positionV>
                <wp:extent cx="698500" cy="406400"/>
                <wp:wrapNone/>
                <wp:docPr id="15" name="文本框 15"/>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31"/>
                            <w:r>
                              <w:rPr>
                                <w:rFonts w:ascii="宋体" w:hAnsi="宋体" w:cs="宋体" w:eastAsia="宋体"/>
                                <w:sz w:val="41"/>
                                <w:spacing w:val="0"/>
                                <w:color w:val="000000"/>
                                <w:b w:val="off"/>
                                <w:i w:val="off"/>
                              </w:rPr>
                              <w:t>信仰</w:t>
                            </w:r>
                            <w:bookmarkEnd w:id="1831"/>
                          </w:p>
                        </w:txbxContent>
                      </wps:txbx>
                      <wps:bodyPr wrap="square" lIns="0" rIns="0" tIns="0" bIns="0" vert="horz" anchor="t">
                        <a:noAutofit/>
                      </wps:bodyPr>
                    </wps:wsp>
                  </a:graphicData>
                </a:graphic>
              </wp:anchor>
            </w:drawing>
          </mc:Choice>
          <mc:Fallback>
            <w:pict>
              <v:shape type="#_x0000_t202" filled="f" stroked="f" style="margin-left:831pt;margin-top:228pt;width:5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32"/>
                      <w:r>
                        <w:rPr>
                          <w:rFonts w:ascii="宋体" w:hAnsi="宋体" w:cs="宋体" w:eastAsia="宋体"/>
                          <w:sz w:val="41"/>
                          <w:spacing w:val="0"/>
                          <w:color w:val="000000"/>
                          <w:b w:val="off"/>
                          <w:i w:val="off"/>
                        </w:rPr>
                        <w:t>信仰</w:t>
                      </w:r>
                      <w:bookmarkEnd w:id="18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13462000</wp:posOffset>
                </wp:positionH>
                <wp:positionV relativeFrom="page">
                  <wp:posOffset>2895600</wp:posOffset>
                </wp:positionV>
                <wp:extent cx="1219200" cy="406400"/>
                <wp:wrapNone/>
                <wp:docPr id="16" name="文本框 16"/>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33"/>
                            <w:r>
                              <w:rPr>
                                <w:rFonts w:ascii="宋体" w:hAnsi="宋体" w:cs="宋体" w:eastAsia="宋体"/>
                                <w:sz w:val="41"/>
                                <w:spacing w:val="0"/>
                                <w:color w:val="000000"/>
                                <w:b w:val="off"/>
                                <w:i w:val="off"/>
                              </w:rPr>
                              <w:t>民族主义</w:t>
                            </w:r>
                            <w:bookmarkEnd w:id="1833"/>
                          </w:p>
                        </w:txbxContent>
                      </wps:txbx>
                      <wps:bodyPr wrap="square" lIns="0" rIns="0" tIns="0" bIns="0" vert="horz" anchor="t">
                        <a:noAutofit/>
                      </wps:bodyPr>
                    </wps:wsp>
                  </a:graphicData>
                </a:graphic>
              </wp:anchor>
            </w:drawing>
          </mc:Choice>
          <mc:Fallback>
            <w:pict>
              <v:shape type="#_x0000_t202" filled="f" stroked="f" style="margin-left:1060pt;margin-top:228pt;width:9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34"/>
                      <w:r>
                        <w:rPr>
                          <w:rFonts w:ascii="宋体" w:hAnsi="宋体" w:cs="宋体" w:eastAsia="宋体"/>
                          <w:sz w:val="41"/>
                          <w:spacing w:val="0"/>
                          <w:color w:val="000000"/>
                          <w:b w:val="off"/>
                          <w:i w:val="off"/>
                        </w:rPr>
                        <w:t>民族主义</w:t>
                      </w:r>
                      <w:bookmarkEnd w:id="18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16370300</wp:posOffset>
                </wp:positionH>
                <wp:positionV relativeFrom="page">
                  <wp:posOffset>2895600</wp:posOffset>
                </wp:positionV>
                <wp:extent cx="1219200" cy="406400"/>
                <wp:wrapNone/>
                <wp:docPr id="17" name="文本框 17"/>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35"/>
                            <w:r>
                              <w:rPr>
                                <w:rFonts w:ascii="宋体" w:hAnsi="宋体" w:cs="宋体" w:eastAsia="宋体"/>
                                <w:sz w:val="41"/>
                                <w:spacing w:val="0"/>
                                <w:color w:val="000000"/>
                                <w:b w:val="off"/>
                                <w:i w:val="off"/>
                              </w:rPr>
                              <w:t>社会主义</w:t>
                            </w:r>
                            <w:bookmarkEnd w:id="1835"/>
                          </w:p>
                        </w:txbxContent>
                      </wps:txbx>
                      <wps:bodyPr wrap="square" lIns="0" rIns="0" tIns="0" bIns="0" vert="horz" anchor="t">
                        <a:noAutofit/>
                      </wps:bodyPr>
                    </wps:wsp>
                  </a:graphicData>
                </a:graphic>
              </wp:anchor>
            </w:drawing>
          </mc:Choice>
          <mc:Fallback>
            <w:pict>
              <v:shape type="#_x0000_t202" filled="f" stroked="f" style="margin-left:1289pt;margin-top:228pt;width:9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36"/>
                      <w:r>
                        <w:rPr>
                          <w:rFonts w:ascii="宋体" w:hAnsi="宋体" w:cs="宋体" w:eastAsia="宋体"/>
                          <w:sz w:val="41"/>
                          <w:spacing w:val="0"/>
                          <w:color w:val="000000"/>
                          <w:b w:val="off"/>
                          <w:i w:val="off"/>
                        </w:rPr>
                        <w:t>社会主义</w:t>
                      </w:r>
                      <w:bookmarkEnd w:id="18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3124200</wp:posOffset>
                </wp:positionH>
                <wp:positionV relativeFrom="page">
                  <wp:posOffset>3263900</wp:posOffset>
                </wp:positionV>
                <wp:extent cx="1219200" cy="406400"/>
                <wp:wrapNone/>
                <wp:docPr id="18" name="文本框 18"/>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37"/>
                            <w:r>
                              <w:rPr>
                                <w:rFonts w:ascii="宋体" w:hAnsi="宋体" w:cs="宋体" w:eastAsia="宋体"/>
                                <w:sz w:val="41"/>
                                <w:spacing w:val="0"/>
                                <w:color w:val="000000"/>
                                <w:b w:val="off"/>
                                <w:i w:val="off"/>
                              </w:rPr>
                              <w:t>显贵型的</w:t>
                            </w:r>
                            <w:bookmarkEnd w:id="1837"/>
                          </w:p>
                        </w:txbxContent>
                      </wps:txbx>
                      <wps:bodyPr wrap="square" lIns="0" rIns="0" tIns="0" bIns="0" vert="horz" anchor="t">
                        <a:noAutofit/>
                      </wps:bodyPr>
                    </wps:wsp>
                  </a:graphicData>
                </a:graphic>
              </wp:anchor>
            </w:drawing>
          </mc:Choice>
          <mc:Fallback>
            <w:pict>
              <v:shape type="#_x0000_t202" filled="f" stroked="f" style="margin-left:246pt;margin-top:257pt;width:9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38"/>
                      <w:r>
                        <w:rPr>
                          <w:rFonts w:ascii="宋体" w:hAnsi="宋体" w:cs="宋体" w:eastAsia="宋体"/>
                          <w:sz w:val="41"/>
                          <w:spacing w:val="0"/>
                          <w:color w:val="000000"/>
                          <w:b w:val="off"/>
                          <w:i w:val="off"/>
                        </w:rPr>
                        <w:t>显贵型的</w:t>
                      </w:r>
                      <w:bookmarkEnd w:id="18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7924800</wp:posOffset>
                </wp:positionH>
                <wp:positionV relativeFrom="page">
                  <wp:posOffset>4013200</wp:posOffset>
                </wp:positionV>
                <wp:extent cx="1219200" cy="406400"/>
                <wp:wrapNone/>
                <wp:docPr id="19" name="文本框 19"/>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39"/>
                            <w:r>
                              <w:rPr>
                                <w:rFonts w:ascii="宋体" w:hAnsi="宋体" w:cs="宋体" w:eastAsia="宋体"/>
                                <w:sz w:val="41"/>
                                <w:spacing w:val="0"/>
                                <w:color w:val="000000"/>
                                <w:b w:val="off"/>
                                <w:i w:val="off"/>
                              </w:rPr>
                              <w:t>种族主义</w:t>
                            </w:r>
                            <w:bookmarkEnd w:id="1839"/>
                          </w:p>
                        </w:txbxContent>
                      </wps:txbx>
                      <wps:bodyPr wrap="square" lIns="0" rIns="0" tIns="0" bIns="0" vert="horz" anchor="t">
                        <a:noAutofit/>
                      </wps:bodyPr>
                    </wps:wsp>
                  </a:graphicData>
                </a:graphic>
              </wp:anchor>
            </w:drawing>
          </mc:Choice>
          <mc:Fallback>
            <w:pict>
              <v:shape type="#_x0000_t202" filled="f" stroked="f" style="margin-left:624pt;margin-top:316pt;width:9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40"/>
                      <w:r>
                        <w:rPr>
                          <w:rFonts w:ascii="宋体" w:hAnsi="宋体" w:cs="宋体" w:eastAsia="宋体"/>
                          <w:sz w:val="41"/>
                          <w:spacing w:val="0"/>
                          <w:color w:val="000000"/>
                          <w:b w:val="off"/>
                          <w:i w:val="off"/>
                        </w:rPr>
                        <w:t>种族主义</w:t>
                      </w:r>
                      <w:bookmarkEnd w:id="18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9410700</wp:posOffset>
                </wp:positionH>
                <wp:positionV relativeFrom="page">
                  <wp:posOffset>4013200</wp:posOffset>
                </wp:positionV>
                <wp:extent cx="1473200" cy="406400"/>
                <wp:wrapNone/>
                <wp:docPr id="20" name="文本框 20"/>
                <a:graphic xmlns:a="http://schemas.openxmlformats.org/drawingml/2006/main">
                  <a:graphicData uri="http://schemas.microsoft.com/office/word/2010/wordprocessingShape">
                    <wps:wsp>
                      <wps:cNvSpPr txBox="true"/>
                      <wps:spPr>
                        <a:xfrm>
                          <a:off x="0" y="0"/>
                          <a:ext cx="1473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41"/>
                            <w:r>
                              <w:rPr>
                                <w:rFonts w:ascii="宋体" w:hAnsi="宋体" w:cs="宋体" w:eastAsia="宋体"/>
                                <w:sz w:val="41"/>
                                <w:spacing w:val="0"/>
                                <w:color w:val="000000"/>
                                <w:b w:val="off"/>
                                <w:i w:val="off"/>
                              </w:rPr>
                              <w:t>教派主义的</w:t>
                            </w:r>
                            <w:bookmarkEnd w:id="1841"/>
                          </w:p>
                        </w:txbxContent>
                      </wps:txbx>
                      <wps:bodyPr wrap="square" lIns="0" rIns="0" tIns="0" bIns="0" vert="horz" anchor="t">
                        <a:noAutofit/>
                      </wps:bodyPr>
                    </wps:wsp>
                  </a:graphicData>
                </a:graphic>
              </wp:anchor>
            </w:drawing>
          </mc:Choice>
          <mc:Fallback>
            <w:pict>
              <v:shape type="#_x0000_t202" filled="f" stroked="f" style="margin-left:741pt;margin-top:316pt;width:11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42"/>
                      <w:r>
                        <w:rPr>
                          <w:rFonts w:ascii="宋体" w:hAnsi="宋体" w:cs="宋体" w:eastAsia="宋体"/>
                          <w:sz w:val="41"/>
                          <w:spacing w:val="0"/>
                          <w:color w:val="000000"/>
                          <w:b w:val="off"/>
                          <w:i w:val="off"/>
                        </w:rPr>
                        <w:t>教派主义的</w:t>
                      </w:r>
                      <w:bookmarkEnd w:id="18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11201400</wp:posOffset>
                </wp:positionH>
                <wp:positionV relativeFrom="page">
                  <wp:posOffset>4013200</wp:posOffset>
                </wp:positionV>
                <wp:extent cx="952500" cy="406400"/>
                <wp:wrapNone/>
                <wp:docPr id="21" name="文本框 21"/>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43"/>
                            <w:r>
                              <w:rPr>
                                <w:rFonts w:ascii="宋体" w:hAnsi="宋体" w:cs="宋体" w:eastAsia="宋体"/>
                                <w:sz w:val="41"/>
                                <w:spacing w:val="0"/>
                                <w:color w:val="000000"/>
                                <w:b w:val="off"/>
                                <w:i w:val="off"/>
                              </w:rPr>
                              <w:t>原教旨</w:t>
                            </w:r>
                            <w:bookmarkEnd w:id="1843"/>
                          </w:p>
                        </w:txbxContent>
                      </wps:txbx>
                      <wps:bodyPr wrap="square" lIns="0" rIns="0" tIns="0" bIns="0" vert="horz" anchor="t">
                        <a:noAutofit/>
                      </wps:bodyPr>
                    </wps:wsp>
                  </a:graphicData>
                </a:graphic>
              </wp:anchor>
            </w:drawing>
          </mc:Choice>
          <mc:Fallback>
            <w:pict>
              <v:shape type="#_x0000_t202" filled="f" stroked="f" style="margin-left:882pt;margin-top:316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44"/>
                      <w:r>
                        <w:rPr>
                          <w:rFonts w:ascii="宋体" w:hAnsi="宋体" w:cs="宋体" w:eastAsia="宋体"/>
                          <w:sz w:val="41"/>
                          <w:spacing w:val="0"/>
                          <w:color w:val="000000"/>
                          <w:b w:val="off"/>
                          <w:i w:val="off"/>
                        </w:rPr>
                        <w:t>原教旨</w:t>
                      </w:r>
                      <w:bookmarkEnd w:id="18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12585700</wp:posOffset>
                </wp:positionH>
                <wp:positionV relativeFrom="page">
                  <wp:posOffset>4013200</wp:posOffset>
                </wp:positionV>
                <wp:extent cx="1219200" cy="406400"/>
                <wp:wrapNone/>
                <wp:docPr id="22" name="文本框 22"/>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45"/>
                            <w:r>
                              <w:rPr>
                                <w:rFonts w:ascii="宋体" w:hAnsi="宋体" w:cs="宋体" w:eastAsia="宋体"/>
                                <w:sz w:val="41"/>
                                <w:spacing w:val="0"/>
                                <w:color w:val="000000"/>
                                <w:b w:val="off"/>
                                <w:i w:val="off"/>
                              </w:rPr>
                              <w:t>多元主义</w:t>
                            </w:r>
                            <w:bookmarkEnd w:id="1845"/>
                          </w:p>
                        </w:txbxContent>
                      </wps:txbx>
                      <wps:bodyPr wrap="square" lIns="0" rIns="0" tIns="0" bIns="0" vert="horz" anchor="t">
                        <a:noAutofit/>
                      </wps:bodyPr>
                    </wps:wsp>
                  </a:graphicData>
                </a:graphic>
              </wp:anchor>
            </w:drawing>
          </mc:Choice>
          <mc:Fallback>
            <w:pict>
              <v:shape type="#_x0000_t202" filled="f" stroked="f" style="margin-left:991pt;margin-top:316pt;width:9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46"/>
                      <w:r>
                        <w:rPr>
                          <w:rFonts w:ascii="宋体" w:hAnsi="宋体" w:cs="宋体" w:eastAsia="宋体"/>
                          <w:sz w:val="41"/>
                          <w:spacing w:val="0"/>
                          <w:color w:val="000000"/>
                          <w:b w:val="off"/>
                          <w:i w:val="off"/>
                        </w:rPr>
                        <w:t>多元主义</w:t>
                      </w:r>
                      <w:bookmarkEnd w:id="18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14338300</wp:posOffset>
                </wp:positionH>
                <wp:positionV relativeFrom="page">
                  <wp:posOffset>4013200</wp:posOffset>
                </wp:positionV>
                <wp:extent cx="1219200" cy="406400"/>
                <wp:wrapNone/>
                <wp:docPr id="23" name="文本框 23"/>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47"/>
                            <w:r>
                              <w:rPr>
                                <w:rFonts w:ascii="宋体" w:hAnsi="宋体" w:cs="宋体" w:eastAsia="宋体"/>
                                <w:sz w:val="41"/>
                                <w:spacing w:val="0"/>
                                <w:color w:val="000000"/>
                                <w:b w:val="off"/>
                                <w:i w:val="off"/>
                              </w:rPr>
                              <w:t>极端民族</w:t>
                            </w:r>
                            <w:bookmarkEnd w:id="1847"/>
                          </w:p>
                        </w:txbxContent>
                      </wps:txbx>
                      <wps:bodyPr wrap="square" lIns="0" rIns="0" tIns="0" bIns="0" vert="horz" anchor="t">
                        <a:noAutofit/>
                      </wps:bodyPr>
                    </wps:wsp>
                  </a:graphicData>
                </a:graphic>
              </wp:anchor>
            </w:drawing>
          </mc:Choice>
          <mc:Fallback>
            <w:pict>
              <v:shape type="#_x0000_t202" filled="f" stroked="f" style="margin-left:1129pt;margin-top:316pt;width:9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48"/>
                      <w:r>
                        <w:rPr>
                          <w:rFonts w:ascii="宋体" w:hAnsi="宋体" w:cs="宋体" w:eastAsia="宋体"/>
                          <w:sz w:val="41"/>
                          <w:spacing w:val="0"/>
                          <w:color w:val="000000"/>
                          <w:b w:val="off"/>
                          <w:i w:val="off"/>
                        </w:rPr>
                        <w:t>极端民族</w:t>
                      </w:r>
                      <w:bookmarkEnd w:id="18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15862300</wp:posOffset>
                </wp:positionH>
                <wp:positionV relativeFrom="page">
                  <wp:posOffset>4013200</wp:posOffset>
                </wp:positionV>
                <wp:extent cx="952500" cy="406400"/>
                <wp:wrapNone/>
                <wp:docPr id="24" name="文本框 24"/>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49"/>
                            <w:r>
                              <w:rPr>
                                <w:rFonts w:ascii="宋体" w:hAnsi="宋体" w:cs="宋体" w:eastAsia="宋体"/>
                                <w:sz w:val="41"/>
                                <w:spacing w:val="0"/>
                                <w:color w:val="000000"/>
                                <w:b w:val="off"/>
                                <w:i w:val="off"/>
                              </w:rPr>
                              <w:t>列宁主</w:t>
                            </w:r>
                            <w:bookmarkEnd w:id="1849"/>
                          </w:p>
                        </w:txbxContent>
                      </wps:txbx>
                      <wps:bodyPr wrap="square" lIns="0" rIns="0" tIns="0" bIns="0" vert="horz" anchor="t">
                        <a:noAutofit/>
                      </wps:bodyPr>
                    </wps:wsp>
                  </a:graphicData>
                </a:graphic>
              </wp:anchor>
            </w:drawing>
          </mc:Choice>
          <mc:Fallback>
            <w:pict>
              <v:shape type="#_x0000_t202" filled="f" stroked="f" style="margin-left:1249pt;margin-top:316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50"/>
                      <w:r>
                        <w:rPr>
                          <w:rFonts w:ascii="宋体" w:hAnsi="宋体" w:cs="宋体" w:eastAsia="宋体"/>
                          <w:sz w:val="41"/>
                          <w:spacing w:val="0"/>
                          <w:color w:val="000000"/>
                          <w:b w:val="off"/>
                          <w:i w:val="off"/>
                        </w:rPr>
                        <w:t>列宁主</w:t>
                      </w:r>
                      <w:bookmarkEnd w:id="18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17132300</wp:posOffset>
                </wp:positionH>
                <wp:positionV relativeFrom="page">
                  <wp:posOffset>4013200</wp:posOffset>
                </wp:positionV>
                <wp:extent cx="952500" cy="406400"/>
                <wp:wrapNone/>
                <wp:docPr id="25" name="文本框 25"/>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51"/>
                            <w:r>
                              <w:rPr>
                                <w:rFonts w:ascii="宋体" w:hAnsi="宋体" w:cs="宋体" w:eastAsia="宋体"/>
                                <w:sz w:val="41"/>
                                <w:spacing w:val="0"/>
                                <w:color w:val="000000"/>
                                <w:b w:val="off"/>
                                <w:i w:val="off"/>
                              </w:rPr>
                              <w:t>阶级大</w:t>
                            </w:r>
                            <w:bookmarkEnd w:id="1851"/>
                          </w:p>
                        </w:txbxContent>
                      </wps:txbx>
                      <wps:bodyPr wrap="square" lIns="0" rIns="0" tIns="0" bIns="0" vert="horz" anchor="t">
                        <a:noAutofit/>
                      </wps:bodyPr>
                    </wps:wsp>
                  </a:graphicData>
                </a:graphic>
              </wp:anchor>
            </w:drawing>
          </mc:Choice>
          <mc:Fallback>
            <w:pict>
              <v:shape type="#_x0000_t202" filled="f" stroked="f" style="margin-left:1349pt;margin-top:316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52"/>
                      <w:r>
                        <w:rPr>
                          <w:rFonts w:ascii="宋体" w:hAnsi="宋体" w:cs="宋体" w:eastAsia="宋体"/>
                          <w:sz w:val="41"/>
                          <w:spacing w:val="0"/>
                          <w:color w:val="000000"/>
                          <w:b w:val="off"/>
                          <w:i w:val="off"/>
                        </w:rPr>
                        <w:t>阶级大</w:t>
                      </w:r>
                      <w:bookmarkEnd w:id="18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11315700</wp:posOffset>
                </wp:positionH>
                <wp:positionV relativeFrom="page">
                  <wp:posOffset>4356100</wp:posOffset>
                </wp:positionV>
                <wp:extent cx="698500" cy="406400"/>
                <wp:wrapNone/>
                <wp:docPr id="26" name="文本框 26"/>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53"/>
                            <w:r>
                              <w:rPr>
                                <w:rFonts w:ascii="宋体" w:hAnsi="宋体" w:cs="宋体" w:eastAsia="宋体"/>
                                <w:sz w:val="41"/>
                                <w:spacing w:val="0"/>
                                <w:color w:val="000000"/>
                                <w:b w:val="off"/>
                                <w:i w:val="off"/>
                              </w:rPr>
                              <w:t>主义</w:t>
                            </w:r>
                            <w:bookmarkEnd w:id="1853"/>
                          </w:p>
                        </w:txbxContent>
                      </wps:txbx>
                      <wps:bodyPr wrap="square" lIns="0" rIns="0" tIns="0" bIns="0" vert="horz" anchor="t">
                        <a:noAutofit/>
                      </wps:bodyPr>
                    </wps:wsp>
                  </a:graphicData>
                </a:graphic>
              </wp:anchor>
            </w:drawing>
          </mc:Choice>
          <mc:Fallback>
            <w:pict>
              <v:shape type="#_x0000_t202" filled="f" stroked="f" style="margin-left:891pt;margin-top:343pt;width:5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54"/>
                      <w:r>
                        <w:rPr>
                          <w:rFonts w:ascii="宋体" w:hAnsi="宋体" w:cs="宋体" w:eastAsia="宋体"/>
                          <w:sz w:val="41"/>
                          <w:spacing w:val="0"/>
                          <w:color w:val="000000"/>
                          <w:b w:val="off"/>
                          <w:i w:val="off"/>
                        </w:rPr>
                        <w:t>主义</w:t>
                      </w:r>
                      <w:bookmarkEnd w:id="18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ge">
                  <wp:posOffset>4356100</wp:posOffset>
                </wp:positionV>
                <wp:extent cx="1473200" cy="406400"/>
                <wp:wrapNone/>
                <wp:docPr id="27" name="文本框 27"/>
                <a:graphic xmlns:a="http://schemas.openxmlformats.org/drawingml/2006/main">
                  <a:graphicData uri="http://schemas.microsoft.com/office/word/2010/wordprocessingShape">
                    <wps:wsp>
                      <wps:cNvSpPr txBox="true"/>
                      <wps:spPr>
                        <a:xfrm>
                          <a:off x="0" y="0"/>
                          <a:ext cx="1473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55"/>
                            <w:r>
                              <w:rPr>
                                <w:rFonts w:ascii="宋体" w:hAnsi="宋体" w:cs="宋体" w:eastAsia="宋体"/>
                                <w:sz w:val="41"/>
                                <w:spacing w:val="0"/>
                                <w:color w:val="000000"/>
                                <w:b w:val="off"/>
                                <w:i w:val="off"/>
                              </w:rPr>
                              <w:t>民族主义的</w:t>
                            </w:r>
                            <w:bookmarkEnd w:id="1855"/>
                          </w:p>
                        </w:txbxContent>
                      </wps:txbx>
                      <wps:bodyPr wrap="square" lIns="0" rIns="0" tIns="0" bIns="0" vert="horz" anchor="t">
                        <a:noAutofit/>
                      </wps:bodyPr>
                    </wps:wsp>
                  </a:graphicData>
                </a:graphic>
              </wp:anchor>
            </w:drawing>
          </mc:Choice>
          <mc:Fallback>
            <w:pict>
              <v:shape type="#_x0000_t202" filled="f" stroked="f" style="margin-left:982pt;margin-top:343pt;width:11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56"/>
                      <w:r>
                        <w:rPr>
                          <w:rFonts w:ascii="宋体" w:hAnsi="宋体" w:cs="宋体" w:eastAsia="宋体"/>
                          <w:sz w:val="41"/>
                          <w:spacing w:val="0"/>
                          <w:color w:val="000000"/>
                          <w:b w:val="off"/>
                          <w:i w:val="off"/>
                        </w:rPr>
                        <w:t>民族主义的</w:t>
                      </w:r>
                      <w:bookmarkEnd w:id="18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14478000</wp:posOffset>
                </wp:positionH>
                <wp:positionV relativeFrom="page">
                  <wp:posOffset>4343400</wp:posOffset>
                </wp:positionV>
                <wp:extent cx="952500" cy="406400"/>
                <wp:wrapNone/>
                <wp:docPr id="28" name="文本框 28"/>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57"/>
                            <w:r>
                              <w:rPr>
                                <w:rFonts w:ascii="宋体" w:hAnsi="宋体" w:cs="宋体" w:eastAsia="宋体"/>
                                <w:sz w:val="41"/>
                                <w:spacing w:val="0"/>
                                <w:color w:val="000000"/>
                                <w:b w:val="off"/>
                                <w:i w:val="off"/>
                              </w:rPr>
                              <w:t>主义的</w:t>
                            </w:r>
                            <w:bookmarkEnd w:id="1857"/>
                          </w:p>
                        </w:txbxContent>
                      </wps:txbx>
                      <wps:bodyPr wrap="square" lIns="0" rIns="0" tIns="0" bIns="0" vert="horz" anchor="t">
                        <a:noAutofit/>
                      </wps:bodyPr>
                    </wps:wsp>
                  </a:graphicData>
                </a:graphic>
              </wp:anchor>
            </w:drawing>
          </mc:Choice>
          <mc:Fallback>
            <w:pict>
              <v:shape type="#_x0000_t202" filled="f" stroked="f" style="margin-left:1140pt;margin-top:342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58"/>
                      <w:r>
                        <w:rPr>
                          <w:rFonts w:ascii="宋体" w:hAnsi="宋体" w:cs="宋体" w:eastAsia="宋体"/>
                          <w:sz w:val="41"/>
                          <w:spacing w:val="0"/>
                          <w:color w:val="000000"/>
                          <w:b w:val="off"/>
                          <w:i w:val="off"/>
                        </w:rPr>
                        <w:t>主义的</w:t>
                      </w:r>
                      <w:bookmarkEnd w:id="18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16002000</wp:posOffset>
                </wp:positionH>
                <wp:positionV relativeFrom="page">
                  <wp:posOffset>4343400</wp:posOffset>
                </wp:positionV>
                <wp:extent cx="698500" cy="406400"/>
                <wp:wrapNone/>
                <wp:docPr id="29" name="文本框 29"/>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59"/>
                            <w:r>
                              <w:rPr>
                                <w:rFonts w:ascii="宋体" w:hAnsi="宋体" w:cs="宋体" w:eastAsia="宋体"/>
                                <w:sz w:val="41"/>
                                <w:spacing w:val="0"/>
                                <w:color w:val="000000"/>
                                <w:b w:val="off"/>
                                <w:i w:val="off"/>
                              </w:rPr>
                              <w:t>义的</w:t>
                            </w:r>
                            <w:bookmarkEnd w:id="1859"/>
                          </w:p>
                        </w:txbxContent>
                      </wps:txbx>
                      <wps:bodyPr wrap="square" lIns="0" rIns="0" tIns="0" bIns="0" vert="horz" anchor="t">
                        <a:noAutofit/>
                      </wps:bodyPr>
                    </wps:wsp>
                  </a:graphicData>
                </a:graphic>
              </wp:anchor>
            </w:drawing>
          </mc:Choice>
          <mc:Fallback>
            <w:pict>
              <v:shape type="#_x0000_t202" filled="f" stroked="f" style="margin-left:1260pt;margin-top:342pt;width:5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60"/>
                      <w:r>
                        <w:rPr>
                          <w:rFonts w:ascii="宋体" w:hAnsi="宋体" w:cs="宋体" w:eastAsia="宋体"/>
                          <w:sz w:val="41"/>
                          <w:spacing w:val="0"/>
                          <w:color w:val="000000"/>
                          <w:b w:val="off"/>
                          <w:i w:val="off"/>
                        </w:rPr>
                        <w:t>义的</w:t>
                      </w:r>
                      <w:bookmarkEnd w:id="18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17246600</wp:posOffset>
                </wp:positionH>
                <wp:positionV relativeFrom="page">
                  <wp:posOffset>4343400</wp:posOffset>
                </wp:positionV>
                <wp:extent cx="698500" cy="406400"/>
                <wp:wrapNone/>
                <wp:docPr id="30" name="文本框 30"/>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61"/>
                            <w:r>
                              <w:rPr>
                                <w:rFonts w:ascii="宋体" w:hAnsi="宋体" w:cs="宋体" w:eastAsia="宋体"/>
                                <w:sz w:val="41"/>
                                <w:spacing w:val="0"/>
                                <w:color w:val="000000"/>
                                <w:b w:val="off"/>
                                <w:i w:val="off"/>
                              </w:rPr>
                              <w:t>众的</w:t>
                            </w:r>
                            <w:bookmarkEnd w:id="1861"/>
                          </w:p>
                        </w:txbxContent>
                      </wps:txbx>
                      <wps:bodyPr wrap="square" lIns="0" rIns="0" tIns="0" bIns="0" vert="horz" anchor="t">
                        <a:noAutofit/>
                      </wps:bodyPr>
                    </wps:wsp>
                  </a:graphicData>
                </a:graphic>
              </wp:anchor>
            </w:drawing>
          </mc:Choice>
          <mc:Fallback>
            <w:pict>
              <v:shape type="#_x0000_t202" filled="f" stroked="f" style="margin-left:1358pt;margin-top:342pt;width:5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62"/>
                      <w:r>
                        <w:rPr>
                          <w:rFonts w:ascii="宋体" w:hAnsi="宋体" w:cs="宋体" w:eastAsia="宋体"/>
                          <w:sz w:val="41"/>
                          <w:spacing w:val="0"/>
                          <w:color w:val="000000"/>
                          <w:b w:val="off"/>
                          <w:i w:val="off"/>
                        </w:rPr>
                        <w:t>众的</w:t>
                      </w:r>
                      <w:bookmarkEnd w:id="18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7048500</wp:posOffset>
                </wp:positionH>
                <wp:positionV relativeFrom="page">
                  <wp:posOffset>5118100</wp:posOffset>
                </wp:positionV>
                <wp:extent cx="952500" cy="406400"/>
                <wp:wrapNone/>
                <wp:docPr id="31" name="文本框 31"/>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63"/>
                            <w:r>
                              <w:rPr>
                                <w:rFonts w:ascii="宋体" w:hAnsi="宋体" w:cs="宋体" w:eastAsia="宋体"/>
                                <w:sz w:val="41"/>
                                <w:spacing w:val="0"/>
                                <w:color w:val="000000"/>
                                <w:b w:val="off"/>
                                <w:i w:val="off"/>
                              </w:rPr>
                              <w:t>种族型</w:t>
                            </w:r>
                            <w:bookmarkEnd w:id="1863"/>
                          </w:p>
                        </w:txbxContent>
                      </wps:txbx>
                      <wps:bodyPr wrap="square" lIns="0" rIns="0" tIns="0" bIns="0" vert="horz" anchor="t">
                        <a:noAutofit/>
                      </wps:bodyPr>
                    </wps:wsp>
                  </a:graphicData>
                </a:graphic>
              </wp:anchor>
            </w:drawing>
          </mc:Choice>
          <mc:Fallback>
            <w:pict>
              <v:shape type="#_x0000_t202" filled="f" stroked="f" style="margin-left:555pt;margin-top:403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64"/>
                      <w:r>
                        <w:rPr>
                          <w:rFonts w:ascii="宋体" w:hAnsi="宋体" w:cs="宋体" w:eastAsia="宋体"/>
                          <w:sz w:val="41"/>
                          <w:spacing w:val="0"/>
                          <w:color w:val="000000"/>
                          <w:b w:val="off"/>
                          <w:i w:val="off"/>
                        </w:rPr>
                        <w:t>种族型</w:t>
                      </w:r>
                      <w:bookmarkEnd w:id="18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9080500</wp:posOffset>
                </wp:positionH>
                <wp:positionV relativeFrom="page">
                  <wp:posOffset>5105400</wp:posOffset>
                </wp:positionV>
                <wp:extent cx="952500" cy="406400"/>
                <wp:wrapNone/>
                <wp:docPr id="32" name="文本框 32"/>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65"/>
                            <w:r>
                              <w:rPr>
                                <w:rFonts w:ascii="宋体" w:hAnsi="宋体" w:cs="宋体" w:eastAsia="宋体"/>
                                <w:sz w:val="41"/>
                                <w:spacing w:val="0"/>
                                <w:color w:val="000000"/>
                                <w:b w:val="off"/>
                                <w:i w:val="off"/>
                              </w:rPr>
                              <w:t>议会型</w:t>
                            </w:r>
                            <w:bookmarkEnd w:id="1865"/>
                          </w:p>
                        </w:txbxContent>
                      </wps:txbx>
                      <wps:bodyPr wrap="square" lIns="0" rIns="0" tIns="0" bIns="0" vert="horz" anchor="t">
                        <a:noAutofit/>
                      </wps:bodyPr>
                    </wps:wsp>
                  </a:graphicData>
                </a:graphic>
              </wp:anchor>
            </w:drawing>
          </mc:Choice>
          <mc:Fallback>
            <w:pict>
              <v:shape type="#_x0000_t202" filled="f" stroked="f" style="margin-left:715pt;margin-top:402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66"/>
                      <w:r>
                        <w:rPr>
                          <w:rFonts w:ascii="宋体" w:hAnsi="宋体" w:cs="宋体" w:eastAsia="宋体"/>
                          <w:sz w:val="41"/>
                          <w:spacing w:val="0"/>
                          <w:color w:val="000000"/>
                          <w:b w:val="off"/>
                          <w:i w:val="off"/>
                        </w:rPr>
                        <w:t>议会型</w:t>
                      </w:r>
                      <w:bookmarkEnd w:id="18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6426200</wp:posOffset>
                </wp:positionH>
                <wp:positionV relativeFrom="page">
                  <wp:posOffset>6134100</wp:posOffset>
                </wp:positionV>
                <wp:extent cx="952500" cy="406400"/>
                <wp:wrapNone/>
                <wp:docPr id="33" name="文本框 33"/>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67"/>
                            <w:r>
                              <w:rPr>
                                <w:rFonts w:ascii="宋体" w:hAnsi="宋体" w:cs="宋体" w:eastAsia="宋体"/>
                                <w:sz w:val="41"/>
                                <w:spacing w:val="0"/>
                                <w:color w:val="000000"/>
                                <w:b w:val="off"/>
                                <w:i w:val="off"/>
                              </w:rPr>
                              <w:t>选举型</w:t>
                            </w:r>
                            <w:bookmarkEnd w:id="1867"/>
                          </w:p>
                        </w:txbxContent>
                      </wps:txbx>
                      <wps:bodyPr wrap="square" lIns="0" rIns="0" tIns="0" bIns="0" vert="horz" anchor="t">
                        <a:noAutofit/>
                      </wps:bodyPr>
                    </wps:wsp>
                  </a:graphicData>
                </a:graphic>
              </wp:anchor>
            </w:drawing>
          </mc:Choice>
          <mc:Fallback>
            <w:pict>
              <v:shape type="#_x0000_t202" filled="f" stroked="f" style="margin-left:506pt;margin-top:483pt;width:75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68"/>
                      <w:r>
                        <w:rPr>
                          <w:rFonts w:ascii="宋体" w:hAnsi="宋体" w:cs="宋体" w:eastAsia="宋体"/>
                          <w:sz w:val="41"/>
                          <w:spacing w:val="0"/>
                          <w:color w:val="000000"/>
                          <w:b w:val="off"/>
                          <w:i w:val="off"/>
                        </w:rPr>
                        <w:t>选举型</w:t>
                      </w:r>
                      <w:bookmarkEnd w:id="18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4013200</wp:posOffset>
                </wp:positionH>
                <wp:positionV relativeFrom="page">
                  <wp:posOffset>7239000</wp:posOffset>
                </wp:positionV>
                <wp:extent cx="1739900" cy="406400"/>
                <wp:wrapNone/>
                <wp:docPr id="34" name="文本框 34"/>
                <a:graphic xmlns:a="http://schemas.openxmlformats.org/drawingml/2006/main">
                  <a:graphicData uri="http://schemas.microsoft.com/office/word/2010/wordprocessingShape">
                    <wps:wsp>
                      <wps:cNvSpPr txBox="true"/>
                      <wps:spPr>
                        <a:xfrm>
                          <a:off x="0" y="0"/>
                          <a:ext cx="1739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69"/>
                            <w:r>
                              <w:rPr>
                                <w:rFonts w:ascii="宋体" w:hAnsi="宋体" w:cs="宋体" w:eastAsia="宋体"/>
                                <w:sz w:val="41"/>
                                <w:spacing w:val="0"/>
                                <w:color w:val="000000"/>
                                <w:b w:val="off"/>
                                <w:i w:val="off"/>
                              </w:rPr>
                              <w:t>个人魅力型的</w:t>
                            </w:r>
                            <w:bookmarkEnd w:id="1869"/>
                          </w:p>
                        </w:txbxContent>
                      </wps:txbx>
                      <wps:bodyPr wrap="square" lIns="0" rIns="0" tIns="0" bIns="0" vert="horz" anchor="t">
                        <a:noAutofit/>
                      </wps:bodyPr>
                    </wps:wsp>
                  </a:graphicData>
                </a:graphic>
              </wp:anchor>
            </w:drawing>
          </mc:Choice>
          <mc:Fallback>
            <w:pict>
              <v:shape type="#_x0000_t202" filled="f" stroked="f" style="margin-left:316pt;margin-top:570pt;width:137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70"/>
                      <w:r>
                        <w:rPr>
                          <w:rFonts w:ascii="宋体" w:hAnsi="宋体" w:cs="宋体" w:eastAsia="宋体"/>
                          <w:sz w:val="41"/>
                          <w:spacing w:val="0"/>
                          <w:color w:val="000000"/>
                          <w:b w:val="off"/>
                          <w:i w:val="off"/>
                        </w:rPr>
                        <w:t>个人魅力型的</w:t>
                      </w:r>
                      <w:bookmarkEnd w:id="18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6172200</wp:posOffset>
                </wp:positionH>
                <wp:positionV relativeFrom="page">
                  <wp:posOffset>7239000</wp:posOffset>
                </wp:positionV>
                <wp:extent cx="1473200" cy="406400"/>
                <wp:wrapNone/>
                <wp:docPr id="35" name="文本框 35"/>
                <a:graphic xmlns:a="http://schemas.openxmlformats.org/drawingml/2006/main">
                  <a:graphicData uri="http://schemas.microsoft.com/office/word/2010/wordprocessingShape">
                    <wps:wsp>
                      <wps:cNvSpPr txBox="true"/>
                      <wps:spPr>
                        <a:xfrm>
                          <a:off x="0" y="0"/>
                          <a:ext cx="1473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71"/>
                            <w:r>
                              <w:rPr>
                                <w:rFonts w:ascii="宋体" w:hAnsi="宋体" w:cs="宋体" w:eastAsia="宋体"/>
                                <w:sz w:val="41"/>
                                <w:spacing w:val="0"/>
                                <w:color w:val="000000"/>
                                <w:b w:val="off"/>
                                <w:i w:val="off"/>
                              </w:rPr>
                              <w:t>全方位型的</w:t>
                            </w:r>
                            <w:bookmarkEnd w:id="1871"/>
                          </w:p>
                        </w:txbxContent>
                      </wps:txbx>
                      <wps:bodyPr wrap="square" lIns="0" rIns="0" tIns="0" bIns="0" vert="horz" anchor="t">
                        <a:noAutofit/>
                      </wps:bodyPr>
                    </wps:wsp>
                  </a:graphicData>
                </a:graphic>
              </wp:anchor>
            </w:drawing>
          </mc:Choice>
          <mc:Fallback>
            <w:pict>
              <v:shape type="#_x0000_t202" filled="f" stroked="f" style="margin-left:486pt;margin-top:570pt;width:11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72"/>
                      <w:r>
                        <w:rPr>
                          <w:rFonts w:ascii="宋体" w:hAnsi="宋体" w:cs="宋体" w:eastAsia="宋体"/>
                          <w:sz w:val="41"/>
                          <w:spacing w:val="0"/>
                          <w:color w:val="000000"/>
                          <w:b w:val="off"/>
                          <w:i w:val="off"/>
                        </w:rPr>
                        <w:t>全方位型的</w:t>
                      </w:r>
                      <w:bookmarkEnd w:id="18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8305800</wp:posOffset>
                </wp:positionH>
                <wp:positionV relativeFrom="page">
                  <wp:posOffset>7239000</wp:posOffset>
                </wp:positionV>
                <wp:extent cx="1219200" cy="406400"/>
                <wp:wrapNone/>
                <wp:docPr id="36" name="文本框 36"/>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73"/>
                            <w:r>
                              <w:rPr>
                                <w:rFonts w:ascii="宋体" w:hAnsi="宋体" w:cs="宋体" w:eastAsia="宋体"/>
                                <w:sz w:val="41"/>
                                <w:spacing w:val="0"/>
                                <w:color w:val="000000"/>
                                <w:b w:val="off"/>
                                <w:i w:val="off"/>
                              </w:rPr>
                              <w:t>纲领型的</w:t>
                            </w:r>
                            <w:bookmarkEnd w:id="1873"/>
                          </w:p>
                        </w:txbxContent>
                      </wps:txbx>
                      <wps:bodyPr wrap="square" lIns="0" rIns="0" tIns="0" bIns="0" vert="horz" anchor="t">
                        <a:noAutofit/>
                      </wps:bodyPr>
                    </wps:wsp>
                  </a:graphicData>
                </a:graphic>
              </wp:anchor>
            </w:drawing>
          </mc:Choice>
          <mc:Fallback>
            <w:pict>
              <v:shape type="#_x0000_t202" filled="f" stroked="f" style="margin-left:654pt;margin-top:570pt;width:9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74"/>
                      <w:r>
                        <w:rPr>
                          <w:rFonts w:ascii="宋体" w:hAnsi="宋体" w:cs="宋体" w:eastAsia="宋体"/>
                          <w:sz w:val="41"/>
                          <w:spacing w:val="0"/>
                          <w:color w:val="000000"/>
                          <w:b w:val="off"/>
                          <w:i w:val="off"/>
                        </w:rPr>
                        <w:t>纲领型的</w:t>
                      </w:r>
                      <w:bookmarkEnd w:id="18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4762500</wp:posOffset>
                </wp:positionH>
                <wp:positionV relativeFrom="page">
                  <wp:posOffset>8255000</wp:posOffset>
                </wp:positionV>
                <wp:extent cx="1612900" cy="406400"/>
                <wp:wrapNone/>
                <wp:docPr id="37" name="文本框 37"/>
                <a:graphic xmlns:a="http://schemas.openxmlformats.org/drawingml/2006/main">
                  <a:graphicData uri="http://schemas.microsoft.com/office/word/2010/wordprocessingShape">
                    <wps:wsp>
                      <wps:cNvSpPr txBox="true"/>
                      <wps:spPr>
                        <a:xfrm>
                          <a:off x="0" y="0"/>
                          <a:ext cx="1612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75"/>
                            <w:r>
                              <w:rPr>
                                <w:rFonts w:ascii="宋体" w:hAnsi="宋体" w:cs="宋体" w:eastAsia="宋体"/>
                                <w:sz w:val="41"/>
                                <w:spacing w:val="0"/>
                                <w:color w:val="000000"/>
                                <w:b w:val="off"/>
                                <w:i w:val="off"/>
                              </w:rPr>
                              <w:t>运动/政党型</w:t>
                            </w:r>
                            <w:bookmarkEnd w:id="1875"/>
                          </w:p>
                        </w:txbxContent>
                      </wps:txbx>
                      <wps:bodyPr wrap="square" lIns="0" rIns="0" tIns="0" bIns="0" vert="horz" anchor="t">
                        <a:noAutofit/>
                      </wps:bodyPr>
                    </wps:wsp>
                  </a:graphicData>
                </a:graphic>
              </wp:anchor>
            </w:drawing>
          </mc:Choice>
          <mc:Fallback>
            <w:pict>
              <v:shape type="#_x0000_t202" filled="f" stroked="f" style="margin-left:375pt;margin-top:650pt;width:127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76"/>
                      <w:r>
                        <w:rPr>
                          <w:rFonts w:ascii="宋体" w:hAnsi="宋体" w:cs="宋体" w:eastAsia="宋体"/>
                          <w:sz w:val="41"/>
                          <w:spacing w:val="0"/>
                          <w:color w:val="000000"/>
                          <w:b w:val="off"/>
                          <w:i w:val="off"/>
                        </w:rPr>
                        <w:t>运动/政党型</w:t>
                      </w:r>
                      <w:bookmarkEnd w:id="18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1943100</wp:posOffset>
                </wp:positionH>
                <wp:positionV relativeFrom="page">
                  <wp:posOffset>9486900</wp:posOffset>
                </wp:positionV>
                <wp:extent cx="749300" cy="431800"/>
                <wp:wrapNone/>
                <wp:docPr id="38" name="文本框 38"/>
                <a:graphic xmlns:a="http://schemas.openxmlformats.org/drawingml/2006/main">
                  <a:graphicData uri="http://schemas.microsoft.com/office/word/2010/wordprocessingShape">
                    <wps:wsp>
                      <wps:cNvSpPr txBox="true"/>
                      <wps:spPr>
                        <a:xfrm>
                          <a:off x="0" y="0"/>
                          <a:ext cx="749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877"/>
                            <w:r>
                              <w:rPr>
                                <w:rFonts w:ascii="宋体" w:hAnsi="宋体" w:cs="宋体" w:eastAsia="宋体"/>
                                <w:sz w:val="44"/>
                                <w:spacing w:val="0"/>
                                <w:color w:val="000000"/>
                                <w:b w:val="off"/>
                                <w:i w:val="off"/>
                              </w:rPr>
                              <w:t>2000</w:t>
                            </w:r>
                            <w:bookmarkEnd w:id="1877"/>
                          </w:p>
                        </w:txbxContent>
                      </wps:txbx>
                      <wps:bodyPr wrap="square" lIns="0" rIns="0" tIns="0" bIns="0" vert="horz" anchor="t">
                        <a:noAutofit/>
                      </wps:bodyPr>
                    </wps:wsp>
                  </a:graphicData>
                </a:graphic>
              </wp:anchor>
            </w:drawing>
          </mc:Choice>
          <mc:Fallback>
            <w:pict>
              <v:shape type="#_x0000_t202" filled="f" stroked="f" style="margin-left:153pt;margin-top:747pt;width:59pt;height:3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878"/>
                      <w:r>
                        <w:rPr>
                          <w:rFonts w:ascii="宋体" w:hAnsi="宋体" w:cs="宋体" w:eastAsia="宋体"/>
                          <w:sz w:val="44"/>
                          <w:spacing w:val="0"/>
                          <w:color w:val="000000"/>
                          <w:b w:val="off"/>
                          <w:i w:val="off"/>
                        </w:rPr>
                        <w:t>2000</w:t>
                      </w:r>
                      <w:bookmarkEnd w:id="18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2997200</wp:posOffset>
                </wp:positionH>
                <wp:positionV relativeFrom="page">
                  <wp:posOffset>9359900</wp:posOffset>
                </wp:positionV>
                <wp:extent cx="1219200" cy="406400"/>
                <wp:wrapNone/>
                <wp:docPr id="39" name="文本框 39"/>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79"/>
                            <w:r>
                              <w:rPr>
                                <w:rFonts w:ascii="宋体" w:hAnsi="宋体" w:cs="宋体" w:eastAsia="宋体"/>
                                <w:sz w:val="41"/>
                                <w:spacing w:val="0"/>
                                <w:color w:val="000000"/>
                                <w:b w:val="off"/>
                                <w:i w:val="off"/>
                              </w:rPr>
                              <w:t>左翼自由</w:t>
                            </w:r>
                            <w:bookmarkEnd w:id="1879"/>
                          </w:p>
                        </w:txbxContent>
                      </wps:txbx>
                      <wps:bodyPr wrap="square" lIns="0" rIns="0" tIns="0" bIns="0" vert="horz" anchor="t">
                        <a:noAutofit/>
                      </wps:bodyPr>
                    </wps:wsp>
                  </a:graphicData>
                </a:graphic>
              </wp:anchor>
            </w:drawing>
          </mc:Choice>
          <mc:Fallback>
            <w:pict>
              <v:shape type="#_x0000_t202" filled="f" stroked="f" style="margin-left:236pt;margin-top:737pt;width:9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80"/>
                      <w:r>
                        <w:rPr>
                          <w:rFonts w:ascii="宋体" w:hAnsi="宋体" w:cs="宋体" w:eastAsia="宋体"/>
                          <w:sz w:val="41"/>
                          <w:spacing w:val="0"/>
                          <w:color w:val="000000"/>
                          <w:b w:val="off"/>
                          <w:i w:val="off"/>
                        </w:rPr>
                        <w:t>左翼自由</w:t>
                      </w:r>
                      <w:bookmarkEnd w:id="18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6819900</wp:posOffset>
                </wp:positionH>
                <wp:positionV relativeFrom="page">
                  <wp:posOffset>9359900</wp:posOffset>
                </wp:positionV>
                <wp:extent cx="1739900" cy="406400"/>
                <wp:wrapNone/>
                <wp:docPr id="40" name="文本框 40"/>
                <a:graphic xmlns:a="http://schemas.openxmlformats.org/drawingml/2006/main">
                  <a:graphicData uri="http://schemas.microsoft.com/office/word/2010/wordprocessingShape">
                    <wps:wsp>
                      <wps:cNvSpPr txBox="true"/>
                      <wps:spPr>
                        <a:xfrm>
                          <a:off x="0" y="0"/>
                          <a:ext cx="1739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81"/>
                            <w:r>
                              <w:rPr>
                                <w:rFonts w:ascii="宋体" w:hAnsi="宋体" w:cs="宋体" w:eastAsia="宋体"/>
                                <w:sz w:val="41"/>
                                <w:spacing w:val="0"/>
                                <w:color w:val="000000"/>
                                <w:b w:val="off"/>
                                <w:i w:val="off"/>
                              </w:rPr>
                              <w:t>后工业化极右</w:t>
                            </w:r>
                            <w:bookmarkEnd w:id="1881"/>
                          </w:p>
                        </w:txbxContent>
                      </wps:txbx>
                      <wps:bodyPr wrap="square" lIns="0" rIns="0" tIns="0" bIns="0" vert="horz" anchor="t">
                        <a:noAutofit/>
                      </wps:bodyPr>
                    </wps:wsp>
                  </a:graphicData>
                </a:graphic>
              </wp:anchor>
            </w:drawing>
          </mc:Choice>
          <mc:Fallback>
            <w:pict>
              <v:shape type="#_x0000_t202" filled="f" stroked="f" style="margin-left:537pt;margin-top:737pt;width:137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82"/>
                      <w:r>
                        <w:rPr>
                          <w:rFonts w:ascii="宋体" w:hAnsi="宋体" w:cs="宋体" w:eastAsia="宋体"/>
                          <w:sz w:val="41"/>
                          <w:spacing w:val="0"/>
                          <w:color w:val="000000"/>
                          <w:b w:val="off"/>
                          <w:i w:val="off"/>
                        </w:rPr>
                        <w:t>后工业化极右</w:t>
                      </w:r>
                      <w:bookmarkEnd w:id="188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8826500</wp:posOffset>
                </wp:positionH>
                <wp:positionV relativeFrom="page">
                  <wp:posOffset>10426700</wp:posOffset>
                </wp:positionV>
                <wp:extent cx="2806700" cy="508000"/>
                <wp:wrapNone/>
                <wp:docPr id="41" name="文本框 41"/>
                <a:graphic xmlns:a="http://schemas.openxmlformats.org/drawingml/2006/main">
                  <a:graphicData uri="http://schemas.microsoft.com/office/word/2010/wordprocessingShape">
                    <wps:wsp>
                      <wps:cNvSpPr txBox="true"/>
                      <wps:spPr>
                        <a:xfrm>
                          <a:off x="0" y="0"/>
                          <a:ext cx="28067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883"/>
                            <w:r>
                              <w:rPr>
                                <w:rFonts w:ascii="黑体" w:hAnsi="黑体" w:cs="黑体" w:eastAsia="黑体"/>
                                <w:sz w:val="53"/>
                                <w:spacing w:val="0"/>
                                <w:color w:val="000000"/>
                                <w:b w:val="off"/>
                                <w:i w:val="off"/>
                              </w:rPr>
                              <w:t>图1.1组织的范围</w:t>
                            </w:r>
                            <w:bookmarkEnd w:id="1883"/>
                          </w:p>
                        </w:txbxContent>
                      </wps:txbx>
                      <wps:bodyPr wrap="square" lIns="0" rIns="0" tIns="0" bIns="0" vert="horz" anchor="t">
                        <a:noAutofit/>
                      </wps:bodyPr>
                    </wps:wsp>
                  </a:graphicData>
                </a:graphic>
              </wp:anchor>
            </w:drawing>
          </mc:Choice>
          <mc:Fallback>
            <w:pict>
              <v:shape type="#_x0000_t202" filled="f" stroked="f" style="margin-left:695pt;margin-top:821pt;width:221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884"/>
                      <w:r>
                        <w:rPr>
                          <w:rFonts w:ascii="黑体" w:hAnsi="黑体" w:cs="黑体" w:eastAsia="黑体"/>
                          <w:sz w:val="53"/>
                          <w:spacing w:val="0"/>
                          <w:color w:val="000000"/>
                          <w:b w:val="off"/>
                          <w:i w:val="off"/>
                        </w:rPr>
                        <w:t>图1.1组织的范围</w:t>
                      </w:r>
                      <w:bookmarkEnd w:id="1884"/>
                    </w:p>
                  </w:txbxContent>
                </v:textbox>
              </v:shape>
            </w:pict>
          </mc:Fallback>
        </mc:AlternateContent>
      </w:r>
      <w:bookmarkEnd w:id="1818"/>
    </w:p>
    <w:p>
      <w:r>
        <w:t/>
      </w:r>
    </w:p>
    <w:p>
      <w:pPr>
        <w:sectPr>
          <w:footerReference r:id="rId120"/>
          <w:headerReference r:id="rId121" w:type="default"/>
          <w:type w:val="nextPage"/>
          <w:pgSz w:w="31680" w:h="18680"/>
          <w:pgMar w:left="0" w:top="0" w:right="0" w:bottom="0" w:header="0" w:footer="0"/>
          <w:cols w:num="1"/>
        </w:sectPr>
      </w:pPr>
    </w:p>
    <w:p>
      <w:pPr>
        <w:pageBreakBefore w:val="off"/>
        <w:tabs/>
        <w:wordWrap w:val="off"/>
        <w:spacing w:before="0" w:after="0" w:line="560" w:lineRule="atLeast"/>
        <w:ind w:left="0" w:right="60"/>
        <w:jc w:val="right"/>
        <w:textAlignment w:val="baseline"/>
        <w:rPr>
          <w:sz w:val="42"/>
        </w:rPr>
      </w:pPr>
      <w:bookmarkStart w:name="" w:id="1885"/>
      <w:r>
        <w:rPr>
          <w:rFonts w:ascii="仿宋" w:hAnsi="仿宋" w:cs="仿宋" w:eastAsia="仿宋"/>
          <w:sz w:val="42"/>
          <w:spacing w:val="0"/>
          <w:color w:val="000000"/>
          <w:b w:val="off"/>
          <w:i w:val="off"/>
        </w:rPr>
        <w:t>第一章政 党类型与功能</w:t>
      </w:r>
      <w:bookmarkEnd w:id="1885"/>
    </w:p>
    <w:p>
      <w:pPr>
        <w:pageBreakBefore w:val="off"/>
        <w:tabs/>
        <w:wordWrap w:val="off"/>
        <w:spacing w:before="0" w:after="0" w:line="500" w:lineRule="exact"/>
        <w:ind w:left="0" w:right="0"/>
        <w:jc w:val="right"/>
        <w:textAlignment w:val="baseline"/>
        <w:rPr>
          <w:sz w:val="42"/>
        </w:rPr>
      </w:pPr>
      <w:bookmarkStart w:name="" w:id="1886"/>
      <w:r>
        <w:rPr>
          <w:rFonts w:ascii="宋体" w:hAnsi="宋体" w:cs="宋体" w:eastAsia="宋体"/>
          <w:sz w:val="42"/>
          <w:spacing w:val="0"/>
          <w:color w:val="000000"/>
          <w:b w:val="off"/>
          <w:i w:val="off"/>
        </w:rPr>
        <w:t/>
      </w:r>
      <w:bookmarkEnd w:id="1886"/>
    </w:p>
    <w:p>
      <w:pPr>
        <w:pageBreakBefore w:val="off"/>
        <w:tabs/>
        <w:wordWrap w:val="off"/>
        <w:spacing w:before="0" w:after="0" w:line="920" w:lineRule="atLeast"/>
        <w:ind w:left="0" w:right="0" w:firstLine="40"/>
        <w:jc w:val="both"/>
        <w:textAlignment w:val="baseline"/>
        <w:rPr>
          <w:sz w:val="46"/>
        </w:rPr>
      </w:pPr>
      <w:bookmarkStart w:name="" w:id="1887"/>
      <w:r>
        <w:rPr>
          <w:rFonts w:ascii="宋体" w:hAnsi="宋体" w:cs="宋体" w:eastAsia="宋体"/>
          <w:sz w:val="46"/>
          <w:spacing w:val="0"/>
          <w:color w:val="000000"/>
          <w:b w:val="off"/>
          <w:i w:val="off"/>
        </w:rPr>
        <w:t>口这一事实的假设是合理的：因为对于地方精英的传统遵从逐渐瓦解，选</w:t>
      </w:r>
      <w:r>
        <w:rPr>
          <w:rFonts w:ascii="宋体" w:hAnsi="宋体" w:cs="宋体" w:eastAsia="宋体"/>
          <w:sz w:val="46"/>
          <w:spacing w:val="0"/>
          <w:color w:val="000000"/>
          <w:b w:val="off"/>
          <w:i w:val="off"/>
        </w:rPr>
        <w:t>举动员越来越依靠彼此支持或者是明显的高压统治。这种庇护型政党，</w:t>
      </w:r>
      <w:r>
        <w:rPr>
          <w:rFonts w:ascii="宋体" w:hAnsi="宋体" w:cs="宋体" w:eastAsia="宋体"/>
          <w:sz w:val="46"/>
          <w:spacing w:val="0"/>
          <w:color w:val="000000"/>
          <w:b w:val="off"/>
          <w:i w:val="off"/>
        </w:rPr>
        <w:t>正如我们即将定义的那样，是精英的联盟(要么是传统的精英或者新出现</w:t>
      </w:r>
      <w:r>
        <w:rPr>
          <w:rFonts w:ascii="宋体" w:hAnsi="宋体" w:cs="宋体" w:eastAsia="宋体"/>
          <w:sz w:val="46"/>
          <w:spacing w:val="0"/>
          <w:color w:val="000000"/>
          <w:b w:val="off"/>
          <w:i w:val="off"/>
        </w:rPr>
        <w:t>的自由职业精英或经济精英)，每个精英都基于自己在地理上、功能上或</w:t>
      </w:r>
      <w:r>
        <w:rPr>
          <w:rFonts w:ascii="宋体" w:hAnsi="宋体" w:cs="宋体" w:eastAsia="宋体"/>
          <w:sz w:val="46"/>
          <w:spacing w:val="0"/>
          <w:color w:val="000000"/>
          <w:b w:val="off"/>
          <w:i w:val="off"/>
        </w:rPr>
        <w:t>者人格上的支持，以特别的党派形式组织起来，这类政党较为典型地具有</w:t>
      </w:r>
      <w:r>
        <w:rPr>
          <w:rFonts w:ascii="宋体" w:hAnsi="宋体" w:cs="宋体" w:eastAsia="宋体"/>
          <w:sz w:val="46"/>
          <w:spacing w:val="0"/>
          <w:color w:val="000000"/>
          <w:b w:val="off"/>
          <w:i w:val="off"/>
        </w:rPr>
        <w:t>较弱的组织，具有较少组织形式和意识形态，甚至不强调任何重点。为了</w:t>
      </w:r>
      <w:r>
        <w:rPr>
          <w:rFonts w:ascii="宋体" w:hAnsi="宋体" w:cs="宋体" w:eastAsia="宋体"/>
          <w:sz w:val="46"/>
          <w:spacing w:val="0"/>
          <w:color w:val="000000"/>
          <w:b w:val="off"/>
          <w:i w:val="off"/>
        </w:rPr>
        <w:t>确保国家层面的权力，它首要的功能通常是间接地或松散地协调显贵的</w:t>
      </w:r>
      <w:r>
        <w:rPr>
          <w:rFonts w:ascii="宋体" w:hAnsi="宋体" w:cs="宋体" w:eastAsia="宋体"/>
          <w:sz w:val="46"/>
          <w:spacing w:val="0"/>
          <w:color w:val="000000"/>
          <w:b w:val="off"/>
          <w:i w:val="off"/>
        </w:rPr>
        <w:t>个人竞选努力。它们的竞选活动，依次建立在各种准封建制的人际关系</w:t>
      </w:r>
      <w:r>
        <w:rPr>
          <w:rFonts w:ascii="宋体" w:hAnsi="宋体" w:cs="宋体" w:eastAsia="宋体"/>
          <w:sz w:val="46"/>
          <w:spacing w:val="0"/>
          <w:color w:val="000000"/>
          <w:b w:val="off"/>
          <w:i w:val="off"/>
        </w:rPr>
        <w:t>的等级链上，在这些等级链上，相对持续的忠诚模式与服务和义务的交换</w:t>
      </w:r>
      <w:r>
        <w:rPr>
          <w:rFonts w:ascii="宋体" w:hAnsi="宋体" w:cs="宋体" w:eastAsia="宋体"/>
          <w:sz w:val="46"/>
          <w:spacing w:val="0"/>
          <w:color w:val="000000"/>
          <w:b w:val="off"/>
          <w:i w:val="off"/>
        </w:rPr>
        <w:t>联系在一起。</w:t>
      </w:r>
      <w:bookmarkEnd w:id="1887"/>
    </w:p>
    <w:p>
      <w:pPr>
        <w:pageBreakBefore w:val="off"/>
        <w:tabs/>
        <w:wordWrap w:val="off"/>
        <w:spacing w:before="0" w:after="0" w:line="920" w:lineRule="atLeast"/>
        <w:ind w:left="0" w:right="0" w:firstLine="1000"/>
        <w:jc w:val="both"/>
        <w:textAlignment w:val="baseline"/>
        <w:rPr>
          <w:sz w:val="46"/>
        </w:rPr>
      </w:pPr>
      <w:bookmarkStart w:name="" w:id="1888"/>
      <w:r>
        <w:rPr>
          <w:rFonts w:ascii="宋体" w:hAnsi="宋体" w:cs="宋体" w:eastAsia="宋体"/>
          <w:sz w:val="46"/>
          <w:spacing w:val="0"/>
          <w:color w:val="000000"/>
          <w:b w:val="off"/>
          <w:i w:val="off"/>
        </w:rPr>
        <w:t>当所有的庇护型政党具备特殊的党派组织特征时，在19世纪晚期20</w:t>
      </w:r>
      <w:r>
        <w:rPr>
          <w:rFonts w:ascii="宋体" w:hAnsi="宋体" w:cs="宋体" w:eastAsia="宋体"/>
          <w:sz w:val="46"/>
          <w:spacing w:val="0"/>
          <w:color w:val="000000"/>
          <w:b w:val="off"/>
          <w:i w:val="off"/>
        </w:rPr>
        <w:t>世纪早期的全盛时期，在南欧19、拉丁美洲²⁰、北美大城市核心组织和南</w:t>
      </w:r>
      <w:r>
        <w:rPr>
          <w:rFonts w:ascii="宋体" w:hAnsi="宋体" w:cs="宋体" w:eastAsia="宋体"/>
          <w:sz w:val="46"/>
          <w:spacing w:val="0"/>
          <w:color w:val="000000"/>
          <w:b w:val="off"/>
          <w:i w:val="off"/>
        </w:rPr>
        <w:t>方乡村政治²¹，个人喜好的交换同样作为一个大众层面的选举动员的基</w:t>
      </w:r>
      <w:r>
        <w:rPr>
          <w:rFonts w:ascii="宋体" w:hAnsi="宋体" w:cs="宋体" w:eastAsia="宋体"/>
          <w:sz w:val="46"/>
          <w:spacing w:val="0"/>
          <w:color w:val="000000"/>
          <w:b w:val="off"/>
          <w:i w:val="off"/>
        </w:rPr>
        <w:t>本工具。这种关系在尚未步入现代化的农村地区尤为普遍：在远离统治</w:t>
      </w:r>
      <w:r>
        <w:rPr>
          <w:rFonts w:ascii="宋体" w:hAnsi="宋体" w:cs="宋体" w:eastAsia="宋体"/>
          <w:sz w:val="46"/>
          <w:spacing w:val="0"/>
          <w:color w:val="000000"/>
          <w:b w:val="off"/>
          <w:i w:val="off"/>
        </w:rPr>
        <w:t>全国的中央政府而较为孤立的地理位置、较低的文化水平、欠发达的交通</w:t>
      </w:r>
      <w:r>
        <w:rPr>
          <w:rFonts w:ascii="宋体" w:hAnsi="宋体" w:cs="宋体" w:eastAsia="宋体"/>
          <w:sz w:val="46"/>
          <w:spacing w:val="0"/>
          <w:color w:val="000000"/>
          <w:b w:val="off"/>
          <w:i w:val="off"/>
        </w:rPr>
        <w:t>和通讯条件下，一个地方性的庇护关系能够对庇护人和委托人都有利。</w:t>
      </w:r>
      <w:r>
        <w:rPr>
          <w:rFonts w:ascii="宋体" w:hAnsi="宋体" w:cs="宋体" w:eastAsia="宋体"/>
          <w:sz w:val="46"/>
          <w:spacing w:val="0"/>
          <w:color w:val="000000"/>
          <w:b w:val="off"/>
          <w:i w:val="off"/>
        </w:rPr>
        <w:t>(在美国，政治多样性聚焦在移民人口上²²，此外，特别是对那些没有足够</w:t>
      </w:r>
      <w:r>
        <w:rPr>
          <w:rFonts w:ascii="宋体" w:hAnsi="宋体" w:cs="宋体" w:eastAsia="宋体"/>
          <w:sz w:val="46"/>
          <w:spacing w:val="0"/>
          <w:color w:val="000000"/>
          <w:b w:val="off"/>
          <w:i w:val="off"/>
        </w:rPr>
        <w:t>英语语言能力的人来说，他们是易受伤害且缺乏政治资源的)，一位在西</w:t>
      </w:r>
      <w:r>
        <w:rPr>
          <w:rFonts w:ascii="宋体" w:hAnsi="宋体" w:cs="宋体" w:eastAsia="宋体"/>
          <w:sz w:val="46"/>
          <w:spacing w:val="0"/>
          <w:color w:val="000000"/>
          <w:b w:val="off"/>
          <w:i w:val="off"/>
        </w:rPr>
        <w:t>班牙社会经济落后农村地区的政党人士称，“那些担心解决求学或就医问</w:t>
      </w:r>
      <w:r>
        <w:rPr>
          <w:rFonts w:ascii="宋体" w:hAnsi="宋体" w:cs="宋体" w:eastAsia="宋体"/>
          <w:sz w:val="46"/>
          <w:spacing w:val="0"/>
          <w:color w:val="000000"/>
          <w:b w:val="off"/>
          <w:i w:val="off"/>
        </w:rPr>
        <w:t>题，或担心法庭上的不公平控告，抑或是担心拖欠缴纳国家税款等问题的</w:t>
      </w:r>
      <w:r>
        <w:rPr>
          <w:rFonts w:ascii="宋体" w:hAnsi="宋体" w:cs="宋体" w:eastAsia="宋体"/>
          <w:sz w:val="46"/>
          <w:spacing w:val="0"/>
          <w:color w:val="000000"/>
          <w:b w:val="off"/>
          <w:i w:val="off"/>
        </w:rPr>
        <w:t>人，已经求助于能够代表他们利益并进行调节仲裁的人，但作为交换就必</w:t>
      </w:r>
      <w:r>
        <w:rPr>
          <w:rFonts w:ascii="宋体" w:hAnsi="宋体" w:cs="宋体" w:eastAsia="宋体"/>
          <w:sz w:val="46"/>
          <w:spacing w:val="0"/>
          <w:color w:val="000000"/>
          <w:b w:val="off"/>
          <w:i w:val="off"/>
        </w:rPr>
        <w:t>须用自己的良心和选票作为抵押。”²³伴随着社会经济的现代化进程</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rPr>
        <w:t>如越来越多的农民开始识字，大众通讯传媒的曝光和“动员”政治(或是伴</w:t>
      </w:r>
      <w:r>
        <w:rPr>
          <w:rFonts w:ascii="宋体" w:hAnsi="宋体" w:cs="宋体" w:eastAsia="宋体"/>
          <w:sz w:val="46"/>
          <w:spacing w:val="0"/>
          <w:color w:val="000000"/>
          <w:b w:val="off"/>
          <w:i w:val="off"/>
        </w:rPr>
        <w:t>随美国移民人口学习英语并且逐渐被美国教育同化)，作为普通公民的庇</w:t>
      </w:r>
      <w:r>
        <w:rPr>
          <w:rFonts w:ascii="宋体" w:hAnsi="宋体" w:cs="宋体" w:eastAsia="宋体"/>
          <w:sz w:val="46"/>
          <w:spacing w:val="0"/>
          <w:color w:val="000000"/>
          <w:b w:val="off"/>
          <w:i w:val="off"/>
        </w:rPr>
        <w:t>护人(庇护型政党)的时效性降低，并且由于令人讨厌的干涉，它们影响选</w:t>
      </w:r>
      <w:r>
        <w:rPr>
          <w:rFonts w:ascii="宋体" w:hAnsi="宋体" w:cs="宋体" w:eastAsia="宋体"/>
          <w:sz w:val="46"/>
          <w:spacing w:val="0"/>
          <w:color w:val="000000"/>
          <w:b w:val="off"/>
          <w:i w:val="off"/>
        </w:rPr>
        <w:t>举决定的努力变得越来越可预见。在这样的情况下，更多强制性的庇护</w:t>
      </w:r>
      <w:r>
        <w:rPr>
          <w:rFonts w:ascii="宋体" w:hAnsi="宋体" w:cs="宋体" w:eastAsia="宋体"/>
          <w:sz w:val="46"/>
          <w:spacing w:val="0"/>
          <w:color w:val="000000"/>
          <w:b w:val="off"/>
          <w:i w:val="off"/>
        </w:rPr>
        <w:t>(侍从的交换形式将会出现，并经常包含这样的威胁)，即除非政治支持得</w:t>
      </w:r>
      <w:r>
        <w:rPr>
          <w:rFonts w:ascii="宋体" w:hAnsi="宋体" w:cs="宋体" w:eastAsia="宋体"/>
          <w:sz w:val="46"/>
          <w:spacing w:val="0"/>
          <w:color w:val="000000"/>
          <w:b w:val="off"/>
          <w:i w:val="off"/>
        </w:rPr>
        <w:t>到保证或公开的贿选取代了喜好的交换，否则委托人的经济利益就会受到</w:t>
      </w:r>
      <w:r>
        <w:rPr>
          <w:rFonts w:ascii="宋体" w:hAnsi="宋体" w:cs="宋体" w:eastAsia="宋体"/>
          <w:sz w:val="46"/>
          <w:spacing w:val="0"/>
          <w:color w:val="000000"/>
          <w:b w:val="off"/>
          <w:i w:val="off"/>
        </w:rPr>
        <w:t>抑制。然而，从长期来看，社会经济的现代化和不断增长的对大众的“认知</w:t>
      </w:r>
      <w:r>
        <w:rPr>
          <w:rFonts w:ascii="宋体" w:hAnsi="宋体" w:cs="宋体" w:eastAsia="宋体"/>
          <w:sz w:val="46"/>
          <w:spacing w:val="0"/>
          <w:color w:val="000000"/>
          <w:b w:val="off"/>
          <w:i w:val="off"/>
        </w:rPr>
        <w:t>动员”在很大程度上减弱了庇护主义作为选举动员的一种工具的效用。²⁴</w:t>
      </w:r>
      <w:bookmarkEnd w:id="1888"/>
    </w:p>
    <w:p>
      <w:r>
        <w:t/>
      </w:r>
    </w:p>
    <w:p>
      <w:pPr>
        <w:sectPr>
          <w:footerReference r:id="rId122"/>
          <w:headerReference r:id="rId123" w:type="default"/>
          <w:type w:val="nextPage"/>
          <w:pgSz w:w="18680" w:h="31680"/>
          <w:pgMar w:left="1320" w:top="2160" w:right="1320" w:bottom="2160" w:header="1860" w:footer="1860"/>
          <w:cols w:num="1"/>
        </w:sectPr>
      </w:pPr>
    </w:p>
    <w:p>
      <w:pPr>
        <w:pageBreakBefore w:val="off"/>
        <w:tabs/>
        <w:wordWrap w:val="off"/>
        <w:spacing w:before="0" w:after="0" w:line="640" w:lineRule="atLeast"/>
        <w:ind w:left="440" w:right="0"/>
        <w:jc w:val="both"/>
        <w:textAlignment w:val="baseline"/>
        <w:rPr>
          <w:sz w:val="48"/>
        </w:rPr>
      </w:pPr>
      <w:bookmarkStart w:name="" w:id="1889"/>
      <w:r>
        <w:rPr>
          <w:rFonts w:ascii="宋体" w:hAnsi="宋体" w:cs="宋体" w:eastAsia="宋体"/>
          <w:sz w:val="48"/>
          <w:spacing w:val="0"/>
          <w:color w:val="000000"/>
          <w:b w:val="off"/>
          <w:i w:val="off"/>
        </w:rPr>
        <w:t>政党与民主</w:t>
      </w:r>
      <w:bookmarkEnd w:id="1889"/>
    </w:p>
    <w:p>
      <w:pPr>
        <w:pageBreakBefore w:val="off"/>
        <w:tabs/>
        <w:wordWrap w:val="off"/>
        <w:spacing w:before="360" w:after="0" w:line="860" w:lineRule="atLeast"/>
        <w:ind w:left="0" w:right="0" w:firstLine="1020"/>
        <w:jc w:val="both"/>
        <w:textAlignment w:val="baseline"/>
        <w:rPr>
          <w:sz w:val="49"/>
        </w:rPr>
      </w:pPr>
      <w:bookmarkStart w:name="" w:id="1890"/>
      <w:r>
        <w:rPr>
          <w:rFonts w:ascii="宋体" w:hAnsi="宋体" w:cs="宋体" w:eastAsia="宋体"/>
          <w:sz w:val="49"/>
          <w:spacing w:val="0"/>
          <w:color w:val="000000"/>
          <w:b w:val="off"/>
          <w:i w:val="off"/>
        </w:rPr>
        <w:t>一旦庇护关系被植入正当结构内部并制度化后，这些庇护关系可能</w:t>
      </w:r>
      <w:r>
        <w:rPr>
          <w:rFonts w:ascii="宋体" w:hAnsi="宋体" w:cs="宋体" w:eastAsia="宋体"/>
          <w:sz w:val="49"/>
          <w:spacing w:val="0"/>
          <w:color w:val="000000"/>
          <w:b w:val="off"/>
          <w:i w:val="off"/>
        </w:rPr>
        <w:t>开始它自身的生命活动，独立于最初产生它们的社会经济环境。这种情</w:t>
      </w:r>
      <w:r>
        <w:rPr>
          <w:rFonts w:ascii="宋体" w:hAnsi="宋体" w:cs="宋体" w:eastAsia="宋体"/>
          <w:sz w:val="49"/>
          <w:spacing w:val="0"/>
          <w:color w:val="000000"/>
          <w:b w:val="off"/>
          <w:i w:val="off"/>
        </w:rPr>
        <w:t>况出现在意大利和日本，它们战后的政党系统在欠发达的社会(特别是在</w:t>
      </w:r>
      <w:r>
        <w:rPr>
          <w:rFonts w:ascii="宋体" w:hAnsi="宋体" w:cs="宋体" w:eastAsia="宋体"/>
          <w:sz w:val="49"/>
          <w:spacing w:val="0"/>
          <w:color w:val="000000"/>
          <w:b w:val="off"/>
          <w:i w:val="off"/>
        </w:rPr>
        <w:t>南意大利和日本农村地区)成立，庇护主义深深嵌入统治党(分别是基督</w:t>
      </w:r>
      <w:r>
        <w:rPr>
          <w:rFonts w:ascii="宋体" w:hAnsi="宋体" w:cs="宋体" w:eastAsia="宋体"/>
          <w:sz w:val="49"/>
          <w:spacing w:val="0"/>
          <w:color w:val="000000"/>
          <w:b w:val="off"/>
          <w:i w:val="off"/>
        </w:rPr>
        <w:t>教民主党和自民党)的结构中。一旦建成之后，这些派别网络成为了这两</w:t>
      </w:r>
      <w:r>
        <w:rPr>
          <w:rFonts w:ascii="宋体" w:hAnsi="宋体" w:cs="宋体" w:eastAsia="宋体"/>
          <w:sz w:val="49"/>
          <w:spacing w:val="0"/>
          <w:color w:val="000000"/>
          <w:b w:val="off"/>
          <w:i w:val="off"/>
        </w:rPr>
        <w:t>个政党体制中的执政党精英录用的首要来源，并且当产生它们的社会经</w:t>
      </w:r>
      <w:r>
        <w:rPr>
          <w:rFonts w:ascii="宋体" w:hAnsi="宋体" w:cs="宋体" w:eastAsia="宋体"/>
          <w:sz w:val="49"/>
          <w:spacing w:val="0"/>
          <w:color w:val="000000"/>
          <w:b w:val="off"/>
          <w:i w:val="off"/>
        </w:rPr>
        <w:t>济环境大部分消失之后它们还超越时间而永久存在。十分有趣的是，我</w:t>
      </w:r>
      <w:r>
        <w:rPr>
          <w:rFonts w:ascii="宋体" w:hAnsi="宋体" w:cs="宋体" w:eastAsia="宋体"/>
          <w:sz w:val="49"/>
          <w:spacing w:val="0"/>
          <w:color w:val="000000"/>
          <w:b w:val="off"/>
          <w:i w:val="off"/>
        </w:rPr>
        <w:t>们发现当这些组织生存了几十年之后，这些政党类型赖以生存的庇护型</w:t>
      </w:r>
      <w:r>
        <w:rPr>
          <w:rFonts w:ascii="宋体" w:hAnsi="宋体" w:cs="宋体" w:eastAsia="宋体"/>
          <w:sz w:val="49"/>
          <w:spacing w:val="0"/>
          <w:color w:val="000000"/>
          <w:b w:val="off"/>
          <w:i w:val="off"/>
        </w:rPr>
        <w:t>交换可能包含导致它们最终走向灭亡的恶种。以党派成员为基础的排他</w:t>
      </w:r>
      <w:r>
        <w:rPr>
          <w:rFonts w:ascii="宋体" w:hAnsi="宋体" w:cs="宋体" w:eastAsia="宋体"/>
          <w:sz w:val="49"/>
          <w:spacing w:val="0"/>
          <w:color w:val="000000"/>
          <w:b w:val="off"/>
          <w:i w:val="off"/>
        </w:rPr>
        <w:t>主义和报酬分配很容易进化成公开的腐败。不足为奇的是，作为大众普</w:t>
      </w:r>
      <w:r>
        <w:rPr>
          <w:rFonts w:ascii="宋体" w:hAnsi="宋体" w:cs="宋体" w:eastAsia="宋体"/>
          <w:sz w:val="49"/>
          <w:spacing w:val="0"/>
          <w:color w:val="000000"/>
          <w:b w:val="off"/>
          <w:i w:val="off"/>
        </w:rPr>
        <w:t>遍对腐败丑闻反应的一部分，这些政党体制中的委托型政党最终遭遇了</w:t>
      </w:r>
      <w:r>
        <w:rPr>
          <w:rFonts w:ascii="宋体" w:hAnsi="宋体" w:cs="宋体" w:eastAsia="宋体"/>
          <w:sz w:val="49"/>
          <w:spacing w:val="0"/>
          <w:color w:val="000000"/>
          <w:b w:val="off"/>
          <w:i w:val="off"/>
        </w:rPr>
        <w:t>各种(在意大利的例子中是致命的)选举的挫败。(同样的情况最近发生</w:t>
      </w:r>
      <w:r>
        <w:rPr>
          <w:rFonts w:ascii="宋体" w:hAnsi="宋体" w:cs="宋体" w:eastAsia="宋体"/>
          <w:sz w:val="49"/>
          <w:spacing w:val="0"/>
          <w:color w:val="000000"/>
          <w:b w:val="off"/>
          <w:i w:val="off"/>
        </w:rPr>
        <w:t>在泰国和菲律宾，尽管这两个国家仍有部分政党保留了庇护型模式的特</w:t>
      </w:r>
      <w:r>
        <w:rPr>
          <w:rFonts w:ascii="宋体" w:hAnsi="宋体" w:cs="宋体" w:eastAsia="宋体"/>
          <w:sz w:val="49"/>
          <w:spacing w:val="0"/>
          <w:color w:val="000000"/>
          <w:b w:val="off"/>
          <w:i w:val="off"/>
        </w:rPr>
        <w:t>征。)因为社会改变使得这种利益交换逐渐令大量选民感到厌恶，特别是</w:t>
      </w:r>
      <w:r>
        <w:rPr>
          <w:rFonts w:ascii="宋体" w:hAnsi="宋体" w:cs="宋体" w:eastAsia="宋体"/>
          <w:sz w:val="49"/>
          <w:spacing w:val="0"/>
          <w:color w:val="000000"/>
          <w:b w:val="off"/>
          <w:i w:val="off"/>
        </w:rPr>
        <w:t>当高强度的腐败丑闻曝光之后，出现了一系列对曾经占统治地位的执政</w:t>
      </w:r>
      <w:r>
        <w:rPr>
          <w:rFonts w:ascii="宋体" w:hAnsi="宋体" w:cs="宋体" w:eastAsia="宋体"/>
          <w:sz w:val="49"/>
          <w:spacing w:val="0"/>
          <w:color w:val="000000"/>
          <w:b w:val="off"/>
          <w:i w:val="off"/>
        </w:rPr>
        <w:t>党的叛离，这将大大地削弱政党的统一和力量。</w:t>
      </w:r>
      <w:bookmarkEnd w:id="1890"/>
    </w:p>
    <w:p>
      <w:pPr>
        <w:pageBreakBefore w:val="off"/>
        <w:tabs/>
        <w:wordWrap w:val="off"/>
        <w:spacing w:before="0" w:after="0" w:line="860" w:lineRule="atLeast"/>
        <w:ind w:left="0" w:right="0" w:firstLine="1020"/>
        <w:jc w:val="both"/>
        <w:textAlignment w:val="baseline"/>
        <w:rPr>
          <w:sz w:val="49"/>
        </w:rPr>
      </w:pPr>
      <w:bookmarkStart w:name="" w:id="1891"/>
      <w:r>
        <w:rPr>
          <w:rFonts w:ascii="宋体" w:hAnsi="宋体" w:cs="宋体" w:eastAsia="宋体"/>
          <w:sz w:val="49"/>
          <w:spacing w:val="0"/>
          <w:color w:val="000000"/>
          <w:b w:val="off"/>
          <w:i w:val="off"/>
        </w:rPr>
        <w:t>至于这些精英型政党特别是庇护型政党的功能，有以下几点：(1)候</w:t>
      </w:r>
      <w:r>
        <w:rPr>
          <w:rFonts w:ascii="宋体" w:hAnsi="宋体" w:cs="宋体" w:eastAsia="宋体"/>
          <w:sz w:val="49"/>
          <w:spacing w:val="0"/>
          <w:color w:val="000000"/>
          <w:b w:val="off"/>
          <w:i w:val="off"/>
        </w:rPr>
        <w:t>选人提名大部分或者全部建立在对党派领袖的忠诚上；(2)选举动员建立</w:t>
      </w:r>
      <w:r>
        <w:rPr>
          <w:rFonts w:ascii="宋体" w:hAnsi="宋体" w:cs="宋体" w:eastAsia="宋体"/>
          <w:sz w:val="49"/>
          <w:spacing w:val="0"/>
          <w:color w:val="000000"/>
          <w:b w:val="off"/>
          <w:i w:val="off"/>
        </w:rPr>
        <w:t>在纵向社会网络的动员上；(3)最突出的议题是党派供给等级网络底层选</w:t>
      </w:r>
      <w:r>
        <w:rPr>
          <w:rFonts w:ascii="宋体" w:hAnsi="宋体" w:cs="宋体" w:eastAsia="宋体"/>
          <w:sz w:val="49"/>
          <w:spacing w:val="0"/>
          <w:color w:val="000000"/>
          <w:b w:val="off"/>
          <w:i w:val="off"/>
        </w:rPr>
        <w:t>民的奖金和回报；(4)鉴于社会代表的范围，地方利益是首要的；(5)并且</w:t>
      </w:r>
      <w:r>
        <w:rPr>
          <w:rFonts w:ascii="宋体" w:hAnsi="宋体" w:cs="宋体" w:eastAsia="宋体"/>
          <w:sz w:val="49"/>
          <w:spacing w:val="0"/>
          <w:color w:val="000000"/>
          <w:b w:val="off"/>
          <w:i w:val="off"/>
        </w:rPr>
        <w:t>事实上作为党派领袖在政府组成的交易中无意产生的副产品，地方利益</w:t>
      </w:r>
      <w:r>
        <w:rPr>
          <w:rFonts w:ascii="宋体" w:hAnsi="宋体" w:cs="宋体" w:eastAsia="宋体"/>
          <w:sz w:val="49"/>
          <w:spacing w:val="0"/>
          <w:color w:val="000000"/>
          <w:b w:val="off"/>
          <w:i w:val="off"/>
        </w:rPr>
        <w:t>得到整合；而(6)政府构成是这类政党功能之一；(7)对孤立的、严重缺乏</w:t>
      </w:r>
      <w:r>
        <w:rPr>
          <w:rFonts w:ascii="宋体" w:hAnsi="宋体" w:cs="宋体" w:eastAsia="宋体"/>
          <w:sz w:val="49"/>
          <w:spacing w:val="0"/>
          <w:color w:val="000000"/>
          <w:b w:val="off"/>
          <w:i w:val="off"/>
        </w:rPr>
        <w:t>“社会资本”的农村公民进行有限的社会整合是特许的，其代价是对社会</w:t>
      </w:r>
      <w:r>
        <w:rPr>
          <w:rFonts w:ascii="宋体" w:hAnsi="宋体" w:cs="宋体" w:eastAsia="宋体"/>
          <w:sz w:val="49"/>
          <w:spacing w:val="0"/>
          <w:color w:val="000000"/>
          <w:b w:val="off"/>
          <w:i w:val="off"/>
        </w:rPr>
        <w:t>更现代的那部分利益的功能性代表和纲领性偏好。</w:t>
      </w:r>
      <w:bookmarkEnd w:id="1891"/>
    </w:p>
    <w:p>
      <w:pPr>
        <w:pageBreakBefore w:val="off"/>
        <w:tabs/>
        <w:wordWrap w:val="off"/>
        <w:spacing w:before="0" w:after="0" w:line="860" w:lineRule="atLeast"/>
        <w:ind w:left="0" w:right="0" w:firstLine="1020"/>
        <w:jc w:val="both"/>
        <w:textAlignment w:val="baseline"/>
        <w:rPr>
          <w:sz w:val="49"/>
        </w:rPr>
      </w:pPr>
      <w:bookmarkStart w:name="" w:id="1892"/>
      <w:r>
        <w:rPr>
          <w:rFonts w:ascii="宋体" w:hAnsi="宋体" w:cs="宋体" w:eastAsia="宋体"/>
          <w:sz w:val="49"/>
          <w:spacing w:val="0"/>
          <w:color w:val="000000"/>
          <w:b w:val="off"/>
          <w:i w:val="off"/>
        </w:rPr>
        <w:t>大众型政党。第二类政党深深扎根于文献和19世纪早期到20世纪</w:t>
      </w:r>
      <w:r>
        <w:rPr>
          <w:rFonts w:ascii="宋体" w:hAnsi="宋体" w:cs="宋体" w:eastAsia="宋体"/>
          <w:sz w:val="49"/>
          <w:spacing w:val="0"/>
          <w:color w:val="000000"/>
          <w:b w:val="off"/>
          <w:i w:val="off"/>
        </w:rPr>
        <w:t>欧洲历史中。大众型政党这种经典的“外生型政党”，作为工人阶级政治</w:t>
      </w:r>
      <w:r>
        <w:rPr>
          <w:rFonts w:ascii="宋体" w:hAnsi="宋体" w:cs="宋体" w:eastAsia="宋体"/>
          <w:sz w:val="49"/>
          <w:spacing w:val="0"/>
          <w:color w:val="000000"/>
          <w:b w:val="off"/>
          <w:i w:val="off"/>
        </w:rPr>
        <w:t>动员的表现形式出现在许多欧洲政治中。²⁵它的特点是大量付薪的成员</w:t>
      </w:r>
      <w:r>
        <w:rPr>
          <w:rFonts w:ascii="宋体" w:hAnsi="宋体" w:cs="宋体" w:eastAsia="宋体"/>
          <w:sz w:val="49"/>
          <w:spacing w:val="0"/>
          <w:color w:val="000000"/>
          <w:b w:val="off"/>
          <w:i w:val="off"/>
        </w:rPr>
        <w:t>在政党事务上保持着活跃，甚至是在两次选举之间的期间也是如此。为</w:t>
      </w:r>
      <w:r>
        <w:rPr>
          <w:rFonts w:ascii="宋体" w:hAnsi="宋体" w:cs="宋体" w:eastAsia="宋体"/>
          <w:sz w:val="49"/>
          <w:spacing w:val="0"/>
          <w:color w:val="000000"/>
          <w:b w:val="off"/>
          <w:i w:val="off"/>
        </w:rPr>
        <w:t>了宣传党的意识形态和建立活跃的成员基础，大众型政党寻求多种方式</w:t>
      </w:r>
      <w:r>
        <w:rPr>
          <w:rFonts w:ascii="宋体" w:hAnsi="宋体" w:cs="宋体" w:eastAsia="宋体"/>
          <w:sz w:val="49"/>
          <w:spacing w:val="0"/>
          <w:color w:val="000000"/>
          <w:b w:val="off"/>
          <w:i w:val="off"/>
        </w:rPr>
        <w:t>渗透到社会生活中去。所属工会、宗教和其他社会组织不仅要成为政治</w:t>
      </w:r>
      <w:bookmarkEnd w:id="1892"/>
    </w:p>
    <w:p>
      <w:pPr>
        <w:pageBreakBefore w:val="off"/>
        <w:tabs/>
        <w:wordWrap w:val="off"/>
        <w:spacing w:before="0" w:after="0" w:line="480" w:lineRule="exact"/>
        <w:ind w:left="0" w:right="0"/>
        <w:jc w:val="both"/>
        <w:textAlignment w:val="baseline"/>
        <w:rPr>
          <w:sz w:val="41"/>
        </w:rPr>
      </w:pPr>
      <w:bookmarkStart w:name="" w:id="1893"/>
      <w:r>
        <w:rPr>
          <w:rFonts w:ascii="宋体" w:hAnsi="宋体" w:cs="宋体" w:eastAsia="宋体"/>
          <w:sz w:val="41"/>
          <w:spacing w:val="0"/>
          <w:color w:val="000000"/>
          <w:b w:val="off"/>
          <w:i w:val="off"/>
        </w:rPr>
        <w:t/>
      </w:r>
      <w:bookmarkEnd w:id="1893"/>
    </w:p>
    <w:p>
      <w:pPr>
        <w:pageBreakBefore w:val="off"/>
        <w:tabs/>
        <w:wordWrap w:val="off"/>
        <w:spacing w:before="0" w:after="0" w:line="560" w:lineRule="atLeast"/>
        <w:ind w:left="0" w:right="0"/>
        <w:jc w:val="both"/>
        <w:textAlignment w:val="baseline"/>
        <w:rPr>
          <w:sz w:val="41"/>
        </w:rPr>
      </w:pPr>
      <w:bookmarkStart w:name="" w:id="1894"/>
      <w:r>
        <w:rPr>
          <w:rFonts w:ascii="宋体" w:hAnsi="宋体" w:cs="宋体" w:eastAsia="宋体"/>
          <w:sz w:val="41"/>
          <w:spacing w:val="0"/>
          <w:color w:val="000000"/>
          <w:b w:val="off"/>
          <w:i w:val="off"/>
        </w:rPr>
        <w:t>16</w:t>
      </w:r>
      <w:bookmarkEnd w:id="1894"/>
    </w:p>
    <w:p>
      <w:r>
        <w:t/>
      </w:r>
    </w:p>
    <w:p>
      <w:pPr>
        <w:sectPr>
          <w:footerReference r:id="rId124"/>
          <w:headerReference r:id="rId125" w:type="default"/>
          <w:type w:val="nextPage"/>
          <w:pgSz w:w="18680" w:h="31680"/>
          <w:pgMar w:left="1320" w:top="1600" w:right="1320" w:bottom="1600" w:header="1300" w:footer="1300"/>
          <w:cols w:num="1"/>
        </w:sectPr>
      </w:pPr>
    </w:p>
    <w:p>
      <w:pPr>
        <w:pageBreakBefore w:val="off"/>
        <w:tabs/>
        <w:wordWrap w:val="off"/>
        <w:spacing w:before="0" w:after="0" w:line="580" w:lineRule="atLeast"/>
        <w:ind w:left="0" w:right="60"/>
        <w:jc w:val="right"/>
        <w:textAlignment w:val="baseline"/>
        <w:rPr>
          <w:sz w:val="42"/>
        </w:rPr>
      </w:pPr>
      <w:bookmarkStart w:name="" w:id="1895"/>
      <w:r>
        <w:rPr>
          <w:rFonts w:ascii="仿宋" w:hAnsi="仿宋" w:cs="仿宋" w:eastAsia="仿宋"/>
          <w:sz w:val="42"/>
          <w:spacing w:val="0"/>
          <w:color w:val="000000"/>
          <w:b w:val="off"/>
          <w:i w:val="off"/>
        </w:rPr>
        <w:t>第一章政 党类型与功能</w:t>
      </w:r>
      <w:bookmarkEnd w:id="1895"/>
    </w:p>
    <w:p>
      <w:pPr>
        <w:pageBreakBefore w:val="off"/>
        <w:tabs/>
        <w:wordWrap w:val="off"/>
        <w:spacing w:before="0" w:after="0" w:line="460" w:lineRule="exact"/>
        <w:ind w:left="0" w:right="0"/>
        <w:jc w:val="right"/>
        <w:textAlignment w:val="baseline"/>
        <w:rPr>
          <w:sz w:val="42"/>
        </w:rPr>
      </w:pPr>
      <w:bookmarkStart w:name="" w:id="1896"/>
      <w:r>
        <w:rPr>
          <w:rFonts w:ascii="宋体" w:hAnsi="宋体" w:cs="宋体" w:eastAsia="宋体"/>
          <w:sz w:val="42"/>
          <w:spacing w:val="0"/>
          <w:color w:val="000000"/>
          <w:b w:val="off"/>
          <w:i w:val="off"/>
        </w:rPr>
        <w:t/>
      </w:r>
      <w:bookmarkEnd w:id="1896"/>
    </w:p>
    <w:p>
      <w:pPr>
        <w:pageBreakBefore w:val="off"/>
        <w:tabs/>
        <w:wordWrap w:val="off"/>
        <w:spacing w:before="0" w:after="0" w:line="840" w:lineRule="atLeast"/>
        <w:ind w:left="20" w:right="40"/>
        <w:jc w:val="both"/>
        <w:textAlignment w:val="baseline"/>
        <w:rPr>
          <w:sz w:val="50"/>
        </w:rPr>
      </w:pPr>
      <w:bookmarkStart w:name="" w:id="1897"/>
      <w:r>
        <w:rPr>
          <w:rFonts w:ascii="宋体" w:hAnsi="宋体" w:cs="宋体" w:eastAsia="宋体"/>
          <w:sz w:val="50"/>
          <w:spacing w:val="0"/>
          <w:color w:val="000000"/>
          <w:b w:val="off"/>
          <w:i w:val="off"/>
        </w:rPr>
        <w:t>联盟，在选举期间帮助调动支持者，还要将政党的纲领性目标从选举议会</w:t>
      </w:r>
      <w:r>
        <w:rPr>
          <w:rFonts w:ascii="宋体" w:hAnsi="宋体" w:cs="宋体" w:eastAsia="宋体"/>
          <w:sz w:val="50"/>
          <w:spacing w:val="0"/>
          <w:color w:val="000000"/>
          <w:b w:val="off"/>
          <w:i w:val="off"/>
        </w:rPr>
        <w:t>所在地投射到社会生活的不同方面中。地方基层党组织网络在全国范围</w:t>
      </w:r>
      <w:r>
        <w:rPr>
          <w:rFonts w:ascii="宋体" w:hAnsi="宋体" w:cs="宋体" w:eastAsia="宋体"/>
          <w:sz w:val="50"/>
          <w:spacing w:val="0"/>
          <w:color w:val="000000"/>
          <w:b w:val="off"/>
          <w:i w:val="off"/>
        </w:rPr>
        <w:t>内建立，大量支持性组织也是如此，其中包括党的报纸和休闲俱乐部。这</w:t>
      </w:r>
      <w:r>
        <w:rPr>
          <w:rFonts w:ascii="宋体" w:hAnsi="宋体" w:cs="宋体" w:eastAsia="宋体"/>
          <w:sz w:val="50"/>
          <w:spacing w:val="0"/>
          <w:color w:val="000000"/>
          <w:b w:val="off"/>
          <w:i w:val="off"/>
        </w:rPr>
        <w:t>些组织网络不仅在选举时期承担着动员框架的功能，也为党员提供了额</w:t>
      </w:r>
      <w:r>
        <w:rPr>
          <w:rFonts w:ascii="宋体" w:hAnsi="宋体" w:cs="宋体" w:eastAsia="宋体"/>
          <w:sz w:val="50"/>
          <w:spacing w:val="0"/>
          <w:color w:val="000000"/>
          <w:b w:val="off"/>
          <w:i w:val="off"/>
        </w:rPr>
        <w:t>外的好处，比如提供了结交和娱乐的机会。26</w:t>
      </w:r>
      <w:bookmarkEnd w:id="1897"/>
    </w:p>
    <w:p>
      <w:pPr>
        <w:pageBreakBefore w:val="off"/>
        <w:tabs/>
        <w:wordWrap w:val="off"/>
        <w:spacing w:before="0" w:after="0" w:line="840" w:lineRule="atLeast"/>
        <w:ind w:left="20" w:right="0" w:firstLine="1000"/>
        <w:jc w:val="both"/>
        <w:textAlignment w:val="baseline"/>
        <w:rPr>
          <w:sz w:val="50"/>
        </w:rPr>
      </w:pPr>
      <w:bookmarkStart w:name="" w:id="1898"/>
      <w:r>
        <w:rPr>
          <w:rFonts w:ascii="宋体" w:hAnsi="宋体" w:cs="宋体" w:eastAsia="宋体"/>
          <w:sz w:val="50"/>
          <w:spacing w:val="0"/>
          <w:color w:val="000000"/>
          <w:b w:val="off"/>
          <w:i w:val="off"/>
        </w:rPr>
        <w:t>此两种类型的区别进一步把这一“属”分为六种不同的政党。前者包</w:t>
      </w:r>
      <w:r>
        <w:rPr>
          <w:rFonts w:ascii="宋体" w:hAnsi="宋体" w:cs="宋体" w:eastAsia="宋体"/>
          <w:sz w:val="50"/>
          <w:spacing w:val="0"/>
          <w:color w:val="000000"/>
          <w:b w:val="off"/>
          <w:i w:val="off"/>
        </w:rPr>
        <w:t>含了政党意识形态或统一信仰系统的基本特征。通常，它们包括了不同</w:t>
      </w:r>
      <w:r>
        <w:rPr>
          <w:rFonts w:ascii="宋体" w:hAnsi="宋体" w:cs="宋体" w:eastAsia="宋体"/>
          <w:sz w:val="50"/>
          <w:spacing w:val="0"/>
          <w:color w:val="000000"/>
          <w:b w:val="off"/>
          <w:i w:val="off"/>
        </w:rPr>
        <w:t>类型的承诺：(1)社会主义；(2)民族主义；(3)宗教信仰。第二个维度包含</w:t>
      </w:r>
      <w:r>
        <w:rPr>
          <w:rFonts w:ascii="宋体" w:hAnsi="宋体" w:cs="宋体" w:eastAsia="宋体"/>
          <w:sz w:val="50"/>
          <w:spacing w:val="0"/>
          <w:color w:val="000000"/>
          <w:b w:val="off"/>
          <w:i w:val="off"/>
        </w:rPr>
        <w:t>了一定程度上对彼此的宽容和多元化，另一方面，是致力于寻求在政治系</w:t>
      </w:r>
      <w:r>
        <w:rPr>
          <w:rFonts w:ascii="宋体" w:hAnsi="宋体" w:cs="宋体" w:eastAsia="宋体"/>
          <w:sz w:val="50"/>
          <w:spacing w:val="0"/>
          <w:color w:val="000000"/>
          <w:b w:val="off"/>
          <w:i w:val="off"/>
        </w:rPr>
        <w:t>统中的霸权地位，并在社会中施加其激进的纲领性承诺。多元主义政党</w:t>
      </w:r>
      <w:r>
        <w:rPr>
          <w:rFonts w:ascii="宋体" w:hAnsi="宋体" w:cs="宋体" w:eastAsia="宋体"/>
          <w:sz w:val="50"/>
          <w:spacing w:val="0"/>
          <w:color w:val="000000"/>
          <w:b w:val="off"/>
          <w:i w:val="off"/>
        </w:rPr>
        <w:t>认为它们总会在一个民主体系中发挥作用；因此它们接受民主机制和游</w:t>
      </w:r>
      <w:r>
        <w:rPr>
          <w:rFonts w:ascii="宋体" w:hAnsi="宋体" w:cs="宋体" w:eastAsia="宋体"/>
          <w:sz w:val="50"/>
          <w:spacing w:val="0"/>
          <w:color w:val="000000"/>
          <w:b w:val="off"/>
          <w:i w:val="off"/>
        </w:rPr>
        <w:t>戏规则。相比之下，原始霸权主义政党长期努力以使现有的多元社会与</w:t>
      </w:r>
      <w:r>
        <w:rPr>
          <w:rFonts w:ascii="宋体" w:hAnsi="宋体" w:cs="宋体" w:eastAsia="宋体"/>
          <w:sz w:val="50"/>
          <w:spacing w:val="0"/>
          <w:color w:val="000000"/>
          <w:b w:val="off"/>
          <w:i w:val="off"/>
        </w:rPr>
        <w:t>民主系统能够更好地被适用于它们激烈变革和统治成果的制度所取代，</w:t>
      </w:r>
      <w:r>
        <w:rPr>
          <w:rFonts w:ascii="宋体" w:hAnsi="宋体" w:cs="宋体" w:eastAsia="宋体"/>
          <w:sz w:val="50"/>
          <w:spacing w:val="0"/>
          <w:color w:val="000000"/>
          <w:b w:val="off"/>
          <w:i w:val="off"/>
        </w:rPr>
        <w:t>相应的，它们接受现存的机构和规则只是迄今为止短时间内它们是实用</w:t>
      </w:r>
      <w:r>
        <w:rPr>
          <w:rFonts w:ascii="宋体" w:hAnsi="宋体" w:cs="宋体" w:eastAsia="宋体"/>
          <w:sz w:val="50"/>
          <w:spacing w:val="0"/>
          <w:color w:val="000000"/>
          <w:b w:val="off"/>
          <w:i w:val="off"/>
        </w:rPr>
        <w:t>而不会被取代的，而它们的行为最好是半忠诚地联系非体制性政党。27多</w:t>
      </w:r>
      <w:r>
        <w:rPr>
          <w:rFonts w:ascii="宋体" w:hAnsi="宋体" w:cs="宋体" w:eastAsia="宋体"/>
          <w:sz w:val="50"/>
          <w:spacing w:val="0"/>
          <w:color w:val="000000"/>
          <w:b w:val="off"/>
          <w:i w:val="off"/>
        </w:rPr>
        <w:t>元主义政党寻求赢得选举作为实现它们纲领性目标的主要途径，它们的</w:t>
      </w:r>
      <w:r>
        <w:rPr>
          <w:rFonts w:ascii="宋体" w:hAnsi="宋体" w:cs="宋体" w:eastAsia="宋体"/>
          <w:sz w:val="50"/>
          <w:spacing w:val="0"/>
          <w:color w:val="000000"/>
          <w:b w:val="off"/>
          <w:i w:val="off"/>
        </w:rPr>
        <w:t>选举动员策略十分依赖庞大成员基础的发展和活动。因此，政党对于激</w:t>
      </w:r>
      <w:r>
        <w:rPr>
          <w:rFonts w:ascii="宋体" w:hAnsi="宋体" w:cs="宋体" w:eastAsia="宋体"/>
          <w:sz w:val="50"/>
          <w:spacing w:val="0"/>
          <w:color w:val="000000"/>
          <w:b w:val="off"/>
          <w:i w:val="off"/>
        </w:rPr>
        <w:t>进分子的招募是开放的，尽管有些新政党成员的再社会化是必要的。相</w:t>
      </w:r>
      <w:r>
        <w:rPr>
          <w:rFonts w:ascii="宋体" w:hAnsi="宋体" w:cs="宋体" w:eastAsia="宋体"/>
          <w:sz w:val="50"/>
          <w:spacing w:val="0"/>
          <w:color w:val="000000"/>
          <w:b w:val="off"/>
          <w:i w:val="off"/>
        </w:rPr>
        <w:t>比之下，原始霸权主义政党更加强调纪律、始终如一的积极承诺和对党员</w:t>
      </w:r>
      <w:r>
        <w:rPr>
          <w:rFonts w:ascii="宋体" w:hAnsi="宋体" w:cs="宋体" w:eastAsia="宋体"/>
          <w:sz w:val="50"/>
          <w:spacing w:val="0"/>
          <w:color w:val="000000"/>
          <w:b w:val="off"/>
          <w:i w:val="off"/>
        </w:rPr>
        <w:t>在选举和院外活动中出现政治冲突时的忠诚。因此征募是高度选择性</w:t>
      </w:r>
      <w:r>
        <w:rPr>
          <w:rFonts w:ascii="宋体" w:hAnsi="宋体" w:cs="宋体" w:eastAsia="宋体"/>
          <w:sz w:val="50"/>
          <w:spacing w:val="0"/>
          <w:color w:val="000000"/>
          <w:b w:val="off"/>
          <w:i w:val="off"/>
        </w:rPr>
        <w:t>的，灌输是集中的，要求所有成员接受意识形态和党的短期路线。在某些</w:t>
      </w:r>
      <w:r>
        <w:rPr>
          <w:rFonts w:ascii="宋体" w:hAnsi="宋体" w:cs="宋体" w:eastAsia="宋体"/>
          <w:sz w:val="50"/>
          <w:spacing w:val="0"/>
          <w:color w:val="000000"/>
          <w:b w:val="off"/>
          <w:i w:val="off"/>
        </w:rPr>
        <w:t>情况下(尤其是当原始霸权主义政党秘密存在时)，一个秘密的、阴谋的结</w:t>
      </w:r>
      <w:r>
        <w:rPr>
          <w:rFonts w:ascii="宋体" w:hAnsi="宋体" w:cs="宋体" w:eastAsia="宋体"/>
          <w:sz w:val="50"/>
          <w:spacing w:val="0"/>
          <w:color w:val="000000"/>
          <w:b w:val="off"/>
          <w:i w:val="off"/>
        </w:rPr>
        <w:t>构是可以采用的，这和迪韦尔热关注的开放“分支”组织正相反。总的来</w:t>
      </w:r>
      <w:r>
        <w:rPr>
          <w:rFonts w:ascii="宋体" w:hAnsi="宋体" w:cs="宋体" w:eastAsia="宋体"/>
          <w:sz w:val="50"/>
          <w:spacing w:val="0"/>
          <w:color w:val="000000"/>
          <w:b w:val="off"/>
          <w:i w:val="off"/>
        </w:rPr>
        <w:t>说，多元主义政党和原始霸权主义政党的区别接近于迪韦尔热所区别的</w:t>
      </w:r>
      <w:r>
        <w:rPr>
          <w:rFonts w:ascii="宋体" w:hAnsi="宋体" w:cs="宋体" w:eastAsia="宋体"/>
          <w:sz w:val="50"/>
          <w:spacing w:val="0"/>
          <w:color w:val="000000"/>
          <w:b w:val="off"/>
          <w:i w:val="off"/>
        </w:rPr>
        <w:t>以分支为基础的大众型政党和以细胞为基础的“忠诚者”政党28，也同诺</w:t>
      </w:r>
      <w:r>
        <w:rPr>
          <w:rFonts w:ascii="宋体" w:hAnsi="宋体" w:cs="宋体" w:eastAsia="宋体"/>
          <w:sz w:val="50"/>
          <w:spacing w:val="0"/>
          <w:color w:val="000000"/>
          <w:b w:val="off"/>
          <w:i w:val="off"/>
        </w:rPr>
        <w:t>伊曼对“社会整合型政党”和“全部整合型政党”区分是一致的。</w:t>
      </w:r>
      <w:bookmarkEnd w:id="1898"/>
    </w:p>
    <w:p>
      <w:pPr>
        <w:pageBreakBefore w:val="off"/>
        <w:tabs/>
        <w:wordWrap w:val="off"/>
        <w:spacing w:before="0" w:after="0" w:line="840" w:lineRule="atLeast"/>
        <w:ind w:left="20" w:right="0" w:firstLine="940"/>
        <w:jc w:val="both"/>
        <w:textAlignment w:val="baseline"/>
        <w:rPr>
          <w:sz w:val="50"/>
        </w:rPr>
      </w:pPr>
      <w:bookmarkStart w:name="" w:id="1899"/>
      <w:r>
        <w:rPr>
          <w:rFonts w:ascii="宋体" w:hAnsi="宋体" w:cs="宋体" w:eastAsia="宋体"/>
          <w:sz w:val="50"/>
          <w:spacing w:val="0"/>
          <w:color w:val="000000"/>
          <w:b w:val="off"/>
          <w:i w:val="off"/>
        </w:rPr>
        <w:t>关于政党表现出的基本功能，理想型的大众型政党的特点如下：</w:t>
      </w:r>
      <w:r>
        <w:rPr>
          <w:rFonts w:ascii="宋体" w:hAnsi="宋体" w:cs="宋体" w:eastAsia="宋体"/>
          <w:sz w:val="50"/>
          <w:spacing w:val="0"/>
          <w:color w:val="000000"/>
          <w:b w:val="off"/>
          <w:i w:val="off"/>
        </w:rPr>
        <w:t>(1)候选人提名在政党领导或职业官僚控制之下，尽管这其中包含着与党</w:t>
      </w:r>
      <w:r>
        <w:rPr>
          <w:rFonts w:ascii="宋体" w:hAnsi="宋体" w:cs="宋体" w:eastAsia="宋体"/>
          <w:sz w:val="50"/>
          <w:spacing w:val="0"/>
          <w:color w:val="000000"/>
          <w:b w:val="off"/>
          <w:i w:val="off"/>
        </w:rPr>
        <w:t>内激进分子控制的党的地方分支的斗争。对政党的忠诚度和他的意识形</w:t>
      </w:r>
      <w:r>
        <w:rPr>
          <w:rFonts w:ascii="宋体" w:hAnsi="宋体" w:cs="宋体" w:eastAsia="宋体"/>
          <w:sz w:val="50"/>
          <w:spacing w:val="0"/>
          <w:color w:val="000000"/>
          <w:b w:val="off"/>
          <w:i w:val="off"/>
        </w:rPr>
        <w:t>态以及代表政党利益的宝贵的工作都是提名的重要依据；(2)政党的选举</w:t>
      </w:r>
      <w:bookmarkEnd w:id="1899"/>
    </w:p>
    <w:p>
      <w:pPr>
        <w:pageBreakBefore w:val="off"/>
        <w:tabs/>
        <w:wordWrap w:val="off"/>
        <w:spacing w:before="0" w:after="0" w:line="400" w:lineRule="exact"/>
        <w:ind w:left="0" w:right="0"/>
        <w:jc w:val="both"/>
        <w:textAlignment w:val="baseline"/>
        <w:rPr>
          <w:sz w:val="37"/>
        </w:rPr>
      </w:pPr>
      <w:bookmarkStart w:name="" w:id="1900"/>
      <w:r>
        <w:rPr>
          <w:rFonts w:ascii="宋体" w:hAnsi="宋体" w:cs="宋体" w:eastAsia="宋体"/>
          <w:sz w:val="37"/>
          <w:spacing w:val="0"/>
          <w:color w:val="000000"/>
          <w:b w:val="off"/>
          <w:i w:val="off"/>
        </w:rPr>
        <w:t/>
      </w:r>
      <w:bookmarkEnd w:id="1900"/>
    </w:p>
    <w:p>
      <w:pPr>
        <w:pageBreakBefore w:val="off"/>
        <w:tabs/>
        <w:wordWrap w:val="off"/>
        <w:spacing w:before="0" w:after="0" w:line="500" w:lineRule="atLeast"/>
        <w:ind w:left="0" w:right="20"/>
        <w:jc w:val="right"/>
        <w:textAlignment w:val="baseline"/>
        <w:rPr>
          <w:sz w:val="37"/>
        </w:rPr>
      </w:pPr>
      <w:bookmarkStart w:name="" w:id="1901"/>
      <w:r>
        <w:rPr>
          <w:rFonts w:ascii="宋体" w:hAnsi="宋体" w:cs="宋体" w:eastAsia="宋体"/>
          <w:sz w:val="37"/>
          <w:spacing w:val="0"/>
          <w:color w:val="000000"/>
          <w:b w:val="off"/>
          <w:i w:val="off"/>
        </w:rPr>
        <w:t>17</w:t>
      </w:r>
      <w:bookmarkEnd w:id="1901"/>
    </w:p>
    <w:p>
      <w:r>
        <w:t/>
      </w:r>
    </w:p>
    <w:p>
      <w:pPr>
        <w:sectPr>
          <w:footerReference r:id="rId126"/>
          <w:headerReference r:id="rId127" w:type="default"/>
          <w:type w:val="nextPage"/>
          <w:pgSz w:w="18680" w:h="31680"/>
          <w:pgMar w:left="1340" w:top="1640" w:right="1340" w:bottom="1640" w:header="1340" w:footer="1340"/>
          <w:cols w:num="1"/>
        </w:sectPr>
      </w:pPr>
    </w:p>
    <w:p>
      <w:pPr>
        <w:pageBreakBefore w:val="off"/>
        <w:tabs/>
        <w:wordWrap w:val="off"/>
        <w:spacing w:before="0" w:after="0" w:line="640" w:lineRule="atLeast"/>
        <w:ind w:left="360" w:right="0"/>
        <w:jc w:val="both"/>
        <w:textAlignment w:val="baseline"/>
        <w:rPr>
          <w:sz w:val="48"/>
        </w:rPr>
      </w:pPr>
      <w:bookmarkStart w:name="" w:id="1902"/>
      <w:r>
        <w:rPr>
          <w:rFonts w:ascii="宋体" w:hAnsi="宋体" w:cs="宋体" w:eastAsia="宋体"/>
          <w:sz w:val="48"/>
          <w:spacing w:val="0"/>
          <w:color w:val="000000"/>
          <w:b w:val="off"/>
          <w:i w:val="off"/>
        </w:rPr>
        <w:t>政党与民主</w:t>
      </w:r>
      <w:bookmarkEnd w:id="1902"/>
    </w:p>
    <w:p>
      <w:pPr>
        <w:pageBreakBefore w:val="off"/>
        <w:tabs/>
        <w:wordWrap w:val="off"/>
        <w:spacing w:before="380" w:after="0" w:line="860" w:lineRule="atLeast"/>
        <w:ind w:left="0" w:right="40"/>
        <w:jc w:val="both"/>
        <w:textAlignment w:val="baseline"/>
        <w:rPr>
          <w:sz w:val="49"/>
        </w:rPr>
      </w:pPr>
      <w:bookmarkStart w:name="" w:id="1903"/>
      <w:r>
        <w:rPr>
          <w:rFonts w:ascii="宋体" w:hAnsi="宋体" w:cs="宋体" w:eastAsia="宋体"/>
          <w:sz w:val="49"/>
          <w:spacing w:val="0"/>
          <w:color w:val="000000"/>
          <w:b w:val="off"/>
          <w:i w:val="off"/>
        </w:rPr>
        <w:t>动员策略集中于它强大组织资源的优化利用。党内激进分子执行不同的</w:t>
      </w:r>
      <w:r>
        <w:rPr>
          <w:rFonts w:ascii="宋体" w:hAnsi="宋体" w:cs="宋体" w:eastAsia="宋体"/>
          <w:sz w:val="49"/>
          <w:spacing w:val="0"/>
          <w:color w:val="000000"/>
          <w:b w:val="off"/>
          <w:i w:val="off"/>
        </w:rPr>
        <w:t>任务，从政府宣传品的分配到护送选民参加投票。与政党联盟的二级组</w:t>
      </w:r>
      <w:r>
        <w:rPr>
          <w:rFonts w:ascii="宋体" w:hAnsi="宋体" w:cs="宋体" w:eastAsia="宋体"/>
          <w:sz w:val="49"/>
          <w:spacing w:val="0"/>
          <w:color w:val="000000"/>
          <w:b w:val="off"/>
          <w:i w:val="off"/>
        </w:rPr>
        <w:t>织促使其成员支持该政党，它的报纸充斥着党派信息；(3)从一次选举到</w:t>
      </w:r>
      <w:r>
        <w:rPr>
          <w:rFonts w:ascii="宋体" w:hAnsi="宋体" w:cs="宋体" w:eastAsia="宋体"/>
          <w:sz w:val="49"/>
          <w:spacing w:val="0"/>
          <w:color w:val="000000"/>
          <w:b w:val="off"/>
          <w:i w:val="off"/>
        </w:rPr>
        <w:t>另一次选举最突出的议题变化不大，且倾向于围绕纲领性承诺保持政党</w:t>
      </w:r>
      <w:r>
        <w:rPr>
          <w:rFonts w:ascii="宋体" w:hAnsi="宋体" w:cs="宋体" w:eastAsia="宋体"/>
          <w:sz w:val="49"/>
          <w:spacing w:val="0"/>
          <w:color w:val="000000"/>
          <w:b w:val="off"/>
          <w:i w:val="off"/>
        </w:rPr>
        <w:t>的意识形态；(4)政党的意识形态主张代表工人阶级、其他宗教信徒、其他</w:t>
      </w:r>
      <w:r>
        <w:rPr>
          <w:rFonts w:ascii="宋体" w:hAnsi="宋体" w:cs="宋体" w:eastAsia="宋体"/>
          <w:sz w:val="49"/>
          <w:spacing w:val="0"/>
          <w:color w:val="000000"/>
          <w:b w:val="off"/>
          <w:i w:val="off"/>
        </w:rPr>
        <w:t>民族主义者的利益；(5)社会巨大的进步意味着倡导的利益将被高度聚集</w:t>
      </w:r>
      <w:r>
        <w:rPr>
          <w:rFonts w:ascii="宋体" w:hAnsi="宋体" w:cs="宋体" w:eastAsia="宋体"/>
          <w:sz w:val="49"/>
          <w:spacing w:val="0"/>
          <w:color w:val="000000"/>
          <w:b w:val="off"/>
          <w:i w:val="off"/>
        </w:rPr>
        <w:t>而不是分散；(6)至于政党寻求实现对多数派澄清其意识形态和纲领性承</w:t>
      </w:r>
      <w:r>
        <w:rPr>
          <w:rFonts w:ascii="宋体" w:hAnsi="宋体" w:cs="宋体" w:eastAsia="宋体"/>
          <w:sz w:val="49"/>
          <w:spacing w:val="0"/>
          <w:color w:val="000000"/>
          <w:b w:val="off"/>
          <w:i w:val="off"/>
        </w:rPr>
        <w:t>诺，它可能不被中间派或极度反对意识形态的政党看作一个可接受的同</w:t>
      </w:r>
      <w:r>
        <w:rPr>
          <w:rFonts w:ascii="宋体" w:hAnsi="宋体" w:cs="宋体" w:eastAsia="宋体"/>
          <w:sz w:val="49"/>
          <w:spacing w:val="0"/>
          <w:color w:val="000000"/>
          <w:b w:val="off"/>
          <w:i w:val="off"/>
        </w:rPr>
        <w:t>盟者。如果大众型政党是原始霸权主义的(其信仰和基本目标是非民主</w:t>
      </w:r>
      <w:r>
        <w:rPr>
          <w:rFonts w:ascii="宋体" w:hAnsi="宋体" w:cs="宋体" w:eastAsia="宋体"/>
          <w:sz w:val="49"/>
          <w:spacing w:val="0"/>
          <w:color w:val="000000"/>
          <w:b w:val="off"/>
          <w:i w:val="off"/>
        </w:rPr>
        <w:t>的)，它将在各种意识形态的民主性的“忠诚”政党作为一个联盟伙伴时被</w:t>
      </w:r>
      <w:r>
        <w:rPr>
          <w:rFonts w:ascii="宋体" w:hAnsi="宋体" w:cs="宋体" w:eastAsia="宋体"/>
          <w:sz w:val="49"/>
          <w:spacing w:val="0"/>
          <w:color w:val="000000"/>
          <w:b w:val="off"/>
          <w:i w:val="off"/>
        </w:rPr>
        <w:t>排斥；(7)即使政党未在国家层面掌权，其被剥夺权利的工人阶级、行业的</w:t>
      </w:r>
      <w:r>
        <w:rPr>
          <w:rFonts w:ascii="宋体" w:hAnsi="宋体" w:cs="宋体" w:eastAsia="宋体"/>
          <w:sz w:val="49"/>
          <w:spacing w:val="0"/>
          <w:color w:val="000000"/>
          <w:b w:val="off"/>
          <w:i w:val="off"/>
        </w:rPr>
        <w:t>宗教信徒或其他公民的议会代表也可以发挥重要的社会整合的角色，特</w:t>
      </w:r>
      <w:r>
        <w:rPr>
          <w:rFonts w:ascii="宋体" w:hAnsi="宋体" w:cs="宋体" w:eastAsia="宋体"/>
          <w:sz w:val="49"/>
          <w:spacing w:val="0"/>
          <w:color w:val="000000"/>
          <w:b w:val="off"/>
          <w:i w:val="off"/>
        </w:rPr>
        <w:t>别是如果这个限制性的反对党角色的扩张是在地区或宗教政府的控制之</w:t>
      </w:r>
      <w:r>
        <w:rPr>
          <w:rFonts w:ascii="宋体" w:hAnsi="宋体" w:cs="宋体" w:eastAsia="宋体"/>
          <w:sz w:val="49"/>
          <w:spacing w:val="0"/>
          <w:color w:val="000000"/>
          <w:b w:val="off"/>
          <w:i w:val="off"/>
        </w:rPr>
        <w:t>下时。29</w:t>
      </w:r>
      <w:bookmarkEnd w:id="1903"/>
    </w:p>
    <w:p>
      <w:pPr>
        <w:pageBreakBefore w:val="off"/>
        <w:tabs/>
        <w:wordWrap w:val="off"/>
        <w:spacing w:before="0" w:after="0" w:line="860" w:lineRule="atLeast"/>
        <w:ind w:left="0" w:right="0" w:firstLine="1000"/>
        <w:jc w:val="both"/>
        <w:textAlignment w:val="baseline"/>
        <w:rPr>
          <w:sz w:val="49"/>
        </w:rPr>
      </w:pPr>
      <w:bookmarkStart w:name="" w:id="1904"/>
      <w:r>
        <w:rPr>
          <w:rFonts w:ascii="宋体" w:hAnsi="宋体" w:cs="宋体" w:eastAsia="宋体"/>
          <w:sz w:val="49"/>
          <w:spacing w:val="0"/>
          <w:color w:val="000000"/>
          <w:b w:val="off"/>
          <w:i w:val="off"/>
        </w:rPr>
        <w:t>存在社会主义意识形态承诺的政党已经形成了民主社会主义者(或</w:t>
      </w:r>
      <w:r>
        <w:rPr>
          <w:rFonts w:ascii="宋体" w:hAnsi="宋体" w:cs="宋体" w:eastAsia="宋体"/>
          <w:sz w:val="49"/>
          <w:spacing w:val="0"/>
          <w:color w:val="000000"/>
          <w:b w:val="off"/>
          <w:i w:val="off"/>
        </w:rPr>
        <w:t>者社会民主的)“阶层”的政党，或者已经采用原始霸权主义政党立场。30</w:t>
      </w:r>
      <w:r>
        <w:rPr>
          <w:rFonts w:ascii="宋体" w:hAnsi="宋体" w:cs="宋体" w:eastAsia="宋体"/>
          <w:sz w:val="49"/>
          <w:spacing w:val="0"/>
          <w:color w:val="000000"/>
          <w:b w:val="off"/>
          <w:i w:val="off"/>
        </w:rPr>
        <w:t>在典型的大众型政党中(使用基希海默的术语)，尽管形式上合法性权威</w:t>
      </w:r>
      <w:r>
        <w:rPr>
          <w:rFonts w:ascii="宋体" w:hAnsi="宋体" w:cs="宋体" w:eastAsia="宋体"/>
          <w:sz w:val="49"/>
          <w:spacing w:val="0"/>
          <w:color w:val="000000"/>
          <w:b w:val="off"/>
          <w:i w:val="off"/>
        </w:rPr>
        <w:t>的最终源泉是党的代表大会，但党的权力和权威的中心在其秘书处的执</w:t>
      </w:r>
      <w:r>
        <w:rPr>
          <w:rFonts w:ascii="宋体" w:hAnsi="宋体" w:cs="宋体" w:eastAsia="宋体"/>
          <w:sz w:val="49"/>
          <w:spacing w:val="0"/>
          <w:color w:val="000000"/>
          <w:b w:val="off"/>
          <w:i w:val="off"/>
        </w:rPr>
        <w:t>行委员会(the Full Party Congress)。此外，政党的议会领导在纲领性日</w:t>
      </w:r>
      <w:r>
        <w:rPr>
          <w:rFonts w:ascii="宋体" w:hAnsi="宋体" w:cs="宋体" w:eastAsia="宋体"/>
          <w:sz w:val="49"/>
          <w:spacing w:val="0"/>
          <w:color w:val="000000"/>
          <w:b w:val="off"/>
          <w:i w:val="off"/>
        </w:rPr>
        <w:t>程和候选人提名问题上偶尔会挑战政党秘书处。始终不变的是，这些政</w:t>
      </w:r>
      <w:r>
        <w:rPr>
          <w:rFonts w:ascii="宋体" w:hAnsi="宋体" w:cs="宋体" w:eastAsia="宋体"/>
          <w:sz w:val="49"/>
          <w:spacing w:val="0"/>
          <w:color w:val="000000"/>
          <w:b w:val="off"/>
          <w:i w:val="off"/>
        </w:rPr>
        <w:t>党所具备的开放、宽容的态度可能造成相当大的党内冲突，尤其是在主要</w:t>
      </w:r>
      <w:r>
        <w:rPr>
          <w:rFonts w:ascii="宋体" w:hAnsi="宋体" w:cs="宋体" w:eastAsia="宋体"/>
          <w:sz w:val="49"/>
          <w:spacing w:val="0"/>
          <w:color w:val="000000"/>
          <w:b w:val="off"/>
          <w:i w:val="off"/>
        </w:rPr>
        <w:t>关心选举胜利的实用主义者和那些将更高价值放在“代表选区”和因为对</w:t>
      </w:r>
      <w:r>
        <w:rPr>
          <w:rFonts w:ascii="宋体" w:hAnsi="宋体" w:cs="宋体" w:eastAsia="宋体"/>
          <w:sz w:val="49"/>
          <w:spacing w:val="0"/>
          <w:color w:val="000000"/>
          <w:b w:val="off"/>
          <w:i w:val="off"/>
        </w:rPr>
        <w:t>政党意识形态比较保守的解读而思想连贯的理想家之间。31在某些情况</w:t>
      </w:r>
      <w:r>
        <w:rPr>
          <w:rFonts w:ascii="宋体" w:hAnsi="宋体" w:cs="宋体" w:eastAsia="宋体"/>
          <w:sz w:val="49"/>
          <w:spacing w:val="0"/>
          <w:color w:val="000000"/>
          <w:b w:val="off"/>
          <w:i w:val="off"/>
        </w:rPr>
        <w:t>下，这可能导致政党分裂，如意大利“第一共和国”期间，意大利社会民主</w:t>
      </w:r>
      <w:r>
        <w:rPr>
          <w:rFonts w:ascii="TimesNewRoman" w:hAnsi="TimesNewRoman" w:cs="TimesNewRoman" w:eastAsia="TimesNewRoman"/>
          <w:sz w:val="49"/>
          <w:spacing w:val="0"/>
          <w:color w:val="000000"/>
          <w:b w:val="off"/>
          <w:i w:val="off"/>
        </w:rPr>
        <w:t>党(Italian Social Democratic Party, PSDI)和意大利社会主义党(Italian</w:t>
      </w:r>
      <w:r>
        <w:rPr>
          <w:rFonts w:ascii="宋体" w:hAnsi="宋体" w:cs="宋体" w:eastAsia="宋体"/>
          <w:sz w:val="49"/>
          <w:spacing w:val="0"/>
          <w:color w:val="000000"/>
          <w:b w:val="off"/>
          <w:i w:val="off"/>
        </w:rPr>
        <w:t>socialist Party, PSI)由同一个政党分裂成为两个独立的组织。更为常见</w:t>
      </w:r>
      <w:r>
        <w:rPr>
          <w:rFonts w:ascii="宋体" w:hAnsi="宋体" w:cs="宋体" w:eastAsia="宋体"/>
          <w:sz w:val="49"/>
          <w:spacing w:val="0"/>
          <w:color w:val="000000"/>
          <w:b w:val="off"/>
          <w:i w:val="off"/>
        </w:rPr>
        <w:t>的是，这最终会导致更多多数派的社会主义政党逐渐转变成更加温和和</w:t>
      </w:r>
      <w:r>
        <w:rPr>
          <w:rFonts w:ascii="宋体" w:hAnsi="宋体" w:cs="宋体" w:eastAsia="宋体"/>
          <w:sz w:val="49"/>
          <w:spacing w:val="0"/>
          <w:color w:val="000000"/>
          <w:b w:val="off"/>
          <w:i w:val="off"/>
        </w:rPr>
        <w:t>实用型的政党。</w:t>
      </w:r>
      <w:bookmarkEnd w:id="1904"/>
    </w:p>
    <w:p>
      <w:pPr>
        <w:pageBreakBefore w:val="off"/>
        <w:tabs/>
        <w:wordWrap w:val="off"/>
        <w:spacing w:before="0" w:after="0" w:line="860" w:lineRule="atLeast"/>
        <w:ind w:left="60" w:right="0" w:firstLine="1000"/>
        <w:jc w:val="both"/>
        <w:textAlignment w:val="baseline"/>
        <w:rPr>
          <w:sz w:val="49"/>
        </w:rPr>
      </w:pPr>
      <w:bookmarkStart w:name="" w:id="1905"/>
      <w:r>
        <w:rPr>
          <w:rFonts w:ascii="宋体" w:hAnsi="宋体" w:cs="宋体" w:eastAsia="宋体"/>
          <w:sz w:val="49"/>
          <w:spacing w:val="0"/>
          <w:color w:val="000000"/>
          <w:b w:val="off"/>
          <w:i w:val="off"/>
        </w:rPr>
        <w:t>以阶级为基础的政党通过小组在地理上(地方“分支”)和功能上(工</w:t>
      </w:r>
      <w:r>
        <w:rPr>
          <w:rFonts w:ascii="宋体" w:hAnsi="宋体" w:cs="宋体" w:eastAsia="宋体"/>
          <w:sz w:val="49"/>
          <w:spacing w:val="0"/>
          <w:color w:val="000000"/>
          <w:b w:val="off"/>
          <w:i w:val="off"/>
        </w:rPr>
        <w:t>会)的组织在它们的阶级选区建立基础。当它们寻找想皈依的预期成员</w:t>
      </w:r>
      <w:bookmarkEnd w:id="1905"/>
    </w:p>
    <w:p>
      <w:pPr>
        <w:pageBreakBefore w:val="off"/>
        <w:tabs/>
        <w:wordWrap w:val="off"/>
        <w:spacing w:before="0" w:after="0" w:line="400" w:lineRule="exact"/>
        <w:ind w:left="0" w:right="0"/>
        <w:jc w:val="both"/>
        <w:textAlignment w:val="baseline"/>
        <w:rPr>
          <w:sz w:val="36"/>
        </w:rPr>
      </w:pPr>
      <w:bookmarkStart w:name="" w:id="1906"/>
      <w:r>
        <w:rPr>
          <w:rFonts w:ascii="宋体" w:hAnsi="宋体" w:cs="宋体" w:eastAsia="宋体"/>
          <w:sz w:val="36"/>
          <w:spacing w:val="0"/>
          <w:color w:val="000000"/>
          <w:b w:val="off"/>
          <w:i w:val="off"/>
        </w:rPr>
        <w:t/>
      </w:r>
      <w:bookmarkEnd w:id="1906"/>
    </w:p>
    <w:p>
      <w:pPr>
        <w:pageBreakBefore w:val="off"/>
        <w:tabs/>
        <w:wordWrap w:val="off"/>
        <w:spacing w:before="0" w:after="0" w:line="480" w:lineRule="atLeast"/>
        <w:ind w:left="60" w:right="0"/>
        <w:jc w:val="both"/>
        <w:textAlignment w:val="baseline"/>
        <w:rPr>
          <w:sz w:val="36"/>
        </w:rPr>
      </w:pPr>
      <w:bookmarkStart w:name="" w:id="1907"/>
      <w:r>
        <w:rPr>
          <w:rFonts w:ascii="宋体" w:hAnsi="宋体" w:cs="宋体" w:eastAsia="宋体"/>
          <w:sz w:val="36"/>
          <w:spacing w:val="0"/>
          <w:color w:val="000000"/>
          <w:b w:val="off"/>
          <w:i w:val="off"/>
        </w:rPr>
        <w:t>18</w:t>
      </w:r>
      <w:bookmarkEnd w:id="1907"/>
    </w:p>
    <w:p>
      <w:r>
        <w:t/>
      </w:r>
    </w:p>
    <w:p>
      <w:pPr>
        <w:sectPr>
          <w:footerReference r:id="rId128"/>
          <w:headerReference r:id="rId129" w:type="default"/>
          <w:type w:val="nextPage"/>
          <w:pgSz w:w="18680" w:h="31680"/>
          <w:pgMar w:left="1320" w:top="1600" w:right="1320" w:bottom="1600" w:header="1300" w:footer="1300"/>
          <w:cols w:num="1"/>
        </w:sectPr>
      </w:pPr>
    </w:p>
    <w:p>
      <w:pPr>
        <w:pageBreakBefore w:val="off"/>
        <w:tabs/>
        <w:wordWrap w:val="off"/>
        <w:spacing w:before="0" w:after="0" w:line="560" w:lineRule="atLeast"/>
        <w:ind w:left="0" w:right="120"/>
        <w:jc w:val="right"/>
        <w:textAlignment w:val="baseline"/>
        <w:rPr>
          <w:sz w:val="41"/>
        </w:rPr>
      </w:pPr>
      <w:bookmarkStart w:name="" w:id="1908"/>
      <w:r>
        <w:rPr>
          <w:rFonts w:ascii="仿宋" w:hAnsi="仿宋" w:cs="仿宋" w:eastAsia="仿宋"/>
          <w:sz w:val="41"/>
          <w:spacing w:val="0"/>
          <w:color w:val="000000"/>
          <w:b w:val="off"/>
          <w:i w:val="off"/>
        </w:rPr>
        <w:t>第一章政 党类型与功能</w:t>
      </w:r>
      <w:bookmarkEnd w:id="1908"/>
    </w:p>
    <w:p>
      <w:pPr>
        <w:pageBreakBefore w:val="off"/>
        <w:tabs/>
        <w:wordWrap w:val="off"/>
        <w:spacing w:before="0" w:after="0" w:line="500" w:lineRule="exact"/>
        <w:ind w:left="0" w:right="0"/>
        <w:jc w:val="right"/>
        <w:textAlignment w:val="baseline"/>
        <w:rPr>
          <w:sz w:val="41"/>
        </w:rPr>
      </w:pPr>
      <w:bookmarkStart w:name="" w:id="1909"/>
      <w:r>
        <w:rPr>
          <w:rFonts w:ascii="宋体" w:hAnsi="宋体" w:cs="宋体" w:eastAsia="宋体"/>
          <w:sz w:val="41"/>
          <w:spacing w:val="0"/>
          <w:color w:val="000000"/>
          <w:b w:val="off"/>
          <w:i w:val="off"/>
        </w:rPr>
        <w:t/>
      </w:r>
      <w:bookmarkEnd w:id="1909"/>
    </w:p>
    <w:p>
      <w:pPr>
        <w:pageBreakBefore w:val="off"/>
        <w:tabs/>
        <w:wordWrap w:val="off"/>
        <w:spacing w:before="0" w:after="0" w:line="920" w:lineRule="atLeast"/>
        <w:ind w:left="20" w:right="60"/>
        <w:jc w:val="both"/>
        <w:textAlignment w:val="baseline"/>
        <w:rPr>
          <w:sz w:val="46"/>
        </w:rPr>
      </w:pPr>
      <w:bookmarkStart w:name="" w:id="1910"/>
      <w:r>
        <w:rPr>
          <w:rFonts w:ascii="宋体" w:hAnsi="宋体" w:cs="宋体" w:eastAsia="宋体"/>
          <w:sz w:val="46"/>
          <w:spacing w:val="0"/>
          <w:color w:val="000000"/>
          <w:b w:val="off"/>
          <w:i w:val="off"/>
        </w:rPr>
        <w:t>或选民时，教化与意识形态一致的要求是最小的。政党通过政党活动与</w:t>
      </w:r>
      <w:r>
        <w:rPr>
          <w:rFonts w:ascii="宋体" w:hAnsi="宋体" w:cs="宋体" w:eastAsia="宋体"/>
          <w:sz w:val="46"/>
          <w:spacing w:val="0"/>
          <w:color w:val="000000"/>
          <w:b w:val="off"/>
          <w:i w:val="off"/>
        </w:rPr>
        <w:t>工会联合形成社会整合是其重要目的，政党主要关心的是赢得选举和参</w:t>
      </w:r>
      <w:r>
        <w:rPr>
          <w:rFonts w:ascii="宋体" w:hAnsi="宋体" w:cs="宋体" w:eastAsia="宋体"/>
          <w:sz w:val="46"/>
          <w:spacing w:val="0"/>
          <w:color w:val="000000"/>
          <w:b w:val="off"/>
          <w:i w:val="off"/>
        </w:rPr>
        <w:t>与组建政府。成员招募是相当开放的，政党的群众基础越大，对于保证选</w:t>
      </w:r>
      <w:r>
        <w:rPr>
          <w:rFonts w:ascii="宋体" w:hAnsi="宋体" w:cs="宋体" w:eastAsia="宋体"/>
          <w:sz w:val="46"/>
          <w:spacing w:val="0"/>
          <w:color w:val="000000"/>
          <w:b w:val="off"/>
          <w:i w:val="off"/>
        </w:rPr>
        <w:t>举多数和传统依赖的通过成员活动进行选举动员就会效果越好，德国、瑞</w:t>
      </w:r>
      <w:r>
        <w:rPr>
          <w:rFonts w:ascii="宋体" w:hAnsi="宋体" w:cs="宋体" w:eastAsia="宋体"/>
          <w:sz w:val="46"/>
          <w:spacing w:val="0"/>
          <w:color w:val="000000"/>
          <w:b w:val="off"/>
          <w:i w:val="off"/>
        </w:rPr>
        <w:t>典和智利的社会民主党(Social Democratic Party)就是这种类型的好</w:t>
      </w:r>
      <w:r>
        <w:rPr>
          <w:rFonts w:ascii="宋体" w:hAnsi="宋体" w:cs="宋体" w:eastAsia="宋体"/>
          <w:sz w:val="46"/>
          <w:spacing w:val="0"/>
          <w:color w:val="000000"/>
          <w:b w:val="off"/>
          <w:i w:val="off"/>
        </w:rPr>
        <w:t>例子。</w:t>
      </w:r>
      <w:bookmarkEnd w:id="1910"/>
    </w:p>
    <w:p>
      <w:pPr>
        <w:pageBreakBefore w:val="off"/>
        <w:tabs/>
        <w:wordWrap w:val="off"/>
        <w:spacing w:before="0" w:after="0" w:line="920" w:lineRule="atLeast"/>
        <w:ind w:left="20" w:right="0" w:firstLine="940"/>
        <w:jc w:val="both"/>
        <w:textAlignment w:val="baseline"/>
        <w:rPr>
          <w:sz w:val="46"/>
        </w:rPr>
      </w:pPr>
      <w:bookmarkStart w:name="" w:id="1911"/>
      <w:r>
        <w:rPr>
          <w:rFonts w:ascii="宋体" w:hAnsi="宋体" w:cs="宋体" w:eastAsia="宋体"/>
          <w:sz w:val="46"/>
          <w:spacing w:val="0"/>
          <w:color w:val="000000"/>
          <w:b w:val="off"/>
          <w:i w:val="off"/>
        </w:rPr>
        <w:t>列宁主义政党(就像我们定义的那样，依靠阶级意识形态)的目标是</w:t>
      </w:r>
      <w:r>
        <w:rPr>
          <w:rFonts w:ascii="宋体" w:hAnsi="宋体" w:cs="宋体" w:eastAsia="宋体"/>
          <w:sz w:val="46"/>
          <w:spacing w:val="0"/>
          <w:color w:val="000000"/>
          <w:b w:val="off"/>
          <w:i w:val="off"/>
        </w:rPr>
        <w:t>推翻既存的政治系统并实现社会革命。这种政党采用一种以半秘密内阁</w:t>
      </w:r>
      <w:r>
        <w:rPr>
          <w:rFonts w:ascii="宋体" w:hAnsi="宋体" w:cs="宋体" w:eastAsia="宋体"/>
          <w:sz w:val="46"/>
          <w:spacing w:val="0"/>
          <w:color w:val="000000"/>
          <w:b w:val="off"/>
          <w:i w:val="off"/>
        </w:rPr>
        <w:t>为基础的封闭式结构(而不是开放的分支结构，此为多元主义阶级大众型</w:t>
      </w:r>
      <w:r>
        <w:rPr>
          <w:rFonts w:ascii="宋体" w:hAnsi="宋体" w:cs="宋体" w:eastAsia="宋体"/>
          <w:sz w:val="46"/>
          <w:spacing w:val="0"/>
          <w:color w:val="000000"/>
          <w:b w:val="off"/>
          <w:i w:val="off"/>
        </w:rPr>
        <w:t>政党的特征)。党员是严格挑选的，政党需要严格服从而忠诚的党员，政</w:t>
      </w:r>
      <w:r>
        <w:rPr>
          <w:rFonts w:ascii="宋体" w:hAnsi="宋体" w:cs="宋体" w:eastAsia="宋体"/>
          <w:sz w:val="46"/>
          <w:spacing w:val="0"/>
          <w:color w:val="000000"/>
          <w:b w:val="off"/>
          <w:i w:val="off"/>
        </w:rPr>
        <w:t>党成员受到的意识形态教化是强烈的、不妥协的，政党渗透到社会的主要</w:t>
      </w:r>
      <w:r>
        <w:rPr>
          <w:rFonts w:ascii="宋体" w:hAnsi="宋体" w:cs="宋体" w:eastAsia="宋体"/>
          <w:sz w:val="46"/>
          <w:spacing w:val="0"/>
          <w:color w:val="000000"/>
          <w:b w:val="off"/>
          <w:i w:val="off"/>
        </w:rPr>
        <w:t>部分(尤其是工会和西方国家的有知识的中产阶级以及东方农民)以致力</w:t>
      </w:r>
      <w:r>
        <w:rPr>
          <w:rFonts w:ascii="宋体" w:hAnsi="宋体" w:cs="宋体" w:eastAsia="宋体"/>
          <w:sz w:val="46"/>
          <w:spacing w:val="0"/>
          <w:color w:val="000000"/>
          <w:b w:val="off"/>
          <w:i w:val="off"/>
        </w:rPr>
        <w:t>于保持短期的战术联盟和长期的转换。政党的决策是高度集中和独裁</w:t>
      </w:r>
      <w:r>
        <w:rPr>
          <w:rFonts w:ascii="宋体" w:hAnsi="宋体" w:cs="宋体" w:eastAsia="宋体"/>
          <w:sz w:val="46"/>
          <w:spacing w:val="0"/>
          <w:color w:val="000000"/>
          <w:b w:val="off"/>
          <w:i w:val="off"/>
        </w:rPr>
        <w:t>的，尽管“民主集中制”也经常允许在提出官方立场之前进行公开辩论。³²</w:t>
      </w:r>
      <w:r>
        <w:rPr>
          <w:rFonts w:ascii="宋体" w:hAnsi="宋体" w:cs="宋体" w:eastAsia="宋体"/>
          <w:sz w:val="46"/>
          <w:spacing w:val="0"/>
          <w:color w:val="000000"/>
          <w:b w:val="off"/>
          <w:i w:val="off"/>
        </w:rPr>
        <w:t>政党将自己看作无产阶级的“先锋”，虽然它描绘自己是代表工人阶级的，</w:t>
      </w:r>
      <w:r>
        <w:rPr>
          <w:rFonts w:ascii="宋体" w:hAnsi="宋体" w:cs="宋体" w:eastAsia="宋体"/>
          <w:sz w:val="46"/>
          <w:spacing w:val="0"/>
          <w:color w:val="000000"/>
          <w:b w:val="off"/>
          <w:i w:val="off"/>
        </w:rPr>
        <w:t>但它所扮演的具有明确指导性的、自上而下的工人阶级领导角色也就代</w:t>
      </w:r>
      <w:r>
        <w:rPr>
          <w:rFonts w:ascii="宋体" w:hAnsi="宋体" w:cs="宋体" w:eastAsia="宋体"/>
          <w:sz w:val="46"/>
          <w:spacing w:val="0"/>
          <w:color w:val="000000"/>
          <w:b w:val="off"/>
          <w:i w:val="off"/>
        </w:rPr>
        <w:t>表和定义了自己的利益。列宁主义政党最初的立足点(它们属于共产主</w:t>
      </w:r>
      <w:r>
        <w:rPr>
          <w:rFonts w:ascii="宋体" w:hAnsi="宋体" w:cs="宋体" w:eastAsia="宋体"/>
          <w:sz w:val="46"/>
          <w:spacing w:val="0"/>
          <w:color w:val="000000"/>
          <w:b w:val="off"/>
          <w:i w:val="off"/>
        </w:rPr>
        <w:t>义)是拒绝“资产阶级”的代表机构和议会，大多数共产主义政党作为反体</w:t>
      </w:r>
      <w:r>
        <w:rPr>
          <w:rFonts w:ascii="宋体" w:hAnsi="宋体" w:cs="宋体" w:eastAsia="宋体"/>
          <w:sz w:val="46"/>
          <w:spacing w:val="0"/>
          <w:color w:val="000000"/>
          <w:b w:val="off"/>
          <w:i w:val="off"/>
        </w:rPr>
        <w:t>制或半忠诚的竞争者参与西方民主国家的选举政治。党的最终目标是夺</w:t>
      </w:r>
      <w:r>
        <w:rPr>
          <w:rFonts w:ascii="宋体" w:hAnsi="宋体" w:cs="宋体" w:eastAsia="宋体"/>
          <w:sz w:val="46"/>
          <w:spacing w:val="0"/>
          <w:color w:val="000000"/>
          <w:b w:val="off"/>
          <w:i w:val="off"/>
        </w:rPr>
        <w:t>取政权，必要时使用武力。在西方民主国家，最初的列宁主义政党有些经</w:t>
      </w:r>
      <w:r>
        <w:rPr>
          <w:rFonts w:ascii="宋体" w:hAnsi="宋体" w:cs="宋体" w:eastAsia="宋体"/>
          <w:sz w:val="46"/>
          <w:spacing w:val="0"/>
          <w:color w:val="000000"/>
          <w:b w:val="off"/>
          <w:i w:val="off"/>
        </w:rPr>
        <w:t>历了逐渐转变————通常成为了多元主义阶级为基础的政党，有些则进行</w:t>
      </w:r>
      <w:r>
        <w:rPr>
          <w:rFonts w:ascii="宋体" w:hAnsi="宋体" w:cs="宋体" w:eastAsia="宋体"/>
          <w:sz w:val="46"/>
          <w:spacing w:val="0"/>
          <w:color w:val="000000"/>
          <w:b w:val="off"/>
          <w:i w:val="off"/>
        </w:rPr>
        <w:t>了多元化的分裂，比如前意大利共产党(Italian Communist Party, PCI)</w:t>
      </w:r>
      <w:r>
        <w:rPr>
          <w:rFonts w:ascii="宋体" w:hAnsi="宋体" w:cs="宋体" w:eastAsia="宋体"/>
          <w:sz w:val="46"/>
          <w:spacing w:val="0"/>
          <w:color w:val="000000"/>
          <w:b w:val="off"/>
          <w:i w:val="off"/>
        </w:rPr>
        <w:t>分裂成一个温和党[左翼民主党(Democratic Party of the Left, PDS),现</w:t>
      </w:r>
      <w:r>
        <w:rPr>
          <w:rFonts w:ascii="宋体" w:hAnsi="宋体" w:cs="宋体" w:eastAsia="宋体"/>
          <w:sz w:val="46"/>
          <w:spacing w:val="0"/>
          <w:color w:val="000000"/>
          <w:b w:val="off"/>
          <w:i w:val="off"/>
        </w:rPr>
        <w:t>在的左翼民主人士党(Democrats of the Left, DS))和更加正统的党(重</w:t>
      </w:r>
      <w:r>
        <w:rPr>
          <w:rFonts w:ascii="宋体" w:hAnsi="宋体" w:cs="宋体" w:eastAsia="宋体"/>
          <w:sz w:val="46"/>
          <w:spacing w:val="0"/>
          <w:color w:val="000000"/>
          <w:b w:val="off"/>
          <w:i w:val="off"/>
        </w:rPr>
        <w:t>建共产党(Communist Refoundation)]。</w:t>
      </w:r>
      <w:bookmarkEnd w:id="1911"/>
    </w:p>
    <w:p>
      <w:pPr>
        <w:pageBreakBefore w:val="off"/>
        <w:tabs/>
        <w:wordWrap w:val="off"/>
        <w:spacing w:before="0" w:after="0" w:line="920" w:lineRule="atLeast"/>
        <w:ind w:left="20" w:right="0" w:firstLine="940"/>
        <w:jc w:val="both"/>
        <w:textAlignment w:val="baseline"/>
        <w:rPr>
          <w:sz w:val="46"/>
        </w:rPr>
      </w:pPr>
      <w:bookmarkStart w:name="" w:id="1912"/>
      <w:r>
        <w:rPr>
          <w:rFonts w:ascii="宋体" w:hAnsi="宋体" w:cs="宋体" w:eastAsia="宋体"/>
          <w:sz w:val="46"/>
          <w:spacing w:val="0"/>
          <w:color w:val="000000"/>
          <w:b w:val="off"/>
          <w:i w:val="off"/>
        </w:rPr>
        <w:t>如果这一(列宁主义)政党成功掌权，就像它当初在中东欧和亚洲的</w:t>
      </w:r>
      <w:r>
        <w:rPr>
          <w:rFonts w:ascii="宋体" w:hAnsi="宋体" w:cs="宋体" w:eastAsia="宋体"/>
          <w:sz w:val="46"/>
          <w:spacing w:val="0"/>
          <w:color w:val="000000"/>
          <w:b w:val="off"/>
          <w:i w:val="off"/>
        </w:rPr>
        <w:t>表现，它改变自己的角色定位和行为来对其他社会和政治团体进行统治。</w:t>
      </w:r>
      <w:r>
        <w:rPr>
          <w:rFonts w:ascii="宋体" w:hAnsi="宋体" w:cs="宋体" w:eastAsia="宋体"/>
          <w:sz w:val="46"/>
          <w:spacing w:val="0"/>
          <w:color w:val="000000"/>
          <w:b w:val="off"/>
          <w:i w:val="off"/>
        </w:rPr>
        <w:t>它认为自己并不比“社会愿望的组织化表达”少什么。在原苏联“它(曾)</w:t>
      </w:r>
      <w:r>
        <w:rPr>
          <w:rFonts w:ascii="宋体" w:hAnsi="宋体" w:cs="宋体" w:eastAsia="宋体"/>
          <w:sz w:val="46"/>
          <w:spacing w:val="0"/>
          <w:color w:val="000000"/>
          <w:b w:val="off"/>
          <w:i w:val="off"/>
        </w:rPr>
        <w:t>是整个国家利益的代表，‘代表全体人民的利益’”33。诸如此类，它在政</w:t>
      </w:r>
      <w:r>
        <w:rPr>
          <w:rFonts w:ascii="宋体" w:hAnsi="宋体" w:cs="宋体" w:eastAsia="宋体"/>
          <w:sz w:val="46"/>
          <w:spacing w:val="0"/>
          <w:color w:val="000000"/>
          <w:b w:val="off"/>
          <w:i w:val="off"/>
        </w:rPr>
        <w:t>治和经济体制上建立了霸权控制，废除或接管了已建立的其他组织，并使</w:t>
      </w:r>
      <w:bookmarkEnd w:id="1912"/>
    </w:p>
    <w:p>
      <w:pPr>
        <w:pageBreakBefore w:val="off"/>
        <w:tabs/>
        <w:wordWrap w:val="off"/>
        <w:spacing w:before="380" w:after="0" w:line="560" w:lineRule="atLeast"/>
        <w:ind w:left="0" w:right="20"/>
        <w:jc w:val="right"/>
        <w:textAlignment w:val="baseline"/>
        <w:rPr>
          <w:sz w:val="41"/>
        </w:rPr>
      </w:pPr>
      <w:bookmarkStart w:name="" w:id="1913"/>
      <w:r>
        <w:rPr>
          <w:rFonts w:ascii="宋体" w:hAnsi="宋体" w:cs="宋体" w:eastAsia="宋体"/>
          <w:sz w:val="41"/>
          <w:spacing w:val="0"/>
          <w:color w:val="000000"/>
          <w:b w:val="off"/>
          <w:i w:val="off"/>
        </w:rPr>
        <w:t>19</w:t>
      </w:r>
      <w:bookmarkEnd w:id="1913"/>
    </w:p>
    <w:p>
      <w:r>
        <w:t/>
      </w:r>
    </w:p>
    <w:p>
      <w:pPr>
        <w:sectPr>
          <w:footerReference r:id="rId130"/>
          <w:headerReference r:id="rId131" w:type="default"/>
          <w:type w:val="nextPage"/>
          <w:pgSz w:w="18680" w:h="31680"/>
          <w:pgMar w:left="1320" w:top="1660" w:right="1320" w:bottom="1660" w:header="1360" w:footer="1360"/>
          <w:cols w:num="1"/>
        </w:sectPr>
      </w:pPr>
    </w:p>
    <w:p>
      <w:pPr>
        <w:pageBreakBefore w:val="off"/>
        <w:tabs/>
        <w:wordWrap w:val="off"/>
        <w:spacing w:before="0" w:after="0" w:line="780" w:lineRule="atLeast"/>
        <w:ind w:left="0" w:right="0"/>
        <w:jc w:val="both"/>
        <w:textAlignment w:val="baseline"/>
        <w:rPr>
          <w:sz w:val="57"/>
        </w:rPr>
      </w:pPr>
      <w:bookmarkStart w:name="" w:id="1914"/>
      <w:r>
        <w:rPr>
          <w:rFonts w:ascii="宋体" w:hAnsi="宋体" w:cs="宋体" w:eastAsia="宋体"/>
          <w:sz w:val="57"/>
          <w:spacing w:val="0"/>
          <w:color w:val="000000"/>
          <w:b w:val="off"/>
          <w:i w:val="off"/>
        </w:rPr>
        <w:t>政党与民主</w:t>
      </w:r>
      <w:bookmarkEnd w:id="1914"/>
    </w:p>
    <w:p>
      <w:pPr>
        <w:pageBreakBefore w:val="off"/>
        <w:tabs/>
        <w:wordWrap w:val="off"/>
        <w:spacing w:before="340" w:after="0" w:line="900" w:lineRule="atLeast"/>
        <w:ind w:left="0" w:right="40"/>
        <w:jc w:val="both"/>
        <w:textAlignment w:val="baseline"/>
        <w:rPr>
          <w:sz w:val="46"/>
        </w:rPr>
      </w:pPr>
      <w:bookmarkStart w:name="" w:id="1915"/>
      <w:r>
        <w:rPr>
          <w:rFonts w:ascii="宋体" w:hAnsi="宋体" w:cs="宋体" w:eastAsia="宋体"/>
          <w:sz w:val="46"/>
          <w:spacing w:val="0"/>
          <w:color w:val="000000"/>
          <w:b w:val="off"/>
          <w:i w:val="off"/>
        </w:rPr>
        <w:t>用几乎所有社会团体作为将个体整合进它们所期望建立的新社会中去的</w:t>
      </w:r>
      <w:r>
        <w:rPr>
          <w:rFonts w:ascii="宋体" w:hAnsi="宋体" w:cs="宋体" w:eastAsia="宋体"/>
          <w:sz w:val="46"/>
          <w:spacing w:val="0"/>
          <w:color w:val="000000"/>
          <w:b w:val="off"/>
          <w:i w:val="off"/>
        </w:rPr>
        <w:t>场所。这一政党将会引导国家的活动，并且掌管对统治精英的雇佣。</w:t>
      </w:r>
      <w:bookmarkEnd w:id="1915"/>
    </w:p>
    <w:p>
      <w:pPr>
        <w:pageBreakBefore w:val="off"/>
        <w:tabs/>
        <w:wordWrap w:val="off"/>
        <w:spacing w:before="0" w:after="0" w:line="900" w:lineRule="atLeast"/>
        <w:ind w:left="0" w:right="60" w:firstLine="1000"/>
        <w:jc w:val="both"/>
        <w:textAlignment w:val="baseline"/>
        <w:rPr>
          <w:sz w:val="46"/>
        </w:rPr>
      </w:pPr>
      <w:bookmarkStart w:name="" w:id="1916"/>
      <w:r>
        <w:rPr>
          <w:rFonts w:ascii="宋体" w:hAnsi="宋体" w:cs="宋体" w:eastAsia="宋体"/>
          <w:sz w:val="46"/>
          <w:spacing w:val="0"/>
          <w:color w:val="000000"/>
          <w:b w:val="off"/>
          <w:i w:val="off"/>
        </w:rPr>
        <w:t>当经典的列宁主义政党还属于共产国际并接受列宁的二十一点时</w:t>
      </w:r>
      <w:r>
        <w:rPr>
          <w:rFonts w:ascii="宋体" w:hAnsi="宋体" w:cs="宋体" w:eastAsia="宋体"/>
          <w:sz w:val="46"/>
          <w:spacing w:val="0"/>
          <w:color w:val="000000"/>
          <w:b w:val="off"/>
          <w:i w:val="off"/>
        </w:rPr>
        <w:t>(将共产主义政党区别于马克思主义政党)，一些非共产主义的政党(比如</w:t>
      </w:r>
      <w:r>
        <w:rPr>
          <w:rFonts w:ascii="宋体" w:hAnsi="宋体" w:cs="宋体" w:eastAsia="宋体"/>
          <w:sz w:val="46"/>
          <w:spacing w:val="0"/>
          <w:color w:val="000000"/>
          <w:b w:val="off"/>
          <w:i w:val="off"/>
        </w:rPr>
        <w:t>说国民党在20世纪八九十年代领导了中国台湾地区的民主化进程)符合</w:t>
      </w:r>
      <w:r>
        <w:rPr>
          <w:rFonts w:ascii="宋体" w:hAnsi="宋体" w:cs="宋体" w:eastAsia="宋体"/>
          <w:sz w:val="46"/>
          <w:spacing w:val="0"/>
          <w:color w:val="000000"/>
          <w:b w:val="off"/>
          <w:i w:val="off"/>
        </w:rPr>
        <w:t>这些组织和执行上的许多特点。</w:t>
      </w:r>
      <w:bookmarkEnd w:id="1916"/>
    </w:p>
    <w:p>
      <w:pPr>
        <w:pageBreakBefore w:val="off"/>
        <w:tabs/>
        <w:wordWrap w:val="off"/>
        <w:spacing w:before="0" w:after="0" w:line="900" w:lineRule="atLeast"/>
        <w:ind w:left="0" w:right="0" w:firstLine="1000"/>
        <w:jc w:val="both"/>
        <w:textAlignment w:val="baseline"/>
        <w:rPr>
          <w:sz w:val="46"/>
        </w:rPr>
      </w:pPr>
      <w:bookmarkStart w:name="" w:id="1917"/>
      <w:r>
        <w:rPr>
          <w:rFonts w:ascii="宋体" w:hAnsi="宋体" w:cs="宋体" w:eastAsia="宋体"/>
          <w:sz w:val="46"/>
          <w:spacing w:val="0"/>
          <w:color w:val="000000"/>
          <w:b w:val="off"/>
          <w:i w:val="off"/>
        </w:rPr>
        <w:t>多元主义民族主义政党，比如西班牙的巴斯克民族主义政党(Basque</w:t>
      </w:r>
      <w:r>
        <w:rPr>
          <w:rFonts w:ascii="宋体" w:hAnsi="宋体" w:cs="宋体" w:eastAsia="宋体"/>
          <w:sz w:val="46"/>
          <w:spacing w:val="0"/>
          <w:color w:val="000000"/>
          <w:b w:val="off"/>
          <w:i w:val="off"/>
        </w:rPr>
        <w:t>Nationalist Party)、20世纪90年代末的中国台湾地区民进党都已经假设</w:t>
      </w:r>
      <w:r>
        <w:rPr>
          <w:rFonts w:ascii="宋体" w:hAnsi="宋体" w:cs="宋体" w:eastAsia="宋体"/>
          <w:sz w:val="46"/>
          <w:spacing w:val="0"/>
          <w:color w:val="000000"/>
          <w:b w:val="off"/>
          <w:i w:val="off"/>
        </w:rPr>
        <w:t>了多种形式。其中大多数以多数成员为基础的、拥有广阔的政党组织并</w:t>
      </w:r>
      <w:r>
        <w:rPr>
          <w:rFonts w:ascii="宋体" w:hAnsi="宋体" w:cs="宋体" w:eastAsia="宋体"/>
          <w:sz w:val="46"/>
          <w:spacing w:val="0"/>
          <w:color w:val="000000"/>
          <w:b w:val="off"/>
          <w:i w:val="off"/>
        </w:rPr>
        <w:t>与次级团体进行合作，其中包括文化组织和部分工会。这些政党的选举</w:t>
      </w:r>
      <w:r>
        <w:rPr>
          <w:rFonts w:ascii="宋体" w:hAnsi="宋体" w:cs="宋体" w:eastAsia="宋体"/>
          <w:sz w:val="46"/>
          <w:spacing w:val="0"/>
          <w:color w:val="000000"/>
          <w:b w:val="off"/>
          <w:i w:val="off"/>
        </w:rPr>
        <w:t>委托人主观认为它们自己属于一个鲜明的民族群体。通常这些民族特性</w:t>
      </w:r>
      <w:r>
        <w:rPr>
          <w:rFonts w:ascii="宋体" w:hAnsi="宋体" w:cs="宋体" w:eastAsia="宋体"/>
          <w:sz w:val="46"/>
          <w:spacing w:val="0"/>
          <w:color w:val="000000"/>
          <w:b w:val="off"/>
          <w:i w:val="off"/>
        </w:rPr>
        <w:t>会围绕一些客观的社会特征(尤其是语言和文化)，因此，选举委托人的界</w:t>
      </w:r>
      <w:r>
        <w:rPr>
          <w:rFonts w:ascii="宋体" w:hAnsi="宋体" w:cs="宋体" w:eastAsia="宋体"/>
          <w:sz w:val="46"/>
          <w:spacing w:val="0"/>
          <w:color w:val="000000"/>
          <w:b w:val="off"/>
          <w:i w:val="off"/>
        </w:rPr>
        <w:t>限将会十分具有可塑性。实际上，民族主义政党的一个关键功能不仅是</w:t>
      </w:r>
      <w:r>
        <w:rPr>
          <w:rFonts w:ascii="宋体" w:hAnsi="宋体" w:cs="宋体" w:eastAsia="宋体"/>
          <w:sz w:val="46"/>
          <w:spacing w:val="0"/>
          <w:color w:val="000000"/>
          <w:b w:val="off"/>
          <w:i w:val="off"/>
        </w:rPr>
        <w:t>说服公民为本党投票，而且还利用政党的竞选活动和隶属于它的次级组</w:t>
      </w:r>
      <w:r>
        <w:rPr>
          <w:rFonts w:ascii="宋体" w:hAnsi="宋体" w:cs="宋体" w:eastAsia="宋体"/>
          <w:sz w:val="46"/>
          <w:spacing w:val="0"/>
          <w:color w:val="000000"/>
          <w:b w:val="off"/>
          <w:i w:val="off"/>
        </w:rPr>
        <w:t>织来促进和加强公民识别民族主义政党及其抱负的能力。此外，根据定</w:t>
      </w:r>
      <w:r>
        <w:rPr>
          <w:rFonts w:ascii="宋体" w:hAnsi="宋体" w:cs="宋体" w:eastAsia="宋体"/>
          <w:sz w:val="46"/>
          <w:spacing w:val="0"/>
          <w:color w:val="000000"/>
          <w:b w:val="off"/>
          <w:i w:val="off"/>
        </w:rPr>
        <w:t>义，这些愿望包括一定水平的领土自治————从跨国的国家自治权到彻底</w:t>
      </w:r>
      <w:r>
        <w:rPr>
          <w:rFonts w:ascii="宋体" w:hAnsi="宋体" w:cs="宋体" w:eastAsia="宋体"/>
          <w:sz w:val="46"/>
          <w:spacing w:val="0"/>
          <w:color w:val="000000"/>
          <w:b w:val="off"/>
          <w:i w:val="off"/>
        </w:rPr>
        <w:t>独立或者重新划定国际边界来回应民族统一的断言。相应的，尽管这些</w:t>
      </w:r>
      <w:r>
        <w:rPr>
          <w:rFonts w:ascii="宋体" w:hAnsi="宋体" w:cs="宋体" w:eastAsia="宋体"/>
          <w:sz w:val="46"/>
          <w:spacing w:val="0"/>
          <w:color w:val="000000"/>
          <w:b w:val="off"/>
          <w:i w:val="off"/>
        </w:rPr>
        <w:t>政党在有关经济、宗教和左一右共同体的大部分议题上是温和的，它们也</w:t>
      </w:r>
      <w:r>
        <w:rPr>
          <w:rFonts w:ascii="宋体" w:hAnsi="宋体" w:cs="宋体" w:eastAsia="宋体"/>
          <w:sz w:val="46"/>
          <w:spacing w:val="0"/>
          <w:color w:val="000000"/>
          <w:b w:val="off"/>
          <w:i w:val="off"/>
        </w:rPr>
        <w:t>可能假设一个半忠诚的或反体制的立场来讨论领土治理议题。因此，在</w:t>
      </w:r>
      <w:r>
        <w:rPr>
          <w:rFonts w:ascii="宋体" w:hAnsi="宋体" w:cs="宋体" w:eastAsia="宋体"/>
          <w:sz w:val="46"/>
          <w:spacing w:val="0"/>
          <w:color w:val="000000"/>
          <w:b w:val="off"/>
          <w:i w:val="off"/>
        </w:rPr>
        <w:t>国内，那些在保卫团体民族主义问题上持激进观点的要求，从另一方面来</w:t>
      </w:r>
      <w:r>
        <w:rPr>
          <w:rFonts w:ascii="宋体" w:hAnsi="宋体" w:cs="宋体" w:eastAsia="宋体"/>
          <w:sz w:val="46"/>
          <w:spacing w:val="0"/>
          <w:color w:val="000000"/>
          <w:b w:val="off"/>
          <w:i w:val="off"/>
        </w:rPr>
        <w:t>说，与那些强调通过组成联合政府以及督促有所增益的立法的出台以协</w:t>
      </w:r>
      <w:r>
        <w:rPr>
          <w:rFonts w:ascii="宋体" w:hAnsi="宋体" w:cs="宋体" w:eastAsia="宋体"/>
          <w:sz w:val="46"/>
          <w:spacing w:val="0"/>
          <w:color w:val="000000"/>
          <w:b w:val="off"/>
          <w:i w:val="off"/>
        </w:rPr>
        <w:t>调与其他政党间关系，从而获得成功的途径之间常常存在张力。</w:t>
      </w:r>
      <w:bookmarkEnd w:id="1917"/>
    </w:p>
    <w:p>
      <w:pPr>
        <w:pageBreakBefore w:val="off"/>
        <w:tabs/>
        <w:wordWrap w:val="off"/>
        <w:spacing w:before="0" w:after="0" w:line="900" w:lineRule="atLeast"/>
        <w:ind w:left="0" w:right="0" w:firstLine="1000"/>
        <w:jc w:val="both"/>
        <w:textAlignment w:val="baseline"/>
        <w:rPr>
          <w:sz w:val="46"/>
        </w:rPr>
      </w:pPr>
      <w:bookmarkStart w:name="" w:id="1918"/>
      <w:r>
        <w:rPr>
          <w:rFonts w:ascii="宋体" w:hAnsi="宋体" w:cs="宋体" w:eastAsia="宋体"/>
          <w:sz w:val="46"/>
          <w:spacing w:val="0"/>
          <w:color w:val="000000"/>
          <w:b w:val="off"/>
          <w:i w:val="off"/>
        </w:rPr>
        <w:t>极端民族主义(原始霸权主义)政党，尤其是法西斯主义政党或者新</w:t>
      </w:r>
      <w:r>
        <w:rPr>
          <w:rFonts w:ascii="宋体" w:hAnsi="宋体" w:cs="宋体" w:eastAsia="宋体"/>
          <w:sz w:val="46"/>
          <w:spacing w:val="0"/>
          <w:color w:val="000000"/>
          <w:b w:val="off"/>
          <w:i w:val="off"/>
        </w:rPr>
        <w:t>法西斯主义政党，围绕着一个极具人格魅力的领导的个性和意识形态建</w:t>
      </w:r>
      <w:r>
        <w:rPr>
          <w:rFonts w:ascii="宋体" w:hAnsi="宋体" w:cs="宋体" w:eastAsia="宋体"/>
          <w:sz w:val="46"/>
          <w:spacing w:val="0"/>
          <w:color w:val="000000"/>
          <w:b w:val="off"/>
          <w:i w:val="off"/>
        </w:rPr>
        <w:t>立起来，它们憎恶少数族裔，并且公开崇尚强有力的常常依赖于制度化的</w:t>
      </w:r>
      <w:r>
        <w:rPr>
          <w:rFonts w:ascii="宋体" w:hAnsi="宋体" w:cs="宋体" w:eastAsia="宋体"/>
          <w:sz w:val="46"/>
          <w:spacing w:val="0"/>
          <w:color w:val="000000"/>
          <w:b w:val="off"/>
          <w:i w:val="off"/>
        </w:rPr>
        <w:t>国民自卫队的准军事政党。³⁴这个被富于魅力的领导者统治的政党类型</w:t>
      </w:r>
      <w:r>
        <w:rPr>
          <w:rFonts w:ascii="宋体" w:hAnsi="宋体" w:cs="宋体" w:eastAsia="宋体"/>
          <w:sz w:val="46"/>
          <w:spacing w:val="0"/>
          <w:color w:val="000000"/>
          <w:b w:val="off"/>
          <w:i w:val="off"/>
        </w:rPr>
        <w:t>具有显著的一致性，这种一致性表明社会和历史环境导致了极端民族主</w:t>
      </w:r>
      <w:r>
        <w:rPr>
          <w:rFonts w:ascii="宋体" w:hAnsi="宋体" w:cs="宋体" w:eastAsia="宋体"/>
          <w:sz w:val="46"/>
          <w:spacing w:val="0"/>
          <w:color w:val="000000"/>
          <w:b w:val="off"/>
          <w:i w:val="off"/>
        </w:rPr>
        <w:t>义和法西斯主义政党³⁵，以及在那种强烈服从于一个全能领袖的政党下</w:t>
      </w:r>
      <w:r>
        <w:rPr>
          <w:rFonts w:ascii="宋体" w:hAnsi="宋体" w:cs="宋体" w:eastAsia="宋体"/>
          <w:sz w:val="46"/>
          <w:spacing w:val="0"/>
          <w:color w:val="000000"/>
          <w:b w:val="off"/>
          <w:i w:val="off"/>
        </w:rPr>
        <w:t>的个人主义特征的产生。在某些方面，它们有许多组织上和行为上的特</w:t>
      </w:r>
      <w:r>
        <w:rPr>
          <w:rFonts w:ascii="宋体" w:hAnsi="宋体" w:cs="宋体" w:eastAsia="宋体"/>
          <w:sz w:val="46"/>
          <w:spacing w:val="0"/>
          <w:color w:val="000000"/>
          <w:b w:val="off"/>
          <w:i w:val="off"/>
        </w:rPr>
        <w:t>征，尤其是在高度选择性的招聘过程、对成员的集中教化、严格的内部纪</w:t>
      </w:r>
      <w:bookmarkEnd w:id="1918"/>
    </w:p>
    <w:p>
      <w:r>
        <w:t/>
      </w:r>
    </w:p>
    <w:p>
      <w:pPr>
        <w:sectPr>
          <w:footerReference r:id="rId132"/>
          <w:headerReference r:id="rId133" w:type="default"/>
          <w:type w:val="nextPage"/>
          <w:pgSz w:w="18680" w:h="31680"/>
          <w:pgMar w:left="1320" w:top="2060" w:right="1320" w:bottom="2060" w:header="1760" w:footer="1760"/>
          <w:cols w:num="1"/>
        </w:sectPr>
      </w:pPr>
    </w:p>
    <w:p>
      <w:pPr>
        <w:pageBreakBefore w:val="off"/>
        <w:tabs/>
        <w:wordWrap w:val="off"/>
        <w:spacing w:before="0" w:after="0" w:line="580" w:lineRule="atLeast"/>
        <w:ind w:left="0" w:right="60"/>
        <w:jc w:val="right"/>
        <w:textAlignment w:val="baseline"/>
        <w:rPr>
          <w:sz w:val="42"/>
        </w:rPr>
      </w:pPr>
      <w:bookmarkStart w:name="" w:id="1919"/>
      <w:r>
        <w:rPr>
          <w:rFonts w:ascii="仿宋" w:hAnsi="仿宋" w:cs="仿宋" w:eastAsia="仿宋"/>
          <w:sz w:val="42"/>
          <w:spacing w:val="0"/>
          <w:color w:val="000000"/>
          <w:b w:val="off"/>
          <w:i w:val="off"/>
        </w:rPr>
        <w:t>第一章政 党类型与功能</w:t>
      </w:r>
      <w:bookmarkEnd w:id="1919"/>
    </w:p>
    <w:p>
      <w:pPr>
        <w:pageBreakBefore w:val="off"/>
        <w:tabs/>
        <w:wordWrap w:val="off"/>
        <w:spacing w:before="0" w:after="0" w:line="480" w:lineRule="exact"/>
        <w:ind w:left="0" w:right="0"/>
        <w:jc w:val="right"/>
        <w:textAlignment w:val="baseline"/>
        <w:rPr>
          <w:sz w:val="42"/>
        </w:rPr>
      </w:pPr>
      <w:bookmarkStart w:name="" w:id="1920"/>
      <w:r>
        <w:rPr>
          <w:rFonts w:ascii="宋体" w:hAnsi="宋体" w:cs="宋体" w:eastAsia="宋体"/>
          <w:sz w:val="42"/>
          <w:spacing w:val="0"/>
          <w:color w:val="000000"/>
          <w:b w:val="off"/>
          <w:i w:val="off"/>
        </w:rPr>
        <w:t/>
      </w:r>
      <w:bookmarkEnd w:id="1920"/>
    </w:p>
    <w:p>
      <w:pPr>
        <w:pageBreakBefore w:val="off"/>
        <w:tabs/>
        <w:wordWrap w:val="off"/>
        <w:spacing w:before="0" w:after="0" w:line="900" w:lineRule="atLeast"/>
        <w:ind w:left="0" w:right="0"/>
        <w:jc w:val="both"/>
        <w:textAlignment w:val="baseline"/>
        <w:rPr>
          <w:sz w:val="50"/>
        </w:rPr>
      </w:pPr>
      <w:bookmarkStart w:name="" w:id="1921"/>
      <w:r>
        <w:rPr>
          <w:rFonts w:ascii="宋体" w:hAnsi="宋体" w:cs="宋体" w:eastAsia="宋体"/>
          <w:sz w:val="50"/>
          <w:spacing w:val="0"/>
          <w:color w:val="000000"/>
          <w:b w:val="off"/>
          <w:i w:val="off"/>
        </w:rPr>
        <w:t>律、必要地通过强制力夺取权力的压倒性目标、反体制或者半忠诚的参与</w:t>
      </w:r>
      <w:r>
        <w:rPr>
          <w:rFonts w:ascii="宋体" w:hAnsi="宋体" w:cs="宋体" w:eastAsia="宋体"/>
          <w:sz w:val="50"/>
          <w:spacing w:val="0"/>
          <w:color w:val="000000"/>
          <w:b w:val="off"/>
          <w:i w:val="off"/>
        </w:rPr>
        <w:t>议会方面。同样，如果它们得到了权力，极端民族主义政党通过抑制或者</w:t>
      </w:r>
      <w:r>
        <w:rPr>
          <w:rFonts w:ascii="宋体" w:hAnsi="宋体" w:cs="宋体" w:eastAsia="宋体"/>
          <w:sz w:val="50"/>
          <w:spacing w:val="0"/>
          <w:color w:val="000000"/>
          <w:b w:val="off"/>
          <w:i w:val="off"/>
        </w:rPr>
        <w:t>补选现存的二级组织，并伴随在社会中广泛的渗透使所有人再社会化而</w:t>
      </w:r>
      <w:r>
        <w:rPr>
          <w:rFonts w:ascii="宋体" w:hAnsi="宋体" w:cs="宋体" w:eastAsia="宋体"/>
          <w:sz w:val="50"/>
          <w:spacing w:val="0"/>
          <w:color w:val="000000"/>
          <w:b w:val="off"/>
          <w:i w:val="off"/>
        </w:rPr>
        <w:t>积极支持这个政权，从而实现对政体和社会的霸权控制。³⁶此外，国家领</w:t>
      </w:r>
      <w:r>
        <w:rPr>
          <w:rFonts w:ascii="宋体" w:hAnsi="宋体" w:cs="宋体" w:eastAsia="宋体"/>
          <w:sz w:val="50"/>
          <w:spacing w:val="0"/>
          <w:color w:val="000000"/>
          <w:b w:val="off"/>
          <w:i w:val="off"/>
        </w:rPr>
        <w:t>袖将成为权力和权威的最终来源，政党的官僚机构如果不是屈从的就会</w:t>
      </w:r>
      <w:r>
        <w:rPr>
          <w:rFonts w:ascii="宋体" w:hAnsi="宋体" w:cs="宋体" w:eastAsia="宋体"/>
          <w:sz w:val="50"/>
          <w:spacing w:val="0"/>
          <w:color w:val="000000"/>
          <w:b w:val="off"/>
          <w:i w:val="off"/>
        </w:rPr>
        <w:t>是支持的。阿道夫·希特勒(Adolf Hitler)的纳粹党(Nazi Party)和贝尼</w:t>
      </w:r>
      <w:r>
        <w:rPr>
          <w:rFonts w:ascii="宋体" w:hAnsi="宋体" w:cs="宋体" w:eastAsia="宋体"/>
          <w:sz w:val="50"/>
          <w:spacing w:val="0"/>
          <w:color w:val="000000"/>
          <w:b w:val="off"/>
          <w:i w:val="off"/>
        </w:rPr>
        <w:t>托·墨索里尼(Benito mussolini)的法西斯主义者是这些政党的典型。此</w:t>
      </w:r>
      <w:r>
        <w:rPr>
          <w:rFonts w:ascii="宋体" w:hAnsi="宋体" w:cs="宋体" w:eastAsia="宋体"/>
          <w:sz w:val="50"/>
          <w:spacing w:val="0"/>
          <w:color w:val="000000"/>
          <w:b w:val="off"/>
          <w:i w:val="off"/>
        </w:rPr>
        <w:t>外，还有更多同时代的证明，比如亚历山大·巴卡雪夫(Aleksandra</w:t>
      </w:r>
      <w:r>
        <w:rPr>
          <w:rFonts w:ascii="宋体" w:hAnsi="宋体" w:cs="宋体" w:eastAsia="宋体"/>
          <w:sz w:val="50"/>
          <w:spacing w:val="0"/>
          <w:color w:val="000000"/>
          <w:b w:val="off"/>
          <w:i w:val="off"/>
        </w:rPr>
        <w:t>Barkashov)的俄罗斯民族团结党(Russian NationalUnity)和弗拉尼奥·</w:t>
      </w:r>
      <w:r>
        <w:rPr>
          <w:rFonts w:ascii="宋体" w:hAnsi="宋体" w:cs="宋体" w:eastAsia="宋体"/>
          <w:sz w:val="50"/>
          <w:spacing w:val="0"/>
          <w:color w:val="000000"/>
          <w:b w:val="off"/>
          <w:i w:val="off"/>
        </w:rPr>
        <w:t>图季曼(Franjo Tudjman)统治下的克罗地亚民主联盟(Croatian Demo-</w:t>
      </w:r>
      <w:r>
        <w:rPr>
          <w:rFonts w:ascii="宋体" w:hAnsi="宋体" w:cs="宋体" w:eastAsia="宋体"/>
          <w:sz w:val="50"/>
          <w:spacing w:val="0"/>
          <w:color w:val="000000"/>
          <w:b w:val="off"/>
          <w:i w:val="off"/>
        </w:rPr>
        <w:t>cratic Union)。</w:t>
      </w:r>
      <w:bookmarkEnd w:id="1921"/>
    </w:p>
    <w:p>
      <w:pPr>
        <w:pageBreakBefore w:val="off"/>
        <w:tabs/>
        <w:wordWrap w:val="off"/>
        <w:spacing w:before="0" w:after="0" w:line="900" w:lineRule="atLeast"/>
        <w:ind w:left="0" w:right="0" w:firstLine="980"/>
        <w:jc w:val="both"/>
        <w:textAlignment w:val="baseline"/>
        <w:rPr>
          <w:sz w:val="50"/>
        </w:rPr>
      </w:pPr>
      <w:bookmarkStart w:name="" w:id="1922"/>
      <w:r>
        <w:rPr>
          <w:rFonts w:ascii="宋体" w:hAnsi="宋体" w:cs="宋体" w:eastAsia="宋体"/>
          <w:sz w:val="50"/>
          <w:spacing w:val="0"/>
          <w:color w:val="000000"/>
          <w:b w:val="off"/>
          <w:i w:val="off"/>
        </w:rPr>
        <w:t>大众型政党的第三种意识形态基础是宗教。两个不同的变化再次可</w:t>
      </w:r>
      <w:r>
        <w:rPr>
          <w:rFonts w:ascii="宋体" w:hAnsi="宋体" w:cs="宋体" w:eastAsia="宋体"/>
          <w:sz w:val="50"/>
          <w:spacing w:val="0"/>
          <w:color w:val="000000"/>
          <w:b w:val="off"/>
          <w:i w:val="off"/>
        </w:rPr>
        <w:t>以被识别出来。第一个是多元主义的、民主的和包容的。第二次世界大</w:t>
      </w:r>
      <w:r>
        <w:rPr>
          <w:rFonts w:ascii="宋体" w:hAnsi="宋体" w:cs="宋体" w:eastAsia="宋体"/>
          <w:sz w:val="50"/>
          <w:spacing w:val="0"/>
          <w:color w:val="000000"/>
          <w:b w:val="off"/>
          <w:i w:val="off"/>
        </w:rPr>
        <w:t>战之后，特别是在意大利和德国，这里从前的非民主政权要么已经被摧</w:t>
      </w:r>
      <w:r>
        <w:rPr>
          <w:rFonts w:ascii="宋体" w:hAnsi="宋体" w:cs="宋体" w:eastAsia="宋体"/>
          <w:sz w:val="50"/>
          <w:spacing w:val="0"/>
          <w:color w:val="000000"/>
          <w:b w:val="off"/>
          <w:i w:val="off"/>
        </w:rPr>
        <w:t>毁，要么“污染”了许多可能已经作为党派动员基础的次级组织，在这里，</w:t>
      </w:r>
      <w:r>
        <w:rPr>
          <w:rFonts w:ascii="宋体" w:hAnsi="宋体" w:cs="宋体" w:eastAsia="宋体"/>
          <w:sz w:val="50"/>
          <w:spacing w:val="0"/>
          <w:color w:val="000000"/>
          <w:b w:val="off"/>
          <w:i w:val="off"/>
        </w:rPr>
        <w:t>冷战的出现被视为正威胁着西方现存的生活方式，教会成为一个强有力</w:t>
      </w:r>
      <w:r>
        <w:rPr>
          <w:rFonts w:ascii="宋体" w:hAnsi="宋体" w:cs="宋体" w:eastAsia="宋体"/>
          <w:sz w:val="50"/>
          <w:spacing w:val="0"/>
          <w:color w:val="000000"/>
          <w:b w:val="off"/>
          <w:i w:val="off"/>
        </w:rPr>
        <w:t>的组织；它的基础设施被当作政党的另一个模式的发展基础。而教派一</w:t>
      </w:r>
      <w:r>
        <w:rPr>
          <w:rFonts w:ascii="宋体" w:hAnsi="宋体" w:cs="宋体" w:eastAsia="宋体"/>
          <w:sz w:val="50"/>
          <w:spacing w:val="0"/>
          <w:color w:val="000000"/>
          <w:b w:val="off"/>
          <w:i w:val="off"/>
        </w:rPr>
        <w:t>大众型政党(再次使用基希海默的术语)的起源追溯到19世纪晚期，这种</w:t>
      </w:r>
      <w:r>
        <w:rPr>
          <w:rFonts w:ascii="宋体" w:hAnsi="宋体" w:cs="宋体" w:eastAsia="宋体"/>
          <w:sz w:val="50"/>
          <w:spacing w:val="0"/>
          <w:color w:val="000000"/>
          <w:b w:val="off"/>
          <w:i w:val="off"/>
        </w:rPr>
        <w:t>类型的政党在二战后获得了它的最大支配优势。³⁷教派主义政党的例子</w:t>
      </w:r>
      <w:r>
        <w:rPr>
          <w:rFonts w:ascii="宋体" w:hAnsi="宋体" w:cs="宋体" w:eastAsia="宋体"/>
          <w:sz w:val="50"/>
          <w:spacing w:val="0"/>
          <w:color w:val="000000"/>
          <w:b w:val="off"/>
          <w:i w:val="off"/>
        </w:rPr>
        <w:t>包括许多自二战以来扮演重要政治角色的西欧的基督教民主党派(在意</w:t>
      </w:r>
      <w:r>
        <w:rPr>
          <w:rFonts w:ascii="宋体" w:hAnsi="宋体" w:cs="宋体" w:eastAsia="宋体"/>
          <w:sz w:val="50"/>
          <w:spacing w:val="0"/>
          <w:color w:val="000000"/>
          <w:b w:val="off"/>
          <w:i w:val="off"/>
        </w:rPr>
        <w:t>大利、德国、比利时、荷兰以及其他地区)，近期更有波兰的基督教民主主</w:t>
      </w:r>
      <w:r>
        <w:rPr>
          <w:rFonts w:ascii="宋体" w:hAnsi="宋体" w:cs="宋体" w:eastAsia="宋体"/>
          <w:sz w:val="50"/>
          <w:spacing w:val="0"/>
          <w:color w:val="000000"/>
          <w:b w:val="off"/>
          <w:i w:val="off"/>
        </w:rPr>
        <w:t>义(Christian Democracy)和在捷克共和国的基督教民主联盟(Christian</w:t>
      </w:r>
      <w:r>
        <w:rPr>
          <w:rFonts w:ascii="宋体" w:hAnsi="宋体" w:cs="宋体" w:eastAsia="宋体"/>
          <w:sz w:val="50"/>
          <w:spacing w:val="0"/>
          <w:color w:val="000000"/>
          <w:b w:val="off"/>
          <w:i w:val="off"/>
        </w:rPr>
        <w:t>and Democratic Union)。它们都有许多大众型政党的组织特征，包括拥</w:t>
      </w:r>
      <w:r>
        <w:rPr>
          <w:rFonts w:ascii="宋体" w:hAnsi="宋体" w:cs="宋体" w:eastAsia="宋体"/>
          <w:sz w:val="50"/>
          <w:spacing w:val="0"/>
          <w:color w:val="000000"/>
          <w:b w:val="off"/>
          <w:i w:val="off"/>
        </w:rPr>
        <w:t>有庞大的经验丰富的成员基础，在国家和地方水平上联系的分层结构的</w:t>
      </w:r>
      <w:r>
        <w:rPr>
          <w:rFonts w:ascii="宋体" w:hAnsi="宋体" w:cs="宋体" w:eastAsia="宋体"/>
          <w:sz w:val="50"/>
          <w:spacing w:val="0"/>
          <w:color w:val="000000"/>
          <w:b w:val="off"/>
          <w:i w:val="off"/>
        </w:rPr>
        <w:t>政党组织，政党报纸和广播媒体，联合的二级组织(通常是修道士，某些情</w:t>
      </w:r>
      <w:r>
        <w:rPr>
          <w:rFonts w:ascii="宋体" w:hAnsi="宋体" w:cs="宋体" w:eastAsia="宋体"/>
          <w:sz w:val="50"/>
          <w:spacing w:val="0"/>
          <w:color w:val="000000"/>
          <w:b w:val="off"/>
          <w:i w:val="off"/>
        </w:rPr>
        <w:t>况下也有工会)。尽管如此，它们与以世俗意识形态为基础的政党的一个</w:t>
      </w:r>
      <w:r>
        <w:rPr>
          <w:rFonts w:ascii="宋体" w:hAnsi="宋体" w:cs="宋体" w:eastAsia="宋体"/>
          <w:sz w:val="50"/>
          <w:spacing w:val="0"/>
          <w:color w:val="000000"/>
          <w:b w:val="off"/>
          <w:i w:val="off"/>
        </w:rPr>
        <w:t>重要区别是：因为政党程序的基础是宗教信仰的建立，而这信仰是由牧师</w:t>
      </w:r>
      <w:r>
        <w:rPr>
          <w:rFonts w:ascii="宋体" w:hAnsi="宋体" w:cs="宋体" w:eastAsia="宋体"/>
          <w:sz w:val="50"/>
          <w:spacing w:val="0"/>
          <w:color w:val="000000"/>
          <w:b w:val="off"/>
          <w:i w:val="off"/>
        </w:rPr>
        <w:t>或者政党之外的宗教机构作出的惯例和解释的结合所决定的，政党并不</w:t>
      </w:r>
      <w:r>
        <w:rPr>
          <w:rFonts w:ascii="宋体" w:hAnsi="宋体" w:cs="宋体" w:eastAsia="宋体"/>
          <w:sz w:val="50"/>
          <w:spacing w:val="0"/>
          <w:color w:val="000000"/>
          <w:b w:val="off"/>
          <w:i w:val="off"/>
        </w:rPr>
        <w:t>是完全受制于它的核心意识形态观念而无论何时它都同宗教价值直接相</w:t>
      </w:r>
      <w:r>
        <w:rPr>
          <w:rFonts w:ascii="宋体" w:hAnsi="宋体" w:cs="宋体" w:eastAsia="宋体"/>
          <w:sz w:val="50"/>
          <w:spacing w:val="0"/>
          <w:color w:val="000000"/>
          <w:b w:val="off"/>
          <w:i w:val="off"/>
        </w:rPr>
        <w:t>连，比如在堕胎、离婚、性别偏好或者一些艺术表现形式的呈现的相关事</w:t>
      </w:r>
      <w:bookmarkEnd w:id="1922"/>
    </w:p>
    <w:p>
      <w:pPr>
        <w:pageBreakBefore w:val="off"/>
        <w:tabs/>
        <w:wordWrap w:val="off"/>
        <w:spacing w:before="0" w:after="0" w:line="460" w:lineRule="exact"/>
        <w:ind w:left="0" w:right="0"/>
        <w:jc w:val="both"/>
        <w:textAlignment w:val="baseline"/>
        <w:rPr>
          <w:sz w:val="41"/>
        </w:rPr>
      </w:pPr>
      <w:bookmarkStart w:name="" w:id="1923"/>
      <w:r>
        <w:rPr>
          <w:rFonts w:ascii="宋体" w:hAnsi="宋体" w:cs="宋体" w:eastAsia="宋体"/>
          <w:sz w:val="41"/>
          <w:spacing w:val="0"/>
          <w:color w:val="000000"/>
          <w:b w:val="off"/>
          <w:i w:val="off"/>
        </w:rPr>
        <w:t/>
      </w:r>
      <w:bookmarkEnd w:id="1923"/>
    </w:p>
    <w:p>
      <w:pPr>
        <w:pageBreakBefore w:val="off"/>
        <w:tabs/>
        <w:wordWrap w:val="off"/>
        <w:spacing w:before="0" w:after="0" w:line="560" w:lineRule="atLeast"/>
        <w:ind w:left="0" w:right="60"/>
        <w:jc w:val="right"/>
        <w:textAlignment w:val="baseline"/>
        <w:rPr>
          <w:sz w:val="41"/>
        </w:rPr>
      </w:pPr>
      <w:bookmarkStart w:name="" w:id="1924"/>
      <w:r>
        <w:rPr>
          <w:rFonts w:ascii="宋体" w:hAnsi="宋体" w:cs="宋体" w:eastAsia="宋体"/>
          <w:sz w:val="41"/>
          <w:spacing w:val="0"/>
          <w:color w:val="000000"/>
          <w:b w:val="off"/>
          <w:i w:val="off"/>
        </w:rPr>
        <w:t>21</w:t>
      </w:r>
      <w:bookmarkEnd w:id="1924"/>
    </w:p>
    <w:p>
      <w:r>
        <w:t/>
      </w:r>
    </w:p>
    <w:p>
      <w:pPr>
        <w:sectPr>
          <w:footerReference r:id="rId134"/>
          <w:headerReference r:id="rId135" w:type="default"/>
          <w:type w:val="nextPage"/>
          <w:pgSz w:w="18680" w:h="31680"/>
          <w:pgMar w:left="1320" w:top="1620" w:right="1320" w:bottom="1620" w:header="1320" w:footer="1320"/>
          <w:cols w:num="1"/>
        </w:sectPr>
      </w:pPr>
    </w:p>
    <w:p>
      <w:pPr>
        <w:pageBreakBefore w:val="off"/>
        <w:tabs/>
        <w:wordWrap w:val="off"/>
        <w:spacing w:before="0" w:after="0" w:line="660" w:lineRule="atLeast"/>
        <w:ind w:left="420" w:right="0"/>
        <w:jc w:val="both"/>
        <w:textAlignment w:val="baseline"/>
        <w:rPr>
          <w:sz w:val="49"/>
        </w:rPr>
      </w:pPr>
      <w:bookmarkStart w:name="" w:id="1925"/>
      <w:r>
        <w:rPr>
          <w:rFonts w:ascii="宋体" w:hAnsi="宋体" w:cs="宋体" w:eastAsia="宋体"/>
          <w:sz w:val="49"/>
          <w:spacing w:val="0"/>
          <w:color w:val="000000"/>
          <w:b w:val="off"/>
          <w:i w:val="off"/>
        </w:rPr>
        <w:t>政党与民主</w:t>
      </w:r>
      <w:bookmarkEnd w:id="1925"/>
    </w:p>
    <w:p>
      <w:pPr>
        <w:pageBreakBefore w:val="off"/>
        <w:tabs/>
        <w:wordWrap w:val="off"/>
        <w:spacing w:before="380" w:after="0" w:line="900" w:lineRule="atLeast"/>
        <w:ind w:left="0" w:right="40"/>
        <w:jc w:val="both"/>
        <w:textAlignment w:val="baseline"/>
        <w:rPr>
          <w:sz w:val="46"/>
        </w:rPr>
      </w:pPr>
      <w:bookmarkStart w:name="" w:id="1926"/>
      <w:r>
        <w:rPr>
          <w:rFonts w:ascii="宋体" w:hAnsi="宋体" w:cs="宋体" w:eastAsia="宋体"/>
          <w:sz w:val="46"/>
          <w:spacing w:val="0"/>
          <w:color w:val="000000"/>
          <w:b w:val="off"/>
          <w:i w:val="off"/>
        </w:rPr>
        <w:t>项上。不论政党领袖选择修改政党的选举诉求还是纲领性的承诺，与那</w:t>
      </w:r>
      <w:r>
        <w:rPr>
          <w:rFonts w:ascii="宋体" w:hAnsi="宋体" w:cs="宋体" w:eastAsia="宋体"/>
          <w:sz w:val="46"/>
          <w:spacing w:val="0"/>
          <w:color w:val="000000"/>
          <w:b w:val="off"/>
          <w:i w:val="off"/>
        </w:rPr>
        <w:t>些价值相冲突的这些行为可能导致政党内的紧张关系。比如意大利的基</w:t>
      </w:r>
      <w:r>
        <w:rPr>
          <w:rFonts w:ascii="宋体" w:hAnsi="宋体" w:cs="宋体" w:eastAsia="宋体"/>
          <w:sz w:val="46"/>
          <w:spacing w:val="0"/>
          <w:color w:val="000000"/>
          <w:b w:val="off"/>
          <w:i w:val="off"/>
        </w:rPr>
        <w:t>督教民主党因为处理离婚合法化问题(这是天主教会坚决反对的)曾经历</w:t>
      </w:r>
      <w:r>
        <w:rPr>
          <w:rFonts w:ascii="宋体" w:hAnsi="宋体" w:cs="宋体" w:eastAsia="宋体"/>
          <w:sz w:val="46"/>
          <w:spacing w:val="0"/>
          <w:color w:val="000000"/>
          <w:b w:val="off"/>
          <w:i w:val="off"/>
        </w:rPr>
        <w:t>过严重的政党内紧张关系。在宗教信仰范围内可能受到宗教性政党的限</w:t>
      </w:r>
      <w:r>
        <w:rPr>
          <w:rFonts w:ascii="宋体" w:hAnsi="宋体" w:cs="宋体" w:eastAsia="宋体"/>
          <w:sz w:val="46"/>
          <w:spacing w:val="0"/>
          <w:color w:val="000000"/>
          <w:b w:val="off"/>
          <w:i w:val="off"/>
        </w:rPr>
        <w:t>制，这可能周期性地引起以上冲突。</w:t>
      </w:r>
      <w:bookmarkEnd w:id="1926"/>
    </w:p>
    <w:p>
      <w:pPr>
        <w:pageBreakBefore w:val="off"/>
        <w:tabs/>
        <w:wordWrap w:val="off"/>
        <w:spacing w:before="0" w:after="0" w:line="900" w:lineRule="atLeast"/>
        <w:ind w:left="0" w:right="20" w:firstLine="980"/>
        <w:jc w:val="both"/>
        <w:textAlignment w:val="baseline"/>
        <w:rPr>
          <w:sz w:val="46"/>
        </w:rPr>
      </w:pPr>
      <w:bookmarkStart w:name="" w:id="1927"/>
      <w:r>
        <w:rPr>
          <w:rFonts w:ascii="宋体" w:hAnsi="宋体" w:cs="宋体" w:eastAsia="宋体"/>
          <w:sz w:val="46"/>
          <w:spacing w:val="0"/>
          <w:color w:val="000000"/>
          <w:b w:val="off"/>
          <w:i w:val="off"/>
        </w:rPr>
        <w:t>最后的大众型政党是原始霸权主义的宗教政党、原教旨主义政党。</w:t>
      </w:r>
      <w:r>
        <w:rPr>
          <w:rFonts w:ascii="宋体" w:hAnsi="宋体" w:cs="宋体" w:eastAsia="宋体"/>
          <w:sz w:val="46"/>
          <w:spacing w:val="0"/>
          <w:color w:val="000000"/>
          <w:b w:val="off"/>
          <w:i w:val="off"/>
        </w:rPr>
        <w:t>与教派一大众型政党最主要的不同是，原教旨主义政党寻求围绕着严格</w:t>
      </w:r>
      <w:r>
        <w:rPr>
          <w:rFonts w:ascii="宋体" w:hAnsi="宋体" w:cs="宋体" w:eastAsia="宋体"/>
          <w:sz w:val="46"/>
          <w:spacing w:val="0"/>
          <w:color w:val="000000"/>
          <w:b w:val="off"/>
          <w:i w:val="off"/>
        </w:rPr>
        <w:t>的宗教教义解读国家和社会重组，而教派一大众型政党在它们的议事日</w:t>
      </w:r>
      <w:r>
        <w:rPr>
          <w:rFonts w:ascii="宋体" w:hAnsi="宋体" w:cs="宋体" w:eastAsia="宋体"/>
          <w:sz w:val="46"/>
          <w:spacing w:val="0"/>
          <w:color w:val="000000"/>
          <w:b w:val="off"/>
          <w:i w:val="off"/>
        </w:rPr>
        <w:t>程上是多元主义的和增量化的。对于原教旨主义政党来说，很少或者没</w:t>
      </w:r>
      <w:r>
        <w:rPr>
          <w:rFonts w:ascii="宋体" w:hAnsi="宋体" w:cs="宋体" w:eastAsia="宋体"/>
          <w:sz w:val="46"/>
          <w:spacing w:val="0"/>
          <w:color w:val="000000"/>
          <w:b w:val="off"/>
          <w:i w:val="off"/>
        </w:rPr>
        <w:t>有空间留给与作为政党程序和法律基础的相矛盾的解释，而宗教规范和</w:t>
      </w:r>
      <w:r>
        <w:rPr>
          <w:rFonts w:ascii="宋体" w:hAnsi="宋体" w:cs="宋体" w:eastAsia="宋体"/>
          <w:sz w:val="46"/>
          <w:spacing w:val="0"/>
          <w:color w:val="000000"/>
          <w:b w:val="off"/>
          <w:i w:val="off"/>
        </w:rPr>
        <w:t>经典是要强加给所有社会成员的。宗教领袖对文本的解释和将它翻译成</w:t>
      </w:r>
      <w:r>
        <w:rPr>
          <w:rFonts w:ascii="宋体" w:hAnsi="宋体" w:cs="宋体" w:eastAsia="宋体"/>
          <w:sz w:val="46"/>
          <w:spacing w:val="0"/>
          <w:color w:val="000000"/>
          <w:b w:val="off"/>
          <w:i w:val="off"/>
        </w:rPr>
        <w:t>政治和社会有关条款的权威是毫不含糊而被认可的。在这个神权政党模</w:t>
      </w:r>
      <w:r>
        <w:rPr>
          <w:rFonts w:ascii="宋体" w:hAnsi="宋体" w:cs="宋体" w:eastAsia="宋体"/>
          <w:sz w:val="46"/>
          <w:spacing w:val="0"/>
          <w:color w:val="000000"/>
          <w:b w:val="off"/>
          <w:i w:val="off"/>
        </w:rPr>
        <w:t>型中，宗教和国家不会分离，宗教规则对政体下的所有公民施加影响而不</w:t>
      </w:r>
      <w:r>
        <w:rPr>
          <w:rFonts w:ascii="宋体" w:hAnsi="宋体" w:cs="宋体" w:eastAsia="宋体"/>
          <w:sz w:val="46"/>
          <w:spacing w:val="0"/>
          <w:color w:val="000000"/>
          <w:b w:val="off"/>
          <w:i w:val="off"/>
        </w:rPr>
        <w:t>管他们个人的宗教信仰。考虑到这些政党深远的目标(可能趋向极权主</w:t>
      </w:r>
      <w:r>
        <w:rPr>
          <w:rFonts w:ascii="宋体" w:hAnsi="宋体" w:cs="宋体" w:eastAsia="宋体"/>
          <w:sz w:val="46"/>
          <w:spacing w:val="0"/>
          <w:color w:val="000000"/>
          <w:b w:val="off"/>
          <w:i w:val="off"/>
        </w:rPr>
        <w:t>义)，这些政党和它们活动组织的发展是广泛的。在成员参与以及本质上</w:t>
      </w:r>
      <w:r>
        <w:rPr>
          <w:rFonts w:ascii="宋体" w:hAnsi="宋体" w:cs="宋体" w:eastAsia="宋体"/>
          <w:sz w:val="46"/>
          <w:spacing w:val="0"/>
          <w:color w:val="000000"/>
          <w:b w:val="off"/>
          <w:i w:val="off"/>
        </w:rPr>
        <w:t>强烈的身份认同基础上，辅助组织在地方层面上建立一种贯穿社会的组</w:t>
      </w:r>
      <w:r>
        <w:rPr>
          <w:rFonts w:ascii="宋体" w:hAnsi="宋体" w:cs="宋体" w:eastAsia="宋体"/>
          <w:sz w:val="46"/>
          <w:spacing w:val="0"/>
          <w:color w:val="000000"/>
          <w:b w:val="off"/>
          <w:i w:val="off"/>
        </w:rPr>
        <w:t>织。鉴于这些政党的宗教原教旨主义特性和它们对于宗教文本的严格解</w:t>
      </w:r>
      <w:r>
        <w:rPr>
          <w:rFonts w:ascii="宋体" w:hAnsi="宋体" w:cs="宋体" w:eastAsia="宋体"/>
          <w:sz w:val="46"/>
          <w:spacing w:val="0"/>
          <w:color w:val="000000"/>
          <w:b w:val="off"/>
          <w:i w:val="off"/>
        </w:rPr>
        <w:t>读，政党中的权力关系是等级体系的、非民主的甚至是专制主义的，政党</w:t>
      </w:r>
      <w:r>
        <w:rPr>
          <w:rFonts w:ascii="宋体" w:hAnsi="宋体" w:cs="宋体" w:eastAsia="宋体"/>
          <w:sz w:val="46"/>
          <w:spacing w:val="0"/>
          <w:color w:val="000000"/>
          <w:b w:val="off"/>
          <w:i w:val="off"/>
        </w:rPr>
        <w:t>成员是守纪而忠诚的。宗教原教旨主义的教义和身份，以及通过提出源</w:t>
      </w:r>
      <w:r>
        <w:rPr>
          <w:rFonts w:ascii="宋体" w:hAnsi="宋体" w:cs="宋体" w:eastAsia="宋体"/>
          <w:sz w:val="46"/>
          <w:spacing w:val="0"/>
          <w:color w:val="000000"/>
          <w:b w:val="off"/>
          <w:i w:val="off"/>
        </w:rPr>
        <w:t>于这些原则的政策，也通过选择性激励使宗教原教旨主义常常执行广泛</w:t>
      </w:r>
      <w:r>
        <w:rPr>
          <w:rFonts w:ascii="宋体" w:hAnsi="宋体" w:cs="宋体" w:eastAsia="宋体"/>
          <w:sz w:val="46"/>
          <w:spacing w:val="0"/>
          <w:color w:val="000000"/>
          <w:b w:val="off"/>
          <w:i w:val="off"/>
        </w:rPr>
        <w:t>的社会福利功能，来帮助指引和固化成员的忠诚度。组织活动和服务网</w:t>
      </w:r>
      <w:r>
        <w:rPr>
          <w:rFonts w:ascii="宋体" w:hAnsi="宋体" w:cs="宋体" w:eastAsia="宋体"/>
          <w:sz w:val="46"/>
          <w:spacing w:val="0"/>
          <w:color w:val="000000"/>
          <w:b w:val="off"/>
          <w:i w:val="off"/>
        </w:rPr>
        <w:t>络将成员封入显著的亚文化内部。尽管这些不是阶级基础的政党，它们</w:t>
      </w:r>
      <w:r>
        <w:rPr>
          <w:rFonts w:ascii="宋体" w:hAnsi="宋体" w:cs="宋体" w:eastAsia="宋体"/>
          <w:sz w:val="46"/>
          <w:spacing w:val="0"/>
          <w:color w:val="000000"/>
          <w:b w:val="off"/>
          <w:i w:val="off"/>
        </w:rPr>
        <w:t>不成比例地从穷人和受压迫的人那里吸引支持，也从被边缘化的中产阶</w:t>
      </w:r>
      <w:r>
        <w:rPr>
          <w:rFonts w:ascii="宋体" w:hAnsi="宋体" w:cs="宋体" w:eastAsia="宋体"/>
          <w:sz w:val="46"/>
          <w:spacing w:val="0"/>
          <w:color w:val="000000"/>
          <w:b w:val="off"/>
          <w:i w:val="off"/>
        </w:rPr>
        <w:t>级获得支持————在这个群体中对不公正和腐败的谴责拥有一种特殊的共</w:t>
      </w:r>
      <w:r>
        <w:rPr>
          <w:rFonts w:ascii="宋体" w:hAnsi="宋体" w:cs="宋体" w:eastAsia="宋体"/>
          <w:sz w:val="46"/>
          <w:spacing w:val="0"/>
          <w:color w:val="000000"/>
          <w:b w:val="off"/>
          <w:i w:val="off"/>
        </w:rPr>
        <w:t>鸣。阿尔及利亚的伊斯兰解救阵线(Islamic Salvation Front)和同样拥有</w:t>
      </w:r>
      <w:r>
        <w:rPr>
          <w:rFonts w:ascii="宋体" w:hAnsi="宋体" w:cs="宋体" w:eastAsia="宋体"/>
          <w:sz w:val="46"/>
          <w:spacing w:val="0"/>
          <w:color w:val="000000"/>
          <w:b w:val="off"/>
          <w:i w:val="off"/>
        </w:rPr>
        <w:t>这些特征的现已禁止的土耳其福利党是这类政党的最极端例子。</w:t>
      </w:r>
      <w:bookmarkEnd w:id="1927"/>
    </w:p>
    <w:p>
      <w:pPr>
        <w:pageBreakBefore w:val="off"/>
        <w:tabs/>
        <w:wordWrap w:val="off"/>
        <w:spacing w:before="0" w:after="0" w:line="900" w:lineRule="atLeast"/>
        <w:ind w:left="60" w:right="0" w:firstLine="980"/>
        <w:jc w:val="both"/>
        <w:textAlignment w:val="baseline"/>
        <w:rPr>
          <w:sz w:val="46"/>
        </w:rPr>
      </w:pPr>
      <w:bookmarkStart w:name="" w:id="1928"/>
      <w:r>
        <w:rPr>
          <w:rFonts w:ascii="宋体" w:hAnsi="宋体" w:cs="宋体" w:eastAsia="宋体"/>
          <w:sz w:val="46"/>
          <w:spacing w:val="0"/>
          <w:color w:val="000000"/>
          <w:b w:val="off"/>
          <w:i w:val="off"/>
        </w:rPr>
        <w:t>种族主义政党。种族主义政党是典型的缺乏广泛而精心组织的大众</w:t>
      </w:r>
      <w:r>
        <w:rPr>
          <w:rFonts w:ascii="宋体" w:hAnsi="宋体" w:cs="宋体" w:eastAsia="宋体"/>
          <w:sz w:val="46"/>
          <w:spacing w:val="0"/>
          <w:color w:val="000000"/>
          <w:b w:val="off"/>
          <w:i w:val="off"/>
        </w:rPr>
        <w:t>型政党。然而，它们最大的差别是它们的政治和选举逻辑。不同于大多</w:t>
      </w:r>
      <w:r>
        <w:rPr>
          <w:rFonts w:ascii="宋体" w:hAnsi="宋体" w:cs="宋体" w:eastAsia="宋体"/>
          <w:sz w:val="46"/>
          <w:spacing w:val="0"/>
          <w:color w:val="000000"/>
          <w:b w:val="off"/>
          <w:i w:val="off"/>
        </w:rPr>
        <w:t>数的大众型政党，它们不提前对社会上所有的人进行计划(不论是增量的</w:t>
      </w:r>
      <w:r>
        <w:rPr>
          <w:rFonts w:ascii="宋体" w:hAnsi="宋体" w:cs="宋体" w:eastAsia="宋体"/>
          <w:sz w:val="46"/>
          <w:spacing w:val="0"/>
          <w:color w:val="000000"/>
          <w:b w:val="off"/>
          <w:i w:val="off"/>
        </w:rPr>
        <w:t>或者是变化的)。它们的目标和策略更加狭隘：为了促进特殊种族群体的</w:t>
      </w:r>
      <w:bookmarkEnd w:id="1928"/>
    </w:p>
    <w:p>
      <w:r>
        <w:t/>
      </w:r>
    </w:p>
    <w:p>
      <w:pPr>
        <w:sectPr>
          <w:footerReference r:id="rId136"/>
          <w:headerReference r:id="rId137" w:type="default"/>
          <w:type w:val="nextPage"/>
          <w:pgSz w:w="18680" w:h="31680"/>
          <w:pgMar w:left="1320" w:top="2060" w:right="1320" w:bottom="2060" w:header="1760" w:footer="1760"/>
          <w:cols w:num="1"/>
        </w:sectPr>
      </w:pPr>
    </w:p>
    <w:p>
      <w:pPr>
        <w:pageBreakBefore w:val="off"/>
        <w:tabs/>
        <w:wordWrap w:val="off"/>
        <w:spacing w:before="0" w:after="0" w:line="560" w:lineRule="atLeast"/>
        <w:ind w:left="0" w:right="20"/>
        <w:jc w:val="right"/>
        <w:textAlignment w:val="baseline"/>
        <w:rPr>
          <w:sz w:val="41"/>
        </w:rPr>
      </w:pPr>
      <w:bookmarkStart w:name="" w:id="1929"/>
      <w:r>
        <w:rPr>
          <w:rFonts w:ascii="仿宋" w:hAnsi="仿宋" w:cs="仿宋" w:eastAsia="仿宋"/>
          <w:sz w:val="41"/>
          <w:spacing w:val="0"/>
          <w:color w:val="000000"/>
          <w:b w:val="off"/>
          <w:i w:val="off"/>
        </w:rPr>
        <w:t>第一章政 党类型与功能</w:t>
      </w:r>
      <w:bookmarkEnd w:id="1929"/>
    </w:p>
    <w:p>
      <w:pPr>
        <w:pageBreakBefore w:val="off"/>
        <w:tabs/>
        <w:wordWrap w:val="off"/>
        <w:spacing w:before="0" w:after="0" w:line="500" w:lineRule="exact"/>
        <w:ind w:left="0" w:right="0"/>
        <w:jc w:val="right"/>
        <w:textAlignment w:val="baseline"/>
        <w:rPr>
          <w:sz w:val="41"/>
        </w:rPr>
      </w:pPr>
      <w:bookmarkStart w:name="" w:id="1930"/>
      <w:r>
        <w:rPr>
          <w:rFonts w:ascii="宋体" w:hAnsi="宋体" w:cs="宋体" w:eastAsia="宋体"/>
          <w:sz w:val="41"/>
          <w:spacing w:val="0"/>
          <w:color w:val="000000"/>
          <w:b w:val="off"/>
          <w:i w:val="off"/>
        </w:rPr>
        <w:t/>
      </w:r>
      <w:bookmarkEnd w:id="1930"/>
    </w:p>
    <w:p>
      <w:pPr>
        <w:pageBreakBefore w:val="off"/>
        <w:tabs/>
        <w:wordWrap w:val="off"/>
        <w:spacing w:before="0" w:after="0" w:line="920" w:lineRule="atLeast"/>
        <w:ind w:left="20" w:right="20"/>
        <w:jc w:val="both"/>
        <w:textAlignment w:val="baseline"/>
        <w:rPr>
          <w:sz w:val="45"/>
        </w:rPr>
      </w:pPr>
      <w:bookmarkStart w:name="" w:id="1931"/>
      <w:r>
        <w:rPr>
          <w:rFonts w:ascii="宋体" w:hAnsi="宋体" w:cs="宋体" w:eastAsia="宋体"/>
          <w:sz w:val="45"/>
          <w:spacing w:val="0"/>
          <w:color w:val="000000"/>
          <w:b w:val="off"/>
          <w:i w:val="off"/>
        </w:rPr>
        <w:t>利益，它们的纲领性目标通常并不包括作出分离或者脱离于现存国家高</w:t>
      </w:r>
      <w:r>
        <w:rPr>
          <w:rFonts w:ascii="宋体" w:hAnsi="宋体" w:cs="宋体" w:eastAsia="宋体"/>
          <w:sz w:val="45"/>
          <w:spacing w:val="0"/>
          <w:color w:val="000000"/>
          <w:b w:val="off"/>
          <w:i w:val="off"/>
        </w:rPr>
        <w:t>水平的决策和管理自治。相反，它们满足于使用现有国家结构来引导排</w:t>
      </w:r>
      <w:r>
        <w:rPr>
          <w:rFonts w:ascii="宋体" w:hAnsi="宋体" w:cs="宋体" w:eastAsia="宋体"/>
          <w:sz w:val="45"/>
          <w:spacing w:val="0"/>
          <w:color w:val="000000"/>
          <w:b w:val="off"/>
          <w:i w:val="off"/>
        </w:rPr>
        <w:t>他主义定义下选举委托人的利益。</w:t>
      </w:r>
      <w:bookmarkEnd w:id="1931"/>
    </w:p>
    <w:p>
      <w:pPr>
        <w:pageBreakBefore w:val="off"/>
        <w:tabs/>
        <w:wordWrap w:val="off"/>
        <w:spacing w:before="0" w:after="0" w:line="920" w:lineRule="atLeast"/>
        <w:ind w:left="20" w:right="0" w:firstLine="980"/>
        <w:jc w:val="both"/>
        <w:textAlignment w:val="baseline"/>
        <w:rPr>
          <w:sz w:val="45"/>
        </w:rPr>
      </w:pPr>
      <w:bookmarkStart w:name="" w:id="1932"/>
      <w:r>
        <w:rPr>
          <w:rFonts w:ascii="宋体" w:hAnsi="宋体" w:cs="宋体" w:eastAsia="宋体"/>
          <w:sz w:val="45"/>
          <w:spacing w:val="0"/>
          <w:color w:val="000000"/>
          <w:b w:val="off"/>
          <w:i w:val="off"/>
        </w:rPr>
        <w:t>纯粹的种族主义政党只需要动员自己族群的选票。这种类型的政党</w:t>
      </w:r>
      <w:r>
        <w:rPr>
          <w:rFonts w:ascii="宋体" w:hAnsi="宋体" w:cs="宋体" w:eastAsia="宋体"/>
          <w:sz w:val="45"/>
          <w:spacing w:val="0"/>
          <w:color w:val="000000"/>
          <w:b w:val="off"/>
          <w:i w:val="off"/>
        </w:rPr>
        <w:t>包括尼日利亚北方人民代表大会(Northern People's Congress)和第一共</w:t>
      </w:r>
      <w:r>
        <w:rPr>
          <w:rFonts w:ascii="宋体" w:hAnsi="宋体" w:cs="宋体" w:eastAsia="宋体"/>
          <w:sz w:val="45"/>
          <w:spacing w:val="0"/>
          <w:color w:val="000000"/>
          <w:b w:val="off"/>
          <w:i w:val="off"/>
        </w:rPr>
        <w:t>和国的行动小组(1960——1966)；南非的因卡塔自由党(South Africa’s</w:t>
      </w:r>
      <w:r>
        <w:rPr>
          <w:rFonts w:ascii="宋体" w:hAnsi="宋体" w:cs="宋体" w:eastAsia="宋体"/>
          <w:sz w:val="45"/>
          <w:spacing w:val="0"/>
          <w:color w:val="000000"/>
          <w:b w:val="off"/>
          <w:i w:val="off"/>
        </w:rPr>
        <w:t>Inkatha Freedom Party);保加利亚的土耳其少数族裔党(Turkish minority</w:t>
      </w:r>
      <w:r>
        <w:rPr>
          <w:rFonts w:ascii="宋体" w:hAnsi="宋体" w:cs="宋体" w:eastAsia="宋体"/>
          <w:sz w:val="45"/>
          <w:spacing w:val="0"/>
          <w:color w:val="000000"/>
          <w:b w:val="off"/>
          <w:i w:val="off"/>
        </w:rPr>
        <w:t>Party)、权利与自由运动(Movement for Rights and Freedoms);罗马尼亚</w:t>
      </w:r>
      <w:r>
        <w:rPr>
          <w:rFonts w:ascii="宋体" w:hAnsi="宋体" w:cs="宋体" w:eastAsia="宋体"/>
          <w:sz w:val="45"/>
          <w:spacing w:val="0"/>
          <w:color w:val="000000"/>
          <w:b w:val="off"/>
          <w:i w:val="off"/>
        </w:rPr>
        <w:t>的匈牙利民主联盟(Hungarian Democratic Union);印度旁遮普邦(锡克</w:t>
      </w:r>
      <w:r>
        <w:rPr>
          <w:rFonts w:ascii="宋体" w:hAnsi="宋体" w:cs="宋体" w:eastAsia="宋体"/>
          <w:sz w:val="45"/>
          <w:spacing w:val="0"/>
          <w:color w:val="000000"/>
          <w:b w:val="off"/>
          <w:i w:val="off"/>
        </w:rPr>
        <w:t>教的)阿卡利党(Akali religious Party)。尽管这些种族主义政党可能在</w:t>
      </w:r>
      <w:r>
        <w:rPr>
          <w:rFonts w:ascii="宋体" w:hAnsi="宋体" w:cs="宋体" w:eastAsia="宋体"/>
          <w:sz w:val="45"/>
          <w:spacing w:val="0"/>
          <w:color w:val="000000"/>
          <w:b w:val="off"/>
          <w:i w:val="off"/>
        </w:rPr>
        <w:t>其他地理选区里有候选人，或者提出大量的全国性的甚至是意识形态的</w:t>
      </w:r>
      <w:r>
        <w:rPr>
          <w:rFonts w:ascii="宋体" w:hAnsi="宋体" w:cs="宋体" w:eastAsia="宋体"/>
          <w:sz w:val="45"/>
          <w:spacing w:val="0"/>
          <w:color w:val="000000"/>
          <w:b w:val="off"/>
          <w:i w:val="off"/>
        </w:rPr>
        <w:t>问题，但这些行为只轻轻遮盖它真正的种族或者宗教目的。正如基奇特</w:t>
      </w:r>
      <w:r>
        <w:rPr>
          <w:rFonts w:ascii="宋体" w:hAnsi="宋体" w:cs="宋体" w:eastAsia="宋体"/>
          <w:sz w:val="45"/>
          <w:spacing w:val="0"/>
          <w:color w:val="000000"/>
          <w:b w:val="off"/>
          <w:i w:val="off"/>
        </w:rPr>
        <w:t>在本书第十二章所论述的那样，种族主义政党最典型的特征(他称其为</w:t>
      </w:r>
      <w:r>
        <w:rPr>
          <w:rFonts w:ascii="宋体" w:hAnsi="宋体" w:cs="宋体" w:eastAsia="宋体"/>
          <w:sz w:val="45"/>
          <w:spacing w:val="0"/>
          <w:color w:val="000000"/>
          <w:b w:val="off"/>
          <w:i w:val="off"/>
        </w:rPr>
        <w:t>“特殊的社会文化政党”)是它们仅受特定选区的青睐，并“明确寻求划定”</w:t>
      </w:r>
      <w:r>
        <w:rPr>
          <w:rFonts w:ascii="宋体" w:hAnsi="宋体" w:cs="宋体" w:eastAsia="宋体"/>
          <w:sz w:val="45"/>
          <w:spacing w:val="0"/>
          <w:color w:val="000000"/>
          <w:b w:val="off"/>
          <w:i w:val="off"/>
        </w:rPr>
        <w:t>对于该种群来说的“朋友”和“敌人”。种族主义政党的首要目标并不是建</w:t>
      </w:r>
      <w:r>
        <w:rPr>
          <w:rFonts w:ascii="宋体" w:hAnsi="宋体" w:cs="宋体" w:eastAsia="宋体"/>
          <w:sz w:val="45"/>
          <w:spacing w:val="0"/>
          <w:color w:val="000000"/>
          <w:b w:val="off"/>
          <w:i w:val="off"/>
        </w:rPr>
        <w:t>立任何通用的程序或者平台，而是要保卫资源的、文化的与政治的利益以</w:t>
      </w:r>
      <w:r>
        <w:rPr>
          <w:rFonts w:ascii="宋体" w:hAnsi="宋体" w:cs="宋体" w:eastAsia="宋体"/>
          <w:sz w:val="45"/>
          <w:spacing w:val="0"/>
          <w:color w:val="000000"/>
          <w:b w:val="off"/>
          <w:i w:val="off"/>
        </w:rPr>
        <w:t>及在它和其他群体的竞争中保护族群。因此，种族主义政党有着极低水</w:t>
      </w:r>
      <w:r>
        <w:rPr>
          <w:rFonts w:ascii="宋体" w:hAnsi="宋体" w:cs="宋体" w:eastAsia="宋体"/>
          <w:sz w:val="45"/>
          <w:spacing w:val="0"/>
          <w:color w:val="000000"/>
          <w:b w:val="off"/>
          <w:i w:val="off"/>
        </w:rPr>
        <w:t>平的具有连贯性的意识形态或者纲领性承诺，它们典型地缺乏高度发展</w:t>
      </w:r>
      <w:r>
        <w:rPr>
          <w:rFonts w:ascii="宋体" w:hAnsi="宋体" w:cs="宋体" w:eastAsia="宋体"/>
          <w:sz w:val="45"/>
          <w:spacing w:val="0"/>
          <w:color w:val="000000"/>
          <w:b w:val="off"/>
          <w:i w:val="off"/>
        </w:rPr>
        <w:t>的组织结构和正式的成员基础。由于缺少任何功能性利益或者意识形态</w:t>
      </w:r>
      <w:r>
        <w:rPr>
          <w:rFonts w:ascii="宋体" w:hAnsi="宋体" w:cs="宋体" w:eastAsia="宋体"/>
          <w:sz w:val="45"/>
          <w:spacing w:val="0"/>
          <w:color w:val="000000"/>
          <w:b w:val="off"/>
          <w:i w:val="off"/>
        </w:rPr>
        <w:t>议程，种族主义政党有动员先前存在的庇护关系的倾向，因此它的结构和</w:t>
      </w:r>
      <w:r>
        <w:rPr>
          <w:rFonts w:ascii="宋体" w:hAnsi="宋体" w:cs="宋体" w:eastAsia="宋体"/>
          <w:sz w:val="45"/>
          <w:spacing w:val="0"/>
          <w:color w:val="000000"/>
          <w:b w:val="off"/>
          <w:i w:val="off"/>
        </w:rPr>
        <w:t>内部权力关系类似于庇护型政党。考虑到种族主义政党有力地动员基于</w:t>
      </w:r>
      <w:r>
        <w:rPr>
          <w:rFonts w:ascii="宋体" w:hAnsi="宋体" w:cs="宋体" w:eastAsia="宋体"/>
          <w:sz w:val="45"/>
          <w:spacing w:val="0"/>
          <w:color w:val="000000"/>
          <w:b w:val="off"/>
          <w:i w:val="off"/>
        </w:rPr>
        <w:t>身份认同甚至是文化生存的情绪的、象征问题的事实，它们甚至易于被一</w:t>
      </w:r>
      <w:r>
        <w:rPr>
          <w:rFonts w:ascii="宋体" w:hAnsi="宋体" w:cs="宋体" w:eastAsia="宋体"/>
          <w:sz w:val="45"/>
          <w:spacing w:val="0"/>
          <w:color w:val="000000"/>
          <w:b w:val="off"/>
          <w:i w:val="off"/>
        </w:rPr>
        <w:t>个单独的具有超凡魅力的领袖所控制。种族主义政党的选举逻辑是强硬</w:t>
      </w:r>
      <w:r>
        <w:rPr>
          <w:rFonts w:ascii="宋体" w:hAnsi="宋体" w:cs="宋体" w:eastAsia="宋体"/>
          <w:sz w:val="45"/>
          <w:spacing w:val="0"/>
          <w:color w:val="000000"/>
          <w:b w:val="off"/>
          <w:i w:val="off"/>
        </w:rPr>
        <w:t>地且排外地动员它的种族基础，经常极端地呼吁族群的机遇和受到的威</w:t>
      </w:r>
      <w:r>
        <w:rPr>
          <w:rFonts w:ascii="宋体" w:hAnsi="宋体" w:cs="宋体" w:eastAsia="宋体"/>
          <w:sz w:val="45"/>
          <w:spacing w:val="0"/>
          <w:color w:val="000000"/>
          <w:b w:val="off"/>
          <w:i w:val="off"/>
        </w:rPr>
        <w:t>胁，在实质上不同于所有其他政党(包括民族主义政党³⁸)的是它的选举</w:t>
      </w:r>
      <w:r>
        <w:rPr>
          <w:rFonts w:ascii="宋体" w:hAnsi="宋体" w:cs="宋体" w:eastAsia="宋体"/>
          <w:sz w:val="45"/>
          <w:spacing w:val="0"/>
          <w:color w:val="000000"/>
          <w:b w:val="off"/>
          <w:i w:val="off"/>
        </w:rPr>
        <w:t>动员并非打算吸引社会其他阶层的支持。因此，甚至超过宗教原教旨主</w:t>
      </w:r>
      <w:r>
        <w:rPr>
          <w:rFonts w:ascii="宋体" w:hAnsi="宋体" w:cs="宋体" w:eastAsia="宋体"/>
          <w:sz w:val="45"/>
          <w:spacing w:val="0"/>
          <w:color w:val="000000"/>
          <w:b w:val="off"/>
          <w:i w:val="off"/>
        </w:rPr>
        <w:t>义政党，该政党潜在的选举委托人严格被种族划分所定义和限制，尽管明</w:t>
      </w:r>
      <w:r>
        <w:rPr>
          <w:rFonts w:ascii="宋体" w:hAnsi="宋体" w:cs="宋体" w:eastAsia="宋体"/>
          <w:sz w:val="45"/>
          <w:spacing w:val="0"/>
          <w:color w:val="000000"/>
          <w:b w:val="off"/>
          <w:i w:val="off"/>
        </w:rPr>
        <w:t>确族类的跨阶层选举的诉求可能导致折衷的纲领性目标的采用。</w:t>
      </w:r>
      <w:bookmarkEnd w:id="1932"/>
    </w:p>
    <w:p>
      <w:pPr>
        <w:pageBreakBefore w:val="off"/>
        <w:tabs/>
        <w:wordWrap w:val="off"/>
        <w:spacing w:before="0" w:after="0" w:line="920" w:lineRule="atLeast"/>
        <w:ind w:left="20" w:right="0" w:firstLine="920"/>
        <w:jc w:val="both"/>
        <w:textAlignment w:val="baseline"/>
        <w:rPr>
          <w:sz w:val="45"/>
        </w:rPr>
      </w:pPr>
      <w:bookmarkStart w:name="" w:id="1933"/>
      <w:r>
        <w:rPr>
          <w:rFonts w:ascii="宋体" w:hAnsi="宋体" w:cs="宋体" w:eastAsia="宋体"/>
          <w:sz w:val="45"/>
          <w:spacing w:val="0"/>
          <w:color w:val="000000"/>
          <w:b w:val="off"/>
          <w:i w:val="off"/>
        </w:rPr>
        <w:t>唐纳德·霍罗威茨(Donald Horowitz)解释说，判断一个种族主义政</w:t>
      </w:r>
      <w:r>
        <w:rPr>
          <w:rFonts w:ascii="宋体" w:hAnsi="宋体" w:cs="宋体" w:eastAsia="宋体"/>
          <w:sz w:val="45"/>
          <w:spacing w:val="0"/>
          <w:color w:val="000000"/>
          <w:b w:val="off"/>
          <w:i w:val="off"/>
        </w:rPr>
        <w:t>党的标准并非它的大多数选票必须是来自一个种族群体或者一个政党联</w:t>
      </w:r>
      <w:bookmarkEnd w:id="1933"/>
    </w:p>
    <w:p>
      <w:pPr>
        <w:pageBreakBefore w:val="off"/>
        <w:tabs/>
        <w:wordWrap w:val="off"/>
        <w:spacing w:before="0" w:after="0" w:line="500" w:lineRule="exact"/>
        <w:ind w:left="0" w:right="0"/>
        <w:jc w:val="both"/>
        <w:textAlignment w:val="baseline"/>
        <w:rPr>
          <w:sz w:val="41"/>
        </w:rPr>
      </w:pPr>
      <w:bookmarkStart w:name="" w:id="1934"/>
      <w:r>
        <w:rPr>
          <w:rFonts w:ascii="宋体" w:hAnsi="宋体" w:cs="宋体" w:eastAsia="宋体"/>
          <w:sz w:val="41"/>
          <w:spacing w:val="0"/>
          <w:color w:val="000000"/>
          <w:b w:val="off"/>
          <w:i w:val="off"/>
        </w:rPr>
        <w:t/>
      </w:r>
      <w:bookmarkEnd w:id="1934"/>
    </w:p>
    <w:p>
      <w:pPr>
        <w:pageBreakBefore w:val="off"/>
        <w:tabs/>
        <w:wordWrap w:val="off"/>
        <w:spacing w:before="0" w:after="0" w:line="560" w:lineRule="atLeast"/>
        <w:ind w:left="0" w:right="40"/>
        <w:jc w:val="right"/>
        <w:textAlignment w:val="baseline"/>
        <w:rPr>
          <w:sz w:val="41"/>
        </w:rPr>
      </w:pPr>
      <w:bookmarkStart w:name="" w:id="1935"/>
      <w:r>
        <w:rPr>
          <w:rFonts w:ascii="宋体" w:hAnsi="宋体" w:cs="宋体" w:eastAsia="宋体"/>
          <w:sz w:val="41"/>
          <w:spacing w:val="0"/>
          <w:color w:val="000000"/>
          <w:b w:val="off"/>
          <w:i w:val="off"/>
        </w:rPr>
        <w:t>23</w:t>
      </w:r>
      <w:bookmarkEnd w:id="1935"/>
    </w:p>
    <w:p>
      <w:r>
        <w:t/>
      </w:r>
    </w:p>
    <w:p>
      <w:pPr>
        <w:sectPr>
          <w:footerReference r:id="rId138"/>
          <w:headerReference r:id="rId139" w:type="default"/>
          <w:type w:val="nextPage"/>
          <w:pgSz w:w="18680" w:h="31680"/>
          <w:pgMar w:left="1340" w:top="1620" w:right="1340" w:bottom="1620" w:header="1320" w:footer="1320"/>
          <w:cols w:num="1"/>
        </w:sectPr>
      </w:pPr>
    </w:p>
    <w:p>
      <w:pPr>
        <w:pageBreakBefore w:val="off"/>
        <w:tabs/>
        <w:wordWrap w:val="off"/>
        <w:spacing w:before="0" w:after="0" w:line="660" w:lineRule="atLeast"/>
        <w:ind w:left="420" w:right="0"/>
        <w:jc w:val="both"/>
        <w:textAlignment w:val="baseline"/>
        <w:rPr>
          <w:sz w:val="49"/>
        </w:rPr>
      </w:pPr>
      <w:bookmarkStart w:name="" w:id="1936"/>
      <w:r>
        <w:rPr>
          <w:rFonts w:ascii="宋体" w:hAnsi="宋体" w:cs="宋体" w:eastAsia="宋体"/>
          <w:sz w:val="49"/>
          <w:spacing w:val="0"/>
          <w:color w:val="000000"/>
          <w:b w:val="off"/>
          <w:i w:val="off"/>
        </w:rPr>
        <w:t>政党与民主</w:t>
      </w:r>
      <w:bookmarkEnd w:id="1936"/>
    </w:p>
    <w:p>
      <w:pPr>
        <w:pageBreakBefore w:val="off"/>
        <w:tabs/>
        <w:wordWrap w:val="off"/>
        <w:spacing w:before="0" w:after="0" w:line="860" w:lineRule="atLeast"/>
        <w:ind w:left="0" w:right="40"/>
        <w:jc w:val="both"/>
        <w:textAlignment w:val="baseline"/>
        <w:rPr>
          <w:sz w:val="50"/>
        </w:rPr>
      </w:pPr>
      <w:bookmarkStart w:name="" w:id="1937"/>
      <w:r>
        <w:rPr>
          <w:rFonts w:ascii="宋体" w:hAnsi="宋体" w:cs="宋体" w:eastAsia="宋体"/>
          <w:sz w:val="50"/>
          <w:spacing w:val="0"/>
          <w:color w:val="000000"/>
          <w:b w:val="off"/>
          <w:i w:val="off"/>
        </w:rPr>
        <w:t>盟可以通过种族划分被预测。³⁹事实上，“最大的可能是一个在深度分裂</w:t>
      </w:r>
      <w:r>
        <w:rPr>
          <w:rFonts w:ascii="宋体" w:hAnsi="宋体" w:cs="宋体" w:eastAsia="宋体"/>
          <w:sz w:val="50"/>
          <w:spacing w:val="0"/>
          <w:color w:val="000000"/>
          <w:b w:val="off"/>
          <w:i w:val="off"/>
        </w:rPr>
        <w:t>的社会里的单一的种族群体会将支持平均分配给两个或者更多以种族为</w:t>
      </w:r>
      <w:r>
        <w:rPr>
          <w:rFonts w:ascii="宋体" w:hAnsi="宋体" w:cs="宋体" w:eastAsia="宋体"/>
          <w:sz w:val="50"/>
          <w:spacing w:val="0"/>
          <w:color w:val="000000"/>
          <w:b w:val="off"/>
          <w:i w:val="off"/>
        </w:rPr>
        <w:t>基础的政党。”40“族”党的标志是，无论在族群内的支持如何广泛，它唯一</w:t>
      </w:r>
      <w:r>
        <w:rPr>
          <w:rFonts w:ascii="宋体" w:hAnsi="宋体" w:cs="宋体" w:eastAsia="宋体"/>
          <w:sz w:val="50"/>
          <w:spacing w:val="0"/>
          <w:color w:val="000000"/>
          <w:b w:val="off"/>
          <w:i w:val="off"/>
        </w:rPr>
        <w:t>的真实吸引力在于群体的成员。在族群之外的集合利益是没用的；相反</w:t>
      </w:r>
      <w:r>
        <w:rPr>
          <w:rFonts w:ascii="宋体" w:hAnsi="宋体" w:cs="宋体" w:eastAsia="宋体"/>
          <w:sz w:val="50"/>
          <w:spacing w:val="0"/>
          <w:color w:val="000000"/>
          <w:b w:val="off"/>
          <w:i w:val="off"/>
        </w:rPr>
        <w:t>的，至少政党的理论基础是团体利益在本质上是与其他族群相冲突的。</w:t>
      </w:r>
      <w:bookmarkEnd w:id="1937"/>
    </w:p>
    <w:p>
      <w:pPr>
        <w:pageBreakBefore w:val="off"/>
        <w:tabs/>
        <w:wordWrap w:val="off"/>
        <w:spacing w:before="0" w:after="0" w:line="860" w:lineRule="atLeast"/>
        <w:ind w:left="20" w:right="0" w:firstLine="980"/>
        <w:jc w:val="both"/>
        <w:textAlignment w:val="baseline"/>
        <w:rPr>
          <w:sz w:val="50"/>
        </w:rPr>
      </w:pPr>
      <w:bookmarkStart w:name="" w:id="1938"/>
      <w:r>
        <w:rPr>
          <w:rFonts w:ascii="宋体" w:hAnsi="宋体" w:cs="宋体" w:eastAsia="宋体"/>
          <w:sz w:val="50"/>
          <w:spacing w:val="0"/>
          <w:color w:val="000000"/>
          <w:b w:val="off"/>
          <w:i w:val="off"/>
        </w:rPr>
        <w:t>种族主义政党可能由高度集权的个人领导所控制，或者可能更加分</w:t>
      </w:r>
      <w:r>
        <w:rPr>
          <w:rFonts w:ascii="宋体" w:hAnsi="宋体" w:cs="宋体" w:eastAsia="宋体"/>
          <w:sz w:val="50"/>
          <w:spacing w:val="0"/>
          <w:color w:val="000000"/>
          <w:b w:val="off"/>
          <w:i w:val="off"/>
        </w:rPr>
        <w:t>散和联合于它们的架构中。组织的这一特点可能影响它们发挥一些政党</w:t>
      </w:r>
      <w:r>
        <w:rPr>
          <w:rFonts w:ascii="宋体" w:hAnsi="宋体" w:cs="宋体" w:eastAsia="宋体"/>
          <w:sz w:val="50"/>
          <w:spacing w:val="0"/>
          <w:color w:val="000000"/>
          <w:b w:val="off"/>
          <w:i w:val="off"/>
        </w:rPr>
        <w:t>功能。(1)候选人提名可能通过分层的种族主义政党领导或者通过更多</w:t>
      </w:r>
      <w:r>
        <w:rPr>
          <w:rFonts w:ascii="宋体" w:hAnsi="宋体" w:cs="宋体" w:eastAsia="宋体"/>
          <w:sz w:val="50"/>
          <w:spacing w:val="0"/>
          <w:color w:val="000000"/>
          <w:b w:val="off"/>
          <w:i w:val="off"/>
        </w:rPr>
        <w:t>局部的种族精英而决定。然而，提名候选人竞选议会议员，地区管理者、</w:t>
      </w:r>
      <w:r>
        <w:rPr>
          <w:rFonts w:ascii="宋体" w:hAnsi="宋体" w:cs="宋体" w:eastAsia="宋体"/>
          <w:sz w:val="50"/>
          <w:spacing w:val="0"/>
          <w:color w:val="000000"/>
          <w:b w:val="off"/>
          <w:i w:val="off"/>
        </w:rPr>
        <w:t>州长或者总理可能成为紧张的党内竞争的主题，因为在伦理化的政治中</w:t>
      </w:r>
      <w:r>
        <w:rPr>
          <w:rFonts w:ascii="宋体" w:hAnsi="宋体" w:cs="宋体" w:eastAsia="宋体"/>
          <w:sz w:val="50"/>
          <w:spacing w:val="0"/>
          <w:color w:val="000000"/>
          <w:b w:val="off"/>
          <w:i w:val="off"/>
        </w:rPr>
        <w:t>赢得了这些方面的认同事实上等同于胜利；(2)相比组织和纲领性沟通的</w:t>
      </w:r>
      <w:r>
        <w:rPr>
          <w:rFonts w:ascii="宋体" w:hAnsi="宋体" w:cs="宋体" w:eastAsia="宋体"/>
          <w:sz w:val="50"/>
          <w:spacing w:val="0"/>
          <w:color w:val="000000"/>
          <w:b w:val="off"/>
          <w:i w:val="off"/>
        </w:rPr>
        <w:t>大众型模式，选举动员更像垂直社会网络中依靠的庇护模式；(3)正如庇</w:t>
      </w:r>
      <w:r>
        <w:rPr>
          <w:rFonts w:ascii="宋体" w:hAnsi="宋体" w:cs="宋体" w:eastAsia="宋体"/>
          <w:sz w:val="50"/>
          <w:spacing w:val="0"/>
          <w:color w:val="000000"/>
          <w:b w:val="off"/>
          <w:i w:val="off"/>
        </w:rPr>
        <w:t>护型政党，种族主义政党强调具体化问题，包括种族主义政党承诺给它们</w:t>
      </w:r>
      <w:r>
        <w:rPr>
          <w:rFonts w:ascii="宋体" w:hAnsi="宋体" w:cs="宋体" w:eastAsia="宋体"/>
          <w:sz w:val="50"/>
          <w:spacing w:val="0"/>
          <w:color w:val="000000"/>
          <w:b w:val="off"/>
          <w:i w:val="off"/>
        </w:rPr>
        <w:t>的委托人特殊利益的狭义具体化和整个族群竞争所得的广义具体化；</w:t>
      </w:r>
      <w:r>
        <w:rPr>
          <w:rFonts w:ascii="宋体" w:hAnsi="宋体" w:cs="宋体" w:eastAsia="宋体"/>
          <w:sz w:val="50"/>
          <w:spacing w:val="0"/>
          <w:color w:val="000000"/>
          <w:b w:val="off"/>
          <w:i w:val="off"/>
        </w:rPr>
        <w:t>(4)种族主义政党只代表某一特定利益的族群；(5)并且最多只代表更宽</w:t>
      </w:r>
      <w:r>
        <w:rPr>
          <w:rFonts w:ascii="宋体" w:hAnsi="宋体" w:cs="宋体" w:eastAsia="宋体"/>
          <w:sz w:val="50"/>
          <w:spacing w:val="0"/>
          <w:color w:val="000000"/>
          <w:b w:val="off"/>
          <w:i w:val="off"/>
        </w:rPr>
        <w:t>泛种族身份意义上的亚族群的利益；(6)如果族群是多数民族或者和这个</w:t>
      </w:r>
      <w:r>
        <w:rPr>
          <w:rFonts w:ascii="宋体" w:hAnsi="宋体" w:cs="宋体" w:eastAsia="宋体"/>
          <w:sz w:val="50"/>
          <w:spacing w:val="0"/>
          <w:color w:val="000000"/>
          <w:b w:val="off"/>
          <w:i w:val="off"/>
        </w:rPr>
        <w:t>差不多，种族主义政党可能单方面地追求形成政府，尽管(就像斯里兰卡</w:t>
      </w:r>
      <w:r>
        <w:rPr>
          <w:rFonts w:ascii="宋体" w:hAnsi="宋体" w:cs="宋体" w:eastAsia="宋体"/>
          <w:sz w:val="50"/>
          <w:spacing w:val="0"/>
          <w:color w:val="000000"/>
          <w:b w:val="off"/>
          <w:i w:val="off"/>
        </w:rPr>
        <w:t>的例子)它可能必须面对一个反对的种族主义政党和一个潜在的可怕的</w:t>
      </w:r>
      <w:r>
        <w:rPr>
          <w:rFonts w:ascii="宋体" w:hAnsi="宋体" w:cs="宋体" w:eastAsia="宋体"/>
          <w:sz w:val="50"/>
          <w:spacing w:val="0"/>
          <w:color w:val="000000"/>
          <w:b w:val="off"/>
          <w:i w:val="off"/>
        </w:rPr>
        <w:t>种族出价过程。⁴¹否则，种族主义政党可能会和其他种族群体的政党形成</w:t>
      </w:r>
      <w:r>
        <w:rPr>
          <w:rFonts w:ascii="宋体" w:hAnsi="宋体" w:cs="宋体" w:eastAsia="宋体"/>
          <w:sz w:val="50"/>
          <w:spacing w:val="0"/>
          <w:color w:val="000000"/>
          <w:b w:val="off"/>
          <w:i w:val="off"/>
        </w:rPr>
        <w:t>一个联盟，以便分配权力并且在某种联合的形式上进行竞争。实际上，它</w:t>
      </w:r>
      <w:r>
        <w:rPr>
          <w:rFonts w:ascii="宋体" w:hAnsi="宋体" w:cs="宋体" w:eastAsia="宋体"/>
          <w:sz w:val="50"/>
          <w:spacing w:val="0"/>
          <w:color w:val="000000"/>
          <w:b w:val="off"/>
          <w:i w:val="off"/>
        </w:rPr>
        <w:t>的主要目标是经常性地通过联合政治(印度政治日益突出的特征)的滚动</w:t>
      </w:r>
      <w:r>
        <w:rPr>
          <w:rFonts w:ascii="宋体" w:hAnsi="宋体" w:cs="宋体" w:eastAsia="宋体"/>
          <w:sz w:val="50"/>
          <w:spacing w:val="0"/>
          <w:color w:val="000000"/>
          <w:b w:val="off"/>
          <w:i w:val="off"/>
        </w:rPr>
        <w:t>立法为族群或者地区获得物质利益。除了它们种族的目标可能被其他群</w:t>
      </w:r>
      <w:r>
        <w:rPr>
          <w:rFonts w:ascii="宋体" w:hAnsi="宋体" w:cs="宋体" w:eastAsia="宋体"/>
          <w:sz w:val="50"/>
          <w:spacing w:val="0"/>
          <w:color w:val="000000"/>
          <w:b w:val="off"/>
          <w:i w:val="off"/>
        </w:rPr>
        <w:t>体看作威胁，种族主义政党可能被其他政党认为是可接受的联盟伙伴。</w:t>
      </w:r>
      <w:r>
        <w:rPr>
          <w:rFonts w:ascii="宋体" w:hAnsi="宋体" w:cs="宋体" w:eastAsia="宋体"/>
          <w:sz w:val="50"/>
          <w:spacing w:val="0"/>
          <w:color w:val="000000"/>
          <w:b w:val="off"/>
          <w:i w:val="off"/>
        </w:rPr>
        <w:t>(7)最后，一个种族主义政党越纯粹，它将越不会把公民整合到国家范围</w:t>
      </w:r>
      <w:r>
        <w:rPr>
          <w:rFonts w:ascii="宋体" w:hAnsi="宋体" w:cs="宋体" w:eastAsia="宋体"/>
          <w:sz w:val="50"/>
          <w:spacing w:val="0"/>
          <w:color w:val="000000"/>
          <w:b w:val="off"/>
          <w:i w:val="off"/>
        </w:rPr>
        <w:t>的政策和种族划分的身份认同中去。种族主义政党单一的、排他主义的</w:t>
      </w:r>
      <w:r>
        <w:rPr>
          <w:rFonts w:ascii="宋体" w:hAnsi="宋体" w:cs="宋体" w:eastAsia="宋体"/>
          <w:sz w:val="50"/>
          <w:spacing w:val="0"/>
          <w:color w:val="000000"/>
          <w:b w:val="off"/>
          <w:i w:val="off"/>
        </w:rPr>
        <w:t>和经常极化的政治呼吁导致社会分裂甚至是崩溃。</w:t>
      </w:r>
      <w:bookmarkEnd w:id="1938"/>
    </w:p>
    <w:p>
      <w:pPr>
        <w:pageBreakBefore w:val="off"/>
        <w:tabs/>
        <w:wordWrap w:val="off"/>
        <w:spacing w:before="0" w:after="0" w:line="860" w:lineRule="atLeast"/>
        <w:ind w:left="60" w:right="0" w:firstLine="980"/>
        <w:jc w:val="both"/>
        <w:textAlignment w:val="baseline"/>
        <w:rPr>
          <w:sz w:val="50"/>
        </w:rPr>
      </w:pPr>
      <w:bookmarkStart w:name="" w:id="1939"/>
      <w:r>
        <w:rPr>
          <w:rFonts w:ascii="宋体" w:hAnsi="宋体" w:cs="宋体" w:eastAsia="宋体"/>
          <w:sz w:val="50"/>
          <w:spacing w:val="0"/>
          <w:color w:val="000000"/>
          <w:b w:val="off"/>
          <w:i w:val="off"/>
        </w:rPr>
        <w:t>议会型政党是种族主义政党或政治机器的联合、联盟或联邦，尽管它</w:t>
      </w:r>
      <w:r>
        <w:rPr>
          <w:rFonts w:ascii="宋体" w:hAnsi="宋体" w:cs="宋体" w:eastAsia="宋体"/>
          <w:sz w:val="50"/>
          <w:spacing w:val="0"/>
          <w:color w:val="000000"/>
          <w:b w:val="off"/>
          <w:i w:val="off"/>
        </w:rPr>
        <w:t>可能表现为单一、统一的政党结构形式。因此，它可能共享种族主义政党</w:t>
      </w:r>
      <w:r>
        <w:rPr>
          <w:rFonts w:ascii="宋体" w:hAnsi="宋体" w:cs="宋体" w:eastAsia="宋体"/>
          <w:sz w:val="50"/>
          <w:spacing w:val="0"/>
          <w:color w:val="000000"/>
          <w:b w:val="off"/>
          <w:i w:val="off"/>
        </w:rPr>
        <w:t>在地方水平上的一些组织特点(例如通过广阔的庇护关系网络分配利</w:t>
      </w:r>
      <w:r>
        <w:rPr>
          <w:rFonts w:ascii="宋体" w:hAnsi="宋体" w:cs="宋体" w:eastAsia="宋体"/>
          <w:sz w:val="50"/>
          <w:spacing w:val="0"/>
          <w:color w:val="000000"/>
          <w:b w:val="off"/>
          <w:i w:val="off"/>
        </w:rPr>
        <w:t>益)，但在国家政治体系中它表现出明显的不同。其选举的号召力是国家</w:t>
      </w:r>
      <w:bookmarkEnd w:id="1939"/>
    </w:p>
    <w:p>
      <w:pPr>
        <w:pageBreakBefore w:val="off"/>
        <w:tabs/>
        <w:wordWrap w:val="off"/>
        <w:spacing w:before="0" w:after="0" w:line="400" w:lineRule="exact"/>
        <w:ind w:left="0" w:right="0"/>
        <w:jc w:val="both"/>
        <w:textAlignment w:val="baseline"/>
        <w:rPr>
          <w:sz w:val="37"/>
        </w:rPr>
      </w:pPr>
      <w:bookmarkStart w:name="" w:id="1940"/>
      <w:r>
        <w:rPr>
          <w:rFonts w:ascii="宋体" w:hAnsi="宋体" w:cs="宋体" w:eastAsia="宋体"/>
          <w:sz w:val="37"/>
          <w:spacing w:val="0"/>
          <w:color w:val="000000"/>
          <w:b w:val="off"/>
          <w:i w:val="off"/>
        </w:rPr>
        <w:t/>
      </w:r>
      <w:bookmarkEnd w:id="1940"/>
    </w:p>
    <w:p>
      <w:pPr>
        <w:pageBreakBefore w:val="off"/>
        <w:tabs/>
        <w:wordWrap w:val="off"/>
        <w:spacing w:before="0" w:after="0" w:line="500" w:lineRule="atLeast"/>
        <w:ind w:left="20" w:right="0"/>
        <w:jc w:val="both"/>
        <w:textAlignment w:val="baseline"/>
        <w:rPr>
          <w:sz w:val="37"/>
        </w:rPr>
      </w:pPr>
      <w:bookmarkStart w:name="" w:id="1941"/>
      <w:r>
        <w:rPr>
          <w:rFonts w:ascii="宋体" w:hAnsi="宋体" w:cs="宋体" w:eastAsia="宋体"/>
          <w:sz w:val="37"/>
          <w:spacing w:val="0"/>
          <w:color w:val="000000"/>
          <w:b w:val="off"/>
          <w:i w:val="off"/>
        </w:rPr>
        <w:t>24</w:t>
      </w:r>
      <w:bookmarkEnd w:id="1941"/>
    </w:p>
    <w:p>
      <w:r>
        <w:t/>
      </w:r>
    </w:p>
    <w:p>
      <w:pPr>
        <w:sectPr>
          <w:footerReference r:id="rId140"/>
          <w:headerReference r:id="rId141" w:type="default"/>
          <w:type w:val="nextPage"/>
          <w:pgSz w:w="18680" w:h="31680"/>
          <w:pgMar w:left="1320" w:top="1600" w:right="1320" w:bottom="1600" w:header="1300" w:footer="1300"/>
          <w:cols w:num="1"/>
        </w:sectPr>
      </w:pPr>
    </w:p>
    <w:p>
      <w:pPr>
        <w:pageBreakBefore w:val="off"/>
        <w:tabs/>
        <w:wordWrap w:val="off"/>
        <w:spacing w:before="0" w:after="0" w:line="560" w:lineRule="atLeast"/>
        <w:ind w:left="0" w:right="60"/>
        <w:jc w:val="right"/>
        <w:textAlignment w:val="baseline"/>
        <w:rPr>
          <w:sz w:val="42"/>
        </w:rPr>
      </w:pPr>
      <w:bookmarkStart w:name="" w:id="1942"/>
      <w:r>
        <w:rPr>
          <w:rFonts w:ascii="仿宋" w:hAnsi="仿宋" w:cs="仿宋" w:eastAsia="仿宋"/>
          <w:sz w:val="42"/>
          <w:spacing w:val="0"/>
          <w:color w:val="000000"/>
          <w:b w:val="off"/>
          <w:i w:val="off"/>
        </w:rPr>
        <w:t>第一章政 党类型与功能</w:t>
      </w:r>
      <w:bookmarkEnd w:id="1942"/>
    </w:p>
    <w:p>
      <w:pPr>
        <w:pageBreakBefore w:val="off"/>
        <w:tabs/>
        <w:wordWrap w:val="off"/>
        <w:spacing w:before="0" w:after="0" w:line="500" w:lineRule="exact"/>
        <w:ind w:left="0" w:right="0"/>
        <w:jc w:val="right"/>
        <w:textAlignment w:val="baseline"/>
        <w:rPr>
          <w:sz w:val="42"/>
        </w:rPr>
      </w:pPr>
      <w:bookmarkStart w:name="" w:id="1943"/>
      <w:r>
        <w:rPr>
          <w:rFonts w:ascii="宋体" w:hAnsi="宋体" w:cs="宋体" w:eastAsia="宋体"/>
          <w:sz w:val="42"/>
          <w:spacing w:val="0"/>
          <w:color w:val="000000"/>
          <w:b w:val="off"/>
          <w:i w:val="off"/>
        </w:rPr>
        <w:t/>
      </w:r>
      <w:bookmarkEnd w:id="1943"/>
    </w:p>
    <w:p>
      <w:pPr>
        <w:pageBreakBefore w:val="off"/>
        <w:tabs/>
        <w:wordWrap w:val="off"/>
        <w:spacing w:before="0" w:after="0" w:line="920" w:lineRule="atLeast"/>
        <w:ind w:left="40" w:right="0"/>
        <w:jc w:val="both"/>
        <w:textAlignment w:val="baseline"/>
        <w:rPr>
          <w:sz w:val="45"/>
        </w:rPr>
      </w:pPr>
      <w:bookmarkStart w:name="" w:id="1944"/>
      <w:r>
        <w:rPr>
          <w:rFonts w:ascii="宋体" w:hAnsi="宋体" w:cs="宋体" w:eastAsia="宋体"/>
          <w:sz w:val="45"/>
          <w:spacing w:val="0"/>
          <w:color w:val="000000"/>
          <w:b w:val="off"/>
          <w:i w:val="off"/>
        </w:rPr>
        <w:t>的统一和民族的团结而不是分裂，是种族的共享和共存而不是统治和威</w:t>
      </w:r>
      <w:r>
        <w:rPr>
          <w:rFonts w:ascii="宋体" w:hAnsi="宋体" w:cs="宋体" w:eastAsia="宋体"/>
          <w:sz w:val="45"/>
          <w:spacing w:val="0"/>
          <w:color w:val="000000"/>
          <w:b w:val="off"/>
          <w:i w:val="off"/>
        </w:rPr>
        <w:t>胁。协商体系在其中试图共享权利和资源并在选举之后建立联合政府形</w:t>
      </w:r>
      <w:r>
        <w:rPr>
          <w:rFonts w:ascii="宋体" w:hAnsi="宋体" w:cs="宋体" w:eastAsia="宋体"/>
          <w:sz w:val="45"/>
          <w:spacing w:val="0"/>
          <w:color w:val="000000"/>
          <w:b w:val="off"/>
          <w:i w:val="off"/>
        </w:rPr>
        <w:t>式保证每个团体的共同安全，议会型政党提前设计联合保障，以扩大其政</w:t>
      </w:r>
      <w:r>
        <w:rPr>
          <w:rFonts w:ascii="宋体" w:hAnsi="宋体" w:cs="宋体" w:eastAsia="宋体"/>
          <w:sz w:val="45"/>
          <w:spacing w:val="0"/>
          <w:color w:val="000000"/>
          <w:b w:val="off"/>
          <w:i w:val="off"/>
        </w:rPr>
        <w:t>党组织。如果要建立的组织覆盖范围足够广阔，它可以成为执政党，如印</w:t>
      </w:r>
      <w:r>
        <w:rPr>
          <w:rFonts w:ascii="宋体" w:hAnsi="宋体" w:cs="宋体" w:eastAsia="宋体"/>
          <w:sz w:val="45"/>
          <w:spacing w:val="0"/>
          <w:color w:val="000000"/>
          <w:b w:val="off"/>
          <w:i w:val="off"/>
        </w:rPr>
        <w:t>度独立头二十年中的国大党，或者甚至是在过去四分之一个世纪的马来</w:t>
      </w:r>
      <w:r>
        <w:rPr>
          <w:rFonts w:ascii="宋体" w:hAnsi="宋体" w:cs="宋体" w:eastAsia="宋体"/>
          <w:sz w:val="45"/>
          <w:spacing w:val="0"/>
          <w:color w:val="000000"/>
          <w:b w:val="off"/>
          <w:i w:val="off"/>
        </w:rPr>
        <w:t>西亚的国民阵线(National Front)(而更少民主性)。如果多民族帐篷的</w:t>
      </w:r>
      <w:r>
        <w:rPr>
          <w:rFonts w:ascii="宋体" w:hAnsi="宋体" w:cs="宋体" w:eastAsia="宋体"/>
          <w:sz w:val="45"/>
          <w:spacing w:val="0"/>
          <w:color w:val="000000"/>
          <w:b w:val="off"/>
          <w:i w:val="off"/>
        </w:rPr>
        <w:t>覆盖是不完全的，议会型政党可能仅仅在平等的团体中成为第一，像第二</w:t>
      </w:r>
      <w:r>
        <w:rPr>
          <w:rFonts w:ascii="宋体" w:hAnsi="宋体" w:cs="宋体" w:eastAsia="宋体"/>
          <w:sz w:val="45"/>
          <w:spacing w:val="0"/>
          <w:color w:val="000000"/>
          <w:b w:val="off"/>
          <w:i w:val="off"/>
        </w:rPr>
        <w:t>共和国时期(1979—1983)的尼日利亚国家党(National Party of Nigeria)</w:t>
      </w:r>
      <w:r>
        <w:rPr>
          <w:rFonts w:ascii="宋体" w:hAnsi="宋体" w:cs="宋体" w:eastAsia="宋体"/>
          <w:sz w:val="45"/>
          <w:spacing w:val="0"/>
          <w:color w:val="000000"/>
          <w:b w:val="off"/>
          <w:i w:val="off"/>
        </w:rPr>
        <w:t>或者尼日利亚当前的执政党————人民民主党(People's Democratic</w:t>
      </w:r>
      <w:r>
        <w:rPr>
          <w:rFonts w:ascii="宋体" w:hAnsi="宋体" w:cs="宋体" w:eastAsia="宋体"/>
          <w:sz w:val="45"/>
          <w:spacing w:val="0"/>
          <w:color w:val="000000"/>
          <w:b w:val="off"/>
          <w:i w:val="off"/>
        </w:rPr>
        <w:t>Party)。在其他情况下，议会型政党以成比例的或者其他准联合的方式</w:t>
      </w:r>
      <w:r>
        <w:rPr>
          <w:rFonts w:ascii="宋体" w:hAnsi="宋体" w:cs="宋体" w:eastAsia="宋体"/>
          <w:sz w:val="45"/>
          <w:spacing w:val="0"/>
          <w:color w:val="000000"/>
          <w:b w:val="off"/>
          <w:i w:val="off"/>
        </w:rPr>
        <w:t>分配政党岗位和政府职位，分配任免权和其他利益。它的社会基础是广</w:t>
      </w:r>
      <w:r>
        <w:rPr>
          <w:rFonts w:ascii="宋体" w:hAnsi="宋体" w:cs="宋体" w:eastAsia="宋体"/>
          <w:sz w:val="45"/>
          <w:spacing w:val="0"/>
          <w:color w:val="000000"/>
          <w:b w:val="off"/>
          <w:i w:val="off"/>
        </w:rPr>
        <w:t>泛而由不同种类构成的，政党的目标是使其尽可能具有包容性。目标很</w:t>
      </w:r>
      <w:r>
        <w:rPr>
          <w:rFonts w:ascii="宋体" w:hAnsi="宋体" w:cs="宋体" w:eastAsia="宋体"/>
          <w:sz w:val="45"/>
          <w:spacing w:val="0"/>
          <w:color w:val="000000"/>
          <w:b w:val="off"/>
          <w:i w:val="off"/>
        </w:rPr>
        <w:t>宽泛，然而在种族或地区立场上的回报却是脆弱而破碎的。</w:t>
      </w:r>
      <w:bookmarkEnd w:id="1944"/>
    </w:p>
    <w:p>
      <w:pPr>
        <w:pageBreakBefore w:val="off"/>
        <w:tabs/>
        <w:wordWrap w:val="off"/>
        <w:spacing w:before="0" w:after="0" w:line="920" w:lineRule="atLeast"/>
        <w:ind w:left="40" w:right="0" w:firstLine="960"/>
        <w:jc w:val="both"/>
        <w:textAlignment w:val="baseline"/>
        <w:rPr>
          <w:sz w:val="45"/>
        </w:rPr>
      </w:pPr>
      <w:bookmarkStart w:name="" w:id="1945"/>
      <w:r>
        <w:rPr>
          <w:rFonts w:ascii="宋体" w:hAnsi="宋体" w:cs="宋体" w:eastAsia="宋体"/>
          <w:sz w:val="45"/>
          <w:spacing w:val="0"/>
          <w:color w:val="000000"/>
          <w:b w:val="off"/>
          <w:i w:val="off"/>
        </w:rPr>
        <w:t>就像纯粹的种族主义政党，议会型政党倾向于：(1)严重依赖宗教和</w:t>
      </w:r>
      <w:r>
        <w:rPr>
          <w:rFonts w:ascii="宋体" w:hAnsi="宋体" w:cs="宋体" w:eastAsia="宋体"/>
          <w:sz w:val="45"/>
          <w:spacing w:val="0"/>
          <w:color w:val="000000"/>
          <w:b w:val="off"/>
          <w:i w:val="off"/>
        </w:rPr>
        <w:t>地区民族精英，以及为了其竞选动员的庇护关系，强调国家整合而不是分</w:t>
      </w:r>
      <w:r>
        <w:rPr>
          <w:rFonts w:ascii="宋体" w:hAnsi="宋体" w:cs="宋体" w:eastAsia="宋体"/>
          <w:sz w:val="45"/>
          <w:spacing w:val="0"/>
          <w:color w:val="000000"/>
          <w:b w:val="off"/>
          <w:i w:val="off"/>
        </w:rPr>
        <w:t>裂的主题。因为它是更少遭到国家层面等级体系控制的；(2)提名过程具</w:t>
      </w:r>
      <w:r>
        <w:rPr>
          <w:rFonts w:ascii="宋体" w:hAnsi="宋体" w:cs="宋体" w:eastAsia="宋体"/>
          <w:sz w:val="45"/>
          <w:spacing w:val="0"/>
          <w:color w:val="000000"/>
          <w:b w:val="off"/>
          <w:i w:val="off"/>
        </w:rPr>
        <w:t>有竞争性和分散性。因为它的联盟性质，议会型政党相对较狭隘的种族</w:t>
      </w:r>
      <w:r>
        <w:rPr>
          <w:rFonts w:ascii="宋体" w:hAnsi="宋体" w:cs="宋体" w:eastAsia="宋体"/>
          <w:sz w:val="45"/>
          <w:spacing w:val="0"/>
          <w:color w:val="000000"/>
          <w:b w:val="off"/>
          <w:i w:val="off"/>
        </w:rPr>
        <w:t>主义政党兄弟能更有效地执行其政党职责；(3)它所强调的问题更广泛而</w:t>
      </w:r>
      <w:r>
        <w:rPr>
          <w:rFonts w:ascii="宋体" w:hAnsi="宋体" w:cs="宋体" w:eastAsia="宋体"/>
          <w:sz w:val="45"/>
          <w:spacing w:val="0"/>
          <w:color w:val="000000"/>
          <w:b w:val="off"/>
          <w:i w:val="off"/>
        </w:rPr>
        <w:t>具有全国性(即使这些可能明显从一场选举开始改变，并蔓延到与它相邻</w:t>
      </w:r>
      <w:r>
        <w:rPr>
          <w:rFonts w:ascii="宋体" w:hAnsi="宋体" w:cs="宋体" w:eastAsia="宋体"/>
          <w:sz w:val="45"/>
          <w:spacing w:val="0"/>
          <w:color w:val="000000"/>
          <w:b w:val="off"/>
          <w:i w:val="off"/>
        </w:rPr>
        <w:t>的选区，就像全方位型政党一样)；特别在分裂种族、等级甚至阶级方面。</w:t>
      </w:r>
      <w:r>
        <w:rPr>
          <w:rFonts w:ascii="宋体" w:hAnsi="宋体" w:cs="宋体" w:eastAsia="宋体"/>
          <w:sz w:val="45"/>
          <w:spacing w:val="0"/>
          <w:color w:val="000000"/>
          <w:b w:val="off"/>
          <w:i w:val="off"/>
        </w:rPr>
        <w:t>这样的政党是相当包容的，而模糊并不是结构问题；(4)根据定义，社会团</w:t>
      </w:r>
      <w:r>
        <w:rPr>
          <w:rFonts w:ascii="宋体" w:hAnsi="宋体" w:cs="宋体" w:eastAsia="宋体"/>
          <w:sz w:val="45"/>
          <w:spacing w:val="0"/>
          <w:color w:val="000000"/>
          <w:b w:val="off"/>
          <w:i w:val="off"/>
        </w:rPr>
        <w:t>体的代表性是广阔的和包容的；(5)没有一种政党是更多不同阶层和功能</w:t>
      </w:r>
      <w:r>
        <w:rPr>
          <w:rFonts w:ascii="宋体" w:hAnsi="宋体" w:cs="宋体" w:eastAsia="宋体"/>
          <w:sz w:val="45"/>
          <w:spacing w:val="0"/>
          <w:color w:val="000000"/>
          <w:b w:val="off"/>
          <w:i w:val="off"/>
        </w:rPr>
        <w:t>的利益集合；(6)政府的形式和稳定性由于它极具广泛性和纲领性的极端</w:t>
      </w:r>
      <w:r>
        <w:rPr>
          <w:rFonts w:ascii="宋体" w:hAnsi="宋体" w:cs="宋体" w:eastAsia="宋体"/>
          <w:sz w:val="45"/>
          <w:spacing w:val="0"/>
          <w:color w:val="000000"/>
          <w:b w:val="off"/>
          <w:i w:val="off"/>
        </w:rPr>
        <w:t>主义分子而得到极大的促进，并且相当大的选举基础(甚至是议会多数)</w:t>
      </w:r>
      <w:r>
        <w:rPr>
          <w:rFonts w:ascii="宋体" w:hAnsi="宋体" w:cs="宋体" w:eastAsia="宋体"/>
          <w:sz w:val="45"/>
          <w:spacing w:val="0"/>
          <w:color w:val="000000"/>
          <w:b w:val="off"/>
          <w:i w:val="off"/>
        </w:rPr>
        <w:t>很可能得以保全；(7)最后，社会一体化是这类政党的目标。</w:t>
      </w:r>
      <w:bookmarkEnd w:id="1945"/>
    </w:p>
    <w:p>
      <w:pPr>
        <w:pageBreakBefore w:val="off"/>
        <w:tabs/>
        <w:wordWrap w:val="off"/>
        <w:spacing w:before="0" w:after="0" w:line="920" w:lineRule="atLeast"/>
        <w:ind w:left="40" w:right="0" w:firstLine="960"/>
        <w:jc w:val="both"/>
        <w:textAlignment w:val="baseline"/>
        <w:rPr>
          <w:sz w:val="45"/>
        </w:rPr>
      </w:pPr>
      <w:bookmarkStart w:name="" w:id="1946"/>
      <w:r>
        <w:rPr>
          <w:rFonts w:ascii="宋体" w:hAnsi="宋体" w:cs="宋体" w:eastAsia="宋体"/>
          <w:sz w:val="45"/>
          <w:spacing w:val="0"/>
          <w:color w:val="000000"/>
          <w:b w:val="off"/>
          <w:i w:val="off"/>
        </w:rPr>
        <w:t>选举型政党。有三种类型的政党属于广义的“选举型政党”。这类政</w:t>
      </w:r>
      <w:r>
        <w:rPr>
          <w:rFonts w:ascii="宋体" w:hAnsi="宋体" w:cs="宋体" w:eastAsia="宋体"/>
          <w:sz w:val="45"/>
          <w:spacing w:val="0"/>
          <w:color w:val="000000"/>
          <w:b w:val="off"/>
          <w:i w:val="off"/>
        </w:rPr>
        <w:t>党的常见演化趋势经常被记录。⁴²尽管这三种政党之间存在差异[如基希</w:t>
      </w:r>
      <w:r>
        <w:rPr>
          <w:rFonts w:ascii="宋体" w:hAnsi="宋体" w:cs="宋体" w:eastAsia="宋体"/>
          <w:sz w:val="45"/>
          <w:spacing w:val="0"/>
          <w:color w:val="000000"/>
          <w:b w:val="off"/>
          <w:i w:val="off"/>
        </w:rPr>
        <w:t>海默、帕内比安科和鲁德·库勒(Ruud Koole)分别所说的“全方位型政</w:t>
      </w:r>
      <w:r>
        <w:rPr>
          <w:rFonts w:ascii="宋体" w:hAnsi="宋体" w:cs="宋体" w:eastAsia="宋体"/>
          <w:sz w:val="45"/>
          <w:spacing w:val="0"/>
          <w:color w:val="000000"/>
          <w:b w:val="off"/>
          <w:i w:val="off"/>
        </w:rPr>
        <w:t>党”、“职业选举型政党”和“现代干部型政党”之间的区别那样]，它们都是</w:t>
      </w:r>
      <w:r>
        <w:rPr>
          <w:rFonts w:ascii="宋体" w:hAnsi="宋体" w:cs="宋体" w:eastAsia="宋体"/>
          <w:sz w:val="45"/>
          <w:spacing w:val="0"/>
          <w:color w:val="000000"/>
          <w:b w:val="off"/>
          <w:i w:val="off"/>
        </w:rPr>
        <w:t>较小的组织，保持一个相对的组织架构(尽管办公职员和员工支持它们的</w:t>
      </w:r>
      <w:bookmarkEnd w:id="1946"/>
    </w:p>
    <w:p>
      <w:pPr>
        <w:pageBreakBefore w:val="off"/>
        <w:tabs/>
        <w:wordWrap w:val="off"/>
        <w:spacing w:before="0" w:after="0" w:line="500" w:lineRule="exact"/>
        <w:ind w:left="0" w:right="0"/>
        <w:jc w:val="both"/>
        <w:textAlignment w:val="baseline"/>
        <w:rPr>
          <w:sz w:val="41"/>
        </w:rPr>
      </w:pPr>
      <w:bookmarkStart w:name="" w:id="1947"/>
      <w:r>
        <w:rPr>
          <w:rFonts w:ascii="宋体" w:hAnsi="宋体" w:cs="宋体" w:eastAsia="宋体"/>
          <w:sz w:val="41"/>
          <w:spacing w:val="0"/>
          <w:color w:val="000000"/>
          <w:b w:val="off"/>
          <w:i w:val="off"/>
        </w:rPr>
        <w:t/>
      </w:r>
      <w:bookmarkEnd w:id="1947"/>
    </w:p>
    <w:p>
      <w:pPr>
        <w:pageBreakBefore w:val="off"/>
        <w:tabs/>
        <w:wordWrap w:val="off"/>
        <w:spacing w:before="0" w:after="0" w:line="560" w:lineRule="atLeast"/>
        <w:ind w:left="0" w:right="20"/>
        <w:jc w:val="right"/>
        <w:textAlignment w:val="baseline"/>
        <w:rPr>
          <w:sz w:val="41"/>
        </w:rPr>
      </w:pPr>
      <w:bookmarkStart w:name="" w:id="1948"/>
      <w:r>
        <w:rPr>
          <w:rFonts w:ascii="宋体" w:hAnsi="宋体" w:cs="宋体" w:eastAsia="宋体"/>
          <w:sz w:val="41"/>
          <w:spacing w:val="0"/>
          <w:color w:val="000000"/>
          <w:b w:val="off"/>
          <w:i w:val="off"/>
        </w:rPr>
        <w:t>25</w:t>
      </w:r>
      <w:bookmarkEnd w:id="1948"/>
    </w:p>
    <w:p>
      <w:r>
        <w:t/>
      </w:r>
    </w:p>
    <w:p>
      <w:pPr>
        <w:sectPr>
          <w:footerReference r:id="rId142"/>
          <w:headerReference r:id="rId143" w:type="default"/>
          <w:type w:val="nextPage"/>
          <w:pgSz w:w="18680" w:h="31680"/>
          <w:pgMar w:left="1300" w:top="1620" w:right="1300" w:bottom="1620" w:header="1320" w:footer="1320"/>
          <w:cols w:num="1"/>
        </w:sectPr>
      </w:pPr>
    </w:p>
    <w:p>
      <w:pPr>
        <w:pageBreakBefore w:val="off"/>
        <w:tabs/>
        <w:wordWrap w:val="off"/>
        <w:spacing w:before="0" w:after="0" w:line="780" w:lineRule="atLeast"/>
        <w:ind w:left="40" w:right="0"/>
        <w:jc w:val="both"/>
        <w:textAlignment w:val="baseline"/>
        <w:rPr>
          <w:sz w:val="57"/>
        </w:rPr>
      </w:pPr>
      <w:bookmarkStart w:name="" w:id="1949"/>
      <w:r>
        <w:rPr>
          <w:rFonts w:ascii="宋体" w:hAnsi="宋体" w:cs="宋体" w:eastAsia="宋体"/>
          <w:sz w:val="57"/>
          <w:spacing w:val="0"/>
          <w:color w:val="000000"/>
          <w:b w:val="off"/>
          <w:i w:val="off"/>
        </w:rPr>
        <w:t>政党与民主</w:t>
      </w:r>
      <w:bookmarkEnd w:id="1949"/>
    </w:p>
    <w:p>
      <w:pPr>
        <w:pageBreakBefore w:val="off"/>
        <w:tabs/>
        <w:wordWrap w:val="off"/>
        <w:spacing w:before="340" w:after="0" w:line="840" w:lineRule="atLeast"/>
        <w:ind w:left="0" w:right="40"/>
        <w:jc w:val="both"/>
        <w:textAlignment w:val="baseline"/>
        <w:rPr>
          <w:sz w:val="50"/>
        </w:rPr>
      </w:pPr>
      <w:bookmarkStart w:name="" w:id="1950"/>
      <w:r>
        <w:rPr>
          <w:rFonts w:ascii="宋体" w:hAnsi="宋体" w:cs="宋体" w:eastAsia="宋体"/>
          <w:sz w:val="50"/>
          <w:spacing w:val="0"/>
          <w:color w:val="000000"/>
          <w:b w:val="off"/>
          <w:i w:val="off"/>
        </w:rPr>
        <w:t>议会党团)。有一个例外来自选举期间，(也就是)当它们产生积极活动来</w:t>
      </w:r>
      <w:r>
        <w:rPr>
          <w:rFonts w:ascii="宋体" w:hAnsi="宋体" w:cs="宋体" w:eastAsia="宋体"/>
          <w:sz w:val="50"/>
          <w:spacing w:val="0"/>
          <w:color w:val="000000"/>
          <w:b w:val="off"/>
          <w:i w:val="off"/>
        </w:rPr>
        <w:t>完成无疑是它们的主要功能、执行活动时，它们利用“现代”活动技术(强</w:t>
      </w:r>
      <w:r>
        <w:rPr>
          <w:rFonts w:ascii="宋体" w:hAnsi="宋体" w:cs="宋体" w:eastAsia="宋体"/>
          <w:sz w:val="50"/>
          <w:spacing w:val="0"/>
          <w:color w:val="000000"/>
          <w:b w:val="off"/>
          <w:i w:val="off"/>
        </w:rPr>
        <w:t>调在政党成员以及相关组织动员的过程中的电视和大量通讯媒体)，它们</w:t>
      </w:r>
      <w:r>
        <w:rPr>
          <w:rFonts w:ascii="宋体" w:hAnsi="宋体" w:cs="宋体" w:eastAsia="宋体"/>
          <w:sz w:val="50"/>
          <w:spacing w:val="0"/>
          <w:color w:val="000000"/>
          <w:b w:val="off"/>
          <w:i w:val="off"/>
        </w:rPr>
        <w:t>严重依赖于在这样的竞争中熟练执行的专业技术人士。43然而它们在一</w:t>
      </w:r>
      <w:r>
        <w:rPr>
          <w:rFonts w:ascii="宋体" w:hAnsi="宋体" w:cs="宋体" w:eastAsia="宋体"/>
          <w:sz w:val="50"/>
          <w:spacing w:val="0"/>
          <w:color w:val="000000"/>
          <w:b w:val="off"/>
          <w:i w:val="off"/>
        </w:rPr>
        <w:t>些其他方面有所不同，这些区别引领我们认识三种不同的选举型政党。</w:t>
      </w:r>
      <w:bookmarkEnd w:id="1950"/>
    </w:p>
    <w:p>
      <w:pPr>
        <w:pageBreakBefore w:val="off"/>
        <w:tabs/>
        <w:wordWrap w:val="off"/>
        <w:spacing w:before="0" w:after="0" w:line="840" w:lineRule="atLeast"/>
        <w:ind w:left="40" w:right="0" w:firstLine="980"/>
        <w:jc w:val="both"/>
        <w:textAlignment w:val="baseline"/>
        <w:rPr>
          <w:sz w:val="50"/>
        </w:rPr>
      </w:pPr>
      <w:bookmarkStart w:name="" w:id="1951"/>
      <w:r>
        <w:rPr>
          <w:rFonts w:ascii="宋体" w:hAnsi="宋体" w:cs="宋体" w:eastAsia="宋体"/>
          <w:sz w:val="50"/>
          <w:spacing w:val="0"/>
          <w:color w:val="000000"/>
          <w:b w:val="off"/>
          <w:i w:val="off"/>
        </w:rPr>
        <w:t>正如基希海默和其他人所注意到的，许多政党实际上弱化了它们的</w:t>
      </w:r>
      <w:r>
        <w:rPr>
          <w:rFonts w:ascii="宋体" w:hAnsi="宋体" w:cs="宋体" w:eastAsia="宋体"/>
          <w:sz w:val="50"/>
          <w:spacing w:val="0"/>
          <w:color w:val="000000"/>
          <w:b w:val="off"/>
          <w:i w:val="off"/>
        </w:rPr>
        <w:t>意识形态承诺并放松了与寻求选票的特殊委托人的联系，从而形成全方</w:t>
      </w:r>
      <w:r>
        <w:rPr>
          <w:rFonts w:ascii="宋体" w:hAnsi="宋体" w:cs="宋体" w:eastAsia="宋体"/>
          <w:sz w:val="50"/>
          <w:spacing w:val="0"/>
          <w:color w:val="000000"/>
          <w:b w:val="off"/>
          <w:i w:val="off"/>
        </w:rPr>
        <w:t>位型政党。44这些政党以根基不深的机构、表面而含糊的意识形态以及压</w:t>
      </w:r>
      <w:r>
        <w:rPr>
          <w:rFonts w:ascii="宋体" w:hAnsi="宋体" w:cs="宋体" w:eastAsia="宋体"/>
          <w:sz w:val="50"/>
          <w:spacing w:val="0"/>
          <w:color w:val="000000"/>
          <w:b w:val="off"/>
          <w:i w:val="off"/>
        </w:rPr>
        <w:t>倒性的选举定位为特征。如果不是唯一目的的话，全方位型政党的最重</w:t>
      </w:r>
      <w:r>
        <w:rPr>
          <w:rFonts w:ascii="宋体" w:hAnsi="宋体" w:cs="宋体" w:eastAsia="宋体"/>
          <w:sz w:val="50"/>
          <w:spacing w:val="0"/>
          <w:color w:val="000000"/>
          <w:b w:val="off"/>
          <w:i w:val="off"/>
        </w:rPr>
        <w:t>要目的就是选票最大化，以赢得选举和进行统治。为此，它们寻求集合尽</w:t>
      </w:r>
      <w:r>
        <w:rPr>
          <w:rFonts w:ascii="宋体" w:hAnsi="宋体" w:cs="宋体" w:eastAsia="宋体"/>
          <w:sz w:val="50"/>
          <w:spacing w:val="0"/>
          <w:color w:val="000000"/>
          <w:b w:val="off"/>
          <w:i w:val="off"/>
        </w:rPr>
        <w:t>可能广泛的不同社会利益。在公众意见(左右连续型)分布呈单峰状或中</w:t>
      </w:r>
      <w:r>
        <w:rPr>
          <w:rFonts w:ascii="宋体" w:hAnsi="宋体" w:cs="宋体" w:eastAsia="宋体"/>
          <w:sz w:val="50"/>
          <w:spacing w:val="0"/>
          <w:color w:val="000000"/>
          <w:b w:val="off"/>
          <w:i w:val="off"/>
        </w:rPr>
        <w:t>间派的社会中，全方位型政党在其政策偏好以及行为中通过呼吁动员努</w:t>
      </w:r>
      <w:r>
        <w:rPr>
          <w:rFonts w:ascii="宋体" w:hAnsi="宋体" w:cs="宋体" w:eastAsia="宋体"/>
          <w:sz w:val="50"/>
          <w:spacing w:val="0"/>
          <w:color w:val="000000"/>
          <w:b w:val="off"/>
          <w:i w:val="off"/>
        </w:rPr>
        <w:t>力获得中间选民。为了扩大它们对于不同群体的选举号召力，它们的政</w:t>
      </w:r>
      <w:r>
        <w:rPr>
          <w:rFonts w:ascii="宋体" w:hAnsi="宋体" w:cs="宋体" w:eastAsia="宋体"/>
          <w:sz w:val="50"/>
          <w:spacing w:val="0"/>
          <w:color w:val="000000"/>
          <w:b w:val="off"/>
          <w:i w:val="off"/>
        </w:rPr>
        <w:t>策定位是折衷的并随着公众情绪而转变。全方位型政党往往缺乏明确的</w:t>
      </w:r>
      <w:r>
        <w:rPr>
          <w:rFonts w:ascii="宋体" w:hAnsi="宋体" w:cs="宋体" w:eastAsia="宋体"/>
          <w:sz w:val="50"/>
          <w:spacing w:val="0"/>
          <w:color w:val="000000"/>
          <w:b w:val="off"/>
          <w:i w:val="off"/>
        </w:rPr>
        <w:t>意识形态而强调它们候选人的具有吸引力的个人属性，提名在很大程度</w:t>
      </w:r>
      <w:r>
        <w:rPr>
          <w:rFonts w:ascii="宋体" w:hAnsi="宋体" w:cs="宋体" w:eastAsia="宋体"/>
          <w:sz w:val="50"/>
          <w:spacing w:val="0"/>
          <w:color w:val="000000"/>
          <w:b w:val="off"/>
          <w:i w:val="off"/>
        </w:rPr>
        <w:t>上取决于候选人的选举资源而不是取决于为政党服务的年限等组织标</w:t>
      </w:r>
      <w:r>
        <w:rPr>
          <w:rFonts w:ascii="宋体" w:hAnsi="宋体" w:cs="宋体" w:eastAsia="宋体"/>
          <w:sz w:val="50"/>
          <w:spacing w:val="0"/>
          <w:color w:val="000000"/>
          <w:b w:val="off"/>
          <w:i w:val="off"/>
        </w:rPr>
        <w:t>准。美国的民主党、布莱尔的工党(Labour Party)、匈牙利民主论坛</w:t>
      </w:r>
      <w:r>
        <w:rPr>
          <w:rFonts w:ascii="TimesNewRoman" w:hAnsi="TimesNewRoman" w:cs="TimesNewRoman" w:eastAsia="TimesNewRoman"/>
          <w:sz w:val="50"/>
          <w:spacing w:val="0"/>
          <w:color w:val="000000"/>
          <w:b w:val="off"/>
          <w:i w:val="off"/>
        </w:rPr>
        <w:t>(Hungarian Democratic Forum)、西班牙人民党(Popular Party)以及西班</w:t>
      </w:r>
      <w:r>
        <w:rPr>
          <w:rFonts w:ascii="TimesNewRoman" w:hAnsi="TimesNewRoman" w:cs="TimesNewRoman" w:eastAsia="TimesNewRoman"/>
          <w:sz w:val="50"/>
          <w:spacing w:val="0"/>
          <w:color w:val="000000"/>
          <w:b w:val="off"/>
          <w:i w:val="off"/>
        </w:rPr>
        <w:t>牙社会工人党(Spanish socialist Workers' Party, PSOE)都是这类政党的</w:t>
      </w:r>
      <w:r>
        <w:rPr>
          <w:rFonts w:ascii="宋体" w:hAnsi="宋体" w:cs="宋体" w:eastAsia="宋体"/>
          <w:sz w:val="50"/>
          <w:spacing w:val="0"/>
          <w:color w:val="000000"/>
          <w:b w:val="off"/>
          <w:i w:val="off"/>
        </w:rPr>
        <w:t>典型；中国台湾地区国民党完成它从一个列宁主义式政党到全方位型政</w:t>
      </w:r>
      <w:r>
        <w:rPr>
          <w:rFonts w:ascii="宋体" w:hAnsi="宋体" w:cs="宋体" w:eastAsia="宋体"/>
          <w:sz w:val="50"/>
          <w:spacing w:val="0"/>
          <w:color w:val="000000"/>
          <w:b w:val="off"/>
          <w:i w:val="off"/>
        </w:rPr>
        <w:t>党的长期转变。韩国的主要政党具备全方位型政党的特征但其选举基础</w:t>
      </w:r>
      <w:r>
        <w:rPr>
          <w:rFonts w:ascii="宋体" w:hAnsi="宋体" w:cs="宋体" w:eastAsia="宋体"/>
          <w:sz w:val="50"/>
          <w:spacing w:val="0"/>
          <w:color w:val="000000"/>
          <w:b w:val="off"/>
          <w:i w:val="off"/>
        </w:rPr>
        <w:t>仍具有严重的区域性和身份认同并受个体领导人所支配，这使得其具有</w:t>
      </w:r>
      <w:r>
        <w:rPr>
          <w:rFonts w:ascii="宋体" w:hAnsi="宋体" w:cs="宋体" w:eastAsia="宋体"/>
          <w:sz w:val="50"/>
          <w:spacing w:val="0"/>
          <w:color w:val="000000"/>
          <w:b w:val="off"/>
          <w:i w:val="off"/>
        </w:rPr>
        <w:t>一些种族主义政党的气息。45</w:t>
      </w:r>
      <w:bookmarkEnd w:id="1951"/>
    </w:p>
    <w:p>
      <w:pPr>
        <w:pageBreakBefore w:val="off"/>
        <w:tabs/>
        <w:wordWrap w:val="off"/>
        <w:spacing w:before="0" w:after="0" w:line="840" w:lineRule="atLeast"/>
        <w:ind w:left="60" w:right="0" w:firstLine="980"/>
        <w:jc w:val="both"/>
        <w:textAlignment w:val="baseline"/>
        <w:rPr>
          <w:sz w:val="50"/>
        </w:rPr>
      </w:pPr>
      <w:bookmarkStart w:name="" w:id="1952"/>
      <w:r>
        <w:rPr>
          <w:rFonts w:ascii="宋体" w:hAnsi="宋体" w:cs="宋体" w:eastAsia="宋体"/>
          <w:sz w:val="50"/>
          <w:spacing w:val="0"/>
          <w:color w:val="000000"/>
          <w:b w:val="off"/>
          <w:i w:val="off"/>
        </w:rPr>
        <w:t>需要指出的是，我们所概念化的全方位型政党偏离了基希海默所假定</w:t>
      </w:r>
      <w:r>
        <w:rPr>
          <w:rFonts w:ascii="宋体" w:hAnsi="宋体" w:cs="宋体" w:eastAsia="宋体"/>
          <w:sz w:val="50"/>
          <w:spacing w:val="0"/>
          <w:color w:val="000000"/>
          <w:b w:val="off"/>
          <w:i w:val="off"/>
        </w:rPr>
        <w:t>范围内描述的传统型政党，如政党激进分子的重要性、动员下降、控制政党</w:t>
      </w:r>
      <w:r>
        <w:rPr>
          <w:rFonts w:ascii="宋体" w:hAnsi="宋体" w:cs="宋体" w:eastAsia="宋体"/>
          <w:sz w:val="50"/>
          <w:spacing w:val="0"/>
          <w:color w:val="000000"/>
          <w:b w:val="off"/>
          <w:i w:val="off"/>
        </w:rPr>
        <w:t>和候选人的提名将逐渐落入占优势的全国范围内的政党领导人手中(明显</w:t>
      </w:r>
      <w:r>
        <w:rPr>
          <w:rFonts w:ascii="宋体" w:hAnsi="宋体" w:cs="宋体" w:eastAsia="宋体"/>
          <w:sz w:val="50"/>
          <w:spacing w:val="0"/>
          <w:color w:val="000000"/>
          <w:b w:val="off"/>
          <w:i w:val="off"/>
        </w:rPr>
        <w:t>是基于他对集中的西欧社会主义政党的分析经验)等。美国全方位型政党</w:t>
      </w:r>
      <w:r>
        <w:rPr>
          <w:rFonts w:ascii="宋体" w:hAnsi="宋体" w:cs="宋体" w:eastAsia="宋体"/>
          <w:sz w:val="50"/>
          <w:spacing w:val="0"/>
          <w:color w:val="000000"/>
          <w:b w:val="off"/>
          <w:i w:val="off"/>
        </w:rPr>
        <w:t>的经验清楚地表明这不是模型的必要组成部分；实际上，电视支配地位的</w:t>
      </w:r>
      <w:r>
        <w:rPr>
          <w:rFonts w:ascii="宋体" w:hAnsi="宋体" w:cs="宋体" w:eastAsia="宋体"/>
          <w:sz w:val="50"/>
          <w:spacing w:val="0"/>
          <w:color w:val="000000"/>
          <w:b w:val="off"/>
          <w:i w:val="off"/>
        </w:rPr>
        <w:t>增强，以议题或个人品格为导向以及作为传统竞选活动的社会服务的政党</w:t>
      </w:r>
      <w:r>
        <w:rPr>
          <w:rFonts w:ascii="宋体" w:hAnsi="宋体" w:cs="宋体" w:eastAsia="宋体"/>
          <w:sz w:val="50"/>
          <w:spacing w:val="0"/>
          <w:color w:val="000000"/>
          <w:b w:val="off"/>
          <w:i w:val="off"/>
        </w:rPr>
        <w:t>联盟的转型或者减弱已与作为竞选提名的基本手段的初步选举和政党的</w:t>
      </w:r>
      <w:bookmarkEnd w:id="1952"/>
    </w:p>
    <w:p>
      <w:pPr>
        <w:pageBreakBefore w:val="off"/>
        <w:tabs/>
        <w:wordWrap w:val="off"/>
        <w:spacing w:before="0" w:after="0" w:line="440" w:lineRule="exact"/>
        <w:ind w:left="0" w:right="0"/>
        <w:jc w:val="both"/>
        <w:textAlignment w:val="baseline"/>
        <w:rPr>
          <w:sz w:val="41"/>
        </w:rPr>
      </w:pPr>
      <w:bookmarkStart w:name="" w:id="1953"/>
      <w:r>
        <w:rPr>
          <w:rFonts w:ascii="宋体" w:hAnsi="宋体" w:cs="宋体" w:eastAsia="宋体"/>
          <w:sz w:val="41"/>
          <w:spacing w:val="0"/>
          <w:color w:val="000000"/>
          <w:b w:val="off"/>
          <w:i w:val="off"/>
        </w:rPr>
        <w:t/>
      </w:r>
      <w:bookmarkEnd w:id="1953"/>
    </w:p>
    <w:p>
      <w:pPr>
        <w:pageBreakBefore w:val="off"/>
        <w:tabs/>
        <w:wordWrap w:val="off"/>
        <w:spacing w:before="0" w:after="0" w:line="560" w:lineRule="atLeast"/>
        <w:ind w:left="60" w:right="0"/>
        <w:jc w:val="both"/>
        <w:textAlignment w:val="baseline"/>
        <w:rPr>
          <w:sz w:val="41"/>
        </w:rPr>
      </w:pPr>
      <w:bookmarkStart w:name="" w:id="1954"/>
      <w:r>
        <w:rPr>
          <w:rFonts w:ascii="宋体" w:hAnsi="宋体" w:cs="宋体" w:eastAsia="宋体"/>
          <w:sz w:val="41"/>
          <w:spacing w:val="0"/>
          <w:color w:val="000000"/>
          <w:b w:val="off"/>
          <w:i w:val="off"/>
        </w:rPr>
        <w:t>26</w:t>
      </w:r>
      <w:bookmarkEnd w:id="1954"/>
    </w:p>
    <w:p>
      <w:r>
        <w:t/>
      </w:r>
    </w:p>
    <w:p>
      <w:pPr>
        <w:sectPr>
          <w:footerReference r:id="rId144"/>
          <w:headerReference r:id="rId145" w:type="default"/>
          <w:type w:val="nextPage"/>
          <w:pgSz w:w="18680" w:h="31680"/>
          <w:pgMar w:left="1320" w:top="1600" w:right="1320" w:bottom="1600" w:header="1300" w:footer="1300"/>
          <w:cols w:num="1"/>
        </w:sectPr>
      </w:pPr>
    </w:p>
    <w:p>
      <w:pPr>
        <w:pageBreakBefore w:val="off"/>
        <w:tabs/>
        <w:wordWrap w:val="off"/>
        <w:spacing w:before="0" w:after="0" w:line="580" w:lineRule="atLeast"/>
        <w:ind w:left="0" w:right="20"/>
        <w:jc w:val="right"/>
        <w:textAlignment w:val="baseline"/>
        <w:rPr>
          <w:sz w:val="42"/>
        </w:rPr>
      </w:pPr>
      <w:bookmarkStart w:name="" w:id="1955"/>
      <w:r>
        <w:rPr>
          <w:rFonts w:ascii="仿宋" w:hAnsi="仿宋" w:cs="仿宋" w:eastAsia="仿宋"/>
          <w:sz w:val="42"/>
          <w:spacing w:val="0"/>
          <w:color w:val="000000"/>
          <w:b w:val="off"/>
          <w:i w:val="off"/>
        </w:rPr>
        <w:t>第一章政 党类型与功能</w:t>
      </w:r>
      <w:bookmarkEnd w:id="1955"/>
    </w:p>
    <w:p>
      <w:pPr>
        <w:pageBreakBefore w:val="off"/>
        <w:tabs/>
        <w:wordWrap w:val="off"/>
        <w:spacing w:before="360" w:after="0" w:line="900" w:lineRule="atLeast"/>
        <w:ind w:left="40" w:right="0" w:hanging="20"/>
        <w:jc w:val="both"/>
        <w:textAlignment w:val="baseline"/>
        <w:rPr>
          <w:sz w:val="49"/>
        </w:rPr>
      </w:pPr>
      <w:bookmarkStart w:name="" w:id="1956"/>
      <w:r>
        <w:rPr>
          <w:rFonts w:ascii="宋体" w:hAnsi="宋体" w:cs="宋体" w:eastAsia="宋体"/>
          <w:sz w:val="49"/>
          <w:spacing w:val="0"/>
          <w:color w:val="000000"/>
          <w:b w:val="off"/>
          <w:i w:val="off"/>
        </w:rPr>
        <w:t>对称形下降同步发展。通过展开基希海默模型固有的组织决定论，消除部</w:t>
      </w:r>
      <w:r>
        <w:rPr>
          <w:rFonts w:ascii="宋体" w:hAnsi="宋体" w:cs="宋体" w:eastAsia="宋体"/>
          <w:sz w:val="49"/>
          <w:spacing w:val="0"/>
          <w:color w:val="000000"/>
          <w:b w:val="off"/>
          <w:i w:val="off"/>
        </w:rPr>
        <w:t>分多余的特征，使得它的适用性加强并更广泛地应用于现实世界的案例</w:t>
      </w:r>
      <w:r>
        <w:rPr>
          <w:rFonts w:ascii="宋体" w:hAnsi="宋体" w:cs="宋体" w:eastAsia="宋体"/>
          <w:sz w:val="49"/>
          <w:spacing w:val="0"/>
          <w:color w:val="000000"/>
          <w:b w:val="off"/>
          <w:i w:val="off"/>
        </w:rPr>
        <w:t>中，比较政党文献中的其他类型学也可以将这一政党种类轻易地归类。46</w:t>
      </w:r>
      <w:bookmarkEnd w:id="1956"/>
    </w:p>
    <w:p>
      <w:pPr>
        <w:pageBreakBefore w:val="off"/>
        <w:tabs/>
        <w:wordWrap w:val="off"/>
        <w:spacing w:before="0" w:after="0" w:line="900" w:lineRule="atLeast"/>
        <w:ind w:left="1000" w:right="0"/>
        <w:jc w:val="both"/>
        <w:textAlignment w:val="baseline"/>
        <w:rPr>
          <w:sz w:val="49"/>
        </w:rPr>
      </w:pPr>
      <w:bookmarkStart w:name="" w:id="1957"/>
      <w:r>
        <w:rPr>
          <w:rFonts w:ascii="宋体" w:hAnsi="宋体" w:cs="宋体" w:eastAsia="宋体"/>
          <w:sz w:val="49"/>
          <w:spacing w:val="0"/>
          <w:color w:val="000000"/>
          <w:b w:val="off"/>
          <w:i w:val="off"/>
        </w:rPr>
        <w:t>根据上述政党七个功能的描述，全方位型政党的特点归纳如下：</w:t>
      </w:r>
      <w:bookmarkEnd w:id="1957"/>
    </w:p>
    <w:p>
      <w:pPr>
        <w:pageBreakBefore w:val="off"/>
        <w:tabs/>
        <w:wordWrap w:val="off"/>
        <w:spacing w:before="0" w:after="0" w:line="900" w:lineRule="atLeast"/>
        <w:ind w:left="20" w:right="0"/>
        <w:jc w:val="both"/>
        <w:textAlignment w:val="baseline"/>
        <w:rPr>
          <w:sz w:val="49"/>
        </w:rPr>
      </w:pPr>
      <w:bookmarkStart w:name="" w:id="1958"/>
      <w:r>
        <w:rPr>
          <w:rFonts w:ascii="宋体" w:hAnsi="宋体" w:cs="宋体" w:eastAsia="宋体"/>
          <w:sz w:val="49"/>
          <w:spacing w:val="0"/>
          <w:color w:val="000000"/>
          <w:b w:val="off"/>
          <w:i w:val="off"/>
        </w:rPr>
        <w:t>(1)提名很大程度上根据候选人的个人选举号召力(或者是通过政党提名</w:t>
      </w:r>
      <w:bookmarkEnd w:id="1958"/>
    </w:p>
    <w:p>
      <w:pPr>
        <w:pageBreakBefore w:val="off"/>
        <w:tabs/>
        <w:wordWrap w:val="off"/>
        <w:spacing w:before="0" w:after="0" w:line="900" w:lineRule="atLeast"/>
        <w:ind w:left="20" w:right="0"/>
        <w:jc w:val="both"/>
        <w:textAlignment w:val="baseline"/>
        <w:rPr>
          <w:sz w:val="49"/>
        </w:rPr>
      </w:pPr>
      <w:bookmarkStart w:name="" w:id="1959"/>
      <w:r>
        <w:rPr>
          <w:rFonts w:ascii="宋体" w:hAnsi="宋体" w:cs="宋体" w:eastAsia="宋体"/>
          <w:sz w:val="49"/>
          <w:spacing w:val="0"/>
          <w:color w:val="000000"/>
          <w:b w:val="off"/>
          <w:i w:val="off"/>
        </w:rPr>
        <w:t>委员会的认知，或者是基于候选人在初选中实际获得的支持)，而不是基</w:t>
      </w:r>
      <w:bookmarkEnd w:id="1959"/>
    </w:p>
    <w:p>
      <w:pPr>
        <w:pageBreakBefore w:val="off"/>
        <w:tabs/>
        <w:wordWrap w:val="off"/>
        <w:spacing w:before="0" w:after="0" w:line="900" w:lineRule="atLeast"/>
        <w:ind w:left="20" w:right="0"/>
        <w:jc w:val="both"/>
        <w:textAlignment w:val="baseline"/>
        <w:rPr>
          <w:sz w:val="49"/>
        </w:rPr>
      </w:pPr>
      <w:bookmarkStart w:name="" w:id="1960"/>
      <w:r>
        <w:rPr>
          <w:rFonts w:ascii="宋体" w:hAnsi="宋体" w:cs="宋体" w:eastAsia="宋体"/>
          <w:sz w:val="49"/>
          <w:spacing w:val="0"/>
          <w:color w:val="000000"/>
          <w:b w:val="off"/>
          <w:i w:val="off"/>
        </w:rPr>
        <w:t>于这样的考虑：对政党服务年限或者在政党中正式制度上任职的年限；</w:t>
      </w:r>
      <w:bookmarkEnd w:id="1960"/>
    </w:p>
    <w:p>
      <w:pPr>
        <w:pageBreakBefore w:val="off"/>
        <w:tabs/>
        <w:wordWrap w:val="off"/>
        <w:spacing w:before="0" w:after="0" w:line="900" w:lineRule="atLeast"/>
        <w:ind w:left="20" w:right="0"/>
        <w:jc w:val="both"/>
        <w:textAlignment w:val="baseline"/>
        <w:rPr>
          <w:sz w:val="49"/>
        </w:rPr>
      </w:pPr>
      <w:bookmarkStart w:name="" w:id="1961"/>
      <w:r>
        <w:rPr>
          <w:rFonts w:ascii="宋体" w:hAnsi="宋体" w:cs="宋体" w:eastAsia="宋体"/>
          <w:sz w:val="49"/>
          <w:spacing w:val="0"/>
          <w:color w:val="000000"/>
          <w:b w:val="off"/>
          <w:i w:val="off"/>
        </w:rPr>
        <w:t>(2)选举动员的基础不是通过政党激进分子或联合次级组织的面对面努</w:t>
      </w:r>
      <w:bookmarkEnd w:id="1961"/>
    </w:p>
    <w:p>
      <w:pPr>
        <w:pageBreakBefore w:val="off"/>
        <w:tabs/>
        <w:wordWrap w:val="off"/>
        <w:spacing w:before="0" w:after="0" w:line="900" w:lineRule="atLeast"/>
        <w:ind w:left="20" w:right="0"/>
        <w:jc w:val="both"/>
        <w:textAlignment w:val="baseline"/>
        <w:rPr>
          <w:sz w:val="49"/>
        </w:rPr>
      </w:pPr>
      <w:bookmarkStart w:name="" w:id="1962"/>
      <w:r>
        <w:rPr>
          <w:rFonts w:ascii="宋体" w:hAnsi="宋体" w:cs="宋体" w:eastAsia="宋体"/>
          <w:sz w:val="49"/>
          <w:spacing w:val="0"/>
          <w:color w:val="000000"/>
          <w:b w:val="off"/>
          <w:i w:val="off"/>
        </w:rPr>
        <w:t>力，而是候选人通过大众传媒尤其是电视对选民直接进行无中介的号召；</w:t>
      </w:r>
      <w:bookmarkEnd w:id="1962"/>
    </w:p>
    <w:p>
      <w:pPr>
        <w:pageBreakBefore w:val="off"/>
        <w:tabs/>
        <w:wordWrap w:val="off"/>
        <w:spacing w:before="0" w:after="0" w:line="900" w:lineRule="atLeast"/>
        <w:ind w:left="20" w:right="20"/>
        <w:jc w:val="both"/>
        <w:textAlignment w:val="baseline"/>
        <w:rPr>
          <w:sz w:val="49"/>
        </w:rPr>
      </w:pPr>
      <w:bookmarkStart w:name="" w:id="1963"/>
      <w:r>
        <w:rPr>
          <w:rFonts w:ascii="宋体" w:hAnsi="宋体" w:cs="宋体" w:eastAsia="宋体"/>
          <w:sz w:val="49"/>
          <w:spacing w:val="0"/>
          <w:color w:val="000000"/>
          <w:b w:val="off"/>
          <w:i w:val="off"/>
        </w:rPr>
        <w:t>(3)竞选活动吸引点倾向于集中在相关的暂时的议题上(或者是关于候选</w:t>
      </w:r>
      <w:r>
        <w:rPr>
          <w:rFonts w:ascii="宋体" w:hAnsi="宋体" w:cs="宋体" w:eastAsia="宋体"/>
          <w:sz w:val="49"/>
          <w:spacing w:val="0"/>
          <w:color w:val="000000"/>
          <w:b w:val="off"/>
          <w:i w:val="off"/>
        </w:rPr>
        <w:t>人的个人能力或其对手的弱点)，而且与已制定的纲领性的或意识形态的</w:t>
      </w:r>
      <w:r>
        <w:rPr>
          <w:rFonts w:ascii="宋体" w:hAnsi="宋体" w:cs="宋体" w:eastAsia="宋体"/>
          <w:sz w:val="49"/>
          <w:spacing w:val="0"/>
          <w:color w:val="000000"/>
          <w:b w:val="off"/>
          <w:i w:val="off"/>
        </w:rPr>
        <w:t>承诺联系并不明确；(4)为了使选举号召力的广度最大化，全方位型政党</w:t>
      </w:r>
      <w:r>
        <w:rPr>
          <w:rFonts w:ascii="宋体" w:hAnsi="宋体" w:cs="宋体" w:eastAsia="宋体"/>
          <w:sz w:val="49"/>
          <w:spacing w:val="0"/>
          <w:color w:val="000000"/>
          <w:b w:val="off"/>
          <w:i w:val="off"/>
        </w:rPr>
        <w:t>和它的候选人在选举活动期间避免保卫特殊社会团体的利益，并避开与</w:t>
      </w:r>
      <w:r>
        <w:rPr>
          <w:rFonts w:ascii="宋体" w:hAnsi="宋体" w:cs="宋体" w:eastAsia="宋体"/>
          <w:sz w:val="49"/>
          <w:spacing w:val="0"/>
          <w:color w:val="000000"/>
          <w:b w:val="off"/>
          <w:i w:val="off"/>
        </w:rPr>
        <w:t>特殊社会团体组织化的联系；(5)由于对特殊利益长期承诺的缺失，政党</w:t>
      </w:r>
      <w:r>
        <w:rPr>
          <w:rFonts w:ascii="宋体" w:hAnsi="宋体" w:cs="宋体" w:eastAsia="宋体"/>
          <w:sz w:val="49"/>
          <w:spacing w:val="0"/>
          <w:color w:val="000000"/>
          <w:b w:val="off"/>
          <w:i w:val="off"/>
        </w:rPr>
        <w:t>和它的候选人在计算利益时具有相当的自由裁量权。然而，由于政党竞</w:t>
      </w:r>
      <w:r>
        <w:rPr>
          <w:rFonts w:ascii="宋体" w:hAnsi="宋体" w:cs="宋体" w:eastAsia="宋体"/>
          <w:sz w:val="49"/>
          <w:spacing w:val="0"/>
          <w:color w:val="000000"/>
          <w:b w:val="off"/>
          <w:i w:val="off"/>
        </w:rPr>
        <w:t>选中以候选人为中心的个人主义，这可能会较少地包含对纲领性承诺的</w:t>
      </w:r>
      <w:r>
        <w:rPr>
          <w:rFonts w:ascii="宋体" w:hAnsi="宋体" w:cs="宋体" w:eastAsia="宋体"/>
          <w:sz w:val="49"/>
          <w:spacing w:val="0"/>
          <w:color w:val="000000"/>
          <w:b w:val="off"/>
          <w:i w:val="off"/>
        </w:rPr>
        <w:t>明确表达；(6)政党有着广泛的自由组织或参与政府，由于意识形态和纲</w:t>
      </w:r>
      <w:r>
        <w:rPr>
          <w:rFonts w:ascii="宋体" w:hAnsi="宋体" w:cs="宋体" w:eastAsia="宋体"/>
          <w:sz w:val="49"/>
          <w:spacing w:val="0"/>
          <w:color w:val="000000"/>
          <w:b w:val="off"/>
          <w:i w:val="off"/>
        </w:rPr>
        <w:t>领性承诺的缺失，以及受到的关注不明显使全方位型政党维持执政联盟</w:t>
      </w:r>
      <w:r>
        <w:rPr>
          <w:rFonts w:ascii="宋体" w:hAnsi="宋体" w:cs="宋体" w:eastAsia="宋体"/>
          <w:sz w:val="49"/>
          <w:spacing w:val="0"/>
          <w:color w:val="000000"/>
          <w:b w:val="off"/>
          <w:i w:val="off"/>
        </w:rPr>
        <w:t>更加容易；(7)在这种政党中，公民参与和认同的低水平限制了它们社会</w:t>
      </w:r>
      <w:r>
        <w:rPr>
          <w:rFonts w:ascii="宋体" w:hAnsi="宋体" w:cs="宋体" w:eastAsia="宋体"/>
          <w:sz w:val="49"/>
          <w:spacing w:val="0"/>
          <w:color w:val="000000"/>
          <w:b w:val="off"/>
          <w:i w:val="off"/>
        </w:rPr>
        <w:t>整合的潜力。</w:t>
      </w:r>
      <w:bookmarkEnd w:id="1963"/>
    </w:p>
    <w:p>
      <w:pPr>
        <w:pageBreakBefore w:val="off"/>
        <w:tabs/>
        <w:wordWrap w:val="off"/>
        <w:spacing w:before="0" w:after="0" w:line="900" w:lineRule="atLeast"/>
        <w:ind w:left="20" w:right="0" w:firstLine="980"/>
        <w:jc w:val="both"/>
        <w:textAlignment w:val="baseline"/>
        <w:rPr>
          <w:sz w:val="49"/>
        </w:rPr>
      </w:pPr>
      <w:bookmarkStart w:name="" w:id="1964"/>
      <w:r>
        <w:rPr>
          <w:rFonts w:ascii="宋体" w:hAnsi="宋体" w:cs="宋体" w:eastAsia="宋体"/>
          <w:sz w:val="49"/>
          <w:spacing w:val="0"/>
          <w:color w:val="000000"/>
          <w:b w:val="off"/>
          <w:i w:val="off"/>
        </w:rPr>
        <w:t>如同全方位型政党一样，纲领型政党是当代的弱组织化的政党，主要</w:t>
      </w:r>
      <w:r>
        <w:rPr>
          <w:rFonts w:ascii="宋体" w:hAnsi="宋体" w:cs="宋体" w:eastAsia="宋体"/>
          <w:sz w:val="49"/>
          <w:spacing w:val="0"/>
          <w:color w:val="000000"/>
          <w:b w:val="off"/>
          <w:i w:val="off"/>
        </w:rPr>
        <w:t>关注点在于选举活动。47然而，纲领型政党在三个方面更接近于经典的大</w:t>
      </w:r>
      <w:r>
        <w:rPr>
          <w:rFonts w:ascii="宋体" w:hAnsi="宋体" w:cs="宋体" w:eastAsia="宋体"/>
          <w:sz w:val="49"/>
          <w:spacing w:val="0"/>
          <w:color w:val="000000"/>
          <w:b w:val="off"/>
          <w:i w:val="off"/>
        </w:rPr>
        <w:t>众型的、意识形态政党。第一，它较理想型的全方位型政党具有更强区别</w:t>
      </w:r>
      <w:r>
        <w:rPr>
          <w:rFonts w:ascii="宋体" w:hAnsi="宋体" w:cs="宋体" w:eastAsia="宋体"/>
          <w:sz w:val="49"/>
          <w:spacing w:val="0"/>
          <w:color w:val="000000"/>
          <w:b w:val="off"/>
          <w:i w:val="off"/>
        </w:rPr>
        <w:t>性、一致性和连贯性的纲领性的或意识形态的议程，并清楚地将这些意识</w:t>
      </w:r>
      <w:r>
        <w:rPr>
          <w:rFonts w:ascii="宋体" w:hAnsi="宋体" w:cs="宋体" w:eastAsia="宋体"/>
          <w:sz w:val="49"/>
          <w:spacing w:val="0"/>
          <w:color w:val="000000"/>
          <w:b w:val="off"/>
          <w:i w:val="off"/>
        </w:rPr>
        <w:t>形态和纲领性的诉求吸收到其竞选活动和立法、执政议程中。由于它实</w:t>
      </w:r>
      <w:r>
        <w:rPr>
          <w:rFonts w:ascii="宋体" w:hAnsi="宋体" w:cs="宋体" w:eastAsia="宋体"/>
          <w:sz w:val="49"/>
          <w:spacing w:val="0"/>
          <w:color w:val="000000"/>
          <w:b w:val="off"/>
          <w:i w:val="off"/>
        </w:rPr>
        <w:t>行多数决制的选举制度，比如在英国、美国或者墨西哥[分别是玛格丽</w:t>
      </w:r>
      <w:r>
        <w:rPr>
          <w:rFonts w:ascii="宋体" w:hAnsi="宋体" w:cs="宋体" w:eastAsia="宋体"/>
          <w:sz w:val="49"/>
          <w:spacing w:val="0"/>
          <w:color w:val="000000"/>
          <w:b w:val="off"/>
          <w:i w:val="off"/>
        </w:rPr>
        <w:t>特·撒切尔(Margaret Thatcher)领导下的保守党，1980年开始的共和</w:t>
      </w:r>
      <w:r>
        <w:rPr>
          <w:rFonts w:ascii="宋体" w:hAnsi="宋体" w:cs="宋体" w:eastAsia="宋体"/>
          <w:sz w:val="49"/>
          <w:spacing w:val="0"/>
          <w:color w:val="000000"/>
          <w:b w:val="off"/>
          <w:i w:val="off"/>
        </w:rPr>
        <w:t>党、国家行动党(National Action Party, PAN)],它必须广泛地聚合利益，</w:t>
      </w:r>
      <w:r>
        <w:rPr>
          <w:rFonts w:ascii="宋体" w:hAnsi="宋体" w:cs="宋体" w:eastAsia="宋体"/>
          <w:sz w:val="49"/>
          <w:spacing w:val="0"/>
          <w:color w:val="000000"/>
          <w:b w:val="off"/>
          <w:i w:val="off"/>
        </w:rPr>
        <w:t>但其议题较全方位型政党的号召范围更窄、更清晰也更适合选举。因此，</w:t>
      </w:r>
      <w:r>
        <w:rPr>
          <w:rFonts w:ascii="宋体" w:hAnsi="宋体" w:cs="宋体" w:eastAsia="宋体"/>
          <w:sz w:val="49"/>
          <w:spacing w:val="0"/>
          <w:color w:val="000000"/>
          <w:b w:val="off"/>
          <w:i w:val="off"/>
        </w:rPr>
        <w:t>第二，它试图通过对党纲或政党视野更为尖锐的定义赢得对政府的控制</w:t>
      </w:r>
      <w:bookmarkEnd w:id="1964"/>
    </w:p>
    <w:p>
      <w:pPr>
        <w:pageBreakBefore w:val="off"/>
        <w:tabs/>
        <w:wordWrap w:val="off"/>
        <w:spacing w:before="0" w:after="0" w:line="480" w:lineRule="exact"/>
        <w:ind w:left="0" w:right="0"/>
        <w:jc w:val="both"/>
        <w:textAlignment w:val="baseline"/>
        <w:rPr>
          <w:sz w:val="42"/>
        </w:rPr>
      </w:pPr>
      <w:bookmarkStart w:name="" w:id="1965"/>
      <w:r>
        <w:rPr>
          <w:rFonts w:ascii="宋体" w:hAnsi="宋体" w:cs="宋体" w:eastAsia="宋体"/>
          <w:sz w:val="42"/>
          <w:spacing w:val="0"/>
          <w:color w:val="000000"/>
          <w:b w:val="off"/>
          <w:i w:val="off"/>
        </w:rPr>
        <w:t/>
      </w:r>
      <w:bookmarkEnd w:id="1965"/>
    </w:p>
    <w:p>
      <w:pPr>
        <w:pageBreakBefore w:val="off"/>
        <w:tabs/>
        <w:wordWrap w:val="off"/>
        <w:spacing w:before="0" w:after="0" w:line="580" w:lineRule="atLeast"/>
        <w:ind w:left="0" w:right="40"/>
        <w:jc w:val="right"/>
        <w:textAlignment w:val="baseline"/>
        <w:rPr>
          <w:sz w:val="42"/>
        </w:rPr>
      </w:pPr>
      <w:bookmarkStart w:name="" w:id="1966"/>
      <w:r>
        <w:rPr>
          <w:rFonts w:ascii="宋体" w:hAnsi="宋体" w:cs="宋体" w:eastAsia="宋体"/>
          <w:sz w:val="42"/>
          <w:spacing w:val="0"/>
          <w:color w:val="000000"/>
          <w:b w:val="off"/>
          <w:i w:val="off"/>
        </w:rPr>
        <w:t>27</w:t>
      </w:r>
      <w:bookmarkEnd w:id="1966"/>
    </w:p>
    <w:p>
      <w:r>
        <w:t/>
      </w:r>
    </w:p>
    <w:p>
      <w:pPr>
        <w:sectPr>
          <w:footerReference r:id="rId146"/>
          <w:headerReference r:id="rId147" w:type="default"/>
          <w:type w:val="nextPage"/>
          <w:pgSz w:w="18680" w:h="31680"/>
          <w:pgMar w:left="1340" w:top="1640" w:right="1340" w:bottom="1640" w:header="1340" w:footer="1340"/>
          <w:cols w:num="1"/>
        </w:sectPr>
      </w:pPr>
    </w:p>
    <w:p>
      <w:pPr>
        <w:pageBreakBefore w:val="off"/>
        <w:tabs/>
        <w:wordWrap w:val="off"/>
        <w:spacing w:before="0" w:after="0" w:line="740" w:lineRule="atLeast"/>
        <w:ind w:left="20" w:right="0"/>
        <w:jc w:val="both"/>
        <w:textAlignment w:val="baseline"/>
        <w:rPr>
          <w:sz w:val="55"/>
        </w:rPr>
      </w:pPr>
      <w:bookmarkStart w:name="" w:id="1967"/>
      <w:r>
        <w:rPr>
          <w:rFonts w:ascii="宋体" w:hAnsi="宋体" w:cs="宋体" w:eastAsia="宋体"/>
          <w:sz w:val="55"/>
          <w:spacing w:val="0"/>
          <w:color w:val="000000"/>
          <w:b w:val="off"/>
          <w:i w:val="off"/>
        </w:rPr>
        <w:t>政党与民主</w:t>
      </w:r>
      <w:bookmarkEnd w:id="1967"/>
    </w:p>
    <w:p>
      <w:pPr>
        <w:pageBreakBefore w:val="off"/>
        <w:tabs/>
        <w:wordWrap w:val="off"/>
        <w:spacing w:before="380" w:after="0" w:line="920" w:lineRule="atLeast"/>
        <w:ind w:left="0" w:right="0"/>
        <w:jc w:val="both"/>
        <w:textAlignment w:val="baseline"/>
        <w:rPr>
          <w:sz w:val="44"/>
        </w:rPr>
      </w:pPr>
      <w:bookmarkStart w:name="" w:id="1968"/>
      <w:r>
        <w:rPr>
          <w:rFonts w:ascii="宋体" w:hAnsi="宋体" w:cs="宋体" w:eastAsia="宋体"/>
          <w:sz w:val="44"/>
          <w:spacing w:val="0"/>
          <w:color w:val="000000"/>
          <w:b w:val="off"/>
          <w:i w:val="off"/>
        </w:rPr>
        <w:t>或者至少在政府内谋求一席之地。第三，其组织和社会基础(类似于全方</w:t>
      </w:r>
      <w:r>
        <w:rPr>
          <w:rFonts w:ascii="宋体" w:hAnsi="宋体" w:cs="宋体" w:eastAsia="宋体"/>
          <w:sz w:val="44"/>
          <w:spacing w:val="0"/>
          <w:color w:val="000000"/>
          <w:b w:val="off"/>
          <w:i w:val="off"/>
        </w:rPr>
        <w:t>位型政党的多数制)可能建立在高度比例代表制之上，纲领型政党具有更</w:t>
      </w:r>
      <w:r>
        <w:rPr>
          <w:rFonts w:ascii="宋体" w:hAnsi="宋体" w:cs="宋体" w:eastAsia="宋体"/>
          <w:sz w:val="44"/>
          <w:spacing w:val="0"/>
          <w:color w:val="000000"/>
          <w:b w:val="off"/>
          <w:i w:val="off"/>
        </w:rPr>
        <w:t>狭隘且明确的社会基础，并可能与公民社会中某些志同道合的组织坚固</w:t>
      </w:r>
      <w:r>
        <w:rPr>
          <w:rFonts w:ascii="宋体" w:hAnsi="宋体" w:cs="宋体" w:eastAsia="宋体"/>
          <w:sz w:val="44"/>
          <w:spacing w:val="0"/>
          <w:color w:val="000000"/>
          <w:b w:val="off"/>
          <w:i w:val="off"/>
        </w:rPr>
        <w:t>地联系着。在这种情况下，其选举策略是动员其核心选民而不是通过利</w:t>
      </w:r>
      <w:r>
        <w:rPr>
          <w:rFonts w:ascii="宋体" w:hAnsi="宋体" w:cs="宋体" w:eastAsia="宋体"/>
          <w:sz w:val="44"/>
          <w:spacing w:val="0"/>
          <w:color w:val="000000"/>
          <w:b w:val="off"/>
          <w:i w:val="off"/>
        </w:rPr>
        <w:t>益聚合来增强，例如中国台湾地区民进党试图将自己建立成一个可行的</w:t>
      </w:r>
      <w:r>
        <w:rPr>
          <w:rFonts w:ascii="宋体" w:hAnsi="宋体" w:cs="宋体" w:eastAsia="宋体"/>
          <w:sz w:val="44"/>
          <w:spacing w:val="0"/>
          <w:color w:val="000000"/>
          <w:b w:val="off"/>
          <w:i w:val="off"/>
        </w:rPr>
        <w:t>“执政党”，并迅速地由民族主义政党向以围绕社会正义或公平、良好治理</w:t>
      </w:r>
      <w:r>
        <w:rPr>
          <w:rFonts w:ascii="宋体" w:hAnsi="宋体" w:cs="宋体" w:eastAsia="宋体"/>
          <w:sz w:val="44"/>
          <w:spacing w:val="0"/>
          <w:color w:val="000000"/>
          <w:b w:val="off"/>
          <w:i w:val="off"/>
        </w:rPr>
        <w:t>以及生活质量问题为立足点的纲领型政党转变。正如基奇特在他的著作</w:t>
      </w:r>
      <w:r>
        <w:rPr>
          <w:rFonts w:ascii="宋体" w:hAnsi="宋体" w:cs="宋体" w:eastAsia="宋体"/>
          <w:sz w:val="44"/>
          <w:spacing w:val="0"/>
          <w:color w:val="000000"/>
          <w:b w:val="off"/>
          <w:i w:val="off"/>
        </w:rPr>
        <w:t>中认为的，大量的纲领型政党已经出现在后共产主义的中东欧。这包括</w:t>
      </w:r>
      <w:r>
        <w:rPr>
          <w:rFonts w:ascii="宋体" w:hAnsi="宋体" w:cs="宋体" w:eastAsia="宋体"/>
          <w:sz w:val="44"/>
          <w:spacing w:val="0"/>
          <w:color w:val="000000"/>
          <w:b w:val="off"/>
          <w:i w:val="off"/>
        </w:rPr>
        <w:t>波兰的民主联盟(Democratic Union)、匈牙利社会党(Hungaria socialist</w:t>
      </w:r>
      <w:r>
        <w:rPr>
          <w:rFonts w:ascii="宋体" w:hAnsi="宋体" w:cs="宋体" w:eastAsia="宋体"/>
          <w:sz w:val="44"/>
          <w:spacing w:val="0"/>
          <w:color w:val="000000"/>
          <w:b w:val="off"/>
          <w:i w:val="off"/>
        </w:rPr>
        <w:t>Party)、青年民主者联盟——匈牙利公民党(Federation of Young Demo-</w:t>
      </w:r>
      <w:r>
        <w:rPr>
          <w:rFonts w:ascii="宋体" w:hAnsi="宋体" w:cs="宋体" w:eastAsia="宋体"/>
          <w:sz w:val="44"/>
          <w:spacing w:val="0"/>
          <w:color w:val="000000"/>
          <w:b w:val="off"/>
          <w:i w:val="off"/>
        </w:rPr>
        <w:t>crats——Hungarian Civic)[先前只以青年民主主义者联盟(Federation of</w:t>
      </w:r>
      <w:r>
        <w:rPr>
          <w:rFonts w:ascii="宋体" w:hAnsi="宋体" w:cs="宋体" w:eastAsia="宋体"/>
          <w:sz w:val="44"/>
          <w:spacing w:val="0"/>
          <w:color w:val="000000"/>
          <w:b w:val="off"/>
          <w:i w:val="off"/>
        </w:rPr>
        <w:t>Young Democrats)或以其缩略词 FiDeSz为人们所知],同样还有捷克共</w:t>
      </w:r>
      <w:r>
        <w:rPr>
          <w:rFonts w:ascii="宋体" w:hAnsi="宋体" w:cs="宋体" w:eastAsia="宋体"/>
          <w:sz w:val="44"/>
          <w:spacing w:val="0"/>
          <w:color w:val="000000"/>
          <w:b w:val="off"/>
          <w:i w:val="off"/>
        </w:rPr>
        <w:t>和国的波西米亚和摩拉维亚共产党(Communist Party of Bohemia and</w:t>
      </w:r>
      <w:r>
        <w:rPr>
          <w:rFonts w:ascii="宋体" w:hAnsi="宋体" w:cs="宋体" w:eastAsia="宋体"/>
          <w:sz w:val="44"/>
          <w:spacing w:val="0"/>
          <w:color w:val="000000"/>
          <w:b w:val="off"/>
          <w:i w:val="off"/>
        </w:rPr>
        <w:t>Moravia)、捷克社会民主党(Czech Social Democratic Party)以及瓦茨拉</w:t>
      </w:r>
      <w:r>
        <w:rPr>
          <w:rFonts w:ascii="宋体" w:hAnsi="宋体" w:cs="宋体" w:eastAsia="宋体"/>
          <w:sz w:val="44"/>
          <w:spacing w:val="0"/>
          <w:color w:val="000000"/>
          <w:b w:val="off"/>
          <w:i w:val="off"/>
        </w:rPr>
        <w:t>夫·克劳斯(Václav Klaus)的公民民主党(Civic Democratic Party)。</w:t>
      </w:r>
      <w:bookmarkEnd w:id="1968"/>
    </w:p>
    <w:p>
      <w:pPr>
        <w:pageBreakBefore w:val="off"/>
        <w:tabs/>
        <w:wordWrap w:val="off"/>
        <w:spacing w:before="0" w:after="0" w:line="920" w:lineRule="atLeast"/>
        <w:ind w:left="0" w:right="20" w:firstLine="1000"/>
        <w:jc w:val="both"/>
        <w:textAlignment w:val="baseline"/>
        <w:rPr>
          <w:sz w:val="44"/>
        </w:rPr>
      </w:pPr>
      <w:bookmarkStart w:name="" w:id="1969"/>
      <w:r>
        <w:rPr>
          <w:rFonts w:ascii="宋体" w:hAnsi="宋体" w:cs="宋体" w:eastAsia="宋体"/>
          <w:sz w:val="44"/>
          <w:spacing w:val="0"/>
          <w:color w:val="000000"/>
          <w:b w:val="off"/>
          <w:i w:val="off"/>
        </w:rPr>
        <w:t>最纯粹的选票至上主义政党是我们所说的个人魅力型政党[被彼</w:t>
      </w:r>
      <w:r>
        <w:rPr>
          <w:rFonts w:ascii="宋体" w:hAnsi="宋体" w:cs="宋体" w:eastAsia="宋体"/>
          <w:sz w:val="44"/>
          <w:spacing w:val="0"/>
          <w:color w:val="000000"/>
          <w:b w:val="off"/>
          <w:i w:val="off"/>
        </w:rPr>
        <w:t>罗·伊尼亚齐(Piero Ignazi)称作“无党派的党”]⁴⁸，因为它的唯一理论基</w:t>
      </w:r>
      <w:r>
        <w:rPr>
          <w:rFonts w:ascii="宋体" w:hAnsi="宋体" w:cs="宋体" w:eastAsia="宋体"/>
          <w:sz w:val="44"/>
          <w:spacing w:val="0"/>
          <w:color w:val="000000"/>
          <w:b w:val="off"/>
          <w:i w:val="off"/>
        </w:rPr>
        <w:t>础是为领导人提供赢得选举和锻炼实力的工具。它并不是来自地方显贵</w:t>
      </w:r>
      <w:r>
        <w:rPr>
          <w:rFonts w:ascii="宋体" w:hAnsi="宋体" w:cs="宋体" w:eastAsia="宋体"/>
          <w:sz w:val="44"/>
          <w:spacing w:val="0"/>
          <w:color w:val="000000"/>
          <w:b w:val="off"/>
          <w:i w:val="off"/>
        </w:rPr>
        <w:t>精英的传统框架，而是通过现任的或有抱负的国家领导人为推进自己的</w:t>
      </w:r>
      <w:r>
        <w:rPr>
          <w:rFonts w:ascii="宋体" w:hAnsi="宋体" w:cs="宋体" w:eastAsia="宋体"/>
          <w:sz w:val="44"/>
          <w:spacing w:val="0"/>
          <w:color w:val="000000"/>
          <w:b w:val="off"/>
          <w:i w:val="off"/>
        </w:rPr>
        <w:t>国家政治野心而进行的组织构建或转变。其竞选吸引力不是基于任何程</w:t>
      </w:r>
      <w:r>
        <w:rPr>
          <w:rFonts w:ascii="宋体" w:hAnsi="宋体" w:cs="宋体" w:eastAsia="宋体"/>
          <w:sz w:val="44"/>
          <w:spacing w:val="0"/>
          <w:color w:val="000000"/>
          <w:b w:val="off"/>
          <w:i w:val="off"/>
        </w:rPr>
        <w:t>序或意识形态，而是基于领导人或候选人的个人魅力，他们扮演着国家问</w:t>
      </w:r>
      <w:r>
        <w:rPr>
          <w:rFonts w:ascii="宋体" w:hAnsi="宋体" w:cs="宋体" w:eastAsia="宋体"/>
          <w:sz w:val="44"/>
          <w:spacing w:val="0"/>
          <w:color w:val="000000"/>
          <w:b w:val="off"/>
          <w:i w:val="off"/>
        </w:rPr>
        <w:t>题或危机解决不可缺少的角色。它可能大量使用委托人网络和广泛地向</w:t>
      </w:r>
      <w:r>
        <w:rPr>
          <w:rFonts w:ascii="宋体" w:hAnsi="宋体" w:cs="宋体" w:eastAsia="宋体"/>
          <w:sz w:val="44"/>
          <w:spacing w:val="0"/>
          <w:color w:val="000000"/>
          <w:b w:val="off"/>
          <w:i w:val="off"/>
        </w:rPr>
        <w:t>政党支持者分配特殊利益，它的组织是脆弱的、肤浅的和机会主义的，实</w:t>
      </w:r>
      <w:r>
        <w:rPr>
          <w:rFonts w:ascii="宋体" w:hAnsi="宋体" w:cs="宋体" w:eastAsia="宋体"/>
          <w:sz w:val="44"/>
          <w:spacing w:val="0"/>
          <w:color w:val="000000"/>
          <w:b w:val="off"/>
          <w:i w:val="off"/>
        </w:rPr>
        <w:t>际上，它可能极具暂时性，甚至是在现任总统的任职期间，比如秘鲁的阿</w:t>
      </w:r>
      <w:r>
        <w:rPr>
          <w:rFonts w:ascii="宋体" w:hAnsi="宋体" w:cs="宋体" w:eastAsia="宋体"/>
          <w:sz w:val="44"/>
          <w:spacing w:val="0"/>
          <w:color w:val="000000"/>
          <w:b w:val="off"/>
          <w:i w:val="off"/>
        </w:rPr>
        <w:t>尔韦托·藤森(Alberto Fujimori)，也可能在每次选举之时改变名称或架</w:t>
      </w:r>
      <w:r>
        <w:rPr>
          <w:rFonts w:ascii="宋体" w:hAnsi="宋体" w:cs="宋体" w:eastAsia="宋体"/>
          <w:sz w:val="44"/>
          <w:spacing w:val="0"/>
          <w:color w:val="000000"/>
          <w:b w:val="off"/>
          <w:i w:val="off"/>
        </w:rPr>
        <w:t>构。20世纪还有大量的其他例子，包括贝卢斯科尼的意大利力量党，从</w:t>
      </w:r>
      <w:r>
        <w:rPr>
          <w:rFonts w:ascii="宋体" w:hAnsi="宋体" w:cs="宋体" w:eastAsia="宋体"/>
          <w:sz w:val="44"/>
          <w:spacing w:val="0"/>
          <w:color w:val="000000"/>
          <w:b w:val="off"/>
          <w:i w:val="off"/>
        </w:rPr>
        <w:t>支持甘地的印度国大党(英迪拉·甘地派)(Congress-I Party)残余中叛逃</w:t>
      </w:r>
      <w:r>
        <w:rPr>
          <w:rFonts w:ascii="宋体" w:hAnsi="宋体" w:cs="宋体" w:eastAsia="宋体"/>
          <w:sz w:val="44"/>
          <w:spacing w:val="0"/>
          <w:color w:val="000000"/>
          <w:b w:val="off"/>
          <w:i w:val="off"/>
        </w:rPr>
        <w:t>的国会重组人员，以及贝娜齐尔·布托(Benazir Bhutto)从她父亲那里继</w:t>
      </w:r>
      <w:r>
        <w:rPr>
          <w:rFonts w:ascii="宋体" w:hAnsi="宋体" w:cs="宋体" w:eastAsia="宋体"/>
          <w:sz w:val="44"/>
          <w:spacing w:val="0"/>
          <w:color w:val="000000"/>
          <w:b w:val="off"/>
          <w:i w:val="off"/>
        </w:rPr>
        <w:t>承的巴基斯坦人民党(Pakistan People's Party, PPP)(较一些个人魅力型</w:t>
      </w:r>
      <w:r>
        <w:rPr>
          <w:rFonts w:ascii="宋体" w:hAnsi="宋体" w:cs="宋体" w:eastAsia="宋体"/>
          <w:sz w:val="44"/>
          <w:spacing w:val="0"/>
          <w:color w:val="000000"/>
          <w:b w:val="off"/>
          <w:i w:val="off"/>
        </w:rPr>
        <w:t>政党有较深的根基)。作为使领导人掌握政权而建立的选举工具的明显</w:t>
      </w:r>
      <w:bookmarkEnd w:id="1969"/>
    </w:p>
    <w:p>
      <w:pPr>
        <w:pageBreakBefore w:val="off"/>
        <w:tabs/>
        <w:wordWrap w:val="off"/>
        <w:spacing w:before="0" w:after="0" w:line="500" w:lineRule="exact"/>
        <w:ind w:left="0" w:right="0"/>
        <w:jc w:val="both"/>
        <w:textAlignment w:val="baseline"/>
        <w:rPr>
          <w:sz w:val="41"/>
        </w:rPr>
      </w:pPr>
      <w:bookmarkStart w:name="" w:id="1970"/>
      <w:r>
        <w:rPr>
          <w:rFonts w:ascii="宋体" w:hAnsi="宋体" w:cs="宋体" w:eastAsia="宋体"/>
          <w:sz w:val="41"/>
          <w:spacing w:val="0"/>
          <w:color w:val="000000"/>
          <w:b w:val="off"/>
          <w:i w:val="off"/>
        </w:rPr>
        <w:t/>
      </w:r>
      <w:bookmarkEnd w:id="1970"/>
    </w:p>
    <w:p>
      <w:pPr>
        <w:pageBreakBefore w:val="off"/>
        <w:tabs/>
        <w:wordWrap w:val="off"/>
        <w:spacing w:before="0" w:after="0" w:line="560" w:lineRule="atLeast"/>
        <w:ind w:left="20" w:right="0"/>
        <w:jc w:val="both"/>
        <w:textAlignment w:val="baseline"/>
        <w:rPr>
          <w:sz w:val="41"/>
        </w:rPr>
      </w:pPr>
      <w:bookmarkStart w:name="" w:id="1971"/>
      <w:r>
        <w:rPr>
          <w:rFonts w:ascii="宋体" w:hAnsi="宋体" w:cs="宋体" w:eastAsia="宋体"/>
          <w:sz w:val="41"/>
          <w:spacing w:val="0"/>
          <w:color w:val="000000"/>
          <w:b w:val="off"/>
          <w:i w:val="off"/>
        </w:rPr>
        <w:t>28</w:t>
      </w:r>
      <w:bookmarkEnd w:id="1971"/>
    </w:p>
    <w:p>
      <w:r>
        <w:t/>
      </w:r>
    </w:p>
    <w:p>
      <w:pPr>
        <w:sectPr>
          <w:footerReference r:id="rId148"/>
          <w:headerReference r:id="rId149" w:type="default"/>
          <w:type w:val="nextPage"/>
          <w:pgSz w:w="18680" w:h="31680"/>
          <w:pgMar w:left="1300" w:top="1600" w:right="1300" w:bottom="1600" w:header="1300" w:footer="1300"/>
          <w:cols w:num="1"/>
        </w:sectPr>
      </w:pPr>
    </w:p>
    <w:p>
      <w:pPr>
        <w:pageBreakBefore w:val="off"/>
        <w:tabs/>
        <w:wordWrap w:val="off"/>
        <w:spacing w:before="0" w:after="0" w:line="540" w:lineRule="atLeast"/>
        <w:ind w:left="0" w:right="80"/>
        <w:jc w:val="right"/>
        <w:textAlignment w:val="baseline"/>
        <w:rPr>
          <w:sz w:val="40"/>
        </w:rPr>
      </w:pPr>
      <w:bookmarkStart w:name="" w:id="1972"/>
      <w:r>
        <w:rPr>
          <w:rFonts w:ascii="仿宋" w:hAnsi="仿宋" w:cs="仿宋" w:eastAsia="仿宋"/>
          <w:sz w:val="40"/>
          <w:spacing w:val="0"/>
          <w:color w:val="000000"/>
          <w:b w:val="off"/>
          <w:i w:val="off"/>
        </w:rPr>
        <w:t>第一章政 党类型与功能</w:t>
      </w:r>
      <w:bookmarkEnd w:id="1972"/>
    </w:p>
    <w:p>
      <w:pPr>
        <w:pageBreakBefore w:val="off"/>
        <w:tabs/>
        <w:wordWrap w:val="off"/>
        <w:spacing w:before="340" w:after="0" w:line="900" w:lineRule="atLeast"/>
        <w:ind w:left="20" w:right="0"/>
        <w:jc w:val="both"/>
        <w:textAlignment w:val="baseline"/>
        <w:rPr>
          <w:sz w:val="50"/>
        </w:rPr>
      </w:pPr>
      <w:bookmarkStart w:name="" w:id="1973"/>
      <w:r>
        <w:rPr>
          <w:rFonts w:ascii="宋体" w:hAnsi="宋体" w:cs="宋体" w:eastAsia="宋体"/>
          <w:sz w:val="50"/>
          <w:spacing w:val="0"/>
          <w:color w:val="000000"/>
          <w:b w:val="off"/>
          <w:i w:val="off"/>
        </w:rPr>
        <w:t>例子还包括为委内瑞拉的乌戈·查韦斯·弗里亚斯(Hugo Chávez</w:t>
      </w:r>
      <w:r>
        <w:rPr>
          <w:rFonts w:ascii="宋体" w:hAnsi="宋体" w:cs="宋体" w:eastAsia="宋体"/>
          <w:sz w:val="50"/>
          <w:spacing w:val="0"/>
          <w:color w:val="000000"/>
          <w:b w:val="off"/>
          <w:i w:val="off"/>
        </w:rPr>
        <w:t>Frias)，巴西的费尔南多·科洛尔·德梅洛(Fernando Collor de Mello)，</w:t>
      </w:r>
      <w:r>
        <w:rPr>
          <w:rFonts w:ascii="宋体" w:hAnsi="宋体" w:cs="宋体" w:eastAsia="宋体"/>
          <w:sz w:val="50"/>
          <w:spacing w:val="0"/>
          <w:color w:val="000000"/>
          <w:b w:val="off"/>
          <w:i w:val="off"/>
        </w:rPr>
        <w:t>菲律宾的约瑟夫·埃斯特拉达(Joseph estrada)，俄罗斯的弗拉基米尔·</w:t>
      </w:r>
      <w:r>
        <w:rPr>
          <w:rFonts w:ascii="宋体" w:hAnsi="宋体" w:cs="宋体" w:eastAsia="宋体"/>
          <w:sz w:val="50"/>
          <w:spacing w:val="0"/>
          <w:color w:val="000000"/>
          <w:b w:val="off"/>
          <w:i w:val="off"/>
        </w:rPr>
        <w:t>普京(Vladimir Putin)掌权而成立的选举型政党。一个近期的经典例子</w:t>
      </w:r>
      <w:r>
        <w:rPr>
          <w:rFonts w:ascii="宋体" w:hAnsi="宋体" w:cs="宋体" w:eastAsia="宋体"/>
          <w:sz w:val="50"/>
          <w:spacing w:val="0"/>
          <w:color w:val="000000"/>
          <w:b w:val="off"/>
          <w:i w:val="off"/>
        </w:rPr>
        <w:t>是泰国商业大亨他信·西那瓦(Thaksin Shinawatra)的泰爱泰党(Thai</w:t>
      </w:r>
      <w:r>
        <w:rPr>
          <w:rFonts w:ascii="宋体" w:hAnsi="宋体" w:cs="宋体" w:eastAsia="宋体"/>
          <w:sz w:val="50"/>
          <w:spacing w:val="0"/>
          <w:color w:val="000000"/>
          <w:b w:val="off"/>
          <w:i w:val="off"/>
        </w:rPr>
        <w:t>Rak Thai Party),他信的品格和巨大的个人财富为他的政党赢得了在国</w:t>
      </w:r>
      <w:r>
        <w:rPr>
          <w:rFonts w:ascii="宋体" w:hAnsi="宋体" w:cs="宋体" w:eastAsia="宋体"/>
          <w:sz w:val="50"/>
          <w:spacing w:val="0"/>
          <w:color w:val="000000"/>
          <w:b w:val="off"/>
          <w:i w:val="off"/>
        </w:rPr>
        <w:t>会中空前的绝对多数，尽管它只不过在2000年11月选举之前几个月的</w:t>
      </w:r>
      <w:r>
        <w:rPr>
          <w:rFonts w:ascii="宋体" w:hAnsi="宋体" w:cs="宋体" w:eastAsia="宋体"/>
          <w:sz w:val="50"/>
          <w:spacing w:val="0"/>
          <w:color w:val="000000"/>
          <w:b w:val="off"/>
          <w:i w:val="off"/>
        </w:rPr>
        <w:t>时间才组建。</w:t>
      </w:r>
      <w:bookmarkEnd w:id="1973"/>
    </w:p>
    <w:p>
      <w:pPr>
        <w:pageBreakBefore w:val="off"/>
        <w:tabs/>
        <w:wordWrap w:val="off"/>
        <w:spacing w:before="0" w:after="0" w:line="900" w:lineRule="atLeast"/>
        <w:ind w:left="20" w:right="60" w:firstLine="940"/>
        <w:jc w:val="both"/>
        <w:textAlignment w:val="baseline"/>
        <w:rPr>
          <w:sz w:val="50"/>
        </w:rPr>
      </w:pPr>
      <w:bookmarkStart w:name="" w:id="1974"/>
      <w:r>
        <w:rPr>
          <w:rFonts w:ascii="宋体" w:hAnsi="宋体" w:cs="宋体" w:eastAsia="宋体"/>
          <w:sz w:val="50"/>
          <w:spacing w:val="0"/>
          <w:color w:val="000000"/>
          <w:b w:val="off"/>
          <w:i w:val="off"/>
        </w:rPr>
        <w:t>个人魅力型政党只是脆弱地履行政党的功能：(1)候选人提名由</w:t>
      </w:r>
      <w:r>
        <w:rPr>
          <w:rFonts w:ascii="宋体" w:hAnsi="宋体" w:cs="宋体" w:eastAsia="宋体"/>
          <w:sz w:val="50"/>
          <w:spacing w:val="0"/>
          <w:color w:val="000000"/>
          <w:b w:val="off"/>
          <w:i w:val="off"/>
        </w:rPr>
        <w:t>政党领袖特许或决定，但在总统制中有立法区域，“政党”可能如此的</w:t>
      </w:r>
      <w:r>
        <w:rPr>
          <w:rFonts w:ascii="宋体" w:hAnsi="宋体" w:cs="宋体" w:eastAsia="宋体"/>
          <w:sz w:val="50"/>
          <w:spacing w:val="0"/>
          <w:color w:val="000000"/>
          <w:b w:val="off"/>
          <w:i w:val="off"/>
        </w:rPr>
        <w:t>肤浅，以至于它很难影响到它在国会或者其他部门机构的候选人；</w:t>
      </w:r>
      <w:r>
        <w:rPr>
          <w:rFonts w:ascii="宋体" w:hAnsi="宋体" w:cs="宋体" w:eastAsia="宋体"/>
          <w:sz w:val="50"/>
          <w:spacing w:val="0"/>
          <w:color w:val="000000"/>
          <w:b w:val="off"/>
          <w:i w:val="off"/>
        </w:rPr>
        <w:t>(2)选举动员围绕个人魅力和不可缺少的政党领袖的领导；(3)选举活</w:t>
      </w:r>
      <w:r>
        <w:rPr>
          <w:rFonts w:ascii="宋体" w:hAnsi="宋体" w:cs="宋体" w:eastAsia="宋体"/>
          <w:sz w:val="50"/>
          <w:spacing w:val="0"/>
          <w:color w:val="000000"/>
          <w:b w:val="off"/>
          <w:i w:val="off"/>
        </w:rPr>
        <w:t>动议题是以候选人为中心的且是折衷的；(4)努力动员全方位的或者</w:t>
      </w:r>
      <w:r>
        <w:rPr>
          <w:rFonts w:ascii="宋体" w:hAnsi="宋体" w:cs="宋体" w:eastAsia="宋体"/>
          <w:sz w:val="50"/>
          <w:spacing w:val="0"/>
          <w:color w:val="000000"/>
          <w:b w:val="off"/>
          <w:i w:val="off"/>
        </w:rPr>
        <w:t>民粹主义的、反建制的选民基础，趋向于同等对待整个国家福利和命</w:t>
      </w:r>
      <w:r>
        <w:rPr>
          <w:rFonts w:ascii="宋体" w:hAnsi="宋体" w:cs="宋体" w:eastAsia="宋体"/>
          <w:sz w:val="50"/>
          <w:spacing w:val="0"/>
          <w:color w:val="000000"/>
          <w:b w:val="off"/>
          <w:i w:val="off"/>
        </w:rPr>
        <w:t>运与政党领导人选举并排除代表特定社会团体；(5)由此，如同在候选</w:t>
      </w:r>
      <w:r>
        <w:rPr>
          <w:rFonts w:ascii="宋体" w:hAnsi="宋体" w:cs="宋体" w:eastAsia="宋体"/>
          <w:sz w:val="50"/>
          <w:spacing w:val="0"/>
          <w:color w:val="000000"/>
          <w:b w:val="off"/>
          <w:i w:val="off"/>
        </w:rPr>
        <w:t>人的政治信仰前被玷污或削弱一样，利益没有很好地聚集而组成政治</w:t>
      </w:r>
      <w:r>
        <w:rPr>
          <w:rFonts w:ascii="宋体" w:hAnsi="宋体" w:cs="宋体" w:eastAsia="宋体"/>
          <w:sz w:val="50"/>
          <w:spacing w:val="0"/>
          <w:color w:val="000000"/>
          <w:b w:val="off"/>
          <w:i w:val="off"/>
        </w:rPr>
        <w:t>联盟；(6)伴随选举的胜利，个人魅力型政党可能组建一个政府，但是其</w:t>
      </w:r>
      <w:r>
        <w:rPr>
          <w:rFonts w:ascii="宋体" w:hAnsi="宋体" w:cs="宋体" w:eastAsia="宋体"/>
          <w:sz w:val="50"/>
          <w:spacing w:val="0"/>
          <w:color w:val="000000"/>
          <w:b w:val="off"/>
          <w:i w:val="off"/>
        </w:rPr>
        <w:t>机构的脆弱性，政治技巧的完全依赖性，领导人的个人受欢迎度(这可能</w:t>
      </w:r>
      <w:r>
        <w:rPr>
          <w:rFonts w:ascii="宋体" w:hAnsi="宋体" w:cs="宋体" w:eastAsia="宋体"/>
          <w:sz w:val="50"/>
          <w:spacing w:val="0"/>
          <w:color w:val="000000"/>
          <w:b w:val="off"/>
          <w:i w:val="off"/>
        </w:rPr>
        <w:t>随时间而波动)使得维持有效的政府变得困难；(7)围绕领导人个人魅力</w:t>
      </w:r>
      <w:r>
        <w:rPr>
          <w:rFonts w:ascii="宋体" w:hAnsi="宋体" w:cs="宋体" w:eastAsia="宋体"/>
          <w:sz w:val="50"/>
          <w:spacing w:val="0"/>
          <w:color w:val="000000"/>
          <w:b w:val="off"/>
          <w:i w:val="off"/>
        </w:rPr>
        <w:t>的政党组织和使命的高度集中对调动公民积极参与政治或推动社会整</w:t>
      </w:r>
      <w:r>
        <w:rPr>
          <w:rFonts w:ascii="宋体" w:hAnsi="宋体" w:cs="宋体" w:eastAsia="宋体"/>
          <w:sz w:val="50"/>
          <w:spacing w:val="0"/>
          <w:color w:val="000000"/>
          <w:b w:val="off"/>
          <w:i w:val="off"/>
        </w:rPr>
        <w:t>合作用很小。同时，在候选人被看作是与他们同一团体或社会阶层的代</w:t>
      </w:r>
      <w:r>
        <w:rPr>
          <w:rFonts w:ascii="宋体" w:hAnsi="宋体" w:cs="宋体" w:eastAsia="宋体"/>
          <w:sz w:val="50"/>
          <w:spacing w:val="0"/>
          <w:color w:val="000000"/>
          <w:b w:val="off"/>
          <w:i w:val="off"/>
        </w:rPr>
        <w:t>表的程度上时，一些边缘化的群体可能感觉较好地融入到政治和社会</w:t>
      </w:r>
      <w:r>
        <w:rPr>
          <w:rFonts w:ascii="宋体" w:hAnsi="宋体" w:cs="宋体" w:eastAsia="宋体"/>
          <w:sz w:val="50"/>
          <w:spacing w:val="0"/>
          <w:color w:val="000000"/>
          <w:b w:val="off"/>
          <w:i w:val="off"/>
        </w:rPr>
        <w:t>中。49当然，更为可能的是，当候选人在职场上失去声誉和信任时，政治</w:t>
      </w:r>
      <w:r>
        <w:rPr>
          <w:rFonts w:ascii="宋体" w:hAnsi="宋体" w:cs="宋体" w:eastAsia="宋体"/>
          <w:sz w:val="50"/>
          <w:spacing w:val="0"/>
          <w:color w:val="000000"/>
          <w:b w:val="off"/>
          <w:i w:val="off"/>
        </w:rPr>
        <w:t>异化就会增加。</w:t>
      </w:r>
      <w:bookmarkEnd w:id="1974"/>
    </w:p>
    <w:p>
      <w:pPr>
        <w:pageBreakBefore w:val="off"/>
        <w:tabs/>
        <w:wordWrap w:val="off"/>
        <w:spacing w:before="0" w:after="0" w:line="900" w:lineRule="atLeast"/>
        <w:ind w:left="20" w:right="0" w:firstLine="940"/>
        <w:jc w:val="both"/>
        <w:textAlignment w:val="baseline"/>
        <w:rPr>
          <w:sz w:val="50"/>
        </w:rPr>
      </w:pPr>
      <w:bookmarkStart w:name="" w:id="1975"/>
      <w:r>
        <w:rPr>
          <w:rFonts w:ascii="宋体" w:hAnsi="宋体" w:cs="宋体" w:eastAsia="宋体"/>
          <w:sz w:val="50"/>
          <w:spacing w:val="0"/>
          <w:color w:val="000000"/>
          <w:b w:val="off"/>
          <w:i w:val="off"/>
        </w:rPr>
        <w:t>运动型政党。最后，还有一种跨越了“政党”和“行动”的概念的党派</w:t>
      </w:r>
      <w:r>
        <w:rPr>
          <w:rFonts w:ascii="宋体" w:hAnsi="宋体" w:cs="宋体" w:eastAsia="宋体"/>
          <w:sz w:val="50"/>
          <w:spacing w:val="0"/>
          <w:color w:val="000000"/>
          <w:b w:val="off"/>
          <w:i w:val="off"/>
        </w:rPr>
        <w:t>组织。典型的例子是德国的绿党(Greens)和奥地利的自由党(Freedom</w:t>
      </w:r>
      <w:r>
        <w:rPr>
          <w:rFonts w:ascii="宋体" w:hAnsi="宋体" w:cs="宋体" w:eastAsia="宋体"/>
          <w:sz w:val="50"/>
          <w:spacing w:val="0"/>
          <w:color w:val="000000"/>
          <w:b w:val="off"/>
          <w:i w:val="off"/>
        </w:rPr>
        <w:t>Movement)，由于它们定期推选候选人，并成功地成为议会的当选议员，</w:t>
      </w:r>
      <w:r>
        <w:rPr>
          <w:rFonts w:ascii="宋体" w:hAnsi="宋体" w:cs="宋体" w:eastAsia="宋体"/>
          <w:sz w:val="50"/>
          <w:spacing w:val="0"/>
          <w:color w:val="000000"/>
          <w:b w:val="off"/>
          <w:i w:val="off"/>
        </w:rPr>
        <w:t>这些组织也被包含在了复杂的类型学中，1999年的德国绿党成为了全国</w:t>
      </w:r>
      <w:r>
        <w:rPr>
          <w:rFonts w:ascii="宋体" w:hAnsi="宋体" w:cs="宋体" w:eastAsia="宋体"/>
          <w:sz w:val="50"/>
          <w:spacing w:val="0"/>
          <w:color w:val="000000"/>
          <w:b w:val="off"/>
          <w:i w:val="off"/>
        </w:rPr>
        <w:t>范围内联合政府的一部分，同样的情况在一些拉丁国家也有发生。这些</w:t>
      </w:r>
      <w:r>
        <w:rPr>
          <w:rFonts w:ascii="宋体" w:hAnsi="宋体" w:cs="宋体" w:eastAsia="宋体"/>
          <w:sz w:val="50"/>
          <w:spacing w:val="0"/>
          <w:color w:val="000000"/>
          <w:b w:val="off"/>
          <w:i w:val="off"/>
        </w:rPr>
        <w:t>运动型政党分为两类，左翼自由主义政党和后工业化极右党。</w:t>
      </w:r>
      <w:bookmarkEnd w:id="1975"/>
    </w:p>
    <w:p>
      <w:pPr>
        <w:pageBreakBefore w:val="off"/>
        <w:tabs/>
        <w:wordWrap w:val="off"/>
        <w:spacing w:before="220" w:after="0" w:line="560" w:lineRule="atLeast"/>
        <w:ind w:left="0" w:right="60"/>
        <w:jc w:val="right"/>
        <w:textAlignment w:val="baseline"/>
        <w:rPr>
          <w:sz w:val="42"/>
        </w:rPr>
      </w:pPr>
      <w:bookmarkStart w:name="" w:id="1976"/>
      <w:r>
        <w:rPr>
          <w:rFonts w:ascii="宋体" w:hAnsi="宋体" w:cs="宋体" w:eastAsia="宋体"/>
          <w:sz w:val="42"/>
          <w:spacing w:val="0"/>
          <w:color w:val="000000"/>
          <w:b w:val="off"/>
          <w:i w:val="off"/>
        </w:rPr>
        <w:t>29</w:t>
      </w:r>
      <w:bookmarkEnd w:id="1976"/>
    </w:p>
    <w:p>
      <w:r>
        <w:t/>
      </w:r>
    </w:p>
    <w:p>
      <w:pPr>
        <w:sectPr>
          <w:footerReference r:id="rId150"/>
          <w:headerReference r:id="rId151" w:type="default"/>
          <w:type w:val="nextPage"/>
          <w:pgSz w:w="18680" w:h="31680"/>
          <w:pgMar w:left="1320" w:top="1640" w:right="1320" w:bottom="1640" w:header="1340" w:footer="1340"/>
          <w:cols w:num="1"/>
        </w:sectPr>
      </w:pPr>
    </w:p>
    <w:p>
      <w:pPr>
        <w:pageBreakBefore w:val="off"/>
        <w:tabs/>
        <w:wordWrap w:val="off"/>
        <w:spacing w:before="0" w:after="0" w:line="860" w:lineRule="atLeast"/>
        <w:ind w:left="360" w:right="0"/>
        <w:jc w:val="both"/>
        <w:textAlignment w:val="baseline"/>
        <w:rPr>
          <w:sz w:val="49"/>
        </w:rPr>
      </w:pPr>
      <w:bookmarkStart w:name="" w:id="1977"/>
      <w:r>
        <w:rPr>
          <w:rFonts w:ascii="宋体" w:hAnsi="宋体" w:cs="宋体" w:eastAsia="宋体"/>
          <w:sz w:val="49"/>
          <w:spacing w:val="0"/>
          <w:color w:val="000000"/>
          <w:b w:val="off"/>
          <w:i w:val="off"/>
        </w:rPr>
        <w:t>政党与民主</w:t>
      </w:r>
      <w:bookmarkEnd w:id="1977"/>
    </w:p>
    <w:p>
      <w:pPr>
        <w:pageBreakBefore w:val="off"/>
        <w:tabs/>
        <w:wordWrap w:val="off"/>
        <w:spacing w:before="340" w:after="0" w:line="860" w:lineRule="atLeast"/>
        <w:ind w:left="0" w:right="40" w:firstLine="980"/>
        <w:jc w:val="both"/>
        <w:textAlignment w:val="baseline"/>
        <w:rPr>
          <w:sz w:val="49"/>
        </w:rPr>
      </w:pPr>
      <w:bookmarkStart w:name="" w:id="1978"/>
      <w:r>
        <w:rPr>
          <w:rFonts w:ascii="宋体" w:hAnsi="宋体" w:cs="宋体" w:eastAsia="宋体"/>
          <w:sz w:val="49"/>
          <w:spacing w:val="0"/>
          <w:color w:val="000000"/>
          <w:b w:val="off"/>
          <w:i w:val="off"/>
        </w:rPr>
        <w:t>基奇特对各种“左翼自由主义”行动党作了详尽的分析。他将这些政</w:t>
      </w:r>
      <w:r>
        <w:rPr>
          <w:rFonts w:ascii="宋体" w:hAnsi="宋体" w:cs="宋体" w:eastAsia="宋体"/>
          <w:sz w:val="49"/>
          <w:spacing w:val="0"/>
          <w:color w:val="000000"/>
          <w:b w:val="off"/>
          <w:i w:val="off"/>
        </w:rPr>
        <w:t>党同西欧的“传统政党”加以对比，“传统政党”主要通过竞选公职而赢得</w:t>
      </w:r>
      <w:r>
        <w:rPr>
          <w:rFonts w:ascii="宋体" w:hAnsi="宋体" w:cs="宋体" w:eastAsia="宋体"/>
          <w:sz w:val="49"/>
          <w:spacing w:val="0"/>
          <w:color w:val="000000"/>
          <w:b w:val="off"/>
          <w:i w:val="off"/>
        </w:rPr>
        <w:t>政府权力；拥有专职的政党工作人员和庞大的政党组织机构；代表经济利</w:t>
      </w:r>
      <w:r>
        <w:rPr>
          <w:rFonts w:ascii="宋体" w:hAnsi="宋体" w:cs="宋体" w:eastAsia="宋体"/>
          <w:sz w:val="49"/>
          <w:spacing w:val="0"/>
          <w:color w:val="000000"/>
          <w:b w:val="off"/>
          <w:i w:val="off"/>
        </w:rPr>
        <w:t>益集团(劳工或者企业)；关心经济分配问题。50相反，左翼自由主义政党</w:t>
      </w:r>
      <w:r>
        <w:rPr>
          <w:rFonts w:ascii="宋体" w:hAnsi="宋体" w:cs="宋体" w:eastAsia="宋体"/>
          <w:sz w:val="49"/>
          <w:spacing w:val="0"/>
          <w:color w:val="000000"/>
          <w:b w:val="off"/>
          <w:i w:val="off"/>
        </w:rPr>
        <w:t>在态度和行动上则是典型的“后物质主义”。它们拒绝认为经济问题是最</w:t>
      </w:r>
      <w:r>
        <w:rPr>
          <w:rFonts w:ascii="宋体" w:hAnsi="宋体" w:cs="宋体" w:eastAsia="宋体"/>
          <w:sz w:val="49"/>
          <w:spacing w:val="0"/>
          <w:color w:val="000000"/>
          <w:b w:val="off"/>
          <w:i w:val="off"/>
        </w:rPr>
        <w:t>重要的，并以主张“市场和官僚政治的统治必定会被社会的平等关系和参</w:t>
      </w:r>
      <w:r>
        <w:rPr>
          <w:rFonts w:ascii="宋体" w:hAnsi="宋体" w:cs="宋体" w:eastAsia="宋体"/>
          <w:sz w:val="49"/>
          <w:spacing w:val="0"/>
          <w:color w:val="000000"/>
          <w:b w:val="off"/>
          <w:i w:val="off"/>
        </w:rPr>
        <w:t>与机制所击退的消极舆论”51为其特征。由于没有对单一的综合性意识</w:t>
      </w:r>
      <w:r>
        <w:rPr>
          <w:rFonts w:ascii="宋体" w:hAnsi="宋体" w:cs="宋体" w:eastAsia="宋体"/>
          <w:sz w:val="49"/>
          <w:spacing w:val="0"/>
          <w:color w:val="000000"/>
          <w:b w:val="off"/>
          <w:i w:val="off"/>
        </w:rPr>
        <w:t>形态或纲领性阐述的舆论支持，这种“消极舆论”功能成为各种委托人最</w:t>
      </w:r>
      <w:r>
        <w:rPr>
          <w:rFonts w:ascii="宋体" w:hAnsi="宋体" w:cs="宋体" w:eastAsia="宋体"/>
          <w:sz w:val="49"/>
          <w:spacing w:val="0"/>
          <w:color w:val="000000"/>
          <w:b w:val="off"/>
          <w:i w:val="off"/>
        </w:rPr>
        <w:t>低水平的共同点，政党的议程多样化而不拘泥于单一的区域。组织的成</w:t>
      </w:r>
      <w:r>
        <w:rPr>
          <w:rFonts w:ascii="宋体" w:hAnsi="宋体" w:cs="宋体" w:eastAsia="宋体"/>
          <w:sz w:val="49"/>
          <w:spacing w:val="0"/>
          <w:color w:val="000000"/>
          <w:b w:val="off"/>
          <w:i w:val="off"/>
        </w:rPr>
        <w:t>员资格没有限制，它开放给所有想要参与的人，使积极分子的社会基础和</w:t>
      </w:r>
      <w:r>
        <w:rPr>
          <w:rFonts w:ascii="宋体" w:hAnsi="宋体" w:cs="宋体" w:eastAsia="宋体"/>
          <w:sz w:val="49"/>
          <w:spacing w:val="0"/>
          <w:color w:val="000000"/>
          <w:b w:val="off"/>
          <w:i w:val="off"/>
        </w:rPr>
        <w:t>态度倾向更加多样化。对直接参与的强有力承诺导致中央集权的组织和</w:t>
      </w:r>
      <w:r>
        <w:rPr>
          <w:rFonts w:ascii="宋体" w:hAnsi="宋体" w:cs="宋体" w:eastAsia="宋体"/>
          <w:sz w:val="49"/>
          <w:spacing w:val="0"/>
          <w:color w:val="000000"/>
          <w:b w:val="off"/>
          <w:i w:val="off"/>
        </w:rPr>
        <w:t>领袖有时是那些无序的“集合型”组织[1999年作为德国绿党成员的外交</w:t>
      </w:r>
      <w:r>
        <w:rPr>
          <w:rFonts w:ascii="宋体" w:hAnsi="宋体" w:cs="宋体" w:eastAsia="宋体"/>
          <w:sz w:val="49"/>
          <w:spacing w:val="0"/>
          <w:color w:val="000000"/>
          <w:b w:val="off"/>
          <w:i w:val="off"/>
        </w:rPr>
        <w:t>部长约施卡·菲舍尔(Joschka Fischer)在国会上遭到水气球攻击是最好</w:t>
      </w:r>
      <w:r>
        <w:rPr>
          <w:rFonts w:ascii="宋体" w:hAnsi="宋体" w:cs="宋体" w:eastAsia="宋体"/>
          <w:sz w:val="49"/>
          <w:spacing w:val="0"/>
          <w:color w:val="000000"/>
          <w:b w:val="off"/>
          <w:i w:val="off"/>
        </w:rPr>
        <w:t>的阐述]弱化甚至被抛弃。在组织形式上，运动型政党建立在“缺少正式</w:t>
      </w:r>
      <w:r>
        <w:rPr>
          <w:rFonts w:ascii="宋体" w:hAnsi="宋体" w:cs="宋体" w:eastAsia="宋体"/>
          <w:sz w:val="49"/>
          <w:spacing w:val="0"/>
          <w:color w:val="000000"/>
          <w:b w:val="off"/>
          <w:i w:val="off"/>
        </w:rPr>
        <w:t>结构、登记和中央控制的松散的草根支持网络”基础上。52最后，左翼自由</w:t>
      </w:r>
      <w:r>
        <w:rPr>
          <w:rFonts w:ascii="宋体" w:hAnsi="宋体" w:cs="宋体" w:eastAsia="宋体"/>
          <w:sz w:val="49"/>
          <w:spacing w:val="0"/>
          <w:color w:val="000000"/>
          <w:b w:val="off"/>
          <w:i w:val="off"/>
        </w:rPr>
        <w:t>主义运动党在选举竞争逻辑上强调的“选区代表”使它成为有时非程序的</w:t>
      </w:r>
      <w:r>
        <w:rPr>
          <w:rFonts w:ascii="宋体" w:hAnsi="宋体" w:cs="宋体" w:eastAsia="宋体"/>
          <w:sz w:val="49"/>
          <w:spacing w:val="0"/>
          <w:color w:val="000000"/>
          <w:b w:val="off"/>
          <w:i w:val="off"/>
        </w:rPr>
        <w:t>和不可信的合作伙伴。</w:t>
      </w:r>
      <w:bookmarkEnd w:id="1978"/>
    </w:p>
    <w:p>
      <w:pPr>
        <w:pageBreakBefore w:val="off"/>
        <w:tabs/>
        <w:wordWrap w:val="off"/>
        <w:spacing w:before="0" w:after="0" w:line="860" w:lineRule="atLeast"/>
        <w:ind w:left="0" w:right="0" w:firstLine="980"/>
        <w:jc w:val="both"/>
        <w:textAlignment w:val="baseline"/>
        <w:rPr>
          <w:sz w:val="49"/>
        </w:rPr>
      </w:pPr>
      <w:bookmarkStart w:name="" w:id="1979"/>
      <w:r>
        <w:rPr>
          <w:rFonts w:ascii="宋体" w:hAnsi="宋体" w:cs="宋体" w:eastAsia="宋体"/>
          <w:sz w:val="49"/>
          <w:spacing w:val="0"/>
          <w:color w:val="000000"/>
          <w:b w:val="off"/>
          <w:i w:val="off"/>
        </w:rPr>
        <w:t>伊尼亚齐简洁地概述了后工业化极右党，他认为这是一种不同的后</w:t>
      </w:r>
      <w:r>
        <w:rPr>
          <w:rFonts w:ascii="宋体" w:hAnsi="宋体" w:cs="宋体" w:eastAsia="宋体"/>
          <w:sz w:val="49"/>
          <w:spacing w:val="0"/>
          <w:color w:val="000000"/>
          <w:b w:val="off"/>
          <w:i w:val="off"/>
        </w:rPr>
        <w:t>工业社会条件下的对抗反应。53他指出，左翼自由主义者们在他们反对现</w:t>
      </w:r>
      <w:r>
        <w:rPr>
          <w:rFonts w:ascii="宋体" w:hAnsi="宋体" w:cs="宋体" w:eastAsia="宋体"/>
          <w:sz w:val="49"/>
          <w:spacing w:val="0"/>
          <w:color w:val="000000"/>
          <w:b w:val="off"/>
          <w:i w:val="off"/>
        </w:rPr>
        <w:t>代社会和国家制度时最大化地强调了自我肯定、不拘礼仪和自由主义，极</w:t>
      </w:r>
      <w:r>
        <w:rPr>
          <w:rFonts w:ascii="宋体" w:hAnsi="宋体" w:cs="宋体" w:eastAsia="宋体"/>
          <w:sz w:val="49"/>
          <w:spacing w:val="0"/>
          <w:color w:val="000000"/>
          <w:b w:val="off"/>
          <w:i w:val="off"/>
        </w:rPr>
        <w:t>右的支持者受原子化和异化驱使追寻秩序、传统、身份和安全，同时他们</w:t>
      </w:r>
      <w:r>
        <w:rPr>
          <w:rFonts w:ascii="宋体" w:hAnsi="宋体" w:cs="宋体" w:eastAsia="宋体"/>
          <w:sz w:val="49"/>
          <w:spacing w:val="0"/>
          <w:color w:val="000000"/>
          <w:b w:val="off"/>
          <w:i w:val="off"/>
        </w:rPr>
        <w:t>也攻击国家对经济领域的介入并反对国家的社会福利政策。54正如他们</w:t>
      </w:r>
      <w:r>
        <w:rPr>
          <w:rFonts w:ascii="宋体" w:hAnsi="宋体" w:cs="宋体" w:eastAsia="宋体"/>
          <w:sz w:val="49"/>
          <w:spacing w:val="0"/>
          <w:color w:val="000000"/>
          <w:b w:val="off"/>
          <w:i w:val="off"/>
        </w:rPr>
        <w:t>的法西斯前身那样，他们信奉“领袖原则”并且从不怀疑政党最高领袖的</w:t>
      </w:r>
      <w:r>
        <w:rPr>
          <w:rFonts w:ascii="宋体" w:hAnsi="宋体" w:cs="宋体" w:eastAsia="宋体"/>
          <w:sz w:val="49"/>
          <w:spacing w:val="0"/>
          <w:color w:val="000000"/>
          <w:b w:val="off"/>
          <w:i w:val="off"/>
        </w:rPr>
        <w:t>指令[例如法国国民阵线(National Front)的让·马利·勒庞(Jean-Marie</w:t>
      </w:r>
      <w:r>
        <w:rPr>
          <w:rFonts w:ascii="宋体" w:hAnsi="宋体" w:cs="宋体" w:eastAsia="宋体"/>
          <w:sz w:val="49"/>
          <w:spacing w:val="0"/>
          <w:color w:val="000000"/>
          <w:b w:val="off"/>
          <w:i w:val="off"/>
        </w:rPr>
        <w:t>Le Pen)或者奥地利自由党的约克·海德尔(Jörg Haider)]。然而，他们</w:t>
      </w:r>
      <w:r>
        <w:rPr>
          <w:rFonts w:ascii="宋体" w:hAnsi="宋体" w:cs="宋体" w:eastAsia="宋体"/>
          <w:sz w:val="49"/>
          <w:spacing w:val="0"/>
          <w:color w:val="000000"/>
          <w:b w:val="off"/>
          <w:i w:val="off"/>
        </w:rPr>
        <w:t>不同于法西斯主义者(支持强大的、纪律严明的好战的政党，并将其作为</w:t>
      </w:r>
      <w:r>
        <w:rPr>
          <w:rFonts w:ascii="宋体" w:hAnsi="宋体" w:cs="宋体" w:eastAsia="宋体"/>
          <w:sz w:val="49"/>
          <w:spacing w:val="0"/>
          <w:color w:val="000000"/>
          <w:b w:val="off"/>
          <w:i w:val="off"/>
        </w:rPr>
        <w:t>打击敌人尤其是社会主义或共产主义政党的武器)，它们敌视“概念的政</w:t>
      </w:r>
      <w:r>
        <w:rPr>
          <w:rFonts w:ascii="宋体" w:hAnsi="宋体" w:cs="宋体" w:eastAsia="宋体"/>
          <w:sz w:val="49"/>
          <w:spacing w:val="0"/>
          <w:color w:val="000000"/>
          <w:b w:val="off"/>
          <w:i w:val="off"/>
        </w:rPr>
        <w:t>党”，一般地说，是“构建的政党”。相反，恐惧外国人、对移民持种族主义</w:t>
      </w:r>
      <w:r>
        <w:rPr>
          <w:rFonts w:ascii="宋体" w:hAnsi="宋体" w:cs="宋体" w:eastAsia="宋体"/>
          <w:sz w:val="49"/>
          <w:spacing w:val="0"/>
          <w:color w:val="000000"/>
          <w:b w:val="off"/>
          <w:i w:val="off"/>
        </w:rPr>
        <w:t>敌意是一个高度显著的冲突。另外，在法西斯主义赞许的强大国家结构</w:t>
      </w:r>
      <w:r>
        <w:rPr>
          <w:rFonts w:ascii="宋体" w:hAnsi="宋体" w:cs="宋体" w:eastAsia="宋体"/>
          <w:sz w:val="49"/>
          <w:spacing w:val="0"/>
          <w:color w:val="000000"/>
          <w:b w:val="off"/>
          <w:i w:val="off"/>
        </w:rPr>
        <w:t>问题上，新保守主义者对于反对国家和攻击社会福利国家的言辞可以在</w:t>
      </w:r>
      <w:bookmarkEnd w:id="1979"/>
    </w:p>
    <w:p>
      <w:r>
        <w:t/>
      </w:r>
    </w:p>
    <w:p>
      <w:pPr>
        <w:sectPr>
          <w:footerReference r:id="rId152"/>
          <w:headerReference r:id="rId153" w:type="default"/>
          <w:type w:val="nextPage"/>
          <w:pgSz w:w="18680" w:h="31680"/>
          <w:pgMar w:left="1300" w:top="2040" w:right="1300" w:bottom="2040" w:header="1740" w:footer="1740"/>
          <w:cols w:num="1"/>
        </w:sectPr>
      </w:pPr>
    </w:p>
    <w:p>
      <w:pPr>
        <w:pageBreakBefore w:val="off"/>
        <w:tabs/>
        <w:wordWrap w:val="off"/>
        <w:spacing w:before="0" w:after="0" w:line="480" w:lineRule="atLeast"/>
        <w:ind w:left="0" w:right="100"/>
        <w:jc w:val="right"/>
        <w:textAlignment w:val="baseline"/>
        <w:rPr>
          <w:sz w:val="35"/>
        </w:rPr>
      </w:pPr>
      <w:bookmarkStart w:name="" w:id="1980"/>
      <w:r>
        <w:rPr>
          <w:rFonts w:ascii="仿宋" w:hAnsi="仿宋" w:cs="仿宋" w:eastAsia="仿宋"/>
          <w:sz w:val="35"/>
          <w:spacing w:val="0"/>
          <w:color w:val="000000"/>
          <w:b w:val="off"/>
          <w:i w:val="off"/>
        </w:rPr>
        <w:t>第一章  政党类型与功能</w:t>
      </w:r>
      <w:bookmarkEnd w:id="1980"/>
    </w:p>
    <w:p>
      <w:pPr>
        <w:pageBreakBefore w:val="off"/>
        <w:tabs/>
        <w:wordWrap w:val="off"/>
        <w:spacing w:before="0" w:after="0" w:line="400" w:lineRule="exact"/>
        <w:ind w:left="0" w:right="0"/>
        <w:jc w:val="right"/>
        <w:textAlignment w:val="baseline"/>
        <w:rPr>
          <w:sz w:val="35"/>
        </w:rPr>
      </w:pPr>
      <w:bookmarkStart w:name="" w:id="1981"/>
      <w:r>
        <w:rPr>
          <w:rFonts w:ascii="宋体" w:hAnsi="宋体" w:cs="宋体" w:eastAsia="宋体"/>
          <w:sz w:val="35"/>
          <w:spacing w:val="0"/>
          <w:color w:val="000000"/>
          <w:b w:val="off"/>
          <w:i w:val="off"/>
        </w:rPr>
        <w:t/>
      </w:r>
      <w:bookmarkEnd w:id="1981"/>
    </w:p>
    <w:p>
      <w:pPr>
        <w:pageBreakBefore w:val="off"/>
        <w:tabs/>
        <w:wordWrap w:val="off"/>
        <w:spacing w:before="0" w:after="0" w:line="880" w:lineRule="atLeast"/>
        <w:ind w:left="40" w:right="0"/>
        <w:jc w:val="both"/>
        <w:textAlignment w:val="baseline"/>
        <w:rPr>
          <w:sz w:val="50"/>
        </w:rPr>
      </w:pPr>
      <w:bookmarkStart w:name="" w:id="1982"/>
      <w:r>
        <w:rPr>
          <w:rFonts w:ascii="宋体" w:hAnsi="宋体" w:cs="宋体" w:eastAsia="宋体"/>
          <w:sz w:val="50"/>
          <w:spacing w:val="0"/>
          <w:color w:val="000000"/>
          <w:b w:val="off"/>
          <w:i w:val="off"/>
        </w:rPr>
        <w:t>政党领袖和候选人的演讲和方案中随处可见。55</w:t>
      </w:r>
      <w:bookmarkEnd w:id="1982"/>
    </w:p>
    <w:p>
      <w:pPr>
        <w:pageBreakBefore w:val="off"/>
        <w:tabs/>
        <w:wordWrap w:val="off"/>
        <w:spacing w:before="0" w:after="0" w:line="880" w:lineRule="exact"/>
        <w:ind w:left="0" w:right="0"/>
        <w:jc w:val="both"/>
        <w:textAlignment w:val="baseline"/>
        <w:rPr>
          <w:sz w:val="50"/>
        </w:rPr>
      </w:pPr>
      <w:bookmarkStart w:name="" w:id="1983"/>
      <w:r>
        <w:rPr>
          <w:rFonts w:ascii="宋体" w:hAnsi="宋体" w:cs="宋体" w:eastAsia="宋体"/>
          <w:sz w:val="50"/>
          <w:spacing w:val="0"/>
          <w:color w:val="000000"/>
          <w:b w:val="off"/>
          <w:i w:val="off"/>
        </w:rPr>
        <w:t/>
      </w:r>
      <w:bookmarkEnd w:id="1983"/>
    </w:p>
    <w:p>
      <w:pPr>
        <w:pageBreakBefore w:val="off"/>
        <w:tabs/>
        <w:wordWrap w:val="off"/>
        <w:spacing w:before="0" w:after="0" w:line="880" w:lineRule="exact"/>
        <w:ind w:left="0" w:right="0"/>
        <w:jc w:val="both"/>
        <w:textAlignment w:val="baseline"/>
        <w:rPr>
          <w:sz w:val="50"/>
        </w:rPr>
      </w:pPr>
      <w:bookmarkStart w:name="" w:id="1984"/>
      <w:r>
        <w:rPr>
          <w:rFonts w:ascii="宋体" w:hAnsi="宋体" w:cs="宋体" w:eastAsia="宋体"/>
          <w:sz w:val="50"/>
          <w:spacing w:val="0"/>
          <w:color w:val="000000"/>
          <w:b w:val="off"/>
          <w:i w:val="off"/>
        </w:rPr>
        <w:t/>
      </w:r>
      <w:bookmarkEnd w:id="1984"/>
    </w:p>
    <w:p>
      <w:pPr>
        <w:pageBreakBefore w:val="off"/>
        <w:tabs/>
        <w:wordWrap w:val="off"/>
        <w:spacing w:before="0" w:after="0" w:line="880" w:lineRule="exact"/>
        <w:ind w:left="0" w:right="0"/>
        <w:jc w:val="both"/>
        <w:textAlignment w:val="baseline"/>
        <w:rPr>
          <w:sz w:val="50"/>
        </w:rPr>
      </w:pPr>
      <w:bookmarkStart w:name="" w:id="1985"/>
      <w:r>
        <w:rPr>
          <w:rFonts w:ascii="宋体" w:hAnsi="宋体" w:cs="宋体" w:eastAsia="宋体"/>
          <w:sz w:val="50"/>
          <w:spacing w:val="0"/>
          <w:color w:val="000000"/>
          <w:b w:val="off"/>
          <w:i w:val="off"/>
        </w:rPr>
        <w:t/>
      </w:r>
      <w:bookmarkEnd w:id="1985"/>
    </w:p>
    <w:p>
      <w:pPr>
        <w:pageBreakBefore w:val="off"/>
        <w:tabs/>
        <w:wordWrap w:val="off"/>
        <w:spacing w:before="0" w:after="0" w:line="1080" w:lineRule="atLeast"/>
        <w:ind w:left="0" w:right="0"/>
        <w:jc w:val="center"/>
        <w:textAlignment w:val="baseline"/>
        <w:rPr>
          <w:sz w:val="80"/>
        </w:rPr>
      </w:pPr>
      <w:bookmarkStart w:name="" w:id="1986"/>
      <w:r>
        <w:rPr>
          <w:rFonts w:ascii="楷体" w:hAnsi="楷体" w:cs="楷体" w:eastAsia="楷体"/>
          <w:sz w:val="80"/>
          <w:spacing w:val="0"/>
          <w:color w:val="000000"/>
          <w:b w:val="off"/>
          <w:i w:val="off"/>
        </w:rPr>
        <w:t>15种理想类型的政党及其理论建构</w:t>
      </w:r>
      <w:bookmarkEnd w:id="1986"/>
    </w:p>
    <w:p>
      <w:pPr>
        <w:pageBreakBefore w:val="off"/>
        <w:tabs/>
        <w:wordWrap w:val="off"/>
        <w:spacing w:before="560" w:after="0" w:line="880" w:lineRule="atLeast"/>
        <w:ind w:left="40" w:right="0" w:firstLine="960"/>
        <w:jc w:val="both"/>
        <w:textAlignment w:val="baseline"/>
        <w:rPr>
          <w:sz w:val="50"/>
        </w:rPr>
      </w:pPr>
      <w:bookmarkStart w:name="" w:id="1987"/>
      <w:r>
        <w:rPr>
          <w:rFonts w:ascii="宋体" w:hAnsi="宋体" w:cs="宋体" w:eastAsia="宋体"/>
          <w:sz w:val="50"/>
          <w:spacing w:val="0"/>
          <w:color w:val="000000"/>
          <w:b w:val="off"/>
          <w:i w:val="off"/>
        </w:rPr>
        <w:t>与迄今为止在比较政党研究文献中经典地将政党划分为二种、三种、</w:t>
      </w:r>
      <w:r>
        <w:rPr>
          <w:rFonts w:ascii="宋体" w:hAnsi="宋体" w:cs="宋体" w:eastAsia="宋体"/>
          <w:sz w:val="50"/>
          <w:spacing w:val="0"/>
          <w:color w:val="000000"/>
          <w:b w:val="off"/>
          <w:i w:val="off"/>
        </w:rPr>
        <w:t>四种范畴的理论框架相比，本书的类型学是不够精炼的。那些更喜欢将</w:t>
      </w:r>
      <w:r>
        <w:rPr>
          <w:rFonts w:ascii="宋体" w:hAnsi="宋体" w:cs="宋体" w:eastAsia="宋体"/>
          <w:sz w:val="50"/>
          <w:spacing w:val="0"/>
          <w:color w:val="000000"/>
          <w:b w:val="off"/>
          <w:i w:val="off"/>
        </w:rPr>
        <w:t>理论建构建立在更单一而肤浅标准上的学者可能对我们的贡献不以为</w:t>
      </w:r>
      <w:r>
        <w:rPr>
          <w:rFonts w:ascii="宋体" w:hAnsi="宋体" w:cs="宋体" w:eastAsia="宋体"/>
          <w:sz w:val="50"/>
          <w:spacing w:val="0"/>
          <w:color w:val="000000"/>
          <w:b w:val="off"/>
          <w:i w:val="off"/>
        </w:rPr>
        <w:t>然，因为它的复杂性可能掩盖理论建构。对此，我们表示尊重但不认同。</w:t>
      </w:r>
      <w:r>
        <w:rPr>
          <w:rFonts w:ascii="宋体" w:hAnsi="宋体" w:cs="宋体" w:eastAsia="宋体"/>
          <w:sz w:val="50"/>
          <w:spacing w:val="0"/>
          <w:color w:val="000000"/>
          <w:b w:val="off"/>
          <w:i w:val="off"/>
        </w:rPr>
        <w:t>我们相信社会科学中用来解释人类行为或制度运行的所有好的理论都必</w:t>
      </w:r>
      <w:r>
        <w:rPr>
          <w:rFonts w:ascii="宋体" w:hAnsi="宋体" w:cs="宋体" w:eastAsia="宋体"/>
          <w:sz w:val="50"/>
          <w:spacing w:val="0"/>
          <w:color w:val="000000"/>
          <w:b w:val="off"/>
          <w:i w:val="off"/>
        </w:rPr>
        <w:t>定准确地反映现实世界情况。如前文所言，我们发现大多数以前支配性</w:t>
      </w:r>
      <w:r>
        <w:rPr>
          <w:rFonts w:ascii="宋体" w:hAnsi="宋体" w:cs="宋体" w:eastAsia="宋体"/>
          <w:sz w:val="50"/>
          <w:spacing w:val="0"/>
          <w:color w:val="000000"/>
          <w:b w:val="off"/>
          <w:i w:val="off"/>
        </w:rPr>
        <w:t>的类型学都在一定程度上有缺陷，因其产生于19世纪到20世纪中叶的</w:t>
      </w:r>
      <w:r>
        <w:rPr>
          <w:rFonts w:ascii="宋体" w:hAnsi="宋体" w:cs="宋体" w:eastAsia="宋体"/>
          <w:sz w:val="50"/>
          <w:spacing w:val="0"/>
          <w:color w:val="000000"/>
          <w:b w:val="off"/>
          <w:i w:val="off"/>
        </w:rPr>
        <w:t>西欧。相应的，它们没有充分地反映政党在世界其他地区更多的多样性：</w:t>
      </w:r>
      <w:r>
        <w:rPr>
          <w:rFonts w:ascii="宋体" w:hAnsi="宋体" w:cs="宋体" w:eastAsia="宋体"/>
          <w:sz w:val="50"/>
          <w:spacing w:val="0"/>
          <w:color w:val="000000"/>
          <w:b w:val="off"/>
          <w:i w:val="off"/>
        </w:rPr>
        <w:t>导致许多非洲和亚洲社会分裂的深层隔阂与西欧的种族、语言、宗教、文</w:t>
      </w:r>
      <w:r>
        <w:rPr>
          <w:rFonts w:ascii="宋体" w:hAnsi="宋体" w:cs="宋体" w:eastAsia="宋体"/>
          <w:sz w:val="50"/>
          <w:spacing w:val="0"/>
          <w:color w:val="000000"/>
          <w:b w:val="off"/>
          <w:i w:val="off"/>
        </w:rPr>
        <w:t>化环境相比不具相似性。因此，为了能进行更广泛的、跨地区的比较分</w:t>
      </w:r>
      <w:r>
        <w:rPr>
          <w:rFonts w:ascii="宋体" w:hAnsi="宋体" w:cs="宋体" w:eastAsia="宋体"/>
          <w:sz w:val="50"/>
          <w:spacing w:val="0"/>
          <w:color w:val="000000"/>
          <w:b w:val="off"/>
          <w:i w:val="off"/>
        </w:rPr>
        <w:t>析，政党类型学就必须囊括那些在迥异的社会环境下产生的独特类型，比</w:t>
      </w:r>
      <w:r>
        <w:rPr>
          <w:rFonts w:ascii="宋体" w:hAnsi="宋体" w:cs="宋体" w:eastAsia="宋体"/>
          <w:sz w:val="50"/>
          <w:spacing w:val="0"/>
          <w:color w:val="000000"/>
          <w:b w:val="off"/>
          <w:i w:val="off"/>
        </w:rPr>
        <w:t>如说上述的种族主义政党、议会型政党、宗教原教旨主义政党。</w:t>
      </w:r>
      <w:bookmarkEnd w:id="1987"/>
    </w:p>
    <w:p>
      <w:pPr>
        <w:pageBreakBefore w:val="off"/>
        <w:tabs/>
        <w:wordWrap w:val="off"/>
        <w:spacing w:before="0" w:after="0" w:line="880" w:lineRule="atLeast"/>
        <w:ind w:left="40" w:right="0" w:firstLine="960"/>
        <w:jc w:val="both"/>
        <w:textAlignment w:val="baseline"/>
        <w:rPr>
          <w:sz w:val="50"/>
        </w:rPr>
      </w:pPr>
      <w:bookmarkStart w:name="" w:id="1988"/>
      <w:r>
        <w:rPr>
          <w:rFonts w:ascii="宋体" w:hAnsi="宋体" w:cs="宋体" w:eastAsia="宋体"/>
          <w:sz w:val="50"/>
          <w:spacing w:val="0"/>
          <w:color w:val="000000"/>
          <w:b w:val="off"/>
          <w:i w:val="off"/>
        </w:rPr>
        <w:t>同样的，我们不能假定建立在19世纪末或20世纪初西欧政党特征</w:t>
      </w:r>
      <w:r>
        <w:rPr>
          <w:rFonts w:ascii="宋体" w:hAnsi="宋体" w:cs="宋体" w:eastAsia="宋体"/>
          <w:sz w:val="50"/>
          <w:spacing w:val="0"/>
          <w:color w:val="000000"/>
          <w:b w:val="off"/>
          <w:i w:val="off"/>
        </w:rPr>
        <w:t>基础上的类型学即使对单一地区也将永远有效。社会经济环境和通信技</w:t>
      </w:r>
      <w:r>
        <w:rPr>
          <w:rFonts w:ascii="宋体" w:hAnsi="宋体" w:cs="宋体" w:eastAsia="宋体"/>
          <w:sz w:val="50"/>
          <w:spacing w:val="0"/>
          <w:color w:val="000000"/>
          <w:b w:val="off"/>
          <w:i w:val="off"/>
        </w:rPr>
        <w:t>术的持续演变，对于政党的结构、资源、目的以及行为方式来说都有着重</w:t>
      </w:r>
      <w:r>
        <w:rPr>
          <w:rFonts w:ascii="宋体" w:hAnsi="宋体" w:cs="宋体" w:eastAsia="宋体"/>
          <w:sz w:val="50"/>
          <w:spacing w:val="0"/>
          <w:color w:val="000000"/>
          <w:b w:val="off"/>
          <w:i w:val="off"/>
        </w:rPr>
        <w:t>要意义。由此，干部型政党和大众型政党的分化，以个人代表的党与社会</w:t>
      </w:r>
      <w:r>
        <w:rPr>
          <w:rFonts w:ascii="宋体" w:hAnsi="宋体" w:cs="宋体" w:eastAsia="宋体"/>
          <w:sz w:val="50"/>
          <w:spacing w:val="0"/>
          <w:color w:val="000000"/>
          <w:b w:val="off"/>
          <w:i w:val="off"/>
        </w:rPr>
        <w:t>甚或是完全整合的党的对立，都准确地反映了贯穿20世纪头50年西欧</w:t>
      </w:r>
      <w:r>
        <w:rPr>
          <w:rFonts w:ascii="宋体" w:hAnsi="宋体" w:cs="宋体" w:eastAsia="宋体"/>
          <w:sz w:val="50"/>
          <w:spacing w:val="0"/>
          <w:color w:val="000000"/>
          <w:b w:val="off"/>
          <w:i w:val="off"/>
        </w:rPr>
        <w:t>的真实情况。但是到了第二个五十年，这些传统的政党模型已经变得越</w:t>
      </w:r>
      <w:r>
        <w:rPr>
          <w:rFonts w:ascii="宋体" w:hAnsi="宋体" w:cs="宋体" w:eastAsia="宋体"/>
          <w:sz w:val="50"/>
          <w:spacing w:val="0"/>
          <w:color w:val="000000"/>
          <w:b w:val="off"/>
          <w:i w:val="off"/>
        </w:rPr>
        <w:t>来越无法捕捉民主国家政党类型的多样性。基希海默的全方位型政党模</w:t>
      </w:r>
      <w:r>
        <w:rPr>
          <w:rFonts w:ascii="宋体" w:hAnsi="宋体" w:cs="宋体" w:eastAsia="宋体"/>
          <w:sz w:val="50"/>
          <w:spacing w:val="0"/>
          <w:color w:val="000000"/>
          <w:b w:val="off"/>
          <w:i w:val="off"/>
        </w:rPr>
        <w:t>型确实能够很好地通过鉴别政党是否趋向于脱离大众型政党来处理上述</w:t>
      </w:r>
      <w:r>
        <w:rPr>
          <w:rFonts w:ascii="宋体" w:hAnsi="宋体" w:cs="宋体" w:eastAsia="宋体"/>
          <w:sz w:val="50"/>
          <w:spacing w:val="0"/>
          <w:color w:val="000000"/>
          <w:b w:val="off"/>
          <w:i w:val="off"/>
        </w:rPr>
        <w:t>缺点。56然而在接下来的数十年里，全能型的标签已经被用来形容极度宽</w:t>
      </w:r>
      <w:r>
        <w:rPr>
          <w:rFonts w:ascii="宋体" w:hAnsi="宋体" w:cs="宋体" w:eastAsia="宋体"/>
          <w:sz w:val="50"/>
          <w:spacing w:val="0"/>
          <w:color w:val="000000"/>
          <w:b w:val="off"/>
          <w:i w:val="off"/>
        </w:rPr>
        <w:t>泛的在选举策略和纲领性承诺上实质都不同的各种各样的政党。很大程</w:t>
      </w:r>
      <w:r>
        <w:rPr>
          <w:rFonts w:ascii="宋体" w:hAnsi="宋体" w:cs="宋体" w:eastAsia="宋体"/>
          <w:sz w:val="50"/>
          <w:spacing w:val="0"/>
          <w:color w:val="000000"/>
          <w:b w:val="off"/>
          <w:i w:val="off"/>
        </w:rPr>
        <w:t>度上，我们相信政党的演变或者新的政党类型的出现或许是一些基本的</w:t>
      </w:r>
      <w:r>
        <w:rPr>
          <w:rFonts w:ascii="宋体" w:hAnsi="宋体" w:cs="宋体" w:eastAsia="宋体"/>
          <w:sz w:val="50"/>
          <w:spacing w:val="0"/>
          <w:color w:val="000000"/>
          <w:b w:val="off"/>
          <w:i w:val="off"/>
        </w:rPr>
        <w:t>明确的因果程序的产物，但其中并不是所有的变化都是在同一个方向上</w:t>
      </w:r>
      <w:bookmarkEnd w:id="1988"/>
    </w:p>
    <w:p>
      <w:pPr>
        <w:pageBreakBefore w:val="off"/>
        <w:tabs/>
        <w:wordWrap w:val="off"/>
        <w:spacing w:before="0" w:after="0" w:line="420" w:lineRule="exact"/>
        <w:ind w:left="0" w:right="0"/>
        <w:jc w:val="both"/>
        <w:textAlignment w:val="baseline"/>
        <w:rPr>
          <w:sz w:val="38"/>
        </w:rPr>
      </w:pPr>
      <w:bookmarkStart w:name="" w:id="1989"/>
      <w:r>
        <w:rPr>
          <w:rFonts w:ascii="宋体" w:hAnsi="宋体" w:cs="宋体" w:eastAsia="宋体"/>
          <w:sz w:val="38"/>
          <w:spacing w:val="0"/>
          <w:color w:val="000000"/>
          <w:b w:val="off"/>
          <w:i w:val="off"/>
        </w:rPr>
        <w:t/>
      </w:r>
      <w:bookmarkEnd w:id="1989"/>
    </w:p>
    <w:p>
      <w:pPr>
        <w:pageBreakBefore w:val="off"/>
        <w:tabs/>
        <w:wordWrap w:val="off"/>
        <w:spacing w:before="0" w:after="0" w:line="520" w:lineRule="atLeast"/>
        <w:ind w:left="0" w:right="20"/>
        <w:jc w:val="right"/>
        <w:textAlignment w:val="baseline"/>
        <w:rPr>
          <w:sz w:val="38"/>
        </w:rPr>
      </w:pPr>
      <w:bookmarkStart w:name="" w:id="1990"/>
      <w:r>
        <w:rPr>
          <w:rFonts w:ascii="宋体" w:hAnsi="宋体" w:cs="宋体" w:eastAsia="宋体"/>
          <w:sz w:val="38"/>
          <w:spacing w:val="0"/>
          <w:color w:val="000000"/>
          <w:b w:val="off"/>
          <w:i w:val="off"/>
        </w:rPr>
        <w:t>31</w:t>
      </w:r>
      <w:bookmarkEnd w:id="1990"/>
    </w:p>
    <w:p>
      <w:r>
        <w:t/>
      </w:r>
    </w:p>
    <w:p>
      <w:pPr>
        <w:sectPr>
          <w:footerReference r:id="rId154"/>
          <w:headerReference r:id="rId155" w:type="default"/>
          <w:type w:val="nextPage"/>
          <w:pgSz w:w="18680" w:h="31680"/>
          <w:pgMar w:left="1280" w:top="1640" w:right="1280" w:bottom="1640" w:header="1340" w:footer="1340"/>
          <w:cols w:num="1"/>
        </w:sectPr>
      </w:pPr>
    </w:p>
    <w:p>
      <w:pPr>
        <w:pageBreakBefore w:val="off"/>
        <w:tabs/>
        <w:wordWrap w:val="off"/>
        <w:spacing w:before="0" w:after="0" w:line="640" w:lineRule="atLeast"/>
        <w:ind w:left="420" w:right="0"/>
        <w:jc w:val="both"/>
        <w:textAlignment w:val="baseline"/>
        <w:rPr>
          <w:sz w:val="48"/>
        </w:rPr>
      </w:pPr>
      <w:bookmarkStart w:name="" w:id="1991"/>
      <w:r>
        <w:rPr>
          <w:rFonts w:ascii="宋体" w:hAnsi="宋体" w:cs="宋体" w:eastAsia="宋体"/>
          <w:sz w:val="48"/>
          <w:spacing w:val="0"/>
          <w:color w:val="000000"/>
          <w:b w:val="off"/>
          <w:i w:val="off"/>
        </w:rPr>
        <w:t>政党与民主</w:t>
      </w:r>
      <w:bookmarkEnd w:id="1991"/>
    </w:p>
    <w:p>
      <w:pPr>
        <w:pageBreakBefore w:val="off"/>
        <w:tabs/>
        <w:wordWrap w:val="off"/>
        <w:spacing w:before="400" w:after="0" w:line="860" w:lineRule="atLeast"/>
        <w:ind w:left="0" w:right="0"/>
        <w:jc w:val="both"/>
        <w:textAlignment w:val="baseline"/>
        <w:rPr>
          <w:sz w:val="49"/>
        </w:rPr>
      </w:pPr>
      <w:bookmarkStart w:name="" w:id="1992"/>
      <w:r>
        <w:rPr>
          <w:rFonts w:ascii="宋体" w:hAnsi="宋体" w:cs="宋体" w:eastAsia="宋体"/>
          <w:sz w:val="49"/>
          <w:spacing w:val="0"/>
          <w:color w:val="000000"/>
          <w:b w:val="off"/>
          <w:i w:val="off"/>
        </w:rPr>
        <w:t>进行的，而所有政党的变化也不都是线性的。</w:t>
      </w:r>
      <w:bookmarkEnd w:id="1992"/>
    </w:p>
    <w:p>
      <w:pPr>
        <w:pageBreakBefore w:val="off"/>
        <w:tabs/>
        <w:wordWrap w:val="off"/>
        <w:spacing w:before="0" w:after="0" w:line="860" w:lineRule="atLeast"/>
        <w:ind w:left="0" w:right="40" w:firstLine="1000"/>
        <w:jc w:val="both"/>
        <w:textAlignment w:val="baseline"/>
        <w:rPr>
          <w:sz w:val="49"/>
        </w:rPr>
      </w:pPr>
      <w:bookmarkStart w:name="" w:id="1993"/>
      <w:r>
        <w:rPr>
          <w:rFonts w:ascii="宋体" w:hAnsi="宋体" w:cs="宋体" w:eastAsia="宋体"/>
          <w:sz w:val="49"/>
          <w:spacing w:val="0"/>
          <w:color w:val="000000"/>
          <w:b w:val="off"/>
          <w:i w:val="off"/>
        </w:rPr>
        <w:t>预设与理论构建由于理想模型定义了所有概念而变得简单，但同时</w:t>
      </w:r>
      <w:r>
        <w:rPr>
          <w:rFonts w:ascii="宋体" w:hAnsi="宋体" w:cs="宋体" w:eastAsia="宋体"/>
          <w:sz w:val="49"/>
          <w:spacing w:val="0"/>
          <w:color w:val="000000"/>
          <w:b w:val="off"/>
          <w:i w:val="off"/>
        </w:rPr>
        <w:t>也并不是包含集合概念或经验的所有因素的“过度集合”。例如，梅尔指</w:t>
      </w:r>
      <w:r>
        <w:rPr>
          <w:rFonts w:ascii="宋体" w:hAnsi="宋体" w:cs="宋体" w:eastAsia="宋体"/>
          <w:sz w:val="49"/>
          <w:spacing w:val="0"/>
          <w:color w:val="000000"/>
          <w:b w:val="off"/>
          <w:i w:val="off"/>
        </w:rPr>
        <w:t>出的，基希海默所详细描述的全方位型政党包含了意识形态和组织构件：</w:t>
      </w:r>
      <w:r>
        <w:rPr>
          <w:rFonts w:ascii="宋体" w:hAnsi="宋体" w:cs="宋体" w:eastAsia="宋体"/>
          <w:sz w:val="49"/>
          <w:spacing w:val="0"/>
          <w:color w:val="000000"/>
          <w:b w:val="off"/>
          <w:i w:val="off"/>
        </w:rPr>
        <w:t>政党意识形态承诺的降低是与政党的组织结构以及对于从选举和组织上</w:t>
      </w:r>
      <w:r>
        <w:rPr>
          <w:rFonts w:ascii="宋体" w:hAnsi="宋体" w:cs="宋体" w:eastAsia="宋体"/>
          <w:sz w:val="49"/>
          <w:spacing w:val="0"/>
          <w:color w:val="000000"/>
          <w:b w:val="off"/>
          <w:i w:val="off"/>
        </w:rPr>
        <w:t>对全国领导权问题强调的“稀释”是联系在一起的。57通过史蒂文·沃利</w:t>
      </w:r>
      <w:r>
        <w:rPr>
          <w:rFonts w:ascii="宋体" w:hAnsi="宋体" w:cs="宋体" w:eastAsia="宋体"/>
          <w:sz w:val="49"/>
          <w:spacing w:val="0"/>
          <w:color w:val="000000"/>
          <w:b w:val="off"/>
          <w:i w:val="off"/>
        </w:rPr>
        <w:t>内茨(Steven Wolinetz)，我们相信将意识形态的和组织的维度(如我们已</w:t>
      </w:r>
      <w:r>
        <w:rPr>
          <w:rFonts w:ascii="宋体" w:hAnsi="宋体" w:cs="宋体" w:eastAsia="宋体"/>
          <w:sz w:val="49"/>
          <w:spacing w:val="0"/>
          <w:color w:val="000000"/>
          <w:b w:val="off"/>
          <w:i w:val="off"/>
        </w:rPr>
        <w:t>经阐释过的全方位型、纲领型以及个人魅力型政党模型)分开是必要的，</w:t>
      </w:r>
      <w:r>
        <w:rPr>
          <w:rFonts w:ascii="宋体" w:hAnsi="宋体" w:cs="宋体" w:eastAsia="宋体"/>
          <w:sz w:val="49"/>
          <w:spacing w:val="0"/>
          <w:color w:val="000000"/>
          <w:b w:val="off"/>
          <w:i w:val="off"/>
        </w:rPr>
        <w:t>这不仅是为了更加准确地反映现实，也是为了帮助分析政党变化的原</w:t>
      </w:r>
      <w:r>
        <w:rPr>
          <w:rFonts w:ascii="宋体" w:hAnsi="宋体" w:cs="宋体" w:eastAsia="宋体"/>
          <w:sz w:val="49"/>
          <w:spacing w:val="0"/>
          <w:color w:val="000000"/>
          <w:b w:val="off"/>
          <w:i w:val="off"/>
        </w:rPr>
        <w:t>因。58在组织维度方面，基希海默关于大众型政党的下降和被替换或者我</w:t>
      </w:r>
      <w:r>
        <w:rPr>
          <w:rFonts w:ascii="宋体" w:hAnsi="宋体" w:cs="宋体" w:eastAsia="宋体"/>
          <w:sz w:val="49"/>
          <w:spacing w:val="0"/>
          <w:color w:val="000000"/>
          <w:b w:val="off"/>
          <w:i w:val="off"/>
        </w:rPr>
        <w:t>们称为选举型政党演进的预言(实际上是挽歌)都已经变成了现实。很多</w:t>
      </w:r>
      <w:r>
        <w:rPr>
          <w:rFonts w:ascii="宋体" w:hAnsi="宋体" w:cs="宋体" w:eastAsia="宋体"/>
          <w:sz w:val="49"/>
          <w:spacing w:val="0"/>
          <w:color w:val="000000"/>
          <w:b w:val="off"/>
          <w:i w:val="off"/>
        </w:rPr>
        <w:t>实证研究已经证明了政党成员数量的下降59，在大多数西欧国家，政党同</w:t>
      </w:r>
      <w:r>
        <w:rPr>
          <w:rFonts w:ascii="宋体" w:hAnsi="宋体" w:cs="宋体" w:eastAsia="宋体"/>
          <w:sz w:val="49"/>
          <w:spacing w:val="0"/>
          <w:color w:val="000000"/>
          <w:b w:val="off"/>
          <w:i w:val="off"/>
        </w:rPr>
        <w:t>通信媒体以及次级联盟的联系放松或破裂60，组织单薄的政党也在属于</w:t>
      </w:r>
      <w:r>
        <w:rPr>
          <w:rFonts w:ascii="宋体" w:hAnsi="宋体" w:cs="宋体" w:eastAsia="宋体"/>
          <w:sz w:val="49"/>
          <w:spacing w:val="0"/>
          <w:color w:val="000000"/>
          <w:b w:val="off"/>
          <w:i w:val="off"/>
        </w:rPr>
        <w:t>原苏联的新的民主国家中出现61。的确，自从基希海默写下了从电视出</w:t>
      </w:r>
      <w:r>
        <w:rPr>
          <w:rFonts w:ascii="宋体" w:hAnsi="宋体" w:cs="宋体" w:eastAsia="宋体"/>
          <w:sz w:val="49"/>
          <w:spacing w:val="0"/>
          <w:color w:val="000000"/>
          <w:b w:val="off"/>
          <w:i w:val="off"/>
        </w:rPr>
        <w:t>现前到利用优势媒体将选举活动在世界范围内交流62，他事实上已经知</w:t>
      </w:r>
      <w:r>
        <w:rPr>
          <w:rFonts w:ascii="宋体" w:hAnsi="宋体" w:cs="宋体" w:eastAsia="宋体"/>
          <w:sz w:val="49"/>
          <w:spacing w:val="0"/>
          <w:color w:val="000000"/>
          <w:b w:val="off"/>
          <w:i w:val="off"/>
        </w:rPr>
        <w:t>道选举政治将会个人化并不再依靠政党激进分子的群众基础。</w:t>
      </w:r>
      <w:bookmarkEnd w:id="1993"/>
    </w:p>
    <w:p>
      <w:pPr>
        <w:pageBreakBefore w:val="off"/>
        <w:tabs/>
        <w:wordWrap w:val="off"/>
        <w:spacing w:before="0" w:after="0" w:line="860" w:lineRule="atLeast"/>
        <w:ind w:left="0" w:right="0" w:firstLine="1000"/>
        <w:jc w:val="both"/>
        <w:textAlignment w:val="baseline"/>
        <w:rPr>
          <w:sz w:val="49"/>
        </w:rPr>
      </w:pPr>
      <w:bookmarkStart w:name="" w:id="1994"/>
      <w:r>
        <w:rPr>
          <w:rFonts w:ascii="宋体" w:hAnsi="宋体" w:cs="宋体" w:eastAsia="宋体"/>
          <w:sz w:val="49"/>
          <w:spacing w:val="0"/>
          <w:color w:val="000000"/>
          <w:b w:val="off"/>
          <w:i w:val="off"/>
        </w:rPr>
        <w:t>然而基希海默所说这些组织上的变化将会伴随着政党思想信念先进</w:t>
      </w:r>
      <w:r>
        <w:rPr>
          <w:rFonts w:ascii="宋体" w:hAnsi="宋体" w:cs="宋体" w:eastAsia="宋体"/>
          <w:sz w:val="49"/>
          <w:spacing w:val="0"/>
          <w:color w:val="000000"/>
          <w:b w:val="off"/>
          <w:i w:val="off"/>
        </w:rPr>
        <w:t>性下降的预言并没有实现，至少在像美国或者英国这样的国家中(没有实</w:t>
      </w:r>
      <w:r>
        <w:rPr>
          <w:rFonts w:ascii="宋体" w:hAnsi="宋体" w:cs="宋体" w:eastAsia="宋体"/>
          <w:sz w:val="49"/>
          <w:spacing w:val="0"/>
          <w:color w:val="000000"/>
          <w:b w:val="off"/>
          <w:i w:val="off"/>
        </w:rPr>
        <w:t>现)。一些选举主义政党，比如撒切尔领导下的英国保守党(Conservative</w:t>
      </w:r>
      <w:r>
        <w:rPr>
          <w:rFonts w:ascii="宋体" w:hAnsi="宋体" w:cs="宋体" w:eastAsia="宋体"/>
          <w:sz w:val="49"/>
          <w:spacing w:val="0"/>
          <w:color w:val="000000"/>
          <w:b w:val="off"/>
          <w:i w:val="off"/>
        </w:rPr>
        <w:t>Party)和从 1980年起全国范围内(执政的)美国共和党(Republican</w:t>
      </w:r>
      <w:r>
        <w:rPr>
          <w:rFonts w:ascii="宋体" w:hAnsi="宋体" w:cs="宋体" w:eastAsia="宋体"/>
          <w:sz w:val="49"/>
          <w:spacing w:val="0"/>
          <w:color w:val="000000"/>
          <w:b w:val="off"/>
          <w:i w:val="off"/>
        </w:rPr>
        <w:t>Party)63，已经采纳更加强烈的意识形态承诺和对抗性模式，同时它们已</w:t>
      </w:r>
      <w:r>
        <w:rPr>
          <w:rFonts w:ascii="宋体" w:hAnsi="宋体" w:cs="宋体" w:eastAsia="宋体"/>
          <w:sz w:val="49"/>
          <w:spacing w:val="0"/>
          <w:color w:val="000000"/>
          <w:b w:val="off"/>
          <w:i w:val="off"/>
        </w:rPr>
        <w:t>经掌握“新的选举政治”。其他的，比如荷兰社会党(Dutch Socialists)已经</w:t>
      </w:r>
      <w:r>
        <w:rPr>
          <w:rFonts w:ascii="宋体" w:hAnsi="宋体" w:cs="宋体" w:eastAsia="宋体"/>
          <w:sz w:val="49"/>
          <w:spacing w:val="0"/>
          <w:color w:val="000000"/>
          <w:b w:val="off"/>
          <w:i w:val="off"/>
        </w:rPr>
        <w:t>在三十多年里兜了个圈回到原地，在20世纪60年代末急剧地转向更加</w:t>
      </w:r>
      <w:r>
        <w:rPr>
          <w:rFonts w:ascii="宋体" w:hAnsi="宋体" w:cs="宋体" w:eastAsia="宋体"/>
          <w:sz w:val="49"/>
          <w:spacing w:val="0"/>
          <w:color w:val="000000"/>
          <w:b w:val="off"/>
          <w:i w:val="off"/>
        </w:rPr>
        <w:t>激进的极左主义姿态64，二十多年后回到了政治的平衡点。65因此，从组</w:t>
      </w:r>
      <w:r>
        <w:rPr>
          <w:rFonts w:ascii="宋体" w:hAnsi="宋体" w:cs="宋体" w:eastAsia="宋体"/>
          <w:sz w:val="49"/>
          <w:spacing w:val="0"/>
          <w:color w:val="000000"/>
          <w:b w:val="off"/>
          <w:i w:val="off"/>
        </w:rPr>
        <w:t>织上区分意识形态和纲领是必要的，不仅是为了准确地描述这些分歧的</w:t>
      </w:r>
      <w:r>
        <w:rPr>
          <w:rFonts w:ascii="宋体" w:hAnsi="宋体" w:cs="宋体" w:eastAsia="宋体"/>
          <w:sz w:val="49"/>
          <w:spacing w:val="0"/>
          <w:color w:val="000000"/>
          <w:b w:val="off"/>
          <w:i w:val="off"/>
        </w:rPr>
        <w:t>渐进趋势，也是为了试图解释它们。</w:t>
      </w:r>
      <w:bookmarkEnd w:id="1994"/>
    </w:p>
    <w:p>
      <w:pPr>
        <w:pageBreakBefore w:val="off"/>
        <w:tabs/>
        <w:wordWrap w:val="off"/>
        <w:spacing w:before="0" w:after="0" w:line="860" w:lineRule="atLeast"/>
        <w:ind w:left="0" w:right="20" w:firstLine="1000"/>
        <w:jc w:val="both"/>
        <w:textAlignment w:val="baseline"/>
        <w:rPr>
          <w:sz w:val="49"/>
        </w:rPr>
      </w:pPr>
      <w:bookmarkStart w:name="" w:id="1995"/>
      <w:r>
        <w:rPr>
          <w:rFonts w:ascii="宋体" w:hAnsi="宋体" w:cs="宋体" w:eastAsia="宋体"/>
          <w:sz w:val="49"/>
          <w:spacing w:val="0"/>
          <w:color w:val="000000"/>
          <w:b w:val="off"/>
          <w:i w:val="off"/>
        </w:rPr>
        <w:t>因此，我们认为打破过度集中的政党模型，构建理论上更加审慎的模</w:t>
      </w:r>
      <w:r>
        <w:rPr>
          <w:rFonts w:ascii="宋体" w:hAnsi="宋体" w:cs="宋体" w:eastAsia="宋体"/>
          <w:sz w:val="49"/>
          <w:spacing w:val="0"/>
          <w:color w:val="000000"/>
          <w:b w:val="off"/>
          <w:i w:val="off"/>
        </w:rPr>
        <w:t>型以分析那些可能将政党同时转向不同方向的独特因果过程的影响是令</w:t>
      </w:r>
      <w:r>
        <w:rPr>
          <w:rFonts w:ascii="宋体" w:hAnsi="宋体" w:cs="宋体" w:eastAsia="宋体"/>
          <w:sz w:val="49"/>
          <w:spacing w:val="0"/>
          <w:color w:val="000000"/>
          <w:b w:val="off"/>
          <w:i w:val="off"/>
        </w:rPr>
        <w:t>人满意的。诚然，政党组织形式的差异和竞选方式很大程度上能够通过</w:t>
      </w:r>
      <w:r>
        <w:rPr>
          <w:rFonts w:ascii="宋体" w:hAnsi="宋体" w:cs="宋体" w:eastAsia="宋体"/>
          <w:sz w:val="49"/>
          <w:spacing w:val="0"/>
          <w:color w:val="000000"/>
          <w:b w:val="off"/>
          <w:i w:val="off"/>
        </w:rPr>
        <w:t>社会经济发展、引导竞选的社会变更和技术进步得到大量解释。例如，技</w:t>
      </w:r>
      <w:bookmarkEnd w:id="1995"/>
    </w:p>
    <w:p>
      <w:pPr>
        <w:pageBreakBefore w:val="off"/>
        <w:tabs/>
        <w:wordWrap w:val="off"/>
        <w:spacing w:before="320" w:after="0" w:line="560" w:lineRule="atLeast"/>
        <w:ind w:left="0" w:right="0"/>
        <w:jc w:val="both"/>
        <w:textAlignment w:val="baseline"/>
        <w:rPr>
          <w:sz w:val="42"/>
        </w:rPr>
      </w:pPr>
      <w:bookmarkStart w:name="" w:id="1996"/>
      <w:r>
        <w:rPr>
          <w:rFonts w:ascii="宋体" w:hAnsi="宋体" w:cs="宋体" w:eastAsia="宋体"/>
          <w:sz w:val="42"/>
          <w:spacing w:val="0"/>
          <w:color w:val="000000"/>
          <w:b w:val="off"/>
          <w:i w:val="off"/>
        </w:rPr>
        <w:t>32</w:t>
      </w:r>
      <w:bookmarkEnd w:id="1996"/>
    </w:p>
    <w:p>
      <w:r>
        <w:t/>
      </w:r>
    </w:p>
    <w:p>
      <w:pPr>
        <w:sectPr>
          <w:footerReference r:id="rId156"/>
          <w:headerReference r:id="rId157" w:type="default"/>
          <w:type w:val="nextPage"/>
          <w:pgSz w:w="18680" w:h="31680"/>
          <w:pgMar w:left="1320" w:top="1620" w:right="1320" w:bottom="1620" w:header="1320" w:footer="1320"/>
          <w:cols w:num="1"/>
        </w:sectPr>
      </w:pPr>
    </w:p>
    <w:p>
      <w:pPr>
        <w:pageBreakBefore w:val="off"/>
        <w:tabs/>
        <w:wordWrap w:val="off"/>
        <w:spacing w:before="0" w:after="0" w:line="580" w:lineRule="atLeast"/>
        <w:ind w:left="0" w:right="60"/>
        <w:jc w:val="right"/>
        <w:textAlignment w:val="baseline"/>
        <w:rPr>
          <w:sz w:val="43"/>
        </w:rPr>
      </w:pPr>
      <w:bookmarkStart w:name="" w:id="1997"/>
      <w:r>
        <w:rPr>
          <w:rFonts w:ascii="仿宋" w:hAnsi="仿宋" w:cs="仿宋" w:eastAsia="仿宋"/>
          <w:sz w:val="43"/>
          <w:spacing w:val="0"/>
          <w:color w:val="000000"/>
          <w:b w:val="off"/>
          <w:i w:val="off"/>
        </w:rPr>
        <w:t>第一章政 党类型与功能</w:t>
      </w:r>
      <w:bookmarkEnd w:id="1997"/>
    </w:p>
    <w:p>
      <w:pPr>
        <w:pageBreakBefore w:val="off"/>
        <w:tabs/>
        <w:wordWrap w:val="off"/>
        <w:spacing w:before="0" w:after="0" w:line="460" w:lineRule="exact"/>
        <w:ind w:left="0" w:right="0"/>
        <w:jc w:val="right"/>
        <w:textAlignment w:val="baseline"/>
        <w:rPr>
          <w:sz w:val="43"/>
        </w:rPr>
      </w:pPr>
      <w:bookmarkStart w:name="" w:id="1998"/>
      <w:r>
        <w:rPr>
          <w:rFonts w:ascii="宋体" w:hAnsi="宋体" w:cs="宋体" w:eastAsia="宋体"/>
          <w:sz w:val="43"/>
          <w:spacing w:val="0"/>
          <w:color w:val="000000"/>
          <w:b w:val="off"/>
          <w:i w:val="off"/>
        </w:rPr>
        <w:t/>
      </w:r>
      <w:bookmarkEnd w:id="1998"/>
    </w:p>
    <w:p>
      <w:pPr>
        <w:pageBreakBefore w:val="off"/>
        <w:tabs/>
        <w:wordWrap w:val="off"/>
        <w:spacing w:before="0" w:after="0" w:line="840" w:lineRule="atLeast"/>
        <w:ind w:left="0" w:right="20"/>
        <w:jc w:val="both"/>
        <w:textAlignment w:val="baseline"/>
        <w:rPr>
          <w:sz w:val="50"/>
        </w:rPr>
      </w:pPr>
      <w:bookmarkStart w:name="" w:id="1999"/>
      <w:r>
        <w:rPr>
          <w:rFonts w:ascii="宋体" w:hAnsi="宋体" w:cs="宋体" w:eastAsia="宋体"/>
          <w:sz w:val="50"/>
          <w:spacing w:val="0"/>
          <w:color w:val="000000"/>
          <w:b w:val="off"/>
          <w:i w:val="off"/>
        </w:rPr>
        <w:t>术变革，尤其是电视作为所有民主国家中政治交流的主要媒介的出现(在</w:t>
      </w:r>
      <w:r>
        <w:rPr>
          <w:rFonts w:ascii="宋体" w:hAnsi="宋体" w:cs="宋体" w:eastAsia="宋体"/>
          <w:sz w:val="50"/>
          <w:spacing w:val="0"/>
          <w:color w:val="000000"/>
          <w:b w:val="off"/>
          <w:i w:val="off"/>
        </w:rPr>
        <w:t>最近，互联网成为了“窄带广播”的新形式)，已经开启了政党精英接近选</w:t>
      </w:r>
      <w:r>
        <w:rPr>
          <w:rFonts w:ascii="宋体" w:hAnsi="宋体" w:cs="宋体" w:eastAsia="宋体"/>
          <w:sz w:val="50"/>
          <w:spacing w:val="0"/>
          <w:color w:val="000000"/>
          <w:b w:val="off"/>
          <w:i w:val="off"/>
        </w:rPr>
        <w:t>举人更加直接的渠道，补充了不必要的老旧且低效率的通过政党积极分</w:t>
      </w:r>
      <w:r>
        <w:rPr>
          <w:rFonts w:ascii="宋体" w:hAnsi="宋体" w:cs="宋体" w:eastAsia="宋体"/>
          <w:sz w:val="50"/>
          <w:spacing w:val="0"/>
          <w:color w:val="000000"/>
          <w:b w:val="off"/>
          <w:i w:val="off"/>
        </w:rPr>
        <w:t>子挨家挨户地进行竞选候选人动员的工具。⁶⁶然而当这些社会经济和技</w:t>
      </w:r>
      <w:r>
        <w:rPr>
          <w:rFonts w:ascii="宋体" w:hAnsi="宋体" w:cs="宋体" w:eastAsia="宋体"/>
          <w:sz w:val="50"/>
          <w:spacing w:val="0"/>
          <w:color w:val="000000"/>
          <w:b w:val="off"/>
          <w:i w:val="off"/>
        </w:rPr>
        <w:t>术发展可能创造对组织单薄的政党发展和进步有利的情况的同时，它们</w:t>
      </w:r>
      <w:r>
        <w:rPr>
          <w:rFonts w:ascii="宋体" w:hAnsi="宋体" w:cs="宋体" w:eastAsia="宋体"/>
          <w:sz w:val="50"/>
          <w:spacing w:val="0"/>
          <w:color w:val="000000"/>
          <w:b w:val="off"/>
          <w:i w:val="off"/>
        </w:rPr>
        <w:t>不会精确地预知何种政党可能出现，更不必说成为占优势的模型。精英</w:t>
      </w:r>
      <w:r>
        <w:rPr>
          <w:rFonts w:ascii="宋体" w:hAnsi="宋体" w:cs="宋体" w:eastAsia="宋体"/>
          <w:sz w:val="50"/>
          <w:spacing w:val="0"/>
          <w:color w:val="000000"/>
          <w:b w:val="off"/>
          <w:i w:val="off"/>
        </w:rPr>
        <w:t>们决定追求不同的竞选动员的策略和完全不同的目标(就好比，选区代表</w:t>
      </w:r>
      <w:r>
        <w:rPr>
          <w:rFonts w:ascii="宋体" w:hAnsi="宋体" w:cs="宋体" w:eastAsia="宋体"/>
          <w:sz w:val="50"/>
          <w:spacing w:val="0"/>
          <w:color w:val="000000"/>
          <w:b w:val="off"/>
          <w:i w:val="off"/>
        </w:rPr>
        <w:t>代替选票多数)会引导大家采用更加鲜明的意识形态或纲领性的立场。</w:t>
      </w:r>
      <w:r>
        <w:rPr>
          <w:rFonts w:ascii="宋体" w:hAnsi="宋体" w:cs="宋体" w:eastAsia="宋体"/>
          <w:sz w:val="50"/>
          <w:spacing w:val="0"/>
          <w:color w:val="000000"/>
          <w:b w:val="off"/>
          <w:i w:val="off"/>
        </w:rPr>
        <w:t>近来的这些决定可能受到社会经济或技术因素⁶⁷的影响，但这些并不是</w:t>
      </w:r>
      <w:r>
        <w:rPr>
          <w:rFonts w:ascii="宋体" w:hAnsi="宋体" w:cs="宋体" w:eastAsia="宋体"/>
          <w:sz w:val="50"/>
          <w:spacing w:val="0"/>
          <w:color w:val="000000"/>
          <w:b w:val="off"/>
          <w:i w:val="off"/>
        </w:rPr>
        <w:t>单一的影响因素，因此不能假定演变是线性的。</w:t>
      </w:r>
      <w:bookmarkEnd w:id="1999"/>
    </w:p>
    <w:p>
      <w:pPr>
        <w:pageBreakBefore w:val="off"/>
        <w:tabs/>
        <w:wordWrap w:val="off"/>
        <w:spacing w:before="0" w:after="0" w:line="840" w:lineRule="atLeast"/>
        <w:ind w:left="0" w:right="0" w:firstLine="940"/>
        <w:jc w:val="both"/>
        <w:textAlignment w:val="baseline"/>
        <w:rPr>
          <w:sz w:val="50"/>
        </w:rPr>
      </w:pPr>
      <w:bookmarkStart w:name="" w:id="2000"/>
      <w:r>
        <w:rPr>
          <w:rFonts w:ascii="宋体" w:hAnsi="宋体" w:cs="宋体" w:eastAsia="宋体"/>
          <w:sz w:val="50"/>
          <w:spacing w:val="0"/>
          <w:color w:val="000000"/>
          <w:b w:val="off"/>
          <w:i w:val="off"/>
        </w:rPr>
        <w:t>政党意识形态、代表的人性观以及组织的模式都可能受到其他社会</w:t>
      </w:r>
      <w:r>
        <w:rPr>
          <w:rFonts w:ascii="宋体" w:hAnsi="宋体" w:cs="宋体" w:eastAsia="宋体"/>
          <w:sz w:val="50"/>
          <w:spacing w:val="0"/>
          <w:color w:val="000000"/>
          <w:b w:val="off"/>
          <w:i w:val="off"/>
        </w:rPr>
        <w:t>趋势的影响，这些社会趋势可能与社会经济以及技术变化没有多大联系。</w:t>
      </w:r>
      <w:r>
        <w:rPr>
          <w:rFonts w:ascii="宋体" w:hAnsi="宋体" w:cs="宋体" w:eastAsia="宋体"/>
          <w:sz w:val="50"/>
          <w:spacing w:val="0"/>
          <w:color w:val="000000"/>
          <w:b w:val="off"/>
          <w:i w:val="off"/>
        </w:rPr>
        <w:t>通过对社会现状的某一特征的辩证论证过程，可以定义一些党派的政治</w:t>
      </w:r>
      <w:r>
        <w:rPr>
          <w:rFonts w:ascii="宋体" w:hAnsi="宋体" w:cs="宋体" w:eastAsia="宋体"/>
          <w:sz w:val="50"/>
          <w:spacing w:val="0"/>
          <w:color w:val="000000"/>
          <w:b w:val="off"/>
          <w:i w:val="off"/>
        </w:rPr>
        <w:t>亚文化特征并以此代替线性的发展进化方式。的确，一个人可以假定在</w:t>
      </w:r>
      <w:r>
        <w:rPr>
          <w:rFonts w:ascii="宋体" w:hAnsi="宋体" w:cs="宋体" w:eastAsia="宋体"/>
          <w:sz w:val="50"/>
          <w:spacing w:val="0"/>
          <w:color w:val="000000"/>
          <w:b w:val="off"/>
          <w:i w:val="off"/>
        </w:rPr>
        <w:t>政党意识形态方面存在反应变化的链条，这种意识形态的世俗起源可以</w:t>
      </w:r>
      <w:r>
        <w:rPr>
          <w:rFonts w:ascii="宋体" w:hAnsi="宋体" w:cs="宋体" w:eastAsia="宋体"/>
          <w:sz w:val="50"/>
          <w:spacing w:val="0"/>
          <w:color w:val="000000"/>
          <w:b w:val="off"/>
          <w:i w:val="off"/>
        </w:rPr>
        <w:t>追溯到我们政党调查的最早时期，也就是19世纪早期西欧个人代表的精</w:t>
      </w:r>
      <w:r>
        <w:rPr>
          <w:rFonts w:ascii="宋体" w:hAnsi="宋体" w:cs="宋体" w:eastAsia="宋体"/>
          <w:sz w:val="50"/>
          <w:spacing w:val="0"/>
          <w:color w:val="000000"/>
          <w:b w:val="off"/>
          <w:i w:val="off"/>
        </w:rPr>
        <w:t>英型政党出现的时候。这些政党在它们的意识形态方向上趋向于或传统</w:t>
      </w:r>
      <w:r>
        <w:rPr>
          <w:rFonts w:ascii="宋体" w:hAnsi="宋体" w:cs="宋体" w:eastAsia="宋体"/>
          <w:sz w:val="50"/>
          <w:spacing w:val="0"/>
          <w:color w:val="000000"/>
          <w:b w:val="off"/>
          <w:i w:val="off"/>
        </w:rPr>
        <w:t>的保守主义或自由主义。当传统自由主义作为旧秩序的对抗出现时，传</w:t>
      </w:r>
      <w:r>
        <w:rPr>
          <w:rFonts w:ascii="宋体" w:hAnsi="宋体" w:cs="宋体" w:eastAsia="宋体"/>
          <w:sz w:val="50"/>
          <w:spacing w:val="0"/>
          <w:color w:val="000000"/>
          <w:b w:val="off"/>
          <w:i w:val="off"/>
        </w:rPr>
        <w:t>统主义保守派政党就为那些被政治和社会经济变化所威胁的旧制度进行</w:t>
      </w:r>
      <w:r>
        <w:rPr>
          <w:rFonts w:ascii="宋体" w:hAnsi="宋体" w:cs="宋体" w:eastAsia="宋体"/>
          <w:sz w:val="50"/>
          <w:spacing w:val="0"/>
          <w:color w:val="000000"/>
          <w:b w:val="off"/>
          <w:i w:val="off"/>
        </w:rPr>
        <w:t>多方面辩护。由于西欧传统的前民主社会和政治秩序以重商主义、君主</w:t>
      </w:r>
      <w:r>
        <w:rPr>
          <w:rFonts w:ascii="宋体" w:hAnsi="宋体" w:cs="宋体" w:eastAsia="宋体"/>
          <w:sz w:val="50"/>
          <w:spacing w:val="0"/>
          <w:color w:val="000000"/>
          <w:b w:val="off"/>
          <w:i w:val="off"/>
        </w:rPr>
        <w:t>政治、贵族特权和建立国家宗教为特征，传统自由主义会强调自由市场资</w:t>
      </w:r>
      <w:r>
        <w:rPr>
          <w:rFonts w:ascii="宋体" w:hAnsi="宋体" w:cs="宋体" w:eastAsia="宋体"/>
          <w:sz w:val="50"/>
          <w:spacing w:val="0"/>
          <w:color w:val="000000"/>
          <w:b w:val="off"/>
          <w:i w:val="off"/>
        </w:rPr>
        <w:t>本主义、个人主义和宗教自由或反教权主义便不足为奇了。在19世纪下</w:t>
      </w:r>
      <w:r>
        <w:rPr>
          <w:rFonts w:ascii="宋体" w:hAnsi="宋体" w:cs="宋体" w:eastAsia="宋体"/>
          <w:sz w:val="50"/>
          <w:spacing w:val="0"/>
          <w:color w:val="000000"/>
          <w:b w:val="off"/>
          <w:i w:val="off"/>
        </w:rPr>
        <w:t>半叶，规制了社会现状并使经济特权阶层和工人阶级两极分化的自由资</w:t>
      </w:r>
      <w:r>
        <w:rPr>
          <w:rFonts w:ascii="宋体" w:hAnsi="宋体" w:cs="宋体" w:eastAsia="宋体"/>
          <w:sz w:val="50"/>
          <w:spacing w:val="0"/>
          <w:color w:val="000000"/>
          <w:b w:val="off"/>
          <w:i w:val="off"/>
        </w:rPr>
        <w:t>本主义推动了社会主义政党的产生，这样的政党强调阶级团结和经济平</w:t>
      </w:r>
      <w:r>
        <w:rPr>
          <w:rFonts w:ascii="宋体" w:hAnsi="宋体" w:cs="宋体" w:eastAsia="宋体"/>
          <w:sz w:val="50"/>
          <w:spacing w:val="0"/>
          <w:color w:val="000000"/>
          <w:b w:val="off"/>
          <w:i w:val="off"/>
        </w:rPr>
        <w:t>等。到20世纪早期，自由资本主义和社会主义之间的冲突极大地定义了</w:t>
      </w:r>
      <w:r>
        <w:rPr>
          <w:rFonts w:ascii="宋体" w:hAnsi="宋体" w:cs="宋体" w:eastAsia="宋体"/>
          <w:sz w:val="50"/>
          <w:spacing w:val="0"/>
          <w:color w:val="000000"/>
          <w:b w:val="off"/>
          <w:i w:val="off"/>
        </w:rPr>
        <w:t>政治冲突的参数，包括宗派和极端民族主义政党为依据的社会观点，并导</w:t>
      </w:r>
      <w:r>
        <w:rPr>
          <w:rFonts w:ascii="宋体" w:hAnsi="宋体" w:cs="宋体" w:eastAsia="宋体"/>
          <w:sz w:val="50"/>
          <w:spacing w:val="0"/>
          <w:color w:val="000000"/>
          <w:b w:val="off"/>
          <w:i w:val="off"/>
        </w:rPr>
        <w:t>致社团主义“第三条道路”作为另一种替代品(它的经典声明可以在1891</w:t>
      </w:r>
      <w:r>
        <w:rPr>
          <w:rFonts w:ascii="宋体" w:hAnsi="宋体" w:cs="宋体" w:eastAsia="宋体"/>
          <w:sz w:val="50"/>
          <w:spacing w:val="0"/>
          <w:color w:val="000000"/>
          <w:b w:val="off"/>
          <w:i w:val="off"/>
        </w:rPr>
        <w:t>年罗马教皇颁布的《新事通谕》中找到)出现。到了20世纪后期，社会财</w:t>
      </w:r>
      <w:r>
        <w:rPr>
          <w:rFonts w:ascii="宋体" w:hAnsi="宋体" w:cs="宋体" w:eastAsia="宋体"/>
          <w:sz w:val="50"/>
          <w:spacing w:val="0"/>
          <w:color w:val="000000"/>
          <w:b w:val="off"/>
          <w:i w:val="off"/>
        </w:rPr>
        <w:t>富的极大富裕，与左翼自由主义和后工业化极右党相对立的凯恩斯主义</w:t>
      </w:r>
      <w:r>
        <w:rPr>
          <w:rFonts w:ascii="宋体" w:hAnsi="宋体" w:cs="宋体" w:eastAsia="宋体"/>
          <w:sz w:val="50"/>
          <w:spacing w:val="0"/>
          <w:color w:val="000000"/>
          <w:b w:val="off"/>
          <w:i w:val="off"/>
        </w:rPr>
        <w:t>以及大量社会福利国家定义了这个时代。⁶⁸因此，我们发现重要的政治意</w:t>
      </w:r>
      <w:bookmarkEnd w:id="2000"/>
    </w:p>
    <w:p>
      <w:pPr>
        <w:pageBreakBefore w:val="off"/>
        <w:tabs/>
        <w:wordWrap w:val="off"/>
        <w:spacing w:before="0" w:after="0" w:line="460" w:lineRule="exact"/>
        <w:ind w:left="0" w:right="0"/>
        <w:jc w:val="both"/>
        <w:textAlignment w:val="baseline"/>
        <w:rPr>
          <w:sz w:val="42"/>
        </w:rPr>
      </w:pPr>
      <w:bookmarkStart w:name="" w:id="2001"/>
      <w:r>
        <w:rPr>
          <w:rFonts w:ascii="宋体" w:hAnsi="宋体" w:cs="宋体" w:eastAsia="宋体"/>
          <w:sz w:val="42"/>
          <w:spacing w:val="0"/>
          <w:color w:val="000000"/>
          <w:b w:val="off"/>
          <w:i w:val="off"/>
        </w:rPr>
        <w:t/>
      </w:r>
      <w:bookmarkEnd w:id="2001"/>
    </w:p>
    <w:p>
      <w:pPr>
        <w:pageBreakBefore w:val="off"/>
        <w:tabs/>
        <w:wordWrap w:val="off"/>
        <w:spacing w:before="0" w:after="0" w:line="580" w:lineRule="atLeast"/>
        <w:ind w:left="0" w:right="40"/>
        <w:jc w:val="right"/>
        <w:textAlignment w:val="baseline"/>
        <w:rPr>
          <w:sz w:val="42"/>
        </w:rPr>
      </w:pPr>
      <w:bookmarkStart w:name="" w:id="2002"/>
      <w:r>
        <w:rPr>
          <w:rFonts w:ascii="宋体" w:hAnsi="宋体" w:cs="宋体" w:eastAsia="宋体"/>
          <w:sz w:val="42"/>
          <w:spacing w:val="0"/>
          <w:color w:val="000000"/>
          <w:b w:val="off"/>
          <w:i w:val="off"/>
        </w:rPr>
        <w:t>33</w:t>
      </w:r>
      <w:bookmarkEnd w:id="2002"/>
    </w:p>
    <w:p>
      <w:r>
        <w:t/>
      </w:r>
    </w:p>
    <w:p>
      <w:pPr>
        <w:sectPr>
          <w:footerReference r:id="rId158"/>
          <w:headerReference r:id="rId159" w:type="default"/>
          <w:type w:val="nextPage"/>
          <w:pgSz w:w="18680" w:h="31680"/>
          <w:pgMar w:left="1340" w:top="1640" w:right="1340" w:bottom="1640" w:header="1340" w:footer="1340"/>
          <w:cols w:num="1"/>
        </w:sectPr>
      </w:pPr>
    </w:p>
    <w:p>
      <w:pPr>
        <w:pageBreakBefore w:val="off"/>
        <w:tabs/>
        <w:wordWrap w:val="off"/>
        <w:spacing w:before="0" w:after="0" w:line="760" w:lineRule="atLeast"/>
        <w:ind w:left="360" w:right="0"/>
        <w:jc w:val="both"/>
        <w:textAlignment w:val="baseline"/>
        <w:rPr>
          <w:sz w:val="50"/>
        </w:rPr>
      </w:pPr>
      <w:bookmarkStart w:name="" w:id="2003"/>
      <w:r>
        <w:rPr>
          <w:rFonts w:ascii="宋体" w:hAnsi="宋体" w:cs="宋体" w:eastAsia="宋体"/>
          <w:sz w:val="50"/>
          <w:spacing w:val="0"/>
          <w:color w:val="000000"/>
          <w:b w:val="off"/>
          <w:i w:val="off"/>
        </w:rPr>
        <w:t>政党与民主</w:t>
      </w:r>
      <w:bookmarkEnd w:id="2003"/>
    </w:p>
    <w:p>
      <w:pPr>
        <w:pageBreakBefore w:val="off"/>
        <w:tabs/>
        <w:wordWrap w:val="off"/>
        <w:spacing w:before="420" w:after="0" w:line="940" w:lineRule="atLeast"/>
        <w:ind w:left="20" w:right="60"/>
        <w:jc w:val="both"/>
        <w:textAlignment w:val="baseline"/>
        <w:rPr>
          <w:sz w:val="46"/>
        </w:rPr>
      </w:pPr>
      <w:bookmarkStart w:name="" w:id="2004"/>
      <w:r>
        <w:rPr>
          <w:rFonts w:ascii="宋体" w:hAnsi="宋体" w:cs="宋体" w:eastAsia="宋体"/>
          <w:sz w:val="46"/>
          <w:spacing w:val="0"/>
          <w:color w:val="000000"/>
          <w:b w:val="off"/>
          <w:i w:val="off"/>
        </w:rPr>
        <w:t>识形态的最典型特征出现不是作为线性发展进化过程的产物(如长期的</w:t>
      </w:r>
      <w:r>
        <w:rPr>
          <w:rFonts w:ascii="宋体" w:hAnsi="宋体" w:cs="宋体" w:eastAsia="宋体"/>
          <w:sz w:val="46"/>
          <w:spacing w:val="0"/>
          <w:color w:val="000000"/>
          <w:b w:val="off"/>
          <w:i w:val="off"/>
        </w:rPr>
        <w:t>连续的社会经济现代化过程)，而是通过不连续的政治和社会精英驱动下</w:t>
      </w:r>
      <w:r>
        <w:rPr>
          <w:rFonts w:ascii="宋体" w:hAnsi="宋体" w:cs="宋体" w:eastAsia="宋体"/>
          <w:sz w:val="46"/>
          <w:spacing w:val="0"/>
          <w:color w:val="000000"/>
          <w:b w:val="off"/>
          <w:i w:val="off"/>
        </w:rPr>
        <w:t>的对抗性过程。正如我们所提议的，这个意识形态和政党出现的辩证解</w:t>
      </w:r>
      <w:r>
        <w:rPr>
          <w:rFonts w:ascii="宋体" w:hAnsi="宋体" w:cs="宋体" w:eastAsia="宋体"/>
          <w:sz w:val="46"/>
          <w:spacing w:val="0"/>
          <w:color w:val="000000"/>
          <w:b w:val="off"/>
          <w:i w:val="off"/>
        </w:rPr>
        <w:t>释是推测性的，是假设类型的一个例子，它利用政党间更加精细的区别作</w:t>
      </w:r>
      <w:r>
        <w:rPr>
          <w:rFonts w:ascii="宋体" w:hAnsi="宋体" w:cs="宋体" w:eastAsia="宋体"/>
          <w:sz w:val="46"/>
          <w:spacing w:val="0"/>
          <w:color w:val="000000"/>
          <w:b w:val="off"/>
          <w:i w:val="off"/>
        </w:rPr>
        <w:t>经验主义的验证。</w:t>
      </w:r>
      <w:bookmarkEnd w:id="2004"/>
    </w:p>
    <w:p>
      <w:pPr>
        <w:pageBreakBefore w:val="off"/>
        <w:tabs/>
        <w:wordWrap w:val="off"/>
        <w:spacing w:before="0" w:after="0" w:line="940" w:lineRule="atLeast"/>
        <w:ind w:left="20" w:right="60" w:firstLine="980"/>
        <w:jc w:val="both"/>
        <w:textAlignment w:val="baseline"/>
        <w:rPr>
          <w:sz w:val="46"/>
        </w:rPr>
      </w:pPr>
      <w:bookmarkStart w:name="" w:id="2005"/>
      <w:r>
        <w:rPr>
          <w:rFonts w:ascii="宋体" w:hAnsi="宋体" w:cs="宋体" w:eastAsia="宋体"/>
          <w:sz w:val="46"/>
          <w:spacing w:val="0"/>
          <w:color w:val="000000"/>
          <w:b w:val="off"/>
          <w:i w:val="off"/>
        </w:rPr>
        <w:t>政党并没有以连续的、线性发展的方式出现或演进，也不能找到政</w:t>
      </w:r>
      <w:r>
        <w:rPr>
          <w:rFonts w:ascii="宋体" w:hAnsi="宋体" w:cs="宋体" w:eastAsia="宋体"/>
          <w:sz w:val="46"/>
          <w:spacing w:val="0"/>
          <w:color w:val="000000"/>
          <w:b w:val="off"/>
          <w:i w:val="off"/>
        </w:rPr>
        <w:t>党的单一模式。相反，我们相信政党组织形式、选举策略、纲领性目标以</w:t>
      </w:r>
      <w:r>
        <w:rPr>
          <w:rFonts w:ascii="宋体" w:hAnsi="宋体" w:cs="宋体" w:eastAsia="宋体"/>
          <w:sz w:val="46"/>
          <w:spacing w:val="0"/>
          <w:color w:val="000000"/>
          <w:b w:val="off"/>
          <w:i w:val="off"/>
        </w:rPr>
        <w:t>及意识形态定位的变化是多个因果过程的产物————它们中的一些与更</w:t>
      </w:r>
      <w:r>
        <w:rPr>
          <w:rFonts w:ascii="宋体" w:hAnsi="宋体" w:cs="宋体" w:eastAsia="宋体"/>
          <w:sz w:val="46"/>
          <w:spacing w:val="0"/>
          <w:color w:val="000000"/>
          <w:b w:val="off"/>
          <w:i w:val="off"/>
        </w:rPr>
        <w:t>广泛的、长期的社会或技术变化的过程有关，另一些涉及较少的政治或</w:t>
      </w:r>
      <w:r>
        <w:rPr>
          <w:rFonts w:ascii="宋体" w:hAnsi="宋体" w:cs="宋体" w:eastAsia="宋体"/>
          <w:sz w:val="46"/>
          <w:spacing w:val="0"/>
          <w:color w:val="000000"/>
          <w:b w:val="off"/>
          <w:i w:val="off"/>
        </w:rPr>
        <w:t>社会精英可预测的创新行为。如果这是正确的，那么依赖一个极度受限</w:t>
      </w:r>
      <w:r>
        <w:rPr>
          <w:rFonts w:ascii="宋体" w:hAnsi="宋体" w:cs="宋体" w:eastAsia="宋体"/>
          <w:sz w:val="46"/>
          <w:spacing w:val="0"/>
          <w:color w:val="000000"/>
          <w:b w:val="off"/>
          <w:i w:val="off"/>
        </w:rPr>
        <w:t>的政党类型数量是一个错误。这将会导致学者们试图将新的政党塞进</w:t>
      </w:r>
      <w:r>
        <w:rPr>
          <w:rFonts w:ascii="宋体" w:hAnsi="宋体" w:cs="宋体" w:eastAsia="宋体"/>
          <w:sz w:val="46"/>
          <w:spacing w:val="0"/>
          <w:color w:val="000000"/>
          <w:b w:val="off"/>
          <w:i w:val="off"/>
        </w:rPr>
        <w:t>不适当的模型中，或者因为既有的理论和模型不能适应现存的政党类型</w:t>
      </w:r>
      <w:r>
        <w:rPr>
          <w:rFonts w:ascii="宋体" w:hAnsi="宋体" w:cs="宋体" w:eastAsia="宋体"/>
          <w:sz w:val="46"/>
          <w:spacing w:val="0"/>
          <w:color w:val="000000"/>
          <w:b w:val="off"/>
          <w:i w:val="off"/>
        </w:rPr>
        <w:t>的挫折而取消理论建构过程。因此，我们相信此处呈现的类型学(更多</w:t>
      </w:r>
      <w:r>
        <w:rPr>
          <w:rFonts w:ascii="宋体" w:hAnsi="宋体" w:cs="宋体" w:eastAsia="宋体"/>
          <w:sz w:val="46"/>
          <w:spacing w:val="0"/>
          <w:color w:val="000000"/>
          <w:b w:val="off"/>
          <w:i w:val="off"/>
        </w:rPr>
        <w:t>充分反映全世界多样的政党类型)应当对在复杂社会、政治、技术和文化</w:t>
      </w:r>
      <w:r>
        <w:rPr>
          <w:rFonts w:ascii="宋体" w:hAnsi="宋体" w:cs="宋体" w:eastAsia="宋体"/>
          <w:sz w:val="46"/>
          <w:spacing w:val="0"/>
          <w:color w:val="000000"/>
          <w:b w:val="off"/>
          <w:i w:val="off"/>
        </w:rPr>
        <w:t>环境下关于政党在起源、功能和演进轨迹方面大量假定的测试有所</w:t>
      </w:r>
      <w:r>
        <w:rPr>
          <w:rFonts w:ascii="宋体" w:hAnsi="宋体" w:cs="宋体" w:eastAsia="宋体"/>
          <w:sz w:val="46"/>
          <w:spacing w:val="0"/>
          <w:color w:val="000000"/>
          <w:b w:val="off"/>
          <w:i w:val="off"/>
        </w:rPr>
        <w:t>帮助。</w:t>
      </w:r>
      <w:bookmarkEnd w:id="2005"/>
    </w:p>
    <w:p>
      <w:pPr>
        <w:pageBreakBefore w:val="off"/>
        <w:tabs/>
        <w:wordWrap w:val="off"/>
        <w:spacing w:before="0" w:after="0" w:line="540" w:lineRule="exact"/>
        <w:ind w:left="0" w:right="0"/>
        <w:jc w:val="both"/>
        <w:textAlignment w:val="baseline"/>
        <w:rPr>
          <w:sz w:val="45"/>
        </w:rPr>
      </w:pPr>
      <w:bookmarkStart w:name="" w:id="2006"/>
      <w:r>
        <w:rPr>
          <w:rFonts w:ascii="宋体" w:hAnsi="宋体" w:cs="宋体" w:eastAsia="宋体"/>
          <w:sz w:val="45"/>
          <w:spacing w:val="0"/>
          <w:color w:val="000000"/>
          <w:b w:val="off"/>
          <w:i w:val="off"/>
        </w:rPr>
        <w:t/>
      </w:r>
      <w:bookmarkEnd w:id="2006"/>
    </w:p>
    <w:p>
      <w:pPr>
        <w:pageBreakBefore w:val="off"/>
        <w:tabs/>
        <w:wordWrap w:val="off"/>
        <w:spacing w:before="0" w:after="0" w:line="540" w:lineRule="exact"/>
        <w:ind w:left="0" w:right="0"/>
        <w:jc w:val="both"/>
        <w:textAlignment w:val="baseline"/>
        <w:rPr>
          <w:sz w:val="45"/>
        </w:rPr>
      </w:pPr>
      <w:bookmarkStart w:name="" w:id="2007"/>
      <w:r>
        <w:rPr>
          <w:rFonts w:ascii="宋体" w:hAnsi="宋体" w:cs="宋体" w:eastAsia="宋体"/>
          <w:sz w:val="45"/>
          <w:spacing w:val="0"/>
          <w:color w:val="000000"/>
          <w:b w:val="off"/>
          <w:i w:val="off"/>
        </w:rPr>
        <w:t/>
      </w:r>
      <w:bookmarkEnd w:id="2007"/>
    </w:p>
    <w:p>
      <w:pPr>
        <w:pageBreakBefore w:val="off"/>
        <w:tabs/>
        <w:wordWrap w:val="off"/>
        <w:spacing w:before="0" w:after="0" w:line="540" w:lineRule="exact"/>
        <w:ind w:left="0" w:right="0"/>
        <w:jc w:val="both"/>
        <w:textAlignment w:val="baseline"/>
        <w:rPr>
          <w:sz w:val="45"/>
        </w:rPr>
      </w:pPr>
      <w:bookmarkStart w:name="" w:id="2008"/>
      <w:r>
        <w:rPr>
          <w:rFonts w:ascii="宋体" w:hAnsi="宋体" w:cs="宋体" w:eastAsia="宋体"/>
          <w:sz w:val="45"/>
          <w:spacing w:val="0"/>
          <w:color w:val="000000"/>
          <w:b w:val="off"/>
          <w:i w:val="off"/>
        </w:rPr>
        <w:t/>
      </w:r>
      <w:bookmarkEnd w:id="2008"/>
    </w:p>
    <w:p>
      <w:pPr>
        <w:pageBreakBefore w:val="off"/>
        <w:tabs/>
        <w:wordWrap w:val="off"/>
        <w:spacing w:before="0" w:after="0" w:line="620" w:lineRule="atLeast"/>
        <w:ind w:left="980" w:right="0" w:firstLine="20"/>
        <w:jc w:val="both"/>
        <w:textAlignment w:val="baseline"/>
        <w:rPr>
          <w:sz w:val="45"/>
        </w:rPr>
      </w:pPr>
      <w:bookmarkStart w:name="" w:id="2009"/>
      <w:r>
        <w:rPr>
          <w:rFonts w:ascii="宋体" w:hAnsi="宋体" w:cs="宋体" w:eastAsia="宋体"/>
          <w:sz w:val="45"/>
          <w:spacing w:val="0"/>
          <w:color w:val="000000"/>
          <w:b w:val="off"/>
          <w:i w:val="off"/>
        </w:rPr>
        <w:t>注  释</w:t>
      </w:r>
      <w:bookmarkEnd w:id="2009"/>
    </w:p>
    <w:p>
      <w:pPr>
        <w:pageBreakBefore w:val="off"/>
        <w:tabs/>
        <w:wordWrap w:val="off"/>
        <w:spacing w:before="0" w:after="0" w:line="940" w:lineRule="atLeast"/>
        <w:ind w:left="60" w:right="40" w:firstLine="980"/>
        <w:jc w:val="both"/>
        <w:textAlignment w:val="baseline"/>
        <w:rPr>
          <w:sz w:val="46"/>
        </w:rPr>
      </w:pPr>
      <w:bookmarkStart w:name="" w:id="2010"/>
      <w:r>
        <w:rPr>
          <w:rFonts w:ascii="宋体" w:hAnsi="宋体" w:cs="宋体" w:eastAsia="宋体"/>
          <w:sz w:val="46"/>
          <w:spacing w:val="0"/>
          <w:color w:val="000000"/>
          <w:b w:val="off"/>
          <w:i w:val="off"/>
        </w:rPr>
        <w:t>我们诚挚地感谢对这篇文章草稿进行评论和批评的各位，他们是：达</w:t>
      </w:r>
      <w:r>
        <w:rPr>
          <w:rFonts w:ascii="宋体" w:hAnsi="宋体" w:cs="宋体" w:eastAsia="宋体"/>
          <w:sz w:val="46"/>
          <w:spacing w:val="0"/>
          <w:color w:val="000000"/>
          <w:b w:val="off"/>
          <w:i w:val="off"/>
        </w:rPr>
        <w:t>尔德、梅尔、基奇特、加库伯·兹林斯基(Jakub Zielinski)、理查森、莫汉。</w:t>
      </w:r>
      <w:bookmarkEnd w:id="2010"/>
    </w:p>
    <w:p>
      <w:pPr>
        <w:pageBreakBefore w:val="off"/>
        <w:tabs/>
        <w:wordWrap w:val="off"/>
        <w:spacing w:before="0" w:after="0" w:line="940" w:lineRule="exact"/>
        <w:ind w:left="0" w:right="0"/>
        <w:jc w:val="both"/>
        <w:textAlignment w:val="baseline"/>
        <w:rPr>
          <w:sz w:val="46"/>
        </w:rPr>
      </w:pPr>
      <w:bookmarkStart w:name="" w:id="2011"/>
      <w:r>
        <w:rPr>
          <w:rFonts w:ascii="宋体" w:hAnsi="宋体" w:cs="宋体" w:eastAsia="宋体"/>
          <w:sz w:val="46"/>
          <w:spacing w:val="0"/>
          <w:color w:val="000000"/>
          <w:b w:val="off"/>
          <w:i w:val="off"/>
        </w:rPr>
        <w:t/>
      </w:r>
      <w:bookmarkEnd w:id="2011"/>
    </w:p>
    <w:p>
      <w:pPr>
        <w:pageBreakBefore w:val="off"/>
        <w:tabs/>
        <w:wordWrap w:val="off"/>
        <w:spacing w:before="0" w:after="0" w:line="760" w:lineRule="atLeast"/>
        <w:ind w:left="20" w:right="60" w:firstLine="880"/>
        <w:jc w:val="both"/>
        <w:textAlignment w:val="baseline"/>
        <w:rPr>
          <w:sz w:val="50"/>
        </w:rPr>
      </w:pPr>
      <w:bookmarkStart w:name="" w:id="2012"/>
      <w:r>
        <w:rPr>
          <w:rFonts w:ascii="TimesNewRoman" w:hAnsi="TimesNewRoman" w:cs="TimesNewRoman" w:eastAsia="TimesNewRoman"/>
          <w:sz w:val="50"/>
          <w:spacing w:val="0"/>
          <w:color w:val="000000"/>
          <w:b w:val="off"/>
          <w:i w:val="off"/>
        </w:rPr>
        <w:t>1. Juan J. Linz,“Change and Continuity in the Nature of Contemporary De-</w:t>
      </w:r>
      <w:r>
        <w:rPr>
          <w:rFonts w:ascii="TimesNewRoman" w:hAnsi="TimesNewRoman" w:cs="TimesNewRoman" w:eastAsia="TimesNewRoman"/>
          <w:sz w:val="50"/>
          <w:spacing w:val="0"/>
          <w:color w:val="000000"/>
          <w:b w:val="off"/>
          <w:i w:val="off"/>
        </w:rPr>
        <w:t>mocracies,” in Gary Marks and Larry Diamond, eds., Reexamine Democracy:</w:t>
      </w:r>
      <w:r>
        <w:rPr>
          <w:rFonts w:ascii="TimesNewRoman" w:hAnsi="TimesNewRoman" w:cs="TimesNewRoman" w:eastAsia="TimesNewRoman"/>
          <w:sz w:val="50"/>
          <w:spacing w:val="0"/>
          <w:color w:val="000000"/>
          <w:b w:val="off"/>
          <w:i w:val="off"/>
        </w:rPr>
        <w:t>Essays in Honor of Seymour Martin Lipset(Newbury Park, Calif.: Sage Publica-</w:t>
      </w:r>
      <w:r>
        <w:rPr>
          <w:rFonts w:ascii="TimesNewRoman" w:hAnsi="TimesNewRoman" w:cs="TimesNewRoman" w:eastAsia="TimesNewRoman"/>
          <w:sz w:val="50"/>
          <w:spacing w:val="0"/>
          <w:color w:val="000000"/>
          <w:b w:val="off"/>
          <w:i w:val="off"/>
        </w:rPr>
        <w:t>tions, 1992), pp.182-190.</w:t>
      </w:r>
      <w:bookmarkEnd w:id="2012"/>
    </w:p>
    <w:p>
      <w:pPr>
        <w:pageBreakBefore w:val="off"/>
        <w:tabs/>
        <w:wordWrap w:val="off"/>
        <w:spacing w:before="0" w:after="0" w:line="760" w:lineRule="atLeast"/>
        <w:ind w:left="20" w:right="60" w:firstLine="880"/>
        <w:jc w:val="both"/>
        <w:textAlignment w:val="baseline"/>
        <w:rPr>
          <w:sz w:val="50"/>
        </w:rPr>
      </w:pPr>
      <w:bookmarkStart w:name="" w:id="2013"/>
      <w:r>
        <w:rPr>
          <w:rFonts w:ascii="TimesNewRoman" w:hAnsi="TimesNewRoman" w:cs="TimesNewRoman" w:eastAsia="TimesNewRoman"/>
          <w:sz w:val="50"/>
          <w:spacing w:val="0"/>
          <w:color w:val="000000"/>
          <w:b w:val="off"/>
          <w:i w:val="off"/>
        </w:rPr>
        <w:t>2. Peter Mair and Ingrid van Biezen,“Party Membership in Twenty Europe-</w:t>
      </w:r>
      <w:r>
        <w:rPr>
          <w:rFonts w:ascii="TimesNewRoman" w:hAnsi="TimesNewRoman" w:cs="TimesNewRoman" w:eastAsia="TimesNewRoman"/>
          <w:sz w:val="50"/>
          <w:spacing w:val="0"/>
          <w:color w:val="000000"/>
          <w:b w:val="off"/>
          <w:i w:val="off"/>
        </w:rPr>
        <w:t>an Democrats, 1980-2000,” Party Politics 7(January 2001):5-21.</w:t>
      </w:r>
      <w:bookmarkEnd w:id="2013"/>
    </w:p>
    <w:p>
      <w:pPr>
        <w:pageBreakBefore w:val="off"/>
        <w:tabs/>
        <w:wordWrap w:val="off"/>
        <w:spacing w:before="0" w:after="0" w:line="760" w:lineRule="atLeast"/>
        <w:ind w:left="20" w:right="0" w:firstLine="880"/>
        <w:jc w:val="both"/>
        <w:textAlignment w:val="baseline"/>
        <w:rPr>
          <w:sz w:val="50"/>
        </w:rPr>
      </w:pPr>
      <w:bookmarkStart w:name="" w:id="2014"/>
      <w:r>
        <w:rPr>
          <w:rFonts w:ascii="TimesNewRoman" w:hAnsi="TimesNewRoman" w:cs="TimesNewRoman" w:eastAsia="TimesNewRoman"/>
          <w:sz w:val="50"/>
          <w:spacing w:val="0"/>
          <w:color w:val="000000"/>
          <w:b w:val="off"/>
          <w:i w:val="off"/>
        </w:rPr>
        <w:t>3. Peter Mair,“Party Organizations: From Civil Society to the State,” in</w:t>
      </w:r>
      <w:r>
        <w:rPr>
          <w:rFonts w:ascii="TimesNewRoman" w:hAnsi="TimesNewRoman" w:cs="TimesNewRoman" w:eastAsia="TimesNewRoman"/>
          <w:sz w:val="50"/>
          <w:spacing w:val="0"/>
          <w:color w:val="000000"/>
          <w:b w:val="off"/>
          <w:i w:val="off"/>
        </w:rPr>
        <w:t>Richard S. Katz and Peter Mair, eds., How Parties Organize: Change and Adap-</w:t>
      </w:r>
      <w:r>
        <w:rPr>
          <w:rFonts w:ascii="TimesNewRoman" w:hAnsi="TimesNewRoman" w:cs="TimesNewRoman" w:eastAsia="TimesNewRoman"/>
          <w:sz w:val="50"/>
          <w:spacing w:val="0"/>
          <w:color w:val="000000"/>
          <w:b w:val="off"/>
          <w:i w:val="off"/>
        </w:rPr>
        <w:t>tation in Party Organization in Western Democrats(London: Sage Publications,</w:t>
      </w:r>
      <w:r>
        <w:rPr>
          <w:rFonts w:ascii="TimesNewRoman" w:hAnsi="TimesNewRoman" w:cs="TimesNewRoman" w:eastAsia="TimesNewRoman"/>
          <w:sz w:val="50"/>
          <w:spacing w:val="0"/>
          <w:color w:val="000000"/>
          <w:b w:val="off"/>
          <w:i w:val="off"/>
        </w:rPr>
        <w:t>1994); and Piero Ignazi,“The Crisis of Parties and the Rise of New Political</w:t>
      </w:r>
      <w:bookmarkEnd w:id="2014"/>
    </w:p>
    <w:p>
      <w:pPr>
        <w:pageBreakBefore w:val="off"/>
        <w:tabs/>
        <w:wordWrap w:val="off"/>
        <w:spacing w:before="0" w:after="0" w:line="480" w:lineRule="exact"/>
        <w:ind w:left="0" w:right="0"/>
        <w:jc w:val="both"/>
        <w:textAlignment w:val="baseline"/>
        <w:rPr>
          <w:sz w:val="40"/>
        </w:rPr>
      </w:pPr>
      <w:bookmarkStart w:name="" w:id="2015"/>
      <w:r>
        <w:rPr>
          <w:rFonts w:ascii="宋体" w:hAnsi="宋体" w:cs="宋体" w:eastAsia="宋体"/>
          <w:sz w:val="40"/>
          <w:spacing w:val="0"/>
          <w:color w:val="000000"/>
          <w:b w:val="off"/>
          <w:i w:val="off"/>
        </w:rPr>
        <w:t/>
      </w:r>
      <w:bookmarkEnd w:id="2015"/>
    </w:p>
    <w:p>
      <w:pPr>
        <w:pageBreakBefore w:val="off"/>
        <w:tabs/>
        <w:wordWrap w:val="off"/>
        <w:spacing w:before="0" w:after="0" w:line="540" w:lineRule="atLeast"/>
        <w:ind w:left="20" w:right="0"/>
        <w:jc w:val="both"/>
        <w:textAlignment w:val="baseline"/>
        <w:rPr>
          <w:sz w:val="40"/>
        </w:rPr>
      </w:pPr>
      <w:bookmarkStart w:name="" w:id="2016"/>
      <w:r>
        <w:rPr>
          <w:rFonts w:ascii="宋体" w:hAnsi="宋体" w:cs="宋体" w:eastAsia="宋体"/>
          <w:sz w:val="40"/>
          <w:spacing w:val="0"/>
          <w:color w:val="000000"/>
          <w:b w:val="off"/>
          <w:i w:val="off"/>
        </w:rPr>
        <w:t>34</w:t>
      </w:r>
      <w:bookmarkEnd w:id="2016"/>
    </w:p>
    <w:p>
      <w:r>
        <w:t/>
      </w:r>
    </w:p>
    <w:p>
      <w:pPr>
        <w:sectPr>
          <w:footerReference r:id="rId160"/>
          <w:headerReference r:id="rId161" w:type="default"/>
          <w:type w:val="nextPage"/>
          <w:pgSz w:w="18680" w:h="31680"/>
          <w:pgMar w:left="1300" w:top="1640" w:right="1300" w:bottom="1640" w:header="1340" w:footer="1340"/>
          <w:cols w:num="1"/>
        </w:sectPr>
      </w:pPr>
    </w:p>
    <w:p>
      <w:pPr>
        <w:pageBreakBefore w:val="off"/>
        <w:tabs/>
        <w:wordWrap w:val="off"/>
        <w:spacing w:before="0" w:after="0" w:line="500" w:lineRule="atLeast"/>
        <w:ind w:left="0" w:right="120"/>
        <w:jc w:val="right"/>
        <w:textAlignment w:val="baseline"/>
        <w:rPr>
          <w:sz w:val="37"/>
        </w:rPr>
      </w:pPr>
      <w:bookmarkStart w:name="" w:id="2017"/>
      <w:r>
        <w:rPr>
          <w:rFonts w:ascii="仿宋" w:hAnsi="仿宋" w:cs="仿宋" w:eastAsia="仿宋"/>
          <w:sz w:val="37"/>
          <w:spacing w:val="0"/>
          <w:color w:val="000000"/>
          <w:b w:val="off"/>
          <w:i w:val="off"/>
        </w:rPr>
        <w:t>第一章 政党类型与功能</w:t>
      </w:r>
      <w:bookmarkEnd w:id="2017"/>
    </w:p>
    <w:p>
      <w:pPr>
        <w:pageBreakBefore w:val="off"/>
        <w:tabs/>
        <w:wordWrap w:val="off"/>
        <w:spacing w:before="0" w:after="0" w:line="420" w:lineRule="exact"/>
        <w:ind w:left="0" w:right="0"/>
        <w:jc w:val="right"/>
        <w:textAlignment w:val="baseline"/>
        <w:rPr>
          <w:sz w:val="37"/>
        </w:rPr>
      </w:pPr>
      <w:bookmarkStart w:name="" w:id="2018"/>
      <w:r>
        <w:rPr>
          <w:rFonts w:ascii="宋体" w:hAnsi="宋体" w:cs="宋体" w:eastAsia="宋体"/>
          <w:sz w:val="37"/>
          <w:spacing w:val="0"/>
          <w:color w:val="000000"/>
          <w:b w:val="off"/>
          <w:i w:val="off"/>
        </w:rPr>
        <w:t/>
      </w:r>
      <w:bookmarkEnd w:id="2018"/>
    </w:p>
    <w:p>
      <w:pPr>
        <w:pageBreakBefore w:val="off"/>
        <w:tabs/>
        <w:wordWrap w:val="off"/>
        <w:spacing w:before="0" w:after="0" w:line="680" w:lineRule="atLeast"/>
        <w:ind w:left="60" w:right="0"/>
        <w:jc w:val="both"/>
        <w:textAlignment w:val="baseline"/>
        <w:rPr>
          <w:sz w:val="50"/>
        </w:rPr>
      </w:pPr>
      <w:bookmarkStart w:name="" w:id="2019"/>
      <w:r>
        <w:rPr>
          <w:rFonts w:ascii="TimesNewRoman" w:hAnsi="TimesNewRoman" w:cs="TimesNewRoman" w:eastAsia="TimesNewRoman"/>
          <w:sz w:val="50"/>
          <w:spacing w:val="0"/>
          <w:color w:val="000000"/>
          <w:b w:val="off"/>
          <w:i w:val="off"/>
        </w:rPr>
        <w:t>Parties,” Party Politics 2(October 1996); 569-585.</w:t>
      </w:r>
      <w:bookmarkEnd w:id="2019"/>
    </w:p>
    <w:p>
      <w:pPr>
        <w:pageBreakBefore w:val="off"/>
        <w:tabs/>
        <w:wordWrap w:val="off"/>
        <w:spacing w:before="0" w:after="0" w:line="680" w:lineRule="atLeast"/>
        <w:ind w:left="60" w:right="140" w:firstLine="840"/>
        <w:jc w:val="both"/>
        <w:textAlignment w:val="baseline"/>
        <w:rPr>
          <w:sz w:val="50"/>
        </w:rPr>
      </w:pPr>
      <w:bookmarkStart w:name="" w:id="2020"/>
      <w:r>
        <w:rPr>
          <w:rFonts w:ascii="TimesNewRoman" w:hAnsi="TimesNewRoman" w:cs="TimesNewRoman" w:eastAsia="TimesNewRoman"/>
          <w:sz w:val="50"/>
          <w:spacing w:val="0"/>
          <w:color w:val="000000"/>
          <w:b w:val="off"/>
          <w:i w:val="off"/>
        </w:rPr>
        <w:t>4.参见 Paul Allen Beck, Party Politics in America(New York: Longman,</w:t>
      </w:r>
      <w:r>
        <w:rPr>
          <w:rFonts w:ascii="TimesNewRoman" w:hAnsi="TimesNewRoman" w:cs="TimesNewRoman" w:eastAsia="TimesNewRoman"/>
          <w:sz w:val="50"/>
          <w:spacing w:val="0"/>
          <w:color w:val="000000"/>
          <w:b w:val="off"/>
          <w:i w:val="off"/>
        </w:rPr>
        <w:t>1997)。</w:t>
      </w:r>
      <w:bookmarkEnd w:id="2020"/>
    </w:p>
    <w:p>
      <w:pPr>
        <w:pageBreakBefore w:val="off"/>
        <w:tabs/>
        <w:wordWrap w:val="off"/>
        <w:spacing w:before="0" w:after="0" w:line="680" w:lineRule="atLeast"/>
        <w:ind w:left="60" w:right="80" w:firstLine="840"/>
        <w:jc w:val="both"/>
        <w:textAlignment w:val="baseline"/>
        <w:rPr>
          <w:sz w:val="50"/>
        </w:rPr>
      </w:pPr>
      <w:bookmarkStart w:name="" w:id="2021"/>
      <w:r>
        <w:rPr>
          <w:rFonts w:ascii="TimesNewRoman" w:hAnsi="TimesNewRoman" w:cs="TimesNewRoman" w:eastAsia="TimesNewRoman"/>
          <w:sz w:val="50"/>
          <w:spacing w:val="0"/>
          <w:color w:val="000000"/>
          <w:b w:val="off"/>
          <w:i w:val="off"/>
        </w:rPr>
        <w:t>5. Sigmund Neumann,“Towards a Comparative Study of Political Parties,”</w:t>
      </w:r>
      <w:r>
        <w:rPr>
          <w:rFonts w:ascii="TimesNewRoman" w:hAnsi="TimesNewRoman" w:cs="TimesNewRoman" w:eastAsia="TimesNewRoman"/>
          <w:sz w:val="50"/>
          <w:spacing w:val="0"/>
          <w:color w:val="000000"/>
          <w:b w:val="off"/>
          <w:i w:val="off"/>
        </w:rPr>
        <w:t>in Sigmund Neumann, ed., Modern Political Parties(Chicago: University of Chi-</w:t>
      </w:r>
      <w:r>
        <w:rPr>
          <w:rFonts w:ascii="TimesNewRoman" w:hAnsi="TimesNewRoman" w:cs="TimesNewRoman" w:eastAsia="TimesNewRoman"/>
          <w:sz w:val="50"/>
          <w:spacing w:val="0"/>
          <w:color w:val="000000"/>
          <w:b w:val="off"/>
          <w:i w:val="off"/>
        </w:rPr>
        <w:t>cago Press,1956).</w:t>
      </w:r>
      <w:bookmarkEnd w:id="2021"/>
    </w:p>
    <w:p>
      <w:pPr>
        <w:pageBreakBefore w:val="off"/>
        <w:tabs/>
        <w:wordWrap w:val="off"/>
        <w:spacing w:before="0" w:after="0" w:line="680" w:lineRule="atLeast"/>
        <w:ind w:left="60" w:right="60" w:firstLine="840"/>
        <w:jc w:val="both"/>
        <w:textAlignment w:val="baseline"/>
        <w:rPr>
          <w:sz w:val="50"/>
        </w:rPr>
      </w:pPr>
      <w:bookmarkStart w:name="" w:id="2022"/>
      <w:r>
        <w:rPr>
          <w:rFonts w:ascii="TimesNewRoman" w:hAnsi="TimesNewRoman" w:cs="TimesNewRoman" w:eastAsia="TimesNewRoman"/>
          <w:sz w:val="50"/>
          <w:spacing w:val="0"/>
          <w:color w:val="000000"/>
          <w:b w:val="off"/>
          <w:i w:val="off"/>
        </w:rPr>
        <w:t>6. Herbert kitschelt, The Logics of Party Formation(Ithaca, N. Y.: Cornell</w:t>
      </w:r>
      <w:r>
        <w:rPr>
          <w:rFonts w:ascii="TimesNewRoman" w:hAnsi="TimesNewRoman" w:cs="TimesNewRoman" w:eastAsia="TimesNewRoman"/>
          <w:sz w:val="50"/>
          <w:spacing w:val="0"/>
          <w:color w:val="000000"/>
          <w:b w:val="off"/>
          <w:i w:val="off"/>
        </w:rPr>
        <w:t>University Press,1989).</w:t>
      </w:r>
      <w:bookmarkEnd w:id="2022"/>
    </w:p>
    <w:p>
      <w:pPr>
        <w:pageBreakBefore w:val="off"/>
        <w:tabs/>
        <w:wordWrap w:val="off"/>
        <w:spacing w:before="0" w:after="0" w:line="680" w:lineRule="atLeast"/>
        <w:ind w:left="60" w:right="60" w:firstLine="840"/>
        <w:jc w:val="both"/>
        <w:textAlignment w:val="baseline"/>
        <w:rPr>
          <w:sz w:val="50"/>
        </w:rPr>
      </w:pPr>
      <w:bookmarkStart w:name="" w:id="2023"/>
      <w:r>
        <w:rPr>
          <w:rFonts w:ascii="TimesNewRoman" w:hAnsi="TimesNewRoman" w:cs="TimesNewRoman" w:eastAsia="TimesNewRoman"/>
          <w:sz w:val="50"/>
          <w:spacing w:val="0"/>
          <w:color w:val="000000"/>
          <w:b w:val="off"/>
          <w:i w:val="off"/>
        </w:rPr>
        <w:t xml:space="preserve">7. Richard S. Katz and Peter Mair,“Changing Models of Party Organization </w:t>
      </w:r>
      <w:r>
        <w:rPr>
          <w:rFonts w:ascii="TimesNewRoman" w:hAnsi="TimesNewRoman" w:cs="TimesNewRoman" w:eastAsia="TimesNewRoman"/>
          <w:sz w:val="50"/>
          <w:spacing w:val="0"/>
          <w:color w:val="000000"/>
          <w:b w:val="off"/>
          <w:i w:val="off"/>
        </w:rPr>
        <w:t>and Party Democracy: The Emergence of the Cartel Party,” Party Politics 1</w:t>
      </w:r>
      <w:r>
        <w:rPr>
          <w:rFonts w:ascii="TimesNewRoman" w:hAnsi="TimesNewRoman" w:cs="TimesNewRoman" w:eastAsia="TimesNewRoman"/>
          <w:sz w:val="50"/>
          <w:spacing w:val="0"/>
          <w:color w:val="000000"/>
          <w:b w:val="off"/>
          <w:i w:val="off"/>
        </w:rPr>
        <w:t>(January 1995):5-28.</w:t>
      </w:r>
      <w:bookmarkEnd w:id="2023"/>
    </w:p>
    <w:p>
      <w:pPr>
        <w:pageBreakBefore w:val="off"/>
        <w:tabs/>
        <w:wordWrap w:val="off"/>
        <w:spacing w:before="0" w:after="0" w:line="680" w:lineRule="atLeast"/>
        <w:ind w:left="880" w:right="0" w:firstLine="20"/>
        <w:jc w:val="both"/>
        <w:textAlignment w:val="baseline"/>
        <w:rPr>
          <w:sz w:val="50"/>
        </w:rPr>
      </w:pPr>
      <w:bookmarkStart w:name="" w:id="2024"/>
      <w:r>
        <w:rPr>
          <w:rFonts w:ascii="TimesNewRoman" w:hAnsi="TimesNewRoman" w:cs="TimesNewRoman" w:eastAsia="TimesNewRoman"/>
          <w:sz w:val="50"/>
          <w:spacing w:val="0"/>
          <w:color w:val="000000"/>
          <w:b w:val="off"/>
          <w:i w:val="off"/>
        </w:rPr>
        <w:t>8. Maurice Duverger, Political Parties(London: Meuthen,1954), p.71.</w:t>
      </w:r>
      <w:bookmarkEnd w:id="2024"/>
    </w:p>
    <w:p>
      <w:pPr>
        <w:pageBreakBefore w:val="off"/>
        <w:tabs/>
        <w:wordWrap w:val="off"/>
        <w:spacing w:before="0" w:after="0" w:line="680" w:lineRule="atLeast"/>
        <w:ind w:left="60" w:right="60" w:firstLine="840"/>
        <w:jc w:val="both"/>
        <w:textAlignment w:val="baseline"/>
        <w:rPr>
          <w:sz w:val="50"/>
        </w:rPr>
      </w:pPr>
      <w:bookmarkStart w:name="" w:id="2025"/>
      <w:r>
        <w:rPr>
          <w:rFonts w:ascii="TimesNewRoman" w:hAnsi="TimesNewRoman" w:cs="TimesNewRoman" w:eastAsia="TimesNewRoman"/>
          <w:sz w:val="50"/>
          <w:spacing w:val="0"/>
          <w:color w:val="000000"/>
          <w:b w:val="off"/>
          <w:i w:val="off"/>
        </w:rPr>
        <w:t>9. Herbert kitschelt, The Transformation of European Social Democracy</w:t>
      </w:r>
      <w:r>
        <w:rPr>
          <w:rFonts w:ascii="TimesNewRoman" w:hAnsi="TimesNewRoman" w:cs="TimesNewRoman" w:eastAsia="TimesNewRoman"/>
          <w:sz w:val="50"/>
          <w:spacing w:val="0"/>
          <w:color w:val="000000"/>
          <w:b w:val="off"/>
          <w:i w:val="off"/>
        </w:rPr>
        <w:t>(New York: Cambridge University Press,1994).</w:t>
      </w:r>
      <w:bookmarkEnd w:id="2025"/>
    </w:p>
    <w:p>
      <w:pPr>
        <w:pageBreakBefore w:val="off"/>
        <w:tabs/>
        <w:wordWrap w:val="off"/>
        <w:spacing w:before="0" w:after="0" w:line="680" w:lineRule="atLeast"/>
        <w:ind w:left="60" w:right="0" w:firstLine="840"/>
        <w:jc w:val="both"/>
        <w:textAlignment w:val="baseline"/>
        <w:rPr>
          <w:sz w:val="50"/>
        </w:rPr>
      </w:pPr>
      <w:bookmarkStart w:name="" w:id="2026"/>
      <w:r>
        <w:rPr>
          <w:rFonts w:ascii="TimesNewRoman" w:hAnsi="TimesNewRoman" w:cs="TimesNewRoman" w:eastAsia="TimesNewRoman"/>
          <w:sz w:val="50"/>
          <w:spacing w:val="0"/>
          <w:color w:val="000000"/>
          <w:b w:val="off"/>
          <w:i w:val="off"/>
        </w:rPr>
        <w:t>10. Angro l Panebiano, Political Parties: Organization and Power (New</w:t>
      </w:r>
      <w:r>
        <w:rPr>
          <w:rFonts w:ascii="TimesNewRoman" w:hAnsi="TimesNewRoman" w:cs="TimesNewRoman" w:eastAsia="TimesNewRoman"/>
          <w:sz w:val="50"/>
          <w:spacing w:val="0"/>
          <w:color w:val="000000"/>
          <w:b w:val="off"/>
          <w:i w:val="off"/>
        </w:rPr>
        <w:t>York: Cambridge University Press,1988).</w:t>
      </w:r>
      <w:bookmarkEnd w:id="2026"/>
    </w:p>
    <w:p>
      <w:pPr>
        <w:pageBreakBefore w:val="off"/>
        <w:tabs/>
        <w:wordWrap w:val="off"/>
        <w:spacing w:before="0" w:after="0" w:line="680" w:lineRule="atLeast"/>
        <w:ind w:left="60" w:right="0" w:firstLine="840"/>
        <w:jc w:val="both"/>
        <w:textAlignment w:val="baseline"/>
        <w:rPr>
          <w:sz w:val="50"/>
        </w:rPr>
      </w:pPr>
      <w:bookmarkStart w:name="" w:id="2027"/>
      <w:r>
        <w:rPr>
          <w:rFonts w:ascii="TimesNewRoman" w:hAnsi="TimesNewRoman" w:cs="TimesNewRoman" w:eastAsia="TimesNewRoman"/>
          <w:sz w:val="50"/>
          <w:spacing w:val="0"/>
          <w:color w:val="000000"/>
          <w:b w:val="off"/>
          <w:i w:val="off"/>
        </w:rPr>
        <w:t>11. Samuel Eldersveld, Political Parties: A Behavioral Analysis ( Chicago:</w:t>
      </w:r>
      <w:r>
        <w:rPr>
          <w:rFonts w:ascii="TimesNewRoman" w:hAnsi="TimesNewRoman" w:cs="TimesNewRoman" w:eastAsia="TimesNewRoman"/>
          <w:sz w:val="50"/>
          <w:spacing w:val="0"/>
          <w:color w:val="000000"/>
          <w:b w:val="off"/>
          <w:i w:val="off"/>
        </w:rPr>
        <w:t xml:space="preserve">Rand McNally,1964); Robert Michels, Political Parties: A Sociological Study of </w:t>
      </w:r>
      <w:r>
        <w:rPr>
          <w:rFonts w:ascii="TimesNewRoman" w:hAnsi="TimesNewRoman" w:cs="TimesNewRoman" w:eastAsia="TimesNewRoman"/>
          <w:sz w:val="50"/>
          <w:spacing w:val="0"/>
          <w:color w:val="000000"/>
          <w:b w:val="off"/>
          <w:i w:val="off"/>
        </w:rPr>
        <w:t>the Oligarchical Trends of Modern Democracy(New York; Hearst's Interna-</w:t>
      </w:r>
      <w:r>
        <w:rPr>
          <w:rFonts w:ascii="TimesNewRoman" w:hAnsi="TimesNewRoman" w:cs="TimesNewRoman" w:eastAsia="TimesNewRoman"/>
          <w:sz w:val="50"/>
          <w:spacing w:val="0"/>
          <w:color w:val="000000"/>
          <w:b w:val="off"/>
          <w:i w:val="off"/>
        </w:rPr>
        <w:t xml:space="preserve">tional Library,1915); and Angeo Panebiano, Political Parties: Organization </w:t>
      </w:r>
      <w:r>
        <w:rPr>
          <w:rFonts w:ascii="TimesNewRoman" w:hAnsi="TimesNewRoman" w:cs="TimesNewRoman" w:eastAsia="TimesNewRoman"/>
          <w:sz w:val="50"/>
          <w:spacing w:val="0"/>
          <w:color w:val="000000"/>
          <w:b w:val="off"/>
          <w:i w:val="off"/>
        </w:rPr>
        <w:t>and Power(New York: Cambridge University Press,1988), p.3.</w:t>
      </w:r>
      <w:bookmarkEnd w:id="2027"/>
    </w:p>
    <w:p>
      <w:pPr>
        <w:pageBreakBefore w:val="off"/>
        <w:tabs/>
        <w:wordWrap w:val="off"/>
        <w:spacing w:before="0" w:after="0" w:line="680" w:lineRule="atLeast"/>
        <w:ind w:left="60" w:right="0" w:firstLine="840"/>
        <w:jc w:val="both"/>
        <w:textAlignment w:val="baseline"/>
        <w:rPr>
          <w:sz w:val="50"/>
        </w:rPr>
      </w:pPr>
      <w:bookmarkStart w:name="" w:id="2028"/>
      <w:r>
        <w:rPr>
          <w:rFonts w:ascii="TimesNewRoman" w:hAnsi="TimesNewRoman" w:cs="TimesNewRoman" w:eastAsia="TimesNewRoman"/>
          <w:sz w:val="50"/>
          <w:spacing w:val="0"/>
          <w:color w:val="000000"/>
          <w:b w:val="off"/>
          <w:i w:val="off"/>
        </w:rPr>
        <w:t>12. Otto Kirchheimer,“The Transformation of the Western European Party</w:t>
      </w:r>
      <w:r>
        <w:rPr>
          <w:rFonts w:ascii="TimesNewRoman" w:hAnsi="TimesNewRoman" w:cs="TimesNewRoman" w:eastAsia="TimesNewRoman"/>
          <w:sz w:val="50"/>
          <w:spacing w:val="0"/>
          <w:color w:val="000000"/>
          <w:b w:val="off"/>
          <w:i w:val="off"/>
        </w:rPr>
        <w:t>Systems,” in Joseph LaPalombara and Myron Wein er, eds., Political Parties and</w:t>
      </w:r>
      <w:r>
        <w:rPr>
          <w:rFonts w:ascii="TimesNewRoman" w:hAnsi="TimesNewRoman" w:cs="TimesNewRoman" w:eastAsia="TimesNewRoman"/>
          <w:sz w:val="50"/>
          <w:spacing w:val="0"/>
          <w:color w:val="000000"/>
          <w:b w:val="off"/>
          <w:i w:val="off"/>
        </w:rPr>
        <w:t>Political Development(Princeton, N. J: Princeton University Press,1966).</w:t>
      </w:r>
      <w:bookmarkEnd w:id="2028"/>
    </w:p>
    <w:p>
      <w:pPr>
        <w:pageBreakBefore w:val="off"/>
        <w:tabs/>
        <w:wordWrap w:val="off"/>
        <w:spacing w:before="0" w:after="0" w:line="680" w:lineRule="atLeast"/>
        <w:ind w:left="60" w:right="60" w:firstLine="840"/>
        <w:jc w:val="both"/>
        <w:textAlignment w:val="baseline"/>
        <w:rPr>
          <w:sz w:val="50"/>
        </w:rPr>
      </w:pPr>
      <w:bookmarkStart w:name="" w:id="2029"/>
      <w:r>
        <w:rPr>
          <w:rFonts w:ascii="TimesNewRoman" w:hAnsi="TimesNewRoman" w:cs="TimesNewRoman" w:eastAsia="TimesNewRoman"/>
          <w:sz w:val="50"/>
          <w:spacing w:val="0"/>
          <w:color w:val="000000"/>
          <w:b w:val="off"/>
          <w:i w:val="off"/>
        </w:rPr>
        <w:t>13. Alan Ware, Political Parties and Party Systems( Oxford: Oxford Univer-</w:t>
      </w:r>
      <w:r>
        <w:rPr>
          <w:rFonts w:ascii="TimesNewRoman" w:hAnsi="TimesNewRoman" w:cs="TimesNewRoman" w:eastAsia="TimesNewRoman"/>
          <w:sz w:val="50"/>
          <w:spacing w:val="0"/>
          <w:color w:val="000000"/>
          <w:b w:val="off"/>
          <w:i w:val="off"/>
        </w:rPr>
        <w:t>sity Press,1996).</w:t>
      </w:r>
      <w:bookmarkEnd w:id="2029"/>
    </w:p>
    <w:p>
      <w:pPr>
        <w:pageBreakBefore w:val="off"/>
        <w:tabs/>
        <w:wordWrap w:val="off"/>
        <w:spacing w:before="0" w:after="0" w:line="680" w:lineRule="atLeast"/>
        <w:ind w:left="60" w:right="0" w:firstLine="840"/>
        <w:jc w:val="both"/>
        <w:textAlignment w:val="baseline"/>
        <w:rPr>
          <w:sz w:val="50"/>
        </w:rPr>
      </w:pPr>
      <w:bookmarkStart w:name="" w:id="2030"/>
      <w:r>
        <w:rPr>
          <w:rFonts w:ascii="TimesNewRoman" w:hAnsi="TimesNewRoman" w:cs="TimesNewRoman" w:eastAsia="TimesNewRoman"/>
          <w:sz w:val="50"/>
          <w:spacing w:val="0"/>
          <w:color w:val="000000"/>
          <w:b w:val="off"/>
          <w:i w:val="off"/>
        </w:rPr>
        <w:t>14.参见 Ruud Koole,“The Vulnerability of the Modern Cadre Party in the</w:t>
      </w:r>
      <w:r>
        <w:rPr>
          <w:rFonts w:ascii="TimesNewRoman" w:hAnsi="TimesNewRoman" w:cs="TimesNewRoman" w:eastAsia="TimesNewRoman"/>
          <w:sz w:val="50"/>
          <w:spacing w:val="0"/>
          <w:color w:val="000000"/>
          <w:b w:val="off"/>
          <w:i w:val="off"/>
        </w:rPr>
        <w:t>Netherlands,” in Richard S. Katz and Peter Mair, eds., How Parties Organize:</w:t>
      </w:r>
      <w:r>
        <w:rPr>
          <w:rFonts w:ascii="TimesNewRoman" w:hAnsi="TimesNewRoman" w:cs="TimesNewRoman" w:eastAsia="TimesNewRoman"/>
          <w:sz w:val="50"/>
          <w:spacing w:val="0"/>
          <w:color w:val="000000"/>
          <w:b w:val="off"/>
          <w:i w:val="off"/>
        </w:rPr>
        <w:t>Change and Adaptation in Party Organization in Western Democracies(London:</w:t>
      </w:r>
      <w:r>
        <w:rPr>
          <w:rFonts w:ascii="TimesNewRoman" w:hAnsi="TimesNewRoman" w:cs="TimesNewRoman" w:eastAsia="TimesNewRoman"/>
          <w:sz w:val="50"/>
          <w:spacing w:val="0"/>
          <w:color w:val="000000"/>
          <w:b w:val="off"/>
          <w:i w:val="off"/>
        </w:rPr>
        <w:t>Sage Publications,1994)。</w:t>
      </w:r>
      <w:bookmarkEnd w:id="2030"/>
    </w:p>
    <w:p>
      <w:pPr>
        <w:pageBreakBefore w:val="off"/>
        <w:tabs/>
        <w:wordWrap w:val="off"/>
        <w:spacing w:before="0" w:after="0" w:line="680" w:lineRule="atLeast"/>
        <w:ind w:left="60" w:right="0" w:firstLine="840"/>
        <w:jc w:val="both"/>
        <w:textAlignment w:val="baseline"/>
        <w:rPr>
          <w:sz w:val="50"/>
        </w:rPr>
      </w:pPr>
      <w:bookmarkStart w:name="" w:id="2031"/>
      <w:r>
        <w:rPr>
          <w:rFonts w:ascii="TimesNewRoman" w:hAnsi="TimesNewRoman" w:cs="TimesNewRoman" w:eastAsia="TimesNewRoman"/>
          <w:sz w:val="50"/>
          <w:spacing w:val="0"/>
          <w:color w:val="000000"/>
          <w:b w:val="off"/>
          <w:i w:val="off"/>
        </w:rPr>
        <w:t>15. R. Kent Weaver and Bert A. Rockman,“When and How Do Institutions</w:t>
      </w:r>
      <w:r>
        <w:rPr>
          <w:rFonts w:ascii="TimesNewRoman" w:hAnsi="TimesNewRoman" w:cs="TimesNewRoman" w:eastAsia="TimesNewRoman"/>
          <w:sz w:val="50"/>
          <w:spacing w:val="0"/>
          <w:color w:val="000000"/>
          <w:b w:val="off"/>
          <w:i w:val="off"/>
        </w:rPr>
        <w:t>Matter?” in R. Kent Weaver and Bert A. Rockman, eds., Do Institutions Mat-</w:t>
      </w:r>
      <w:r>
        <w:rPr>
          <w:rFonts w:ascii="TimesNewRoman" w:hAnsi="TimesNewRoman" w:cs="TimesNewRoman" w:eastAsia="TimesNewRoman"/>
          <w:sz w:val="50"/>
          <w:spacing w:val="0"/>
          <w:color w:val="000000"/>
          <w:b w:val="off"/>
          <w:i w:val="off"/>
        </w:rPr>
        <w:t>ter? Government Capabilities in the United State and Abroad( Washington, D. C.:</w:t>
      </w:r>
      <w:r>
        <w:rPr>
          <w:rFonts w:ascii="TimesNewRoman" w:hAnsi="TimesNewRoman" w:cs="TimesNewRoman" w:eastAsia="TimesNewRoman"/>
          <w:sz w:val="50"/>
          <w:spacing w:val="0"/>
          <w:color w:val="000000"/>
          <w:b w:val="off"/>
          <w:i w:val="off"/>
        </w:rPr>
        <w:t>The Brookings Institution,1993), pp.445-461.</w:t>
      </w:r>
      <w:bookmarkEnd w:id="2031"/>
    </w:p>
    <w:p>
      <w:pPr>
        <w:pageBreakBefore w:val="off"/>
        <w:tabs/>
        <w:wordWrap w:val="off"/>
        <w:spacing w:before="0" w:after="0" w:line="680" w:lineRule="atLeast"/>
        <w:ind w:left="60" w:right="0" w:firstLine="840"/>
        <w:jc w:val="both"/>
        <w:textAlignment w:val="baseline"/>
        <w:rPr>
          <w:sz w:val="50"/>
        </w:rPr>
      </w:pPr>
      <w:bookmarkStart w:name="" w:id="2032"/>
      <w:r>
        <w:rPr>
          <w:rFonts w:ascii="TimesNewRoman" w:hAnsi="TimesNewRoman" w:cs="TimesNewRoman" w:eastAsia="TimesNewRoman"/>
          <w:sz w:val="50"/>
          <w:spacing w:val="0"/>
          <w:color w:val="000000"/>
          <w:b w:val="off"/>
          <w:i w:val="off"/>
        </w:rPr>
        <w:t>16.应该注意的是这个多党功能的名单是被安东尼·金(Anthony King)和利</w:t>
      </w:r>
      <w:r>
        <w:rPr>
          <w:rFonts w:ascii="TimesNewRoman" w:hAnsi="TimesNewRoman" w:cs="TimesNewRoman" w:eastAsia="TimesNewRoman"/>
          <w:sz w:val="50"/>
          <w:spacing w:val="0"/>
          <w:color w:val="000000"/>
          <w:b w:val="off"/>
          <w:i w:val="off"/>
        </w:rPr>
        <w:t xml:space="preserve">昂·D.爱泼斯坦(Leon D. Epstein)确定的，参见 Anthony King,“Political Parties </w:t>
      </w:r>
      <w:r>
        <w:rPr>
          <w:rFonts w:ascii="TimesNewRoman" w:hAnsi="TimesNewRoman" w:cs="TimesNewRoman" w:eastAsia="TimesNewRoman"/>
          <w:sz w:val="50"/>
          <w:spacing w:val="0"/>
          <w:color w:val="000000"/>
          <w:b w:val="off"/>
          <w:i w:val="off"/>
        </w:rPr>
        <w:t>in Western Democrats: Some Skeptical Reflections,” Polity 2(1969); and</w:t>
      </w:r>
      <w:r>
        <w:rPr>
          <w:rFonts w:ascii="TimesNewRoman" w:hAnsi="TimesNewRoman" w:cs="TimesNewRoman" w:eastAsia="TimesNewRoman"/>
          <w:sz w:val="50"/>
          <w:spacing w:val="0"/>
          <w:color w:val="000000"/>
          <w:b w:val="off"/>
          <w:i w:val="off"/>
        </w:rPr>
        <w:t>Leon D. Epstein, Political Parties in Western Democrats(New York: Praeger,</w:t>
      </w:r>
      <w:bookmarkEnd w:id="2032"/>
    </w:p>
    <w:p>
      <w:pPr>
        <w:pageBreakBefore w:val="off"/>
        <w:tabs/>
        <w:wordWrap w:val="off"/>
        <w:spacing w:before="0" w:after="0" w:line="460" w:lineRule="exact"/>
        <w:ind w:left="0" w:right="0"/>
        <w:jc w:val="both"/>
        <w:textAlignment w:val="baseline"/>
        <w:rPr>
          <w:sz w:val="40"/>
        </w:rPr>
      </w:pPr>
      <w:bookmarkStart w:name="" w:id="2033"/>
      <w:r>
        <w:rPr>
          <w:rFonts w:ascii="宋体" w:hAnsi="宋体" w:cs="宋体" w:eastAsia="宋体"/>
          <w:sz w:val="40"/>
          <w:spacing w:val="0"/>
          <w:color w:val="000000"/>
          <w:b w:val="off"/>
          <w:i w:val="off"/>
        </w:rPr>
        <w:t/>
      </w:r>
      <w:bookmarkEnd w:id="2033"/>
    </w:p>
    <w:p>
      <w:pPr>
        <w:pageBreakBefore w:val="off"/>
        <w:tabs/>
        <w:wordWrap w:val="off"/>
        <w:spacing w:before="0" w:after="0" w:line="540" w:lineRule="atLeast"/>
        <w:ind w:left="0" w:right="60"/>
        <w:jc w:val="right"/>
        <w:textAlignment w:val="baseline"/>
        <w:rPr>
          <w:sz w:val="40"/>
        </w:rPr>
      </w:pPr>
      <w:bookmarkStart w:name="" w:id="2034"/>
      <w:r>
        <w:rPr>
          <w:rFonts w:ascii="宋体" w:hAnsi="宋体" w:cs="宋体" w:eastAsia="宋体"/>
          <w:sz w:val="40"/>
          <w:spacing w:val="0"/>
          <w:color w:val="000000"/>
          <w:b w:val="off"/>
          <w:i w:val="off"/>
        </w:rPr>
        <w:t>35</w:t>
      </w:r>
      <w:bookmarkEnd w:id="2034"/>
    </w:p>
    <w:p>
      <w:r>
        <w:t/>
      </w:r>
    </w:p>
    <w:p>
      <w:pPr>
        <w:sectPr>
          <w:footerReference r:id="rId162"/>
          <w:headerReference r:id="rId163" w:type="default"/>
          <w:type w:val="nextPage"/>
          <w:pgSz w:w="18680" w:h="31680"/>
          <w:pgMar w:left="1300" w:top="1640" w:right="1300" w:bottom="1640" w:header="1340" w:footer="1340"/>
          <w:cols w:num="1"/>
        </w:sectPr>
      </w:pPr>
    </w:p>
    <w:p>
      <w:pPr>
        <w:pageBreakBefore w:val="off"/>
        <w:tabs/>
        <w:wordWrap w:val="off"/>
        <w:spacing w:before="0" w:after="0" w:line="660" w:lineRule="atLeast"/>
        <w:ind w:left="500" w:right="0"/>
        <w:jc w:val="both"/>
        <w:textAlignment w:val="baseline"/>
        <w:rPr>
          <w:sz w:val="48"/>
        </w:rPr>
      </w:pPr>
      <w:bookmarkStart w:name="" w:id="2035"/>
      <w:r>
        <w:rPr>
          <w:rFonts w:ascii="宋体" w:hAnsi="宋体" w:cs="宋体" w:eastAsia="宋体"/>
          <w:sz w:val="48"/>
          <w:spacing w:val="0"/>
          <w:color w:val="000000"/>
          <w:b w:val="off"/>
          <w:i w:val="off"/>
        </w:rPr>
        <w:t>政党与民主</w:t>
      </w:r>
      <w:bookmarkEnd w:id="2035"/>
    </w:p>
    <w:p>
      <w:pPr>
        <w:pageBreakBefore w:val="off"/>
        <w:tabs/>
        <w:wordWrap w:val="off"/>
        <w:spacing w:before="0" w:after="0" w:line="540" w:lineRule="exact"/>
        <w:ind w:left="0" w:right="0"/>
        <w:jc w:val="both"/>
        <w:textAlignment w:val="baseline"/>
        <w:rPr>
          <w:sz w:val="48"/>
        </w:rPr>
      </w:pPr>
      <w:bookmarkStart w:name="" w:id="2036"/>
      <w:r>
        <w:rPr>
          <w:rFonts w:ascii="宋体" w:hAnsi="宋体" w:cs="宋体" w:eastAsia="宋体"/>
          <w:sz w:val="48"/>
          <w:spacing w:val="0"/>
          <w:color w:val="000000"/>
          <w:b w:val="off"/>
          <w:i w:val="off"/>
        </w:rPr>
        <w:t/>
      </w:r>
      <w:bookmarkEnd w:id="2036"/>
    </w:p>
    <w:p>
      <w:pPr>
        <w:pageBreakBefore w:val="off"/>
        <w:tabs/>
        <w:wordWrap w:val="off"/>
        <w:spacing w:before="0" w:after="0" w:line="680" w:lineRule="atLeast"/>
        <w:ind w:left="120" w:right="0"/>
        <w:jc w:val="both"/>
        <w:textAlignment w:val="baseline"/>
        <w:rPr>
          <w:sz w:val="50"/>
        </w:rPr>
      </w:pPr>
      <w:bookmarkStart w:name="" w:id="2037"/>
      <w:r>
        <w:rPr>
          <w:rFonts w:ascii="TimesNewRoman" w:hAnsi="TimesNewRoman" w:cs="TimesNewRoman" w:eastAsia="TimesNewRoman"/>
          <w:sz w:val="50"/>
          <w:spacing w:val="0"/>
          <w:color w:val="000000"/>
          <w:b w:val="off"/>
          <w:i w:val="off"/>
        </w:rPr>
        <w:t>1967)。</w:t>
      </w:r>
      <w:bookmarkEnd w:id="2037"/>
    </w:p>
    <w:p>
      <w:pPr>
        <w:pageBreakBefore w:val="off"/>
        <w:tabs/>
        <w:wordWrap w:val="off"/>
        <w:spacing w:before="0" w:after="0" w:line="680" w:lineRule="atLeast"/>
        <w:ind w:left="40" w:right="0" w:firstLine="900"/>
        <w:jc w:val="both"/>
        <w:textAlignment w:val="baseline"/>
        <w:rPr>
          <w:sz w:val="50"/>
        </w:rPr>
      </w:pPr>
      <w:bookmarkStart w:name="" w:id="2038"/>
      <w:r>
        <w:rPr>
          <w:rFonts w:ascii="TimesNewRoman" w:hAnsi="TimesNewRoman" w:cs="TimesNewRoman" w:eastAsia="TimesNewRoman"/>
          <w:sz w:val="50"/>
          <w:spacing w:val="0"/>
          <w:color w:val="000000"/>
          <w:b w:val="off"/>
          <w:i w:val="off"/>
        </w:rPr>
        <w:t>17.也可参见 Joseph LaPalombara and Myron Wein er,“The Origin and</w:t>
      </w:r>
      <w:r>
        <w:rPr>
          <w:rFonts w:ascii="TimesNewRoman" w:hAnsi="TimesNewRoman" w:cs="TimesNewRoman" w:eastAsia="TimesNewRoman"/>
          <w:sz w:val="50"/>
          <w:spacing w:val="0"/>
          <w:color w:val="000000"/>
          <w:b w:val="off"/>
          <w:i w:val="off"/>
        </w:rPr>
        <w:t>Development of Political Parties,” in Joseph LaPalombara and Myron Wein er,</w:t>
      </w:r>
      <w:r>
        <w:rPr>
          <w:rFonts w:ascii="TimesNewRoman" w:hAnsi="TimesNewRoman" w:cs="TimesNewRoman" w:eastAsia="TimesNewRoman"/>
          <w:sz w:val="50"/>
          <w:spacing w:val="0"/>
          <w:color w:val="000000"/>
          <w:b w:val="off"/>
          <w:i w:val="off"/>
        </w:rPr>
        <w:t xml:space="preserve">eds., Political Parties and Political Development; and William Nisbet Chambers </w:t>
      </w:r>
      <w:r>
        <w:rPr>
          <w:rFonts w:ascii="TimesNewRoman" w:hAnsi="TimesNewRoman" w:cs="TimesNewRoman" w:eastAsia="TimesNewRoman"/>
          <w:sz w:val="50"/>
          <w:spacing w:val="0"/>
          <w:color w:val="000000"/>
          <w:b w:val="off"/>
          <w:i w:val="off"/>
        </w:rPr>
        <w:t>and Walter Dean Burnham, The American Part Systems: States of Political Devel-</w:t>
      </w:r>
      <w:r>
        <w:rPr>
          <w:rFonts w:ascii="TimesNewRoman" w:hAnsi="TimesNewRoman" w:cs="TimesNewRoman" w:eastAsia="TimesNewRoman"/>
          <w:sz w:val="50"/>
          <w:spacing w:val="0"/>
          <w:color w:val="000000"/>
          <w:b w:val="off"/>
          <w:i w:val="off"/>
        </w:rPr>
        <w:t>opment(New York: Oxford University Press, 1967)。</w:t>
      </w:r>
      <w:bookmarkEnd w:id="2038"/>
    </w:p>
    <w:p>
      <w:pPr>
        <w:pageBreakBefore w:val="off"/>
        <w:tabs/>
        <w:wordWrap w:val="off"/>
        <w:spacing w:before="0" w:after="0" w:line="680" w:lineRule="atLeast"/>
        <w:ind w:left="40" w:right="0" w:firstLine="900"/>
        <w:jc w:val="both"/>
        <w:textAlignment w:val="baseline"/>
        <w:rPr>
          <w:sz w:val="50"/>
        </w:rPr>
      </w:pPr>
      <w:bookmarkStart w:name="" w:id="2039"/>
      <w:r>
        <w:rPr>
          <w:rFonts w:ascii="TimesNewRoman" w:hAnsi="TimesNewRoman" w:cs="TimesNewRoman" w:eastAsia="TimesNewRoman"/>
          <w:sz w:val="50"/>
          <w:spacing w:val="0"/>
          <w:color w:val="000000"/>
          <w:b w:val="off"/>
          <w:i w:val="off"/>
        </w:rPr>
        <w:t>18. Michael Burton, Richard Gunther, and John Higley,“Introduction:</w:t>
      </w:r>
      <w:r>
        <w:rPr>
          <w:rFonts w:ascii="TimesNewRoman" w:hAnsi="TimesNewRoman" w:cs="TimesNewRoman" w:eastAsia="TimesNewRoman"/>
          <w:sz w:val="50"/>
          <w:spacing w:val="0"/>
          <w:color w:val="000000"/>
          <w:b w:val="off"/>
          <w:i w:val="off"/>
        </w:rPr>
        <w:t>Elite Transformations and Democratic Regimes,” in John Higley and Richard</w:t>
      </w:r>
      <w:r>
        <w:rPr>
          <w:rFonts w:ascii="TimesNewRoman" w:hAnsi="TimesNewRoman" w:cs="TimesNewRoman" w:eastAsia="TimesNewRoman"/>
          <w:sz w:val="50"/>
          <w:spacing w:val="0"/>
          <w:color w:val="000000"/>
          <w:b w:val="off"/>
          <w:i w:val="off"/>
        </w:rPr>
        <w:t>Gunther, eds., Elites and Democratic Consolidation in Latin America and</w:t>
      </w:r>
      <w:r>
        <w:rPr>
          <w:rFonts w:ascii="TimesNewRoman" w:hAnsi="TimesNewRoman" w:cs="TimesNewRoman" w:eastAsia="TimesNewRoman"/>
          <w:sz w:val="50"/>
          <w:spacing w:val="0"/>
          <w:color w:val="000000"/>
          <w:b w:val="off"/>
          <w:i w:val="off"/>
        </w:rPr>
        <w:t>Southern Europe(Cambridge: Cambridge University Press, 1992).</w:t>
      </w:r>
      <w:bookmarkEnd w:id="2039"/>
    </w:p>
    <w:p>
      <w:pPr>
        <w:pageBreakBefore w:val="off"/>
        <w:tabs/>
        <w:wordWrap w:val="off"/>
        <w:spacing w:before="0" w:after="0" w:line="680" w:lineRule="atLeast"/>
        <w:ind w:left="120" w:right="80" w:firstLine="900"/>
        <w:jc w:val="both"/>
        <w:textAlignment w:val="baseline"/>
        <w:rPr>
          <w:sz w:val="50"/>
        </w:rPr>
      </w:pPr>
      <w:bookmarkStart w:name="" w:id="2040"/>
      <w:r>
        <w:rPr>
          <w:rFonts w:ascii="TimesNewRoman" w:hAnsi="TimesNewRoman" w:cs="TimesNewRoman" w:eastAsia="TimesNewRoman"/>
          <w:sz w:val="50"/>
          <w:spacing w:val="0"/>
          <w:color w:val="000000"/>
          <w:b w:val="off"/>
          <w:i w:val="off"/>
        </w:rPr>
        <w:t>19.这方面的经典描述参见 Raymond Carr, Spain: 1808-1939( Oxford:</w:t>
      </w:r>
      <w:r>
        <w:rPr>
          <w:rFonts w:ascii="TimesNewRoman" w:hAnsi="TimesNewRoman" w:cs="TimesNewRoman" w:eastAsia="TimesNewRoman"/>
          <w:sz w:val="50"/>
          <w:spacing w:val="0"/>
          <w:color w:val="000000"/>
          <w:b w:val="off"/>
          <w:i w:val="off"/>
        </w:rPr>
        <w:t>Clarendon Press,1966),ch.9。</w:t>
      </w:r>
      <w:bookmarkEnd w:id="2040"/>
    </w:p>
    <w:p>
      <w:pPr>
        <w:pageBreakBefore w:val="off"/>
        <w:tabs/>
        <w:wordWrap w:val="off"/>
        <w:spacing w:before="0" w:after="0" w:line="680" w:lineRule="atLeast"/>
        <w:ind w:left="120" w:right="60" w:firstLine="900"/>
        <w:jc w:val="both"/>
        <w:textAlignment w:val="baseline"/>
        <w:rPr>
          <w:sz w:val="50"/>
        </w:rPr>
      </w:pPr>
      <w:bookmarkStart w:name="" w:id="2041"/>
      <w:r>
        <w:rPr>
          <w:rFonts w:ascii="TimesNewRoman" w:hAnsi="TimesNewRoman" w:cs="TimesNewRoman" w:eastAsia="TimesNewRoman"/>
          <w:sz w:val="50"/>
          <w:spacing w:val="0"/>
          <w:color w:val="000000"/>
          <w:b w:val="off"/>
          <w:i w:val="off"/>
        </w:rPr>
        <w:t>20.例如，参见 Frances Hagopian, Traditional Politics and Regime Change in</w:t>
      </w:r>
      <w:r>
        <w:rPr>
          <w:rFonts w:ascii="TimesNewRoman" w:hAnsi="TimesNewRoman" w:cs="TimesNewRoman" w:eastAsia="TimesNewRoman"/>
          <w:sz w:val="50"/>
          <w:spacing w:val="0"/>
          <w:color w:val="000000"/>
          <w:b w:val="off"/>
          <w:i w:val="off"/>
        </w:rPr>
        <w:t>Brazil(Cambridge: Cambridge University Press, 1996)。</w:t>
      </w:r>
      <w:bookmarkEnd w:id="2041"/>
    </w:p>
    <w:p>
      <w:pPr>
        <w:pageBreakBefore w:val="off"/>
        <w:tabs/>
        <w:wordWrap w:val="off"/>
        <w:spacing w:before="0" w:after="0" w:line="680" w:lineRule="atLeast"/>
        <w:ind w:left="40" w:right="20" w:firstLine="900"/>
        <w:jc w:val="both"/>
        <w:textAlignment w:val="baseline"/>
        <w:rPr>
          <w:sz w:val="50"/>
        </w:rPr>
      </w:pPr>
      <w:bookmarkStart w:name="" w:id="2042"/>
      <w:r>
        <w:rPr>
          <w:rFonts w:ascii="TimesNewRoman" w:hAnsi="TimesNewRoman" w:cs="TimesNewRoman" w:eastAsia="TimesNewRoman"/>
          <w:sz w:val="50"/>
          <w:spacing w:val="0"/>
          <w:color w:val="000000"/>
          <w:b w:val="off"/>
          <w:i w:val="off"/>
        </w:rPr>
        <w:t>21. Harold Foote Gosnell, Machine Politics: Chicago style( Chicago: Uni-</w:t>
      </w:r>
      <w:r>
        <w:rPr>
          <w:rFonts w:ascii="TimesNewRoman" w:hAnsi="TimesNewRoman" w:cs="TimesNewRoman" w:eastAsia="TimesNewRoman"/>
          <w:sz w:val="50"/>
          <w:spacing w:val="0"/>
          <w:color w:val="000000"/>
          <w:b w:val="off"/>
          <w:i w:val="off"/>
        </w:rPr>
        <w:t xml:space="preserve">versity of Chicago Press, 1939); Paul Allen Beck, Party Politics in America,8th </w:t>
      </w:r>
      <w:r>
        <w:rPr>
          <w:rFonts w:ascii="TimesNewRoman" w:hAnsi="TimesNewRoman" w:cs="TimesNewRoman" w:eastAsia="TimesNewRoman"/>
          <w:sz w:val="50"/>
          <w:spacing w:val="0"/>
          <w:color w:val="000000"/>
          <w:b w:val="off"/>
          <w:i w:val="off"/>
        </w:rPr>
        <w:t>ed.(New York: Longman Beck, 1997), pp.73-77; and V. O. key, Southern</w:t>
      </w:r>
      <w:r>
        <w:rPr>
          <w:rFonts w:ascii="TimesNewRoman" w:hAnsi="TimesNewRoman" w:cs="TimesNewRoman" w:eastAsia="TimesNewRoman"/>
          <w:sz w:val="50"/>
          <w:spacing w:val="0"/>
          <w:color w:val="000000"/>
          <w:b w:val="off"/>
          <w:i w:val="off"/>
        </w:rPr>
        <w:t>Politics(New York: Vintage, 1949).</w:t>
      </w:r>
      <w:bookmarkEnd w:id="2042"/>
    </w:p>
    <w:p>
      <w:pPr>
        <w:pageBreakBefore w:val="off"/>
        <w:tabs/>
        <w:wordWrap w:val="off"/>
        <w:spacing w:before="0" w:after="0" w:line="680" w:lineRule="atLeast"/>
        <w:ind w:left="40" w:right="0" w:firstLine="900"/>
        <w:jc w:val="both"/>
        <w:textAlignment w:val="baseline"/>
        <w:rPr>
          <w:sz w:val="50"/>
        </w:rPr>
      </w:pPr>
      <w:bookmarkStart w:name="" w:id="2043"/>
      <w:r>
        <w:rPr>
          <w:rFonts w:ascii="TimesNewRoman" w:hAnsi="TimesNewRoman" w:cs="TimesNewRoman" w:eastAsia="TimesNewRoman"/>
          <w:sz w:val="50"/>
          <w:spacing w:val="0"/>
          <w:color w:val="000000"/>
          <w:b w:val="off"/>
          <w:i w:val="off"/>
        </w:rPr>
        <w:t>22. Steven P. Erie, Rainbow's End: Irish-Americans and the Dilemmas of</w:t>
      </w:r>
      <w:r>
        <w:rPr>
          <w:rFonts w:ascii="TimesNewRoman" w:hAnsi="TimesNewRoman" w:cs="TimesNewRoman" w:eastAsia="TimesNewRoman"/>
          <w:sz w:val="50"/>
          <w:spacing w:val="0"/>
          <w:color w:val="000000"/>
          <w:b w:val="off"/>
          <w:i w:val="off"/>
        </w:rPr>
        <w:t>Urban Machine Politics, 1840-1985( Berkeley: University of California Press,</w:t>
      </w:r>
      <w:r>
        <w:rPr>
          <w:rFonts w:ascii="TimesNewRoman" w:hAnsi="TimesNewRoman" w:cs="TimesNewRoman" w:eastAsia="TimesNewRoman"/>
          <w:sz w:val="50"/>
          <w:spacing w:val="0"/>
          <w:color w:val="000000"/>
          <w:b w:val="off"/>
          <w:i w:val="off"/>
        </w:rPr>
        <w:t>1988).</w:t>
      </w:r>
      <w:bookmarkEnd w:id="2043"/>
    </w:p>
    <w:p>
      <w:pPr>
        <w:pageBreakBefore w:val="off"/>
        <w:tabs/>
        <w:wordWrap w:val="off"/>
        <w:spacing w:before="0" w:after="0" w:line="680" w:lineRule="atLeast"/>
        <w:ind w:left="0" w:right="0" w:firstLine="900"/>
        <w:jc w:val="both"/>
        <w:textAlignment w:val="baseline"/>
        <w:rPr>
          <w:sz w:val="50"/>
        </w:rPr>
      </w:pPr>
      <w:bookmarkStart w:name="" w:id="2044"/>
      <w:r>
        <w:rPr>
          <w:rFonts w:ascii="TimesNewRoman" w:hAnsi="TimesNewRoman" w:cs="TimesNewRoman" w:eastAsia="TimesNewRoman"/>
          <w:sz w:val="50"/>
          <w:spacing w:val="0"/>
          <w:color w:val="000000"/>
          <w:b w:val="off"/>
          <w:i w:val="off"/>
        </w:rPr>
        <w:t>23. Richard Gunther, Giacomo Sani, and Goldie Shabad, Spain After Fran-</w:t>
      </w:r>
      <w:r>
        <w:rPr>
          <w:rFonts w:ascii="TimesNewRoman" w:hAnsi="TimesNewRoman" w:cs="TimesNewRoman" w:eastAsia="TimesNewRoman"/>
          <w:sz w:val="50"/>
          <w:spacing w:val="0"/>
          <w:color w:val="000000"/>
          <w:b w:val="off"/>
          <w:i w:val="off"/>
        </w:rPr>
        <w:t>co: The Making of a Competitive Party System( Berkeley: University of California</w:t>
      </w:r>
      <w:r>
        <w:rPr>
          <w:rFonts w:ascii="TimesNewRoman" w:hAnsi="TimesNewRoman" w:cs="TimesNewRoman" w:eastAsia="TimesNewRoman"/>
          <w:sz w:val="50"/>
          <w:spacing w:val="0"/>
          <w:color w:val="000000"/>
          <w:b w:val="off"/>
          <w:i w:val="off"/>
        </w:rPr>
        <w:t>Press, 1986), pp.84-85.</w:t>
      </w:r>
      <w:bookmarkEnd w:id="2044"/>
    </w:p>
    <w:p>
      <w:pPr>
        <w:pageBreakBefore w:val="off"/>
        <w:tabs/>
        <w:wordWrap w:val="off"/>
        <w:spacing w:before="0" w:after="0" w:line="680" w:lineRule="atLeast"/>
        <w:ind w:left="40" w:right="20" w:firstLine="900"/>
        <w:jc w:val="both"/>
        <w:textAlignment w:val="baseline"/>
        <w:rPr>
          <w:sz w:val="50"/>
        </w:rPr>
      </w:pPr>
      <w:bookmarkStart w:name="" w:id="2045"/>
      <w:r>
        <w:rPr>
          <w:rFonts w:ascii="宋体" w:hAnsi="宋体" w:cs="宋体" w:eastAsia="宋体"/>
          <w:sz w:val="50"/>
          <w:spacing w:val="0"/>
          <w:color w:val="000000"/>
          <w:b w:val="off"/>
          <w:i w:val="off"/>
        </w:rPr>
        <w:t>24.大众政治性质的变化反映在亨廷顿和纳尔逊关于从“动员”到“自治”的模</w:t>
      </w:r>
      <w:r>
        <w:rPr>
          <w:rFonts w:ascii="TimesNewRoman" w:hAnsi="TimesNewRoman" w:cs="TimesNewRoman" w:eastAsia="TimesNewRoman"/>
          <w:sz w:val="50"/>
          <w:spacing w:val="0"/>
          <w:color w:val="000000"/>
          <w:b w:val="off"/>
          <w:i w:val="off"/>
        </w:rPr>
        <w:t>式过渡的论述中。 Samuel P. Huntington and Joan M. Nelson, No Easy Choice:</w:t>
      </w:r>
      <w:r>
        <w:rPr>
          <w:rFonts w:ascii="TimesNewRoman" w:hAnsi="TimesNewRoman" w:cs="TimesNewRoman" w:eastAsia="TimesNewRoman"/>
          <w:sz w:val="50"/>
          <w:spacing w:val="0"/>
          <w:color w:val="000000"/>
          <w:b w:val="off"/>
          <w:i w:val="off"/>
        </w:rPr>
        <w:t>Political Participation in Developing Countries( Cambridge, Mass.: Harvard Uni-</w:t>
      </w:r>
      <w:r>
        <w:rPr>
          <w:rFonts w:ascii="TimesNewRoman" w:hAnsi="TimesNewRoman" w:cs="TimesNewRoman" w:eastAsia="TimesNewRoman"/>
          <w:sz w:val="50"/>
          <w:spacing w:val="0"/>
          <w:color w:val="000000"/>
          <w:b w:val="off"/>
          <w:i w:val="off"/>
        </w:rPr>
        <w:t>versity Press, 1976)。</w:t>
      </w:r>
      <w:bookmarkEnd w:id="2045"/>
    </w:p>
    <w:p>
      <w:pPr>
        <w:pageBreakBefore w:val="off"/>
        <w:tabs/>
        <w:wordWrap w:val="off"/>
        <w:spacing w:before="0" w:after="0" w:line="700" w:lineRule="atLeast"/>
        <w:ind w:left="40" w:right="60" w:firstLine="900"/>
        <w:jc w:val="both"/>
        <w:textAlignment w:val="baseline"/>
        <w:rPr>
          <w:sz w:val="45"/>
        </w:rPr>
      </w:pPr>
      <w:bookmarkStart w:name="" w:id="2046"/>
      <w:r>
        <w:rPr>
          <w:rFonts w:ascii="宋体" w:hAnsi="宋体" w:cs="宋体" w:eastAsia="宋体"/>
          <w:sz w:val="45"/>
          <w:spacing w:val="0"/>
          <w:color w:val="000000"/>
          <w:b w:val="off"/>
          <w:i w:val="off"/>
        </w:rPr>
        <w:t>25.需要注意的是，一些农民政党和劳动阶级大众型政党有很多特征，包括许</w:t>
      </w:r>
      <w:r>
        <w:rPr>
          <w:rFonts w:ascii="宋体" w:hAnsi="宋体" w:cs="宋体" w:eastAsia="宋体"/>
          <w:sz w:val="45"/>
          <w:spacing w:val="0"/>
          <w:color w:val="000000"/>
          <w:b w:val="off"/>
          <w:i w:val="off"/>
        </w:rPr>
        <w:t>多组织上的特征和相似的历史源头。在这儿，我们正将我们的注意力集中到阶级</w:t>
      </w:r>
      <w:r>
        <w:rPr>
          <w:rFonts w:ascii="宋体" w:hAnsi="宋体" w:cs="宋体" w:eastAsia="宋体"/>
          <w:sz w:val="45"/>
          <w:spacing w:val="0"/>
          <w:color w:val="000000"/>
          <w:b w:val="off"/>
          <w:i w:val="off"/>
        </w:rPr>
        <w:t>型政党中广泛传播的劳动阶级的变种。这提供了这一模型的各种特征的更完整</w:t>
      </w:r>
      <w:r>
        <w:rPr>
          <w:rFonts w:ascii="宋体" w:hAnsi="宋体" w:cs="宋体" w:eastAsia="宋体"/>
          <w:sz w:val="45"/>
          <w:spacing w:val="0"/>
          <w:color w:val="000000"/>
          <w:b w:val="off"/>
          <w:i w:val="off"/>
        </w:rPr>
        <w:t>的表现。</w:t>
      </w:r>
      <w:bookmarkEnd w:id="2046"/>
    </w:p>
    <w:p>
      <w:pPr>
        <w:pageBreakBefore w:val="off"/>
        <w:tabs/>
        <w:wordWrap w:val="off"/>
        <w:spacing w:before="0" w:after="0" w:line="680" w:lineRule="atLeast"/>
        <w:ind w:left="40" w:right="20" w:firstLine="900"/>
        <w:jc w:val="both"/>
        <w:textAlignment w:val="baseline"/>
        <w:rPr>
          <w:sz w:val="50"/>
        </w:rPr>
      </w:pPr>
      <w:bookmarkStart w:name="" w:id="2047"/>
      <w:r>
        <w:rPr>
          <w:rFonts w:ascii="TimesNewRoman" w:hAnsi="TimesNewRoman" w:cs="TimesNewRoman" w:eastAsia="TimesNewRoman"/>
          <w:sz w:val="50"/>
          <w:spacing w:val="0"/>
          <w:color w:val="000000"/>
          <w:b w:val="off"/>
          <w:i w:val="off"/>
        </w:rPr>
        <w:t xml:space="preserve">26. Samuel H. Barnes and Samuel P. Huntington, Party Democracy: Politics </w:t>
      </w:r>
      <w:r>
        <w:rPr>
          <w:rFonts w:ascii="TimesNewRoman" w:hAnsi="TimesNewRoman" w:cs="TimesNewRoman" w:eastAsia="TimesNewRoman"/>
          <w:sz w:val="50"/>
          <w:spacing w:val="0"/>
          <w:color w:val="000000"/>
          <w:b w:val="off"/>
          <w:i w:val="off"/>
        </w:rPr>
        <w:t>in an Italian socialist Federation(New Haven: Yale University Press, 1967).</w:t>
      </w:r>
      <w:bookmarkEnd w:id="2047"/>
    </w:p>
    <w:p>
      <w:pPr>
        <w:pageBreakBefore w:val="off"/>
        <w:tabs/>
        <w:wordWrap w:val="off"/>
        <w:spacing w:before="0" w:after="0" w:line="680" w:lineRule="atLeast"/>
        <w:ind w:left="40" w:right="0" w:firstLine="900"/>
        <w:jc w:val="both"/>
        <w:textAlignment w:val="baseline"/>
        <w:rPr>
          <w:sz w:val="50"/>
        </w:rPr>
      </w:pPr>
      <w:bookmarkStart w:name="" w:id="2048"/>
      <w:r>
        <w:rPr>
          <w:rFonts w:ascii="TimesNewRoman" w:hAnsi="TimesNewRoman" w:cs="TimesNewRoman" w:eastAsia="TimesNewRoman"/>
          <w:sz w:val="50"/>
          <w:spacing w:val="0"/>
          <w:color w:val="000000"/>
          <w:b w:val="off"/>
          <w:i w:val="off"/>
        </w:rPr>
        <w:t>27. Juan J. Linz and Alfred Stepan, The Breakdown of Democratic Regimes:</w:t>
      </w:r>
      <w:r>
        <w:rPr>
          <w:rFonts w:ascii="TimesNewRoman" w:hAnsi="TimesNewRoman" w:cs="TimesNewRoman" w:eastAsia="TimesNewRoman"/>
          <w:sz w:val="50"/>
          <w:spacing w:val="0"/>
          <w:color w:val="000000"/>
          <w:b w:val="off"/>
          <w:i w:val="off"/>
        </w:rPr>
        <w:t>Crisis, Breakdown and Reequilibration(Baltimore: Johns Hopkins University</w:t>
      </w:r>
      <w:r>
        <w:rPr>
          <w:rFonts w:ascii="TimesNewRoman" w:hAnsi="TimesNewRoman" w:cs="TimesNewRoman" w:eastAsia="TimesNewRoman"/>
          <w:sz w:val="50"/>
          <w:spacing w:val="0"/>
          <w:color w:val="000000"/>
          <w:b w:val="off"/>
          <w:i w:val="off"/>
        </w:rPr>
        <w:t>Press, 1978).</w:t>
      </w:r>
      <w:bookmarkEnd w:id="2048"/>
    </w:p>
    <w:p>
      <w:pPr>
        <w:pageBreakBefore w:val="off"/>
        <w:tabs/>
        <w:wordWrap w:val="off"/>
        <w:spacing w:before="0" w:after="0" w:line="680" w:lineRule="atLeast"/>
        <w:ind w:left="980" w:right="0"/>
        <w:jc w:val="both"/>
        <w:textAlignment w:val="baseline"/>
        <w:rPr>
          <w:sz w:val="50"/>
        </w:rPr>
      </w:pPr>
      <w:bookmarkStart w:name="" w:id="2049"/>
      <w:r>
        <w:rPr>
          <w:rFonts w:ascii="TimesNewRoman" w:hAnsi="TimesNewRoman" w:cs="TimesNewRoman" w:eastAsia="TimesNewRoman"/>
          <w:sz w:val="50"/>
          <w:spacing w:val="0"/>
          <w:color w:val="000000"/>
          <w:b w:val="off"/>
          <w:i w:val="off"/>
        </w:rPr>
        <w:t>28. Maurice Duverger, Political Parties, pp.63-71.</w:t>
      </w:r>
      <w:bookmarkEnd w:id="2049"/>
    </w:p>
    <w:p>
      <w:pPr>
        <w:pageBreakBefore w:val="off"/>
        <w:tabs/>
        <w:wordWrap w:val="off"/>
        <w:spacing w:before="0" w:after="0" w:line="440" w:lineRule="exact"/>
        <w:ind w:left="0" w:right="0"/>
        <w:jc w:val="both"/>
        <w:textAlignment w:val="baseline"/>
        <w:rPr>
          <w:sz w:val="39"/>
        </w:rPr>
      </w:pPr>
      <w:bookmarkStart w:name="" w:id="2050"/>
      <w:r>
        <w:rPr>
          <w:rFonts w:ascii="宋体" w:hAnsi="宋体" w:cs="宋体" w:eastAsia="宋体"/>
          <w:sz w:val="39"/>
          <w:spacing w:val="0"/>
          <w:color w:val="000000"/>
          <w:b w:val="off"/>
          <w:i w:val="off"/>
        </w:rPr>
        <w:t/>
      </w:r>
      <w:bookmarkEnd w:id="2050"/>
    </w:p>
    <w:p>
      <w:pPr>
        <w:pageBreakBefore w:val="off"/>
        <w:tabs/>
        <w:wordWrap w:val="off"/>
        <w:spacing w:before="0" w:after="0" w:line="540" w:lineRule="atLeast"/>
        <w:ind w:left="40" w:right="0"/>
        <w:jc w:val="both"/>
        <w:textAlignment w:val="baseline"/>
        <w:rPr>
          <w:sz w:val="39"/>
        </w:rPr>
      </w:pPr>
      <w:bookmarkStart w:name="" w:id="2051"/>
      <w:r>
        <w:rPr>
          <w:rFonts w:ascii="宋体" w:hAnsi="宋体" w:cs="宋体" w:eastAsia="宋体"/>
          <w:sz w:val="39"/>
          <w:spacing w:val="0"/>
          <w:color w:val="000000"/>
          <w:b w:val="off"/>
          <w:i w:val="off"/>
        </w:rPr>
        <w:t>36</w:t>
      </w:r>
      <w:bookmarkEnd w:id="2051"/>
    </w:p>
    <w:p>
      <w:r>
        <w:t/>
      </w:r>
    </w:p>
    <w:p>
      <w:pPr>
        <w:sectPr>
          <w:footerReference r:id="rId164"/>
          <w:headerReference r:id="rId165" w:type="default"/>
          <w:type w:val="nextPage"/>
          <w:pgSz w:w="18680" w:h="31680"/>
          <w:pgMar w:left="1320" w:top="1640" w:right="1320" w:bottom="1640" w:header="1340" w:footer="1340"/>
          <w:cols w:num="1"/>
        </w:sectPr>
      </w:pPr>
    </w:p>
    <w:p>
      <w:pPr>
        <w:pageBreakBefore w:val="off"/>
        <w:tabs/>
        <w:wordWrap w:val="off"/>
        <w:spacing w:before="0" w:after="0" w:line="500" w:lineRule="atLeast"/>
        <w:ind w:left="0" w:right="120"/>
        <w:jc w:val="right"/>
        <w:textAlignment w:val="baseline"/>
        <w:rPr>
          <w:sz w:val="37"/>
        </w:rPr>
      </w:pPr>
      <w:bookmarkStart w:name="" w:id="2052"/>
      <w:r>
        <w:rPr>
          <w:rFonts w:ascii="仿宋" w:hAnsi="仿宋" w:cs="仿宋" w:eastAsia="仿宋"/>
          <w:sz w:val="37"/>
          <w:spacing w:val="0"/>
          <w:color w:val="000000"/>
          <w:b w:val="off"/>
          <w:i w:val="off"/>
        </w:rPr>
        <w:t>第一章 政党类型与功能</w:t>
      </w:r>
      <w:bookmarkEnd w:id="2052"/>
    </w:p>
    <w:p>
      <w:pPr>
        <w:pageBreakBefore w:val="off"/>
        <w:tabs/>
        <w:wordWrap w:val="off"/>
        <w:spacing w:before="0" w:after="0" w:line="420" w:lineRule="exact"/>
        <w:ind w:left="0" w:right="0"/>
        <w:jc w:val="right"/>
        <w:textAlignment w:val="baseline"/>
        <w:rPr>
          <w:sz w:val="37"/>
        </w:rPr>
      </w:pPr>
      <w:bookmarkStart w:name="" w:id="2053"/>
      <w:r>
        <w:rPr>
          <w:rFonts w:ascii="宋体" w:hAnsi="宋体" w:cs="宋体" w:eastAsia="宋体"/>
          <w:sz w:val="37"/>
          <w:spacing w:val="0"/>
          <w:color w:val="000000"/>
          <w:b w:val="off"/>
          <w:i w:val="off"/>
        </w:rPr>
        <w:t/>
      </w:r>
      <w:bookmarkEnd w:id="2053"/>
    </w:p>
    <w:p>
      <w:pPr>
        <w:pageBreakBefore w:val="off"/>
        <w:tabs/>
        <w:wordWrap w:val="off"/>
        <w:spacing w:before="0" w:after="0" w:line="700" w:lineRule="atLeast"/>
        <w:ind w:left="80" w:right="60" w:firstLine="840"/>
        <w:jc w:val="both"/>
        <w:textAlignment w:val="baseline"/>
        <w:rPr>
          <w:sz w:val="49"/>
        </w:rPr>
      </w:pPr>
      <w:bookmarkStart w:name="" w:id="2054"/>
      <w:r>
        <w:rPr>
          <w:rFonts w:ascii="TimesNewRoman" w:hAnsi="TimesNewRoman" w:cs="TimesNewRoman" w:eastAsia="TimesNewRoman"/>
          <w:sz w:val="49"/>
          <w:spacing w:val="0"/>
          <w:color w:val="000000"/>
          <w:b w:val="off"/>
          <w:i w:val="off"/>
        </w:rPr>
        <w:t>29. Anna Bosco,“Four Actors in search of a Role: The southern European</w:t>
      </w:r>
      <w:r>
        <w:rPr>
          <w:rFonts w:ascii="TimesNewRoman" w:hAnsi="TimesNewRoman" w:cs="TimesNewRoman" w:eastAsia="TimesNewRoman"/>
          <w:sz w:val="49"/>
          <w:spacing w:val="0"/>
          <w:color w:val="000000"/>
          <w:b w:val="off"/>
          <w:i w:val="off"/>
        </w:rPr>
        <w:t>Communist Parties,” in P. Nikiforos Diamandouros and Richard Gunther, eds.,</w:t>
      </w:r>
      <w:r>
        <w:rPr>
          <w:rFonts w:ascii="TimesNewRoman" w:hAnsi="TimesNewRoman" w:cs="TimesNewRoman" w:eastAsia="TimesNewRoman"/>
          <w:sz w:val="49"/>
          <w:spacing w:val="0"/>
          <w:color w:val="000000"/>
          <w:b w:val="off"/>
          <w:i w:val="off"/>
        </w:rPr>
        <w:t>Parties, Politics, and Democracy in the New Southern Europe(Baltimore: Johns</w:t>
      </w:r>
      <w:r>
        <w:rPr>
          <w:rFonts w:ascii="TimesNewRoman" w:hAnsi="TimesNewRoman" w:cs="TimesNewRoman" w:eastAsia="TimesNewRoman"/>
          <w:sz w:val="49"/>
          <w:spacing w:val="0"/>
          <w:color w:val="000000"/>
          <w:b w:val="off"/>
          <w:i w:val="off"/>
        </w:rPr>
        <w:t>Hopkins University Press,2001).</w:t>
      </w:r>
      <w:bookmarkEnd w:id="2054"/>
    </w:p>
    <w:p>
      <w:pPr>
        <w:pageBreakBefore w:val="off"/>
        <w:tabs/>
        <w:wordWrap w:val="off"/>
        <w:spacing w:before="0" w:after="0" w:line="700" w:lineRule="atLeast"/>
        <w:ind w:left="80" w:right="40" w:firstLine="840"/>
        <w:jc w:val="both"/>
        <w:textAlignment w:val="baseline"/>
        <w:rPr>
          <w:sz w:val="49"/>
        </w:rPr>
      </w:pPr>
      <w:bookmarkStart w:name="" w:id="2055"/>
      <w:r>
        <w:rPr>
          <w:rFonts w:ascii="宋体" w:hAnsi="宋体" w:cs="宋体" w:eastAsia="宋体"/>
          <w:sz w:val="49"/>
          <w:spacing w:val="0"/>
          <w:color w:val="000000"/>
          <w:b w:val="off"/>
          <w:i w:val="off"/>
        </w:rPr>
        <w:t>30.关于这些政党的深刻描述和分析，参见 Samuel Barnes, Party Democra-</w:t>
      </w:r>
      <w:r>
        <w:rPr>
          <w:rFonts w:ascii="TimesNewRoman" w:hAnsi="TimesNewRoman" w:cs="TimesNewRoman" w:eastAsia="TimesNewRoman"/>
          <w:sz w:val="49"/>
          <w:spacing w:val="0"/>
          <w:color w:val="000000"/>
          <w:b w:val="off"/>
          <w:i w:val="off"/>
        </w:rPr>
        <w:t>cy; and Leon D. Epstein, “The socialist Working-Class Party,” in Leon</w:t>
      </w:r>
      <w:r>
        <w:rPr>
          <w:rFonts w:ascii="TimesNewRoman" w:hAnsi="TimesNewRoman" w:cs="TimesNewRoman" w:eastAsia="TimesNewRoman"/>
          <w:sz w:val="49"/>
          <w:spacing w:val="0"/>
          <w:color w:val="000000"/>
          <w:b w:val="off"/>
          <w:i w:val="off"/>
        </w:rPr>
        <w:t>D. Epstein, Political Parties in Western Democrats, ch.6.</w:t>
      </w:r>
      <w:bookmarkEnd w:id="2055"/>
    </w:p>
    <w:p>
      <w:pPr>
        <w:pageBreakBefore w:val="off"/>
        <w:tabs/>
        <w:wordWrap w:val="off"/>
        <w:spacing w:before="0" w:after="0" w:line="700" w:lineRule="atLeast"/>
        <w:ind w:left="920" w:right="0"/>
        <w:jc w:val="both"/>
        <w:textAlignment w:val="baseline"/>
        <w:rPr>
          <w:sz w:val="49"/>
        </w:rPr>
      </w:pPr>
      <w:bookmarkStart w:name="" w:id="2056"/>
      <w:r>
        <w:rPr>
          <w:rFonts w:ascii="TimesNewRoman" w:hAnsi="TimesNewRoman" w:cs="TimesNewRoman" w:eastAsia="TimesNewRoman"/>
          <w:sz w:val="49"/>
          <w:spacing w:val="0"/>
          <w:color w:val="000000"/>
          <w:b w:val="off"/>
          <w:i w:val="off"/>
        </w:rPr>
        <w:t>31.参见 Robert Michels, Political Parties。</w:t>
      </w:r>
      <w:bookmarkEnd w:id="2056"/>
    </w:p>
    <w:p>
      <w:pPr>
        <w:pageBreakBefore w:val="off"/>
        <w:tabs/>
        <w:wordWrap w:val="off"/>
        <w:spacing w:before="0" w:after="0" w:line="720" w:lineRule="atLeast"/>
        <w:ind w:left="80" w:right="60" w:firstLine="840"/>
        <w:jc w:val="both"/>
        <w:textAlignment w:val="baseline"/>
        <w:rPr>
          <w:sz w:val="44"/>
        </w:rPr>
      </w:pPr>
      <w:bookmarkStart w:name="" w:id="2057"/>
      <w:r>
        <w:rPr>
          <w:rFonts w:ascii="宋体" w:hAnsi="宋体" w:cs="宋体" w:eastAsia="宋体"/>
          <w:sz w:val="44"/>
          <w:spacing w:val="0"/>
          <w:color w:val="000000"/>
          <w:b w:val="off"/>
          <w:i w:val="off"/>
        </w:rPr>
        <w:t>32.在这些组织化的方面，国民党经常被标志成一个“列宁主义”政党，从它在</w:t>
      </w:r>
      <w:r>
        <w:rPr>
          <w:rFonts w:ascii="宋体" w:hAnsi="宋体" w:cs="宋体" w:eastAsia="宋体"/>
          <w:sz w:val="44"/>
          <w:spacing w:val="0"/>
          <w:color w:val="000000"/>
          <w:b w:val="off"/>
          <w:i w:val="off"/>
        </w:rPr>
        <w:t>20世纪在中国大陆的创立开始直到它退往台湾并在20世纪90年代的民主化为</w:t>
      </w:r>
      <w:r>
        <w:rPr>
          <w:rFonts w:ascii="宋体" w:hAnsi="宋体" w:cs="宋体" w:eastAsia="宋体"/>
          <w:sz w:val="44"/>
          <w:spacing w:val="0"/>
          <w:color w:val="000000"/>
          <w:b w:val="off"/>
          <w:i w:val="off"/>
        </w:rPr>
        <w:t>止，特别是在其2000年台湾地区领导人选举失败之后。然而，当权的国民党除去</w:t>
      </w:r>
      <w:r>
        <w:rPr>
          <w:rFonts w:ascii="宋体" w:hAnsi="宋体" w:cs="宋体" w:eastAsia="宋体"/>
          <w:sz w:val="44"/>
          <w:spacing w:val="0"/>
          <w:color w:val="000000"/>
          <w:b w:val="off"/>
          <w:i w:val="off"/>
        </w:rPr>
        <w:t>其意识形态改革化的方面，并在本质上成为仅仅是“准列宁主义”的。</w:t>
      </w:r>
      <w:bookmarkEnd w:id="2057"/>
    </w:p>
    <w:p>
      <w:pPr>
        <w:pageBreakBefore w:val="off"/>
        <w:tabs/>
        <w:wordWrap w:val="off"/>
        <w:spacing w:before="0" w:after="0" w:line="700" w:lineRule="atLeast"/>
        <w:ind w:left="80" w:right="40" w:firstLine="840"/>
        <w:jc w:val="both"/>
        <w:textAlignment w:val="baseline"/>
        <w:rPr>
          <w:sz w:val="49"/>
        </w:rPr>
      </w:pPr>
      <w:bookmarkStart w:name="" w:id="2058"/>
      <w:r>
        <w:rPr>
          <w:rFonts w:ascii="TimesNewRoman" w:hAnsi="TimesNewRoman" w:cs="TimesNewRoman" w:eastAsia="TimesNewRoman"/>
          <w:sz w:val="49"/>
          <w:spacing w:val="0"/>
          <w:color w:val="000000"/>
          <w:b w:val="off"/>
          <w:i w:val="off"/>
        </w:rPr>
        <w:t>33. Franz Schurmann, Ideology and Organization in Communist China</w:t>
      </w:r>
      <w:r>
        <w:rPr>
          <w:rFonts w:ascii="TimesNewRoman" w:hAnsi="TimesNewRoman" w:cs="TimesNewRoman" w:eastAsia="TimesNewRoman"/>
          <w:sz w:val="49"/>
          <w:spacing w:val="0"/>
          <w:color w:val="000000"/>
          <w:b w:val="off"/>
          <w:i w:val="off"/>
        </w:rPr>
        <w:t>(Berkeley: University of California Press,1966), p.100.</w:t>
      </w:r>
      <w:bookmarkEnd w:id="2058"/>
    </w:p>
    <w:p>
      <w:pPr>
        <w:pageBreakBefore w:val="off"/>
        <w:tabs/>
        <w:wordWrap w:val="off"/>
        <w:spacing w:before="0" w:after="0" w:line="700" w:lineRule="atLeast"/>
        <w:ind w:left="80" w:right="40" w:firstLine="840"/>
        <w:jc w:val="both"/>
        <w:textAlignment w:val="baseline"/>
        <w:rPr>
          <w:sz w:val="49"/>
        </w:rPr>
      </w:pPr>
      <w:bookmarkStart w:name="" w:id="2059"/>
      <w:r>
        <w:rPr>
          <w:rFonts w:ascii="TimesNewRoman" w:hAnsi="TimesNewRoman" w:cs="TimesNewRoman" w:eastAsia="TimesNewRoman"/>
          <w:sz w:val="49"/>
          <w:spacing w:val="0"/>
          <w:color w:val="000000"/>
          <w:b w:val="off"/>
          <w:i w:val="off"/>
        </w:rPr>
        <w:t>34. Dietrich Orlow, The History of the Nazi Party: Vols.1 and 2( Pitts-</w:t>
      </w:r>
      <w:r>
        <w:rPr>
          <w:rFonts w:ascii="TimesNewRoman" w:hAnsi="TimesNewRoman" w:cs="TimesNewRoman" w:eastAsia="TimesNewRoman"/>
          <w:sz w:val="49"/>
          <w:spacing w:val="0"/>
          <w:color w:val="000000"/>
          <w:b w:val="off"/>
          <w:i w:val="off"/>
        </w:rPr>
        <w:t>burgh: University of Pittsburgh Press,1969 and 1973).</w:t>
      </w:r>
      <w:bookmarkEnd w:id="2059"/>
    </w:p>
    <w:p>
      <w:pPr>
        <w:pageBreakBefore w:val="off"/>
        <w:tabs/>
        <w:wordWrap w:val="off"/>
        <w:spacing w:before="0" w:after="0" w:line="700" w:lineRule="atLeast"/>
        <w:ind w:left="80" w:right="60" w:firstLine="840"/>
        <w:jc w:val="both"/>
        <w:textAlignment w:val="baseline"/>
        <w:rPr>
          <w:sz w:val="49"/>
        </w:rPr>
      </w:pPr>
      <w:bookmarkStart w:name="" w:id="2060"/>
      <w:r>
        <w:rPr>
          <w:rFonts w:ascii="TimesNewRoman" w:hAnsi="TimesNewRoman" w:cs="TimesNewRoman" w:eastAsia="TimesNewRoman"/>
          <w:sz w:val="49"/>
          <w:spacing w:val="0"/>
          <w:color w:val="000000"/>
          <w:b w:val="off"/>
          <w:i w:val="off"/>
        </w:rPr>
        <w:t>35. T. W. Adorno, Else Frenkel-Bruns, D. J. Levinson, and R. N. Sanford,</w:t>
      </w:r>
      <w:r>
        <w:rPr>
          <w:rFonts w:ascii="TimesNewRoman" w:hAnsi="TimesNewRoman" w:cs="TimesNewRoman" w:eastAsia="TimesNewRoman"/>
          <w:sz w:val="49"/>
          <w:spacing w:val="0"/>
          <w:color w:val="000000"/>
          <w:b w:val="off"/>
          <w:i w:val="off"/>
        </w:rPr>
        <w:t>The Authoritarian Personality(New York: Harper,1950).</w:t>
      </w:r>
      <w:bookmarkEnd w:id="2060"/>
    </w:p>
    <w:p>
      <w:pPr>
        <w:pageBreakBefore w:val="off"/>
        <w:tabs/>
        <w:wordWrap w:val="off"/>
        <w:spacing w:before="0" w:after="0" w:line="700" w:lineRule="atLeast"/>
        <w:ind w:left="80" w:right="60" w:firstLine="840"/>
        <w:jc w:val="both"/>
        <w:textAlignment w:val="baseline"/>
        <w:rPr>
          <w:sz w:val="49"/>
        </w:rPr>
      </w:pPr>
      <w:bookmarkStart w:name="" w:id="2061"/>
      <w:r>
        <w:rPr>
          <w:rFonts w:ascii="宋体" w:hAnsi="宋体" w:cs="宋体" w:eastAsia="宋体"/>
          <w:sz w:val="49"/>
          <w:spacing w:val="0"/>
          <w:color w:val="000000"/>
          <w:b w:val="off"/>
          <w:i w:val="off"/>
        </w:rPr>
        <w:t>36.正如墨索里尼论述：“我们允许自己在相应的时间、地点和环境下化身为</w:t>
      </w:r>
      <w:r>
        <w:rPr>
          <w:rFonts w:ascii="宋体" w:hAnsi="宋体" w:cs="宋体" w:eastAsia="宋体"/>
          <w:sz w:val="49"/>
          <w:spacing w:val="0"/>
          <w:color w:val="000000"/>
          <w:b w:val="off"/>
          <w:i w:val="off"/>
        </w:rPr>
        <w:t>贵族派和民主派、保守派和改良派、革命派和反动派、正统派和非正统派。”引自</w:t>
      </w:r>
      <w:r>
        <w:rPr>
          <w:rFonts w:ascii="TimesNewRoman" w:hAnsi="TimesNewRoman" w:cs="TimesNewRoman" w:eastAsia="TimesNewRoman"/>
          <w:sz w:val="49"/>
          <w:spacing w:val="0"/>
          <w:color w:val="000000"/>
          <w:b w:val="off"/>
          <w:i w:val="off"/>
        </w:rPr>
        <w:t>Carl T. Schmidt, The Corporate State in Action(London: Victor Gollanz,1939),</w:t>
      </w:r>
      <w:r>
        <w:rPr>
          <w:rFonts w:ascii="TimesNewRoman" w:hAnsi="TimesNewRoman" w:cs="TimesNewRoman" w:eastAsia="TimesNewRoman"/>
          <w:sz w:val="49"/>
          <w:spacing w:val="0"/>
          <w:color w:val="000000"/>
          <w:b w:val="off"/>
          <w:i w:val="off"/>
        </w:rPr>
        <w:t>p.97。</w:t>
      </w:r>
      <w:bookmarkEnd w:id="2061"/>
    </w:p>
    <w:p>
      <w:pPr>
        <w:pageBreakBefore w:val="off"/>
        <w:tabs/>
        <w:wordWrap w:val="off"/>
        <w:spacing w:before="0" w:after="0" w:line="700" w:lineRule="atLeast"/>
        <w:ind w:left="80" w:right="0" w:firstLine="840"/>
        <w:jc w:val="both"/>
        <w:textAlignment w:val="baseline"/>
        <w:rPr>
          <w:sz w:val="49"/>
        </w:rPr>
      </w:pPr>
      <w:bookmarkStart w:name="" w:id="2062"/>
      <w:r>
        <w:rPr>
          <w:rFonts w:ascii="TimesNewRoman" w:hAnsi="TimesNewRoman" w:cs="TimesNewRoman" w:eastAsia="TimesNewRoman"/>
          <w:sz w:val="49"/>
          <w:spacing w:val="0"/>
          <w:color w:val="000000"/>
          <w:b w:val="off"/>
          <w:i w:val="off"/>
        </w:rPr>
        <w:t>37.参见 Michael Patrick Fogarty, Christian Democracy in Western Europe,</w:t>
      </w:r>
      <w:r>
        <w:rPr>
          <w:rFonts w:ascii="TimesNewRoman" w:hAnsi="TimesNewRoman" w:cs="TimesNewRoman" w:eastAsia="TimesNewRoman"/>
          <w:sz w:val="49"/>
          <w:spacing w:val="0"/>
          <w:color w:val="000000"/>
          <w:b w:val="off"/>
          <w:i w:val="off"/>
        </w:rPr>
        <w:t>1820-1953(Notre Dame: University of Notre Dame Press,1957); and Stathis</w:t>
      </w:r>
      <w:r>
        <w:rPr>
          <w:rFonts w:ascii="TimesNewRoman" w:hAnsi="TimesNewRoman" w:cs="TimesNewRoman" w:eastAsia="TimesNewRoman"/>
          <w:sz w:val="49"/>
          <w:spacing w:val="0"/>
          <w:color w:val="000000"/>
          <w:b w:val="off"/>
          <w:i w:val="off"/>
        </w:rPr>
        <w:t>Kalyvas, The Rise of Christian Democracy in Europe(Ithaca, N. Y: Cornell Uni-</w:t>
      </w:r>
      <w:r>
        <w:rPr>
          <w:rFonts w:ascii="TimesNewRoman" w:hAnsi="TimesNewRoman" w:cs="TimesNewRoman" w:eastAsia="TimesNewRoman"/>
          <w:sz w:val="49"/>
          <w:spacing w:val="0"/>
          <w:color w:val="000000"/>
          <w:b w:val="off"/>
          <w:i w:val="off"/>
        </w:rPr>
        <w:t>versity Press,1996)。</w:t>
      </w:r>
      <w:bookmarkEnd w:id="2062"/>
    </w:p>
    <w:p>
      <w:pPr>
        <w:pageBreakBefore w:val="off"/>
        <w:tabs/>
        <w:wordWrap w:val="off"/>
        <w:spacing w:before="0" w:after="0" w:line="720" w:lineRule="atLeast"/>
        <w:ind w:left="80" w:right="20" w:firstLine="840"/>
        <w:jc w:val="both"/>
        <w:textAlignment w:val="baseline"/>
        <w:rPr>
          <w:sz w:val="44"/>
        </w:rPr>
      </w:pPr>
      <w:bookmarkStart w:name="" w:id="2063"/>
      <w:r>
        <w:rPr>
          <w:rFonts w:ascii="宋体" w:hAnsi="宋体" w:cs="宋体" w:eastAsia="宋体"/>
          <w:sz w:val="44"/>
          <w:spacing w:val="0"/>
          <w:color w:val="000000"/>
          <w:b w:val="off"/>
          <w:i w:val="off"/>
        </w:rPr>
        <w:t>38.这是将种族主义政党与民族主义政党相区分的关键因素。后者努力通过</w:t>
      </w:r>
      <w:r>
        <w:rPr>
          <w:rFonts w:ascii="宋体" w:hAnsi="宋体" w:cs="宋体" w:eastAsia="宋体"/>
          <w:sz w:val="44"/>
          <w:spacing w:val="0"/>
          <w:color w:val="000000"/>
          <w:b w:val="off"/>
          <w:i w:val="off"/>
        </w:rPr>
        <w:t>说服大量公民了解民族团体及其任务以扩张他们的选举基础，并且经常以一种促</w:t>
      </w:r>
      <w:r>
        <w:rPr>
          <w:rFonts w:ascii="宋体" w:hAnsi="宋体" w:cs="宋体" w:eastAsia="宋体"/>
          <w:sz w:val="44"/>
          <w:spacing w:val="0"/>
          <w:color w:val="000000"/>
          <w:b w:val="off"/>
          <w:i w:val="off"/>
        </w:rPr>
        <w:t>进这一目标的灵活方式来定义“民族”。种族主义政党采取了集团在人口统计学</w:t>
      </w:r>
      <w:r>
        <w:rPr>
          <w:rFonts w:ascii="宋体" w:hAnsi="宋体" w:cs="宋体" w:eastAsia="宋体"/>
          <w:sz w:val="44"/>
          <w:spacing w:val="0"/>
          <w:color w:val="000000"/>
          <w:b w:val="off"/>
          <w:i w:val="off"/>
        </w:rPr>
        <w:t>上定义的边界作为“规定”，并且专门代表其利益。</w:t>
      </w:r>
      <w:bookmarkEnd w:id="2063"/>
    </w:p>
    <w:p>
      <w:pPr>
        <w:pageBreakBefore w:val="off"/>
        <w:tabs/>
        <w:wordWrap w:val="off"/>
        <w:spacing w:before="0" w:after="0" w:line="700" w:lineRule="atLeast"/>
        <w:ind w:left="80" w:right="0" w:firstLine="840"/>
        <w:jc w:val="both"/>
        <w:textAlignment w:val="baseline"/>
        <w:rPr>
          <w:sz w:val="49"/>
        </w:rPr>
      </w:pPr>
      <w:bookmarkStart w:name="" w:id="2064"/>
      <w:r>
        <w:rPr>
          <w:rFonts w:ascii="TimesNewRoman" w:hAnsi="TimesNewRoman" w:cs="TimesNewRoman" w:eastAsia="TimesNewRoman"/>
          <w:sz w:val="49"/>
          <w:spacing w:val="0"/>
          <w:color w:val="000000"/>
          <w:b w:val="off"/>
          <w:i w:val="off"/>
        </w:rPr>
        <w:t>39. Donald L. Horowitz, Ethnic Groups in Conflict(Berkeley: University of</w:t>
      </w:r>
      <w:r>
        <w:rPr>
          <w:rFonts w:ascii="TimesNewRoman" w:hAnsi="TimesNewRoman" w:cs="TimesNewRoman" w:eastAsia="TimesNewRoman"/>
          <w:sz w:val="49"/>
          <w:spacing w:val="0"/>
          <w:color w:val="000000"/>
          <w:b w:val="off"/>
          <w:i w:val="off"/>
        </w:rPr>
        <w:t>California Press,1985), pp.294-297.</w:t>
      </w:r>
      <w:bookmarkEnd w:id="2064"/>
    </w:p>
    <w:p>
      <w:pPr>
        <w:pageBreakBefore w:val="off"/>
        <w:tabs/>
        <w:wordWrap w:val="off"/>
        <w:spacing w:before="0" w:after="0" w:line="700" w:lineRule="atLeast"/>
        <w:ind w:left="920" w:right="0"/>
        <w:jc w:val="both"/>
        <w:textAlignment w:val="baseline"/>
        <w:rPr>
          <w:sz w:val="49"/>
        </w:rPr>
      </w:pPr>
      <w:bookmarkStart w:name="" w:id="2065"/>
      <w:r>
        <w:rPr>
          <w:rFonts w:ascii="TimesNewRoman" w:hAnsi="TimesNewRoman" w:cs="TimesNewRoman" w:eastAsia="TimesNewRoman"/>
          <w:sz w:val="49"/>
          <w:spacing w:val="0"/>
          <w:color w:val="000000"/>
          <w:b w:val="off"/>
          <w:i w:val="off"/>
        </w:rPr>
        <w:t>40. Donald L. Horowitz, Ethnic Groups in Conflict, p.295.</w:t>
      </w:r>
      <w:bookmarkEnd w:id="2065"/>
    </w:p>
    <w:p>
      <w:pPr>
        <w:pageBreakBefore w:val="off"/>
        <w:tabs/>
        <w:wordWrap w:val="off"/>
        <w:spacing w:before="0" w:after="0" w:line="700" w:lineRule="atLeast"/>
        <w:ind w:left="920" w:right="0"/>
        <w:jc w:val="both"/>
        <w:textAlignment w:val="baseline"/>
        <w:rPr>
          <w:sz w:val="49"/>
        </w:rPr>
      </w:pPr>
      <w:bookmarkStart w:name="" w:id="2066"/>
      <w:r>
        <w:rPr>
          <w:rFonts w:ascii="TimesNewRoman" w:hAnsi="TimesNewRoman" w:cs="TimesNewRoman" w:eastAsia="TimesNewRoman"/>
          <w:sz w:val="49"/>
          <w:spacing w:val="0"/>
          <w:color w:val="000000"/>
          <w:b w:val="off"/>
          <w:i w:val="off"/>
        </w:rPr>
        <w:t>41. Ibid., pp.354-359.</w:t>
      </w:r>
      <w:bookmarkEnd w:id="2066"/>
    </w:p>
    <w:p>
      <w:pPr>
        <w:pageBreakBefore w:val="off"/>
        <w:tabs/>
        <w:wordWrap w:val="off"/>
        <w:spacing w:before="0" w:after="0" w:line="700" w:lineRule="atLeast"/>
        <w:ind w:left="80" w:right="0" w:firstLine="840"/>
        <w:jc w:val="both"/>
        <w:textAlignment w:val="baseline"/>
        <w:rPr>
          <w:sz w:val="49"/>
        </w:rPr>
      </w:pPr>
      <w:bookmarkStart w:name="" w:id="2067"/>
      <w:r>
        <w:rPr>
          <w:rFonts w:ascii="TimesNewRoman" w:hAnsi="TimesNewRoman" w:cs="TimesNewRoman" w:eastAsia="TimesNewRoman"/>
          <w:sz w:val="49"/>
          <w:spacing w:val="0"/>
          <w:color w:val="000000"/>
          <w:b w:val="off"/>
          <w:i w:val="off"/>
        </w:rPr>
        <w:t>42. Otto Kirchheimer,“The Transformation of the Western European Party</w:t>
      </w:r>
      <w:r>
        <w:rPr>
          <w:rFonts w:ascii="TimesNewRoman" w:hAnsi="TimesNewRoman" w:cs="TimesNewRoman" w:eastAsia="TimesNewRoman"/>
          <w:sz w:val="49"/>
          <w:spacing w:val="0"/>
          <w:color w:val="000000"/>
          <w:b w:val="off"/>
          <w:i w:val="off"/>
        </w:rPr>
        <w:t>Systems”; and Anglo e Panebiano, Political Parties; and Ruud Koole,“The Vul-</w:t>
      </w:r>
      <w:r>
        <w:rPr>
          <w:rFonts w:ascii="TimesNewRoman" w:hAnsi="TimesNewRoman" w:cs="TimesNewRoman" w:eastAsia="TimesNewRoman"/>
          <w:sz w:val="49"/>
          <w:spacing w:val="0"/>
          <w:color w:val="000000"/>
          <w:b w:val="off"/>
          <w:i w:val="off"/>
        </w:rPr>
        <w:t>nerability of the Modern Cadre Party in the Netherlands.”</w:t>
      </w:r>
      <w:bookmarkEnd w:id="2067"/>
    </w:p>
    <w:p>
      <w:pPr>
        <w:pageBreakBefore w:val="off"/>
        <w:tabs/>
        <w:wordWrap w:val="off"/>
        <w:spacing w:before="0" w:after="0" w:line="700" w:lineRule="atLeast"/>
        <w:ind w:left="960" w:right="0"/>
        <w:jc w:val="both"/>
        <w:textAlignment w:val="baseline"/>
        <w:rPr>
          <w:sz w:val="49"/>
        </w:rPr>
      </w:pPr>
      <w:bookmarkStart w:name="" w:id="2068"/>
      <w:r>
        <w:rPr>
          <w:rFonts w:ascii="TimesNewRoman" w:hAnsi="TimesNewRoman" w:cs="TimesNewRoman" w:eastAsia="TimesNewRoman"/>
          <w:sz w:val="49"/>
          <w:spacing w:val="0"/>
          <w:color w:val="000000"/>
          <w:b w:val="off"/>
          <w:i w:val="off"/>
        </w:rPr>
        <w:t>43. David M. Farrell and Paul Webb,“Political Parties as Campaign Organi-</w:t>
      </w:r>
      <w:bookmarkEnd w:id="2068"/>
    </w:p>
    <w:p>
      <w:r>
        <w:t/>
      </w:r>
    </w:p>
    <w:p>
      <w:pPr>
        <w:sectPr>
          <w:footerReference r:id="rId166"/>
          <w:headerReference r:id="rId167" w:type="default"/>
          <w:type w:val="nextPage"/>
          <w:pgSz w:w="18680" w:h="31680"/>
          <w:pgMar w:left="1300" w:top="2160" w:right="1300" w:bottom="2160" w:header="1860" w:footer="1860"/>
          <w:cols w:num="1"/>
        </w:sectPr>
      </w:pPr>
    </w:p>
    <w:p>
      <w:pPr>
        <w:pageBreakBefore w:val="off"/>
        <w:tabs/>
        <w:wordWrap w:val="off"/>
        <w:spacing w:before="0" w:after="0" w:line="560" w:lineRule="atLeast"/>
        <w:ind w:left="400" w:right="0"/>
        <w:jc w:val="both"/>
        <w:textAlignment w:val="baseline"/>
        <w:rPr>
          <w:sz w:val="41"/>
        </w:rPr>
      </w:pPr>
      <w:bookmarkStart w:name="" w:id="2069"/>
      <w:r>
        <w:rPr>
          <w:rFonts w:ascii="宋体" w:hAnsi="宋体" w:cs="宋体" w:eastAsia="宋体"/>
          <w:sz w:val="41"/>
          <w:spacing w:val="0"/>
          <w:color w:val="000000"/>
          <w:b w:val="off"/>
          <w:i w:val="off"/>
        </w:rPr>
        <w:t>■政党与民主</w:t>
      </w:r>
      <w:bookmarkEnd w:id="2069"/>
    </w:p>
    <w:p>
      <w:pPr>
        <w:pageBreakBefore w:val="off"/>
        <w:tabs/>
        <w:wordWrap w:val="off"/>
        <w:spacing w:before="0" w:after="0" w:line="480" w:lineRule="exact"/>
        <w:ind w:left="0" w:right="0"/>
        <w:jc w:val="both"/>
        <w:textAlignment w:val="baseline"/>
        <w:rPr>
          <w:sz w:val="41"/>
        </w:rPr>
      </w:pPr>
      <w:bookmarkStart w:name="" w:id="2070"/>
      <w:r>
        <w:rPr>
          <w:rFonts w:ascii="宋体" w:hAnsi="宋体" w:cs="宋体" w:eastAsia="宋体"/>
          <w:sz w:val="41"/>
          <w:spacing w:val="0"/>
          <w:color w:val="000000"/>
          <w:b w:val="off"/>
          <w:i w:val="off"/>
        </w:rPr>
        <w:t/>
      </w:r>
      <w:bookmarkEnd w:id="2070"/>
    </w:p>
    <w:p>
      <w:pPr>
        <w:pageBreakBefore w:val="off"/>
        <w:tabs/>
        <w:wordWrap w:val="off"/>
        <w:spacing w:before="0" w:after="0" w:line="680" w:lineRule="atLeast"/>
        <w:ind w:left="0" w:right="80"/>
        <w:jc w:val="both"/>
        <w:textAlignment w:val="baseline"/>
        <w:rPr>
          <w:sz w:val="47"/>
        </w:rPr>
      </w:pPr>
      <w:bookmarkStart w:name="" w:id="2071"/>
      <w:r>
        <w:rPr>
          <w:rFonts w:ascii="TimesNewRoman" w:hAnsi="TimesNewRoman" w:cs="TimesNewRoman" w:eastAsia="TimesNewRoman"/>
          <w:sz w:val="47"/>
          <w:spacing w:val="0"/>
          <w:color w:val="000000"/>
          <w:b w:val="off"/>
          <w:i w:val="off"/>
        </w:rPr>
        <w:t>zations,” in Russell J. Dalton and Martin P. Wattenberg, eds., Parties Without</w:t>
      </w:r>
      <w:r>
        <w:rPr>
          <w:rFonts w:ascii="TimesNewRoman" w:hAnsi="TimesNewRoman" w:cs="TimesNewRoman" w:eastAsia="TimesNewRoman"/>
          <w:sz w:val="47"/>
          <w:spacing w:val="0"/>
          <w:color w:val="000000"/>
          <w:b w:val="off"/>
          <w:i w:val="off"/>
        </w:rPr>
        <w:t>Parties: Political Change in Advanced Industrial Democrats( Oxford: Oxford</w:t>
      </w:r>
      <w:r>
        <w:rPr>
          <w:rFonts w:ascii="TimesNewRoman" w:hAnsi="TimesNewRoman" w:cs="TimesNewRoman" w:eastAsia="TimesNewRoman"/>
          <w:sz w:val="47"/>
          <w:spacing w:val="0"/>
          <w:color w:val="000000"/>
          <w:b w:val="off"/>
          <w:i w:val="off"/>
        </w:rPr>
        <w:t>University Press, 2000).</w:t>
      </w:r>
      <w:bookmarkEnd w:id="2071"/>
    </w:p>
    <w:p>
      <w:pPr>
        <w:pageBreakBefore w:val="off"/>
        <w:tabs/>
        <w:wordWrap w:val="off"/>
        <w:spacing w:before="0" w:after="0" w:line="680" w:lineRule="atLeast"/>
        <w:ind w:left="0" w:right="60" w:firstLine="940"/>
        <w:jc w:val="both"/>
        <w:textAlignment w:val="baseline"/>
        <w:rPr>
          <w:sz w:val="47"/>
        </w:rPr>
      </w:pPr>
      <w:bookmarkStart w:name="" w:id="2072"/>
      <w:r>
        <w:rPr>
          <w:rFonts w:ascii="TimesNewRoman" w:hAnsi="TimesNewRoman" w:cs="TimesNewRoman" w:eastAsia="TimesNewRoman"/>
          <w:sz w:val="47"/>
          <w:spacing w:val="0"/>
          <w:color w:val="000000"/>
          <w:b w:val="off"/>
          <w:i w:val="off"/>
        </w:rPr>
        <w:t>44.参见 Otto Kirchheimer,“The Transformation of the Western European</w:t>
      </w:r>
      <w:r>
        <w:rPr>
          <w:rFonts w:ascii="宋体" w:hAnsi="宋体" w:cs="宋体" w:eastAsia="宋体"/>
          <w:sz w:val="47"/>
          <w:spacing w:val="0"/>
          <w:color w:val="000000"/>
          <w:b w:val="off"/>
          <w:i w:val="off"/>
        </w:rPr>
        <w:t>Party Systems”一文，根据沃利内茨的研究，我们将基希海默的全方位型政党分为</w:t>
      </w:r>
      <w:r>
        <w:rPr>
          <w:rFonts w:ascii="宋体" w:hAnsi="宋体" w:cs="宋体" w:eastAsia="宋体"/>
          <w:sz w:val="47"/>
          <w:spacing w:val="0"/>
          <w:color w:val="000000"/>
          <w:b w:val="off"/>
          <w:i w:val="off"/>
        </w:rPr>
        <w:t>两个截然不同的类型，分类的基础是它们在意识形态和执政方式上的不同。我们</w:t>
      </w:r>
      <w:r>
        <w:rPr>
          <w:rFonts w:ascii="宋体" w:hAnsi="宋体" w:cs="宋体" w:eastAsia="宋体"/>
          <w:sz w:val="47"/>
          <w:spacing w:val="0"/>
          <w:color w:val="000000"/>
          <w:b w:val="off"/>
          <w:i w:val="off"/>
        </w:rPr>
        <w:t>所称的全方位型政党是被沃利内茨称为“问题/机会主义”政党的简称，参见 Steven</w:t>
      </w:r>
      <w:r>
        <w:rPr>
          <w:rFonts w:ascii="TimesNewRoman" w:hAnsi="TimesNewRoman" w:cs="TimesNewRoman" w:eastAsia="TimesNewRoman"/>
          <w:sz w:val="47"/>
          <w:spacing w:val="0"/>
          <w:color w:val="000000"/>
          <w:b w:val="off"/>
          <w:i w:val="off"/>
        </w:rPr>
        <w:t>Wolinetz, Party System Change: the Catch-all Thesis Revisited, West European</w:t>
      </w:r>
      <w:r>
        <w:rPr>
          <w:rFonts w:ascii="TimesNewRoman" w:hAnsi="TimesNewRoman" w:cs="TimesNewRoman" w:eastAsia="TimesNewRoman"/>
          <w:sz w:val="47"/>
          <w:spacing w:val="0"/>
          <w:color w:val="000000"/>
          <w:b w:val="off"/>
          <w:i w:val="off"/>
        </w:rPr>
        <w:t>Politics 14(January 1991):113-128。我们使用他的“纲领型政党”一词来考察那些</w:t>
      </w:r>
      <w:r>
        <w:rPr>
          <w:rFonts w:ascii="宋体" w:hAnsi="宋体" w:cs="宋体" w:eastAsia="宋体"/>
          <w:sz w:val="47"/>
          <w:spacing w:val="0"/>
          <w:color w:val="000000"/>
          <w:b w:val="off"/>
          <w:i w:val="off"/>
        </w:rPr>
        <w:t>具有合理的强有力的意识形态和执政方案但组织上松散的选举型政党。</w:t>
      </w:r>
      <w:bookmarkEnd w:id="2072"/>
    </w:p>
    <w:p>
      <w:pPr>
        <w:pageBreakBefore w:val="off"/>
        <w:tabs/>
        <w:wordWrap w:val="off"/>
        <w:spacing w:before="0" w:after="0" w:line="680" w:lineRule="atLeast"/>
        <w:ind w:left="0" w:right="60" w:firstLine="940"/>
        <w:jc w:val="both"/>
        <w:textAlignment w:val="baseline"/>
        <w:rPr>
          <w:sz w:val="47"/>
        </w:rPr>
      </w:pPr>
      <w:bookmarkStart w:name="" w:id="2073"/>
      <w:r>
        <w:rPr>
          <w:rFonts w:ascii="TimesNewRoman" w:hAnsi="TimesNewRoman" w:cs="TimesNewRoman" w:eastAsia="TimesNewRoman"/>
          <w:sz w:val="47"/>
          <w:spacing w:val="0"/>
          <w:color w:val="000000"/>
          <w:b w:val="off"/>
          <w:i w:val="off"/>
        </w:rPr>
        <w:t>45. Byung-Kook Kim,“Party Politics in South Korea's Democracy: The Cri-</w:t>
      </w:r>
      <w:r>
        <w:rPr>
          <w:rFonts w:ascii="TimesNewRoman" w:hAnsi="TimesNewRoman" w:cs="TimesNewRoman" w:eastAsia="TimesNewRoman"/>
          <w:sz w:val="47"/>
          <w:spacing w:val="0"/>
          <w:color w:val="000000"/>
          <w:b w:val="off"/>
          <w:i w:val="off"/>
        </w:rPr>
        <w:t>sis of Success,” in Larry Diamond and Byung-Kook Kim, eds., Consolidating</w:t>
      </w:r>
      <w:r>
        <w:rPr>
          <w:rFonts w:ascii="TimesNewRoman" w:hAnsi="TimesNewRoman" w:cs="TimesNewRoman" w:eastAsia="TimesNewRoman"/>
          <w:sz w:val="47"/>
          <w:spacing w:val="0"/>
          <w:color w:val="000000"/>
          <w:b w:val="off"/>
          <w:i w:val="off"/>
        </w:rPr>
        <w:t>Democracy in South Korea( Boulder, Colo: Lynne Riener, 2000), pp.53-86;</w:t>
      </w:r>
      <w:r>
        <w:rPr>
          <w:rFonts w:ascii="TimesNewRoman" w:hAnsi="TimesNewRoman" w:cs="TimesNewRoman" w:eastAsia="TimesNewRoman"/>
          <w:sz w:val="47"/>
          <w:spacing w:val="0"/>
          <w:color w:val="000000"/>
          <w:b w:val="off"/>
          <w:i w:val="off"/>
        </w:rPr>
        <w:t>and Hoon Jaung,“Electoral Politics and Political Parties,” in Larry Diamond and</w:t>
      </w:r>
      <w:r>
        <w:rPr>
          <w:rFonts w:ascii="TimesNewRoman" w:hAnsi="TimesNewRoman" w:cs="TimesNewRoman" w:eastAsia="TimesNewRoman"/>
          <w:sz w:val="47"/>
          <w:spacing w:val="0"/>
          <w:color w:val="000000"/>
          <w:b w:val="off"/>
          <w:i w:val="off"/>
        </w:rPr>
        <w:t>Doh Chull Shin, eds., Institutional Reform and Democratic Consolidation in</w:t>
      </w:r>
      <w:r>
        <w:rPr>
          <w:rFonts w:ascii="TimesNewRoman" w:hAnsi="TimesNewRoman" w:cs="TimesNewRoman" w:eastAsia="TimesNewRoman"/>
          <w:sz w:val="47"/>
          <w:spacing w:val="0"/>
          <w:color w:val="000000"/>
          <w:b w:val="off"/>
          <w:i w:val="off"/>
        </w:rPr>
        <w:t>Korea( Stanford, Calif: Hoover Institution, 2000), pp.43-71.</w:t>
      </w:r>
      <w:bookmarkEnd w:id="2073"/>
    </w:p>
    <w:p>
      <w:pPr>
        <w:pageBreakBefore w:val="off"/>
        <w:tabs/>
        <w:wordWrap w:val="off"/>
        <w:spacing w:before="0" w:after="0" w:line="680" w:lineRule="atLeast"/>
        <w:ind w:left="100" w:right="60" w:firstLine="860"/>
        <w:jc w:val="both"/>
        <w:textAlignment w:val="baseline"/>
        <w:rPr>
          <w:sz w:val="44"/>
        </w:rPr>
      </w:pPr>
      <w:bookmarkStart w:name="" w:id="2074"/>
      <w:r>
        <w:rPr>
          <w:rFonts w:ascii="宋体" w:hAnsi="宋体" w:cs="宋体" w:eastAsia="宋体"/>
          <w:sz w:val="44"/>
          <w:spacing w:val="0"/>
          <w:color w:val="000000"/>
          <w:b w:val="off"/>
          <w:i w:val="off"/>
        </w:rPr>
        <w:t>46.例如，库勒的现代干部型政党，与我们全方位的模型相当相似：它们是被</w:t>
      </w:r>
      <w:r>
        <w:rPr>
          <w:rFonts w:ascii="宋体" w:hAnsi="宋体" w:cs="宋体" w:eastAsia="宋体"/>
          <w:sz w:val="44"/>
          <w:spacing w:val="0"/>
          <w:color w:val="000000"/>
          <w:b w:val="off"/>
          <w:i w:val="off"/>
        </w:rPr>
        <w:t>一个高度专业化的领导集团、一个低的成员/投票比率、一个弱化的或损坏的与一</w:t>
      </w:r>
      <w:r>
        <w:rPr>
          <w:rFonts w:ascii="宋体" w:hAnsi="宋体" w:cs="宋体" w:eastAsia="宋体"/>
          <w:sz w:val="44"/>
          <w:spacing w:val="0"/>
          <w:color w:val="000000"/>
          <w:b w:val="off"/>
          <w:i w:val="off"/>
        </w:rPr>
        <w:t>个保持的阶级的联系来定义的。并且有一个日益增长的个性化的电视主导的选</w:t>
      </w:r>
      <w:r>
        <w:rPr>
          <w:rFonts w:ascii="宋体" w:hAnsi="宋体" w:cs="宋体" w:eastAsia="宋体"/>
          <w:sz w:val="44"/>
          <w:spacing w:val="0"/>
          <w:color w:val="000000"/>
          <w:b w:val="off"/>
          <w:i w:val="off"/>
        </w:rPr>
        <w:t>举竞争。符合我们全方位的模型(但是很大程度上与基希海默不同的)，它指出党</w:t>
      </w:r>
      <w:r>
        <w:rPr>
          <w:rFonts w:ascii="宋体" w:hAnsi="宋体" w:cs="宋体" w:eastAsia="宋体"/>
          <w:sz w:val="44"/>
          <w:spacing w:val="0"/>
          <w:color w:val="000000"/>
          <w:b w:val="off"/>
          <w:i w:val="off"/>
        </w:rPr>
        <w:t>的领导权还没有变得如此主要以至于压制国内民主，特别是考虑到候选人的提</w:t>
      </w:r>
      <w:r>
        <w:rPr>
          <w:rFonts w:ascii="宋体" w:hAnsi="宋体" w:cs="宋体" w:eastAsia="宋体"/>
          <w:sz w:val="44"/>
          <w:spacing w:val="0"/>
          <w:color w:val="000000"/>
          <w:b w:val="off"/>
          <w:i w:val="off"/>
        </w:rPr>
        <w:t>名。它不同于这个范围内，我们的模型当它的选举吸引在某种程度上比更折中不</w:t>
      </w:r>
      <w:r>
        <w:rPr>
          <w:rFonts w:ascii="宋体" w:hAnsi="宋体" w:cs="宋体" w:eastAsia="宋体"/>
          <w:sz w:val="44"/>
          <w:spacing w:val="0"/>
          <w:color w:val="000000"/>
          <w:b w:val="off"/>
          <w:i w:val="off"/>
        </w:rPr>
        <w:t>断改变的全方位型政党的选举吸引更更稳固和集中。因而，尽管考虑这一点库勒</w:t>
      </w:r>
      <w:r>
        <w:rPr>
          <w:rFonts w:ascii="宋体" w:hAnsi="宋体" w:cs="宋体" w:eastAsia="宋体"/>
          <w:sz w:val="44"/>
          <w:spacing w:val="0"/>
          <w:color w:val="000000"/>
          <w:b w:val="off"/>
          <w:i w:val="off"/>
        </w:rPr>
        <w:t>不够精确，他的模型也可能应用于我们称之为纲领型的政党。这也在这个范围内</w:t>
      </w:r>
      <w:r>
        <w:rPr>
          <w:rFonts w:ascii="宋体" w:hAnsi="宋体" w:cs="宋体" w:eastAsia="宋体"/>
          <w:sz w:val="44"/>
          <w:spacing w:val="0"/>
          <w:color w:val="000000"/>
          <w:b w:val="off"/>
          <w:i w:val="off"/>
        </w:rPr>
        <w:t>保持一个不同于大众为基础的组织结构。我们相信，这个可能反映了库勒荷兰政</w:t>
      </w:r>
      <w:r>
        <w:rPr>
          <w:rFonts w:ascii="宋体" w:hAnsi="宋体" w:cs="宋体" w:eastAsia="宋体"/>
          <w:sz w:val="44"/>
          <w:spacing w:val="0"/>
          <w:color w:val="000000"/>
          <w:b w:val="off"/>
          <w:i w:val="off"/>
        </w:rPr>
        <w:t>党研究的过渡性的地位，并且可能因此不是一个政党理想型的相关定义特征。</w:t>
      </w:r>
      <w:bookmarkEnd w:id="2074"/>
    </w:p>
    <w:p>
      <w:pPr>
        <w:pageBreakBefore w:val="off"/>
        <w:tabs/>
        <w:wordWrap w:val="off"/>
        <w:spacing w:before="0" w:after="0" w:line="680" w:lineRule="atLeast"/>
        <w:ind w:left="1000" w:right="0"/>
        <w:jc w:val="both"/>
        <w:textAlignment w:val="baseline"/>
        <w:rPr>
          <w:sz w:val="47"/>
        </w:rPr>
      </w:pPr>
      <w:bookmarkStart w:name="" w:id="2075"/>
      <w:r>
        <w:rPr>
          <w:rFonts w:ascii="TimesNewRoman" w:hAnsi="TimesNewRoman" w:cs="TimesNewRoman" w:eastAsia="TimesNewRoman"/>
          <w:sz w:val="47"/>
          <w:spacing w:val="0"/>
          <w:color w:val="000000"/>
          <w:b w:val="off"/>
          <w:i w:val="off"/>
        </w:rPr>
        <w:t>47.也可参见 Steven Wolinetz,“Party System Change”。</w:t>
      </w:r>
      <w:bookmarkEnd w:id="2075"/>
    </w:p>
    <w:p>
      <w:pPr>
        <w:pageBreakBefore w:val="off"/>
        <w:tabs/>
        <w:wordWrap w:val="off"/>
        <w:spacing w:before="0" w:after="0" w:line="680" w:lineRule="atLeast"/>
        <w:ind w:left="100" w:right="40" w:firstLine="900"/>
        <w:jc w:val="both"/>
        <w:textAlignment w:val="baseline"/>
        <w:rPr>
          <w:sz w:val="47"/>
        </w:rPr>
      </w:pPr>
      <w:bookmarkStart w:name="" w:id="2076"/>
      <w:r>
        <w:rPr>
          <w:rFonts w:ascii="TimesNewRoman" w:hAnsi="TimesNewRoman" w:cs="TimesNewRoman" w:eastAsia="TimesNewRoman"/>
          <w:sz w:val="47"/>
          <w:spacing w:val="0"/>
          <w:color w:val="000000"/>
          <w:b w:val="off"/>
          <w:i w:val="off"/>
        </w:rPr>
        <w:t>48. Piero Ignazi,“The Crisis of Parties and the Rise of New Political</w:t>
      </w:r>
      <w:r>
        <w:rPr>
          <w:rFonts w:ascii="TimesNewRoman" w:hAnsi="TimesNewRoman" w:cs="TimesNewRoman" w:eastAsia="TimesNewRoman"/>
          <w:sz w:val="47"/>
          <w:spacing w:val="0"/>
          <w:color w:val="000000"/>
          <w:b w:val="off"/>
          <w:i w:val="off"/>
        </w:rPr>
        <w:t>Parties,” Party Politics 2(October 1996):569-585.</w:t>
      </w:r>
      <w:bookmarkEnd w:id="2076"/>
    </w:p>
    <w:p>
      <w:pPr>
        <w:pageBreakBefore w:val="off"/>
        <w:tabs/>
        <w:wordWrap w:val="off"/>
        <w:spacing w:before="0" w:after="0" w:line="680" w:lineRule="atLeast"/>
        <w:ind w:left="100" w:right="60" w:firstLine="900"/>
        <w:jc w:val="both"/>
        <w:textAlignment w:val="baseline"/>
        <w:rPr>
          <w:sz w:val="44"/>
        </w:rPr>
      </w:pPr>
      <w:bookmarkStart w:name="" w:id="2077"/>
      <w:r>
        <w:rPr>
          <w:rFonts w:ascii="宋体" w:hAnsi="宋体" w:cs="宋体" w:eastAsia="宋体"/>
          <w:sz w:val="44"/>
          <w:spacing w:val="0"/>
          <w:color w:val="000000"/>
          <w:b w:val="off"/>
          <w:i w:val="off"/>
        </w:rPr>
        <w:t>49.例如，在韩国，金大中是政治领袖和历史上弱势和政治边缘的西南全罗地</w:t>
      </w:r>
      <w:r>
        <w:rPr>
          <w:rFonts w:ascii="宋体" w:hAnsi="宋体" w:cs="宋体" w:eastAsia="宋体"/>
          <w:sz w:val="44"/>
          <w:spacing w:val="0"/>
          <w:color w:val="000000"/>
          <w:b w:val="off"/>
          <w:i w:val="off"/>
        </w:rPr>
        <w:t>区的象征，并且他的胜利在很大程度上减少了这一地区的政治排斥的感觉。</w:t>
      </w:r>
      <w:bookmarkEnd w:id="2077"/>
    </w:p>
    <w:p>
      <w:pPr>
        <w:pageBreakBefore w:val="off"/>
        <w:tabs/>
        <w:wordWrap w:val="off"/>
        <w:spacing w:before="0" w:after="0" w:line="680" w:lineRule="atLeast"/>
        <w:ind w:left="100" w:right="20" w:firstLine="900"/>
        <w:jc w:val="both"/>
        <w:textAlignment w:val="baseline"/>
        <w:rPr>
          <w:sz w:val="47"/>
        </w:rPr>
      </w:pPr>
      <w:bookmarkStart w:name="" w:id="2078"/>
      <w:r>
        <w:rPr>
          <w:rFonts w:ascii="TimesNewRoman" w:hAnsi="TimesNewRoman" w:cs="TimesNewRoman" w:eastAsia="TimesNewRoman"/>
          <w:sz w:val="47"/>
          <w:spacing w:val="0"/>
          <w:color w:val="000000"/>
          <w:b w:val="off"/>
          <w:i w:val="off"/>
        </w:rPr>
        <w:t>50. Herbert kitschelt, The Logics of Party Formation( Ithaca, N. Y: Cornell</w:t>
      </w:r>
      <w:r>
        <w:rPr>
          <w:rFonts w:ascii="TimesNewRoman" w:hAnsi="TimesNewRoman" w:cs="TimesNewRoman" w:eastAsia="TimesNewRoman"/>
          <w:sz w:val="47"/>
          <w:spacing w:val="0"/>
          <w:color w:val="000000"/>
          <w:b w:val="off"/>
          <w:i w:val="off"/>
        </w:rPr>
        <w:t>University Press, 1989), p.62.</w:t>
      </w:r>
      <w:bookmarkEnd w:id="2078"/>
    </w:p>
    <w:p>
      <w:pPr>
        <w:pageBreakBefore w:val="off"/>
        <w:tabs/>
        <w:wordWrap w:val="off"/>
        <w:spacing w:before="0" w:after="0" w:line="680" w:lineRule="atLeast"/>
        <w:ind w:left="1000" w:right="0"/>
        <w:jc w:val="both"/>
        <w:textAlignment w:val="baseline"/>
        <w:rPr>
          <w:sz w:val="47"/>
        </w:rPr>
      </w:pPr>
      <w:bookmarkStart w:name="" w:id="2079"/>
      <w:r>
        <w:rPr>
          <w:rFonts w:ascii="TimesNewRoman" w:hAnsi="TimesNewRoman" w:cs="TimesNewRoman" w:eastAsia="TimesNewRoman"/>
          <w:sz w:val="47"/>
          <w:spacing w:val="0"/>
          <w:color w:val="000000"/>
          <w:b w:val="off"/>
          <w:i w:val="off"/>
        </w:rPr>
        <w:t>51. Ibid., p.64.</w:t>
      </w:r>
      <w:bookmarkEnd w:id="2079"/>
    </w:p>
    <w:p>
      <w:pPr>
        <w:pageBreakBefore w:val="off"/>
        <w:tabs/>
        <w:wordWrap w:val="off"/>
        <w:spacing w:before="0" w:after="0" w:line="680" w:lineRule="atLeast"/>
        <w:ind w:left="1000" w:right="0"/>
        <w:jc w:val="both"/>
        <w:textAlignment w:val="baseline"/>
        <w:rPr>
          <w:sz w:val="47"/>
        </w:rPr>
      </w:pPr>
      <w:bookmarkStart w:name="" w:id="2080"/>
      <w:r>
        <w:rPr>
          <w:rFonts w:ascii="TimesNewRoman" w:hAnsi="TimesNewRoman" w:cs="TimesNewRoman" w:eastAsia="TimesNewRoman"/>
          <w:sz w:val="47"/>
          <w:spacing w:val="0"/>
          <w:color w:val="000000"/>
          <w:b w:val="off"/>
          <w:i w:val="off"/>
        </w:rPr>
        <w:t>52. Ibid., p.66.</w:t>
      </w:r>
      <w:bookmarkEnd w:id="2080"/>
    </w:p>
    <w:p>
      <w:pPr>
        <w:pageBreakBefore w:val="off"/>
        <w:tabs/>
        <w:wordWrap w:val="off"/>
        <w:spacing w:before="0" w:after="0" w:line="680" w:lineRule="atLeast"/>
        <w:ind w:left="1000" w:right="0"/>
        <w:jc w:val="both"/>
        <w:textAlignment w:val="baseline"/>
        <w:rPr>
          <w:sz w:val="47"/>
        </w:rPr>
      </w:pPr>
      <w:bookmarkStart w:name="" w:id="2081"/>
      <w:r>
        <w:rPr>
          <w:rFonts w:ascii="TimesNewRoman" w:hAnsi="TimesNewRoman" w:cs="TimesNewRoman" w:eastAsia="TimesNewRoman"/>
          <w:sz w:val="47"/>
          <w:spacing w:val="0"/>
          <w:color w:val="000000"/>
          <w:b w:val="off"/>
          <w:i w:val="off"/>
        </w:rPr>
        <w:t>53. Piero Ignazi,“The Crisis of Parties and the Rise of New Political parties.”</w:t>
      </w:r>
      <w:bookmarkEnd w:id="2081"/>
    </w:p>
    <w:p>
      <w:pPr>
        <w:pageBreakBefore w:val="off"/>
        <w:tabs/>
        <w:wordWrap w:val="off"/>
        <w:spacing w:before="0" w:after="0" w:line="680" w:lineRule="atLeast"/>
        <w:ind w:left="1000" w:right="0"/>
        <w:jc w:val="both"/>
        <w:textAlignment w:val="baseline"/>
        <w:rPr>
          <w:sz w:val="47"/>
        </w:rPr>
      </w:pPr>
      <w:bookmarkStart w:name="" w:id="2082"/>
      <w:r>
        <w:rPr>
          <w:rFonts w:ascii="TimesNewRoman" w:hAnsi="TimesNewRoman" w:cs="TimesNewRoman" w:eastAsia="TimesNewRoman"/>
          <w:sz w:val="47"/>
          <w:spacing w:val="0"/>
          <w:color w:val="000000"/>
          <w:b w:val="off"/>
          <w:i w:val="off"/>
        </w:rPr>
        <w:t>54. Ibid., p.557.</w:t>
      </w:r>
      <w:bookmarkEnd w:id="2082"/>
    </w:p>
    <w:p>
      <w:pPr>
        <w:pageBreakBefore w:val="off"/>
        <w:tabs/>
        <w:wordWrap w:val="off"/>
        <w:spacing w:before="0" w:after="0" w:line="680" w:lineRule="atLeast"/>
        <w:ind w:left="1000" w:right="0"/>
        <w:jc w:val="both"/>
        <w:textAlignment w:val="baseline"/>
        <w:rPr>
          <w:sz w:val="47"/>
        </w:rPr>
      </w:pPr>
      <w:bookmarkStart w:name="" w:id="2083"/>
      <w:r>
        <w:rPr>
          <w:rFonts w:ascii="TimesNewRoman" w:hAnsi="TimesNewRoman" w:cs="TimesNewRoman" w:eastAsia="TimesNewRoman"/>
          <w:sz w:val="47"/>
          <w:spacing w:val="0"/>
          <w:color w:val="000000"/>
          <w:b w:val="off"/>
          <w:i w:val="off"/>
        </w:rPr>
        <w:t>55.参见 Hans- Georg Betz, and Stefan Immerfall, eds., The New Politics of</w:t>
      </w:r>
      <w:bookmarkEnd w:id="2083"/>
    </w:p>
    <w:p>
      <w:pPr>
        <w:pageBreakBefore w:val="off"/>
        <w:tabs/>
        <w:wordWrap w:val="off"/>
        <w:spacing w:before="0" w:after="0" w:line="420" w:lineRule="exact"/>
        <w:ind w:left="0" w:right="0"/>
        <w:jc w:val="both"/>
        <w:textAlignment w:val="baseline"/>
        <w:rPr>
          <w:sz w:val="37"/>
        </w:rPr>
      </w:pPr>
      <w:bookmarkStart w:name="" w:id="2084"/>
      <w:r>
        <w:rPr>
          <w:rFonts w:ascii="宋体" w:hAnsi="宋体" w:cs="宋体" w:eastAsia="宋体"/>
          <w:sz w:val="37"/>
          <w:spacing w:val="0"/>
          <w:color w:val="000000"/>
          <w:b w:val="off"/>
          <w:i w:val="off"/>
        </w:rPr>
        <w:t/>
      </w:r>
      <w:bookmarkEnd w:id="2084"/>
    </w:p>
    <w:p>
      <w:pPr>
        <w:pageBreakBefore w:val="off"/>
        <w:tabs/>
        <w:wordWrap w:val="off"/>
        <w:spacing w:before="0" w:after="0" w:line="500" w:lineRule="atLeast"/>
        <w:ind w:left="100" w:right="0"/>
        <w:jc w:val="both"/>
        <w:textAlignment w:val="baseline"/>
        <w:rPr>
          <w:sz w:val="37"/>
        </w:rPr>
      </w:pPr>
      <w:bookmarkStart w:name="" w:id="2085"/>
      <w:r>
        <w:rPr>
          <w:rFonts w:ascii="宋体" w:hAnsi="宋体" w:cs="宋体" w:eastAsia="宋体"/>
          <w:sz w:val="37"/>
          <w:spacing w:val="0"/>
          <w:color w:val="000000"/>
          <w:b w:val="off"/>
          <w:i w:val="off"/>
        </w:rPr>
        <w:t>38</w:t>
      </w:r>
      <w:bookmarkEnd w:id="2085"/>
    </w:p>
    <w:p>
      <w:r>
        <w:t/>
      </w:r>
    </w:p>
    <w:p>
      <w:pPr>
        <w:sectPr>
          <w:footerReference r:id="rId168"/>
          <w:headerReference r:id="rId169" w:type="default"/>
          <w:type w:val="nextPage"/>
          <w:pgSz w:w="18680" w:h="31680"/>
          <w:pgMar w:left="1300" w:top="1640" w:right="1300" w:bottom="1640" w:header="1340" w:footer="1340"/>
          <w:cols w:num="1"/>
        </w:sectPr>
      </w:pPr>
    </w:p>
    <w:p>
      <w:pPr>
        <w:pageBreakBefore w:val="off"/>
        <w:tabs/>
        <w:wordWrap w:val="off"/>
        <w:spacing w:before="0" w:after="0" w:line="520" w:lineRule="atLeast"/>
        <w:ind w:left="0" w:right="140"/>
        <w:jc w:val="right"/>
        <w:textAlignment w:val="baseline"/>
        <w:rPr>
          <w:sz w:val="38"/>
        </w:rPr>
      </w:pPr>
      <w:bookmarkStart w:name="" w:id="2086"/>
      <w:r>
        <w:rPr>
          <w:rFonts w:ascii="仿宋" w:hAnsi="仿宋" w:cs="仿宋" w:eastAsia="仿宋"/>
          <w:sz w:val="38"/>
          <w:spacing w:val="0"/>
          <w:color w:val="000000"/>
          <w:b w:val="off"/>
          <w:i w:val="off"/>
        </w:rPr>
        <w:t>第一章 政党类型与功能</w:t>
      </w:r>
      <w:bookmarkEnd w:id="2086"/>
    </w:p>
    <w:p>
      <w:pPr>
        <w:pageBreakBefore w:val="off"/>
        <w:tabs/>
        <w:wordWrap w:val="off"/>
        <w:spacing w:before="0" w:after="0" w:line="520" w:lineRule="exact"/>
        <w:ind w:left="0" w:right="0"/>
        <w:jc w:val="right"/>
        <w:textAlignment w:val="baseline"/>
        <w:rPr>
          <w:sz w:val="38"/>
        </w:rPr>
      </w:pPr>
      <w:bookmarkStart w:name="" w:id="2087"/>
      <w:r>
        <w:rPr>
          <w:rFonts w:ascii="宋体" w:hAnsi="宋体" w:cs="宋体" w:eastAsia="宋体"/>
          <w:sz w:val="38"/>
          <w:spacing w:val="0"/>
          <w:color w:val="000000"/>
          <w:b w:val="off"/>
          <w:i w:val="off"/>
        </w:rPr>
        <w:t/>
      </w:r>
      <w:bookmarkEnd w:id="2087"/>
    </w:p>
    <w:p>
      <w:pPr>
        <w:pageBreakBefore w:val="off"/>
        <w:tabs/>
        <w:wordWrap w:val="off"/>
        <w:spacing w:before="0" w:after="0" w:line="820" w:lineRule="atLeast"/>
        <w:ind w:left="20" w:right="40"/>
        <w:jc w:val="both"/>
        <w:textAlignment w:val="baseline"/>
        <w:rPr>
          <w:sz w:val="36"/>
        </w:rPr>
      </w:pPr>
      <w:bookmarkStart w:name="" w:id="2088"/>
      <w:r>
        <w:rPr>
          <w:rFonts w:ascii="TimesNewRoman" w:hAnsi="TimesNewRoman" w:cs="TimesNewRoman" w:eastAsia="TimesNewRoman"/>
          <w:sz w:val="36"/>
          <w:spacing w:val="0"/>
          <w:color w:val="000000"/>
          <w:b w:val="off"/>
          <w:i w:val="off"/>
        </w:rPr>
        <w:t>the Right: Neo- Popalist Parties and Movements in Established Democrats(New</w:t>
      </w:r>
      <w:r>
        <w:rPr>
          <w:rFonts w:ascii="宋体" w:hAnsi="宋体" w:cs="宋体" w:eastAsia="宋体"/>
          <w:sz w:val="36"/>
          <w:spacing w:val="0"/>
          <w:color w:val="000000"/>
          <w:b w:val="off"/>
          <w:i w:val="off"/>
        </w:rPr>
        <w:t>York: St. Matin's, 1998)。人们被引导推测这一根本区别是政党是应对反抗的这</w:t>
      </w:r>
      <w:r>
        <w:rPr>
          <w:rFonts w:ascii="宋体" w:hAnsi="宋体" w:cs="宋体" w:eastAsia="宋体"/>
          <w:sz w:val="36"/>
          <w:spacing w:val="0"/>
          <w:color w:val="000000"/>
          <w:b w:val="off"/>
          <w:i w:val="off"/>
        </w:rPr>
        <w:t>一社会政治现状的产物。在19世纪20年代，国家是“消极”的，社会秩序的主要威</w:t>
      </w:r>
      <w:r>
        <w:rPr>
          <w:rFonts w:ascii="宋体" w:hAnsi="宋体" w:cs="宋体" w:eastAsia="宋体"/>
          <w:sz w:val="36"/>
          <w:spacing w:val="0"/>
          <w:color w:val="000000"/>
          <w:b w:val="off"/>
          <w:i w:val="off"/>
        </w:rPr>
        <w:t>胁来自马克思主义左翼政党。在19世纪30年代，大萧条呼唤积极的国家来合理</w:t>
      </w:r>
      <w:r>
        <w:rPr>
          <w:rFonts w:ascii="宋体" w:hAnsi="宋体" w:cs="宋体" w:eastAsia="宋体"/>
          <w:sz w:val="36"/>
          <w:spacing w:val="0"/>
          <w:color w:val="000000"/>
          <w:b w:val="off"/>
          <w:i w:val="off"/>
        </w:rPr>
        <w:t>地回应普遍的失业和贫困。然而，到80年代和90年代，社会福利国家在西欧大部</w:t>
      </w:r>
      <w:r>
        <w:rPr>
          <w:rFonts w:ascii="宋体" w:hAnsi="宋体" w:cs="宋体" w:eastAsia="宋体"/>
          <w:sz w:val="36"/>
          <w:spacing w:val="0"/>
          <w:color w:val="000000"/>
          <w:b w:val="off"/>
          <w:i w:val="off"/>
        </w:rPr>
        <w:t>分国家发展起来(尤其是奥地利和法国，那些极右政党拥有最重要的政治影响)，</w:t>
      </w:r>
      <w:r>
        <w:rPr>
          <w:rFonts w:ascii="宋体" w:hAnsi="宋体" w:cs="宋体" w:eastAsia="宋体"/>
          <w:sz w:val="36"/>
          <w:spacing w:val="0"/>
          <w:color w:val="000000"/>
          <w:b w:val="off"/>
          <w:i w:val="off"/>
        </w:rPr>
        <w:t>所以攻击干预国家的言论代表着这一思想辩证形成过程中的“反应”。此外，激进</w:t>
      </w:r>
      <w:r>
        <w:rPr>
          <w:rFonts w:ascii="宋体" w:hAnsi="宋体" w:cs="宋体" w:eastAsia="宋体"/>
          <w:sz w:val="36"/>
          <w:spacing w:val="0"/>
          <w:color w:val="000000"/>
          <w:b w:val="off"/>
          <w:i w:val="off"/>
        </w:rPr>
        <w:t>马克思主义和大众阶级政党的衰落，加上从原苏联和第三世界国家成功地转移到</w:t>
      </w:r>
      <w:r>
        <w:rPr>
          <w:rFonts w:ascii="宋体" w:hAnsi="宋体" w:cs="宋体" w:eastAsia="宋体"/>
          <w:sz w:val="36"/>
          <w:spacing w:val="0"/>
          <w:color w:val="000000"/>
          <w:b w:val="off"/>
          <w:i w:val="off"/>
        </w:rPr>
        <w:t>西欧国家使得少数受到仇外政党的憎恶。</w:t>
      </w:r>
      <w:bookmarkEnd w:id="2088"/>
    </w:p>
    <w:p>
      <w:pPr>
        <w:pageBreakBefore w:val="off"/>
        <w:tabs/>
        <w:wordWrap w:val="off"/>
        <w:spacing w:before="0" w:after="0" w:line="820" w:lineRule="atLeast"/>
        <w:ind w:left="20" w:right="60" w:firstLine="840"/>
        <w:jc w:val="both"/>
        <w:textAlignment w:val="baseline"/>
        <w:rPr>
          <w:sz w:val="36"/>
        </w:rPr>
      </w:pPr>
      <w:bookmarkStart w:name="" w:id="2089"/>
      <w:r>
        <w:rPr>
          <w:rFonts w:ascii="TimesNewRoman" w:hAnsi="TimesNewRoman" w:cs="TimesNewRoman" w:eastAsia="TimesNewRoman"/>
          <w:sz w:val="36"/>
          <w:spacing w:val="0"/>
          <w:color w:val="000000"/>
          <w:b w:val="off"/>
          <w:i w:val="off"/>
        </w:rPr>
        <w:t>56. Otto Kirchiheimer,“The Transformation of the Western European</w:t>
      </w:r>
      <w:r>
        <w:rPr>
          <w:rFonts w:ascii="TimesNewRoman" w:hAnsi="TimesNewRoman" w:cs="TimesNewRoman" w:eastAsia="TimesNewRoman"/>
          <w:sz w:val="36"/>
          <w:spacing w:val="0"/>
          <w:color w:val="000000"/>
          <w:b w:val="off"/>
          <w:i w:val="off"/>
        </w:rPr>
        <w:t>Party System.”</w:t>
      </w:r>
      <w:bookmarkEnd w:id="2089"/>
    </w:p>
    <w:p>
      <w:pPr>
        <w:pageBreakBefore w:val="off"/>
        <w:tabs/>
        <w:wordWrap w:val="off"/>
        <w:spacing w:before="0" w:after="0" w:line="820" w:lineRule="atLeast"/>
        <w:ind w:left="20" w:right="40" w:firstLine="840"/>
        <w:jc w:val="both"/>
        <w:textAlignment w:val="baseline"/>
        <w:rPr>
          <w:sz w:val="36"/>
        </w:rPr>
      </w:pPr>
      <w:bookmarkStart w:name="" w:id="2090"/>
      <w:r>
        <w:rPr>
          <w:rFonts w:ascii="TimesNewRoman" w:hAnsi="TimesNewRoman" w:cs="TimesNewRoman" w:eastAsia="TimesNewRoman"/>
          <w:sz w:val="36"/>
          <w:spacing w:val="0"/>
          <w:color w:val="000000"/>
          <w:b w:val="off"/>
          <w:i w:val="off"/>
        </w:rPr>
        <w:t>57. Peter Mair,“Countinuity, Change and the Vulnerability of Party,”</w:t>
      </w:r>
      <w:r>
        <w:rPr>
          <w:rFonts w:ascii="TimesNewRoman" w:hAnsi="TimesNewRoman" w:cs="TimesNewRoman" w:eastAsia="TimesNewRoman"/>
          <w:sz w:val="36"/>
          <w:spacing w:val="0"/>
          <w:color w:val="000000"/>
          <w:b w:val="off"/>
          <w:i w:val="off"/>
        </w:rPr>
        <w:t>West European Politics 12(October 1989); 169-187; Otto Kirchiheimer,“The</w:t>
      </w:r>
      <w:r>
        <w:rPr>
          <w:rFonts w:ascii="TimesNewRoman" w:hAnsi="TimesNewRoman" w:cs="TimesNewRoman" w:eastAsia="TimesNewRoman"/>
          <w:sz w:val="36"/>
          <w:spacing w:val="0"/>
          <w:color w:val="000000"/>
          <w:b w:val="off"/>
          <w:i w:val="off"/>
        </w:rPr>
        <w:t>Transformation of the Western European Party Systems.”</w:t>
      </w:r>
      <w:bookmarkEnd w:id="2090"/>
    </w:p>
    <w:p>
      <w:pPr>
        <w:pageBreakBefore w:val="off"/>
        <w:tabs/>
        <w:wordWrap w:val="off"/>
        <w:spacing w:before="0" w:after="0" w:line="820" w:lineRule="atLeast"/>
        <w:ind w:left="860" w:right="0"/>
        <w:jc w:val="both"/>
        <w:textAlignment w:val="baseline"/>
        <w:rPr>
          <w:sz w:val="36"/>
        </w:rPr>
      </w:pPr>
      <w:bookmarkStart w:name="" w:id="2091"/>
      <w:r>
        <w:rPr>
          <w:rFonts w:ascii="TimesNewRoman" w:hAnsi="TimesNewRoman" w:cs="TimesNewRoman" w:eastAsia="TimesNewRoman"/>
          <w:sz w:val="36"/>
          <w:spacing w:val="0"/>
          <w:color w:val="000000"/>
          <w:b w:val="off"/>
          <w:i w:val="off"/>
        </w:rPr>
        <w:t>58. Steven Wolinetz,“Party System Change: The Catch-all Thesis Revisited.”</w:t>
      </w:r>
      <w:bookmarkEnd w:id="2091"/>
    </w:p>
    <w:p>
      <w:pPr>
        <w:pageBreakBefore w:val="off"/>
        <w:tabs/>
        <w:wordWrap w:val="off"/>
        <w:spacing w:before="0" w:after="0" w:line="820" w:lineRule="atLeast"/>
        <w:ind w:left="20" w:right="40" w:firstLine="840"/>
        <w:jc w:val="both"/>
        <w:textAlignment w:val="baseline"/>
        <w:rPr>
          <w:sz w:val="36"/>
        </w:rPr>
      </w:pPr>
      <w:bookmarkStart w:name="" w:id="2092"/>
      <w:r>
        <w:rPr>
          <w:rFonts w:ascii="TimesNewRoman" w:hAnsi="TimesNewRoman" w:cs="TimesNewRoman" w:eastAsia="TimesNewRoman"/>
          <w:sz w:val="36"/>
          <w:spacing w:val="0"/>
          <w:color w:val="000000"/>
          <w:b w:val="off"/>
          <w:i w:val="off"/>
        </w:rPr>
        <w:t>59.例如，参见 Susan E. Scarrow,“Parties Without Members? Party Organi-</w:t>
      </w:r>
      <w:r>
        <w:rPr>
          <w:rFonts w:ascii="TimesNewRoman" w:hAnsi="TimesNewRoman" w:cs="TimesNewRoman" w:eastAsia="TimesNewRoman"/>
          <w:sz w:val="36"/>
          <w:spacing w:val="0"/>
          <w:color w:val="000000"/>
          <w:b w:val="off"/>
          <w:i w:val="off"/>
        </w:rPr>
        <w:t>zation in a Changing Electoral Environment,” in Russell J. Dalton and Martin</w:t>
      </w:r>
      <w:r>
        <w:rPr>
          <w:rFonts w:ascii="TimesNewRoman" w:hAnsi="TimesNewRoman" w:cs="TimesNewRoman" w:eastAsia="TimesNewRoman"/>
          <w:sz w:val="36"/>
          <w:spacing w:val="0"/>
          <w:color w:val="000000"/>
          <w:b w:val="off"/>
          <w:i w:val="off"/>
        </w:rPr>
        <w:t>P. Wattenberg, eds. Parties Without Partisans; Peter Mair and Ingrid van</w:t>
      </w:r>
      <w:r>
        <w:rPr>
          <w:rFonts w:ascii="TimesNewRoman" w:hAnsi="TimesNewRoman" w:cs="TimesNewRoman" w:eastAsia="TimesNewRoman"/>
          <w:sz w:val="36"/>
          <w:spacing w:val="0"/>
          <w:color w:val="000000"/>
          <w:b w:val="off"/>
          <w:i w:val="off"/>
        </w:rPr>
        <w:t>Biezen,“Party Membership in Twenty European Democrats, 1980-2000,”</w:t>
      </w:r>
      <w:r>
        <w:rPr>
          <w:rFonts w:ascii="TimesNewRoman" w:hAnsi="TimesNewRoman" w:cs="TimesNewRoman" w:eastAsia="TimesNewRoman"/>
          <w:sz w:val="36"/>
          <w:spacing w:val="0"/>
          <w:color w:val="000000"/>
          <w:b w:val="off"/>
          <w:i w:val="off"/>
        </w:rPr>
        <w:t>Party Politics 7(January 2001):5-21。</w:t>
      </w:r>
      <w:bookmarkEnd w:id="2092"/>
    </w:p>
    <w:p>
      <w:pPr>
        <w:pageBreakBefore w:val="off"/>
        <w:tabs/>
        <w:wordWrap w:val="off"/>
        <w:spacing w:before="0" w:after="0" w:line="820" w:lineRule="atLeast"/>
        <w:ind w:left="20" w:right="0" w:firstLine="840"/>
        <w:jc w:val="both"/>
        <w:textAlignment w:val="baseline"/>
        <w:rPr>
          <w:sz w:val="36"/>
        </w:rPr>
      </w:pPr>
      <w:bookmarkStart w:name="" w:id="2093"/>
      <w:r>
        <w:rPr>
          <w:rFonts w:ascii="TimesNewRoman" w:hAnsi="TimesNewRoman" w:cs="TimesNewRoman" w:eastAsia="TimesNewRoman"/>
          <w:sz w:val="36"/>
          <w:spacing w:val="0"/>
          <w:color w:val="000000"/>
          <w:b w:val="off"/>
          <w:i w:val="off"/>
        </w:rPr>
        <w:t>60. Ruud Koole,“The Vulnerability of the Modern Cadre Party in the</w:t>
      </w:r>
      <w:r>
        <w:rPr>
          <w:rFonts w:ascii="TimesNewRoman" w:hAnsi="TimesNewRoman" w:cs="TimesNewRoman" w:eastAsia="TimesNewRoman"/>
          <w:sz w:val="36"/>
          <w:spacing w:val="0"/>
          <w:color w:val="000000"/>
          <w:b w:val="off"/>
          <w:i w:val="off"/>
        </w:rPr>
        <w:t>Netherlands”; and Cees Van der Eijk,“The Netherlands: Media and Politics Be-</w:t>
      </w:r>
      <w:r>
        <w:rPr>
          <w:rFonts w:ascii="TimesNewRoman" w:hAnsi="TimesNewRoman" w:cs="TimesNewRoman" w:eastAsia="TimesNewRoman"/>
          <w:sz w:val="36"/>
          <w:spacing w:val="0"/>
          <w:color w:val="000000"/>
          <w:b w:val="off"/>
          <w:i w:val="off"/>
        </w:rPr>
        <w:t>tween Segented Pluralism and Market Forces,” in Richard Gunther and Anthony</w:t>
      </w:r>
      <w:r>
        <w:rPr>
          <w:rFonts w:ascii="TimesNewRoman" w:hAnsi="TimesNewRoman" w:cs="TimesNewRoman" w:eastAsia="TimesNewRoman"/>
          <w:sz w:val="36"/>
          <w:spacing w:val="0"/>
          <w:color w:val="000000"/>
          <w:b w:val="off"/>
          <w:i w:val="off"/>
        </w:rPr>
        <w:t>Mughan, eds., Democracy and the Media: A Comparative Perspective(Cambridge</w:t>
      </w:r>
      <w:r>
        <w:rPr>
          <w:rFonts w:ascii="TimesNewRoman" w:hAnsi="TimesNewRoman" w:cs="TimesNewRoman" w:eastAsia="TimesNewRoman"/>
          <w:sz w:val="36"/>
          <w:spacing w:val="0"/>
          <w:color w:val="000000"/>
          <w:b w:val="off"/>
          <w:i w:val="off"/>
        </w:rPr>
        <w:t>University Press,2000)。</w:t>
      </w:r>
      <w:bookmarkEnd w:id="2093"/>
    </w:p>
    <w:p>
      <w:pPr>
        <w:pageBreakBefore w:val="off"/>
        <w:tabs/>
        <w:wordWrap w:val="off"/>
        <w:spacing w:before="0" w:after="0" w:line="820" w:lineRule="atLeast"/>
        <w:ind w:left="20" w:right="0" w:firstLine="840"/>
        <w:jc w:val="both"/>
        <w:textAlignment w:val="baseline"/>
        <w:rPr>
          <w:sz w:val="36"/>
        </w:rPr>
      </w:pPr>
      <w:bookmarkStart w:name="" w:id="2094"/>
      <w:r>
        <w:rPr>
          <w:rFonts w:ascii="TimesNewRoman" w:hAnsi="TimesNewRoman" w:cs="TimesNewRoman" w:eastAsia="TimesNewRoman"/>
          <w:sz w:val="36"/>
          <w:spacing w:val="0"/>
          <w:color w:val="000000"/>
          <w:b w:val="off"/>
          <w:i w:val="off"/>
        </w:rPr>
        <w:t>61.     Petr Kopecký,“Developing Party Organization in East- Central</w:t>
      </w:r>
      <w:r>
        <w:rPr>
          <w:rFonts w:ascii="TimesNewRoman" w:hAnsi="TimesNewRoman" w:cs="TimesNewRoman" w:eastAsia="TimesNewRoman"/>
          <w:sz w:val="36"/>
          <w:spacing w:val="0"/>
          <w:color w:val="000000"/>
          <w:b w:val="off"/>
          <w:i w:val="off"/>
        </w:rPr>
        <w:t>Europe,” Party Politics 1(October 1995):515-534.</w:t>
      </w:r>
      <w:bookmarkEnd w:id="2094"/>
    </w:p>
    <w:p>
      <w:pPr>
        <w:pageBreakBefore w:val="off"/>
        <w:tabs/>
        <w:wordWrap w:val="off"/>
        <w:spacing w:before="0" w:after="0" w:line="820" w:lineRule="atLeast"/>
        <w:ind w:left="20" w:right="0" w:firstLine="840"/>
        <w:jc w:val="both"/>
        <w:textAlignment w:val="baseline"/>
        <w:rPr>
          <w:sz w:val="36"/>
        </w:rPr>
      </w:pPr>
      <w:bookmarkStart w:name="" w:id="2095"/>
      <w:r>
        <w:rPr>
          <w:rFonts w:ascii="TimesNewRoman" w:hAnsi="TimesNewRoman" w:cs="TimesNewRoman" w:eastAsia="TimesNewRoman"/>
          <w:sz w:val="36"/>
          <w:spacing w:val="0"/>
          <w:color w:val="000000"/>
          <w:b w:val="off"/>
          <w:i w:val="off"/>
        </w:rPr>
        <w:t>62. Richard Gunther and Anthony Mughan, eds., Democracy and the</w:t>
      </w:r>
      <w:r>
        <w:rPr>
          <w:rFonts w:ascii="TimesNewRoman" w:hAnsi="TimesNewRoman" w:cs="TimesNewRoman" w:eastAsia="TimesNewRoman"/>
          <w:sz w:val="36"/>
          <w:spacing w:val="0"/>
          <w:color w:val="000000"/>
          <w:b w:val="off"/>
          <w:i w:val="off"/>
        </w:rPr>
        <w:t>Media: A Comparative Perspective (Cambridge University Press,</w:t>
      </w:r>
      <w:r>
        <w:rPr>
          <w:rFonts w:ascii="TimesNewRoman" w:hAnsi="TimesNewRoman" w:cs="TimesNewRoman" w:eastAsia="TimesNewRoman"/>
          <w:sz w:val="36"/>
          <w:spacing w:val="0"/>
          <w:color w:val="000000"/>
          <w:b w:val="off"/>
          <w:i w:val="off"/>
        </w:rPr>
        <w:t>2000); and Gianfranco Pasquino,“The New Campaign Politics in Southern</w:t>
      </w:r>
      <w:r>
        <w:rPr>
          <w:rFonts w:ascii="TimesNewRoman" w:hAnsi="TimesNewRoman" w:cs="TimesNewRoman" w:eastAsia="TimesNewRoman"/>
          <w:sz w:val="36"/>
          <w:spacing w:val="0"/>
          <w:color w:val="000000"/>
          <w:b w:val="off"/>
          <w:i w:val="off"/>
        </w:rPr>
        <w:t>Europe,” in P. Nikiforos Diamandouros and Richard Gunther, eds., Parties,</w:t>
      </w:r>
      <w:r>
        <w:rPr>
          <w:rFonts w:ascii="TimesNewRoman" w:hAnsi="TimesNewRoman" w:cs="TimesNewRoman" w:eastAsia="TimesNewRoman"/>
          <w:sz w:val="36"/>
          <w:spacing w:val="0"/>
          <w:color w:val="000000"/>
          <w:b w:val="off"/>
          <w:i w:val="off"/>
        </w:rPr>
        <w:t>Politics and Democracy in the New Southern Europe(Baltimore: Johns Hopkins</w:t>
      </w:r>
      <w:r>
        <w:rPr>
          <w:rFonts w:ascii="TimesNewRoman" w:hAnsi="TimesNewRoman" w:cs="TimesNewRoman" w:eastAsia="TimesNewRoman"/>
          <w:sz w:val="36"/>
          <w:spacing w:val="0"/>
          <w:color w:val="000000"/>
          <w:b w:val="off"/>
          <w:i w:val="off"/>
        </w:rPr>
        <w:t>University Press,2000).</w:t>
      </w:r>
      <w:bookmarkEnd w:id="2095"/>
    </w:p>
    <w:p>
      <w:pPr>
        <w:pageBreakBefore w:val="off"/>
        <w:tabs/>
        <w:wordWrap w:val="off"/>
        <w:spacing w:before="0" w:after="0" w:line="820" w:lineRule="atLeast"/>
        <w:ind w:left="20" w:right="0" w:firstLine="940"/>
        <w:jc w:val="both"/>
        <w:textAlignment w:val="baseline"/>
        <w:rPr>
          <w:sz w:val="36"/>
        </w:rPr>
      </w:pPr>
      <w:bookmarkStart w:name="" w:id="2096"/>
      <w:r>
        <w:rPr>
          <w:rFonts w:ascii="宋体" w:hAnsi="宋体" w:cs="宋体" w:eastAsia="宋体"/>
          <w:sz w:val="36"/>
          <w:spacing w:val="0"/>
          <w:color w:val="000000"/>
          <w:b w:val="off"/>
          <w:i w:val="off"/>
        </w:rPr>
        <w:t>63.特别难以将美国政党通过一个单一的政党类型来分类，因为美国政党的</w:t>
      </w:r>
      <w:r>
        <w:rPr>
          <w:rFonts w:ascii="宋体" w:hAnsi="宋体" w:cs="宋体" w:eastAsia="宋体"/>
          <w:sz w:val="36"/>
          <w:spacing w:val="0"/>
          <w:color w:val="000000"/>
          <w:b w:val="off"/>
          <w:i w:val="off"/>
        </w:rPr>
        <w:t>确是国家政党的联盟。这些国家政党可能变化很大(一些大约是全方位或纲领性</w:t>
      </w:r>
      <w:r>
        <w:rPr>
          <w:rFonts w:ascii="宋体" w:hAnsi="宋体" w:cs="宋体" w:eastAsia="宋体"/>
          <w:sz w:val="36"/>
          <w:spacing w:val="0"/>
          <w:color w:val="000000"/>
          <w:b w:val="off"/>
          <w:i w:val="off"/>
        </w:rPr>
        <w:t>模型，而其他可能仍然包含强大的庇护性的因素)。参见 Paul Allen Beck, Party</w:t>
      </w:r>
      <w:r>
        <w:rPr>
          <w:rFonts w:ascii="宋体" w:hAnsi="宋体" w:cs="宋体" w:eastAsia="宋体"/>
          <w:sz w:val="36"/>
          <w:spacing w:val="0"/>
          <w:color w:val="000000"/>
          <w:b w:val="off"/>
          <w:i w:val="off"/>
        </w:rPr>
        <w:t>Politics in America 。因而，在美国国会中共和党日益成为全方位型政党的同时，许</w:t>
      </w:r>
      <w:r>
        <w:rPr>
          <w:rFonts w:ascii="宋体" w:hAnsi="宋体" w:cs="宋体" w:eastAsia="宋体"/>
          <w:sz w:val="36"/>
          <w:spacing w:val="0"/>
          <w:color w:val="000000"/>
          <w:b w:val="off"/>
          <w:i w:val="off"/>
        </w:rPr>
        <w:t>多国家治理者和他们的支持党仍然是全方位政治的中立派和实用主义的实践者。</w:t>
      </w:r>
      <w:bookmarkEnd w:id="2096"/>
    </w:p>
    <w:p>
      <w:pPr>
        <w:pageBreakBefore w:val="off"/>
        <w:tabs/>
        <w:wordWrap w:val="off"/>
        <w:spacing w:before="0" w:after="0" w:line="540" w:lineRule="exact"/>
        <w:ind w:left="0" w:right="0"/>
        <w:jc w:val="both"/>
        <w:textAlignment w:val="baseline"/>
        <w:rPr>
          <w:sz w:val="39"/>
        </w:rPr>
      </w:pPr>
      <w:bookmarkStart w:name="" w:id="2097"/>
      <w:r>
        <w:rPr>
          <w:rFonts w:ascii="宋体" w:hAnsi="宋体" w:cs="宋体" w:eastAsia="宋体"/>
          <w:sz w:val="39"/>
          <w:spacing w:val="0"/>
          <w:color w:val="000000"/>
          <w:b w:val="off"/>
          <w:i w:val="off"/>
        </w:rPr>
        <w:t/>
      </w:r>
      <w:bookmarkEnd w:id="2097"/>
    </w:p>
    <w:p>
      <w:pPr>
        <w:pageBreakBefore w:val="off"/>
        <w:tabs/>
        <w:wordWrap w:val="off"/>
        <w:spacing w:before="0" w:after="0" w:line="540" w:lineRule="atLeast"/>
        <w:ind w:left="0" w:right="60"/>
        <w:jc w:val="right"/>
        <w:textAlignment w:val="baseline"/>
        <w:rPr>
          <w:sz w:val="39"/>
        </w:rPr>
      </w:pPr>
      <w:bookmarkStart w:name="" w:id="2098"/>
      <w:r>
        <w:rPr>
          <w:rFonts w:ascii="宋体" w:hAnsi="宋体" w:cs="宋体" w:eastAsia="宋体"/>
          <w:sz w:val="39"/>
          <w:spacing w:val="0"/>
          <w:color w:val="000000"/>
          <w:b w:val="off"/>
          <w:i w:val="off"/>
        </w:rPr>
        <w:t>39</w:t>
      </w:r>
      <w:bookmarkEnd w:id="2098"/>
    </w:p>
    <w:p>
      <w:r>
        <w:t/>
      </w:r>
    </w:p>
    <w:p>
      <w:pPr>
        <w:sectPr>
          <w:footerReference r:id="rId170"/>
          <w:headerReference r:id="rId171" w:type="default"/>
          <w:type w:val="nextPage"/>
          <w:pgSz w:w="18680" w:h="31680"/>
          <w:pgMar w:left="1340" w:top="1660" w:right="1340" w:bottom="1660" w:header="1360" w:footer="1360"/>
          <w:cols w:num="1"/>
        </w:sectPr>
      </w:pPr>
    </w:p>
    <w:p>
      <w:pPr>
        <w:pageBreakBefore w:val="off"/>
        <w:tabs/>
        <w:wordWrap w:val="off"/>
        <w:spacing w:before="0" w:after="0" w:line="660" w:lineRule="atLeast"/>
        <w:ind w:left="420" w:right="0"/>
        <w:jc w:val="both"/>
        <w:textAlignment w:val="baseline"/>
        <w:rPr>
          <w:sz w:val="48"/>
        </w:rPr>
      </w:pPr>
      <w:bookmarkStart w:name="" w:id="2099"/>
      <w:r>
        <w:rPr>
          <w:rFonts w:ascii="宋体" w:hAnsi="宋体" w:cs="宋体" w:eastAsia="宋体"/>
          <w:sz w:val="48"/>
          <w:spacing w:val="0"/>
          <w:color w:val="000000"/>
          <w:b w:val="off"/>
          <w:i w:val="off"/>
        </w:rPr>
        <w:t>政党与民主</w:t>
      </w:r>
      <w:bookmarkEnd w:id="2099"/>
    </w:p>
    <w:p>
      <w:pPr>
        <w:pageBreakBefore w:val="off"/>
        <w:tabs/>
        <w:wordWrap w:val="off"/>
        <w:spacing w:before="0" w:after="0" w:line="660" w:lineRule="exact"/>
        <w:ind w:left="0" w:right="0"/>
        <w:jc w:val="both"/>
        <w:textAlignment w:val="baseline"/>
        <w:rPr>
          <w:sz w:val="48"/>
        </w:rPr>
      </w:pPr>
      <w:bookmarkStart w:name="" w:id="2100"/>
      <w:r>
        <w:rPr>
          <w:rFonts w:ascii="宋体" w:hAnsi="宋体" w:cs="宋体" w:eastAsia="宋体"/>
          <w:sz w:val="48"/>
          <w:spacing w:val="0"/>
          <w:color w:val="000000"/>
          <w:b w:val="off"/>
          <w:i w:val="off"/>
        </w:rPr>
        <w:t/>
      </w:r>
      <w:bookmarkEnd w:id="2100"/>
    </w:p>
    <w:p>
      <w:pPr>
        <w:pageBreakBefore w:val="off"/>
        <w:tabs/>
        <w:wordWrap w:val="off"/>
        <w:spacing w:before="0" w:after="0" w:line="820" w:lineRule="atLeast"/>
        <w:ind w:left="0" w:right="20" w:firstLine="860"/>
        <w:jc w:val="both"/>
        <w:textAlignment w:val="baseline"/>
        <w:rPr>
          <w:sz w:val="52"/>
        </w:rPr>
      </w:pPr>
      <w:bookmarkStart w:name="" w:id="2101"/>
      <w:r>
        <w:rPr>
          <w:rFonts w:ascii="TimesNewRoman" w:hAnsi="TimesNewRoman" w:cs="TimesNewRoman" w:eastAsia="TimesNewRoman"/>
          <w:sz w:val="52"/>
          <w:spacing w:val="0"/>
          <w:color w:val="000000"/>
          <w:b w:val="off"/>
          <w:i w:val="off"/>
        </w:rPr>
        <w:t>64. Steven Wolinetz,“ Party System Change: The Catch- all Thesis Revisi-</w:t>
      </w:r>
      <w:r>
        <w:rPr>
          <w:rFonts w:ascii="TimesNewRoman" w:hAnsi="TimesNewRoman" w:cs="TimesNewRoman" w:eastAsia="TimesNewRoman"/>
          <w:sz w:val="52"/>
          <w:spacing w:val="0"/>
          <w:color w:val="000000"/>
          <w:b w:val="off"/>
          <w:i w:val="off"/>
        </w:rPr>
        <w:t>ted,”p.121.</w:t>
      </w:r>
      <w:bookmarkEnd w:id="2101"/>
    </w:p>
    <w:p>
      <w:pPr>
        <w:pageBreakBefore w:val="off"/>
        <w:tabs/>
        <w:wordWrap w:val="off"/>
        <w:spacing w:before="0" w:after="0" w:line="820" w:lineRule="atLeast"/>
        <w:ind w:left="0" w:right="0" w:firstLine="860"/>
        <w:jc w:val="both"/>
        <w:textAlignment w:val="baseline"/>
        <w:rPr>
          <w:sz w:val="52"/>
        </w:rPr>
      </w:pPr>
      <w:bookmarkStart w:name="" w:id="2102"/>
      <w:r>
        <w:rPr>
          <w:rFonts w:ascii="TimesNewRoman" w:hAnsi="TimesNewRoman" w:cs="TimesNewRoman" w:eastAsia="TimesNewRoman"/>
          <w:sz w:val="52"/>
          <w:spacing w:val="0"/>
          <w:color w:val="000000"/>
          <w:b w:val="off"/>
          <w:i w:val="off"/>
        </w:rPr>
        <w:t>65. Ruud Koole,“ The Vulnerability of the Modern Cadre Party in the</w:t>
      </w:r>
      <w:r>
        <w:rPr>
          <w:rFonts w:ascii="TimesNewRoman" w:hAnsi="TimesNewRoman" w:cs="TimesNewRoman" w:eastAsia="TimesNewRoman"/>
          <w:sz w:val="52"/>
          <w:spacing w:val="0"/>
          <w:color w:val="000000"/>
          <w:b w:val="off"/>
          <w:i w:val="off"/>
        </w:rPr>
        <w:t>Netherlands,”p.281.</w:t>
      </w:r>
      <w:bookmarkEnd w:id="2102"/>
    </w:p>
    <w:p>
      <w:pPr>
        <w:pageBreakBefore w:val="off"/>
        <w:tabs/>
        <w:wordWrap w:val="off"/>
        <w:spacing w:before="0" w:after="0" w:line="820" w:lineRule="atLeast"/>
        <w:ind w:left="0" w:right="0" w:firstLine="860"/>
        <w:jc w:val="both"/>
        <w:textAlignment w:val="baseline"/>
        <w:rPr>
          <w:sz w:val="52"/>
        </w:rPr>
      </w:pPr>
      <w:bookmarkStart w:name="" w:id="2103"/>
      <w:r>
        <w:rPr>
          <w:rFonts w:ascii="TimesNewRoman" w:hAnsi="TimesNewRoman" w:cs="TimesNewRoman" w:eastAsia="TimesNewRoman"/>
          <w:sz w:val="52"/>
          <w:spacing w:val="0"/>
          <w:color w:val="000000"/>
          <w:b w:val="off"/>
          <w:i w:val="off"/>
        </w:rPr>
        <w:t>66.参见 David M. Farrell and Paul Webb,“ Political Parties as Campaign</w:t>
      </w:r>
      <w:r>
        <w:rPr>
          <w:rFonts w:ascii="TimesNewRoman" w:hAnsi="TimesNewRoman" w:cs="TimesNewRoman" w:eastAsia="TimesNewRoman"/>
          <w:sz w:val="52"/>
          <w:spacing w:val="0"/>
          <w:color w:val="000000"/>
          <w:b w:val="off"/>
          <w:i w:val="off"/>
        </w:rPr>
        <w:t>Organization”.</w:t>
      </w:r>
      <w:bookmarkEnd w:id="2103"/>
    </w:p>
    <w:p>
      <w:pPr>
        <w:pageBreakBefore w:val="off"/>
        <w:tabs/>
        <w:wordWrap w:val="off"/>
        <w:spacing w:before="0" w:after="0" w:line="840" w:lineRule="atLeast"/>
        <w:ind w:left="0" w:right="20" w:firstLine="860"/>
        <w:jc w:val="both"/>
        <w:textAlignment w:val="baseline"/>
        <w:rPr>
          <w:sz w:val="45"/>
        </w:rPr>
      </w:pPr>
      <w:bookmarkStart w:name="" w:id="2104"/>
      <w:r>
        <w:rPr>
          <w:rFonts w:ascii="宋体" w:hAnsi="宋体" w:cs="宋体" w:eastAsia="宋体"/>
          <w:sz w:val="45"/>
          <w:spacing w:val="0"/>
          <w:color w:val="000000"/>
          <w:b w:val="off"/>
          <w:i w:val="off"/>
        </w:rPr>
        <w:t>67.例如，财富的增加以及中产阶级大规模的增长可能会削减要求激进社会</w:t>
      </w:r>
      <w:r>
        <w:rPr>
          <w:rFonts w:ascii="宋体" w:hAnsi="宋体" w:cs="宋体" w:eastAsia="宋体"/>
          <w:sz w:val="45"/>
          <w:spacing w:val="0"/>
          <w:color w:val="000000"/>
          <w:b w:val="off"/>
          <w:i w:val="off"/>
        </w:rPr>
        <w:t>经济变革的意识形态或纲领的可信性和吸引力。</w:t>
      </w:r>
      <w:bookmarkEnd w:id="2104"/>
    </w:p>
    <w:p>
      <w:pPr>
        <w:pageBreakBefore w:val="off"/>
        <w:tabs/>
        <w:wordWrap w:val="off"/>
        <w:spacing w:before="0" w:after="0" w:line="840" w:lineRule="atLeast"/>
        <w:ind w:left="0" w:right="0" w:firstLine="860"/>
        <w:jc w:val="both"/>
        <w:textAlignment w:val="baseline"/>
        <w:rPr>
          <w:sz w:val="44"/>
        </w:rPr>
      </w:pPr>
      <w:bookmarkStart w:name="" w:id="2105"/>
      <w:r>
        <w:rPr>
          <w:rFonts w:ascii="宋体" w:hAnsi="宋体" w:cs="宋体" w:eastAsia="宋体"/>
          <w:sz w:val="44"/>
          <w:spacing w:val="0"/>
          <w:color w:val="000000"/>
          <w:b w:val="off"/>
          <w:i w:val="off"/>
        </w:rPr>
        <w:t>68.关于欧洲政党与这些政治思潮结合现象的出现最好的论述，参见 Klaus</w:t>
      </w:r>
      <w:r>
        <w:rPr>
          <w:rFonts w:ascii="TimesNewRoman" w:hAnsi="TimesNewRoman" w:cs="TimesNewRoman" w:eastAsia="TimesNewRoman"/>
          <w:sz w:val="44"/>
          <w:spacing w:val="0"/>
          <w:color w:val="000000"/>
          <w:b w:val="off"/>
          <w:i w:val="off"/>
        </w:rPr>
        <w:t>von Beyme, Political Parties in Western Democracies(Aldershot: Gower,1985),</w:t>
      </w:r>
      <w:r>
        <w:rPr>
          <w:rFonts w:ascii="宋体" w:hAnsi="宋体" w:cs="宋体" w:eastAsia="宋体"/>
          <w:sz w:val="44"/>
          <w:spacing w:val="0"/>
          <w:color w:val="000000"/>
          <w:b w:val="off"/>
          <w:i w:val="off"/>
        </w:rPr>
        <w:t>pp.29-158。克劳斯·冯·拜梅(Klaus Von Beyme)的分类与我们的分类相似，</w:t>
      </w:r>
      <w:r>
        <w:rPr>
          <w:rFonts w:ascii="宋体" w:hAnsi="宋体" w:cs="宋体" w:eastAsia="宋体"/>
          <w:sz w:val="44"/>
          <w:spacing w:val="0"/>
          <w:color w:val="000000"/>
          <w:b w:val="off"/>
          <w:i w:val="off"/>
        </w:rPr>
        <w:t>但它主要是基于政党的意识形态和纲领而言的，参见 Alan Ware, Political Parties</w:t>
      </w:r>
      <w:r>
        <w:rPr>
          <w:rFonts w:ascii="TimesNewRoman" w:hAnsi="TimesNewRoman" w:cs="TimesNewRoman" w:eastAsia="TimesNewRoman"/>
          <w:sz w:val="44"/>
          <w:spacing w:val="0"/>
          <w:color w:val="000000"/>
          <w:b w:val="off"/>
          <w:i w:val="off"/>
        </w:rPr>
        <w:t>and Party Systems(New York: Oxford University Press,1996), pp.21-49。因</w:t>
      </w:r>
      <w:r>
        <w:rPr>
          <w:rFonts w:ascii="宋体" w:hAnsi="宋体" w:cs="宋体" w:eastAsia="宋体"/>
          <w:sz w:val="44"/>
          <w:spacing w:val="0"/>
          <w:color w:val="000000"/>
          <w:b w:val="off"/>
          <w:i w:val="off"/>
        </w:rPr>
        <w:t>此，它忽略了我们认为相当重要的组织和行为特征。</w:t>
      </w:r>
      <w:bookmarkEnd w:id="2105"/>
    </w:p>
    <w:p>
      <w:r>
        <w:t/>
      </w:r>
    </w:p>
    <w:p>
      <w:pPr>
        <w:sectPr>
          <w:footerReference r:id="rId172"/>
          <w:headerReference r:id="rId173" w:type="default"/>
          <w:type w:val="nextPage"/>
          <w:pgSz w:w="18680" w:h="31680"/>
          <w:pgMar w:left="1340" w:top="2180" w:right="1340" w:bottom="2180" w:header="1880" w:footer="1880"/>
          <w:cols w:num="1"/>
        </w:sectPr>
      </w:pPr>
    </w:p>
    <w:p>
      <w:pPr>
        <w:pageBreakBefore w:val="off"/>
        <w:tabs/>
        <w:wordWrap w:val="off"/>
        <w:spacing w:before="4040" w:after="0" w:line="1080" w:lineRule="atLeast"/>
        <w:ind w:left="0" w:right="0"/>
        <w:jc w:val="center"/>
        <w:textAlignment w:val="baseline"/>
        <w:rPr>
          <w:sz w:val="79"/>
        </w:rPr>
      </w:pPr>
      <w:bookmarkStart w:name="" w:id="2106"/>
      <w:r>
        <w:rPr>
          <w:rFonts w:ascii="宋体" w:hAnsi="宋体" w:cs="宋体" w:eastAsia="宋体"/>
          <w:sz w:val="79"/>
          <w:spacing w:val="0"/>
          <w:color w:val="000000"/>
          <w:b w:val="off"/>
          <w:i w:val="off"/>
        </w:rPr>
        <w:t>第二章</w:t>
      </w:r>
      <w:bookmarkEnd w:id="2106"/>
    </w:p>
    <w:p>
      <w:pPr>
        <w:pageBreakBefore w:val="off"/>
        <w:tabs/>
        <w:wordWrap w:val="off"/>
        <w:spacing w:before="0" w:after="0" w:line="1200" w:lineRule="atLeast"/>
        <w:ind w:left="0" w:right="0"/>
        <w:jc w:val="center"/>
        <w:textAlignment w:val="baseline"/>
        <w:rPr>
          <w:sz w:val="90"/>
        </w:rPr>
      </w:pPr>
      <w:bookmarkStart w:name="" w:id="2107"/>
      <w:r>
        <w:rPr>
          <w:rFonts w:ascii="宋体" w:hAnsi="宋体" w:cs="宋体" w:eastAsia="宋体"/>
          <w:sz w:val="90"/>
          <w:spacing w:val="0"/>
          <w:color w:val="000000"/>
          <w:b w:val="off"/>
          <w:i w:val="off"/>
        </w:rPr>
        <w:t>西方民主国家政党的兴起</w:t>
      </w:r>
      <w:bookmarkEnd w:id="2107"/>
    </w:p>
    <w:p>
      <w:pPr>
        <w:pageBreakBefore w:val="off"/>
        <w:tabs/>
        <w:wordWrap w:val="off"/>
        <w:spacing w:before="0" w:after="0" w:line="1100" w:lineRule="exact"/>
        <w:ind w:left="0" w:right="0"/>
        <w:jc w:val="center"/>
        <w:textAlignment w:val="baseline"/>
        <w:rPr>
          <w:sz w:val="90"/>
        </w:rPr>
      </w:pPr>
      <w:bookmarkStart w:name="" w:id="2108"/>
      <w:r>
        <w:rPr>
          <w:rFonts w:ascii="宋体" w:hAnsi="宋体" w:cs="宋体" w:eastAsia="宋体"/>
          <w:sz w:val="90"/>
          <w:spacing w:val="0"/>
          <w:color w:val="000000"/>
          <w:b w:val="off"/>
          <w:i w:val="off"/>
        </w:rPr>
        <w:t/>
      </w:r>
      <w:bookmarkEnd w:id="2108"/>
    </w:p>
    <w:p>
      <w:pPr>
        <w:pageBreakBefore w:val="off"/>
        <w:tabs/>
        <w:wordWrap w:val="off"/>
        <w:spacing w:before="0" w:after="0" w:line="700" w:lineRule="atLeast"/>
        <w:ind w:left="0" w:right="60"/>
        <w:jc w:val="right"/>
        <w:textAlignment w:val="baseline"/>
        <w:rPr>
          <w:sz w:val="52"/>
        </w:rPr>
      </w:pPr>
      <w:bookmarkStart w:name="" w:id="2109"/>
      <w:r>
        <w:rPr>
          <w:rFonts w:ascii="仿宋" w:hAnsi="仿宋" w:cs="仿宋" w:eastAsia="仿宋"/>
          <w:sz w:val="52"/>
          <w:spacing w:val="0"/>
          <w:color w:val="000000"/>
          <w:b w:val="off"/>
          <w:i w:val="off"/>
        </w:rPr>
        <w:t>汉斯·达尔德</w:t>
      </w:r>
      <w:bookmarkEnd w:id="2109"/>
    </w:p>
    <w:p>
      <w:pPr>
        <w:pageBreakBefore w:val="off"/>
        <w:tabs/>
        <w:wordWrap w:val="off"/>
        <w:spacing w:before="0" w:after="0" w:line="980" w:lineRule="exact"/>
        <w:ind w:left="0" w:right="0"/>
        <w:jc w:val="right"/>
        <w:textAlignment w:val="baseline"/>
        <w:rPr>
          <w:sz w:val="44"/>
        </w:rPr>
      </w:pPr>
      <w:bookmarkStart w:name="" w:id="2110"/>
      <w:r>
        <w:rPr>
          <w:rFonts w:ascii="宋体" w:hAnsi="宋体" w:cs="宋体" w:eastAsia="宋体"/>
          <w:sz w:val="44"/>
          <w:spacing w:val="0"/>
          <w:color w:val="000000"/>
          <w:b w:val="off"/>
          <w:i w:val="off"/>
        </w:rPr>
        <w:t/>
      </w:r>
      <w:bookmarkEnd w:id="2110"/>
    </w:p>
    <w:p>
      <w:pPr>
        <w:pageBreakBefore w:val="off"/>
        <w:tabs/>
        <w:wordWrap w:val="off"/>
        <w:spacing w:before="0" w:after="0" w:line="960" w:lineRule="atLeast"/>
        <w:ind w:left="780" w:right="20" w:firstLine="1140"/>
        <w:jc w:val="both"/>
        <w:textAlignment w:val="baseline"/>
        <w:rPr>
          <w:sz w:val="44"/>
        </w:rPr>
      </w:pPr>
      <w:bookmarkStart w:name="" w:id="2111"/>
      <w:r>
        <w:rPr>
          <w:rFonts w:ascii="楷体" w:hAnsi="楷体" w:cs="楷体" w:eastAsia="楷体"/>
          <w:sz w:val="44"/>
          <w:spacing w:val="0"/>
          <w:color w:val="000000"/>
          <w:b w:val="off"/>
          <w:i w:val="off"/>
        </w:rPr>
        <w:t>汉斯·达尔德(Hans Daald er)，1963——1993年期间任莱顿大学政</w:t>
      </w:r>
      <w:r>
        <w:rPr>
          <w:rFonts w:ascii="楷体" w:hAnsi="楷体" w:cs="楷体" w:eastAsia="楷体"/>
          <w:sz w:val="44"/>
          <w:spacing w:val="0"/>
          <w:color w:val="000000"/>
          <w:b w:val="off"/>
          <w:i w:val="off"/>
        </w:rPr>
        <w:t>治学教授。他是专门从事政治研究的欧洲学会的创立者之一，也是佛</w:t>
      </w:r>
      <w:r>
        <w:rPr>
          <w:rFonts w:ascii="楷体" w:hAnsi="楷体" w:cs="楷体" w:eastAsia="楷体"/>
          <w:sz w:val="44"/>
          <w:spacing w:val="0"/>
          <w:color w:val="000000"/>
          <w:b w:val="off"/>
          <w:i w:val="off"/>
        </w:rPr>
        <w:t>罗伦萨欧洲大学研究院政治与社会研究所的首位负责人。曾参与撰</w:t>
      </w:r>
      <w:r>
        <w:rPr>
          <w:rFonts w:ascii="楷体" w:hAnsi="楷体" w:cs="楷体" w:eastAsia="楷体"/>
          <w:sz w:val="44"/>
          <w:spacing w:val="0"/>
          <w:color w:val="000000"/>
          <w:b w:val="off"/>
          <w:i w:val="off"/>
        </w:rPr>
        <w:t>写有关比较政治学的几本著作，其中包括《政党与政治发展》(Political</w:t>
      </w:r>
      <w:r>
        <w:rPr>
          <w:rFonts w:ascii="TimesNewRoman" w:hAnsi="TimesNewRoman" w:cs="TimesNewRoman" w:eastAsia="TimesNewRoman"/>
          <w:sz w:val="44"/>
          <w:spacing w:val="0"/>
          <w:color w:val="000000"/>
          <w:b w:val="off"/>
          <w:i w:val="off"/>
        </w:rPr>
        <w:t>Parties and Political Development)(1966)和《西方民主国家中的政治反</w:t>
      </w:r>
      <w:r>
        <w:rPr>
          <w:rFonts w:ascii="TimesNewRoman" w:hAnsi="TimesNewRoman" w:cs="TimesNewRoman" w:eastAsia="TimesNewRoman"/>
          <w:sz w:val="44"/>
          <w:spacing w:val="0"/>
          <w:color w:val="000000"/>
          <w:b w:val="off"/>
          <w:i w:val="off"/>
        </w:rPr>
        <w:t>对派》(Political Oppositions in Western Democracies)(1966)。此外，他</w:t>
      </w:r>
      <w:r>
        <w:rPr>
          <w:rFonts w:ascii="TimesNewRoman" w:hAnsi="TimesNewRoman" w:cs="TimesNewRoman" w:eastAsia="TimesNewRoman"/>
          <w:sz w:val="44"/>
          <w:spacing w:val="0"/>
          <w:color w:val="000000"/>
          <w:b w:val="off"/>
          <w:i w:val="off"/>
        </w:rPr>
        <w:t>还编辑出版了《欧洲政治比较：一个教授的故事》(Comparative Europe</w:t>
      </w:r>
      <w:r>
        <w:rPr>
          <w:rFonts w:ascii="TimesNewRoman" w:hAnsi="TimesNewRoman" w:cs="TimesNewRoman" w:eastAsia="TimesNewRoman"/>
          <w:sz w:val="44"/>
          <w:spacing w:val="0"/>
          <w:color w:val="000000"/>
          <w:b w:val="off"/>
          <w:i w:val="off"/>
        </w:rPr>
        <w:t>an Politics: The Story of a Professor)(1997)。</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0</wp:posOffset>
                </wp:positionV>
                <wp:extent cx="2679700" cy="1689100"/>
                <wp:wrapNone/>
                <wp:docPr id="42" name="文本框 42"/>
                <a:graphic xmlns:a="http://schemas.openxmlformats.org/drawingml/2006/main">
                  <a:graphicData uri="http://schemas.microsoft.com/office/word/2010/wordprocessingShape">
                    <wps:wsp>
                      <wps:cNvSpPr txBox="true"/>
                      <wps:spPr>
                        <a:xfrm>
                          <a:off x="0" y="0"/>
                          <a:ext cx="2679700" cy="1689100"/>
                        </a:xfrm>
                        <a:prstGeom prst="rect">
                          <a:avLst/>
                        </a:prstGeom>
                        <a:noFill/>
                        <a:ln w="6350">
                          <a:noFill/>
                        </a:ln>
                      </wps:spPr>
                      <wps:txbx>
                        <w:txbxContent>
                          <w:p>
                            <w:pPr>
                              <w:pageBreakBefore w:val="off"/>
                              <w:tabs/>
                              <w:wordWrap w:val="off"/>
                              <w:spacing w:before="0" w:after="0" w:line="4140" w:lineRule="atLeast"/>
                              <w:ind w:left="0" w:right="0"/>
                              <w:jc w:val="both"/>
                              <w:textAlignment w:val="baseline"/>
                              <w:rPr>
                                <w:sz w:val="310"/>
                              </w:rPr>
                            </w:pPr>
                            <w:bookmarkStart w:name="" w:id="2112"/>
                            <w:r>
                              <w:rPr>
                                <w:rFonts w:ascii="TimesNewRoman" w:hAnsi="TimesNewRoman" w:cs="TimesNewRoman" w:eastAsia="TimesNewRoman"/>
                                <w:sz w:val="310"/>
                                <w:spacing w:val="0"/>
                                <w:color w:val="000000"/>
                                <w:b w:val="off"/>
                                <w:i w:val="off"/>
                              </w:rPr>
                              <w:t>-</w:t>
                            </w:r>
                            <w:bookmarkEnd w:id="2112"/>
                          </w:p>
                        </w:txbxContent>
                      </wps:txbx>
                      <wps:bodyPr wrap="square" lIns="0" rIns="0" tIns="0" bIns="0" vert="eaVert" anchor="t">
                        <a:noAutofit/>
                      </wps:bodyPr>
                    </wps:wsp>
                  </a:graphicData>
                </a:graphic>
              </wp:anchor>
            </w:drawing>
          </mc:Choice>
          <mc:Fallback>
            <w:pict>
              <v:shape type="#_x0000_t202" filled="f" stroked="f" style="margin-left:67pt;margin-top:0pt;width:211pt;height:133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4140" w:lineRule="atLeast"/>
                        <w:ind w:left="0" w:right="0"/>
                        <w:jc w:val="both"/>
                        <w:textAlignment w:val="baseline"/>
                        <w:rPr>
                          <w:sz w:val="310"/>
                        </w:rPr>
                      </w:pPr>
                      <w:bookmarkStart w:name="" w:id="2113"/>
                      <w:r>
                        <w:rPr>
                          <w:rFonts w:ascii="TimesNewRoman" w:hAnsi="TimesNewRoman" w:cs="TimesNewRoman" w:eastAsia="TimesNewRoman"/>
                          <w:sz w:val="310"/>
                          <w:spacing w:val="0"/>
                          <w:color w:val="000000"/>
                          <w:b w:val="off"/>
                          <w:i w:val="off"/>
                        </w:rPr>
                        <w:t>-</w:t>
                      </w:r>
                      <w:bookmarkEnd w:id="2113"/>
                    </w:p>
                  </w:txbxContent>
                </v:textbox>
              </v:shape>
            </w:pict>
          </mc:Fallback>
        </mc:AlternateContent>
      </w:r>
      <w:bookmarkEnd w:id="2111"/>
    </w:p>
    <w:p>
      <w:pPr>
        <w:pageBreakBefore w:val="off"/>
        <w:tabs/>
        <w:wordWrap w:val="off"/>
        <w:spacing w:before="720" w:after="0" w:line="940" w:lineRule="atLeast"/>
        <w:ind w:left="0" w:right="0" w:firstLine="940"/>
        <w:jc w:val="both"/>
        <w:textAlignment w:val="baseline"/>
        <w:rPr>
          <w:sz w:val="49"/>
        </w:rPr>
      </w:pPr>
      <w:bookmarkStart w:name="" w:id="2114"/>
      <w:r>
        <w:rPr>
          <w:rFonts w:ascii="宋体" w:hAnsi="宋体" w:cs="宋体" w:eastAsia="宋体"/>
          <w:sz w:val="49"/>
          <w:spacing w:val="0"/>
          <w:color w:val="000000"/>
          <w:b w:val="off"/>
          <w:i w:val="off"/>
        </w:rPr>
        <w:t>在民主的历史进程中，政党形成于何时？有人认为政党早在古希腊</w:t>
      </w:r>
      <w:r>
        <w:rPr>
          <w:rFonts w:ascii="宋体" w:hAnsi="宋体" w:cs="宋体" w:eastAsia="宋体"/>
          <w:sz w:val="49"/>
          <w:spacing w:val="0"/>
          <w:color w:val="000000"/>
          <w:b w:val="off"/>
          <w:i w:val="off"/>
        </w:rPr>
        <w:t>时就已经形成了，那时不同的群体都设法影响公民大会的讨论和决定，这</w:t>
      </w:r>
      <w:r>
        <w:rPr>
          <w:rFonts w:ascii="宋体" w:hAnsi="宋体" w:cs="宋体" w:eastAsia="宋体"/>
          <w:sz w:val="49"/>
          <w:spacing w:val="0"/>
          <w:color w:val="000000"/>
          <w:b w:val="off"/>
          <w:i w:val="off"/>
        </w:rPr>
        <w:t>些影响基于各种熟悉的标准：社会地位、居住地、职业以及最受欢迎的领</w:t>
      </w:r>
      <w:r>
        <w:rPr>
          <w:rFonts w:ascii="宋体" w:hAnsi="宋体" w:cs="宋体" w:eastAsia="宋体"/>
          <w:sz w:val="49"/>
          <w:spacing w:val="0"/>
          <w:color w:val="000000"/>
          <w:b w:val="off"/>
          <w:i w:val="off"/>
        </w:rPr>
        <w:t>袖等。其他人则认为政党就是教皇派与保皇派、新教徒与天主教徒、教会</w:t>
      </w:r>
      <w:r>
        <w:rPr>
          <w:rFonts w:ascii="宋体" w:hAnsi="宋体" w:cs="宋体" w:eastAsia="宋体"/>
          <w:sz w:val="49"/>
          <w:spacing w:val="0"/>
          <w:color w:val="000000"/>
          <w:b w:val="off"/>
          <w:i w:val="off"/>
        </w:rPr>
        <w:t>与礼拜堂以及王室与人民等相互对立的集团陷入长期的党派冲突并各自</w:t>
      </w:r>
      <w:r>
        <w:rPr>
          <w:rFonts w:ascii="宋体" w:hAnsi="宋体" w:cs="宋体" w:eastAsia="宋体"/>
          <w:sz w:val="49"/>
          <w:spacing w:val="0"/>
          <w:color w:val="000000"/>
          <w:b w:val="off"/>
          <w:i w:val="off"/>
        </w:rPr>
        <w:t>谋求获得政治权力的产物。最近有人提出雅各宾派符合迪韦尔热所定义</w:t>
      </w:r>
      <w:r>
        <w:rPr>
          <w:rFonts w:ascii="宋体" w:hAnsi="宋体" w:cs="宋体" w:eastAsia="宋体"/>
          <w:sz w:val="49"/>
          <w:spacing w:val="0"/>
          <w:color w:val="000000"/>
          <w:b w:val="off"/>
          <w:i w:val="off"/>
        </w:rPr>
        <w:t>的大众型政党的所有特征，而大众型政党通常被认为是较晚时候才出</w:t>
      </w:r>
      <w:r>
        <w:rPr>
          <w:rFonts w:ascii="宋体" w:hAnsi="宋体" w:cs="宋体" w:eastAsia="宋体"/>
          <w:sz w:val="49"/>
          <w:spacing w:val="0"/>
          <w:color w:val="000000"/>
          <w:b w:val="off"/>
          <w:i w:val="off"/>
        </w:rPr>
        <w:t>现的。¹</w:t>
      </w:r>
      <w:bookmarkEnd w:id="2114"/>
    </w:p>
    <w:p>
      <w:pPr>
        <w:pageBreakBefore w:val="off"/>
        <w:tabs/>
        <w:wordWrap w:val="off"/>
        <w:spacing w:before="0" w:after="0" w:line="940" w:lineRule="atLeast"/>
        <w:ind w:left="0" w:right="0" w:firstLine="940"/>
        <w:jc w:val="both"/>
        <w:textAlignment w:val="baseline"/>
        <w:rPr>
          <w:sz w:val="49"/>
        </w:rPr>
      </w:pPr>
      <w:bookmarkStart w:name="" w:id="2115"/>
      <w:r>
        <w:rPr>
          <w:rFonts w:ascii="宋体" w:hAnsi="宋体" w:cs="宋体" w:eastAsia="宋体"/>
          <w:sz w:val="49"/>
          <w:spacing w:val="0"/>
          <w:color w:val="000000"/>
          <w:b w:val="off"/>
          <w:i w:val="off"/>
        </w:rPr>
        <w:t>然而很多人拒绝将早期的那些组织称为政党，因为他们认为政党需</w:t>
      </w:r>
      <w:r>
        <w:rPr>
          <w:rFonts w:ascii="宋体" w:hAnsi="宋体" w:cs="宋体" w:eastAsia="宋体"/>
          <w:sz w:val="49"/>
          <w:spacing w:val="0"/>
          <w:color w:val="000000"/>
          <w:b w:val="off"/>
          <w:i w:val="off"/>
        </w:rPr>
        <w:t>要有更严格的定义。在他们看来，只有连接统治者和被统治者、寻求确保</w:t>
      </w:r>
      <w:bookmarkEnd w:id="2115"/>
    </w:p>
    <w:p>
      <w:pPr>
        <w:pageBreakBefore w:val="off"/>
        <w:tabs/>
        <w:wordWrap w:val="off"/>
        <w:spacing w:before="400" w:after="0" w:line="560" w:lineRule="atLeast"/>
        <w:ind w:left="0" w:right="40"/>
        <w:jc w:val="right"/>
        <w:textAlignment w:val="baseline"/>
        <w:rPr>
          <w:sz w:val="41"/>
        </w:rPr>
      </w:pPr>
      <w:bookmarkStart w:name="" w:id="2116"/>
      <w:r>
        <w:rPr>
          <w:rFonts w:ascii="宋体" w:hAnsi="宋体" w:cs="宋体" w:eastAsia="宋体"/>
          <w:sz w:val="41"/>
          <w:spacing w:val="0"/>
          <w:color w:val="000000"/>
          <w:b w:val="off"/>
          <w:i w:val="off"/>
        </w:rPr>
        <w:t>41</w:t>
      </w:r>
      <w:bookmarkEnd w:id="2116"/>
    </w:p>
    <w:p>
      <w:r>
        <w:t/>
      </w:r>
    </w:p>
    <w:p>
      <w:pPr>
        <w:sectPr>
          <w:footerReference r:id="rId174"/>
          <w:headerReference r:id="rId175" w:type="default"/>
          <w:type w:val="nextPage"/>
          <w:pgSz w:w="18680" w:h="31680"/>
          <w:pgMar w:left="1360" w:top="2160" w:right="1360" w:bottom="2160" w:header="1860" w:footer="1860"/>
          <w:cols w:num="1"/>
        </w:sectPr>
      </w:pPr>
    </w:p>
    <w:p>
      <w:pPr>
        <w:pageBreakBefore w:val="off"/>
        <w:tabs/>
        <w:wordWrap w:val="off"/>
        <w:spacing w:before="0" w:after="0" w:line="760" w:lineRule="atLeast"/>
        <w:ind w:left="20" w:right="0"/>
        <w:jc w:val="both"/>
        <w:textAlignment w:val="baseline"/>
        <w:rPr>
          <w:sz w:val="56"/>
        </w:rPr>
      </w:pPr>
      <w:bookmarkStart w:name="" w:id="2117"/>
      <w:r>
        <w:rPr>
          <w:rFonts w:ascii="宋体" w:hAnsi="宋体" w:cs="宋体" w:eastAsia="宋体"/>
          <w:sz w:val="56"/>
          <w:spacing w:val="0"/>
          <w:color w:val="000000"/>
          <w:b w:val="off"/>
          <w:i w:val="off"/>
        </w:rPr>
        <w:t>政党与民主</w:t>
      </w:r>
      <w:bookmarkEnd w:id="2117"/>
    </w:p>
    <w:p>
      <w:pPr>
        <w:pageBreakBefore w:val="off"/>
        <w:tabs/>
        <w:wordWrap w:val="off"/>
        <w:spacing w:before="340" w:after="0" w:line="900" w:lineRule="atLeast"/>
        <w:ind w:left="20" w:right="20"/>
        <w:jc w:val="both"/>
        <w:textAlignment w:val="baseline"/>
        <w:rPr>
          <w:sz w:val="50"/>
        </w:rPr>
      </w:pPr>
      <w:bookmarkStart w:name="" w:id="2118"/>
      <w:r>
        <w:rPr>
          <w:rFonts w:ascii="宋体" w:hAnsi="宋体" w:cs="宋体" w:eastAsia="宋体"/>
          <w:sz w:val="50"/>
          <w:spacing w:val="0"/>
          <w:color w:val="000000"/>
          <w:b w:val="off"/>
          <w:i w:val="off"/>
        </w:rPr>
        <w:t>代表性并且在选举中通过提名候选人来获得权力的组织才是政党。²其他</w:t>
      </w:r>
      <w:r>
        <w:rPr>
          <w:rFonts w:ascii="宋体" w:hAnsi="宋体" w:cs="宋体" w:eastAsia="宋体"/>
          <w:sz w:val="50"/>
          <w:spacing w:val="0"/>
          <w:color w:val="000000"/>
          <w:b w:val="off"/>
          <w:i w:val="off"/>
        </w:rPr>
        <w:t>人则认为政党的起源可以追溯到18世纪的英国，此时议会组织支持并试</w:t>
      </w:r>
      <w:r>
        <w:rPr>
          <w:rFonts w:ascii="宋体" w:hAnsi="宋体" w:cs="宋体" w:eastAsia="宋体"/>
          <w:sz w:val="50"/>
          <w:spacing w:val="0"/>
          <w:color w:val="000000"/>
          <w:b w:val="off"/>
          <w:i w:val="off"/>
        </w:rPr>
        <w:t>图影响选举结果开始成为权力所极为关注的问题；亨利·博林布鲁克</w:t>
      </w:r>
      <w:r>
        <w:rPr>
          <w:rFonts w:ascii="宋体" w:hAnsi="宋体" w:cs="宋体" w:eastAsia="宋体"/>
          <w:sz w:val="50"/>
          <w:spacing w:val="0"/>
          <w:color w:val="000000"/>
          <w:b w:val="off"/>
          <w:i w:val="off"/>
        </w:rPr>
        <w:t>(Henry Bolingbroke)首次清晰而且雄辩地为制度性反对党辩护；大卫·</w:t>
      </w:r>
      <w:r>
        <w:rPr>
          <w:rFonts w:ascii="宋体" w:hAnsi="宋体" w:cs="宋体" w:eastAsia="宋体"/>
          <w:sz w:val="50"/>
          <w:spacing w:val="0"/>
          <w:color w:val="000000"/>
          <w:b w:val="off"/>
          <w:i w:val="off"/>
        </w:rPr>
        <w:t>休谟(David Hume)提出“党派来自利益之争”、“党派来自一致的情感”以</w:t>
      </w:r>
      <w:r>
        <w:rPr>
          <w:rFonts w:ascii="宋体" w:hAnsi="宋体" w:cs="宋体" w:eastAsia="宋体"/>
          <w:sz w:val="50"/>
          <w:spacing w:val="0"/>
          <w:color w:val="000000"/>
          <w:b w:val="off"/>
          <w:i w:val="off"/>
        </w:rPr>
        <w:t>及“最不可思议的现象——党派来自原则，已经出现在人类事务中”；此时</w:t>
      </w:r>
      <w:r>
        <w:rPr>
          <w:rFonts w:ascii="宋体" w:hAnsi="宋体" w:cs="宋体" w:eastAsia="宋体"/>
          <w:sz w:val="50"/>
          <w:spacing w:val="0"/>
          <w:color w:val="000000"/>
          <w:b w:val="off"/>
          <w:i w:val="off"/>
        </w:rPr>
        <w:t>埃德蒙·伯克(Edmund Burke)给政党作出了清晰定义，他认为政党是</w:t>
      </w:r>
      <w:r>
        <w:rPr>
          <w:rFonts w:ascii="宋体" w:hAnsi="宋体" w:cs="宋体" w:eastAsia="宋体"/>
          <w:sz w:val="50"/>
          <w:spacing w:val="0"/>
          <w:color w:val="000000"/>
          <w:b w:val="off"/>
          <w:i w:val="off"/>
        </w:rPr>
        <w:t>“人们基于某一特定的原则而联合起来的致力于增进人们共同利益的团</w:t>
      </w:r>
      <w:r>
        <w:rPr>
          <w:rFonts w:ascii="宋体" w:hAnsi="宋体" w:cs="宋体" w:eastAsia="宋体"/>
          <w:sz w:val="50"/>
          <w:spacing w:val="0"/>
          <w:color w:val="000000"/>
          <w:b w:val="off"/>
          <w:i w:val="off"/>
        </w:rPr>
        <w:t>体”。然而在对这些作者以及当时的政治发展进行复杂的分析后，萨托利</w:t>
      </w:r>
      <w:r>
        <w:rPr>
          <w:rFonts w:ascii="宋体" w:hAnsi="宋体" w:cs="宋体" w:eastAsia="宋体"/>
          <w:sz w:val="50"/>
          <w:spacing w:val="0"/>
          <w:color w:val="000000"/>
          <w:b w:val="off"/>
          <w:i w:val="off"/>
        </w:rPr>
        <w:t>发现即使在那时，政党这一概念既没有得到充分发展也没有被人们接</w:t>
      </w:r>
      <w:r>
        <w:rPr>
          <w:rFonts w:ascii="宋体" w:hAnsi="宋体" w:cs="宋体" w:eastAsia="宋体"/>
          <w:sz w:val="50"/>
          <w:spacing w:val="0"/>
          <w:color w:val="000000"/>
          <w:b w:val="off"/>
          <w:i w:val="off"/>
        </w:rPr>
        <w:t>受。³他得出的结论是只有在立宪政府以及真正的选举确定下来以后，人</w:t>
      </w:r>
      <w:r>
        <w:rPr>
          <w:rFonts w:ascii="宋体" w:hAnsi="宋体" w:cs="宋体" w:eastAsia="宋体"/>
          <w:sz w:val="50"/>
          <w:spacing w:val="0"/>
          <w:color w:val="000000"/>
          <w:b w:val="off"/>
          <w:i w:val="off"/>
        </w:rPr>
        <w:t>们才能更正确地理解政党。</w:t>
      </w:r>
      <w:bookmarkEnd w:id="2118"/>
    </w:p>
    <w:p>
      <w:pPr>
        <w:pageBreakBefore w:val="off"/>
        <w:tabs/>
        <w:wordWrap w:val="off"/>
        <w:spacing w:before="0" w:after="0" w:line="900" w:lineRule="atLeast"/>
        <w:ind w:left="20" w:right="20" w:firstLine="1040"/>
        <w:jc w:val="both"/>
        <w:textAlignment w:val="baseline"/>
        <w:rPr>
          <w:sz w:val="50"/>
        </w:rPr>
      </w:pPr>
      <w:bookmarkStart w:name="" w:id="2119"/>
      <w:r>
        <w:rPr>
          <w:rFonts w:ascii="宋体" w:hAnsi="宋体" w:cs="宋体" w:eastAsia="宋体"/>
          <w:sz w:val="50"/>
          <w:spacing w:val="0"/>
          <w:color w:val="000000"/>
          <w:b w:val="off"/>
          <w:i w:val="off"/>
        </w:rPr>
        <w:t>从那种视角来看，现代政党是作为民主化过程的一部分而形成的，罗</w:t>
      </w:r>
      <w:r>
        <w:rPr>
          <w:rFonts w:ascii="宋体" w:hAnsi="宋体" w:cs="宋体" w:eastAsia="宋体"/>
          <w:sz w:val="50"/>
          <w:spacing w:val="0"/>
          <w:color w:val="000000"/>
          <w:b w:val="off"/>
          <w:i w:val="off"/>
        </w:rPr>
        <w:t>伯特·A.达尔(Robert A. Dahl)从两个基本维度分析了这一过程：(1)反</w:t>
      </w:r>
      <w:r>
        <w:rPr>
          <w:rFonts w:ascii="宋体" w:hAnsi="宋体" w:cs="宋体" w:eastAsia="宋体"/>
          <w:sz w:val="50"/>
          <w:spacing w:val="0"/>
          <w:color w:val="000000"/>
          <w:b w:val="off"/>
          <w:i w:val="off"/>
        </w:rPr>
        <w:t>对党的合法化；(2)越来越多的组织融入到政治体系中。⁴或者，借用由斯</w:t>
      </w:r>
      <w:r>
        <w:rPr>
          <w:rFonts w:ascii="宋体" w:hAnsi="宋体" w:cs="宋体" w:eastAsia="宋体"/>
          <w:sz w:val="50"/>
          <w:spacing w:val="0"/>
          <w:color w:val="000000"/>
          <w:b w:val="off"/>
          <w:i w:val="off"/>
        </w:rPr>
        <w:t>坦·罗坎(Stein Rokkan)所提出的欧洲比较政治发展所有模式中最丰富</w:t>
      </w:r>
      <w:r>
        <w:rPr>
          <w:rFonts w:ascii="宋体" w:hAnsi="宋体" w:cs="宋体" w:eastAsia="宋体"/>
          <w:sz w:val="50"/>
          <w:spacing w:val="0"/>
          <w:color w:val="000000"/>
          <w:b w:val="off"/>
          <w:i w:val="off"/>
        </w:rPr>
        <w:t>的欧洲宏观模式，我们可以从四个方面来讨论大众民主的发展。而无论</w:t>
      </w:r>
      <w:r>
        <w:rPr>
          <w:rFonts w:ascii="宋体" w:hAnsi="宋体" w:cs="宋体" w:eastAsia="宋体"/>
          <w:sz w:val="50"/>
          <w:spacing w:val="0"/>
          <w:color w:val="000000"/>
          <w:b w:val="off"/>
          <w:i w:val="off"/>
        </w:rPr>
        <w:t>是从事动员的组织还是被别人动员的组织都必须经历这四个方面以充分</w:t>
      </w:r>
      <w:r>
        <w:rPr>
          <w:rFonts w:ascii="宋体" w:hAnsi="宋体" w:cs="宋体" w:eastAsia="宋体"/>
          <w:sz w:val="50"/>
          <w:spacing w:val="0"/>
          <w:color w:val="000000"/>
          <w:b w:val="off"/>
          <w:i w:val="off"/>
        </w:rPr>
        <w:t>地融入到政治体系中：</w:t>
      </w:r>
      <w:bookmarkEnd w:id="2119"/>
    </w:p>
    <w:p>
      <w:pPr>
        <w:pageBreakBefore w:val="off"/>
        <w:tabs/>
        <w:wordWrap w:val="off"/>
        <w:spacing w:before="0" w:after="0" w:line="900" w:lineRule="atLeast"/>
        <w:ind w:left="20" w:right="0" w:firstLine="1040"/>
        <w:jc w:val="both"/>
        <w:textAlignment w:val="baseline"/>
        <w:rPr>
          <w:sz w:val="50"/>
        </w:rPr>
      </w:pPr>
      <w:bookmarkStart w:name="" w:id="2120"/>
      <w:r>
        <w:rPr>
          <w:rFonts w:ascii="宋体" w:hAnsi="宋体" w:cs="宋体" w:eastAsia="宋体"/>
          <w:sz w:val="50"/>
          <w:spacing w:val="0"/>
          <w:color w:val="000000"/>
          <w:b w:val="off"/>
          <w:i w:val="off"/>
        </w:rPr>
        <w:t>(1)合法性：“在国家形成以及国家建设的历史中，从什么时候起请</w:t>
      </w:r>
      <w:r>
        <w:rPr>
          <w:rFonts w:ascii="宋体" w:hAnsi="宋体" w:cs="宋体" w:eastAsia="宋体"/>
          <w:sz w:val="50"/>
          <w:spacing w:val="0"/>
          <w:color w:val="000000"/>
          <w:b w:val="off"/>
          <w:i w:val="off"/>
        </w:rPr>
        <w:t>愿、批评以及反对政权的游行示威的权利是有效的？又是从什么时候起</w:t>
      </w:r>
      <w:r>
        <w:rPr>
          <w:rFonts w:ascii="宋体" w:hAnsi="宋体" w:cs="宋体" w:eastAsia="宋体"/>
          <w:sz w:val="50"/>
          <w:spacing w:val="0"/>
          <w:color w:val="000000"/>
          <w:b w:val="off"/>
          <w:i w:val="off"/>
        </w:rPr>
        <w:t>集会、表达以及出版的权利得到了常规性的保护?”</w:t>
      </w:r>
      <w:bookmarkEnd w:id="2120"/>
    </w:p>
    <w:p>
      <w:pPr>
        <w:pageBreakBefore w:val="off"/>
        <w:tabs/>
        <w:wordWrap w:val="off"/>
        <w:spacing w:before="0" w:after="0" w:line="900" w:lineRule="atLeast"/>
        <w:ind w:left="20" w:right="0" w:firstLine="1040"/>
        <w:jc w:val="both"/>
        <w:textAlignment w:val="baseline"/>
        <w:rPr>
          <w:sz w:val="50"/>
        </w:rPr>
      </w:pPr>
      <w:bookmarkStart w:name="" w:id="2121"/>
      <w:r>
        <w:rPr>
          <w:rFonts w:ascii="宋体" w:hAnsi="宋体" w:cs="宋体" w:eastAsia="宋体"/>
          <w:sz w:val="50"/>
          <w:spacing w:val="0"/>
          <w:color w:val="000000"/>
          <w:b w:val="off"/>
          <w:i w:val="off"/>
        </w:rPr>
        <w:t>(2)融入：“多长时间才对日益兴起的反抗运动的潜在支持者和既存</w:t>
      </w:r>
      <w:r>
        <w:rPr>
          <w:rFonts w:ascii="宋体" w:hAnsi="宋体" w:cs="宋体" w:eastAsia="宋体"/>
          <w:sz w:val="50"/>
          <w:spacing w:val="0"/>
          <w:color w:val="000000"/>
          <w:b w:val="off"/>
          <w:i w:val="off"/>
        </w:rPr>
        <w:t>阶层给予同样的参与选举代表的正式权利?”</w:t>
      </w:r>
      <w:bookmarkEnd w:id="2121"/>
    </w:p>
    <w:p>
      <w:pPr>
        <w:pageBreakBefore w:val="off"/>
        <w:tabs/>
        <w:wordWrap w:val="off"/>
        <w:spacing w:before="0" w:after="0" w:line="900" w:lineRule="atLeast"/>
        <w:ind w:left="20" w:right="0" w:firstLine="1040"/>
        <w:jc w:val="both"/>
        <w:textAlignment w:val="baseline"/>
        <w:rPr>
          <w:sz w:val="50"/>
        </w:rPr>
      </w:pPr>
      <w:bookmarkStart w:name="" w:id="2122"/>
      <w:r>
        <w:rPr>
          <w:rFonts w:ascii="宋体" w:hAnsi="宋体" w:cs="宋体" w:eastAsia="宋体"/>
          <w:sz w:val="50"/>
          <w:spacing w:val="0"/>
          <w:color w:val="000000"/>
          <w:b w:val="off"/>
          <w:i w:val="off"/>
        </w:rPr>
        <w:t>(3)代表：“对新运动代表权的最初门槛有多高？这些门槛何时以什</w:t>
      </w:r>
      <w:r>
        <w:rPr>
          <w:rFonts w:ascii="宋体" w:hAnsi="宋体" w:cs="宋体" w:eastAsia="宋体"/>
          <w:sz w:val="50"/>
          <w:spacing w:val="0"/>
          <w:color w:val="000000"/>
          <w:b w:val="off"/>
          <w:i w:val="off"/>
        </w:rPr>
        <w:t>么方式被降低到能使其很容易地在立法机构中赢得议席?”</w:t>
      </w:r>
      <w:bookmarkEnd w:id="2122"/>
    </w:p>
    <w:p>
      <w:pPr>
        <w:pageBreakBefore w:val="off"/>
        <w:tabs/>
        <w:wordWrap w:val="off"/>
        <w:spacing w:before="0" w:after="0" w:line="900" w:lineRule="atLeast"/>
        <w:ind w:left="20" w:right="0" w:firstLine="1040"/>
        <w:jc w:val="both"/>
        <w:textAlignment w:val="baseline"/>
        <w:rPr>
          <w:sz w:val="50"/>
        </w:rPr>
      </w:pPr>
      <w:bookmarkStart w:name="" w:id="2123"/>
      <w:r>
        <w:rPr>
          <w:rFonts w:ascii="宋体" w:hAnsi="宋体" w:cs="宋体" w:eastAsia="宋体"/>
          <w:sz w:val="50"/>
          <w:spacing w:val="0"/>
          <w:color w:val="000000"/>
          <w:b w:val="off"/>
          <w:i w:val="off"/>
        </w:rPr>
        <w:t>(4)行政权力：“行政机构在多大程度上不受议会压力的干扰？议会</w:t>
      </w:r>
      <w:r>
        <w:rPr>
          <w:rFonts w:ascii="宋体" w:hAnsi="宋体" w:cs="宋体" w:eastAsia="宋体"/>
          <w:sz w:val="50"/>
          <w:spacing w:val="0"/>
          <w:color w:val="000000"/>
          <w:b w:val="off"/>
          <w:i w:val="off"/>
        </w:rPr>
        <w:t>力量被转化成为对行政决策的直接影响需要多长时间？是否在有利于少</w:t>
      </w:r>
      <w:r>
        <w:rPr>
          <w:rFonts w:ascii="宋体" w:hAnsi="宋体" w:cs="宋体" w:eastAsia="宋体"/>
          <w:sz w:val="50"/>
          <w:spacing w:val="0"/>
          <w:color w:val="000000"/>
          <w:b w:val="off"/>
          <w:i w:val="off"/>
        </w:rPr>
        <w:t>数派政党的比例代表制抑或是内阁责任制的影响之下呢?”⁵</w:t>
      </w:r>
      <w:bookmarkEnd w:id="2123"/>
    </w:p>
    <w:p>
      <w:pPr>
        <w:pageBreakBefore w:val="off"/>
        <w:tabs/>
        <w:wordWrap w:val="off"/>
        <w:spacing w:before="0" w:after="0" w:line="400" w:lineRule="exact"/>
        <w:ind w:left="0" w:right="0"/>
        <w:jc w:val="both"/>
        <w:textAlignment w:val="baseline"/>
        <w:rPr>
          <w:sz w:val="36"/>
        </w:rPr>
      </w:pPr>
      <w:bookmarkStart w:name="" w:id="2124"/>
      <w:r>
        <w:rPr>
          <w:rFonts w:ascii="宋体" w:hAnsi="宋体" w:cs="宋体" w:eastAsia="宋体"/>
          <w:sz w:val="36"/>
          <w:spacing w:val="0"/>
          <w:color w:val="000000"/>
          <w:b w:val="off"/>
          <w:i w:val="off"/>
        </w:rPr>
        <w:t/>
      </w:r>
      <w:bookmarkEnd w:id="2124"/>
    </w:p>
    <w:p>
      <w:pPr>
        <w:pageBreakBefore w:val="off"/>
        <w:tabs/>
        <w:wordWrap w:val="off"/>
        <w:spacing w:before="0" w:after="0" w:line="500" w:lineRule="atLeast"/>
        <w:ind w:left="20" w:right="0"/>
        <w:jc w:val="both"/>
        <w:textAlignment w:val="baseline"/>
        <w:rPr>
          <w:sz w:val="36"/>
        </w:rPr>
      </w:pPr>
      <w:bookmarkStart w:name="" w:id="2125"/>
      <w:r>
        <w:rPr>
          <w:rFonts w:ascii="宋体" w:hAnsi="宋体" w:cs="宋体" w:eastAsia="宋体"/>
          <w:sz w:val="36"/>
          <w:spacing w:val="0"/>
          <w:color w:val="000000"/>
          <w:b w:val="off"/>
          <w:i w:val="off"/>
        </w:rPr>
        <w:t>42</w:t>
      </w:r>
      <w:bookmarkEnd w:id="2125"/>
    </w:p>
    <w:p>
      <w:r>
        <w:t/>
      </w:r>
    </w:p>
    <w:p>
      <w:pPr>
        <w:sectPr>
          <w:footerReference r:id="rId176"/>
          <w:headerReference r:id="rId177" w:type="default"/>
          <w:type w:val="nextPage"/>
          <w:pgSz w:w="18680" w:h="31680"/>
          <w:pgMar w:left="1320" w:top="1640" w:right="1320" w:bottom="1640" w:header="1340" w:footer="1340"/>
          <w:cols w:num="1"/>
        </w:sectPr>
      </w:pPr>
    </w:p>
    <w:p>
      <w:pPr>
        <w:pageBreakBefore w:val="off"/>
        <w:tabs/>
        <w:wordWrap w:val="off"/>
        <w:spacing w:before="0" w:after="0" w:line="520" w:lineRule="atLeast"/>
        <w:ind w:left="0" w:right="100"/>
        <w:jc w:val="right"/>
        <w:textAlignment w:val="baseline"/>
        <w:rPr>
          <w:sz w:val="38"/>
        </w:rPr>
      </w:pPr>
      <w:bookmarkStart w:name="" w:id="2126"/>
      <w:r>
        <w:rPr>
          <w:rFonts w:ascii="仿宋" w:hAnsi="仿宋" w:cs="仿宋" w:eastAsia="仿宋"/>
          <w:sz w:val="38"/>
          <w:spacing w:val="0"/>
          <w:color w:val="000000"/>
          <w:b w:val="off"/>
          <w:i w:val="off"/>
        </w:rPr>
        <w:t>第二章</w:t>
      </w:r>
      <w:r>
        <w:rPr>
          <w:rFonts w:ascii="仿宋" w:hAnsi="仿宋" w:cs="仿宋" w:eastAsia="仿宋"/>
          <w:sz w:val="38"/>
          <w:spacing w:val="0"/>
          <w:color w:val="000000"/>
          <w:b w:val="off"/>
          <w:i w:val="off"/>
        </w:rPr>
        <w:t>西方民主国家政党的兴起</w:t>
      </w:r>
      <w:bookmarkEnd w:id="2126"/>
    </w:p>
    <w:p>
      <w:pPr>
        <w:pageBreakBefore w:val="off"/>
        <w:tabs/>
        <w:wordWrap w:val="off"/>
        <w:spacing w:before="0" w:after="0" w:line="920" w:lineRule="exact"/>
        <w:ind w:left="0" w:right="0"/>
        <w:jc w:val="right"/>
        <w:textAlignment w:val="baseline"/>
        <w:rPr>
          <w:sz w:val="79"/>
        </w:rPr>
      </w:pPr>
      <w:bookmarkStart w:name="" w:id="2127"/>
      <w:r>
        <w:rPr>
          <w:rFonts w:ascii="宋体" w:hAnsi="宋体" w:cs="宋体" w:eastAsia="宋体"/>
          <w:sz w:val="79"/>
          <w:spacing w:val="0"/>
          <w:color w:val="000000"/>
          <w:b w:val="off"/>
          <w:i w:val="off"/>
        </w:rPr>
        <w:t/>
      </w:r>
      <w:bookmarkEnd w:id="2127"/>
    </w:p>
    <w:p>
      <w:pPr>
        <w:pageBreakBefore w:val="off"/>
        <w:tabs/>
        <w:wordWrap w:val="off"/>
        <w:spacing w:before="0" w:after="0" w:line="920" w:lineRule="exact"/>
        <w:ind w:left="0" w:right="0"/>
        <w:jc w:val="right"/>
        <w:textAlignment w:val="baseline"/>
        <w:rPr>
          <w:sz w:val="79"/>
        </w:rPr>
      </w:pPr>
      <w:bookmarkStart w:name="" w:id="2128"/>
      <w:r>
        <w:rPr>
          <w:rFonts w:ascii="宋体" w:hAnsi="宋体" w:cs="宋体" w:eastAsia="宋体"/>
          <w:sz w:val="79"/>
          <w:spacing w:val="0"/>
          <w:color w:val="000000"/>
          <w:b w:val="off"/>
          <w:i w:val="off"/>
        </w:rPr>
        <w:t/>
      </w:r>
      <w:bookmarkEnd w:id="2128"/>
    </w:p>
    <w:p>
      <w:pPr>
        <w:pageBreakBefore w:val="off"/>
        <w:tabs/>
        <w:wordWrap w:val="off"/>
        <w:spacing w:before="0" w:after="0" w:line="920" w:lineRule="exact"/>
        <w:ind w:left="0" w:right="0"/>
        <w:jc w:val="right"/>
        <w:textAlignment w:val="baseline"/>
        <w:rPr>
          <w:sz w:val="79"/>
        </w:rPr>
      </w:pPr>
      <w:bookmarkStart w:name="" w:id="2129"/>
      <w:r>
        <w:rPr>
          <w:rFonts w:ascii="宋体" w:hAnsi="宋体" w:cs="宋体" w:eastAsia="宋体"/>
          <w:sz w:val="79"/>
          <w:spacing w:val="0"/>
          <w:color w:val="000000"/>
          <w:b w:val="off"/>
          <w:i w:val="off"/>
        </w:rPr>
        <w:t/>
      </w:r>
      <w:bookmarkEnd w:id="2129"/>
    </w:p>
    <w:p>
      <w:pPr>
        <w:pageBreakBefore w:val="off"/>
        <w:tabs/>
        <w:wordWrap w:val="off"/>
        <w:spacing w:before="0" w:after="0" w:line="1060" w:lineRule="atLeast"/>
        <w:ind w:left="0" w:right="0"/>
        <w:jc w:val="center"/>
        <w:textAlignment w:val="baseline"/>
        <w:rPr>
          <w:sz w:val="79"/>
        </w:rPr>
      </w:pPr>
      <w:bookmarkStart w:name="" w:id="2130"/>
      <w:r>
        <w:rPr>
          <w:rFonts w:ascii="楷体" w:hAnsi="楷体" w:cs="楷体" w:eastAsia="楷体"/>
          <w:sz w:val="79"/>
          <w:spacing w:val="0"/>
          <w:color w:val="000000"/>
          <w:b w:val="off"/>
          <w:i w:val="off"/>
        </w:rPr>
        <w:t>通向民主的三条道路</w:t>
      </w:r>
      <w:bookmarkEnd w:id="2130"/>
    </w:p>
    <w:p>
      <w:pPr>
        <w:pageBreakBefore w:val="off"/>
        <w:tabs/>
        <w:wordWrap w:val="off"/>
        <w:spacing w:before="640" w:after="0" w:line="920" w:lineRule="atLeast"/>
        <w:ind w:left="0" w:right="60" w:firstLine="940"/>
        <w:jc w:val="both"/>
        <w:textAlignment w:val="baseline"/>
        <w:rPr>
          <w:sz w:val="50"/>
        </w:rPr>
      </w:pPr>
      <w:bookmarkStart w:name="" w:id="2131"/>
      <w:r>
        <w:rPr>
          <w:rFonts w:ascii="宋体" w:hAnsi="宋体" w:cs="宋体" w:eastAsia="宋体"/>
          <w:sz w:val="50"/>
          <w:spacing w:val="0"/>
          <w:color w:val="000000"/>
          <w:b w:val="off"/>
          <w:i w:val="off"/>
        </w:rPr>
        <w:t>如果审视这些维度的实际交叉点，我们会看到社会的发展远非是线</w:t>
      </w:r>
      <w:r>
        <w:rPr>
          <w:rFonts w:ascii="宋体" w:hAnsi="宋体" w:cs="宋体" w:eastAsia="宋体"/>
          <w:sz w:val="50"/>
          <w:spacing w:val="0"/>
          <w:color w:val="000000"/>
          <w:b w:val="off"/>
          <w:i w:val="off"/>
        </w:rPr>
        <w:t>性的。在西方社会，责任制政府的出现以及普选权的扩展在发生的时间</w:t>
      </w:r>
      <w:r>
        <w:rPr>
          <w:rFonts w:ascii="宋体" w:hAnsi="宋体" w:cs="宋体" w:eastAsia="宋体"/>
          <w:sz w:val="50"/>
          <w:spacing w:val="0"/>
          <w:color w:val="000000"/>
          <w:b w:val="off"/>
          <w:i w:val="off"/>
        </w:rPr>
        <w:t>以及先后次序上有着明显区别。这些对政党的兴起及其特征有重要影</w:t>
      </w:r>
      <w:r>
        <w:rPr>
          <w:rFonts w:ascii="宋体" w:hAnsi="宋体" w:cs="宋体" w:eastAsia="宋体"/>
          <w:sz w:val="50"/>
          <w:spacing w:val="0"/>
          <w:color w:val="000000"/>
          <w:b w:val="off"/>
          <w:i w:val="off"/>
        </w:rPr>
        <w:t>响。这可以用在20世纪60年代精心制作的表格来证明，它出现在达尔、</w:t>
      </w:r>
      <w:r>
        <w:rPr>
          <w:rFonts w:ascii="宋体" w:hAnsi="宋体" w:cs="宋体" w:eastAsia="宋体"/>
          <w:sz w:val="50"/>
          <w:spacing w:val="0"/>
          <w:color w:val="000000"/>
          <w:b w:val="off"/>
          <w:i w:val="off"/>
        </w:rPr>
        <w:t>罗坎以及基希海默等所做的“西方民主国家中的政治反对派”这一具有开</w:t>
      </w:r>
      <w:r>
        <w:rPr>
          <w:rFonts w:ascii="宋体" w:hAnsi="宋体" w:cs="宋体" w:eastAsia="宋体"/>
          <w:sz w:val="50"/>
          <w:spacing w:val="0"/>
          <w:color w:val="000000"/>
          <w:b w:val="off"/>
          <w:i w:val="off"/>
        </w:rPr>
        <w:t>创性的课题中，其中有三个主要变量：责任制政府的建立，普选权的扩展</w:t>
      </w:r>
      <w:r>
        <w:rPr>
          <w:rFonts w:ascii="宋体" w:hAnsi="宋体" w:cs="宋体" w:eastAsia="宋体"/>
          <w:sz w:val="50"/>
          <w:spacing w:val="0"/>
          <w:color w:val="000000"/>
          <w:b w:val="off"/>
          <w:i w:val="off"/>
        </w:rPr>
        <w:t>以及城市化和工业化的进程。6</w:t>
      </w:r>
      <w:bookmarkEnd w:id="2131"/>
    </w:p>
    <w:p>
      <w:pPr>
        <w:pageBreakBefore w:val="off"/>
        <w:tabs/>
        <w:wordWrap w:val="off"/>
        <w:spacing w:before="220" w:after="0" w:line="660" w:lineRule="atLeast"/>
        <w:ind w:left="0" w:right="0"/>
        <w:jc w:val="center"/>
        <w:textAlignment w:val="baseline"/>
        <w:rPr>
          <w:sz w:val="49"/>
        </w:rPr>
      </w:pPr>
      <w:bookmarkStart w:name="" w:id="2132"/>
      <w:r>
        <w:rPr>
          <w:rFonts w:ascii="黑体" w:hAnsi="黑体" w:cs="黑体" w:eastAsia="黑体"/>
          <w:sz w:val="49"/>
          <w:spacing w:val="0"/>
          <w:color w:val="000000"/>
          <w:b w:val="off"/>
          <w:i w:val="off"/>
        </w:rPr>
        <w:t>表2.1通往包容性多头政体的三条道路</w:t>
      </w:r>
      <w:bookmarkEnd w:id="2132"/>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60"/>
        <w:gridCol w:w="3180"/>
        <w:gridCol w:w="3180"/>
        <w:gridCol w:w="1600"/>
        <w:gridCol w:w="1720"/>
      </w:tblGrid>
      <w:tr>
        <w:trPr>
          <w:trHeight w:hRule="atLeast" w:val="700"/>
        </w:trPr>
        <w:tc>
          <w:tcPr>
            <w:tcW w:w="6160" w:type="dxa"/>
            <w:tcBorders>
              <w:left w:val="nil" w:sz="0" w:space="0" w:color="auto"/>
            </w:tcBorders>
            <w:vAlign w:val="center"/>
          </w:tcPr>
          <w:p>
            <w:pPr>
              <w:pageBreakBefore w:val="off"/>
              <w:tabs/>
              <w:wordWrap w:val="off"/>
              <w:spacing w:before="0" w:after="0" w:line="640" w:lineRule="exact"/>
              <w:ind w:left="0" w:right="0"/>
              <w:jc w:val="both"/>
              <w:textAlignment w:val="baseline"/>
              <w:rPr>
                <w:sz w:val="48"/>
              </w:rPr>
            </w:pPr>
            <w:bookmarkStart w:name="" w:id="2133"/>
            <w:r>
              <w:rPr>
                <w:rFonts w:ascii="宋体" w:hAnsi="宋体" w:cs="宋体" w:eastAsia="宋体"/>
                <w:sz w:val="48"/>
                <w:spacing w:val="0"/>
                <w:color w:val="000000"/>
                <w:b w:val="off"/>
                <w:i w:val="off"/>
              </w:rPr>
              <w:t xml:space="preserve"> </w:t>
            </w:r>
            <w:bookmarkEnd w:id="2133"/>
          </w:p>
        </w:tc>
        <w:tc>
          <w:tcPr>
            <w:tcW w:w="3180" w:type="dxa"/>
            <w:vAlign w:val="center"/>
          </w:tcPr>
          <w:p>
            <w:pPr>
              <w:pageBreakBefore w:val="off"/>
              <w:tabs/>
              <w:wordWrap w:val="off"/>
              <w:spacing w:before="0" w:after="0" w:line="640" w:lineRule="atLeast"/>
              <w:ind w:left="0" w:right="0"/>
              <w:jc w:val="center"/>
              <w:textAlignment w:val="baseline"/>
              <w:rPr>
                <w:sz w:val="48"/>
              </w:rPr>
            </w:pPr>
            <w:bookmarkStart w:name="" w:id="2134"/>
            <w:r>
              <w:rPr>
                <w:rFonts w:ascii="宋体" w:hAnsi="宋体" w:cs="宋体" w:eastAsia="宋体"/>
                <w:sz w:val="48"/>
                <w:spacing w:val="0"/>
                <w:color w:val="000000"/>
                <w:b w:val="off"/>
                <w:i w:val="off"/>
              </w:rPr>
              <w:t>美 国</w:t>
            </w:r>
            <w:bookmarkEnd w:id="2134"/>
          </w:p>
        </w:tc>
        <w:tc>
          <w:tcPr>
            <w:tcW w:w="3180" w:type="dxa"/>
            <w:vAlign w:val="center"/>
          </w:tcPr>
          <w:p>
            <w:pPr>
              <w:pageBreakBefore w:val="off"/>
              <w:tabs/>
              <w:wordWrap w:val="off"/>
              <w:spacing w:before="0" w:after="0" w:line="640" w:lineRule="atLeast"/>
              <w:ind w:left="0" w:right="0"/>
              <w:jc w:val="center"/>
              <w:textAlignment w:val="baseline"/>
              <w:rPr>
                <w:sz w:val="48"/>
              </w:rPr>
            </w:pPr>
            <w:bookmarkStart w:name="" w:id="2135"/>
            <w:r>
              <w:rPr>
                <w:rFonts w:ascii="宋体" w:hAnsi="宋体" w:cs="宋体" w:eastAsia="宋体"/>
                <w:sz w:val="48"/>
                <w:spacing w:val="0"/>
                <w:color w:val="000000"/>
                <w:b w:val="off"/>
                <w:i w:val="off"/>
              </w:rPr>
              <w:t>英 国</w:t>
            </w:r>
            <w:bookmarkEnd w:id="2135"/>
          </w:p>
        </w:tc>
        <w:tc>
          <w:tcPr>
            <w:tcW w:w="1600" w:type="dxa"/>
            <w:tcBorders>
              <w:right w:val="nil" w:sz="0" w:space="0" w:color="auto"/>
            </w:tcBorders>
            <w:vAlign w:val="center"/>
          </w:tcPr>
          <w:p>
            <w:pPr>
              <w:pageBreakBefore w:val="off"/>
              <w:tabs/>
              <w:wordWrap w:val="off"/>
              <w:spacing w:before="0" w:after="0" w:line="640" w:lineRule="exact"/>
              <w:ind w:left="0" w:right="0"/>
              <w:jc w:val="both"/>
              <w:textAlignment w:val="baseline"/>
              <w:rPr>
                <w:sz w:val="48"/>
              </w:rPr>
            </w:pPr>
            <w:bookmarkStart w:name="" w:id="2136"/>
            <w:r>
              <w:rPr>
                <w:rFonts w:ascii="宋体" w:hAnsi="宋体" w:cs="宋体" w:eastAsia="宋体"/>
                <w:sz w:val="48"/>
                <w:spacing w:val="0"/>
                <w:color w:val="000000"/>
                <w:b w:val="off"/>
                <w:i w:val="off"/>
              </w:rPr>
              <w:t xml:space="preserve"> </w:t>
            </w:r>
            <w:bookmarkEnd w:id="2136"/>
          </w:p>
        </w:tc>
        <w:tc>
          <w:tcPr>
            <w:tcW w:w="1720" w:type="dxa"/>
            <w:tcBorders>
              <w:left w:val="nil" w:sz="0" w:space="0" w:color="auto"/>
              <w:right w:val="nil" w:sz="0" w:space="0" w:color="auto"/>
            </w:tcBorders>
            <w:vAlign w:val="center"/>
          </w:tcPr>
          <w:p>
            <w:pPr>
              <w:pageBreakBefore w:val="off"/>
              <w:tabs/>
              <w:wordWrap w:val="off"/>
              <w:spacing w:before="0" w:after="0" w:line="640" w:lineRule="atLeast"/>
              <w:ind w:left="0" w:right="0"/>
              <w:jc w:val="both"/>
              <w:textAlignment w:val="baseline"/>
              <w:rPr>
                <w:sz w:val="48"/>
              </w:rPr>
            </w:pPr>
            <w:bookmarkStart w:name="" w:id="2137"/>
            <w:r>
              <w:rPr>
                <w:rFonts w:ascii="宋体" w:hAnsi="宋体" w:cs="宋体" w:eastAsia="宋体"/>
                <w:sz w:val="48"/>
                <w:spacing w:val="0"/>
                <w:color w:val="000000"/>
                <w:b w:val="off"/>
                <w:i w:val="off"/>
              </w:rPr>
              <w:t>德 国</w:t>
            </w:r>
            <w:bookmarkEnd w:id="2137"/>
          </w:p>
        </w:tc>
      </w:tr>
      <w:tr>
        <w:trPr>
          <w:trHeight w:hRule="atLeast" w:val="700"/>
        </w:trPr>
        <w:tc>
          <w:tcPr>
            <w:tcW w:w="6160" w:type="dxa"/>
            <w:tcBorders>
              <w:left w:val="nil" w:sz="0" w:space="0" w:color="auto"/>
              <w:bottom w:val="nil" w:sz="0" w:space="0" w:color="auto"/>
            </w:tcBorders>
            <w:vAlign w:val="center"/>
          </w:tcPr>
          <w:p>
            <w:pPr>
              <w:pageBreakBefore w:val="off"/>
              <w:tabs/>
              <w:wordWrap w:val="off"/>
              <w:spacing w:before="0" w:after="0" w:line="640" w:lineRule="atLeast"/>
              <w:ind w:left="0" w:right="0"/>
              <w:jc w:val="both"/>
              <w:textAlignment w:val="baseline"/>
              <w:rPr>
                <w:sz w:val="48"/>
              </w:rPr>
            </w:pPr>
            <w:bookmarkStart w:name="" w:id="2138"/>
            <w:r>
              <w:rPr>
                <w:rFonts w:ascii="宋体" w:hAnsi="宋体" w:cs="宋体" w:eastAsia="宋体"/>
                <w:sz w:val="48"/>
                <w:spacing w:val="0"/>
                <w:color w:val="000000"/>
                <w:b w:val="off"/>
                <w:i w:val="off"/>
              </w:rPr>
              <w:t>责任制政府的建立</w:t>
            </w:r>
            <w:bookmarkEnd w:id="2138"/>
          </w:p>
        </w:tc>
        <w:tc>
          <w:tcPr>
            <w:tcW w:w="3180" w:type="dxa"/>
            <w:tcBorders>
              <w:bottom w:val="nil" w:sz="0" w:space="0" w:color="auto"/>
            </w:tcBorders>
            <w:vAlign w:val="center"/>
          </w:tcPr>
          <w:p>
            <w:pPr>
              <w:pageBreakBefore w:val="off"/>
              <w:tabs/>
              <w:wordWrap w:val="off"/>
              <w:spacing w:before="0" w:after="0" w:line="640" w:lineRule="atLeast"/>
              <w:ind w:left="0" w:right="0"/>
              <w:jc w:val="center"/>
              <w:textAlignment w:val="baseline"/>
              <w:rPr>
                <w:sz w:val="48"/>
              </w:rPr>
            </w:pPr>
            <w:bookmarkStart w:name="" w:id="2139"/>
            <w:r>
              <w:rPr>
                <w:rFonts w:ascii="宋体" w:hAnsi="宋体" w:cs="宋体" w:eastAsia="宋体"/>
                <w:sz w:val="48"/>
                <w:spacing w:val="0"/>
                <w:color w:val="000000"/>
                <w:b w:val="off"/>
                <w:i w:val="off"/>
              </w:rPr>
              <w:t>较 早</w:t>
            </w:r>
            <w:bookmarkEnd w:id="2139"/>
          </w:p>
        </w:tc>
        <w:tc>
          <w:tcPr>
            <w:tcW w:w="3180" w:type="dxa"/>
            <w:tcBorders>
              <w:bottom w:val="nil" w:sz="0" w:space="0" w:color="auto"/>
            </w:tcBorders>
            <w:vAlign w:val="center"/>
          </w:tcPr>
          <w:p>
            <w:pPr>
              <w:pageBreakBefore w:val="off"/>
              <w:tabs/>
              <w:wordWrap w:val="off"/>
              <w:spacing w:before="0" w:after="0" w:line="640" w:lineRule="atLeast"/>
              <w:ind w:left="0" w:right="0"/>
              <w:jc w:val="center"/>
              <w:textAlignment w:val="baseline"/>
              <w:rPr>
                <w:sz w:val="48"/>
              </w:rPr>
            </w:pPr>
            <w:bookmarkStart w:name="" w:id="2140"/>
            <w:r>
              <w:rPr>
                <w:rFonts w:ascii="宋体" w:hAnsi="宋体" w:cs="宋体" w:eastAsia="宋体"/>
                <w:sz w:val="48"/>
                <w:spacing w:val="0"/>
                <w:color w:val="000000"/>
                <w:b w:val="off"/>
                <w:i w:val="off"/>
              </w:rPr>
              <w:t>较 早</w:t>
            </w:r>
            <w:bookmarkEnd w:id="2140"/>
          </w:p>
        </w:tc>
        <w:tc>
          <w:tcPr>
            <w:tcW w:w="1600" w:type="dxa"/>
            <w:tcBorders>
              <w:bottom w:val="nil" w:sz="0" w:space="0" w:color="auto"/>
              <w:right w:val="nil" w:sz="0" w:space="0" w:color="auto"/>
            </w:tcBorders>
            <w:vAlign w:val="center"/>
          </w:tcPr>
          <w:p>
            <w:pPr>
              <w:pageBreakBefore w:val="off"/>
              <w:tabs/>
              <w:wordWrap w:val="off"/>
              <w:spacing w:before="0" w:after="0" w:line="640" w:lineRule="exact"/>
              <w:ind w:left="0" w:right="0"/>
              <w:jc w:val="both"/>
              <w:textAlignment w:val="baseline"/>
              <w:rPr>
                <w:sz w:val="48"/>
              </w:rPr>
            </w:pPr>
            <w:bookmarkStart w:name="" w:id="2141"/>
            <w:r>
              <w:rPr>
                <w:rFonts w:ascii="宋体" w:hAnsi="宋体" w:cs="宋体" w:eastAsia="宋体"/>
                <w:sz w:val="48"/>
                <w:spacing w:val="0"/>
                <w:color w:val="000000"/>
                <w:b w:val="off"/>
                <w:i w:val="off"/>
              </w:rPr>
              <w:t xml:space="preserve"> </w:t>
            </w:r>
            <w:bookmarkEnd w:id="2141"/>
          </w:p>
        </w:tc>
        <w:tc>
          <w:tcPr>
            <w:tcW w:w="1720" w:type="dxa"/>
            <w:tcBorders>
              <w:left w:val="nil" w:sz="0" w:space="0" w:color="auto"/>
              <w:bottom w:val="nil" w:sz="0" w:space="0" w:color="auto"/>
              <w:right w:val="nil" w:sz="0" w:space="0" w:color="auto"/>
            </w:tcBorders>
            <w:vAlign w:val="center"/>
          </w:tcPr>
          <w:p>
            <w:pPr>
              <w:pageBreakBefore w:val="off"/>
              <w:tabs/>
              <w:wordWrap w:val="off"/>
              <w:spacing w:before="0" w:after="0" w:line="640" w:lineRule="atLeast"/>
              <w:ind w:left="0" w:right="0"/>
              <w:jc w:val="both"/>
              <w:textAlignment w:val="baseline"/>
              <w:rPr>
                <w:sz w:val="48"/>
              </w:rPr>
            </w:pPr>
            <w:bookmarkStart w:name="" w:id="2142"/>
            <w:r>
              <w:rPr>
                <w:rFonts w:ascii="宋体" w:hAnsi="宋体" w:cs="宋体" w:eastAsia="宋体"/>
                <w:sz w:val="48"/>
                <w:spacing w:val="0"/>
                <w:color w:val="000000"/>
                <w:b w:val="off"/>
                <w:i w:val="off"/>
              </w:rPr>
              <w:t>较 晚</w:t>
            </w:r>
            <w:bookmarkEnd w:id="2142"/>
          </w:p>
        </w:tc>
      </w:tr>
      <w:tr>
        <w:trPr>
          <w:trHeight w:hRule="atLeast" w:val="600"/>
        </w:trPr>
        <w:tc>
          <w:tcPr>
            <w:tcW w:w="6160" w:type="dxa"/>
            <w:tcBorders>
              <w:top w:val="nil" w:sz="0" w:space="0" w:color="auto"/>
              <w:left w:val="nil" w:sz="0" w:space="0" w:color="auto"/>
              <w:bottom w:val="nil" w:sz="0" w:space="0" w:color="auto"/>
            </w:tcBorders>
            <w:vAlign w:val="center"/>
          </w:tcPr>
          <w:p>
            <w:pPr>
              <w:pageBreakBefore w:val="off"/>
              <w:tabs/>
              <w:wordWrap w:val="off"/>
              <w:spacing w:before="0" w:after="0" w:line="640" w:lineRule="atLeast"/>
              <w:ind w:left="0" w:right="0"/>
              <w:jc w:val="both"/>
              <w:textAlignment w:val="baseline"/>
              <w:rPr>
                <w:sz w:val="48"/>
              </w:rPr>
            </w:pPr>
            <w:bookmarkStart w:name="" w:id="2143"/>
            <w:r>
              <w:rPr>
                <w:rFonts w:ascii="宋体" w:hAnsi="宋体" w:cs="宋体" w:eastAsia="宋体"/>
                <w:sz w:val="48"/>
                <w:spacing w:val="0"/>
                <w:color w:val="000000"/>
                <w:b w:val="off"/>
                <w:i w:val="off"/>
              </w:rPr>
              <w:t>普遍选举权的引入</w:t>
            </w:r>
            <w:bookmarkEnd w:id="2143"/>
          </w:p>
        </w:tc>
        <w:tc>
          <w:tcPr>
            <w:tcW w:w="3180" w:type="dxa"/>
            <w:tcBorders>
              <w:top w:val="nil" w:sz="0" w:space="0" w:color="auto"/>
              <w:bottom w:val="nil" w:sz="0" w:space="0" w:color="auto"/>
            </w:tcBorders>
            <w:vAlign w:val="center"/>
          </w:tcPr>
          <w:p>
            <w:pPr>
              <w:pageBreakBefore w:val="off"/>
              <w:tabs/>
              <w:wordWrap w:val="off"/>
              <w:spacing w:before="0" w:after="0" w:line="640" w:lineRule="atLeast"/>
              <w:ind w:left="0" w:right="0"/>
              <w:jc w:val="center"/>
              <w:textAlignment w:val="baseline"/>
              <w:rPr>
                <w:sz w:val="48"/>
              </w:rPr>
            </w:pPr>
            <w:bookmarkStart w:name="" w:id="2144"/>
            <w:r>
              <w:rPr>
                <w:rFonts w:ascii="宋体" w:hAnsi="宋体" w:cs="宋体" w:eastAsia="宋体"/>
                <w:sz w:val="48"/>
                <w:spacing w:val="0"/>
                <w:color w:val="000000"/>
                <w:b w:val="off"/>
                <w:i w:val="off"/>
              </w:rPr>
              <w:t>较 早</w:t>
            </w:r>
            <w:bookmarkEnd w:id="2144"/>
          </w:p>
        </w:tc>
        <w:tc>
          <w:tcPr>
            <w:tcW w:w="3180" w:type="dxa"/>
            <w:tcBorders>
              <w:top w:val="nil" w:sz="0" w:space="0" w:color="auto"/>
              <w:bottom w:val="nil" w:sz="0" w:space="0" w:color="auto"/>
            </w:tcBorders>
            <w:vAlign w:val="center"/>
          </w:tcPr>
          <w:p>
            <w:pPr>
              <w:pageBreakBefore w:val="off"/>
              <w:tabs/>
              <w:wordWrap w:val="off"/>
              <w:spacing w:before="0" w:after="0" w:line="640" w:lineRule="atLeast"/>
              <w:ind w:left="0" w:right="0"/>
              <w:jc w:val="center"/>
              <w:textAlignment w:val="baseline"/>
              <w:rPr>
                <w:sz w:val="48"/>
              </w:rPr>
            </w:pPr>
            <w:bookmarkStart w:name="" w:id="2145"/>
            <w:r>
              <w:rPr>
                <w:rFonts w:ascii="宋体" w:hAnsi="宋体" w:cs="宋体" w:eastAsia="宋体"/>
                <w:sz w:val="48"/>
                <w:spacing w:val="0"/>
                <w:color w:val="000000"/>
                <w:b w:val="off"/>
                <w:i w:val="off"/>
              </w:rPr>
              <w:t>渐 进</w:t>
            </w:r>
            <w:bookmarkEnd w:id="2145"/>
          </w:p>
        </w:tc>
        <w:tc>
          <w:tcPr>
            <w:tcW w:w="1600" w:type="dxa"/>
            <w:tcBorders>
              <w:top w:val="nil" w:sz="0" w:space="0" w:color="auto"/>
              <w:bottom w:val="nil" w:sz="0" w:space="0" w:color="auto"/>
              <w:right w:val="nil" w:sz="0" w:space="0" w:color="auto"/>
            </w:tcBorders>
            <w:vAlign w:val="center"/>
          </w:tcPr>
          <w:p>
            <w:pPr>
              <w:pageBreakBefore w:val="off"/>
              <w:tabs/>
              <w:wordWrap w:val="off"/>
              <w:spacing w:before="0" w:after="0" w:line="640" w:lineRule="exact"/>
              <w:ind w:left="0" w:right="0"/>
              <w:jc w:val="both"/>
              <w:textAlignment w:val="baseline"/>
              <w:rPr>
                <w:sz w:val="48"/>
              </w:rPr>
            </w:pPr>
            <w:bookmarkStart w:name="" w:id="2146"/>
            <w:r>
              <w:rPr>
                <w:rFonts w:ascii="宋体" w:hAnsi="宋体" w:cs="宋体" w:eastAsia="宋体"/>
                <w:sz w:val="48"/>
                <w:spacing w:val="0"/>
                <w:color w:val="000000"/>
                <w:b w:val="off"/>
                <w:i w:val="off"/>
              </w:rPr>
              <w:t xml:space="preserve"> </w:t>
            </w:r>
            <w:bookmarkEnd w:id="2146"/>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40" w:lineRule="atLeast"/>
              <w:ind w:left="0" w:right="0"/>
              <w:jc w:val="both"/>
              <w:textAlignment w:val="baseline"/>
              <w:rPr>
                <w:sz w:val="48"/>
              </w:rPr>
            </w:pPr>
            <w:bookmarkStart w:name="" w:id="2147"/>
            <w:r>
              <w:rPr>
                <w:rFonts w:ascii="宋体" w:hAnsi="宋体" w:cs="宋体" w:eastAsia="宋体"/>
                <w:sz w:val="48"/>
                <w:spacing w:val="0"/>
                <w:color w:val="000000"/>
                <w:b w:val="off"/>
                <w:i w:val="off"/>
              </w:rPr>
              <w:t>较 早</w:t>
            </w:r>
            <w:bookmarkEnd w:id="2147"/>
          </w:p>
        </w:tc>
      </w:tr>
      <w:tr>
        <w:trPr>
          <w:trHeight w:hRule="atLeast" w:val="700"/>
        </w:trPr>
        <w:tc>
          <w:tcPr>
            <w:tcW w:w="6160" w:type="dxa"/>
            <w:tcBorders>
              <w:top w:val="nil" w:sz="0" w:space="0" w:color="auto"/>
              <w:left w:val="nil" w:sz="0" w:space="0" w:color="auto"/>
            </w:tcBorders>
            <w:vAlign w:val="center"/>
          </w:tcPr>
          <w:p>
            <w:pPr>
              <w:pageBreakBefore w:val="off"/>
              <w:tabs/>
              <w:wordWrap w:val="off"/>
              <w:spacing w:before="0" w:after="0" w:line="640" w:lineRule="atLeast"/>
              <w:ind w:left="0" w:right="0"/>
              <w:jc w:val="both"/>
              <w:textAlignment w:val="baseline"/>
              <w:rPr>
                <w:sz w:val="48"/>
              </w:rPr>
            </w:pPr>
            <w:bookmarkStart w:name="" w:id="2148"/>
            <w:r>
              <w:rPr>
                <w:rFonts w:ascii="宋体" w:hAnsi="宋体" w:cs="宋体" w:eastAsia="宋体"/>
                <w:sz w:val="48"/>
                <w:spacing w:val="0"/>
                <w:color w:val="000000"/>
                <w:b w:val="off"/>
                <w:i w:val="off"/>
              </w:rPr>
              <w:t>现代工业化和城市化</w:t>
            </w:r>
            <w:bookmarkEnd w:id="2148"/>
          </w:p>
        </w:tc>
        <w:tc>
          <w:tcPr>
            <w:tcW w:w="3180" w:type="dxa"/>
            <w:tcBorders>
              <w:top w:val="nil" w:sz="0" w:space="0" w:color="auto"/>
            </w:tcBorders>
            <w:vAlign w:val="center"/>
          </w:tcPr>
          <w:p>
            <w:pPr>
              <w:pageBreakBefore w:val="off"/>
              <w:tabs/>
              <w:wordWrap w:val="off"/>
              <w:spacing w:before="0" w:after="0" w:line="640" w:lineRule="atLeast"/>
              <w:ind w:left="0" w:right="0"/>
              <w:jc w:val="center"/>
              <w:textAlignment w:val="baseline"/>
              <w:rPr>
                <w:sz w:val="48"/>
              </w:rPr>
            </w:pPr>
            <w:bookmarkStart w:name="" w:id="2149"/>
            <w:r>
              <w:rPr>
                <w:rFonts w:ascii="宋体" w:hAnsi="宋体" w:cs="宋体" w:eastAsia="宋体"/>
                <w:sz w:val="48"/>
                <w:spacing w:val="0"/>
                <w:color w:val="000000"/>
                <w:b w:val="off"/>
                <w:i w:val="off"/>
              </w:rPr>
              <w:t>较 晚</w:t>
            </w:r>
            <w:bookmarkEnd w:id="2149"/>
          </w:p>
        </w:tc>
        <w:tc>
          <w:tcPr>
            <w:tcW w:w="3180" w:type="dxa"/>
            <w:tcBorders>
              <w:top w:val="nil" w:sz="0" w:space="0" w:color="auto"/>
            </w:tcBorders>
            <w:vAlign w:val="center"/>
          </w:tcPr>
          <w:p>
            <w:pPr>
              <w:pageBreakBefore w:val="off"/>
              <w:tabs/>
              <w:wordWrap w:val="off"/>
              <w:spacing w:before="0" w:after="0" w:line="640" w:lineRule="atLeast"/>
              <w:ind w:left="0" w:right="0"/>
              <w:jc w:val="center"/>
              <w:textAlignment w:val="baseline"/>
              <w:rPr>
                <w:sz w:val="48"/>
              </w:rPr>
            </w:pPr>
            <w:bookmarkStart w:name="" w:id="2150"/>
            <w:r>
              <w:rPr>
                <w:rFonts w:ascii="宋体" w:hAnsi="宋体" w:cs="宋体" w:eastAsia="宋体"/>
                <w:sz w:val="48"/>
                <w:spacing w:val="0"/>
                <w:color w:val="000000"/>
                <w:b w:val="off"/>
                <w:i w:val="off"/>
              </w:rPr>
              <w:t>较 早</w:t>
            </w:r>
            <w:bookmarkEnd w:id="2150"/>
          </w:p>
        </w:tc>
        <w:tc>
          <w:tcPr>
            <w:tcW w:w="1600" w:type="dxa"/>
            <w:tcBorders>
              <w:top w:val="nil" w:sz="0" w:space="0" w:color="auto"/>
              <w:right w:val="nil" w:sz="0" w:space="0" w:color="auto"/>
            </w:tcBorders>
            <w:vAlign w:val="center"/>
          </w:tcPr>
          <w:p>
            <w:pPr>
              <w:pageBreakBefore w:val="off"/>
              <w:tabs/>
              <w:wordWrap w:val="off"/>
              <w:spacing w:before="0" w:after="0" w:line="640" w:lineRule="atLeast"/>
              <w:ind w:left="0" w:right="0"/>
              <w:jc w:val="both"/>
              <w:textAlignment w:val="baseline"/>
              <w:rPr>
                <w:sz w:val="48"/>
              </w:rPr>
            </w:pPr>
            <w:bookmarkStart w:name="" w:id="2151"/>
            <w:r>
              <w:rPr>
                <w:rFonts w:ascii="宋体" w:hAnsi="宋体" w:cs="宋体" w:eastAsia="宋体"/>
                <w:sz w:val="48"/>
                <w:spacing w:val="0"/>
                <w:color w:val="000000"/>
                <w:b w:val="off"/>
                <w:i w:val="off"/>
              </w:rPr>
              <w:t>较</w:t>
            </w:r>
            <w:bookmarkEnd w:id="2151"/>
          </w:p>
        </w:tc>
        <w:tc>
          <w:tcPr>
            <w:tcW w:w="1720" w:type="dxa"/>
            <w:tcBorders>
              <w:top w:val="nil" w:sz="0" w:space="0" w:color="auto"/>
              <w:left w:val="nil" w:sz="0" w:space="0" w:color="auto"/>
              <w:right w:val="nil" w:sz="0" w:space="0" w:color="auto"/>
            </w:tcBorders>
            <w:vAlign w:val="center"/>
          </w:tcPr>
          <w:p>
            <w:pPr>
              <w:pageBreakBefore w:val="off"/>
              <w:tabs/>
              <w:wordWrap w:val="off"/>
              <w:spacing w:before="0" w:after="0" w:line="640" w:lineRule="atLeast"/>
              <w:ind w:left="0" w:right="0"/>
              <w:jc w:val="both"/>
              <w:textAlignment w:val="baseline"/>
              <w:rPr>
                <w:sz w:val="48"/>
              </w:rPr>
            </w:pPr>
            <w:bookmarkStart w:name="" w:id="2152"/>
            <w:r>
              <w:rPr>
                <w:rFonts w:ascii="宋体" w:hAnsi="宋体" w:cs="宋体" w:eastAsia="宋体"/>
                <w:sz w:val="48"/>
                <w:spacing w:val="0"/>
                <w:color w:val="000000"/>
                <w:b w:val="off"/>
                <w:i w:val="off"/>
              </w:rPr>
              <w:t>早</w:t>
            </w:r>
            <w:bookmarkEnd w:id="2152"/>
          </w:p>
        </w:tc>
      </w:tr>
    </w:tbl>
    <w:p>
      <w:pPr>
        <w:pageBreakBefore w:val="off"/>
        <w:tabs/>
        <w:wordWrap w:val="off"/>
        <w:spacing w:before="0" w:after="0" w:line="920" w:lineRule="atLeast"/>
        <w:ind w:left="0" w:right="0" w:firstLine="940"/>
        <w:jc w:val="both"/>
        <w:textAlignment w:val="baseline"/>
        <w:rPr>
          <w:sz w:val="50"/>
        </w:rPr>
      </w:pPr>
      <w:bookmarkStart w:name="" w:id="2153"/>
      <w:r>
        <w:rPr>
          <w:rFonts w:ascii="宋体" w:hAnsi="宋体" w:cs="宋体" w:eastAsia="宋体"/>
          <w:sz w:val="50"/>
          <w:spacing w:val="0"/>
          <w:color w:val="000000"/>
          <w:b w:val="off"/>
          <w:i w:val="off"/>
        </w:rPr>
        <w:t>表2.1显示了该课题的简要框架。表格的左边是美国，它早在18世</w:t>
      </w:r>
      <w:r>
        <w:rPr>
          <w:rFonts w:ascii="宋体" w:hAnsi="宋体" w:cs="宋体" w:eastAsia="宋体"/>
          <w:sz w:val="50"/>
          <w:spacing w:val="0"/>
          <w:color w:val="000000"/>
          <w:b w:val="off"/>
          <w:i w:val="off"/>
        </w:rPr>
        <w:t>纪末就了解责任制政府，稍后不久就实行了普选制，而这远在大规模的移</w:t>
      </w:r>
      <w:r>
        <w:rPr>
          <w:rFonts w:ascii="宋体" w:hAnsi="宋体" w:cs="宋体" w:eastAsia="宋体"/>
          <w:sz w:val="50"/>
          <w:spacing w:val="0"/>
          <w:color w:val="000000"/>
          <w:b w:val="off"/>
          <w:i w:val="off"/>
        </w:rPr>
        <w:t>民、城市化与工业化开始之前。在美国，政党形成得较早，而且政党是相</w:t>
      </w:r>
      <w:r>
        <w:rPr>
          <w:rFonts w:ascii="宋体" w:hAnsi="宋体" w:cs="宋体" w:eastAsia="宋体"/>
          <w:sz w:val="50"/>
          <w:spacing w:val="0"/>
          <w:color w:val="000000"/>
          <w:b w:val="off"/>
          <w:i w:val="off"/>
        </w:rPr>
        <w:t>对松散的组织，其目的就是组织地方和区域的选民来支持候选人。他们</w:t>
      </w:r>
      <w:r>
        <w:rPr>
          <w:rFonts w:ascii="宋体" w:hAnsi="宋体" w:cs="宋体" w:eastAsia="宋体"/>
          <w:sz w:val="50"/>
          <w:spacing w:val="0"/>
          <w:color w:val="000000"/>
          <w:b w:val="off"/>
          <w:i w:val="off"/>
        </w:rPr>
        <w:t>会为四年一次的总统大选特地聚在一起，但其他时候则很少有持续性的</w:t>
      </w:r>
      <w:r>
        <w:rPr>
          <w:rFonts w:ascii="宋体" w:hAnsi="宋体" w:cs="宋体" w:eastAsia="宋体"/>
          <w:sz w:val="50"/>
          <w:spacing w:val="0"/>
          <w:color w:val="000000"/>
          <w:b w:val="off"/>
          <w:i w:val="off"/>
        </w:rPr>
        <w:t>全国性组织。这些组织的重要性在后来出现的城市和工业发展中得以充</w:t>
      </w:r>
      <w:r>
        <w:rPr>
          <w:rFonts w:ascii="宋体" w:hAnsi="宋体" w:cs="宋体" w:eastAsia="宋体"/>
          <w:sz w:val="50"/>
          <w:spacing w:val="0"/>
          <w:color w:val="000000"/>
          <w:b w:val="off"/>
          <w:i w:val="off"/>
        </w:rPr>
        <w:t>分体现。先前存在的组织中的“政治机器”在动员和融合移民以及当地的</w:t>
      </w:r>
      <w:r>
        <w:rPr>
          <w:rFonts w:ascii="宋体" w:hAnsi="宋体" w:cs="宋体" w:eastAsia="宋体"/>
          <w:sz w:val="50"/>
          <w:spacing w:val="0"/>
          <w:color w:val="000000"/>
          <w:b w:val="off"/>
          <w:i w:val="off"/>
        </w:rPr>
        <w:t>下层群体作出了很大的贡献。工人群体成为很重要的社会和政治行动</w:t>
      </w:r>
      <w:r>
        <w:rPr>
          <w:rFonts w:ascii="宋体" w:hAnsi="宋体" w:cs="宋体" w:eastAsia="宋体"/>
          <w:sz w:val="50"/>
          <w:spacing w:val="0"/>
          <w:color w:val="000000"/>
          <w:b w:val="off"/>
          <w:i w:val="off"/>
        </w:rPr>
        <w:t>者。但是，尽管许多小的社会主义组织或是更松散的联盟如雨后春笋般</w:t>
      </w:r>
      <w:r>
        <w:rPr>
          <w:rFonts w:ascii="宋体" w:hAnsi="宋体" w:cs="宋体" w:eastAsia="宋体"/>
          <w:sz w:val="50"/>
          <w:spacing w:val="0"/>
          <w:color w:val="000000"/>
          <w:b w:val="off"/>
          <w:i w:val="off"/>
        </w:rPr>
        <w:t>迅速发展，但却没有发展起一个长久的强有力的社会主义政党。现在所</w:t>
      </w:r>
      <w:r>
        <w:rPr>
          <w:rFonts w:ascii="宋体" w:hAnsi="宋体" w:cs="宋体" w:eastAsia="宋体"/>
          <w:sz w:val="50"/>
          <w:spacing w:val="0"/>
          <w:color w:val="000000"/>
          <w:b w:val="off"/>
          <w:i w:val="off"/>
        </w:rPr>
        <w:t>谓的“民主党”和“共和党”依然是相对松散的组织，并且对于认同不断上</w:t>
      </w:r>
      <w:r>
        <w:rPr>
          <w:rFonts w:ascii="宋体" w:hAnsi="宋体" w:cs="宋体" w:eastAsia="宋体"/>
          <w:sz w:val="50"/>
          <w:spacing w:val="0"/>
          <w:color w:val="000000"/>
          <w:b w:val="off"/>
          <w:i w:val="off"/>
        </w:rPr>
        <w:t>升的所有政党来说，选举过程和实践的高度地方性都使得政党更难成为</w:t>
      </w:r>
      <w:r>
        <w:rPr>
          <w:rFonts w:ascii="宋体" w:hAnsi="宋体" w:cs="宋体" w:eastAsia="宋体"/>
          <w:sz w:val="50"/>
          <w:spacing w:val="0"/>
          <w:color w:val="000000"/>
          <w:b w:val="off"/>
          <w:i w:val="off"/>
        </w:rPr>
        <w:t>有凝聚力的政治行动者。</w:t>
      </w:r>
      <w:bookmarkEnd w:id="2153"/>
    </w:p>
    <w:p>
      <w:pPr>
        <w:pageBreakBefore w:val="off"/>
        <w:tabs/>
        <w:wordWrap w:val="off"/>
        <w:spacing w:before="380" w:after="0" w:line="620" w:lineRule="atLeast"/>
        <w:ind w:left="0" w:right="40"/>
        <w:jc w:val="right"/>
        <w:textAlignment w:val="baseline"/>
        <w:rPr>
          <w:sz w:val="45"/>
        </w:rPr>
      </w:pPr>
      <w:bookmarkStart w:name="" w:id="2154"/>
      <w:r>
        <w:rPr>
          <w:rFonts w:ascii="宋体" w:hAnsi="宋体" w:cs="宋体" w:eastAsia="宋体"/>
          <w:sz w:val="45"/>
          <w:spacing w:val="0"/>
          <w:color w:val="000000"/>
          <w:b w:val="off"/>
          <w:i w:val="off"/>
        </w:rPr>
        <w:t>43</w:t>
      </w:r>
      <w:bookmarkEnd w:id="2154"/>
    </w:p>
    <w:p>
      <w:r>
        <w:t/>
      </w:r>
    </w:p>
    <w:p>
      <w:pPr>
        <w:sectPr>
          <w:footerReference r:id="rId178"/>
          <w:headerReference r:id="rId179" w:type="default"/>
          <w:type w:val="nextPage"/>
          <w:pgSz w:w="18680" w:h="31680"/>
          <w:pgMar w:left="1340" w:top="1640" w:right="1340" w:bottom="1640" w:header="1340" w:footer="1340"/>
          <w:cols w:num="1"/>
        </w:sectPr>
      </w:pPr>
    </w:p>
    <w:p>
      <w:pPr>
        <w:pageBreakBefore w:val="off"/>
        <w:tabs/>
        <w:wordWrap w:val="off"/>
        <w:spacing w:before="0" w:after="0" w:line="640" w:lineRule="atLeast"/>
        <w:ind w:left="360" w:right="0"/>
        <w:jc w:val="both"/>
        <w:textAlignment w:val="baseline"/>
        <w:rPr>
          <w:sz w:val="48"/>
        </w:rPr>
      </w:pPr>
      <w:bookmarkStart w:name="" w:id="2155"/>
      <w:r>
        <w:rPr>
          <w:rFonts w:ascii="宋体" w:hAnsi="宋体" w:cs="宋体" w:eastAsia="宋体"/>
          <w:sz w:val="48"/>
          <w:spacing w:val="0"/>
          <w:color w:val="000000"/>
          <w:b w:val="off"/>
          <w:i w:val="off"/>
        </w:rPr>
        <w:t>政党与民主</w:t>
      </w:r>
      <w:bookmarkEnd w:id="2155"/>
    </w:p>
    <w:p>
      <w:pPr>
        <w:pageBreakBefore w:val="off"/>
        <w:tabs/>
        <w:wordWrap w:val="off"/>
        <w:spacing w:before="360" w:after="0" w:line="860" w:lineRule="atLeast"/>
        <w:ind w:left="0" w:right="0" w:firstLine="980"/>
        <w:jc w:val="both"/>
        <w:textAlignment w:val="baseline"/>
        <w:rPr>
          <w:sz w:val="50"/>
        </w:rPr>
      </w:pPr>
      <w:bookmarkStart w:name="" w:id="2156"/>
      <w:r>
        <w:rPr>
          <w:rFonts w:ascii="宋体" w:hAnsi="宋体" w:cs="宋体" w:eastAsia="宋体"/>
          <w:sz w:val="50"/>
          <w:spacing w:val="0"/>
          <w:color w:val="000000"/>
          <w:b w:val="off"/>
          <w:i w:val="off"/>
        </w:rPr>
        <w:t>第二栏所描述的是英国。它也很早建立了代议制政府。尽管普选权</w:t>
      </w:r>
      <w:r>
        <w:rPr>
          <w:rFonts w:ascii="宋体" w:hAnsi="宋体" w:cs="宋体" w:eastAsia="宋体"/>
          <w:sz w:val="50"/>
          <w:spacing w:val="0"/>
          <w:color w:val="000000"/>
          <w:b w:val="off"/>
          <w:i w:val="off"/>
        </w:rPr>
        <w:t>发展得晚且缓慢，但它的工业化要先于美国发生。因此，政党的早期发展</w:t>
      </w:r>
      <w:r>
        <w:rPr>
          <w:rFonts w:ascii="宋体" w:hAnsi="宋体" w:cs="宋体" w:eastAsia="宋体"/>
          <w:sz w:val="50"/>
          <w:spacing w:val="0"/>
          <w:color w:val="000000"/>
          <w:b w:val="off"/>
          <w:i w:val="off"/>
        </w:rPr>
        <w:t>是更加精英化的。为了赞成或反对现任内阁，在议会中首次组建了托利</w:t>
      </w:r>
      <w:r>
        <w:rPr>
          <w:rFonts w:ascii="宋体" w:hAnsi="宋体" w:cs="宋体" w:eastAsia="宋体"/>
          <w:sz w:val="50"/>
          <w:spacing w:val="0"/>
          <w:color w:val="000000"/>
          <w:b w:val="off"/>
          <w:i w:val="off"/>
        </w:rPr>
        <w:t>党(Tory Party)和辉格党(Whig Party)。它们只是为了选举的目的而慢</w:t>
      </w:r>
      <w:r>
        <w:rPr>
          <w:rFonts w:ascii="宋体" w:hAnsi="宋体" w:cs="宋体" w:eastAsia="宋体"/>
          <w:sz w:val="50"/>
          <w:spacing w:val="0"/>
          <w:color w:val="000000"/>
          <w:b w:val="off"/>
          <w:i w:val="off"/>
        </w:rPr>
        <w:t>慢发展组织，随着有名无实选区的废除和选举改革而变得更加重要。有</w:t>
      </w:r>
      <w:r>
        <w:rPr>
          <w:rFonts w:ascii="宋体" w:hAnsi="宋体" w:cs="宋体" w:eastAsia="宋体"/>
          <w:sz w:val="50"/>
          <w:spacing w:val="0"/>
          <w:color w:val="000000"/>
          <w:b w:val="off"/>
          <w:i w:val="off"/>
        </w:rPr>
        <w:t>时，“官方”的政治体系也会面临广泛的社会动荡，引发一些非议会所能</w:t>
      </w:r>
      <w:r>
        <w:rPr>
          <w:rFonts w:ascii="宋体" w:hAnsi="宋体" w:cs="宋体" w:eastAsia="宋体"/>
          <w:sz w:val="50"/>
          <w:spacing w:val="0"/>
          <w:color w:val="000000"/>
          <w:b w:val="off"/>
          <w:i w:val="off"/>
        </w:rPr>
        <w:t>控制的运动，例如“宪章运动”。但是从1832年法案改革以来，保守党和</w:t>
      </w:r>
      <w:r>
        <w:rPr>
          <w:rFonts w:ascii="宋体" w:hAnsi="宋体" w:cs="宋体" w:eastAsia="宋体"/>
          <w:sz w:val="50"/>
          <w:spacing w:val="0"/>
          <w:color w:val="000000"/>
          <w:b w:val="off"/>
          <w:i w:val="off"/>
        </w:rPr>
        <w:t>自由党(Liberal Party)都开始建立自己的政党组织，尤其在1867年和</w:t>
      </w:r>
      <w:r>
        <w:rPr>
          <w:rFonts w:ascii="宋体" w:hAnsi="宋体" w:cs="宋体" w:eastAsia="宋体"/>
          <w:sz w:val="50"/>
          <w:spacing w:val="0"/>
          <w:color w:val="000000"/>
          <w:b w:val="off"/>
          <w:i w:val="off"/>
        </w:rPr>
        <w:t>1882年扩大选举权之后。保守党成功地动员了最终为人所知的“工人</w:t>
      </w:r>
      <w:r>
        <w:rPr>
          <w:rFonts w:ascii="宋体" w:hAnsi="宋体" w:cs="宋体" w:eastAsia="宋体"/>
          <w:sz w:val="50"/>
          <w:spacing w:val="0"/>
          <w:color w:val="000000"/>
          <w:b w:val="off"/>
          <w:i w:val="off"/>
        </w:rPr>
        <w:t>阶级托利党”，成为了一场持久的大众运动。自由党发展成了“自由党一</w:t>
      </w:r>
      <w:r>
        <w:rPr>
          <w:rFonts w:ascii="宋体" w:hAnsi="宋体" w:cs="宋体" w:eastAsia="宋体"/>
          <w:sz w:val="50"/>
          <w:spacing w:val="0"/>
          <w:color w:val="000000"/>
          <w:b w:val="off"/>
          <w:i w:val="off"/>
        </w:rPr>
        <w:t>工党”的一个分支，它致力于将工会与自由党联系起来，但最终证明无法</w:t>
      </w:r>
      <w:r>
        <w:rPr>
          <w:rFonts w:ascii="宋体" w:hAnsi="宋体" w:cs="宋体" w:eastAsia="宋体"/>
          <w:sz w:val="50"/>
          <w:spacing w:val="0"/>
          <w:color w:val="000000"/>
          <w:b w:val="off"/>
          <w:i w:val="off"/>
        </w:rPr>
        <w:t>阻挡独立工人代表委员会(1900年)的发展，工人代表委员会是工党的</w:t>
      </w:r>
      <w:r>
        <w:rPr>
          <w:rFonts w:ascii="宋体" w:hAnsi="宋体" w:cs="宋体" w:eastAsia="宋体"/>
          <w:sz w:val="50"/>
          <w:spacing w:val="0"/>
          <w:color w:val="000000"/>
          <w:b w:val="off"/>
          <w:i w:val="off"/>
        </w:rPr>
        <w:t>前身。工党最终代替自由党成为占主导地位的两党制中一个主要政党。</w:t>
      </w:r>
      <w:r>
        <w:rPr>
          <w:rFonts w:ascii="宋体" w:hAnsi="宋体" w:cs="宋体" w:eastAsia="宋体"/>
          <w:sz w:val="50"/>
          <w:spacing w:val="0"/>
          <w:color w:val="000000"/>
          <w:b w:val="off"/>
          <w:i w:val="off"/>
        </w:rPr>
        <w:t>然而，议会政治的优势是使得这个新运动开始充分尊重民主政治的规</w:t>
      </w:r>
      <w:r>
        <w:rPr>
          <w:rFonts w:ascii="宋体" w:hAnsi="宋体" w:cs="宋体" w:eastAsia="宋体"/>
          <w:sz w:val="50"/>
          <w:spacing w:val="0"/>
          <w:color w:val="000000"/>
          <w:b w:val="off"/>
          <w:i w:val="off"/>
        </w:rPr>
        <w:t>则，包括政治领袖首先应该搁置争议，最重要的是要与平民院的前座议</w:t>
      </w:r>
      <w:r>
        <w:rPr>
          <w:rFonts w:ascii="宋体" w:hAnsi="宋体" w:cs="宋体" w:eastAsia="宋体"/>
          <w:sz w:val="50"/>
          <w:spacing w:val="0"/>
          <w:color w:val="000000"/>
          <w:b w:val="off"/>
          <w:i w:val="off"/>
        </w:rPr>
        <w:t>员保持一致。⁷</w:t>
      </w:r>
      <w:bookmarkEnd w:id="2156"/>
    </w:p>
    <w:p>
      <w:pPr>
        <w:pageBreakBefore w:val="off"/>
        <w:tabs/>
        <w:wordWrap w:val="off"/>
        <w:spacing w:before="0" w:after="0" w:line="860" w:lineRule="atLeast"/>
        <w:ind w:left="0" w:right="0" w:firstLine="980"/>
        <w:jc w:val="both"/>
        <w:textAlignment w:val="baseline"/>
        <w:rPr>
          <w:sz w:val="50"/>
        </w:rPr>
      </w:pPr>
      <w:bookmarkStart w:name="" w:id="2157"/>
      <w:r>
        <w:rPr>
          <w:rFonts w:ascii="宋体" w:hAnsi="宋体" w:cs="宋体" w:eastAsia="宋体"/>
          <w:sz w:val="50"/>
          <w:spacing w:val="0"/>
          <w:color w:val="000000"/>
          <w:b w:val="off"/>
          <w:i w:val="off"/>
        </w:rPr>
        <w:t>政治发展的第三条道路发生在德国。这个国家也经历了相对较早的</w:t>
      </w:r>
      <w:r>
        <w:rPr>
          <w:rFonts w:ascii="宋体" w:hAnsi="宋体" w:cs="宋体" w:eastAsia="宋体"/>
          <w:sz w:val="50"/>
          <w:spacing w:val="0"/>
          <w:color w:val="000000"/>
          <w:b w:val="off"/>
          <w:i w:val="off"/>
        </w:rPr>
        <w:t>工业化。另一个方面，责任制代议政府形成得非常晚。事实上，在德意志</w:t>
      </w:r>
      <w:r>
        <w:rPr>
          <w:rFonts w:ascii="宋体" w:hAnsi="宋体" w:cs="宋体" w:eastAsia="宋体"/>
          <w:sz w:val="50"/>
          <w:spacing w:val="0"/>
          <w:color w:val="000000"/>
          <w:b w:val="off"/>
          <w:i w:val="off"/>
        </w:rPr>
        <w:t>帝国时期(1871—1918)实现普选很久之后，政府才开始对议会(Reich-</w:t>
      </w:r>
      <w:r>
        <w:rPr>
          <w:rFonts w:ascii="宋体" w:hAnsi="宋体" w:cs="宋体" w:eastAsia="宋体"/>
          <w:sz w:val="50"/>
          <w:spacing w:val="0"/>
          <w:color w:val="000000"/>
          <w:b w:val="off"/>
          <w:i w:val="off"/>
        </w:rPr>
        <w:t>stag)负责。在企图把一个新近发展起来的工人阶级整合进一个专制的政</w:t>
      </w:r>
      <w:r>
        <w:rPr>
          <w:rFonts w:ascii="宋体" w:hAnsi="宋体" w:cs="宋体" w:eastAsia="宋体"/>
          <w:sz w:val="50"/>
          <w:spacing w:val="0"/>
          <w:color w:val="000000"/>
          <w:b w:val="off"/>
          <w:i w:val="off"/>
        </w:rPr>
        <w:t>治体系时，普选和早期的社会保障是成对的两个工具。如果一个新的中</w:t>
      </w:r>
      <w:r>
        <w:rPr>
          <w:rFonts w:ascii="宋体" w:hAnsi="宋体" w:cs="宋体" w:eastAsia="宋体"/>
          <w:sz w:val="50"/>
          <w:spacing w:val="0"/>
          <w:color w:val="000000"/>
          <w:b w:val="off"/>
          <w:i w:val="off"/>
        </w:rPr>
        <w:t>央政府在是禁止还是孤立社会主义运动之间摇摆不定的话，那么，这个运</w:t>
      </w:r>
      <w:r>
        <w:rPr>
          <w:rFonts w:ascii="宋体" w:hAnsi="宋体" w:cs="宋体" w:eastAsia="宋体"/>
          <w:sz w:val="50"/>
          <w:spacing w:val="0"/>
          <w:color w:val="000000"/>
          <w:b w:val="off"/>
          <w:i w:val="off"/>
        </w:rPr>
        <w:t>动本身也会在是适应一个俾斯麦政府还是继续它们末世论的革命之间犹</w:t>
      </w:r>
      <w:r>
        <w:rPr>
          <w:rFonts w:ascii="宋体" w:hAnsi="宋体" w:cs="宋体" w:eastAsia="宋体"/>
          <w:sz w:val="50"/>
          <w:spacing w:val="0"/>
          <w:color w:val="000000"/>
          <w:b w:val="off"/>
          <w:i w:val="off"/>
        </w:rPr>
        <w:t>豫不决。社会主义运动发展成为了一个大众型政党的原型，这个大众型</w:t>
      </w:r>
      <w:r>
        <w:rPr>
          <w:rFonts w:ascii="宋体" w:hAnsi="宋体" w:cs="宋体" w:eastAsia="宋体"/>
          <w:sz w:val="50"/>
          <w:spacing w:val="0"/>
          <w:color w:val="000000"/>
          <w:b w:val="off"/>
          <w:i w:val="off"/>
        </w:rPr>
        <w:t>政党也是社会党萌芽的一个典型例子。然而，专制政府的长期存在保留</w:t>
      </w:r>
      <w:r>
        <w:rPr>
          <w:rFonts w:ascii="宋体" w:hAnsi="宋体" w:cs="宋体" w:eastAsia="宋体"/>
          <w:sz w:val="50"/>
          <w:spacing w:val="0"/>
          <w:color w:val="000000"/>
          <w:b w:val="off"/>
          <w:i w:val="off"/>
        </w:rPr>
        <w:t>了大量的不利条件。即使世界战争和革命导致了魏玛政府的产生，但是</w:t>
      </w:r>
      <w:r>
        <w:rPr>
          <w:rFonts w:ascii="宋体" w:hAnsi="宋体" w:cs="宋体" w:eastAsia="宋体"/>
          <w:sz w:val="50"/>
          <w:spacing w:val="0"/>
          <w:color w:val="000000"/>
          <w:b w:val="off"/>
          <w:i w:val="off"/>
        </w:rPr>
        <w:t>政党却很难被认可为合法的政治行动者：认同新的魏玛宪法具有合法性</w:t>
      </w:r>
      <w:r>
        <w:rPr>
          <w:rFonts w:ascii="宋体" w:hAnsi="宋体" w:cs="宋体" w:eastAsia="宋体"/>
          <w:sz w:val="50"/>
          <w:spacing w:val="0"/>
          <w:color w:val="000000"/>
          <w:b w:val="off"/>
          <w:i w:val="off"/>
        </w:rPr>
        <w:t>的政党不得不与那些试图拯救旧政治秩序的更为古老的政党进行长期的</w:t>
      </w:r>
      <w:r>
        <w:rPr>
          <w:rFonts w:ascii="宋体" w:hAnsi="宋体" w:cs="宋体" w:eastAsia="宋体"/>
          <w:sz w:val="50"/>
          <w:spacing w:val="0"/>
          <w:color w:val="000000"/>
          <w:b w:val="off"/>
          <w:i w:val="off"/>
        </w:rPr>
        <w:t>抗争，同时也要抵制由于不接受民主秩序而发起的运动。但这是新的极</w:t>
      </w:r>
      <w:r>
        <w:rPr>
          <w:rFonts w:ascii="宋体" w:hAnsi="宋体" w:cs="宋体" w:eastAsia="宋体"/>
          <w:sz w:val="50"/>
          <w:spacing w:val="0"/>
          <w:color w:val="000000"/>
          <w:b w:val="off"/>
          <w:i w:val="off"/>
        </w:rPr>
        <w:t>权式国家主义或所谓的国际主义的无产阶级革命形成的一个征兆。</w:t>
      </w:r>
      <w:bookmarkEnd w:id="2157"/>
    </w:p>
    <w:p>
      <w:pPr>
        <w:pageBreakBefore w:val="off"/>
        <w:tabs/>
        <w:wordWrap w:val="off"/>
        <w:spacing w:before="0" w:after="0" w:line="480" w:lineRule="exact"/>
        <w:ind w:left="0" w:right="0"/>
        <w:jc w:val="both"/>
        <w:textAlignment w:val="baseline"/>
        <w:rPr>
          <w:sz w:val="41"/>
        </w:rPr>
      </w:pPr>
      <w:bookmarkStart w:name="" w:id="2158"/>
      <w:r>
        <w:rPr>
          <w:rFonts w:ascii="宋体" w:hAnsi="宋体" w:cs="宋体" w:eastAsia="宋体"/>
          <w:sz w:val="41"/>
          <w:spacing w:val="0"/>
          <w:color w:val="000000"/>
          <w:b w:val="off"/>
          <w:i w:val="off"/>
        </w:rPr>
        <w:t/>
      </w:r>
      <w:bookmarkEnd w:id="2158"/>
    </w:p>
    <w:p>
      <w:pPr>
        <w:pageBreakBefore w:val="off"/>
        <w:tabs/>
        <w:wordWrap w:val="off"/>
        <w:spacing w:before="0" w:after="0" w:line="560" w:lineRule="atLeast"/>
        <w:ind w:left="0" w:right="0"/>
        <w:jc w:val="both"/>
        <w:textAlignment w:val="baseline"/>
        <w:rPr>
          <w:sz w:val="41"/>
        </w:rPr>
      </w:pPr>
      <w:bookmarkStart w:name="" w:id="2159"/>
      <w:r>
        <w:rPr>
          <w:rFonts w:ascii="宋体" w:hAnsi="宋体" w:cs="宋体" w:eastAsia="宋体"/>
          <w:sz w:val="41"/>
          <w:spacing w:val="0"/>
          <w:color w:val="000000"/>
          <w:b w:val="off"/>
          <w:i w:val="off"/>
        </w:rPr>
        <w:t>44</w:t>
      </w:r>
      <w:bookmarkEnd w:id="2159"/>
    </w:p>
    <w:p>
      <w:r>
        <w:t/>
      </w:r>
    </w:p>
    <w:p>
      <w:pPr>
        <w:sectPr>
          <w:footerReference r:id="rId180"/>
          <w:headerReference r:id="rId181" w:type="default"/>
          <w:type w:val="nextPage"/>
          <w:pgSz w:w="18680" w:h="31680"/>
          <w:pgMar w:left="1340" w:top="1640" w:right="1340" w:bottom="1640" w:header="1340" w:footer="1340"/>
          <w:cols w:num="1"/>
        </w:sectPr>
      </w:pPr>
    </w:p>
    <w:p>
      <w:pPr>
        <w:pageBreakBefore w:val="off"/>
        <w:tabs/>
        <w:wordWrap w:val="off"/>
        <w:spacing w:before="0" w:after="0" w:line="540" w:lineRule="atLeast"/>
        <w:ind w:left="0" w:right="20"/>
        <w:jc w:val="right"/>
        <w:textAlignment w:val="baseline"/>
        <w:rPr>
          <w:sz w:val="40"/>
        </w:rPr>
      </w:pPr>
      <w:bookmarkStart w:name="" w:id="2160"/>
      <w:r>
        <w:rPr>
          <w:rFonts w:ascii="仿宋" w:hAnsi="仿宋" w:cs="仿宋" w:eastAsia="仿宋"/>
          <w:sz w:val="40"/>
          <w:spacing w:val="0"/>
          <w:color w:val="000000"/>
          <w:b w:val="off"/>
          <w:i w:val="off"/>
        </w:rPr>
        <w:t>第二章西 方民主国家政党的兴起</w:t>
      </w:r>
      <w:bookmarkEnd w:id="2160"/>
    </w:p>
    <w:p>
      <w:pPr>
        <w:pageBreakBefore w:val="off"/>
        <w:tabs/>
        <w:wordWrap w:val="off"/>
        <w:spacing w:before="0" w:after="0" w:line="900" w:lineRule="exact"/>
        <w:ind w:left="0" w:right="0"/>
        <w:jc w:val="right"/>
        <w:textAlignment w:val="baseline"/>
        <w:rPr>
          <w:sz w:val="77"/>
        </w:rPr>
      </w:pPr>
      <w:bookmarkStart w:name="" w:id="2161"/>
      <w:r>
        <w:rPr>
          <w:rFonts w:ascii="宋体" w:hAnsi="宋体" w:cs="宋体" w:eastAsia="宋体"/>
          <w:sz w:val="77"/>
          <w:spacing w:val="0"/>
          <w:color w:val="000000"/>
          <w:b w:val="off"/>
          <w:i w:val="off"/>
        </w:rPr>
        <w:t/>
      </w:r>
      <w:bookmarkEnd w:id="2161"/>
    </w:p>
    <w:p>
      <w:pPr>
        <w:pageBreakBefore w:val="off"/>
        <w:tabs/>
        <w:wordWrap w:val="off"/>
        <w:spacing w:before="0" w:after="0" w:line="900" w:lineRule="exact"/>
        <w:ind w:left="0" w:right="0"/>
        <w:jc w:val="right"/>
        <w:textAlignment w:val="baseline"/>
        <w:rPr>
          <w:sz w:val="77"/>
        </w:rPr>
      </w:pPr>
      <w:bookmarkStart w:name="" w:id="2162"/>
      <w:r>
        <w:rPr>
          <w:rFonts w:ascii="宋体" w:hAnsi="宋体" w:cs="宋体" w:eastAsia="宋体"/>
          <w:sz w:val="77"/>
          <w:spacing w:val="0"/>
          <w:color w:val="000000"/>
          <w:b w:val="off"/>
          <w:i w:val="off"/>
        </w:rPr>
        <w:t/>
      </w:r>
      <w:bookmarkEnd w:id="2162"/>
    </w:p>
    <w:p>
      <w:pPr>
        <w:pageBreakBefore w:val="off"/>
        <w:tabs/>
        <w:wordWrap w:val="off"/>
        <w:spacing w:before="0" w:after="0" w:line="900" w:lineRule="exact"/>
        <w:ind w:left="0" w:right="0"/>
        <w:jc w:val="right"/>
        <w:textAlignment w:val="baseline"/>
        <w:rPr>
          <w:sz w:val="77"/>
        </w:rPr>
      </w:pPr>
      <w:bookmarkStart w:name="" w:id="2163"/>
      <w:r>
        <w:rPr>
          <w:rFonts w:ascii="宋体" w:hAnsi="宋体" w:cs="宋体" w:eastAsia="宋体"/>
          <w:sz w:val="77"/>
          <w:spacing w:val="0"/>
          <w:color w:val="000000"/>
          <w:b w:val="off"/>
          <w:i w:val="off"/>
        </w:rPr>
        <w:t/>
      </w:r>
      <w:bookmarkEnd w:id="2163"/>
    </w:p>
    <w:p>
      <w:pPr>
        <w:pageBreakBefore w:val="off"/>
        <w:tabs/>
        <w:wordWrap w:val="off"/>
        <w:spacing w:before="0" w:after="0" w:line="1020" w:lineRule="atLeast"/>
        <w:ind w:left="3180" w:right="0"/>
        <w:jc w:val="both"/>
        <w:textAlignment w:val="baseline"/>
        <w:rPr>
          <w:sz w:val="77"/>
        </w:rPr>
      </w:pPr>
      <w:bookmarkStart w:name="" w:id="2164"/>
      <w:r>
        <w:rPr>
          <w:rFonts w:ascii="楷体" w:hAnsi="楷体" w:cs="楷体" w:eastAsia="楷体"/>
          <w:sz w:val="77"/>
          <w:spacing w:val="0"/>
          <w:color w:val="000000"/>
          <w:b w:val="off"/>
          <w:i w:val="off"/>
        </w:rPr>
        <w:t>通向政党和民主的其他道路</w:t>
      </w:r>
      <w:bookmarkEnd w:id="2164"/>
    </w:p>
    <w:p>
      <w:pPr>
        <w:pageBreakBefore w:val="off"/>
        <w:tabs/>
        <w:wordWrap w:val="off"/>
        <w:spacing w:before="600" w:after="0" w:line="880" w:lineRule="atLeast"/>
        <w:ind w:left="0" w:right="0" w:firstLine="980"/>
        <w:jc w:val="both"/>
        <w:textAlignment w:val="baseline"/>
        <w:rPr>
          <w:sz w:val="49"/>
        </w:rPr>
      </w:pPr>
      <w:bookmarkStart w:name="" w:id="2165"/>
      <w:r>
        <w:rPr>
          <w:rFonts w:ascii="宋体" w:hAnsi="宋体" w:cs="宋体" w:eastAsia="宋体"/>
          <w:sz w:val="49"/>
          <w:spacing w:val="0"/>
          <w:color w:val="000000"/>
          <w:b w:val="off"/>
          <w:i w:val="off"/>
        </w:rPr>
        <w:t>所有欧洲民主国家都能对应表2.1中所展示的政治发展的三种模式</w:t>
      </w:r>
      <w:r>
        <w:rPr>
          <w:rFonts w:ascii="宋体" w:hAnsi="宋体" w:cs="宋体" w:eastAsia="宋体"/>
          <w:sz w:val="49"/>
          <w:spacing w:val="0"/>
          <w:color w:val="000000"/>
          <w:b w:val="off"/>
          <w:i w:val="off"/>
        </w:rPr>
        <w:t>吗？答案是不会。原因有三：其一，有些国家很早地发展了责任制政府，</w:t>
      </w:r>
      <w:r>
        <w:rPr>
          <w:rFonts w:ascii="宋体" w:hAnsi="宋体" w:cs="宋体" w:eastAsia="宋体"/>
          <w:sz w:val="49"/>
          <w:spacing w:val="0"/>
          <w:color w:val="000000"/>
          <w:b w:val="off"/>
          <w:i w:val="off"/>
        </w:rPr>
        <w:t>逐渐扩展了普选权，但工业化进行得相对较晚。如果存在与英国例子相</w:t>
      </w:r>
      <w:r>
        <w:rPr>
          <w:rFonts w:ascii="宋体" w:hAnsi="宋体" w:cs="宋体" w:eastAsia="宋体"/>
          <w:sz w:val="49"/>
          <w:spacing w:val="0"/>
          <w:color w:val="000000"/>
          <w:b w:val="off"/>
          <w:i w:val="off"/>
        </w:rPr>
        <w:t>同的早期责任制政府和一个有限的选举权的话，那么在一个新的工人阶</w:t>
      </w:r>
      <w:r>
        <w:rPr>
          <w:rFonts w:ascii="宋体" w:hAnsi="宋体" w:cs="宋体" w:eastAsia="宋体"/>
          <w:sz w:val="49"/>
          <w:spacing w:val="0"/>
          <w:color w:val="000000"/>
          <w:b w:val="off"/>
          <w:i w:val="off"/>
        </w:rPr>
        <w:t>级政治完全觉醒之前，较晚出现的工业化会导致大众组织的政治化分裂</w:t>
      </w:r>
      <w:r>
        <w:rPr>
          <w:rFonts w:ascii="宋体" w:hAnsi="宋体" w:cs="宋体" w:eastAsia="宋体"/>
          <w:sz w:val="49"/>
          <w:spacing w:val="0"/>
          <w:color w:val="000000"/>
          <w:b w:val="off"/>
          <w:i w:val="off"/>
        </w:rPr>
        <w:t>和选民的聚合。因此，人们有关世俗和更多宗教因素之间的争议是早就</w:t>
      </w:r>
      <w:r>
        <w:rPr>
          <w:rFonts w:ascii="宋体" w:hAnsi="宋体" w:cs="宋体" w:eastAsia="宋体"/>
          <w:sz w:val="49"/>
          <w:spacing w:val="0"/>
          <w:color w:val="000000"/>
          <w:b w:val="off"/>
          <w:i w:val="off"/>
        </w:rPr>
        <w:t>存在的，并限制了像荷兰和比利时这样的国家的社会主义运动的后期发</w:t>
      </w:r>
      <w:r>
        <w:rPr>
          <w:rFonts w:ascii="宋体" w:hAnsi="宋体" w:cs="宋体" w:eastAsia="宋体"/>
          <w:sz w:val="49"/>
          <w:spacing w:val="0"/>
          <w:color w:val="000000"/>
          <w:b w:val="off"/>
          <w:i w:val="off"/>
        </w:rPr>
        <w:t>展，正如在斯堪的纳维亚，通过动员农业党和反文化的抗议，来反对现代</w:t>
      </w:r>
      <w:r>
        <w:rPr>
          <w:rFonts w:ascii="宋体" w:hAnsi="宋体" w:cs="宋体" w:eastAsia="宋体"/>
          <w:sz w:val="49"/>
          <w:spacing w:val="0"/>
          <w:color w:val="000000"/>
          <w:b w:val="off"/>
          <w:i w:val="off"/>
        </w:rPr>
        <w:t>化的城市中心和政权的建立。那么，至少说来，人们应该关注如宗教性政</w:t>
      </w:r>
      <w:r>
        <w:rPr>
          <w:rFonts w:ascii="宋体" w:hAnsi="宋体" w:cs="宋体" w:eastAsia="宋体"/>
          <w:sz w:val="49"/>
          <w:spacing w:val="0"/>
          <w:color w:val="000000"/>
          <w:b w:val="off"/>
          <w:i w:val="off"/>
        </w:rPr>
        <w:t>党和丹麦自由党(Venstre Parties)等的特殊性质，这阻止了保守党和工党</w:t>
      </w:r>
      <w:r>
        <w:rPr>
          <w:rFonts w:ascii="宋体" w:hAnsi="宋体" w:cs="宋体" w:eastAsia="宋体"/>
          <w:sz w:val="49"/>
          <w:spacing w:val="0"/>
          <w:color w:val="000000"/>
          <w:b w:val="off"/>
          <w:i w:val="off"/>
        </w:rPr>
        <w:t>两级对立的出现。工业化和现代化的较晚到来，也引起了改革主义者和</w:t>
      </w:r>
      <w:r>
        <w:rPr>
          <w:rFonts w:ascii="宋体" w:hAnsi="宋体" w:cs="宋体" w:eastAsia="宋体"/>
          <w:sz w:val="49"/>
          <w:spacing w:val="0"/>
          <w:color w:val="000000"/>
          <w:b w:val="off"/>
          <w:i w:val="off"/>
        </w:rPr>
        <w:t>激进的社会主义群体之间明显的分裂，这导致了罗坎所称的在一些国家</w:t>
      </w:r>
      <w:r>
        <w:rPr>
          <w:rFonts w:ascii="宋体" w:hAnsi="宋体" w:cs="宋体" w:eastAsia="宋体"/>
          <w:sz w:val="49"/>
          <w:spacing w:val="0"/>
          <w:color w:val="000000"/>
          <w:b w:val="off"/>
          <w:i w:val="off"/>
        </w:rPr>
        <w:t>中的社会主义者和共产主义者所构成的“分裂的工人阶级体系”8。</w:t>
      </w:r>
      <w:bookmarkEnd w:id="2165"/>
    </w:p>
    <w:p>
      <w:pPr>
        <w:pageBreakBefore w:val="off"/>
        <w:tabs/>
        <w:wordWrap w:val="off"/>
        <w:spacing w:before="0" w:after="0" w:line="880" w:lineRule="atLeast"/>
        <w:ind w:left="0" w:right="0" w:firstLine="980"/>
        <w:jc w:val="both"/>
        <w:textAlignment w:val="baseline"/>
        <w:rPr>
          <w:sz w:val="49"/>
        </w:rPr>
      </w:pPr>
      <w:bookmarkStart w:name="" w:id="2166"/>
      <w:r>
        <w:rPr>
          <w:rFonts w:ascii="宋体" w:hAnsi="宋体" w:cs="宋体" w:eastAsia="宋体"/>
          <w:sz w:val="49"/>
          <w:spacing w:val="0"/>
          <w:color w:val="000000"/>
          <w:b w:val="off"/>
          <w:i w:val="off"/>
        </w:rPr>
        <w:t>其二，即使有这样的修正，但这个主题对于那些较早地扩大选举权且</w:t>
      </w:r>
      <w:r>
        <w:rPr>
          <w:rFonts w:ascii="宋体" w:hAnsi="宋体" w:cs="宋体" w:eastAsia="宋体"/>
          <w:sz w:val="49"/>
          <w:spacing w:val="0"/>
          <w:color w:val="000000"/>
          <w:b w:val="off"/>
          <w:i w:val="off"/>
        </w:rPr>
        <w:t>经受了从民主政权到专制政权的一个倒转后退的国家给予了不充分的空</w:t>
      </w:r>
      <w:r>
        <w:rPr>
          <w:rFonts w:ascii="宋体" w:hAnsi="宋体" w:cs="宋体" w:eastAsia="宋体"/>
          <w:sz w:val="49"/>
          <w:spacing w:val="0"/>
          <w:color w:val="000000"/>
          <w:b w:val="off"/>
          <w:i w:val="off"/>
        </w:rPr>
        <w:t>间。因此，法国在一个很广泛的选举权之上进行了革命和选举。然而，法</w:t>
      </w:r>
      <w:r>
        <w:rPr>
          <w:rFonts w:ascii="宋体" w:hAnsi="宋体" w:cs="宋体" w:eastAsia="宋体"/>
          <w:sz w:val="49"/>
          <w:spacing w:val="0"/>
          <w:color w:val="000000"/>
          <w:b w:val="off"/>
          <w:i w:val="off"/>
        </w:rPr>
        <w:t>国大革命及其反响导致了法国政治发展的长期分裂，也使继任政权的合</w:t>
      </w:r>
      <w:r>
        <w:rPr>
          <w:rFonts w:ascii="宋体" w:hAnsi="宋体" w:cs="宋体" w:eastAsia="宋体"/>
          <w:sz w:val="49"/>
          <w:spacing w:val="0"/>
          <w:color w:val="000000"/>
          <w:b w:val="off"/>
          <w:i w:val="off"/>
        </w:rPr>
        <w:t>法性受到了挑战，从而使得强大的全国性的政党变得复杂。这也导致了</w:t>
      </w:r>
      <w:r>
        <w:rPr>
          <w:rFonts w:ascii="宋体" w:hAnsi="宋体" w:cs="宋体" w:eastAsia="宋体"/>
          <w:sz w:val="49"/>
          <w:spacing w:val="0"/>
          <w:color w:val="000000"/>
          <w:b w:val="off"/>
          <w:i w:val="off"/>
        </w:rPr>
        <w:t>民主联盟的更替，国民冒险的投票以及制度的反复修改而不是稳定的政</w:t>
      </w:r>
      <w:r>
        <w:rPr>
          <w:rFonts w:ascii="宋体" w:hAnsi="宋体" w:cs="宋体" w:eastAsia="宋体"/>
          <w:sz w:val="49"/>
          <w:spacing w:val="0"/>
          <w:color w:val="000000"/>
          <w:b w:val="off"/>
          <w:i w:val="off"/>
        </w:rPr>
        <w:t>党政治。西班牙早期也有政党的分裂，同时民主宪法与专制政权轮流出</w:t>
      </w:r>
      <w:r>
        <w:rPr>
          <w:rFonts w:ascii="宋体" w:hAnsi="宋体" w:cs="宋体" w:eastAsia="宋体"/>
          <w:sz w:val="49"/>
          <w:spacing w:val="0"/>
          <w:color w:val="000000"/>
          <w:b w:val="off"/>
          <w:i w:val="off"/>
        </w:rPr>
        <w:t>现。意大利也是如此。意大利作为一个新的单一制国家，在1870年之后</w:t>
      </w:r>
      <w:r>
        <w:rPr>
          <w:rFonts w:ascii="宋体" w:hAnsi="宋体" w:cs="宋体" w:eastAsia="宋体"/>
          <w:sz w:val="49"/>
          <w:spacing w:val="0"/>
          <w:color w:val="000000"/>
          <w:b w:val="off"/>
          <w:i w:val="off"/>
        </w:rPr>
        <w:t>面临着议会政治和选举政治长期的联合抵制，而这些议会政治和选举政</w:t>
      </w:r>
      <w:r>
        <w:rPr>
          <w:rFonts w:ascii="宋体" w:hAnsi="宋体" w:cs="宋体" w:eastAsia="宋体"/>
          <w:sz w:val="49"/>
          <w:spacing w:val="0"/>
          <w:color w:val="000000"/>
          <w:b w:val="off"/>
          <w:i w:val="off"/>
        </w:rPr>
        <w:t>治是天主教徒们进行的，他们追求的是罗马教皇政权的恢复。罗马教皇</w:t>
      </w:r>
      <w:r>
        <w:rPr>
          <w:rFonts w:ascii="宋体" w:hAnsi="宋体" w:cs="宋体" w:eastAsia="宋体"/>
          <w:sz w:val="49"/>
          <w:spacing w:val="0"/>
          <w:color w:val="000000"/>
          <w:b w:val="off"/>
          <w:i w:val="off"/>
        </w:rPr>
        <w:t>政权长期以来是一个精英政治体系(它成为精英主义理论家⁹)的典型例</w:t>
      </w:r>
      <w:r>
        <w:rPr>
          <w:rFonts w:ascii="宋体" w:hAnsi="宋体" w:cs="宋体" w:eastAsia="宋体"/>
          <w:sz w:val="49"/>
          <w:spacing w:val="0"/>
          <w:color w:val="000000"/>
          <w:b w:val="off"/>
          <w:i w:val="off"/>
        </w:rPr>
        <w:t>子)并且被证明不能够制止一个新的极权式法西斯主义的形成。</w:t>
      </w:r>
      <w:bookmarkEnd w:id="2166"/>
    </w:p>
    <w:p>
      <w:r>
        <w:t/>
      </w:r>
    </w:p>
    <w:p>
      <w:pPr>
        <w:sectPr>
          <w:footerReference r:id="rId182"/>
          <w:headerReference r:id="rId183" w:type="default"/>
          <w:type w:val="nextPage"/>
          <w:pgSz w:w="18680" w:h="31680"/>
          <w:pgMar w:left="1340" w:top="2160" w:right="1340" w:bottom="2160" w:header="1860" w:footer="1860"/>
          <w:cols w:num="1"/>
        </w:sectPr>
      </w:pPr>
    </w:p>
    <w:p>
      <w:pPr>
        <w:pageBreakBefore w:val="off"/>
        <w:tabs/>
        <w:wordWrap w:val="off"/>
        <w:spacing w:before="0" w:after="0" w:line="880" w:lineRule="atLeast"/>
        <w:ind w:left="320" w:right="0"/>
        <w:jc w:val="both"/>
        <w:textAlignment w:val="baseline"/>
        <w:rPr>
          <w:sz w:val="51"/>
        </w:rPr>
      </w:pPr>
      <w:bookmarkStart w:name="" w:id="2167"/>
      <w:r>
        <w:rPr>
          <w:rFonts w:ascii="宋体" w:hAnsi="宋体" w:cs="宋体" w:eastAsia="宋体"/>
          <w:sz w:val="51"/>
          <w:spacing w:val="0"/>
          <w:color w:val="000000"/>
          <w:b w:val="off"/>
          <w:i w:val="off"/>
        </w:rPr>
        <w:t>政党与民主</w:t>
      </w:r>
      <w:bookmarkEnd w:id="2167"/>
    </w:p>
    <w:p>
      <w:pPr>
        <w:pageBreakBefore w:val="off"/>
        <w:tabs/>
        <w:wordWrap w:val="off"/>
        <w:spacing w:before="0" w:after="0" w:line="880" w:lineRule="atLeast"/>
        <w:ind w:left="0" w:right="40" w:firstLine="980"/>
        <w:jc w:val="both"/>
        <w:textAlignment w:val="baseline"/>
        <w:rPr>
          <w:sz w:val="51"/>
        </w:rPr>
      </w:pPr>
      <w:bookmarkStart w:name="" w:id="2168"/>
      <w:r>
        <w:rPr>
          <w:rFonts w:ascii="宋体" w:hAnsi="宋体" w:cs="宋体" w:eastAsia="宋体"/>
          <w:sz w:val="51"/>
          <w:spacing w:val="0"/>
          <w:color w:val="000000"/>
          <w:b w:val="off"/>
          <w:i w:val="off"/>
        </w:rPr>
        <w:t>其三，欧洲后权威主义(或甚至是后极权主义)的民主恢复的例子不</w:t>
      </w:r>
      <w:r>
        <w:rPr>
          <w:rFonts w:ascii="宋体" w:hAnsi="宋体" w:cs="宋体" w:eastAsia="宋体"/>
          <w:sz w:val="51"/>
          <w:spacing w:val="0"/>
          <w:color w:val="000000"/>
          <w:b w:val="off"/>
          <w:i w:val="off"/>
        </w:rPr>
        <w:t>断增加。当然，表2.1的内容并未真正地包含这些例子。更新的责任制</w:t>
      </w:r>
      <w:r>
        <w:rPr>
          <w:rFonts w:ascii="宋体" w:hAnsi="宋体" w:cs="宋体" w:eastAsia="宋体"/>
          <w:sz w:val="51"/>
          <w:spacing w:val="0"/>
          <w:color w:val="000000"/>
          <w:b w:val="off"/>
          <w:i w:val="off"/>
        </w:rPr>
        <w:t>政府和普选权可能在城市化和工业化已经充分实现之后一同到来。德国</w:t>
      </w:r>
      <w:r>
        <w:rPr>
          <w:rFonts w:ascii="宋体" w:hAnsi="宋体" w:cs="宋体" w:eastAsia="宋体"/>
          <w:sz w:val="51"/>
          <w:spacing w:val="0"/>
          <w:color w:val="000000"/>
          <w:b w:val="off"/>
          <w:i w:val="off"/>
        </w:rPr>
        <w:t>对民主政党态度的转变值得注意：如果对纳粹主义或共产主义的恐慌一</w:t>
      </w:r>
      <w:r>
        <w:rPr>
          <w:rFonts w:ascii="宋体" w:hAnsi="宋体" w:cs="宋体" w:eastAsia="宋体"/>
          <w:sz w:val="51"/>
          <w:spacing w:val="0"/>
          <w:color w:val="000000"/>
          <w:b w:val="off"/>
          <w:i w:val="off"/>
        </w:rPr>
        <w:t>方面可能会导致宪法上对非民主政党的禁止，那么，另一方面，法律及金</w:t>
      </w:r>
      <w:r>
        <w:rPr>
          <w:rFonts w:ascii="宋体" w:hAnsi="宋体" w:cs="宋体" w:eastAsia="宋体"/>
          <w:sz w:val="51"/>
          <w:spacing w:val="0"/>
          <w:color w:val="000000"/>
          <w:b w:val="off"/>
          <w:i w:val="off"/>
        </w:rPr>
        <w:t>融上的有意识的供给在一定范围内强化了民主政党的作用，在该范围内</w:t>
      </w:r>
      <w:r>
        <w:rPr>
          <w:rFonts w:ascii="宋体" w:hAnsi="宋体" w:cs="宋体" w:eastAsia="宋体"/>
          <w:sz w:val="51"/>
          <w:spacing w:val="0"/>
          <w:color w:val="000000"/>
          <w:b w:val="off"/>
          <w:i w:val="off"/>
        </w:rPr>
        <w:t>德国政党成为推动其他政党同质化的代理人。在意大利、西班牙、葡萄牙</w:t>
      </w:r>
      <w:r>
        <w:rPr>
          <w:rFonts w:ascii="宋体" w:hAnsi="宋体" w:cs="宋体" w:eastAsia="宋体"/>
          <w:sz w:val="51"/>
          <w:spacing w:val="0"/>
          <w:color w:val="000000"/>
          <w:b w:val="off"/>
          <w:i w:val="off"/>
        </w:rPr>
        <w:t>和希腊，政党也获得了新的生命力并且其作用也大大扩展。反之，他们在</w:t>
      </w:r>
      <w:r>
        <w:rPr>
          <w:rFonts w:ascii="宋体" w:hAnsi="宋体" w:cs="宋体" w:eastAsia="宋体"/>
          <w:sz w:val="51"/>
          <w:spacing w:val="0"/>
          <w:color w:val="000000"/>
          <w:b w:val="off"/>
          <w:i w:val="off"/>
        </w:rPr>
        <w:t>什么程度上有意识的强化将导致他们对社会角色厌恶的增加似乎是一个</w:t>
      </w:r>
      <w:r>
        <w:rPr>
          <w:rFonts w:ascii="宋体" w:hAnsi="宋体" w:cs="宋体" w:eastAsia="宋体"/>
          <w:sz w:val="51"/>
          <w:spacing w:val="0"/>
          <w:color w:val="000000"/>
          <w:b w:val="off"/>
          <w:i w:val="off"/>
        </w:rPr>
        <w:t>相对的问题。而这一社会角色把政府和政治权力视为压制性的机构是有</w:t>
      </w:r>
      <w:r>
        <w:rPr>
          <w:rFonts w:ascii="宋体" w:hAnsi="宋体" w:cs="宋体" w:eastAsia="宋体"/>
          <w:sz w:val="51"/>
          <w:spacing w:val="0"/>
          <w:color w:val="000000"/>
          <w:b w:val="off"/>
          <w:i w:val="off"/>
        </w:rPr>
        <w:t>历史原因的。在有关(缺乏)政治参与和“政党危机”的周期性讨论中，诸</w:t>
      </w:r>
      <w:r>
        <w:rPr>
          <w:rFonts w:ascii="宋体" w:hAnsi="宋体" w:cs="宋体" w:eastAsia="宋体"/>
          <w:sz w:val="51"/>
          <w:spacing w:val="0"/>
          <w:color w:val="000000"/>
          <w:b w:val="off"/>
          <w:i w:val="off"/>
        </w:rPr>
        <w:t>如德国的政党国家和政治不满或是意大利的党治在其他的地方都没有明</w:t>
      </w:r>
      <w:r>
        <w:rPr>
          <w:rFonts w:ascii="宋体" w:hAnsi="宋体" w:cs="宋体" w:eastAsia="宋体"/>
          <w:sz w:val="51"/>
          <w:spacing w:val="0"/>
          <w:color w:val="000000"/>
          <w:b w:val="off"/>
          <w:i w:val="off"/>
        </w:rPr>
        <w:t>显的等同物。</w:t>
      </w:r>
      <w:bookmarkEnd w:id="2168"/>
    </w:p>
    <w:p>
      <w:pPr>
        <w:pageBreakBefore w:val="off"/>
        <w:tabs/>
        <w:wordWrap w:val="off"/>
        <w:spacing w:before="0" w:after="0" w:line="880" w:lineRule="exact"/>
        <w:ind w:left="0" w:right="0"/>
        <w:jc w:val="both"/>
        <w:textAlignment w:val="baseline"/>
        <w:rPr>
          <w:sz w:val="51"/>
        </w:rPr>
      </w:pPr>
      <w:bookmarkStart w:name="" w:id="2169"/>
      <w:r>
        <w:rPr>
          <w:rFonts w:ascii="宋体" w:hAnsi="宋体" w:cs="宋体" w:eastAsia="宋体"/>
          <w:sz w:val="51"/>
          <w:spacing w:val="0"/>
          <w:color w:val="000000"/>
          <w:b w:val="off"/>
          <w:i w:val="off"/>
        </w:rPr>
        <w:t/>
      </w:r>
      <w:bookmarkEnd w:id="2169"/>
    </w:p>
    <w:p>
      <w:pPr>
        <w:pageBreakBefore w:val="off"/>
        <w:tabs/>
        <w:wordWrap w:val="off"/>
        <w:spacing w:before="0" w:after="0" w:line="880" w:lineRule="exact"/>
        <w:ind w:left="0" w:right="0"/>
        <w:jc w:val="both"/>
        <w:textAlignment w:val="baseline"/>
        <w:rPr>
          <w:sz w:val="51"/>
        </w:rPr>
      </w:pPr>
      <w:bookmarkStart w:name="" w:id="2170"/>
      <w:r>
        <w:rPr>
          <w:rFonts w:ascii="宋体" w:hAnsi="宋体" w:cs="宋体" w:eastAsia="宋体"/>
          <w:sz w:val="51"/>
          <w:spacing w:val="0"/>
          <w:color w:val="000000"/>
          <w:b w:val="off"/>
          <w:i w:val="off"/>
        </w:rPr>
        <w:t/>
      </w:r>
      <w:bookmarkEnd w:id="2170"/>
    </w:p>
    <w:p>
      <w:pPr>
        <w:pageBreakBefore w:val="off"/>
        <w:tabs/>
        <w:wordWrap w:val="off"/>
        <w:spacing w:before="0" w:after="0" w:line="880" w:lineRule="exact"/>
        <w:ind w:left="0" w:right="0"/>
        <w:jc w:val="both"/>
        <w:textAlignment w:val="baseline"/>
        <w:rPr>
          <w:sz w:val="51"/>
        </w:rPr>
      </w:pPr>
      <w:bookmarkStart w:name="" w:id="2171"/>
      <w:r>
        <w:rPr>
          <w:rFonts w:ascii="宋体" w:hAnsi="宋体" w:cs="宋体" w:eastAsia="宋体"/>
          <w:sz w:val="51"/>
          <w:spacing w:val="0"/>
          <w:color w:val="000000"/>
          <w:b w:val="off"/>
          <w:i w:val="off"/>
        </w:rPr>
        <w:t/>
      </w:r>
      <w:bookmarkEnd w:id="2171"/>
    </w:p>
    <w:p>
      <w:pPr>
        <w:pageBreakBefore w:val="off"/>
        <w:tabs/>
        <w:wordWrap w:val="off"/>
        <w:spacing w:before="0" w:after="0" w:line="1060" w:lineRule="atLeast"/>
        <w:ind w:left="0" w:right="0"/>
        <w:jc w:val="center"/>
        <w:textAlignment w:val="baseline"/>
        <w:rPr>
          <w:sz w:val="79"/>
        </w:rPr>
      </w:pPr>
      <w:bookmarkStart w:name="" w:id="2172"/>
      <w:r>
        <w:rPr>
          <w:rFonts w:ascii="楷体" w:hAnsi="楷体" w:cs="楷体" w:eastAsia="楷体"/>
          <w:sz w:val="79"/>
          <w:spacing w:val="0"/>
          <w:color w:val="000000"/>
          <w:b w:val="off"/>
          <w:i w:val="off"/>
        </w:rPr>
        <w:t>变化多样的政党世界</w:t>
      </w:r>
      <w:bookmarkEnd w:id="2172"/>
    </w:p>
    <w:p>
      <w:pPr>
        <w:pageBreakBefore w:val="off"/>
        <w:tabs/>
        <w:wordWrap w:val="off"/>
        <w:spacing w:before="560" w:after="0" w:line="880" w:lineRule="atLeast"/>
        <w:ind w:left="0" w:right="20" w:firstLine="980"/>
        <w:jc w:val="both"/>
        <w:textAlignment w:val="baseline"/>
        <w:rPr>
          <w:sz w:val="51"/>
        </w:rPr>
      </w:pPr>
      <w:bookmarkStart w:name="" w:id="2173"/>
      <w:r>
        <w:rPr>
          <w:rFonts w:ascii="宋体" w:hAnsi="宋体" w:cs="宋体" w:eastAsia="宋体"/>
          <w:sz w:val="51"/>
          <w:spacing w:val="0"/>
          <w:color w:val="000000"/>
          <w:b w:val="off"/>
          <w:i w:val="off"/>
        </w:rPr>
        <w:t>这个(毫无疑问地简单地)对充分包容的民主的可能路径的描绘，清</w:t>
      </w:r>
      <w:r>
        <w:rPr>
          <w:rFonts w:ascii="宋体" w:hAnsi="宋体" w:cs="宋体" w:eastAsia="宋体"/>
          <w:sz w:val="51"/>
          <w:spacing w:val="0"/>
          <w:color w:val="000000"/>
          <w:b w:val="off"/>
          <w:i w:val="off"/>
        </w:rPr>
        <w:t>楚地表明了西方社会中兴起的政党的多样性。我们可通过许多重要的维</w:t>
      </w:r>
      <w:r>
        <w:rPr>
          <w:rFonts w:ascii="宋体" w:hAnsi="宋体" w:cs="宋体" w:eastAsia="宋体"/>
          <w:sz w:val="51"/>
          <w:spacing w:val="0"/>
          <w:color w:val="000000"/>
          <w:b w:val="off"/>
          <w:i w:val="off"/>
        </w:rPr>
        <w:t>度来考察这些。</w:t>
      </w:r>
      <w:bookmarkEnd w:id="2173"/>
    </w:p>
    <w:p>
      <w:pPr>
        <w:pageBreakBefore w:val="off"/>
        <w:tabs/>
        <w:wordWrap w:val="off"/>
        <w:spacing w:before="0" w:after="0" w:line="880" w:lineRule="atLeast"/>
        <w:ind w:left="0" w:right="20" w:firstLine="1060"/>
        <w:jc w:val="both"/>
        <w:textAlignment w:val="baseline"/>
        <w:rPr>
          <w:sz w:val="51"/>
        </w:rPr>
      </w:pPr>
      <w:bookmarkStart w:name="" w:id="2174"/>
      <w:r>
        <w:rPr>
          <w:rFonts w:ascii="宋体" w:hAnsi="宋体" w:cs="宋体" w:eastAsia="宋体"/>
          <w:sz w:val="51"/>
          <w:spacing w:val="0"/>
          <w:color w:val="000000"/>
          <w:b w:val="off"/>
          <w:i w:val="off"/>
        </w:rPr>
        <w:t>(1)合法性。在一些有着悠久传统的代议制政府的国家，政党发展</w:t>
      </w:r>
      <w:r>
        <w:rPr>
          <w:rFonts w:ascii="宋体" w:hAnsi="宋体" w:cs="宋体" w:eastAsia="宋体"/>
          <w:sz w:val="51"/>
          <w:spacing w:val="0"/>
          <w:color w:val="000000"/>
          <w:b w:val="off"/>
          <w:i w:val="off"/>
        </w:rPr>
        <w:t>缓慢且一般被认为是合法的参与者。在一些通过发展民主来反对长期威</w:t>
      </w:r>
      <w:r>
        <w:rPr>
          <w:rFonts w:ascii="宋体" w:hAnsi="宋体" w:cs="宋体" w:eastAsia="宋体"/>
          <w:sz w:val="51"/>
          <w:spacing w:val="0"/>
          <w:color w:val="000000"/>
          <w:b w:val="off"/>
          <w:i w:val="off"/>
        </w:rPr>
        <w:t>权统治的国家，尤其是在一些向专制或极权主义政治明显逆转的国家，情</w:t>
      </w:r>
      <w:r>
        <w:rPr>
          <w:rFonts w:ascii="宋体" w:hAnsi="宋体" w:cs="宋体" w:eastAsia="宋体"/>
          <w:sz w:val="51"/>
          <w:spacing w:val="0"/>
          <w:color w:val="000000"/>
          <w:b w:val="off"/>
          <w:i w:val="off"/>
        </w:rPr>
        <w:t>况不是这样或很少是这样。在这些例子中，前政权的拥护者以及倡导一</w:t>
      </w:r>
      <w:r>
        <w:rPr>
          <w:rFonts w:ascii="宋体" w:hAnsi="宋体" w:cs="宋体" w:eastAsia="宋体"/>
          <w:sz w:val="51"/>
          <w:spacing w:val="0"/>
          <w:color w:val="000000"/>
          <w:b w:val="off"/>
          <w:i w:val="off"/>
        </w:rPr>
        <w:t>个更加革命的政治的人们可能会质疑新的民主政治合法性。这可能会引</w:t>
      </w:r>
      <w:r>
        <w:rPr>
          <w:rFonts w:ascii="宋体" w:hAnsi="宋体" w:cs="宋体" w:eastAsia="宋体"/>
          <w:sz w:val="51"/>
          <w:spacing w:val="0"/>
          <w:color w:val="000000"/>
          <w:b w:val="off"/>
          <w:i w:val="off"/>
        </w:rPr>
        <w:t>起超出政党政治的特定的“反体制”政党以及反体制活动的产生，这会威</w:t>
      </w:r>
      <w:r>
        <w:rPr>
          <w:rFonts w:ascii="宋体" w:hAnsi="宋体" w:cs="宋体" w:eastAsia="宋体"/>
          <w:sz w:val="51"/>
          <w:spacing w:val="0"/>
          <w:color w:val="000000"/>
          <w:b w:val="off"/>
          <w:i w:val="off"/>
        </w:rPr>
        <w:t>胁到民主政党的统治。</w:t>
      </w:r>
      <w:bookmarkEnd w:id="2174"/>
    </w:p>
    <w:p>
      <w:pPr>
        <w:pageBreakBefore w:val="off"/>
        <w:tabs/>
        <w:wordWrap w:val="off"/>
        <w:spacing w:before="0" w:after="0" w:line="880" w:lineRule="atLeast"/>
        <w:ind w:left="0" w:right="0" w:firstLine="1060"/>
        <w:jc w:val="both"/>
        <w:textAlignment w:val="baseline"/>
        <w:rPr>
          <w:sz w:val="51"/>
        </w:rPr>
      </w:pPr>
      <w:bookmarkStart w:name="" w:id="2175"/>
      <w:r>
        <w:rPr>
          <w:rFonts w:ascii="宋体" w:hAnsi="宋体" w:cs="宋体" w:eastAsia="宋体"/>
          <w:sz w:val="51"/>
          <w:spacing w:val="0"/>
          <w:color w:val="000000"/>
          <w:b w:val="off"/>
          <w:i w:val="off"/>
        </w:rPr>
        <w:t>(2)精英—大众维度。无论民主从何时慢慢出现，政党都会更可能</w:t>
      </w:r>
      <w:r>
        <w:rPr>
          <w:rFonts w:ascii="宋体" w:hAnsi="宋体" w:cs="宋体" w:eastAsia="宋体"/>
          <w:sz w:val="51"/>
          <w:spacing w:val="0"/>
          <w:color w:val="000000"/>
          <w:b w:val="off"/>
          <w:i w:val="off"/>
        </w:rPr>
        <w:t>地从合法的精英竞争的传统中发展起来。正如迪韦尔热已讨论过的，政</w:t>
      </w:r>
      <w:bookmarkEnd w:id="2175"/>
    </w:p>
    <w:p>
      <w:pPr>
        <w:pageBreakBefore w:val="off"/>
        <w:tabs/>
        <w:wordWrap w:val="off"/>
        <w:spacing w:before="0" w:after="0" w:line="460" w:lineRule="exact"/>
        <w:ind w:left="0" w:right="0"/>
        <w:jc w:val="both"/>
        <w:textAlignment w:val="baseline"/>
        <w:rPr>
          <w:sz w:val="41"/>
        </w:rPr>
      </w:pPr>
      <w:bookmarkStart w:name="" w:id="2176"/>
      <w:r>
        <w:rPr>
          <w:rFonts w:ascii="宋体" w:hAnsi="宋体" w:cs="宋体" w:eastAsia="宋体"/>
          <w:sz w:val="41"/>
          <w:spacing w:val="0"/>
          <w:color w:val="000000"/>
          <w:b w:val="off"/>
          <w:i w:val="off"/>
        </w:rPr>
        <w:t/>
      </w:r>
      <w:bookmarkEnd w:id="2176"/>
    </w:p>
    <w:p>
      <w:pPr>
        <w:pageBreakBefore w:val="off"/>
        <w:tabs/>
        <w:wordWrap w:val="off"/>
        <w:spacing w:before="0" w:after="0" w:line="560" w:lineRule="atLeast"/>
        <w:ind w:left="0" w:right="0"/>
        <w:jc w:val="both"/>
        <w:textAlignment w:val="baseline"/>
        <w:rPr>
          <w:sz w:val="41"/>
        </w:rPr>
      </w:pPr>
      <w:bookmarkStart w:name="" w:id="2177"/>
      <w:r>
        <w:rPr>
          <w:rFonts w:ascii="宋体" w:hAnsi="宋体" w:cs="宋体" w:eastAsia="宋体"/>
          <w:sz w:val="41"/>
          <w:spacing w:val="0"/>
          <w:color w:val="000000"/>
          <w:b w:val="off"/>
          <w:i w:val="off"/>
        </w:rPr>
        <w:t>46</w:t>
      </w:r>
      <w:bookmarkEnd w:id="2177"/>
    </w:p>
    <w:p>
      <w:r>
        <w:t/>
      </w:r>
    </w:p>
    <w:p>
      <w:pPr>
        <w:sectPr>
          <w:footerReference r:id="rId184"/>
          <w:headerReference r:id="rId185" w:type="default"/>
          <w:type w:val="nextPage"/>
          <w:pgSz w:w="18680" w:h="31680"/>
          <w:pgMar w:left="1300" w:top="1620" w:right="1300" w:bottom="1620" w:header="1320" w:footer="1320"/>
          <w:cols w:num="1"/>
        </w:sectPr>
      </w:pPr>
    </w:p>
    <w:p>
      <w:pPr>
        <w:pageBreakBefore w:val="off"/>
        <w:tabs/>
        <w:wordWrap w:val="off"/>
        <w:spacing w:before="0" w:after="0" w:line="500" w:lineRule="atLeast"/>
        <w:ind w:left="0" w:right="1620"/>
        <w:jc w:val="right"/>
        <w:textAlignment w:val="baseline"/>
        <w:rPr>
          <w:sz w:val="37"/>
        </w:rPr>
      </w:pPr>
      <w:bookmarkStart w:name="" w:id="2178"/>
      <w:r>
        <w:rPr>
          <w:rFonts w:ascii="仿宋" w:hAnsi="仿宋" w:cs="仿宋" w:eastAsia="仿宋"/>
          <w:sz w:val="37"/>
          <w:spacing w:val="0"/>
          <w:color w:val="000000"/>
          <w:b w:val="off"/>
          <w:i w:val="off"/>
        </w:rPr>
        <w:t>第二章西 方民主国家政党的兴起</w:t>
      </w:r>
      <w:bookmarkEnd w:id="2178"/>
    </w:p>
    <w:p>
      <w:pPr>
        <w:pageBreakBefore w:val="off"/>
        <w:tabs/>
        <w:wordWrap w:val="off"/>
        <w:spacing w:before="0" w:after="0" w:line="940" w:lineRule="atLeast"/>
        <w:ind w:left="40" w:right="1580"/>
        <w:jc w:val="both"/>
        <w:textAlignment w:val="baseline"/>
        <w:rPr>
          <w:sz w:val="44"/>
        </w:rPr>
      </w:pPr>
      <w:bookmarkStart w:name="" w:id="2179"/>
      <w:r>
        <w:rPr>
          <w:rFonts w:ascii="宋体" w:hAnsi="宋体" w:cs="宋体" w:eastAsia="宋体"/>
          <w:sz w:val="44"/>
          <w:spacing w:val="0"/>
          <w:color w:val="000000"/>
          <w:b w:val="off"/>
          <w:i w:val="off"/>
        </w:rPr>
        <w:t>党可能是“在内部产生的”。10组织是围绕特定的领袖和共同的利益而在</w:t>
      </w:r>
      <w:r>
        <w:rPr>
          <w:rFonts w:ascii="宋体" w:hAnsi="宋体" w:cs="宋体" w:eastAsia="宋体"/>
          <w:sz w:val="44"/>
          <w:spacing w:val="0"/>
          <w:color w:val="000000"/>
          <w:b w:val="off"/>
          <w:i w:val="off"/>
        </w:rPr>
        <w:t>一个代表议会中形成的。它们在地方选区中建立组织是为了确保特定代</w:t>
      </w:r>
      <w:r>
        <w:rPr>
          <w:rFonts w:ascii="宋体" w:hAnsi="宋体" w:cs="宋体" w:eastAsia="宋体"/>
          <w:sz w:val="44"/>
          <w:spacing w:val="0"/>
          <w:color w:val="000000"/>
          <w:b w:val="off"/>
          <w:i w:val="off"/>
        </w:rPr>
        <w:t>表的当选和再次当选。政党最初的典型形式是在议会的核心会议之外，</w:t>
      </w:r>
      <w:r>
        <w:rPr>
          <w:rFonts w:ascii="宋体" w:hAnsi="宋体" w:cs="宋体" w:eastAsia="宋体"/>
          <w:sz w:val="44"/>
          <w:spacing w:val="0"/>
          <w:color w:val="000000"/>
          <w:b w:val="off"/>
          <w:i w:val="off"/>
        </w:rPr>
        <w:t>因此是委员会内的政党，即它是由地方名流所组成的松散的组织化群体，</w:t>
      </w:r>
      <w:r>
        <w:rPr>
          <w:rFonts w:ascii="宋体" w:hAnsi="宋体" w:cs="宋体" w:eastAsia="宋体"/>
          <w:sz w:val="44"/>
          <w:spacing w:val="0"/>
          <w:color w:val="000000"/>
          <w:b w:val="off"/>
          <w:i w:val="off"/>
        </w:rPr>
        <w:t>这些地方名流在选举期间积极支持自己所赞同的候选人。只有当选举权</w:t>
      </w:r>
      <w:r>
        <w:rPr>
          <w:rFonts w:ascii="宋体" w:hAnsi="宋体" w:cs="宋体" w:eastAsia="宋体"/>
          <w:sz w:val="44"/>
          <w:spacing w:val="0"/>
          <w:color w:val="000000"/>
          <w:b w:val="off"/>
          <w:i w:val="off"/>
        </w:rPr>
        <w:t>扩大之时，组织大众支持所需要的更严格的组织形式才会出现，这也是跨</w:t>
      </w:r>
      <w:r>
        <w:rPr>
          <w:rFonts w:ascii="宋体" w:hAnsi="宋体" w:cs="宋体" w:eastAsia="宋体"/>
          <w:sz w:val="44"/>
          <w:spacing w:val="0"/>
          <w:color w:val="000000"/>
          <w:b w:val="off"/>
          <w:i w:val="off"/>
        </w:rPr>
        <w:t>选区组织出现的一个原因。议会的起源也是显而易见。一般来说，这些</w:t>
      </w:r>
      <w:r>
        <w:rPr>
          <w:rFonts w:ascii="宋体" w:hAnsi="宋体" w:cs="宋体" w:eastAsia="宋体"/>
          <w:sz w:val="44"/>
          <w:spacing w:val="0"/>
          <w:color w:val="000000"/>
          <w:b w:val="off"/>
          <w:i w:val="off"/>
        </w:rPr>
        <w:t>政党的领导层依然是在议会领导的控制之下。</w:t>
      </w:r>
      <w:bookmarkEnd w:id="2179"/>
    </w:p>
    <w:p>
      <w:pPr>
        <w:pageBreakBefore w:val="off"/>
        <w:tabs/>
        <w:wordWrap w:val="off"/>
        <w:spacing w:before="0" w:after="0" w:line="940" w:lineRule="atLeast"/>
        <w:ind w:left="40" w:right="0"/>
        <w:jc w:val="both"/>
        <w:textAlignment w:val="baseline"/>
        <w:rPr>
          <w:sz w:val="44"/>
        </w:rPr>
      </w:pPr>
      <w:bookmarkStart w:name="" w:id="2180"/>
      <w:r>
        <w:rPr>
          <w:rFonts w:ascii="宋体" w:hAnsi="宋体" w:cs="宋体" w:eastAsia="宋体"/>
          <w:sz w:val="44"/>
          <w:spacing w:val="0"/>
          <w:color w:val="000000"/>
          <w:b w:val="off"/>
          <w:i w:val="off"/>
        </w:rPr>
        <w:t>社会群体。为了获得明确的群众基础，它们不仅在选举时而且在两次选</w:t>
      </w:r>
      <w:r>
        <w:rPr>
          <w:rFonts w:ascii="宋体" w:hAnsi="宋体" w:cs="宋体" w:eastAsia="宋体"/>
          <w:sz w:val="44"/>
          <w:spacing w:val="0"/>
          <w:color w:val="000000"/>
          <w:b w:val="off"/>
          <w:i w:val="off"/>
        </w:rPr>
        <w:t>举之间也是很积极的。至少是起初，权力的平衡存在于议会之外而不是</w:t>
      </w:r>
      <w:r>
        <w:rPr>
          <w:rFonts w:ascii="宋体" w:hAnsi="宋体" w:cs="宋体" w:eastAsia="宋体"/>
          <w:sz w:val="44"/>
          <w:spacing w:val="0"/>
          <w:color w:val="000000"/>
          <w:b w:val="off"/>
          <w:i w:val="off"/>
        </w:rPr>
        <w:t>的原则和利益在议会外组织形成的至今仍被排斥在现存精英政治之外的</w:t>
      </w:r>
      <w:r>
        <w:rPr>
          <w:rFonts w:ascii="宋体" w:hAnsi="宋体" w:cs="宋体" w:eastAsia="宋体"/>
          <w:sz w:val="44"/>
          <w:spacing w:val="0"/>
          <w:color w:val="000000"/>
          <w:b w:val="off"/>
          <w:i w:val="off"/>
        </w:rPr>
        <w:t>议会内。从一个组织化的角度出发，它们比那些存在时间更早的政党</w:t>
      </w:r>
      <w:r>
        <w:rPr>
          <w:rFonts w:ascii="宋体" w:hAnsi="宋体" w:cs="宋体" w:eastAsia="宋体"/>
          <w:sz w:val="44"/>
          <w:spacing w:val="0"/>
          <w:color w:val="000000"/>
          <w:b w:val="off"/>
          <w:i w:val="off"/>
        </w:rPr>
        <w:t>更严格的组织化形式以防被新产生的竞争者更高的组织化技能所超过</w:t>
      </w:r>
      <w:r>
        <w:rPr>
          <w:rFonts w:ascii="宋体" w:hAnsi="宋体" w:cs="宋体" w:eastAsia="宋体"/>
          <w:sz w:val="44"/>
          <w:spacing w:val="0"/>
          <w:color w:val="000000"/>
          <w:b w:val="off"/>
          <w:i w:val="off"/>
        </w:rPr>
        <w:t>除了这些松散的运动之外，有“外部产生”的政党————为了追求特定</w:t>
      </w:r>
      <w:r>
        <w:rPr>
          <w:rFonts w:ascii="宋体" w:hAnsi="宋体" w:cs="宋体" w:eastAsia="宋体"/>
          <w:sz w:val="44"/>
          <w:spacing w:val="0"/>
          <w:color w:val="000000"/>
          <w:b w:val="off"/>
          <w:i w:val="off"/>
        </w:rPr>
        <w:t>一</w:t>
      </w:r>
      <w:r>
        <w:rPr>
          <w:rFonts w:ascii="宋体" w:hAnsi="宋体" w:cs="宋体" w:eastAsia="宋体"/>
          <w:sz w:val="44"/>
          <w:spacing w:val="0"/>
          <w:color w:val="000000"/>
          <w:b w:val="off"/>
          <w:i w:val="off"/>
        </w:rPr>
        <w:t>委员会更胜一筹。迪韦尔热期望着当更早产生的精英型政党不得不采取</w:t>
      </w:r>
      <w:r>
        <w:rPr>
          <w:rFonts w:ascii="宋体" w:hAnsi="宋体" w:cs="宋体" w:eastAsia="宋体"/>
          <w:sz w:val="44"/>
          <w:spacing w:val="0"/>
          <w:color w:val="000000"/>
          <w:b w:val="off"/>
          <w:i w:val="off"/>
        </w:rPr>
        <w:t>时，这会导致“从左翼带来的传染”。因此，他假定了一个从干部型政党到</w:t>
      </w:r>
      <w:r>
        <w:rPr>
          <w:rFonts w:ascii="宋体" w:hAnsi="宋体" w:cs="宋体" w:eastAsia="宋体"/>
          <w:sz w:val="44"/>
          <w:spacing w:val="0"/>
          <w:color w:val="000000"/>
          <w:b w:val="off"/>
          <w:i w:val="off"/>
        </w:rPr>
        <w:t>大众型政党的自然过程。</w:t>
      </w:r>
      <w:bookmarkEnd w:id="2180"/>
    </w:p>
    <w:p>
      <w:pPr>
        <w:pageBreakBefore w:val="off"/>
        <w:tabs/>
        <w:wordWrap w:val="off"/>
        <w:spacing w:before="0" w:after="0" w:line="940" w:lineRule="atLeast"/>
        <w:ind w:left="40" w:right="1520" w:firstLine="960"/>
        <w:jc w:val="both"/>
        <w:textAlignment w:val="baseline"/>
        <w:rPr>
          <w:sz w:val="44"/>
        </w:rPr>
      </w:pPr>
      <w:bookmarkStart w:name="" w:id="2181"/>
      <w:r>
        <w:rPr>
          <w:rFonts w:ascii="宋体" w:hAnsi="宋体" w:cs="宋体" w:eastAsia="宋体"/>
          <w:sz w:val="44"/>
          <w:spacing w:val="0"/>
          <w:color w:val="000000"/>
          <w:b w:val="off"/>
          <w:i w:val="off"/>
        </w:rPr>
        <w:t>(3)整合。政党能多大程度上整合一个既定人口的特定部分是有很</w:t>
      </w:r>
      <w:r>
        <w:rPr>
          <w:rFonts w:ascii="宋体" w:hAnsi="宋体" w:cs="宋体" w:eastAsia="宋体"/>
          <w:sz w:val="44"/>
          <w:spacing w:val="0"/>
          <w:color w:val="000000"/>
          <w:b w:val="off"/>
          <w:i w:val="off"/>
        </w:rPr>
        <w:t>大区别的。从诺伊曼所称的更早的“个人代表型政党”到“社会整合型政</w:t>
      </w:r>
      <w:r>
        <w:rPr>
          <w:rFonts w:ascii="宋体" w:hAnsi="宋体" w:cs="宋体" w:eastAsia="宋体"/>
          <w:sz w:val="44"/>
          <w:spacing w:val="0"/>
          <w:color w:val="000000"/>
          <w:b w:val="off"/>
          <w:i w:val="off"/>
        </w:rPr>
        <w:t>党”再到最终的“全部整合型政党”有一个相对大的幅度。11在个人代表型</w:t>
      </w:r>
      <w:r>
        <w:rPr>
          <w:rFonts w:ascii="宋体" w:hAnsi="宋体" w:cs="宋体" w:eastAsia="宋体"/>
          <w:sz w:val="44"/>
          <w:spacing w:val="0"/>
          <w:color w:val="000000"/>
          <w:b w:val="off"/>
          <w:i w:val="off"/>
        </w:rPr>
        <w:t>政党中，不论是领袖还是选民都可能在一个政治空间内自由地活动(有点</w:t>
      </w:r>
      <w:r>
        <w:rPr>
          <w:rFonts w:ascii="宋体" w:hAnsi="宋体" w:cs="宋体" w:eastAsia="宋体"/>
          <w:sz w:val="44"/>
          <w:spacing w:val="0"/>
          <w:color w:val="000000"/>
          <w:b w:val="off"/>
          <w:i w:val="off"/>
        </w:rPr>
        <w:t>像当今的美国政党)。这并不符合整合型政党的情况。在整合型政党中，</w:t>
      </w:r>
      <w:r>
        <w:rPr>
          <w:rFonts w:ascii="宋体" w:hAnsi="宋体" w:cs="宋体" w:eastAsia="宋体"/>
          <w:sz w:val="44"/>
          <w:spacing w:val="0"/>
          <w:color w:val="000000"/>
          <w:b w:val="off"/>
          <w:i w:val="off"/>
        </w:rPr>
        <w:t>不论是领袖还是跟随者都处在特定的阶级、宗教或者民族的联合中，他们</w:t>
      </w:r>
      <w:r>
        <w:rPr>
          <w:rFonts w:ascii="宋体" w:hAnsi="宋体" w:cs="宋体" w:eastAsia="宋体"/>
          <w:sz w:val="44"/>
          <w:spacing w:val="0"/>
          <w:color w:val="000000"/>
          <w:b w:val="off"/>
          <w:i w:val="off"/>
        </w:rPr>
        <w:t>不得不在相当封闭的选举市场内活动而且分歧是长期的，也不得不在由</w:t>
      </w:r>
      <w:r>
        <w:rPr>
          <w:rFonts w:ascii="宋体" w:hAnsi="宋体" w:cs="宋体" w:eastAsia="宋体"/>
          <w:sz w:val="44"/>
          <w:spacing w:val="0"/>
          <w:color w:val="000000"/>
          <w:b w:val="off"/>
          <w:i w:val="off"/>
        </w:rPr>
        <w:t>各种从属组织所支持的相对严格的组织化政党中活动。</w:t>
      </w:r>
      <w:bookmarkEnd w:id="2181"/>
    </w:p>
    <w:p>
      <w:pPr>
        <w:pageBreakBefore w:val="off"/>
        <w:tabs/>
        <w:wordWrap w:val="off"/>
        <w:spacing w:before="0" w:after="0" w:line="940" w:lineRule="atLeast"/>
        <w:ind w:left="40" w:right="1520" w:firstLine="960"/>
        <w:jc w:val="both"/>
        <w:textAlignment w:val="baseline"/>
        <w:rPr>
          <w:sz w:val="44"/>
        </w:rPr>
      </w:pPr>
      <w:bookmarkStart w:name="" w:id="2182"/>
      <w:r>
        <w:rPr>
          <w:rFonts w:ascii="宋体" w:hAnsi="宋体" w:cs="宋体" w:eastAsia="宋体"/>
          <w:sz w:val="44"/>
          <w:spacing w:val="0"/>
          <w:color w:val="000000"/>
          <w:b w:val="off"/>
          <w:i w:val="off"/>
        </w:rPr>
        <w:t>(4)政党的全国化。政党在多大程度上能成为有效的全国行动者有</w:t>
      </w:r>
      <w:r>
        <w:rPr>
          <w:rFonts w:ascii="宋体" w:hAnsi="宋体" w:cs="宋体" w:eastAsia="宋体"/>
          <w:sz w:val="44"/>
          <w:spacing w:val="0"/>
          <w:color w:val="000000"/>
          <w:b w:val="off"/>
          <w:i w:val="off"/>
        </w:rPr>
        <w:t>很大的不同。因此，在美国，政党的活动依然是高度地方性的。目的在于</w:t>
      </w:r>
      <w:r>
        <w:rPr>
          <w:rFonts w:ascii="宋体" w:hAnsi="宋体" w:cs="宋体" w:eastAsia="宋体"/>
          <w:sz w:val="44"/>
          <w:spacing w:val="0"/>
          <w:color w:val="000000"/>
          <w:b w:val="off"/>
          <w:i w:val="off"/>
        </w:rPr>
        <w:t>对地方官员的提名和选举。就联邦层面而言，联邦的众议员或参议员，他</w:t>
      </w:r>
      <w:r>
        <w:rPr>
          <w:rFonts w:ascii="宋体" w:hAnsi="宋体" w:cs="宋体" w:eastAsia="宋体"/>
          <w:sz w:val="44"/>
          <w:spacing w:val="0"/>
          <w:color w:val="000000"/>
          <w:b w:val="off"/>
          <w:i w:val="off"/>
        </w:rPr>
        <w:t>们的任期只能产生间歇的“全国”行为。在法国，地方的因素在提名和选</w:t>
      </w:r>
      <w:r>
        <w:rPr>
          <w:rFonts w:ascii="宋体" w:hAnsi="宋体" w:cs="宋体" w:eastAsia="宋体"/>
          <w:sz w:val="44"/>
          <w:spacing w:val="0"/>
          <w:color w:val="000000"/>
          <w:b w:val="off"/>
          <w:i w:val="off"/>
        </w:rPr>
        <w:t>举中也起着很重要的作用，它阻止了真正的有凝聚力的政党形成。在其</w:t>
      </w:r>
      <w:bookmarkEnd w:id="2182"/>
    </w:p>
    <w:p>
      <w:pPr>
        <w:pageBreakBefore w:val="off"/>
        <w:tabs/>
        <w:wordWrap w:val="off"/>
        <w:spacing w:before="0" w:after="0" w:line="500" w:lineRule="exact"/>
        <w:ind w:left="0" w:right="0"/>
        <w:jc w:val="both"/>
        <w:textAlignment w:val="baseline"/>
        <w:rPr>
          <w:sz w:val="40"/>
        </w:rPr>
      </w:pPr>
      <w:bookmarkStart w:name="" w:id="2183"/>
      <w:r>
        <w:rPr>
          <w:rFonts w:ascii="宋体" w:hAnsi="宋体" w:cs="宋体" w:eastAsia="宋体"/>
          <w:sz w:val="40"/>
          <w:spacing w:val="0"/>
          <w:color w:val="000000"/>
          <w:b w:val="off"/>
          <w:i w:val="off"/>
        </w:rPr>
        <w:t/>
      </w:r>
      <w:bookmarkEnd w:id="2183"/>
    </w:p>
    <w:p>
      <w:pPr>
        <w:pageBreakBefore w:val="off"/>
        <w:tabs/>
        <w:wordWrap w:val="off"/>
        <w:spacing w:before="0" w:after="0" w:line="540" w:lineRule="atLeast"/>
        <w:ind w:left="0" w:right="1540"/>
        <w:jc w:val="right"/>
        <w:textAlignment w:val="baseline"/>
        <w:rPr>
          <w:sz w:val="40"/>
        </w:rPr>
      </w:pPr>
      <w:bookmarkStart w:name="" w:id="2184"/>
      <w:r>
        <w:rPr>
          <w:rFonts w:ascii="宋体" w:hAnsi="宋体" w:cs="宋体" w:eastAsia="宋体"/>
          <w:sz w:val="40"/>
          <w:spacing w:val="0"/>
          <w:color w:val="000000"/>
          <w:b w:val="off"/>
          <w:i w:val="off"/>
        </w:rPr>
        <w:t>47</w:t>
      </w:r>
      <w:bookmarkEnd w:id="2184"/>
    </w:p>
    <w:p>
      <w:r>
        <w:t/>
      </w:r>
    </w:p>
    <w:p>
      <w:pPr>
        <w:sectPr>
          <w:footerReference r:id="rId186"/>
          <w:headerReference r:id="rId187" w:type="default"/>
          <w:type w:val="nextPage"/>
          <w:pgSz w:w="18680" w:h="31680"/>
          <w:pgMar w:left="1120" w:top="1640" w:right="1120" w:bottom="1640" w:header="1340" w:footer="1340"/>
          <w:cols w:num="1"/>
        </w:sectPr>
      </w:pPr>
    </w:p>
    <w:p>
      <w:pPr>
        <w:pageBreakBefore w:val="off"/>
        <w:tabs/>
        <w:wordWrap w:val="off"/>
        <w:spacing w:before="0" w:after="0" w:line="880" w:lineRule="atLeast"/>
        <w:ind w:left="380" w:right="0"/>
        <w:jc w:val="both"/>
        <w:textAlignment w:val="baseline"/>
        <w:rPr>
          <w:sz w:val="50"/>
        </w:rPr>
      </w:pPr>
      <w:bookmarkStart w:name="" w:id="2185"/>
      <w:r>
        <w:rPr>
          <w:rFonts w:ascii="宋体" w:hAnsi="宋体" w:cs="宋体" w:eastAsia="宋体"/>
          <w:sz w:val="50"/>
          <w:spacing w:val="0"/>
          <w:color w:val="000000"/>
          <w:b w:val="off"/>
          <w:i w:val="off"/>
        </w:rPr>
        <w:t>政党与民主</w:t>
      </w:r>
      <w:bookmarkEnd w:id="2185"/>
    </w:p>
    <w:p>
      <w:pPr>
        <w:pageBreakBefore w:val="off"/>
        <w:tabs/>
        <w:wordWrap w:val="off"/>
        <w:spacing w:before="0" w:after="0" w:line="880" w:lineRule="atLeast"/>
        <w:ind w:left="20" w:right="20" w:hanging="20"/>
        <w:jc w:val="both"/>
        <w:textAlignment w:val="baseline"/>
        <w:rPr>
          <w:sz w:val="50"/>
        </w:rPr>
      </w:pPr>
      <w:bookmarkStart w:name="" w:id="2186"/>
      <w:r>
        <w:rPr>
          <w:rFonts w:ascii="宋体" w:hAnsi="宋体" w:cs="宋体" w:eastAsia="宋体"/>
          <w:sz w:val="50"/>
          <w:spacing w:val="0"/>
          <w:color w:val="000000"/>
          <w:b w:val="off"/>
          <w:i w:val="off"/>
        </w:rPr>
        <w:t>他国家，社会分裂的政治化导致了真正的全国性政党的形成。这些政党</w:t>
      </w:r>
      <w:r>
        <w:rPr>
          <w:rFonts w:ascii="宋体" w:hAnsi="宋体" w:cs="宋体" w:eastAsia="宋体"/>
          <w:sz w:val="50"/>
          <w:spacing w:val="0"/>
          <w:color w:val="000000"/>
          <w:b w:val="off"/>
          <w:i w:val="off"/>
        </w:rPr>
        <w:t>把不同的民众整合进全国性政治中。</w:t>
      </w:r>
      <w:bookmarkEnd w:id="2186"/>
    </w:p>
    <w:p>
      <w:pPr>
        <w:pageBreakBefore w:val="off"/>
        <w:tabs/>
        <w:wordWrap w:val="off"/>
        <w:spacing w:before="0" w:after="0" w:line="880" w:lineRule="atLeast"/>
        <w:ind w:left="0" w:right="20" w:firstLine="1060"/>
        <w:jc w:val="both"/>
        <w:textAlignment w:val="baseline"/>
        <w:rPr>
          <w:sz w:val="50"/>
        </w:rPr>
      </w:pPr>
      <w:bookmarkStart w:name="" w:id="2187"/>
      <w:r>
        <w:rPr>
          <w:rFonts w:ascii="宋体" w:hAnsi="宋体" w:cs="宋体" w:eastAsia="宋体"/>
          <w:sz w:val="50"/>
          <w:spacing w:val="0"/>
          <w:color w:val="000000"/>
          <w:b w:val="off"/>
          <w:i w:val="off"/>
        </w:rPr>
        <w:t>(5)政党的“影响”或“渗透”。政党能在多大的程度上渗透到所谓的</w:t>
      </w:r>
      <w:r>
        <w:rPr>
          <w:rFonts w:ascii="宋体" w:hAnsi="宋体" w:cs="宋体" w:eastAsia="宋体"/>
          <w:sz w:val="50"/>
          <w:spacing w:val="0"/>
          <w:color w:val="000000"/>
          <w:b w:val="off"/>
          <w:i w:val="off"/>
        </w:rPr>
        <w:t>“政党一选举竞技场”，影响选举的结构，影响代议制议会内集团的形成以</w:t>
      </w:r>
      <w:r>
        <w:rPr>
          <w:rFonts w:ascii="宋体" w:hAnsi="宋体" w:cs="宋体" w:eastAsia="宋体"/>
          <w:sz w:val="50"/>
          <w:spacing w:val="0"/>
          <w:color w:val="000000"/>
          <w:b w:val="off"/>
          <w:i w:val="off"/>
        </w:rPr>
        <w:t>及政治官僚的产生和支持也是有很大不同的。议会外的政党能在多大程</w:t>
      </w:r>
      <w:r>
        <w:rPr>
          <w:rFonts w:ascii="宋体" w:hAnsi="宋体" w:cs="宋体" w:eastAsia="宋体"/>
          <w:sz w:val="50"/>
          <w:spacing w:val="0"/>
          <w:color w:val="000000"/>
          <w:b w:val="off"/>
          <w:i w:val="off"/>
        </w:rPr>
        <w:t>度上有效地控制代表和部长的行为也是有区别的。除此之外，政党能在</w:t>
      </w:r>
      <w:r>
        <w:rPr>
          <w:rFonts w:ascii="宋体" w:hAnsi="宋体" w:cs="宋体" w:eastAsia="宋体"/>
          <w:sz w:val="50"/>
          <w:spacing w:val="0"/>
          <w:color w:val="000000"/>
          <w:b w:val="off"/>
          <w:i w:val="off"/>
        </w:rPr>
        <w:t>多大程度上影响到这些能做出决定的“场所”从而控制官僚任命，决定司</w:t>
      </w:r>
      <w:r>
        <w:rPr>
          <w:rFonts w:ascii="宋体" w:hAnsi="宋体" w:cs="宋体" w:eastAsia="宋体"/>
          <w:sz w:val="50"/>
          <w:spacing w:val="0"/>
          <w:color w:val="000000"/>
          <w:b w:val="off"/>
          <w:i w:val="off"/>
        </w:rPr>
        <w:t>法部门的构成以及在半国营的行政实体和企业中的可能盈利的部门中起</w:t>
      </w:r>
      <w:r>
        <w:rPr>
          <w:rFonts w:ascii="宋体" w:hAnsi="宋体" w:cs="宋体" w:eastAsia="宋体"/>
          <w:sz w:val="50"/>
          <w:spacing w:val="0"/>
          <w:color w:val="000000"/>
          <w:b w:val="off"/>
          <w:i w:val="off"/>
        </w:rPr>
        <w:t>决定性作用也是有很大差别的。</w:t>
      </w:r>
      <w:bookmarkEnd w:id="2187"/>
    </w:p>
    <w:p>
      <w:pPr>
        <w:pageBreakBefore w:val="off"/>
        <w:tabs/>
        <w:wordWrap w:val="off"/>
        <w:spacing w:before="0" w:after="0" w:line="880" w:lineRule="exact"/>
        <w:ind w:left="0" w:right="0"/>
        <w:jc w:val="both"/>
        <w:textAlignment w:val="baseline"/>
        <w:rPr>
          <w:sz w:val="50"/>
        </w:rPr>
      </w:pPr>
      <w:bookmarkStart w:name="" w:id="2188"/>
      <w:r>
        <w:rPr>
          <w:rFonts w:ascii="宋体" w:hAnsi="宋体" w:cs="宋体" w:eastAsia="宋体"/>
          <w:sz w:val="50"/>
          <w:spacing w:val="0"/>
          <w:color w:val="000000"/>
          <w:b w:val="off"/>
          <w:i w:val="off"/>
        </w:rPr>
        <w:t/>
      </w:r>
      <w:bookmarkEnd w:id="2188"/>
    </w:p>
    <w:p>
      <w:pPr>
        <w:pageBreakBefore w:val="off"/>
        <w:tabs/>
        <w:wordWrap w:val="off"/>
        <w:spacing w:before="0" w:after="0" w:line="880" w:lineRule="exact"/>
        <w:ind w:left="0" w:right="0"/>
        <w:jc w:val="both"/>
        <w:textAlignment w:val="baseline"/>
        <w:rPr>
          <w:sz w:val="50"/>
        </w:rPr>
      </w:pPr>
      <w:bookmarkStart w:name="" w:id="2189"/>
      <w:r>
        <w:rPr>
          <w:rFonts w:ascii="宋体" w:hAnsi="宋体" w:cs="宋体" w:eastAsia="宋体"/>
          <w:sz w:val="50"/>
          <w:spacing w:val="0"/>
          <w:color w:val="000000"/>
          <w:b w:val="off"/>
          <w:i w:val="off"/>
        </w:rPr>
        <w:t/>
      </w:r>
      <w:bookmarkEnd w:id="2189"/>
    </w:p>
    <w:p>
      <w:pPr>
        <w:pageBreakBefore w:val="off"/>
        <w:tabs/>
        <w:wordWrap w:val="off"/>
        <w:spacing w:before="0" w:after="0" w:line="880" w:lineRule="exact"/>
        <w:ind w:left="0" w:right="0"/>
        <w:jc w:val="both"/>
        <w:textAlignment w:val="baseline"/>
        <w:rPr>
          <w:sz w:val="50"/>
        </w:rPr>
      </w:pPr>
      <w:bookmarkStart w:name="" w:id="2190"/>
      <w:r>
        <w:rPr>
          <w:rFonts w:ascii="宋体" w:hAnsi="宋体" w:cs="宋体" w:eastAsia="宋体"/>
          <w:sz w:val="50"/>
          <w:spacing w:val="0"/>
          <w:color w:val="000000"/>
          <w:b w:val="off"/>
          <w:i w:val="off"/>
        </w:rPr>
        <w:t/>
      </w:r>
      <w:bookmarkEnd w:id="2190"/>
    </w:p>
    <w:p>
      <w:pPr>
        <w:pageBreakBefore w:val="off"/>
        <w:tabs/>
        <w:wordWrap w:val="off"/>
        <w:spacing w:before="0" w:after="0" w:line="1060" w:lineRule="atLeast"/>
        <w:ind w:left="0" w:right="0"/>
        <w:jc w:val="center"/>
        <w:textAlignment w:val="baseline"/>
        <w:rPr>
          <w:sz w:val="79"/>
        </w:rPr>
      </w:pPr>
      <w:bookmarkStart w:name="" w:id="2191"/>
      <w:r>
        <w:rPr>
          <w:rFonts w:ascii="楷体" w:hAnsi="楷体" w:cs="楷体" w:eastAsia="楷体"/>
          <w:sz w:val="79"/>
          <w:spacing w:val="0"/>
          <w:color w:val="000000"/>
          <w:b w:val="off"/>
          <w:i w:val="off"/>
        </w:rPr>
        <w:t>对政党的批判</w:t>
      </w:r>
      <w:bookmarkEnd w:id="2191"/>
    </w:p>
    <w:p>
      <w:pPr>
        <w:pageBreakBefore w:val="off"/>
        <w:tabs/>
        <w:wordWrap w:val="off"/>
        <w:spacing w:before="620" w:after="0" w:line="880" w:lineRule="atLeast"/>
        <w:ind w:left="20" w:right="0" w:firstLine="940"/>
        <w:jc w:val="both"/>
        <w:textAlignment w:val="baseline"/>
        <w:rPr>
          <w:sz w:val="50"/>
        </w:rPr>
      </w:pPr>
      <w:bookmarkStart w:name="" w:id="2192"/>
      <w:r>
        <w:rPr>
          <w:rFonts w:ascii="宋体" w:hAnsi="宋体" w:cs="宋体" w:eastAsia="宋体"/>
          <w:sz w:val="50"/>
          <w:spacing w:val="0"/>
          <w:color w:val="000000"/>
          <w:b w:val="off"/>
          <w:i w:val="off"/>
        </w:rPr>
        <w:t>政党的发展一直伴随着尖锐的批判。¹²我们可以从先前段落中的五</w:t>
      </w:r>
      <w:r>
        <w:rPr>
          <w:rFonts w:ascii="宋体" w:hAnsi="宋体" w:cs="宋体" w:eastAsia="宋体"/>
          <w:sz w:val="50"/>
          <w:spacing w:val="0"/>
          <w:color w:val="000000"/>
          <w:b w:val="off"/>
          <w:i w:val="off"/>
        </w:rPr>
        <w:t>个维度来分析这些批判。</w:t>
      </w:r>
      <w:bookmarkEnd w:id="2192"/>
    </w:p>
    <w:p>
      <w:pPr>
        <w:pageBreakBefore w:val="off"/>
        <w:tabs/>
        <w:wordWrap w:val="off"/>
        <w:spacing w:before="0" w:after="0" w:line="880" w:lineRule="atLeast"/>
        <w:ind w:left="20" w:right="0" w:firstLine="1060"/>
        <w:jc w:val="both"/>
        <w:textAlignment w:val="baseline"/>
        <w:rPr>
          <w:sz w:val="50"/>
        </w:rPr>
      </w:pPr>
      <w:bookmarkStart w:name="" w:id="2193"/>
      <w:r>
        <w:rPr>
          <w:rFonts w:ascii="宋体" w:hAnsi="宋体" w:cs="宋体" w:eastAsia="宋体"/>
          <w:sz w:val="50"/>
          <w:spacing w:val="0"/>
          <w:color w:val="000000"/>
          <w:b w:val="off"/>
          <w:i w:val="off"/>
        </w:rPr>
        <w:t>(1)对合法性的质疑。那些热爱传统秩序的人们一直反对政党的产</w:t>
      </w:r>
      <w:r>
        <w:rPr>
          <w:rFonts w:ascii="宋体" w:hAnsi="宋体" w:cs="宋体" w:eastAsia="宋体"/>
          <w:sz w:val="50"/>
          <w:spacing w:val="0"/>
          <w:color w:val="000000"/>
          <w:b w:val="off"/>
          <w:i w:val="off"/>
        </w:rPr>
        <w:t>生。他们害怕如果政党组织不能革命化地改变现存的权力分裂的话，那</w:t>
      </w:r>
      <w:r>
        <w:rPr>
          <w:rFonts w:ascii="宋体" w:hAnsi="宋体" w:cs="宋体" w:eastAsia="宋体"/>
          <w:sz w:val="50"/>
          <w:spacing w:val="0"/>
          <w:color w:val="000000"/>
          <w:b w:val="off"/>
          <w:i w:val="off"/>
        </w:rPr>
        <w:t>么将导致分裂的尖锐化。政党受到以君主、国家以及民族等权威主义价</w:t>
      </w:r>
      <w:r>
        <w:rPr>
          <w:rFonts w:ascii="宋体" w:hAnsi="宋体" w:cs="宋体" w:eastAsia="宋体"/>
          <w:sz w:val="50"/>
          <w:spacing w:val="0"/>
          <w:color w:val="000000"/>
          <w:b w:val="off"/>
          <w:i w:val="off"/>
        </w:rPr>
        <w:t>值观的名义的攻击，认为它们不应该屈服于“特殊利益”。并且，那些信仰</w:t>
      </w:r>
      <w:r>
        <w:rPr>
          <w:rFonts w:ascii="宋体" w:hAnsi="宋体" w:cs="宋体" w:eastAsia="宋体"/>
          <w:sz w:val="50"/>
          <w:spacing w:val="0"/>
          <w:color w:val="000000"/>
          <w:b w:val="off"/>
          <w:i w:val="off"/>
        </w:rPr>
        <w:t>“直接民主”具有实现可能性和众意存在的“民主人士”认为这些政党是非</w:t>
      </w:r>
      <w:r>
        <w:rPr>
          <w:rFonts w:ascii="宋体" w:hAnsi="宋体" w:cs="宋体" w:eastAsia="宋体"/>
          <w:sz w:val="50"/>
          <w:spacing w:val="0"/>
          <w:color w:val="000000"/>
          <w:b w:val="off"/>
          <w:i w:val="off"/>
        </w:rPr>
        <w:t>法的，他们也谴责以“直接民主”和众意的名义的代表以及协会。</w:t>
      </w:r>
      <w:bookmarkEnd w:id="2193"/>
    </w:p>
    <w:p>
      <w:pPr>
        <w:pageBreakBefore w:val="off"/>
        <w:tabs/>
        <w:wordWrap w:val="off"/>
        <w:spacing w:before="0" w:after="0" w:line="880" w:lineRule="atLeast"/>
        <w:ind w:left="0" w:right="0" w:firstLine="1060"/>
        <w:jc w:val="both"/>
        <w:textAlignment w:val="baseline"/>
        <w:rPr>
          <w:sz w:val="50"/>
        </w:rPr>
      </w:pPr>
      <w:bookmarkStart w:name="" w:id="2194"/>
      <w:r>
        <w:rPr>
          <w:rFonts w:ascii="宋体" w:hAnsi="宋体" w:cs="宋体" w:eastAsia="宋体"/>
          <w:sz w:val="50"/>
          <w:spacing w:val="0"/>
          <w:color w:val="000000"/>
          <w:b w:val="off"/>
          <w:i w:val="off"/>
        </w:rPr>
        <w:t>(2)大众的角色。没有被纳入政体中的社会群体的要求被一次又一</w:t>
      </w:r>
      <w:r>
        <w:rPr>
          <w:rFonts w:ascii="宋体" w:hAnsi="宋体" w:cs="宋体" w:eastAsia="宋体"/>
          <w:sz w:val="50"/>
          <w:spacing w:val="0"/>
          <w:color w:val="000000"/>
          <w:b w:val="off"/>
          <w:i w:val="off"/>
        </w:rPr>
        <w:t>次的拒绝。人们认为他们的这些要求威胁财产和自由，缺乏对于什么是</w:t>
      </w:r>
      <w:r>
        <w:rPr>
          <w:rFonts w:ascii="宋体" w:hAnsi="宋体" w:cs="宋体" w:eastAsia="宋体"/>
          <w:sz w:val="50"/>
          <w:spacing w:val="0"/>
          <w:color w:val="000000"/>
          <w:b w:val="off"/>
          <w:i w:val="off"/>
        </w:rPr>
        <w:t>好的政府的知识和判断力，而且还易于受到煽动政治家、庸俗的爱好以及</w:t>
      </w:r>
      <w:r>
        <w:rPr>
          <w:rFonts w:ascii="宋体" w:hAnsi="宋体" w:cs="宋体" w:eastAsia="宋体"/>
          <w:sz w:val="50"/>
          <w:spacing w:val="0"/>
          <w:color w:val="000000"/>
          <w:b w:val="off"/>
          <w:i w:val="off"/>
        </w:rPr>
        <w:t>群体的自我中心主义的影响。与大众组织的世界相反，人们提出了一个</w:t>
      </w:r>
      <w:r>
        <w:rPr>
          <w:rFonts w:ascii="宋体" w:hAnsi="宋体" w:cs="宋体" w:eastAsia="宋体"/>
          <w:sz w:val="50"/>
          <w:spacing w:val="0"/>
          <w:color w:val="000000"/>
          <w:b w:val="off"/>
          <w:i w:val="off"/>
        </w:rPr>
        <w:t>假想的精英政治理想。一个理想的议会是由有自由言论和自由判断力的</w:t>
      </w:r>
      <w:r>
        <w:rPr>
          <w:rFonts w:ascii="宋体" w:hAnsi="宋体" w:cs="宋体" w:eastAsia="宋体"/>
          <w:sz w:val="50"/>
          <w:spacing w:val="0"/>
          <w:color w:val="000000"/>
          <w:b w:val="off"/>
          <w:i w:val="off"/>
        </w:rPr>
        <w:t>代表组成的，这些代表不受多余的大众组织的束缚。尤其是因为精英本</w:t>
      </w:r>
      <w:r>
        <w:rPr>
          <w:rFonts w:ascii="宋体" w:hAnsi="宋体" w:cs="宋体" w:eastAsia="宋体"/>
          <w:sz w:val="50"/>
          <w:spacing w:val="0"/>
          <w:color w:val="000000"/>
          <w:b w:val="off"/>
          <w:i w:val="off"/>
        </w:rPr>
        <w:t>身也成为相互竞争中的新的一员，这些情绪也混杂着一些如大众民主的</w:t>
      </w:r>
      <w:r>
        <w:rPr>
          <w:rFonts w:ascii="宋体" w:hAnsi="宋体" w:cs="宋体" w:eastAsia="宋体"/>
          <w:sz w:val="50"/>
          <w:spacing w:val="0"/>
          <w:color w:val="000000"/>
          <w:b w:val="off"/>
          <w:i w:val="off"/>
        </w:rPr>
        <w:t>到来是不可避免的观点。然而，我们也可以继续追溯反对的一个因素。</w:t>
      </w:r>
      <w:bookmarkEnd w:id="2194"/>
    </w:p>
    <w:p>
      <w:pPr>
        <w:pageBreakBefore w:val="off"/>
        <w:tabs/>
        <w:wordWrap w:val="off"/>
        <w:spacing w:before="0" w:after="0" w:line="400" w:lineRule="exact"/>
        <w:ind w:left="0" w:right="0"/>
        <w:jc w:val="both"/>
        <w:textAlignment w:val="baseline"/>
        <w:rPr>
          <w:sz w:val="37"/>
        </w:rPr>
      </w:pPr>
      <w:bookmarkStart w:name="" w:id="2195"/>
      <w:r>
        <w:rPr>
          <w:rFonts w:ascii="宋体" w:hAnsi="宋体" w:cs="宋体" w:eastAsia="宋体"/>
          <w:sz w:val="37"/>
          <w:spacing w:val="0"/>
          <w:color w:val="000000"/>
          <w:b w:val="off"/>
          <w:i w:val="off"/>
        </w:rPr>
        <w:t/>
      </w:r>
      <w:bookmarkEnd w:id="2195"/>
    </w:p>
    <w:p>
      <w:pPr>
        <w:pageBreakBefore w:val="off"/>
        <w:tabs/>
        <w:wordWrap w:val="off"/>
        <w:spacing w:before="0" w:after="0" w:line="500" w:lineRule="atLeast"/>
        <w:ind w:left="20" w:right="0"/>
        <w:jc w:val="both"/>
        <w:textAlignment w:val="baseline"/>
        <w:rPr>
          <w:sz w:val="37"/>
        </w:rPr>
      </w:pPr>
      <w:bookmarkStart w:name="" w:id="2196"/>
      <w:r>
        <w:rPr>
          <w:rFonts w:ascii="宋体" w:hAnsi="宋体" w:cs="宋体" w:eastAsia="宋体"/>
          <w:sz w:val="37"/>
          <w:spacing w:val="0"/>
          <w:color w:val="000000"/>
          <w:b w:val="off"/>
          <w:i w:val="off"/>
        </w:rPr>
        <w:t>48</w:t>
      </w:r>
      <w:bookmarkEnd w:id="2196"/>
    </w:p>
    <w:p>
      <w:r>
        <w:t/>
      </w:r>
    </w:p>
    <w:p>
      <w:pPr>
        <w:sectPr>
          <w:footerReference r:id="rId188"/>
          <w:headerReference r:id="rId189" w:type="default"/>
          <w:type w:val="nextPage"/>
          <w:pgSz w:w="18680" w:h="31680"/>
          <w:pgMar w:left="1320" w:top="1620" w:right="1320" w:bottom="1620" w:header="1320" w:footer="1320"/>
          <w:cols w:num="1"/>
        </w:sectPr>
      </w:pPr>
    </w:p>
    <w:p>
      <w:pPr>
        <w:pageBreakBefore w:val="off"/>
        <w:tabs/>
        <w:wordWrap w:val="off"/>
        <w:spacing w:before="0" w:after="0" w:line="520" w:lineRule="atLeast"/>
        <w:ind w:left="0" w:right="60"/>
        <w:jc w:val="right"/>
        <w:textAlignment w:val="baseline"/>
        <w:rPr>
          <w:sz w:val="39"/>
        </w:rPr>
      </w:pPr>
      <w:bookmarkStart w:name="" w:id="2197"/>
      <w:r>
        <w:rPr>
          <w:rFonts w:ascii="仿宋" w:hAnsi="仿宋" w:cs="仿宋" w:eastAsia="仿宋"/>
          <w:sz w:val="39"/>
          <w:spacing w:val="0"/>
          <w:color w:val="000000"/>
          <w:b w:val="off"/>
          <w:i w:val="off"/>
        </w:rPr>
        <w:t>第二章西 方民主国家政党的兴起</w:t>
      </w:r>
      <w:bookmarkEnd w:id="2197"/>
    </w:p>
    <w:p>
      <w:pPr>
        <w:pageBreakBefore w:val="off"/>
        <w:tabs/>
        <w:wordWrap w:val="off"/>
        <w:spacing w:before="0" w:after="0" w:line="440" w:lineRule="exact"/>
        <w:ind w:left="0" w:right="0"/>
        <w:jc w:val="right"/>
        <w:textAlignment w:val="baseline"/>
        <w:rPr>
          <w:sz w:val="39"/>
        </w:rPr>
      </w:pPr>
      <w:bookmarkStart w:name="" w:id="2198"/>
      <w:r>
        <w:rPr>
          <w:rFonts w:ascii="宋体" w:hAnsi="宋体" w:cs="宋体" w:eastAsia="宋体"/>
          <w:sz w:val="39"/>
          <w:spacing w:val="0"/>
          <w:color w:val="000000"/>
          <w:b w:val="off"/>
          <w:i w:val="off"/>
        </w:rPr>
        <w:t/>
      </w:r>
      <w:bookmarkEnd w:id="2198"/>
    </w:p>
    <w:p>
      <w:pPr>
        <w:pageBreakBefore w:val="off"/>
        <w:tabs/>
        <w:wordWrap w:val="off"/>
        <w:spacing w:before="0" w:after="0" w:line="860" w:lineRule="atLeast"/>
        <w:ind w:left="0" w:right="20"/>
        <w:jc w:val="both"/>
        <w:textAlignment w:val="baseline"/>
        <w:rPr>
          <w:sz w:val="49"/>
        </w:rPr>
      </w:pPr>
      <w:bookmarkStart w:name="" w:id="2199"/>
      <w:r>
        <w:rPr>
          <w:rFonts w:ascii="宋体" w:hAnsi="宋体" w:cs="宋体" w:eastAsia="宋体"/>
          <w:sz w:val="49"/>
          <w:spacing w:val="0"/>
          <w:color w:val="000000"/>
          <w:b w:val="off"/>
          <w:i w:val="off"/>
        </w:rPr>
        <w:t>就像是在贵族论者穆西·奥斯特洛果尔斯基(Moisei Ostrogorski)对大众</w:t>
      </w:r>
      <w:r>
        <w:rPr>
          <w:rFonts w:ascii="宋体" w:hAnsi="宋体" w:cs="宋体" w:eastAsia="宋体"/>
          <w:sz w:val="49"/>
          <w:spacing w:val="0"/>
          <w:color w:val="000000"/>
          <w:b w:val="off"/>
          <w:i w:val="off"/>
        </w:rPr>
        <w:t>型政党的描写中的那样，他想用特别问题组织¹³来代替大众型政党。或</w:t>
      </w:r>
      <w:r>
        <w:rPr>
          <w:rFonts w:ascii="宋体" w:hAnsi="宋体" w:cs="宋体" w:eastAsia="宋体"/>
          <w:sz w:val="49"/>
          <w:spacing w:val="0"/>
          <w:color w:val="000000"/>
          <w:b w:val="off"/>
          <w:i w:val="off"/>
        </w:rPr>
        <w:t>又像是米歇尔斯所分析的“寡头铁律”那样。米歇尔斯开始是一个左翼知</w:t>
      </w:r>
      <w:r>
        <w:rPr>
          <w:rFonts w:ascii="宋体" w:hAnsi="宋体" w:cs="宋体" w:eastAsia="宋体"/>
          <w:sz w:val="49"/>
          <w:spacing w:val="0"/>
          <w:color w:val="000000"/>
          <w:b w:val="off"/>
          <w:i w:val="off"/>
        </w:rPr>
        <w:t>识分子但是最后信奉了法西斯主义。¹⁴有这样一股怀疑和不信任的持续</w:t>
      </w:r>
      <w:r>
        <w:rPr>
          <w:rFonts w:ascii="宋体" w:hAnsi="宋体" w:cs="宋体" w:eastAsia="宋体"/>
          <w:sz w:val="49"/>
          <w:spacing w:val="0"/>
          <w:color w:val="000000"/>
          <w:b w:val="off"/>
          <w:i w:val="off"/>
        </w:rPr>
        <w:t>的潜流存在，它会导致对政党作用的规制，即企图通过政党的法令来规制</w:t>
      </w:r>
      <w:r>
        <w:rPr>
          <w:rFonts w:ascii="宋体" w:hAnsi="宋体" w:cs="宋体" w:eastAsia="宋体"/>
          <w:sz w:val="49"/>
          <w:spacing w:val="0"/>
          <w:color w:val="000000"/>
          <w:b w:val="off"/>
          <w:i w:val="off"/>
        </w:rPr>
        <w:t>政党的内部过程，或是如美国革命运动成功推动的通过初选不受政党控</w:t>
      </w:r>
      <w:r>
        <w:rPr>
          <w:rFonts w:ascii="宋体" w:hAnsi="宋体" w:cs="宋体" w:eastAsia="宋体"/>
          <w:sz w:val="49"/>
          <w:spacing w:val="0"/>
          <w:color w:val="000000"/>
          <w:b w:val="off"/>
          <w:i w:val="off"/>
        </w:rPr>
        <w:t>制来作出提名决定。</w:t>
      </w:r>
      <w:bookmarkEnd w:id="2199"/>
    </w:p>
    <w:p>
      <w:pPr>
        <w:pageBreakBefore w:val="off"/>
        <w:tabs/>
        <w:wordWrap w:val="off"/>
        <w:spacing w:before="0" w:after="0" w:line="860" w:lineRule="atLeast"/>
        <w:ind w:left="0" w:right="0" w:firstLine="1040"/>
        <w:jc w:val="both"/>
        <w:textAlignment w:val="baseline"/>
        <w:rPr>
          <w:sz w:val="49"/>
        </w:rPr>
      </w:pPr>
      <w:bookmarkStart w:name="" w:id="2200"/>
      <w:r>
        <w:rPr>
          <w:rFonts w:ascii="宋体" w:hAnsi="宋体" w:cs="宋体" w:eastAsia="宋体"/>
          <w:sz w:val="49"/>
          <w:spacing w:val="0"/>
          <w:color w:val="000000"/>
          <w:b w:val="off"/>
          <w:i w:val="off"/>
        </w:rPr>
        <w:t>(3)整合。这儿也一直有矛盾的观点。群体被以“发言权”或“公正</w:t>
      </w:r>
      <w:r>
        <w:rPr>
          <w:rFonts w:ascii="宋体" w:hAnsi="宋体" w:cs="宋体" w:eastAsia="宋体"/>
          <w:sz w:val="49"/>
          <w:spacing w:val="0"/>
          <w:color w:val="000000"/>
          <w:b w:val="off"/>
          <w:i w:val="off"/>
        </w:rPr>
        <w:t>代表”的名义授予了构建组织的权利。政党被颂扬为是解放和社会学习</w:t>
      </w:r>
      <w:r>
        <w:rPr>
          <w:rFonts w:ascii="宋体" w:hAnsi="宋体" w:cs="宋体" w:eastAsia="宋体"/>
          <w:sz w:val="49"/>
          <w:spacing w:val="0"/>
          <w:color w:val="000000"/>
          <w:b w:val="off"/>
          <w:i w:val="off"/>
        </w:rPr>
        <w:t>的工具。它们在形成观点和利益、确保凝聚力、为稳定的代议制政府提供</w:t>
      </w:r>
      <w:r>
        <w:rPr>
          <w:rFonts w:ascii="宋体" w:hAnsi="宋体" w:cs="宋体" w:eastAsia="宋体"/>
          <w:sz w:val="49"/>
          <w:spacing w:val="0"/>
          <w:color w:val="000000"/>
          <w:b w:val="off"/>
          <w:i w:val="off"/>
        </w:rPr>
        <w:t>基础和防止一个无区别的大众社会的危险等方面都受到了赞扬。在众所</w:t>
      </w:r>
      <w:r>
        <w:rPr>
          <w:rFonts w:ascii="宋体" w:hAnsi="宋体" w:cs="宋体" w:eastAsia="宋体"/>
          <w:sz w:val="49"/>
          <w:spacing w:val="0"/>
          <w:color w:val="000000"/>
          <w:b w:val="off"/>
          <w:i w:val="off"/>
        </w:rPr>
        <w:t>周知的“责任制政党政府”文化中¹⁵，潜在的论题是(美国)政党应该比以</w:t>
      </w:r>
      <w:r>
        <w:rPr>
          <w:rFonts w:ascii="宋体" w:hAnsi="宋体" w:cs="宋体" w:eastAsia="宋体"/>
          <w:sz w:val="49"/>
          <w:spacing w:val="0"/>
          <w:color w:val="000000"/>
          <w:b w:val="off"/>
          <w:i w:val="off"/>
        </w:rPr>
        <w:t>往进行更多的持久的和具体的组织合并，使得选举更明确，政府也更加负</w:t>
      </w:r>
      <w:r>
        <w:rPr>
          <w:rFonts w:ascii="宋体" w:hAnsi="宋体" w:cs="宋体" w:eastAsia="宋体"/>
          <w:sz w:val="49"/>
          <w:spacing w:val="0"/>
          <w:color w:val="000000"/>
          <w:b w:val="off"/>
          <w:i w:val="off"/>
        </w:rPr>
        <w:t>责。然而，同时，同样有一种一贯的反调。人们认为政党压缩组织且剥夺</w:t>
      </w:r>
      <w:r>
        <w:rPr>
          <w:rFonts w:ascii="宋体" w:hAnsi="宋体" w:cs="宋体" w:eastAsia="宋体"/>
          <w:sz w:val="49"/>
          <w:spacing w:val="0"/>
          <w:color w:val="000000"/>
          <w:b w:val="off"/>
          <w:i w:val="off"/>
        </w:rPr>
        <w:t>了选民的天然自由，冷酷的结盟能造成稳定，在阻止新的议题和利益的表</w:t>
      </w:r>
      <w:r>
        <w:rPr>
          <w:rFonts w:ascii="宋体" w:hAnsi="宋体" w:cs="宋体" w:eastAsia="宋体"/>
          <w:sz w:val="49"/>
          <w:spacing w:val="0"/>
          <w:color w:val="000000"/>
          <w:b w:val="off"/>
          <w:i w:val="off"/>
        </w:rPr>
        <w:t>达同时也阻止了新的选举。</w:t>
      </w:r>
      <w:bookmarkEnd w:id="2200"/>
    </w:p>
    <w:p>
      <w:pPr>
        <w:pageBreakBefore w:val="off"/>
        <w:tabs/>
        <w:wordWrap w:val="off"/>
        <w:spacing w:before="0" w:after="0" w:line="860" w:lineRule="atLeast"/>
        <w:ind w:left="0" w:right="0" w:firstLine="1040"/>
        <w:jc w:val="both"/>
        <w:textAlignment w:val="baseline"/>
        <w:rPr>
          <w:sz w:val="49"/>
        </w:rPr>
      </w:pPr>
      <w:bookmarkStart w:name="" w:id="2201"/>
      <w:r>
        <w:rPr>
          <w:rFonts w:ascii="宋体" w:hAnsi="宋体" w:cs="宋体" w:eastAsia="宋体"/>
          <w:sz w:val="49"/>
          <w:spacing w:val="0"/>
          <w:color w:val="000000"/>
          <w:b w:val="off"/>
          <w:i w:val="off"/>
        </w:rPr>
        <w:t>(4)政治的全国化。在此，人们一直基于两个方面批评政党。一些</w:t>
      </w:r>
      <w:r>
        <w:rPr>
          <w:rFonts w:ascii="宋体" w:hAnsi="宋体" w:cs="宋体" w:eastAsia="宋体"/>
          <w:sz w:val="49"/>
          <w:spacing w:val="0"/>
          <w:color w:val="000000"/>
          <w:b w:val="off"/>
          <w:i w:val="off"/>
        </w:rPr>
        <w:t>人认为仅是基于地方标准被选举出来的代表可能在作出良好的国家政策</w:t>
      </w:r>
      <w:r>
        <w:rPr>
          <w:rFonts w:ascii="宋体" w:hAnsi="宋体" w:cs="宋体" w:eastAsia="宋体"/>
          <w:sz w:val="49"/>
          <w:spacing w:val="0"/>
          <w:color w:val="000000"/>
          <w:b w:val="off"/>
          <w:i w:val="off"/>
        </w:rPr>
        <w:t>上是狭隘的且纪律性太弱。其他的人则猛烈地抨击那些在政党内部有关</w:t>
      </w:r>
      <w:r>
        <w:rPr>
          <w:rFonts w:ascii="宋体" w:hAnsi="宋体" w:cs="宋体" w:eastAsia="宋体"/>
          <w:sz w:val="49"/>
          <w:spacing w:val="0"/>
          <w:color w:val="000000"/>
          <w:b w:val="off"/>
          <w:i w:val="off"/>
        </w:rPr>
        <w:t>提名和议会纪律的强制执行等问题上权力的过分集中。后者热衷于争论</w:t>
      </w:r>
      <w:r>
        <w:rPr>
          <w:rFonts w:ascii="宋体" w:hAnsi="宋体" w:cs="宋体" w:eastAsia="宋体"/>
          <w:sz w:val="49"/>
          <w:spacing w:val="0"/>
          <w:color w:val="000000"/>
          <w:b w:val="off"/>
          <w:i w:val="off"/>
        </w:rPr>
        <w:t>在关于政党提名及选举改革等问题上的地方力量，而前者则以相反的方</w:t>
      </w:r>
      <w:r>
        <w:rPr>
          <w:rFonts w:ascii="宋体" w:hAnsi="宋体" w:cs="宋体" w:eastAsia="宋体"/>
          <w:sz w:val="49"/>
          <w:spacing w:val="0"/>
          <w:color w:val="000000"/>
          <w:b w:val="off"/>
          <w:i w:val="off"/>
        </w:rPr>
        <w:t>向在为改革辩护，这一切都不是偶然的。看一看在美国已成功地把提名</w:t>
      </w:r>
      <w:r>
        <w:rPr>
          <w:rFonts w:ascii="宋体" w:hAnsi="宋体" w:cs="宋体" w:eastAsia="宋体"/>
          <w:sz w:val="49"/>
          <w:spacing w:val="0"/>
          <w:color w:val="000000"/>
          <w:b w:val="off"/>
          <w:i w:val="off"/>
        </w:rPr>
        <w:t>权从政党转到初选的改革运动与那些一直提倡增强“责任制政党”的改革</w:t>
      </w:r>
      <w:r>
        <w:rPr>
          <w:rFonts w:ascii="宋体" w:hAnsi="宋体" w:cs="宋体" w:eastAsia="宋体"/>
          <w:sz w:val="49"/>
          <w:spacing w:val="0"/>
          <w:color w:val="000000"/>
          <w:b w:val="off"/>
          <w:i w:val="off"/>
        </w:rPr>
        <w:t>运动之间的区别吧。</w:t>
      </w:r>
      <w:bookmarkEnd w:id="2201"/>
    </w:p>
    <w:p>
      <w:pPr>
        <w:pageBreakBefore w:val="off"/>
        <w:tabs/>
        <w:wordWrap w:val="off"/>
        <w:spacing w:before="0" w:after="0" w:line="860" w:lineRule="atLeast"/>
        <w:ind w:left="0" w:right="0" w:firstLine="1040"/>
        <w:jc w:val="both"/>
        <w:textAlignment w:val="baseline"/>
        <w:rPr>
          <w:sz w:val="49"/>
        </w:rPr>
      </w:pPr>
      <w:bookmarkStart w:name="" w:id="2202"/>
      <w:r>
        <w:rPr>
          <w:rFonts w:ascii="宋体" w:hAnsi="宋体" w:cs="宋体" w:eastAsia="宋体"/>
          <w:sz w:val="49"/>
          <w:spacing w:val="0"/>
          <w:color w:val="000000"/>
          <w:b w:val="off"/>
          <w:i w:val="off"/>
        </w:rPr>
        <w:t>(5)政党的控制。魏玛政府的批评家认为民主政党不能充分地控制</w:t>
      </w:r>
      <w:r>
        <w:rPr>
          <w:rFonts w:ascii="宋体" w:hAnsi="宋体" w:cs="宋体" w:eastAsia="宋体"/>
          <w:sz w:val="49"/>
          <w:spacing w:val="0"/>
          <w:color w:val="000000"/>
          <w:b w:val="off"/>
          <w:i w:val="off"/>
        </w:rPr>
        <w:t>军队、行政部门及可能的司法部门中专制的残余。与之相反，纳粹政党在</w:t>
      </w:r>
      <w:r>
        <w:rPr>
          <w:rFonts w:ascii="宋体" w:hAnsi="宋体" w:cs="宋体" w:eastAsia="宋体"/>
          <w:sz w:val="49"/>
          <w:spacing w:val="0"/>
          <w:color w:val="000000"/>
          <w:b w:val="off"/>
          <w:i w:val="off"/>
        </w:rPr>
        <w:t>短暂的第三帝国期间做得更加成功。在德国，二战之后，政党就开始形成</w:t>
      </w:r>
      <w:r>
        <w:rPr>
          <w:rFonts w:ascii="宋体" w:hAnsi="宋体" w:cs="宋体" w:eastAsia="宋体"/>
          <w:sz w:val="49"/>
          <w:spacing w:val="0"/>
          <w:color w:val="000000"/>
          <w:b w:val="off"/>
          <w:i w:val="off"/>
        </w:rPr>
        <w:t>一个更强的组织并且向政府和社会的各个部门进行渗透。而更早的反对</w:t>
      </w:r>
      <w:r>
        <w:rPr>
          <w:rFonts w:ascii="宋体" w:hAnsi="宋体" w:cs="宋体" w:eastAsia="宋体"/>
          <w:sz w:val="49"/>
          <w:spacing w:val="0"/>
          <w:color w:val="000000"/>
          <w:b w:val="off"/>
          <w:i w:val="off"/>
        </w:rPr>
        <w:t>德国的“政党国家”的情绪变得有点让人怀疑。事实上，在许多的体制中，</w:t>
      </w:r>
      <w:r>
        <w:rPr>
          <w:rFonts w:ascii="宋体" w:hAnsi="宋体" w:cs="宋体" w:eastAsia="宋体"/>
          <w:sz w:val="49"/>
          <w:spacing w:val="0"/>
          <w:color w:val="000000"/>
          <w:b w:val="off"/>
          <w:i w:val="off"/>
        </w:rPr>
        <w:t>保护和政治任命似乎增加了合法性。它们是在以责任和控制的名义下被</w:t>
      </w:r>
      <w:bookmarkEnd w:id="2202"/>
    </w:p>
    <w:p>
      <w:pPr>
        <w:pageBreakBefore w:val="off"/>
        <w:tabs/>
        <w:wordWrap w:val="off"/>
        <w:spacing w:before="0" w:after="0" w:line="480" w:lineRule="exact"/>
        <w:ind w:left="0" w:right="0"/>
        <w:jc w:val="both"/>
        <w:textAlignment w:val="baseline"/>
        <w:rPr>
          <w:sz w:val="41"/>
        </w:rPr>
      </w:pPr>
      <w:bookmarkStart w:name="" w:id="2203"/>
      <w:r>
        <w:rPr>
          <w:rFonts w:ascii="宋体" w:hAnsi="宋体" w:cs="宋体" w:eastAsia="宋体"/>
          <w:sz w:val="41"/>
          <w:spacing w:val="0"/>
          <w:color w:val="000000"/>
          <w:b w:val="off"/>
          <w:i w:val="off"/>
        </w:rPr>
        <w:t/>
      </w:r>
      <w:bookmarkEnd w:id="2203"/>
    </w:p>
    <w:p>
      <w:pPr>
        <w:pageBreakBefore w:val="off"/>
        <w:tabs/>
        <w:wordWrap w:val="off"/>
        <w:spacing w:before="0" w:after="0" w:line="560" w:lineRule="atLeast"/>
        <w:ind w:left="0" w:right="40"/>
        <w:jc w:val="right"/>
        <w:textAlignment w:val="baseline"/>
        <w:rPr>
          <w:sz w:val="41"/>
        </w:rPr>
      </w:pPr>
      <w:bookmarkStart w:name="" w:id="2204"/>
      <w:r>
        <w:rPr>
          <w:rFonts w:ascii="宋体" w:hAnsi="宋体" w:cs="宋体" w:eastAsia="宋体"/>
          <w:sz w:val="41"/>
          <w:spacing w:val="0"/>
          <w:color w:val="000000"/>
          <w:b w:val="off"/>
          <w:i w:val="off"/>
        </w:rPr>
        <w:t>49</w:t>
      </w:r>
      <w:bookmarkEnd w:id="2204"/>
    </w:p>
    <w:p>
      <w:r>
        <w:t/>
      </w:r>
    </w:p>
    <w:p>
      <w:pPr>
        <w:sectPr>
          <w:footerReference r:id="rId190"/>
          <w:headerReference r:id="rId191" w:type="default"/>
          <w:type w:val="nextPage"/>
          <w:pgSz w:w="18680" w:h="31680"/>
          <w:pgMar w:left="1320" w:top="1620" w:right="1320" w:bottom="1620" w:header="1320" w:footer="1320"/>
          <w:cols w:num="1"/>
        </w:sectPr>
      </w:pPr>
    </w:p>
    <w:p>
      <w:pPr>
        <w:pageBreakBefore w:val="off"/>
        <w:tabs/>
        <w:wordWrap w:val="off"/>
        <w:spacing w:before="0" w:after="0" w:line="760" w:lineRule="atLeast"/>
        <w:ind w:left="20" w:right="0"/>
        <w:jc w:val="both"/>
        <w:textAlignment w:val="baseline"/>
        <w:rPr>
          <w:sz w:val="57"/>
        </w:rPr>
      </w:pPr>
      <w:bookmarkStart w:name="" w:id="2205"/>
      <w:r>
        <w:rPr>
          <w:rFonts w:ascii="宋体" w:hAnsi="宋体" w:cs="宋体" w:eastAsia="宋体"/>
          <w:sz w:val="57"/>
          <w:spacing w:val="0"/>
          <w:color w:val="000000"/>
          <w:b w:val="off"/>
          <w:i w:val="off"/>
        </w:rPr>
        <w:t>政党与民主</w:t>
      </w:r>
      <w:bookmarkEnd w:id="2205"/>
    </w:p>
    <w:p>
      <w:pPr>
        <w:pageBreakBefore w:val="off"/>
        <w:tabs/>
        <w:wordWrap w:val="off"/>
        <w:spacing w:before="320" w:after="0" w:line="840" w:lineRule="atLeast"/>
        <w:ind w:left="20" w:right="40"/>
        <w:jc w:val="both"/>
        <w:textAlignment w:val="baseline"/>
        <w:rPr>
          <w:sz w:val="49"/>
        </w:rPr>
      </w:pPr>
      <w:bookmarkStart w:name="" w:id="2206"/>
      <w:r>
        <w:rPr>
          <w:rFonts w:ascii="宋体" w:hAnsi="宋体" w:cs="宋体" w:eastAsia="宋体"/>
          <w:sz w:val="49"/>
          <w:spacing w:val="0"/>
          <w:color w:val="000000"/>
          <w:b w:val="off"/>
          <w:i w:val="off"/>
        </w:rPr>
        <w:t>保护的，且随着政府干预的范围和多样性的增加，政治的初选变得更加重</w:t>
      </w:r>
      <w:r>
        <w:rPr>
          <w:rFonts w:ascii="宋体" w:hAnsi="宋体" w:cs="宋体" w:eastAsia="宋体"/>
          <w:sz w:val="49"/>
          <w:spacing w:val="0"/>
          <w:color w:val="000000"/>
          <w:b w:val="off"/>
          <w:i w:val="off"/>
        </w:rPr>
        <w:t>要。但是反对政党的情绪在这儿再一次蔓延。有关反对分赃和腐败的呼</w:t>
      </w:r>
      <w:r>
        <w:rPr>
          <w:rFonts w:ascii="宋体" w:hAnsi="宋体" w:cs="宋体" w:eastAsia="宋体"/>
          <w:sz w:val="49"/>
          <w:spacing w:val="0"/>
          <w:color w:val="000000"/>
          <w:b w:val="off"/>
          <w:i w:val="off"/>
        </w:rPr>
        <w:t>声也依然存在。特定的改革想通过对政治执行者的直接选举的有意引进</w:t>
      </w:r>
      <w:r>
        <w:rPr>
          <w:rFonts w:ascii="宋体" w:hAnsi="宋体" w:cs="宋体" w:eastAsia="宋体"/>
          <w:sz w:val="49"/>
          <w:spacing w:val="0"/>
          <w:color w:val="000000"/>
          <w:b w:val="off"/>
          <w:i w:val="off"/>
        </w:rPr>
        <w:t>和对全民公投的引进或更广泛的应用来从政党的手中夺回选举权。也有</w:t>
      </w:r>
      <w:r>
        <w:rPr>
          <w:rFonts w:ascii="宋体" w:hAnsi="宋体" w:cs="宋体" w:eastAsia="宋体"/>
          <w:sz w:val="49"/>
          <w:spacing w:val="0"/>
          <w:color w:val="000000"/>
          <w:b w:val="off"/>
          <w:i w:val="off"/>
        </w:rPr>
        <w:t>一些改革是企图通过更加强调竞争性考试和业绩标准来阻碍政党在司法</w:t>
      </w:r>
      <w:r>
        <w:rPr>
          <w:rFonts w:ascii="宋体" w:hAnsi="宋体" w:cs="宋体" w:eastAsia="宋体"/>
          <w:sz w:val="49"/>
          <w:spacing w:val="0"/>
          <w:color w:val="000000"/>
          <w:b w:val="off"/>
          <w:i w:val="off"/>
        </w:rPr>
        <w:t>和行政任命中作用的发挥。有一个广泛的吁求，那就是对可能“独立的”</w:t>
      </w:r>
      <w:r>
        <w:rPr>
          <w:rFonts w:ascii="宋体" w:hAnsi="宋体" w:cs="宋体" w:eastAsia="宋体"/>
          <w:sz w:val="49"/>
          <w:spacing w:val="0"/>
          <w:color w:val="000000"/>
          <w:b w:val="off"/>
          <w:i w:val="off"/>
        </w:rPr>
        <w:t>专家服务的一种吁求，同时也有一种用市场力量来代替“政治”、“政府”以</w:t>
      </w:r>
      <w:r>
        <w:rPr>
          <w:rFonts w:ascii="宋体" w:hAnsi="宋体" w:cs="宋体" w:eastAsia="宋体"/>
          <w:sz w:val="49"/>
          <w:spacing w:val="0"/>
          <w:color w:val="000000"/>
          <w:b w:val="off"/>
          <w:i w:val="off"/>
        </w:rPr>
        <w:t>及“行政”的期望。</w:t>
      </w:r>
      <w:bookmarkEnd w:id="2206"/>
    </w:p>
    <w:p>
      <w:pPr>
        <w:pageBreakBefore w:val="off"/>
        <w:tabs/>
        <w:wordWrap w:val="off"/>
        <w:spacing w:before="0" w:after="0" w:line="860" w:lineRule="exact"/>
        <w:ind w:left="0" w:right="0"/>
        <w:jc w:val="both"/>
        <w:textAlignment w:val="baseline"/>
        <w:rPr>
          <w:sz w:val="49"/>
        </w:rPr>
      </w:pPr>
      <w:bookmarkStart w:name="" w:id="2207"/>
      <w:r>
        <w:rPr>
          <w:rFonts w:ascii="宋体" w:hAnsi="宋体" w:cs="宋体" w:eastAsia="宋体"/>
          <w:sz w:val="49"/>
          <w:spacing w:val="0"/>
          <w:color w:val="000000"/>
          <w:b w:val="off"/>
          <w:i w:val="off"/>
        </w:rPr>
        <w:t/>
      </w:r>
      <w:bookmarkEnd w:id="2207"/>
    </w:p>
    <w:p>
      <w:pPr>
        <w:pageBreakBefore w:val="off"/>
        <w:tabs/>
        <w:wordWrap w:val="off"/>
        <w:spacing w:before="0" w:after="0" w:line="860" w:lineRule="exact"/>
        <w:ind w:left="0" w:right="0"/>
        <w:jc w:val="both"/>
        <w:textAlignment w:val="baseline"/>
        <w:rPr>
          <w:sz w:val="49"/>
        </w:rPr>
      </w:pPr>
      <w:bookmarkStart w:name="" w:id="2208"/>
      <w:r>
        <w:rPr>
          <w:rFonts w:ascii="宋体" w:hAnsi="宋体" w:cs="宋体" w:eastAsia="宋体"/>
          <w:sz w:val="49"/>
          <w:spacing w:val="0"/>
          <w:color w:val="000000"/>
          <w:b w:val="off"/>
          <w:i w:val="off"/>
        </w:rPr>
        <w:t/>
      </w:r>
      <w:bookmarkEnd w:id="2208"/>
    </w:p>
    <w:p>
      <w:pPr>
        <w:pageBreakBefore w:val="off"/>
        <w:tabs/>
        <w:wordWrap w:val="off"/>
        <w:spacing w:before="0" w:after="0" w:line="860" w:lineRule="exact"/>
        <w:ind w:left="0" w:right="0"/>
        <w:jc w:val="both"/>
        <w:textAlignment w:val="baseline"/>
        <w:rPr>
          <w:sz w:val="49"/>
        </w:rPr>
      </w:pPr>
      <w:bookmarkStart w:name="" w:id="2209"/>
      <w:r>
        <w:rPr>
          <w:rFonts w:ascii="宋体" w:hAnsi="宋体" w:cs="宋体" w:eastAsia="宋体"/>
          <w:sz w:val="49"/>
          <w:spacing w:val="0"/>
          <w:color w:val="000000"/>
          <w:b w:val="off"/>
          <w:i w:val="off"/>
        </w:rPr>
        <w:t/>
      </w:r>
      <w:bookmarkEnd w:id="2209"/>
    </w:p>
    <w:p>
      <w:pPr>
        <w:pageBreakBefore w:val="off"/>
        <w:tabs/>
        <w:wordWrap w:val="off"/>
        <w:spacing w:before="0" w:after="0" w:line="1040" w:lineRule="atLeast"/>
        <w:ind w:left="0" w:right="0"/>
        <w:jc w:val="center"/>
        <w:textAlignment w:val="baseline"/>
        <w:rPr>
          <w:sz w:val="78"/>
        </w:rPr>
      </w:pPr>
      <w:bookmarkStart w:name="" w:id="2210"/>
      <w:r>
        <w:rPr>
          <w:rFonts w:ascii="楷体" w:hAnsi="楷体" w:cs="楷体" w:eastAsia="楷体"/>
          <w:sz w:val="78"/>
          <w:spacing w:val="0"/>
          <w:color w:val="000000"/>
          <w:b w:val="off"/>
          <w:i w:val="off"/>
        </w:rPr>
        <w:t>政党类型的发展顺序</w:t>
      </w:r>
      <w:bookmarkEnd w:id="2210"/>
    </w:p>
    <w:p>
      <w:pPr>
        <w:pageBreakBefore w:val="off"/>
        <w:tabs/>
        <w:wordWrap w:val="off"/>
        <w:spacing w:before="580" w:after="0" w:line="840" w:lineRule="atLeast"/>
        <w:ind w:left="1040" w:right="0"/>
        <w:jc w:val="both"/>
        <w:textAlignment w:val="baseline"/>
        <w:rPr>
          <w:sz w:val="49"/>
        </w:rPr>
      </w:pPr>
      <w:bookmarkStart w:name="" w:id="2211"/>
      <w:r>
        <w:rPr>
          <w:rFonts w:ascii="宋体" w:hAnsi="宋体" w:cs="宋体" w:eastAsia="宋体"/>
          <w:sz w:val="49"/>
          <w:spacing w:val="0"/>
          <w:color w:val="000000"/>
          <w:b w:val="off"/>
          <w:i w:val="off"/>
        </w:rPr>
        <w:t>人们一直希望清楚地描述不同类型政党的发展顺序。</w:t>
      </w:r>
      <w:bookmarkEnd w:id="2211"/>
    </w:p>
    <w:p>
      <w:pPr>
        <w:pageBreakBefore w:val="off"/>
        <w:tabs/>
        <w:wordWrap w:val="off"/>
        <w:spacing w:before="0" w:after="0" w:line="840" w:lineRule="atLeast"/>
        <w:ind w:left="20" w:right="0" w:firstLine="1020"/>
        <w:jc w:val="both"/>
        <w:textAlignment w:val="baseline"/>
        <w:rPr>
          <w:sz w:val="49"/>
        </w:rPr>
      </w:pPr>
      <w:bookmarkStart w:name="" w:id="2212"/>
      <w:r>
        <w:rPr>
          <w:rFonts w:ascii="宋体" w:hAnsi="宋体" w:cs="宋体" w:eastAsia="宋体"/>
          <w:sz w:val="49"/>
          <w:spacing w:val="0"/>
          <w:color w:val="000000"/>
          <w:b w:val="off"/>
          <w:i w:val="off"/>
        </w:rPr>
        <w:t>像我们所看到的那样，迪韦尔热指明了从更早类型的议会内政党到</w:t>
      </w:r>
      <w:r>
        <w:rPr>
          <w:rFonts w:ascii="宋体" w:hAnsi="宋体" w:cs="宋体" w:eastAsia="宋体"/>
          <w:sz w:val="49"/>
          <w:spacing w:val="0"/>
          <w:color w:val="000000"/>
          <w:b w:val="off"/>
          <w:i w:val="off"/>
        </w:rPr>
        <w:t>更加现代化的大众型政党典型的变化。在他看来，后者在大众民主化的</w:t>
      </w:r>
      <w:r>
        <w:rPr>
          <w:rFonts w:ascii="宋体" w:hAnsi="宋体" w:cs="宋体" w:eastAsia="宋体"/>
          <w:sz w:val="49"/>
          <w:spacing w:val="0"/>
          <w:color w:val="000000"/>
          <w:b w:val="off"/>
          <w:i w:val="off"/>
        </w:rPr>
        <w:t>时代必定占优势。在大众选民的时代，大众型政党的高级组织将不可避</w:t>
      </w:r>
      <w:r>
        <w:rPr>
          <w:rFonts w:ascii="宋体" w:hAnsi="宋体" w:cs="宋体" w:eastAsia="宋体"/>
          <w:sz w:val="49"/>
          <w:spacing w:val="0"/>
          <w:color w:val="000000"/>
          <w:b w:val="off"/>
          <w:i w:val="off"/>
        </w:rPr>
        <w:t>免地迫使精英型政党为了自我保护而照样行事。相似地，诺伊曼预测社</w:t>
      </w:r>
      <w:r>
        <w:rPr>
          <w:rFonts w:ascii="宋体" w:hAnsi="宋体" w:cs="宋体" w:eastAsia="宋体"/>
          <w:sz w:val="49"/>
          <w:spacing w:val="0"/>
          <w:color w:val="000000"/>
          <w:b w:val="off"/>
          <w:i w:val="off"/>
        </w:rPr>
        <w:t>会整合型政党将代替个人代表型政党这种更早的类型，并且存在全部整</w:t>
      </w:r>
      <w:r>
        <w:rPr>
          <w:rFonts w:ascii="宋体" w:hAnsi="宋体" w:cs="宋体" w:eastAsia="宋体"/>
          <w:sz w:val="49"/>
          <w:spacing w:val="0"/>
          <w:color w:val="000000"/>
          <w:b w:val="off"/>
          <w:i w:val="off"/>
        </w:rPr>
        <w:t>合型政党将代替社会整合型政党的危险。</w:t>
      </w:r>
      <w:bookmarkEnd w:id="2212"/>
    </w:p>
    <w:p>
      <w:pPr>
        <w:pageBreakBefore w:val="off"/>
        <w:tabs/>
        <w:wordWrap w:val="off"/>
        <w:spacing w:before="0" w:after="0" w:line="840" w:lineRule="atLeast"/>
        <w:ind w:left="20" w:right="0" w:firstLine="1020"/>
        <w:jc w:val="both"/>
        <w:textAlignment w:val="baseline"/>
        <w:rPr>
          <w:sz w:val="49"/>
        </w:rPr>
      </w:pPr>
      <w:bookmarkStart w:name="" w:id="2213"/>
      <w:r>
        <w:rPr>
          <w:rFonts w:ascii="宋体" w:hAnsi="宋体" w:cs="宋体" w:eastAsia="宋体"/>
          <w:sz w:val="49"/>
          <w:spacing w:val="0"/>
          <w:color w:val="000000"/>
          <w:b w:val="off"/>
          <w:i w:val="off"/>
        </w:rPr>
        <w:t>1945年之后世界有了新的证据，因此后来的作者批判了这些预测。由</w:t>
      </w:r>
      <w:r>
        <w:rPr>
          <w:rFonts w:ascii="宋体" w:hAnsi="宋体" w:cs="宋体" w:eastAsia="宋体"/>
          <w:sz w:val="49"/>
          <w:spacing w:val="0"/>
          <w:color w:val="000000"/>
          <w:b w:val="off"/>
          <w:i w:val="off"/>
        </w:rPr>
        <w:t>于承认自己是一个醒悟的左翼社会主义者，基希海默断定，“全方位型政</w:t>
      </w:r>
      <w:r>
        <w:rPr>
          <w:rFonts w:ascii="宋体" w:hAnsi="宋体" w:cs="宋体" w:eastAsia="宋体"/>
          <w:sz w:val="49"/>
          <w:spacing w:val="0"/>
          <w:color w:val="000000"/>
          <w:b w:val="off"/>
          <w:i w:val="off"/>
        </w:rPr>
        <w:t>党”会代替更早的大众型政党。根据他的分析，这样的政党具有以下特征：</w:t>
      </w:r>
      <w:bookmarkEnd w:id="2213"/>
    </w:p>
    <w:p>
      <w:pPr>
        <w:pageBreakBefore w:val="off"/>
        <w:tabs/>
        <w:wordWrap w:val="off"/>
        <w:spacing w:before="0" w:after="0" w:line="840" w:lineRule="atLeast"/>
        <w:ind w:left="1100" w:right="0"/>
        <w:jc w:val="both"/>
        <w:textAlignment w:val="baseline"/>
        <w:rPr>
          <w:sz w:val="49"/>
        </w:rPr>
      </w:pPr>
      <w:bookmarkStart w:name="" w:id="2214"/>
      <w:r>
        <w:rPr>
          <w:rFonts w:ascii="宋体" w:hAnsi="宋体" w:cs="宋体" w:eastAsia="宋体"/>
          <w:sz w:val="49"/>
          <w:spacing w:val="0"/>
          <w:color w:val="000000"/>
          <w:b w:val="off"/>
          <w:i w:val="off"/>
        </w:rPr>
        <w:t>(1)政党意识形态信仰急剧下降……</w:t>
      </w:r>
      <w:bookmarkEnd w:id="2214"/>
    </w:p>
    <w:p>
      <w:pPr>
        <w:pageBreakBefore w:val="off"/>
        <w:tabs/>
        <w:wordWrap w:val="off"/>
        <w:spacing w:before="0" w:after="0" w:line="840" w:lineRule="atLeast"/>
        <w:ind w:left="20" w:right="0" w:firstLine="1080"/>
        <w:jc w:val="both"/>
        <w:textAlignment w:val="baseline"/>
        <w:rPr>
          <w:sz w:val="49"/>
        </w:rPr>
      </w:pPr>
      <w:bookmarkStart w:name="" w:id="2215"/>
      <w:r>
        <w:rPr>
          <w:rFonts w:ascii="宋体" w:hAnsi="宋体" w:cs="宋体" w:eastAsia="宋体"/>
          <w:sz w:val="49"/>
          <w:spacing w:val="0"/>
          <w:color w:val="000000"/>
          <w:b w:val="off"/>
          <w:i w:val="off"/>
        </w:rPr>
        <w:t>(2)进一步加强高级领导群体，他们的作为与不作为现在是根据他</w:t>
      </w:r>
      <w:r>
        <w:rPr>
          <w:rFonts w:ascii="宋体" w:hAnsi="宋体" w:cs="宋体" w:eastAsia="宋体"/>
          <w:sz w:val="49"/>
          <w:spacing w:val="0"/>
          <w:color w:val="000000"/>
          <w:b w:val="off"/>
          <w:i w:val="off"/>
        </w:rPr>
        <w:t>们对整个社会制度效率的贡献角度来判断，而不是根据是否与他们特定</w:t>
      </w:r>
      <w:r>
        <w:rPr>
          <w:rFonts w:ascii="宋体" w:hAnsi="宋体" w:cs="宋体" w:eastAsia="宋体"/>
          <w:sz w:val="49"/>
          <w:spacing w:val="0"/>
          <w:color w:val="000000"/>
          <w:b w:val="off"/>
          <w:i w:val="off"/>
        </w:rPr>
        <w:t>组织的目标相一致来判断；</w:t>
      </w:r>
      <w:bookmarkEnd w:id="2215"/>
    </w:p>
    <w:p>
      <w:pPr>
        <w:pageBreakBefore w:val="off"/>
        <w:tabs/>
        <w:wordWrap w:val="off"/>
        <w:spacing w:before="0" w:after="0" w:line="840" w:lineRule="atLeast"/>
        <w:ind w:left="20" w:right="0" w:firstLine="1080"/>
        <w:jc w:val="both"/>
        <w:textAlignment w:val="baseline"/>
        <w:rPr>
          <w:sz w:val="49"/>
        </w:rPr>
      </w:pPr>
      <w:bookmarkStart w:name="" w:id="2216"/>
      <w:r>
        <w:rPr>
          <w:rFonts w:ascii="宋体" w:hAnsi="宋体" w:cs="宋体" w:eastAsia="宋体"/>
          <w:sz w:val="49"/>
          <w:spacing w:val="0"/>
          <w:color w:val="000000"/>
          <w:b w:val="off"/>
          <w:i w:val="off"/>
        </w:rPr>
        <w:t>(3)降低个体党员的作用。这种作用被认为是历史遗迹。它可能使</w:t>
      </w:r>
      <w:r>
        <w:rPr>
          <w:rFonts w:ascii="宋体" w:hAnsi="宋体" w:cs="宋体" w:eastAsia="宋体"/>
          <w:sz w:val="49"/>
          <w:spacing w:val="0"/>
          <w:color w:val="000000"/>
          <w:b w:val="off"/>
          <w:i w:val="off"/>
        </w:rPr>
        <w:t>新产生的全方位形象模糊不清；</w:t>
      </w:r>
      <w:bookmarkEnd w:id="2216"/>
    </w:p>
    <w:p>
      <w:pPr>
        <w:pageBreakBefore w:val="off"/>
        <w:tabs/>
        <w:wordWrap w:val="off"/>
        <w:spacing w:before="0" w:after="0" w:line="840" w:lineRule="atLeast"/>
        <w:ind w:left="1100" w:right="0"/>
        <w:jc w:val="both"/>
        <w:textAlignment w:val="baseline"/>
        <w:rPr>
          <w:sz w:val="49"/>
        </w:rPr>
      </w:pPr>
      <w:bookmarkStart w:name="" w:id="2217"/>
      <w:r>
        <w:rPr>
          <w:rFonts w:ascii="宋体" w:hAnsi="宋体" w:cs="宋体" w:eastAsia="宋体"/>
          <w:sz w:val="49"/>
          <w:spacing w:val="0"/>
          <w:color w:val="000000"/>
          <w:b w:val="off"/>
          <w:i w:val="off"/>
        </w:rPr>
        <w:t>(4)不再强调阶级的维持(classe gardée)以及作为宗派追随者的特</w:t>
      </w:r>
      <w:bookmarkEnd w:id="2217"/>
    </w:p>
    <w:p>
      <w:pPr>
        <w:pageBreakBefore w:val="off"/>
        <w:tabs/>
        <w:wordWrap w:val="off"/>
        <w:spacing w:before="0" w:after="0" w:line="440" w:lineRule="exact"/>
        <w:ind w:left="0" w:right="0"/>
        <w:jc w:val="both"/>
        <w:textAlignment w:val="baseline"/>
        <w:rPr>
          <w:sz w:val="40"/>
        </w:rPr>
      </w:pPr>
      <w:bookmarkStart w:name="" w:id="2218"/>
      <w:r>
        <w:rPr>
          <w:rFonts w:ascii="宋体" w:hAnsi="宋体" w:cs="宋体" w:eastAsia="宋体"/>
          <w:sz w:val="40"/>
          <w:spacing w:val="0"/>
          <w:color w:val="000000"/>
          <w:b w:val="off"/>
          <w:i w:val="off"/>
        </w:rPr>
        <w:t/>
      </w:r>
      <w:bookmarkEnd w:id="2218"/>
    </w:p>
    <w:p>
      <w:pPr>
        <w:pageBreakBefore w:val="off"/>
        <w:tabs/>
        <w:wordWrap w:val="off"/>
        <w:spacing w:before="0" w:after="0" w:line="540" w:lineRule="atLeast"/>
        <w:ind w:left="20" w:right="0"/>
        <w:jc w:val="both"/>
        <w:textAlignment w:val="baseline"/>
        <w:rPr>
          <w:sz w:val="40"/>
        </w:rPr>
      </w:pPr>
      <w:bookmarkStart w:name="" w:id="2219"/>
      <w:r>
        <w:rPr>
          <w:rFonts w:ascii="宋体" w:hAnsi="宋体" w:cs="宋体" w:eastAsia="宋体"/>
          <w:sz w:val="40"/>
          <w:spacing w:val="0"/>
          <w:color w:val="000000"/>
          <w:b w:val="off"/>
          <w:i w:val="off"/>
        </w:rPr>
        <w:t>50</w:t>
      </w:r>
      <w:bookmarkEnd w:id="2219"/>
    </w:p>
    <w:p>
      <w:r>
        <w:t/>
      </w:r>
    </w:p>
    <w:p>
      <w:pPr>
        <w:sectPr>
          <w:footerReference r:id="rId192"/>
          <w:headerReference r:id="rId193" w:type="default"/>
          <w:type w:val="nextPage"/>
          <w:pgSz w:w="18680" w:h="31680"/>
          <w:pgMar w:left="1320" w:top="1620" w:right="1320" w:bottom="1620" w:header="1320" w:footer="1320"/>
          <w:cols w:num="1"/>
        </w:sectPr>
      </w:pPr>
    </w:p>
    <w:p>
      <w:pPr>
        <w:pageBreakBefore w:val="off"/>
        <w:tabs/>
        <w:wordWrap w:val="off"/>
        <w:spacing w:before="0" w:after="0" w:line="520" w:lineRule="atLeast"/>
        <w:ind w:left="0" w:right="0"/>
        <w:jc w:val="right"/>
        <w:textAlignment w:val="baseline"/>
        <w:rPr>
          <w:sz w:val="39"/>
        </w:rPr>
      </w:pPr>
      <w:bookmarkStart w:name="" w:id="2220"/>
      <w:r>
        <w:rPr>
          <w:rFonts w:ascii="仿宋" w:hAnsi="仿宋" w:cs="仿宋" w:eastAsia="仿宋"/>
          <w:sz w:val="39"/>
          <w:spacing w:val="0"/>
          <w:color w:val="000000"/>
          <w:b w:val="off"/>
          <w:i w:val="off"/>
        </w:rPr>
        <w:t>第二章西 方民主国家政党的兴起</w:t>
      </w:r>
      <w:bookmarkEnd w:id="2220"/>
    </w:p>
    <w:p>
      <w:pPr>
        <w:pageBreakBefore w:val="off"/>
        <w:tabs/>
        <w:wordWrap w:val="off"/>
        <w:spacing w:before="0" w:after="0" w:line="460" w:lineRule="exact"/>
        <w:ind w:left="0" w:right="0"/>
        <w:jc w:val="right"/>
        <w:textAlignment w:val="baseline"/>
        <w:rPr>
          <w:sz w:val="39"/>
        </w:rPr>
      </w:pPr>
      <w:bookmarkStart w:name="" w:id="2221"/>
      <w:r>
        <w:rPr>
          <w:rFonts w:ascii="宋体" w:hAnsi="宋体" w:cs="宋体" w:eastAsia="宋体"/>
          <w:sz w:val="39"/>
          <w:spacing w:val="0"/>
          <w:color w:val="000000"/>
          <w:b w:val="off"/>
          <w:i w:val="off"/>
        </w:rPr>
        <w:t/>
      </w:r>
      <w:bookmarkEnd w:id="2221"/>
    </w:p>
    <w:p>
      <w:pPr>
        <w:pageBreakBefore w:val="off"/>
        <w:tabs/>
        <w:wordWrap w:val="off"/>
        <w:spacing w:before="0" w:after="0" w:line="920" w:lineRule="atLeast"/>
        <w:ind w:left="40" w:right="0"/>
        <w:jc w:val="both"/>
        <w:textAlignment w:val="baseline"/>
        <w:rPr>
          <w:sz w:val="46"/>
        </w:rPr>
      </w:pPr>
      <w:bookmarkStart w:name="" w:id="2222"/>
      <w:r>
        <w:rPr>
          <w:rFonts w:ascii="宋体" w:hAnsi="宋体" w:cs="宋体" w:eastAsia="宋体"/>
          <w:sz w:val="46"/>
          <w:spacing w:val="0"/>
          <w:color w:val="000000"/>
          <w:b w:val="off"/>
          <w:i w:val="off"/>
        </w:rPr>
        <w:t>殊社会阶级，以最大程度地有利于招募投票者；</w:t>
      </w:r>
      <w:bookmarkEnd w:id="2222"/>
    </w:p>
    <w:p>
      <w:pPr>
        <w:pageBreakBefore w:val="off"/>
        <w:tabs/>
        <w:wordWrap w:val="off"/>
        <w:spacing w:before="0" w:after="0" w:line="920" w:lineRule="atLeast"/>
        <w:ind w:left="1060" w:right="0"/>
        <w:jc w:val="both"/>
        <w:textAlignment w:val="baseline"/>
        <w:rPr>
          <w:sz w:val="46"/>
        </w:rPr>
      </w:pPr>
      <w:bookmarkStart w:name="" w:id="2223"/>
      <w:r>
        <w:rPr>
          <w:rFonts w:ascii="宋体" w:hAnsi="宋体" w:cs="宋体" w:eastAsia="宋体"/>
          <w:sz w:val="46"/>
          <w:spacing w:val="0"/>
          <w:color w:val="000000"/>
          <w:b w:val="off"/>
          <w:i w:val="off"/>
        </w:rPr>
        <w:t>(5)确保能够接触各种各样的利益集团。16</w:t>
      </w:r>
      <w:bookmarkEnd w:id="2223"/>
    </w:p>
    <w:p>
      <w:pPr>
        <w:pageBreakBefore w:val="off"/>
        <w:tabs/>
        <w:wordWrap w:val="off"/>
        <w:spacing w:before="0" w:after="0" w:line="920" w:lineRule="atLeast"/>
        <w:ind w:left="40" w:right="120" w:firstLine="960"/>
        <w:jc w:val="both"/>
        <w:textAlignment w:val="baseline"/>
        <w:rPr>
          <w:sz w:val="46"/>
        </w:rPr>
      </w:pPr>
      <w:bookmarkStart w:name="" w:id="2224"/>
      <w:r>
        <w:rPr>
          <w:rFonts w:ascii="宋体" w:hAnsi="宋体" w:cs="宋体" w:eastAsia="宋体"/>
          <w:sz w:val="46"/>
          <w:spacing w:val="0"/>
          <w:color w:val="000000"/>
          <w:b w:val="off"/>
          <w:i w:val="off"/>
        </w:rPr>
        <w:t>检验基希海默的预测与实证性数据相对立的企图导致了几分模糊的</w:t>
      </w:r>
      <w:r>
        <w:rPr>
          <w:rFonts w:ascii="宋体" w:hAnsi="宋体" w:cs="宋体" w:eastAsia="宋体"/>
          <w:sz w:val="46"/>
          <w:spacing w:val="0"/>
          <w:color w:val="000000"/>
          <w:b w:val="off"/>
          <w:i w:val="off"/>
        </w:rPr>
        <w:t>发现。在现在社会，社会等级和宗教的结合会倾向于变弱，这几乎是毋庸</w:t>
      </w:r>
      <w:r>
        <w:rPr>
          <w:rFonts w:ascii="宋体" w:hAnsi="宋体" w:cs="宋体" w:eastAsia="宋体"/>
          <w:sz w:val="46"/>
          <w:spacing w:val="0"/>
          <w:color w:val="000000"/>
          <w:b w:val="off"/>
          <w:i w:val="off"/>
        </w:rPr>
        <w:t>置疑的。在政治领袖和选民之间的传统的组织性联系同时也变松散了。</w:t>
      </w:r>
      <w:r>
        <w:rPr>
          <w:rFonts w:ascii="宋体" w:hAnsi="宋体" w:cs="宋体" w:eastAsia="宋体"/>
          <w:sz w:val="46"/>
          <w:spacing w:val="0"/>
          <w:color w:val="000000"/>
          <w:b w:val="off"/>
          <w:i w:val="off"/>
        </w:rPr>
        <w:t>大多数现代政党的特点是忽视普通政党成员和给予政治领袖更大的作用</w:t>
      </w:r>
      <w:r>
        <w:rPr>
          <w:rFonts w:ascii="宋体" w:hAnsi="宋体" w:cs="宋体" w:eastAsia="宋体"/>
          <w:sz w:val="46"/>
          <w:spacing w:val="0"/>
          <w:color w:val="000000"/>
          <w:b w:val="off"/>
          <w:i w:val="off"/>
        </w:rPr>
        <w:t>而由专业性的竞选活动来提供支持。然而，就基希海默的预测，即意识形</w:t>
      </w:r>
      <w:r>
        <w:rPr>
          <w:rFonts w:ascii="宋体" w:hAnsi="宋体" w:cs="宋体" w:eastAsia="宋体"/>
          <w:sz w:val="46"/>
          <w:spacing w:val="0"/>
          <w:color w:val="000000"/>
          <w:b w:val="off"/>
          <w:i w:val="off"/>
        </w:rPr>
        <w:t>态会消失这一点，对于所有的政党来说或许并不是真的，而且新的意识形</w:t>
      </w:r>
      <w:r>
        <w:rPr>
          <w:rFonts w:ascii="宋体" w:hAnsi="宋体" w:cs="宋体" w:eastAsia="宋体"/>
          <w:sz w:val="46"/>
          <w:spacing w:val="0"/>
          <w:color w:val="000000"/>
          <w:b w:val="off"/>
          <w:i w:val="off"/>
        </w:rPr>
        <w:t>态会代替早期的意识形态的可能性也不够公平。(就像是在这一论点</w:t>
      </w:r>
      <w:r>
        <w:rPr>
          <w:rFonts w:ascii="宋体" w:hAnsi="宋体" w:cs="宋体" w:eastAsia="宋体"/>
          <w:sz w:val="46"/>
          <w:spacing w:val="0"/>
          <w:color w:val="000000"/>
          <w:b w:val="off"/>
          <w:i w:val="off"/>
        </w:rPr>
        <w:t>中————新的“后物质主义价值观”正在代替更多的传统意识形态纽带)。</w:t>
      </w:r>
      <w:r>
        <w:rPr>
          <w:rFonts w:ascii="宋体" w:hAnsi="宋体" w:cs="宋体" w:eastAsia="宋体"/>
          <w:sz w:val="46"/>
          <w:spacing w:val="0"/>
          <w:color w:val="000000"/>
          <w:b w:val="off"/>
          <w:i w:val="off"/>
        </w:rPr>
        <w:t>他的假设即利益集团将开始在政党内起更重要的作用要比利益集团在越</w:t>
      </w:r>
      <w:r>
        <w:rPr>
          <w:rFonts w:ascii="宋体" w:hAnsi="宋体" w:cs="宋体" w:eastAsia="宋体"/>
          <w:sz w:val="46"/>
          <w:spacing w:val="0"/>
          <w:color w:val="000000"/>
          <w:b w:val="off"/>
          <w:i w:val="off"/>
        </w:rPr>
        <w:t>过政党企图影响政策制定者更加不明确。</w:t>
      </w:r>
      <w:bookmarkEnd w:id="2224"/>
    </w:p>
    <w:p>
      <w:pPr>
        <w:pageBreakBefore w:val="off"/>
        <w:tabs/>
        <w:wordWrap w:val="off"/>
        <w:spacing w:before="0" w:after="0" w:line="920" w:lineRule="atLeast"/>
        <w:ind w:left="40" w:right="60" w:firstLine="960"/>
        <w:jc w:val="both"/>
        <w:textAlignment w:val="baseline"/>
        <w:rPr>
          <w:sz w:val="46"/>
        </w:rPr>
      </w:pPr>
      <w:bookmarkStart w:name="" w:id="2225"/>
      <w:r>
        <w:rPr>
          <w:rFonts w:ascii="宋体" w:hAnsi="宋体" w:cs="宋体" w:eastAsia="宋体"/>
          <w:sz w:val="46"/>
          <w:spacing w:val="0"/>
          <w:color w:val="000000"/>
          <w:b w:val="off"/>
          <w:i w:val="off"/>
        </w:rPr>
        <w:t>仅仅全方位型政党大规模地代替更早的精英型政党和大众型政党的</w:t>
      </w:r>
      <w:r>
        <w:rPr>
          <w:rFonts w:ascii="宋体" w:hAnsi="宋体" w:cs="宋体" w:eastAsia="宋体"/>
          <w:sz w:val="46"/>
          <w:spacing w:val="0"/>
          <w:color w:val="000000"/>
          <w:b w:val="off"/>
          <w:i w:val="off"/>
        </w:rPr>
        <w:t>怀疑使得其他的观察家们发展了选择性的政党模型。因此，帕内比安科</w:t>
      </w:r>
      <w:r>
        <w:rPr>
          <w:rFonts w:ascii="宋体" w:hAnsi="宋体" w:cs="宋体" w:eastAsia="宋体"/>
          <w:sz w:val="46"/>
          <w:spacing w:val="0"/>
          <w:color w:val="000000"/>
          <w:b w:val="off"/>
          <w:i w:val="off"/>
        </w:rPr>
        <w:t>提出“职业选举型政党”¹⁷，库勒提出“现代干部型政党”¹⁸。最具挑战型</w:t>
      </w:r>
      <w:r>
        <w:rPr>
          <w:rFonts w:ascii="宋体" w:hAnsi="宋体" w:cs="宋体" w:eastAsia="宋体"/>
          <w:sz w:val="46"/>
          <w:spacing w:val="0"/>
          <w:color w:val="000000"/>
          <w:b w:val="off"/>
          <w:i w:val="off"/>
        </w:rPr>
        <w:t>的主张来自卡茨和梅尔。他们一直认为在时代和类型上有一个特定的趋</w:t>
      </w:r>
      <w:r>
        <w:rPr>
          <w:rFonts w:ascii="宋体" w:hAnsi="宋体" w:cs="宋体" w:eastAsia="宋体"/>
          <w:sz w:val="46"/>
          <w:spacing w:val="0"/>
          <w:color w:val="000000"/>
          <w:b w:val="off"/>
          <w:i w:val="off"/>
        </w:rPr>
        <w:t>势存在。从19世纪的“精英型政党”，到“大众型政党”(它是在1880年到</w:t>
      </w:r>
      <w:r>
        <w:rPr>
          <w:rFonts w:ascii="宋体" w:hAnsi="宋体" w:cs="宋体" w:eastAsia="宋体"/>
          <w:sz w:val="46"/>
          <w:spacing w:val="0"/>
          <w:color w:val="000000"/>
          <w:b w:val="off"/>
          <w:i w:val="off"/>
        </w:rPr>
        <w:t>1960年这段时期的政治动员和民主化特点)。在1945年之后又形成了</w:t>
      </w:r>
      <w:r>
        <w:rPr>
          <w:rFonts w:ascii="宋体" w:hAnsi="宋体" w:cs="宋体" w:eastAsia="宋体"/>
          <w:sz w:val="46"/>
          <w:spacing w:val="0"/>
          <w:color w:val="000000"/>
          <w:b w:val="off"/>
          <w:i w:val="off"/>
        </w:rPr>
        <w:t>“全方位型政党”。而自从1970年开始一个新的称为“卡特尔型政党”¹⁹</w:t>
      </w:r>
      <w:r>
        <w:rPr>
          <w:rFonts w:ascii="宋体" w:hAnsi="宋体" w:cs="宋体" w:eastAsia="宋体"/>
          <w:sz w:val="46"/>
          <w:spacing w:val="0"/>
          <w:color w:val="000000"/>
          <w:b w:val="off"/>
          <w:i w:val="off"/>
        </w:rPr>
        <w:t>的政党类型慢慢地代替了“全方位型政党”。在他们看来，这种类型的政</w:t>
      </w:r>
      <w:r>
        <w:rPr>
          <w:rFonts w:ascii="宋体" w:hAnsi="宋体" w:cs="宋体" w:eastAsia="宋体"/>
          <w:sz w:val="46"/>
          <w:spacing w:val="0"/>
          <w:color w:val="000000"/>
          <w:b w:val="off"/>
          <w:i w:val="off"/>
        </w:rPr>
        <w:t>党是“政党和国家的相互渗透，并且……是政党内部结盟的一种类型”。²⁰</w:t>
      </w:r>
      <w:r>
        <w:rPr>
          <w:rFonts w:ascii="宋体" w:hAnsi="宋体" w:cs="宋体" w:eastAsia="宋体"/>
          <w:sz w:val="46"/>
          <w:spacing w:val="0"/>
          <w:color w:val="000000"/>
          <w:b w:val="off"/>
          <w:i w:val="off"/>
        </w:rPr>
        <w:t>这种类型牺牲普通成员的代表、发言、计算和民主参与的更早的角色而使</w:t>
      </w:r>
      <w:r>
        <w:rPr>
          <w:rFonts w:ascii="宋体" w:hAnsi="宋体" w:cs="宋体" w:eastAsia="宋体"/>
          <w:sz w:val="46"/>
          <w:spacing w:val="0"/>
          <w:color w:val="000000"/>
          <w:b w:val="off"/>
          <w:i w:val="off"/>
        </w:rPr>
        <w:t>得政党成为国家的特权代理。尽管这个过程仍处于早期阶段并且在不同</w:t>
      </w:r>
      <w:r>
        <w:rPr>
          <w:rFonts w:ascii="宋体" w:hAnsi="宋体" w:cs="宋体" w:eastAsia="宋体"/>
          <w:sz w:val="46"/>
          <w:spacing w:val="0"/>
          <w:color w:val="000000"/>
          <w:b w:val="off"/>
          <w:i w:val="off"/>
        </w:rPr>
        <w:t>程度上来说对国家是真实的。但卡茨和梅尔却预测了一个正确的趋势，</w:t>
      </w:r>
      <w:r>
        <w:rPr>
          <w:rFonts w:ascii="宋体" w:hAnsi="宋体" w:cs="宋体" w:eastAsia="宋体"/>
          <w:sz w:val="46"/>
          <w:spacing w:val="0"/>
          <w:color w:val="000000"/>
          <w:b w:val="off"/>
          <w:i w:val="off"/>
        </w:rPr>
        <w:t>即政治会逐渐成为一个管理的和专业的游戏。</w:t>
      </w:r>
      <w:bookmarkEnd w:id="2225"/>
    </w:p>
    <w:p>
      <w:pPr>
        <w:pageBreakBefore w:val="off"/>
        <w:tabs/>
        <w:wordWrap w:val="off"/>
        <w:spacing w:before="0" w:after="0" w:line="920" w:lineRule="atLeast"/>
        <w:ind w:left="40" w:right="60" w:firstLine="1020"/>
        <w:jc w:val="both"/>
        <w:textAlignment w:val="baseline"/>
        <w:rPr>
          <w:sz w:val="46"/>
        </w:rPr>
      </w:pPr>
      <w:bookmarkStart w:name="" w:id="2226"/>
      <w:r>
        <w:rPr>
          <w:rFonts w:ascii="宋体" w:hAnsi="宋体" w:cs="宋体" w:eastAsia="宋体"/>
          <w:sz w:val="46"/>
          <w:spacing w:val="0"/>
          <w:color w:val="000000"/>
          <w:b w:val="off"/>
          <w:i w:val="off"/>
        </w:rPr>
        <w:t>无论我们是否同意这一预测，对于在起作用的相关力量人们是有相</w:t>
      </w:r>
      <w:r>
        <w:rPr>
          <w:rFonts w:ascii="宋体" w:hAnsi="宋体" w:cs="宋体" w:eastAsia="宋体"/>
          <w:sz w:val="46"/>
          <w:spacing w:val="0"/>
          <w:color w:val="000000"/>
          <w:b w:val="off"/>
          <w:i w:val="off"/>
        </w:rPr>
        <w:t>当的一致性的。如国家更深地扩展至社会；能够采取政治和行政决定“场</w:t>
      </w:r>
      <w:r>
        <w:rPr>
          <w:rFonts w:ascii="宋体" w:hAnsi="宋体" w:cs="宋体" w:eastAsia="宋体"/>
          <w:sz w:val="46"/>
          <w:spacing w:val="0"/>
          <w:color w:val="000000"/>
          <w:b w:val="off"/>
          <w:i w:val="off"/>
        </w:rPr>
        <w:t>所”数目的快速增长；特定利益集团和特别行动组织的相当大的扩展；给</w:t>
      </w:r>
      <w:r>
        <w:rPr>
          <w:rFonts w:ascii="宋体" w:hAnsi="宋体" w:cs="宋体" w:eastAsia="宋体"/>
          <w:sz w:val="46"/>
          <w:spacing w:val="0"/>
          <w:color w:val="000000"/>
          <w:b w:val="off"/>
          <w:i w:val="off"/>
        </w:rPr>
        <w:t>原有大众传媒带来大量变化的电子传媒的增加；生活水平的提高；大众教</w:t>
      </w:r>
      <w:r>
        <w:rPr>
          <w:rFonts w:ascii="宋体" w:hAnsi="宋体" w:cs="宋体" w:eastAsia="宋体"/>
          <w:sz w:val="46"/>
          <w:spacing w:val="0"/>
          <w:color w:val="000000"/>
          <w:b w:val="off"/>
          <w:i w:val="off"/>
        </w:rPr>
        <w:t>育的革命；地理和社会流动的增加；家庭和其他初级组织的部分分裂；整</w:t>
      </w:r>
      <w:bookmarkEnd w:id="2226"/>
    </w:p>
    <w:p>
      <w:pPr>
        <w:pageBreakBefore w:val="off"/>
        <w:tabs/>
        <w:wordWrap w:val="off"/>
        <w:spacing w:before="380" w:after="0" w:line="560" w:lineRule="atLeast"/>
        <w:ind w:left="0" w:right="120"/>
        <w:jc w:val="right"/>
        <w:textAlignment w:val="baseline"/>
        <w:rPr>
          <w:sz w:val="41"/>
        </w:rPr>
      </w:pPr>
      <w:bookmarkStart w:name="" w:id="2227"/>
      <w:r>
        <w:rPr>
          <w:rFonts w:ascii="楷体" w:hAnsi="楷体" w:cs="楷体" w:eastAsia="楷体"/>
          <w:sz w:val="41"/>
          <w:spacing w:val="0"/>
          <w:color w:val="000000"/>
          <w:b w:val="off"/>
          <w:i w:val="off"/>
        </w:rPr>
        <w:t>51</w:t>
      </w:r>
      <w:bookmarkEnd w:id="2227"/>
    </w:p>
    <w:p>
      <w:r>
        <w:t/>
      </w:r>
    </w:p>
    <w:p>
      <w:pPr>
        <w:sectPr>
          <w:footerReference r:id="rId194"/>
          <w:headerReference r:id="rId195" w:type="default"/>
          <w:type w:val="nextPage"/>
          <w:pgSz w:w="18680" w:h="31680"/>
          <w:pgMar w:left="1260" w:top="1620" w:right="1260" w:bottom="1620" w:header="1320" w:footer="1320"/>
          <w:cols w:num="1"/>
        </w:sectPr>
      </w:pPr>
    </w:p>
    <w:p>
      <w:pPr>
        <w:pageBreakBefore w:val="off"/>
        <w:tabs/>
        <w:wordWrap w:val="off"/>
        <w:spacing w:before="0" w:after="0" w:line="840" w:lineRule="atLeast"/>
        <w:ind w:left="440" w:right="0"/>
        <w:jc w:val="both"/>
        <w:textAlignment w:val="baseline"/>
        <w:rPr>
          <w:sz w:val="49"/>
        </w:rPr>
      </w:pPr>
      <w:bookmarkStart w:name="" w:id="2228"/>
      <w:r>
        <w:rPr>
          <w:rFonts w:ascii="宋体" w:hAnsi="宋体" w:cs="宋体" w:eastAsia="宋体"/>
          <w:sz w:val="49"/>
          <w:spacing w:val="0"/>
          <w:color w:val="000000"/>
          <w:b w:val="off"/>
          <w:i w:val="off"/>
        </w:rPr>
        <w:t>政党与民主</w:t>
      </w:r>
      <w:bookmarkEnd w:id="2228"/>
    </w:p>
    <w:p>
      <w:pPr>
        <w:pageBreakBefore w:val="off"/>
        <w:tabs/>
        <w:wordWrap w:val="off"/>
        <w:spacing w:before="420" w:after="0" w:line="840" w:lineRule="atLeast"/>
        <w:ind w:left="40" w:right="0"/>
        <w:jc w:val="both"/>
        <w:textAlignment w:val="baseline"/>
        <w:rPr>
          <w:sz w:val="49"/>
        </w:rPr>
      </w:pPr>
      <w:bookmarkStart w:name="" w:id="2229"/>
      <w:r>
        <w:rPr>
          <w:rFonts w:ascii="宋体" w:hAnsi="宋体" w:cs="宋体" w:eastAsia="宋体"/>
          <w:sz w:val="49"/>
          <w:spacing w:val="0"/>
          <w:color w:val="000000"/>
          <w:b w:val="off"/>
          <w:i w:val="off"/>
        </w:rPr>
        <w:t>个社会呈现强大的社会个性化的过程；等等。</w:t>
      </w:r>
      <w:bookmarkEnd w:id="2229"/>
    </w:p>
    <w:p>
      <w:pPr>
        <w:pageBreakBefore w:val="off"/>
        <w:tabs/>
        <w:wordWrap w:val="off"/>
        <w:spacing w:before="0" w:after="0" w:line="840" w:lineRule="atLeast"/>
        <w:ind w:left="40" w:right="20" w:firstLine="1020"/>
        <w:jc w:val="both"/>
        <w:textAlignment w:val="baseline"/>
        <w:rPr>
          <w:sz w:val="49"/>
        </w:rPr>
      </w:pPr>
      <w:bookmarkStart w:name="" w:id="2230"/>
      <w:r>
        <w:rPr>
          <w:rFonts w:ascii="宋体" w:hAnsi="宋体" w:cs="宋体" w:eastAsia="宋体"/>
          <w:sz w:val="49"/>
          <w:spacing w:val="0"/>
          <w:color w:val="000000"/>
          <w:b w:val="off"/>
          <w:i w:val="off"/>
        </w:rPr>
        <w:t>但是如果作为这种现象的结果，一些人会看到政党类型的明显转变；</w:t>
      </w:r>
      <w:r>
        <w:rPr>
          <w:rFonts w:ascii="宋体" w:hAnsi="宋体" w:cs="宋体" w:eastAsia="宋体"/>
          <w:sz w:val="49"/>
          <w:spacing w:val="0"/>
          <w:color w:val="000000"/>
          <w:b w:val="off"/>
          <w:i w:val="off"/>
        </w:rPr>
        <w:t>其他人则认为不同类型的政党可能在不同国家和背景下持续存在且可能</w:t>
      </w:r>
      <w:r>
        <w:rPr>
          <w:rFonts w:ascii="宋体" w:hAnsi="宋体" w:cs="宋体" w:eastAsia="宋体"/>
          <w:sz w:val="49"/>
          <w:spacing w:val="0"/>
          <w:color w:val="000000"/>
          <w:b w:val="off"/>
          <w:i w:val="off"/>
        </w:rPr>
        <w:t>在特定体制中共存。²¹他们较多地强调政党功能的转变，而对政党类型的</w:t>
      </w:r>
      <w:r>
        <w:rPr>
          <w:rFonts w:ascii="宋体" w:hAnsi="宋体" w:cs="宋体" w:eastAsia="宋体"/>
          <w:sz w:val="49"/>
          <w:spacing w:val="0"/>
          <w:color w:val="000000"/>
          <w:b w:val="off"/>
          <w:i w:val="off"/>
        </w:rPr>
        <w:t>转变则强调得较少。政党的这些功能中一些变得更弱而另一些则可能更</w:t>
      </w:r>
      <w:r>
        <w:rPr>
          <w:rFonts w:ascii="宋体" w:hAnsi="宋体" w:cs="宋体" w:eastAsia="宋体"/>
          <w:sz w:val="49"/>
          <w:spacing w:val="0"/>
          <w:color w:val="000000"/>
          <w:b w:val="off"/>
          <w:i w:val="off"/>
        </w:rPr>
        <w:t>强。在现代社会，政党面临来自传媒、利益集团及行动集团的加剧竞争，</w:t>
      </w:r>
      <w:r>
        <w:rPr>
          <w:rFonts w:ascii="宋体" w:hAnsi="宋体" w:cs="宋体" w:eastAsia="宋体"/>
          <w:sz w:val="49"/>
          <w:spacing w:val="0"/>
          <w:color w:val="000000"/>
          <w:b w:val="off"/>
          <w:i w:val="off"/>
        </w:rPr>
        <w:t>甚至行政组织也开始在政策要求的表达和说明上成为政党的强大对手。</w:t>
      </w:r>
      <w:r>
        <w:rPr>
          <w:rFonts w:ascii="宋体" w:hAnsi="宋体" w:cs="宋体" w:eastAsia="宋体"/>
          <w:sz w:val="49"/>
          <w:spacing w:val="0"/>
          <w:color w:val="000000"/>
          <w:b w:val="off"/>
          <w:i w:val="off"/>
        </w:rPr>
        <w:t>政党不论是在纲领性的还是代表性的作用上均趋于衰弱。然而从定义上</w:t>
      </w:r>
      <w:r>
        <w:rPr>
          <w:rFonts w:ascii="宋体" w:hAnsi="宋体" w:cs="宋体" w:eastAsia="宋体"/>
          <w:sz w:val="49"/>
          <w:spacing w:val="0"/>
          <w:color w:val="000000"/>
          <w:b w:val="off"/>
          <w:i w:val="off"/>
        </w:rPr>
        <w:t>来说，政党依然是政治招募的决定性因素而且经常是变得更加强大而不</w:t>
      </w:r>
      <w:r>
        <w:rPr>
          <w:rFonts w:ascii="宋体" w:hAnsi="宋体" w:cs="宋体" w:eastAsia="宋体"/>
          <w:sz w:val="49"/>
          <w:spacing w:val="0"/>
          <w:color w:val="000000"/>
          <w:b w:val="off"/>
          <w:i w:val="off"/>
        </w:rPr>
        <w:t>是衰弱。政党正在扩展着自身对以前很少触及的社会和政治竞技场的掌</w:t>
      </w:r>
      <w:r>
        <w:rPr>
          <w:rFonts w:ascii="宋体" w:hAnsi="宋体" w:cs="宋体" w:eastAsia="宋体"/>
          <w:sz w:val="49"/>
          <w:spacing w:val="0"/>
          <w:color w:val="000000"/>
          <w:b w:val="off"/>
          <w:i w:val="off"/>
        </w:rPr>
        <w:t>控力。</w:t>
      </w:r>
      <w:bookmarkEnd w:id="2230"/>
    </w:p>
    <w:p>
      <w:pPr>
        <w:pageBreakBefore w:val="off"/>
        <w:tabs/>
        <w:wordWrap w:val="off"/>
        <w:spacing w:before="0" w:after="0" w:line="840" w:lineRule="exact"/>
        <w:ind w:left="0" w:right="0"/>
        <w:jc w:val="both"/>
        <w:textAlignment w:val="baseline"/>
        <w:rPr>
          <w:sz w:val="49"/>
        </w:rPr>
      </w:pPr>
      <w:bookmarkStart w:name="" w:id="2231"/>
      <w:r>
        <w:rPr>
          <w:rFonts w:ascii="宋体" w:hAnsi="宋体" w:cs="宋体" w:eastAsia="宋体"/>
          <w:sz w:val="49"/>
          <w:spacing w:val="0"/>
          <w:color w:val="000000"/>
          <w:b w:val="off"/>
          <w:i w:val="off"/>
        </w:rPr>
        <w:t/>
      </w:r>
      <w:bookmarkEnd w:id="2231"/>
    </w:p>
    <w:p>
      <w:pPr>
        <w:pageBreakBefore w:val="off"/>
        <w:tabs/>
        <w:wordWrap w:val="off"/>
        <w:spacing w:before="0" w:after="0" w:line="860" w:lineRule="atLeast"/>
        <w:ind w:left="100" w:right="0"/>
        <w:jc w:val="both"/>
        <w:textAlignment w:val="baseline"/>
        <w:rPr>
          <w:sz w:val="63"/>
        </w:rPr>
      </w:pPr>
      <w:bookmarkStart w:name="" w:id="2232"/>
      <w:r>
        <w:rPr>
          <w:rFonts w:ascii="宋体" w:hAnsi="宋体" w:cs="宋体" w:eastAsia="宋体"/>
          <w:sz w:val="63"/>
          <w:spacing w:val="0"/>
          <w:color w:val="000000"/>
          <w:b w:val="off"/>
          <w:i w:val="off"/>
        </w:rPr>
        <w:t>注</w:t>
      </w:r>
      <w:r>
        <w:rPr>
          <w:rFonts w:ascii="宋体" w:hAnsi="宋体" w:cs="宋体" w:eastAsia="宋体"/>
          <w:sz w:val="63"/>
          <w:spacing w:val="0"/>
          <w:color w:val="000000"/>
          <w:b w:val="off"/>
          <w:i w:val="off"/>
        </w:rPr>
        <w:t>释</w:t>
      </w:r>
      <w:bookmarkEnd w:id="2232"/>
    </w:p>
    <w:p>
      <w:pPr>
        <w:pageBreakBefore w:val="off"/>
        <w:tabs/>
        <w:wordWrap w:val="off"/>
        <w:spacing w:before="0" w:after="0" w:line="700" w:lineRule="atLeast"/>
        <w:ind w:left="40" w:right="40" w:firstLine="960"/>
        <w:jc w:val="both"/>
        <w:textAlignment w:val="baseline"/>
        <w:rPr>
          <w:sz w:val="52"/>
        </w:rPr>
      </w:pPr>
      <w:bookmarkStart w:name="" w:id="2233"/>
      <w:r>
        <w:rPr>
          <w:rFonts w:ascii="TimesNewRoman" w:hAnsi="TimesNewRoman" w:cs="TimesNewRoman" w:eastAsia="TimesNewRoman"/>
          <w:sz w:val="52"/>
          <w:spacing w:val="0"/>
          <w:color w:val="000000"/>
          <w:b w:val="off"/>
          <w:i w:val="off"/>
        </w:rPr>
        <w:t>1. George Th. Mavrogordatos,“ Duverger and the Jacobins,” European</w:t>
      </w:r>
      <w:r>
        <w:rPr>
          <w:rFonts w:ascii="TimesNewRoman" w:hAnsi="TimesNewRoman" w:cs="TimesNewRoman" w:eastAsia="TimesNewRoman"/>
          <w:sz w:val="52"/>
          <w:spacing w:val="0"/>
          <w:color w:val="000000"/>
          <w:b w:val="off"/>
          <w:i w:val="off"/>
        </w:rPr>
        <w:t>Journal of Political Research 30(July 1996):1-17.</w:t>
      </w:r>
      <w:bookmarkEnd w:id="2233"/>
    </w:p>
    <w:p>
      <w:pPr>
        <w:pageBreakBefore w:val="off"/>
        <w:tabs/>
        <w:wordWrap w:val="off"/>
        <w:spacing w:before="0" w:after="0" w:line="840" w:lineRule="atLeast"/>
        <w:ind w:left="40" w:right="60" w:firstLine="880"/>
        <w:jc w:val="both"/>
        <w:textAlignment w:val="baseline"/>
        <w:rPr>
          <w:sz w:val="49"/>
        </w:rPr>
      </w:pPr>
      <w:bookmarkStart w:name="" w:id="2234"/>
      <w:r>
        <w:rPr>
          <w:rFonts w:ascii="宋体" w:hAnsi="宋体" w:cs="宋体" w:eastAsia="宋体"/>
          <w:sz w:val="49"/>
          <w:spacing w:val="0"/>
          <w:color w:val="000000"/>
          <w:b w:val="off"/>
          <w:i w:val="off"/>
        </w:rPr>
        <w:t>2.人们期待更多的详细的定义以便于将政党与其他的政治团体区别开来。</w:t>
      </w:r>
      <w:r>
        <w:rPr>
          <w:rFonts w:ascii="宋体" w:hAnsi="宋体" w:cs="宋体" w:eastAsia="宋体"/>
          <w:sz w:val="49"/>
          <w:spacing w:val="0"/>
          <w:color w:val="000000"/>
          <w:b w:val="off"/>
          <w:i w:val="off"/>
        </w:rPr>
        <w:t>例如有的是小的派别，而有的是激进的利益集团。</w:t>
      </w:r>
      <w:bookmarkEnd w:id="2234"/>
    </w:p>
    <w:p>
      <w:pPr>
        <w:pageBreakBefore w:val="off"/>
        <w:tabs/>
        <w:wordWrap w:val="off"/>
        <w:spacing w:before="0" w:after="0" w:line="700" w:lineRule="atLeast"/>
        <w:ind w:left="100" w:right="0" w:firstLine="780"/>
        <w:jc w:val="both"/>
        <w:textAlignment w:val="baseline"/>
        <w:rPr>
          <w:sz w:val="52"/>
        </w:rPr>
      </w:pPr>
      <w:bookmarkStart w:name="" w:id="2235"/>
      <w:r>
        <w:rPr>
          <w:rFonts w:ascii="TimesNewRoman" w:hAnsi="TimesNewRoman" w:cs="TimesNewRoman" w:eastAsia="TimesNewRoman"/>
          <w:sz w:val="52"/>
          <w:spacing w:val="0"/>
          <w:color w:val="000000"/>
          <w:b w:val="off"/>
          <w:i w:val="off"/>
        </w:rPr>
        <w:t>3. Giovanni Sartori, Parties and Party Systems: A Framework for Analysis</w:t>
      </w:r>
      <w:r>
        <w:rPr>
          <w:rFonts w:ascii="TimesNewRoman" w:hAnsi="TimesNewRoman" w:cs="TimesNewRoman" w:eastAsia="TimesNewRoman"/>
          <w:sz w:val="52"/>
          <w:spacing w:val="0"/>
          <w:color w:val="000000"/>
          <w:b w:val="off"/>
          <w:i w:val="off"/>
        </w:rPr>
        <w:t>(New York: Cambridge University Press,1976), ch.1.</w:t>
      </w:r>
      <w:bookmarkEnd w:id="2235"/>
    </w:p>
    <w:p>
      <w:pPr>
        <w:pageBreakBefore w:val="off"/>
        <w:tabs/>
        <w:wordWrap w:val="off"/>
        <w:spacing w:before="0" w:after="0" w:line="700" w:lineRule="atLeast"/>
        <w:ind w:left="100" w:right="40" w:firstLine="880"/>
        <w:jc w:val="both"/>
        <w:textAlignment w:val="baseline"/>
        <w:rPr>
          <w:sz w:val="52"/>
        </w:rPr>
      </w:pPr>
      <w:bookmarkStart w:name="" w:id="2236"/>
      <w:r>
        <w:rPr>
          <w:rFonts w:ascii="TimesNewRoman" w:hAnsi="TimesNewRoman" w:cs="TimesNewRoman" w:eastAsia="TimesNewRoman"/>
          <w:sz w:val="52"/>
          <w:spacing w:val="0"/>
          <w:color w:val="000000"/>
          <w:b w:val="off"/>
          <w:i w:val="off"/>
        </w:rPr>
        <w:t>4.尤其值得一看 Robert A. Dahl, Polyarchy: Participation and Opposition</w:t>
      </w:r>
      <w:r>
        <w:rPr>
          <w:rFonts w:ascii="TimesNewRoman" w:hAnsi="TimesNewRoman" w:cs="TimesNewRoman" w:eastAsia="TimesNewRoman"/>
          <w:sz w:val="52"/>
          <w:spacing w:val="0"/>
          <w:color w:val="000000"/>
          <w:b w:val="off"/>
          <w:i w:val="off"/>
        </w:rPr>
        <w:t>(New Haven: Yale University Press,1971)。</w:t>
      </w:r>
      <w:bookmarkEnd w:id="2236"/>
    </w:p>
    <w:p>
      <w:pPr>
        <w:pageBreakBefore w:val="off"/>
        <w:tabs/>
        <w:wordWrap w:val="off"/>
        <w:spacing w:before="0" w:after="0" w:line="700" w:lineRule="atLeast"/>
        <w:ind w:left="40" w:right="60" w:firstLine="880"/>
        <w:jc w:val="both"/>
        <w:textAlignment w:val="baseline"/>
        <w:rPr>
          <w:sz w:val="52"/>
        </w:rPr>
      </w:pPr>
      <w:bookmarkStart w:name="" w:id="2237"/>
      <w:r>
        <w:rPr>
          <w:rFonts w:ascii="TimesNewRoman" w:hAnsi="TimesNewRoman" w:cs="TimesNewRoman" w:eastAsia="TimesNewRoman"/>
          <w:sz w:val="52"/>
          <w:spacing w:val="0"/>
          <w:color w:val="000000"/>
          <w:b w:val="off"/>
          <w:i w:val="off"/>
        </w:rPr>
        <w:t>5. Stein Rokkan, Citizens, Election, Parties: Approaches to the Compara-</w:t>
      </w:r>
      <w:r>
        <w:rPr>
          <w:rFonts w:ascii="TimesNewRoman" w:hAnsi="TimesNewRoman" w:cs="TimesNewRoman" w:eastAsia="TimesNewRoman"/>
          <w:sz w:val="52"/>
          <w:spacing w:val="0"/>
          <w:color w:val="000000"/>
          <w:b w:val="off"/>
          <w:i w:val="off"/>
        </w:rPr>
        <w:t>tive Study of the Process of Development(Oslo: Universitetsforlaget,1970), p.79.</w:t>
      </w:r>
      <w:bookmarkEnd w:id="2237"/>
    </w:p>
    <w:p>
      <w:pPr>
        <w:pageBreakBefore w:val="off"/>
        <w:tabs/>
        <w:wordWrap w:val="off"/>
        <w:spacing w:before="0" w:after="0" w:line="700" w:lineRule="atLeast"/>
        <w:ind w:left="40" w:right="0" w:firstLine="880"/>
        <w:jc w:val="both"/>
        <w:textAlignment w:val="baseline"/>
        <w:rPr>
          <w:sz w:val="52"/>
        </w:rPr>
      </w:pPr>
      <w:bookmarkStart w:name="" w:id="2238"/>
      <w:r>
        <w:rPr>
          <w:rFonts w:ascii="宋体" w:hAnsi="宋体" w:cs="宋体" w:eastAsia="宋体"/>
          <w:sz w:val="52"/>
          <w:spacing w:val="0"/>
          <w:color w:val="000000"/>
          <w:b w:val="off"/>
          <w:i w:val="off"/>
        </w:rPr>
        <w:t>6.在结论性章节“一些解释”中也包含着这一主题的一些元素，在Robert A.</w:t>
      </w:r>
      <w:r>
        <w:rPr>
          <w:rFonts w:ascii="TimesNewRoman" w:hAnsi="TimesNewRoman" w:cs="TimesNewRoman" w:eastAsia="TimesNewRoman"/>
          <w:sz w:val="52"/>
          <w:spacing w:val="0"/>
          <w:color w:val="000000"/>
          <w:b w:val="off"/>
          <w:i w:val="off"/>
        </w:rPr>
        <w:t>Dahl, ed., Political Oppositions in Western Democrats(New Haven: Yale Uni-</w:t>
      </w:r>
      <w:r>
        <w:rPr>
          <w:rFonts w:ascii="TimesNewRoman" w:hAnsi="TimesNewRoman" w:cs="TimesNewRoman" w:eastAsia="TimesNewRoman"/>
          <w:sz w:val="52"/>
          <w:spacing w:val="0"/>
          <w:color w:val="000000"/>
          <w:b w:val="off"/>
          <w:i w:val="off"/>
        </w:rPr>
        <w:t>versity Press,1966), pp.348-386,并且在由罗坎所著的, Citizens, Election,</w:t>
      </w:r>
      <w:r>
        <w:rPr>
          <w:rFonts w:ascii="TimesNewRoman" w:hAnsi="TimesNewRoman" w:cs="TimesNewRoman" w:eastAsia="TimesNewRoman"/>
          <w:sz w:val="52"/>
          <w:spacing w:val="0"/>
          <w:color w:val="000000"/>
          <w:b w:val="off"/>
          <w:i w:val="off"/>
        </w:rPr>
        <w:t>Parties, pp.72-144中对此阐述得更加详细。</w:t>
      </w:r>
      <w:bookmarkEnd w:id="2238"/>
    </w:p>
    <w:p>
      <w:pPr>
        <w:pageBreakBefore w:val="off"/>
        <w:tabs/>
        <w:wordWrap w:val="off"/>
        <w:spacing w:before="0" w:after="0" w:line="700" w:lineRule="atLeast"/>
        <w:ind w:left="40" w:right="0" w:firstLine="960"/>
        <w:jc w:val="both"/>
        <w:textAlignment w:val="baseline"/>
        <w:rPr>
          <w:sz w:val="52"/>
        </w:rPr>
      </w:pPr>
      <w:bookmarkStart w:name="" w:id="2239"/>
      <w:r>
        <w:rPr>
          <w:rFonts w:ascii="TimesNewRoman" w:hAnsi="TimesNewRoman" w:cs="TimesNewRoman" w:eastAsia="TimesNewRoman"/>
          <w:sz w:val="52"/>
          <w:spacing w:val="0"/>
          <w:color w:val="000000"/>
          <w:b w:val="off"/>
          <w:i w:val="off"/>
        </w:rPr>
        <w:t>7.经典的分析可参见 R. T. McKenzie, British Political Parties: The Distri-</w:t>
      </w:r>
      <w:r>
        <w:rPr>
          <w:rFonts w:ascii="TimesNewRoman" w:hAnsi="TimesNewRoman" w:cs="TimesNewRoman" w:eastAsia="TimesNewRoman"/>
          <w:sz w:val="52"/>
          <w:spacing w:val="0"/>
          <w:color w:val="000000"/>
          <w:b w:val="off"/>
          <w:i w:val="off"/>
        </w:rPr>
        <w:t>bution of Power Within the Conservative and Labour Parties(London: Heine-</w:t>
      </w:r>
      <w:r>
        <w:rPr>
          <w:rFonts w:ascii="TimesNewRoman" w:hAnsi="TimesNewRoman" w:cs="TimesNewRoman" w:eastAsia="TimesNewRoman"/>
          <w:sz w:val="52"/>
          <w:spacing w:val="0"/>
          <w:color w:val="000000"/>
          <w:b w:val="off"/>
          <w:i w:val="off"/>
        </w:rPr>
        <w:t>mann,1955)。</w:t>
      </w:r>
      <w:bookmarkEnd w:id="2239"/>
    </w:p>
    <w:p>
      <w:pPr>
        <w:pageBreakBefore w:val="off"/>
        <w:tabs/>
        <w:wordWrap w:val="off"/>
        <w:spacing w:before="0" w:after="0" w:line="700" w:lineRule="atLeast"/>
        <w:ind w:left="980" w:right="0" w:firstLine="20"/>
        <w:jc w:val="both"/>
        <w:textAlignment w:val="baseline"/>
        <w:rPr>
          <w:sz w:val="52"/>
        </w:rPr>
      </w:pPr>
      <w:bookmarkStart w:name="" w:id="2240"/>
      <w:r>
        <w:rPr>
          <w:rFonts w:ascii="TimesNewRoman" w:hAnsi="TimesNewRoman" w:cs="TimesNewRoman" w:eastAsia="TimesNewRoman"/>
          <w:sz w:val="52"/>
          <w:spacing w:val="0"/>
          <w:color w:val="000000"/>
          <w:b w:val="off"/>
          <w:i w:val="off"/>
        </w:rPr>
        <w:t>8. Stein Rokkan, Citizens, Election, Parties, p.93.</w:t>
      </w:r>
      <w:bookmarkEnd w:id="2240"/>
    </w:p>
    <w:p>
      <w:pPr>
        <w:pageBreakBefore w:val="off"/>
        <w:tabs/>
        <w:wordWrap w:val="off"/>
        <w:spacing w:before="0" w:after="0" w:line="700" w:lineRule="atLeast"/>
        <w:ind w:left="100" w:right="0" w:firstLine="900"/>
        <w:jc w:val="both"/>
        <w:textAlignment w:val="baseline"/>
        <w:rPr>
          <w:sz w:val="52"/>
        </w:rPr>
      </w:pPr>
      <w:bookmarkStart w:name="" w:id="2241"/>
      <w:r>
        <w:rPr>
          <w:rFonts w:ascii="宋体" w:hAnsi="宋体" w:cs="宋体" w:eastAsia="宋体"/>
          <w:sz w:val="52"/>
          <w:spacing w:val="0"/>
          <w:color w:val="000000"/>
          <w:b w:val="off"/>
          <w:i w:val="off"/>
        </w:rPr>
        <w:t>9.可参见维伊尔弗雷多·帕雷托(Vilfredo Pareto),加埃塔诺·莫斯卡</w:t>
      </w:r>
      <w:r>
        <w:rPr>
          <w:rFonts w:ascii="宋体" w:hAnsi="宋体" w:cs="宋体" w:eastAsia="宋体"/>
          <w:sz w:val="52"/>
          <w:spacing w:val="0"/>
          <w:color w:val="000000"/>
          <w:b w:val="off"/>
          <w:i w:val="off"/>
        </w:rPr>
        <w:t>(Gaetano Mosca)以及米歇尔斯的著作。</w:t>
      </w:r>
      <w:bookmarkEnd w:id="2241"/>
    </w:p>
    <w:p>
      <w:pPr>
        <w:pageBreakBefore w:val="off"/>
        <w:tabs/>
        <w:wordWrap w:val="off"/>
        <w:spacing w:before="0" w:after="0" w:line="700" w:lineRule="atLeast"/>
        <w:ind w:left="980" w:right="0" w:firstLine="20"/>
        <w:jc w:val="both"/>
        <w:textAlignment w:val="baseline"/>
        <w:rPr>
          <w:sz w:val="52"/>
        </w:rPr>
      </w:pPr>
      <w:bookmarkStart w:name="" w:id="2242"/>
      <w:r>
        <w:rPr>
          <w:rFonts w:ascii="TimesNewRoman" w:hAnsi="TimesNewRoman" w:cs="TimesNewRoman" w:eastAsia="TimesNewRoman"/>
          <w:sz w:val="52"/>
          <w:spacing w:val="0"/>
          <w:color w:val="000000"/>
          <w:b w:val="off"/>
          <w:i w:val="off"/>
        </w:rPr>
        <w:t>10.可参见 Maurice Duverger, Les Partis Politiques(Paris: Armand Colin,</w:t>
      </w:r>
      <w:bookmarkEnd w:id="2242"/>
    </w:p>
    <w:p>
      <w:pPr>
        <w:pageBreakBefore w:val="off"/>
        <w:tabs/>
        <w:wordWrap w:val="off"/>
        <w:spacing w:before="0" w:after="0" w:line="440" w:lineRule="exact"/>
        <w:ind w:left="0" w:right="0"/>
        <w:jc w:val="both"/>
        <w:textAlignment w:val="baseline"/>
        <w:rPr>
          <w:sz w:val="40"/>
        </w:rPr>
      </w:pPr>
      <w:bookmarkStart w:name="" w:id="2243"/>
      <w:r>
        <w:rPr>
          <w:rFonts w:ascii="宋体" w:hAnsi="宋体" w:cs="宋体" w:eastAsia="宋体"/>
          <w:sz w:val="40"/>
          <w:spacing w:val="0"/>
          <w:color w:val="000000"/>
          <w:b w:val="off"/>
          <w:i w:val="off"/>
        </w:rPr>
        <w:t/>
      </w:r>
      <w:bookmarkEnd w:id="2243"/>
    </w:p>
    <w:p>
      <w:pPr>
        <w:pageBreakBefore w:val="off"/>
        <w:tabs/>
        <w:wordWrap w:val="off"/>
        <w:spacing w:before="0" w:after="0" w:line="540" w:lineRule="atLeast"/>
        <w:ind w:left="40" w:right="0"/>
        <w:jc w:val="both"/>
        <w:textAlignment w:val="baseline"/>
        <w:rPr>
          <w:sz w:val="40"/>
        </w:rPr>
      </w:pPr>
      <w:bookmarkStart w:name="" w:id="2244"/>
      <w:r>
        <w:rPr>
          <w:rFonts w:ascii="宋体" w:hAnsi="宋体" w:cs="宋体" w:eastAsia="宋体"/>
          <w:sz w:val="40"/>
          <w:spacing w:val="0"/>
          <w:color w:val="000000"/>
          <w:b w:val="off"/>
          <w:i w:val="off"/>
        </w:rPr>
        <w:t>52</w:t>
      </w:r>
      <w:bookmarkEnd w:id="2244"/>
    </w:p>
    <w:p>
      <w:r>
        <w:t/>
      </w:r>
    </w:p>
    <w:p>
      <w:pPr>
        <w:sectPr>
          <w:footerReference r:id="rId196"/>
          <w:headerReference r:id="rId197" w:type="default"/>
          <w:type w:val="nextPage"/>
          <w:pgSz w:w="18680" w:h="31680"/>
          <w:pgMar w:left="1320" w:top="1620" w:right="1320" w:bottom="1620" w:header="1320" w:footer="1320"/>
          <w:cols w:num="1"/>
        </w:sectPr>
      </w:pPr>
    </w:p>
    <w:p>
      <w:pPr>
        <w:pageBreakBefore w:val="off"/>
        <w:tabs/>
        <w:wordWrap w:val="off"/>
        <w:spacing w:before="0" w:after="0" w:line="820" w:lineRule="atLeast"/>
        <w:ind w:left="0" w:right="100"/>
        <w:jc w:val="right"/>
        <w:textAlignment w:val="baseline"/>
        <w:rPr>
          <w:sz w:val="37"/>
        </w:rPr>
      </w:pPr>
      <w:bookmarkStart w:name="" w:id="2245"/>
      <w:r>
        <w:rPr>
          <w:rFonts w:ascii="仿宋" w:hAnsi="仿宋" w:cs="仿宋" w:eastAsia="仿宋"/>
          <w:sz w:val="37"/>
          <w:spacing w:val="0"/>
          <w:color w:val="000000"/>
          <w:b w:val="off"/>
          <w:i w:val="off"/>
        </w:rPr>
        <w:t>第二章 西方民主国家政党的兴起</w:t>
      </w:r>
      <w:bookmarkEnd w:id="2245"/>
    </w:p>
    <w:p>
      <w:pPr>
        <w:pageBreakBefore w:val="off"/>
        <w:tabs/>
        <w:wordWrap w:val="off"/>
        <w:spacing w:before="560" w:after="0" w:line="820" w:lineRule="atLeast"/>
        <w:ind w:left="40" w:right="0"/>
        <w:jc w:val="both"/>
        <w:textAlignment w:val="baseline"/>
        <w:rPr>
          <w:sz w:val="37"/>
        </w:rPr>
      </w:pPr>
      <w:bookmarkStart w:name="" w:id="2246"/>
      <w:r>
        <w:rPr>
          <w:rFonts w:ascii="TimesNewRoman" w:hAnsi="TimesNewRoman" w:cs="TimesNewRoman" w:eastAsia="TimesNewRoman"/>
          <w:sz w:val="37"/>
          <w:spacing w:val="0"/>
          <w:color w:val="000000"/>
          <w:b w:val="off"/>
          <w:i w:val="off"/>
        </w:rPr>
        <w:t>1951), pp.1-16.</w:t>
      </w:r>
      <w:bookmarkEnd w:id="2246"/>
    </w:p>
    <w:p>
      <w:pPr>
        <w:pageBreakBefore w:val="off"/>
        <w:tabs/>
        <w:wordWrap w:val="off"/>
        <w:spacing w:before="0" w:after="0" w:line="820" w:lineRule="atLeast"/>
        <w:ind w:left="40" w:right="60" w:firstLine="880"/>
        <w:jc w:val="both"/>
        <w:textAlignment w:val="baseline"/>
        <w:rPr>
          <w:sz w:val="37"/>
        </w:rPr>
      </w:pPr>
      <w:bookmarkStart w:name="" w:id="2247"/>
      <w:r>
        <w:rPr>
          <w:rFonts w:ascii="TimesNewRoman" w:hAnsi="TimesNewRoman" w:cs="TimesNewRoman" w:eastAsia="TimesNewRoman"/>
          <w:sz w:val="37"/>
          <w:spacing w:val="0"/>
          <w:color w:val="000000"/>
          <w:b w:val="off"/>
          <w:i w:val="off"/>
        </w:rPr>
        <w:t>11. Sigmund Neumann,“Toward a Comparative Study of Political Parties,”</w:t>
      </w:r>
      <w:r>
        <w:rPr>
          <w:rFonts w:ascii="TimesNewRoman" w:hAnsi="TimesNewRoman" w:cs="TimesNewRoman" w:eastAsia="TimesNewRoman"/>
          <w:sz w:val="37"/>
          <w:spacing w:val="0"/>
          <w:color w:val="000000"/>
          <w:b w:val="off"/>
          <w:i w:val="off"/>
        </w:rPr>
        <w:t>in Sigmund Neumann, ed., Modern Political Parties: Approaches to Comparative</w:t>
      </w:r>
      <w:r>
        <w:rPr>
          <w:rFonts w:ascii="TimesNewRoman" w:hAnsi="TimesNewRoman" w:cs="TimesNewRoman" w:eastAsia="TimesNewRoman"/>
          <w:sz w:val="37"/>
          <w:spacing w:val="0"/>
          <w:color w:val="000000"/>
          <w:b w:val="off"/>
          <w:i w:val="off"/>
        </w:rPr>
        <w:t>Politics(Chicago: University of Chicago Press, 1956), pp.395-421.</w:t>
      </w:r>
      <w:bookmarkEnd w:id="2247"/>
    </w:p>
    <w:p>
      <w:pPr>
        <w:pageBreakBefore w:val="off"/>
        <w:tabs/>
        <w:wordWrap w:val="off"/>
        <w:spacing w:before="0" w:after="0" w:line="820" w:lineRule="atLeast"/>
        <w:ind w:left="40" w:right="140" w:firstLine="880"/>
        <w:jc w:val="both"/>
        <w:textAlignment w:val="baseline"/>
        <w:rPr>
          <w:sz w:val="37"/>
        </w:rPr>
      </w:pPr>
      <w:bookmarkStart w:name="" w:id="2248"/>
      <w:r>
        <w:rPr>
          <w:rFonts w:ascii="TimesNewRoman" w:hAnsi="TimesNewRoman" w:cs="TimesNewRoman" w:eastAsia="TimesNewRoman"/>
          <w:sz w:val="37"/>
          <w:spacing w:val="0"/>
          <w:color w:val="000000"/>
          <w:b w:val="off"/>
          <w:i w:val="off"/>
        </w:rPr>
        <w:t>12.完整的说明，参见 Hans Daalder,“A Crisis of Party,” Scandinavian Po-</w:t>
      </w:r>
      <w:r>
        <w:rPr>
          <w:rFonts w:ascii="TimesNewRoman" w:hAnsi="TimesNewRoman" w:cs="TimesNewRoman" w:eastAsia="TimesNewRoman"/>
          <w:sz w:val="37"/>
          <w:spacing w:val="0"/>
          <w:color w:val="000000"/>
          <w:b w:val="off"/>
          <w:i w:val="off"/>
        </w:rPr>
        <w:t>litical Studies 15(December 1992), pp.269-288。</w:t>
      </w:r>
      <w:bookmarkEnd w:id="2248"/>
    </w:p>
    <w:p>
      <w:pPr>
        <w:pageBreakBefore w:val="off"/>
        <w:tabs/>
        <w:wordWrap w:val="off"/>
        <w:spacing w:before="0" w:after="0" w:line="820" w:lineRule="atLeast"/>
        <w:ind w:left="40" w:right="120" w:firstLine="880"/>
        <w:jc w:val="both"/>
        <w:textAlignment w:val="baseline"/>
        <w:rPr>
          <w:sz w:val="37"/>
        </w:rPr>
      </w:pPr>
      <w:bookmarkStart w:name="" w:id="2249"/>
      <w:r>
        <w:rPr>
          <w:rFonts w:ascii="TimesNewRoman" w:hAnsi="TimesNewRoman" w:cs="TimesNewRoman" w:eastAsia="TimesNewRoman"/>
          <w:sz w:val="37"/>
          <w:spacing w:val="0"/>
          <w:color w:val="000000"/>
          <w:b w:val="off"/>
          <w:i w:val="off"/>
        </w:rPr>
        <w:t>13. Moisei Ostrogorski, Democracy and the Organisation of Political Parties,</w:t>
      </w:r>
      <w:r>
        <w:rPr>
          <w:rFonts w:ascii="TimesNewRoman" w:hAnsi="TimesNewRoman" w:cs="TimesNewRoman" w:eastAsia="TimesNewRoman"/>
          <w:sz w:val="37"/>
          <w:spacing w:val="0"/>
          <w:color w:val="000000"/>
          <w:b w:val="off"/>
          <w:i w:val="off"/>
        </w:rPr>
        <w:t>Frederick Clarke, trans.(New York: Macmillan, 1902).</w:t>
      </w:r>
      <w:bookmarkEnd w:id="2249"/>
    </w:p>
    <w:p>
      <w:pPr>
        <w:pageBreakBefore w:val="off"/>
        <w:tabs/>
        <w:wordWrap w:val="off"/>
        <w:spacing w:before="0" w:after="0" w:line="820" w:lineRule="atLeast"/>
        <w:ind w:left="40" w:right="60" w:firstLine="880"/>
        <w:jc w:val="both"/>
        <w:textAlignment w:val="baseline"/>
        <w:rPr>
          <w:sz w:val="37"/>
        </w:rPr>
      </w:pPr>
      <w:bookmarkStart w:name="" w:id="2250"/>
      <w:r>
        <w:rPr>
          <w:rFonts w:ascii="TimesNewRoman" w:hAnsi="TimesNewRoman" w:cs="TimesNewRoman" w:eastAsia="TimesNewRoman"/>
          <w:sz w:val="37"/>
          <w:spacing w:val="0"/>
          <w:color w:val="000000"/>
          <w:b w:val="off"/>
          <w:i w:val="off"/>
        </w:rPr>
        <w:t>14. Robert Michels, Zur Soziologie des Parteivesens in der Modernen Demokratie:</w:t>
      </w:r>
      <w:r>
        <w:rPr>
          <w:rFonts w:ascii="TimesNewRoman" w:hAnsi="TimesNewRoman" w:cs="TimesNewRoman" w:eastAsia="TimesNewRoman"/>
          <w:sz w:val="37"/>
          <w:spacing w:val="0"/>
          <w:color w:val="000000"/>
          <w:b w:val="off"/>
          <w:i w:val="off"/>
        </w:rPr>
        <w:t>Untersuchungen über die oligarchischen Tendenzen des Gruppenlebens (Leipzig:</w:t>
      </w:r>
      <w:r>
        <w:rPr>
          <w:rFonts w:ascii="TimesNewRoman" w:hAnsi="TimesNewRoman" w:cs="TimesNewRoman" w:eastAsia="TimesNewRoman"/>
          <w:sz w:val="37"/>
          <w:spacing w:val="0"/>
          <w:color w:val="000000"/>
          <w:b w:val="off"/>
          <w:i w:val="off"/>
        </w:rPr>
        <w:t>Klinkhardt,1911).另参见 Juan J. Linz,“Introduzione,” in Robert Michels, La</w:t>
      </w:r>
      <w:r>
        <w:rPr>
          <w:rFonts w:ascii="TimesNewRoman" w:hAnsi="TimesNewRoman" w:cs="TimesNewRoman" w:eastAsia="TimesNewRoman"/>
          <w:sz w:val="37"/>
          <w:spacing w:val="0"/>
          <w:color w:val="000000"/>
          <w:b w:val="off"/>
          <w:i w:val="off"/>
        </w:rPr>
        <w:t>Sociología del Partito Politico(Bologna: Il Mulino, 1965), vii-cxix。</w:t>
      </w:r>
      <w:bookmarkEnd w:id="2250"/>
    </w:p>
    <w:p>
      <w:pPr>
        <w:pageBreakBefore w:val="off"/>
        <w:tabs/>
        <w:wordWrap w:val="off"/>
        <w:spacing w:before="0" w:after="0" w:line="820" w:lineRule="atLeast"/>
        <w:ind w:left="40" w:right="20" w:firstLine="880"/>
        <w:jc w:val="both"/>
        <w:textAlignment w:val="baseline"/>
        <w:rPr>
          <w:sz w:val="37"/>
        </w:rPr>
      </w:pPr>
      <w:bookmarkStart w:name="" w:id="2251"/>
      <w:r>
        <w:rPr>
          <w:rFonts w:ascii="TimesNewRoman" w:hAnsi="TimesNewRoman" w:cs="TimesNewRoman" w:eastAsia="TimesNewRoman"/>
          <w:sz w:val="37"/>
          <w:spacing w:val="0"/>
          <w:color w:val="000000"/>
          <w:b w:val="off"/>
          <w:i w:val="off"/>
        </w:rPr>
        <w:t>15. locus classicus 是 APSA 报告: Towards a Responsible Party System, Sup-</w:t>
      </w:r>
      <w:r>
        <w:rPr>
          <w:rFonts w:ascii="TimesNewRoman" w:hAnsi="TimesNewRoman" w:cs="TimesNewRoman" w:eastAsia="TimesNewRoman"/>
          <w:sz w:val="37"/>
          <w:spacing w:val="0"/>
          <w:color w:val="000000"/>
          <w:b w:val="off"/>
          <w:i w:val="off"/>
        </w:rPr>
        <w:t>plement to The American Political Science Review 44(1950)。也可参见 Austin</w:t>
      </w:r>
      <w:r>
        <w:rPr>
          <w:rFonts w:ascii="TimesNewRoman" w:hAnsi="TimesNewRoman" w:cs="TimesNewRoman" w:eastAsia="TimesNewRoman"/>
          <w:sz w:val="37"/>
          <w:spacing w:val="0"/>
          <w:color w:val="000000"/>
          <w:b w:val="off"/>
          <w:i w:val="off"/>
        </w:rPr>
        <w:t>Ranney, The Doctrine of Responsible Party Government: Its Origin and Present</w:t>
      </w:r>
      <w:r>
        <w:rPr>
          <w:rFonts w:ascii="TimesNewRoman" w:hAnsi="TimesNewRoman" w:cs="TimesNewRoman" w:eastAsia="TimesNewRoman"/>
          <w:sz w:val="37"/>
          <w:spacing w:val="0"/>
          <w:color w:val="000000"/>
          <w:b w:val="off"/>
          <w:i w:val="off"/>
        </w:rPr>
        <w:t>State( Urbana: University of Illinois Press, 1954)。</w:t>
      </w:r>
      <w:bookmarkEnd w:id="2251"/>
    </w:p>
    <w:p>
      <w:pPr>
        <w:pageBreakBefore w:val="off"/>
        <w:tabs/>
        <w:wordWrap w:val="off"/>
        <w:spacing w:before="0" w:after="0" w:line="820" w:lineRule="atLeast"/>
        <w:ind w:left="40" w:right="0" w:firstLine="880"/>
        <w:jc w:val="both"/>
        <w:textAlignment w:val="baseline"/>
        <w:rPr>
          <w:sz w:val="37"/>
        </w:rPr>
      </w:pPr>
      <w:bookmarkStart w:name="" w:id="2252"/>
      <w:r>
        <w:rPr>
          <w:rFonts w:ascii="TimesNewRoman" w:hAnsi="TimesNewRoman" w:cs="TimesNewRoman" w:eastAsia="TimesNewRoman"/>
          <w:sz w:val="37"/>
          <w:spacing w:val="0"/>
          <w:color w:val="000000"/>
          <w:b w:val="off"/>
          <w:i w:val="off"/>
        </w:rPr>
        <w:t>16. Otto Kirchheimer,“The Transformation of the Western European Party</w:t>
      </w:r>
      <w:r>
        <w:rPr>
          <w:rFonts w:ascii="TimesNewRoman" w:hAnsi="TimesNewRoman" w:cs="TimesNewRoman" w:eastAsia="TimesNewRoman"/>
          <w:sz w:val="37"/>
          <w:spacing w:val="0"/>
          <w:color w:val="000000"/>
          <w:b w:val="off"/>
          <w:i w:val="off"/>
        </w:rPr>
        <w:t>System,” in Joseph LaPalombara and Myron Wein er, eds., Political Parties and</w:t>
      </w:r>
      <w:r>
        <w:rPr>
          <w:rFonts w:ascii="TimesNewRoman" w:hAnsi="TimesNewRoman" w:cs="TimesNewRoman" w:eastAsia="TimesNewRoman"/>
          <w:sz w:val="37"/>
          <w:spacing w:val="0"/>
          <w:color w:val="000000"/>
          <w:b w:val="off"/>
          <w:i w:val="off"/>
        </w:rPr>
        <w:t>Political Development (Princeton, N. J.: Princeton University Press, 1966),</w:t>
      </w:r>
      <w:r>
        <w:rPr>
          <w:rFonts w:ascii="TimesNewRoman" w:hAnsi="TimesNewRoman" w:cs="TimesNewRoman" w:eastAsia="TimesNewRoman"/>
          <w:sz w:val="37"/>
          <w:spacing w:val="0"/>
          <w:color w:val="000000"/>
          <w:b w:val="off"/>
          <w:i w:val="off"/>
        </w:rPr>
        <w:t>pp.177-200.对基希海默的有价值的批评，参见著名的 Steven B. Wolinetz,“The</w:t>
      </w:r>
      <w:r>
        <w:rPr>
          <w:rFonts w:ascii="TimesNewRoman" w:hAnsi="TimesNewRoman" w:cs="TimesNewRoman" w:eastAsia="TimesNewRoman"/>
          <w:sz w:val="37"/>
          <w:spacing w:val="0"/>
          <w:color w:val="000000"/>
          <w:b w:val="off"/>
          <w:i w:val="off"/>
        </w:rPr>
        <w:t>Transformation of the Western European Party Systems Revisited,” West Euro-</w:t>
      </w:r>
      <w:r>
        <w:rPr>
          <w:rFonts w:ascii="TimesNewRoman" w:hAnsi="TimesNewRoman" w:cs="TimesNewRoman" w:eastAsia="TimesNewRoman"/>
          <w:sz w:val="37"/>
          <w:spacing w:val="0"/>
          <w:color w:val="000000"/>
          <w:b w:val="off"/>
          <w:i w:val="off"/>
        </w:rPr>
        <w:t>pean Politics 2(January 1979): 4-28; and Steven B. Wolinetz,“ Party System</w:t>
      </w:r>
      <w:r>
        <w:rPr>
          <w:rFonts w:ascii="TimesNewRoman" w:hAnsi="TimesNewRoman" w:cs="TimesNewRoman" w:eastAsia="TimesNewRoman"/>
          <w:sz w:val="37"/>
          <w:spacing w:val="0"/>
          <w:color w:val="000000"/>
          <w:b w:val="off"/>
          <w:i w:val="off"/>
        </w:rPr>
        <w:t>Change: The Catch-All Thesis Revisited,” West European Politics 14(January</w:t>
      </w:r>
      <w:r>
        <w:rPr>
          <w:rFonts w:ascii="TimesNewRoman" w:hAnsi="TimesNewRoman" w:cs="TimesNewRoman" w:eastAsia="TimesNewRoman"/>
          <w:sz w:val="37"/>
          <w:spacing w:val="0"/>
          <w:color w:val="000000"/>
          <w:b w:val="off"/>
          <w:i w:val="off"/>
        </w:rPr>
        <w:t>1991):113-128。</w:t>
      </w:r>
      <w:bookmarkEnd w:id="2252"/>
    </w:p>
    <w:p>
      <w:pPr>
        <w:pageBreakBefore w:val="off"/>
        <w:tabs/>
        <w:wordWrap w:val="off"/>
        <w:spacing w:before="0" w:after="0" w:line="820" w:lineRule="atLeast"/>
        <w:ind w:left="40" w:right="0" w:firstLine="880"/>
        <w:jc w:val="both"/>
        <w:textAlignment w:val="baseline"/>
        <w:rPr>
          <w:sz w:val="37"/>
        </w:rPr>
      </w:pPr>
      <w:bookmarkStart w:name="" w:id="2253"/>
      <w:r>
        <w:rPr>
          <w:rFonts w:ascii="TimesNewRoman" w:hAnsi="TimesNewRoman" w:cs="TimesNewRoman" w:eastAsia="TimesNewRoman"/>
          <w:sz w:val="37"/>
          <w:spacing w:val="0"/>
          <w:color w:val="000000"/>
          <w:b w:val="off"/>
          <w:i w:val="off"/>
        </w:rPr>
        <w:t>17. Angelo Panebiano, Political Parties: Organization and Power, Marc</w:t>
      </w:r>
      <w:r>
        <w:rPr>
          <w:rFonts w:ascii="TimesNewRoman" w:hAnsi="TimesNewRoman" w:cs="TimesNewRoman" w:eastAsia="TimesNewRoman"/>
          <w:sz w:val="37"/>
          <w:spacing w:val="0"/>
          <w:color w:val="000000"/>
          <w:b w:val="off"/>
          <w:i w:val="off"/>
        </w:rPr>
        <w:t>Silver, trans.(Cambridge: Cambridge University Press, 1988).</w:t>
      </w:r>
      <w:bookmarkEnd w:id="2253"/>
    </w:p>
    <w:p>
      <w:pPr>
        <w:pageBreakBefore w:val="off"/>
        <w:tabs/>
        <w:wordWrap w:val="off"/>
        <w:spacing w:before="0" w:after="0" w:line="820" w:lineRule="atLeast"/>
        <w:ind w:left="40" w:right="40" w:firstLine="880"/>
        <w:jc w:val="both"/>
        <w:textAlignment w:val="baseline"/>
        <w:rPr>
          <w:sz w:val="37"/>
        </w:rPr>
      </w:pPr>
      <w:bookmarkStart w:name="" w:id="2254"/>
      <w:r>
        <w:rPr>
          <w:rFonts w:ascii="TimesNewRoman" w:hAnsi="TimesNewRoman" w:cs="TimesNewRoman" w:eastAsia="TimesNewRoman"/>
          <w:sz w:val="37"/>
          <w:spacing w:val="0"/>
          <w:color w:val="000000"/>
          <w:b w:val="off"/>
          <w:i w:val="off"/>
        </w:rPr>
        <w:t>18. Ruud Koole, De Opkomst van de Moderne Kaderpatij: Veranderende</w:t>
      </w:r>
      <w:r>
        <w:rPr>
          <w:rFonts w:ascii="TimesNewRoman" w:hAnsi="TimesNewRoman" w:cs="TimesNewRoman" w:eastAsia="TimesNewRoman"/>
          <w:sz w:val="37"/>
          <w:spacing w:val="0"/>
          <w:color w:val="000000"/>
          <w:b w:val="off"/>
          <w:i w:val="off"/>
        </w:rPr>
        <w:t>Partijorganisatie in Nederland 1960——1990(Utrecht: Het Spectrum, 1992).</w:t>
      </w:r>
      <w:bookmarkEnd w:id="2254"/>
    </w:p>
    <w:p>
      <w:pPr>
        <w:pageBreakBefore w:val="off"/>
        <w:tabs/>
        <w:wordWrap w:val="off"/>
        <w:spacing w:before="0" w:after="0" w:line="820" w:lineRule="atLeast"/>
        <w:ind w:left="40" w:right="0" w:firstLine="880"/>
        <w:jc w:val="both"/>
        <w:textAlignment w:val="baseline"/>
        <w:rPr>
          <w:sz w:val="37"/>
        </w:rPr>
      </w:pPr>
      <w:bookmarkStart w:name="" w:id="2255"/>
      <w:r>
        <w:rPr>
          <w:rFonts w:ascii="TimesNewRoman" w:hAnsi="TimesNewRoman" w:cs="TimesNewRoman" w:eastAsia="TimesNewRoman"/>
          <w:sz w:val="37"/>
          <w:spacing w:val="0"/>
          <w:color w:val="000000"/>
          <w:b w:val="off"/>
          <w:i w:val="off"/>
        </w:rPr>
        <w:t>19. Richard S. Katz and Peter Mair,“Changing Mode s of Party Organiza-</w:t>
      </w:r>
      <w:r>
        <w:rPr>
          <w:rFonts w:ascii="TimesNewRoman" w:hAnsi="TimesNewRoman" w:cs="TimesNewRoman" w:eastAsia="TimesNewRoman"/>
          <w:sz w:val="37"/>
          <w:spacing w:val="0"/>
          <w:color w:val="000000"/>
          <w:b w:val="off"/>
          <w:i w:val="off"/>
        </w:rPr>
        <w:t>tion and Party Democracy: The Emergence of the Cartel Party,” Party Politics 1</w:t>
      </w:r>
      <w:r>
        <w:rPr>
          <w:rFonts w:ascii="TimesNewRoman" w:hAnsi="TimesNewRoman" w:cs="TimesNewRoman" w:eastAsia="TimesNewRoman"/>
          <w:sz w:val="37"/>
          <w:spacing w:val="0"/>
          <w:color w:val="000000"/>
          <w:b w:val="off"/>
          <w:i w:val="off"/>
        </w:rPr>
        <w:t>(January 1995): 5-28.这个论文现在在 Peter Mair, Party System Change:</w:t>
      </w:r>
      <w:r>
        <w:rPr>
          <w:rFonts w:ascii="TimesNewRoman" w:hAnsi="TimesNewRoman" w:cs="TimesNewRoman" w:eastAsia="TimesNewRoman"/>
          <w:sz w:val="37"/>
          <w:spacing w:val="0"/>
          <w:color w:val="000000"/>
          <w:b w:val="off"/>
          <w:i w:val="off"/>
        </w:rPr>
        <w:t>Approaches and Interpretations( Oxford: Clarendon Press, 1997), pp.93-119 中</w:t>
      </w:r>
      <w:r>
        <w:rPr>
          <w:rFonts w:ascii="宋体" w:hAnsi="宋体" w:cs="宋体" w:eastAsia="宋体"/>
          <w:sz w:val="37"/>
          <w:spacing w:val="0"/>
          <w:color w:val="000000"/>
          <w:b w:val="off"/>
          <w:i w:val="off"/>
        </w:rPr>
        <w:t>重印。尤其参见一下在第110—111页上的表5.1中有关这个争论的简明的总结。</w:t>
      </w:r>
      <w:bookmarkEnd w:id="2255"/>
    </w:p>
    <w:p>
      <w:pPr>
        <w:pageBreakBefore w:val="off"/>
        <w:tabs/>
        <w:wordWrap w:val="off"/>
        <w:spacing w:before="0" w:after="0" w:line="820" w:lineRule="atLeast"/>
        <w:ind w:left="40" w:right="60" w:firstLine="880"/>
        <w:jc w:val="both"/>
        <w:textAlignment w:val="baseline"/>
        <w:rPr>
          <w:sz w:val="37"/>
        </w:rPr>
      </w:pPr>
      <w:bookmarkStart w:name="" w:id="2256"/>
      <w:r>
        <w:rPr>
          <w:rFonts w:ascii="TimesNewRoman" w:hAnsi="TimesNewRoman" w:cs="TimesNewRoman" w:eastAsia="TimesNewRoman"/>
          <w:sz w:val="37"/>
          <w:spacing w:val="0"/>
          <w:color w:val="000000"/>
          <w:b w:val="off"/>
          <w:i w:val="off"/>
        </w:rPr>
        <w:t>20.参见 Peter Mair, Party System Change: Approaches and Interpretations,</w:t>
      </w:r>
      <w:r>
        <w:rPr>
          <w:rFonts w:ascii="TimesNewRoman" w:hAnsi="TimesNewRoman" w:cs="TimesNewRoman" w:eastAsia="TimesNewRoman"/>
          <w:sz w:val="37"/>
          <w:spacing w:val="0"/>
          <w:color w:val="000000"/>
          <w:b w:val="off"/>
          <w:i w:val="off"/>
        </w:rPr>
        <w:t>p.108。</w:t>
      </w:r>
      <w:bookmarkEnd w:id="2256"/>
    </w:p>
    <w:p>
      <w:pPr>
        <w:pageBreakBefore w:val="off"/>
        <w:tabs/>
        <w:wordWrap w:val="off"/>
        <w:spacing w:before="0" w:after="0" w:line="820" w:lineRule="atLeast"/>
        <w:ind w:left="40" w:right="0" w:firstLine="880"/>
        <w:jc w:val="both"/>
        <w:textAlignment w:val="baseline"/>
        <w:rPr>
          <w:sz w:val="37"/>
        </w:rPr>
      </w:pPr>
      <w:bookmarkStart w:name="" w:id="2257"/>
      <w:r>
        <w:rPr>
          <w:rFonts w:ascii="TimesNewRoman" w:hAnsi="TimesNewRoman" w:cs="TimesNewRoman" w:eastAsia="TimesNewRoman"/>
          <w:sz w:val="37"/>
          <w:spacing w:val="0"/>
          <w:color w:val="000000"/>
          <w:b w:val="off"/>
          <w:i w:val="off"/>
        </w:rPr>
        <w:t>21.参见 Ruud Koole,“ Cadre, Catch-All or Cartel? A Comment on the No-</w:t>
      </w:r>
      <w:r>
        <w:rPr>
          <w:rFonts w:ascii="TimesNewRoman" w:hAnsi="TimesNewRoman" w:cs="TimesNewRoman" w:eastAsia="TimesNewRoman"/>
          <w:sz w:val="37"/>
          <w:spacing w:val="0"/>
          <w:color w:val="000000"/>
          <w:b w:val="off"/>
          <w:i w:val="off"/>
        </w:rPr>
        <w:t>tion of the Cartel Party,” Party Politics 2(October 1996):507-523,随后附着卡茨</w:t>
      </w:r>
      <w:r>
        <w:rPr>
          <w:rFonts w:ascii="TimesNewRoman" w:hAnsi="TimesNewRoman" w:cs="TimesNewRoman" w:eastAsia="TimesNewRoman"/>
          <w:sz w:val="37"/>
          <w:spacing w:val="0"/>
          <w:color w:val="000000"/>
          <w:b w:val="off"/>
          <w:i w:val="off"/>
        </w:rPr>
        <w:t>和梅尔的一个反驳，见 pp.525-533。</w:t>
      </w:r>
      <w:bookmarkEnd w:id="2257"/>
    </w:p>
    <w:p>
      <w:pPr>
        <w:pageBreakBefore w:val="off"/>
        <w:tabs/>
        <w:wordWrap w:val="off"/>
        <w:spacing w:before="0" w:after="0" w:line="520" w:lineRule="exact"/>
        <w:ind w:left="0" w:right="0"/>
        <w:jc w:val="both"/>
        <w:textAlignment w:val="baseline"/>
        <w:rPr>
          <w:sz w:val="39"/>
        </w:rPr>
      </w:pPr>
      <w:bookmarkStart w:name="" w:id="2258"/>
      <w:r>
        <w:rPr>
          <w:rFonts w:ascii="宋体" w:hAnsi="宋体" w:cs="宋体" w:eastAsia="宋体"/>
          <w:sz w:val="39"/>
          <w:spacing w:val="0"/>
          <w:color w:val="000000"/>
          <w:b w:val="off"/>
          <w:i w:val="off"/>
        </w:rPr>
        <w:t/>
      </w:r>
      <w:bookmarkEnd w:id="2258"/>
    </w:p>
    <w:p>
      <w:pPr>
        <w:pageBreakBefore w:val="off"/>
        <w:tabs/>
        <w:wordWrap w:val="off"/>
        <w:spacing w:before="0" w:after="0" w:line="540" w:lineRule="atLeast"/>
        <w:ind w:left="0" w:right="0"/>
        <w:jc w:val="right"/>
        <w:textAlignment w:val="baseline"/>
        <w:rPr>
          <w:sz w:val="39"/>
        </w:rPr>
      </w:pPr>
      <w:bookmarkStart w:name="" w:id="2259"/>
      <w:r>
        <w:rPr>
          <w:rFonts w:ascii="宋体" w:hAnsi="宋体" w:cs="宋体" w:eastAsia="宋体"/>
          <w:sz w:val="39"/>
          <w:spacing w:val="0"/>
          <w:color w:val="000000"/>
          <w:b w:val="off"/>
          <w:i w:val="off"/>
        </w:rPr>
        <w:t>53</w:t>
      </w:r>
      <w:bookmarkEnd w:id="2259"/>
    </w:p>
    <w:p>
      <w:r>
        <w:t/>
      </w:r>
    </w:p>
    <w:p>
      <w:pPr>
        <w:sectPr>
          <w:footerReference r:id="rId198"/>
          <w:headerReference r:id="rId199" w:type="default"/>
          <w:type w:val="nextPage"/>
          <w:pgSz w:w="18680" w:h="31680"/>
          <w:pgMar w:left="1320" w:top="1640" w:right="1320" w:bottom="1640" w:header="1340" w:footer="1340"/>
          <w:cols w:num="1"/>
        </w:sectPr>
      </w:pPr>
    </w:p>
    <w:p>
      <w:pPr>
        <w:pageBreakBefore w:val="off"/>
        <w:tabs/>
        <w:wordWrap w:val="off"/>
        <w:spacing w:before="3720" w:after="0" w:line="1040" w:lineRule="atLeast"/>
        <w:ind w:left="0" w:right="0"/>
        <w:jc w:val="center"/>
        <w:textAlignment w:val="baseline"/>
        <w:rPr>
          <w:sz w:val="78"/>
        </w:rPr>
      </w:pPr>
      <w:bookmarkStart w:name="" w:id="2260"/>
      <w:r>
        <w:rPr>
          <w:rFonts w:ascii="宋体" w:hAnsi="宋体" w:cs="宋体" w:eastAsia="宋体"/>
          <w:sz w:val="78"/>
          <w:spacing w:val="0"/>
          <w:color w:val="000000"/>
          <w:b w:val="off"/>
          <w:i w:val="off"/>
        </w:rPr>
        <w:t>第三章</w:t>
      </w:r>
      <w:bookmarkEnd w:id="2260"/>
    </w:p>
    <w:p>
      <w:pPr>
        <w:pageBreakBefore w:val="off"/>
        <w:tabs/>
        <w:wordWrap w:val="off"/>
        <w:spacing w:before="0" w:after="0" w:line="1200" w:lineRule="atLeast"/>
        <w:ind w:left="0" w:right="0"/>
        <w:jc w:val="center"/>
        <w:textAlignment w:val="baseline"/>
        <w:rPr>
          <w:sz w:val="90"/>
        </w:rPr>
      </w:pPr>
      <w:bookmarkStart w:name="" w:id="2261"/>
      <w:r>
        <w:rPr>
          <w:rFonts w:ascii="宋体" w:hAnsi="宋体" w:cs="宋体" w:eastAsia="宋体"/>
          <w:sz w:val="90"/>
          <w:spacing w:val="0"/>
          <w:color w:val="000000"/>
          <w:b w:val="off"/>
          <w:i w:val="off"/>
        </w:rPr>
        <w:t>欧洲左翼的美国化</w:t>
      </w:r>
      <w:bookmarkEnd w:id="2261"/>
    </w:p>
    <w:p>
      <w:pPr>
        <w:pageBreakBefore w:val="off"/>
        <w:tabs/>
        <w:wordWrap w:val="off"/>
        <w:spacing w:before="0" w:after="0" w:line="1060" w:lineRule="exact"/>
        <w:ind w:left="0" w:right="0"/>
        <w:jc w:val="center"/>
        <w:textAlignment w:val="baseline"/>
        <w:rPr>
          <w:sz w:val="90"/>
        </w:rPr>
      </w:pPr>
      <w:bookmarkStart w:name="" w:id="2262"/>
      <w:r>
        <w:rPr>
          <w:rFonts w:ascii="宋体" w:hAnsi="宋体" w:cs="宋体" w:eastAsia="宋体"/>
          <w:sz w:val="90"/>
          <w:spacing w:val="0"/>
          <w:color w:val="000000"/>
          <w:b w:val="off"/>
          <w:i w:val="off"/>
        </w:rPr>
        <w:t/>
      </w:r>
      <w:bookmarkEnd w:id="2262"/>
    </w:p>
    <w:p>
      <w:pPr>
        <w:pageBreakBefore w:val="off"/>
        <w:tabs/>
        <w:wordWrap w:val="off"/>
        <w:spacing w:before="0" w:after="0" w:line="900" w:lineRule="atLeast"/>
        <w:ind w:left="0" w:right="60"/>
        <w:jc w:val="right"/>
        <w:textAlignment w:val="baseline"/>
        <w:rPr>
          <w:sz w:val="42"/>
        </w:rPr>
      </w:pPr>
      <w:bookmarkStart w:name="" w:id="2263"/>
      <w:r>
        <w:rPr>
          <w:rFonts w:ascii="楷体" w:hAnsi="楷体" w:cs="楷体" w:eastAsia="楷体"/>
          <w:sz w:val="42"/>
          <w:spacing w:val="0"/>
          <w:color w:val="000000"/>
          <w:b w:val="off"/>
          <w:i w:val="off"/>
        </w:rPr>
        <w:t>西摩·马丁·利普塞特</w:t>
      </w:r>
      <w:bookmarkEnd w:id="2263"/>
    </w:p>
    <w:p>
      <w:pPr>
        <w:pageBreakBefore w:val="off"/>
        <w:tabs/>
        <w:wordWrap w:val="off"/>
        <w:spacing w:before="0" w:after="0" w:line="920" w:lineRule="exact"/>
        <w:ind w:left="0" w:right="0"/>
        <w:jc w:val="right"/>
        <w:textAlignment w:val="baseline"/>
        <w:rPr>
          <w:sz w:val="42"/>
        </w:rPr>
      </w:pPr>
      <w:bookmarkStart w:name="" w:id="2264"/>
      <w:r>
        <w:rPr>
          <w:rFonts w:ascii="宋体" w:hAnsi="宋体" w:cs="宋体" w:eastAsia="宋体"/>
          <w:sz w:val="42"/>
          <w:spacing w:val="0"/>
          <w:color w:val="000000"/>
          <w:b w:val="off"/>
          <w:i w:val="off"/>
        </w:rPr>
        <w:t/>
      </w:r>
      <w:bookmarkEnd w:id="2264"/>
    </w:p>
    <w:p>
      <w:pPr>
        <w:pageBreakBefore w:val="off"/>
        <w:tabs/>
        <w:wordWrap w:val="off"/>
        <w:spacing w:before="0" w:after="0" w:line="900" w:lineRule="atLeast"/>
        <w:ind w:left="920" w:right="0" w:firstLine="1120"/>
        <w:jc w:val="both"/>
        <w:textAlignment w:val="baseline"/>
        <w:rPr>
          <w:sz w:val="42"/>
        </w:rPr>
      </w:pPr>
      <w:bookmarkStart w:name="" w:id="2265"/>
      <w:r>
        <w:rPr>
          <w:rFonts w:ascii="楷体" w:hAnsi="楷体" w:cs="楷体" w:eastAsia="楷体"/>
          <w:sz w:val="42"/>
          <w:spacing w:val="0"/>
          <w:color w:val="000000"/>
          <w:b w:val="off"/>
          <w:i w:val="off"/>
        </w:rPr>
        <w:t>西摩·马丁·利普塞特(Seymour Martin Lipset)，乔治·梅森大</w:t>
      </w:r>
      <w:r>
        <w:rPr>
          <w:rFonts w:ascii="楷体" w:hAnsi="楷体" w:cs="楷体" w:eastAsia="楷体"/>
          <w:sz w:val="42"/>
          <w:spacing w:val="0"/>
          <w:color w:val="000000"/>
          <w:b w:val="off"/>
          <w:i w:val="off"/>
        </w:rPr>
        <w:t>学公共政策学教授，胡佛研究所、进步政策学会、伍德罗·威尔逊中</w:t>
      </w:r>
      <w:r>
        <w:rPr>
          <w:rFonts w:ascii="楷体" w:hAnsi="楷体" w:cs="楷体" w:eastAsia="楷体"/>
          <w:sz w:val="42"/>
          <w:spacing w:val="0"/>
          <w:color w:val="000000"/>
          <w:b w:val="off"/>
          <w:i w:val="off"/>
        </w:rPr>
        <w:t>心资深研究员，他的主要著作有：《政治人：政治的社会基础》(Politi-</w:t>
      </w:r>
      <w:r>
        <w:rPr>
          <w:rFonts w:ascii="楷体" w:hAnsi="楷体" w:cs="楷体" w:eastAsia="楷体"/>
          <w:sz w:val="42"/>
          <w:spacing w:val="0"/>
          <w:color w:val="000000"/>
          <w:b w:val="off"/>
          <w:i w:val="off"/>
        </w:rPr>
        <w:t>cal Man: The Social Bases of Politics)(1960)、《美国例外论：双刃剑》</w:t>
      </w:r>
      <w:r>
        <w:rPr>
          <w:rFonts w:ascii="TimesNewRoman" w:hAnsi="TimesNewRoman" w:cs="TimesNewRoman" w:eastAsia="TimesNewRoman"/>
          <w:sz w:val="42"/>
          <w:spacing w:val="0"/>
          <w:color w:val="000000"/>
          <w:b w:val="off"/>
          <w:i w:val="off"/>
        </w:rPr>
        <w:t>(American Exceptionalism: A Double-Edged Sword)(1996)、《美国例</w:t>
      </w:r>
      <w:r>
        <w:rPr>
          <w:rFonts w:ascii="TimesNewRoman" w:hAnsi="TimesNewRoman" w:cs="TimesNewRoman" w:eastAsia="TimesNewRoman"/>
          <w:sz w:val="42"/>
          <w:spacing w:val="0"/>
          <w:color w:val="000000"/>
          <w:b w:val="off"/>
          <w:i w:val="off"/>
        </w:rPr>
        <w:t>外论————社会主义在美国的失败》(It Didn't Happen Here: Why</w:t>
      </w:r>
      <w:r>
        <w:rPr>
          <w:rFonts w:ascii="TimesNewRoman" w:hAnsi="TimesNewRoman" w:cs="TimesNewRoman" w:eastAsia="TimesNewRoman"/>
          <w:sz w:val="42"/>
          <w:spacing w:val="0"/>
          <w:color w:val="000000"/>
          <w:b w:val="off"/>
          <w:i w:val="off"/>
        </w:rPr>
        <w:t>Socialism Failed in the United States)(2000)。</w:t>
      </w:r>
      <w:bookmarkEnd w:id="2265"/>
    </w:p>
    <w:p>
      <w:pPr>
        <w:pageBreakBefore w:val="off"/>
        <w:tabs/>
        <w:wordWrap w:val="off"/>
        <w:spacing w:before="700" w:after="0" w:line="900" w:lineRule="atLeast"/>
        <w:ind w:left="0" w:right="0" w:firstLine="1000"/>
        <w:jc w:val="both"/>
        <w:textAlignment w:val="baseline"/>
        <w:rPr>
          <w:sz w:val="45"/>
        </w:rPr>
      </w:pPr>
      <w:bookmarkStart w:name="" w:id="2266"/>
      <w:r>
        <w:rPr>
          <w:rFonts w:ascii="宋体" w:hAnsi="宋体" w:cs="宋体" w:eastAsia="宋体"/>
          <w:sz w:val="45"/>
          <w:spacing w:val="0"/>
          <w:color w:val="000000"/>
          <w:b w:val="off"/>
          <w:i w:val="off"/>
        </w:rPr>
        <w:t>在1998年出版的一本书中，一位著名社会学家声称“不会再有任何替</w:t>
      </w:r>
      <w:r>
        <w:rPr>
          <w:rFonts w:ascii="宋体" w:hAnsi="宋体" w:cs="宋体" w:eastAsia="宋体"/>
          <w:sz w:val="45"/>
          <w:spacing w:val="0"/>
          <w:color w:val="000000"/>
          <w:b w:val="off"/>
          <w:i w:val="off"/>
        </w:rPr>
        <w:t>代资本主义的方式了————争论所关注的只是在多大程度上以及以哪种方</w:t>
      </w:r>
      <w:r>
        <w:rPr>
          <w:rFonts w:ascii="宋体" w:hAnsi="宋体" w:cs="宋体" w:eastAsia="宋体"/>
          <w:sz w:val="45"/>
          <w:spacing w:val="0"/>
          <w:color w:val="000000"/>
          <w:b w:val="off"/>
          <w:i w:val="off"/>
        </w:rPr>
        <w:t>式使资本主义受到管理和规制”。这些文字格外引人注意的原因是这本书</w:t>
      </w:r>
      <w:r>
        <w:rPr>
          <w:rFonts w:ascii="宋体" w:hAnsi="宋体" w:cs="宋体" w:eastAsia="宋体"/>
          <w:sz w:val="45"/>
          <w:spacing w:val="0"/>
          <w:color w:val="000000"/>
          <w:b w:val="off"/>
          <w:i w:val="off"/>
        </w:rPr>
        <w:t>的作者————安东尼·吉登斯(Anthony Giddens)，他因为曾经是英国首相、工</w:t>
      </w:r>
      <w:r>
        <w:rPr>
          <w:rFonts w:ascii="宋体" w:hAnsi="宋体" w:cs="宋体" w:eastAsia="宋体"/>
          <w:sz w:val="45"/>
          <w:spacing w:val="0"/>
          <w:color w:val="000000"/>
          <w:b w:val="off"/>
          <w:i w:val="off"/>
        </w:rPr>
        <w:t>党领袖布莱尔的智囊而闻名于世。由于信奉“第三条道路”(吉登斯著作的标</w:t>
      </w:r>
      <w:r>
        <w:rPr>
          <w:rFonts w:ascii="宋体" w:hAnsi="宋体" w:cs="宋体" w:eastAsia="宋体"/>
          <w:sz w:val="45"/>
          <w:spacing w:val="0"/>
          <w:color w:val="000000"/>
          <w:b w:val="off"/>
          <w:i w:val="off"/>
        </w:rPr>
        <w:t>题)，确切地说就是走中间道路以避免走反资本主义的左翼道路和走保守的</w:t>
      </w:r>
      <w:r>
        <w:rPr>
          <w:rFonts w:ascii="宋体" w:hAnsi="宋体" w:cs="宋体" w:eastAsia="宋体"/>
          <w:sz w:val="45"/>
          <w:spacing w:val="0"/>
          <w:color w:val="000000"/>
          <w:b w:val="off"/>
          <w:i w:val="off"/>
        </w:rPr>
        <w:t>右翼道路，布莱尔促成了曾经引领欧洲左翼长达一个世纪的社会主义思潮主</w:t>
      </w:r>
      <w:r>
        <w:rPr>
          <w:rFonts w:ascii="宋体" w:hAnsi="宋体" w:cs="宋体" w:eastAsia="宋体"/>
          <w:sz w:val="45"/>
          <w:spacing w:val="0"/>
          <w:color w:val="000000"/>
          <w:b w:val="off"/>
          <w:i w:val="off"/>
        </w:rPr>
        <w:t>导地位的终结。这样，他和他的欧洲大陆同仁们共同促进了欧洲政党分化的</w:t>
      </w:r>
      <w:r>
        <w:rPr>
          <w:rFonts w:ascii="宋体" w:hAnsi="宋体" w:cs="宋体" w:eastAsia="宋体"/>
          <w:sz w:val="45"/>
          <w:spacing w:val="0"/>
          <w:color w:val="000000"/>
          <w:b w:val="off"/>
          <w:i w:val="off"/>
        </w:rPr>
        <w:t>进程，这更接近美国的情况，在那里社会主义从来就没有站稳脚跟。</w:t>
      </w:r>
      <w:bookmarkEnd w:id="2266"/>
    </w:p>
    <w:p>
      <w:pPr>
        <w:pageBreakBefore w:val="off"/>
        <w:tabs/>
        <w:wordWrap w:val="off"/>
        <w:spacing w:before="0" w:after="0" w:line="900" w:lineRule="atLeast"/>
        <w:ind w:left="0" w:right="0" w:firstLine="1000"/>
        <w:jc w:val="both"/>
        <w:textAlignment w:val="baseline"/>
        <w:rPr>
          <w:sz w:val="45"/>
        </w:rPr>
      </w:pPr>
      <w:bookmarkStart w:name="" w:id="2267"/>
      <w:r>
        <w:rPr>
          <w:rFonts w:ascii="宋体" w:hAnsi="宋体" w:cs="宋体" w:eastAsia="宋体"/>
          <w:sz w:val="45"/>
          <w:spacing w:val="0"/>
          <w:color w:val="000000"/>
          <w:b w:val="off"/>
          <w:i w:val="off"/>
        </w:rPr>
        <w:t>从19世纪晚期开始，社会主义理论家就被这样一个问题所困扰，那</w:t>
      </w:r>
      <w:r>
        <w:rPr>
          <w:rFonts w:ascii="宋体" w:hAnsi="宋体" w:cs="宋体" w:eastAsia="宋体"/>
          <w:sz w:val="45"/>
          <w:spacing w:val="0"/>
          <w:color w:val="000000"/>
          <w:b w:val="off"/>
          <w:i w:val="off"/>
        </w:rPr>
        <w:t>就是同样是工业社会，为什么只有美国缺乏有影响力的社会主义运动和</w:t>
      </w:r>
      <w:bookmarkEnd w:id="2267"/>
    </w:p>
    <w:p>
      <w:pPr>
        <w:pageBreakBefore w:val="off"/>
        <w:tabs/>
        <w:wordWrap w:val="off"/>
        <w:spacing w:before="380" w:after="0" w:line="560" w:lineRule="atLeast"/>
        <w:ind w:left="0" w:right="0"/>
        <w:jc w:val="both"/>
        <w:textAlignment w:val="baseline"/>
        <w:rPr>
          <w:sz w:val="41"/>
        </w:rPr>
      </w:pPr>
      <w:bookmarkStart w:name="" w:id="2268"/>
      <w:r>
        <w:rPr>
          <w:rFonts w:ascii="宋体" w:hAnsi="宋体" w:cs="宋体" w:eastAsia="宋体"/>
          <w:sz w:val="41"/>
          <w:spacing w:val="0"/>
          <w:color w:val="000000"/>
          <w:b w:val="off"/>
          <w:i w:val="off"/>
        </w:rPr>
        <w:t>54</w:t>
      </w:r>
      <w:bookmarkEnd w:id="2268"/>
    </w:p>
    <w:p>
      <w:r>
        <w:t/>
      </w:r>
    </w:p>
    <w:p>
      <w:pPr>
        <w:sectPr>
          <w:footerReference r:id="rId200"/>
          <w:headerReference r:id="rId201" w:type="default"/>
          <w:type w:val="nextPage"/>
          <w:pgSz w:w="18680" w:h="31680"/>
          <w:pgMar w:left="1340" w:top="2240" w:right="1340" w:bottom="2240" w:header="1940" w:footer="1940"/>
          <w:cols w:num="1"/>
        </w:sectPr>
      </w:pPr>
    </w:p>
    <w:p>
      <w:pPr>
        <w:pageBreakBefore w:val="off"/>
        <w:tabs/>
        <w:wordWrap w:val="off"/>
        <w:spacing w:before="0" w:after="0" w:line="560" w:lineRule="atLeast"/>
        <w:ind w:left="0" w:right="100"/>
        <w:jc w:val="right"/>
        <w:textAlignment w:val="baseline"/>
        <w:rPr>
          <w:sz w:val="41"/>
        </w:rPr>
      </w:pPr>
      <w:bookmarkStart w:name="" w:id="2269"/>
      <w:r>
        <w:rPr>
          <w:rFonts w:ascii="仿宋" w:hAnsi="仿宋" w:cs="仿宋" w:eastAsia="仿宋"/>
          <w:sz w:val="41"/>
          <w:spacing w:val="0"/>
          <w:color w:val="000000"/>
          <w:b w:val="off"/>
          <w:i w:val="off"/>
        </w:rPr>
        <w:t>第三章欧 洲左翼的美国化</w:t>
      </w:r>
      <w:bookmarkEnd w:id="2269"/>
    </w:p>
    <w:p>
      <w:pPr>
        <w:pageBreakBefore w:val="off"/>
        <w:tabs/>
        <w:wordWrap w:val="off"/>
        <w:spacing w:before="0" w:after="0" w:line="440" w:lineRule="exact"/>
        <w:ind w:left="0" w:right="0"/>
        <w:jc w:val="right"/>
        <w:textAlignment w:val="baseline"/>
        <w:rPr>
          <w:sz w:val="41"/>
        </w:rPr>
      </w:pPr>
      <w:bookmarkStart w:name="" w:id="2270"/>
      <w:r>
        <w:rPr>
          <w:rFonts w:ascii="宋体" w:hAnsi="宋体" w:cs="宋体" w:eastAsia="宋体"/>
          <w:sz w:val="41"/>
          <w:spacing w:val="0"/>
          <w:color w:val="000000"/>
          <w:b w:val="off"/>
          <w:i w:val="off"/>
        </w:rPr>
        <w:t/>
      </w:r>
      <w:bookmarkEnd w:id="2270"/>
    </w:p>
    <w:p>
      <w:pPr>
        <w:pageBreakBefore w:val="off"/>
        <w:tabs/>
        <w:wordWrap w:val="off"/>
        <w:spacing w:before="0" w:after="0" w:line="840" w:lineRule="atLeast"/>
        <w:ind w:left="20" w:right="40"/>
        <w:jc w:val="both"/>
        <w:textAlignment w:val="baseline"/>
        <w:rPr>
          <w:sz w:val="50"/>
        </w:rPr>
      </w:pPr>
      <w:bookmarkStart w:name="" w:id="2271"/>
      <w:r>
        <w:rPr>
          <w:rFonts w:ascii="宋体" w:hAnsi="宋体" w:cs="宋体" w:eastAsia="宋体"/>
          <w:sz w:val="50"/>
          <w:spacing w:val="0"/>
          <w:color w:val="000000"/>
          <w:b w:val="off"/>
          <w:i w:val="off"/>
        </w:rPr>
        <w:t>工人阶级政党？弗里德里希·恩格斯(Friedrich Engels)在其晚年试图回</w:t>
      </w:r>
      <w:r>
        <w:rPr>
          <w:rFonts w:ascii="宋体" w:hAnsi="宋体" w:cs="宋体" w:eastAsia="宋体"/>
          <w:sz w:val="50"/>
          <w:spacing w:val="0"/>
          <w:color w:val="000000"/>
          <w:b w:val="off"/>
          <w:i w:val="off"/>
        </w:rPr>
        <w:t>答这个问题。1906年，德国社会学家韦纳·桑巴特(Werner Sombart)就</w:t>
      </w:r>
      <w:r>
        <w:rPr>
          <w:rFonts w:ascii="宋体" w:hAnsi="宋体" w:cs="宋体" w:eastAsia="宋体"/>
          <w:sz w:val="50"/>
          <w:spacing w:val="0"/>
          <w:color w:val="000000"/>
          <w:b w:val="off"/>
          <w:i w:val="off"/>
        </w:rPr>
        <w:t>此主题出版了一部重要的著作，即《为什么美国没有社会主义》。同年，费</w:t>
      </w:r>
      <w:r>
        <w:rPr>
          <w:rFonts w:ascii="宋体" w:hAnsi="宋体" w:cs="宋体" w:eastAsia="宋体"/>
          <w:sz w:val="50"/>
          <w:spacing w:val="0"/>
          <w:color w:val="000000"/>
          <w:b w:val="off"/>
          <w:i w:val="off"/>
        </w:rPr>
        <w:t>边主义者赫伯特·G.威尔斯(Herbert G. Wells)在其《美国的未来》一书</w:t>
      </w:r>
      <w:r>
        <w:rPr>
          <w:rFonts w:ascii="宋体" w:hAnsi="宋体" w:cs="宋体" w:eastAsia="宋体"/>
          <w:sz w:val="50"/>
          <w:spacing w:val="0"/>
          <w:color w:val="000000"/>
          <w:b w:val="off"/>
          <w:i w:val="off"/>
        </w:rPr>
        <w:t>中也谈到了这个问题。列宁和托洛茨基(Trotsky)都曾深度关注过这一</w:t>
      </w:r>
      <w:r>
        <w:rPr>
          <w:rFonts w:ascii="宋体" w:hAnsi="宋体" w:cs="宋体" w:eastAsia="宋体"/>
          <w:sz w:val="50"/>
          <w:spacing w:val="0"/>
          <w:color w:val="000000"/>
          <w:b w:val="off"/>
          <w:i w:val="off"/>
        </w:rPr>
        <w:t>现象，因为它挑战了马克思历史唯物主义的内在逻辑，因为按照马克思在</w:t>
      </w:r>
      <w:r>
        <w:rPr>
          <w:rFonts w:ascii="宋体" w:hAnsi="宋体" w:cs="宋体" w:eastAsia="宋体"/>
          <w:sz w:val="50"/>
          <w:spacing w:val="0"/>
          <w:color w:val="000000"/>
          <w:b w:val="off"/>
          <w:i w:val="off"/>
        </w:rPr>
        <w:t>《资本论》中的解释，“经济发达国家昭示了欠发达国家的未来图景”。¹自</w:t>
      </w:r>
      <w:r>
        <w:rPr>
          <w:rFonts w:ascii="宋体" w:hAnsi="宋体" w:cs="宋体" w:eastAsia="宋体"/>
          <w:sz w:val="50"/>
          <w:spacing w:val="0"/>
          <w:color w:val="000000"/>
          <w:b w:val="off"/>
          <w:i w:val="off"/>
        </w:rPr>
        <w:t>19世纪最后二十五年以来，美国就是这样的国家。</w:t>
      </w:r>
      <w:bookmarkEnd w:id="2271"/>
    </w:p>
    <w:p>
      <w:pPr>
        <w:pageBreakBefore w:val="off"/>
        <w:tabs/>
        <w:wordWrap w:val="off"/>
        <w:spacing w:before="0" w:after="0" w:line="840" w:lineRule="atLeast"/>
        <w:ind w:left="20" w:right="0" w:firstLine="980"/>
        <w:jc w:val="both"/>
        <w:textAlignment w:val="baseline"/>
        <w:rPr>
          <w:sz w:val="50"/>
        </w:rPr>
      </w:pPr>
      <w:bookmarkStart w:name="" w:id="2272"/>
      <w:r>
        <w:rPr>
          <w:rFonts w:ascii="宋体" w:hAnsi="宋体" w:cs="宋体" w:eastAsia="宋体"/>
          <w:sz w:val="50"/>
          <w:spacing w:val="0"/>
          <w:color w:val="000000"/>
          <w:b w:val="off"/>
          <w:i w:val="off"/>
        </w:rPr>
        <w:t>马克思的格言引导着一战前的马克思主义者相信：工业化程度最高</w:t>
      </w:r>
      <w:r>
        <w:rPr>
          <w:rFonts w:ascii="宋体" w:hAnsi="宋体" w:cs="宋体" w:eastAsia="宋体"/>
          <w:sz w:val="50"/>
          <w:spacing w:val="0"/>
          <w:color w:val="000000"/>
          <w:b w:val="off"/>
          <w:i w:val="off"/>
        </w:rPr>
        <w:t>的资本主义国家会带领世界进入社会主义社会。这种观念深深地嵌入马</w:t>
      </w:r>
      <w:r>
        <w:rPr>
          <w:rFonts w:ascii="宋体" w:hAnsi="宋体" w:cs="宋体" w:eastAsia="宋体"/>
          <w:sz w:val="50"/>
          <w:spacing w:val="0"/>
          <w:color w:val="000000"/>
          <w:b w:val="off"/>
          <w:i w:val="off"/>
        </w:rPr>
        <w:t>克思主义中。当爱德华·伯恩斯坦(Edward Bernstein)仍然是一名正统</w:t>
      </w:r>
      <w:r>
        <w:rPr>
          <w:rFonts w:ascii="宋体" w:hAnsi="宋体" w:cs="宋体" w:eastAsia="宋体"/>
          <w:sz w:val="50"/>
          <w:spacing w:val="0"/>
          <w:color w:val="000000"/>
          <w:b w:val="off"/>
          <w:i w:val="off"/>
        </w:rPr>
        <w:t>的马克思主义者时，他曾指出，“我们预测社会主义将在美国产生并扎根</w:t>
      </w:r>
      <w:r>
        <w:rPr>
          <w:rFonts w:ascii="宋体" w:hAnsi="宋体" w:cs="宋体" w:eastAsia="宋体"/>
          <w:sz w:val="50"/>
          <w:spacing w:val="0"/>
          <w:color w:val="000000"/>
          <w:b w:val="off"/>
          <w:i w:val="off"/>
        </w:rPr>
        <w:t>与资本主义的扩张和现代无产阶级的出现有直接关系。”1902年，卡尔·</w:t>
      </w:r>
      <w:r>
        <w:rPr>
          <w:rFonts w:ascii="宋体" w:hAnsi="宋体" w:cs="宋体" w:eastAsia="宋体"/>
          <w:sz w:val="50"/>
          <w:spacing w:val="0"/>
          <w:color w:val="000000"/>
          <w:b w:val="off"/>
          <w:i w:val="off"/>
        </w:rPr>
        <w:t>考茨基(Karl Kautsky)(被认为是德国社会民主党最重要的理论家)写道：</w:t>
      </w:r>
      <w:r>
        <w:rPr>
          <w:rFonts w:ascii="宋体" w:hAnsi="宋体" w:cs="宋体" w:eastAsia="宋体"/>
          <w:sz w:val="50"/>
          <w:spacing w:val="0"/>
          <w:color w:val="000000"/>
          <w:b w:val="off"/>
          <w:i w:val="off"/>
        </w:rPr>
        <w:t>“就一个国家可以向另一个国家彻底揭示它的未来而言，美国昭示着我们</w:t>
      </w:r>
      <w:r>
        <w:rPr>
          <w:rFonts w:ascii="宋体" w:hAnsi="宋体" w:cs="宋体" w:eastAsia="宋体"/>
          <w:sz w:val="50"/>
          <w:spacing w:val="0"/>
          <w:color w:val="000000"/>
          <w:b w:val="off"/>
          <w:i w:val="off"/>
        </w:rPr>
        <w:t>的未来。”1910年，他详细阐述了这一观点，并预测：与其他国家相比，美国</w:t>
      </w:r>
      <w:r>
        <w:rPr>
          <w:rFonts w:ascii="宋体" w:hAnsi="宋体" w:cs="宋体" w:eastAsia="宋体"/>
          <w:sz w:val="50"/>
          <w:spacing w:val="0"/>
          <w:color w:val="000000"/>
          <w:b w:val="off"/>
          <w:i w:val="off"/>
        </w:rPr>
        <w:t>“过度尖锐的阶级冲突”会“愈发强烈”。德国社会民主党领袖奥古斯特·</w:t>
      </w:r>
      <w:r>
        <w:rPr>
          <w:rFonts w:ascii="宋体" w:hAnsi="宋体" w:cs="宋体" w:eastAsia="宋体"/>
          <w:sz w:val="50"/>
          <w:spacing w:val="0"/>
          <w:color w:val="000000"/>
          <w:b w:val="off"/>
          <w:i w:val="off"/>
        </w:rPr>
        <w:t>倍倍尔(August Bebel)在1907年毫不含糊地声称“美国将会是首个社会</w:t>
      </w:r>
      <w:r>
        <w:rPr>
          <w:rFonts w:ascii="宋体" w:hAnsi="宋体" w:cs="宋体" w:eastAsia="宋体"/>
          <w:sz w:val="50"/>
          <w:spacing w:val="0"/>
          <w:color w:val="000000"/>
          <w:b w:val="off"/>
          <w:i w:val="off"/>
        </w:rPr>
        <w:t>主义共和国”²。这种信念(当时德国社会民主党已经成为了一个群众运</w:t>
      </w:r>
      <w:r>
        <w:rPr>
          <w:rFonts w:ascii="宋体" w:hAnsi="宋体" w:cs="宋体" w:eastAsia="宋体"/>
          <w:sz w:val="50"/>
          <w:spacing w:val="0"/>
          <w:color w:val="000000"/>
          <w:b w:val="off"/>
          <w:i w:val="off"/>
        </w:rPr>
        <w:t>动并且在国会中拥有多名当选的议员，而美国社会党(American socialist</w:t>
      </w:r>
      <w:r>
        <w:rPr>
          <w:rFonts w:ascii="宋体" w:hAnsi="宋体" w:cs="宋体" w:eastAsia="宋体"/>
          <w:sz w:val="50"/>
          <w:spacing w:val="0"/>
          <w:color w:val="000000"/>
          <w:b w:val="off"/>
          <w:i w:val="off"/>
        </w:rPr>
        <w:t>Party)所得的选票不足2%)建立在这样的事实基础之上，即在工业发展</w:t>
      </w:r>
      <w:r>
        <w:rPr>
          <w:rFonts w:ascii="宋体" w:hAnsi="宋体" w:cs="宋体" w:eastAsia="宋体"/>
          <w:sz w:val="50"/>
          <w:spacing w:val="0"/>
          <w:color w:val="000000"/>
          <w:b w:val="off"/>
          <w:i w:val="off"/>
        </w:rPr>
        <w:t>方面，美国比德国远为领先。</w:t>
      </w:r>
      <w:bookmarkEnd w:id="2272"/>
    </w:p>
    <w:p>
      <w:pPr>
        <w:pageBreakBefore w:val="off"/>
        <w:tabs/>
        <w:wordWrap w:val="off"/>
        <w:spacing w:before="0" w:after="0" w:line="840" w:lineRule="atLeast"/>
        <w:ind w:left="20" w:right="40" w:firstLine="980"/>
        <w:jc w:val="both"/>
        <w:textAlignment w:val="baseline"/>
        <w:rPr>
          <w:sz w:val="50"/>
        </w:rPr>
      </w:pPr>
      <w:bookmarkStart w:name="" w:id="2273"/>
      <w:r>
        <w:rPr>
          <w:rFonts w:ascii="宋体" w:hAnsi="宋体" w:cs="宋体" w:eastAsia="宋体"/>
          <w:sz w:val="50"/>
          <w:spacing w:val="0"/>
          <w:color w:val="000000"/>
          <w:b w:val="off"/>
          <w:i w:val="off"/>
        </w:rPr>
        <w:t>社会主义者仍然无力在美国掀起一场可行的运动，这种情况使马克</w:t>
      </w:r>
      <w:r>
        <w:rPr>
          <w:rFonts w:ascii="宋体" w:hAnsi="宋体" w:cs="宋体" w:eastAsia="宋体"/>
          <w:sz w:val="50"/>
          <w:spacing w:val="0"/>
          <w:color w:val="000000"/>
          <w:b w:val="off"/>
          <w:i w:val="off"/>
        </w:rPr>
        <w:t>思主义理论家陷入了很大的尴尬之中，因为他们假定包括政治行为在内</w:t>
      </w:r>
      <w:r>
        <w:rPr>
          <w:rFonts w:ascii="宋体" w:hAnsi="宋体" w:cs="宋体" w:eastAsia="宋体"/>
          <w:sz w:val="50"/>
          <w:spacing w:val="0"/>
          <w:color w:val="000000"/>
          <w:b w:val="off"/>
          <w:i w:val="off"/>
        </w:rPr>
        <w:t>的上层建筑是经济基础和技术系统的反映。在社会党国际工作的马克</w:t>
      </w:r>
      <w:r>
        <w:rPr>
          <w:rFonts w:ascii="宋体" w:hAnsi="宋体" w:cs="宋体" w:eastAsia="宋体"/>
          <w:sz w:val="50"/>
          <w:spacing w:val="0"/>
          <w:color w:val="000000"/>
          <w:b w:val="off"/>
          <w:i w:val="off"/>
        </w:rPr>
        <w:t>斯·卑尔(Max Beer)，从事国际社会主义事业50年，其间参加了澳大利</w:t>
      </w:r>
      <w:r>
        <w:rPr>
          <w:rFonts w:ascii="宋体" w:hAnsi="宋体" w:cs="宋体" w:eastAsia="宋体"/>
          <w:sz w:val="50"/>
          <w:spacing w:val="0"/>
          <w:color w:val="000000"/>
          <w:b w:val="off"/>
          <w:i w:val="off"/>
        </w:rPr>
        <w:t>亚、德国和英国的工人政党，描述了欧洲马克思主义领导人在私下交谈中</w:t>
      </w:r>
      <w:r>
        <w:rPr>
          <w:rFonts w:ascii="宋体" w:hAnsi="宋体" w:cs="宋体" w:eastAsia="宋体"/>
          <w:sz w:val="50"/>
          <w:spacing w:val="0"/>
          <w:color w:val="000000"/>
          <w:b w:val="off"/>
          <w:i w:val="off"/>
        </w:rPr>
        <w:t>对美国社会主义运动的弱势充满了焦虑。他们知道这是对“马克思主义</w:t>
      </w:r>
      <w:r>
        <w:rPr>
          <w:rFonts w:ascii="宋体" w:hAnsi="宋体" w:cs="宋体" w:eastAsia="宋体"/>
          <w:sz w:val="50"/>
          <w:spacing w:val="0"/>
          <w:color w:val="000000"/>
          <w:b w:val="off"/>
          <w:i w:val="off"/>
        </w:rPr>
        <w:t>理论活生生的反驳”，也知道它会引起人们对马克思主义有效性的质疑。³</w:t>
      </w:r>
      <w:bookmarkEnd w:id="2273"/>
    </w:p>
    <w:p>
      <w:pPr>
        <w:pageBreakBefore w:val="off"/>
        <w:tabs/>
        <w:wordWrap w:val="off"/>
        <w:spacing w:before="0" w:after="0" w:line="840" w:lineRule="atLeast"/>
        <w:ind w:left="1000" w:right="0"/>
        <w:jc w:val="both"/>
        <w:textAlignment w:val="baseline"/>
        <w:rPr>
          <w:sz w:val="50"/>
        </w:rPr>
      </w:pPr>
      <w:bookmarkStart w:name="" w:id="2274"/>
      <w:r>
        <w:rPr>
          <w:rFonts w:ascii="宋体" w:hAnsi="宋体" w:cs="宋体" w:eastAsia="宋体"/>
          <w:sz w:val="50"/>
          <w:spacing w:val="0"/>
          <w:color w:val="000000"/>
          <w:b w:val="off"/>
          <w:i w:val="off"/>
        </w:rPr>
        <w:t>在一份1939年的针对美国大众的出版物中，托洛茨基重新征引了上</w:t>
      </w:r>
      <w:bookmarkEnd w:id="2274"/>
    </w:p>
    <w:p>
      <w:pPr>
        <w:pageBreakBefore w:val="off"/>
        <w:tabs/>
        <w:wordWrap w:val="off"/>
        <w:spacing w:before="0" w:after="0" w:line="420" w:lineRule="exact"/>
        <w:ind w:left="0" w:right="0"/>
        <w:jc w:val="both"/>
        <w:textAlignment w:val="baseline"/>
        <w:rPr>
          <w:sz w:val="38"/>
        </w:rPr>
      </w:pPr>
      <w:bookmarkStart w:name="" w:id="2275"/>
      <w:r>
        <w:rPr>
          <w:rFonts w:ascii="宋体" w:hAnsi="宋体" w:cs="宋体" w:eastAsia="宋体"/>
          <w:sz w:val="38"/>
          <w:spacing w:val="0"/>
          <w:color w:val="000000"/>
          <w:b w:val="off"/>
          <w:i w:val="off"/>
        </w:rPr>
        <w:t/>
      </w:r>
      <w:bookmarkEnd w:id="2275"/>
    </w:p>
    <w:p>
      <w:pPr>
        <w:pageBreakBefore w:val="off"/>
        <w:tabs/>
        <w:wordWrap w:val="off"/>
        <w:spacing w:before="0" w:after="0" w:line="520" w:lineRule="atLeast"/>
        <w:ind w:left="0" w:right="60"/>
        <w:jc w:val="right"/>
        <w:textAlignment w:val="baseline"/>
        <w:rPr>
          <w:sz w:val="38"/>
        </w:rPr>
      </w:pPr>
      <w:bookmarkStart w:name="" w:id="2276"/>
      <w:r>
        <w:rPr>
          <w:rFonts w:ascii="宋体" w:hAnsi="宋体" w:cs="宋体" w:eastAsia="宋体"/>
          <w:sz w:val="38"/>
          <w:spacing w:val="0"/>
          <w:color w:val="000000"/>
          <w:b w:val="off"/>
          <w:i w:val="off"/>
        </w:rPr>
        <w:t>55</w:t>
      </w:r>
      <w:bookmarkEnd w:id="2276"/>
    </w:p>
    <w:p>
      <w:r>
        <w:t/>
      </w:r>
    </w:p>
    <w:p>
      <w:pPr>
        <w:sectPr>
          <w:footerReference r:id="rId202"/>
          <w:headerReference r:id="rId203" w:type="default"/>
          <w:type w:val="nextPage"/>
          <w:pgSz w:w="18680" w:h="31680"/>
          <w:pgMar w:left="1340" w:top="1620" w:right="1340" w:bottom="1620" w:header="1320" w:footer="1320"/>
          <w:cols w:num="1"/>
        </w:sectPr>
      </w:pPr>
    </w:p>
    <w:p>
      <w:pPr>
        <w:pageBreakBefore w:val="off"/>
        <w:tabs/>
        <w:wordWrap w:val="off"/>
        <w:spacing w:before="0" w:after="0" w:line="860" w:lineRule="atLeast"/>
        <w:ind w:left="380" w:right="0"/>
        <w:jc w:val="both"/>
        <w:textAlignment w:val="baseline"/>
        <w:rPr>
          <w:sz w:val="50"/>
        </w:rPr>
      </w:pPr>
      <w:bookmarkStart w:name="" w:id="2277"/>
      <w:r>
        <w:rPr>
          <w:rFonts w:ascii="宋体" w:hAnsi="宋体" w:cs="宋体" w:eastAsia="宋体"/>
          <w:sz w:val="50"/>
          <w:spacing w:val="0"/>
          <w:color w:val="000000"/>
          <w:b w:val="off"/>
          <w:i w:val="off"/>
        </w:rPr>
        <w:t>政党与民主</w:t>
      </w:r>
      <w:bookmarkEnd w:id="2277"/>
    </w:p>
    <w:p>
      <w:pPr>
        <w:pageBreakBefore w:val="off"/>
        <w:tabs/>
        <w:wordWrap w:val="off"/>
        <w:spacing w:before="380" w:after="0" w:line="840" w:lineRule="atLeast"/>
        <w:ind w:left="0" w:right="60"/>
        <w:jc w:val="both"/>
        <w:textAlignment w:val="baseline"/>
        <w:rPr>
          <w:sz w:val="51"/>
        </w:rPr>
      </w:pPr>
      <w:bookmarkStart w:name="" w:id="2278"/>
      <w:r>
        <w:rPr>
          <w:rFonts w:ascii="宋体" w:hAnsi="宋体" w:cs="宋体" w:eastAsia="宋体"/>
          <w:sz w:val="51"/>
          <w:spacing w:val="0"/>
          <w:color w:val="000000"/>
          <w:b w:val="off"/>
          <w:i w:val="off"/>
        </w:rPr>
        <w:t>文引用过的《资本论》中的句子，但最后以“无论如何，这都不能照字面意</w:t>
      </w:r>
      <w:r>
        <w:rPr>
          <w:rFonts w:ascii="宋体" w:hAnsi="宋体" w:cs="宋体" w:eastAsia="宋体"/>
          <w:sz w:val="51"/>
          <w:spacing w:val="0"/>
          <w:color w:val="000000"/>
          <w:b w:val="off"/>
          <w:i w:val="off"/>
        </w:rPr>
        <w:t>思来理解”4的评论来处理这个问题。当然，托洛茨基理解马克思主义，也</w:t>
      </w:r>
      <w:r>
        <w:rPr>
          <w:rFonts w:ascii="宋体" w:hAnsi="宋体" w:cs="宋体" w:eastAsia="宋体"/>
          <w:sz w:val="51"/>
          <w:spacing w:val="0"/>
          <w:color w:val="000000"/>
          <w:b w:val="off"/>
          <w:i w:val="off"/>
        </w:rPr>
        <w:t>清楚地知道依据马克思主义理论，美国应该是通往社会主义的第一个国</w:t>
      </w:r>
      <w:r>
        <w:rPr>
          <w:rFonts w:ascii="宋体" w:hAnsi="宋体" w:cs="宋体" w:eastAsia="宋体"/>
          <w:sz w:val="51"/>
          <w:spacing w:val="0"/>
          <w:color w:val="000000"/>
          <w:b w:val="off"/>
          <w:i w:val="off"/>
        </w:rPr>
        <w:t>家。他的评论显示了他内心的矛盾，他努力地以比喻的陈述来处理这个</w:t>
      </w:r>
      <w:r>
        <w:rPr>
          <w:rFonts w:ascii="宋体" w:hAnsi="宋体" w:cs="宋体" w:eastAsia="宋体"/>
          <w:sz w:val="51"/>
          <w:spacing w:val="0"/>
          <w:color w:val="000000"/>
          <w:b w:val="off"/>
          <w:i w:val="off"/>
        </w:rPr>
        <w:t>问题，表明他也没有回答这一难题的答案。</w:t>
      </w:r>
      <w:bookmarkEnd w:id="2278"/>
    </w:p>
    <w:p>
      <w:pPr>
        <w:pageBreakBefore w:val="off"/>
        <w:tabs/>
        <w:wordWrap w:val="off"/>
        <w:spacing w:before="0" w:after="0" w:line="840" w:lineRule="atLeast"/>
        <w:ind w:left="0" w:right="60" w:firstLine="980"/>
        <w:jc w:val="both"/>
        <w:textAlignment w:val="baseline"/>
        <w:rPr>
          <w:sz w:val="51"/>
        </w:rPr>
      </w:pPr>
      <w:bookmarkStart w:name="" w:id="2279"/>
      <w:r>
        <w:rPr>
          <w:rFonts w:ascii="宋体" w:hAnsi="宋体" w:cs="宋体" w:eastAsia="宋体"/>
          <w:sz w:val="51"/>
          <w:spacing w:val="0"/>
          <w:color w:val="000000"/>
          <w:b w:val="off"/>
          <w:i w:val="off"/>
        </w:rPr>
        <w:t>尽管有组织的社会主义运动在美国表现不佳，但是仍然可以说，在一</w:t>
      </w:r>
      <w:r>
        <w:rPr>
          <w:rFonts w:ascii="宋体" w:hAnsi="宋体" w:cs="宋体" w:eastAsia="宋体"/>
          <w:sz w:val="51"/>
          <w:spacing w:val="0"/>
          <w:color w:val="000000"/>
          <w:b w:val="off"/>
          <w:i w:val="off"/>
        </w:rPr>
        <w:t>定程度上，马克思所说的发达国家“昭示着欠发达国家的未来图景”是正</w:t>
      </w:r>
      <w:r>
        <w:rPr>
          <w:rFonts w:ascii="宋体" w:hAnsi="宋体" w:cs="宋体" w:eastAsia="宋体"/>
          <w:sz w:val="51"/>
          <w:spacing w:val="0"/>
          <w:color w:val="000000"/>
          <w:b w:val="off"/>
          <w:i w:val="off"/>
        </w:rPr>
        <w:t>确的。美国的政治文化——正如它实际上发展而非马克思所期望的那</w:t>
      </w:r>
      <w:r>
        <w:rPr>
          <w:rFonts w:ascii="宋体" w:hAnsi="宋体" w:cs="宋体" w:eastAsia="宋体"/>
          <w:sz w:val="51"/>
          <w:spacing w:val="0"/>
          <w:color w:val="000000"/>
          <w:b w:val="off"/>
          <w:i w:val="off"/>
        </w:rPr>
        <w:t>样——反映了经济和技术推动社会发展的逻辑。没有经历过封建社会的</w:t>
      </w:r>
      <w:r>
        <w:rPr>
          <w:rFonts w:ascii="宋体" w:hAnsi="宋体" w:cs="宋体" w:eastAsia="宋体"/>
          <w:sz w:val="51"/>
          <w:spacing w:val="0"/>
          <w:color w:val="000000"/>
          <w:b w:val="off"/>
          <w:i w:val="off"/>
        </w:rPr>
        <w:t>美国是典型的资产阶级社会。正如马克斯·韦伯(Max Weber)所理解</w:t>
      </w:r>
      <w:r>
        <w:rPr>
          <w:rFonts w:ascii="宋体" w:hAnsi="宋体" w:cs="宋体" w:eastAsia="宋体"/>
          <w:sz w:val="51"/>
          <w:spacing w:val="0"/>
          <w:color w:val="000000"/>
          <w:b w:val="off"/>
          <w:i w:val="off"/>
        </w:rPr>
        <w:t>的，美国有可能成为世界上生产力最发达的经济体正好是因为它的文化</w:t>
      </w:r>
      <w:r>
        <w:rPr>
          <w:rFonts w:ascii="宋体" w:hAnsi="宋体" w:cs="宋体" w:eastAsia="宋体"/>
          <w:sz w:val="51"/>
          <w:spacing w:val="0"/>
          <w:color w:val="000000"/>
          <w:b w:val="off"/>
          <w:i w:val="off"/>
        </w:rPr>
        <w:t>彻底容纳了资本主义价值。理想类型的资本家是本杰明·富兰克林</w:t>
      </w:r>
      <w:r>
        <w:rPr>
          <w:rFonts w:ascii="宋体" w:hAnsi="宋体" w:cs="宋体" w:eastAsia="宋体"/>
          <w:sz w:val="51"/>
          <w:spacing w:val="0"/>
          <w:color w:val="000000"/>
          <w:b w:val="off"/>
          <w:i w:val="off"/>
        </w:rPr>
        <w:t>(Benjamin Franklin)。对韦伯而言，资本主义精神在其关于宾夕法尼亚</w:t>
      </w:r>
      <w:r>
        <w:rPr>
          <w:rFonts w:ascii="宋体" w:hAnsi="宋体" w:cs="宋体" w:eastAsia="宋体"/>
          <w:sz w:val="51"/>
          <w:spacing w:val="0"/>
          <w:color w:val="000000"/>
          <w:b w:val="off"/>
          <w:i w:val="off"/>
        </w:rPr>
        <w:t>的著作中得到了很好的表达。⁵</w:t>
      </w:r>
      <w:bookmarkEnd w:id="2279"/>
    </w:p>
    <w:p>
      <w:pPr>
        <w:pageBreakBefore w:val="off"/>
        <w:tabs/>
        <w:wordWrap w:val="off"/>
        <w:spacing w:before="0" w:after="0" w:line="840" w:lineRule="atLeast"/>
        <w:ind w:left="0" w:right="20" w:firstLine="980"/>
        <w:jc w:val="both"/>
        <w:textAlignment w:val="baseline"/>
        <w:rPr>
          <w:sz w:val="51"/>
        </w:rPr>
      </w:pPr>
      <w:bookmarkStart w:name="" w:id="2280"/>
      <w:r>
        <w:rPr>
          <w:rFonts w:ascii="宋体" w:hAnsi="宋体" w:cs="宋体" w:eastAsia="宋体"/>
          <w:sz w:val="51"/>
          <w:spacing w:val="0"/>
          <w:color w:val="000000"/>
          <w:b w:val="off"/>
          <w:i w:val="off"/>
        </w:rPr>
        <w:t>关于美国的非社会主义政治将被证明是欧洲左翼榜样的论点曾经在</w:t>
      </w:r>
      <w:r>
        <w:rPr>
          <w:rFonts w:ascii="宋体" w:hAnsi="宋体" w:cs="宋体" w:eastAsia="宋体"/>
          <w:sz w:val="51"/>
          <w:spacing w:val="0"/>
          <w:color w:val="000000"/>
          <w:b w:val="off"/>
          <w:i w:val="off"/>
        </w:rPr>
        <w:t>1940年风靡一时，它是由刘易斯·科里(Lewis Corey)[一位美国共产党</w:t>
      </w:r>
      <w:r>
        <w:rPr>
          <w:rFonts w:ascii="宋体" w:hAnsi="宋体" w:cs="宋体" w:eastAsia="宋体"/>
          <w:sz w:val="51"/>
          <w:spacing w:val="0"/>
          <w:color w:val="000000"/>
          <w:b w:val="off"/>
          <w:i w:val="off"/>
        </w:rPr>
        <w:t>(American Communist Party)的早期领导者]在美国共产党的机关报《工</w:t>
      </w:r>
      <w:r>
        <w:rPr>
          <w:rFonts w:ascii="宋体" w:hAnsi="宋体" w:cs="宋体" w:eastAsia="宋体"/>
          <w:sz w:val="51"/>
          <w:spacing w:val="0"/>
          <w:color w:val="000000"/>
          <w:b w:val="off"/>
          <w:i w:val="off"/>
        </w:rPr>
        <w:t>人时代》的一系列文章中提出的。科里的洞见被哈维·克莱尔(Harvey</w:t>
      </w:r>
      <w:r>
        <w:rPr>
          <w:rFonts w:ascii="宋体" w:hAnsi="宋体" w:cs="宋体" w:eastAsia="宋体"/>
          <w:sz w:val="51"/>
          <w:spacing w:val="0"/>
          <w:color w:val="000000"/>
          <w:b w:val="off"/>
          <w:i w:val="off"/>
        </w:rPr>
        <w:t>Klehr)总结为如下的内容：</w:t>
      </w:r>
      <w:bookmarkEnd w:id="2280"/>
    </w:p>
    <w:p>
      <w:pPr>
        <w:pageBreakBefore w:val="off"/>
        <w:tabs/>
        <w:wordWrap w:val="off"/>
        <w:spacing w:before="0" w:after="0" w:line="860" w:lineRule="atLeast"/>
        <w:ind w:left="1020" w:right="60" w:firstLine="980"/>
        <w:jc w:val="both"/>
        <w:textAlignment w:val="baseline"/>
        <w:rPr>
          <w:sz w:val="50"/>
        </w:rPr>
      </w:pPr>
      <w:bookmarkStart w:name="" w:id="2281"/>
      <w:r>
        <w:rPr>
          <w:rFonts w:ascii="仿宋" w:hAnsi="仿宋" w:cs="仿宋" w:eastAsia="仿宋"/>
          <w:sz w:val="50"/>
          <w:spacing w:val="0"/>
          <w:color w:val="000000"/>
          <w:b w:val="off"/>
          <w:i w:val="off"/>
        </w:rPr>
        <w:t>美国不仅仅是一个例外，它也为其他资本主义国家作出了榜样。</w:t>
      </w:r>
      <w:r>
        <w:rPr>
          <w:rFonts w:ascii="仿宋" w:hAnsi="仿宋" w:cs="仿宋" w:eastAsia="仿宋"/>
          <w:sz w:val="50"/>
          <w:spacing w:val="0"/>
          <w:color w:val="000000"/>
          <w:b w:val="off"/>
          <w:i w:val="off"/>
        </w:rPr>
        <w:t>只有改变竞争中的社会地位，欧洲的社会主义者才能在美国看到他</w:t>
      </w:r>
      <w:r>
        <w:rPr>
          <w:rFonts w:ascii="仿宋" w:hAnsi="仿宋" w:cs="仿宋" w:eastAsia="仿宋"/>
          <w:sz w:val="50"/>
          <w:spacing w:val="0"/>
          <w:color w:val="000000"/>
          <w:b w:val="off"/>
          <w:i w:val="off"/>
        </w:rPr>
        <w:t>们自己不幸的未来图景。远非唯一的或仅仅稍微不同的例子，美国</w:t>
      </w:r>
      <w:r>
        <w:rPr>
          <w:rFonts w:ascii="仿宋" w:hAnsi="仿宋" w:cs="仿宋" w:eastAsia="仿宋"/>
          <w:sz w:val="50"/>
          <w:spacing w:val="0"/>
          <w:color w:val="000000"/>
          <w:b w:val="off"/>
          <w:i w:val="off"/>
        </w:rPr>
        <w:t>是资本主义国家的典型。在奇怪的角色转换中，现在正是欧洲社会</w:t>
      </w:r>
      <w:r>
        <w:rPr>
          <w:rFonts w:ascii="仿宋" w:hAnsi="仿宋" w:cs="仿宋" w:eastAsia="仿宋"/>
          <w:sz w:val="50"/>
          <w:spacing w:val="0"/>
          <w:color w:val="000000"/>
          <w:b w:val="off"/>
          <w:i w:val="off"/>
        </w:rPr>
        <w:t>主义者越过海洋看到自身运动未来的时候。美国的发展并不是不同</w:t>
      </w:r>
      <w:r>
        <w:rPr>
          <w:rFonts w:ascii="仿宋" w:hAnsi="仿宋" w:cs="仿宋" w:eastAsia="仿宋"/>
          <w:sz w:val="50"/>
          <w:spacing w:val="0"/>
          <w:color w:val="000000"/>
          <w:b w:val="off"/>
          <w:i w:val="off"/>
        </w:rPr>
        <w:t>于欧洲，它只是处在更高级的阶段。⁶</w:t>
      </w:r>
      <w:bookmarkEnd w:id="2281"/>
    </w:p>
    <w:p>
      <w:pPr>
        <w:pageBreakBefore w:val="off"/>
        <w:tabs/>
        <w:wordWrap w:val="off"/>
        <w:spacing w:before="0" w:after="0" w:line="840" w:lineRule="exact"/>
        <w:ind w:left="0" w:right="0"/>
        <w:jc w:val="both"/>
        <w:textAlignment w:val="baseline"/>
        <w:rPr>
          <w:sz w:val="74"/>
        </w:rPr>
      </w:pPr>
      <w:bookmarkStart w:name="" w:id="2282"/>
      <w:r>
        <w:rPr>
          <w:rFonts w:ascii="宋体" w:hAnsi="宋体" w:cs="宋体" w:eastAsia="宋体"/>
          <w:sz w:val="74"/>
          <w:spacing w:val="0"/>
          <w:color w:val="000000"/>
          <w:b w:val="off"/>
          <w:i w:val="off"/>
        </w:rPr>
        <w:t/>
      </w:r>
      <w:bookmarkEnd w:id="2282"/>
    </w:p>
    <w:p>
      <w:pPr>
        <w:pageBreakBefore w:val="off"/>
        <w:tabs/>
        <w:wordWrap w:val="off"/>
        <w:spacing w:before="0" w:after="0" w:line="840" w:lineRule="exact"/>
        <w:ind w:left="0" w:right="0"/>
        <w:jc w:val="both"/>
        <w:textAlignment w:val="baseline"/>
        <w:rPr>
          <w:sz w:val="74"/>
        </w:rPr>
      </w:pPr>
      <w:bookmarkStart w:name="" w:id="2283"/>
      <w:r>
        <w:rPr>
          <w:rFonts w:ascii="宋体" w:hAnsi="宋体" w:cs="宋体" w:eastAsia="宋体"/>
          <w:sz w:val="74"/>
          <w:spacing w:val="0"/>
          <w:color w:val="000000"/>
          <w:b w:val="off"/>
          <w:i w:val="off"/>
        </w:rPr>
        <w:t/>
      </w:r>
      <w:bookmarkEnd w:id="2283"/>
    </w:p>
    <w:p>
      <w:pPr>
        <w:pageBreakBefore w:val="off"/>
        <w:tabs/>
        <w:wordWrap w:val="off"/>
        <w:spacing w:before="0" w:after="0" w:line="840" w:lineRule="exact"/>
        <w:ind w:left="0" w:right="0"/>
        <w:jc w:val="both"/>
        <w:textAlignment w:val="baseline"/>
        <w:rPr>
          <w:sz w:val="74"/>
        </w:rPr>
      </w:pPr>
      <w:bookmarkStart w:name="" w:id="2284"/>
      <w:r>
        <w:rPr>
          <w:rFonts w:ascii="宋体" w:hAnsi="宋体" w:cs="宋体" w:eastAsia="宋体"/>
          <w:sz w:val="74"/>
          <w:spacing w:val="0"/>
          <w:color w:val="000000"/>
          <w:b w:val="off"/>
          <w:i w:val="off"/>
        </w:rPr>
        <w:t/>
      </w:r>
      <w:bookmarkEnd w:id="2284"/>
    </w:p>
    <w:p>
      <w:pPr>
        <w:pageBreakBefore w:val="off"/>
        <w:tabs/>
        <w:wordWrap w:val="off"/>
        <w:spacing w:before="0" w:after="0" w:line="1000" w:lineRule="atLeast"/>
        <w:ind w:left="0" w:right="0"/>
        <w:jc w:val="center"/>
        <w:textAlignment w:val="baseline"/>
        <w:rPr>
          <w:sz w:val="74"/>
        </w:rPr>
      </w:pPr>
      <w:bookmarkStart w:name="" w:id="2285"/>
      <w:r>
        <w:rPr>
          <w:rFonts w:ascii="楷体" w:hAnsi="楷体" w:cs="楷体" w:eastAsia="楷体"/>
          <w:sz w:val="74"/>
          <w:spacing w:val="0"/>
          <w:color w:val="000000"/>
          <w:b w:val="off"/>
          <w:i w:val="off"/>
        </w:rPr>
        <w:t>变化的社会，变化的政治</w:t>
      </w:r>
      <w:bookmarkEnd w:id="2285"/>
    </w:p>
    <w:p>
      <w:pPr>
        <w:pageBreakBefore w:val="off"/>
        <w:tabs/>
        <w:wordWrap w:val="off"/>
        <w:spacing w:before="600" w:after="0" w:line="840" w:lineRule="atLeast"/>
        <w:ind w:left="980" w:right="0"/>
        <w:jc w:val="both"/>
        <w:textAlignment w:val="baseline"/>
        <w:rPr>
          <w:sz w:val="51"/>
        </w:rPr>
      </w:pPr>
      <w:bookmarkStart w:name="" w:id="2286"/>
      <w:r>
        <w:rPr>
          <w:rFonts w:ascii="宋体" w:hAnsi="宋体" w:cs="宋体" w:eastAsia="宋体"/>
          <w:sz w:val="51"/>
          <w:spacing w:val="0"/>
          <w:color w:val="000000"/>
          <w:b w:val="off"/>
          <w:i w:val="off"/>
        </w:rPr>
        <w:t>正如科里所预料的，西方民主国家的左翼变得越来越像美国的非社</w:t>
      </w:r>
      <w:bookmarkEnd w:id="2286"/>
    </w:p>
    <w:p>
      <w:pPr>
        <w:pageBreakBefore w:val="off"/>
        <w:tabs/>
        <w:wordWrap w:val="off"/>
        <w:spacing w:before="340" w:after="0" w:line="580" w:lineRule="atLeast"/>
        <w:ind w:left="0" w:right="0"/>
        <w:jc w:val="both"/>
        <w:textAlignment w:val="baseline"/>
        <w:rPr>
          <w:sz w:val="42"/>
        </w:rPr>
      </w:pPr>
      <w:bookmarkStart w:name="" w:id="2287"/>
      <w:r>
        <w:rPr>
          <w:rFonts w:ascii="宋体" w:hAnsi="宋体" w:cs="宋体" w:eastAsia="宋体"/>
          <w:sz w:val="42"/>
          <w:spacing w:val="0"/>
          <w:color w:val="000000"/>
          <w:b w:val="off"/>
          <w:i w:val="off"/>
        </w:rPr>
        <w:t>56</w:t>
      </w:r>
      <w:bookmarkEnd w:id="2287"/>
    </w:p>
    <w:p>
      <w:r>
        <w:t/>
      </w:r>
    </w:p>
    <w:p>
      <w:pPr>
        <w:sectPr>
          <w:footerReference r:id="rId204"/>
          <w:headerReference r:id="rId205" w:type="default"/>
          <w:type w:val="nextPage"/>
          <w:pgSz w:w="18680" w:h="31680"/>
          <w:pgMar w:left="1300" w:top="1600" w:right="1300" w:bottom="1600" w:header="1300" w:footer="1300"/>
          <w:cols w:num="1"/>
        </w:sectPr>
      </w:pPr>
    </w:p>
    <w:p>
      <w:pPr>
        <w:pageBreakBefore w:val="off"/>
        <w:tabs/>
        <w:wordWrap w:val="off"/>
        <w:spacing w:before="0" w:after="0" w:line="540" w:lineRule="atLeast"/>
        <w:ind w:left="0" w:right="140"/>
        <w:jc w:val="right"/>
        <w:textAlignment w:val="baseline"/>
        <w:rPr>
          <w:sz w:val="40"/>
        </w:rPr>
      </w:pPr>
      <w:bookmarkStart w:name="" w:id="2288"/>
      <w:r>
        <w:rPr>
          <w:rFonts w:ascii="仿宋" w:hAnsi="仿宋" w:cs="仿宋" w:eastAsia="仿宋"/>
          <w:sz w:val="40"/>
          <w:spacing w:val="0"/>
          <w:color w:val="000000"/>
          <w:b w:val="off"/>
          <w:i w:val="off"/>
        </w:rPr>
        <w:t>第三章欧 洲左翼的美国化</w:t>
      </w:r>
      <w:bookmarkEnd w:id="2288"/>
    </w:p>
    <w:p>
      <w:pPr>
        <w:pageBreakBefore w:val="off"/>
        <w:tabs/>
        <w:wordWrap w:val="off"/>
        <w:spacing w:before="0" w:after="0" w:line="440" w:lineRule="exact"/>
        <w:ind w:left="0" w:right="0"/>
        <w:jc w:val="right"/>
        <w:textAlignment w:val="baseline"/>
        <w:rPr>
          <w:sz w:val="40"/>
        </w:rPr>
      </w:pPr>
      <w:bookmarkStart w:name="" w:id="2289"/>
      <w:r>
        <w:rPr>
          <w:rFonts w:ascii="宋体" w:hAnsi="宋体" w:cs="宋体" w:eastAsia="宋体"/>
          <w:sz w:val="40"/>
          <w:spacing w:val="0"/>
          <w:color w:val="000000"/>
          <w:b w:val="off"/>
          <w:i w:val="off"/>
        </w:rPr>
        <w:t/>
      </w:r>
      <w:bookmarkEnd w:id="2289"/>
    </w:p>
    <w:p>
      <w:pPr>
        <w:pageBreakBefore w:val="off"/>
        <w:tabs/>
        <w:wordWrap w:val="off"/>
        <w:spacing w:before="0" w:after="0" w:line="840" w:lineRule="atLeast"/>
        <w:ind w:left="60" w:right="80"/>
        <w:jc w:val="both"/>
        <w:textAlignment w:val="baseline"/>
        <w:rPr>
          <w:sz w:val="50"/>
        </w:rPr>
      </w:pPr>
      <w:bookmarkStart w:name="" w:id="2290"/>
      <w:r>
        <w:rPr>
          <w:rFonts w:ascii="宋体" w:hAnsi="宋体" w:cs="宋体" w:eastAsia="宋体"/>
          <w:sz w:val="50"/>
          <w:spacing w:val="0"/>
          <w:color w:val="000000"/>
          <w:b w:val="off"/>
          <w:i w:val="off"/>
        </w:rPr>
        <w:t>会主义左翼。或多或少，所有主要的左翼政党排斥社会主义经济，承认竞</w:t>
      </w:r>
      <w:r>
        <w:rPr>
          <w:rFonts w:ascii="宋体" w:hAnsi="宋体" w:cs="宋体" w:eastAsia="宋体"/>
          <w:sz w:val="50"/>
          <w:spacing w:val="0"/>
          <w:color w:val="000000"/>
          <w:b w:val="off"/>
          <w:i w:val="off"/>
        </w:rPr>
        <w:t>争性市场是获取经济增长、提升生活标准的方式。社会民主党和工党在</w:t>
      </w:r>
      <w:r>
        <w:rPr>
          <w:rFonts w:ascii="宋体" w:hAnsi="宋体" w:cs="宋体" w:eastAsia="宋体"/>
          <w:sz w:val="50"/>
          <w:spacing w:val="0"/>
          <w:color w:val="000000"/>
          <w:b w:val="off"/>
          <w:i w:val="off"/>
        </w:rPr>
        <w:t>社会上和意识形态上是多元主义的。社会主义国际已经被有效地改组为</w:t>
      </w:r>
      <w:r>
        <w:rPr>
          <w:rFonts w:ascii="宋体" w:hAnsi="宋体" w:cs="宋体" w:eastAsia="宋体"/>
          <w:sz w:val="50"/>
          <w:spacing w:val="0"/>
          <w:color w:val="000000"/>
          <w:b w:val="off"/>
          <w:i w:val="off"/>
        </w:rPr>
        <w:t>倡导“第三条道路”的进步党的组合，这其中民主党代表美国。</w:t>
      </w:r>
      <w:bookmarkEnd w:id="2290"/>
    </w:p>
    <w:p>
      <w:pPr>
        <w:pageBreakBefore w:val="off"/>
        <w:tabs/>
        <w:wordWrap w:val="off"/>
        <w:spacing w:before="0" w:after="0" w:line="840" w:lineRule="atLeast"/>
        <w:ind w:left="60" w:right="60" w:firstLine="940"/>
        <w:jc w:val="both"/>
        <w:textAlignment w:val="baseline"/>
        <w:rPr>
          <w:sz w:val="50"/>
        </w:rPr>
      </w:pPr>
      <w:bookmarkStart w:name="" w:id="2291"/>
      <w:r>
        <w:rPr>
          <w:rFonts w:ascii="宋体" w:hAnsi="宋体" w:cs="宋体" w:eastAsia="宋体"/>
          <w:sz w:val="50"/>
          <w:spacing w:val="0"/>
          <w:color w:val="000000"/>
          <w:b w:val="off"/>
          <w:i w:val="off"/>
        </w:rPr>
        <w:t>欧洲政党性质的变化反映的是经济和阶级结构的转变，正是这些导</w:t>
      </w:r>
      <w:r>
        <w:rPr>
          <w:rFonts w:ascii="宋体" w:hAnsi="宋体" w:cs="宋体" w:eastAsia="宋体"/>
          <w:sz w:val="50"/>
          <w:spacing w:val="0"/>
          <w:color w:val="000000"/>
          <w:b w:val="off"/>
          <w:i w:val="off"/>
        </w:rPr>
        <w:t>致它们与美国的情况类似。对源自封建君主制时代的固定而明确的社会</w:t>
      </w:r>
      <w:r>
        <w:rPr>
          <w:rFonts w:ascii="宋体" w:hAnsi="宋体" w:cs="宋体" w:eastAsia="宋体"/>
          <w:sz w:val="50"/>
          <w:spacing w:val="0"/>
          <w:color w:val="000000"/>
          <w:b w:val="off"/>
          <w:i w:val="off"/>
        </w:rPr>
        <w:t>等级制的强调已经大大地减弱了。欧洲经济的增长，以及随之而来的消</w:t>
      </w:r>
      <w:r>
        <w:rPr>
          <w:rFonts w:ascii="宋体" w:hAnsi="宋体" w:cs="宋体" w:eastAsia="宋体"/>
          <w:sz w:val="50"/>
          <w:spacing w:val="0"/>
          <w:color w:val="000000"/>
          <w:b w:val="off"/>
          <w:i w:val="off"/>
        </w:rPr>
        <w:t>费品的增多和教育资源更为公平的分配，大大减少了社会阶级之间包括</w:t>
      </w:r>
      <w:r>
        <w:rPr>
          <w:rFonts w:ascii="宋体" w:hAnsi="宋体" w:cs="宋体" w:eastAsia="宋体"/>
          <w:sz w:val="50"/>
          <w:spacing w:val="0"/>
          <w:color w:val="000000"/>
          <w:b w:val="off"/>
          <w:i w:val="off"/>
        </w:rPr>
        <w:t>口音、衣着在内的生活方式的差异。收入分配和职业技术已经从19世纪</w:t>
      </w:r>
      <w:r>
        <w:rPr>
          <w:rFonts w:ascii="宋体" w:hAnsi="宋体" w:cs="宋体" w:eastAsia="宋体"/>
          <w:sz w:val="50"/>
          <w:spacing w:val="0"/>
          <w:color w:val="000000"/>
          <w:b w:val="off"/>
          <w:i w:val="off"/>
        </w:rPr>
        <w:t>晚期和20世纪初期金字塔型转变为类似中间凸出的钻石型。</w:t>
      </w:r>
      <w:bookmarkEnd w:id="2291"/>
    </w:p>
    <w:p>
      <w:pPr>
        <w:pageBreakBefore w:val="off"/>
        <w:tabs/>
        <w:wordWrap w:val="off"/>
        <w:spacing w:before="0" w:after="0" w:line="840" w:lineRule="atLeast"/>
        <w:ind w:left="60" w:right="20" w:firstLine="940"/>
        <w:jc w:val="both"/>
        <w:textAlignment w:val="baseline"/>
        <w:rPr>
          <w:sz w:val="50"/>
        </w:rPr>
      </w:pPr>
      <w:bookmarkStart w:name="" w:id="2292"/>
      <w:r>
        <w:rPr>
          <w:rFonts w:ascii="宋体" w:hAnsi="宋体" w:cs="宋体" w:eastAsia="宋体"/>
          <w:sz w:val="50"/>
          <w:spacing w:val="0"/>
          <w:color w:val="000000"/>
          <w:b w:val="off"/>
          <w:i w:val="off"/>
        </w:rPr>
        <w:t>左翼政党现在更多地向正在成长的中产阶层而非所占人口比例在下</w:t>
      </w:r>
      <w:r>
        <w:rPr>
          <w:rFonts w:ascii="宋体" w:hAnsi="宋体" w:cs="宋体" w:eastAsia="宋体"/>
          <w:sz w:val="50"/>
          <w:spacing w:val="0"/>
          <w:color w:val="000000"/>
          <w:b w:val="off"/>
          <w:i w:val="off"/>
        </w:rPr>
        <w:t>降的产业工人和穷人寻求支持。美国作为工业社会的典型，非体力劳动者</w:t>
      </w:r>
      <w:r>
        <w:rPr>
          <w:rFonts w:ascii="宋体" w:hAnsi="宋体" w:cs="宋体" w:eastAsia="宋体"/>
          <w:sz w:val="50"/>
          <w:spacing w:val="0"/>
          <w:color w:val="000000"/>
          <w:b w:val="off"/>
          <w:i w:val="off"/>
        </w:rPr>
        <w:t>所占比例从1960年的43%增长到20世纪末的58%，而受雇于制造业的产</w:t>
      </w:r>
      <w:r>
        <w:rPr>
          <w:rFonts w:ascii="宋体" w:hAnsi="宋体" w:cs="宋体" w:eastAsia="宋体"/>
          <w:sz w:val="50"/>
          <w:spacing w:val="0"/>
          <w:color w:val="000000"/>
          <w:b w:val="off"/>
          <w:i w:val="off"/>
        </w:rPr>
        <w:t>业工人所占比例由26%下降到16%。相应地，英国的情况则是从36%下</w:t>
      </w:r>
      <w:r>
        <w:rPr>
          <w:rFonts w:ascii="宋体" w:hAnsi="宋体" w:cs="宋体" w:eastAsia="宋体"/>
          <w:sz w:val="50"/>
          <w:spacing w:val="0"/>
          <w:color w:val="000000"/>
          <w:b w:val="off"/>
          <w:i w:val="off"/>
        </w:rPr>
        <w:t>降到19%，瑞士是从32%下降到19%，荷兰是从30%下降到19%，澳大利</w:t>
      </w:r>
      <w:r>
        <w:rPr>
          <w:rFonts w:ascii="宋体" w:hAnsi="宋体" w:cs="宋体" w:eastAsia="宋体"/>
          <w:sz w:val="50"/>
          <w:spacing w:val="0"/>
          <w:color w:val="000000"/>
          <w:b w:val="off"/>
          <w:i w:val="off"/>
        </w:rPr>
        <w:t>亚是从26%下降到13.5%。而在法国(从28%下降到20%)和德国(从</w:t>
      </w:r>
      <w:r>
        <w:rPr>
          <w:rFonts w:ascii="宋体" w:hAnsi="宋体" w:cs="宋体" w:eastAsia="宋体"/>
          <w:sz w:val="50"/>
          <w:spacing w:val="0"/>
          <w:color w:val="000000"/>
          <w:b w:val="off"/>
          <w:i w:val="off"/>
        </w:rPr>
        <w:t>34%下降到29%)，其下降幅度虽然不那么剧烈却也是显著的。</w:t>
      </w:r>
      <w:bookmarkEnd w:id="2292"/>
    </w:p>
    <w:p>
      <w:pPr>
        <w:pageBreakBefore w:val="off"/>
        <w:tabs/>
        <w:wordWrap w:val="off"/>
        <w:spacing w:before="0" w:after="0" w:line="840" w:lineRule="atLeast"/>
        <w:ind w:left="60" w:right="0" w:firstLine="940"/>
        <w:jc w:val="both"/>
        <w:textAlignment w:val="baseline"/>
        <w:rPr>
          <w:sz w:val="50"/>
        </w:rPr>
      </w:pPr>
      <w:bookmarkStart w:name="" w:id="2293"/>
      <w:r>
        <w:rPr>
          <w:rFonts w:ascii="宋体" w:hAnsi="宋体" w:cs="宋体" w:eastAsia="宋体"/>
          <w:sz w:val="50"/>
          <w:spacing w:val="0"/>
          <w:color w:val="000000"/>
          <w:b w:val="off"/>
          <w:i w:val="off"/>
        </w:rPr>
        <w:t>美国与欧洲相比通常较少强调阶级意识和组织，不管怎样，这些情形</w:t>
      </w:r>
      <w:r>
        <w:rPr>
          <w:rFonts w:ascii="宋体" w:hAnsi="宋体" w:cs="宋体" w:eastAsia="宋体"/>
          <w:sz w:val="50"/>
          <w:spacing w:val="0"/>
          <w:color w:val="000000"/>
          <w:b w:val="off"/>
          <w:i w:val="off"/>
        </w:rPr>
        <w:t>在大西洋两边都是减弱的。根据国际劳工组织的调查，作为左翼政党主</w:t>
      </w:r>
      <w:r>
        <w:rPr>
          <w:rFonts w:ascii="宋体" w:hAnsi="宋体" w:cs="宋体" w:eastAsia="宋体"/>
          <w:sz w:val="50"/>
          <w:spacing w:val="0"/>
          <w:color w:val="000000"/>
          <w:b w:val="off"/>
          <w:i w:val="off"/>
        </w:rPr>
        <w:t>要基础的工会会员在92个国家下降了4/5。从1985到1995年，美国工</w:t>
      </w:r>
      <w:r>
        <w:rPr>
          <w:rFonts w:ascii="宋体" w:hAnsi="宋体" w:cs="宋体" w:eastAsia="宋体"/>
          <w:sz w:val="50"/>
          <w:spacing w:val="0"/>
          <w:color w:val="000000"/>
          <w:b w:val="off"/>
          <w:i w:val="off"/>
        </w:rPr>
        <w:t>会会员比例降低了21%。到2000年，只有13.5%的美国工人和不足</w:t>
      </w:r>
      <w:r>
        <w:rPr>
          <w:rFonts w:ascii="宋体" w:hAnsi="宋体" w:cs="宋体" w:eastAsia="宋体"/>
          <w:sz w:val="50"/>
          <w:spacing w:val="0"/>
          <w:color w:val="000000"/>
          <w:b w:val="off"/>
          <w:i w:val="off"/>
        </w:rPr>
        <w:t>10%的在私人部门工作的人是工会成员。这样的降幅在法国和英国更大</w:t>
      </w:r>
      <w:r>
        <w:rPr>
          <w:rFonts w:ascii="宋体" w:hAnsi="宋体" w:cs="宋体" w:eastAsia="宋体"/>
          <w:sz w:val="50"/>
          <w:spacing w:val="0"/>
          <w:color w:val="000000"/>
          <w:b w:val="off"/>
          <w:i w:val="off"/>
        </w:rPr>
        <w:t>(其比例分别为37%和28%)，而德国只下降了18%。⁷欧洲和澳大利亚的</w:t>
      </w:r>
      <w:r>
        <w:rPr>
          <w:rFonts w:ascii="宋体" w:hAnsi="宋体" w:cs="宋体" w:eastAsia="宋体"/>
          <w:sz w:val="50"/>
          <w:spacing w:val="0"/>
          <w:color w:val="000000"/>
          <w:b w:val="off"/>
          <w:i w:val="off"/>
        </w:rPr>
        <w:t>社会民主党和美国的民主党一样，在成员来源和寻求支持上变得多元化。</w:t>
      </w:r>
      <w:r>
        <w:rPr>
          <w:rFonts w:ascii="宋体" w:hAnsi="宋体" w:cs="宋体" w:eastAsia="宋体"/>
          <w:sz w:val="50"/>
          <w:spacing w:val="0"/>
          <w:color w:val="000000"/>
          <w:b w:val="off"/>
          <w:i w:val="off"/>
        </w:rPr>
        <w:t>阶级归属与投票倾向之间的相关性，尽管在美国比任何工业化国家都低，</w:t>
      </w:r>
      <w:r>
        <w:rPr>
          <w:rFonts w:ascii="宋体" w:hAnsi="宋体" w:cs="宋体" w:eastAsia="宋体"/>
          <w:sz w:val="50"/>
          <w:spacing w:val="0"/>
          <w:color w:val="000000"/>
          <w:b w:val="off"/>
          <w:i w:val="off"/>
        </w:rPr>
        <w:t>但随着经济等级之间的分配和消费水平的变化，最近几十年内这种相关</w:t>
      </w:r>
      <w:r>
        <w:rPr>
          <w:rFonts w:ascii="宋体" w:hAnsi="宋体" w:cs="宋体" w:eastAsia="宋体"/>
          <w:sz w:val="50"/>
          <w:spacing w:val="0"/>
          <w:color w:val="000000"/>
          <w:b w:val="off"/>
          <w:i w:val="off"/>
        </w:rPr>
        <w:t>性在多数发达国家也下降了。</w:t>
      </w:r>
      <w:bookmarkEnd w:id="2293"/>
    </w:p>
    <w:p>
      <w:pPr>
        <w:pageBreakBefore w:val="off"/>
        <w:tabs/>
        <w:wordWrap w:val="off"/>
        <w:spacing w:before="0" w:after="0" w:line="840" w:lineRule="atLeast"/>
        <w:ind w:left="60" w:right="0" w:firstLine="940"/>
        <w:jc w:val="both"/>
        <w:textAlignment w:val="baseline"/>
        <w:rPr>
          <w:sz w:val="50"/>
        </w:rPr>
      </w:pPr>
      <w:bookmarkStart w:name="" w:id="2294"/>
      <w:r>
        <w:rPr>
          <w:rFonts w:ascii="宋体" w:hAnsi="宋体" w:cs="宋体" w:eastAsia="宋体"/>
          <w:sz w:val="50"/>
          <w:spacing w:val="0"/>
          <w:color w:val="000000"/>
          <w:b w:val="off"/>
          <w:i w:val="off"/>
        </w:rPr>
        <w:t>支持这些发展的潜在力量被一些新马克思主义社会科学家在谈论</w:t>
      </w:r>
      <w:r>
        <w:rPr>
          <w:rFonts w:ascii="宋体" w:hAnsi="宋体" w:cs="宋体" w:eastAsia="宋体"/>
          <w:sz w:val="50"/>
          <w:spacing w:val="0"/>
          <w:color w:val="000000"/>
          <w:b w:val="off"/>
          <w:i w:val="off"/>
        </w:rPr>
        <w:t>“后工业化社会”、“后物质主义”和“科技革命”的兴起时详细说明过。丹</w:t>
      </w:r>
      <w:r>
        <w:rPr>
          <w:rFonts w:ascii="宋体" w:hAnsi="宋体" w:cs="宋体" w:eastAsia="宋体"/>
          <w:sz w:val="50"/>
          <w:spacing w:val="0"/>
          <w:color w:val="000000"/>
          <w:b w:val="off"/>
          <w:i w:val="off"/>
        </w:rPr>
        <w:t>尼尔·贝尔(Daniel Bell)，一位终身的社会民主党人，是对西方的变化进</w:t>
      </w:r>
      <w:bookmarkEnd w:id="2294"/>
    </w:p>
    <w:p>
      <w:pPr>
        <w:pageBreakBefore w:val="off"/>
        <w:tabs/>
        <w:wordWrap w:val="off"/>
        <w:spacing w:before="340" w:after="0" w:line="580" w:lineRule="atLeast"/>
        <w:ind w:left="0" w:right="0"/>
        <w:jc w:val="right"/>
        <w:textAlignment w:val="baseline"/>
        <w:rPr>
          <w:sz w:val="43"/>
        </w:rPr>
      </w:pPr>
      <w:bookmarkStart w:name="" w:id="2295"/>
      <w:r>
        <w:rPr>
          <w:rFonts w:ascii="宋体" w:hAnsi="宋体" w:cs="宋体" w:eastAsia="宋体"/>
          <w:sz w:val="43"/>
          <w:spacing w:val="0"/>
          <w:color w:val="000000"/>
          <w:b w:val="off"/>
          <w:i w:val="off"/>
        </w:rPr>
        <w:t>57</w:t>
      </w:r>
      <w:bookmarkEnd w:id="2295"/>
    </w:p>
    <w:p>
      <w:r>
        <w:t/>
      </w:r>
    </w:p>
    <w:p>
      <w:pPr>
        <w:sectPr>
          <w:footerReference r:id="rId206"/>
          <w:headerReference r:id="rId207" w:type="default"/>
          <w:type w:val="nextPage"/>
          <w:pgSz w:w="18680" w:h="31680"/>
          <w:pgMar w:left="1300" w:top="1600" w:right="1300" w:bottom="1600" w:header="1300" w:footer="1300"/>
          <w:cols w:num="1"/>
        </w:sectPr>
      </w:pPr>
    </w:p>
    <w:p>
      <w:pPr>
        <w:pageBreakBefore w:val="off"/>
        <w:tabs/>
        <w:wordWrap w:val="off"/>
        <w:spacing w:before="0" w:after="0" w:line="760" w:lineRule="atLeast"/>
        <w:ind w:left="40" w:right="0"/>
        <w:jc w:val="both"/>
        <w:textAlignment w:val="baseline"/>
        <w:rPr>
          <w:sz w:val="56"/>
        </w:rPr>
      </w:pPr>
      <w:bookmarkStart w:name="" w:id="2296"/>
      <w:r>
        <w:rPr>
          <w:rFonts w:ascii="宋体" w:hAnsi="宋体" w:cs="宋体" w:eastAsia="宋体"/>
          <w:sz w:val="56"/>
          <w:spacing w:val="0"/>
          <w:color w:val="000000"/>
          <w:b w:val="off"/>
          <w:i w:val="off"/>
        </w:rPr>
        <w:t>政党与民主</w:t>
      </w:r>
      <w:bookmarkEnd w:id="2296"/>
    </w:p>
    <w:p>
      <w:pPr>
        <w:pageBreakBefore w:val="off"/>
        <w:tabs/>
        <w:wordWrap w:val="off"/>
        <w:spacing w:before="0" w:after="0" w:line="900" w:lineRule="atLeast"/>
        <w:ind w:left="0" w:right="60"/>
        <w:jc w:val="both"/>
        <w:textAlignment w:val="baseline"/>
        <w:rPr>
          <w:sz w:val="46"/>
        </w:rPr>
      </w:pPr>
      <w:bookmarkStart w:name="" w:id="2297"/>
      <w:r>
        <w:rPr>
          <w:rFonts w:ascii="宋体" w:hAnsi="宋体" w:cs="宋体" w:eastAsia="宋体"/>
          <w:sz w:val="46"/>
          <w:spacing w:val="0"/>
          <w:color w:val="000000"/>
          <w:b w:val="off"/>
          <w:i w:val="off"/>
        </w:rPr>
        <w:t>行概念化的中心人物。R.里什塔(Radovon Richta)及其捷克斯洛伐克科</w:t>
      </w:r>
      <w:r>
        <w:rPr>
          <w:rFonts w:ascii="宋体" w:hAnsi="宋体" w:cs="宋体" w:eastAsia="宋体"/>
          <w:sz w:val="46"/>
          <w:spacing w:val="0"/>
          <w:color w:val="000000"/>
          <w:b w:val="off"/>
          <w:i w:val="off"/>
        </w:rPr>
        <w:t>学研究院的助手们预测了东欧和苏联类似的发展历程。8</w:t>
      </w:r>
      <w:bookmarkEnd w:id="2297"/>
    </w:p>
    <w:p>
      <w:pPr>
        <w:pageBreakBefore w:val="off"/>
        <w:tabs/>
        <w:wordWrap w:val="off"/>
        <w:spacing w:before="0" w:after="0" w:line="900" w:lineRule="atLeast"/>
        <w:ind w:left="0" w:right="20" w:firstLine="980"/>
        <w:jc w:val="both"/>
        <w:textAlignment w:val="baseline"/>
        <w:rPr>
          <w:sz w:val="46"/>
        </w:rPr>
      </w:pPr>
      <w:bookmarkStart w:name="" w:id="2298"/>
      <w:r>
        <w:rPr>
          <w:rFonts w:ascii="宋体" w:hAnsi="宋体" w:cs="宋体" w:eastAsia="宋体"/>
          <w:sz w:val="46"/>
          <w:spacing w:val="0"/>
          <w:color w:val="000000"/>
          <w:b w:val="off"/>
          <w:i w:val="off"/>
        </w:rPr>
        <w:t>在发达工业国家中发生的阶级和政治关系上的变化，就像美国和欧</w:t>
      </w:r>
      <w:r>
        <w:rPr>
          <w:rFonts w:ascii="宋体" w:hAnsi="宋体" w:cs="宋体" w:eastAsia="宋体"/>
          <w:sz w:val="46"/>
          <w:spacing w:val="0"/>
          <w:color w:val="000000"/>
          <w:b w:val="off"/>
          <w:i w:val="off"/>
        </w:rPr>
        <w:t>洲左翼政治的转变，可以用非政治化的马克思主义框架来分析，也就是说</w:t>
      </w:r>
      <w:r>
        <w:rPr>
          <w:rFonts w:ascii="宋体" w:hAnsi="宋体" w:cs="宋体" w:eastAsia="宋体"/>
          <w:sz w:val="46"/>
          <w:spacing w:val="0"/>
          <w:color w:val="000000"/>
          <w:b w:val="off"/>
          <w:i w:val="off"/>
        </w:rPr>
        <w:t>承认这个命题，即技术进步和阶级之间的收入分配决定政治和文化的上</w:t>
      </w:r>
      <w:r>
        <w:rPr>
          <w:rFonts w:ascii="宋体" w:hAnsi="宋体" w:cs="宋体" w:eastAsia="宋体"/>
          <w:sz w:val="46"/>
          <w:spacing w:val="0"/>
          <w:color w:val="000000"/>
          <w:b w:val="off"/>
          <w:i w:val="off"/>
        </w:rPr>
        <w:t>层建筑，但是没有假定社会主义将会战胜资本主义。许多马克思所预料</w:t>
      </w:r>
      <w:r>
        <w:rPr>
          <w:rFonts w:ascii="宋体" w:hAnsi="宋体" w:cs="宋体" w:eastAsia="宋体"/>
          <w:sz w:val="46"/>
          <w:spacing w:val="0"/>
          <w:color w:val="000000"/>
          <w:b w:val="off"/>
          <w:i w:val="off"/>
        </w:rPr>
        <w:t>的趋势，比如工厂的增多、工业无产阶级的稳步增长、个体经营的减少，已</w:t>
      </w:r>
      <w:r>
        <w:rPr>
          <w:rFonts w:ascii="宋体" w:hAnsi="宋体" w:cs="宋体" w:eastAsia="宋体"/>
          <w:sz w:val="46"/>
          <w:spacing w:val="0"/>
          <w:color w:val="000000"/>
          <w:b w:val="off"/>
          <w:i w:val="off"/>
        </w:rPr>
        <w:t>经终结。从事第三产业者所占人口比例快速上涨。大学毕业生和受过高</w:t>
      </w:r>
      <w:r>
        <w:rPr>
          <w:rFonts w:ascii="宋体" w:hAnsi="宋体" w:cs="宋体" w:eastAsia="宋体"/>
          <w:sz w:val="46"/>
          <w:spacing w:val="0"/>
          <w:color w:val="000000"/>
          <w:b w:val="off"/>
          <w:i w:val="off"/>
        </w:rPr>
        <w:t>等教育的学生人数急剧增加。阿兰·图海纳(Alain Touraine)是法国著</w:t>
      </w:r>
      <w:r>
        <w:rPr>
          <w:rFonts w:ascii="宋体" w:hAnsi="宋体" w:cs="宋体" w:eastAsia="宋体"/>
          <w:sz w:val="46"/>
          <w:spacing w:val="0"/>
          <w:color w:val="000000"/>
          <w:b w:val="off"/>
          <w:i w:val="off"/>
        </w:rPr>
        <w:t>名社会学家和左翼知识分子，他认为权力基础发生变化是这些发展造成</w:t>
      </w:r>
      <w:r>
        <w:rPr>
          <w:rFonts w:ascii="宋体" w:hAnsi="宋体" w:cs="宋体" w:eastAsia="宋体"/>
          <w:sz w:val="46"/>
          <w:spacing w:val="0"/>
          <w:color w:val="000000"/>
          <w:b w:val="off"/>
          <w:i w:val="off"/>
        </w:rPr>
        <w:t>的，即“如果过去判断主导阶级成员身份的标准是财富，那么现在就是知</w:t>
      </w:r>
      <w:r>
        <w:rPr>
          <w:rFonts w:ascii="宋体" w:hAnsi="宋体" w:cs="宋体" w:eastAsia="宋体"/>
          <w:sz w:val="46"/>
          <w:spacing w:val="0"/>
          <w:color w:val="000000"/>
          <w:b w:val="off"/>
          <w:i w:val="off"/>
        </w:rPr>
        <w:t>识和受教育水平”9。</w:t>
      </w:r>
      <w:bookmarkEnd w:id="2298"/>
    </w:p>
    <w:p>
      <w:pPr>
        <w:pageBreakBefore w:val="off"/>
        <w:tabs/>
        <w:wordWrap w:val="off"/>
        <w:spacing w:before="0" w:after="0" w:line="900" w:lineRule="atLeast"/>
        <w:ind w:left="40" w:right="20" w:firstLine="980"/>
        <w:jc w:val="both"/>
        <w:textAlignment w:val="baseline"/>
        <w:rPr>
          <w:sz w:val="46"/>
        </w:rPr>
      </w:pPr>
      <w:bookmarkStart w:name="" w:id="2299"/>
      <w:r>
        <w:rPr>
          <w:rFonts w:ascii="宋体" w:hAnsi="宋体" w:cs="宋体" w:eastAsia="宋体"/>
          <w:sz w:val="46"/>
          <w:spacing w:val="0"/>
          <w:color w:val="000000"/>
          <w:b w:val="off"/>
          <w:i w:val="off"/>
        </w:rPr>
        <w:t>新马克思主义者和技术决定论者极力强调理论和科学知识成为社会</w:t>
      </w:r>
      <w:r>
        <w:rPr>
          <w:rFonts w:ascii="宋体" w:hAnsi="宋体" w:cs="宋体" w:eastAsia="宋体"/>
          <w:sz w:val="46"/>
          <w:spacing w:val="0"/>
          <w:color w:val="000000"/>
          <w:b w:val="off"/>
          <w:i w:val="off"/>
        </w:rPr>
        <w:t>和经济变化的主要源泉，它们以各种方式改变社会结构、价值观和风俗，</w:t>
      </w:r>
      <w:r>
        <w:rPr>
          <w:rFonts w:ascii="宋体" w:hAnsi="宋体" w:cs="宋体" w:eastAsia="宋体"/>
          <w:sz w:val="46"/>
          <w:spacing w:val="0"/>
          <w:color w:val="000000"/>
          <w:b w:val="off"/>
          <w:i w:val="off"/>
        </w:rPr>
        <w:t>以至于给予科学和技术精英相当的声望和权力。后工业社会的新兴阶</w:t>
      </w:r>
      <w:r>
        <w:rPr>
          <w:rFonts w:ascii="宋体" w:hAnsi="宋体" w:cs="宋体" w:eastAsia="宋体"/>
          <w:sz w:val="46"/>
          <w:spacing w:val="0"/>
          <w:color w:val="000000"/>
          <w:b w:val="off"/>
          <w:i w:val="off"/>
        </w:rPr>
        <w:t>层————他们立足于大学、科学和技术领域、由电脑产生的行业、公共部门</w:t>
      </w:r>
      <w:r>
        <w:rPr>
          <w:rFonts w:ascii="宋体" w:hAnsi="宋体" w:cs="宋体" w:eastAsia="宋体"/>
          <w:sz w:val="46"/>
          <w:spacing w:val="0"/>
          <w:color w:val="000000"/>
          <w:b w:val="off"/>
          <w:i w:val="off"/>
        </w:rPr>
        <w:t>以及各行各业，培育了他们各自不同的价值观。</w:t>
      </w:r>
      <w:bookmarkEnd w:id="2299"/>
    </w:p>
    <w:p>
      <w:pPr>
        <w:pageBreakBefore w:val="off"/>
        <w:tabs/>
        <w:wordWrap w:val="off"/>
        <w:spacing w:before="0" w:after="0" w:line="900" w:lineRule="atLeast"/>
        <w:ind w:left="40" w:right="0" w:firstLine="980"/>
        <w:jc w:val="both"/>
        <w:textAlignment w:val="baseline"/>
        <w:rPr>
          <w:sz w:val="46"/>
        </w:rPr>
      </w:pPr>
      <w:bookmarkStart w:name="" w:id="2300"/>
      <w:r>
        <w:rPr>
          <w:rFonts w:ascii="宋体" w:hAnsi="宋体" w:cs="宋体" w:eastAsia="宋体"/>
          <w:sz w:val="46"/>
          <w:spacing w:val="0"/>
          <w:color w:val="000000"/>
          <w:b w:val="off"/>
          <w:i w:val="off"/>
        </w:rPr>
        <w:t>英格尔哈特作为最重要的后工业社会实证分析家指出，后物质主义</w:t>
      </w:r>
      <w:r>
        <w:rPr>
          <w:rFonts w:ascii="宋体" w:hAnsi="宋体" w:cs="宋体" w:eastAsia="宋体"/>
          <w:sz w:val="46"/>
          <w:spacing w:val="0"/>
          <w:color w:val="000000"/>
          <w:b w:val="off"/>
          <w:i w:val="off"/>
        </w:rPr>
        <w:t>价值变迁和阶级冲突减少是后半个世纪富裕环境不断扩大的结果。出生</w:t>
      </w:r>
      <w:r>
        <w:rPr>
          <w:rFonts w:ascii="宋体" w:hAnsi="宋体" w:cs="宋体" w:eastAsia="宋体"/>
          <w:sz w:val="46"/>
          <w:spacing w:val="0"/>
          <w:color w:val="000000"/>
          <w:b w:val="off"/>
          <w:i w:val="off"/>
        </w:rPr>
        <w:t>于20世纪后半个世纪的一代人和在经济匮乏的环境中成长并经历过严</w:t>
      </w:r>
      <w:r>
        <w:rPr>
          <w:rFonts w:ascii="宋体" w:hAnsi="宋体" w:cs="宋体" w:eastAsia="宋体"/>
          <w:sz w:val="46"/>
          <w:spacing w:val="0"/>
          <w:color w:val="000000"/>
          <w:b w:val="off"/>
          <w:i w:val="off"/>
        </w:rPr>
        <w:t>重的经济危机的父辈们相比持有不同的价值观。英格尔哈特所搜集的过</w:t>
      </w:r>
      <w:r>
        <w:rPr>
          <w:rFonts w:ascii="宋体" w:hAnsi="宋体" w:cs="宋体" w:eastAsia="宋体"/>
          <w:sz w:val="46"/>
          <w:spacing w:val="0"/>
          <w:color w:val="000000"/>
          <w:b w:val="off"/>
          <w:i w:val="off"/>
        </w:rPr>
        <w:t>去二十五年的调查数据显示，明显的代际差异与受教育程度的快速增长</w:t>
      </w:r>
      <w:r>
        <w:rPr>
          <w:rFonts w:ascii="宋体" w:hAnsi="宋体" w:cs="宋体" w:eastAsia="宋体"/>
          <w:sz w:val="46"/>
          <w:spacing w:val="0"/>
          <w:color w:val="000000"/>
          <w:b w:val="off"/>
          <w:i w:val="off"/>
        </w:rPr>
        <w:t>有关，而后者使高科技和科学研究的扩展成为可能。10</w:t>
      </w:r>
      <w:bookmarkEnd w:id="2300"/>
    </w:p>
    <w:p>
      <w:pPr>
        <w:pageBreakBefore w:val="off"/>
        <w:tabs/>
        <w:wordWrap w:val="off"/>
        <w:spacing w:before="0" w:after="0" w:line="900" w:lineRule="atLeast"/>
        <w:ind w:left="40" w:right="0" w:firstLine="980"/>
        <w:jc w:val="both"/>
        <w:textAlignment w:val="baseline"/>
        <w:rPr>
          <w:sz w:val="46"/>
        </w:rPr>
      </w:pPr>
      <w:bookmarkStart w:name="" w:id="2301"/>
      <w:r>
        <w:rPr>
          <w:rFonts w:ascii="宋体" w:hAnsi="宋体" w:cs="宋体" w:eastAsia="宋体"/>
          <w:sz w:val="46"/>
          <w:spacing w:val="0"/>
          <w:color w:val="000000"/>
          <w:b w:val="off"/>
          <w:i w:val="off"/>
        </w:rPr>
        <w:t>这些发展变化深刻地影响着发达工业社会的政治场景。随着市场力</w:t>
      </w:r>
      <w:r>
        <w:rPr>
          <w:rFonts w:ascii="宋体" w:hAnsi="宋体" w:cs="宋体" w:eastAsia="宋体"/>
          <w:sz w:val="46"/>
          <w:spacing w:val="0"/>
          <w:color w:val="000000"/>
          <w:b w:val="off"/>
          <w:i w:val="off"/>
        </w:rPr>
        <w:t>量在经济领域的增长，后工业化的政治是以关于意识形态冲突超越国家</w:t>
      </w:r>
      <w:r>
        <w:rPr>
          <w:rFonts w:ascii="宋体" w:hAnsi="宋体" w:cs="宋体" w:eastAsia="宋体"/>
          <w:sz w:val="46"/>
          <w:spacing w:val="0"/>
          <w:color w:val="000000"/>
          <w:b w:val="off"/>
          <w:i w:val="off"/>
        </w:rPr>
        <w:t>角色的情形减弱为标志的。公民受过更好教育并且变得越来越关心非经</w:t>
      </w:r>
      <w:r>
        <w:rPr>
          <w:rFonts w:ascii="宋体" w:hAnsi="宋体" w:cs="宋体" w:eastAsia="宋体"/>
          <w:sz w:val="46"/>
          <w:spacing w:val="0"/>
          <w:color w:val="000000"/>
          <w:b w:val="off"/>
          <w:i w:val="off"/>
        </w:rPr>
        <w:t>济或社会问题——环境、健康、教育质量、文化、妇女和少数民族的更大平</w:t>
      </w:r>
      <w:r>
        <w:rPr>
          <w:rFonts w:ascii="宋体" w:hAnsi="宋体" w:cs="宋体" w:eastAsia="宋体"/>
          <w:sz w:val="46"/>
          <w:spacing w:val="0"/>
          <w:color w:val="000000"/>
          <w:b w:val="off"/>
          <w:i w:val="off"/>
        </w:rPr>
        <w:t>等、民主化和自由在国内和国外的扩展，最后还有个人道德(尤其是其影</w:t>
      </w:r>
      <w:r>
        <w:rPr>
          <w:rFonts w:ascii="宋体" w:hAnsi="宋体" w:cs="宋体" w:eastAsia="宋体"/>
          <w:sz w:val="46"/>
          <w:spacing w:val="0"/>
          <w:color w:val="000000"/>
          <w:b w:val="off"/>
          <w:i w:val="off"/>
        </w:rPr>
        <w:t>响家庭事务和性行为方面)问题。在一些政治体中，包括法国和德国，环</w:t>
      </w:r>
      <w:r>
        <w:rPr>
          <w:rFonts w:ascii="宋体" w:hAnsi="宋体" w:cs="宋体" w:eastAsia="宋体"/>
          <w:sz w:val="46"/>
          <w:spacing w:val="0"/>
          <w:color w:val="000000"/>
          <w:b w:val="off"/>
          <w:i w:val="off"/>
        </w:rPr>
        <w:t>境改革者率先创建了绿党，并与新社会民主党结成联盟。</w:t>
      </w:r>
      <w:bookmarkEnd w:id="2301"/>
    </w:p>
    <w:p>
      <w:r>
        <w:t/>
      </w:r>
    </w:p>
    <w:p>
      <w:pPr>
        <w:sectPr>
          <w:footerReference r:id="rId208"/>
          <w:headerReference r:id="rId209" w:type="default"/>
          <w:type w:val="nextPage"/>
          <w:pgSz w:w="18680" w:h="31680"/>
          <w:pgMar w:left="1320" w:top="2080" w:right="1320" w:bottom="2080" w:header="1780" w:footer="1780"/>
          <w:cols w:num="1"/>
        </w:sectPr>
      </w:pPr>
    </w:p>
    <w:p>
      <w:pPr>
        <w:pageBreakBefore w:val="off"/>
        <w:tabs/>
        <w:wordWrap w:val="off"/>
        <w:spacing w:before="0" w:after="0" w:line="540" w:lineRule="atLeast"/>
        <w:ind w:left="0" w:right="60"/>
        <w:jc w:val="right"/>
        <w:textAlignment w:val="baseline"/>
        <w:rPr>
          <w:sz w:val="40"/>
        </w:rPr>
      </w:pPr>
      <w:bookmarkStart w:name="" w:id="2302"/>
      <w:r>
        <w:rPr>
          <w:rFonts w:ascii="仿宋" w:hAnsi="仿宋" w:cs="仿宋" w:eastAsia="仿宋"/>
          <w:sz w:val="40"/>
          <w:spacing w:val="0"/>
          <w:color w:val="000000"/>
          <w:b w:val="off"/>
          <w:i w:val="off"/>
        </w:rPr>
        <w:t>第三章欧 洲左翼的美国化</w:t>
      </w:r>
      <w:bookmarkEnd w:id="2302"/>
    </w:p>
    <w:p>
      <w:pPr>
        <w:pageBreakBefore w:val="off"/>
        <w:tabs/>
        <w:wordWrap w:val="off"/>
        <w:spacing w:before="0" w:after="0" w:line="420" w:lineRule="exact"/>
        <w:ind w:left="0" w:right="0"/>
        <w:jc w:val="right"/>
        <w:textAlignment w:val="baseline"/>
        <w:rPr>
          <w:sz w:val="40"/>
        </w:rPr>
      </w:pPr>
      <w:bookmarkStart w:name="" w:id="2303"/>
      <w:r>
        <w:rPr>
          <w:rFonts w:ascii="宋体" w:hAnsi="宋体" w:cs="宋体" w:eastAsia="宋体"/>
          <w:sz w:val="40"/>
          <w:spacing w:val="0"/>
          <w:color w:val="000000"/>
          <w:b w:val="off"/>
          <w:i w:val="off"/>
        </w:rPr>
        <w:t/>
      </w:r>
      <w:bookmarkEnd w:id="2303"/>
    </w:p>
    <w:p>
      <w:pPr>
        <w:pageBreakBefore w:val="off"/>
        <w:tabs/>
        <w:wordWrap w:val="off"/>
        <w:spacing w:before="0" w:after="0" w:line="820" w:lineRule="atLeast"/>
        <w:ind w:left="0" w:right="20" w:firstLine="960"/>
        <w:jc w:val="both"/>
        <w:textAlignment w:val="baseline"/>
        <w:rPr>
          <w:sz w:val="49"/>
        </w:rPr>
      </w:pPr>
      <w:bookmarkStart w:name="" w:id="2304"/>
      <w:r>
        <w:rPr>
          <w:rFonts w:ascii="宋体" w:hAnsi="宋体" w:cs="宋体" w:eastAsia="宋体"/>
          <w:sz w:val="49"/>
          <w:spacing w:val="0"/>
          <w:color w:val="000000"/>
          <w:b w:val="off"/>
          <w:i w:val="off"/>
        </w:rPr>
        <w:t>正如美国树立了较少阶级因素而以市场为导向的政治典型，最近又</w:t>
      </w:r>
      <w:r>
        <w:rPr>
          <w:rFonts w:ascii="宋体" w:hAnsi="宋体" w:cs="宋体" w:eastAsia="宋体"/>
          <w:sz w:val="49"/>
          <w:spacing w:val="0"/>
          <w:color w:val="000000"/>
          <w:b w:val="off"/>
          <w:i w:val="off"/>
        </w:rPr>
        <w:t>走在后物质主义“新型政治”的前列，这种“新型政治”可以说从伯克利和</w:t>
      </w:r>
      <w:r>
        <w:rPr>
          <w:rFonts w:ascii="宋体" w:hAnsi="宋体" w:cs="宋体" w:eastAsia="宋体"/>
          <w:sz w:val="49"/>
          <w:spacing w:val="0"/>
          <w:color w:val="000000"/>
          <w:b w:val="off"/>
          <w:i w:val="off"/>
        </w:rPr>
        <w:t>麦迪逊波及巴黎和柏林的广大地区。法国政治分析人士让一弗朗索瓦·</w:t>
      </w:r>
      <w:r>
        <w:rPr>
          <w:rFonts w:ascii="宋体" w:hAnsi="宋体" w:cs="宋体" w:eastAsia="宋体"/>
          <w:sz w:val="49"/>
          <w:spacing w:val="0"/>
          <w:color w:val="000000"/>
          <w:b w:val="off"/>
          <w:i w:val="off"/>
        </w:rPr>
        <w:t>勒维尔(Jean-François Revel)在20世纪70年代早期的著作中提到，不管</w:t>
      </w:r>
      <w:r>
        <w:rPr>
          <w:rFonts w:ascii="宋体" w:hAnsi="宋体" w:cs="宋体" w:eastAsia="宋体"/>
          <w:sz w:val="49"/>
          <w:spacing w:val="0"/>
          <w:color w:val="000000"/>
          <w:b w:val="off"/>
          <w:i w:val="off"/>
        </w:rPr>
        <w:t>是欧洲还是其他地区的新抗议运动形式都是“对美国典型的模仿”11。</w:t>
      </w:r>
      <w:bookmarkEnd w:id="2304"/>
    </w:p>
    <w:p>
      <w:pPr>
        <w:pageBreakBefore w:val="off"/>
        <w:tabs/>
        <w:wordWrap w:val="off"/>
        <w:spacing w:before="0" w:after="0" w:line="820" w:lineRule="atLeast"/>
        <w:ind w:left="0" w:right="0" w:firstLine="960"/>
        <w:jc w:val="both"/>
        <w:textAlignment w:val="baseline"/>
        <w:rPr>
          <w:sz w:val="49"/>
        </w:rPr>
      </w:pPr>
      <w:bookmarkStart w:name="" w:id="2305"/>
      <w:r>
        <w:rPr>
          <w:rFonts w:ascii="宋体" w:hAnsi="宋体" w:cs="宋体" w:eastAsia="宋体"/>
          <w:sz w:val="49"/>
          <w:spacing w:val="0"/>
          <w:color w:val="000000"/>
          <w:b w:val="off"/>
          <w:i w:val="off"/>
        </w:rPr>
        <w:t>尽管许多政治分析人士认识到他们国家的左翼人士做了大量重新论</w:t>
      </w:r>
      <w:r>
        <w:rPr>
          <w:rFonts w:ascii="宋体" w:hAnsi="宋体" w:cs="宋体" w:eastAsia="宋体"/>
          <w:sz w:val="49"/>
          <w:spacing w:val="0"/>
          <w:color w:val="000000"/>
          <w:b w:val="off"/>
          <w:i w:val="off"/>
        </w:rPr>
        <w:t>述的工作，但是没有深刻地意识到那些变化反映了经济发达民主国家普</w:t>
      </w:r>
      <w:r>
        <w:rPr>
          <w:rFonts w:ascii="宋体" w:hAnsi="宋体" w:cs="宋体" w:eastAsia="宋体"/>
          <w:sz w:val="49"/>
          <w:spacing w:val="0"/>
          <w:color w:val="000000"/>
          <w:b w:val="off"/>
          <w:i w:val="off"/>
        </w:rPr>
        <w:t>遍彻底的发展。为了指出这些事件的重要性和一致性，我将总结左翼政</w:t>
      </w:r>
      <w:r>
        <w:rPr>
          <w:rFonts w:ascii="宋体" w:hAnsi="宋体" w:cs="宋体" w:eastAsia="宋体"/>
          <w:sz w:val="49"/>
          <w:spacing w:val="0"/>
          <w:color w:val="000000"/>
          <w:b w:val="off"/>
          <w:i w:val="off"/>
        </w:rPr>
        <w:t>治在一个又一个国家中走美国道路的方式。当然，这并不意味着政党及</w:t>
      </w:r>
      <w:r>
        <w:rPr>
          <w:rFonts w:ascii="宋体" w:hAnsi="宋体" w:cs="宋体" w:eastAsia="宋体"/>
          <w:sz w:val="49"/>
          <w:spacing w:val="0"/>
          <w:color w:val="000000"/>
          <w:b w:val="off"/>
          <w:i w:val="off"/>
        </w:rPr>
        <w:t>其意识形态同样都是跨国界的。这些重要的变量反映着不同的历史背</w:t>
      </w:r>
      <w:r>
        <w:rPr>
          <w:rFonts w:ascii="宋体" w:hAnsi="宋体" w:cs="宋体" w:eastAsia="宋体"/>
          <w:sz w:val="49"/>
          <w:spacing w:val="0"/>
          <w:color w:val="000000"/>
          <w:b w:val="off"/>
          <w:i w:val="off"/>
        </w:rPr>
        <w:t>景、政治裂痕的不同特性及其背后的结构和人口统计方式。然而各个国</w:t>
      </w:r>
      <w:r>
        <w:rPr>
          <w:rFonts w:ascii="宋体" w:hAnsi="宋体" w:cs="宋体" w:eastAsia="宋体"/>
          <w:sz w:val="49"/>
          <w:spacing w:val="0"/>
          <w:color w:val="000000"/>
          <w:b w:val="off"/>
          <w:i w:val="off"/>
        </w:rPr>
        <w:t>家政治的相似性还是相当大的。正如布莱尔所强调的，“如果我们能意识</w:t>
      </w:r>
      <w:r>
        <w:rPr>
          <w:rFonts w:ascii="宋体" w:hAnsi="宋体" w:cs="宋体" w:eastAsia="宋体"/>
          <w:sz w:val="49"/>
          <w:spacing w:val="0"/>
          <w:color w:val="000000"/>
          <w:b w:val="off"/>
          <w:i w:val="off"/>
        </w:rPr>
        <w:t>到整个世界的共同发展，那将是十分有益的事。”12</w:t>
      </w:r>
      <w:bookmarkEnd w:id="2305"/>
    </w:p>
    <w:p>
      <w:pPr>
        <w:pageBreakBefore w:val="off"/>
        <w:tabs/>
        <w:wordWrap w:val="off"/>
        <w:spacing w:before="0" w:after="0" w:line="840" w:lineRule="exact"/>
        <w:ind w:left="0" w:right="0"/>
        <w:jc w:val="both"/>
        <w:textAlignment w:val="baseline"/>
        <w:rPr>
          <w:sz w:val="49"/>
        </w:rPr>
      </w:pPr>
      <w:bookmarkStart w:name="" w:id="2306"/>
      <w:r>
        <w:rPr>
          <w:rFonts w:ascii="宋体" w:hAnsi="宋体" w:cs="宋体" w:eastAsia="宋体"/>
          <w:sz w:val="49"/>
          <w:spacing w:val="0"/>
          <w:color w:val="000000"/>
          <w:b w:val="off"/>
          <w:i w:val="off"/>
        </w:rPr>
        <w:t/>
      </w:r>
      <w:bookmarkEnd w:id="2306"/>
    </w:p>
    <w:p>
      <w:pPr>
        <w:pageBreakBefore w:val="off"/>
        <w:tabs/>
        <w:wordWrap w:val="off"/>
        <w:spacing w:before="0" w:after="0" w:line="840" w:lineRule="exact"/>
        <w:ind w:left="0" w:right="0"/>
        <w:jc w:val="both"/>
        <w:textAlignment w:val="baseline"/>
        <w:rPr>
          <w:sz w:val="49"/>
        </w:rPr>
      </w:pPr>
      <w:bookmarkStart w:name="" w:id="2307"/>
      <w:r>
        <w:rPr>
          <w:rFonts w:ascii="宋体" w:hAnsi="宋体" w:cs="宋体" w:eastAsia="宋体"/>
          <w:sz w:val="49"/>
          <w:spacing w:val="0"/>
          <w:color w:val="000000"/>
          <w:b w:val="off"/>
          <w:i w:val="off"/>
        </w:rPr>
        <w:t/>
      </w:r>
      <w:bookmarkEnd w:id="2307"/>
    </w:p>
    <w:p>
      <w:pPr>
        <w:pageBreakBefore w:val="off"/>
        <w:tabs/>
        <w:wordWrap w:val="off"/>
        <w:spacing w:before="0" w:after="0" w:line="840" w:lineRule="exact"/>
        <w:ind w:left="0" w:right="0"/>
        <w:jc w:val="both"/>
        <w:textAlignment w:val="baseline"/>
        <w:rPr>
          <w:sz w:val="49"/>
        </w:rPr>
      </w:pPr>
      <w:bookmarkStart w:name="" w:id="2308"/>
      <w:r>
        <w:rPr>
          <w:rFonts w:ascii="宋体" w:hAnsi="宋体" w:cs="宋体" w:eastAsia="宋体"/>
          <w:sz w:val="49"/>
          <w:spacing w:val="0"/>
          <w:color w:val="000000"/>
          <w:b w:val="off"/>
          <w:i w:val="off"/>
        </w:rPr>
        <w:t/>
      </w:r>
      <w:bookmarkEnd w:id="2308"/>
    </w:p>
    <w:p>
      <w:pPr>
        <w:pageBreakBefore w:val="off"/>
        <w:tabs/>
        <w:wordWrap w:val="off"/>
        <w:spacing w:before="0" w:after="0" w:line="1040" w:lineRule="atLeast"/>
        <w:ind w:left="0" w:right="0"/>
        <w:jc w:val="center"/>
        <w:textAlignment w:val="baseline"/>
        <w:rPr>
          <w:sz w:val="78"/>
        </w:rPr>
      </w:pPr>
      <w:bookmarkStart w:name="" w:id="2309"/>
      <w:r>
        <w:rPr>
          <w:rFonts w:ascii="楷体" w:hAnsi="楷体" w:cs="楷体" w:eastAsia="楷体"/>
          <w:sz w:val="78"/>
          <w:spacing w:val="0"/>
          <w:color w:val="000000"/>
          <w:b w:val="off"/>
          <w:i w:val="off"/>
        </w:rPr>
        <w:t>新社会民主党</w:t>
      </w:r>
      <w:bookmarkEnd w:id="2309"/>
    </w:p>
    <w:p>
      <w:pPr>
        <w:pageBreakBefore w:val="off"/>
        <w:tabs/>
        <w:wordWrap w:val="off"/>
        <w:spacing w:before="560" w:after="0" w:line="820" w:lineRule="atLeast"/>
        <w:ind w:left="0" w:right="20" w:firstLine="960"/>
        <w:jc w:val="both"/>
        <w:textAlignment w:val="baseline"/>
        <w:rPr>
          <w:sz w:val="49"/>
        </w:rPr>
      </w:pPr>
      <w:bookmarkStart w:name="" w:id="2310"/>
      <w:r>
        <w:rPr>
          <w:rFonts w:ascii="宋体" w:hAnsi="宋体" w:cs="宋体" w:eastAsia="宋体"/>
          <w:sz w:val="49"/>
          <w:spacing w:val="0"/>
          <w:color w:val="000000"/>
          <w:b w:val="off"/>
          <w:i w:val="off"/>
        </w:rPr>
        <w:t>1998年9月24日，欧洲社会民主党领导人和克林顿在纽约举行了会</w:t>
      </w:r>
      <w:r>
        <w:rPr>
          <w:rFonts w:ascii="宋体" w:hAnsi="宋体" w:cs="宋体" w:eastAsia="宋体"/>
          <w:sz w:val="49"/>
          <w:spacing w:val="0"/>
          <w:color w:val="000000"/>
          <w:b w:val="off"/>
          <w:i w:val="off"/>
        </w:rPr>
        <w:t>晤，随后布莱尔宣布了第三条道路的信条：</w:t>
      </w:r>
      <w:bookmarkEnd w:id="2310"/>
    </w:p>
    <w:p>
      <w:pPr>
        <w:pageBreakBefore w:val="off"/>
        <w:tabs/>
        <w:wordWrap w:val="off"/>
        <w:spacing w:before="0" w:after="0" w:line="820" w:lineRule="atLeast"/>
        <w:ind w:left="980" w:right="40" w:firstLine="960"/>
        <w:jc w:val="both"/>
        <w:textAlignment w:val="baseline"/>
        <w:rPr>
          <w:sz w:val="49"/>
        </w:rPr>
      </w:pPr>
      <w:bookmarkStart w:name="" w:id="2311"/>
      <w:r>
        <w:rPr>
          <w:rFonts w:ascii="仿宋" w:hAnsi="仿宋" w:cs="仿宋" w:eastAsia="仿宋"/>
          <w:sz w:val="49"/>
          <w:spacing w:val="0"/>
          <w:color w:val="000000"/>
          <w:b w:val="off"/>
          <w:i w:val="off"/>
        </w:rPr>
        <w:t>在经济方面，我们采取的方式既不是自由放任也不是国家干预；</w:t>
      </w:r>
      <w:r>
        <w:rPr>
          <w:rFonts w:ascii="仿宋" w:hAnsi="仿宋" w:cs="仿宋" w:eastAsia="仿宋"/>
          <w:sz w:val="49"/>
          <w:spacing w:val="0"/>
          <w:color w:val="000000"/>
          <w:b w:val="off"/>
          <w:i w:val="off"/>
        </w:rPr>
        <w:t>政府的职责是促进宏观经济稳定，制定税收和福利政策以鼓励自主</w:t>
      </w:r>
      <w:r>
        <w:rPr>
          <w:rFonts w:ascii="仿宋" w:hAnsi="仿宋" w:cs="仿宋" w:eastAsia="仿宋"/>
          <w:sz w:val="49"/>
          <w:spacing w:val="0"/>
          <w:color w:val="000000"/>
          <w:b w:val="off"/>
          <w:i w:val="off"/>
        </w:rPr>
        <w:t>经营而非依赖性经营；通过改善教育和基础设施向人们提供服务；促</w:t>
      </w:r>
      <w:r>
        <w:rPr>
          <w:rFonts w:ascii="仿宋" w:hAnsi="仿宋" w:cs="仿宋" w:eastAsia="仿宋"/>
          <w:sz w:val="49"/>
          <w:spacing w:val="0"/>
          <w:color w:val="000000"/>
          <w:b w:val="off"/>
          <w:i w:val="off"/>
        </w:rPr>
        <w:t>进企业发展。如同得到工会的支持一样，我们应以得到商业领袖的</w:t>
      </w:r>
      <w:r>
        <w:rPr>
          <w:rFonts w:ascii="仿宋" w:hAnsi="仿宋" w:cs="仿宋" w:eastAsia="仿宋"/>
          <w:sz w:val="49"/>
          <w:spacing w:val="0"/>
          <w:color w:val="000000"/>
          <w:b w:val="off"/>
          <w:i w:val="off"/>
        </w:rPr>
        <w:t>支持为荣。在福利和雇佣政策方面，第三条道路意味着改革福利，以</w:t>
      </w:r>
      <w:r>
        <w:rPr>
          <w:rFonts w:ascii="仿宋" w:hAnsi="仿宋" w:cs="仿宋" w:eastAsia="仿宋"/>
          <w:sz w:val="49"/>
          <w:spacing w:val="0"/>
          <w:color w:val="000000"/>
          <w:b w:val="off"/>
          <w:i w:val="off"/>
        </w:rPr>
        <w:t>使其尽可能有利于人们工作。它提高工作公平标准，同时通过减少</w:t>
      </w:r>
      <w:r>
        <w:rPr>
          <w:rFonts w:ascii="仿宋" w:hAnsi="仿宋" w:cs="仿宋" w:eastAsia="仿宋"/>
          <w:sz w:val="49"/>
          <w:spacing w:val="0"/>
          <w:color w:val="000000"/>
          <w:b w:val="off"/>
          <w:i w:val="off"/>
        </w:rPr>
        <w:t>那些阻碍工作和创造的税收和处罚来制定工作薪酬。13</w:t>
      </w:r>
      <w:bookmarkEnd w:id="2311"/>
    </w:p>
    <w:p>
      <w:pPr>
        <w:pageBreakBefore w:val="off"/>
        <w:tabs/>
        <w:wordWrap w:val="off"/>
        <w:spacing w:before="0" w:after="0" w:line="820" w:lineRule="atLeast"/>
        <w:ind w:left="0" w:right="0" w:firstLine="960"/>
        <w:jc w:val="both"/>
        <w:textAlignment w:val="baseline"/>
        <w:rPr>
          <w:sz w:val="49"/>
        </w:rPr>
      </w:pPr>
      <w:bookmarkStart w:name="" w:id="2312"/>
      <w:r>
        <w:rPr>
          <w:rFonts w:ascii="仿宋" w:hAnsi="仿宋" w:cs="仿宋" w:eastAsia="仿宋"/>
          <w:sz w:val="49"/>
          <w:spacing w:val="0"/>
          <w:color w:val="000000"/>
          <w:b w:val="off"/>
          <w:i w:val="off"/>
        </w:rPr>
        <w:t>在1997年英国大选中，工党在抛弃了它历史上曾强调的公有制后，赢</w:t>
      </w:r>
      <w:r>
        <w:rPr>
          <w:rFonts w:ascii="仿宋" w:hAnsi="仿宋" w:cs="仿宋" w:eastAsia="仿宋"/>
          <w:sz w:val="49"/>
          <w:spacing w:val="0"/>
          <w:color w:val="000000"/>
          <w:b w:val="off"/>
          <w:i w:val="off"/>
        </w:rPr>
        <w:t>得了压倒性胜利，而这种做法是对一个世纪以来社会主义者努力降低或者</w:t>
      </w:r>
      <w:r>
        <w:rPr>
          <w:rFonts w:ascii="仿宋" w:hAnsi="仿宋" w:cs="仿宋" w:eastAsia="仿宋"/>
          <w:sz w:val="49"/>
          <w:spacing w:val="0"/>
          <w:color w:val="000000"/>
          <w:b w:val="off"/>
          <w:i w:val="off"/>
        </w:rPr>
        <w:t>消除私有制水平的终结。布莱尔慎重地强调，他认同克林顿的自由市场与</w:t>
      </w:r>
      <w:bookmarkEnd w:id="2312"/>
    </w:p>
    <w:p>
      <w:pPr>
        <w:pageBreakBefore w:val="off"/>
        <w:tabs/>
        <w:wordWrap w:val="off"/>
        <w:spacing w:before="360" w:after="0" w:line="580" w:lineRule="atLeast"/>
        <w:ind w:left="0" w:right="40"/>
        <w:jc w:val="right"/>
        <w:textAlignment w:val="baseline"/>
        <w:rPr>
          <w:sz w:val="43"/>
        </w:rPr>
      </w:pPr>
      <w:bookmarkStart w:name="" w:id="2313"/>
      <w:r>
        <w:rPr>
          <w:rFonts w:ascii="宋体" w:hAnsi="宋体" w:cs="宋体" w:eastAsia="宋体"/>
          <w:sz w:val="43"/>
          <w:spacing w:val="0"/>
          <w:color w:val="000000"/>
          <w:b w:val="off"/>
          <w:i w:val="off"/>
        </w:rPr>
        <w:t>59</w:t>
      </w:r>
      <w:bookmarkEnd w:id="2313"/>
    </w:p>
    <w:p>
      <w:r>
        <w:t/>
      </w:r>
    </w:p>
    <w:p>
      <w:pPr>
        <w:sectPr>
          <w:footerReference r:id="rId210"/>
          <w:headerReference r:id="rId211" w:type="default"/>
          <w:type w:val="nextPage"/>
          <w:pgSz w:w="18680" w:h="31680"/>
          <w:pgMar w:left="1340" w:top="1640" w:right="1340" w:bottom="1640" w:header="1340" w:footer="1340"/>
          <w:cols w:num="1"/>
        </w:sectPr>
      </w:pPr>
    </w:p>
    <w:p>
      <w:pPr>
        <w:pageBreakBefore w:val="off"/>
        <w:tabs/>
        <w:wordWrap w:val="off"/>
        <w:spacing w:before="0" w:after="0" w:line="740" w:lineRule="atLeast"/>
        <w:ind w:left="60" w:right="0"/>
        <w:jc w:val="both"/>
        <w:textAlignment w:val="baseline"/>
        <w:rPr>
          <w:sz w:val="55"/>
        </w:rPr>
      </w:pPr>
      <w:bookmarkStart w:name="" w:id="2314"/>
      <w:r>
        <w:rPr>
          <w:rFonts w:ascii="宋体" w:hAnsi="宋体" w:cs="宋体" w:eastAsia="宋体"/>
          <w:sz w:val="55"/>
          <w:spacing w:val="0"/>
          <w:color w:val="000000"/>
          <w:b w:val="off"/>
          <w:i w:val="off"/>
        </w:rPr>
        <w:t>政党与民主</w:t>
      </w:r>
      <w:bookmarkEnd w:id="2314"/>
    </w:p>
    <w:p>
      <w:pPr>
        <w:pageBreakBefore w:val="off"/>
        <w:tabs/>
        <w:wordWrap w:val="off"/>
        <w:spacing w:before="360" w:after="0" w:line="880" w:lineRule="atLeast"/>
        <w:ind w:left="0" w:right="60"/>
        <w:jc w:val="both"/>
        <w:textAlignment w:val="baseline"/>
        <w:rPr>
          <w:sz w:val="45"/>
        </w:rPr>
      </w:pPr>
      <w:bookmarkStart w:name="" w:id="2315"/>
      <w:r>
        <w:rPr>
          <w:rFonts w:ascii="宋体" w:hAnsi="宋体" w:cs="宋体" w:eastAsia="宋体"/>
          <w:sz w:val="45"/>
          <w:spacing w:val="0"/>
          <w:color w:val="000000"/>
          <w:b w:val="off"/>
          <w:i w:val="off"/>
        </w:rPr>
        <w:t>小政府方针，甚至在克林顿之前，布莱尔就宣称大政府时代结束了，并承诺</w:t>
      </w:r>
      <w:r>
        <w:rPr>
          <w:rFonts w:ascii="宋体" w:hAnsi="宋体" w:cs="宋体" w:eastAsia="宋体"/>
          <w:sz w:val="45"/>
          <w:spacing w:val="0"/>
          <w:color w:val="000000"/>
          <w:b w:val="off"/>
          <w:i w:val="off"/>
        </w:rPr>
        <w:t>从中间路线进行管理。布莱尔重新塑造他的政党形象——新工党，这是一</w:t>
      </w:r>
      <w:r>
        <w:rPr>
          <w:rFonts w:ascii="宋体" w:hAnsi="宋体" w:cs="宋体" w:eastAsia="宋体"/>
          <w:sz w:val="45"/>
          <w:spacing w:val="0"/>
          <w:color w:val="000000"/>
          <w:b w:val="off"/>
          <w:i w:val="off"/>
        </w:rPr>
        <w:t>个并不承诺与工会合作的非社会主义政党。他强调，他希望工会和管理层</w:t>
      </w:r>
      <w:r>
        <w:rPr>
          <w:rFonts w:ascii="宋体" w:hAnsi="宋体" w:cs="宋体" w:eastAsia="宋体"/>
          <w:sz w:val="45"/>
          <w:spacing w:val="0"/>
          <w:color w:val="000000"/>
          <w:b w:val="off"/>
          <w:i w:val="off"/>
        </w:rPr>
        <w:t>进行合作以确保英国工业的竞争力。彼得·门德尔松(Peter Mendelson)作</w:t>
      </w:r>
      <w:r>
        <w:rPr>
          <w:rFonts w:ascii="宋体" w:hAnsi="宋体" w:cs="宋体" w:eastAsia="宋体"/>
          <w:sz w:val="45"/>
          <w:spacing w:val="0"/>
          <w:color w:val="000000"/>
          <w:b w:val="off"/>
          <w:i w:val="off"/>
        </w:rPr>
        <w:t>为布莱尔派理论家，自豪地宣称工党现在是“市场资本主义政党”¹⁴。</w:t>
      </w:r>
      <w:bookmarkEnd w:id="2315"/>
    </w:p>
    <w:p>
      <w:pPr>
        <w:pageBreakBefore w:val="off"/>
        <w:tabs/>
        <w:wordWrap w:val="off"/>
        <w:spacing w:before="0" w:after="0" w:line="880" w:lineRule="atLeast"/>
        <w:ind w:left="60" w:right="20" w:firstLine="1000"/>
        <w:jc w:val="both"/>
        <w:textAlignment w:val="baseline"/>
        <w:rPr>
          <w:sz w:val="45"/>
        </w:rPr>
      </w:pPr>
      <w:bookmarkStart w:name="" w:id="2316"/>
      <w:r>
        <w:rPr>
          <w:rFonts w:ascii="宋体" w:hAnsi="宋体" w:cs="宋体" w:eastAsia="宋体"/>
          <w:sz w:val="45"/>
          <w:spacing w:val="0"/>
          <w:color w:val="000000"/>
          <w:b w:val="off"/>
          <w:i w:val="off"/>
        </w:rPr>
        <w:t>更为值得注意的是，布莱尔1994年在《新政治家》杂志的一篇文章中</w:t>
      </w:r>
      <w:r>
        <w:rPr>
          <w:rFonts w:ascii="宋体" w:hAnsi="宋体" w:cs="宋体" w:eastAsia="宋体"/>
          <w:sz w:val="45"/>
          <w:spacing w:val="0"/>
          <w:color w:val="000000"/>
          <w:b w:val="off"/>
          <w:i w:val="off"/>
        </w:rPr>
        <w:t>向工党组织提出了这样的建议，即“对工会而言，最有利的是不与任何一</w:t>
      </w:r>
      <w:r>
        <w:rPr>
          <w:rFonts w:ascii="宋体" w:hAnsi="宋体" w:cs="宋体" w:eastAsia="宋体"/>
          <w:sz w:val="45"/>
          <w:spacing w:val="0"/>
          <w:color w:val="000000"/>
          <w:b w:val="off"/>
          <w:i w:val="off"/>
        </w:rPr>
        <w:t>个政党有过密的联系”。布莱尔主张工会“应该能够在政府变化或不变化</w:t>
      </w:r>
      <w:r>
        <w:rPr>
          <w:rFonts w:ascii="宋体" w:hAnsi="宋体" w:cs="宋体" w:eastAsia="宋体"/>
          <w:sz w:val="45"/>
          <w:spacing w:val="0"/>
          <w:color w:val="000000"/>
          <w:b w:val="off"/>
          <w:i w:val="off"/>
        </w:rPr>
        <w:t>时生存下来”————这出自一位政党领导人之口，而该政党在很大程度上是</w:t>
      </w:r>
      <w:r>
        <w:rPr>
          <w:rFonts w:ascii="宋体" w:hAnsi="宋体" w:cs="宋体" w:eastAsia="宋体"/>
          <w:sz w:val="45"/>
          <w:spacing w:val="0"/>
          <w:color w:val="000000"/>
          <w:b w:val="off"/>
          <w:i w:val="off"/>
        </w:rPr>
        <w:t>由工会组建，并在其全部历史上都得到了工会提供的资金支持。在 1997</w:t>
      </w:r>
      <w:r>
        <w:rPr>
          <w:rFonts w:ascii="宋体" w:hAnsi="宋体" w:cs="宋体" w:eastAsia="宋体"/>
          <w:sz w:val="45"/>
          <w:spacing w:val="0"/>
          <w:color w:val="000000"/>
          <w:b w:val="off"/>
          <w:i w:val="off"/>
        </w:rPr>
        <w:t>年的竞选活动中，工党发表了一份旨在赢得选举的特殊宣言，其中谈到布</w:t>
      </w:r>
      <w:r>
        <w:rPr>
          <w:rFonts w:ascii="宋体" w:hAnsi="宋体" w:cs="宋体" w:eastAsia="宋体"/>
          <w:sz w:val="45"/>
          <w:spacing w:val="0"/>
          <w:color w:val="000000"/>
          <w:b w:val="off"/>
          <w:i w:val="off"/>
        </w:rPr>
        <w:t>莱尔政府会保留撒切尔限制工会措施中的主要部分，并抵制工会不合理</w:t>
      </w:r>
      <w:r>
        <w:rPr>
          <w:rFonts w:ascii="宋体" w:hAnsi="宋体" w:cs="宋体" w:eastAsia="宋体"/>
          <w:sz w:val="45"/>
          <w:spacing w:val="0"/>
          <w:color w:val="000000"/>
          <w:b w:val="off"/>
          <w:i w:val="off"/>
        </w:rPr>
        <w:t>的经济要求。布莱尔在一次采访中提出，他的施政“会使英国的劳工法成</w:t>
      </w:r>
      <w:r>
        <w:rPr>
          <w:rFonts w:ascii="宋体" w:hAnsi="宋体" w:cs="宋体" w:eastAsia="宋体"/>
          <w:sz w:val="45"/>
          <w:spacing w:val="0"/>
          <w:color w:val="000000"/>
          <w:b w:val="off"/>
          <w:i w:val="off"/>
        </w:rPr>
        <w:t>为西方世界中限制工联主义程度最深的法律”¹⁵。</w:t>
      </w:r>
      <w:bookmarkEnd w:id="2316"/>
    </w:p>
    <w:p>
      <w:pPr>
        <w:pageBreakBefore w:val="off"/>
        <w:tabs/>
        <w:wordWrap w:val="off"/>
        <w:spacing w:before="0" w:after="0" w:line="880" w:lineRule="atLeast"/>
        <w:ind w:left="60" w:right="0" w:firstLine="1000"/>
        <w:jc w:val="both"/>
        <w:textAlignment w:val="baseline"/>
        <w:rPr>
          <w:sz w:val="45"/>
        </w:rPr>
      </w:pPr>
      <w:bookmarkStart w:name="" w:id="2317"/>
      <w:r>
        <w:rPr>
          <w:rFonts w:ascii="宋体" w:hAnsi="宋体" w:cs="宋体" w:eastAsia="宋体"/>
          <w:sz w:val="45"/>
          <w:spacing w:val="0"/>
          <w:color w:val="000000"/>
          <w:b w:val="off"/>
          <w:i w:val="off"/>
        </w:rPr>
        <w:t>工党的宣言声称：“税收和消费正在被储蓄和投资所取代。”它的一般</w:t>
      </w:r>
      <w:r>
        <w:rPr>
          <w:rFonts w:ascii="宋体" w:hAnsi="宋体" w:cs="宋体" w:eastAsia="宋体"/>
          <w:sz w:val="45"/>
          <w:spacing w:val="0"/>
          <w:color w:val="000000"/>
          <w:b w:val="off"/>
          <w:i w:val="off"/>
        </w:rPr>
        <w:t>竞选纲领不仅宣称“健康的收益是有活力的市场经济的一面必备的镜</w:t>
      </w:r>
      <w:r>
        <w:rPr>
          <w:rFonts w:ascii="宋体" w:hAnsi="宋体" w:cs="宋体" w:eastAsia="宋体"/>
          <w:sz w:val="45"/>
          <w:spacing w:val="0"/>
          <w:color w:val="000000"/>
          <w:b w:val="off"/>
          <w:i w:val="off"/>
        </w:rPr>
        <w:t>子”，而且强调低通货膨胀目标的实现要求工资收入得到控制。因此，撒</w:t>
      </w:r>
      <w:r>
        <w:rPr>
          <w:rFonts w:ascii="宋体" w:hAnsi="宋体" w:cs="宋体" w:eastAsia="宋体"/>
          <w:sz w:val="45"/>
          <w:spacing w:val="0"/>
          <w:color w:val="000000"/>
          <w:b w:val="off"/>
          <w:i w:val="off"/>
        </w:rPr>
        <w:t>切尔夫人在1997年竞选开始时指出：“英国在布莱尔的手上将是安全的”</w:t>
      </w:r>
      <w:r>
        <w:rPr>
          <w:rFonts w:ascii="宋体" w:hAnsi="宋体" w:cs="宋体" w:eastAsia="宋体"/>
          <w:sz w:val="45"/>
          <w:spacing w:val="0"/>
          <w:color w:val="000000"/>
          <w:b w:val="off"/>
          <w:i w:val="off"/>
        </w:rPr>
        <w:t>就并不奇怪了。在社会党国际一次会议的讲话中，布莱尔称赞道：“政府</w:t>
      </w:r>
      <w:r>
        <w:rPr>
          <w:rFonts w:ascii="宋体" w:hAnsi="宋体" w:cs="宋体" w:eastAsia="宋体"/>
          <w:sz w:val="45"/>
          <w:spacing w:val="0"/>
          <w:color w:val="000000"/>
          <w:b w:val="off"/>
          <w:i w:val="off"/>
        </w:rPr>
        <w:t>在20世纪80年代做了许多正确的事————比如重视企业以及更为灵活的</w:t>
      </w:r>
      <w:r>
        <w:rPr>
          <w:rFonts w:ascii="宋体" w:hAnsi="宋体" w:cs="宋体" w:eastAsia="宋体"/>
          <w:sz w:val="45"/>
          <w:spacing w:val="0"/>
          <w:color w:val="000000"/>
          <w:b w:val="off"/>
          <w:i w:val="off"/>
        </w:rPr>
        <w:t>劳动力市场。”他上台后的第一个举措就是将控制货币政策和利率的权力</w:t>
      </w:r>
      <w:r>
        <w:rPr>
          <w:rFonts w:ascii="宋体" w:hAnsi="宋体" w:cs="宋体" w:eastAsia="宋体"/>
          <w:sz w:val="45"/>
          <w:spacing w:val="0"/>
          <w:color w:val="000000"/>
          <w:b w:val="off"/>
          <w:i w:val="off"/>
        </w:rPr>
        <w:t>从财政部转移到英格兰银行。另一举措就是，当他与克林顿在1997年5</w:t>
      </w:r>
      <w:r>
        <w:rPr>
          <w:rFonts w:ascii="宋体" w:hAnsi="宋体" w:cs="宋体" w:eastAsia="宋体"/>
          <w:sz w:val="45"/>
          <w:spacing w:val="0"/>
          <w:color w:val="000000"/>
          <w:b w:val="off"/>
          <w:i w:val="off"/>
        </w:rPr>
        <w:t>月31日举行第一次会晤后，通过强迫单身母亲参加工作的方式，发起了</w:t>
      </w:r>
      <w:r>
        <w:rPr>
          <w:rFonts w:ascii="宋体" w:hAnsi="宋体" w:cs="宋体" w:eastAsia="宋体"/>
          <w:sz w:val="45"/>
          <w:spacing w:val="0"/>
          <w:color w:val="000000"/>
          <w:b w:val="off"/>
          <w:i w:val="off"/>
        </w:rPr>
        <w:t>旨在降低领取失业救济金人数的福利改革。在这次会谈中，克林顿和布</w:t>
      </w:r>
      <w:r>
        <w:rPr>
          <w:rFonts w:ascii="宋体" w:hAnsi="宋体" w:cs="宋体" w:eastAsia="宋体"/>
          <w:sz w:val="45"/>
          <w:spacing w:val="0"/>
          <w:color w:val="000000"/>
          <w:b w:val="off"/>
          <w:i w:val="off"/>
        </w:rPr>
        <w:t>莱尔都声称“今天的进步党是对国库负责和崇尚节俭的党”¹⁶。</w:t>
      </w:r>
      <w:bookmarkEnd w:id="2317"/>
    </w:p>
    <w:p>
      <w:pPr>
        <w:pageBreakBefore w:val="off"/>
        <w:tabs/>
        <w:wordWrap w:val="off"/>
        <w:spacing w:before="0" w:after="0" w:line="880" w:lineRule="atLeast"/>
        <w:ind w:left="60" w:right="0" w:firstLine="1000"/>
        <w:jc w:val="both"/>
        <w:textAlignment w:val="baseline"/>
        <w:rPr>
          <w:sz w:val="45"/>
        </w:rPr>
      </w:pPr>
      <w:bookmarkStart w:name="" w:id="2318"/>
      <w:r>
        <w:rPr>
          <w:rFonts w:ascii="宋体" w:hAnsi="宋体" w:cs="宋体" w:eastAsia="宋体"/>
          <w:sz w:val="45"/>
          <w:spacing w:val="0"/>
          <w:color w:val="000000"/>
          <w:b w:val="off"/>
          <w:i w:val="off"/>
        </w:rPr>
        <w:t>同样的模式在全世界都是显而易见的。在20世纪80年代，澳大利</w:t>
      </w:r>
      <w:r>
        <w:rPr>
          <w:rFonts w:ascii="宋体" w:hAnsi="宋体" w:cs="宋体" w:eastAsia="宋体"/>
          <w:sz w:val="45"/>
          <w:spacing w:val="0"/>
          <w:color w:val="000000"/>
          <w:b w:val="off"/>
          <w:i w:val="off"/>
        </w:rPr>
        <w:t>亚和新西兰的工党政府缩减了税收收入，放松了经济管制，使企业私有</w:t>
      </w:r>
      <w:r>
        <w:rPr>
          <w:rFonts w:ascii="宋体" w:hAnsi="宋体" w:cs="宋体" w:eastAsia="宋体"/>
          <w:sz w:val="45"/>
          <w:spacing w:val="0"/>
          <w:color w:val="000000"/>
          <w:b w:val="off"/>
          <w:i w:val="off"/>
        </w:rPr>
        <w:t>化。澳大利亚工党(Labor Party)和工会达成一项协议，这导致工人的实</w:t>
      </w:r>
      <w:r>
        <w:rPr>
          <w:rFonts w:ascii="宋体" w:hAnsi="宋体" w:cs="宋体" w:eastAsia="宋体"/>
          <w:sz w:val="45"/>
          <w:spacing w:val="0"/>
          <w:color w:val="000000"/>
          <w:b w:val="off"/>
          <w:i w:val="off"/>
        </w:rPr>
        <w:t>际收入在罗伯特·霍克(Robert Hawke)总理执政的八年时间里每年降</w:t>
      </w:r>
      <w:r>
        <w:rPr>
          <w:rFonts w:ascii="宋体" w:hAnsi="宋体" w:cs="宋体" w:eastAsia="宋体"/>
          <w:sz w:val="45"/>
          <w:spacing w:val="0"/>
          <w:color w:val="000000"/>
          <w:b w:val="off"/>
          <w:i w:val="off"/>
        </w:rPr>
        <w:t>低1%。新西兰的情形与此相同，在那里，工党(Labour Party)在1984年</w:t>
      </w:r>
      <w:bookmarkEnd w:id="2318"/>
    </w:p>
    <w:p>
      <w:pPr>
        <w:pageBreakBefore w:val="off"/>
        <w:tabs/>
        <w:wordWrap w:val="off"/>
        <w:spacing w:before="0" w:after="0" w:line="480" w:lineRule="exact"/>
        <w:ind w:left="0" w:right="0"/>
        <w:jc w:val="both"/>
        <w:textAlignment w:val="baseline"/>
        <w:rPr>
          <w:sz w:val="41"/>
        </w:rPr>
      </w:pPr>
      <w:bookmarkStart w:name="" w:id="2319"/>
      <w:r>
        <w:rPr>
          <w:rFonts w:ascii="宋体" w:hAnsi="宋体" w:cs="宋体" w:eastAsia="宋体"/>
          <w:sz w:val="41"/>
          <w:spacing w:val="0"/>
          <w:color w:val="000000"/>
          <w:b w:val="off"/>
          <w:i w:val="off"/>
        </w:rPr>
        <w:t/>
      </w:r>
      <w:bookmarkEnd w:id="2319"/>
    </w:p>
    <w:p>
      <w:pPr>
        <w:pageBreakBefore w:val="off"/>
        <w:tabs/>
        <w:wordWrap w:val="off"/>
        <w:spacing w:before="0" w:after="0" w:line="560" w:lineRule="atLeast"/>
        <w:ind w:left="60" w:right="0"/>
        <w:jc w:val="both"/>
        <w:textAlignment w:val="baseline"/>
        <w:rPr>
          <w:sz w:val="41"/>
        </w:rPr>
      </w:pPr>
      <w:bookmarkStart w:name="" w:id="2320"/>
      <w:r>
        <w:rPr>
          <w:rFonts w:ascii="宋体" w:hAnsi="宋体" w:cs="宋体" w:eastAsia="宋体"/>
          <w:sz w:val="41"/>
          <w:spacing w:val="0"/>
          <w:color w:val="000000"/>
          <w:b w:val="off"/>
          <w:i w:val="off"/>
        </w:rPr>
        <w:t>60</w:t>
      </w:r>
      <w:bookmarkEnd w:id="2320"/>
    </w:p>
    <w:p>
      <w:r>
        <w:t/>
      </w:r>
    </w:p>
    <w:p>
      <w:pPr>
        <w:sectPr>
          <w:footerReference r:id="rId212"/>
          <w:headerReference r:id="rId213" w:type="default"/>
          <w:type w:val="nextPage"/>
          <w:pgSz w:w="18680" w:h="31680"/>
          <w:pgMar w:left="1300" w:top="1600" w:right="1300" w:bottom="1600" w:header="1300" w:footer="1300"/>
          <w:cols w:num="1"/>
        </w:sectPr>
      </w:pPr>
    </w:p>
    <w:p>
      <w:pPr>
        <w:pageBreakBefore w:val="off"/>
        <w:tabs/>
        <w:wordWrap w:val="off"/>
        <w:spacing w:before="0" w:after="0" w:line="560" w:lineRule="atLeast"/>
        <w:ind w:left="0" w:right="100"/>
        <w:jc w:val="right"/>
        <w:textAlignment w:val="baseline"/>
        <w:rPr>
          <w:sz w:val="41"/>
        </w:rPr>
      </w:pPr>
      <w:bookmarkStart w:name="" w:id="2321"/>
      <w:r>
        <w:rPr>
          <w:rFonts w:ascii="仿宋" w:hAnsi="仿宋" w:cs="仿宋" w:eastAsia="仿宋"/>
          <w:sz w:val="41"/>
          <w:spacing w:val="0"/>
          <w:color w:val="000000"/>
          <w:b w:val="off"/>
          <w:i w:val="off"/>
        </w:rPr>
        <w:t>第三章欧 洲左翼的美国化</w:t>
      </w:r>
      <w:bookmarkEnd w:id="2321"/>
    </w:p>
    <w:p>
      <w:pPr>
        <w:pageBreakBefore w:val="off"/>
        <w:tabs/>
        <w:wordWrap w:val="off"/>
        <w:spacing w:before="0" w:after="0" w:line="440" w:lineRule="exact"/>
        <w:ind w:left="0" w:right="0"/>
        <w:jc w:val="right"/>
        <w:textAlignment w:val="baseline"/>
        <w:rPr>
          <w:sz w:val="41"/>
        </w:rPr>
      </w:pPr>
      <w:bookmarkStart w:name="" w:id="2322"/>
      <w:r>
        <w:rPr>
          <w:rFonts w:ascii="宋体" w:hAnsi="宋体" w:cs="宋体" w:eastAsia="宋体"/>
          <w:sz w:val="41"/>
          <w:spacing w:val="0"/>
          <w:color w:val="000000"/>
          <w:b w:val="off"/>
          <w:i w:val="off"/>
        </w:rPr>
        <w:t/>
      </w:r>
      <w:bookmarkEnd w:id="2322"/>
    </w:p>
    <w:p>
      <w:pPr>
        <w:pageBreakBefore w:val="off"/>
        <w:tabs/>
        <w:wordWrap w:val="off"/>
        <w:spacing w:before="0" w:after="0" w:line="840" w:lineRule="atLeast"/>
        <w:ind w:left="0" w:right="40"/>
        <w:jc w:val="both"/>
        <w:textAlignment w:val="baseline"/>
        <w:rPr>
          <w:sz w:val="50"/>
        </w:rPr>
      </w:pPr>
      <w:bookmarkStart w:name="" w:id="2323"/>
      <w:r>
        <w:rPr>
          <w:rFonts w:ascii="宋体" w:hAnsi="宋体" w:cs="宋体" w:eastAsia="宋体"/>
          <w:sz w:val="50"/>
          <w:spacing w:val="0"/>
          <w:color w:val="000000"/>
          <w:b w:val="off"/>
          <w:i w:val="off"/>
        </w:rPr>
        <w:t>到1990年里结束了根据收入能力征税的传统，取消了福利国家体制，还</w:t>
      </w:r>
      <w:r>
        <w:rPr>
          <w:rFonts w:ascii="宋体" w:hAnsi="宋体" w:cs="宋体" w:eastAsia="宋体"/>
          <w:sz w:val="50"/>
          <w:spacing w:val="0"/>
          <w:color w:val="000000"/>
          <w:b w:val="off"/>
          <w:i w:val="off"/>
        </w:rPr>
        <w:t>使许多国有企业私有化。根据一份社会民主党杂志的报告，总理大卫·</w:t>
      </w:r>
      <w:r>
        <w:rPr>
          <w:rFonts w:ascii="宋体" w:hAnsi="宋体" w:cs="宋体" w:eastAsia="宋体"/>
          <w:sz w:val="50"/>
          <w:spacing w:val="0"/>
          <w:color w:val="000000"/>
          <w:b w:val="off"/>
          <w:i w:val="off"/>
        </w:rPr>
        <w:t>兰格(David Lange)主张“社会民主党必须承认经济不平等的存在，因为</w:t>
      </w:r>
      <w:r>
        <w:rPr>
          <w:rFonts w:ascii="宋体" w:hAnsi="宋体" w:cs="宋体" w:eastAsia="宋体"/>
          <w:sz w:val="50"/>
          <w:spacing w:val="0"/>
          <w:color w:val="000000"/>
          <w:b w:val="off"/>
          <w:i w:val="off"/>
        </w:rPr>
        <w:t>它是推动经济发展的引擎”17。</w:t>
      </w:r>
      <w:bookmarkEnd w:id="2323"/>
    </w:p>
    <w:p>
      <w:pPr>
        <w:pageBreakBefore w:val="off"/>
        <w:tabs/>
        <w:wordWrap w:val="off"/>
        <w:spacing w:before="0" w:after="0" w:line="840" w:lineRule="atLeast"/>
        <w:ind w:left="0" w:right="0" w:firstLine="960"/>
        <w:jc w:val="both"/>
        <w:textAlignment w:val="baseline"/>
        <w:rPr>
          <w:sz w:val="50"/>
        </w:rPr>
      </w:pPr>
      <w:bookmarkStart w:name="" w:id="2324"/>
      <w:r>
        <w:rPr>
          <w:rFonts w:ascii="宋体" w:hAnsi="宋体" w:cs="宋体" w:eastAsia="宋体"/>
          <w:sz w:val="50"/>
          <w:spacing w:val="0"/>
          <w:color w:val="000000"/>
          <w:b w:val="off"/>
          <w:i w:val="off"/>
        </w:rPr>
        <w:t>同样的模式也为英语世界之外的左翼政党所采用。瑞典社会民主党</w:t>
      </w:r>
      <w:r>
        <w:rPr>
          <w:rFonts w:ascii="宋体" w:hAnsi="宋体" w:cs="宋体" w:eastAsia="宋体"/>
          <w:sz w:val="50"/>
          <w:spacing w:val="0"/>
          <w:color w:val="000000"/>
          <w:b w:val="off"/>
          <w:i w:val="off"/>
        </w:rPr>
        <w:t>(Social Democratic Party)改变了先前的增长工资、高税收以及高福利的</w:t>
      </w:r>
      <w:r>
        <w:rPr>
          <w:rFonts w:ascii="宋体" w:hAnsi="宋体" w:cs="宋体" w:eastAsia="宋体"/>
          <w:sz w:val="50"/>
          <w:spacing w:val="0"/>
          <w:color w:val="000000"/>
          <w:b w:val="off"/>
          <w:i w:val="off"/>
        </w:rPr>
        <w:t>政策取向，同时采取了一些私有化措施。已故美国社会党领导人迈克</w:t>
      </w:r>
      <w:r>
        <w:rPr>
          <w:rFonts w:ascii="宋体" w:hAnsi="宋体" w:cs="宋体" w:eastAsia="宋体"/>
          <w:sz w:val="50"/>
          <w:spacing w:val="0"/>
          <w:color w:val="000000"/>
          <w:b w:val="off"/>
          <w:i w:val="off"/>
        </w:rPr>
        <w:t>尔·哈林顿(Michael Harrington)曾写报告批评奥洛夫·帕尔梅(Olof</w:t>
      </w:r>
      <w:r>
        <w:rPr>
          <w:rFonts w:ascii="宋体" w:hAnsi="宋体" w:cs="宋体" w:eastAsia="宋体"/>
          <w:sz w:val="50"/>
          <w:spacing w:val="0"/>
          <w:color w:val="000000"/>
          <w:b w:val="off"/>
          <w:i w:val="off"/>
        </w:rPr>
        <w:t>Palme)政府，指责他们通过降低从业者实际收入的方式增加就业。¹⁸</w:t>
      </w:r>
      <w:bookmarkEnd w:id="2324"/>
    </w:p>
    <w:p>
      <w:pPr>
        <w:pageBreakBefore w:val="off"/>
        <w:tabs/>
        <w:wordWrap w:val="off"/>
        <w:spacing w:before="0" w:after="0" w:line="840" w:lineRule="atLeast"/>
        <w:ind w:left="0" w:right="20" w:firstLine="960"/>
        <w:jc w:val="both"/>
        <w:textAlignment w:val="baseline"/>
        <w:rPr>
          <w:sz w:val="50"/>
        </w:rPr>
      </w:pPr>
      <w:bookmarkStart w:name="" w:id="2325"/>
      <w:r>
        <w:rPr>
          <w:rFonts w:ascii="宋体" w:hAnsi="宋体" w:cs="宋体" w:eastAsia="宋体"/>
          <w:sz w:val="50"/>
          <w:spacing w:val="0"/>
          <w:color w:val="000000"/>
          <w:b w:val="off"/>
          <w:i w:val="off"/>
        </w:rPr>
        <w:t>在西班牙，任职三届的社会党(Socialists)首相费利佩·冈萨雷斯</w:t>
      </w:r>
      <w:r>
        <w:rPr>
          <w:rFonts w:ascii="宋体" w:hAnsi="宋体" w:cs="宋体" w:eastAsia="宋体"/>
          <w:sz w:val="50"/>
          <w:spacing w:val="0"/>
          <w:color w:val="000000"/>
          <w:b w:val="off"/>
          <w:i w:val="off"/>
        </w:rPr>
        <w:t>(Felipe González)(后弗朗哥时代的马克思主义者)转变党的信仰使其成</w:t>
      </w:r>
      <w:r>
        <w:rPr>
          <w:rFonts w:ascii="宋体" w:hAnsi="宋体" w:cs="宋体" w:eastAsia="宋体"/>
          <w:sz w:val="50"/>
          <w:spacing w:val="0"/>
          <w:color w:val="000000"/>
          <w:b w:val="off"/>
          <w:i w:val="off"/>
        </w:rPr>
        <w:t>为私有化、自由市场和北约的支持者。他曾经以近似丘吉尔的口吻指出，</w:t>
      </w:r>
      <w:r>
        <w:rPr>
          <w:rFonts w:ascii="宋体" w:hAnsi="宋体" w:cs="宋体" w:eastAsia="宋体"/>
          <w:sz w:val="50"/>
          <w:spacing w:val="0"/>
          <w:color w:val="000000"/>
          <w:b w:val="off"/>
          <w:i w:val="off"/>
        </w:rPr>
        <w:t>竞争性的自由市场经济是以贪婪、腐败和强者对弱者的剥削为特征的，但</w:t>
      </w:r>
      <w:r>
        <w:rPr>
          <w:rFonts w:ascii="宋体" w:hAnsi="宋体" w:cs="宋体" w:eastAsia="宋体"/>
          <w:sz w:val="50"/>
          <w:spacing w:val="0"/>
          <w:color w:val="000000"/>
          <w:b w:val="off"/>
          <w:i w:val="off"/>
        </w:rPr>
        <w:t>是“资本主义是现存最不坏的经济体系”。《经济学家》杂志把他的经济政</w:t>
      </w:r>
      <w:r>
        <w:rPr>
          <w:rFonts w:ascii="宋体" w:hAnsi="宋体" w:cs="宋体" w:eastAsia="宋体"/>
          <w:sz w:val="50"/>
          <w:spacing w:val="0"/>
          <w:color w:val="000000"/>
          <w:b w:val="off"/>
          <w:i w:val="off"/>
        </w:rPr>
        <w:t>策描述为使得他的政府“看起来有点像撒切尔夫人政府”¹⁹。</w:t>
      </w:r>
      <w:bookmarkEnd w:id="2325"/>
    </w:p>
    <w:p>
      <w:pPr>
        <w:pageBreakBefore w:val="off"/>
        <w:tabs/>
        <w:wordWrap w:val="off"/>
        <w:spacing w:before="0" w:after="0" w:line="840" w:lineRule="atLeast"/>
        <w:ind w:left="0" w:right="0" w:firstLine="960"/>
        <w:jc w:val="both"/>
        <w:textAlignment w:val="baseline"/>
        <w:rPr>
          <w:sz w:val="50"/>
        </w:rPr>
      </w:pPr>
      <w:bookmarkStart w:name="" w:id="2326"/>
      <w:r>
        <w:rPr>
          <w:rFonts w:ascii="宋体" w:hAnsi="宋体" w:cs="宋体" w:eastAsia="宋体"/>
          <w:sz w:val="50"/>
          <w:spacing w:val="0"/>
          <w:color w:val="000000"/>
          <w:b w:val="off"/>
          <w:i w:val="off"/>
        </w:rPr>
        <w:t>作为世界上最老的主要的马克思主义政党，德国社会民主党在1959</w:t>
      </w:r>
      <w:r>
        <w:rPr>
          <w:rFonts w:ascii="宋体" w:hAnsi="宋体" w:cs="宋体" w:eastAsia="宋体"/>
          <w:sz w:val="50"/>
          <w:spacing w:val="0"/>
          <w:color w:val="000000"/>
          <w:b w:val="off"/>
          <w:i w:val="off"/>
        </w:rPr>
        <w:t>年哥德斯堡会议上抛弃了马克思主义。美国政治科学家多尔顿稍后就它</w:t>
      </w:r>
      <w:r>
        <w:rPr>
          <w:rFonts w:ascii="宋体" w:hAnsi="宋体" w:cs="宋体" w:eastAsia="宋体"/>
          <w:sz w:val="50"/>
          <w:spacing w:val="0"/>
          <w:color w:val="000000"/>
          <w:b w:val="off"/>
          <w:i w:val="off"/>
        </w:rPr>
        <w:t>的纲领评论道：“卡尔·马克思会很吃惊地看到自由竞争成为社会民主党</w:t>
      </w:r>
      <w:r>
        <w:rPr>
          <w:rFonts w:ascii="宋体" w:hAnsi="宋体" w:cs="宋体" w:eastAsia="宋体"/>
          <w:sz w:val="50"/>
          <w:spacing w:val="0"/>
          <w:color w:val="000000"/>
          <w:b w:val="off"/>
          <w:i w:val="off"/>
        </w:rPr>
        <w:t>经济政策必不可少的条件。”社会民主党总理赫尔穆特·施密特(Helmut</w:t>
      </w:r>
      <w:r>
        <w:rPr>
          <w:rFonts w:ascii="宋体" w:hAnsi="宋体" w:cs="宋体" w:eastAsia="宋体"/>
          <w:sz w:val="50"/>
          <w:spacing w:val="0"/>
          <w:color w:val="000000"/>
          <w:b w:val="off"/>
          <w:i w:val="off"/>
        </w:rPr>
        <w:t>Schmidt)在1976年的讲话中主张，工人的利益要求扩大企业收益，并指</w:t>
      </w:r>
      <w:r>
        <w:rPr>
          <w:rFonts w:ascii="宋体" w:hAnsi="宋体" w:cs="宋体" w:eastAsia="宋体"/>
          <w:sz w:val="50"/>
          <w:spacing w:val="0"/>
          <w:color w:val="000000"/>
          <w:b w:val="off"/>
          <w:i w:val="off"/>
        </w:rPr>
        <w:t>出“企业今天的收益是明天的投资，明天的投资是后天的雇用”。社会民</w:t>
      </w:r>
      <w:r>
        <w:rPr>
          <w:rFonts w:ascii="宋体" w:hAnsi="宋体" w:cs="宋体" w:eastAsia="宋体"/>
          <w:sz w:val="50"/>
          <w:spacing w:val="0"/>
          <w:color w:val="000000"/>
          <w:b w:val="off"/>
          <w:i w:val="off"/>
        </w:rPr>
        <w:t>主党1990年的政纲带有古典自由主义风格，因为它认为民主制度的牢固</w:t>
      </w:r>
      <w:r>
        <w:rPr>
          <w:rFonts w:ascii="宋体" w:hAnsi="宋体" w:cs="宋体" w:eastAsia="宋体"/>
          <w:sz w:val="50"/>
          <w:spacing w:val="0"/>
          <w:color w:val="000000"/>
          <w:b w:val="off"/>
          <w:i w:val="off"/>
        </w:rPr>
        <w:t>确立、市场和竞争是必不可少的。1995年，鲁道夫·沙尔平(Rodolph</w:t>
      </w:r>
      <w:r>
        <w:rPr>
          <w:rFonts w:ascii="宋体" w:hAnsi="宋体" w:cs="宋体" w:eastAsia="宋体"/>
          <w:sz w:val="50"/>
          <w:spacing w:val="0"/>
          <w:color w:val="000000"/>
          <w:b w:val="off"/>
          <w:i w:val="off"/>
        </w:rPr>
        <w:t>Scharping)作为社会民主党总理候选人和在任国防部长强调，社会民主党</w:t>
      </w:r>
      <w:r>
        <w:rPr>
          <w:rFonts w:ascii="宋体" w:hAnsi="宋体" w:cs="宋体" w:eastAsia="宋体"/>
          <w:sz w:val="50"/>
          <w:spacing w:val="0"/>
          <w:color w:val="000000"/>
          <w:b w:val="off"/>
          <w:i w:val="off"/>
        </w:rPr>
        <w:t>有历史意义的假定被证明是错误的，“我们社会民主党创造了过度管制、</w:t>
      </w:r>
      <w:r>
        <w:rPr>
          <w:rFonts w:ascii="宋体" w:hAnsi="宋体" w:cs="宋体" w:eastAsia="宋体"/>
          <w:sz w:val="50"/>
          <w:spacing w:val="0"/>
          <w:color w:val="000000"/>
          <w:b w:val="off"/>
          <w:i w:val="off"/>
        </w:rPr>
        <w:t>过度官僚化以及过度专业化的福利国家。”20</w:t>
      </w:r>
      <w:bookmarkEnd w:id="2326"/>
    </w:p>
    <w:p>
      <w:pPr>
        <w:pageBreakBefore w:val="off"/>
        <w:tabs/>
        <w:wordWrap w:val="off"/>
        <w:spacing w:before="0" w:after="0" w:line="840" w:lineRule="atLeast"/>
        <w:ind w:left="0" w:right="40" w:firstLine="960"/>
        <w:jc w:val="both"/>
        <w:textAlignment w:val="baseline"/>
        <w:rPr>
          <w:sz w:val="50"/>
        </w:rPr>
      </w:pPr>
      <w:bookmarkStart w:name="" w:id="2327"/>
      <w:r>
        <w:rPr>
          <w:rFonts w:ascii="宋体" w:hAnsi="宋体" w:cs="宋体" w:eastAsia="宋体"/>
          <w:sz w:val="50"/>
          <w:spacing w:val="0"/>
          <w:color w:val="000000"/>
          <w:b w:val="off"/>
          <w:i w:val="off"/>
        </w:rPr>
        <w:t>在1998年选举后上台的施罗德总理延续了这个传统。他不把社会</w:t>
      </w:r>
      <w:r>
        <w:rPr>
          <w:rFonts w:ascii="宋体" w:hAnsi="宋体" w:cs="宋体" w:eastAsia="宋体"/>
          <w:sz w:val="50"/>
          <w:spacing w:val="0"/>
          <w:color w:val="000000"/>
          <w:b w:val="off"/>
          <w:i w:val="off"/>
        </w:rPr>
        <w:t>民主党视为左翼的一部分而是当作占据“新中间”位置的政党，这正如约</w:t>
      </w:r>
      <w:r>
        <w:rPr>
          <w:rFonts w:ascii="宋体" w:hAnsi="宋体" w:cs="宋体" w:eastAsia="宋体"/>
          <w:sz w:val="50"/>
          <w:spacing w:val="0"/>
          <w:color w:val="000000"/>
          <w:b w:val="off"/>
          <w:i w:val="off"/>
        </w:rPr>
        <w:t>翰·维诺克(John Vinocur)理解的“诸如‘冒险’、‘企业家精神’以及‘灵活</w:t>
      </w:r>
      <w:r>
        <w:rPr>
          <w:rFonts w:ascii="宋体" w:hAnsi="宋体" w:cs="宋体" w:eastAsia="宋体"/>
          <w:sz w:val="50"/>
          <w:spacing w:val="0"/>
          <w:color w:val="000000"/>
          <w:b w:val="off"/>
          <w:i w:val="off"/>
        </w:rPr>
        <w:t>的劳动力市场’之类的词与对热衷于社会正义和收入分配公平的表达是</w:t>
      </w:r>
      <w:bookmarkEnd w:id="2327"/>
    </w:p>
    <w:p>
      <w:pPr>
        <w:pageBreakBefore w:val="off"/>
        <w:tabs/>
        <w:wordWrap w:val="off"/>
        <w:spacing w:before="0" w:after="0" w:line="420" w:lineRule="exact"/>
        <w:ind w:left="0" w:right="0"/>
        <w:jc w:val="both"/>
        <w:textAlignment w:val="baseline"/>
        <w:rPr>
          <w:sz w:val="38"/>
        </w:rPr>
      </w:pPr>
      <w:bookmarkStart w:name="" w:id="2328"/>
      <w:r>
        <w:rPr>
          <w:rFonts w:ascii="宋体" w:hAnsi="宋体" w:cs="宋体" w:eastAsia="宋体"/>
          <w:sz w:val="38"/>
          <w:spacing w:val="0"/>
          <w:color w:val="000000"/>
          <w:b w:val="off"/>
          <w:i w:val="off"/>
        </w:rPr>
        <w:t/>
      </w:r>
      <w:bookmarkEnd w:id="2328"/>
    </w:p>
    <w:p>
      <w:pPr>
        <w:pageBreakBefore w:val="off"/>
        <w:tabs/>
        <w:wordWrap w:val="off"/>
        <w:spacing w:before="0" w:after="0" w:line="520" w:lineRule="atLeast"/>
        <w:ind w:left="0" w:right="100"/>
        <w:jc w:val="right"/>
        <w:textAlignment w:val="baseline"/>
        <w:rPr>
          <w:sz w:val="38"/>
        </w:rPr>
      </w:pPr>
      <w:bookmarkStart w:name="" w:id="2329"/>
      <w:r>
        <w:rPr>
          <w:rFonts w:ascii="宋体" w:hAnsi="宋体" w:cs="宋体" w:eastAsia="宋体"/>
          <w:sz w:val="38"/>
          <w:spacing w:val="0"/>
          <w:color w:val="000000"/>
          <w:b w:val="off"/>
          <w:i w:val="off"/>
        </w:rPr>
        <w:t>61</w:t>
      </w:r>
      <w:bookmarkEnd w:id="2329"/>
    </w:p>
    <w:p>
      <w:r>
        <w:t/>
      </w:r>
    </w:p>
    <w:p>
      <w:pPr>
        <w:sectPr>
          <w:footerReference r:id="rId214"/>
          <w:headerReference r:id="rId215" w:type="default"/>
          <w:type w:val="nextPage"/>
          <w:pgSz w:w="18680" w:h="31680"/>
          <w:pgMar w:left="1340" w:top="1640" w:right="1340" w:bottom="1640" w:header="1340" w:footer="1340"/>
          <w:cols w:num="1"/>
        </w:sectPr>
      </w:pPr>
    </w:p>
    <w:p>
      <w:pPr>
        <w:pageBreakBefore w:val="off"/>
        <w:tabs/>
        <w:wordWrap w:val="off"/>
        <w:spacing w:before="0" w:after="0" w:line="640" w:lineRule="atLeast"/>
        <w:ind w:left="440" w:right="0"/>
        <w:jc w:val="both"/>
        <w:textAlignment w:val="baseline"/>
        <w:rPr>
          <w:sz w:val="48"/>
        </w:rPr>
      </w:pPr>
      <w:bookmarkStart w:name="" w:id="2330"/>
      <w:r>
        <w:rPr>
          <w:rFonts w:ascii="宋体" w:hAnsi="宋体" w:cs="宋体" w:eastAsia="宋体"/>
          <w:sz w:val="48"/>
          <w:spacing w:val="0"/>
          <w:color w:val="000000"/>
          <w:b w:val="off"/>
          <w:i w:val="off"/>
        </w:rPr>
        <w:t>政党与民主</w:t>
      </w:r>
      <w:bookmarkEnd w:id="2330"/>
    </w:p>
    <w:p>
      <w:pPr>
        <w:pageBreakBefore w:val="off"/>
        <w:tabs/>
        <w:wordWrap w:val="off"/>
        <w:spacing w:before="360" w:after="0" w:line="840" w:lineRule="atLeast"/>
        <w:ind w:left="20" w:right="0"/>
        <w:jc w:val="both"/>
        <w:textAlignment w:val="baseline"/>
        <w:rPr>
          <w:sz w:val="49"/>
        </w:rPr>
      </w:pPr>
      <w:bookmarkStart w:name="" w:id="2331"/>
      <w:r>
        <w:rPr>
          <w:rFonts w:ascii="宋体" w:hAnsi="宋体" w:cs="宋体" w:eastAsia="宋体"/>
          <w:sz w:val="49"/>
          <w:spacing w:val="0"/>
          <w:color w:val="000000"/>
          <w:b w:val="off"/>
          <w:i w:val="off"/>
        </w:rPr>
        <w:t>一致的”。施罗德承诺通过降低惊人的劳动成本和向资本投资提供奖励</w:t>
      </w:r>
      <w:r>
        <w:rPr>
          <w:rFonts w:ascii="宋体" w:hAnsi="宋体" w:cs="宋体" w:eastAsia="宋体"/>
          <w:sz w:val="49"/>
          <w:spacing w:val="0"/>
          <w:color w:val="000000"/>
          <w:b w:val="off"/>
          <w:i w:val="off"/>
        </w:rPr>
        <w:t>的方式改善德国的经济状况并降低其高失业率。他指出社会民主党“正</w:t>
      </w:r>
      <w:r>
        <w:rPr>
          <w:rFonts w:ascii="宋体" w:hAnsi="宋体" w:cs="宋体" w:eastAsia="宋体"/>
          <w:sz w:val="49"/>
          <w:spacing w:val="0"/>
          <w:color w:val="000000"/>
          <w:b w:val="off"/>
          <w:i w:val="off"/>
        </w:rPr>
        <w:t>在与中央集权论的社会民主观点决裂……我们已经知道在当前的环境</w:t>
      </w:r>
      <w:r>
        <w:rPr>
          <w:rFonts w:ascii="宋体" w:hAnsi="宋体" w:cs="宋体" w:eastAsia="宋体"/>
          <w:sz w:val="49"/>
          <w:spacing w:val="0"/>
          <w:color w:val="000000"/>
          <w:b w:val="off"/>
          <w:i w:val="off"/>
        </w:rPr>
        <w:t>下，全能的和干涉主义的国家是没有立足之地的”21。</w:t>
      </w:r>
      <w:bookmarkEnd w:id="2331"/>
    </w:p>
    <w:p>
      <w:pPr>
        <w:pageBreakBefore w:val="off"/>
        <w:tabs/>
        <w:wordWrap w:val="off"/>
        <w:spacing w:before="0" w:after="0" w:line="840" w:lineRule="atLeast"/>
        <w:ind w:left="20" w:right="0" w:firstLine="1020"/>
        <w:jc w:val="both"/>
        <w:textAlignment w:val="baseline"/>
        <w:rPr>
          <w:sz w:val="49"/>
        </w:rPr>
      </w:pPr>
      <w:bookmarkStart w:name="" w:id="2332"/>
      <w:r>
        <w:rPr>
          <w:rFonts w:ascii="宋体" w:hAnsi="宋体" w:cs="宋体" w:eastAsia="宋体"/>
          <w:sz w:val="49"/>
          <w:spacing w:val="0"/>
          <w:color w:val="000000"/>
          <w:b w:val="off"/>
          <w:i w:val="off"/>
        </w:rPr>
        <w:t>1998年9月10日，在就任总理后发表的就职演说中，施罗德强调会</w:t>
      </w:r>
      <w:r>
        <w:rPr>
          <w:rFonts w:ascii="宋体" w:hAnsi="宋体" w:cs="宋体" w:eastAsia="宋体"/>
          <w:sz w:val="49"/>
          <w:spacing w:val="0"/>
          <w:color w:val="000000"/>
          <w:b w:val="off"/>
          <w:i w:val="off"/>
        </w:rPr>
        <w:t>继续实行即将离任的基督教民主联盟(Christian Democratic Union,</w:t>
      </w:r>
      <w:r>
        <w:rPr>
          <w:rFonts w:ascii="宋体" w:hAnsi="宋体" w:cs="宋体" w:eastAsia="宋体"/>
          <w:sz w:val="49"/>
          <w:spacing w:val="0"/>
          <w:color w:val="000000"/>
          <w:b w:val="off"/>
          <w:i w:val="off"/>
        </w:rPr>
        <w:t>CDU)赫尔穆特·科尔(Helmut Kohl)政府的政策(或保持与其的连续</w:t>
      </w:r>
      <w:r>
        <w:rPr>
          <w:rFonts w:ascii="宋体" w:hAnsi="宋体" w:cs="宋体" w:eastAsia="宋体"/>
          <w:sz w:val="49"/>
          <w:spacing w:val="0"/>
          <w:color w:val="000000"/>
          <w:b w:val="off"/>
          <w:i w:val="off"/>
        </w:rPr>
        <w:t>性)，他讲到“我们不想做与众不同的事，而只是想做得更好”。为了帮助</w:t>
      </w:r>
      <w:r>
        <w:rPr>
          <w:rFonts w:ascii="宋体" w:hAnsi="宋体" w:cs="宋体" w:eastAsia="宋体"/>
          <w:sz w:val="49"/>
          <w:spacing w:val="0"/>
          <w:color w:val="000000"/>
          <w:b w:val="off"/>
          <w:i w:val="off"/>
        </w:rPr>
        <w:t>减少失业人数，他把公司税税率从科尔政府时期最高的47%降低到</w:t>
      </w:r>
      <w:r>
        <w:rPr>
          <w:rFonts w:ascii="宋体" w:hAnsi="宋体" w:cs="宋体" w:eastAsia="宋体"/>
          <w:sz w:val="49"/>
          <w:spacing w:val="0"/>
          <w:color w:val="000000"/>
          <w:b w:val="off"/>
          <w:i w:val="off"/>
        </w:rPr>
        <w:t>35%，而且呼吁公司和工会以规范的“工作联盟”的形式合作。他还打算</w:t>
      </w:r>
      <w:r>
        <w:rPr>
          <w:rFonts w:ascii="宋体" w:hAnsi="宋体" w:cs="宋体" w:eastAsia="宋体"/>
          <w:sz w:val="49"/>
          <w:spacing w:val="0"/>
          <w:color w:val="000000"/>
          <w:b w:val="off"/>
          <w:i w:val="off"/>
        </w:rPr>
        <w:t>推动个人退休金计划，鼓励个人承担责任，集中国家津贴并把它花在真正</w:t>
      </w:r>
      <w:r>
        <w:rPr>
          <w:rFonts w:ascii="宋体" w:hAnsi="宋体" w:cs="宋体" w:eastAsia="宋体"/>
          <w:sz w:val="49"/>
          <w:spacing w:val="0"/>
          <w:color w:val="000000"/>
          <w:b w:val="off"/>
          <w:i w:val="off"/>
        </w:rPr>
        <w:t>贫困的人身上。然而，《金融时代》的文章却把“财政政策与包括放松管制</w:t>
      </w:r>
      <w:r>
        <w:rPr>
          <w:rFonts w:ascii="宋体" w:hAnsi="宋体" w:cs="宋体" w:eastAsia="宋体"/>
          <w:sz w:val="49"/>
          <w:spacing w:val="0"/>
          <w:color w:val="000000"/>
          <w:b w:val="off"/>
          <w:i w:val="off"/>
        </w:rPr>
        <w:t>和开放市场在内的供给措施”22联系起来。</w:t>
      </w:r>
      <w:bookmarkEnd w:id="2332"/>
    </w:p>
    <w:p>
      <w:pPr>
        <w:pageBreakBefore w:val="off"/>
        <w:tabs/>
        <w:wordWrap w:val="off"/>
        <w:spacing w:before="0" w:after="0" w:line="840" w:lineRule="atLeast"/>
        <w:ind w:left="20" w:right="0" w:firstLine="1020"/>
        <w:jc w:val="both"/>
        <w:textAlignment w:val="baseline"/>
        <w:rPr>
          <w:sz w:val="49"/>
        </w:rPr>
      </w:pPr>
      <w:bookmarkStart w:name="" w:id="2333"/>
      <w:r>
        <w:rPr>
          <w:rFonts w:ascii="宋体" w:hAnsi="宋体" w:cs="宋体" w:eastAsia="宋体"/>
          <w:sz w:val="49"/>
          <w:spacing w:val="0"/>
          <w:color w:val="000000"/>
          <w:b w:val="off"/>
          <w:i w:val="off"/>
        </w:rPr>
        <w:t>在过去，社会党创建了覆盖范围广泛的福利国家，福利国家的政策需</w:t>
      </w:r>
      <w:r>
        <w:rPr>
          <w:rFonts w:ascii="宋体" w:hAnsi="宋体" w:cs="宋体" w:eastAsia="宋体"/>
          <w:sz w:val="49"/>
          <w:spacing w:val="0"/>
          <w:color w:val="000000"/>
          <w:b w:val="off"/>
          <w:i w:val="off"/>
        </w:rPr>
        <w:t>要政府开支在国内生产总值中所占比重的稳步增长。然而，在今天，同样</w:t>
      </w:r>
      <w:r>
        <w:rPr>
          <w:rFonts w:ascii="宋体" w:hAnsi="宋体" w:cs="宋体" w:eastAsia="宋体"/>
          <w:sz w:val="49"/>
          <w:spacing w:val="0"/>
          <w:color w:val="000000"/>
          <w:b w:val="off"/>
          <w:i w:val="off"/>
        </w:rPr>
        <w:t>是这些政党，它们却认识到，除非它们减少政府开支否则简直难以在国际</w:t>
      </w:r>
      <w:r>
        <w:rPr>
          <w:rFonts w:ascii="宋体" w:hAnsi="宋体" w:cs="宋体" w:eastAsia="宋体"/>
          <w:sz w:val="49"/>
          <w:spacing w:val="0"/>
          <w:color w:val="000000"/>
          <w:b w:val="off"/>
          <w:i w:val="off"/>
        </w:rPr>
        <w:t>市场竞争中获胜。选举形势迫使他们尝试向中产阶级、熟练技工以及高</w:t>
      </w:r>
      <w:r>
        <w:rPr>
          <w:rFonts w:ascii="宋体" w:hAnsi="宋体" w:cs="宋体" w:eastAsia="宋体"/>
          <w:sz w:val="49"/>
          <w:spacing w:val="0"/>
          <w:color w:val="000000"/>
          <w:b w:val="off"/>
          <w:i w:val="off"/>
        </w:rPr>
        <w:t>技术从业人员寻求支持。因此，像布莱尔、克林顿和施罗德这样的政治</w:t>
      </w:r>
      <w:r>
        <w:rPr>
          <w:rFonts w:ascii="宋体" w:hAnsi="宋体" w:cs="宋体" w:eastAsia="宋体"/>
          <w:sz w:val="49"/>
          <w:spacing w:val="0"/>
          <w:color w:val="000000"/>
          <w:b w:val="off"/>
          <w:i w:val="off"/>
        </w:rPr>
        <w:t>家，不仅追求低税收、削减福利津贴、平衡收支预算，而且迫切要求进行致</w:t>
      </w:r>
      <w:r>
        <w:rPr>
          <w:rFonts w:ascii="宋体" w:hAnsi="宋体" w:cs="宋体" w:eastAsia="宋体"/>
          <w:sz w:val="49"/>
          <w:spacing w:val="0"/>
          <w:color w:val="000000"/>
          <w:b w:val="off"/>
          <w:i w:val="off"/>
        </w:rPr>
        <w:t>力于旨在净化自然、社会和经济环境的后物质主义改革。即使瑞典这样</w:t>
      </w:r>
      <w:r>
        <w:rPr>
          <w:rFonts w:ascii="宋体" w:hAnsi="宋体" w:cs="宋体" w:eastAsia="宋体"/>
          <w:sz w:val="49"/>
          <w:spacing w:val="0"/>
          <w:color w:val="000000"/>
          <w:b w:val="off"/>
          <w:i w:val="off"/>
        </w:rPr>
        <w:t>典型的社会民主政体，在1999年也通过使另外25个企业私有化的方式</w:t>
      </w:r>
      <w:r>
        <w:rPr>
          <w:rFonts w:ascii="宋体" w:hAnsi="宋体" w:cs="宋体" w:eastAsia="宋体"/>
          <w:sz w:val="49"/>
          <w:spacing w:val="0"/>
          <w:color w:val="000000"/>
          <w:b w:val="off"/>
          <w:i w:val="off"/>
        </w:rPr>
        <w:t>加快巩固经济。芬兰和丹麦在社会民主党的领导下也推行类似的政策。</w:t>
      </w:r>
      <w:bookmarkEnd w:id="2333"/>
    </w:p>
    <w:p>
      <w:pPr>
        <w:pageBreakBefore w:val="off"/>
        <w:tabs/>
        <w:wordWrap w:val="off"/>
        <w:spacing w:before="0" w:after="0" w:line="840" w:lineRule="atLeast"/>
        <w:ind w:left="20" w:right="0" w:firstLine="1020"/>
        <w:jc w:val="both"/>
        <w:textAlignment w:val="baseline"/>
        <w:rPr>
          <w:sz w:val="49"/>
        </w:rPr>
      </w:pPr>
      <w:bookmarkStart w:name="" w:id="2334"/>
      <w:r>
        <w:rPr>
          <w:rFonts w:ascii="宋体" w:hAnsi="宋体" w:cs="宋体" w:eastAsia="宋体"/>
          <w:sz w:val="49"/>
          <w:spacing w:val="0"/>
          <w:color w:val="000000"/>
          <w:b w:val="off"/>
          <w:i w:val="off"/>
        </w:rPr>
        <w:t>在社会民主党中，放弃国家干预的唯一例外出现在挪威，一定程度上在</w:t>
      </w:r>
      <w:r>
        <w:rPr>
          <w:rFonts w:ascii="宋体" w:hAnsi="宋体" w:cs="宋体" w:eastAsia="宋体"/>
          <w:sz w:val="49"/>
          <w:spacing w:val="0"/>
          <w:color w:val="000000"/>
          <w:b w:val="off"/>
          <w:i w:val="off"/>
        </w:rPr>
        <w:t>法国也是这样，它们都支持扩张的福利政策(尽管不一定是工业的国有化)。</w:t>
      </w:r>
      <w:r>
        <w:rPr>
          <w:rFonts w:ascii="宋体" w:hAnsi="宋体" w:cs="宋体" w:eastAsia="宋体"/>
          <w:sz w:val="49"/>
          <w:spacing w:val="0"/>
          <w:color w:val="000000"/>
          <w:b w:val="off"/>
          <w:i w:val="off"/>
        </w:rPr>
        <w:t>挪威仍保持旧式的社会主义信仰，因为它丰富的石油资源可以为福利国家买</w:t>
      </w:r>
      <w:r>
        <w:rPr>
          <w:rFonts w:ascii="宋体" w:hAnsi="宋体" w:cs="宋体" w:eastAsia="宋体"/>
          <w:sz w:val="49"/>
          <w:spacing w:val="0"/>
          <w:color w:val="000000"/>
          <w:b w:val="off"/>
          <w:i w:val="off"/>
        </w:rPr>
        <w:t>单。法国左翼(主张在社会中)实施国家干预主义政策，而这种强烈的指导国</w:t>
      </w:r>
      <w:r>
        <w:rPr>
          <w:rFonts w:ascii="宋体" w:hAnsi="宋体" w:cs="宋体" w:eastAsia="宋体"/>
          <w:sz w:val="49"/>
          <w:spacing w:val="0"/>
          <w:color w:val="000000"/>
          <w:b w:val="off"/>
          <w:i w:val="off"/>
        </w:rPr>
        <w:t>家的理念和反国家干预主义一样成为美国文化的一部分。法国的右翼和左</w:t>
      </w:r>
      <w:r>
        <w:rPr>
          <w:rFonts w:ascii="宋体" w:hAnsi="宋体" w:cs="宋体" w:eastAsia="宋体"/>
          <w:sz w:val="49"/>
          <w:spacing w:val="0"/>
          <w:color w:val="000000"/>
          <w:b w:val="off"/>
          <w:i w:val="off"/>
        </w:rPr>
        <w:t>翼都赞同强国家原则，对此的强调可以追溯到帝国时期、大革命时期和君主</w:t>
      </w:r>
      <w:r>
        <w:rPr>
          <w:rFonts w:ascii="宋体" w:hAnsi="宋体" w:cs="宋体" w:eastAsia="宋体"/>
          <w:sz w:val="49"/>
          <w:spacing w:val="0"/>
          <w:color w:val="000000"/>
          <w:b w:val="off"/>
          <w:i w:val="off"/>
        </w:rPr>
        <w:t>制时期。记者罗杰·科恩(Roger Cohen)指出：“戴高乐主义者对国家的依恋</w:t>
      </w:r>
      <w:r>
        <w:rPr>
          <w:rFonts w:ascii="宋体" w:hAnsi="宋体" w:cs="宋体" w:eastAsia="宋体"/>
          <w:sz w:val="49"/>
          <w:spacing w:val="0"/>
          <w:color w:val="000000"/>
          <w:b w:val="off"/>
          <w:i w:val="off"/>
        </w:rPr>
        <w:t>和对市场改革的反对鼓励社会主义者在左的方面走得更远以和前者区别开</w:t>
      </w:r>
      <w:bookmarkEnd w:id="2334"/>
    </w:p>
    <w:p>
      <w:pPr>
        <w:pageBreakBefore w:val="off"/>
        <w:tabs/>
        <w:wordWrap w:val="off"/>
        <w:spacing w:before="0" w:after="0" w:line="420" w:lineRule="exact"/>
        <w:ind w:left="0" w:right="0"/>
        <w:jc w:val="both"/>
        <w:textAlignment w:val="baseline"/>
        <w:rPr>
          <w:sz w:val="37"/>
        </w:rPr>
      </w:pPr>
      <w:bookmarkStart w:name="" w:id="2335"/>
      <w:r>
        <w:rPr>
          <w:rFonts w:ascii="宋体" w:hAnsi="宋体" w:cs="宋体" w:eastAsia="宋体"/>
          <w:sz w:val="37"/>
          <w:spacing w:val="0"/>
          <w:color w:val="000000"/>
          <w:b w:val="off"/>
          <w:i w:val="off"/>
        </w:rPr>
        <w:t/>
      </w:r>
      <w:bookmarkEnd w:id="2335"/>
    </w:p>
    <w:p>
      <w:pPr>
        <w:pageBreakBefore w:val="off"/>
        <w:tabs/>
        <w:wordWrap w:val="off"/>
        <w:spacing w:before="0" w:after="0" w:line="500" w:lineRule="atLeast"/>
        <w:ind w:left="20" w:right="0"/>
        <w:jc w:val="both"/>
        <w:textAlignment w:val="baseline"/>
        <w:rPr>
          <w:sz w:val="37"/>
        </w:rPr>
      </w:pPr>
      <w:bookmarkStart w:name="" w:id="2336"/>
      <w:r>
        <w:rPr>
          <w:rFonts w:ascii="宋体" w:hAnsi="宋体" w:cs="宋体" w:eastAsia="宋体"/>
          <w:sz w:val="37"/>
          <w:spacing w:val="0"/>
          <w:color w:val="000000"/>
          <w:b w:val="off"/>
          <w:i w:val="off"/>
        </w:rPr>
        <w:t>62</w:t>
      </w:r>
      <w:bookmarkEnd w:id="2336"/>
    </w:p>
    <w:p>
      <w:r>
        <w:t/>
      </w:r>
    </w:p>
    <w:p>
      <w:pPr>
        <w:sectPr>
          <w:footerReference r:id="rId216"/>
          <w:headerReference r:id="rId217" w:type="default"/>
          <w:type w:val="nextPage"/>
          <w:pgSz w:w="18680" w:h="31680"/>
          <w:pgMar w:left="1300" w:top="1620" w:right="1300" w:bottom="1620" w:header="1320" w:footer="1320"/>
          <w:cols w:num="1"/>
        </w:sectPr>
      </w:pPr>
    </w:p>
    <w:p>
      <w:pPr>
        <w:pageBreakBefore w:val="off"/>
        <w:tabs/>
        <w:wordWrap w:val="off"/>
        <w:spacing w:before="0" w:after="0" w:line="560" w:lineRule="atLeast"/>
        <w:ind w:left="0" w:right="100"/>
        <w:jc w:val="right"/>
        <w:textAlignment w:val="baseline"/>
        <w:rPr>
          <w:sz w:val="41"/>
        </w:rPr>
      </w:pPr>
      <w:bookmarkStart w:name="" w:id="2337"/>
      <w:r>
        <w:rPr>
          <w:rFonts w:ascii="仿宋" w:hAnsi="仿宋" w:cs="仿宋" w:eastAsia="仿宋"/>
          <w:sz w:val="41"/>
          <w:spacing w:val="0"/>
          <w:color w:val="000000"/>
          <w:b w:val="off"/>
          <w:i w:val="off"/>
        </w:rPr>
        <w:t>第三章欧 洲左翼的美国化</w:t>
      </w:r>
      <w:bookmarkEnd w:id="2337"/>
    </w:p>
    <w:p>
      <w:pPr>
        <w:pageBreakBefore w:val="off"/>
        <w:tabs/>
        <w:wordWrap w:val="off"/>
        <w:spacing w:before="0" w:after="0" w:line="460" w:lineRule="exact"/>
        <w:ind w:left="0" w:right="0"/>
        <w:jc w:val="right"/>
        <w:textAlignment w:val="baseline"/>
        <w:rPr>
          <w:sz w:val="41"/>
        </w:rPr>
      </w:pPr>
      <w:bookmarkStart w:name="" w:id="2338"/>
      <w:r>
        <w:rPr>
          <w:rFonts w:ascii="宋体" w:hAnsi="宋体" w:cs="宋体" w:eastAsia="宋体"/>
          <w:sz w:val="41"/>
          <w:spacing w:val="0"/>
          <w:color w:val="000000"/>
          <w:b w:val="off"/>
          <w:i w:val="off"/>
        </w:rPr>
        <w:t/>
      </w:r>
      <w:bookmarkEnd w:id="2338"/>
    </w:p>
    <w:p>
      <w:pPr>
        <w:pageBreakBefore w:val="off"/>
        <w:tabs/>
        <w:wordWrap w:val="off"/>
        <w:spacing w:before="0" w:after="0" w:line="900" w:lineRule="atLeast"/>
        <w:ind w:left="40" w:right="0"/>
        <w:jc w:val="both"/>
        <w:textAlignment w:val="baseline"/>
        <w:rPr>
          <w:sz w:val="48"/>
        </w:rPr>
      </w:pPr>
      <w:bookmarkStart w:name="" w:id="2339"/>
      <w:r>
        <w:rPr>
          <w:rFonts w:ascii="宋体" w:hAnsi="宋体" w:cs="宋体" w:eastAsia="宋体"/>
          <w:sz w:val="48"/>
          <w:spacing w:val="0"/>
          <w:color w:val="000000"/>
          <w:b w:val="off"/>
          <w:i w:val="off"/>
        </w:rPr>
        <w:t>来。”正如研究法国政治的权威埃兹拉·萨勒曼(Ezra Suleiman)所强调的，“右</w:t>
      </w:r>
      <w:r>
        <w:rPr>
          <w:rFonts w:ascii="宋体" w:hAnsi="宋体" w:cs="宋体" w:eastAsia="宋体"/>
          <w:sz w:val="48"/>
          <w:spacing w:val="0"/>
          <w:color w:val="000000"/>
          <w:b w:val="off"/>
          <w:i w:val="off"/>
        </w:rPr>
        <w:t>翼不能对国家释手，左翼就仍然是左翼。”²³因此，向民众承诺实施由政府创造</w:t>
      </w:r>
      <w:r>
        <w:rPr>
          <w:rFonts w:ascii="宋体" w:hAnsi="宋体" w:cs="宋体" w:eastAsia="宋体"/>
          <w:sz w:val="48"/>
          <w:spacing w:val="0"/>
          <w:color w:val="000000"/>
          <w:b w:val="off"/>
          <w:i w:val="off"/>
        </w:rPr>
        <w:t>就业岗位的大规模计划和保护福利国家免遭预算减少的削弱的社会党能够</w:t>
      </w:r>
      <w:r>
        <w:rPr>
          <w:rFonts w:ascii="宋体" w:hAnsi="宋体" w:cs="宋体" w:eastAsia="宋体"/>
          <w:sz w:val="48"/>
          <w:spacing w:val="0"/>
          <w:color w:val="000000"/>
          <w:b w:val="off"/>
          <w:i w:val="off"/>
        </w:rPr>
        <w:t>在1997年大选中获胜就不足为怪了。</w:t>
      </w:r>
      <w:bookmarkEnd w:id="2339"/>
    </w:p>
    <w:p>
      <w:pPr>
        <w:pageBreakBefore w:val="off"/>
        <w:tabs/>
        <w:wordWrap w:val="off"/>
        <w:spacing w:before="0" w:after="0" w:line="900" w:lineRule="atLeast"/>
        <w:ind w:left="40" w:right="0" w:firstLine="960"/>
        <w:jc w:val="both"/>
        <w:textAlignment w:val="baseline"/>
        <w:rPr>
          <w:sz w:val="48"/>
        </w:rPr>
      </w:pPr>
      <w:bookmarkStart w:name="" w:id="2340"/>
      <w:r>
        <w:rPr>
          <w:rFonts w:ascii="宋体" w:hAnsi="宋体" w:cs="宋体" w:eastAsia="宋体"/>
          <w:sz w:val="48"/>
          <w:spacing w:val="0"/>
          <w:color w:val="000000"/>
          <w:b w:val="off"/>
          <w:i w:val="off"/>
        </w:rPr>
        <w:t>然而，在《新观察家》杂志的一次采访中，社会党(Socialist Party)总理</w:t>
      </w:r>
      <w:r>
        <w:rPr>
          <w:rFonts w:ascii="宋体" w:hAnsi="宋体" w:cs="宋体" w:eastAsia="宋体"/>
          <w:sz w:val="48"/>
          <w:spacing w:val="0"/>
          <w:color w:val="000000"/>
          <w:b w:val="off"/>
          <w:i w:val="off"/>
        </w:rPr>
        <w:t>莱昂内尔·若斯潘(Lionel Jospin)像其他欧洲社会党那样提出，他支持抛</w:t>
      </w:r>
      <w:r>
        <w:rPr>
          <w:rFonts w:ascii="宋体" w:hAnsi="宋体" w:cs="宋体" w:eastAsia="宋体"/>
          <w:sz w:val="48"/>
          <w:spacing w:val="0"/>
          <w:color w:val="000000"/>
          <w:b w:val="off"/>
          <w:i w:val="off"/>
        </w:rPr>
        <w:t>弃“国家干预主义”，赞同更多地去中央集权化和增强个人的自主性。²⁴他</w:t>
      </w:r>
      <w:r>
        <w:rPr>
          <w:rFonts w:ascii="宋体" w:hAnsi="宋体" w:cs="宋体" w:eastAsia="宋体"/>
          <w:sz w:val="48"/>
          <w:spacing w:val="0"/>
          <w:color w:val="000000"/>
          <w:b w:val="off"/>
          <w:i w:val="off"/>
        </w:rPr>
        <w:t>称赞弗朗索瓦·密特朗(François Mitterrand)总统在其14年任期内实施</w:t>
      </w:r>
      <w:r>
        <w:rPr>
          <w:rFonts w:ascii="宋体" w:hAnsi="宋体" w:cs="宋体" w:eastAsia="宋体"/>
          <w:sz w:val="48"/>
          <w:spacing w:val="0"/>
          <w:color w:val="000000"/>
          <w:b w:val="off"/>
          <w:i w:val="off"/>
        </w:rPr>
        <w:t>的大量私有化措施。若斯潘提到了法国模仿美国经济的必要性。在1998</w:t>
      </w:r>
      <w:r>
        <w:rPr>
          <w:rFonts w:ascii="宋体" w:hAnsi="宋体" w:cs="宋体" w:eastAsia="宋体"/>
          <w:sz w:val="48"/>
          <w:spacing w:val="0"/>
          <w:color w:val="000000"/>
          <w:b w:val="off"/>
          <w:i w:val="off"/>
        </w:rPr>
        <w:t>年，他批评左翼鄙弃美国增加就业的做法，说道：“与我们曾经主张和真实</w:t>
      </w:r>
      <w:r>
        <w:rPr>
          <w:rFonts w:ascii="宋体" w:hAnsi="宋体" w:cs="宋体" w:eastAsia="宋体"/>
          <w:sz w:val="48"/>
          <w:spacing w:val="0"/>
          <w:color w:val="000000"/>
          <w:b w:val="off"/>
          <w:i w:val="off"/>
        </w:rPr>
        <w:t>信仰的相反，美国新增的就业不仅是，或主要是低工资、没有前途的工作，</w:t>
      </w:r>
      <w:r>
        <w:rPr>
          <w:rFonts w:ascii="宋体" w:hAnsi="宋体" w:cs="宋体" w:eastAsia="宋体"/>
          <w:sz w:val="48"/>
          <w:spacing w:val="0"/>
          <w:color w:val="000000"/>
          <w:b w:val="off"/>
          <w:i w:val="off"/>
        </w:rPr>
        <w:t>也有服务行业和高技术产业的工作。”根据《经济学家》的报道，若斯潘强</w:t>
      </w:r>
      <w:r>
        <w:rPr>
          <w:rFonts w:ascii="宋体" w:hAnsi="宋体" w:cs="宋体" w:eastAsia="宋体"/>
          <w:sz w:val="48"/>
          <w:spacing w:val="0"/>
          <w:color w:val="000000"/>
          <w:b w:val="off"/>
          <w:i w:val="off"/>
        </w:rPr>
        <w:t>调法国“了解更多关于美国经济的活力，这包括它研究和创造的活力，它</w:t>
      </w:r>
      <w:r>
        <w:rPr>
          <w:rFonts w:ascii="宋体" w:hAnsi="宋体" w:cs="宋体" w:eastAsia="宋体"/>
          <w:sz w:val="48"/>
          <w:spacing w:val="0"/>
          <w:color w:val="000000"/>
          <w:b w:val="off"/>
          <w:i w:val="off"/>
        </w:rPr>
        <w:t>的竞争精神和更新能力”²⁵。</w:t>
      </w:r>
      <w:bookmarkEnd w:id="2340"/>
    </w:p>
    <w:p>
      <w:pPr>
        <w:pageBreakBefore w:val="off"/>
        <w:tabs/>
        <w:wordWrap w:val="off"/>
        <w:spacing w:before="0" w:after="0" w:line="900" w:lineRule="atLeast"/>
        <w:ind w:left="40" w:right="0" w:firstLine="960"/>
        <w:jc w:val="both"/>
        <w:textAlignment w:val="baseline"/>
        <w:rPr>
          <w:sz w:val="48"/>
        </w:rPr>
      </w:pPr>
      <w:bookmarkStart w:name="" w:id="2341"/>
      <w:r>
        <w:rPr>
          <w:rFonts w:ascii="宋体" w:hAnsi="宋体" w:cs="宋体" w:eastAsia="宋体"/>
          <w:sz w:val="48"/>
          <w:spacing w:val="0"/>
          <w:color w:val="000000"/>
          <w:b w:val="off"/>
          <w:i w:val="off"/>
        </w:rPr>
        <w:t>令人奇怪的是，频繁地被欧洲社会民主党和其他政党引证的作为20世</w:t>
      </w:r>
      <w:r>
        <w:rPr>
          <w:rFonts w:ascii="宋体" w:hAnsi="宋体" w:cs="宋体" w:eastAsia="宋体"/>
          <w:sz w:val="48"/>
          <w:spacing w:val="0"/>
          <w:color w:val="000000"/>
          <w:b w:val="off"/>
          <w:i w:val="off"/>
        </w:rPr>
        <w:t>纪90年代晚期国家典范的荷兰在1997年有6.5%的失业率，而这比英国、法</w:t>
      </w:r>
      <w:r>
        <w:rPr>
          <w:rFonts w:ascii="宋体" w:hAnsi="宋体" w:cs="宋体" w:eastAsia="宋体"/>
          <w:sz w:val="48"/>
          <w:spacing w:val="0"/>
          <w:color w:val="000000"/>
          <w:b w:val="off"/>
          <w:i w:val="off"/>
        </w:rPr>
        <w:t>国和德国的要高出许多。荷兰在前工会领导人维姆·科克(Wim Kok)的工</w:t>
      </w:r>
      <w:r>
        <w:rPr>
          <w:rFonts w:ascii="宋体" w:hAnsi="宋体" w:cs="宋体" w:eastAsia="宋体"/>
          <w:sz w:val="48"/>
          <w:spacing w:val="0"/>
          <w:color w:val="000000"/>
          <w:b w:val="off"/>
          <w:i w:val="off"/>
        </w:rPr>
        <w:t>党(Labor Party)政府领导下，抑制了“工资、通货膨胀和利率······并且减轻了</w:t>
      </w:r>
      <w:r>
        <w:rPr>
          <w:rFonts w:ascii="宋体" w:hAnsi="宋体" w:cs="宋体" w:eastAsia="宋体"/>
          <w:sz w:val="48"/>
          <w:spacing w:val="0"/>
          <w:color w:val="000000"/>
          <w:b w:val="off"/>
          <w:i w:val="off"/>
        </w:rPr>
        <w:t>对雇用和解雇以及从事新业务的管制”。失业救济金被削减，而且疾病和残</w:t>
      </w:r>
      <w:r>
        <w:rPr>
          <w:rFonts w:ascii="宋体" w:hAnsi="宋体" w:cs="宋体" w:eastAsia="宋体"/>
          <w:sz w:val="48"/>
          <w:spacing w:val="0"/>
          <w:color w:val="000000"/>
          <w:b w:val="off"/>
          <w:i w:val="off"/>
        </w:rPr>
        <w:t>疾支付规则已经收紧。《纽约时报》的托马斯·弗里德曼(Thomas Friedman)</w:t>
      </w:r>
      <w:r>
        <w:rPr>
          <w:rFonts w:ascii="宋体" w:hAnsi="宋体" w:cs="宋体" w:eastAsia="宋体"/>
          <w:sz w:val="48"/>
          <w:spacing w:val="0"/>
          <w:color w:val="000000"/>
          <w:b w:val="off"/>
          <w:i w:val="off"/>
        </w:rPr>
        <w:t>把这个政策描述为“美国式的裁员、私有化以及放宽劳工法”²⁶。</w:t>
      </w:r>
      <w:bookmarkEnd w:id="2341"/>
    </w:p>
    <w:p>
      <w:pPr>
        <w:pageBreakBefore w:val="off"/>
        <w:tabs/>
        <w:wordWrap w:val="off"/>
        <w:spacing w:before="0" w:after="0" w:line="900" w:lineRule="atLeast"/>
        <w:ind w:left="40" w:right="0" w:firstLine="960"/>
        <w:jc w:val="both"/>
        <w:textAlignment w:val="baseline"/>
        <w:rPr>
          <w:sz w:val="48"/>
        </w:rPr>
      </w:pPr>
      <w:bookmarkStart w:name="" w:id="2342"/>
      <w:r>
        <w:rPr>
          <w:rFonts w:ascii="宋体" w:hAnsi="宋体" w:cs="宋体" w:eastAsia="宋体"/>
          <w:sz w:val="48"/>
          <w:spacing w:val="0"/>
          <w:color w:val="000000"/>
          <w:b w:val="off"/>
          <w:i w:val="off"/>
        </w:rPr>
        <w:t>在科克领导的工会与雇主谈判签订的社会契约中，工人同意将工资</w:t>
      </w:r>
      <w:r>
        <w:rPr>
          <w:rFonts w:ascii="宋体" w:hAnsi="宋体" w:cs="宋体" w:eastAsia="宋体"/>
          <w:sz w:val="48"/>
          <w:spacing w:val="0"/>
          <w:color w:val="000000"/>
          <w:b w:val="off"/>
          <w:i w:val="off"/>
        </w:rPr>
        <w:t>增长幅度限制在每年2%的水平上。不管是否与这些政策有关，随之而来</w:t>
      </w:r>
      <w:r>
        <w:rPr>
          <w:rFonts w:ascii="宋体" w:hAnsi="宋体" w:cs="宋体" w:eastAsia="宋体"/>
          <w:sz w:val="48"/>
          <w:spacing w:val="0"/>
          <w:color w:val="000000"/>
          <w:b w:val="off"/>
          <w:i w:val="off"/>
        </w:rPr>
        <w:t>的几乎充分就业的经济形势导致日益增长的收入不平等，而且程度与美</w:t>
      </w:r>
      <w:r>
        <w:rPr>
          <w:rFonts w:ascii="宋体" w:hAnsi="宋体" w:cs="宋体" w:eastAsia="宋体"/>
          <w:sz w:val="48"/>
          <w:spacing w:val="0"/>
          <w:color w:val="000000"/>
          <w:b w:val="off"/>
          <w:i w:val="off"/>
        </w:rPr>
        <w:t>国以及其他工业化国家一样。在高技术经济领域，对受过良好教育以及</w:t>
      </w:r>
      <w:r>
        <w:rPr>
          <w:rFonts w:ascii="宋体" w:hAnsi="宋体" w:cs="宋体" w:eastAsia="宋体"/>
          <w:sz w:val="48"/>
          <w:spacing w:val="0"/>
          <w:color w:val="000000"/>
          <w:b w:val="off"/>
          <w:i w:val="off"/>
        </w:rPr>
        <w:t>技术熟练的从业人员的需求量高于产业工人和低技术人员，因而他们能</w:t>
      </w:r>
      <w:r>
        <w:rPr>
          <w:rFonts w:ascii="宋体" w:hAnsi="宋体" w:cs="宋体" w:eastAsia="宋体"/>
          <w:sz w:val="48"/>
          <w:spacing w:val="0"/>
          <w:color w:val="000000"/>
          <w:b w:val="off"/>
          <w:i w:val="off"/>
        </w:rPr>
        <w:t>够得到相当多的收入。</w:t>
      </w:r>
      <w:bookmarkEnd w:id="2342"/>
    </w:p>
    <w:p>
      <w:pPr>
        <w:pageBreakBefore w:val="off"/>
        <w:tabs/>
        <w:wordWrap w:val="off"/>
        <w:spacing w:before="0" w:after="0" w:line="900" w:lineRule="atLeast"/>
        <w:ind w:left="40" w:right="0" w:firstLine="960"/>
        <w:jc w:val="both"/>
        <w:textAlignment w:val="baseline"/>
        <w:rPr>
          <w:sz w:val="48"/>
        </w:rPr>
      </w:pPr>
      <w:bookmarkStart w:name="" w:id="2343"/>
      <w:r>
        <w:rPr>
          <w:rFonts w:ascii="宋体" w:hAnsi="宋体" w:cs="宋体" w:eastAsia="宋体"/>
          <w:sz w:val="48"/>
          <w:spacing w:val="0"/>
          <w:color w:val="000000"/>
          <w:b w:val="off"/>
          <w:i w:val="off"/>
        </w:rPr>
        <w:t>正如科里所预料：远非政治上落后的美国效仿更“进步”的欧洲，而是</w:t>
      </w:r>
      <w:r>
        <w:rPr>
          <w:rFonts w:ascii="宋体" w:hAnsi="宋体" w:cs="宋体" w:eastAsia="宋体"/>
          <w:sz w:val="48"/>
          <w:spacing w:val="0"/>
          <w:color w:val="000000"/>
          <w:b w:val="off"/>
          <w:i w:val="off"/>
        </w:rPr>
        <w:t>老牌的欧洲左翼正变得更接近美国左翼。因此，人们可能真的认为，在政</w:t>
      </w:r>
      <w:r>
        <w:rPr>
          <w:rFonts w:ascii="宋体" w:hAnsi="宋体" w:cs="宋体" w:eastAsia="宋体"/>
          <w:sz w:val="48"/>
          <w:spacing w:val="0"/>
          <w:color w:val="000000"/>
          <w:b w:val="off"/>
          <w:i w:val="off"/>
        </w:rPr>
        <w:t>治领域，美国显示了欧洲的未来图景。当欧洲国家达到富裕和大众消费</w:t>
      </w:r>
      <w:bookmarkEnd w:id="2343"/>
    </w:p>
    <w:p>
      <w:pPr>
        <w:pageBreakBefore w:val="off"/>
        <w:tabs/>
        <w:wordWrap w:val="off"/>
        <w:spacing w:before="360" w:after="0" w:line="580" w:lineRule="atLeast"/>
        <w:ind w:left="0" w:right="20"/>
        <w:jc w:val="right"/>
        <w:textAlignment w:val="baseline"/>
        <w:rPr>
          <w:sz w:val="42"/>
        </w:rPr>
      </w:pPr>
      <w:bookmarkStart w:name="" w:id="2344"/>
      <w:r>
        <w:rPr>
          <w:rFonts w:ascii="宋体" w:hAnsi="宋体" w:cs="宋体" w:eastAsia="宋体"/>
          <w:sz w:val="42"/>
          <w:spacing w:val="0"/>
          <w:color w:val="000000"/>
          <w:b w:val="off"/>
          <w:i w:val="off"/>
        </w:rPr>
        <w:t>63</w:t>
      </w:r>
      <w:bookmarkEnd w:id="2344"/>
    </w:p>
    <w:p>
      <w:r>
        <w:t/>
      </w:r>
    </w:p>
    <w:p>
      <w:pPr>
        <w:sectPr>
          <w:footerReference r:id="rId218"/>
          <w:headerReference r:id="rId219" w:type="default"/>
          <w:type w:val="nextPage"/>
          <w:pgSz w:w="18680" w:h="31680"/>
          <w:pgMar w:left="1320" w:top="1620" w:right="1320" w:bottom="1620" w:header="1320" w:footer="1320"/>
          <w:cols w:num="1"/>
        </w:sectPr>
      </w:pPr>
    </w:p>
    <w:p>
      <w:pPr>
        <w:pageBreakBefore w:val="off"/>
        <w:tabs/>
        <w:wordWrap w:val="off"/>
        <w:spacing w:before="0" w:after="0" w:line="760" w:lineRule="atLeast"/>
        <w:ind w:left="0" w:right="0"/>
        <w:jc w:val="both"/>
        <w:textAlignment w:val="baseline"/>
        <w:rPr>
          <w:sz w:val="56"/>
        </w:rPr>
      </w:pPr>
      <w:bookmarkStart w:name="" w:id="2345"/>
      <w:r>
        <w:rPr>
          <w:rFonts w:ascii="宋体" w:hAnsi="宋体" w:cs="宋体" w:eastAsia="宋体"/>
          <w:sz w:val="56"/>
          <w:spacing w:val="0"/>
          <w:color w:val="000000"/>
          <w:b w:val="off"/>
          <w:i w:val="off"/>
        </w:rPr>
        <w:t>政党与民主</w:t>
      </w:r>
      <w:bookmarkEnd w:id="2345"/>
    </w:p>
    <w:p>
      <w:pPr>
        <w:pageBreakBefore w:val="off"/>
        <w:tabs/>
        <w:wordWrap w:val="off"/>
        <w:spacing w:before="340" w:after="0" w:line="840" w:lineRule="atLeast"/>
        <w:ind w:left="0" w:right="0"/>
        <w:jc w:val="both"/>
        <w:textAlignment w:val="baseline"/>
        <w:rPr>
          <w:sz w:val="49"/>
        </w:rPr>
      </w:pPr>
      <w:bookmarkStart w:name="" w:id="2346"/>
      <w:r>
        <w:rPr>
          <w:rFonts w:ascii="宋体" w:hAnsi="宋体" w:cs="宋体" w:eastAsia="宋体"/>
          <w:sz w:val="49"/>
          <w:spacing w:val="0"/>
          <w:color w:val="000000"/>
          <w:b w:val="off"/>
          <w:i w:val="off"/>
        </w:rPr>
        <w:t>的新高度，正如安东尼奥·葛兰西(Antonio Gramsci)所预料的，它们就</w:t>
      </w:r>
      <w:r>
        <w:rPr>
          <w:rFonts w:ascii="宋体" w:hAnsi="宋体" w:cs="宋体" w:eastAsia="宋体"/>
          <w:sz w:val="49"/>
          <w:spacing w:val="0"/>
          <w:color w:val="000000"/>
          <w:b w:val="off"/>
          <w:i w:val="off"/>
        </w:rPr>
        <w:t>开始像美国社会那样有更少社会分层、更少地位上的束缚以及更多更好</w:t>
      </w:r>
      <w:r>
        <w:rPr>
          <w:rFonts w:ascii="宋体" w:hAnsi="宋体" w:cs="宋体" w:eastAsia="宋体"/>
          <w:sz w:val="49"/>
          <w:spacing w:val="0"/>
          <w:color w:val="000000"/>
          <w:b w:val="off"/>
          <w:i w:val="off"/>
        </w:rPr>
        <w:t>的教育。因此，它们的少数特权阶层与以前相比更少具有阶级意识。正</w:t>
      </w:r>
      <w:r>
        <w:rPr>
          <w:rFonts w:ascii="宋体" w:hAnsi="宋体" w:cs="宋体" w:eastAsia="宋体"/>
          <w:sz w:val="49"/>
          <w:spacing w:val="0"/>
          <w:color w:val="000000"/>
          <w:b w:val="off"/>
          <w:i w:val="off"/>
        </w:rPr>
        <w:t>如亚当·普沃斯基(Adam Przeworski)所指出的，今天欧洲的新社会主义</w:t>
      </w:r>
      <w:r>
        <w:rPr>
          <w:rFonts w:ascii="宋体" w:hAnsi="宋体" w:cs="宋体" w:eastAsia="宋体"/>
          <w:sz w:val="49"/>
          <w:spacing w:val="0"/>
          <w:color w:val="000000"/>
          <w:b w:val="off"/>
          <w:i w:val="off"/>
        </w:rPr>
        <w:t>进步党企图使资本主义更人性化、更有效率。正如密特朗的前任顾问里</w:t>
      </w:r>
      <w:r>
        <w:rPr>
          <w:rFonts w:ascii="宋体" w:hAnsi="宋体" w:cs="宋体" w:eastAsia="宋体"/>
          <w:sz w:val="49"/>
          <w:spacing w:val="0"/>
          <w:color w:val="000000"/>
          <w:b w:val="off"/>
          <w:i w:val="off"/>
        </w:rPr>
        <w:t>吉斯·德布雷(Regis Debray)所理解的，欧洲社会党领导人的目标是“以</w:t>
      </w:r>
      <w:r>
        <w:rPr>
          <w:rFonts w:ascii="宋体" w:hAnsi="宋体" w:cs="宋体" w:eastAsia="宋体"/>
          <w:sz w:val="49"/>
          <w:spacing w:val="0"/>
          <w:color w:val="000000"/>
          <w:b w:val="off"/>
          <w:i w:val="off"/>
        </w:rPr>
        <w:t>更明智、更理性的方式实施右的政策”27。</w:t>
      </w:r>
      <w:bookmarkEnd w:id="2346"/>
    </w:p>
    <w:p>
      <w:pPr>
        <w:pageBreakBefore w:val="off"/>
        <w:tabs/>
        <w:wordWrap w:val="off"/>
        <w:spacing w:before="0" w:after="0" w:line="800" w:lineRule="exact"/>
        <w:ind w:left="0" w:right="0"/>
        <w:jc w:val="both"/>
        <w:textAlignment w:val="baseline"/>
        <w:rPr>
          <w:sz w:val="73"/>
        </w:rPr>
      </w:pPr>
      <w:bookmarkStart w:name="" w:id="2347"/>
      <w:r>
        <w:rPr>
          <w:rFonts w:ascii="宋体" w:hAnsi="宋体" w:cs="宋体" w:eastAsia="宋体"/>
          <w:sz w:val="73"/>
          <w:spacing w:val="0"/>
          <w:color w:val="000000"/>
          <w:b w:val="off"/>
          <w:i w:val="off"/>
        </w:rPr>
        <w:t/>
      </w:r>
      <w:bookmarkEnd w:id="2347"/>
    </w:p>
    <w:p>
      <w:pPr>
        <w:pageBreakBefore w:val="off"/>
        <w:tabs/>
        <w:wordWrap w:val="off"/>
        <w:spacing w:before="0" w:after="0" w:line="800" w:lineRule="exact"/>
        <w:ind w:left="0" w:right="0"/>
        <w:jc w:val="both"/>
        <w:textAlignment w:val="baseline"/>
        <w:rPr>
          <w:sz w:val="73"/>
        </w:rPr>
      </w:pPr>
      <w:bookmarkStart w:name="" w:id="2348"/>
      <w:r>
        <w:rPr>
          <w:rFonts w:ascii="宋体" w:hAnsi="宋体" w:cs="宋体" w:eastAsia="宋体"/>
          <w:sz w:val="73"/>
          <w:spacing w:val="0"/>
          <w:color w:val="000000"/>
          <w:b w:val="off"/>
          <w:i w:val="off"/>
        </w:rPr>
        <w:t/>
      </w:r>
      <w:bookmarkEnd w:id="2348"/>
    </w:p>
    <w:p>
      <w:pPr>
        <w:pageBreakBefore w:val="off"/>
        <w:tabs/>
        <w:wordWrap w:val="off"/>
        <w:spacing w:before="0" w:after="0" w:line="800" w:lineRule="exact"/>
        <w:ind w:left="0" w:right="0"/>
        <w:jc w:val="both"/>
        <w:textAlignment w:val="baseline"/>
        <w:rPr>
          <w:sz w:val="73"/>
        </w:rPr>
      </w:pPr>
      <w:bookmarkStart w:name="" w:id="2349"/>
      <w:r>
        <w:rPr>
          <w:rFonts w:ascii="宋体" w:hAnsi="宋体" w:cs="宋体" w:eastAsia="宋体"/>
          <w:sz w:val="73"/>
          <w:spacing w:val="0"/>
          <w:color w:val="000000"/>
          <w:b w:val="off"/>
          <w:i w:val="off"/>
        </w:rPr>
        <w:t/>
      </w:r>
      <w:bookmarkEnd w:id="2349"/>
    </w:p>
    <w:p>
      <w:pPr>
        <w:pageBreakBefore w:val="off"/>
        <w:tabs/>
        <w:wordWrap w:val="off"/>
        <w:spacing w:before="0" w:after="0" w:line="980" w:lineRule="atLeast"/>
        <w:ind w:left="0" w:right="0"/>
        <w:jc w:val="center"/>
        <w:textAlignment w:val="baseline"/>
        <w:rPr>
          <w:sz w:val="73"/>
        </w:rPr>
      </w:pPr>
      <w:bookmarkStart w:name="" w:id="2350"/>
      <w:r>
        <w:rPr>
          <w:rFonts w:ascii="楷体" w:hAnsi="楷体" w:cs="楷体" w:eastAsia="楷体"/>
          <w:sz w:val="73"/>
          <w:spacing w:val="0"/>
          <w:color w:val="000000"/>
          <w:b w:val="off"/>
          <w:i w:val="off"/>
        </w:rPr>
        <w:t>旧术语，新含义</w:t>
      </w:r>
      <w:bookmarkEnd w:id="2350"/>
    </w:p>
    <w:p>
      <w:pPr>
        <w:pageBreakBefore w:val="off"/>
        <w:tabs/>
        <w:wordWrap w:val="off"/>
        <w:spacing w:before="580" w:after="0" w:line="840" w:lineRule="atLeast"/>
        <w:ind w:left="0" w:right="0" w:firstLine="980"/>
        <w:jc w:val="both"/>
        <w:textAlignment w:val="baseline"/>
        <w:rPr>
          <w:sz w:val="49"/>
        </w:rPr>
      </w:pPr>
      <w:bookmarkStart w:name="" w:id="2351"/>
      <w:r>
        <w:rPr>
          <w:rFonts w:ascii="宋体" w:hAnsi="宋体" w:cs="宋体" w:eastAsia="宋体"/>
          <w:sz w:val="49"/>
          <w:spacing w:val="0"/>
          <w:color w:val="000000"/>
          <w:b w:val="off"/>
          <w:i w:val="off"/>
        </w:rPr>
        <w:t>所有这些并不意味着现代民主政治的分歧与自法国大革命以来左与</w:t>
      </w:r>
      <w:r>
        <w:rPr>
          <w:rFonts w:ascii="宋体" w:hAnsi="宋体" w:cs="宋体" w:eastAsia="宋体"/>
          <w:sz w:val="49"/>
          <w:spacing w:val="0"/>
          <w:color w:val="000000"/>
          <w:b w:val="off"/>
          <w:i w:val="off"/>
        </w:rPr>
        <w:t>右的概念化的消失。尽管民主党和共和党或者社会民主党与保守党的意</w:t>
      </w:r>
      <w:r>
        <w:rPr>
          <w:rFonts w:ascii="宋体" w:hAnsi="宋体" w:cs="宋体" w:eastAsia="宋体"/>
          <w:sz w:val="49"/>
          <w:spacing w:val="0"/>
          <w:color w:val="000000"/>
          <w:b w:val="off"/>
          <w:i w:val="off"/>
        </w:rPr>
        <w:t>识形态影响及内部派系都发生了变化，但它们仍然在选举中给选民提供</w:t>
      </w:r>
      <w:r>
        <w:rPr>
          <w:rFonts w:ascii="宋体" w:hAnsi="宋体" w:cs="宋体" w:eastAsia="宋体"/>
          <w:sz w:val="49"/>
          <w:spacing w:val="0"/>
          <w:color w:val="000000"/>
          <w:b w:val="off"/>
          <w:i w:val="off"/>
        </w:rPr>
        <w:t>了选择机会。28</w:t>
      </w:r>
      <w:bookmarkEnd w:id="2351"/>
    </w:p>
    <w:p>
      <w:pPr>
        <w:pageBreakBefore w:val="off"/>
        <w:tabs/>
        <w:wordWrap w:val="off"/>
        <w:spacing w:before="0" w:after="0" w:line="840" w:lineRule="atLeast"/>
        <w:ind w:left="0" w:right="0" w:firstLine="1060"/>
        <w:jc w:val="both"/>
        <w:textAlignment w:val="baseline"/>
        <w:rPr>
          <w:sz w:val="49"/>
        </w:rPr>
      </w:pPr>
      <w:bookmarkStart w:name="" w:id="2352"/>
      <w:r>
        <w:rPr>
          <w:rFonts w:ascii="宋体" w:hAnsi="宋体" w:cs="宋体" w:eastAsia="宋体"/>
          <w:sz w:val="49"/>
          <w:spacing w:val="0"/>
          <w:color w:val="000000"/>
          <w:b w:val="off"/>
          <w:i w:val="off"/>
        </w:rPr>
        <w:t>与社会分层有关的分裂不再与政党在政治光谱中左与右的位置有</w:t>
      </w:r>
      <w:r>
        <w:rPr>
          <w:rFonts w:ascii="宋体" w:hAnsi="宋体" w:cs="宋体" w:eastAsia="宋体"/>
          <w:sz w:val="49"/>
          <w:spacing w:val="0"/>
          <w:color w:val="000000"/>
          <w:b w:val="off"/>
          <w:i w:val="off"/>
        </w:rPr>
        <w:t>关。围绕着道德、堕胎、家庭价值观、人权、性别平等、多元文化主义、移</w:t>
      </w:r>
      <w:r>
        <w:rPr>
          <w:rFonts w:ascii="宋体" w:hAnsi="宋体" w:cs="宋体" w:eastAsia="宋体"/>
          <w:sz w:val="49"/>
          <w:spacing w:val="0"/>
          <w:color w:val="000000"/>
          <w:b w:val="off"/>
          <w:i w:val="off"/>
        </w:rPr>
        <w:t>民、犯罪与惩罚、外交政策以及超国家共同体等方面的问题推动着个人和</w:t>
      </w:r>
      <w:r>
        <w:rPr>
          <w:rFonts w:ascii="宋体" w:hAnsi="宋体" w:cs="宋体" w:eastAsia="宋体"/>
          <w:sz w:val="49"/>
          <w:spacing w:val="0"/>
          <w:color w:val="000000"/>
          <w:b w:val="off"/>
          <w:i w:val="off"/>
        </w:rPr>
        <w:t>团体独立于其社会经济地位。并且，大部分问题与社会意识形态有关，而</w:t>
      </w:r>
      <w:r>
        <w:rPr>
          <w:rFonts w:ascii="宋体" w:hAnsi="宋体" w:cs="宋体" w:eastAsia="宋体"/>
          <w:sz w:val="49"/>
          <w:spacing w:val="0"/>
          <w:color w:val="000000"/>
          <w:b w:val="off"/>
          <w:i w:val="off"/>
        </w:rPr>
        <w:t>社会意识形态反过来又与宗教信仰和教育相联。</w:t>
      </w:r>
      <w:bookmarkEnd w:id="2352"/>
    </w:p>
    <w:p>
      <w:pPr>
        <w:pageBreakBefore w:val="off"/>
        <w:tabs/>
        <w:wordWrap w:val="off"/>
        <w:spacing w:before="0" w:after="0" w:line="840" w:lineRule="atLeast"/>
        <w:ind w:left="0" w:right="0" w:firstLine="980"/>
        <w:jc w:val="both"/>
        <w:textAlignment w:val="baseline"/>
        <w:rPr>
          <w:sz w:val="49"/>
        </w:rPr>
      </w:pPr>
      <w:bookmarkStart w:name="" w:id="2353"/>
      <w:r>
        <w:rPr>
          <w:rFonts w:ascii="宋体" w:hAnsi="宋体" w:cs="宋体" w:eastAsia="宋体"/>
          <w:sz w:val="49"/>
          <w:spacing w:val="0"/>
          <w:color w:val="000000"/>
          <w:b w:val="off"/>
          <w:i w:val="off"/>
        </w:rPr>
        <w:t>关于“左”和“右”的含义正在改变。正如我们所看到的，左翼政党，尽</w:t>
      </w:r>
      <w:r>
        <w:rPr>
          <w:rFonts w:ascii="宋体" w:hAnsi="宋体" w:cs="宋体" w:eastAsia="宋体"/>
          <w:sz w:val="49"/>
          <w:spacing w:val="0"/>
          <w:color w:val="000000"/>
          <w:b w:val="off"/>
          <w:i w:val="off"/>
        </w:rPr>
        <w:t>管仍认同自身是社会民主党或社会党，但在很大程度上把自己重构成自</w:t>
      </w:r>
      <w:r>
        <w:rPr>
          <w:rFonts w:ascii="宋体" w:hAnsi="宋体" w:cs="宋体" w:eastAsia="宋体"/>
          <w:sz w:val="49"/>
          <w:spacing w:val="0"/>
          <w:color w:val="000000"/>
          <w:b w:val="off"/>
          <w:i w:val="off"/>
        </w:rPr>
        <w:t>由(而这是就该词在美国的意义上而言的)，强调诸如环境保护主义、妇女</w:t>
      </w:r>
      <w:r>
        <w:rPr>
          <w:rFonts w:ascii="宋体" w:hAnsi="宋体" w:cs="宋体" w:eastAsia="宋体"/>
          <w:sz w:val="49"/>
          <w:spacing w:val="0"/>
          <w:color w:val="000000"/>
          <w:b w:val="off"/>
          <w:i w:val="off"/>
        </w:rPr>
        <w:t>以及同性恋者的平等、少数民族的权利和文化自由之类的后物质主义主</w:t>
      </w:r>
      <w:r>
        <w:rPr>
          <w:rFonts w:ascii="宋体" w:hAnsi="宋体" w:cs="宋体" w:eastAsia="宋体"/>
          <w:sz w:val="49"/>
          <w:spacing w:val="0"/>
          <w:color w:val="000000"/>
          <w:b w:val="off"/>
          <w:i w:val="off"/>
        </w:rPr>
        <w:t>题。右翼在不同程度上转向古典自由主义。左翼强调团体平等和经济安</w:t>
      </w:r>
      <w:r>
        <w:rPr>
          <w:rFonts w:ascii="宋体" w:hAnsi="宋体" w:cs="宋体" w:eastAsia="宋体"/>
          <w:sz w:val="49"/>
          <w:spacing w:val="0"/>
          <w:color w:val="000000"/>
          <w:b w:val="off"/>
          <w:i w:val="off"/>
        </w:rPr>
        <w:t>全；而右翼强调的是机会平等和弱化国家权力。从逻辑上讲，右翼应该追</w:t>
      </w:r>
      <w:r>
        <w:rPr>
          <w:rFonts w:ascii="宋体" w:hAnsi="宋体" w:cs="宋体" w:eastAsia="宋体"/>
          <w:sz w:val="49"/>
          <w:spacing w:val="0"/>
          <w:color w:val="000000"/>
          <w:b w:val="off"/>
          <w:i w:val="off"/>
        </w:rPr>
        <w:t>随19世纪自由主义者倾向个人自由的路线，但是经济保守人士和宗教传</w:t>
      </w:r>
      <w:r>
        <w:rPr>
          <w:rFonts w:ascii="宋体" w:hAnsi="宋体" w:cs="宋体" w:eastAsia="宋体"/>
          <w:sz w:val="49"/>
          <w:spacing w:val="0"/>
          <w:color w:val="000000"/>
          <w:b w:val="off"/>
          <w:i w:val="off"/>
        </w:rPr>
        <w:t>统维护者的政治结盟培育了对性、家庭和生活方式等问题的文化保守主</w:t>
      </w:r>
      <w:r>
        <w:rPr>
          <w:rFonts w:ascii="宋体" w:hAnsi="宋体" w:cs="宋体" w:eastAsia="宋体"/>
          <w:sz w:val="49"/>
          <w:spacing w:val="0"/>
          <w:color w:val="000000"/>
          <w:b w:val="off"/>
          <w:i w:val="off"/>
        </w:rPr>
        <w:t>义看法。考虑到政治分层结构复杂的变化，现在很难列举出一个一成不</w:t>
      </w:r>
      <w:bookmarkEnd w:id="2353"/>
    </w:p>
    <w:p>
      <w:pPr>
        <w:pageBreakBefore w:val="off"/>
        <w:tabs/>
        <w:wordWrap w:val="off"/>
        <w:spacing w:before="0" w:after="0" w:line="420" w:lineRule="exact"/>
        <w:ind w:left="0" w:right="0"/>
        <w:jc w:val="both"/>
        <w:textAlignment w:val="baseline"/>
        <w:rPr>
          <w:sz w:val="37"/>
        </w:rPr>
      </w:pPr>
      <w:bookmarkStart w:name="" w:id="2354"/>
      <w:r>
        <w:rPr>
          <w:rFonts w:ascii="宋体" w:hAnsi="宋体" w:cs="宋体" w:eastAsia="宋体"/>
          <w:sz w:val="37"/>
          <w:spacing w:val="0"/>
          <w:color w:val="000000"/>
          <w:b w:val="off"/>
          <w:i w:val="off"/>
        </w:rPr>
        <w:t/>
      </w:r>
      <w:bookmarkEnd w:id="2354"/>
    </w:p>
    <w:p>
      <w:pPr>
        <w:pageBreakBefore w:val="off"/>
        <w:tabs/>
        <w:wordWrap w:val="off"/>
        <w:spacing w:before="0" w:after="0" w:line="500" w:lineRule="atLeast"/>
        <w:ind w:left="0" w:right="0"/>
        <w:jc w:val="both"/>
        <w:textAlignment w:val="baseline"/>
        <w:rPr>
          <w:sz w:val="37"/>
        </w:rPr>
      </w:pPr>
      <w:bookmarkStart w:name="" w:id="2355"/>
      <w:r>
        <w:rPr>
          <w:rFonts w:ascii="宋体" w:hAnsi="宋体" w:cs="宋体" w:eastAsia="宋体"/>
          <w:sz w:val="37"/>
          <w:spacing w:val="0"/>
          <w:color w:val="000000"/>
          <w:b w:val="off"/>
          <w:i w:val="off"/>
        </w:rPr>
        <w:t>64</w:t>
      </w:r>
      <w:bookmarkEnd w:id="2355"/>
    </w:p>
    <w:p>
      <w:r>
        <w:t/>
      </w:r>
    </w:p>
    <w:p>
      <w:pPr>
        <w:sectPr>
          <w:footerReference r:id="rId220"/>
          <w:headerReference r:id="rId221" w:type="default"/>
          <w:type w:val="nextPage"/>
          <w:pgSz w:w="18680" w:h="31680"/>
          <w:pgMar w:left="1340" w:top="1640" w:right="1340" w:bottom="1640" w:header="1340" w:footer="1340"/>
          <w:cols w:num="1"/>
        </w:sectPr>
      </w:pPr>
    </w:p>
    <w:p>
      <w:pPr>
        <w:pageBreakBefore w:val="off"/>
        <w:tabs/>
        <w:wordWrap w:val="off"/>
        <w:spacing w:before="0" w:after="0" w:line="560" w:lineRule="atLeast"/>
        <w:ind w:left="0" w:right="20"/>
        <w:jc w:val="right"/>
        <w:textAlignment w:val="baseline"/>
        <w:rPr>
          <w:sz w:val="41"/>
        </w:rPr>
      </w:pPr>
      <w:bookmarkStart w:name="" w:id="2356"/>
      <w:r>
        <w:rPr>
          <w:rFonts w:ascii="仿宋" w:hAnsi="仿宋" w:cs="仿宋" w:eastAsia="仿宋"/>
          <w:sz w:val="41"/>
          <w:spacing w:val="0"/>
          <w:color w:val="000000"/>
          <w:b w:val="off"/>
          <w:i w:val="off"/>
        </w:rPr>
        <w:t>第三章欧 洲左翼的美国化</w:t>
      </w:r>
      <w:bookmarkEnd w:id="2356"/>
    </w:p>
    <w:p>
      <w:pPr>
        <w:pageBreakBefore w:val="off"/>
        <w:tabs/>
        <w:wordWrap w:val="off"/>
        <w:spacing w:before="0" w:after="0" w:line="880" w:lineRule="atLeast"/>
        <w:ind w:left="20" w:right="0"/>
        <w:jc w:val="both"/>
        <w:textAlignment w:val="baseline"/>
        <w:rPr>
          <w:sz w:val="46"/>
        </w:rPr>
      </w:pPr>
      <w:bookmarkStart w:name="" w:id="2357"/>
      <w:r>
        <w:rPr>
          <w:rFonts w:ascii="宋体" w:hAnsi="宋体" w:cs="宋体" w:eastAsia="宋体"/>
          <w:sz w:val="46"/>
          <w:spacing w:val="0"/>
          <w:color w:val="000000"/>
          <w:b w:val="off"/>
          <w:i w:val="off"/>
        </w:rPr>
        <w:t>变的模式使左翼从右翼中区别出来。举例来说，美国总统乔治·W.布什</w:t>
      </w:r>
      <w:r>
        <w:rPr>
          <w:rFonts w:ascii="宋体" w:hAnsi="宋体" w:cs="宋体" w:eastAsia="宋体"/>
          <w:sz w:val="46"/>
          <w:spacing w:val="0"/>
          <w:color w:val="000000"/>
          <w:b w:val="off"/>
          <w:i w:val="off"/>
        </w:rPr>
        <w:t>(George W. Bush)的顾问暗示他的观点是社群主义的，而这个标签在先</w:t>
      </w:r>
      <w:r>
        <w:rPr>
          <w:rFonts w:ascii="宋体" w:hAnsi="宋体" w:cs="宋体" w:eastAsia="宋体"/>
          <w:sz w:val="46"/>
          <w:spacing w:val="0"/>
          <w:color w:val="000000"/>
          <w:b w:val="off"/>
          <w:i w:val="off"/>
        </w:rPr>
        <w:t>前是与克林顿的顾问联系在一起的。</w:t>
      </w:r>
      <w:bookmarkEnd w:id="2357"/>
    </w:p>
    <w:p>
      <w:pPr>
        <w:pageBreakBefore w:val="off"/>
        <w:tabs/>
        <w:wordWrap w:val="off"/>
        <w:spacing w:before="0" w:after="0" w:line="880" w:lineRule="atLeast"/>
        <w:ind w:left="20" w:right="0" w:firstLine="960"/>
        <w:jc w:val="both"/>
        <w:textAlignment w:val="baseline"/>
        <w:rPr>
          <w:sz w:val="46"/>
        </w:rPr>
      </w:pPr>
      <w:bookmarkStart w:name="" w:id="2358"/>
      <w:r>
        <w:rPr>
          <w:rFonts w:ascii="宋体" w:hAnsi="宋体" w:cs="宋体" w:eastAsia="宋体"/>
          <w:sz w:val="46"/>
          <w:spacing w:val="0"/>
          <w:color w:val="000000"/>
          <w:b w:val="off"/>
          <w:i w:val="off"/>
        </w:rPr>
        <w:t>不管左倾或是右倾，都没有保留乌托邦信仰，这种信仰主张通过急剧地</w:t>
      </w:r>
      <w:r>
        <w:rPr>
          <w:rFonts w:ascii="宋体" w:hAnsi="宋体" w:cs="宋体" w:eastAsia="宋体"/>
          <w:sz w:val="46"/>
          <w:spacing w:val="0"/>
          <w:color w:val="000000"/>
          <w:b w:val="off"/>
          <w:i w:val="off"/>
        </w:rPr>
        <w:t>重建社会和政体的方式解决主要问题。这些后冷战时代的条件对民主稳定</w:t>
      </w:r>
      <w:r>
        <w:rPr>
          <w:rFonts w:ascii="宋体" w:hAnsi="宋体" w:cs="宋体" w:eastAsia="宋体"/>
          <w:sz w:val="46"/>
          <w:spacing w:val="0"/>
          <w:color w:val="000000"/>
          <w:b w:val="off"/>
          <w:i w:val="off"/>
        </w:rPr>
        <w:t>和国际和平来说是个吉兆。众所周知，世界上大部分国家是民主国家，而民</w:t>
      </w:r>
      <w:r>
        <w:rPr>
          <w:rFonts w:ascii="宋体" w:hAnsi="宋体" w:cs="宋体" w:eastAsia="宋体"/>
          <w:sz w:val="46"/>
          <w:spacing w:val="0"/>
          <w:color w:val="000000"/>
          <w:b w:val="off"/>
          <w:i w:val="off"/>
        </w:rPr>
        <w:t>主国家之间不互相发动战争。尽管存在着极端主义运动和政党，但所有这</w:t>
      </w:r>
      <w:r>
        <w:rPr>
          <w:rFonts w:ascii="宋体" w:hAnsi="宋体" w:cs="宋体" w:eastAsia="宋体"/>
          <w:sz w:val="46"/>
          <w:spacing w:val="0"/>
          <w:color w:val="000000"/>
          <w:b w:val="off"/>
          <w:i w:val="off"/>
        </w:rPr>
        <w:t>些都相对软弱，在西方尤其如此。其中最强大的是奥地利的海德尔领导的</w:t>
      </w:r>
      <w:r>
        <w:rPr>
          <w:rFonts w:ascii="宋体" w:hAnsi="宋体" w:cs="宋体" w:eastAsia="宋体"/>
          <w:sz w:val="46"/>
          <w:spacing w:val="0"/>
          <w:color w:val="000000"/>
          <w:b w:val="off"/>
          <w:i w:val="off"/>
        </w:rPr>
        <w:t>自由党和法国的勒庞领导的国民阵线，前者获得27%的选票，后者获得</w:t>
      </w:r>
      <w:r>
        <w:rPr>
          <w:rFonts w:ascii="宋体" w:hAnsi="宋体" w:cs="宋体" w:eastAsia="宋体"/>
          <w:sz w:val="46"/>
          <w:spacing w:val="0"/>
          <w:color w:val="000000"/>
          <w:b w:val="off"/>
          <w:i w:val="off"/>
        </w:rPr>
        <w:t>15%的选民支持。没有其他组织能接近这个水平。那里不存在克里斯玛</w:t>
      </w:r>
      <w:r>
        <w:rPr>
          <w:rFonts w:ascii="宋体" w:hAnsi="宋体" w:cs="宋体" w:eastAsia="宋体"/>
          <w:sz w:val="46"/>
          <w:spacing w:val="0"/>
          <w:color w:val="000000"/>
          <w:b w:val="off"/>
          <w:i w:val="off"/>
        </w:rPr>
        <w:t>型领袖，也没有多少政治热情。青年，正如亚里士多德(Aristotle)提到的“有</w:t>
      </w:r>
      <w:r>
        <w:rPr>
          <w:rFonts w:ascii="宋体" w:hAnsi="宋体" w:cs="宋体" w:eastAsia="宋体"/>
          <w:sz w:val="46"/>
          <w:spacing w:val="0"/>
          <w:color w:val="000000"/>
          <w:b w:val="off"/>
          <w:i w:val="off"/>
        </w:rPr>
        <w:t>高尚的想法……倾向于做高尚的事而非有用的事”，是必然要受到挫折的。29</w:t>
      </w:r>
      <w:bookmarkEnd w:id="2358"/>
    </w:p>
    <w:p>
      <w:pPr>
        <w:pageBreakBefore w:val="off"/>
        <w:tabs/>
        <w:wordWrap w:val="off"/>
        <w:spacing w:before="0" w:after="0" w:line="880" w:lineRule="atLeast"/>
        <w:ind w:left="20" w:right="0" w:firstLine="960"/>
        <w:jc w:val="both"/>
        <w:textAlignment w:val="baseline"/>
        <w:rPr>
          <w:sz w:val="46"/>
        </w:rPr>
      </w:pPr>
      <w:bookmarkStart w:name="" w:id="2359"/>
      <w:r>
        <w:rPr>
          <w:rFonts w:ascii="宋体" w:hAnsi="宋体" w:cs="宋体" w:eastAsia="宋体"/>
          <w:sz w:val="46"/>
          <w:spacing w:val="0"/>
          <w:color w:val="000000"/>
          <w:b w:val="off"/>
          <w:i w:val="off"/>
        </w:rPr>
        <w:t>这种形势将会改变吗？当然会，经济以及随之变动的社会从来不会</w:t>
      </w:r>
      <w:r>
        <w:rPr>
          <w:rFonts w:ascii="宋体" w:hAnsi="宋体" w:cs="宋体" w:eastAsia="宋体"/>
          <w:sz w:val="46"/>
          <w:spacing w:val="0"/>
          <w:color w:val="000000"/>
          <w:b w:val="off"/>
          <w:i w:val="off"/>
        </w:rPr>
        <w:t>保持在稳定状态。市场体系的内在动力在商业循环中能够威胁到民主制</w:t>
      </w:r>
      <w:r>
        <w:rPr>
          <w:rFonts w:ascii="宋体" w:hAnsi="宋体" w:cs="宋体" w:eastAsia="宋体"/>
          <w:sz w:val="46"/>
          <w:spacing w:val="0"/>
          <w:color w:val="000000"/>
          <w:b w:val="off"/>
          <w:i w:val="off"/>
        </w:rPr>
        <w:t>的稳固。日本经济的崩溃取代了日本奇迹。法国在1997年向左转和勒</w:t>
      </w:r>
      <w:r>
        <w:rPr>
          <w:rFonts w:ascii="宋体" w:hAnsi="宋体" w:cs="宋体" w:eastAsia="宋体"/>
          <w:sz w:val="46"/>
          <w:spacing w:val="0"/>
          <w:color w:val="000000"/>
          <w:b w:val="off"/>
          <w:i w:val="off"/>
        </w:rPr>
        <w:t>庞获得右翼支持不仅被国家主义价值观而且被12%的失业人员所促进。</w:t>
      </w:r>
      <w:r>
        <w:rPr>
          <w:rFonts w:ascii="宋体" w:hAnsi="宋体" w:cs="宋体" w:eastAsia="宋体"/>
          <w:sz w:val="46"/>
          <w:spacing w:val="0"/>
          <w:color w:val="000000"/>
          <w:b w:val="off"/>
          <w:i w:val="off"/>
        </w:rPr>
        <w:t>人口因素威胁着财政所支持的社会保障和公共卫生体系。国际舞台上崛</w:t>
      </w:r>
      <w:r>
        <w:rPr>
          <w:rFonts w:ascii="宋体" w:hAnsi="宋体" w:cs="宋体" w:eastAsia="宋体"/>
          <w:sz w:val="46"/>
          <w:spacing w:val="0"/>
          <w:color w:val="000000"/>
          <w:b w:val="off"/>
          <w:i w:val="off"/>
        </w:rPr>
        <w:t>起的新兴力量，比如说中国，能够并且将导致新的贸易不均衡。但所有这</w:t>
      </w:r>
      <w:r>
        <w:rPr>
          <w:rFonts w:ascii="宋体" w:hAnsi="宋体" w:cs="宋体" w:eastAsia="宋体"/>
          <w:sz w:val="46"/>
          <w:spacing w:val="0"/>
          <w:color w:val="000000"/>
          <w:b w:val="off"/>
          <w:i w:val="off"/>
        </w:rPr>
        <w:t>些预期以及更多的都是将来才会出现的。</w:t>
      </w:r>
      <w:bookmarkEnd w:id="2359"/>
    </w:p>
    <w:p>
      <w:pPr>
        <w:pageBreakBefore w:val="off"/>
        <w:tabs/>
        <w:wordWrap w:val="off"/>
        <w:spacing w:before="0" w:after="0" w:line="880" w:lineRule="atLeast"/>
        <w:ind w:left="20" w:right="0" w:firstLine="960"/>
        <w:jc w:val="both"/>
        <w:textAlignment w:val="baseline"/>
        <w:rPr>
          <w:sz w:val="46"/>
        </w:rPr>
      </w:pPr>
      <w:bookmarkStart w:name="" w:id="2360"/>
      <w:r>
        <w:rPr>
          <w:rFonts w:ascii="宋体" w:hAnsi="宋体" w:cs="宋体" w:eastAsia="宋体"/>
          <w:sz w:val="46"/>
          <w:spacing w:val="0"/>
          <w:color w:val="000000"/>
          <w:b w:val="off"/>
          <w:i w:val="off"/>
        </w:rPr>
        <w:t>现在，冷战的结束似乎表明美国及其意识形态的彻底胜利。美国是</w:t>
      </w:r>
      <w:r>
        <w:rPr>
          <w:rFonts w:ascii="宋体" w:hAnsi="宋体" w:cs="宋体" w:eastAsia="宋体"/>
          <w:sz w:val="46"/>
          <w:spacing w:val="0"/>
          <w:color w:val="000000"/>
          <w:b w:val="off"/>
          <w:i w:val="off"/>
        </w:rPr>
        <w:t>当今世界上唯一的超级大国。它的经济是最有效的。最近主要的平等主</w:t>
      </w:r>
      <w:r>
        <w:rPr>
          <w:rFonts w:ascii="宋体" w:hAnsi="宋体" w:cs="宋体" w:eastAsia="宋体"/>
          <w:sz w:val="46"/>
          <w:spacing w:val="0"/>
          <w:color w:val="000000"/>
          <w:b w:val="off"/>
          <w:i w:val="off"/>
        </w:rPr>
        <w:t>义改革以及改善生活质量的运动————比如女权主义、环境保护主义、少数</w:t>
      </w:r>
      <w:r>
        <w:rPr>
          <w:rFonts w:ascii="宋体" w:hAnsi="宋体" w:cs="宋体" w:eastAsia="宋体"/>
          <w:sz w:val="46"/>
          <w:spacing w:val="0"/>
          <w:color w:val="000000"/>
          <w:b w:val="off"/>
          <w:i w:val="off"/>
        </w:rPr>
        <w:t>民族的权利、同性恋者的权利————都源自美国，与19世纪民主革命时出</w:t>
      </w:r>
      <w:r>
        <w:rPr>
          <w:rFonts w:ascii="宋体" w:hAnsi="宋体" w:cs="宋体" w:eastAsia="宋体"/>
          <w:sz w:val="46"/>
          <w:spacing w:val="0"/>
          <w:color w:val="000000"/>
          <w:b w:val="off"/>
          <w:i w:val="off"/>
        </w:rPr>
        <w:t>现的情况一样。发达国家比以前更成功地满足人民的消费需求，这对体</w:t>
      </w:r>
      <w:r>
        <w:rPr>
          <w:rFonts w:ascii="宋体" w:hAnsi="宋体" w:cs="宋体" w:eastAsia="宋体"/>
          <w:sz w:val="46"/>
          <w:spacing w:val="0"/>
          <w:color w:val="000000"/>
          <w:b w:val="off"/>
          <w:i w:val="off"/>
        </w:rPr>
        <w:t>力劳动者和知识阶层而言是一样的。</w:t>
      </w:r>
      <w:bookmarkEnd w:id="2360"/>
    </w:p>
    <w:p>
      <w:pPr>
        <w:pageBreakBefore w:val="off"/>
        <w:tabs/>
        <w:wordWrap w:val="off"/>
        <w:spacing w:before="0" w:after="0" w:line="880" w:lineRule="atLeast"/>
        <w:ind w:left="20" w:right="0" w:firstLine="960"/>
        <w:jc w:val="both"/>
        <w:textAlignment w:val="baseline"/>
        <w:rPr>
          <w:sz w:val="46"/>
        </w:rPr>
      </w:pPr>
      <w:bookmarkStart w:name="" w:id="2361"/>
      <w:r>
        <w:rPr>
          <w:rFonts w:ascii="宋体" w:hAnsi="宋体" w:cs="宋体" w:eastAsia="宋体"/>
          <w:sz w:val="46"/>
          <w:spacing w:val="0"/>
          <w:color w:val="000000"/>
          <w:b w:val="off"/>
          <w:i w:val="off"/>
        </w:rPr>
        <w:t>所有这些导致更保守和自以为是的社会的产生。然而西方国家自我</w:t>
      </w:r>
      <w:r>
        <w:rPr>
          <w:rFonts w:ascii="宋体" w:hAnsi="宋体" w:cs="宋体" w:eastAsia="宋体"/>
          <w:sz w:val="46"/>
          <w:spacing w:val="0"/>
          <w:color w:val="000000"/>
          <w:b w:val="off"/>
          <w:i w:val="off"/>
        </w:rPr>
        <w:t>评价所利用的标准来自法国、美国以及马克思主义革命性的信条。它们</w:t>
      </w:r>
      <w:r>
        <w:rPr>
          <w:rFonts w:ascii="宋体" w:hAnsi="宋体" w:cs="宋体" w:eastAsia="宋体"/>
          <w:sz w:val="46"/>
          <w:spacing w:val="0"/>
          <w:color w:val="000000"/>
          <w:b w:val="off"/>
          <w:i w:val="off"/>
        </w:rPr>
        <w:t>宣称“人生来就是平等的”，享有“生命、自由和追求幸福生活”的权利。然</w:t>
      </w:r>
      <w:r>
        <w:rPr>
          <w:rFonts w:ascii="宋体" w:hAnsi="宋体" w:cs="宋体" w:eastAsia="宋体"/>
          <w:sz w:val="46"/>
          <w:spacing w:val="0"/>
          <w:color w:val="000000"/>
          <w:b w:val="off"/>
          <w:i w:val="off"/>
        </w:rPr>
        <w:t>而，所有政体，即使是古典自由主义政体，也不能完全符合古典自由主义</w:t>
      </w:r>
      <w:r>
        <w:rPr>
          <w:rFonts w:ascii="宋体" w:hAnsi="宋体" w:cs="宋体" w:eastAsia="宋体"/>
          <w:sz w:val="46"/>
          <w:spacing w:val="0"/>
          <w:color w:val="000000"/>
          <w:b w:val="off"/>
          <w:i w:val="off"/>
        </w:rPr>
        <w:t>和平等主义内在空想的目标。美国更多地倾向自由主义一边，而欧洲则</w:t>
      </w:r>
      <w:bookmarkEnd w:id="2361"/>
    </w:p>
    <w:p>
      <w:pPr>
        <w:pageBreakBefore w:val="off"/>
        <w:tabs/>
        <w:wordWrap w:val="off"/>
        <w:spacing w:before="380" w:after="0" w:line="560" w:lineRule="atLeast"/>
        <w:ind w:left="0" w:right="0"/>
        <w:jc w:val="right"/>
        <w:textAlignment w:val="baseline"/>
        <w:rPr>
          <w:sz w:val="41"/>
        </w:rPr>
      </w:pPr>
      <w:bookmarkStart w:name="" w:id="2362"/>
      <w:r>
        <w:rPr>
          <w:rFonts w:ascii="宋体" w:hAnsi="宋体" w:cs="宋体" w:eastAsia="宋体"/>
          <w:sz w:val="41"/>
          <w:spacing w:val="0"/>
          <w:color w:val="000000"/>
          <w:b w:val="off"/>
          <w:i w:val="off"/>
        </w:rPr>
        <w:t>65</w:t>
      </w:r>
      <w:bookmarkEnd w:id="2362"/>
    </w:p>
    <w:p>
      <w:r>
        <w:t/>
      </w:r>
    </w:p>
    <w:p>
      <w:pPr>
        <w:sectPr>
          <w:footerReference r:id="rId222"/>
          <w:headerReference r:id="rId223" w:type="default"/>
          <w:type w:val="nextPage"/>
          <w:pgSz w:w="18680" w:h="31680"/>
          <w:pgMar w:left="1360" w:top="1640" w:right="1360" w:bottom="1640" w:header="1340" w:footer="1340"/>
          <w:cols w:num="1"/>
        </w:sectPr>
      </w:pPr>
    </w:p>
    <w:p>
      <w:pPr>
        <w:pageBreakBefore w:val="off"/>
        <w:tabs/>
        <w:wordWrap w:val="off"/>
        <w:spacing w:before="0" w:after="0" w:line="660" w:lineRule="atLeast"/>
        <w:ind w:left="360" w:right="0"/>
        <w:jc w:val="both"/>
        <w:textAlignment w:val="baseline"/>
        <w:rPr>
          <w:sz w:val="49"/>
        </w:rPr>
      </w:pPr>
      <w:bookmarkStart w:name="" w:id="2363"/>
      <w:r>
        <w:rPr>
          <w:rFonts w:ascii="宋体" w:hAnsi="宋体" w:cs="宋体" w:eastAsia="宋体"/>
          <w:sz w:val="49"/>
          <w:spacing w:val="0"/>
          <w:color w:val="000000"/>
          <w:b w:val="off"/>
          <w:i w:val="off"/>
        </w:rPr>
        <w:t>政党与民主</w:t>
      </w:r>
      <w:bookmarkEnd w:id="2363"/>
    </w:p>
    <w:p>
      <w:pPr>
        <w:pageBreakBefore w:val="off"/>
        <w:tabs/>
        <w:wordWrap w:val="off"/>
        <w:spacing w:before="340" w:after="0" w:line="860" w:lineRule="atLeast"/>
        <w:ind w:left="0" w:right="80"/>
        <w:jc w:val="both"/>
        <w:textAlignment w:val="baseline"/>
        <w:rPr>
          <w:sz w:val="50"/>
        </w:rPr>
      </w:pPr>
      <w:bookmarkStart w:name="" w:id="2364"/>
      <w:r>
        <w:rPr>
          <w:rFonts w:ascii="宋体" w:hAnsi="宋体" w:cs="宋体" w:eastAsia="宋体"/>
          <w:sz w:val="50"/>
          <w:spacing w:val="0"/>
          <w:color w:val="000000"/>
          <w:b w:val="off"/>
          <w:i w:val="off"/>
        </w:rPr>
        <w:t>倾向于平等主义。这两种倾向都全力支持自由，同时在法律上严格限制</w:t>
      </w:r>
      <w:r>
        <w:rPr>
          <w:rFonts w:ascii="宋体" w:hAnsi="宋体" w:cs="宋体" w:eastAsia="宋体"/>
          <w:sz w:val="50"/>
          <w:spacing w:val="0"/>
          <w:color w:val="000000"/>
          <w:b w:val="off"/>
          <w:i w:val="off"/>
        </w:rPr>
        <w:t>国家权力。美国倾向于拥有有效而弱小政府的精英领导的自由社会。在</w:t>
      </w:r>
      <w:r>
        <w:rPr>
          <w:rFonts w:ascii="宋体" w:hAnsi="宋体" w:cs="宋体" w:eastAsia="宋体"/>
          <w:sz w:val="50"/>
          <w:spacing w:val="0"/>
          <w:color w:val="000000"/>
          <w:b w:val="off"/>
          <w:i w:val="off"/>
        </w:rPr>
        <w:t>任何绝对的意义上，他们都不能实现这些目标，但会继续努力追求。值得</w:t>
      </w:r>
      <w:r>
        <w:rPr>
          <w:rFonts w:ascii="宋体" w:hAnsi="宋体" w:cs="宋体" w:eastAsia="宋体"/>
          <w:sz w:val="50"/>
          <w:spacing w:val="0"/>
          <w:color w:val="000000"/>
          <w:b w:val="off"/>
          <w:i w:val="off"/>
        </w:rPr>
        <w:t>注意的是，从马克思和恩格斯到葛兰西、安东尼·克罗斯兰(Anthony</w:t>
      </w:r>
      <w:r>
        <w:rPr>
          <w:rFonts w:ascii="宋体" w:hAnsi="宋体" w:cs="宋体" w:eastAsia="宋体"/>
          <w:sz w:val="50"/>
          <w:spacing w:val="0"/>
          <w:color w:val="000000"/>
          <w:b w:val="off"/>
          <w:i w:val="off"/>
        </w:rPr>
        <w:t>Crosland)、哈林顿等社会主义者已经认识到，美国比他们所了解的任何</w:t>
      </w:r>
      <w:r>
        <w:rPr>
          <w:rFonts w:ascii="宋体" w:hAnsi="宋体" w:cs="宋体" w:eastAsia="宋体"/>
          <w:sz w:val="50"/>
          <w:spacing w:val="0"/>
          <w:color w:val="000000"/>
          <w:b w:val="off"/>
          <w:i w:val="off"/>
        </w:rPr>
        <w:t>国家在社会上(尽管经济上并不明显)更接近于他们无阶级社会的意识形</w:t>
      </w:r>
      <w:r>
        <w:rPr>
          <w:rFonts w:ascii="宋体" w:hAnsi="宋体" w:cs="宋体" w:eastAsia="宋体"/>
          <w:sz w:val="50"/>
          <w:spacing w:val="0"/>
          <w:color w:val="000000"/>
          <w:b w:val="off"/>
          <w:i w:val="off"/>
        </w:rPr>
        <w:t>态目标。一位左翼的美国马克思主义者利昂·萨姆森(Leon Samson)，在</w:t>
      </w:r>
      <w:r>
        <w:rPr>
          <w:rFonts w:ascii="宋体" w:hAnsi="宋体" w:cs="宋体" w:eastAsia="宋体"/>
          <w:sz w:val="50"/>
          <w:spacing w:val="0"/>
          <w:color w:val="000000"/>
          <w:b w:val="off"/>
          <w:i w:val="off"/>
        </w:rPr>
        <w:t>20世纪30年代早期得出结论说，美国的激进分子无法向这种社会中的人</w:t>
      </w:r>
      <w:r>
        <w:rPr>
          <w:rFonts w:ascii="宋体" w:hAnsi="宋体" w:cs="宋体" w:eastAsia="宋体"/>
          <w:sz w:val="50"/>
          <w:spacing w:val="0"/>
          <w:color w:val="000000"/>
          <w:b w:val="off"/>
          <w:i w:val="off"/>
        </w:rPr>
        <w:t>民兜售社会主义，即他们相信自己已经生活在有效的(尽管明显不是专业</w:t>
      </w:r>
      <w:r>
        <w:rPr>
          <w:rFonts w:ascii="宋体" w:hAnsi="宋体" w:cs="宋体" w:eastAsia="宋体"/>
          <w:sz w:val="50"/>
          <w:spacing w:val="0"/>
          <w:color w:val="000000"/>
          <w:b w:val="off"/>
          <w:i w:val="off"/>
        </w:rPr>
        <w:t>的)致力于社会主义目标的社会之中了。</w:t>
      </w:r>
      <w:bookmarkEnd w:id="2364"/>
    </w:p>
    <w:p>
      <w:pPr>
        <w:pageBreakBefore w:val="off"/>
        <w:tabs/>
        <w:wordWrap w:val="off"/>
        <w:spacing w:before="0" w:after="0" w:line="860" w:lineRule="atLeast"/>
        <w:ind w:left="60" w:right="60" w:firstLine="1000"/>
        <w:jc w:val="both"/>
        <w:textAlignment w:val="baseline"/>
        <w:rPr>
          <w:sz w:val="50"/>
        </w:rPr>
      </w:pPr>
      <w:bookmarkStart w:name="" w:id="2365"/>
      <w:r>
        <w:rPr>
          <w:rFonts w:ascii="宋体" w:hAnsi="宋体" w:cs="宋体" w:eastAsia="宋体"/>
          <w:sz w:val="50"/>
          <w:spacing w:val="0"/>
          <w:color w:val="000000"/>
          <w:b w:val="off"/>
          <w:i w:val="off"/>
        </w:rPr>
        <w:t>美国依然有可以激励青年的理想。欧洲人得到的相似的社会观在很</w:t>
      </w:r>
      <w:r>
        <w:rPr>
          <w:rFonts w:ascii="宋体" w:hAnsi="宋体" w:cs="宋体" w:eastAsia="宋体"/>
          <w:sz w:val="50"/>
          <w:spacing w:val="0"/>
          <w:color w:val="000000"/>
          <w:b w:val="off"/>
          <w:i w:val="off"/>
        </w:rPr>
        <w:t>大程度上来自法国大革命和社会民主运动。双方都接纳竞争性市场为提</w:t>
      </w:r>
      <w:r>
        <w:rPr>
          <w:rFonts w:ascii="宋体" w:hAnsi="宋体" w:cs="宋体" w:eastAsia="宋体"/>
          <w:sz w:val="50"/>
          <w:spacing w:val="0"/>
          <w:color w:val="000000"/>
          <w:b w:val="off"/>
          <w:i w:val="off"/>
        </w:rPr>
        <w:t>高生产力的手段，因此消除了与阶级有关联的消费模式的区别。双方都</w:t>
      </w:r>
      <w:r>
        <w:rPr>
          <w:rFonts w:ascii="宋体" w:hAnsi="宋体" w:cs="宋体" w:eastAsia="宋体"/>
          <w:sz w:val="50"/>
          <w:spacing w:val="0"/>
          <w:color w:val="000000"/>
          <w:b w:val="off"/>
          <w:i w:val="off"/>
        </w:rPr>
        <w:t>扩大高等教育的规模，而这拓宽了进入精英阶层的途径。在欧洲，强调社</w:t>
      </w:r>
      <w:r>
        <w:rPr>
          <w:rFonts w:ascii="宋体" w:hAnsi="宋体" w:cs="宋体" w:eastAsia="宋体"/>
          <w:sz w:val="50"/>
          <w:spacing w:val="0"/>
          <w:color w:val="000000"/>
          <w:b w:val="off"/>
          <w:i w:val="off"/>
        </w:rPr>
        <w:t>会地位不同的倾向在降低。当然，经济不平等仍然很严重，而且不平等现</w:t>
      </w:r>
      <w:r>
        <w:rPr>
          <w:rFonts w:ascii="宋体" w:hAnsi="宋体" w:cs="宋体" w:eastAsia="宋体"/>
          <w:sz w:val="50"/>
          <w:spacing w:val="0"/>
          <w:color w:val="000000"/>
          <w:b w:val="off"/>
          <w:i w:val="off"/>
        </w:rPr>
        <w:t>象在现今技术革新时代仍然在扩大，因为新技术与旧技术相比有更大的</w:t>
      </w:r>
      <w:r>
        <w:rPr>
          <w:rFonts w:ascii="宋体" w:hAnsi="宋体" w:cs="宋体" w:eastAsia="宋体"/>
          <w:sz w:val="50"/>
          <w:spacing w:val="0"/>
          <w:color w:val="000000"/>
          <w:b w:val="off"/>
          <w:i w:val="off"/>
        </w:rPr>
        <w:t>需求。但是由于顺从和阶级自卑感的降低，同时获取信息的渠道随着互</w:t>
      </w:r>
      <w:r>
        <w:rPr>
          <w:rFonts w:ascii="宋体" w:hAnsi="宋体" w:cs="宋体" w:eastAsia="宋体"/>
          <w:sz w:val="50"/>
          <w:spacing w:val="0"/>
          <w:color w:val="000000"/>
          <w:b w:val="off"/>
          <w:i w:val="off"/>
        </w:rPr>
        <w:t>联网使用的扩展而拓宽，权力变得越来越分散。</w:t>
      </w:r>
      <w:bookmarkEnd w:id="2365"/>
    </w:p>
    <w:p>
      <w:pPr>
        <w:pageBreakBefore w:val="off"/>
        <w:tabs/>
        <w:wordWrap w:val="off"/>
        <w:spacing w:before="0" w:after="0" w:line="860" w:lineRule="atLeast"/>
        <w:ind w:left="60" w:right="40" w:firstLine="1000"/>
        <w:jc w:val="both"/>
        <w:textAlignment w:val="baseline"/>
        <w:rPr>
          <w:sz w:val="50"/>
        </w:rPr>
      </w:pPr>
      <w:bookmarkStart w:name="" w:id="2366"/>
      <w:r>
        <w:rPr>
          <w:rFonts w:ascii="宋体" w:hAnsi="宋体" w:cs="宋体" w:eastAsia="宋体"/>
          <w:sz w:val="50"/>
          <w:spacing w:val="0"/>
          <w:color w:val="000000"/>
          <w:b w:val="off"/>
          <w:i w:val="off"/>
        </w:rPr>
        <w:t>这些深刻的社会和经济变革在未来几十年中将继续重塑政党分裂的</w:t>
      </w:r>
      <w:r>
        <w:rPr>
          <w:rFonts w:ascii="宋体" w:hAnsi="宋体" w:cs="宋体" w:eastAsia="宋体"/>
          <w:sz w:val="50"/>
          <w:spacing w:val="0"/>
          <w:color w:val="000000"/>
          <w:b w:val="off"/>
          <w:i w:val="off"/>
        </w:rPr>
        <w:t>性质，毫无疑问，这些方式在现在还不能完全预料到。然而如布莱尔和克</w:t>
      </w:r>
      <w:r>
        <w:rPr>
          <w:rFonts w:ascii="宋体" w:hAnsi="宋体" w:cs="宋体" w:eastAsia="宋体"/>
          <w:sz w:val="50"/>
          <w:spacing w:val="0"/>
          <w:color w:val="000000"/>
          <w:b w:val="off"/>
          <w:i w:val="off"/>
        </w:rPr>
        <w:t>林顿所言的大政府时代已经结束，左翼政党的新变化预示着：阶级作为主</w:t>
      </w:r>
      <w:r>
        <w:rPr>
          <w:rFonts w:ascii="宋体" w:hAnsi="宋体" w:cs="宋体" w:eastAsia="宋体"/>
          <w:sz w:val="50"/>
          <w:spacing w:val="0"/>
          <w:color w:val="000000"/>
          <w:b w:val="off"/>
          <w:i w:val="off"/>
        </w:rPr>
        <w:t>要分化因素进而导致政党政治的时代结束。发达民主国家的政党将继续</w:t>
      </w:r>
      <w:r>
        <w:rPr>
          <w:rFonts w:ascii="宋体" w:hAnsi="宋体" w:cs="宋体" w:eastAsia="宋体"/>
          <w:sz w:val="50"/>
          <w:spacing w:val="0"/>
          <w:color w:val="000000"/>
          <w:b w:val="off"/>
          <w:i w:val="off"/>
        </w:rPr>
        <w:t>根据左与右的政治光谱来区分，但是左与右将不会在社会主义与资本主</w:t>
      </w:r>
      <w:r>
        <w:rPr>
          <w:rFonts w:ascii="宋体" w:hAnsi="宋体" w:cs="宋体" w:eastAsia="宋体"/>
          <w:sz w:val="50"/>
          <w:spacing w:val="0"/>
          <w:color w:val="000000"/>
          <w:b w:val="off"/>
          <w:i w:val="off"/>
        </w:rPr>
        <w:t>义的竞争中被再次定义。随着意识形态竞争的结束，政党间的区别越来</w:t>
      </w:r>
      <w:r>
        <w:rPr>
          <w:rFonts w:ascii="宋体" w:hAnsi="宋体" w:cs="宋体" w:eastAsia="宋体"/>
          <w:sz w:val="50"/>
          <w:spacing w:val="0"/>
          <w:color w:val="000000"/>
          <w:b w:val="off"/>
          <w:i w:val="off"/>
        </w:rPr>
        <w:t>越小并且越来越不固定。今天，许多政党倾向于在经济问题上采取中间</w:t>
      </w:r>
      <w:r>
        <w:rPr>
          <w:rFonts w:ascii="宋体" w:hAnsi="宋体" w:cs="宋体" w:eastAsia="宋体"/>
          <w:sz w:val="50"/>
          <w:spacing w:val="0"/>
          <w:color w:val="000000"/>
          <w:b w:val="off"/>
          <w:i w:val="off"/>
        </w:rPr>
        <w:t>立场，但政党制度仍在不断地寻求新的政党分野的界线。界定政党分野</w:t>
      </w:r>
      <w:r>
        <w:rPr>
          <w:rFonts w:ascii="宋体" w:hAnsi="宋体" w:cs="宋体" w:eastAsia="宋体"/>
          <w:sz w:val="50"/>
          <w:spacing w:val="0"/>
          <w:color w:val="000000"/>
          <w:b w:val="off"/>
          <w:i w:val="off"/>
        </w:rPr>
        <w:t>的社会基础将在不久之后出现。</w:t>
      </w:r>
      <w:bookmarkEnd w:id="2366"/>
    </w:p>
    <w:p>
      <w:pPr>
        <w:pageBreakBefore w:val="off"/>
        <w:tabs/>
        <w:wordWrap w:val="off"/>
        <w:spacing w:before="0" w:after="0" w:line="880" w:lineRule="exact"/>
        <w:ind w:left="0" w:right="0"/>
        <w:jc w:val="both"/>
        <w:textAlignment w:val="baseline"/>
        <w:rPr>
          <w:sz w:val="50"/>
        </w:rPr>
      </w:pPr>
      <w:bookmarkStart w:name="" w:id="2367"/>
      <w:r>
        <w:rPr>
          <w:rFonts w:ascii="宋体" w:hAnsi="宋体" w:cs="宋体" w:eastAsia="宋体"/>
          <w:sz w:val="50"/>
          <w:spacing w:val="0"/>
          <w:color w:val="000000"/>
          <w:b w:val="off"/>
          <w:i w:val="off"/>
        </w:rPr>
        <w:t/>
      </w:r>
      <w:bookmarkEnd w:id="2367"/>
    </w:p>
    <w:p>
      <w:pPr>
        <w:pageBreakBefore w:val="off"/>
        <w:tabs/>
        <w:wordWrap w:val="off"/>
        <w:spacing w:before="0" w:after="0" w:line="840" w:lineRule="atLeast"/>
        <w:ind w:left="60" w:right="0"/>
        <w:jc w:val="both"/>
        <w:textAlignment w:val="baseline"/>
        <w:rPr>
          <w:sz w:val="63"/>
        </w:rPr>
      </w:pPr>
      <w:bookmarkStart w:name="" w:id="2368"/>
      <w:r>
        <w:rPr>
          <w:rFonts w:ascii="宋体" w:hAnsi="宋体" w:cs="宋体" w:eastAsia="宋体"/>
          <w:sz w:val="63"/>
          <w:spacing w:val="0"/>
          <w:color w:val="000000"/>
          <w:b w:val="off"/>
          <w:i w:val="off"/>
        </w:rPr>
        <w:t>注 释</w:t>
      </w:r>
      <w:bookmarkEnd w:id="2368"/>
    </w:p>
    <w:p>
      <w:pPr>
        <w:pageBreakBefore w:val="off"/>
        <w:tabs/>
        <w:wordWrap w:val="off"/>
        <w:spacing w:before="0" w:after="0" w:line="660" w:lineRule="atLeast"/>
        <w:ind w:left="1000" w:right="0"/>
        <w:jc w:val="both"/>
        <w:textAlignment w:val="baseline"/>
        <w:rPr>
          <w:sz w:val="49"/>
        </w:rPr>
      </w:pPr>
      <w:bookmarkStart w:name="" w:id="2369"/>
      <w:r>
        <w:rPr>
          <w:rFonts w:ascii="TimesNewRoman" w:hAnsi="TimesNewRoman" w:cs="TimesNewRoman" w:eastAsia="TimesNewRoman"/>
          <w:sz w:val="49"/>
          <w:spacing w:val="0"/>
          <w:color w:val="000000"/>
          <w:b w:val="off"/>
          <w:i w:val="off"/>
        </w:rPr>
        <w:t>1. Karl Marx and Friedrich Engels,“ Unpublished Letters of Karl Marx and</w:t>
      </w:r>
      <w:bookmarkEnd w:id="2369"/>
    </w:p>
    <w:p>
      <w:pPr>
        <w:pageBreakBefore w:val="off"/>
        <w:tabs/>
        <w:wordWrap w:val="off"/>
        <w:spacing w:before="0" w:after="0" w:line="480" w:lineRule="exact"/>
        <w:ind w:left="0" w:right="0"/>
        <w:jc w:val="both"/>
        <w:textAlignment w:val="baseline"/>
        <w:rPr>
          <w:sz w:val="41"/>
        </w:rPr>
      </w:pPr>
      <w:bookmarkStart w:name="" w:id="2370"/>
      <w:r>
        <w:rPr>
          <w:rFonts w:ascii="宋体" w:hAnsi="宋体" w:cs="宋体" w:eastAsia="宋体"/>
          <w:sz w:val="41"/>
          <w:spacing w:val="0"/>
          <w:color w:val="000000"/>
          <w:b w:val="off"/>
          <w:i w:val="off"/>
        </w:rPr>
        <w:t/>
      </w:r>
      <w:bookmarkEnd w:id="2370"/>
    </w:p>
    <w:p>
      <w:pPr>
        <w:pageBreakBefore w:val="off"/>
        <w:tabs/>
        <w:wordWrap w:val="off"/>
        <w:spacing w:before="0" w:after="0" w:line="560" w:lineRule="atLeast"/>
        <w:ind w:left="60" w:right="0"/>
        <w:jc w:val="both"/>
        <w:textAlignment w:val="baseline"/>
        <w:rPr>
          <w:sz w:val="41"/>
        </w:rPr>
      </w:pPr>
      <w:bookmarkStart w:name="" w:id="2371"/>
      <w:r>
        <w:rPr>
          <w:rFonts w:ascii="宋体" w:hAnsi="宋体" w:cs="宋体" w:eastAsia="宋体"/>
          <w:sz w:val="41"/>
          <w:spacing w:val="0"/>
          <w:color w:val="000000"/>
          <w:b w:val="off"/>
          <w:i w:val="off"/>
        </w:rPr>
        <w:t>66</w:t>
      </w:r>
      <w:bookmarkEnd w:id="2371"/>
    </w:p>
    <w:p>
      <w:r>
        <w:t/>
      </w:r>
    </w:p>
    <w:p>
      <w:pPr>
        <w:sectPr>
          <w:footerReference r:id="rId224"/>
          <w:headerReference r:id="rId225" w:type="default"/>
          <w:type w:val="nextPage"/>
          <w:pgSz w:w="18680" w:h="31680"/>
          <w:pgMar w:left="1280" w:top="1640" w:right="1280" w:bottom="1640" w:header="1340" w:footer="1340"/>
          <w:cols w:num="1"/>
        </w:sectPr>
      </w:pPr>
    </w:p>
    <w:p>
      <w:pPr>
        <w:pageBreakBefore w:val="off"/>
        <w:tabs/>
        <w:wordWrap w:val="off"/>
        <w:spacing w:before="0" w:after="0" w:line="540" w:lineRule="atLeast"/>
        <w:ind w:left="0" w:right="100"/>
        <w:jc w:val="right"/>
        <w:textAlignment w:val="baseline"/>
        <w:rPr>
          <w:sz w:val="40"/>
        </w:rPr>
      </w:pPr>
      <w:bookmarkStart w:name="" w:id="2372"/>
      <w:r>
        <w:rPr>
          <w:rFonts w:ascii="仿宋" w:hAnsi="仿宋" w:cs="仿宋" w:eastAsia="仿宋"/>
          <w:sz w:val="40"/>
          <w:spacing w:val="0"/>
          <w:color w:val="000000"/>
          <w:b w:val="off"/>
          <w:i w:val="off"/>
        </w:rPr>
        <w:t>第三章欧 洲左翼的美国化</w:t>
      </w:r>
      <w:bookmarkEnd w:id="2372"/>
    </w:p>
    <w:p>
      <w:pPr>
        <w:pageBreakBefore w:val="off"/>
        <w:tabs/>
        <w:wordWrap w:val="off"/>
        <w:spacing w:before="0" w:after="0" w:line="460" w:lineRule="exact"/>
        <w:ind w:left="0" w:right="0"/>
        <w:jc w:val="right"/>
        <w:textAlignment w:val="baseline"/>
        <w:rPr>
          <w:sz w:val="40"/>
        </w:rPr>
      </w:pPr>
      <w:bookmarkStart w:name="" w:id="2373"/>
      <w:r>
        <w:rPr>
          <w:rFonts w:ascii="宋体" w:hAnsi="宋体" w:cs="宋体" w:eastAsia="宋体"/>
          <w:sz w:val="40"/>
          <w:spacing w:val="0"/>
          <w:color w:val="000000"/>
          <w:b w:val="off"/>
          <w:i w:val="off"/>
        </w:rPr>
        <w:t/>
      </w:r>
      <w:bookmarkEnd w:id="2373"/>
    </w:p>
    <w:p>
      <w:pPr>
        <w:pageBreakBefore w:val="off"/>
        <w:tabs/>
        <w:wordWrap w:val="off"/>
        <w:spacing w:before="0" w:after="0" w:line="680" w:lineRule="atLeast"/>
        <w:ind w:left="60" w:right="0"/>
        <w:jc w:val="both"/>
        <w:textAlignment w:val="baseline"/>
        <w:rPr>
          <w:sz w:val="50"/>
        </w:rPr>
      </w:pPr>
      <w:bookmarkStart w:name="" w:id="2374"/>
      <w:r>
        <w:rPr>
          <w:rFonts w:ascii="TimesNewRoman" w:hAnsi="TimesNewRoman" w:cs="TimesNewRoman" w:eastAsia="TimesNewRoman"/>
          <w:sz w:val="50"/>
          <w:spacing w:val="0"/>
          <w:color w:val="000000"/>
          <w:b w:val="off"/>
          <w:i w:val="off"/>
        </w:rPr>
        <w:t>Friedrich Engels to Americans,” in Science and Society 2(1938); 368; H. G.</w:t>
      </w:r>
      <w:r>
        <w:rPr>
          <w:rFonts w:ascii="TimesNewRoman" w:hAnsi="TimesNewRoman" w:cs="TimesNewRoman" w:eastAsia="TimesNewRoman"/>
          <w:sz w:val="50"/>
          <w:spacing w:val="0"/>
          <w:color w:val="000000"/>
          <w:b w:val="off"/>
          <w:i w:val="off"/>
        </w:rPr>
        <w:t>Wells, The Future in America(New York: Harper and Brothers, 1906); Karl</w:t>
      </w:r>
      <w:r>
        <w:rPr>
          <w:rFonts w:ascii="TimesNewRoman" w:hAnsi="TimesNewRoman" w:cs="TimesNewRoman" w:eastAsia="TimesNewRoman"/>
          <w:sz w:val="50"/>
          <w:spacing w:val="0"/>
          <w:color w:val="000000"/>
          <w:b w:val="off"/>
          <w:i w:val="off"/>
        </w:rPr>
        <w:t>Marx, Capital, vol.1(Moscow: Foreign Languages Publishing House, 1958),</w:t>
      </w:r>
      <w:r>
        <w:rPr>
          <w:rFonts w:ascii="TimesNewRoman" w:hAnsi="TimesNewRoman" w:cs="TimesNewRoman" w:eastAsia="TimesNewRoman"/>
          <w:sz w:val="50"/>
          <w:spacing w:val="0"/>
          <w:color w:val="000000"/>
          <w:b w:val="off"/>
          <w:i w:val="off"/>
        </w:rPr>
        <w:t>pp.8-9.对列宁的作品，参见 Harvey Klehr,“Leninist Theory in Search of</w:t>
      </w:r>
      <w:r>
        <w:rPr>
          <w:rFonts w:ascii="TimesNewRoman" w:hAnsi="TimesNewRoman" w:cs="TimesNewRoman" w:eastAsia="TimesNewRoman"/>
          <w:sz w:val="50"/>
          <w:spacing w:val="0"/>
          <w:color w:val="000000"/>
          <w:b w:val="off"/>
          <w:i w:val="off"/>
        </w:rPr>
        <w:t>America,” Polity 9(1976);81-96。</w:t>
      </w:r>
      <w:bookmarkEnd w:id="2374"/>
    </w:p>
    <w:p>
      <w:pPr>
        <w:pageBreakBefore w:val="off"/>
        <w:tabs/>
        <w:wordWrap w:val="off"/>
        <w:spacing w:before="0" w:after="0" w:line="680" w:lineRule="atLeast"/>
        <w:ind w:left="60" w:right="40" w:firstLine="820"/>
        <w:jc w:val="both"/>
        <w:textAlignment w:val="baseline"/>
        <w:rPr>
          <w:sz w:val="50"/>
        </w:rPr>
      </w:pPr>
      <w:bookmarkStart w:name="" w:id="2375"/>
      <w:r>
        <w:rPr>
          <w:rFonts w:ascii="TimesNewRoman" w:hAnsi="TimesNewRoman" w:cs="TimesNewRoman" w:eastAsia="TimesNewRoman"/>
          <w:sz w:val="50"/>
          <w:spacing w:val="0"/>
          <w:color w:val="000000"/>
          <w:b w:val="off"/>
          <w:i w:val="off"/>
        </w:rPr>
        <w:t>2.分别引用R. Laurence Moore, European Socialists and the American Promised</w:t>
      </w:r>
      <w:r>
        <w:rPr>
          <w:rFonts w:ascii="TimesNewRoman" w:hAnsi="TimesNewRoman" w:cs="TimesNewRoman" w:eastAsia="TimesNewRoman"/>
          <w:sz w:val="50"/>
          <w:spacing w:val="0"/>
          <w:color w:val="000000"/>
          <w:b w:val="off"/>
          <w:i w:val="off"/>
        </w:rPr>
        <w:t>Land(New York: Oxford University Press, 1970), pp.70,58,102, and 77。</w:t>
      </w:r>
      <w:bookmarkEnd w:id="2375"/>
    </w:p>
    <w:p>
      <w:pPr>
        <w:pageBreakBefore w:val="off"/>
        <w:tabs/>
        <w:wordWrap w:val="off"/>
        <w:spacing w:before="0" w:after="0" w:line="680" w:lineRule="atLeast"/>
        <w:ind w:left="60" w:right="20" w:firstLine="820"/>
        <w:jc w:val="both"/>
        <w:textAlignment w:val="baseline"/>
        <w:rPr>
          <w:sz w:val="50"/>
        </w:rPr>
      </w:pPr>
      <w:bookmarkStart w:name="" w:id="2376"/>
      <w:r>
        <w:rPr>
          <w:rFonts w:ascii="TimesNewRoman" w:hAnsi="TimesNewRoman" w:cs="TimesNewRoman" w:eastAsia="TimesNewRoman"/>
          <w:sz w:val="50"/>
          <w:spacing w:val="0"/>
          <w:color w:val="000000"/>
          <w:b w:val="off"/>
          <w:i w:val="off"/>
        </w:rPr>
        <w:t xml:space="preserve">3. Max Beer, Fifty Years of International Socialism(London: George Allen </w:t>
      </w:r>
      <w:r>
        <w:rPr>
          <w:rFonts w:ascii="TimesNewRoman" w:hAnsi="TimesNewRoman" w:cs="TimesNewRoman" w:eastAsia="TimesNewRoman"/>
          <w:sz w:val="50"/>
          <w:spacing w:val="0"/>
          <w:color w:val="000000"/>
          <w:b w:val="off"/>
          <w:i w:val="off"/>
        </w:rPr>
        <w:t>and Unwin, 1935), pp.109-110.</w:t>
      </w:r>
      <w:bookmarkEnd w:id="2376"/>
    </w:p>
    <w:p>
      <w:pPr>
        <w:pageBreakBefore w:val="off"/>
        <w:tabs/>
        <w:wordWrap w:val="off"/>
        <w:spacing w:before="0" w:after="0" w:line="680" w:lineRule="atLeast"/>
        <w:ind w:left="60" w:right="100" w:firstLine="820"/>
        <w:jc w:val="both"/>
        <w:textAlignment w:val="baseline"/>
        <w:rPr>
          <w:sz w:val="50"/>
        </w:rPr>
      </w:pPr>
      <w:bookmarkStart w:name="" w:id="2377"/>
      <w:r>
        <w:rPr>
          <w:rFonts w:ascii="TimesNewRoman" w:hAnsi="TimesNewRoman" w:cs="TimesNewRoman" w:eastAsia="TimesNewRoman"/>
          <w:sz w:val="50"/>
          <w:spacing w:val="0"/>
          <w:color w:val="000000"/>
          <w:b w:val="off"/>
          <w:i w:val="off"/>
        </w:rPr>
        <w:t>4. Leon Trotsky, The Living Thoughts of Karl Marx(New York: Longmans,</w:t>
      </w:r>
      <w:r>
        <w:rPr>
          <w:rFonts w:ascii="TimesNewRoman" w:hAnsi="TimesNewRoman" w:cs="TimesNewRoman" w:eastAsia="TimesNewRoman"/>
          <w:sz w:val="50"/>
          <w:spacing w:val="0"/>
          <w:color w:val="000000"/>
          <w:b w:val="off"/>
          <w:i w:val="off"/>
        </w:rPr>
        <w:t>Green, 1939), pp.38-39.</w:t>
      </w:r>
      <w:bookmarkEnd w:id="2377"/>
    </w:p>
    <w:p>
      <w:pPr>
        <w:pageBreakBefore w:val="off"/>
        <w:tabs/>
        <w:wordWrap w:val="off"/>
        <w:spacing w:before="0" w:after="0" w:line="680" w:lineRule="atLeast"/>
        <w:ind w:left="60" w:right="20" w:firstLine="820"/>
        <w:jc w:val="both"/>
        <w:textAlignment w:val="baseline"/>
        <w:rPr>
          <w:sz w:val="50"/>
        </w:rPr>
      </w:pPr>
      <w:bookmarkStart w:name="" w:id="2378"/>
      <w:r>
        <w:rPr>
          <w:rFonts w:ascii="TimesNewRoman" w:hAnsi="TimesNewRoman" w:cs="TimesNewRoman" w:eastAsia="TimesNewRoman"/>
          <w:sz w:val="50"/>
          <w:spacing w:val="0"/>
          <w:color w:val="000000"/>
          <w:b w:val="off"/>
          <w:i w:val="off"/>
        </w:rPr>
        <w:t>5. Max Weber, The Protestant Ethic and the Spirit of Capitalism (New</w:t>
      </w:r>
      <w:r>
        <w:rPr>
          <w:rFonts w:ascii="TimesNewRoman" w:hAnsi="TimesNewRoman" w:cs="TimesNewRoman" w:eastAsia="TimesNewRoman"/>
          <w:sz w:val="50"/>
          <w:spacing w:val="0"/>
          <w:color w:val="000000"/>
          <w:b w:val="off"/>
          <w:i w:val="off"/>
        </w:rPr>
        <w:t>York: Charles scribners and Sons, 1958), pp.64-65.</w:t>
      </w:r>
      <w:bookmarkEnd w:id="2378"/>
    </w:p>
    <w:p>
      <w:pPr>
        <w:pageBreakBefore w:val="off"/>
        <w:tabs/>
        <w:wordWrap w:val="off"/>
        <w:spacing w:before="0" w:after="0" w:line="680" w:lineRule="atLeast"/>
        <w:ind w:left="60" w:right="40" w:firstLine="820"/>
        <w:jc w:val="both"/>
        <w:textAlignment w:val="baseline"/>
        <w:rPr>
          <w:sz w:val="50"/>
        </w:rPr>
      </w:pPr>
      <w:bookmarkStart w:name="" w:id="2379"/>
      <w:r>
        <w:rPr>
          <w:rFonts w:ascii="TimesNewRoman" w:hAnsi="TimesNewRoman" w:cs="TimesNewRoman" w:eastAsia="TimesNewRoman"/>
          <w:sz w:val="50"/>
          <w:spacing w:val="0"/>
          <w:color w:val="000000"/>
          <w:b w:val="off"/>
          <w:i w:val="off"/>
        </w:rPr>
        <w:t>6. Harvey Klehr,“The Theory of American Exceptinalism,” Ph. D. diss.,</w:t>
      </w:r>
      <w:r>
        <w:rPr>
          <w:rFonts w:ascii="TimesNewRoman" w:hAnsi="TimesNewRoman" w:cs="TimesNewRoman" w:eastAsia="TimesNewRoman"/>
          <w:sz w:val="50"/>
          <w:spacing w:val="0"/>
          <w:color w:val="000000"/>
          <w:b w:val="off"/>
          <w:i w:val="off"/>
        </w:rPr>
        <w:t>Department of History, University of North Carolina-Chapel Hill, p.130.科里</w:t>
      </w:r>
      <w:r>
        <w:rPr>
          <w:rFonts w:ascii="TimesNewRoman" w:hAnsi="TimesNewRoman" w:cs="TimesNewRoman" w:eastAsia="TimesNewRoman"/>
          <w:sz w:val="50"/>
          <w:spacing w:val="0"/>
          <w:color w:val="000000"/>
          <w:b w:val="off"/>
          <w:i w:val="off"/>
        </w:rPr>
        <w:t>的全面论述见第126—130页。</w:t>
      </w:r>
      <w:bookmarkEnd w:id="2379"/>
    </w:p>
    <w:p>
      <w:pPr>
        <w:pageBreakBefore w:val="off"/>
        <w:tabs/>
        <w:wordWrap w:val="off"/>
        <w:spacing w:before="0" w:after="0" w:line="680" w:lineRule="atLeast"/>
        <w:ind w:left="60" w:right="0" w:firstLine="820"/>
        <w:jc w:val="both"/>
        <w:textAlignment w:val="baseline"/>
        <w:rPr>
          <w:sz w:val="50"/>
        </w:rPr>
      </w:pPr>
      <w:bookmarkStart w:name="" w:id="2380"/>
      <w:r>
        <w:rPr>
          <w:rFonts w:ascii="TimesNewRoman" w:hAnsi="TimesNewRoman" w:cs="TimesNewRoman" w:eastAsia="TimesNewRoman"/>
          <w:sz w:val="50"/>
          <w:spacing w:val="0"/>
          <w:color w:val="000000"/>
          <w:b w:val="off"/>
          <w:i w:val="off"/>
        </w:rPr>
        <w:t>7.“ILO Highlights Global Challenges to Trade Unions,”ILO News, 4</w:t>
      </w:r>
      <w:r>
        <w:rPr>
          <w:rFonts w:ascii="TimesNewRoman" w:hAnsi="TimesNewRoman" w:cs="TimesNewRoman" w:eastAsia="TimesNewRoman"/>
          <w:sz w:val="50"/>
          <w:spacing w:val="0"/>
          <w:color w:val="000000"/>
          <w:b w:val="off"/>
          <w:i w:val="off"/>
        </w:rPr>
        <w:t>November 1997.</w:t>
      </w:r>
      <w:bookmarkEnd w:id="2380"/>
    </w:p>
    <w:p>
      <w:pPr>
        <w:pageBreakBefore w:val="off"/>
        <w:tabs/>
        <w:wordWrap w:val="off"/>
        <w:spacing w:before="0" w:after="0" w:line="680" w:lineRule="atLeast"/>
        <w:ind w:left="60" w:right="0" w:firstLine="820"/>
        <w:jc w:val="both"/>
        <w:textAlignment w:val="baseline"/>
        <w:rPr>
          <w:sz w:val="50"/>
        </w:rPr>
      </w:pPr>
      <w:bookmarkStart w:name="" w:id="2381"/>
      <w:r>
        <w:rPr>
          <w:rFonts w:ascii="TimesNewRoman" w:hAnsi="TimesNewRoman" w:cs="TimesNewRoman" w:eastAsia="TimesNewRoman"/>
          <w:sz w:val="50"/>
          <w:spacing w:val="0"/>
          <w:color w:val="000000"/>
          <w:b w:val="off"/>
          <w:i w:val="off"/>
        </w:rPr>
        <w:t>8. Daniel Bell, The Coming of Post-Industrial Society(New York: Basic</w:t>
      </w:r>
      <w:r>
        <w:rPr>
          <w:rFonts w:ascii="TimesNewRoman" w:hAnsi="TimesNewRoman" w:cs="TimesNewRoman" w:eastAsia="TimesNewRoman"/>
          <w:sz w:val="50"/>
          <w:spacing w:val="0"/>
          <w:color w:val="000000"/>
          <w:b w:val="off"/>
          <w:i w:val="off"/>
        </w:rPr>
        <w:t>Books, 1978); Radovon Richta, et al., Civilizations at the Crossroads(White</w:t>
      </w:r>
      <w:r>
        <w:rPr>
          <w:rFonts w:ascii="TimesNewRoman" w:hAnsi="TimesNewRoman" w:cs="TimesNewRoman" w:eastAsia="TimesNewRoman"/>
          <w:sz w:val="50"/>
          <w:spacing w:val="0"/>
          <w:color w:val="000000"/>
          <w:b w:val="off"/>
          <w:i w:val="off"/>
        </w:rPr>
        <w:t>Plains, N. Y.: International Arts and Sciences Press, 1969).</w:t>
      </w:r>
      <w:bookmarkEnd w:id="2381"/>
    </w:p>
    <w:p>
      <w:pPr>
        <w:pageBreakBefore w:val="off"/>
        <w:tabs/>
        <w:wordWrap w:val="off"/>
        <w:spacing w:before="0" w:after="0" w:line="680" w:lineRule="atLeast"/>
        <w:ind w:left="60" w:right="0" w:firstLine="820"/>
        <w:jc w:val="both"/>
        <w:textAlignment w:val="baseline"/>
        <w:rPr>
          <w:sz w:val="50"/>
        </w:rPr>
      </w:pPr>
      <w:bookmarkStart w:name="" w:id="2382"/>
      <w:r>
        <w:rPr>
          <w:rFonts w:ascii="TimesNewRoman" w:hAnsi="TimesNewRoman" w:cs="TimesNewRoman" w:eastAsia="TimesNewRoman"/>
          <w:sz w:val="50"/>
          <w:spacing w:val="0"/>
          <w:color w:val="000000"/>
          <w:b w:val="off"/>
          <w:i w:val="off"/>
        </w:rPr>
        <w:t>9. Alain Touraine, The Post-Industrial Society: Tomorrow's Social History</w:t>
      </w:r>
      <w:r>
        <w:rPr>
          <w:rFonts w:ascii="TimesNewRoman" w:hAnsi="TimesNewRoman" w:cs="TimesNewRoman" w:eastAsia="TimesNewRoman"/>
          <w:sz w:val="50"/>
          <w:spacing w:val="0"/>
          <w:color w:val="000000"/>
          <w:b w:val="off"/>
          <w:i w:val="off"/>
        </w:rPr>
        <w:t>(New York: Random House, 1971).</w:t>
      </w:r>
      <w:bookmarkEnd w:id="2382"/>
    </w:p>
    <w:p>
      <w:pPr>
        <w:pageBreakBefore w:val="off"/>
        <w:tabs/>
        <w:wordWrap w:val="off"/>
        <w:spacing w:before="0" w:after="0" w:line="680" w:lineRule="atLeast"/>
        <w:ind w:left="60" w:right="0" w:firstLine="820"/>
        <w:jc w:val="both"/>
        <w:textAlignment w:val="baseline"/>
        <w:rPr>
          <w:sz w:val="50"/>
        </w:rPr>
      </w:pPr>
      <w:bookmarkStart w:name="" w:id="2383"/>
      <w:r>
        <w:rPr>
          <w:rFonts w:ascii="TimesNewRoman" w:hAnsi="TimesNewRoman" w:cs="TimesNewRoman" w:eastAsia="TimesNewRoman"/>
          <w:sz w:val="50"/>
          <w:spacing w:val="0"/>
          <w:color w:val="000000"/>
          <w:b w:val="off"/>
          <w:i w:val="off"/>
        </w:rPr>
        <w:t>10. Ronald Inglehart,“The Silent Revolution in Europe: Intergenerational</w:t>
      </w:r>
      <w:r>
        <w:rPr>
          <w:rFonts w:ascii="TimesNewRoman" w:hAnsi="TimesNewRoman" w:cs="TimesNewRoman" w:eastAsia="TimesNewRoman"/>
          <w:sz w:val="50"/>
          <w:spacing w:val="0"/>
          <w:color w:val="000000"/>
          <w:b w:val="off"/>
          <w:i w:val="off"/>
        </w:rPr>
        <w:t>Change in Post-Industrial Societies,” American Political Science Review 65(De-</w:t>
      </w:r>
      <w:r>
        <w:rPr>
          <w:rFonts w:ascii="TimesNewRoman" w:hAnsi="TimesNewRoman" w:cs="TimesNewRoman" w:eastAsia="TimesNewRoman"/>
          <w:sz w:val="50"/>
          <w:spacing w:val="0"/>
          <w:color w:val="000000"/>
          <w:b w:val="off"/>
          <w:i w:val="off"/>
        </w:rPr>
        <w:t>cember 1971): 991-1017.也可参见 Ronald Inglehart, Modernization and Post-</w:t>
      </w:r>
      <w:r>
        <w:rPr>
          <w:rFonts w:ascii="TimesNewRoman" w:hAnsi="TimesNewRoman" w:cs="TimesNewRoman" w:eastAsia="TimesNewRoman"/>
          <w:sz w:val="50"/>
          <w:spacing w:val="0"/>
          <w:color w:val="000000"/>
          <w:b w:val="off"/>
          <w:i w:val="off"/>
        </w:rPr>
        <w:t>modernization: Cultural, Economic, and Political Change in 43 Societies(Prince-</w:t>
      </w:r>
      <w:r>
        <w:rPr>
          <w:rFonts w:ascii="TimesNewRoman" w:hAnsi="TimesNewRoman" w:cs="TimesNewRoman" w:eastAsia="TimesNewRoman"/>
          <w:sz w:val="50"/>
          <w:spacing w:val="0"/>
          <w:color w:val="000000"/>
          <w:b w:val="off"/>
          <w:i w:val="off"/>
        </w:rPr>
        <w:t>ton, N. J.: Princeton University Press, 1997)。</w:t>
      </w:r>
      <w:bookmarkEnd w:id="2383"/>
    </w:p>
    <w:p>
      <w:pPr>
        <w:pageBreakBefore w:val="off"/>
        <w:tabs/>
        <w:wordWrap w:val="off"/>
        <w:spacing w:before="0" w:after="0" w:line="680" w:lineRule="atLeast"/>
        <w:ind w:left="60" w:right="0" w:firstLine="820"/>
        <w:jc w:val="both"/>
        <w:textAlignment w:val="baseline"/>
        <w:rPr>
          <w:sz w:val="50"/>
        </w:rPr>
      </w:pPr>
      <w:bookmarkStart w:name="" w:id="2384"/>
      <w:r>
        <w:rPr>
          <w:rFonts w:ascii="TimesNewRoman" w:hAnsi="TimesNewRoman" w:cs="TimesNewRoman" w:eastAsia="TimesNewRoman"/>
          <w:sz w:val="50"/>
          <w:spacing w:val="0"/>
          <w:color w:val="000000"/>
          <w:b w:val="off"/>
          <w:i w:val="off"/>
        </w:rPr>
        <w:t>11. Jean-François Revel, Without Marx or Jesus(Garden City, N. Y.: Dou-</w:t>
      </w:r>
      <w:r>
        <w:rPr>
          <w:rFonts w:ascii="TimesNewRoman" w:hAnsi="TimesNewRoman" w:cs="TimesNewRoman" w:eastAsia="TimesNewRoman"/>
          <w:sz w:val="50"/>
          <w:spacing w:val="0"/>
          <w:color w:val="000000"/>
          <w:b w:val="off"/>
          <w:i w:val="off"/>
        </w:rPr>
        <w:t>bleday, 1971), pp.6-7.</w:t>
      </w:r>
      <w:bookmarkEnd w:id="2384"/>
    </w:p>
    <w:p>
      <w:pPr>
        <w:pageBreakBefore w:val="off"/>
        <w:tabs/>
        <w:wordWrap w:val="off"/>
        <w:spacing w:before="0" w:after="0" w:line="680" w:lineRule="atLeast"/>
        <w:ind w:left="60" w:right="0" w:firstLine="820"/>
        <w:jc w:val="both"/>
        <w:textAlignment w:val="baseline"/>
        <w:rPr>
          <w:sz w:val="50"/>
        </w:rPr>
      </w:pPr>
      <w:bookmarkStart w:name="" w:id="2385"/>
      <w:r>
        <w:rPr>
          <w:rFonts w:ascii="TimesNewRoman" w:hAnsi="TimesNewRoman" w:cs="TimesNewRoman" w:eastAsia="TimesNewRoman"/>
          <w:sz w:val="50"/>
          <w:spacing w:val="0"/>
          <w:color w:val="000000"/>
          <w:b w:val="off"/>
          <w:i w:val="off"/>
        </w:rPr>
        <w:t xml:space="preserve">12. John F. Harris and Fred Barbash,“Blair Savors Colleague Clinton's Arm </w:t>
      </w:r>
      <w:r>
        <w:rPr>
          <w:rFonts w:ascii="TimesNewRoman" w:hAnsi="TimesNewRoman" w:cs="TimesNewRoman" w:eastAsia="TimesNewRoman"/>
          <w:sz w:val="50"/>
          <w:spacing w:val="0"/>
          <w:color w:val="000000"/>
          <w:b w:val="off"/>
          <w:i w:val="off"/>
        </w:rPr>
        <w:t>on His Shoulder,” Washington Post, 30 May 1997, A27-28.</w:t>
      </w:r>
      <w:bookmarkEnd w:id="2385"/>
    </w:p>
    <w:p>
      <w:pPr>
        <w:pageBreakBefore w:val="off"/>
        <w:tabs/>
        <w:wordWrap w:val="off"/>
        <w:spacing w:before="0" w:after="0" w:line="680" w:lineRule="atLeast"/>
        <w:ind w:left="60" w:right="0" w:firstLine="820"/>
        <w:jc w:val="both"/>
        <w:textAlignment w:val="baseline"/>
        <w:rPr>
          <w:sz w:val="50"/>
        </w:rPr>
      </w:pPr>
      <w:bookmarkStart w:name="" w:id="2386"/>
      <w:r>
        <w:rPr>
          <w:rFonts w:ascii="TimesNewRoman" w:hAnsi="TimesNewRoman" w:cs="TimesNewRoman" w:eastAsia="TimesNewRoman"/>
          <w:sz w:val="50"/>
          <w:spacing w:val="0"/>
          <w:color w:val="000000"/>
          <w:b w:val="off"/>
          <w:i w:val="off"/>
        </w:rPr>
        <w:t>13. Tony Blair,“Third Way, Better Way,” Washington Post, 27 September</w:t>
      </w:r>
      <w:r>
        <w:rPr>
          <w:rFonts w:ascii="TimesNewRoman" w:hAnsi="TimesNewRoman" w:cs="TimesNewRoman" w:eastAsia="TimesNewRoman"/>
          <w:sz w:val="50"/>
          <w:spacing w:val="0"/>
          <w:color w:val="000000"/>
          <w:b w:val="off"/>
          <w:i w:val="off"/>
        </w:rPr>
        <w:t>1998, C7.</w:t>
      </w:r>
      <w:bookmarkEnd w:id="2386"/>
    </w:p>
    <w:p>
      <w:pPr>
        <w:pageBreakBefore w:val="off"/>
        <w:tabs/>
        <w:wordWrap w:val="off"/>
        <w:spacing w:before="0" w:after="0" w:line="680" w:lineRule="atLeast"/>
        <w:ind w:left="60" w:right="60" w:firstLine="820"/>
        <w:jc w:val="both"/>
        <w:textAlignment w:val="baseline"/>
        <w:rPr>
          <w:sz w:val="50"/>
        </w:rPr>
      </w:pPr>
      <w:bookmarkStart w:name="" w:id="2387"/>
      <w:r>
        <w:rPr>
          <w:rFonts w:ascii="TimesNewRoman" w:hAnsi="TimesNewRoman" w:cs="TimesNewRoman" w:eastAsia="TimesNewRoman"/>
          <w:sz w:val="50"/>
          <w:spacing w:val="0"/>
          <w:color w:val="000000"/>
          <w:b w:val="off"/>
          <w:i w:val="off"/>
        </w:rPr>
        <w:t>14. George Will,“Last Rite for Socialism,” Washington Post, 21 Decem-</w:t>
      </w:r>
      <w:r>
        <w:rPr>
          <w:rFonts w:ascii="TimesNewRoman" w:hAnsi="TimesNewRoman" w:cs="TimesNewRoman" w:eastAsia="TimesNewRoman"/>
          <w:sz w:val="50"/>
          <w:spacing w:val="0"/>
          <w:color w:val="000000"/>
          <w:b w:val="off"/>
          <w:i w:val="off"/>
        </w:rPr>
        <w:t>ber, 1997, C7.</w:t>
      </w:r>
      <w:bookmarkEnd w:id="2387"/>
    </w:p>
    <w:p>
      <w:pPr>
        <w:pageBreakBefore w:val="off"/>
        <w:tabs/>
        <w:wordWrap w:val="off"/>
        <w:spacing w:before="0" w:after="0" w:line="680" w:lineRule="atLeast"/>
        <w:ind w:left="60" w:right="0" w:firstLine="820"/>
        <w:jc w:val="both"/>
        <w:textAlignment w:val="baseline"/>
        <w:rPr>
          <w:sz w:val="50"/>
        </w:rPr>
      </w:pPr>
      <w:bookmarkStart w:name="" w:id="2388"/>
      <w:r>
        <w:rPr>
          <w:rFonts w:ascii="TimesNewRoman" w:hAnsi="TimesNewRoman" w:cs="TimesNewRoman" w:eastAsia="TimesNewRoman"/>
          <w:sz w:val="50"/>
          <w:spacing w:val="0"/>
          <w:color w:val="000000"/>
          <w:b w:val="off"/>
          <w:i w:val="off"/>
        </w:rPr>
        <w:t>15. Tony Blair,“No Favours,” New Statesman and Society, 28 November</w:t>
      </w:r>
      <w:r>
        <w:rPr>
          <w:rFonts w:ascii="TimesNewRoman" w:hAnsi="TimesNewRoman" w:cs="TimesNewRoman" w:eastAsia="TimesNewRoman"/>
          <w:sz w:val="50"/>
          <w:spacing w:val="0"/>
          <w:color w:val="000000"/>
          <w:b w:val="off"/>
          <w:i w:val="off"/>
        </w:rPr>
        <w:t>1994, 33; Madaline Druhan,“Union Reforms Stay, Labor Leader Says,” Globe</w:t>
      </w:r>
      <w:bookmarkEnd w:id="2388"/>
    </w:p>
    <w:p>
      <w:pPr>
        <w:pageBreakBefore w:val="off"/>
        <w:tabs/>
        <w:wordWrap w:val="off"/>
        <w:spacing w:before="0" w:after="0" w:line="440" w:lineRule="exact"/>
        <w:ind w:left="0" w:right="0"/>
        <w:jc w:val="both"/>
        <w:textAlignment w:val="baseline"/>
        <w:rPr>
          <w:sz w:val="38"/>
        </w:rPr>
      </w:pPr>
      <w:bookmarkStart w:name="" w:id="2389"/>
      <w:r>
        <w:rPr>
          <w:rFonts w:ascii="宋体" w:hAnsi="宋体" w:cs="宋体" w:eastAsia="宋体"/>
          <w:sz w:val="38"/>
          <w:spacing w:val="0"/>
          <w:color w:val="000000"/>
          <w:b w:val="off"/>
          <w:i w:val="off"/>
        </w:rPr>
        <w:t/>
      </w:r>
      <w:bookmarkEnd w:id="2389"/>
    </w:p>
    <w:p>
      <w:pPr>
        <w:pageBreakBefore w:val="off"/>
        <w:tabs/>
        <w:wordWrap w:val="off"/>
        <w:spacing w:before="0" w:after="0" w:line="520" w:lineRule="atLeast"/>
        <w:ind w:left="0" w:right="60"/>
        <w:jc w:val="right"/>
        <w:textAlignment w:val="baseline"/>
        <w:rPr>
          <w:sz w:val="38"/>
        </w:rPr>
      </w:pPr>
      <w:bookmarkStart w:name="" w:id="2390"/>
      <w:r>
        <w:rPr>
          <w:rFonts w:ascii="宋体" w:hAnsi="宋体" w:cs="宋体" w:eastAsia="宋体"/>
          <w:sz w:val="38"/>
          <w:spacing w:val="0"/>
          <w:color w:val="000000"/>
          <w:b w:val="off"/>
          <w:i w:val="off"/>
        </w:rPr>
        <w:t>67</w:t>
      </w:r>
      <w:bookmarkEnd w:id="2390"/>
    </w:p>
    <w:p>
      <w:r>
        <w:t/>
      </w:r>
    </w:p>
    <w:p>
      <w:pPr>
        <w:sectPr>
          <w:footerReference r:id="rId226"/>
          <w:headerReference r:id="rId227" w:type="default"/>
          <w:type w:val="nextPage"/>
          <w:pgSz w:w="18680" w:h="31680"/>
          <w:pgMar w:left="1320" w:top="1680" w:right="1320" w:bottom="1680" w:header="1380" w:footer="1380"/>
          <w:cols w:num="1"/>
        </w:sectPr>
      </w:pPr>
    </w:p>
    <w:p>
      <w:pPr>
        <w:pageBreakBefore w:val="off"/>
        <w:tabs/>
        <w:wordWrap w:val="off"/>
        <w:spacing w:before="0" w:after="0" w:line="680" w:lineRule="atLeast"/>
        <w:ind w:left="380" w:right="0"/>
        <w:jc w:val="both"/>
        <w:textAlignment w:val="baseline"/>
        <w:rPr>
          <w:sz w:val="50"/>
        </w:rPr>
      </w:pPr>
      <w:bookmarkStart w:name="" w:id="2391"/>
      <w:r>
        <w:rPr>
          <w:rFonts w:ascii="宋体" w:hAnsi="宋体" w:cs="宋体" w:eastAsia="宋体"/>
          <w:sz w:val="50"/>
          <w:spacing w:val="0"/>
          <w:color w:val="000000"/>
          <w:b w:val="off"/>
          <w:i w:val="off"/>
        </w:rPr>
        <w:t>政党与民主</w:t>
      </w:r>
      <w:bookmarkEnd w:id="2391"/>
    </w:p>
    <w:p>
      <w:pPr>
        <w:pageBreakBefore w:val="off"/>
        <w:tabs/>
        <w:wordWrap w:val="off"/>
        <w:spacing w:before="480" w:after="0" w:line="680" w:lineRule="atLeast"/>
        <w:ind w:left="40" w:right="0"/>
        <w:jc w:val="both"/>
        <w:textAlignment w:val="baseline"/>
        <w:rPr>
          <w:sz w:val="50"/>
        </w:rPr>
      </w:pPr>
      <w:bookmarkStart w:name="" w:id="2392"/>
      <w:r>
        <w:rPr>
          <w:rFonts w:ascii="TimesNewRoman" w:hAnsi="TimesNewRoman" w:cs="TimesNewRoman" w:eastAsia="TimesNewRoman"/>
          <w:sz w:val="50"/>
          <w:spacing w:val="0"/>
          <w:color w:val="000000"/>
          <w:b w:val="off"/>
          <w:i w:val="off"/>
        </w:rPr>
        <w:t>and Mail(Toronto),1 April 1997.</w:t>
      </w:r>
      <w:bookmarkEnd w:id="2392"/>
    </w:p>
    <w:p>
      <w:pPr>
        <w:pageBreakBefore w:val="off"/>
        <w:tabs/>
        <w:wordWrap w:val="off"/>
        <w:spacing w:before="0" w:after="0" w:line="680" w:lineRule="atLeast"/>
        <w:ind w:left="40" w:right="60" w:firstLine="900"/>
        <w:jc w:val="both"/>
        <w:textAlignment w:val="baseline"/>
        <w:rPr>
          <w:sz w:val="50"/>
        </w:rPr>
      </w:pPr>
      <w:bookmarkStart w:name="" w:id="2393"/>
      <w:r>
        <w:rPr>
          <w:rFonts w:ascii="TimesNewRoman" w:hAnsi="TimesNewRoman" w:cs="TimesNewRoman" w:eastAsia="TimesNewRoman"/>
          <w:sz w:val="50"/>
          <w:spacing w:val="0"/>
          <w:color w:val="000000"/>
          <w:b w:val="off"/>
          <w:i w:val="off"/>
        </w:rPr>
        <w:t>16. Tom Baldwin,“New Labour Manifesto Steals Old Tony Slogans,” Sun-</w:t>
      </w:r>
      <w:r>
        <w:rPr>
          <w:rFonts w:ascii="TimesNewRoman" w:hAnsi="TimesNewRoman" w:cs="TimesNewRoman" w:eastAsia="TimesNewRoman"/>
          <w:sz w:val="50"/>
          <w:spacing w:val="0"/>
          <w:color w:val="000000"/>
          <w:b w:val="off"/>
          <w:i w:val="off"/>
        </w:rPr>
        <w:t>day Telegraph(London), 30 March 1997,1; John F. Harris and Fred Barbash,</w:t>
      </w:r>
      <w:r>
        <w:rPr>
          <w:rFonts w:ascii="TimesNewRoman" w:hAnsi="TimesNewRoman" w:cs="TimesNewRoman" w:eastAsia="TimesNewRoman"/>
          <w:sz w:val="50"/>
          <w:spacing w:val="0"/>
          <w:color w:val="000000"/>
          <w:b w:val="off"/>
          <w:i w:val="off"/>
        </w:rPr>
        <w:t>“Blair Savors Colleague Clinton's Arm on His Shoulder,”A27-28; Alison Mitchell-</w:t>
      </w:r>
      <w:r>
        <w:rPr>
          <w:rFonts w:ascii="TimesNewRoman" w:hAnsi="TimesNewRoman" w:cs="TimesNewRoman" w:eastAsia="TimesNewRoman"/>
          <w:sz w:val="50"/>
          <w:spacing w:val="0"/>
          <w:color w:val="000000"/>
          <w:b w:val="off"/>
          <w:i w:val="off"/>
        </w:rPr>
        <w:t>ell,“In London, 2 Young Guys Sit Talking About Democracy,” New York</w:t>
      </w:r>
      <w:r>
        <w:rPr>
          <w:rFonts w:ascii="TimesNewRoman" w:hAnsi="TimesNewRoman" w:cs="TimesNewRoman" w:eastAsia="TimesNewRoman"/>
          <w:sz w:val="50"/>
          <w:spacing w:val="0"/>
          <w:color w:val="000000"/>
          <w:b w:val="off"/>
          <w:i w:val="off"/>
        </w:rPr>
        <w:t>Times,30 May 1997,1,3.</w:t>
      </w:r>
      <w:bookmarkEnd w:id="2393"/>
    </w:p>
    <w:p>
      <w:pPr>
        <w:pageBreakBefore w:val="off"/>
        <w:tabs/>
        <w:wordWrap w:val="off"/>
        <w:spacing w:before="0" w:after="0" w:line="680" w:lineRule="atLeast"/>
        <w:ind w:left="40" w:right="0" w:firstLine="900"/>
        <w:jc w:val="both"/>
        <w:textAlignment w:val="baseline"/>
        <w:rPr>
          <w:sz w:val="50"/>
        </w:rPr>
      </w:pPr>
      <w:bookmarkStart w:name="" w:id="2394"/>
      <w:r>
        <w:rPr>
          <w:rFonts w:ascii="TimesNewRoman" w:hAnsi="TimesNewRoman" w:cs="TimesNewRoman" w:eastAsia="TimesNewRoman"/>
          <w:sz w:val="50"/>
          <w:spacing w:val="0"/>
          <w:color w:val="000000"/>
          <w:b w:val="off"/>
          <w:i w:val="off"/>
        </w:rPr>
        <w:t xml:space="preserve">17. Seymour Martin Lipset,“No Third Way: A Comparative Perspective on </w:t>
      </w:r>
      <w:r>
        <w:rPr>
          <w:rFonts w:ascii="TimesNewRoman" w:hAnsi="TimesNewRoman" w:cs="TimesNewRoman" w:eastAsia="TimesNewRoman"/>
          <w:sz w:val="50"/>
          <w:spacing w:val="0"/>
          <w:color w:val="000000"/>
          <w:b w:val="off"/>
          <w:i w:val="off"/>
        </w:rPr>
        <w:t>the Left,” in Daniel Chiot, ed., The Crisis inLeninism and the Decline of the</w:t>
      </w:r>
      <w:r>
        <w:rPr>
          <w:rFonts w:ascii="TimesNewRoman" w:hAnsi="TimesNewRoman" w:cs="TimesNewRoman" w:eastAsia="TimesNewRoman"/>
          <w:sz w:val="50"/>
          <w:spacing w:val="0"/>
          <w:color w:val="000000"/>
          <w:b w:val="off"/>
          <w:i w:val="off"/>
        </w:rPr>
        <w:t>Left(Seattle: University of Washington Press, 1991), pp.184-185.</w:t>
      </w:r>
      <w:bookmarkEnd w:id="2394"/>
    </w:p>
    <w:p>
      <w:pPr>
        <w:pageBreakBefore w:val="off"/>
        <w:tabs/>
        <w:wordWrap w:val="off"/>
        <w:spacing w:before="0" w:after="0" w:line="680" w:lineRule="atLeast"/>
        <w:ind w:left="40" w:right="0" w:firstLine="900"/>
        <w:jc w:val="both"/>
        <w:textAlignment w:val="baseline"/>
        <w:rPr>
          <w:sz w:val="50"/>
        </w:rPr>
      </w:pPr>
      <w:bookmarkStart w:name="" w:id="2395"/>
      <w:r>
        <w:rPr>
          <w:rFonts w:ascii="TimesNewRoman" w:hAnsi="TimesNewRoman" w:cs="TimesNewRoman" w:eastAsia="TimesNewRoman"/>
          <w:sz w:val="50"/>
          <w:spacing w:val="0"/>
          <w:color w:val="000000"/>
          <w:b w:val="off"/>
          <w:i w:val="off"/>
        </w:rPr>
        <w:t>18. Michael Harrington, The Next Left: The History of a Future(New</w:t>
      </w:r>
      <w:r>
        <w:rPr>
          <w:rFonts w:ascii="TimesNewRoman" w:hAnsi="TimesNewRoman" w:cs="TimesNewRoman" w:eastAsia="TimesNewRoman"/>
          <w:sz w:val="50"/>
          <w:spacing w:val="0"/>
          <w:color w:val="000000"/>
          <w:b w:val="off"/>
          <w:i w:val="off"/>
        </w:rPr>
        <w:t>York: Holt,1987), pp.130-131.</w:t>
      </w:r>
      <w:bookmarkEnd w:id="2395"/>
    </w:p>
    <w:p>
      <w:pPr>
        <w:pageBreakBefore w:val="off"/>
        <w:tabs/>
        <w:wordWrap w:val="off"/>
        <w:spacing w:before="0" w:after="0" w:line="680" w:lineRule="atLeast"/>
        <w:ind w:left="40" w:right="0" w:firstLine="900"/>
        <w:jc w:val="both"/>
        <w:textAlignment w:val="baseline"/>
        <w:rPr>
          <w:sz w:val="50"/>
        </w:rPr>
      </w:pPr>
      <w:bookmarkStart w:name="" w:id="2396"/>
      <w:r>
        <w:rPr>
          <w:rFonts w:ascii="TimesNewRoman" w:hAnsi="TimesNewRoman" w:cs="TimesNewRoman" w:eastAsia="TimesNewRoman"/>
          <w:sz w:val="50"/>
          <w:spacing w:val="0"/>
          <w:color w:val="000000"/>
          <w:b w:val="off"/>
          <w:i w:val="off"/>
        </w:rPr>
        <w:t>19. Tom Gallagher and Allan M. Williams,“Introduction,” in Tom Gallag-</w:t>
      </w:r>
      <w:r>
        <w:rPr>
          <w:rFonts w:ascii="TimesNewRoman" w:hAnsi="TimesNewRoman" w:cs="TimesNewRoman" w:eastAsia="TimesNewRoman"/>
          <w:sz w:val="50"/>
          <w:spacing w:val="0"/>
          <w:color w:val="000000"/>
          <w:b w:val="off"/>
          <w:i w:val="off"/>
        </w:rPr>
        <w:t>her and Allan M. Williams, eds., Southern European Socialism(Manchester Uni-</w:t>
      </w:r>
      <w:r>
        <w:rPr>
          <w:rFonts w:ascii="TimesNewRoman" w:hAnsi="TimesNewRoman" w:cs="TimesNewRoman" w:eastAsia="TimesNewRoman"/>
          <w:sz w:val="50"/>
          <w:spacing w:val="0"/>
          <w:color w:val="000000"/>
          <w:b w:val="off"/>
          <w:i w:val="off"/>
        </w:rPr>
        <w:t>versity Press,1989),3;“As González Glides Rightward,” The Economist, 11</w:t>
      </w:r>
      <w:r>
        <w:rPr>
          <w:rFonts w:ascii="TimesNewRoman" w:hAnsi="TimesNewRoman" w:cs="TimesNewRoman" w:eastAsia="TimesNewRoman"/>
          <w:sz w:val="50"/>
          <w:spacing w:val="0"/>
          <w:color w:val="000000"/>
          <w:b w:val="off"/>
          <w:i w:val="off"/>
        </w:rPr>
        <w:t>March 1989, Spain Survey.</w:t>
      </w:r>
      <w:bookmarkEnd w:id="2396"/>
    </w:p>
    <w:p>
      <w:pPr>
        <w:pageBreakBefore w:val="off"/>
        <w:tabs/>
        <w:wordWrap w:val="off"/>
        <w:spacing w:before="0" w:after="0" w:line="680" w:lineRule="atLeast"/>
        <w:ind w:left="40" w:right="0" w:firstLine="900"/>
        <w:jc w:val="both"/>
        <w:textAlignment w:val="baseline"/>
        <w:rPr>
          <w:sz w:val="50"/>
        </w:rPr>
      </w:pPr>
      <w:bookmarkStart w:name="" w:id="2397"/>
      <w:r>
        <w:rPr>
          <w:rFonts w:ascii="TimesNewRoman" w:hAnsi="TimesNewRoman" w:cs="TimesNewRoman" w:eastAsia="TimesNewRoman"/>
          <w:sz w:val="50"/>
          <w:spacing w:val="0"/>
          <w:color w:val="000000"/>
          <w:b w:val="off"/>
          <w:i w:val="off"/>
        </w:rPr>
        <w:t>20.引自 Seymour Martin Lipset,“No Third Way,” pp.188-190; Rudolf</w:t>
      </w:r>
      <w:r>
        <w:rPr>
          <w:rFonts w:ascii="TimesNewRoman" w:hAnsi="TimesNewRoman" w:cs="TimesNewRoman" w:eastAsia="TimesNewRoman"/>
          <w:sz w:val="50"/>
          <w:spacing w:val="0"/>
          <w:color w:val="000000"/>
          <w:b w:val="off"/>
          <w:i w:val="off"/>
        </w:rPr>
        <w:t>Scharping,“Freedom, Solidarity, Individual Responsibility: Reflections on the</w:t>
      </w:r>
      <w:r>
        <w:rPr>
          <w:rFonts w:ascii="TimesNewRoman" w:hAnsi="TimesNewRoman" w:cs="TimesNewRoman" w:eastAsia="TimesNewRoman"/>
          <w:sz w:val="50"/>
          <w:spacing w:val="0"/>
          <w:color w:val="000000"/>
          <w:b w:val="off"/>
          <w:i w:val="off"/>
        </w:rPr>
        <w:t>Relationship Between Politics, Money and Morality,” The responsive Communi-</w:t>
      </w:r>
      <w:r>
        <w:rPr>
          <w:rFonts w:ascii="TimesNewRoman" w:hAnsi="TimesNewRoman" w:cs="TimesNewRoman" w:eastAsia="TimesNewRoman"/>
          <w:sz w:val="50"/>
          <w:spacing w:val="0"/>
          <w:color w:val="000000"/>
          <w:b w:val="off"/>
          <w:i w:val="off"/>
        </w:rPr>
        <w:t>ty 6(Fall 1996):53。</w:t>
      </w:r>
      <w:bookmarkEnd w:id="2397"/>
    </w:p>
    <w:p>
      <w:pPr>
        <w:pageBreakBefore w:val="off"/>
        <w:tabs/>
        <w:wordWrap w:val="off"/>
        <w:spacing w:before="0" w:after="0" w:line="680" w:lineRule="atLeast"/>
        <w:ind w:left="40" w:right="60" w:firstLine="900"/>
        <w:jc w:val="both"/>
        <w:textAlignment w:val="baseline"/>
        <w:rPr>
          <w:sz w:val="50"/>
        </w:rPr>
      </w:pPr>
      <w:bookmarkStart w:name="" w:id="2398"/>
      <w:r>
        <w:rPr>
          <w:rFonts w:ascii="TimesNewRoman" w:hAnsi="TimesNewRoman" w:cs="TimesNewRoman" w:eastAsia="TimesNewRoman"/>
          <w:sz w:val="50"/>
          <w:spacing w:val="0"/>
          <w:color w:val="000000"/>
          <w:b w:val="off"/>
          <w:i w:val="off"/>
        </w:rPr>
        <w:t>21. John Vinocur,“Downsizing German Politics,” Foreign Affairs 77(Sep-</w:t>
      </w:r>
      <w:r>
        <w:rPr>
          <w:rFonts w:ascii="TimesNewRoman" w:hAnsi="TimesNewRoman" w:cs="TimesNewRoman" w:eastAsia="TimesNewRoman"/>
          <w:sz w:val="50"/>
          <w:spacing w:val="0"/>
          <w:color w:val="000000"/>
          <w:b w:val="off"/>
          <w:i w:val="off"/>
        </w:rPr>
        <w:t>tember-October 1998):11-12.</w:t>
      </w:r>
      <w:bookmarkEnd w:id="2398"/>
    </w:p>
    <w:p>
      <w:pPr>
        <w:pageBreakBefore w:val="off"/>
        <w:tabs/>
        <w:wordWrap w:val="off"/>
        <w:spacing w:before="0" w:after="0" w:line="680" w:lineRule="atLeast"/>
        <w:ind w:left="40" w:right="0" w:firstLine="900"/>
        <w:jc w:val="both"/>
        <w:textAlignment w:val="baseline"/>
        <w:rPr>
          <w:sz w:val="50"/>
        </w:rPr>
      </w:pPr>
      <w:bookmarkStart w:name="" w:id="2399"/>
      <w:r>
        <w:rPr>
          <w:rFonts w:ascii="TimesNewRoman" w:hAnsi="TimesNewRoman" w:cs="TimesNewRoman" w:eastAsia="TimesNewRoman"/>
          <w:sz w:val="50"/>
          <w:spacing w:val="0"/>
          <w:color w:val="000000"/>
          <w:b w:val="off"/>
          <w:i w:val="off"/>
        </w:rPr>
        <w:t>22. Edmund L. Andrews,“Rivals Have Found Little to Fight Over in German</w:t>
      </w:r>
      <w:r>
        <w:rPr>
          <w:rFonts w:ascii="TimesNewRoman" w:hAnsi="TimesNewRoman" w:cs="TimesNewRoman" w:eastAsia="TimesNewRoman"/>
          <w:sz w:val="50"/>
          <w:spacing w:val="0"/>
          <w:color w:val="000000"/>
          <w:b w:val="off"/>
          <w:i w:val="off"/>
        </w:rPr>
        <w:t>Election,” New York Times, 26 September 1998, A6; Ralph Atkins,“Schröder Pled-</w:t>
      </w:r>
      <w:r>
        <w:rPr>
          <w:rFonts w:ascii="TimesNewRoman" w:hAnsi="TimesNewRoman" w:cs="TimesNewRoman" w:eastAsia="TimesNewRoman"/>
          <w:sz w:val="50"/>
          <w:spacing w:val="0"/>
          <w:color w:val="000000"/>
          <w:b w:val="off"/>
          <w:i w:val="off"/>
        </w:rPr>
        <w:t>ges Strict Financial Control,” Financial Times, 11 November 1998, 2.</w:t>
      </w:r>
      <w:bookmarkEnd w:id="2399"/>
    </w:p>
    <w:p>
      <w:pPr>
        <w:pageBreakBefore w:val="off"/>
        <w:tabs/>
        <w:wordWrap w:val="off"/>
        <w:spacing w:before="0" w:after="0" w:line="680" w:lineRule="atLeast"/>
        <w:ind w:left="40" w:right="0" w:firstLine="900"/>
        <w:jc w:val="both"/>
        <w:textAlignment w:val="baseline"/>
        <w:rPr>
          <w:sz w:val="50"/>
        </w:rPr>
      </w:pPr>
      <w:bookmarkStart w:name="" w:id="2400"/>
      <w:r>
        <w:rPr>
          <w:rFonts w:ascii="TimesNewRoman" w:hAnsi="TimesNewRoman" w:cs="TimesNewRoman" w:eastAsia="TimesNewRoman"/>
          <w:sz w:val="50"/>
          <w:spacing w:val="0"/>
          <w:color w:val="000000"/>
          <w:b w:val="off"/>
          <w:i w:val="off"/>
        </w:rPr>
        <w:t>23. Roger Cohen,“France's Old soldier Fades Away,” New York Times, 8</w:t>
      </w:r>
      <w:r>
        <w:rPr>
          <w:rFonts w:ascii="TimesNewRoman" w:hAnsi="TimesNewRoman" w:cs="TimesNewRoman" w:eastAsia="TimesNewRoman"/>
          <w:sz w:val="50"/>
          <w:spacing w:val="0"/>
          <w:color w:val="000000"/>
          <w:b w:val="off"/>
          <w:i w:val="off"/>
        </w:rPr>
        <w:t>June 1997, E5.</w:t>
      </w:r>
      <w:bookmarkEnd w:id="2400"/>
    </w:p>
    <w:p>
      <w:pPr>
        <w:pageBreakBefore w:val="off"/>
        <w:tabs/>
        <w:wordWrap w:val="off"/>
        <w:spacing w:before="0" w:after="0" w:line="680" w:lineRule="atLeast"/>
        <w:ind w:left="40" w:right="60" w:firstLine="900"/>
        <w:jc w:val="both"/>
        <w:textAlignment w:val="baseline"/>
        <w:rPr>
          <w:sz w:val="50"/>
        </w:rPr>
      </w:pPr>
      <w:bookmarkStart w:name="" w:id="2401"/>
      <w:r>
        <w:rPr>
          <w:rFonts w:ascii="TimesNewRoman" w:hAnsi="TimesNewRoman" w:cs="TimesNewRoman" w:eastAsia="TimesNewRoman"/>
          <w:sz w:val="50"/>
          <w:spacing w:val="0"/>
          <w:color w:val="000000"/>
          <w:b w:val="off"/>
          <w:i w:val="off"/>
        </w:rPr>
        <w:t>24. Anne Swardson,“Jospin Takes a New Stand on Austerity,” Washington</w:t>
      </w:r>
      <w:r>
        <w:rPr>
          <w:rFonts w:ascii="TimesNewRoman" w:hAnsi="TimesNewRoman" w:cs="TimesNewRoman" w:eastAsia="TimesNewRoman"/>
          <w:sz w:val="50"/>
          <w:spacing w:val="0"/>
          <w:color w:val="000000"/>
          <w:b w:val="off"/>
          <w:i w:val="off"/>
        </w:rPr>
        <w:t>Post. 22 January 1998, A24.</w:t>
      </w:r>
      <w:bookmarkEnd w:id="2401"/>
    </w:p>
    <w:p>
      <w:pPr>
        <w:pageBreakBefore w:val="off"/>
        <w:tabs/>
        <w:wordWrap w:val="off"/>
        <w:spacing w:before="0" w:after="0" w:line="680" w:lineRule="atLeast"/>
        <w:ind w:left="940" w:right="0"/>
        <w:jc w:val="both"/>
        <w:textAlignment w:val="baseline"/>
        <w:rPr>
          <w:sz w:val="50"/>
        </w:rPr>
      </w:pPr>
      <w:bookmarkStart w:name="" w:id="2402"/>
      <w:r>
        <w:rPr>
          <w:rFonts w:ascii="TimesNewRoman" w:hAnsi="TimesNewRoman" w:cs="TimesNewRoman" w:eastAsia="TimesNewRoman"/>
          <w:sz w:val="50"/>
          <w:spacing w:val="0"/>
          <w:color w:val="000000"/>
          <w:b w:val="off"/>
          <w:i w:val="off"/>
        </w:rPr>
        <w:t>25.“Jospin Discover s America,” The Economist, 27 June 1998, 50.</w:t>
      </w:r>
      <w:bookmarkEnd w:id="2402"/>
    </w:p>
    <w:p>
      <w:pPr>
        <w:pageBreakBefore w:val="off"/>
        <w:tabs/>
        <w:wordWrap w:val="off"/>
        <w:spacing w:before="0" w:after="0" w:line="680" w:lineRule="atLeast"/>
        <w:ind w:left="40" w:right="0" w:firstLine="900"/>
        <w:jc w:val="both"/>
        <w:textAlignment w:val="baseline"/>
        <w:rPr>
          <w:sz w:val="50"/>
        </w:rPr>
      </w:pPr>
      <w:bookmarkStart w:name="" w:id="2403"/>
      <w:r>
        <w:rPr>
          <w:rFonts w:ascii="TimesNewRoman" w:hAnsi="TimesNewRoman" w:cs="TimesNewRoman" w:eastAsia="TimesNewRoman"/>
          <w:sz w:val="50"/>
          <w:spacing w:val="0"/>
          <w:color w:val="000000"/>
          <w:b w:val="off"/>
          <w:i w:val="off"/>
        </w:rPr>
        <w:t>26. Tomas L. Friedman, “The Real G-7's,” New York Times, 19 June</w:t>
      </w:r>
      <w:r>
        <w:rPr>
          <w:rFonts w:ascii="TimesNewRoman" w:hAnsi="TimesNewRoman" w:cs="TimesNewRoman" w:eastAsia="TimesNewRoman"/>
          <w:sz w:val="50"/>
          <w:spacing w:val="0"/>
          <w:color w:val="000000"/>
          <w:b w:val="off"/>
          <w:i w:val="off"/>
        </w:rPr>
        <w:t>1997, A35.</w:t>
      </w:r>
      <w:bookmarkEnd w:id="2403"/>
    </w:p>
    <w:p>
      <w:pPr>
        <w:pageBreakBefore w:val="off"/>
        <w:tabs/>
        <w:wordWrap w:val="off"/>
        <w:spacing w:before="0" w:after="0" w:line="680" w:lineRule="atLeast"/>
        <w:ind w:left="40" w:right="0" w:firstLine="900"/>
        <w:jc w:val="both"/>
        <w:textAlignment w:val="baseline"/>
        <w:rPr>
          <w:sz w:val="50"/>
        </w:rPr>
      </w:pPr>
      <w:bookmarkStart w:name="" w:id="2404"/>
      <w:r>
        <w:rPr>
          <w:rFonts w:ascii="TimesNewRoman" w:hAnsi="TimesNewRoman" w:cs="TimesNewRoman" w:eastAsia="TimesNewRoman"/>
          <w:sz w:val="50"/>
          <w:spacing w:val="0"/>
          <w:color w:val="000000"/>
          <w:b w:val="off"/>
          <w:i w:val="off"/>
        </w:rPr>
        <w:t>27. Adam Przeworski, Capitalism and Social Democracy(Cambridge: Cam-</w:t>
      </w:r>
      <w:r>
        <w:rPr>
          <w:rFonts w:ascii="TimesNewRoman" w:hAnsi="TimesNewRoman" w:cs="TimesNewRoman" w:eastAsia="TimesNewRoman"/>
          <w:sz w:val="50"/>
          <w:spacing w:val="0"/>
          <w:color w:val="000000"/>
          <w:b w:val="off"/>
          <w:i w:val="off"/>
        </w:rPr>
        <w:t>bridge University Press, 1985), p. 206; Regis Debray,“What's Left of the</w:t>
      </w:r>
      <w:r>
        <w:rPr>
          <w:rFonts w:ascii="TimesNewRoman" w:hAnsi="TimesNewRoman" w:cs="TimesNewRoman" w:eastAsia="TimesNewRoman"/>
          <w:sz w:val="50"/>
          <w:spacing w:val="0"/>
          <w:color w:val="000000"/>
          <w:b w:val="off"/>
          <w:i w:val="off"/>
        </w:rPr>
        <w:t>Left?” New Perspectives Quarterly 7(Spring 1990):27.</w:t>
      </w:r>
      <w:bookmarkEnd w:id="2404"/>
    </w:p>
    <w:p>
      <w:pPr>
        <w:pageBreakBefore w:val="off"/>
        <w:tabs/>
        <w:wordWrap w:val="off"/>
        <w:spacing w:before="0" w:after="0" w:line="680" w:lineRule="atLeast"/>
        <w:ind w:left="40" w:right="60" w:firstLine="900"/>
        <w:jc w:val="both"/>
        <w:textAlignment w:val="baseline"/>
        <w:rPr>
          <w:sz w:val="50"/>
        </w:rPr>
      </w:pPr>
      <w:bookmarkStart w:name="" w:id="2405"/>
      <w:r>
        <w:rPr>
          <w:rFonts w:ascii="TimesNewRoman" w:hAnsi="TimesNewRoman" w:cs="TimesNewRoman" w:eastAsia="TimesNewRoman"/>
          <w:sz w:val="50"/>
          <w:spacing w:val="0"/>
          <w:color w:val="000000"/>
          <w:b w:val="off"/>
          <w:i w:val="off"/>
        </w:rPr>
        <w:t>28. François Furet,“Democracy and Utopia,” Journal of Democracy 9(Jan-</w:t>
      </w:r>
      <w:r>
        <w:rPr>
          <w:rFonts w:ascii="TimesNewRoman" w:hAnsi="TimesNewRoman" w:cs="TimesNewRoman" w:eastAsia="TimesNewRoman"/>
          <w:sz w:val="50"/>
          <w:spacing w:val="0"/>
          <w:color w:val="000000"/>
          <w:b w:val="off"/>
          <w:i w:val="off"/>
        </w:rPr>
        <w:t>uary 1998):79.</w:t>
      </w:r>
      <w:bookmarkEnd w:id="2405"/>
    </w:p>
    <w:p>
      <w:pPr>
        <w:pageBreakBefore w:val="off"/>
        <w:tabs/>
        <w:wordWrap w:val="off"/>
        <w:spacing w:before="0" w:after="0" w:line="680" w:lineRule="atLeast"/>
        <w:ind w:left="40" w:right="80" w:firstLine="900"/>
        <w:jc w:val="both"/>
        <w:textAlignment w:val="baseline"/>
        <w:rPr>
          <w:sz w:val="50"/>
        </w:rPr>
      </w:pPr>
      <w:bookmarkStart w:name="" w:id="2406"/>
      <w:r>
        <w:rPr>
          <w:rFonts w:ascii="TimesNewRoman" w:hAnsi="TimesNewRoman" w:cs="TimesNewRoman" w:eastAsia="TimesNewRoman"/>
          <w:sz w:val="50"/>
          <w:spacing w:val="0"/>
          <w:color w:val="000000"/>
          <w:b w:val="off"/>
          <w:i w:val="off"/>
        </w:rPr>
        <w:t>29. Aristotle, Rhetoric, in Richard McKeon, ed. The Basic Works of Aris-</w:t>
      </w:r>
      <w:r>
        <w:rPr>
          <w:rFonts w:ascii="TimesNewRoman" w:hAnsi="TimesNewRoman" w:cs="TimesNewRoman" w:eastAsia="TimesNewRoman"/>
          <w:sz w:val="50"/>
          <w:spacing w:val="0"/>
          <w:color w:val="000000"/>
          <w:b w:val="off"/>
          <w:i w:val="off"/>
        </w:rPr>
        <w:t>totle(New York: Random House, 1941), p.1404.</w:t>
      </w:r>
      <w:bookmarkEnd w:id="2406"/>
    </w:p>
    <w:p>
      <w:pPr>
        <w:pageBreakBefore w:val="off"/>
        <w:tabs/>
        <w:wordWrap w:val="off"/>
        <w:spacing w:before="0" w:after="0" w:line="440" w:lineRule="exact"/>
        <w:ind w:left="0" w:right="0"/>
        <w:jc w:val="both"/>
        <w:textAlignment w:val="baseline"/>
        <w:rPr>
          <w:sz w:val="40"/>
        </w:rPr>
      </w:pPr>
      <w:bookmarkStart w:name="" w:id="2407"/>
      <w:r>
        <w:rPr>
          <w:rFonts w:ascii="宋体" w:hAnsi="宋体" w:cs="宋体" w:eastAsia="宋体"/>
          <w:sz w:val="40"/>
          <w:spacing w:val="0"/>
          <w:color w:val="000000"/>
          <w:b w:val="off"/>
          <w:i w:val="off"/>
        </w:rPr>
        <w:t/>
      </w:r>
      <w:bookmarkEnd w:id="2407"/>
    </w:p>
    <w:p>
      <w:pPr>
        <w:pageBreakBefore w:val="off"/>
        <w:tabs/>
        <w:wordWrap w:val="off"/>
        <w:spacing w:before="0" w:after="0" w:line="540" w:lineRule="atLeast"/>
        <w:ind w:left="40" w:right="0"/>
        <w:jc w:val="both"/>
        <w:textAlignment w:val="baseline"/>
        <w:rPr>
          <w:sz w:val="40"/>
        </w:rPr>
      </w:pPr>
      <w:bookmarkStart w:name="" w:id="2408"/>
      <w:r>
        <w:rPr>
          <w:rFonts w:ascii="宋体" w:hAnsi="宋体" w:cs="宋体" w:eastAsia="宋体"/>
          <w:sz w:val="40"/>
          <w:spacing w:val="0"/>
          <w:color w:val="000000"/>
          <w:b w:val="off"/>
          <w:i w:val="off"/>
        </w:rPr>
        <w:t>68</w:t>
      </w:r>
      <w:bookmarkEnd w:id="2408"/>
    </w:p>
    <w:p>
      <w:r>
        <w:t/>
      </w:r>
    </w:p>
    <w:p>
      <w:pPr>
        <w:sectPr>
          <w:footerReference r:id="rId228"/>
          <w:headerReference r:id="rId229" w:type="default"/>
          <w:type w:val="nextPage"/>
          <w:pgSz w:w="18680" w:h="31680"/>
          <w:pgMar w:left="1340" w:top="1660" w:right="1340" w:bottom="1660" w:header="1360" w:footer="1360"/>
          <w:cols w:num="1"/>
        </w:sectPr>
      </w:pPr>
    </w:p>
    <w:p>
      <w:pPr>
        <w:pageBreakBefore w:val="off"/>
        <w:tabs/>
        <w:wordWrap w:val="off"/>
        <w:spacing w:before="3720" w:after="0" w:line="1040" w:lineRule="atLeast"/>
        <w:ind w:left="0" w:right="0"/>
        <w:jc w:val="center"/>
        <w:textAlignment w:val="baseline"/>
        <w:rPr>
          <w:sz w:val="78"/>
        </w:rPr>
      </w:pPr>
      <w:bookmarkStart w:name="" w:id="2409"/>
      <w:r>
        <w:rPr>
          <w:rFonts w:ascii="宋体" w:hAnsi="宋体" w:cs="宋体" w:eastAsia="宋体"/>
          <w:sz w:val="78"/>
          <w:spacing w:val="0"/>
          <w:color w:val="000000"/>
          <w:b w:val="off"/>
          <w:i w:val="off"/>
        </w:rPr>
        <w:t>第四章</w:t>
      </w:r>
      <w:bookmarkEnd w:id="2409"/>
    </w:p>
    <w:p>
      <w:pPr>
        <w:pageBreakBefore w:val="off"/>
        <w:tabs/>
        <w:wordWrap w:val="off"/>
        <w:spacing w:before="0" w:after="0" w:line="1240" w:lineRule="atLeast"/>
        <w:ind w:left="0" w:right="0"/>
        <w:jc w:val="center"/>
        <w:textAlignment w:val="baseline"/>
        <w:rPr>
          <w:sz w:val="91"/>
        </w:rPr>
      </w:pPr>
      <w:bookmarkStart w:name="" w:id="2410"/>
      <w:r>
        <w:rPr>
          <w:rFonts w:ascii="宋体" w:hAnsi="宋体" w:cs="宋体" w:eastAsia="宋体"/>
          <w:sz w:val="91"/>
          <w:spacing w:val="0"/>
          <w:color w:val="000000"/>
          <w:b w:val="off"/>
          <w:i w:val="off"/>
        </w:rPr>
        <w:t>政党今非昔比</w:t>
      </w:r>
      <w:bookmarkEnd w:id="2410"/>
    </w:p>
    <w:p>
      <w:pPr>
        <w:pageBreakBefore w:val="off"/>
        <w:tabs/>
        <w:wordWrap w:val="off"/>
        <w:spacing w:before="0" w:after="0" w:line="1080" w:lineRule="exact"/>
        <w:ind w:left="0" w:right="0"/>
        <w:jc w:val="center"/>
        <w:textAlignment w:val="baseline"/>
        <w:rPr>
          <w:sz w:val="91"/>
        </w:rPr>
      </w:pPr>
      <w:bookmarkStart w:name="" w:id="2411"/>
      <w:r>
        <w:rPr>
          <w:rFonts w:ascii="宋体" w:hAnsi="宋体" w:cs="宋体" w:eastAsia="宋体"/>
          <w:sz w:val="91"/>
          <w:spacing w:val="0"/>
          <w:color w:val="000000"/>
          <w:b w:val="off"/>
          <w:i w:val="off"/>
        </w:rPr>
        <w:t/>
      </w:r>
      <w:bookmarkEnd w:id="2411"/>
    </w:p>
    <w:p>
      <w:pPr>
        <w:pageBreakBefore w:val="off"/>
        <w:tabs/>
        <w:wordWrap w:val="off"/>
        <w:spacing w:before="0" w:after="0" w:line="640" w:lineRule="atLeast"/>
        <w:ind w:left="0" w:right="120"/>
        <w:jc w:val="right"/>
        <w:textAlignment w:val="baseline"/>
        <w:rPr>
          <w:sz w:val="48"/>
        </w:rPr>
      </w:pPr>
      <w:bookmarkStart w:name="" w:id="2412"/>
      <w:r>
        <w:rPr>
          <w:rFonts w:ascii="楷体" w:hAnsi="楷体" w:cs="楷体" w:eastAsia="楷体"/>
          <w:sz w:val="48"/>
          <w:spacing w:val="0"/>
          <w:color w:val="000000"/>
          <w:b w:val="off"/>
          <w:i w:val="off"/>
        </w:rPr>
        <w:t>菲利普·C.施米特</w:t>
      </w:r>
      <w:bookmarkEnd w:id="2412"/>
    </w:p>
    <w:p>
      <w:pPr>
        <w:pageBreakBefore w:val="off"/>
        <w:tabs/>
        <w:wordWrap w:val="off"/>
        <w:spacing w:before="0" w:after="0" w:line="900" w:lineRule="exact"/>
        <w:ind w:left="0" w:right="0"/>
        <w:jc w:val="right"/>
        <w:textAlignment w:val="baseline"/>
        <w:rPr>
          <w:sz w:val="48"/>
        </w:rPr>
      </w:pPr>
      <w:bookmarkStart w:name="" w:id="2413"/>
      <w:r>
        <w:rPr>
          <w:rFonts w:ascii="宋体" w:hAnsi="宋体" w:cs="宋体" w:eastAsia="宋体"/>
          <w:sz w:val="48"/>
          <w:spacing w:val="0"/>
          <w:color w:val="000000"/>
          <w:b w:val="off"/>
          <w:i w:val="off"/>
        </w:rPr>
        <w:t/>
      </w:r>
      <w:bookmarkEnd w:id="2413"/>
    </w:p>
    <w:p>
      <w:pPr>
        <w:pageBreakBefore w:val="off"/>
        <w:tabs/>
        <w:wordWrap w:val="off"/>
        <w:spacing w:before="0" w:after="0" w:line="880" w:lineRule="atLeast"/>
        <w:ind w:left="840" w:right="40" w:firstLine="1080"/>
        <w:jc w:val="both"/>
        <w:textAlignment w:val="baseline"/>
        <w:rPr>
          <w:sz w:val="48"/>
        </w:rPr>
      </w:pPr>
      <w:bookmarkStart w:name="" w:id="2414"/>
      <w:r>
        <w:rPr>
          <w:rFonts w:ascii="楷体" w:hAnsi="楷体" w:cs="楷体" w:eastAsia="楷体"/>
          <w:sz w:val="48"/>
          <w:spacing w:val="0"/>
          <w:color w:val="000000"/>
          <w:b w:val="off"/>
          <w:i w:val="off"/>
        </w:rPr>
        <w:t>菲利普·C.施米特(Philippe C. Schmitter),政治与社会科学教</w:t>
      </w:r>
      <w:r>
        <w:rPr>
          <w:rFonts w:ascii="楷体" w:hAnsi="楷体" w:cs="楷体" w:eastAsia="楷体"/>
          <w:sz w:val="48"/>
          <w:spacing w:val="0"/>
          <w:color w:val="000000"/>
          <w:b w:val="off"/>
          <w:i w:val="off"/>
        </w:rPr>
        <w:t>授，执教于佛罗伦萨欧洲大学，曾任教于斯坦福大学和芝加哥大学，</w:t>
      </w:r>
      <w:r>
        <w:rPr>
          <w:rFonts w:ascii="楷体" w:hAnsi="楷体" w:cs="楷体" w:eastAsia="楷体"/>
          <w:sz w:val="48"/>
          <w:spacing w:val="0"/>
          <w:color w:val="000000"/>
          <w:b w:val="off"/>
          <w:i w:val="off"/>
        </w:rPr>
        <w:t>并与吉列尔莫·奥唐奈(Guilermo O’ Donnell)和劳伦斯·怀特黑德</w:t>
      </w:r>
      <w:r>
        <w:rPr>
          <w:rFonts w:ascii="楷体" w:hAnsi="楷体" w:cs="楷体" w:eastAsia="楷体"/>
          <w:sz w:val="48"/>
          <w:spacing w:val="0"/>
          <w:color w:val="000000"/>
          <w:b w:val="off"/>
          <w:i w:val="off"/>
        </w:rPr>
        <w:t>(Laurence Whitehead)合作编写了《威权统治的转型》(Transitions</w:t>
      </w:r>
      <w:r>
        <w:rPr>
          <w:rFonts w:ascii="楷体" w:hAnsi="楷体" w:cs="楷体" w:eastAsia="楷体"/>
          <w:sz w:val="48"/>
          <w:spacing w:val="0"/>
          <w:color w:val="000000"/>
          <w:b w:val="off"/>
          <w:i w:val="off"/>
        </w:rPr>
        <w:t>from Authoritarian Rule)(1986)。以及《如何推进欧盟民主化及其困</w:t>
      </w:r>
      <w:r>
        <w:rPr>
          <w:rFonts w:ascii="楷体" w:hAnsi="楷体" w:cs="楷体" w:eastAsia="楷体"/>
          <w:sz w:val="48"/>
          <w:spacing w:val="0"/>
          <w:color w:val="000000"/>
          <w:b w:val="off"/>
          <w:i w:val="off"/>
        </w:rPr>
        <w:t>扰的原因》(How to Democratize the European Union ... and why</w:t>
      </w:r>
      <w:r>
        <w:rPr>
          <w:rFonts w:ascii="楷体" w:hAnsi="楷体" w:cs="楷体" w:eastAsia="楷体"/>
          <w:sz w:val="48"/>
          <w:spacing w:val="0"/>
          <w:color w:val="000000"/>
          <w:b w:val="off"/>
          <w:i w:val="off"/>
        </w:rPr>
        <w:t>Bother?)(2000)。</w:t>
      </w:r>
      <w:bookmarkEnd w:id="2414"/>
    </w:p>
    <w:p>
      <w:pPr>
        <w:pageBreakBefore w:val="off"/>
        <w:tabs/>
        <w:wordWrap w:val="off"/>
        <w:spacing w:before="0" w:after="0" w:line="900" w:lineRule="exact"/>
        <w:ind w:left="0" w:right="0"/>
        <w:jc w:val="both"/>
        <w:textAlignment w:val="baseline"/>
        <w:rPr>
          <w:sz w:val="48"/>
        </w:rPr>
      </w:pPr>
      <w:bookmarkStart w:name="" w:id="2415"/>
      <w:r>
        <w:rPr>
          <w:rFonts w:ascii="宋体" w:hAnsi="宋体" w:cs="宋体" w:eastAsia="宋体"/>
          <w:sz w:val="48"/>
          <w:spacing w:val="0"/>
          <w:color w:val="000000"/>
          <w:b w:val="off"/>
          <w:i w:val="off"/>
        </w:rPr>
        <w:t/>
      </w:r>
      <w:bookmarkEnd w:id="2415"/>
    </w:p>
    <w:p>
      <w:pPr>
        <w:pageBreakBefore w:val="off"/>
        <w:tabs/>
        <w:wordWrap w:val="off"/>
        <w:spacing w:before="0" w:after="0" w:line="920" w:lineRule="atLeast"/>
        <w:ind w:left="0" w:right="40" w:firstLine="960"/>
        <w:jc w:val="both"/>
        <w:textAlignment w:val="baseline"/>
        <w:rPr>
          <w:sz w:val="49"/>
        </w:rPr>
      </w:pPr>
      <w:bookmarkStart w:name="" w:id="2416"/>
      <w:r>
        <w:rPr>
          <w:rFonts w:ascii="宋体" w:hAnsi="宋体" w:cs="宋体" w:eastAsia="宋体"/>
          <w:sz w:val="49"/>
          <w:spacing w:val="0"/>
          <w:color w:val="000000"/>
          <w:b w:val="off"/>
          <w:i w:val="off"/>
        </w:rPr>
        <w:t>尽管经济学家在理解和指导从计划经济到市场经济转型的一系列未</w:t>
      </w:r>
      <w:r>
        <w:rPr>
          <w:rFonts w:ascii="宋体" w:hAnsi="宋体" w:cs="宋体" w:eastAsia="宋体"/>
          <w:sz w:val="49"/>
          <w:spacing w:val="0"/>
          <w:color w:val="000000"/>
          <w:b w:val="off"/>
          <w:i w:val="off"/>
        </w:rPr>
        <w:t>知的转型时，并不会比政治学家理解和指导从专政到民主的更为复杂的</w:t>
      </w:r>
      <w:r>
        <w:rPr>
          <w:rFonts w:ascii="宋体" w:hAnsi="宋体" w:cs="宋体" w:eastAsia="宋体"/>
          <w:sz w:val="49"/>
          <w:spacing w:val="0"/>
          <w:color w:val="000000"/>
          <w:b w:val="off"/>
          <w:i w:val="off"/>
        </w:rPr>
        <w:t>转型时更高明，但经济学家确实有一个重要的优势。他们拥有一个主旋</w:t>
      </w:r>
      <w:r>
        <w:rPr>
          <w:rFonts w:ascii="宋体" w:hAnsi="宋体" w:cs="宋体" w:eastAsia="宋体"/>
          <w:sz w:val="49"/>
          <w:spacing w:val="0"/>
          <w:color w:val="000000"/>
          <w:b w:val="off"/>
          <w:i w:val="off"/>
        </w:rPr>
        <w:t>律(只要紧紧跟随)似乎就可以确保成功：管住价格！</w:t>
      </w:r>
      <w:bookmarkEnd w:id="2416"/>
    </w:p>
    <w:p>
      <w:pPr>
        <w:pageBreakBefore w:val="off"/>
        <w:tabs/>
        <w:wordWrap w:val="off"/>
        <w:spacing w:before="0" w:after="0" w:line="920" w:lineRule="atLeast"/>
        <w:ind w:left="0" w:right="0" w:firstLine="960"/>
        <w:jc w:val="both"/>
        <w:textAlignment w:val="baseline"/>
        <w:rPr>
          <w:sz w:val="49"/>
        </w:rPr>
      </w:pPr>
      <w:bookmarkStart w:name="" w:id="2417"/>
      <w:r>
        <w:rPr>
          <w:rFonts w:ascii="宋体" w:hAnsi="宋体" w:cs="宋体" w:eastAsia="宋体"/>
          <w:sz w:val="49"/>
          <w:spacing w:val="0"/>
          <w:color w:val="000000"/>
          <w:b w:val="off"/>
          <w:i w:val="off"/>
        </w:rPr>
        <w:t>政治学家也有一个口号可供使用，但运用起来却不那么得心应手(也</w:t>
      </w:r>
      <w:r>
        <w:rPr>
          <w:rFonts w:ascii="宋体" w:hAnsi="宋体" w:cs="宋体" w:eastAsia="宋体"/>
          <w:sz w:val="49"/>
          <w:spacing w:val="0"/>
          <w:color w:val="000000"/>
          <w:b w:val="off"/>
          <w:i w:val="off"/>
        </w:rPr>
        <w:t>许是因为他们不像经济学同仁那样确信这个口号在所有体系、时间以及</w:t>
      </w:r>
      <w:r>
        <w:rPr>
          <w:rFonts w:ascii="宋体" w:hAnsi="宋体" w:cs="宋体" w:eastAsia="宋体"/>
          <w:sz w:val="49"/>
          <w:spacing w:val="0"/>
          <w:color w:val="000000"/>
          <w:b w:val="off"/>
          <w:i w:val="off"/>
        </w:rPr>
        <w:t>地点都是万能的)：管住政党！几乎没有一个严肃的民主研究者会否认一</w:t>
      </w:r>
      <w:r>
        <w:rPr>
          <w:rFonts w:ascii="宋体" w:hAnsi="宋体" w:cs="宋体" w:eastAsia="宋体"/>
          <w:sz w:val="49"/>
          <w:spacing w:val="0"/>
          <w:color w:val="000000"/>
          <w:b w:val="off"/>
          <w:i w:val="off"/>
        </w:rPr>
        <w:t>点，即迄今为止，政党是公民与政治过程之间最重要的纽带，政党是将各</w:t>
      </w:r>
      <w:r>
        <w:rPr>
          <w:rFonts w:ascii="宋体" w:hAnsi="宋体" w:cs="宋体" w:eastAsia="宋体"/>
          <w:sz w:val="49"/>
          <w:spacing w:val="0"/>
          <w:color w:val="000000"/>
          <w:b w:val="off"/>
          <w:i w:val="off"/>
        </w:rPr>
        <w:t>种利益诉求整合为一个统一的、包罗万象的公共政策的最可行的平台，政</w:t>
      </w:r>
      <w:r>
        <w:rPr>
          <w:rFonts w:ascii="宋体" w:hAnsi="宋体" w:cs="宋体" w:eastAsia="宋体"/>
          <w:sz w:val="49"/>
          <w:spacing w:val="0"/>
          <w:color w:val="000000"/>
          <w:b w:val="off"/>
          <w:i w:val="off"/>
        </w:rPr>
        <w:t>党间的竞争为确保执政者履行职责提供了最可靠的机制，政党内部与政</w:t>
      </w:r>
      <w:r>
        <w:rPr>
          <w:rFonts w:ascii="宋体" w:hAnsi="宋体" w:cs="宋体" w:eastAsia="宋体"/>
          <w:sz w:val="49"/>
          <w:spacing w:val="0"/>
          <w:color w:val="000000"/>
          <w:b w:val="off"/>
          <w:i w:val="off"/>
        </w:rPr>
        <w:t>党之间的合作为组建一个成功的政府提供了唯一可行的途径。¹不幸的</w:t>
      </w:r>
      <w:bookmarkEnd w:id="2417"/>
    </w:p>
    <w:p>
      <w:pPr>
        <w:pageBreakBefore w:val="off"/>
        <w:tabs/>
        <w:wordWrap w:val="off"/>
        <w:spacing w:before="380" w:after="0" w:line="560" w:lineRule="atLeast"/>
        <w:ind w:left="0" w:right="20"/>
        <w:jc w:val="right"/>
        <w:textAlignment w:val="baseline"/>
        <w:rPr>
          <w:sz w:val="42"/>
        </w:rPr>
      </w:pPr>
      <w:bookmarkStart w:name="" w:id="2418"/>
      <w:r>
        <w:rPr>
          <w:rFonts w:ascii="宋体" w:hAnsi="宋体" w:cs="宋体" w:eastAsia="宋体"/>
          <w:sz w:val="42"/>
          <w:spacing w:val="0"/>
          <w:color w:val="000000"/>
          <w:b w:val="off"/>
          <w:i w:val="off"/>
        </w:rPr>
        <w:t>69</w:t>
      </w:r>
      <w:bookmarkEnd w:id="2418"/>
    </w:p>
    <w:p>
      <w:r>
        <w:t/>
      </w:r>
    </w:p>
    <w:p>
      <w:pPr>
        <w:sectPr>
          <w:footerReference r:id="rId230"/>
          <w:headerReference r:id="rId231" w:type="default"/>
          <w:type w:val="nextPage"/>
          <w:pgSz w:w="18680" w:h="31680"/>
          <w:pgMar w:left="1340" w:top="2260" w:right="1340" w:bottom="2260" w:header="1960" w:footer="1960"/>
          <w:cols w:num="1"/>
        </w:sectPr>
      </w:pPr>
    </w:p>
    <w:p>
      <w:pPr>
        <w:pageBreakBefore w:val="off"/>
        <w:tabs/>
        <w:wordWrap w:val="off"/>
        <w:spacing w:before="0" w:after="0" w:line="640" w:lineRule="atLeast"/>
        <w:ind w:left="420" w:right="0"/>
        <w:jc w:val="both"/>
        <w:textAlignment w:val="baseline"/>
        <w:rPr>
          <w:sz w:val="48"/>
        </w:rPr>
      </w:pPr>
      <w:bookmarkStart w:name="" w:id="2419"/>
      <w:r>
        <w:rPr>
          <w:rFonts w:ascii="宋体" w:hAnsi="宋体" w:cs="宋体" w:eastAsia="宋体"/>
          <w:sz w:val="48"/>
          <w:spacing w:val="0"/>
          <w:color w:val="000000"/>
          <w:b w:val="off"/>
          <w:i w:val="off"/>
        </w:rPr>
        <w:t>政党与民主</w:t>
      </w:r>
      <w:bookmarkEnd w:id="2419"/>
    </w:p>
    <w:p>
      <w:pPr>
        <w:pageBreakBefore w:val="off"/>
        <w:tabs/>
        <w:wordWrap w:val="off"/>
        <w:spacing w:before="0" w:after="0" w:line="900" w:lineRule="atLeast"/>
        <w:ind w:left="0" w:right="40"/>
        <w:jc w:val="both"/>
        <w:textAlignment w:val="baseline"/>
        <w:rPr>
          <w:sz w:val="46"/>
        </w:rPr>
      </w:pPr>
      <w:bookmarkStart w:name="" w:id="2420"/>
      <w:r>
        <w:rPr>
          <w:rFonts w:ascii="宋体" w:hAnsi="宋体" w:cs="宋体" w:eastAsia="宋体"/>
          <w:sz w:val="46"/>
          <w:spacing w:val="0"/>
          <w:color w:val="000000"/>
          <w:b w:val="off"/>
          <w:i w:val="off"/>
        </w:rPr>
        <w:t>是，鉴于他们严谨的学风，政治学者并不确定他们知晓“管住政党”的全部</w:t>
      </w:r>
      <w:r>
        <w:rPr>
          <w:rFonts w:ascii="宋体" w:hAnsi="宋体" w:cs="宋体" w:eastAsia="宋体"/>
          <w:sz w:val="46"/>
          <w:spacing w:val="0"/>
          <w:color w:val="000000"/>
          <w:b w:val="off"/>
          <w:i w:val="off"/>
        </w:rPr>
        <w:t>知识。经济学家，特别是占主流地位的新自由主义学派信心百倍地认为</w:t>
      </w:r>
      <w:r>
        <w:rPr>
          <w:rFonts w:ascii="宋体" w:hAnsi="宋体" w:cs="宋体" w:eastAsia="宋体"/>
          <w:sz w:val="46"/>
          <w:spacing w:val="0"/>
          <w:color w:val="000000"/>
          <w:b w:val="off"/>
          <w:i w:val="off"/>
        </w:rPr>
        <w:t>他们已经掌握了“管好价格”的所有知识———同时国际市场中的自由贸易</w:t>
      </w:r>
      <w:r>
        <w:rPr>
          <w:rFonts w:ascii="宋体" w:hAnsi="宋体" w:cs="宋体" w:eastAsia="宋体"/>
          <w:sz w:val="46"/>
          <w:spacing w:val="0"/>
          <w:color w:val="000000"/>
          <w:b w:val="off"/>
          <w:i w:val="off"/>
        </w:rPr>
        <w:t>能便捷地告知他们何时达成目标。唉，没有一个在国家范围内运行得完</w:t>
      </w:r>
      <w:r>
        <w:rPr>
          <w:rFonts w:ascii="宋体" w:hAnsi="宋体" w:cs="宋体" w:eastAsia="宋体"/>
          <w:sz w:val="46"/>
          <w:spacing w:val="0"/>
          <w:color w:val="000000"/>
          <w:b w:val="off"/>
          <w:i w:val="off"/>
        </w:rPr>
        <w:t>美的政党市场能够指示何时达到平衡点。</w:t>
      </w:r>
      <w:bookmarkEnd w:id="2420"/>
    </w:p>
    <w:p>
      <w:pPr>
        <w:pageBreakBefore w:val="off"/>
        <w:tabs/>
        <w:wordWrap w:val="off"/>
        <w:spacing w:before="0" w:after="0" w:line="900" w:lineRule="atLeast"/>
        <w:ind w:left="0" w:right="40" w:firstLine="980"/>
        <w:jc w:val="both"/>
        <w:textAlignment w:val="baseline"/>
        <w:rPr>
          <w:sz w:val="46"/>
        </w:rPr>
      </w:pPr>
      <w:bookmarkStart w:name="" w:id="2421"/>
      <w:r>
        <w:rPr>
          <w:rFonts w:ascii="宋体" w:hAnsi="宋体" w:cs="宋体" w:eastAsia="宋体"/>
          <w:sz w:val="46"/>
          <w:spacing w:val="0"/>
          <w:color w:val="000000"/>
          <w:b w:val="off"/>
          <w:i w:val="off"/>
        </w:rPr>
        <w:t>在本章，我将本着尊重的心态，去批判地研究政党的领导角色这一正</w:t>
      </w:r>
      <w:r>
        <w:rPr>
          <w:rFonts w:ascii="宋体" w:hAnsi="宋体" w:cs="宋体" w:eastAsia="宋体"/>
          <w:sz w:val="46"/>
          <w:spacing w:val="0"/>
          <w:color w:val="000000"/>
          <w:b w:val="off"/>
          <w:i w:val="off"/>
        </w:rPr>
        <w:t>统观念，并且探索是否存在其他形式的组织化中介可能在巩固民主的过</w:t>
      </w:r>
      <w:r>
        <w:rPr>
          <w:rFonts w:ascii="宋体" w:hAnsi="宋体" w:cs="宋体" w:eastAsia="宋体"/>
          <w:sz w:val="46"/>
          <w:spacing w:val="0"/>
          <w:color w:val="000000"/>
          <w:b w:val="off"/>
          <w:i w:val="off"/>
        </w:rPr>
        <w:t>程中发挥重要作用————至少在目前这一阶段。但首先，还是要对一些关</w:t>
      </w:r>
      <w:r>
        <w:rPr>
          <w:rFonts w:ascii="宋体" w:hAnsi="宋体" w:cs="宋体" w:eastAsia="宋体"/>
          <w:sz w:val="46"/>
          <w:spacing w:val="0"/>
          <w:color w:val="000000"/>
          <w:b w:val="off"/>
          <w:i w:val="off"/>
        </w:rPr>
        <w:t>键词的含义进行一个简洁的补充说明。</w:t>
      </w:r>
      <w:bookmarkEnd w:id="2421"/>
    </w:p>
    <w:p>
      <w:pPr>
        <w:pageBreakBefore w:val="off"/>
        <w:tabs/>
        <w:wordWrap w:val="off"/>
        <w:spacing w:before="0" w:after="0" w:line="900" w:lineRule="atLeast"/>
        <w:ind w:left="0" w:right="0" w:firstLine="980"/>
        <w:jc w:val="both"/>
        <w:textAlignment w:val="baseline"/>
        <w:rPr>
          <w:sz w:val="46"/>
        </w:rPr>
      </w:pPr>
      <w:bookmarkStart w:name="" w:id="2422"/>
      <w:r>
        <w:rPr>
          <w:rFonts w:ascii="宋体" w:hAnsi="宋体" w:cs="宋体" w:eastAsia="宋体"/>
          <w:sz w:val="46"/>
          <w:spacing w:val="0"/>
          <w:color w:val="000000"/>
          <w:b w:val="off"/>
          <w:i w:val="off"/>
        </w:rPr>
        <w:t>民主的巩固。从理论上讲，巩固民主的标准似乎是混乱甚至是自相</w:t>
      </w:r>
      <w:r>
        <w:rPr>
          <w:rFonts w:ascii="宋体" w:hAnsi="宋体" w:cs="宋体" w:eastAsia="宋体"/>
          <w:sz w:val="46"/>
          <w:spacing w:val="0"/>
          <w:color w:val="000000"/>
          <w:b w:val="off"/>
          <w:i w:val="off"/>
        </w:rPr>
        <w:t>矛盾的。但直观地看，它的含义却再清晰不过了。旧的专制在“转变为”</w:t>
      </w:r>
      <w:r>
        <w:rPr>
          <w:rFonts w:ascii="宋体" w:hAnsi="宋体" w:cs="宋体" w:eastAsia="宋体"/>
          <w:sz w:val="46"/>
          <w:spacing w:val="0"/>
          <w:color w:val="000000"/>
          <w:b w:val="off"/>
          <w:i w:val="off"/>
        </w:rPr>
        <w:t>其他政治统治形式的过程中，在相当长的时间内必然是不确定且陌生的。</w:t>
      </w:r>
      <w:r>
        <w:rPr>
          <w:rFonts w:ascii="宋体" w:hAnsi="宋体" w:cs="宋体" w:eastAsia="宋体"/>
          <w:sz w:val="46"/>
          <w:spacing w:val="0"/>
          <w:color w:val="000000"/>
          <w:b w:val="off"/>
          <w:i w:val="off"/>
        </w:rPr>
        <w:t>新的政权必须要从临时政府转向稳定的统治和联盟，从而使得政治活动</w:t>
      </w:r>
      <w:r>
        <w:rPr>
          <w:rFonts w:ascii="宋体" w:hAnsi="宋体" w:cs="宋体" w:eastAsia="宋体"/>
          <w:sz w:val="46"/>
          <w:spacing w:val="0"/>
          <w:color w:val="000000"/>
          <w:b w:val="off"/>
          <w:i w:val="off"/>
        </w:rPr>
        <w:t>者们用可预测的形式参与竞争与合作。民主应该由“运动战”转向“阵地</w:t>
      </w:r>
      <w:r>
        <w:rPr>
          <w:rFonts w:ascii="宋体" w:hAnsi="宋体" w:cs="宋体" w:eastAsia="宋体"/>
          <w:sz w:val="46"/>
          <w:spacing w:val="0"/>
          <w:color w:val="000000"/>
          <w:b w:val="off"/>
          <w:i w:val="off"/>
        </w:rPr>
        <w:t>战”，很多人对于前者的巨大变化殷切期盼(有一些人则恐惧不已)，而后</w:t>
      </w:r>
      <w:r>
        <w:rPr>
          <w:rFonts w:ascii="宋体" w:hAnsi="宋体" w:cs="宋体" w:eastAsia="宋体"/>
          <w:sz w:val="46"/>
          <w:spacing w:val="0"/>
          <w:color w:val="000000"/>
          <w:b w:val="off"/>
          <w:i w:val="off"/>
        </w:rPr>
        <w:t>者则在相互达成契约的基础上弥合了社会断裂。²民主的巩固可以定义为</w:t>
      </w:r>
      <w:r>
        <w:rPr>
          <w:rFonts w:ascii="宋体" w:hAnsi="宋体" w:cs="宋体" w:eastAsia="宋体"/>
          <w:sz w:val="46"/>
          <w:spacing w:val="0"/>
          <w:color w:val="000000"/>
          <w:b w:val="off"/>
          <w:i w:val="off"/>
        </w:rPr>
        <w:t>一个将转型过程中出现的偶然的政治安排、谨慎的标准和随机应变的决</w:t>
      </w:r>
      <w:r>
        <w:rPr>
          <w:rFonts w:ascii="宋体" w:hAnsi="宋体" w:cs="宋体" w:eastAsia="宋体"/>
          <w:sz w:val="46"/>
          <w:spacing w:val="0"/>
          <w:color w:val="000000"/>
          <w:b w:val="off"/>
          <w:i w:val="off"/>
        </w:rPr>
        <w:t>议转变为可信的、常规的、被人们或者全体人们(包括政治家与公民)，在</w:t>
      </w:r>
      <w:r>
        <w:rPr>
          <w:rFonts w:ascii="宋体" w:hAnsi="宋体" w:cs="宋体" w:eastAsia="宋体"/>
          <w:sz w:val="46"/>
          <w:spacing w:val="0"/>
          <w:color w:val="000000"/>
          <w:b w:val="off"/>
          <w:i w:val="off"/>
        </w:rPr>
        <w:t>参与民主治理过程中自愿接受的合作与竞争。如果上述转变实现了的</w:t>
      </w:r>
      <w:r>
        <w:rPr>
          <w:rFonts w:ascii="宋体" w:hAnsi="宋体" w:cs="宋体" w:eastAsia="宋体"/>
          <w:sz w:val="46"/>
          <w:spacing w:val="0"/>
          <w:color w:val="000000"/>
          <w:b w:val="off"/>
          <w:i w:val="off"/>
        </w:rPr>
        <w:t>话，民主政权不仅能将不确定的因素制度化，而且它还会使公民确信通过</w:t>
      </w:r>
      <w:r>
        <w:rPr>
          <w:rFonts w:ascii="宋体" w:hAnsi="宋体" w:cs="宋体" w:eastAsia="宋体"/>
          <w:sz w:val="46"/>
          <w:spacing w:val="0"/>
          <w:color w:val="000000"/>
          <w:b w:val="off"/>
          <w:i w:val="off"/>
        </w:rPr>
        <w:t>竞争来谋求公职或者施加影响是公平的、有限的，从而会产生一系列可预</w:t>
      </w:r>
      <w:r>
        <w:rPr>
          <w:rFonts w:ascii="宋体" w:hAnsi="宋体" w:cs="宋体" w:eastAsia="宋体"/>
          <w:sz w:val="46"/>
          <w:spacing w:val="0"/>
          <w:color w:val="000000"/>
          <w:b w:val="off"/>
          <w:i w:val="off"/>
        </w:rPr>
        <w:t>见的结果。现代代议民主政治依赖于“一定程度内的不确定性”和活动家</w:t>
      </w:r>
      <w:r>
        <w:rPr>
          <w:rFonts w:ascii="宋体" w:hAnsi="宋体" w:cs="宋体" w:eastAsia="宋体"/>
          <w:sz w:val="46"/>
          <w:spacing w:val="0"/>
          <w:color w:val="000000"/>
          <w:b w:val="off"/>
          <w:i w:val="off"/>
        </w:rPr>
        <w:t>“临时的契约”来对其产生的结果表示尊重。³</w:t>
      </w:r>
      <w:bookmarkEnd w:id="2422"/>
    </w:p>
    <w:p>
      <w:pPr>
        <w:pageBreakBefore w:val="off"/>
        <w:tabs/>
        <w:wordWrap w:val="off"/>
        <w:spacing w:before="0" w:after="0" w:line="900" w:lineRule="atLeast"/>
        <w:ind w:left="60" w:right="0" w:firstLine="980"/>
        <w:jc w:val="both"/>
        <w:textAlignment w:val="baseline"/>
        <w:rPr>
          <w:sz w:val="46"/>
        </w:rPr>
      </w:pPr>
      <w:bookmarkStart w:name="" w:id="2423"/>
      <w:r>
        <w:rPr>
          <w:rFonts w:ascii="宋体" w:hAnsi="宋体" w:cs="宋体" w:eastAsia="宋体"/>
          <w:sz w:val="46"/>
          <w:spacing w:val="0"/>
          <w:color w:val="000000"/>
          <w:b w:val="off"/>
          <w:i w:val="off"/>
        </w:rPr>
        <w:t>没有什么能保证所有情况下的民主巩固都能成功，除非有人假设</w:t>
      </w:r>
      <w:r>
        <w:rPr>
          <w:rFonts w:ascii="宋体" w:hAnsi="宋体" w:cs="宋体" w:eastAsia="宋体"/>
          <w:sz w:val="46"/>
          <w:spacing w:val="0"/>
          <w:color w:val="000000"/>
          <w:b w:val="off"/>
          <w:i w:val="off"/>
        </w:rPr>
        <w:t>(正如现在极少数分析家所做的)民主要么是保证政治正常运转的必需</w:t>
      </w:r>
      <w:r>
        <w:rPr>
          <w:rFonts w:ascii="宋体" w:hAnsi="宋体" w:cs="宋体" w:eastAsia="宋体"/>
          <w:sz w:val="46"/>
          <w:spacing w:val="0"/>
          <w:color w:val="000000"/>
          <w:b w:val="off"/>
          <w:i w:val="off"/>
        </w:rPr>
        <w:t>品，要么具有极高的道德价值。无论是经济发展的水平、资本累积的程</w:t>
      </w:r>
      <w:r>
        <w:rPr>
          <w:rFonts w:ascii="宋体" w:hAnsi="宋体" w:cs="宋体" w:eastAsia="宋体"/>
          <w:sz w:val="46"/>
          <w:spacing w:val="0"/>
          <w:color w:val="000000"/>
          <w:b w:val="off"/>
          <w:i w:val="off"/>
        </w:rPr>
        <w:t>度还是中产阶级的支配性地位都不会自动地带来民主，更不用说长久的</w:t>
      </w:r>
      <w:r>
        <w:rPr>
          <w:rFonts w:ascii="宋体" w:hAnsi="宋体" w:cs="宋体" w:eastAsia="宋体"/>
          <w:sz w:val="46"/>
          <w:spacing w:val="0"/>
          <w:color w:val="000000"/>
          <w:b w:val="off"/>
          <w:i w:val="off"/>
        </w:rPr>
        <w:t>民主。同样，它也不会是“文明”水平、自由、教育程度或者多元的政治文</w:t>
      </w:r>
      <w:r>
        <w:rPr>
          <w:rFonts w:ascii="宋体" w:hAnsi="宋体" w:cs="宋体" w:eastAsia="宋体"/>
          <w:sz w:val="46"/>
          <w:spacing w:val="0"/>
          <w:color w:val="000000"/>
          <w:b w:val="off"/>
          <w:i w:val="off"/>
        </w:rPr>
        <w:t>化的必然产物。当然，在此并不是要否认富裕、相对平等的财富分配、国</w:t>
      </w:r>
      <w:r>
        <w:rPr>
          <w:rFonts w:ascii="宋体" w:hAnsi="宋体" w:cs="宋体" w:eastAsia="宋体"/>
          <w:sz w:val="46"/>
          <w:spacing w:val="0"/>
          <w:color w:val="000000"/>
          <w:b w:val="off"/>
          <w:i w:val="off"/>
        </w:rPr>
        <w:t>际竞争经济、大量的受教育人口、庞大的中产阶级队伍、容忍多元化的意</w:t>
      </w:r>
      <w:bookmarkEnd w:id="2423"/>
    </w:p>
    <w:p>
      <w:pPr>
        <w:pageBreakBefore w:val="off"/>
        <w:tabs/>
        <w:wordWrap w:val="off"/>
        <w:spacing w:before="0" w:after="0" w:line="420" w:lineRule="exact"/>
        <w:ind w:left="0" w:right="0"/>
        <w:jc w:val="both"/>
        <w:textAlignment w:val="baseline"/>
        <w:rPr>
          <w:sz w:val="36"/>
        </w:rPr>
      </w:pPr>
      <w:bookmarkStart w:name="" w:id="2424"/>
      <w:r>
        <w:rPr>
          <w:rFonts w:ascii="宋体" w:hAnsi="宋体" w:cs="宋体" w:eastAsia="宋体"/>
          <w:sz w:val="36"/>
          <w:spacing w:val="0"/>
          <w:color w:val="000000"/>
          <w:b w:val="off"/>
          <w:i w:val="off"/>
        </w:rPr>
        <w:t/>
      </w:r>
      <w:bookmarkEnd w:id="2424"/>
    </w:p>
    <w:p>
      <w:pPr>
        <w:pageBreakBefore w:val="off"/>
        <w:tabs/>
        <w:wordWrap w:val="off"/>
        <w:spacing w:before="0" w:after="0" w:line="480" w:lineRule="atLeast"/>
        <w:ind w:left="0" w:right="0"/>
        <w:jc w:val="both"/>
        <w:textAlignment w:val="baseline"/>
        <w:rPr>
          <w:sz w:val="36"/>
        </w:rPr>
      </w:pPr>
      <w:bookmarkStart w:name="" w:id="2425"/>
      <w:r>
        <w:rPr>
          <w:rFonts w:ascii="宋体" w:hAnsi="宋体" w:cs="宋体" w:eastAsia="宋体"/>
          <w:sz w:val="36"/>
          <w:spacing w:val="0"/>
          <w:color w:val="000000"/>
          <w:b w:val="off"/>
          <w:i w:val="off"/>
        </w:rPr>
        <w:t>70</w:t>
      </w:r>
      <w:bookmarkEnd w:id="2425"/>
    </w:p>
    <w:p>
      <w:r>
        <w:t/>
      </w:r>
    </w:p>
    <w:p>
      <w:pPr>
        <w:sectPr>
          <w:footerReference r:id="rId232"/>
          <w:headerReference r:id="rId233" w:type="default"/>
          <w:type w:val="nextPage"/>
          <w:pgSz w:w="18680" w:h="31680"/>
          <w:pgMar w:left="1320" w:top="1600" w:right="1320" w:bottom="1600" w:header="1300" w:footer="1300"/>
          <w:cols w:num="1"/>
        </w:sectPr>
      </w:pPr>
    </w:p>
    <w:p>
      <w:pPr>
        <w:pageBreakBefore w:val="off"/>
        <w:tabs/>
        <w:wordWrap w:val="off"/>
        <w:spacing w:before="0" w:after="0" w:line="560" w:lineRule="atLeast"/>
        <w:ind w:left="0" w:right="120"/>
        <w:jc w:val="right"/>
        <w:textAlignment w:val="baseline"/>
        <w:rPr>
          <w:sz w:val="41"/>
        </w:rPr>
      </w:pPr>
      <w:bookmarkStart w:name="" w:id="2426"/>
      <w:r>
        <w:rPr>
          <w:rFonts w:ascii="仿宋" w:hAnsi="仿宋" w:cs="仿宋" w:eastAsia="仿宋"/>
          <w:sz w:val="41"/>
          <w:spacing w:val="0"/>
          <w:color w:val="000000"/>
          <w:b w:val="off"/>
          <w:i w:val="off"/>
        </w:rPr>
        <w:t>第四章政 党今非昔比</w:t>
      </w:r>
      <w:bookmarkEnd w:id="2426"/>
    </w:p>
    <w:p>
      <w:pPr>
        <w:pageBreakBefore w:val="off"/>
        <w:tabs/>
        <w:wordWrap w:val="off"/>
        <w:spacing w:before="0" w:after="0" w:line="480" w:lineRule="exact"/>
        <w:ind w:left="0" w:right="0"/>
        <w:jc w:val="right"/>
        <w:textAlignment w:val="baseline"/>
        <w:rPr>
          <w:sz w:val="41"/>
        </w:rPr>
      </w:pPr>
      <w:bookmarkStart w:name="" w:id="2427"/>
      <w:r>
        <w:rPr>
          <w:rFonts w:ascii="宋体" w:hAnsi="宋体" w:cs="宋体" w:eastAsia="宋体"/>
          <w:sz w:val="41"/>
          <w:spacing w:val="0"/>
          <w:color w:val="000000"/>
          <w:b w:val="off"/>
          <w:i w:val="off"/>
        </w:rPr>
        <w:t/>
      </w:r>
      <w:bookmarkEnd w:id="2427"/>
    </w:p>
    <w:p>
      <w:pPr>
        <w:pageBreakBefore w:val="off"/>
        <w:tabs/>
        <w:wordWrap w:val="off"/>
        <w:spacing w:before="0" w:after="0" w:line="860" w:lineRule="atLeast"/>
        <w:ind w:left="20" w:right="40"/>
        <w:jc w:val="both"/>
        <w:textAlignment w:val="baseline"/>
        <w:rPr>
          <w:sz w:val="49"/>
        </w:rPr>
      </w:pPr>
      <w:bookmarkStart w:name="" w:id="2428"/>
      <w:r>
        <w:rPr>
          <w:rFonts w:ascii="宋体" w:hAnsi="宋体" w:cs="宋体" w:eastAsia="宋体"/>
          <w:sz w:val="49"/>
          <w:spacing w:val="0"/>
          <w:color w:val="000000"/>
          <w:b w:val="off"/>
          <w:i w:val="off"/>
        </w:rPr>
        <w:t>愿、信任对手、通过协商解决冲突等上述所有的因素的价值；只是，民主</w:t>
      </w:r>
      <w:r>
        <w:rPr>
          <w:rFonts w:ascii="宋体" w:hAnsi="宋体" w:cs="宋体" w:eastAsia="宋体"/>
          <w:sz w:val="49"/>
          <w:spacing w:val="0"/>
          <w:color w:val="000000"/>
          <w:b w:val="off"/>
          <w:i w:val="off"/>
        </w:rPr>
        <w:t>仍然需要由“机构”和活生生的政治行动者用它们各异的利益、信仰、记</w:t>
      </w:r>
      <w:r>
        <w:rPr>
          <w:rFonts w:ascii="宋体" w:hAnsi="宋体" w:cs="宋体" w:eastAsia="宋体"/>
          <w:sz w:val="49"/>
          <w:spacing w:val="0"/>
          <w:color w:val="000000"/>
          <w:b w:val="off"/>
          <w:i w:val="off"/>
        </w:rPr>
        <w:t>忆去选择、执行和坚守。毫无疑问，它们将会被上述发展与文化的因素</w:t>
      </w:r>
      <w:r>
        <w:rPr>
          <w:rFonts w:ascii="宋体" w:hAnsi="宋体" w:cs="宋体" w:eastAsia="宋体"/>
          <w:sz w:val="49"/>
          <w:spacing w:val="0"/>
          <w:color w:val="000000"/>
          <w:b w:val="off"/>
          <w:i w:val="off"/>
        </w:rPr>
        <w:t>所限制，但它们仍然有大量的空间来作出对或错的选择。即使在最险恶</w:t>
      </w:r>
      <w:r>
        <w:rPr>
          <w:rFonts w:ascii="宋体" w:hAnsi="宋体" w:cs="宋体" w:eastAsia="宋体"/>
          <w:sz w:val="49"/>
          <w:spacing w:val="0"/>
          <w:color w:val="000000"/>
          <w:b w:val="off"/>
          <w:i w:val="off"/>
        </w:rPr>
        <w:t>的环境下，也会产生民主的尝试(例如海地、蒙古、贝宁、阿尔巴尼亚)；而</w:t>
      </w:r>
      <w:r>
        <w:rPr>
          <w:rFonts w:ascii="宋体" w:hAnsi="宋体" w:cs="宋体" w:eastAsia="宋体"/>
          <w:sz w:val="49"/>
          <w:spacing w:val="0"/>
          <w:color w:val="000000"/>
          <w:b w:val="off"/>
          <w:i w:val="off"/>
        </w:rPr>
        <w:t>且，谁能想到，它们中的一些有可能成功(比如印度、哥斯达黎加、玻利维</w:t>
      </w:r>
      <w:r>
        <w:rPr>
          <w:rFonts w:ascii="宋体" w:hAnsi="宋体" w:cs="宋体" w:eastAsia="宋体"/>
          <w:sz w:val="49"/>
          <w:spacing w:val="0"/>
          <w:color w:val="000000"/>
          <w:b w:val="off"/>
          <w:i w:val="off"/>
        </w:rPr>
        <w:t>亚、葡萄牙、巴布亚新几内亚)，当它们开始改变政权时，几乎都毫无</w:t>
      </w:r>
      <w:r>
        <w:rPr>
          <w:rFonts w:ascii="宋体" w:hAnsi="宋体" w:cs="宋体" w:eastAsia="宋体"/>
          <w:sz w:val="49"/>
          <w:spacing w:val="0"/>
          <w:color w:val="000000"/>
          <w:b w:val="off"/>
          <w:i w:val="off"/>
        </w:rPr>
        <w:t>胜算。</w:t>
      </w:r>
      <w:bookmarkEnd w:id="2428"/>
    </w:p>
    <w:p>
      <w:pPr>
        <w:pageBreakBefore w:val="off"/>
        <w:tabs/>
        <w:wordWrap w:val="off"/>
        <w:spacing w:before="0" w:after="0" w:line="860" w:lineRule="atLeast"/>
        <w:ind w:left="20" w:right="0" w:firstLine="960"/>
        <w:jc w:val="both"/>
        <w:textAlignment w:val="baseline"/>
        <w:rPr>
          <w:sz w:val="49"/>
        </w:rPr>
      </w:pPr>
      <w:bookmarkStart w:name="" w:id="2429"/>
      <w:r>
        <w:rPr>
          <w:rFonts w:ascii="宋体" w:hAnsi="宋体" w:cs="宋体" w:eastAsia="宋体"/>
          <w:sz w:val="49"/>
          <w:spacing w:val="0"/>
          <w:color w:val="000000"/>
          <w:b w:val="off"/>
          <w:i w:val="off"/>
        </w:rPr>
        <w:t>但是，我们不要被这些选择与自发的行动所误导。巩固民主的真正</w:t>
      </w:r>
      <w:r>
        <w:rPr>
          <w:rFonts w:ascii="宋体" w:hAnsi="宋体" w:cs="宋体" w:eastAsia="宋体"/>
          <w:sz w:val="49"/>
          <w:spacing w:val="0"/>
          <w:color w:val="000000"/>
          <w:b w:val="off"/>
          <w:i w:val="off"/>
        </w:rPr>
        <w:t>困境在于能否在一个特定的环境中产生出一系列既获得政治家同意又得</w:t>
      </w:r>
      <w:r>
        <w:rPr>
          <w:rFonts w:ascii="宋体" w:hAnsi="宋体" w:cs="宋体" w:eastAsia="宋体"/>
          <w:sz w:val="49"/>
          <w:spacing w:val="0"/>
          <w:color w:val="000000"/>
          <w:b w:val="off"/>
          <w:i w:val="off"/>
        </w:rPr>
        <w:t>到公民支持的具体的制度。要达到这种稳定，特别是当转型承载了过多</w:t>
      </w:r>
      <w:r>
        <w:rPr>
          <w:rFonts w:ascii="宋体" w:hAnsi="宋体" w:cs="宋体" w:eastAsia="宋体"/>
          <w:sz w:val="49"/>
          <w:spacing w:val="0"/>
          <w:color w:val="000000"/>
          <w:b w:val="off"/>
          <w:i w:val="off"/>
        </w:rPr>
        <w:t>的期望时，是非常不容易的。各种选项间不仅存在内在的冲突(不同的政</w:t>
      </w:r>
      <w:r>
        <w:rPr>
          <w:rFonts w:ascii="宋体" w:hAnsi="宋体" w:cs="宋体" w:eastAsia="宋体"/>
          <w:sz w:val="49"/>
          <w:spacing w:val="0"/>
          <w:color w:val="000000"/>
          <w:b w:val="off"/>
          <w:i w:val="off"/>
        </w:rPr>
        <w:t>党或者政客会偏向不同的规则使之能确保其再度当选或者最终获得权</w:t>
      </w:r>
      <w:r>
        <w:rPr>
          <w:rFonts w:ascii="宋体" w:hAnsi="宋体" w:cs="宋体" w:eastAsia="宋体"/>
          <w:sz w:val="49"/>
          <w:spacing w:val="0"/>
          <w:color w:val="000000"/>
          <w:b w:val="off"/>
          <w:i w:val="off"/>
        </w:rPr>
        <w:t>力；不同的公民群体也要求不同的规则以确保专门机构能履行职责)，同</w:t>
      </w:r>
      <w:r>
        <w:rPr>
          <w:rFonts w:ascii="宋体" w:hAnsi="宋体" w:cs="宋体" w:eastAsia="宋体"/>
          <w:sz w:val="49"/>
          <w:spacing w:val="0"/>
          <w:color w:val="000000"/>
          <w:b w:val="off"/>
          <w:i w:val="off"/>
        </w:rPr>
        <w:t>时也会对外部产生重大的影响。一旦制度性的选择通过不确定的选举转</w:t>
      </w:r>
      <w:r>
        <w:rPr>
          <w:rFonts w:ascii="宋体" w:hAnsi="宋体" w:cs="宋体" w:eastAsia="宋体"/>
          <w:sz w:val="49"/>
          <w:spacing w:val="0"/>
          <w:color w:val="000000"/>
          <w:b w:val="off"/>
          <w:i w:val="off"/>
        </w:rPr>
        <w:t>变成了政府并产生公共政策，它将会影响到经济增长率、投资意愿、国外</w:t>
      </w:r>
      <w:r>
        <w:rPr>
          <w:rFonts w:ascii="宋体" w:hAnsi="宋体" w:cs="宋体" w:eastAsia="宋体"/>
          <w:sz w:val="49"/>
          <w:spacing w:val="0"/>
          <w:color w:val="000000"/>
          <w:b w:val="off"/>
          <w:i w:val="off"/>
        </w:rPr>
        <w:t>市场的竞争力、收入与财富的分配、受教育机会、文化衰弱的洞察力、种族</w:t>
      </w:r>
      <w:r>
        <w:rPr>
          <w:rFonts w:ascii="宋体" w:hAnsi="宋体" w:cs="宋体" w:eastAsia="宋体"/>
          <w:sz w:val="49"/>
          <w:spacing w:val="0"/>
          <w:color w:val="000000"/>
          <w:b w:val="off"/>
          <w:i w:val="off"/>
        </w:rPr>
        <w:t>平衡，甚至是国家认同。在一定程度上，这些庞杂的事物都由行动者预</w:t>
      </w:r>
      <w:r>
        <w:rPr>
          <w:rFonts w:ascii="宋体" w:hAnsi="宋体" w:cs="宋体" w:eastAsia="宋体"/>
          <w:sz w:val="49"/>
          <w:spacing w:val="0"/>
          <w:color w:val="000000"/>
          <w:b w:val="off"/>
          <w:i w:val="off"/>
        </w:rPr>
        <w:t>测，并且在同意的程序中达成妥协。尽管如此，现实政治中出现错误或者</w:t>
      </w:r>
      <w:r>
        <w:rPr>
          <w:rFonts w:ascii="宋体" w:hAnsi="宋体" w:cs="宋体" w:eastAsia="宋体"/>
          <w:sz w:val="49"/>
          <w:spacing w:val="0"/>
          <w:color w:val="000000"/>
          <w:b w:val="off"/>
          <w:i w:val="off"/>
        </w:rPr>
        <w:t>意想不到的结果的几率仍很大。从短期看，民主巩固依靠行动者与公民</w:t>
      </w:r>
      <w:r>
        <w:rPr>
          <w:rFonts w:ascii="宋体" w:hAnsi="宋体" w:cs="宋体" w:eastAsia="宋体"/>
          <w:sz w:val="49"/>
          <w:spacing w:val="0"/>
          <w:color w:val="000000"/>
          <w:b w:val="off"/>
          <w:i w:val="off"/>
        </w:rPr>
        <w:t>依据规则解决内部矛盾的能力；从长期看，它依赖产生于规则下的政策对</w:t>
      </w:r>
      <w:r>
        <w:rPr>
          <w:rFonts w:ascii="宋体" w:hAnsi="宋体" w:cs="宋体" w:eastAsia="宋体"/>
          <w:sz w:val="49"/>
          <w:spacing w:val="0"/>
          <w:color w:val="000000"/>
          <w:b w:val="off"/>
          <w:i w:val="off"/>
        </w:rPr>
        <w:t>社会团体的外部影响。发展水平、世界经济排名、部门产品冲突、财富分</w:t>
      </w:r>
      <w:r>
        <w:rPr>
          <w:rFonts w:ascii="宋体" w:hAnsi="宋体" w:cs="宋体" w:eastAsia="宋体"/>
          <w:sz w:val="49"/>
          <w:spacing w:val="0"/>
          <w:color w:val="000000"/>
          <w:b w:val="off"/>
          <w:i w:val="off"/>
        </w:rPr>
        <w:t>配的“客观结构事实”，以及阶级、代际、性别、民族、职业团体的“主观偏</w:t>
      </w:r>
      <w:r>
        <w:rPr>
          <w:rFonts w:ascii="宋体" w:hAnsi="宋体" w:cs="宋体" w:eastAsia="宋体"/>
          <w:sz w:val="49"/>
          <w:spacing w:val="0"/>
          <w:color w:val="000000"/>
          <w:b w:val="off"/>
          <w:i w:val="off"/>
        </w:rPr>
        <w:t>好”一起形成了一幅错综复杂的画面。考虑到在新的合作与竞争规则产</w:t>
      </w:r>
      <w:r>
        <w:rPr>
          <w:rFonts w:ascii="宋体" w:hAnsi="宋体" w:cs="宋体" w:eastAsia="宋体"/>
          <w:sz w:val="49"/>
          <w:spacing w:val="0"/>
          <w:color w:val="000000"/>
          <w:b w:val="off"/>
          <w:i w:val="off"/>
        </w:rPr>
        <w:t>生可见的结果之前，总要经历某段时间的震动，我们不妨假设民主巩固的</w:t>
      </w:r>
      <w:r>
        <w:rPr>
          <w:rFonts w:ascii="宋体" w:hAnsi="宋体" w:cs="宋体" w:eastAsia="宋体"/>
          <w:sz w:val="49"/>
          <w:spacing w:val="0"/>
          <w:color w:val="000000"/>
          <w:b w:val="off"/>
          <w:i w:val="off"/>
        </w:rPr>
        <w:t>过程将远比转型要漫长。</w:t>
      </w:r>
      <w:bookmarkEnd w:id="2429"/>
    </w:p>
    <w:p>
      <w:pPr>
        <w:pageBreakBefore w:val="off"/>
        <w:tabs/>
        <w:wordWrap w:val="off"/>
        <w:spacing w:before="0" w:after="0" w:line="860" w:lineRule="atLeast"/>
        <w:ind w:left="20" w:right="0" w:firstLine="960"/>
        <w:jc w:val="both"/>
        <w:textAlignment w:val="baseline"/>
        <w:rPr>
          <w:sz w:val="49"/>
        </w:rPr>
      </w:pPr>
      <w:bookmarkStart w:name="" w:id="2430"/>
      <w:r>
        <w:rPr>
          <w:rFonts w:ascii="宋体" w:hAnsi="宋体" w:cs="宋体" w:eastAsia="宋体"/>
          <w:sz w:val="49"/>
          <w:spacing w:val="0"/>
          <w:color w:val="000000"/>
          <w:b w:val="off"/>
          <w:i w:val="off"/>
        </w:rPr>
        <w:t>代议制与中介的类型。在政权转变期间，无论选择和执行哪种制度，</w:t>
      </w:r>
      <w:r>
        <w:rPr>
          <w:rFonts w:ascii="宋体" w:hAnsi="宋体" w:cs="宋体" w:eastAsia="宋体"/>
          <w:sz w:val="49"/>
          <w:spacing w:val="0"/>
          <w:color w:val="000000"/>
          <w:b w:val="off"/>
          <w:i w:val="off"/>
        </w:rPr>
        <w:t>很有可能处于中心位置的是代议制。现代民主，至少一定规模以上的整</w:t>
      </w:r>
      <w:r>
        <w:rPr>
          <w:rFonts w:ascii="宋体" w:hAnsi="宋体" w:cs="宋体" w:eastAsia="宋体"/>
          <w:sz w:val="49"/>
          <w:spacing w:val="0"/>
          <w:color w:val="000000"/>
          <w:b w:val="off"/>
          <w:i w:val="off"/>
        </w:rPr>
        <w:t>体主要依靠公民的间接参与，假如不被替代的话。绝大部分(甚至是全部</w:t>
      </w:r>
      <w:r>
        <w:rPr>
          <w:rFonts w:ascii="宋体" w:hAnsi="宋体" w:cs="宋体" w:eastAsia="宋体"/>
          <w:sz w:val="49"/>
          <w:spacing w:val="0"/>
          <w:color w:val="000000"/>
          <w:b w:val="off"/>
          <w:i w:val="off"/>
        </w:rPr>
        <w:t>的)法规都是通过“代表”公民利益和诉求的各行各业和各集团的中介机</w:t>
      </w:r>
      <w:bookmarkEnd w:id="2430"/>
    </w:p>
    <w:p>
      <w:pPr>
        <w:pageBreakBefore w:val="off"/>
        <w:tabs/>
        <w:wordWrap w:val="off"/>
        <w:spacing w:before="360" w:after="0" w:line="560" w:lineRule="atLeast"/>
        <w:ind w:left="0" w:right="40"/>
        <w:jc w:val="right"/>
        <w:textAlignment w:val="baseline"/>
        <w:rPr>
          <w:sz w:val="42"/>
        </w:rPr>
      </w:pPr>
      <w:bookmarkStart w:name="" w:id="2431"/>
      <w:r>
        <w:rPr>
          <w:rFonts w:ascii="楷体" w:hAnsi="楷体" w:cs="楷体" w:eastAsia="楷体"/>
          <w:sz w:val="42"/>
          <w:spacing w:val="0"/>
          <w:color w:val="000000"/>
          <w:b w:val="off"/>
          <w:i w:val="off"/>
        </w:rPr>
        <w:t>71</w:t>
      </w:r>
      <w:bookmarkEnd w:id="2431"/>
    </w:p>
    <w:p>
      <w:r>
        <w:t/>
      </w:r>
    </w:p>
    <w:p>
      <w:pPr>
        <w:sectPr>
          <w:footerReference r:id="rId234"/>
          <w:headerReference r:id="rId235" w:type="default"/>
          <w:type w:val="nextPage"/>
          <w:pgSz w:w="18680" w:h="31680"/>
          <w:pgMar w:left="1340" w:top="1640" w:right="1340" w:bottom="1640" w:header="1340" w:footer="1340"/>
          <w:cols w:num="1"/>
        </w:sectPr>
      </w:pPr>
    </w:p>
    <w:p>
      <w:pPr>
        <w:pageBreakBefore w:val="off"/>
        <w:tabs/>
        <w:wordWrap w:val="off"/>
        <w:spacing w:before="0" w:after="0" w:line="760" w:lineRule="atLeast"/>
        <w:ind w:left="0" w:right="0"/>
        <w:jc w:val="both"/>
        <w:textAlignment w:val="baseline"/>
        <w:rPr>
          <w:sz w:val="57"/>
        </w:rPr>
      </w:pPr>
      <w:bookmarkStart w:name="" w:id="2432"/>
      <w:r>
        <w:rPr>
          <w:rFonts w:ascii="宋体" w:hAnsi="宋体" w:cs="宋体" w:eastAsia="宋体"/>
          <w:sz w:val="57"/>
          <w:spacing w:val="0"/>
          <w:color w:val="000000"/>
          <w:b w:val="off"/>
          <w:i w:val="off"/>
        </w:rPr>
        <w:t>政党与民主</w:t>
      </w:r>
      <w:bookmarkEnd w:id="2432"/>
    </w:p>
    <w:p>
      <w:pPr>
        <w:pageBreakBefore w:val="off"/>
        <w:tabs/>
        <w:wordWrap w:val="off"/>
        <w:spacing w:before="380" w:after="0" w:line="920" w:lineRule="atLeast"/>
        <w:ind w:left="0" w:right="20"/>
        <w:jc w:val="both"/>
        <w:textAlignment w:val="baseline"/>
        <w:rPr>
          <w:sz w:val="47"/>
        </w:rPr>
      </w:pPr>
      <w:bookmarkStart w:name="" w:id="2433"/>
      <w:r>
        <w:rPr>
          <w:rFonts w:ascii="宋体" w:hAnsi="宋体" w:cs="宋体" w:eastAsia="宋体"/>
          <w:sz w:val="47"/>
          <w:spacing w:val="0"/>
          <w:color w:val="000000"/>
          <w:b w:val="off"/>
          <w:i w:val="off"/>
        </w:rPr>
        <w:t>构之间的合作与竞争达成的。此外，随着时间的推移，这些中介在发挥其</w:t>
      </w:r>
      <w:r>
        <w:rPr>
          <w:rFonts w:ascii="宋体" w:hAnsi="宋体" w:cs="宋体" w:eastAsia="宋体"/>
          <w:sz w:val="47"/>
          <w:spacing w:val="0"/>
          <w:color w:val="000000"/>
          <w:b w:val="off"/>
          <w:i w:val="off"/>
        </w:rPr>
        <w:t>作用时也越来越组织化、专门化和职业化。正如我们所见，相比过去，它</w:t>
      </w:r>
      <w:r>
        <w:rPr>
          <w:rFonts w:ascii="宋体" w:hAnsi="宋体" w:cs="宋体" w:eastAsia="宋体"/>
          <w:sz w:val="47"/>
          <w:spacing w:val="0"/>
          <w:color w:val="000000"/>
          <w:b w:val="off"/>
          <w:i w:val="off"/>
        </w:rPr>
        <w:t>们的代议渠道与利益整合更为多样化了。</w:t>
      </w:r>
      <w:bookmarkEnd w:id="2433"/>
    </w:p>
    <w:p>
      <w:pPr>
        <w:pageBreakBefore w:val="off"/>
        <w:tabs/>
        <w:wordWrap w:val="off"/>
        <w:spacing w:before="0" w:after="0" w:line="920" w:lineRule="atLeast"/>
        <w:ind w:left="0" w:right="0" w:firstLine="1000"/>
        <w:jc w:val="both"/>
        <w:textAlignment w:val="baseline"/>
        <w:rPr>
          <w:sz w:val="47"/>
        </w:rPr>
      </w:pPr>
      <w:bookmarkStart w:name="" w:id="2434"/>
      <w:r>
        <w:rPr>
          <w:rFonts w:ascii="宋体" w:hAnsi="宋体" w:cs="宋体" w:eastAsia="宋体"/>
          <w:sz w:val="47"/>
          <w:spacing w:val="0"/>
          <w:color w:val="000000"/>
          <w:b w:val="off"/>
          <w:i w:val="off"/>
        </w:rPr>
        <w:t>为何我们如此谨慎以至于断定只是大部分，而不是全部的代议工作</w:t>
      </w:r>
      <w:r>
        <w:rPr>
          <w:rFonts w:ascii="宋体" w:hAnsi="宋体" w:cs="宋体" w:eastAsia="宋体"/>
          <w:sz w:val="47"/>
          <w:spacing w:val="0"/>
          <w:color w:val="000000"/>
          <w:b w:val="off"/>
          <w:i w:val="off"/>
        </w:rPr>
        <w:t>都由政党来完成———尤其是政党还要承担巩固民主政权这一复杂的任</w:t>
      </w:r>
      <w:r>
        <w:rPr>
          <w:rFonts w:ascii="宋体" w:hAnsi="宋体" w:cs="宋体" w:eastAsia="宋体"/>
          <w:sz w:val="47"/>
          <w:spacing w:val="0"/>
          <w:color w:val="000000"/>
          <w:b w:val="off"/>
          <w:i w:val="off"/>
        </w:rPr>
        <w:t>务？这其中的主要原因是什么？只需大致了解一下任何自由民主的建</w:t>
      </w:r>
      <w:r>
        <w:rPr>
          <w:rFonts w:ascii="宋体" w:hAnsi="宋体" w:cs="宋体" w:eastAsia="宋体"/>
          <w:sz w:val="47"/>
          <w:spacing w:val="0"/>
          <w:color w:val="000000"/>
          <w:b w:val="off"/>
          <w:i w:val="off"/>
        </w:rPr>
        <w:t>立，我们就能明白在公民/行业与当局/机构的渠道之间充斥着多少各式</w:t>
      </w:r>
      <w:r>
        <w:rPr>
          <w:rFonts w:ascii="宋体" w:hAnsi="宋体" w:cs="宋体" w:eastAsia="宋体"/>
          <w:sz w:val="47"/>
          <w:spacing w:val="0"/>
          <w:color w:val="000000"/>
          <w:b w:val="off"/>
          <w:i w:val="off"/>
        </w:rPr>
        <w:t>各样的组织，远不止政党一种。甚至更让人烦恼的是，这些组织化中介的</w:t>
      </w:r>
      <w:r>
        <w:rPr>
          <w:rFonts w:ascii="宋体" w:hAnsi="宋体" w:cs="宋体" w:eastAsia="宋体"/>
          <w:sz w:val="47"/>
          <w:spacing w:val="0"/>
          <w:color w:val="000000"/>
          <w:b w:val="off"/>
          <w:i w:val="off"/>
        </w:rPr>
        <w:t>大多数活动都与政党的天职(制度化选举与组建政府)没多大关系或</w:t>
      </w:r>
      <w:r>
        <w:rPr>
          <w:rFonts w:ascii="宋体" w:hAnsi="宋体" w:cs="宋体" w:eastAsia="宋体"/>
          <w:sz w:val="47"/>
          <w:spacing w:val="0"/>
          <w:color w:val="000000"/>
          <w:b w:val="off"/>
          <w:i w:val="off"/>
        </w:rPr>
        <w:t>无关。</w:t>
      </w:r>
      <w:bookmarkEnd w:id="2434"/>
    </w:p>
    <w:p>
      <w:pPr>
        <w:pageBreakBefore w:val="off"/>
        <w:tabs/>
        <w:wordWrap w:val="off"/>
        <w:spacing w:before="0" w:after="0" w:line="920" w:lineRule="atLeast"/>
        <w:ind w:left="0" w:right="0" w:firstLine="1000"/>
        <w:jc w:val="both"/>
        <w:textAlignment w:val="baseline"/>
        <w:rPr>
          <w:sz w:val="47"/>
        </w:rPr>
      </w:pPr>
      <w:bookmarkStart w:name="" w:id="2435"/>
      <w:r>
        <w:rPr>
          <w:rFonts w:ascii="宋体" w:hAnsi="宋体" w:cs="宋体" w:eastAsia="宋体"/>
          <w:sz w:val="47"/>
          <w:spacing w:val="0"/>
          <w:color w:val="000000"/>
          <w:b w:val="off"/>
          <w:i w:val="off"/>
        </w:rPr>
        <w:t>因此，巩固当代民主的过程可能比过去更复杂多变。在我的印象中，</w:t>
      </w:r>
      <w:r>
        <w:rPr>
          <w:rFonts w:ascii="宋体" w:hAnsi="宋体" w:cs="宋体" w:eastAsia="宋体"/>
          <w:sz w:val="47"/>
          <w:spacing w:val="0"/>
          <w:color w:val="000000"/>
          <w:b w:val="off"/>
          <w:i w:val="off"/>
        </w:rPr>
        <w:t>许多初出茅庐的新民主学者都专注于一点或者两点潜在的不合时宜的谬</w:t>
      </w:r>
      <w:r>
        <w:rPr>
          <w:rFonts w:ascii="宋体" w:hAnsi="宋体" w:cs="宋体" w:eastAsia="宋体"/>
          <w:sz w:val="47"/>
          <w:spacing w:val="0"/>
          <w:color w:val="000000"/>
          <w:b w:val="off"/>
          <w:i w:val="off"/>
        </w:rPr>
        <w:t>论：他们要么倾向忽视政党在建立民主时其本质和作用发生了巨大的变</w:t>
      </w:r>
      <w:r>
        <w:rPr>
          <w:rFonts w:ascii="宋体" w:hAnsi="宋体" w:cs="宋体" w:eastAsia="宋体"/>
          <w:sz w:val="47"/>
          <w:spacing w:val="0"/>
          <w:color w:val="000000"/>
          <w:b w:val="off"/>
          <w:i w:val="off"/>
        </w:rPr>
        <w:t>化，要么假设在当下的新民主进程中，政党必须参与所有的过程并且发挥</w:t>
      </w:r>
      <w:r>
        <w:rPr>
          <w:rFonts w:ascii="宋体" w:hAnsi="宋体" w:cs="宋体" w:eastAsia="宋体"/>
          <w:sz w:val="47"/>
          <w:spacing w:val="0"/>
          <w:color w:val="000000"/>
          <w:b w:val="off"/>
          <w:i w:val="off"/>
        </w:rPr>
        <w:t>着全知全能的作用。</w:t>
      </w:r>
      <w:bookmarkEnd w:id="2435"/>
    </w:p>
    <w:p>
      <w:pPr>
        <w:pageBreakBefore w:val="off"/>
        <w:tabs/>
        <w:wordWrap w:val="off"/>
        <w:spacing w:before="0" w:after="0" w:line="920" w:lineRule="atLeast"/>
        <w:ind w:left="0" w:right="0" w:firstLine="1000"/>
        <w:jc w:val="both"/>
        <w:textAlignment w:val="baseline"/>
        <w:rPr>
          <w:sz w:val="47"/>
        </w:rPr>
      </w:pPr>
      <w:bookmarkStart w:name="" w:id="2436"/>
      <w:r>
        <w:rPr>
          <w:rFonts w:ascii="宋体" w:hAnsi="宋体" w:cs="宋体" w:eastAsia="宋体"/>
          <w:sz w:val="47"/>
          <w:spacing w:val="0"/>
          <w:color w:val="000000"/>
          <w:b w:val="off"/>
          <w:i w:val="off"/>
        </w:rPr>
        <w:t>我更倾向于假定今天的公民(即使是长期处于威权政体统治之下)已</w:t>
      </w:r>
      <w:r>
        <w:rPr>
          <w:rFonts w:ascii="宋体" w:hAnsi="宋体" w:cs="宋体" w:eastAsia="宋体"/>
          <w:sz w:val="47"/>
          <w:spacing w:val="0"/>
          <w:color w:val="000000"/>
          <w:b w:val="off"/>
          <w:i w:val="off"/>
        </w:rPr>
        <w:t>经掌握了各种组织技术，他们不再紧密地认同政党象征或纲领，而是相比</w:t>
      </w:r>
      <w:r>
        <w:rPr>
          <w:rFonts w:ascii="宋体" w:hAnsi="宋体" w:cs="宋体" w:eastAsia="宋体"/>
          <w:sz w:val="47"/>
          <w:spacing w:val="0"/>
          <w:color w:val="000000"/>
          <w:b w:val="off"/>
          <w:i w:val="off"/>
        </w:rPr>
        <w:t>过去更有可能捍卫自己的利益。此外，诞生于国际环境中的新政权事实</w:t>
      </w:r>
      <w:r>
        <w:rPr>
          <w:rFonts w:ascii="宋体" w:hAnsi="宋体" w:cs="宋体" w:eastAsia="宋体"/>
          <w:sz w:val="47"/>
          <w:spacing w:val="0"/>
          <w:color w:val="000000"/>
          <w:b w:val="off"/>
          <w:i w:val="off"/>
        </w:rPr>
        <w:t>上受到各种成功的集体行动的渗透。这些虽然并不会完全颠覆政党在巩</w:t>
      </w:r>
      <w:r>
        <w:rPr>
          <w:rFonts w:ascii="宋体" w:hAnsi="宋体" w:cs="宋体" w:eastAsia="宋体"/>
          <w:sz w:val="47"/>
          <w:spacing w:val="0"/>
          <w:color w:val="000000"/>
          <w:b w:val="off"/>
          <w:i w:val="off"/>
        </w:rPr>
        <w:t>固民主过程中的支配性地位，但这的确意味着政党面临前所未有的来自</w:t>
      </w:r>
      <w:r>
        <w:rPr>
          <w:rFonts w:ascii="宋体" w:hAnsi="宋体" w:cs="宋体" w:eastAsia="宋体"/>
          <w:sz w:val="47"/>
          <w:spacing w:val="0"/>
          <w:color w:val="000000"/>
          <w:b w:val="off"/>
          <w:i w:val="off"/>
        </w:rPr>
        <w:t>利益集团和社会运动的竞争，相应地我们也需要重新审视关于民主的</w:t>
      </w:r>
      <w:r>
        <w:rPr>
          <w:rFonts w:ascii="宋体" w:hAnsi="宋体" w:cs="宋体" w:eastAsia="宋体"/>
          <w:sz w:val="47"/>
          <w:spacing w:val="0"/>
          <w:color w:val="000000"/>
          <w:b w:val="off"/>
          <w:i w:val="off"/>
        </w:rPr>
        <w:t>思考。</w:t>
      </w:r>
      <w:bookmarkEnd w:id="2436"/>
    </w:p>
    <w:p>
      <w:pPr>
        <w:pageBreakBefore w:val="off"/>
        <w:tabs/>
        <w:wordWrap w:val="off"/>
        <w:spacing w:before="0" w:after="0" w:line="920" w:lineRule="atLeast"/>
        <w:ind w:left="0" w:right="0" w:firstLine="1000"/>
        <w:jc w:val="both"/>
        <w:textAlignment w:val="baseline"/>
        <w:rPr>
          <w:sz w:val="47"/>
        </w:rPr>
      </w:pPr>
      <w:bookmarkStart w:name="" w:id="2437"/>
      <w:r>
        <w:rPr>
          <w:rFonts w:ascii="宋体" w:hAnsi="宋体" w:cs="宋体" w:eastAsia="宋体"/>
          <w:sz w:val="47"/>
          <w:spacing w:val="0"/>
          <w:color w:val="000000"/>
          <w:b w:val="off"/>
          <w:i w:val="off"/>
        </w:rPr>
        <w:t>为简单起见，我们仅描述三种普遍的中介类型：政党、利益集团和社</w:t>
      </w:r>
      <w:r>
        <w:rPr>
          <w:rFonts w:ascii="宋体" w:hAnsi="宋体" w:cs="宋体" w:eastAsia="宋体"/>
          <w:sz w:val="47"/>
          <w:spacing w:val="0"/>
          <w:color w:val="000000"/>
          <w:b w:val="off"/>
          <w:i w:val="off"/>
        </w:rPr>
        <w:t>会运动。三者都是组织化的；都试图将个人、家庭、各行各业的偏好与各</w:t>
      </w:r>
      <w:r>
        <w:rPr>
          <w:rFonts w:ascii="宋体" w:hAnsi="宋体" w:cs="宋体" w:eastAsia="宋体"/>
          <w:sz w:val="47"/>
          <w:spacing w:val="0"/>
          <w:color w:val="000000"/>
          <w:b w:val="off"/>
          <w:i w:val="off"/>
        </w:rPr>
        <w:t>种机构和政府机构联系起来；都试图将其成员的个人偏好整合到集体诉</w:t>
      </w:r>
      <w:r>
        <w:rPr>
          <w:rFonts w:ascii="宋体" w:hAnsi="宋体" w:cs="宋体" w:eastAsia="宋体"/>
          <w:sz w:val="47"/>
          <w:spacing w:val="0"/>
          <w:color w:val="000000"/>
          <w:b w:val="off"/>
          <w:i w:val="off"/>
        </w:rPr>
        <w:t>求中；都享有民主体制下集会与请愿的政治权利；在其内部过程中，都享</w:t>
      </w:r>
      <w:r>
        <w:rPr>
          <w:rFonts w:ascii="宋体" w:hAnsi="宋体" w:cs="宋体" w:eastAsia="宋体"/>
          <w:sz w:val="47"/>
          <w:spacing w:val="0"/>
          <w:color w:val="000000"/>
          <w:b w:val="off"/>
          <w:i w:val="off"/>
        </w:rPr>
        <w:t>有一定程度的自治；都希望影响公共政策的制定与具体内容。毋庸多言，</w:t>
      </w:r>
      <w:r>
        <w:rPr>
          <w:rFonts w:ascii="宋体" w:hAnsi="宋体" w:cs="宋体" w:eastAsia="宋体"/>
          <w:sz w:val="47"/>
          <w:spacing w:val="0"/>
          <w:color w:val="000000"/>
          <w:b w:val="off"/>
          <w:i w:val="off"/>
        </w:rPr>
        <w:t>每种类型都有各自的组织结构、物质资源、成员规模、忠诚度、涵盖范围、</w:t>
      </w:r>
      <w:r>
        <w:rPr>
          <w:rFonts w:ascii="宋体" w:hAnsi="宋体" w:cs="宋体" w:eastAsia="宋体"/>
          <w:sz w:val="47"/>
          <w:spacing w:val="0"/>
          <w:color w:val="000000"/>
          <w:b w:val="off"/>
          <w:i w:val="off"/>
        </w:rPr>
        <w:t>影响策略、成功可能性，等等。但最吸引我们的是，这三种中介之间的差</w:t>
      </w:r>
      <w:r>
        <w:rPr>
          <w:rFonts w:ascii="宋体" w:hAnsi="宋体" w:cs="宋体" w:eastAsia="宋体"/>
          <w:sz w:val="47"/>
          <w:spacing w:val="0"/>
          <w:color w:val="000000"/>
          <w:b w:val="off"/>
          <w:i w:val="off"/>
        </w:rPr>
        <w:t>异，以及这种差异如何影响到民主的巩固。</w:t>
      </w:r>
      <w:bookmarkEnd w:id="2437"/>
    </w:p>
    <w:p>
      <w:pPr>
        <w:pageBreakBefore w:val="off"/>
        <w:tabs/>
        <w:wordWrap w:val="off"/>
        <w:spacing w:before="0" w:after="0" w:line="500" w:lineRule="exact"/>
        <w:ind w:left="0" w:right="0"/>
        <w:jc w:val="both"/>
        <w:textAlignment w:val="baseline"/>
        <w:rPr>
          <w:sz w:val="42"/>
        </w:rPr>
      </w:pPr>
      <w:bookmarkStart w:name="" w:id="2438"/>
      <w:r>
        <w:rPr>
          <w:rFonts w:ascii="宋体" w:hAnsi="宋体" w:cs="宋体" w:eastAsia="宋体"/>
          <w:sz w:val="42"/>
          <w:spacing w:val="0"/>
          <w:color w:val="000000"/>
          <w:b w:val="off"/>
          <w:i w:val="off"/>
        </w:rPr>
        <w:t/>
      </w:r>
      <w:bookmarkEnd w:id="2438"/>
    </w:p>
    <w:p>
      <w:pPr>
        <w:pageBreakBefore w:val="off"/>
        <w:tabs/>
        <w:wordWrap w:val="off"/>
        <w:spacing w:before="0" w:after="0" w:line="560" w:lineRule="atLeast"/>
        <w:ind w:left="0" w:right="0"/>
        <w:jc w:val="both"/>
        <w:textAlignment w:val="baseline"/>
        <w:rPr>
          <w:sz w:val="42"/>
        </w:rPr>
      </w:pPr>
      <w:bookmarkStart w:name="" w:id="2439"/>
      <w:r>
        <w:rPr>
          <w:rFonts w:ascii="宋体" w:hAnsi="宋体" w:cs="宋体" w:eastAsia="宋体"/>
          <w:sz w:val="42"/>
          <w:spacing w:val="0"/>
          <w:color w:val="000000"/>
          <w:b w:val="off"/>
          <w:i w:val="off"/>
        </w:rPr>
        <w:t>72</w:t>
      </w:r>
      <w:bookmarkEnd w:id="2439"/>
    </w:p>
    <w:p>
      <w:r>
        <w:t/>
      </w:r>
    </w:p>
    <w:p>
      <w:pPr>
        <w:sectPr>
          <w:footerReference r:id="rId236"/>
          <w:headerReference r:id="rId237" w:type="default"/>
          <w:type w:val="nextPage"/>
          <w:pgSz w:w="18680" w:h="31680"/>
          <w:pgMar w:left="1320" w:top="1600" w:right="1320" w:bottom="1600" w:header="1300" w:footer="1300"/>
          <w:cols w:num="1"/>
        </w:sectPr>
      </w:pPr>
    </w:p>
    <w:p>
      <w:pPr>
        <w:pageBreakBefore w:val="off"/>
        <w:tabs/>
        <w:wordWrap w:val="off"/>
        <w:spacing w:before="0" w:after="0" w:line="580" w:lineRule="atLeast"/>
        <w:ind w:left="0" w:right="100"/>
        <w:jc w:val="right"/>
        <w:textAlignment w:val="baseline"/>
        <w:rPr>
          <w:sz w:val="43"/>
        </w:rPr>
      </w:pPr>
      <w:bookmarkStart w:name="" w:id="2440"/>
      <w:r>
        <w:rPr>
          <w:rFonts w:ascii="仿宋" w:hAnsi="仿宋" w:cs="仿宋" w:eastAsia="仿宋"/>
          <w:sz w:val="43"/>
          <w:spacing w:val="0"/>
          <w:color w:val="000000"/>
          <w:b w:val="off"/>
          <w:i w:val="off"/>
        </w:rPr>
        <w:t>第四章政 党今非昔比</w:t>
      </w:r>
      <w:bookmarkEnd w:id="2440"/>
    </w:p>
    <w:p>
      <w:pPr>
        <w:pageBreakBefore w:val="off"/>
        <w:tabs/>
        <w:wordWrap w:val="off"/>
        <w:spacing w:before="0" w:after="0" w:line="480" w:lineRule="exact"/>
        <w:ind w:left="0" w:right="0"/>
        <w:jc w:val="right"/>
        <w:textAlignment w:val="baseline"/>
        <w:rPr>
          <w:sz w:val="43"/>
        </w:rPr>
      </w:pPr>
      <w:bookmarkStart w:name="" w:id="2441"/>
      <w:r>
        <w:rPr>
          <w:rFonts w:ascii="宋体" w:hAnsi="宋体" w:cs="宋体" w:eastAsia="宋体"/>
          <w:sz w:val="43"/>
          <w:spacing w:val="0"/>
          <w:color w:val="000000"/>
          <w:b w:val="off"/>
          <w:i w:val="off"/>
        </w:rPr>
        <w:t/>
      </w:r>
      <w:bookmarkEnd w:id="2441"/>
    </w:p>
    <w:p>
      <w:pPr>
        <w:pageBreakBefore w:val="off"/>
        <w:tabs/>
        <w:wordWrap w:val="off"/>
        <w:spacing w:before="0" w:after="0" w:line="900" w:lineRule="atLeast"/>
        <w:ind w:left="40" w:right="20" w:firstLine="960"/>
        <w:jc w:val="both"/>
        <w:textAlignment w:val="baseline"/>
        <w:rPr>
          <w:sz w:val="48"/>
        </w:rPr>
      </w:pPr>
      <w:bookmarkStart w:name="" w:id="2442"/>
      <w:r>
        <w:rPr>
          <w:rFonts w:ascii="宋体" w:hAnsi="宋体" w:cs="宋体" w:eastAsia="宋体"/>
          <w:sz w:val="48"/>
          <w:spacing w:val="0"/>
          <w:color w:val="000000"/>
          <w:b w:val="off"/>
          <w:i w:val="off"/>
        </w:rPr>
        <w:t>政党最与众不同的特征就是通过选举来执政。它们控制提名候选人</w:t>
      </w:r>
      <w:r>
        <w:rPr>
          <w:rFonts w:ascii="宋体" w:hAnsi="宋体" w:cs="宋体" w:eastAsia="宋体"/>
          <w:sz w:val="48"/>
          <w:spacing w:val="0"/>
          <w:color w:val="000000"/>
          <w:b w:val="off"/>
          <w:i w:val="off"/>
        </w:rPr>
        <w:t>的过程，如果候选人获胜，就可以占据特定的政府职位，组建政府，接受实</w:t>
      </w:r>
      <w:r>
        <w:rPr>
          <w:rFonts w:ascii="宋体" w:hAnsi="宋体" w:cs="宋体" w:eastAsia="宋体"/>
          <w:sz w:val="48"/>
          <w:spacing w:val="0"/>
          <w:color w:val="000000"/>
          <w:b w:val="off"/>
          <w:i w:val="off"/>
        </w:rPr>
        <w:t>施公共政策的职责。利益集团谋求影响政策的方向，从而在不参与选举</w:t>
      </w:r>
      <w:r>
        <w:rPr>
          <w:rFonts w:ascii="宋体" w:hAnsi="宋体" w:cs="宋体" w:eastAsia="宋体"/>
          <w:sz w:val="48"/>
          <w:spacing w:val="0"/>
          <w:color w:val="000000"/>
          <w:b w:val="off"/>
          <w:i w:val="off"/>
        </w:rPr>
        <w:t>竞争或者无须公开为政策负责的情况下，为其成员争取特殊的(有可能是</w:t>
      </w:r>
      <w:r>
        <w:rPr>
          <w:rFonts w:ascii="宋体" w:hAnsi="宋体" w:cs="宋体" w:eastAsia="宋体"/>
          <w:sz w:val="48"/>
          <w:spacing w:val="0"/>
          <w:color w:val="000000"/>
          <w:b w:val="off"/>
          <w:i w:val="off"/>
        </w:rPr>
        <w:t>专有的)利益。社会运动同样也试图在不参与竞选，不公开为政策负责的</w:t>
      </w:r>
      <w:r>
        <w:rPr>
          <w:rFonts w:ascii="宋体" w:hAnsi="宋体" w:cs="宋体" w:eastAsia="宋体"/>
          <w:sz w:val="48"/>
          <w:spacing w:val="0"/>
          <w:color w:val="000000"/>
          <w:b w:val="off"/>
          <w:i w:val="off"/>
        </w:rPr>
        <w:t>情况下发挥其影响力，但它们主要谋求的利益并不仅是其成员的，而是更</w:t>
      </w:r>
      <w:r>
        <w:rPr>
          <w:rFonts w:ascii="宋体" w:hAnsi="宋体" w:cs="宋体" w:eastAsia="宋体"/>
          <w:sz w:val="48"/>
          <w:spacing w:val="0"/>
          <w:color w:val="000000"/>
          <w:b w:val="off"/>
          <w:i w:val="off"/>
        </w:rPr>
        <w:t>大范围的公民————甚至外国人、植物、动物、鱼类、爬行动物，以及来自其</w:t>
      </w:r>
      <w:r>
        <w:rPr>
          <w:rFonts w:ascii="宋体" w:hAnsi="宋体" w:cs="宋体" w:eastAsia="宋体"/>
          <w:sz w:val="48"/>
          <w:spacing w:val="0"/>
          <w:color w:val="000000"/>
          <w:b w:val="off"/>
          <w:i w:val="off"/>
        </w:rPr>
        <w:t>他星球的生物。不同的活动目标通常意味着不同的组织结构、追随者与</w:t>
      </w:r>
      <w:r>
        <w:rPr>
          <w:rFonts w:ascii="宋体" w:hAnsi="宋体" w:cs="宋体" w:eastAsia="宋体"/>
          <w:sz w:val="48"/>
          <w:spacing w:val="0"/>
          <w:color w:val="000000"/>
          <w:b w:val="off"/>
          <w:i w:val="off"/>
        </w:rPr>
        <w:t>领袖的关系、参与动机、资源流动的水平和方式、对盟友与外界支援的依</w:t>
      </w:r>
      <w:r>
        <w:rPr>
          <w:rFonts w:ascii="宋体" w:hAnsi="宋体" w:cs="宋体" w:eastAsia="宋体"/>
          <w:sz w:val="48"/>
          <w:spacing w:val="0"/>
          <w:color w:val="000000"/>
          <w:b w:val="off"/>
          <w:i w:val="off"/>
        </w:rPr>
        <w:t>赖度、忠诚或背叛的煽动能力。</w:t>
      </w:r>
      <w:bookmarkEnd w:id="2442"/>
    </w:p>
    <w:p>
      <w:pPr>
        <w:pageBreakBefore w:val="off"/>
        <w:tabs/>
        <w:wordWrap w:val="off"/>
        <w:spacing w:before="0" w:after="0" w:line="900" w:lineRule="atLeast"/>
        <w:ind w:left="40" w:right="0" w:firstLine="960"/>
        <w:jc w:val="both"/>
        <w:textAlignment w:val="baseline"/>
        <w:rPr>
          <w:sz w:val="48"/>
        </w:rPr>
      </w:pPr>
      <w:bookmarkStart w:name="" w:id="2443"/>
      <w:r>
        <w:rPr>
          <w:rFonts w:ascii="宋体" w:hAnsi="宋体" w:cs="宋体" w:eastAsia="宋体"/>
          <w:sz w:val="48"/>
          <w:spacing w:val="0"/>
          <w:color w:val="000000"/>
          <w:b w:val="off"/>
          <w:i w:val="off"/>
        </w:rPr>
        <w:t>当然，这三类中介并非一成不变，变异与混合的情况也总是发生。并</w:t>
      </w:r>
      <w:r>
        <w:rPr>
          <w:rFonts w:ascii="宋体" w:hAnsi="宋体" w:cs="宋体" w:eastAsia="宋体"/>
          <w:sz w:val="48"/>
          <w:spacing w:val="0"/>
          <w:color w:val="000000"/>
          <w:b w:val="off"/>
          <w:i w:val="off"/>
        </w:rPr>
        <w:t>不是每一个组织都能与其政党、组织或运动的名号相符。很多载入竞选</w:t>
      </w:r>
      <w:r>
        <w:rPr>
          <w:rFonts w:ascii="宋体" w:hAnsi="宋体" w:cs="宋体" w:eastAsia="宋体"/>
          <w:sz w:val="48"/>
          <w:spacing w:val="0"/>
          <w:color w:val="000000"/>
          <w:b w:val="off"/>
          <w:i w:val="off"/>
        </w:rPr>
        <w:t>名单中的政党从没有获胜的机会，因此它们只是“伪装的”组织或团体。</w:t>
      </w:r>
      <w:r>
        <w:rPr>
          <w:rFonts w:ascii="宋体" w:hAnsi="宋体" w:cs="宋体" w:eastAsia="宋体"/>
          <w:sz w:val="48"/>
          <w:spacing w:val="0"/>
          <w:color w:val="000000"/>
          <w:b w:val="off"/>
          <w:i w:val="off"/>
        </w:rPr>
        <w:t>一些利益集团的影响力十分强大，以至于它们可以决定某一具体政府职</w:t>
      </w:r>
      <w:r>
        <w:rPr>
          <w:rFonts w:ascii="宋体" w:hAnsi="宋体" w:cs="宋体" w:eastAsia="宋体"/>
          <w:sz w:val="48"/>
          <w:spacing w:val="0"/>
          <w:color w:val="000000"/>
          <w:b w:val="off"/>
          <w:i w:val="off"/>
        </w:rPr>
        <w:t>位的任用，甚至它们因极具“公信力”而对公共政策负有直接的责任。一</w:t>
      </w:r>
      <w:r>
        <w:rPr>
          <w:rFonts w:ascii="宋体" w:hAnsi="宋体" w:cs="宋体" w:eastAsia="宋体"/>
          <w:sz w:val="48"/>
          <w:spacing w:val="0"/>
          <w:color w:val="000000"/>
          <w:b w:val="off"/>
          <w:i w:val="off"/>
        </w:rPr>
        <w:t>些社会运动看似是为广泛的社会成员代言，实际上旨在提高自身成员的</w:t>
      </w:r>
      <w:r>
        <w:rPr>
          <w:rFonts w:ascii="宋体" w:hAnsi="宋体" w:cs="宋体" w:eastAsia="宋体"/>
          <w:sz w:val="48"/>
          <w:spacing w:val="0"/>
          <w:color w:val="000000"/>
          <w:b w:val="off"/>
          <w:i w:val="off"/>
        </w:rPr>
        <w:t>福利————某种程度上仅仅只是自身员工的福利。我对此三类中介唯一要</w:t>
      </w:r>
      <w:r>
        <w:rPr>
          <w:rFonts w:ascii="宋体" w:hAnsi="宋体" w:cs="宋体" w:eastAsia="宋体"/>
          <w:sz w:val="48"/>
          <w:spacing w:val="0"/>
          <w:color w:val="000000"/>
          <w:b w:val="off"/>
          <w:i w:val="off"/>
        </w:rPr>
        <w:t>声明的是，排除其在减少社会鸿沟方面的显著作用，这三类中介之间组织</w:t>
      </w:r>
      <w:r>
        <w:rPr>
          <w:rFonts w:ascii="宋体" w:hAnsi="宋体" w:cs="宋体" w:eastAsia="宋体"/>
          <w:sz w:val="48"/>
          <w:spacing w:val="0"/>
          <w:color w:val="000000"/>
          <w:b w:val="off"/>
          <w:i w:val="off"/>
        </w:rPr>
        <w:t>特性的差异要远大于其内部的差异。</w:t>
      </w:r>
      <w:bookmarkEnd w:id="2443"/>
    </w:p>
    <w:p>
      <w:pPr>
        <w:pageBreakBefore w:val="off"/>
        <w:tabs/>
        <w:wordWrap w:val="off"/>
        <w:spacing w:before="0" w:after="0" w:line="900" w:lineRule="atLeast"/>
        <w:ind w:left="40" w:right="0" w:firstLine="960"/>
        <w:jc w:val="both"/>
        <w:textAlignment w:val="baseline"/>
        <w:rPr>
          <w:sz w:val="48"/>
        </w:rPr>
      </w:pPr>
      <w:bookmarkStart w:name="" w:id="2444"/>
      <w:r>
        <w:rPr>
          <w:rFonts w:ascii="宋体" w:hAnsi="宋体" w:cs="宋体" w:eastAsia="宋体"/>
          <w:sz w:val="48"/>
          <w:spacing w:val="0"/>
          <w:color w:val="000000"/>
          <w:b w:val="off"/>
          <w:i w:val="off"/>
        </w:rPr>
        <w:t>基于以上描述性的陈述，我将进一步推进此假说，即这三类中介在新</w:t>
      </w:r>
      <w:r>
        <w:rPr>
          <w:rFonts w:ascii="宋体" w:hAnsi="宋体" w:cs="宋体" w:eastAsia="宋体"/>
          <w:sz w:val="48"/>
          <w:spacing w:val="0"/>
          <w:color w:val="000000"/>
          <w:b w:val="off"/>
          <w:i w:val="off"/>
        </w:rPr>
        <w:t>民主的巩固中都发挥了重要作用，此外，没有充分证据显示政党在其中享</w:t>
      </w:r>
      <w:r>
        <w:rPr>
          <w:rFonts w:ascii="宋体" w:hAnsi="宋体" w:cs="宋体" w:eastAsia="宋体"/>
          <w:sz w:val="48"/>
          <w:spacing w:val="0"/>
          <w:color w:val="000000"/>
          <w:b w:val="off"/>
          <w:i w:val="off"/>
        </w:rPr>
        <w:t>有优先的或者支配性的地位。当代民主化是在世界性的组织形式与技术</w:t>
      </w:r>
      <w:r>
        <w:rPr>
          <w:rFonts w:ascii="宋体" w:hAnsi="宋体" w:cs="宋体" w:eastAsia="宋体"/>
          <w:sz w:val="48"/>
          <w:spacing w:val="0"/>
          <w:color w:val="000000"/>
          <w:b w:val="off"/>
          <w:i w:val="off"/>
        </w:rPr>
        <w:t>扩散进程下的既得利益者兼受害者。一旦从专制到民主的转型开启，微</w:t>
      </w:r>
      <w:r>
        <w:rPr>
          <w:rFonts w:ascii="宋体" w:hAnsi="宋体" w:cs="宋体" w:eastAsia="宋体"/>
          <w:sz w:val="48"/>
          <w:spacing w:val="0"/>
          <w:color w:val="000000"/>
          <w:b w:val="off"/>
          <w:i w:val="off"/>
        </w:rPr>
        <w:t>乎其微的集会与请愿的权利得以产生，那么就一定会被各种政党、利益集</w:t>
      </w:r>
      <w:r>
        <w:rPr>
          <w:rFonts w:ascii="宋体" w:hAnsi="宋体" w:cs="宋体" w:eastAsia="宋体"/>
          <w:sz w:val="48"/>
          <w:spacing w:val="0"/>
          <w:color w:val="000000"/>
          <w:b w:val="off"/>
          <w:i w:val="off"/>
        </w:rPr>
        <w:t>团和运动介入(在这些国家中一些中介组织并没有先前经验或者客观基</w:t>
      </w:r>
      <w:r>
        <w:rPr>
          <w:rFonts w:ascii="宋体" w:hAnsi="宋体" w:cs="宋体" w:eastAsia="宋体"/>
          <w:sz w:val="48"/>
          <w:spacing w:val="0"/>
          <w:color w:val="000000"/>
          <w:b w:val="off"/>
          <w:i w:val="off"/>
        </w:rPr>
        <w:t>础)。它们是异域奇葩，新的民主政权如果想巩固政权以防变化的话，就</w:t>
      </w:r>
      <w:r>
        <w:rPr>
          <w:rFonts w:ascii="宋体" w:hAnsi="宋体" w:cs="宋体" w:eastAsia="宋体"/>
          <w:sz w:val="48"/>
          <w:spacing w:val="0"/>
          <w:color w:val="000000"/>
          <w:b w:val="off"/>
          <w:i w:val="off"/>
        </w:rPr>
        <w:t>必须同时处理它们，而不是逐渐改变或者依次处理这些已承载了早期民</w:t>
      </w:r>
      <w:r>
        <w:rPr>
          <w:rFonts w:ascii="宋体" w:hAnsi="宋体" w:cs="宋体" w:eastAsia="宋体"/>
          <w:sz w:val="48"/>
          <w:spacing w:val="0"/>
          <w:color w:val="000000"/>
          <w:b w:val="off"/>
          <w:i w:val="off"/>
        </w:rPr>
        <w:t>主的中介。政党在过去也许扮演了领导的角色，但现在或将来它就不必</w:t>
      </w:r>
      <w:r>
        <w:rPr>
          <w:rFonts w:ascii="宋体" w:hAnsi="宋体" w:cs="宋体" w:eastAsia="宋体"/>
          <w:sz w:val="48"/>
          <w:spacing w:val="0"/>
          <w:color w:val="000000"/>
          <w:b w:val="off"/>
          <w:i w:val="off"/>
        </w:rPr>
        <w:t>然是领导角色了。</w:t>
      </w:r>
      <w:bookmarkEnd w:id="2444"/>
    </w:p>
    <w:p>
      <w:pPr>
        <w:pageBreakBefore w:val="off"/>
        <w:tabs/>
        <w:wordWrap w:val="off"/>
        <w:spacing w:before="0" w:after="0" w:line="440" w:lineRule="exact"/>
        <w:ind w:left="0" w:right="0"/>
        <w:jc w:val="both"/>
        <w:textAlignment w:val="baseline"/>
        <w:rPr>
          <w:sz w:val="38"/>
        </w:rPr>
      </w:pPr>
      <w:bookmarkStart w:name="" w:id="2445"/>
      <w:r>
        <w:rPr>
          <w:rFonts w:ascii="宋体" w:hAnsi="宋体" w:cs="宋体" w:eastAsia="宋体"/>
          <w:sz w:val="38"/>
          <w:spacing w:val="0"/>
          <w:color w:val="000000"/>
          <w:b w:val="off"/>
          <w:i w:val="off"/>
        </w:rPr>
        <w:t/>
      </w:r>
      <w:bookmarkEnd w:id="2445"/>
    </w:p>
    <w:p>
      <w:pPr>
        <w:pageBreakBefore w:val="off"/>
        <w:tabs/>
        <w:wordWrap w:val="off"/>
        <w:spacing w:before="0" w:after="0" w:line="440" w:lineRule="exact"/>
        <w:ind w:left="0" w:right="0"/>
        <w:jc w:val="both"/>
        <w:textAlignment w:val="baseline"/>
        <w:rPr>
          <w:sz w:val="38"/>
        </w:rPr>
      </w:pPr>
      <w:bookmarkStart w:name="" w:id="2446"/>
      <w:r>
        <w:rPr>
          <w:rFonts w:ascii="宋体" w:hAnsi="宋体" w:cs="宋体" w:eastAsia="宋体"/>
          <w:sz w:val="38"/>
          <w:spacing w:val="0"/>
          <w:color w:val="000000"/>
          <w:b w:val="off"/>
          <w:i w:val="off"/>
        </w:rPr>
        <w:t/>
      </w:r>
      <w:bookmarkEnd w:id="2446"/>
    </w:p>
    <w:p>
      <w:pPr>
        <w:pageBreakBefore w:val="off"/>
        <w:tabs/>
        <w:wordWrap w:val="off"/>
        <w:spacing w:before="0" w:after="0" w:line="440" w:lineRule="exact"/>
        <w:ind w:left="0" w:right="0"/>
        <w:jc w:val="both"/>
        <w:textAlignment w:val="baseline"/>
        <w:rPr>
          <w:sz w:val="38"/>
        </w:rPr>
      </w:pPr>
      <w:bookmarkStart w:name="" w:id="2447"/>
      <w:r>
        <w:rPr>
          <w:rFonts w:ascii="宋体" w:hAnsi="宋体" w:cs="宋体" w:eastAsia="宋体"/>
          <w:sz w:val="38"/>
          <w:spacing w:val="0"/>
          <w:color w:val="000000"/>
          <w:b w:val="off"/>
          <w:i w:val="off"/>
        </w:rPr>
        <w:t/>
      </w:r>
      <w:bookmarkEnd w:id="2447"/>
    </w:p>
    <w:p>
      <w:pPr>
        <w:pageBreakBefore w:val="off"/>
        <w:tabs/>
        <w:wordWrap w:val="off"/>
        <w:spacing w:before="0" w:after="0" w:line="520" w:lineRule="atLeast"/>
        <w:ind w:left="0" w:right="0"/>
        <w:jc w:val="right"/>
        <w:textAlignment w:val="baseline"/>
        <w:rPr>
          <w:sz w:val="38"/>
        </w:rPr>
      </w:pPr>
      <w:bookmarkStart w:name="" w:id="2448"/>
      <w:r>
        <w:rPr>
          <w:rFonts w:ascii="宋体" w:hAnsi="宋体" w:cs="宋体" w:eastAsia="宋体"/>
          <w:sz w:val="38"/>
          <w:spacing w:val="0"/>
          <w:color w:val="000000"/>
          <w:b w:val="off"/>
          <w:i w:val="off"/>
        </w:rPr>
        <w:t>73</w:t>
      </w:r>
      <w:bookmarkEnd w:id="2448"/>
    </w:p>
    <w:p>
      <w:r>
        <w:t/>
      </w:r>
    </w:p>
    <w:p>
      <w:pPr>
        <w:sectPr>
          <w:footerReference r:id="rId238"/>
          <w:headerReference r:id="rId239" w:type="default"/>
          <w:type w:val="nextPage"/>
          <w:pgSz w:w="18680" w:h="31680"/>
          <w:pgMar w:left="1320" w:top="1640" w:right="1320" w:bottom="1640" w:header="1340" w:footer="1340"/>
          <w:cols w:num="1"/>
        </w:sectPr>
      </w:pPr>
    </w:p>
    <w:p>
      <w:pPr>
        <w:pageBreakBefore w:val="off"/>
        <w:tabs/>
        <w:wordWrap w:val="off"/>
        <w:spacing w:before="0" w:after="0" w:line="680" w:lineRule="atLeast"/>
        <w:ind w:left="360" w:right="0"/>
        <w:jc w:val="both"/>
        <w:textAlignment w:val="baseline"/>
        <w:rPr>
          <w:sz w:val="50"/>
        </w:rPr>
      </w:pPr>
      <w:bookmarkStart w:name="" w:id="2449"/>
      <w:r>
        <w:rPr>
          <w:rFonts w:ascii="宋体" w:hAnsi="宋体" w:cs="宋体" w:eastAsia="宋体"/>
          <w:sz w:val="50"/>
          <w:spacing w:val="0"/>
          <w:color w:val="000000"/>
          <w:b w:val="off"/>
          <w:i w:val="off"/>
        </w:rPr>
        <w:t>政党与民主</w:t>
      </w:r>
      <w:bookmarkEnd w:id="2449"/>
    </w:p>
    <w:p>
      <w:pPr>
        <w:pageBreakBefore w:val="off"/>
        <w:tabs/>
        <w:wordWrap w:val="off"/>
        <w:spacing w:before="0" w:after="0" w:line="940" w:lineRule="exact"/>
        <w:ind w:left="0" w:right="0"/>
        <w:jc w:val="both"/>
        <w:textAlignment w:val="baseline"/>
        <w:rPr>
          <w:sz w:val="80"/>
        </w:rPr>
      </w:pPr>
      <w:bookmarkStart w:name="" w:id="2450"/>
      <w:r>
        <w:rPr>
          <w:rFonts w:ascii="宋体" w:hAnsi="宋体" w:cs="宋体" w:eastAsia="宋体"/>
          <w:sz w:val="80"/>
          <w:spacing w:val="0"/>
          <w:color w:val="000000"/>
          <w:b w:val="off"/>
          <w:i w:val="off"/>
        </w:rPr>
        <w:t/>
      </w:r>
      <w:bookmarkEnd w:id="2450"/>
    </w:p>
    <w:p>
      <w:pPr>
        <w:pageBreakBefore w:val="off"/>
        <w:tabs/>
        <w:wordWrap w:val="off"/>
        <w:spacing w:before="0" w:after="0" w:line="940" w:lineRule="exact"/>
        <w:ind w:left="0" w:right="0"/>
        <w:jc w:val="both"/>
        <w:textAlignment w:val="baseline"/>
        <w:rPr>
          <w:sz w:val="80"/>
        </w:rPr>
      </w:pPr>
      <w:bookmarkStart w:name="" w:id="2451"/>
      <w:r>
        <w:rPr>
          <w:rFonts w:ascii="宋体" w:hAnsi="宋体" w:cs="宋体" w:eastAsia="宋体"/>
          <w:sz w:val="80"/>
          <w:spacing w:val="0"/>
          <w:color w:val="000000"/>
          <w:b w:val="off"/>
          <w:i w:val="off"/>
        </w:rPr>
        <w:t/>
      </w:r>
      <w:bookmarkEnd w:id="2451"/>
    </w:p>
    <w:p>
      <w:pPr>
        <w:pageBreakBefore w:val="off"/>
        <w:tabs/>
        <w:wordWrap w:val="off"/>
        <w:spacing w:before="0" w:after="0" w:line="940" w:lineRule="exact"/>
        <w:ind w:left="0" w:right="0"/>
        <w:jc w:val="both"/>
        <w:textAlignment w:val="baseline"/>
        <w:rPr>
          <w:sz w:val="80"/>
        </w:rPr>
      </w:pPr>
      <w:bookmarkStart w:name="" w:id="2452"/>
      <w:r>
        <w:rPr>
          <w:rFonts w:ascii="宋体" w:hAnsi="宋体" w:cs="宋体" w:eastAsia="宋体"/>
          <w:sz w:val="80"/>
          <w:spacing w:val="0"/>
          <w:color w:val="000000"/>
          <w:b w:val="off"/>
          <w:i w:val="off"/>
        </w:rPr>
        <w:t/>
      </w:r>
      <w:bookmarkEnd w:id="2452"/>
    </w:p>
    <w:p>
      <w:pPr>
        <w:pageBreakBefore w:val="off"/>
        <w:tabs/>
        <w:wordWrap w:val="off"/>
        <w:spacing w:before="0" w:after="0" w:line="1080" w:lineRule="atLeast"/>
        <w:ind w:left="0" w:right="0"/>
        <w:jc w:val="center"/>
        <w:textAlignment w:val="baseline"/>
        <w:rPr>
          <w:sz w:val="80"/>
        </w:rPr>
      </w:pPr>
      <w:bookmarkStart w:name="" w:id="2453"/>
      <w:r>
        <w:rPr>
          <w:rFonts w:ascii="楷体" w:hAnsi="楷体" w:cs="楷体" w:eastAsia="楷体"/>
          <w:sz w:val="80"/>
          <w:spacing w:val="0"/>
          <w:color w:val="000000"/>
          <w:b w:val="off"/>
          <w:i w:val="off"/>
        </w:rPr>
        <w:t>政党的巩固功能</w:t>
      </w:r>
      <w:bookmarkEnd w:id="2453"/>
    </w:p>
    <w:p>
      <w:pPr>
        <w:pageBreakBefore w:val="off"/>
        <w:tabs/>
        <w:wordWrap w:val="off"/>
        <w:spacing w:before="580" w:after="0" w:line="920" w:lineRule="atLeast"/>
        <w:ind w:left="20" w:right="100" w:firstLine="1040"/>
        <w:jc w:val="both"/>
        <w:textAlignment w:val="baseline"/>
        <w:rPr>
          <w:sz w:val="47"/>
        </w:rPr>
      </w:pPr>
      <w:bookmarkStart w:name="" w:id="2454"/>
      <w:r>
        <w:rPr>
          <w:rFonts w:ascii="宋体" w:hAnsi="宋体" w:cs="宋体" w:eastAsia="宋体"/>
          <w:sz w:val="47"/>
          <w:spacing w:val="0"/>
          <w:color w:val="000000"/>
          <w:b w:val="off"/>
          <w:i w:val="off"/>
        </w:rPr>
        <w:t>探究这一非正统论断的方法之一，就是对政党应该履行的功能予以</w:t>
      </w:r>
      <w:r>
        <w:rPr>
          <w:rFonts w:ascii="宋体" w:hAnsi="宋体" w:cs="宋体" w:eastAsia="宋体"/>
          <w:sz w:val="47"/>
          <w:spacing w:val="0"/>
          <w:color w:val="000000"/>
          <w:b w:val="off"/>
          <w:i w:val="off"/>
        </w:rPr>
        <w:t>严格审视，特别是在巩固民主政权方面。政党有能力完成的慈善任务</w:t>
      </w:r>
      <w:r>
        <w:rPr>
          <w:rFonts w:ascii="宋体" w:hAnsi="宋体" w:cs="宋体" w:eastAsia="宋体"/>
          <w:sz w:val="47"/>
          <w:spacing w:val="0"/>
          <w:color w:val="000000"/>
          <w:b w:val="off"/>
          <w:i w:val="off"/>
        </w:rPr>
        <w:t>(“良好功能”)可以说是非常广泛的。从理论上讲，政党似乎无所不能。</w:t>
      </w:r>
      <w:r>
        <w:rPr>
          <w:rFonts w:ascii="宋体" w:hAnsi="宋体" w:cs="宋体" w:eastAsia="宋体"/>
          <w:sz w:val="47"/>
          <w:spacing w:val="0"/>
          <w:color w:val="000000"/>
          <w:b w:val="off"/>
          <w:i w:val="off"/>
        </w:rPr>
        <w:t>但是，如果我们将那些只有“超级政党”[德国社会民主党或者瑞士的社会</w:t>
      </w:r>
      <w:r>
        <w:rPr>
          <w:rFonts w:ascii="TimesNewRoman" w:hAnsi="TimesNewRoman" w:cs="TimesNewRoman" w:eastAsia="TimesNewRoman"/>
          <w:sz w:val="47"/>
          <w:spacing w:val="0"/>
          <w:color w:val="000000"/>
          <w:b w:val="off"/>
          <w:i w:val="off"/>
        </w:rPr>
        <w:t>民主工党(Swedish Social Democratic Labor Party)都经常被用以展示民</w:t>
      </w:r>
      <w:r>
        <w:rPr>
          <w:rFonts w:ascii="宋体" w:hAnsi="宋体" w:cs="宋体" w:eastAsia="宋体"/>
          <w:sz w:val="47"/>
          <w:spacing w:val="0"/>
          <w:color w:val="000000"/>
          <w:b w:val="off"/>
          <w:i w:val="off"/>
        </w:rPr>
        <w:t>主政党的能力]才能完成的任务分离出来，那么“党派功能性强”的政党数</w:t>
      </w:r>
      <w:r>
        <w:rPr>
          <w:rFonts w:ascii="宋体" w:hAnsi="宋体" w:cs="宋体" w:eastAsia="宋体"/>
          <w:sz w:val="47"/>
          <w:spacing w:val="0"/>
          <w:color w:val="000000"/>
          <w:b w:val="off"/>
          <w:i w:val="off"/>
        </w:rPr>
        <w:t>量就大大减少了。</w:t>
      </w:r>
      <w:bookmarkEnd w:id="2454"/>
    </w:p>
    <w:p>
      <w:pPr>
        <w:pageBreakBefore w:val="off"/>
        <w:tabs/>
        <w:wordWrap w:val="off"/>
        <w:spacing w:before="0" w:after="0" w:line="920" w:lineRule="atLeast"/>
        <w:ind w:left="20" w:right="60" w:firstLine="1040"/>
        <w:jc w:val="both"/>
        <w:textAlignment w:val="baseline"/>
        <w:rPr>
          <w:sz w:val="47"/>
        </w:rPr>
      </w:pPr>
      <w:bookmarkStart w:name="" w:id="2455"/>
      <w:r>
        <w:rPr>
          <w:rFonts w:ascii="宋体" w:hAnsi="宋体" w:cs="宋体" w:eastAsia="宋体"/>
          <w:sz w:val="47"/>
          <w:spacing w:val="0"/>
          <w:color w:val="000000"/>
          <w:b w:val="off"/>
          <w:i w:val="off"/>
        </w:rPr>
        <w:t>(1)政党，首先应该向政府提名候选人，招募人员积极从政，同时，在</w:t>
      </w:r>
      <w:r>
        <w:rPr>
          <w:rFonts w:ascii="宋体" w:hAnsi="宋体" w:cs="宋体" w:eastAsia="宋体"/>
          <w:sz w:val="47"/>
          <w:spacing w:val="0"/>
          <w:color w:val="000000"/>
          <w:b w:val="off"/>
          <w:i w:val="off"/>
        </w:rPr>
        <w:t>选区内集中向公民提供一系列可供选择的候选领导人，通过这一系列的</w:t>
      </w:r>
      <w:r>
        <w:rPr>
          <w:rFonts w:ascii="宋体" w:hAnsi="宋体" w:cs="宋体" w:eastAsia="宋体"/>
          <w:sz w:val="47"/>
          <w:spacing w:val="0"/>
          <w:color w:val="000000"/>
          <w:b w:val="off"/>
          <w:i w:val="off"/>
        </w:rPr>
        <w:t>活动形成选举过程。如果考虑到诺伯托·博比奥(Norberto Bobbio)的警</w:t>
      </w:r>
      <w:r>
        <w:rPr>
          <w:rFonts w:ascii="宋体" w:hAnsi="宋体" w:cs="宋体" w:eastAsia="宋体"/>
          <w:sz w:val="47"/>
          <w:spacing w:val="0"/>
          <w:color w:val="000000"/>
          <w:b w:val="off"/>
          <w:i w:val="off"/>
        </w:rPr>
        <w:t>告，即向“选举消费者”提供的选项必须能真正反映公民偏好，那么政党要</w:t>
      </w:r>
      <w:r>
        <w:rPr>
          <w:rFonts w:ascii="宋体" w:hAnsi="宋体" w:cs="宋体" w:eastAsia="宋体"/>
          <w:sz w:val="47"/>
          <w:spacing w:val="0"/>
          <w:color w:val="000000"/>
          <w:b w:val="off"/>
          <w:i w:val="off"/>
        </w:rPr>
        <w:t>成功地实现这一功能也绝非易事。让我们把这称之为“构建选举”功能。</w:t>
      </w:r>
      <w:bookmarkEnd w:id="2455"/>
    </w:p>
    <w:p>
      <w:pPr>
        <w:pageBreakBefore w:val="off"/>
        <w:tabs/>
        <w:wordWrap w:val="off"/>
        <w:spacing w:before="0" w:after="0" w:line="920" w:lineRule="atLeast"/>
        <w:ind w:left="20" w:right="60" w:firstLine="1040"/>
        <w:jc w:val="both"/>
        <w:textAlignment w:val="baseline"/>
        <w:rPr>
          <w:sz w:val="47"/>
        </w:rPr>
      </w:pPr>
      <w:bookmarkStart w:name="" w:id="2456"/>
      <w:r>
        <w:rPr>
          <w:rFonts w:ascii="宋体" w:hAnsi="宋体" w:cs="宋体" w:eastAsia="宋体"/>
          <w:sz w:val="47"/>
          <w:spacing w:val="0"/>
          <w:color w:val="000000"/>
          <w:b w:val="off"/>
          <w:i w:val="off"/>
        </w:rPr>
        <w:t>(2)政党必须向大多数公民提供一系列稳定并独特的观点与目标</w:t>
      </w:r>
      <w:r>
        <w:rPr>
          <w:rFonts w:ascii="宋体" w:hAnsi="宋体" w:cs="宋体" w:eastAsia="宋体"/>
          <w:sz w:val="47"/>
          <w:spacing w:val="0"/>
          <w:color w:val="000000"/>
          <w:b w:val="off"/>
          <w:i w:val="off"/>
        </w:rPr>
        <w:t>(象征)，以迎合他们对民主的期望，引导他们进入正确的政策优先排序，</w:t>
      </w:r>
      <w:r>
        <w:rPr>
          <w:rFonts w:ascii="宋体" w:hAnsi="宋体" w:cs="宋体" w:eastAsia="宋体"/>
          <w:sz w:val="47"/>
          <w:spacing w:val="0"/>
          <w:color w:val="000000"/>
          <w:b w:val="off"/>
          <w:i w:val="off"/>
        </w:rPr>
        <w:t>使他们感到加入到了集体抉择的过程中。无需多言，尽管有理由认为政</w:t>
      </w:r>
      <w:r>
        <w:rPr>
          <w:rFonts w:ascii="宋体" w:hAnsi="宋体" w:cs="宋体" w:eastAsia="宋体"/>
          <w:sz w:val="47"/>
          <w:spacing w:val="0"/>
          <w:color w:val="000000"/>
          <w:b w:val="off"/>
          <w:i w:val="off"/>
        </w:rPr>
        <w:t>党认同只有在多次的政治产生过程中才能逐步获得，但这一“象征性整</w:t>
      </w:r>
      <w:r>
        <w:rPr>
          <w:rFonts w:ascii="宋体" w:hAnsi="宋体" w:cs="宋体" w:eastAsia="宋体"/>
          <w:sz w:val="47"/>
          <w:spacing w:val="0"/>
          <w:color w:val="000000"/>
          <w:b w:val="off"/>
          <w:i w:val="off"/>
        </w:rPr>
        <w:t>合”功能对成功实现选举的结构有着重要的作用。⁴</w:t>
      </w:r>
      <w:bookmarkEnd w:id="2456"/>
    </w:p>
    <w:p>
      <w:pPr>
        <w:pageBreakBefore w:val="off"/>
        <w:tabs/>
        <w:wordWrap w:val="off"/>
        <w:spacing w:before="0" w:after="0" w:line="920" w:lineRule="atLeast"/>
        <w:ind w:left="20" w:right="60" w:firstLine="1040"/>
        <w:jc w:val="both"/>
        <w:textAlignment w:val="baseline"/>
        <w:rPr>
          <w:sz w:val="47"/>
        </w:rPr>
      </w:pPr>
      <w:bookmarkStart w:name="" w:id="2457"/>
      <w:r>
        <w:rPr>
          <w:rFonts w:ascii="宋体" w:hAnsi="宋体" w:cs="宋体" w:eastAsia="宋体"/>
          <w:sz w:val="47"/>
          <w:spacing w:val="0"/>
          <w:color w:val="000000"/>
          <w:b w:val="off"/>
          <w:i w:val="off"/>
        </w:rPr>
        <w:t>(3)政党，一旦它们参与到竞选中，就应该具备组建政府和向立法程</w:t>
      </w:r>
      <w:r>
        <w:rPr>
          <w:rFonts w:ascii="宋体" w:hAnsi="宋体" w:cs="宋体" w:eastAsia="宋体"/>
          <w:sz w:val="47"/>
          <w:spacing w:val="0"/>
          <w:color w:val="000000"/>
          <w:b w:val="off"/>
          <w:i w:val="off"/>
        </w:rPr>
        <w:t>序提供内部结构的能力，即不管它们是一党执政还是多党联盟，也不管是</w:t>
      </w:r>
      <w:r>
        <w:rPr>
          <w:rFonts w:ascii="宋体" w:hAnsi="宋体" w:cs="宋体" w:eastAsia="宋体"/>
          <w:sz w:val="47"/>
          <w:spacing w:val="0"/>
          <w:color w:val="000000"/>
          <w:b w:val="off"/>
          <w:i w:val="off"/>
        </w:rPr>
        <w:t>独立还是同时担任行政和立法职位。注意，为了能履行好上述职责，政党</w:t>
      </w:r>
      <w:r>
        <w:rPr>
          <w:rFonts w:ascii="宋体" w:hAnsi="宋体" w:cs="宋体" w:eastAsia="宋体"/>
          <w:sz w:val="47"/>
          <w:spacing w:val="0"/>
          <w:color w:val="000000"/>
          <w:b w:val="off"/>
          <w:i w:val="off"/>
        </w:rPr>
        <w:t>应当有能力在其执政期保持高度一致的内部纪律，尽管，这一严格的功能</w:t>
      </w:r>
      <w:r>
        <w:rPr>
          <w:rFonts w:ascii="宋体" w:hAnsi="宋体" w:cs="宋体" w:eastAsia="宋体"/>
          <w:sz w:val="47"/>
          <w:spacing w:val="0"/>
          <w:color w:val="000000"/>
          <w:b w:val="off"/>
          <w:i w:val="off"/>
        </w:rPr>
        <w:t>要求会使许多选举集团失去“政党”的标签。我们将此称为“治理功能”。</w:t>
      </w:r>
      <w:bookmarkEnd w:id="2457"/>
    </w:p>
    <w:p>
      <w:pPr>
        <w:pageBreakBefore w:val="off"/>
        <w:tabs/>
        <w:wordWrap w:val="off"/>
        <w:spacing w:before="0" w:after="0" w:line="920" w:lineRule="atLeast"/>
        <w:ind w:left="20" w:right="0" w:firstLine="1040"/>
        <w:jc w:val="both"/>
        <w:textAlignment w:val="baseline"/>
        <w:rPr>
          <w:sz w:val="47"/>
        </w:rPr>
      </w:pPr>
      <w:bookmarkStart w:name="" w:id="2458"/>
      <w:r>
        <w:rPr>
          <w:rFonts w:ascii="宋体" w:hAnsi="宋体" w:cs="宋体" w:eastAsia="宋体"/>
          <w:sz w:val="47"/>
          <w:spacing w:val="0"/>
          <w:color w:val="000000"/>
          <w:b w:val="off"/>
          <w:i w:val="off"/>
        </w:rPr>
        <w:t>(4)上述所有的功能都基于一个简单的假设：政党必须有能力整合大</w:t>
      </w:r>
      <w:r>
        <w:rPr>
          <w:rFonts w:ascii="宋体" w:hAnsi="宋体" w:cs="宋体" w:eastAsia="宋体"/>
          <w:sz w:val="47"/>
          <w:spacing w:val="0"/>
          <w:color w:val="000000"/>
          <w:b w:val="off"/>
          <w:i w:val="off"/>
        </w:rPr>
        <w:t>部分公民的利益诉求，通过制度内部的程序了解个人、家庭、公司、组织和社</w:t>
      </w:r>
      <w:r>
        <w:rPr>
          <w:rFonts w:ascii="宋体" w:hAnsi="宋体" w:cs="宋体" w:eastAsia="宋体"/>
          <w:sz w:val="47"/>
          <w:spacing w:val="0"/>
          <w:color w:val="000000"/>
          <w:b w:val="off"/>
          <w:i w:val="off"/>
        </w:rPr>
        <w:t>会运动的期望，制定一套制度以混合公共政策从而符合选民的普遍需求。在</w:t>
      </w:r>
      <w:bookmarkEnd w:id="2458"/>
    </w:p>
    <w:p>
      <w:pPr>
        <w:pageBreakBefore w:val="off"/>
        <w:tabs/>
        <w:wordWrap w:val="off"/>
        <w:spacing w:before="260" w:after="0" w:line="580" w:lineRule="atLeast"/>
        <w:ind w:left="20" w:right="0"/>
        <w:jc w:val="both"/>
        <w:textAlignment w:val="baseline"/>
        <w:rPr>
          <w:sz w:val="43"/>
        </w:rPr>
      </w:pPr>
      <w:bookmarkStart w:name="" w:id="2459"/>
      <w:r>
        <w:rPr>
          <w:rFonts w:ascii="宋体" w:hAnsi="宋体" w:cs="宋体" w:eastAsia="宋体"/>
          <w:sz w:val="43"/>
          <w:spacing w:val="0"/>
          <w:color w:val="000000"/>
          <w:b w:val="off"/>
          <w:i w:val="off"/>
        </w:rPr>
        <w:t>74</w:t>
      </w:r>
      <w:bookmarkEnd w:id="2459"/>
    </w:p>
    <w:p>
      <w:r>
        <w:t/>
      </w:r>
    </w:p>
    <w:p>
      <w:pPr>
        <w:sectPr>
          <w:footerReference r:id="rId240"/>
          <w:headerReference r:id="rId241" w:type="default"/>
          <w:type w:val="nextPage"/>
          <w:pgSz w:w="18680" w:h="31680"/>
          <w:pgMar w:left="1280" w:top="1640" w:right="1280" w:bottom="1640" w:header="1340" w:footer="1340"/>
          <w:cols w:num="1"/>
        </w:sectPr>
      </w:pPr>
    </w:p>
    <w:p>
      <w:pPr>
        <w:pageBreakBefore w:val="off"/>
        <w:tabs/>
        <w:wordWrap w:val="off"/>
        <w:spacing w:before="0" w:after="0" w:line="580" w:lineRule="atLeast"/>
        <w:ind w:left="0" w:right="120"/>
        <w:jc w:val="right"/>
        <w:textAlignment w:val="baseline"/>
        <w:rPr>
          <w:sz w:val="42"/>
        </w:rPr>
      </w:pPr>
      <w:bookmarkStart w:name="" w:id="2460"/>
      <w:r>
        <w:rPr>
          <w:rFonts w:ascii="仿宋" w:hAnsi="仿宋" w:cs="仿宋" w:eastAsia="仿宋"/>
          <w:sz w:val="42"/>
          <w:spacing w:val="0"/>
          <w:color w:val="000000"/>
          <w:b w:val="off"/>
          <w:i w:val="off"/>
        </w:rPr>
        <w:t>第四章政 党今非昔比</w:t>
      </w:r>
      <w:bookmarkEnd w:id="2460"/>
    </w:p>
    <w:p>
      <w:pPr>
        <w:pageBreakBefore w:val="off"/>
        <w:tabs/>
        <w:wordWrap w:val="off"/>
        <w:spacing w:before="0" w:after="0" w:line="480" w:lineRule="exact"/>
        <w:ind w:left="0" w:right="0"/>
        <w:jc w:val="right"/>
        <w:textAlignment w:val="baseline"/>
        <w:rPr>
          <w:sz w:val="42"/>
        </w:rPr>
      </w:pPr>
      <w:bookmarkStart w:name="" w:id="2461"/>
      <w:r>
        <w:rPr>
          <w:rFonts w:ascii="宋体" w:hAnsi="宋体" w:cs="宋体" w:eastAsia="宋体"/>
          <w:sz w:val="42"/>
          <w:spacing w:val="0"/>
          <w:color w:val="000000"/>
          <w:b w:val="off"/>
          <w:i w:val="off"/>
        </w:rPr>
        <w:t/>
      </w:r>
      <w:bookmarkEnd w:id="2461"/>
    </w:p>
    <w:p>
      <w:pPr>
        <w:pageBreakBefore w:val="off"/>
        <w:tabs/>
        <w:wordWrap w:val="off"/>
        <w:spacing w:before="0" w:after="0" w:line="900" w:lineRule="atLeast"/>
        <w:ind w:left="20" w:right="20"/>
        <w:jc w:val="both"/>
        <w:textAlignment w:val="baseline"/>
        <w:rPr>
          <w:sz w:val="49"/>
        </w:rPr>
      </w:pPr>
      <w:bookmarkStart w:name="" w:id="2462"/>
      <w:r>
        <w:rPr>
          <w:rFonts w:ascii="宋体" w:hAnsi="宋体" w:cs="宋体" w:eastAsia="宋体"/>
          <w:sz w:val="49"/>
          <w:spacing w:val="0"/>
          <w:color w:val="000000"/>
          <w:b w:val="off"/>
          <w:i w:val="off"/>
        </w:rPr>
        <w:t>此有必要注意到，政党没必要(也不被期望)独揽“整合功能”，从而迫使所有</w:t>
      </w:r>
      <w:r>
        <w:rPr>
          <w:rFonts w:ascii="宋体" w:hAnsi="宋体" w:cs="宋体" w:eastAsia="宋体"/>
          <w:sz w:val="49"/>
          <w:spacing w:val="0"/>
          <w:color w:val="000000"/>
          <w:b w:val="off"/>
          <w:i w:val="off"/>
        </w:rPr>
        <w:t>的个人和集体都运用政党渠道来表达自己的意愿。代议制的程序为个人、团</w:t>
      </w:r>
      <w:r>
        <w:rPr>
          <w:rFonts w:ascii="宋体" w:hAnsi="宋体" w:cs="宋体" w:eastAsia="宋体"/>
          <w:sz w:val="49"/>
          <w:spacing w:val="0"/>
          <w:color w:val="000000"/>
          <w:b w:val="off"/>
          <w:i w:val="off"/>
        </w:rPr>
        <w:t>体与政府直接接触提供了空间；但，政党制度在将具体、零碎的需求整合到更</w:t>
      </w:r>
      <w:r>
        <w:rPr>
          <w:rFonts w:ascii="宋体" w:hAnsi="宋体" w:cs="宋体" w:eastAsia="宋体"/>
          <w:sz w:val="49"/>
          <w:spacing w:val="0"/>
          <w:color w:val="000000"/>
          <w:b w:val="off"/>
          <w:i w:val="off"/>
        </w:rPr>
        <w:t>可行的一般的目标和提案的过程中发挥了至关重要的作用。</w:t>
      </w:r>
      <w:bookmarkEnd w:id="2462"/>
    </w:p>
    <w:p>
      <w:pPr>
        <w:pageBreakBefore w:val="off"/>
        <w:tabs/>
        <w:wordWrap w:val="off"/>
        <w:spacing w:before="0" w:after="0" w:line="900" w:lineRule="atLeast"/>
        <w:ind w:left="20" w:right="20" w:firstLine="960"/>
        <w:jc w:val="both"/>
        <w:textAlignment w:val="baseline"/>
        <w:rPr>
          <w:sz w:val="49"/>
        </w:rPr>
      </w:pPr>
      <w:bookmarkStart w:name="" w:id="2463"/>
      <w:r>
        <w:rPr>
          <w:rFonts w:ascii="宋体" w:hAnsi="宋体" w:cs="宋体" w:eastAsia="宋体"/>
          <w:sz w:val="49"/>
          <w:spacing w:val="0"/>
          <w:color w:val="000000"/>
          <w:b w:val="off"/>
          <w:i w:val="off"/>
        </w:rPr>
        <w:t>并不是所有的政党都能完成上述功能。⁵有一些政党致力于更广泛的</w:t>
      </w:r>
      <w:r>
        <w:rPr>
          <w:rFonts w:ascii="宋体" w:hAnsi="宋体" w:cs="宋体" w:eastAsia="宋体"/>
          <w:sz w:val="49"/>
          <w:spacing w:val="0"/>
          <w:color w:val="000000"/>
          <w:b w:val="off"/>
          <w:i w:val="off"/>
        </w:rPr>
        <w:t>活动中，包括提供娱乐，培养公民美德，分析公众政策，发行报纸，运行或</w:t>
      </w:r>
      <w:r>
        <w:rPr>
          <w:rFonts w:ascii="宋体" w:hAnsi="宋体" w:cs="宋体" w:eastAsia="宋体"/>
          <w:sz w:val="49"/>
          <w:spacing w:val="0"/>
          <w:color w:val="000000"/>
          <w:b w:val="off"/>
          <w:i w:val="off"/>
        </w:rPr>
        <w:t>者控制广播系统，提供社会服务，为公共企业提供员工，管理合作社，招</w:t>
      </w:r>
      <w:r>
        <w:rPr>
          <w:rFonts w:ascii="宋体" w:hAnsi="宋体" w:cs="宋体" w:eastAsia="宋体"/>
          <w:sz w:val="49"/>
          <w:spacing w:val="0"/>
          <w:color w:val="000000"/>
          <w:b w:val="off"/>
          <w:i w:val="off"/>
        </w:rPr>
        <w:t>募、培训社团与活动领袖，维持公共秩序，形成影子内阁，建立准军事势</w:t>
      </w:r>
      <w:r>
        <w:rPr>
          <w:rFonts w:ascii="宋体" w:hAnsi="宋体" w:cs="宋体" w:eastAsia="宋体"/>
          <w:sz w:val="49"/>
          <w:spacing w:val="0"/>
          <w:color w:val="000000"/>
          <w:b w:val="off"/>
          <w:i w:val="off"/>
        </w:rPr>
        <w:t>力，参与腐败分赃等。但如果政党系统作为一个整体无法满足上述四个</w:t>
      </w:r>
      <w:r>
        <w:rPr>
          <w:rFonts w:ascii="宋体" w:hAnsi="宋体" w:cs="宋体" w:eastAsia="宋体"/>
          <w:sz w:val="49"/>
          <w:spacing w:val="0"/>
          <w:color w:val="000000"/>
          <w:b w:val="off"/>
          <w:i w:val="off"/>
        </w:rPr>
        <w:t>“核心”功能，甚至当它发现自己与其他中介组织在这些功能上存在激烈</w:t>
      </w:r>
      <w:r>
        <w:rPr>
          <w:rFonts w:ascii="宋体" w:hAnsi="宋体" w:cs="宋体" w:eastAsia="宋体"/>
          <w:sz w:val="49"/>
          <w:spacing w:val="0"/>
          <w:color w:val="000000"/>
          <w:b w:val="off"/>
          <w:i w:val="off"/>
        </w:rPr>
        <w:t>的竞争时，我们就会提出质疑：政党是否在巩固民主时是不可或缺的或者</w:t>
      </w:r>
      <w:r>
        <w:rPr>
          <w:rFonts w:ascii="宋体" w:hAnsi="宋体" w:cs="宋体" w:eastAsia="宋体"/>
          <w:sz w:val="49"/>
          <w:spacing w:val="0"/>
          <w:color w:val="000000"/>
          <w:b w:val="off"/>
          <w:i w:val="off"/>
        </w:rPr>
        <w:t>仅仅只是民主的存在形式？</w:t>
      </w:r>
      <w:bookmarkEnd w:id="2463"/>
    </w:p>
    <w:p>
      <w:pPr>
        <w:pageBreakBefore w:val="off"/>
        <w:tabs/>
        <w:wordWrap w:val="off"/>
        <w:spacing w:before="0" w:after="0" w:line="900" w:lineRule="atLeast"/>
        <w:ind w:left="20" w:right="20" w:firstLine="960"/>
        <w:jc w:val="both"/>
        <w:textAlignment w:val="baseline"/>
        <w:rPr>
          <w:sz w:val="49"/>
        </w:rPr>
      </w:pPr>
      <w:bookmarkStart w:name="" w:id="2464"/>
      <w:r>
        <w:rPr>
          <w:rFonts w:ascii="宋体" w:hAnsi="宋体" w:cs="宋体" w:eastAsia="宋体"/>
          <w:sz w:val="49"/>
          <w:spacing w:val="0"/>
          <w:color w:val="000000"/>
          <w:b w:val="off"/>
          <w:i w:val="off"/>
        </w:rPr>
        <w:t>注意，我并没有说政党对巩固民主没有贡献，我当然也不会预言它们</w:t>
      </w:r>
      <w:r>
        <w:rPr>
          <w:rFonts w:ascii="宋体" w:hAnsi="宋体" w:cs="宋体" w:eastAsia="宋体"/>
          <w:sz w:val="49"/>
          <w:spacing w:val="0"/>
          <w:color w:val="000000"/>
          <w:b w:val="off"/>
          <w:i w:val="off"/>
        </w:rPr>
        <w:t>将会在新民主中消逝，只要有选区内存在选举，就会有组织自称为政党，</w:t>
      </w:r>
      <w:r>
        <w:rPr>
          <w:rFonts w:ascii="宋体" w:hAnsi="宋体" w:cs="宋体" w:eastAsia="宋体"/>
          <w:sz w:val="49"/>
          <w:spacing w:val="0"/>
          <w:color w:val="000000"/>
          <w:b w:val="off"/>
          <w:i w:val="off"/>
        </w:rPr>
        <w:t>去试图控制候选人提名，用一般的标签包装他们，赢得选举席位。我想要</w:t>
      </w:r>
      <w:r>
        <w:rPr>
          <w:rFonts w:ascii="宋体" w:hAnsi="宋体" w:cs="宋体" w:eastAsia="宋体"/>
          <w:sz w:val="49"/>
          <w:spacing w:val="0"/>
          <w:color w:val="000000"/>
          <w:b w:val="off"/>
          <w:i w:val="off"/>
        </w:rPr>
        <w:t>表达的是这些组织完成政党的传统使命的能力日益衰弱，相应地，我们关</w:t>
      </w:r>
      <w:r>
        <w:rPr>
          <w:rFonts w:ascii="宋体" w:hAnsi="宋体" w:cs="宋体" w:eastAsia="宋体"/>
          <w:sz w:val="49"/>
          <w:spacing w:val="0"/>
          <w:color w:val="000000"/>
          <w:b w:val="off"/>
          <w:i w:val="off"/>
        </w:rPr>
        <w:t>于巩固民主程序的理论也要进行调整。例如，也许会存在这样的情况，政</w:t>
      </w:r>
      <w:r>
        <w:rPr>
          <w:rFonts w:ascii="宋体" w:hAnsi="宋体" w:cs="宋体" w:eastAsia="宋体"/>
          <w:sz w:val="49"/>
          <w:spacing w:val="0"/>
          <w:color w:val="000000"/>
          <w:b w:val="off"/>
          <w:i w:val="off"/>
        </w:rPr>
        <w:t>党体制可能在一段时间(也许在不确定的时间内)持续不稳定，与此同时</w:t>
      </w:r>
      <w:r>
        <w:rPr>
          <w:rFonts w:ascii="宋体" w:hAnsi="宋体" w:cs="宋体" w:eastAsia="宋体"/>
          <w:sz w:val="49"/>
          <w:spacing w:val="0"/>
          <w:color w:val="000000"/>
          <w:b w:val="off"/>
          <w:i w:val="off"/>
        </w:rPr>
        <w:t>产生民主政权的所有其他部分却稳如磐石。仅仅因为选民反复无常的政</w:t>
      </w:r>
      <w:r>
        <w:rPr>
          <w:rFonts w:ascii="宋体" w:hAnsi="宋体" w:cs="宋体" w:eastAsia="宋体"/>
          <w:sz w:val="49"/>
          <w:spacing w:val="0"/>
          <w:color w:val="000000"/>
          <w:b w:val="off"/>
          <w:i w:val="off"/>
        </w:rPr>
        <w:t>党偏好，选举期间起伏不定的政党人数与政党认同，都不必然意味着整个</w:t>
      </w:r>
      <w:r>
        <w:rPr>
          <w:rFonts w:ascii="宋体" w:hAnsi="宋体" w:cs="宋体" w:eastAsia="宋体"/>
          <w:sz w:val="49"/>
          <w:spacing w:val="0"/>
          <w:color w:val="000000"/>
          <w:b w:val="off"/>
          <w:i w:val="off"/>
        </w:rPr>
        <w:t>政权无法得以巩固。</w:t>
      </w:r>
      <w:bookmarkEnd w:id="2464"/>
    </w:p>
    <w:p>
      <w:pPr>
        <w:pageBreakBefore w:val="off"/>
        <w:tabs/>
        <w:wordWrap w:val="off"/>
        <w:spacing w:before="0" w:after="0" w:line="940" w:lineRule="exact"/>
        <w:ind w:left="0" w:right="0"/>
        <w:jc w:val="both"/>
        <w:textAlignment w:val="baseline"/>
        <w:rPr>
          <w:sz w:val="81"/>
        </w:rPr>
      </w:pPr>
      <w:bookmarkStart w:name="" w:id="2465"/>
      <w:r>
        <w:rPr>
          <w:rFonts w:ascii="宋体" w:hAnsi="宋体" w:cs="宋体" w:eastAsia="宋体"/>
          <w:sz w:val="81"/>
          <w:spacing w:val="0"/>
          <w:color w:val="000000"/>
          <w:b w:val="off"/>
          <w:i w:val="off"/>
        </w:rPr>
        <w:t/>
      </w:r>
      <w:bookmarkEnd w:id="2465"/>
    </w:p>
    <w:p>
      <w:pPr>
        <w:pageBreakBefore w:val="off"/>
        <w:tabs/>
        <w:wordWrap w:val="off"/>
        <w:spacing w:before="0" w:after="0" w:line="940" w:lineRule="exact"/>
        <w:ind w:left="0" w:right="0"/>
        <w:jc w:val="both"/>
        <w:textAlignment w:val="baseline"/>
        <w:rPr>
          <w:sz w:val="81"/>
        </w:rPr>
      </w:pPr>
      <w:bookmarkStart w:name="" w:id="2466"/>
      <w:r>
        <w:rPr>
          <w:rFonts w:ascii="宋体" w:hAnsi="宋体" w:cs="宋体" w:eastAsia="宋体"/>
          <w:sz w:val="81"/>
          <w:spacing w:val="0"/>
          <w:color w:val="000000"/>
          <w:b w:val="off"/>
          <w:i w:val="off"/>
        </w:rPr>
        <w:t/>
      </w:r>
      <w:bookmarkEnd w:id="2466"/>
    </w:p>
    <w:p>
      <w:pPr>
        <w:pageBreakBefore w:val="off"/>
        <w:tabs/>
        <w:wordWrap w:val="off"/>
        <w:spacing w:before="0" w:after="0" w:line="1100" w:lineRule="atLeast"/>
        <w:ind w:left="0" w:right="0"/>
        <w:jc w:val="center"/>
        <w:textAlignment w:val="baseline"/>
        <w:rPr>
          <w:sz w:val="81"/>
        </w:rPr>
      </w:pPr>
      <w:bookmarkStart w:name="" w:id="2467"/>
      <w:r>
        <w:rPr>
          <w:rFonts w:ascii="楷体" w:hAnsi="楷体" w:cs="楷体" w:eastAsia="楷体"/>
          <w:sz w:val="81"/>
          <w:spacing w:val="0"/>
          <w:color w:val="000000"/>
          <w:b w:val="off"/>
          <w:i w:val="off"/>
        </w:rPr>
        <w:t>建构选举竞争</w:t>
      </w:r>
      <w:bookmarkEnd w:id="2467"/>
    </w:p>
    <w:p>
      <w:pPr>
        <w:pageBreakBefore w:val="off"/>
        <w:tabs/>
        <w:wordWrap w:val="off"/>
        <w:spacing w:before="580" w:after="0" w:line="900" w:lineRule="atLeast"/>
        <w:ind w:left="20" w:right="0" w:firstLine="960"/>
        <w:jc w:val="both"/>
        <w:textAlignment w:val="baseline"/>
        <w:rPr>
          <w:sz w:val="49"/>
        </w:rPr>
      </w:pPr>
      <w:bookmarkStart w:name="" w:id="2468"/>
      <w:r>
        <w:rPr>
          <w:rFonts w:ascii="宋体" w:hAnsi="宋体" w:cs="宋体" w:eastAsia="宋体"/>
          <w:sz w:val="49"/>
          <w:spacing w:val="0"/>
          <w:color w:val="000000"/>
          <w:b w:val="off"/>
          <w:i w:val="off"/>
        </w:rPr>
        <w:t>“建构选举”是政党的首要功能，这个行为也是对政党独特的政治角</w:t>
      </w:r>
      <w:r>
        <w:rPr>
          <w:rFonts w:ascii="宋体" w:hAnsi="宋体" w:cs="宋体" w:eastAsia="宋体"/>
          <w:sz w:val="49"/>
          <w:spacing w:val="0"/>
          <w:color w:val="000000"/>
          <w:b w:val="off"/>
          <w:i w:val="off"/>
        </w:rPr>
        <w:t>色最强有力的说明。毫无疑问，为政府提供竞选的候选人以及在选区内</w:t>
      </w:r>
      <w:r>
        <w:rPr>
          <w:rFonts w:ascii="宋体" w:hAnsi="宋体" w:cs="宋体" w:eastAsia="宋体"/>
          <w:sz w:val="49"/>
          <w:spacing w:val="0"/>
          <w:color w:val="000000"/>
          <w:b w:val="off"/>
          <w:i w:val="off"/>
        </w:rPr>
        <w:t>争取公民的选票，这些活动对于新民主国家中政党最初声望的确立至关</w:t>
      </w:r>
      <w:r>
        <w:rPr>
          <w:rFonts w:ascii="宋体" w:hAnsi="宋体" w:cs="宋体" w:eastAsia="宋体"/>
          <w:sz w:val="49"/>
          <w:spacing w:val="0"/>
          <w:color w:val="000000"/>
          <w:b w:val="off"/>
          <w:i w:val="off"/>
        </w:rPr>
        <w:t>重要。政党通常无法决定大部分转型发生的时间与内容，但一旦可靠的</w:t>
      </w:r>
      <w:bookmarkEnd w:id="2468"/>
    </w:p>
    <w:p>
      <w:pPr>
        <w:pageBreakBefore w:val="off"/>
        <w:tabs/>
        <w:wordWrap w:val="off"/>
        <w:spacing w:before="340" w:after="0" w:line="580" w:lineRule="atLeast"/>
        <w:ind w:left="0" w:right="0"/>
        <w:jc w:val="right"/>
        <w:textAlignment w:val="baseline"/>
        <w:rPr>
          <w:sz w:val="42"/>
        </w:rPr>
      </w:pPr>
      <w:bookmarkStart w:name="" w:id="2469"/>
      <w:r>
        <w:rPr>
          <w:rFonts w:ascii="宋体" w:hAnsi="宋体" w:cs="宋体" w:eastAsia="宋体"/>
          <w:sz w:val="42"/>
          <w:spacing w:val="0"/>
          <w:color w:val="000000"/>
          <w:b w:val="off"/>
          <w:i w:val="off"/>
        </w:rPr>
        <w:t>75</w:t>
      </w:r>
      <w:bookmarkEnd w:id="2469"/>
    </w:p>
    <w:p>
      <w:r>
        <w:t/>
      </w:r>
    </w:p>
    <w:p>
      <w:pPr>
        <w:sectPr>
          <w:footerReference r:id="rId242"/>
          <w:headerReference r:id="rId243" w:type="default"/>
          <w:type w:val="nextPage"/>
          <w:pgSz w:w="18680" w:h="31680"/>
          <w:pgMar w:left="1340" w:top="1640" w:right="1340" w:bottom="1640" w:header="1340" w:footer="1340"/>
          <w:cols w:num="1"/>
        </w:sectPr>
      </w:pPr>
    </w:p>
    <w:p>
      <w:pPr>
        <w:pageBreakBefore w:val="off"/>
        <w:tabs/>
        <w:wordWrap w:val="off"/>
        <w:spacing w:before="0" w:after="0" w:line="700" w:lineRule="atLeast"/>
        <w:ind w:left="340" w:right="0"/>
        <w:jc w:val="both"/>
        <w:textAlignment w:val="baseline"/>
        <w:rPr>
          <w:sz w:val="51"/>
        </w:rPr>
      </w:pPr>
      <w:bookmarkStart w:name="" w:id="2470"/>
      <w:r>
        <w:rPr>
          <w:rFonts w:ascii="宋体" w:hAnsi="宋体" w:cs="宋体" w:eastAsia="宋体"/>
          <w:sz w:val="51"/>
          <w:spacing w:val="0"/>
          <w:color w:val="000000"/>
          <w:b w:val="off"/>
          <w:i w:val="off"/>
        </w:rPr>
        <w:t>政党与民主</w:t>
      </w:r>
      <w:bookmarkEnd w:id="2470"/>
    </w:p>
    <w:p>
      <w:pPr>
        <w:pageBreakBefore w:val="off"/>
        <w:tabs/>
        <w:wordWrap w:val="off"/>
        <w:spacing w:before="0" w:after="0" w:line="880" w:lineRule="atLeast"/>
        <w:ind w:left="0" w:right="60"/>
        <w:jc w:val="both"/>
        <w:textAlignment w:val="baseline"/>
        <w:rPr>
          <w:sz w:val="50"/>
        </w:rPr>
      </w:pPr>
      <w:bookmarkStart w:name="" w:id="2471"/>
      <w:r>
        <w:rPr>
          <w:rFonts w:ascii="宋体" w:hAnsi="宋体" w:cs="宋体" w:eastAsia="宋体"/>
          <w:sz w:val="50"/>
          <w:spacing w:val="0"/>
          <w:color w:val="000000"/>
          <w:b w:val="off"/>
          <w:i w:val="off"/>
        </w:rPr>
        <w:t>选举能够定期举行，并且选举的结果是不确定的，那么政党就会成为政</w:t>
      </w:r>
      <w:r>
        <w:rPr>
          <w:rFonts w:ascii="宋体" w:hAnsi="宋体" w:cs="宋体" w:eastAsia="宋体"/>
          <w:sz w:val="50"/>
          <w:spacing w:val="0"/>
          <w:color w:val="000000"/>
          <w:b w:val="off"/>
          <w:i w:val="off"/>
        </w:rPr>
        <w:t>府各派、利益集团以及社会运动的中心舞台，从而为政权带来更多的改</w:t>
      </w:r>
      <w:r>
        <w:rPr>
          <w:rFonts w:ascii="宋体" w:hAnsi="宋体" w:cs="宋体" w:eastAsia="宋体"/>
          <w:sz w:val="50"/>
          <w:spacing w:val="0"/>
          <w:color w:val="000000"/>
          <w:b w:val="off"/>
          <w:i w:val="off"/>
        </w:rPr>
        <w:t>变。领袖、资金、能量和期望就涌入到这些中介组织中，并且将它们添加</w:t>
      </w:r>
      <w:r>
        <w:rPr>
          <w:rFonts w:ascii="宋体" w:hAnsi="宋体" w:cs="宋体" w:eastAsia="宋体"/>
          <w:sz w:val="50"/>
          <w:spacing w:val="0"/>
          <w:color w:val="000000"/>
          <w:b w:val="off"/>
          <w:i w:val="off"/>
        </w:rPr>
        <w:t>到竞选名单中去。根据《政党与选举法》(由于该法是由最早的几个政党</w:t>
      </w:r>
      <w:r>
        <w:rPr>
          <w:rFonts w:ascii="宋体" w:hAnsi="宋体" w:cs="宋体" w:eastAsia="宋体"/>
          <w:sz w:val="50"/>
          <w:spacing w:val="0"/>
          <w:color w:val="000000"/>
          <w:b w:val="off"/>
          <w:i w:val="off"/>
        </w:rPr>
        <w:t>起草的，因此很难判断到底是选举法造就了政党制度，还是政党制度造</w:t>
      </w:r>
      <w:r>
        <w:rPr>
          <w:rFonts w:ascii="宋体" w:hAnsi="宋体" w:cs="宋体" w:eastAsia="宋体"/>
          <w:sz w:val="50"/>
          <w:spacing w:val="0"/>
          <w:color w:val="000000"/>
          <w:b w:val="off"/>
          <w:i w:val="off"/>
        </w:rPr>
        <w:t>就了选举法)，不同地区中成熟政党的数量大不相同。在欧洲南部相对</w:t>
      </w:r>
      <w:r>
        <w:rPr>
          <w:rFonts w:ascii="宋体" w:hAnsi="宋体" w:cs="宋体" w:eastAsia="宋体"/>
          <w:sz w:val="50"/>
          <w:spacing w:val="0"/>
          <w:color w:val="000000"/>
          <w:b w:val="off"/>
          <w:i w:val="off"/>
        </w:rPr>
        <w:t>较少，这些地区中旧式标签的连续性很强；由于受社会两极分化的影响，</w:t>
      </w:r>
      <w:r>
        <w:rPr>
          <w:rFonts w:ascii="宋体" w:hAnsi="宋体" w:cs="宋体" w:eastAsia="宋体"/>
          <w:sz w:val="50"/>
          <w:spacing w:val="0"/>
          <w:color w:val="000000"/>
          <w:b w:val="off"/>
          <w:i w:val="off"/>
        </w:rPr>
        <w:t>拉丁美洲的议会选举远多于总统选举；欧洲国家的政党层出不穷，一方</w:t>
      </w:r>
      <w:r>
        <w:rPr>
          <w:rFonts w:ascii="宋体" w:hAnsi="宋体" w:cs="宋体" w:eastAsia="宋体"/>
          <w:sz w:val="50"/>
          <w:spacing w:val="0"/>
          <w:color w:val="000000"/>
          <w:b w:val="off"/>
          <w:i w:val="off"/>
        </w:rPr>
        <w:t>面是因为该地区的政党连续性很低，另一方面则是缘于注册新政党的门</w:t>
      </w:r>
      <w:r>
        <w:rPr>
          <w:rFonts w:ascii="宋体" w:hAnsi="宋体" w:cs="宋体" w:eastAsia="宋体"/>
          <w:sz w:val="50"/>
          <w:spacing w:val="0"/>
          <w:color w:val="000000"/>
          <w:b w:val="off"/>
          <w:i w:val="off"/>
        </w:rPr>
        <w:t>槛也很低。</w:t>
      </w:r>
      <w:bookmarkEnd w:id="2471"/>
    </w:p>
    <w:p>
      <w:pPr>
        <w:pageBreakBefore w:val="off"/>
        <w:tabs/>
        <w:wordWrap w:val="off"/>
        <w:spacing w:before="0" w:after="0" w:line="880" w:lineRule="atLeast"/>
        <w:ind w:left="0" w:right="20" w:firstLine="980"/>
        <w:jc w:val="both"/>
        <w:textAlignment w:val="baseline"/>
        <w:rPr>
          <w:sz w:val="50"/>
        </w:rPr>
      </w:pPr>
      <w:bookmarkStart w:name="" w:id="2472"/>
      <w:r>
        <w:rPr>
          <w:rFonts w:ascii="宋体" w:hAnsi="宋体" w:cs="宋体" w:eastAsia="宋体"/>
          <w:sz w:val="50"/>
          <w:spacing w:val="0"/>
          <w:color w:val="000000"/>
          <w:b w:val="off"/>
          <w:i w:val="off"/>
        </w:rPr>
        <w:t>新民主国家中的后续选举通常在“全民狂欢”的氛围中举行，伴随着</w:t>
      </w:r>
      <w:r>
        <w:rPr>
          <w:rFonts w:ascii="宋体" w:hAnsi="宋体" w:cs="宋体" w:eastAsia="宋体"/>
          <w:sz w:val="50"/>
          <w:spacing w:val="0"/>
          <w:color w:val="000000"/>
          <w:b w:val="off"/>
          <w:i w:val="off"/>
        </w:rPr>
        <w:t>异常高的投票率以及激情澎湃的全国竞争。只有在匈牙利，首轮选民登</w:t>
      </w:r>
      <w:r>
        <w:rPr>
          <w:rFonts w:ascii="宋体" w:hAnsi="宋体" w:cs="宋体" w:eastAsia="宋体"/>
          <w:sz w:val="50"/>
          <w:spacing w:val="0"/>
          <w:color w:val="000000"/>
          <w:b w:val="off"/>
          <w:i w:val="off"/>
        </w:rPr>
        <w:t>记率低于65%。⁶但是，由于单调的执政规律，之后缺席选举的人数逐年攀</w:t>
      </w:r>
      <w:r>
        <w:rPr>
          <w:rFonts w:ascii="宋体" w:hAnsi="宋体" w:cs="宋体" w:eastAsia="宋体"/>
          <w:sz w:val="50"/>
          <w:spacing w:val="0"/>
          <w:color w:val="000000"/>
          <w:b w:val="off"/>
          <w:i w:val="off"/>
        </w:rPr>
        <w:t>升。在南欧，政权的稳定性极高，选举的投票率相对较高且趋于稳定，这</w:t>
      </w:r>
      <w:r>
        <w:rPr>
          <w:rFonts w:ascii="宋体" w:hAnsi="宋体" w:cs="宋体" w:eastAsia="宋体"/>
          <w:sz w:val="50"/>
          <w:spacing w:val="0"/>
          <w:color w:val="000000"/>
          <w:b w:val="off"/>
          <w:i w:val="off"/>
        </w:rPr>
        <w:t>也是西欧成熟民主国家普遍具有的特征。在东欧，起初人们对选举的预</w:t>
      </w:r>
      <w:r>
        <w:rPr>
          <w:rFonts w:ascii="宋体" w:hAnsi="宋体" w:cs="宋体" w:eastAsia="宋体"/>
          <w:sz w:val="50"/>
          <w:spacing w:val="0"/>
          <w:color w:val="000000"/>
          <w:b w:val="off"/>
          <w:i w:val="off"/>
        </w:rPr>
        <w:t>期越高，随后对竞选的失望就越大。在1991年波兰的一次地方选举中，</w:t>
      </w:r>
      <w:r>
        <w:rPr>
          <w:rFonts w:ascii="宋体" w:hAnsi="宋体" w:cs="宋体" w:eastAsia="宋体"/>
          <w:sz w:val="50"/>
          <w:spacing w:val="0"/>
          <w:color w:val="000000"/>
          <w:b w:val="off"/>
          <w:i w:val="off"/>
        </w:rPr>
        <w:t>投票率跌到34.1%，与美国相似。</w:t>
      </w:r>
      <w:bookmarkEnd w:id="2472"/>
    </w:p>
    <w:p>
      <w:pPr>
        <w:pageBreakBefore w:val="off"/>
        <w:tabs/>
        <w:wordWrap w:val="off"/>
        <w:spacing w:before="0" w:after="0" w:line="880" w:lineRule="atLeast"/>
        <w:ind w:left="20" w:right="0" w:firstLine="980"/>
        <w:jc w:val="both"/>
        <w:textAlignment w:val="baseline"/>
        <w:rPr>
          <w:sz w:val="50"/>
        </w:rPr>
      </w:pPr>
      <w:bookmarkStart w:name="" w:id="2473"/>
      <w:r>
        <w:rPr>
          <w:rFonts w:ascii="宋体" w:hAnsi="宋体" w:cs="宋体" w:eastAsia="宋体"/>
          <w:sz w:val="50"/>
          <w:spacing w:val="0"/>
          <w:color w:val="000000"/>
          <w:b w:val="off"/>
          <w:i w:val="off"/>
        </w:rPr>
        <w:t>政党似乎无力继续很好地完成其“传统的”使命，即以可信且有价值</w:t>
      </w:r>
      <w:r>
        <w:rPr>
          <w:rFonts w:ascii="宋体" w:hAnsi="宋体" w:cs="宋体" w:eastAsia="宋体"/>
          <w:sz w:val="50"/>
          <w:spacing w:val="0"/>
          <w:color w:val="000000"/>
          <w:b w:val="off"/>
          <w:i w:val="off"/>
        </w:rPr>
        <w:t>的方式建立选举。基于此我们产生了两点非常重要的考虑：非政党或“反</w:t>
      </w:r>
      <w:r>
        <w:rPr>
          <w:rFonts w:ascii="宋体" w:hAnsi="宋体" w:cs="宋体" w:eastAsia="宋体"/>
          <w:sz w:val="50"/>
          <w:spacing w:val="0"/>
          <w:color w:val="000000"/>
          <w:b w:val="off"/>
          <w:i w:val="off"/>
        </w:rPr>
        <w:t>政党”的候选人日益增加，政党忠诚度也在逐步消逝。</w:t>
      </w:r>
      <w:bookmarkEnd w:id="2473"/>
    </w:p>
    <w:p>
      <w:pPr>
        <w:pageBreakBefore w:val="off"/>
        <w:tabs/>
        <w:wordWrap w:val="off"/>
        <w:spacing w:before="0" w:after="0" w:line="880" w:lineRule="atLeast"/>
        <w:ind w:left="20" w:right="0" w:firstLine="980"/>
        <w:jc w:val="both"/>
        <w:textAlignment w:val="baseline"/>
        <w:rPr>
          <w:sz w:val="50"/>
        </w:rPr>
      </w:pPr>
      <w:bookmarkStart w:name="" w:id="2474"/>
      <w:r>
        <w:rPr>
          <w:rFonts w:ascii="宋体" w:hAnsi="宋体" w:cs="宋体" w:eastAsia="宋体"/>
          <w:sz w:val="50"/>
          <w:spacing w:val="0"/>
          <w:color w:val="000000"/>
          <w:b w:val="off"/>
          <w:i w:val="off"/>
        </w:rPr>
        <w:t>许多无大党支持的政治家不仅努力获得政府高层职位的提名，推行</w:t>
      </w:r>
      <w:r>
        <w:rPr>
          <w:rFonts w:ascii="宋体" w:hAnsi="宋体" w:cs="宋体" w:eastAsia="宋体"/>
          <w:sz w:val="50"/>
          <w:spacing w:val="0"/>
          <w:color w:val="000000"/>
          <w:b w:val="off"/>
          <w:i w:val="off"/>
        </w:rPr>
        <w:t>“反政党”的工程，同时他们也因为这些行为获得了全体选民的褒奖。不</w:t>
      </w:r>
      <w:r>
        <w:rPr>
          <w:rFonts w:ascii="宋体" w:hAnsi="宋体" w:cs="宋体" w:eastAsia="宋体"/>
          <w:sz w:val="50"/>
          <w:spacing w:val="0"/>
          <w:color w:val="000000"/>
          <w:b w:val="off"/>
          <w:i w:val="off"/>
        </w:rPr>
        <w:t>可否认，这就是大名鼎鼎的拉美特点，秘鲁的藤森首开先河，德海洛紧随</w:t>
      </w:r>
      <w:r>
        <w:rPr>
          <w:rFonts w:ascii="宋体" w:hAnsi="宋体" w:cs="宋体" w:eastAsia="宋体"/>
          <w:sz w:val="50"/>
          <w:spacing w:val="0"/>
          <w:color w:val="000000"/>
          <w:b w:val="off"/>
          <w:i w:val="off"/>
        </w:rPr>
        <w:t>其后，巴西的费尔南多·恩里克·卡多佐(Fernando Henrique Cardoso)，</w:t>
      </w:r>
      <w:r>
        <w:rPr>
          <w:rFonts w:ascii="宋体" w:hAnsi="宋体" w:cs="宋体" w:eastAsia="宋体"/>
          <w:sz w:val="50"/>
          <w:spacing w:val="0"/>
          <w:color w:val="000000"/>
          <w:b w:val="off"/>
          <w:i w:val="off"/>
        </w:rPr>
        <w:t>委内瑞拉的拉斐尔·卡尔德拉(Rafael Caldera)纷纷效仿。他们的当选</w:t>
      </w:r>
      <w:r>
        <w:rPr>
          <w:rFonts w:ascii="宋体" w:hAnsi="宋体" w:cs="宋体" w:eastAsia="宋体"/>
          <w:sz w:val="50"/>
          <w:spacing w:val="0"/>
          <w:color w:val="000000"/>
          <w:b w:val="off"/>
          <w:i w:val="off"/>
        </w:rPr>
        <w:t>都抛弃了且非得益于已有的政党体系。在阿根廷，梅内姆适时地得到了</w:t>
      </w:r>
      <w:r>
        <w:rPr>
          <w:rFonts w:ascii="宋体" w:hAnsi="宋体" w:cs="宋体" w:eastAsia="宋体"/>
          <w:sz w:val="50"/>
          <w:spacing w:val="0"/>
          <w:color w:val="000000"/>
          <w:b w:val="off"/>
          <w:i w:val="off"/>
        </w:rPr>
        <w:t>“他的政党”的提名，但随后他选择针锋相对的政策来反对他曾经参与过</w:t>
      </w:r>
      <w:r>
        <w:rPr>
          <w:rFonts w:ascii="宋体" w:hAnsi="宋体" w:cs="宋体" w:eastAsia="宋体"/>
          <w:sz w:val="50"/>
          <w:spacing w:val="0"/>
          <w:color w:val="000000"/>
          <w:b w:val="off"/>
          <w:i w:val="off"/>
        </w:rPr>
        <w:t>(以及领导过)的政党。无独有偶，波兰的候选人列赫·瓦文萨(Lech</w:t>
      </w:r>
      <w:r>
        <w:rPr>
          <w:rFonts w:ascii="宋体" w:hAnsi="宋体" w:cs="宋体" w:eastAsia="宋体"/>
          <w:sz w:val="50"/>
          <w:spacing w:val="0"/>
          <w:color w:val="000000"/>
          <w:b w:val="off"/>
          <w:i w:val="off"/>
        </w:rPr>
        <w:t>Walesa)以及捷克共和国的瓦克拉夫·哈维尔(Václav Havel)都具有鲜</w:t>
      </w:r>
      <w:r>
        <w:rPr>
          <w:rFonts w:ascii="宋体" w:hAnsi="宋体" w:cs="宋体" w:eastAsia="宋体"/>
          <w:sz w:val="50"/>
          <w:spacing w:val="0"/>
          <w:color w:val="000000"/>
          <w:b w:val="off"/>
          <w:i w:val="off"/>
        </w:rPr>
        <w:t>明的“超政党”的性质，他们要么未经政党操纵就得以提名，要么不依靠</w:t>
      </w:r>
      <w:bookmarkEnd w:id="2474"/>
    </w:p>
    <w:p>
      <w:pPr>
        <w:pageBreakBefore w:val="off"/>
        <w:tabs/>
        <w:wordWrap w:val="off"/>
        <w:spacing w:before="360" w:after="0" w:line="580" w:lineRule="atLeast"/>
        <w:ind w:left="20" w:right="0"/>
        <w:jc w:val="both"/>
        <w:textAlignment w:val="baseline"/>
        <w:rPr>
          <w:sz w:val="42"/>
        </w:rPr>
      </w:pPr>
      <w:bookmarkStart w:name="" w:id="2475"/>
      <w:r>
        <w:rPr>
          <w:rFonts w:ascii="宋体" w:hAnsi="宋体" w:cs="宋体" w:eastAsia="宋体"/>
          <w:sz w:val="42"/>
          <w:spacing w:val="0"/>
          <w:color w:val="000000"/>
          <w:b w:val="off"/>
          <w:i w:val="off"/>
        </w:rPr>
        <w:t>76</w:t>
      </w:r>
      <w:bookmarkEnd w:id="2475"/>
    </w:p>
    <w:p>
      <w:r>
        <w:t/>
      </w:r>
    </w:p>
    <w:p>
      <w:pPr>
        <w:sectPr>
          <w:footerReference r:id="rId244"/>
          <w:headerReference r:id="rId245" w:type="default"/>
          <w:type w:val="nextPage"/>
          <w:pgSz w:w="18680" w:h="31680"/>
          <w:pgMar w:left="1320" w:top="1620" w:right="1320" w:bottom="1620" w:header="1320" w:footer="1320"/>
          <w:cols w:num="1"/>
        </w:sectPr>
      </w:pPr>
    </w:p>
    <w:p>
      <w:pPr>
        <w:pageBreakBefore w:val="off"/>
        <w:tabs/>
        <w:wordWrap w:val="off"/>
        <w:spacing w:before="0" w:after="0" w:line="560" w:lineRule="atLeast"/>
        <w:ind w:left="0" w:right="120"/>
        <w:jc w:val="right"/>
        <w:textAlignment w:val="baseline"/>
        <w:rPr>
          <w:sz w:val="42"/>
        </w:rPr>
      </w:pPr>
      <w:bookmarkStart w:name="" w:id="2476"/>
      <w:r>
        <w:rPr>
          <w:rFonts w:ascii="仿宋" w:hAnsi="仿宋" w:cs="仿宋" w:eastAsia="仿宋"/>
          <w:sz w:val="42"/>
          <w:spacing w:val="0"/>
          <w:color w:val="000000"/>
          <w:b w:val="off"/>
          <w:i w:val="off"/>
        </w:rPr>
        <w:t>第四章政 党今非昔比</w:t>
      </w:r>
      <w:bookmarkEnd w:id="2476"/>
    </w:p>
    <w:p>
      <w:pPr>
        <w:pageBreakBefore w:val="off"/>
        <w:tabs/>
        <w:wordWrap w:val="off"/>
        <w:spacing w:before="0" w:after="0" w:line="500" w:lineRule="exact"/>
        <w:ind w:left="0" w:right="0"/>
        <w:jc w:val="right"/>
        <w:textAlignment w:val="baseline"/>
        <w:rPr>
          <w:sz w:val="42"/>
        </w:rPr>
      </w:pPr>
      <w:bookmarkStart w:name="" w:id="2477"/>
      <w:r>
        <w:rPr>
          <w:rFonts w:ascii="宋体" w:hAnsi="宋体" w:cs="宋体" w:eastAsia="宋体"/>
          <w:sz w:val="42"/>
          <w:spacing w:val="0"/>
          <w:color w:val="000000"/>
          <w:b w:val="off"/>
          <w:i w:val="off"/>
        </w:rPr>
        <w:t/>
      </w:r>
      <w:bookmarkEnd w:id="2477"/>
    </w:p>
    <w:p>
      <w:pPr>
        <w:pageBreakBefore w:val="off"/>
        <w:tabs/>
        <w:wordWrap w:val="off"/>
        <w:spacing w:before="0" w:after="0" w:line="920" w:lineRule="atLeast"/>
        <w:ind w:left="40" w:right="60"/>
        <w:jc w:val="both"/>
        <w:textAlignment w:val="baseline"/>
        <w:rPr>
          <w:sz w:val="46"/>
        </w:rPr>
      </w:pPr>
      <w:bookmarkStart w:name="" w:id="2478"/>
      <w:r>
        <w:rPr>
          <w:rFonts w:ascii="宋体" w:hAnsi="宋体" w:cs="宋体" w:eastAsia="宋体"/>
          <w:sz w:val="46"/>
          <w:spacing w:val="0"/>
          <w:color w:val="000000"/>
          <w:b w:val="off"/>
          <w:i w:val="off"/>
        </w:rPr>
        <w:t>某一政党或政党联盟赢得选举。⁷我们越来越多地发现独立的政治企业</w:t>
      </w:r>
      <w:r>
        <w:rPr>
          <w:rFonts w:ascii="宋体" w:hAnsi="宋体" w:cs="宋体" w:eastAsia="宋体"/>
          <w:sz w:val="46"/>
          <w:spacing w:val="0"/>
          <w:color w:val="000000"/>
          <w:b w:val="off"/>
          <w:i w:val="off"/>
        </w:rPr>
        <w:t>家收买已有的“政党标签”或为自己创立一个只服从于自身目标而非政</w:t>
      </w:r>
      <w:r>
        <w:rPr>
          <w:rFonts w:ascii="宋体" w:hAnsi="宋体" w:cs="宋体" w:eastAsia="宋体"/>
          <w:sz w:val="46"/>
          <w:spacing w:val="0"/>
          <w:color w:val="000000"/>
          <w:b w:val="off"/>
          <w:i w:val="off"/>
        </w:rPr>
        <w:t>党理念的标签。而且，尽管一个成熟的政党选出了“它的”候选人，但随</w:t>
      </w:r>
      <w:r>
        <w:rPr>
          <w:rFonts w:ascii="宋体" w:hAnsi="宋体" w:cs="宋体" w:eastAsia="宋体"/>
          <w:sz w:val="46"/>
          <w:spacing w:val="0"/>
          <w:color w:val="000000"/>
          <w:b w:val="off"/>
          <w:i w:val="off"/>
        </w:rPr>
        <w:t>后竞选活动以及组合政府的过程却更多地依赖于候选人自身的个性而</w:t>
      </w:r>
      <w:r>
        <w:rPr>
          <w:rFonts w:ascii="宋体" w:hAnsi="宋体" w:cs="宋体" w:eastAsia="宋体"/>
          <w:sz w:val="46"/>
          <w:spacing w:val="0"/>
          <w:color w:val="000000"/>
          <w:b w:val="off"/>
          <w:i w:val="off"/>
        </w:rPr>
        <w:t>非政党的组织、财力或者程序。⁸在北美，这种现象也见怪不怪，但是如果</w:t>
      </w:r>
      <w:r>
        <w:rPr>
          <w:rFonts w:ascii="宋体" w:hAnsi="宋体" w:cs="宋体" w:eastAsia="宋体"/>
          <w:sz w:val="46"/>
          <w:spacing w:val="0"/>
          <w:color w:val="000000"/>
          <w:b w:val="off"/>
          <w:i w:val="off"/>
        </w:rPr>
        <w:t>这种现象也出现在欧洲(欧洲政党是大多数关于政党原型与角色的理论</w:t>
      </w:r>
      <w:r>
        <w:rPr>
          <w:rFonts w:ascii="宋体" w:hAnsi="宋体" w:cs="宋体" w:eastAsia="宋体"/>
          <w:sz w:val="46"/>
          <w:spacing w:val="0"/>
          <w:color w:val="000000"/>
          <w:b w:val="off"/>
          <w:i w:val="off"/>
        </w:rPr>
        <w:t>来源)，这就是对标准的扭曲————如果不是对民主本身的威胁的话。</w:t>
      </w:r>
      <w:bookmarkEnd w:id="2478"/>
    </w:p>
    <w:p>
      <w:pPr>
        <w:pageBreakBefore w:val="off"/>
        <w:tabs/>
        <w:wordWrap w:val="off"/>
        <w:spacing w:before="0" w:after="0" w:line="920" w:lineRule="atLeast"/>
        <w:ind w:left="40" w:right="0" w:firstLine="980"/>
        <w:jc w:val="both"/>
        <w:textAlignment w:val="baseline"/>
        <w:rPr>
          <w:sz w:val="46"/>
        </w:rPr>
      </w:pPr>
      <w:bookmarkStart w:name="" w:id="2479"/>
      <w:r>
        <w:rPr>
          <w:rFonts w:ascii="宋体" w:hAnsi="宋体" w:cs="宋体" w:eastAsia="宋体"/>
          <w:sz w:val="46"/>
          <w:spacing w:val="0"/>
          <w:color w:val="000000"/>
          <w:b w:val="off"/>
          <w:i w:val="off"/>
        </w:rPr>
        <w:t>新民主国家中的公民似乎已经意识到了政党、候选人与竞选平台之</w:t>
      </w:r>
      <w:r>
        <w:rPr>
          <w:rFonts w:ascii="宋体" w:hAnsi="宋体" w:cs="宋体" w:eastAsia="宋体"/>
          <w:sz w:val="46"/>
          <w:spacing w:val="0"/>
          <w:color w:val="000000"/>
          <w:b w:val="off"/>
          <w:i w:val="off"/>
        </w:rPr>
        <w:t>间的“松散联系”，从而在各个选举中时不时地改变他们的投票倾向。根</w:t>
      </w:r>
      <w:r>
        <w:rPr>
          <w:rFonts w:ascii="宋体" w:hAnsi="宋体" w:cs="宋体" w:eastAsia="宋体"/>
          <w:sz w:val="46"/>
          <w:spacing w:val="0"/>
          <w:color w:val="000000"/>
          <w:b w:val="off"/>
          <w:i w:val="off"/>
        </w:rPr>
        <w:t>据毛里齐奥·科塔(Maurizio Cotta)收集到的关于连续选举之间选民变</w:t>
      </w:r>
      <w:r>
        <w:rPr>
          <w:rFonts w:ascii="宋体" w:hAnsi="宋体" w:cs="宋体" w:eastAsia="宋体"/>
          <w:sz w:val="46"/>
          <w:spacing w:val="0"/>
          <w:color w:val="000000"/>
          <w:b w:val="off"/>
          <w:i w:val="off"/>
        </w:rPr>
        <w:t>化率的数据，二战后四个新民主国家的选票总百分比分别改变为：意大利</w:t>
      </w:r>
      <w:r>
        <w:rPr>
          <w:rFonts w:ascii="宋体" w:hAnsi="宋体" w:cs="宋体" w:eastAsia="宋体"/>
          <w:sz w:val="46"/>
          <w:spacing w:val="0"/>
          <w:color w:val="000000"/>
          <w:b w:val="off"/>
          <w:i w:val="off"/>
        </w:rPr>
        <w:t>23%，德国21%，奥地利12%，法国6%————大约等于它们专制统治的年</w:t>
      </w:r>
      <w:r>
        <w:rPr>
          <w:rFonts w:ascii="宋体" w:hAnsi="宋体" w:cs="宋体" w:eastAsia="宋体"/>
          <w:sz w:val="46"/>
          <w:spacing w:val="0"/>
          <w:color w:val="000000"/>
          <w:b w:val="off"/>
          <w:i w:val="off"/>
        </w:rPr>
        <w:t>数。⁹在南欧，第一次和第二次选举期间的比较数据为：希腊22%，葡萄牙</w:t>
      </w:r>
      <w:r>
        <w:rPr>
          <w:rFonts w:ascii="宋体" w:hAnsi="宋体" w:cs="宋体" w:eastAsia="宋体"/>
          <w:sz w:val="46"/>
          <w:spacing w:val="0"/>
          <w:color w:val="000000"/>
          <w:b w:val="off"/>
          <w:i w:val="off"/>
        </w:rPr>
        <w:t>11%，西班牙11%。但最大的不同是第二次与第三次选举相比的数据：希</w:t>
      </w:r>
      <w:r>
        <w:rPr>
          <w:rFonts w:ascii="宋体" w:hAnsi="宋体" w:cs="宋体" w:eastAsia="宋体"/>
          <w:sz w:val="46"/>
          <w:spacing w:val="0"/>
          <w:color w:val="000000"/>
          <w:b w:val="off"/>
          <w:i w:val="off"/>
        </w:rPr>
        <w:t>腊27%，葡萄牙10%，西班牙42%。另一方面，三个1945年后成立的民</w:t>
      </w:r>
      <w:r>
        <w:rPr>
          <w:rFonts w:ascii="宋体" w:hAnsi="宋体" w:cs="宋体" w:eastAsia="宋体"/>
          <w:sz w:val="46"/>
          <w:spacing w:val="0"/>
          <w:color w:val="000000"/>
          <w:b w:val="off"/>
          <w:i w:val="off"/>
        </w:rPr>
        <w:t>主国家在第二轮选举中的选民变化率却十分低(法国除外)。在拉美，选</w:t>
      </w:r>
      <w:r>
        <w:rPr>
          <w:rFonts w:ascii="宋体" w:hAnsi="宋体" w:cs="宋体" w:eastAsia="宋体"/>
          <w:sz w:val="46"/>
          <w:spacing w:val="0"/>
          <w:color w:val="000000"/>
          <w:b w:val="off"/>
          <w:i w:val="off"/>
        </w:rPr>
        <w:t>民的变化率更高。¹⁰同时，东欧已经打破了所有的记录。比如，波兰70%</w:t>
      </w:r>
      <w:r>
        <w:rPr>
          <w:rFonts w:ascii="宋体" w:hAnsi="宋体" w:cs="宋体" w:eastAsia="宋体"/>
          <w:sz w:val="46"/>
          <w:spacing w:val="0"/>
          <w:color w:val="000000"/>
          <w:b w:val="off"/>
          <w:i w:val="off"/>
        </w:rPr>
        <w:t>以上的选民在第一次至第二次选举期间改变了政党偏好————不可否认，</w:t>
      </w:r>
      <w:r>
        <w:rPr>
          <w:rFonts w:ascii="宋体" w:hAnsi="宋体" w:cs="宋体" w:eastAsia="宋体"/>
          <w:sz w:val="46"/>
          <w:spacing w:val="0"/>
          <w:color w:val="000000"/>
          <w:b w:val="off"/>
          <w:i w:val="off"/>
        </w:rPr>
        <w:t>第二次选举是在不同规则下举行的；第三次至第四次改变了35%。在斯</w:t>
      </w:r>
      <w:r>
        <w:rPr>
          <w:rFonts w:ascii="宋体" w:hAnsi="宋体" w:cs="宋体" w:eastAsia="宋体"/>
          <w:sz w:val="46"/>
          <w:spacing w:val="0"/>
          <w:color w:val="000000"/>
          <w:b w:val="off"/>
          <w:i w:val="off"/>
        </w:rPr>
        <w:t>洛伐克，转变的数据为41%，捷克共和国要稍稳定一些，但也达到了</w:t>
      </w:r>
      <w:r>
        <w:rPr>
          <w:rFonts w:ascii="宋体" w:hAnsi="宋体" w:cs="宋体" w:eastAsia="宋体"/>
          <w:sz w:val="46"/>
          <w:spacing w:val="0"/>
          <w:color w:val="000000"/>
          <w:b w:val="off"/>
          <w:i w:val="off"/>
        </w:rPr>
        <w:t>28%。唯一一个与五十多年来趋于下降的西欧政党体系的选民情形相似</w:t>
      </w:r>
      <w:r>
        <w:rPr>
          <w:rFonts w:ascii="宋体" w:hAnsi="宋体" w:cs="宋体" w:eastAsia="宋体"/>
          <w:sz w:val="46"/>
          <w:spacing w:val="0"/>
          <w:color w:val="000000"/>
          <w:b w:val="off"/>
          <w:i w:val="off"/>
        </w:rPr>
        <w:t>的东欧国家是保加利亚，它第一次至第二次选举之间的变化率是20%，第</w:t>
      </w:r>
      <w:r>
        <w:rPr>
          <w:rFonts w:ascii="宋体" w:hAnsi="宋体" w:cs="宋体" w:eastAsia="宋体"/>
          <w:sz w:val="46"/>
          <w:spacing w:val="0"/>
          <w:color w:val="000000"/>
          <w:b w:val="off"/>
          <w:i w:val="off"/>
        </w:rPr>
        <w:t>二次至第三次之间的是36%。¹¹然而，不同于选民偏好的变化率已趋向于</w:t>
      </w:r>
      <w:r>
        <w:rPr>
          <w:rFonts w:ascii="宋体" w:hAnsi="宋体" w:cs="宋体" w:eastAsia="宋体"/>
          <w:sz w:val="46"/>
          <w:spacing w:val="0"/>
          <w:color w:val="000000"/>
          <w:b w:val="off"/>
          <w:i w:val="off"/>
        </w:rPr>
        <w:t>欧洲标准的南欧国家，东欧国家仍然保持了较高的选民变化率————只有</w:t>
      </w:r>
      <w:r>
        <w:rPr>
          <w:rFonts w:ascii="宋体" w:hAnsi="宋体" w:cs="宋体" w:eastAsia="宋体"/>
          <w:sz w:val="46"/>
          <w:spacing w:val="0"/>
          <w:color w:val="000000"/>
          <w:b w:val="off"/>
          <w:i w:val="off"/>
        </w:rPr>
        <w:t>匈牙利例外。</w:t>
      </w:r>
      <w:bookmarkEnd w:id="2479"/>
    </w:p>
    <w:p>
      <w:pPr>
        <w:pageBreakBefore w:val="off"/>
        <w:tabs/>
        <w:wordWrap w:val="off"/>
        <w:spacing w:before="0" w:after="0" w:line="920" w:lineRule="atLeast"/>
        <w:ind w:left="40" w:right="0" w:firstLine="980"/>
        <w:jc w:val="both"/>
        <w:textAlignment w:val="baseline"/>
        <w:rPr>
          <w:sz w:val="46"/>
        </w:rPr>
      </w:pPr>
      <w:bookmarkStart w:name="" w:id="2480"/>
      <w:r>
        <w:rPr>
          <w:rFonts w:ascii="宋体" w:hAnsi="宋体" w:cs="宋体" w:eastAsia="宋体"/>
          <w:sz w:val="46"/>
          <w:spacing w:val="0"/>
          <w:color w:val="000000"/>
          <w:b w:val="off"/>
          <w:i w:val="off"/>
        </w:rPr>
        <w:t>当然，这些并没有否认政党作为中介在组织选区和简化选民的选择</w:t>
      </w:r>
      <w:r>
        <w:rPr>
          <w:rFonts w:ascii="宋体" w:hAnsi="宋体" w:cs="宋体" w:eastAsia="宋体"/>
          <w:sz w:val="46"/>
          <w:spacing w:val="0"/>
          <w:color w:val="000000"/>
          <w:b w:val="off"/>
          <w:i w:val="off"/>
        </w:rPr>
        <w:t>时无可辩驳的作用，同时所有的新民主如果要满足民主国家一般的要求，</w:t>
      </w:r>
      <w:r>
        <w:rPr>
          <w:rFonts w:ascii="宋体" w:hAnsi="宋体" w:cs="宋体" w:eastAsia="宋体"/>
          <w:sz w:val="46"/>
          <w:spacing w:val="0"/>
          <w:color w:val="000000"/>
          <w:b w:val="off"/>
          <w:i w:val="off"/>
        </w:rPr>
        <w:t>都需要政党的竞争体制；但这些超政党的候选人以及选举变化率表明的</w:t>
      </w:r>
      <w:r>
        <w:rPr>
          <w:rFonts w:ascii="宋体" w:hAnsi="宋体" w:cs="宋体" w:eastAsia="宋体"/>
          <w:sz w:val="46"/>
          <w:spacing w:val="0"/>
          <w:color w:val="000000"/>
          <w:b w:val="off"/>
          <w:i w:val="off"/>
        </w:rPr>
        <w:t>是：非正式的精英安排以及独立的公民反应正在绕过政党的渠道，降低了</w:t>
      </w:r>
      <w:r>
        <w:rPr>
          <w:rFonts w:ascii="宋体" w:hAnsi="宋体" w:cs="宋体" w:eastAsia="宋体"/>
          <w:sz w:val="46"/>
          <w:spacing w:val="0"/>
          <w:color w:val="000000"/>
          <w:b w:val="off"/>
          <w:i w:val="off"/>
        </w:rPr>
        <w:t>政党构建立法和选民对政党认同的重要性。甚至，由于选民投票率在不</w:t>
      </w:r>
      <w:bookmarkEnd w:id="2480"/>
    </w:p>
    <w:p>
      <w:pPr>
        <w:pageBreakBefore w:val="off"/>
        <w:tabs/>
        <w:wordWrap w:val="off"/>
        <w:spacing w:before="0" w:after="0" w:line="420" w:lineRule="exact"/>
        <w:ind w:left="0" w:right="0"/>
        <w:jc w:val="both"/>
        <w:textAlignment w:val="baseline"/>
        <w:rPr>
          <w:sz w:val="36"/>
        </w:rPr>
      </w:pPr>
      <w:bookmarkStart w:name="" w:id="2481"/>
      <w:r>
        <w:rPr>
          <w:rFonts w:ascii="宋体" w:hAnsi="宋体" w:cs="宋体" w:eastAsia="宋体"/>
          <w:sz w:val="36"/>
          <w:spacing w:val="0"/>
          <w:color w:val="000000"/>
          <w:b w:val="off"/>
          <w:i w:val="off"/>
        </w:rPr>
        <w:t/>
      </w:r>
      <w:bookmarkEnd w:id="2481"/>
    </w:p>
    <w:p>
      <w:pPr>
        <w:pageBreakBefore w:val="off"/>
        <w:tabs/>
        <w:wordWrap w:val="off"/>
        <w:spacing w:before="0" w:after="0" w:line="480" w:lineRule="atLeast"/>
        <w:ind w:left="0" w:right="20"/>
        <w:jc w:val="right"/>
        <w:textAlignment w:val="baseline"/>
        <w:rPr>
          <w:sz w:val="36"/>
        </w:rPr>
      </w:pPr>
      <w:bookmarkStart w:name="" w:id="2482"/>
      <w:r>
        <w:rPr>
          <w:rFonts w:ascii="宋体" w:hAnsi="宋体" w:cs="宋体" w:eastAsia="宋体"/>
          <w:sz w:val="36"/>
          <w:spacing w:val="0"/>
          <w:color w:val="000000"/>
          <w:b w:val="off"/>
          <w:i w:val="off"/>
        </w:rPr>
        <w:t>77</w:t>
      </w:r>
      <w:bookmarkEnd w:id="2482"/>
    </w:p>
    <w:p>
      <w:r>
        <w:t/>
      </w:r>
    </w:p>
    <w:p>
      <w:pPr>
        <w:sectPr>
          <w:footerReference r:id="rId246"/>
          <w:headerReference r:id="rId247" w:type="default"/>
          <w:type w:val="nextPage"/>
          <w:pgSz w:w="18680" w:h="31680"/>
          <w:pgMar w:left="1320" w:top="1640" w:right="1320" w:bottom="1640" w:header="1340" w:footer="1340"/>
          <w:cols w:num="1"/>
        </w:sectPr>
      </w:pPr>
    </w:p>
    <w:p>
      <w:pPr>
        <w:pageBreakBefore w:val="off"/>
        <w:tabs/>
        <w:wordWrap w:val="off"/>
        <w:spacing w:before="0" w:after="0" w:line="680" w:lineRule="atLeast"/>
        <w:ind w:left="360" w:right="0"/>
        <w:jc w:val="both"/>
        <w:textAlignment w:val="baseline"/>
        <w:rPr>
          <w:sz w:val="50"/>
        </w:rPr>
      </w:pPr>
      <w:bookmarkStart w:name="" w:id="2483"/>
      <w:r>
        <w:rPr>
          <w:rFonts w:ascii="宋体" w:hAnsi="宋体" w:cs="宋体" w:eastAsia="宋体"/>
          <w:sz w:val="50"/>
          <w:spacing w:val="0"/>
          <w:color w:val="000000"/>
          <w:b w:val="off"/>
          <w:i w:val="off"/>
        </w:rPr>
        <w:t>政党与民主</w:t>
      </w:r>
      <w:bookmarkEnd w:id="2483"/>
    </w:p>
    <w:p>
      <w:pPr>
        <w:pageBreakBefore w:val="off"/>
        <w:tabs/>
        <w:wordWrap w:val="off"/>
        <w:spacing w:before="0" w:after="0" w:line="980" w:lineRule="atLeast"/>
        <w:ind w:left="0" w:right="20"/>
        <w:jc w:val="both"/>
        <w:textAlignment w:val="baseline"/>
        <w:rPr>
          <w:sz w:val="46"/>
        </w:rPr>
      </w:pPr>
      <w:bookmarkStart w:name="" w:id="2484"/>
      <w:r>
        <w:rPr>
          <w:rFonts w:ascii="宋体" w:hAnsi="宋体" w:cs="宋体" w:eastAsia="宋体"/>
          <w:sz w:val="46"/>
          <w:spacing w:val="0"/>
          <w:color w:val="000000"/>
          <w:b w:val="off"/>
          <w:i w:val="off"/>
        </w:rPr>
        <w:t>断降低，选举本身在向公民提供可信的政治过程的联系时，也越来越无</w:t>
      </w:r>
      <w:r>
        <w:rPr>
          <w:rFonts w:ascii="宋体" w:hAnsi="宋体" w:cs="宋体" w:eastAsia="宋体"/>
          <w:sz w:val="46"/>
          <w:spacing w:val="0"/>
          <w:color w:val="000000"/>
          <w:b w:val="off"/>
          <w:i w:val="off"/>
        </w:rPr>
        <w:t>力了。</w:t>
      </w:r>
      <w:bookmarkEnd w:id="2484"/>
    </w:p>
    <w:p>
      <w:pPr>
        <w:pageBreakBefore w:val="off"/>
        <w:tabs/>
        <w:wordWrap w:val="off"/>
        <w:spacing w:before="0" w:after="0" w:line="980" w:lineRule="exact"/>
        <w:ind w:left="0" w:right="0"/>
        <w:jc w:val="both"/>
        <w:textAlignment w:val="baseline"/>
        <w:rPr>
          <w:sz w:val="46"/>
        </w:rPr>
      </w:pPr>
      <w:bookmarkStart w:name="" w:id="2485"/>
      <w:r>
        <w:rPr>
          <w:rFonts w:ascii="宋体" w:hAnsi="宋体" w:cs="宋体" w:eastAsia="宋体"/>
          <w:sz w:val="46"/>
          <w:spacing w:val="0"/>
          <w:color w:val="000000"/>
          <w:b w:val="off"/>
          <w:i w:val="off"/>
        </w:rPr>
        <w:t/>
      </w:r>
      <w:bookmarkEnd w:id="2485"/>
    </w:p>
    <w:p>
      <w:pPr>
        <w:pageBreakBefore w:val="off"/>
        <w:tabs/>
        <w:wordWrap w:val="off"/>
        <w:spacing w:before="0" w:after="0" w:line="980" w:lineRule="exact"/>
        <w:ind w:left="0" w:right="0"/>
        <w:jc w:val="both"/>
        <w:textAlignment w:val="baseline"/>
        <w:rPr>
          <w:sz w:val="46"/>
        </w:rPr>
      </w:pPr>
      <w:bookmarkStart w:name="" w:id="2486"/>
      <w:r>
        <w:rPr>
          <w:rFonts w:ascii="宋体" w:hAnsi="宋体" w:cs="宋体" w:eastAsia="宋体"/>
          <w:sz w:val="46"/>
          <w:spacing w:val="0"/>
          <w:color w:val="000000"/>
          <w:b w:val="off"/>
          <w:i w:val="off"/>
        </w:rPr>
        <w:t/>
      </w:r>
      <w:bookmarkEnd w:id="2486"/>
    </w:p>
    <w:p>
      <w:pPr>
        <w:pageBreakBefore w:val="off"/>
        <w:tabs/>
        <w:wordWrap w:val="off"/>
        <w:spacing w:before="0" w:after="0" w:line="980" w:lineRule="exact"/>
        <w:ind w:left="0" w:right="0"/>
        <w:jc w:val="both"/>
        <w:textAlignment w:val="baseline"/>
        <w:rPr>
          <w:sz w:val="46"/>
        </w:rPr>
      </w:pPr>
      <w:bookmarkStart w:name="" w:id="2487"/>
      <w:r>
        <w:rPr>
          <w:rFonts w:ascii="宋体" w:hAnsi="宋体" w:cs="宋体" w:eastAsia="宋体"/>
          <w:sz w:val="46"/>
          <w:spacing w:val="0"/>
          <w:color w:val="000000"/>
          <w:b w:val="off"/>
          <w:i w:val="off"/>
        </w:rPr>
        <w:t/>
      </w:r>
      <w:bookmarkEnd w:id="2487"/>
    </w:p>
    <w:p>
      <w:pPr>
        <w:pageBreakBefore w:val="off"/>
        <w:tabs/>
        <w:wordWrap w:val="off"/>
        <w:spacing w:before="0" w:after="0" w:line="1060" w:lineRule="atLeast"/>
        <w:ind w:left="0" w:right="0"/>
        <w:jc w:val="center"/>
        <w:textAlignment w:val="baseline"/>
        <w:rPr>
          <w:sz w:val="79"/>
        </w:rPr>
      </w:pPr>
      <w:bookmarkStart w:name="" w:id="2488"/>
      <w:r>
        <w:rPr>
          <w:rFonts w:ascii="楷体" w:hAnsi="楷体" w:cs="楷体" w:eastAsia="楷体"/>
          <w:sz w:val="79"/>
          <w:spacing w:val="0"/>
          <w:color w:val="000000"/>
          <w:b w:val="off"/>
          <w:i w:val="off"/>
        </w:rPr>
        <w:t>提供象征性认同</w:t>
      </w:r>
      <w:bookmarkEnd w:id="2488"/>
    </w:p>
    <w:p>
      <w:pPr>
        <w:pageBreakBefore w:val="off"/>
        <w:tabs/>
        <w:wordWrap w:val="off"/>
        <w:spacing w:before="660" w:after="0" w:line="980" w:lineRule="atLeast"/>
        <w:ind w:left="0" w:right="0" w:firstLine="1000"/>
        <w:jc w:val="both"/>
        <w:textAlignment w:val="baseline"/>
        <w:rPr>
          <w:sz w:val="46"/>
        </w:rPr>
      </w:pPr>
      <w:bookmarkStart w:name="" w:id="2489"/>
      <w:r>
        <w:rPr>
          <w:rFonts w:ascii="宋体" w:hAnsi="宋体" w:cs="宋体" w:eastAsia="宋体"/>
          <w:sz w:val="46"/>
          <w:spacing w:val="0"/>
          <w:color w:val="000000"/>
          <w:b w:val="off"/>
          <w:i w:val="off"/>
        </w:rPr>
        <w:t>政党努力“迎合”公民的选举偏好的主要武器就是它们操纵象征符号</w:t>
      </w:r>
      <w:r>
        <w:rPr>
          <w:rFonts w:ascii="宋体" w:hAnsi="宋体" w:cs="宋体" w:eastAsia="宋体"/>
          <w:sz w:val="46"/>
          <w:spacing w:val="0"/>
          <w:color w:val="000000"/>
          <w:b w:val="off"/>
          <w:i w:val="off"/>
        </w:rPr>
        <w:t>与记忆的能力，随着时间的推移，通过这种方式使个人对某一个政党形成</w:t>
      </w:r>
      <w:r>
        <w:rPr>
          <w:rFonts w:ascii="宋体" w:hAnsi="宋体" w:cs="宋体" w:eastAsia="宋体"/>
          <w:sz w:val="46"/>
          <w:spacing w:val="0"/>
          <w:color w:val="000000"/>
          <w:b w:val="off"/>
          <w:i w:val="off"/>
        </w:rPr>
        <w:t>独有的认同。无论政党为某一次竞争选择了哪位候选人或者推出了何种</w:t>
      </w:r>
      <w:r>
        <w:rPr>
          <w:rFonts w:ascii="宋体" w:hAnsi="宋体" w:cs="宋体" w:eastAsia="宋体"/>
          <w:sz w:val="46"/>
          <w:spacing w:val="0"/>
          <w:color w:val="000000"/>
          <w:b w:val="off"/>
          <w:i w:val="off"/>
        </w:rPr>
        <w:t>执政方案，该政党的核心认同者都会将其视为自己的“天然”代表并义无</w:t>
      </w:r>
      <w:r>
        <w:rPr>
          <w:rFonts w:ascii="宋体" w:hAnsi="宋体" w:cs="宋体" w:eastAsia="宋体"/>
          <w:sz w:val="46"/>
          <w:spacing w:val="0"/>
          <w:color w:val="000000"/>
          <w:b w:val="off"/>
          <w:i w:val="off"/>
        </w:rPr>
        <w:t>反顾地选择它。菲利普·康弗斯(Philip Converse)提出了一个非常漂亮</w:t>
      </w:r>
      <w:r>
        <w:rPr>
          <w:rFonts w:ascii="宋体" w:hAnsi="宋体" w:cs="宋体" w:eastAsia="宋体"/>
          <w:sz w:val="46"/>
          <w:spacing w:val="0"/>
          <w:color w:val="000000"/>
          <w:b w:val="off"/>
          <w:i w:val="off"/>
        </w:rPr>
        <w:t>的论证，即政党认同必须包含代际间标准的传递，因此，大致需要75年或</w:t>
      </w:r>
      <w:r>
        <w:rPr>
          <w:rFonts w:ascii="宋体" w:hAnsi="宋体" w:cs="宋体" w:eastAsia="宋体"/>
          <w:sz w:val="46"/>
          <w:spacing w:val="0"/>
          <w:color w:val="000000"/>
          <w:b w:val="off"/>
          <w:i w:val="off"/>
        </w:rPr>
        <w:t>更长的时间，全体选民才能获得稳定的、一致的政治/选举期望之“锚”。12</w:t>
      </w:r>
      <w:bookmarkEnd w:id="2489"/>
    </w:p>
    <w:p>
      <w:pPr>
        <w:pageBreakBefore w:val="off"/>
        <w:tabs/>
        <w:wordWrap w:val="off"/>
        <w:spacing w:before="0" w:after="0" w:line="980" w:lineRule="atLeast"/>
        <w:ind w:left="0" w:right="0" w:firstLine="1000"/>
        <w:jc w:val="both"/>
        <w:textAlignment w:val="baseline"/>
        <w:rPr>
          <w:sz w:val="46"/>
        </w:rPr>
      </w:pPr>
      <w:bookmarkStart w:name="" w:id="2490"/>
      <w:r>
        <w:rPr>
          <w:rFonts w:ascii="宋体" w:hAnsi="宋体" w:cs="宋体" w:eastAsia="宋体"/>
          <w:sz w:val="46"/>
          <w:spacing w:val="0"/>
          <w:color w:val="000000"/>
          <w:b w:val="off"/>
          <w:i w:val="off"/>
        </w:rPr>
        <w:t>除了极少数短命的自治机构以及早期形成的极易复活的政党(例如，</w:t>
      </w:r>
      <w:r>
        <w:rPr>
          <w:rFonts w:ascii="宋体" w:hAnsi="宋体" w:cs="宋体" w:eastAsia="宋体"/>
          <w:sz w:val="46"/>
          <w:spacing w:val="0"/>
          <w:color w:val="000000"/>
          <w:b w:val="off"/>
          <w:i w:val="off"/>
        </w:rPr>
        <w:t>希腊)，大部分的当代新民主国家都必须从一开始创立一套政党体系，即</w:t>
      </w:r>
      <w:r>
        <w:rPr>
          <w:rFonts w:ascii="宋体" w:hAnsi="宋体" w:cs="宋体" w:eastAsia="宋体"/>
          <w:sz w:val="46"/>
          <w:spacing w:val="0"/>
          <w:color w:val="000000"/>
          <w:b w:val="off"/>
          <w:i w:val="off"/>
        </w:rPr>
        <w:t>通常从国外或者本国久远的历史中借用名号、标志、口号和蓝图。¹³但我</w:t>
      </w:r>
      <w:r>
        <w:rPr>
          <w:rFonts w:ascii="宋体" w:hAnsi="宋体" w:cs="宋体" w:eastAsia="宋体"/>
          <w:sz w:val="46"/>
          <w:spacing w:val="0"/>
          <w:color w:val="000000"/>
          <w:b w:val="off"/>
          <w:i w:val="off"/>
        </w:rPr>
        <w:t>们很快就可以清楚地发现，这些新政党复制英雄的能力远逊于早期民主</w:t>
      </w:r>
      <w:r>
        <w:rPr>
          <w:rFonts w:ascii="宋体" w:hAnsi="宋体" w:cs="宋体" w:eastAsia="宋体"/>
          <w:sz w:val="46"/>
          <w:spacing w:val="0"/>
          <w:color w:val="000000"/>
          <w:b w:val="off"/>
          <w:i w:val="off"/>
        </w:rPr>
        <w:t>国家中的政党。</w:t>
      </w:r>
      <w:bookmarkEnd w:id="2490"/>
    </w:p>
    <w:p>
      <w:pPr>
        <w:pageBreakBefore w:val="off"/>
        <w:tabs/>
        <w:wordWrap w:val="off"/>
        <w:spacing w:before="0" w:after="0" w:line="980" w:lineRule="atLeast"/>
        <w:ind w:left="0" w:right="0" w:firstLine="1000"/>
        <w:jc w:val="both"/>
        <w:textAlignment w:val="baseline"/>
        <w:rPr>
          <w:sz w:val="46"/>
        </w:rPr>
      </w:pPr>
      <w:bookmarkStart w:name="" w:id="2491"/>
      <w:r>
        <w:rPr>
          <w:rFonts w:ascii="宋体" w:hAnsi="宋体" w:cs="宋体" w:eastAsia="宋体"/>
          <w:sz w:val="46"/>
          <w:spacing w:val="0"/>
          <w:color w:val="000000"/>
          <w:b w:val="off"/>
          <w:i w:val="off"/>
        </w:rPr>
        <w:t>例如，它们无法吸引已登记和缴费的成员，即使只在1945年后的民</w:t>
      </w:r>
      <w:r>
        <w:rPr>
          <w:rFonts w:ascii="宋体" w:hAnsi="宋体" w:cs="宋体" w:eastAsia="宋体"/>
          <w:sz w:val="46"/>
          <w:spacing w:val="0"/>
          <w:color w:val="000000"/>
          <w:b w:val="off"/>
          <w:i w:val="off"/>
        </w:rPr>
        <w:t>主国家间的比较也是如此。意大利可能是此时期以“政党为中心”巩固民</w:t>
      </w:r>
      <w:r>
        <w:rPr>
          <w:rFonts w:ascii="宋体" w:hAnsi="宋体" w:cs="宋体" w:eastAsia="宋体"/>
          <w:sz w:val="46"/>
          <w:spacing w:val="0"/>
          <w:color w:val="000000"/>
          <w:b w:val="off"/>
          <w:i w:val="off"/>
        </w:rPr>
        <w:t>主的最佳案例，在所有的民主国家中，它的政党成员占全国人口的比例是</w:t>
      </w:r>
      <w:r>
        <w:rPr>
          <w:rFonts w:ascii="宋体" w:hAnsi="宋体" w:cs="宋体" w:eastAsia="宋体"/>
          <w:sz w:val="46"/>
          <w:spacing w:val="0"/>
          <w:color w:val="000000"/>
          <w:b w:val="off"/>
          <w:i w:val="off"/>
        </w:rPr>
        <w:t>最高的————大约14%。希腊大约8%，但这已经是南欧地区中唯一一个</w:t>
      </w:r>
      <w:r>
        <w:rPr>
          <w:rFonts w:ascii="宋体" w:hAnsi="宋体" w:cs="宋体" w:eastAsia="宋体"/>
          <w:sz w:val="46"/>
          <w:spacing w:val="0"/>
          <w:color w:val="000000"/>
          <w:b w:val="off"/>
          <w:i w:val="off"/>
        </w:rPr>
        <w:t>与意大利接近的新民主国家了。葡萄牙和西班牙只有4%—5%的人承认</w:t>
      </w:r>
      <w:r>
        <w:rPr>
          <w:rFonts w:ascii="宋体" w:hAnsi="宋体" w:cs="宋体" w:eastAsia="宋体"/>
          <w:sz w:val="46"/>
          <w:spacing w:val="0"/>
          <w:color w:val="000000"/>
          <w:b w:val="off"/>
          <w:i w:val="off"/>
        </w:rPr>
        <w:t>加入了政党。¹⁴韩国、爱沙尼亚、匈牙利、立陶宛和波兰的数据也大致如</w:t>
      </w:r>
      <w:r>
        <w:rPr>
          <w:rFonts w:ascii="宋体" w:hAnsi="宋体" w:cs="宋体" w:eastAsia="宋体"/>
          <w:sz w:val="46"/>
          <w:spacing w:val="0"/>
          <w:color w:val="000000"/>
          <w:b w:val="off"/>
          <w:i w:val="off"/>
        </w:rPr>
        <w:t>此，或者更低。¹⁵只有保加利亚(22%)、乌克兰(15%)、捷克斯洛伐克(在</w:t>
      </w:r>
      <w:r>
        <w:rPr>
          <w:rFonts w:ascii="宋体" w:hAnsi="宋体" w:cs="宋体" w:eastAsia="宋体"/>
          <w:sz w:val="46"/>
          <w:spacing w:val="0"/>
          <w:color w:val="000000"/>
          <w:b w:val="off"/>
          <w:i w:val="off"/>
        </w:rPr>
        <w:t>分裂之前，11%)以及罗马尼亚(9%)的政党成员比例较高，并且这还主要</w:t>
      </w:r>
      <w:r>
        <w:rPr>
          <w:rFonts w:ascii="宋体" w:hAnsi="宋体" w:cs="宋体" w:eastAsia="宋体"/>
          <w:sz w:val="46"/>
          <w:spacing w:val="0"/>
          <w:color w:val="000000"/>
          <w:b w:val="off"/>
          <w:i w:val="off"/>
        </w:rPr>
        <w:t>是之前占主导地位的共产党遗留下来的。</w:t>
      </w:r>
      <w:bookmarkEnd w:id="2491"/>
    </w:p>
    <w:p>
      <w:pPr>
        <w:pageBreakBefore w:val="off"/>
        <w:tabs/>
        <w:wordWrap w:val="off"/>
        <w:spacing w:before="0" w:after="0" w:line="980" w:lineRule="atLeast"/>
        <w:ind w:left="60" w:right="0" w:firstLine="1000"/>
        <w:jc w:val="both"/>
        <w:textAlignment w:val="baseline"/>
        <w:rPr>
          <w:sz w:val="46"/>
        </w:rPr>
      </w:pPr>
      <w:bookmarkStart w:name="" w:id="2492"/>
      <w:r>
        <w:rPr>
          <w:rFonts w:ascii="宋体" w:hAnsi="宋体" w:cs="宋体" w:eastAsia="宋体"/>
          <w:sz w:val="46"/>
          <w:spacing w:val="0"/>
          <w:color w:val="000000"/>
          <w:b w:val="off"/>
          <w:i w:val="off"/>
        </w:rPr>
        <w:t>此外，政党似乎无法为公民提供有感染力的政治认同。当公民被问</w:t>
      </w:r>
      <w:r>
        <w:rPr>
          <w:rFonts w:ascii="宋体" w:hAnsi="宋体" w:cs="宋体" w:eastAsia="宋体"/>
          <w:sz w:val="46"/>
          <w:spacing w:val="0"/>
          <w:color w:val="000000"/>
          <w:b w:val="off"/>
          <w:i w:val="off"/>
        </w:rPr>
        <w:t>到是否感觉到政党与自身密切相关时，各国的抽样调查显示人们极少同</w:t>
      </w:r>
      <w:bookmarkEnd w:id="2492"/>
    </w:p>
    <w:p>
      <w:pPr>
        <w:pageBreakBefore w:val="off"/>
        <w:tabs/>
        <w:wordWrap w:val="off"/>
        <w:spacing w:before="400" w:after="0" w:line="580" w:lineRule="atLeast"/>
        <w:ind w:left="60" w:right="0"/>
        <w:jc w:val="both"/>
        <w:textAlignment w:val="baseline"/>
        <w:rPr>
          <w:sz w:val="42"/>
        </w:rPr>
      </w:pPr>
      <w:bookmarkStart w:name="" w:id="2493"/>
      <w:r>
        <w:rPr>
          <w:rFonts w:ascii="宋体" w:hAnsi="宋体" w:cs="宋体" w:eastAsia="宋体"/>
          <w:sz w:val="42"/>
          <w:spacing w:val="0"/>
          <w:color w:val="000000"/>
          <w:b w:val="off"/>
          <w:i w:val="off"/>
        </w:rPr>
        <w:t>78</w:t>
      </w:r>
      <w:bookmarkEnd w:id="2493"/>
    </w:p>
    <w:p>
      <w:r>
        <w:t/>
      </w:r>
    </w:p>
    <w:p>
      <w:pPr>
        <w:sectPr>
          <w:footerReference r:id="rId248"/>
          <w:headerReference r:id="rId249" w:type="default"/>
          <w:type w:val="nextPage"/>
          <w:pgSz w:w="18680" w:h="31680"/>
          <w:pgMar w:left="1320" w:top="1640" w:right="1320" w:bottom="1640" w:header="1340" w:footer="1340"/>
          <w:cols w:num="1"/>
        </w:sectPr>
      </w:pPr>
    </w:p>
    <w:p>
      <w:pPr>
        <w:pageBreakBefore w:val="off"/>
        <w:tabs/>
        <w:wordWrap w:val="off"/>
        <w:spacing w:before="0" w:after="0" w:line="560" w:lineRule="atLeast"/>
        <w:ind w:left="0" w:right="140"/>
        <w:jc w:val="right"/>
        <w:textAlignment w:val="baseline"/>
        <w:rPr>
          <w:sz w:val="42"/>
        </w:rPr>
      </w:pPr>
      <w:bookmarkStart w:name="" w:id="2494"/>
      <w:r>
        <w:rPr>
          <w:rFonts w:ascii="仿宋" w:hAnsi="仿宋" w:cs="仿宋" w:eastAsia="仿宋"/>
          <w:sz w:val="42"/>
          <w:spacing w:val="0"/>
          <w:color w:val="000000"/>
          <w:b w:val="off"/>
          <w:i w:val="off"/>
        </w:rPr>
        <w:t>第四章政 党今非昔比</w:t>
      </w:r>
      <w:bookmarkEnd w:id="2494"/>
    </w:p>
    <w:p>
      <w:pPr>
        <w:pageBreakBefore w:val="off"/>
        <w:tabs/>
        <w:wordWrap w:val="off"/>
        <w:spacing w:before="0" w:after="0" w:line="500" w:lineRule="exact"/>
        <w:ind w:left="0" w:right="0"/>
        <w:jc w:val="right"/>
        <w:textAlignment w:val="baseline"/>
        <w:rPr>
          <w:sz w:val="42"/>
        </w:rPr>
      </w:pPr>
      <w:bookmarkStart w:name="" w:id="2495"/>
      <w:r>
        <w:rPr>
          <w:rFonts w:ascii="宋体" w:hAnsi="宋体" w:cs="宋体" w:eastAsia="宋体"/>
          <w:sz w:val="42"/>
          <w:spacing w:val="0"/>
          <w:color w:val="000000"/>
          <w:b w:val="off"/>
          <w:i w:val="off"/>
        </w:rPr>
        <w:t/>
      </w:r>
      <w:bookmarkEnd w:id="2495"/>
    </w:p>
    <w:p>
      <w:pPr>
        <w:pageBreakBefore w:val="off"/>
        <w:tabs/>
        <w:wordWrap w:val="off"/>
        <w:spacing w:before="0" w:after="0" w:line="920" w:lineRule="atLeast"/>
        <w:ind w:left="20" w:right="80"/>
        <w:jc w:val="both"/>
        <w:textAlignment w:val="baseline"/>
        <w:rPr>
          <w:sz w:val="46"/>
        </w:rPr>
      </w:pPr>
      <w:bookmarkStart w:name="" w:id="2496"/>
      <w:r>
        <w:rPr>
          <w:rFonts w:ascii="宋体" w:hAnsi="宋体" w:cs="宋体" w:eastAsia="宋体"/>
          <w:sz w:val="46"/>
          <w:spacing w:val="0"/>
          <w:color w:val="000000"/>
          <w:b w:val="off"/>
          <w:i w:val="off"/>
        </w:rPr>
        <w:t>意这一看法，波兰只有19%，韩国36%，乌克兰37%，而其他大部分国家</w:t>
      </w:r>
      <w:r>
        <w:rPr>
          <w:rFonts w:ascii="宋体" w:hAnsi="宋体" w:cs="宋体" w:eastAsia="宋体"/>
          <w:sz w:val="46"/>
          <w:spacing w:val="0"/>
          <w:color w:val="000000"/>
          <w:b w:val="off"/>
          <w:i w:val="off"/>
        </w:rPr>
        <w:t>(捷克、爱沙尼亚、匈牙利、立陶宛和西班牙)都徘徊在50%。只有保加利</w:t>
      </w:r>
      <w:r>
        <w:rPr>
          <w:rFonts w:ascii="宋体" w:hAnsi="宋体" w:cs="宋体" w:eastAsia="宋体"/>
          <w:sz w:val="46"/>
          <w:spacing w:val="0"/>
          <w:color w:val="000000"/>
          <w:b w:val="off"/>
          <w:i w:val="off"/>
        </w:rPr>
        <w:t>亚和罗马尼亚的比例达到了成年公民人口的2/3，这可能反映了它们各自</w:t>
      </w:r>
      <w:r>
        <w:rPr>
          <w:rFonts w:ascii="宋体" w:hAnsi="宋体" w:cs="宋体" w:eastAsia="宋体"/>
          <w:sz w:val="46"/>
          <w:spacing w:val="0"/>
          <w:color w:val="000000"/>
          <w:b w:val="off"/>
          <w:i w:val="off"/>
        </w:rPr>
        <w:t>共产党的干部任命有较强的连贯性。还有一部分原因可以从对另一个问</w:t>
      </w:r>
      <w:r>
        <w:rPr>
          <w:rFonts w:ascii="宋体" w:hAnsi="宋体" w:cs="宋体" w:eastAsia="宋体"/>
          <w:sz w:val="46"/>
          <w:spacing w:val="0"/>
          <w:color w:val="000000"/>
          <w:b w:val="off"/>
          <w:i w:val="off"/>
        </w:rPr>
        <w:t>题的回答中得出，即政党是否提供了不同的政策。在上述所有国家中(除</w:t>
      </w:r>
      <w:r>
        <w:rPr>
          <w:rFonts w:ascii="宋体" w:hAnsi="宋体" w:cs="宋体" w:eastAsia="宋体"/>
          <w:sz w:val="46"/>
          <w:spacing w:val="0"/>
          <w:color w:val="000000"/>
          <w:b w:val="off"/>
          <w:i w:val="off"/>
        </w:rPr>
        <w:t>了波兰与乌克兰)，有65%——75%的受访者表示政党之间并没有太大的</w:t>
      </w:r>
      <w:r>
        <w:rPr>
          <w:rFonts w:ascii="宋体" w:hAnsi="宋体" w:cs="宋体" w:eastAsia="宋体"/>
          <w:sz w:val="46"/>
          <w:spacing w:val="0"/>
          <w:color w:val="000000"/>
          <w:b w:val="off"/>
          <w:i w:val="off"/>
        </w:rPr>
        <w:t>差别。16</w:t>
      </w:r>
      <w:bookmarkEnd w:id="2496"/>
    </w:p>
    <w:p>
      <w:pPr>
        <w:pageBreakBefore w:val="off"/>
        <w:tabs/>
        <w:wordWrap w:val="off"/>
        <w:spacing w:before="0" w:after="0" w:line="920" w:lineRule="atLeast"/>
        <w:ind w:left="20" w:right="40" w:firstLine="960"/>
        <w:jc w:val="both"/>
        <w:textAlignment w:val="baseline"/>
        <w:rPr>
          <w:sz w:val="46"/>
        </w:rPr>
      </w:pPr>
      <w:bookmarkStart w:name="" w:id="2497"/>
      <w:r>
        <w:rPr>
          <w:rFonts w:ascii="宋体" w:hAnsi="宋体" w:cs="宋体" w:eastAsia="宋体"/>
          <w:sz w:val="46"/>
          <w:spacing w:val="0"/>
          <w:color w:val="000000"/>
          <w:b w:val="off"/>
          <w:i w:val="off"/>
        </w:rPr>
        <w:t>政党成员数量与认同感的数据比例如此之低，以至于人们对政党口</w:t>
      </w:r>
      <w:r>
        <w:rPr>
          <w:rFonts w:ascii="宋体" w:hAnsi="宋体" w:cs="宋体" w:eastAsia="宋体"/>
          <w:sz w:val="46"/>
          <w:spacing w:val="0"/>
          <w:color w:val="000000"/>
          <w:b w:val="off"/>
          <w:i w:val="off"/>
        </w:rPr>
        <w:t>号中的一条核心信条提出了质疑，即是否只有政党有能力“整合”最大多</w:t>
      </w:r>
      <w:r>
        <w:rPr>
          <w:rFonts w:ascii="宋体" w:hAnsi="宋体" w:cs="宋体" w:eastAsia="宋体"/>
          <w:sz w:val="46"/>
          <w:spacing w:val="0"/>
          <w:color w:val="000000"/>
          <w:b w:val="off"/>
          <w:i w:val="off"/>
        </w:rPr>
        <w:t>数的潜在公民，从而能够代表最广泛————最涉及公众的利益。在许多新</w:t>
      </w:r>
      <w:r>
        <w:rPr>
          <w:rFonts w:ascii="宋体" w:hAnsi="宋体" w:cs="宋体" w:eastAsia="宋体"/>
          <w:sz w:val="46"/>
          <w:spacing w:val="0"/>
          <w:color w:val="000000"/>
          <w:b w:val="off"/>
          <w:i w:val="off"/>
        </w:rPr>
        <w:t>民主国家，体育俱乐部、邻里团体、宗教组织、工会等这些团体的实际成员</w:t>
      </w:r>
      <w:r>
        <w:rPr>
          <w:rFonts w:ascii="宋体" w:hAnsi="宋体" w:cs="宋体" w:eastAsia="宋体"/>
          <w:sz w:val="46"/>
          <w:spacing w:val="0"/>
          <w:color w:val="000000"/>
          <w:b w:val="off"/>
          <w:i w:val="off"/>
        </w:rPr>
        <w:t>数都要比政党多，由此我们可以假定这些组织更能代表社会的方方面面，</w:t>
      </w:r>
      <w:r>
        <w:rPr>
          <w:rFonts w:ascii="宋体" w:hAnsi="宋体" w:cs="宋体" w:eastAsia="宋体"/>
          <w:sz w:val="46"/>
          <w:spacing w:val="0"/>
          <w:color w:val="000000"/>
          <w:b w:val="off"/>
          <w:i w:val="off"/>
        </w:rPr>
        <w:t>并且拥有更忠诚的组织成员。尽管这不会赋予它们将成员偏好整合为</w:t>
      </w:r>
      <w:r>
        <w:rPr>
          <w:rFonts w:ascii="宋体" w:hAnsi="宋体" w:cs="宋体" w:eastAsia="宋体"/>
          <w:sz w:val="46"/>
          <w:spacing w:val="0"/>
          <w:color w:val="000000"/>
          <w:b w:val="off"/>
          <w:i w:val="off"/>
        </w:rPr>
        <w:t>“政府纲领”的能力，但是党派主义、去意识形态化以及中间路线也极大地</w:t>
      </w:r>
      <w:r>
        <w:rPr>
          <w:rFonts w:ascii="宋体" w:hAnsi="宋体" w:cs="宋体" w:eastAsia="宋体"/>
          <w:sz w:val="46"/>
          <w:spacing w:val="0"/>
          <w:color w:val="000000"/>
          <w:b w:val="off"/>
          <w:i w:val="off"/>
        </w:rPr>
        <w:t>侵蚀了政党的整合能力。</w:t>
      </w:r>
      <w:bookmarkEnd w:id="2497"/>
    </w:p>
    <w:p>
      <w:pPr>
        <w:pageBreakBefore w:val="off"/>
        <w:tabs/>
        <w:wordWrap w:val="off"/>
        <w:spacing w:before="0" w:after="0" w:line="920" w:lineRule="atLeast"/>
        <w:ind w:left="20" w:right="0" w:firstLine="960"/>
        <w:jc w:val="both"/>
        <w:textAlignment w:val="baseline"/>
        <w:rPr>
          <w:sz w:val="46"/>
        </w:rPr>
      </w:pPr>
      <w:bookmarkStart w:name="" w:id="2498"/>
      <w:r>
        <w:rPr>
          <w:rFonts w:ascii="宋体" w:hAnsi="宋体" w:cs="宋体" w:eastAsia="宋体"/>
          <w:sz w:val="46"/>
          <w:spacing w:val="0"/>
          <w:color w:val="000000"/>
          <w:b w:val="off"/>
          <w:i w:val="off"/>
        </w:rPr>
        <w:t>但更重要的是公民对这些各色中介的“代表性”的看法。就我所掌握</w:t>
      </w:r>
      <w:r>
        <w:rPr>
          <w:rFonts w:ascii="宋体" w:hAnsi="宋体" w:cs="宋体" w:eastAsia="宋体"/>
          <w:sz w:val="46"/>
          <w:spacing w:val="0"/>
          <w:color w:val="000000"/>
          <w:b w:val="off"/>
          <w:i w:val="off"/>
        </w:rPr>
        <w:t>的资料来看，在这个问题上，没有南欧和拉丁美洲的数据，但是在东欧国家</w:t>
      </w:r>
      <w:r>
        <w:rPr>
          <w:rFonts w:ascii="宋体" w:hAnsi="宋体" w:cs="宋体" w:eastAsia="宋体"/>
          <w:sz w:val="46"/>
          <w:spacing w:val="0"/>
          <w:color w:val="000000"/>
          <w:b w:val="off"/>
          <w:i w:val="off"/>
        </w:rPr>
        <w:t>有一些相关的研究，在此，我引用了欧洲中央大学关于“欧洲中东部政党制</w:t>
      </w:r>
      <w:r>
        <w:rPr>
          <w:rFonts w:ascii="宋体" w:hAnsi="宋体" w:cs="宋体" w:eastAsia="宋体"/>
          <w:sz w:val="46"/>
          <w:spacing w:val="0"/>
          <w:color w:val="000000"/>
          <w:b w:val="off"/>
          <w:i w:val="off"/>
        </w:rPr>
        <w:t>度的发展与选举排名”的数据。根据加博尔·托卡(Gábor Tóka)的研究，</w:t>
      </w:r>
      <w:r>
        <w:rPr>
          <w:rFonts w:ascii="宋体" w:hAnsi="宋体" w:cs="宋体" w:eastAsia="宋体"/>
          <w:sz w:val="46"/>
          <w:spacing w:val="0"/>
          <w:color w:val="000000"/>
          <w:b w:val="off"/>
          <w:i w:val="off"/>
        </w:rPr>
        <w:t>一方面，各种排名显示，政党作为一个“类别”要逊于其他大部分的组织和</w:t>
      </w:r>
      <w:r>
        <w:rPr>
          <w:rFonts w:ascii="宋体" w:hAnsi="宋体" w:cs="宋体" w:eastAsia="宋体"/>
          <w:sz w:val="46"/>
          <w:spacing w:val="0"/>
          <w:color w:val="000000"/>
          <w:b w:val="off"/>
          <w:i w:val="off"/>
        </w:rPr>
        <w:t>运动，其中环保组织的评分非常高。另一方面，受访者倾向于将他们喜欢</w:t>
      </w:r>
      <w:r>
        <w:rPr>
          <w:rFonts w:ascii="宋体" w:hAnsi="宋体" w:cs="宋体" w:eastAsia="宋体"/>
          <w:sz w:val="46"/>
          <w:spacing w:val="0"/>
          <w:color w:val="000000"/>
          <w:b w:val="off"/>
          <w:i w:val="off"/>
        </w:rPr>
        <w:t>的政党而非某一特殊的组织或运动排在前面。例如，一些人给非政党的代</w:t>
      </w:r>
      <w:r>
        <w:rPr>
          <w:rFonts w:ascii="宋体" w:hAnsi="宋体" w:cs="宋体" w:eastAsia="宋体"/>
          <w:sz w:val="46"/>
          <w:spacing w:val="0"/>
          <w:color w:val="000000"/>
          <w:b w:val="off"/>
          <w:i w:val="off"/>
        </w:rPr>
        <w:t>表机构的评分会等于或高于一般的政党的评分，在斯洛伐克，这部分人占</w:t>
      </w:r>
      <w:r>
        <w:rPr>
          <w:rFonts w:ascii="宋体" w:hAnsi="宋体" w:cs="宋体" w:eastAsia="宋体"/>
          <w:sz w:val="46"/>
          <w:spacing w:val="0"/>
          <w:color w:val="000000"/>
          <w:b w:val="off"/>
          <w:i w:val="off"/>
        </w:rPr>
        <w:t>到了46%，捷克共和国41%，波兰37%，匈牙利30%。但在斯洛伐克，抽样</w:t>
      </w:r>
      <w:r>
        <w:rPr>
          <w:rFonts w:ascii="宋体" w:hAnsi="宋体" w:cs="宋体" w:eastAsia="宋体"/>
          <w:sz w:val="46"/>
          <w:spacing w:val="0"/>
          <w:color w:val="000000"/>
          <w:b w:val="off"/>
          <w:i w:val="off"/>
        </w:rPr>
        <w:t>人数中仅有14%的人给其他组织或运动的评分会绝对高于给主要政党的</w:t>
      </w:r>
      <w:r>
        <w:rPr>
          <w:rFonts w:ascii="宋体" w:hAnsi="宋体" w:cs="宋体" w:eastAsia="宋体"/>
          <w:sz w:val="46"/>
          <w:spacing w:val="0"/>
          <w:color w:val="000000"/>
          <w:b w:val="off"/>
          <w:i w:val="off"/>
        </w:rPr>
        <w:t>评分。在捷克共和国，这一比例为17%，匈牙利18%，波兰31%。¹⁷毫无疑</w:t>
      </w:r>
      <w:r>
        <w:rPr>
          <w:rFonts w:ascii="宋体" w:hAnsi="宋体" w:cs="宋体" w:eastAsia="宋体"/>
          <w:sz w:val="46"/>
          <w:spacing w:val="0"/>
          <w:color w:val="000000"/>
          <w:b w:val="off"/>
          <w:i w:val="off"/>
        </w:rPr>
        <w:t>问，如果没有各国家不同时期的比较数据，我们很难判断这是否意味着在</w:t>
      </w:r>
      <w:r>
        <w:rPr>
          <w:rFonts w:ascii="宋体" w:hAnsi="宋体" w:cs="宋体" w:eastAsia="宋体"/>
          <w:sz w:val="46"/>
          <w:spacing w:val="0"/>
          <w:color w:val="000000"/>
          <w:b w:val="off"/>
          <w:i w:val="off"/>
        </w:rPr>
        <w:t>公民眼中，政党作为“天然的”代表中介的角色已经发生了重大的转变。</w:t>
      </w:r>
      <w:bookmarkEnd w:id="2498"/>
    </w:p>
    <w:p>
      <w:pPr>
        <w:pageBreakBefore w:val="off"/>
        <w:tabs/>
        <w:wordWrap w:val="off"/>
        <w:spacing w:before="0" w:after="0" w:line="920" w:lineRule="atLeast"/>
        <w:ind w:left="20" w:right="40" w:firstLine="960"/>
        <w:jc w:val="both"/>
        <w:textAlignment w:val="baseline"/>
        <w:rPr>
          <w:sz w:val="46"/>
        </w:rPr>
      </w:pPr>
      <w:bookmarkStart w:name="" w:id="2499"/>
      <w:r>
        <w:rPr>
          <w:rFonts w:ascii="宋体" w:hAnsi="宋体" w:cs="宋体" w:eastAsia="宋体"/>
          <w:sz w:val="46"/>
          <w:spacing w:val="0"/>
          <w:color w:val="000000"/>
          <w:b w:val="off"/>
          <w:i w:val="off"/>
        </w:rPr>
        <w:t>但是，还有一些其他的不那么突兀的特征表明，新民主国家中的政党</w:t>
      </w:r>
      <w:r>
        <w:rPr>
          <w:rFonts w:ascii="宋体" w:hAnsi="宋体" w:cs="宋体" w:eastAsia="宋体"/>
          <w:sz w:val="46"/>
          <w:spacing w:val="0"/>
          <w:color w:val="000000"/>
          <w:b w:val="off"/>
          <w:i w:val="off"/>
        </w:rPr>
        <w:t>提供稳定的、受到重视的政党认同的能力一直在下降：例如，政党报纸的</w:t>
      </w:r>
      <w:bookmarkEnd w:id="2499"/>
    </w:p>
    <w:p>
      <w:r>
        <w:t/>
      </w:r>
    </w:p>
    <w:p>
      <w:pPr>
        <w:sectPr>
          <w:footerReference r:id="rId250"/>
          <w:headerReference r:id="rId251" w:type="default"/>
          <w:type w:val="nextPage"/>
          <w:pgSz w:w="18680" w:h="31680"/>
          <w:pgMar w:left="1300" w:top="2120" w:right="1300" w:bottom="2120" w:header="1820" w:footer="1820"/>
          <w:cols w:num="1"/>
        </w:sectPr>
      </w:pPr>
    </w:p>
    <w:p>
      <w:pPr>
        <w:pageBreakBefore w:val="off"/>
        <w:tabs/>
        <w:wordWrap w:val="off"/>
        <w:spacing w:before="0" w:after="0" w:line="640" w:lineRule="atLeast"/>
        <w:ind w:left="420" w:right="0"/>
        <w:jc w:val="both"/>
        <w:textAlignment w:val="baseline"/>
        <w:rPr>
          <w:sz w:val="48"/>
        </w:rPr>
      </w:pPr>
      <w:bookmarkStart w:name="" w:id="2500"/>
      <w:r>
        <w:rPr>
          <w:rFonts w:ascii="宋体" w:hAnsi="宋体" w:cs="宋体" w:eastAsia="宋体"/>
          <w:sz w:val="48"/>
          <w:spacing w:val="0"/>
          <w:color w:val="000000"/>
          <w:b w:val="off"/>
          <w:i w:val="off"/>
        </w:rPr>
        <w:t>政党与民主</w:t>
      </w:r>
      <w:bookmarkEnd w:id="2500"/>
    </w:p>
    <w:p>
      <w:pPr>
        <w:pageBreakBefore w:val="off"/>
        <w:tabs/>
        <w:wordWrap w:val="off"/>
        <w:spacing w:before="360" w:after="0" w:line="880" w:lineRule="atLeast"/>
        <w:ind w:left="0" w:right="80"/>
        <w:jc w:val="both"/>
        <w:textAlignment w:val="baseline"/>
        <w:rPr>
          <w:sz w:val="49"/>
        </w:rPr>
      </w:pPr>
      <w:bookmarkStart w:name="" w:id="2501"/>
      <w:r>
        <w:rPr>
          <w:rFonts w:ascii="宋体" w:hAnsi="宋体" w:cs="宋体" w:eastAsia="宋体"/>
          <w:sz w:val="49"/>
          <w:spacing w:val="0"/>
          <w:color w:val="000000"/>
          <w:b w:val="off"/>
          <w:i w:val="off"/>
        </w:rPr>
        <w:t>减产或停办；在竞选活动中以党费代替志愿劳动；政党大会(特别是全体</w:t>
      </w:r>
      <w:r>
        <w:rPr>
          <w:rFonts w:ascii="宋体" w:hAnsi="宋体" w:cs="宋体" w:eastAsia="宋体"/>
          <w:sz w:val="49"/>
          <w:spacing w:val="0"/>
          <w:color w:val="000000"/>
          <w:b w:val="off"/>
          <w:i w:val="off"/>
        </w:rPr>
        <w:t>会议)出席率的下降；政党对其他组织或运动渗透的失败和控制力的减弱</w:t>
      </w:r>
      <w:r>
        <w:rPr>
          <w:rFonts w:ascii="宋体" w:hAnsi="宋体" w:cs="宋体" w:eastAsia="宋体"/>
          <w:sz w:val="49"/>
          <w:spacing w:val="0"/>
          <w:color w:val="000000"/>
          <w:b w:val="off"/>
          <w:i w:val="off"/>
        </w:rPr>
        <w:t>(特别是左翼政党)；以及政党作为所有微观层面倾向的合作终端，其选举</w:t>
      </w:r>
      <w:r>
        <w:rPr>
          <w:rFonts w:ascii="宋体" w:hAnsi="宋体" w:cs="宋体" w:eastAsia="宋体"/>
          <w:sz w:val="49"/>
          <w:spacing w:val="0"/>
          <w:color w:val="000000"/>
          <w:b w:val="off"/>
          <w:i w:val="off"/>
        </w:rPr>
        <w:t>结果更加反复无常，执政党下台的事件也日渐频繁。</w:t>
      </w:r>
      <w:bookmarkEnd w:id="2501"/>
    </w:p>
    <w:p>
      <w:pPr>
        <w:pageBreakBefore w:val="off"/>
        <w:tabs/>
        <w:wordWrap w:val="off"/>
        <w:spacing w:before="0" w:after="0" w:line="1300" w:lineRule="exact"/>
        <w:ind w:left="0" w:right="0"/>
        <w:jc w:val="both"/>
        <w:textAlignment w:val="baseline"/>
        <w:rPr>
          <w:sz w:val="109"/>
        </w:rPr>
      </w:pPr>
      <w:bookmarkStart w:name="" w:id="2502"/>
      <w:r>
        <w:rPr>
          <w:rFonts w:ascii="宋体" w:hAnsi="宋体" w:cs="宋体" w:eastAsia="宋体"/>
          <w:sz w:val="109"/>
          <w:spacing w:val="0"/>
          <w:color w:val="000000"/>
          <w:b w:val="off"/>
          <w:i w:val="off"/>
        </w:rPr>
        <w:t/>
      </w:r>
      <w:bookmarkEnd w:id="2502"/>
    </w:p>
    <w:p>
      <w:pPr>
        <w:pageBreakBefore w:val="off"/>
        <w:tabs/>
        <w:wordWrap w:val="off"/>
        <w:spacing w:before="0" w:after="0" w:line="1300" w:lineRule="exact"/>
        <w:ind w:left="0" w:right="0"/>
        <w:jc w:val="both"/>
        <w:textAlignment w:val="baseline"/>
        <w:rPr>
          <w:sz w:val="109"/>
        </w:rPr>
      </w:pPr>
      <w:bookmarkStart w:name="" w:id="2503"/>
      <w:r>
        <w:rPr>
          <w:rFonts w:ascii="宋体" w:hAnsi="宋体" w:cs="宋体" w:eastAsia="宋体"/>
          <w:sz w:val="109"/>
          <w:spacing w:val="0"/>
          <w:color w:val="000000"/>
          <w:b w:val="off"/>
          <w:i w:val="off"/>
        </w:rPr>
        <w:t/>
      </w:r>
      <w:bookmarkEnd w:id="2503"/>
    </w:p>
    <w:p>
      <w:pPr>
        <w:pageBreakBefore w:val="off"/>
        <w:tabs/>
        <w:wordWrap w:val="off"/>
        <w:spacing w:before="0" w:after="0" w:line="1460" w:lineRule="atLeast"/>
        <w:ind w:left="0" w:right="0"/>
        <w:jc w:val="center"/>
        <w:textAlignment w:val="baseline"/>
        <w:rPr>
          <w:sz w:val="109"/>
        </w:rPr>
      </w:pPr>
      <w:bookmarkStart w:name="" w:id="2504"/>
      <w:r>
        <w:rPr>
          <w:rFonts w:ascii="楷体" w:hAnsi="楷体" w:cs="楷体" w:eastAsia="楷体"/>
          <w:sz w:val="109"/>
          <w:spacing w:val="0"/>
          <w:color w:val="000000"/>
          <w:b w:val="off"/>
          <w:i w:val="off"/>
        </w:rPr>
        <w:t>组建政府</w:t>
      </w:r>
      <w:bookmarkEnd w:id="2504"/>
    </w:p>
    <w:p>
      <w:pPr>
        <w:pageBreakBefore w:val="off"/>
        <w:tabs/>
        <w:wordWrap w:val="off"/>
        <w:spacing w:before="620" w:after="0" w:line="880" w:lineRule="atLeast"/>
        <w:ind w:left="0" w:right="40" w:firstLine="1000"/>
        <w:jc w:val="both"/>
        <w:textAlignment w:val="baseline"/>
        <w:rPr>
          <w:sz w:val="49"/>
        </w:rPr>
      </w:pPr>
      <w:bookmarkStart w:name="" w:id="2505"/>
      <w:r>
        <w:rPr>
          <w:rFonts w:ascii="宋体" w:hAnsi="宋体" w:cs="宋体" w:eastAsia="宋体"/>
          <w:sz w:val="49"/>
          <w:spacing w:val="0"/>
          <w:color w:val="000000"/>
          <w:b w:val="off"/>
          <w:i w:val="off"/>
        </w:rPr>
        <w:t>构建选举可能是政党最有特色的功能，但是一旦涉及巩固政权，政</w:t>
      </w:r>
      <w:r>
        <w:rPr>
          <w:rFonts w:ascii="宋体" w:hAnsi="宋体" w:cs="宋体" w:eastAsia="宋体"/>
          <w:sz w:val="49"/>
          <w:spacing w:val="0"/>
          <w:color w:val="000000"/>
          <w:b w:val="off"/>
          <w:i w:val="off"/>
        </w:rPr>
        <w:t>党最重要的功能是组建(或解散)政府的能力。无论政党提供了多么优</w:t>
      </w:r>
      <w:r>
        <w:rPr>
          <w:rFonts w:ascii="宋体" w:hAnsi="宋体" w:cs="宋体" w:eastAsia="宋体"/>
          <w:sz w:val="49"/>
          <w:spacing w:val="0"/>
          <w:color w:val="000000"/>
          <w:b w:val="off"/>
          <w:i w:val="off"/>
        </w:rPr>
        <w:t>秀的候选人，多么诱人的政治认同，如果它们无力在填补政府高层和支</w:t>
      </w:r>
      <w:r>
        <w:rPr>
          <w:rFonts w:ascii="宋体" w:hAnsi="宋体" w:cs="宋体" w:eastAsia="宋体"/>
          <w:sz w:val="49"/>
          <w:spacing w:val="0"/>
          <w:color w:val="000000"/>
          <w:b w:val="off"/>
          <w:i w:val="off"/>
        </w:rPr>
        <w:t>持执政党政策时发挥领导作用，那么作为民主的代理人，它们就有大麻</w:t>
      </w:r>
      <w:r>
        <w:rPr>
          <w:rFonts w:ascii="宋体" w:hAnsi="宋体" w:cs="宋体" w:eastAsia="宋体"/>
          <w:sz w:val="49"/>
          <w:spacing w:val="0"/>
          <w:color w:val="000000"/>
          <w:b w:val="off"/>
          <w:i w:val="off"/>
        </w:rPr>
        <w:t>烦了。</w:t>
      </w:r>
      <w:bookmarkEnd w:id="2505"/>
    </w:p>
    <w:p>
      <w:pPr>
        <w:pageBreakBefore w:val="off"/>
        <w:tabs/>
        <w:wordWrap w:val="off"/>
        <w:spacing w:before="0" w:after="0" w:line="880" w:lineRule="atLeast"/>
        <w:ind w:left="0" w:right="40" w:firstLine="1000"/>
        <w:jc w:val="both"/>
        <w:textAlignment w:val="baseline"/>
        <w:rPr>
          <w:sz w:val="49"/>
        </w:rPr>
      </w:pPr>
      <w:bookmarkStart w:name="" w:id="2506"/>
      <w:r>
        <w:rPr>
          <w:rFonts w:ascii="宋体" w:hAnsi="宋体" w:cs="宋体" w:eastAsia="宋体"/>
          <w:sz w:val="49"/>
          <w:spacing w:val="0"/>
          <w:color w:val="000000"/>
          <w:b w:val="off"/>
          <w:i w:val="off"/>
        </w:rPr>
        <w:t>我们早已暗示了扮演这种角色的困难之一：由选举的变化率造成的</w:t>
      </w:r>
      <w:r>
        <w:rPr>
          <w:rFonts w:ascii="宋体" w:hAnsi="宋体" w:cs="宋体" w:eastAsia="宋体"/>
          <w:sz w:val="49"/>
          <w:spacing w:val="0"/>
          <w:color w:val="000000"/>
          <w:b w:val="off"/>
          <w:i w:val="off"/>
        </w:rPr>
        <w:t>相对较快的政权更迭(或者，在一些议会制国家中，派系倾轧导致的草率</w:t>
      </w:r>
      <w:r>
        <w:rPr>
          <w:rFonts w:ascii="宋体" w:hAnsi="宋体" w:cs="宋体" w:eastAsia="宋体"/>
          <w:sz w:val="49"/>
          <w:spacing w:val="0"/>
          <w:color w:val="000000"/>
          <w:b w:val="off"/>
          <w:i w:val="off"/>
        </w:rPr>
        <w:t>的选举)。在历史上，也就是伴随着第一次世界大战和第二次世界大战而</w:t>
      </w:r>
      <w:r>
        <w:rPr>
          <w:rFonts w:ascii="宋体" w:hAnsi="宋体" w:cs="宋体" w:eastAsia="宋体"/>
          <w:sz w:val="49"/>
          <w:spacing w:val="0"/>
          <w:color w:val="000000"/>
          <w:b w:val="off"/>
          <w:i w:val="off"/>
        </w:rPr>
        <w:t>来的民主化浪潮中，一个政党倾向于以主导者的姿态出现，因为它本身就</w:t>
      </w:r>
      <w:r>
        <w:rPr>
          <w:rFonts w:ascii="宋体" w:hAnsi="宋体" w:cs="宋体" w:eastAsia="宋体"/>
          <w:sz w:val="49"/>
          <w:spacing w:val="0"/>
          <w:color w:val="000000"/>
          <w:b w:val="off"/>
          <w:i w:val="off"/>
        </w:rPr>
        <w:t>标志着政权性质的改变，而且通常可以连续执政十年到十二年(比如爱尔</w:t>
      </w:r>
      <w:r>
        <w:rPr>
          <w:rFonts w:ascii="宋体" w:hAnsi="宋体" w:cs="宋体" w:eastAsia="宋体"/>
          <w:sz w:val="49"/>
          <w:spacing w:val="0"/>
          <w:color w:val="000000"/>
          <w:b w:val="off"/>
          <w:i w:val="off"/>
        </w:rPr>
        <w:t>兰、芬兰、联邦德国、意大利和日本)。在1974年后的新民主国家中，情况</w:t>
      </w:r>
      <w:r>
        <w:rPr>
          <w:rFonts w:ascii="宋体" w:hAnsi="宋体" w:cs="宋体" w:eastAsia="宋体"/>
          <w:sz w:val="49"/>
          <w:spacing w:val="0"/>
          <w:color w:val="000000"/>
          <w:b w:val="off"/>
          <w:i w:val="off"/>
        </w:rPr>
        <w:t>却恰恰相反。除了两个国家(智利和捷克共和国)之外，所有国家中的首</w:t>
      </w:r>
      <w:r>
        <w:rPr>
          <w:rFonts w:ascii="宋体" w:hAnsi="宋体" w:cs="宋体" w:eastAsia="宋体"/>
          <w:sz w:val="49"/>
          <w:spacing w:val="0"/>
          <w:color w:val="000000"/>
          <w:b w:val="off"/>
          <w:i w:val="off"/>
        </w:rPr>
        <w:t>个执政党在随后的第一次或第二次竞选中都落败了，而且是大面积落败。</w:t>
      </w:r>
      <w:r>
        <w:rPr>
          <w:rFonts w:ascii="宋体" w:hAnsi="宋体" w:cs="宋体" w:eastAsia="宋体"/>
          <w:sz w:val="49"/>
          <w:spacing w:val="0"/>
          <w:color w:val="000000"/>
          <w:b w:val="off"/>
          <w:i w:val="off"/>
        </w:rPr>
        <w:t>这种快速的政权更迭不仅暗示了这些新兴政党在履行前两个政党的基本</w:t>
      </w:r>
      <w:r>
        <w:rPr>
          <w:rFonts w:ascii="宋体" w:hAnsi="宋体" w:cs="宋体" w:eastAsia="宋体"/>
          <w:sz w:val="49"/>
          <w:spacing w:val="0"/>
          <w:color w:val="000000"/>
          <w:b w:val="off"/>
          <w:i w:val="off"/>
        </w:rPr>
        <w:t>功能时差强人意的表现，而且也暴露出它们在组建政府，特别是维持一个</w:t>
      </w:r>
      <w:r>
        <w:rPr>
          <w:rFonts w:ascii="宋体" w:hAnsi="宋体" w:cs="宋体" w:eastAsia="宋体"/>
          <w:sz w:val="49"/>
          <w:spacing w:val="0"/>
          <w:color w:val="000000"/>
          <w:b w:val="off"/>
          <w:i w:val="off"/>
        </w:rPr>
        <w:t>有效政府时的困境。</w:t>
      </w:r>
      <w:bookmarkEnd w:id="2506"/>
    </w:p>
    <w:p>
      <w:pPr>
        <w:pageBreakBefore w:val="off"/>
        <w:tabs/>
        <w:wordWrap w:val="off"/>
        <w:spacing w:before="0" w:after="0" w:line="880" w:lineRule="atLeast"/>
        <w:ind w:left="0" w:right="0" w:firstLine="1000"/>
        <w:jc w:val="both"/>
        <w:textAlignment w:val="baseline"/>
        <w:rPr>
          <w:sz w:val="49"/>
        </w:rPr>
      </w:pPr>
      <w:bookmarkStart w:name="" w:id="2507"/>
      <w:r>
        <w:rPr>
          <w:rFonts w:ascii="宋体" w:hAnsi="宋体" w:cs="宋体" w:eastAsia="宋体"/>
          <w:sz w:val="49"/>
          <w:spacing w:val="0"/>
          <w:color w:val="000000"/>
          <w:b w:val="off"/>
          <w:i w:val="off"/>
        </w:rPr>
        <w:t>部分的原因在于首轮选举获胜的政党通常都是万花筒类型的。它们</w:t>
      </w:r>
      <w:r>
        <w:rPr>
          <w:rFonts w:ascii="宋体" w:hAnsi="宋体" w:cs="宋体" w:eastAsia="宋体"/>
          <w:sz w:val="49"/>
          <w:spacing w:val="0"/>
          <w:color w:val="000000"/>
          <w:b w:val="off"/>
          <w:i w:val="off"/>
        </w:rPr>
        <w:t>被认为是“论坛政党”，通过将各种分裂的政治目标聚合起来，从而为那些</w:t>
      </w:r>
      <w:r>
        <w:rPr>
          <w:rFonts w:ascii="宋体" w:hAnsi="宋体" w:cs="宋体" w:eastAsia="宋体"/>
          <w:sz w:val="49"/>
          <w:spacing w:val="0"/>
          <w:color w:val="000000"/>
          <w:b w:val="off"/>
          <w:i w:val="off"/>
        </w:rPr>
        <w:t>反对专制的人们提供一个普遍性的框架。开始时，它们更类似于社会运</w:t>
      </w:r>
      <w:r>
        <w:rPr>
          <w:rFonts w:ascii="宋体" w:hAnsi="宋体" w:cs="宋体" w:eastAsia="宋体"/>
          <w:sz w:val="49"/>
          <w:spacing w:val="0"/>
          <w:color w:val="000000"/>
          <w:b w:val="off"/>
          <w:i w:val="off"/>
        </w:rPr>
        <w:t>动，然后，其中的一些就渐渐转化为政党。在现代民主的历史中，阿道</w:t>
      </w:r>
      <w:r>
        <w:rPr>
          <w:rFonts w:ascii="宋体" w:hAnsi="宋体" w:cs="宋体" w:eastAsia="宋体"/>
          <w:sz w:val="49"/>
          <w:spacing w:val="0"/>
          <w:color w:val="000000"/>
          <w:b w:val="off"/>
          <w:i w:val="off"/>
        </w:rPr>
        <w:t>弗·苏亚雷斯(Adolfo Suárez)的西班牙民主中心联盟(Spanish Union of</w:t>
      </w:r>
      <w:bookmarkEnd w:id="2507"/>
    </w:p>
    <w:p>
      <w:pPr>
        <w:pageBreakBefore w:val="off"/>
        <w:tabs/>
        <w:wordWrap w:val="off"/>
        <w:spacing w:before="0" w:after="0" w:line="420" w:lineRule="exact"/>
        <w:ind w:left="0" w:right="0"/>
        <w:jc w:val="both"/>
        <w:textAlignment w:val="baseline"/>
        <w:rPr>
          <w:sz w:val="36"/>
        </w:rPr>
      </w:pPr>
      <w:bookmarkStart w:name="" w:id="2508"/>
      <w:r>
        <w:rPr>
          <w:rFonts w:ascii="宋体" w:hAnsi="宋体" w:cs="宋体" w:eastAsia="宋体"/>
          <w:sz w:val="36"/>
          <w:spacing w:val="0"/>
          <w:color w:val="000000"/>
          <w:b w:val="off"/>
          <w:i w:val="off"/>
        </w:rPr>
        <w:t/>
      </w:r>
      <w:bookmarkEnd w:id="2508"/>
    </w:p>
    <w:p>
      <w:pPr>
        <w:pageBreakBefore w:val="off"/>
        <w:tabs/>
        <w:wordWrap w:val="off"/>
        <w:spacing w:before="0" w:after="0" w:line="480" w:lineRule="atLeast"/>
        <w:ind w:left="0" w:right="0"/>
        <w:jc w:val="both"/>
        <w:textAlignment w:val="baseline"/>
        <w:rPr>
          <w:sz w:val="36"/>
        </w:rPr>
      </w:pPr>
      <w:bookmarkStart w:name="" w:id="2509"/>
      <w:r>
        <w:rPr>
          <w:rFonts w:ascii="宋体" w:hAnsi="宋体" w:cs="宋体" w:eastAsia="宋体"/>
          <w:sz w:val="36"/>
          <w:spacing w:val="0"/>
          <w:color w:val="000000"/>
          <w:b w:val="off"/>
          <w:i w:val="off"/>
        </w:rPr>
        <w:t>80</w:t>
      </w:r>
      <w:bookmarkEnd w:id="2509"/>
    </w:p>
    <w:p>
      <w:r>
        <w:t/>
      </w:r>
    </w:p>
    <w:p>
      <w:pPr>
        <w:sectPr>
          <w:footerReference r:id="rId252"/>
          <w:headerReference r:id="rId253" w:type="default"/>
          <w:type w:val="nextPage"/>
          <w:pgSz w:w="18680" w:h="31680"/>
          <w:pgMar w:left="1300" w:top="1620" w:right="1300" w:bottom="1620" w:header="1320" w:footer="1320"/>
          <w:cols w:num="1"/>
        </w:sectPr>
      </w:pPr>
    </w:p>
    <w:p>
      <w:pPr>
        <w:pageBreakBefore w:val="off"/>
        <w:tabs/>
        <w:wordWrap w:val="off"/>
        <w:spacing w:before="0" w:after="0" w:line="560" w:lineRule="atLeast"/>
        <w:ind w:left="0" w:right="80"/>
        <w:jc w:val="right"/>
        <w:textAlignment w:val="baseline"/>
        <w:rPr>
          <w:sz w:val="41"/>
        </w:rPr>
      </w:pPr>
      <w:bookmarkStart w:name="" w:id="2510"/>
      <w:r>
        <w:rPr>
          <w:rFonts w:ascii="仿宋" w:hAnsi="仿宋" w:cs="仿宋" w:eastAsia="仿宋"/>
          <w:sz w:val="41"/>
          <w:spacing w:val="0"/>
          <w:color w:val="000000"/>
          <w:b w:val="off"/>
          <w:i w:val="off"/>
        </w:rPr>
        <w:t>第四章政 党今非昔比</w:t>
      </w:r>
      <w:bookmarkEnd w:id="2510"/>
    </w:p>
    <w:p>
      <w:pPr>
        <w:pageBreakBefore w:val="off"/>
        <w:tabs/>
        <w:wordWrap w:val="off"/>
        <w:spacing w:before="0" w:after="0" w:line="480" w:lineRule="exact"/>
        <w:ind w:left="0" w:right="0"/>
        <w:jc w:val="right"/>
        <w:textAlignment w:val="baseline"/>
        <w:rPr>
          <w:sz w:val="41"/>
        </w:rPr>
      </w:pPr>
      <w:bookmarkStart w:name="" w:id="2511"/>
      <w:r>
        <w:rPr>
          <w:rFonts w:ascii="宋体" w:hAnsi="宋体" w:cs="宋体" w:eastAsia="宋体"/>
          <w:sz w:val="41"/>
          <w:spacing w:val="0"/>
          <w:color w:val="000000"/>
          <w:b w:val="off"/>
          <w:i w:val="off"/>
        </w:rPr>
        <w:t/>
      </w:r>
      <w:bookmarkEnd w:id="2511"/>
    </w:p>
    <w:p>
      <w:pPr>
        <w:pageBreakBefore w:val="off"/>
        <w:tabs/>
        <w:wordWrap w:val="off"/>
        <w:spacing w:before="0" w:after="0" w:line="860" w:lineRule="atLeast"/>
        <w:ind w:left="0" w:right="0"/>
        <w:jc w:val="both"/>
        <w:textAlignment w:val="baseline"/>
        <w:rPr>
          <w:sz w:val="48"/>
        </w:rPr>
      </w:pPr>
      <w:bookmarkStart w:name="" w:id="2512"/>
      <w:r>
        <w:rPr>
          <w:rFonts w:ascii="宋体" w:hAnsi="宋体" w:cs="宋体" w:eastAsia="宋体"/>
          <w:sz w:val="48"/>
          <w:spacing w:val="0"/>
          <w:color w:val="000000"/>
          <w:b w:val="off"/>
          <w:i w:val="off"/>
        </w:rPr>
        <w:t>the Democratic Center)就是一种原型，就如它的继承者那样，联盟随后就分</w:t>
      </w:r>
      <w:r>
        <w:rPr>
          <w:rFonts w:ascii="宋体" w:hAnsi="宋体" w:cs="宋体" w:eastAsia="宋体"/>
          <w:sz w:val="48"/>
          <w:spacing w:val="0"/>
          <w:color w:val="000000"/>
          <w:b w:val="off"/>
          <w:i w:val="off"/>
        </w:rPr>
        <w:t>裂成许多块碎片，一旦选举真正举行，就遭遇了最严重的一次失败(在1979——</w:t>
      </w:r>
      <w:r>
        <w:rPr>
          <w:rFonts w:ascii="宋体" w:hAnsi="宋体" w:cs="宋体" w:eastAsia="宋体"/>
          <w:sz w:val="48"/>
          <w:spacing w:val="0"/>
          <w:color w:val="000000"/>
          <w:b w:val="off"/>
          <w:i w:val="off"/>
        </w:rPr>
        <w:t>1982年的选举中，丢掉了29.3%的投票)。波兰的团结党(Solidarity)、捷克</w:t>
      </w:r>
      <w:r>
        <w:rPr>
          <w:rFonts w:ascii="宋体" w:hAnsi="宋体" w:cs="宋体" w:eastAsia="宋体"/>
          <w:sz w:val="48"/>
          <w:spacing w:val="0"/>
          <w:color w:val="000000"/>
          <w:b w:val="off"/>
          <w:i w:val="off"/>
        </w:rPr>
        <w:t>斯洛伐克的公民论坛(Civic Forum)与“公众反暴力”组织(Public Against</w:t>
      </w:r>
      <w:r>
        <w:rPr>
          <w:rFonts w:ascii="宋体" w:hAnsi="宋体" w:cs="宋体" w:eastAsia="宋体"/>
          <w:sz w:val="48"/>
          <w:spacing w:val="0"/>
          <w:color w:val="000000"/>
          <w:b w:val="off"/>
          <w:i w:val="off"/>
        </w:rPr>
        <w:t>Violence)、爱沙尼亚的人民阵线(Popular Front)、俄罗斯的民主俄罗斯</w:t>
      </w:r>
      <w:r>
        <w:rPr>
          <w:rFonts w:ascii="宋体" w:hAnsi="宋体" w:cs="宋体" w:eastAsia="宋体"/>
          <w:sz w:val="48"/>
          <w:spacing w:val="0"/>
          <w:color w:val="000000"/>
          <w:b w:val="off"/>
          <w:i w:val="off"/>
        </w:rPr>
        <w:t>(Democratic Russia Party)以及保加利亚的民主力量联盟(United Demo-</w:t>
      </w:r>
      <w:r>
        <w:rPr>
          <w:rFonts w:ascii="宋体" w:hAnsi="宋体" w:cs="宋体" w:eastAsia="宋体"/>
          <w:sz w:val="48"/>
          <w:spacing w:val="0"/>
          <w:color w:val="000000"/>
          <w:b w:val="off"/>
          <w:i w:val="off"/>
        </w:rPr>
        <w:t>cratic Forces)都遭遇了类似的命运。</w:t>
      </w:r>
      <w:bookmarkEnd w:id="2512"/>
    </w:p>
    <w:p>
      <w:pPr>
        <w:pageBreakBefore w:val="off"/>
        <w:tabs/>
        <w:wordWrap w:val="off"/>
        <w:spacing w:before="0" w:after="0" w:line="860" w:lineRule="atLeast"/>
        <w:ind w:left="0" w:right="20" w:firstLine="960"/>
        <w:jc w:val="both"/>
        <w:textAlignment w:val="baseline"/>
        <w:rPr>
          <w:sz w:val="48"/>
        </w:rPr>
      </w:pPr>
      <w:bookmarkStart w:name="" w:id="2513"/>
      <w:r>
        <w:rPr>
          <w:rFonts w:ascii="宋体" w:hAnsi="宋体" w:cs="宋体" w:eastAsia="宋体"/>
          <w:sz w:val="48"/>
          <w:spacing w:val="0"/>
          <w:color w:val="000000"/>
          <w:b w:val="off"/>
          <w:i w:val="off"/>
        </w:rPr>
        <w:t>但是，一些政党系统中的“先天性不足”还不足以解释不稳定、低效的</w:t>
      </w:r>
      <w:r>
        <w:rPr>
          <w:rFonts w:ascii="宋体" w:hAnsi="宋体" w:cs="宋体" w:eastAsia="宋体"/>
          <w:sz w:val="48"/>
          <w:spacing w:val="0"/>
          <w:color w:val="000000"/>
          <w:b w:val="off"/>
          <w:i w:val="off"/>
        </w:rPr>
        <w:t>政党政府模式为何四处蔓延。现在，如果观察这些国家中专制结束之后</w:t>
      </w:r>
      <w:r>
        <w:rPr>
          <w:rFonts w:ascii="宋体" w:hAnsi="宋体" w:cs="宋体" w:eastAsia="宋体"/>
          <w:sz w:val="48"/>
          <w:spacing w:val="0"/>
          <w:color w:val="000000"/>
          <w:b w:val="off"/>
          <w:i w:val="off"/>
        </w:rPr>
        <w:t>的第五次或者第六次选举，我们就可以发现这种趋势是否在减弱。西班</w:t>
      </w:r>
      <w:r>
        <w:rPr>
          <w:rFonts w:ascii="宋体" w:hAnsi="宋体" w:cs="宋体" w:eastAsia="宋体"/>
          <w:sz w:val="48"/>
          <w:spacing w:val="0"/>
          <w:color w:val="000000"/>
          <w:b w:val="off"/>
          <w:i w:val="off"/>
        </w:rPr>
        <w:t>牙、葡萄牙和希腊都经历了一段一党(或政党联盟)独大的相对停滞时期，</w:t>
      </w:r>
      <w:r>
        <w:rPr>
          <w:rFonts w:ascii="宋体" w:hAnsi="宋体" w:cs="宋体" w:eastAsia="宋体"/>
          <w:sz w:val="48"/>
          <w:spacing w:val="0"/>
          <w:color w:val="000000"/>
          <w:b w:val="off"/>
          <w:i w:val="off"/>
        </w:rPr>
        <w:t>但最近，它们又回到了政党频繁交替的怪圈中。即使今天新民主国家中</w:t>
      </w:r>
      <w:r>
        <w:rPr>
          <w:rFonts w:ascii="宋体" w:hAnsi="宋体" w:cs="宋体" w:eastAsia="宋体"/>
          <w:sz w:val="48"/>
          <w:spacing w:val="0"/>
          <w:color w:val="000000"/>
          <w:b w:val="off"/>
          <w:i w:val="off"/>
        </w:rPr>
        <w:t>的获胜党并没有享受到它前辈(1918年后或者1945年后的政党)那样奠</w:t>
      </w:r>
      <w:r>
        <w:rPr>
          <w:rFonts w:ascii="宋体" w:hAnsi="宋体" w:cs="宋体" w:eastAsia="宋体"/>
          <w:sz w:val="48"/>
          <w:spacing w:val="0"/>
          <w:color w:val="000000"/>
          <w:b w:val="off"/>
          <w:i w:val="off"/>
        </w:rPr>
        <w:t>基性的胜利(尽管我承认这只是一个印象，因为我还没有收集到必要的数</w:t>
      </w:r>
      <w:r>
        <w:rPr>
          <w:rFonts w:ascii="宋体" w:hAnsi="宋体" w:cs="宋体" w:eastAsia="宋体"/>
          <w:sz w:val="48"/>
          <w:spacing w:val="0"/>
          <w:color w:val="000000"/>
          <w:b w:val="off"/>
          <w:i w:val="off"/>
        </w:rPr>
        <w:t>据)；即使随后民意的发展使得当选的政府更容易受到经济管理不善的影</w:t>
      </w:r>
      <w:r>
        <w:rPr>
          <w:rFonts w:ascii="宋体" w:hAnsi="宋体" w:cs="宋体" w:eastAsia="宋体"/>
          <w:sz w:val="48"/>
          <w:spacing w:val="0"/>
          <w:color w:val="000000"/>
          <w:b w:val="off"/>
          <w:i w:val="off"/>
        </w:rPr>
        <w:t>响(同时我猜测，尽管还没有得到验证，民主化之后，生活水平、经济发展</w:t>
      </w:r>
      <w:r>
        <w:rPr>
          <w:rFonts w:ascii="宋体" w:hAnsi="宋体" w:cs="宋体" w:eastAsia="宋体"/>
          <w:sz w:val="48"/>
          <w:spacing w:val="0"/>
          <w:color w:val="000000"/>
          <w:b w:val="off"/>
          <w:i w:val="off"/>
        </w:rPr>
        <w:t>速度和就业率的下降要比之前更严重，尤其体现在东欧和苏联解体后的</w:t>
      </w:r>
      <w:r>
        <w:rPr>
          <w:rFonts w:ascii="宋体" w:hAnsi="宋体" w:cs="宋体" w:eastAsia="宋体"/>
          <w:sz w:val="48"/>
          <w:spacing w:val="0"/>
          <w:color w:val="000000"/>
          <w:b w:val="off"/>
          <w:i w:val="off"/>
        </w:rPr>
        <w:t>那些共和国中)。但是，获胜党或者政党联盟选择政府领袖以及控制官员</w:t>
      </w:r>
      <w:r>
        <w:rPr>
          <w:rFonts w:ascii="宋体" w:hAnsi="宋体" w:cs="宋体" w:eastAsia="宋体"/>
          <w:sz w:val="48"/>
          <w:spacing w:val="0"/>
          <w:color w:val="000000"/>
          <w:b w:val="off"/>
          <w:i w:val="off"/>
        </w:rPr>
        <w:t>行为的方式也发生了变化。具有讽刺意味的是，这却无法确保获胜者们</w:t>
      </w:r>
      <w:r>
        <w:rPr>
          <w:rFonts w:ascii="宋体" w:hAnsi="宋体" w:cs="宋体" w:eastAsia="宋体"/>
          <w:sz w:val="48"/>
          <w:spacing w:val="0"/>
          <w:color w:val="000000"/>
          <w:b w:val="off"/>
          <w:i w:val="off"/>
        </w:rPr>
        <w:t>行使治理的特权，尽管他们不愿意承认这一点。</w:t>
      </w:r>
      <w:bookmarkEnd w:id="2513"/>
    </w:p>
    <w:p>
      <w:pPr>
        <w:pageBreakBefore w:val="off"/>
        <w:tabs/>
        <w:wordWrap w:val="off"/>
        <w:spacing w:before="0" w:after="0" w:line="860" w:lineRule="atLeast"/>
        <w:ind w:left="0" w:right="40" w:firstLine="960"/>
        <w:jc w:val="both"/>
        <w:textAlignment w:val="baseline"/>
        <w:rPr>
          <w:sz w:val="48"/>
        </w:rPr>
      </w:pPr>
      <w:bookmarkStart w:name="" w:id="2514"/>
      <w:r>
        <w:rPr>
          <w:rFonts w:ascii="宋体" w:hAnsi="宋体" w:cs="宋体" w:eastAsia="宋体"/>
          <w:sz w:val="48"/>
          <w:spacing w:val="0"/>
          <w:color w:val="000000"/>
          <w:b w:val="off"/>
          <w:i w:val="off"/>
        </w:rPr>
        <w:t>在现代新民主国家中形成的“政治阶级”大多由野心勃勃的职业政治</w:t>
      </w:r>
      <w:r>
        <w:rPr>
          <w:rFonts w:ascii="宋体" w:hAnsi="宋体" w:cs="宋体" w:eastAsia="宋体"/>
          <w:sz w:val="48"/>
          <w:spacing w:val="0"/>
          <w:color w:val="000000"/>
          <w:b w:val="off"/>
          <w:i w:val="off"/>
        </w:rPr>
        <w:t>家组成，这些人倾向于“从政治中谋生”，而非“为政治献身”。许多成熟的</w:t>
      </w:r>
      <w:r>
        <w:rPr>
          <w:rFonts w:ascii="宋体" w:hAnsi="宋体" w:cs="宋体" w:eastAsia="宋体"/>
          <w:sz w:val="48"/>
          <w:spacing w:val="0"/>
          <w:color w:val="000000"/>
          <w:b w:val="off"/>
          <w:i w:val="off"/>
        </w:rPr>
        <w:t>民主国家的“国父”大多是相对业余的政治家，他们有其他的谋生职业，并</w:t>
      </w:r>
      <w:r>
        <w:rPr>
          <w:rFonts w:ascii="宋体" w:hAnsi="宋体" w:cs="宋体" w:eastAsia="宋体"/>
          <w:sz w:val="48"/>
          <w:spacing w:val="0"/>
          <w:color w:val="000000"/>
          <w:b w:val="off"/>
          <w:i w:val="off"/>
        </w:rPr>
        <w:t>且对继续掌权并没有多大的兴趣。而新民主国家中的政客则需要不断地</w:t>
      </w:r>
      <w:r>
        <w:rPr>
          <w:rFonts w:ascii="宋体" w:hAnsi="宋体" w:cs="宋体" w:eastAsia="宋体"/>
          <w:sz w:val="48"/>
          <w:spacing w:val="0"/>
          <w:color w:val="000000"/>
          <w:b w:val="off"/>
          <w:i w:val="off"/>
        </w:rPr>
        <w:t>获得公共权威(特别是公共资金)，因为他们没有独立的经济来源，并且他</w:t>
      </w:r>
      <w:r>
        <w:rPr>
          <w:rFonts w:ascii="宋体" w:hAnsi="宋体" w:cs="宋体" w:eastAsia="宋体"/>
          <w:sz w:val="48"/>
          <w:spacing w:val="0"/>
          <w:color w:val="000000"/>
          <w:b w:val="off"/>
          <w:i w:val="off"/>
        </w:rPr>
        <w:t>们所在的政党也无法给予他们物质或者精神上回报。并且，由于现代政党</w:t>
      </w:r>
      <w:r>
        <w:rPr>
          <w:rFonts w:ascii="宋体" w:hAnsi="宋体" w:cs="宋体" w:eastAsia="宋体"/>
          <w:sz w:val="48"/>
          <w:spacing w:val="0"/>
          <w:color w:val="000000"/>
          <w:b w:val="off"/>
          <w:i w:val="off"/>
        </w:rPr>
        <w:t>缺少忠诚的付费党员，导致它们不得不更加依靠公共资金。同时，现在新</w:t>
      </w:r>
      <w:r>
        <w:rPr>
          <w:rFonts w:ascii="宋体" w:hAnsi="宋体" w:cs="宋体" w:eastAsia="宋体"/>
          <w:sz w:val="48"/>
          <w:spacing w:val="0"/>
          <w:color w:val="000000"/>
          <w:b w:val="off"/>
          <w:i w:val="off"/>
        </w:rPr>
        <w:t>制定的宪法也比过去更加明确地规定政党的角色，甚至力图确保政党获得</w:t>
      </w:r>
      <w:r>
        <w:rPr>
          <w:rFonts w:ascii="宋体" w:hAnsi="宋体" w:cs="宋体" w:eastAsia="宋体"/>
          <w:sz w:val="48"/>
          <w:spacing w:val="0"/>
          <w:color w:val="000000"/>
          <w:b w:val="off"/>
          <w:i w:val="off"/>
        </w:rPr>
        <w:t>特殊的资金与论坛的唯一政治途径。具有讽刺意味的是，尽管做出了这么</w:t>
      </w:r>
      <w:r>
        <w:rPr>
          <w:rFonts w:ascii="宋体" w:hAnsi="宋体" w:cs="宋体" w:eastAsia="宋体"/>
          <w:sz w:val="48"/>
          <w:spacing w:val="0"/>
          <w:color w:val="000000"/>
          <w:b w:val="off"/>
          <w:i w:val="off"/>
        </w:rPr>
        <w:t>多努力，现在新民主中的政党选择精英，规范精英行为，在当选后确保政</w:t>
      </w:r>
      <w:bookmarkEnd w:id="2514"/>
    </w:p>
    <w:p>
      <w:pPr>
        <w:pageBreakBefore w:val="off"/>
        <w:tabs/>
        <w:wordWrap w:val="off"/>
        <w:spacing w:before="0" w:after="0" w:line="400" w:lineRule="exact"/>
        <w:ind w:left="0" w:right="0"/>
        <w:jc w:val="both"/>
        <w:textAlignment w:val="baseline"/>
        <w:rPr>
          <w:sz w:val="36"/>
        </w:rPr>
      </w:pPr>
      <w:bookmarkStart w:name="" w:id="2515"/>
      <w:r>
        <w:rPr>
          <w:rFonts w:ascii="宋体" w:hAnsi="宋体" w:cs="宋体" w:eastAsia="宋体"/>
          <w:sz w:val="36"/>
          <w:spacing w:val="0"/>
          <w:color w:val="000000"/>
          <w:b w:val="off"/>
          <w:i w:val="off"/>
        </w:rPr>
        <w:t/>
      </w:r>
      <w:bookmarkEnd w:id="2515"/>
    </w:p>
    <w:p>
      <w:pPr>
        <w:pageBreakBefore w:val="off"/>
        <w:tabs/>
        <w:wordWrap w:val="off"/>
        <w:spacing w:before="0" w:after="0" w:line="480" w:lineRule="atLeast"/>
        <w:ind w:left="0" w:right="120"/>
        <w:jc w:val="right"/>
        <w:textAlignment w:val="baseline"/>
        <w:rPr>
          <w:sz w:val="36"/>
        </w:rPr>
      </w:pPr>
      <w:bookmarkStart w:name="" w:id="2516"/>
      <w:r>
        <w:rPr>
          <w:rFonts w:ascii="楷体" w:hAnsi="楷体" w:cs="楷体" w:eastAsia="楷体"/>
          <w:sz w:val="36"/>
          <w:spacing w:val="0"/>
          <w:color w:val="000000"/>
          <w:b w:val="off"/>
          <w:i w:val="off"/>
        </w:rPr>
        <w:t>81</w:t>
      </w:r>
      <w:bookmarkEnd w:id="2516"/>
    </w:p>
    <w:p>
      <w:r>
        <w:t/>
      </w:r>
    </w:p>
    <w:p>
      <w:pPr>
        <w:sectPr>
          <w:footerReference r:id="rId254"/>
          <w:headerReference r:id="rId255" w:type="default"/>
          <w:type w:val="nextPage"/>
          <w:pgSz w:w="18680" w:h="31680"/>
          <w:pgMar w:left="1340" w:top="1620" w:right="1340" w:bottom="1620" w:header="1320" w:footer="1320"/>
          <w:cols w:num="1"/>
        </w:sectPr>
      </w:pPr>
    </w:p>
    <w:p>
      <w:pPr>
        <w:pageBreakBefore w:val="off"/>
        <w:tabs/>
        <w:wordWrap w:val="off"/>
        <w:spacing w:before="0" w:after="0" w:line="760" w:lineRule="atLeast"/>
        <w:ind w:left="20" w:right="0"/>
        <w:jc w:val="both"/>
        <w:textAlignment w:val="baseline"/>
        <w:rPr>
          <w:sz w:val="56"/>
        </w:rPr>
      </w:pPr>
      <w:bookmarkStart w:name="" w:id="2517"/>
      <w:r>
        <w:rPr>
          <w:rFonts w:ascii="宋体" w:hAnsi="宋体" w:cs="宋体" w:eastAsia="宋体"/>
          <w:sz w:val="56"/>
          <w:spacing w:val="0"/>
          <w:color w:val="000000"/>
          <w:b w:val="off"/>
          <w:i w:val="off"/>
        </w:rPr>
        <w:t>政党与民主</w:t>
      </w:r>
      <w:bookmarkEnd w:id="2517"/>
    </w:p>
    <w:p>
      <w:pPr>
        <w:pageBreakBefore w:val="off"/>
        <w:tabs/>
        <w:wordWrap w:val="off"/>
        <w:spacing w:before="380" w:after="0" w:line="920" w:lineRule="atLeast"/>
        <w:ind w:left="0" w:right="60"/>
        <w:jc w:val="both"/>
        <w:textAlignment w:val="baseline"/>
        <w:rPr>
          <w:sz w:val="45"/>
        </w:rPr>
      </w:pPr>
      <w:bookmarkStart w:name="" w:id="2518"/>
      <w:r>
        <w:rPr>
          <w:rFonts w:ascii="宋体" w:hAnsi="宋体" w:cs="宋体" w:eastAsia="宋体"/>
          <w:sz w:val="45"/>
          <w:spacing w:val="0"/>
          <w:color w:val="000000"/>
          <w:b w:val="off"/>
          <w:i w:val="off"/>
        </w:rPr>
        <w:t>治纲领成功实施的能力都十分不足。任命权，即对任命政府职位和从政</w:t>
      </w:r>
      <w:r>
        <w:rPr>
          <w:rFonts w:ascii="宋体" w:hAnsi="宋体" w:cs="宋体" w:eastAsia="宋体"/>
          <w:sz w:val="45"/>
          <w:spacing w:val="0"/>
          <w:color w:val="000000"/>
          <w:b w:val="off"/>
          <w:i w:val="off"/>
        </w:rPr>
        <w:t>府契约中获利的热衷继续成为政党的核心，甚至在当前经济不景气的情</w:t>
      </w:r>
      <w:r>
        <w:rPr>
          <w:rFonts w:ascii="宋体" w:hAnsi="宋体" w:cs="宋体" w:eastAsia="宋体"/>
          <w:sz w:val="45"/>
          <w:spacing w:val="0"/>
          <w:color w:val="000000"/>
          <w:b w:val="off"/>
          <w:i w:val="off"/>
        </w:rPr>
        <w:t>况变得更为重要。但是，对公共政策宏观层面的有效控制却日渐衰弱。</w:t>
      </w:r>
      <w:bookmarkEnd w:id="2518"/>
    </w:p>
    <w:p>
      <w:pPr>
        <w:pageBreakBefore w:val="off"/>
        <w:tabs/>
        <w:wordWrap w:val="off"/>
        <w:spacing w:before="0" w:after="0" w:line="920" w:lineRule="atLeast"/>
        <w:ind w:left="20" w:right="40" w:firstLine="960"/>
        <w:jc w:val="both"/>
        <w:textAlignment w:val="baseline"/>
        <w:rPr>
          <w:sz w:val="45"/>
        </w:rPr>
      </w:pPr>
      <w:bookmarkStart w:name="" w:id="2519"/>
      <w:r>
        <w:rPr>
          <w:rFonts w:ascii="宋体" w:hAnsi="宋体" w:cs="宋体" w:eastAsia="宋体"/>
          <w:sz w:val="45"/>
          <w:spacing w:val="0"/>
          <w:color w:val="000000"/>
          <w:b w:val="off"/>
          <w:i w:val="off"/>
        </w:rPr>
        <w:t>限制新民主国家中政党组建政府、制定政策的最明显的发展就是“全</w:t>
      </w:r>
      <w:r>
        <w:rPr>
          <w:rFonts w:ascii="宋体" w:hAnsi="宋体" w:cs="宋体" w:eastAsia="宋体"/>
          <w:sz w:val="45"/>
          <w:spacing w:val="0"/>
          <w:color w:val="000000"/>
          <w:b w:val="off"/>
          <w:i w:val="off"/>
        </w:rPr>
        <w:t>球化/区域化”。更加深入复杂的经济互相依赖模式————已经远远超出了</w:t>
      </w:r>
      <w:r>
        <w:rPr>
          <w:rFonts w:ascii="宋体" w:hAnsi="宋体" w:cs="宋体" w:eastAsia="宋体"/>
          <w:sz w:val="45"/>
          <w:spacing w:val="0"/>
          <w:color w:val="000000"/>
          <w:b w:val="off"/>
          <w:i w:val="off"/>
        </w:rPr>
        <w:t>传统对外贸易的范围，海外固定资产涌入跨国企业的生产性部门，投机性</w:t>
      </w:r>
      <w:r>
        <w:rPr>
          <w:rFonts w:ascii="宋体" w:hAnsi="宋体" w:cs="宋体" w:eastAsia="宋体"/>
          <w:sz w:val="45"/>
          <w:spacing w:val="0"/>
          <w:color w:val="000000"/>
          <w:b w:val="off"/>
          <w:i w:val="off"/>
        </w:rPr>
        <w:t>的资本急剧的流动————极大地压缩了“可行的”政策的范围。随之而来的</w:t>
      </w:r>
      <w:r>
        <w:rPr>
          <w:rFonts w:ascii="宋体" w:hAnsi="宋体" w:cs="宋体" w:eastAsia="宋体"/>
          <w:sz w:val="45"/>
          <w:spacing w:val="0"/>
          <w:color w:val="000000"/>
          <w:b w:val="off"/>
          <w:i w:val="off"/>
        </w:rPr>
        <w:t>是所谓的“政府间组织”，在全球层面出现了“超国家组织”，例如国际货币</w:t>
      </w:r>
      <w:r>
        <w:rPr>
          <w:rFonts w:ascii="宋体" w:hAnsi="宋体" w:cs="宋体" w:eastAsia="宋体"/>
          <w:sz w:val="45"/>
          <w:spacing w:val="0"/>
          <w:color w:val="000000"/>
          <w:b w:val="off"/>
          <w:i w:val="off"/>
        </w:rPr>
        <w:t>基金组织，国际重建与发展银行；在区域层面，比如欧盟，及其一系列政策</w:t>
      </w:r>
      <w:r>
        <w:rPr>
          <w:rFonts w:ascii="宋体" w:hAnsi="宋体" w:cs="宋体" w:eastAsia="宋体"/>
          <w:sz w:val="45"/>
          <w:spacing w:val="0"/>
          <w:color w:val="000000"/>
          <w:b w:val="off"/>
          <w:i w:val="off"/>
        </w:rPr>
        <w:t>机构。由于大部分的新民主国家都继承了专制时代遗留下来的落后经</w:t>
      </w:r>
      <w:r>
        <w:rPr>
          <w:rFonts w:ascii="宋体" w:hAnsi="宋体" w:cs="宋体" w:eastAsia="宋体"/>
          <w:sz w:val="45"/>
          <w:spacing w:val="0"/>
          <w:color w:val="000000"/>
          <w:b w:val="off"/>
          <w:i w:val="off"/>
        </w:rPr>
        <w:t>济、满目疮痍以及巨额债务，也由于批准一个合适的区域组织的相应的国</w:t>
      </w:r>
      <w:r>
        <w:rPr>
          <w:rFonts w:ascii="宋体" w:hAnsi="宋体" w:cs="宋体" w:eastAsia="宋体"/>
          <w:sz w:val="45"/>
          <w:spacing w:val="0"/>
          <w:color w:val="000000"/>
          <w:b w:val="off"/>
          <w:i w:val="off"/>
        </w:rPr>
        <w:t>际功能机构或者成员对吸引急需的外资是至关重要的，这都使得“国家间</w:t>
      </w:r>
      <w:r>
        <w:rPr>
          <w:rFonts w:ascii="宋体" w:hAnsi="宋体" w:cs="宋体" w:eastAsia="宋体"/>
          <w:sz w:val="45"/>
          <w:spacing w:val="0"/>
          <w:color w:val="000000"/>
          <w:b w:val="off"/>
          <w:i w:val="off"/>
        </w:rPr>
        <w:t>组织”的影响更为强大。新民主国家能够获得善治证书的最重要的方法</w:t>
      </w:r>
      <w:r>
        <w:rPr>
          <w:rFonts w:ascii="宋体" w:hAnsi="宋体" w:cs="宋体" w:eastAsia="宋体"/>
          <w:sz w:val="45"/>
          <w:spacing w:val="0"/>
          <w:color w:val="000000"/>
          <w:b w:val="off"/>
          <w:i w:val="off"/>
        </w:rPr>
        <w:t>就是将宏观经济的管理权交到技术专家手中，这些专家的能力通常都获</w:t>
      </w:r>
      <w:r>
        <w:rPr>
          <w:rFonts w:ascii="宋体" w:hAnsi="宋体" w:cs="宋体" w:eastAsia="宋体"/>
          <w:sz w:val="45"/>
          <w:spacing w:val="0"/>
          <w:color w:val="000000"/>
          <w:b w:val="off"/>
          <w:i w:val="off"/>
        </w:rPr>
        <w:t>得了这些相同国际组织的认可。不言自明，很少有技术官僚会有稳定的</w:t>
      </w:r>
      <w:r>
        <w:rPr>
          <w:rFonts w:ascii="宋体" w:hAnsi="宋体" w:cs="宋体" w:eastAsia="宋体"/>
          <w:sz w:val="45"/>
          <w:spacing w:val="0"/>
          <w:color w:val="000000"/>
          <w:b w:val="off"/>
          <w:i w:val="off"/>
        </w:rPr>
        <w:t>政党忠诚，而且他们所偏好的解决方案通常与政党的施政纲领相撞。鉴</w:t>
      </w:r>
      <w:r>
        <w:rPr>
          <w:rFonts w:ascii="宋体" w:hAnsi="宋体" w:cs="宋体" w:eastAsia="宋体"/>
          <w:sz w:val="45"/>
          <w:spacing w:val="0"/>
          <w:color w:val="000000"/>
          <w:b w:val="off"/>
          <w:i w:val="off"/>
        </w:rPr>
        <w:t>于这一类政党动员能力的下降，它们就更不可能与它们自己的技术官僚</w:t>
      </w:r>
      <w:r>
        <w:rPr>
          <w:rFonts w:ascii="宋体" w:hAnsi="宋体" w:cs="宋体" w:eastAsia="宋体"/>
          <w:sz w:val="45"/>
          <w:spacing w:val="0"/>
          <w:color w:val="000000"/>
          <w:b w:val="off"/>
          <w:i w:val="off"/>
        </w:rPr>
        <w:t>在政策上相竞争。</w:t>
      </w:r>
      <w:bookmarkEnd w:id="2519"/>
    </w:p>
    <w:p>
      <w:pPr>
        <w:pageBreakBefore w:val="off"/>
        <w:tabs/>
        <w:wordWrap w:val="off"/>
        <w:spacing w:before="0" w:after="0" w:line="920" w:lineRule="atLeast"/>
        <w:ind w:left="60" w:right="0" w:firstLine="960"/>
        <w:jc w:val="both"/>
        <w:textAlignment w:val="baseline"/>
        <w:rPr>
          <w:sz w:val="45"/>
        </w:rPr>
      </w:pPr>
      <w:bookmarkStart w:name="" w:id="2520"/>
      <w:r>
        <w:rPr>
          <w:rFonts w:ascii="宋体" w:hAnsi="宋体" w:cs="宋体" w:eastAsia="宋体"/>
          <w:sz w:val="45"/>
          <w:spacing w:val="0"/>
          <w:color w:val="000000"/>
          <w:b w:val="off"/>
          <w:i w:val="off"/>
        </w:rPr>
        <w:t>但是，组建政府的功能下降并不仅仅是全球化或区域化的结果。它</w:t>
      </w:r>
      <w:r>
        <w:rPr>
          <w:rFonts w:ascii="宋体" w:hAnsi="宋体" w:cs="宋体" w:eastAsia="宋体"/>
          <w:sz w:val="45"/>
          <w:spacing w:val="0"/>
          <w:color w:val="000000"/>
          <w:b w:val="off"/>
          <w:i w:val="off"/>
        </w:rPr>
        <w:t>更深地根植于政党角色职业化以及政党更加依赖国家收入与认可。这</w:t>
      </w:r>
      <w:r>
        <w:rPr>
          <w:rFonts w:ascii="宋体" w:hAnsi="宋体" w:cs="宋体" w:eastAsia="宋体"/>
          <w:sz w:val="45"/>
          <w:spacing w:val="0"/>
          <w:color w:val="000000"/>
          <w:b w:val="off"/>
          <w:i w:val="off"/>
        </w:rPr>
        <w:t>些相互关联的因素迫使政党偏离了它们早期构建与认同的功能，从而使</w:t>
      </w:r>
      <w:r>
        <w:rPr>
          <w:rFonts w:ascii="宋体" w:hAnsi="宋体" w:cs="宋体" w:eastAsia="宋体"/>
          <w:sz w:val="45"/>
          <w:spacing w:val="0"/>
          <w:color w:val="000000"/>
          <w:b w:val="off"/>
          <w:i w:val="off"/>
        </w:rPr>
        <w:t>它们更难控制那些“代表”着社会与个人利益诉求的执政精英的行为。</w:t>
      </w:r>
      <w:r>
        <w:rPr>
          <w:rFonts w:ascii="宋体" w:hAnsi="宋体" w:cs="宋体" w:eastAsia="宋体"/>
          <w:sz w:val="45"/>
          <w:spacing w:val="0"/>
          <w:color w:val="000000"/>
          <w:b w:val="off"/>
          <w:i w:val="off"/>
        </w:rPr>
        <w:t>从合作主义者的视角来看，这个变化意味着组织(大部分被认可的、占垄</w:t>
      </w:r>
      <w:r>
        <w:rPr>
          <w:rFonts w:ascii="宋体" w:hAnsi="宋体" w:cs="宋体" w:eastAsia="宋体"/>
          <w:sz w:val="45"/>
          <w:spacing w:val="0"/>
          <w:color w:val="000000"/>
          <w:b w:val="off"/>
          <w:i w:val="off"/>
        </w:rPr>
        <w:t>断的利益集团)作为成员与权威之间的中介并没有充分的代表性，而是</w:t>
      </w:r>
      <w:r>
        <w:rPr>
          <w:rFonts w:ascii="宋体" w:hAnsi="宋体" w:cs="宋体" w:eastAsia="宋体"/>
          <w:sz w:val="45"/>
          <w:spacing w:val="0"/>
          <w:color w:val="000000"/>
          <w:b w:val="off"/>
          <w:i w:val="off"/>
        </w:rPr>
        <w:t>在塑造成员偏好以及施政中联合权威时起着关键作用。在多数多元主</w:t>
      </w:r>
      <w:r>
        <w:rPr>
          <w:rFonts w:ascii="宋体" w:hAnsi="宋体" w:cs="宋体" w:eastAsia="宋体"/>
          <w:sz w:val="45"/>
          <w:spacing w:val="0"/>
          <w:color w:val="000000"/>
          <w:b w:val="off"/>
          <w:i w:val="off"/>
        </w:rPr>
        <w:t>义者看来，这个转变意味着政党变得更弱、更缺少“认同”，而社会运动变</w:t>
      </w:r>
      <w:r>
        <w:rPr>
          <w:rFonts w:ascii="宋体" w:hAnsi="宋体" w:cs="宋体" w:eastAsia="宋体"/>
          <w:sz w:val="45"/>
          <w:spacing w:val="0"/>
          <w:color w:val="000000"/>
          <w:b w:val="off"/>
          <w:i w:val="off"/>
        </w:rPr>
        <w:t>得更强，更“持久”，即拥有许多不可见但高度专业的组织(甚至私人企</w:t>
      </w:r>
      <w:r>
        <w:rPr>
          <w:rFonts w:ascii="宋体" w:hAnsi="宋体" w:cs="宋体" w:eastAsia="宋体"/>
          <w:sz w:val="45"/>
          <w:spacing w:val="0"/>
          <w:color w:val="000000"/>
          <w:b w:val="off"/>
          <w:i w:val="off"/>
        </w:rPr>
        <w:t>业)在背后默默的运作，不断开辟与公共部门直接接触的机会而尽可能</w:t>
      </w:r>
      <w:r>
        <w:rPr>
          <w:rFonts w:ascii="宋体" w:hAnsi="宋体" w:cs="宋体" w:eastAsia="宋体"/>
          <w:sz w:val="45"/>
          <w:spacing w:val="0"/>
          <w:color w:val="000000"/>
          <w:b w:val="off"/>
          <w:i w:val="off"/>
        </w:rPr>
        <w:t>规避政党这一渠道。不管向哪个方位演进，对政党而言都不是一个令人</w:t>
      </w:r>
      <w:r>
        <w:rPr>
          <w:rFonts w:ascii="宋体" w:hAnsi="宋体" w:cs="宋体" w:eastAsia="宋体"/>
          <w:sz w:val="45"/>
          <w:spacing w:val="0"/>
          <w:color w:val="000000"/>
          <w:b w:val="off"/>
          <w:i w:val="off"/>
        </w:rPr>
        <w:t>鼓舞的前景！</w:t>
      </w:r>
      <w:bookmarkEnd w:id="2520"/>
    </w:p>
    <w:p>
      <w:pPr>
        <w:pageBreakBefore w:val="off"/>
        <w:tabs/>
        <w:wordWrap w:val="off"/>
        <w:spacing w:before="0" w:after="0" w:line="500" w:lineRule="exact"/>
        <w:ind w:left="0" w:right="0"/>
        <w:jc w:val="both"/>
        <w:textAlignment w:val="baseline"/>
        <w:rPr>
          <w:sz w:val="42"/>
        </w:rPr>
      </w:pPr>
      <w:bookmarkStart w:name="" w:id="2521"/>
      <w:r>
        <w:rPr>
          <w:rFonts w:ascii="宋体" w:hAnsi="宋体" w:cs="宋体" w:eastAsia="宋体"/>
          <w:sz w:val="42"/>
          <w:spacing w:val="0"/>
          <w:color w:val="000000"/>
          <w:b w:val="off"/>
          <w:i w:val="off"/>
        </w:rPr>
        <w:t/>
      </w:r>
      <w:bookmarkEnd w:id="2521"/>
    </w:p>
    <w:p>
      <w:pPr>
        <w:pageBreakBefore w:val="off"/>
        <w:tabs/>
        <w:wordWrap w:val="off"/>
        <w:spacing w:before="0" w:after="0" w:line="560" w:lineRule="atLeast"/>
        <w:ind w:left="60" w:right="0"/>
        <w:jc w:val="both"/>
        <w:textAlignment w:val="baseline"/>
        <w:rPr>
          <w:sz w:val="42"/>
        </w:rPr>
      </w:pPr>
      <w:bookmarkStart w:name="" w:id="2522"/>
      <w:r>
        <w:rPr>
          <w:rFonts w:ascii="宋体" w:hAnsi="宋体" w:cs="宋体" w:eastAsia="宋体"/>
          <w:sz w:val="42"/>
          <w:spacing w:val="0"/>
          <w:color w:val="000000"/>
          <w:b w:val="off"/>
          <w:i w:val="off"/>
        </w:rPr>
        <w:t>82</w:t>
      </w:r>
      <w:bookmarkEnd w:id="2522"/>
    </w:p>
    <w:p>
      <w:r>
        <w:t/>
      </w:r>
    </w:p>
    <w:p>
      <w:pPr>
        <w:sectPr>
          <w:footerReference r:id="rId256"/>
          <w:headerReference r:id="rId257" w:type="default"/>
          <w:type w:val="nextPage"/>
          <w:pgSz w:w="18680" w:h="31680"/>
          <w:pgMar w:left="1300" w:top="1580" w:right="1300" w:bottom="1580" w:header="1280" w:footer="1280"/>
          <w:cols w:num="1"/>
        </w:sectPr>
      </w:pPr>
    </w:p>
    <w:p>
      <w:pPr>
        <w:pageBreakBefore w:val="off"/>
        <w:tabs/>
        <w:wordWrap w:val="off"/>
        <w:spacing w:before="0" w:after="0" w:line="560" w:lineRule="atLeast"/>
        <w:ind w:left="0" w:right="20"/>
        <w:jc w:val="right"/>
        <w:textAlignment w:val="baseline"/>
        <w:rPr>
          <w:sz w:val="42"/>
        </w:rPr>
      </w:pPr>
      <w:bookmarkStart w:name="" w:id="2523"/>
      <w:r>
        <w:rPr>
          <w:rFonts w:ascii="仿宋" w:hAnsi="仿宋" w:cs="仿宋" w:eastAsia="仿宋"/>
          <w:sz w:val="42"/>
          <w:spacing w:val="0"/>
          <w:color w:val="000000"/>
          <w:b w:val="off"/>
          <w:i w:val="off"/>
        </w:rPr>
        <w:t>第四章政 党今非昔比</w:t>
      </w:r>
      <w:bookmarkEnd w:id="2523"/>
    </w:p>
    <w:p>
      <w:pPr>
        <w:pageBreakBefore w:val="off"/>
        <w:tabs/>
        <w:wordWrap w:val="off"/>
        <w:spacing w:before="0" w:after="0" w:line="940" w:lineRule="exact"/>
        <w:ind w:left="0" w:right="0"/>
        <w:jc w:val="right"/>
        <w:textAlignment w:val="baseline"/>
        <w:rPr>
          <w:sz w:val="79"/>
        </w:rPr>
      </w:pPr>
      <w:bookmarkStart w:name="" w:id="2524"/>
      <w:r>
        <w:rPr>
          <w:rFonts w:ascii="宋体" w:hAnsi="宋体" w:cs="宋体" w:eastAsia="宋体"/>
          <w:sz w:val="79"/>
          <w:spacing w:val="0"/>
          <w:color w:val="000000"/>
          <w:b w:val="off"/>
          <w:i w:val="off"/>
        </w:rPr>
        <w:t/>
      </w:r>
      <w:bookmarkEnd w:id="2524"/>
    </w:p>
    <w:p>
      <w:pPr>
        <w:pageBreakBefore w:val="off"/>
        <w:tabs/>
        <w:wordWrap w:val="off"/>
        <w:spacing w:before="0" w:after="0" w:line="940" w:lineRule="exact"/>
        <w:ind w:left="0" w:right="0"/>
        <w:jc w:val="right"/>
        <w:textAlignment w:val="baseline"/>
        <w:rPr>
          <w:sz w:val="79"/>
        </w:rPr>
      </w:pPr>
      <w:bookmarkStart w:name="" w:id="2525"/>
      <w:r>
        <w:rPr>
          <w:rFonts w:ascii="宋体" w:hAnsi="宋体" w:cs="宋体" w:eastAsia="宋体"/>
          <w:sz w:val="79"/>
          <w:spacing w:val="0"/>
          <w:color w:val="000000"/>
          <w:b w:val="off"/>
          <w:i w:val="off"/>
        </w:rPr>
        <w:t/>
      </w:r>
      <w:bookmarkEnd w:id="2525"/>
    </w:p>
    <w:p>
      <w:pPr>
        <w:pageBreakBefore w:val="off"/>
        <w:tabs/>
        <w:wordWrap w:val="off"/>
        <w:spacing w:before="0" w:after="0" w:line="940" w:lineRule="exact"/>
        <w:ind w:left="0" w:right="0"/>
        <w:jc w:val="right"/>
        <w:textAlignment w:val="baseline"/>
        <w:rPr>
          <w:sz w:val="79"/>
        </w:rPr>
      </w:pPr>
      <w:bookmarkStart w:name="" w:id="2526"/>
      <w:r>
        <w:rPr>
          <w:rFonts w:ascii="宋体" w:hAnsi="宋体" w:cs="宋体" w:eastAsia="宋体"/>
          <w:sz w:val="79"/>
          <w:spacing w:val="0"/>
          <w:color w:val="000000"/>
          <w:b w:val="off"/>
          <w:i w:val="off"/>
        </w:rPr>
        <w:t/>
      </w:r>
      <w:bookmarkEnd w:id="2526"/>
    </w:p>
    <w:p>
      <w:pPr>
        <w:pageBreakBefore w:val="off"/>
        <w:tabs/>
        <w:wordWrap w:val="off"/>
        <w:spacing w:before="0" w:after="0" w:line="1080" w:lineRule="atLeast"/>
        <w:ind w:left="0" w:right="0"/>
        <w:jc w:val="center"/>
        <w:textAlignment w:val="baseline"/>
        <w:rPr>
          <w:sz w:val="79"/>
        </w:rPr>
      </w:pPr>
      <w:bookmarkStart w:name="" w:id="2527"/>
      <w:r>
        <w:rPr>
          <w:rFonts w:ascii="楷体" w:hAnsi="楷体" w:cs="楷体" w:eastAsia="楷体"/>
          <w:sz w:val="79"/>
          <w:spacing w:val="0"/>
          <w:color w:val="000000"/>
          <w:b w:val="off"/>
          <w:i w:val="off"/>
        </w:rPr>
        <w:t>整合利益诉求</w:t>
      </w:r>
      <w:bookmarkEnd w:id="2527"/>
    </w:p>
    <w:p>
      <w:pPr>
        <w:pageBreakBefore w:val="off"/>
        <w:tabs/>
        <w:wordWrap w:val="off"/>
        <w:spacing w:before="560" w:after="0" w:line="880" w:lineRule="atLeast"/>
        <w:ind w:left="0" w:right="0" w:firstLine="980"/>
        <w:jc w:val="both"/>
        <w:textAlignment w:val="baseline"/>
        <w:rPr>
          <w:sz w:val="48"/>
        </w:rPr>
      </w:pPr>
      <w:bookmarkStart w:name="" w:id="2528"/>
      <w:r>
        <w:rPr>
          <w:rFonts w:ascii="宋体" w:hAnsi="宋体" w:cs="宋体" w:eastAsia="宋体"/>
          <w:sz w:val="48"/>
          <w:spacing w:val="0"/>
          <w:color w:val="000000"/>
          <w:b w:val="off"/>
          <w:i w:val="off"/>
        </w:rPr>
        <w:t>许多关于政党作为中介的优越性的经典案例都取决于政党整合公民</w:t>
      </w:r>
      <w:r>
        <w:rPr>
          <w:rFonts w:ascii="宋体" w:hAnsi="宋体" w:cs="宋体" w:eastAsia="宋体"/>
          <w:sz w:val="48"/>
          <w:spacing w:val="0"/>
          <w:color w:val="000000"/>
          <w:b w:val="off"/>
          <w:i w:val="off"/>
        </w:rPr>
        <w:t>利益与诉求的能力。因为政党是唯一个有能力整合各种利益诉求光谱的</w:t>
      </w:r>
      <w:r>
        <w:rPr>
          <w:rFonts w:ascii="宋体" w:hAnsi="宋体" w:cs="宋体" w:eastAsia="宋体"/>
          <w:sz w:val="48"/>
          <w:spacing w:val="0"/>
          <w:color w:val="000000"/>
          <w:b w:val="off"/>
          <w:i w:val="off"/>
        </w:rPr>
        <w:t>机构，因此，它们也是唯一可以合法地使用“全社会”的名义行使治理权的</w:t>
      </w:r>
      <w:r>
        <w:rPr>
          <w:rFonts w:ascii="宋体" w:hAnsi="宋体" w:cs="宋体" w:eastAsia="宋体"/>
          <w:sz w:val="48"/>
          <w:spacing w:val="0"/>
          <w:color w:val="000000"/>
          <w:b w:val="off"/>
          <w:i w:val="off"/>
        </w:rPr>
        <w:t>机构。尽管，从词源学的角度来讲（如果在其他地方没有规定的话），政党</w:t>
      </w:r>
      <w:r>
        <w:rPr>
          <w:rFonts w:ascii="宋体" w:hAnsi="宋体" w:cs="宋体" w:eastAsia="宋体"/>
          <w:sz w:val="48"/>
          <w:spacing w:val="0"/>
          <w:color w:val="000000"/>
          <w:b w:val="off"/>
          <w:i w:val="off"/>
        </w:rPr>
        <w:t>是代表了“一部分”公民，但政党间的竞争以及组建政府时政党间的合作</w:t>
      </w:r>
      <w:r>
        <w:rPr>
          <w:rFonts w:ascii="宋体" w:hAnsi="宋体" w:cs="宋体" w:eastAsia="宋体"/>
          <w:sz w:val="48"/>
          <w:spacing w:val="0"/>
          <w:color w:val="000000"/>
          <w:b w:val="off"/>
          <w:i w:val="off"/>
        </w:rPr>
        <w:t>都迫使它们提出一项大众的纲领，这项纲领不仅会超越其核心激进分子</w:t>
      </w:r>
      <w:r>
        <w:rPr>
          <w:rFonts w:ascii="宋体" w:hAnsi="宋体" w:cs="宋体" w:eastAsia="宋体"/>
          <w:sz w:val="48"/>
          <w:spacing w:val="0"/>
          <w:color w:val="000000"/>
          <w:b w:val="off"/>
          <w:i w:val="off"/>
        </w:rPr>
        <w:t>和选区选民的意愿，也使它们区别于其他的利益集团和社会运动，不管接</w:t>
      </w:r>
      <w:r>
        <w:rPr>
          <w:rFonts w:ascii="宋体" w:hAnsi="宋体" w:cs="宋体" w:eastAsia="宋体"/>
          <w:sz w:val="48"/>
          <w:spacing w:val="0"/>
          <w:color w:val="000000"/>
          <w:b w:val="off"/>
          <w:i w:val="off"/>
        </w:rPr>
        <w:t>下来“吸引”成员的工作有多艰难。即使（正如我们常见到的案例）政党的</w:t>
      </w:r>
      <w:r>
        <w:rPr>
          <w:rFonts w:ascii="宋体" w:hAnsi="宋体" w:cs="宋体" w:eastAsia="宋体"/>
          <w:sz w:val="48"/>
          <w:spacing w:val="0"/>
          <w:color w:val="000000"/>
          <w:b w:val="off"/>
          <w:i w:val="off"/>
        </w:rPr>
        <w:t>成员越来越少，同时（正如我们有时能看到的案例）政党的声誉也远不如</w:t>
      </w:r>
      <w:r>
        <w:rPr>
          <w:rFonts w:ascii="宋体" w:hAnsi="宋体" w:cs="宋体" w:eastAsia="宋体"/>
          <w:sz w:val="48"/>
          <w:spacing w:val="0"/>
          <w:color w:val="000000"/>
          <w:b w:val="off"/>
          <w:i w:val="off"/>
        </w:rPr>
        <w:t>利益集团或者社会运动，竞争程序迫使政党不得不专注于更大的社会问</w:t>
      </w:r>
      <w:r>
        <w:rPr>
          <w:rFonts w:ascii="宋体" w:hAnsi="宋体" w:cs="宋体" w:eastAsia="宋体"/>
          <w:sz w:val="48"/>
          <w:spacing w:val="0"/>
          <w:color w:val="000000"/>
          <w:b w:val="off"/>
          <w:i w:val="off"/>
        </w:rPr>
        <w:t>题、更远大的抱负。</w:t>
      </w:r>
      <w:bookmarkEnd w:id="2528"/>
    </w:p>
    <w:p>
      <w:pPr>
        <w:pageBreakBefore w:val="off"/>
        <w:tabs/>
        <w:wordWrap w:val="off"/>
        <w:spacing w:before="0" w:after="0" w:line="880" w:lineRule="atLeast"/>
        <w:ind w:left="0" w:right="0" w:firstLine="980"/>
        <w:jc w:val="both"/>
        <w:textAlignment w:val="baseline"/>
        <w:rPr>
          <w:sz w:val="48"/>
        </w:rPr>
      </w:pPr>
      <w:bookmarkStart w:name="" w:id="2529"/>
      <w:r>
        <w:rPr>
          <w:rFonts w:ascii="宋体" w:hAnsi="宋体" w:cs="宋体" w:eastAsia="宋体"/>
          <w:sz w:val="48"/>
          <w:spacing w:val="0"/>
          <w:color w:val="000000"/>
          <w:b w:val="off"/>
          <w:i w:val="off"/>
        </w:rPr>
        <w:t>早期，政党作为利益整合者的首要武器就是它们对各种意识形态的</w:t>
      </w:r>
      <w:r>
        <w:rPr>
          <w:rFonts w:ascii="宋体" w:hAnsi="宋体" w:cs="宋体" w:eastAsia="宋体"/>
          <w:sz w:val="48"/>
          <w:spacing w:val="0"/>
          <w:color w:val="000000"/>
          <w:b w:val="off"/>
          <w:i w:val="off"/>
        </w:rPr>
        <w:t>连接（或者包容）。通过向公民许诺这样一幅完整的远景，即一旦它们被</w:t>
      </w:r>
      <w:r>
        <w:rPr>
          <w:rFonts w:ascii="宋体" w:hAnsi="宋体" w:cs="宋体" w:eastAsia="宋体"/>
          <w:sz w:val="48"/>
          <w:spacing w:val="0"/>
          <w:color w:val="000000"/>
          <w:b w:val="off"/>
          <w:i w:val="off"/>
        </w:rPr>
        <w:t>赋予治理权，社会将会变得多么美好，政党似乎可以确保政治过程中的</w:t>
      </w:r>
      <w:r>
        <w:rPr>
          <w:rFonts w:ascii="宋体" w:hAnsi="宋体" w:cs="宋体" w:eastAsia="宋体"/>
          <w:sz w:val="48"/>
          <w:spacing w:val="0"/>
          <w:color w:val="000000"/>
          <w:b w:val="off"/>
          <w:i w:val="off"/>
        </w:rPr>
        <w:t>“公意”，而非某种集团的特殊利益或者某个社会运动的一时兴起。¹⁸由于</w:t>
      </w:r>
      <w:r>
        <w:rPr>
          <w:rFonts w:ascii="宋体" w:hAnsi="宋体" w:cs="宋体" w:eastAsia="宋体"/>
          <w:sz w:val="48"/>
          <w:spacing w:val="0"/>
          <w:color w:val="000000"/>
          <w:b w:val="off"/>
          <w:i w:val="off"/>
        </w:rPr>
        <w:t>许多偏激的意识形态信誉的下降，以及相对狭隘的大众政策目标也不断</w:t>
      </w:r>
      <w:r>
        <w:rPr>
          <w:rFonts w:ascii="宋体" w:hAnsi="宋体" w:cs="宋体" w:eastAsia="宋体"/>
          <w:sz w:val="48"/>
          <w:spacing w:val="0"/>
          <w:color w:val="000000"/>
          <w:b w:val="off"/>
          <w:i w:val="off"/>
        </w:rPr>
        <w:t>趋同，二战后的政党逐渐倾向于“全方位”战略，旨在吸引尽可能多的选</w:t>
      </w:r>
      <w:r>
        <w:rPr>
          <w:rFonts w:ascii="宋体" w:hAnsi="宋体" w:cs="宋体" w:eastAsia="宋体"/>
          <w:sz w:val="48"/>
          <w:spacing w:val="0"/>
          <w:color w:val="000000"/>
          <w:b w:val="off"/>
          <w:i w:val="off"/>
        </w:rPr>
        <w:t>民，也就是说，它们在大多数问题上都走着中间路线。¹⁹这不仅削弱了它</w:t>
      </w:r>
      <w:r>
        <w:rPr>
          <w:rFonts w:ascii="宋体" w:hAnsi="宋体" w:cs="宋体" w:eastAsia="宋体"/>
          <w:sz w:val="48"/>
          <w:spacing w:val="0"/>
          <w:color w:val="000000"/>
          <w:b w:val="off"/>
          <w:i w:val="off"/>
        </w:rPr>
        <w:t>们的象征能力，同时就选民这一方而言，也鼓励他们的投机行为。政党仅</w:t>
      </w:r>
      <w:r>
        <w:rPr>
          <w:rFonts w:ascii="宋体" w:hAnsi="宋体" w:cs="宋体" w:eastAsia="宋体"/>
          <w:sz w:val="48"/>
          <w:spacing w:val="0"/>
          <w:color w:val="000000"/>
          <w:b w:val="off"/>
          <w:i w:val="off"/>
        </w:rPr>
        <w:t>仅只是“消极地”将多种个人意愿集合起来，而不是“积极地”塑造一个更</w:t>
      </w:r>
      <w:r>
        <w:rPr>
          <w:rFonts w:ascii="宋体" w:hAnsi="宋体" w:cs="宋体" w:eastAsia="宋体"/>
          <w:sz w:val="48"/>
          <w:spacing w:val="0"/>
          <w:color w:val="000000"/>
          <w:b w:val="off"/>
          <w:i w:val="off"/>
        </w:rPr>
        <w:t>高的公共目标。毫无疑问，这帮助了其中一部分的政党摆脱了阶级或者</w:t>
      </w:r>
      <w:r>
        <w:rPr>
          <w:rFonts w:ascii="宋体" w:hAnsi="宋体" w:cs="宋体" w:eastAsia="宋体"/>
          <w:sz w:val="48"/>
          <w:spacing w:val="0"/>
          <w:color w:val="000000"/>
          <w:b w:val="off"/>
          <w:i w:val="off"/>
        </w:rPr>
        <w:t>区域性的“贫民窟”，赢得了大众选举，但却是以丧失政党功能为代价的。</w:t>
      </w:r>
      <w:bookmarkEnd w:id="2529"/>
    </w:p>
    <w:p>
      <w:pPr>
        <w:pageBreakBefore w:val="off"/>
        <w:tabs/>
        <w:wordWrap w:val="off"/>
        <w:spacing w:before="0" w:after="0" w:line="880" w:lineRule="atLeast"/>
        <w:ind w:left="0" w:right="0" w:firstLine="980"/>
        <w:jc w:val="both"/>
        <w:textAlignment w:val="baseline"/>
        <w:rPr>
          <w:sz w:val="48"/>
        </w:rPr>
      </w:pPr>
      <w:bookmarkStart w:name="" w:id="2530"/>
      <w:r>
        <w:rPr>
          <w:rFonts w:ascii="宋体" w:hAnsi="宋体" w:cs="宋体" w:eastAsia="宋体"/>
          <w:sz w:val="48"/>
          <w:spacing w:val="0"/>
          <w:color w:val="000000"/>
          <w:b w:val="off"/>
          <w:i w:val="off"/>
        </w:rPr>
        <w:t>1974年后新民主国家中的政党（有一些无关紧要的例外）都是目前</w:t>
      </w:r>
      <w:r>
        <w:rPr>
          <w:rFonts w:ascii="宋体" w:hAnsi="宋体" w:cs="宋体" w:eastAsia="宋体"/>
          <w:sz w:val="48"/>
          <w:spacing w:val="0"/>
          <w:color w:val="000000"/>
          <w:b w:val="off"/>
          <w:i w:val="off"/>
        </w:rPr>
        <w:t>意识形态可信度下降，可行的政策选项遭到压缩的获益者兼受害者。它</w:t>
      </w:r>
      <w:r>
        <w:rPr>
          <w:rFonts w:ascii="宋体" w:hAnsi="宋体" w:cs="宋体" w:eastAsia="宋体"/>
          <w:sz w:val="48"/>
          <w:spacing w:val="0"/>
          <w:color w:val="000000"/>
          <w:b w:val="off"/>
          <w:i w:val="off"/>
        </w:rPr>
        <w:t>们不仅无法抛售有差异的产品，同时它们中的大多数也没有雄厚的“意识</w:t>
      </w:r>
      <w:bookmarkEnd w:id="2530"/>
    </w:p>
    <w:p>
      <w:pPr>
        <w:pageBreakBefore w:val="off"/>
        <w:tabs/>
        <w:wordWrap w:val="off"/>
        <w:spacing w:before="0" w:after="0" w:line="420" w:lineRule="exact"/>
        <w:ind w:left="0" w:right="0"/>
        <w:jc w:val="both"/>
        <w:textAlignment w:val="baseline"/>
        <w:rPr>
          <w:sz w:val="36"/>
        </w:rPr>
      </w:pPr>
      <w:bookmarkStart w:name="" w:id="2531"/>
      <w:r>
        <w:rPr>
          <w:rFonts w:ascii="宋体" w:hAnsi="宋体" w:cs="宋体" w:eastAsia="宋体"/>
          <w:sz w:val="36"/>
          <w:spacing w:val="0"/>
          <w:color w:val="000000"/>
          <w:b w:val="off"/>
          <w:i w:val="off"/>
        </w:rPr>
        <w:t/>
      </w:r>
      <w:bookmarkEnd w:id="2531"/>
    </w:p>
    <w:p>
      <w:pPr>
        <w:pageBreakBefore w:val="off"/>
        <w:tabs/>
        <w:wordWrap w:val="off"/>
        <w:spacing w:before="0" w:after="0" w:line="480" w:lineRule="atLeast"/>
        <w:ind w:left="0" w:right="20"/>
        <w:jc w:val="right"/>
        <w:textAlignment w:val="baseline"/>
        <w:rPr>
          <w:sz w:val="36"/>
        </w:rPr>
      </w:pPr>
      <w:bookmarkStart w:name="" w:id="2532"/>
      <w:r>
        <w:rPr>
          <w:rFonts w:ascii="宋体" w:hAnsi="宋体" w:cs="宋体" w:eastAsia="宋体"/>
          <w:sz w:val="36"/>
          <w:spacing w:val="0"/>
          <w:color w:val="000000"/>
          <w:b w:val="off"/>
          <w:i w:val="off"/>
        </w:rPr>
        <w:t>83</w:t>
      </w:r>
      <w:bookmarkEnd w:id="2532"/>
    </w:p>
    <w:p>
      <w:r>
        <w:t/>
      </w:r>
    </w:p>
    <w:p>
      <w:pPr>
        <w:sectPr>
          <w:footerReference r:id="rId258"/>
          <w:headerReference r:id="rId259" w:type="default"/>
          <w:type w:val="nextPage"/>
          <w:pgSz w:w="18680" w:h="31680"/>
          <w:pgMar w:left="1340" w:top="1640" w:right="1340" w:bottom="1640" w:header="1340" w:footer="1340"/>
          <w:cols w:num="1"/>
        </w:sectPr>
      </w:pPr>
    </w:p>
    <w:p>
      <w:pPr>
        <w:pageBreakBefore w:val="off"/>
        <w:tabs/>
        <w:wordWrap w:val="off"/>
        <w:spacing w:before="0" w:after="0" w:line="760" w:lineRule="atLeast"/>
        <w:ind w:left="40" w:right="0"/>
        <w:jc w:val="both"/>
        <w:textAlignment w:val="baseline"/>
        <w:rPr>
          <w:sz w:val="56"/>
        </w:rPr>
      </w:pPr>
      <w:bookmarkStart w:name="" w:id="2533"/>
      <w:r>
        <w:rPr>
          <w:rFonts w:ascii="宋体" w:hAnsi="宋体" w:cs="宋体" w:eastAsia="宋体"/>
          <w:sz w:val="56"/>
          <w:spacing w:val="0"/>
          <w:color w:val="000000"/>
          <w:b w:val="off"/>
          <w:i w:val="off"/>
        </w:rPr>
        <w:t>政党与民主</w:t>
      </w:r>
      <w:bookmarkEnd w:id="2533"/>
    </w:p>
    <w:p>
      <w:pPr>
        <w:pageBreakBefore w:val="off"/>
        <w:tabs/>
        <w:wordWrap w:val="off"/>
        <w:spacing w:before="0" w:after="0" w:line="840" w:lineRule="atLeast"/>
        <w:ind w:left="40" w:right="20" w:hanging="40"/>
        <w:jc w:val="both"/>
        <w:textAlignment w:val="baseline"/>
        <w:rPr>
          <w:sz w:val="49"/>
        </w:rPr>
      </w:pPr>
      <w:bookmarkStart w:name="" w:id="2534"/>
      <w:r>
        <w:rPr>
          <w:rFonts w:ascii="宋体" w:hAnsi="宋体" w:cs="宋体" w:eastAsia="宋体"/>
          <w:sz w:val="49"/>
          <w:spacing w:val="0"/>
          <w:color w:val="000000"/>
          <w:b w:val="off"/>
          <w:i w:val="off"/>
        </w:rPr>
        <w:t>形态资本”可以依赖。²⁰甚至，当它们试图整合利益诉求时，它们还必须处</w:t>
      </w:r>
      <w:r>
        <w:rPr>
          <w:rFonts w:ascii="宋体" w:hAnsi="宋体" w:cs="宋体" w:eastAsia="宋体"/>
          <w:sz w:val="49"/>
          <w:spacing w:val="0"/>
          <w:color w:val="000000"/>
          <w:b w:val="off"/>
          <w:i w:val="off"/>
        </w:rPr>
        <w:t>理另外的三个难题。</w:t>
      </w:r>
      <w:bookmarkEnd w:id="2534"/>
    </w:p>
    <w:p>
      <w:pPr>
        <w:pageBreakBefore w:val="off"/>
        <w:tabs/>
        <w:wordWrap w:val="off"/>
        <w:spacing w:before="0" w:after="0" w:line="840" w:lineRule="atLeast"/>
        <w:ind w:left="40" w:right="40" w:firstLine="1000"/>
        <w:jc w:val="both"/>
        <w:textAlignment w:val="baseline"/>
        <w:rPr>
          <w:sz w:val="49"/>
        </w:rPr>
      </w:pPr>
      <w:bookmarkStart w:name="" w:id="2535"/>
      <w:r>
        <w:rPr>
          <w:rFonts w:ascii="宋体" w:hAnsi="宋体" w:cs="宋体" w:eastAsia="宋体"/>
          <w:sz w:val="49"/>
          <w:spacing w:val="0"/>
          <w:color w:val="000000"/>
          <w:b w:val="off"/>
          <w:i w:val="off"/>
        </w:rPr>
        <w:t>第一，意识形态不仅仅是政党唯一的整合手段。同时它们也非常依</w:t>
      </w:r>
      <w:r>
        <w:rPr>
          <w:rFonts w:ascii="宋体" w:hAnsi="宋体" w:cs="宋体" w:eastAsia="宋体"/>
          <w:sz w:val="49"/>
          <w:spacing w:val="0"/>
          <w:color w:val="000000"/>
          <w:b w:val="off"/>
          <w:i w:val="off"/>
        </w:rPr>
        <w:t>赖政府间组织与其他中介建立联系。这对那些进步党而言更加重要，因</w:t>
      </w:r>
      <w:r>
        <w:rPr>
          <w:rFonts w:ascii="宋体" w:hAnsi="宋体" w:cs="宋体" w:eastAsia="宋体"/>
          <w:sz w:val="49"/>
          <w:spacing w:val="0"/>
          <w:color w:val="000000"/>
          <w:b w:val="off"/>
          <w:i w:val="off"/>
        </w:rPr>
        <w:t>为它们总是标榜与工人运动、工会、生产者与消费者合作组织存在着“天</w:t>
      </w:r>
      <w:r>
        <w:rPr>
          <w:rFonts w:ascii="宋体" w:hAnsi="宋体" w:cs="宋体" w:eastAsia="宋体"/>
          <w:sz w:val="49"/>
          <w:spacing w:val="0"/>
          <w:color w:val="000000"/>
          <w:b w:val="off"/>
          <w:i w:val="off"/>
        </w:rPr>
        <w:t>然”的联系；同时保守党也倾向于与商业职业组织、管理组织以及兄弟团</w:t>
      </w:r>
      <w:r>
        <w:rPr>
          <w:rFonts w:ascii="宋体" w:hAnsi="宋体" w:cs="宋体" w:eastAsia="宋体"/>
          <w:sz w:val="49"/>
          <w:spacing w:val="0"/>
          <w:color w:val="000000"/>
          <w:b w:val="off"/>
          <w:i w:val="off"/>
        </w:rPr>
        <w:t>体保持稳定的联盟。一旦农民政党存在，它们也是农业集团的当然选举</w:t>
      </w:r>
      <w:r>
        <w:rPr>
          <w:rFonts w:ascii="宋体" w:hAnsi="宋体" w:cs="宋体" w:eastAsia="宋体"/>
          <w:sz w:val="49"/>
          <w:spacing w:val="0"/>
          <w:color w:val="000000"/>
          <w:b w:val="off"/>
          <w:i w:val="off"/>
        </w:rPr>
        <w:t>表达者。在新民主国家中，这种联系却较弱。可能是因为在政权改变以</w:t>
      </w:r>
      <w:r>
        <w:rPr>
          <w:rFonts w:ascii="宋体" w:hAnsi="宋体" w:cs="宋体" w:eastAsia="宋体"/>
          <w:sz w:val="49"/>
          <w:spacing w:val="0"/>
          <w:color w:val="000000"/>
          <w:b w:val="off"/>
          <w:i w:val="off"/>
        </w:rPr>
        <w:t>前，公民社会没有得到充分的发展，也有可能是因为“自由与公正”选举的</w:t>
      </w:r>
      <w:r>
        <w:rPr>
          <w:rFonts w:ascii="宋体" w:hAnsi="宋体" w:cs="宋体" w:eastAsia="宋体"/>
          <w:sz w:val="49"/>
          <w:spacing w:val="0"/>
          <w:color w:val="000000"/>
          <w:b w:val="off"/>
          <w:i w:val="off"/>
        </w:rPr>
        <w:t>姗姗来迟，新兴的运动和集团更关注于保护它们组织的自治。此外，在一</w:t>
      </w:r>
      <w:r>
        <w:rPr>
          <w:rFonts w:ascii="宋体" w:hAnsi="宋体" w:cs="宋体" w:eastAsia="宋体"/>
          <w:sz w:val="49"/>
          <w:spacing w:val="0"/>
          <w:color w:val="000000"/>
          <w:b w:val="off"/>
          <w:i w:val="off"/>
        </w:rPr>
        <w:t>些国家中即使公民社会在外部行动者(也就是一些著名的非政府组织)的</w:t>
      </w:r>
      <w:r>
        <w:rPr>
          <w:rFonts w:ascii="宋体" w:hAnsi="宋体" w:cs="宋体" w:eastAsia="宋体"/>
          <w:sz w:val="49"/>
          <w:spacing w:val="0"/>
          <w:color w:val="000000"/>
          <w:b w:val="off"/>
          <w:i w:val="off"/>
        </w:rPr>
        <w:t>帮助下得以发展，人们也被建议(甚至是强迫)不要与政党发生关系。在</w:t>
      </w:r>
      <w:r>
        <w:rPr>
          <w:rFonts w:ascii="宋体" w:hAnsi="宋体" w:cs="宋体" w:eastAsia="宋体"/>
          <w:sz w:val="49"/>
          <w:spacing w:val="0"/>
          <w:color w:val="000000"/>
          <w:b w:val="off"/>
          <w:i w:val="off"/>
        </w:rPr>
        <w:t>南欧，在转型初期，运动、集团和政党之间还存在着牢固的联系，但随后，</w:t>
      </w:r>
      <w:r>
        <w:rPr>
          <w:rFonts w:ascii="宋体" w:hAnsi="宋体" w:cs="宋体" w:eastAsia="宋体"/>
          <w:sz w:val="49"/>
          <w:spacing w:val="0"/>
          <w:color w:val="000000"/>
          <w:b w:val="off"/>
          <w:i w:val="off"/>
        </w:rPr>
        <w:t>由于政党迫于国际约束不得不出台一些与工人、退休者和其他“政策接受</w:t>
      </w:r>
      <w:r>
        <w:rPr>
          <w:rFonts w:ascii="宋体" w:hAnsi="宋体" w:cs="宋体" w:eastAsia="宋体"/>
          <w:sz w:val="49"/>
          <w:spacing w:val="0"/>
          <w:color w:val="000000"/>
          <w:b w:val="off"/>
          <w:i w:val="off"/>
        </w:rPr>
        <w:t>者”的利益相左的政策时，这种联系就被削弱了。²¹</w:t>
      </w:r>
      <w:bookmarkEnd w:id="2535"/>
    </w:p>
    <w:p>
      <w:pPr>
        <w:pageBreakBefore w:val="off"/>
        <w:tabs/>
        <w:wordWrap w:val="off"/>
        <w:spacing w:before="0" w:after="0" w:line="840" w:lineRule="atLeast"/>
        <w:ind w:left="40" w:right="0" w:firstLine="1000"/>
        <w:jc w:val="both"/>
        <w:textAlignment w:val="baseline"/>
        <w:rPr>
          <w:sz w:val="49"/>
        </w:rPr>
      </w:pPr>
      <w:bookmarkStart w:name="" w:id="2536"/>
      <w:r>
        <w:rPr>
          <w:rFonts w:ascii="宋体" w:hAnsi="宋体" w:cs="宋体" w:eastAsia="宋体"/>
          <w:sz w:val="49"/>
          <w:spacing w:val="0"/>
          <w:color w:val="000000"/>
          <w:b w:val="off"/>
          <w:i w:val="off"/>
        </w:rPr>
        <w:t>第二，随着大众传媒的发展，可以断言，选举竞争与大众政治的技巧</w:t>
      </w:r>
      <w:r>
        <w:rPr>
          <w:rFonts w:ascii="宋体" w:hAnsi="宋体" w:cs="宋体" w:eastAsia="宋体"/>
          <w:sz w:val="49"/>
          <w:spacing w:val="0"/>
          <w:color w:val="000000"/>
          <w:b w:val="off"/>
          <w:i w:val="off"/>
        </w:rPr>
        <w:t>都发生了极大的变化。政党不再能够掌控它们自己的媒体。同时，它们</w:t>
      </w:r>
      <w:r>
        <w:rPr>
          <w:rFonts w:ascii="宋体" w:hAnsi="宋体" w:cs="宋体" w:eastAsia="宋体"/>
          <w:sz w:val="49"/>
          <w:spacing w:val="0"/>
          <w:color w:val="000000"/>
          <w:b w:val="off"/>
          <w:i w:val="off"/>
        </w:rPr>
        <w:t>与成员或者潜在选民之间直接接触的渠道也十分有限(例如群众集会、政</w:t>
      </w:r>
      <w:r>
        <w:rPr>
          <w:rFonts w:ascii="宋体" w:hAnsi="宋体" w:cs="宋体" w:eastAsia="宋体"/>
          <w:sz w:val="49"/>
          <w:spacing w:val="0"/>
          <w:color w:val="000000"/>
          <w:b w:val="off"/>
          <w:i w:val="off"/>
        </w:rPr>
        <w:t>党地方委员会，或其他会议)。所以，它们更加依赖于由他人掌控的媒体</w:t>
      </w:r>
      <w:r>
        <w:rPr>
          <w:rFonts w:ascii="宋体" w:hAnsi="宋体" w:cs="宋体" w:eastAsia="宋体"/>
          <w:sz w:val="49"/>
          <w:spacing w:val="0"/>
          <w:color w:val="000000"/>
          <w:b w:val="off"/>
          <w:i w:val="off"/>
        </w:rPr>
        <w:t>来传递它们的信息。同时，当媒体属于个人私有，各个媒体公司对观众收</w:t>
      </w:r>
      <w:r>
        <w:rPr>
          <w:rFonts w:ascii="宋体" w:hAnsi="宋体" w:cs="宋体" w:eastAsia="宋体"/>
          <w:sz w:val="49"/>
          <w:spacing w:val="0"/>
          <w:color w:val="000000"/>
          <w:b w:val="off"/>
          <w:i w:val="off"/>
        </w:rPr>
        <w:t>视的竞争导致它们不仅对不同的政党接近它们各自的公众有偏见，同时</w:t>
      </w:r>
      <w:r>
        <w:rPr>
          <w:rFonts w:ascii="宋体" w:hAnsi="宋体" w:cs="宋体" w:eastAsia="宋体"/>
          <w:sz w:val="49"/>
          <w:spacing w:val="0"/>
          <w:color w:val="000000"/>
          <w:b w:val="off"/>
          <w:i w:val="off"/>
        </w:rPr>
        <w:t>也对政党的信息有偏见。国有媒体(存在着大量的例外)事实上都对执政</w:t>
      </w:r>
      <w:r>
        <w:rPr>
          <w:rFonts w:ascii="宋体" w:hAnsi="宋体" w:cs="宋体" w:eastAsia="宋体"/>
          <w:sz w:val="49"/>
          <w:spacing w:val="0"/>
          <w:color w:val="000000"/>
          <w:b w:val="off"/>
          <w:i w:val="off"/>
        </w:rPr>
        <w:t>党持有偏好。如果真的要进行有效的利益诉求的整合，那么并不是直接</w:t>
      </w:r>
      <w:r>
        <w:rPr>
          <w:rFonts w:ascii="宋体" w:hAnsi="宋体" w:cs="宋体" w:eastAsia="宋体"/>
          <w:sz w:val="49"/>
          <w:spacing w:val="0"/>
          <w:color w:val="000000"/>
          <w:b w:val="off"/>
          <w:i w:val="off"/>
        </w:rPr>
        <w:t>通过政党和其“姐妹”组织的内部渠道，而是间接地借助媒体在无差别的</w:t>
      </w:r>
      <w:r>
        <w:rPr>
          <w:rFonts w:ascii="宋体" w:hAnsi="宋体" w:cs="宋体" w:eastAsia="宋体"/>
          <w:sz w:val="49"/>
          <w:spacing w:val="0"/>
          <w:color w:val="000000"/>
          <w:b w:val="off"/>
          <w:i w:val="off"/>
        </w:rPr>
        <w:t>大众面前的作用。特别是当信息都是通过电视进行传递，信息的形式和</w:t>
      </w:r>
      <w:r>
        <w:rPr>
          <w:rFonts w:ascii="宋体" w:hAnsi="宋体" w:cs="宋体" w:eastAsia="宋体"/>
          <w:sz w:val="49"/>
          <w:spacing w:val="0"/>
          <w:color w:val="000000"/>
          <w:b w:val="off"/>
          <w:i w:val="off"/>
        </w:rPr>
        <w:t>内容都必须依照媒体的规范进行剪裁时，这似乎为那些几乎没有政党经</w:t>
      </w:r>
      <w:r>
        <w:rPr>
          <w:rFonts w:ascii="宋体" w:hAnsi="宋体" w:cs="宋体" w:eastAsia="宋体"/>
          <w:sz w:val="49"/>
          <w:spacing w:val="0"/>
          <w:color w:val="000000"/>
          <w:b w:val="off"/>
          <w:i w:val="off"/>
        </w:rPr>
        <w:t>历或者忠诚，但是非常适合电视宣传的候选人打开了方便之门。</w:t>
      </w:r>
      <w:bookmarkEnd w:id="2536"/>
    </w:p>
    <w:p>
      <w:pPr>
        <w:pageBreakBefore w:val="off"/>
        <w:tabs/>
        <w:wordWrap w:val="off"/>
        <w:spacing w:before="0" w:after="0" w:line="840" w:lineRule="atLeast"/>
        <w:ind w:left="40" w:right="0" w:firstLine="1000"/>
        <w:jc w:val="both"/>
        <w:textAlignment w:val="baseline"/>
        <w:rPr>
          <w:sz w:val="49"/>
        </w:rPr>
      </w:pPr>
      <w:bookmarkStart w:name="" w:id="2537"/>
      <w:r>
        <w:rPr>
          <w:rFonts w:ascii="宋体" w:hAnsi="宋体" w:cs="宋体" w:eastAsia="宋体"/>
          <w:sz w:val="49"/>
          <w:spacing w:val="0"/>
          <w:color w:val="000000"/>
          <w:b w:val="off"/>
          <w:i w:val="off"/>
        </w:rPr>
        <w:t>第三，在日益依赖大众媒体的同时，当代选举政治技术的兴起也成为</w:t>
      </w:r>
      <w:r>
        <w:rPr>
          <w:rFonts w:ascii="宋体" w:hAnsi="宋体" w:cs="宋体" w:eastAsia="宋体"/>
          <w:sz w:val="49"/>
          <w:spacing w:val="0"/>
          <w:color w:val="000000"/>
          <w:b w:val="off"/>
          <w:i w:val="off"/>
        </w:rPr>
        <w:t>趋势之一：民意调查和其他民意测验的手段不断发展，政党越来越依靠这</w:t>
      </w:r>
      <w:r>
        <w:rPr>
          <w:rFonts w:ascii="宋体" w:hAnsi="宋体" w:cs="宋体" w:eastAsia="宋体"/>
          <w:sz w:val="49"/>
          <w:spacing w:val="0"/>
          <w:color w:val="000000"/>
          <w:b w:val="off"/>
          <w:i w:val="off"/>
        </w:rPr>
        <w:t>种方式迎合大众的期望。候选人，即使他们是经由正常的排名、提名的政</w:t>
      </w:r>
      <w:bookmarkEnd w:id="2537"/>
    </w:p>
    <w:p>
      <w:pPr>
        <w:pageBreakBefore w:val="off"/>
        <w:tabs/>
        <w:wordWrap w:val="off"/>
        <w:spacing w:before="0" w:after="0" w:line="380" w:lineRule="exact"/>
        <w:ind w:left="0" w:right="0"/>
        <w:jc w:val="both"/>
        <w:textAlignment w:val="baseline"/>
        <w:rPr>
          <w:sz w:val="34"/>
        </w:rPr>
      </w:pPr>
      <w:bookmarkStart w:name="" w:id="2538"/>
      <w:r>
        <w:rPr>
          <w:rFonts w:ascii="宋体" w:hAnsi="宋体" w:cs="宋体" w:eastAsia="宋体"/>
          <w:sz w:val="34"/>
          <w:spacing w:val="0"/>
          <w:color w:val="000000"/>
          <w:b w:val="off"/>
          <w:i w:val="off"/>
        </w:rPr>
        <w:t/>
      </w:r>
      <w:bookmarkEnd w:id="2538"/>
    </w:p>
    <w:p>
      <w:pPr>
        <w:pageBreakBefore w:val="off"/>
        <w:tabs/>
        <w:wordWrap w:val="off"/>
        <w:spacing w:before="0" w:after="0" w:line="460" w:lineRule="atLeast"/>
        <w:ind w:left="40" w:right="0"/>
        <w:jc w:val="both"/>
        <w:textAlignment w:val="baseline"/>
        <w:rPr>
          <w:sz w:val="34"/>
        </w:rPr>
      </w:pPr>
      <w:bookmarkStart w:name="" w:id="2539"/>
      <w:r>
        <w:rPr>
          <w:rFonts w:ascii="宋体" w:hAnsi="宋体" w:cs="宋体" w:eastAsia="宋体"/>
          <w:sz w:val="34"/>
          <w:spacing w:val="0"/>
          <w:color w:val="000000"/>
          <w:b w:val="off"/>
          <w:i w:val="off"/>
        </w:rPr>
        <w:t>84</w:t>
      </w:r>
      <w:bookmarkEnd w:id="2539"/>
    </w:p>
    <w:p>
      <w:r>
        <w:t/>
      </w:r>
    </w:p>
    <w:p>
      <w:pPr>
        <w:sectPr>
          <w:footerReference r:id="rId260"/>
          <w:headerReference r:id="rId261" w:type="default"/>
          <w:type w:val="nextPage"/>
          <w:pgSz w:w="18680" w:h="31680"/>
          <w:pgMar w:left="1320" w:top="1620" w:right="1320" w:bottom="1620" w:header="1320" w:footer="1320"/>
          <w:cols w:num="1"/>
        </w:sectPr>
      </w:pPr>
    </w:p>
    <w:p>
      <w:pPr>
        <w:pageBreakBefore w:val="off"/>
        <w:tabs/>
        <w:wordWrap w:val="off"/>
        <w:spacing w:before="0" w:after="0" w:line="560" w:lineRule="atLeast"/>
        <w:ind w:left="0" w:right="80"/>
        <w:jc w:val="right"/>
        <w:textAlignment w:val="baseline"/>
        <w:rPr>
          <w:sz w:val="42"/>
        </w:rPr>
      </w:pPr>
      <w:bookmarkStart w:name="" w:id="2540"/>
      <w:r>
        <w:rPr>
          <w:rFonts w:ascii="仿宋" w:hAnsi="仿宋" w:cs="仿宋" w:eastAsia="仿宋"/>
          <w:sz w:val="42"/>
          <w:spacing w:val="0"/>
          <w:color w:val="000000"/>
          <w:b w:val="off"/>
          <w:i w:val="off"/>
        </w:rPr>
        <w:t>第四章政 党今非昔比</w:t>
      </w:r>
      <w:bookmarkEnd w:id="2540"/>
    </w:p>
    <w:p>
      <w:pPr>
        <w:pageBreakBefore w:val="off"/>
        <w:tabs/>
        <w:wordWrap w:val="off"/>
        <w:spacing w:before="0" w:after="0" w:line="500" w:lineRule="exact"/>
        <w:ind w:left="0" w:right="0"/>
        <w:jc w:val="right"/>
        <w:textAlignment w:val="baseline"/>
        <w:rPr>
          <w:sz w:val="42"/>
        </w:rPr>
      </w:pPr>
      <w:bookmarkStart w:name="" w:id="2541"/>
      <w:r>
        <w:rPr>
          <w:rFonts w:ascii="宋体" w:hAnsi="宋体" w:cs="宋体" w:eastAsia="宋体"/>
          <w:sz w:val="42"/>
          <w:spacing w:val="0"/>
          <w:color w:val="000000"/>
          <w:b w:val="off"/>
          <w:i w:val="off"/>
        </w:rPr>
        <w:t/>
      </w:r>
      <w:bookmarkEnd w:id="2541"/>
    </w:p>
    <w:p>
      <w:pPr>
        <w:pageBreakBefore w:val="off"/>
        <w:tabs/>
        <w:wordWrap w:val="off"/>
        <w:spacing w:before="0" w:after="0" w:line="900" w:lineRule="atLeast"/>
        <w:ind w:left="20" w:right="20"/>
        <w:jc w:val="both"/>
        <w:textAlignment w:val="baseline"/>
        <w:rPr>
          <w:sz w:val="45"/>
        </w:rPr>
      </w:pPr>
      <w:bookmarkStart w:name="" w:id="2542"/>
      <w:r>
        <w:rPr>
          <w:rFonts w:ascii="宋体" w:hAnsi="宋体" w:cs="宋体" w:eastAsia="宋体"/>
          <w:sz w:val="45"/>
          <w:spacing w:val="0"/>
          <w:color w:val="000000"/>
          <w:b w:val="off"/>
          <w:i w:val="off"/>
        </w:rPr>
        <w:t>党程序产生的，也希望能够发展他们自己探测民意的工具。他们不需要</w:t>
      </w:r>
      <w:r>
        <w:rPr>
          <w:rFonts w:ascii="宋体" w:hAnsi="宋体" w:cs="宋体" w:eastAsia="宋体"/>
          <w:sz w:val="45"/>
          <w:spacing w:val="0"/>
          <w:color w:val="000000"/>
          <w:b w:val="off"/>
          <w:i w:val="off"/>
        </w:rPr>
        <w:t>依靠政党渠道来获得指导；事实上，为了实现他们选票最大化的目标，他</w:t>
      </w:r>
      <w:r>
        <w:rPr>
          <w:rFonts w:ascii="宋体" w:hAnsi="宋体" w:cs="宋体" w:eastAsia="宋体"/>
          <w:sz w:val="45"/>
          <w:spacing w:val="0"/>
          <w:color w:val="000000"/>
          <w:b w:val="off"/>
          <w:i w:val="off"/>
        </w:rPr>
        <w:t>们可能会谨慎地运用政党这一“片面的”资源。政策咨询机构的重要性日</w:t>
      </w:r>
      <w:r>
        <w:rPr>
          <w:rFonts w:ascii="宋体" w:hAnsi="宋体" w:cs="宋体" w:eastAsia="宋体"/>
          <w:sz w:val="45"/>
          <w:spacing w:val="0"/>
          <w:color w:val="000000"/>
          <w:b w:val="off"/>
          <w:i w:val="off"/>
        </w:rPr>
        <w:t>益凸显，许多人都以有能力为政党提供帮助为荣。这不仅已经影响了新</w:t>
      </w:r>
      <w:r>
        <w:rPr>
          <w:rFonts w:ascii="宋体" w:hAnsi="宋体" w:cs="宋体" w:eastAsia="宋体"/>
          <w:sz w:val="45"/>
          <w:spacing w:val="0"/>
          <w:color w:val="000000"/>
          <w:b w:val="off"/>
          <w:i w:val="off"/>
        </w:rPr>
        <w:t>民主国家中的政治过程，并且，他们所招募(至少最初招募)的那些政策咨</w:t>
      </w:r>
      <w:r>
        <w:rPr>
          <w:rFonts w:ascii="宋体" w:hAnsi="宋体" w:cs="宋体" w:eastAsia="宋体"/>
          <w:sz w:val="45"/>
          <w:spacing w:val="0"/>
          <w:color w:val="000000"/>
          <w:b w:val="off"/>
          <w:i w:val="off"/>
        </w:rPr>
        <w:t>询家们大都来自于国外！²²我认为，这种民意数据的运用削弱了政党的整</w:t>
      </w:r>
      <w:r>
        <w:rPr>
          <w:rFonts w:ascii="宋体" w:hAnsi="宋体" w:cs="宋体" w:eastAsia="宋体"/>
          <w:sz w:val="45"/>
          <w:spacing w:val="0"/>
          <w:color w:val="000000"/>
          <w:b w:val="off"/>
          <w:i w:val="off"/>
        </w:rPr>
        <w:t>合功能。不仅信息可以不经由政党的渠道而独立地传递给候选人，而且，</w:t>
      </w:r>
      <w:r>
        <w:rPr>
          <w:rFonts w:ascii="宋体" w:hAnsi="宋体" w:cs="宋体" w:eastAsia="宋体"/>
          <w:sz w:val="45"/>
          <w:spacing w:val="0"/>
          <w:color w:val="000000"/>
          <w:b w:val="off"/>
          <w:i w:val="off"/>
        </w:rPr>
        <w:t>候选人通过“被动地”运用这些信息使得自己在每一个问题上的立场尽可</w:t>
      </w:r>
      <w:r>
        <w:rPr>
          <w:rFonts w:ascii="宋体" w:hAnsi="宋体" w:cs="宋体" w:eastAsia="宋体"/>
          <w:sz w:val="45"/>
          <w:spacing w:val="0"/>
          <w:color w:val="000000"/>
          <w:b w:val="off"/>
          <w:i w:val="off"/>
        </w:rPr>
        <w:t>能地接近媒体选民，往往不顾他们所持立场的兼容性。政党不再“积极</w:t>
      </w:r>
      <w:r>
        <w:rPr>
          <w:rFonts w:ascii="宋体" w:hAnsi="宋体" w:cs="宋体" w:eastAsia="宋体"/>
          <w:sz w:val="45"/>
          <w:spacing w:val="0"/>
          <w:color w:val="000000"/>
          <w:b w:val="off"/>
          <w:i w:val="off"/>
        </w:rPr>
        <w:t>地”对党员或者政党追随者的意见进行整合与引导使之能形成更高和更</w:t>
      </w:r>
      <w:r>
        <w:rPr>
          <w:rFonts w:ascii="宋体" w:hAnsi="宋体" w:cs="宋体" w:eastAsia="宋体"/>
          <w:sz w:val="45"/>
          <w:spacing w:val="0"/>
          <w:color w:val="000000"/>
          <w:b w:val="off"/>
          <w:i w:val="off"/>
        </w:rPr>
        <w:t>普遍的目标。一旦它们的候选人获胜，他或者她就背负了一大堆既不可</w:t>
      </w:r>
      <w:r>
        <w:rPr>
          <w:rFonts w:ascii="宋体" w:hAnsi="宋体" w:cs="宋体" w:eastAsia="宋体"/>
          <w:sz w:val="45"/>
          <w:spacing w:val="0"/>
          <w:color w:val="000000"/>
          <w:b w:val="off"/>
          <w:i w:val="off"/>
        </w:rPr>
        <w:t>能兼容(如果这些都是普遍的)也不可能同时实现的承诺，因此，随着政党</w:t>
      </w:r>
      <w:r>
        <w:rPr>
          <w:rFonts w:ascii="宋体" w:hAnsi="宋体" w:cs="宋体" w:eastAsia="宋体"/>
          <w:sz w:val="45"/>
          <w:spacing w:val="0"/>
          <w:color w:val="000000"/>
          <w:b w:val="off"/>
          <w:i w:val="off"/>
        </w:rPr>
        <w:t>纲领的空虚化以及政客对政党的背叛，关于政党的神话就被进一步消</w:t>
      </w:r>
      <w:r>
        <w:rPr>
          <w:rFonts w:ascii="宋体" w:hAnsi="宋体" w:cs="宋体" w:eastAsia="宋体"/>
          <w:sz w:val="45"/>
          <w:spacing w:val="0"/>
          <w:color w:val="000000"/>
          <w:b w:val="off"/>
          <w:i w:val="off"/>
        </w:rPr>
        <w:t>解了。</w:t>
      </w:r>
      <w:bookmarkEnd w:id="2542"/>
    </w:p>
    <w:p>
      <w:pPr>
        <w:pageBreakBefore w:val="off"/>
        <w:tabs/>
        <w:wordWrap w:val="off"/>
        <w:spacing w:before="0" w:after="0" w:line="1120" w:lineRule="exact"/>
        <w:ind w:left="0" w:right="0"/>
        <w:jc w:val="both"/>
        <w:textAlignment w:val="baseline"/>
        <w:rPr>
          <w:sz w:val="95"/>
        </w:rPr>
      </w:pPr>
      <w:bookmarkStart w:name="" w:id="2543"/>
      <w:r>
        <w:rPr>
          <w:rFonts w:ascii="宋体" w:hAnsi="宋体" w:cs="宋体" w:eastAsia="宋体"/>
          <w:sz w:val="95"/>
          <w:spacing w:val="0"/>
          <w:color w:val="000000"/>
          <w:b w:val="off"/>
          <w:i w:val="off"/>
        </w:rPr>
        <w:t/>
      </w:r>
      <w:bookmarkEnd w:id="2543"/>
    </w:p>
    <w:p>
      <w:pPr>
        <w:pageBreakBefore w:val="off"/>
        <w:tabs/>
        <w:wordWrap w:val="off"/>
        <w:spacing w:before="0" w:after="0" w:line="1120" w:lineRule="exact"/>
        <w:ind w:left="0" w:right="0"/>
        <w:jc w:val="both"/>
        <w:textAlignment w:val="baseline"/>
        <w:rPr>
          <w:sz w:val="95"/>
        </w:rPr>
      </w:pPr>
      <w:bookmarkStart w:name="" w:id="2544"/>
      <w:r>
        <w:rPr>
          <w:rFonts w:ascii="宋体" w:hAnsi="宋体" w:cs="宋体" w:eastAsia="宋体"/>
          <w:sz w:val="95"/>
          <w:spacing w:val="0"/>
          <w:color w:val="000000"/>
          <w:b w:val="off"/>
          <w:i w:val="off"/>
        </w:rPr>
        <w:t/>
      </w:r>
      <w:bookmarkEnd w:id="2544"/>
    </w:p>
    <w:p>
      <w:pPr>
        <w:pageBreakBefore w:val="off"/>
        <w:tabs/>
        <w:wordWrap w:val="off"/>
        <w:spacing w:before="0" w:after="0" w:line="1260" w:lineRule="atLeast"/>
        <w:ind w:left="0" w:right="0"/>
        <w:jc w:val="center"/>
        <w:textAlignment w:val="baseline"/>
        <w:rPr>
          <w:sz w:val="95"/>
        </w:rPr>
      </w:pPr>
      <w:bookmarkStart w:name="" w:id="2545"/>
      <w:r>
        <w:rPr>
          <w:rFonts w:ascii="楷体" w:hAnsi="楷体" w:cs="楷体" w:eastAsia="楷体"/>
          <w:sz w:val="95"/>
          <w:spacing w:val="0"/>
          <w:color w:val="000000"/>
          <w:b w:val="off"/>
          <w:i w:val="off"/>
        </w:rPr>
        <w:t>政党的前景</w:t>
      </w:r>
      <w:bookmarkEnd w:id="2545"/>
    </w:p>
    <w:p>
      <w:pPr>
        <w:pageBreakBefore w:val="off"/>
        <w:tabs/>
        <w:wordWrap w:val="off"/>
        <w:spacing w:before="580" w:after="0" w:line="900" w:lineRule="atLeast"/>
        <w:ind w:left="20" w:right="0" w:firstLine="920"/>
        <w:jc w:val="both"/>
        <w:textAlignment w:val="baseline"/>
        <w:rPr>
          <w:sz w:val="45"/>
        </w:rPr>
      </w:pPr>
      <w:bookmarkStart w:name="" w:id="2546"/>
      <w:r>
        <w:rPr>
          <w:rFonts w:ascii="宋体" w:hAnsi="宋体" w:cs="宋体" w:eastAsia="宋体"/>
          <w:sz w:val="45"/>
          <w:spacing w:val="0"/>
          <w:color w:val="000000"/>
          <w:b w:val="off"/>
          <w:i w:val="off"/>
        </w:rPr>
        <w:t>首先我要承认，我以上所做的一切尝试，法国人称之为公诉状</w:t>
      </w:r>
      <w:r>
        <w:rPr>
          <w:rFonts w:ascii="宋体" w:hAnsi="宋体" w:cs="宋体" w:eastAsia="宋体"/>
          <w:sz w:val="45"/>
          <w:spacing w:val="0"/>
          <w:color w:val="000000"/>
          <w:b w:val="off"/>
          <w:i w:val="off"/>
        </w:rPr>
        <w:t>(réquisitoire)————有选择性，因此其观察研究也充满了偏见，倾向于将新</w:t>
      </w:r>
      <w:r>
        <w:rPr>
          <w:rFonts w:ascii="宋体" w:hAnsi="宋体" w:cs="宋体" w:eastAsia="宋体"/>
          <w:sz w:val="45"/>
          <w:spacing w:val="0"/>
          <w:color w:val="000000"/>
          <w:b w:val="off"/>
          <w:i w:val="off"/>
        </w:rPr>
        <w:t>民主国家中新兴的政党置于尽可能差的前提下。毫无疑问，如果我能够</w:t>
      </w:r>
      <w:r>
        <w:rPr>
          <w:rFonts w:ascii="宋体" w:hAnsi="宋体" w:cs="宋体" w:eastAsia="宋体"/>
          <w:sz w:val="45"/>
          <w:spacing w:val="0"/>
          <w:color w:val="000000"/>
          <w:b w:val="off"/>
          <w:i w:val="off"/>
        </w:rPr>
        <w:t>收集到更系统的数据，并且能够更加客观中立地评价它们，我也许能够找</w:t>
      </w:r>
      <w:r>
        <w:rPr>
          <w:rFonts w:ascii="宋体" w:hAnsi="宋体" w:cs="宋体" w:eastAsia="宋体"/>
          <w:sz w:val="45"/>
          <w:spacing w:val="0"/>
          <w:color w:val="000000"/>
          <w:b w:val="off"/>
          <w:i w:val="off"/>
        </w:rPr>
        <w:t>出更多的证据来证明1974年以后民主化国家中的政党在后期努力巩固</w:t>
      </w:r>
      <w:r>
        <w:rPr>
          <w:rFonts w:ascii="宋体" w:hAnsi="宋体" w:cs="宋体" w:eastAsia="宋体"/>
          <w:sz w:val="45"/>
          <w:spacing w:val="0"/>
          <w:color w:val="000000"/>
          <w:b w:val="off"/>
          <w:i w:val="off"/>
        </w:rPr>
        <w:t>各自的政权时发挥了一些关键性的作用。</w:t>
      </w:r>
      <w:bookmarkEnd w:id="2546"/>
    </w:p>
    <w:p>
      <w:pPr>
        <w:pageBreakBefore w:val="off"/>
        <w:tabs/>
        <w:wordWrap w:val="off"/>
        <w:spacing w:before="0" w:after="0" w:line="900" w:lineRule="atLeast"/>
        <w:ind w:left="20" w:right="0" w:firstLine="920"/>
        <w:jc w:val="both"/>
        <w:textAlignment w:val="baseline"/>
        <w:rPr>
          <w:sz w:val="45"/>
        </w:rPr>
      </w:pPr>
      <w:bookmarkStart w:name="" w:id="2547"/>
      <w:r>
        <w:rPr>
          <w:rFonts w:ascii="宋体" w:hAnsi="宋体" w:cs="宋体" w:eastAsia="宋体"/>
          <w:sz w:val="45"/>
          <w:spacing w:val="0"/>
          <w:color w:val="000000"/>
          <w:b w:val="off"/>
          <w:i w:val="off"/>
        </w:rPr>
        <w:t>然而，我之所以断定这些新民主国家中的政党虚弱的主要原因之一，</w:t>
      </w:r>
      <w:r>
        <w:rPr>
          <w:rFonts w:ascii="宋体" w:hAnsi="宋体" w:cs="宋体" w:eastAsia="宋体"/>
          <w:sz w:val="45"/>
          <w:spacing w:val="0"/>
          <w:color w:val="000000"/>
          <w:b w:val="off"/>
          <w:i w:val="off"/>
        </w:rPr>
        <w:t>就是这些新兴政党正在经历的困境也同样是成熟民主国家中的现代政党</w:t>
      </w:r>
      <w:r>
        <w:rPr>
          <w:rFonts w:ascii="宋体" w:hAnsi="宋体" w:cs="宋体" w:eastAsia="宋体"/>
          <w:sz w:val="45"/>
          <w:spacing w:val="0"/>
          <w:color w:val="000000"/>
          <w:b w:val="off"/>
          <w:i w:val="off"/>
        </w:rPr>
        <w:t>正在经历的。代表性的危机和政党渠道中的媒体中介似乎是一个普遍现</w:t>
      </w:r>
      <w:r>
        <w:rPr>
          <w:rFonts w:ascii="宋体" w:hAnsi="宋体" w:cs="宋体" w:eastAsia="宋体"/>
          <w:sz w:val="45"/>
          <w:spacing w:val="0"/>
          <w:color w:val="000000"/>
          <w:b w:val="off"/>
          <w:i w:val="off"/>
        </w:rPr>
        <w:t>象，而不仅仅出现在那些刚刚进行过政治支配模式改革的国家中。</w:t>
      </w:r>
      <w:bookmarkEnd w:id="2547"/>
    </w:p>
    <w:p>
      <w:pPr>
        <w:pageBreakBefore w:val="off"/>
        <w:tabs/>
        <w:wordWrap w:val="off"/>
        <w:spacing w:before="0" w:after="0" w:line="900" w:lineRule="atLeast"/>
        <w:ind w:left="940" w:right="0"/>
        <w:jc w:val="both"/>
        <w:textAlignment w:val="baseline"/>
        <w:rPr>
          <w:sz w:val="45"/>
        </w:rPr>
      </w:pPr>
      <w:bookmarkStart w:name="" w:id="2548"/>
      <w:r>
        <w:rPr>
          <w:rFonts w:ascii="宋体" w:hAnsi="宋体" w:cs="宋体" w:eastAsia="宋体"/>
          <w:sz w:val="45"/>
          <w:spacing w:val="0"/>
          <w:color w:val="000000"/>
          <w:b w:val="off"/>
          <w:i w:val="off"/>
        </w:rPr>
        <w:t>有一些事实可能会给我们造成一些错觉。那些相对较古老的政党现</w:t>
      </w:r>
      <w:bookmarkEnd w:id="2548"/>
    </w:p>
    <w:p>
      <w:pPr>
        <w:pageBreakBefore w:val="off"/>
        <w:tabs/>
        <w:wordWrap w:val="off"/>
        <w:spacing w:before="0" w:after="0" w:line="500" w:lineRule="exact"/>
        <w:ind w:left="0" w:right="0"/>
        <w:jc w:val="both"/>
        <w:textAlignment w:val="baseline"/>
        <w:rPr>
          <w:sz w:val="42"/>
        </w:rPr>
      </w:pPr>
      <w:bookmarkStart w:name="" w:id="2549"/>
      <w:r>
        <w:rPr>
          <w:rFonts w:ascii="宋体" w:hAnsi="宋体" w:cs="宋体" w:eastAsia="宋体"/>
          <w:sz w:val="42"/>
          <w:spacing w:val="0"/>
          <w:color w:val="000000"/>
          <w:b w:val="off"/>
          <w:i w:val="off"/>
        </w:rPr>
        <w:t/>
      </w:r>
      <w:bookmarkEnd w:id="2549"/>
    </w:p>
    <w:p>
      <w:pPr>
        <w:pageBreakBefore w:val="off"/>
        <w:tabs/>
        <w:wordWrap w:val="off"/>
        <w:spacing w:before="0" w:after="0" w:line="560" w:lineRule="atLeast"/>
        <w:ind w:left="0" w:right="40"/>
        <w:jc w:val="right"/>
        <w:textAlignment w:val="baseline"/>
        <w:rPr>
          <w:sz w:val="42"/>
        </w:rPr>
      </w:pPr>
      <w:bookmarkStart w:name="" w:id="2550"/>
      <w:r>
        <w:rPr>
          <w:rFonts w:ascii="宋体" w:hAnsi="宋体" w:cs="宋体" w:eastAsia="宋体"/>
          <w:sz w:val="42"/>
          <w:spacing w:val="0"/>
          <w:color w:val="000000"/>
          <w:b w:val="off"/>
          <w:i w:val="off"/>
        </w:rPr>
        <w:t>85</w:t>
      </w:r>
      <w:bookmarkEnd w:id="2550"/>
    </w:p>
    <w:p>
      <w:r>
        <w:t/>
      </w:r>
    </w:p>
    <w:p>
      <w:pPr>
        <w:sectPr>
          <w:footerReference r:id="rId262"/>
          <w:headerReference r:id="rId263" w:type="default"/>
          <w:type w:val="nextPage"/>
          <w:pgSz w:w="18680" w:h="31680"/>
          <w:pgMar w:left="1340" w:top="1620" w:right="1340" w:bottom="1620" w:header="1320" w:footer="1320"/>
          <w:cols w:num="1"/>
        </w:sectPr>
      </w:pPr>
    </w:p>
    <w:p>
      <w:pPr>
        <w:pageBreakBefore w:val="off"/>
        <w:tabs/>
        <w:wordWrap w:val="off"/>
        <w:spacing w:before="0" w:after="0" w:line="780" w:lineRule="atLeast"/>
        <w:ind w:left="60" w:right="0"/>
        <w:jc w:val="both"/>
        <w:textAlignment w:val="baseline"/>
        <w:rPr>
          <w:sz w:val="57"/>
        </w:rPr>
      </w:pPr>
      <w:bookmarkStart w:name="" w:id="2551"/>
      <w:r>
        <w:rPr>
          <w:rFonts w:ascii="宋体" w:hAnsi="宋体" w:cs="宋体" w:eastAsia="宋体"/>
          <w:sz w:val="57"/>
          <w:spacing w:val="0"/>
          <w:color w:val="000000"/>
          <w:b w:val="off"/>
          <w:i w:val="off"/>
        </w:rPr>
        <w:t>政党与民主</w:t>
      </w:r>
      <w:bookmarkEnd w:id="2551"/>
    </w:p>
    <w:p>
      <w:pPr>
        <w:pageBreakBefore w:val="off"/>
        <w:tabs/>
        <w:wordWrap w:val="off"/>
        <w:spacing w:before="320" w:after="0" w:line="840" w:lineRule="atLeast"/>
        <w:ind w:left="0" w:right="20"/>
        <w:jc w:val="both"/>
        <w:textAlignment w:val="baseline"/>
        <w:rPr>
          <w:sz w:val="50"/>
        </w:rPr>
      </w:pPr>
      <w:bookmarkStart w:name="" w:id="2552"/>
      <w:r>
        <w:rPr>
          <w:rFonts w:ascii="宋体" w:hAnsi="宋体" w:cs="宋体" w:eastAsia="宋体"/>
          <w:sz w:val="50"/>
          <w:spacing w:val="0"/>
          <w:color w:val="000000"/>
          <w:b w:val="off"/>
          <w:i w:val="off"/>
        </w:rPr>
        <w:t>在仍然可以利用它们在“英雄时代”所累积起来的政治资本，它们确实提</w:t>
      </w:r>
      <w:r>
        <w:rPr>
          <w:rFonts w:ascii="宋体" w:hAnsi="宋体" w:cs="宋体" w:eastAsia="宋体"/>
          <w:sz w:val="50"/>
          <w:spacing w:val="0"/>
          <w:color w:val="000000"/>
          <w:b w:val="off"/>
          <w:i w:val="off"/>
        </w:rPr>
        <w:t>供了强大的认同、差异化的施政纲领，产生了选民偏好的重要组合，组成</w:t>
      </w:r>
      <w:r>
        <w:rPr>
          <w:rFonts w:ascii="宋体" w:hAnsi="宋体" w:cs="宋体" w:eastAsia="宋体"/>
          <w:sz w:val="50"/>
          <w:spacing w:val="0"/>
          <w:color w:val="000000"/>
          <w:b w:val="off"/>
          <w:i w:val="off"/>
        </w:rPr>
        <w:t>了新世纪的政府，这样的政府能够响应广大公民的利益诉求，并解决一系</w:t>
      </w:r>
      <w:r>
        <w:rPr>
          <w:rFonts w:ascii="宋体" w:hAnsi="宋体" w:cs="宋体" w:eastAsia="宋体"/>
          <w:sz w:val="50"/>
          <w:spacing w:val="0"/>
          <w:color w:val="000000"/>
          <w:b w:val="off"/>
          <w:i w:val="off"/>
        </w:rPr>
        <w:t>列重大的社会、经济和军事危机。至少从20世纪70年代中期以后的每</w:t>
      </w:r>
      <w:r>
        <w:rPr>
          <w:rFonts w:ascii="宋体" w:hAnsi="宋体" w:cs="宋体" w:eastAsia="宋体"/>
          <w:sz w:val="50"/>
          <w:spacing w:val="0"/>
          <w:color w:val="000000"/>
          <w:b w:val="off"/>
          <w:i w:val="off"/>
        </w:rPr>
        <w:t>一次选举，它们都在消耗这笔珍贵的资源。只有通过用国家财政来弥补</w:t>
      </w:r>
      <w:r>
        <w:rPr>
          <w:rFonts w:ascii="宋体" w:hAnsi="宋体" w:cs="宋体" w:eastAsia="宋体"/>
          <w:sz w:val="50"/>
          <w:spacing w:val="0"/>
          <w:color w:val="000000"/>
          <w:b w:val="off"/>
          <w:i w:val="off"/>
        </w:rPr>
        <w:t>象征认同和志愿贡献的衰落，只有越来越多地依赖候选人的个人号召力</w:t>
      </w:r>
      <w:r>
        <w:rPr>
          <w:rFonts w:ascii="宋体" w:hAnsi="宋体" w:cs="宋体" w:eastAsia="宋体"/>
          <w:sz w:val="50"/>
          <w:spacing w:val="0"/>
          <w:color w:val="000000"/>
          <w:b w:val="off"/>
          <w:i w:val="off"/>
        </w:rPr>
        <w:t>(他们中的很多人之前都没有政党经历)，而不是精心设计政党自身的施</w:t>
      </w:r>
      <w:r>
        <w:rPr>
          <w:rFonts w:ascii="宋体" w:hAnsi="宋体" w:cs="宋体" w:eastAsia="宋体"/>
          <w:sz w:val="50"/>
          <w:spacing w:val="0"/>
          <w:color w:val="000000"/>
          <w:b w:val="off"/>
          <w:i w:val="off"/>
        </w:rPr>
        <w:t>政纲领，政党才能保持它们在大部分公民心中的名义上的领袖地位。23</w:t>
      </w:r>
      <w:bookmarkEnd w:id="2552"/>
    </w:p>
    <w:p>
      <w:pPr>
        <w:pageBreakBefore w:val="off"/>
        <w:tabs/>
        <w:wordWrap w:val="off"/>
        <w:spacing w:before="0" w:after="0" w:line="840" w:lineRule="atLeast"/>
        <w:ind w:left="60" w:right="0" w:firstLine="1000"/>
        <w:jc w:val="both"/>
        <w:textAlignment w:val="baseline"/>
        <w:rPr>
          <w:sz w:val="50"/>
        </w:rPr>
      </w:pPr>
      <w:bookmarkStart w:name="" w:id="2553"/>
      <w:r>
        <w:rPr>
          <w:rFonts w:ascii="宋体" w:hAnsi="宋体" w:cs="宋体" w:eastAsia="宋体"/>
          <w:sz w:val="50"/>
          <w:spacing w:val="0"/>
          <w:color w:val="000000"/>
          <w:b w:val="off"/>
          <w:i w:val="off"/>
        </w:rPr>
        <w:t>政党研究的学者喜欢用“守门人”这一名词来形容政党的具体形</w:t>
      </w:r>
      <w:r>
        <w:rPr>
          <w:rFonts w:ascii="宋体" w:hAnsi="宋体" w:cs="宋体" w:eastAsia="宋体"/>
          <w:sz w:val="50"/>
          <w:spacing w:val="0"/>
          <w:color w:val="000000"/>
          <w:b w:val="off"/>
          <w:i w:val="off"/>
        </w:rPr>
        <w:t>象。24这使他们认为政党是一群训练有素、形象辉煌的行动者，尽职地守</w:t>
      </w:r>
      <w:r>
        <w:rPr>
          <w:rFonts w:ascii="宋体" w:hAnsi="宋体" w:cs="宋体" w:eastAsia="宋体"/>
          <w:sz w:val="50"/>
          <w:spacing w:val="0"/>
          <w:color w:val="000000"/>
          <w:b w:val="off"/>
          <w:i w:val="off"/>
        </w:rPr>
        <w:t>卫着政府城堡，保护个人、企业、地方、组织和运动的特殊利益免受统治者</w:t>
      </w:r>
      <w:r>
        <w:rPr>
          <w:rFonts w:ascii="宋体" w:hAnsi="宋体" w:cs="宋体" w:eastAsia="宋体"/>
          <w:sz w:val="50"/>
          <w:spacing w:val="0"/>
          <w:color w:val="000000"/>
          <w:b w:val="off"/>
          <w:i w:val="off"/>
        </w:rPr>
        <w:t>的侵害，同时，只有那些被整合为更广泛、甚至更关照他人的公共利益允</w:t>
      </w:r>
      <w:r>
        <w:rPr>
          <w:rFonts w:ascii="宋体" w:hAnsi="宋体" w:cs="宋体" w:eastAsia="宋体"/>
          <w:sz w:val="50"/>
          <w:spacing w:val="0"/>
          <w:color w:val="000000"/>
          <w:b w:val="off"/>
          <w:i w:val="off"/>
        </w:rPr>
        <w:t>许进入城堡中。此外，大多数学者认为，守门人的人数越少越好，因为这</w:t>
      </w:r>
      <w:r>
        <w:rPr>
          <w:rFonts w:ascii="宋体" w:hAnsi="宋体" w:cs="宋体" w:eastAsia="宋体"/>
          <w:sz w:val="50"/>
          <w:spacing w:val="0"/>
          <w:color w:val="000000"/>
          <w:b w:val="off"/>
          <w:i w:val="off"/>
        </w:rPr>
        <w:t>可以保证一个更具包容性的整合程序。</w:t>
      </w:r>
      <w:bookmarkEnd w:id="2553"/>
    </w:p>
    <w:p>
      <w:pPr>
        <w:pageBreakBefore w:val="off"/>
        <w:tabs/>
        <w:wordWrap w:val="off"/>
        <w:spacing w:before="0" w:after="0" w:line="840" w:lineRule="atLeast"/>
        <w:ind w:left="60" w:right="0" w:firstLine="1000"/>
        <w:jc w:val="both"/>
        <w:textAlignment w:val="baseline"/>
        <w:rPr>
          <w:sz w:val="50"/>
        </w:rPr>
      </w:pPr>
      <w:bookmarkStart w:name="" w:id="2554"/>
      <w:r>
        <w:rPr>
          <w:rFonts w:ascii="宋体" w:hAnsi="宋体" w:cs="宋体" w:eastAsia="宋体"/>
          <w:sz w:val="50"/>
          <w:spacing w:val="0"/>
          <w:color w:val="000000"/>
          <w:b w:val="off"/>
          <w:i w:val="off"/>
        </w:rPr>
        <w:t>但是，如果守门人不再守护通往政治权力的真正入口；如果在城堡内</w:t>
      </w:r>
      <w:r>
        <w:rPr>
          <w:rFonts w:ascii="宋体" w:hAnsi="宋体" w:cs="宋体" w:eastAsia="宋体"/>
          <w:sz w:val="50"/>
          <w:spacing w:val="0"/>
          <w:color w:val="000000"/>
          <w:b w:val="off"/>
          <w:i w:val="off"/>
        </w:rPr>
        <w:t>部，越来越多专门的防守阵地由技术专家或者非政党成员来把守，而这些</w:t>
      </w:r>
      <w:r>
        <w:rPr>
          <w:rFonts w:ascii="宋体" w:hAnsi="宋体" w:cs="宋体" w:eastAsia="宋体"/>
          <w:sz w:val="50"/>
          <w:spacing w:val="0"/>
          <w:color w:val="000000"/>
          <w:b w:val="off"/>
          <w:i w:val="off"/>
        </w:rPr>
        <w:t>人都拥有自己秘密的通道；25如果越来越多的政治机构将城墙漏洞的消</w:t>
      </w:r>
      <w:r>
        <w:rPr>
          <w:rFonts w:ascii="宋体" w:hAnsi="宋体" w:cs="宋体" w:eastAsia="宋体"/>
          <w:sz w:val="50"/>
          <w:spacing w:val="0"/>
          <w:color w:val="000000"/>
          <w:b w:val="off"/>
          <w:i w:val="off"/>
        </w:rPr>
        <w:t>息透漏给城外的乌合之众，并且让他们悄悄潜入城中；如果这些守门人华</w:t>
      </w:r>
      <w:r>
        <w:rPr>
          <w:rFonts w:ascii="宋体" w:hAnsi="宋体" w:cs="宋体" w:eastAsia="宋体"/>
          <w:sz w:val="50"/>
          <w:spacing w:val="0"/>
          <w:color w:val="000000"/>
          <w:b w:val="off"/>
          <w:i w:val="off"/>
        </w:rPr>
        <w:t>美的服饰越来越多地由国家财政支付而非志愿贡献，他们尽管薪水微薄，</w:t>
      </w:r>
      <w:r>
        <w:rPr>
          <w:rFonts w:ascii="宋体" w:hAnsi="宋体" w:cs="宋体" w:eastAsia="宋体"/>
          <w:sz w:val="50"/>
          <w:spacing w:val="0"/>
          <w:color w:val="000000"/>
          <w:b w:val="off"/>
          <w:i w:val="off"/>
        </w:rPr>
        <w:t>但是可以从富裕的个人或者乌合之众那里获得越来越多的金钱和地位，</w:t>
      </w:r>
      <w:r>
        <w:rPr>
          <w:rFonts w:ascii="宋体" w:hAnsi="宋体" w:cs="宋体" w:eastAsia="宋体"/>
          <w:sz w:val="50"/>
          <w:spacing w:val="0"/>
          <w:color w:val="000000"/>
          <w:b w:val="off"/>
          <w:i w:val="off"/>
        </w:rPr>
        <w:t>如果情况真的是这样，那么民主政体的学者们还会花费这么多的时间和</w:t>
      </w:r>
      <w:r>
        <w:rPr>
          <w:rFonts w:ascii="宋体" w:hAnsi="宋体" w:cs="宋体" w:eastAsia="宋体"/>
          <w:sz w:val="50"/>
          <w:spacing w:val="0"/>
          <w:color w:val="000000"/>
          <w:b w:val="off"/>
          <w:i w:val="off"/>
        </w:rPr>
        <w:t>精力来研究政党吗？</w:t>
      </w:r>
      <w:bookmarkEnd w:id="2554"/>
    </w:p>
    <w:p>
      <w:pPr>
        <w:pageBreakBefore w:val="off"/>
        <w:tabs/>
        <w:wordWrap w:val="off"/>
        <w:spacing w:before="0" w:after="0" w:line="840" w:lineRule="atLeast"/>
        <w:ind w:left="60" w:right="0" w:firstLine="1000"/>
        <w:jc w:val="both"/>
        <w:textAlignment w:val="baseline"/>
        <w:rPr>
          <w:sz w:val="50"/>
        </w:rPr>
      </w:pPr>
      <w:bookmarkStart w:name="" w:id="2555"/>
      <w:r>
        <w:rPr>
          <w:rFonts w:ascii="宋体" w:hAnsi="宋体" w:cs="宋体" w:eastAsia="宋体"/>
          <w:sz w:val="50"/>
          <w:spacing w:val="0"/>
          <w:color w:val="000000"/>
          <w:b w:val="off"/>
          <w:i w:val="off"/>
        </w:rPr>
        <w:t>所以，如果回顾历史，也许我们会讽刺地发现，政治学者没有完全依</w:t>
      </w:r>
      <w:r>
        <w:rPr>
          <w:rFonts w:ascii="宋体" w:hAnsi="宋体" w:cs="宋体" w:eastAsia="宋体"/>
          <w:sz w:val="50"/>
          <w:spacing w:val="0"/>
          <w:color w:val="000000"/>
          <w:b w:val="off"/>
          <w:i w:val="off"/>
        </w:rPr>
        <w:t>赖于“管住政党”的标语，这也许是一件非常幸运的事。因为，在当今的条</w:t>
      </w:r>
      <w:r>
        <w:rPr>
          <w:rFonts w:ascii="宋体" w:hAnsi="宋体" w:cs="宋体" w:eastAsia="宋体"/>
          <w:sz w:val="50"/>
          <w:spacing w:val="0"/>
          <w:color w:val="000000"/>
          <w:b w:val="off"/>
          <w:i w:val="off"/>
        </w:rPr>
        <w:t>件下，也许根本就没有方法使它们处在恰当的位置，即如果“恰当”一词意</w:t>
      </w:r>
      <w:r>
        <w:rPr>
          <w:rFonts w:ascii="宋体" w:hAnsi="宋体" w:cs="宋体" w:eastAsia="宋体"/>
          <w:sz w:val="50"/>
          <w:spacing w:val="0"/>
          <w:color w:val="000000"/>
          <w:b w:val="off"/>
          <w:i w:val="off"/>
        </w:rPr>
        <w:t>味着政党应该有能力发挥四个功能，从而它们现在的功能可以与它们在</w:t>
      </w:r>
      <w:r>
        <w:rPr>
          <w:rFonts w:ascii="宋体" w:hAnsi="宋体" w:cs="宋体" w:eastAsia="宋体"/>
          <w:sz w:val="50"/>
          <w:spacing w:val="0"/>
          <w:color w:val="000000"/>
          <w:b w:val="off"/>
          <w:i w:val="off"/>
        </w:rPr>
        <w:t>早期民主化过程中的功能相媲美。</w:t>
      </w:r>
      <w:bookmarkEnd w:id="2555"/>
    </w:p>
    <w:p>
      <w:pPr>
        <w:pageBreakBefore w:val="off"/>
        <w:tabs/>
        <w:wordWrap w:val="off"/>
        <w:spacing w:before="0" w:after="0" w:line="840" w:lineRule="atLeast"/>
        <w:ind w:left="60" w:right="0" w:firstLine="1000"/>
        <w:jc w:val="both"/>
        <w:textAlignment w:val="baseline"/>
        <w:rPr>
          <w:sz w:val="50"/>
        </w:rPr>
      </w:pPr>
      <w:bookmarkStart w:name="" w:id="2556"/>
      <w:r>
        <w:rPr>
          <w:rFonts w:ascii="宋体" w:hAnsi="宋体" w:cs="宋体" w:eastAsia="宋体"/>
          <w:sz w:val="50"/>
          <w:spacing w:val="0"/>
          <w:color w:val="000000"/>
          <w:b w:val="off"/>
          <w:i w:val="off"/>
        </w:rPr>
        <w:t>当然，我并不是说存在公民与公共权威之间的其他有组织的中介就</w:t>
      </w:r>
      <w:r>
        <w:rPr>
          <w:rFonts w:ascii="宋体" w:hAnsi="宋体" w:cs="宋体" w:eastAsia="宋体"/>
          <w:sz w:val="50"/>
          <w:spacing w:val="0"/>
          <w:color w:val="000000"/>
          <w:b w:val="off"/>
          <w:i w:val="off"/>
        </w:rPr>
        <w:t>能做得更好！相比在之前的民主化浪潮中的作用，现在，利益集团和社会</w:t>
      </w:r>
      <w:r>
        <w:rPr>
          <w:rFonts w:ascii="宋体" w:hAnsi="宋体" w:cs="宋体" w:eastAsia="宋体"/>
          <w:sz w:val="50"/>
          <w:spacing w:val="0"/>
          <w:color w:val="000000"/>
          <w:b w:val="off"/>
          <w:i w:val="off"/>
        </w:rPr>
        <w:t>运动的数量确实变得更加庞大，也更具有优越性，但是这并不意味着它们</w:t>
      </w:r>
      <w:bookmarkEnd w:id="2556"/>
    </w:p>
    <w:p>
      <w:pPr>
        <w:pageBreakBefore w:val="off"/>
        <w:tabs/>
        <w:wordWrap w:val="off"/>
        <w:spacing w:before="0" w:after="0" w:line="400" w:lineRule="exact"/>
        <w:ind w:left="0" w:right="0"/>
        <w:jc w:val="both"/>
        <w:textAlignment w:val="baseline"/>
        <w:rPr>
          <w:sz w:val="37"/>
        </w:rPr>
      </w:pPr>
      <w:bookmarkStart w:name="" w:id="2557"/>
      <w:r>
        <w:rPr>
          <w:rFonts w:ascii="宋体" w:hAnsi="宋体" w:cs="宋体" w:eastAsia="宋体"/>
          <w:sz w:val="37"/>
          <w:spacing w:val="0"/>
          <w:color w:val="000000"/>
          <w:b w:val="off"/>
          <w:i w:val="off"/>
        </w:rPr>
        <w:t/>
      </w:r>
      <w:bookmarkEnd w:id="2557"/>
    </w:p>
    <w:p>
      <w:pPr>
        <w:pageBreakBefore w:val="off"/>
        <w:tabs/>
        <w:wordWrap w:val="off"/>
        <w:spacing w:before="0" w:after="0" w:line="500" w:lineRule="atLeast"/>
        <w:ind w:left="60" w:right="0"/>
        <w:jc w:val="both"/>
        <w:textAlignment w:val="baseline"/>
        <w:rPr>
          <w:sz w:val="37"/>
        </w:rPr>
      </w:pPr>
      <w:bookmarkStart w:name="" w:id="2558"/>
      <w:r>
        <w:rPr>
          <w:rFonts w:ascii="宋体" w:hAnsi="宋体" w:cs="宋体" w:eastAsia="宋体"/>
          <w:sz w:val="37"/>
          <w:spacing w:val="0"/>
          <w:color w:val="000000"/>
          <w:b w:val="off"/>
          <w:i w:val="off"/>
        </w:rPr>
        <w:t>86</w:t>
      </w:r>
      <w:bookmarkEnd w:id="2558"/>
    </w:p>
    <w:p>
      <w:r>
        <w:t/>
      </w:r>
    </w:p>
    <w:p>
      <w:pPr>
        <w:sectPr>
          <w:footerReference r:id="rId264"/>
          <w:headerReference r:id="rId265" w:type="default"/>
          <w:type w:val="nextPage"/>
          <w:pgSz w:w="18680" w:h="31680"/>
          <w:pgMar w:left="1320" w:top="1660" w:right="1320" w:bottom="1660" w:header="1360" w:footer="1360"/>
          <w:cols w:num="1"/>
        </w:sectPr>
      </w:pPr>
    </w:p>
    <w:p>
      <w:pPr>
        <w:pageBreakBefore w:val="off"/>
        <w:tabs/>
        <w:wordWrap w:val="off"/>
        <w:spacing w:before="0" w:after="0" w:line="560" w:lineRule="atLeast"/>
        <w:ind w:left="0" w:right="40"/>
        <w:jc w:val="right"/>
        <w:textAlignment w:val="baseline"/>
        <w:rPr>
          <w:sz w:val="41"/>
        </w:rPr>
      </w:pPr>
      <w:bookmarkStart w:name="" w:id="2559"/>
      <w:r>
        <w:rPr>
          <w:rFonts w:ascii="仿宋" w:hAnsi="仿宋" w:cs="仿宋" w:eastAsia="仿宋"/>
          <w:sz w:val="41"/>
          <w:spacing w:val="0"/>
          <w:color w:val="000000"/>
          <w:b w:val="off"/>
          <w:i w:val="off"/>
        </w:rPr>
        <w:t>第四章政 党今非昔比</w:t>
      </w:r>
      <w:bookmarkEnd w:id="2559"/>
    </w:p>
    <w:p>
      <w:pPr>
        <w:pageBreakBefore w:val="off"/>
        <w:tabs/>
        <w:wordWrap w:val="off"/>
        <w:spacing w:before="0" w:after="0" w:line="480" w:lineRule="exact"/>
        <w:ind w:left="0" w:right="0"/>
        <w:jc w:val="right"/>
        <w:textAlignment w:val="baseline"/>
        <w:rPr>
          <w:sz w:val="41"/>
        </w:rPr>
      </w:pPr>
      <w:bookmarkStart w:name="" w:id="2560"/>
      <w:r>
        <w:rPr>
          <w:rFonts w:ascii="宋体" w:hAnsi="宋体" w:cs="宋体" w:eastAsia="宋体"/>
          <w:sz w:val="41"/>
          <w:spacing w:val="0"/>
          <w:color w:val="000000"/>
          <w:b w:val="off"/>
          <w:i w:val="off"/>
        </w:rPr>
        <w:t/>
      </w:r>
      <w:bookmarkEnd w:id="2560"/>
    </w:p>
    <w:p>
      <w:pPr>
        <w:pageBreakBefore w:val="off"/>
        <w:tabs/>
        <w:wordWrap w:val="off"/>
        <w:spacing w:before="0" w:after="0" w:line="760" w:lineRule="atLeast"/>
        <w:ind w:left="40" w:right="0"/>
        <w:jc w:val="both"/>
        <w:textAlignment w:val="baseline"/>
        <w:rPr>
          <w:sz w:val="45"/>
        </w:rPr>
      </w:pPr>
      <w:bookmarkStart w:name="" w:id="2561"/>
      <w:r>
        <w:rPr>
          <w:rFonts w:ascii="宋体" w:hAnsi="宋体" w:cs="宋体" w:eastAsia="宋体"/>
          <w:sz w:val="45"/>
          <w:spacing w:val="0"/>
          <w:color w:val="000000"/>
          <w:b w:val="off"/>
          <w:i w:val="off"/>
        </w:rPr>
        <w:t>可以单独或者一起为它们的成员或者追随者提供全覆盖式的集体认同，</w:t>
      </w:r>
      <w:r>
        <w:rPr>
          <w:rFonts w:ascii="宋体" w:hAnsi="宋体" w:cs="宋体" w:eastAsia="宋体"/>
          <w:sz w:val="45"/>
          <w:spacing w:val="0"/>
          <w:color w:val="000000"/>
          <w:b w:val="off"/>
          <w:i w:val="off"/>
        </w:rPr>
        <w:t>也不意味着它们可以构建有意义的政治竞争，治理(或者接受治理的责</w:t>
      </w:r>
      <w:r>
        <w:rPr>
          <w:rFonts w:ascii="宋体" w:hAnsi="宋体" w:cs="宋体" w:eastAsia="宋体"/>
          <w:sz w:val="45"/>
          <w:spacing w:val="0"/>
          <w:color w:val="000000"/>
          <w:b w:val="off"/>
          <w:i w:val="off"/>
        </w:rPr>
        <w:t>任)国家，以及将形形色色的利益诉求整合为一个统一的施政纲领。相比</w:t>
      </w:r>
      <w:r>
        <w:rPr>
          <w:rFonts w:ascii="宋体" w:hAnsi="宋体" w:cs="宋体" w:eastAsia="宋体"/>
          <w:sz w:val="45"/>
          <w:spacing w:val="0"/>
          <w:color w:val="000000"/>
          <w:b w:val="off"/>
          <w:i w:val="off"/>
        </w:rPr>
        <w:t>功能主义者更普遍的视角，没有理由证明，仅仅因为在大部分民主国家</w:t>
      </w:r>
      <w:r>
        <w:rPr>
          <w:rFonts w:ascii="宋体" w:hAnsi="宋体" w:cs="宋体" w:eastAsia="宋体"/>
          <w:sz w:val="45"/>
          <w:spacing w:val="0"/>
          <w:color w:val="000000"/>
          <w:b w:val="off"/>
          <w:i w:val="off"/>
        </w:rPr>
        <w:t>中，政党没有很好地完成这些任务，其他形式的组织就能取而代之。或</w:t>
      </w:r>
      <w:r>
        <w:rPr>
          <w:rFonts w:ascii="宋体" w:hAnsi="宋体" w:cs="宋体" w:eastAsia="宋体"/>
          <w:sz w:val="45"/>
          <w:spacing w:val="0"/>
          <w:color w:val="000000"/>
          <w:b w:val="off"/>
          <w:i w:val="off"/>
        </w:rPr>
        <w:t>者，我看不到任何有说服力的理由能断定所有形式的中介在获取公民关</w:t>
      </w:r>
      <w:r>
        <w:rPr>
          <w:rFonts w:ascii="宋体" w:hAnsi="宋体" w:cs="宋体" w:eastAsia="宋体"/>
          <w:sz w:val="45"/>
          <w:spacing w:val="0"/>
          <w:color w:val="000000"/>
          <w:b w:val="off"/>
          <w:i w:val="off"/>
        </w:rPr>
        <w:t>注、忠诚和经费或其他资源时必然地陷入零和博弈。一些民主国家有强</w:t>
      </w:r>
      <w:r>
        <w:rPr>
          <w:rFonts w:ascii="宋体" w:hAnsi="宋体" w:cs="宋体" w:eastAsia="宋体"/>
          <w:sz w:val="45"/>
          <w:spacing w:val="0"/>
          <w:color w:val="000000"/>
          <w:b w:val="off"/>
          <w:i w:val="off"/>
        </w:rPr>
        <w:t>大的政党、社团和运动；另外一些国家这些组织都很薄弱；而大部分的国</w:t>
      </w:r>
      <w:r>
        <w:rPr>
          <w:rFonts w:ascii="宋体" w:hAnsi="宋体" w:cs="宋体" w:eastAsia="宋体"/>
          <w:sz w:val="45"/>
          <w:spacing w:val="0"/>
          <w:color w:val="000000"/>
          <w:b w:val="off"/>
          <w:i w:val="off"/>
        </w:rPr>
        <w:t>家都是介于两者之间的混合物。</w:t>
      </w:r>
      <w:bookmarkEnd w:id="2561"/>
    </w:p>
    <w:p>
      <w:pPr>
        <w:pageBreakBefore w:val="off"/>
        <w:tabs/>
        <w:wordWrap w:val="off"/>
        <w:spacing w:before="0" w:after="0" w:line="760" w:lineRule="atLeast"/>
        <w:ind w:left="40" w:right="0" w:firstLine="940"/>
        <w:jc w:val="both"/>
        <w:textAlignment w:val="baseline"/>
        <w:rPr>
          <w:sz w:val="45"/>
        </w:rPr>
      </w:pPr>
      <w:bookmarkStart w:name="" w:id="2562"/>
      <w:r>
        <w:rPr>
          <w:rFonts w:ascii="宋体" w:hAnsi="宋体" w:cs="宋体" w:eastAsia="宋体"/>
          <w:sz w:val="45"/>
          <w:spacing w:val="0"/>
          <w:color w:val="000000"/>
          <w:b w:val="off"/>
          <w:i w:val="off"/>
        </w:rPr>
        <w:t>也许，新民主国家，就像很多成熟民主国家一样，比之过往，它们更有</w:t>
      </w:r>
      <w:r>
        <w:rPr>
          <w:rFonts w:ascii="宋体" w:hAnsi="宋体" w:cs="宋体" w:eastAsia="宋体"/>
          <w:sz w:val="45"/>
          <w:spacing w:val="0"/>
          <w:color w:val="000000"/>
          <w:b w:val="off"/>
          <w:i w:val="off"/>
        </w:rPr>
        <w:t>可能为了生存而减少整合和中介的功能。比起前辈，它们的政党将会大</w:t>
      </w:r>
      <w:r>
        <w:rPr>
          <w:rFonts w:ascii="宋体" w:hAnsi="宋体" w:cs="宋体" w:eastAsia="宋体"/>
          <w:sz w:val="45"/>
          <w:spacing w:val="0"/>
          <w:color w:val="000000"/>
          <w:b w:val="off"/>
          <w:i w:val="off"/>
        </w:rPr>
        <w:t>量削弱组织竞选、符号认同、政党治理和利益整合的功能。对于新民主的</w:t>
      </w:r>
      <w:r>
        <w:rPr>
          <w:rFonts w:ascii="宋体" w:hAnsi="宋体" w:cs="宋体" w:eastAsia="宋体"/>
          <w:sz w:val="45"/>
          <w:spacing w:val="0"/>
          <w:color w:val="000000"/>
          <w:b w:val="off"/>
          <w:i w:val="off"/>
        </w:rPr>
        <w:t>质量来说，这到底意味着什么，就是另外一个问题了。</w:t>
      </w:r>
      <w:bookmarkEnd w:id="2562"/>
    </w:p>
    <w:p>
      <w:pPr>
        <w:pageBreakBefore w:val="off"/>
        <w:tabs/>
        <w:wordWrap w:val="off"/>
        <w:spacing w:before="0" w:after="0" w:line="780" w:lineRule="exact"/>
        <w:ind w:left="0" w:right="0"/>
        <w:jc w:val="both"/>
        <w:textAlignment w:val="baseline"/>
        <w:rPr>
          <w:sz w:val="45"/>
        </w:rPr>
      </w:pPr>
      <w:bookmarkStart w:name="" w:id="2563"/>
      <w:r>
        <w:rPr>
          <w:rFonts w:ascii="宋体" w:hAnsi="宋体" w:cs="宋体" w:eastAsia="宋体"/>
          <w:sz w:val="45"/>
          <w:spacing w:val="0"/>
          <w:color w:val="000000"/>
          <w:b w:val="off"/>
          <w:i w:val="off"/>
        </w:rPr>
        <w:t/>
      </w:r>
      <w:bookmarkEnd w:id="2563"/>
    </w:p>
    <w:p>
      <w:pPr>
        <w:pageBreakBefore w:val="off"/>
        <w:tabs/>
        <w:wordWrap w:val="off"/>
        <w:spacing w:before="0" w:after="0" w:line="560" w:lineRule="atLeast"/>
        <w:ind w:left="40" w:right="0"/>
        <w:jc w:val="both"/>
        <w:textAlignment w:val="baseline"/>
        <w:rPr>
          <w:sz w:val="42"/>
        </w:rPr>
      </w:pPr>
      <w:bookmarkStart w:name="" w:id="2564"/>
      <w:r>
        <w:rPr>
          <w:rFonts w:ascii="宋体" w:hAnsi="宋体" w:cs="宋体" w:eastAsia="宋体"/>
          <w:sz w:val="42"/>
          <w:spacing w:val="0"/>
          <w:color w:val="000000"/>
          <w:b w:val="off"/>
          <w:i w:val="off"/>
        </w:rPr>
        <w:t>注  释</w:t>
      </w:r>
      <w:bookmarkEnd w:id="2564"/>
    </w:p>
    <w:p>
      <w:pPr>
        <w:pageBreakBefore w:val="off"/>
        <w:tabs/>
        <w:wordWrap w:val="off"/>
        <w:spacing w:before="0" w:after="0" w:line="760" w:lineRule="atLeast"/>
        <w:ind w:left="40" w:right="0" w:firstLine="780"/>
        <w:jc w:val="both"/>
        <w:textAlignment w:val="baseline"/>
        <w:rPr>
          <w:sz w:val="45"/>
        </w:rPr>
      </w:pPr>
      <w:bookmarkStart w:name="" w:id="2565"/>
      <w:r>
        <w:rPr>
          <w:rFonts w:ascii="宋体" w:hAnsi="宋体" w:cs="宋体" w:eastAsia="宋体"/>
          <w:sz w:val="45"/>
          <w:spacing w:val="0"/>
          <w:color w:val="000000"/>
          <w:b w:val="off"/>
          <w:i w:val="off"/>
        </w:rPr>
        <w:t>1.所以，自然而然的，关于政党这种信念就会时不时地嵌入作者最首要的明</w:t>
      </w:r>
      <w:r>
        <w:rPr>
          <w:rFonts w:ascii="宋体" w:hAnsi="宋体" w:cs="宋体" w:eastAsia="宋体"/>
          <w:sz w:val="45"/>
          <w:spacing w:val="0"/>
          <w:color w:val="000000"/>
          <w:b w:val="off"/>
          <w:i w:val="off"/>
        </w:rPr>
        <w:t>显的表达中。塞缪尔·P.亨廷顿(Samuel P. Huntington)作为一名训练有素的学</w:t>
      </w:r>
      <w:r>
        <w:rPr>
          <w:rFonts w:ascii="宋体" w:hAnsi="宋体" w:cs="宋体" w:eastAsia="宋体"/>
          <w:sz w:val="45"/>
          <w:spacing w:val="0"/>
          <w:color w:val="000000"/>
          <w:b w:val="off"/>
          <w:i w:val="off"/>
        </w:rPr>
        <w:t>界领袖，他的以下一段文字就经常被当今研究民主化的学者所引用：“许多现代国</w:t>
      </w:r>
      <w:r>
        <w:rPr>
          <w:rFonts w:ascii="宋体" w:hAnsi="宋体" w:cs="宋体" w:eastAsia="宋体"/>
          <w:sz w:val="45"/>
          <w:spacing w:val="0"/>
          <w:color w:val="000000"/>
          <w:b w:val="off"/>
          <w:i w:val="off"/>
        </w:rPr>
        <w:t>家中(而且，据说在许多民主国家中)的权力和权威的真空都会暂时被魅力型的个</w:t>
      </w:r>
      <w:r>
        <w:rPr>
          <w:rFonts w:ascii="宋体" w:hAnsi="宋体" w:cs="宋体" w:eastAsia="宋体"/>
          <w:sz w:val="45"/>
          <w:spacing w:val="0"/>
          <w:color w:val="000000"/>
          <w:b w:val="off"/>
          <w:i w:val="off"/>
        </w:rPr>
        <w:t>人领袖或者军事力量所填充。但它最终将会被政党所填补。或者是已有的精英</w:t>
      </w:r>
      <w:r>
        <w:rPr>
          <w:rFonts w:ascii="宋体" w:hAnsi="宋体" w:cs="宋体" w:eastAsia="宋体"/>
          <w:sz w:val="45"/>
          <w:spacing w:val="0"/>
          <w:color w:val="000000"/>
          <w:b w:val="off"/>
          <w:i w:val="off"/>
        </w:rPr>
        <w:t>在现存的政体中通过相互竞争来组成大众政府，或者是持异议的精英联合起来推</w:t>
      </w:r>
      <w:r>
        <w:rPr>
          <w:rFonts w:ascii="宋体" w:hAnsi="宋体" w:cs="宋体" w:eastAsia="宋体"/>
          <w:sz w:val="45"/>
          <w:spacing w:val="0"/>
          <w:color w:val="000000"/>
          <w:b w:val="off"/>
          <w:i w:val="off"/>
        </w:rPr>
        <w:t>翻这个体制。在现代国家中，谁组织了政治，谁就可以控制未来。”Samuel P. Hun-</w:t>
      </w:r>
      <w:r>
        <w:rPr>
          <w:rFonts w:ascii="TimesNewRoman" w:hAnsi="TimesNewRoman" w:cs="TimesNewRoman" w:eastAsia="TimesNewRoman"/>
          <w:sz w:val="45"/>
          <w:spacing w:val="0"/>
          <w:color w:val="000000"/>
          <w:b w:val="off"/>
          <w:i w:val="off"/>
        </w:rPr>
        <w:t>tington, Political order in Changing societies(New Haven: Yale University Press,</w:t>
      </w:r>
      <w:r>
        <w:rPr>
          <w:rFonts w:ascii="TimesNewRoman" w:hAnsi="TimesNewRoman" w:cs="TimesNewRoman" w:eastAsia="TimesNewRoman"/>
          <w:sz w:val="45"/>
          <w:spacing w:val="0"/>
          <w:color w:val="000000"/>
          <w:b w:val="off"/>
          <w:i w:val="off"/>
        </w:rPr>
        <w:t>1968), p.461.引自Geoffrey Pridham and Paul G. Lewis, eds., Stabilizing Fragile</w:t>
      </w:r>
      <w:r>
        <w:rPr>
          <w:rFonts w:ascii="TimesNewRoman" w:hAnsi="TimesNewRoman" w:cs="TimesNewRoman" w:eastAsia="TimesNewRoman"/>
          <w:sz w:val="45"/>
          <w:spacing w:val="0"/>
          <w:color w:val="000000"/>
          <w:b w:val="off"/>
          <w:i w:val="off"/>
        </w:rPr>
        <w:t>Democracies: Comparing New Party Systems in Southern and Eastern Europe(Lon-</w:t>
      </w:r>
      <w:r>
        <w:rPr>
          <w:rFonts w:ascii="宋体" w:hAnsi="宋体" w:cs="宋体" w:eastAsia="宋体"/>
          <w:sz w:val="45"/>
          <w:spacing w:val="0"/>
          <w:color w:val="000000"/>
          <w:b w:val="off"/>
          <w:i w:val="off"/>
        </w:rPr>
        <w:t>don: Routledge,1996), p.5。尽管那些引用亨廷顿所说的“政治组织”通常就是</w:t>
      </w:r>
      <w:r>
        <w:rPr>
          <w:rFonts w:ascii="宋体" w:hAnsi="宋体" w:cs="宋体" w:eastAsia="宋体"/>
          <w:sz w:val="45"/>
          <w:spacing w:val="0"/>
          <w:color w:val="000000"/>
          <w:b w:val="off"/>
          <w:i w:val="off"/>
        </w:rPr>
        <w:t>专指政党——似乎精英不可能通过其他形式和途径来组织和竞争。</w:t>
      </w:r>
      <w:bookmarkEnd w:id="2565"/>
    </w:p>
    <w:p>
      <w:pPr>
        <w:pageBreakBefore w:val="off"/>
        <w:tabs/>
        <w:wordWrap w:val="off"/>
        <w:spacing w:before="0" w:after="0" w:line="680" w:lineRule="atLeast"/>
        <w:ind w:left="40" w:right="0" w:firstLine="780"/>
        <w:jc w:val="both"/>
        <w:textAlignment w:val="baseline"/>
        <w:rPr>
          <w:sz w:val="51"/>
        </w:rPr>
      </w:pPr>
      <w:bookmarkStart w:name="" w:id="2566"/>
      <w:r>
        <w:rPr>
          <w:rFonts w:ascii="宋体" w:hAnsi="宋体" w:cs="宋体" w:eastAsia="宋体"/>
          <w:sz w:val="51"/>
          <w:spacing w:val="0"/>
          <w:color w:val="000000"/>
          <w:b w:val="off"/>
          <w:i w:val="off"/>
        </w:rPr>
        <w:t>2.这两种原始的政党斗争的形式之间的区别来自于 Antonio Gramsci，</w:t>
      </w:r>
      <w:r>
        <w:rPr>
          <w:rFonts w:ascii="TimesNewRoman" w:hAnsi="TimesNewRoman" w:cs="TimesNewRoman" w:eastAsia="TimesNewRoman"/>
          <w:sz w:val="51"/>
          <w:spacing w:val="0"/>
          <w:color w:val="000000"/>
          <w:b w:val="off"/>
          <w:i w:val="off"/>
        </w:rPr>
        <w:t>Selections from the Prison Notebooks, Quentin Hoare and Geoffrey Nowell</w:t>
      </w:r>
      <w:r>
        <w:rPr>
          <w:rFonts w:ascii="TimesNewRoman" w:hAnsi="TimesNewRoman" w:cs="TimesNewRoman" w:eastAsia="TimesNewRoman"/>
          <w:sz w:val="51"/>
          <w:spacing w:val="0"/>
          <w:color w:val="000000"/>
          <w:b w:val="off"/>
          <w:i w:val="off"/>
        </w:rPr>
        <w:t>Smith, eds.(New York: International Publisher,1971), pp.108-110,229-239。</w:t>
      </w:r>
      <w:bookmarkEnd w:id="2566"/>
    </w:p>
    <w:p>
      <w:pPr>
        <w:pageBreakBefore w:val="off"/>
        <w:tabs/>
        <w:wordWrap w:val="off"/>
        <w:spacing w:before="0" w:after="0" w:line="680" w:lineRule="atLeast"/>
        <w:ind w:left="40" w:right="0" w:firstLine="780"/>
        <w:jc w:val="both"/>
        <w:textAlignment w:val="baseline"/>
        <w:rPr>
          <w:sz w:val="51"/>
        </w:rPr>
      </w:pPr>
      <w:bookmarkStart w:name="" w:id="2567"/>
      <w:r>
        <w:rPr>
          <w:rFonts w:ascii="TimesNewRoman" w:hAnsi="TimesNewRoman" w:cs="TimesNewRoman" w:eastAsia="TimesNewRoman"/>
          <w:sz w:val="51"/>
          <w:spacing w:val="0"/>
          <w:color w:val="000000"/>
          <w:b w:val="off"/>
          <w:i w:val="off"/>
        </w:rPr>
        <w:t xml:space="preserve">3.关于民主特征的不确定的论述参见 Adam Przeworski,“Some Problems in </w:t>
      </w:r>
      <w:r>
        <w:rPr>
          <w:rFonts w:ascii="TimesNewRoman" w:hAnsi="TimesNewRoman" w:cs="TimesNewRoman" w:eastAsia="TimesNewRoman"/>
          <w:sz w:val="51"/>
          <w:spacing w:val="0"/>
          <w:color w:val="000000"/>
          <w:b w:val="off"/>
          <w:i w:val="off"/>
        </w:rPr>
        <w:t>the Study of the Transition to Democracy,” Guillermo O’ Donnell and Philippe C.</w:t>
      </w:r>
      <w:r>
        <w:rPr>
          <w:rFonts w:ascii="TimesNewRoman" w:hAnsi="TimesNewRoman" w:cs="TimesNewRoman" w:eastAsia="TimesNewRoman"/>
          <w:sz w:val="51"/>
          <w:spacing w:val="0"/>
          <w:color w:val="000000"/>
          <w:b w:val="off"/>
          <w:i w:val="off"/>
        </w:rPr>
        <w:t>Schmitter, eds.,译自 Authoritarian Rule: Prospects for Democracy (Baltimore:</w:t>
      </w:r>
      <w:r>
        <w:rPr>
          <w:rFonts w:ascii="TimesNewRoman" w:hAnsi="TimesNewRoman" w:cs="TimesNewRoman" w:eastAsia="TimesNewRoman"/>
          <w:sz w:val="51"/>
          <w:spacing w:val="0"/>
          <w:color w:val="000000"/>
          <w:b w:val="off"/>
          <w:i w:val="off"/>
        </w:rPr>
        <w:t>Johns Hopkins University Press,1986), pp.57-61。关于不确定的限定范围以及</w:t>
      </w:r>
      <w:bookmarkEnd w:id="2567"/>
    </w:p>
    <w:p>
      <w:pPr>
        <w:pageBreakBefore w:val="off"/>
        <w:tabs/>
        <w:wordWrap w:val="off"/>
        <w:spacing w:before="0" w:after="0" w:line="420" w:lineRule="exact"/>
        <w:ind w:left="0" w:right="0"/>
        <w:jc w:val="both"/>
        <w:textAlignment w:val="baseline"/>
        <w:rPr>
          <w:sz w:val="37"/>
        </w:rPr>
      </w:pPr>
      <w:bookmarkStart w:name="" w:id="2568"/>
      <w:r>
        <w:rPr>
          <w:rFonts w:ascii="宋体" w:hAnsi="宋体" w:cs="宋体" w:eastAsia="宋体"/>
          <w:sz w:val="37"/>
          <w:spacing w:val="0"/>
          <w:color w:val="000000"/>
          <w:b w:val="off"/>
          <w:i w:val="off"/>
        </w:rPr>
        <w:t/>
      </w:r>
      <w:bookmarkEnd w:id="2568"/>
    </w:p>
    <w:p>
      <w:pPr>
        <w:pageBreakBefore w:val="off"/>
        <w:tabs/>
        <w:wordWrap w:val="off"/>
        <w:spacing w:before="0" w:after="0" w:line="500" w:lineRule="atLeast"/>
        <w:ind w:left="0" w:right="40"/>
        <w:jc w:val="right"/>
        <w:textAlignment w:val="baseline"/>
        <w:rPr>
          <w:sz w:val="37"/>
        </w:rPr>
      </w:pPr>
      <w:bookmarkStart w:name="" w:id="2569"/>
      <w:r>
        <w:rPr>
          <w:rFonts w:ascii="宋体" w:hAnsi="宋体" w:cs="宋体" w:eastAsia="宋体"/>
          <w:sz w:val="37"/>
          <w:spacing w:val="0"/>
          <w:color w:val="000000"/>
          <w:b w:val="off"/>
          <w:i w:val="off"/>
        </w:rPr>
        <w:t>87</w:t>
      </w:r>
      <w:bookmarkEnd w:id="2569"/>
    </w:p>
    <w:p>
      <w:r>
        <w:t/>
      </w:r>
    </w:p>
    <w:p>
      <w:pPr>
        <w:sectPr>
          <w:footerReference r:id="rId266"/>
          <w:headerReference r:id="rId267" w:type="default"/>
          <w:type w:val="nextPage"/>
          <w:pgSz w:w="18680" w:h="31680"/>
          <w:pgMar w:left="1360" w:top="1620" w:right="1360" w:bottom="1620" w:header="1320" w:footer="1320"/>
          <w:cols w:num="1"/>
        </w:sectPr>
      </w:pPr>
    </w:p>
    <w:p>
      <w:pPr>
        <w:pageBreakBefore w:val="off"/>
        <w:tabs/>
        <w:wordWrap w:val="off"/>
        <w:spacing w:before="0" w:after="0" w:line="640" w:lineRule="atLeast"/>
        <w:ind w:left="400" w:right="0"/>
        <w:jc w:val="both"/>
        <w:textAlignment w:val="baseline"/>
        <w:rPr>
          <w:sz w:val="48"/>
        </w:rPr>
      </w:pPr>
      <w:bookmarkStart w:name="" w:id="2570"/>
      <w:r>
        <w:rPr>
          <w:rFonts w:ascii="宋体" w:hAnsi="宋体" w:cs="宋体" w:eastAsia="宋体"/>
          <w:sz w:val="48"/>
          <w:spacing w:val="0"/>
          <w:color w:val="000000"/>
          <w:b w:val="off"/>
          <w:i w:val="off"/>
        </w:rPr>
        <w:t>政党与民主</w:t>
      </w:r>
      <w:bookmarkEnd w:id="2570"/>
    </w:p>
    <w:p>
      <w:pPr>
        <w:pageBreakBefore w:val="off"/>
        <w:tabs/>
        <w:wordWrap w:val="off"/>
        <w:spacing w:before="420" w:after="0" w:line="700" w:lineRule="atLeast"/>
        <w:ind w:left="0" w:right="140"/>
        <w:jc w:val="both"/>
        <w:textAlignment w:val="baseline"/>
        <w:rPr>
          <w:sz w:val="51"/>
        </w:rPr>
      </w:pPr>
      <w:bookmarkStart w:name="" w:id="2571"/>
      <w:r>
        <w:rPr>
          <w:rFonts w:ascii="TimesNewRoman" w:hAnsi="TimesNewRoman" w:cs="TimesNewRoman" w:eastAsia="TimesNewRoman"/>
          <w:sz w:val="51"/>
          <w:spacing w:val="0"/>
          <w:color w:val="000000"/>
          <w:b w:val="off"/>
          <w:i w:val="off"/>
        </w:rPr>
        <w:t>它和偶然契约之间的联系参见 Philippe C. Schmitter and Terry Lynn Karl,</w:t>
      </w:r>
      <w:r>
        <w:rPr>
          <w:rFonts w:ascii="TimesNewRoman" w:hAnsi="TimesNewRoman" w:cs="TimesNewRoman" w:eastAsia="TimesNewRoman"/>
          <w:sz w:val="51"/>
          <w:spacing w:val="0"/>
          <w:color w:val="000000"/>
          <w:b w:val="off"/>
          <w:i w:val="off"/>
        </w:rPr>
        <w:t>“What Democracy Is ... and Is Not,” Journal of Democracy 3(Summer 1991),</w:t>
      </w:r>
      <w:r>
        <w:rPr>
          <w:rFonts w:ascii="TimesNewRoman" w:hAnsi="TimesNewRoman" w:cs="TimesNewRoman" w:eastAsia="TimesNewRoman"/>
          <w:sz w:val="51"/>
          <w:spacing w:val="0"/>
          <w:color w:val="000000"/>
          <w:b w:val="off"/>
          <w:i w:val="off"/>
        </w:rPr>
        <w:t>pp.75-88。</w:t>
      </w:r>
      <w:bookmarkEnd w:id="2571"/>
    </w:p>
    <w:p>
      <w:pPr>
        <w:pageBreakBefore w:val="off"/>
        <w:tabs/>
        <w:wordWrap w:val="off"/>
        <w:spacing w:before="0" w:after="0" w:line="700" w:lineRule="atLeast"/>
        <w:ind w:left="0" w:right="60" w:firstLine="900"/>
        <w:jc w:val="both"/>
        <w:textAlignment w:val="baseline"/>
        <w:rPr>
          <w:sz w:val="51"/>
        </w:rPr>
      </w:pPr>
      <w:bookmarkStart w:name="" w:id="2572"/>
      <w:r>
        <w:rPr>
          <w:rFonts w:ascii="TimesNewRoman" w:hAnsi="TimesNewRoman" w:cs="TimesNewRoman" w:eastAsia="TimesNewRoman"/>
          <w:sz w:val="51"/>
          <w:spacing w:val="0"/>
          <w:color w:val="000000"/>
          <w:b w:val="off"/>
          <w:i w:val="off"/>
        </w:rPr>
        <w:t>4. Philip Converse,“Of Time and Partisan Stability,” Comparative Political</w:t>
      </w:r>
      <w:r>
        <w:rPr>
          <w:rFonts w:ascii="TimesNewRoman" w:hAnsi="TimesNewRoman" w:cs="TimesNewRoman" w:eastAsia="TimesNewRoman"/>
          <w:sz w:val="51"/>
          <w:spacing w:val="0"/>
          <w:color w:val="000000"/>
          <w:b w:val="off"/>
          <w:i w:val="off"/>
        </w:rPr>
        <w:t>Studies 2(July 1969), pp.139-171.</w:t>
      </w:r>
      <w:bookmarkEnd w:id="2572"/>
    </w:p>
    <w:p>
      <w:pPr>
        <w:pageBreakBefore w:val="off"/>
        <w:tabs/>
        <w:wordWrap w:val="off"/>
        <w:spacing w:before="0" w:after="0" w:line="700" w:lineRule="atLeast"/>
        <w:ind w:left="0" w:right="60" w:firstLine="900"/>
        <w:jc w:val="both"/>
        <w:textAlignment w:val="baseline"/>
        <w:rPr>
          <w:sz w:val="51"/>
        </w:rPr>
      </w:pPr>
      <w:bookmarkStart w:name="" w:id="2573"/>
      <w:r>
        <w:rPr>
          <w:rFonts w:ascii="宋体" w:hAnsi="宋体" w:cs="宋体" w:eastAsia="宋体"/>
          <w:sz w:val="51"/>
          <w:spacing w:val="0"/>
          <w:color w:val="000000"/>
          <w:b w:val="off"/>
          <w:i w:val="off"/>
        </w:rPr>
        <w:t>5.由于一些原因，研究政党“原型”的一些学者似乎十分注重政党的四个功</w:t>
      </w:r>
      <w:r>
        <w:rPr>
          <w:rFonts w:ascii="宋体" w:hAnsi="宋体" w:cs="宋体" w:eastAsia="宋体"/>
          <w:sz w:val="51"/>
          <w:spacing w:val="0"/>
          <w:color w:val="000000"/>
          <w:b w:val="off"/>
          <w:i w:val="off"/>
        </w:rPr>
        <w:t>能，尽管这四个功能几乎没有一个一直的定义。最近，关于“四个功能主义者”的</w:t>
      </w:r>
      <w:r>
        <w:rPr>
          <w:rFonts w:ascii="TimesNewRoman" w:hAnsi="TimesNewRoman" w:cs="TimesNewRoman" w:eastAsia="TimesNewRoman"/>
          <w:sz w:val="51"/>
          <w:spacing w:val="0"/>
          <w:color w:val="000000"/>
          <w:b w:val="off"/>
          <w:i w:val="off"/>
        </w:rPr>
        <w:t>两个例子: Klaus Von Beyme,“Party Leadership and Change in Party Systems:</w:t>
      </w:r>
      <w:r>
        <w:rPr>
          <w:rFonts w:ascii="TimesNewRoman" w:hAnsi="TimesNewRoman" w:cs="TimesNewRoman" w:eastAsia="TimesNewRoman"/>
          <w:sz w:val="51"/>
          <w:spacing w:val="0"/>
          <w:color w:val="000000"/>
          <w:b w:val="off"/>
          <w:i w:val="off"/>
        </w:rPr>
        <w:t>Towards a Post-Modern Party State,” Government and Opposition 31 (Spring</w:t>
      </w:r>
      <w:r>
        <w:rPr>
          <w:rFonts w:ascii="TimesNewRoman" w:hAnsi="TimesNewRoman" w:cs="TimesNewRoman" w:eastAsia="TimesNewRoman"/>
          <w:sz w:val="51"/>
          <w:spacing w:val="0"/>
          <w:color w:val="000000"/>
          <w:b w:val="off"/>
          <w:i w:val="off"/>
        </w:rPr>
        <w:t>1996), pp.135-159; Wlodzimierz Wesolowski,“The Formulation of Political</w:t>
      </w:r>
      <w:r>
        <w:rPr>
          <w:rFonts w:ascii="TimesNewRoman" w:hAnsi="TimesNewRoman" w:cs="TimesNewRoman" w:eastAsia="TimesNewRoman"/>
          <w:sz w:val="51"/>
          <w:spacing w:val="0"/>
          <w:color w:val="000000"/>
          <w:b w:val="off"/>
          <w:i w:val="off"/>
        </w:rPr>
        <w:t>Parties in Post-Communist Poland,” Geoffrey Pridham and Paul G. Lewis, eds.,</w:t>
      </w:r>
      <w:r>
        <w:rPr>
          <w:rFonts w:ascii="TimesNewRoman" w:hAnsi="TimesNewRoman" w:cs="TimesNewRoman" w:eastAsia="TimesNewRoman"/>
          <w:sz w:val="51"/>
          <w:spacing w:val="0"/>
          <w:color w:val="000000"/>
          <w:b w:val="off"/>
          <w:i w:val="off"/>
        </w:rPr>
        <w:t>Stabilising Fragile Democracies, pp.229-253。</w:t>
      </w:r>
      <w:bookmarkEnd w:id="2573"/>
    </w:p>
    <w:p>
      <w:pPr>
        <w:pageBreakBefore w:val="off"/>
        <w:tabs/>
        <w:wordWrap w:val="off"/>
        <w:spacing w:before="0" w:after="0" w:line="660" w:lineRule="atLeast"/>
        <w:ind w:left="40" w:right="60" w:firstLine="900"/>
        <w:jc w:val="both"/>
        <w:textAlignment w:val="baseline"/>
        <w:rPr>
          <w:sz w:val="40"/>
        </w:rPr>
      </w:pPr>
      <w:bookmarkStart w:name="" w:id="2574"/>
      <w:r>
        <w:rPr>
          <w:rFonts w:ascii="宋体" w:hAnsi="宋体" w:cs="宋体" w:eastAsia="宋体"/>
          <w:sz w:val="40"/>
          <w:spacing w:val="0"/>
          <w:color w:val="000000"/>
          <w:b w:val="off"/>
          <w:i w:val="off"/>
        </w:rPr>
        <w:t>在他们随后的参考资料中，戴蒙德、普拉特纳和冈瑟提出了更具体的六种功</w:t>
      </w:r>
      <w:r>
        <w:rPr>
          <w:rFonts w:ascii="宋体" w:hAnsi="宋体" w:cs="宋体" w:eastAsia="宋体"/>
          <w:sz w:val="40"/>
          <w:spacing w:val="0"/>
          <w:color w:val="000000"/>
          <w:b w:val="off"/>
          <w:i w:val="off"/>
        </w:rPr>
        <w:t>能的列表。我的第一种功能(组成竞选)似乎将概括了他们的前两个功能，尽管这</w:t>
      </w:r>
      <w:r>
        <w:rPr>
          <w:rFonts w:ascii="宋体" w:hAnsi="宋体" w:cs="宋体" w:eastAsia="宋体"/>
          <w:sz w:val="40"/>
          <w:spacing w:val="0"/>
          <w:color w:val="000000"/>
          <w:b w:val="off"/>
          <w:i w:val="off"/>
        </w:rPr>
        <w:t>两个功能名称不一，但是相关性很紧密。至于他们的第六个功能(政治体制的整</w:t>
      </w:r>
      <w:r>
        <w:rPr>
          <w:rFonts w:ascii="宋体" w:hAnsi="宋体" w:cs="宋体" w:eastAsia="宋体"/>
          <w:sz w:val="40"/>
          <w:spacing w:val="0"/>
          <w:color w:val="000000"/>
          <w:b w:val="off"/>
          <w:i w:val="off"/>
        </w:rPr>
        <w:t>合与合法化)，我统一都将它们看成是政党的第四个或者第五个功能———同时，我</w:t>
      </w:r>
      <w:r>
        <w:rPr>
          <w:rFonts w:ascii="宋体" w:hAnsi="宋体" w:cs="宋体" w:eastAsia="宋体"/>
          <w:sz w:val="40"/>
          <w:spacing w:val="0"/>
          <w:color w:val="000000"/>
          <w:b w:val="off"/>
          <w:i w:val="off"/>
        </w:rPr>
        <w:t>也提出了疑问，即这种功能在事实上是否还是新民主国家中已有政党的特殊功</w:t>
      </w:r>
      <w:r>
        <w:rPr>
          <w:rFonts w:ascii="宋体" w:hAnsi="宋体" w:cs="宋体" w:eastAsia="宋体"/>
          <w:sz w:val="40"/>
          <w:spacing w:val="0"/>
          <w:color w:val="000000"/>
          <w:b w:val="off"/>
          <w:i w:val="off"/>
        </w:rPr>
        <w:t>能。我非常感激曼纽尔·希尔达戈(Manual Hidalgo)的归类。</w:t>
      </w:r>
      <w:bookmarkEnd w:id="2574"/>
    </w:p>
    <w:p>
      <w:pPr>
        <w:pageBreakBefore w:val="off"/>
        <w:tabs/>
        <w:wordWrap w:val="off"/>
        <w:spacing w:before="0" w:after="0" w:line="660" w:lineRule="atLeast"/>
        <w:ind w:left="40" w:right="60" w:firstLine="900"/>
        <w:jc w:val="both"/>
        <w:textAlignment w:val="baseline"/>
        <w:rPr>
          <w:sz w:val="40"/>
        </w:rPr>
      </w:pPr>
      <w:bookmarkStart w:name="" w:id="2575"/>
      <w:r>
        <w:rPr>
          <w:rFonts w:ascii="宋体" w:hAnsi="宋体" w:cs="宋体" w:eastAsia="宋体"/>
          <w:sz w:val="40"/>
          <w:spacing w:val="0"/>
          <w:color w:val="000000"/>
          <w:b w:val="off"/>
          <w:i w:val="off"/>
        </w:rPr>
        <w:t>6.波兰是一个令人困惑的例子，它的1989年第一轮竞选尽管存在着强制和</w:t>
      </w:r>
      <w:r>
        <w:rPr>
          <w:rFonts w:ascii="宋体" w:hAnsi="宋体" w:cs="宋体" w:eastAsia="宋体"/>
          <w:sz w:val="40"/>
          <w:spacing w:val="0"/>
          <w:color w:val="000000"/>
          <w:b w:val="off"/>
          <w:i w:val="off"/>
        </w:rPr>
        <w:t>限制的现象，但是它首轮选民登记率是62.7%。在接下来真正意义上“自由和公</w:t>
      </w:r>
      <w:r>
        <w:rPr>
          <w:rFonts w:ascii="宋体" w:hAnsi="宋体" w:cs="宋体" w:eastAsia="宋体"/>
          <w:sz w:val="40"/>
          <w:spacing w:val="0"/>
          <w:color w:val="000000"/>
          <w:b w:val="off"/>
          <w:i w:val="off"/>
        </w:rPr>
        <w:t>平”的选举中，即1991年的10月，它的选民登记率只有43%。</w:t>
      </w:r>
      <w:bookmarkEnd w:id="2575"/>
    </w:p>
    <w:p>
      <w:pPr>
        <w:pageBreakBefore w:val="off"/>
        <w:tabs/>
        <w:wordWrap w:val="off"/>
        <w:spacing w:before="0" w:after="0" w:line="660" w:lineRule="atLeast"/>
        <w:ind w:left="40" w:right="60" w:firstLine="900"/>
        <w:jc w:val="both"/>
        <w:textAlignment w:val="baseline"/>
        <w:rPr>
          <w:sz w:val="40"/>
        </w:rPr>
      </w:pPr>
      <w:bookmarkStart w:name="" w:id="2576"/>
      <w:r>
        <w:rPr>
          <w:rFonts w:ascii="宋体" w:hAnsi="宋体" w:cs="宋体" w:eastAsia="宋体"/>
          <w:sz w:val="40"/>
          <w:spacing w:val="0"/>
          <w:color w:val="000000"/>
          <w:b w:val="off"/>
          <w:i w:val="off"/>
        </w:rPr>
        <w:t>7.同时，在波兰的首轮总统选举中(1990年)，一个完全不知名的候选人(他</w:t>
      </w:r>
      <w:r>
        <w:rPr>
          <w:rFonts w:ascii="宋体" w:hAnsi="宋体" w:cs="宋体" w:eastAsia="宋体"/>
          <w:sz w:val="40"/>
          <w:spacing w:val="0"/>
          <w:color w:val="000000"/>
          <w:b w:val="off"/>
          <w:i w:val="off"/>
        </w:rPr>
        <w:t>是加拿大的居民)，斯坦尼斯劳·泰明斯基(Stanislaw Tyminski)，居然为“×”党赢</w:t>
      </w:r>
      <w:r>
        <w:rPr>
          <w:rFonts w:ascii="宋体" w:hAnsi="宋体" w:cs="宋体" w:eastAsia="宋体"/>
          <w:sz w:val="40"/>
          <w:spacing w:val="0"/>
          <w:color w:val="000000"/>
          <w:b w:val="off"/>
          <w:i w:val="off"/>
        </w:rPr>
        <w:t>得了23.1%的选票！</w:t>
      </w:r>
      <w:bookmarkEnd w:id="2576"/>
    </w:p>
    <w:p>
      <w:pPr>
        <w:pageBreakBefore w:val="off"/>
        <w:tabs/>
        <w:wordWrap w:val="off"/>
        <w:spacing w:before="0" w:after="0" w:line="660" w:lineRule="atLeast"/>
        <w:ind w:left="40" w:right="60" w:firstLine="900"/>
        <w:jc w:val="both"/>
        <w:textAlignment w:val="baseline"/>
        <w:rPr>
          <w:sz w:val="40"/>
        </w:rPr>
      </w:pPr>
      <w:bookmarkStart w:name="" w:id="2577"/>
      <w:r>
        <w:rPr>
          <w:rFonts w:ascii="宋体" w:hAnsi="宋体" w:cs="宋体" w:eastAsia="宋体"/>
          <w:sz w:val="40"/>
          <w:spacing w:val="0"/>
          <w:color w:val="000000"/>
          <w:b w:val="off"/>
          <w:i w:val="off"/>
        </w:rPr>
        <w:t>8.考虑以下这些不明显的指示：竞选文字的部分(海报、竞选手册、广告传单)</w:t>
      </w:r>
      <w:r>
        <w:rPr>
          <w:rFonts w:ascii="宋体" w:hAnsi="宋体" w:cs="宋体" w:eastAsia="宋体"/>
          <w:sz w:val="40"/>
          <w:spacing w:val="0"/>
          <w:color w:val="000000"/>
          <w:b w:val="off"/>
          <w:i w:val="off"/>
        </w:rPr>
        <w:t>甚至没有提到候选人所在的政党机构，仅仅只有候选人的照片或者口号。就我所</w:t>
      </w:r>
      <w:r>
        <w:rPr>
          <w:rFonts w:ascii="宋体" w:hAnsi="宋体" w:cs="宋体" w:eastAsia="宋体"/>
          <w:sz w:val="40"/>
          <w:spacing w:val="0"/>
          <w:color w:val="000000"/>
          <w:b w:val="off"/>
          <w:i w:val="off"/>
        </w:rPr>
        <w:t>知，尽管没有人收集过这方面的信息，但是我认为这个趋势将会随着时间的推移</w:t>
      </w:r>
      <w:r>
        <w:rPr>
          <w:rFonts w:ascii="宋体" w:hAnsi="宋体" w:cs="宋体" w:eastAsia="宋体"/>
          <w:sz w:val="40"/>
          <w:spacing w:val="0"/>
          <w:color w:val="000000"/>
          <w:b w:val="off"/>
          <w:i w:val="off"/>
        </w:rPr>
        <w:t>而持续下去————当然，对那些文盲率较高，或者法律需要政党符号或者名称的国</w:t>
      </w:r>
      <w:r>
        <w:rPr>
          <w:rFonts w:ascii="宋体" w:hAnsi="宋体" w:cs="宋体" w:eastAsia="宋体"/>
          <w:sz w:val="40"/>
          <w:spacing w:val="0"/>
          <w:color w:val="000000"/>
          <w:b w:val="off"/>
          <w:i w:val="off"/>
        </w:rPr>
        <w:t>家而言，这个趋势将会大打折扣。</w:t>
      </w:r>
      <w:bookmarkEnd w:id="2577"/>
    </w:p>
    <w:p>
      <w:pPr>
        <w:pageBreakBefore w:val="off"/>
        <w:tabs/>
        <w:wordWrap w:val="off"/>
        <w:spacing w:before="0" w:after="0" w:line="700" w:lineRule="atLeast"/>
        <w:ind w:left="0" w:right="0" w:firstLine="900"/>
        <w:jc w:val="both"/>
        <w:textAlignment w:val="baseline"/>
        <w:rPr>
          <w:sz w:val="51"/>
        </w:rPr>
      </w:pPr>
      <w:bookmarkStart w:name="" w:id="2578"/>
      <w:r>
        <w:rPr>
          <w:rFonts w:ascii="宋体" w:hAnsi="宋体" w:cs="宋体" w:eastAsia="宋体"/>
          <w:sz w:val="51"/>
          <w:spacing w:val="0"/>
          <w:color w:val="000000"/>
          <w:b w:val="off"/>
          <w:i w:val="off"/>
        </w:rPr>
        <w:t>9.巴尔托利尼和梅尔计算了西欧成熟民主国家的平均竞选反复率，都低于</w:t>
      </w:r>
      <w:r>
        <w:rPr>
          <w:rFonts w:ascii="TimesNewRoman" w:hAnsi="TimesNewRoman" w:cs="TimesNewRoman" w:eastAsia="TimesNewRoman"/>
          <w:sz w:val="51"/>
          <w:spacing w:val="0"/>
          <w:color w:val="000000"/>
          <w:b w:val="off"/>
          <w:i w:val="off"/>
        </w:rPr>
        <w:t>8%。Stefano Bartolini and Peter Mair, Identity, Competition and Electoral</w:t>
      </w:r>
      <w:r>
        <w:rPr>
          <w:rFonts w:ascii="TimesNewRoman" w:hAnsi="TimesNewRoman" w:cs="TimesNewRoman" w:eastAsia="TimesNewRoman"/>
          <w:sz w:val="51"/>
          <w:spacing w:val="0"/>
          <w:color w:val="000000"/>
          <w:b w:val="off"/>
          <w:i w:val="off"/>
        </w:rPr>
        <w:t>Availability: The Stabilization of European Electorates 1885—1985(Cambridge:</w:t>
      </w:r>
      <w:r>
        <w:rPr>
          <w:rFonts w:ascii="TimesNewRoman" w:hAnsi="TimesNewRoman" w:cs="TimesNewRoman" w:eastAsia="TimesNewRoman"/>
          <w:sz w:val="51"/>
          <w:spacing w:val="0"/>
          <w:color w:val="000000"/>
          <w:b w:val="off"/>
          <w:i w:val="off"/>
        </w:rPr>
        <w:t>Cambridge University Press), pp.27-34.</w:t>
      </w:r>
      <w:bookmarkEnd w:id="2578"/>
    </w:p>
    <w:p>
      <w:pPr>
        <w:pageBreakBefore w:val="off"/>
        <w:tabs/>
        <w:wordWrap w:val="off"/>
        <w:spacing w:before="0" w:after="0" w:line="700" w:lineRule="atLeast"/>
        <w:ind w:left="40" w:right="0" w:firstLine="900"/>
        <w:jc w:val="both"/>
        <w:textAlignment w:val="baseline"/>
        <w:rPr>
          <w:sz w:val="51"/>
        </w:rPr>
      </w:pPr>
      <w:bookmarkStart w:name="" w:id="2579"/>
      <w:r>
        <w:rPr>
          <w:rFonts w:ascii="宋体" w:hAnsi="宋体" w:cs="宋体" w:eastAsia="宋体"/>
          <w:sz w:val="51"/>
          <w:spacing w:val="0"/>
          <w:color w:val="000000"/>
          <w:b w:val="off"/>
          <w:i w:val="off"/>
        </w:rPr>
        <w:t>10.科皮奇所得出的关于拉丁美洲新民主国家的平均竞选反复率是30%。</w:t>
      </w:r>
      <w:r>
        <w:rPr>
          <w:rFonts w:ascii="TimesNewRoman" w:hAnsi="TimesNewRoman" w:cs="TimesNewRoman" w:eastAsia="TimesNewRoman"/>
          <w:sz w:val="51"/>
          <w:spacing w:val="0"/>
          <w:color w:val="000000"/>
          <w:b w:val="off"/>
          <w:i w:val="off"/>
        </w:rPr>
        <w:t>Micheal Coppedge,“Freezing in the Tropics: Explaining Party Volatility in Latin</w:t>
      </w:r>
      <w:r>
        <w:rPr>
          <w:rFonts w:ascii="TimesNewRoman" w:hAnsi="TimesNewRoman" w:cs="TimesNewRoman" w:eastAsia="TimesNewRoman"/>
          <w:sz w:val="51"/>
          <w:spacing w:val="0"/>
          <w:color w:val="000000"/>
          <w:b w:val="off"/>
          <w:i w:val="off"/>
        </w:rPr>
        <w:t>American,” paper presented at Midwest Political Science Association, Chicago</w:t>
      </w:r>
      <w:r>
        <w:rPr>
          <w:rFonts w:ascii="TimesNewRoman" w:hAnsi="TimesNewRoman" w:cs="TimesNewRoman" w:eastAsia="TimesNewRoman"/>
          <w:sz w:val="51"/>
          <w:spacing w:val="0"/>
          <w:color w:val="000000"/>
          <w:b w:val="off"/>
          <w:i w:val="off"/>
        </w:rPr>
        <w:t>(1995).</w:t>
      </w:r>
      <w:bookmarkEnd w:id="2579"/>
    </w:p>
    <w:p>
      <w:pPr>
        <w:pageBreakBefore w:val="off"/>
        <w:tabs/>
        <w:wordWrap w:val="off"/>
        <w:spacing w:before="0" w:after="0" w:line="660" w:lineRule="atLeast"/>
        <w:ind w:left="940" w:right="0"/>
        <w:jc w:val="both"/>
        <w:textAlignment w:val="baseline"/>
        <w:rPr>
          <w:sz w:val="40"/>
        </w:rPr>
      </w:pPr>
      <w:bookmarkStart w:name="" w:id="2580"/>
      <w:r>
        <w:rPr>
          <w:rFonts w:ascii="宋体" w:hAnsi="宋体" w:cs="宋体" w:eastAsia="宋体"/>
          <w:sz w:val="40"/>
          <w:spacing w:val="0"/>
          <w:color w:val="000000"/>
          <w:b w:val="off"/>
          <w:i w:val="off"/>
        </w:rPr>
        <w:t>11.存在第三个维度来说明选举建构功能，但是我并没有数据，仅仅是猜想。</w:t>
      </w:r>
      <w:bookmarkEnd w:id="2580"/>
    </w:p>
    <w:p>
      <w:r>
        <w:t/>
      </w:r>
    </w:p>
    <w:p>
      <w:pPr>
        <w:sectPr>
          <w:footerReference r:id="rId268"/>
          <w:headerReference r:id="rId269" w:type="default"/>
          <w:type w:val="nextPage"/>
          <w:pgSz w:w="18680" w:h="31680"/>
          <w:pgMar w:left="1300" w:top="2100" w:right="1300" w:bottom="2100" w:header="1800" w:footer="1800"/>
          <w:cols w:num="1"/>
        </w:sectPr>
      </w:pPr>
    </w:p>
    <w:p>
      <w:pPr>
        <w:pageBreakBefore w:val="off"/>
        <w:tabs/>
        <w:wordWrap w:val="off"/>
        <w:spacing w:before="0" w:after="0" w:line="740" w:lineRule="atLeast"/>
        <w:ind w:left="0" w:right="100"/>
        <w:jc w:val="right"/>
        <w:textAlignment w:val="baseline"/>
        <w:rPr>
          <w:sz w:val="42"/>
        </w:rPr>
      </w:pPr>
      <w:bookmarkStart w:name="" w:id="2581"/>
      <w:r>
        <w:rPr>
          <w:rFonts w:ascii="仿宋" w:hAnsi="仿宋" w:cs="仿宋" w:eastAsia="仿宋"/>
          <w:sz w:val="42"/>
          <w:spacing w:val="0"/>
          <w:color w:val="000000"/>
          <w:b w:val="off"/>
          <w:i w:val="off"/>
        </w:rPr>
        <w:t>第四章政 党今非昔比</w:t>
      </w:r>
      <w:bookmarkEnd w:id="2581"/>
    </w:p>
    <w:p>
      <w:pPr>
        <w:pageBreakBefore w:val="off"/>
        <w:tabs/>
        <w:wordWrap w:val="off"/>
        <w:spacing w:before="460" w:after="0" w:line="760" w:lineRule="atLeast"/>
        <w:ind w:left="20" w:right="20"/>
        <w:jc w:val="both"/>
        <w:textAlignment w:val="baseline"/>
        <w:rPr>
          <w:sz w:val="41"/>
        </w:rPr>
      </w:pPr>
      <w:bookmarkStart w:name="" w:id="2582"/>
      <w:r>
        <w:rPr>
          <w:rFonts w:ascii="宋体" w:hAnsi="宋体" w:cs="宋体" w:eastAsia="宋体"/>
          <w:sz w:val="41"/>
          <w:spacing w:val="0"/>
          <w:color w:val="000000"/>
          <w:b w:val="off"/>
          <w:i w:val="off"/>
        </w:rPr>
        <w:t>过去，在稳定的政党制度下的重复选举会将选举程度“国有化”，也就是说，将会或</w:t>
      </w:r>
      <w:r>
        <w:rPr>
          <w:rFonts w:ascii="宋体" w:hAnsi="宋体" w:cs="宋体" w:eastAsia="宋体"/>
          <w:sz w:val="41"/>
          <w:spacing w:val="0"/>
          <w:color w:val="000000"/>
          <w:b w:val="off"/>
          <w:i w:val="off"/>
        </w:rPr>
        <w:t>多或少地再生出阶级、地位、性别、宗教分歧和代际差别之间同样的相关性，所以</w:t>
      </w:r>
      <w:r>
        <w:rPr>
          <w:rFonts w:ascii="宋体" w:hAnsi="宋体" w:cs="宋体" w:eastAsia="宋体"/>
          <w:sz w:val="41"/>
          <w:spacing w:val="0"/>
          <w:color w:val="000000"/>
          <w:b w:val="off"/>
          <w:i w:val="off"/>
        </w:rPr>
        <w:t>立即在国家范围内会产生政党偏好。我的印象是1974年后的新民主国家中的政</w:t>
      </w:r>
      <w:r>
        <w:rPr>
          <w:rFonts w:ascii="宋体" w:hAnsi="宋体" w:cs="宋体" w:eastAsia="宋体"/>
          <w:sz w:val="41"/>
          <w:spacing w:val="0"/>
          <w:color w:val="000000"/>
          <w:b w:val="off"/>
          <w:i w:val="off"/>
        </w:rPr>
        <w:t>党制度并没有减少地区差别的倾向，而且甚至鼓励各地区表达自己的意见。当</w:t>
      </w:r>
      <w:r>
        <w:rPr>
          <w:rFonts w:ascii="宋体" w:hAnsi="宋体" w:cs="宋体" w:eastAsia="宋体"/>
          <w:sz w:val="41"/>
          <w:spacing w:val="0"/>
          <w:color w:val="000000"/>
          <w:b w:val="off"/>
          <w:i w:val="off"/>
        </w:rPr>
        <w:t>然，这可能也是源于以下的事实，也就是现代的民主制通常伴随着内部政治和行</w:t>
      </w:r>
      <w:r>
        <w:rPr>
          <w:rFonts w:ascii="宋体" w:hAnsi="宋体" w:cs="宋体" w:eastAsia="宋体"/>
          <w:sz w:val="41"/>
          <w:spacing w:val="0"/>
          <w:color w:val="000000"/>
          <w:b w:val="off"/>
          <w:i w:val="off"/>
        </w:rPr>
        <w:t>政能力的分权，而不是削弱新兴的政党本身。</w:t>
      </w:r>
      <w:bookmarkEnd w:id="2582"/>
    </w:p>
    <w:p>
      <w:pPr>
        <w:pageBreakBefore w:val="off"/>
        <w:tabs/>
        <w:wordWrap w:val="off"/>
        <w:spacing w:before="0" w:after="0" w:line="740" w:lineRule="atLeast"/>
        <w:ind w:left="860" w:right="0"/>
        <w:jc w:val="both"/>
        <w:textAlignment w:val="baseline"/>
        <w:rPr>
          <w:sz w:val="42"/>
        </w:rPr>
      </w:pPr>
      <w:bookmarkStart w:name="" w:id="2583"/>
      <w:r>
        <w:rPr>
          <w:rFonts w:ascii="TimesNewRoman" w:hAnsi="TimesNewRoman" w:cs="TimesNewRoman" w:eastAsia="TimesNewRoman"/>
          <w:sz w:val="42"/>
          <w:spacing w:val="0"/>
          <w:color w:val="000000"/>
          <w:b w:val="off"/>
          <w:i w:val="off"/>
        </w:rPr>
        <w:t>12. Phillip Converse,“Of Time and Partisan Stability.”</w:t>
      </w:r>
      <w:bookmarkEnd w:id="2583"/>
    </w:p>
    <w:p>
      <w:pPr>
        <w:pageBreakBefore w:val="off"/>
        <w:tabs/>
        <w:wordWrap w:val="off"/>
        <w:spacing w:before="0" w:after="0" w:line="740" w:lineRule="atLeast"/>
        <w:ind w:left="20" w:right="0" w:firstLine="860"/>
        <w:jc w:val="both"/>
        <w:textAlignment w:val="baseline"/>
        <w:rPr>
          <w:sz w:val="42"/>
        </w:rPr>
      </w:pPr>
      <w:bookmarkStart w:name="" w:id="2584"/>
      <w:r>
        <w:rPr>
          <w:rFonts w:ascii="宋体" w:hAnsi="宋体" w:cs="宋体" w:eastAsia="宋体"/>
          <w:sz w:val="42"/>
          <w:spacing w:val="0"/>
          <w:color w:val="000000"/>
          <w:b w:val="off"/>
          <w:i w:val="off"/>
        </w:rPr>
        <w:t>13.事实上，希腊是一个令人疑惑的例子。希腊的两个政党曾经确实更改了</w:t>
      </w:r>
      <w:r>
        <w:rPr>
          <w:rFonts w:ascii="宋体" w:hAnsi="宋体" w:cs="宋体" w:eastAsia="宋体"/>
          <w:sz w:val="42"/>
          <w:spacing w:val="0"/>
          <w:color w:val="000000"/>
          <w:b w:val="off"/>
          <w:i w:val="off"/>
        </w:rPr>
        <w:t>政党名称，正式的组织结构，很多的领导职务也发生了人事变动，但是仍然没有能</w:t>
      </w:r>
      <w:r>
        <w:rPr>
          <w:rFonts w:ascii="宋体" w:hAnsi="宋体" w:cs="宋体" w:eastAsia="宋体"/>
          <w:sz w:val="42"/>
          <w:spacing w:val="0"/>
          <w:color w:val="000000"/>
          <w:b w:val="off"/>
          <w:i w:val="off"/>
        </w:rPr>
        <w:t>够产生出前权威政党制度的大多数特点。更清楚的解释，参见 Michalis</w:t>
      </w:r>
      <w:r>
        <w:rPr>
          <w:rFonts w:ascii="TimesNewRoman" w:hAnsi="TimesNewRoman" w:cs="TimesNewRoman" w:eastAsia="TimesNewRoman"/>
          <w:sz w:val="42"/>
          <w:spacing w:val="0"/>
          <w:color w:val="000000"/>
          <w:b w:val="off"/>
          <w:i w:val="off"/>
        </w:rPr>
        <w:t>Spourdalakis,“Securing Democracy in Post-Authoritarian Greece: The Role of</w:t>
      </w:r>
      <w:r>
        <w:rPr>
          <w:rFonts w:ascii="TimesNewRoman" w:hAnsi="TimesNewRoman" w:cs="TimesNewRoman" w:eastAsia="TimesNewRoman"/>
          <w:sz w:val="42"/>
          <w:spacing w:val="0"/>
          <w:color w:val="000000"/>
          <w:b w:val="off"/>
          <w:i w:val="off"/>
        </w:rPr>
        <w:t>Political Party,” in Geoffrey Pridham and Paul G. Lewis, eds., Stabilizing Frag-</w:t>
      </w:r>
      <w:r>
        <w:rPr>
          <w:rFonts w:ascii="TimesNewRoman" w:hAnsi="TimesNewRoman" w:cs="TimesNewRoman" w:eastAsia="TimesNewRoman"/>
          <w:sz w:val="42"/>
          <w:spacing w:val="0"/>
          <w:color w:val="000000"/>
          <w:b w:val="off"/>
          <w:i w:val="off"/>
        </w:rPr>
        <w:t>ile Democrats, pp.167-185。</w:t>
      </w:r>
      <w:bookmarkEnd w:id="2584"/>
    </w:p>
    <w:p>
      <w:pPr>
        <w:pageBreakBefore w:val="off"/>
        <w:tabs/>
        <w:wordWrap w:val="off"/>
        <w:spacing w:before="0" w:after="0" w:line="740" w:lineRule="atLeast"/>
        <w:ind w:left="20" w:right="0" w:firstLine="860"/>
        <w:jc w:val="both"/>
        <w:textAlignment w:val="baseline"/>
        <w:rPr>
          <w:sz w:val="42"/>
        </w:rPr>
      </w:pPr>
      <w:bookmarkStart w:name="" w:id="2585"/>
      <w:r>
        <w:rPr>
          <w:rFonts w:ascii="TimesNewRoman" w:hAnsi="TimesNewRoman" w:cs="TimesNewRoman" w:eastAsia="TimesNewRoman"/>
          <w:sz w:val="42"/>
          <w:spacing w:val="0"/>
          <w:color w:val="000000"/>
          <w:b w:val="off"/>
          <w:i w:val="off"/>
        </w:rPr>
        <w:t xml:space="preserve">14.这些数据来自 Leonardo Morlino,“Consolidation and Party Government </w:t>
      </w:r>
      <w:r>
        <w:rPr>
          <w:rFonts w:ascii="TimesNewRoman" w:hAnsi="TimesNewRoman" w:cs="TimesNewRoman" w:eastAsia="TimesNewRoman"/>
          <w:sz w:val="42"/>
          <w:spacing w:val="0"/>
          <w:color w:val="000000"/>
          <w:b w:val="off"/>
          <w:i w:val="off"/>
        </w:rPr>
        <w:t>in Southern Europe,” International Political Science Review 16(April 1995):150。</w:t>
      </w:r>
      <w:bookmarkEnd w:id="2585"/>
    </w:p>
    <w:p>
      <w:pPr>
        <w:pageBreakBefore w:val="off"/>
        <w:tabs/>
        <w:wordWrap w:val="off"/>
        <w:spacing w:before="0" w:after="0" w:line="740" w:lineRule="atLeast"/>
        <w:ind w:left="20" w:right="20" w:firstLine="860"/>
        <w:jc w:val="both"/>
        <w:textAlignment w:val="baseline"/>
        <w:rPr>
          <w:sz w:val="42"/>
        </w:rPr>
      </w:pPr>
      <w:bookmarkStart w:name="" w:id="2586"/>
      <w:r>
        <w:rPr>
          <w:rFonts w:ascii="TimesNewRoman" w:hAnsi="TimesNewRoman" w:cs="TimesNewRoman" w:eastAsia="TimesNewRoman"/>
          <w:sz w:val="42"/>
          <w:spacing w:val="0"/>
          <w:color w:val="000000"/>
          <w:b w:val="off"/>
          <w:i w:val="off"/>
        </w:rPr>
        <w:t>15.数据来自于 Doh Chull Shin,“Political Parties and Democratization in</w:t>
      </w:r>
      <w:r>
        <w:rPr>
          <w:rFonts w:ascii="TimesNewRoman" w:hAnsi="TimesNewRoman" w:cs="TimesNewRoman" w:eastAsia="TimesNewRoman"/>
          <w:sz w:val="42"/>
          <w:spacing w:val="0"/>
          <w:color w:val="000000"/>
          <w:b w:val="off"/>
          <w:i w:val="off"/>
        </w:rPr>
        <w:t>South Korean: The Mass Public and the Democratic Consolidation of Political</w:t>
      </w:r>
      <w:r>
        <w:rPr>
          <w:rFonts w:ascii="TimesNewRoman" w:hAnsi="TimesNewRoman" w:cs="TimesNewRoman" w:eastAsia="TimesNewRoman"/>
          <w:sz w:val="42"/>
          <w:spacing w:val="0"/>
          <w:color w:val="000000"/>
          <w:b w:val="off"/>
          <w:i w:val="off"/>
        </w:rPr>
        <w:t>Parties,” Democratization 2(summer 1995): 35。关于东欧案例的数据来自于拉</w:t>
      </w:r>
      <w:r>
        <w:rPr>
          <w:rFonts w:ascii="TimesNewRoman" w:hAnsi="TimesNewRoman" w:cs="TimesNewRoman" w:eastAsia="TimesNewRoman"/>
          <w:sz w:val="42"/>
          <w:spacing w:val="0"/>
          <w:color w:val="000000"/>
          <w:b w:val="off"/>
          <w:i w:val="off"/>
        </w:rPr>
        <w:t>兹洛·布鲁茨斯特(Laszlo Bruszt)和雅诺斯·西蒙(Janos Simon)进行的调查。</w:t>
      </w:r>
      <w:bookmarkEnd w:id="2586"/>
    </w:p>
    <w:p>
      <w:pPr>
        <w:pageBreakBefore w:val="off"/>
        <w:tabs/>
        <w:wordWrap w:val="off"/>
        <w:spacing w:before="0" w:after="0" w:line="740" w:lineRule="atLeast"/>
        <w:ind w:left="20" w:right="0" w:firstLine="860"/>
        <w:jc w:val="both"/>
        <w:textAlignment w:val="baseline"/>
        <w:rPr>
          <w:sz w:val="42"/>
        </w:rPr>
      </w:pPr>
      <w:bookmarkStart w:name="" w:id="2587"/>
      <w:r>
        <w:rPr>
          <w:rFonts w:ascii="TimesNewRoman" w:hAnsi="TimesNewRoman" w:cs="TimesNewRoman" w:eastAsia="TimesNewRoman"/>
          <w:sz w:val="42"/>
          <w:spacing w:val="0"/>
          <w:color w:val="000000"/>
          <w:b w:val="off"/>
          <w:i w:val="off"/>
        </w:rPr>
        <w:t>16.参见 Doh Chull Shin,“ Political Parties and Democratization in South</w:t>
      </w:r>
      <w:r>
        <w:rPr>
          <w:rFonts w:ascii="宋体" w:hAnsi="宋体" w:cs="宋体" w:eastAsia="宋体"/>
          <w:sz w:val="42"/>
          <w:spacing w:val="0"/>
          <w:color w:val="000000"/>
          <w:b w:val="off"/>
          <w:i w:val="off"/>
        </w:rPr>
        <w:t>Korean,” 33。人们对中东欧如此低的政党认同度有很多的争论。首先，一些作家</w:t>
      </w:r>
      <w:r>
        <w:rPr>
          <w:rFonts w:ascii="宋体" w:hAnsi="宋体" w:cs="宋体" w:eastAsia="宋体"/>
          <w:sz w:val="42"/>
          <w:spacing w:val="0"/>
          <w:color w:val="000000"/>
          <w:b w:val="off"/>
          <w:i w:val="off"/>
        </w:rPr>
        <w:t>发现这个现象来源于一种普遍的“文化”厌恶感，这种厌恶感主要是在之前的“马</w:t>
      </w:r>
      <w:r>
        <w:rPr>
          <w:rFonts w:ascii="宋体" w:hAnsi="宋体" w:cs="宋体" w:eastAsia="宋体"/>
          <w:sz w:val="42"/>
          <w:spacing w:val="0"/>
          <w:color w:val="000000"/>
          <w:b w:val="off"/>
          <w:i w:val="off"/>
        </w:rPr>
        <w:t>克思主义/列宁主义/斯大林主义”的体制中产生的。布鲁茨斯特和西蒙强调在一</w:t>
      </w:r>
      <w:r>
        <w:rPr>
          <w:rFonts w:ascii="宋体" w:hAnsi="宋体" w:cs="宋体" w:eastAsia="宋体"/>
          <w:sz w:val="42"/>
          <w:spacing w:val="0"/>
          <w:color w:val="000000"/>
          <w:b w:val="off"/>
          <w:i w:val="off"/>
        </w:rPr>
        <w:t>个“无固定形状”或者“拉平”的社会中，阶级差别无法为集体的认同提供足够的稳</w:t>
      </w:r>
      <w:r>
        <w:rPr>
          <w:rFonts w:ascii="宋体" w:hAnsi="宋体" w:cs="宋体" w:eastAsia="宋体"/>
          <w:sz w:val="42"/>
          <w:spacing w:val="0"/>
          <w:color w:val="000000"/>
          <w:b w:val="off"/>
          <w:i w:val="off"/>
        </w:rPr>
        <w:t>定力，因此，也就无法为政党提供可靠的联系。 Laszlo Bruzst and Janos Simon,</w:t>
      </w:r>
      <w:r>
        <w:rPr>
          <w:rFonts w:ascii="TimesNewRoman" w:hAnsi="TimesNewRoman" w:cs="TimesNewRoman" w:eastAsia="TimesNewRoman"/>
          <w:sz w:val="42"/>
          <w:spacing w:val="0"/>
          <w:color w:val="000000"/>
          <w:b w:val="off"/>
          <w:i w:val="off"/>
        </w:rPr>
        <w:t>“The Great Transformation in Hungary and Eastern Europe,” in György Szobos-</w:t>
      </w:r>
      <w:r>
        <w:rPr>
          <w:rFonts w:ascii="TimesNewRoman" w:hAnsi="TimesNewRoman" w:cs="TimesNewRoman" w:eastAsia="TimesNewRoman"/>
          <w:sz w:val="42"/>
          <w:spacing w:val="0"/>
          <w:color w:val="000000"/>
          <w:b w:val="off"/>
          <w:i w:val="off"/>
        </w:rPr>
        <w:t>zlai, ed., Flying Blind: Emerging Democracy in East-Central Europe( Budapest:</w:t>
      </w:r>
      <w:r>
        <w:rPr>
          <w:rFonts w:ascii="TimesNewRoman" w:hAnsi="TimesNewRoman" w:cs="TimesNewRoman" w:eastAsia="TimesNewRoman"/>
          <w:sz w:val="42"/>
          <w:spacing w:val="0"/>
          <w:color w:val="000000"/>
          <w:b w:val="off"/>
          <w:i w:val="off"/>
        </w:rPr>
        <w:t>Hungarian Political Science Association, 1992), pp. 177-203。也可参见 David</w:t>
      </w:r>
      <w:r>
        <w:rPr>
          <w:rFonts w:ascii="TimesNewRoman" w:hAnsi="TimesNewRoman" w:cs="TimesNewRoman" w:eastAsia="TimesNewRoman"/>
          <w:sz w:val="42"/>
          <w:spacing w:val="0"/>
          <w:color w:val="000000"/>
          <w:b w:val="off"/>
          <w:i w:val="off"/>
        </w:rPr>
        <w:t>Ost,“Labor, class and Democracy: Shaping Political Antagonisms in Post- Com-</w:t>
      </w:r>
      <w:r>
        <w:rPr>
          <w:rFonts w:ascii="TimesNewRoman" w:hAnsi="TimesNewRoman" w:cs="TimesNewRoman" w:eastAsia="TimesNewRoman"/>
          <w:sz w:val="42"/>
          <w:spacing w:val="0"/>
          <w:color w:val="000000"/>
          <w:b w:val="off"/>
          <w:i w:val="off"/>
        </w:rPr>
        <w:t>unist Society,”, in Beverly Crawford, ed., Markets, States and Democracy</w:t>
      </w:r>
      <w:r>
        <w:rPr>
          <w:rFonts w:ascii="TimesNewRoman" w:hAnsi="TimesNewRoman" w:cs="TimesNewRoman" w:eastAsia="TimesNewRoman"/>
          <w:sz w:val="42"/>
          <w:spacing w:val="0"/>
          <w:color w:val="000000"/>
          <w:b w:val="off"/>
          <w:i w:val="off"/>
        </w:rPr>
        <w:t>( Boulder, Colo.: Westview Press, 1995), pp.177-203。</w:t>
      </w:r>
      <w:bookmarkEnd w:id="2587"/>
    </w:p>
    <w:p>
      <w:pPr>
        <w:pageBreakBefore w:val="off"/>
        <w:tabs/>
        <w:wordWrap w:val="off"/>
        <w:spacing w:before="0" w:after="0" w:line="760" w:lineRule="atLeast"/>
        <w:ind w:left="20" w:right="60" w:firstLine="860"/>
        <w:jc w:val="both"/>
        <w:textAlignment w:val="baseline"/>
        <w:rPr>
          <w:sz w:val="41"/>
        </w:rPr>
      </w:pPr>
      <w:bookmarkStart w:name="" w:id="2588"/>
      <w:r>
        <w:rPr>
          <w:rFonts w:ascii="宋体" w:hAnsi="宋体" w:cs="宋体" w:eastAsia="宋体"/>
          <w:sz w:val="41"/>
          <w:spacing w:val="0"/>
          <w:color w:val="000000"/>
          <w:b w:val="off"/>
          <w:i w:val="off"/>
        </w:rPr>
        <w:t>但是本哈德·韦塞尔斯( Bernhard Wessels)和汉斯——戴尔特·克林格曼</w:t>
      </w:r>
      <w:r>
        <w:rPr>
          <w:rFonts w:ascii="宋体" w:hAnsi="宋体" w:cs="宋体" w:eastAsia="宋体"/>
          <w:sz w:val="41"/>
          <w:spacing w:val="0"/>
          <w:color w:val="000000"/>
          <w:b w:val="off"/>
          <w:i w:val="off"/>
        </w:rPr>
        <w:t>(Hans-Dieter Klingemann)认为缺乏与阶级相关的投票这一事实提供了材料并证</w:t>
      </w:r>
      <w:r>
        <w:rPr>
          <w:rFonts w:ascii="宋体" w:hAnsi="宋体" w:cs="宋体" w:eastAsia="宋体"/>
          <w:sz w:val="41"/>
          <w:spacing w:val="0"/>
          <w:color w:val="000000"/>
          <w:b w:val="off"/>
          <w:i w:val="off"/>
        </w:rPr>
        <w:t>明了其他的社会差别与政党偏好有关，这些差别包括年龄、受教育程度、工会成员</w:t>
      </w:r>
      <w:r>
        <w:rPr>
          <w:rFonts w:ascii="宋体" w:hAnsi="宋体" w:cs="宋体" w:eastAsia="宋体"/>
          <w:sz w:val="41"/>
          <w:spacing w:val="0"/>
          <w:color w:val="000000"/>
          <w:b w:val="off"/>
          <w:i w:val="off"/>
        </w:rPr>
        <w:t>资格、狂热的宗教信仰。然而，韦塞尔斯和克林格曼总结道：“在社会结构和投票</w:t>
      </w:r>
      <w:r>
        <w:rPr>
          <w:rFonts w:ascii="宋体" w:hAnsi="宋体" w:cs="宋体" w:eastAsia="宋体"/>
          <w:sz w:val="41"/>
          <w:spacing w:val="0"/>
          <w:color w:val="000000"/>
          <w:b w:val="off"/>
          <w:i w:val="off"/>
        </w:rPr>
        <w:t>之间并不存在一个完全清楚的关系，特别涉及阶级时，更是如此。如果存在了一</w:t>
      </w:r>
      <w:r>
        <w:rPr>
          <w:rFonts w:ascii="宋体" w:hAnsi="宋体" w:cs="宋体" w:eastAsia="宋体"/>
          <w:sz w:val="41"/>
          <w:spacing w:val="0"/>
          <w:color w:val="000000"/>
          <w:b w:val="off"/>
          <w:i w:val="off"/>
        </w:rPr>
        <w:t>种关系，它也并不完全符合西方经验的预期。”参见 Bernhard Wessels and Hans</w:t>
      </w:r>
      <w:r>
        <w:rPr>
          <w:rFonts w:ascii="TimesNewRoman" w:hAnsi="TimesNewRoman" w:cs="TimesNewRoman" w:eastAsia="TimesNewRoman"/>
          <w:sz w:val="41"/>
          <w:spacing w:val="0"/>
          <w:color w:val="000000"/>
          <w:b w:val="off"/>
          <w:i w:val="off"/>
        </w:rPr>
        <w:t>Dieter Kingemann,“ Democratic Transformation and the Prerequisite s of Demo-</w:t>
      </w:r>
      <w:bookmarkEnd w:id="2588"/>
    </w:p>
    <w:p>
      <w:r>
        <w:t/>
      </w:r>
    </w:p>
    <w:p>
      <w:pPr>
        <w:sectPr>
          <w:footerReference r:id="rId270"/>
          <w:headerReference r:id="rId271" w:type="default"/>
          <w:type w:val="nextPage"/>
          <w:pgSz w:w="18680" w:h="31680"/>
          <w:pgMar w:left="1360" w:top="2020" w:right="1360" w:bottom="2020" w:header="1720" w:footer="1720"/>
          <w:cols w:num="1"/>
        </w:sectPr>
      </w:pPr>
    </w:p>
    <w:p>
      <w:pPr>
        <w:pageBreakBefore w:val="off"/>
        <w:tabs/>
        <w:wordWrap w:val="off"/>
        <w:spacing w:before="0" w:after="0" w:line="780" w:lineRule="atLeast"/>
        <w:ind w:left="500" w:right="0"/>
        <w:jc w:val="both"/>
        <w:textAlignment w:val="baseline"/>
        <w:rPr>
          <w:sz w:val="40"/>
        </w:rPr>
      </w:pPr>
      <w:bookmarkStart w:name="" w:id="2589"/>
      <w:r>
        <w:rPr>
          <w:rFonts w:ascii="宋体" w:hAnsi="宋体" w:cs="宋体" w:eastAsia="宋体"/>
          <w:sz w:val="40"/>
          <w:spacing w:val="0"/>
          <w:color w:val="000000"/>
          <w:b w:val="off"/>
          <w:i w:val="off"/>
        </w:rPr>
        <w:t>■政党与民主</w:t>
      </w:r>
      <w:bookmarkEnd w:id="2589"/>
    </w:p>
    <w:p>
      <w:pPr>
        <w:pageBreakBefore w:val="off"/>
        <w:tabs/>
        <w:wordWrap w:val="off"/>
        <w:spacing w:before="480" w:after="0" w:line="780" w:lineRule="atLeast"/>
        <w:ind w:left="60" w:right="60"/>
        <w:jc w:val="both"/>
        <w:textAlignment w:val="baseline"/>
        <w:rPr>
          <w:sz w:val="40"/>
        </w:rPr>
      </w:pPr>
      <w:bookmarkStart w:name="" w:id="2590"/>
      <w:r>
        <w:rPr>
          <w:rFonts w:ascii="宋体" w:hAnsi="宋体" w:cs="宋体" w:eastAsia="宋体"/>
          <w:sz w:val="40"/>
          <w:spacing w:val="0"/>
          <w:color w:val="000000"/>
          <w:b w:val="off"/>
          <w:i w:val="off"/>
        </w:rPr>
        <w:t>cratic Opposition in East and Central Europe,” Veröffentlichung der Abteilung,</w:t>
      </w:r>
      <w:r>
        <w:rPr>
          <w:rFonts w:ascii="宋体" w:hAnsi="宋体" w:cs="宋体" w:eastAsia="宋体"/>
          <w:sz w:val="40"/>
          <w:spacing w:val="0"/>
          <w:color w:val="000000"/>
          <w:b w:val="off"/>
          <w:i w:val="off"/>
        </w:rPr>
        <w:t>“Institutionen und sozialer Wandel,” Wissenschafts-zentrum Berlin für Sozialfor-</w:t>
      </w:r>
      <w:r>
        <w:rPr>
          <w:rFonts w:ascii="宋体" w:hAnsi="宋体" w:cs="宋体" w:eastAsia="宋体"/>
          <w:sz w:val="40"/>
          <w:spacing w:val="0"/>
          <w:color w:val="000000"/>
          <w:b w:val="off"/>
          <w:i w:val="off"/>
        </w:rPr>
        <w:t>schung, FS Ⅲ 94—201, pp.12-15。</w:t>
      </w:r>
      <w:bookmarkEnd w:id="2590"/>
    </w:p>
    <w:p>
      <w:pPr>
        <w:pageBreakBefore w:val="off"/>
        <w:tabs/>
        <w:wordWrap w:val="off"/>
        <w:spacing w:before="0" w:after="0" w:line="780" w:lineRule="atLeast"/>
        <w:ind w:left="60" w:right="0" w:firstLine="920"/>
        <w:jc w:val="both"/>
        <w:textAlignment w:val="baseline"/>
        <w:rPr>
          <w:sz w:val="40"/>
        </w:rPr>
      </w:pPr>
      <w:bookmarkStart w:name="" w:id="2591"/>
      <w:r>
        <w:rPr>
          <w:rFonts w:ascii="宋体" w:hAnsi="宋体" w:cs="宋体" w:eastAsia="宋体"/>
          <w:sz w:val="40"/>
          <w:spacing w:val="0"/>
          <w:color w:val="000000"/>
          <w:b w:val="off"/>
          <w:i w:val="off"/>
        </w:rPr>
        <w:t>17. Gábor Tóka,“Parties and Electoral Choices in East-Central Europe,” in</w:t>
      </w:r>
      <w:r>
        <w:rPr>
          <w:rFonts w:ascii="宋体" w:hAnsi="宋体" w:cs="宋体" w:eastAsia="宋体"/>
          <w:sz w:val="40"/>
          <w:spacing w:val="0"/>
          <w:color w:val="000000"/>
          <w:b w:val="off"/>
          <w:i w:val="off"/>
        </w:rPr>
        <w:t>Geoffrey Pridham and Paul G. Lewis, eds., Stabilizing Fragile Democrats,</w:t>
      </w:r>
      <w:r>
        <w:rPr>
          <w:rFonts w:ascii="宋体" w:hAnsi="宋体" w:cs="宋体" w:eastAsia="宋体"/>
          <w:sz w:val="40"/>
          <w:spacing w:val="0"/>
          <w:color w:val="000000"/>
          <w:b w:val="off"/>
          <w:i w:val="off"/>
        </w:rPr>
        <w:t>p.103.托卡指出政党的排名一般都不令人满意，但是，他随后还是总结道：“绝大</w:t>
      </w:r>
      <w:r>
        <w:rPr>
          <w:rFonts w:ascii="宋体" w:hAnsi="宋体" w:cs="宋体" w:eastAsia="宋体"/>
          <w:sz w:val="40"/>
          <w:spacing w:val="0"/>
          <w:color w:val="000000"/>
          <w:b w:val="off"/>
          <w:i w:val="off"/>
        </w:rPr>
        <w:t>多数的公民都倾向于在某一个政党而不是其他组织中找寻他们的最佳政治代</w:t>
      </w:r>
      <w:r>
        <w:rPr>
          <w:rFonts w:ascii="TimesNewRoman" w:hAnsi="TimesNewRoman" w:cs="TimesNewRoman" w:eastAsia="TimesNewRoman"/>
          <w:sz w:val="40"/>
          <w:spacing w:val="0"/>
          <w:color w:val="000000"/>
          <w:b w:val="off"/>
          <w:i w:val="off"/>
        </w:rPr>
        <w:t>表。”(p.104)</w:t>
      </w:r>
      <w:bookmarkEnd w:id="2591"/>
    </w:p>
    <w:p>
      <w:pPr>
        <w:pageBreakBefore w:val="off"/>
        <w:tabs/>
        <w:wordWrap w:val="off"/>
        <w:spacing w:before="0" w:after="0" w:line="780" w:lineRule="atLeast"/>
        <w:ind w:left="0" w:right="20" w:firstLine="920"/>
        <w:jc w:val="both"/>
        <w:textAlignment w:val="baseline"/>
        <w:rPr>
          <w:sz w:val="40"/>
        </w:rPr>
      </w:pPr>
      <w:bookmarkStart w:name="" w:id="2592"/>
      <w:r>
        <w:rPr>
          <w:rFonts w:ascii="宋体" w:hAnsi="宋体" w:cs="宋体" w:eastAsia="宋体"/>
          <w:sz w:val="40"/>
          <w:spacing w:val="0"/>
          <w:color w:val="000000"/>
          <w:b w:val="off"/>
          <w:i w:val="off"/>
        </w:rPr>
        <w:t>18.林茨和阿尔弗雷德·斯蒂芬(Alfred Stephen)提供了这样一个假设的典</w:t>
      </w:r>
      <w:r>
        <w:rPr>
          <w:rFonts w:ascii="宋体" w:hAnsi="宋体" w:cs="宋体" w:eastAsia="宋体"/>
          <w:sz w:val="40"/>
          <w:spacing w:val="0"/>
          <w:color w:val="000000"/>
          <w:b w:val="off"/>
          <w:i w:val="off"/>
        </w:rPr>
        <w:t>型例子：“一个巩固的民主不仅能代表利益，而且能寻求连贯的方案和有组织的活</w:t>
      </w:r>
      <w:r>
        <w:rPr>
          <w:rFonts w:ascii="TimesNewRoman" w:hAnsi="TimesNewRoman" w:cs="TimesNewRoman" w:eastAsia="TimesNewRoman"/>
          <w:sz w:val="40"/>
          <w:spacing w:val="0"/>
          <w:color w:val="000000"/>
          <w:b w:val="off"/>
          <w:i w:val="off"/>
        </w:rPr>
        <w:t>动来整合利益。”参见 Juan Linz and Alfred Stepan, Problems of Democratic Tran-</w:t>
      </w:r>
      <w:r>
        <w:rPr>
          <w:rFonts w:ascii="TimesNewRoman" w:hAnsi="TimesNewRoman" w:cs="TimesNewRoman" w:eastAsia="TimesNewRoman"/>
          <w:sz w:val="40"/>
          <w:spacing w:val="0"/>
          <w:color w:val="000000"/>
          <w:b w:val="off"/>
          <w:i w:val="off"/>
        </w:rPr>
        <w:t>sition and Consolidation(Baltimore: Johns Hopkins University Press, 1996),</w:t>
      </w:r>
      <w:r>
        <w:rPr>
          <w:rFonts w:ascii="TimesNewRoman" w:hAnsi="TimesNewRoman" w:cs="TimesNewRoman" w:eastAsia="TimesNewRoman"/>
          <w:sz w:val="40"/>
          <w:spacing w:val="0"/>
          <w:color w:val="000000"/>
          <w:b w:val="off"/>
          <w:i w:val="off"/>
        </w:rPr>
        <w:t>p.274。</w:t>
      </w:r>
      <w:bookmarkEnd w:id="2592"/>
    </w:p>
    <w:p>
      <w:pPr>
        <w:pageBreakBefore w:val="off"/>
        <w:tabs/>
        <w:wordWrap w:val="off"/>
        <w:spacing w:before="0" w:after="0" w:line="780" w:lineRule="atLeast"/>
        <w:ind w:left="0" w:right="0" w:firstLine="920"/>
        <w:jc w:val="both"/>
        <w:textAlignment w:val="baseline"/>
        <w:rPr>
          <w:sz w:val="42"/>
        </w:rPr>
      </w:pPr>
      <w:bookmarkStart w:name="" w:id="2593"/>
      <w:r>
        <w:rPr>
          <w:rFonts w:ascii="宋体" w:hAnsi="宋体" w:cs="宋体" w:eastAsia="宋体"/>
          <w:sz w:val="42"/>
          <w:spacing w:val="0"/>
          <w:color w:val="000000"/>
          <w:b w:val="off"/>
          <w:i w:val="off"/>
        </w:rPr>
        <w:t>19.关于认同常被引用的章句和对此趋势(批判性)的观察来自 Otto Kirch-</w:t>
      </w:r>
      <w:r>
        <w:rPr>
          <w:rFonts w:ascii="TimesNewRoman" w:hAnsi="TimesNewRoman" w:cs="TimesNewRoman" w:eastAsia="TimesNewRoman"/>
          <w:sz w:val="42"/>
          <w:spacing w:val="0"/>
          <w:color w:val="000000"/>
          <w:b w:val="off"/>
          <w:i w:val="off"/>
        </w:rPr>
        <w:t>heimer,“The Transformation of the Western European Party System,” in Joseph</w:t>
      </w:r>
      <w:r>
        <w:rPr>
          <w:rFonts w:ascii="TimesNewRoman" w:hAnsi="TimesNewRoman" w:cs="TimesNewRoman" w:eastAsia="TimesNewRoman"/>
          <w:sz w:val="42"/>
          <w:spacing w:val="0"/>
          <w:color w:val="000000"/>
          <w:b w:val="off"/>
          <w:i w:val="off"/>
        </w:rPr>
        <w:t>Lapalombara and Myron Wein er, eds., Political Parties and Political Develop-</w:t>
      </w:r>
      <w:r>
        <w:rPr>
          <w:rFonts w:ascii="TimesNewRoman" w:hAnsi="TimesNewRoman" w:cs="TimesNewRoman" w:eastAsia="TimesNewRoman"/>
          <w:sz w:val="42"/>
          <w:spacing w:val="0"/>
          <w:color w:val="000000"/>
          <w:b w:val="off"/>
          <w:i w:val="off"/>
        </w:rPr>
        <w:t>ment(Princeton, N. J.: Princeton Press, 1966), pp.177-200。</w:t>
      </w:r>
      <w:bookmarkEnd w:id="2593"/>
    </w:p>
    <w:p>
      <w:pPr>
        <w:pageBreakBefore w:val="off"/>
        <w:tabs/>
        <w:wordWrap w:val="off"/>
        <w:spacing w:before="0" w:after="0" w:line="780" w:lineRule="atLeast"/>
        <w:ind w:left="100" w:right="0" w:firstLine="920"/>
        <w:jc w:val="both"/>
        <w:textAlignment w:val="baseline"/>
        <w:rPr>
          <w:sz w:val="40"/>
        </w:rPr>
      </w:pPr>
      <w:bookmarkStart w:name="" w:id="2594"/>
      <w:r>
        <w:rPr>
          <w:rFonts w:ascii="宋体" w:hAnsi="宋体" w:cs="宋体" w:eastAsia="宋体"/>
          <w:sz w:val="40"/>
          <w:spacing w:val="0"/>
          <w:color w:val="000000"/>
          <w:b w:val="off"/>
          <w:i w:val="off"/>
        </w:rPr>
        <w:t>20.这个情况的一个明显的例外就是南欧和拉丁美洲的政党————其中一些政</w:t>
      </w:r>
      <w:r>
        <w:rPr>
          <w:rFonts w:ascii="宋体" w:hAnsi="宋体" w:cs="宋体" w:eastAsia="宋体"/>
          <w:sz w:val="40"/>
          <w:spacing w:val="0"/>
          <w:color w:val="000000"/>
          <w:b w:val="off"/>
          <w:i w:val="off"/>
        </w:rPr>
        <w:t>党在反抗专制中持续发挥着作用———发现在政权改变之后，它们的选举力量(和</w:t>
      </w:r>
      <w:r>
        <w:rPr>
          <w:rFonts w:ascii="宋体" w:hAnsi="宋体" w:cs="宋体" w:eastAsia="宋体"/>
          <w:sz w:val="40"/>
          <w:spacing w:val="0"/>
          <w:color w:val="000000"/>
          <w:b w:val="off"/>
          <w:i w:val="off"/>
        </w:rPr>
        <w:t>政党的成员)随着连续选举不断地下降。值得一提的是，在西班牙和葡萄牙，这是</w:t>
      </w:r>
      <w:r>
        <w:rPr>
          <w:rFonts w:ascii="宋体" w:hAnsi="宋体" w:cs="宋体" w:eastAsia="宋体"/>
          <w:sz w:val="40"/>
          <w:spacing w:val="0"/>
          <w:color w:val="000000"/>
          <w:b w:val="off"/>
          <w:i w:val="off"/>
        </w:rPr>
        <w:t>在苏联解体之前出现的情况，更进一步破坏了它们的意识形态诉求。</w:t>
      </w:r>
      <w:bookmarkEnd w:id="2594"/>
    </w:p>
    <w:p>
      <w:pPr>
        <w:pageBreakBefore w:val="off"/>
        <w:tabs/>
        <w:wordWrap w:val="off"/>
        <w:spacing w:before="0" w:after="0" w:line="780" w:lineRule="atLeast"/>
        <w:ind w:left="60" w:right="0" w:firstLine="920"/>
        <w:jc w:val="both"/>
        <w:textAlignment w:val="baseline"/>
        <w:rPr>
          <w:sz w:val="40"/>
        </w:rPr>
      </w:pPr>
      <w:bookmarkStart w:name="" w:id="2595"/>
      <w:r>
        <w:rPr>
          <w:rFonts w:ascii="宋体" w:hAnsi="宋体" w:cs="宋体" w:eastAsia="宋体"/>
          <w:sz w:val="40"/>
          <w:spacing w:val="0"/>
          <w:color w:val="000000"/>
          <w:b w:val="off"/>
          <w:i w:val="off"/>
        </w:rPr>
        <w:t>21.坦白地说，我还没有系统地检验这个问题，在新民主国家(或是大部分成</w:t>
      </w:r>
      <w:r>
        <w:rPr>
          <w:rFonts w:ascii="宋体" w:hAnsi="宋体" w:cs="宋体" w:eastAsia="宋体"/>
          <w:sz w:val="40"/>
          <w:spacing w:val="0"/>
          <w:color w:val="000000"/>
          <w:b w:val="off"/>
          <w:i w:val="off"/>
        </w:rPr>
        <w:t>熟的民主国家中)我都还没有发现与之相反的趋势，而这种相反的趋势正在影响</w:t>
      </w:r>
      <w:r>
        <w:rPr>
          <w:rFonts w:ascii="宋体" w:hAnsi="宋体" w:cs="宋体" w:eastAsia="宋体"/>
          <w:sz w:val="40"/>
          <w:spacing w:val="0"/>
          <w:color w:val="000000"/>
          <w:b w:val="off"/>
          <w:i w:val="off"/>
        </w:rPr>
        <w:t>着美国的政党制度。在美国组织之间的联系正在不断地大幅度增加，而非减少。</w:t>
      </w:r>
      <w:r>
        <w:rPr>
          <w:rFonts w:ascii="宋体" w:hAnsi="宋体" w:cs="宋体" w:eastAsia="宋体"/>
          <w:sz w:val="40"/>
          <w:spacing w:val="0"/>
          <w:color w:val="000000"/>
          <w:b w:val="off"/>
          <w:i w:val="off"/>
        </w:rPr>
        <w:t>一个政党(共和党)事实上已经被社会运动[基督联盟(Christian Coalition)]所掌</w:t>
      </w:r>
      <w:r>
        <w:rPr>
          <w:rFonts w:ascii="宋体" w:hAnsi="宋体" w:cs="宋体" w:eastAsia="宋体"/>
          <w:sz w:val="40"/>
          <w:spacing w:val="0"/>
          <w:color w:val="000000"/>
          <w:b w:val="off"/>
          <w:i w:val="off"/>
        </w:rPr>
        <w:t>管了，另一个党(民主党)也从他们与工会运动的联系中获得了伟大的复兴，从而</w:t>
      </w:r>
      <w:r>
        <w:rPr>
          <w:rFonts w:ascii="宋体" w:hAnsi="宋体" w:cs="宋体" w:eastAsia="宋体"/>
          <w:sz w:val="40"/>
          <w:spacing w:val="0"/>
          <w:color w:val="000000"/>
          <w:b w:val="off"/>
          <w:i w:val="off"/>
        </w:rPr>
        <w:t>大大受益于此。</w:t>
      </w:r>
      <w:bookmarkEnd w:id="2595"/>
    </w:p>
    <w:p>
      <w:pPr>
        <w:pageBreakBefore w:val="off"/>
        <w:tabs/>
        <w:wordWrap w:val="off"/>
        <w:spacing w:before="0" w:after="0" w:line="780" w:lineRule="atLeast"/>
        <w:ind w:left="100" w:right="20" w:firstLine="920"/>
        <w:jc w:val="both"/>
        <w:textAlignment w:val="baseline"/>
        <w:rPr>
          <w:sz w:val="40"/>
        </w:rPr>
      </w:pPr>
      <w:bookmarkStart w:name="" w:id="2596"/>
      <w:r>
        <w:rPr>
          <w:rFonts w:ascii="宋体" w:hAnsi="宋体" w:cs="宋体" w:eastAsia="宋体"/>
          <w:sz w:val="40"/>
          <w:spacing w:val="0"/>
          <w:color w:val="000000"/>
          <w:b w:val="off"/>
          <w:i w:val="off"/>
        </w:rPr>
        <w:t>22.一个(还)没有影响新民主国家(或者大部分成熟民主国家)的新政治技术</w:t>
      </w:r>
      <w:r>
        <w:rPr>
          <w:rFonts w:ascii="宋体" w:hAnsi="宋体" w:cs="宋体" w:eastAsia="宋体"/>
          <w:sz w:val="40"/>
          <w:spacing w:val="0"/>
          <w:color w:val="000000"/>
          <w:b w:val="off"/>
          <w:i w:val="off"/>
        </w:rPr>
        <w:t>项目是用计算机发送的潜在竞选人的邮件名单。是否是因为高昂的邮信成本、传</w:t>
      </w:r>
      <w:r>
        <w:rPr>
          <w:rFonts w:ascii="宋体" w:hAnsi="宋体" w:cs="宋体" w:eastAsia="宋体"/>
          <w:sz w:val="40"/>
          <w:spacing w:val="0"/>
          <w:color w:val="000000"/>
          <w:b w:val="off"/>
          <w:i w:val="off"/>
        </w:rPr>
        <w:t>递的可靠性差，缺乏相关的数据资料还是保护机密数据的法律的出台，他们现在</w:t>
      </w:r>
      <w:r>
        <w:rPr>
          <w:rFonts w:ascii="宋体" w:hAnsi="宋体" w:cs="宋体" w:eastAsia="宋体"/>
          <w:sz w:val="40"/>
          <w:spacing w:val="0"/>
          <w:color w:val="000000"/>
          <w:b w:val="off"/>
          <w:i w:val="off"/>
        </w:rPr>
        <w:t>开始利用这项发明————如果我通过每天在我信箱里发现的呼吁信的数量来判断</w:t>
      </w:r>
      <w:r>
        <w:rPr>
          <w:rFonts w:ascii="宋体" w:hAnsi="宋体" w:cs="宋体" w:eastAsia="宋体"/>
          <w:sz w:val="40"/>
          <w:spacing w:val="0"/>
          <w:color w:val="000000"/>
          <w:b w:val="off"/>
          <w:i w:val="off"/>
        </w:rPr>
        <w:t>的话，这种方式在美国已经成为了为候选人(或者政党)募集基金的主要渠道了。</w:t>
      </w:r>
      <w:bookmarkEnd w:id="2596"/>
    </w:p>
    <w:p>
      <w:pPr>
        <w:pageBreakBefore w:val="off"/>
        <w:tabs/>
        <w:wordWrap w:val="off"/>
        <w:spacing w:before="0" w:after="0" w:line="780" w:lineRule="atLeast"/>
        <w:ind w:left="0" w:right="0" w:firstLine="920"/>
        <w:jc w:val="both"/>
        <w:textAlignment w:val="baseline"/>
        <w:rPr>
          <w:sz w:val="42"/>
        </w:rPr>
      </w:pPr>
      <w:bookmarkStart w:name="" w:id="2597"/>
      <w:r>
        <w:rPr>
          <w:rFonts w:ascii="宋体" w:hAnsi="宋体" w:cs="宋体" w:eastAsia="宋体"/>
          <w:sz w:val="42"/>
          <w:spacing w:val="0"/>
          <w:color w:val="000000"/>
          <w:b w:val="off"/>
          <w:i w:val="off"/>
        </w:rPr>
        <w:t>23.这种衰落最极端的表现形式是党治，也就是政党角色的极度膨胀，在对公</w:t>
      </w:r>
      <w:r>
        <w:rPr>
          <w:rFonts w:ascii="宋体" w:hAnsi="宋体" w:cs="宋体" w:eastAsia="宋体"/>
          <w:sz w:val="42"/>
          <w:spacing w:val="0"/>
          <w:color w:val="000000"/>
          <w:b w:val="off"/>
          <w:i w:val="off"/>
        </w:rPr>
        <w:t>共职务的任命和从公共政策中获利这两个方面都是如此。这个术语首先发源于</w:t>
      </w:r>
      <w:r>
        <w:rPr>
          <w:rFonts w:ascii="宋体" w:hAnsi="宋体" w:cs="宋体" w:eastAsia="宋体"/>
          <w:sz w:val="42"/>
          <w:spacing w:val="0"/>
          <w:color w:val="000000"/>
          <w:b w:val="off"/>
          <w:i w:val="off"/>
        </w:rPr>
        <w:t>意大利，随后应用到其他政体中，比如比利时。参见 Kris Deschouwer, Lieven De</w:t>
      </w:r>
      <w:r>
        <w:rPr>
          <w:rFonts w:ascii="TimesNewRoman" w:hAnsi="TimesNewRoman" w:cs="TimesNewRoman" w:eastAsia="TimesNewRoman"/>
          <w:sz w:val="42"/>
          <w:spacing w:val="0"/>
          <w:color w:val="000000"/>
          <w:b w:val="off"/>
          <w:i w:val="off"/>
        </w:rPr>
        <w:t>Winter, and Donatella Della Parta, eds., Partitocracies Between Crisis and Re-</w:t>
      </w:r>
      <w:r>
        <w:rPr>
          <w:rFonts w:ascii="TimesNewRoman" w:hAnsi="TimesNewRoman" w:cs="TimesNewRoman" w:eastAsia="TimesNewRoman"/>
          <w:sz w:val="42"/>
          <w:spacing w:val="0"/>
          <w:color w:val="000000"/>
          <w:b w:val="off"/>
          <w:i w:val="off"/>
        </w:rPr>
        <w:t>form: The Cases of Italy and Belgium, special issue of Res Publica 28(1996):215-</w:t>
      </w:r>
      <w:r>
        <w:rPr>
          <w:rFonts w:ascii="TimesNewRoman" w:hAnsi="TimesNewRoman" w:cs="TimesNewRoman" w:eastAsia="TimesNewRoman"/>
          <w:sz w:val="42"/>
          <w:spacing w:val="0"/>
          <w:color w:val="000000"/>
          <w:b w:val="off"/>
          <w:i w:val="off"/>
        </w:rPr>
        <w:t>235; and Lieven De Winter,“The Italo- Belgian Partitocratic Type Compared to</w:t>
      </w:r>
      <w:bookmarkEnd w:id="2597"/>
    </w:p>
    <w:p>
      <w:pPr>
        <w:pageBreakBefore w:val="off"/>
        <w:tabs/>
        <w:wordWrap w:val="off"/>
        <w:spacing w:before="0" w:after="0" w:line="480" w:lineRule="exact"/>
        <w:ind w:left="0" w:right="0"/>
        <w:jc w:val="both"/>
        <w:textAlignment w:val="baseline"/>
        <w:rPr>
          <w:sz w:val="39"/>
        </w:rPr>
      </w:pPr>
      <w:bookmarkStart w:name="" w:id="2598"/>
      <w:r>
        <w:rPr>
          <w:rFonts w:ascii="宋体" w:hAnsi="宋体" w:cs="宋体" w:eastAsia="宋体"/>
          <w:sz w:val="39"/>
          <w:spacing w:val="0"/>
          <w:color w:val="000000"/>
          <w:b w:val="off"/>
          <w:i w:val="off"/>
        </w:rPr>
        <w:t/>
      </w:r>
      <w:bookmarkEnd w:id="2598"/>
    </w:p>
    <w:p>
      <w:pPr>
        <w:pageBreakBefore w:val="off"/>
        <w:tabs/>
        <w:wordWrap w:val="off"/>
        <w:spacing w:before="0" w:after="0" w:line="540" w:lineRule="atLeast"/>
        <w:ind w:left="60" w:right="0"/>
        <w:jc w:val="both"/>
        <w:textAlignment w:val="baseline"/>
        <w:rPr>
          <w:sz w:val="39"/>
        </w:rPr>
      </w:pPr>
      <w:bookmarkStart w:name="" w:id="2599"/>
      <w:r>
        <w:rPr>
          <w:rFonts w:ascii="宋体" w:hAnsi="宋体" w:cs="宋体" w:eastAsia="宋体"/>
          <w:sz w:val="39"/>
          <w:spacing w:val="0"/>
          <w:color w:val="000000"/>
          <w:b w:val="off"/>
          <w:i w:val="off"/>
        </w:rPr>
        <w:t>90</w:t>
      </w:r>
      <w:bookmarkEnd w:id="2599"/>
    </w:p>
    <w:p>
      <w:r>
        <w:t/>
      </w:r>
    </w:p>
    <w:p>
      <w:pPr>
        <w:sectPr>
          <w:footerReference r:id="rId272"/>
          <w:headerReference r:id="rId273" w:type="default"/>
          <w:type w:val="nextPage"/>
          <w:pgSz w:w="18680" w:h="31680"/>
          <w:pgMar w:left="1300" w:top="1620" w:right="1300" w:bottom="1620" w:header="1320" w:footer="1320"/>
          <w:cols w:num="1"/>
        </w:sectPr>
      </w:pPr>
    </w:p>
    <w:p>
      <w:pPr>
        <w:pageBreakBefore w:val="off"/>
        <w:tabs/>
        <w:wordWrap w:val="off"/>
        <w:spacing w:before="0" w:after="0" w:line="580" w:lineRule="atLeast"/>
        <w:ind w:left="0" w:right="60"/>
        <w:jc w:val="right"/>
        <w:textAlignment w:val="baseline"/>
        <w:rPr>
          <w:sz w:val="43"/>
        </w:rPr>
      </w:pPr>
      <w:bookmarkStart w:name="" w:id="2600"/>
      <w:r>
        <w:rPr>
          <w:rFonts w:ascii="仿宋" w:hAnsi="仿宋" w:cs="仿宋" w:eastAsia="仿宋"/>
          <w:sz w:val="43"/>
          <w:spacing w:val="0"/>
          <w:color w:val="000000"/>
          <w:b w:val="off"/>
          <w:i w:val="off"/>
        </w:rPr>
        <w:t>第四章政 党今非昔比</w:t>
      </w:r>
      <w:bookmarkEnd w:id="2600"/>
    </w:p>
    <w:p>
      <w:pPr>
        <w:pageBreakBefore w:val="off"/>
        <w:tabs/>
        <w:wordWrap w:val="off"/>
        <w:spacing w:before="0" w:after="0" w:line="580" w:lineRule="exact"/>
        <w:ind w:left="0" w:right="0"/>
        <w:jc w:val="right"/>
        <w:textAlignment w:val="baseline"/>
        <w:rPr>
          <w:sz w:val="43"/>
        </w:rPr>
      </w:pPr>
      <w:bookmarkStart w:name="" w:id="2601"/>
      <w:r>
        <w:rPr>
          <w:rFonts w:ascii="宋体" w:hAnsi="宋体" w:cs="宋体" w:eastAsia="宋体"/>
          <w:sz w:val="43"/>
          <w:spacing w:val="0"/>
          <w:color w:val="000000"/>
          <w:b w:val="off"/>
          <w:i w:val="off"/>
        </w:rPr>
        <w:t/>
      </w:r>
      <w:bookmarkEnd w:id="2601"/>
    </w:p>
    <w:p>
      <w:pPr>
        <w:pageBreakBefore w:val="off"/>
        <w:tabs/>
        <w:wordWrap w:val="off"/>
        <w:spacing w:before="0" w:after="0" w:line="820" w:lineRule="atLeast"/>
        <w:ind w:left="20" w:right="0"/>
        <w:jc w:val="both"/>
        <w:textAlignment w:val="baseline"/>
        <w:rPr>
          <w:sz w:val="51"/>
        </w:rPr>
      </w:pPr>
      <w:bookmarkStart w:name="" w:id="2602"/>
      <w:r>
        <w:rPr>
          <w:rFonts w:ascii="TimesNewRoman" w:hAnsi="TimesNewRoman" w:cs="TimesNewRoman" w:eastAsia="TimesNewRoman"/>
          <w:sz w:val="51"/>
          <w:spacing w:val="0"/>
          <w:color w:val="000000"/>
          <w:b w:val="off"/>
          <w:i w:val="off"/>
        </w:rPr>
        <w:t>Fourteen West-European Countries,” paper presented at the 1996 Annual</w:t>
      </w:r>
      <w:r>
        <w:rPr>
          <w:rFonts w:ascii="TimesNewRoman" w:hAnsi="TimesNewRoman" w:cs="TimesNewRoman" w:eastAsia="TimesNewRoman"/>
          <w:sz w:val="51"/>
          <w:spacing w:val="0"/>
          <w:color w:val="000000"/>
          <w:b w:val="off"/>
          <w:i w:val="off"/>
        </w:rPr>
        <w:t>Meeting of the American Political Science Association, San Francisco, September</w:t>
      </w:r>
      <w:r>
        <w:rPr>
          <w:rFonts w:ascii="TimesNewRoman" w:hAnsi="TimesNewRoman" w:cs="TimesNewRoman" w:eastAsia="TimesNewRoman"/>
          <w:sz w:val="51"/>
          <w:spacing w:val="0"/>
          <w:color w:val="000000"/>
          <w:b w:val="off"/>
          <w:i w:val="off"/>
        </w:rPr>
        <w:t>1996。</w:t>
      </w:r>
      <w:bookmarkEnd w:id="2602"/>
    </w:p>
    <w:p>
      <w:pPr>
        <w:pageBreakBefore w:val="off"/>
        <w:tabs/>
        <w:wordWrap w:val="off"/>
        <w:spacing w:before="0" w:after="0" w:line="840" w:lineRule="atLeast"/>
        <w:ind w:left="20" w:right="0" w:firstLine="860"/>
        <w:jc w:val="both"/>
        <w:textAlignment w:val="baseline"/>
        <w:rPr>
          <w:sz w:val="41"/>
        </w:rPr>
      </w:pPr>
      <w:bookmarkStart w:name="" w:id="2603"/>
      <w:r>
        <w:rPr>
          <w:rFonts w:ascii="宋体" w:hAnsi="宋体" w:cs="宋体" w:eastAsia="宋体"/>
          <w:sz w:val="41"/>
          <w:spacing w:val="0"/>
          <w:color w:val="000000"/>
          <w:b w:val="off"/>
          <w:i w:val="off"/>
        </w:rPr>
        <w:t>根据我的解释，党治(Party—— ocracy)是软弱而不是强大的产物。一个政党越</w:t>
      </w:r>
      <w:r>
        <w:rPr>
          <w:rFonts w:ascii="宋体" w:hAnsi="宋体" w:cs="宋体" w:eastAsia="宋体"/>
          <w:sz w:val="41"/>
          <w:spacing w:val="0"/>
          <w:color w:val="000000"/>
          <w:b w:val="off"/>
          <w:i w:val="off"/>
        </w:rPr>
        <w:t>是失去它的传统的自觉提供标识资源的能力，并且因为一些跨国和技术方面的原</w:t>
      </w:r>
      <w:r>
        <w:rPr>
          <w:rFonts w:ascii="宋体" w:hAnsi="宋体" w:cs="宋体" w:eastAsia="宋体"/>
          <w:sz w:val="41"/>
          <w:spacing w:val="0"/>
          <w:color w:val="000000"/>
          <w:b w:val="off"/>
          <w:i w:val="off"/>
        </w:rPr>
        <w:t>因而无法控制政策制定的主要领域，那它就会越来越依靠于由国家直接或者间接</w:t>
      </w:r>
      <w:r>
        <w:rPr>
          <w:rFonts w:ascii="宋体" w:hAnsi="宋体" w:cs="宋体" w:eastAsia="宋体"/>
          <w:sz w:val="41"/>
          <w:spacing w:val="0"/>
          <w:color w:val="000000"/>
          <w:b w:val="off"/>
          <w:i w:val="off"/>
        </w:rPr>
        <w:t>提供的资源。结果，党派的优势就更集中于政党组织中更高的级别中，而个人牟</w:t>
      </w:r>
      <w:r>
        <w:rPr>
          <w:rFonts w:ascii="宋体" w:hAnsi="宋体" w:cs="宋体" w:eastAsia="宋体"/>
          <w:sz w:val="41"/>
          <w:spacing w:val="0"/>
          <w:color w:val="000000"/>
          <w:b w:val="off"/>
          <w:i w:val="off"/>
        </w:rPr>
        <w:t>利的倾向也相应地增加了————因此，腐败的名声也随之而来。</w:t>
      </w:r>
      <w:bookmarkEnd w:id="2603"/>
    </w:p>
    <w:p>
      <w:pPr>
        <w:pageBreakBefore w:val="off"/>
        <w:tabs/>
        <w:wordWrap w:val="off"/>
        <w:spacing w:before="0" w:after="0" w:line="820" w:lineRule="atLeast"/>
        <w:ind w:left="20" w:right="40" w:firstLine="860"/>
        <w:jc w:val="both"/>
        <w:textAlignment w:val="baseline"/>
        <w:rPr>
          <w:sz w:val="51"/>
        </w:rPr>
      </w:pPr>
      <w:bookmarkStart w:name="" w:id="2604"/>
      <w:r>
        <w:rPr>
          <w:rFonts w:ascii="宋体" w:hAnsi="宋体" w:cs="宋体" w:eastAsia="宋体"/>
          <w:sz w:val="51"/>
          <w:spacing w:val="0"/>
          <w:color w:val="000000"/>
          <w:b w:val="off"/>
          <w:i w:val="off"/>
        </w:rPr>
        <w:t>24.戴维·伊斯顿(David Easton)是这个词的原创者: David Easton, The</w:t>
      </w:r>
      <w:r>
        <w:rPr>
          <w:rFonts w:ascii="TimesNewRoman" w:hAnsi="TimesNewRoman" w:cs="TimesNewRoman" w:eastAsia="TimesNewRoman"/>
          <w:sz w:val="51"/>
          <w:spacing w:val="0"/>
          <w:color w:val="000000"/>
          <w:b w:val="off"/>
          <w:i w:val="off"/>
        </w:rPr>
        <w:t>Political System: An inquiry into the State of Political Science(New York: Knopf,</w:t>
      </w:r>
      <w:r>
        <w:rPr>
          <w:rFonts w:ascii="TimesNewRoman" w:hAnsi="TimesNewRoman" w:cs="TimesNewRoman" w:eastAsia="TimesNewRoman"/>
          <w:sz w:val="51"/>
          <w:spacing w:val="0"/>
          <w:color w:val="000000"/>
          <w:b w:val="off"/>
          <w:i w:val="off"/>
        </w:rPr>
        <w:t>1971)。</w:t>
      </w:r>
      <w:bookmarkEnd w:id="2604"/>
    </w:p>
    <w:p>
      <w:pPr>
        <w:pageBreakBefore w:val="off"/>
        <w:tabs/>
        <w:wordWrap w:val="off"/>
        <w:spacing w:before="0" w:after="0" w:line="820" w:lineRule="atLeast"/>
        <w:ind w:left="20" w:right="0" w:firstLine="860"/>
        <w:jc w:val="both"/>
        <w:textAlignment w:val="baseline"/>
        <w:rPr>
          <w:sz w:val="51"/>
        </w:rPr>
      </w:pPr>
      <w:bookmarkStart w:name="" w:id="2605"/>
      <w:r>
        <w:rPr>
          <w:rFonts w:ascii="宋体" w:hAnsi="宋体" w:cs="宋体" w:eastAsia="宋体"/>
          <w:sz w:val="51"/>
          <w:spacing w:val="0"/>
          <w:color w:val="000000"/>
          <w:b w:val="off"/>
          <w:i w:val="off"/>
        </w:rPr>
        <w:t>25.关于现代民主国家的守门人的角色参见 Robert Dahl, Democracy and Its</w:t>
      </w:r>
      <w:r>
        <w:rPr>
          <w:rFonts w:ascii="TimesNewRoman" w:hAnsi="TimesNewRoman" w:cs="TimesNewRoman" w:eastAsia="TimesNewRoman"/>
          <w:sz w:val="51"/>
          <w:spacing w:val="0"/>
          <w:color w:val="000000"/>
          <w:b w:val="off"/>
          <w:i w:val="off"/>
        </w:rPr>
        <w:t>Critics(New Haven: Yale University press,1989), pp.52-64。</w:t>
      </w:r>
      <w:bookmarkEnd w:id="2605"/>
    </w:p>
    <w:p>
      <w:r>
        <w:t/>
      </w:r>
    </w:p>
    <w:p>
      <w:pPr>
        <w:sectPr>
          <w:footerReference r:id="rId274"/>
          <w:headerReference r:id="rId275" w:type="default"/>
          <w:type w:val="nextPage"/>
          <w:pgSz w:w="18680" w:h="31680"/>
          <w:pgMar w:left="1340" w:top="2040" w:right="1340" w:bottom="2040" w:header="1740" w:footer="1740"/>
          <w:cols w:num="1"/>
        </w:sectPr>
      </w:pPr>
    </w:p>
    <w:p>
      <w:pPr>
        <w:pageBreakBefore w:val="off"/>
        <w:tabs/>
        <w:wordWrap w:val="off"/>
        <w:spacing w:before="3860" w:after="0" w:line="1200" w:lineRule="atLeast"/>
        <w:ind w:left="0" w:right="0"/>
        <w:jc w:val="center"/>
        <w:textAlignment w:val="baseline"/>
        <w:rPr>
          <w:sz w:val="88"/>
        </w:rPr>
      </w:pPr>
      <w:bookmarkStart w:name="" w:id="2606"/>
      <w:r>
        <w:rPr>
          <w:rFonts w:ascii="宋体" w:hAnsi="宋体" w:cs="宋体" w:eastAsia="宋体"/>
          <w:sz w:val="88"/>
          <w:spacing w:val="0"/>
          <w:color w:val="000000"/>
          <w:b w:val="off"/>
          <w:i w:val="off"/>
        </w:rPr>
        <w:t>第五章</w:t>
      </w:r>
      <w:bookmarkEnd w:id="2606"/>
    </w:p>
    <w:p>
      <w:pPr>
        <w:pageBreakBefore w:val="off"/>
        <w:tabs/>
        <w:wordWrap w:val="off"/>
        <w:spacing w:before="0" w:after="0" w:line="1200" w:lineRule="atLeast"/>
        <w:ind w:left="0" w:right="0"/>
        <w:jc w:val="center"/>
        <w:textAlignment w:val="baseline"/>
        <w:rPr>
          <w:sz w:val="88"/>
        </w:rPr>
      </w:pPr>
      <w:bookmarkStart w:name="" w:id="2607"/>
      <w:r>
        <w:rPr>
          <w:rFonts w:ascii="宋体" w:hAnsi="宋体" w:cs="宋体" w:eastAsia="宋体"/>
          <w:sz w:val="88"/>
          <w:spacing w:val="0"/>
          <w:color w:val="000000"/>
          <w:b w:val="off"/>
          <w:i w:val="off"/>
        </w:rPr>
        <w:t>选举制度对政党的影响</w:t>
      </w:r>
      <w:bookmarkEnd w:id="2607"/>
    </w:p>
    <w:p>
      <w:pPr>
        <w:pageBreakBefore w:val="off"/>
        <w:tabs/>
        <w:wordWrap w:val="off"/>
        <w:spacing w:before="0" w:after="0" w:line="1080" w:lineRule="exact"/>
        <w:ind w:left="0" w:right="0"/>
        <w:jc w:val="center"/>
        <w:textAlignment w:val="baseline"/>
        <w:rPr>
          <w:sz w:val="88"/>
        </w:rPr>
      </w:pPr>
      <w:bookmarkStart w:name="" w:id="2608"/>
      <w:r>
        <w:rPr>
          <w:rFonts w:ascii="宋体" w:hAnsi="宋体" w:cs="宋体" w:eastAsia="宋体"/>
          <w:sz w:val="88"/>
          <w:spacing w:val="0"/>
          <w:color w:val="000000"/>
          <w:b w:val="off"/>
          <w:i w:val="off"/>
        </w:rPr>
        <w:t/>
      </w:r>
      <w:bookmarkEnd w:id="2608"/>
    </w:p>
    <w:p>
      <w:pPr>
        <w:pageBreakBefore w:val="off"/>
        <w:tabs/>
        <w:wordWrap w:val="off"/>
        <w:spacing w:before="0" w:after="0" w:line="920" w:lineRule="atLeast"/>
        <w:ind w:left="0" w:right="80"/>
        <w:jc w:val="right"/>
        <w:textAlignment w:val="baseline"/>
        <w:rPr>
          <w:sz w:val="47"/>
        </w:rPr>
      </w:pPr>
      <w:bookmarkStart w:name="" w:id="2609"/>
      <w:r>
        <w:rPr>
          <w:rFonts w:ascii="楷体" w:hAnsi="楷体" w:cs="楷体" w:eastAsia="楷体"/>
          <w:sz w:val="47"/>
          <w:spacing w:val="0"/>
          <w:color w:val="000000"/>
          <w:b w:val="off"/>
          <w:i w:val="off"/>
        </w:rPr>
        <w:t>乔瓦尼·萨托利</w:t>
      </w:r>
      <w:bookmarkEnd w:id="2609"/>
    </w:p>
    <w:p>
      <w:pPr>
        <w:pageBreakBefore w:val="off"/>
        <w:tabs/>
        <w:wordWrap w:val="off"/>
        <w:spacing w:before="0" w:after="0" w:line="940" w:lineRule="exact"/>
        <w:ind w:left="0" w:right="0"/>
        <w:jc w:val="right"/>
        <w:textAlignment w:val="baseline"/>
        <w:rPr>
          <w:sz w:val="47"/>
        </w:rPr>
      </w:pPr>
      <w:bookmarkStart w:name="" w:id="2610"/>
      <w:r>
        <w:rPr>
          <w:rFonts w:ascii="宋体" w:hAnsi="宋体" w:cs="宋体" w:eastAsia="宋体"/>
          <w:sz w:val="47"/>
          <w:spacing w:val="0"/>
          <w:color w:val="000000"/>
          <w:b w:val="off"/>
          <w:i w:val="off"/>
        </w:rPr>
        <w:t/>
      </w:r>
      <w:bookmarkEnd w:id="2610"/>
    </w:p>
    <w:p>
      <w:pPr>
        <w:pageBreakBefore w:val="off"/>
        <w:tabs/>
        <w:wordWrap w:val="off"/>
        <w:spacing w:before="0" w:after="0" w:line="920" w:lineRule="atLeast"/>
        <w:ind w:left="940" w:right="0" w:firstLine="1080"/>
        <w:jc w:val="both"/>
        <w:textAlignment w:val="baseline"/>
        <w:rPr>
          <w:sz w:val="47"/>
        </w:rPr>
      </w:pPr>
      <w:bookmarkStart w:name="" w:id="2611"/>
      <w:r>
        <w:rPr>
          <w:rFonts w:ascii="楷体" w:hAnsi="楷体" w:cs="楷体" w:eastAsia="楷体"/>
          <w:sz w:val="47"/>
          <w:spacing w:val="0"/>
          <w:color w:val="000000"/>
          <w:b w:val="off"/>
          <w:i w:val="off"/>
        </w:rPr>
        <w:t>乔瓦尼·萨托利(Giovanni Sartori)，哥伦比亚大学阿尔伯特·</w:t>
      </w:r>
      <w:r>
        <w:rPr>
          <w:rFonts w:ascii="楷体" w:hAnsi="楷体" w:cs="楷体" w:eastAsia="楷体"/>
          <w:sz w:val="47"/>
          <w:spacing w:val="0"/>
          <w:color w:val="000000"/>
          <w:b w:val="off"/>
          <w:i w:val="off"/>
        </w:rPr>
        <w:t>史维泽人文科学讲座教授，曾担任佛罗伦萨大学和斯坦福大学的政</w:t>
      </w:r>
      <w:r>
        <w:rPr>
          <w:rFonts w:ascii="楷体" w:hAnsi="楷体" w:cs="楷体" w:eastAsia="楷体"/>
          <w:sz w:val="47"/>
          <w:spacing w:val="0"/>
          <w:color w:val="000000"/>
          <w:b w:val="off"/>
          <w:i w:val="off"/>
        </w:rPr>
        <w:t>治科学教授。其著作包括《政党与政党体制》(Parties and Party</w:t>
      </w:r>
      <w:r>
        <w:rPr>
          <w:rFonts w:ascii="楷体" w:hAnsi="楷体" w:cs="楷体" w:eastAsia="楷体"/>
          <w:sz w:val="47"/>
          <w:spacing w:val="0"/>
          <w:color w:val="000000"/>
          <w:b w:val="off"/>
          <w:i w:val="off"/>
        </w:rPr>
        <w:t>System)(1974)、《民主新论》(Democracy Revisited)(1987)、《比较宪</w:t>
      </w:r>
      <w:r>
        <w:rPr>
          <w:rFonts w:ascii="楷体" w:hAnsi="楷体" w:cs="楷体" w:eastAsia="楷体"/>
          <w:sz w:val="47"/>
          <w:spacing w:val="0"/>
          <w:color w:val="000000"/>
          <w:b w:val="off"/>
          <w:i w:val="off"/>
        </w:rPr>
        <w:t>法工程》(Comparative Constitutional Engineering)(1994)及《智能视频》</w:t>
      </w:r>
      <w:r>
        <w:rPr>
          <w:rFonts w:ascii="TimesNewRoman" w:hAnsi="TimesNewRoman" w:cs="TimesNewRoman" w:eastAsia="TimesNewRoman"/>
          <w:sz w:val="47"/>
          <w:spacing w:val="0"/>
          <w:color w:val="000000"/>
          <w:b w:val="off"/>
          <w:i w:val="off"/>
        </w:rPr>
        <w:t>(Homo Videns)(1998)和《多种族社会》(La Sociedad Multietnica)</w:t>
      </w:r>
      <w:r>
        <w:rPr>
          <w:rFonts w:ascii="楷体" w:hAnsi="楷体" w:cs="楷体" w:eastAsia="楷体"/>
          <w:sz w:val="47"/>
          <w:spacing w:val="0"/>
          <w:color w:val="000000"/>
          <w:b w:val="off"/>
          <w:i w:val="off"/>
        </w:rPr>
        <w:t>(2001)。</w:t>
      </w:r>
      <w:bookmarkEnd w:id="2611"/>
    </w:p>
    <w:p>
      <w:pPr>
        <w:pageBreakBefore w:val="off"/>
        <w:tabs/>
        <w:wordWrap w:val="off"/>
        <w:spacing w:before="0" w:after="0" w:line="940" w:lineRule="exact"/>
        <w:ind w:left="0" w:right="0"/>
        <w:jc w:val="both"/>
        <w:textAlignment w:val="baseline"/>
        <w:rPr>
          <w:sz w:val="47"/>
        </w:rPr>
      </w:pPr>
      <w:bookmarkStart w:name="" w:id="2612"/>
      <w:r>
        <w:rPr>
          <w:rFonts w:ascii="宋体" w:hAnsi="宋体" w:cs="宋体" w:eastAsia="宋体"/>
          <w:sz w:val="47"/>
          <w:spacing w:val="0"/>
          <w:color w:val="000000"/>
          <w:b w:val="off"/>
          <w:i w:val="off"/>
        </w:rPr>
        <w:t/>
      </w:r>
      <w:bookmarkEnd w:id="2612"/>
    </w:p>
    <w:p>
      <w:pPr>
        <w:pageBreakBefore w:val="off"/>
        <w:tabs/>
        <w:wordWrap w:val="off"/>
        <w:spacing w:before="0" w:after="0" w:line="920" w:lineRule="atLeast"/>
        <w:ind w:left="0" w:right="0" w:firstLine="980"/>
        <w:jc w:val="both"/>
        <w:textAlignment w:val="baseline"/>
        <w:rPr>
          <w:sz w:val="49"/>
        </w:rPr>
      </w:pPr>
      <w:bookmarkStart w:name="" w:id="2613"/>
      <w:r>
        <w:rPr>
          <w:rFonts w:ascii="宋体" w:hAnsi="宋体" w:cs="宋体" w:eastAsia="宋体"/>
          <w:sz w:val="49"/>
          <w:spacing w:val="0"/>
          <w:color w:val="000000"/>
          <w:b w:val="off"/>
          <w:i w:val="off"/>
        </w:rPr>
        <w:t>讨论选举制度是一个自变量还是一个因变量，这是毫无意义的。因</w:t>
      </w:r>
      <w:r>
        <w:rPr>
          <w:rFonts w:ascii="宋体" w:hAnsi="宋体" w:cs="宋体" w:eastAsia="宋体"/>
          <w:sz w:val="49"/>
          <w:spacing w:val="0"/>
          <w:color w:val="000000"/>
          <w:b w:val="off"/>
          <w:i w:val="off"/>
        </w:rPr>
        <w:t>为我们并不是要探讨一种内在的独立性，而仅仅是提出不同的问题。当</w:t>
      </w:r>
      <w:r>
        <w:rPr>
          <w:rFonts w:ascii="宋体" w:hAnsi="宋体" w:cs="宋体" w:eastAsia="宋体"/>
          <w:sz w:val="49"/>
          <w:spacing w:val="0"/>
          <w:color w:val="000000"/>
          <w:b w:val="off"/>
          <w:i w:val="off"/>
        </w:rPr>
        <w:t>问题是“他们在做什么”时，选举制度被认为是一个自变量，而假如这个问</w:t>
      </w:r>
      <w:r>
        <w:rPr>
          <w:rFonts w:ascii="宋体" w:hAnsi="宋体" w:cs="宋体" w:eastAsia="宋体"/>
          <w:sz w:val="49"/>
          <w:spacing w:val="0"/>
          <w:color w:val="000000"/>
          <w:b w:val="off"/>
          <w:i w:val="off"/>
        </w:rPr>
        <w:t>题是关于选举制度是如何产生以及为什么它们会被选择，此时选举制度</w:t>
      </w:r>
      <w:r>
        <w:rPr>
          <w:rFonts w:ascii="宋体" w:hAnsi="宋体" w:cs="宋体" w:eastAsia="宋体"/>
          <w:sz w:val="49"/>
          <w:spacing w:val="0"/>
          <w:color w:val="000000"/>
          <w:b w:val="off"/>
          <w:i w:val="off"/>
        </w:rPr>
        <w:t>则被看成一个因变量。</w:t>
      </w:r>
      <w:bookmarkEnd w:id="2613"/>
    </w:p>
    <w:p>
      <w:pPr>
        <w:pageBreakBefore w:val="off"/>
        <w:tabs/>
        <w:wordWrap w:val="off"/>
        <w:spacing w:before="0" w:after="0" w:line="920" w:lineRule="atLeast"/>
        <w:ind w:left="0" w:right="0" w:firstLine="980"/>
        <w:jc w:val="both"/>
        <w:textAlignment w:val="baseline"/>
        <w:rPr>
          <w:sz w:val="49"/>
        </w:rPr>
      </w:pPr>
      <w:bookmarkStart w:name="" w:id="2614"/>
      <w:r>
        <w:rPr>
          <w:rFonts w:ascii="宋体" w:hAnsi="宋体" w:cs="宋体" w:eastAsia="宋体"/>
          <w:sz w:val="49"/>
          <w:spacing w:val="0"/>
          <w:color w:val="000000"/>
          <w:b w:val="off"/>
          <w:i w:val="off"/>
        </w:rPr>
        <w:t>作为一个自变量，事实上是一个起因，选举制度被假定能够影响政党</w:t>
      </w:r>
      <w:r>
        <w:rPr>
          <w:rFonts w:ascii="宋体" w:hAnsi="宋体" w:cs="宋体" w:eastAsia="宋体"/>
          <w:sz w:val="49"/>
          <w:spacing w:val="0"/>
          <w:color w:val="000000"/>
          <w:b w:val="off"/>
          <w:i w:val="off"/>
        </w:rPr>
        <w:t>制度，而不是影响政党本身。但政党制度的修改对体系的组成元素或构</w:t>
      </w:r>
      <w:r>
        <w:rPr>
          <w:rFonts w:ascii="宋体" w:hAnsi="宋体" w:cs="宋体" w:eastAsia="宋体"/>
          <w:sz w:val="49"/>
          <w:spacing w:val="0"/>
          <w:color w:val="000000"/>
          <w:b w:val="off"/>
          <w:i w:val="off"/>
        </w:rPr>
        <w:t>成部分而言是很重要的，这一点是显而易见的。值得注意的是，讨论是从</w:t>
      </w:r>
      <w:r>
        <w:rPr>
          <w:rFonts w:ascii="宋体" w:hAnsi="宋体" w:cs="宋体" w:eastAsia="宋体"/>
          <w:sz w:val="49"/>
          <w:spacing w:val="0"/>
          <w:color w:val="000000"/>
          <w:b w:val="off"/>
          <w:i w:val="off"/>
        </w:rPr>
        <w:t>制度到政党，并不是从政党到制度。正如所假设的，我们的因果关系链是</w:t>
      </w:r>
      <w:r>
        <w:rPr>
          <w:rFonts w:ascii="宋体" w:hAnsi="宋体" w:cs="宋体" w:eastAsia="宋体"/>
          <w:sz w:val="49"/>
          <w:spacing w:val="0"/>
          <w:color w:val="000000"/>
          <w:b w:val="off"/>
          <w:i w:val="off"/>
        </w:rPr>
        <w:t>选举制度引起政党制度的变化，反过来也会影响政党本身。</w:t>
      </w:r>
      <w:bookmarkEnd w:id="2614"/>
    </w:p>
    <w:p>
      <w:pPr>
        <w:pageBreakBefore w:val="off"/>
        <w:tabs/>
        <w:wordWrap w:val="off"/>
        <w:spacing w:before="0" w:after="0" w:line="920" w:lineRule="atLeast"/>
        <w:ind w:left="940" w:right="0" w:firstLine="40"/>
        <w:jc w:val="both"/>
        <w:textAlignment w:val="baseline"/>
        <w:rPr>
          <w:sz w:val="49"/>
        </w:rPr>
      </w:pPr>
      <w:bookmarkStart w:name="" w:id="2615"/>
      <w:r>
        <w:rPr>
          <w:rFonts w:ascii="宋体" w:hAnsi="宋体" w:cs="宋体" w:eastAsia="宋体"/>
          <w:sz w:val="49"/>
          <w:spacing w:val="0"/>
          <w:color w:val="000000"/>
          <w:b w:val="off"/>
          <w:i w:val="off"/>
        </w:rPr>
        <w:t>本章的讨论必须以选举制度对政党制度的影响为开端。我从一开始</w:t>
      </w:r>
      <w:bookmarkEnd w:id="2615"/>
    </w:p>
    <w:p>
      <w:r>
        <w:t/>
      </w:r>
    </w:p>
    <w:p>
      <w:pPr>
        <w:sectPr>
          <w:footerReference r:id="rId276"/>
          <w:headerReference r:id="rId277" w:type="default"/>
          <w:type w:val="nextPage"/>
          <w:pgSz w:w="18680" w:h="31680"/>
          <w:pgMar w:left="1340" w:top="2700" w:right="1340" w:bottom="2700" w:header="2400" w:footer="2400"/>
          <w:cols w:num="1"/>
        </w:sectPr>
      </w:pPr>
    </w:p>
    <w:p>
      <w:pPr>
        <w:pageBreakBefore w:val="off"/>
        <w:tabs/>
        <w:wordWrap w:val="off"/>
        <w:spacing w:before="0" w:after="0" w:line="560" w:lineRule="atLeast"/>
        <w:ind w:left="0" w:right="60"/>
        <w:jc w:val="right"/>
        <w:textAlignment w:val="baseline"/>
        <w:rPr>
          <w:sz w:val="41"/>
        </w:rPr>
      </w:pPr>
      <w:bookmarkStart w:name="" w:id="2616"/>
      <w:r>
        <w:rPr>
          <w:rFonts w:ascii="仿宋" w:hAnsi="仿宋" w:cs="仿宋" w:eastAsia="仿宋"/>
          <w:sz w:val="41"/>
          <w:spacing w:val="0"/>
          <w:color w:val="000000"/>
          <w:b w:val="off"/>
          <w:i w:val="off"/>
        </w:rPr>
        <w:t>第五章选 举制度对政党的影响</w:t>
      </w:r>
      <w:bookmarkEnd w:id="2616"/>
    </w:p>
    <w:p>
      <w:pPr>
        <w:pageBreakBefore w:val="off"/>
        <w:tabs/>
        <w:wordWrap w:val="off"/>
        <w:spacing w:before="340" w:after="0" w:line="820" w:lineRule="atLeast"/>
        <w:ind w:left="0" w:right="40"/>
        <w:jc w:val="both"/>
        <w:textAlignment w:val="baseline"/>
        <w:rPr>
          <w:sz w:val="50"/>
        </w:rPr>
      </w:pPr>
      <w:bookmarkStart w:name="" w:id="2617"/>
      <w:r>
        <w:rPr>
          <w:rFonts w:ascii="宋体" w:hAnsi="宋体" w:cs="宋体" w:eastAsia="宋体"/>
          <w:sz w:val="50"/>
          <w:spacing w:val="0"/>
          <w:color w:val="000000"/>
          <w:b w:val="off"/>
          <w:i w:val="off"/>
        </w:rPr>
        <w:t>就怀疑这样一个观点：“任何一种认为选举制度是政党制度发展中的一个</w:t>
      </w:r>
      <w:r>
        <w:rPr>
          <w:rFonts w:ascii="宋体" w:hAnsi="宋体" w:cs="宋体" w:eastAsia="宋体"/>
          <w:sz w:val="50"/>
          <w:spacing w:val="0"/>
          <w:color w:val="000000"/>
          <w:b w:val="off"/>
          <w:i w:val="off"/>
        </w:rPr>
        <w:t>基本因素的理论是站不住脚的。”¹而这是一个盛行至今的观点。²</w:t>
      </w:r>
      <w:bookmarkEnd w:id="2617"/>
    </w:p>
    <w:p>
      <w:pPr>
        <w:pageBreakBefore w:val="off"/>
        <w:tabs/>
        <w:wordWrap w:val="off"/>
        <w:spacing w:before="0" w:after="0" w:line="820" w:lineRule="atLeast"/>
        <w:ind w:left="0" w:right="40" w:firstLine="980"/>
        <w:jc w:val="both"/>
        <w:textAlignment w:val="baseline"/>
        <w:rPr>
          <w:sz w:val="50"/>
        </w:rPr>
      </w:pPr>
      <w:bookmarkStart w:name="" w:id="2618"/>
      <w:r>
        <w:rPr>
          <w:rFonts w:ascii="宋体" w:hAnsi="宋体" w:cs="宋体" w:eastAsia="宋体"/>
          <w:sz w:val="50"/>
          <w:spacing w:val="0"/>
          <w:color w:val="000000"/>
          <w:b w:val="off"/>
          <w:i w:val="off"/>
        </w:rPr>
        <w:t>众所周知，最早以定律形式来陈述选举制度是如何影响政党制度的</w:t>
      </w:r>
      <w:r>
        <w:rPr>
          <w:rFonts w:ascii="宋体" w:hAnsi="宋体" w:cs="宋体" w:eastAsia="宋体"/>
          <w:sz w:val="50"/>
          <w:spacing w:val="0"/>
          <w:color w:val="000000"/>
          <w:b w:val="off"/>
          <w:i w:val="off"/>
        </w:rPr>
        <w:t>学者是迪韦尔热。他的第一定律是“相对多数的单一投票制趋向于两党</w:t>
      </w:r>
      <w:r>
        <w:rPr>
          <w:rFonts w:ascii="宋体" w:hAnsi="宋体" w:cs="宋体" w:eastAsia="宋体"/>
          <w:sz w:val="50"/>
          <w:spacing w:val="0"/>
          <w:color w:val="000000"/>
          <w:b w:val="off"/>
          <w:i w:val="off"/>
        </w:rPr>
        <w:t>制”，第二定律是“双投票[复数投票]制和比例代表制趋向于多党制”。³这</w:t>
      </w:r>
      <w:r>
        <w:rPr>
          <w:rFonts w:ascii="宋体" w:hAnsi="宋体" w:cs="宋体" w:eastAsia="宋体"/>
          <w:sz w:val="50"/>
          <w:spacing w:val="0"/>
          <w:color w:val="000000"/>
          <w:b w:val="off"/>
          <w:i w:val="off"/>
        </w:rPr>
        <w:t>些定律招致了许多批评，当然它本身也存在主要的理论缺陷。迪韦尔热</w:t>
      </w:r>
      <w:r>
        <w:rPr>
          <w:rFonts w:ascii="宋体" w:hAnsi="宋体" w:cs="宋体" w:eastAsia="宋体"/>
          <w:sz w:val="50"/>
          <w:spacing w:val="0"/>
          <w:color w:val="000000"/>
          <w:b w:val="off"/>
          <w:i w:val="off"/>
        </w:rPr>
        <w:t>定律假定了选举制影响(减少或增加)政党的数量，却没有说明如何计算</w:t>
      </w:r>
      <w:r>
        <w:rPr>
          <w:rFonts w:ascii="宋体" w:hAnsi="宋体" w:cs="宋体" w:eastAsia="宋体"/>
          <w:sz w:val="50"/>
          <w:spacing w:val="0"/>
          <w:color w:val="000000"/>
          <w:b w:val="off"/>
          <w:i w:val="off"/>
        </w:rPr>
        <w:t>政党的数量。相关的论点是，如果能够清晰具体地指明影响结果，那么因</w:t>
      </w:r>
      <w:r>
        <w:rPr>
          <w:rFonts w:ascii="宋体" w:hAnsi="宋体" w:cs="宋体" w:eastAsia="宋体"/>
          <w:sz w:val="50"/>
          <w:spacing w:val="0"/>
          <w:color w:val="000000"/>
          <w:b w:val="off"/>
          <w:i w:val="off"/>
        </w:rPr>
        <w:t>果联系是可验证的，但是第一定律(两党制)的结果有些牵强，第二定律的</w:t>
      </w:r>
      <w:r>
        <w:rPr>
          <w:rFonts w:ascii="宋体" w:hAnsi="宋体" w:cs="宋体" w:eastAsia="宋体"/>
          <w:sz w:val="50"/>
          <w:spacing w:val="0"/>
          <w:color w:val="000000"/>
          <w:b w:val="off"/>
          <w:i w:val="off"/>
        </w:rPr>
        <w:t>结果也含糊不清。迪韦尔热定律中另一个主要的几乎是致命的缺陷是他</w:t>
      </w:r>
      <w:r>
        <w:rPr>
          <w:rFonts w:ascii="宋体" w:hAnsi="宋体" w:cs="宋体" w:eastAsia="宋体"/>
          <w:sz w:val="50"/>
          <w:spacing w:val="0"/>
          <w:color w:val="000000"/>
          <w:b w:val="off"/>
          <w:i w:val="off"/>
        </w:rPr>
        <w:t>从没有阐述他的定律在什么情况下能适用，在什么情况下又不能适用。⁴</w:t>
      </w:r>
      <w:bookmarkEnd w:id="2618"/>
    </w:p>
    <w:p>
      <w:pPr>
        <w:pageBreakBefore w:val="off"/>
        <w:tabs/>
        <w:wordWrap w:val="off"/>
        <w:spacing w:before="0" w:after="0" w:line="820" w:lineRule="atLeast"/>
        <w:ind w:left="0" w:right="40" w:firstLine="980"/>
        <w:jc w:val="both"/>
        <w:textAlignment w:val="baseline"/>
        <w:rPr>
          <w:sz w:val="50"/>
        </w:rPr>
      </w:pPr>
      <w:bookmarkStart w:name="" w:id="2619"/>
      <w:r>
        <w:rPr>
          <w:rFonts w:ascii="宋体" w:hAnsi="宋体" w:cs="宋体" w:eastAsia="宋体"/>
          <w:sz w:val="50"/>
          <w:spacing w:val="0"/>
          <w:color w:val="000000"/>
          <w:b w:val="off"/>
          <w:i w:val="off"/>
        </w:rPr>
        <w:t>更不幸的是，这些缺点导致了对抽象方法的全盘否定。当道格拉</w:t>
      </w:r>
      <w:r>
        <w:rPr>
          <w:rFonts w:ascii="宋体" w:hAnsi="宋体" w:cs="宋体" w:eastAsia="宋体"/>
          <w:sz w:val="50"/>
          <w:spacing w:val="0"/>
          <w:color w:val="000000"/>
          <w:b w:val="off"/>
          <w:i w:val="off"/>
        </w:rPr>
        <w:t>斯·雷(Douglas Rae)在他具有影响力的著作《选举法则的政治后果》</w:t>
      </w:r>
      <w:r>
        <w:rPr>
          <w:rFonts w:ascii="宋体" w:hAnsi="宋体" w:cs="宋体" w:eastAsia="宋体"/>
          <w:sz w:val="50"/>
          <w:spacing w:val="0"/>
          <w:color w:val="000000"/>
          <w:b w:val="off"/>
          <w:i w:val="off"/>
        </w:rPr>
        <w:t>(The Political Consequences of Electoral Law)中考虑这个问题时，他并没</w:t>
      </w:r>
      <w:r>
        <w:rPr>
          <w:rFonts w:ascii="宋体" w:hAnsi="宋体" w:cs="宋体" w:eastAsia="宋体"/>
          <w:sz w:val="50"/>
          <w:spacing w:val="0"/>
          <w:color w:val="000000"/>
          <w:b w:val="off"/>
          <w:i w:val="off"/>
        </w:rPr>
        <w:t>有在迪韦尔热定律的基础上进行积累性地发展，而是走向了另一条不同</w:t>
      </w:r>
      <w:r>
        <w:rPr>
          <w:rFonts w:ascii="宋体" w:hAnsi="宋体" w:cs="宋体" w:eastAsia="宋体"/>
          <w:sz w:val="50"/>
          <w:spacing w:val="0"/>
          <w:color w:val="000000"/>
          <w:b w:val="off"/>
          <w:i w:val="off"/>
        </w:rPr>
        <w:t>的路径。雷假设了选举制度的一个一般性“分化影响”(无论它们是否导</w:t>
      </w:r>
      <w:r>
        <w:rPr>
          <w:rFonts w:ascii="宋体" w:hAnsi="宋体" w:cs="宋体" w:eastAsia="宋体"/>
          <w:sz w:val="50"/>
          <w:spacing w:val="0"/>
          <w:color w:val="000000"/>
          <w:b w:val="off"/>
          <w:i w:val="off"/>
        </w:rPr>
        <w:t>致碎片化)，并为他著名的“分化指数”理论提供了统计学的方法。且不论</w:t>
      </w:r>
      <w:r>
        <w:rPr>
          <w:rFonts w:ascii="宋体" w:hAnsi="宋体" w:cs="宋体" w:eastAsia="宋体"/>
          <w:sz w:val="50"/>
          <w:spacing w:val="0"/>
          <w:color w:val="000000"/>
          <w:b w:val="off"/>
          <w:i w:val="off"/>
        </w:rPr>
        <w:t>他的指数理论的优缺点是什么⁵，其意义是，随着该理论的创立，政治科学</w:t>
      </w:r>
      <w:r>
        <w:rPr>
          <w:rFonts w:ascii="宋体" w:hAnsi="宋体" w:cs="宋体" w:eastAsia="宋体"/>
          <w:sz w:val="50"/>
          <w:spacing w:val="0"/>
          <w:color w:val="000000"/>
          <w:b w:val="off"/>
          <w:i w:val="off"/>
        </w:rPr>
        <w:t>走上了一条定量研究之路，相比于过去重视对理论的理解，它更强调量的</w:t>
      </w:r>
      <w:r>
        <w:rPr>
          <w:rFonts w:ascii="宋体" w:hAnsi="宋体" w:cs="宋体" w:eastAsia="宋体"/>
          <w:sz w:val="50"/>
          <w:spacing w:val="0"/>
          <w:color w:val="000000"/>
          <w:b w:val="off"/>
          <w:i w:val="off"/>
        </w:rPr>
        <w:t>精确性。</w:t>
      </w:r>
      <w:bookmarkEnd w:id="2619"/>
    </w:p>
    <w:p>
      <w:pPr>
        <w:pageBreakBefore w:val="off"/>
        <w:tabs/>
        <w:wordWrap w:val="off"/>
        <w:spacing w:before="0" w:after="0" w:line="820" w:lineRule="atLeast"/>
        <w:ind w:left="0" w:right="0" w:firstLine="980"/>
        <w:jc w:val="both"/>
        <w:textAlignment w:val="baseline"/>
        <w:rPr>
          <w:sz w:val="50"/>
        </w:rPr>
      </w:pPr>
      <w:bookmarkStart w:name="" w:id="2620"/>
      <w:r>
        <w:rPr>
          <w:rFonts w:ascii="宋体" w:hAnsi="宋体" w:cs="宋体" w:eastAsia="宋体"/>
          <w:sz w:val="50"/>
          <w:spacing w:val="0"/>
          <w:color w:val="000000"/>
          <w:b w:val="off"/>
          <w:i w:val="off"/>
        </w:rPr>
        <w:t>当迪韦尔热在思考具体的政党制度时(尽管他还未能正确地区分)，</w:t>
      </w:r>
      <w:r>
        <w:rPr>
          <w:rFonts w:ascii="宋体" w:hAnsi="宋体" w:cs="宋体" w:eastAsia="宋体"/>
          <w:sz w:val="50"/>
          <w:spacing w:val="0"/>
          <w:color w:val="000000"/>
          <w:b w:val="off"/>
          <w:i w:val="off"/>
        </w:rPr>
        <w:t>从雷到赖因·塔格佩拉(Rein Taagepera)再到马修·舒加特(Matthew</w:t>
      </w:r>
      <w:r>
        <w:rPr>
          <w:rFonts w:ascii="宋体" w:hAnsi="宋体" w:cs="宋体" w:eastAsia="宋体"/>
          <w:sz w:val="50"/>
          <w:spacing w:val="0"/>
          <w:color w:val="000000"/>
          <w:b w:val="off"/>
          <w:i w:val="off"/>
        </w:rPr>
        <w:t>Shugart)，他们从未间断的思考给我们留下了大量的文献。例如，雷把“两</w:t>
      </w:r>
      <w:r>
        <w:rPr>
          <w:rFonts w:ascii="宋体" w:hAnsi="宋体" w:cs="宋体" w:eastAsia="宋体"/>
          <w:sz w:val="50"/>
          <w:spacing w:val="0"/>
          <w:color w:val="000000"/>
          <w:b w:val="off"/>
          <w:i w:val="off"/>
        </w:rPr>
        <w:t>党竞争”(注：不是作为一个体系的两党制)定义为这样一种状况：“第一个</w:t>
      </w:r>
      <w:r>
        <w:rPr>
          <w:rFonts w:ascii="宋体" w:hAnsi="宋体" w:cs="宋体" w:eastAsia="宋体"/>
          <w:sz w:val="50"/>
          <w:spacing w:val="0"/>
          <w:color w:val="000000"/>
          <w:b w:val="off"/>
          <w:i w:val="off"/>
        </w:rPr>
        <w:t>政党拥有不到70%的合法席位，前两个政党共同占有至少90%的席</w:t>
      </w:r>
      <w:r>
        <w:rPr>
          <w:rFonts w:ascii="宋体" w:hAnsi="宋体" w:cs="宋体" w:eastAsia="宋体"/>
          <w:sz w:val="50"/>
          <w:spacing w:val="0"/>
          <w:color w:val="000000"/>
          <w:b w:val="off"/>
          <w:i w:val="off"/>
        </w:rPr>
        <w:t>位。”⁶为什么不是少于60%或是80%呢？这些比率或百分比在全局性上</w:t>
      </w:r>
      <w:r>
        <w:rPr>
          <w:rFonts w:ascii="宋体" w:hAnsi="宋体" w:cs="宋体" w:eastAsia="宋体"/>
          <w:sz w:val="50"/>
          <w:spacing w:val="0"/>
          <w:color w:val="000000"/>
          <w:b w:val="off"/>
          <w:i w:val="off"/>
        </w:rPr>
        <w:t>意味着什么呢？这点我们不得而知。同样地，塔格佩拉和舒加特提出了一</w:t>
      </w:r>
      <w:r>
        <w:rPr>
          <w:rFonts w:ascii="宋体" w:hAnsi="宋体" w:cs="宋体" w:eastAsia="宋体"/>
          <w:sz w:val="50"/>
          <w:spacing w:val="0"/>
          <w:color w:val="000000"/>
          <w:b w:val="off"/>
          <w:i w:val="off"/>
        </w:rPr>
        <w:t>个他们所谓的“迪韦尔热理论的一般规则”，可以这样解读：选举型政党的有</w:t>
      </w:r>
      <w:r>
        <w:rPr>
          <w:rFonts w:ascii="宋体" w:hAnsi="宋体" w:cs="宋体" w:eastAsia="宋体"/>
          <w:sz w:val="50"/>
          <w:spacing w:val="0"/>
          <w:color w:val="000000"/>
          <w:b w:val="off"/>
          <w:i w:val="off"/>
        </w:rPr>
        <w:t>效数目通常是这样一个公式 within +1 unit from N = 1.25(2+ log M)。⁷然</w:t>
      </w:r>
      <w:r>
        <w:rPr>
          <w:rFonts w:ascii="宋体" w:hAnsi="宋体" w:cs="宋体" w:eastAsia="宋体"/>
          <w:sz w:val="50"/>
          <w:spacing w:val="0"/>
          <w:color w:val="000000"/>
          <w:b w:val="off"/>
          <w:i w:val="off"/>
        </w:rPr>
        <w:t>而，在对这一规则的实际运用上会发现它没有多大效用，这一点先撇开不</w:t>
      </w:r>
      <w:bookmarkEnd w:id="2620"/>
    </w:p>
    <w:p>
      <w:pPr>
        <w:pageBreakBefore w:val="off"/>
        <w:tabs/>
        <w:wordWrap w:val="off"/>
        <w:spacing w:before="0" w:after="0" w:line="460" w:lineRule="exact"/>
        <w:ind w:left="0" w:right="0"/>
        <w:jc w:val="both"/>
        <w:textAlignment w:val="baseline"/>
        <w:rPr>
          <w:sz w:val="43"/>
        </w:rPr>
      </w:pPr>
      <w:bookmarkStart w:name="" w:id="2621"/>
      <w:r>
        <w:rPr>
          <w:rFonts w:ascii="宋体" w:hAnsi="宋体" w:cs="宋体" w:eastAsia="宋体"/>
          <w:sz w:val="43"/>
          <w:spacing w:val="0"/>
          <w:color w:val="000000"/>
          <w:b w:val="off"/>
          <w:i w:val="off"/>
        </w:rPr>
        <w:t/>
      </w:r>
      <w:bookmarkEnd w:id="2621"/>
    </w:p>
    <w:p>
      <w:pPr>
        <w:pageBreakBefore w:val="off"/>
        <w:tabs/>
        <w:wordWrap w:val="off"/>
        <w:spacing w:before="0" w:after="0" w:line="580" w:lineRule="atLeast"/>
        <w:ind w:left="0" w:right="80"/>
        <w:jc w:val="right"/>
        <w:textAlignment w:val="baseline"/>
        <w:rPr>
          <w:sz w:val="43"/>
        </w:rPr>
      </w:pPr>
      <w:bookmarkStart w:name="" w:id="2622"/>
      <w:r>
        <w:rPr>
          <w:rFonts w:ascii="宋体" w:hAnsi="宋体" w:cs="宋体" w:eastAsia="宋体"/>
          <w:sz w:val="43"/>
          <w:spacing w:val="0"/>
          <w:color w:val="000000"/>
          <w:b w:val="off"/>
          <w:i w:val="off"/>
        </w:rPr>
        <w:t>93</w:t>
      </w:r>
      <w:bookmarkEnd w:id="2622"/>
    </w:p>
    <w:p>
      <w:r>
        <w:t/>
      </w:r>
    </w:p>
    <w:p>
      <w:pPr>
        <w:sectPr>
          <w:footerReference r:id="rId278"/>
          <w:headerReference r:id="rId279" w:type="default"/>
          <w:type w:val="nextPage"/>
          <w:pgSz w:w="18680" w:h="31680"/>
          <w:pgMar w:left="1340" w:top="1620" w:right="1340" w:bottom="1620" w:header="1320" w:footer="1320"/>
          <w:cols w:num="1"/>
        </w:sectPr>
      </w:pPr>
    </w:p>
    <w:p>
      <w:pPr>
        <w:pageBreakBefore w:val="off"/>
        <w:tabs/>
        <w:wordWrap w:val="off"/>
        <w:spacing w:before="0" w:after="0" w:line="660" w:lineRule="atLeast"/>
        <w:ind w:left="420" w:right="0"/>
        <w:jc w:val="both"/>
        <w:textAlignment w:val="baseline"/>
        <w:rPr>
          <w:sz w:val="49"/>
        </w:rPr>
      </w:pPr>
      <w:bookmarkStart w:name="" w:id="2623"/>
      <w:r>
        <w:rPr>
          <w:rFonts w:ascii="宋体" w:hAnsi="宋体" w:cs="宋体" w:eastAsia="宋体"/>
          <w:sz w:val="49"/>
          <w:spacing w:val="0"/>
          <w:color w:val="000000"/>
          <w:b w:val="off"/>
          <w:i w:val="off"/>
        </w:rPr>
        <w:t>政党与民主</w:t>
      </w:r>
      <w:bookmarkEnd w:id="2623"/>
    </w:p>
    <w:p>
      <w:pPr>
        <w:pageBreakBefore w:val="off"/>
        <w:tabs/>
        <w:wordWrap w:val="off"/>
        <w:spacing w:before="360" w:after="0" w:line="880" w:lineRule="atLeast"/>
        <w:ind w:left="0" w:right="60"/>
        <w:jc w:val="both"/>
        <w:textAlignment w:val="baseline"/>
        <w:rPr>
          <w:sz w:val="50"/>
        </w:rPr>
      </w:pPr>
      <w:bookmarkStart w:name="" w:id="2624"/>
      <w:r>
        <w:rPr>
          <w:rFonts w:ascii="宋体" w:hAnsi="宋体" w:cs="宋体" w:eastAsia="宋体"/>
          <w:sz w:val="50"/>
          <w:spacing w:val="0"/>
          <w:color w:val="000000"/>
          <w:b w:val="off"/>
          <w:i w:val="off"/>
        </w:rPr>
        <w:t>谈，正如他们所承认的，如何衡量对“有效政党”的解释性价值呢？我们不</w:t>
      </w:r>
      <w:r>
        <w:rPr>
          <w:rFonts w:ascii="宋体" w:hAnsi="宋体" w:cs="宋体" w:eastAsia="宋体"/>
          <w:sz w:val="50"/>
          <w:spacing w:val="0"/>
          <w:color w:val="000000"/>
          <w:b w:val="off"/>
          <w:i w:val="off"/>
        </w:rPr>
        <w:t>仅要面对一个纯粹而简单的政党计算问题(的不确定的实证效用)，我们</w:t>
      </w:r>
      <w:r>
        <w:rPr>
          <w:rFonts w:ascii="宋体" w:hAnsi="宋体" w:cs="宋体" w:eastAsia="宋体"/>
          <w:sz w:val="50"/>
          <w:spacing w:val="0"/>
          <w:color w:val="000000"/>
          <w:b w:val="off"/>
          <w:i w:val="off"/>
        </w:rPr>
        <w:t>还要知道我们清楚的是什么。学者们自己也在问：“这条计算政党数目的</w:t>
      </w:r>
      <w:r>
        <w:rPr>
          <w:rFonts w:ascii="宋体" w:hAnsi="宋体" w:cs="宋体" w:eastAsia="宋体"/>
          <w:sz w:val="50"/>
          <w:spacing w:val="0"/>
          <w:color w:val="000000"/>
          <w:b w:val="off"/>
          <w:i w:val="off"/>
        </w:rPr>
        <w:t>新规则是一条定律、一项假设还是一项经验性数据的适用呢?”⁸他们坦诚</w:t>
      </w:r>
      <w:r>
        <w:rPr>
          <w:rFonts w:ascii="宋体" w:hAnsi="宋体" w:cs="宋体" w:eastAsia="宋体"/>
          <w:sz w:val="50"/>
          <w:spacing w:val="0"/>
          <w:color w:val="000000"/>
          <w:b w:val="off"/>
          <w:i w:val="off"/>
        </w:rPr>
        <w:t>地答道：“对于实际问题，它不能起作用。”不，它能起作用。</w:t>
      </w:r>
      <w:bookmarkEnd w:id="2624"/>
    </w:p>
    <w:p>
      <w:pPr>
        <w:pageBreakBefore w:val="off"/>
        <w:tabs/>
        <w:wordWrap w:val="off"/>
        <w:spacing w:before="0" w:after="0" w:line="880" w:lineRule="atLeast"/>
        <w:ind w:left="0" w:right="60" w:firstLine="1000"/>
        <w:jc w:val="both"/>
        <w:textAlignment w:val="baseline"/>
        <w:rPr>
          <w:sz w:val="50"/>
        </w:rPr>
      </w:pPr>
      <w:bookmarkStart w:name="" w:id="2625"/>
      <w:r>
        <w:rPr>
          <w:rFonts w:ascii="宋体" w:hAnsi="宋体" w:cs="宋体" w:eastAsia="宋体"/>
          <w:sz w:val="50"/>
          <w:spacing w:val="0"/>
          <w:color w:val="000000"/>
          <w:b w:val="off"/>
          <w:i w:val="off"/>
        </w:rPr>
        <w:t>问题是选举制度能否“引起”某些事情，或者其影响是否是一种类似</w:t>
      </w:r>
      <w:r>
        <w:rPr>
          <w:rFonts w:ascii="宋体" w:hAnsi="宋体" w:cs="宋体" w:eastAsia="宋体"/>
          <w:sz w:val="50"/>
          <w:spacing w:val="0"/>
          <w:color w:val="000000"/>
          <w:b w:val="off"/>
          <w:i w:val="off"/>
        </w:rPr>
        <w:t>定律的概括性影响。除非我们有一个很清醒的头脑能够进行相关的因果</w:t>
      </w:r>
      <w:r>
        <w:rPr>
          <w:rFonts w:ascii="宋体" w:hAnsi="宋体" w:cs="宋体" w:eastAsia="宋体"/>
          <w:sz w:val="50"/>
          <w:spacing w:val="0"/>
          <w:color w:val="000000"/>
          <w:b w:val="off"/>
          <w:i w:val="off"/>
        </w:rPr>
        <w:t>分析、条件分析、可能性和决定性的分析，总之，能够知道如何证实或证</w:t>
      </w:r>
      <w:r>
        <w:rPr>
          <w:rFonts w:ascii="宋体" w:hAnsi="宋体" w:cs="宋体" w:eastAsia="宋体"/>
          <w:sz w:val="50"/>
          <w:spacing w:val="0"/>
          <w:color w:val="000000"/>
          <w:b w:val="off"/>
          <w:i w:val="off"/>
        </w:rPr>
        <w:t>伪⁹，否则我们很难创立定律。因此，如果没有上文那些，也没有定律和</w:t>
      </w:r>
      <w:r>
        <w:rPr>
          <w:rFonts w:ascii="宋体" w:hAnsi="宋体" w:cs="宋体" w:eastAsia="宋体"/>
          <w:sz w:val="50"/>
          <w:spacing w:val="0"/>
          <w:color w:val="000000"/>
          <w:b w:val="off"/>
          <w:i w:val="off"/>
        </w:rPr>
        <w:t>“实践层面”的假说的区别，那么也就不可能认知或了解某一件事情。因</w:t>
      </w:r>
      <w:r>
        <w:rPr>
          <w:rFonts w:ascii="宋体" w:hAnsi="宋体" w:cs="宋体" w:eastAsia="宋体"/>
          <w:sz w:val="50"/>
          <w:spacing w:val="0"/>
          <w:color w:val="000000"/>
          <w:b w:val="off"/>
          <w:i w:val="off"/>
        </w:rPr>
        <w:t>为缺乏逻辑性的知识不是真正意义上的知识，鉴于我们所考虑的问题和</w:t>
      </w:r>
      <w:r>
        <w:rPr>
          <w:rFonts w:ascii="宋体" w:hAnsi="宋体" w:cs="宋体" w:eastAsia="宋体"/>
          <w:sz w:val="50"/>
          <w:spacing w:val="0"/>
          <w:color w:val="000000"/>
          <w:b w:val="off"/>
          <w:i w:val="off"/>
        </w:rPr>
        <w:t>所谓的“方法论”是没有逻辑的方法，所以技术知识也会大大失去它们背</w:t>
      </w:r>
      <w:r>
        <w:rPr>
          <w:rFonts w:ascii="宋体" w:hAnsi="宋体" w:cs="宋体" w:eastAsia="宋体"/>
          <w:sz w:val="50"/>
          <w:spacing w:val="0"/>
          <w:color w:val="000000"/>
          <w:b w:val="off"/>
          <w:i w:val="off"/>
        </w:rPr>
        <w:t>后的逻辑支撑和组成元素。</w:t>
      </w:r>
      <w:bookmarkEnd w:id="2625"/>
    </w:p>
    <w:p>
      <w:pPr>
        <w:pageBreakBefore w:val="off"/>
        <w:tabs/>
        <w:wordWrap w:val="off"/>
        <w:spacing w:before="0" w:after="0" w:line="820" w:lineRule="exact"/>
        <w:ind w:left="0" w:right="0"/>
        <w:jc w:val="both"/>
        <w:textAlignment w:val="baseline"/>
        <w:rPr>
          <w:sz w:val="72"/>
        </w:rPr>
      </w:pPr>
      <w:bookmarkStart w:name="" w:id="2626"/>
      <w:r>
        <w:rPr>
          <w:rFonts w:ascii="宋体" w:hAnsi="宋体" w:cs="宋体" w:eastAsia="宋体"/>
          <w:sz w:val="72"/>
          <w:spacing w:val="0"/>
          <w:color w:val="000000"/>
          <w:b w:val="off"/>
          <w:i w:val="off"/>
        </w:rPr>
        <w:t/>
      </w:r>
      <w:bookmarkEnd w:id="2626"/>
    </w:p>
    <w:p>
      <w:pPr>
        <w:pageBreakBefore w:val="off"/>
        <w:tabs/>
        <w:wordWrap w:val="off"/>
        <w:spacing w:before="0" w:after="0" w:line="820" w:lineRule="exact"/>
        <w:ind w:left="0" w:right="0"/>
        <w:jc w:val="both"/>
        <w:textAlignment w:val="baseline"/>
        <w:rPr>
          <w:sz w:val="72"/>
        </w:rPr>
      </w:pPr>
      <w:bookmarkStart w:name="" w:id="2627"/>
      <w:r>
        <w:rPr>
          <w:rFonts w:ascii="宋体" w:hAnsi="宋体" w:cs="宋体" w:eastAsia="宋体"/>
          <w:sz w:val="72"/>
          <w:spacing w:val="0"/>
          <w:color w:val="000000"/>
          <w:b w:val="off"/>
          <w:i w:val="off"/>
        </w:rPr>
        <w:t/>
      </w:r>
      <w:bookmarkEnd w:id="2627"/>
    </w:p>
    <w:p>
      <w:pPr>
        <w:pageBreakBefore w:val="off"/>
        <w:tabs/>
        <w:wordWrap w:val="off"/>
        <w:spacing w:before="0" w:after="0" w:line="820" w:lineRule="exact"/>
        <w:ind w:left="0" w:right="0"/>
        <w:jc w:val="both"/>
        <w:textAlignment w:val="baseline"/>
        <w:rPr>
          <w:sz w:val="72"/>
        </w:rPr>
      </w:pPr>
      <w:bookmarkStart w:name="" w:id="2628"/>
      <w:r>
        <w:rPr>
          <w:rFonts w:ascii="宋体" w:hAnsi="宋体" w:cs="宋体" w:eastAsia="宋体"/>
          <w:sz w:val="72"/>
          <w:spacing w:val="0"/>
          <w:color w:val="000000"/>
          <w:b w:val="off"/>
          <w:i w:val="off"/>
        </w:rPr>
        <w:t/>
      </w:r>
      <w:bookmarkEnd w:id="2628"/>
    </w:p>
    <w:p>
      <w:pPr>
        <w:pageBreakBefore w:val="off"/>
        <w:tabs/>
        <w:wordWrap w:val="off"/>
        <w:spacing w:before="0" w:after="0" w:line="980" w:lineRule="atLeast"/>
        <w:ind w:left="0" w:right="0"/>
        <w:jc w:val="center"/>
        <w:textAlignment w:val="baseline"/>
        <w:rPr>
          <w:sz w:val="72"/>
        </w:rPr>
      </w:pPr>
      <w:bookmarkStart w:name="" w:id="2629"/>
      <w:r>
        <w:rPr>
          <w:rFonts w:ascii="楷体" w:hAnsi="楷体" w:cs="楷体" w:eastAsia="楷体"/>
          <w:sz w:val="72"/>
          <w:spacing w:val="0"/>
          <w:color w:val="000000"/>
          <w:b w:val="off"/>
          <w:i w:val="off"/>
        </w:rPr>
        <w:t>对“定律”的重新阐述</w:t>
      </w:r>
      <w:bookmarkEnd w:id="2629"/>
    </w:p>
    <w:p>
      <w:pPr>
        <w:pageBreakBefore w:val="off"/>
        <w:tabs/>
        <w:wordWrap w:val="off"/>
        <w:spacing w:before="540" w:after="0" w:line="880" w:lineRule="atLeast"/>
        <w:ind w:left="60" w:right="0" w:firstLine="1000"/>
        <w:jc w:val="both"/>
        <w:textAlignment w:val="baseline"/>
        <w:rPr>
          <w:sz w:val="50"/>
        </w:rPr>
      </w:pPr>
      <w:bookmarkStart w:name="" w:id="2630"/>
      <w:r>
        <w:rPr>
          <w:rFonts w:ascii="宋体" w:hAnsi="宋体" w:cs="宋体" w:eastAsia="宋体"/>
          <w:sz w:val="50"/>
          <w:spacing w:val="0"/>
          <w:color w:val="000000"/>
          <w:b w:val="off"/>
          <w:i w:val="off"/>
        </w:rPr>
        <w:t>当我们对“合乎逻辑的认知”重新思考一番时，会提出这么一个问题：</w:t>
      </w:r>
      <w:r>
        <w:rPr>
          <w:rFonts w:ascii="宋体" w:hAnsi="宋体" w:cs="宋体" w:eastAsia="宋体"/>
          <w:sz w:val="50"/>
          <w:spacing w:val="0"/>
          <w:color w:val="000000"/>
          <w:b w:val="off"/>
          <w:i w:val="off"/>
        </w:rPr>
        <w:t>选举制度的影响能被论述成类似定律的规则吗？这种规则既可以对单个</w:t>
      </w:r>
      <w:r>
        <w:rPr>
          <w:rFonts w:ascii="宋体" w:hAnsi="宋体" w:cs="宋体" w:eastAsia="宋体"/>
          <w:sz w:val="50"/>
          <w:spacing w:val="0"/>
          <w:color w:val="000000"/>
          <w:b w:val="off"/>
          <w:i w:val="off"/>
        </w:rPr>
        <w:t>事件(而不仅仅是一类的事件)做出预测，还能证实这种预测。但是，首先</w:t>
      </w:r>
      <w:r>
        <w:rPr>
          <w:rFonts w:ascii="宋体" w:hAnsi="宋体" w:cs="宋体" w:eastAsia="宋体"/>
          <w:sz w:val="50"/>
          <w:spacing w:val="0"/>
          <w:color w:val="000000"/>
          <w:b w:val="off"/>
          <w:i w:val="off"/>
        </w:rPr>
        <w:t>我们所理解的“定律”是指什么？我假定是这样一个总则，它被赋予了解</w:t>
      </w:r>
      <w:r>
        <w:rPr>
          <w:rFonts w:ascii="宋体" w:hAnsi="宋体" w:cs="宋体" w:eastAsia="宋体"/>
          <w:sz w:val="50"/>
          <w:spacing w:val="0"/>
          <w:color w:val="000000"/>
          <w:b w:val="off"/>
          <w:i w:val="off"/>
        </w:rPr>
        <w:t>释性的权力，能检测那些预测性的法规。所以要求定律能够主张法规所</w:t>
      </w:r>
      <w:r>
        <w:rPr>
          <w:rFonts w:ascii="宋体" w:hAnsi="宋体" w:cs="宋体" w:eastAsia="宋体"/>
          <w:sz w:val="50"/>
          <w:spacing w:val="0"/>
          <w:color w:val="000000"/>
          <w:b w:val="off"/>
          <w:i w:val="off"/>
        </w:rPr>
        <w:t>没有的权力，而不仅是一个简单的总则。我们须谨记定律的解释性权力</w:t>
      </w:r>
      <w:r>
        <w:rPr>
          <w:rFonts w:ascii="宋体" w:hAnsi="宋体" w:cs="宋体" w:eastAsia="宋体"/>
          <w:sz w:val="50"/>
          <w:spacing w:val="0"/>
          <w:color w:val="000000"/>
          <w:b w:val="off"/>
          <w:i w:val="off"/>
        </w:rPr>
        <w:t>和它的预测性权力同等重要。</w:t>
      </w:r>
      <w:bookmarkEnd w:id="2630"/>
    </w:p>
    <w:p>
      <w:pPr>
        <w:pageBreakBefore w:val="off"/>
        <w:tabs/>
        <w:wordWrap w:val="off"/>
        <w:spacing w:before="0" w:after="0" w:line="880" w:lineRule="atLeast"/>
        <w:ind w:left="60" w:right="0" w:firstLine="1000"/>
        <w:jc w:val="both"/>
        <w:textAlignment w:val="baseline"/>
        <w:rPr>
          <w:sz w:val="50"/>
        </w:rPr>
      </w:pPr>
      <w:bookmarkStart w:name="" w:id="2631"/>
      <w:r>
        <w:rPr>
          <w:rFonts w:ascii="宋体" w:hAnsi="宋体" w:cs="宋体" w:eastAsia="宋体"/>
          <w:sz w:val="50"/>
          <w:spacing w:val="0"/>
          <w:color w:val="000000"/>
          <w:b w:val="off"/>
          <w:i w:val="off"/>
        </w:rPr>
        <w:t>另一个初步的要点是有关定律在什么条件适用。数百名评论家曾指</w:t>
      </w:r>
      <w:r>
        <w:rPr>
          <w:rFonts w:ascii="宋体" w:hAnsi="宋体" w:cs="宋体" w:eastAsia="宋体"/>
          <w:sz w:val="50"/>
          <w:spacing w:val="0"/>
          <w:color w:val="000000"/>
          <w:b w:val="off"/>
          <w:i w:val="off"/>
        </w:rPr>
        <w:t>出在数百种情形中选举制度不能有效地产生他们预计的效果。但是任何</w:t>
      </w:r>
      <w:r>
        <w:rPr>
          <w:rFonts w:ascii="宋体" w:hAnsi="宋体" w:cs="宋体" w:eastAsia="宋体"/>
          <w:sz w:val="50"/>
          <w:spacing w:val="0"/>
          <w:color w:val="000000"/>
          <w:b w:val="off"/>
          <w:i w:val="off"/>
        </w:rPr>
        <w:t>一条定律，只能在它适用的条件下维持其正确性，而不是在其不适用的条</w:t>
      </w:r>
      <w:r>
        <w:rPr>
          <w:rFonts w:ascii="宋体" w:hAnsi="宋体" w:cs="宋体" w:eastAsia="宋体"/>
          <w:sz w:val="50"/>
          <w:spacing w:val="0"/>
          <w:color w:val="000000"/>
          <w:b w:val="off"/>
          <w:i w:val="off"/>
        </w:rPr>
        <w:t>件下去证伪。是指水的温度达到100℃就会沸腾，当我们在海平面测水温</w:t>
      </w:r>
      <w:r>
        <w:rPr>
          <w:rFonts w:ascii="宋体" w:hAnsi="宋体" w:cs="宋体" w:eastAsia="宋体"/>
          <w:sz w:val="50"/>
          <w:spacing w:val="0"/>
          <w:color w:val="000000"/>
          <w:b w:val="off"/>
          <w:i w:val="off"/>
        </w:rPr>
        <w:t>时，而不是在珠穆朗玛峰峰顶；当不考虑物体的形状和大小因素时，物体</w:t>
      </w:r>
      <w:bookmarkEnd w:id="2631"/>
    </w:p>
    <w:p>
      <w:r>
        <w:t/>
      </w:r>
    </w:p>
    <w:p>
      <w:pPr>
        <w:sectPr>
          <w:footerReference r:id="rId280"/>
          <w:headerReference r:id="rId281" w:type="default"/>
          <w:type w:val="nextPage"/>
          <w:pgSz w:w="18680" w:h="31680"/>
          <w:pgMar w:left="1300" w:top="2160" w:right="1300" w:bottom="2160" w:header="1860" w:footer="1860"/>
          <w:cols w:num="1"/>
        </w:sectPr>
      </w:pPr>
    </w:p>
    <w:p>
      <w:pPr>
        <w:pageBreakBefore w:val="off"/>
        <w:tabs/>
        <w:wordWrap w:val="off"/>
        <w:spacing w:before="0" w:after="0" w:line="520" w:lineRule="atLeast"/>
        <w:ind w:left="0" w:right="100"/>
        <w:jc w:val="right"/>
        <w:textAlignment w:val="baseline"/>
        <w:rPr>
          <w:sz w:val="39"/>
        </w:rPr>
      </w:pPr>
      <w:bookmarkStart w:name="" w:id="2632"/>
      <w:r>
        <w:rPr>
          <w:rFonts w:ascii="仿宋" w:hAnsi="仿宋" w:cs="仿宋" w:eastAsia="仿宋"/>
          <w:sz w:val="39"/>
          <w:spacing w:val="0"/>
          <w:color w:val="000000"/>
          <w:b w:val="off"/>
          <w:i w:val="off"/>
        </w:rPr>
        <w:t>第五章选 举制度对政党的影响</w:t>
      </w:r>
      <w:bookmarkEnd w:id="2632"/>
    </w:p>
    <w:p>
      <w:pPr>
        <w:pageBreakBefore w:val="off"/>
        <w:tabs/>
        <w:wordWrap w:val="off"/>
        <w:spacing w:before="0" w:after="0" w:line="440" w:lineRule="exact"/>
        <w:ind w:left="0" w:right="0"/>
        <w:jc w:val="right"/>
        <w:textAlignment w:val="baseline"/>
        <w:rPr>
          <w:sz w:val="39"/>
        </w:rPr>
      </w:pPr>
      <w:bookmarkStart w:name="" w:id="2633"/>
      <w:r>
        <w:rPr>
          <w:rFonts w:ascii="宋体" w:hAnsi="宋体" w:cs="宋体" w:eastAsia="宋体"/>
          <w:sz w:val="39"/>
          <w:spacing w:val="0"/>
          <w:color w:val="000000"/>
          <w:b w:val="off"/>
          <w:i w:val="off"/>
        </w:rPr>
        <w:t/>
      </w:r>
      <w:bookmarkEnd w:id="2633"/>
    </w:p>
    <w:p>
      <w:pPr>
        <w:pageBreakBefore w:val="off"/>
        <w:tabs/>
        <w:wordWrap w:val="off"/>
        <w:spacing w:before="0" w:after="0" w:line="860" w:lineRule="atLeast"/>
        <w:ind w:left="20" w:right="60"/>
        <w:jc w:val="both"/>
        <w:textAlignment w:val="baseline"/>
        <w:rPr>
          <w:sz w:val="49"/>
        </w:rPr>
      </w:pPr>
      <w:bookmarkStart w:name="" w:id="2634"/>
      <w:r>
        <w:rPr>
          <w:rFonts w:ascii="宋体" w:hAnsi="宋体" w:cs="宋体" w:eastAsia="宋体"/>
          <w:sz w:val="49"/>
          <w:spacing w:val="0"/>
          <w:color w:val="000000"/>
          <w:b w:val="off"/>
          <w:i w:val="off"/>
        </w:rPr>
        <w:t>会以同样的加速度下落，否则就不成立。同样地，阐释选举制度影响的定</w:t>
      </w:r>
      <w:r>
        <w:rPr>
          <w:rFonts w:ascii="宋体" w:hAnsi="宋体" w:cs="宋体" w:eastAsia="宋体"/>
          <w:sz w:val="49"/>
          <w:spacing w:val="0"/>
          <w:color w:val="000000"/>
          <w:b w:val="off"/>
          <w:i w:val="off"/>
        </w:rPr>
        <w:t>律也只适用于政党制度，也就是说，它适用于由一群松散联合成的精英组</w:t>
      </w:r>
      <w:r>
        <w:rPr>
          <w:rFonts w:ascii="宋体" w:hAnsi="宋体" w:cs="宋体" w:eastAsia="宋体"/>
          <w:sz w:val="49"/>
          <w:spacing w:val="0"/>
          <w:color w:val="000000"/>
          <w:b w:val="off"/>
          <w:i w:val="off"/>
        </w:rPr>
        <w:t>织成的一个结构性的政党。没有良好组织结构的体制是不成形的，不能</w:t>
      </w:r>
      <w:r>
        <w:rPr>
          <w:rFonts w:ascii="宋体" w:hAnsi="宋体" w:cs="宋体" w:eastAsia="宋体"/>
          <w:sz w:val="49"/>
          <w:spacing w:val="0"/>
          <w:color w:val="000000"/>
          <w:b w:val="off"/>
          <w:i w:val="off"/>
        </w:rPr>
        <w:t>成为选举系统工程中的一员，也是“不合法的”。10</w:t>
      </w:r>
      <w:bookmarkEnd w:id="2634"/>
    </w:p>
    <w:p>
      <w:pPr>
        <w:pageBreakBefore w:val="off"/>
        <w:tabs/>
        <w:wordWrap w:val="off"/>
        <w:spacing w:before="0" w:after="0" w:line="860" w:lineRule="atLeast"/>
        <w:ind w:left="20" w:right="20" w:firstLine="960"/>
        <w:jc w:val="both"/>
        <w:textAlignment w:val="baseline"/>
        <w:rPr>
          <w:sz w:val="49"/>
        </w:rPr>
      </w:pPr>
      <w:bookmarkStart w:name="" w:id="2635"/>
      <w:r>
        <w:rPr>
          <w:rFonts w:ascii="宋体" w:hAnsi="宋体" w:cs="宋体" w:eastAsia="宋体"/>
          <w:sz w:val="49"/>
          <w:spacing w:val="0"/>
          <w:color w:val="000000"/>
          <w:b w:val="off"/>
          <w:i w:val="off"/>
        </w:rPr>
        <w:t>让我们谈一些具体的事情。首先，选举制度影响了什么？乍一看，选</w:t>
      </w:r>
      <w:r>
        <w:rPr>
          <w:rFonts w:ascii="宋体" w:hAnsi="宋体" w:cs="宋体" w:eastAsia="宋体"/>
          <w:sz w:val="49"/>
          <w:spacing w:val="0"/>
          <w:color w:val="000000"/>
          <w:b w:val="off"/>
          <w:i w:val="off"/>
        </w:rPr>
        <w:t>举制度似乎对选民有着直接的影响。但是，它也直接影响到政党数目(政</w:t>
      </w:r>
      <w:r>
        <w:rPr>
          <w:rFonts w:ascii="宋体" w:hAnsi="宋体" w:cs="宋体" w:eastAsia="宋体"/>
          <w:sz w:val="49"/>
          <w:spacing w:val="0"/>
          <w:color w:val="000000"/>
          <w:b w:val="off"/>
          <w:i w:val="off"/>
        </w:rPr>
        <w:t>党制度的形式)，因为它是选票转变成议席的决定性因素。其他的影响是</w:t>
      </w:r>
      <w:r>
        <w:rPr>
          <w:rFonts w:ascii="宋体" w:hAnsi="宋体" w:cs="宋体" w:eastAsia="宋体"/>
          <w:sz w:val="49"/>
          <w:spacing w:val="0"/>
          <w:color w:val="000000"/>
          <w:b w:val="off"/>
          <w:i w:val="off"/>
        </w:rPr>
        <w:t>衍生性的，我们可以在适当的时候提出。</w:t>
      </w:r>
      <w:bookmarkEnd w:id="2635"/>
    </w:p>
    <w:p>
      <w:pPr>
        <w:pageBreakBefore w:val="off"/>
        <w:tabs/>
        <w:wordWrap w:val="off"/>
        <w:spacing w:before="0" w:after="0" w:line="860" w:lineRule="atLeast"/>
        <w:ind w:left="20" w:right="0" w:firstLine="960"/>
        <w:jc w:val="both"/>
        <w:textAlignment w:val="baseline"/>
        <w:rPr>
          <w:sz w:val="49"/>
        </w:rPr>
      </w:pPr>
      <w:bookmarkStart w:name="" w:id="2636"/>
      <w:r>
        <w:rPr>
          <w:rFonts w:ascii="宋体" w:hAnsi="宋体" w:cs="宋体" w:eastAsia="宋体"/>
          <w:sz w:val="49"/>
          <w:spacing w:val="0"/>
          <w:color w:val="000000"/>
          <w:b w:val="off"/>
          <w:i w:val="off"/>
        </w:rPr>
        <w:t>选举制度对选民的影响可能是限制性的(操控的)也可能是非限制性</w:t>
      </w:r>
      <w:r>
        <w:rPr>
          <w:rFonts w:ascii="宋体" w:hAnsi="宋体" w:cs="宋体" w:eastAsia="宋体"/>
          <w:sz w:val="49"/>
          <w:spacing w:val="0"/>
          <w:color w:val="000000"/>
          <w:b w:val="off"/>
          <w:i w:val="off"/>
        </w:rPr>
        <w:t>的。假如选举制度是非限制性的，对选民则无影响可言。选举制度对政</w:t>
      </w:r>
      <w:r>
        <w:rPr>
          <w:rFonts w:ascii="宋体" w:hAnsi="宋体" w:cs="宋体" w:eastAsia="宋体"/>
          <w:sz w:val="49"/>
          <w:spacing w:val="0"/>
          <w:color w:val="000000"/>
          <w:b w:val="off"/>
          <w:i w:val="off"/>
        </w:rPr>
        <w:t>党制度的影响或者是减少政党的数量或者不是，而后一种情况则对政党</w:t>
      </w:r>
      <w:r>
        <w:rPr>
          <w:rFonts w:ascii="宋体" w:hAnsi="宋体" w:cs="宋体" w:eastAsia="宋体"/>
          <w:sz w:val="49"/>
          <w:spacing w:val="0"/>
          <w:color w:val="000000"/>
          <w:b w:val="off"/>
          <w:i w:val="off"/>
        </w:rPr>
        <w:t>无影响。纯粹的比例代表制在两方面都没有影响：它既不对选民也不对</w:t>
      </w:r>
      <w:r>
        <w:rPr>
          <w:rFonts w:ascii="宋体" w:hAnsi="宋体" w:cs="宋体" w:eastAsia="宋体"/>
          <w:sz w:val="49"/>
          <w:spacing w:val="0"/>
          <w:color w:val="000000"/>
          <w:b w:val="off"/>
          <w:i w:val="off"/>
        </w:rPr>
        <w:t>政党制度的形式有支配性的影响。¹¹然而，很少有纯粹的比例代表制。不</w:t>
      </w:r>
      <w:r>
        <w:rPr>
          <w:rFonts w:ascii="宋体" w:hAnsi="宋体" w:cs="宋体" w:eastAsia="宋体"/>
          <w:sz w:val="49"/>
          <w:spacing w:val="0"/>
          <w:color w:val="000000"/>
          <w:b w:val="off"/>
          <w:i w:val="off"/>
        </w:rPr>
        <w:t>考虑数学意义上的比例性，小选区(比如只选举出两到五名成员)将产生</w:t>
      </w:r>
      <w:r>
        <w:rPr>
          <w:rFonts w:ascii="宋体" w:hAnsi="宋体" w:cs="宋体" w:eastAsia="宋体"/>
          <w:sz w:val="49"/>
          <w:spacing w:val="0"/>
          <w:color w:val="000000"/>
          <w:b w:val="off"/>
          <w:i w:val="off"/>
        </w:rPr>
        <w:t>非纯粹意义上的比例制。一般说来，选区越小，比例性就越低。相反地，</w:t>
      </w:r>
      <w:r>
        <w:rPr>
          <w:rFonts w:ascii="宋体" w:hAnsi="宋体" w:cs="宋体" w:eastAsia="宋体"/>
          <w:sz w:val="49"/>
          <w:spacing w:val="0"/>
          <w:color w:val="000000"/>
          <w:b w:val="off"/>
          <w:i w:val="off"/>
        </w:rPr>
        <w:t>选区越大，比例性就越大。以色列和荷兰都采用纯粹的比例代表制，当他</w:t>
      </w:r>
      <w:r>
        <w:rPr>
          <w:rFonts w:ascii="宋体" w:hAnsi="宋体" w:cs="宋体" w:eastAsia="宋体"/>
          <w:sz w:val="49"/>
          <w:spacing w:val="0"/>
          <w:color w:val="000000"/>
          <w:b w:val="off"/>
          <w:i w:val="off"/>
        </w:rPr>
        <w:t>们进行选举时，会在一个单一的全国范围内的选区中分别选举出有代表</w:t>
      </w:r>
      <w:r>
        <w:rPr>
          <w:rFonts w:ascii="宋体" w:hAnsi="宋体" w:cs="宋体" w:eastAsia="宋体"/>
          <w:sz w:val="49"/>
          <w:spacing w:val="0"/>
          <w:color w:val="000000"/>
          <w:b w:val="off"/>
          <w:i w:val="off"/>
        </w:rPr>
        <w:t>性的120名和150名国会议员。</w:t>
      </w:r>
      <w:bookmarkEnd w:id="2636"/>
    </w:p>
    <w:p>
      <w:pPr>
        <w:pageBreakBefore w:val="off"/>
        <w:tabs/>
        <w:wordWrap w:val="off"/>
        <w:spacing w:before="0" w:after="0" w:line="860" w:lineRule="atLeast"/>
        <w:ind w:left="20" w:right="0" w:firstLine="960"/>
        <w:jc w:val="both"/>
        <w:textAlignment w:val="baseline"/>
        <w:rPr>
          <w:sz w:val="49"/>
        </w:rPr>
      </w:pPr>
      <w:bookmarkStart w:name="" w:id="2637"/>
      <w:r>
        <w:rPr>
          <w:rFonts w:ascii="宋体" w:hAnsi="宋体" w:cs="宋体" w:eastAsia="宋体"/>
          <w:sz w:val="49"/>
          <w:spacing w:val="0"/>
          <w:color w:val="000000"/>
          <w:b w:val="off"/>
          <w:i w:val="off"/>
        </w:rPr>
        <w:t>最终结果是，当选举制度行之有效时，它们会减少政党数量。又绕回</w:t>
      </w:r>
      <w:r>
        <w:rPr>
          <w:rFonts w:ascii="宋体" w:hAnsi="宋体" w:cs="宋体" w:eastAsia="宋体"/>
          <w:sz w:val="49"/>
          <w:spacing w:val="0"/>
          <w:color w:val="000000"/>
          <w:b w:val="off"/>
          <w:i w:val="off"/>
        </w:rPr>
        <w:t>到之前的问题，即如何计算政党的数量。我曾提到过迪韦尔热，但他并没</w:t>
      </w:r>
      <w:r>
        <w:rPr>
          <w:rFonts w:ascii="宋体" w:hAnsi="宋体" w:cs="宋体" w:eastAsia="宋体"/>
          <w:sz w:val="49"/>
          <w:spacing w:val="0"/>
          <w:color w:val="000000"/>
          <w:b w:val="off"/>
          <w:i w:val="off"/>
        </w:rPr>
        <w:t>有对这个问题作出回答，他的判定不仅模糊，而且很不确定。但如果我们</w:t>
      </w:r>
      <w:r>
        <w:rPr>
          <w:rFonts w:ascii="宋体" w:hAnsi="宋体" w:cs="宋体" w:eastAsia="宋体"/>
          <w:sz w:val="49"/>
          <w:spacing w:val="0"/>
          <w:color w:val="000000"/>
          <w:b w:val="off"/>
          <w:i w:val="off"/>
        </w:rPr>
        <w:t>假定选举制度会引起政党数量的变化，那么我们必须知道是如何计算的。</w:t>
      </w:r>
      <w:r>
        <w:rPr>
          <w:rFonts w:ascii="宋体" w:hAnsi="宋体" w:cs="宋体" w:eastAsia="宋体"/>
          <w:sz w:val="49"/>
          <w:spacing w:val="0"/>
          <w:color w:val="000000"/>
          <w:b w:val="off"/>
          <w:i w:val="off"/>
        </w:rPr>
        <w:t>很显然，不能只根据表面价值来计算。在我的文章中，我采用过“相关政</w:t>
      </w:r>
      <w:r>
        <w:rPr>
          <w:rFonts w:ascii="宋体" w:hAnsi="宋体" w:cs="宋体" w:eastAsia="宋体"/>
          <w:sz w:val="49"/>
          <w:spacing w:val="0"/>
          <w:color w:val="000000"/>
          <w:b w:val="off"/>
          <w:i w:val="off"/>
        </w:rPr>
        <w:t>党”的概念，其中相关性是一个影响全局的评价，它以两个标准为基础，即</w:t>
      </w:r>
      <w:r>
        <w:rPr>
          <w:rFonts w:ascii="宋体" w:hAnsi="宋体" w:cs="宋体" w:eastAsia="宋体"/>
          <w:sz w:val="49"/>
          <w:spacing w:val="0"/>
          <w:color w:val="000000"/>
          <w:b w:val="off"/>
          <w:i w:val="off"/>
        </w:rPr>
        <w:t>政党有联盟的潜在性或是讹诈的潜力。¹²大部分学者遵循一种碎片化的</w:t>
      </w:r>
      <w:r>
        <w:rPr>
          <w:rFonts w:ascii="宋体" w:hAnsi="宋体" w:cs="宋体" w:eastAsia="宋体"/>
          <w:sz w:val="49"/>
          <w:spacing w:val="0"/>
          <w:color w:val="000000"/>
          <w:b w:val="off"/>
          <w:i w:val="off"/>
        </w:rPr>
        <w:t>(雷的“分化指数”以及类似的)和当前谈到的“有效政党”的研究方法。定</w:t>
      </w:r>
      <w:r>
        <w:rPr>
          <w:rFonts w:ascii="宋体" w:hAnsi="宋体" w:cs="宋体" w:eastAsia="宋体"/>
          <w:sz w:val="49"/>
          <w:spacing w:val="0"/>
          <w:color w:val="000000"/>
          <w:b w:val="off"/>
          <w:i w:val="off"/>
        </w:rPr>
        <w:t>量测定的方法当然很容易获得，因为是由机器操作。不幸的是，它们遗漏</w:t>
      </w:r>
      <w:r>
        <w:rPr>
          <w:rFonts w:ascii="宋体" w:hAnsi="宋体" w:cs="宋体" w:eastAsia="宋体"/>
          <w:sz w:val="49"/>
          <w:spacing w:val="0"/>
          <w:color w:val="000000"/>
          <w:b w:val="off"/>
          <w:i w:val="off"/>
        </w:rPr>
        <w:t>了相关性(正如我所定义的)，由于它们不能告诉我们一个政党能否以及</w:t>
      </w:r>
      <w:r>
        <w:rPr>
          <w:rFonts w:ascii="宋体" w:hAnsi="宋体" w:cs="宋体" w:eastAsia="宋体"/>
          <w:sz w:val="49"/>
          <w:spacing w:val="0"/>
          <w:color w:val="000000"/>
          <w:b w:val="off"/>
          <w:i w:val="off"/>
        </w:rPr>
        <w:t>以什么样的方式影响整个政党制度。</w:t>
      </w:r>
      <w:bookmarkEnd w:id="2637"/>
    </w:p>
    <w:p>
      <w:pPr>
        <w:pageBreakBefore w:val="off"/>
        <w:tabs/>
        <w:wordWrap w:val="off"/>
        <w:spacing w:before="0" w:after="0" w:line="860" w:lineRule="atLeast"/>
        <w:ind w:left="980" w:right="0"/>
        <w:jc w:val="both"/>
        <w:textAlignment w:val="baseline"/>
        <w:rPr>
          <w:sz w:val="49"/>
        </w:rPr>
      </w:pPr>
      <w:bookmarkStart w:name="" w:id="2638"/>
      <w:r>
        <w:rPr>
          <w:rFonts w:ascii="宋体" w:hAnsi="宋体" w:cs="宋体" w:eastAsia="宋体"/>
          <w:sz w:val="49"/>
          <w:spacing w:val="0"/>
          <w:color w:val="000000"/>
          <w:b w:val="off"/>
          <w:i w:val="off"/>
        </w:rPr>
        <w:t>现在我将陈述选举制度对政党数量影响的规则(“定律”)。13</w:t>
      </w:r>
      <w:bookmarkEnd w:id="2638"/>
    </w:p>
    <w:p>
      <w:pPr>
        <w:pageBreakBefore w:val="off"/>
        <w:tabs/>
        <w:wordWrap w:val="off"/>
        <w:spacing w:before="0" w:after="0" w:line="460" w:lineRule="exact"/>
        <w:ind w:left="0" w:right="0"/>
        <w:jc w:val="both"/>
        <w:textAlignment w:val="baseline"/>
        <w:rPr>
          <w:sz w:val="40"/>
        </w:rPr>
      </w:pPr>
      <w:bookmarkStart w:name="" w:id="2639"/>
      <w:r>
        <w:rPr>
          <w:rFonts w:ascii="宋体" w:hAnsi="宋体" w:cs="宋体" w:eastAsia="宋体"/>
          <w:sz w:val="40"/>
          <w:spacing w:val="0"/>
          <w:color w:val="000000"/>
          <w:b w:val="off"/>
          <w:i w:val="off"/>
        </w:rPr>
        <w:t/>
      </w:r>
      <w:bookmarkEnd w:id="2639"/>
    </w:p>
    <w:p>
      <w:pPr>
        <w:pageBreakBefore w:val="off"/>
        <w:tabs/>
        <w:wordWrap w:val="off"/>
        <w:spacing w:before="0" w:after="0" w:line="540" w:lineRule="atLeast"/>
        <w:ind w:left="0" w:right="20"/>
        <w:jc w:val="right"/>
        <w:textAlignment w:val="baseline"/>
        <w:rPr>
          <w:sz w:val="40"/>
        </w:rPr>
      </w:pPr>
      <w:bookmarkStart w:name="" w:id="2640"/>
      <w:r>
        <w:rPr>
          <w:rFonts w:ascii="楷体" w:hAnsi="楷体" w:cs="楷体" w:eastAsia="楷体"/>
          <w:sz w:val="40"/>
          <w:spacing w:val="0"/>
          <w:color w:val="000000"/>
          <w:b w:val="off"/>
          <w:i w:val="off"/>
        </w:rPr>
        <w:t>95</w:t>
      </w:r>
      <w:bookmarkEnd w:id="2640"/>
    </w:p>
    <w:p>
      <w:r>
        <w:t/>
      </w:r>
    </w:p>
    <w:p>
      <w:pPr>
        <w:sectPr>
          <w:footerReference r:id="rId282"/>
          <w:headerReference r:id="rId283" w:type="default"/>
          <w:type w:val="nextPage"/>
          <w:pgSz w:w="18680" w:h="31680"/>
          <w:pgMar w:left="1320" w:top="1640" w:right="1320" w:bottom="1640" w:header="1340" w:footer="1340"/>
          <w:cols w:num="1"/>
        </w:sectPr>
      </w:pPr>
    </w:p>
    <w:p>
      <w:pPr>
        <w:pageBreakBefore w:val="off"/>
        <w:tabs/>
        <w:wordWrap w:val="off"/>
        <w:spacing w:before="0" w:after="0" w:line="640" w:lineRule="atLeast"/>
        <w:ind w:left="440" w:right="0"/>
        <w:jc w:val="both"/>
        <w:textAlignment w:val="baseline"/>
        <w:rPr>
          <w:sz w:val="48"/>
        </w:rPr>
      </w:pPr>
      <w:bookmarkStart w:name="" w:id="2641"/>
      <w:r>
        <w:rPr>
          <w:rFonts w:ascii="宋体" w:hAnsi="宋体" w:cs="宋体" w:eastAsia="宋体"/>
          <w:sz w:val="48"/>
          <w:spacing w:val="0"/>
          <w:color w:val="000000"/>
          <w:b w:val="off"/>
          <w:i w:val="off"/>
        </w:rPr>
        <w:t>政党与民主</w:t>
      </w:r>
      <w:bookmarkEnd w:id="2641"/>
    </w:p>
    <w:p>
      <w:pPr>
        <w:pageBreakBefore w:val="off"/>
        <w:tabs/>
        <w:wordWrap w:val="off"/>
        <w:spacing w:before="400" w:after="0" w:line="860" w:lineRule="atLeast"/>
        <w:ind w:left="20" w:right="0" w:firstLine="980"/>
        <w:jc w:val="both"/>
        <w:textAlignment w:val="baseline"/>
        <w:rPr>
          <w:sz w:val="49"/>
        </w:rPr>
      </w:pPr>
      <w:bookmarkStart w:name="" w:id="2642"/>
      <w:r>
        <w:rPr>
          <w:rFonts w:ascii="宋体" w:hAnsi="宋体" w:cs="宋体" w:eastAsia="宋体"/>
          <w:sz w:val="49"/>
          <w:spacing w:val="0"/>
          <w:color w:val="000000"/>
          <w:b w:val="off"/>
          <w:i w:val="off"/>
        </w:rPr>
        <w:t>规则1：相对多数制不能单独地创造出一个全国范围内的两党制形</w:t>
      </w:r>
      <w:r>
        <w:rPr>
          <w:rFonts w:ascii="宋体" w:hAnsi="宋体" w:cs="宋体" w:eastAsia="宋体"/>
          <w:sz w:val="49"/>
          <w:spacing w:val="0"/>
          <w:color w:val="000000"/>
          <w:b w:val="off"/>
          <w:i w:val="off"/>
        </w:rPr>
        <w:t>式，但在任何情况下，它有助于维持一个已有的两党制形式。因此，当一</w:t>
      </w:r>
      <w:r>
        <w:rPr>
          <w:rFonts w:ascii="宋体" w:hAnsi="宋体" w:cs="宋体" w:eastAsia="宋体"/>
          <w:sz w:val="49"/>
          <w:spacing w:val="0"/>
          <w:color w:val="000000"/>
          <w:b w:val="off"/>
          <w:i w:val="off"/>
        </w:rPr>
        <w:t>个两党制形式已建立，那么相对多数制则起到一个类似于车闸的作用。</w:t>
      </w:r>
      <w:bookmarkEnd w:id="2642"/>
    </w:p>
    <w:p>
      <w:pPr>
        <w:pageBreakBefore w:val="off"/>
        <w:tabs/>
        <w:wordWrap w:val="off"/>
        <w:spacing w:before="0" w:after="0" w:line="860" w:lineRule="atLeast"/>
        <w:ind w:left="20" w:right="0" w:firstLine="980"/>
        <w:jc w:val="both"/>
        <w:textAlignment w:val="baseline"/>
        <w:rPr>
          <w:sz w:val="49"/>
        </w:rPr>
      </w:pPr>
      <w:bookmarkStart w:name="" w:id="2643"/>
      <w:r>
        <w:rPr>
          <w:rFonts w:ascii="宋体" w:hAnsi="宋体" w:cs="宋体" w:eastAsia="宋体"/>
          <w:sz w:val="49"/>
          <w:spacing w:val="0"/>
          <w:color w:val="000000"/>
          <w:b w:val="off"/>
          <w:i w:val="off"/>
        </w:rPr>
        <w:t>规则2：从长远来看，在两种条件下，相对多数制会产生两党制形式</w:t>
      </w:r>
      <w:r>
        <w:rPr>
          <w:rFonts w:ascii="宋体" w:hAnsi="宋体" w:cs="宋体" w:eastAsia="宋体"/>
          <w:sz w:val="49"/>
          <w:spacing w:val="0"/>
          <w:color w:val="000000"/>
          <w:b w:val="off"/>
          <w:i w:val="off"/>
        </w:rPr>
        <w:t>(但不是保持相同的政党)。第一种条件，全国范围内的政党组建一个政</w:t>
      </w:r>
      <w:r>
        <w:rPr>
          <w:rFonts w:ascii="宋体" w:hAnsi="宋体" w:cs="宋体" w:eastAsia="宋体"/>
          <w:sz w:val="49"/>
          <w:spacing w:val="0"/>
          <w:color w:val="000000"/>
          <w:b w:val="off"/>
          <w:i w:val="off"/>
        </w:rPr>
        <w:t>党体制；第二种条件，如果有一些选民不屈服于选举制度带来的压力，那</w:t>
      </w:r>
      <w:r>
        <w:rPr>
          <w:rFonts w:ascii="宋体" w:hAnsi="宋体" w:cs="宋体" w:eastAsia="宋体"/>
          <w:sz w:val="49"/>
          <w:spacing w:val="0"/>
          <w:color w:val="000000"/>
          <w:b w:val="off"/>
          <w:i w:val="off"/>
        </w:rPr>
        <w:t>他们很有可能会被分散到相对多数比例性不足的选区。14</w:t>
      </w:r>
      <w:bookmarkEnd w:id="2643"/>
    </w:p>
    <w:p>
      <w:pPr>
        <w:pageBreakBefore w:val="off"/>
        <w:tabs/>
        <w:wordWrap w:val="off"/>
        <w:spacing w:before="0" w:after="0" w:line="860" w:lineRule="atLeast"/>
        <w:ind w:left="20" w:right="20" w:firstLine="980"/>
        <w:jc w:val="both"/>
        <w:textAlignment w:val="baseline"/>
        <w:rPr>
          <w:sz w:val="49"/>
        </w:rPr>
      </w:pPr>
      <w:bookmarkStart w:name="" w:id="2644"/>
      <w:r>
        <w:rPr>
          <w:rFonts w:ascii="宋体" w:hAnsi="宋体" w:cs="宋体" w:eastAsia="宋体"/>
          <w:sz w:val="49"/>
          <w:spacing w:val="0"/>
          <w:color w:val="000000"/>
          <w:b w:val="off"/>
          <w:i w:val="off"/>
        </w:rPr>
        <w:t>规则3：反过来，如果种族、语言、疏远的意识形态、单个议题或者不可</w:t>
      </w:r>
      <w:r>
        <w:rPr>
          <w:rFonts w:ascii="宋体" w:hAnsi="宋体" w:cs="宋体" w:eastAsia="宋体"/>
          <w:sz w:val="49"/>
          <w:spacing w:val="0"/>
          <w:color w:val="000000"/>
          <w:b w:val="off"/>
          <w:i w:val="off"/>
        </w:rPr>
        <w:t>强制的少数民族(他们无法被两大政党所代表)等问题都被集中在高于相</w:t>
      </w:r>
      <w:r>
        <w:rPr>
          <w:rFonts w:ascii="宋体" w:hAnsi="宋体" w:cs="宋体" w:eastAsia="宋体"/>
          <w:sz w:val="49"/>
          <w:spacing w:val="0"/>
          <w:color w:val="000000"/>
          <w:b w:val="off"/>
          <w:i w:val="off"/>
        </w:rPr>
        <w:t>对多数比例的特殊选区或者地理范围时，任何选举制度都不可能建立起</w:t>
      </w:r>
      <w:r>
        <w:rPr>
          <w:rFonts w:ascii="宋体" w:hAnsi="宋体" w:cs="宋体" w:eastAsia="宋体"/>
          <w:sz w:val="49"/>
          <w:spacing w:val="0"/>
          <w:color w:val="000000"/>
          <w:b w:val="off"/>
          <w:i w:val="off"/>
        </w:rPr>
        <w:t>两党制。倘若如此，对于那些没有代表的不可强制的少数民族的第三党</w:t>
      </w:r>
      <w:r>
        <w:rPr>
          <w:rFonts w:ascii="宋体" w:hAnsi="宋体" w:cs="宋体" w:eastAsia="宋体"/>
          <w:sz w:val="49"/>
          <w:spacing w:val="0"/>
          <w:color w:val="000000"/>
          <w:b w:val="off"/>
          <w:i w:val="off"/>
        </w:rPr>
        <w:t>而言，相对多数制将减弱其代表性。</w:t>
      </w:r>
      <w:bookmarkEnd w:id="2644"/>
    </w:p>
    <w:p>
      <w:pPr>
        <w:pageBreakBefore w:val="off"/>
        <w:tabs/>
        <w:wordWrap w:val="off"/>
        <w:spacing w:before="0" w:after="0" w:line="860" w:lineRule="atLeast"/>
        <w:ind w:left="20" w:right="0" w:firstLine="980"/>
        <w:jc w:val="both"/>
        <w:textAlignment w:val="baseline"/>
        <w:rPr>
          <w:sz w:val="49"/>
        </w:rPr>
      </w:pPr>
      <w:bookmarkStart w:name="" w:id="2645"/>
      <w:r>
        <w:rPr>
          <w:rFonts w:ascii="宋体" w:hAnsi="宋体" w:cs="宋体" w:eastAsia="宋体"/>
          <w:sz w:val="49"/>
          <w:spacing w:val="0"/>
          <w:color w:val="000000"/>
          <w:b w:val="off"/>
          <w:i w:val="off"/>
        </w:rPr>
        <w:t>规则4：最后，相对于非比例性，比例代表制有一种逐步弱化的影响</w:t>
      </w:r>
      <w:r>
        <w:rPr>
          <w:rFonts w:ascii="宋体" w:hAnsi="宋体" w:cs="宋体" w:eastAsia="宋体"/>
          <w:sz w:val="49"/>
          <w:spacing w:val="0"/>
          <w:color w:val="000000"/>
          <w:b w:val="off"/>
          <w:i w:val="off"/>
        </w:rPr>
        <w:t>力——尽管是在很小的程度上；尤其是当它们被运用于小选区，建立代表</w:t>
      </w:r>
      <w:r>
        <w:rPr>
          <w:rFonts w:ascii="宋体" w:hAnsi="宋体" w:cs="宋体" w:eastAsia="宋体"/>
          <w:sz w:val="49"/>
          <w:spacing w:val="0"/>
          <w:color w:val="000000"/>
          <w:b w:val="off"/>
          <w:i w:val="off"/>
        </w:rPr>
        <w:t>的门槛或是增加额外的费用是有必要的。在这些情况下，比例代表制也</w:t>
      </w:r>
      <w:r>
        <w:rPr>
          <w:rFonts w:ascii="宋体" w:hAnsi="宋体" w:cs="宋体" w:eastAsia="宋体"/>
          <w:sz w:val="49"/>
          <w:spacing w:val="0"/>
          <w:color w:val="000000"/>
          <w:b w:val="off"/>
          <w:i w:val="off"/>
        </w:rPr>
        <w:t>会淘汰那些更小的党，它们的选民被分散在各选区了；但是不纯的比例代</w:t>
      </w:r>
      <w:r>
        <w:rPr>
          <w:rFonts w:ascii="宋体" w:hAnsi="宋体" w:cs="宋体" w:eastAsia="宋体"/>
          <w:sz w:val="49"/>
          <w:spacing w:val="0"/>
          <w:color w:val="000000"/>
          <w:b w:val="off"/>
          <w:i w:val="off"/>
        </w:rPr>
        <w:t>表制将不会淘汰小党，小党在各据点集中大量的份额时还是很兴旺繁</w:t>
      </w:r>
      <w:r>
        <w:rPr>
          <w:rFonts w:ascii="宋体" w:hAnsi="宋体" w:cs="宋体" w:eastAsia="宋体"/>
          <w:sz w:val="49"/>
          <w:spacing w:val="0"/>
          <w:color w:val="000000"/>
          <w:b w:val="off"/>
          <w:i w:val="off"/>
        </w:rPr>
        <w:t>荣的。15</w:t>
      </w:r>
      <w:bookmarkEnd w:id="2645"/>
    </w:p>
    <w:p>
      <w:pPr>
        <w:pageBreakBefore w:val="off"/>
        <w:tabs/>
        <w:wordWrap w:val="off"/>
        <w:spacing w:before="0" w:after="0" w:line="860" w:lineRule="atLeast"/>
        <w:ind w:left="20" w:right="0" w:firstLine="980"/>
        <w:jc w:val="both"/>
        <w:textAlignment w:val="baseline"/>
        <w:rPr>
          <w:sz w:val="49"/>
        </w:rPr>
      </w:pPr>
      <w:bookmarkStart w:name="" w:id="2646"/>
      <w:r>
        <w:rPr>
          <w:rFonts w:ascii="宋体" w:hAnsi="宋体" w:cs="宋体" w:eastAsia="宋体"/>
          <w:sz w:val="49"/>
          <w:spacing w:val="0"/>
          <w:color w:val="000000"/>
          <w:b w:val="off"/>
          <w:i w:val="off"/>
        </w:rPr>
        <w:t>现在我们要强调一下单名制选区的情况，选举制度将会对不同区域</w:t>
      </w:r>
      <w:r>
        <w:rPr>
          <w:rFonts w:ascii="宋体" w:hAnsi="宋体" w:cs="宋体" w:eastAsia="宋体"/>
          <w:sz w:val="49"/>
          <w:spacing w:val="0"/>
          <w:color w:val="000000"/>
          <w:b w:val="off"/>
          <w:i w:val="off"/>
        </w:rPr>
        <w:t>发挥各自不同的影响。因此，两党制要求“全国性的政党”(正如规则2中</w:t>
      </w:r>
      <w:r>
        <w:rPr>
          <w:rFonts w:ascii="宋体" w:hAnsi="宋体" w:cs="宋体" w:eastAsia="宋体"/>
          <w:sz w:val="49"/>
          <w:spacing w:val="0"/>
          <w:color w:val="000000"/>
          <w:b w:val="off"/>
          <w:i w:val="off"/>
        </w:rPr>
        <w:t>所陈述的)，也就是说，只有当同样的两个政党成为所有(或几乎所有)选</w:t>
      </w:r>
      <w:r>
        <w:rPr>
          <w:rFonts w:ascii="宋体" w:hAnsi="宋体" w:cs="宋体" w:eastAsia="宋体"/>
          <w:sz w:val="49"/>
          <w:spacing w:val="0"/>
          <w:color w:val="000000"/>
          <w:b w:val="off"/>
          <w:i w:val="off"/>
        </w:rPr>
        <w:t>区内的主要竞争者时，两党制才可能产生。接下来，我再解释一下为什么</w:t>
      </w:r>
      <w:r>
        <w:rPr>
          <w:rFonts w:ascii="宋体" w:hAnsi="宋体" w:cs="宋体" w:eastAsia="宋体"/>
          <w:sz w:val="49"/>
          <w:spacing w:val="0"/>
          <w:color w:val="000000"/>
          <w:b w:val="off"/>
          <w:i w:val="off"/>
        </w:rPr>
        <w:t>我的规则主要随着选民的分布情况而定，特别取决于是否清楚地了解相</w:t>
      </w:r>
      <w:r>
        <w:rPr>
          <w:rFonts w:ascii="宋体" w:hAnsi="宋体" w:cs="宋体" w:eastAsia="宋体"/>
          <w:sz w:val="49"/>
          <w:spacing w:val="0"/>
          <w:color w:val="000000"/>
          <w:b w:val="off"/>
          <w:i w:val="off"/>
        </w:rPr>
        <w:t>对多数过高的或者份额过高的不可强制少数民族在地理上集中或分散的</w:t>
      </w:r>
      <w:r>
        <w:rPr>
          <w:rFonts w:ascii="宋体" w:hAnsi="宋体" w:cs="宋体" w:eastAsia="宋体"/>
          <w:sz w:val="49"/>
          <w:spacing w:val="0"/>
          <w:color w:val="000000"/>
          <w:b w:val="off"/>
          <w:i w:val="off"/>
        </w:rPr>
        <w:t>情况。这也就是为什么只有当地方政治碎片化的局面结束时，我的规则</w:t>
      </w:r>
      <w:r>
        <w:rPr>
          <w:rFonts w:ascii="宋体" w:hAnsi="宋体" w:cs="宋体" w:eastAsia="宋体"/>
          <w:sz w:val="49"/>
          <w:spacing w:val="0"/>
          <w:color w:val="000000"/>
          <w:b w:val="off"/>
          <w:i w:val="off"/>
        </w:rPr>
        <w:t>才能够有效适用的原因。因此，在这一点上，我们仅留下了未受结构化的</w:t>
      </w:r>
      <w:r>
        <w:rPr>
          <w:rFonts w:ascii="宋体" w:hAnsi="宋体" w:cs="宋体" w:eastAsia="宋体"/>
          <w:sz w:val="49"/>
          <w:spacing w:val="0"/>
          <w:color w:val="000000"/>
          <w:b w:val="off"/>
          <w:i w:val="off"/>
        </w:rPr>
        <w:t>政党制度影响的忠诚。</w:t>
      </w:r>
      <w:bookmarkEnd w:id="2646"/>
    </w:p>
    <w:p>
      <w:pPr>
        <w:pageBreakBefore w:val="off"/>
        <w:tabs/>
        <w:wordWrap w:val="off"/>
        <w:spacing w:before="0" w:after="0" w:line="860" w:lineRule="atLeast"/>
        <w:ind w:left="20" w:right="40" w:firstLine="980"/>
        <w:jc w:val="both"/>
        <w:textAlignment w:val="baseline"/>
        <w:rPr>
          <w:sz w:val="49"/>
        </w:rPr>
      </w:pPr>
      <w:bookmarkStart w:name="" w:id="2647"/>
      <w:r>
        <w:rPr>
          <w:rFonts w:ascii="宋体" w:hAnsi="宋体" w:cs="宋体" w:eastAsia="宋体"/>
          <w:sz w:val="49"/>
          <w:spacing w:val="0"/>
          <w:color w:val="000000"/>
          <w:b w:val="off"/>
          <w:i w:val="off"/>
        </w:rPr>
        <w:t>也许有人会问为什么相关政党的数量(政党制度的形式)如此重要</w:t>
      </w:r>
      <w:r>
        <w:rPr>
          <w:rFonts w:ascii="宋体" w:hAnsi="宋体" w:cs="宋体" w:eastAsia="宋体"/>
          <w:sz w:val="49"/>
          <w:spacing w:val="0"/>
          <w:color w:val="000000"/>
          <w:b w:val="off"/>
          <w:i w:val="off"/>
        </w:rPr>
        <w:t>呢？因为形式能够解释并预测运行机制，即政党制度中一些与众不同的</w:t>
      </w:r>
      <w:r>
        <w:rPr>
          <w:rFonts w:ascii="宋体" w:hAnsi="宋体" w:cs="宋体" w:eastAsia="宋体"/>
          <w:sz w:val="49"/>
          <w:spacing w:val="0"/>
          <w:color w:val="000000"/>
          <w:b w:val="off"/>
          <w:i w:val="off"/>
        </w:rPr>
        <w:t>类型能够影响整个制度特征。在我的分析中，我划分了三种主要的影响</w:t>
      </w:r>
      <w:bookmarkEnd w:id="2647"/>
    </w:p>
    <w:p>
      <w:pPr>
        <w:pageBreakBefore w:val="off"/>
        <w:tabs/>
        <w:wordWrap w:val="off"/>
        <w:spacing w:before="300" w:after="0" w:line="560" w:lineRule="atLeast"/>
        <w:ind w:left="20" w:right="0"/>
        <w:jc w:val="both"/>
        <w:textAlignment w:val="baseline"/>
        <w:rPr>
          <w:sz w:val="42"/>
        </w:rPr>
      </w:pPr>
      <w:bookmarkStart w:name="" w:id="2648"/>
      <w:r>
        <w:rPr>
          <w:rFonts w:ascii="宋体" w:hAnsi="宋体" w:cs="宋体" w:eastAsia="宋体"/>
          <w:sz w:val="42"/>
          <w:spacing w:val="0"/>
          <w:color w:val="000000"/>
          <w:b w:val="off"/>
          <w:i w:val="off"/>
        </w:rPr>
        <w:t>96</w:t>
      </w:r>
      <w:bookmarkEnd w:id="2648"/>
    </w:p>
    <w:p>
      <w:r>
        <w:t/>
      </w:r>
    </w:p>
    <w:p>
      <w:pPr>
        <w:sectPr>
          <w:footerReference r:id="rId284"/>
          <w:headerReference r:id="rId285" w:type="default"/>
          <w:type w:val="nextPage"/>
          <w:pgSz w:w="18680" w:h="31680"/>
          <w:pgMar w:left="1300" w:top="1660" w:right="1300" w:bottom="1660" w:header="1360" w:footer="1360"/>
          <w:cols w:num="1"/>
        </w:sectPr>
      </w:pPr>
    </w:p>
    <w:p>
      <w:pPr>
        <w:pageBreakBefore w:val="off"/>
        <w:tabs/>
        <w:wordWrap w:val="off"/>
        <w:spacing w:before="0" w:after="0" w:line="540" w:lineRule="atLeast"/>
        <w:ind w:left="0" w:right="140"/>
        <w:jc w:val="right"/>
        <w:textAlignment w:val="baseline"/>
        <w:rPr>
          <w:sz w:val="40"/>
        </w:rPr>
      </w:pPr>
      <w:bookmarkStart w:name="" w:id="2649"/>
      <w:r>
        <w:rPr>
          <w:rFonts w:ascii="仿宋" w:hAnsi="仿宋" w:cs="仿宋" w:eastAsia="仿宋"/>
          <w:sz w:val="40"/>
          <w:spacing w:val="0"/>
          <w:color w:val="000000"/>
          <w:b w:val="off"/>
          <w:i w:val="off"/>
        </w:rPr>
        <w:t>第五章选 举制度对政党的影响</w:t>
      </w:r>
      <w:bookmarkEnd w:id="2649"/>
    </w:p>
    <w:p>
      <w:pPr>
        <w:pageBreakBefore w:val="off"/>
        <w:tabs/>
        <w:wordWrap w:val="off"/>
        <w:spacing w:before="0" w:after="0" w:line="460" w:lineRule="exact"/>
        <w:ind w:left="0" w:right="0"/>
        <w:jc w:val="right"/>
        <w:textAlignment w:val="baseline"/>
        <w:rPr>
          <w:sz w:val="40"/>
        </w:rPr>
      </w:pPr>
      <w:bookmarkStart w:name="" w:id="2650"/>
      <w:r>
        <w:rPr>
          <w:rFonts w:ascii="宋体" w:hAnsi="宋体" w:cs="宋体" w:eastAsia="宋体"/>
          <w:sz w:val="40"/>
          <w:spacing w:val="0"/>
          <w:color w:val="000000"/>
          <w:b w:val="off"/>
          <w:i w:val="off"/>
        </w:rPr>
        <w:t/>
      </w:r>
      <w:bookmarkEnd w:id="2650"/>
    </w:p>
    <w:p>
      <w:pPr>
        <w:pageBreakBefore w:val="off"/>
        <w:tabs/>
        <w:wordWrap w:val="off"/>
        <w:spacing w:before="0" w:after="0" w:line="920" w:lineRule="atLeast"/>
        <w:ind w:left="20" w:right="60"/>
        <w:jc w:val="both"/>
        <w:textAlignment w:val="baseline"/>
        <w:rPr>
          <w:sz w:val="49"/>
        </w:rPr>
      </w:pPr>
      <w:bookmarkStart w:name="" w:id="2651"/>
      <w:r>
        <w:rPr>
          <w:rFonts w:ascii="宋体" w:hAnsi="宋体" w:cs="宋体" w:eastAsia="宋体"/>
          <w:sz w:val="49"/>
          <w:spacing w:val="0"/>
          <w:color w:val="000000"/>
          <w:b w:val="off"/>
          <w:i w:val="off"/>
        </w:rPr>
        <w:t>全局的模式：(1)两党机制，即两党轮流执政；(2)适度的多党制，即两个主</w:t>
      </w:r>
      <w:r>
        <w:rPr>
          <w:rFonts w:ascii="宋体" w:hAnsi="宋体" w:cs="宋体" w:eastAsia="宋体"/>
          <w:sz w:val="49"/>
          <w:spacing w:val="0"/>
          <w:color w:val="000000"/>
          <w:b w:val="off"/>
          <w:i w:val="off"/>
        </w:rPr>
        <w:t>要大党分别联合小党，组成联盟政府；(3)极端的多党制，即以多党竞争，</w:t>
      </w:r>
      <w:r>
        <w:rPr>
          <w:rFonts w:ascii="宋体" w:hAnsi="宋体" w:cs="宋体" w:eastAsia="宋体"/>
          <w:sz w:val="49"/>
          <w:spacing w:val="0"/>
          <w:color w:val="000000"/>
          <w:b w:val="off"/>
          <w:i w:val="off"/>
        </w:rPr>
        <w:t>小党以大党为中心结成联盟和存在反对党为特征的体制。16</w:t>
      </w:r>
      <w:bookmarkEnd w:id="2651"/>
    </w:p>
    <w:p>
      <w:pPr>
        <w:pageBreakBefore w:val="off"/>
        <w:tabs/>
        <w:wordWrap w:val="off"/>
        <w:spacing w:before="0" w:after="0" w:line="920" w:lineRule="atLeast"/>
        <w:ind w:left="20" w:right="40" w:firstLine="960"/>
        <w:jc w:val="both"/>
        <w:textAlignment w:val="baseline"/>
        <w:rPr>
          <w:sz w:val="49"/>
        </w:rPr>
      </w:pPr>
      <w:bookmarkStart w:name="" w:id="2652"/>
      <w:r>
        <w:rPr>
          <w:rFonts w:ascii="宋体" w:hAnsi="宋体" w:cs="宋体" w:eastAsia="宋体"/>
          <w:sz w:val="49"/>
          <w:spacing w:val="0"/>
          <w:color w:val="000000"/>
          <w:b w:val="off"/>
          <w:i w:val="off"/>
        </w:rPr>
        <w:t>从分类到政党制度类型的划分，决定性的变量最终影响系统的极化，</w:t>
      </w:r>
      <w:r>
        <w:rPr>
          <w:rFonts w:ascii="宋体" w:hAnsi="宋体" w:cs="宋体" w:eastAsia="宋体"/>
          <w:sz w:val="49"/>
          <w:spacing w:val="0"/>
          <w:color w:val="000000"/>
          <w:b w:val="off"/>
          <w:i w:val="off"/>
        </w:rPr>
        <w:t>定义最远的两个相关政党间的距离(意识形态或者其他的)，我只能分析</w:t>
      </w:r>
      <w:r>
        <w:rPr>
          <w:rFonts w:ascii="宋体" w:hAnsi="宋体" w:cs="宋体" w:eastAsia="宋体"/>
          <w:sz w:val="49"/>
          <w:spacing w:val="0"/>
          <w:color w:val="000000"/>
          <w:b w:val="off"/>
          <w:i w:val="off"/>
        </w:rPr>
        <w:t>以上这么多，其他更为详细的解释我也无能为力了。现在的问题是，这种</w:t>
      </w:r>
      <w:r>
        <w:rPr>
          <w:rFonts w:ascii="宋体" w:hAnsi="宋体" w:cs="宋体" w:eastAsia="宋体"/>
          <w:sz w:val="49"/>
          <w:spacing w:val="0"/>
          <w:color w:val="000000"/>
          <w:b w:val="off"/>
          <w:i w:val="off"/>
        </w:rPr>
        <w:t>形式格局会按照预期的机制(功能性)发展吗？把结构性的“合并”当作一</w:t>
      </w:r>
      <w:r>
        <w:rPr>
          <w:rFonts w:ascii="宋体" w:hAnsi="宋体" w:cs="宋体" w:eastAsia="宋体"/>
          <w:sz w:val="49"/>
          <w:spacing w:val="0"/>
          <w:color w:val="000000"/>
          <w:b w:val="off"/>
          <w:i w:val="off"/>
        </w:rPr>
        <w:t>个必要的条件，将“分化”在某种意义上作为一个干预性的因变量，我作出</w:t>
      </w:r>
      <w:r>
        <w:rPr>
          <w:rFonts w:ascii="宋体" w:hAnsi="宋体" w:cs="宋体" w:eastAsia="宋体"/>
          <w:sz w:val="49"/>
          <w:spacing w:val="0"/>
          <w:color w:val="000000"/>
          <w:b w:val="off"/>
          <w:i w:val="off"/>
        </w:rPr>
        <w:t>以下假设：</w:t>
      </w:r>
      <w:bookmarkEnd w:id="2652"/>
    </w:p>
    <w:p>
      <w:pPr>
        <w:pageBreakBefore w:val="off"/>
        <w:tabs/>
        <w:wordWrap w:val="off"/>
        <w:spacing w:before="0" w:after="0" w:line="920" w:lineRule="atLeast"/>
        <w:ind w:left="20" w:right="40" w:firstLine="960"/>
        <w:jc w:val="both"/>
        <w:textAlignment w:val="baseline"/>
        <w:rPr>
          <w:sz w:val="49"/>
        </w:rPr>
      </w:pPr>
      <w:bookmarkStart w:name="" w:id="2653"/>
      <w:r>
        <w:rPr>
          <w:rFonts w:ascii="宋体" w:hAnsi="宋体" w:cs="宋体" w:eastAsia="宋体"/>
          <w:sz w:val="49"/>
          <w:spacing w:val="0"/>
          <w:color w:val="000000"/>
          <w:b w:val="off"/>
          <w:i w:val="off"/>
        </w:rPr>
        <w:t>假设1：如果并且只是如果，在政治分化程度很低的情况下，单名制的</w:t>
      </w:r>
      <w:r>
        <w:rPr>
          <w:rFonts w:ascii="宋体" w:hAnsi="宋体" w:cs="宋体" w:eastAsia="宋体"/>
          <w:sz w:val="49"/>
          <w:spacing w:val="0"/>
          <w:color w:val="000000"/>
          <w:b w:val="off"/>
          <w:i w:val="off"/>
        </w:rPr>
        <w:t>相对多数准则产生一个两党形式(规则1和2)，形式反过来也会产生一个</w:t>
      </w:r>
      <w:r>
        <w:rPr>
          <w:rFonts w:ascii="宋体" w:hAnsi="宋体" w:cs="宋体" w:eastAsia="宋体"/>
          <w:sz w:val="49"/>
          <w:spacing w:val="0"/>
          <w:color w:val="000000"/>
          <w:b w:val="off"/>
          <w:i w:val="off"/>
        </w:rPr>
        <w:t>两党机制。假如政治高度分化，那么两党制就会破裂。但由于两党机制</w:t>
      </w:r>
      <w:r>
        <w:rPr>
          <w:rFonts w:ascii="宋体" w:hAnsi="宋体" w:cs="宋体" w:eastAsia="宋体"/>
          <w:sz w:val="49"/>
          <w:spacing w:val="0"/>
          <w:color w:val="000000"/>
          <w:b w:val="off"/>
          <w:i w:val="off"/>
        </w:rPr>
        <w:t>必然包含一种向心的竞争，所以很少出现全局分化的情况。17</w:t>
      </w:r>
      <w:bookmarkEnd w:id="2653"/>
    </w:p>
    <w:p>
      <w:pPr>
        <w:pageBreakBefore w:val="off"/>
        <w:tabs/>
        <w:wordWrap w:val="off"/>
        <w:spacing w:before="0" w:after="0" w:line="920" w:lineRule="atLeast"/>
        <w:ind w:left="20" w:right="0" w:firstLine="960"/>
        <w:jc w:val="both"/>
        <w:textAlignment w:val="baseline"/>
        <w:rPr>
          <w:sz w:val="49"/>
        </w:rPr>
      </w:pPr>
      <w:bookmarkStart w:name="" w:id="2654"/>
      <w:r>
        <w:rPr>
          <w:rFonts w:ascii="宋体" w:hAnsi="宋体" w:cs="宋体" w:eastAsia="宋体"/>
          <w:sz w:val="49"/>
          <w:spacing w:val="0"/>
          <w:color w:val="000000"/>
          <w:b w:val="off"/>
          <w:i w:val="off"/>
        </w:rPr>
        <w:t>假设2：假定不可强制少数民族拥有少数分散的选票份额，非纯粹意</w:t>
      </w:r>
      <w:r>
        <w:rPr>
          <w:rFonts w:ascii="宋体" w:hAnsi="宋体" w:cs="宋体" w:eastAsia="宋体"/>
          <w:sz w:val="49"/>
          <w:spacing w:val="0"/>
          <w:color w:val="000000"/>
          <w:b w:val="off"/>
          <w:i w:val="off"/>
        </w:rPr>
        <w:t>义上的比例代表制很有可能会争取其他的一两个党到两党制中来，就变</w:t>
      </w:r>
      <w:r>
        <w:rPr>
          <w:rFonts w:ascii="宋体" w:hAnsi="宋体" w:cs="宋体" w:eastAsia="宋体"/>
          <w:sz w:val="49"/>
          <w:spacing w:val="0"/>
          <w:color w:val="000000"/>
          <w:b w:val="off"/>
          <w:i w:val="off"/>
        </w:rPr>
        <w:t>成了三党、四党形式。这种形式反过来又会导致适度的多党制，只要政治</w:t>
      </w:r>
      <w:r>
        <w:rPr>
          <w:rFonts w:ascii="宋体" w:hAnsi="宋体" w:cs="宋体" w:eastAsia="宋体"/>
          <w:sz w:val="49"/>
          <w:spacing w:val="0"/>
          <w:color w:val="000000"/>
          <w:b w:val="off"/>
          <w:i w:val="off"/>
        </w:rPr>
        <w:t>组织没有呈现出高度分化的现象。18然而，适度多党制仍然会走向两极</w:t>
      </w:r>
      <w:r>
        <w:rPr>
          <w:rFonts w:ascii="宋体" w:hAnsi="宋体" w:cs="宋体" w:eastAsia="宋体"/>
          <w:sz w:val="49"/>
          <w:spacing w:val="0"/>
          <w:color w:val="000000"/>
          <w:b w:val="off"/>
          <w:i w:val="off"/>
        </w:rPr>
        <w:t>(向心竞争)，所以不会加剧全局分化。</w:t>
      </w:r>
      <w:bookmarkEnd w:id="2654"/>
    </w:p>
    <w:p>
      <w:pPr>
        <w:pageBreakBefore w:val="off"/>
        <w:tabs/>
        <w:wordWrap w:val="off"/>
        <w:spacing w:before="0" w:after="0" w:line="920" w:lineRule="atLeast"/>
        <w:ind w:left="20" w:right="0" w:firstLine="960"/>
        <w:jc w:val="both"/>
        <w:textAlignment w:val="baseline"/>
        <w:rPr>
          <w:sz w:val="49"/>
        </w:rPr>
      </w:pPr>
      <w:bookmarkStart w:name="" w:id="2655"/>
      <w:r>
        <w:rPr>
          <w:rFonts w:ascii="宋体" w:hAnsi="宋体" w:cs="宋体" w:eastAsia="宋体"/>
          <w:sz w:val="49"/>
          <w:spacing w:val="0"/>
          <w:color w:val="000000"/>
          <w:b w:val="off"/>
          <w:i w:val="off"/>
        </w:rPr>
        <w:t>假设3：相对纯粹或纯粹的比例代表制将允许一个五到七党的形式。</w:t>
      </w:r>
      <w:r>
        <w:rPr>
          <w:rFonts w:ascii="宋体" w:hAnsi="宋体" w:cs="宋体" w:eastAsia="宋体"/>
          <w:sz w:val="49"/>
          <w:spacing w:val="0"/>
          <w:color w:val="000000"/>
          <w:b w:val="off"/>
          <w:i w:val="off"/>
        </w:rPr>
        <w:t>所以，在低度分化的条件下，适度多党制能够形成联盟机制。然而，高度</w:t>
      </w:r>
      <w:r>
        <w:rPr>
          <w:rFonts w:ascii="宋体" w:hAnsi="宋体" w:cs="宋体" w:eastAsia="宋体"/>
          <w:sz w:val="49"/>
          <w:spacing w:val="0"/>
          <w:color w:val="000000"/>
          <w:b w:val="off"/>
          <w:i w:val="off"/>
        </w:rPr>
        <w:t>分化的情况下，将会呈现出多极分化、特征各异的多党制，包括多极竞争，</w:t>
      </w:r>
      <w:r>
        <w:rPr>
          <w:rFonts w:ascii="宋体" w:hAnsi="宋体" w:cs="宋体" w:eastAsia="宋体"/>
          <w:sz w:val="49"/>
          <w:spacing w:val="0"/>
          <w:color w:val="000000"/>
          <w:b w:val="off"/>
          <w:i w:val="off"/>
        </w:rPr>
        <w:t>最终加剧全局分化。</w:t>
      </w:r>
      <w:bookmarkEnd w:id="2655"/>
    </w:p>
    <w:p>
      <w:pPr>
        <w:pageBreakBefore w:val="off"/>
        <w:tabs/>
        <w:wordWrap w:val="off"/>
        <w:spacing w:before="0" w:after="0" w:line="920" w:lineRule="atLeast"/>
        <w:ind w:left="20" w:right="0" w:firstLine="960"/>
        <w:jc w:val="both"/>
        <w:textAlignment w:val="baseline"/>
        <w:rPr>
          <w:sz w:val="49"/>
        </w:rPr>
      </w:pPr>
      <w:bookmarkStart w:name="" w:id="2656"/>
      <w:r>
        <w:rPr>
          <w:rFonts w:ascii="宋体" w:hAnsi="宋体" w:cs="宋体" w:eastAsia="宋体"/>
          <w:sz w:val="49"/>
          <w:spacing w:val="0"/>
          <w:color w:val="000000"/>
          <w:b w:val="off"/>
          <w:i w:val="off"/>
        </w:rPr>
        <w:t>到目前为止，我只对选举制度这个因素作出了解释，另一个因素</w:t>
      </w:r>
      <w:r>
        <w:rPr>
          <w:rFonts w:ascii="宋体" w:hAnsi="宋体" w:cs="宋体" w:eastAsia="宋体"/>
          <w:sz w:val="49"/>
          <w:spacing w:val="0"/>
          <w:color w:val="000000"/>
          <w:b w:val="off"/>
          <w:i w:val="off"/>
        </w:rPr>
        <w:t>也许是政党制度本身。换句话说，一个稳固确立的政党制度本身有一</w:t>
      </w:r>
      <w:r>
        <w:rPr>
          <w:rFonts w:ascii="宋体" w:hAnsi="宋体" w:cs="宋体" w:eastAsia="宋体"/>
          <w:sz w:val="49"/>
          <w:spacing w:val="0"/>
          <w:color w:val="000000"/>
          <w:b w:val="off"/>
          <w:i w:val="off"/>
        </w:rPr>
        <w:t>种自我引导力，它能够作用于一个政党的结构。澳大利亚的两党制形</w:t>
      </w:r>
      <w:r>
        <w:rPr>
          <w:rFonts w:ascii="宋体" w:hAnsi="宋体" w:cs="宋体" w:eastAsia="宋体"/>
          <w:sz w:val="49"/>
          <w:spacing w:val="0"/>
          <w:color w:val="000000"/>
          <w:b w:val="off"/>
          <w:i w:val="off"/>
        </w:rPr>
        <w:t>式维持了大约40年，没有受到比例代表制的影响(直到海德自由运动</w:t>
      </w:r>
      <w:r>
        <w:rPr>
          <w:rFonts w:ascii="宋体" w:hAnsi="宋体" w:cs="宋体" w:eastAsia="宋体"/>
          <w:sz w:val="49"/>
          <w:spacing w:val="0"/>
          <w:color w:val="000000"/>
          <w:b w:val="off"/>
          <w:i w:val="off"/>
        </w:rPr>
        <w:t>的爆发)。但自变量的替代不会对我的定律造成问题，因为它很容易</w:t>
      </w:r>
      <w:r>
        <w:rPr>
          <w:rFonts w:ascii="宋体" w:hAnsi="宋体" w:cs="宋体" w:eastAsia="宋体"/>
          <w:sz w:val="49"/>
          <w:spacing w:val="0"/>
          <w:color w:val="000000"/>
          <w:b w:val="off"/>
          <w:i w:val="off"/>
        </w:rPr>
        <w:t>容纳一个可选择的因素。19我仍然致力于发现我研究中的不足，而这</w:t>
      </w:r>
      <w:r>
        <w:rPr>
          <w:rFonts w:ascii="宋体" w:hAnsi="宋体" w:cs="宋体" w:eastAsia="宋体"/>
          <w:sz w:val="49"/>
          <w:spacing w:val="0"/>
          <w:color w:val="000000"/>
          <w:b w:val="off"/>
          <w:i w:val="off"/>
        </w:rPr>
        <w:t>是我必须面对的。</w:t>
      </w:r>
      <w:bookmarkEnd w:id="2656"/>
    </w:p>
    <w:p>
      <w:pPr>
        <w:pageBreakBefore w:val="off"/>
        <w:tabs/>
        <w:wordWrap w:val="off"/>
        <w:spacing w:before="300" w:after="0" w:line="560" w:lineRule="atLeast"/>
        <w:ind w:left="0" w:right="0"/>
        <w:jc w:val="right"/>
        <w:textAlignment w:val="baseline"/>
        <w:rPr>
          <w:sz w:val="41"/>
        </w:rPr>
      </w:pPr>
      <w:bookmarkStart w:name="" w:id="2657"/>
      <w:r>
        <w:rPr>
          <w:rFonts w:ascii="宋体" w:hAnsi="宋体" w:cs="宋体" w:eastAsia="宋体"/>
          <w:sz w:val="41"/>
          <w:spacing w:val="0"/>
          <w:color w:val="000000"/>
          <w:b w:val="off"/>
          <w:i w:val="off"/>
        </w:rPr>
        <w:t>97</w:t>
      </w:r>
      <w:bookmarkEnd w:id="2657"/>
    </w:p>
    <w:p>
      <w:r>
        <w:t/>
      </w:r>
    </w:p>
    <w:p>
      <w:pPr>
        <w:sectPr>
          <w:footerReference r:id="rId286"/>
          <w:headerReference r:id="rId287" w:type="default"/>
          <w:type w:val="nextPage"/>
          <w:pgSz w:w="18680" w:h="31680"/>
          <w:pgMar w:left="1320" w:top="1640" w:right="1320" w:bottom="1640" w:header="1340" w:footer="1340"/>
          <w:cols w:num="1"/>
        </w:sectPr>
      </w:pPr>
    </w:p>
    <w:p>
      <w:pPr>
        <w:pageBreakBefore w:val="off"/>
        <w:tabs/>
        <w:wordWrap w:val="off"/>
        <w:spacing w:before="0" w:after="0" w:line="640" w:lineRule="atLeast"/>
        <w:ind w:left="400" w:right="0"/>
        <w:jc w:val="both"/>
        <w:textAlignment w:val="baseline"/>
        <w:rPr>
          <w:sz w:val="48"/>
        </w:rPr>
      </w:pPr>
      <w:bookmarkStart w:name="" w:id="2658"/>
      <w:r>
        <w:rPr>
          <w:rFonts w:ascii="宋体" w:hAnsi="宋体" w:cs="宋体" w:eastAsia="宋体"/>
          <w:sz w:val="48"/>
          <w:spacing w:val="0"/>
          <w:color w:val="000000"/>
          <w:b w:val="off"/>
          <w:i w:val="off"/>
        </w:rPr>
        <w:t>政党与民主</w:t>
      </w:r>
      <w:bookmarkEnd w:id="2658"/>
    </w:p>
    <w:p>
      <w:pPr>
        <w:pageBreakBefore w:val="off"/>
        <w:tabs/>
        <w:wordWrap w:val="off"/>
        <w:spacing w:before="0" w:after="0" w:line="880" w:lineRule="exact"/>
        <w:ind w:left="0" w:right="0"/>
        <w:jc w:val="both"/>
        <w:textAlignment w:val="baseline"/>
        <w:rPr>
          <w:sz w:val="75"/>
        </w:rPr>
      </w:pPr>
      <w:bookmarkStart w:name="" w:id="2659"/>
      <w:r>
        <w:rPr>
          <w:rFonts w:ascii="宋体" w:hAnsi="宋体" w:cs="宋体" w:eastAsia="宋体"/>
          <w:sz w:val="75"/>
          <w:spacing w:val="0"/>
          <w:color w:val="000000"/>
          <w:b w:val="off"/>
          <w:i w:val="off"/>
        </w:rPr>
        <w:t/>
      </w:r>
      <w:bookmarkEnd w:id="2659"/>
    </w:p>
    <w:p>
      <w:pPr>
        <w:pageBreakBefore w:val="off"/>
        <w:tabs/>
        <w:wordWrap w:val="off"/>
        <w:spacing w:before="0" w:after="0" w:line="880" w:lineRule="exact"/>
        <w:ind w:left="0" w:right="0"/>
        <w:jc w:val="both"/>
        <w:textAlignment w:val="baseline"/>
        <w:rPr>
          <w:sz w:val="75"/>
        </w:rPr>
      </w:pPr>
      <w:bookmarkStart w:name="" w:id="2660"/>
      <w:r>
        <w:rPr>
          <w:rFonts w:ascii="宋体" w:hAnsi="宋体" w:cs="宋体" w:eastAsia="宋体"/>
          <w:sz w:val="75"/>
          <w:spacing w:val="0"/>
          <w:color w:val="000000"/>
          <w:b w:val="off"/>
          <w:i w:val="off"/>
        </w:rPr>
        <w:t/>
      </w:r>
      <w:bookmarkEnd w:id="2660"/>
    </w:p>
    <w:p>
      <w:pPr>
        <w:pageBreakBefore w:val="off"/>
        <w:tabs/>
        <w:wordWrap w:val="off"/>
        <w:spacing w:before="0" w:after="0" w:line="880" w:lineRule="exact"/>
        <w:ind w:left="0" w:right="0"/>
        <w:jc w:val="both"/>
        <w:textAlignment w:val="baseline"/>
        <w:rPr>
          <w:sz w:val="75"/>
        </w:rPr>
      </w:pPr>
      <w:bookmarkStart w:name="" w:id="2661"/>
      <w:r>
        <w:rPr>
          <w:rFonts w:ascii="宋体" w:hAnsi="宋体" w:cs="宋体" w:eastAsia="宋体"/>
          <w:sz w:val="75"/>
          <w:spacing w:val="0"/>
          <w:color w:val="000000"/>
          <w:b w:val="off"/>
          <w:i w:val="off"/>
        </w:rPr>
        <w:t/>
      </w:r>
      <w:bookmarkEnd w:id="2661"/>
    </w:p>
    <w:p>
      <w:pPr>
        <w:pageBreakBefore w:val="off"/>
        <w:tabs/>
        <w:wordWrap w:val="off"/>
        <w:spacing w:before="0" w:after="0" w:line="1000" w:lineRule="atLeast"/>
        <w:ind w:left="1040" w:right="0"/>
        <w:jc w:val="both"/>
        <w:textAlignment w:val="baseline"/>
        <w:rPr>
          <w:sz w:val="75"/>
        </w:rPr>
      </w:pPr>
      <w:bookmarkStart w:name="" w:id="2662"/>
      <w:r>
        <w:rPr>
          <w:rFonts w:ascii="楷体" w:hAnsi="楷体" w:cs="楷体" w:eastAsia="楷体"/>
          <w:sz w:val="75"/>
          <w:spacing w:val="0"/>
          <w:color w:val="000000"/>
          <w:b w:val="off"/>
          <w:i w:val="off"/>
        </w:rPr>
        <w:t>新的案例：从比例代表制回归相对多数制</w:t>
      </w:r>
      <w:bookmarkEnd w:id="2662"/>
    </w:p>
    <w:p>
      <w:pPr>
        <w:pageBreakBefore w:val="off"/>
        <w:tabs/>
        <w:wordWrap w:val="off"/>
        <w:spacing w:before="560" w:after="0" w:line="880" w:lineRule="atLeast"/>
        <w:ind w:left="0" w:right="20" w:firstLine="980"/>
        <w:jc w:val="both"/>
        <w:textAlignment w:val="baseline"/>
        <w:rPr>
          <w:sz w:val="50"/>
        </w:rPr>
      </w:pPr>
      <w:bookmarkStart w:name="" w:id="2663"/>
      <w:r>
        <w:rPr>
          <w:rFonts w:ascii="宋体" w:hAnsi="宋体" w:cs="宋体" w:eastAsia="宋体"/>
          <w:sz w:val="50"/>
          <w:spacing w:val="0"/>
          <w:color w:val="000000"/>
          <w:b w:val="off"/>
          <w:i w:val="off"/>
        </w:rPr>
        <w:t>我的观点和定律暗含了这样一种设想，即从多数制到比例制的发展，</w:t>
      </w:r>
      <w:r>
        <w:rPr>
          <w:rFonts w:ascii="宋体" w:hAnsi="宋体" w:cs="宋体" w:eastAsia="宋体"/>
          <w:sz w:val="50"/>
          <w:spacing w:val="0"/>
          <w:color w:val="000000"/>
          <w:b w:val="off"/>
          <w:i w:val="off"/>
        </w:rPr>
        <w:t>在历史上是一种经久不衰的变化规律。比例代表制于1889年被首次引</w:t>
      </w:r>
      <w:r>
        <w:rPr>
          <w:rFonts w:ascii="宋体" w:hAnsi="宋体" w:cs="宋体" w:eastAsia="宋体"/>
          <w:sz w:val="50"/>
          <w:spacing w:val="0"/>
          <w:color w:val="000000"/>
          <w:b w:val="off"/>
          <w:i w:val="off"/>
        </w:rPr>
        <w:t>用，这之后的70年内没有民主国家把比例制转变回相对多数投票制选举</w:t>
      </w:r>
      <w:r>
        <w:rPr>
          <w:rFonts w:ascii="宋体" w:hAnsi="宋体" w:cs="宋体" w:eastAsia="宋体"/>
          <w:sz w:val="50"/>
          <w:spacing w:val="0"/>
          <w:color w:val="000000"/>
          <w:b w:val="off"/>
          <w:i w:val="off"/>
        </w:rPr>
        <w:t>(法国于1959年曾尝试过)。法国在从第四共和国向第五共和国的过渡</w:t>
      </w:r>
      <w:r>
        <w:rPr>
          <w:rFonts w:ascii="宋体" w:hAnsi="宋体" w:cs="宋体" w:eastAsia="宋体"/>
          <w:sz w:val="50"/>
          <w:spacing w:val="0"/>
          <w:color w:val="000000"/>
          <w:b w:val="off"/>
          <w:i w:val="off"/>
        </w:rPr>
        <w:t>时期，比例代表制对于这种嬗变没有表现出明显的抵抗，也就意味着相对</w:t>
      </w:r>
      <w:r>
        <w:rPr>
          <w:rFonts w:ascii="宋体" w:hAnsi="宋体" w:cs="宋体" w:eastAsia="宋体"/>
          <w:sz w:val="50"/>
          <w:spacing w:val="0"/>
          <w:color w:val="000000"/>
          <w:b w:val="off"/>
          <w:i w:val="off"/>
        </w:rPr>
        <w:t>多数制的回归之路走得很顺利，并实现了其目的(尽管进程缓慢)。因此，</w:t>
      </w:r>
      <w:r>
        <w:rPr>
          <w:rFonts w:ascii="宋体" w:hAnsi="宋体" w:cs="宋体" w:eastAsia="宋体"/>
          <w:sz w:val="50"/>
          <w:spacing w:val="0"/>
          <w:color w:val="000000"/>
          <w:b w:val="off"/>
          <w:i w:val="off"/>
        </w:rPr>
        <w:t>这次空前的具有重大意义的历史事件是在悄无声息中完成的，并没有引</w:t>
      </w:r>
      <w:r>
        <w:rPr>
          <w:rFonts w:ascii="宋体" w:hAnsi="宋体" w:cs="宋体" w:eastAsia="宋体"/>
          <w:sz w:val="50"/>
          <w:spacing w:val="0"/>
          <w:color w:val="000000"/>
          <w:b w:val="off"/>
          <w:i w:val="off"/>
        </w:rPr>
        <w:t>起多大关注。但是当意大利也试图在1994年和1996年进行一次类似的</w:t>
      </w:r>
      <w:r>
        <w:rPr>
          <w:rFonts w:ascii="宋体" w:hAnsi="宋体" w:cs="宋体" w:eastAsia="宋体"/>
          <w:sz w:val="50"/>
          <w:spacing w:val="0"/>
          <w:color w:val="000000"/>
          <w:b w:val="off"/>
          <w:i w:val="off"/>
        </w:rPr>
        <w:t>回归运动时，他们的尝试遭到了惨败，结果事与愿违。所以在这里我们碰</w:t>
      </w:r>
      <w:r>
        <w:rPr>
          <w:rFonts w:ascii="宋体" w:hAnsi="宋体" w:cs="宋体" w:eastAsia="宋体"/>
          <w:sz w:val="50"/>
          <w:spacing w:val="0"/>
          <w:color w:val="000000"/>
          <w:b w:val="off"/>
          <w:i w:val="off"/>
        </w:rPr>
        <w:t>上了一些有待解决的问题。</w:t>
      </w:r>
      <w:bookmarkEnd w:id="2663"/>
    </w:p>
    <w:p>
      <w:pPr>
        <w:pageBreakBefore w:val="off"/>
        <w:tabs/>
        <w:wordWrap w:val="off"/>
        <w:spacing w:before="0" w:after="0" w:line="880" w:lineRule="atLeast"/>
        <w:ind w:left="0" w:right="0" w:firstLine="980"/>
        <w:jc w:val="both"/>
        <w:textAlignment w:val="baseline"/>
        <w:rPr>
          <w:sz w:val="50"/>
        </w:rPr>
      </w:pPr>
      <w:bookmarkStart w:name="" w:id="2664"/>
      <w:r>
        <w:rPr>
          <w:rFonts w:ascii="宋体" w:hAnsi="宋体" w:cs="宋体" w:eastAsia="宋体"/>
          <w:sz w:val="50"/>
          <w:spacing w:val="0"/>
          <w:color w:val="000000"/>
          <w:b w:val="off"/>
          <w:i w:val="off"/>
        </w:rPr>
        <w:t>为什么法国成功了而意大利却失败了？首要的原因是，两国走了不</w:t>
      </w:r>
      <w:r>
        <w:rPr>
          <w:rFonts w:ascii="宋体" w:hAnsi="宋体" w:cs="宋体" w:eastAsia="宋体"/>
          <w:sz w:val="50"/>
          <w:spacing w:val="0"/>
          <w:color w:val="000000"/>
          <w:b w:val="off"/>
          <w:i w:val="off"/>
        </w:rPr>
        <w:t>同的线路。法国很聪明地采用了一种复数投票相对多数制，通过不断提</w:t>
      </w:r>
      <w:r>
        <w:rPr>
          <w:rFonts w:ascii="宋体" w:hAnsi="宋体" w:cs="宋体" w:eastAsia="宋体"/>
          <w:sz w:val="50"/>
          <w:spacing w:val="0"/>
          <w:color w:val="000000"/>
          <w:b w:val="off"/>
          <w:i w:val="off"/>
        </w:rPr>
        <w:t>高选举门槛(现在是12.5%)来加强这一制度；这一选举安排的综合影</w:t>
      </w:r>
      <w:r>
        <w:rPr>
          <w:rFonts w:ascii="宋体" w:hAnsi="宋体" w:cs="宋体" w:eastAsia="宋体"/>
          <w:sz w:val="50"/>
          <w:spacing w:val="0"/>
          <w:color w:val="000000"/>
          <w:b w:val="off"/>
          <w:i w:val="off"/>
        </w:rPr>
        <w:t>响也最终巩固下来了。1962年，法国还运用多数制完成了总统的选举。</w:t>
      </w:r>
      <w:r>
        <w:rPr>
          <w:rFonts w:ascii="宋体" w:hAnsi="宋体" w:cs="宋体" w:eastAsia="宋体"/>
          <w:sz w:val="50"/>
          <w:spacing w:val="0"/>
          <w:color w:val="000000"/>
          <w:b w:val="off"/>
          <w:i w:val="off"/>
        </w:rPr>
        <w:t>意大利并没有采用这种方法，而是采取了单一投票的相对多数制²⁰，它</w:t>
      </w:r>
      <w:r>
        <w:rPr>
          <w:rFonts w:ascii="宋体" w:hAnsi="宋体" w:cs="宋体" w:eastAsia="宋体"/>
          <w:sz w:val="50"/>
          <w:spacing w:val="0"/>
          <w:color w:val="000000"/>
          <w:b w:val="off"/>
          <w:i w:val="off"/>
        </w:rPr>
        <w:t>在门槛限制性上不足，因此到如今也未能直选出一名总统。显然，它错</w:t>
      </w:r>
      <w:r>
        <w:rPr>
          <w:rFonts w:ascii="宋体" w:hAnsi="宋体" w:cs="宋体" w:eastAsia="宋体"/>
          <w:sz w:val="50"/>
          <w:spacing w:val="0"/>
          <w:color w:val="000000"/>
          <w:b w:val="off"/>
          <w:i w:val="off"/>
        </w:rPr>
        <w:t>误地以为通过这种单一投票相对多数制能够成功地“回归”。因此，意大</w:t>
      </w:r>
      <w:r>
        <w:rPr>
          <w:rFonts w:ascii="宋体" w:hAnsi="宋体" w:cs="宋体" w:eastAsia="宋体"/>
          <w:sz w:val="50"/>
          <w:spacing w:val="0"/>
          <w:color w:val="000000"/>
          <w:b w:val="off"/>
          <w:i w:val="off"/>
        </w:rPr>
        <w:t>利没有成功地减少政党数量的主要原因是他们没有采用复数投票制。</w:t>
      </w:r>
      <w:r>
        <w:rPr>
          <w:rFonts w:ascii="宋体" w:hAnsi="宋体" w:cs="宋体" w:eastAsia="宋体"/>
          <w:sz w:val="50"/>
          <w:spacing w:val="0"/>
          <w:color w:val="000000"/>
          <w:b w:val="off"/>
          <w:i w:val="off"/>
        </w:rPr>
        <w:t>而法国在面对四分五裂的政党盘踞模式时，却很成功地扫除了制度内在</w:t>
      </w:r>
      <w:r>
        <w:rPr>
          <w:rFonts w:ascii="宋体" w:hAnsi="宋体" w:cs="宋体" w:eastAsia="宋体"/>
          <w:sz w:val="50"/>
          <w:spacing w:val="0"/>
          <w:color w:val="000000"/>
          <w:b w:val="off"/>
          <w:i w:val="off"/>
        </w:rPr>
        <w:t>的障碍。</w:t>
      </w:r>
      <w:bookmarkEnd w:id="2664"/>
    </w:p>
    <w:p>
      <w:pPr>
        <w:pageBreakBefore w:val="off"/>
        <w:tabs/>
        <w:wordWrap w:val="off"/>
        <w:spacing w:before="0" w:after="0" w:line="880" w:lineRule="atLeast"/>
        <w:ind w:left="60" w:right="0" w:firstLine="980"/>
        <w:jc w:val="both"/>
        <w:textAlignment w:val="baseline"/>
        <w:rPr>
          <w:sz w:val="50"/>
        </w:rPr>
      </w:pPr>
      <w:bookmarkStart w:name="" w:id="2665"/>
      <w:r>
        <w:rPr>
          <w:rFonts w:ascii="宋体" w:hAnsi="宋体" w:cs="宋体" w:eastAsia="宋体"/>
          <w:sz w:val="50"/>
          <w:spacing w:val="0"/>
          <w:color w:val="000000"/>
          <w:b w:val="off"/>
          <w:i w:val="off"/>
        </w:rPr>
        <w:t>注意到意大利的单一投票相对多数制非但没有减少政党的数量，反</w:t>
      </w:r>
      <w:r>
        <w:rPr>
          <w:rFonts w:ascii="宋体" w:hAnsi="宋体" w:cs="宋体" w:eastAsia="宋体"/>
          <w:sz w:val="50"/>
          <w:spacing w:val="0"/>
          <w:color w:val="000000"/>
          <w:b w:val="off"/>
          <w:i w:val="off"/>
        </w:rPr>
        <w:t>而很不幸地产生了更多的政党，导致了一个更加严重分裂的政党体系。</w:t>
      </w:r>
      <w:r>
        <w:rPr>
          <w:rFonts w:ascii="宋体" w:hAnsi="宋体" w:cs="宋体" w:eastAsia="宋体"/>
          <w:sz w:val="50"/>
          <w:spacing w:val="0"/>
          <w:color w:val="000000"/>
          <w:b w:val="off"/>
          <w:i w:val="off"/>
        </w:rPr>
        <w:t>直到90年代初期，采取比例代表制的意大利“相关的”政党数量是6个</w:t>
      </w:r>
      <w:r>
        <w:rPr>
          <w:rFonts w:ascii="宋体" w:hAnsi="宋体" w:cs="宋体" w:eastAsia="宋体"/>
          <w:sz w:val="50"/>
          <w:spacing w:val="0"/>
          <w:color w:val="000000"/>
          <w:b w:val="off"/>
          <w:i w:val="off"/>
        </w:rPr>
        <w:t>(或多或少相差1个)；而采取相对多数制后的意大利政党数量增长到12</w:t>
      </w:r>
      <w:r>
        <w:rPr>
          <w:rFonts w:ascii="宋体" w:hAnsi="宋体" w:cs="宋体" w:eastAsia="宋体"/>
          <w:sz w:val="50"/>
          <w:spacing w:val="0"/>
          <w:color w:val="000000"/>
          <w:b w:val="off"/>
          <w:i w:val="off"/>
        </w:rPr>
        <w:t>个(或多或少相差2个)。为什么数量翻了一倍？这是一个核心问题。</w:t>
      </w:r>
      <w:bookmarkEnd w:id="2665"/>
    </w:p>
    <w:p>
      <w:pPr>
        <w:pageBreakBefore w:val="off"/>
        <w:tabs/>
        <w:wordWrap w:val="off"/>
        <w:spacing w:before="380" w:after="0" w:line="600" w:lineRule="atLeast"/>
        <w:ind w:left="0" w:right="0"/>
        <w:jc w:val="both"/>
        <w:textAlignment w:val="baseline"/>
        <w:rPr>
          <w:sz w:val="44"/>
        </w:rPr>
      </w:pPr>
      <w:bookmarkStart w:name="" w:id="2666"/>
      <w:r>
        <w:rPr>
          <w:rFonts w:ascii="宋体" w:hAnsi="宋体" w:cs="宋体" w:eastAsia="宋体"/>
          <w:sz w:val="44"/>
          <w:spacing w:val="0"/>
          <w:color w:val="000000"/>
          <w:b w:val="off"/>
          <w:i w:val="off"/>
        </w:rPr>
        <w:t>98</w:t>
      </w:r>
      <w:bookmarkEnd w:id="2666"/>
    </w:p>
    <w:p>
      <w:r>
        <w:t/>
      </w:r>
    </w:p>
    <w:p>
      <w:pPr>
        <w:sectPr>
          <w:footerReference r:id="rId288"/>
          <w:headerReference r:id="rId289" w:type="default"/>
          <w:type w:val="nextPage"/>
          <w:pgSz w:w="18680" w:h="31680"/>
          <w:pgMar w:left="1300" w:top="1620" w:right="1300" w:bottom="1620" w:header="1320" w:footer="1320"/>
          <w:cols w:num="1"/>
        </w:sectPr>
      </w:pPr>
    </w:p>
    <w:p>
      <w:pPr>
        <w:pageBreakBefore w:val="off"/>
        <w:tabs/>
        <w:wordWrap w:val="off"/>
        <w:spacing w:before="0" w:after="0" w:line="540" w:lineRule="atLeast"/>
        <w:ind w:left="0" w:right="160"/>
        <w:jc w:val="right"/>
        <w:textAlignment w:val="baseline"/>
        <w:rPr>
          <w:sz w:val="40"/>
        </w:rPr>
      </w:pPr>
      <w:bookmarkStart w:name="" w:id="2667"/>
      <w:r>
        <w:rPr>
          <w:rFonts w:ascii="仿宋" w:hAnsi="仿宋" w:cs="仿宋" w:eastAsia="仿宋"/>
          <w:sz w:val="40"/>
          <w:spacing w:val="0"/>
          <w:color w:val="000000"/>
          <w:b w:val="off"/>
          <w:i w:val="off"/>
        </w:rPr>
        <w:t>第五章选 举制度对政党的影响</w:t>
      </w:r>
      <w:bookmarkEnd w:id="2667"/>
    </w:p>
    <w:p>
      <w:pPr>
        <w:pageBreakBefore w:val="off"/>
        <w:tabs/>
        <w:wordWrap w:val="off"/>
        <w:spacing w:before="0" w:after="0" w:line="480" w:lineRule="exact"/>
        <w:ind w:left="0" w:right="0"/>
        <w:jc w:val="right"/>
        <w:textAlignment w:val="baseline"/>
        <w:rPr>
          <w:sz w:val="40"/>
        </w:rPr>
      </w:pPr>
      <w:bookmarkStart w:name="" w:id="2668"/>
      <w:r>
        <w:rPr>
          <w:rFonts w:ascii="宋体" w:hAnsi="宋体" w:cs="宋体" w:eastAsia="宋体"/>
          <w:sz w:val="40"/>
          <w:spacing w:val="0"/>
          <w:color w:val="000000"/>
          <w:b w:val="off"/>
          <w:i w:val="off"/>
        </w:rPr>
        <w:t/>
      </w:r>
      <w:bookmarkEnd w:id="2668"/>
    </w:p>
    <w:p>
      <w:pPr>
        <w:pageBreakBefore w:val="off"/>
        <w:tabs/>
        <w:wordWrap w:val="off"/>
        <w:spacing w:before="0" w:after="0" w:line="920" w:lineRule="atLeast"/>
        <w:ind w:left="0" w:right="80" w:firstLine="960"/>
        <w:jc w:val="both"/>
        <w:textAlignment w:val="baseline"/>
        <w:rPr>
          <w:sz w:val="46"/>
        </w:rPr>
      </w:pPr>
      <w:bookmarkStart w:name="" w:id="2669"/>
      <w:r>
        <w:rPr>
          <w:rFonts w:ascii="宋体" w:hAnsi="宋体" w:cs="宋体" w:eastAsia="宋体"/>
          <w:sz w:val="46"/>
          <w:spacing w:val="0"/>
          <w:color w:val="000000"/>
          <w:b w:val="off"/>
          <w:i w:val="off"/>
        </w:rPr>
        <w:t>我认为这与讹诈党(Blackmail Party)(源于唐斯)有关。具有“讹诈</w:t>
      </w:r>
      <w:r>
        <w:rPr>
          <w:rFonts w:ascii="宋体" w:hAnsi="宋体" w:cs="宋体" w:eastAsia="宋体"/>
          <w:sz w:val="46"/>
          <w:spacing w:val="0"/>
          <w:color w:val="000000"/>
          <w:b w:val="off"/>
          <w:i w:val="off"/>
        </w:rPr>
        <w:t>潜力”是建立相关政党的两个标准之一。而现在要把比例代表制转变成</w:t>
      </w:r>
      <w:r>
        <w:rPr>
          <w:rFonts w:ascii="宋体" w:hAnsi="宋体" w:cs="宋体" w:eastAsia="宋体"/>
          <w:sz w:val="46"/>
          <w:spacing w:val="0"/>
          <w:color w:val="000000"/>
          <w:b w:val="off"/>
          <w:i w:val="off"/>
        </w:rPr>
        <w:t>相对多数制，恰好扩大了这种“相关性”，也就是说，给那些迄今为止的无</w:t>
      </w:r>
      <w:r>
        <w:rPr>
          <w:rFonts w:ascii="宋体" w:hAnsi="宋体" w:cs="宋体" w:eastAsia="宋体"/>
          <w:sz w:val="46"/>
          <w:spacing w:val="0"/>
          <w:color w:val="000000"/>
          <w:b w:val="off"/>
          <w:i w:val="off"/>
        </w:rPr>
        <w:t>关政党提供了发挥相关性的机会。理由很简单，在一个赢家通吃的体系</w:t>
      </w:r>
      <w:r>
        <w:rPr>
          <w:rFonts w:ascii="宋体" w:hAnsi="宋体" w:cs="宋体" w:eastAsia="宋体"/>
          <w:sz w:val="46"/>
          <w:spacing w:val="0"/>
          <w:color w:val="000000"/>
          <w:b w:val="off"/>
          <w:i w:val="off"/>
        </w:rPr>
        <w:t>里，胜利或失败也许就取决于一两个百分点。因此即便是很小的政党(只</w:t>
      </w:r>
      <w:r>
        <w:rPr>
          <w:rFonts w:ascii="宋体" w:hAnsi="宋体" w:cs="宋体" w:eastAsia="宋体"/>
          <w:sz w:val="46"/>
          <w:spacing w:val="0"/>
          <w:color w:val="000000"/>
          <w:b w:val="off"/>
          <w:i w:val="off"/>
        </w:rPr>
        <w:t>要它们拥有一批持有高度认同感的核心选民)，他们就能利用好这关键性</w:t>
      </w:r>
      <w:r>
        <w:rPr>
          <w:rFonts w:ascii="宋体" w:hAnsi="宋体" w:cs="宋体" w:eastAsia="宋体"/>
          <w:sz w:val="46"/>
          <w:spacing w:val="0"/>
          <w:color w:val="000000"/>
          <w:b w:val="off"/>
          <w:i w:val="off"/>
        </w:rPr>
        <w:t>的讹诈。确实，在多数选举中小党不可能赢，但它很容易威胁到大党的胜</w:t>
      </w:r>
      <w:r>
        <w:rPr>
          <w:rFonts w:ascii="宋体" w:hAnsi="宋体" w:cs="宋体" w:eastAsia="宋体"/>
          <w:sz w:val="46"/>
          <w:spacing w:val="0"/>
          <w:color w:val="000000"/>
          <w:b w:val="off"/>
          <w:i w:val="off"/>
        </w:rPr>
        <w:t>负局面。在这样的条件下，鉴于碎片化的政党局面，意大利的选举实际上</w:t>
      </w:r>
      <w:r>
        <w:rPr>
          <w:rFonts w:ascii="宋体" w:hAnsi="宋体" w:cs="宋体" w:eastAsia="宋体"/>
          <w:sz w:val="46"/>
          <w:spacing w:val="0"/>
          <w:color w:val="000000"/>
          <w:b w:val="off"/>
          <w:i w:val="off"/>
        </w:rPr>
        <w:t>是被小党(每个家庭)“出卖”了的，通常是小党在获得一定数量的议席后，</w:t>
      </w:r>
      <w:r>
        <w:rPr>
          <w:rFonts w:ascii="宋体" w:hAnsi="宋体" w:cs="宋体" w:eastAsia="宋体"/>
          <w:sz w:val="46"/>
          <w:spacing w:val="0"/>
          <w:color w:val="000000"/>
          <w:b w:val="off"/>
          <w:i w:val="off"/>
        </w:rPr>
        <w:t>才会退出选举竞争。令人费解的是，在本案例中，并不是比例代表制，而</w:t>
      </w:r>
      <w:r>
        <w:rPr>
          <w:rFonts w:ascii="宋体" w:hAnsi="宋体" w:cs="宋体" w:eastAsia="宋体"/>
          <w:sz w:val="46"/>
          <w:spacing w:val="0"/>
          <w:color w:val="000000"/>
          <w:b w:val="off"/>
          <w:i w:val="off"/>
        </w:rPr>
        <w:t>是赢者通吃制度下的多党扩大和促进了它们的相关性。</w:t>
      </w:r>
      <w:bookmarkEnd w:id="2669"/>
    </w:p>
    <w:p>
      <w:pPr>
        <w:pageBreakBefore w:val="off"/>
        <w:tabs/>
        <w:wordWrap w:val="off"/>
        <w:spacing w:before="0" w:after="0" w:line="920" w:lineRule="atLeast"/>
        <w:ind w:left="0" w:right="40" w:firstLine="960"/>
        <w:jc w:val="both"/>
        <w:textAlignment w:val="baseline"/>
        <w:rPr>
          <w:sz w:val="46"/>
        </w:rPr>
      </w:pPr>
      <w:bookmarkStart w:name="" w:id="2670"/>
      <w:r>
        <w:rPr>
          <w:rFonts w:ascii="宋体" w:hAnsi="宋体" w:cs="宋体" w:eastAsia="宋体"/>
          <w:sz w:val="46"/>
          <w:spacing w:val="0"/>
          <w:color w:val="000000"/>
          <w:b w:val="off"/>
          <w:i w:val="off"/>
        </w:rPr>
        <w:t>从比例代表制到相对多数制的回归需要建立一项目前未涉及的新工</w:t>
      </w:r>
      <w:r>
        <w:rPr>
          <w:rFonts w:ascii="宋体" w:hAnsi="宋体" w:cs="宋体" w:eastAsia="宋体"/>
          <w:sz w:val="46"/>
          <w:spacing w:val="0"/>
          <w:color w:val="000000"/>
          <w:b w:val="off"/>
          <w:i w:val="off"/>
        </w:rPr>
        <w:t>程。如何应对一种新的潜在性的讹诈是一个新问题。而这个新问题完全</w:t>
      </w:r>
      <w:r>
        <w:rPr>
          <w:rFonts w:ascii="宋体" w:hAnsi="宋体" w:cs="宋体" w:eastAsia="宋体"/>
          <w:sz w:val="46"/>
          <w:spacing w:val="0"/>
          <w:color w:val="000000"/>
          <w:b w:val="off"/>
          <w:i w:val="off"/>
        </w:rPr>
        <w:t>是因选举制度造成的————由于其他所有的条件都没变。因此需要运用选</w:t>
      </w:r>
      <w:r>
        <w:rPr>
          <w:rFonts w:ascii="宋体" w:hAnsi="宋体" w:cs="宋体" w:eastAsia="宋体"/>
          <w:sz w:val="46"/>
          <w:spacing w:val="0"/>
          <w:color w:val="000000"/>
          <w:b w:val="off"/>
          <w:i w:val="off"/>
        </w:rPr>
        <w:t>举对策来补救这个问题，但要想用单一投票相对多数制替代比例代表制</w:t>
      </w:r>
      <w:r>
        <w:rPr>
          <w:rFonts w:ascii="宋体" w:hAnsi="宋体" w:cs="宋体" w:eastAsia="宋体"/>
          <w:sz w:val="46"/>
          <w:spacing w:val="0"/>
          <w:color w:val="000000"/>
          <w:b w:val="off"/>
          <w:i w:val="off"/>
        </w:rPr>
        <w:t>来使政党数量减少，只能是一种妄想，的确，这种补救很可能会自食恶果。</w:t>
      </w:r>
      <w:r>
        <w:rPr>
          <w:rFonts w:ascii="宋体" w:hAnsi="宋体" w:cs="宋体" w:eastAsia="宋体"/>
          <w:sz w:val="46"/>
          <w:spacing w:val="0"/>
          <w:color w:val="000000"/>
          <w:b w:val="off"/>
          <w:i w:val="off"/>
        </w:rPr>
        <w:t>假如复数投票制度仍很“封闭”的话(即只承认票数前两名的政党有获得</w:t>
      </w:r>
      <w:r>
        <w:rPr>
          <w:rFonts w:ascii="宋体" w:hAnsi="宋体" w:cs="宋体" w:eastAsia="宋体"/>
          <w:sz w:val="46"/>
          <w:spacing w:val="0"/>
          <w:color w:val="000000"/>
          <w:b w:val="off"/>
          <w:i w:val="off"/>
        </w:rPr>
        <w:t>席位的资格)，即使采取该制度也不能整合政党碎片化的局面，因为在这</w:t>
      </w:r>
      <w:r>
        <w:rPr>
          <w:rFonts w:ascii="宋体" w:hAnsi="宋体" w:cs="宋体" w:eastAsia="宋体"/>
          <w:sz w:val="46"/>
          <w:spacing w:val="0"/>
          <w:color w:val="000000"/>
          <w:b w:val="off"/>
          <w:i w:val="off"/>
        </w:rPr>
        <w:t>样的情况下，讹诈的动机性仍然很强。另一个需要提醒的是，当选举制度</w:t>
      </w:r>
      <w:r>
        <w:rPr>
          <w:rFonts w:ascii="宋体" w:hAnsi="宋体" w:cs="宋体" w:eastAsia="宋体"/>
          <w:sz w:val="46"/>
          <w:spacing w:val="0"/>
          <w:color w:val="000000"/>
          <w:b w:val="off"/>
          <w:i w:val="off"/>
        </w:rPr>
        <w:t>设置了门槛或额外费用时，应当禁止搞选举联盟。因为联盟能规避门槛</w:t>
      </w:r>
      <w:r>
        <w:rPr>
          <w:rFonts w:ascii="宋体" w:hAnsi="宋体" w:cs="宋体" w:eastAsia="宋体"/>
          <w:sz w:val="46"/>
          <w:spacing w:val="0"/>
          <w:color w:val="000000"/>
          <w:b w:val="off"/>
          <w:i w:val="off"/>
        </w:rPr>
        <w:t>的限制，且不用交付大量额外费用。</w:t>
      </w:r>
      <w:bookmarkEnd w:id="2670"/>
    </w:p>
    <w:p>
      <w:pPr>
        <w:pageBreakBefore w:val="off"/>
        <w:tabs/>
        <w:wordWrap w:val="off"/>
        <w:spacing w:before="0" w:after="0" w:line="920" w:lineRule="atLeast"/>
        <w:ind w:left="0" w:right="0" w:firstLine="960"/>
        <w:jc w:val="both"/>
        <w:textAlignment w:val="baseline"/>
        <w:rPr>
          <w:sz w:val="46"/>
        </w:rPr>
      </w:pPr>
      <w:bookmarkStart w:name="" w:id="2671"/>
      <w:r>
        <w:rPr>
          <w:rFonts w:ascii="宋体" w:hAnsi="宋体" w:cs="宋体" w:eastAsia="宋体"/>
          <w:sz w:val="46"/>
          <w:spacing w:val="0"/>
          <w:color w:val="000000"/>
          <w:b w:val="off"/>
          <w:i w:val="off"/>
        </w:rPr>
        <w:t>带着对意大利案例中一些疑问的思考，我曾在议会听证会上提议</w:t>
      </w:r>
      <w:r>
        <w:rPr>
          <w:rFonts w:ascii="宋体" w:hAnsi="宋体" w:cs="宋体" w:eastAsia="宋体"/>
          <w:sz w:val="46"/>
          <w:spacing w:val="0"/>
          <w:color w:val="000000"/>
          <w:b w:val="off"/>
          <w:i w:val="off"/>
        </w:rPr>
        <w:t>了一种“开放式”的复数投票制，它允许前四名选手决赛。²¹然而，我们</w:t>
      </w:r>
      <w:r>
        <w:rPr>
          <w:rFonts w:ascii="宋体" w:hAnsi="宋体" w:cs="宋体" w:eastAsia="宋体"/>
          <w:sz w:val="46"/>
          <w:spacing w:val="0"/>
          <w:color w:val="000000"/>
          <w:b w:val="off"/>
          <w:i w:val="off"/>
        </w:rPr>
        <w:t>可以采取其他办法来处理极度分化的问题。在以色列的例子中，我建</w:t>
      </w:r>
      <w:r>
        <w:rPr>
          <w:rFonts w:ascii="宋体" w:hAnsi="宋体" w:cs="宋体" w:eastAsia="宋体"/>
          <w:sz w:val="46"/>
          <w:spacing w:val="0"/>
          <w:color w:val="000000"/>
          <w:b w:val="off"/>
          <w:i w:val="off"/>
        </w:rPr>
        <w:t>议一种比例代表制，它能够给前两个政党以这样的比例提供多数票额：</w:t>
      </w:r>
      <w:r>
        <w:rPr>
          <w:rFonts w:ascii="宋体" w:hAnsi="宋体" w:cs="宋体" w:eastAsia="宋体"/>
          <w:sz w:val="46"/>
          <w:spacing w:val="0"/>
          <w:color w:val="000000"/>
          <w:b w:val="off"/>
          <w:i w:val="off"/>
        </w:rPr>
        <w:t>20%给第一个，15%给第二个。²²这样我们就形成了一种二元比例代表</w:t>
      </w:r>
      <w:r>
        <w:rPr>
          <w:rFonts w:ascii="宋体" w:hAnsi="宋体" w:cs="宋体" w:eastAsia="宋体"/>
          <w:sz w:val="46"/>
          <w:spacing w:val="0"/>
          <w:color w:val="000000"/>
          <w:b w:val="off"/>
          <w:i w:val="off"/>
        </w:rPr>
        <w:t>制方案，智利于1989年曾采用过。由于这种制度主要是为了加强第二</w:t>
      </w:r>
      <w:r>
        <w:rPr>
          <w:rFonts w:ascii="宋体" w:hAnsi="宋体" w:cs="宋体" w:eastAsia="宋体"/>
          <w:sz w:val="46"/>
          <w:spacing w:val="0"/>
          <w:color w:val="000000"/>
          <w:b w:val="off"/>
          <w:i w:val="off"/>
        </w:rPr>
        <w:t>位政党的实力，所以规模小的选区就会粉碎更小的党(尽管智利允许选</w:t>
      </w:r>
      <w:r>
        <w:rPr>
          <w:rFonts w:ascii="宋体" w:hAnsi="宋体" w:cs="宋体" w:eastAsia="宋体"/>
          <w:sz w:val="46"/>
          <w:spacing w:val="0"/>
          <w:color w:val="000000"/>
          <w:b w:val="off"/>
          <w:i w:val="off"/>
        </w:rPr>
        <w:t>举联盟)。</w:t>
      </w:r>
      <w:bookmarkEnd w:id="2671"/>
    </w:p>
    <w:p>
      <w:pPr>
        <w:pageBreakBefore w:val="off"/>
        <w:tabs/>
        <w:wordWrap w:val="off"/>
        <w:spacing w:before="0" w:after="0" w:line="420" w:lineRule="exact"/>
        <w:ind w:left="0" w:right="0"/>
        <w:jc w:val="both"/>
        <w:textAlignment w:val="baseline"/>
        <w:rPr>
          <w:sz w:val="35"/>
        </w:rPr>
      </w:pPr>
      <w:bookmarkStart w:name="" w:id="2672"/>
      <w:r>
        <w:rPr>
          <w:rFonts w:ascii="宋体" w:hAnsi="宋体" w:cs="宋体" w:eastAsia="宋体"/>
          <w:sz w:val="35"/>
          <w:spacing w:val="0"/>
          <w:color w:val="000000"/>
          <w:b w:val="off"/>
          <w:i w:val="off"/>
        </w:rPr>
        <w:t/>
      </w:r>
      <w:bookmarkEnd w:id="2672"/>
    </w:p>
    <w:p>
      <w:pPr>
        <w:pageBreakBefore w:val="off"/>
        <w:tabs/>
        <w:wordWrap w:val="off"/>
        <w:spacing w:before="0" w:after="0" w:line="420" w:lineRule="exact"/>
        <w:ind w:left="0" w:right="0"/>
        <w:jc w:val="both"/>
        <w:textAlignment w:val="baseline"/>
        <w:rPr>
          <w:sz w:val="35"/>
        </w:rPr>
      </w:pPr>
      <w:bookmarkStart w:name="" w:id="2673"/>
      <w:r>
        <w:rPr>
          <w:rFonts w:ascii="宋体" w:hAnsi="宋体" w:cs="宋体" w:eastAsia="宋体"/>
          <w:sz w:val="35"/>
          <w:spacing w:val="0"/>
          <w:color w:val="000000"/>
          <w:b w:val="off"/>
          <w:i w:val="off"/>
        </w:rPr>
        <w:t/>
      </w:r>
      <w:bookmarkEnd w:id="2673"/>
    </w:p>
    <w:p>
      <w:pPr>
        <w:pageBreakBefore w:val="off"/>
        <w:tabs/>
        <w:wordWrap w:val="off"/>
        <w:spacing w:before="0" w:after="0" w:line="420" w:lineRule="exact"/>
        <w:ind w:left="0" w:right="0"/>
        <w:jc w:val="both"/>
        <w:textAlignment w:val="baseline"/>
        <w:rPr>
          <w:sz w:val="35"/>
        </w:rPr>
      </w:pPr>
      <w:bookmarkStart w:name="" w:id="2674"/>
      <w:r>
        <w:rPr>
          <w:rFonts w:ascii="宋体" w:hAnsi="宋体" w:cs="宋体" w:eastAsia="宋体"/>
          <w:sz w:val="35"/>
          <w:spacing w:val="0"/>
          <w:color w:val="000000"/>
          <w:b w:val="off"/>
          <w:i w:val="off"/>
        </w:rPr>
        <w:t/>
      </w:r>
      <w:bookmarkEnd w:id="2674"/>
    </w:p>
    <w:p>
      <w:pPr>
        <w:pageBreakBefore w:val="off"/>
        <w:tabs/>
        <w:wordWrap w:val="off"/>
        <w:spacing w:before="0" w:after="0" w:line="480" w:lineRule="atLeast"/>
        <w:ind w:left="0" w:right="0"/>
        <w:jc w:val="right"/>
        <w:textAlignment w:val="baseline"/>
        <w:rPr>
          <w:sz w:val="35"/>
        </w:rPr>
      </w:pPr>
      <w:bookmarkStart w:name="" w:id="2675"/>
      <w:r>
        <w:rPr>
          <w:rFonts w:ascii="宋体" w:hAnsi="宋体" w:cs="宋体" w:eastAsia="宋体"/>
          <w:sz w:val="35"/>
          <w:spacing w:val="0"/>
          <w:color w:val="000000"/>
          <w:b w:val="off"/>
          <w:i w:val="off"/>
        </w:rPr>
        <w:t>99</w:t>
      </w:r>
      <w:bookmarkEnd w:id="2675"/>
    </w:p>
    <w:p>
      <w:r>
        <w:t/>
      </w:r>
    </w:p>
    <w:p>
      <w:pPr>
        <w:sectPr>
          <w:footerReference r:id="rId290"/>
          <w:headerReference r:id="rId291" w:type="default"/>
          <w:type w:val="nextPage"/>
          <w:pgSz w:w="18680" w:h="31680"/>
          <w:pgMar w:left="1300" w:top="1660" w:right="1300" w:bottom="1660" w:header="1360" w:footer="1360"/>
          <w:cols w:num="1"/>
        </w:sectPr>
      </w:pPr>
    </w:p>
    <w:p>
      <w:pPr>
        <w:pageBreakBefore w:val="off"/>
        <w:tabs/>
        <w:wordWrap w:val="off"/>
        <w:spacing w:before="0" w:after="0" w:line="640" w:lineRule="atLeast"/>
        <w:ind w:left="420" w:right="0"/>
        <w:jc w:val="both"/>
        <w:textAlignment w:val="baseline"/>
        <w:rPr>
          <w:sz w:val="48"/>
        </w:rPr>
      </w:pPr>
      <w:bookmarkStart w:name="" w:id="2676"/>
      <w:r>
        <w:rPr>
          <w:rFonts w:ascii="宋体" w:hAnsi="宋体" w:cs="宋体" w:eastAsia="宋体"/>
          <w:sz w:val="48"/>
          <w:spacing w:val="0"/>
          <w:color w:val="000000"/>
          <w:b w:val="off"/>
          <w:i w:val="off"/>
        </w:rPr>
        <w:t>政党与民主</w:t>
      </w:r>
      <w:bookmarkEnd w:id="2676"/>
    </w:p>
    <w:p>
      <w:pPr>
        <w:pageBreakBefore w:val="off"/>
        <w:tabs/>
        <w:wordWrap w:val="off"/>
        <w:spacing w:before="0" w:after="0" w:line="920" w:lineRule="exact"/>
        <w:ind w:left="0" w:right="0"/>
        <w:jc w:val="both"/>
        <w:textAlignment w:val="baseline"/>
        <w:rPr>
          <w:sz w:val="78"/>
        </w:rPr>
      </w:pPr>
      <w:bookmarkStart w:name="" w:id="2677"/>
      <w:r>
        <w:rPr>
          <w:rFonts w:ascii="宋体" w:hAnsi="宋体" w:cs="宋体" w:eastAsia="宋体"/>
          <w:sz w:val="78"/>
          <w:spacing w:val="0"/>
          <w:color w:val="000000"/>
          <w:b w:val="off"/>
          <w:i w:val="off"/>
        </w:rPr>
        <w:t/>
      </w:r>
      <w:bookmarkEnd w:id="2677"/>
    </w:p>
    <w:p>
      <w:pPr>
        <w:pageBreakBefore w:val="off"/>
        <w:tabs/>
        <w:wordWrap w:val="off"/>
        <w:spacing w:before="0" w:after="0" w:line="920" w:lineRule="exact"/>
        <w:ind w:left="0" w:right="0"/>
        <w:jc w:val="both"/>
        <w:textAlignment w:val="baseline"/>
        <w:rPr>
          <w:sz w:val="78"/>
        </w:rPr>
      </w:pPr>
      <w:bookmarkStart w:name="" w:id="2678"/>
      <w:r>
        <w:rPr>
          <w:rFonts w:ascii="宋体" w:hAnsi="宋体" w:cs="宋体" w:eastAsia="宋体"/>
          <w:sz w:val="78"/>
          <w:spacing w:val="0"/>
          <w:color w:val="000000"/>
          <w:b w:val="off"/>
          <w:i w:val="off"/>
        </w:rPr>
        <w:t/>
      </w:r>
      <w:bookmarkEnd w:id="2678"/>
    </w:p>
    <w:p>
      <w:pPr>
        <w:pageBreakBefore w:val="off"/>
        <w:tabs/>
        <w:wordWrap w:val="off"/>
        <w:spacing w:before="0" w:after="0" w:line="920" w:lineRule="exact"/>
        <w:ind w:left="0" w:right="0"/>
        <w:jc w:val="both"/>
        <w:textAlignment w:val="baseline"/>
        <w:rPr>
          <w:sz w:val="78"/>
        </w:rPr>
      </w:pPr>
      <w:bookmarkStart w:name="" w:id="2679"/>
      <w:r>
        <w:rPr>
          <w:rFonts w:ascii="宋体" w:hAnsi="宋体" w:cs="宋体" w:eastAsia="宋体"/>
          <w:sz w:val="78"/>
          <w:spacing w:val="0"/>
          <w:color w:val="000000"/>
          <w:b w:val="off"/>
          <w:i w:val="off"/>
        </w:rPr>
        <w:t/>
      </w:r>
      <w:bookmarkEnd w:id="2679"/>
    </w:p>
    <w:p>
      <w:pPr>
        <w:pageBreakBefore w:val="off"/>
        <w:tabs/>
        <w:wordWrap w:val="off"/>
        <w:spacing w:before="0" w:after="0" w:line="1040" w:lineRule="atLeast"/>
        <w:ind w:left="0" w:right="0"/>
        <w:jc w:val="center"/>
        <w:textAlignment w:val="baseline"/>
        <w:rPr>
          <w:sz w:val="78"/>
        </w:rPr>
      </w:pPr>
      <w:bookmarkStart w:name="" w:id="2680"/>
      <w:r>
        <w:rPr>
          <w:rFonts w:ascii="楷体" w:hAnsi="楷体" w:cs="楷体" w:eastAsia="楷体"/>
          <w:sz w:val="78"/>
          <w:spacing w:val="0"/>
          <w:color w:val="000000"/>
          <w:b w:val="off"/>
          <w:i w:val="off"/>
        </w:rPr>
        <w:t>对选举制度的误解</w:t>
      </w:r>
      <w:bookmarkEnd w:id="2680"/>
    </w:p>
    <w:p>
      <w:pPr>
        <w:pageBreakBefore w:val="off"/>
        <w:tabs/>
        <w:wordWrap w:val="off"/>
        <w:spacing w:before="580" w:after="0" w:line="880" w:lineRule="atLeast"/>
        <w:ind w:left="0" w:right="0" w:firstLine="980"/>
        <w:jc w:val="both"/>
        <w:textAlignment w:val="baseline"/>
        <w:rPr>
          <w:sz w:val="46"/>
        </w:rPr>
      </w:pPr>
      <w:bookmarkStart w:name="" w:id="2681"/>
      <w:r>
        <w:rPr>
          <w:rFonts w:ascii="宋体" w:hAnsi="宋体" w:cs="宋体" w:eastAsia="宋体"/>
          <w:sz w:val="46"/>
          <w:spacing w:val="0"/>
          <w:color w:val="000000"/>
          <w:b w:val="off"/>
          <w:i w:val="off"/>
        </w:rPr>
        <w:t>到目前为止，我已经分析了选举制度的影响，但这个因素本身是怎么</w:t>
      </w:r>
      <w:r>
        <w:rPr>
          <w:rFonts w:ascii="宋体" w:hAnsi="宋体" w:cs="宋体" w:eastAsia="宋体"/>
          <w:sz w:val="46"/>
          <w:spacing w:val="0"/>
          <w:color w:val="000000"/>
          <w:b w:val="off"/>
          <w:i w:val="off"/>
        </w:rPr>
        <w:t>一回事呢？是否一切事情都清楚了呢？不是的。还需要对选举制度理解</w:t>
      </w:r>
      <w:r>
        <w:rPr>
          <w:rFonts w:ascii="宋体" w:hAnsi="宋体" w:cs="宋体" w:eastAsia="宋体"/>
          <w:sz w:val="46"/>
          <w:spacing w:val="0"/>
          <w:color w:val="000000"/>
          <w:b w:val="off"/>
          <w:i w:val="off"/>
        </w:rPr>
        <w:t>得更为透彻。很多选举方法既没有很好地归类，还产生了许多误解。选</w:t>
      </w:r>
      <w:r>
        <w:rPr>
          <w:rFonts w:ascii="宋体" w:hAnsi="宋体" w:cs="宋体" w:eastAsia="宋体"/>
          <w:sz w:val="46"/>
          <w:spacing w:val="0"/>
          <w:color w:val="000000"/>
          <w:b w:val="off"/>
          <w:i w:val="off"/>
        </w:rPr>
        <w:t>举制度基本被划分为绝对多数制和比例制，且两者是互相排斥的，这意味</w:t>
      </w:r>
      <w:r>
        <w:rPr>
          <w:rFonts w:ascii="宋体" w:hAnsi="宋体" w:cs="宋体" w:eastAsia="宋体"/>
          <w:sz w:val="46"/>
          <w:spacing w:val="0"/>
          <w:color w:val="000000"/>
          <w:b w:val="off"/>
          <w:i w:val="off"/>
        </w:rPr>
        <w:t>着所有的绝对多数制都不是比例制，相对的，所有的比例制都不是绝对多</w:t>
      </w:r>
      <w:r>
        <w:rPr>
          <w:rFonts w:ascii="宋体" w:hAnsi="宋体" w:cs="宋体" w:eastAsia="宋体"/>
          <w:sz w:val="46"/>
          <w:spacing w:val="0"/>
          <w:color w:val="000000"/>
          <w:b w:val="off"/>
          <w:i w:val="off"/>
        </w:rPr>
        <w:t>数制。但是数学家在设计比例代表制时，却致力于找到完美的比例，因此</w:t>
      </w:r>
      <w:r>
        <w:rPr>
          <w:rFonts w:ascii="宋体" w:hAnsi="宋体" w:cs="宋体" w:eastAsia="宋体"/>
          <w:sz w:val="46"/>
          <w:spacing w:val="0"/>
          <w:color w:val="000000"/>
          <w:b w:val="off"/>
          <w:i w:val="off"/>
        </w:rPr>
        <w:t>数学家忽视顺序比例制，并把比例代表制局限于等额范围内(或是商数)，</w:t>
      </w:r>
      <w:r>
        <w:rPr>
          <w:rFonts w:ascii="宋体" w:hAnsi="宋体" w:cs="宋体" w:eastAsia="宋体"/>
          <w:sz w:val="46"/>
          <w:spacing w:val="0"/>
          <w:color w:val="000000"/>
          <w:b w:val="off"/>
          <w:i w:val="off"/>
        </w:rPr>
        <w:t>也就是说，根据选票分配等额的席位作为回报。然而，假设我们现在碰到</w:t>
      </w:r>
      <w:r>
        <w:rPr>
          <w:rFonts w:ascii="宋体" w:hAnsi="宋体" w:cs="宋体" w:eastAsia="宋体"/>
          <w:sz w:val="46"/>
          <w:spacing w:val="0"/>
          <w:color w:val="000000"/>
          <w:b w:val="off"/>
          <w:i w:val="off"/>
        </w:rPr>
        <w:t>1993年发生在日本的情况————四名制选区(平均)，即选出前四名获得选</w:t>
      </w:r>
      <w:r>
        <w:rPr>
          <w:rFonts w:ascii="宋体" w:hAnsi="宋体" w:cs="宋体" w:eastAsia="宋体"/>
          <w:sz w:val="46"/>
          <w:spacing w:val="0"/>
          <w:color w:val="000000"/>
          <w:b w:val="off"/>
          <w:i w:val="off"/>
        </w:rPr>
        <w:t>票最多的候选人，那么这又是一种什么样的制度呢？</w:t>
      </w:r>
      <w:bookmarkEnd w:id="2681"/>
    </w:p>
    <w:p>
      <w:pPr>
        <w:pageBreakBefore w:val="off"/>
        <w:tabs/>
        <w:wordWrap w:val="off"/>
        <w:spacing w:before="0" w:after="0" w:line="880" w:lineRule="atLeast"/>
        <w:ind w:left="0" w:right="0" w:firstLine="980"/>
        <w:jc w:val="both"/>
        <w:textAlignment w:val="baseline"/>
        <w:rPr>
          <w:sz w:val="46"/>
        </w:rPr>
      </w:pPr>
      <w:bookmarkStart w:name="" w:id="2682"/>
      <w:r>
        <w:rPr>
          <w:rFonts w:ascii="宋体" w:hAnsi="宋体" w:cs="宋体" w:eastAsia="宋体"/>
          <w:sz w:val="46"/>
          <w:spacing w:val="0"/>
          <w:color w:val="000000"/>
          <w:b w:val="off"/>
          <w:i w:val="off"/>
        </w:rPr>
        <w:t>阿伦·利普哈特(Arend Lijphart)及其他学者认为，这是一种限制性</w:t>
      </w:r>
      <w:r>
        <w:rPr>
          <w:rFonts w:ascii="宋体" w:hAnsi="宋体" w:cs="宋体" w:eastAsia="宋体"/>
          <w:sz w:val="46"/>
          <w:spacing w:val="0"/>
          <w:color w:val="000000"/>
          <w:b w:val="off"/>
          <w:i w:val="off"/>
        </w:rPr>
        <w:t>投票选举的变种(选民手中的选票少于席位的数量)，它规定每位选民只</w:t>
      </w:r>
      <w:r>
        <w:rPr>
          <w:rFonts w:ascii="宋体" w:hAnsi="宋体" w:cs="宋体" w:eastAsia="宋体"/>
          <w:sz w:val="46"/>
          <w:spacing w:val="0"/>
          <w:color w:val="000000"/>
          <w:b w:val="off"/>
          <w:i w:val="off"/>
        </w:rPr>
        <w:t>有一张选票。因此，它是一种单记名不可让渡投票制度，被看作是“半比</w:t>
      </w:r>
      <w:r>
        <w:rPr>
          <w:rFonts w:ascii="宋体" w:hAnsi="宋体" w:cs="宋体" w:eastAsia="宋体"/>
          <w:sz w:val="46"/>
          <w:spacing w:val="0"/>
          <w:color w:val="000000"/>
          <w:b w:val="off"/>
          <w:i w:val="off"/>
        </w:rPr>
        <w:t>例制而不是相对多数制”。23但是这毫无意义可言。首先，要弄明白日本</w:t>
      </w:r>
      <w:r>
        <w:rPr>
          <w:rFonts w:ascii="宋体" w:hAnsi="宋体" w:cs="宋体" w:eastAsia="宋体"/>
          <w:sz w:val="46"/>
          <w:spacing w:val="0"/>
          <w:color w:val="000000"/>
          <w:b w:val="off"/>
          <w:i w:val="off"/>
        </w:rPr>
        <w:t>的制度是否相对多数制，这是没有意义的。其次，在所有标准的比例代表</w:t>
      </w:r>
      <w:r>
        <w:rPr>
          <w:rFonts w:ascii="宋体" w:hAnsi="宋体" w:cs="宋体" w:eastAsia="宋体"/>
          <w:sz w:val="46"/>
          <w:spacing w:val="0"/>
          <w:color w:val="000000"/>
          <w:b w:val="off"/>
          <w:i w:val="off"/>
        </w:rPr>
        <w:t>制中，选民都只拥有少于席位数量的选票，因此选民拥有一张不可让渡选</w:t>
      </w:r>
      <w:r>
        <w:rPr>
          <w:rFonts w:ascii="宋体" w:hAnsi="宋体" w:cs="宋体" w:eastAsia="宋体"/>
          <w:sz w:val="46"/>
          <w:spacing w:val="0"/>
          <w:color w:val="000000"/>
          <w:b w:val="off"/>
          <w:i w:val="off"/>
        </w:rPr>
        <w:t>票是很正常的。所以，我们无需考虑日本这种单记名不可让渡投票制的</w:t>
      </w:r>
      <w:r>
        <w:rPr>
          <w:rFonts w:ascii="宋体" w:hAnsi="宋体" w:cs="宋体" w:eastAsia="宋体"/>
          <w:sz w:val="46"/>
          <w:spacing w:val="0"/>
          <w:color w:val="000000"/>
          <w:b w:val="off"/>
          <w:i w:val="off"/>
        </w:rPr>
        <w:t>情况。第三，在什么样的标准下，日本才能被看成是半比例制呢？这完全</w:t>
      </w:r>
      <w:r>
        <w:rPr>
          <w:rFonts w:ascii="宋体" w:hAnsi="宋体" w:cs="宋体" w:eastAsia="宋体"/>
          <w:sz w:val="46"/>
          <w:spacing w:val="0"/>
          <w:color w:val="000000"/>
          <w:b w:val="off"/>
          <w:i w:val="off"/>
        </w:rPr>
        <w:t>是一个主观评判。比例代表制总是或多或少地被看作纯粹意义上的(或</w:t>
      </w:r>
      <w:r>
        <w:rPr>
          <w:rFonts w:ascii="宋体" w:hAnsi="宋体" w:cs="宋体" w:eastAsia="宋体"/>
          <w:sz w:val="46"/>
          <w:spacing w:val="0"/>
          <w:color w:val="000000"/>
          <w:b w:val="off"/>
          <w:i w:val="off"/>
        </w:rPr>
        <w:t>非纯粹意义上的)。那么是否能在“半比例制”上找到一个分界点呢？答</w:t>
      </w:r>
      <w:r>
        <w:rPr>
          <w:rFonts w:ascii="宋体" w:hAnsi="宋体" w:cs="宋体" w:eastAsia="宋体"/>
          <w:sz w:val="46"/>
          <w:spacing w:val="0"/>
          <w:color w:val="000000"/>
          <w:b w:val="off"/>
          <w:i w:val="off"/>
        </w:rPr>
        <w:t>案是不能，因此这种想法不具有分类意义。24</w:t>
      </w:r>
      <w:bookmarkEnd w:id="2682"/>
    </w:p>
    <w:p>
      <w:pPr>
        <w:pageBreakBefore w:val="off"/>
        <w:tabs/>
        <w:wordWrap w:val="off"/>
        <w:spacing w:before="0" w:after="0" w:line="880" w:lineRule="atLeast"/>
        <w:ind w:left="0" w:right="20" w:firstLine="980"/>
        <w:jc w:val="both"/>
        <w:textAlignment w:val="baseline"/>
        <w:rPr>
          <w:sz w:val="46"/>
        </w:rPr>
      </w:pPr>
      <w:bookmarkStart w:name="" w:id="2683"/>
      <w:r>
        <w:rPr>
          <w:rFonts w:ascii="宋体" w:hAnsi="宋体" w:cs="宋体" w:eastAsia="宋体"/>
          <w:sz w:val="46"/>
          <w:spacing w:val="0"/>
          <w:color w:val="000000"/>
          <w:b w:val="off"/>
          <w:i w:val="off"/>
        </w:rPr>
        <w:t>但究竟是为什么大多数学者总试图对日本情况作出划分，使得自己</w:t>
      </w:r>
      <w:r>
        <w:rPr>
          <w:rFonts w:ascii="宋体" w:hAnsi="宋体" w:cs="宋体" w:eastAsia="宋体"/>
          <w:sz w:val="46"/>
          <w:spacing w:val="0"/>
          <w:color w:val="000000"/>
          <w:b w:val="off"/>
          <w:i w:val="off"/>
        </w:rPr>
        <w:t>深陷其中呢？我认为，日本只是采取了一种顺序比例制，以个人投票和小</w:t>
      </w:r>
      <w:r>
        <w:rPr>
          <w:rFonts w:ascii="宋体" w:hAnsi="宋体" w:cs="宋体" w:eastAsia="宋体"/>
          <w:sz w:val="46"/>
          <w:spacing w:val="0"/>
          <w:color w:val="000000"/>
          <w:b w:val="off"/>
          <w:i w:val="off"/>
        </w:rPr>
        <w:t>选区为特征(因此不是纯粹的比例制，但至少是比例制的变种)。为什么</w:t>
      </w:r>
      <w:r>
        <w:rPr>
          <w:rFonts w:ascii="宋体" w:hAnsi="宋体" w:cs="宋体" w:eastAsia="宋体"/>
          <w:sz w:val="46"/>
          <w:spacing w:val="0"/>
          <w:color w:val="000000"/>
          <w:b w:val="off"/>
          <w:i w:val="off"/>
        </w:rPr>
        <w:t>我们没有直接地来理解这种情况？原因是数学分析上的偏见，认为只有</w:t>
      </w:r>
      <w:bookmarkEnd w:id="2683"/>
    </w:p>
    <w:p>
      <w:pPr>
        <w:pageBreakBefore w:val="off"/>
        <w:tabs/>
        <w:wordWrap w:val="off"/>
        <w:spacing w:before="0" w:after="0" w:line="420" w:lineRule="exact"/>
        <w:ind w:left="0" w:right="0"/>
        <w:jc w:val="both"/>
        <w:textAlignment w:val="baseline"/>
        <w:rPr>
          <w:sz w:val="36"/>
        </w:rPr>
      </w:pPr>
      <w:bookmarkStart w:name="" w:id="2684"/>
      <w:r>
        <w:rPr>
          <w:rFonts w:ascii="宋体" w:hAnsi="宋体" w:cs="宋体" w:eastAsia="宋体"/>
          <w:sz w:val="36"/>
          <w:spacing w:val="0"/>
          <w:color w:val="000000"/>
          <w:b w:val="off"/>
          <w:i w:val="off"/>
        </w:rPr>
        <w:t/>
      </w:r>
      <w:bookmarkEnd w:id="2684"/>
    </w:p>
    <w:p>
      <w:pPr>
        <w:pageBreakBefore w:val="off"/>
        <w:tabs/>
        <w:wordWrap w:val="off"/>
        <w:spacing w:before="0" w:after="0" w:line="480" w:lineRule="atLeast"/>
        <w:ind w:left="0" w:right="0"/>
        <w:jc w:val="both"/>
        <w:textAlignment w:val="baseline"/>
        <w:rPr>
          <w:sz w:val="36"/>
        </w:rPr>
      </w:pPr>
      <w:bookmarkStart w:name="" w:id="2685"/>
      <w:r>
        <w:rPr>
          <w:rFonts w:ascii="宋体" w:hAnsi="宋体" w:cs="宋体" w:eastAsia="宋体"/>
          <w:sz w:val="36"/>
          <w:spacing w:val="0"/>
          <w:color w:val="000000"/>
          <w:b w:val="off"/>
          <w:i w:val="off"/>
        </w:rPr>
        <w:t>100</w:t>
      </w:r>
      <w:bookmarkEnd w:id="2685"/>
    </w:p>
    <w:p>
      <w:r>
        <w:t/>
      </w:r>
    </w:p>
    <w:p>
      <w:pPr>
        <w:sectPr>
          <w:footerReference r:id="rId292"/>
          <w:headerReference r:id="rId293" w:type="default"/>
          <w:type w:val="nextPage"/>
          <w:pgSz w:w="18680" w:h="31680"/>
          <w:pgMar w:left="1340" w:top="1620" w:right="1340" w:bottom="1620" w:header="1320" w:footer="1320"/>
          <w:cols w:num="1"/>
        </w:sectPr>
      </w:pPr>
    </w:p>
    <w:p>
      <w:pPr>
        <w:pageBreakBefore w:val="off"/>
        <w:tabs/>
        <w:wordWrap w:val="off"/>
        <w:spacing w:before="0" w:after="0" w:line="560" w:lineRule="atLeast"/>
        <w:ind w:left="0" w:right="100"/>
        <w:jc w:val="right"/>
        <w:textAlignment w:val="baseline"/>
        <w:rPr>
          <w:sz w:val="41"/>
        </w:rPr>
      </w:pPr>
      <w:bookmarkStart w:name="" w:id="2686"/>
      <w:r>
        <w:rPr>
          <w:rFonts w:ascii="仿宋" w:hAnsi="仿宋" w:cs="仿宋" w:eastAsia="仿宋"/>
          <w:sz w:val="41"/>
          <w:spacing w:val="0"/>
          <w:color w:val="000000"/>
          <w:b w:val="off"/>
          <w:i w:val="off"/>
        </w:rPr>
        <w:t>第五章选 举制度对政党的影响</w:t>
      </w:r>
      <w:bookmarkEnd w:id="2686"/>
    </w:p>
    <w:p>
      <w:pPr>
        <w:pageBreakBefore w:val="off"/>
        <w:tabs/>
        <w:wordWrap w:val="off"/>
        <w:spacing w:before="0" w:after="0" w:line="460" w:lineRule="exact"/>
        <w:ind w:left="0" w:right="0"/>
        <w:jc w:val="right"/>
        <w:textAlignment w:val="baseline"/>
        <w:rPr>
          <w:sz w:val="41"/>
        </w:rPr>
      </w:pPr>
      <w:bookmarkStart w:name="" w:id="2687"/>
      <w:r>
        <w:rPr>
          <w:rFonts w:ascii="宋体" w:hAnsi="宋体" w:cs="宋体" w:eastAsia="宋体"/>
          <w:sz w:val="41"/>
          <w:spacing w:val="0"/>
          <w:color w:val="000000"/>
          <w:b w:val="off"/>
          <w:i w:val="off"/>
        </w:rPr>
        <w:t/>
      </w:r>
      <w:bookmarkEnd w:id="2687"/>
    </w:p>
    <w:p>
      <w:pPr>
        <w:pageBreakBefore w:val="off"/>
        <w:tabs/>
        <w:wordWrap w:val="off"/>
        <w:spacing w:before="0" w:after="0" w:line="900" w:lineRule="atLeast"/>
        <w:ind w:left="0" w:right="40"/>
        <w:jc w:val="both"/>
        <w:textAlignment w:val="baseline"/>
        <w:rPr>
          <w:sz w:val="47"/>
        </w:rPr>
      </w:pPr>
      <w:bookmarkStart w:name="" w:id="2688"/>
      <w:r>
        <w:rPr>
          <w:rFonts w:ascii="宋体" w:hAnsi="宋体" w:cs="宋体" w:eastAsia="宋体"/>
          <w:sz w:val="47"/>
          <w:spacing w:val="0"/>
          <w:color w:val="000000"/>
          <w:b w:val="off"/>
          <w:i w:val="off"/>
        </w:rPr>
        <w:t>通过等额才能建立比例制，但是我认为以高比例的回报为基础，在多成员</w:t>
      </w:r>
      <w:r>
        <w:rPr>
          <w:rFonts w:ascii="宋体" w:hAnsi="宋体" w:cs="宋体" w:eastAsia="宋体"/>
          <w:sz w:val="47"/>
          <w:spacing w:val="0"/>
          <w:color w:val="000000"/>
          <w:b w:val="off"/>
          <w:i w:val="off"/>
        </w:rPr>
        <w:t>选区中选出候选者，这样的方法也能建立比例制。顺序比例制比起以配</w:t>
      </w:r>
      <w:r>
        <w:rPr>
          <w:rFonts w:ascii="宋体" w:hAnsi="宋体" w:cs="宋体" w:eastAsia="宋体"/>
          <w:sz w:val="47"/>
          <w:spacing w:val="0"/>
          <w:color w:val="000000"/>
          <w:b w:val="off"/>
          <w:i w:val="off"/>
        </w:rPr>
        <w:t>额为基础的比例制更不完美(不纯粹)，这一点并不是预料中的结论。因</w:t>
      </w:r>
      <w:r>
        <w:rPr>
          <w:rFonts w:ascii="宋体" w:hAnsi="宋体" w:cs="宋体" w:eastAsia="宋体"/>
          <w:sz w:val="47"/>
          <w:spacing w:val="0"/>
          <w:color w:val="000000"/>
          <w:b w:val="off"/>
          <w:i w:val="off"/>
        </w:rPr>
        <w:t>为与席位相对应的选票是由选区规模决定的，而不是根据算法。</w:t>
      </w:r>
      <w:bookmarkEnd w:id="2688"/>
    </w:p>
    <w:p>
      <w:pPr>
        <w:pageBreakBefore w:val="off"/>
        <w:tabs/>
        <w:wordWrap w:val="off"/>
        <w:spacing w:before="0" w:after="0" w:line="900" w:lineRule="atLeast"/>
        <w:ind w:left="0" w:right="40" w:firstLine="980"/>
        <w:jc w:val="both"/>
        <w:textAlignment w:val="baseline"/>
        <w:rPr>
          <w:sz w:val="47"/>
        </w:rPr>
      </w:pPr>
      <w:bookmarkStart w:name="" w:id="2689"/>
      <w:r>
        <w:rPr>
          <w:rFonts w:ascii="宋体" w:hAnsi="宋体" w:cs="宋体" w:eastAsia="宋体"/>
          <w:sz w:val="47"/>
          <w:spacing w:val="0"/>
          <w:color w:val="000000"/>
          <w:b w:val="off"/>
          <w:i w:val="off"/>
        </w:rPr>
        <w:t>复数投票制(也叫两轮投票制)在选举制度中总是被忽视和极大地误</w:t>
      </w:r>
      <w:r>
        <w:rPr>
          <w:rFonts w:ascii="宋体" w:hAnsi="宋体" w:cs="宋体" w:eastAsia="宋体"/>
          <w:sz w:val="47"/>
          <w:spacing w:val="0"/>
          <w:color w:val="000000"/>
          <w:b w:val="off"/>
          <w:i w:val="off"/>
        </w:rPr>
        <w:t>解。理查德·罗斯(Richard Rose)把复数投票制吸收纳入选择投票制²⁵，</w:t>
      </w:r>
      <w:r>
        <w:rPr>
          <w:rFonts w:ascii="宋体" w:hAnsi="宋体" w:cs="宋体" w:eastAsia="宋体"/>
          <w:sz w:val="47"/>
          <w:spacing w:val="0"/>
          <w:color w:val="000000"/>
          <w:b w:val="off"/>
          <w:i w:val="off"/>
        </w:rPr>
        <w:t>他作了如下论述：</w:t>
      </w:r>
      <w:bookmarkEnd w:id="2689"/>
    </w:p>
    <w:p>
      <w:pPr>
        <w:pageBreakBefore w:val="off"/>
        <w:tabs/>
        <w:wordWrap w:val="off"/>
        <w:spacing w:before="0" w:after="0" w:line="920" w:lineRule="atLeast"/>
        <w:ind w:left="1020" w:right="0" w:firstLine="1060"/>
        <w:jc w:val="both"/>
        <w:textAlignment w:val="baseline"/>
        <w:rPr>
          <w:sz w:val="50"/>
        </w:rPr>
      </w:pPr>
      <w:bookmarkStart w:name="" w:id="2690"/>
      <w:r>
        <w:rPr>
          <w:rFonts w:ascii="仿宋" w:hAnsi="仿宋" w:cs="仿宋" w:eastAsia="仿宋"/>
          <w:sz w:val="50"/>
          <w:spacing w:val="0"/>
          <w:color w:val="000000"/>
          <w:b w:val="off"/>
          <w:i w:val="off"/>
        </w:rPr>
        <w:t>曾在法国第五共和国运用过的两票相对多数制是选择投票制的</w:t>
      </w:r>
      <w:r>
        <w:rPr>
          <w:rFonts w:ascii="仿宋" w:hAnsi="仿宋" w:cs="仿宋" w:eastAsia="仿宋"/>
          <w:sz w:val="50"/>
          <w:spacing w:val="0"/>
          <w:color w:val="000000"/>
          <w:b w:val="off"/>
          <w:i w:val="off"/>
        </w:rPr>
        <w:t>变种。澳大利亚和法国的选择投票制之间的差别是有限的，但有实</w:t>
      </w:r>
      <w:r>
        <w:rPr>
          <w:rFonts w:ascii="仿宋" w:hAnsi="仿宋" w:cs="仿宋" w:eastAsia="仿宋"/>
          <w:sz w:val="50"/>
          <w:spacing w:val="0"/>
          <w:color w:val="000000"/>
          <w:b w:val="off"/>
          <w:i w:val="off"/>
        </w:rPr>
        <w:t>践上的重要性。两种体制都对拥有大量选票的政党不利，都要求选</w:t>
      </w:r>
      <w:r>
        <w:rPr>
          <w:rFonts w:ascii="仿宋" w:hAnsi="仿宋" w:cs="仿宋" w:eastAsia="仿宋"/>
          <w:sz w:val="50"/>
          <w:spacing w:val="0"/>
          <w:color w:val="000000"/>
          <w:b w:val="off"/>
          <w:i w:val="off"/>
        </w:rPr>
        <w:t>民陈述不止一种的偏好。澳大利亚的制度则是让选民自己决定其偏</w:t>
      </w:r>
      <w:r>
        <w:rPr>
          <w:rFonts w:ascii="仿宋" w:hAnsi="仿宋" w:cs="仿宋" w:eastAsia="仿宋"/>
          <w:sz w:val="50"/>
          <w:spacing w:val="0"/>
          <w:color w:val="000000"/>
          <w:b w:val="off"/>
          <w:i w:val="off"/>
        </w:rPr>
        <w:t>好，可在单一投票中对候选者进行偏好排序。相比较，法国的制度还</w:t>
      </w:r>
      <w:r>
        <w:rPr>
          <w:rFonts w:ascii="仿宋" w:hAnsi="仿宋" w:cs="仿宋" w:eastAsia="仿宋"/>
          <w:sz w:val="50"/>
          <w:spacing w:val="0"/>
          <w:color w:val="000000"/>
          <w:b w:val="off"/>
          <w:i w:val="off"/>
        </w:rPr>
        <w:t>赋予候选者和政党在第一轮投票结果出来后享有倡议拉票权。²⁶</w:t>
      </w:r>
      <w:bookmarkEnd w:id="2690"/>
    </w:p>
    <w:p>
      <w:pPr>
        <w:pageBreakBefore w:val="off"/>
        <w:tabs/>
        <w:wordWrap w:val="off"/>
        <w:spacing w:before="0" w:after="0" w:line="900" w:lineRule="atLeast"/>
        <w:ind w:left="0" w:right="0" w:firstLine="980"/>
        <w:jc w:val="both"/>
        <w:textAlignment w:val="baseline"/>
        <w:rPr>
          <w:sz w:val="47"/>
        </w:rPr>
      </w:pPr>
      <w:bookmarkStart w:name="" w:id="2691"/>
      <w:r>
        <w:rPr>
          <w:rFonts w:ascii="宋体" w:hAnsi="宋体" w:cs="宋体" w:eastAsia="宋体"/>
          <w:sz w:val="47"/>
          <w:spacing w:val="0"/>
          <w:color w:val="000000"/>
          <w:b w:val="off"/>
          <w:i w:val="off"/>
        </w:rPr>
        <w:t>带着应有的尊重，我不得不指出以上的观点是一种误读。首先，复数</w:t>
      </w:r>
      <w:r>
        <w:rPr>
          <w:rFonts w:ascii="宋体" w:hAnsi="宋体" w:cs="宋体" w:eastAsia="宋体"/>
          <w:sz w:val="47"/>
          <w:spacing w:val="0"/>
          <w:color w:val="000000"/>
          <w:b w:val="off"/>
          <w:i w:val="off"/>
        </w:rPr>
        <w:t>投票制有很多种变体，而不仅仅只是选择投票制。复数投票制应是一个</w:t>
      </w:r>
      <w:r>
        <w:rPr>
          <w:rFonts w:ascii="宋体" w:hAnsi="宋体" w:cs="宋体" w:eastAsia="宋体"/>
          <w:sz w:val="47"/>
          <w:spacing w:val="0"/>
          <w:color w:val="000000"/>
          <w:b w:val="off"/>
          <w:i w:val="off"/>
        </w:rPr>
        <w:t>大的种类，选择投票制只是其中的一种。无论如何，复数投票制一定是单</w:t>
      </w:r>
      <w:r>
        <w:rPr>
          <w:rFonts w:ascii="宋体" w:hAnsi="宋体" w:cs="宋体" w:eastAsia="宋体"/>
          <w:sz w:val="47"/>
          <w:spacing w:val="0"/>
          <w:color w:val="000000"/>
          <w:b w:val="off"/>
          <w:i w:val="off"/>
        </w:rPr>
        <w:t>名绝对多数————相对多数制；它还可能是在多成员选区中选举候选人的</w:t>
      </w:r>
      <w:r>
        <w:rPr>
          <w:rFonts w:ascii="宋体" w:hAnsi="宋体" w:cs="宋体" w:eastAsia="宋体"/>
          <w:sz w:val="47"/>
          <w:spacing w:val="0"/>
          <w:color w:val="000000"/>
          <w:b w:val="off"/>
          <w:i w:val="off"/>
        </w:rPr>
        <w:t>一种顺序比例制方法。此外，罗斯所认为的相似点恰恰是不同点。选择</w:t>
      </w:r>
      <w:r>
        <w:rPr>
          <w:rFonts w:ascii="宋体" w:hAnsi="宋体" w:cs="宋体" w:eastAsia="宋体"/>
          <w:sz w:val="47"/>
          <w:spacing w:val="0"/>
          <w:color w:val="000000"/>
          <w:b w:val="off"/>
          <w:i w:val="off"/>
        </w:rPr>
        <w:t>投票制要求绝对过半数，法国议会复数投票制却只要求相对多数；前者对</w:t>
      </w:r>
      <w:r>
        <w:rPr>
          <w:rFonts w:ascii="宋体" w:hAnsi="宋体" w:cs="宋体" w:eastAsia="宋体"/>
          <w:sz w:val="47"/>
          <w:spacing w:val="0"/>
          <w:color w:val="000000"/>
          <w:b w:val="off"/>
          <w:i w:val="off"/>
        </w:rPr>
        <w:t>候选人排序，后者不排序；前者不允许选民更改他们的选票，后者则允许。</w:t>
      </w:r>
      <w:bookmarkEnd w:id="2691"/>
    </w:p>
    <w:p>
      <w:pPr>
        <w:pageBreakBefore w:val="off"/>
        <w:tabs/>
        <w:wordWrap w:val="off"/>
        <w:spacing w:before="0" w:after="0" w:line="900" w:lineRule="atLeast"/>
        <w:ind w:left="0" w:right="0" w:firstLine="980"/>
        <w:jc w:val="both"/>
        <w:textAlignment w:val="baseline"/>
        <w:rPr>
          <w:sz w:val="47"/>
        </w:rPr>
      </w:pPr>
      <w:bookmarkStart w:name="" w:id="2692"/>
      <w:r>
        <w:rPr>
          <w:rFonts w:ascii="宋体" w:hAnsi="宋体" w:cs="宋体" w:eastAsia="宋体"/>
          <w:sz w:val="47"/>
          <w:spacing w:val="0"/>
          <w:color w:val="000000"/>
          <w:b w:val="off"/>
          <w:i w:val="off"/>
        </w:rPr>
        <w:t>为什么要把复数投票制纳入别的制度呢？这样我们会丢失了这一制</w:t>
      </w:r>
      <w:r>
        <w:rPr>
          <w:rFonts w:ascii="宋体" w:hAnsi="宋体" w:cs="宋体" w:eastAsia="宋体"/>
          <w:sz w:val="47"/>
          <w:spacing w:val="0"/>
          <w:color w:val="000000"/>
          <w:b w:val="off"/>
          <w:i w:val="off"/>
        </w:rPr>
        <w:t>度的独特性，即选民可以再次投票，它也是一个中心特性。其他的所有选</w:t>
      </w:r>
      <w:r>
        <w:rPr>
          <w:rFonts w:ascii="宋体" w:hAnsi="宋体" w:cs="宋体" w:eastAsia="宋体"/>
          <w:sz w:val="47"/>
          <w:spacing w:val="0"/>
          <w:color w:val="000000"/>
          <w:b w:val="off"/>
          <w:i w:val="off"/>
        </w:rPr>
        <w:t>举制度都是一次性的，只有复数投票制是两轮制。在一轮制中，选民投票</w:t>
      </w:r>
      <w:r>
        <w:rPr>
          <w:rFonts w:ascii="宋体" w:hAnsi="宋体" w:cs="宋体" w:eastAsia="宋体"/>
          <w:sz w:val="47"/>
          <w:spacing w:val="0"/>
          <w:color w:val="000000"/>
          <w:b w:val="off"/>
          <w:i w:val="off"/>
        </w:rPr>
        <w:t>是一无所知的，盲目的。而在两轮制中，选民在第二次投票时就能很清楚</w:t>
      </w:r>
      <w:r>
        <w:rPr>
          <w:rFonts w:ascii="宋体" w:hAnsi="宋体" w:cs="宋体" w:eastAsia="宋体"/>
          <w:sz w:val="47"/>
          <w:spacing w:val="0"/>
          <w:color w:val="000000"/>
          <w:b w:val="off"/>
          <w:i w:val="off"/>
        </w:rPr>
        <w:t>判断了。这意味着，在第一轮中选民是很自由地表达他的偏好，参与一种</w:t>
      </w:r>
      <w:r>
        <w:rPr>
          <w:rFonts w:ascii="宋体" w:hAnsi="宋体" w:cs="宋体" w:eastAsia="宋体"/>
          <w:sz w:val="47"/>
          <w:spacing w:val="0"/>
          <w:color w:val="000000"/>
          <w:b w:val="off"/>
          <w:i w:val="off"/>
        </w:rPr>
        <w:t>“真诚性投票”。而在第二轮中，他就会受到选举制度的限制。更值得注</w:t>
      </w:r>
      <w:r>
        <w:rPr>
          <w:rFonts w:ascii="宋体" w:hAnsi="宋体" w:cs="宋体" w:eastAsia="宋体"/>
          <w:sz w:val="47"/>
          <w:spacing w:val="0"/>
          <w:color w:val="000000"/>
          <w:b w:val="off"/>
          <w:i w:val="off"/>
        </w:rPr>
        <w:t>意的是，当选民被迫在决赛中投票给他们不太喜欢的候选人时，这种限制</w:t>
      </w:r>
      <w:r>
        <w:rPr>
          <w:rFonts w:ascii="宋体" w:hAnsi="宋体" w:cs="宋体" w:eastAsia="宋体"/>
          <w:sz w:val="47"/>
          <w:spacing w:val="0"/>
          <w:color w:val="000000"/>
          <w:b w:val="off"/>
          <w:i w:val="off"/>
        </w:rPr>
        <w:t>将变成对实际投票分布的限制(这与选举制度中的单一投票相对多数制</w:t>
      </w:r>
      <w:r>
        <w:rPr>
          <w:rFonts w:ascii="宋体" w:hAnsi="宋体" w:cs="宋体" w:eastAsia="宋体"/>
          <w:sz w:val="47"/>
          <w:spacing w:val="0"/>
          <w:color w:val="000000"/>
          <w:b w:val="off"/>
          <w:i w:val="off"/>
        </w:rPr>
        <w:t>不一样)。²⁷</w:t>
      </w:r>
      <w:bookmarkEnd w:id="2692"/>
    </w:p>
    <w:p>
      <w:pPr>
        <w:pageBreakBefore w:val="off"/>
        <w:tabs/>
        <w:wordWrap w:val="off"/>
        <w:spacing w:before="0" w:after="0" w:line="900" w:lineRule="atLeast"/>
        <w:ind w:left="980" w:right="0"/>
        <w:jc w:val="both"/>
        <w:textAlignment w:val="baseline"/>
        <w:rPr>
          <w:sz w:val="47"/>
        </w:rPr>
      </w:pPr>
      <w:bookmarkStart w:name="" w:id="2693"/>
      <w:r>
        <w:rPr>
          <w:rFonts w:ascii="宋体" w:hAnsi="宋体" w:cs="宋体" w:eastAsia="宋体"/>
          <w:sz w:val="47"/>
          <w:spacing w:val="0"/>
          <w:color w:val="000000"/>
          <w:b w:val="off"/>
          <w:i w:val="off"/>
        </w:rPr>
        <w:t>对“混合制”的概念解读也是充满了误解和模棱两可，但这一制度目</w:t>
      </w:r>
      <w:bookmarkEnd w:id="2693"/>
    </w:p>
    <w:p>
      <w:pPr>
        <w:pageBreakBefore w:val="off"/>
        <w:tabs/>
        <w:wordWrap w:val="off"/>
        <w:spacing w:before="0" w:after="0" w:line="420" w:lineRule="exact"/>
        <w:ind w:left="0" w:right="0"/>
        <w:jc w:val="both"/>
        <w:textAlignment w:val="baseline"/>
        <w:rPr>
          <w:sz w:val="37"/>
        </w:rPr>
      </w:pPr>
      <w:bookmarkStart w:name="" w:id="2694"/>
      <w:r>
        <w:rPr>
          <w:rFonts w:ascii="宋体" w:hAnsi="宋体" w:cs="宋体" w:eastAsia="宋体"/>
          <w:sz w:val="37"/>
          <w:spacing w:val="0"/>
          <w:color w:val="000000"/>
          <w:b w:val="off"/>
          <w:i w:val="off"/>
        </w:rPr>
        <w:t/>
      </w:r>
      <w:bookmarkEnd w:id="2694"/>
    </w:p>
    <w:p>
      <w:pPr>
        <w:pageBreakBefore w:val="off"/>
        <w:tabs/>
        <w:wordWrap w:val="off"/>
        <w:spacing w:before="0" w:after="0" w:line="500" w:lineRule="atLeast"/>
        <w:ind w:left="0" w:right="40"/>
        <w:jc w:val="right"/>
        <w:textAlignment w:val="baseline"/>
        <w:rPr>
          <w:sz w:val="37"/>
        </w:rPr>
      </w:pPr>
      <w:bookmarkStart w:name="" w:id="2695"/>
      <w:r>
        <w:rPr>
          <w:rFonts w:ascii="宋体" w:hAnsi="宋体" w:cs="宋体" w:eastAsia="宋体"/>
          <w:sz w:val="37"/>
          <w:spacing w:val="0"/>
          <w:color w:val="000000"/>
          <w:b w:val="off"/>
          <w:i w:val="off"/>
        </w:rPr>
        <w:t>101</w:t>
      </w:r>
      <w:bookmarkEnd w:id="2695"/>
    </w:p>
    <w:p>
      <w:r>
        <w:t/>
      </w:r>
    </w:p>
    <w:p>
      <w:pPr>
        <w:sectPr>
          <w:footerReference r:id="rId294"/>
          <w:headerReference r:id="rId295" w:type="default"/>
          <w:type w:val="nextPage"/>
          <w:pgSz w:w="18680" w:h="31680"/>
          <w:pgMar w:left="1320" w:top="1620" w:right="1320" w:bottom="1620" w:header="1320" w:footer="1320"/>
          <w:cols w:num="1"/>
        </w:sectPr>
      </w:pPr>
    </w:p>
    <w:p>
      <w:pPr>
        <w:pageBreakBefore w:val="off"/>
        <w:tabs/>
        <w:wordWrap w:val="off"/>
        <w:spacing w:before="0" w:after="0" w:line="640" w:lineRule="atLeast"/>
        <w:ind w:left="380" w:right="0"/>
        <w:jc w:val="both"/>
        <w:textAlignment w:val="baseline"/>
        <w:rPr>
          <w:sz w:val="48"/>
        </w:rPr>
      </w:pPr>
      <w:bookmarkStart w:name="" w:id="2696"/>
      <w:r>
        <w:rPr>
          <w:rFonts w:ascii="宋体" w:hAnsi="宋体" w:cs="宋体" w:eastAsia="宋体"/>
          <w:sz w:val="48"/>
          <w:spacing w:val="0"/>
          <w:color w:val="000000"/>
          <w:b w:val="off"/>
          <w:i w:val="off"/>
        </w:rPr>
        <w:t>政党与民主</w:t>
      </w:r>
      <w:bookmarkEnd w:id="2696"/>
    </w:p>
    <w:p>
      <w:pPr>
        <w:pageBreakBefore w:val="off"/>
        <w:tabs/>
        <w:wordWrap w:val="off"/>
        <w:spacing w:before="400" w:after="0" w:line="920" w:lineRule="atLeast"/>
        <w:ind w:left="0" w:right="40"/>
        <w:jc w:val="both"/>
        <w:textAlignment w:val="baseline"/>
        <w:rPr>
          <w:sz w:val="45"/>
        </w:rPr>
      </w:pPr>
      <w:bookmarkStart w:name="" w:id="2697"/>
      <w:r>
        <w:rPr>
          <w:rFonts w:ascii="宋体" w:hAnsi="宋体" w:cs="宋体" w:eastAsia="宋体"/>
          <w:sz w:val="45"/>
          <w:spacing w:val="0"/>
          <w:color w:val="000000"/>
          <w:b w:val="off"/>
          <w:i w:val="off"/>
        </w:rPr>
        <w:t>前却被意大利、俄罗斯、日本、新西兰及其他国家纷纷推崇。它起源于德</w:t>
      </w:r>
      <w:r>
        <w:rPr>
          <w:rFonts w:ascii="宋体" w:hAnsi="宋体" w:cs="宋体" w:eastAsia="宋体"/>
          <w:sz w:val="45"/>
          <w:spacing w:val="0"/>
          <w:color w:val="000000"/>
          <w:b w:val="off"/>
          <w:i w:val="off"/>
        </w:rPr>
        <w:t>国的选举制度，而它却是因为一个误解而盛行起来的。由于德国的制度</w:t>
      </w:r>
      <w:r>
        <w:rPr>
          <w:rFonts w:ascii="宋体" w:hAnsi="宋体" w:cs="宋体" w:eastAsia="宋体"/>
          <w:sz w:val="45"/>
          <w:spacing w:val="0"/>
          <w:color w:val="000000"/>
          <w:b w:val="off"/>
          <w:i w:val="off"/>
        </w:rPr>
        <w:t>是混合的，意味着一半的联邦议员可获得一张个人选票(在单名制选区)，</w:t>
      </w:r>
      <w:r>
        <w:rPr>
          <w:rFonts w:ascii="宋体" w:hAnsi="宋体" w:cs="宋体" w:eastAsia="宋体"/>
          <w:sz w:val="45"/>
          <w:spacing w:val="0"/>
          <w:color w:val="000000"/>
          <w:b w:val="off"/>
          <w:i w:val="off"/>
        </w:rPr>
        <w:t>但更重要的是席位却是根据比例代表制名单上的选票比例来分配的。</w:t>
      </w:r>
      <w:bookmarkEnd w:id="2697"/>
    </w:p>
    <w:p>
      <w:pPr>
        <w:pageBreakBefore w:val="off"/>
        <w:tabs/>
        <w:wordWrap w:val="off"/>
        <w:spacing w:before="0" w:after="0" w:line="920" w:lineRule="atLeast"/>
        <w:ind w:left="0" w:right="40" w:firstLine="1000"/>
        <w:jc w:val="both"/>
        <w:textAlignment w:val="baseline"/>
        <w:rPr>
          <w:sz w:val="45"/>
        </w:rPr>
      </w:pPr>
      <w:bookmarkStart w:name="" w:id="2698"/>
      <w:r>
        <w:rPr>
          <w:rFonts w:ascii="宋体" w:hAnsi="宋体" w:cs="宋体" w:eastAsia="宋体"/>
          <w:sz w:val="45"/>
          <w:spacing w:val="0"/>
          <w:color w:val="000000"/>
          <w:b w:val="off"/>
          <w:i w:val="off"/>
        </w:rPr>
        <w:t>所谓的选举专家在把重要性归于德国的额外席位制度(AMS)即可变</w:t>
      </w:r>
      <w:r>
        <w:rPr>
          <w:rFonts w:ascii="宋体" w:hAnsi="宋体" w:cs="宋体" w:eastAsia="宋体"/>
          <w:sz w:val="45"/>
          <w:spacing w:val="0"/>
          <w:color w:val="000000"/>
          <w:b w:val="off"/>
          <w:i w:val="off"/>
        </w:rPr>
        <w:t>化的联邦议院委员制时被误导了。例如，皮帕·诺里斯(Pippa Norris)写</w:t>
      </w:r>
      <w:r>
        <w:rPr>
          <w:rFonts w:ascii="宋体" w:hAnsi="宋体" w:cs="宋体" w:eastAsia="宋体"/>
          <w:sz w:val="45"/>
          <w:spacing w:val="0"/>
          <w:color w:val="000000"/>
          <w:b w:val="off"/>
          <w:i w:val="off"/>
        </w:rPr>
        <w:t>过，近年来发生过最惊人的现象是新西兰、意大利、日本都从比例制或绝</w:t>
      </w:r>
      <w:r>
        <w:rPr>
          <w:rFonts w:ascii="宋体" w:hAnsi="宋体" w:cs="宋体" w:eastAsia="宋体"/>
          <w:sz w:val="45"/>
          <w:spacing w:val="0"/>
          <w:color w:val="000000"/>
          <w:b w:val="off"/>
          <w:i w:val="off"/>
        </w:rPr>
        <w:t>对多数制的极端地带向曾运用于德国的“额外席位制度”中间地带发</w:t>
      </w:r>
      <w:r>
        <w:rPr>
          <w:rFonts w:ascii="宋体" w:hAnsi="宋体" w:cs="宋体" w:eastAsia="宋体"/>
          <w:sz w:val="45"/>
          <w:spacing w:val="0"/>
          <w:color w:val="000000"/>
          <w:b w:val="off"/>
          <w:i w:val="off"/>
        </w:rPr>
        <w:t>展。28但是意大利和日本没有额外席位，且额外席位制度也不是任何事物</w:t>
      </w:r>
      <w:r>
        <w:rPr>
          <w:rFonts w:ascii="宋体" w:hAnsi="宋体" w:cs="宋体" w:eastAsia="宋体"/>
          <w:sz w:val="45"/>
          <w:spacing w:val="0"/>
          <w:color w:val="000000"/>
          <w:b w:val="off"/>
          <w:i w:val="off"/>
        </w:rPr>
        <w:t>的中间地带，它只确保了一定的比例。补充一点，德国选举制度在结果上</w:t>
      </w:r>
      <w:r>
        <w:rPr>
          <w:rFonts w:ascii="宋体" w:hAnsi="宋体" w:cs="宋体" w:eastAsia="宋体"/>
          <w:sz w:val="45"/>
          <w:spacing w:val="0"/>
          <w:color w:val="000000"/>
          <w:b w:val="off"/>
          <w:i w:val="off"/>
        </w:rPr>
        <w:t>是不混合的(由于它产生了一个完完全全的比例制议会)。但假如把德国</w:t>
      </w:r>
      <w:r>
        <w:rPr>
          <w:rFonts w:ascii="宋体" w:hAnsi="宋体" w:cs="宋体" w:eastAsia="宋体"/>
          <w:sz w:val="45"/>
          <w:spacing w:val="0"/>
          <w:color w:val="000000"/>
          <w:b w:val="off"/>
          <w:i w:val="off"/>
        </w:rPr>
        <w:t>看成一个三党形式，那显然是错的，因为它混合了比例代表制和相对多数</w:t>
      </w:r>
      <w:r>
        <w:rPr>
          <w:rFonts w:ascii="宋体" w:hAnsi="宋体" w:cs="宋体" w:eastAsia="宋体"/>
          <w:sz w:val="45"/>
          <w:spacing w:val="0"/>
          <w:color w:val="000000"/>
          <w:b w:val="off"/>
          <w:i w:val="off"/>
        </w:rPr>
        <w:t>制。宪法法院曾使德国政党的数量减少———它还取缔过共产党和新纳粹</w:t>
      </w:r>
      <w:r>
        <w:rPr>
          <w:rFonts w:ascii="宋体" w:hAnsi="宋体" w:cs="宋体" w:eastAsia="宋体"/>
          <w:sz w:val="45"/>
          <w:spacing w:val="0"/>
          <w:color w:val="000000"/>
          <w:b w:val="off"/>
          <w:i w:val="off"/>
        </w:rPr>
        <w:t>分子，因此德国政党数量的减少并不是因选举制度造成的。</w:t>
      </w:r>
      <w:bookmarkEnd w:id="2698"/>
    </w:p>
    <w:p>
      <w:pPr>
        <w:pageBreakBefore w:val="off"/>
        <w:tabs/>
        <w:wordWrap w:val="off"/>
        <w:spacing w:before="0" w:after="0" w:line="920" w:lineRule="atLeast"/>
        <w:ind w:left="0" w:right="0" w:firstLine="1000"/>
        <w:jc w:val="both"/>
        <w:textAlignment w:val="baseline"/>
        <w:rPr>
          <w:sz w:val="45"/>
        </w:rPr>
      </w:pPr>
      <w:bookmarkStart w:name="" w:id="2699"/>
      <w:r>
        <w:rPr>
          <w:rFonts w:ascii="宋体" w:hAnsi="宋体" w:cs="宋体" w:eastAsia="宋体"/>
          <w:sz w:val="45"/>
          <w:spacing w:val="0"/>
          <w:color w:val="000000"/>
          <w:b w:val="off"/>
          <w:i w:val="off"/>
        </w:rPr>
        <w:t>先不考虑德国及其虚假的证据，混合制什么时候能真实地混合呢？</w:t>
      </w:r>
      <w:r>
        <w:rPr>
          <w:rFonts w:ascii="宋体" w:hAnsi="宋体" w:cs="宋体" w:eastAsia="宋体"/>
          <w:sz w:val="45"/>
          <w:spacing w:val="0"/>
          <w:color w:val="000000"/>
          <w:b w:val="off"/>
          <w:i w:val="off"/>
        </w:rPr>
        <w:t>相对多数制与比例代表制混合的优点又是什么呢？经常提到这样一个观</w:t>
      </w:r>
      <w:r>
        <w:rPr>
          <w:rFonts w:ascii="宋体" w:hAnsi="宋体" w:cs="宋体" w:eastAsia="宋体"/>
          <w:sz w:val="45"/>
          <w:spacing w:val="0"/>
          <w:color w:val="000000"/>
          <w:b w:val="off"/>
          <w:i w:val="off"/>
        </w:rPr>
        <w:t>点，混合制“在解决当务之急的矛盾时，它是一种最具吸引力的形式”。29</w:t>
      </w:r>
      <w:r>
        <w:rPr>
          <w:rFonts w:ascii="宋体" w:hAnsi="宋体" w:cs="宋体" w:eastAsia="宋体"/>
          <w:sz w:val="45"/>
          <w:spacing w:val="0"/>
          <w:color w:val="000000"/>
          <w:b w:val="off"/>
          <w:i w:val="off"/>
        </w:rPr>
        <w:t>我认同我们目前面临着的各种迫切需要是相互矛盾的，也就是指镜像的</w:t>
      </w:r>
      <w:r>
        <w:rPr>
          <w:rFonts w:ascii="宋体" w:hAnsi="宋体" w:cs="宋体" w:eastAsia="宋体"/>
          <w:sz w:val="45"/>
          <w:spacing w:val="0"/>
          <w:color w:val="000000"/>
          <w:b w:val="off"/>
          <w:i w:val="off"/>
        </w:rPr>
        <w:t>功能(准确的代表性)和执行的功能(有效政府)这两者的矛盾性，但是混</w:t>
      </w:r>
      <w:r>
        <w:rPr>
          <w:rFonts w:ascii="宋体" w:hAnsi="宋体" w:cs="宋体" w:eastAsia="宋体"/>
          <w:sz w:val="45"/>
          <w:spacing w:val="0"/>
          <w:color w:val="000000"/>
          <w:b w:val="off"/>
          <w:i w:val="off"/>
        </w:rPr>
        <w:t>合制正如所论述的，在兼顾两者的需求和矛盾上是一种最好的解决方</w:t>
      </w:r>
      <w:r>
        <w:rPr>
          <w:rFonts w:ascii="宋体" w:hAnsi="宋体" w:cs="宋体" w:eastAsia="宋体"/>
          <w:sz w:val="45"/>
          <w:spacing w:val="0"/>
          <w:color w:val="000000"/>
          <w:b w:val="off"/>
          <w:i w:val="off"/>
        </w:rPr>
        <w:t>法吗？</w:t>
      </w:r>
      <w:bookmarkEnd w:id="2699"/>
    </w:p>
    <w:p>
      <w:pPr>
        <w:pageBreakBefore w:val="off"/>
        <w:tabs/>
        <w:wordWrap w:val="off"/>
        <w:spacing w:before="0" w:after="0" w:line="920" w:lineRule="atLeast"/>
        <w:ind w:left="0" w:right="0" w:firstLine="1000"/>
        <w:jc w:val="both"/>
        <w:textAlignment w:val="baseline"/>
        <w:rPr>
          <w:sz w:val="45"/>
        </w:rPr>
      </w:pPr>
      <w:bookmarkStart w:name="" w:id="2700"/>
      <w:r>
        <w:rPr>
          <w:rFonts w:ascii="宋体" w:hAnsi="宋体" w:cs="宋体" w:eastAsia="宋体"/>
          <w:sz w:val="45"/>
          <w:spacing w:val="0"/>
          <w:color w:val="000000"/>
          <w:b w:val="off"/>
          <w:i w:val="off"/>
        </w:rPr>
        <w:t>首先让我提供这样一种定义：真实的混合制在投票方法和分配席位</w:t>
      </w:r>
      <w:r>
        <w:rPr>
          <w:rFonts w:ascii="宋体" w:hAnsi="宋体" w:cs="宋体" w:eastAsia="宋体"/>
          <w:sz w:val="45"/>
          <w:spacing w:val="0"/>
          <w:color w:val="000000"/>
          <w:b w:val="off"/>
          <w:i w:val="off"/>
        </w:rPr>
        <w:t>上都是部分采用绝对多数制部分采用比例制。因此，真实的混合制应当</w:t>
      </w:r>
      <w:r>
        <w:rPr>
          <w:rFonts w:ascii="宋体" w:hAnsi="宋体" w:cs="宋体" w:eastAsia="宋体"/>
          <w:sz w:val="45"/>
          <w:spacing w:val="0"/>
          <w:color w:val="000000"/>
          <w:b w:val="off"/>
          <w:i w:val="off"/>
        </w:rPr>
        <w:t>是比例制加上绝对多数制，使选票转换成席位。根据前面提到的标准，当</w:t>
      </w:r>
      <w:r>
        <w:rPr>
          <w:rFonts w:ascii="宋体" w:hAnsi="宋体" w:cs="宋体" w:eastAsia="宋体"/>
          <w:sz w:val="45"/>
          <w:spacing w:val="0"/>
          <w:color w:val="000000"/>
          <w:b w:val="off"/>
          <w:i w:val="off"/>
        </w:rPr>
        <w:t>前的意大利、日本和俄罗斯的选举制度是一种合格的混合制。意大利自</w:t>
      </w:r>
      <w:r>
        <w:rPr>
          <w:rFonts w:ascii="宋体" w:hAnsi="宋体" w:cs="宋体" w:eastAsia="宋体"/>
          <w:sz w:val="45"/>
          <w:spacing w:val="0"/>
          <w:color w:val="000000"/>
          <w:b w:val="off"/>
          <w:i w:val="off"/>
        </w:rPr>
        <w:t>1994年以来，75%的席位是采取相对多数制的选区选票，而剩下25%的</w:t>
      </w:r>
      <w:r>
        <w:rPr>
          <w:rFonts w:ascii="宋体" w:hAnsi="宋体" w:cs="宋体" w:eastAsia="宋体"/>
          <w:sz w:val="45"/>
          <w:spacing w:val="0"/>
          <w:color w:val="000000"/>
          <w:b w:val="off"/>
          <w:i w:val="off"/>
        </w:rPr>
        <w:t>席位是根据比例制的标准转换而来的。在日本，混合的比例是60%(相对</w:t>
      </w:r>
      <w:r>
        <w:rPr>
          <w:rFonts w:ascii="宋体" w:hAnsi="宋体" w:cs="宋体" w:eastAsia="宋体"/>
          <w:sz w:val="45"/>
          <w:spacing w:val="0"/>
          <w:color w:val="000000"/>
          <w:b w:val="off"/>
          <w:i w:val="off"/>
        </w:rPr>
        <w:t>多数制)对40%(比例制)，但在俄罗斯比例甚至达到了50：50。正如我</w:t>
      </w:r>
      <w:r>
        <w:rPr>
          <w:rFonts w:ascii="宋体" w:hAnsi="宋体" w:cs="宋体" w:eastAsia="宋体"/>
          <w:sz w:val="45"/>
          <w:spacing w:val="0"/>
          <w:color w:val="000000"/>
          <w:b w:val="off"/>
          <w:i w:val="off"/>
        </w:rPr>
        <w:t>已提到的，意大利的混合制在两次选举中均以适得其反的结果告终。30俄</w:t>
      </w:r>
      <w:r>
        <w:rPr>
          <w:rFonts w:ascii="宋体" w:hAnsi="宋体" w:cs="宋体" w:eastAsia="宋体"/>
          <w:sz w:val="45"/>
          <w:spacing w:val="0"/>
          <w:color w:val="000000"/>
          <w:b w:val="off"/>
          <w:i w:val="off"/>
        </w:rPr>
        <w:t>罗斯在现有的条件下，不能期望有什么选举制度可取得好结果，因此混合</w:t>
      </w:r>
      <w:bookmarkEnd w:id="2700"/>
    </w:p>
    <w:p>
      <w:pPr>
        <w:pageBreakBefore w:val="off"/>
        <w:tabs/>
        <w:wordWrap w:val="off"/>
        <w:spacing w:before="380" w:after="0" w:line="560" w:lineRule="atLeast"/>
        <w:ind w:left="0" w:right="0"/>
        <w:jc w:val="both"/>
        <w:textAlignment w:val="baseline"/>
        <w:rPr>
          <w:sz w:val="41"/>
        </w:rPr>
      </w:pPr>
      <w:bookmarkStart w:name="" w:id="2701"/>
      <w:r>
        <w:rPr>
          <w:rFonts w:ascii="宋体" w:hAnsi="宋体" w:cs="宋体" w:eastAsia="宋体"/>
          <w:sz w:val="41"/>
          <w:spacing w:val="0"/>
          <w:color w:val="000000"/>
          <w:b w:val="off"/>
          <w:i w:val="off"/>
        </w:rPr>
        <w:t>102</w:t>
      </w:r>
      <w:bookmarkEnd w:id="2701"/>
    </w:p>
    <w:p>
      <w:r>
        <w:t/>
      </w:r>
    </w:p>
    <w:p>
      <w:pPr>
        <w:sectPr>
          <w:footerReference r:id="rId296"/>
          <w:headerReference r:id="rId297" w:type="default"/>
          <w:type w:val="nextPage"/>
          <w:pgSz w:w="18680" w:h="31680"/>
          <w:pgMar w:left="1340" w:top="1640" w:right="1340" w:bottom="1640" w:header="1340" w:footer="1340"/>
          <w:cols w:num="1"/>
        </w:sectPr>
      </w:pPr>
    </w:p>
    <w:p>
      <w:pPr>
        <w:pageBreakBefore w:val="off"/>
        <w:tabs/>
        <w:wordWrap w:val="off"/>
        <w:spacing w:before="0" w:after="0" w:line="540" w:lineRule="atLeast"/>
        <w:ind w:left="0" w:right="60"/>
        <w:jc w:val="right"/>
        <w:textAlignment w:val="baseline"/>
        <w:rPr>
          <w:sz w:val="40"/>
        </w:rPr>
      </w:pPr>
      <w:bookmarkStart w:name="" w:id="2702"/>
      <w:r>
        <w:rPr>
          <w:rFonts w:ascii="仿宋" w:hAnsi="仿宋" w:cs="仿宋" w:eastAsia="仿宋"/>
          <w:sz w:val="40"/>
          <w:spacing w:val="0"/>
          <w:color w:val="000000"/>
          <w:b w:val="off"/>
          <w:i w:val="off"/>
        </w:rPr>
        <w:t>第五章选 举制度对政党的影响</w:t>
      </w:r>
      <w:bookmarkEnd w:id="2702"/>
    </w:p>
    <w:p>
      <w:pPr>
        <w:pageBreakBefore w:val="off"/>
        <w:tabs/>
        <w:wordWrap w:val="off"/>
        <w:spacing w:before="0" w:after="0" w:line="480" w:lineRule="exact"/>
        <w:ind w:left="0" w:right="0"/>
        <w:jc w:val="right"/>
        <w:textAlignment w:val="baseline"/>
        <w:rPr>
          <w:sz w:val="40"/>
        </w:rPr>
      </w:pPr>
      <w:bookmarkStart w:name="" w:id="2703"/>
      <w:r>
        <w:rPr>
          <w:rFonts w:ascii="宋体" w:hAnsi="宋体" w:cs="宋体" w:eastAsia="宋体"/>
          <w:sz w:val="40"/>
          <w:spacing w:val="0"/>
          <w:color w:val="000000"/>
          <w:b w:val="off"/>
          <w:i w:val="off"/>
        </w:rPr>
        <w:t/>
      </w:r>
      <w:bookmarkEnd w:id="2703"/>
    </w:p>
    <w:p>
      <w:pPr>
        <w:pageBreakBefore w:val="off"/>
        <w:tabs/>
        <w:wordWrap w:val="off"/>
        <w:spacing w:before="0" w:after="0" w:line="920" w:lineRule="atLeast"/>
        <w:ind w:left="60" w:right="60" w:hanging="60"/>
        <w:jc w:val="both"/>
        <w:textAlignment w:val="baseline"/>
        <w:rPr>
          <w:sz w:val="46"/>
        </w:rPr>
      </w:pPr>
      <w:bookmarkStart w:name="" w:id="2704"/>
      <w:r>
        <w:rPr>
          <w:rFonts w:ascii="宋体" w:hAnsi="宋体" w:cs="宋体" w:eastAsia="宋体"/>
          <w:sz w:val="46"/>
          <w:spacing w:val="0"/>
          <w:color w:val="000000"/>
          <w:b w:val="off"/>
          <w:i w:val="off"/>
        </w:rPr>
        <w:t>制也是一个糟糕的选择。³¹在日本，三年来不尽如人意的联盟策略促成了</w:t>
      </w:r>
      <w:r>
        <w:rPr>
          <w:rFonts w:ascii="宋体" w:hAnsi="宋体" w:cs="宋体" w:eastAsia="宋体"/>
          <w:sz w:val="46"/>
          <w:spacing w:val="0"/>
          <w:color w:val="000000"/>
          <w:b w:val="off"/>
          <w:i w:val="off"/>
        </w:rPr>
        <w:t>自民党重新成为一党执政的政党。32</w:t>
      </w:r>
      <w:bookmarkEnd w:id="2704"/>
    </w:p>
    <w:p>
      <w:pPr>
        <w:pageBreakBefore w:val="off"/>
        <w:tabs/>
        <w:wordWrap w:val="off"/>
        <w:spacing w:before="0" w:after="0" w:line="920" w:lineRule="atLeast"/>
        <w:ind w:left="0" w:right="0" w:firstLine="1000"/>
        <w:jc w:val="both"/>
        <w:textAlignment w:val="baseline"/>
        <w:rPr>
          <w:sz w:val="46"/>
        </w:rPr>
      </w:pPr>
      <w:bookmarkStart w:name="" w:id="2705"/>
      <w:r>
        <w:rPr>
          <w:rFonts w:ascii="宋体" w:hAnsi="宋体" w:cs="宋体" w:eastAsia="宋体"/>
          <w:sz w:val="46"/>
          <w:spacing w:val="0"/>
          <w:color w:val="000000"/>
          <w:b w:val="off"/>
          <w:i w:val="off"/>
        </w:rPr>
        <w:t>目前谈了真实的混合制，其他国家也有称作混合制的，尽管有误导，</w:t>
      </w:r>
      <w:r>
        <w:rPr>
          <w:rFonts w:ascii="宋体" w:hAnsi="宋体" w:cs="宋体" w:eastAsia="宋体"/>
          <w:sz w:val="46"/>
          <w:spacing w:val="0"/>
          <w:color w:val="000000"/>
          <w:b w:val="off"/>
          <w:i w:val="off"/>
        </w:rPr>
        <w:t>因为我们没有很好地区分两种不同的混合制。在第一种中(一种被正确</w:t>
      </w:r>
      <w:r>
        <w:rPr>
          <w:rFonts w:ascii="宋体" w:hAnsi="宋体" w:cs="宋体" w:eastAsia="宋体"/>
          <w:sz w:val="46"/>
          <w:spacing w:val="0"/>
          <w:color w:val="000000"/>
          <w:b w:val="off"/>
          <w:i w:val="off"/>
        </w:rPr>
        <w:t>称为混合制的)输入和输出阶段都是采取相对多数————比例制的混合，正</w:t>
      </w:r>
      <w:r>
        <w:rPr>
          <w:rFonts w:ascii="宋体" w:hAnsi="宋体" w:cs="宋体" w:eastAsia="宋体"/>
          <w:sz w:val="46"/>
          <w:spacing w:val="0"/>
          <w:color w:val="000000"/>
          <w:b w:val="off"/>
          <w:i w:val="off"/>
        </w:rPr>
        <w:t>如我们所知道的意大利、日本和俄罗斯的案例。³³第二种(可称作混合的</w:t>
      </w:r>
      <w:r>
        <w:rPr>
          <w:rFonts w:ascii="宋体" w:hAnsi="宋体" w:cs="宋体" w:eastAsia="宋体"/>
          <w:sz w:val="46"/>
          <w:spacing w:val="0"/>
          <w:color w:val="000000"/>
          <w:b w:val="off"/>
          <w:i w:val="off"/>
        </w:rPr>
        <w:t>比例制)是一种不完全的混合制：它只在输入阶段是混合的，输出阶段是</w:t>
      </w:r>
      <w:r>
        <w:rPr>
          <w:rFonts w:ascii="宋体" w:hAnsi="宋体" w:cs="宋体" w:eastAsia="宋体"/>
          <w:sz w:val="46"/>
          <w:spacing w:val="0"/>
          <w:color w:val="000000"/>
          <w:b w:val="off"/>
          <w:i w:val="off"/>
        </w:rPr>
        <w:t>完全的比例制。实际上，在德国以及新西兰，针对相对多数制选举比例性</w:t>
      </w:r>
      <w:r>
        <w:rPr>
          <w:rFonts w:ascii="宋体" w:hAnsi="宋体" w:cs="宋体" w:eastAsia="宋体"/>
          <w:sz w:val="46"/>
          <w:spacing w:val="0"/>
          <w:color w:val="000000"/>
          <w:b w:val="off"/>
          <w:i w:val="off"/>
        </w:rPr>
        <w:t>不足的问题，在议席上会做出相应的比例调整、补充。因此，这个制度部</w:t>
      </w:r>
      <w:r>
        <w:rPr>
          <w:rFonts w:ascii="宋体" w:hAnsi="宋体" w:cs="宋体" w:eastAsia="宋体"/>
          <w:sz w:val="46"/>
          <w:spacing w:val="0"/>
          <w:color w:val="000000"/>
          <w:b w:val="off"/>
          <w:i w:val="off"/>
        </w:rPr>
        <w:t>分上是以个人主义投票为基础的比例制。新西兰在这一类别中是一个有</w:t>
      </w:r>
      <w:r>
        <w:rPr>
          <w:rFonts w:ascii="宋体" w:hAnsi="宋体" w:cs="宋体" w:eastAsia="宋体"/>
          <w:sz w:val="46"/>
          <w:spacing w:val="0"/>
          <w:color w:val="000000"/>
          <w:b w:val="off"/>
          <w:i w:val="off"/>
        </w:rPr>
        <w:t>意思的案例，它实现了相对多数制向比例代表制的转变。尽管德国的“比</w:t>
      </w:r>
      <w:r>
        <w:rPr>
          <w:rFonts w:ascii="宋体" w:hAnsi="宋体" w:cs="宋体" w:eastAsia="宋体"/>
          <w:sz w:val="46"/>
          <w:spacing w:val="0"/>
          <w:color w:val="000000"/>
          <w:b w:val="off"/>
          <w:i w:val="off"/>
        </w:rPr>
        <w:t>例混合制”几乎是无足轻重的，但新西兰的转变却导致了联盟不确定性的</w:t>
      </w:r>
      <w:r>
        <w:rPr>
          <w:rFonts w:ascii="宋体" w:hAnsi="宋体" w:cs="宋体" w:eastAsia="宋体"/>
          <w:sz w:val="46"/>
          <w:spacing w:val="0"/>
          <w:color w:val="000000"/>
          <w:b w:val="off"/>
          <w:i w:val="off"/>
        </w:rPr>
        <w:t>问题。34</w:t>
      </w:r>
      <w:bookmarkEnd w:id="2705"/>
    </w:p>
    <w:p>
      <w:pPr>
        <w:pageBreakBefore w:val="off"/>
        <w:tabs/>
        <w:wordWrap w:val="off"/>
        <w:spacing w:before="0" w:after="0" w:line="920" w:lineRule="atLeast"/>
        <w:ind w:left="0" w:right="0" w:firstLine="1000"/>
        <w:jc w:val="both"/>
        <w:textAlignment w:val="baseline"/>
        <w:rPr>
          <w:sz w:val="46"/>
        </w:rPr>
      </w:pPr>
      <w:bookmarkStart w:name="" w:id="2706"/>
      <w:r>
        <w:rPr>
          <w:rFonts w:ascii="宋体" w:hAnsi="宋体" w:cs="宋体" w:eastAsia="宋体"/>
          <w:sz w:val="46"/>
          <w:spacing w:val="0"/>
          <w:color w:val="000000"/>
          <w:b w:val="off"/>
          <w:i w:val="off"/>
        </w:rPr>
        <w:t>总之，真实混合制和不完全混合制的记录都是不确定的。³⁵但对大多</w:t>
      </w:r>
      <w:r>
        <w:rPr>
          <w:rFonts w:ascii="宋体" w:hAnsi="宋体" w:cs="宋体" w:eastAsia="宋体"/>
          <w:sz w:val="46"/>
          <w:spacing w:val="0"/>
          <w:color w:val="000000"/>
          <w:b w:val="off"/>
          <w:i w:val="off"/>
        </w:rPr>
        <w:t>数国家来说，这个记录是很短暂的。由于一两次的选举并不能确切地告</w:t>
      </w:r>
      <w:r>
        <w:rPr>
          <w:rFonts w:ascii="宋体" w:hAnsi="宋体" w:cs="宋体" w:eastAsia="宋体"/>
          <w:sz w:val="46"/>
          <w:spacing w:val="0"/>
          <w:color w:val="000000"/>
          <w:b w:val="off"/>
          <w:i w:val="off"/>
        </w:rPr>
        <w:t>诉我们，当一切都是正常状态时混合制选举该如何采取一种“混合”才能</w:t>
      </w:r>
      <w:r>
        <w:rPr>
          <w:rFonts w:ascii="宋体" w:hAnsi="宋体" w:cs="宋体" w:eastAsia="宋体"/>
          <w:sz w:val="46"/>
          <w:spacing w:val="0"/>
          <w:color w:val="000000"/>
          <w:b w:val="off"/>
          <w:i w:val="off"/>
        </w:rPr>
        <w:t>有效，因此，我提出一个原则上的异议，即应当使选举制度在逻辑上符合其</w:t>
      </w:r>
      <w:r>
        <w:rPr>
          <w:rFonts w:ascii="宋体" w:hAnsi="宋体" w:cs="宋体" w:eastAsia="宋体"/>
          <w:sz w:val="46"/>
          <w:spacing w:val="0"/>
          <w:color w:val="000000"/>
          <w:b w:val="off"/>
          <w:i w:val="off"/>
        </w:rPr>
        <w:t>目的。由此在所有的混合制中，包括不完全混合制，都不能使选民迷惑。</w:t>
      </w:r>
      <w:r>
        <w:rPr>
          <w:rFonts w:ascii="宋体" w:hAnsi="宋体" w:cs="宋体" w:eastAsia="宋体"/>
          <w:sz w:val="46"/>
          <w:spacing w:val="0"/>
          <w:color w:val="000000"/>
          <w:b w:val="off"/>
          <w:i w:val="off"/>
        </w:rPr>
        <w:t>其次，要求政党具有两面性。正如罗宾·法夸生(Robin Fahrquharson)提</w:t>
      </w:r>
      <w:r>
        <w:rPr>
          <w:rFonts w:ascii="宋体" w:hAnsi="宋体" w:cs="宋体" w:eastAsia="宋体"/>
          <w:sz w:val="46"/>
          <w:spacing w:val="0"/>
          <w:color w:val="000000"/>
          <w:b w:val="off"/>
          <w:i w:val="off"/>
        </w:rPr>
        <w:t>到的，比例代表制允许“真诚投票”，它鼓励选民自由表达其第一偏好意</w:t>
      </w:r>
      <w:r>
        <w:rPr>
          <w:rFonts w:ascii="宋体" w:hAnsi="宋体" w:cs="宋体" w:eastAsia="宋体"/>
          <w:sz w:val="46"/>
          <w:spacing w:val="0"/>
          <w:color w:val="000000"/>
          <w:b w:val="off"/>
          <w:i w:val="off"/>
        </w:rPr>
        <w:t>愿，然而绝对多数选举制要求选民采取“策略性投票”，即表达第二位偏</w:t>
      </w:r>
      <w:r>
        <w:rPr>
          <w:rFonts w:ascii="宋体" w:hAnsi="宋体" w:cs="宋体" w:eastAsia="宋体"/>
          <w:sz w:val="46"/>
          <w:spacing w:val="0"/>
          <w:color w:val="000000"/>
          <w:b w:val="off"/>
          <w:i w:val="off"/>
        </w:rPr>
        <w:t>好，来计算偏好(根据潜在的赢家)。要求一位普通的选民既真诚地参与</w:t>
      </w:r>
      <w:r>
        <w:rPr>
          <w:rFonts w:ascii="宋体" w:hAnsi="宋体" w:cs="宋体" w:eastAsia="宋体"/>
          <w:sz w:val="46"/>
          <w:spacing w:val="0"/>
          <w:color w:val="000000"/>
          <w:b w:val="off"/>
          <w:i w:val="off"/>
        </w:rPr>
        <w:t>(比例制)，同时又做出策略性选择(绝对多数制)，当然会使他们糊涂了。</w:t>
      </w:r>
      <w:r>
        <w:rPr>
          <w:rFonts w:ascii="宋体" w:hAnsi="宋体" w:cs="宋体" w:eastAsia="宋体"/>
          <w:sz w:val="46"/>
          <w:spacing w:val="0"/>
          <w:color w:val="000000"/>
          <w:b w:val="off"/>
          <w:i w:val="off"/>
        </w:rPr>
        <w:t>由于同样的原因，政党在相对多数制的竞争中采取联合，却要在比例代表</w:t>
      </w:r>
      <w:r>
        <w:rPr>
          <w:rFonts w:ascii="宋体" w:hAnsi="宋体" w:cs="宋体" w:eastAsia="宋体"/>
          <w:sz w:val="46"/>
          <w:spacing w:val="0"/>
          <w:color w:val="000000"/>
          <w:b w:val="off"/>
          <w:i w:val="off"/>
        </w:rPr>
        <w:t>制的竞选中互相争斗。所以，我们是在寻找一种最好的解决方法吗？相</w:t>
      </w:r>
      <w:r>
        <w:rPr>
          <w:rFonts w:ascii="宋体" w:hAnsi="宋体" w:cs="宋体" w:eastAsia="宋体"/>
          <w:sz w:val="46"/>
          <w:spacing w:val="0"/>
          <w:color w:val="000000"/>
          <w:b w:val="off"/>
          <w:i w:val="off"/>
        </w:rPr>
        <w:t>反，是一种很糟糕的方式，这样的议会不能为任何目的服务。因为最终的</w:t>
      </w:r>
      <w:r>
        <w:rPr>
          <w:rFonts w:ascii="宋体" w:hAnsi="宋体" w:cs="宋体" w:eastAsia="宋体"/>
          <w:sz w:val="46"/>
          <w:spacing w:val="0"/>
          <w:color w:val="000000"/>
          <w:b w:val="off"/>
          <w:i w:val="off"/>
        </w:rPr>
        <w:t>问题总是：选举制度将会有一个怎样的结局？</w:t>
      </w:r>
      <w:bookmarkEnd w:id="2706"/>
    </w:p>
    <w:p>
      <w:pPr>
        <w:pageBreakBefore w:val="off"/>
        <w:tabs/>
        <w:wordWrap w:val="off"/>
        <w:spacing w:before="0" w:after="0" w:line="920" w:lineRule="atLeast"/>
        <w:ind w:left="0" w:right="0" w:firstLine="1000"/>
        <w:jc w:val="both"/>
        <w:textAlignment w:val="baseline"/>
        <w:rPr>
          <w:sz w:val="46"/>
        </w:rPr>
      </w:pPr>
      <w:bookmarkStart w:name="" w:id="2707"/>
      <w:r>
        <w:rPr>
          <w:rFonts w:ascii="宋体" w:hAnsi="宋体" w:cs="宋体" w:eastAsia="宋体"/>
          <w:sz w:val="46"/>
          <w:spacing w:val="0"/>
          <w:color w:val="000000"/>
          <w:b w:val="off"/>
          <w:i w:val="off"/>
        </w:rPr>
        <w:t>比例代表制最终是代表公正、合理，而绝对多数制选举最终是考量执</w:t>
      </w:r>
      <w:r>
        <w:rPr>
          <w:rFonts w:ascii="宋体" w:hAnsi="宋体" w:cs="宋体" w:eastAsia="宋体"/>
          <w:sz w:val="46"/>
          <w:spacing w:val="0"/>
          <w:color w:val="000000"/>
          <w:b w:val="off"/>
          <w:i w:val="off"/>
        </w:rPr>
        <w:t>政能力。很明显这两个目标是相反的。确定的是，两者可实现权衡、协</w:t>
      </w:r>
      <w:r>
        <w:rPr>
          <w:rFonts w:ascii="宋体" w:hAnsi="宋体" w:cs="宋体" w:eastAsia="宋体"/>
          <w:sz w:val="46"/>
          <w:spacing w:val="0"/>
          <w:color w:val="000000"/>
          <w:b w:val="off"/>
          <w:i w:val="off"/>
        </w:rPr>
        <w:t>调，要么是偏重于执政能力，要么是偏重于比例制上的公正。但不管怎样</w:t>
      </w:r>
      <w:bookmarkEnd w:id="2707"/>
    </w:p>
    <w:p>
      <w:pPr>
        <w:pageBreakBefore w:val="off"/>
        <w:tabs/>
        <w:wordWrap w:val="off"/>
        <w:spacing w:before="400" w:after="0" w:line="560" w:lineRule="atLeast"/>
        <w:ind w:left="0" w:right="20"/>
        <w:jc w:val="right"/>
        <w:textAlignment w:val="baseline"/>
        <w:rPr>
          <w:sz w:val="41"/>
        </w:rPr>
      </w:pPr>
      <w:bookmarkStart w:name="" w:id="2708"/>
      <w:r>
        <w:rPr>
          <w:rFonts w:ascii="宋体" w:hAnsi="宋体" w:cs="宋体" w:eastAsia="宋体"/>
          <w:sz w:val="41"/>
          <w:spacing w:val="0"/>
          <w:color w:val="000000"/>
          <w:b w:val="off"/>
          <w:i w:val="off"/>
        </w:rPr>
        <w:t>103</w:t>
      </w:r>
      <w:bookmarkEnd w:id="2708"/>
    </w:p>
    <w:p>
      <w:r>
        <w:t/>
      </w:r>
    </w:p>
    <w:p>
      <w:pPr>
        <w:sectPr>
          <w:footerReference r:id="rId298"/>
          <w:headerReference r:id="rId299" w:type="default"/>
          <w:type w:val="nextPage"/>
          <w:pgSz w:w="18680" w:h="31680"/>
          <w:pgMar w:left="1340" w:top="1620" w:right="1340" w:bottom="1620" w:header="1320" w:footer="1320"/>
          <w:cols w:num="1"/>
        </w:sectPr>
      </w:pPr>
    </w:p>
    <w:p>
      <w:pPr>
        <w:pageBreakBefore w:val="off"/>
        <w:tabs/>
        <w:wordWrap w:val="off"/>
        <w:spacing w:before="0" w:after="0" w:line="760" w:lineRule="atLeast"/>
        <w:ind w:left="20" w:right="0"/>
        <w:jc w:val="both"/>
        <w:textAlignment w:val="baseline"/>
        <w:rPr>
          <w:sz w:val="57"/>
        </w:rPr>
      </w:pPr>
      <w:bookmarkStart w:name="" w:id="2709"/>
      <w:r>
        <w:rPr>
          <w:rFonts w:ascii="宋体" w:hAnsi="宋体" w:cs="宋体" w:eastAsia="宋体"/>
          <w:sz w:val="57"/>
          <w:spacing w:val="0"/>
          <w:color w:val="000000"/>
          <w:b w:val="off"/>
          <w:i w:val="off"/>
        </w:rPr>
        <w:t>政党与民主</w:t>
      </w:r>
      <w:bookmarkEnd w:id="2709"/>
    </w:p>
    <w:p>
      <w:pPr>
        <w:pageBreakBefore w:val="off"/>
        <w:tabs/>
        <w:wordWrap w:val="off"/>
        <w:spacing w:before="360" w:after="0" w:line="860" w:lineRule="atLeast"/>
        <w:ind w:left="20" w:right="0"/>
        <w:jc w:val="both"/>
        <w:textAlignment w:val="baseline"/>
        <w:rPr>
          <w:sz w:val="49"/>
        </w:rPr>
      </w:pPr>
      <w:bookmarkStart w:name="" w:id="2710"/>
      <w:r>
        <w:rPr>
          <w:rFonts w:ascii="宋体" w:hAnsi="宋体" w:cs="宋体" w:eastAsia="宋体"/>
          <w:sz w:val="49"/>
          <w:spacing w:val="0"/>
          <w:color w:val="000000"/>
          <w:b w:val="off"/>
          <w:i w:val="off"/>
        </w:rPr>
        <w:t>权衡，都不能应该是两者皆失衡，导致无疾而终。因此，必须在代表制或</w:t>
      </w:r>
      <w:r>
        <w:rPr>
          <w:rFonts w:ascii="宋体" w:hAnsi="宋体" w:cs="宋体" w:eastAsia="宋体"/>
          <w:sz w:val="49"/>
          <w:spacing w:val="0"/>
          <w:color w:val="000000"/>
          <w:b w:val="off"/>
          <w:i w:val="off"/>
        </w:rPr>
        <w:t>是治理能力上有一个清楚的优先侧重。</w:t>
      </w:r>
      <w:bookmarkEnd w:id="2710"/>
    </w:p>
    <w:p>
      <w:pPr>
        <w:pageBreakBefore w:val="off"/>
        <w:tabs/>
        <w:wordWrap w:val="off"/>
        <w:spacing w:before="0" w:after="0" w:line="860" w:lineRule="atLeast"/>
        <w:ind w:left="20" w:right="0" w:firstLine="1000"/>
        <w:jc w:val="both"/>
        <w:textAlignment w:val="baseline"/>
        <w:rPr>
          <w:sz w:val="49"/>
        </w:rPr>
      </w:pPr>
      <w:bookmarkStart w:name="" w:id="2711"/>
      <w:r>
        <w:rPr>
          <w:rFonts w:ascii="宋体" w:hAnsi="宋体" w:cs="宋体" w:eastAsia="宋体"/>
          <w:sz w:val="49"/>
          <w:spacing w:val="0"/>
          <w:color w:val="000000"/>
          <w:b w:val="off"/>
          <w:i w:val="off"/>
        </w:rPr>
        <w:t>注意：我并不是坚信某一个目标在本质上就优越于另一个目标。我</w:t>
      </w:r>
      <w:r>
        <w:rPr>
          <w:rFonts w:ascii="宋体" w:hAnsi="宋体" w:cs="宋体" w:eastAsia="宋体"/>
          <w:sz w:val="49"/>
          <w:spacing w:val="0"/>
          <w:color w:val="000000"/>
          <w:b w:val="off"/>
          <w:i w:val="off"/>
        </w:rPr>
        <w:t>只是认为我们面临着一种不应为“混合制”所难倒而退却的抉择。尽管利</w:t>
      </w:r>
      <w:r>
        <w:rPr>
          <w:rFonts w:ascii="宋体" w:hAnsi="宋体" w:cs="宋体" w:eastAsia="宋体"/>
          <w:sz w:val="49"/>
          <w:spacing w:val="0"/>
          <w:color w:val="000000"/>
          <w:b w:val="off"/>
          <w:i w:val="off"/>
        </w:rPr>
        <w:t>普哈特认为比例代表制本身就优越于相对多数制，而一种调和式的治理</w:t>
      </w:r>
      <w:r>
        <w:rPr>
          <w:rFonts w:ascii="宋体" w:hAnsi="宋体" w:cs="宋体" w:eastAsia="宋体"/>
          <w:sz w:val="49"/>
          <w:spacing w:val="0"/>
          <w:color w:val="000000"/>
          <w:b w:val="off"/>
          <w:i w:val="off"/>
        </w:rPr>
        <w:t>模式也内在地优越于威斯敏斯特模式，但我的观点则是：当比例制议会产</w:t>
      </w:r>
      <w:r>
        <w:rPr>
          <w:rFonts w:ascii="宋体" w:hAnsi="宋体" w:cs="宋体" w:eastAsia="宋体"/>
          <w:sz w:val="49"/>
          <w:spacing w:val="0"/>
          <w:color w:val="000000"/>
          <w:b w:val="off"/>
          <w:i w:val="off"/>
        </w:rPr>
        <w:t>生出瘫痪的联合政府时，我们应寻求绝对多数制选举的补救，很不幸的是</w:t>
      </w:r>
      <w:r>
        <w:rPr>
          <w:rFonts w:ascii="宋体" w:hAnsi="宋体" w:cs="宋体" w:eastAsia="宋体"/>
          <w:sz w:val="49"/>
          <w:spacing w:val="0"/>
          <w:color w:val="000000"/>
          <w:b w:val="off"/>
          <w:i w:val="off"/>
        </w:rPr>
        <w:t>我们几乎不知道该如何去做。</w:t>
      </w:r>
      <w:bookmarkEnd w:id="2711"/>
    </w:p>
    <w:p>
      <w:pPr>
        <w:pageBreakBefore w:val="off"/>
        <w:tabs/>
        <w:wordWrap w:val="off"/>
        <w:spacing w:before="0" w:after="0" w:line="880" w:lineRule="exact"/>
        <w:ind w:left="0" w:right="0"/>
        <w:jc w:val="both"/>
        <w:textAlignment w:val="baseline"/>
        <w:rPr>
          <w:sz w:val="49"/>
        </w:rPr>
      </w:pPr>
      <w:bookmarkStart w:name="" w:id="2712"/>
      <w:r>
        <w:rPr>
          <w:rFonts w:ascii="宋体" w:hAnsi="宋体" w:cs="宋体" w:eastAsia="宋体"/>
          <w:sz w:val="49"/>
          <w:spacing w:val="0"/>
          <w:color w:val="000000"/>
          <w:b w:val="off"/>
          <w:i w:val="off"/>
        </w:rPr>
        <w:t/>
      </w:r>
      <w:bookmarkEnd w:id="2712"/>
    </w:p>
    <w:p>
      <w:pPr>
        <w:pageBreakBefore w:val="off"/>
        <w:tabs/>
        <w:wordWrap w:val="off"/>
        <w:spacing w:before="0" w:after="0" w:line="880" w:lineRule="exact"/>
        <w:ind w:left="0" w:right="0"/>
        <w:jc w:val="both"/>
        <w:textAlignment w:val="baseline"/>
        <w:rPr>
          <w:sz w:val="49"/>
        </w:rPr>
      </w:pPr>
      <w:bookmarkStart w:name="" w:id="2713"/>
      <w:r>
        <w:rPr>
          <w:rFonts w:ascii="宋体" w:hAnsi="宋体" w:cs="宋体" w:eastAsia="宋体"/>
          <w:sz w:val="49"/>
          <w:spacing w:val="0"/>
          <w:color w:val="000000"/>
          <w:b w:val="off"/>
          <w:i w:val="off"/>
        </w:rPr>
        <w:t/>
      </w:r>
      <w:bookmarkEnd w:id="2713"/>
    </w:p>
    <w:p>
      <w:pPr>
        <w:pageBreakBefore w:val="off"/>
        <w:tabs/>
        <w:wordWrap w:val="off"/>
        <w:spacing w:before="0" w:after="0" w:line="880" w:lineRule="exact"/>
        <w:ind w:left="0" w:right="0"/>
        <w:jc w:val="both"/>
        <w:textAlignment w:val="baseline"/>
        <w:rPr>
          <w:sz w:val="49"/>
        </w:rPr>
      </w:pPr>
      <w:bookmarkStart w:name="" w:id="2714"/>
      <w:r>
        <w:rPr>
          <w:rFonts w:ascii="宋体" w:hAnsi="宋体" w:cs="宋体" w:eastAsia="宋体"/>
          <w:sz w:val="49"/>
          <w:spacing w:val="0"/>
          <w:color w:val="000000"/>
          <w:b w:val="off"/>
          <w:i w:val="off"/>
        </w:rPr>
        <w:t/>
      </w:r>
      <w:bookmarkEnd w:id="2714"/>
    </w:p>
    <w:p>
      <w:pPr>
        <w:pageBreakBefore w:val="off"/>
        <w:tabs/>
        <w:wordWrap w:val="off"/>
        <w:spacing w:before="0" w:after="0" w:line="1040" w:lineRule="atLeast"/>
        <w:ind w:left="0" w:right="0"/>
        <w:jc w:val="center"/>
        <w:textAlignment w:val="baseline"/>
        <w:rPr>
          <w:sz w:val="78"/>
        </w:rPr>
      </w:pPr>
      <w:bookmarkStart w:name="" w:id="2715"/>
      <w:r>
        <w:rPr>
          <w:rFonts w:ascii="楷体" w:hAnsi="楷体" w:cs="楷体" w:eastAsia="楷体"/>
          <w:sz w:val="78"/>
          <w:spacing w:val="0"/>
          <w:color w:val="000000"/>
          <w:b w:val="off"/>
          <w:i w:val="off"/>
        </w:rPr>
        <w:t>对政党的影响</w:t>
      </w:r>
      <w:bookmarkEnd w:id="2715"/>
    </w:p>
    <w:p>
      <w:pPr>
        <w:pageBreakBefore w:val="off"/>
        <w:tabs/>
        <w:wordWrap w:val="off"/>
        <w:spacing w:before="560" w:after="0" w:line="860" w:lineRule="atLeast"/>
        <w:ind w:left="20" w:right="0" w:firstLine="1000"/>
        <w:jc w:val="both"/>
        <w:textAlignment w:val="baseline"/>
        <w:rPr>
          <w:sz w:val="49"/>
        </w:rPr>
      </w:pPr>
      <w:bookmarkStart w:name="" w:id="2716"/>
      <w:r>
        <w:rPr>
          <w:rFonts w:ascii="宋体" w:hAnsi="宋体" w:cs="宋体" w:eastAsia="宋体"/>
          <w:sz w:val="49"/>
          <w:spacing w:val="0"/>
          <w:color w:val="000000"/>
          <w:b w:val="off"/>
          <w:i w:val="off"/>
        </w:rPr>
        <w:t>现在只剩下最后一项内容还未讨论了。到目前为止，我已经分析了</w:t>
      </w:r>
      <w:r>
        <w:rPr>
          <w:rFonts w:ascii="宋体" w:hAnsi="宋体" w:cs="宋体" w:eastAsia="宋体"/>
          <w:sz w:val="49"/>
          <w:spacing w:val="0"/>
          <w:color w:val="000000"/>
          <w:b w:val="off"/>
          <w:i w:val="off"/>
        </w:rPr>
        <w:t>选举制度对选民和对政党制度的影响。正如我从本章一开始就已经表明</w:t>
      </w:r>
      <w:r>
        <w:rPr>
          <w:rFonts w:ascii="宋体" w:hAnsi="宋体" w:cs="宋体" w:eastAsia="宋体"/>
          <w:sz w:val="49"/>
          <w:spacing w:val="0"/>
          <w:color w:val="000000"/>
          <w:b w:val="off"/>
          <w:i w:val="off"/>
        </w:rPr>
        <w:t>的，我们需从逻辑上遵循这样一条因果联系的路径。选举制度也塑造了</w:t>
      </w:r>
      <w:r>
        <w:rPr>
          <w:rFonts w:ascii="宋体" w:hAnsi="宋体" w:cs="宋体" w:eastAsia="宋体"/>
          <w:sz w:val="49"/>
          <w:spacing w:val="0"/>
          <w:color w:val="000000"/>
          <w:b w:val="off"/>
          <w:i w:val="off"/>
        </w:rPr>
        <w:t>政党本身，这是显而易见的。当整体受到影响，部分也会被影响到；相反</w:t>
      </w:r>
      <w:r>
        <w:rPr>
          <w:rFonts w:ascii="宋体" w:hAnsi="宋体" w:cs="宋体" w:eastAsia="宋体"/>
          <w:sz w:val="49"/>
          <w:spacing w:val="0"/>
          <w:color w:val="000000"/>
          <w:b w:val="off"/>
          <w:i w:val="off"/>
        </w:rPr>
        <w:t>地，部分也会影响着所从属的整体。</w:t>
      </w:r>
      <w:bookmarkEnd w:id="2716"/>
    </w:p>
    <w:p>
      <w:pPr>
        <w:pageBreakBefore w:val="off"/>
        <w:tabs/>
        <w:wordWrap w:val="off"/>
        <w:spacing w:before="0" w:after="0" w:line="860" w:lineRule="atLeast"/>
        <w:ind w:left="20" w:right="0" w:firstLine="1000"/>
        <w:jc w:val="both"/>
        <w:textAlignment w:val="baseline"/>
        <w:rPr>
          <w:sz w:val="49"/>
        </w:rPr>
      </w:pPr>
      <w:bookmarkStart w:name="" w:id="2717"/>
      <w:r>
        <w:rPr>
          <w:rFonts w:ascii="宋体" w:hAnsi="宋体" w:cs="宋体" w:eastAsia="宋体"/>
          <w:sz w:val="49"/>
          <w:spacing w:val="0"/>
          <w:color w:val="000000"/>
          <w:b w:val="off"/>
          <w:i w:val="off"/>
        </w:rPr>
        <w:t>首先注意的是，在绝对多数制中，在各选区内，一个人要么是赢要么</w:t>
      </w:r>
      <w:r>
        <w:rPr>
          <w:rFonts w:ascii="宋体" w:hAnsi="宋体" w:cs="宋体" w:eastAsia="宋体"/>
          <w:sz w:val="49"/>
          <w:spacing w:val="0"/>
          <w:color w:val="000000"/>
          <w:b w:val="off"/>
          <w:i w:val="off"/>
        </w:rPr>
        <w:t>是输。但在比例代表制中，输赢只是一个更大或更小份额的问题。假如</w:t>
      </w:r>
      <w:r>
        <w:rPr>
          <w:rFonts w:ascii="宋体" w:hAnsi="宋体" w:cs="宋体" w:eastAsia="宋体"/>
          <w:sz w:val="49"/>
          <w:spacing w:val="0"/>
          <w:color w:val="000000"/>
          <w:b w:val="off"/>
          <w:i w:val="off"/>
        </w:rPr>
        <w:t>赢的定义不同，那么政党竞争中最起码的策略实施肯定是不同的。在某</w:t>
      </w:r>
      <w:r>
        <w:rPr>
          <w:rFonts w:ascii="宋体" w:hAnsi="宋体" w:cs="宋体" w:eastAsia="宋体"/>
          <w:sz w:val="49"/>
          <w:spacing w:val="0"/>
          <w:color w:val="000000"/>
          <w:b w:val="off"/>
          <w:i w:val="off"/>
        </w:rPr>
        <w:t>一情况下，输家输了一切；而在另一种情况下，只是输了一些东西(也许只</w:t>
      </w:r>
      <w:r>
        <w:rPr>
          <w:rFonts w:ascii="宋体" w:hAnsi="宋体" w:cs="宋体" w:eastAsia="宋体"/>
          <w:sz w:val="49"/>
          <w:spacing w:val="0"/>
          <w:color w:val="000000"/>
          <w:b w:val="off"/>
          <w:i w:val="off"/>
        </w:rPr>
        <w:t>是一两个百分点)。因此不同的选举制度导致不同的竞争方式，影响政党</w:t>
      </w:r>
      <w:r>
        <w:rPr>
          <w:rFonts w:ascii="宋体" w:hAnsi="宋体" w:cs="宋体" w:eastAsia="宋体"/>
          <w:sz w:val="49"/>
          <w:spacing w:val="0"/>
          <w:color w:val="000000"/>
          <w:b w:val="off"/>
          <w:i w:val="off"/>
        </w:rPr>
        <w:t>是如何行动的，即政党的竞争类型。</w:t>
      </w:r>
      <w:bookmarkEnd w:id="2717"/>
    </w:p>
    <w:p>
      <w:pPr>
        <w:pageBreakBefore w:val="off"/>
        <w:tabs/>
        <w:wordWrap w:val="off"/>
        <w:spacing w:before="0" w:after="0" w:line="860" w:lineRule="atLeast"/>
        <w:ind w:left="20" w:right="0" w:firstLine="1000"/>
        <w:jc w:val="both"/>
        <w:textAlignment w:val="baseline"/>
        <w:rPr>
          <w:sz w:val="49"/>
        </w:rPr>
      </w:pPr>
      <w:bookmarkStart w:name="" w:id="2718"/>
      <w:r>
        <w:rPr>
          <w:rFonts w:ascii="宋体" w:hAnsi="宋体" w:cs="宋体" w:eastAsia="宋体"/>
          <w:sz w:val="49"/>
          <w:spacing w:val="0"/>
          <w:color w:val="000000"/>
          <w:b w:val="off"/>
          <w:i w:val="off"/>
        </w:rPr>
        <w:t>关于责任的观点，可做一个类似的分析。当一种选举制度维持或是</w:t>
      </w:r>
      <w:r>
        <w:rPr>
          <w:rFonts w:ascii="宋体" w:hAnsi="宋体" w:cs="宋体" w:eastAsia="宋体"/>
          <w:sz w:val="49"/>
          <w:spacing w:val="0"/>
          <w:color w:val="000000"/>
          <w:b w:val="off"/>
          <w:i w:val="off"/>
        </w:rPr>
        <w:t>产生了两党制，由于同样的原因，将会产生由一党执政的政府，所以责任</w:t>
      </w:r>
      <w:r>
        <w:rPr>
          <w:rFonts w:ascii="宋体" w:hAnsi="宋体" w:cs="宋体" w:eastAsia="宋体"/>
          <w:sz w:val="49"/>
          <w:spacing w:val="0"/>
          <w:color w:val="000000"/>
          <w:b w:val="off"/>
          <w:i w:val="off"/>
        </w:rPr>
        <w:t>是明确的：在治理中，谁将对什么负责。然而，当一种选举制度造成了多</w:t>
      </w:r>
      <w:r>
        <w:rPr>
          <w:rFonts w:ascii="宋体" w:hAnsi="宋体" w:cs="宋体" w:eastAsia="宋体"/>
          <w:sz w:val="49"/>
          <w:spacing w:val="0"/>
          <w:color w:val="000000"/>
          <w:b w:val="off"/>
          <w:i w:val="off"/>
        </w:rPr>
        <w:t>党制的局面，由于同样的原因，通常会产生一个联盟政府。如果是这样，</w:t>
      </w:r>
      <w:r>
        <w:rPr>
          <w:rFonts w:ascii="宋体" w:hAnsi="宋体" w:cs="宋体" w:eastAsia="宋体"/>
          <w:sz w:val="49"/>
          <w:spacing w:val="0"/>
          <w:color w:val="000000"/>
          <w:b w:val="off"/>
          <w:i w:val="off"/>
        </w:rPr>
        <w:t>联盟同伴的数量越多(例如，意大利的比例代表制中通常是五个政党的联</w:t>
      </w:r>
      <w:r>
        <w:rPr>
          <w:rFonts w:ascii="宋体" w:hAnsi="宋体" w:cs="宋体" w:eastAsia="宋体"/>
          <w:sz w:val="49"/>
          <w:spacing w:val="0"/>
          <w:color w:val="000000"/>
          <w:b w:val="off"/>
          <w:i w:val="off"/>
        </w:rPr>
        <w:t>盟)，联盟改变就越频繁，选民也就越难对某个政党划分明确的责任。在</w:t>
      </w:r>
      <w:bookmarkEnd w:id="2718"/>
    </w:p>
    <w:p>
      <w:r>
        <w:t/>
      </w:r>
    </w:p>
    <w:p>
      <w:pPr>
        <w:sectPr>
          <w:footerReference r:id="rId300"/>
          <w:headerReference r:id="rId301" w:type="default"/>
          <w:type w:val="nextPage"/>
          <w:pgSz w:w="18680" w:h="31680"/>
          <w:pgMar w:left="1300" w:top="2140" w:right="1300" w:bottom="2140" w:header="1840" w:footer="1840"/>
          <w:cols w:num="1"/>
        </w:sectPr>
      </w:pPr>
    </w:p>
    <w:p>
      <w:pPr>
        <w:pageBreakBefore w:val="off"/>
        <w:tabs/>
        <w:wordWrap w:val="off"/>
        <w:spacing w:before="0" w:after="0" w:line="540" w:lineRule="atLeast"/>
        <w:ind w:left="0" w:right="80"/>
        <w:jc w:val="right"/>
        <w:textAlignment w:val="baseline"/>
        <w:rPr>
          <w:sz w:val="40"/>
        </w:rPr>
      </w:pPr>
      <w:bookmarkStart w:name="" w:id="2719"/>
      <w:r>
        <w:rPr>
          <w:rFonts w:ascii="仿宋" w:hAnsi="仿宋" w:cs="仿宋" w:eastAsia="仿宋"/>
          <w:sz w:val="40"/>
          <w:spacing w:val="0"/>
          <w:color w:val="000000"/>
          <w:b w:val="off"/>
          <w:i w:val="off"/>
        </w:rPr>
        <w:t>第五章选 举制度对政党的影响</w:t>
      </w:r>
      <w:bookmarkEnd w:id="2719"/>
    </w:p>
    <w:p>
      <w:pPr>
        <w:pageBreakBefore w:val="off"/>
        <w:tabs/>
        <w:wordWrap w:val="off"/>
        <w:spacing w:before="0" w:after="0" w:line="460" w:lineRule="exact"/>
        <w:ind w:left="0" w:right="0"/>
        <w:jc w:val="right"/>
        <w:textAlignment w:val="baseline"/>
        <w:rPr>
          <w:sz w:val="40"/>
        </w:rPr>
      </w:pPr>
      <w:bookmarkStart w:name="" w:id="2720"/>
      <w:r>
        <w:rPr>
          <w:rFonts w:ascii="宋体" w:hAnsi="宋体" w:cs="宋体" w:eastAsia="宋体"/>
          <w:sz w:val="40"/>
          <w:spacing w:val="0"/>
          <w:color w:val="000000"/>
          <w:b w:val="off"/>
          <w:i w:val="off"/>
        </w:rPr>
        <w:t/>
      </w:r>
      <w:bookmarkEnd w:id="2720"/>
    </w:p>
    <w:p>
      <w:pPr>
        <w:pageBreakBefore w:val="off"/>
        <w:tabs/>
        <w:wordWrap w:val="off"/>
        <w:spacing w:before="0" w:after="0" w:line="880" w:lineRule="atLeast"/>
        <w:ind w:left="60" w:right="80" w:hanging="20"/>
        <w:jc w:val="both"/>
        <w:textAlignment w:val="baseline"/>
        <w:rPr>
          <w:sz w:val="49"/>
        </w:rPr>
      </w:pPr>
      <w:bookmarkStart w:name="" w:id="2721"/>
      <w:r>
        <w:rPr>
          <w:rFonts w:ascii="宋体" w:hAnsi="宋体" w:cs="宋体" w:eastAsia="宋体"/>
          <w:sz w:val="49"/>
          <w:spacing w:val="0"/>
          <w:color w:val="000000"/>
          <w:b w:val="off"/>
          <w:i w:val="off"/>
        </w:rPr>
        <w:t>联盟政府中，责任将变得模糊。也许有人会说不同的选举制度产生“不同</w:t>
      </w:r>
      <w:r>
        <w:rPr>
          <w:rFonts w:ascii="宋体" w:hAnsi="宋体" w:cs="宋体" w:eastAsia="宋体"/>
          <w:sz w:val="49"/>
          <w:spacing w:val="0"/>
          <w:color w:val="000000"/>
          <w:b w:val="off"/>
          <w:i w:val="off"/>
        </w:rPr>
        <w:t>的责任”以及“不同的非责任”政党(在一定意义上我已有所表明)，在政党</w:t>
      </w:r>
      <w:r>
        <w:rPr>
          <w:rFonts w:ascii="宋体" w:hAnsi="宋体" w:cs="宋体" w:eastAsia="宋体"/>
          <w:sz w:val="49"/>
          <w:spacing w:val="0"/>
          <w:color w:val="000000"/>
          <w:b w:val="off"/>
          <w:i w:val="off"/>
        </w:rPr>
        <w:t>治理中，许多政党有意使责任的观念变得模糊费解。</w:t>
      </w:r>
      <w:bookmarkEnd w:id="2721"/>
    </w:p>
    <w:p>
      <w:pPr>
        <w:pageBreakBefore w:val="off"/>
        <w:tabs/>
        <w:wordWrap w:val="off"/>
        <w:spacing w:before="0" w:after="0" w:line="880" w:lineRule="atLeast"/>
        <w:ind w:left="40" w:right="60" w:firstLine="980"/>
        <w:jc w:val="both"/>
        <w:textAlignment w:val="baseline"/>
        <w:rPr>
          <w:sz w:val="49"/>
        </w:rPr>
      </w:pPr>
      <w:bookmarkStart w:name="" w:id="2722"/>
      <w:r>
        <w:rPr>
          <w:rFonts w:ascii="宋体" w:hAnsi="宋体" w:cs="宋体" w:eastAsia="宋体"/>
          <w:sz w:val="49"/>
          <w:spacing w:val="0"/>
          <w:color w:val="000000"/>
          <w:b w:val="off"/>
          <w:i w:val="off"/>
        </w:rPr>
        <w:t>但是，选举制度对政党本身的一个最重要的直接的影响与这一因素</w:t>
      </w:r>
      <w:r>
        <w:rPr>
          <w:rFonts w:ascii="宋体" w:hAnsi="宋体" w:cs="宋体" w:eastAsia="宋体"/>
          <w:sz w:val="49"/>
          <w:spacing w:val="0"/>
          <w:color w:val="000000"/>
          <w:b w:val="off"/>
          <w:i w:val="off"/>
        </w:rPr>
        <w:t>有关，即政党分裂是否是不利的而政党聚合是否是有利的。正如我们所</w:t>
      </w:r>
      <w:r>
        <w:rPr>
          <w:rFonts w:ascii="宋体" w:hAnsi="宋体" w:cs="宋体" w:eastAsia="宋体"/>
          <w:sz w:val="49"/>
          <w:spacing w:val="0"/>
          <w:color w:val="000000"/>
          <w:b w:val="off"/>
          <w:i w:val="off"/>
        </w:rPr>
        <w:t>知道的，当在全国范围内已经存在一个两党制时，相对多数制是维持两党</w:t>
      </w:r>
      <w:r>
        <w:rPr>
          <w:rFonts w:ascii="宋体" w:hAnsi="宋体" w:cs="宋体" w:eastAsia="宋体"/>
          <w:sz w:val="49"/>
          <w:spacing w:val="0"/>
          <w:color w:val="000000"/>
          <w:b w:val="off"/>
          <w:i w:val="off"/>
        </w:rPr>
        <w:t>制的一个强有力的因素。同时，复数投票制也使得聚合性很强。相反的，</w:t>
      </w:r>
      <w:r>
        <w:rPr>
          <w:rFonts w:ascii="宋体" w:hAnsi="宋体" w:cs="宋体" w:eastAsia="宋体"/>
          <w:sz w:val="49"/>
          <w:spacing w:val="0"/>
          <w:color w:val="000000"/>
          <w:b w:val="off"/>
          <w:i w:val="off"/>
        </w:rPr>
        <w:t>除非比例代表制非常不纯粹，在正常情况下，它几乎无法对政党碎片化和</w:t>
      </w:r>
      <w:r>
        <w:rPr>
          <w:rFonts w:ascii="宋体" w:hAnsi="宋体" w:cs="宋体" w:eastAsia="宋体"/>
          <w:sz w:val="49"/>
          <w:spacing w:val="0"/>
          <w:color w:val="000000"/>
          <w:b w:val="off"/>
          <w:i w:val="off"/>
        </w:rPr>
        <w:t>政党分裂的局面有惩罚作用，因而就顾及了小党的生存。由此可见，选举</w:t>
      </w:r>
      <w:r>
        <w:rPr>
          <w:rFonts w:ascii="宋体" w:hAnsi="宋体" w:cs="宋体" w:eastAsia="宋体"/>
          <w:sz w:val="49"/>
          <w:spacing w:val="0"/>
          <w:color w:val="000000"/>
          <w:b w:val="off"/>
          <w:i w:val="off"/>
        </w:rPr>
        <w:t>制度直接决定了将会存在少数几个大党还是一群小党。总之，选举制度</w:t>
      </w:r>
      <w:r>
        <w:rPr>
          <w:rFonts w:ascii="宋体" w:hAnsi="宋体" w:cs="宋体" w:eastAsia="宋体"/>
          <w:sz w:val="49"/>
          <w:spacing w:val="0"/>
          <w:color w:val="000000"/>
          <w:b w:val="off"/>
          <w:i w:val="off"/>
        </w:rPr>
        <w:t>控制着政党数量(在我的定律中有所提示)。</w:t>
      </w:r>
      <w:bookmarkEnd w:id="2722"/>
    </w:p>
    <w:p>
      <w:pPr>
        <w:pageBreakBefore w:val="off"/>
        <w:tabs/>
        <w:wordWrap w:val="off"/>
        <w:spacing w:before="0" w:after="0" w:line="880" w:lineRule="atLeast"/>
        <w:ind w:left="40" w:right="20" w:firstLine="980"/>
        <w:jc w:val="both"/>
        <w:textAlignment w:val="baseline"/>
        <w:rPr>
          <w:sz w:val="49"/>
        </w:rPr>
      </w:pPr>
      <w:bookmarkStart w:name="" w:id="2723"/>
      <w:r>
        <w:rPr>
          <w:rFonts w:ascii="宋体" w:hAnsi="宋体" w:cs="宋体" w:eastAsia="宋体"/>
          <w:sz w:val="49"/>
          <w:spacing w:val="0"/>
          <w:color w:val="000000"/>
          <w:b w:val="off"/>
          <w:i w:val="off"/>
        </w:rPr>
        <w:t>单名制选区制度会增强“个人主义”的政治，而比例代表制会加强“以</w:t>
      </w:r>
      <w:r>
        <w:rPr>
          <w:rFonts w:ascii="宋体" w:hAnsi="宋体" w:cs="宋体" w:eastAsia="宋体"/>
          <w:sz w:val="49"/>
          <w:spacing w:val="0"/>
          <w:color w:val="000000"/>
          <w:b w:val="off"/>
          <w:i w:val="off"/>
        </w:rPr>
        <w:t>政党为基础的”或是以政党为中心的政治，这一点也是被我们所认同的。</w:t>
      </w:r>
      <w:r>
        <w:rPr>
          <w:rFonts w:ascii="宋体" w:hAnsi="宋体" w:cs="宋体" w:eastAsia="宋体"/>
          <w:sz w:val="49"/>
          <w:spacing w:val="0"/>
          <w:color w:val="000000"/>
          <w:b w:val="off"/>
          <w:i w:val="off"/>
        </w:rPr>
        <w:t>同样的原因，绝对多数制被认为是导致以选区为基础的(地方)政治，因而</w:t>
      </w:r>
      <w:r>
        <w:rPr>
          <w:rFonts w:ascii="宋体" w:hAnsi="宋体" w:cs="宋体" w:eastAsia="宋体"/>
          <w:sz w:val="49"/>
          <w:spacing w:val="0"/>
          <w:color w:val="000000"/>
          <w:b w:val="off"/>
          <w:i w:val="off"/>
        </w:rPr>
        <w:t>会分散政党，而比例代表制被看作是维护政党的集中和壮大政党力量。</w:t>
      </w:r>
      <w:r>
        <w:rPr>
          <w:rFonts w:ascii="宋体" w:hAnsi="宋体" w:cs="宋体" w:eastAsia="宋体"/>
          <w:sz w:val="49"/>
          <w:spacing w:val="0"/>
          <w:color w:val="000000"/>
          <w:b w:val="off"/>
          <w:i w:val="off"/>
        </w:rPr>
        <w:t>然而情理之中的期盼，结果却总是出乎意料，因为我们正面对各种间接的</w:t>
      </w:r>
      <w:r>
        <w:rPr>
          <w:rFonts w:ascii="宋体" w:hAnsi="宋体" w:cs="宋体" w:eastAsia="宋体"/>
          <w:sz w:val="49"/>
          <w:spacing w:val="0"/>
          <w:color w:val="000000"/>
          <w:b w:val="off"/>
          <w:i w:val="off"/>
        </w:rPr>
        <w:t>或是衍生的影响，而这些影响的因果关系并不是很密切。因果联系的链</w:t>
      </w:r>
      <w:r>
        <w:rPr>
          <w:rFonts w:ascii="宋体" w:hAnsi="宋体" w:cs="宋体" w:eastAsia="宋体"/>
          <w:sz w:val="49"/>
          <w:spacing w:val="0"/>
          <w:color w:val="000000"/>
          <w:b w:val="off"/>
          <w:i w:val="off"/>
        </w:rPr>
        <w:t>条越长，中间的变量就越多。一以贯之，单名制选区制度确实能增强以个</w:t>
      </w:r>
      <w:r>
        <w:rPr>
          <w:rFonts w:ascii="宋体" w:hAnsi="宋体" w:cs="宋体" w:eastAsia="宋体"/>
          <w:sz w:val="49"/>
          <w:spacing w:val="0"/>
          <w:color w:val="000000"/>
          <w:b w:val="off"/>
          <w:i w:val="off"/>
        </w:rPr>
        <w:t>人为基础和以地方为中心的政治。但这种趋势会被政党力量有效地抵消</w:t>
      </w:r>
      <w:r>
        <w:rPr>
          <w:rFonts w:ascii="宋体" w:hAnsi="宋体" w:cs="宋体" w:eastAsia="宋体"/>
          <w:sz w:val="49"/>
          <w:spacing w:val="0"/>
          <w:color w:val="000000"/>
          <w:b w:val="off"/>
          <w:i w:val="off"/>
        </w:rPr>
        <w:t>(正如英国)。另外一个决定性的中间变量是谁控制政党的财政：是作为</w:t>
      </w:r>
      <w:r>
        <w:rPr>
          <w:rFonts w:ascii="宋体" w:hAnsi="宋体" w:cs="宋体" w:eastAsia="宋体"/>
          <w:sz w:val="49"/>
          <w:spacing w:val="0"/>
          <w:color w:val="000000"/>
          <w:b w:val="off"/>
          <w:i w:val="off"/>
        </w:rPr>
        <w:t>中心实体的政党，还是候选者自身？通常我们对间接影响考虑得越多，就</w:t>
      </w:r>
      <w:r>
        <w:rPr>
          <w:rFonts w:ascii="宋体" w:hAnsi="宋体" w:cs="宋体" w:eastAsia="宋体"/>
          <w:sz w:val="49"/>
          <w:spacing w:val="0"/>
          <w:color w:val="000000"/>
          <w:b w:val="off"/>
          <w:i w:val="off"/>
        </w:rPr>
        <w:t>会找到越多的因果关系，从而使得选举制度只是众多影响因素之一。这</w:t>
      </w:r>
      <w:r>
        <w:rPr>
          <w:rFonts w:ascii="宋体" w:hAnsi="宋体" w:cs="宋体" w:eastAsia="宋体"/>
          <w:sz w:val="49"/>
          <w:spacing w:val="0"/>
          <w:color w:val="000000"/>
          <w:b w:val="off"/>
          <w:i w:val="off"/>
        </w:rPr>
        <w:t>里我不能解释多种因果联系的复杂性。</w:t>
      </w:r>
      <w:bookmarkEnd w:id="2723"/>
    </w:p>
    <w:p>
      <w:pPr>
        <w:pageBreakBefore w:val="off"/>
        <w:tabs/>
        <w:wordWrap w:val="off"/>
        <w:spacing w:before="0" w:after="0" w:line="880" w:lineRule="atLeast"/>
        <w:ind w:left="40" w:right="40" w:firstLine="980"/>
        <w:jc w:val="both"/>
        <w:textAlignment w:val="baseline"/>
        <w:rPr>
          <w:sz w:val="49"/>
        </w:rPr>
      </w:pPr>
      <w:bookmarkStart w:name="" w:id="2724"/>
      <w:r>
        <w:rPr>
          <w:rFonts w:ascii="宋体" w:hAnsi="宋体" w:cs="宋体" w:eastAsia="宋体"/>
          <w:sz w:val="49"/>
          <w:spacing w:val="0"/>
          <w:color w:val="000000"/>
          <w:b w:val="off"/>
          <w:i w:val="off"/>
        </w:rPr>
        <w:t>政党数量有所减少吗？如果情况是这样，选举制度不能阐明什么。</w:t>
      </w:r>
      <w:r>
        <w:rPr>
          <w:rFonts w:ascii="宋体" w:hAnsi="宋体" w:cs="宋体" w:eastAsia="宋体"/>
          <w:sz w:val="49"/>
          <w:spacing w:val="0"/>
          <w:color w:val="000000"/>
          <w:b w:val="off"/>
          <w:i w:val="off"/>
        </w:rPr>
        <w:t>政党的衰弱不能归因于投票方法，但是选举制度的影响仍旧没有改变，正</w:t>
      </w:r>
      <w:r>
        <w:rPr>
          <w:rFonts w:ascii="宋体" w:hAnsi="宋体" w:cs="宋体" w:eastAsia="宋体"/>
          <w:sz w:val="49"/>
          <w:spacing w:val="0"/>
          <w:color w:val="000000"/>
          <w:b w:val="off"/>
          <w:i w:val="off"/>
        </w:rPr>
        <w:t>如所陈述的，无需考虑政党的类型和中心是否发生变化。</w:t>
      </w:r>
      <w:bookmarkEnd w:id="2724"/>
    </w:p>
    <w:p>
      <w:pPr>
        <w:pageBreakBefore w:val="off"/>
        <w:tabs/>
        <w:wordWrap w:val="off"/>
        <w:spacing w:before="0" w:after="0" w:line="900" w:lineRule="exact"/>
        <w:ind w:left="0" w:right="0"/>
        <w:jc w:val="both"/>
        <w:textAlignment w:val="baseline"/>
        <w:rPr>
          <w:sz w:val="49"/>
        </w:rPr>
      </w:pPr>
      <w:bookmarkStart w:name="" w:id="2725"/>
      <w:r>
        <w:rPr>
          <w:rFonts w:ascii="宋体" w:hAnsi="宋体" w:cs="宋体" w:eastAsia="宋体"/>
          <w:sz w:val="49"/>
          <w:spacing w:val="0"/>
          <w:color w:val="000000"/>
          <w:b w:val="off"/>
          <w:i w:val="off"/>
        </w:rPr>
        <w:t/>
      </w:r>
      <w:bookmarkEnd w:id="2725"/>
    </w:p>
    <w:p>
      <w:pPr>
        <w:pageBreakBefore w:val="off"/>
        <w:tabs/>
        <w:wordWrap w:val="off"/>
        <w:spacing w:before="0" w:after="0" w:line="600" w:lineRule="atLeast"/>
        <w:ind w:left="40" w:right="0"/>
        <w:jc w:val="both"/>
        <w:textAlignment w:val="baseline"/>
        <w:rPr>
          <w:sz w:val="45"/>
        </w:rPr>
      </w:pPr>
      <w:bookmarkStart w:name="" w:id="2726"/>
      <w:r>
        <w:rPr>
          <w:rFonts w:ascii="宋体" w:hAnsi="宋体" w:cs="宋体" w:eastAsia="宋体"/>
          <w:sz w:val="45"/>
          <w:spacing w:val="0"/>
          <w:color w:val="000000"/>
          <w:b w:val="off"/>
          <w:i w:val="off"/>
        </w:rPr>
        <w:t>注  释</w:t>
      </w:r>
      <w:bookmarkEnd w:id="2726"/>
    </w:p>
    <w:p>
      <w:pPr>
        <w:pageBreakBefore w:val="off"/>
        <w:tabs/>
        <w:wordWrap w:val="off"/>
        <w:spacing w:before="0" w:after="0" w:line="700" w:lineRule="atLeast"/>
        <w:ind w:left="40" w:right="0" w:firstLine="860"/>
        <w:jc w:val="both"/>
        <w:textAlignment w:val="baseline"/>
        <w:rPr>
          <w:sz w:val="52"/>
        </w:rPr>
      </w:pPr>
      <w:bookmarkStart w:name="" w:id="2727"/>
      <w:r>
        <w:rPr>
          <w:rFonts w:ascii="TimesNewRoman" w:hAnsi="TimesNewRoman" w:cs="TimesNewRoman" w:eastAsia="TimesNewRoman"/>
          <w:sz w:val="52"/>
          <w:spacing w:val="0"/>
          <w:color w:val="000000"/>
          <w:b w:val="off"/>
          <w:i w:val="off"/>
        </w:rPr>
        <w:t>1. Vernon Bogdanor,“ Conclusions,” in Vernon Bogdanor and David</w:t>
      </w:r>
      <w:r>
        <w:rPr>
          <w:rFonts w:ascii="TimesNewRoman" w:hAnsi="TimesNewRoman" w:cs="TimesNewRoman" w:eastAsia="TimesNewRoman"/>
          <w:sz w:val="52"/>
          <w:spacing w:val="0"/>
          <w:color w:val="000000"/>
          <w:b w:val="off"/>
          <w:i w:val="off"/>
        </w:rPr>
        <w:t>Butler, eds., Democracy and Elections: Electoral Systems and Their Political</w:t>
      </w:r>
      <w:bookmarkEnd w:id="2727"/>
    </w:p>
    <w:p>
      <w:pPr>
        <w:pageBreakBefore w:val="off"/>
        <w:tabs/>
        <w:wordWrap w:val="off"/>
        <w:spacing w:before="0" w:after="0" w:line="480" w:lineRule="exact"/>
        <w:ind w:left="0" w:right="0"/>
        <w:jc w:val="both"/>
        <w:textAlignment w:val="baseline"/>
        <w:rPr>
          <w:sz w:val="41"/>
        </w:rPr>
      </w:pPr>
      <w:bookmarkStart w:name="" w:id="2728"/>
      <w:r>
        <w:rPr>
          <w:rFonts w:ascii="宋体" w:hAnsi="宋体" w:cs="宋体" w:eastAsia="宋体"/>
          <w:sz w:val="41"/>
          <w:spacing w:val="0"/>
          <w:color w:val="000000"/>
          <w:b w:val="off"/>
          <w:i w:val="off"/>
        </w:rPr>
        <w:t/>
      </w:r>
      <w:bookmarkEnd w:id="2728"/>
    </w:p>
    <w:p>
      <w:pPr>
        <w:pageBreakBefore w:val="off"/>
        <w:tabs/>
        <w:wordWrap w:val="off"/>
        <w:spacing w:before="0" w:after="0" w:line="560" w:lineRule="atLeast"/>
        <w:ind w:left="0" w:right="60"/>
        <w:jc w:val="right"/>
        <w:textAlignment w:val="baseline"/>
        <w:rPr>
          <w:sz w:val="41"/>
        </w:rPr>
      </w:pPr>
      <w:bookmarkStart w:name="" w:id="2729"/>
      <w:r>
        <w:rPr>
          <w:rFonts w:ascii="宋体" w:hAnsi="宋体" w:cs="宋体" w:eastAsia="宋体"/>
          <w:sz w:val="41"/>
          <w:spacing w:val="0"/>
          <w:color w:val="000000"/>
          <w:b w:val="off"/>
          <w:i w:val="off"/>
        </w:rPr>
        <w:t>105</w:t>
      </w:r>
      <w:bookmarkEnd w:id="2729"/>
    </w:p>
    <w:p>
      <w:r>
        <w:t/>
      </w:r>
    </w:p>
    <w:p>
      <w:pPr>
        <w:sectPr>
          <w:footerReference r:id="rId302"/>
          <w:headerReference r:id="rId303" w:type="default"/>
          <w:type w:val="nextPage"/>
          <w:pgSz w:w="18680" w:h="31680"/>
          <w:pgMar w:left="1300" w:top="1660" w:right="1300" w:bottom="1660" w:header="1360" w:footer="1360"/>
          <w:cols w:num="1"/>
        </w:sectPr>
      </w:pPr>
    </w:p>
    <w:p>
      <w:pPr>
        <w:pageBreakBefore w:val="off"/>
        <w:tabs/>
        <w:wordWrap w:val="off"/>
        <w:spacing w:before="0" w:after="0" w:line="640" w:lineRule="atLeast"/>
        <w:ind w:left="520" w:right="0"/>
        <w:jc w:val="both"/>
        <w:textAlignment w:val="baseline"/>
        <w:rPr>
          <w:sz w:val="47"/>
        </w:rPr>
      </w:pPr>
      <w:bookmarkStart w:name="" w:id="2730"/>
      <w:r>
        <w:rPr>
          <w:rFonts w:ascii="宋体" w:hAnsi="宋体" w:cs="宋体" w:eastAsia="宋体"/>
          <w:sz w:val="47"/>
          <w:spacing w:val="0"/>
          <w:color w:val="000000"/>
          <w:b w:val="off"/>
          <w:i w:val="off"/>
        </w:rPr>
        <w:t>政党与民主</w:t>
      </w:r>
      <w:bookmarkEnd w:id="2730"/>
    </w:p>
    <w:p>
      <w:pPr>
        <w:pageBreakBefore w:val="off"/>
        <w:tabs/>
        <w:wordWrap w:val="off"/>
        <w:spacing w:before="0" w:after="0" w:line="560" w:lineRule="exact"/>
        <w:ind w:left="0" w:right="0"/>
        <w:jc w:val="both"/>
        <w:textAlignment w:val="baseline"/>
        <w:rPr>
          <w:sz w:val="47"/>
        </w:rPr>
      </w:pPr>
      <w:bookmarkStart w:name="" w:id="2731"/>
      <w:r>
        <w:rPr>
          <w:rFonts w:ascii="宋体" w:hAnsi="宋体" w:cs="宋体" w:eastAsia="宋体"/>
          <w:sz w:val="47"/>
          <w:spacing w:val="0"/>
          <w:color w:val="000000"/>
          <w:b w:val="off"/>
          <w:i w:val="off"/>
        </w:rPr>
        <w:t/>
      </w:r>
      <w:bookmarkEnd w:id="2731"/>
    </w:p>
    <w:p>
      <w:pPr>
        <w:pageBreakBefore w:val="off"/>
        <w:tabs/>
        <w:wordWrap w:val="off"/>
        <w:spacing w:before="0" w:after="0" w:line="760" w:lineRule="atLeast"/>
        <w:ind w:left="80" w:right="0"/>
        <w:jc w:val="both"/>
        <w:textAlignment w:val="baseline"/>
        <w:rPr>
          <w:sz w:val="43"/>
        </w:rPr>
      </w:pPr>
      <w:bookmarkStart w:name="" w:id="2732"/>
      <w:r>
        <w:rPr>
          <w:rFonts w:ascii="TimesNewRoman" w:hAnsi="TimesNewRoman" w:cs="TimesNewRoman" w:eastAsia="TimesNewRoman"/>
          <w:sz w:val="43"/>
          <w:spacing w:val="0"/>
          <w:color w:val="000000"/>
          <w:b w:val="off"/>
          <w:i w:val="off"/>
        </w:rPr>
        <w:t>Consequences(Cambridge: Cambridge University Press,1983), pp.254, 261。</w:t>
      </w:r>
      <w:bookmarkEnd w:id="2732"/>
    </w:p>
    <w:p>
      <w:pPr>
        <w:pageBreakBefore w:val="off"/>
        <w:tabs/>
        <w:wordWrap w:val="off"/>
        <w:spacing w:before="0" w:after="0" w:line="760" w:lineRule="atLeast"/>
        <w:ind w:left="80" w:right="0" w:firstLine="900"/>
        <w:jc w:val="both"/>
        <w:textAlignment w:val="baseline"/>
        <w:rPr>
          <w:sz w:val="43"/>
        </w:rPr>
      </w:pPr>
      <w:bookmarkStart w:name="" w:id="2733"/>
      <w:r>
        <w:rPr>
          <w:rFonts w:ascii="TimesNewRoman" w:hAnsi="TimesNewRoman" w:cs="TimesNewRoman" w:eastAsia="TimesNewRoman"/>
          <w:sz w:val="43"/>
          <w:spacing w:val="0"/>
          <w:color w:val="000000"/>
          <w:b w:val="off"/>
          <w:i w:val="off"/>
        </w:rPr>
        <w:t>2.有些惊人的是，甚至在最近的 Handbook of Electoral System Design(Stock-</w:t>
      </w:r>
      <w:r>
        <w:rPr>
          <w:rFonts w:ascii="TimesNewRoman" w:hAnsi="TimesNewRoman" w:cs="TimesNewRoman" w:eastAsia="TimesNewRoman"/>
          <w:sz w:val="43"/>
          <w:spacing w:val="0"/>
          <w:color w:val="000000"/>
          <w:b w:val="off"/>
          <w:i w:val="off"/>
        </w:rPr>
        <w:t>holm: International Institute for Democracy and Electoral Assistance,1997)中也</w:t>
      </w:r>
      <w:r>
        <w:rPr>
          <w:rFonts w:ascii="宋体" w:hAnsi="宋体" w:cs="宋体" w:eastAsia="宋体"/>
          <w:sz w:val="43"/>
          <w:spacing w:val="0"/>
          <w:color w:val="000000"/>
          <w:b w:val="off"/>
          <w:i w:val="off"/>
        </w:rPr>
        <w:t>没有涉及任何“定律”可以用来指导选举制度的设计。</w:t>
      </w:r>
      <w:bookmarkEnd w:id="2733"/>
    </w:p>
    <w:p>
      <w:pPr>
        <w:pageBreakBefore w:val="off"/>
        <w:tabs/>
        <w:wordWrap w:val="off"/>
        <w:spacing w:before="0" w:after="0" w:line="760" w:lineRule="atLeast"/>
        <w:ind w:left="80" w:right="0" w:firstLine="900"/>
        <w:jc w:val="both"/>
        <w:textAlignment w:val="baseline"/>
        <w:rPr>
          <w:sz w:val="43"/>
        </w:rPr>
      </w:pPr>
      <w:bookmarkStart w:name="" w:id="2734"/>
      <w:r>
        <w:rPr>
          <w:rFonts w:ascii="TimesNewRoman" w:hAnsi="TimesNewRoman" w:cs="TimesNewRoman" w:eastAsia="TimesNewRoman"/>
          <w:sz w:val="43"/>
          <w:spacing w:val="0"/>
          <w:color w:val="000000"/>
          <w:b w:val="off"/>
          <w:i w:val="off"/>
        </w:rPr>
        <w:t>3.引自 MauriceD uverger,L esP artisP olitiques,2 ⁿᵈed.(Paris:Armand</w:t>
      </w:r>
      <w:r>
        <w:rPr>
          <w:rFonts w:ascii="TimesNewRoman" w:hAnsi="TimesNewRoman" w:cs="TimesNewRoman" w:eastAsia="TimesNewRoman"/>
          <w:sz w:val="43"/>
          <w:spacing w:val="0"/>
          <w:color w:val="000000"/>
          <w:b w:val="off"/>
          <w:i w:val="off"/>
        </w:rPr>
        <w:t>Colin,1954), pp.247,269。</w:t>
      </w:r>
      <w:bookmarkEnd w:id="2734"/>
    </w:p>
    <w:p>
      <w:pPr>
        <w:pageBreakBefore w:val="off"/>
        <w:tabs/>
        <w:wordWrap w:val="off"/>
        <w:spacing w:before="0" w:after="0" w:line="760" w:lineRule="atLeast"/>
        <w:ind w:left="80" w:right="0" w:firstLine="900"/>
        <w:jc w:val="both"/>
        <w:textAlignment w:val="baseline"/>
        <w:rPr>
          <w:sz w:val="43"/>
        </w:rPr>
      </w:pPr>
      <w:bookmarkStart w:name="" w:id="2735"/>
      <w:r>
        <w:rPr>
          <w:rFonts w:ascii="TimesNewRoman" w:hAnsi="TimesNewRoman" w:cs="TimesNewRoman" w:eastAsia="TimesNewRoman"/>
          <w:sz w:val="43"/>
          <w:spacing w:val="0"/>
          <w:color w:val="000000"/>
          <w:b w:val="off"/>
          <w:i w:val="off"/>
        </w:rPr>
        <w:t>4.萨托利提出了这些以及进一步的批评，“The Influence of Electoral Sys-tems: Faulty Laws or Faulty Method?” in Bernard Grofman and Arend Lijphart,</w:t>
      </w:r>
      <w:r>
        <w:rPr>
          <w:rFonts w:ascii="TimesNewRoman" w:hAnsi="TimesNewRoman" w:cs="TimesNewRoman" w:eastAsia="TimesNewRoman"/>
          <w:sz w:val="43"/>
          <w:spacing w:val="0"/>
          <w:color w:val="000000"/>
          <w:b w:val="off"/>
          <w:i w:val="off"/>
        </w:rPr>
        <w:t>eds., Electoral Laws and Their Political Consequences (New York: Agathon</w:t>
      </w:r>
      <w:r>
        <w:rPr>
          <w:rFonts w:ascii="TimesNewRoman" w:hAnsi="TimesNewRoman" w:cs="TimesNewRoman" w:eastAsia="TimesNewRoman"/>
          <w:sz w:val="43"/>
          <w:spacing w:val="0"/>
          <w:color w:val="000000"/>
          <w:b w:val="off"/>
          <w:i w:val="off"/>
        </w:rPr>
        <w:t>Press,1986), pp.43-45。</w:t>
      </w:r>
      <w:bookmarkEnd w:id="2735"/>
    </w:p>
    <w:p>
      <w:pPr>
        <w:pageBreakBefore w:val="off"/>
        <w:tabs/>
        <w:wordWrap w:val="off"/>
        <w:spacing w:before="0" w:after="0" w:line="760" w:lineRule="atLeast"/>
        <w:ind w:left="80" w:right="20" w:firstLine="900"/>
        <w:jc w:val="both"/>
        <w:textAlignment w:val="baseline"/>
        <w:rPr>
          <w:sz w:val="43"/>
        </w:rPr>
      </w:pPr>
      <w:bookmarkStart w:name="" w:id="2736"/>
      <w:r>
        <w:rPr>
          <w:rFonts w:ascii="TimesNewRoman" w:hAnsi="TimesNewRoman" w:cs="TimesNewRoman" w:eastAsia="TimesNewRoman"/>
          <w:sz w:val="43"/>
          <w:spacing w:val="0"/>
          <w:color w:val="000000"/>
          <w:b w:val="off"/>
          <w:i w:val="off"/>
        </w:rPr>
        <w:t>5.我讨论过它们， in Giovanni Sartori, Parties and Party Systems: A Frame-</w:t>
      </w:r>
      <w:r>
        <w:rPr>
          <w:rFonts w:ascii="TimesNewRoman" w:hAnsi="TimesNewRoman" w:cs="TimesNewRoman" w:eastAsia="TimesNewRoman"/>
          <w:sz w:val="43"/>
          <w:spacing w:val="0"/>
          <w:color w:val="000000"/>
          <w:b w:val="off"/>
          <w:i w:val="off"/>
        </w:rPr>
        <w:t>work for Analysis(New York: Cambridge University Press,1976), pp.307-315;</w:t>
      </w:r>
      <w:r>
        <w:rPr>
          <w:rFonts w:ascii="TimesNewRoman" w:hAnsi="TimesNewRoman" w:cs="TimesNewRoman" w:eastAsia="TimesNewRoman"/>
          <w:sz w:val="43"/>
          <w:spacing w:val="0"/>
          <w:color w:val="000000"/>
          <w:b w:val="off"/>
          <w:i w:val="off"/>
        </w:rPr>
        <w:t>and in Giovanni Sartori,“The Influence of Electoral Systems,” in Bernard Grof-</w:t>
      </w:r>
      <w:r>
        <w:rPr>
          <w:rFonts w:ascii="TimesNewRoman" w:hAnsi="TimesNewRoman" w:cs="TimesNewRoman" w:eastAsia="TimesNewRoman"/>
          <w:sz w:val="43"/>
          <w:spacing w:val="0"/>
          <w:color w:val="000000"/>
          <w:b w:val="off"/>
          <w:i w:val="off"/>
        </w:rPr>
        <w:t>man and Arend Lijphart, eds., Electoral Laws and Their Political Consequences,</w:t>
      </w:r>
      <w:r>
        <w:rPr>
          <w:rFonts w:ascii="TimesNewRoman" w:hAnsi="TimesNewRoman" w:cs="TimesNewRoman" w:eastAsia="TimesNewRoman"/>
          <w:sz w:val="43"/>
          <w:spacing w:val="0"/>
          <w:color w:val="000000"/>
          <w:b w:val="off"/>
          <w:i w:val="off"/>
        </w:rPr>
        <w:t>pp.45-46,51,65-66。</w:t>
      </w:r>
      <w:bookmarkEnd w:id="2736"/>
    </w:p>
    <w:p>
      <w:pPr>
        <w:pageBreakBefore w:val="off"/>
        <w:tabs/>
        <w:wordWrap w:val="off"/>
        <w:spacing w:before="0" w:after="0" w:line="760" w:lineRule="atLeast"/>
        <w:ind w:left="80" w:right="60" w:firstLine="900"/>
        <w:jc w:val="both"/>
        <w:textAlignment w:val="baseline"/>
        <w:rPr>
          <w:sz w:val="43"/>
        </w:rPr>
      </w:pPr>
      <w:bookmarkStart w:name="" w:id="2737"/>
      <w:r>
        <w:rPr>
          <w:rFonts w:ascii="TimesNewRoman" w:hAnsi="TimesNewRoman" w:cs="TimesNewRoman" w:eastAsia="TimesNewRoman"/>
          <w:sz w:val="43"/>
          <w:spacing w:val="0"/>
          <w:color w:val="000000"/>
          <w:b w:val="off"/>
          <w:i w:val="off"/>
        </w:rPr>
        <w:t>6. Douglas Rae, The political Consequences of Electoral Law(New Haven:</w:t>
      </w:r>
      <w:r>
        <w:rPr>
          <w:rFonts w:ascii="TimesNewRoman" w:hAnsi="TimesNewRoman" w:cs="TimesNewRoman" w:eastAsia="TimesNewRoman"/>
          <w:sz w:val="43"/>
          <w:spacing w:val="0"/>
          <w:color w:val="000000"/>
          <w:b w:val="off"/>
          <w:i w:val="off"/>
        </w:rPr>
        <w:t>Yale University Press,1971), p.93。</w:t>
      </w:r>
      <w:bookmarkEnd w:id="2737"/>
    </w:p>
    <w:p>
      <w:pPr>
        <w:pageBreakBefore w:val="off"/>
        <w:tabs/>
        <w:wordWrap w:val="off"/>
        <w:spacing w:before="0" w:after="0" w:line="760" w:lineRule="atLeast"/>
        <w:ind w:left="80" w:right="20" w:firstLine="900"/>
        <w:jc w:val="both"/>
        <w:textAlignment w:val="baseline"/>
        <w:rPr>
          <w:sz w:val="43"/>
        </w:rPr>
      </w:pPr>
      <w:bookmarkStart w:name="" w:id="2738"/>
      <w:r>
        <w:rPr>
          <w:rFonts w:ascii="TimesNewRoman" w:hAnsi="TimesNewRoman" w:cs="TimesNewRoman" w:eastAsia="TimesNewRoman"/>
          <w:sz w:val="43"/>
          <w:spacing w:val="0"/>
          <w:color w:val="000000"/>
          <w:b w:val="off"/>
          <w:i w:val="off"/>
        </w:rPr>
        <w:t>7. Rein Taagepera and Matthew Soberg Shugart, seats and votes: The</w:t>
      </w:r>
      <w:r>
        <w:rPr>
          <w:rFonts w:ascii="TimesNewRoman" w:hAnsi="TimesNewRoman" w:cs="TimesNewRoman" w:eastAsia="TimesNewRoman"/>
          <w:sz w:val="43"/>
          <w:spacing w:val="0"/>
          <w:color w:val="000000"/>
          <w:b w:val="off"/>
          <w:i w:val="off"/>
        </w:rPr>
        <w:t>Effects and Determinants of Electoral Systems(New Haven: Yale University Press,</w:t>
      </w:r>
      <w:r>
        <w:rPr>
          <w:rFonts w:ascii="TimesNewRoman" w:hAnsi="TimesNewRoman" w:cs="TimesNewRoman" w:eastAsia="TimesNewRoman"/>
          <w:sz w:val="43"/>
          <w:spacing w:val="0"/>
          <w:color w:val="000000"/>
          <w:b w:val="off"/>
          <w:i w:val="off"/>
        </w:rPr>
        <w:t>1989), p.145。</w:t>
      </w:r>
      <w:bookmarkEnd w:id="2738"/>
    </w:p>
    <w:p>
      <w:pPr>
        <w:pageBreakBefore w:val="off"/>
        <w:tabs/>
        <w:wordWrap w:val="off"/>
        <w:spacing w:before="0" w:after="0" w:line="760" w:lineRule="atLeast"/>
        <w:ind w:left="980" w:right="0"/>
        <w:jc w:val="both"/>
        <w:textAlignment w:val="baseline"/>
        <w:rPr>
          <w:sz w:val="43"/>
        </w:rPr>
      </w:pPr>
      <w:bookmarkStart w:name="" w:id="2739"/>
      <w:r>
        <w:rPr>
          <w:rFonts w:ascii="TimesNewRoman" w:hAnsi="TimesNewRoman" w:cs="TimesNewRoman" w:eastAsia="TimesNewRoman"/>
          <w:sz w:val="43"/>
          <w:spacing w:val="0"/>
          <w:color w:val="000000"/>
          <w:b w:val="off"/>
          <w:i w:val="off"/>
        </w:rPr>
        <w:t>8. Ibid., p.145。</w:t>
      </w:r>
      <w:bookmarkEnd w:id="2739"/>
    </w:p>
    <w:p>
      <w:pPr>
        <w:pageBreakBefore w:val="off"/>
        <w:tabs/>
        <w:wordWrap w:val="off"/>
        <w:spacing w:before="0" w:after="0" w:line="760" w:lineRule="atLeast"/>
        <w:ind w:left="980" w:right="0"/>
        <w:jc w:val="both"/>
        <w:textAlignment w:val="baseline"/>
        <w:rPr>
          <w:sz w:val="43"/>
        </w:rPr>
      </w:pPr>
      <w:bookmarkStart w:name="" w:id="2740"/>
      <w:r>
        <w:rPr>
          <w:rFonts w:ascii="TimesNewRoman" w:hAnsi="TimesNewRoman" w:cs="TimesNewRoman" w:eastAsia="TimesNewRoman"/>
          <w:sz w:val="43"/>
          <w:spacing w:val="0"/>
          <w:color w:val="000000"/>
          <w:b w:val="off"/>
          <w:i w:val="off"/>
        </w:rPr>
        <w:t>9.在这些问题上，参见 Giovanni Satori,“The Influence of Electoral Sys-tems,” pp.49-52。</w:t>
      </w:r>
      <w:bookmarkEnd w:id="2740"/>
    </w:p>
    <w:p>
      <w:pPr>
        <w:pageBreakBefore w:val="off"/>
        <w:tabs/>
        <w:wordWrap w:val="off"/>
        <w:spacing w:before="0" w:after="0" w:line="760" w:lineRule="exact"/>
        <w:ind w:left="0" w:right="0"/>
        <w:jc w:val="both"/>
        <w:textAlignment w:val="baseline"/>
        <w:rPr>
          <w:sz w:val="43"/>
        </w:rPr>
      </w:pPr>
      <w:bookmarkStart w:name="" w:id="2741"/>
      <w:r>
        <w:rPr>
          <w:rFonts w:ascii="宋体" w:hAnsi="宋体" w:cs="宋体" w:eastAsia="宋体"/>
          <w:sz w:val="43"/>
          <w:spacing w:val="0"/>
          <w:color w:val="000000"/>
          <w:b w:val="off"/>
          <w:i w:val="off"/>
        </w:rPr>
        <w:t/>
      </w:r>
      <w:bookmarkEnd w:id="2741"/>
    </w:p>
    <w:p>
      <w:pPr>
        <w:pageBreakBefore w:val="off"/>
        <w:tabs/>
        <w:wordWrap w:val="off"/>
        <w:spacing w:before="0" w:after="0" w:line="760" w:lineRule="atLeast"/>
        <w:ind w:left="0" w:right="0" w:firstLine="980"/>
        <w:jc w:val="both"/>
        <w:textAlignment w:val="baseline"/>
        <w:rPr>
          <w:sz w:val="43"/>
        </w:rPr>
      </w:pPr>
      <w:bookmarkStart w:name="" w:id="2742"/>
      <w:r>
        <w:rPr>
          <w:rFonts w:ascii="TimesNewRoman" w:hAnsi="TimesNewRoman" w:cs="TimesNewRoman" w:eastAsia="TimesNewRoman"/>
          <w:sz w:val="43"/>
          <w:spacing w:val="0"/>
          <w:color w:val="000000"/>
          <w:b w:val="off"/>
          <w:i w:val="off"/>
        </w:rPr>
        <w:t>10.参见 Giovanni Sartori,“The Influence of Electoral Systems,” pp.55-56;</w:t>
      </w:r>
      <w:r>
        <w:rPr>
          <w:rFonts w:ascii="TimesNewRoman" w:hAnsi="TimesNewRoman" w:cs="TimesNewRoman" w:eastAsia="TimesNewRoman"/>
          <w:sz w:val="43"/>
          <w:spacing w:val="0"/>
          <w:color w:val="000000"/>
          <w:b w:val="off"/>
          <w:i w:val="off"/>
        </w:rPr>
        <w:t>and Giovanni Satori, Comparative Constitutional Engineering: An inquiry into</w:t>
      </w:r>
      <w:r>
        <w:rPr>
          <w:rFonts w:ascii="TimesNewRoman" w:hAnsi="TimesNewRoman" w:cs="TimesNewRoman" w:eastAsia="TimesNewRoman"/>
          <w:sz w:val="43"/>
          <w:spacing w:val="0"/>
          <w:color w:val="000000"/>
          <w:b w:val="off"/>
          <w:i w:val="off"/>
        </w:rPr>
        <w:t>Structures, Incentives, and Outcomes, 2ⁿᵈ ed.(New York: New York University</w:t>
      </w:r>
      <w:r>
        <w:rPr>
          <w:rFonts w:ascii="TimesNewRoman" w:hAnsi="TimesNewRoman" w:cs="TimesNewRoman" w:eastAsia="TimesNewRoman"/>
          <w:sz w:val="43"/>
          <w:spacing w:val="0"/>
          <w:color w:val="000000"/>
          <w:b w:val="off"/>
          <w:i w:val="off"/>
        </w:rPr>
        <w:t>Press,1997), pp.37-38。</w:t>
      </w:r>
      <w:bookmarkEnd w:id="2742"/>
    </w:p>
    <w:p>
      <w:pPr>
        <w:pageBreakBefore w:val="off"/>
        <w:tabs/>
        <w:wordWrap w:val="off"/>
        <w:spacing w:before="0" w:after="0" w:line="760" w:lineRule="atLeast"/>
        <w:ind w:left="80" w:right="20" w:firstLine="900"/>
        <w:jc w:val="both"/>
        <w:textAlignment w:val="baseline"/>
        <w:rPr>
          <w:sz w:val="43"/>
        </w:rPr>
      </w:pPr>
      <w:bookmarkStart w:name="" w:id="2743"/>
      <w:r>
        <w:rPr>
          <w:rFonts w:ascii="宋体" w:hAnsi="宋体" w:cs="宋体" w:eastAsia="宋体"/>
          <w:sz w:val="43"/>
          <w:spacing w:val="0"/>
          <w:color w:val="000000"/>
          <w:b w:val="off"/>
          <w:i w:val="off"/>
        </w:rPr>
        <w:t>11.我们通常谈到比例代表制的“乘数效应”(“multiplying effect”),但这种效</w:t>
      </w:r>
      <w:r>
        <w:rPr>
          <w:rFonts w:ascii="宋体" w:hAnsi="宋体" w:cs="宋体" w:eastAsia="宋体"/>
          <w:sz w:val="43"/>
          <w:spacing w:val="0"/>
          <w:color w:val="000000"/>
          <w:b w:val="off"/>
          <w:i w:val="off"/>
        </w:rPr>
        <w:t>应并不是由比例代表制“引起的”(“caused”)而是由于比例代表制导致了“对障碍</w:t>
      </w:r>
      <w:r>
        <w:rPr>
          <w:rFonts w:ascii="TimesNewRoman" w:hAnsi="TimesNewRoman" w:cs="TimesNewRoman" w:eastAsia="TimesNewRoman"/>
          <w:sz w:val="43"/>
          <w:spacing w:val="0"/>
          <w:color w:val="000000"/>
          <w:b w:val="off"/>
          <w:i w:val="off"/>
        </w:rPr>
        <w:t>的去除”(“removal of obstacles”)。</w:t>
      </w:r>
      <w:bookmarkEnd w:id="2743"/>
    </w:p>
    <w:p>
      <w:pPr>
        <w:pageBreakBefore w:val="off"/>
        <w:tabs/>
        <w:wordWrap w:val="off"/>
        <w:spacing w:before="0" w:after="0" w:line="760" w:lineRule="atLeast"/>
        <w:ind w:left="80" w:right="0" w:firstLine="900"/>
        <w:jc w:val="both"/>
        <w:textAlignment w:val="baseline"/>
        <w:rPr>
          <w:sz w:val="43"/>
        </w:rPr>
      </w:pPr>
      <w:bookmarkStart w:name="" w:id="2744"/>
      <w:r>
        <w:rPr>
          <w:rFonts w:ascii="TimesNewRoman" w:hAnsi="TimesNewRoman" w:cs="TimesNewRoman" w:eastAsia="TimesNewRoman"/>
          <w:sz w:val="43"/>
          <w:spacing w:val="0"/>
          <w:color w:val="000000"/>
          <w:b w:val="off"/>
          <w:i w:val="off"/>
        </w:rPr>
        <w:t>12.参见 Giovanni Sartori, Comparative Constitutional Engineering, pp.33-</w:t>
      </w:r>
      <w:r>
        <w:rPr>
          <w:rFonts w:ascii="TimesNewRoman" w:hAnsi="TimesNewRoman" w:cs="TimesNewRoman" w:eastAsia="TimesNewRoman"/>
          <w:sz w:val="43"/>
          <w:spacing w:val="0"/>
          <w:color w:val="000000"/>
          <w:b w:val="off"/>
          <w:i w:val="off"/>
        </w:rPr>
        <w:t>34, and Giovanni Sartori, Parties and Party Systems, pp.119-125,300-319。很明</w:t>
      </w:r>
      <w:r>
        <w:rPr>
          <w:rFonts w:ascii="宋体" w:hAnsi="宋体" w:cs="宋体" w:eastAsia="宋体"/>
          <w:sz w:val="43"/>
          <w:spacing w:val="0"/>
          <w:color w:val="000000"/>
          <w:b w:val="off"/>
          <w:i w:val="off"/>
        </w:rPr>
        <w:t>显我的相关标准适用议会制度，政党数目在总统制中的作用性更小些。</w:t>
      </w:r>
      <w:bookmarkEnd w:id="2744"/>
    </w:p>
    <w:p>
      <w:pPr>
        <w:pageBreakBefore w:val="off"/>
        <w:tabs/>
        <w:wordWrap w:val="off"/>
        <w:spacing w:before="0" w:after="0" w:line="760" w:lineRule="atLeast"/>
        <w:ind w:left="980" w:right="0"/>
        <w:jc w:val="both"/>
        <w:textAlignment w:val="baseline"/>
        <w:rPr>
          <w:sz w:val="43"/>
        </w:rPr>
      </w:pPr>
      <w:bookmarkStart w:name="" w:id="2745"/>
      <w:r>
        <w:rPr>
          <w:rFonts w:ascii="TimesNewRoman" w:hAnsi="TimesNewRoman" w:cs="TimesNewRoman" w:eastAsia="TimesNewRoman"/>
          <w:sz w:val="43"/>
          <w:spacing w:val="0"/>
          <w:color w:val="000000"/>
          <w:b w:val="off"/>
          <w:i w:val="off"/>
        </w:rPr>
        <w:t>13.引自 Giovanni Sartori, Comparative Constitutional Engineering, pp.40-45。</w:t>
      </w:r>
      <w:bookmarkEnd w:id="2745"/>
    </w:p>
    <w:p>
      <w:pPr>
        <w:pageBreakBefore w:val="off"/>
        <w:tabs/>
        <w:wordWrap w:val="off"/>
        <w:spacing w:before="0" w:after="0" w:line="720" w:lineRule="atLeast"/>
        <w:ind w:left="80" w:right="20" w:firstLine="900"/>
        <w:jc w:val="both"/>
        <w:textAlignment w:val="baseline"/>
        <w:rPr>
          <w:sz w:val="45"/>
        </w:rPr>
      </w:pPr>
      <w:bookmarkStart w:name="" w:id="2746"/>
      <w:r>
        <w:rPr>
          <w:rFonts w:ascii="宋体" w:hAnsi="宋体" w:cs="宋体" w:eastAsia="宋体"/>
          <w:sz w:val="45"/>
          <w:spacing w:val="0"/>
          <w:color w:val="000000"/>
          <w:b w:val="off"/>
          <w:i w:val="off"/>
        </w:rPr>
        <w:t>14.下文将作出解释，在这里我不会指出相对多数制是否是单一投票制还是</w:t>
      </w:r>
      <w:r>
        <w:rPr>
          <w:rFonts w:ascii="宋体" w:hAnsi="宋体" w:cs="宋体" w:eastAsia="宋体"/>
          <w:sz w:val="45"/>
          <w:spacing w:val="0"/>
          <w:color w:val="000000"/>
          <w:b w:val="off"/>
          <w:i w:val="off"/>
        </w:rPr>
        <w:t>复数投票制的变体，假定两者中的一个将会按照预定的形式产生效力。</w:t>
      </w:r>
      <w:bookmarkEnd w:id="2746"/>
    </w:p>
    <w:p>
      <w:pPr>
        <w:pageBreakBefore w:val="off"/>
        <w:tabs/>
        <w:wordWrap w:val="off"/>
        <w:spacing w:before="0" w:after="0" w:line="720" w:lineRule="atLeast"/>
        <w:ind w:left="80" w:right="20" w:firstLine="900"/>
        <w:jc w:val="both"/>
        <w:textAlignment w:val="baseline"/>
        <w:rPr>
          <w:sz w:val="45"/>
        </w:rPr>
      </w:pPr>
      <w:bookmarkStart w:name="" w:id="2747"/>
      <w:r>
        <w:rPr>
          <w:rFonts w:ascii="宋体" w:hAnsi="宋体" w:cs="宋体" w:eastAsia="宋体"/>
          <w:sz w:val="45"/>
          <w:spacing w:val="0"/>
          <w:color w:val="000000"/>
          <w:b w:val="off"/>
          <w:i w:val="off"/>
        </w:rPr>
        <w:t>15.粗略地证明，规则3很好地符合了加拿大的情况，尽管是相对多数制，加</w:t>
      </w:r>
      <w:r>
        <w:rPr>
          <w:rFonts w:ascii="宋体" w:hAnsi="宋体" w:cs="宋体" w:eastAsia="宋体"/>
          <w:sz w:val="45"/>
          <w:spacing w:val="0"/>
          <w:color w:val="000000"/>
          <w:b w:val="off"/>
          <w:i w:val="off"/>
        </w:rPr>
        <w:t>拿大有一个三到四个政党的政党格局，然而规则4很好地适用于爱尔兰和日本的</w:t>
      </w:r>
      <w:bookmarkEnd w:id="2747"/>
    </w:p>
    <w:p>
      <w:pPr>
        <w:pageBreakBefore w:val="off"/>
        <w:tabs/>
        <w:wordWrap w:val="off"/>
        <w:spacing w:before="0" w:after="0" w:line="460" w:lineRule="exact"/>
        <w:ind w:left="0" w:right="0"/>
        <w:jc w:val="both"/>
        <w:textAlignment w:val="baseline"/>
        <w:rPr>
          <w:sz w:val="39"/>
        </w:rPr>
      </w:pPr>
      <w:bookmarkStart w:name="" w:id="2748"/>
      <w:r>
        <w:rPr>
          <w:rFonts w:ascii="宋体" w:hAnsi="宋体" w:cs="宋体" w:eastAsia="宋体"/>
          <w:sz w:val="39"/>
          <w:spacing w:val="0"/>
          <w:color w:val="000000"/>
          <w:b w:val="off"/>
          <w:i w:val="off"/>
        </w:rPr>
        <w:t/>
      </w:r>
      <w:bookmarkEnd w:id="2748"/>
    </w:p>
    <w:p>
      <w:pPr>
        <w:pageBreakBefore w:val="off"/>
        <w:tabs/>
        <w:wordWrap w:val="off"/>
        <w:spacing w:before="0" w:after="0" w:line="540" w:lineRule="atLeast"/>
        <w:ind w:left="80" w:right="0"/>
        <w:jc w:val="both"/>
        <w:textAlignment w:val="baseline"/>
        <w:rPr>
          <w:sz w:val="39"/>
        </w:rPr>
      </w:pPr>
      <w:bookmarkStart w:name="" w:id="2749"/>
      <w:r>
        <w:rPr>
          <w:rFonts w:ascii="宋体" w:hAnsi="宋体" w:cs="宋体" w:eastAsia="宋体"/>
          <w:sz w:val="39"/>
          <w:spacing w:val="0"/>
          <w:color w:val="000000"/>
          <w:b w:val="off"/>
          <w:i w:val="off"/>
        </w:rPr>
        <w:t>106</w:t>
      </w:r>
      <w:bookmarkEnd w:id="2749"/>
    </w:p>
    <w:p>
      <w:r>
        <w:t/>
      </w:r>
    </w:p>
    <w:p>
      <w:pPr>
        <w:sectPr>
          <w:footerReference r:id="rId304"/>
          <w:headerReference r:id="rId305" w:type="default"/>
          <w:type w:val="nextPage"/>
          <w:pgSz w:w="18680" w:h="31680"/>
          <w:pgMar w:left="1320" w:top="1660" w:right="1320" w:bottom="1660" w:header="1360" w:footer="1360"/>
          <w:cols w:num="1"/>
        </w:sectPr>
      </w:pPr>
    </w:p>
    <w:p>
      <w:pPr>
        <w:pageBreakBefore w:val="off"/>
        <w:tabs/>
        <w:wordWrap w:val="off"/>
        <w:spacing w:before="0" w:after="0" w:line="500" w:lineRule="atLeast"/>
        <w:ind w:left="0" w:right="120"/>
        <w:jc w:val="right"/>
        <w:textAlignment w:val="baseline"/>
        <w:rPr>
          <w:sz w:val="37"/>
        </w:rPr>
      </w:pPr>
      <w:bookmarkStart w:name="" w:id="2750"/>
      <w:r>
        <w:rPr>
          <w:rFonts w:ascii="仿宋" w:hAnsi="仿宋" w:cs="仿宋" w:eastAsia="仿宋"/>
          <w:sz w:val="37"/>
          <w:spacing w:val="0"/>
          <w:color w:val="000000"/>
          <w:b w:val="off"/>
          <w:i w:val="off"/>
        </w:rPr>
        <w:t>第五章 选举制度对政党的影响</w:t>
      </w:r>
      <w:bookmarkEnd w:id="2750"/>
    </w:p>
    <w:p>
      <w:pPr>
        <w:pageBreakBefore w:val="off"/>
        <w:tabs/>
        <w:wordWrap w:val="off"/>
        <w:spacing w:before="0" w:after="0" w:line="460" w:lineRule="exact"/>
        <w:ind w:left="0" w:right="0"/>
        <w:jc w:val="right"/>
        <w:textAlignment w:val="baseline"/>
        <w:rPr>
          <w:sz w:val="37"/>
        </w:rPr>
      </w:pPr>
      <w:bookmarkStart w:name="" w:id="2751"/>
      <w:r>
        <w:rPr>
          <w:rFonts w:ascii="宋体" w:hAnsi="宋体" w:cs="宋体" w:eastAsia="宋体"/>
          <w:sz w:val="37"/>
          <w:spacing w:val="0"/>
          <w:color w:val="000000"/>
          <w:b w:val="off"/>
          <w:i w:val="off"/>
        </w:rPr>
        <w:t/>
      </w:r>
      <w:bookmarkEnd w:id="2751"/>
    </w:p>
    <w:p>
      <w:pPr>
        <w:pageBreakBefore w:val="off"/>
        <w:tabs/>
        <w:wordWrap w:val="off"/>
        <w:spacing w:before="0" w:after="0" w:line="780" w:lineRule="atLeast"/>
        <w:ind w:left="100" w:right="60"/>
        <w:jc w:val="both"/>
        <w:textAlignment w:val="baseline"/>
        <w:rPr>
          <w:sz w:val="40"/>
        </w:rPr>
      </w:pPr>
      <w:bookmarkStart w:name="" w:id="2752"/>
      <w:r>
        <w:rPr>
          <w:rFonts w:ascii="宋体" w:hAnsi="宋体" w:cs="宋体" w:eastAsia="宋体"/>
          <w:sz w:val="40"/>
          <w:spacing w:val="0"/>
          <w:color w:val="000000"/>
          <w:b w:val="off"/>
          <w:i w:val="off"/>
        </w:rPr>
        <w:t>情况(三到五名成员的小选区)，也适用于希腊、西班牙和澳大利亚的情况(有一个</w:t>
      </w:r>
      <w:r>
        <w:rPr>
          <w:rFonts w:ascii="宋体" w:hAnsi="宋体" w:cs="宋体" w:eastAsia="宋体"/>
          <w:sz w:val="40"/>
          <w:spacing w:val="0"/>
          <w:color w:val="000000"/>
          <w:b w:val="off"/>
          <w:i w:val="off"/>
        </w:rPr>
        <w:t>相对较小的小区，大概五六七名成员)，还有助于解释(考虑到专门条文)德意志联</w:t>
      </w:r>
      <w:r>
        <w:rPr>
          <w:rFonts w:ascii="宋体" w:hAnsi="宋体" w:cs="宋体" w:eastAsia="宋体"/>
          <w:sz w:val="40"/>
          <w:spacing w:val="0"/>
          <w:color w:val="000000"/>
          <w:b w:val="off"/>
          <w:i w:val="off"/>
        </w:rPr>
        <w:t>邦共和国的格局。</w:t>
      </w:r>
      <w:bookmarkEnd w:id="2752"/>
    </w:p>
    <w:p>
      <w:pPr>
        <w:pageBreakBefore w:val="off"/>
        <w:tabs/>
        <w:wordWrap w:val="off"/>
        <w:spacing w:before="0" w:after="0" w:line="780" w:lineRule="atLeast"/>
        <w:ind w:left="100" w:right="20" w:firstLine="880"/>
        <w:jc w:val="both"/>
        <w:textAlignment w:val="baseline"/>
        <w:rPr>
          <w:sz w:val="40"/>
        </w:rPr>
      </w:pPr>
      <w:bookmarkStart w:name="" w:id="2753"/>
      <w:r>
        <w:rPr>
          <w:rFonts w:ascii="TimesNewRoman" w:hAnsi="TimesNewRoman" w:cs="TimesNewRoman" w:eastAsia="TimesNewRoman"/>
          <w:sz w:val="40"/>
          <w:spacing w:val="0"/>
          <w:color w:val="000000"/>
          <w:b w:val="off"/>
          <w:i w:val="off"/>
        </w:rPr>
        <w:t>16. Giovanni Sartori, Parties and Party Systems, pp.125-211 and 273-293,推</w:t>
      </w:r>
      <w:r>
        <w:rPr>
          <w:rFonts w:ascii="宋体" w:hAnsi="宋体" w:cs="宋体" w:eastAsia="宋体"/>
          <w:sz w:val="40"/>
          <w:spacing w:val="0"/>
          <w:color w:val="000000"/>
          <w:b w:val="off"/>
          <w:i w:val="off"/>
        </w:rPr>
        <w:t>动了这种类型学的发展，更早些的意见可参见 Peter Mair, ed., The West Euro-</w:t>
      </w:r>
      <w:r>
        <w:rPr>
          <w:rFonts w:ascii="TimesNewRoman" w:hAnsi="TimesNewRoman" w:cs="TimesNewRoman" w:eastAsia="TimesNewRoman"/>
          <w:sz w:val="40"/>
          <w:spacing w:val="0"/>
          <w:color w:val="000000"/>
          <w:b w:val="off"/>
          <w:i w:val="off"/>
        </w:rPr>
        <w:t>pean Party System(Oxford: Oxford University Press,1990),一位读者理解了我的</w:t>
      </w:r>
      <w:r>
        <w:rPr>
          <w:rFonts w:ascii="TimesNewRoman" w:hAnsi="TimesNewRoman" w:cs="TimesNewRoman" w:eastAsia="TimesNewRoman"/>
          <w:sz w:val="40"/>
          <w:spacing w:val="0"/>
          <w:color w:val="000000"/>
          <w:b w:val="off"/>
          <w:i w:val="off"/>
        </w:rPr>
        <w:t>政党理论(pp.316-349)。</w:t>
      </w:r>
      <w:bookmarkEnd w:id="2753"/>
    </w:p>
    <w:p>
      <w:pPr>
        <w:pageBreakBefore w:val="off"/>
        <w:tabs/>
        <w:wordWrap w:val="off"/>
        <w:spacing w:before="0" w:after="0" w:line="780" w:lineRule="atLeast"/>
        <w:ind w:left="100" w:right="60" w:firstLine="880"/>
        <w:jc w:val="both"/>
        <w:textAlignment w:val="baseline"/>
        <w:rPr>
          <w:sz w:val="40"/>
        </w:rPr>
      </w:pPr>
      <w:bookmarkStart w:name="" w:id="2754"/>
      <w:r>
        <w:rPr>
          <w:rFonts w:ascii="宋体" w:hAnsi="宋体" w:cs="宋体" w:eastAsia="宋体"/>
          <w:sz w:val="40"/>
          <w:spacing w:val="0"/>
          <w:color w:val="000000"/>
          <w:b w:val="off"/>
          <w:i w:val="off"/>
        </w:rPr>
        <w:t>17.假说的基本假设是低度分化对应于一种单峰，钟形的偏好分布，大部分选</w:t>
      </w:r>
      <w:r>
        <w:rPr>
          <w:rFonts w:ascii="宋体" w:hAnsi="宋体" w:cs="宋体" w:eastAsia="宋体"/>
          <w:sz w:val="40"/>
          <w:spacing w:val="0"/>
          <w:color w:val="000000"/>
          <w:b w:val="off"/>
          <w:i w:val="off"/>
        </w:rPr>
        <w:t>民聚集在中心，政治光谱的中间地带，政党竞争(必须是合理地)是向中心收敛。</w:t>
      </w:r>
      <w:r>
        <w:rPr>
          <w:rFonts w:ascii="宋体" w:hAnsi="宋体" w:cs="宋体" w:eastAsia="宋体"/>
          <w:sz w:val="40"/>
          <w:spacing w:val="0"/>
          <w:color w:val="000000"/>
          <w:b w:val="off"/>
          <w:i w:val="off"/>
        </w:rPr>
        <w:t>相反，高度分化对应于双峰，呈凹形分布的政治偏好，这意味着竞争是远离中心</w:t>
      </w:r>
      <w:r>
        <w:rPr>
          <w:rFonts w:ascii="宋体" w:hAnsi="宋体" w:cs="宋体" w:eastAsia="宋体"/>
          <w:sz w:val="40"/>
          <w:spacing w:val="0"/>
          <w:color w:val="000000"/>
          <w:b w:val="off"/>
          <w:i w:val="off"/>
        </w:rPr>
        <w:t>的，两大阵营的壕沟阻止了钟摆的摇晃。最近思考这个问题的是 Reuven Y. Ha-</w:t>
      </w:r>
      <w:r>
        <w:rPr>
          <w:rFonts w:ascii="TimesNewRoman" w:hAnsi="TimesNewRoman" w:cs="TimesNewRoman" w:eastAsia="TimesNewRoman"/>
          <w:sz w:val="40"/>
          <w:spacing w:val="0"/>
          <w:color w:val="000000"/>
          <w:b w:val="off"/>
          <w:i w:val="off"/>
        </w:rPr>
        <w:t>zan, Center Parties: Polarization and Competition in European Parliamentary</w:t>
      </w:r>
      <w:r>
        <w:rPr>
          <w:rFonts w:ascii="TimesNewRoman" w:hAnsi="TimesNewRoman" w:cs="TimesNewRoman" w:eastAsia="TimesNewRoman"/>
          <w:sz w:val="40"/>
          <w:spacing w:val="0"/>
          <w:color w:val="000000"/>
          <w:b w:val="off"/>
          <w:i w:val="off"/>
        </w:rPr>
        <w:t>Democracies(London: Pinter,1997)。</w:t>
      </w:r>
      <w:bookmarkEnd w:id="2754"/>
    </w:p>
    <w:p>
      <w:pPr>
        <w:pageBreakBefore w:val="off"/>
        <w:tabs/>
        <w:wordWrap w:val="off"/>
        <w:spacing w:before="0" w:after="0" w:line="780" w:lineRule="atLeast"/>
        <w:ind w:left="100" w:right="60" w:firstLine="880"/>
        <w:jc w:val="both"/>
        <w:textAlignment w:val="baseline"/>
        <w:rPr>
          <w:sz w:val="40"/>
        </w:rPr>
      </w:pPr>
      <w:bookmarkStart w:name="" w:id="2755"/>
      <w:r>
        <w:rPr>
          <w:rFonts w:ascii="宋体" w:hAnsi="宋体" w:cs="宋体" w:eastAsia="宋体"/>
          <w:sz w:val="40"/>
          <w:spacing w:val="0"/>
          <w:color w:val="000000"/>
          <w:b w:val="off"/>
          <w:i w:val="off"/>
        </w:rPr>
        <w:t>18.高度分化通常会导致意识形态的远离。然而，它也能反映族群和宗教冲</w:t>
      </w:r>
      <w:r>
        <w:rPr>
          <w:rFonts w:ascii="宋体" w:hAnsi="宋体" w:cs="宋体" w:eastAsia="宋体"/>
          <w:sz w:val="40"/>
          <w:spacing w:val="0"/>
          <w:color w:val="000000"/>
          <w:b w:val="off"/>
          <w:i w:val="off"/>
        </w:rPr>
        <w:t>突。另外，分化也是政党引起的，在一个给定的体制中，政党可能会得到分裂和冲</w:t>
      </w:r>
      <w:r>
        <w:rPr>
          <w:rFonts w:ascii="宋体" w:hAnsi="宋体" w:cs="宋体" w:eastAsia="宋体"/>
          <w:sz w:val="40"/>
          <w:spacing w:val="0"/>
          <w:color w:val="000000"/>
          <w:b w:val="off"/>
          <w:i w:val="off"/>
        </w:rPr>
        <w:t>突的政治回报。</w:t>
      </w:r>
      <w:bookmarkEnd w:id="2755"/>
    </w:p>
    <w:p>
      <w:pPr>
        <w:pageBreakBefore w:val="off"/>
        <w:tabs/>
        <w:wordWrap w:val="off"/>
        <w:spacing w:before="0" w:after="0" w:line="780" w:lineRule="atLeast"/>
        <w:ind w:left="980" w:right="0"/>
        <w:jc w:val="both"/>
        <w:textAlignment w:val="baseline"/>
        <w:rPr>
          <w:sz w:val="40"/>
        </w:rPr>
      </w:pPr>
      <w:bookmarkStart w:name="" w:id="2756"/>
      <w:r>
        <w:rPr>
          <w:rFonts w:ascii="TimesNewRoman" w:hAnsi="TimesNewRoman" w:cs="TimesNewRoman" w:eastAsia="TimesNewRoman"/>
          <w:sz w:val="40"/>
          <w:spacing w:val="0"/>
          <w:color w:val="000000"/>
          <w:b w:val="off"/>
          <w:i w:val="off"/>
        </w:rPr>
        <w:t>19.参见 Giovanni Sartori, Comparative Constitutional Engineering, pp.44-45。</w:t>
      </w:r>
      <w:bookmarkEnd w:id="2756"/>
    </w:p>
    <w:p>
      <w:pPr>
        <w:pageBreakBefore w:val="off"/>
        <w:tabs/>
        <w:wordWrap w:val="off"/>
        <w:spacing w:before="0" w:after="0" w:line="780" w:lineRule="atLeast"/>
        <w:ind w:left="100" w:right="60" w:firstLine="880"/>
        <w:jc w:val="both"/>
        <w:textAlignment w:val="baseline"/>
        <w:rPr>
          <w:sz w:val="40"/>
        </w:rPr>
      </w:pPr>
      <w:bookmarkStart w:name="" w:id="2757"/>
      <w:r>
        <w:rPr>
          <w:rFonts w:ascii="宋体" w:hAnsi="宋体" w:cs="宋体" w:eastAsia="宋体"/>
          <w:sz w:val="40"/>
          <w:spacing w:val="0"/>
          <w:color w:val="000000"/>
          <w:b w:val="off"/>
          <w:i w:val="off"/>
        </w:rPr>
        <w:t>20.更精确地说，意大利新的选举制度是以这样一种比例“混合”(“mixed”)</w:t>
      </w:r>
      <w:r>
        <w:rPr>
          <w:rFonts w:ascii="宋体" w:hAnsi="宋体" w:cs="宋体" w:eastAsia="宋体"/>
          <w:sz w:val="40"/>
          <w:spacing w:val="0"/>
          <w:color w:val="000000"/>
          <w:b w:val="off"/>
          <w:i w:val="off"/>
        </w:rPr>
        <w:t>的：75%的席位是根据相对多数制分配的，25%的席位是按比例制标准。然而，这</w:t>
      </w:r>
      <w:r>
        <w:rPr>
          <w:rFonts w:ascii="宋体" w:hAnsi="宋体" w:cs="宋体" w:eastAsia="宋体"/>
          <w:sz w:val="40"/>
          <w:spacing w:val="0"/>
          <w:color w:val="000000"/>
          <w:b w:val="off"/>
          <w:i w:val="off"/>
        </w:rPr>
        <w:t>种不完全的多数制并不会影响我的论点。</w:t>
      </w:r>
      <w:bookmarkEnd w:id="2757"/>
    </w:p>
    <w:p>
      <w:pPr>
        <w:pageBreakBefore w:val="off"/>
        <w:tabs/>
        <w:wordWrap w:val="off"/>
        <w:spacing w:before="0" w:after="0" w:line="780" w:lineRule="atLeast"/>
        <w:ind w:left="100" w:right="20" w:firstLine="880"/>
        <w:jc w:val="both"/>
        <w:textAlignment w:val="baseline"/>
        <w:rPr>
          <w:sz w:val="40"/>
        </w:rPr>
      </w:pPr>
      <w:bookmarkStart w:name="" w:id="2758"/>
      <w:r>
        <w:rPr>
          <w:rFonts w:ascii="宋体" w:hAnsi="宋体" w:cs="宋体" w:eastAsia="宋体"/>
          <w:sz w:val="40"/>
          <w:spacing w:val="0"/>
          <w:color w:val="000000"/>
          <w:b w:val="off"/>
          <w:i w:val="off"/>
        </w:rPr>
        <w:t>21.这种方案可以被执行，通过对那些原本会被淘汰掉但最终被允许进入决</w:t>
      </w:r>
      <w:r>
        <w:rPr>
          <w:rFonts w:ascii="宋体" w:hAnsi="宋体" w:cs="宋体" w:eastAsia="宋体"/>
          <w:sz w:val="40"/>
          <w:spacing w:val="0"/>
          <w:color w:val="000000"/>
          <w:b w:val="off"/>
          <w:i w:val="off"/>
        </w:rPr>
        <w:t>赛的政党作出比例上的补偿(在全国名单上)。我期待这种安排将会导致两场决</w:t>
      </w:r>
      <w:r>
        <w:rPr>
          <w:rFonts w:ascii="宋体" w:hAnsi="宋体" w:cs="宋体" w:eastAsia="宋体"/>
          <w:sz w:val="40"/>
          <w:spacing w:val="0"/>
          <w:color w:val="000000"/>
          <w:b w:val="off"/>
          <w:i w:val="off"/>
        </w:rPr>
        <w:t>赛，而且将会消除选举舞台上的讹诈现象。</w:t>
      </w:r>
      <w:bookmarkEnd w:id="2758"/>
    </w:p>
    <w:p>
      <w:pPr>
        <w:pageBreakBefore w:val="off"/>
        <w:tabs/>
        <w:wordWrap w:val="off"/>
        <w:spacing w:before="0" w:after="0" w:line="780" w:lineRule="atLeast"/>
        <w:ind w:left="100" w:right="0" w:firstLine="880"/>
        <w:jc w:val="both"/>
        <w:textAlignment w:val="baseline"/>
        <w:rPr>
          <w:sz w:val="40"/>
        </w:rPr>
      </w:pPr>
      <w:bookmarkStart w:name="" w:id="2759"/>
      <w:r>
        <w:rPr>
          <w:rFonts w:ascii="宋体" w:hAnsi="宋体" w:cs="宋体" w:eastAsia="宋体"/>
          <w:sz w:val="40"/>
          <w:spacing w:val="0"/>
          <w:color w:val="000000"/>
          <w:b w:val="off"/>
          <w:i w:val="off"/>
        </w:rPr>
        <w:t>22.这个百分比是纯粹说明性的，这种“溢价方法”(“premium method”)的优</w:t>
      </w:r>
      <w:r>
        <w:rPr>
          <w:rFonts w:ascii="宋体" w:hAnsi="宋体" w:cs="宋体" w:eastAsia="宋体"/>
          <w:sz w:val="40"/>
          <w:spacing w:val="0"/>
          <w:color w:val="000000"/>
          <w:b w:val="off"/>
          <w:i w:val="off"/>
        </w:rPr>
        <w:t>势是它能极大地推动政党整合(尤其是假如不允许搞选举联盟)，它的可选择标</w:t>
      </w:r>
      <w:r>
        <w:rPr>
          <w:rFonts w:ascii="宋体" w:hAnsi="宋体" w:cs="宋体" w:eastAsia="宋体"/>
          <w:sz w:val="40"/>
          <w:spacing w:val="0"/>
          <w:color w:val="000000"/>
          <w:b w:val="off"/>
          <w:i w:val="off"/>
        </w:rPr>
        <w:t>准————赢得选举联盟的将获得大部分选票————只是编造了一个合成的多数，那维</w:t>
      </w:r>
      <w:r>
        <w:rPr>
          <w:rFonts w:ascii="宋体" w:hAnsi="宋体" w:cs="宋体" w:eastAsia="宋体"/>
          <w:sz w:val="40"/>
          <w:spacing w:val="0"/>
          <w:color w:val="000000"/>
          <w:b w:val="off"/>
          <w:i w:val="off"/>
        </w:rPr>
        <w:t>持了前联盟的所有冲突。</w:t>
      </w:r>
      <w:bookmarkEnd w:id="2759"/>
    </w:p>
    <w:p>
      <w:pPr>
        <w:pageBreakBefore w:val="off"/>
        <w:tabs/>
        <w:wordWrap w:val="off"/>
        <w:spacing w:before="0" w:after="0" w:line="780" w:lineRule="atLeast"/>
        <w:ind w:left="100" w:right="0" w:firstLine="880"/>
        <w:jc w:val="both"/>
        <w:textAlignment w:val="baseline"/>
        <w:rPr>
          <w:sz w:val="48"/>
        </w:rPr>
      </w:pPr>
      <w:bookmarkStart w:name="" w:id="2760"/>
      <w:r>
        <w:rPr>
          <w:rFonts w:ascii="TimesNewRoman" w:hAnsi="TimesNewRoman" w:cs="TimesNewRoman" w:eastAsia="TimesNewRoman"/>
          <w:sz w:val="48"/>
          <w:spacing w:val="0"/>
          <w:color w:val="000000"/>
          <w:b w:val="off"/>
          <w:i w:val="off"/>
        </w:rPr>
        <w:t>23. Bernard Grofman and Arend Lijphart, eds., Electoral Laws and Their</w:t>
      </w:r>
      <w:r>
        <w:rPr>
          <w:rFonts w:ascii="TimesNewRoman" w:hAnsi="TimesNewRoman" w:cs="TimesNewRoman" w:eastAsia="TimesNewRoman"/>
          <w:sz w:val="48"/>
          <w:spacing w:val="0"/>
          <w:color w:val="000000"/>
          <w:b w:val="off"/>
          <w:i w:val="off"/>
        </w:rPr>
        <w:t>Political Consequences, pp.154-155.</w:t>
      </w:r>
      <w:bookmarkEnd w:id="2760"/>
    </w:p>
    <w:p>
      <w:pPr>
        <w:pageBreakBefore w:val="off"/>
        <w:tabs/>
        <w:wordWrap w:val="off"/>
        <w:spacing w:before="0" w:after="0" w:line="780" w:lineRule="atLeast"/>
        <w:ind w:left="100" w:right="40" w:firstLine="880"/>
        <w:jc w:val="both"/>
        <w:textAlignment w:val="baseline"/>
        <w:rPr>
          <w:sz w:val="40"/>
        </w:rPr>
      </w:pPr>
      <w:bookmarkStart w:name="" w:id="2761"/>
      <w:r>
        <w:rPr>
          <w:rFonts w:ascii="宋体" w:hAnsi="宋体" w:cs="宋体" w:eastAsia="宋体"/>
          <w:sz w:val="40"/>
          <w:spacing w:val="0"/>
          <w:color w:val="000000"/>
          <w:b w:val="off"/>
          <w:i w:val="off"/>
        </w:rPr>
        <w:t>24.注意，很偶然地是，日本体制是设计来支持中间政党的，假如能达到这样</w:t>
      </w:r>
      <w:r>
        <w:rPr>
          <w:rFonts w:ascii="宋体" w:hAnsi="宋体" w:cs="宋体" w:eastAsia="宋体"/>
          <w:sz w:val="40"/>
          <w:spacing w:val="0"/>
          <w:color w:val="000000"/>
          <w:b w:val="off"/>
          <w:i w:val="off"/>
        </w:rPr>
        <w:t>的目的，那么它的比例性将会“正常”(“normal”)。</w:t>
      </w:r>
      <w:bookmarkEnd w:id="2761"/>
    </w:p>
    <w:p>
      <w:pPr>
        <w:pageBreakBefore w:val="off"/>
        <w:tabs/>
        <w:wordWrap w:val="off"/>
        <w:spacing w:before="0" w:after="0" w:line="780" w:lineRule="atLeast"/>
        <w:ind w:left="100" w:right="20" w:firstLine="880"/>
        <w:jc w:val="both"/>
        <w:textAlignment w:val="baseline"/>
        <w:rPr>
          <w:sz w:val="40"/>
        </w:rPr>
      </w:pPr>
      <w:bookmarkStart w:name="" w:id="2762"/>
      <w:r>
        <w:rPr>
          <w:rFonts w:ascii="宋体" w:hAnsi="宋体" w:cs="宋体" w:eastAsia="宋体"/>
          <w:sz w:val="40"/>
          <w:spacing w:val="0"/>
          <w:color w:val="000000"/>
          <w:b w:val="off"/>
          <w:i w:val="off"/>
        </w:rPr>
        <w:t>25.选择投票制是一种“偏好”(“preferential”)多数制，运用于单一成员的选</w:t>
      </w:r>
      <w:r>
        <w:rPr>
          <w:rFonts w:ascii="宋体" w:hAnsi="宋体" w:cs="宋体" w:eastAsia="宋体"/>
          <w:sz w:val="40"/>
          <w:spacing w:val="0"/>
          <w:color w:val="000000"/>
          <w:b w:val="off"/>
          <w:i w:val="off"/>
        </w:rPr>
        <w:t>区，选民在选票上写下数字来对他们的偏好作出标记。如果没有一个候选者在第</w:t>
      </w:r>
      <w:r>
        <w:rPr>
          <w:rFonts w:ascii="宋体" w:hAnsi="宋体" w:cs="宋体" w:eastAsia="宋体"/>
          <w:sz w:val="40"/>
          <w:spacing w:val="0"/>
          <w:color w:val="000000"/>
          <w:b w:val="off"/>
          <w:i w:val="off"/>
        </w:rPr>
        <w:t>一偏好中能获得绝对多数，那么选票会被再次分配直到有一位候选者得到了所要</w:t>
      </w:r>
      <w:r>
        <w:rPr>
          <w:rFonts w:ascii="宋体" w:hAnsi="宋体" w:cs="宋体" w:eastAsia="宋体"/>
          <w:sz w:val="40"/>
          <w:spacing w:val="0"/>
          <w:color w:val="000000"/>
          <w:b w:val="off"/>
          <w:i w:val="off"/>
        </w:rPr>
        <w:t>求的50%的绝对多数选票。这种选择投票制运用于澳大利亚。</w:t>
      </w:r>
      <w:bookmarkEnd w:id="2762"/>
    </w:p>
    <w:p>
      <w:pPr>
        <w:pageBreakBefore w:val="off"/>
        <w:tabs/>
        <w:wordWrap w:val="off"/>
        <w:spacing w:before="0" w:after="0" w:line="780" w:lineRule="atLeast"/>
        <w:ind w:left="100" w:right="0" w:firstLine="880"/>
        <w:jc w:val="both"/>
        <w:textAlignment w:val="baseline"/>
        <w:rPr>
          <w:sz w:val="48"/>
        </w:rPr>
      </w:pPr>
      <w:bookmarkStart w:name="" w:id="2763"/>
      <w:r>
        <w:rPr>
          <w:rFonts w:ascii="TimesNewRoman" w:hAnsi="TimesNewRoman" w:cs="TimesNewRoman" w:eastAsia="TimesNewRoman"/>
          <w:sz w:val="48"/>
          <w:spacing w:val="0"/>
          <w:color w:val="000000"/>
          <w:b w:val="off"/>
          <w:i w:val="off"/>
        </w:rPr>
        <w:t xml:space="preserve">26. Richard Rose,“Elections and Electoral Systems,” in Vernon Bogdanor </w:t>
      </w:r>
      <w:r>
        <w:rPr>
          <w:rFonts w:ascii="TimesNewRoman" w:hAnsi="TimesNewRoman" w:cs="TimesNewRoman" w:eastAsia="TimesNewRoman"/>
          <w:sz w:val="48"/>
          <w:spacing w:val="0"/>
          <w:color w:val="000000"/>
          <w:b w:val="off"/>
          <w:i w:val="off"/>
        </w:rPr>
        <w:t>and David Butler eds., Democracy and Election, pp.32-33(我的重点)。</w:t>
      </w:r>
      <w:bookmarkEnd w:id="2763"/>
    </w:p>
    <w:p>
      <w:pPr>
        <w:pageBreakBefore w:val="off"/>
        <w:tabs/>
        <w:wordWrap w:val="off"/>
        <w:spacing w:before="0" w:after="0" w:line="780" w:lineRule="atLeast"/>
        <w:ind w:left="980" w:right="0"/>
        <w:jc w:val="both"/>
        <w:textAlignment w:val="baseline"/>
        <w:rPr>
          <w:sz w:val="40"/>
        </w:rPr>
      </w:pPr>
      <w:bookmarkStart w:name="" w:id="2764"/>
      <w:r>
        <w:rPr>
          <w:rFonts w:ascii="TimesNewRoman" w:hAnsi="TimesNewRoman" w:cs="TimesNewRoman" w:eastAsia="TimesNewRoman"/>
          <w:sz w:val="40"/>
          <w:spacing w:val="0"/>
          <w:color w:val="000000"/>
          <w:b w:val="off"/>
          <w:i w:val="off"/>
        </w:rPr>
        <w:t>27.对于进一步的考虑，可参见 Giovanni Sartori, Comparative Constitution-</w:t>
      </w:r>
      <w:bookmarkEnd w:id="2764"/>
    </w:p>
    <w:p>
      <w:pPr>
        <w:pageBreakBefore w:val="off"/>
        <w:tabs/>
        <w:wordWrap w:val="off"/>
        <w:spacing w:before="0" w:after="0" w:line="500" w:lineRule="exact"/>
        <w:ind w:left="0" w:right="0"/>
        <w:jc w:val="both"/>
        <w:textAlignment w:val="baseline"/>
        <w:rPr>
          <w:sz w:val="39"/>
        </w:rPr>
      </w:pPr>
      <w:bookmarkStart w:name="" w:id="2765"/>
      <w:r>
        <w:rPr>
          <w:rFonts w:ascii="宋体" w:hAnsi="宋体" w:cs="宋体" w:eastAsia="宋体"/>
          <w:sz w:val="39"/>
          <w:spacing w:val="0"/>
          <w:color w:val="000000"/>
          <w:b w:val="off"/>
          <w:i w:val="off"/>
        </w:rPr>
        <w:t/>
      </w:r>
      <w:bookmarkEnd w:id="2765"/>
    </w:p>
    <w:p>
      <w:pPr>
        <w:pageBreakBefore w:val="off"/>
        <w:tabs/>
        <w:wordWrap w:val="off"/>
        <w:spacing w:before="0" w:after="0" w:line="540" w:lineRule="atLeast"/>
        <w:ind w:left="0" w:right="60"/>
        <w:jc w:val="right"/>
        <w:textAlignment w:val="baseline"/>
        <w:rPr>
          <w:sz w:val="39"/>
        </w:rPr>
      </w:pPr>
      <w:bookmarkStart w:name="" w:id="2766"/>
      <w:r>
        <w:rPr>
          <w:rFonts w:ascii="宋体" w:hAnsi="宋体" w:cs="宋体" w:eastAsia="宋体"/>
          <w:sz w:val="39"/>
          <w:spacing w:val="0"/>
          <w:color w:val="000000"/>
          <w:b w:val="off"/>
          <w:i w:val="off"/>
        </w:rPr>
        <w:t>107</w:t>
      </w:r>
      <w:bookmarkEnd w:id="2766"/>
    </w:p>
    <w:p>
      <w:r>
        <w:t/>
      </w:r>
    </w:p>
    <w:p>
      <w:pPr>
        <w:sectPr>
          <w:footerReference r:id="rId306"/>
          <w:headerReference r:id="rId307" w:type="default"/>
          <w:type w:val="nextPage"/>
          <w:pgSz w:w="18680" w:h="31680"/>
          <w:pgMar w:left="1280" w:top="1660" w:right="1280" w:bottom="1660" w:header="1360" w:footer="1360"/>
          <w:cols w:num="1"/>
        </w:sectPr>
      </w:pPr>
    </w:p>
    <w:p>
      <w:pPr>
        <w:pageBreakBefore w:val="off"/>
        <w:tabs/>
        <w:wordWrap w:val="off"/>
        <w:spacing w:before="0" w:after="0" w:line="560" w:lineRule="atLeast"/>
        <w:ind w:left="460" w:right="0"/>
        <w:jc w:val="both"/>
        <w:textAlignment w:val="baseline"/>
        <w:rPr>
          <w:sz w:val="41"/>
        </w:rPr>
      </w:pPr>
      <w:bookmarkStart w:name="" w:id="2767"/>
      <w:r>
        <w:rPr>
          <w:rFonts w:ascii="宋体" w:hAnsi="宋体" w:cs="宋体" w:eastAsia="宋体"/>
          <w:sz w:val="41"/>
          <w:spacing w:val="0"/>
          <w:color w:val="000000"/>
          <w:b w:val="off"/>
          <w:i w:val="off"/>
        </w:rPr>
        <w:t>■政党与民主</w:t>
      </w:r>
      <w:bookmarkEnd w:id="2767"/>
    </w:p>
    <w:p>
      <w:pPr>
        <w:pageBreakBefore w:val="off"/>
        <w:tabs/>
        <w:wordWrap w:val="off"/>
        <w:spacing w:before="0" w:after="0" w:line="460" w:lineRule="exact"/>
        <w:ind w:left="0" w:right="0"/>
        <w:jc w:val="both"/>
        <w:textAlignment w:val="baseline"/>
        <w:rPr>
          <w:sz w:val="41"/>
        </w:rPr>
      </w:pPr>
      <w:bookmarkStart w:name="" w:id="2768"/>
      <w:r>
        <w:rPr>
          <w:rFonts w:ascii="宋体" w:hAnsi="宋体" w:cs="宋体" w:eastAsia="宋体"/>
          <w:sz w:val="41"/>
          <w:spacing w:val="0"/>
          <w:color w:val="000000"/>
          <w:b w:val="off"/>
          <w:i w:val="off"/>
        </w:rPr>
        <w:t/>
      </w:r>
      <w:bookmarkEnd w:id="2768"/>
    </w:p>
    <w:p>
      <w:pPr>
        <w:pageBreakBefore w:val="off"/>
        <w:tabs/>
        <w:wordWrap w:val="off"/>
        <w:spacing w:before="0" w:after="0" w:line="700" w:lineRule="atLeast"/>
        <w:ind w:left="0" w:right="0"/>
        <w:jc w:val="both"/>
        <w:textAlignment w:val="baseline"/>
        <w:rPr>
          <w:sz w:val="50"/>
        </w:rPr>
      </w:pPr>
      <w:bookmarkStart w:name="" w:id="2769"/>
      <w:r>
        <w:rPr>
          <w:rFonts w:ascii="TimesNewRoman" w:hAnsi="TimesNewRoman" w:cs="TimesNewRoman" w:eastAsia="TimesNewRoman"/>
          <w:sz w:val="50"/>
          <w:spacing w:val="0"/>
          <w:color w:val="000000"/>
          <w:b w:val="off"/>
          <w:i w:val="off"/>
        </w:rPr>
        <w:t>al Engineering, pp.10-12,61-69。</w:t>
      </w:r>
      <w:bookmarkEnd w:id="2769"/>
    </w:p>
    <w:p>
      <w:pPr>
        <w:pageBreakBefore w:val="off"/>
        <w:tabs/>
        <w:wordWrap w:val="off"/>
        <w:spacing w:before="0" w:after="0" w:line="700" w:lineRule="atLeast"/>
        <w:ind w:left="20" w:right="60" w:firstLine="880"/>
        <w:jc w:val="both"/>
        <w:textAlignment w:val="baseline"/>
        <w:rPr>
          <w:sz w:val="50"/>
        </w:rPr>
      </w:pPr>
      <w:bookmarkStart w:name="" w:id="2770"/>
      <w:r>
        <w:rPr>
          <w:rFonts w:ascii="TimesNewRoman" w:hAnsi="TimesNewRoman" w:cs="TimesNewRoman" w:eastAsia="TimesNewRoman"/>
          <w:sz w:val="50"/>
          <w:spacing w:val="0"/>
          <w:color w:val="000000"/>
          <w:b w:val="off"/>
          <w:i w:val="off"/>
        </w:rPr>
        <w:t>28.“The Politics of Electoral Reform,” The International Political Science</w:t>
      </w:r>
      <w:r>
        <w:rPr>
          <w:rFonts w:ascii="TimesNewRoman" w:hAnsi="TimesNewRoman" w:cs="TimesNewRoman" w:eastAsia="TimesNewRoman"/>
          <w:sz w:val="50"/>
          <w:spacing w:val="0"/>
          <w:color w:val="000000"/>
          <w:b w:val="off"/>
          <w:i w:val="off"/>
        </w:rPr>
        <w:t>Review 16,(January 1995), Introduction.</w:t>
      </w:r>
      <w:bookmarkEnd w:id="2770"/>
    </w:p>
    <w:p>
      <w:pPr>
        <w:pageBreakBefore w:val="off"/>
        <w:tabs/>
        <w:wordWrap w:val="off"/>
        <w:spacing w:before="0" w:after="0" w:line="700" w:lineRule="atLeast"/>
        <w:ind w:left="100" w:right="0" w:firstLine="880"/>
        <w:jc w:val="both"/>
        <w:textAlignment w:val="baseline"/>
        <w:rPr>
          <w:sz w:val="50"/>
        </w:rPr>
      </w:pPr>
      <w:bookmarkStart w:name="" w:id="2771"/>
      <w:r>
        <w:rPr>
          <w:rFonts w:ascii="TimesNewRoman" w:hAnsi="TimesNewRoman" w:cs="TimesNewRoman" w:eastAsia="TimesNewRoman"/>
          <w:sz w:val="50"/>
          <w:spacing w:val="0"/>
          <w:color w:val="000000"/>
          <w:b w:val="off"/>
          <w:i w:val="off"/>
        </w:rPr>
        <w:t>29. Patrick Dunleavy and Helen Margetts,“Understanding the Dynamics of</w:t>
      </w:r>
      <w:r>
        <w:rPr>
          <w:rFonts w:ascii="TimesNewRoman" w:hAnsi="TimesNewRoman" w:cs="TimesNewRoman" w:eastAsia="TimesNewRoman"/>
          <w:sz w:val="50"/>
          <w:spacing w:val="0"/>
          <w:color w:val="000000"/>
          <w:b w:val="off"/>
          <w:i w:val="off"/>
        </w:rPr>
        <w:t>Electoral Reform,” International Political Science Review 16(January 1995):24.</w:t>
      </w:r>
      <w:bookmarkEnd w:id="2771"/>
    </w:p>
    <w:p>
      <w:pPr>
        <w:pageBreakBefore w:val="off"/>
        <w:tabs/>
        <w:wordWrap w:val="off"/>
        <w:spacing w:before="0" w:after="0" w:line="700" w:lineRule="atLeast"/>
        <w:ind w:left="100" w:right="0" w:firstLine="880"/>
        <w:jc w:val="both"/>
        <w:textAlignment w:val="baseline"/>
        <w:rPr>
          <w:sz w:val="50"/>
        </w:rPr>
      </w:pPr>
      <w:bookmarkStart w:name="" w:id="2772"/>
      <w:r>
        <w:rPr>
          <w:rFonts w:ascii="TimesNewRoman" w:hAnsi="TimesNewRoman" w:cs="TimesNewRoman" w:eastAsia="TimesNewRoman"/>
          <w:sz w:val="50"/>
          <w:spacing w:val="0"/>
          <w:color w:val="000000"/>
          <w:b w:val="off"/>
          <w:i w:val="off"/>
        </w:rPr>
        <w:t>30.具体情况可参见 Leonardo Morlino,“Is There an impact? And Where Is</w:t>
      </w:r>
      <w:r>
        <w:rPr>
          <w:rFonts w:ascii="TimesNewRoman" w:hAnsi="TimesNewRoman" w:cs="TimesNewRoman" w:eastAsia="TimesNewRoman"/>
          <w:sz w:val="50"/>
          <w:spacing w:val="0"/>
          <w:color w:val="000000"/>
          <w:b w:val="off"/>
          <w:i w:val="off"/>
        </w:rPr>
        <w:t>It? Electoral Reform and the Party System in Italy,” South European Society &amp;</w:t>
      </w:r>
      <w:r>
        <w:rPr>
          <w:rFonts w:ascii="TimesNewRoman" w:hAnsi="TimesNewRoman" w:cs="TimesNewRoman" w:eastAsia="TimesNewRoman"/>
          <w:sz w:val="50"/>
          <w:spacing w:val="0"/>
          <w:color w:val="000000"/>
          <w:b w:val="off"/>
          <w:i w:val="off"/>
        </w:rPr>
        <w:t>Politics 2(Winter 1997):103-130。</w:t>
      </w:r>
      <w:bookmarkEnd w:id="2772"/>
    </w:p>
    <w:p>
      <w:pPr>
        <w:pageBreakBefore w:val="off"/>
        <w:tabs/>
        <w:wordWrap w:val="off"/>
        <w:spacing w:before="0" w:after="0" w:line="700" w:lineRule="atLeast"/>
        <w:ind w:left="100" w:right="20" w:firstLine="880"/>
        <w:jc w:val="both"/>
        <w:textAlignment w:val="baseline"/>
        <w:rPr>
          <w:sz w:val="44"/>
        </w:rPr>
      </w:pPr>
      <w:bookmarkStart w:name="" w:id="2773"/>
      <w:r>
        <w:rPr>
          <w:rFonts w:ascii="宋体" w:hAnsi="宋体" w:cs="宋体" w:eastAsia="宋体"/>
          <w:sz w:val="44"/>
          <w:spacing w:val="0"/>
          <w:color w:val="000000"/>
          <w:b w:val="off"/>
          <w:i w:val="off"/>
        </w:rPr>
        <w:t>31.在1995年的杜马选举中，比例代表制政党名单上18个政党，只有四个越</w:t>
      </w:r>
      <w:r>
        <w:rPr>
          <w:rFonts w:ascii="宋体" w:hAnsi="宋体" w:cs="宋体" w:eastAsia="宋体"/>
          <w:sz w:val="44"/>
          <w:spacing w:val="0"/>
          <w:color w:val="000000"/>
          <w:b w:val="off"/>
          <w:i w:val="off"/>
        </w:rPr>
        <w:t>过了5%的选举门槛，所以50%的选票被浪费了，导致了前四名政党有过多的代</w:t>
      </w:r>
      <w:r>
        <w:rPr>
          <w:rFonts w:ascii="宋体" w:hAnsi="宋体" w:cs="宋体" w:eastAsia="宋体"/>
          <w:sz w:val="44"/>
          <w:spacing w:val="0"/>
          <w:color w:val="000000"/>
          <w:b w:val="off"/>
          <w:i w:val="off"/>
        </w:rPr>
        <w:t>表。另一方面，43个政党在单一成员选区中竞争，过多的多方角逐产生了赢家，以</w:t>
      </w:r>
      <w:r>
        <w:rPr>
          <w:rFonts w:ascii="宋体" w:hAnsi="宋体" w:cs="宋体" w:eastAsia="宋体"/>
          <w:sz w:val="44"/>
          <w:spacing w:val="0"/>
          <w:color w:val="000000"/>
          <w:b w:val="off"/>
          <w:i w:val="off"/>
        </w:rPr>
        <w:t>20%的选票。很明显某些复数投票制实施的效果更好。</w:t>
      </w:r>
      <w:bookmarkEnd w:id="2773"/>
    </w:p>
    <w:p>
      <w:pPr>
        <w:pageBreakBefore w:val="off"/>
        <w:tabs/>
        <w:wordWrap w:val="off"/>
        <w:spacing w:before="0" w:after="0" w:line="700" w:lineRule="atLeast"/>
        <w:ind w:left="100" w:right="40" w:firstLine="880"/>
        <w:jc w:val="both"/>
        <w:textAlignment w:val="baseline"/>
        <w:rPr>
          <w:sz w:val="44"/>
        </w:rPr>
      </w:pPr>
      <w:bookmarkStart w:name="" w:id="2774"/>
      <w:r>
        <w:rPr>
          <w:rFonts w:ascii="宋体" w:hAnsi="宋体" w:cs="宋体" w:eastAsia="宋体"/>
          <w:sz w:val="44"/>
          <w:spacing w:val="0"/>
          <w:color w:val="000000"/>
          <w:b w:val="off"/>
          <w:i w:val="off"/>
        </w:rPr>
        <w:t>32.确定的是，这不是一个预测。然而，记住自民党的衰落是由于分裂导致</w:t>
      </w:r>
      <w:r>
        <w:rPr>
          <w:rFonts w:ascii="宋体" w:hAnsi="宋体" w:cs="宋体" w:eastAsia="宋体"/>
          <w:sz w:val="44"/>
          <w:spacing w:val="0"/>
          <w:color w:val="000000"/>
          <w:b w:val="off"/>
          <w:i w:val="off"/>
        </w:rPr>
        <w:t>的，而不是因为任何一个主要的失败事件。因此假如自民党能最大限度地联合起</w:t>
      </w:r>
      <w:r>
        <w:rPr>
          <w:rFonts w:ascii="宋体" w:hAnsi="宋体" w:cs="宋体" w:eastAsia="宋体"/>
          <w:sz w:val="44"/>
          <w:spacing w:val="0"/>
          <w:color w:val="000000"/>
          <w:b w:val="off"/>
          <w:i w:val="off"/>
        </w:rPr>
        <w:t>来成为主要的单一政党，正如出于利己的考虑，那么它将在多数制选举竞争中表</w:t>
      </w:r>
      <w:r>
        <w:rPr>
          <w:rFonts w:ascii="宋体" w:hAnsi="宋体" w:cs="宋体" w:eastAsia="宋体"/>
          <w:sz w:val="44"/>
          <w:spacing w:val="0"/>
          <w:color w:val="000000"/>
          <w:b w:val="off"/>
          <w:i w:val="off"/>
        </w:rPr>
        <w:t>现得很好，并在比例代表制区域中获得主要的比例。有些自相矛盾的是，相比于</w:t>
      </w:r>
      <w:r>
        <w:rPr>
          <w:rFonts w:ascii="宋体" w:hAnsi="宋体" w:cs="宋体" w:eastAsia="宋体"/>
          <w:sz w:val="44"/>
          <w:spacing w:val="0"/>
          <w:color w:val="000000"/>
          <w:b w:val="off"/>
          <w:i w:val="off"/>
        </w:rPr>
        <w:t>原来的制度，自民党更容易驾驭这种新的混合制度。</w:t>
      </w:r>
      <w:bookmarkEnd w:id="2774"/>
    </w:p>
    <w:p>
      <w:pPr>
        <w:pageBreakBefore w:val="off"/>
        <w:tabs/>
        <w:wordWrap w:val="off"/>
        <w:spacing w:before="0" w:after="0" w:line="700" w:lineRule="atLeast"/>
        <w:ind w:left="100" w:right="20" w:firstLine="880"/>
        <w:jc w:val="both"/>
        <w:textAlignment w:val="baseline"/>
        <w:rPr>
          <w:sz w:val="44"/>
        </w:rPr>
      </w:pPr>
      <w:bookmarkStart w:name="" w:id="2775"/>
      <w:r>
        <w:rPr>
          <w:rFonts w:ascii="宋体" w:hAnsi="宋体" w:cs="宋体" w:eastAsia="宋体"/>
          <w:sz w:val="44"/>
          <w:spacing w:val="0"/>
          <w:color w:val="000000"/>
          <w:b w:val="off"/>
          <w:i w:val="off"/>
        </w:rPr>
        <w:t>33.这一概念被《选举设计手册》称为“并行制”，目的是与“混合成员比例制”</w:t>
      </w:r>
      <w:r>
        <w:rPr>
          <w:rFonts w:ascii="宋体" w:hAnsi="宋体" w:cs="宋体" w:eastAsia="宋体"/>
          <w:sz w:val="44"/>
          <w:spacing w:val="0"/>
          <w:color w:val="000000"/>
          <w:b w:val="off"/>
          <w:i w:val="off"/>
        </w:rPr>
        <w:t>(MMP)制能正确地区分，“并行制”是一个新西兰名字，而在德国被称作“个人化的</w:t>
      </w:r>
      <w:r>
        <w:rPr>
          <w:rFonts w:ascii="宋体" w:hAnsi="宋体" w:cs="宋体" w:eastAsia="宋体"/>
          <w:sz w:val="44"/>
          <w:spacing w:val="0"/>
          <w:color w:val="000000"/>
          <w:b w:val="off"/>
          <w:i w:val="off"/>
        </w:rPr>
        <w:t>比例制”(“Personalisierte Verhaltniswahl”)。但是，我不同意对“并行制”设立名</w:t>
      </w:r>
      <w:r>
        <w:rPr>
          <w:rFonts w:ascii="宋体" w:hAnsi="宋体" w:cs="宋体" w:eastAsia="宋体"/>
          <w:sz w:val="44"/>
          <w:spacing w:val="0"/>
          <w:color w:val="000000"/>
          <w:b w:val="off"/>
          <w:i w:val="off"/>
        </w:rPr>
        <w:t>字，因为标签是被要求用来描述。由于在这个案例中正好有一个混合制，为什么</w:t>
      </w:r>
      <w:r>
        <w:rPr>
          <w:rFonts w:ascii="宋体" w:hAnsi="宋体" w:cs="宋体" w:eastAsia="宋体"/>
          <w:sz w:val="44"/>
          <w:spacing w:val="0"/>
          <w:color w:val="000000"/>
          <w:b w:val="off"/>
          <w:i w:val="off"/>
        </w:rPr>
        <w:t>不这么说呢？</w:t>
      </w:r>
      <w:bookmarkEnd w:id="2775"/>
    </w:p>
    <w:p>
      <w:pPr>
        <w:pageBreakBefore w:val="off"/>
        <w:tabs/>
        <w:wordWrap w:val="off"/>
        <w:spacing w:before="0" w:after="0" w:line="700" w:lineRule="atLeast"/>
        <w:ind w:left="100" w:right="20" w:firstLine="880"/>
        <w:jc w:val="both"/>
        <w:textAlignment w:val="baseline"/>
        <w:rPr>
          <w:sz w:val="44"/>
        </w:rPr>
      </w:pPr>
      <w:bookmarkStart w:name="" w:id="2776"/>
      <w:r>
        <w:rPr>
          <w:rFonts w:ascii="宋体" w:hAnsi="宋体" w:cs="宋体" w:eastAsia="宋体"/>
          <w:sz w:val="44"/>
          <w:spacing w:val="0"/>
          <w:color w:val="000000"/>
          <w:b w:val="off"/>
          <w:i w:val="off"/>
        </w:rPr>
        <w:t>34.1996年选举产生了两党联盟的政府(国家党和新西兰第一党)，在议会中</w:t>
      </w:r>
      <w:r>
        <w:rPr>
          <w:rFonts w:ascii="宋体" w:hAnsi="宋体" w:cs="宋体" w:eastAsia="宋体"/>
          <w:sz w:val="44"/>
          <w:spacing w:val="0"/>
          <w:color w:val="000000"/>
          <w:b w:val="off"/>
          <w:i w:val="off"/>
        </w:rPr>
        <w:t>以微弱多数(120个席位中占有61个)控制着。确定的是，在英国也出现过很微弱</w:t>
      </w:r>
      <w:r>
        <w:rPr>
          <w:rFonts w:ascii="宋体" w:hAnsi="宋体" w:cs="宋体" w:eastAsia="宋体"/>
          <w:sz w:val="44"/>
          <w:spacing w:val="0"/>
          <w:color w:val="000000"/>
          <w:b w:val="off"/>
          <w:i w:val="off"/>
        </w:rPr>
        <w:t>的多数情况，关于联盟政府，“最小获胜联盟”(“minimal wining coalitions”)通常实</w:t>
      </w:r>
      <w:r>
        <w:rPr>
          <w:rFonts w:ascii="宋体" w:hAnsi="宋体" w:cs="宋体" w:eastAsia="宋体"/>
          <w:sz w:val="44"/>
          <w:spacing w:val="0"/>
          <w:color w:val="000000"/>
          <w:b w:val="off"/>
          <w:i w:val="off"/>
        </w:rPr>
        <w:t>施起来很困难，代表了一种更为糟糕的可能性方法。</w:t>
      </w:r>
      <w:bookmarkEnd w:id="2776"/>
    </w:p>
    <w:p>
      <w:pPr>
        <w:pageBreakBefore w:val="off"/>
        <w:tabs/>
        <w:wordWrap w:val="off"/>
        <w:spacing w:before="0" w:after="0" w:line="700" w:lineRule="atLeast"/>
        <w:ind w:left="100" w:right="20" w:firstLine="880"/>
        <w:jc w:val="both"/>
        <w:textAlignment w:val="baseline"/>
        <w:rPr>
          <w:sz w:val="44"/>
        </w:rPr>
      </w:pPr>
      <w:bookmarkStart w:name="" w:id="2777"/>
      <w:r>
        <w:rPr>
          <w:rFonts w:ascii="宋体" w:hAnsi="宋体" w:cs="宋体" w:eastAsia="宋体"/>
          <w:sz w:val="44"/>
          <w:spacing w:val="0"/>
          <w:color w:val="000000"/>
          <w:b w:val="off"/>
          <w:i w:val="off"/>
        </w:rPr>
        <w:t>35.混合制选举名单增加到大约15个国家。在拉丁美洲，委内瑞拉(半混合</w:t>
      </w:r>
      <w:r>
        <w:rPr>
          <w:rFonts w:ascii="宋体" w:hAnsi="宋体" w:cs="宋体" w:eastAsia="宋体"/>
          <w:sz w:val="44"/>
          <w:spacing w:val="0"/>
          <w:color w:val="000000"/>
          <w:b w:val="off"/>
          <w:i w:val="off"/>
        </w:rPr>
        <w:t>制)和墨西哥(混合制)是两个重要的例子。在东欧，匈牙利是一个特殊的例子，带</w:t>
      </w:r>
      <w:r>
        <w:rPr>
          <w:rFonts w:ascii="宋体" w:hAnsi="宋体" w:cs="宋体" w:eastAsia="宋体"/>
          <w:sz w:val="44"/>
          <w:spacing w:val="0"/>
          <w:color w:val="000000"/>
          <w:b w:val="off"/>
          <w:i w:val="off"/>
        </w:rPr>
        <w:t>有变化的复数投票制的混合制。然而，要点是，混合制确实是一个混合袋子，我们</w:t>
      </w:r>
      <w:r>
        <w:rPr>
          <w:rFonts w:ascii="宋体" w:hAnsi="宋体" w:cs="宋体" w:eastAsia="宋体"/>
          <w:sz w:val="44"/>
          <w:spacing w:val="0"/>
          <w:color w:val="000000"/>
          <w:b w:val="off"/>
          <w:i w:val="off"/>
        </w:rPr>
        <w:t>必须对其进行分类。</w:t>
      </w:r>
      <w:bookmarkEnd w:id="2777"/>
    </w:p>
    <w:p>
      <w:pPr>
        <w:pageBreakBefore w:val="off"/>
        <w:tabs/>
        <w:wordWrap w:val="off"/>
        <w:spacing w:before="0" w:after="0" w:line="700" w:lineRule="exact"/>
        <w:ind w:left="0" w:right="0"/>
        <w:jc w:val="both"/>
        <w:textAlignment w:val="baseline"/>
        <w:rPr>
          <w:sz w:val="44"/>
        </w:rPr>
      </w:pPr>
      <w:bookmarkStart w:name="" w:id="2778"/>
      <w:r>
        <w:rPr>
          <w:rFonts w:ascii="宋体" w:hAnsi="宋体" w:cs="宋体" w:eastAsia="宋体"/>
          <w:sz w:val="44"/>
          <w:spacing w:val="0"/>
          <w:color w:val="000000"/>
          <w:b w:val="off"/>
          <w:i w:val="off"/>
        </w:rPr>
        <w:t/>
      </w:r>
      <w:bookmarkEnd w:id="2778"/>
    </w:p>
    <w:p>
      <w:pPr>
        <w:pageBreakBefore w:val="off"/>
        <w:tabs/>
        <w:wordWrap w:val="off"/>
        <w:spacing w:before="0" w:after="0" w:line="700" w:lineRule="exact"/>
        <w:ind w:left="0" w:right="0"/>
        <w:jc w:val="both"/>
        <w:textAlignment w:val="baseline"/>
        <w:rPr>
          <w:sz w:val="44"/>
        </w:rPr>
      </w:pPr>
      <w:bookmarkStart w:name="" w:id="2779"/>
      <w:r>
        <w:rPr>
          <w:rFonts w:ascii="宋体" w:hAnsi="宋体" w:cs="宋体" w:eastAsia="宋体"/>
          <w:sz w:val="44"/>
          <w:spacing w:val="0"/>
          <w:color w:val="000000"/>
          <w:b w:val="off"/>
          <w:i w:val="off"/>
        </w:rPr>
        <w:t/>
      </w:r>
      <w:bookmarkEnd w:id="2779"/>
    </w:p>
    <w:p>
      <w:pPr>
        <w:pageBreakBefore w:val="off"/>
        <w:tabs/>
        <w:wordWrap w:val="off"/>
        <w:spacing w:before="0" w:after="0" w:line="700" w:lineRule="exact"/>
        <w:ind w:left="0" w:right="0"/>
        <w:jc w:val="both"/>
        <w:textAlignment w:val="baseline"/>
        <w:rPr>
          <w:sz w:val="44"/>
        </w:rPr>
      </w:pPr>
      <w:bookmarkStart w:name="" w:id="2780"/>
      <w:r>
        <w:rPr>
          <w:rFonts w:ascii="宋体" w:hAnsi="宋体" w:cs="宋体" w:eastAsia="宋体"/>
          <w:sz w:val="44"/>
          <w:spacing w:val="0"/>
          <w:color w:val="000000"/>
          <w:b w:val="off"/>
          <w:i w:val="off"/>
        </w:rPr>
        <w:t/>
      </w:r>
      <w:bookmarkEnd w:id="2780"/>
    </w:p>
    <w:p>
      <w:pPr>
        <w:pageBreakBefore w:val="off"/>
        <w:tabs/>
        <w:wordWrap w:val="off"/>
        <w:spacing w:before="0" w:after="0" w:line="700" w:lineRule="exact"/>
        <w:ind w:left="0" w:right="0"/>
        <w:jc w:val="both"/>
        <w:textAlignment w:val="baseline"/>
        <w:rPr>
          <w:sz w:val="44"/>
        </w:rPr>
      </w:pPr>
      <w:bookmarkStart w:name="" w:id="2781"/>
      <w:r>
        <w:rPr>
          <w:rFonts w:ascii="宋体" w:hAnsi="宋体" w:cs="宋体" w:eastAsia="宋体"/>
          <w:sz w:val="44"/>
          <w:spacing w:val="0"/>
          <w:color w:val="000000"/>
          <w:b w:val="off"/>
          <w:i w:val="off"/>
        </w:rPr>
        <w:t/>
      </w:r>
      <w:bookmarkEnd w:id="2781"/>
    </w:p>
    <w:p>
      <w:pPr>
        <w:pageBreakBefore w:val="off"/>
        <w:tabs/>
        <w:wordWrap w:val="off"/>
        <w:spacing w:before="0" w:after="0" w:line="700" w:lineRule="exact"/>
        <w:ind w:left="0" w:right="0"/>
        <w:jc w:val="both"/>
        <w:textAlignment w:val="baseline"/>
        <w:rPr>
          <w:sz w:val="44"/>
        </w:rPr>
      </w:pPr>
      <w:bookmarkStart w:name="" w:id="2782"/>
      <w:r>
        <w:rPr>
          <w:rFonts w:ascii="宋体" w:hAnsi="宋体" w:cs="宋体" w:eastAsia="宋体"/>
          <w:sz w:val="44"/>
          <w:spacing w:val="0"/>
          <w:color w:val="000000"/>
          <w:b w:val="off"/>
          <w:i w:val="off"/>
        </w:rPr>
        <w:t/>
      </w:r>
      <w:bookmarkEnd w:id="2782"/>
    </w:p>
    <w:p>
      <w:pPr>
        <w:pageBreakBefore w:val="off"/>
        <w:tabs/>
        <w:wordWrap w:val="off"/>
        <w:spacing w:before="0" w:after="0" w:line="700" w:lineRule="exact"/>
        <w:ind w:left="0" w:right="0"/>
        <w:jc w:val="both"/>
        <w:textAlignment w:val="baseline"/>
        <w:rPr>
          <w:sz w:val="44"/>
        </w:rPr>
      </w:pPr>
      <w:bookmarkStart w:name="" w:id="2783"/>
      <w:r>
        <w:rPr>
          <w:rFonts w:ascii="宋体" w:hAnsi="宋体" w:cs="宋体" w:eastAsia="宋体"/>
          <w:sz w:val="44"/>
          <w:spacing w:val="0"/>
          <w:color w:val="000000"/>
          <w:b w:val="off"/>
          <w:i w:val="off"/>
        </w:rPr>
        <w:t/>
      </w:r>
      <w:bookmarkEnd w:id="2783"/>
    </w:p>
    <w:p>
      <w:pPr>
        <w:pageBreakBefore w:val="off"/>
        <w:tabs/>
        <w:wordWrap w:val="off"/>
        <w:spacing w:before="0" w:after="0" w:line="700" w:lineRule="exact"/>
        <w:ind w:left="0" w:right="0"/>
        <w:jc w:val="both"/>
        <w:textAlignment w:val="baseline"/>
        <w:rPr>
          <w:sz w:val="44"/>
        </w:rPr>
      </w:pPr>
      <w:bookmarkStart w:name="" w:id="2784"/>
      <w:r>
        <w:rPr>
          <w:rFonts w:ascii="宋体" w:hAnsi="宋体" w:cs="宋体" w:eastAsia="宋体"/>
          <w:sz w:val="44"/>
          <w:spacing w:val="0"/>
          <w:color w:val="000000"/>
          <w:b w:val="off"/>
          <w:i w:val="off"/>
        </w:rPr>
        <w:t/>
      </w:r>
      <w:bookmarkEnd w:id="2784"/>
    </w:p>
    <w:p>
      <w:pPr>
        <w:pageBreakBefore w:val="off"/>
        <w:tabs/>
        <w:wordWrap w:val="off"/>
        <w:spacing w:before="0" w:after="0" w:line="540" w:lineRule="atLeast"/>
        <w:ind w:left="100" w:right="0"/>
        <w:jc w:val="both"/>
        <w:textAlignment w:val="baseline"/>
        <w:rPr>
          <w:sz w:val="39"/>
        </w:rPr>
      </w:pPr>
      <w:bookmarkStart w:name="" w:id="2785"/>
      <w:r>
        <w:rPr>
          <w:rFonts w:ascii="宋体" w:hAnsi="宋体" w:cs="宋体" w:eastAsia="宋体"/>
          <w:sz w:val="39"/>
          <w:spacing w:val="0"/>
          <w:color w:val="000000"/>
          <w:b w:val="off"/>
          <w:i w:val="off"/>
        </w:rPr>
        <w:t>108</w:t>
      </w:r>
      <w:bookmarkEnd w:id="2785"/>
    </w:p>
    <w:p>
      <w:r>
        <w:t/>
      </w:r>
    </w:p>
    <w:p>
      <w:pPr>
        <w:sectPr>
          <w:footerReference r:id="rId308"/>
          <w:headerReference r:id="rId309" w:type="default"/>
          <w:type w:val="nextPage"/>
          <w:pgSz w:w="18680" w:h="31680"/>
          <w:pgMar w:left="1300" w:top="1640" w:right="1300" w:bottom="1640" w:header="1340" w:footer="1340"/>
          <w:cols w:num="1"/>
        </w:sectPr>
      </w:pPr>
    </w:p>
    <w:p>
      <w:pPr>
        <w:pageBreakBefore w:val="off"/>
        <w:tabs/>
        <w:wordWrap w:val="off"/>
        <w:spacing w:before="2980" w:after="0" w:line="1600" w:lineRule="atLeast"/>
        <w:ind w:left="0" w:right="0"/>
        <w:jc w:val="center"/>
        <w:textAlignment w:val="baseline"/>
        <w:rPr>
          <w:sz w:val="119"/>
        </w:rPr>
      </w:pPr>
      <w:bookmarkStart w:name="" w:id="2786"/>
      <w:r>
        <w:rPr>
          <w:rFonts w:ascii="黑体" w:hAnsi="黑体" w:cs="黑体" w:eastAsia="黑体"/>
          <w:sz w:val="119"/>
          <w:spacing w:val="0"/>
          <w:color w:val="000000"/>
          <w:b w:val="off"/>
          <w:i w:val="off"/>
        </w:rPr>
        <w:t>卷二</w:t>
      </w:r>
      <w:bookmarkEnd w:id="2786"/>
    </w:p>
    <w:p>
      <w:pPr>
        <w:pageBreakBefore w:val="off"/>
        <w:tabs/>
        <w:wordWrap w:val="off"/>
        <w:spacing w:before="0" w:after="0" w:line="1600" w:lineRule="exact"/>
        <w:ind w:left="0" w:right="0"/>
        <w:jc w:val="center"/>
        <w:textAlignment w:val="baseline"/>
        <w:rPr>
          <w:sz w:val="119"/>
        </w:rPr>
      </w:pPr>
      <w:bookmarkStart w:name="" w:id="2787"/>
      <w:r>
        <w:rPr>
          <w:rFonts w:ascii="宋体" w:hAnsi="宋体" w:cs="宋体" w:eastAsia="宋体"/>
          <w:sz w:val="119"/>
          <w:spacing w:val="0"/>
          <w:color w:val="000000"/>
          <w:b w:val="off"/>
          <w:i w:val="off"/>
        </w:rPr>
        <w:t/>
      </w:r>
      <w:bookmarkEnd w:id="2787"/>
    </w:p>
    <w:p>
      <w:pPr>
        <w:pageBreakBefore w:val="off"/>
        <w:tabs/>
        <w:wordWrap w:val="off"/>
        <w:spacing w:before="0" w:after="0" w:line="1520" w:lineRule="atLeast"/>
        <w:ind w:left="0" w:right="0"/>
        <w:jc w:val="both"/>
        <w:textAlignment w:val="baseline"/>
        <w:rPr>
          <w:sz w:val="113"/>
        </w:rPr>
      </w:pPr>
      <w:bookmarkStart w:name="" w:id="2788"/>
      <w:r>
        <w:rPr>
          <w:rFonts w:ascii="宋体" w:hAnsi="宋体" w:cs="宋体" w:eastAsia="宋体"/>
          <w:sz w:val="113"/>
          <w:spacing w:val="0"/>
          <w:color w:val="000000"/>
          <w:b w:val="off"/>
          <w:i w:val="off"/>
        </w:rPr>
        <w:t>改革后的政党与政党制度</w:t>
      </w:r>
      <w:bookmarkEnd w:id="2788"/>
    </w:p>
    <w:p>
      <w:r>
        <w:t/>
      </w:r>
    </w:p>
    <w:p>
      <w:pPr>
        <w:sectPr>
          <w:footerReference r:id="rId310"/>
          <w:headerReference r:id="rId311" w:type="default"/>
          <w:type w:val="nextPage"/>
          <w:pgSz w:w="18680" w:h="31680"/>
          <w:pgMar w:left="2800" w:top="2700" w:right="2800" w:bottom="2700" w:header="2400" w:footer="2400"/>
          <w:cols w:num="1"/>
        </w:sectPr>
      </w:pPr>
    </w:p>
    <w:p>
      <w:pPr>
        <w:pageBreakBefore w:val="off"/>
        <w:tabs/>
        <w:wordWrap w:val="off"/>
        <w:spacing w:before="3740" w:after="0" w:line="1160" w:lineRule="atLeast"/>
        <w:ind w:left="0" w:right="0"/>
        <w:jc w:val="center"/>
        <w:textAlignment w:val="baseline"/>
        <w:rPr>
          <w:sz w:val="87"/>
        </w:rPr>
      </w:pPr>
      <w:bookmarkStart w:name="" w:id="2789"/>
      <w:r>
        <w:rPr>
          <w:rFonts w:ascii="宋体" w:hAnsi="宋体" w:cs="宋体" w:eastAsia="宋体"/>
          <w:sz w:val="87"/>
          <w:spacing w:val="0"/>
          <w:color w:val="000000"/>
          <w:b w:val="off"/>
          <w:i w:val="off"/>
        </w:rPr>
        <w:t>第六章</w:t>
      </w:r>
      <w:bookmarkEnd w:id="2789"/>
    </w:p>
    <w:p>
      <w:pPr>
        <w:pageBreakBefore w:val="off"/>
        <w:tabs/>
        <w:wordWrap w:val="off"/>
        <w:spacing w:before="0" w:after="0" w:line="1160" w:lineRule="atLeast"/>
        <w:ind w:left="0" w:right="0"/>
        <w:jc w:val="center"/>
        <w:textAlignment w:val="baseline"/>
        <w:rPr>
          <w:sz w:val="87"/>
        </w:rPr>
      </w:pPr>
      <w:bookmarkStart w:name="" w:id="2790"/>
      <w:r>
        <w:rPr>
          <w:rFonts w:ascii="宋体" w:hAnsi="宋体" w:cs="宋体" w:eastAsia="宋体"/>
          <w:sz w:val="87"/>
          <w:spacing w:val="0"/>
          <w:color w:val="000000"/>
          <w:b w:val="off"/>
          <w:i w:val="off"/>
        </w:rPr>
        <w:t>意大利政党的三个阶段</w:t>
      </w:r>
      <w:bookmarkEnd w:id="2790"/>
    </w:p>
    <w:p>
      <w:pPr>
        <w:pageBreakBefore w:val="off"/>
        <w:tabs/>
        <w:wordWrap w:val="off"/>
        <w:spacing w:before="0" w:after="0" w:line="1020" w:lineRule="exact"/>
        <w:ind w:left="0" w:right="0"/>
        <w:jc w:val="center"/>
        <w:textAlignment w:val="baseline"/>
        <w:rPr>
          <w:sz w:val="87"/>
        </w:rPr>
      </w:pPr>
      <w:bookmarkStart w:name="" w:id="2791"/>
      <w:r>
        <w:rPr>
          <w:rFonts w:ascii="宋体" w:hAnsi="宋体" w:cs="宋体" w:eastAsia="宋体"/>
          <w:sz w:val="87"/>
          <w:spacing w:val="0"/>
          <w:color w:val="000000"/>
          <w:b w:val="off"/>
          <w:i w:val="off"/>
        </w:rPr>
        <w:t/>
      </w:r>
      <w:bookmarkEnd w:id="2791"/>
    </w:p>
    <w:p>
      <w:pPr>
        <w:pageBreakBefore w:val="off"/>
        <w:tabs/>
        <w:wordWrap w:val="off"/>
        <w:spacing w:before="0" w:after="0" w:line="900" w:lineRule="atLeast"/>
        <w:ind w:left="0" w:right="60"/>
        <w:jc w:val="right"/>
        <w:textAlignment w:val="baseline"/>
        <w:rPr>
          <w:sz w:val="51"/>
        </w:rPr>
      </w:pPr>
      <w:bookmarkStart w:name="" w:id="2792"/>
      <w:r>
        <w:rPr>
          <w:rFonts w:ascii="楷体" w:hAnsi="楷体" w:cs="楷体" w:eastAsia="楷体"/>
          <w:sz w:val="51"/>
          <w:spacing w:val="0"/>
          <w:color w:val="000000"/>
          <w:b w:val="off"/>
          <w:i w:val="off"/>
        </w:rPr>
        <w:t>莱昂纳多·莫里诺</w:t>
      </w:r>
      <w:bookmarkEnd w:id="2792"/>
    </w:p>
    <w:p>
      <w:pPr>
        <w:pageBreakBefore w:val="off"/>
        <w:tabs/>
        <w:wordWrap w:val="off"/>
        <w:spacing w:before="0" w:after="0" w:line="920" w:lineRule="exact"/>
        <w:ind w:left="0" w:right="0"/>
        <w:jc w:val="right"/>
        <w:textAlignment w:val="baseline"/>
        <w:rPr>
          <w:sz w:val="51"/>
        </w:rPr>
      </w:pPr>
      <w:bookmarkStart w:name="" w:id="2793"/>
      <w:r>
        <w:rPr>
          <w:rFonts w:ascii="宋体" w:hAnsi="宋体" w:cs="宋体" w:eastAsia="宋体"/>
          <w:sz w:val="51"/>
          <w:spacing w:val="0"/>
          <w:color w:val="000000"/>
          <w:b w:val="off"/>
          <w:i w:val="off"/>
        </w:rPr>
        <w:t/>
      </w:r>
      <w:bookmarkEnd w:id="2793"/>
    </w:p>
    <w:p>
      <w:pPr>
        <w:pageBreakBefore w:val="off"/>
        <w:tabs/>
        <w:wordWrap w:val="off"/>
        <w:spacing w:before="0" w:after="0" w:line="900" w:lineRule="atLeast"/>
        <w:ind w:left="900" w:right="20" w:firstLine="1080"/>
        <w:jc w:val="both"/>
        <w:textAlignment w:val="baseline"/>
        <w:rPr>
          <w:sz w:val="51"/>
        </w:rPr>
      </w:pPr>
      <w:bookmarkStart w:name="" w:id="2794"/>
      <w:r>
        <w:rPr>
          <w:rFonts w:ascii="楷体" w:hAnsi="楷体" w:cs="楷体" w:eastAsia="楷体"/>
          <w:sz w:val="51"/>
          <w:spacing w:val="0"/>
          <w:color w:val="000000"/>
          <w:b w:val="off"/>
          <w:i w:val="off"/>
        </w:rPr>
        <w:t>莱昂纳多·莫里诺(Leonardo Morlino)，佛罗伦萨大学政治科</w:t>
      </w:r>
      <w:r>
        <w:rPr>
          <w:rFonts w:ascii="楷体" w:hAnsi="楷体" w:cs="楷体" w:eastAsia="楷体"/>
          <w:sz w:val="51"/>
          <w:spacing w:val="0"/>
          <w:color w:val="000000"/>
          <w:b w:val="off"/>
          <w:i w:val="off"/>
        </w:rPr>
        <w:t>学教授，1998——2001年任意大利政治科学协会主席。发表论文和专</w:t>
      </w:r>
      <w:r>
        <w:rPr>
          <w:rFonts w:ascii="楷体" w:hAnsi="楷体" w:cs="楷体" w:eastAsia="楷体"/>
          <w:sz w:val="51"/>
          <w:spacing w:val="0"/>
          <w:color w:val="000000"/>
          <w:b w:val="off"/>
          <w:i w:val="off"/>
        </w:rPr>
        <w:t>著上百篇，并被翻译为多国语言，包括意大利语、英语、西班牙语、法</w:t>
      </w:r>
      <w:r>
        <w:rPr>
          <w:rFonts w:ascii="楷体" w:hAnsi="楷体" w:cs="楷体" w:eastAsia="楷体"/>
          <w:sz w:val="51"/>
          <w:spacing w:val="0"/>
          <w:color w:val="000000"/>
          <w:b w:val="off"/>
          <w:i w:val="off"/>
        </w:rPr>
        <w:t>语和德语等。著作:《联合与危机中的民主：南欧的政党、团体和公</w:t>
      </w:r>
      <w:r>
        <w:rPr>
          <w:rFonts w:ascii="TimesNewRoman" w:hAnsi="TimesNewRoman" w:cs="TimesNewRoman" w:eastAsia="TimesNewRoman"/>
          <w:sz w:val="51"/>
          <w:spacing w:val="0"/>
          <w:color w:val="000000"/>
          <w:b w:val="off"/>
          <w:i w:val="off"/>
        </w:rPr>
        <w:t>民》(Democracy Between Consolidation and Crisis: Parties, Groups</w:t>
      </w:r>
      <w:r>
        <w:rPr>
          <w:rFonts w:ascii="TimesNewRoman" w:hAnsi="TimesNewRoman" w:cs="TimesNewRoman" w:eastAsia="TimesNewRoman"/>
          <w:sz w:val="51"/>
          <w:spacing w:val="0"/>
          <w:color w:val="000000"/>
          <w:b w:val="off"/>
          <w:i w:val="off"/>
        </w:rPr>
        <w:t>and Citizens in Southern Europe)(1998),《民主与民主化》(Democra-</w:t>
      </w:r>
      <w:r>
        <w:rPr>
          <w:rFonts w:ascii="TimesNewRoman" w:hAnsi="TimesNewRoman" w:cs="TimesNewRoman" w:eastAsia="TimesNewRoman"/>
          <w:sz w:val="51"/>
          <w:spacing w:val="0"/>
          <w:color w:val="000000"/>
          <w:b w:val="off"/>
          <w:i w:val="off"/>
        </w:rPr>
        <w:t>zie e democratizzazioni)。</w:t>
      </w:r>
      <w:bookmarkEnd w:id="2794"/>
    </w:p>
    <w:p>
      <w:pPr>
        <w:pageBreakBefore w:val="off"/>
        <w:tabs/>
        <w:wordWrap w:val="off"/>
        <w:spacing w:before="0" w:after="0" w:line="900" w:lineRule="exact"/>
        <w:ind w:left="0" w:right="0"/>
        <w:jc w:val="both"/>
        <w:textAlignment w:val="baseline"/>
        <w:rPr>
          <w:sz w:val="49"/>
        </w:rPr>
      </w:pPr>
      <w:bookmarkStart w:name="" w:id="2795"/>
      <w:r>
        <w:rPr>
          <w:rFonts w:ascii="宋体" w:hAnsi="宋体" w:cs="宋体" w:eastAsia="宋体"/>
          <w:sz w:val="49"/>
          <w:spacing w:val="0"/>
          <w:color w:val="000000"/>
          <w:b w:val="off"/>
          <w:i w:val="off"/>
        </w:rPr>
        <w:t/>
      </w:r>
      <w:bookmarkEnd w:id="2795"/>
    </w:p>
    <w:p>
      <w:pPr>
        <w:pageBreakBefore w:val="off"/>
        <w:tabs/>
        <w:wordWrap w:val="off"/>
        <w:spacing w:before="0" w:after="0" w:line="880" w:lineRule="atLeast"/>
        <w:ind w:left="0" w:right="20" w:firstLine="980"/>
        <w:jc w:val="both"/>
        <w:textAlignment w:val="baseline"/>
        <w:rPr>
          <w:sz w:val="49"/>
        </w:rPr>
      </w:pPr>
      <w:bookmarkStart w:name="" w:id="2796"/>
      <w:r>
        <w:rPr>
          <w:rFonts w:ascii="宋体" w:hAnsi="宋体" w:cs="宋体" w:eastAsia="宋体"/>
          <w:sz w:val="49"/>
          <w:spacing w:val="0"/>
          <w:color w:val="000000"/>
          <w:b w:val="off"/>
          <w:i w:val="off"/>
        </w:rPr>
        <w:t>在20世纪90年代早期，意大利民主进入了一个激烈动荡的时期，这</w:t>
      </w:r>
      <w:r>
        <w:rPr>
          <w:rFonts w:ascii="宋体" w:hAnsi="宋体" w:cs="宋体" w:eastAsia="宋体"/>
          <w:sz w:val="49"/>
          <w:spacing w:val="0"/>
          <w:color w:val="000000"/>
          <w:b w:val="off"/>
          <w:i w:val="off"/>
        </w:rPr>
        <w:t>种状态在21世纪初又逐渐消失。从20世纪50年代起，高度发达的政党</w:t>
      </w:r>
      <w:r>
        <w:rPr>
          <w:rFonts w:ascii="宋体" w:hAnsi="宋体" w:cs="宋体" w:eastAsia="宋体"/>
          <w:sz w:val="49"/>
          <w:spacing w:val="0"/>
          <w:color w:val="000000"/>
          <w:b w:val="off"/>
          <w:i w:val="off"/>
        </w:rPr>
        <w:t>体制成为意大利民主的关键词以及民主巩固的基本条件。¹尽管一些大型</w:t>
      </w:r>
      <w:r>
        <w:rPr>
          <w:rFonts w:ascii="宋体" w:hAnsi="宋体" w:cs="宋体" w:eastAsia="宋体"/>
          <w:sz w:val="49"/>
          <w:spacing w:val="0"/>
          <w:color w:val="000000"/>
          <w:b w:val="off"/>
          <w:i w:val="off"/>
        </w:rPr>
        <w:t>的、高度发达的政党已经没有用武之地，这个体制仍然顽固地存在着。因</w:t>
      </w:r>
      <w:r>
        <w:rPr>
          <w:rFonts w:ascii="宋体" w:hAnsi="宋体" w:cs="宋体" w:eastAsia="宋体"/>
          <w:sz w:val="49"/>
          <w:spacing w:val="0"/>
          <w:color w:val="000000"/>
          <w:b w:val="off"/>
          <w:i w:val="off"/>
        </w:rPr>
        <w:t>此，20世纪90年代的重大政治动荡对政党和政党体制产生的影响最大。</w:t>
      </w:r>
      <w:r>
        <w:rPr>
          <w:rFonts w:ascii="宋体" w:hAnsi="宋体" w:cs="宋体" w:eastAsia="宋体"/>
          <w:sz w:val="49"/>
          <w:spacing w:val="0"/>
          <w:color w:val="000000"/>
          <w:b w:val="off"/>
          <w:i w:val="off"/>
        </w:rPr>
        <w:t>本章将从以下三个方面考量意大利政党的危机和转型：政党在战后民主</w:t>
      </w:r>
      <w:r>
        <w:rPr>
          <w:rFonts w:ascii="宋体" w:hAnsi="宋体" w:cs="宋体" w:eastAsia="宋体"/>
          <w:sz w:val="49"/>
          <w:spacing w:val="0"/>
          <w:color w:val="000000"/>
          <w:b w:val="off"/>
          <w:i w:val="off"/>
        </w:rPr>
        <w:t>进程启动阶段时的状态；20世纪90年代之前政党和政党体制的变化；以</w:t>
      </w:r>
      <w:r>
        <w:rPr>
          <w:rFonts w:ascii="宋体" w:hAnsi="宋体" w:cs="宋体" w:eastAsia="宋体"/>
          <w:sz w:val="49"/>
          <w:spacing w:val="0"/>
          <w:color w:val="000000"/>
          <w:b w:val="off"/>
          <w:i w:val="off"/>
        </w:rPr>
        <w:t>及过去十年的政治发展。结论的部分将力图解释这种变化，并且将它们</w:t>
      </w:r>
      <w:r>
        <w:rPr>
          <w:rFonts w:ascii="宋体" w:hAnsi="宋体" w:cs="宋体" w:eastAsia="宋体"/>
          <w:sz w:val="49"/>
          <w:spacing w:val="0"/>
          <w:color w:val="000000"/>
          <w:b w:val="off"/>
          <w:i w:val="off"/>
        </w:rPr>
        <w:t>与西欧民主的一般经验联系起来。</w:t>
      </w:r>
      <w:bookmarkEnd w:id="2796"/>
    </w:p>
    <w:p>
      <w:pPr>
        <w:pageBreakBefore w:val="off"/>
        <w:tabs/>
        <w:wordWrap w:val="off"/>
        <w:spacing w:before="0" w:after="0" w:line="880" w:lineRule="atLeast"/>
        <w:ind w:left="0" w:right="0" w:firstLine="980"/>
        <w:jc w:val="both"/>
        <w:textAlignment w:val="baseline"/>
        <w:rPr>
          <w:sz w:val="49"/>
        </w:rPr>
      </w:pPr>
      <w:bookmarkStart w:name="" w:id="2797"/>
      <w:r>
        <w:rPr>
          <w:rFonts w:ascii="宋体" w:hAnsi="宋体" w:cs="宋体" w:eastAsia="宋体"/>
          <w:sz w:val="49"/>
          <w:spacing w:val="0"/>
          <w:color w:val="000000"/>
          <w:b w:val="off"/>
          <w:i w:val="off"/>
        </w:rPr>
        <w:t>战后的意大利共和国成立于1948年，其政党体制具有高度的组织复杂</w:t>
      </w:r>
      <w:r>
        <w:rPr>
          <w:rFonts w:ascii="宋体" w:hAnsi="宋体" w:cs="宋体" w:eastAsia="宋体"/>
          <w:sz w:val="49"/>
          <w:spacing w:val="0"/>
          <w:color w:val="000000"/>
          <w:b w:val="off"/>
          <w:i w:val="off"/>
        </w:rPr>
        <w:t>性。由于许多社会与政治的分裂²以及比例制选举法对代表设立的低门槛，</w:t>
      </w:r>
      <w:bookmarkEnd w:id="2797"/>
    </w:p>
    <w:p>
      <w:pPr>
        <w:pageBreakBefore w:val="off"/>
        <w:tabs/>
        <w:wordWrap w:val="off"/>
        <w:spacing w:before="0" w:after="0" w:line="420" w:lineRule="exact"/>
        <w:ind w:left="0" w:right="0"/>
        <w:jc w:val="both"/>
        <w:textAlignment w:val="baseline"/>
        <w:rPr>
          <w:sz w:val="36"/>
        </w:rPr>
      </w:pPr>
      <w:bookmarkStart w:name="" w:id="2798"/>
      <w:r>
        <w:rPr>
          <w:rFonts w:ascii="宋体" w:hAnsi="宋体" w:cs="宋体" w:eastAsia="宋体"/>
          <w:sz w:val="36"/>
          <w:spacing w:val="0"/>
          <w:color w:val="000000"/>
          <w:b w:val="off"/>
          <w:i w:val="off"/>
        </w:rPr>
        <w:t/>
      </w:r>
      <w:bookmarkEnd w:id="2798"/>
    </w:p>
    <w:p>
      <w:pPr>
        <w:pageBreakBefore w:val="off"/>
        <w:tabs/>
        <w:wordWrap w:val="off"/>
        <w:spacing w:before="0" w:after="0" w:line="480" w:lineRule="atLeast"/>
        <w:ind w:left="0" w:right="60"/>
        <w:jc w:val="right"/>
        <w:textAlignment w:val="baseline"/>
        <w:rPr>
          <w:sz w:val="36"/>
        </w:rPr>
      </w:pPr>
      <w:bookmarkStart w:name="" w:id="2799"/>
      <w:r>
        <w:rPr>
          <w:rFonts w:ascii="宋体" w:hAnsi="宋体" w:cs="宋体" w:eastAsia="宋体"/>
          <w:sz w:val="36"/>
          <w:spacing w:val="0"/>
          <w:color w:val="000000"/>
          <w:b w:val="off"/>
          <w:i w:val="off"/>
        </w:rPr>
        <w:t>111</w:t>
      </w:r>
      <w:bookmarkEnd w:id="2799"/>
    </w:p>
    <w:p>
      <w:r>
        <w:t/>
      </w:r>
    </w:p>
    <w:p>
      <w:pPr>
        <w:sectPr>
          <w:footerReference r:id="rId312"/>
          <w:headerReference r:id="rId313" w:type="default"/>
          <w:type w:val="nextPage"/>
          <w:pgSz w:w="18680" w:h="31680"/>
          <w:pgMar w:left="1340" w:top="2260" w:right="1340" w:bottom="2260" w:header="1960" w:footer="1960"/>
          <w:cols w:num="1"/>
        </w:sectPr>
      </w:pPr>
    </w:p>
    <w:p>
      <w:pPr>
        <w:pageBreakBefore w:val="off"/>
        <w:tabs/>
        <w:wordWrap w:val="off"/>
        <w:spacing w:before="0" w:after="0" w:line="740" w:lineRule="atLeast"/>
        <w:ind w:left="120" w:right="0"/>
        <w:jc w:val="both"/>
        <w:textAlignment w:val="baseline"/>
        <w:rPr>
          <w:sz w:val="55"/>
        </w:rPr>
      </w:pPr>
      <w:bookmarkStart w:name="" w:id="2800"/>
      <w:r>
        <w:rPr>
          <w:rFonts w:ascii="宋体" w:hAnsi="宋体" w:cs="宋体" w:eastAsia="宋体"/>
          <w:sz w:val="55"/>
          <w:spacing w:val="0"/>
          <w:color w:val="000000"/>
          <w:b w:val="off"/>
          <w:i w:val="off"/>
        </w:rPr>
        <w:t>政党与民主</w:t>
      </w:r>
      <w:bookmarkEnd w:id="2800"/>
    </w:p>
    <w:p>
      <w:pPr>
        <w:pageBreakBefore w:val="off"/>
        <w:tabs/>
        <w:wordWrap w:val="off"/>
        <w:spacing w:before="360" w:after="0" w:line="800" w:lineRule="atLeast"/>
        <w:ind w:left="0" w:right="0"/>
        <w:jc w:val="both"/>
        <w:textAlignment w:val="baseline"/>
        <w:rPr>
          <w:sz w:val="49"/>
        </w:rPr>
      </w:pPr>
      <w:bookmarkStart w:name="" w:id="2801"/>
      <w:r>
        <w:rPr>
          <w:rFonts w:ascii="宋体" w:hAnsi="宋体" w:cs="宋体" w:eastAsia="宋体"/>
          <w:sz w:val="49"/>
          <w:spacing w:val="0"/>
          <w:color w:val="000000"/>
          <w:b w:val="off"/>
          <w:i w:val="off"/>
        </w:rPr>
        <w:t>导致意大利的政党如雨后春笋般涌现。不仅仅基督教民主党和意大利共产</w:t>
      </w:r>
      <w:r>
        <w:rPr>
          <w:rFonts w:ascii="宋体" w:hAnsi="宋体" w:cs="宋体" w:eastAsia="宋体"/>
          <w:sz w:val="49"/>
          <w:spacing w:val="0"/>
          <w:color w:val="000000"/>
          <w:b w:val="off"/>
          <w:i w:val="off"/>
        </w:rPr>
        <w:t>党这两个主要的政党，同时还有大量中小型的政党纷纷占领意识形态的高</w:t>
      </w:r>
      <w:r>
        <w:rPr>
          <w:rFonts w:ascii="宋体" w:hAnsi="宋体" w:cs="宋体" w:eastAsia="宋体"/>
          <w:sz w:val="49"/>
          <w:spacing w:val="0"/>
          <w:color w:val="000000"/>
          <w:b w:val="off"/>
          <w:i w:val="off"/>
        </w:rPr>
        <w:t>地。长达半个世纪的政党体制导致传统的战后政党与20世纪60年代以及</w:t>
      </w:r>
      <w:r>
        <w:rPr>
          <w:rFonts w:ascii="宋体" w:hAnsi="宋体" w:cs="宋体" w:eastAsia="宋体"/>
          <w:sz w:val="49"/>
          <w:spacing w:val="0"/>
          <w:color w:val="000000"/>
          <w:b w:val="off"/>
          <w:i w:val="off"/>
        </w:rPr>
        <w:t>70年代早期运动中产生的政党共存[激进党(Radical Party)、绿党(Green</w:t>
      </w:r>
      <w:r>
        <w:rPr>
          <w:rFonts w:ascii="宋体" w:hAnsi="宋体" w:cs="宋体" w:eastAsia="宋体"/>
          <w:sz w:val="49"/>
          <w:spacing w:val="0"/>
          <w:color w:val="000000"/>
          <w:b w:val="off"/>
          <w:i w:val="off"/>
        </w:rPr>
        <w:t>Federation)、无产阶级民主党(Proletarian Democracy)]以及20世纪 80年</w:t>
      </w:r>
      <w:r>
        <w:rPr>
          <w:rFonts w:ascii="宋体" w:hAnsi="宋体" w:cs="宋体" w:eastAsia="宋体"/>
          <w:sz w:val="49"/>
          <w:spacing w:val="0"/>
          <w:color w:val="000000"/>
          <w:b w:val="off"/>
          <w:i w:val="off"/>
        </w:rPr>
        <w:t>代的诸如北方联盟(Northern League)之类的地方主义或者“反政府”政党。</w:t>
      </w:r>
      <w:bookmarkEnd w:id="2801"/>
    </w:p>
    <w:p>
      <w:pPr>
        <w:pageBreakBefore w:val="off"/>
        <w:tabs/>
        <w:wordWrap w:val="off"/>
        <w:spacing w:before="0" w:after="0" w:line="800" w:lineRule="atLeast"/>
        <w:ind w:left="0" w:right="40" w:firstLine="1000"/>
        <w:jc w:val="both"/>
        <w:textAlignment w:val="baseline"/>
        <w:rPr>
          <w:sz w:val="49"/>
        </w:rPr>
      </w:pPr>
      <w:bookmarkStart w:name="" w:id="2802"/>
      <w:r>
        <w:rPr>
          <w:rFonts w:ascii="宋体" w:hAnsi="宋体" w:cs="宋体" w:eastAsia="宋体"/>
          <w:sz w:val="49"/>
          <w:spacing w:val="0"/>
          <w:color w:val="000000"/>
          <w:b w:val="off"/>
          <w:i w:val="off"/>
        </w:rPr>
        <w:t>由于存在着产生于不同时期的三种政党，因此也存在不同的政党组</w:t>
      </w:r>
      <w:r>
        <w:rPr>
          <w:rFonts w:ascii="宋体" w:hAnsi="宋体" w:cs="宋体" w:eastAsia="宋体"/>
          <w:sz w:val="49"/>
          <w:spacing w:val="0"/>
          <w:color w:val="000000"/>
          <w:b w:val="off"/>
          <w:i w:val="off"/>
        </w:rPr>
        <w:t>织模式。甚至在传统的、早期的战后政党之间，组织模式也不尽相同，从</w:t>
      </w:r>
      <w:r>
        <w:rPr>
          <w:rFonts w:ascii="宋体" w:hAnsi="宋体" w:cs="宋体" w:eastAsia="宋体"/>
          <w:sz w:val="49"/>
          <w:spacing w:val="0"/>
          <w:color w:val="000000"/>
          <w:b w:val="off"/>
          <w:i w:val="off"/>
        </w:rPr>
        <w:t>大众型政党(例如基督教民主党、意大利共产党或者意大利社会党)到精</w:t>
      </w:r>
      <w:r>
        <w:rPr>
          <w:rFonts w:ascii="宋体" w:hAnsi="宋体" w:cs="宋体" w:eastAsia="宋体"/>
          <w:sz w:val="49"/>
          <w:spacing w:val="0"/>
          <w:color w:val="000000"/>
          <w:b w:val="off"/>
          <w:i w:val="off"/>
        </w:rPr>
        <w:t>英型政党或者意见党[意大利共和党(Italian Republican Party)、意大利</w:t>
      </w:r>
      <w:r>
        <w:rPr>
          <w:rFonts w:ascii="宋体" w:hAnsi="宋体" w:cs="宋体" w:eastAsia="宋体"/>
          <w:sz w:val="49"/>
          <w:spacing w:val="0"/>
          <w:color w:val="000000"/>
          <w:b w:val="off"/>
          <w:i w:val="off"/>
        </w:rPr>
        <w:t>自由党(Italian Liberal Party)和意大利社会民主党]。至于20世纪70年</w:t>
      </w:r>
      <w:r>
        <w:rPr>
          <w:rFonts w:ascii="宋体" w:hAnsi="宋体" w:cs="宋体" w:eastAsia="宋体"/>
          <w:sz w:val="49"/>
          <w:spacing w:val="0"/>
          <w:color w:val="000000"/>
          <w:b w:val="off"/>
          <w:i w:val="off"/>
        </w:rPr>
        <w:t>代或者之后形成的政党，组织变化的问题就较小一些，即它们从不试图依</w:t>
      </w:r>
      <w:r>
        <w:rPr>
          <w:rFonts w:ascii="宋体" w:hAnsi="宋体" w:cs="宋体" w:eastAsia="宋体"/>
          <w:sz w:val="49"/>
          <w:spacing w:val="0"/>
          <w:color w:val="000000"/>
          <w:b w:val="off"/>
          <w:i w:val="off"/>
        </w:rPr>
        <w:t>靠传统模式来组织自己，也从不发展一个核心的非议会组织。由于政治</w:t>
      </w:r>
      <w:r>
        <w:rPr>
          <w:rFonts w:ascii="宋体" w:hAnsi="宋体" w:cs="宋体" w:eastAsia="宋体"/>
          <w:sz w:val="49"/>
          <w:spacing w:val="0"/>
          <w:color w:val="000000"/>
          <w:b w:val="off"/>
          <w:i w:val="off"/>
        </w:rPr>
        <w:t>变化和组织化降低只是传统政党所面临的首要问题，因此，我们有必要描</w:t>
      </w:r>
      <w:r>
        <w:rPr>
          <w:rFonts w:ascii="宋体" w:hAnsi="宋体" w:cs="宋体" w:eastAsia="宋体"/>
          <w:sz w:val="49"/>
          <w:spacing w:val="0"/>
          <w:color w:val="000000"/>
          <w:b w:val="off"/>
          <w:i w:val="off"/>
        </w:rPr>
        <w:t>述它们在20世纪60年代早期的大致条件。</w:t>
      </w:r>
      <w:bookmarkEnd w:id="2802"/>
    </w:p>
    <w:p>
      <w:pPr>
        <w:pageBreakBefore w:val="off"/>
        <w:tabs/>
        <w:wordWrap w:val="off"/>
        <w:spacing w:before="0" w:after="0" w:line="820" w:lineRule="exact"/>
        <w:ind w:left="0" w:right="0"/>
        <w:jc w:val="both"/>
        <w:textAlignment w:val="baseline"/>
        <w:rPr>
          <w:sz w:val="49"/>
        </w:rPr>
      </w:pPr>
      <w:bookmarkStart w:name="" w:id="2803"/>
      <w:r>
        <w:rPr>
          <w:rFonts w:ascii="宋体" w:hAnsi="宋体" w:cs="宋体" w:eastAsia="宋体"/>
          <w:sz w:val="49"/>
          <w:spacing w:val="0"/>
          <w:color w:val="000000"/>
          <w:b w:val="off"/>
          <w:i w:val="off"/>
        </w:rPr>
        <w:t/>
      </w:r>
      <w:bookmarkEnd w:id="2803"/>
    </w:p>
    <w:p>
      <w:pPr>
        <w:pageBreakBefore w:val="off"/>
        <w:tabs/>
        <w:wordWrap w:val="off"/>
        <w:spacing w:before="0" w:after="0" w:line="820" w:lineRule="exact"/>
        <w:ind w:left="0" w:right="0"/>
        <w:jc w:val="both"/>
        <w:textAlignment w:val="baseline"/>
        <w:rPr>
          <w:sz w:val="49"/>
        </w:rPr>
      </w:pPr>
      <w:bookmarkStart w:name="" w:id="2804"/>
      <w:r>
        <w:rPr>
          <w:rFonts w:ascii="宋体" w:hAnsi="宋体" w:cs="宋体" w:eastAsia="宋体"/>
          <w:sz w:val="49"/>
          <w:spacing w:val="0"/>
          <w:color w:val="000000"/>
          <w:b w:val="off"/>
          <w:i w:val="off"/>
        </w:rPr>
        <w:t/>
      </w:r>
      <w:bookmarkEnd w:id="2804"/>
    </w:p>
    <w:p>
      <w:pPr>
        <w:pageBreakBefore w:val="off"/>
        <w:tabs/>
        <w:wordWrap w:val="off"/>
        <w:spacing w:before="0" w:after="0" w:line="820" w:lineRule="exact"/>
        <w:ind w:left="0" w:right="0"/>
        <w:jc w:val="both"/>
        <w:textAlignment w:val="baseline"/>
        <w:rPr>
          <w:sz w:val="49"/>
        </w:rPr>
      </w:pPr>
      <w:bookmarkStart w:name="" w:id="2805"/>
      <w:r>
        <w:rPr>
          <w:rFonts w:ascii="宋体" w:hAnsi="宋体" w:cs="宋体" w:eastAsia="宋体"/>
          <w:sz w:val="49"/>
          <w:spacing w:val="0"/>
          <w:color w:val="000000"/>
          <w:b w:val="off"/>
          <w:i w:val="off"/>
        </w:rPr>
        <w:t/>
      </w:r>
      <w:bookmarkEnd w:id="2805"/>
    </w:p>
    <w:p>
      <w:pPr>
        <w:pageBreakBefore w:val="off"/>
        <w:tabs/>
        <w:wordWrap w:val="off"/>
        <w:spacing w:before="0" w:after="0" w:line="1020" w:lineRule="atLeast"/>
        <w:ind w:left="0" w:right="0"/>
        <w:jc w:val="center"/>
        <w:textAlignment w:val="baseline"/>
        <w:rPr>
          <w:sz w:val="77"/>
        </w:rPr>
      </w:pPr>
      <w:bookmarkStart w:name="" w:id="2806"/>
      <w:r>
        <w:rPr>
          <w:rFonts w:ascii="楷体" w:hAnsi="楷体" w:cs="楷体" w:eastAsia="楷体"/>
          <w:sz w:val="77"/>
          <w:spacing w:val="0"/>
          <w:color w:val="000000"/>
          <w:b w:val="off"/>
          <w:i w:val="off"/>
        </w:rPr>
        <w:t>三个大众型政党</w:t>
      </w:r>
      <w:bookmarkEnd w:id="2806"/>
    </w:p>
    <w:p>
      <w:pPr>
        <w:pageBreakBefore w:val="off"/>
        <w:tabs/>
        <w:wordWrap w:val="off"/>
        <w:spacing w:before="560" w:after="0" w:line="800" w:lineRule="atLeast"/>
        <w:ind w:left="0" w:right="60" w:firstLine="1000"/>
        <w:jc w:val="both"/>
        <w:textAlignment w:val="baseline"/>
        <w:rPr>
          <w:sz w:val="49"/>
        </w:rPr>
      </w:pPr>
      <w:bookmarkStart w:name="" w:id="2807"/>
      <w:r>
        <w:rPr>
          <w:rFonts w:ascii="宋体" w:hAnsi="宋体" w:cs="宋体" w:eastAsia="宋体"/>
          <w:sz w:val="49"/>
          <w:spacing w:val="0"/>
          <w:color w:val="000000"/>
          <w:b w:val="off"/>
          <w:i w:val="off"/>
        </w:rPr>
        <w:t>在巩固阶段的末期，即20世纪60年代早期，政党体制已经清晰地制</w:t>
      </w:r>
      <w:r>
        <w:rPr>
          <w:rFonts w:ascii="宋体" w:hAnsi="宋体" w:cs="宋体" w:eastAsia="宋体"/>
          <w:sz w:val="49"/>
          <w:spacing w:val="0"/>
          <w:color w:val="000000"/>
          <w:b w:val="off"/>
          <w:i w:val="off"/>
        </w:rPr>
        <w:t>度化了。一些数据也表明，选区和政党数量也稳定下来了。整体的选举</w:t>
      </w:r>
      <w:r>
        <w:rPr>
          <w:rFonts w:ascii="宋体" w:hAnsi="宋体" w:cs="宋体" w:eastAsia="宋体"/>
          <w:sz w:val="49"/>
          <w:spacing w:val="0"/>
          <w:color w:val="000000"/>
          <w:b w:val="off"/>
          <w:i w:val="off"/>
        </w:rPr>
        <w:t>反复率非常低：在1958年只有4.5%，在1963年只有7.9%(见第140页</w:t>
      </w:r>
      <w:r>
        <w:rPr>
          <w:rFonts w:ascii="宋体" w:hAnsi="宋体" w:cs="宋体" w:eastAsia="宋体"/>
          <w:sz w:val="49"/>
          <w:spacing w:val="0"/>
          <w:color w:val="000000"/>
          <w:b w:val="off"/>
          <w:i w:val="off"/>
        </w:rPr>
        <w:t>的表格6.3)。³选举中的政党稳定性很高：意大利共产党1963年选举和之</w:t>
      </w:r>
      <w:r>
        <w:rPr>
          <w:rFonts w:ascii="宋体" w:hAnsi="宋体" w:cs="宋体" w:eastAsia="宋体"/>
          <w:sz w:val="49"/>
          <w:spacing w:val="0"/>
          <w:color w:val="000000"/>
          <w:b w:val="off"/>
          <w:i w:val="off"/>
        </w:rPr>
        <w:t>前选举之间的相关系数(r)为0.95，社会主义党的为0.80，基督教民主党</w:t>
      </w:r>
      <w:r>
        <w:rPr>
          <w:rFonts w:ascii="宋体" w:hAnsi="宋体" w:cs="宋体" w:eastAsia="宋体"/>
          <w:sz w:val="49"/>
          <w:spacing w:val="0"/>
          <w:color w:val="000000"/>
          <w:b w:val="off"/>
          <w:i w:val="off"/>
        </w:rPr>
        <w:t>的为0.90。⁴高度碎片化的政党体系中的变化是非常小的：1958年为</w:t>
      </w:r>
      <w:r>
        <w:rPr>
          <w:rFonts w:ascii="宋体" w:hAnsi="宋体" w:cs="宋体" w:eastAsia="宋体"/>
          <w:sz w:val="49"/>
          <w:spacing w:val="0"/>
          <w:color w:val="000000"/>
          <w:b w:val="off"/>
          <w:i w:val="off"/>
        </w:rPr>
        <w:t>0.74，1963年为0.76(见表6.3)。</w:t>
      </w:r>
      <w:bookmarkEnd w:id="2807"/>
    </w:p>
    <w:p>
      <w:pPr>
        <w:pageBreakBefore w:val="off"/>
        <w:tabs/>
        <w:wordWrap w:val="off"/>
        <w:spacing w:before="0" w:after="0" w:line="800" w:lineRule="atLeast"/>
        <w:ind w:left="0" w:right="60" w:firstLine="1000"/>
        <w:jc w:val="both"/>
        <w:textAlignment w:val="baseline"/>
        <w:rPr>
          <w:sz w:val="49"/>
        </w:rPr>
      </w:pPr>
      <w:bookmarkStart w:name="" w:id="2808"/>
      <w:r>
        <w:rPr>
          <w:rFonts w:ascii="宋体" w:hAnsi="宋体" w:cs="宋体" w:eastAsia="宋体"/>
          <w:sz w:val="49"/>
          <w:spacing w:val="0"/>
          <w:color w:val="000000"/>
          <w:b w:val="off"/>
          <w:i w:val="off"/>
        </w:rPr>
        <w:t>政党组织也已很好地建立起来了。三个主要的政党代表了至少两种</w:t>
      </w:r>
      <w:r>
        <w:rPr>
          <w:rFonts w:ascii="宋体" w:hAnsi="宋体" w:cs="宋体" w:eastAsia="宋体"/>
          <w:sz w:val="49"/>
          <w:spacing w:val="0"/>
          <w:color w:val="000000"/>
          <w:b w:val="off"/>
          <w:i w:val="off"/>
        </w:rPr>
        <w:t>不同模式的大众型政党。基督教民主党是一个占主导优势的政党，已经</w:t>
      </w:r>
      <w:r>
        <w:rPr>
          <w:rFonts w:ascii="宋体" w:hAnsi="宋体" w:cs="宋体" w:eastAsia="宋体"/>
          <w:sz w:val="49"/>
          <w:spacing w:val="0"/>
          <w:color w:val="000000"/>
          <w:b w:val="off"/>
          <w:i w:val="off"/>
        </w:rPr>
        <w:t>非常接近全方位型政党⁵，意大利共产党是一个大众整合的典型政党。社</w:t>
      </w:r>
      <w:bookmarkEnd w:id="2808"/>
    </w:p>
    <w:p>
      <w:pPr>
        <w:pageBreakBefore w:val="off"/>
        <w:tabs/>
        <w:wordWrap w:val="off"/>
        <w:spacing w:before="0" w:after="0" w:line="400" w:lineRule="exact"/>
        <w:ind w:left="0" w:right="0"/>
        <w:jc w:val="both"/>
        <w:textAlignment w:val="baseline"/>
        <w:rPr>
          <w:sz w:val="37"/>
        </w:rPr>
      </w:pPr>
      <w:bookmarkStart w:name="" w:id="2809"/>
      <w:r>
        <w:rPr>
          <w:rFonts w:ascii="宋体" w:hAnsi="宋体" w:cs="宋体" w:eastAsia="宋体"/>
          <w:sz w:val="37"/>
          <w:spacing w:val="0"/>
          <w:color w:val="000000"/>
          <w:b w:val="off"/>
          <w:i w:val="off"/>
        </w:rPr>
        <w:t/>
      </w:r>
      <w:bookmarkEnd w:id="2809"/>
    </w:p>
    <w:p>
      <w:pPr>
        <w:pageBreakBefore w:val="off"/>
        <w:tabs/>
        <w:wordWrap w:val="off"/>
        <w:spacing w:before="0" w:after="0" w:line="500" w:lineRule="atLeast"/>
        <w:ind w:left="0" w:right="0"/>
        <w:jc w:val="both"/>
        <w:textAlignment w:val="baseline"/>
        <w:rPr>
          <w:sz w:val="37"/>
        </w:rPr>
      </w:pPr>
      <w:bookmarkStart w:name="" w:id="2810"/>
      <w:r>
        <w:rPr>
          <w:rFonts w:ascii="宋体" w:hAnsi="宋体" w:cs="宋体" w:eastAsia="宋体"/>
          <w:sz w:val="37"/>
          <w:spacing w:val="0"/>
          <w:color w:val="000000"/>
          <w:b w:val="off"/>
          <w:i w:val="off"/>
        </w:rPr>
        <w:t>112</w:t>
      </w:r>
      <w:bookmarkEnd w:id="2810"/>
    </w:p>
    <w:p>
      <w:r>
        <w:t/>
      </w:r>
    </w:p>
    <w:p>
      <w:pPr>
        <w:sectPr>
          <w:footerReference r:id="rId314"/>
          <w:headerReference r:id="rId315"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100"/>
        <w:jc w:val="right"/>
        <w:textAlignment w:val="baseline"/>
        <w:rPr>
          <w:sz w:val="40"/>
        </w:rPr>
      </w:pPr>
      <w:bookmarkStart w:name="" w:id="2811"/>
      <w:r>
        <w:rPr>
          <w:rFonts w:ascii="仿宋" w:hAnsi="仿宋" w:cs="仿宋" w:eastAsia="仿宋"/>
          <w:sz w:val="40"/>
          <w:spacing w:val="0"/>
          <w:color w:val="000000"/>
          <w:b w:val="off"/>
          <w:i w:val="off"/>
        </w:rPr>
        <w:t>第六章意 大利政党的三个阶段</w:t>
      </w:r>
      <w:bookmarkEnd w:id="2811"/>
    </w:p>
    <w:p>
      <w:pPr>
        <w:pageBreakBefore w:val="off"/>
        <w:tabs/>
        <w:wordWrap w:val="off"/>
        <w:spacing w:before="0" w:after="0" w:line="480" w:lineRule="exact"/>
        <w:ind w:left="0" w:right="0"/>
        <w:jc w:val="right"/>
        <w:textAlignment w:val="baseline"/>
        <w:rPr>
          <w:sz w:val="40"/>
        </w:rPr>
      </w:pPr>
      <w:bookmarkStart w:name="" w:id="2812"/>
      <w:r>
        <w:rPr>
          <w:rFonts w:ascii="宋体" w:hAnsi="宋体" w:cs="宋体" w:eastAsia="宋体"/>
          <w:sz w:val="40"/>
          <w:spacing w:val="0"/>
          <w:color w:val="000000"/>
          <w:b w:val="off"/>
          <w:i w:val="off"/>
        </w:rPr>
        <w:t/>
      </w:r>
      <w:bookmarkEnd w:id="2812"/>
    </w:p>
    <w:p>
      <w:pPr>
        <w:pageBreakBefore w:val="off"/>
        <w:tabs/>
        <w:wordWrap w:val="off"/>
        <w:spacing w:before="0" w:after="0" w:line="920" w:lineRule="atLeast"/>
        <w:ind w:left="20" w:right="40"/>
        <w:jc w:val="both"/>
        <w:textAlignment w:val="baseline"/>
        <w:rPr>
          <w:sz w:val="45"/>
        </w:rPr>
      </w:pPr>
      <w:bookmarkStart w:name="" w:id="2813"/>
      <w:r>
        <w:rPr>
          <w:rFonts w:ascii="宋体" w:hAnsi="宋体" w:cs="宋体" w:eastAsia="宋体"/>
          <w:sz w:val="45"/>
          <w:spacing w:val="0"/>
          <w:color w:val="000000"/>
          <w:b w:val="off"/>
          <w:i w:val="off"/>
        </w:rPr>
        <w:t>会主义者试图模仿共产主义的模式，尽管只是获得有限的成功。类似的</w:t>
      </w:r>
      <w:r>
        <w:rPr>
          <w:rFonts w:ascii="宋体" w:hAnsi="宋体" w:cs="宋体" w:eastAsia="宋体"/>
          <w:sz w:val="45"/>
          <w:spacing w:val="0"/>
          <w:color w:val="000000"/>
          <w:b w:val="off"/>
          <w:i w:val="off"/>
        </w:rPr>
        <w:t>大众型政党模式同样也塑造了新法西斯主义党————意大利社会运动</w:t>
      </w:r>
      <w:r>
        <w:rPr>
          <w:rFonts w:ascii="宋体" w:hAnsi="宋体" w:cs="宋体" w:eastAsia="宋体"/>
          <w:sz w:val="45"/>
          <w:spacing w:val="0"/>
          <w:color w:val="000000"/>
          <w:b w:val="off"/>
          <w:i w:val="off"/>
        </w:rPr>
        <w:t>(Italian Social Movement, MSI)，当然它也抛弃了以民兵组织为载体、等级</w:t>
      </w:r>
      <w:r>
        <w:rPr>
          <w:rFonts w:ascii="宋体" w:hAnsi="宋体" w:cs="宋体" w:eastAsia="宋体"/>
          <w:sz w:val="45"/>
          <w:spacing w:val="0"/>
          <w:color w:val="000000"/>
          <w:b w:val="off"/>
          <w:i w:val="off"/>
        </w:rPr>
        <w:t>森严的传统的法西斯大众型政党的模式。⁶规模较小的意大利共和党和意大</w:t>
      </w:r>
      <w:r>
        <w:rPr>
          <w:rFonts w:ascii="宋体" w:hAnsi="宋体" w:cs="宋体" w:eastAsia="宋体"/>
          <w:sz w:val="45"/>
          <w:spacing w:val="0"/>
          <w:color w:val="000000"/>
          <w:b w:val="off"/>
          <w:i w:val="off"/>
        </w:rPr>
        <w:t>利自由党是意见党，也就是说，精英通过向选民和大众保证他们在某一些特</w:t>
      </w:r>
      <w:r>
        <w:rPr>
          <w:rFonts w:ascii="宋体" w:hAnsi="宋体" w:cs="宋体" w:eastAsia="宋体"/>
          <w:sz w:val="45"/>
          <w:spacing w:val="0"/>
          <w:color w:val="000000"/>
          <w:b w:val="off"/>
          <w:i w:val="off"/>
        </w:rPr>
        <w:t>殊问题上的立场，由此来赢得选票和支持。尽管意大利社会民主党的复活是</w:t>
      </w:r>
      <w:r>
        <w:rPr>
          <w:rFonts w:ascii="宋体" w:hAnsi="宋体" w:cs="宋体" w:eastAsia="宋体"/>
          <w:sz w:val="45"/>
          <w:spacing w:val="0"/>
          <w:color w:val="000000"/>
          <w:b w:val="off"/>
          <w:i w:val="off"/>
        </w:rPr>
        <w:t>参照了社会主义大众型政党的模式，它事实上是介于大众型政党与贵族型政</w:t>
      </w:r>
      <w:r>
        <w:rPr>
          <w:rFonts w:ascii="宋体" w:hAnsi="宋体" w:cs="宋体" w:eastAsia="宋体"/>
          <w:sz w:val="45"/>
          <w:spacing w:val="0"/>
          <w:color w:val="000000"/>
          <w:b w:val="off"/>
          <w:i w:val="off"/>
        </w:rPr>
        <w:t>党之间。⁷事实上，这些传统的小党主要是通过参与政府，从而塑造了它们自</w:t>
      </w:r>
      <w:r>
        <w:rPr>
          <w:rFonts w:ascii="宋体" w:hAnsi="宋体" w:cs="宋体" w:eastAsia="宋体"/>
          <w:sz w:val="45"/>
          <w:spacing w:val="0"/>
          <w:color w:val="000000"/>
          <w:b w:val="off"/>
          <w:i w:val="off"/>
        </w:rPr>
        <w:t>身的组织和特征，正如作为基督民主党的第二合作伙伴的小党。</w:t>
      </w:r>
      <w:bookmarkEnd w:id="2813"/>
    </w:p>
    <w:p>
      <w:pPr>
        <w:pageBreakBefore w:val="off"/>
        <w:tabs/>
        <w:wordWrap w:val="off"/>
        <w:spacing w:before="0" w:after="0" w:line="920" w:lineRule="atLeast"/>
        <w:ind w:left="20" w:right="20" w:firstLine="940"/>
        <w:jc w:val="both"/>
        <w:textAlignment w:val="baseline"/>
        <w:rPr>
          <w:sz w:val="45"/>
        </w:rPr>
      </w:pPr>
      <w:bookmarkStart w:name="" w:id="2814"/>
      <w:r>
        <w:rPr>
          <w:rFonts w:ascii="宋体" w:hAnsi="宋体" w:cs="宋体" w:eastAsia="宋体"/>
          <w:sz w:val="45"/>
          <w:spacing w:val="0"/>
          <w:color w:val="000000"/>
          <w:b w:val="off"/>
          <w:i w:val="off"/>
        </w:rPr>
        <w:t>但是，政党的组织模式与其实际的组织之间存在着天壤之别。大部</w:t>
      </w:r>
      <w:r>
        <w:rPr>
          <w:rFonts w:ascii="宋体" w:hAnsi="宋体" w:cs="宋体" w:eastAsia="宋体"/>
          <w:sz w:val="45"/>
          <w:spacing w:val="0"/>
          <w:color w:val="000000"/>
          <w:b w:val="off"/>
          <w:i w:val="off"/>
        </w:rPr>
        <w:t>分基督教民主党的正式组织只是纸上谈兵。⁸政党秘书长阿明托雷·范范</w:t>
      </w:r>
      <w:r>
        <w:rPr>
          <w:rFonts w:ascii="宋体" w:hAnsi="宋体" w:cs="宋体" w:eastAsia="宋体"/>
          <w:sz w:val="45"/>
          <w:spacing w:val="0"/>
          <w:color w:val="000000"/>
          <w:b w:val="off"/>
          <w:i w:val="off"/>
        </w:rPr>
        <w:t>尼(Amintore Fanfani)(1954——1959)一直努力创造一个成员众多、有核心</w:t>
      </w:r>
      <w:r>
        <w:rPr>
          <w:rFonts w:ascii="宋体" w:hAnsi="宋体" w:cs="宋体" w:eastAsia="宋体"/>
          <w:sz w:val="45"/>
          <w:spacing w:val="0"/>
          <w:color w:val="000000"/>
          <w:b w:val="off"/>
          <w:i w:val="off"/>
        </w:rPr>
        <w:t>组织、机构四通八达的大众型政党，然而以失败告终。早期基督教民主党</w:t>
      </w:r>
      <w:r>
        <w:rPr>
          <w:rFonts w:ascii="宋体" w:hAnsi="宋体" w:cs="宋体" w:eastAsia="宋体"/>
          <w:sz w:val="45"/>
          <w:spacing w:val="0"/>
          <w:color w:val="000000"/>
          <w:b w:val="off"/>
          <w:i w:val="off"/>
        </w:rPr>
        <w:t>的成员数，不论是总人数还是在选民中所占的比例都在稳定增长(见</w:t>
      </w:r>
      <w:r>
        <w:rPr>
          <w:rFonts w:ascii="宋体" w:hAnsi="宋体" w:cs="宋体" w:eastAsia="宋体"/>
          <w:sz w:val="45"/>
          <w:spacing w:val="0"/>
          <w:color w:val="000000"/>
          <w:b w:val="off"/>
          <w:i w:val="off"/>
        </w:rPr>
        <w:t>表6.1)，但是政党竞选能力的增强主要依赖于天主教组织的支持。基督</w:t>
      </w:r>
      <w:r>
        <w:rPr>
          <w:rFonts w:ascii="宋体" w:hAnsi="宋体" w:cs="宋体" w:eastAsia="宋体"/>
          <w:sz w:val="45"/>
          <w:spacing w:val="0"/>
          <w:color w:val="000000"/>
          <w:b w:val="off"/>
          <w:i w:val="off"/>
        </w:rPr>
        <w:t>教民主党对外界组织的严重依赖表明了它体制的虚弱。在南部，成员增</w:t>
      </w:r>
      <w:r>
        <w:rPr>
          <w:rFonts w:ascii="宋体" w:hAnsi="宋体" w:cs="宋体" w:eastAsia="宋体"/>
          <w:sz w:val="45"/>
          <w:spacing w:val="0"/>
          <w:color w:val="000000"/>
          <w:b w:val="off"/>
          <w:i w:val="off"/>
        </w:rPr>
        <w:t>加要快于北部⁹，反映了在此期间，庇护主义重要性的上升。同样，派别内</w:t>
      </w:r>
      <w:r>
        <w:rPr>
          <w:rFonts w:ascii="宋体" w:hAnsi="宋体" w:cs="宋体" w:eastAsia="宋体"/>
          <w:sz w:val="45"/>
          <w:spacing w:val="0"/>
          <w:color w:val="000000"/>
          <w:b w:val="off"/>
          <w:i w:val="off"/>
        </w:rPr>
        <w:t>部组织的重要性也在提升。在那期间，至少有六个政党，它们都拥有自己</w:t>
      </w:r>
      <w:r>
        <w:rPr>
          <w:rFonts w:ascii="宋体" w:hAnsi="宋体" w:cs="宋体" w:eastAsia="宋体"/>
          <w:sz w:val="45"/>
          <w:spacing w:val="0"/>
          <w:color w:val="000000"/>
          <w:b w:val="off"/>
          <w:i w:val="off"/>
        </w:rPr>
        <w:t>的事实上的机构，包括新闻机构或媒体支持。¹⁰相应的，一个社会名流的</w:t>
      </w:r>
      <w:r>
        <w:rPr>
          <w:rFonts w:ascii="宋体" w:hAnsi="宋体" w:cs="宋体" w:eastAsia="宋体"/>
          <w:sz w:val="45"/>
          <w:spacing w:val="0"/>
          <w:color w:val="000000"/>
          <w:b w:val="off"/>
          <w:i w:val="off"/>
        </w:rPr>
        <w:t>关系网络对于地方层面的人员招募也是非常重要的。</w:t>
      </w:r>
      <w:bookmarkEnd w:id="2814"/>
    </w:p>
    <w:p>
      <w:pPr>
        <w:pageBreakBefore w:val="off"/>
        <w:tabs/>
        <w:wordWrap w:val="off"/>
        <w:spacing w:before="0" w:after="0" w:line="920" w:lineRule="atLeast"/>
        <w:ind w:left="20" w:right="20" w:firstLine="940"/>
        <w:jc w:val="both"/>
        <w:textAlignment w:val="baseline"/>
        <w:rPr>
          <w:sz w:val="45"/>
        </w:rPr>
      </w:pPr>
      <w:bookmarkStart w:name="" w:id="2815"/>
      <w:r>
        <w:rPr>
          <w:rFonts w:ascii="宋体" w:hAnsi="宋体" w:cs="宋体" w:eastAsia="宋体"/>
          <w:sz w:val="45"/>
          <w:spacing w:val="0"/>
          <w:color w:val="000000"/>
          <w:b w:val="off"/>
          <w:i w:val="off"/>
        </w:rPr>
        <w:t>意大利共产党的组织和成员结构就完全不一样了。¹¹1957年的新法</w:t>
      </w:r>
      <w:r>
        <w:rPr>
          <w:rFonts w:ascii="宋体" w:hAnsi="宋体" w:cs="宋体" w:eastAsia="宋体"/>
          <w:sz w:val="45"/>
          <w:spacing w:val="0"/>
          <w:color w:val="000000"/>
          <w:b w:val="off"/>
          <w:i w:val="off"/>
        </w:rPr>
        <w:t>规(由于1956年匈牙利人的暴动)强调了政党成员的权利，但是组织中关</w:t>
      </w:r>
      <w:r>
        <w:rPr>
          <w:rFonts w:ascii="宋体" w:hAnsi="宋体" w:cs="宋体" w:eastAsia="宋体"/>
          <w:sz w:val="45"/>
          <w:spacing w:val="0"/>
          <w:color w:val="000000"/>
          <w:b w:val="off"/>
          <w:i w:val="off"/>
        </w:rPr>
        <w:t>键的列宁主义——格兰玛主义的特征却基本没有改变。“民主集中制”的概</w:t>
      </w:r>
      <w:r>
        <w:rPr>
          <w:rFonts w:ascii="宋体" w:hAnsi="宋体" w:cs="宋体" w:eastAsia="宋体"/>
          <w:sz w:val="45"/>
          <w:spacing w:val="0"/>
          <w:color w:val="000000"/>
          <w:b w:val="off"/>
          <w:i w:val="off"/>
        </w:rPr>
        <w:t>念仍然占主导。领导作出决策，成员必须服从。政党的官员由上级任命</w:t>
      </w:r>
      <w:r>
        <w:rPr>
          <w:rFonts w:ascii="宋体" w:hAnsi="宋体" w:cs="宋体" w:eastAsia="宋体"/>
          <w:sz w:val="45"/>
          <w:spacing w:val="0"/>
          <w:color w:val="000000"/>
          <w:b w:val="off"/>
          <w:i w:val="off"/>
        </w:rPr>
        <w:t>的机制与以前保持一致。另外，任何在政党内部试图进行成员自治的尝</w:t>
      </w:r>
      <w:r>
        <w:rPr>
          <w:rFonts w:ascii="宋体" w:hAnsi="宋体" w:cs="宋体" w:eastAsia="宋体"/>
          <w:sz w:val="45"/>
          <w:spacing w:val="0"/>
          <w:color w:val="000000"/>
          <w:b w:val="off"/>
          <w:i w:val="off"/>
        </w:rPr>
        <w:t>试都被严格禁止。</w:t>
      </w:r>
      <w:bookmarkEnd w:id="2815"/>
    </w:p>
    <w:p>
      <w:pPr>
        <w:pageBreakBefore w:val="off"/>
        <w:tabs/>
        <w:wordWrap w:val="off"/>
        <w:spacing w:before="0" w:after="0" w:line="920" w:lineRule="atLeast"/>
        <w:ind w:left="20" w:right="0" w:firstLine="940"/>
        <w:jc w:val="both"/>
        <w:textAlignment w:val="baseline"/>
        <w:rPr>
          <w:sz w:val="45"/>
        </w:rPr>
      </w:pPr>
      <w:bookmarkStart w:name="" w:id="2816"/>
      <w:r>
        <w:rPr>
          <w:rFonts w:ascii="宋体" w:hAnsi="宋体" w:cs="宋体" w:eastAsia="宋体"/>
          <w:sz w:val="45"/>
          <w:spacing w:val="0"/>
          <w:color w:val="000000"/>
          <w:b w:val="off"/>
          <w:i w:val="off"/>
        </w:rPr>
        <w:t>正如基督教民主党一样，尽管意大利共产党的领导地位是高高在上</w:t>
      </w:r>
      <w:r>
        <w:rPr>
          <w:rFonts w:ascii="宋体" w:hAnsi="宋体" w:cs="宋体" w:eastAsia="宋体"/>
          <w:sz w:val="45"/>
          <w:spacing w:val="0"/>
          <w:color w:val="000000"/>
          <w:b w:val="off"/>
          <w:i w:val="off"/>
        </w:rPr>
        <w:t>的，但是，在意大利共产党中，“积极分子”(拥有强烈的意识形态热情，并</w:t>
      </w:r>
      <w:r>
        <w:rPr>
          <w:rFonts w:ascii="宋体" w:hAnsi="宋体" w:cs="宋体" w:eastAsia="宋体"/>
          <w:sz w:val="45"/>
          <w:spacing w:val="0"/>
          <w:color w:val="000000"/>
          <w:b w:val="off"/>
          <w:i w:val="off"/>
        </w:rPr>
        <w:t>且积极好斗的激进分子)是政党最重要的财富。这些积极分子免费为政</w:t>
      </w:r>
      <w:r>
        <w:rPr>
          <w:rFonts w:ascii="宋体" w:hAnsi="宋体" w:cs="宋体" w:eastAsia="宋体"/>
          <w:sz w:val="45"/>
          <w:spacing w:val="0"/>
          <w:color w:val="000000"/>
          <w:b w:val="off"/>
          <w:i w:val="off"/>
        </w:rPr>
        <w:t>党工作，包括运行地方竞选活动，进行政治宣传等。¹²在组织上，意大利共</w:t>
      </w:r>
      <w:bookmarkEnd w:id="2816"/>
    </w:p>
    <w:p>
      <w:pPr>
        <w:pageBreakBefore w:val="off"/>
        <w:tabs/>
        <w:wordWrap w:val="off"/>
        <w:spacing w:before="360" w:after="0" w:line="560" w:lineRule="atLeast"/>
        <w:ind w:left="0" w:right="60"/>
        <w:jc w:val="right"/>
        <w:textAlignment w:val="baseline"/>
        <w:rPr>
          <w:sz w:val="41"/>
        </w:rPr>
      </w:pPr>
      <w:bookmarkStart w:name="" w:id="2817"/>
      <w:r>
        <w:rPr>
          <w:rFonts w:ascii="楷体" w:hAnsi="楷体" w:cs="楷体" w:eastAsia="楷体"/>
          <w:sz w:val="41"/>
          <w:spacing w:val="0"/>
          <w:color w:val="000000"/>
          <w:b w:val="off"/>
          <w:i w:val="off"/>
        </w:rPr>
        <w:t>113</w:t>
      </w:r>
      <w:bookmarkEnd w:id="2817"/>
    </w:p>
    <w:p>
      <w:r>
        <w:t/>
      </w:r>
    </w:p>
    <w:p>
      <w:pPr>
        <w:sectPr>
          <w:footerReference r:id="rId316"/>
          <w:headerReference r:id="rId317" w:type="default"/>
          <w:type w:val="nextPage"/>
          <w:pgSz w:w="18680" w:h="31680"/>
          <w:pgMar w:left="1340" w:top="1600" w:right="1340" w:bottom="1600" w:header="1300" w:footer="1300"/>
          <w:cols w:num="1"/>
        </w:sectPr>
      </w:pPr>
    </w:p>
    <w:p>
      <w:pPr>
        <w:pageBreakBefore w:val="off"/>
        <w:tabs/>
        <w:wordWrap w:val="off"/>
        <w:spacing w:before="360" w:after="0" w:line="660" w:lineRule="atLeast"/>
        <w:ind w:left="0" w:right="0"/>
        <w:jc w:val="center"/>
        <w:textAlignment w:val="baseline"/>
        <w:rPr>
          <w:sz w:val="48"/>
        </w:rPr>
      </w:pPr>
      <w:bookmarkStart w:name="" w:id="2818"/>
      <w:r>
        <w:rPr>
          <w:rFonts w:ascii="黑体" w:hAnsi="黑体" w:cs="黑体" w:eastAsia="黑体"/>
          <w:sz w:val="48"/>
          <w:spacing w:val="0"/>
          <w:color w:val="000000"/>
          <w:b w:val="off"/>
          <w:i w:val="off"/>
        </w:rPr>
        <w:t>表格6.1主要大众型政党的成员比例1和层次²</w:t>
      </w:r>
      <w:bookmarkEnd w:id="2818"/>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40"/>
        <w:gridCol w:w="1580"/>
        <w:gridCol w:w="1600"/>
        <w:gridCol w:w="1580"/>
        <w:gridCol w:w="1580"/>
        <w:gridCol w:w="1580"/>
        <w:gridCol w:w="1580"/>
        <w:gridCol w:w="1580"/>
        <w:gridCol w:w="1600"/>
        <w:gridCol w:w="1580"/>
        <w:gridCol w:w="1580"/>
        <w:gridCol w:w="1600"/>
        <w:gridCol w:w="1580"/>
        <w:gridCol w:w="1740"/>
      </w:tblGrid>
      <w:tr>
        <w:trPr>
          <w:trHeight w:hRule="atLeast" w:val="780"/>
        </w:trPr>
        <w:tc>
          <w:tcPr>
            <w:tcW w:w="5340" w:type="dxa"/>
            <w:tcBorders>
              <w:left w:val="nil" w:sz="0" w:space="0" w:color="auto"/>
            </w:tcBorders>
            <w:vAlign w:val="center"/>
          </w:tcPr>
          <w:p>
            <w:pPr>
              <w:pageBreakBefore w:val="off"/>
              <w:tabs/>
              <w:wordWrap w:val="off"/>
              <w:spacing w:before="0" w:after="0" w:line="480" w:lineRule="atLeast"/>
              <w:ind w:left="0" w:right="0"/>
              <w:jc w:val="center"/>
              <w:textAlignment w:val="baseline"/>
              <w:rPr>
                <w:sz w:val="36"/>
              </w:rPr>
            </w:pPr>
            <w:bookmarkStart w:name="" w:id="2819"/>
            <w:r>
              <w:rPr>
                <w:rFonts w:ascii="黑体" w:hAnsi="黑体" w:cs="黑体" w:eastAsia="黑体"/>
                <w:sz w:val="36"/>
                <w:spacing w:val="0"/>
                <w:color w:val="000000"/>
                <w:b w:val="off"/>
                <w:i w:val="off"/>
              </w:rPr>
              <w:t>政</w:t>
            </w:r>
            <w:r>
              <w:rPr>
                <w:rFonts w:ascii="黑体" w:hAnsi="黑体" w:cs="黑体" w:eastAsia="黑体"/>
                <w:sz w:val="36"/>
                <w:spacing w:val="0"/>
                <w:color w:val="000000"/>
                <w:b w:val="off"/>
                <w:i w:val="off"/>
              </w:rPr>
              <w:t>党</w:t>
            </w:r>
            <w:bookmarkEnd w:id="2819"/>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20"/>
            <w:r>
              <w:rPr>
                <w:rFonts w:ascii="黑体" w:hAnsi="黑体" w:cs="黑体" w:eastAsia="黑体"/>
                <w:sz w:val="36"/>
                <w:spacing w:val="0"/>
                <w:color w:val="000000"/>
                <w:b w:val="off"/>
                <w:i w:val="off"/>
              </w:rPr>
              <w:t>1946</w:t>
            </w:r>
            <w:bookmarkEnd w:id="2820"/>
          </w:p>
        </w:tc>
        <w:tc>
          <w:tcPr>
            <w:tcW w:w="1600" w:type="dxa"/>
            <w:vAlign w:val="center"/>
          </w:tcPr>
          <w:p>
            <w:pPr>
              <w:pageBreakBefore w:val="off"/>
              <w:tabs/>
              <w:wordWrap w:val="off"/>
              <w:spacing w:before="0" w:after="0" w:line="480" w:lineRule="atLeast"/>
              <w:ind w:left="0" w:right="0"/>
              <w:jc w:val="center"/>
              <w:textAlignment w:val="baseline"/>
              <w:rPr>
                <w:sz w:val="36"/>
              </w:rPr>
            </w:pPr>
            <w:bookmarkStart w:name="" w:id="2821"/>
            <w:r>
              <w:rPr>
                <w:rFonts w:ascii="黑体" w:hAnsi="黑体" w:cs="黑体" w:eastAsia="黑体"/>
                <w:sz w:val="36"/>
                <w:spacing w:val="0"/>
                <w:color w:val="000000"/>
                <w:b w:val="off"/>
                <w:i w:val="off"/>
              </w:rPr>
              <w:t>1953</w:t>
            </w:r>
            <w:bookmarkEnd w:id="2821"/>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22"/>
            <w:r>
              <w:rPr>
                <w:rFonts w:ascii="黑体" w:hAnsi="黑体" w:cs="黑体" w:eastAsia="黑体"/>
                <w:sz w:val="36"/>
                <w:spacing w:val="0"/>
                <w:color w:val="000000"/>
                <w:b w:val="off"/>
                <w:i w:val="off"/>
              </w:rPr>
              <w:t>1958</w:t>
            </w:r>
            <w:bookmarkEnd w:id="2822"/>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23"/>
            <w:r>
              <w:rPr>
                <w:rFonts w:ascii="黑体" w:hAnsi="黑体" w:cs="黑体" w:eastAsia="黑体"/>
                <w:sz w:val="36"/>
                <w:spacing w:val="0"/>
                <w:color w:val="000000"/>
                <w:b w:val="off"/>
                <w:i w:val="off"/>
              </w:rPr>
              <w:t>1963</w:t>
            </w:r>
            <w:bookmarkEnd w:id="2823"/>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24"/>
            <w:r>
              <w:rPr>
                <w:rFonts w:ascii="黑体" w:hAnsi="黑体" w:cs="黑体" w:eastAsia="黑体"/>
                <w:sz w:val="36"/>
                <w:spacing w:val="0"/>
                <w:color w:val="000000"/>
                <w:b w:val="off"/>
                <w:i w:val="off"/>
              </w:rPr>
              <w:t>1968</w:t>
            </w:r>
            <w:bookmarkEnd w:id="2824"/>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25"/>
            <w:r>
              <w:rPr>
                <w:rFonts w:ascii="黑体" w:hAnsi="黑体" w:cs="黑体" w:eastAsia="黑体"/>
                <w:sz w:val="36"/>
                <w:spacing w:val="0"/>
                <w:color w:val="000000"/>
                <w:b w:val="off"/>
                <w:i w:val="off"/>
              </w:rPr>
              <w:t>1972</w:t>
            </w:r>
            <w:bookmarkEnd w:id="2825"/>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26"/>
            <w:r>
              <w:rPr>
                <w:rFonts w:ascii="黑体" w:hAnsi="黑体" w:cs="黑体" w:eastAsia="黑体"/>
                <w:sz w:val="36"/>
                <w:spacing w:val="0"/>
                <w:color w:val="000000"/>
                <w:b w:val="off"/>
                <w:i w:val="off"/>
              </w:rPr>
              <w:t>1976</w:t>
            </w:r>
            <w:bookmarkEnd w:id="2826"/>
          </w:p>
        </w:tc>
        <w:tc>
          <w:tcPr>
            <w:tcW w:w="1600" w:type="dxa"/>
            <w:vAlign w:val="center"/>
          </w:tcPr>
          <w:p>
            <w:pPr>
              <w:pageBreakBefore w:val="off"/>
              <w:tabs/>
              <w:wordWrap w:val="off"/>
              <w:spacing w:before="0" w:after="0" w:line="480" w:lineRule="atLeast"/>
              <w:ind w:left="0" w:right="0"/>
              <w:jc w:val="center"/>
              <w:textAlignment w:val="baseline"/>
              <w:rPr>
                <w:sz w:val="36"/>
              </w:rPr>
            </w:pPr>
            <w:bookmarkStart w:name="" w:id="2827"/>
            <w:r>
              <w:rPr>
                <w:rFonts w:ascii="黑体" w:hAnsi="黑体" w:cs="黑体" w:eastAsia="黑体"/>
                <w:sz w:val="36"/>
                <w:spacing w:val="0"/>
                <w:color w:val="000000"/>
                <w:b w:val="off"/>
                <w:i w:val="off"/>
              </w:rPr>
              <w:t>1979</w:t>
            </w:r>
            <w:bookmarkEnd w:id="2827"/>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28"/>
            <w:r>
              <w:rPr>
                <w:rFonts w:ascii="黑体" w:hAnsi="黑体" w:cs="黑体" w:eastAsia="黑体"/>
                <w:sz w:val="36"/>
                <w:spacing w:val="0"/>
                <w:color w:val="000000"/>
                <w:b w:val="off"/>
                <w:i w:val="off"/>
              </w:rPr>
              <w:t>1983</w:t>
            </w:r>
            <w:bookmarkEnd w:id="2828"/>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29"/>
            <w:r>
              <w:rPr>
                <w:rFonts w:ascii="黑体" w:hAnsi="黑体" w:cs="黑体" w:eastAsia="黑体"/>
                <w:sz w:val="36"/>
                <w:spacing w:val="0"/>
                <w:color w:val="000000"/>
                <w:b w:val="off"/>
                <w:i w:val="off"/>
              </w:rPr>
              <w:t>1987</w:t>
            </w:r>
            <w:bookmarkEnd w:id="2829"/>
          </w:p>
        </w:tc>
        <w:tc>
          <w:tcPr>
            <w:tcW w:w="1600" w:type="dxa"/>
            <w:vAlign w:val="center"/>
          </w:tcPr>
          <w:p>
            <w:pPr>
              <w:pageBreakBefore w:val="off"/>
              <w:tabs/>
              <w:wordWrap w:val="off"/>
              <w:spacing w:before="0" w:after="0" w:line="480" w:lineRule="atLeast"/>
              <w:ind w:left="0" w:right="0"/>
              <w:jc w:val="center"/>
              <w:textAlignment w:val="baseline"/>
              <w:rPr>
                <w:sz w:val="36"/>
              </w:rPr>
            </w:pPr>
            <w:bookmarkStart w:name="" w:id="2830"/>
            <w:r>
              <w:rPr>
                <w:rFonts w:ascii="黑体" w:hAnsi="黑体" w:cs="黑体" w:eastAsia="黑体"/>
                <w:sz w:val="36"/>
                <w:spacing w:val="0"/>
                <w:color w:val="000000"/>
                <w:b w:val="off"/>
                <w:i w:val="off"/>
              </w:rPr>
              <w:t>1992</w:t>
            </w:r>
            <w:bookmarkEnd w:id="2830"/>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831"/>
            <w:r>
              <w:rPr>
                <w:rFonts w:ascii="黑体" w:hAnsi="黑体" w:cs="黑体" w:eastAsia="黑体"/>
                <w:sz w:val="36"/>
                <w:spacing w:val="0"/>
                <w:color w:val="000000"/>
                <w:b w:val="off"/>
                <w:i w:val="off"/>
              </w:rPr>
              <w:t>1994</w:t>
            </w:r>
            <w:bookmarkEnd w:id="2831"/>
          </w:p>
        </w:tc>
        <w:tc>
          <w:tcPr>
            <w:tcW w:w="1740" w:type="dxa"/>
            <w:tcBorders>
              <w:right w:val="nil" w:sz="0" w:space="0" w:color="auto"/>
            </w:tcBorders>
            <w:vAlign w:val="center"/>
          </w:tcPr>
          <w:p>
            <w:pPr>
              <w:pageBreakBefore w:val="off"/>
              <w:tabs/>
              <w:wordWrap w:val="off"/>
              <w:spacing w:before="0" w:after="0" w:line="480" w:lineRule="atLeast"/>
              <w:ind w:left="0" w:right="0"/>
              <w:jc w:val="center"/>
              <w:textAlignment w:val="baseline"/>
              <w:rPr>
                <w:sz w:val="36"/>
              </w:rPr>
            </w:pPr>
            <w:bookmarkStart w:name="" w:id="2832"/>
            <w:r>
              <w:rPr>
                <w:rFonts w:ascii="黑体" w:hAnsi="黑体" w:cs="黑体" w:eastAsia="黑体"/>
                <w:sz w:val="36"/>
                <w:spacing w:val="0"/>
                <w:color w:val="000000"/>
                <w:b w:val="off"/>
                <w:i w:val="off"/>
              </w:rPr>
              <w:t>1996</w:t>
            </w:r>
            <w:bookmarkEnd w:id="2832"/>
          </w:p>
        </w:tc>
      </w:tr>
      <w:tr>
        <w:trPr>
          <w:trHeight w:hRule="atLeast" w:val="1640"/>
        </w:trPr>
        <w:tc>
          <w:tcPr>
            <w:tcW w:w="5340" w:type="dxa"/>
            <w:tcBorders>
              <w:left w:val="nil" w:sz="0" w:space="0" w:color="auto"/>
            </w:tcBorders>
            <w:vAlign w:val="center"/>
          </w:tcPr>
          <w:p>
            <w:pPr>
              <w:pageBreakBefore w:val="off"/>
              <w:tabs/>
              <w:wordWrap w:val="off"/>
              <w:spacing w:before="0" w:after="0" w:line="480" w:lineRule="atLeast"/>
              <w:ind w:left="0" w:right="0" w:firstLine="20"/>
              <w:jc w:val="both"/>
              <w:textAlignment w:val="baseline"/>
              <w:rPr>
                <w:sz w:val="36"/>
              </w:rPr>
            </w:pPr>
            <w:bookmarkStart w:name="" w:id="2833"/>
            <w:r>
              <w:rPr>
                <w:rFonts w:ascii="黑体" w:hAnsi="黑体" w:cs="黑体" w:eastAsia="黑体"/>
                <w:sz w:val="36"/>
                <w:spacing w:val="0"/>
                <w:color w:val="000000"/>
                <w:b w:val="off"/>
                <w:i w:val="off"/>
              </w:rPr>
              <w:t>基督教民主党/意大利人民</w:t>
            </w:r>
            <w:r>
              <w:rPr>
                <w:rFonts w:ascii="宋体" w:hAnsi="宋体" w:cs="宋体" w:eastAsia="宋体"/>
                <w:sz w:val="36"/>
                <w:spacing w:val="0"/>
                <w:color w:val="000000"/>
                <w:b w:val="off"/>
                <w:i w:val="off"/>
              </w:rPr>
              <w:t>党(ITALIAN POPULAR</w:t>
            </w:r>
            <w:r>
              <w:rPr>
                <w:rFonts w:ascii="宋体" w:hAnsi="宋体" w:cs="宋体" w:eastAsia="宋体"/>
                <w:sz w:val="36"/>
                <w:spacing w:val="0"/>
                <w:color w:val="000000"/>
                <w:b w:val="off"/>
                <w:i w:val="off"/>
              </w:rPr>
              <w:t>PARTY, PPI)</w:t>
            </w:r>
            <w:bookmarkEnd w:id="2833"/>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834"/>
            <w:r>
              <w:rPr>
                <w:rFonts w:ascii="宋体" w:hAnsi="宋体" w:cs="宋体" w:eastAsia="宋体"/>
                <w:sz w:val="36"/>
                <w:spacing w:val="0"/>
                <w:color w:val="000000"/>
                <w:b w:val="off"/>
                <w:i w:val="off"/>
              </w:rPr>
              <w:t>7.5</w:t>
            </w:r>
            <w:bookmarkEnd w:id="2834"/>
          </w:p>
          <w:p>
            <w:pPr>
              <w:pageBreakBefore w:val="off"/>
              <w:tabs/>
              <w:wordWrap w:val="off"/>
              <w:spacing w:before="0" w:after="0" w:line="500" w:lineRule="atLeast"/>
              <w:ind w:left="420" w:right="0"/>
              <w:jc w:val="both"/>
              <w:textAlignment w:val="baseline"/>
              <w:rPr>
                <w:sz w:val="36"/>
              </w:rPr>
            </w:pPr>
            <w:bookmarkStart w:name="" w:id="2835"/>
            <w:r>
              <w:rPr>
                <w:rFonts w:ascii="黑体" w:hAnsi="黑体" w:cs="黑体" w:eastAsia="黑体"/>
                <w:sz w:val="36"/>
                <w:spacing w:val="0"/>
                <w:color w:val="000000"/>
                <w:b w:val="off"/>
                <w:i w:val="off"/>
              </w:rPr>
              <w:t>603</w:t>
            </w:r>
            <w:bookmarkEnd w:id="2835"/>
          </w:p>
        </w:tc>
        <w:tc>
          <w:tcPr>
            <w:tcW w:w="1600" w:type="dxa"/>
            <w:vAlign w:val="center"/>
          </w:tcPr>
          <w:p>
            <w:pPr>
              <w:pageBreakBefore w:val="off"/>
              <w:tabs/>
              <w:wordWrap w:val="off"/>
              <w:spacing w:before="0" w:after="0" w:line="500" w:lineRule="atLeast"/>
              <w:ind w:left="420" w:right="0"/>
              <w:jc w:val="both"/>
              <w:textAlignment w:val="baseline"/>
              <w:rPr>
                <w:sz w:val="36"/>
              </w:rPr>
            </w:pPr>
            <w:bookmarkStart w:name="" w:id="2836"/>
            <w:r>
              <w:rPr>
                <w:rFonts w:ascii="黑体" w:hAnsi="黑体" w:cs="黑体" w:eastAsia="黑体"/>
                <w:sz w:val="36"/>
                <w:spacing w:val="0"/>
                <w:color w:val="000000"/>
                <w:b w:val="off"/>
                <w:i w:val="off"/>
              </w:rPr>
              <w:t>10.5</w:t>
            </w:r>
            <w:bookmarkEnd w:id="2836"/>
          </w:p>
          <w:p>
            <w:pPr>
              <w:pageBreakBefore w:val="off"/>
              <w:tabs/>
              <w:wordWrap w:val="off"/>
              <w:spacing w:before="0" w:after="0" w:line="500" w:lineRule="atLeast"/>
              <w:ind w:left="420" w:right="0"/>
              <w:jc w:val="both"/>
              <w:textAlignment w:val="baseline"/>
              <w:rPr>
                <w:sz w:val="36"/>
              </w:rPr>
            </w:pPr>
            <w:bookmarkStart w:name="" w:id="2837"/>
            <w:r>
              <w:rPr>
                <w:rFonts w:ascii="黑体" w:hAnsi="黑体" w:cs="黑体" w:eastAsia="黑体"/>
                <w:sz w:val="36"/>
                <w:spacing w:val="0"/>
                <w:color w:val="000000"/>
                <w:b w:val="off"/>
                <w:i w:val="off"/>
              </w:rPr>
              <w:t>1 141</w:t>
            </w:r>
            <w:bookmarkEnd w:id="2837"/>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38"/>
            <w:r>
              <w:rPr>
                <w:rFonts w:ascii="黑体" w:hAnsi="黑体" w:cs="黑体" w:eastAsia="黑体"/>
                <w:sz w:val="36"/>
                <w:spacing w:val="0"/>
                <w:color w:val="000000"/>
                <w:b w:val="off"/>
                <w:i w:val="off"/>
              </w:rPr>
              <w:t>11.3</w:t>
            </w:r>
            <w:bookmarkEnd w:id="2838"/>
          </w:p>
          <w:p>
            <w:pPr>
              <w:pageBreakBefore w:val="off"/>
              <w:tabs/>
              <w:wordWrap w:val="off"/>
              <w:spacing w:before="0" w:after="0" w:line="500" w:lineRule="atLeast"/>
              <w:ind w:left="420" w:right="0"/>
              <w:jc w:val="both"/>
              <w:textAlignment w:val="baseline"/>
              <w:rPr>
                <w:sz w:val="36"/>
              </w:rPr>
            </w:pPr>
            <w:bookmarkStart w:name="" w:id="2839"/>
            <w:r>
              <w:rPr>
                <w:rFonts w:ascii="黑体" w:hAnsi="黑体" w:cs="黑体" w:eastAsia="黑体"/>
                <w:sz w:val="36"/>
                <w:spacing w:val="0"/>
                <w:color w:val="000000"/>
                <w:b w:val="off"/>
                <w:i w:val="off"/>
              </w:rPr>
              <w:t>1410</w:t>
            </w:r>
            <w:bookmarkEnd w:id="2839"/>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40"/>
            <w:r>
              <w:rPr>
                <w:rFonts w:ascii="黑体" w:hAnsi="黑体" w:cs="黑体" w:eastAsia="黑体"/>
                <w:sz w:val="36"/>
                <w:spacing w:val="0"/>
                <w:color w:val="000000"/>
                <w:b w:val="off"/>
                <w:i w:val="off"/>
              </w:rPr>
              <w:t>13.7</w:t>
            </w:r>
            <w:bookmarkEnd w:id="2840"/>
          </w:p>
          <w:p>
            <w:pPr>
              <w:pageBreakBefore w:val="off"/>
              <w:tabs/>
              <w:wordWrap w:val="off"/>
              <w:spacing w:before="0" w:after="0" w:line="500" w:lineRule="atLeast"/>
              <w:ind w:left="420" w:right="0"/>
              <w:jc w:val="both"/>
              <w:textAlignment w:val="baseline"/>
              <w:rPr>
                <w:sz w:val="36"/>
              </w:rPr>
            </w:pPr>
            <w:bookmarkStart w:name="" w:id="2841"/>
            <w:r>
              <w:rPr>
                <w:rFonts w:ascii="黑体" w:hAnsi="黑体" w:cs="黑体" w:eastAsia="黑体"/>
                <w:sz w:val="36"/>
                <w:spacing w:val="0"/>
                <w:color w:val="000000"/>
                <w:b w:val="off"/>
                <w:i w:val="off"/>
              </w:rPr>
              <w:t>1622</w:t>
            </w:r>
            <w:bookmarkEnd w:id="2841"/>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42"/>
            <w:r>
              <w:rPr>
                <w:rFonts w:ascii="黑体" w:hAnsi="黑体" w:cs="黑体" w:eastAsia="黑体"/>
                <w:sz w:val="36"/>
                <w:spacing w:val="0"/>
                <w:color w:val="000000"/>
                <w:b w:val="off"/>
                <w:i w:val="off"/>
              </w:rPr>
              <w:t>13.7</w:t>
            </w:r>
            <w:bookmarkEnd w:id="2842"/>
          </w:p>
          <w:p>
            <w:pPr>
              <w:pageBreakBefore w:val="off"/>
              <w:tabs/>
              <w:wordWrap w:val="off"/>
              <w:spacing w:before="0" w:after="0" w:line="500" w:lineRule="atLeast"/>
              <w:ind w:left="420" w:right="0"/>
              <w:jc w:val="both"/>
              <w:textAlignment w:val="baseline"/>
              <w:rPr>
                <w:sz w:val="36"/>
              </w:rPr>
            </w:pPr>
            <w:bookmarkStart w:name="" w:id="2843"/>
            <w:r>
              <w:rPr>
                <w:rFonts w:ascii="黑体" w:hAnsi="黑体" w:cs="黑体" w:eastAsia="黑体"/>
                <w:sz w:val="36"/>
                <w:spacing w:val="0"/>
                <w:color w:val="000000"/>
                <w:b w:val="off"/>
                <w:i w:val="off"/>
              </w:rPr>
              <w:t>1696</w:t>
            </w:r>
            <w:bookmarkEnd w:id="2843"/>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44"/>
            <w:r>
              <w:rPr>
                <w:rFonts w:ascii="黑体" w:hAnsi="黑体" w:cs="黑体" w:eastAsia="黑体"/>
                <w:sz w:val="36"/>
                <w:spacing w:val="0"/>
                <w:color w:val="000000"/>
                <w:b w:val="off"/>
                <w:i w:val="off"/>
              </w:rPr>
              <w:t>14.1</w:t>
            </w:r>
            <w:bookmarkEnd w:id="2844"/>
          </w:p>
          <w:p>
            <w:pPr>
              <w:pageBreakBefore w:val="off"/>
              <w:tabs/>
              <w:wordWrap w:val="off"/>
              <w:spacing w:before="0" w:after="0" w:line="500" w:lineRule="atLeast"/>
              <w:ind w:left="420" w:right="0"/>
              <w:jc w:val="both"/>
              <w:textAlignment w:val="baseline"/>
              <w:rPr>
                <w:sz w:val="36"/>
              </w:rPr>
            </w:pPr>
            <w:bookmarkStart w:name="" w:id="2845"/>
            <w:r>
              <w:rPr>
                <w:rFonts w:ascii="黑体" w:hAnsi="黑体" w:cs="黑体" w:eastAsia="黑体"/>
                <w:sz w:val="36"/>
                <w:spacing w:val="0"/>
                <w:color w:val="000000"/>
                <w:b w:val="off"/>
                <w:i w:val="off"/>
              </w:rPr>
              <w:t>1 823</w:t>
            </w:r>
            <w:bookmarkEnd w:id="2845"/>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46"/>
            <w:r>
              <w:rPr>
                <w:rFonts w:ascii="黑体" w:hAnsi="黑体" w:cs="黑体" w:eastAsia="黑体"/>
                <w:sz w:val="36"/>
                <w:spacing w:val="0"/>
                <w:color w:val="000000"/>
                <w:b w:val="off"/>
                <w:i w:val="off"/>
              </w:rPr>
              <w:t>9.6</w:t>
            </w:r>
            <w:bookmarkEnd w:id="2846"/>
          </w:p>
          <w:p>
            <w:pPr>
              <w:pageBreakBefore w:val="off"/>
              <w:tabs/>
              <w:wordWrap w:val="off"/>
              <w:spacing w:before="0" w:after="0" w:line="500" w:lineRule="atLeast"/>
              <w:ind w:left="420" w:right="0"/>
              <w:jc w:val="both"/>
              <w:textAlignment w:val="baseline"/>
              <w:rPr>
                <w:sz w:val="36"/>
              </w:rPr>
            </w:pPr>
            <w:bookmarkStart w:name="" w:id="2847"/>
            <w:r>
              <w:rPr>
                <w:rFonts w:ascii="黑体" w:hAnsi="黑体" w:cs="黑体" w:eastAsia="黑体"/>
                <w:sz w:val="36"/>
                <w:spacing w:val="0"/>
                <w:color w:val="000000"/>
                <w:b w:val="off"/>
                <w:i w:val="off"/>
              </w:rPr>
              <w:t>1365</w:t>
            </w:r>
            <w:bookmarkEnd w:id="2847"/>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848"/>
            <w:r>
              <w:rPr>
                <w:rFonts w:ascii="黑体" w:hAnsi="黑体" w:cs="黑体" w:eastAsia="黑体"/>
                <w:sz w:val="36"/>
                <w:spacing w:val="0"/>
                <w:color w:val="000000"/>
                <w:b w:val="off"/>
                <w:i w:val="off"/>
              </w:rPr>
              <w:t>9.9</w:t>
            </w:r>
            <w:bookmarkEnd w:id="2848"/>
          </w:p>
          <w:p>
            <w:pPr>
              <w:pageBreakBefore w:val="off"/>
              <w:tabs/>
              <w:wordWrap w:val="off"/>
              <w:spacing w:before="0" w:after="0" w:line="500" w:lineRule="atLeast"/>
              <w:ind w:left="420" w:right="0"/>
              <w:jc w:val="both"/>
              <w:textAlignment w:val="baseline"/>
              <w:rPr>
                <w:sz w:val="36"/>
              </w:rPr>
            </w:pPr>
            <w:bookmarkStart w:name="" w:id="2849"/>
            <w:r>
              <w:rPr>
                <w:rFonts w:ascii="黑体" w:hAnsi="黑体" w:cs="黑体" w:eastAsia="黑体"/>
                <w:sz w:val="36"/>
                <w:spacing w:val="0"/>
                <w:color w:val="000000"/>
                <w:b w:val="off"/>
                <w:i w:val="off"/>
              </w:rPr>
              <w:t>1384</w:t>
            </w:r>
            <w:bookmarkEnd w:id="2849"/>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50"/>
            <w:r>
              <w:rPr>
                <w:rFonts w:ascii="黑体" w:hAnsi="黑体" w:cs="黑体" w:eastAsia="黑体"/>
                <w:sz w:val="36"/>
                <w:spacing w:val="0"/>
                <w:color w:val="000000"/>
                <w:b w:val="off"/>
                <w:i w:val="off"/>
              </w:rPr>
              <w:t>11.4</w:t>
            </w:r>
            <w:bookmarkEnd w:id="2850"/>
          </w:p>
          <w:p>
            <w:pPr>
              <w:pageBreakBefore w:val="off"/>
              <w:tabs/>
              <w:wordWrap w:val="off"/>
              <w:spacing w:before="0" w:after="0" w:line="500" w:lineRule="atLeast"/>
              <w:ind w:left="420" w:right="0"/>
              <w:jc w:val="both"/>
              <w:textAlignment w:val="baseline"/>
              <w:rPr>
                <w:sz w:val="36"/>
              </w:rPr>
            </w:pPr>
            <w:bookmarkStart w:name="" w:id="2851"/>
            <w:r>
              <w:rPr>
                <w:rFonts w:ascii="黑体" w:hAnsi="黑体" w:cs="黑体" w:eastAsia="黑体"/>
                <w:sz w:val="36"/>
                <w:spacing w:val="0"/>
                <w:color w:val="000000"/>
                <w:b w:val="off"/>
                <w:i w:val="off"/>
              </w:rPr>
              <w:t>1384</w:t>
            </w:r>
            <w:bookmarkEnd w:id="2851"/>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52"/>
            <w:r>
              <w:rPr>
                <w:rFonts w:ascii="黑体" w:hAnsi="黑体" w:cs="黑体" w:eastAsia="黑体"/>
                <w:sz w:val="36"/>
                <w:spacing w:val="0"/>
                <w:color w:val="000000"/>
                <w:b w:val="off"/>
                <w:i w:val="off"/>
              </w:rPr>
              <w:t>13.7</w:t>
            </w:r>
            <w:bookmarkEnd w:id="2852"/>
          </w:p>
          <w:p>
            <w:pPr>
              <w:pageBreakBefore w:val="off"/>
              <w:tabs/>
              <w:wordWrap w:val="off"/>
              <w:spacing w:before="0" w:after="0" w:line="500" w:lineRule="atLeast"/>
              <w:ind w:left="420" w:right="0"/>
              <w:jc w:val="both"/>
              <w:textAlignment w:val="baseline"/>
              <w:rPr>
                <w:sz w:val="36"/>
              </w:rPr>
            </w:pPr>
            <w:bookmarkStart w:name="" w:id="2853"/>
            <w:r>
              <w:rPr>
                <w:rFonts w:ascii="黑体" w:hAnsi="黑体" w:cs="黑体" w:eastAsia="黑体"/>
                <w:sz w:val="36"/>
                <w:spacing w:val="0"/>
                <w:color w:val="000000"/>
                <w:b w:val="off"/>
                <w:i w:val="off"/>
              </w:rPr>
              <w:t>1812</w:t>
            </w:r>
            <w:bookmarkEnd w:id="2853"/>
          </w:p>
        </w:tc>
        <w:tc>
          <w:tcPr>
            <w:tcW w:w="1600" w:type="dxa"/>
            <w:vAlign w:val="center"/>
          </w:tcPr>
          <w:p>
            <w:pPr>
              <w:pageBreakBefore w:val="off"/>
              <w:tabs/>
              <w:wordWrap w:val="off"/>
              <w:spacing w:before="0" w:after="0" w:line="500" w:lineRule="atLeast"/>
              <w:ind w:left="420" w:right="0"/>
              <w:jc w:val="both"/>
              <w:textAlignment w:val="baseline"/>
              <w:rPr>
                <w:sz w:val="36"/>
              </w:rPr>
            </w:pPr>
            <w:bookmarkStart w:name="" w:id="2854"/>
            <w:r>
              <w:rPr>
                <w:rFonts w:ascii="黑体" w:hAnsi="黑体" w:cs="黑体" w:eastAsia="黑体"/>
                <w:sz w:val="36"/>
                <w:spacing w:val="0"/>
                <w:color w:val="000000"/>
                <w:b w:val="off"/>
                <w:i w:val="off"/>
              </w:rPr>
              <w:t>7.4</w:t>
            </w:r>
            <w:bookmarkEnd w:id="2854"/>
          </w:p>
          <w:p>
            <w:pPr>
              <w:pageBreakBefore w:val="off"/>
              <w:tabs/>
              <w:wordWrap w:val="off"/>
              <w:spacing w:before="0" w:after="0" w:line="500" w:lineRule="atLeast"/>
              <w:ind w:left="420" w:right="0"/>
              <w:jc w:val="both"/>
              <w:textAlignment w:val="baseline"/>
              <w:rPr>
                <w:sz w:val="36"/>
              </w:rPr>
            </w:pPr>
            <w:bookmarkStart w:name="" w:id="2855"/>
            <w:r>
              <w:rPr>
                <w:rFonts w:ascii="黑体" w:hAnsi="黑体" w:cs="黑体" w:eastAsia="黑体"/>
                <w:sz w:val="36"/>
                <w:spacing w:val="0"/>
                <w:color w:val="000000"/>
                <w:b w:val="off"/>
                <w:i w:val="off"/>
              </w:rPr>
              <w:t>n/a</w:t>
            </w:r>
            <w:bookmarkEnd w:id="2855"/>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856"/>
            <w:r>
              <w:rPr>
                <w:rFonts w:ascii="黑体" w:hAnsi="黑体" w:cs="黑体" w:eastAsia="黑体"/>
                <w:sz w:val="36"/>
                <w:spacing w:val="0"/>
                <w:color w:val="000000"/>
                <w:b w:val="off"/>
                <w:i w:val="off"/>
              </w:rPr>
              <w:t>5.4</w:t>
            </w:r>
            <w:bookmarkEnd w:id="2856"/>
          </w:p>
          <w:p>
            <w:pPr>
              <w:pageBreakBefore w:val="off"/>
              <w:tabs/>
              <w:wordWrap w:val="off"/>
              <w:spacing w:before="0" w:after="0" w:line="500" w:lineRule="atLeast"/>
              <w:ind w:left="420" w:right="0"/>
              <w:jc w:val="both"/>
              <w:textAlignment w:val="baseline"/>
              <w:rPr>
                <w:sz w:val="36"/>
              </w:rPr>
            </w:pPr>
            <w:bookmarkStart w:name="" w:id="2857"/>
            <w:r>
              <w:rPr>
                <w:rFonts w:ascii="黑体" w:hAnsi="黑体" w:cs="黑体" w:eastAsia="黑体"/>
                <w:sz w:val="36"/>
                <w:spacing w:val="0"/>
                <w:color w:val="000000"/>
                <w:b w:val="off"/>
                <w:i w:val="off"/>
              </w:rPr>
              <w:t>233</w:t>
            </w:r>
            <w:bookmarkEnd w:id="2857"/>
          </w:p>
        </w:tc>
        <w:tc>
          <w:tcPr>
            <w:tcW w:w="1740" w:type="dxa"/>
            <w:tcBorders>
              <w:right w:val="nil" w:sz="0" w:space="0" w:color="auto"/>
            </w:tcBorders>
            <w:vAlign w:val="center"/>
          </w:tcPr>
          <w:p>
            <w:pPr>
              <w:pageBreakBefore w:val="off"/>
              <w:tabs/>
              <w:wordWrap w:val="off"/>
              <w:spacing w:before="0" w:after="0" w:line="500" w:lineRule="atLeast"/>
              <w:ind w:left="0" w:right="0"/>
              <w:jc w:val="center"/>
              <w:textAlignment w:val="baseline"/>
              <w:rPr>
                <w:sz w:val="36"/>
              </w:rPr>
            </w:pPr>
            <w:bookmarkStart w:name="" w:id="2858"/>
            <w:r>
              <w:rPr>
                <w:rFonts w:ascii="黑体" w:hAnsi="黑体" w:cs="黑体" w:eastAsia="黑体"/>
                <w:sz w:val="36"/>
                <w:spacing w:val="0"/>
                <w:color w:val="000000"/>
                <w:b w:val="off"/>
                <w:i w:val="off"/>
              </w:rPr>
              <w:t>6.7</w:t>
            </w:r>
            <w:bookmarkEnd w:id="2858"/>
          </w:p>
          <w:p>
            <w:pPr>
              <w:pageBreakBefore w:val="off"/>
              <w:tabs/>
              <w:wordWrap w:val="off"/>
              <w:spacing w:before="0" w:after="0" w:line="500" w:lineRule="atLeast"/>
              <w:ind w:left="420" w:right="0"/>
              <w:jc w:val="both"/>
              <w:textAlignment w:val="baseline"/>
              <w:rPr>
                <w:sz w:val="36"/>
              </w:rPr>
            </w:pPr>
            <w:bookmarkStart w:name="" w:id="2859"/>
            <w:r>
              <w:rPr>
                <w:rFonts w:ascii="黑体" w:hAnsi="黑体" w:cs="黑体" w:eastAsia="黑体"/>
                <w:sz w:val="36"/>
                <w:spacing w:val="0"/>
                <w:color w:val="000000"/>
                <w:b w:val="off"/>
                <w:i w:val="off"/>
              </w:rPr>
              <w:t>173</w:t>
            </w:r>
            <w:bookmarkEnd w:id="2859"/>
          </w:p>
        </w:tc>
      </w:tr>
      <w:tr>
        <w:trPr>
          <w:trHeight w:hRule="atLeast" w:val="1100"/>
        </w:trPr>
        <w:tc>
          <w:tcPr>
            <w:tcW w:w="5340" w:type="dxa"/>
            <w:tcBorders>
              <w:left w:val="nil" w:sz="0" w:space="0" w:color="auto"/>
            </w:tcBorders>
            <w:vAlign w:val="center"/>
          </w:tcPr>
          <w:p>
            <w:pPr>
              <w:pageBreakBefore w:val="off"/>
              <w:tabs/>
              <w:wordWrap w:val="off"/>
              <w:spacing w:before="0" w:after="0" w:line="480" w:lineRule="atLeast"/>
              <w:ind w:left="0" w:right="0"/>
              <w:jc w:val="both"/>
              <w:textAlignment w:val="baseline"/>
              <w:rPr>
                <w:sz w:val="36"/>
              </w:rPr>
            </w:pPr>
            <w:bookmarkStart w:name="" w:id="2860"/>
            <w:r>
              <w:rPr>
                <w:rFonts w:ascii="黑体" w:hAnsi="黑体" w:cs="黑体" w:eastAsia="黑体"/>
                <w:sz w:val="36"/>
                <w:spacing w:val="0"/>
                <w:color w:val="000000"/>
                <w:b w:val="off"/>
                <w:i w:val="off"/>
              </w:rPr>
              <w:t>意大利社会党</w:t>
            </w:r>
            <w:bookmarkEnd w:id="2860"/>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861"/>
            <w:r>
              <w:rPr>
                <w:rFonts w:ascii="黑体" w:hAnsi="黑体" w:cs="黑体" w:eastAsia="黑体"/>
                <w:sz w:val="36"/>
                <w:spacing w:val="0"/>
                <w:color w:val="000000"/>
                <w:b w:val="off"/>
                <w:i w:val="off"/>
              </w:rPr>
              <w:t>8.1</w:t>
            </w:r>
            <w:bookmarkEnd w:id="2861"/>
          </w:p>
          <w:p>
            <w:pPr>
              <w:pageBreakBefore w:val="off"/>
              <w:tabs/>
              <w:wordWrap w:val="off"/>
              <w:spacing w:before="0" w:after="0" w:line="500" w:lineRule="atLeast"/>
              <w:ind w:left="420" w:right="0"/>
              <w:jc w:val="both"/>
              <w:textAlignment w:val="baseline"/>
              <w:rPr>
                <w:sz w:val="36"/>
              </w:rPr>
            </w:pPr>
            <w:bookmarkStart w:name="" w:id="2862"/>
            <w:r>
              <w:rPr>
                <w:rFonts w:ascii="黑体" w:hAnsi="黑体" w:cs="黑体" w:eastAsia="黑体"/>
                <w:sz w:val="36"/>
                <w:spacing w:val="0"/>
                <w:color w:val="000000"/>
                <w:b w:val="off"/>
                <w:i w:val="off"/>
              </w:rPr>
              <w:t>860</w:t>
            </w:r>
            <w:bookmarkEnd w:id="2862"/>
          </w:p>
        </w:tc>
        <w:tc>
          <w:tcPr>
            <w:tcW w:w="1600" w:type="dxa"/>
            <w:vAlign w:val="center"/>
          </w:tcPr>
          <w:p>
            <w:pPr>
              <w:pageBreakBefore w:val="off"/>
              <w:tabs/>
              <w:wordWrap w:val="off"/>
              <w:spacing w:before="0" w:after="0" w:line="500" w:lineRule="atLeast"/>
              <w:ind w:left="420" w:right="0"/>
              <w:jc w:val="both"/>
              <w:textAlignment w:val="baseline"/>
              <w:rPr>
                <w:sz w:val="36"/>
              </w:rPr>
            </w:pPr>
            <w:bookmarkStart w:name="" w:id="2863"/>
            <w:r>
              <w:rPr>
                <w:rFonts w:ascii="黑体" w:hAnsi="黑体" w:cs="黑体" w:eastAsia="黑体"/>
                <w:sz w:val="36"/>
                <w:spacing w:val="0"/>
                <w:color w:val="000000"/>
                <w:b w:val="off"/>
                <w:i w:val="off"/>
              </w:rPr>
              <w:t>22.7</w:t>
            </w:r>
            <w:bookmarkEnd w:id="2863"/>
          </w:p>
          <w:p>
            <w:pPr>
              <w:pageBreakBefore w:val="off"/>
              <w:tabs/>
              <w:wordWrap w:val="off"/>
              <w:spacing w:before="0" w:after="0" w:line="500" w:lineRule="atLeast"/>
              <w:ind w:left="420" w:right="0"/>
              <w:jc w:val="both"/>
              <w:textAlignment w:val="baseline"/>
              <w:rPr>
                <w:sz w:val="36"/>
              </w:rPr>
            </w:pPr>
            <w:bookmarkStart w:name="" w:id="2864"/>
            <w:r>
              <w:rPr>
                <w:rFonts w:ascii="黑体" w:hAnsi="黑体" w:cs="黑体" w:eastAsia="黑体"/>
                <w:sz w:val="36"/>
                <w:spacing w:val="0"/>
                <w:color w:val="000000"/>
                <w:b w:val="off"/>
                <w:i w:val="off"/>
              </w:rPr>
              <w:t>780</w:t>
            </w:r>
            <w:bookmarkEnd w:id="2864"/>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65"/>
            <w:r>
              <w:rPr>
                <w:rFonts w:ascii="黑体" w:hAnsi="黑体" w:cs="黑体" w:eastAsia="黑体"/>
                <w:sz w:val="36"/>
                <w:spacing w:val="0"/>
                <w:color w:val="000000"/>
                <w:b w:val="off"/>
                <w:i w:val="off"/>
              </w:rPr>
              <w:t>11.5</w:t>
            </w:r>
            <w:bookmarkEnd w:id="2865"/>
          </w:p>
          <w:p>
            <w:pPr>
              <w:pageBreakBefore w:val="off"/>
              <w:tabs/>
              <w:wordWrap w:val="off"/>
              <w:spacing w:before="0" w:after="0" w:line="500" w:lineRule="atLeast"/>
              <w:ind w:left="420" w:right="0"/>
              <w:jc w:val="both"/>
              <w:textAlignment w:val="baseline"/>
              <w:rPr>
                <w:sz w:val="36"/>
              </w:rPr>
            </w:pPr>
            <w:bookmarkStart w:name="" w:id="2866"/>
            <w:r>
              <w:rPr>
                <w:rFonts w:ascii="黑体" w:hAnsi="黑体" w:cs="黑体" w:eastAsia="黑体"/>
                <w:sz w:val="36"/>
                <w:spacing w:val="0"/>
                <w:color w:val="000000"/>
                <w:b w:val="off"/>
                <w:i w:val="off"/>
              </w:rPr>
              <w:t>487</w:t>
            </w:r>
            <w:bookmarkEnd w:id="2866"/>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67"/>
            <w:r>
              <w:rPr>
                <w:rFonts w:ascii="黑体" w:hAnsi="黑体" w:cs="黑体" w:eastAsia="黑体"/>
                <w:sz w:val="36"/>
                <w:spacing w:val="0"/>
                <w:color w:val="000000"/>
                <w:b w:val="off"/>
                <w:i w:val="off"/>
              </w:rPr>
              <w:t>11.5</w:t>
            </w:r>
            <w:bookmarkEnd w:id="2867"/>
          </w:p>
          <w:p>
            <w:pPr>
              <w:pageBreakBefore w:val="off"/>
              <w:tabs/>
              <w:wordWrap w:val="off"/>
              <w:spacing w:before="0" w:after="0" w:line="500" w:lineRule="atLeast"/>
              <w:ind w:left="420" w:right="0"/>
              <w:jc w:val="both"/>
              <w:textAlignment w:val="baseline"/>
              <w:rPr>
                <w:sz w:val="36"/>
              </w:rPr>
            </w:pPr>
            <w:bookmarkStart w:name="" w:id="2868"/>
            <w:r>
              <w:rPr>
                <w:rFonts w:ascii="黑体" w:hAnsi="黑体" w:cs="黑体" w:eastAsia="黑体"/>
                <w:sz w:val="36"/>
                <w:spacing w:val="0"/>
                <w:color w:val="000000"/>
                <w:b w:val="off"/>
                <w:i w:val="off"/>
              </w:rPr>
              <w:t>492</w:t>
            </w:r>
            <w:bookmarkEnd w:id="2868"/>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869"/>
            <w:r>
              <w:rPr>
                <w:rFonts w:ascii="黑体" w:hAnsi="黑体" w:cs="黑体" w:eastAsia="黑体"/>
                <w:sz w:val="36"/>
                <w:spacing w:val="0"/>
                <w:color w:val="000000"/>
                <w:b w:val="off"/>
                <w:i w:val="off"/>
              </w:rPr>
              <w:t>n/a</w:t>
            </w:r>
            <w:bookmarkEnd w:id="2869"/>
          </w:p>
          <w:p>
            <w:pPr>
              <w:pageBreakBefore w:val="off"/>
              <w:tabs/>
              <w:wordWrap w:val="off"/>
              <w:spacing w:before="0" w:after="0" w:line="500" w:lineRule="atLeast"/>
              <w:ind w:left="420" w:right="0"/>
              <w:jc w:val="both"/>
              <w:textAlignment w:val="baseline"/>
              <w:rPr>
                <w:sz w:val="36"/>
              </w:rPr>
            </w:pPr>
            <w:bookmarkStart w:name="" w:id="2870"/>
            <w:r>
              <w:rPr>
                <w:rFonts w:ascii="黑体" w:hAnsi="黑体" w:cs="黑体" w:eastAsia="黑体"/>
                <w:sz w:val="36"/>
                <w:spacing w:val="0"/>
                <w:color w:val="000000"/>
                <w:b w:val="off"/>
                <w:i w:val="off"/>
              </w:rPr>
              <w:t>n/a</w:t>
            </w:r>
            <w:bookmarkEnd w:id="2870"/>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71"/>
            <w:r>
              <w:rPr>
                <w:rFonts w:ascii="黑体" w:hAnsi="黑体" w:cs="黑体" w:eastAsia="黑体"/>
                <w:sz w:val="36"/>
                <w:spacing w:val="0"/>
                <w:color w:val="000000"/>
                <w:b w:val="off"/>
                <w:i w:val="off"/>
              </w:rPr>
              <w:t>17.5</w:t>
            </w:r>
            <w:bookmarkEnd w:id="2871"/>
          </w:p>
          <w:p>
            <w:pPr>
              <w:pageBreakBefore w:val="off"/>
              <w:tabs/>
              <w:wordWrap w:val="off"/>
              <w:spacing w:before="0" w:after="0" w:line="500" w:lineRule="atLeast"/>
              <w:ind w:left="420" w:right="0"/>
              <w:jc w:val="both"/>
              <w:textAlignment w:val="baseline"/>
              <w:rPr>
                <w:sz w:val="36"/>
              </w:rPr>
            </w:pPr>
            <w:bookmarkStart w:name="" w:id="2872"/>
            <w:r>
              <w:rPr>
                <w:rFonts w:ascii="黑体" w:hAnsi="黑体" w:cs="黑体" w:eastAsia="黑体"/>
                <w:sz w:val="36"/>
                <w:spacing w:val="0"/>
                <w:color w:val="000000"/>
                <w:b w:val="off"/>
                <w:i w:val="off"/>
              </w:rPr>
              <w:t>560</w:t>
            </w:r>
            <w:bookmarkEnd w:id="2872"/>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73"/>
            <w:r>
              <w:rPr>
                <w:rFonts w:ascii="黑体" w:hAnsi="黑体" w:cs="黑体" w:eastAsia="黑体"/>
                <w:sz w:val="36"/>
                <w:spacing w:val="0"/>
                <w:color w:val="000000"/>
                <w:b w:val="off"/>
                <w:i w:val="off"/>
              </w:rPr>
              <w:t>14.4</w:t>
            </w:r>
            <w:bookmarkEnd w:id="2873"/>
          </w:p>
          <w:p>
            <w:pPr>
              <w:pageBreakBefore w:val="off"/>
              <w:tabs/>
              <w:wordWrap w:val="off"/>
              <w:spacing w:before="0" w:after="0" w:line="500" w:lineRule="atLeast"/>
              <w:ind w:left="420" w:right="0"/>
              <w:jc w:val="both"/>
              <w:textAlignment w:val="baseline"/>
              <w:rPr>
                <w:sz w:val="36"/>
              </w:rPr>
            </w:pPr>
            <w:bookmarkStart w:name="" w:id="2874"/>
            <w:r>
              <w:rPr>
                <w:rFonts w:ascii="黑体" w:hAnsi="黑体" w:cs="黑体" w:eastAsia="黑体"/>
                <w:sz w:val="36"/>
                <w:spacing w:val="0"/>
                <w:color w:val="000000"/>
                <w:b w:val="off"/>
                <w:i w:val="off"/>
              </w:rPr>
              <w:t>509</w:t>
            </w:r>
            <w:bookmarkEnd w:id="2874"/>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875"/>
            <w:r>
              <w:rPr>
                <w:rFonts w:ascii="黑体" w:hAnsi="黑体" w:cs="黑体" w:eastAsia="黑体"/>
                <w:sz w:val="36"/>
                <w:spacing w:val="0"/>
                <w:color w:val="000000"/>
                <w:b w:val="off"/>
                <w:i w:val="off"/>
              </w:rPr>
              <w:t>13.2</w:t>
            </w:r>
            <w:bookmarkEnd w:id="2875"/>
          </w:p>
          <w:p>
            <w:pPr>
              <w:pageBreakBefore w:val="off"/>
              <w:tabs/>
              <w:wordWrap w:val="off"/>
              <w:spacing w:before="0" w:after="0" w:line="500" w:lineRule="atLeast"/>
              <w:ind w:left="420" w:right="0"/>
              <w:jc w:val="both"/>
              <w:textAlignment w:val="baseline"/>
              <w:rPr>
                <w:sz w:val="36"/>
              </w:rPr>
            </w:pPr>
            <w:bookmarkStart w:name="" w:id="2876"/>
            <w:r>
              <w:rPr>
                <w:rFonts w:ascii="黑体" w:hAnsi="黑体" w:cs="黑体" w:eastAsia="黑体"/>
                <w:sz w:val="36"/>
                <w:spacing w:val="0"/>
                <w:color w:val="000000"/>
                <w:b w:val="off"/>
                <w:i w:val="off"/>
              </w:rPr>
              <w:t>473</w:t>
            </w:r>
            <w:bookmarkEnd w:id="2876"/>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77"/>
            <w:r>
              <w:rPr>
                <w:rFonts w:ascii="黑体" w:hAnsi="黑体" w:cs="黑体" w:eastAsia="黑体"/>
                <w:sz w:val="36"/>
                <w:spacing w:val="0"/>
                <w:color w:val="000000"/>
                <w:b w:val="off"/>
                <w:i w:val="off"/>
              </w:rPr>
              <w:t>13.4</w:t>
            </w:r>
            <w:bookmarkEnd w:id="2877"/>
          </w:p>
          <w:p>
            <w:pPr>
              <w:pageBreakBefore w:val="off"/>
              <w:tabs/>
              <w:wordWrap w:val="off"/>
              <w:spacing w:before="0" w:after="0" w:line="500" w:lineRule="atLeast"/>
              <w:ind w:left="420" w:right="0"/>
              <w:jc w:val="both"/>
              <w:textAlignment w:val="baseline"/>
              <w:rPr>
                <w:sz w:val="36"/>
              </w:rPr>
            </w:pPr>
            <w:bookmarkStart w:name="" w:id="2878"/>
            <w:r>
              <w:rPr>
                <w:rFonts w:ascii="黑体" w:hAnsi="黑体" w:cs="黑体" w:eastAsia="黑体"/>
                <w:sz w:val="36"/>
                <w:spacing w:val="0"/>
                <w:color w:val="000000"/>
                <w:b w:val="off"/>
                <w:i w:val="off"/>
              </w:rPr>
              <w:t>567</w:t>
            </w:r>
            <w:bookmarkEnd w:id="2878"/>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79"/>
            <w:r>
              <w:rPr>
                <w:rFonts w:ascii="黑体" w:hAnsi="黑体" w:cs="黑体" w:eastAsia="黑体"/>
                <w:sz w:val="36"/>
                <w:spacing w:val="0"/>
                <w:color w:val="000000"/>
                <w:b w:val="off"/>
                <w:i w:val="off"/>
              </w:rPr>
              <w:t>11.3</w:t>
            </w:r>
            <w:bookmarkEnd w:id="2879"/>
          </w:p>
          <w:p>
            <w:pPr>
              <w:pageBreakBefore w:val="off"/>
              <w:tabs/>
              <w:wordWrap w:val="off"/>
              <w:spacing w:before="0" w:after="0" w:line="500" w:lineRule="atLeast"/>
              <w:ind w:left="420" w:right="0"/>
              <w:jc w:val="both"/>
              <w:textAlignment w:val="baseline"/>
              <w:rPr>
                <w:sz w:val="36"/>
              </w:rPr>
            </w:pPr>
            <w:bookmarkStart w:name="" w:id="2880"/>
            <w:r>
              <w:rPr>
                <w:rFonts w:ascii="黑体" w:hAnsi="黑体" w:cs="黑体" w:eastAsia="黑体"/>
                <w:sz w:val="36"/>
                <w:spacing w:val="0"/>
                <w:color w:val="000000"/>
                <w:b w:val="off"/>
                <w:i w:val="off"/>
              </w:rPr>
              <w:t>621</w:t>
            </w:r>
            <w:bookmarkEnd w:id="2880"/>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881"/>
            <w:r>
              <w:rPr>
                <w:rFonts w:ascii="黑体" w:hAnsi="黑体" w:cs="黑体" w:eastAsia="黑体"/>
                <w:sz w:val="36"/>
                <w:spacing w:val="0"/>
                <w:color w:val="000000"/>
                <w:b w:val="off"/>
                <w:i w:val="off"/>
              </w:rPr>
              <w:t>1.0</w:t>
            </w:r>
            <w:bookmarkEnd w:id="2881"/>
          </w:p>
          <w:p>
            <w:pPr>
              <w:pageBreakBefore w:val="off"/>
              <w:tabs/>
              <w:wordWrap w:val="off"/>
              <w:spacing w:before="0" w:after="0" w:line="500" w:lineRule="atLeast"/>
              <w:ind w:left="420" w:right="0"/>
              <w:jc w:val="both"/>
              <w:textAlignment w:val="baseline"/>
              <w:rPr>
                <w:sz w:val="36"/>
              </w:rPr>
            </w:pPr>
            <w:bookmarkStart w:name="" w:id="2882"/>
            <w:r>
              <w:rPr>
                <w:rFonts w:ascii="黑体" w:hAnsi="黑体" w:cs="黑体" w:eastAsia="黑体"/>
                <w:sz w:val="36"/>
                <w:spacing w:val="0"/>
                <w:color w:val="000000"/>
                <w:b w:val="off"/>
                <w:i w:val="off"/>
              </w:rPr>
              <w:t>51</w:t>
            </w:r>
            <w:bookmarkEnd w:id="2882"/>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883"/>
            <w:r>
              <w:rPr>
                <w:rFonts w:ascii="仿宋" w:hAnsi="仿宋" w:cs="仿宋" w:eastAsia="仿宋"/>
                <w:sz w:val="36"/>
                <w:spacing w:val="0"/>
                <w:color w:val="000000"/>
                <w:b w:val="off"/>
                <w:i w:val="off"/>
              </w:rPr>
              <w:t>n/a</w:t>
            </w:r>
            <w:bookmarkEnd w:id="2883"/>
          </w:p>
          <w:p>
            <w:pPr>
              <w:pageBreakBefore w:val="off"/>
              <w:tabs/>
              <w:wordWrap w:val="off"/>
              <w:spacing w:before="0" w:after="0" w:line="500" w:lineRule="atLeast"/>
              <w:ind w:left="420" w:right="0"/>
              <w:jc w:val="both"/>
              <w:textAlignment w:val="baseline"/>
              <w:rPr>
                <w:sz w:val="36"/>
              </w:rPr>
            </w:pPr>
            <w:bookmarkStart w:name="" w:id="2884"/>
            <w:r>
              <w:rPr>
                <w:rFonts w:ascii="仿宋" w:hAnsi="仿宋" w:cs="仿宋" w:eastAsia="仿宋"/>
                <w:sz w:val="36"/>
                <w:spacing w:val="0"/>
                <w:color w:val="000000"/>
                <w:b w:val="off"/>
                <w:i w:val="off"/>
              </w:rPr>
              <w:t>43</w:t>
            </w:r>
            <w:bookmarkEnd w:id="2884"/>
          </w:p>
        </w:tc>
        <w:tc>
          <w:tcPr>
            <w:tcW w:w="1740" w:type="dxa"/>
            <w:tcBorders>
              <w:right w:val="nil" w:sz="0" w:space="0" w:color="auto"/>
            </w:tcBorders>
            <w:vAlign w:val="center"/>
          </w:tcPr>
          <w:p>
            <w:pPr>
              <w:pageBreakBefore w:val="off"/>
              <w:tabs/>
              <w:wordWrap w:val="off"/>
              <w:spacing w:before="0" w:after="0" w:line="500" w:lineRule="atLeast"/>
              <w:ind w:left="0" w:right="0"/>
              <w:jc w:val="center"/>
              <w:textAlignment w:val="baseline"/>
              <w:rPr>
                <w:sz w:val="36"/>
              </w:rPr>
            </w:pPr>
            <w:bookmarkStart w:name="" w:id="2885"/>
            <w:r>
              <w:rPr>
                <w:rFonts w:ascii="仿宋" w:hAnsi="仿宋" w:cs="仿宋" w:eastAsia="仿宋"/>
                <w:sz w:val="36"/>
                <w:spacing w:val="0"/>
                <w:color w:val="000000"/>
                <w:b w:val="off"/>
                <w:i w:val="off"/>
              </w:rPr>
              <w:t>n/a</w:t>
            </w:r>
            <w:bookmarkEnd w:id="2885"/>
          </w:p>
          <w:p>
            <w:pPr>
              <w:pageBreakBefore w:val="off"/>
              <w:tabs/>
              <w:wordWrap w:val="off"/>
              <w:spacing w:before="0" w:after="0" w:line="500" w:lineRule="atLeast"/>
              <w:ind w:left="420" w:right="0"/>
              <w:jc w:val="both"/>
              <w:textAlignment w:val="baseline"/>
              <w:rPr>
                <w:sz w:val="36"/>
              </w:rPr>
            </w:pPr>
            <w:bookmarkStart w:name="" w:id="2886"/>
            <w:r>
              <w:rPr>
                <w:rFonts w:ascii="黑体" w:hAnsi="黑体" w:cs="黑体" w:eastAsia="黑体"/>
                <w:sz w:val="36"/>
                <w:spacing w:val="0"/>
                <w:color w:val="000000"/>
                <w:b w:val="off"/>
                <w:i w:val="off"/>
              </w:rPr>
              <w:t>38</w:t>
            </w:r>
            <w:bookmarkEnd w:id="2886"/>
          </w:p>
        </w:tc>
      </w:tr>
      <w:tr>
        <w:trPr>
          <w:trHeight w:hRule="atLeast" w:val="1100"/>
        </w:trPr>
        <w:tc>
          <w:tcPr>
            <w:tcW w:w="5340" w:type="dxa"/>
            <w:tcBorders>
              <w:left w:val="nil" w:sz="0" w:space="0" w:color="auto"/>
            </w:tcBorders>
            <w:vAlign w:val="center"/>
          </w:tcPr>
          <w:p>
            <w:pPr>
              <w:pageBreakBefore w:val="off"/>
              <w:tabs/>
              <w:wordWrap w:val="off"/>
              <w:spacing w:before="0" w:after="0" w:line="480" w:lineRule="atLeast"/>
              <w:ind w:left="0" w:right="0"/>
              <w:jc w:val="both"/>
              <w:textAlignment w:val="baseline"/>
              <w:rPr>
                <w:sz w:val="36"/>
              </w:rPr>
            </w:pPr>
            <w:bookmarkStart w:name="" w:id="2887"/>
            <w:r>
              <w:rPr>
                <w:rFonts w:ascii="黑体" w:hAnsi="黑体" w:cs="黑体" w:eastAsia="黑体"/>
                <w:sz w:val="36"/>
                <w:spacing w:val="0"/>
                <w:color w:val="000000"/>
                <w:b w:val="off"/>
                <w:i w:val="off"/>
              </w:rPr>
              <w:t>意大利共产党/左翼民主党</w:t>
            </w:r>
            <w:bookmarkEnd w:id="2887"/>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88"/>
            <w:r>
              <w:rPr>
                <w:rFonts w:ascii="黑体" w:hAnsi="黑体" w:cs="黑体" w:eastAsia="黑体"/>
                <w:sz w:val="36"/>
                <w:spacing w:val="0"/>
                <w:color w:val="000000"/>
                <w:b w:val="off"/>
                <w:i w:val="off"/>
              </w:rPr>
              <w:t>47.5</w:t>
            </w:r>
            <w:bookmarkEnd w:id="2888"/>
          </w:p>
          <w:p>
            <w:pPr>
              <w:pageBreakBefore w:val="off"/>
              <w:tabs/>
              <w:wordWrap w:val="off"/>
              <w:spacing w:before="0" w:after="0" w:line="500" w:lineRule="atLeast"/>
              <w:ind w:left="420" w:right="0"/>
              <w:jc w:val="both"/>
              <w:textAlignment w:val="baseline"/>
              <w:rPr>
                <w:sz w:val="36"/>
              </w:rPr>
            </w:pPr>
            <w:bookmarkStart w:name="" w:id="2889"/>
            <w:r>
              <w:rPr>
                <w:rFonts w:ascii="黑体" w:hAnsi="黑体" w:cs="黑体" w:eastAsia="黑体"/>
                <w:sz w:val="36"/>
                <w:spacing w:val="0"/>
                <w:color w:val="000000"/>
                <w:b w:val="off"/>
                <w:i w:val="off"/>
              </w:rPr>
              <w:t>2068</w:t>
            </w:r>
            <w:bookmarkEnd w:id="2889"/>
          </w:p>
        </w:tc>
        <w:tc>
          <w:tcPr>
            <w:tcW w:w="1600" w:type="dxa"/>
            <w:vAlign w:val="center"/>
          </w:tcPr>
          <w:p>
            <w:pPr>
              <w:pageBreakBefore w:val="off"/>
              <w:tabs/>
              <w:wordWrap w:val="off"/>
              <w:spacing w:before="0" w:after="0" w:line="500" w:lineRule="atLeast"/>
              <w:ind w:left="420" w:right="0"/>
              <w:jc w:val="both"/>
              <w:textAlignment w:val="baseline"/>
              <w:rPr>
                <w:sz w:val="36"/>
              </w:rPr>
            </w:pPr>
            <w:bookmarkStart w:name="" w:id="2890"/>
            <w:r>
              <w:rPr>
                <w:rFonts w:ascii="黑体" w:hAnsi="黑体" w:cs="黑体" w:eastAsia="黑体"/>
                <w:sz w:val="36"/>
                <w:spacing w:val="0"/>
                <w:color w:val="000000"/>
                <w:b w:val="off"/>
                <w:i w:val="off"/>
              </w:rPr>
              <w:t>34.9</w:t>
            </w:r>
            <w:bookmarkEnd w:id="2890"/>
          </w:p>
          <w:p>
            <w:pPr>
              <w:pageBreakBefore w:val="off"/>
              <w:tabs/>
              <w:wordWrap w:val="off"/>
              <w:spacing w:before="0" w:after="0" w:line="500" w:lineRule="atLeast"/>
              <w:ind w:left="420" w:right="0"/>
              <w:jc w:val="both"/>
              <w:textAlignment w:val="baseline"/>
              <w:rPr>
                <w:sz w:val="36"/>
              </w:rPr>
            </w:pPr>
            <w:bookmarkStart w:name="" w:id="2891"/>
            <w:r>
              <w:rPr>
                <w:rFonts w:ascii="黑体" w:hAnsi="黑体" w:cs="黑体" w:eastAsia="黑体"/>
                <w:sz w:val="36"/>
                <w:spacing w:val="0"/>
                <w:color w:val="000000"/>
                <w:b w:val="off"/>
                <w:i w:val="off"/>
              </w:rPr>
              <w:t>2134</w:t>
            </w:r>
            <w:bookmarkEnd w:id="2891"/>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92"/>
            <w:r>
              <w:rPr>
                <w:rFonts w:ascii="黑体" w:hAnsi="黑体" w:cs="黑体" w:eastAsia="黑体"/>
                <w:sz w:val="36"/>
                <w:spacing w:val="0"/>
                <w:color w:val="000000"/>
                <w:b w:val="off"/>
                <w:i w:val="off"/>
              </w:rPr>
              <w:t>27.1</w:t>
            </w:r>
            <w:bookmarkEnd w:id="2892"/>
          </w:p>
          <w:p>
            <w:pPr>
              <w:pageBreakBefore w:val="off"/>
              <w:tabs/>
              <w:wordWrap w:val="off"/>
              <w:spacing w:before="0" w:after="0" w:line="500" w:lineRule="atLeast"/>
              <w:ind w:left="420" w:right="0"/>
              <w:jc w:val="both"/>
              <w:textAlignment w:val="baseline"/>
              <w:rPr>
                <w:sz w:val="36"/>
              </w:rPr>
            </w:pPr>
            <w:bookmarkStart w:name="" w:id="2893"/>
            <w:r>
              <w:rPr>
                <w:rFonts w:ascii="黑体" w:hAnsi="黑体" w:cs="黑体" w:eastAsia="黑体"/>
                <w:sz w:val="36"/>
                <w:spacing w:val="0"/>
                <w:color w:val="000000"/>
                <w:b w:val="off"/>
                <w:i w:val="off"/>
              </w:rPr>
              <w:t>1819</w:t>
            </w:r>
            <w:bookmarkEnd w:id="2893"/>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94"/>
            <w:r>
              <w:rPr>
                <w:rFonts w:ascii="黑体" w:hAnsi="黑体" w:cs="黑体" w:eastAsia="黑体"/>
                <w:sz w:val="36"/>
                <w:spacing w:val="0"/>
                <w:color w:val="000000"/>
                <w:b w:val="off"/>
                <w:i w:val="off"/>
              </w:rPr>
              <w:t>20.8</w:t>
            </w:r>
            <w:bookmarkEnd w:id="2894"/>
          </w:p>
          <w:p>
            <w:pPr>
              <w:pageBreakBefore w:val="off"/>
              <w:tabs/>
              <w:wordWrap w:val="off"/>
              <w:spacing w:before="0" w:after="0" w:line="500" w:lineRule="atLeast"/>
              <w:ind w:left="420" w:right="0"/>
              <w:jc w:val="both"/>
              <w:textAlignment w:val="baseline"/>
              <w:rPr>
                <w:sz w:val="36"/>
              </w:rPr>
            </w:pPr>
            <w:bookmarkStart w:name="" w:id="2895"/>
            <w:r>
              <w:rPr>
                <w:rFonts w:ascii="黑体" w:hAnsi="黑体" w:cs="黑体" w:eastAsia="黑体"/>
                <w:sz w:val="36"/>
                <w:spacing w:val="0"/>
                <w:color w:val="000000"/>
                <w:b w:val="off"/>
                <w:i w:val="off"/>
              </w:rPr>
              <w:t>1616</w:t>
            </w:r>
            <w:bookmarkEnd w:id="2895"/>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96"/>
            <w:r>
              <w:rPr>
                <w:rFonts w:ascii="黑体" w:hAnsi="黑体" w:cs="黑体" w:eastAsia="黑体"/>
                <w:sz w:val="36"/>
                <w:spacing w:val="0"/>
                <w:color w:val="000000"/>
                <w:b w:val="off"/>
                <w:i w:val="off"/>
              </w:rPr>
              <w:t>17.6</w:t>
            </w:r>
            <w:bookmarkEnd w:id="2896"/>
          </w:p>
          <w:p>
            <w:pPr>
              <w:pageBreakBefore w:val="off"/>
              <w:tabs/>
              <w:wordWrap w:val="off"/>
              <w:spacing w:before="0" w:after="0" w:line="500" w:lineRule="atLeast"/>
              <w:ind w:left="420" w:right="0"/>
              <w:jc w:val="both"/>
              <w:textAlignment w:val="baseline"/>
              <w:rPr>
                <w:sz w:val="36"/>
              </w:rPr>
            </w:pPr>
            <w:bookmarkStart w:name="" w:id="2897"/>
            <w:r>
              <w:rPr>
                <w:rFonts w:ascii="黑体" w:hAnsi="黑体" w:cs="黑体" w:eastAsia="黑体"/>
                <w:sz w:val="36"/>
                <w:spacing w:val="0"/>
                <w:color w:val="000000"/>
                <w:b w:val="off"/>
                <w:i w:val="off"/>
              </w:rPr>
              <w:t>1503</w:t>
            </w:r>
            <w:bookmarkEnd w:id="2897"/>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898"/>
            <w:r>
              <w:rPr>
                <w:rFonts w:ascii="黑体" w:hAnsi="黑体" w:cs="黑体" w:eastAsia="黑体"/>
                <w:sz w:val="36"/>
                <w:spacing w:val="0"/>
                <w:color w:val="000000"/>
                <w:b w:val="off"/>
                <w:i w:val="off"/>
              </w:rPr>
              <w:t>17.4</w:t>
            </w:r>
            <w:bookmarkEnd w:id="2898"/>
          </w:p>
          <w:p>
            <w:pPr>
              <w:pageBreakBefore w:val="off"/>
              <w:tabs/>
              <w:wordWrap w:val="off"/>
              <w:spacing w:before="0" w:after="0" w:line="500" w:lineRule="atLeast"/>
              <w:ind w:left="420" w:right="0"/>
              <w:jc w:val="both"/>
              <w:textAlignment w:val="baseline"/>
              <w:rPr>
                <w:sz w:val="36"/>
              </w:rPr>
            </w:pPr>
            <w:bookmarkStart w:name="" w:id="2899"/>
            <w:r>
              <w:rPr>
                <w:rFonts w:ascii="黑体" w:hAnsi="黑体" w:cs="黑体" w:eastAsia="黑体"/>
                <w:sz w:val="36"/>
                <w:spacing w:val="0"/>
                <w:color w:val="000000"/>
                <w:b w:val="off"/>
                <w:i w:val="off"/>
              </w:rPr>
              <w:t>1585</w:t>
            </w:r>
            <w:bookmarkEnd w:id="2899"/>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00"/>
            <w:r>
              <w:rPr>
                <w:rFonts w:ascii="黑体" w:hAnsi="黑体" w:cs="黑体" w:eastAsia="黑体"/>
                <w:sz w:val="36"/>
                <w:spacing w:val="0"/>
                <w:color w:val="000000"/>
                <w:b w:val="off"/>
                <w:i w:val="off"/>
              </w:rPr>
              <w:t>14.4</w:t>
            </w:r>
            <w:bookmarkEnd w:id="2900"/>
          </w:p>
          <w:p>
            <w:pPr>
              <w:pageBreakBefore w:val="off"/>
              <w:tabs/>
              <w:wordWrap w:val="off"/>
              <w:spacing w:before="0" w:after="0" w:line="500" w:lineRule="atLeast"/>
              <w:ind w:left="420" w:right="0"/>
              <w:jc w:val="both"/>
              <w:textAlignment w:val="baseline"/>
              <w:rPr>
                <w:sz w:val="36"/>
              </w:rPr>
            </w:pPr>
            <w:bookmarkStart w:name="" w:id="2901"/>
            <w:r>
              <w:rPr>
                <w:rFonts w:ascii="黑体" w:hAnsi="黑体" w:cs="黑体" w:eastAsia="黑体"/>
                <w:sz w:val="36"/>
                <w:spacing w:val="0"/>
                <w:color w:val="000000"/>
                <w:b w:val="off"/>
                <w:i w:val="off"/>
              </w:rPr>
              <w:t>1814</w:t>
            </w:r>
            <w:bookmarkEnd w:id="2901"/>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902"/>
            <w:r>
              <w:rPr>
                <w:rFonts w:ascii="黑体" w:hAnsi="黑体" w:cs="黑体" w:eastAsia="黑体"/>
                <w:sz w:val="36"/>
                <w:spacing w:val="0"/>
                <w:color w:val="000000"/>
                <w:b w:val="off"/>
                <w:i w:val="off"/>
              </w:rPr>
              <w:t>15.8</w:t>
            </w:r>
            <w:bookmarkEnd w:id="2902"/>
          </w:p>
          <w:p>
            <w:pPr>
              <w:pageBreakBefore w:val="off"/>
              <w:tabs/>
              <w:wordWrap w:val="off"/>
              <w:spacing w:before="0" w:after="0" w:line="500" w:lineRule="atLeast"/>
              <w:ind w:left="420" w:right="0"/>
              <w:jc w:val="both"/>
              <w:textAlignment w:val="baseline"/>
              <w:rPr>
                <w:sz w:val="36"/>
              </w:rPr>
            </w:pPr>
            <w:bookmarkStart w:name="" w:id="2903"/>
            <w:r>
              <w:rPr>
                <w:rFonts w:ascii="黑体" w:hAnsi="黑体" w:cs="黑体" w:eastAsia="黑体"/>
                <w:sz w:val="36"/>
                <w:spacing w:val="0"/>
                <w:color w:val="000000"/>
                <w:b w:val="off"/>
                <w:i w:val="off"/>
              </w:rPr>
              <w:t>1 761</w:t>
            </w:r>
            <w:bookmarkEnd w:id="2903"/>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904"/>
            <w:r>
              <w:rPr>
                <w:rFonts w:ascii="黑体" w:hAnsi="黑体" w:cs="黑体" w:eastAsia="黑体"/>
                <w:sz w:val="36"/>
                <w:spacing w:val="0"/>
                <w:color w:val="000000"/>
                <w:b w:val="off"/>
                <w:i w:val="off"/>
              </w:rPr>
              <w:t>14.8</w:t>
            </w:r>
            <w:bookmarkEnd w:id="2904"/>
          </w:p>
          <w:p>
            <w:pPr>
              <w:pageBreakBefore w:val="off"/>
              <w:tabs/>
              <w:wordWrap w:val="off"/>
              <w:spacing w:before="0" w:after="0" w:line="500" w:lineRule="atLeast"/>
              <w:ind w:left="420" w:right="0"/>
              <w:jc w:val="both"/>
              <w:textAlignment w:val="baseline"/>
              <w:rPr>
                <w:sz w:val="36"/>
              </w:rPr>
            </w:pPr>
            <w:bookmarkStart w:name="" w:id="2905"/>
            <w:r>
              <w:rPr>
                <w:rFonts w:ascii="黑体" w:hAnsi="黑体" w:cs="黑体" w:eastAsia="黑体"/>
                <w:sz w:val="36"/>
                <w:spacing w:val="0"/>
                <w:color w:val="000000"/>
                <w:b w:val="off"/>
                <w:i w:val="off"/>
              </w:rPr>
              <w:t>1635</w:t>
            </w:r>
            <w:bookmarkEnd w:id="2905"/>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906"/>
            <w:r>
              <w:rPr>
                <w:rFonts w:ascii="黑体" w:hAnsi="黑体" w:cs="黑体" w:eastAsia="黑体"/>
                <w:sz w:val="36"/>
                <w:spacing w:val="0"/>
                <w:color w:val="000000"/>
                <w:b w:val="off"/>
                <w:i w:val="off"/>
              </w:rPr>
              <w:t>14.7</w:t>
            </w:r>
            <w:bookmarkEnd w:id="2906"/>
          </w:p>
          <w:p>
            <w:pPr>
              <w:pageBreakBefore w:val="off"/>
              <w:tabs/>
              <w:wordWrap w:val="off"/>
              <w:spacing w:before="0" w:after="0" w:line="500" w:lineRule="atLeast"/>
              <w:ind w:left="420" w:right="0"/>
              <w:jc w:val="both"/>
              <w:textAlignment w:val="baseline"/>
              <w:rPr>
                <w:sz w:val="36"/>
              </w:rPr>
            </w:pPr>
            <w:bookmarkStart w:name="" w:id="2907"/>
            <w:r>
              <w:rPr>
                <w:rFonts w:ascii="黑体" w:hAnsi="黑体" w:cs="黑体" w:eastAsia="黑体"/>
                <w:sz w:val="36"/>
                <w:spacing w:val="0"/>
                <w:color w:val="000000"/>
                <w:b w:val="off"/>
                <w:i w:val="off"/>
              </w:rPr>
              <w:t>1508</w:t>
            </w:r>
            <w:bookmarkEnd w:id="2907"/>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908"/>
            <w:r>
              <w:rPr>
                <w:rFonts w:ascii="黑体" w:hAnsi="黑体" w:cs="黑体" w:eastAsia="黑体"/>
                <w:sz w:val="36"/>
                <w:spacing w:val="0"/>
                <w:color w:val="000000"/>
                <w:b w:val="off"/>
                <w:i w:val="off"/>
              </w:rPr>
              <w:t>12.2</w:t>
            </w:r>
            <w:bookmarkEnd w:id="2908"/>
          </w:p>
          <w:p>
            <w:pPr>
              <w:pageBreakBefore w:val="off"/>
              <w:tabs/>
              <w:wordWrap w:val="off"/>
              <w:spacing w:before="0" w:after="0" w:line="500" w:lineRule="atLeast"/>
              <w:ind w:left="420" w:right="0"/>
              <w:jc w:val="both"/>
              <w:textAlignment w:val="baseline"/>
              <w:rPr>
                <w:sz w:val="36"/>
              </w:rPr>
            </w:pPr>
            <w:bookmarkStart w:name="" w:id="2909"/>
            <w:r>
              <w:rPr>
                <w:rFonts w:ascii="黑体" w:hAnsi="黑体" w:cs="黑体" w:eastAsia="黑体"/>
                <w:sz w:val="36"/>
                <w:spacing w:val="0"/>
                <w:color w:val="000000"/>
                <w:b w:val="off"/>
                <w:i w:val="off"/>
              </w:rPr>
              <w:t>770</w:t>
            </w:r>
            <w:bookmarkEnd w:id="2909"/>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10"/>
            <w:r>
              <w:rPr>
                <w:rFonts w:ascii="黑体" w:hAnsi="黑体" w:cs="黑体" w:eastAsia="黑体"/>
                <w:sz w:val="36"/>
                <w:spacing w:val="0"/>
                <w:color w:val="000000"/>
                <w:b w:val="off"/>
                <w:i w:val="off"/>
              </w:rPr>
              <w:t>8.9</w:t>
            </w:r>
            <w:bookmarkEnd w:id="2910"/>
          </w:p>
          <w:p>
            <w:pPr>
              <w:pageBreakBefore w:val="off"/>
              <w:tabs/>
              <w:wordWrap w:val="off"/>
              <w:spacing w:before="0" w:after="0" w:line="500" w:lineRule="atLeast"/>
              <w:ind w:left="420" w:right="0"/>
              <w:jc w:val="both"/>
              <w:textAlignment w:val="baseline"/>
              <w:rPr>
                <w:sz w:val="36"/>
              </w:rPr>
            </w:pPr>
            <w:bookmarkStart w:name="" w:id="2911"/>
            <w:r>
              <w:rPr>
                <w:rFonts w:ascii="黑体" w:hAnsi="黑体" w:cs="黑体" w:eastAsia="黑体"/>
                <w:sz w:val="36"/>
                <w:spacing w:val="0"/>
                <w:color w:val="000000"/>
                <w:b w:val="off"/>
                <w:i w:val="off"/>
              </w:rPr>
              <w:t>698</w:t>
            </w:r>
            <w:bookmarkEnd w:id="2911"/>
          </w:p>
        </w:tc>
        <w:tc>
          <w:tcPr>
            <w:tcW w:w="1740" w:type="dxa"/>
            <w:tcBorders>
              <w:right w:val="nil" w:sz="0" w:space="0" w:color="auto"/>
            </w:tcBorders>
            <w:vAlign w:val="center"/>
          </w:tcPr>
          <w:p>
            <w:pPr>
              <w:pageBreakBefore w:val="off"/>
              <w:tabs/>
              <w:wordWrap w:val="off"/>
              <w:spacing w:before="0" w:after="0" w:line="500" w:lineRule="atLeast"/>
              <w:ind w:left="0" w:right="0"/>
              <w:jc w:val="center"/>
              <w:textAlignment w:val="baseline"/>
              <w:rPr>
                <w:sz w:val="36"/>
              </w:rPr>
            </w:pPr>
            <w:bookmarkStart w:name="" w:id="2912"/>
            <w:r>
              <w:rPr>
                <w:rFonts w:ascii="黑体" w:hAnsi="黑体" w:cs="黑体" w:eastAsia="黑体"/>
                <w:sz w:val="36"/>
                <w:spacing w:val="0"/>
                <w:color w:val="000000"/>
                <w:b w:val="off"/>
                <w:i w:val="off"/>
              </w:rPr>
              <w:t>8.5</w:t>
            </w:r>
            <w:bookmarkEnd w:id="2912"/>
          </w:p>
          <w:p>
            <w:pPr>
              <w:pageBreakBefore w:val="off"/>
              <w:tabs/>
              <w:wordWrap w:val="off"/>
              <w:spacing w:before="0" w:after="0" w:line="500" w:lineRule="atLeast"/>
              <w:ind w:left="420" w:right="0"/>
              <w:jc w:val="both"/>
              <w:textAlignment w:val="baseline"/>
              <w:rPr>
                <w:sz w:val="36"/>
              </w:rPr>
            </w:pPr>
            <w:bookmarkStart w:name="" w:id="2913"/>
            <w:r>
              <w:rPr>
                <w:rFonts w:ascii="黑体" w:hAnsi="黑体" w:cs="黑体" w:eastAsia="黑体"/>
                <w:sz w:val="36"/>
                <w:spacing w:val="0"/>
                <w:color w:val="000000"/>
                <w:b w:val="off"/>
                <w:i w:val="off"/>
              </w:rPr>
              <w:t>675</w:t>
            </w:r>
            <w:bookmarkEnd w:id="2913"/>
          </w:p>
        </w:tc>
      </w:tr>
      <w:tr>
        <w:trPr>
          <w:trHeight w:hRule="atLeast" w:val="1080"/>
        </w:trPr>
        <w:tc>
          <w:tcPr>
            <w:tcW w:w="5340" w:type="dxa"/>
            <w:tcBorders>
              <w:left w:val="nil" w:sz="0" w:space="0" w:color="auto"/>
            </w:tcBorders>
            <w:vAlign w:val="center"/>
          </w:tcPr>
          <w:p>
            <w:pPr>
              <w:pageBreakBefore w:val="off"/>
              <w:tabs/>
              <w:wordWrap w:val="off"/>
              <w:spacing w:before="0" w:after="0" w:line="480" w:lineRule="atLeast"/>
              <w:ind w:left="0" w:right="0"/>
              <w:jc w:val="both"/>
              <w:textAlignment w:val="baseline"/>
              <w:rPr>
                <w:sz w:val="36"/>
              </w:rPr>
            </w:pPr>
            <w:bookmarkStart w:name="" w:id="2914"/>
            <w:r>
              <w:rPr>
                <w:rFonts w:ascii="黑体" w:hAnsi="黑体" w:cs="黑体" w:eastAsia="黑体"/>
                <w:sz w:val="36"/>
                <w:spacing w:val="0"/>
                <w:color w:val="000000"/>
                <w:b w:val="off"/>
                <w:i w:val="off"/>
              </w:rPr>
              <w:t>重建共产党</w:t>
            </w:r>
            <w:bookmarkEnd w:id="2914"/>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15"/>
            <w:r>
              <w:rPr>
                <w:rFonts w:ascii="宋体" w:hAnsi="宋体" w:cs="宋体" w:eastAsia="宋体"/>
                <w:sz w:val="36"/>
                <w:spacing w:val="0"/>
                <w:color w:val="000000"/>
                <w:b w:val="off"/>
                <w:i w:val="off"/>
              </w:rPr>
              <w:t xml:space="preserve"> </w:t>
            </w:r>
            <w:bookmarkEnd w:id="2915"/>
          </w:p>
        </w:tc>
        <w:tc>
          <w:tcPr>
            <w:tcW w:w="1600" w:type="dxa"/>
            <w:vAlign w:val="center"/>
          </w:tcPr>
          <w:p>
            <w:pPr>
              <w:pageBreakBefore w:val="off"/>
              <w:tabs/>
              <w:wordWrap w:val="off"/>
              <w:spacing w:before="0" w:after="0" w:line="480" w:lineRule="exact"/>
              <w:ind w:left="0" w:right="0"/>
              <w:jc w:val="both"/>
              <w:textAlignment w:val="baseline"/>
              <w:rPr>
                <w:sz w:val="36"/>
              </w:rPr>
            </w:pPr>
            <w:bookmarkStart w:name="" w:id="2916"/>
            <w:r>
              <w:rPr>
                <w:rFonts w:ascii="宋体" w:hAnsi="宋体" w:cs="宋体" w:eastAsia="宋体"/>
                <w:sz w:val="36"/>
                <w:spacing w:val="0"/>
                <w:color w:val="000000"/>
                <w:b w:val="off"/>
                <w:i w:val="off"/>
              </w:rPr>
              <w:t xml:space="preserve"> </w:t>
            </w:r>
            <w:bookmarkEnd w:id="2916"/>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17"/>
            <w:r>
              <w:rPr>
                <w:rFonts w:ascii="宋体" w:hAnsi="宋体" w:cs="宋体" w:eastAsia="宋体"/>
                <w:sz w:val="36"/>
                <w:spacing w:val="0"/>
                <w:color w:val="000000"/>
                <w:b w:val="off"/>
                <w:i w:val="off"/>
              </w:rPr>
              <w:t xml:space="preserve"> </w:t>
            </w:r>
            <w:bookmarkEnd w:id="2917"/>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18"/>
            <w:r>
              <w:rPr>
                <w:rFonts w:ascii="宋体" w:hAnsi="宋体" w:cs="宋体" w:eastAsia="宋体"/>
                <w:sz w:val="36"/>
                <w:spacing w:val="0"/>
                <w:color w:val="000000"/>
                <w:b w:val="off"/>
                <w:i w:val="off"/>
              </w:rPr>
              <w:t xml:space="preserve"> </w:t>
            </w:r>
            <w:bookmarkEnd w:id="2918"/>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19"/>
            <w:r>
              <w:rPr>
                <w:rFonts w:ascii="宋体" w:hAnsi="宋体" w:cs="宋体" w:eastAsia="宋体"/>
                <w:sz w:val="36"/>
                <w:spacing w:val="0"/>
                <w:color w:val="000000"/>
                <w:b w:val="off"/>
                <w:i w:val="off"/>
              </w:rPr>
              <w:t xml:space="preserve"> </w:t>
            </w:r>
            <w:bookmarkEnd w:id="2919"/>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20"/>
            <w:r>
              <w:rPr>
                <w:rFonts w:ascii="宋体" w:hAnsi="宋体" w:cs="宋体" w:eastAsia="宋体"/>
                <w:sz w:val="36"/>
                <w:spacing w:val="0"/>
                <w:color w:val="000000"/>
                <w:b w:val="off"/>
                <w:i w:val="off"/>
              </w:rPr>
              <w:t xml:space="preserve"> </w:t>
            </w:r>
            <w:bookmarkEnd w:id="2920"/>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21"/>
            <w:r>
              <w:rPr>
                <w:rFonts w:ascii="宋体" w:hAnsi="宋体" w:cs="宋体" w:eastAsia="宋体"/>
                <w:sz w:val="36"/>
                <w:spacing w:val="0"/>
                <w:color w:val="000000"/>
                <w:b w:val="off"/>
                <w:i w:val="off"/>
              </w:rPr>
              <w:t xml:space="preserve"> </w:t>
            </w:r>
            <w:bookmarkEnd w:id="2921"/>
          </w:p>
        </w:tc>
        <w:tc>
          <w:tcPr>
            <w:tcW w:w="1600" w:type="dxa"/>
            <w:vAlign w:val="center"/>
          </w:tcPr>
          <w:p>
            <w:pPr>
              <w:pageBreakBefore w:val="off"/>
              <w:tabs/>
              <w:wordWrap w:val="off"/>
              <w:spacing w:before="0" w:after="0" w:line="480" w:lineRule="exact"/>
              <w:ind w:left="0" w:right="0"/>
              <w:jc w:val="both"/>
              <w:textAlignment w:val="baseline"/>
              <w:rPr>
                <w:sz w:val="36"/>
              </w:rPr>
            </w:pPr>
            <w:bookmarkStart w:name="" w:id="2922"/>
            <w:r>
              <w:rPr>
                <w:rFonts w:ascii="宋体" w:hAnsi="宋体" w:cs="宋体" w:eastAsia="宋体"/>
                <w:sz w:val="36"/>
                <w:spacing w:val="0"/>
                <w:color w:val="000000"/>
                <w:b w:val="off"/>
                <w:i w:val="off"/>
              </w:rPr>
              <w:t xml:space="preserve"> </w:t>
            </w:r>
            <w:bookmarkEnd w:id="2922"/>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23"/>
            <w:r>
              <w:rPr>
                <w:rFonts w:ascii="宋体" w:hAnsi="宋体" w:cs="宋体" w:eastAsia="宋体"/>
                <w:sz w:val="36"/>
                <w:spacing w:val="0"/>
                <w:color w:val="000000"/>
                <w:b w:val="off"/>
                <w:i w:val="off"/>
              </w:rPr>
              <w:t xml:space="preserve"> </w:t>
            </w:r>
            <w:bookmarkEnd w:id="2923"/>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24"/>
            <w:r>
              <w:rPr>
                <w:rFonts w:ascii="宋体" w:hAnsi="宋体" w:cs="宋体" w:eastAsia="宋体"/>
                <w:sz w:val="36"/>
                <w:spacing w:val="0"/>
                <w:color w:val="000000"/>
                <w:b w:val="off"/>
                <w:i w:val="off"/>
              </w:rPr>
              <w:t xml:space="preserve"> </w:t>
            </w:r>
            <w:bookmarkEnd w:id="2924"/>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925"/>
            <w:r>
              <w:rPr>
                <w:rFonts w:ascii="黑体" w:hAnsi="黑体" w:cs="黑体" w:eastAsia="黑体"/>
                <w:sz w:val="36"/>
                <w:spacing w:val="0"/>
                <w:color w:val="000000"/>
                <w:b w:val="off"/>
                <w:i w:val="off"/>
              </w:rPr>
              <w:t>5.4</w:t>
            </w:r>
            <w:bookmarkEnd w:id="2925"/>
          </w:p>
          <w:p>
            <w:pPr>
              <w:pageBreakBefore w:val="off"/>
              <w:tabs/>
              <w:wordWrap w:val="off"/>
              <w:spacing w:before="0" w:after="0" w:line="500" w:lineRule="atLeast"/>
              <w:ind w:left="420" w:right="0"/>
              <w:jc w:val="both"/>
              <w:textAlignment w:val="baseline"/>
              <w:rPr>
                <w:sz w:val="36"/>
              </w:rPr>
            </w:pPr>
            <w:bookmarkStart w:name="" w:id="2926"/>
            <w:r>
              <w:rPr>
                <w:rFonts w:ascii="黑体" w:hAnsi="黑体" w:cs="黑体" w:eastAsia="黑体"/>
                <w:sz w:val="36"/>
                <w:spacing w:val="0"/>
                <w:color w:val="000000"/>
                <w:b w:val="off"/>
                <w:i w:val="off"/>
              </w:rPr>
              <w:t>119</w:t>
            </w:r>
            <w:bookmarkEnd w:id="2926"/>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27"/>
            <w:r>
              <w:rPr>
                <w:rFonts w:ascii="黑体" w:hAnsi="黑体" w:cs="黑体" w:eastAsia="黑体"/>
                <w:sz w:val="36"/>
                <w:spacing w:val="0"/>
                <w:color w:val="000000"/>
                <w:b w:val="off"/>
                <w:i w:val="off"/>
              </w:rPr>
              <w:t>4.9</w:t>
            </w:r>
            <w:bookmarkEnd w:id="2927"/>
          </w:p>
          <w:p>
            <w:pPr>
              <w:pageBreakBefore w:val="off"/>
              <w:tabs/>
              <w:wordWrap w:val="off"/>
              <w:spacing w:before="0" w:after="0" w:line="500" w:lineRule="atLeast"/>
              <w:ind w:left="420" w:right="0"/>
              <w:jc w:val="both"/>
              <w:textAlignment w:val="baseline"/>
              <w:rPr>
                <w:sz w:val="36"/>
              </w:rPr>
            </w:pPr>
            <w:bookmarkStart w:name="" w:id="2928"/>
            <w:r>
              <w:rPr>
                <w:rFonts w:ascii="黑体" w:hAnsi="黑体" w:cs="黑体" w:eastAsia="黑体"/>
                <w:sz w:val="36"/>
                <w:spacing w:val="0"/>
                <w:color w:val="000000"/>
                <w:b w:val="off"/>
                <w:i w:val="off"/>
              </w:rPr>
              <w:t>113</w:t>
            </w:r>
            <w:bookmarkEnd w:id="2928"/>
          </w:p>
        </w:tc>
        <w:tc>
          <w:tcPr>
            <w:tcW w:w="1740" w:type="dxa"/>
            <w:tcBorders>
              <w:right w:val="nil" w:sz="0" w:space="0" w:color="auto"/>
            </w:tcBorders>
            <w:vAlign w:val="center"/>
          </w:tcPr>
          <w:p>
            <w:pPr>
              <w:pageBreakBefore w:val="off"/>
              <w:tabs/>
              <w:wordWrap w:val="off"/>
              <w:spacing w:before="0" w:after="0" w:line="500" w:lineRule="atLeast"/>
              <w:ind w:left="0" w:right="0"/>
              <w:jc w:val="center"/>
              <w:textAlignment w:val="baseline"/>
              <w:rPr>
                <w:sz w:val="36"/>
              </w:rPr>
            </w:pPr>
            <w:bookmarkStart w:name="" w:id="2929"/>
            <w:r>
              <w:rPr>
                <w:rFonts w:ascii="黑体" w:hAnsi="黑体" w:cs="黑体" w:eastAsia="黑体"/>
                <w:sz w:val="36"/>
                <w:spacing w:val="0"/>
                <w:color w:val="000000"/>
                <w:b w:val="off"/>
                <w:i w:val="off"/>
              </w:rPr>
              <w:t>3.9</w:t>
            </w:r>
            <w:bookmarkEnd w:id="2929"/>
          </w:p>
          <w:p>
            <w:pPr>
              <w:pageBreakBefore w:val="off"/>
              <w:tabs/>
              <w:wordWrap w:val="off"/>
              <w:spacing w:before="0" w:after="0" w:line="500" w:lineRule="atLeast"/>
              <w:ind w:left="420" w:right="0"/>
              <w:jc w:val="both"/>
              <w:textAlignment w:val="baseline"/>
              <w:rPr>
                <w:sz w:val="36"/>
              </w:rPr>
            </w:pPr>
            <w:bookmarkStart w:name="" w:id="2930"/>
            <w:r>
              <w:rPr>
                <w:rFonts w:ascii="黑体" w:hAnsi="黑体" w:cs="黑体" w:eastAsia="黑体"/>
                <w:sz w:val="36"/>
                <w:spacing w:val="0"/>
                <w:color w:val="000000"/>
                <w:b w:val="off"/>
                <w:i w:val="off"/>
              </w:rPr>
              <w:t>127</w:t>
            </w:r>
            <w:bookmarkEnd w:id="2930"/>
          </w:p>
        </w:tc>
      </w:tr>
      <w:tr>
        <w:trPr>
          <w:trHeight w:hRule="atLeast" w:val="2200"/>
        </w:trPr>
        <w:tc>
          <w:tcPr>
            <w:tcW w:w="5340" w:type="dxa"/>
            <w:tcBorders>
              <w:left w:val="nil" w:sz="0" w:space="0" w:color="auto"/>
            </w:tcBorders>
            <w:vAlign w:val="center"/>
          </w:tcPr>
          <w:p>
            <w:pPr>
              <w:pageBreakBefore w:val="off"/>
              <w:tabs/>
              <w:wordWrap w:val="off"/>
              <w:spacing w:before="0" w:after="0" w:line="480" w:lineRule="atLeast"/>
              <w:ind w:left="0" w:right="0" w:firstLine="20"/>
              <w:jc w:val="both"/>
              <w:textAlignment w:val="baseline"/>
              <w:rPr>
                <w:sz w:val="36"/>
              </w:rPr>
            </w:pPr>
            <w:bookmarkStart w:name="" w:id="2931"/>
            <w:r>
              <w:rPr>
                <w:rFonts w:ascii="宋体" w:hAnsi="宋体" w:cs="宋体" w:eastAsia="宋体"/>
                <w:sz w:val="36"/>
                <w:spacing w:val="0"/>
                <w:color w:val="000000"/>
                <w:b w:val="off"/>
                <w:i w:val="off"/>
              </w:rPr>
              <w:t>意大利社会运动(ITALIAN</w:t>
            </w:r>
            <w:r>
              <w:rPr>
                <w:rFonts w:ascii="宋体" w:hAnsi="宋体" w:cs="宋体" w:eastAsia="宋体"/>
                <w:sz w:val="36"/>
                <w:spacing w:val="0"/>
                <w:color w:val="000000"/>
                <w:b w:val="off"/>
                <w:i w:val="off"/>
              </w:rPr>
              <w:t>SOCIAL MOVEMENT)/民</w:t>
            </w:r>
            <w:r>
              <w:rPr>
                <w:rFonts w:ascii="宋体" w:hAnsi="宋体" w:cs="宋体" w:eastAsia="宋体"/>
                <w:sz w:val="36"/>
                <w:spacing w:val="0"/>
                <w:color w:val="000000"/>
                <w:b w:val="off"/>
                <w:i w:val="off"/>
              </w:rPr>
              <w:t>族联盟(NATIONAL AL-</w:t>
            </w:r>
            <w:r>
              <w:rPr>
                <w:rFonts w:ascii="宋体" w:hAnsi="宋体" w:cs="宋体" w:eastAsia="宋体"/>
                <w:sz w:val="36"/>
                <w:spacing w:val="0"/>
                <w:color w:val="000000"/>
                <w:b w:val="off"/>
                <w:i w:val="off"/>
              </w:rPr>
              <w:t>LIANCE, AN)</w:t>
            </w:r>
            <w:bookmarkEnd w:id="2931"/>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932"/>
            <w:r>
              <w:rPr>
                <w:rFonts w:ascii="仿宋" w:hAnsi="仿宋" w:cs="仿宋" w:eastAsia="仿宋"/>
                <w:sz w:val="36"/>
                <w:spacing w:val="0"/>
                <w:color w:val="000000"/>
                <w:b w:val="off"/>
                <w:i w:val="off"/>
              </w:rPr>
              <w:t>n/a</w:t>
            </w:r>
            <w:bookmarkEnd w:id="2932"/>
          </w:p>
        </w:tc>
        <w:tc>
          <w:tcPr>
            <w:tcW w:w="1600" w:type="dxa"/>
            <w:vAlign w:val="center"/>
          </w:tcPr>
          <w:p>
            <w:pPr>
              <w:pageBreakBefore w:val="off"/>
              <w:tabs/>
              <w:wordWrap w:val="off"/>
              <w:spacing w:before="0" w:after="0" w:line="480" w:lineRule="atLeast"/>
              <w:ind w:left="0" w:right="0"/>
              <w:jc w:val="center"/>
              <w:textAlignment w:val="baseline"/>
              <w:rPr>
                <w:sz w:val="36"/>
              </w:rPr>
            </w:pPr>
            <w:bookmarkStart w:name="" w:id="2933"/>
            <w:r>
              <w:rPr>
                <w:rFonts w:ascii="仿宋" w:hAnsi="仿宋" w:cs="仿宋" w:eastAsia="仿宋"/>
                <w:sz w:val="36"/>
                <w:spacing w:val="0"/>
                <w:color w:val="000000"/>
                <w:b w:val="off"/>
                <w:i w:val="off"/>
              </w:rPr>
              <w:t>n/a</w:t>
            </w:r>
            <w:bookmarkEnd w:id="2933"/>
          </w:p>
        </w:tc>
        <w:tc>
          <w:tcPr>
            <w:tcW w:w="1580" w:type="dxa"/>
            <w:vAlign w:val="center"/>
          </w:tcPr>
          <w:p>
            <w:pPr>
              <w:pageBreakBefore w:val="off"/>
              <w:tabs/>
              <w:wordWrap w:val="off"/>
              <w:spacing w:before="0" w:after="0" w:line="480" w:lineRule="atLeast"/>
              <w:ind w:left="0" w:right="0"/>
              <w:jc w:val="center"/>
              <w:textAlignment w:val="baseline"/>
              <w:rPr>
                <w:sz w:val="36"/>
              </w:rPr>
            </w:pPr>
            <w:bookmarkStart w:name="" w:id="2934"/>
            <w:r>
              <w:rPr>
                <w:rFonts w:ascii="仿宋" w:hAnsi="仿宋" w:cs="仿宋" w:eastAsia="仿宋"/>
                <w:sz w:val="36"/>
                <w:spacing w:val="0"/>
                <w:color w:val="000000"/>
                <w:b w:val="off"/>
                <w:i w:val="off"/>
              </w:rPr>
              <w:t>n/a</w:t>
            </w:r>
            <w:bookmarkEnd w:id="2934"/>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35"/>
            <w:r>
              <w:rPr>
                <w:rFonts w:ascii="仿宋" w:hAnsi="仿宋" w:cs="仿宋" w:eastAsia="仿宋"/>
                <w:sz w:val="36"/>
                <w:spacing w:val="0"/>
                <w:color w:val="000000"/>
                <w:b w:val="off"/>
                <w:i w:val="off"/>
              </w:rPr>
              <w:t>n/a</w:t>
            </w:r>
            <w:bookmarkEnd w:id="2935"/>
          </w:p>
          <w:p>
            <w:pPr>
              <w:pageBreakBefore w:val="off"/>
              <w:tabs/>
              <w:wordWrap w:val="off"/>
              <w:spacing w:before="0" w:after="0" w:line="500" w:lineRule="atLeast"/>
              <w:ind w:left="420" w:right="0"/>
              <w:jc w:val="both"/>
              <w:textAlignment w:val="baseline"/>
              <w:rPr>
                <w:sz w:val="36"/>
              </w:rPr>
            </w:pPr>
            <w:bookmarkStart w:name="" w:id="2936"/>
            <w:r>
              <w:rPr>
                <w:rFonts w:ascii="仿宋" w:hAnsi="仿宋" w:cs="仿宋" w:eastAsia="仿宋"/>
                <w:sz w:val="36"/>
                <w:spacing w:val="0"/>
                <w:color w:val="000000"/>
                <w:b w:val="off"/>
                <w:i w:val="off"/>
              </w:rPr>
              <w:t>240</w:t>
            </w:r>
            <w:bookmarkEnd w:id="2936"/>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37"/>
            <w:r>
              <w:rPr>
                <w:rFonts w:ascii="仿宋" w:hAnsi="仿宋" w:cs="仿宋" w:eastAsia="仿宋"/>
                <w:sz w:val="36"/>
                <w:spacing w:val="0"/>
                <w:color w:val="000000"/>
                <w:b w:val="off"/>
                <w:i w:val="off"/>
              </w:rPr>
              <w:t>n/a</w:t>
            </w:r>
            <w:bookmarkEnd w:id="2937"/>
          </w:p>
          <w:p>
            <w:pPr>
              <w:pageBreakBefore w:val="off"/>
              <w:tabs/>
              <w:wordWrap w:val="off"/>
              <w:spacing w:before="0" w:after="0" w:line="500" w:lineRule="atLeast"/>
              <w:ind w:left="420" w:right="0"/>
              <w:jc w:val="both"/>
              <w:textAlignment w:val="baseline"/>
              <w:rPr>
                <w:sz w:val="36"/>
              </w:rPr>
            </w:pPr>
            <w:bookmarkStart w:name="" w:id="2938"/>
            <w:r>
              <w:rPr>
                <w:rFonts w:ascii="黑体" w:hAnsi="黑体" w:cs="黑体" w:eastAsia="黑体"/>
                <w:sz w:val="36"/>
                <w:spacing w:val="0"/>
                <w:color w:val="000000"/>
                <w:b w:val="off"/>
                <w:i w:val="off"/>
              </w:rPr>
              <w:t>200</w:t>
            </w:r>
            <w:bookmarkEnd w:id="2938"/>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39"/>
            <w:r>
              <w:rPr>
                <w:rFonts w:ascii="黑体" w:hAnsi="黑体" w:cs="黑体" w:eastAsia="黑体"/>
                <w:sz w:val="36"/>
                <w:spacing w:val="0"/>
                <w:color w:val="000000"/>
                <w:b w:val="off"/>
                <w:i w:val="off"/>
              </w:rPr>
              <w:t>8.3</w:t>
            </w:r>
            <w:bookmarkEnd w:id="2939"/>
          </w:p>
          <w:p>
            <w:pPr>
              <w:pageBreakBefore w:val="off"/>
              <w:tabs/>
              <w:wordWrap w:val="off"/>
              <w:spacing w:before="0" w:after="0" w:line="500" w:lineRule="atLeast"/>
              <w:ind w:left="420" w:right="0"/>
              <w:jc w:val="both"/>
              <w:textAlignment w:val="baseline"/>
              <w:rPr>
                <w:sz w:val="36"/>
              </w:rPr>
            </w:pPr>
            <w:bookmarkStart w:name="" w:id="2940"/>
            <w:r>
              <w:rPr>
                <w:rFonts w:ascii="黑体" w:hAnsi="黑体" w:cs="黑体" w:eastAsia="黑体"/>
                <w:sz w:val="36"/>
                <w:spacing w:val="0"/>
                <w:color w:val="000000"/>
                <w:b w:val="off"/>
                <w:i w:val="off"/>
              </w:rPr>
              <w:t>239</w:t>
            </w:r>
            <w:bookmarkEnd w:id="2940"/>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41"/>
            <w:r>
              <w:rPr>
                <w:rFonts w:ascii="黑体" w:hAnsi="黑体" w:cs="黑体" w:eastAsia="黑体"/>
                <w:sz w:val="36"/>
                <w:spacing w:val="0"/>
                <w:color w:val="000000"/>
                <w:b w:val="off"/>
                <w:i w:val="off"/>
              </w:rPr>
              <w:t>9.6</w:t>
            </w:r>
            <w:bookmarkEnd w:id="2941"/>
          </w:p>
          <w:p>
            <w:pPr>
              <w:pageBreakBefore w:val="off"/>
              <w:tabs/>
              <w:wordWrap w:val="off"/>
              <w:spacing w:before="0" w:after="0" w:line="500" w:lineRule="atLeast"/>
              <w:ind w:left="420" w:right="0"/>
              <w:jc w:val="both"/>
              <w:textAlignment w:val="baseline"/>
              <w:rPr>
                <w:sz w:val="36"/>
              </w:rPr>
            </w:pPr>
            <w:bookmarkStart w:name="" w:id="2942"/>
            <w:r>
              <w:rPr>
                <w:rFonts w:ascii="黑体" w:hAnsi="黑体" w:cs="黑体" w:eastAsia="黑体"/>
                <w:sz w:val="36"/>
                <w:spacing w:val="0"/>
                <w:color w:val="000000"/>
                <w:b w:val="off"/>
                <w:i w:val="off"/>
              </w:rPr>
              <w:t>217</w:t>
            </w:r>
            <w:bookmarkEnd w:id="2942"/>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943"/>
            <w:r>
              <w:rPr>
                <w:rFonts w:ascii="黑体" w:hAnsi="黑体" w:cs="黑体" w:eastAsia="黑体"/>
                <w:sz w:val="36"/>
                <w:spacing w:val="0"/>
                <w:color w:val="000000"/>
                <w:b w:val="off"/>
                <w:i w:val="off"/>
              </w:rPr>
              <w:t>9.0</w:t>
            </w:r>
            <w:bookmarkEnd w:id="2943"/>
          </w:p>
          <w:p>
            <w:pPr>
              <w:pageBreakBefore w:val="off"/>
              <w:tabs/>
              <w:wordWrap w:val="off"/>
              <w:spacing w:before="0" w:after="0" w:line="500" w:lineRule="atLeast"/>
              <w:ind w:left="420" w:right="0"/>
              <w:jc w:val="both"/>
              <w:textAlignment w:val="baseline"/>
              <w:rPr>
                <w:sz w:val="36"/>
              </w:rPr>
            </w:pPr>
            <w:bookmarkStart w:name="" w:id="2944"/>
            <w:r>
              <w:rPr>
                <w:rFonts w:ascii="黑体" w:hAnsi="黑体" w:cs="黑体" w:eastAsia="黑体"/>
                <w:sz w:val="36"/>
                <w:spacing w:val="0"/>
                <w:color w:val="000000"/>
                <w:b w:val="off"/>
                <w:i w:val="off"/>
              </w:rPr>
              <w:t>174</w:t>
            </w:r>
            <w:bookmarkEnd w:id="2944"/>
          </w:p>
        </w:tc>
        <w:tc>
          <w:tcPr>
            <w:tcW w:w="1580" w:type="dxa"/>
            <w:vAlign w:val="center"/>
          </w:tcPr>
          <w:p>
            <w:pPr>
              <w:pageBreakBefore w:val="off"/>
              <w:tabs/>
              <w:wordWrap w:val="off"/>
              <w:spacing w:before="0" w:after="0" w:line="500" w:lineRule="atLeast"/>
              <w:ind w:left="420" w:right="0"/>
              <w:jc w:val="both"/>
              <w:textAlignment w:val="baseline"/>
              <w:rPr>
                <w:sz w:val="36"/>
              </w:rPr>
            </w:pPr>
            <w:bookmarkStart w:name="" w:id="2945"/>
            <w:r>
              <w:rPr>
                <w:rFonts w:ascii="黑体" w:hAnsi="黑体" w:cs="黑体" w:eastAsia="黑体"/>
                <w:sz w:val="36"/>
                <w:spacing w:val="0"/>
                <w:color w:val="000000"/>
                <w:b w:val="off"/>
                <w:i w:val="off"/>
              </w:rPr>
              <w:t>6.6</w:t>
            </w:r>
            <w:bookmarkEnd w:id="2945"/>
          </w:p>
          <w:p>
            <w:pPr>
              <w:pageBreakBefore w:val="off"/>
              <w:tabs/>
              <w:wordWrap w:val="off"/>
              <w:spacing w:before="0" w:after="0" w:line="500" w:lineRule="atLeast"/>
              <w:ind w:left="420" w:right="0"/>
              <w:jc w:val="both"/>
              <w:textAlignment w:val="baseline"/>
              <w:rPr>
                <w:sz w:val="36"/>
              </w:rPr>
            </w:pPr>
            <w:bookmarkStart w:name="" w:id="2946"/>
            <w:r>
              <w:rPr>
                <w:rFonts w:ascii="黑体" w:hAnsi="黑体" w:cs="黑体" w:eastAsia="黑体"/>
                <w:sz w:val="36"/>
                <w:spacing w:val="0"/>
                <w:color w:val="000000"/>
                <w:b w:val="off"/>
                <w:i w:val="off"/>
              </w:rPr>
              <w:t>165</w:t>
            </w:r>
            <w:bookmarkEnd w:id="2946"/>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47"/>
            <w:r>
              <w:rPr>
                <w:rFonts w:ascii="黑体" w:hAnsi="黑体" w:cs="黑体" w:eastAsia="黑体"/>
                <w:sz w:val="36"/>
                <w:spacing w:val="0"/>
                <w:color w:val="000000"/>
                <w:b w:val="off"/>
                <w:i w:val="off"/>
              </w:rPr>
              <w:t>7.2</w:t>
            </w:r>
            <w:bookmarkEnd w:id="2947"/>
          </w:p>
          <w:p>
            <w:pPr>
              <w:pageBreakBefore w:val="off"/>
              <w:tabs/>
              <w:wordWrap w:val="off"/>
              <w:spacing w:before="0" w:after="0" w:line="500" w:lineRule="atLeast"/>
              <w:ind w:left="420" w:right="0"/>
              <w:jc w:val="both"/>
              <w:textAlignment w:val="baseline"/>
              <w:rPr>
                <w:sz w:val="36"/>
              </w:rPr>
            </w:pPr>
            <w:bookmarkStart w:name="" w:id="2948"/>
            <w:r>
              <w:rPr>
                <w:rFonts w:ascii="黑体" w:hAnsi="黑体" w:cs="黑体" w:eastAsia="黑体"/>
                <w:sz w:val="36"/>
                <w:spacing w:val="0"/>
                <w:color w:val="000000"/>
                <w:b w:val="off"/>
                <w:i w:val="off"/>
              </w:rPr>
              <w:t>165</w:t>
            </w:r>
            <w:bookmarkEnd w:id="2948"/>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949"/>
            <w:r>
              <w:rPr>
                <w:rFonts w:ascii="黑体" w:hAnsi="黑体" w:cs="黑体" w:eastAsia="黑体"/>
                <w:sz w:val="36"/>
                <w:spacing w:val="0"/>
                <w:color w:val="000000"/>
                <w:b w:val="off"/>
                <w:i w:val="off"/>
              </w:rPr>
              <w:t>8.6</w:t>
            </w:r>
            <w:bookmarkEnd w:id="2949"/>
          </w:p>
          <w:p>
            <w:pPr>
              <w:pageBreakBefore w:val="off"/>
              <w:tabs/>
              <w:wordWrap w:val="off"/>
              <w:spacing w:before="0" w:after="0" w:line="500" w:lineRule="atLeast"/>
              <w:ind w:left="420" w:right="0"/>
              <w:jc w:val="both"/>
              <w:textAlignment w:val="baseline"/>
              <w:rPr>
                <w:sz w:val="36"/>
              </w:rPr>
            </w:pPr>
            <w:bookmarkStart w:name="" w:id="2950"/>
            <w:r>
              <w:rPr>
                <w:rFonts w:ascii="黑体" w:hAnsi="黑体" w:cs="黑体" w:eastAsia="黑体"/>
                <w:sz w:val="36"/>
                <w:spacing w:val="0"/>
                <w:color w:val="000000"/>
                <w:b w:val="off"/>
                <w:i w:val="off"/>
              </w:rPr>
              <w:t>181</w:t>
            </w:r>
            <w:bookmarkEnd w:id="2950"/>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51"/>
            <w:r>
              <w:rPr>
                <w:rFonts w:ascii="黑体" w:hAnsi="黑体" w:cs="黑体" w:eastAsia="黑体"/>
                <w:sz w:val="36"/>
                <w:spacing w:val="0"/>
                <w:color w:val="000000"/>
                <w:b w:val="off"/>
                <w:i w:val="off"/>
              </w:rPr>
              <w:t>6.2</w:t>
            </w:r>
            <w:bookmarkEnd w:id="2951"/>
          </w:p>
          <w:p>
            <w:pPr>
              <w:pageBreakBefore w:val="off"/>
              <w:tabs/>
              <w:wordWrap w:val="off"/>
              <w:spacing w:before="0" w:after="0" w:line="500" w:lineRule="atLeast"/>
              <w:ind w:left="420" w:right="0"/>
              <w:jc w:val="both"/>
              <w:textAlignment w:val="baseline"/>
              <w:rPr>
                <w:sz w:val="36"/>
              </w:rPr>
            </w:pPr>
            <w:bookmarkStart w:name="" w:id="2952"/>
            <w:r>
              <w:rPr>
                <w:rFonts w:ascii="黑体" w:hAnsi="黑体" w:cs="黑体" w:eastAsia="黑体"/>
                <w:sz w:val="36"/>
                <w:spacing w:val="0"/>
                <w:color w:val="000000"/>
                <w:b w:val="off"/>
                <w:i w:val="off"/>
              </w:rPr>
              <w:t>324</w:t>
            </w:r>
            <w:bookmarkEnd w:id="2952"/>
          </w:p>
        </w:tc>
        <w:tc>
          <w:tcPr>
            <w:tcW w:w="1740" w:type="dxa"/>
            <w:tcBorders>
              <w:right w:val="nil" w:sz="0" w:space="0" w:color="auto"/>
            </w:tcBorders>
            <w:vAlign w:val="center"/>
          </w:tcPr>
          <w:p>
            <w:pPr>
              <w:pageBreakBefore w:val="off"/>
              <w:tabs/>
              <w:wordWrap w:val="off"/>
              <w:spacing w:before="0" w:after="0" w:line="500" w:lineRule="atLeast"/>
              <w:ind w:left="0" w:right="0"/>
              <w:jc w:val="center"/>
              <w:textAlignment w:val="baseline"/>
              <w:rPr>
                <w:sz w:val="36"/>
              </w:rPr>
            </w:pPr>
            <w:bookmarkStart w:name="" w:id="2953"/>
            <w:r>
              <w:rPr>
                <w:rFonts w:ascii="黑体" w:hAnsi="黑体" w:cs="黑体" w:eastAsia="黑体"/>
                <w:sz w:val="36"/>
                <w:spacing w:val="0"/>
                <w:color w:val="000000"/>
                <w:b w:val="off"/>
                <w:i w:val="off"/>
              </w:rPr>
              <w:t>8.2</w:t>
            </w:r>
            <w:bookmarkEnd w:id="2953"/>
          </w:p>
          <w:p>
            <w:pPr>
              <w:pageBreakBefore w:val="off"/>
              <w:tabs/>
              <w:wordWrap w:val="off"/>
              <w:spacing w:before="0" w:after="0" w:line="500" w:lineRule="atLeast"/>
              <w:ind w:left="420" w:right="0"/>
              <w:jc w:val="both"/>
              <w:textAlignment w:val="baseline"/>
              <w:rPr>
                <w:sz w:val="36"/>
              </w:rPr>
            </w:pPr>
            <w:bookmarkStart w:name="" w:id="2954"/>
            <w:r>
              <w:rPr>
                <w:rFonts w:ascii="黑体" w:hAnsi="黑体" w:cs="黑体" w:eastAsia="黑体"/>
                <w:sz w:val="36"/>
                <w:spacing w:val="0"/>
                <w:color w:val="000000"/>
                <w:b w:val="off"/>
                <w:i w:val="off"/>
              </w:rPr>
              <w:t>487</w:t>
            </w:r>
            <w:bookmarkEnd w:id="2954"/>
          </w:p>
        </w:tc>
      </w:tr>
      <w:tr>
        <w:trPr>
          <w:trHeight w:hRule="atLeast" w:val="1120"/>
        </w:trPr>
        <w:tc>
          <w:tcPr>
            <w:tcW w:w="5340" w:type="dxa"/>
            <w:tcBorders>
              <w:left w:val="nil" w:sz="0" w:space="0" w:color="auto"/>
            </w:tcBorders>
            <w:vAlign w:val="center"/>
          </w:tcPr>
          <w:p>
            <w:pPr>
              <w:pageBreakBefore w:val="off"/>
              <w:tabs/>
              <w:wordWrap w:val="off"/>
              <w:spacing w:before="0" w:after="0" w:line="480" w:lineRule="atLeast"/>
              <w:ind w:left="0" w:right="0"/>
              <w:jc w:val="both"/>
              <w:textAlignment w:val="baseline"/>
              <w:rPr>
                <w:sz w:val="36"/>
              </w:rPr>
            </w:pPr>
            <w:bookmarkStart w:name="" w:id="2955"/>
            <w:r>
              <w:rPr>
                <w:rFonts w:ascii="黑体" w:hAnsi="黑体" w:cs="黑体" w:eastAsia="黑体"/>
                <w:sz w:val="36"/>
                <w:spacing w:val="0"/>
                <w:color w:val="000000"/>
                <w:b w:val="off"/>
                <w:i w:val="off"/>
              </w:rPr>
              <w:t>北方联盟</w:t>
            </w:r>
            <w:bookmarkEnd w:id="2955"/>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56"/>
            <w:r>
              <w:rPr>
                <w:rFonts w:ascii="宋体" w:hAnsi="宋体" w:cs="宋体" w:eastAsia="宋体"/>
                <w:sz w:val="36"/>
                <w:spacing w:val="0"/>
                <w:color w:val="000000"/>
                <w:b w:val="off"/>
                <w:i w:val="off"/>
              </w:rPr>
              <w:t xml:space="preserve"> </w:t>
            </w:r>
            <w:bookmarkEnd w:id="2956"/>
          </w:p>
        </w:tc>
        <w:tc>
          <w:tcPr>
            <w:tcW w:w="1600" w:type="dxa"/>
            <w:vAlign w:val="center"/>
          </w:tcPr>
          <w:p>
            <w:pPr>
              <w:pageBreakBefore w:val="off"/>
              <w:tabs/>
              <w:wordWrap w:val="off"/>
              <w:spacing w:before="0" w:after="0" w:line="480" w:lineRule="exact"/>
              <w:ind w:left="0" w:right="0"/>
              <w:jc w:val="both"/>
              <w:textAlignment w:val="baseline"/>
              <w:rPr>
                <w:sz w:val="36"/>
              </w:rPr>
            </w:pPr>
            <w:bookmarkStart w:name="" w:id="2957"/>
            <w:r>
              <w:rPr>
                <w:rFonts w:ascii="宋体" w:hAnsi="宋体" w:cs="宋体" w:eastAsia="宋体"/>
                <w:sz w:val="36"/>
                <w:spacing w:val="0"/>
                <w:color w:val="000000"/>
                <w:b w:val="off"/>
                <w:i w:val="off"/>
              </w:rPr>
              <w:t xml:space="preserve"> </w:t>
            </w:r>
            <w:bookmarkEnd w:id="2957"/>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58"/>
            <w:r>
              <w:rPr>
                <w:rFonts w:ascii="宋体" w:hAnsi="宋体" w:cs="宋体" w:eastAsia="宋体"/>
                <w:sz w:val="36"/>
                <w:spacing w:val="0"/>
                <w:color w:val="000000"/>
                <w:b w:val="off"/>
                <w:i w:val="off"/>
              </w:rPr>
              <w:t xml:space="preserve"> </w:t>
            </w:r>
            <w:bookmarkEnd w:id="2958"/>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59"/>
            <w:r>
              <w:rPr>
                <w:rFonts w:ascii="宋体" w:hAnsi="宋体" w:cs="宋体" w:eastAsia="宋体"/>
                <w:sz w:val="36"/>
                <w:spacing w:val="0"/>
                <w:color w:val="000000"/>
                <w:b w:val="off"/>
                <w:i w:val="off"/>
              </w:rPr>
              <w:t xml:space="preserve"> </w:t>
            </w:r>
            <w:bookmarkEnd w:id="2959"/>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60"/>
            <w:r>
              <w:rPr>
                <w:rFonts w:ascii="宋体" w:hAnsi="宋体" w:cs="宋体" w:eastAsia="宋体"/>
                <w:sz w:val="36"/>
                <w:spacing w:val="0"/>
                <w:color w:val="000000"/>
                <w:b w:val="off"/>
                <w:i w:val="off"/>
              </w:rPr>
              <w:t xml:space="preserve"> </w:t>
            </w:r>
            <w:bookmarkEnd w:id="2960"/>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61"/>
            <w:r>
              <w:rPr>
                <w:rFonts w:ascii="宋体" w:hAnsi="宋体" w:cs="宋体" w:eastAsia="宋体"/>
                <w:sz w:val="36"/>
                <w:spacing w:val="0"/>
                <w:color w:val="000000"/>
                <w:b w:val="off"/>
                <w:i w:val="off"/>
              </w:rPr>
              <w:t xml:space="preserve"> </w:t>
            </w:r>
            <w:bookmarkEnd w:id="2961"/>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62"/>
            <w:r>
              <w:rPr>
                <w:rFonts w:ascii="宋体" w:hAnsi="宋体" w:cs="宋体" w:eastAsia="宋体"/>
                <w:sz w:val="36"/>
                <w:spacing w:val="0"/>
                <w:color w:val="000000"/>
                <w:b w:val="off"/>
                <w:i w:val="off"/>
              </w:rPr>
              <w:t xml:space="preserve"> </w:t>
            </w:r>
            <w:bookmarkEnd w:id="2962"/>
          </w:p>
        </w:tc>
        <w:tc>
          <w:tcPr>
            <w:tcW w:w="1600" w:type="dxa"/>
            <w:vAlign w:val="center"/>
          </w:tcPr>
          <w:p>
            <w:pPr>
              <w:pageBreakBefore w:val="off"/>
              <w:tabs/>
              <w:wordWrap w:val="off"/>
              <w:spacing w:before="0" w:after="0" w:line="480" w:lineRule="exact"/>
              <w:ind w:left="0" w:right="0"/>
              <w:jc w:val="both"/>
              <w:textAlignment w:val="baseline"/>
              <w:rPr>
                <w:sz w:val="36"/>
              </w:rPr>
            </w:pPr>
            <w:bookmarkStart w:name="" w:id="2963"/>
            <w:r>
              <w:rPr>
                <w:rFonts w:ascii="宋体" w:hAnsi="宋体" w:cs="宋体" w:eastAsia="宋体"/>
                <w:sz w:val="36"/>
                <w:spacing w:val="0"/>
                <w:color w:val="000000"/>
                <w:b w:val="off"/>
                <w:i w:val="off"/>
              </w:rPr>
              <w:t xml:space="preserve"> </w:t>
            </w:r>
            <w:bookmarkEnd w:id="2963"/>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64"/>
            <w:r>
              <w:rPr>
                <w:rFonts w:ascii="宋体" w:hAnsi="宋体" w:cs="宋体" w:eastAsia="宋体"/>
                <w:sz w:val="36"/>
                <w:spacing w:val="0"/>
                <w:color w:val="000000"/>
                <w:b w:val="off"/>
                <w:i w:val="off"/>
              </w:rPr>
              <w:t xml:space="preserve"> </w:t>
            </w:r>
            <w:bookmarkEnd w:id="2964"/>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65"/>
            <w:r>
              <w:rPr>
                <w:rFonts w:ascii="宋体" w:hAnsi="宋体" w:cs="宋体" w:eastAsia="宋体"/>
                <w:sz w:val="36"/>
                <w:spacing w:val="0"/>
                <w:color w:val="000000"/>
                <w:b w:val="off"/>
                <w:i w:val="off"/>
              </w:rPr>
              <w:t xml:space="preserve"> </w:t>
            </w:r>
            <w:bookmarkEnd w:id="2965"/>
          </w:p>
        </w:tc>
        <w:tc>
          <w:tcPr>
            <w:tcW w:w="1600" w:type="dxa"/>
            <w:vAlign w:val="center"/>
          </w:tcPr>
          <w:p>
            <w:pPr>
              <w:pageBreakBefore w:val="off"/>
              <w:tabs/>
              <w:wordWrap w:val="off"/>
              <w:spacing w:before="0" w:after="0" w:line="500" w:lineRule="atLeast"/>
              <w:ind w:left="0" w:right="0"/>
              <w:jc w:val="center"/>
              <w:textAlignment w:val="baseline"/>
              <w:rPr>
                <w:sz w:val="36"/>
              </w:rPr>
            </w:pPr>
            <w:bookmarkStart w:name="" w:id="2966"/>
            <w:r>
              <w:rPr>
                <w:rFonts w:ascii="黑体" w:hAnsi="黑体" w:cs="黑体" w:eastAsia="黑体"/>
                <w:sz w:val="36"/>
                <w:spacing w:val="0"/>
                <w:color w:val="000000"/>
                <w:b w:val="off"/>
                <w:i w:val="off"/>
              </w:rPr>
              <w:t>4.1</w:t>
            </w:r>
            <w:bookmarkEnd w:id="2966"/>
          </w:p>
          <w:p>
            <w:pPr>
              <w:pageBreakBefore w:val="off"/>
              <w:tabs/>
              <w:wordWrap w:val="off"/>
              <w:spacing w:before="0" w:after="0" w:line="500" w:lineRule="atLeast"/>
              <w:ind w:left="420" w:right="0"/>
              <w:jc w:val="both"/>
              <w:textAlignment w:val="baseline"/>
              <w:rPr>
                <w:sz w:val="36"/>
              </w:rPr>
            </w:pPr>
            <w:bookmarkStart w:name="" w:id="2967"/>
            <w:r>
              <w:rPr>
                <w:rFonts w:ascii="黑体" w:hAnsi="黑体" w:cs="黑体" w:eastAsia="黑体"/>
                <w:sz w:val="36"/>
                <w:spacing w:val="0"/>
                <w:color w:val="000000"/>
                <w:b w:val="off"/>
                <w:i w:val="off"/>
              </w:rPr>
              <w:t>140</w:t>
            </w:r>
            <w:bookmarkEnd w:id="2967"/>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68"/>
            <w:r>
              <w:rPr>
                <w:rFonts w:ascii="黑体" w:hAnsi="黑体" w:cs="黑体" w:eastAsia="黑体"/>
                <w:sz w:val="36"/>
                <w:spacing w:val="0"/>
                <w:color w:val="000000"/>
                <w:b w:val="off"/>
                <w:i w:val="off"/>
              </w:rPr>
              <w:t>3.0</w:t>
            </w:r>
            <w:bookmarkEnd w:id="2968"/>
          </w:p>
          <w:p>
            <w:pPr>
              <w:pageBreakBefore w:val="off"/>
              <w:tabs/>
              <w:wordWrap w:val="off"/>
              <w:spacing w:before="0" w:after="0" w:line="500" w:lineRule="atLeast"/>
              <w:ind w:left="420" w:right="0"/>
              <w:jc w:val="both"/>
              <w:textAlignment w:val="baseline"/>
              <w:rPr>
                <w:sz w:val="36"/>
              </w:rPr>
            </w:pPr>
            <w:bookmarkStart w:name="" w:id="2969"/>
            <w:r>
              <w:rPr>
                <w:rFonts w:ascii="黑体" w:hAnsi="黑体" w:cs="黑体" w:eastAsia="黑体"/>
                <w:sz w:val="36"/>
                <w:spacing w:val="0"/>
                <w:color w:val="000000"/>
                <w:b w:val="off"/>
                <w:i w:val="off"/>
              </w:rPr>
              <w:t>n/a</w:t>
            </w:r>
            <w:bookmarkEnd w:id="2969"/>
          </w:p>
        </w:tc>
        <w:tc>
          <w:tcPr>
            <w:tcW w:w="1740" w:type="dxa"/>
            <w:tcBorders>
              <w:right w:val="nil" w:sz="0" w:space="0" w:color="auto"/>
            </w:tcBorders>
            <w:vAlign w:val="center"/>
          </w:tcPr>
          <w:p>
            <w:pPr>
              <w:pageBreakBefore w:val="off"/>
              <w:tabs/>
              <w:wordWrap w:val="off"/>
              <w:spacing w:before="0" w:after="0" w:line="500" w:lineRule="atLeast"/>
              <w:ind w:left="0" w:right="0"/>
              <w:jc w:val="center"/>
              <w:textAlignment w:val="baseline"/>
              <w:rPr>
                <w:sz w:val="36"/>
              </w:rPr>
            </w:pPr>
            <w:bookmarkStart w:name="" w:id="2970"/>
            <w:r>
              <w:rPr>
                <w:rFonts w:ascii="黑体" w:hAnsi="黑体" w:cs="黑体" w:eastAsia="黑体"/>
                <w:sz w:val="36"/>
                <w:spacing w:val="0"/>
                <w:color w:val="000000"/>
                <w:b w:val="off"/>
                <w:i w:val="off"/>
              </w:rPr>
              <w:t>1.1</w:t>
            </w:r>
            <w:bookmarkEnd w:id="2970"/>
          </w:p>
          <w:p>
            <w:pPr>
              <w:pageBreakBefore w:val="off"/>
              <w:tabs/>
              <w:wordWrap w:val="off"/>
              <w:spacing w:before="0" w:after="0" w:line="500" w:lineRule="atLeast"/>
              <w:ind w:left="420" w:right="0"/>
              <w:jc w:val="both"/>
              <w:textAlignment w:val="baseline"/>
              <w:rPr>
                <w:sz w:val="36"/>
              </w:rPr>
            </w:pPr>
            <w:bookmarkStart w:name="" w:id="2971"/>
            <w:r>
              <w:rPr>
                <w:rFonts w:ascii="黑体" w:hAnsi="黑体" w:cs="黑体" w:eastAsia="黑体"/>
                <w:sz w:val="36"/>
                <w:spacing w:val="0"/>
                <w:color w:val="000000"/>
                <w:b w:val="off"/>
                <w:i w:val="off"/>
              </w:rPr>
              <w:t>100</w:t>
            </w:r>
            <w:bookmarkEnd w:id="2971"/>
          </w:p>
        </w:tc>
      </w:tr>
      <w:tr>
        <w:trPr>
          <w:trHeight w:hRule="atLeast" w:val="1080"/>
        </w:trPr>
        <w:tc>
          <w:tcPr>
            <w:tcW w:w="5340" w:type="dxa"/>
            <w:tcBorders>
              <w:left w:val="nil" w:sz="0" w:space="0" w:color="auto"/>
            </w:tcBorders>
            <w:vAlign w:val="center"/>
          </w:tcPr>
          <w:p>
            <w:pPr>
              <w:pageBreakBefore w:val="off"/>
              <w:tabs/>
              <w:wordWrap w:val="off"/>
              <w:spacing w:before="0" w:after="0" w:line="480" w:lineRule="atLeast"/>
              <w:ind w:left="0" w:right="0"/>
              <w:jc w:val="both"/>
              <w:textAlignment w:val="baseline"/>
              <w:rPr>
                <w:sz w:val="36"/>
              </w:rPr>
            </w:pPr>
            <w:bookmarkStart w:name="" w:id="2972"/>
            <w:r>
              <w:rPr>
                <w:rFonts w:ascii="黑体" w:hAnsi="黑体" w:cs="黑体" w:eastAsia="黑体"/>
                <w:sz w:val="36"/>
                <w:spacing w:val="0"/>
                <w:color w:val="000000"/>
                <w:b w:val="off"/>
                <w:i w:val="off"/>
              </w:rPr>
              <w:t>意大利力量党</w:t>
            </w:r>
            <w:bookmarkEnd w:id="2972"/>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73"/>
            <w:r>
              <w:rPr>
                <w:rFonts w:ascii="宋体" w:hAnsi="宋体" w:cs="宋体" w:eastAsia="宋体"/>
                <w:sz w:val="36"/>
                <w:spacing w:val="0"/>
                <w:color w:val="000000"/>
                <w:b w:val="off"/>
                <w:i w:val="off"/>
              </w:rPr>
              <w:t xml:space="preserve"> </w:t>
            </w:r>
            <w:bookmarkEnd w:id="2973"/>
          </w:p>
        </w:tc>
        <w:tc>
          <w:tcPr>
            <w:tcW w:w="1600" w:type="dxa"/>
            <w:vAlign w:val="center"/>
          </w:tcPr>
          <w:p>
            <w:pPr>
              <w:pageBreakBefore w:val="off"/>
              <w:tabs/>
              <w:wordWrap w:val="off"/>
              <w:spacing w:before="0" w:after="0" w:line="480" w:lineRule="exact"/>
              <w:ind w:left="0" w:right="0"/>
              <w:jc w:val="both"/>
              <w:textAlignment w:val="baseline"/>
              <w:rPr>
                <w:sz w:val="36"/>
              </w:rPr>
            </w:pPr>
            <w:bookmarkStart w:name="" w:id="2974"/>
            <w:r>
              <w:rPr>
                <w:rFonts w:ascii="宋体" w:hAnsi="宋体" w:cs="宋体" w:eastAsia="宋体"/>
                <w:sz w:val="36"/>
                <w:spacing w:val="0"/>
                <w:color w:val="000000"/>
                <w:b w:val="off"/>
                <w:i w:val="off"/>
              </w:rPr>
              <w:t xml:space="preserve"> </w:t>
            </w:r>
            <w:bookmarkEnd w:id="2974"/>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75"/>
            <w:r>
              <w:rPr>
                <w:rFonts w:ascii="宋体" w:hAnsi="宋体" w:cs="宋体" w:eastAsia="宋体"/>
                <w:sz w:val="36"/>
                <w:spacing w:val="0"/>
                <w:color w:val="000000"/>
                <w:b w:val="off"/>
                <w:i w:val="off"/>
              </w:rPr>
              <w:t xml:space="preserve"> </w:t>
            </w:r>
            <w:bookmarkEnd w:id="2975"/>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76"/>
            <w:r>
              <w:rPr>
                <w:rFonts w:ascii="宋体" w:hAnsi="宋体" w:cs="宋体" w:eastAsia="宋体"/>
                <w:sz w:val="36"/>
                <w:spacing w:val="0"/>
                <w:color w:val="000000"/>
                <w:b w:val="off"/>
                <w:i w:val="off"/>
              </w:rPr>
              <w:t xml:space="preserve"> </w:t>
            </w:r>
            <w:bookmarkEnd w:id="2976"/>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77"/>
            <w:r>
              <w:rPr>
                <w:rFonts w:ascii="宋体" w:hAnsi="宋体" w:cs="宋体" w:eastAsia="宋体"/>
                <w:sz w:val="36"/>
                <w:spacing w:val="0"/>
                <w:color w:val="000000"/>
                <w:b w:val="off"/>
                <w:i w:val="off"/>
              </w:rPr>
              <w:t xml:space="preserve"> </w:t>
            </w:r>
            <w:bookmarkEnd w:id="2977"/>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78"/>
            <w:r>
              <w:rPr>
                <w:rFonts w:ascii="宋体" w:hAnsi="宋体" w:cs="宋体" w:eastAsia="宋体"/>
                <w:sz w:val="36"/>
                <w:spacing w:val="0"/>
                <w:color w:val="000000"/>
                <w:b w:val="off"/>
                <w:i w:val="off"/>
              </w:rPr>
              <w:t xml:space="preserve"> </w:t>
            </w:r>
            <w:bookmarkEnd w:id="2978"/>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79"/>
            <w:r>
              <w:rPr>
                <w:rFonts w:ascii="宋体" w:hAnsi="宋体" w:cs="宋体" w:eastAsia="宋体"/>
                <w:sz w:val="36"/>
                <w:spacing w:val="0"/>
                <w:color w:val="000000"/>
                <w:b w:val="off"/>
                <w:i w:val="off"/>
              </w:rPr>
              <w:t xml:space="preserve"> </w:t>
            </w:r>
            <w:bookmarkEnd w:id="2979"/>
          </w:p>
        </w:tc>
        <w:tc>
          <w:tcPr>
            <w:tcW w:w="1600" w:type="dxa"/>
            <w:vAlign w:val="center"/>
          </w:tcPr>
          <w:p>
            <w:pPr>
              <w:pageBreakBefore w:val="off"/>
              <w:tabs/>
              <w:wordWrap w:val="off"/>
              <w:spacing w:before="0" w:after="0" w:line="480" w:lineRule="exact"/>
              <w:ind w:left="0" w:right="0"/>
              <w:jc w:val="both"/>
              <w:textAlignment w:val="baseline"/>
              <w:rPr>
                <w:sz w:val="36"/>
              </w:rPr>
            </w:pPr>
            <w:bookmarkStart w:name="" w:id="2980"/>
            <w:r>
              <w:rPr>
                <w:rFonts w:ascii="宋体" w:hAnsi="宋体" w:cs="宋体" w:eastAsia="宋体"/>
                <w:sz w:val="36"/>
                <w:spacing w:val="0"/>
                <w:color w:val="000000"/>
                <w:b w:val="off"/>
                <w:i w:val="off"/>
              </w:rPr>
              <w:t xml:space="preserve"> </w:t>
            </w:r>
            <w:bookmarkEnd w:id="2980"/>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81"/>
            <w:r>
              <w:rPr>
                <w:rFonts w:ascii="宋体" w:hAnsi="宋体" w:cs="宋体" w:eastAsia="宋体"/>
                <w:sz w:val="36"/>
                <w:spacing w:val="0"/>
                <w:color w:val="000000"/>
                <w:b w:val="off"/>
                <w:i w:val="off"/>
              </w:rPr>
              <w:t xml:space="preserve"> </w:t>
            </w:r>
            <w:bookmarkEnd w:id="2981"/>
          </w:p>
        </w:tc>
        <w:tc>
          <w:tcPr>
            <w:tcW w:w="1580" w:type="dxa"/>
            <w:vAlign w:val="center"/>
          </w:tcPr>
          <w:p>
            <w:pPr>
              <w:pageBreakBefore w:val="off"/>
              <w:tabs/>
              <w:wordWrap w:val="off"/>
              <w:spacing w:before="0" w:after="0" w:line="480" w:lineRule="exact"/>
              <w:ind w:left="0" w:right="0"/>
              <w:jc w:val="both"/>
              <w:textAlignment w:val="baseline"/>
              <w:rPr>
                <w:sz w:val="36"/>
              </w:rPr>
            </w:pPr>
            <w:bookmarkStart w:name="" w:id="2982"/>
            <w:r>
              <w:rPr>
                <w:rFonts w:ascii="宋体" w:hAnsi="宋体" w:cs="宋体" w:eastAsia="宋体"/>
                <w:sz w:val="36"/>
                <w:spacing w:val="0"/>
                <w:color w:val="000000"/>
                <w:b w:val="off"/>
                <w:i w:val="off"/>
              </w:rPr>
              <w:t xml:space="preserve"> </w:t>
            </w:r>
            <w:bookmarkEnd w:id="2982"/>
          </w:p>
        </w:tc>
        <w:tc>
          <w:tcPr>
            <w:tcW w:w="1600" w:type="dxa"/>
            <w:vAlign w:val="center"/>
          </w:tcPr>
          <w:p>
            <w:pPr>
              <w:pageBreakBefore w:val="off"/>
              <w:tabs/>
              <w:wordWrap w:val="off"/>
              <w:spacing w:before="0" w:after="0" w:line="480" w:lineRule="exact"/>
              <w:ind w:left="0" w:right="0"/>
              <w:jc w:val="both"/>
              <w:textAlignment w:val="baseline"/>
              <w:rPr>
                <w:sz w:val="36"/>
              </w:rPr>
            </w:pPr>
            <w:bookmarkStart w:name="" w:id="2983"/>
            <w:r>
              <w:rPr>
                <w:rFonts w:ascii="宋体" w:hAnsi="宋体" w:cs="宋体" w:eastAsia="宋体"/>
                <w:sz w:val="36"/>
                <w:spacing w:val="0"/>
                <w:color w:val="000000"/>
                <w:b w:val="off"/>
                <w:i w:val="off"/>
              </w:rPr>
              <w:t xml:space="preserve"> </w:t>
            </w:r>
            <w:bookmarkEnd w:id="2983"/>
          </w:p>
        </w:tc>
        <w:tc>
          <w:tcPr>
            <w:tcW w:w="1580" w:type="dxa"/>
            <w:vAlign w:val="center"/>
          </w:tcPr>
          <w:p>
            <w:pPr>
              <w:pageBreakBefore w:val="off"/>
              <w:tabs/>
              <w:wordWrap w:val="off"/>
              <w:spacing w:before="0" w:after="0" w:line="500" w:lineRule="atLeast"/>
              <w:ind w:left="0" w:right="0"/>
              <w:jc w:val="center"/>
              <w:textAlignment w:val="baseline"/>
              <w:rPr>
                <w:sz w:val="36"/>
              </w:rPr>
            </w:pPr>
            <w:bookmarkStart w:name="" w:id="2984"/>
            <w:r>
              <w:rPr>
                <w:rFonts w:ascii="黑体" w:hAnsi="黑体" w:cs="黑体" w:eastAsia="黑体"/>
                <w:sz w:val="36"/>
                <w:spacing w:val="0"/>
                <w:color w:val="000000"/>
                <w:b w:val="off"/>
                <w:i w:val="off"/>
              </w:rPr>
              <w:t>0.1</w:t>
            </w:r>
            <w:bookmarkEnd w:id="2984"/>
          </w:p>
          <w:p>
            <w:pPr>
              <w:pageBreakBefore w:val="off"/>
              <w:tabs/>
              <w:wordWrap w:val="off"/>
              <w:spacing w:before="0" w:after="0" w:line="500" w:lineRule="atLeast"/>
              <w:ind w:left="620" w:right="0"/>
              <w:jc w:val="both"/>
              <w:textAlignment w:val="baseline"/>
              <w:rPr>
                <w:sz w:val="36"/>
              </w:rPr>
            </w:pPr>
            <w:bookmarkStart w:name="" w:id="2985"/>
            <w:r>
              <w:rPr>
                <w:rFonts w:ascii="黑体" w:hAnsi="黑体" w:cs="黑体" w:eastAsia="黑体"/>
                <w:sz w:val="36"/>
                <w:spacing w:val="0"/>
                <w:color w:val="000000"/>
                <w:b w:val="off"/>
                <w:i w:val="off"/>
              </w:rPr>
              <w:t>5</w:t>
            </w:r>
            <w:bookmarkEnd w:id="2985"/>
          </w:p>
        </w:tc>
        <w:tc>
          <w:tcPr>
            <w:tcW w:w="1740" w:type="dxa"/>
            <w:tcBorders>
              <w:right w:val="nil" w:sz="0" w:space="0" w:color="auto"/>
            </w:tcBorders>
            <w:vAlign w:val="center"/>
          </w:tcPr>
          <w:p>
            <w:pPr>
              <w:pageBreakBefore w:val="off"/>
              <w:tabs/>
              <w:wordWrap w:val="off"/>
              <w:spacing w:before="0" w:after="0" w:line="500" w:lineRule="atLeast"/>
              <w:ind w:left="0" w:right="0"/>
              <w:jc w:val="center"/>
              <w:textAlignment w:val="baseline"/>
              <w:rPr>
                <w:sz w:val="36"/>
              </w:rPr>
            </w:pPr>
            <w:bookmarkStart w:name="" w:id="2986"/>
            <w:r>
              <w:rPr>
                <w:rFonts w:ascii="黑体" w:hAnsi="黑体" w:cs="黑体" w:eastAsia="黑体"/>
                <w:sz w:val="36"/>
                <w:spacing w:val="0"/>
                <w:color w:val="000000"/>
                <w:b w:val="off"/>
                <w:i w:val="off"/>
              </w:rPr>
              <w:t>1.5</w:t>
            </w:r>
            <w:bookmarkEnd w:id="2986"/>
          </w:p>
          <w:p>
            <w:pPr>
              <w:pageBreakBefore w:val="off"/>
              <w:tabs/>
              <w:wordWrap w:val="off"/>
              <w:spacing w:before="0" w:after="0" w:line="500" w:lineRule="atLeast"/>
              <w:ind w:left="420" w:right="0"/>
              <w:jc w:val="both"/>
              <w:textAlignment w:val="baseline"/>
              <w:rPr>
                <w:sz w:val="36"/>
              </w:rPr>
            </w:pPr>
            <w:bookmarkStart w:name="" w:id="2987"/>
            <w:r>
              <w:rPr>
                <w:rFonts w:ascii="黑体" w:hAnsi="黑体" w:cs="黑体" w:eastAsia="黑体"/>
                <w:sz w:val="36"/>
                <w:spacing w:val="0"/>
                <w:color w:val="000000"/>
                <w:b w:val="off"/>
                <w:i w:val="off"/>
              </w:rPr>
              <w:t>n/a</w:t>
            </w:r>
            <w:bookmarkEnd w:id="2987"/>
          </w:p>
        </w:tc>
      </w:tr>
    </w:tbl>
    <w:p>
      <w:pPr>
        <w:pageBreakBefore w:val="off"/>
        <w:tabs/>
        <w:wordWrap w:val="off"/>
        <w:spacing w:before="0" w:after="0" w:line="540" w:lineRule="atLeast"/>
        <w:ind w:left="880" w:right="0"/>
        <w:jc w:val="both"/>
        <w:textAlignment w:val="baseline"/>
        <w:rPr>
          <w:sz w:val="40"/>
        </w:rPr>
      </w:pPr>
      <w:bookmarkStart w:name="" w:id="2988"/>
      <w:r>
        <w:rPr>
          <w:rFonts w:ascii="黑体" w:hAnsi="黑体" w:cs="黑体" w:eastAsia="黑体"/>
          <w:sz w:val="40"/>
          <w:spacing w:val="0"/>
          <w:color w:val="000000"/>
          <w:b w:val="off"/>
          <w:i w:val="off"/>
        </w:rPr>
        <w:t>1.成员比例是政党成员数量在整个选民总数中所占的比例。</w:t>
      </w:r>
      <w:bookmarkEnd w:id="2988"/>
    </w:p>
    <w:p>
      <w:pPr>
        <w:pageBreakBefore w:val="off"/>
        <w:tabs/>
        <w:wordWrap w:val="off"/>
        <w:spacing w:before="0" w:after="0" w:line="540" w:lineRule="atLeast"/>
        <w:ind w:left="880" w:right="0"/>
        <w:jc w:val="both"/>
        <w:textAlignment w:val="baseline"/>
        <w:rPr>
          <w:sz w:val="40"/>
        </w:rPr>
      </w:pPr>
      <w:bookmarkStart w:name="" w:id="2989"/>
      <w:r>
        <w:rPr>
          <w:rFonts w:ascii="黑体" w:hAnsi="黑体" w:cs="黑体" w:eastAsia="黑体"/>
          <w:sz w:val="40"/>
          <w:spacing w:val="0"/>
          <w:color w:val="000000"/>
          <w:b w:val="off"/>
          <w:i w:val="off"/>
        </w:rPr>
        <w:t>2.成员层次是在几千个中的名次。</w:t>
      </w:r>
      <w:bookmarkEnd w:id="2989"/>
    </w:p>
    <w:p>
      <w:pPr>
        <w:pageBreakBefore w:val="off"/>
        <w:tabs/>
        <w:wordWrap w:val="off"/>
        <w:spacing w:before="0" w:after="0" w:line="580" w:lineRule="atLeast"/>
        <w:ind w:left="60" w:right="0" w:firstLine="820"/>
        <w:jc w:val="both"/>
        <w:textAlignment w:val="baseline"/>
        <w:rPr>
          <w:sz w:val="32"/>
        </w:rPr>
      </w:pPr>
      <w:bookmarkStart w:name="" w:id="2990"/>
      <w:r>
        <w:rPr>
          <w:rFonts w:ascii="TimesNewRoman" w:hAnsi="TimesNewRoman" w:cs="TimesNewRoman" w:eastAsia="TimesNewRoman"/>
          <w:sz w:val="32"/>
          <w:spacing w:val="0"/>
          <w:color w:val="000000"/>
          <w:b w:val="off"/>
          <w:i w:val="off"/>
        </w:rPr>
        <w:t>资料来源:意大利共产党的成员比例: Celso Ghini, “Gli inscritti al partito ealla FGCI, 1943/1979,” in Massimo llardi and Aris Accornero, eds., II</w:t>
      </w:r>
      <w:r>
        <w:rPr>
          <w:rFonts w:ascii="TimesNewRoman" w:hAnsi="TimesNewRoman" w:cs="TimesNewRoman" w:eastAsia="TimesNewRoman"/>
          <w:sz w:val="32"/>
          <w:spacing w:val="0"/>
          <w:color w:val="000000"/>
          <w:b w:val="off"/>
          <w:i w:val="off"/>
        </w:rPr>
        <w:t>Partito Comunista Italiano: Strutturae storia dell’ organizzazione 1921——1979(Milan: Annali della Fondazi one Feltrinelli,1982);基督教民主党: Maur-</w:t>
      </w:r>
      <w:r>
        <w:rPr>
          <w:rFonts w:ascii="TimesNewRoman" w:hAnsi="TimesNewRoman" w:cs="TimesNewRoman" w:eastAsia="TimesNewRoman"/>
          <w:sz w:val="32"/>
          <w:spacing w:val="0"/>
          <w:color w:val="000000"/>
          <w:b w:val="off"/>
          <w:i w:val="off"/>
        </w:rPr>
        <w:t>izio Rossi, “Un partito di‘anime morte’? Il tesseramento democristiano tra mito e realta.” in Arturo Parisi, ed., Democristiani(Bologna: Il Mulino,</w:t>
      </w:r>
      <w:r>
        <w:rPr>
          <w:rFonts w:ascii="TimesNewRoman" w:hAnsi="TimesNewRoman" w:cs="TimesNewRoman" w:eastAsia="TimesNewRoman"/>
          <w:sz w:val="32"/>
          <w:spacing w:val="0"/>
          <w:color w:val="000000"/>
          <w:b w:val="off"/>
          <w:i w:val="off"/>
        </w:rPr>
        <w:t>1979), p.27;社会党: Valdo Spini and Sergio Mattana, eds., I quadric del PSI(Nuova Guaraldi del Circolo Rosseelli,1981),p.56;以及20世纪80年代</w:t>
      </w:r>
      <w:r>
        <w:rPr>
          <w:rFonts w:ascii="黑体" w:hAnsi="黑体" w:cs="黑体" w:eastAsia="黑体"/>
          <w:sz w:val="32"/>
          <w:spacing w:val="0"/>
          <w:color w:val="000000"/>
          <w:b w:val="off"/>
          <w:i w:val="off"/>
        </w:rPr>
        <w:t>和20世纪90年代的官方政党成员数据的来源。直到1992年的成员层次,参见 Luciano Bardi and Leonardo Morlino, “Italy,” in Richard S. Katz and</w:t>
      </w:r>
      <w:r>
        <w:rPr>
          <w:rFonts w:ascii="TimesNewRoman" w:hAnsi="TimesNewRoman" w:cs="TimesNewRoman" w:eastAsia="TimesNewRoman"/>
          <w:sz w:val="32"/>
          <w:spacing w:val="0"/>
          <w:color w:val="000000"/>
          <w:b w:val="off"/>
          <w:i w:val="off"/>
        </w:rPr>
        <w:t>Peter Mair, eds., Party Organizations: A Data Handbook on Party Organizations in Western Democracies, 1960——1990(London: Sage Publications,</w:t>
      </w:r>
      <w:r>
        <w:rPr>
          <w:rFonts w:ascii="黑体" w:hAnsi="黑体" w:cs="黑体" w:eastAsia="黑体"/>
          <w:sz w:val="32"/>
          <w:spacing w:val="0"/>
          <w:color w:val="000000"/>
          <w:b w:val="off"/>
          <w:i w:val="off"/>
        </w:rPr>
        <w:t>1992); 1992年之后,参见官方政党数据。</w:t>
      </w:r>
      <w:bookmarkEnd w:id="2990"/>
    </w:p>
    <w:p>
      <w:r>
        <w:t/>
      </w:r>
    </w:p>
    <w:p>
      <w:pPr>
        <w:sectPr>
          <w:footerReference r:id="rId318"/>
          <w:headerReference r:id="rId319" w:type="default"/>
          <w:type w:val="nextPage"/>
          <w:pgSz w:w="31680" w:h="18680"/>
          <w:pgMar w:left="2680" w:top="1300" w:right="2680" w:bottom="1300" w:header="1000" w:footer="1000"/>
          <w:cols w:num="1"/>
        </w:sectPr>
      </w:pPr>
    </w:p>
    <w:p>
      <w:pPr>
        <w:pageBreakBefore w:val="off"/>
        <w:tabs/>
        <w:wordWrap w:val="off"/>
        <w:spacing w:before="0" w:after="0" w:line="440" w:lineRule="atLeast"/>
        <w:ind w:left="0" w:right="60"/>
        <w:jc w:val="right"/>
        <w:textAlignment w:val="baseline"/>
        <w:rPr>
          <w:sz w:val="33"/>
        </w:rPr>
      </w:pPr>
      <w:bookmarkStart w:name="" w:id="2991"/>
      <w:r>
        <w:rPr>
          <w:rFonts w:ascii="仿宋" w:hAnsi="仿宋" w:cs="仿宋" w:eastAsia="仿宋"/>
          <w:sz w:val="33"/>
          <w:spacing w:val="0"/>
          <w:color w:val="000000"/>
          <w:b w:val="off"/>
          <w:i w:val="off"/>
        </w:rPr>
        <w:t>■ 第六章  意大利政党的三个阶段</w:t>
      </w:r>
      <w:bookmarkEnd w:id="2991"/>
    </w:p>
    <w:p>
      <w:pPr>
        <w:pageBreakBefore w:val="off"/>
        <w:tabs/>
        <w:wordWrap w:val="off"/>
        <w:spacing w:before="0" w:after="0" w:line="380" w:lineRule="exact"/>
        <w:ind w:left="0" w:right="0"/>
        <w:jc w:val="right"/>
        <w:textAlignment w:val="baseline"/>
        <w:rPr>
          <w:sz w:val="33"/>
        </w:rPr>
      </w:pPr>
      <w:bookmarkStart w:name="" w:id="2992"/>
      <w:r>
        <w:rPr>
          <w:rFonts w:ascii="宋体" w:hAnsi="宋体" w:cs="宋体" w:eastAsia="宋体"/>
          <w:sz w:val="33"/>
          <w:spacing w:val="0"/>
          <w:color w:val="000000"/>
          <w:b w:val="off"/>
          <w:i w:val="off"/>
        </w:rPr>
        <w:t/>
      </w:r>
      <w:bookmarkEnd w:id="2992"/>
    </w:p>
    <w:p>
      <w:pPr>
        <w:pageBreakBefore w:val="off"/>
        <w:tabs/>
        <w:wordWrap w:val="off"/>
        <w:spacing w:before="0" w:after="0" w:line="840" w:lineRule="atLeast"/>
        <w:ind w:left="0" w:right="20"/>
        <w:jc w:val="both"/>
        <w:textAlignment w:val="baseline"/>
        <w:rPr>
          <w:sz w:val="49"/>
        </w:rPr>
      </w:pPr>
      <w:bookmarkStart w:name="" w:id="2993"/>
      <w:r>
        <w:rPr>
          <w:rFonts w:ascii="宋体" w:hAnsi="宋体" w:cs="宋体" w:eastAsia="宋体"/>
          <w:sz w:val="49"/>
          <w:spacing w:val="0"/>
          <w:color w:val="000000"/>
          <w:b w:val="off"/>
          <w:i w:val="off"/>
        </w:rPr>
        <w:t>产党在地方层面有像毛细血管一样的网络，并沿着各功能与地域的脉络</w:t>
      </w:r>
      <w:r>
        <w:rPr>
          <w:rFonts w:ascii="宋体" w:hAnsi="宋体" w:cs="宋体" w:eastAsia="宋体"/>
          <w:sz w:val="49"/>
          <w:spacing w:val="0"/>
          <w:color w:val="000000"/>
          <w:b w:val="off"/>
          <w:i w:val="off"/>
        </w:rPr>
        <w:t>不断地深入各个细胞与部门。尽管政党在工厂中的细胞十分繁荣，但从</w:t>
      </w:r>
      <w:r>
        <w:rPr>
          <w:rFonts w:ascii="宋体" w:hAnsi="宋体" w:cs="宋体" w:eastAsia="宋体"/>
          <w:sz w:val="49"/>
          <w:spacing w:val="0"/>
          <w:color w:val="000000"/>
          <w:b w:val="off"/>
          <w:i w:val="off"/>
        </w:rPr>
        <w:t>未得到充分的发展。¹³此外，意大利共产党不再从事它们原始的活动，例</w:t>
      </w:r>
      <w:r>
        <w:rPr>
          <w:rFonts w:ascii="宋体" w:hAnsi="宋体" w:cs="宋体" w:eastAsia="宋体"/>
          <w:sz w:val="49"/>
          <w:spacing w:val="0"/>
          <w:color w:val="000000"/>
          <w:b w:val="off"/>
          <w:i w:val="off"/>
        </w:rPr>
        <w:t>如罢工、反抗、起义，甚至革命，相反，它们开始进行和平民主运动，例如参</w:t>
      </w:r>
      <w:r>
        <w:rPr>
          <w:rFonts w:ascii="宋体" w:hAnsi="宋体" w:cs="宋体" w:eastAsia="宋体"/>
          <w:sz w:val="49"/>
          <w:spacing w:val="0"/>
          <w:color w:val="000000"/>
          <w:b w:val="off"/>
          <w:i w:val="off"/>
        </w:rPr>
        <w:t>加竞选、代表工人和农民的利益等。这就意味着列宁主义政党开始转变</w:t>
      </w:r>
      <w:r>
        <w:rPr>
          <w:rFonts w:ascii="宋体" w:hAnsi="宋体" w:cs="宋体" w:eastAsia="宋体"/>
          <w:sz w:val="49"/>
          <w:spacing w:val="0"/>
          <w:color w:val="000000"/>
          <w:b w:val="off"/>
          <w:i w:val="off"/>
        </w:rPr>
        <w:t>成为一个典型的整合型政党。</w:t>
      </w:r>
      <w:bookmarkEnd w:id="2993"/>
    </w:p>
    <w:p>
      <w:pPr>
        <w:pageBreakBefore w:val="off"/>
        <w:tabs/>
        <w:wordWrap w:val="off"/>
        <w:spacing w:before="0" w:after="0" w:line="840" w:lineRule="atLeast"/>
        <w:ind w:left="0" w:right="0" w:firstLine="940"/>
        <w:jc w:val="both"/>
        <w:textAlignment w:val="baseline"/>
        <w:rPr>
          <w:sz w:val="49"/>
        </w:rPr>
      </w:pPr>
      <w:bookmarkStart w:name="" w:id="2994"/>
      <w:r>
        <w:rPr>
          <w:rFonts w:ascii="宋体" w:hAnsi="宋体" w:cs="宋体" w:eastAsia="宋体"/>
          <w:sz w:val="49"/>
          <w:spacing w:val="0"/>
          <w:color w:val="000000"/>
          <w:b w:val="off"/>
          <w:i w:val="off"/>
        </w:rPr>
        <w:t>但是组织的转型却因为意大利共产党成员数量的下降而陷入困境</w:t>
      </w:r>
      <w:r>
        <w:rPr>
          <w:rFonts w:ascii="宋体" w:hAnsi="宋体" w:cs="宋体" w:eastAsia="宋体"/>
          <w:sz w:val="49"/>
          <w:spacing w:val="0"/>
          <w:color w:val="000000"/>
          <w:b w:val="off"/>
          <w:i w:val="off"/>
        </w:rPr>
        <w:t>(见前一页的表6.1)。政党成员与政党投票人之间的比例尽管仍然高于</w:t>
      </w:r>
      <w:r>
        <w:rPr>
          <w:rFonts w:ascii="宋体" w:hAnsi="宋体" w:cs="宋体" w:eastAsia="宋体"/>
          <w:sz w:val="49"/>
          <w:spacing w:val="0"/>
          <w:color w:val="000000"/>
          <w:b w:val="off"/>
          <w:i w:val="off"/>
        </w:rPr>
        <w:t>其他大众型政党，但是还是出现了明显下滑的趋势。到20世纪60年代</w:t>
      </w:r>
      <w:r>
        <w:rPr>
          <w:rFonts w:ascii="宋体" w:hAnsi="宋体" w:cs="宋体" w:eastAsia="宋体"/>
          <w:sz w:val="49"/>
          <w:spacing w:val="0"/>
          <w:color w:val="000000"/>
          <w:b w:val="off"/>
          <w:i w:val="off"/>
        </w:rPr>
        <w:t>之前，像40年代后期那样大型的激情澎湃的政治动员已经销声匿迹了。</w:t>
      </w:r>
      <w:r>
        <w:rPr>
          <w:rFonts w:ascii="宋体" w:hAnsi="宋体" w:cs="宋体" w:eastAsia="宋体"/>
          <w:sz w:val="49"/>
          <w:spacing w:val="0"/>
          <w:color w:val="000000"/>
          <w:b w:val="off"/>
          <w:i w:val="off"/>
        </w:rPr>
        <w:t>此外，这个时期，人们已经有了一个清楚的认识，即可能出现激进的社会</w:t>
      </w:r>
      <w:r>
        <w:rPr>
          <w:rFonts w:ascii="宋体" w:hAnsi="宋体" w:cs="宋体" w:eastAsia="宋体"/>
          <w:sz w:val="49"/>
          <w:spacing w:val="0"/>
          <w:color w:val="000000"/>
          <w:b w:val="off"/>
          <w:i w:val="off"/>
        </w:rPr>
        <w:t>革命的时刻已经不复存在了。</w:t>
      </w:r>
      <w:bookmarkEnd w:id="2994"/>
    </w:p>
    <w:p>
      <w:pPr>
        <w:pageBreakBefore w:val="off"/>
        <w:tabs/>
        <w:wordWrap w:val="off"/>
        <w:spacing w:before="0" w:after="0" w:line="840" w:lineRule="atLeast"/>
        <w:ind w:left="0" w:right="20" w:firstLine="940"/>
        <w:jc w:val="both"/>
        <w:textAlignment w:val="baseline"/>
        <w:rPr>
          <w:sz w:val="49"/>
        </w:rPr>
      </w:pPr>
      <w:bookmarkStart w:name="" w:id="2995"/>
      <w:r>
        <w:rPr>
          <w:rFonts w:ascii="宋体" w:hAnsi="宋体" w:cs="宋体" w:eastAsia="宋体"/>
          <w:sz w:val="49"/>
          <w:spacing w:val="0"/>
          <w:color w:val="000000"/>
          <w:b w:val="off"/>
          <w:i w:val="off"/>
        </w:rPr>
        <w:t>基督教民主党与意大利共产党之间的另一个区别就是它们各自从属</w:t>
      </w:r>
      <w:r>
        <w:rPr>
          <w:rFonts w:ascii="宋体" w:hAnsi="宋体" w:cs="宋体" w:eastAsia="宋体"/>
          <w:sz w:val="49"/>
          <w:spacing w:val="0"/>
          <w:color w:val="000000"/>
          <w:b w:val="off"/>
          <w:i w:val="off"/>
        </w:rPr>
        <w:t>机构的功能。天主教组织在选举和政治上支持基督教民主党，但是仍然保</w:t>
      </w:r>
      <w:r>
        <w:rPr>
          <w:rFonts w:ascii="宋体" w:hAnsi="宋体" w:cs="宋体" w:eastAsia="宋体"/>
          <w:sz w:val="49"/>
          <w:spacing w:val="0"/>
          <w:color w:val="000000"/>
          <w:b w:val="off"/>
          <w:i w:val="off"/>
        </w:rPr>
        <w:t>持自身的自治。另一方面，意大利共产党有能力创造出党羽、农民、妇女以</w:t>
      </w:r>
      <w:r>
        <w:rPr>
          <w:rFonts w:ascii="宋体" w:hAnsi="宋体" w:cs="宋体" w:eastAsia="宋体"/>
          <w:sz w:val="49"/>
          <w:spacing w:val="0"/>
          <w:color w:val="000000"/>
          <w:b w:val="off"/>
          <w:i w:val="off"/>
        </w:rPr>
        <w:t>及文化组织，这些组织都高度依赖政党。这些强大的团体使得意大利共产</w:t>
      </w:r>
      <w:r>
        <w:rPr>
          <w:rFonts w:ascii="宋体" w:hAnsi="宋体" w:cs="宋体" w:eastAsia="宋体"/>
          <w:sz w:val="49"/>
          <w:spacing w:val="0"/>
          <w:color w:val="000000"/>
          <w:b w:val="off"/>
          <w:i w:val="off"/>
        </w:rPr>
        <w:t>党在20世纪50年代的选举中表现强势，同时也避免政党被社会孤立。¹⁴</w:t>
      </w:r>
      <w:bookmarkEnd w:id="2995"/>
    </w:p>
    <w:p>
      <w:pPr>
        <w:pageBreakBefore w:val="off"/>
        <w:tabs/>
        <w:wordWrap w:val="off"/>
        <w:spacing w:before="0" w:after="0" w:line="840" w:lineRule="atLeast"/>
        <w:ind w:left="0" w:right="0" w:firstLine="940"/>
        <w:jc w:val="both"/>
        <w:textAlignment w:val="baseline"/>
        <w:rPr>
          <w:sz w:val="49"/>
        </w:rPr>
      </w:pPr>
      <w:bookmarkStart w:name="" w:id="2996"/>
      <w:r>
        <w:rPr>
          <w:rFonts w:ascii="宋体" w:hAnsi="宋体" w:cs="宋体" w:eastAsia="宋体"/>
          <w:sz w:val="49"/>
          <w:spacing w:val="0"/>
          <w:color w:val="000000"/>
          <w:b w:val="off"/>
          <w:i w:val="off"/>
        </w:rPr>
        <w:t>这个时期的第三个主要的大众型政党是意大利社会党，它同样也有</w:t>
      </w:r>
      <w:r>
        <w:rPr>
          <w:rFonts w:ascii="宋体" w:hAnsi="宋体" w:cs="宋体" w:eastAsia="宋体"/>
          <w:sz w:val="49"/>
          <w:spacing w:val="0"/>
          <w:color w:val="000000"/>
          <w:b w:val="off"/>
          <w:i w:val="off"/>
        </w:rPr>
        <w:t>自己的组织特征。尽管意大利社会党的领袖鲁道夫·莫兰迪(Rodolfo</w:t>
      </w:r>
      <w:r>
        <w:rPr>
          <w:rFonts w:ascii="宋体" w:hAnsi="宋体" w:cs="宋体" w:eastAsia="宋体"/>
          <w:sz w:val="49"/>
          <w:spacing w:val="0"/>
          <w:color w:val="000000"/>
          <w:b w:val="off"/>
          <w:i w:val="off"/>
        </w:rPr>
        <w:t>Morandi)试图在20世纪40年代后期和20世纪50年代早期赋予政党列</w:t>
      </w:r>
      <w:r>
        <w:rPr>
          <w:rFonts w:ascii="宋体" w:hAnsi="宋体" w:cs="宋体" w:eastAsia="宋体"/>
          <w:sz w:val="49"/>
          <w:spacing w:val="0"/>
          <w:color w:val="000000"/>
          <w:b w:val="off"/>
          <w:i w:val="off"/>
        </w:rPr>
        <w:t>宁主义的特点，但是到20世纪60年代早期，当意大利社会党决定要和基</w:t>
      </w:r>
      <w:r>
        <w:rPr>
          <w:rFonts w:ascii="宋体" w:hAnsi="宋体" w:cs="宋体" w:eastAsia="宋体"/>
          <w:sz w:val="49"/>
          <w:spacing w:val="0"/>
          <w:color w:val="000000"/>
          <w:b w:val="off"/>
          <w:i w:val="off"/>
        </w:rPr>
        <w:t>督教民主党联合执政时，这一计划就落空了。意大利社会党在形式上与</w:t>
      </w:r>
      <w:r>
        <w:rPr>
          <w:rFonts w:ascii="宋体" w:hAnsi="宋体" w:cs="宋体" w:eastAsia="宋体"/>
          <w:sz w:val="49"/>
          <w:spacing w:val="0"/>
          <w:color w:val="000000"/>
          <w:b w:val="off"/>
          <w:i w:val="off"/>
        </w:rPr>
        <w:t>意大利共产党相似，但社会党的组织仅有地方的机构单元，而没有建立起</w:t>
      </w:r>
      <w:r>
        <w:rPr>
          <w:rFonts w:ascii="宋体" w:hAnsi="宋体" w:cs="宋体" w:eastAsia="宋体"/>
          <w:sz w:val="49"/>
          <w:spacing w:val="0"/>
          <w:color w:val="000000"/>
          <w:b w:val="off"/>
          <w:i w:val="off"/>
        </w:rPr>
        <w:t>共产主义式的政党细胞。随着基层参与的不断下降，省级联邦的重要性</w:t>
      </w:r>
      <w:r>
        <w:rPr>
          <w:rFonts w:ascii="宋体" w:hAnsi="宋体" w:cs="宋体" w:eastAsia="宋体"/>
          <w:sz w:val="49"/>
          <w:spacing w:val="0"/>
          <w:color w:val="000000"/>
          <w:b w:val="off"/>
          <w:i w:val="off"/>
        </w:rPr>
        <w:t>越来越凸显，这已经成为了地方名流权力的基础。这些名流发展成为了</w:t>
      </w:r>
      <w:r>
        <w:rPr>
          <w:rFonts w:ascii="宋体" w:hAnsi="宋体" w:cs="宋体" w:eastAsia="宋体"/>
          <w:sz w:val="49"/>
          <w:spacing w:val="0"/>
          <w:color w:val="000000"/>
          <w:b w:val="off"/>
          <w:i w:val="off"/>
        </w:rPr>
        <w:t>许多重要的派别力量，并在1957年之后越来越组织化与自治化。</w:t>
      </w:r>
      <w:bookmarkEnd w:id="2996"/>
    </w:p>
    <w:p>
      <w:pPr>
        <w:pageBreakBefore w:val="off"/>
        <w:tabs/>
        <w:wordWrap w:val="off"/>
        <w:spacing w:before="0" w:after="0" w:line="840" w:lineRule="atLeast"/>
        <w:ind w:left="0" w:right="0" w:firstLine="940"/>
        <w:jc w:val="both"/>
        <w:textAlignment w:val="baseline"/>
        <w:rPr>
          <w:sz w:val="49"/>
        </w:rPr>
      </w:pPr>
      <w:bookmarkStart w:name="" w:id="2997"/>
      <w:r>
        <w:rPr>
          <w:rFonts w:ascii="宋体" w:hAnsi="宋体" w:cs="宋体" w:eastAsia="宋体"/>
          <w:sz w:val="49"/>
          <w:spacing w:val="0"/>
          <w:color w:val="000000"/>
          <w:b w:val="off"/>
          <w:i w:val="off"/>
        </w:rPr>
        <w:t>20世纪60年代之前，意大利社会党的成员经过1955年和1957年的</w:t>
      </w:r>
      <w:r>
        <w:rPr>
          <w:rFonts w:ascii="宋体" w:hAnsi="宋体" w:cs="宋体" w:eastAsia="宋体"/>
          <w:sz w:val="49"/>
          <w:spacing w:val="0"/>
          <w:color w:val="000000"/>
          <w:b w:val="off"/>
          <w:i w:val="off"/>
        </w:rPr>
        <w:t>大幅度削减后，其数量基本稳定(见表6.1)。但是，意大利社会党的组织</w:t>
      </w:r>
      <w:r>
        <w:rPr>
          <w:rFonts w:ascii="宋体" w:hAnsi="宋体" w:cs="宋体" w:eastAsia="宋体"/>
          <w:sz w:val="49"/>
          <w:spacing w:val="0"/>
          <w:color w:val="000000"/>
          <w:b w:val="off"/>
          <w:i w:val="off"/>
        </w:rPr>
        <w:t>基础却大大地被削弱，政党中激进主义者的比例仅为1∶50，相比基督教</w:t>
      </w:r>
      <w:r>
        <w:rPr>
          <w:rFonts w:ascii="宋体" w:hAnsi="宋体" w:cs="宋体" w:eastAsia="宋体"/>
          <w:sz w:val="49"/>
          <w:spacing w:val="0"/>
          <w:color w:val="000000"/>
          <w:b w:val="off"/>
          <w:i w:val="off"/>
        </w:rPr>
        <w:t>民主党的1∶23和意大利共产党的1∶18的比例来说就非常之低了。同</w:t>
      </w:r>
      <w:bookmarkEnd w:id="2997"/>
    </w:p>
    <w:p>
      <w:pPr>
        <w:pageBreakBefore w:val="off"/>
        <w:tabs/>
        <w:wordWrap w:val="off"/>
        <w:spacing w:before="340" w:after="0" w:line="560" w:lineRule="atLeast"/>
        <w:ind w:left="0" w:right="0"/>
        <w:jc w:val="right"/>
        <w:textAlignment w:val="baseline"/>
        <w:rPr>
          <w:sz w:val="41"/>
        </w:rPr>
      </w:pPr>
      <w:bookmarkStart w:name="" w:id="2998"/>
      <w:r>
        <w:rPr>
          <w:rFonts w:ascii="楷体" w:hAnsi="楷体" w:cs="楷体" w:eastAsia="楷体"/>
          <w:sz w:val="41"/>
          <w:spacing w:val="0"/>
          <w:color w:val="000000"/>
          <w:b w:val="off"/>
          <w:i w:val="off"/>
        </w:rPr>
        <w:t>115</w:t>
      </w:r>
      <w:bookmarkEnd w:id="2998"/>
    </w:p>
    <w:p>
      <w:r>
        <w:t/>
      </w:r>
    </w:p>
    <w:p>
      <w:pPr>
        <w:sectPr>
          <w:footerReference r:id="rId320"/>
          <w:headerReference r:id="rId321" w:type="default"/>
          <w:type w:val="nextPage"/>
          <w:pgSz w:w="18680" w:h="31680"/>
          <w:pgMar w:left="1340" w:top="1620" w:right="1340" w:bottom="1620" w:header="1320" w:footer="1320"/>
          <w:cols w:num="1"/>
        </w:sectPr>
      </w:pPr>
    </w:p>
    <w:p>
      <w:pPr>
        <w:pageBreakBefore w:val="off"/>
        <w:tabs/>
        <w:wordWrap w:val="off"/>
        <w:spacing w:before="0" w:after="0" w:line="660" w:lineRule="atLeast"/>
        <w:ind w:left="420" w:right="0"/>
        <w:jc w:val="both"/>
        <w:textAlignment w:val="baseline"/>
        <w:rPr>
          <w:sz w:val="49"/>
        </w:rPr>
      </w:pPr>
      <w:bookmarkStart w:name="" w:id="2999"/>
      <w:r>
        <w:rPr>
          <w:rFonts w:ascii="宋体" w:hAnsi="宋体" w:cs="宋体" w:eastAsia="宋体"/>
          <w:sz w:val="49"/>
          <w:spacing w:val="0"/>
          <w:color w:val="000000"/>
          <w:b w:val="off"/>
          <w:i w:val="off"/>
        </w:rPr>
        <w:t>政党与民主</w:t>
      </w:r>
      <w:bookmarkEnd w:id="2999"/>
    </w:p>
    <w:p>
      <w:pPr>
        <w:pageBreakBefore w:val="off"/>
        <w:tabs/>
        <w:wordWrap w:val="off"/>
        <w:spacing w:before="340" w:after="0" w:line="840" w:lineRule="atLeast"/>
        <w:ind w:left="0" w:right="80"/>
        <w:jc w:val="both"/>
        <w:textAlignment w:val="baseline"/>
        <w:rPr>
          <w:sz w:val="50"/>
        </w:rPr>
      </w:pPr>
      <w:bookmarkStart w:name="" w:id="3000"/>
      <w:r>
        <w:rPr>
          <w:rFonts w:ascii="宋体" w:hAnsi="宋体" w:cs="宋体" w:eastAsia="宋体"/>
          <w:sz w:val="50"/>
          <w:spacing w:val="0"/>
          <w:color w:val="000000"/>
          <w:b w:val="off"/>
          <w:i w:val="off"/>
        </w:rPr>
        <w:t>时，意大利社会党也缺少意大利共产党所拥有的那种强大的从属组织。</w:t>
      </w:r>
      <w:r>
        <w:rPr>
          <w:rFonts w:ascii="宋体" w:hAnsi="宋体" w:cs="宋体" w:eastAsia="宋体"/>
          <w:sz w:val="50"/>
          <w:spacing w:val="0"/>
          <w:color w:val="000000"/>
          <w:b w:val="off"/>
          <w:i w:val="off"/>
        </w:rPr>
        <w:t>直到20世纪50年代中期，在很多共产主义组织中，意大利社会党人以少</w:t>
      </w:r>
      <w:r>
        <w:rPr>
          <w:rFonts w:ascii="宋体" w:hAnsi="宋体" w:cs="宋体" w:eastAsia="宋体"/>
          <w:sz w:val="50"/>
          <w:spacing w:val="0"/>
          <w:color w:val="000000"/>
          <w:b w:val="off"/>
          <w:i w:val="off"/>
        </w:rPr>
        <w:t>数派合作者的身份出席，这可能是两个政党之间仅存的唯一联系了。15</w:t>
      </w:r>
      <w:bookmarkEnd w:id="3000"/>
    </w:p>
    <w:p>
      <w:pPr>
        <w:pageBreakBefore w:val="off"/>
        <w:tabs/>
        <w:wordWrap w:val="off"/>
        <w:spacing w:before="0" w:after="0" w:line="820" w:lineRule="exact"/>
        <w:ind w:left="0" w:right="0"/>
        <w:jc w:val="both"/>
        <w:textAlignment w:val="baseline"/>
        <w:rPr>
          <w:sz w:val="74"/>
        </w:rPr>
      </w:pPr>
      <w:bookmarkStart w:name="" w:id="3001"/>
      <w:r>
        <w:rPr>
          <w:rFonts w:ascii="宋体" w:hAnsi="宋体" w:cs="宋体" w:eastAsia="宋体"/>
          <w:sz w:val="74"/>
          <w:spacing w:val="0"/>
          <w:color w:val="000000"/>
          <w:b w:val="off"/>
          <w:i w:val="off"/>
        </w:rPr>
        <w:t/>
      </w:r>
      <w:bookmarkEnd w:id="3001"/>
    </w:p>
    <w:p>
      <w:pPr>
        <w:pageBreakBefore w:val="off"/>
        <w:tabs/>
        <w:wordWrap w:val="off"/>
        <w:spacing w:before="0" w:after="0" w:line="820" w:lineRule="exact"/>
        <w:ind w:left="0" w:right="0"/>
        <w:jc w:val="both"/>
        <w:textAlignment w:val="baseline"/>
        <w:rPr>
          <w:sz w:val="74"/>
        </w:rPr>
      </w:pPr>
      <w:bookmarkStart w:name="" w:id="3002"/>
      <w:r>
        <w:rPr>
          <w:rFonts w:ascii="宋体" w:hAnsi="宋体" w:cs="宋体" w:eastAsia="宋体"/>
          <w:sz w:val="74"/>
          <w:spacing w:val="0"/>
          <w:color w:val="000000"/>
          <w:b w:val="off"/>
          <w:i w:val="off"/>
        </w:rPr>
        <w:t/>
      </w:r>
      <w:bookmarkEnd w:id="3002"/>
    </w:p>
    <w:p>
      <w:pPr>
        <w:pageBreakBefore w:val="off"/>
        <w:tabs/>
        <w:wordWrap w:val="off"/>
        <w:spacing w:before="0" w:after="0" w:line="820" w:lineRule="exact"/>
        <w:ind w:left="0" w:right="0"/>
        <w:jc w:val="both"/>
        <w:textAlignment w:val="baseline"/>
        <w:rPr>
          <w:sz w:val="74"/>
        </w:rPr>
      </w:pPr>
      <w:bookmarkStart w:name="" w:id="3003"/>
      <w:r>
        <w:rPr>
          <w:rFonts w:ascii="宋体" w:hAnsi="宋体" w:cs="宋体" w:eastAsia="宋体"/>
          <w:sz w:val="74"/>
          <w:spacing w:val="0"/>
          <w:color w:val="000000"/>
          <w:b w:val="off"/>
          <w:i w:val="off"/>
        </w:rPr>
        <w:t/>
      </w:r>
      <w:bookmarkEnd w:id="3003"/>
    </w:p>
    <w:p>
      <w:pPr>
        <w:pageBreakBefore w:val="off"/>
        <w:tabs/>
        <w:wordWrap w:val="off"/>
        <w:spacing w:before="0" w:after="0" w:line="980" w:lineRule="atLeast"/>
        <w:ind w:left="3040" w:right="0"/>
        <w:jc w:val="both"/>
        <w:textAlignment w:val="baseline"/>
        <w:rPr>
          <w:sz w:val="74"/>
        </w:rPr>
      </w:pPr>
      <w:bookmarkStart w:name="" w:id="3004"/>
      <w:r>
        <w:rPr>
          <w:rFonts w:ascii="楷体" w:hAnsi="楷体" w:cs="楷体" w:eastAsia="楷体"/>
          <w:sz w:val="74"/>
          <w:spacing w:val="0"/>
          <w:color w:val="000000"/>
          <w:b w:val="off"/>
          <w:i w:val="off"/>
        </w:rPr>
        <w:t>政党职员、财政以及议会构成</w:t>
      </w:r>
      <w:bookmarkEnd w:id="3004"/>
    </w:p>
    <w:p>
      <w:pPr>
        <w:pageBreakBefore w:val="off"/>
        <w:tabs/>
        <w:wordWrap w:val="off"/>
        <w:spacing w:before="540" w:after="0" w:line="840" w:lineRule="atLeast"/>
        <w:ind w:left="0" w:right="20" w:firstLine="1000"/>
        <w:jc w:val="both"/>
        <w:textAlignment w:val="baseline"/>
        <w:rPr>
          <w:sz w:val="50"/>
        </w:rPr>
      </w:pPr>
      <w:bookmarkStart w:name="" w:id="3005"/>
      <w:r>
        <w:rPr>
          <w:rFonts w:ascii="宋体" w:hAnsi="宋体" w:cs="宋体" w:eastAsia="宋体"/>
          <w:sz w:val="50"/>
          <w:spacing w:val="0"/>
          <w:color w:val="000000"/>
          <w:b w:val="off"/>
          <w:i w:val="off"/>
        </w:rPr>
        <w:t>政党职员。在这些大众型政党中，组织越发达，成员数量越多就必然</w:t>
      </w:r>
      <w:r>
        <w:rPr>
          <w:rFonts w:ascii="宋体" w:hAnsi="宋体" w:cs="宋体" w:eastAsia="宋体"/>
          <w:sz w:val="50"/>
          <w:spacing w:val="0"/>
          <w:color w:val="000000"/>
          <w:b w:val="off"/>
          <w:i w:val="off"/>
        </w:rPr>
        <w:t>带来更庞大的政党职员队伍，更多的政党财政开支和更软弱、更依赖议</w:t>
      </w:r>
      <w:r>
        <w:rPr>
          <w:rFonts w:ascii="宋体" w:hAnsi="宋体" w:cs="宋体" w:eastAsia="宋体"/>
          <w:sz w:val="50"/>
          <w:spacing w:val="0"/>
          <w:color w:val="000000"/>
          <w:b w:val="off"/>
          <w:i w:val="off"/>
        </w:rPr>
        <w:t>会。由于20世纪60年代早期没有关于政党职员和财政的精确数据，乔</w:t>
      </w:r>
      <w:r>
        <w:rPr>
          <w:rFonts w:ascii="宋体" w:hAnsi="宋体" w:cs="宋体" w:eastAsia="宋体"/>
          <w:sz w:val="50"/>
          <w:spacing w:val="0"/>
          <w:color w:val="000000"/>
          <w:b w:val="off"/>
          <w:i w:val="off"/>
        </w:rPr>
        <w:t>治·加利(Giorgio Galli)将意大利共产党和基督教民主党官方的职员大</w:t>
      </w:r>
      <w:r>
        <w:rPr>
          <w:rFonts w:ascii="宋体" w:hAnsi="宋体" w:cs="宋体" w:eastAsia="宋体"/>
          <w:sz w:val="50"/>
          <w:spacing w:val="0"/>
          <w:color w:val="000000"/>
          <w:b w:val="off"/>
          <w:i w:val="off"/>
        </w:rPr>
        <w:t>致定义为几千人，与其他一千人服务于其他所有的政党作对比。¹⁶但还有</w:t>
      </w:r>
      <w:r>
        <w:rPr>
          <w:rFonts w:ascii="宋体" w:hAnsi="宋体" w:cs="宋体" w:eastAsia="宋体"/>
          <w:sz w:val="50"/>
          <w:spacing w:val="0"/>
          <w:color w:val="000000"/>
          <w:b w:val="off"/>
          <w:i w:val="off"/>
        </w:rPr>
        <w:t>一大批非官方公仆在“红色区域”、天主教堂和意大利南部，为他们各自的</w:t>
      </w:r>
      <w:r>
        <w:rPr>
          <w:rFonts w:ascii="宋体" w:hAnsi="宋体" w:cs="宋体" w:eastAsia="宋体"/>
          <w:sz w:val="50"/>
          <w:spacing w:val="0"/>
          <w:color w:val="000000"/>
          <w:b w:val="off"/>
          <w:i w:val="off"/>
        </w:rPr>
        <w:t>政党服务了多年。这三个政党都从中得益，通过庇护主义的方式在各省</w:t>
      </w:r>
      <w:r>
        <w:rPr>
          <w:rFonts w:ascii="宋体" w:hAnsi="宋体" w:cs="宋体" w:eastAsia="宋体"/>
          <w:sz w:val="50"/>
          <w:spacing w:val="0"/>
          <w:color w:val="000000"/>
          <w:b w:val="off"/>
          <w:i w:val="off"/>
        </w:rPr>
        <w:t>和市镇政府中任职。</w:t>
      </w:r>
      <w:bookmarkEnd w:id="3005"/>
    </w:p>
    <w:p>
      <w:pPr>
        <w:pageBreakBefore w:val="off"/>
        <w:tabs/>
        <w:wordWrap w:val="off"/>
        <w:spacing w:before="0" w:after="0" w:line="840" w:lineRule="atLeast"/>
        <w:ind w:left="0" w:right="0" w:firstLine="1000"/>
        <w:jc w:val="both"/>
        <w:textAlignment w:val="baseline"/>
        <w:rPr>
          <w:sz w:val="50"/>
        </w:rPr>
      </w:pPr>
      <w:bookmarkStart w:name="" w:id="3006"/>
      <w:r>
        <w:rPr>
          <w:rFonts w:ascii="宋体" w:hAnsi="宋体" w:cs="宋体" w:eastAsia="宋体"/>
          <w:sz w:val="50"/>
          <w:spacing w:val="0"/>
          <w:color w:val="000000"/>
          <w:b w:val="off"/>
          <w:i w:val="off"/>
        </w:rPr>
        <w:t>政党财政。由于缺乏国家补贴或竞选经费方面的法律(这两个问题</w:t>
      </w:r>
      <w:r>
        <w:rPr>
          <w:rFonts w:ascii="宋体" w:hAnsi="宋体" w:cs="宋体" w:eastAsia="宋体"/>
          <w:sz w:val="50"/>
          <w:spacing w:val="0"/>
          <w:color w:val="000000"/>
          <w:b w:val="off"/>
          <w:i w:val="off"/>
        </w:rPr>
        <w:t>分别在1974年和1985年被首度提议)，在此期间，没有关于政党活动所</w:t>
      </w:r>
      <w:r>
        <w:rPr>
          <w:rFonts w:ascii="宋体" w:hAnsi="宋体" w:cs="宋体" w:eastAsia="宋体"/>
          <w:sz w:val="50"/>
          <w:spacing w:val="0"/>
          <w:color w:val="000000"/>
          <w:b w:val="off"/>
          <w:i w:val="off"/>
        </w:rPr>
        <w:t>用经费的官方数据。尽管如此，一些经费来源在当时还是众所周知的，近</w:t>
      </w:r>
      <w:r>
        <w:rPr>
          <w:rFonts w:ascii="宋体" w:hAnsi="宋体" w:cs="宋体" w:eastAsia="宋体"/>
          <w:sz w:val="50"/>
          <w:spacing w:val="0"/>
          <w:color w:val="000000"/>
          <w:b w:val="off"/>
          <w:i w:val="off"/>
        </w:rPr>
        <w:t>年来我们也得以从文件和各种见证人那里得到证实。对于基督教民主</w:t>
      </w:r>
      <w:r>
        <w:rPr>
          <w:rFonts w:ascii="宋体" w:hAnsi="宋体" w:cs="宋体" w:eastAsia="宋体"/>
          <w:sz w:val="50"/>
          <w:spacing w:val="0"/>
          <w:color w:val="000000"/>
          <w:b w:val="off"/>
          <w:i w:val="off"/>
        </w:rPr>
        <w:t>党，大部分的政党经费都来源于所谓的公共经济机构的黑色经费，这些经</w:t>
      </w:r>
      <w:r>
        <w:rPr>
          <w:rFonts w:ascii="宋体" w:hAnsi="宋体" w:cs="宋体" w:eastAsia="宋体"/>
          <w:sz w:val="50"/>
          <w:spacing w:val="0"/>
          <w:color w:val="000000"/>
          <w:b w:val="off"/>
          <w:i w:val="off"/>
        </w:rPr>
        <w:t>费都流入了政党的各个分支机构和内部各派别。其他的来源就是工业企</w:t>
      </w:r>
      <w:r>
        <w:rPr>
          <w:rFonts w:ascii="宋体" w:hAnsi="宋体" w:cs="宋体" w:eastAsia="宋体"/>
          <w:sz w:val="50"/>
          <w:spacing w:val="0"/>
          <w:color w:val="000000"/>
          <w:b w:val="off"/>
          <w:i w:val="off"/>
        </w:rPr>
        <w:t>业家的个人捐赠，主要来自石油部门和建设行业。至于意大利共产党，大</w:t>
      </w:r>
      <w:r>
        <w:rPr>
          <w:rFonts w:ascii="宋体" w:hAnsi="宋体" w:cs="宋体" w:eastAsia="宋体"/>
          <w:sz w:val="50"/>
          <w:spacing w:val="0"/>
          <w:color w:val="000000"/>
          <w:b w:val="off"/>
          <w:i w:val="off"/>
        </w:rPr>
        <w:t>量的经费支援直接或者间接地来源于苏联(主要通过进出口公司)，这些</w:t>
      </w:r>
      <w:r>
        <w:rPr>
          <w:rFonts w:ascii="宋体" w:hAnsi="宋体" w:cs="宋体" w:eastAsia="宋体"/>
          <w:sz w:val="50"/>
          <w:spacing w:val="0"/>
          <w:color w:val="000000"/>
          <w:b w:val="off"/>
          <w:i w:val="off"/>
        </w:rPr>
        <w:t>经费足以保证庞大的政党机器的运转，以及对其他从属组织的统治能力，</w:t>
      </w:r>
      <w:r>
        <w:rPr>
          <w:rFonts w:ascii="宋体" w:hAnsi="宋体" w:cs="宋体" w:eastAsia="宋体"/>
          <w:sz w:val="50"/>
          <w:spacing w:val="0"/>
          <w:color w:val="000000"/>
          <w:b w:val="off"/>
          <w:i w:val="off"/>
        </w:rPr>
        <w:t>这些从属组织中甚至还有社会主义者的参与。从20世纪40年代末到</w:t>
      </w:r>
      <w:r>
        <w:rPr>
          <w:rFonts w:ascii="宋体" w:hAnsi="宋体" w:cs="宋体" w:eastAsia="宋体"/>
          <w:sz w:val="50"/>
          <w:spacing w:val="0"/>
          <w:color w:val="000000"/>
          <w:b w:val="off"/>
          <w:i w:val="off"/>
        </w:rPr>
        <w:t>1956至1957年，共产主义者在财政上极大地支援了意大利社会党，因此</w:t>
      </w:r>
      <w:r>
        <w:rPr>
          <w:rFonts w:ascii="宋体" w:hAnsi="宋体" w:cs="宋体" w:eastAsia="宋体"/>
          <w:sz w:val="50"/>
          <w:spacing w:val="0"/>
          <w:color w:val="000000"/>
          <w:b w:val="off"/>
          <w:i w:val="off"/>
        </w:rPr>
        <w:t>两党之间保持了紧密的关系。当20世纪50年代末，安东尼主义派获得</w:t>
      </w:r>
      <w:r>
        <w:rPr>
          <w:rFonts w:ascii="宋体" w:hAnsi="宋体" w:cs="宋体" w:eastAsia="宋体"/>
          <w:sz w:val="50"/>
          <w:spacing w:val="0"/>
          <w:color w:val="000000"/>
          <w:b w:val="off"/>
          <w:i w:val="off"/>
        </w:rPr>
        <w:t>对意大利社会党的控制权并且断绝了与共产主义者的联系，意大利社会</w:t>
      </w:r>
      <w:r>
        <w:rPr>
          <w:rFonts w:ascii="宋体" w:hAnsi="宋体" w:cs="宋体" w:eastAsia="宋体"/>
          <w:sz w:val="50"/>
          <w:spacing w:val="0"/>
          <w:color w:val="000000"/>
          <w:b w:val="off"/>
          <w:i w:val="off"/>
        </w:rPr>
        <w:t>党就陷入了严重的财政危机¹⁷，直到20世纪60年代该政党进入中左内</w:t>
      </w:r>
      <w:bookmarkEnd w:id="3006"/>
    </w:p>
    <w:p>
      <w:r>
        <w:t/>
      </w:r>
    </w:p>
    <w:p>
      <w:pPr>
        <w:sectPr>
          <w:footerReference r:id="rId322"/>
          <w:headerReference r:id="rId323" w:type="default"/>
          <w:type w:val="nextPage"/>
          <w:pgSz w:w="18680" w:h="31680"/>
          <w:pgMar w:left="1300" w:top="2100" w:right="1300" w:bottom="2100" w:header="1800" w:footer="1800"/>
          <w:cols w:num="1"/>
        </w:sectPr>
      </w:pPr>
    </w:p>
    <w:p>
      <w:pPr>
        <w:pageBreakBefore w:val="off"/>
        <w:tabs/>
        <w:wordWrap w:val="off"/>
        <w:spacing w:before="0" w:after="0" w:line="440" w:lineRule="atLeast"/>
        <w:ind w:left="0" w:right="100"/>
        <w:jc w:val="right"/>
        <w:textAlignment w:val="baseline"/>
        <w:rPr>
          <w:sz w:val="33"/>
        </w:rPr>
      </w:pPr>
      <w:bookmarkStart w:name="" w:id="3007"/>
      <w:r>
        <w:rPr>
          <w:rFonts w:ascii="仿宋" w:hAnsi="仿宋" w:cs="仿宋" w:eastAsia="仿宋"/>
          <w:sz w:val="33"/>
          <w:spacing w:val="0"/>
          <w:color w:val="000000"/>
          <w:b w:val="off"/>
          <w:i w:val="off"/>
        </w:rPr>
        <w:t>第六章意  大利政党的三个阶段</w:t>
      </w:r>
      <w:bookmarkEnd w:id="3007"/>
    </w:p>
    <w:p>
      <w:pPr>
        <w:pageBreakBefore w:val="off"/>
        <w:tabs/>
        <w:wordWrap w:val="off"/>
        <w:spacing w:before="0" w:after="0" w:line="380" w:lineRule="exact"/>
        <w:ind w:left="0" w:right="0"/>
        <w:jc w:val="right"/>
        <w:textAlignment w:val="baseline"/>
        <w:rPr>
          <w:sz w:val="33"/>
        </w:rPr>
      </w:pPr>
      <w:bookmarkStart w:name="" w:id="3008"/>
      <w:r>
        <w:rPr>
          <w:rFonts w:ascii="宋体" w:hAnsi="宋体" w:cs="宋体" w:eastAsia="宋体"/>
          <w:sz w:val="33"/>
          <w:spacing w:val="0"/>
          <w:color w:val="000000"/>
          <w:b w:val="off"/>
          <w:i w:val="off"/>
        </w:rPr>
        <w:t/>
      </w:r>
      <w:bookmarkEnd w:id="3008"/>
    </w:p>
    <w:p>
      <w:pPr>
        <w:pageBreakBefore w:val="off"/>
        <w:tabs/>
        <w:wordWrap w:val="off"/>
        <w:spacing w:before="0" w:after="0" w:line="860" w:lineRule="atLeast"/>
        <w:ind w:left="20" w:right="0"/>
        <w:jc w:val="both"/>
        <w:textAlignment w:val="baseline"/>
        <w:rPr>
          <w:sz w:val="49"/>
        </w:rPr>
      </w:pPr>
      <w:bookmarkStart w:name="" w:id="3009"/>
      <w:r>
        <w:rPr>
          <w:rFonts w:ascii="宋体" w:hAnsi="宋体" w:cs="宋体" w:eastAsia="宋体"/>
          <w:sz w:val="49"/>
          <w:spacing w:val="0"/>
          <w:color w:val="000000"/>
          <w:b w:val="off"/>
          <w:i w:val="off"/>
        </w:rPr>
        <w:t>阁，获得了同基督教民主党一样的财政来源时，这场危机才得以解决。</w:t>
      </w:r>
      <w:bookmarkEnd w:id="3009"/>
    </w:p>
    <w:p>
      <w:pPr>
        <w:pageBreakBefore w:val="off"/>
        <w:tabs/>
        <w:wordWrap w:val="off"/>
        <w:spacing w:before="0" w:after="0" w:line="860" w:lineRule="atLeast"/>
        <w:ind w:left="20" w:right="60" w:firstLine="960"/>
        <w:jc w:val="both"/>
        <w:textAlignment w:val="baseline"/>
        <w:rPr>
          <w:sz w:val="49"/>
        </w:rPr>
      </w:pPr>
      <w:bookmarkStart w:name="" w:id="3010"/>
      <w:r>
        <w:rPr>
          <w:rFonts w:ascii="宋体" w:hAnsi="宋体" w:cs="宋体" w:eastAsia="宋体"/>
          <w:sz w:val="49"/>
          <w:spacing w:val="0"/>
          <w:color w:val="000000"/>
          <w:b w:val="off"/>
          <w:i w:val="off"/>
        </w:rPr>
        <w:t>议会型政党。在20世纪60年代早期，三个主要政党在赋予各自的</w:t>
      </w:r>
      <w:r>
        <w:rPr>
          <w:rFonts w:ascii="宋体" w:hAnsi="宋体" w:cs="宋体" w:eastAsia="宋体"/>
          <w:sz w:val="49"/>
          <w:spacing w:val="0"/>
          <w:color w:val="000000"/>
          <w:b w:val="off"/>
          <w:i w:val="off"/>
        </w:rPr>
        <w:t>议会多大自主性上各不相同。事实上，在1957年意大利共产党法规中既</w:t>
      </w:r>
      <w:r>
        <w:rPr>
          <w:rFonts w:ascii="宋体" w:hAnsi="宋体" w:cs="宋体" w:eastAsia="宋体"/>
          <w:sz w:val="49"/>
          <w:spacing w:val="0"/>
          <w:color w:val="000000"/>
          <w:b w:val="off"/>
          <w:i w:val="off"/>
        </w:rPr>
        <w:t>没有提到议会成员，也没有提到议会团体。在意大利社会党中，议会主席</w:t>
      </w:r>
      <w:r>
        <w:rPr>
          <w:rFonts w:ascii="宋体" w:hAnsi="宋体" w:cs="宋体" w:eastAsia="宋体"/>
          <w:sz w:val="49"/>
          <w:spacing w:val="0"/>
          <w:color w:val="000000"/>
          <w:b w:val="off"/>
          <w:i w:val="off"/>
        </w:rPr>
        <w:t>可以参加社会党中央委员会议，但是无权投票。然而，对于基督教民主党</w:t>
      </w:r>
      <w:r>
        <w:rPr>
          <w:rFonts w:ascii="宋体" w:hAnsi="宋体" w:cs="宋体" w:eastAsia="宋体"/>
          <w:sz w:val="49"/>
          <w:spacing w:val="0"/>
          <w:color w:val="000000"/>
          <w:b w:val="off"/>
          <w:i w:val="off"/>
        </w:rPr>
        <w:t>党员而言，议会成员是依据职权参加全国政党大会，他们中的一部分成员</w:t>
      </w:r>
      <w:r>
        <w:rPr>
          <w:rFonts w:ascii="宋体" w:hAnsi="宋体" w:cs="宋体" w:eastAsia="宋体"/>
          <w:sz w:val="49"/>
          <w:spacing w:val="0"/>
          <w:color w:val="000000"/>
          <w:b w:val="off"/>
          <w:i w:val="off"/>
        </w:rPr>
        <w:t>是基督教民主党全国委员会的成员，议会主席是全国执行会的成员。根</w:t>
      </w:r>
      <w:r>
        <w:rPr>
          <w:rFonts w:ascii="宋体" w:hAnsi="宋体" w:cs="宋体" w:eastAsia="宋体"/>
          <w:sz w:val="49"/>
          <w:spacing w:val="0"/>
          <w:color w:val="000000"/>
          <w:b w:val="off"/>
          <w:i w:val="off"/>
        </w:rPr>
        <w:t>据政党法规，基督教民主党的议会服从中央政党。</w:t>
      </w:r>
      <w:bookmarkEnd w:id="3010"/>
    </w:p>
    <w:p>
      <w:pPr>
        <w:pageBreakBefore w:val="off"/>
        <w:tabs/>
        <w:wordWrap w:val="off"/>
        <w:spacing w:before="0" w:after="0" w:line="860" w:lineRule="atLeast"/>
        <w:ind w:left="20" w:right="0" w:firstLine="960"/>
        <w:jc w:val="both"/>
        <w:textAlignment w:val="baseline"/>
        <w:rPr>
          <w:sz w:val="49"/>
        </w:rPr>
      </w:pPr>
      <w:bookmarkStart w:name="" w:id="3011"/>
      <w:r>
        <w:rPr>
          <w:rFonts w:ascii="宋体" w:hAnsi="宋体" w:cs="宋体" w:eastAsia="宋体"/>
          <w:sz w:val="49"/>
          <w:spacing w:val="0"/>
          <w:color w:val="000000"/>
          <w:b w:val="off"/>
          <w:i w:val="off"/>
        </w:rPr>
        <w:t>在此期间，这三个政党在被选举进入议会之前都需要一段政党活动的经</w:t>
      </w:r>
      <w:r>
        <w:rPr>
          <w:rFonts w:ascii="宋体" w:hAnsi="宋体" w:cs="宋体" w:eastAsia="宋体"/>
          <w:sz w:val="49"/>
          <w:spacing w:val="0"/>
          <w:color w:val="000000"/>
          <w:b w:val="off"/>
          <w:i w:val="off"/>
        </w:rPr>
        <w:t>历。意大利共产党党员所需的社会化时间是最长的；基督教民主党中一般所</w:t>
      </w:r>
      <w:r>
        <w:rPr>
          <w:rFonts w:ascii="宋体" w:hAnsi="宋体" w:cs="宋体" w:eastAsia="宋体"/>
          <w:sz w:val="49"/>
          <w:spacing w:val="0"/>
          <w:color w:val="000000"/>
          <w:b w:val="off"/>
          <w:i w:val="off"/>
        </w:rPr>
        <w:t>需的时间较短，一些成员(大约15%)可能没有主持过任何政党部门的工作就</w:t>
      </w:r>
      <w:r>
        <w:rPr>
          <w:rFonts w:ascii="宋体" w:hAnsi="宋体" w:cs="宋体" w:eastAsia="宋体"/>
          <w:sz w:val="49"/>
          <w:spacing w:val="0"/>
          <w:color w:val="000000"/>
          <w:b w:val="off"/>
          <w:i w:val="off"/>
        </w:rPr>
        <w:t>能被选入议会；意大利社会党党员的社会化时间则普遍适中。¹⁸政党领袖与</w:t>
      </w:r>
      <w:r>
        <w:rPr>
          <w:rFonts w:ascii="宋体" w:hAnsi="宋体" w:cs="宋体" w:eastAsia="宋体"/>
          <w:sz w:val="49"/>
          <w:spacing w:val="0"/>
          <w:color w:val="000000"/>
          <w:b w:val="off"/>
          <w:i w:val="off"/>
        </w:rPr>
        <w:t>议会成员之间鸿沟最大的是基督教民主党，而意大利共产党最小。¹⁹</w:t>
      </w:r>
      <w:bookmarkEnd w:id="3011"/>
    </w:p>
    <w:p>
      <w:pPr>
        <w:pageBreakBefore w:val="off"/>
        <w:tabs/>
        <w:wordWrap w:val="off"/>
        <w:spacing w:before="0" w:after="0" w:line="860" w:lineRule="atLeast"/>
        <w:ind w:left="20" w:right="20" w:firstLine="960"/>
        <w:jc w:val="both"/>
        <w:textAlignment w:val="baseline"/>
        <w:rPr>
          <w:sz w:val="49"/>
        </w:rPr>
      </w:pPr>
      <w:bookmarkStart w:name="" w:id="3012"/>
      <w:r>
        <w:rPr>
          <w:rFonts w:ascii="宋体" w:hAnsi="宋体" w:cs="宋体" w:eastAsia="宋体"/>
          <w:sz w:val="49"/>
          <w:spacing w:val="0"/>
          <w:color w:val="000000"/>
          <w:b w:val="off"/>
          <w:i w:val="off"/>
        </w:rPr>
        <w:t>议会领袖的模式也大抵相同。意大利共产党议会的领袖在党内拥有</w:t>
      </w:r>
      <w:r>
        <w:rPr>
          <w:rFonts w:ascii="宋体" w:hAnsi="宋体" w:cs="宋体" w:eastAsia="宋体"/>
          <w:sz w:val="49"/>
          <w:spacing w:val="0"/>
          <w:color w:val="000000"/>
          <w:b w:val="off"/>
          <w:i w:val="off"/>
        </w:rPr>
        <w:t>他们自己的政治基础，他们由政党中央机构任命，而无需经过公开竞争或</w:t>
      </w:r>
      <w:r>
        <w:rPr>
          <w:rFonts w:ascii="宋体" w:hAnsi="宋体" w:cs="宋体" w:eastAsia="宋体"/>
          <w:sz w:val="49"/>
          <w:spacing w:val="0"/>
          <w:color w:val="000000"/>
          <w:b w:val="off"/>
          <w:i w:val="off"/>
        </w:rPr>
        <w:t>参加议会团体，而且，议会领袖的地位也与政党领袖的竞争无关。基督教</w:t>
      </w:r>
      <w:r>
        <w:rPr>
          <w:rFonts w:ascii="宋体" w:hAnsi="宋体" w:cs="宋体" w:eastAsia="宋体"/>
          <w:sz w:val="49"/>
          <w:spacing w:val="0"/>
          <w:color w:val="000000"/>
          <w:b w:val="off"/>
          <w:i w:val="off"/>
        </w:rPr>
        <w:t>民主党在第一个方面与意大利共产党相似，但是议会领袖要通过竞争选</w:t>
      </w:r>
      <w:r>
        <w:rPr>
          <w:rFonts w:ascii="宋体" w:hAnsi="宋体" w:cs="宋体" w:eastAsia="宋体"/>
          <w:sz w:val="49"/>
          <w:spacing w:val="0"/>
          <w:color w:val="000000"/>
          <w:b w:val="off"/>
          <w:i w:val="off"/>
        </w:rPr>
        <w:t>出，而且议会团体在竞选过程中拥有发言权。甚至，在基督教民主党中</w:t>
      </w:r>
      <w:r>
        <w:rPr>
          <w:rFonts w:ascii="宋体" w:hAnsi="宋体" w:cs="宋体" w:eastAsia="宋体"/>
          <w:sz w:val="49"/>
          <w:spacing w:val="0"/>
          <w:color w:val="000000"/>
          <w:b w:val="off"/>
          <w:i w:val="off"/>
        </w:rPr>
        <w:t>(甚至在更大的范围中也包括意大利社会党)，政党拥有多个领袖，议会的</w:t>
      </w:r>
      <w:r>
        <w:rPr>
          <w:rFonts w:ascii="宋体" w:hAnsi="宋体" w:cs="宋体" w:eastAsia="宋体"/>
          <w:sz w:val="49"/>
          <w:spacing w:val="0"/>
          <w:color w:val="000000"/>
          <w:b w:val="off"/>
          <w:i w:val="off"/>
        </w:rPr>
        <w:t>领袖位置成为了竞选政党内部职位的又一个资源。²⁰</w:t>
      </w:r>
      <w:bookmarkEnd w:id="3012"/>
    </w:p>
    <w:p>
      <w:pPr>
        <w:pageBreakBefore w:val="off"/>
        <w:tabs/>
        <w:wordWrap w:val="off"/>
        <w:spacing w:before="0" w:after="0" w:line="1060" w:lineRule="exact"/>
        <w:ind w:left="0" w:right="0"/>
        <w:jc w:val="both"/>
        <w:textAlignment w:val="baseline"/>
        <w:rPr>
          <w:sz w:val="93"/>
        </w:rPr>
      </w:pPr>
      <w:bookmarkStart w:name="" w:id="3013"/>
      <w:r>
        <w:rPr>
          <w:rFonts w:ascii="宋体" w:hAnsi="宋体" w:cs="宋体" w:eastAsia="宋体"/>
          <w:sz w:val="93"/>
          <w:spacing w:val="0"/>
          <w:color w:val="000000"/>
          <w:b w:val="off"/>
          <w:i w:val="off"/>
        </w:rPr>
        <w:t/>
      </w:r>
      <w:bookmarkEnd w:id="3013"/>
    </w:p>
    <w:p>
      <w:pPr>
        <w:pageBreakBefore w:val="off"/>
        <w:tabs/>
        <w:wordWrap w:val="off"/>
        <w:spacing w:before="0" w:after="0" w:line="1060" w:lineRule="exact"/>
        <w:ind w:left="0" w:right="0"/>
        <w:jc w:val="both"/>
        <w:textAlignment w:val="baseline"/>
        <w:rPr>
          <w:sz w:val="93"/>
        </w:rPr>
      </w:pPr>
      <w:bookmarkStart w:name="" w:id="3014"/>
      <w:r>
        <w:rPr>
          <w:rFonts w:ascii="宋体" w:hAnsi="宋体" w:cs="宋体" w:eastAsia="宋体"/>
          <w:sz w:val="93"/>
          <w:spacing w:val="0"/>
          <w:color w:val="000000"/>
          <w:b w:val="off"/>
          <w:i w:val="off"/>
        </w:rPr>
        <w:t/>
      </w:r>
      <w:bookmarkEnd w:id="3014"/>
    </w:p>
    <w:p>
      <w:pPr>
        <w:pageBreakBefore w:val="off"/>
        <w:tabs/>
        <w:wordWrap w:val="off"/>
        <w:spacing w:before="0" w:after="0" w:line="1240" w:lineRule="atLeast"/>
        <w:ind w:left="0" w:right="0"/>
        <w:jc w:val="center"/>
        <w:textAlignment w:val="baseline"/>
        <w:rPr>
          <w:sz w:val="93"/>
        </w:rPr>
      </w:pPr>
      <w:bookmarkStart w:name="" w:id="3015"/>
      <w:r>
        <w:rPr>
          <w:rFonts w:ascii="楷体" w:hAnsi="楷体" w:cs="楷体" w:eastAsia="楷体"/>
          <w:sz w:val="93"/>
          <w:spacing w:val="0"/>
          <w:color w:val="000000"/>
          <w:b w:val="off"/>
          <w:i w:val="off"/>
        </w:rPr>
        <w:t>更小型政党</w:t>
      </w:r>
      <w:bookmarkEnd w:id="3015"/>
    </w:p>
    <w:p>
      <w:pPr>
        <w:pageBreakBefore w:val="off"/>
        <w:tabs/>
        <w:wordWrap w:val="off"/>
        <w:spacing w:before="540" w:after="0" w:line="860" w:lineRule="atLeast"/>
        <w:ind w:left="20" w:right="0" w:firstLine="960"/>
        <w:jc w:val="both"/>
        <w:textAlignment w:val="baseline"/>
        <w:rPr>
          <w:sz w:val="49"/>
        </w:rPr>
      </w:pPr>
      <w:bookmarkStart w:name="" w:id="3016"/>
      <w:r>
        <w:rPr>
          <w:rFonts w:ascii="宋体" w:hAnsi="宋体" w:cs="宋体" w:eastAsia="宋体"/>
          <w:sz w:val="49"/>
          <w:spacing w:val="0"/>
          <w:color w:val="000000"/>
          <w:b w:val="off"/>
          <w:i w:val="off"/>
        </w:rPr>
        <w:t>在此，有必要强调新法西斯主义党意大利社会运动与其他小型政党</w:t>
      </w:r>
      <w:r>
        <w:rPr>
          <w:rFonts w:ascii="宋体" w:hAnsi="宋体" w:cs="宋体" w:eastAsia="宋体"/>
          <w:sz w:val="49"/>
          <w:spacing w:val="0"/>
          <w:color w:val="000000"/>
          <w:b w:val="off"/>
          <w:i w:val="off"/>
        </w:rPr>
        <w:t>之间的重大差别。尽管意大利社会运动只有相对较少的选举支持率(在</w:t>
      </w:r>
      <w:r>
        <w:rPr>
          <w:rFonts w:ascii="宋体" w:hAnsi="宋体" w:cs="宋体" w:eastAsia="宋体"/>
          <w:sz w:val="49"/>
          <w:spacing w:val="0"/>
          <w:color w:val="000000"/>
          <w:b w:val="off"/>
          <w:i w:val="off"/>
        </w:rPr>
        <w:t>20世纪50年代平均只有5.3%)，但是政党法规仍然把该党表述成为一</w:t>
      </w:r>
      <w:r>
        <w:rPr>
          <w:rFonts w:ascii="宋体" w:hAnsi="宋体" w:cs="宋体" w:eastAsia="宋体"/>
          <w:sz w:val="49"/>
          <w:spacing w:val="0"/>
          <w:color w:val="000000"/>
          <w:b w:val="off"/>
          <w:i w:val="off"/>
        </w:rPr>
        <w:t>个大众型政党，而非法西斯类型的激进政党。意大利社会运动与法西斯</w:t>
      </w:r>
      <w:r>
        <w:rPr>
          <w:rFonts w:ascii="宋体" w:hAnsi="宋体" w:cs="宋体" w:eastAsia="宋体"/>
          <w:sz w:val="49"/>
          <w:spacing w:val="0"/>
          <w:color w:val="000000"/>
          <w:b w:val="off"/>
          <w:i w:val="off"/>
        </w:rPr>
        <w:t>经验之间的关系并不是反映在组织上，而是在意识形态与领导方式上。</w:t>
      </w:r>
      <w:bookmarkEnd w:id="3016"/>
    </w:p>
    <w:p>
      <w:pPr>
        <w:pageBreakBefore w:val="off"/>
        <w:tabs/>
        <w:wordWrap w:val="off"/>
        <w:spacing w:before="0" w:after="0" w:line="400" w:lineRule="exact"/>
        <w:ind w:left="0" w:right="0"/>
        <w:jc w:val="both"/>
        <w:textAlignment w:val="baseline"/>
        <w:rPr>
          <w:sz w:val="36"/>
        </w:rPr>
      </w:pPr>
      <w:bookmarkStart w:name="" w:id="3017"/>
      <w:r>
        <w:rPr>
          <w:rFonts w:ascii="宋体" w:hAnsi="宋体" w:cs="宋体" w:eastAsia="宋体"/>
          <w:sz w:val="36"/>
          <w:spacing w:val="0"/>
          <w:color w:val="000000"/>
          <w:b w:val="off"/>
          <w:i w:val="off"/>
        </w:rPr>
        <w:t/>
      </w:r>
      <w:bookmarkEnd w:id="3017"/>
    </w:p>
    <w:p>
      <w:pPr>
        <w:pageBreakBefore w:val="off"/>
        <w:tabs/>
        <w:wordWrap w:val="off"/>
        <w:spacing w:before="0" w:after="0" w:line="480" w:lineRule="atLeast"/>
        <w:ind w:left="0" w:right="0"/>
        <w:jc w:val="right"/>
        <w:textAlignment w:val="baseline"/>
        <w:rPr>
          <w:sz w:val="36"/>
        </w:rPr>
      </w:pPr>
      <w:bookmarkStart w:name="" w:id="3018"/>
      <w:r>
        <w:rPr>
          <w:rFonts w:ascii="楷体" w:hAnsi="楷体" w:cs="楷体" w:eastAsia="楷体"/>
          <w:sz w:val="36"/>
          <w:spacing w:val="0"/>
          <w:color w:val="000000"/>
          <w:b w:val="off"/>
          <w:i w:val="off"/>
        </w:rPr>
        <w:t>117</w:t>
      </w:r>
      <w:bookmarkEnd w:id="3018"/>
    </w:p>
    <w:p>
      <w:r>
        <w:t/>
      </w:r>
    </w:p>
    <w:p>
      <w:pPr>
        <w:sectPr>
          <w:footerReference r:id="rId324"/>
          <w:headerReference r:id="rId325" w:type="default"/>
          <w:type w:val="nextPage"/>
          <w:pgSz w:w="18680" w:h="31680"/>
          <w:pgMar w:left="1320" w:top="1600" w:right="1320" w:bottom="1600" w:header="1300" w:footer="1300"/>
          <w:cols w:num="1"/>
        </w:sectPr>
      </w:pPr>
    </w:p>
    <w:p>
      <w:pPr>
        <w:pageBreakBefore w:val="off"/>
        <w:tabs/>
        <w:wordWrap w:val="off"/>
        <w:spacing w:before="0" w:after="0" w:line="680" w:lineRule="atLeast"/>
        <w:ind w:left="380" w:right="0"/>
        <w:jc w:val="both"/>
        <w:textAlignment w:val="baseline"/>
        <w:rPr>
          <w:sz w:val="50"/>
        </w:rPr>
      </w:pPr>
      <w:bookmarkStart w:name="" w:id="3019"/>
      <w:r>
        <w:rPr>
          <w:rFonts w:ascii="宋体" w:hAnsi="宋体" w:cs="宋体" w:eastAsia="宋体"/>
          <w:sz w:val="50"/>
          <w:spacing w:val="0"/>
          <w:color w:val="000000"/>
          <w:b w:val="off"/>
          <w:i w:val="off"/>
        </w:rPr>
        <w:t>政党与民主</w:t>
      </w:r>
      <w:bookmarkEnd w:id="3019"/>
    </w:p>
    <w:p>
      <w:pPr>
        <w:pageBreakBefore w:val="off"/>
        <w:tabs/>
        <w:wordWrap w:val="off"/>
        <w:spacing w:before="360" w:after="0" w:line="880" w:lineRule="atLeast"/>
        <w:ind w:left="0" w:right="0"/>
        <w:jc w:val="both"/>
        <w:textAlignment w:val="baseline"/>
        <w:rPr>
          <w:sz w:val="49"/>
        </w:rPr>
      </w:pPr>
      <w:bookmarkStart w:name="" w:id="3020"/>
      <w:r>
        <w:rPr>
          <w:rFonts w:ascii="宋体" w:hAnsi="宋体" w:cs="宋体" w:eastAsia="宋体"/>
          <w:sz w:val="49"/>
          <w:spacing w:val="0"/>
          <w:color w:val="000000"/>
          <w:b w:val="off"/>
          <w:i w:val="off"/>
        </w:rPr>
        <w:t>事实上，它的组织类似于意大利社会党，有地方部门、省级联盟、中央委员</w:t>
      </w:r>
      <w:r>
        <w:rPr>
          <w:rFonts w:ascii="宋体" w:hAnsi="宋体" w:cs="宋体" w:eastAsia="宋体"/>
          <w:sz w:val="49"/>
          <w:spacing w:val="0"/>
          <w:color w:val="000000"/>
          <w:b w:val="off"/>
          <w:i w:val="off"/>
        </w:rPr>
        <w:t>会和强有力的中央秘书处和全国领袖。意大利社会运动同样也拥有从属</w:t>
      </w:r>
      <w:r>
        <w:rPr>
          <w:rFonts w:ascii="宋体" w:hAnsi="宋体" w:cs="宋体" w:eastAsia="宋体"/>
          <w:sz w:val="49"/>
          <w:spacing w:val="0"/>
          <w:color w:val="000000"/>
          <w:b w:val="off"/>
          <w:i w:val="off"/>
        </w:rPr>
        <w:t>组织，例如青年、学生和退伍军人团体。意大利社会运动所有的这些特征</w:t>
      </w:r>
      <w:r>
        <w:rPr>
          <w:rFonts w:ascii="宋体" w:hAnsi="宋体" w:cs="宋体" w:eastAsia="宋体"/>
          <w:sz w:val="49"/>
          <w:spacing w:val="0"/>
          <w:color w:val="000000"/>
          <w:b w:val="off"/>
          <w:i w:val="off"/>
        </w:rPr>
        <w:t>都与三个较大的大众型政党相类似，尽管省级秘书长在省级联盟中拥有</w:t>
      </w:r>
      <w:r>
        <w:rPr>
          <w:rFonts w:ascii="宋体" w:hAnsi="宋体" w:cs="宋体" w:eastAsia="宋体"/>
          <w:sz w:val="49"/>
          <w:spacing w:val="0"/>
          <w:color w:val="000000"/>
          <w:b w:val="off"/>
          <w:i w:val="off"/>
        </w:rPr>
        <w:t>更大的权力，同时也更加依附于中央。在20世纪50年代中期，该党的秘</w:t>
      </w:r>
      <w:r>
        <w:rPr>
          <w:rFonts w:ascii="宋体" w:hAnsi="宋体" w:cs="宋体" w:eastAsia="宋体"/>
          <w:sz w:val="49"/>
          <w:spacing w:val="0"/>
          <w:color w:val="000000"/>
          <w:b w:val="off"/>
          <w:i w:val="off"/>
        </w:rPr>
        <w:t>书长宣布已在3700个地区中拥有了50万党员(尽管缺乏可信的数据)。</w:t>
      </w:r>
      <w:r>
        <w:rPr>
          <w:rFonts w:ascii="宋体" w:hAnsi="宋体" w:cs="宋体" w:eastAsia="宋体"/>
          <w:sz w:val="49"/>
          <w:spacing w:val="0"/>
          <w:color w:val="000000"/>
          <w:b w:val="off"/>
          <w:i w:val="off"/>
        </w:rPr>
        <w:t>之后的数据则少了很多，首要的原因是20世纪60年代早期发生的危机。</w:t>
      </w:r>
      <w:r>
        <w:rPr>
          <w:rFonts w:ascii="宋体" w:hAnsi="宋体" w:cs="宋体" w:eastAsia="宋体"/>
          <w:sz w:val="49"/>
          <w:spacing w:val="0"/>
          <w:color w:val="000000"/>
          <w:b w:val="off"/>
          <w:i w:val="off"/>
        </w:rPr>
        <w:t>同样，正如意大利社会党一样，议会团体对政党领袖的依赖性也在20世</w:t>
      </w:r>
      <w:r>
        <w:rPr>
          <w:rFonts w:ascii="宋体" w:hAnsi="宋体" w:cs="宋体" w:eastAsia="宋体"/>
          <w:sz w:val="49"/>
          <w:spacing w:val="0"/>
          <w:color w:val="000000"/>
          <w:b w:val="off"/>
          <w:i w:val="off"/>
        </w:rPr>
        <w:t>纪50年代完全形成了。21</w:t>
      </w:r>
      <w:bookmarkEnd w:id="3020"/>
    </w:p>
    <w:p>
      <w:pPr>
        <w:pageBreakBefore w:val="off"/>
        <w:tabs/>
        <w:wordWrap w:val="off"/>
        <w:spacing w:before="0" w:after="0" w:line="880" w:lineRule="atLeast"/>
        <w:ind w:left="0" w:right="0" w:firstLine="1000"/>
        <w:jc w:val="both"/>
        <w:textAlignment w:val="baseline"/>
        <w:rPr>
          <w:sz w:val="49"/>
        </w:rPr>
      </w:pPr>
      <w:bookmarkStart w:name="" w:id="3021"/>
      <w:r>
        <w:rPr>
          <w:rFonts w:ascii="宋体" w:hAnsi="宋体" w:cs="宋体" w:eastAsia="宋体"/>
          <w:sz w:val="49"/>
          <w:spacing w:val="0"/>
          <w:color w:val="000000"/>
          <w:b w:val="off"/>
          <w:i w:val="off"/>
        </w:rPr>
        <w:t>在20世纪50年代，意大利自由党、意大利共和党和意大利社会民主</w:t>
      </w:r>
      <w:r>
        <w:rPr>
          <w:rFonts w:ascii="宋体" w:hAnsi="宋体" w:cs="宋体" w:eastAsia="宋体"/>
          <w:sz w:val="49"/>
          <w:spacing w:val="0"/>
          <w:color w:val="000000"/>
          <w:b w:val="off"/>
          <w:i w:val="off"/>
        </w:rPr>
        <w:t>党(它们都是基督教民主党重组内阁的合作伙伴)三党累积的选举力量都</w:t>
      </w:r>
      <w:r>
        <w:rPr>
          <w:rFonts w:ascii="宋体" w:hAnsi="宋体" w:cs="宋体" w:eastAsia="宋体"/>
          <w:sz w:val="49"/>
          <w:spacing w:val="0"/>
          <w:color w:val="000000"/>
          <w:b w:val="off"/>
          <w:i w:val="off"/>
        </w:rPr>
        <w:t>低于10%。22尽管它们的党章在这十年中都被重新起草过，但这三个政党</w:t>
      </w:r>
      <w:r>
        <w:rPr>
          <w:rFonts w:ascii="宋体" w:hAnsi="宋体" w:cs="宋体" w:eastAsia="宋体"/>
          <w:sz w:val="49"/>
          <w:spacing w:val="0"/>
          <w:color w:val="000000"/>
          <w:b w:val="off"/>
          <w:i w:val="off"/>
        </w:rPr>
        <w:t>都是意见党，并有着影响力巨大的议会团体。此外，它们都拥有青年、妇</w:t>
      </w:r>
      <w:r>
        <w:rPr>
          <w:rFonts w:ascii="宋体" w:hAnsi="宋体" w:cs="宋体" w:eastAsia="宋体"/>
          <w:sz w:val="49"/>
          <w:spacing w:val="0"/>
          <w:color w:val="000000"/>
          <w:b w:val="off"/>
          <w:i w:val="off"/>
        </w:rPr>
        <w:t>女和学院组织(这些组织常常与中央政党有冲突)；在少数领域都保留着</w:t>
      </w:r>
      <w:r>
        <w:rPr>
          <w:rFonts w:ascii="宋体" w:hAnsi="宋体" w:cs="宋体" w:eastAsia="宋体"/>
          <w:sz w:val="49"/>
          <w:spacing w:val="0"/>
          <w:color w:val="000000"/>
          <w:b w:val="off"/>
          <w:i w:val="off"/>
        </w:rPr>
        <w:t>大众传统；三者都发行报纸。但是，同时它们的党员数量却十分有限(意</w:t>
      </w:r>
      <w:r>
        <w:rPr>
          <w:rFonts w:ascii="宋体" w:hAnsi="宋体" w:cs="宋体" w:eastAsia="宋体"/>
          <w:sz w:val="49"/>
          <w:spacing w:val="0"/>
          <w:color w:val="000000"/>
          <w:b w:val="off"/>
          <w:i w:val="off"/>
        </w:rPr>
        <w:t>大利自由党和意大利社会民主党在1956—1958年少于20万人，意大利</w:t>
      </w:r>
      <w:r>
        <w:rPr>
          <w:rFonts w:ascii="宋体" w:hAnsi="宋体" w:cs="宋体" w:eastAsia="宋体"/>
          <w:sz w:val="49"/>
          <w:spacing w:val="0"/>
          <w:color w:val="000000"/>
          <w:b w:val="off"/>
          <w:i w:val="off"/>
        </w:rPr>
        <w:t>共和党在1963年不到5万人)。</w:t>
      </w:r>
      <w:bookmarkEnd w:id="3021"/>
    </w:p>
    <w:p>
      <w:pPr>
        <w:pageBreakBefore w:val="off"/>
        <w:tabs/>
        <w:wordWrap w:val="off"/>
        <w:spacing w:before="0" w:after="0" w:line="1100" w:lineRule="exact"/>
        <w:ind w:left="0" w:right="0"/>
        <w:jc w:val="both"/>
        <w:textAlignment w:val="baseline"/>
        <w:rPr>
          <w:sz w:val="97"/>
        </w:rPr>
      </w:pPr>
      <w:bookmarkStart w:name="" w:id="3022"/>
      <w:r>
        <w:rPr>
          <w:rFonts w:ascii="宋体" w:hAnsi="宋体" w:cs="宋体" w:eastAsia="宋体"/>
          <w:sz w:val="97"/>
          <w:spacing w:val="0"/>
          <w:color w:val="000000"/>
          <w:b w:val="off"/>
          <w:i w:val="off"/>
        </w:rPr>
        <w:t/>
      </w:r>
      <w:bookmarkEnd w:id="3022"/>
    </w:p>
    <w:p>
      <w:pPr>
        <w:pageBreakBefore w:val="off"/>
        <w:tabs/>
        <w:wordWrap w:val="off"/>
        <w:spacing w:before="0" w:after="0" w:line="1100" w:lineRule="exact"/>
        <w:ind w:left="0" w:right="0"/>
        <w:jc w:val="both"/>
        <w:textAlignment w:val="baseline"/>
        <w:rPr>
          <w:sz w:val="97"/>
        </w:rPr>
      </w:pPr>
      <w:bookmarkStart w:name="" w:id="3023"/>
      <w:r>
        <w:rPr>
          <w:rFonts w:ascii="宋体" w:hAnsi="宋体" w:cs="宋体" w:eastAsia="宋体"/>
          <w:sz w:val="97"/>
          <w:spacing w:val="0"/>
          <w:color w:val="000000"/>
          <w:b w:val="off"/>
          <w:i w:val="off"/>
        </w:rPr>
        <w:t/>
      </w:r>
      <w:bookmarkEnd w:id="3023"/>
    </w:p>
    <w:p>
      <w:pPr>
        <w:pageBreakBefore w:val="off"/>
        <w:tabs/>
        <w:wordWrap w:val="off"/>
        <w:spacing w:before="0" w:after="0" w:line="1300" w:lineRule="atLeast"/>
        <w:ind w:left="0" w:right="0"/>
        <w:jc w:val="center"/>
        <w:textAlignment w:val="baseline"/>
        <w:rPr>
          <w:sz w:val="97"/>
        </w:rPr>
      </w:pPr>
      <w:bookmarkStart w:name="" w:id="3024"/>
      <w:r>
        <w:rPr>
          <w:rFonts w:ascii="楷体" w:hAnsi="楷体" w:cs="楷体" w:eastAsia="楷体"/>
          <w:sz w:val="97"/>
          <w:spacing w:val="0"/>
          <w:color w:val="000000"/>
          <w:b w:val="off"/>
          <w:i w:val="off"/>
        </w:rPr>
        <w:t>政党与社会</w:t>
      </w:r>
      <w:bookmarkEnd w:id="3024"/>
    </w:p>
    <w:p>
      <w:pPr>
        <w:pageBreakBefore w:val="off"/>
        <w:tabs/>
        <w:wordWrap w:val="off"/>
        <w:spacing w:before="560" w:after="0" w:line="880" w:lineRule="atLeast"/>
        <w:ind w:left="40" w:right="0" w:firstLine="1000"/>
        <w:jc w:val="both"/>
        <w:textAlignment w:val="baseline"/>
        <w:rPr>
          <w:sz w:val="49"/>
        </w:rPr>
      </w:pPr>
      <w:bookmarkStart w:name="" w:id="3025"/>
      <w:r>
        <w:rPr>
          <w:rFonts w:ascii="宋体" w:hAnsi="宋体" w:cs="宋体" w:eastAsia="宋体"/>
          <w:sz w:val="49"/>
          <w:spacing w:val="0"/>
          <w:color w:val="000000"/>
          <w:b w:val="off"/>
          <w:i w:val="off"/>
        </w:rPr>
        <w:t>一个检测政党与公民社会之间关系的通用标准就是政党认同。23很</w:t>
      </w:r>
      <w:r>
        <w:rPr>
          <w:rFonts w:ascii="宋体" w:hAnsi="宋体" w:cs="宋体" w:eastAsia="宋体"/>
          <w:sz w:val="49"/>
          <w:spacing w:val="0"/>
          <w:color w:val="000000"/>
          <w:b w:val="off"/>
          <w:i w:val="off"/>
        </w:rPr>
        <w:t>多因素可以解释政党认同或者成员关系，包括意识形态、政党的两极分</w:t>
      </w:r>
      <w:r>
        <w:rPr>
          <w:rFonts w:ascii="宋体" w:hAnsi="宋体" w:cs="宋体" w:eastAsia="宋体"/>
          <w:sz w:val="49"/>
          <w:spacing w:val="0"/>
          <w:color w:val="000000"/>
          <w:b w:val="off"/>
          <w:i w:val="off"/>
        </w:rPr>
        <w:t>化、政党宣传和庇护主义。每一个因素对于理解20世纪50年代末期意</w:t>
      </w:r>
      <w:r>
        <w:rPr>
          <w:rFonts w:ascii="宋体" w:hAnsi="宋体" w:cs="宋体" w:eastAsia="宋体"/>
          <w:sz w:val="49"/>
          <w:spacing w:val="0"/>
          <w:color w:val="000000"/>
          <w:b w:val="off"/>
          <w:i w:val="off"/>
        </w:rPr>
        <w:t>大利政党认同的力量都是非常重要的。在1956年意大利市场调查机构</w:t>
      </w:r>
      <w:r>
        <w:rPr>
          <w:rFonts w:ascii="宋体" w:hAnsi="宋体" w:cs="宋体" w:eastAsia="宋体"/>
          <w:sz w:val="49"/>
          <w:spacing w:val="0"/>
          <w:color w:val="000000"/>
          <w:b w:val="off"/>
          <w:i w:val="off"/>
        </w:rPr>
        <w:t>“Doxa”调查中，76%的意大利人宣称他们有政党认同。但是，关于意大利</w:t>
      </w:r>
      <w:r>
        <w:rPr>
          <w:rFonts w:ascii="宋体" w:hAnsi="宋体" w:cs="宋体" w:eastAsia="宋体"/>
          <w:sz w:val="49"/>
          <w:spacing w:val="0"/>
          <w:color w:val="000000"/>
          <w:b w:val="off"/>
          <w:i w:val="off"/>
        </w:rPr>
        <w:t>政党认同的数据是非常贫乏的。因此，分析政党与公民社会各部门之间</w:t>
      </w:r>
      <w:r>
        <w:rPr>
          <w:rFonts w:ascii="宋体" w:hAnsi="宋体" w:cs="宋体" w:eastAsia="宋体"/>
          <w:sz w:val="49"/>
          <w:spacing w:val="0"/>
          <w:color w:val="000000"/>
          <w:b w:val="off"/>
          <w:i w:val="off"/>
        </w:rPr>
        <w:t>的实际关系网络更加有效。</w:t>
      </w:r>
      <w:bookmarkEnd w:id="3025"/>
    </w:p>
    <w:p>
      <w:pPr>
        <w:pageBreakBefore w:val="off"/>
        <w:tabs/>
        <w:wordWrap w:val="off"/>
        <w:spacing w:before="0" w:after="0" w:line="880" w:lineRule="atLeast"/>
        <w:ind w:left="1040" w:right="0"/>
        <w:jc w:val="both"/>
        <w:textAlignment w:val="baseline"/>
        <w:rPr>
          <w:sz w:val="49"/>
        </w:rPr>
      </w:pPr>
      <w:bookmarkStart w:name="" w:id="3026"/>
      <w:r>
        <w:rPr>
          <w:rFonts w:ascii="宋体" w:hAnsi="宋体" w:cs="宋体" w:eastAsia="宋体"/>
          <w:sz w:val="49"/>
          <w:spacing w:val="0"/>
          <w:color w:val="000000"/>
          <w:b w:val="off"/>
          <w:i w:val="off"/>
        </w:rPr>
        <w:t>众所周知，20世纪50年代是一个“政治社会的十年”24，这个时期政</w:t>
      </w:r>
      <w:bookmarkEnd w:id="3026"/>
    </w:p>
    <w:p>
      <w:pPr>
        <w:pageBreakBefore w:val="off"/>
        <w:tabs/>
        <w:wordWrap w:val="off"/>
        <w:spacing w:before="0" w:after="0" w:line="480" w:lineRule="exact"/>
        <w:ind w:left="0" w:right="0"/>
        <w:jc w:val="both"/>
        <w:textAlignment w:val="baseline"/>
        <w:rPr>
          <w:sz w:val="42"/>
        </w:rPr>
      </w:pPr>
      <w:bookmarkStart w:name="" w:id="3027"/>
      <w:r>
        <w:rPr>
          <w:rFonts w:ascii="宋体" w:hAnsi="宋体" w:cs="宋体" w:eastAsia="宋体"/>
          <w:sz w:val="42"/>
          <w:spacing w:val="0"/>
          <w:color w:val="000000"/>
          <w:b w:val="off"/>
          <w:i w:val="off"/>
        </w:rPr>
        <w:t/>
      </w:r>
      <w:bookmarkEnd w:id="3027"/>
    </w:p>
    <w:p>
      <w:pPr>
        <w:pageBreakBefore w:val="off"/>
        <w:tabs/>
        <w:wordWrap w:val="off"/>
        <w:spacing w:before="0" w:after="0" w:line="580" w:lineRule="atLeast"/>
        <w:ind w:left="40" w:right="0"/>
        <w:jc w:val="both"/>
        <w:textAlignment w:val="baseline"/>
        <w:rPr>
          <w:sz w:val="42"/>
        </w:rPr>
      </w:pPr>
      <w:bookmarkStart w:name="" w:id="3028"/>
      <w:r>
        <w:rPr>
          <w:rFonts w:ascii="宋体" w:hAnsi="宋体" w:cs="宋体" w:eastAsia="宋体"/>
          <w:sz w:val="42"/>
          <w:spacing w:val="0"/>
          <w:color w:val="000000"/>
          <w:b w:val="off"/>
          <w:i w:val="off"/>
        </w:rPr>
        <w:t>118</w:t>
      </w:r>
      <w:bookmarkEnd w:id="3028"/>
    </w:p>
    <w:p>
      <w:r>
        <w:t/>
      </w:r>
    </w:p>
    <w:p>
      <w:pPr>
        <w:sectPr>
          <w:footerReference r:id="rId326"/>
          <w:headerReference r:id="rId327"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60"/>
        <w:jc w:val="right"/>
        <w:textAlignment w:val="baseline"/>
        <w:rPr>
          <w:sz w:val="40"/>
        </w:rPr>
      </w:pPr>
      <w:bookmarkStart w:name="" w:id="3029"/>
      <w:r>
        <w:rPr>
          <w:rFonts w:ascii="仿宋" w:hAnsi="仿宋" w:cs="仿宋" w:eastAsia="仿宋"/>
          <w:sz w:val="40"/>
          <w:spacing w:val="0"/>
          <w:color w:val="000000"/>
          <w:b w:val="off"/>
          <w:i w:val="off"/>
        </w:rPr>
        <w:t>第六章意 大利政党的三个阶段</w:t>
      </w:r>
      <w:bookmarkEnd w:id="3029"/>
    </w:p>
    <w:p>
      <w:pPr>
        <w:pageBreakBefore w:val="off"/>
        <w:tabs/>
        <w:wordWrap w:val="off"/>
        <w:spacing w:before="360" w:after="0" w:line="940" w:lineRule="atLeast"/>
        <w:ind w:left="20" w:right="40"/>
        <w:jc w:val="both"/>
        <w:textAlignment w:val="baseline"/>
        <w:rPr>
          <w:sz w:val="46"/>
        </w:rPr>
      </w:pPr>
      <w:bookmarkStart w:name="" w:id="3030"/>
      <w:r>
        <w:rPr>
          <w:rFonts w:ascii="宋体" w:hAnsi="宋体" w:cs="宋体" w:eastAsia="宋体"/>
          <w:sz w:val="46"/>
          <w:spacing w:val="0"/>
          <w:color w:val="000000"/>
          <w:b w:val="off"/>
          <w:i w:val="off"/>
        </w:rPr>
        <w:t>党主导了意大利的公民社会。这种主导模式的主要元素就是政党与宗教</w:t>
      </w:r>
      <w:r>
        <w:rPr>
          <w:rFonts w:ascii="宋体" w:hAnsi="宋体" w:cs="宋体" w:eastAsia="宋体"/>
          <w:sz w:val="46"/>
          <w:spacing w:val="0"/>
          <w:color w:val="000000"/>
          <w:b w:val="off"/>
          <w:i w:val="off"/>
        </w:rPr>
        <w:t>组织之间的关系，特别是基督教民主党与天主教组织之间；政党与非组织</w:t>
      </w:r>
      <w:r>
        <w:rPr>
          <w:rFonts w:ascii="宋体" w:hAnsi="宋体" w:cs="宋体" w:eastAsia="宋体"/>
          <w:sz w:val="46"/>
          <w:spacing w:val="0"/>
          <w:color w:val="000000"/>
          <w:b w:val="off"/>
          <w:i w:val="off"/>
        </w:rPr>
        <w:t>社会团体或者个人之间的特殊关系；以及政党和利益集团，特别是商业组</w:t>
      </w:r>
      <w:r>
        <w:rPr>
          <w:rFonts w:ascii="宋体" w:hAnsi="宋体" w:cs="宋体" w:eastAsia="宋体"/>
          <w:sz w:val="46"/>
          <w:spacing w:val="0"/>
          <w:color w:val="000000"/>
          <w:b w:val="off"/>
          <w:i w:val="off"/>
        </w:rPr>
        <w:t>织和工会之间的关系。</w:t>
      </w:r>
      <w:bookmarkEnd w:id="3030"/>
    </w:p>
    <w:p>
      <w:pPr>
        <w:pageBreakBefore w:val="off"/>
        <w:tabs/>
        <w:wordWrap w:val="off"/>
        <w:spacing w:before="0" w:after="0" w:line="940" w:lineRule="atLeast"/>
        <w:ind w:left="20" w:right="20" w:firstLine="960"/>
        <w:jc w:val="both"/>
        <w:textAlignment w:val="baseline"/>
        <w:rPr>
          <w:sz w:val="46"/>
        </w:rPr>
      </w:pPr>
      <w:bookmarkStart w:name="" w:id="3031"/>
      <w:r>
        <w:rPr>
          <w:rFonts w:ascii="宋体" w:hAnsi="宋体" w:cs="宋体" w:eastAsia="宋体"/>
          <w:sz w:val="46"/>
          <w:spacing w:val="0"/>
          <w:color w:val="000000"/>
          <w:b w:val="off"/>
          <w:i w:val="off"/>
        </w:rPr>
        <w:t>在意大利民主化的头十年，基督教民主党这一名称的由来就是该党</w:t>
      </w:r>
      <w:r>
        <w:rPr>
          <w:rFonts w:ascii="宋体" w:hAnsi="宋体" w:cs="宋体" w:eastAsia="宋体"/>
          <w:sz w:val="46"/>
          <w:spacing w:val="0"/>
          <w:color w:val="000000"/>
          <w:b w:val="off"/>
          <w:i w:val="off"/>
        </w:rPr>
        <w:t>与各个宗教组织以及梵蒂冈之间密切的关系。意大利北部天主教亚文化</w:t>
      </w:r>
      <w:r>
        <w:rPr>
          <w:rFonts w:ascii="宋体" w:hAnsi="宋体" w:cs="宋体" w:eastAsia="宋体"/>
          <w:sz w:val="46"/>
          <w:spacing w:val="0"/>
          <w:color w:val="000000"/>
          <w:b w:val="off"/>
          <w:i w:val="off"/>
        </w:rPr>
        <w:t>群和强烈的宗教态度是基督教民主党选举的核心力量；²⁵事实上，很多学</w:t>
      </w:r>
      <w:r>
        <w:rPr>
          <w:rFonts w:ascii="宋体" w:hAnsi="宋体" w:cs="宋体" w:eastAsia="宋体"/>
          <w:sz w:val="46"/>
          <w:spacing w:val="0"/>
          <w:color w:val="000000"/>
          <w:b w:val="off"/>
          <w:i w:val="off"/>
        </w:rPr>
        <w:t>者都将它冠名为忏悔型政党。对于左翼政党而言，马克思主义意识形态</w:t>
      </w:r>
      <w:r>
        <w:rPr>
          <w:rFonts w:ascii="宋体" w:hAnsi="宋体" w:cs="宋体" w:eastAsia="宋体"/>
          <w:sz w:val="46"/>
          <w:spacing w:val="0"/>
          <w:color w:val="000000"/>
          <w:b w:val="off"/>
          <w:i w:val="off"/>
        </w:rPr>
        <w:t>就发挥了宗教的作用：将大多数的公民——社会部门(在此期间是社会地位</w:t>
      </w:r>
      <w:r>
        <w:rPr>
          <w:rFonts w:ascii="宋体" w:hAnsi="宋体" w:cs="宋体" w:eastAsia="宋体"/>
          <w:sz w:val="46"/>
          <w:spacing w:val="0"/>
          <w:color w:val="000000"/>
          <w:b w:val="off"/>
          <w:i w:val="off"/>
        </w:rPr>
        <w:t>较低的阶级)与政党连接起来。</w:t>
      </w:r>
      <w:bookmarkEnd w:id="3031"/>
    </w:p>
    <w:p>
      <w:pPr>
        <w:pageBreakBefore w:val="off"/>
        <w:tabs/>
        <w:wordWrap w:val="off"/>
        <w:spacing w:before="0" w:after="0" w:line="940" w:lineRule="atLeast"/>
        <w:ind w:left="20" w:right="20" w:firstLine="960"/>
        <w:jc w:val="both"/>
        <w:textAlignment w:val="baseline"/>
        <w:rPr>
          <w:sz w:val="46"/>
        </w:rPr>
      </w:pPr>
      <w:bookmarkStart w:name="" w:id="3032"/>
      <w:r>
        <w:rPr>
          <w:rFonts w:ascii="宋体" w:hAnsi="宋体" w:cs="宋体" w:eastAsia="宋体"/>
          <w:sz w:val="46"/>
          <w:spacing w:val="0"/>
          <w:color w:val="000000"/>
          <w:b w:val="off"/>
          <w:i w:val="off"/>
        </w:rPr>
        <w:t>在意大利南部，庇护主义是一些政党(例如基督教民主党、意大利自</w:t>
      </w:r>
      <w:r>
        <w:rPr>
          <w:rFonts w:ascii="宋体" w:hAnsi="宋体" w:cs="宋体" w:eastAsia="宋体"/>
          <w:sz w:val="46"/>
          <w:spacing w:val="0"/>
          <w:color w:val="000000"/>
          <w:b w:val="off"/>
          <w:i w:val="off"/>
        </w:rPr>
        <w:t>由党和意大利社会民主党)和公民社会之间特殊纽带的核心。这个体系</w:t>
      </w:r>
      <w:r>
        <w:rPr>
          <w:rFonts w:ascii="宋体" w:hAnsi="宋体" w:cs="宋体" w:eastAsia="宋体"/>
          <w:sz w:val="46"/>
          <w:spacing w:val="0"/>
          <w:color w:val="000000"/>
          <w:b w:val="off"/>
          <w:i w:val="off"/>
        </w:rPr>
        <w:t>始于20世纪50年代，并伴随着公共经济部门的建立和扩张，南方发展基</w:t>
      </w:r>
      <w:r>
        <w:rPr>
          <w:rFonts w:ascii="宋体" w:hAnsi="宋体" w:cs="宋体" w:eastAsia="宋体"/>
          <w:sz w:val="46"/>
          <w:spacing w:val="0"/>
          <w:color w:val="000000"/>
          <w:b w:val="off"/>
          <w:i w:val="off"/>
        </w:rPr>
        <w:t>金(Cassa per il Mezzogiorno,由国家财政资助而设立的用以刺激南方经</w:t>
      </w:r>
      <w:r>
        <w:rPr>
          <w:rFonts w:ascii="宋体" w:hAnsi="宋体" w:cs="宋体" w:eastAsia="宋体"/>
          <w:sz w:val="46"/>
          <w:spacing w:val="0"/>
          <w:color w:val="000000"/>
          <w:b w:val="off"/>
          <w:i w:val="off"/>
        </w:rPr>
        <w:t>济和工业发展的基金)的建立和各种货币渠道的畅通。²⁶</w:t>
      </w:r>
      <w:bookmarkEnd w:id="3032"/>
    </w:p>
    <w:p>
      <w:pPr>
        <w:pageBreakBefore w:val="off"/>
        <w:tabs/>
        <w:wordWrap w:val="off"/>
        <w:spacing w:before="0" w:after="0" w:line="940" w:lineRule="atLeast"/>
        <w:ind w:left="20" w:right="20" w:firstLine="960"/>
        <w:jc w:val="both"/>
        <w:textAlignment w:val="baseline"/>
        <w:rPr>
          <w:sz w:val="46"/>
        </w:rPr>
      </w:pPr>
      <w:bookmarkStart w:name="" w:id="3033"/>
      <w:r>
        <w:rPr>
          <w:rFonts w:ascii="宋体" w:hAnsi="宋体" w:cs="宋体" w:eastAsia="宋体"/>
          <w:sz w:val="46"/>
          <w:spacing w:val="0"/>
          <w:color w:val="000000"/>
          <w:b w:val="off"/>
          <w:i w:val="off"/>
        </w:rPr>
        <w:t>在农业部门，大中农场主协会(Conagricultura)必须要在新民主的背</w:t>
      </w:r>
      <w:r>
        <w:rPr>
          <w:rFonts w:ascii="宋体" w:hAnsi="宋体" w:cs="宋体" w:eastAsia="宋体"/>
          <w:sz w:val="46"/>
          <w:spacing w:val="0"/>
          <w:color w:val="000000"/>
          <w:b w:val="off"/>
          <w:i w:val="off"/>
        </w:rPr>
        <w:t>景下捍卫其成员的利益，并且终结与执政党的接触。²⁷但是，同时它又寻</w:t>
      </w:r>
      <w:r>
        <w:rPr>
          <w:rFonts w:ascii="宋体" w:hAnsi="宋体" w:cs="宋体" w:eastAsia="宋体"/>
          <w:sz w:val="46"/>
          <w:spacing w:val="0"/>
          <w:color w:val="000000"/>
          <w:b w:val="off"/>
          <w:i w:val="off"/>
        </w:rPr>
        <w:t>求与其他右翼政党建立优先联系²⁸，从而可以从外部和内部对基督教民</w:t>
      </w:r>
      <w:r>
        <w:rPr>
          <w:rFonts w:ascii="宋体" w:hAnsi="宋体" w:cs="宋体" w:eastAsia="宋体"/>
          <w:sz w:val="46"/>
          <w:spacing w:val="0"/>
          <w:color w:val="000000"/>
          <w:b w:val="off"/>
          <w:i w:val="off"/>
        </w:rPr>
        <w:t>主党施加压力。中小农场主协会(Coldiretti)也与基督教民主党有密切的</w:t>
      </w:r>
      <w:r>
        <w:rPr>
          <w:rFonts w:ascii="宋体" w:hAnsi="宋体" w:cs="宋体" w:eastAsia="宋体"/>
          <w:sz w:val="46"/>
          <w:spacing w:val="0"/>
          <w:color w:val="000000"/>
          <w:b w:val="off"/>
          <w:i w:val="off"/>
        </w:rPr>
        <w:t>联系，并且这个联盟也是在教会的帮助下由政党创建的。尽管，基督教民</w:t>
      </w:r>
      <w:r>
        <w:rPr>
          <w:rFonts w:ascii="宋体" w:hAnsi="宋体" w:cs="宋体" w:eastAsia="宋体"/>
          <w:sz w:val="46"/>
          <w:spacing w:val="0"/>
          <w:color w:val="000000"/>
          <w:b w:val="off"/>
          <w:i w:val="off"/>
        </w:rPr>
        <w:t>主党针对中小农场主协会农业政策的实际代表可能有着良好的愿望，但</w:t>
      </w:r>
      <w:r>
        <w:rPr>
          <w:rFonts w:ascii="宋体" w:hAnsi="宋体" w:cs="宋体" w:eastAsia="宋体"/>
          <w:sz w:val="46"/>
          <w:spacing w:val="0"/>
          <w:color w:val="000000"/>
          <w:b w:val="off"/>
          <w:i w:val="off"/>
        </w:rPr>
        <w:t>是这个联盟确实由政党所主导。事实上，其成员出任农业部和议会委员</w:t>
      </w:r>
      <w:r>
        <w:rPr>
          <w:rFonts w:ascii="宋体" w:hAnsi="宋体" w:cs="宋体" w:eastAsia="宋体"/>
          <w:sz w:val="46"/>
          <w:spacing w:val="0"/>
          <w:color w:val="000000"/>
          <w:b w:val="off"/>
          <w:i w:val="off"/>
        </w:rPr>
        <w:t>会与基督教民主党党员任职该联盟执行机构之间是相辅相成的。</w:t>
      </w:r>
      <w:bookmarkEnd w:id="3033"/>
    </w:p>
    <w:p>
      <w:pPr>
        <w:pageBreakBefore w:val="off"/>
        <w:tabs/>
        <w:wordWrap w:val="off"/>
        <w:spacing w:before="0" w:after="0" w:line="940" w:lineRule="atLeast"/>
        <w:ind w:left="20" w:right="20" w:firstLine="960"/>
        <w:jc w:val="both"/>
        <w:textAlignment w:val="baseline"/>
        <w:rPr>
          <w:sz w:val="46"/>
        </w:rPr>
      </w:pPr>
      <w:bookmarkStart w:name="" w:id="3034"/>
      <w:r>
        <w:rPr>
          <w:rFonts w:ascii="宋体" w:hAnsi="宋体" w:cs="宋体" w:eastAsia="宋体"/>
          <w:sz w:val="46"/>
          <w:spacing w:val="0"/>
          <w:color w:val="000000"/>
          <w:b w:val="off"/>
          <w:i w:val="off"/>
        </w:rPr>
        <w:t>基督教民主党通过对公共经济机构的渗透和对左翼团体的排斥，使</w:t>
      </w:r>
      <w:r>
        <w:rPr>
          <w:rFonts w:ascii="宋体" w:hAnsi="宋体" w:cs="宋体" w:eastAsia="宋体"/>
          <w:sz w:val="46"/>
          <w:spacing w:val="0"/>
          <w:color w:val="000000"/>
          <w:b w:val="off"/>
          <w:i w:val="off"/>
        </w:rPr>
        <w:t>自己在工业部门同样也占主导地位。在20世纪50年代，由于商业组</w:t>
      </w:r>
      <w:r>
        <w:rPr>
          <w:rFonts w:ascii="宋体" w:hAnsi="宋体" w:cs="宋体" w:eastAsia="宋体"/>
          <w:sz w:val="46"/>
          <w:spacing w:val="0"/>
          <w:color w:val="000000"/>
          <w:b w:val="off"/>
          <w:i w:val="off"/>
        </w:rPr>
        <w:t>织————雇主协会(Confind业)经历了组织分裂、成员数量和参政能力</w:t>
      </w:r>
      <w:r>
        <w:rPr>
          <w:rFonts w:ascii="宋体" w:hAnsi="宋体" w:cs="宋体" w:eastAsia="宋体"/>
          <w:sz w:val="46"/>
          <w:spacing w:val="0"/>
          <w:color w:val="000000"/>
          <w:b w:val="off"/>
          <w:i w:val="off"/>
        </w:rPr>
        <w:t>大幅下降，基督教民主党对工厂实业家的主导就变得十分明显。在这一</w:t>
      </w:r>
      <w:r>
        <w:rPr>
          <w:rFonts w:ascii="宋体" w:hAnsi="宋体" w:cs="宋体" w:eastAsia="宋体"/>
          <w:sz w:val="46"/>
          <w:spacing w:val="0"/>
          <w:color w:val="000000"/>
          <w:b w:val="off"/>
          <w:i w:val="off"/>
        </w:rPr>
        <w:t>点上，基督教民主党在议会席位层面上变弱了，但是由于公共部门的扩</w:t>
      </w:r>
      <w:r>
        <w:rPr>
          <w:rFonts w:ascii="宋体" w:hAnsi="宋体" w:cs="宋体" w:eastAsia="宋体"/>
          <w:sz w:val="46"/>
          <w:spacing w:val="0"/>
          <w:color w:val="000000"/>
          <w:b w:val="off"/>
          <w:i w:val="off"/>
        </w:rPr>
        <w:t>张，公共银行对信用机构的管理和企业动员能力下降和碎片化，它在其他</w:t>
      </w:r>
      <w:r>
        <w:rPr>
          <w:rFonts w:ascii="宋体" w:hAnsi="宋体" w:cs="宋体" w:eastAsia="宋体"/>
          <w:sz w:val="46"/>
          <w:spacing w:val="0"/>
          <w:color w:val="000000"/>
          <w:b w:val="off"/>
          <w:i w:val="off"/>
        </w:rPr>
        <w:t>方面却得到了极大的强化。</w:t>
      </w:r>
      <w:bookmarkEnd w:id="3034"/>
    </w:p>
    <w:p>
      <w:pPr>
        <w:pageBreakBefore w:val="off"/>
        <w:tabs/>
        <w:wordWrap w:val="off"/>
        <w:spacing w:before="360" w:after="0" w:line="580" w:lineRule="atLeast"/>
        <w:ind w:left="0" w:right="0"/>
        <w:jc w:val="right"/>
        <w:textAlignment w:val="baseline"/>
        <w:rPr>
          <w:sz w:val="42"/>
        </w:rPr>
      </w:pPr>
      <w:bookmarkStart w:name="" w:id="3035"/>
      <w:r>
        <w:rPr>
          <w:rFonts w:ascii="楷体" w:hAnsi="楷体" w:cs="楷体" w:eastAsia="楷体"/>
          <w:sz w:val="42"/>
          <w:spacing w:val="0"/>
          <w:color w:val="000000"/>
          <w:b w:val="off"/>
          <w:i w:val="off"/>
        </w:rPr>
        <w:t>119</w:t>
      </w:r>
      <w:bookmarkEnd w:id="3035"/>
    </w:p>
    <w:p>
      <w:r>
        <w:t/>
      </w:r>
    </w:p>
    <w:p>
      <w:pPr>
        <w:sectPr>
          <w:footerReference r:id="rId328"/>
          <w:headerReference r:id="rId329" w:type="default"/>
          <w:type w:val="nextPage"/>
          <w:pgSz w:w="18680" w:h="31680"/>
          <w:pgMar w:left="1340" w:top="1600" w:right="1340" w:bottom="1600" w:header="1300" w:footer="1300"/>
          <w:cols w:num="1"/>
        </w:sectPr>
      </w:pPr>
    </w:p>
    <w:p>
      <w:pPr>
        <w:pageBreakBefore w:val="off"/>
        <w:tabs/>
        <w:wordWrap w:val="off"/>
        <w:spacing w:before="0" w:after="0" w:line="880" w:lineRule="atLeast"/>
        <w:ind w:left="360" w:right="0"/>
        <w:jc w:val="both"/>
        <w:textAlignment w:val="baseline"/>
        <w:rPr>
          <w:sz w:val="49"/>
        </w:rPr>
      </w:pPr>
      <w:bookmarkStart w:name="" w:id="3036"/>
      <w:r>
        <w:rPr>
          <w:rFonts w:ascii="宋体" w:hAnsi="宋体" w:cs="宋体" w:eastAsia="宋体"/>
          <w:sz w:val="49"/>
          <w:spacing w:val="0"/>
          <w:color w:val="000000"/>
          <w:b w:val="off"/>
          <w:i w:val="off"/>
        </w:rPr>
        <w:t>政党与民主</w:t>
      </w:r>
      <w:bookmarkEnd w:id="3036"/>
    </w:p>
    <w:p>
      <w:pPr>
        <w:pageBreakBefore w:val="off"/>
        <w:tabs/>
        <w:wordWrap w:val="off"/>
        <w:spacing w:before="0" w:after="0" w:line="880" w:lineRule="atLeast"/>
        <w:ind w:left="0" w:right="40" w:firstLine="980"/>
        <w:jc w:val="both"/>
        <w:textAlignment w:val="baseline"/>
        <w:rPr>
          <w:sz w:val="49"/>
        </w:rPr>
      </w:pPr>
      <w:bookmarkStart w:name="" w:id="3037"/>
      <w:r>
        <w:rPr>
          <w:rFonts w:ascii="宋体" w:hAnsi="宋体" w:cs="宋体" w:eastAsia="宋体"/>
          <w:sz w:val="49"/>
          <w:spacing w:val="0"/>
          <w:color w:val="000000"/>
          <w:b w:val="off"/>
          <w:i w:val="off"/>
        </w:rPr>
        <w:t>在工会部门，尽管基督教民主党控制了天主教联盟(意大利工会联</w:t>
      </w:r>
      <w:r>
        <w:rPr>
          <w:rFonts w:ascii="宋体" w:hAnsi="宋体" w:cs="宋体" w:eastAsia="宋体"/>
          <w:sz w:val="49"/>
          <w:spacing w:val="0"/>
          <w:color w:val="000000"/>
          <w:b w:val="off"/>
          <w:i w:val="off"/>
        </w:rPr>
        <w:t>盟，或CISL)，但是通过制造党内派系，基督教民主党在议会层面也有一</w:t>
      </w:r>
      <w:r>
        <w:rPr>
          <w:rFonts w:ascii="宋体" w:hAnsi="宋体" w:cs="宋体" w:eastAsia="宋体"/>
          <w:sz w:val="49"/>
          <w:spacing w:val="0"/>
          <w:color w:val="000000"/>
          <w:b w:val="off"/>
          <w:i w:val="off"/>
        </w:rPr>
        <w:t>定程度的联盟渗透力。然而，基督教民主党的自治性意味着它不可能消</w:t>
      </w:r>
      <w:r>
        <w:rPr>
          <w:rFonts w:ascii="宋体" w:hAnsi="宋体" w:cs="宋体" w:eastAsia="宋体"/>
          <w:sz w:val="49"/>
          <w:spacing w:val="0"/>
          <w:color w:val="000000"/>
          <w:b w:val="off"/>
          <w:i w:val="off"/>
        </w:rPr>
        <w:t>极地服从联盟的政策立场。政党对工会主导的有力证明就在于，在此期</w:t>
      </w:r>
      <w:r>
        <w:rPr>
          <w:rFonts w:ascii="宋体" w:hAnsi="宋体" w:cs="宋体" w:eastAsia="宋体"/>
          <w:sz w:val="49"/>
          <w:spacing w:val="0"/>
          <w:color w:val="000000"/>
          <w:b w:val="off"/>
          <w:i w:val="off"/>
        </w:rPr>
        <w:t>间，后者在工业关系的领域无法采取鲜明的自主立场。只有在20世纪60</w:t>
      </w:r>
      <w:r>
        <w:rPr>
          <w:rFonts w:ascii="宋体" w:hAnsi="宋体" w:cs="宋体" w:eastAsia="宋体"/>
          <w:sz w:val="49"/>
          <w:spacing w:val="0"/>
          <w:color w:val="000000"/>
          <w:b w:val="off"/>
          <w:i w:val="off"/>
        </w:rPr>
        <w:t>年代早期，我们才能发现他们各自角色的明显差异。</w:t>
      </w:r>
      <w:bookmarkEnd w:id="3037"/>
    </w:p>
    <w:p>
      <w:pPr>
        <w:pageBreakBefore w:val="off"/>
        <w:tabs/>
        <w:wordWrap w:val="off"/>
        <w:spacing w:before="0" w:after="0" w:line="880" w:lineRule="atLeast"/>
        <w:ind w:left="40" w:right="40" w:firstLine="980"/>
        <w:jc w:val="both"/>
        <w:textAlignment w:val="baseline"/>
        <w:rPr>
          <w:sz w:val="49"/>
        </w:rPr>
      </w:pPr>
      <w:bookmarkStart w:name="" w:id="3038"/>
      <w:r>
        <w:rPr>
          <w:rFonts w:ascii="宋体" w:hAnsi="宋体" w:cs="宋体" w:eastAsia="宋体"/>
          <w:sz w:val="49"/>
          <w:spacing w:val="0"/>
          <w:color w:val="000000"/>
          <w:b w:val="off"/>
          <w:i w:val="off"/>
        </w:rPr>
        <w:t>政党左翼在他们的联盟(意大利总工会，或者CGIL)或者意大利共和</w:t>
      </w:r>
      <w:r>
        <w:rPr>
          <w:rFonts w:ascii="宋体" w:hAnsi="宋体" w:cs="宋体" w:eastAsia="宋体"/>
          <w:sz w:val="49"/>
          <w:spacing w:val="0"/>
          <w:color w:val="000000"/>
          <w:b w:val="off"/>
          <w:i w:val="off"/>
        </w:rPr>
        <w:t>党在意大利劳工联盟(UIL)中的影响无需多做解释。人们普遍认为政党</w:t>
      </w:r>
      <w:r>
        <w:rPr>
          <w:rFonts w:ascii="宋体" w:hAnsi="宋体" w:cs="宋体" w:eastAsia="宋体"/>
          <w:sz w:val="49"/>
          <w:spacing w:val="0"/>
          <w:color w:val="000000"/>
          <w:b w:val="off"/>
          <w:i w:val="off"/>
        </w:rPr>
        <w:t>在联盟中的角色可以确保政党在政策形成的过程中占主导地位。因此，</w:t>
      </w:r>
      <w:r>
        <w:rPr>
          <w:rFonts w:ascii="宋体" w:hAnsi="宋体" w:cs="宋体" w:eastAsia="宋体"/>
          <w:sz w:val="49"/>
          <w:spacing w:val="0"/>
          <w:color w:val="000000"/>
          <w:b w:val="off"/>
          <w:i w:val="off"/>
        </w:rPr>
        <w:t>意大利总工会和意大利劳工联盟必须服从它们所联系的政党的排外行</w:t>
      </w:r>
      <w:r>
        <w:rPr>
          <w:rFonts w:ascii="宋体" w:hAnsi="宋体" w:cs="宋体" w:eastAsia="宋体"/>
          <w:sz w:val="49"/>
          <w:spacing w:val="0"/>
          <w:color w:val="000000"/>
          <w:b w:val="off"/>
          <w:i w:val="off"/>
        </w:rPr>
        <w:t>为。联盟甚至不会考虑去避免这种政党主导的局势，因为在这种情况下，</w:t>
      </w:r>
      <w:r>
        <w:rPr>
          <w:rFonts w:ascii="宋体" w:hAnsi="宋体" w:cs="宋体" w:eastAsia="宋体"/>
          <w:sz w:val="49"/>
          <w:spacing w:val="0"/>
          <w:color w:val="000000"/>
          <w:b w:val="off"/>
          <w:i w:val="off"/>
        </w:rPr>
        <w:t>它们可以加入政党选举的名单中并进入议会。此外，政党左翼积极分子</w:t>
      </w:r>
      <w:r>
        <w:rPr>
          <w:rFonts w:ascii="宋体" w:hAnsi="宋体" w:cs="宋体" w:eastAsia="宋体"/>
          <w:sz w:val="49"/>
          <w:spacing w:val="0"/>
          <w:color w:val="000000"/>
          <w:b w:val="off"/>
          <w:i w:val="off"/>
        </w:rPr>
        <w:t>的主要渠道就是积极参与工会的活动。</w:t>
      </w:r>
      <w:bookmarkEnd w:id="3038"/>
    </w:p>
    <w:p>
      <w:pPr>
        <w:pageBreakBefore w:val="off"/>
        <w:tabs/>
        <w:wordWrap w:val="off"/>
        <w:spacing w:before="0" w:after="0" w:line="880" w:lineRule="atLeast"/>
        <w:ind w:left="40" w:right="0" w:firstLine="980"/>
        <w:jc w:val="both"/>
        <w:textAlignment w:val="baseline"/>
        <w:rPr>
          <w:sz w:val="49"/>
        </w:rPr>
      </w:pPr>
      <w:bookmarkStart w:name="" w:id="3039"/>
      <w:r>
        <w:rPr>
          <w:rFonts w:ascii="宋体" w:hAnsi="宋体" w:cs="宋体" w:eastAsia="宋体"/>
          <w:sz w:val="49"/>
          <w:spacing w:val="0"/>
          <w:color w:val="000000"/>
          <w:b w:val="off"/>
          <w:i w:val="off"/>
        </w:rPr>
        <w:t>公共部门的扩张与政党—利益集团的关系是至关重要的。在农业部</w:t>
      </w:r>
      <w:r>
        <w:rPr>
          <w:rFonts w:ascii="宋体" w:hAnsi="宋体" w:cs="宋体" w:eastAsia="宋体"/>
          <w:sz w:val="49"/>
          <w:spacing w:val="0"/>
          <w:color w:val="000000"/>
          <w:b w:val="off"/>
          <w:i w:val="off"/>
        </w:rPr>
        <w:t>门，意大利农会联合会(Federconsorzi)，一张公共机构的巨大网络使得人</w:t>
      </w:r>
      <w:r>
        <w:rPr>
          <w:rFonts w:ascii="宋体" w:hAnsi="宋体" w:cs="宋体" w:eastAsia="宋体"/>
          <w:sz w:val="49"/>
          <w:spacing w:val="0"/>
          <w:color w:val="000000"/>
          <w:b w:val="off"/>
          <w:i w:val="off"/>
        </w:rPr>
        <w:t>们在整个部门中积极行动从而更好地完成各项农业活动(例如购买种子、</w:t>
      </w:r>
      <w:r>
        <w:rPr>
          <w:rFonts w:ascii="宋体" w:hAnsi="宋体" w:cs="宋体" w:eastAsia="宋体"/>
          <w:sz w:val="49"/>
          <w:spacing w:val="0"/>
          <w:color w:val="000000"/>
          <w:b w:val="off"/>
          <w:i w:val="off"/>
        </w:rPr>
        <w:t>农业设施和机器，产品销售等)，同样还有农业改革机构、公共养老金机构</w:t>
      </w:r>
      <w:r>
        <w:rPr>
          <w:rFonts w:ascii="宋体" w:hAnsi="宋体" w:cs="宋体" w:eastAsia="宋体"/>
          <w:sz w:val="49"/>
          <w:spacing w:val="0"/>
          <w:color w:val="000000"/>
          <w:b w:val="off"/>
          <w:i w:val="off"/>
        </w:rPr>
        <w:t>和南方发展基金等这些机构都在不断地调节作为执政党的基督教民主党</w:t>
      </w:r>
      <w:r>
        <w:rPr>
          <w:rFonts w:ascii="宋体" w:hAnsi="宋体" w:cs="宋体" w:eastAsia="宋体"/>
          <w:sz w:val="49"/>
          <w:spacing w:val="0"/>
          <w:color w:val="000000"/>
          <w:b w:val="off"/>
          <w:i w:val="off"/>
        </w:rPr>
        <w:t>和利益集团之间的关系。工业部门的情形也如出一辙。执政党与企业家</w:t>
      </w:r>
      <w:r>
        <w:rPr>
          <w:rFonts w:ascii="宋体" w:hAnsi="宋体" w:cs="宋体" w:eastAsia="宋体"/>
          <w:sz w:val="49"/>
          <w:spacing w:val="0"/>
          <w:color w:val="000000"/>
          <w:b w:val="off"/>
          <w:i w:val="off"/>
        </w:rPr>
        <w:t>或者工会之间的关系也由公共部门来确定，例如工业重建协会、国家投资</w:t>
      </w:r>
      <w:r>
        <w:rPr>
          <w:rFonts w:ascii="宋体" w:hAnsi="宋体" w:cs="宋体" w:eastAsia="宋体"/>
          <w:sz w:val="49"/>
          <w:spacing w:val="0"/>
          <w:color w:val="000000"/>
          <w:b w:val="off"/>
          <w:i w:val="off"/>
        </w:rPr>
        <w:t>部、工业部门中的南方发展基金以及公共银行。²⁹由于意识形态方面的原</w:t>
      </w:r>
      <w:r>
        <w:rPr>
          <w:rFonts w:ascii="宋体" w:hAnsi="宋体" w:cs="宋体" w:eastAsia="宋体"/>
          <w:sz w:val="49"/>
          <w:spacing w:val="0"/>
          <w:color w:val="000000"/>
          <w:b w:val="off"/>
          <w:i w:val="off"/>
        </w:rPr>
        <w:t>因，左翼支持公共部门的扩张，而当它们理解到其主要的政治负效应时已</w:t>
      </w:r>
      <w:r>
        <w:rPr>
          <w:rFonts w:ascii="宋体" w:hAnsi="宋体" w:cs="宋体" w:eastAsia="宋体"/>
          <w:sz w:val="49"/>
          <w:spacing w:val="0"/>
          <w:color w:val="000000"/>
          <w:b w:val="off"/>
          <w:i w:val="off"/>
        </w:rPr>
        <w:t>经为时过晚了。³⁰</w:t>
      </w:r>
      <w:bookmarkEnd w:id="3039"/>
    </w:p>
    <w:p>
      <w:pPr>
        <w:pageBreakBefore w:val="off"/>
        <w:tabs/>
        <w:wordWrap w:val="off"/>
        <w:spacing w:before="0" w:after="0" w:line="880" w:lineRule="atLeast"/>
        <w:ind w:left="40" w:right="20" w:firstLine="980"/>
        <w:jc w:val="both"/>
        <w:textAlignment w:val="baseline"/>
        <w:rPr>
          <w:sz w:val="49"/>
        </w:rPr>
      </w:pPr>
      <w:bookmarkStart w:name="" w:id="3040"/>
      <w:r>
        <w:rPr>
          <w:rFonts w:ascii="宋体" w:hAnsi="宋体" w:cs="宋体" w:eastAsia="宋体"/>
          <w:sz w:val="49"/>
          <w:spacing w:val="0"/>
          <w:color w:val="000000"/>
          <w:b w:val="off"/>
          <w:i w:val="off"/>
        </w:rPr>
        <w:t>直到20世纪50年代末，政党与利益集团之间的关系网络已经非常</w:t>
      </w:r>
      <w:r>
        <w:rPr>
          <w:rFonts w:ascii="宋体" w:hAnsi="宋体" w:cs="宋体" w:eastAsia="宋体"/>
          <w:sz w:val="49"/>
          <w:spacing w:val="0"/>
          <w:color w:val="000000"/>
          <w:b w:val="off"/>
          <w:i w:val="off"/>
        </w:rPr>
        <w:t>清晰，而在政党与公民社会之间这种关系则更加普遍。这就是意大利模</w:t>
      </w:r>
      <w:r>
        <w:rPr>
          <w:rFonts w:ascii="宋体" w:hAnsi="宋体" w:cs="宋体" w:eastAsia="宋体"/>
          <w:sz w:val="49"/>
          <w:spacing w:val="0"/>
          <w:color w:val="000000"/>
          <w:b w:val="off"/>
          <w:i w:val="off"/>
        </w:rPr>
        <w:t>式的政党政府，不仅仅是以政党对公共部门的殖民、对公民社会的渗透和</w:t>
      </w:r>
      <w:r>
        <w:rPr>
          <w:rFonts w:ascii="宋体" w:hAnsi="宋体" w:cs="宋体" w:eastAsia="宋体"/>
          <w:sz w:val="49"/>
          <w:spacing w:val="0"/>
          <w:color w:val="000000"/>
          <w:b w:val="off"/>
          <w:i w:val="off"/>
        </w:rPr>
        <w:t>控制为特点，同时政党还“占领”了官僚机构以及(由于高度比例制的选举</w:t>
      </w:r>
      <w:r>
        <w:rPr>
          <w:rFonts w:ascii="宋体" w:hAnsi="宋体" w:cs="宋体" w:eastAsia="宋体"/>
          <w:sz w:val="49"/>
          <w:spacing w:val="0"/>
          <w:color w:val="000000"/>
          <w:b w:val="off"/>
          <w:i w:val="off"/>
        </w:rPr>
        <w:t>制度，造成了相同的政党联盟连续执政的情况)缺少对其他政府的选择可</w:t>
      </w:r>
      <w:r>
        <w:rPr>
          <w:rFonts w:ascii="宋体" w:hAnsi="宋体" w:cs="宋体" w:eastAsia="宋体"/>
          <w:sz w:val="49"/>
          <w:spacing w:val="0"/>
          <w:color w:val="000000"/>
          <w:b w:val="off"/>
          <w:i w:val="off"/>
        </w:rPr>
        <w:t>能性。³¹</w:t>
      </w:r>
      <w:bookmarkEnd w:id="3040"/>
    </w:p>
    <w:p>
      <w:pPr>
        <w:pageBreakBefore w:val="off"/>
        <w:tabs/>
        <w:wordWrap w:val="off"/>
        <w:spacing w:before="0" w:after="0" w:line="900" w:lineRule="exact"/>
        <w:ind w:left="0" w:right="0"/>
        <w:jc w:val="both"/>
        <w:textAlignment w:val="baseline"/>
        <w:rPr>
          <w:sz w:val="49"/>
        </w:rPr>
      </w:pPr>
      <w:bookmarkStart w:name="" w:id="3041"/>
      <w:r>
        <w:rPr>
          <w:rFonts w:ascii="宋体" w:hAnsi="宋体" w:cs="宋体" w:eastAsia="宋体"/>
          <w:sz w:val="49"/>
          <w:spacing w:val="0"/>
          <w:color w:val="000000"/>
          <w:b w:val="off"/>
          <w:i w:val="off"/>
        </w:rPr>
        <w:t/>
      </w:r>
      <w:bookmarkEnd w:id="3041"/>
    </w:p>
    <w:p>
      <w:pPr>
        <w:pageBreakBefore w:val="off"/>
        <w:tabs/>
        <w:wordWrap w:val="off"/>
        <w:spacing w:before="0" w:after="0" w:line="560" w:lineRule="atLeast"/>
        <w:ind w:left="40" w:right="0"/>
        <w:jc w:val="both"/>
        <w:textAlignment w:val="baseline"/>
        <w:rPr>
          <w:sz w:val="41"/>
        </w:rPr>
      </w:pPr>
      <w:bookmarkStart w:name="" w:id="3042"/>
      <w:r>
        <w:rPr>
          <w:rFonts w:ascii="宋体" w:hAnsi="宋体" w:cs="宋体" w:eastAsia="宋体"/>
          <w:sz w:val="41"/>
          <w:spacing w:val="0"/>
          <w:color w:val="000000"/>
          <w:b w:val="off"/>
          <w:i w:val="off"/>
        </w:rPr>
        <w:t>120</w:t>
      </w:r>
      <w:bookmarkEnd w:id="3042"/>
    </w:p>
    <w:p>
      <w:r>
        <w:t/>
      </w:r>
    </w:p>
    <w:p>
      <w:pPr>
        <w:sectPr>
          <w:footerReference r:id="rId330"/>
          <w:headerReference r:id="rId331" w:type="default"/>
          <w:type w:val="nextPage"/>
          <w:pgSz w:w="18680" w:h="31680"/>
          <w:pgMar w:left="1300" w:top="1620" w:right="1300" w:bottom="1620" w:header="1320" w:footer="1320"/>
          <w:cols w:num="1"/>
        </w:sectPr>
      </w:pPr>
    </w:p>
    <w:p>
      <w:pPr>
        <w:pageBreakBefore w:val="off"/>
        <w:tabs/>
        <w:wordWrap w:val="off"/>
        <w:spacing w:before="0" w:after="0" w:line="560" w:lineRule="atLeast"/>
        <w:ind w:left="0" w:right="20"/>
        <w:jc w:val="right"/>
        <w:textAlignment w:val="baseline"/>
        <w:rPr>
          <w:sz w:val="41"/>
        </w:rPr>
      </w:pPr>
      <w:bookmarkStart w:name="" w:id="3043"/>
      <w:r>
        <w:rPr>
          <w:rFonts w:ascii="仿宋" w:hAnsi="仿宋" w:cs="仿宋" w:eastAsia="仿宋"/>
          <w:sz w:val="41"/>
          <w:spacing w:val="0"/>
          <w:color w:val="000000"/>
          <w:b w:val="off"/>
          <w:i w:val="off"/>
        </w:rPr>
        <w:t>第六章意 大利政党的三个阶段</w:t>
      </w:r>
      <w:bookmarkEnd w:id="3043"/>
    </w:p>
    <w:p>
      <w:pPr>
        <w:pageBreakBefore w:val="off"/>
        <w:tabs/>
        <w:wordWrap w:val="off"/>
        <w:spacing w:before="0" w:after="0" w:line="980" w:lineRule="exact"/>
        <w:ind w:left="0" w:right="0"/>
        <w:jc w:val="right"/>
        <w:textAlignment w:val="baseline"/>
        <w:rPr>
          <w:sz w:val="79"/>
        </w:rPr>
      </w:pPr>
      <w:bookmarkStart w:name="" w:id="3044"/>
      <w:r>
        <w:rPr>
          <w:rFonts w:ascii="宋体" w:hAnsi="宋体" w:cs="宋体" w:eastAsia="宋体"/>
          <w:sz w:val="79"/>
          <w:spacing w:val="0"/>
          <w:color w:val="000000"/>
          <w:b w:val="off"/>
          <w:i w:val="off"/>
        </w:rPr>
        <w:t/>
      </w:r>
      <w:bookmarkEnd w:id="3044"/>
    </w:p>
    <w:p>
      <w:pPr>
        <w:pageBreakBefore w:val="off"/>
        <w:tabs/>
        <w:wordWrap w:val="off"/>
        <w:spacing w:before="0" w:after="0" w:line="980" w:lineRule="exact"/>
        <w:ind w:left="0" w:right="0"/>
        <w:jc w:val="right"/>
        <w:textAlignment w:val="baseline"/>
        <w:rPr>
          <w:sz w:val="79"/>
        </w:rPr>
      </w:pPr>
      <w:bookmarkStart w:name="" w:id="3045"/>
      <w:r>
        <w:rPr>
          <w:rFonts w:ascii="宋体" w:hAnsi="宋体" w:cs="宋体" w:eastAsia="宋体"/>
          <w:sz w:val="79"/>
          <w:spacing w:val="0"/>
          <w:color w:val="000000"/>
          <w:b w:val="off"/>
          <w:i w:val="off"/>
        </w:rPr>
        <w:t/>
      </w:r>
      <w:bookmarkEnd w:id="3045"/>
    </w:p>
    <w:p>
      <w:pPr>
        <w:pageBreakBefore w:val="off"/>
        <w:tabs/>
        <w:wordWrap w:val="off"/>
        <w:spacing w:before="0" w:after="0" w:line="980" w:lineRule="exact"/>
        <w:ind w:left="0" w:right="0"/>
        <w:jc w:val="right"/>
        <w:textAlignment w:val="baseline"/>
        <w:rPr>
          <w:sz w:val="79"/>
        </w:rPr>
      </w:pPr>
      <w:bookmarkStart w:name="" w:id="3046"/>
      <w:r>
        <w:rPr>
          <w:rFonts w:ascii="宋体" w:hAnsi="宋体" w:cs="宋体" w:eastAsia="宋体"/>
          <w:sz w:val="79"/>
          <w:spacing w:val="0"/>
          <w:color w:val="000000"/>
          <w:b w:val="off"/>
          <w:i w:val="off"/>
        </w:rPr>
        <w:t/>
      </w:r>
      <w:bookmarkEnd w:id="3046"/>
    </w:p>
    <w:p>
      <w:pPr>
        <w:pageBreakBefore w:val="off"/>
        <w:tabs/>
        <w:wordWrap w:val="off"/>
        <w:spacing w:before="0" w:after="0" w:line="1060" w:lineRule="atLeast"/>
        <w:ind w:left="0" w:right="0"/>
        <w:jc w:val="center"/>
        <w:textAlignment w:val="baseline"/>
        <w:rPr>
          <w:sz w:val="79"/>
        </w:rPr>
      </w:pPr>
      <w:bookmarkStart w:name="" w:id="3047"/>
      <w:r>
        <w:rPr>
          <w:rFonts w:ascii="楷体" w:hAnsi="楷体" w:cs="楷体" w:eastAsia="楷体"/>
          <w:sz w:val="79"/>
          <w:spacing w:val="0"/>
          <w:color w:val="000000"/>
          <w:b w:val="off"/>
          <w:i w:val="off"/>
        </w:rPr>
        <w:t>20世纪90年代之前主要政党的变化32</w:t>
      </w:r>
      <w:bookmarkEnd w:id="3047"/>
    </w:p>
    <w:p>
      <w:pPr>
        <w:pageBreakBefore w:val="off"/>
        <w:tabs/>
        <w:wordWrap w:val="off"/>
        <w:spacing w:before="640" w:after="0" w:line="980" w:lineRule="atLeast"/>
        <w:ind w:left="0" w:right="0" w:firstLine="960"/>
        <w:jc w:val="both"/>
        <w:textAlignment w:val="baseline"/>
        <w:rPr>
          <w:sz w:val="46"/>
        </w:rPr>
      </w:pPr>
      <w:bookmarkStart w:name="" w:id="3048"/>
      <w:r>
        <w:rPr>
          <w:rFonts w:ascii="宋体" w:hAnsi="宋体" w:cs="宋体" w:eastAsia="宋体"/>
          <w:sz w:val="46"/>
          <w:spacing w:val="0"/>
          <w:color w:val="000000"/>
          <w:b w:val="off"/>
          <w:i w:val="off"/>
        </w:rPr>
        <w:t>在20世纪60年代早期，基督教民主党创立了一个新的中左翼联合</w:t>
      </w:r>
      <w:r>
        <w:rPr>
          <w:rFonts w:ascii="宋体" w:hAnsi="宋体" w:cs="宋体" w:eastAsia="宋体"/>
          <w:sz w:val="46"/>
          <w:spacing w:val="0"/>
          <w:color w:val="000000"/>
          <w:b w:val="off"/>
          <w:i w:val="off"/>
        </w:rPr>
        <w:t>政府，意大利社会党是其中的关键力量。结果，执政党系统内部的竞争不</w:t>
      </w:r>
      <w:r>
        <w:rPr>
          <w:rFonts w:ascii="宋体" w:hAnsi="宋体" w:cs="宋体" w:eastAsia="宋体"/>
          <w:sz w:val="46"/>
          <w:spacing w:val="0"/>
          <w:color w:val="000000"/>
          <w:b w:val="off"/>
          <w:i w:val="off"/>
        </w:rPr>
        <w:t>断激化，产生了对物质和政治资源更为巨大的需求。为了维持和加强它</w:t>
      </w:r>
      <w:r>
        <w:rPr>
          <w:rFonts w:ascii="宋体" w:hAnsi="宋体" w:cs="宋体" w:eastAsia="宋体"/>
          <w:sz w:val="46"/>
          <w:spacing w:val="0"/>
          <w:color w:val="000000"/>
          <w:b w:val="off"/>
          <w:i w:val="off"/>
        </w:rPr>
        <w:t>们的组织，政党领袖(以及政党)开始汲取公共部门的资源。政党的繁荣</w:t>
      </w:r>
      <w:r>
        <w:rPr>
          <w:rFonts w:ascii="宋体" w:hAnsi="宋体" w:cs="宋体" w:eastAsia="宋体"/>
          <w:sz w:val="46"/>
          <w:spacing w:val="0"/>
          <w:color w:val="000000"/>
          <w:b w:val="off"/>
          <w:i w:val="off"/>
        </w:rPr>
        <w:t>正是得益于强有力的经济增长和公共部门发展在中左翼政府纲领中的重</w:t>
      </w:r>
      <w:r>
        <w:rPr>
          <w:rFonts w:ascii="宋体" w:hAnsi="宋体" w:cs="宋体" w:eastAsia="宋体"/>
          <w:sz w:val="46"/>
          <w:spacing w:val="0"/>
          <w:color w:val="000000"/>
          <w:b w:val="off"/>
          <w:i w:val="off"/>
        </w:rPr>
        <w:t>要地位，这加强了公民社会对政党的依赖性。另外一个重要的改变就是</w:t>
      </w:r>
      <w:r>
        <w:rPr>
          <w:rFonts w:ascii="宋体" w:hAnsi="宋体" w:cs="宋体" w:eastAsia="宋体"/>
          <w:sz w:val="46"/>
          <w:spacing w:val="0"/>
          <w:color w:val="000000"/>
          <w:b w:val="off"/>
          <w:i w:val="off"/>
        </w:rPr>
        <w:t>20世纪70年代初期推行的宗教化运动，导致了大量以宗教和自治为基础</w:t>
      </w:r>
      <w:r>
        <w:rPr>
          <w:rFonts w:ascii="宋体" w:hAnsi="宋体" w:cs="宋体" w:eastAsia="宋体"/>
          <w:sz w:val="46"/>
          <w:spacing w:val="0"/>
          <w:color w:val="000000"/>
          <w:b w:val="off"/>
          <w:i w:val="off"/>
        </w:rPr>
        <w:t>的政党内部团体的兴起。</w:t>
      </w:r>
      <w:bookmarkEnd w:id="3048"/>
    </w:p>
    <w:p>
      <w:pPr>
        <w:pageBreakBefore w:val="off"/>
        <w:tabs/>
        <w:wordWrap w:val="off"/>
        <w:spacing w:before="0" w:after="0" w:line="980" w:lineRule="atLeast"/>
        <w:ind w:left="0" w:right="0" w:firstLine="960"/>
        <w:jc w:val="both"/>
        <w:textAlignment w:val="baseline"/>
        <w:rPr>
          <w:sz w:val="46"/>
        </w:rPr>
      </w:pPr>
      <w:bookmarkStart w:name="" w:id="3049"/>
      <w:r>
        <w:rPr>
          <w:rFonts w:ascii="宋体" w:hAnsi="宋体" w:cs="宋体" w:eastAsia="宋体"/>
          <w:sz w:val="46"/>
          <w:spacing w:val="0"/>
          <w:color w:val="000000"/>
          <w:b w:val="off"/>
          <w:i w:val="off"/>
        </w:rPr>
        <w:t>政党成员。在20世纪60年代、70年代和80年代，政党成员的总数</w:t>
      </w:r>
      <w:r>
        <w:rPr>
          <w:rFonts w:ascii="宋体" w:hAnsi="宋体" w:cs="宋体" w:eastAsia="宋体"/>
          <w:sz w:val="46"/>
          <w:spacing w:val="0"/>
          <w:color w:val="000000"/>
          <w:b w:val="off"/>
          <w:i w:val="off"/>
        </w:rPr>
        <w:t>为4150万，只下降了3%，即使考虑到意大利全体选民数的急剧膨胀(从</w:t>
      </w:r>
      <w:r>
        <w:rPr>
          <w:rFonts w:ascii="宋体" w:hAnsi="宋体" w:cs="宋体" w:eastAsia="宋体"/>
          <w:sz w:val="46"/>
          <w:spacing w:val="0"/>
          <w:color w:val="000000"/>
          <w:b w:val="off"/>
          <w:i w:val="off"/>
        </w:rPr>
        <w:t>1963年到1992年之间增长了26%)，这还是反映出意大利政党具有显著</w:t>
      </w:r>
      <w:r>
        <w:rPr>
          <w:rFonts w:ascii="宋体" w:hAnsi="宋体" w:cs="宋体" w:eastAsia="宋体"/>
          <w:sz w:val="46"/>
          <w:spacing w:val="0"/>
          <w:color w:val="000000"/>
          <w:b w:val="off"/>
          <w:i w:val="off"/>
        </w:rPr>
        <w:t>的弹性。但是到20世纪90年代，三个最重要政党的党员人数却急剧下</w:t>
      </w:r>
      <w:r>
        <w:rPr>
          <w:rFonts w:ascii="宋体" w:hAnsi="宋体" w:cs="宋体" w:eastAsia="宋体"/>
          <w:sz w:val="46"/>
          <w:spacing w:val="0"/>
          <w:color w:val="000000"/>
          <w:b w:val="off"/>
          <w:i w:val="off"/>
        </w:rPr>
        <w:t>降。这种突然下降的原因可能是政党与天主教、意大利共产党亚文化群</w:t>
      </w:r>
      <w:r>
        <w:rPr>
          <w:rFonts w:ascii="宋体" w:hAnsi="宋体" w:cs="宋体" w:eastAsia="宋体"/>
          <w:sz w:val="46"/>
          <w:spacing w:val="0"/>
          <w:color w:val="000000"/>
          <w:b w:val="off"/>
          <w:i w:val="off"/>
        </w:rPr>
        <w:t>联盟正在逐步弱化————这种趋势不断发展，并在20世纪90年代变得十</w:t>
      </w:r>
      <w:r>
        <w:rPr>
          <w:rFonts w:ascii="宋体" w:hAnsi="宋体" w:cs="宋体" w:eastAsia="宋体"/>
          <w:sz w:val="46"/>
          <w:spacing w:val="0"/>
          <w:color w:val="000000"/>
          <w:b w:val="off"/>
          <w:i w:val="off"/>
        </w:rPr>
        <w:t>分明朗。政党在政治系统和公民社会一些关键领域中能力的降低可能也</w:t>
      </w:r>
      <w:r>
        <w:rPr>
          <w:rFonts w:ascii="宋体" w:hAnsi="宋体" w:cs="宋体" w:eastAsia="宋体"/>
          <w:sz w:val="46"/>
          <w:spacing w:val="0"/>
          <w:color w:val="000000"/>
          <w:b w:val="off"/>
          <w:i w:val="off"/>
        </w:rPr>
        <w:t>是政党人数下滑的主要原因。</w:t>
      </w:r>
      <w:bookmarkEnd w:id="3049"/>
    </w:p>
    <w:p>
      <w:pPr>
        <w:pageBreakBefore w:val="off"/>
        <w:tabs/>
        <w:wordWrap w:val="off"/>
        <w:spacing w:before="0" w:after="0" w:line="980" w:lineRule="atLeast"/>
        <w:ind w:left="0" w:right="0" w:firstLine="960"/>
        <w:jc w:val="both"/>
        <w:textAlignment w:val="baseline"/>
        <w:rPr>
          <w:sz w:val="46"/>
        </w:rPr>
      </w:pPr>
      <w:bookmarkStart w:name="" w:id="3050"/>
      <w:r>
        <w:rPr>
          <w:rFonts w:ascii="宋体" w:hAnsi="宋体" w:cs="宋体" w:eastAsia="宋体"/>
          <w:sz w:val="46"/>
          <w:spacing w:val="0"/>
          <w:color w:val="000000"/>
          <w:b w:val="off"/>
          <w:i w:val="off"/>
        </w:rPr>
        <w:t>基督教民主党成员的演变过程说明了意大利政党危机有着令人意想</w:t>
      </w:r>
      <w:r>
        <w:rPr>
          <w:rFonts w:ascii="宋体" w:hAnsi="宋体" w:cs="宋体" w:eastAsia="宋体"/>
          <w:sz w:val="46"/>
          <w:spacing w:val="0"/>
          <w:color w:val="000000"/>
          <w:b w:val="off"/>
          <w:i w:val="off"/>
        </w:rPr>
        <w:t>不到的本质。这个时期政党成员数量突升突降，反映了政党组织经费的</w:t>
      </w:r>
      <w:r>
        <w:rPr>
          <w:rFonts w:ascii="宋体" w:hAnsi="宋体" w:cs="宋体" w:eastAsia="宋体"/>
          <w:sz w:val="46"/>
          <w:spacing w:val="0"/>
          <w:color w:val="000000"/>
          <w:b w:val="off"/>
          <w:i w:val="off"/>
        </w:rPr>
        <w:t>不平衡，经费最多时超过了180万(1973年和1988年)，最少时不到110</w:t>
      </w:r>
      <w:r>
        <w:rPr>
          <w:rFonts w:ascii="宋体" w:hAnsi="宋体" w:cs="宋体" w:eastAsia="宋体"/>
          <w:sz w:val="46"/>
          <w:spacing w:val="0"/>
          <w:color w:val="000000"/>
          <w:b w:val="off"/>
          <w:i w:val="off"/>
        </w:rPr>
        <w:t>万(1977年)。1992年12月，米诺·马蒂纳索利(Mino Martinazzoli)秘书</w:t>
      </w:r>
      <w:r>
        <w:rPr>
          <w:rFonts w:ascii="宋体" w:hAnsi="宋体" w:cs="宋体" w:eastAsia="宋体"/>
          <w:sz w:val="46"/>
          <w:spacing w:val="0"/>
          <w:color w:val="000000"/>
          <w:b w:val="off"/>
          <w:i w:val="off"/>
        </w:rPr>
        <w:t>长宣布了他“重建”政党的决定，主要是通过清除成员的历史记录，并要求</w:t>
      </w:r>
      <w:r>
        <w:rPr>
          <w:rFonts w:ascii="宋体" w:hAnsi="宋体" w:cs="宋体" w:eastAsia="宋体"/>
          <w:sz w:val="46"/>
          <w:spacing w:val="0"/>
          <w:color w:val="000000"/>
          <w:b w:val="off"/>
          <w:i w:val="off"/>
        </w:rPr>
        <w:t>所有潜在的成员(新成员和老成员)填写新的入党申请。进一步的改革也</w:t>
      </w:r>
      <w:r>
        <w:rPr>
          <w:rFonts w:ascii="宋体" w:hAnsi="宋体" w:cs="宋体" w:eastAsia="宋体"/>
          <w:sz w:val="46"/>
          <w:spacing w:val="0"/>
          <w:color w:val="000000"/>
          <w:b w:val="off"/>
          <w:i w:val="off"/>
        </w:rPr>
        <w:t>试图在政党组织中推行宗教化。20世纪70年代及80年代致力于改进政</w:t>
      </w:r>
      <w:r>
        <w:rPr>
          <w:rFonts w:ascii="宋体" w:hAnsi="宋体" w:cs="宋体" w:eastAsia="宋体"/>
          <w:sz w:val="46"/>
          <w:spacing w:val="0"/>
          <w:color w:val="000000"/>
          <w:b w:val="off"/>
          <w:i w:val="off"/>
        </w:rPr>
        <w:t>党机制的努力并没有带来良好的效果，反而更加暴露了政党在组织上的</w:t>
      </w:r>
      <w:r>
        <w:rPr>
          <w:rFonts w:ascii="宋体" w:hAnsi="宋体" w:cs="宋体" w:eastAsia="宋体"/>
          <w:sz w:val="46"/>
          <w:spacing w:val="0"/>
          <w:color w:val="000000"/>
          <w:b w:val="off"/>
          <w:i w:val="off"/>
        </w:rPr>
        <w:t>一些缺陷，使得90年代的政党危机提前了至少20年。</w:t>
      </w:r>
      <w:bookmarkEnd w:id="3050"/>
    </w:p>
    <w:p>
      <w:pPr>
        <w:pageBreakBefore w:val="off"/>
        <w:tabs/>
        <w:wordWrap w:val="off"/>
        <w:spacing w:before="0" w:after="0" w:line="480" w:lineRule="exact"/>
        <w:ind w:left="0" w:right="0"/>
        <w:jc w:val="both"/>
        <w:textAlignment w:val="baseline"/>
        <w:rPr>
          <w:sz w:val="40"/>
        </w:rPr>
      </w:pPr>
      <w:bookmarkStart w:name="" w:id="3051"/>
      <w:r>
        <w:rPr>
          <w:rFonts w:ascii="宋体" w:hAnsi="宋体" w:cs="宋体" w:eastAsia="宋体"/>
          <w:sz w:val="40"/>
          <w:spacing w:val="0"/>
          <w:color w:val="000000"/>
          <w:b w:val="off"/>
          <w:i w:val="off"/>
        </w:rPr>
        <w:t/>
      </w:r>
      <w:bookmarkEnd w:id="3051"/>
    </w:p>
    <w:p>
      <w:pPr>
        <w:pageBreakBefore w:val="off"/>
        <w:tabs/>
        <w:wordWrap w:val="off"/>
        <w:spacing w:before="0" w:after="0" w:line="540" w:lineRule="atLeast"/>
        <w:ind w:left="0" w:right="60"/>
        <w:jc w:val="right"/>
        <w:textAlignment w:val="baseline"/>
        <w:rPr>
          <w:sz w:val="40"/>
        </w:rPr>
      </w:pPr>
      <w:bookmarkStart w:name="" w:id="3052"/>
      <w:r>
        <w:rPr>
          <w:rFonts w:ascii="宋体" w:hAnsi="宋体" w:cs="宋体" w:eastAsia="宋体"/>
          <w:sz w:val="40"/>
          <w:spacing w:val="0"/>
          <w:color w:val="000000"/>
          <w:b w:val="off"/>
          <w:i w:val="off"/>
        </w:rPr>
        <w:t>121</w:t>
      </w:r>
      <w:bookmarkEnd w:id="3052"/>
    </w:p>
    <w:p>
      <w:r>
        <w:t/>
      </w:r>
    </w:p>
    <w:p>
      <w:pPr>
        <w:sectPr>
          <w:footerReference r:id="rId332"/>
          <w:headerReference r:id="rId333" w:type="default"/>
          <w:type w:val="nextPage"/>
          <w:pgSz w:w="18680" w:h="31680"/>
          <w:pgMar w:left="1320" w:top="1600" w:right="1320" w:bottom="1600" w:header="1300" w:footer="1300"/>
          <w:cols w:num="1"/>
        </w:sectPr>
      </w:pPr>
    </w:p>
    <w:p>
      <w:pPr>
        <w:pageBreakBefore w:val="off"/>
        <w:tabs/>
        <w:wordWrap w:val="off"/>
        <w:spacing w:before="0" w:after="0" w:line="860" w:lineRule="atLeast"/>
        <w:ind w:left="380" w:right="0"/>
        <w:jc w:val="both"/>
        <w:textAlignment w:val="baseline"/>
        <w:rPr>
          <w:sz w:val="49"/>
        </w:rPr>
      </w:pPr>
      <w:bookmarkStart w:name="" w:id="3053"/>
      <w:r>
        <w:rPr>
          <w:rFonts w:ascii="宋体" w:hAnsi="宋体" w:cs="宋体" w:eastAsia="宋体"/>
          <w:sz w:val="49"/>
          <w:spacing w:val="0"/>
          <w:color w:val="000000"/>
          <w:b w:val="off"/>
          <w:i w:val="off"/>
        </w:rPr>
        <w:t>政党与民主</w:t>
      </w:r>
      <w:bookmarkEnd w:id="3053"/>
    </w:p>
    <w:p>
      <w:pPr>
        <w:pageBreakBefore w:val="off"/>
        <w:tabs/>
        <w:wordWrap w:val="off"/>
        <w:spacing w:before="340" w:after="0" w:line="860" w:lineRule="atLeast"/>
        <w:ind w:left="0" w:right="100" w:firstLine="980"/>
        <w:jc w:val="both"/>
        <w:textAlignment w:val="baseline"/>
        <w:rPr>
          <w:sz w:val="49"/>
        </w:rPr>
      </w:pPr>
      <w:bookmarkStart w:name="" w:id="3054"/>
      <w:r>
        <w:rPr>
          <w:rFonts w:ascii="宋体" w:hAnsi="宋体" w:cs="宋体" w:eastAsia="宋体"/>
          <w:sz w:val="49"/>
          <w:spacing w:val="0"/>
          <w:color w:val="000000"/>
          <w:b w:val="off"/>
          <w:i w:val="off"/>
        </w:rPr>
        <w:t>在这个时期，基督教民主党与天主教亚文化群之间的优先关系遭到</w:t>
      </w:r>
      <w:r>
        <w:rPr>
          <w:rFonts w:ascii="宋体" w:hAnsi="宋体" w:cs="宋体" w:eastAsia="宋体"/>
          <w:sz w:val="49"/>
          <w:spacing w:val="0"/>
          <w:color w:val="000000"/>
          <w:b w:val="off"/>
          <w:i w:val="off"/>
        </w:rPr>
        <w:t>极大的破坏，世俗化过程也遭到腐蚀。一些非领土分支机构“行业支部”</w:t>
      </w:r>
      <w:r>
        <w:rPr>
          <w:rFonts w:ascii="宋体" w:hAnsi="宋体" w:cs="宋体" w:eastAsia="宋体"/>
          <w:sz w:val="49"/>
          <w:spacing w:val="0"/>
          <w:color w:val="000000"/>
          <w:b w:val="off"/>
          <w:i w:val="off"/>
        </w:rPr>
        <w:t>(sezione ambiente)，政党通过成立它来取代天主教组织，与公民社会直接</w:t>
      </w:r>
      <w:r>
        <w:rPr>
          <w:rFonts w:ascii="宋体" w:hAnsi="宋体" w:cs="宋体" w:eastAsia="宋体"/>
          <w:sz w:val="49"/>
          <w:spacing w:val="0"/>
          <w:color w:val="000000"/>
          <w:b w:val="off"/>
          <w:i w:val="off"/>
        </w:rPr>
        <w:t>联系。但是，到1991年，这些分支机构只占到了基督教民主党13 700个</w:t>
      </w:r>
      <w:r>
        <w:rPr>
          <w:rFonts w:ascii="宋体" w:hAnsi="宋体" w:cs="宋体" w:eastAsia="宋体"/>
          <w:sz w:val="49"/>
          <w:spacing w:val="0"/>
          <w:color w:val="000000"/>
          <w:b w:val="off"/>
          <w:i w:val="off"/>
        </w:rPr>
        <w:t>分支中的5%。事实上，到20世纪80年代中期，许多基督教民主党的分</w:t>
      </w:r>
      <w:r>
        <w:rPr>
          <w:rFonts w:ascii="宋体" w:hAnsi="宋体" w:cs="宋体" w:eastAsia="宋体"/>
          <w:sz w:val="49"/>
          <w:spacing w:val="0"/>
          <w:color w:val="000000"/>
          <w:b w:val="off"/>
          <w:i w:val="off"/>
        </w:rPr>
        <w:t>支机构不过是一个空架子，没有长期固定的地址，更不用说电话或者其他</w:t>
      </w:r>
      <w:r>
        <w:rPr>
          <w:rFonts w:ascii="宋体" w:hAnsi="宋体" w:cs="宋体" w:eastAsia="宋体"/>
          <w:sz w:val="49"/>
          <w:spacing w:val="0"/>
          <w:color w:val="000000"/>
          <w:b w:val="off"/>
          <w:i w:val="off"/>
        </w:rPr>
        <w:t>设备，而其他的机构除了选举时期以外，大多碌碌无为。33</w:t>
      </w:r>
      <w:bookmarkEnd w:id="3054"/>
    </w:p>
    <w:p>
      <w:pPr>
        <w:pageBreakBefore w:val="off"/>
        <w:tabs/>
        <w:wordWrap w:val="off"/>
        <w:spacing w:before="0" w:after="0" w:line="860" w:lineRule="atLeast"/>
        <w:ind w:left="0" w:right="0" w:firstLine="980"/>
        <w:jc w:val="both"/>
        <w:textAlignment w:val="baseline"/>
        <w:rPr>
          <w:sz w:val="49"/>
        </w:rPr>
      </w:pPr>
      <w:bookmarkStart w:name="" w:id="3055"/>
      <w:r>
        <w:rPr>
          <w:rFonts w:ascii="宋体" w:hAnsi="宋体" w:cs="宋体" w:eastAsia="宋体"/>
          <w:sz w:val="49"/>
          <w:spacing w:val="0"/>
          <w:color w:val="000000"/>
          <w:b w:val="off"/>
          <w:i w:val="off"/>
        </w:rPr>
        <w:t>政党组织。基督教民主党正式组织的力量也开始膨胀。政党全国大</w:t>
      </w:r>
      <w:r>
        <w:rPr>
          <w:rFonts w:ascii="宋体" w:hAnsi="宋体" w:cs="宋体" w:eastAsia="宋体"/>
          <w:sz w:val="49"/>
          <w:spacing w:val="0"/>
          <w:color w:val="000000"/>
          <w:b w:val="off"/>
          <w:i w:val="off"/>
        </w:rPr>
        <w:t>会的代表都是根据政党选民的比例从地区选拔出来的，他们通过地方程</w:t>
      </w:r>
      <w:r>
        <w:rPr>
          <w:rFonts w:ascii="宋体" w:hAnsi="宋体" w:cs="宋体" w:eastAsia="宋体"/>
          <w:sz w:val="49"/>
          <w:spacing w:val="0"/>
          <w:color w:val="000000"/>
          <w:b w:val="off"/>
          <w:i w:val="off"/>
        </w:rPr>
        <w:t>序，由注册在案的全体党员提名并选举出来，因此地方有强大的动力来扩</w:t>
      </w:r>
      <w:r>
        <w:rPr>
          <w:rFonts w:ascii="宋体" w:hAnsi="宋体" w:cs="宋体" w:eastAsia="宋体"/>
          <w:sz w:val="49"/>
          <w:spacing w:val="0"/>
          <w:color w:val="000000"/>
          <w:b w:val="off"/>
          <w:i w:val="off"/>
        </w:rPr>
        <w:t>大这个数据。事实上，基督教民主党党员的政党意识是非常薄弱的。普</w:t>
      </w:r>
      <w:r>
        <w:rPr>
          <w:rFonts w:ascii="宋体" w:hAnsi="宋体" w:cs="宋体" w:eastAsia="宋体"/>
          <w:sz w:val="49"/>
          <w:spacing w:val="0"/>
          <w:color w:val="000000"/>
          <w:b w:val="off"/>
          <w:i w:val="off"/>
        </w:rPr>
        <w:t>通的成员与政党组织几乎没有什么接触，或者很少参加政党活动。大部</w:t>
      </w:r>
      <w:r>
        <w:rPr>
          <w:rFonts w:ascii="宋体" w:hAnsi="宋体" w:cs="宋体" w:eastAsia="宋体"/>
          <w:sz w:val="49"/>
          <w:spacing w:val="0"/>
          <w:color w:val="000000"/>
          <w:b w:val="off"/>
          <w:i w:val="off"/>
        </w:rPr>
        <w:t>分的重担都落在了政党积极分子的身上，每个分支大概只有5个到6个</w:t>
      </w:r>
      <w:r>
        <w:rPr>
          <w:rFonts w:ascii="宋体" w:hAnsi="宋体" w:cs="宋体" w:eastAsia="宋体"/>
          <w:sz w:val="49"/>
          <w:spacing w:val="0"/>
          <w:color w:val="000000"/>
          <w:b w:val="off"/>
          <w:i w:val="off"/>
        </w:rPr>
        <w:t>积极分子。他们中的很多人都在公共部门取得工资，因此他们可以全天</w:t>
      </w:r>
      <w:r>
        <w:rPr>
          <w:rFonts w:ascii="宋体" w:hAnsi="宋体" w:cs="宋体" w:eastAsia="宋体"/>
          <w:sz w:val="49"/>
          <w:spacing w:val="0"/>
          <w:color w:val="000000"/>
          <w:b w:val="off"/>
          <w:i w:val="off"/>
        </w:rPr>
        <w:t>候为政党工作，从而也极大地减少了政党对终身职员的需求。</w:t>
      </w:r>
      <w:bookmarkEnd w:id="3055"/>
    </w:p>
    <w:p>
      <w:pPr>
        <w:pageBreakBefore w:val="off"/>
        <w:tabs/>
        <w:wordWrap w:val="off"/>
        <w:spacing w:before="0" w:after="0" w:line="860" w:lineRule="atLeast"/>
        <w:ind w:left="0" w:right="80" w:firstLine="980"/>
        <w:jc w:val="both"/>
        <w:textAlignment w:val="baseline"/>
        <w:rPr>
          <w:sz w:val="49"/>
        </w:rPr>
      </w:pPr>
      <w:bookmarkStart w:name="" w:id="3056"/>
      <w:r>
        <w:rPr>
          <w:rFonts w:ascii="宋体" w:hAnsi="宋体" w:cs="宋体" w:eastAsia="宋体"/>
          <w:sz w:val="49"/>
          <w:spacing w:val="0"/>
          <w:color w:val="000000"/>
          <w:b w:val="off"/>
          <w:i w:val="off"/>
        </w:rPr>
        <w:t>到20世纪80年代末为止，鉴于经济危机的压力，政党正式职员的数</w:t>
      </w:r>
      <w:r>
        <w:rPr>
          <w:rFonts w:ascii="宋体" w:hAnsi="宋体" w:cs="宋体" w:eastAsia="宋体"/>
          <w:sz w:val="49"/>
          <w:spacing w:val="0"/>
          <w:color w:val="000000"/>
          <w:b w:val="off"/>
          <w:i w:val="off"/>
        </w:rPr>
        <w:t>量从800人减少到500人。同时，由于选民支持率不断下降，以及法院和</w:t>
      </w:r>
      <w:r>
        <w:rPr>
          <w:rFonts w:ascii="宋体" w:hAnsi="宋体" w:cs="宋体" w:eastAsia="宋体"/>
          <w:sz w:val="49"/>
          <w:spacing w:val="0"/>
          <w:color w:val="000000"/>
          <w:b w:val="off"/>
          <w:i w:val="off"/>
        </w:rPr>
        <w:t>公众对任命政府文职人员的审查越来越严格，政党越来越难以像过去一</w:t>
      </w:r>
      <w:r>
        <w:rPr>
          <w:rFonts w:ascii="宋体" w:hAnsi="宋体" w:cs="宋体" w:eastAsia="宋体"/>
          <w:sz w:val="49"/>
          <w:spacing w:val="0"/>
          <w:color w:val="000000"/>
          <w:b w:val="off"/>
          <w:i w:val="off"/>
        </w:rPr>
        <w:t>样利用公共部门的领导(特别是在地方层面)和文职人员作为政党的活动</w:t>
      </w:r>
      <w:r>
        <w:rPr>
          <w:rFonts w:ascii="宋体" w:hAnsi="宋体" w:cs="宋体" w:eastAsia="宋体"/>
          <w:sz w:val="49"/>
          <w:spacing w:val="0"/>
          <w:color w:val="000000"/>
          <w:b w:val="off"/>
          <w:i w:val="off"/>
        </w:rPr>
        <w:t>分子。这导致基督教民主党(以及其他政党)不可避免地要进行组织</w:t>
      </w:r>
      <w:r>
        <w:rPr>
          <w:rFonts w:ascii="宋体" w:hAnsi="宋体" w:cs="宋体" w:eastAsia="宋体"/>
          <w:sz w:val="49"/>
          <w:spacing w:val="0"/>
          <w:color w:val="000000"/>
          <w:b w:val="off"/>
          <w:i w:val="off"/>
        </w:rPr>
        <w:t>精简。</w:t>
      </w:r>
      <w:bookmarkEnd w:id="3056"/>
    </w:p>
    <w:p>
      <w:pPr>
        <w:pageBreakBefore w:val="off"/>
        <w:tabs/>
        <w:wordWrap w:val="off"/>
        <w:spacing w:before="0" w:after="0" w:line="860" w:lineRule="atLeast"/>
        <w:ind w:left="0" w:right="80" w:firstLine="980"/>
        <w:jc w:val="both"/>
        <w:textAlignment w:val="baseline"/>
        <w:rPr>
          <w:sz w:val="49"/>
        </w:rPr>
      </w:pPr>
      <w:bookmarkStart w:name="" w:id="3057"/>
      <w:r>
        <w:rPr>
          <w:rFonts w:ascii="宋体" w:hAnsi="宋体" w:cs="宋体" w:eastAsia="宋体"/>
          <w:sz w:val="49"/>
          <w:spacing w:val="0"/>
          <w:color w:val="000000"/>
          <w:b w:val="off"/>
          <w:i w:val="off"/>
        </w:rPr>
        <w:t>对意大利共产党而言，也许战后最重要的组织变化就是作为政党细</w:t>
      </w:r>
      <w:r>
        <w:rPr>
          <w:rFonts w:ascii="宋体" w:hAnsi="宋体" w:cs="宋体" w:eastAsia="宋体"/>
          <w:sz w:val="49"/>
          <w:spacing w:val="0"/>
          <w:color w:val="000000"/>
          <w:b w:val="off"/>
          <w:i w:val="off"/>
        </w:rPr>
        <w:t>胞的基层组织单元的消失。在1979年的政党大会上，只有2000个基层</w:t>
      </w:r>
      <w:r>
        <w:rPr>
          <w:rFonts w:ascii="宋体" w:hAnsi="宋体" w:cs="宋体" w:eastAsia="宋体"/>
          <w:sz w:val="49"/>
          <w:spacing w:val="0"/>
          <w:color w:val="000000"/>
          <w:b w:val="off"/>
          <w:i w:val="off"/>
        </w:rPr>
        <w:t>组织单元出席，“行业支部”(sezione)正在成为基本的领域单元。这种改</w:t>
      </w:r>
      <w:r>
        <w:rPr>
          <w:rFonts w:ascii="宋体" w:hAnsi="宋体" w:cs="宋体" w:eastAsia="宋体"/>
          <w:sz w:val="49"/>
          <w:spacing w:val="0"/>
          <w:color w:val="000000"/>
          <w:b w:val="off"/>
          <w:i w:val="off"/>
        </w:rPr>
        <w:t>变标志着政党向更务实的方面转变，从一个大众整合的政党到一个全方</w:t>
      </w:r>
      <w:r>
        <w:rPr>
          <w:rFonts w:ascii="宋体" w:hAnsi="宋体" w:cs="宋体" w:eastAsia="宋体"/>
          <w:sz w:val="49"/>
          <w:spacing w:val="0"/>
          <w:color w:val="000000"/>
          <w:b w:val="off"/>
          <w:i w:val="off"/>
        </w:rPr>
        <w:t>位型政党。成员的政党观念也在经历着同样的演进。在20世纪40年</w:t>
      </w:r>
      <w:r>
        <w:rPr>
          <w:rFonts w:ascii="宋体" w:hAnsi="宋体" w:cs="宋体" w:eastAsia="宋体"/>
          <w:sz w:val="49"/>
          <w:spacing w:val="0"/>
          <w:color w:val="000000"/>
          <w:b w:val="off"/>
          <w:i w:val="off"/>
        </w:rPr>
        <w:t>代，每一个党员都是激进分子，50年代中期，至少有35万的意大利共产党</w:t>
      </w:r>
      <w:r>
        <w:rPr>
          <w:rFonts w:ascii="宋体" w:hAnsi="宋体" w:cs="宋体" w:eastAsia="宋体"/>
          <w:sz w:val="49"/>
          <w:spacing w:val="0"/>
          <w:color w:val="000000"/>
          <w:b w:val="off"/>
          <w:i w:val="off"/>
        </w:rPr>
        <w:t>员有领导职务。³⁴但是到60年代末，在12000—13 000个分支机构中，大</w:t>
      </w:r>
      <w:r>
        <w:rPr>
          <w:rFonts w:ascii="宋体" w:hAnsi="宋体" w:cs="宋体" w:eastAsia="宋体"/>
          <w:sz w:val="49"/>
          <w:spacing w:val="0"/>
          <w:color w:val="000000"/>
          <w:b w:val="off"/>
          <w:i w:val="off"/>
        </w:rPr>
        <w:t>部分的政党积极分子只是各个分支中的一小部分人³⁵，十年后，意大利共</w:t>
      </w:r>
      <w:r>
        <w:rPr>
          <w:rFonts w:ascii="宋体" w:hAnsi="宋体" w:cs="宋体" w:eastAsia="宋体"/>
          <w:sz w:val="49"/>
          <w:spacing w:val="0"/>
          <w:color w:val="000000"/>
          <w:b w:val="off"/>
          <w:i w:val="off"/>
        </w:rPr>
        <w:t>产党的全体成员不过是注册的会员，这种情况很容易进一步退化为“同情</w:t>
      </w:r>
      <w:bookmarkEnd w:id="3057"/>
    </w:p>
    <w:p>
      <w:pPr>
        <w:pageBreakBefore w:val="off"/>
        <w:tabs/>
        <w:wordWrap w:val="off"/>
        <w:spacing w:before="360" w:after="0" w:line="560" w:lineRule="atLeast"/>
        <w:ind w:left="0" w:right="0"/>
        <w:jc w:val="both"/>
        <w:textAlignment w:val="baseline"/>
        <w:rPr>
          <w:sz w:val="41"/>
        </w:rPr>
      </w:pPr>
      <w:bookmarkStart w:name="" w:id="3058"/>
      <w:r>
        <w:rPr>
          <w:rFonts w:ascii="宋体" w:hAnsi="宋体" w:cs="宋体" w:eastAsia="宋体"/>
          <w:sz w:val="41"/>
          <w:spacing w:val="0"/>
          <w:color w:val="000000"/>
          <w:b w:val="off"/>
          <w:i w:val="off"/>
        </w:rPr>
        <w:t>122</w:t>
      </w:r>
      <w:bookmarkEnd w:id="3058"/>
    </w:p>
    <w:p>
      <w:r>
        <w:t/>
      </w:r>
    </w:p>
    <w:p>
      <w:pPr>
        <w:sectPr>
          <w:footerReference r:id="rId334"/>
          <w:headerReference r:id="rId335" w:type="default"/>
          <w:type w:val="nextPage"/>
          <w:pgSz w:w="18680" w:h="31680"/>
          <w:pgMar w:left="1300" w:top="1580" w:right="1300" w:bottom="1580" w:header="1280" w:footer="1280"/>
          <w:cols w:num="1"/>
        </w:sectPr>
      </w:pPr>
    </w:p>
    <w:p>
      <w:pPr>
        <w:pageBreakBefore w:val="off"/>
        <w:tabs/>
        <w:wordWrap w:val="off"/>
        <w:spacing w:before="0" w:after="0" w:line="560" w:lineRule="atLeast"/>
        <w:ind w:left="0" w:right="60"/>
        <w:jc w:val="right"/>
        <w:textAlignment w:val="baseline"/>
        <w:rPr>
          <w:sz w:val="41"/>
        </w:rPr>
      </w:pPr>
      <w:bookmarkStart w:name="" w:id="3059"/>
      <w:r>
        <w:rPr>
          <w:rFonts w:ascii="仿宋" w:hAnsi="仿宋" w:cs="仿宋" w:eastAsia="仿宋"/>
          <w:sz w:val="41"/>
          <w:spacing w:val="0"/>
          <w:color w:val="000000"/>
          <w:b w:val="off"/>
          <w:i w:val="off"/>
        </w:rPr>
        <w:t>第六章意 大利政党的三个阶段</w:t>
      </w:r>
      <w:bookmarkEnd w:id="3059"/>
    </w:p>
    <w:p>
      <w:pPr>
        <w:pageBreakBefore w:val="off"/>
        <w:tabs/>
        <w:wordWrap w:val="off"/>
        <w:spacing w:before="380" w:after="0" w:line="960" w:lineRule="atLeast"/>
        <w:ind w:left="0" w:right="60"/>
        <w:jc w:val="both"/>
        <w:textAlignment w:val="baseline"/>
        <w:rPr>
          <w:sz w:val="46"/>
        </w:rPr>
      </w:pPr>
      <w:bookmarkStart w:name="" w:id="3060"/>
      <w:r>
        <w:rPr>
          <w:rFonts w:ascii="宋体" w:hAnsi="宋体" w:cs="宋体" w:eastAsia="宋体"/>
          <w:sz w:val="46"/>
          <w:spacing w:val="0"/>
          <w:color w:val="000000"/>
          <w:b w:val="off"/>
          <w:i w:val="off"/>
        </w:rPr>
        <w:t>者”或者仅仅只是“选民”。³⁶70年代中期掀起的红色浪潮可能吸引了一部</w:t>
      </w:r>
      <w:r>
        <w:rPr>
          <w:rFonts w:ascii="宋体" w:hAnsi="宋体" w:cs="宋体" w:eastAsia="宋体"/>
          <w:sz w:val="46"/>
          <w:spacing w:val="0"/>
          <w:color w:val="000000"/>
          <w:b w:val="off"/>
          <w:i w:val="off"/>
        </w:rPr>
        <w:t>分希望从党员身份中谋取个人利益的“交易”选民，一旦政党明显失去了</w:t>
      </w:r>
      <w:r>
        <w:rPr>
          <w:rFonts w:ascii="宋体" w:hAnsi="宋体" w:cs="宋体" w:eastAsia="宋体"/>
          <w:sz w:val="46"/>
          <w:spacing w:val="0"/>
          <w:color w:val="000000"/>
          <w:b w:val="off"/>
          <w:i w:val="off"/>
        </w:rPr>
        <w:t>掌权的机会，那么这些选民就会马上背弃该党。³⁷但是造成意大利共产党</w:t>
      </w:r>
      <w:r>
        <w:rPr>
          <w:rFonts w:ascii="宋体" w:hAnsi="宋体" w:cs="宋体" w:eastAsia="宋体"/>
          <w:sz w:val="46"/>
          <w:spacing w:val="0"/>
          <w:color w:val="000000"/>
          <w:b w:val="off"/>
          <w:i w:val="off"/>
        </w:rPr>
        <w:t>组织和选民的下降还有更深层次的原因。意大利的工业和农业人口（在历</w:t>
      </w:r>
      <w:r>
        <w:rPr>
          <w:rFonts w:ascii="宋体" w:hAnsi="宋体" w:cs="宋体" w:eastAsia="宋体"/>
          <w:sz w:val="46"/>
          <w:spacing w:val="0"/>
          <w:color w:val="000000"/>
          <w:b w:val="off"/>
          <w:i w:val="off"/>
        </w:rPr>
        <w:t>史上是意大利共产党最大的选民）正在不断地缩减，同时政党长期以来与</w:t>
      </w:r>
      <w:r>
        <w:rPr>
          <w:rFonts w:ascii="宋体" w:hAnsi="宋体" w:cs="宋体" w:eastAsia="宋体"/>
          <w:sz w:val="46"/>
          <w:spacing w:val="0"/>
          <w:color w:val="000000"/>
          <w:b w:val="off"/>
          <w:i w:val="off"/>
        </w:rPr>
        <w:t>这些团体保持优先关系的努力正在损害政党的长远利益。政党吸纳新成</w:t>
      </w:r>
      <w:r>
        <w:rPr>
          <w:rFonts w:ascii="宋体" w:hAnsi="宋体" w:cs="宋体" w:eastAsia="宋体"/>
          <w:sz w:val="46"/>
          <w:spacing w:val="0"/>
          <w:color w:val="000000"/>
          <w:b w:val="off"/>
          <w:i w:val="off"/>
        </w:rPr>
        <w:t>员的比例也下降了五成，同时它的成员组成也发生了极大的变化；由于学</w:t>
      </w:r>
      <w:r>
        <w:rPr>
          <w:rFonts w:ascii="宋体" w:hAnsi="宋体" w:cs="宋体" w:eastAsia="宋体"/>
          <w:sz w:val="46"/>
          <w:spacing w:val="0"/>
          <w:color w:val="000000"/>
          <w:b w:val="off"/>
          <w:i w:val="off"/>
        </w:rPr>
        <w:t>生群体的退出，工业和农业人口的下降，退休人员和家庭主妇这样的群体</w:t>
      </w:r>
      <w:r>
        <w:rPr>
          <w:rFonts w:ascii="宋体" w:hAnsi="宋体" w:cs="宋体" w:eastAsia="宋体"/>
          <w:sz w:val="46"/>
          <w:spacing w:val="0"/>
          <w:color w:val="000000"/>
          <w:b w:val="off"/>
          <w:i w:val="off"/>
        </w:rPr>
        <w:t>就变得更重要了。</w:t>
      </w:r>
      <w:bookmarkEnd w:id="3060"/>
    </w:p>
    <w:p>
      <w:pPr>
        <w:pageBreakBefore w:val="off"/>
        <w:tabs/>
        <w:wordWrap w:val="off"/>
        <w:spacing w:before="0" w:after="0" w:line="960" w:lineRule="atLeast"/>
        <w:ind w:left="0" w:right="40" w:firstLine="960"/>
        <w:jc w:val="both"/>
        <w:textAlignment w:val="baseline"/>
        <w:rPr>
          <w:sz w:val="46"/>
        </w:rPr>
      </w:pPr>
      <w:bookmarkStart w:name="" w:id="3061"/>
      <w:r>
        <w:rPr>
          <w:rFonts w:ascii="宋体" w:hAnsi="宋体" w:cs="宋体" w:eastAsia="宋体"/>
          <w:sz w:val="46"/>
          <w:spacing w:val="0"/>
          <w:color w:val="000000"/>
          <w:b w:val="off"/>
          <w:i w:val="off"/>
        </w:rPr>
        <w:t>从60年代到70年代中期，意大利社会党从反对党变成了执政党，随</w:t>
      </w:r>
      <w:r>
        <w:rPr>
          <w:rFonts w:ascii="宋体" w:hAnsi="宋体" w:cs="宋体" w:eastAsia="宋体"/>
          <w:sz w:val="46"/>
          <w:spacing w:val="0"/>
          <w:color w:val="000000"/>
          <w:b w:val="off"/>
          <w:i w:val="off"/>
        </w:rPr>
        <w:t>之就带来了一些组织困境(包括左翼势力的分裂，与意大利社会民主党的</w:t>
      </w:r>
      <w:r>
        <w:rPr>
          <w:rFonts w:ascii="宋体" w:hAnsi="宋体" w:cs="宋体" w:eastAsia="宋体"/>
          <w:sz w:val="46"/>
          <w:spacing w:val="0"/>
          <w:color w:val="000000"/>
          <w:b w:val="off"/>
          <w:i w:val="off"/>
        </w:rPr>
        <w:t>合并以及随后的分裂)，但是该党的结构改变并不大。权力仍然集中在派</w:t>
      </w:r>
      <w:r>
        <w:rPr>
          <w:rFonts w:ascii="宋体" w:hAnsi="宋体" w:cs="宋体" w:eastAsia="宋体"/>
          <w:sz w:val="46"/>
          <w:spacing w:val="0"/>
          <w:color w:val="000000"/>
          <w:b w:val="off"/>
          <w:i w:val="off"/>
        </w:rPr>
        <w:t>系领袖的手中。意大利社会党的派系，不像基督教民主党一样，从来不代</w:t>
      </w:r>
      <w:r>
        <w:rPr>
          <w:rFonts w:ascii="宋体" w:hAnsi="宋体" w:cs="宋体" w:eastAsia="宋体"/>
          <w:sz w:val="46"/>
          <w:spacing w:val="0"/>
          <w:color w:val="000000"/>
          <w:b w:val="off"/>
          <w:i w:val="off"/>
        </w:rPr>
        <w:t>表政党与公民社会的特定部门之间建立联系，同时，派系之间的竞争也妨</w:t>
      </w:r>
      <w:r>
        <w:rPr>
          <w:rFonts w:ascii="宋体" w:hAnsi="宋体" w:cs="宋体" w:eastAsia="宋体"/>
          <w:sz w:val="46"/>
          <w:spacing w:val="0"/>
          <w:color w:val="000000"/>
          <w:b w:val="off"/>
          <w:i w:val="off"/>
        </w:rPr>
        <w:t>碍了政党吸纳成员的能力。³⁸政党的地理(北部工业)和职业选民(工人阶</w:t>
      </w:r>
      <w:r>
        <w:rPr>
          <w:rFonts w:ascii="宋体" w:hAnsi="宋体" w:cs="宋体" w:eastAsia="宋体"/>
          <w:sz w:val="46"/>
          <w:spacing w:val="0"/>
          <w:color w:val="000000"/>
          <w:b w:val="off"/>
          <w:i w:val="off"/>
        </w:rPr>
        <w:t>级)的重要性不断下降。</w:t>
      </w:r>
      <w:bookmarkEnd w:id="3061"/>
    </w:p>
    <w:p>
      <w:pPr>
        <w:pageBreakBefore w:val="off"/>
        <w:tabs/>
        <w:wordWrap w:val="off"/>
        <w:spacing w:before="0" w:after="0" w:line="960" w:lineRule="atLeast"/>
        <w:ind w:left="0" w:right="0" w:firstLine="960"/>
        <w:jc w:val="both"/>
        <w:textAlignment w:val="baseline"/>
        <w:rPr>
          <w:sz w:val="46"/>
        </w:rPr>
      </w:pPr>
      <w:bookmarkStart w:name="" w:id="3062"/>
      <w:r>
        <w:rPr>
          <w:rFonts w:ascii="宋体" w:hAnsi="宋体" w:cs="宋体" w:eastAsia="宋体"/>
          <w:sz w:val="46"/>
          <w:spacing w:val="0"/>
          <w:color w:val="000000"/>
          <w:b w:val="off"/>
          <w:i w:val="off"/>
        </w:rPr>
        <w:t>意大利社会党最明显的变化发生在贝蒂诺·克拉克西(Bettino</w:t>
      </w:r>
      <w:r>
        <w:rPr>
          <w:rFonts w:ascii="宋体" w:hAnsi="宋体" w:cs="宋体" w:eastAsia="宋体"/>
          <w:sz w:val="46"/>
          <w:spacing w:val="0"/>
          <w:color w:val="000000"/>
          <w:b w:val="off"/>
          <w:i w:val="off"/>
        </w:rPr>
        <w:t>Craxi)担任书记时(1976——1993年)，在此期间实施的措施几乎只在于巩</w:t>
      </w:r>
      <w:r>
        <w:rPr>
          <w:rFonts w:ascii="宋体" w:hAnsi="宋体" w:cs="宋体" w:eastAsia="宋体"/>
          <w:sz w:val="46"/>
          <w:spacing w:val="0"/>
          <w:color w:val="000000"/>
          <w:b w:val="off"/>
          <w:i w:val="off"/>
        </w:rPr>
        <w:t>固他个人的领导地位，而不是为政党建设一个更高效灵活的组织，而且这</w:t>
      </w:r>
      <w:r>
        <w:rPr>
          <w:rFonts w:ascii="宋体" w:hAnsi="宋体" w:cs="宋体" w:eastAsia="宋体"/>
          <w:sz w:val="46"/>
          <w:spacing w:val="0"/>
          <w:color w:val="000000"/>
          <w:b w:val="off"/>
          <w:i w:val="off"/>
        </w:rPr>
        <w:t>些措施后来也被证明远不足以防止意大利社会主义党在20世纪90年代</w:t>
      </w:r>
      <w:r>
        <w:rPr>
          <w:rFonts w:ascii="宋体" w:hAnsi="宋体" w:cs="宋体" w:eastAsia="宋体"/>
          <w:sz w:val="46"/>
          <w:spacing w:val="0"/>
          <w:color w:val="000000"/>
          <w:b w:val="off"/>
          <w:i w:val="off"/>
        </w:rPr>
        <w:t>的衰落。基层依旧很弱小，而且只在选举期间才发挥作用。³⁹低参与度和</w:t>
      </w:r>
      <w:r>
        <w:rPr>
          <w:rFonts w:ascii="宋体" w:hAnsi="宋体" w:cs="宋体" w:eastAsia="宋体"/>
          <w:sz w:val="46"/>
          <w:spacing w:val="0"/>
          <w:color w:val="000000"/>
          <w:b w:val="off"/>
          <w:i w:val="off"/>
        </w:rPr>
        <w:t>弱人格主义强化了省级联盟，并且也符合地方派系巩固自身实力的要求。</w:t>
      </w:r>
      <w:r>
        <w:rPr>
          <w:rFonts w:ascii="宋体" w:hAnsi="宋体" w:cs="宋体" w:eastAsia="宋体"/>
          <w:sz w:val="46"/>
          <w:spacing w:val="0"/>
          <w:color w:val="000000"/>
          <w:b w:val="off"/>
          <w:i w:val="off"/>
        </w:rPr>
        <w:t>如果不是克拉克西的强势领导，政党可能会成为一个准联盟的组织。讽</w:t>
      </w:r>
      <w:r>
        <w:rPr>
          <w:rFonts w:ascii="宋体" w:hAnsi="宋体" w:cs="宋体" w:eastAsia="宋体"/>
          <w:sz w:val="46"/>
          <w:spacing w:val="0"/>
          <w:color w:val="000000"/>
          <w:b w:val="off"/>
          <w:i w:val="off"/>
        </w:rPr>
        <w:t>刺的是，克拉克西的成功可能一部分源于他出色的政治能力，但更重要的</w:t>
      </w:r>
      <w:r>
        <w:rPr>
          <w:rFonts w:ascii="宋体" w:hAnsi="宋体" w:cs="宋体" w:eastAsia="宋体"/>
          <w:sz w:val="46"/>
          <w:spacing w:val="0"/>
          <w:color w:val="000000"/>
          <w:b w:val="off"/>
          <w:i w:val="off"/>
        </w:rPr>
        <w:t>原因是在意大利共产党和基督教民主党衰落的背景下，大众对意大利社</w:t>
      </w:r>
      <w:r>
        <w:rPr>
          <w:rFonts w:ascii="宋体" w:hAnsi="宋体" w:cs="宋体" w:eastAsia="宋体"/>
          <w:sz w:val="46"/>
          <w:spacing w:val="0"/>
          <w:color w:val="000000"/>
          <w:b w:val="off"/>
          <w:i w:val="off"/>
        </w:rPr>
        <w:t>会党选举成功的期望。</w:t>
      </w:r>
      <w:bookmarkEnd w:id="3062"/>
    </w:p>
    <w:p>
      <w:pPr>
        <w:pageBreakBefore w:val="off"/>
        <w:tabs/>
        <w:wordWrap w:val="off"/>
        <w:spacing w:before="0" w:after="0" w:line="960" w:lineRule="atLeast"/>
        <w:ind w:left="0" w:right="60" w:firstLine="960"/>
        <w:jc w:val="both"/>
        <w:textAlignment w:val="baseline"/>
        <w:rPr>
          <w:sz w:val="46"/>
        </w:rPr>
      </w:pPr>
      <w:bookmarkStart w:name="" w:id="3063"/>
      <w:r>
        <w:rPr>
          <w:rFonts w:ascii="宋体" w:hAnsi="宋体" w:cs="宋体" w:eastAsia="宋体"/>
          <w:sz w:val="46"/>
          <w:spacing w:val="0"/>
          <w:color w:val="000000"/>
          <w:b w:val="off"/>
          <w:i w:val="off"/>
        </w:rPr>
        <w:t>政党财政。只有充分研究政党与组织化的(甚至个人的)利益之间存</w:t>
      </w:r>
      <w:r>
        <w:rPr>
          <w:rFonts w:ascii="宋体" w:hAnsi="宋体" w:cs="宋体" w:eastAsia="宋体"/>
          <w:sz w:val="46"/>
          <w:spacing w:val="0"/>
          <w:color w:val="000000"/>
          <w:b w:val="off"/>
          <w:i w:val="off"/>
        </w:rPr>
        <w:t>在的复杂、通常也是不合法的金钱关系，我们才能真正理解20世纪60年</w:t>
      </w:r>
      <w:r>
        <w:rPr>
          <w:rFonts w:ascii="宋体" w:hAnsi="宋体" w:cs="宋体" w:eastAsia="宋体"/>
          <w:sz w:val="46"/>
          <w:spacing w:val="0"/>
          <w:color w:val="000000"/>
          <w:b w:val="off"/>
          <w:i w:val="off"/>
        </w:rPr>
        <w:t>代至80年代的意大利政党组织。尽管缺乏官方数据，而非官方的信息又</w:t>
      </w:r>
      <w:r>
        <w:rPr>
          <w:rFonts w:ascii="宋体" w:hAnsi="宋体" w:cs="宋体" w:eastAsia="宋体"/>
          <w:sz w:val="46"/>
          <w:spacing w:val="0"/>
          <w:color w:val="000000"/>
          <w:b w:val="off"/>
          <w:i w:val="off"/>
        </w:rPr>
        <w:t>很难收集，我们还是可以猜想意大利政党组织的花费是相当高昂的。</w:t>
      </w:r>
      <w:bookmarkEnd w:id="3063"/>
    </w:p>
    <w:p>
      <w:pPr>
        <w:pageBreakBefore w:val="off"/>
        <w:tabs/>
        <w:wordWrap w:val="off"/>
        <w:spacing w:before="0" w:after="0" w:line="500" w:lineRule="exact"/>
        <w:ind w:left="0" w:right="0"/>
        <w:jc w:val="both"/>
        <w:textAlignment w:val="baseline"/>
        <w:rPr>
          <w:sz w:val="41"/>
        </w:rPr>
      </w:pPr>
      <w:bookmarkStart w:name="" w:id="3064"/>
      <w:r>
        <w:rPr>
          <w:rFonts w:ascii="宋体" w:hAnsi="宋体" w:cs="宋体" w:eastAsia="宋体"/>
          <w:sz w:val="41"/>
          <w:spacing w:val="0"/>
          <w:color w:val="000000"/>
          <w:b w:val="off"/>
          <w:i w:val="off"/>
        </w:rPr>
        <w:t/>
      </w:r>
      <w:bookmarkEnd w:id="3064"/>
    </w:p>
    <w:p>
      <w:pPr>
        <w:pageBreakBefore w:val="off"/>
        <w:tabs/>
        <w:wordWrap w:val="off"/>
        <w:spacing w:before="0" w:after="0" w:line="560" w:lineRule="atLeast"/>
        <w:ind w:left="0" w:right="60"/>
        <w:jc w:val="right"/>
        <w:textAlignment w:val="baseline"/>
        <w:rPr>
          <w:sz w:val="41"/>
        </w:rPr>
      </w:pPr>
      <w:bookmarkStart w:name="" w:id="3065"/>
      <w:r>
        <w:rPr>
          <w:rFonts w:ascii="宋体" w:hAnsi="宋体" w:cs="宋体" w:eastAsia="宋体"/>
          <w:sz w:val="41"/>
          <w:spacing w:val="0"/>
          <w:color w:val="000000"/>
          <w:b w:val="off"/>
          <w:i w:val="off"/>
        </w:rPr>
        <w:t>123</w:t>
      </w:r>
      <w:bookmarkEnd w:id="3065"/>
    </w:p>
    <w:p>
      <w:r>
        <w:t/>
      </w:r>
    </w:p>
    <w:p>
      <w:pPr>
        <w:sectPr>
          <w:footerReference r:id="rId336"/>
          <w:headerReference r:id="rId337" w:type="default"/>
          <w:type w:val="nextPage"/>
          <w:pgSz w:w="18680" w:h="31680"/>
          <w:pgMar w:left="1320" w:top="1600" w:right="1320" w:bottom="1600" w:header="1300" w:footer="1300"/>
          <w:cols w:num="1"/>
        </w:sectPr>
      </w:pPr>
    </w:p>
    <w:p>
      <w:pPr>
        <w:pageBreakBefore w:val="off"/>
        <w:tabs/>
        <w:wordWrap w:val="off"/>
        <w:spacing w:before="0" w:after="0" w:line="640" w:lineRule="atLeast"/>
        <w:ind w:left="420" w:right="0"/>
        <w:jc w:val="both"/>
        <w:textAlignment w:val="baseline"/>
        <w:rPr>
          <w:sz w:val="48"/>
        </w:rPr>
      </w:pPr>
      <w:bookmarkStart w:name="" w:id="3066"/>
      <w:r>
        <w:rPr>
          <w:rFonts w:ascii="宋体" w:hAnsi="宋体" w:cs="宋体" w:eastAsia="宋体"/>
          <w:sz w:val="48"/>
          <w:spacing w:val="0"/>
          <w:color w:val="000000"/>
          <w:b w:val="off"/>
          <w:i w:val="off"/>
        </w:rPr>
        <w:t>政党与民主</w:t>
      </w:r>
      <w:bookmarkEnd w:id="3066"/>
    </w:p>
    <w:p>
      <w:pPr>
        <w:pageBreakBefore w:val="off"/>
        <w:tabs/>
        <w:wordWrap w:val="off"/>
        <w:spacing w:before="360" w:after="0" w:line="920" w:lineRule="atLeast"/>
        <w:ind w:left="20" w:right="60" w:hanging="20"/>
        <w:jc w:val="both"/>
        <w:textAlignment w:val="baseline"/>
        <w:rPr>
          <w:sz w:val="45"/>
        </w:rPr>
      </w:pPr>
      <w:bookmarkStart w:name="" w:id="3067"/>
      <w:r>
        <w:rPr>
          <w:rFonts w:ascii="宋体" w:hAnsi="宋体" w:cs="宋体" w:eastAsia="宋体"/>
          <w:sz w:val="45"/>
          <w:spacing w:val="0"/>
          <w:color w:val="000000"/>
          <w:b w:val="off"/>
          <w:i w:val="off"/>
        </w:rPr>
        <w:t>1974年，一项新的政党财政法规范并制定了公共政党预算。法律禁止政</w:t>
      </w:r>
      <w:r>
        <w:rPr>
          <w:rFonts w:ascii="宋体" w:hAnsi="宋体" w:cs="宋体" w:eastAsia="宋体"/>
          <w:sz w:val="45"/>
          <w:spacing w:val="0"/>
          <w:color w:val="000000"/>
          <w:b w:val="off"/>
          <w:i w:val="off"/>
        </w:rPr>
        <w:t>党通过公共企业(全部或部分国有企业)敛财。通过制定严格繁琐的法规</w:t>
      </w:r>
      <w:r>
        <w:rPr>
          <w:rFonts w:ascii="宋体" w:hAnsi="宋体" w:cs="宋体" w:eastAsia="宋体"/>
          <w:sz w:val="45"/>
          <w:spacing w:val="0"/>
          <w:color w:val="000000"/>
          <w:b w:val="off"/>
          <w:i w:val="off"/>
        </w:rPr>
        <w:t>和程序，法律也使得政党很难获得“合法”的收入。然而，法律从来没有完</w:t>
      </w:r>
      <w:r>
        <w:rPr>
          <w:rFonts w:ascii="宋体" w:hAnsi="宋体" w:cs="宋体" w:eastAsia="宋体"/>
          <w:sz w:val="45"/>
          <w:spacing w:val="0"/>
          <w:color w:val="000000"/>
          <w:b w:val="off"/>
          <w:i w:val="off"/>
        </w:rPr>
        <w:t>成它的主要目标。政治腐败和公共企业卷入非法政党融资的情况屡禁不</w:t>
      </w:r>
      <w:r>
        <w:rPr>
          <w:rFonts w:ascii="宋体" w:hAnsi="宋体" w:cs="宋体" w:eastAsia="宋体"/>
          <w:sz w:val="45"/>
          <w:spacing w:val="0"/>
          <w:color w:val="000000"/>
          <w:b w:val="off"/>
          <w:i w:val="off"/>
        </w:rPr>
        <w:t>止，甚至愈演愈烈。同时，法律规定政党的财政经费只能通过立法才能增</w:t>
      </w:r>
      <w:r>
        <w:rPr>
          <w:rFonts w:ascii="宋体" w:hAnsi="宋体" w:cs="宋体" w:eastAsia="宋体"/>
          <w:sz w:val="45"/>
          <w:spacing w:val="0"/>
          <w:color w:val="000000"/>
          <w:b w:val="off"/>
          <w:i w:val="off"/>
        </w:rPr>
        <w:t>加————在70年代中期，由于“媒体革命”(之前被禁的私人传播已被解禁)</w:t>
      </w:r>
      <w:r>
        <w:rPr>
          <w:rFonts w:ascii="宋体" w:hAnsi="宋体" w:cs="宋体" w:eastAsia="宋体"/>
          <w:sz w:val="45"/>
          <w:spacing w:val="0"/>
          <w:color w:val="000000"/>
          <w:b w:val="off"/>
          <w:i w:val="off"/>
        </w:rPr>
        <w:t>和“办公室革命”(昂贵的沟通技术，例如电脑和传真机的出现)导致竞选</w:t>
      </w:r>
      <w:r>
        <w:rPr>
          <w:rFonts w:ascii="宋体" w:hAnsi="宋体" w:cs="宋体" w:eastAsia="宋体"/>
          <w:sz w:val="45"/>
          <w:spacing w:val="0"/>
          <w:color w:val="000000"/>
          <w:b w:val="off"/>
          <w:i w:val="off"/>
        </w:rPr>
        <w:t>经费的急剧增加，财政经费成为政党的一个主要的问题。最后，尽管正式</w:t>
      </w:r>
      <w:r>
        <w:rPr>
          <w:rFonts w:ascii="宋体" w:hAnsi="宋体" w:cs="宋体" w:eastAsia="宋体"/>
          <w:sz w:val="45"/>
          <w:spacing w:val="0"/>
          <w:color w:val="000000"/>
          <w:b w:val="off"/>
          <w:i w:val="off"/>
        </w:rPr>
        <w:t>的意大利政党职员稀少，薪水微薄，但是职员开支是暴露三个主要政党官</w:t>
      </w:r>
      <w:r>
        <w:rPr>
          <w:rFonts w:ascii="宋体" w:hAnsi="宋体" w:cs="宋体" w:eastAsia="宋体"/>
          <w:sz w:val="45"/>
          <w:spacing w:val="0"/>
          <w:color w:val="000000"/>
          <w:b w:val="off"/>
          <w:i w:val="off"/>
        </w:rPr>
        <w:t>方预算真正增长的唯一的开支项目。在80年代，竞选费用节节攀升，而</w:t>
      </w:r>
      <w:r>
        <w:rPr>
          <w:rFonts w:ascii="宋体" w:hAnsi="宋体" w:cs="宋体" w:eastAsia="宋体"/>
          <w:sz w:val="45"/>
          <w:spacing w:val="0"/>
          <w:color w:val="000000"/>
          <w:b w:val="off"/>
          <w:i w:val="off"/>
        </w:rPr>
        <w:t>由于意大利共产党在当时已经完全合法了，由基督教民主党和意大利社</w:t>
      </w:r>
      <w:r>
        <w:rPr>
          <w:rFonts w:ascii="宋体" w:hAnsi="宋体" w:cs="宋体" w:eastAsia="宋体"/>
          <w:sz w:val="45"/>
          <w:spacing w:val="0"/>
          <w:color w:val="000000"/>
          <w:b w:val="off"/>
          <w:i w:val="off"/>
        </w:rPr>
        <w:t>会主义党组成的联合政府内部的竞争也日益激烈。</w:t>
      </w:r>
      <w:bookmarkEnd w:id="3067"/>
    </w:p>
    <w:p>
      <w:pPr>
        <w:pageBreakBefore w:val="off"/>
        <w:tabs/>
        <w:wordWrap w:val="off"/>
        <w:spacing w:before="0" w:after="0" w:line="920" w:lineRule="atLeast"/>
        <w:ind w:left="100" w:right="40" w:firstLine="1000"/>
        <w:jc w:val="both"/>
        <w:textAlignment w:val="baseline"/>
        <w:rPr>
          <w:sz w:val="45"/>
        </w:rPr>
      </w:pPr>
      <w:bookmarkStart w:name="" w:id="3068"/>
      <w:r>
        <w:rPr>
          <w:rFonts w:ascii="宋体" w:hAnsi="宋体" w:cs="宋体" w:eastAsia="宋体"/>
          <w:sz w:val="45"/>
          <w:spacing w:val="0"/>
          <w:color w:val="000000"/>
          <w:b w:val="off"/>
          <w:i w:val="off"/>
        </w:rPr>
        <w:t>在这个竞争激烈的环境中，如果放弃来自公共企业的经费，政党将入</w:t>
      </w:r>
      <w:r>
        <w:rPr>
          <w:rFonts w:ascii="宋体" w:hAnsi="宋体" w:cs="宋体" w:eastAsia="宋体"/>
          <w:sz w:val="45"/>
          <w:spacing w:val="0"/>
          <w:color w:val="000000"/>
          <w:b w:val="off"/>
          <w:i w:val="off"/>
        </w:rPr>
        <w:t>不敷出；因此，就出现了自70年代以来激增的回扣制度。一个研究政治</w:t>
      </w:r>
      <w:r>
        <w:rPr>
          <w:rFonts w:ascii="宋体" w:hAnsi="宋体" w:cs="宋体" w:eastAsia="宋体"/>
          <w:sz w:val="45"/>
          <w:spacing w:val="0"/>
          <w:color w:val="000000"/>
          <w:b w:val="off"/>
          <w:i w:val="off"/>
        </w:rPr>
        <w:t>腐败的案例表明，从1979年到1987年，意大利政党平均每年接受至少</w:t>
      </w:r>
      <w:r>
        <w:rPr>
          <w:rFonts w:ascii="宋体" w:hAnsi="宋体" w:cs="宋体" w:eastAsia="宋体"/>
          <w:sz w:val="45"/>
          <w:spacing w:val="0"/>
          <w:color w:val="000000"/>
          <w:b w:val="off"/>
          <w:i w:val="off"/>
        </w:rPr>
        <w:t>600亿里拉的非法经费(1986年的这些里拉，约等于4500万美元)，相当</w:t>
      </w:r>
      <w:r>
        <w:rPr>
          <w:rFonts w:ascii="宋体" w:hAnsi="宋体" w:cs="宋体" w:eastAsia="宋体"/>
          <w:sz w:val="45"/>
          <w:spacing w:val="0"/>
          <w:color w:val="000000"/>
          <w:b w:val="off"/>
          <w:i w:val="off"/>
        </w:rPr>
        <w:t>于议会全部经费的75%。401992年1月廉洁调查的启动带来了一场前所</w:t>
      </w:r>
      <w:r>
        <w:rPr>
          <w:rFonts w:ascii="宋体" w:hAnsi="宋体" w:cs="宋体" w:eastAsia="宋体"/>
          <w:sz w:val="45"/>
          <w:spacing w:val="0"/>
          <w:color w:val="000000"/>
          <w:b w:val="off"/>
          <w:i w:val="off"/>
        </w:rPr>
        <w:t>未有的整肃行动，修正后的评估显示意大利政党所接受的所有非法经费</w:t>
      </w:r>
      <w:r>
        <w:rPr>
          <w:rFonts w:ascii="宋体" w:hAnsi="宋体" w:cs="宋体" w:eastAsia="宋体"/>
          <w:sz w:val="45"/>
          <w:spacing w:val="0"/>
          <w:color w:val="000000"/>
          <w:b w:val="off"/>
          <w:i w:val="off"/>
        </w:rPr>
        <w:t>达到了34000亿里拉，至少是意大利所有政党官方收入(1989年为2800</w:t>
      </w:r>
      <w:r>
        <w:rPr>
          <w:rFonts w:ascii="宋体" w:hAnsi="宋体" w:cs="宋体" w:eastAsia="宋体"/>
          <w:sz w:val="45"/>
          <w:spacing w:val="0"/>
          <w:color w:val="000000"/>
          <w:b w:val="off"/>
          <w:i w:val="off"/>
        </w:rPr>
        <w:t>亿里拉)的十倍。41</w:t>
      </w:r>
      <w:bookmarkEnd w:id="3068"/>
    </w:p>
    <w:p>
      <w:pPr>
        <w:pageBreakBefore w:val="off"/>
        <w:tabs/>
        <w:wordWrap w:val="off"/>
        <w:spacing w:before="0" w:after="0" w:line="920" w:lineRule="atLeast"/>
        <w:ind w:left="100" w:right="0" w:firstLine="1000"/>
        <w:jc w:val="both"/>
        <w:textAlignment w:val="baseline"/>
        <w:rPr>
          <w:sz w:val="45"/>
        </w:rPr>
      </w:pPr>
      <w:bookmarkStart w:name="" w:id="3069"/>
      <w:r>
        <w:rPr>
          <w:rFonts w:ascii="宋体" w:hAnsi="宋体" w:cs="宋体" w:eastAsia="宋体"/>
          <w:sz w:val="45"/>
          <w:spacing w:val="0"/>
          <w:color w:val="000000"/>
          <w:b w:val="off"/>
          <w:i w:val="off"/>
        </w:rPr>
        <w:t>组织变化。尽管政党对议会成员选拔继续实行集权化的控制，但一系列</w:t>
      </w:r>
      <w:r>
        <w:rPr>
          <w:rFonts w:ascii="宋体" w:hAnsi="宋体" w:cs="宋体" w:eastAsia="宋体"/>
          <w:sz w:val="45"/>
          <w:spacing w:val="0"/>
          <w:color w:val="000000"/>
          <w:b w:val="off"/>
          <w:i w:val="off"/>
        </w:rPr>
        <w:t>的变化还是发生了。20世纪70年代中期以后，议会政党的组成不再能反映</w:t>
      </w:r>
      <w:r>
        <w:rPr>
          <w:rFonts w:ascii="宋体" w:hAnsi="宋体" w:cs="宋体" w:eastAsia="宋体"/>
          <w:sz w:val="45"/>
          <w:spacing w:val="0"/>
          <w:color w:val="000000"/>
          <w:b w:val="off"/>
          <w:i w:val="off"/>
        </w:rPr>
        <w:t>政党与特定社会阶级之间的联系。现在，超过半数的议会成员是专职的，甚</w:t>
      </w:r>
      <w:r>
        <w:rPr>
          <w:rFonts w:ascii="宋体" w:hAnsi="宋体" w:cs="宋体" w:eastAsia="宋体"/>
          <w:sz w:val="45"/>
          <w:spacing w:val="0"/>
          <w:color w:val="000000"/>
          <w:b w:val="off"/>
          <w:i w:val="off"/>
        </w:rPr>
        <w:t>至到80年代末，在意大利共产党的议会成员中，几乎已经没有了工人和农民</w:t>
      </w:r>
      <w:r>
        <w:rPr>
          <w:rFonts w:ascii="宋体" w:hAnsi="宋体" w:cs="宋体" w:eastAsia="宋体"/>
          <w:sz w:val="45"/>
          <w:spacing w:val="0"/>
          <w:color w:val="000000"/>
          <w:b w:val="off"/>
          <w:i w:val="off"/>
        </w:rPr>
        <w:t>的身影。内部精英的关系和正式的权力结构也发生了极大的变化。</w:t>
      </w:r>
      <w:bookmarkEnd w:id="3069"/>
    </w:p>
    <w:p>
      <w:pPr>
        <w:pageBreakBefore w:val="off"/>
        <w:tabs/>
        <w:wordWrap w:val="off"/>
        <w:spacing w:before="0" w:after="0" w:line="920" w:lineRule="atLeast"/>
        <w:ind w:left="100" w:right="0" w:firstLine="1000"/>
        <w:jc w:val="both"/>
        <w:textAlignment w:val="baseline"/>
        <w:rPr>
          <w:sz w:val="45"/>
        </w:rPr>
      </w:pPr>
      <w:bookmarkStart w:name="" w:id="3070"/>
      <w:r>
        <w:rPr>
          <w:rFonts w:ascii="宋体" w:hAnsi="宋体" w:cs="宋体" w:eastAsia="宋体"/>
          <w:sz w:val="45"/>
          <w:spacing w:val="0"/>
          <w:color w:val="000000"/>
          <w:b w:val="off"/>
          <w:i w:val="off"/>
        </w:rPr>
        <w:t>最激进的变化发生在意大利共产党。然而，尽管大部分基层已经抛</w:t>
      </w:r>
      <w:r>
        <w:rPr>
          <w:rFonts w:ascii="宋体" w:hAnsi="宋体" w:cs="宋体" w:eastAsia="宋体"/>
          <w:sz w:val="45"/>
          <w:spacing w:val="0"/>
          <w:color w:val="000000"/>
          <w:b w:val="off"/>
          <w:i w:val="off"/>
        </w:rPr>
        <w:t>弃了列宁模式，顶层精英一成不变的模式还是保留了下来，没有发生变</w:t>
      </w:r>
      <w:r>
        <w:rPr>
          <w:rFonts w:ascii="宋体" w:hAnsi="宋体" w:cs="宋体" w:eastAsia="宋体"/>
          <w:sz w:val="45"/>
          <w:spacing w:val="0"/>
          <w:color w:val="000000"/>
          <w:b w:val="off"/>
          <w:i w:val="off"/>
        </w:rPr>
        <w:t>化。掌握完全领导地位的意大利共产党顶层执行机构得以延续。尽管，</w:t>
      </w:r>
      <w:r>
        <w:rPr>
          <w:rFonts w:ascii="宋体" w:hAnsi="宋体" w:cs="宋体" w:eastAsia="宋体"/>
          <w:sz w:val="45"/>
          <w:spacing w:val="0"/>
          <w:color w:val="000000"/>
          <w:b w:val="off"/>
          <w:i w:val="off"/>
        </w:rPr>
        <w:t>意大利共产党经常宣称议会是意大利政治体系的中心机构42，议会政党</w:t>
      </w:r>
      <w:r>
        <w:rPr>
          <w:rFonts w:ascii="宋体" w:hAnsi="宋体" w:cs="宋体" w:eastAsia="宋体"/>
          <w:sz w:val="45"/>
          <w:spacing w:val="0"/>
          <w:color w:val="000000"/>
          <w:b w:val="off"/>
          <w:i w:val="off"/>
        </w:rPr>
        <w:t>还是处在从属的位置。这种从属的位置表现在许多方面：首先，参与政党</w:t>
      </w:r>
      <w:bookmarkEnd w:id="3070"/>
    </w:p>
    <w:p>
      <w:pPr>
        <w:pageBreakBefore w:val="off"/>
        <w:tabs/>
        <w:wordWrap w:val="off"/>
        <w:spacing w:before="360" w:after="0" w:line="560" w:lineRule="atLeast"/>
        <w:ind w:left="100" w:right="0"/>
        <w:jc w:val="both"/>
        <w:textAlignment w:val="baseline"/>
        <w:rPr>
          <w:sz w:val="41"/>
        </w:rPr>
      </w:pPr>
      <w:bookmarkStart w:name="" w:id="3071"/>
      <w:r>
        <w:rPr>
          <w:rFonts w:ascii="楷体" w:hAnsi="楷体" w:cs="楷体" w:eastAsia="楷体"/>
          <w:sz w:val="41"/>
          <w:spacing w:val="0"/>
          <w:color w:val="000000"/>
          <w:b w:val="off"/>
          <w:i w:val="off"/>
        </w:rPr>
        <w:t>124</w:t>
      </w:r>
      <w:bookmarkEnd w:id="3071"/>
    </w:p>
    <w:p>
      <w:r>
        <w:t/>
      </w:r>
    </w:p>
    <w:p>
      <w:pPr>
        <w:sectPr>
          <w:footerReference r:id="rId338"/>
          <w:headerReference r:id="rId339" w:type="default"/>
          <w:type w:val="nextPage"/>
          <w:pgSz w:w="18680" w:h="31680"/>
          <w:pgMar w:left="1260" w:top="1620" w:right="1260" w:bottom="1620" w:header="1320" w:footer="1320"/>
          <w:cols w:num="1"/>
        </w:sectPr>
      </w:pPr>
    </w:p>
    <w:p>
      <w:pPr>
        <w:pageBreakBefore w:val="off"/>
        <w:tabs/>
        <w:wordWrap w:val="off"/>
        <w:spacing w:before="0" w:after="0" w:line="560" w:lineRule="atLeast"/>
        <w:ind w:left="0" w:right="60"/>
        <w:jc w:val="right"/>
        <w:textAlignment w:val="baseline"/>
        <w:rPr>
          <w:sz w:val="41"/>
        </w:rPr>
      </w:pPr>
      <w:bookmarkStart w:name="" w:id="3072"/>
      <w:r>
        <w:rPr>
          <w:rFonts w:ascii="仿宋" w:hAnsi="仿宋" w:cs="仿宋" w:eastAsia="仿宋"/>
          <w:sz w:val="41"/>
          <w:spacing w:val="0"/>
          <w:color w:val="000000"/>
          <w:b w:val="off"/>
          <w:i w:val="off"/>
        </w:rPr>
        <w:t>第六章意 大利政党的三个阶段</w:t>
      </w:r>
      <w:bookmarkEnd w:id="3072"/>
    </w:p>
    <w:p>
      <w:pPr>
        <w:pageBreakBefore w:val="off"/>
        <w:tabs/>
        <w:wordWrap w:val="off"/>
        <w:spacing w:before="0" w:after="0" w:line="460" w:lineRule="exact"/>
        <w:ind w:left="0" w:right="0"/>
        <w:jc w:val="right"/>
        <w:textAlignment w:val="baseline"/>
        <w:rPr>
          <w:sz w:val="41"/>
        </w:rPr>
      </w:pPr>
      <w:bookmarkStart w:name="" w:id="3073"/>
      <w:r>
        <w:rPr>
          <w:rFonts w:ascii="宋体" w:hAnsi="宋体" w:cs="宋体" w:eastAsia="宋体"/>
          <w:sz w:val="41"/>
          <w:spacing w:val="0"/>
          <w:color w:val="000000"/>
          <w:b w:val="off"/>
          <w:i w:val="off"/>
        </w:rPr>
        <w:t/>
      </w:r>
      <w:bookmarkEnd w:id="3073"/>
    </w:p>
    <w:p>
      <w:pPr>
        <w:pageBreakBefore w:val="off"/>
        <w:tabs/>
        <w:wordWrap w:val="off"/>
        <w:spacing w:before="0" w:after="0" w:line="900" w:lineRule="atLeast"/>
        <w:ind w:left="0" w:right="0"/>
        <w:jc w:val="both"/>
        <w:textAlignment w:val="baseline"/>
        <w:rPr>
          <w:sz w:val="46"/>
        </w:rPr>
      </w:pPr>
      <w:bookmarkStart w:name="" w:id="3074"/>
      <w:r>
        <w:rPr>
          <w:rFonts w:ascii="宋体" w:hAnsi="宋体" w:cs="宋体" w:eastAsia="宋体"/>
          <w:sz w:val="46"/>
          <w:spacing w:val="0"/>
          <w:color w:val="000000"/>
          <w:b w:val="off"/>
          <w:i w:val="off"/>
        </w:rPr>
        <w:t>执行机构的议员相对较少，顶层的政党执政者垄断了政党的议会首领的</w:t>
      </w:r>
      <w:r>
        <w:rPr>
          <w:rFonts w:ascii="宋体" w:hAnsi="宋体" w:cs="宋体" w:eastAsia="宋体"/>
          <w:sz w:val="46"/>
          <w:spacing w:val="0"/>
          <w:color w:val="000000"/>
          <w:b w:val="off"/>
          <w:i w:val="off"/>
        </w:rPr>
        <w:t>位置；第二，国家行政机构持有对议员候选人选择的唯一权力；第三，前座</w:t>
      </w:r>
      <w:r>
        <w:rPr>
          <w:rFonts w:ascii="宋体" w:hAnsi="宋体" w:cs="宋体" w:eastAsia="宋体"/>
          <w:sz w:val="46"/>
          <w:spacing w:val="0"/>
          <w:color w:val="000000"/>
          <w:b w:val="off"/>
          <w:i w:val="off"/>
        </w:rPr>
        <w:t>议员(通常是允许出任两届以上议会的议员)与普通议员之间的级别存在</w:t>
      </w:r>
      <w:r>
        <w:rPr>
          <w:rFonts w:ascii="宋体" w:hAnsi="宋体" w:cs="宋体" w:eastAsia="宋体"/>
          <w:sz w:val="46"/>
          <w:spacing w:val="0"/>
          <w:color w:val="000000"/>
          <w:b w:val="off"/>
          <w:i w:val="off"/>
        </w:rPr>
        <w:t>极大的差别；43第四，在任何规定的时间内，不少于70%的议会中的意大</w:t>
      </w:r>
      <w:r>
        <w:rPr>
          <w:rFonts w:ascii="宋体" w:hAnsi="宋体" w:cs="宋体" w:eastAsia="宋体"/>
          <w:sz w:val="46"/>
          <w:spacing w:val="0"/>
          <w:color w:val="000000"/>
          <w:b w:val="off"/>
          <w:i w:val="off"/>
        </w:rPr>
        <w:t>利共产党成员是职业政治家，因此依赖政党机器谋生；最后，即使两个议</w:t>
      </w:r>
      <w:r>
        <w:rPr>
          <w:rFonts w:ascii="宋体" w:hAnsi="宋体" w:cs="宋体" w:eastAsia="宋体"/>
          <w:sz w:val="46"/>
          <w:spacing w:val="0"/>
          <w:color w:val="000000"/>
          <w:b w:val="off"/>
          <w:i w:val="off"/>
        </w:rPr>
        <w:t>会团体中有一个寻求更多的自主性，也会被意大利坚定的两院主义者宣</w:t>
      </w:r>
      <w:r>
        <w:rPr>
          <w:rFonts w:ascii="宋体" w:hAnsi="宋体" w:cs="宋体" w:eastAsia="宋体"/>
          <w:sz w:val="46"/>
          <w:spacing w:val="0"/>
          <w:color w:val="000000"/>
          <w:b w:val="off"/>
          <w:i w:val="off"/>
        </w:rPr>
        <w:t>布为无效，因为这样一来就会使参议院和众议院之间缺乏协调。44</w:t>
      </w:r>
      <w:bookmarkEnd w:id="3074"/>
    </w:p>
    <w:p>
      <w:pPr>
        <w:pageBreakBefore w:val="off"/>
        <w:tabs/>
        <w:wordWrap w:val="off"/>
        <w:spacing w:before="0" w:after="0" w:line="900" w:lineRule="atLeast"/>
        <w:ind w:left="0" w:right="0" w:firstLine="980"/>
        <w:jc w:val="both"/>
        <w:textAlignment w:val="baseline"/>
        <w:rPr>
          <w:sz w:val="46"/>
        </w:rPr>
      </w:pPr>
      <w:bookmarkStart w:name="" w:id="3075"/>
      <w:r>
        <w:rPr>
          <w:rFonts w:ascii="宋体" w:hAnsi="宋体" w:cs="宋体" w:eastAsia="宋体"/>
          <w:sz w:val="46"/>
          <w:spacing w:val="0"/>
          <w:color w:val="000000"/>
          <w:b w:val="off"/>
          <w:i w:val="off"/>
        </w:rPr>
        <w:t>尽管直到1990年，意大利共产党在形式上还保留着民主集中制，但</w:t>
      </w:r>
      <w:r>
        <w:rPr>
          <w:rFonts w:ascii="宋体" w:hAnsi="宋体" w:cs="宋体" w:eastAsia="宋体"/>
          <w:sz w:val="46"/>
          <w:spacing w:val="0"/>
          <w:color w:val="000000"/>
          <w:b w:val="off"/>
          <w:i w:val="off"/>
        </w:rPr>
        <w:t>是组织上的变化至少在六年之前就已经出现了。45在1975年地方和区域</w:t>
      </w:r>
      <w:r>
        <w:rPr>
          <w:rFonts w:ascii="宋体" w:hAnsi="宋体" w:cs="宋体" w:eastAsia="宋体"/>
          <w:sz w:val="46"/>
          <w:spacing w:val="0"/>
          <w:color w:val="000000"/>
          <w:b w:val="off"/>
          <w:i w:val="off"/>
        </w:rPr>
        <w:t>选举获得了空前的胜利之后，政党必须重新推出一大批地方行政官员，然</w:t>
      </w:r>
      <w:r>
        <w:rPr>
          <w:rFonts w:ascii="宋体" w:hAnsi="宋体" w:cs="宋体" w:eastAsia="宋体"/>
          <w:sz w:val="46"/>
          <w:spacing w:val="0"/>
          <w:color w:val="000000"/>
          <w:b w:val="off"/>
          <w:i w:val="off"/>
        </w:rPr>
        <w:t>而他们因各自的社会化程度不同而出现了张力。46但是，民主集中制直到</w:t>
      </w:r>
      <w:r>
        <w:rPr>
          <w:rFonts w:ascii="宋体" w:hAnsi="宋体" w:cs="宋体" w:eastAsia="宋体"/>
          <w:sz w:val="46"/>
          <w:spacing w:val="0"/>
          <w:color w:val="000000"/>
          <w:b w:val="off"/>
          <w:i w:val="off"/>
        </w:rPr>
        <w:t>80年代中期都还存在，这一时期，新的程序规定，一旦团体中包含了至少</w:t>
      </w:r>
      <w:r>
        <w:rPr>
          <w:rFonts w:ascii="宋体" w:hAnsi="宋体" w:cs="宋体" w:eastAsia="宋体"/>
          <w:sz w:val="46"/>
          <w:spacing w:val="0"/>
          <w:color w:val="000000"/>
          <w:b w:val="off"/>
          <w:i w:val="off"/>
        </w:rPr>
        <w:t>20%的地方大会代表，便可提名全国大会代表；这促使内部的一些“趋势”</w:t>
      </w:r>
      <w:r>
        <w:rPr>
          <w:rFonts w:ascii="宋体" w:hAnsi="宋体" w:cs="宋体" w:eastAsia="宋体"/>
          <w:sz w:val="46"/>
          <w:spacing w:val="0"/>
          <w:color w:val="000000"/>
          <w:b w:val="off"/>
          <w:i w:val="off"/>
        </w:rPr>
        <w:t>转变成为了不同的派系。47为了给每个派系足够的代表席位，中央委员会</w:t>
      </w:r>
      <w:r>
        <w:rPr>
          <w:rFonts w:ascii="宋体" w:hAnsi="宋体" w:cs="宋体" w:eastAsia="宋体"/>
          <w:sz w:val="46"/>
          <w:spacing w:val="0"/>
          <w:color w:val="000000"/>
          <w:b w:val="off"/>
          <w:i w:val="off"/>
        </w:rPr>
        <w:t>的规模不断扩大(从1960年的128人增加到1990年的357人)，而丧失了</w:t>
      </w:r>
      <w:r>
        <w:rPr>
          <w:rFonts w:ascii="宋体" w:hAnsi="宋体" w:cs="宋体" w:eastAsia="宋体"/>
          <w:sz w:val="46"/>
          <w:spacing w:val="0"/>
          <w:color w:val="000000"/>
          <w:b w:val="off"/>
          <w:i w:val="off"/>
        </w:rPr>
        <w:t>它们的行政内涵。委员会的新代表特征也是强调性别代表的明证————女</w:t>
      </w:r>
      <w:r>
        <w:rPr>
          <w:rFonts w:ascii="宋体" w:hAnsi="宋体" w:cs="宋体" w:eastAsia="宋体"/>
          <w:sz w:val="46"/>
          <w:spacing w:val="0"/>
          <w:color w:val="000000"/>
          <w:b w:val="off"/>
          <w:i w:val="off"/>
        </w:rPr>
        <w:t>性的比例从1960年的8%上升到1990年的三分之一。48</w:t>
      </w:r>
      <w:bookmarkEnd w:id="3075"/>
    </w:p>
    <w:p>
      <w:pPr>
        <w:pageBreakBefore w:val="off"/>
        <w:tabs/>
        <w:wordWrap w:val="off"/>
        <w:spacing w:before="0" w:after="0" w:line="900" w:lineRule="atLeast"/>
        <w:ind w:left="0" w:right="0" w:firstLine="980"/>
        <w:jc w:val="both"/>
        <w:textAlignment w:val="baseline"/>
        <w:rPr>
          <w:sz w:val="46"/>
        </w:rPr>
      </w:pPr>
      <w:bookmarkStart w:name="" w:id="3076"/>
      <w:r>
        <w:rPr>
          <w:rFonts w:ascii="宋体" w:hAnsi="宋体" w:cs="宋体" w:eastAsia="宋体"/>
          <w:sz w:val="46"/>
          <w:spacing w:val="0"/>
          <w:color w:val="000000"/>
          <w:b w:val="off"/>
          <w:i w:val="off"/>
        </w:rPr>
        <w:t>另一方面，在意大利社会党中，阶级因素和党派主义层出不穷，直到</w:t>
      </w:r>
      <w:r>
        <w:rPr>
          <w:rFonts w:ascii="宋体" w:hAnsi="宋体" w:cs="宋体" w:eastAsia="宋体"/>
          <w:sz w:val="46"/>
          <w:spacing w:val="0"/>
          <w:color w:val="000000"/>
          <w:b w:val="off"/>
          <w:i w:val="off"/>
        </w:rPr>
        <w:t>1959年，所有党内选举都采用比例代表制，这两种趋势才正式形成。但</w:t>
      </w:r>
      <w:r>
        <w:rPr>
          <w:rFonts w:ascii="宋体" w:hAnsi="宋体" w:cs="宋体" w:eastAsia="宋体"/>
          <w:sz w:val="46"/>
          <w:spacing w:val="0"/>
          <w:color w:val="000000"/>
          <w:b w:val="off"/>
          <w:i w:val="off"/>
        </w:rPr>
        <w:t>是，从1976年到90年代早期，政党的权力结构在克拉克西的个人领导下</w:t>
      </w:r>
      <w:r>
        <w:rPr>
          <w:rFonts w:ascii="宋体" w:hAnsi="宋体" w:cs="宋体" w:eastAsia="宋体"/>
          <w:sz w:val="46"/>
          <w:spacing w:val="0"/>
          <w:color w:val="000000"/>
          <w:b w:val="off"/>
          <w:i w:val="off"/>
        </w:rPr>
        <w:t>发生了深刻的变化。49在此期间，意大利社会党从大众型政党转变成为我</w:t>
      </w:r>
      <w:r>
        <w:rPr>
          <w:rFonts w:ascii="宋体" w:hAnsi="宋体" w:cs="宋体" w:eastAsia="宋体"/>
          <w:sz w:val="46"/>
          <w:spacing w:val="0"/>
          <w:color w:val="000000"/>
          <w:b w:val="off"/>
          <w:i w:val="off"/>
        </w:rPr>
        <w:t>们常常所说的少数人专政的政党————由于政党的高层和中层领导间明确</w:t>
      </w:r>
      <w:r>
        <w:rPr>
          <w:rFonts w:ascii="宋体" w:hAnsi="宋体" w:cs="宋体" w:eastAsia="宋体"/>
          <w:sz w:val="46"/>
          <w:spacing w:val="0"/>
          <w:color w:val="000000"/>
          <w:b w:val="off"/>
          <w:i w:val="off"/>
        </w:rPr>
        <w:t>的分工，预选赛就变得很有必要了。50一系列的机构变动明显地巩固了克</w:t>
      </w:r>
      <w:r>
        <w:rPr>
          <w:rFonts w:ascii="宋体" w:hAnsi="宋体" w:cs="宋体" w:eastAsia="宋体"/>
          <w:sz w:val="46"/>
          <w:spacing w:val="0"/>
          <w:color w:val="000000"/>
          <w:b w:val="off"/>
          <w:i w:val="off"/>
        </w:rPr>
        <w:t>拉克西的领导地位，但其中也掺杂了分裂的党派斗争，这形成了1976年</w:t>
      </w:r>
      <w:r>
        <w:rPr>
          <w:rFonts w:ascii="宋体" w:hAnsi="宋体" w:cs="宋体" w:eastAsia="宋体"/>
          <w:sz w:val="46"/>
          <w:spacing w:val="0"/>
          <w:color w:val="000000"/>
          <w:b w:val="off"/>
          <w:i w:val="off"/>
        </w:rPr>
        <w:t>以前的政党特征。这些变化包括政党书记由全国大会直接选举产生；产</w:t>
      </w:r>
      <w:r>
        <w:rPr>
          <w:rFonts w:ascii="宋体" w:hAnsi="宋体" w:cs="宋体" w:eastAsia="宋体"/>
          <w:sz w:val="46"/>
          <w:spacing w:val="0"/>
          <w:color w:val="000000"/>
          <w:b w:val="off"/>
          <w:i w:val="off"/>
        </w:rPr>
        <w:t>生了一个由六名成员组成的新内阁，负责对所有重大事情作出决策；将</w:t>
      </w:r>
      <w:r>
        <w:rPr>
          <w:rFonts w:ascii="宋体" w:hAnsi="宋体" w:cs="宋体" w:eastAsia="宋体"/>
          <w:sz w:val="46"/>
          <w:spacing w:val="0"/>
          <w:color w:val="000000"/>
          <w:b w:val="off"/>
          <w:i w:val="off"/>
        </w:rPr>
        <w:t>141名成员组成的中央委员会改组成为由473名成员组成的全国大会；逐</w:t>
      </w:r>
      <w:r>
        <w:rPr>
          <w:rFonts w:ascii="宋体" w:hAnsi="宋体" w:cs="宋体" w:eastAsia="宋体"/>
          <w:sz w:val="46"/>
          <w:spacing w:val="0"/>
          <w:color w:val="000000"/>
          <w:b w:val="off"/>
          <w:i w:val="off"/>
        </w:rPr>
        <w:t>步将国家行政(national executive)的规模扩大到三倍(1993年达到了110</w:t>
      </w:r>
      <w:r>
        <w:rPr>
          <w:rFonts w:ascii="宋体" w:hAnsi="宋体" w:cs="宋体" w:eastAsia="宋体"/>
          <w:sz w:val="46"/>
          <w:spacing w:val="0"/>
          <w:color w:val="000000"/>
          <w:b w:val="off"/>
          <w:i w:val="off"/>
        </w:rPr>
        <w:t>人)，同时极大地弱化了这一机构的权力。51</w:t>
      </w:r>
      <w:bookmarkEnd w:id="3076"/>
    </w:p>
    <w:p>
      <w:pPr>
        <w:pageBreakBefore w:val="off"/>
        <w:tabs/>
        <w:wordWrap w:val="off"/>
        <w:spacing w:before="0" w:after="0" w:line="900" w:lineRule="atLeast"/>
        <w:ind w:left="1000" w:right="0"/>
        <w:jc w:val="both"/>
        <w:textAlignment w:val="baseline"/>
        <w:rPr>
          <w:sz w:val="46"/>
        </w:rPr>
      </w:pPr>
      <w:bookmarkStart w:name="" w:id="3077"/>
      <w:r>
        <w:rPr>
          <w:rFonts w:ascii="宋体" w:hAnsi="宋体" w:cs="宋体" w:eastAsia="宋体"/>
          <w:sz w:val="46"/>
          <w:spacing w:val="0"/>
          <w:color w:val="000000"/>
          <w:b w:val="off"/>
          <w:i w:val="off"/>
        </w:rPr>
        <w:t>意大利社会党高层不断地集中权力，而省级联盟的自治权也在不断</w:t>
      </w:r>
      <w:bookmarkEnd w:id="3077"/>
    </w:p>
    <w:p>
      <w:pPr>
        <w:pageBreakBefore w:val="off"/>
        <w:tabs/>
        <w:wordWrap w:val="off"/>
        <w:spacing w:before="0" w:after="0" w:line="460" w:lineRule="exact"/>
        <w:ind w:left="0" w:right="0"/>
        <w:jc w:val="both"/>
        <w:textAlignment w:val="baseline"/>
        <w:rPr>
          <w:sz w:val="41"/>
        </w:rPr>
      </w:pPr>
      <w:bookmarkStart w:name="" w:id="3078"/>
      <w:r>
        <w:rPr>
          <w:rFonts w:ascii="宋体" w:hAnsi="宋体" w:cs="宋体" w:eastAsia="宋体"/>
          <w:sz w:val="41"/>
          <w:spacing w:val="0"/>
          <w:color w:val="000000"/>
          <w:b w:val="off"/>
          <w:i w:val="off"/>
        </w:rPr>
        <w:t/>
      </w:r>
      <w:bookmarkEnd w:id="3078"/>
    </w:p>
    <w:p>
      <w:pPr>
        <w:pageBreakBefore w:val="off"/>
        <w:tabs/>
        <w:wordWrap w:val="off"/>
        <w:spacing w:before="0" w:after="0" w:line="560" w:lineRule="atLeast"/>
        <w:ind w:left="0" w:right="0"/>
        <w:jc w:val="right"/>
        <w:textAlignment w:val="baseline"/>
        <w:rPr>
          <w:sz w:val="41"/>
        </w:rPr>
      </w:pPr>
      <w:bookmarkStart w:name="" w:id="3079"/>
      <w:r>
        <w:rPr>
          <w:rFonts w:ascii="宋体" w:hAnsi="宋体" w:cs="宋体" w:eastAsia="宋体"/>
          <w:sz w:val="41"/>
          <w:spacing w:val="0"/>
          <w:color w:val="000000"/>
          <w:b w:val="off"/>
          <w:i w:val="off"/>
        </w:rPr>
        <w:t>125</w:t>
      </w:r>
      <w:bookmarkEnd w:id="3079"/>
    </w:p>
    <w:p>
      <w:r>
        <w:t/>
      </w:r>
    </w:p>
    <w:p>
      <w:pPr>
        <w:sectPr>
          <w:footerReference r:id="rId340"/>
          <w:headerReference r:id="rId341" w:type="default"/>
          <w:type w:val="nextPage"/>
          <w:pgSz w:w="18680" w:h="31680"/>
          <w:pgMar w:left="1360" w:top="1620" w:right="1360" w:bottom="1620" w:header="1320" w:footer="1320"/>
          <w:cols w:num="1"/>
        </w:sectPr>
      </w:pPr>
    </w:p>
    <w:p>
      <w:pPr>
        <w:pageBreakBefore w:val="off"/>
        <w:tabs/>
        <w:wordWrap w:val="off"/>
        <w:spacing w:before="0" w:after="0" w:line="680" w:lineRule="atLeast"/>
        <w:ind w:left="380" w:right="0"/>
        <w:jc w:val="both"/>
        <w:textAlignment w:val="baseline"/>
        <w:rPr>
          <w:sz w:val="50"/>
        </w:rPr>
      </w:pPr>
      <w:bookmarkStart w:name="" w:id="3080"/>
      <w:r>
        <w:rPr>
          <w:rFonts w:ascii="宋体" w:hAnsi="宋体" w:cs="宋体" w:eastAsia="宋体"/>
          <w:sz w:val="50"/>
          <w:spacing w:val="0"/>
          <w:color w:val="000000"/>
          <w:b w:val="off"/>
          <w:i w:val="off"/>
        </w:rPr>
        <w:t>政党与民主</w:t>
      </w:r>
      <w:bookmarkEnd w:id="3080"/>
    </w:p>
    <w:p>
      <w:pPr>
        <w:pageBreakBefore w:val="off"/>
        <w:tabs/>
        <w:wordWrap w:val="off"/>
        <w:spacing w:before="340" w:after="0" w:line="840" w:lineRule="atLeast"/>
        <w:ind w:left="0" w:right="0"/>
        <w:jc w:val="both"/>
        <w:textAlignment w:val="baseline"/>
        <w:rPr>
          <w:sz w:val="51"/>
        </w:rPr>
      </w:pPr>
      <w:bookmarkStart w:name="" w:id="3081"/>
      <w:r>
        <w:rPr>
          <w:rFonts w:ascii="宋体" w:hAnsi="宋体" w:cs="宋体" w:eastAsia="宋体"/>
          <w:sz w:val="51"/>
          <w:spacing w:val="0"/>
          <w:color w:val="000000"/>
          <w:b w:val="off"/>
          <w:i w:val="off"/>
        </w:rPr>
        <w:t>地增长。在克拉克西的领导下，政党越来越以选民为根本。竞选职位的</w:t>
      </w:r>
      <w:r>
        <w:rPr>
          <w:rFonts w:ascii="宋体" w:hAnsi="宋体" w:cs="宋体" w:eastAsia="宋体"/>
          <w:sz w:val="51"/>
          <w:spacing w:val="0"/>
          <w:color w:val="000000"/>
          <w:b w:val="off"/>
          <w:i w:val="off"/>
        </w:rPr>
        <w:t>重要性日益凸显，特别是在地方层面，这正是因为在大多数地方和地区议</w:t>
      </w:r>
      <w:r>
        <w:rPr>
          <w:rFonts w:ascii="宋体" w:hAnsi="宋体" w:cs="宋体" w:eastAsia="宋体"/>
          <w:sz w:val="51"/>
          <w:spacing w:val="0"/>
          <w:color w:val="000000"/>
          <w:b w:val="off"/>
          <w:i w:val="off"/>
        </w:rPr>
        <w:t>会中，意大利社会主义党总是处在基督教民主党和意大利共产党之间的</w:t>
      </w:r>
      <w:r>
        <w:rPr>
          <w:rFonts w:ascii="宋体" w:hAnsi="宋体" w:cs="宋体" w:eastAsia="宋体"/>
          <w:sz w:val="51"/>
          <w:spacing w:val="0"/>
          <w:color w:val="000000"/>
          <w:b w:val="off"/>
          <w:i w:val="off"/>
        </w:rPr>
        <w:t>中枢位置上。允许意大利社会党的行政长官巩固地方领导的实力，这是</w:t>
      </w:r>
      <w:r>
        <w:rPr>
          <w:rFonts w:ascii="宋体" w:hAnsi="宋体" w:cs="宋体" w:eastAsia="宋体"/>
          <w:sz w:val="51"/>
          <w:spacing w:val="0"/>
          <w:color w:val="000000"/>
          <w:b w:val="off"/>
          <w:i w:val="off"/>
        </w:rPr>
        <w:t>全国领袖为了在全国范围内达成社会契约和获得选民支持所必须要付出</w:t>
      </w:r>
      <w:r>
        <w:rPr>
          <w:rFonts w:ascii="宋体" w:hAnsi="宋体" w:cs="宋体" w:eastAsia="宋体"/>
          <w:sz w:val="51"/>
          <w:spacing w:val="0"/>
          <w:color w:val="000000"/>
          <w:b w:val="off"/>
          <w:i w:val="off"/>
        </w:rPr>
        <w:t>的代价。克拉克西全国战略的成功(促使有独立财产的领导人的内部循</w:t>
      </w:r>
      <w:r>
        <w:rPr>
          <w:rFonts w:ascii="宋体" w:hAnsi="宋体" w:cs="宋体" w:eastAsia="宋体"/>
          <w:sz w:val="51"/>
          <w:spacing w:val="0"/>
          <w:color w:val="000000"/>
          <w:b w:val="off"/>
          <w:i w:val="off"/>
        </w:rPr>
        <w:t>环)与在地方层面所取得的胜利并不相符。意大利政治体系的两层权力</w:t>
      </w:r>
      <w:r>
        <w:rPr>
          <w:rFonts w:ascii="宋体" w:hAnsi="宋体" w:cs="宋体" w:eastAsia="宋体"/>
          <w:sz w:val="51"/>
          <w:spacing w:val="0"/>
          <w:color w:val="000000"/>
          <w:b w:val="off"/>
          <w:i w:val="off"/>
        </w:rPr>
        <w:t>结构所对应的是两层资源流动，这使得意大利社会党的边缘范围可以有</w:t>
      </w:r>
      <w:r>
        <w:rPr>
          <w:rFonts w:ascii="宋体" w:hAnsi="宋体" w:cs="宋体" w:eastAsia="宋体"/>
          <w:sz w:val="51"/>
          <w:spacing w:val="0"/>
          <w:color w:val="000000"/>
          <w:b w:val="off"/>
          <w:i w:val="off"/>
        </w:rPr>
        <w:t>完全的政治和财政自主性。尽管，国家领袖有作出重大战略决策的自行</w:t>
      </w:r>
      <w:r>
        <w:rPr>
          <w:rFonts w:ascii="宋体" w:hAnsi="宋体" w:cs="宋体" w:eastAsia="宋体"/>
          <w:sz w:val="51"/>
          <w:spacing w:val="0"/>
          <w:color w:val="000000"/>
          <w:b w:val="off"/>
          <w:i w:val="off"/>
        </w:rPr>
        <w:t>决定权，甚至可以拟定议员候选名单，但是他们却很少能对地方政府联盟</w:t>
      </w:r>
      <w:r>
        <w:rPr>
          <w:rFonts w:ascii="宋体" w:hAnsi="宋体" w:cs="宋体" w:eastAsia="宋体"/>
          <w:sz w:val="51"/>
          <w:spacing w:val="0"/>
          <w:color w:val="000000"/>
          <w:b w:val="off"/>
          <w:i w:val="off"/>
        </w:rPr>
        <w:t>甚至地方政府的决策发挥影响。在1974年到1987年之间，从政党中央</w:t>
      </w:r>
      <w:r>
        <w:rPr>
          <w:rFonts w:ascii="宋体" w:hAnsi="宋体" w:cs="宋体" w:eastAsia="宋体"/>
          <w:sz w:val="51"/>
          <w:spacing w:val="0"/>
          <w:color w:val="000000"/>
          <w:b w:val="off"/>
          <w:i w:val="off"/>
        </w:rPr>
        <w:t>到边缘的财政转移支付从总预算的38.1%下降到了15.6%，但是地方团</w:t>
      </w:r>
      <w:r>
        <w:rPr>
          <w:rFonts w:ascii="宋体" w:hAnsi="宋体" w:cs="宋体" w:eastAsia="宋体"/>
          <w:sz w:val="51"/>
          <w:spacing w:val="0"/>
          <w:color w:val="000000"/>
          <w:b w:val="off"/>
          <w:i w:val="off"/>
        </w:rPr>
        <w:t>体却丝毫不担心。⁵²不断扩展、“交替”的政党一财政体制像漏斗一样源源</w:t>
      </w:r>
      <w:r>
        <w:rPr>
          <w:rFonts w:ascii="宋体" w:hAnsi="宋体" w:cs="宋体" w:eastAsia="宋体"/>
          <w:sz w:val="51"/>
          <w:spacing w:val="0"/>
          <w:color w:val="000000"/>
          <w:b w:val="off"/>
          <w:i w:val="off"/>
        </w:rPr>
        <w:t>不断地将充足的资源输往地方以满足地方的需求，同时提供足够的私营</w:t>
      </w:r>
      <w:r>
        <w:rPr>
          <w:rFonts w:ascii="宋体" w:hAnsi="宋体" w:cs="宋体" w:eastAsia="宋体"/>
          <w:sz w:val="51"/>
          <w:spacing w:val="0"/>
          <w:color w:val="000000"/>
          <w:b w:val="off"/>
          <w:i w:val="off"/>
        </w:rPr>
        <w:t>部门的带薪职位来安置意大利社会主义党中那些野心勃勃的地方领导。</w:t>
      </w:r>
      <w:bookmarkEnd w:id="3081"/>
    </w:p>
    <w:p>
      <w:pPr>
        <w:pageBreakBefore w:val="off"/>
        <w:tabs/>
        <w:wordWrap w:val="off"/>
        <w:spacing w:before="0" w:after="0" w:line="840" w:lineRule="atLeast"/>
        <w:ind w:left="0" w:right="0" w:firstLine="980"/>
        <w:jc w:val="both"/>
        <w:textAlignment w:val="baseline"/>
        <w:rPr>
          <w:sz w:val="51"/>
        </w:rPr>
      </w:pPr>
      <w:bookmarkStart w:name="" w:id="3082"/>
      <w:r>
        <w:rPr>
          <w:rFonts w:ascii="宋体" w:hAnsi="宋体" w:cs="宋体" w:eastAsia="宋体"/>
          <w:sz w:val="51"/>
          <w:spacing w:val="0"/>
          <w:color w:val="000000"/>
          <w:b w:val="off"/>
          <w:i w:val="off"/>
        </w:rPr>
        <w:t>尽管基督教民主党还保留了一些大众型政党的特征，但是在意大利</w:t>
      </w:r>
      <w:r>
        <w:rPr>
          <w:rFonts w:ascii="宋体" w:hAnsi="宋体" w:cs="宋体" w:eastAsia="宋体"/>
          <w:sz w:val="51"/>
          <w:spacing w:val="0"/>
          <w:color w:val="000000"/>
          <w:b w:val="off"/>
          <w:i w:val="off"/>
        </w:rPr>
        <w:t>所有的政党中，它最接近全方位型政党模式。⁵³议员组成重要性的不断加</w:t>
      </w:r>
      <w:r>
        <w:rPr>
          <w:rFonts w:ascii="宋体" w:hAnsi="宋体" w:cs="宋体" w:eastAsia="宋体"/>
          <w:sz w:val="51"/>
          <w:spacing w:val="0"/>
          <w:color w:val="000000"/>
          <w:b w:val="off"/>
          <w:i w:val="off"/>
        </w:rPr>
        <w:t>强以及内部派系毋庸置疑的重要性(作为政党和社会特定部门之间的联</w:t>
      </w:r>
      <w:r>
        <w:rPr>
          <w:rFonts w:ascii="宋体" w:hAnsi="宋体" w:cs="宋体" w:eastAsia="宋体"/>
          <w:sz w:val="51"/>
          <w:spacing w:val="0"/>
          <w:color w:val="000000"/>
          <w:b w:val="off"/>
          <w:i w:val="off"/>
        </w:rPr>
        <w:t>系点)反映了政党以选民为中心的定位。在1960年之后，这些特征得到</w:t>
      </w:r>
      <w:r>
        <w:rPr>
          <w:rFonts w:ascii="宋体" w:hAnsi="宋体" w:cs="宋体" w:eastAsia="宋体"/>
          <w:sz w:val="51"/>
          <w:spacing w:val="0"/>
          <w:color w:val="000000"/>
          <w:b w:val="off"/>
          <w:i w:val="off"/>
        </w:rPr>
        <w:t>了进一步的加强，特别是1964年全国委员会的选举采取了比例代表制，</w:t>
      </w:r>
      <w:r>
        <w:rPr>
          <w:rFonts w:ascii="宋体" w:hAnsi="宋体" w:cs="宋体" w:eastAsia="宋体"/>
          <w:sz w:val="51"/>
          <w:spacing w:val="0"/>
          <w:color w:val="000000"/>
          <w:b w:val="off"/>
          <w:i w:val="off"/>
        </w:rPr>
        <w:t>这更是促使了派系的制度化。⁵⁴进一步的变化是，省级联盟在决定议员候</w:t>
      </w:r>
      <w:r>
        <w:rPr>
          <w:rFonts w:ascii="宋体" w:hAnsi="宋体" w:cs="宋体" w:eastAsia="宋体"/>
          <w:sz w:val="51"/>
          <w:spacing w:val="0"/>
          <w:color w:val="000000"/>
          <w:b w:val="off"/>
          <w:i w:val="off"/>
        </w:rPr>
        <w:t>选名单上的重要性逐年增强，结果是强化了议员组成的自主性。并且，基</w:t>
      </w:r>
      <w:r>
        <w:rPr>
          <w:rFonts w:ascii="宋体" w:hAnsi="宋体" w:cs="宋体" w:eastAsia="宋体"/>
          <w:sz w:val="51"/>
          <w:spacing w:val="0"/>
          <w:color w:val="000000"/>
          <w:b w:val="off"/>
          <w:i w:val="off"/>
        </w:rPr>
        <w:t>督教民主党的领导总是很难获得当选政党当局的全力支持，包括在国家</w:t>
      </w:r>
      <w:r>
        <w:rPr>
          <w:rFonts w:ascii="宋体" w:hAnsi="宋体" w:cs="宋体" w:eastAsia="宋体"/>
          <w:sz w:val="51"/>
          <w:spacing w:val="0"/>
          <w:color w:val="000000"/>
          <w:b w:val="off"/>
          <w:i w:val="off"/>
        </w:rPr>
        <w:t>层面也是如此。1976年的议会选举之后(这次选举中议员的人员调整达</w:t>
      </w:r>
      <w:r>
        <w:rPr>
          <w:rFonts w:ascii="宋体" w:hAnsi="宋体" w:cs="宋体" w:eastAsia="宋体"/>
          <w:sz w:val="51"/>
          <w:spacing w:val="0"/>
          <w:color w:val="000000"/>
          <w:b w:val="off"/>
          <w:i w:val="off"/>
        </w:rPr>
        <w:t>到了37%)，基督教民主党的议会团体变得更加自主，例如早在1978年它</w:t>
      </w:r>
      <w:r>
        <w:rPr>
          <w:rFonts w:ascii="宋体" w:hAnsi="宋体" w:cs="宋体" w:eastAsia="宋体"/>
          <w:sz w:val="51"/>
          <w:spacing w:val="0"/>
          <w:color w:val="000000"/>
          <w:b w:val="off"/>
          <w:i w:val="off"/>
        </w:rPr>
        <w:t>们就强烈反对总书记与意大利共产党结盟的战略。</w:t>
      </w:r>
      <w:bookmarkEnd w:id="3082"/>
    </w:p>
    <w:p>
      <w:pPr>
        <w:pageBreakBefore w:val="off"/>
        <w:tabs/>
        <w:wordWrap w:val="off"/>
        <w:spacing w:before="0" w:after="0" w:line="840" w:lineRule="atLeast"/>
        <w:ind w:left="0" w:right="0" w:firstLine="980"/>
        <w:jc w:val="both"/>
        <w:textAlignment w:val="baseline"/>
        <w:rPr>
          <w:sz w:val="51"/>
        </w:rPr>
      </w:pPr>
      <w:bookmarkStart w:name="" w:id="3083"/>
      <w:r>
        <w:rPr>
          <w:rFonts w:ascii="宋体" w:hAnsi="宋体" w:cs="宋体" w:eastAsia="宋体"/>
          <w:sz w:val="51"/>
          <w:spacing w:val="0"/>
          <w:color w:val="000000"/>
          <w:b w:val="off"/>
          <w:i w:val="off"/>
        </w:rPr>
        <w:t>基督教民主党内部纪律的缺乏可以解释为何它的领袖最近力图加强</w:t>
      </w:r>
      <w:r>
        <w:rPr>
          <w:rFonts w:ascii="宋体" w:hAnsi="宋体" w:cs="宋体" w:eastAsia="宋体"/>
          <w:sz w:val="51"/>
          <w:spacing w:val="0"/>
          <w:color w:val="000000"/>
          <w:b w:val="off"/>
          <w:i w:val="off"/>
        </w:rPr>
        <w:t>政党组织，但是这种改革努力或许也可以看成是对不满的各派系甚至是</w:t>
      </w:r>
      <w:r>
        <w:rPr>
          <w:rFonts w:ascii="宋体" w:hAnsi="宋体" w:cs="宋体" w:eastAsia="宋体"/>
          <w:sz w:val="51"/>
          <w:spacing w:val="0"/>
          <w:color w:val="000000"/>
          <w:b w:val="off"/>
          <w:i w:val="off"/>
        </w:rPr>
        <w:t>沮丧的青年支持者的回应。青年团体的要求是1975—1976年激进的党</w:t>
      </w:r>
      <w:r>
        <w:rPr>
          <w:rFonts w:ascii="宋体" w:hAnsi="宋体" w:cs="宋体" w:eastAsia="宋体"/>
          <w:sz w:val="51"/>
          <w:spacing w:val="0"/>
          <w:color w:val="000000"/>
          <w:b w:val="off"/>
          <w:i w:val="off"/>
        </w:rPr>
        <w:t>派改组的原因之一，尽管这并没有带来政党代表和行政机构明显的人事</w:t>
      </w:r>
      <w:bookmarkEnd w:id="3083"/>
    </w:p>
    <w:p>
      <w:r>
        <w:t/>
      </w:r>
    </w:p>
    <w:p>
      <w:pPr>
        <w:sectPr>
          <w:footerReference r:id="rId342"/>
          <w:headerReference r:id="rId343" w:type="default"/>
          <w:type w:val="nextPage"/>
          <w:pgSz w:w="18680" w:h="31680"/>
          <w:pgMar w:left="1320" w:top="2140" w:right="1320" w:bottom="2140" w:header="1840" w:footer="1840"/>
          <w:cols w:num="1"/>
        </w:sectPr>
      </w:pPr>
    </w:p>
    <w:p>
      <w:pPr>
        <w:pageBreakBefore w:val="off"/>
        <w:tabs/>
        <w:wordWrap w:val="off"/>
        <w:spacing w:before="0" w:after="0" w:line="540" w:lineRule="atLeast"/>
        <w:ind w:left="0" w:right="80"/>
        <w:jc w:val="right"/>
        <w:textAlignment w:val="baseline"/>
        <w:rPr>
          <w:sz w:val="40"/>
        </w:rPr>
      </w:pPr>
      <w:bookmarkStart w:name="" w:id="3084"/>
      <w:r>
        <w:rPr>
          <w:rFonts w:ascii="仿宋" w:hAnsi="仿宋" w:cs="仿宋" w:eastAsia="仿宋"/>
          <w:sz w:val="40"/>
          <w:spacing w:val="0"/>
          <w:color w:val="000000"/>
          <w:b w:val="off"/>
          <w:i w:val="off"/>
        </w:rPr>
        <w:t>第六章意 大利政党的三个阶段</w:t>
      </w:r>
      <w:bookmarkEnd w:id="3084"/>
    </w:p>
    <w:p>
      <w:pPr>
        <w:pageBreakBefore w:val="off"/>
        <w:tabs/>
        <w:wordWrap w:val="off"/>
        <w:spacing w:before="0" w:after="0" w:line="460" w:lineRule="exact"/>
        <w:ind w:left="0" w:right="0"/>
        <w:jc w:val="right"/>
        <w:textAlignment w:val="baseline"/>
        <w:rPr>
          <w:sz w:val="40"/>
        </w:rPr>
      </w:pPr>
      <w:bookmarkStart w:name="" w:id="3085"/>
      <w:r>
        <w:rPr>
          <w:rFonts w:ascii="宋体" w:hAnsi="宋体" w:cs="宋体" w:eastAsia="宋体"/>
          <w:sz w:val="40"/>
          <w:spacing w:val="0"/>
          <w:color w:val="000000"/>
          <w:b w:val="off"/>
          <w:i w:val="off"/>
        </w:rPr>
        <w:t/>
      </w:r>
      <w:bookmarkEnd w:id="3085"/>
    </w:p>
    <w:p>
      <w:pPr>
        <w:pageBreakBefore w:val="off"/>
        <w:tabs/>
        <w:wordWrap w:val="off"/>
        <w:spacing w:before="0" w:after="0" w:line="860" w:lineRule="atLeast"/>
        <w:ind w:left="0" w:right="40"/>
        <w:jc w:val="both"/>
        <w:textAlignment w:val="baseline"/>
        <w:rPr>
          <w:sz w:val="48"/>
        </w:rPr>
      </w:pPr>
      <w:bookmarkStart w:name="" w:id="3086"/>
      <w:r>
        <w:rPr>
          <w:rFonts w:ascii="宋体" w:hAnsi="宋体" w:cs="宋体" w:eastAsia="宋体"/>
          <w:sz w:val="48"/>
          <w:spacing w:val="0"/>
          <w:color w:val="000000"/>
          <w:b w:val="off"/>
          <w:i w:val="off"/>
        </w:rPr>
        <w:t>变动。甚至，政党正式的领导结构都没有发生明显的改变。此外，党派的</w:t>
      </w:r>
      <w:r>
        <w:rPr>
          <w:rFonts w:ascii="宋体" w:hAnsi="宋体" w:cs="宋体" w:eastAsia="宋体"/>
          <w:sz w:val="48"/>
          <w:spacing w:val="0"/>
          <w:color w:val="000000"/>
          <w:b w:val="off"/>
          <w:i w:val="off"/>
        </w:rPr>
        <w:t>动力对于基督教民主党精英的内部权力关系是至关重要的。20世纪70</w:t>
      </w:r>
      <w:r>
        <w:rPr>
          <w:rFonts w:ascii="宋体" w:hAnsi="宋体" w:cs="宋体" w:eastAsia="宋体"/>
          <w:sz w:val="48"/>
          <w:spacing w:val="0"/>
          <w:color w:val="000000"/>
          <w:b w:val="off"/>
          <w:i w:val="off"/>
        </w:rPr>
        <w:t>年代的中后期，贝尼格诺·扎萨格尼尼(Benigno Zaccagnini)试图建立政</w:t>
      </w:r>
      <w:r>
        <w:rPr>
          <w:rFonts w:ascii="宋体" w:hAnsi="宋体" w:cs="宋体" w:eastAsia="宋体"/>
          <w:sz w:val="48"/>
          <w:spacing w:val="0"/>
          <w:color w:val="000000"/>
          <w:b w:val="off"/>
          <w:i w:val="off"/>
        </w:rPr>
        <w:t>党组织的中层和地方层次，希望能够以此来代替各党派，并且能更好地反</w:t>
      </w:r>
      <w:r>
        <w:rPr>
          <w:rFonts w:ascii="宋体" w:hAnsi="宋体" w:cs="宋体" w:eastAsia="宋体"/>
          <w:sz w:val="48"/>
          <w:spacing w:val="0"/>
          <w:color w:val="000000"/>
          <w:b w:val="off"/>
          <w:i w:val="off"/>
        </w:rPr>
        <w:t>映政党力图推行的全新的、世俗化的政治图景。但是，政党组织仍然被个</w:t>
      </w:r>
      <w:r>
        <w:rPr>
          <w:rFonts w:ascii="宋体" w:hAnsi="宋体" w:cs="宋体" w:eastAsia="宋体"/>
          <w:sz w:val="48"/>
          <w:spacing w:val="0"/>
          <w:color w:val="000000"/>
          <w:b w:val="off"/>
          <w:i w:val="off"/>
        </w:rPr>
        <w:t>人的关系网络和地方名流的选举机器所控制。</w:t>
      </w:r>
      <w:bookmarkEnd w:id="3086"/>
    </w:p>
    <w:p>
      <w:pPr>
        <w:pageBreakBefore w:val="off"/>
        <w:tabs/>
        <w:wordWrap w:val="off"/>
        <w:spacing w:before="0" w:after="0" w:line="900" w:lineRule="exact"/>
        <w:ind w:left="0" w:right="0"/>
        <w:jc w:val="both"/>
        <w:textAlignment w:val="baseline"/>
        <w:rPr>
          <w:sz w:val="80"/>
        </w:rPr>
      </w:pPr>
      <w:bookmarkStart w:name="" w:id="3087"/>
      <w:r>
        <w:rPr>
          <w:rFonts w:ascii="宋体" w:hAnsi="宋体" w:cs="宋体" w:eastAsia="宋体"/>
          <w:sz w:val="80"/>
          <w:spacing w:val="0"/>
          <w:color w:val="000000"/>
          <w:b w:val="off"/>
          <w:i w:val="off"/>
        </w:rPr>
        <w:t/>
      </w:r>
      <w:bookmarkEnd w:id="3087"/>
    </w:p>
    <w:p>
      <w:pPr>
        <w:pageBreakBefore w:val="off"/>
        <w:tabs/>
        <w:wordWrap w:val="off"/>
        <w:spacing w:before="0" w:after="0" w:line="900" w:lineRule="exact"/>
        <w:ind w:left="0" w:right="0"/>
        <w:jc w:val="both"/>
        <w:textAlignment w:val="baseline"/>
        <w:rPr>
          <w:sz w:val="80"/>
        </w:rPr>
      </w:pPr>
      <w:bookmarkStart w:name="" w:id="3088"/>
      <w:r>
        <w:rPr>
          <w:rFonts w:ascii="宋体" w:hAnsi="宋体" w:cs="宋体" w:eastAsia="宋体"/>
          <w:sz w:val="80"/>
          <w:spacing w:val="0"/>
          <w:color w:val="000000"/>
          <w:b w:val="off"/>
          <w:i w:val="off"/>
        </w:rPr>
        <w:t/>
      </w:r>
      <w:bookmarkEnd w:id="3088"/>
    </w:p>
    <w:p>
      <w:pPr>
        <w:pageBreakBefore w:val="off"/>
        <w:tabs/>
        <w:wordWrap w:val="off"/>
        <w:spacing w:before="0" w:after="0" w:line="1060" w:lineRule="atLeast"/>
        <w:ind w:left="0" w:right="0"/>
        <w:jc w:val="center"/>
        <w:textAlignment w:val="baseline"/>
        <w:rPr>
          <w:sz w:val="80"/>
        </w:rPr>
      </w:pPr>
      <w:bookmarkStart w:name="" w:id="3089"/>
      <w:r>
        <w:rPr>
          <w:rFonts w:ascii="楷体" w:hAnsi="楷体" w:cs="楷体" w:eastAsia="楷体"/>
          <w:sz w:val="80"/>
          <w:spacing w:val="0"/>
          <w:color w:val="000000"/>
          <w:b w:val="off"/>
          <w:i w:val="off"/>
        </w:rPr>
        <w:t>20世纪90年代之前的政党与社会</w:t>
      </w:r>
      <w:bookmarkEnd w:id="3089"/>
    </w:p>
    <w:p>
      <w:pPr>
        <w:pageBreakBefore w:val="off"/>
        <w:tabs/>
        <w:wordWrap w:val="off"/>
        <w:spacing w:before="580" w:after="0" w:line="860" w:lineRule="atLeast"/>
        <w:ind w:left="0" w:right="0" w:firstLine="980"/>
        <w:jc w:val="both"/>
        <w:textAlignment w:val="baseline"/>
        <w:rPr>
          <w:sz w:val="48"/>
        </w:rPr>
      </w:pPr>
      <w:bookmarkStart w:name="" w:id="3090"/>
      <w:r>
        <w:rPr>
          <w:rFonts w:ascii="宋体" w:hAnsi="宋体" w:cs="宋体" w:eastAsia="宋体"/>
          <w:sz w:val="48"/>
          <w:spacing w:val="0"/>
          <w:color w:val="000000"/>
          <w:b w:val="off"/>
          <w:i w:val="off"/>
        </w:rPr>
        <w:t>政党与社会团体之间关系的本质已经发生了变化，特别是20世纪60</w:t>
      </w:r>
      <w:r>
        <w:rPr>
          <w:rFonts w:ascii="宋体" w:hAnsi="宋体" w:cs="宋体" w:eastAsia="宋体"/>
          <w:sz w:val="48"/>
          <w:spacing w:val="0"/>
          <w:color w:val="000000"/>
          <w:b w:val="off"/>
          <w:i w:val="off"/>
        </w:rPr>
        <w:t>年代之后。这是公民社会成长的结果，它导致了意识形态的衰弱和意大</w:t>
      </w:r>
      <w:r>
        <w:rPr>
          <w:rFonts w:ascii="宋体" w:hAnsi="宋体" w:cs="宋体" w:eastAsia="宋体"/>
          <w:sz w:val="48"/>
          <w:spacing w:val="0"/>
          <w:color w:val="000000"/>
          <w:b w:val="off"/>
          <w:i w:val="off"/>
        </w:rPr>
        <w:t>利选民独立观念的生成，但或者两者之间只是巧合，并无因果关系。⁵⁵可</w:t>
      </w:r>
      <w:r>
        <w:rPr>
          <w:rFonts w:ascii="宋体" w:hAnsi="宋体" w:cs="宋体" w:eastAsia="宋体"/>
          <w:sz w:val="48"/>
          <w:spacing w:val="0"/>
          <w:color w:val="000000"/>
          <w:b w:val="off"/>
          <w:i w:val="off"/>
        </w:rPr>
        <w:t>以认为，意大利的多党制推迟了以选民为导向的全方位型政党的发展，不</w:t>
      </w:r>
      <w:r>
        <w:rPr>
          <w:rFonts w:ascii="宋体" w:hAnsi="宋体" w:cs="宋体" w:eastAsia="宋体"/>
          <w:sz w:val="48"/>
          <w:spacing w:val="0"/>
          <w:color w:val="000000"/>
          <w:b w:val="off"/>
          <w:i w:val="off"/>
        </w:rPr>
        <w:t>过关于政党认同的可信的时间序列的数据非常缺乏。冉纳图·曼赫摩尔</w:t>
      </w:r>
      <w:r>
        <w:rPr>
          <w:rFonts w:ascii="宋体" w:hAnsi="宋体" w:cs="宋体" w:eastAsia="宋体"/>
          <w:sz w:val="48"/>
          <w:spacing w:val="0"/>
          <w:color w:val="000000"/>
          <w:b w:val="off"/>
          <w:i w:val="off"/>
        </w:rPr>
        <w:t>(Renato Mannheimer)是在这个问题上为数不多的研究者之一，他强调，</w:t>
      </w:r>
      <w:r>
        <w:rPr>
          <w:rFonts w:ascii="宋体" w:hAnsi="宋体" w:cs="宋体" w:eastAsia="宋体"/>
          <w:sz w:val="48"/>
          <w:spacing w:val="0"/>
          <w:color w:val="000000"/>
          <w:b w:val="off"/>
          <w:i w:val="off"/>
        </w:rPr>
        <w:t>在他所设定的五个级别中，不到四分之一的受访人可以归类到两个认同</w:t>
      </w:r>
      <w:r>
        <w:rPr>
          <w:rFonts w:ascii="宋体" w:hAnsi="宋体" w:cs="宋体" w:eastAsia="宋体"/>
          <w:sz w:val="48"/>
          <w:spacing w:val="0"/>
          <w:color w:val="000000"/>
          <w:b w:val="off"/>
          <w:i w:val="off"/>
        </w:rPr>
        <w:t>度最高的分类中，而另外四分之三的受访人则被定义为弱认同者。⁵⁶从20</w:t>
      </w:r>
      <w:r>
        <w:rPr>
          <w:rFonts w:ascii="宋体" w:hAnsi="宋体" w:cs="宋体" w:eastAsia="宋体"/>
          <w:sz w:val="48"/>
          <w:spacing w:val="0"/>
          <w:color w:val="000000"/>
          <w:b w:val="off"/>
          <w:i w:val="off"/>
        </w:rPr>
        <w:t>世纪50年代起，意大利选民行为出现了质的变化，大致与政党认同上的</w:t>
      </w:r>
      <w:r>
        <w:rPr>
          <w:rFonts w:ascii="宋体" w:hAnsi="宋体" w:cs="宋体" w:eastAsia="宋体"/>
          <w:sz w:val="48"/>
          <w:spacing w:val="0"/>
          <w:color w:val="000000"/>
          <w:b w:val="off"/>
          <w:i w:val="off"/>
        </w:rPr>
        <w:t>变化相同。曼赫摩尔和盖克摩·萨尼(Giacomo Sani)断言，观念性选民</w:t>
      </w:r>
      <w:r>
        <w:rPr>
          <w:rFonts w:ascii="宋体" w:hAnsi="宋体" w:cs="宋体" w:eastAsia="宋体"/>
          <w:sz w:val="48"/>
          <w:spacing w:val="0"/>
          <w:color w:val="000000"/>
          <w:b w:val="off"/>
          <w:i w:val="off"/>
        </w:rPr>
        <w:t>(就是那些基于自身对特定问题的观点而不是政党认同进行投票的选民)</w:t>
      </w:r>
      <w:r>
        <w:rPr>
          <w:rFonts w:ascii="宋体" w:hAnsi="宋体" w:cs="宋体" w:eastAsia="宋体"/>
          <w:sz w:val="48"/>
          <w:spacing w:val="0"/>
          <w:color w:val="000000"/>
          <w:b w:val="off"/>
          <w:i w:val="off"/>
        </w:rPr>
        <w:t>事实上直到50年代以后才出现，他们比任何其他种类的选民都要增长得</w:t>
      </w:r>
      <w:r>
        <w:rPr>
          <w:rFonts w:ascii="宋体" w:hAnsi="宋体" w:cs="宋体" w:eastAsia="宋体"/>
          <w:sz w:val="48"/>
          <w:spacing w:val="0"/>
          <w:color w:val="000000"/>
          <w:b w:val="off"/>
          <w:i w:val="off"/>
        </w:rPr>
        <w:t>快。⁵⁷但是，基于其他的数据，罗伯托·卡尔托奇(Robert o Cartocci)总结</w:t>
      </w:r>
      <w:r>
        <w:rPr>
          <w:rFonts w:ascii="宋体" w:hAnsi="宋体" w:cs="宋体" w:eastAsia="宋体"/>
          <w:sz w:val="48"/>
          <w:spacing w:val="0"/>
          <w:color w:val="000000"/>
          <w:b w:val="off"/>
          <w:i w:val="off"/>
        </w:rPr>
        <w:t>道：认同型选民(也就是那些持有强烈的政党认同的选民⁵⁸)在意大利中</w:t>
      </w:r>
      <w:r>
        <w:rPr>
          <w:rFonts w:ascii="宋体" w:hAnsi="宋体" w:cs="宋体" w:eastAsia="宋体"/>
          <w:sz w:val="48"/>
          <w:spacing w:val="0"/>
          <w:color w:val="000000"/>
          <w:b w:val="off"/>
          <w:i w:val="off"/>
        </w:rPr>
        <w:t>北部仍然占大多数，交易选民(就是在投票中接受庇护主义回报的选民)</w:t>
      </w:r>
      <w:r>
        <w:rPr>
          <w:rFonts w:ascii="宋体" w:hAnsi="宋体" w:cs="宋体" w:eastAsia="宋体"/>
          <w:sz w:val="48"/>
          <w:spacing w:val="0"/>
          <w:color w:val="000000"/>
          <w:b w:val="off"/>
          <w:i w:val="off"/>
        </w:rPr>
        <w:t>在中南部占主导，在这些地区，观念性选民的重要性并不显著。59</w:t>
      </w:r>
      <w:bookmarkEnd w:id="3090"/>
    </w:p>
    <w:p>
      <w:pPr>
        <w:pageBreakBefore w:val="off"/>
        <w:tabs/>
        <w:wordWrap w:val="off"/>
        <w:spacing w:before="0" w:after="0" w:line="860" w:lineRule="atLeast"/>
        <w:ind w:left="0" w:right="0" w:firstLine="980"/>
        <w:jc w:val="both"/>
        <w:textAlignment w:val="baseline"/>
        <w:rPr>
          <w:sz w:val="48"/>
        </w:rPr>
      </w:pPr>
      <w:bookmarkStart w:name="" w:id="3091"/>
      <w:r>
        <w:rPr>
          <w:rFonts w:ascii="宋体" w:hAnsi="宋体" w:cs="宋体" w:eastAsia="宋体"/>
          <w:sz w:val="48"/>
          <w:spacing w:val="0"/>
          <w:color w:val="000000"/>
          <w:b w:val="off"/>
          <w:i w:val="off"/>
        </w:rPr>
        <w:t>伴随着1968年的动荡和经常自发的工厂运动，劳资关系成为了劳工活</w:t>
      </w:r>
      <w:r>
        <w:rPr>
          <w:rFonts w:ascii="宋体" w:hAnsi="宋体" w:cs="宋体" w:eastAsia="宋体"/>
          <w:sz w:val="48"/>
          <w:spacing w:val="0"/>
          <w:color w:val="000000"/>
          <w:b w:val="off"/>
          <w:i w:val="off"/>
        </w:rPr>
        <w:t>动中最重要的领域。⁶⁰这给了工会更多的自主权和实力，并带来了一系列重</w:t>
      </w:r>
      <w:r>
        <w:rPr>
          <w:rFonts w:ascii="宋体" w:hAnsi="宋体" w:cs="宋体" w:eastAsia="宋体"/>
          <w:sz w:val="48"/>
          <w:spacing w:val="0"/>
          <w:color w:val="000000"/>
          <w:b w:val="off"/>
          <w:i w:val="off"/>
        </w:rPr>
        <w:t>要的后果：更独立于政党；三大主要联盟：总工会、工会联盟和劳工联盟的近</w:t>
      </w:r>
      <w:bookmarkEnd w:id="3091"/>
    </w:p>
    <w:p>
      <w:pPr>
        <w:pageBreakBefore w:val="off"/>
        <w:tabs/>
        <w:wordWrap w:val="off"/>
        <w:spacing w:before="0" w:after="0" w:line="460" w:lineRule="exact"/>
        <w:ind w:left="0" w:right="0"/>
        <w:jc w:val="both"/>
        <w:textAlignment w:val="baseline"/>
        <w:rPr>
          <w:sz w:val="40"/>
        </w:rPr>
      </w:pPr>
      <w:bookmarkStart w:name="" w:id="3092"/>
      <w:r>
        <w:rPr>
          <w:rFonts w:ascii="宋体" w:hAnsi="宋体" w:cs="宋体" w:eastAsia="宋体"/>
          <w:sz w:val="40"/>
          <w:spacing w:val="0"/>
          <w:color w:val="000000"/>
          <w:b w:val="off"/>
          <w:i w:val="off"/>
        </w:rPr>
        <w:t/>
      </w:r>
      <w:bookmarkEnd w:id="3092"/>
    </w:p>
    <w:p>
      <w:pPr>
        <w:pageBreakBefore w:val="off"/>
        <w:tabs/>
        <w:wordWrap w:val="off"/>
        <w:spacing w:before="0" w:after="0" w:line="540" w:lineRule="atLeast"/>
        <w:ind w:left="0" w:right="60"/>
        <w:jc w:val="right"/>
        <w:textAlignment w:val="baseline"/>
        <w:rPr>
          <w:sz w:val="40"/>
        </w:rPr>
      </w:pPr>
      <w:bookmarkStart w:name="" w:id="3093"/>
      <w:r>
        <w:rPr>
          <w:rFonts w:ascii="宋体" w:hAnsi="宋体" w:cs="宋体" w:eastAsia="宋体"/>
          <w:sz w:val="40"/>
          <w:spacing w:val="0"/>
          <w:color w:val="000000"/>
          <w:b w:val="off"/>
          <w:i w:val="off"/>
        </w:rPr>
        <w:t>127</w:t>
      </w:r>
      <w:bookmarkEnd w:id="3093"/>
    </w:p>
    <w:p>
      <w:r>
        <w:t/>
      </w:r>
    </w:p>
    <w:p>
      <w:pPr>
        <w:sectPr>
          <w:footerReference r:id="rId344"/>
          <w:headerReference r:id="rId345" w:type="default"/>
          <w:type w:val="nextPage"/>
          <w:pgSz w:w="18680" w:h="31680"/>
          <w:pgMar w:left="1300" w:top="1640" w:right="1300" w:bottom="1640" w:header="1340" w:footer="1340"/>
          <w:cols w:num="1"/>
        </w:sectPr>
      </w:pPr>
    </w:p>
    <w:p>
      <w:pPr>
        <w:pageBreakBefore w:val="off"/>
        <w:tabs/>
        <w:wordWrap w:val="off"/>
        <w:spacing w:before="0" w:after="0" w:line="640" w:lineRule="atLeast"/>
        <w:ind w:left="420" w:right="0"/>
        <w:jc w:val="both"/>
        <w:textAlignment w:val="baseline"/>
        <w:rPr>
          <w:sz w:val="48"/>
        </w:rPr>
      </w:pPr>
      <w:bookmarkStart w:name="" w:id="3094"/>
      <w:r>
        <w:rPr>
          <w:rFonts w:ascii="宋体" w:hAnsi="宋体" w:cs="宋体" w:eastAsia="宋体"/>
          <w:sz w:val="48"/>
          <w:spacing w:val="0"/>
          <w:color w:val="000000"/>
          <w:b w:val="off"/>
          <w:i w:val="off"/>
        </w:rPr>
        <w:t>政党与民主</w:t>
      </w:r>
      <w:bookmarkEnd w:id="3094"/>
    </w:p>
    <w:p>
      <w:pPr>
        <w:pageBreakBefore w:val="off"/>
        <w:tabs/>
        <w:wordWrap w:val="off"/>
        <w:spacing w:before="360" w:after="0" w:line="860" w:lineRule="atLeast"/>
        <w:ind w:left="40" w:right="0"/>
        <w:jc w:val="both"/>
        <w:textAlignment w:val="baseline"/>
        <w:rPr>
          <w:sz w:val="49"/>
        </w:rPr>
      </w:pPr>
      <w:bookmarkStart w:name="" w:id="3095"/>
      <w:r>
        <w:rPr>
          <w:rFonts w:ascii="宋体" w:hAnsi="宋体" w:cs="宋体" w:eastAsia="宋体"/>
          <w:sz w:val="49"/>
          <w:spacing w:val="0"/>
          <w:color w:val="000000"/>
          <w:b w:val="off"/>
          <w:i w:val="off"/>
        </w:rPr>
        <w:t>亲联合；在与政府和国家关系中自治功能的不断发展。这些发展事实上为工</w:t>
      </w:r>
      <w:r>
        <w:rPr>
          <w:rFonts w:ascii="宋体" w:hAnsi="宋体" w:cs="宋体" w:eastAsia="宋体"/>
          <w:sz w:val="49"/>
          <w:spacing w:val="0"/>
          <w:color w:val="000000"/>
          <w:b w:val="off"/>
          <w:i w:val="off"/>
        </w:rPr>
        <w:t>会与政党的分离提供了可能性基础，当然未来的一切还是未知数。</w:t>
      </w:r>
      <w:bookmarkEnd w:id="3095"/>
    </w:p>
    <w:p>
      <w:pPr>
        <w:pageBreakBefore w:val="off"/>
        <w:tabs/>
        <w:wordWrap w:val="off"/>
        <w:spacing w:before="0" w:after="0" w:line="860" w:lineRule="atLeast"/>
        <w:ind w:left="0" w:right="0" w:firstLine="1000"/>
        <w:jc w:val="both"/>
        <w:textAlignment w:val="baseline"/>
        <w:rPr>
          <w:sz w:val="49"/>
        </w:rPr>
      </w:pPr>
      <w:bookmarkStart w:name="" w:id="3096"/>
      <w:r>
        <w:rPr>
          <w:rFonts w:ascii="宋体" w:hAnsi="宋体" w:cs="宋体" w:eastAsia="宋体"/>
          <w:sz w:val="49"/>
          <w:spacing w:val="0"/>
          <w:color w:val="000000"/>
          <w:b w:val="off"/>
          <w:i w:val="off"/>
        </w:rPr>
        <w:t>但是从整体上来说，在80年代，意大利共产党对统一工人运动的垄</w:t>
      </w:r>
      <w:r>
        <w:rPr>
          <w:rFonts w:ascii="宋体" w:hAnsi="宋体" w:cs="宋体" w:eastAsia="宋体"/>
          <w:sz w:val="49"/>
          <w:spacing w:val="0"/>
          <w:color w:val="000000"/>
          <w:b w:val="off"/>
          <w:i w:val="off"/>
        </w:rPr>
        <w:t>断已经被打破了。克拉克西总理颁布的一项空前的决议，即通过政令工</w:t>
      </w:r>
      <w:r>
        <w:rPr>
          <w:rFonts w:ascii="宋体" w:hAnsi="宋体" w:cs="宋体" w:eastAsia="宋体"/>
          <w:sz w:val="49"/>
          <w:spacing w:val="0"/>
          <w:color w:val="000000"/>
          <w:b w:val="off"/>
          <w:i w:val="off"/>
        </w:rPr>
        <w:t>资指数调节制度(Scala mobile，与生活费用挂钩的制度，用以调整生存成</w:t>
      </w:r>
      <w:r>
        <w:rPr>
          <w:rFonts w:ascii="宋体" w:hAnsi="宋体" w:cs="宋体" w:eastAsia="宋体"/>
          <w:sz w:val="49"/>
          <w:spacing w:val="0"/>
          <w:color w:val="000000"/>
          <w:b w:val="off"/>
          <w:i w:val="off"/>
        </w:rPr>
        <w:t>本)分裂了工会运动，在总工会内部，也将意大利共产党员与天主教和社</w:t>
      </w:r>
      <w:r>
        <w:rPr>
          <w:rFonts w:ascii="宋体" w:hAnsi="宋体" w:cs="宋体" w:eastAsia="宋体"/>
          <w:sz w:val="49"/>
          <w:spacing w:val="0"/>
          <w:color w:val="000000"/>
          <w:b w:val="off"/>
          <w:i w:val="off"/>
        </w:rPr>
        <w:t>会主义者分离开来。随后，由意大利共产党极力促成的全民公投的失败</w:t>
      </w:r>
      <w:r>
        <w:rPr>
          <w:rFonts w:ascii="宋体" w:hAnsi="宋体" w:cs="宋体" w:eastAsia="宋体"/>
          <w:sz w:val="49"/>
          <w:spacing w:val="0"/>
          <w:color w:val="000000"/>
          <w:b w:val="off"/>
          <w:i w:val="off"/>
        </w:rPr>
        <w:t>颠覆了已有的政令，也宣告了意大利共产党对劳工运动垄断的终结。80</w:t>
      </w:r>
      <w:r>
        <w:rPr>
          <w:rFonts w:ascii="宋体" w:hAnsi="宋体" w:cs="宋体" w:eastAsia="宋体"/>
          <w:sz w:val="49"/>
          <w:spacing w:val="0"/>
          <w:color w:val="000000"/>
          <w:b w:val="off"/>
          <w:i w:val="off"/>
        </w:rPr>
        <w:t>年代末期也见证了强大的自治工会和基层委员会(COBAS)的兴起，这个</w:t>
      </w:r>
      <w:r>
        <w:rPr>
          <w:rFonts w:ascii="宋体" w:hAnsi="宋体" w:cs="宋体" w:eastAsia="宋体"/>
          <w:sz w:val="49"/>
          <w:spacing w:val="0"/>
          <w:color w:val="000000"/>
          <w:b w:val="off"/>
          <w:i w:val="off"/>
        </w:rPr>
        <w:t>组织主要是组织公立学校教师、文职人员和铁路工人。</w:t>
      </w:r>
      <w:bookmarkEnd w:id="3096"/>
    </w:p>
    <w:p>
      <w:pPr>
        <w:pageBreakBefore w:val="off"/>
        <w:tabs/>
        <w:wordWrap w:val="off"/>
        <w:spacing w:before="0" w:after="0" w:line="860" w:lineRule="atLeast"/>
        <w:ind w:left="0" w:right="0" w:firstLine="1000"/>
        <w:jc w:val="both"/>
        <w:textAlignment w:val="baseline"/>
        <w:rPr>
          <w:sz w:val="49"/>
        </w:rPr>
      </w:pPr>
      <w:bookmarkStart w:name="" w:id="3097"/>
      <w:r>
        <w:rPr>
          <w:rFonts w:ascii="宋体" w:hAnsi="宋体" w:cs="宋体" w:eastAsia="宋体"/>
          <w:sz w:val="49"/>
          <w:spacing w:val="0"/>
          <w:color w:val="000000"/>
          <w:b w:val="off"/>
          <w:i w:val="off"/>
        </w:rPr>
        <w:t>在70年代中期，基督教民主党试图干预雇主协会主席的提名，结果</w:t>
      </w:r>
      <w:r>
        <w:rPr>
          <w:rFonts w:ascii="宋体" w:hAnsi="宋体" w:cs="宋体" w:eastAsia="宋体"/>
          <w:sz w:val="49"/>
          <w:spacing w:val="0"/>
          <w:color w:val="000000"/>
          <w:b w:val="off"/>
          <w:i w:val="off"/>
        </w:rPr>
        <w:t>引起了该组织内的分裂，只有在菲亚特的CEO、德高望重的詹尼·阿涅</w:t>
      </w:r>
      <w:r>
        <w:rPr>
          <w:rFonts w:ascii="宋体" w:hAnsi="宋体" w:cs="宋体" w:eastAsia="宋体"/>
          <w:sz w:val="49"/>
          <w:spacing w:val="0"/>
          <w:color w:val="000000"/>
          <w:b w:val="off"/>
          <w:i w:val="off"/>
        </w:rPr>
        <w:t>利(Gianni Agnelli)成功提名之后，才勉强掩饰了这种分裂。⁶¹这代表着一</w:t>
      </w:r>
      <w:r>
        <w:rPr>
          <w:rFonts w:ascii="宋体" w:hAnsi="宋体" w:cs="宋体" w:eastAsia="宋体"/>
          <w:sz w:val="49"/>
          <w:spacing w:val="0"/>
          <w:color w:val="000000"/>
          <w:b w:val="off"/>
          <w:i w:val="off"/>
        </w:rPr>
        <w:t>个转折点，就像阿涅利和他的继任者圭多·卡利(Guido Carlì)，他们经常</w:t>
      </w:r>
      <w:r>
        <w:rPr>
          <w:rFonts w:ascii="宋体" w:hAnsi="宋体" w:cs="宋体" w:eastAsia="宋体"/>
          <w:sz w:val="49"/>
          <w:spacing w:val="0"/>
          <w:color w:val="000000"/>
          <w:b w:val="off"/>
          <w:i w:val="off"/>
        </w:rPr>
        <w:t>绕开政府和政党直接与工会进行协商。这一趋势最重要的产物就是1975</w:t>
      </w:r>
      <w:r>
        <w:rPr>
          <w:rFonts w:ascii="宋体" w:hAnsi="宋体" w:cs="宋体" w:eastAsia="宋体"/>
          <w:sz w:val="49"/>
          <w:spacing w:val="0"/>
          <w:color w:val="000000"/>
          <w:b w:val="off"/>
          <w:i w:val="off"/>
        </w:rPr>
        <w:t>年“工资指数调节制度”政令的诞生。雇主协会也与意大利共和党建立起</w:t>
      </w:r>
      <w:r>
        <w:rPr>
          <w:rFonts w:ascii="宋体" w:hAnsi="宋体" w:cs="宋体" w:eastAsia="宋体"/>
          <w:sz w:val="49"/>
          <w:spacing w:val="0"/>
          <w:color w:val="000000"/>
          <w:b w:val="off"/>
          <w:i w:val="off"/>
        </w:rPr>
        <w:t>了优先关系，坚信它将成为“用效率和竞争对抗经济集权和官僚化”⁶²的</w:t>
      </w:r>
      <w:r>
        <w:rPr>
          <w:rFonts w:ascii="宋体" w:hAnsi="宋体" w:cs="宋体" w:eastAsia="宋体"/>
          <w:sz w:val="49"/>
          <w:spacing w:val="0"/>
          <w:color w:val="000000"/>
          <w:b w:val="off"/>
          <w:i w:val="off"/>
        </w:rPr>
        <w:t>独立战士。事实上，意大利共和党部长担任起了之前由意大利自由党人</w:t>
      </w:r>
      <w:r>
        <w:rPr>
          <w:rFonts w:ascii="宋体" w:hAnsi="宋体" w:cs="宋体" w:eastAsia="宋体"/>
          <w:sz w:val="49"/>
          <w:spacing w:val="0"/>
          <w:color w:val="000000"/>
          <w:b w:val="off"/>
          <w:i w:val="off"/>
        </w:rPr>
        <w:t>扮演的角色，即将雇主协会的观点陈述给政府当局。</w:t>
      </w:r>
      <w:bookmarkEnd w:id="3097"/>
    </w:p>
    <w:p>
      <w:pPr>
        <w:pageBreakBefore w:val="off"/>
        <w:tabs/>
        <w:wordWrap w:val="off"/>
        <w:spacing w:before="0" w:after="0" w:line="860" w:lineRule="atLeast"/>
        <w:ind w:left="0" w:right="40" w:firstLine="1000"/>
        <w:jc w:val="both"/>
        <w:textAlignment w:val="baseline"/>
        <w:rPr>
          <w:sz w:val="49"/>
        </w:rPr>
      </w:pPr>
      <w:bookmarkStart w:name="" w:id="3098"/>
      <w:r>
        <w:rPr>
          <w:rFonts w:ascii="宋体" w:hAnsi="宋体" w:cs="宋体" w:eastAsia="宋体"/>
          <w:sz w:val="49"/>
          <w:spacing w:val="0"/>
          <w:color w:val="000000"/>
          <w:b w:val="off"/>
          <w:i w:val="off"/>
        </w:rPr>
        <w:t>然而基督教民主党对经济的主导地位还未受到威胁。尽管随着意大</w:t>
      </w:r>
      <w:r>
        <w:rPr>
          <w:rFonts w:ascii="宋体" w:hAnsi="宋体" w:cs="宋体" w:eastAsia="宋体"/>
          <w:sz w:val="49"/>
          <w:spacing w:val="0"/>
          <w:color w:val="000000"/>
          <w:b w:val="off"/>
          <w:i w:val="off"/>
        </w:rPr>
        <w:t>利农业的缩减，中小农场主协会的重要性正在不断下降，但它还是保持对</w:t>
      </w:r>
      <w:r>
        <w:rPr>
          <w:rFonts w:ascii="宋体" w:hAnsi="宋体" w:cs="宋体" w:eastAsia="宋体"/>
          <w:sz w:val="49"/>
          <w:spacing w:val="0"/>
          <w:color w:val="000000"/>
          <w:b w:val="off"/>
          <w:i w:val="off"/>
        </w:rPr>
        <w:t>基督教民主党的支持态度。⁶³但是，基督教民主党对经济的控制力主要是</w:t>
      </w:r>
      <w:r>
        <w:rPr>
          <w:rFonts w:ascii="宋体" w:hAnsi="宋体" w:cs="宋体" w:eastAsia="宋体"/>
          <w:sz w:val="49"/>
          <w:spacing w:val="0"/>
          <w:color w:val="000000"/>
          <w:b w:val="off"/>
          <w:i w:val="off"/>
        </w:rPr>
        <w:t>它与个人或者企业家协会之间各种联系纽带；这些可以弥补农业重要性</w:t>
      </w:r>
      <w:r>
        <w:rPr>
          <w:rFonts w:ascii="宋体" w:hAnsi="宋体" w:cs="宋体" w:eastAsia="宋体"/>
          <w:sz w:val="49"/>
          <w:spacing w:val="0"/>
          <w:color w:val="000000"/>
          <w:b w:val="off"/>
          <w:i w:val="off"/>
        </w:rPr>
        <w:t>的衰落和与雇主协会关系的疏远。</w:t>
      </w:r>
      <w:bookmarkEnd w:id="3098"/>
    </w:p>
    <w:p>
      <w:pPr>
        <w:pageBreakBefore w:val="off"/>
        <w:tabs/>
        <w:wordWrap w:val="off"/>
        <w:spacing w:before="0" w:after="0" w:line="860" w:lineRule="atLeast"/>
        <w:ind w:left="0" w:right="40" w:firstLine="1000"/>
        <w:jc w:val="both"/>
        <w:textAlignment w:val="baseline"/>
        <w:rPr>
          <w:sz w:val="49"/>
        </w:rPr>
      </w:pPr>
      <w:bookmarkStart w:name="" w:id="3099"/>
      <w:r>
        <w:rPr>
          <w:rFonts w:ascii="宋体" w:hAnsi="宋体" w:cs="宋体" w:eastAsia="宋体"/>
          <w:sz w:val="49"/>
          <w:spacing w:val="0"/>
          <w:color w:val="000000"/>
          <w:b w:val="off"/>
          <w:i w:val="off"/>
        </w:rPr>
        <w:t>20世纪60年代世俗化过程和意识形态的衰弱极大地调整了政党与</w:t>
      </w:r>
      <w:r>
        <w:rPr>
          <w:rFonts w:ascii="宋体" w:hAnsi="宋体" w:cs="宋体" w:eastAsia="宋体"/>
          <w:sz w:val="49"/>
          <w:spacing w:val="0"/>
          <w:color w:val="000000"/>
          <w:b w:val="off"/>
          <w:i w:val="off"/>
        </w:rPr>
        <w:t>各种从属组织之间的关系。由于亚文化群体正在逐步瓦解，传统组织的</w:t>
      </w:r>
      <w:r>
        <w:rPr>
          <w:rFonts w:ascii="宋体" w:hAnsi="宋体" w:cs="宋体" w:eastAsia="宋体"/>
          <w:sz w:val="49"/>
          <w:spacing w:val="0"/>
          <w:color w:val="000000"/>
          <w:b w:val="off"/>
          <w:i w:val="off"/>
        </w:rPr>
        <w:t>重要性和成员数量都在下降，政党试图发展新的结构和战略以“开辟”新</w:t>
      </w:r>
      <w:r>
        <w:rPr>
          <w:rFonts w:ascii="宋体" w:hAnsi="宋体" w:cs="宋体" w:eastAsia="宋体"/>
          <w:sz w:val="49"/>
          <w:spacing w:val="0"/>
          <w:color w:val="000000"/>
          <w:b w:val="off"/>
          <w:i w:val="off"/>
        </w:rPr>
        <w:t>的社会活动者和运动。基督教民主党几乎失去了与公民社会最重要的联</w:t>
      </w:r>
      <w:r>
        <w:rPr>
          <w:rFonts w:ascii="宋体" w:hAnsi="宋体" w:cs="宋体" w:eastAsia="宋体"/>
          <w:sz w:val="49"/>
          <w:spacing w:val="0"/>
          <w:color w:val="000000"/>
          <w:b w:val="off"/>
          <w:i w:val="off"/>
        </w:rPr>
        <w:t>系，即天主教运动，这个组织的成员在60年代中期时拥有330万，20年后</w:t>
      </w:r>
      <w:r>
        <w:rPr>
          <w:rFonts w:ascii="宋体" w:hAnsi="宋体" w:cs="宋体" w:eastAsia="宋体"/>
          <w:sz w:val="49"/>
          <w:spacing w:val="0"/>
          <w:color w:val="000000"/>
          <w:b w:val="off"/>
          <w:i w:val="off"/>
        </w:rPr>
        <w:t>就下降到了55万人，而且这个组织在很多重要问题的立场上(例如1974</w:t>
      </w:r>
      <w:bookmarkEnd w:id="3099"/>
    </w:p>
    <w:p>
      <w:pPr>
        <w:pageBreakBefore w:val="off"/>
        <w:tabs/>
        <w:wordWrap w:val="off"/>
        <w:spacing w:before="320" w:after="0" w:line="560" w:lineRule="atLeast"/>
        <w:ind w:left="0" w:right="0"/>
        <w:jc w:val="both"/>
        <w:textAlignment w:val="baseline"/>
        <w:rPr>
          <w:sz w:val="41"/>
        </w:rPr>
      </w:pPr>
      <w:bookmarkStart w:name="" w:id="3100"/>
      <w:r>
        <w:rPr>
          <w:rFonts w:ascii="楷体" w:hAnsi="楷体" w:cs="楷体" w:eastAsia="楷体"/>
          <w:sz w:val="41"/>
          <w:spacing w:val="0"/>
          <w:color w:val="000000"/>
          <w:b w:val="off"/>
          <w:i w:val="off"/>
        </w:rPr>
        <w:t>128</w:t>
      </w:r>
      <w:bookmarkEnd w:id="3100"/>
    </w:p>
    <w:p>
      <w:r>
        <w:t/>
      </w:r>
    </w:p>
    <w:p>
      <w:pPr>
        <w:sectPr>
          <w:footerReference r:id="rId346"/>
          <w:headerReference r:id="rId347" w:type="default"/>
          <w:type w:val="nextPage"/>
          <w:pgSz w:w="18680" w:h="31680"/>
          <w:pgMar w:left="1340" w:top="1620" w:right="1340" w:bottom="1620" w:header="1320" w:footer="1320"/>
          <w:cols w:num="1"/>
        </w:sectPr>
      </w:pPr>
    </w:p>
    <w:p>
      <w:pPr>
        <w:pageBreakBefore w:val="off"/>
        <w:tabs/>
        <w:wordWrap w:val="off"/>
        <w:spacing w:before="0" w:after="0" w:line="540" w:lineRule="atLeast"/>
        <w:ind w:left="0" w:right="60"/>
        <w:jc w:val="right"/>
        <w:textAlignment w:val="baseline"/>
        <w:rPr>
          <w:sz w:val="40"/>
        </w:rPr>
      </w:pPr>
      <w:bookmarkStart w:name="" w:id="3101"/>
      <w:r>
        <w:rPr>
          <w:rFonts w:ascii="仿宋" w:hAnsi="仿宋" w:cs="仿宋" w:eastAsia="仿宋"/>
          <w:sz w:val="40"/>
          <w:spacing w:val="0"/>
          <w:color w:val="000000"/>
          <w:b w:val="off"/>
          <w:i w:val="off"/>
        </w:rPr>
        <w:t>第六章意 大利政党的三个阶段</w:t>
      </w:r>
      <w:bookmarkEnd w:id="3101"/>
    </w:p>
    <w:p>
      <w:pPr>
        <w:pageBreakBefore w:val="off"/>
        <w:tabs/>
        <w:wordWrap w:val="off"/>
        <w:spacing w:before="0" w:after="0" w:line="460" w:lineRule="exact"/>
        <w:ind w:left="0" w:right="0"/>
        <w:jc w:val="right"/>
        <w:textAlignment w:val="baseline"/>
        <w:rPr>
          <w:sz w:val="40"/>
        </w:rPr>
      </w:pPr>
      <w:bookmarkStart w:name="" w:id="3102"/>
      <w:r>
        <w:rPr>
          <w:rFonts w:ascii="宋体" w:hAnsi="宋体" w:cs="宋体" w:eastAsia="宋体"/>
          <w:sz w:val="40"/>
          <w:spacing w:val="0"/>
          <w:color w:val="000000"/>
          <w:b w:val="off"/>
          <w:i w:val="off"/>
        </w:rPr>
        <w:t/>
      </w:r>
      <w:bookmarkEnd w:id="3102"/>
    </w:p>
    <w:p>
      <w:pPr>
        <w:pageBreakBefore w:val="off"/>
        <w:tabs/>
        <w:wordWrap w:val="off"/>
        <w:spacing w:before="0" w:after="0" w:line="860" w:lineRule="atLeast"/>
        <w:ind w:left="0" w:right="0"/>
        <w:jc w:val="both"/>
        <w:textAlignment w:val="baseline"/>
        <w:rPr>
          <w:sz w:val="49"/>
        </w:rPr>
      </w:pPr>
      <w:bookmarkStart w:name="" w:id="3103"/>
      <w:r>
        <w:rPr>
          <w:rFonts w:ascii="宋体" w:hAnsi="宋体" w:cs="宋体" w:eastAsia="宋体"/>
          <w:sz w:val="49"/>
          <w:spacing w:val="0"/>
          <w:color w:val="000000"/>
          <w:b w:val="off"/>
          <w:i w:val="off"/>
        </w:rPr>
        <w:t>年的离婚议案和1981年的堕胎公投)都没有政党所预期的那样持支持态</w:t>
      </w:r>
      <w:r>
        <w:rPr>
          <w:rFonts w:ascii="宋体" w:hAnsi="宋体" w:cs="宋体" w:eastAsia="宋体"/>
          <w:sz w:val="49"/>
          <w:spacing w:val="0"/>
          <w:color w:val="000000"/>
          <w:b w:val="off"/>
          <w:i w:val="off"/>
        </w:rPr>
        <w:t>度。基督教民主党与意大利天主教工人联合会(ACLI)的关系运用的是</w:t>
      </w:r>
      <w:r>
        <w:rPr>
          <w:rFonts w:ascii="宋体" w:hAnsi="宋体" w:cs="宋体" w:eastAsia="宋体"/>
          <w:sz w:val="49"/>
          <w:spacing w:val="0"/>
          <w:color w:val="000000"/>
          <w:b w:val="off"/>
          <w:i w:val="off"/>
        </w:rPr>
        <w:t>另一种不同的模式，但是殊途同归。工人联合会同样也遭受了严重的成</w:t>
      </w:r>
      <w:r>
        <w:rPr>
          <w:rFonts w:ascii="宋体" w:hAnsi="宋体" w:cs="宋体" w:eastAsia="宋体"/>
          <w:sz w:val="49"/>
          <w:spacing w:val="0"/>
          <w:color w:val="000000"/>
          <w:b w:val="off"/>
          <w:i w:val="off"/>
        </w:rPr>
        <w:t>员流失，确切的原因是70年代天主教运动与基督教民主党之间纽带的断</w:t>
      </w:r>
      <w:r>
        <w:rPr>
          <w:rFonts w:ascii="宋体" w:hAnsi="宋体" w:cs="宋体" w:eastAsia="宋体"/>
          <w:sz w:val="49"/>
          <w:spacing w:val="0"/>
          <w:color w:val="000000"/>
          <w:b w:val="off"/>
          <w:i w:val="off"/>
        </w:rPr>
        <w:t>裂。尽管意大利社会主义党和意大利共产党在各种左翼组织中的地位基</w:t>
      </w:r>
      <w:r>
        <w:rPr>
          <w:rFonts w:ascii="宋体" w:hAnsi="宋体" w:cs="宋体" w:eastAsia="宋体"/>
          <w:sz w:val="49"/>
          <w:spacing w:val="0"/>
          <w:color w:val="000000"/>
          <w:b w:val="off"/>
          <w:i w:val="off"/>
        </w:rPr>
        <w:t>本没有发生变化，但是共产党的支配性影响力在80年代极大地下降了。</w:t>
      </w:r>
      <w:r>
        <w:rPr>
          <w:rFonts w:ascii="宋体" w:hAnsi="宋体" w:cs="宋体" w:eastAsia="宋体"/>
          <w:sz w:val="49"/>
          <w:spacing w:val="0"/>
          <w:color w:val="000000"/>
          <w:b w:val="off"/>
          <w:i w:val="off"/>
        </w:rPr>
        <w:t>此外，许多组织中的成员并没有表现出对赞助政党的政治同情，而是十分</w:t>
      </w:r>
      <w:r>
        <w:rPr>
          <w:rFonts w:ascii="宋体" w:hAnsi="宋体" w:cs="宋体" w:eastAsia="宋体"/>
          <w:sz w:val="49"/>
          <w:spacing w:val="0"/>
          <w:color w:val="000000"/>
          <w:b w:val="off"/>
          <w:i w:val="off"/>
        </w:rPr>
        <w:t>倾向于功利主义，比如说仅仅是出于对电影院和剧院门票打折的偏好。</w:t>
      </w:r>
      <w:bookmarkEnd w:id="3103"/>
    </w:p>
    <w:p>
      <w:pPr>
        <w:pageBreakBefore w:val="off"/>
        <w:tabs/>
        <w:wordWrap w:val="off"/>
        <w:spacing w:before="0" w:after="0" w:line="860" w:lineRule="atLeast"/>
        <w:ind w:left="0" w:right="0" w:firstLine="1000"/>
        <w:jc w:val="both"/>
        <w:textAlignment w:val="baseline"/>
        <w:rPr>
          <w:sz w:val="49"/>
        </w:rPr>
      </w:pPr>
      <w:bookmarkStart w:name="" w:id="3104"/>
      <w:r>
        <w:rPr>
          <w:rFonts w:ascii="宋体" w:hAnsi="宋体" w:cs="宋体" w:eastAsia="宋体"/>
          <w:sz w:val="49"/>
          <w:spacing w:val="0"/>
          <w:color w:val="000000"/>
          <w:b w:val="off"/>
          <w:i w:val="off"/>
        </w:rPr>
        <w:t>总而言之，传统的政党与公民社会之间的联系正在弱化，不仅是在数</w:t>
      </w:r>
      <w:r>
        <w:rPr>
          <w:rFonts w:ascii="宋体" w:hAnsi="宋体" w:cs="宋体" w:eastAsia="宋体"/>
          <w:sz w:val="49"/>
          <w:spacing w:val="0"/>
          <w:color w:val="000000"/>
          <w:b w:val="off"/>
          <w:i w:val="off"/>
        </w:rPr>
        <w:t>量方面，在质量方面也是如此。青年人非常反对以传统政党的组织结构</w:t>
      </w:r>
      <w:r>
        <w:rPr>
          <w:rFonts w:ascii="宋体" w:hAnsi="宋体" w:cs="宋体" w:eastAsia="宋体"/>
          <w:sz w:val="49"/>
          <w:spacing w:val="0"/>
          <w:color w:val="000000"/>
          <w:b w:val="off"/>
          <w:i w:val="off"/>
        </w:rPr>
        <w:t>将成员严密地组织起来。由于1968年的动乱，再一次，意大利共产党遭</w:t>
      </w:r>
      <w:r>
        <w:rPr>
          <w:rFonts w:ascii="宋体" w:hAnsi="宋体" w:cs="宋体" w:eastAsia="宋体"/>
          <w:sz w:val="49"/>
          <w:spacing w:val="0"/>
          <w:color w:val="000000"/>
          <w:b w:val="off"/>
          <w:i w:val="off"/>
        </w:rPr>
        <w:t>受最为严重的损失，青年意大利共产党联盟的成员数在20年内急剧下</w:t>
      </w:r>
      <w:r>
        <w:rPr>
          <w:rFonts w:ascii="宋体" w:hAnsi="宋体" w:cs="宋体" w:eastAsia="宋体"/>
          <w:sz w:val="49"/>
          <w:spacing w:val="0"/>
          <w:color w:val="000000"/>
          <w:b w:val="off"/>
          <w:i w:val="off"/>
        </w:rPr>
        <w:t>降。意大利社会运动的青年机构中也出现了类似的下降现象。基督教民</w:t>
      </w:r>
      <w:r>
        <w:rPr>
          <w:rFonts w:ascii="宋体" w:hAnsi="宋体" w:cs="宋体" w:eastAsia="宋体"/>
          <w:sz w:val="49"/>
          <w:spacing w:val="0"/>
          <w:color w:val="000000"/>
          <w:b w:val="off"/>
          <w:i w:val="off"/>
        </w:rPr>
        <w:t>主党和意大利社会党的进展稍好一些，但是更多的基督教民主党青年世</w:t>
      </w:r>
      <w:r>
        <w:rPr>
          <w:rFonts w:ascii="宋体" w:hAnsi="宋体" w:cs="宋体" w:eastAsia="宋体"/>
          <w:sz w:val="49"/>
          <w:spacing w:val="0"/>
          <w:color w:val="000000"/>
          <w:b w:val="off"/>
          <w:i w:val="off"/>
        </w:rPr>
        <w:t>俗化运动受到了“共融与解放”(Comunione e Liberazione)(一个由6万</w:t>
      </w:r>
      <w:r>
        <w:rPr>
          <w:rFonts w:ascii="宋体" w:hAnsi="宋体" w:cs="宋体" w:eastAsia="宋体"/>
          <w:sz w:val="49"/>
          <w:spacing w:val="0"/>
          <w:color w:val="000000"/>
          <w:b w:val="off"/>
          <w:i w:val="off"/>
        </w:rPr>
        <w:t>名成员组成的强大、极端激进的天主教青年组织)的严峻挑战。64</w:t>
      </w:r>
      <w:bookmarkEnd w:id="3104"/>
    </w:p>
    <w:p>
      <w:pPr>
        <w:pageBreakBefore w:val="off"/>
        <w:tabs/>
        <w:wordWrap w:val="off"/>
        <w:spacing w:before="0" w:after="0" w:line="860" w:lineRule="atLeast"/>
        <w:ind w:left="0" w:right="0" w:firstLine="1000"/>
        <w:jc w:val="both"/>
        <w:textAlignment w:val="baseline"/>
        <w:rPr>
          <w:sz w:val="49"/>
        </w:rPr>
      </w:pPr>
      <w:bookmarkStart w:name="" w:id="3105"/>
      <w:r>
        <w:rPr>
          <w:rFonts w:ascii="宋体" w:hAnsi="宋体" w:cs="宋体" w:eastAsia="宋体"/>
          <w:sz w:val="49"/>
          <w:spacing w:val="0"/>
          <w:color w:val="000000"/>
          <w:b w:val="off"/>
          <w:i w:val="off"/>
        </w:rPr>
        <w:t>直到20世纪70年代，意大利政党才发行了官方的政党报纸，并控制</w:t>
      </w:r>
      <w:r>
        <w:rPr>
          <w:rFonts w:ascii="宋体" w:hAnsi="宋体" w:cs="宋体" w:eastAsia="宋体"/>
          <w:sz w:val="49"/>
          <w:spacing w:val="0"/>
          <w:color w:val="000000"/>
          <w:b w:val="off"/>
          <w:i w:val="off"/>
        </w:rPr>
        <w:t>了一些重要的“独立的”报纸。事实上，许多报纸所秉承的温和甚至是保</w:t>
      </w:r>
      <w:r>
        <w:rPr>
          <w:rFonts w:ascii="宋体" w:hAnsi="宋体" w:cs="宋体" w:eastAsia="宋体"/>
          <w:sz w:val="49"/>
          <w:spacing w:val="0"/>
          <w:color w:val="000000"/>
          <w:b w:val="off"/>
          <w:i w:val="off"/>
        </w:rPr>
        <w:t>守的路线都是由政党赞助任命的主编或者记者来保证的。1976年的宪</w:t>
      </w:r>
      <w:r>
        <w:rPr>
          <w:rFonts w:ascii="宋体" w:hAnsi="宋体" w:cs="宋体" w:eastAsia="宋体"/>
          <w:sz w:val="49"/>
          <w:spacing w:val="0"/>
          <w:color w:val="000000"/>
          <w:b w:val="off"/>
          <w:i w:val="off"/>
        </w:rPr>
        <w:t>法法院法令结束了国家对广播和电视传媒的垄断，但是政党与媒体之间</w:t>
      </w:r>
      <w:r>
        <w:rPr>
          <w:rFonts w:ascii="宋体" w:hAnsi="宋体" w:cs="宋体" w:eastAsia="宋体"/>
          <w:sz w:val="49"/>
          <w:spacing w:val="0"/>
          <w:color w:val="000000"/>
          <w:b w:val="off"/>
          <w:i w:val="off"/>
        </w:rPr>
        <w:t>的关系并没有发生重大的改变。⁶⁵法令承认了一夜之间激增的私营地方</w:t>
      </w:r>
      <w:r>
        <w:rPr>
          <w:rFonts w:ascii="宋体" w:hAnsi="宋体" w:cs="宋体" w:eastAsia="宋体"/>
          <w:sz w:val="49"/>
          <w:spacing w:val="0"/>
          <w:color w:val="000000"/>
          <w:b w:val="off"/>
          <w:i w:val="off"/>
        </w:rPr>
        <w:t>电视台，这些电视台在80年代中期被拥有三家国家传媒网络的媒体大亨</w:t>
      </w:r>
      <w:r>
        <w:rPr>
          <w:rFonts w:ascii="宋体" w:hAnsi="宋体" w:cs="宋体" w:eastAsia="宋体"/>
          <w:sz w:val="49"/>
          <w:spacing w:val="0"/>
          <w:color w:val="000000"/>
          <w:b w:val="off"/>
          <w:i w:val="off"/>
        </w:rPr>
        <w:t>贝卢斯科尼集中收购。他成功地超越了宪法法院所设定的限制，这背后</w:t>
      </w:r>
      <w:r>
        <w:rPr>
          <w:rFonts w:ascii="宋体" w:hAnsi="宋体" w:cs="宋体" w:eastAsia="宋体"/>
          <w:sz w:val="49"/>
          <w:spacing w:val="0"/>
          <w:color w:val="000000"/>
          <w:b w:val="off"/>
          <w:i w:val="off"/>
        </w:rPr>
        <w:t>可能得到了来自克拉克西的支持。通过这个举动，克拉克西纠正了电视</w:t>
      </w:r>
      <w:r>
        <w:rPr>
          <w:rFonts w:ascii="宋体" w:hAnsi="宋体" w:cs="宋体" w:eastAsia="宋体"/>
          <w:sz w:val="49"/>
          <w:spacing w:val="0"/>
          <w:color w:val="000000"/>
          <w:b w:val="off"/>
          <w:i w:val="off"/>
        </w:rPr>
        <w:t>媒体的天秤，当时，电视媒体都十分反对基督教民主党。66</w:t>
      </w:r>
      <w:bookmarkEnd w:id="3105"/>
    </w:p>
    <w:p>
      <w:pPr>
        <w:pageBreakBefore w:val="off"/>
        <w:tabs/>
        <w:wordWrap w:val="off"/>
        <w:spacing w:before="0" w:after="0" w:line="860" w:lineRule="atLeast"/>
        <w:ind w:left="0" w:right="0" w:firstLine="1000"/>
        <w:jc w:val="both"/>
        <w:textAlignment w:val="baseline"/>
        <w:rPr>
          <w:sz w:val="49"/>
        </w:rPr>
      </w:pPr>
      <w:bookmarkStart w:name="" w:id="3106"/>
      <w:r>
        <w:rPr>
          <w:rFonts w:ascii="宋体" w:hAnsi="宋体" w:cs="宋体" w:eastAsia="宋体"/>
          <w:sz w:val="49"/>
          <w:spacing w:val="0"/>
          <w:color w:val="000000"/>
          <w:b w:val="off"/>
          <w:i w:val="off"/>
        </w:rPr>
        <w:t>因此，整体而言，政党巩固一直从20世纪60年代延续到70年代。</w:t>
      </w:r>
      <w:r>
        <w:rPr>
          <w:rFonts w:ascii="宋体" w:hAnsi="宋体" w:cs="宋体" w:eastAsia="宋体"/>
          <w:sz w:val="49"/>
          <w:spacing w:val="0"/>
          <w:color w:val="000000"/>
          <w:b w:val="off"/>
          <w:i w:val="off"/>
        </w:rPr>
        <w:t>事实上，在此期间，政党对意大利经济的大型部门的控制得到了极大的膨</w:t>
      </w:r>
      <w:r>
        <w:rPr>
          <w:rFonts w:ascii="宋体" w:hAnsi="宋体" w:cs="宋体" w:eastAsia="宋体"/>
          <w:sz w:val="49"/>
          <w:spacing w:val="0"/>
          <w:color w:val="000000"/>
          <w:b w:val="off"/>
          <w:i w:val="off"/>
        </w:rPr>
        <w:t>胀，并且这种膨胀的背后有着极深的历史渊源。由政党控制下的控股公</w:t>
      </w:r>
      <w:r>
        <w:rPr>
          <w:rFonts w:ascii="宋体" w:hAnsi="宋体" w:cs="宋体" w:eastAsia="宋体"/>
          <w:sz w:val="49"/>
          <w:spacing w:val="0"/>
          <w:color w:val="000000"/>
          <w:b w:val="off"/>
          <w:i w:val="off"/>
        </w:rPr>
        <w:t>司和它们的附属机构(银行、社会保障和福利机构)所组成的复杂的网络</w:t>
      </w:r>
      <w:r>
        <w:rPr>
          <w:rFonts w:ascii="宋体" w:hAnsi="宋体" w:cs="宋体" w:eastAsia="宋体"/>
          <w:sz w:val="49"/>
          <w:spacing w:val="0"/>
          <w:color w:val="000000"/>
          <w:b w:val="off"/>
          <w:i w:val="off"/>
        </w:rPr>
        <w:t>在法西斯时代就已经形成了。通过这种控制，基督教民主党创造了自治</w:t>
      </w:r>
      <w:bookmarkEnd w:id="3106"/>
    </w:p>
    <w:p>
      <w:pPr>
        <w:pageBreakBefore w:val="off"/>
        <w:tabs/>
        <w:wordWrap w:val="off"/>
        <w:spacing w:before="0" w:after="0" w:line="400" w:lineRule="exact"/>
        <w:ind w:left="0" w:right="0"/>
        <w:jc w:val="both"/>
        <w:textAlignment w:val="baseline"/>
        <w:rPr>
          <w:sz w:val="36"/>
        </w:rPr>
      </w:pPr>
      <w:bookmarkStart w:name="" w:id="3107"/>
      <w:r>
        <w:rPr>
          <w:rFonts w:ascii="宋体" w:hAnsi="宋体" w:cs="宋体" w:eastAsia="宋体"/>
          <w:sz w:val="36"/>
          <w:spacing w:val="0"/>
          <w:color w:val="000000"/>
          <w:b w:val="off"/>
          <w:i w:val="off"/>
        </w:rPr>
        <w:t/>
      </w:r>
      <w:bookmarkEnd w:id="3107"/>
    </w:p>
    <w:p>
      <w:pPr>
        <w:pageBreakBefore w:val="off"/>
        <w:tabs/>
        <w:wordWrap w:val="off"/>
        <w:spacing w:before="0" w:after="0" w:line="480" w:lineRule="atLeast"/>
        <w:ind w:left="0" w:right="0"/>
        <w:jc w:val="right"/>
        <w:textAlignment w:val="baseline"/>
        <w:rPr>
          <w:sz w:val="36"/>
        </w:rPr>
      </w:pPr>
      <w:bookmarkStart w:name="" w:id="3108"/>
      <w:r>
        <w:rPr>
          <w:rFonts w:ascii="宋体" w:hAnsi="宋体" w:cs="宋体" w:eastAsia="宋体"/>
          <w:sz w:val="36"/>
          <w:spacing w:val="0"/>
          <w:color w:val="000000"/>
          <w:b w:val="off"/>
          <w:i w:val="off"/>
        </w:rPr>
        <w:t>129</w:t>
      </w:r>
      <w:bookmarkEnd w:id="3108"/>
    </w:p>
    <w:p>
      <w:r>
        <w:t/>
      </w:r>
    </w:p>
    <w:p>
      <w:pPr>
        <w:sectPr>
          <w:footerReference r:id="rId348"/>
          <w:headerReference r:id="rId349" w:type="default"/>
          <w:type w:val="nextPage"/>
          <w:pgSz w:w="18680" w:h="31680"/>
          <w:pgMar w:left="1360" w:top="1640" w:right="1360" w:bottom="1640" w:header="1340" w:footer="1340"/>
          <w:cols w:num="1"/>
        </w:sectPr>
      </w:pPr>
    </w:p>
    <w:p>
      <w:pPr>
        <w:pageBreakBefore w:val="off"/>
        <w:tabs/>
        <w:wordWrap w:val="off"/>
        <w:spacing w:before="0" w:after="0" w:line="660" w:lineRule="atLeast"/>
        <w:ind w:left="500" w:right="0"/>
        <w:jc w:val="both"/>
        <w:textAlignment w:val="baseline"/>
        <w:rPr>
          <w:sz w:val="49"/>
        </w:rPr>
      </w:pPr>
      <w:bookmarkStart w:name="" w:id="3109"/>
      <w:r>
        <w:rPr>
          <w:rFonts w:ascii="宋体" w:hAnsi="宋体" w:cs="宋体" w:eastAsia="宋体"/>
          <w:sz w:val="49"/>
          <w:spacing w:val="0"/>
          <w:color w:val="000000"/>
          <w:b w:val="off"/>
          <w:i w:val="off"/>
        </w:rPr>
        <w:t>政党与民主</w:t>
      </w:r>
      <w:bookmarkEnd w:id="3109"/>
    </w:p>
    <w:p>
      <w:pPr>
        <w:pageBreakBefore w:val="off"/>
        <w:tabs/>
        <w:wordWrap w:val="off"/>
        <w:spacing w:before="400" w:after="0" w:line="980" w:lineRule="atLeast"/>
        <w:ind w:left="60" w:right="100" w:firstLine="60"/>
        <w:jc w:val="both"/>
        <w:textAlignment w:val="baseline"/>
        <w:rPr>
          <w:sz w:val="51"/>
        </w:rPr>
      </w:pPr>
      <w:bookmarkStart w:name="" w:id="3110"/>
      <w:r>
        <w:rPr>
          <w:rFonts w:ascii="宋体" w:hAnsi="宋体" w:cs="宋体" w:eastAsia="宋体"/>
          <w:sz w:val="51"/>
          <w:spacing w:val="0"/>
          <w:color w:val="000000"/>
          <w:b w:val="off"/>
          <w:i w:val="off"/>
        </w:rPr>
        <w:t>权的基础，这种权力基础的持续扩张使得其他执政党也能从中分得一杯</w:t>
      </w:r>
      <w:r>
        <w:rPr>
          <w:rFonts w:ascii="宋体" w:hAnsi="宋体" w:cs="宋体" w:eastAsia="宋体"/>
          <w:sz w:val="51"/>
          <w:spacing w:val="0"/>
          <w:color w:val="000000"/>
          <w:b w:val="off"/>
          <w:i w:val="off"/>
        </w:rPr>
        <w:t>羹。在80年代中期，公共企业占到了全国销售额的30%、全国投资的</w:t>
      </w:r>
      <w:r>
        <w:rPr>
          <w:rFonts w:ascii="宋体" w:hAnsi="宋体" w:cs="宋体" w:eastAsia="宋体"/>
          <w:sz w:val="51"/>
          <w:spacing w:val="0"/>
          <w:color w:val="000000"/>
          <w:b w:val="off"/>
          <w:i w:val="off"/>
        </w:rPr>
        <w:t>50%，国家控股银行至少占到了所有意大利银行中的四分之三。</w:t>
      </w:r>
      <w:bookmarkEnd w:id="3110"/>
    </w:p>
    <w:p>
      <w:pPr>
        <w:pageBreakBefore w:val="off"/>
        <w:tabs/>
        <w:wordWrap w:val="off"/>
        <w:spacing w:before="0" w:after="0" w:line="980" w:lineRule="exact"/>
        <w:ind w:left="0" w:right="0"/>
        <w:jc w:val="both"/>
        <w:textAlignment w:val="baseline"/>
        <w:rPr>
          <w:sz w:val="51"/>
        </w:rPr>
      </w:pPr>
      <w:bookmarkStart w:name="" w:id="3111"/>
      <w:r>
        <w:rPr>
          <w:rFonts w:ascii="宋体" w:hAnsi="宋体" w:cs="宋体" w:eastAsia="宋体"/>
          <w:sz w:val="51"/>
          <w:spacing w:val="0"/>
          <w:color w:val="000000"/>
          <w:b w:val="off"/>
          <w:i w:val="off"/>
        </w:rPr>
        <w:t/>
      </w:r>
      <w:bookmarkEnd w:id="3111"/>
    </w:p>
    <w:p>
      <w:pPr>
        <w:pageBreakBefore w:val="off"/>
        <w:tabs/>
        <w:wordWrap w:val="off"/>
        <w:spacing w:before="0" w:after="0" w:line="980" w:lineRule="exact"/>
        <w:ind w:left="0" w:right="0"/>
        <w:jc w:val="both"/>
        <w:textAlignment w:val="baseline"/>
        <w:rPr>
          <w:sz w:val="51"/>
        </w:rPr>
      </w:pPr>
      <w:bookmarkStart w:name="" w:id="3112"/>
      <w:r>
        <w:rPr>
          <w:rFonts w:ascii="宋体" w:hAnsi="宋体" w:cs="宋体" w:eastAsia="宋体"/>
          <w:sz w:val="51"/>
          <w:spacing w:val="0"/>
          <w:color w:val="000000"/>
          <w:b w:val="off"/>
          <w:i w:val="off"/>
        </w:rPr>
        <w:t/>
      </w:r>
      <w:bookmarkEnd w:id="3112"/>
    </w:p>
    <w:p>
      <w:pPr>
        <w:pageBreakBefore w:val="off"/>
        <w:tabs/>
        <w:wordWrap w:val="off"/>
        <w:spacing w:before="0" w:after="0" w:line="980" w:lineRule="exact"/>
        <w:ind w:left="0" w:right="0"/>
        <w:jc w:val="both"/>
        <w:textAlignment w:val="baseline"/>
        <w:rPr>
          <w:sz w:val="51"/>
        </w:rPr>
      </w:pPr>
      <w:bookmarkStart w:name="" w:id="3113"/>
      <w:r>
        <w:rPr>
          <w:rFonts w:ascii="宋体" w:hAnsi="宋体" w:cs="宋体" w:eastAsia="宋体"/>
          <w:sz w:val="51"/>
          <w:spacing w:val="0"/>
          <w:color w:val="000000"/>
          <w:b w:val="off"/>
          <w:i w:val="off"/>
        </w:rPr>
        <w:t/>
      </w:r>
      <w:bookmarkEnd w:id="3113"/>
    </w:p>
    <w:p>
      <w:pPr>
        <w:pageBreakBefore w:val="off"/>
        <w:tabs/>
        <w:wordWrap w:val="off"/>
        <w:spacing w:before="0" w:after="0" w:line="1080" w:lineRule="atLeast"/>
        <w:ind w:left="600" w:right="0"/>
        <w:jc w:val="both"/>
        <w:textAlignment w:val="baseline"/>
        <w:rPr>
          <w:sz w:val="80"/>
        </w:rPr>
      </w:pPr>
      <w:bookmarkStart w:name="" w:id="3114"/>
      <w:r>
        <w:rPr>
          <w:rFonts w:ascii="楷体" w:hAnsi="楷体" w:cs="楷体" w:eastAsia="楷体"/>
          <w:sz w:val="80"/>
          <w:spacing w:val="0"/>
          <w:color w:val="000000"/>
          <w:b w:val="off"/>
          <w:i w:val="off"/>
        </w:rPr>
        <w:t>20世纪90年代早期之后的老政党与新政党</w:t>
      </w:r>
      <w:bookmarkEnd w:id="3114"/>
    </w:p>
    <w:p>
      <w:pPr>
        <w:pageBreakBefore w:val="off"/>
        <w:tabs/>
        <w:wordWrap w:val="off"/>
        <w:spacing w:before="660" w:after="0" w:line="980" w:lineRule="atLeast"/>
        <w:ind w:left="60" w:right="100" w:firstLine="1000"/>
        <w:jc w:val="both"/>
        <w:textAlignment w:val="baseline"/>
        <w:rPr>
          <w:sz w:val="51"/>
        </w:rPr>
      </w:pPr>
      <w:bookmarkStart w:name="" w:id="3115"/>
      <w:r>
        <w:rPr>
          <w:rFonts w:ascii="宋体" w:hAnsi="宋体" w:cs="宋体" w:eastAsia="宋体"/>
          <w:sz w:val="51"/>
          <w:spacing w:val="0"/>
          <w:color w:val="000000"/>
          <w:b w:val="off"/>
          <w:i w:val="off"/>
        </w:rPr>
        <w:t>从20世纪90年代早期起，意大利政党开始了激进的转型，尽管其中</w:t>
      </w:r>
      <w:r>
        <w:rPr>
          <w:rFonts w:ascii="宋体" w:hAnsi="宋体" w:cs="宋体" w:eastAsia="宋体"/>
          <w:sz w:val="51"/>
          <w:spacing w:val="0"/>
          <w:color w:val="000000"/>
          <w:b w:val="off"/>
          <w:i w:val="off"/>
        </w:rPr>
        <w:t>的一些政党早已开始改变。一些政党正在改头换面；另外一些已经退出</w:t>
      </w:r>
      <w:r>
        <w:rPr>
          <w:rFonts w:ascii="宋体" w:hAnsi="宋体" w:cs="宋体" w:eastAsia="宋体"/>
          <w:sz w:val="51"/>
          <w:spacing w:val="0"/>
          <w:color w:val="000000"/>
          <w:b w:val="off"/>
          <w:i w:val="off"/>
        </w:rPr>
        <w:t>了历史舞台；而新牌政党也出现了。关键的变化发生在1991年、1994年</w:t>
      </w:r>
      <w:r>
        <w:rPr>
          <w:rFonts w:ascii="宋体" w:hAnsi="宋体" w:cs="宋体" w:eastAsia="宋体"/>
          <w:sz w:val="51"/>
          <w:spacing w:val="0"/>
          <w:color w:val="000000"/>
          <w:b w:val="off"/>
          <w:i w:val="off"/>
        </w:rPr>
        <w:t>和1998—1999年(见表6.2)，但是它们都可以追溯到80年代中期地方名</w:t>
      </w:r>
      <w:r>
        <w:rPr>
          <w:rFonts w:ascii="宋体" w:hAnsi="宋体" w:cs="宋体" w:eastAsia="宋体"/>
          <w:sz w:val="51"/>
          <w:spacing w:val="0"/>
          <w:color w:val="000000"/>
          <w:b w:val="off"/>
          <w:i w:val="off"/>
        </w:rPr>
        <w:t>单和环保组织的增长。67</w:t>
      </w:r>
      <w:bookmarkEnd w:id="3115"/>
    </w:p>
    <w:p>
      <w:pPr>
        <w:pageBreakBefore w:val="off"/>
        <w:tabs/>
        <w:wordWrap w:val="off"/>
        <w:spacing w:before="0" w:after="0" w:line="660" w:lineRule="atLeast"/>
        <w:ind w:left="4700" w:right="0"/>
        <w:jc w:val="both"/>
        <w:textAlignment w:val="baseline"/>
        <w:rPr>
          <w:sz w:val="49"/>
        </w:rPr>
      </w:pPr>
      <w:bookmarkStart w:name="" w:id="3116"/>
      <w:r>
        <w:rPr>
          <w:rFonts w:ascii="楷体" w:hAnsi="楷体" w:cs="楷体" w:eastAsia="楷体"/>
          <w:sz w:val="49"/>
          <w:spacing w:val="0"/>
          <w:color w:val="000000"/>
          <w:b w:val="off"/>
          <w:i w:val="off"/>
        </w:rPr>
        <w:t>表6.2 选举变化(1987—1999)1</w:t>
      </w:r>
      <w:bookmarkEnd w:id="3116"/>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920"/>
        <w:gridCol w:w="1600"/>
        <w:gridCol w:w="1580"/>
        <w:gridCol w:w="1580"/>
        <w:gridCol w:w="1580"/>
        <w:gridCol w:w="1800"/>
      </w:tblGrid>
      <w:tr>
        <w:trPr>
          <w:trHeight w:hRule="atLeast" w:val="720"/>
        </w:trPr>
        <w:tc>
          <w:tcPr>
            <w:tcW w:w="7920" w:type="dxa"/>
            <w:tcBorders>
              <w:left w:val="nil" w:sz="0" w:space="0" w:color="auto"/>
            </w:tcBorders>
            <w:vAlign w:val="center"/>
          </w:tcPr>
          <w:p>
            <w:pPr>
              <w:pageBreakBefore w:val="off"/>
              <w:tabs>
                <w:tab w:pos="4440" w:val="left" w:leader="none"/>
              </w:tabs>
              <w:wordWrap w:val="off"/>
              <w:spacing w:before="0" w:after="0" w:line="560" w:lineRule="atLeast"/>
              <w:ind w:left="3180" w:right="0"/>
              <w:jc w:val="both"/>
              <w:textAlignment w:val="baseline"/>
              <w:rPr>
                <w:sz w:val="42"/>
              </w:rPr>
            </w:pPr>
            <w:bookmarkStart w:name="" w:id="3117"/>
            <w:r>
              <w:rPr>
                <w:rFonts w:ascii="宋体" w:hAnsi="宋体" w:cs="宋体" w:eastAsia="宋体"/>
                <w:sz w:val="42"/>
                <w:spacing w:val="0"/>
                <w:color w:val="000000"/>
                <w:b w:val="off"/>
                <w:i w:val="off"/>
              </w:rPr>
              <w:t>政</w:t>
            </w:r>
            <w:r>
              <w:t xml:space="preserve">	</w:t>
            </w:r>
            <w:r>
              <w:rPr>
                <w:rFonts w:ascii="宋体" w:hAnsi="宋体" w:cs="宋体" w:eastAsia="宋体"/>
                <w:sz w:val="42"/>
                <w:spacing w:val="0"/>
                <w:color w:val="000000"/>
                <w:b w:val="off"/>
                <w:i w:val="off"/>
              </w:rPr>
              <w:t>党</w:t>
            </w:r>
            <w:bookmarkEnd w:id="3117"/>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18"/>
            <w:r>
              <w:rPr>
                <w:rFonts w:ascii="宋体" w:hAnsi="宋体" w:cs="宋体" w:eastAsia="宋体"/>
                <w:sz w:val="42"/>
                <w:spacing w:val="0"/>
                <w:color w:val="000000"/>
                <w:b w:val="off"/>
                <w:i w:val="off"/>
              </w:rPr>
              <w:t>1987</w:t>
            </w:r>
            <w:bookmarkEnd w:id="311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19"/>
            <w:r>
              <w:rPr>
                <w:rFonts w:ascii="宋体" w:hAnsi="宋体" w:cs="宋体" w:eastAsia="宋体"/>
                <w:sz w:val="42"/>
                <w:spacing w:val="0"/>
                <w:color w:val="000000"/>
                <w:b w:val="off"/>
                <w:i w:val="off"/>
              </w:rPr>
              <w:t>1992</w:t>
            </w:r>
            <w:bookmarkEnd w:id="3119"/>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20"/>
            <w:r>
              <w:rPr>
                <w:rFonts w:ascii="宋体" w:hAnsi="宋体" w:cs="宋体" w:eastAsia="宋体"/>
                <w:sz w:val="42"/>
                <w:spacing w:val="0"/>
                <w:color w:val="000000"/>
                <w:b w:val="off"/>
                <w:i w:val="off"/>
              </w:rPr>
              <w:t>1994</w:t>
            </w:r>
            <w:bookmarkEnd w:id="3120"/>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21"/>
            <w:r>
              <w:rPr>
                <w:rFonts w:ascii="宋体" w:hAnsi="宋体" w:cs="宋体" w:eastAsia="宋体"/>
                <w:sz w:val="42"/>
                <w:spacing w:val="0"/>
                <w:color w:val="000000"/>
                <w:b w:val="off"/>
                <w:i w:val="off"/>
              </w:rPr>
              <w:t>1996</w:t>
            </w:r>
            <w:bookmarkEnd w:id="3121"/>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22"/>
            <w:r>
              <w:rPr>
                <w:rFonts w:ascii="宋体" w:hAnsi="宋体" w:cs="宋体" w:eastAsia="宋体"/>
                <w:sz w:val="42"/>
                <w:spacing w:val="0"/>
                <w:color w:val="000000"/>
                <w:b w:val="off"/>
                <w:i w:val="off"/>
              </w:rPr>
              <w:t>1999</w:t>
            </w:r>
            <w:bookmarkEnd w:id="3122"/>
          </w:p>
        </w:tc>
      </w:tr>
      <w:tr>
        <w:trPr>
          <w:trHeight w:hRule="atLeast" w:val="72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23"/>
            <w:r>
              <w:rPr>
                <w:rFonts w:ascii="宋体" w:hAnsi="宋体" w:cs="宋体" w:eastAsia="宋体"/>
                <w:sz w:val="42"/>
                <w:spacing w:val="0"/>
                <w:color w:val="000000"/>
                <w:b w:val="off"/>
                <w:i w:val="off"/>
              </w:rPr>
              <w:t>无产阶级民主党</w:t>
            </w:r>
            <w:bookmarkEnd w:id="3123"/>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24"/>
            <w:r>
              <w:rPr>
                <w:rFonts w:ascii="宋体" w:hAnsi="宋体" w:cs="宋体" w:eastAsia="宋体"/>
                <w:sz w:val="42"/>
                <w:spacing w:val="0"/>
                <w:color w:val="000000"/>
                <w:b w:val="off"/>
                <w:i w:val="off"/>
              </w:rPr>
              <w:t>1.7</w:t>
            </w:r>
            <w:bookmarkEnd w:id="3124"/>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25"/>
            <w:r>
              <w:rPr>
                <w:rFonts w:ascii="宋体" w:hAnsi="宋体" w:cs="宋体" w:eastAsia="宋体"/>
                <w:sz w:val="42"/>
                <w:spacing w:val="0"/>
                <w:color w:val="000000"/>
                <w:b w:val="off"/>
                <w:i w:val="off"/>
              </w:rPr>
              <w:t>-</w:t>
            </w:r>
            <w:bookmarkEnd w:id="3125"/>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26"/>
            <w:r>
              <w:rPr>
                <w:rFonts w:ascii="宋体" w:hAnsi="宋体" w:cs="宋体" w:eastAsia="宋体"/>
                <w:sz w:val="42"/>
                <w:spacing w:val="0"/>
                <w:color w:val="000000"/>
                <w:b w:val="off"/>
                <w:i w:val="off"/>
              </w:rPr>
              <w:t>-</w:t>
            </w:r>
            <w:bookmarkEnd w:id="3126"/>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27"/>
            <w:r>
              <w:rPr>
                <w:rFonts w:ascii="宋体" w:hAnsi="宋体" w:cs="宋体" w:eastAsia="宋体"/>
                <w:sz w:val="42"/>
                <w:spacing w:val="0"/>
                <w:color w:val="000000"/>
                <w:b w:val="off"/>
                <w:i w:val="off"/>
              </w:rPr>
              <w:t>-</w:t>
            </w:r>
            <w:bookmarkEnd w:id="3127"/>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28"/>
            <w:r>
              <w:rPr>
                <w:rFonts w:ascii="宋体" w:hAnsi="宋体" w:cs="宋体" w:eastAsia="宋体"/>
                <w:sz w:val="42"/>
                <w:spacing w:val="0"/>
                <w:color w:val="000000"/>
                <w:b w:val="off"/>
                <w:i w:val="off"/>
              </w:rPr>
              <w:t>-</w:t>
            </w:r>
            <w:bookmarkEnd w:id="3128"/>
          </w:p>
        </w:tc>
      </w:tr>
      <w:tr>
        <w:trPr>
          <w:trHeight w:hRule="atLeast" w:val="74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29"/>
            <w:r>
              <w:rPr>
                <w:rFonts w:ascii="宋体" w:hAnsi="宋体" w:cs="宋体" w:eastAsia="宋体"/>
                <w:sz w:val="42"/>
                <w:spacing w:val="0"/>
                <w:color w:val="000000"/>
                <w:b w:val="off"/>
                <w:i w:val="off"/>
              </w:rPr>
              <w:t>重建共产党</w:t>
            </w:r>
            <w:bookmarkEnd w:id="3129"/>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30"/>
            <w:r>
              <w:rPr>
                <w:rFonts w:ascii="宋体" w:hAnsi="宋体" w:cs="宋体" w:eastAsia="宋体"/>
                <w:sz w:val="42"/>
                <w:spacing w:val="0"/>
                <w:color w:val="000000"/>
                <w:b w:val="off"/>
                <w:i w:val="off"/>
              </w:rPr>
              <w:t>-</w:t>
            </w:r>
            <w:bookmarkEnd w:id="3130"/>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31"/>
            <w:r>
              <w:rPr>
                <w:rFonts w:ascii="宋体" w:hAnsi="宋体" w:cs="宋体" w:eastAsia="宋体"/>
                <w:sz w:val="42"/>
                <w:spacing w:val="0"/>
                <w:color w:val="000000"/>
                <w:b w:val="off"/>
                <w:i w:val="off"/>
              </w:rPr>
              <w:t>5.6</w:t>
            </w:r>
            <w:bookmarkEnd w:id="3131"/>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32"/>
            <w:r>
              <w:rPr>
                <w:rFonts w:ascii="宋体" w:hAnsi="宋体" w:cs="宋体" w:eastAsia="宋体"/>
                <w:sz w:val="42"/>
                <w:spacing w:val="0"/>
                <w:color w:val="000000"/>
                <w:b w:val="off"/>
                <w:i w:val="off"/>
              </w:rPr>
              <w:t>6.0</w:t>
            </w:r>
            <w:bookmarkEnd w:id="3132"/>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33"/>
            <w:r>
              <w:rPr>
                <w:rFonts w:ascii="宋体" w:hAnsi="宋体" w:cs="宋体" w:eastAsia="宋体"/>
                <w:sz w:val="42"/>
                <w:spacing w:val="0"/>
                <w:color w:val="000000"/>
                <w:b w:val="off"/>
                <w:i w:val="off"/>
              </w:rPr>
              <w:t>8.6</w:t>
            </w:r>
            <w:bookmarkEnd w:id="3133"/>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34"/>
            <w:r>
              <w:rPr>
                <w:rFonts w:ascii="宋体" w:hAnsi="宋体" w:cs="宋体" w:eastAsia="宋体"/>
                <w:sz w:val="42"/>
                <w:spacing w:val="0"/>
                <w:color w:val="000000"/>
                <w:b w:val="off"/>
                <w:i w:val="off"/>
              </w:rPr>
              <w:t>4.3</w:t>
            </w:r>
            <w:bookmarkEnd w:id="3134"/>
          </w:p>
        </w:tc>
      </w:tr>
      <w:tr>
        <w:trPr>
          <w:trHeight w:hRule="atLeast" w:val="74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35"/>
            <w:r>
              <w:rPr>
                <w:rFonts w:ascii="宋体" w:hAnsi="宋体" w:cs="宋体" w:eastAsia="宋体"/>
                <w:sz w:val="42"/>
                <w:spacing w:val="0"/>
                <w:color w:val="000000"/>
                <w:b w:val="off"/>
                <w:i w:val="off"/>
              </w:rPr>
              <w:t>意大利共产党</w:t>
            </w:r>
            <w:bookmarkEnd w:id="3135"/>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36"/>
            <w:r>
              <w:rPr>
                <w:rFonts w:ascii="宋体" w:hAnsi="宋体" w:cs="宋体" w:eastAsia="宋体"/>
                <w:sz w:val="42"/>
                <w:spacing w:val="0"/>
                <w:color w:val="000000"/>
                <w:b w:val="off"/>
                <w:i w:val="off"/>
              </w:rPr>
              <w:t>-</w:t>
            </w:r>
            <w:bookmarkEnd w:id="3136"/>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37"/>
            <w:r>
              <w:rPr>
                <w:rFonts w:ascii="宋体" w:hAnsi="宋体" w:cs="宋体" w:eastAsia="宋体"/>
                <w:sz w:val="42"/>
                <w:spacing w:val="0"/>
                <w:color w:val="000000"/>
                <w:b w:val="off"/>
                <w:i w:val="off"/>
              </w:rPr>
              <w:t>-</w:t>
            </w:r>
            <w:bookmarkEnd w:id="3137"/>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38"/>
            <w:r>
              <w:rPr>
                <w:rFonts w:ascii="宋体" w:hAnsi="宋体" w:cs="宋体" w:eastAsia="宋体"/>
                <w:sz w:val="42"/>
                <w:spacing w:val="0"/>
                <w:color w:val="000000"/>
                <w:b w:val="off"/>
                <w:i w:val="off"/>
              </w:rPr>
              <w:t>-</w:t>
            </w:r>
            <w:bookmarkEnd w:id="313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39"/>
            <w:r>
              <w:rPr>
                <w:rFonts w:ascii="宋体" w:hAnsi="宋体" w:cs="宋体" w:eastAsia="宋体"/>
                <w:sz w:val="42"/>
                <w:spacing w:val="0"/>
                <w:color w:val="000000"/>
                <w:b w:val="off"/>
                <w:i w:val="off"/>
              </w:rPr>
              <w:t>-</w:t>
            </w:r>
            <w:bookmarkEnd w:id="3139"/>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40"/>
            <w:r>
              <w:rPr>
                <w:rFonts w:ascii="宋体" w:hAnsi="宋体" w:cs="宋体" w:eastAsia="宋体"/>
                <w:sz w:val="42"/>
                <w:spacing w:val="0"/>
                <w:color w:val="000000"/>
                <w:b w:val="off"/>
                <w:i w:val="off"/>
              </w:rPr>
              <w:t>2.0</w:t>
            </w:r>
            <w:bookmarkEnd w:id="3140"/>
          </w:p>
        </w:tc>
      </w:tr>
      <w:tr>
        <w:trPr>
          <w:trHeight w:hRule="atLeast" w:val="76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41"/>
            <w:r>
              <w:rPr>
                <w:rFonts w:ascii="宋体" w:hAnsi="宋体" w:cs="宋体" w:eastAsia="宋体"/>
                <w:sz w:val="42"/>
                <w:spacing w:val="0"/>
                <w:color w:val="000000"/>
                <w:b w:val="off"/>
                <w:i w:val="off"/>
              </w:rPr>
              <w:t>左翼民主人士党</w:t>
            </w:r>
            <w:bookmarkEnd w:id="3141"/>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42"/>
            <w:r>
              <w:rPr>
                <w:rFonts w:ascii="宋体" w:hAnsi="宋体" w:cs="宋体" w:eastAsia="宋体"/>
                <w:sz w:val="42"/>
                <w:spacing w:val="0"/>
                <w:color w:val="000000"/>
                <w:b w:val="off"/>
                <w:i w:val="off"/>
              </w:rPr>
              <w:t>26.2</w:t>
            </w:r>
            <w:bookmarkEnd w:id="3142"/>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43"/>
            <w:r>
              <w:rPr>
                <w:rFonts w:ascii="宋体" w:hAnsi="宋体" w:cs="宋体" w:eastAsia="宋体"/>
                <w:sz w:val="42"/>
                <w:spacing w:val="0"/>
                <w:color w:val="000000"/>
                <w:b w:val="off"/>
                <w:i w:val="off"/>
              </w:rPr>
              <w:t>16.1</w:t>
            </w:r>
            <w:bookmarkEnd w:id="3143"/>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44"/>
            <w:r>
              <w:rPr>
                <w:rFonts w:ascii="宋体" w:hAnsi="宋体" w:cs="宋体" w:eastAsia="宋体"/>
                <w:sz w:val="42"/>
                <w:spacing w:val="0"/>
                <w:color w:val="000000"/>
                <w:b w:val="off"/>
                <w:i w:val="off"/>
              </w:rPr>
              <w:t>20.4</w:t>
            </w:r>
            <w:bookmarkEnd w:id="3144"/>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45"/>
            <w:r>
              <w:rPr>
                <w:rFonts w:ascii="宋体" w:hAnsi="宋体" w:cs="宋体" w:eastAsia="宋体"/>
                <w:sz w:val="42"/>
                <w:spacing w:val="0"/>
                <w:color w:val="000000"/>
                <w:b w:val="off"/>
                <w:i w:val="off"/>
              </w:rPr>
              <w:t>21.1</w:t>
            </w:r>
            <w:bookmarkEnd w:id="3145"/>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46"/>
            <w:r>
              <w:rPr>
                <w:rFonts w:ascii="宋体" w:hAnsi="宋体" w:cs="宋体" w:eastAsia="宋体"/>
                <w:sz w:val="42"/>
                <w:spacing w:val="0"/>
                <w:color w:val="000000"/>
                <w:b w:val="off"/>
                <w:i w:val="off"/>
              </w:rPr>
              <w:t>17.4</w:t>
            </w:r>
            <w:bookmarkEnd w:id="3146"/>
          </w:p>
        </w:tc>
      </w:tr>
      <w:tr>
        <w:trPr>
          <w:trHeight w:hRule="atLeast" w:val="74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47"/>
            <w:r>
              <w:rPr>
                <w:rFonts w:ascii="宋体" w:hAnsi="宋体" w:cs="宋体" w:eastAsia="宋体"/>
                <w:sz w:val="42"/>
                <w:spacing w:val="0"/>
                <w:color w:val="000000"/>
                <w:b w:val="off"/>
                <w:i w:val="off"/>
              </w:rPr>
              <w:t>网络党(THE NET)</w:t>
            </w:r>
            <w:bookmarkEnd w:id="3147"/>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48"/>
            <w:r>
              <w:rPr>
                <w:rFonts w:ascii="宋体" w:hAnsi="宋体" w:cs="宋体" w:eastAsia="宋体"/>
                <w:sz w:val="42"/>
                <w:spacing w:val="0"/>
                <w:color w:val="000000"/>
                <w:b w:val="off"/>
                <w:i w:val="off"/>
              </w:rPr>
              <w:t>-</w:t>
            </w:r>
            <w:bookmarkEnd w:id="314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49"/>
            <w:r>
              <w:rPr>
                <w:rFonts w:ascii="宋体" w:hAnsi="宋体" w:cs="宋体" w:eastAsia="宋体"/>
                <w:sz w:val="42"/>
                <w:spacing w:val="0"/>
                <w:color w:val="000000"/>
                <w:b w:val="off"/>
                <w:i w:val="off"/>
              </w:rPr>
              <w:t>1.9</w:t>
            </w:r>
            <w:bookmarkEnd w:id="3149"/>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50"/>
            <w:r>
              <w:rPr>
                <w:rFonts w:ascii="宋体" w:hAnsi="宋体" w:cs="宋体" w:eastAsia="宋体"/>
                <w:sz w:val="42"/>
                <w:spacing w:val="0"/>
                <w:color w:val="000000"/>
                <w:b w:val="off"/>
                <w:i w:val="off"/>
              </w:rPr>
              <w:t>1.9</w:t>
            </w:r>
            <w:bookmarkEnd w:id="3150"/>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51"/>
            <w:r>
              <w:rPr>
                <w:rFonts w:ascii="宋体" w:hAnsi="宋体" w:cs="宋体" w:eastAsia="宋体"/>
                <w:sz w:val="42"/>
                <w:spacing w:val="0"/>
                <w:color w:val="000000"/>
                <w:b w:val="off"/>
                <w:i w:val="off"/>
              </w:rPr>
              <w:t>-</w:t>
            </w:r>
            <w:bookmarkEnd w:id="3151"/>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52"/>
            <w:r>
              <w:rPr>
                <w:rFonts w:ascii="宋体" w:hAnsi="宋体" w:cs="宋体" w:eastAsia="宋体"/>
                <w:sz w:val="42"/>
                <w:spacing w:val="0"/>
                <w:color w:val="000000"/>
                <w:b w:val="off"/>
                <w:i w:val="off"/>
              </w:rPr>
              <w:t>-</w:t>
            </w:r>
            <w:bookmarkEnd w:id="3152"/>
          </w:p>
        </w:tc>
      </w:tr>
      <w:tr>
        <w:trPr>
          <w:trHeight w:hRule="atLeast" w:val="74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53"/>
            <w:r>
              <w:rPr>
                <w:rFonts w:ascii="宋体" w:hAnsi="宋体" w:cs="宋体" w:eastAsia="宋体"/>
                <w:sz w:val="42"/>
                <w:spacing w:val="0"/>
                <w:color w:val="000000"/>
                <w:b w:val="off"/>
                <w:i w:val="off"/>
              </w:rPr>
              <w:t>绿党(GREENS)</w:t>
            </w:r>
            <w:bookmarkEnd w:id="3153"/>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54"/>
            <w:r>
              <w:rPr>
                <w:rFonts w:ascii="宋体" w:hAnsi="宋体" w:cs="宋体" w:eastAsia="宋体"/>
                <w:sz w:val="42"/>
                <w:spacing w:val="0"/>
                <w:color w:val="000000"/>
                <w:b w:val="off"/>
                <w:i w:val="off"/>
              </w:rPr>
              <w:t>2.5</w:t>
            </w:r>
            <w:bookmarkEnd w:id="3154"/>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55"/>
            <w:r>
              <w:rPr>
                <w:rFonts w:ascii="宋体" w:hAnsi="宋体" w:cs="宋体" w:eastAsia="宋体"/>
                <w:sz w:val="42"/>
                <w:spacing w:val="0"/>
                <w:color w:val="000000"/>
                <w:b w:val="off"/>
                <w:i w:val="off"/>
              </w:rPr>
              <w:t>2.8</w:t>
            </w:r>
            <w:bookmarkEnd w:id="3155"/>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56"/>
            <w:r>
              <w:rPr>
                <w:rFonts w:ascii="宋体" w:hAnsi="宋体" w:cs="宋体" w:eastAsia="宋体"/>
                <w:sz w:val="42"/>
                <w:spacing w:val="0"/>
                <w:color w:val="000000"/>
                <w:b w:val="off"/>
                <w:i w:val="off"/>
              </w:rPr>
              <w:t>2.7</w:t>
            </w:r>
            <w:bookmarkEnd w:id="3156"/>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57"/>
            <w:r>
              <w:rPr>
                <w:rFonts w:ascii="宋体" w:hAnsi="宋体" w:cs="宋体" w:eastAsia="宋体"/>
                <w:sz w:val="42"/>
                <w:spacing w:val="0"/>
                <w:color w:val="000000"/>
                <w:b w:val="off"/>
                <w:i w:val="off"/>
              </w:rPr>
              <w:t>2.5</w:t>
            </w:r>
            <w:bookmarkEnd w:id="3157"/>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58"/>
            <w:r>
              <w:rPr>
                <w:rFonts w:ascii="宋体" w:hAnsi="宋体" w:cs="宋体" w:eastAsia="宋体"/>
                <w:sz w:val="42"/>
                <w:spacing w:val="0"/>
                <w:color w:val="000000"/>
                <w:b w:val="off"/>
                <w:i w:val="off"/>
              </w:rPr>
              <w:t>1.8</w:t>
            </w:r>
            <w:bookmarkEnd w:id="3158"/>
          </w:p>
        </w:tc>
      </w:tr>
      <w:tr>
        <w:trPr>
          <w:trHeight w:hRule="atLeast" w:val="72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59"/>
            <w:r>
              <w:rPr>
                <w:rFonts w:ascii="宋体" w:hAnsi="宋体" w:cs="宋体" w:eastAsia="宋体"/>
                <w:sz w:val="42"/>
                <w:spacing w:val="0"/>
                <w:color w:val="000000"/>
                <w:b w:val="off"/>
                <w:i w:val="off"/>
              </w:rPr>
              <w:t>基督教民主党/意大利人民党</w:t>
            </w:r>
            <w:bookmarkEnd w:id="3159"/>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60"/>
            <w:r>
              <w:rPr>
                <w:rFonts w:ascii="宋体" w:hAnsi="宋体" w:cs="宋体" w:eastAsia="宋体"/>
                <w:sz w:val="42"/>
                <w:spacing w:val="0"/>
                <w:color w:val="000000"/>
                <w:b w:val="off"/>
                <w:i w:val="off"/>
              </w:rPr>
              <w:t>34.3</w:t>
            </w:r>
            <w:bookmarkEnd w:id="3160"/>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61"/>
            <w:r>
              <w:rPr>
                <w:rFonts w:ascii="宋体" w:hAnsi="宋体" w:cs="宋体" w:eastAsia="宋体"/>
                <w:sz w:val="42"/>
                <w:spacing w:val="0"/>
                <w:color w:val="000000"/>
                <w:b w:val="off"/>
                <w:i w:val="off"/>
              </w:rPr>
              <w:t>29.7</w:t>
            </w:r>
            <w:bookmarkEnd w:id="3161"/>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62"/>
            <w:r>
              <w:rPr>
                <w:rFonts w:ascii="宋体" w:hAnsi="宋体" w:cs="宋体" w:eastAsia="宋体"/>
                <w:sz w:val="42"/>
                <w:spacing w:val="0"/>
                <w:color w:val="000000"/>
                <w:b w:val="off"/>
                <w:i w:val="off"/>
              </w:rPr>
              <w:t>11.1</w:t>
            </w:r>
            <w:bookmarkEnd w:id="3162"/>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63"/>
            <w:r>
              <w:rPr>
                <w:rFonts w:ascii="宋体" w:hAnsi="宋体" w:cs="宋体" w:eastAsia="宋体"/>
                <w:sz w:val="42"/>
                <w:spacing w:val="0"/>
                <w:color w:val="000000"/>
                <w:b w:val="off"/>
                <w:i w:val="off"/>
              </w:rPr>
              <w:t>6.8</w:t>
            </w:r>
            <w:bookmarkEnd w:id="3163"/>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64"/>
            <w:r>
              <w:rPr>
                <w:rFonts w:ascii="宋体" w:hAnsi="宋体" w:cs="宋体" w:eastAsia="宋体"/>
                <w:sz w:val="42"/>
                <w:spacing w:val="0"/>
                <w:color w:val="000000"/>
                <w:b w:val="off"/>
                <w:i w:val="off"/>
              </w:rPr>
              <w:t>4.3</w:t>
            </w:r>
            <w:bookmarkEnd w:id="3164"/>
          </w:p>
        </w:tc>
      </w:tr>
      <w:tr>
        <w:trPr>
          <w:trHeight w:hRule="atLeast" w:val="130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65"/>
            <w:r>
              <w:rPr>
                <w:rFonts w:ascii="宋体" w:hAnsi="宋体" w:cs="宋体" w:eastAsia="宋体"/>
                <w:sz w:val="42"/>
                <w:spacing w:val="0"/>
                <w:color w:val="000000"/>
                <w:b w:val="off"/>
                <w:i w:val="off"/>
              </w:rPr>
              <w:t>利斯塔普罗迪一民主党(LISTA PRODI-</w:t>
            </w:r>
            <w:r>
              <w:rPr>
                <w:rFonts w:ascii="宋体" w:hAnsi="宋体" w:cs="宋体" w:eastAsia="宋体"/>
                <w:sz w:val="42"/>
                <w:spacing w:val="0"/>
                <w:color w:val="000000"/>
                <w:b w:val="off"/>
                <w:i w:val="off"/>
              </w:rPr>
              <w:t>DEMOCRATS)</w:t>
            </w:r>
            <w:bookmarkEnd w:id="3165"/>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66"/>
            <w:r>
              <w:rPr>
                <w:rFonts w:ascii="宋体" w:hAnsi="宋体" w:cs="宋体" w:eastAsia="宋体"/>
                <w:sz w:val="42"/>
                <w:spacing w:val="0"/>
                <w:color w:val="000000"/>
                <w:b w:val="off"/>
                <w:i w:val="off"/>
              </w:rPr>
              <w:t>-</w:t>
            </w:r>
            <w:bookmarkEnd w:id="3166"/>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67"/>
            <w:r>
              <w:rPr>
                <w:rFonts w:ascii="宋体" w:hAnsi="宋体" w:cs="宋体" w:eastAsia="宋体"/>
                <w:sz w:val="42"/>
                <w:spacing w:val="0"/>
                <w:color w:val="000000"/>
                <w:b w:val="off"/>
                <w:i w:val="off"/>
              </w:rPr>
              <w:t>-</w:t>
            </w:r>
            <w:bookmarkEnd w:id="3167"/>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68"/>
            <w:r>
              <w:rPr>
                <w:rFonts w:ascii="宋体" w:hAnsi="宋体" w:cs="宋体" w:eastAsia="宋体"/>
                <w:sz w:val="42"/>
                <w:spacing w:val="0"/>
                <w:color w:val="000000"/>
                <w:b w:val="off"/>
                <w:i w:val="off"/>
              </w:rPr>
              <w:t>-</w:t>
            </w:r>
            <w:bookmarkEnd w:id="316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69"/>
            <w:r>
              <w:rPr>
                <w:rFonts w:ascii="宋体" w:hAnsi="宋体" w:cs="宋体" w:eastAsia="宋体"/>
                <w:sz w:val="42"/>
                <w:spacing w:val="0"/>
                <w:color w:val="000000"/>
                <w:b w:val="off"/>
                <w:i w:val="off"/>
              </w:rPr>
              <w:t>-</w:t>
            </w:r>
            <w:bookmarkEnd w:id="3169"/>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70"/>
            <w:r>
              <w:rPr>
                <w:rFonts w:ascii="宋体" w:hAnsi="宋体" w:cs="宋体" w:eastAsia="宋体"/>
                <w:sz w:val="42"/>
                <w:spacing w:val="0"/>
                <w:color w:val="000000"/>
                <w:b w:val="off"/>
                <w:i w:val="off"/>
              </w:rPr>
              <w:t>7.7</w:t>
            </w:r>
            <w:bookmarkEnd w:id="3170"/>
          </w:p>
        </w:tc>
      </w:tr>
      <w:tr>
        <w:trPr>
          <w:trHeight w:hRule="atLeast" w:val="130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71"/>
            <w:r>
              <w:rPr>
                <w:rFonts w:ascii="宋体" w:hAnsi="宋体" w:cs="宋体" w:eastAsia="宋体"/>
                <w:sz w:val="42"/>
                <w:spacing w:val="0"/>
                <w:color w:val="000000"/>
                <w:b w:val="off"/>
                <w:i w:val="off"/>
              </w:rPr>
              <w:t>南蒂罗尔人民党(SOUTH TYROLEAN</w:t>
            </w:r>
            <w:r>
              <w:rPr>
                <w:rFonts w:ascii="宋体" w:hAnsi="宋体" w:cs="宋体" w:eastAsia="宋体"/>
                <w:sz w:val="42"/>
                <w:spacing w:val="0"/>
                <w:color w:val="000000"/>
                <w:b w:val="off"/>
                <w:i w:val="off"/>
              </w:rPr>
              <w:t>PEOPLE'S PARTY, SVP)</w:t>
            </w:r>
            <w:bookmarkEnd w:id="3171"/>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72"/>
            <w:r>
              <w:rPr>
                <w:rFonts w:ascii="宋体" w:hAnsi="宋体" w:cs="宋体" w:eastAsia="宋体"/>
                <w:sz w:val="42"/>
                <w:spacing w:val="0"/>
                <w:color w:val="000000"/>
                <w:b w:val="off"/>
                <w:i w:val="off"/>
              </w:rPr>
              <w:t>0.5</w:t>
            </w:r>
            <w:bookmarkEnd w:id="3172"/>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73"/>
            <w:r>
              <w:rPr>
                <w:rFonts w:ascii="宋体" w:hAnsi="宋体" w:cs="宋体" w:eastAsia="宋体"/>
                <w:sz w:val="42"/>
                <w:spacing w:val="0"/>
                <w:color w:val="000000"/>
                <w:b w:val="off"/>
                <w:i w:val="off"/>
              </w:rPr>
              <w:t>0.5</w:t>
            </w:r>
            <w:bookmarkEnd w:id="3173"/>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74"/>
            <w:r>
              <w:rPr>
                <w:rFonts w:ascii="宋体" w:hAnsi="宋体" w:cs="宋体" w:eastAsia="宋体"/>
                <w:sz w:val="42"/>
                <w:spacing w:val="0"/>
                <w:color w:val="000000"/>
                <w:b w:val="off"/>
                <w:i w:val="off"/>
              </w:rPr>
              <w:t>-</w:t>
            </w:r>
            <w:bookmarkEnd w:id="3174"/>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75"/>
            <w:r>
              <w:rPr>
                <w:rFonts w:ascii="宋体" w:hAnsi="宋体" w:cs="宋体" w:eastAsia="宋体"/>
                <w:sz w:val="42"/>
                <w:spacing w:val="0"/>
                <w:color w:val="000000"/>
                <w:b w:val="off"/>
                <w:i w:val="off"/>
              </w:rPr>
              <w:t>-</w:t>
            </w:r>
            <w:bookmarkEnd w:id="3175"/>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76"/>
            <w:r>
              <w:rPr>
                <w:rFonts w:ascii="宋体" w:hAnsi="宋体" w:cs="宋体" w:eastAsia="宋体"/>
                <w:sz w:val="42"/>
                <w:spacing w:val="0"/>
                <w:color w:val="000000"/>
                <w:b w:val="off"/>
                <w:i w:val="off"/>
              </w:rPr>
              <w:t>0.5</w:t>
            </w:r>
            <w:bookmarkEnd w:id="3176"/>
          </w:p>
        </w:tc>
      </w:tr>
      <w:tr>
        <w:trPr>
          <w:trHeight w:hRule="atLeast" w:val="70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77"/>
            <w:r>
              <w:rPr>
                <w:rFonts w:ascii="宋体" w:hAnsi="宋体" w:cs="宋体" w:eastAsia="宋体"/>
                <w:sz w:val="42"/>
                <w:spacing w:val="0"/>
                <w:color w:val="000000"/>
                <w:b w:val="off"/>
                <w:i w:val="off"/>
              </w:rPr>
              <w:t>意大利共和党</w:t>
            </w:r>
            <w:bookmarkEnd w:id="3177"/>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78"/>
            <w:r>
              <w:rPr>
                <w:rFonts w:ascii="宋体" w:hAnsi="宋体" w:cs="宋体" w:eastAsia="宋体"/>
                <w:sz w:val="42"/>
                <w:spacing w:val="0"/>
                <w:color w:val="000000"/>
                <w:b w:val="off"/>
                <w:i w:val="off"/>
              </w:rPr>
              <w:t>3.7</w:t>
            </w:r>
            <w:bookmarkEnd w:id="317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79"/>
            <w:r>
              <w:rPr>
                <w:rFonts w:ascii="宋体" w:hAnsi="宋体" w:cs="宋体" w:eastAsia="宋体"/>
                <w:sz w:val="42"/>
                <w:spacing w:val="0"/>
                <w:color w:val="000000"/>
                <w:b w:val="off"/>
                <w:i w:val="off"/>
              </w:rPr>
              <w:t>4.4</w:t>
            </w:r>
            <w:bookmarkEnd w:id="3179"/>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80"/>
            <w:r>
              <w:rPr>
                <w:rFonts w:ascii="宋体" w:hAnsi="宋体" w:cs="宋体" w:eastAsia="宋体"/>
                <w:sz w:val="42"/>
                <w:spacing w:val="0"/>
                <w:color w:val="000000"/>
                <w:b w:val="off"/>
                <w:i w:val="off"/>
              </w:rPr>
              <w:t>-</w:t>
            </w:r>
            <w:bookmarkEnd w:id="3180"/>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81"/>
            <w:r>
              <w:rPr>
                <w:rFonts w:ascii="宋体" w:hAnsi="宋体" w:cs="宋体" w:eastAsia="宋体"/>
                <w:sz w:val="42"/>
                <w:spacing w:val="0"/>
                <w:color w:val="000000"/>
                <w:b w:val="off"/>
                <w:i w:val="off"/>
              </w:rPr>
              <w:t>-</w:t>
            </w:r>
            <w:bookmarkEnd w:id="3181"/>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82"/>
            <w:r>
              <w:rPr>
                <w:rFonts w:ascii="宋体" w:hAnsi="宋体" w:cs="宋体" w:eastAsia="宋体"/>
                <w:sz w:val="42"/>
                <w:spacing w:val="0"/>
                <w:color w:val="000000"/>
                <w:b w:val="off"/>
                <w:i w:val="off"/>
              </w:rPr>
              <w:t>0.5</w:t>
            </w:r>
            <w:bookmarkEnd w:id="3182"/>
          </w:p>
        </w:tc>
      </w:tr>
      <w:tr>
        <w:trPr>
          <w:trHeight w:hRule="atLeast" w:val="76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83"/>
            <w:r>
              <w:rPr>
                <w:rFonts w:ascii="宋体" w:hAnsi="宋体" w:cs="宋体" w:eastAsia="宋体"/>
                <w:sz w:val="42"/>
                <w:spacing w:val="0"/>
                <w:color w:val="000000"/>
                <w:b w:val="off"/>
                <w:i w:val="off"/>
              </w:rPr>
              <w:t>意大利新生党(ITALIAN RENEWAL, RI)</w:t>
            </w:r>
            <w:bookmarkEnd w:id="3183"/>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84"/>
            <w:r>
              <w:rPr>
                <w:rFonts w:ascii="宋体" w:hAnsi="宋体" w:cs="宋体" w:eastAsia="宋体"/>
                <w:sz w:val="42"/>
                <w:spacing w:val="0"/>
                <w:color w:val="000000"/>
                <w:b w:val="off"/>
                <w:i w:val="off"/>
              </w:rPr>
              <w:t>-</w:t>
            </w:r>
            <w:bookmarkEnd w:id="3184"/>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85"/>
            <w:r>
              <w:rPr>
                <w:rFonts w:ascii="宋体" w:hAnsi="宋体" w:cs="宋体" w:eastAsia="宋体"/>
                <w:sz w:val="42"/>
                <w:spacing w:val="0"/>
                <w:color w:val="000000"/>
                <w:b w:val="off"/>
                <w:i w:val="off"/>
              </w:rPr>
              <w:t>-</w:t>
            </w:r>
            <w:bookmarkEnd w:id="3185"/>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86"/>
            <w:r>
              <w:rPr>
                <w:rFonts w:ascii="宋体" w:hAnsi="宋体" w:cs="宋体" w:eastAsia="宋体"/>
                <w:sz w:val="42"/>
                <w:spacing w:val="0"/>
                <w:color w:val="000000"/>
                <w:b w:val="off"/>
                <w:i w:val="off"/>
              </w:rPr>
              <w:t>-</w:t>
            </w:r>
            <w:bookmarkEnd w:id="3186"/>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87"/>
            <w:r>
              <w:rPr>
                <w:rFonts w:ascii="宋体" w:hAnsi="宋体" w:cs="宋体" w:eastAsia="宋体"/>
                <w:sz w:val="42"/>
                <w:spacing w:val="0"/>
                <w:color w:val="000000"/>
                <w:b w:val="off"/>
                <w:i w:val="off"/>
              </w:rPr>
              <w:t>4.3</w:t>
            </w:r>
            <w:bookmarkEnd w:id="3187"/>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88"/>
            <w:r>
              <w:rPr>
                <w:rFonts w:ascii="宋体" w:hAnsi="宋体" w:cs="宋体" w:eastAsia="宋体"/>
                <w:sz w:val="42"/>
                <w:spacing w:val="0"/>
                <w:color w:val="000000"/>
                <w:b w:val="off"/>
                <w:i w:val="off"/>
              </w:rPr>
              <w:t>1.1</w:t>
            </w:r>
            <w:bookmarkEnd w:id="3188"/>
          </w:p>
        </w:tc>
      </w:tr>
      <w:tr>
        <w:trPr>
          <w:trHeight w:hRule="atLeast" w:val="76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89"/>
            <w:r>
              <w:rPr>
                <w:rFonts w:ascii="宋体" w:hAnsi="宋体" w:cs="宋体" w:eastAsia="宋体"/>
                <w:sz w:val="42"/>
                <w:spacing w:val="0"/>
                <w:color w:val="000000"/>
                <w:b w:val="off"/>
                <w:i w:val="off"/>
              </w:rPr>
              <w:t>民主联盟(DEMOCRATIC ALLIANCE)</w:t>
            </w:r>
            <w:bookmarkEnd w:id="3189"/>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90"/>
            <w:r>
              <w:rPr>
                <w:rFonts w:ascii="宋体" w:hAnsi="宋体" w:cs="宋体" w:eastAsia="宋体"/>
                <w:sz w:val="42"/>
                <w:spacing w:val="0"/>
                <w:color w:val="000000"/>
                <w:b w:val="off"/>
                <w:i w:val="off"/>
              </w:rPr>
              <w:t>-</w:t>
            </w:r>
            <w:bookmarkEnd w:id="3190"/>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91"/>
            <w:r>
              <w:rPr>
                <w:rFonts w:ascii="宋体" w:hAnsi="宋体" w:cs="宋体" w:eastAsia="宋体"/>
                <w:sz w:val="42"/>
                <w:spacing w:val="0"/>
                <w:color w:val="000000"/>
                <w:b w:val="off"/>
                <w:i w:val="off"/>
              </w:rPr>
              <w:t>-</w:t>
            </w:r>
            <w:bookmarkEnd w:id="3191"/>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92"/>
            <w:r>
              <w:rPr>
                <w:rFonts w:ascii="宋体" w:hAnsi="宋体" w:cs="宋体" w:eastAsia="宋体"/>
                <w:sz w:val="42"/>
                <w:spacing w:val="0"/>
                <w:color w:val="000000"/>
                <w:b w:val="off"/>
                <w:i w:val="off"/>
              </w:rPr>
              <w:t>1.2</w:t>
            </w:r>
            <w:bookmarkEnd w:id="3192"/>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93"/>
            <w:r>
              <w:rPr>
                <w:rFonts w:ascii="宋体" w:hAnsi="宋体" w:cs="宋体" w:eastAsia="宋体"/>
                <w:sz w:val="42"/>
                <w:spacing w:val="0"/>
                <w:color w:val="000000"/>
                <w:b w:val="off"/>
                <w:i w:val="off"/>
              </w:rPr>
              <w:t>-</w:t>
            </w:r>
            <w:bookmarkEnd w:id="3193"/>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194"/>
            <w:r>
              <w:rPr>
                <w:rFonts w:ascii="宋体" w:hAnsi="宋体" w:cs="宋体" w:eastAsia="宋体"/>
                <w:sz w:val="42"/>
                <w:spacing w:val="0"/>
                <w:color w:val="000000"/>
                <w:b w:val="off"/>
                <w:i w:val="off"/>
              </w:rPr>
              <w:t>-</w:t>
            </w:r>
            <w:bookmarkEnd w:id="3194"/>
          </w:p>
        </w:tc>
      </w:tr>
      <w:tr>
        <w:trPr>
          <w:trHeight w:hRule="atLeast" w:val="1300"/>
        </w:trPr>
        <w:tc>
          <w:tcPr>
            <w:tcW w:w="792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195"/>
            <w:r>
              <w:rPr>
                <w:rFonts w:ascii="宋体" w:hAnsi="宋体" w:cs="宋体" w:eastAsia="宋体"/>
                <w:sz w:val="42"/>
                <w:spacing w:val="0"/>
                <w:color w:val="000000"/>
                <w:b w:val="off"/>
                <w:i w:val="off"/>
              </w:rPr>
              <w:t>激进党/利斯塔博尼诺(RADICAL PAR-</w:t>
            </w:r>
            <w:r>
              <w:rPr>
                <w:rFonts w:ascii="宋体" w:hAnsi="宋体" w:cs="宋体" w:eastAsia="宋体"/>
                <w:sz w:val="42"/>
                <w:spacing w:val="0"/>
                <w:color w:val="000000"/>
                <w:b w:val="off"/>
                <w:i w:val="off"/>
              </w:rPr>
              <w:t>TY/LISTA BONINO)</w:t>
            </w:r>
            <w:bookmarkEnd w:id="3195"/>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196"/>
            <w:r>
              <w:rPr>
                <w:rFonts w:ascii="宋体" w:hAnsi="宋体" w:cs="宋体" w:eastAsia="宋体"/>
                <w:sz w:val="42"/>
                <w:spacing w:val="0"/>
                <w:color w:val="000000"/>
                <w:b w:val="off"/>
                <w:i w:val="off"/>
              </w:rPr>
              <w:t>2.6</w:t>
            </w:r>
            <w:bookmarkEnd w:id="3196"/>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97"/>
            <w:r>
              <w:rPr>
                <w:rFonts w:ascii="宋体" w:hAnsi="宋体" w:cs="宋体" w:eastAsia="宋体"/>
                <w:sz w:val="42"/>
                <w:spacing w:val="0"/>
                <w:color w:val="000000"/>
                <w:b w:val="off"/>
                <w:i w:val="off"/>
              </w:rPr>
              <w:t>1.2</w:t>
            </w:r>
            <w:bookmarkEnd w:id="3197"/>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98"/>
            <w:r>
              <w:rPr>
                <w:rFonts w:ascii="宋体" w:hAnsi="宋体" w:cs="宋体" w:eastAsia="宋体"/>
                <w:sz w:val="42"/>
                <w:spacing w:val="0"/>
                <w:color w:val="000000"/>
                <w:b w:val="off"/>
                <w:i w:val="off"/>
              </w:rPr>
              <w:t>3.5</w:t>
            </w:r>
            <w:bookmarkEnd w:id="319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199"/>
            <w:r>
              <w:rPr>
                <w:rFonts w:ascii="宋体" w:hAnsi="宋体" w:cs="宋体" w:eastAsia="宋体"/>
                <w:sz w:val="42"/>
                <w:spacing w:val="0"/>
                <w:color w:val="000000"/>
                <w:b w:val="off"/>
                <w:i w:val="off"/>
              </w:rPr>
              <w:t>1.9</w:t>
            </w:r>
            <w:bookmarkEnd w:id="3199"/>
          </w:p>
        </w:tc>
        <w:tc>
          <w:tcPr>
            <w:tcW w:w="180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00"/>
            <w:r>
              <w:rPr>
                <w:rFonts w:ascii="宋体" w:hAnsi="宋体" w:cs="宋体" w:eastAsia="宋体"/>
                <w:sz w:val="42"/>
                <w:spacing w:val="0"/>
                <w:color w:val="000000"/>
                <w:b w:val="off"/>
                <w:i w:val="off"/>
              </w:rPr>
              <w:t>8.5</w:t>
            </w:r>
            <w:bookmarkEnd w:id="3200"/>
          </w:p>
        </w:tc>
      </w:tr>
    </w:tbl>
    <w:p>
      <w:pPr>
        <w:pageBreakBefore w:val="off"/>
        <w:tabs/>
        <w:wordWrap w:val="off"/>
        <w:spacing w:before="0" w:after="0" w:line="460" w:lineRule="exact"/>
        <w:ind w:left="0" w:right="0"/>
        <w:jc w:val="left"/>
        <w:textAlignment w:val="baseline"/>
        <w:rPr>
          <w:sz w:val="38"/>
        </w:rPr>
      </w:pPr>
      <w:bookmarkStart w:name="" w:id="3201"/>
      <w:r>
        <w:rPr>
          <w:rFonts w:ascii="宋体" w:hAnsi="宋体" w:cs="宋体" w:eastAsia="宋体"/>
          <w:sz w:val="38"/>
          <w:spacing w:val="0"/>
          <w:color w:val="000000"/>
          <w:b w:val="off"/>
          <w:i w:val="off"/>
        </w:rPr>
        <w:t/>
      </w:r>
      <w:bookmarkEnd w:id="3201"/>
    </w:p>
    <w:p>
      <w:pPr>
        <w:pageBreakBefore w:val="off"/>
        <w:tabs/>
        <w:wordWrap w:val="off"/>
        <w:spacing w:before="0" w:after="0" w:line="460" w:lineRule="exact"/>
        <w:ind w:left="0" w:right="0"/>
        <w:jc w:val="left"/>
        <w:textAlignment w:val="baseline"/>
        <w:rPr>
          <w:sz w:val="38"/>
        </w:rPr>
      </w:pPr>
      <w:bookmarkStart w:name="" w:id="3202"/>
      <w:r>
        <w:rPr>
          <w:rFonts w:ascii="宋体" w:hAnsi="宋体" w:cs="宋体" w:eastAsia="宋体"/>
          <w:sz w:val="38"/>
          <w:spacing w:val="0"/>
          <w:color w:val="000000"/>
          <w:b w:val="off"/>
          <w:i w:val="off"/>
        </w:rPr>
        <w:t/>
      </w:r>
      <w:bookmarkEnd w:id="3202"/>
    </w:p>
    <w:p>
      <w:pPr>
        <w:pageBreakBefore w:val="off"/>
        <w:tabs/>
        <w:wordWrap w:val="off"/>
        <w:spacing w:before="0" w:after="0" w:line="520" w:lineRule="atLeast"/>
        <w:ind w:left="60" w:right="0"/>
        <w:jc w:val="both"/>
        <w:textAlignment w:val="baseline"/>
        <w:rPr>
          <w:sz w:val="38"/>
        </w:rPr>
      </w:pPr>
      <w:bookmarkStart w:name="" w:id="3203"/>
      <w:r>
        <w:rPr>
          <w:rFonts w:ascii="宋体" w:hAnsi="宋体" w:cs="宋体" w:eastAsia="宋体"/>
          <w:sz w:val="38"/>
          <w:spacing w:val="0"/>
          <w:color w:val="000000"/>
          <w:b w:val="off"/>
          <w:i w:val="off"/>
        </w:rPr>
        <w:t>130</w:t>
      </w:r>
      <w:bookmarkEnd w:id="3203"/>
    </w:p>
    <w:p>
      <w:r>
        <w:t/>
      </w:r>
    </w:p>
    <w:p>
      <w:pPr>
        <w:sectPr>
          <w:footerReference r:id="rId350"/>
          <w:headerReference r:id="rId351" w:type="default"/>
          <w:type w:val="nextPage"/>
          <w:pgSz w:w="18680" w:h="31680"/>
          <w:pgMar w:left="1260" w:top="1660" w:right="1260" w:bottom="1660" w:header="1360" w:footer="1360"/>
          <w:cols w:num="1"/>
        </w:sectPr>
      </w:pPr>
    </w:p>
    <w:p>
      <w:pPr>
        <w:pageBreakBefore w:val="off"/>
        <w:tabs/>
        <w:wordWrap w:val="off"/>
        <w:spacing w:before="0" w:after="0" w:line="500" w:lineRule="atLeast"/>
        <w:ind w:left="0" w:right="140"/>
        <w:jc w:val="right"/>
        <w:textAlignment w:val="baseline"/>
        <w:rPr>
          <w:sz w:val="37"/>
        </w:rPr>
      </w:pPr>
      <w:bookmarkStart w:name="" w:id="3204"/>
      <w:r>
        <w:rPr>
          <w:rFonts w:ascii="仿宋" w:hAnsi="仿宋" w:cs="仿宋" w:eastAsia="仿宋"/>
          <w:sz w:val="37"/>
          <w:spacing w:val="0"/>
          <w:color w:val="000000"/>
          <w:b w:val="off"/>
          <w:i w:val="off"/>
        </w:rPr>
        <w:t>第六章 意大利政党的三个阶段</w:t>
      </w:r>
      <w:bookmarkEnd w:id="3204"/>
    </w:p>
    <w:p>
      <w:pPr>
        <w:pageBreakBefore w:val="off"/>
        <w:tabs/>
        <w:wordWrap w:val="off"/>
        <w:spacing w:before="0" w:after="0" w:line="480" w:lineRule="exact"/>
        <w:ind w:left="0" w:right="0"/>
        <w:jc w:val="right"/>
        <w:textAlignment w:val="baseline"/>
        <w:rPr>
          <w:sz w:val="37"/>
        </w:rPr>
      </w:pPr>
      <w:bookmarkStart w:name="" w:id="3205"/>
      <w:r>
        <w:rPr>
          <w:rFonts w:ascii="宋体" w:hAnsi="宋体" w:cs="宋体" w:eastAsia="宋体"/>
          <w:sz w:val="37"/>
          <w:spacing w:val="0"/>
          <w:color w:val="000000"/>
          <w:b w:val="off"/>
          <w:i w:val="off"/>
        </w:rPr>
        <w:t/>
      </w:r>
      <w:bookmarkEnd w:id="3205"/>
    </w:p>
    <w:p>
      <w:pPr>
        <w:pageBreakBefore w:val="off"/>
        <w:tabs/>
        <w:wordWrap w:val="off"/>
        <w:spacing w:before="0" w:after="0" w:line="1040" w:lineRule="atLeast"/>
        <w:ind w:left="0" w:right="140"/>
        <w:jc w:val="right"/>
        <w:textAlignment w:val="baseline"/>
        <w:rPr>
          <w:sz w:val="43"/>
        </w:rPr>
      </w:pPr>
      <w:bookmarkStart w:name="" w:id="3206"/>
      <w:r>
        <w:rPr>
          <w:rFonts w:ascii="宋体" w:hAnsi="宋体" w:cs="宋体" w:eastAsia="宋体"/>
          <w:sz w:val="43"/>
          <w:spacing w:val="0"/>
          <w:color w:val="000000"/>
          <w:b w:val="off"/>
          <w:i w:val="off"/>
        </w:rPr>
        <w:t>(续表)</w:t>
      </w:r>
      <w:bookmarkEnd w:id="3206"/>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80"/>
        <w:gridCol w:w="1600"/>
        <w:gridCol w:w="1580"/>
        <w:gridCol w:w="1580"/>
        <w:gridCol w:w="1620"/>
        <w:gridCol w:w="1780"/>
      </w:tblGrid>
      <w:tr>
        <w:trPr>
          <w:trHeight w:hRule="atLeast" w:val="800"/>
        </w:trPr>
        <w:tc>
          <w:tcPr>
            <w:tcW w:w="7880" w:type="dxa"/>
            <w:tcBorders>
              <w:left w:val="nil" w:sz="0" w:space="0" w:color="auto"/>
            </w:tcBorders>
            <w:vAlign w:val="center"/>
          </w:tcPr>
          <w:p>
            <w:pPr>
              <w:pageBreakBefore w:val="off"/>
              <w:tabs>
                <w:tab w:pos="4400" w:val="left" w:leader="none"/>
              </w:tabs>
              <w:wordWrap w:val="off"/>
              <w:spacing w:before="0" w:after="0" w:line="560" w:lineRule="atLeast"/>
              <w:ind w:left="3140" w:right="0"/>
              <w:jc w:val="both"/>
              <w:textAlignment w:val="baseline"/>
              <w:rPr>
                <w:sz w:val="42"/>
              </w:rPr>
            </w:pPr>
            <w:bookmarkStart w:name="" w:id="3207"/>
            <w:r>
              <w:rPr>
                <w:rFonts w:ascii="宋体" w:hAnsi="宋体" w:cs="宋体" w:eastAsia="宋体"/>
                <w:sz w:val="42"/>
                <w:spacing w:val="0"/>
                <w:color w:val="000000"/>
                <w:b w:val="off"/>
                <w:i w:val="off"/>
              </w:rPr>
              <w:t>政</w:t>
            </w:r>
            <w:r>
              <w:t xml:space="preserve">	</w:t>
            </w:r>
            <w:r>
              <w:rPr>
                <w:rFonts w:ascii="宋体" w:hAnsi="宋体" w:cs="宋体" w:eastAsia="宋体"/>
                <w:sz w:val="42"/>
                <w:spacing w:val="0"/>
                <w:color w:val="000000"/>
                <w:b w:val="off"/>
                <w:i w:val="off"/>
              </w:rPr>
              <w:t>党</w:t>
            </w:r>
            <w:bookmarkEnd w:id="3207"/>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08"/>
            <w:r>
              <w:rPr>
                <w:rFonts w:ascii="宋体" w:hAnsi="宋体" w:cs="宋体" w:eastAsia="宋体"/>
                <w:sz w:val="42"/>
                <w:spacing w:val="0"/>
                <w:color w:val="000000"/>
                <w:b w:val="off"/>
                <w:i w:val="off"/>
              </w:rPr>
              <w:t>1987</w:t>
            </w:r>
            <w:bookmarkEnd w:id="320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09"/>
            <w:r>
              <w:rPr>
                <w:rFonts w:ascii="宋体" w:hAnsi="宋体" w:cs="宋体" w:eastAsia="宋体"/>
                <w:sz w:val="42"/>
                <w:spacing w:val="0"/>
                <w:color w:val="000000"/>
                <w:b w:val="off"/>
                <w:i w:val="off"/>
              </w:rPr>
              <w:t>1992</w:t>
            </w:r>
            <w:bookmarkEnd w:id="3209"/>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10"/>
            <w:r>
              <w:rPr>
                <w:rFonts w:ascii="宋体" w:hAnsi="宋体" w:cs="宋体" w:eastAsia="宋体"/>
                <w:sz w:val="42"/>
                <w:spacing w:val="0"/>
                <w:color w:val="000000"/>
                <w:b w:val="off"/>
                <w:i w:val="off"/>
              </w:rPr>
              <w:t>1994</w:t>
            </w:r>
            <w:bookmarkEnd w:id="3210"/>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11"/>
            <w:r>
              <w:rPr>
                <w:rFonts w:ascii="宋体" w:hAnsi="宋体" w:cs="宋体" w:eastAsia="宋体"/>
                <w:sz w:val="42"/>
                <w:spacing w:val="0"/>
                <w:color w:val="000000"/>
                <w:b w:val="off"/>
                <w:i w:val="off"/>
              </w:rPr>
              <w:t>1996</w:t>
            </w:r>
            <w:bookmarkEnd w:id="3211"/>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12"/>
            <w:r>
              <w:rPr>
                <w:rFonts w:ascii="宋体" w:hAnsi="宋体" w:cs="宋体" w:eastAsia="宋体"/>
                <w:sz w:val="42"/>
                <w:spacing w:val="0"/>
                <w:color w:val="000000"/>
                <w:b w:val="off"/>
                <w:i w:val="off"/>
              </w:rPr>
              <w:t>1999</w:t>
            </w:r>
            <w:bookmarkEnd w:id="3212"/>
          </w:p>
        </w:tc>
      </w:tr>
      <w:tr>
        <w:trPr>
          <w:trHeight w:hRule="atLeast" w:val="78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13"/>
            <w:r>
              <w:rPr>
                <w:rFonts w:ascii="宋体" w:hAnsi="宋体" w:cs="宋体" w:eastAsia="宋体"/>
                <w:sz w:val="42"/>
                <w:spacing w:val="0"/>
                <w:color w:val="000000"/>
                <w:b w:val="off"/>
                <w:i w:val="off"/>
              </w:rPr>
              <w:t>意大利社会党(SOCIALIST PARTY, PSI)</w:t>
            </w:r>
            <w:bookmarkEnd w:id="3213"/>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14"/>
            <w:r>
              <w:rPr>
                <w:rFonts w:ascii="宋体" w:hAnsi="宋体" w:cs="宋体" w:eastAsia="宋体"/>
                <w:sz w:val="42"/>
                <w:spacing w:val="0"/>
                <w:color w:val="000000"/>
                <w:b w:val="off"/>
                <w:i w:val="off"/>
              </w:rPr>
              <w:t>14.3</w:t>
            </w:r>
            <w:bookmarkEnd w:id="3214"/>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15"/>
            <w:r>
              <w:rPr>
                <w:rFonts w:ascii="宋体" w:hAnsi="宋体" w:cs="宋体" w:eastAsia="宋体"/>
                <w:sz w:val="42"/>
                <w:spacing w:val="0"/>
                <w:color w:val="000000"/>
                <w:b w:val="off"/>
                <w:i w:val="off"/>
              </w:rPr>
              <w:t>13.6</w:t>
            </w:r>
            <w:bookmarkEnd w:id="3215"/>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16"/>
            <w:r>
              <w:rPr>
                <w:rFonts w:ascii="宋体" w:hAnsi="宋体" w:cs="宋体" w:eastAsia="宋体"/>
                <w:sz w:val="42"/>
                <w:spacing w:val="0"/>
                <w:color w:val="000000"/>
                <w:b w:val="off"/>
                <w:i w:val="off"/>
              </w:rPr>
              <w:t>2.2</w:t>
            </w:r>
            <w:bookmarkEnd w:id="3216"/>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17"/>
            <w:r>
              <w:rPr>
                <w:rFonts w:ascii="宋体" w:hAnsi="宋体" w:cs="宋体" w:eastAsia="宋体"/>
                <w:sz w:val="42"/>
                <w:spacing w:val="0"/>
                <w:color w:val="000000"/>
                <w:b w:val="off"/>
                <w:i w:val="off"/>
              </w:rPr>
              <w:t>-</w:t>
            </w:r>
            <w:bookmarkEnd w:id="3217"/>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18"/>
            <w:r>
              <w:rPr>
                <w:rFonts w:ascii="宋体" w:hAnsi="宋体" w:cs="宋体" w:eastAsia="宋体"/>
                <w:sz w:val="42"/>
                <w:spacing w:val="0"/>
                <w:color w:val="000000"/>
                <w:b w:val="off"/>
                <w:i w:val="off"/>
              </w:rPr>
              <w:t>2.0</w:t>
            </w:r>
            <w:bookmarkEnd w:id="3218"/>
          </w:p>
        </w:tc>
      </w:tr>
      <w:tr>
        <w:trPr>
          <w:trHeight w:hRule="atLeast" w:val="136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19"/>
            <w:r>
              <w:rPr>
                <w:rFonts w:ascii="宋体" w:hAnsi="宋体" w:cs="宋体" w:eastAsia="宋体"/>
                <w:sz w:val="42"/>
                <w:spacing w:val="0"/>
                <w:color w:val="000000"/>
                <w:b w:val="off"/>
                <w:i w:val="off"/>
              </w:rPr>
              <w:t>社会民主人士党(SOCIAL DEMOCRATS,</w:t>
            </w:r>
            <w:r>
              <w:rPr>
                <w:rFonts w:ascii="宋体" w:hAnsi="宋体" w:cs="宋体" w:eastAsia="宋体"/>
                <w:sz w:val="42"/>
                <w:spacing w:val="0"/>
                <w:color w:val="000000"/>
                <w:b w:val="off"/>
                <w:i w:val="off"/>
              </w:rPr>
              <w:t>PSDI)</w:t>
            </w:r>
            <w:bookmarkEnd w:id="3219"/>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20"/>
            <w:r>
              <w:rPr>
                <w:rFonts w:ascii="宋体" w:hAnsi="宋体" w:cs="宋体" w:eastAsia="宋体"/>
                <w:sz w:val="42"/>
                <w:spacing w:val="0"/>
                <w:color w:val="000000"/>
                <w:b w:val="off"/>
                <w:i w:val="off"/>
              </w:rPr>
              <w:t>2.9</w:t>
            </w:r>
            <w:bookmarkEnd w:id="3220"/>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21"/>
            <w:r>
              <w:rPr>
                <w:rFonts w:ascii="宋体" w:hAnsi="宋体" w:cs="宋体" w:eastAsia="宋体"/>
                <w:sz w:val="42"/>
                <w:spacing w:val="0"/>
                <w:color w:val="000000"/>
                <w:b w:val="off"/>
                <w:i w:val="off"/>
              </w:rPr>
              <w:t>2.7</w:t>
            </w:r>
            <w:bookmarkEnd w:id="3221"/>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22"/>
            <w:r>
              <w:rPr>
                <w:rFonts w:ascii="宋体" w:hAnsi="宋体" w:cs="宋体" w:eastAsia="宋体"/>
                <w:sz w:val="42"/>
                <w:spacing w:val="0"/>
                <w:color w:val="000000"/>
                <w:b w:val="off"/>
                <w:i w:val="off"/>
              </w:rPr>
              <w:t>-</w:t>
            </w:r>
            <w:bookmarkEnd w:id="3222"/>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23"/>
            <w:r>
              <w:rPr>
                <w:rFonts w:ascii="宋体" w:hAnsi="宋体" w:cs="宋体" w:eastAsia="宋体"/>
                <w:sz w:val="42"/>
                <w:spacing w:val="0"/>
                <w:color w:val="000000"/>
                <w:b w:val="off"/>
                <w:i w:val="off"/>
              </w:rPr>
              <w:t>-</w:t>
            </w:r>
            <w:bookmarkEnd w:id="3223"/>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24"/>
            <w:r>
              <w:rPr>
                <w:rFonts w:ascii="宋体" w:hAnsi="宋体" w:cs="宋体" w:eastAsia="宋体"/>
                <w:sz w:val="42"/>
                <w:spacing w:val="0"/>
                <w:color w:val="000000"/>
                <w:b w:val="off"/>
                <w:i w:val="off"/>
              </w:rPr>
              <w:t>-</w:t>
            </w:r>
            <w:bookmarkEnd w:id="3224"/>
          </w:p>
        </w:tc>
      </w:tr>
      <w:tr>
        <w:trPr>
          <w:trHeight w:hRule="atLeast" w:val="76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25"/>
            <w:r>
              <w:rPr>
                <w:rFonts w:ascii="宋体" w:hAnsi="宋体" w:cs="宋体" w:eastAsia="宋体"/>
                <w:sz w:val="42"/>
                <w:spacing w:val="0"/>
                <w:color w:val="000000"/>
                <w:b w:val="off"/>
                <w:i w:val="off"/>
              </w:rPr>
              <w:t>塞尼公约(SEGNI PACT)</w:t>
            </w:r>
            <w:bookmarkEnd w:id="3225"/>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26"/>
            <w:r>
              <w:rPr>
                <w:rFonts w:ascii="宋体" w:hAnsi="宋体" w:cs="宋体" w:eastAsia="宋体"/>
                <w:sz w:val="42"/>
                <w:spacing w:val="0"/>
                <w:color w:val="000000"/>
                <w:b w:val="off"/>
                <w:i w:val="off"/>
              </w:rPr>
              <w:t>-</w:t>
            </w:r>
            <w:bookmarkEnd w:id="3226"/>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27"/>
            <w:r>
              <w:rPr>
                <w:rFonts w:ascii="宋体" w:hAnsi="宋体" w:cs="宋体" w:eastAsia="宋体"/>
                <w:sz w:val="42"/>
                <w:spacing w:val="0"/>
                <w:color w:val="000000"/>
                <w:b w:val="off"/>
                <w:i w:val="off"/>
              </w:rPr>
              <w:t>-</w:t>
            </w:r>
            <w:bookmarkEnd w:id="3227"/>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28"/>
            <w:r>
              <w:rPr>
                <w:rFonts w:ascii="宋体" w:hAnsi="宋体" w:cs="宋体" w:eastAsia="宋体"/>
                <w:sz w:val="42"/>
                <w:spacing w:val="0"/>
                <w:color w:val="000000"/>
                <w:b w:val="off"/>
                <w:i w:val="off"/>
              </w:rPr>
              <w:t>4.7</w:t>
            </w:r>
            <w:bookmarkEnd w:id="3228"/>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29"/>
            <w:r>
              <w:rPr>
                <w:rFonts w:ascii="宋体" w:hAnsi="宋体" w:cs="宋体" w:eastAsia="宋体"/>
                <w:sz w:val="42"/>
                <w:spacing w:val="0"/>
                <w:color w:val="000000"/>
                <w:b w:val="off"/>
                <w:i w:val="off"/>
              </w:rPr>
              <w:t>-</w:t>
            </w:r>
            <w:bookmarkEnd w:id="3229"/>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30"/>
            <w:r>
              <w:rPr>
                <w:rFonts w:ascii="宋体" w:hAnsi="宋体" w:cs="宋体" w:eastAsia="宋体"/>
                <w:sz w:val="42"/>
                <w:spacing w:val="0"/>
                <w:color w:val="000000"/>
                <w:b w:val="off"/>
                <w:i w:val="off"/>
              </w:rPr>
              <w:t>-</w:t>
            </w:r>
            <w:bookmarkEnd w:id="3230"/>
          </w:p>
        </w:tc>
      </w:tr>
      <w:tr>
        <w:trPr>
          <w:trHeight w:hRule="atLeast" w:val="134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31"/>
            <w:r>
              <w:rPr>
                <w:rFonts w:ascii="宋体" w:hAnsi="宋体" w:cs="宋体" w:eastAsia="宋体"/>
                <w:sz w:val="42"/>
                <w:spacing w:val="0"/>
                <w:color w:val="000000"/>
                <w:b w:val="off"/>
                <w:i w:val="off"/>
              </w:rPr>
              <w:t>基督教民主联盟(CHRISTIAN DEMO-</w:t>
            </w:r>
            <w:r>
              <w:rPr>
                <w:rFonts w:ascii="宋体" w:hAnsi="宋体" w:cs="宋体" w:eastAsia="宋体"/>
                <w:sz w:val="42"/>
                <w:spacing w:val="0"/>
                <w:color w:val="000000"/>
                <w:b w:val="off"/>
                <w:i w:val="off"/>
              </w:rPr>
              <w:t>CRATIC UNION, CDU)</w:t>
            </w:r>
            <w:bookmarkEnd w:id="3231"/>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32"/>
            <w:r>
              <w:rPr>
                <w:rFonts w:ascii="宋体" w:hAnsi="宋体" w:cs="宋体" w:eastAsia="宋体"/>
                <w:sz w:val="42"/>
                <w:spacing w:val="0"/>
                <w:color w:val="000000"/>
                <w:b w:val="off"/>
                <w:i w:val="off"/>
              </w:rPr>
              <w:t>-</w:t>
            </w:r>
            <w:bookmarkEnd w:id="3232"/>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33"/>
            <w:r>
              <w:rPr>
                <w:rFonts w:ascii="宋体" w:hAnsi="宋体" w:cs="宋体" w:eastAsia="宋体"/>
                <w:sz w:val="42"/>
                <w:spacing w:val="0"/>
                <w:color w:val="000000"/>
                <w:b w:val="off"/>
                <w:i w:val="off"/>
              </w:rPr>
              <w:t>-</w:t>
            </w:r>
            <w:bookmarkEnd w:id="3233"/>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34"/>
            <w:r>
              <w:rPr>
                <w:rFonts w:ascii="宋体" w:hAnsi="宋体" w:cs="宋体" w:eastAsia="宋体"/>
                <w:sz w:val="42"/>
                <w:spacing w:val="0"/>
                <w:color w:val="000000"/>
                <w:b w:val="off"/>
                <w:i w:val="off"/>
              </w:rPr>
              <w:t>-</w:t>
            </w:r>
            <w:bookmarkEnd w:id="3234"/>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35"/>
            <w:r>
              <w:rPr>
                <w:rFonts w:ascii="宋体" w:hAnsi="宋体" w:cs="宋体" w:eastAsia="宋体"/>
                <w:sz w:val="42"/>
                <w:spacing w:val="0"/>
                <w:color w:val="000000"/>
                <w:b w:val="off"/>
                <w:i w:val="off"/>
              </w:rPr>
              <w:t>5.8</w:t>
            </w:r>
            <w:bookmarkEnd w:id="3235"/>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36"/>
            <w:r>
              <w:rPr>
                <w:rFonts w:ascii="宋体" w:hAnsi="宋体" w:cs="宋体" w:eastAsia="宋体"/>
                <w:sz w:val="42"/>
                <w:spacing w:val="0"/>
                <w:color w:val="000000"/>
                <w:b w:val="off"/>
                <w:i w:val="off"/>
              </w:rPr>
              <w:t>2.1</w:t>
            </w:r>
            <w:bookmarkEnd w:id="3236"/>
          </w:p>
        </w:tc>
      </w:tr>
      <w:tr>
        <w:trPr>
          <w:trHeight w:hRule="atLeast" w:val="136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37"/>
            <w:r>
              <w:rPr>
                <w:rFonts w:ascii="宋体" w:hAnsi="宋体" w:cs="宋体" w:eastAsia="宋体"/>
                <w:sz w:val="42"/>
                <w:spacing w:val="0"/>
                <w:color w:val="000000"/>
                <w:b w:val="off"/>
                <w:i w:val="off"/>
              </w:rPr>
              <w:t>基督教民主中心(CHRISTIAN DEMO-</w:t>
            </w:r>
            <w:r>
              <w:rPr>
                <w:rFonts w:ascii="宋体" w:hAnsi="宋体" w:cs="宋体" w:eastAsia="宋体"/>
                <w:sz w:val="42"/>
                <w:spacing w:val="0"/>
                <w:color w:val="000000"/>
                <w:b w:val="off"/>
                <w:i w:val="off"/>
              </w:rPr>
              <w:t>CRATIC CENTER, CCD)</w:t>
            </w:r>
            <w:bookmarkEnd w:id="3237"/>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38"/>
            <w:r>
              <w:rPr>
                <w:rFonts w:ascii="宋体" w:hAnsi="宋体" w:cs="宋体" w:eastAsia="宋体"/>
                <w:sz w:val="42"/>
                <w:spacing w:val="0"/>
                <w:color w:val="000000"/>
                <w:b w:val="off"/>
                <w:i w:val="off"/>
              </w:rPr>
              <w:t>-</w:t>
            </w:r>
            <w:bookmarkEnd w:id="323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39"/>
            <w:r>
              <w:rPr>
                <w:rFonts w:ascii="宋体" w:hAnsi="宋体" w:cs="宋体" w:eastAsia="宋体"/>
                <w:sz w:val="42"/>
                <w:spacing w:val="0"/>
                <w:color w:val="000000"/>
                <w:b w:val="off"/>
                <w:i w:val="off"/>
              </w:rPr>
              <w:t>-</w:t>
            </w:r>
            <w:bookmarkEnd w:id="3239"/>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40"/>
            <w:r>
              <w:rPr>
                <w:rFonts w:ascii="宋体" w:hAnsi="宋体" w:cs="宋体" w:eastAsia="宋体"/>
                <w:sz w:val="42"/>
                <w:spacing w:val="0"/>
                <w:color w:val="000000"/>
                <w:b w:val="off"/>
                <w:i w:val="off"/>
              </w:rPr>
              <w:t>-</w:t>
            </w:r>
            <w:bookmarkEnd w:id="3240"/>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41"/>
            <w:r>
              <w:rPr>
                <w:rFonts w:ascii="宋体" w:hAnsi="宋体" w:cs="宋体" w:eastAsia="宋体"/>
                <w:sz w:val="42"/>
                <w:spacing w:val="0"/>
                <w:color w:val="000000"/>
                <w:b w:val="off"/>
                <w:i w:val="off"/>
              </w:rPr>
              <w:t>-</w:t>
            </w:r>
            <w:bookmarkEnd w:id="3241"/>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42"/>
            <w:r>
              <w:rPr>
                <w:rFonts w:ascii="宋体" w:hAnsi="宋体" w:cs="宋体" w:eastAsia="宋体"/>
                <w:sz w:val="42"/>
                <w:spacing w:val="0"/>
                <w:color w:val="000000"/>
                <w:b w:val="off"/>
                <w:i w:val="off"/>
              </w:rPr>
              <w:t>2.6</w:t>
            </w:r>
            <w:bookmarkEnd w:id="3242"/>
          </w:p>
        </w:tc>
      </w:tr>
      <w:tr>
        <w:trPr>
          <w:trHeight w:hRule="atLeast" w:val="78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43"/>
            <w:r>
              <w:rPr>
                <w:rFonts w:ascii="宋体" w:hAnsi="宋体" w:cs="宋体" w:eastAsia="宋体"/>
                <w:sz w:val="42"/>
                <w:spacing w:val="0"/>
                <w:color w:val="000000"/>
                <w:b w:val="off"/>
                <w:i w:val="off"/>
              </w:rPr>
              <w:t>意大利力量党</w:t>
            </w:r>
            <w:bookmarkEnd w:id="3243"/>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44"/>
            <w:r>
              <w:rPr>
                <w:rFonts w:ascii="宋体" w:hAnsi="宋体" w:cs="宋体" w:eastAsia="宋体"/>
                <w:sz w:val="42"/>
                <w:spacing w:val="0"/>
                <w:color w:val="000000"/>
                <w:b w:val="off"/>
                <w:i w:val="off"/>
              </w:rPr>
              <w:t>-</w:t>
            </w:r>
            <w:bookmarkEnd w:id="3244"/>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45"/>
            <w:r>
              <w:rPr>
                <w:rFonts w:ascii="宋体" w:hAnsi="宋体" w:cs="宋体" w:eastAsia="宋体"/>
                <w:sz w:val="42"/>
                <w:spacing w:val="0"/>
                <w:color w:val="000000"/>
                <w:b w:val="off"/>
                <w:i w:val="off"/>
              </w:rPr>
              <w:t>-</w:t>
            </w:r>
            <w:bookmarkEnd w:id="3245"/>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46"/>
            <w:r>
              <w:rPr>
                <w:rFonts w:ascii="宋体" w:hAnsi="宋体" w:cs="宋体" w:eastAsia="宋体"/>
                <w:sz w:val="42"/>
                <w:spacing w:val="0"/>
                <w:color w:val="000000"/>
                <w:b w:val="off"/>
                <w:i w:val="off"/>
              </w:rPr>
              <w:t>21.0</w:t>
            </w:r>
            <w:bookmarkEnd w:id="3246"/>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47"/>
            <w:r>
              <w:rPr>
                <w:rFonts w:ascii="宋体" w:hAnsi="宋体" w:cs="宋体" w:eastAsia="宋体"/>
                <w:sz w:val="42"/>
                <w:spacing w:val="0"/>
                <w:color w:val="000000"/>
                <w:b w:val="off"/>
                <w:i w:val="off"/>
              </w:rPr>
              <w:t>20.6</w:t>
            </w:r>
            <w:bookmarkEnd w:id="3247"/>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48"/>
            <w:r>
              <w:rPr>
                <w:rFonts w:ascii="宋体" w:hAnsi="宋体" w:cs="宋体" w:eastAsia="宋体"/>
                <w:sz w:val="42"/>
                <w:spacing w:val="0"/>
                <w:color w:val="000000"/>
                <w:b w:val="off"/>
                <w:i w:val="off"/>
              </w:rPr>
              <w:t>25.2</w:t>
            </w:r>
            <w:bookmarkEnd w:id="3248"/>
          </w:p>
        </w:tc>
      </w:tr>
      <w:tr>
        <w:trPr>
          <w:trHeight w:hRule="atLeast" w:val="78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49"/>
            <w:r>
              <w:rPr>
                <w:rFonts w:ascii="宋体" w:hAnsi="宋体" w:cs="宋体" w:eastAsia="宋体"/>
                <w:sz w:val="42"/>
                <w:spacing w:val="0"/>
                <w:color w:val="000000"/>
                <w:b w:val="off"/>
                <w:i w:val="off"/>
              </w:rPr>
              <w:t>伦巴第(LOMBARD)/北方联盟</w:t>
            </w:r>
            <w:bookmarkEnd w:id="3249"/>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50"/>
            <w:r>
              <w:rPr>
                <w:rFonts w:ascii="宋体" w:hAnsi="宋体" w:cs="宋体" w:eastAsia="宋体"/>
                <w:sz w:val="42"/>
                <w:spacing w:val="0"/>
                <w:color w:val="000000"/>
                <w:b w:val="off"/>
                <w:i w:val="off"/>
              </w:rPr>
              <w:t>1.3</w:t>
            </w:r>
            <w:bookmarkEnd w:id="3250"/>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51"/>
            <w:r>
              <w:rPr>
                <w:rFonts w:ascii="宋体" w:hAnsi="宋体" w:cs="宋体" w:eastAsia="宋体"/>
                <w:sz w:val="42"/>
                <w:spacing w:val="0"/>
                <w:color w:val="000000"/>
                <w:b w:val="off"/>
                <w:i w:val="off"/>
              </w:rPr>
              <w:t>8.7</w:t>
            </w:r>
            <w:bookmarkEnd w:id="3251"/>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52"/>
            <w:r>
              <w:rPr>
                <w:rFonts w:ascii="宋体" w:hAnsi="宋体" w:cs="宋体" w:eastAsia="宋体"/>
                <w:sz w:val="42"/>
                <w:spacing w:val="0"/>
                <w:color w:val="000000"/>
                <w:b w:val="off"/>
                <w:i w:val="off"/>
              </w:rPr>
              <w:t>19.4</w:t>
            </w:r>
            <w:bookmarkEnd w:id="3252"/>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53"/>
            <w:r>
              <w:rPr>
                <w:rFonts w:ascii="宋体" w:hAnsi="宋体" w:cs="宋体" w:eastAsia="宋体"/>
                <w:sz w:val="42"/>
                <w:spacing w:val="0"/>
                <w:color w:val="000000"/>
                <w:b w:val="off"/>
                <w:i w:val="off"/>
              </w:rPr>
              <w:t>10.1</w:t>
            </w:r>
            <w:bookmarkEnd w:id="3253"/>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54"/>
            <w:r>
              <w:rPr>
                <w:rFonts w:ascii="宋体" w:hAnsi="宋体" w:cs="宋体" w:eastAsia="宋体"/>
                <w:sz w:val="42"/>
                <w:spacing w:val="0"/>
                <w:color w:val="000000"/>
                <w:b w:val="off"/>
                <w:i w:val="off"/>
              </w:rPr>
              <w:t>4.5</w:t>
            </w:r>
            <w:bookmarkEnd w:id="3254"/>
          </w:p>
        </w:tc>
      </w:tr>
      <w:tr>
        <w:trPr>
          <w:trHeight w:hRule="atLeast" w:val="74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55"/>
            <w:r>
              <w:rPr>
                <w:rFonts w:ascii="宋体" w:hAnsi="宋体" w:cs="宋体" w:eastAsia="宋体"/>
                <w:sz w:val="42"/>
                <w:spacing w:val="0"/>
                <w:color w:val="000000"/>
                <w:b w:val="off"/>
                <w:i w:val="off"/>
              </w:rPr>
              <w:t>意大利自由党</w:t>
            </w:r>
            <w:bookmarkEnd w:id="3255"/>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56"/>
            <w:r>
              <w:rPr>
                <w:rFonts w:ascii="宋体" w:hAnsi="宋体" w:cs="宋体" w:eastAsia="宋体"/>
                <w:sz w:val="42"/>
                <w:spacing w:val="0"/>
                <w:color w:val="000000"/>
                <w:b w:val="off"/>
                <w:i w:val="off"/>
              </w:rPr>
              <w:t>2.1</w:t>
            </w:r>
            <w:bookmarkEnd w:id="3256"/>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57"/>
            <w:r>
              <w:rPr>
                <w:rFonts w:ascii="宋体" w:hAnsi="宋体" w:cs="宋体" w:eastAsia="宋体"/>
                <w:sz w:val="42"/>
                <w:spacing w:val="0"/>
                <w:color w:val="000000"/>
                <w:b w:val="off"/>
                <w:i w:val="off"/>
              </w:rPr>
              <w:t>2.8</w:t>
            </w:r>
            <w:bookmarkEnd w:id="3257"/>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58"/>
            <w:r>
              <w:rPr>
                <w:rFonts w:ascii="宋体" w:hAnsi="宋体" w:cs="宋体" w:eastAsia="宋体"/>
                <w:sz w:val="42"/>
                <w:spacing w:val="0"/>
                <w:color w:val="000000"/>
                <w:b w:val="off"/>
                <w:i w:val="off"/>
              </w:rPr>
              <w:t>-</w:t>
            </w:r>
            <w:bookmarkEnd w:id="3258"/>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59"/>
            <w:r>
              <w:rPr>
                <w:rFonts w:ascii="宋体" w:hAnsi="宋体" w:cs="宋体" w:eastAsia="宋体"/>
                <w:sz w:val="42"/>
                <w:spacing w:val="0"/>
                <w:color w:val="000000"/>
                <w:b w:val="off"/>
                <w:i w:val="off"/>
              </w:rPr>
              <w:t>-</w:t>
            </w:r>
            <w:bookmarkEnd w:id="3259"/>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60"/>
            <w:r>
              <w:rPr>
                <w:rFonts w:ascii="宋体" w:hAnsi="宋体" w:cs="宋体" w:eastAsia="宋体"/>
                <w:sz w:val="42"/>
                <w:spacing w:val="0"/>
                <w:color w:val="000000"/>
                <w:b w:val="off"/>
                <w:i w:val="off"/>
              </w:rPr>
              <w:t>-</w:t>
            </w:r>
            <w:bookmarkEnd w:id="3260"/>
          </w:p>
        </w:tc>
      </w:tr>
      <w:tr>
        <w:trPr>
          <w:trHeight w:hRule="atLeast" w:val="80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61"/>
            <w:r>
              <w:rPr>
                <w:rFonts w:ascii="宋体" w:hAnsi="宋体" w:cs="宋体" w:eastAsia="宋体"/>
                <w:sz w:val="42"/>
                <w:spacing w:val="0"/>
                <w:color w:val="000000"/>
                <w:b w:val="off"/>
                <w:i w:val="off"/>
              </w:rPr>
              <w:t>意大利社会运动/民族联盟</w:t>
            </w:r>
            <w:bookmarkEnd w:id="3261"/>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62"/>
            <w:r>
              <w:rPr>
                <w:rFonts w:ascii="宋体" w:hAnsi="宋体" w:cs="宋体" w:eastAsia="宋体"/>
                <w:sz w:val="42"/>
                <w:spacing w:val="0"/>
                <w:color w:val="000000"/>
                <w:b w:val="off"/>
                <w:i w:val="off"/>
              </w:rPr>
              <w:t>5.9</w:t>
            </w:r>
            <w:bookmarkEnd w:id="3262"/>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63"/>
            <w:r>
              <w:rPr>
                <w:rFonts w:ascii="宋体" w:hAnsi="宋体" w:cs="宋体" w:eastAsia="宋体"/>
                <w:sz w:val="42"/>
                <w:spacing w:val="0"/>
                <w:color w:val="000000"/>
                <w:b w:val="off"/>
                <w:i w:val="off"/>
              </w:rPr>
              <w:t>5.4</w:t>
            </w:r>
            <w:bookmarkEnd w:id="3263"/>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64"/>
            <w:r>
              <w:rPr>
                <w:rFonts w:ascii="宋体" w:hAnsi="宋体" w:cs="宋体" w:eastAsia="宋体"/>
                <w:sz w:val="42"/>
                <w:spacing w:val="0"/>
                <w:color w:val="000000"/>
                <w:b w:val="off"/>
                <w:i w:val="off"/>
              </w:rPr>
              <w:t>13.5</w:t>
            </w:r>
            <w:bookmarkEnd w:id="3264"/>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65"/>
            <w:r>
              <w:rPr>
                <w:rFonts w:ascii="宋体" w:hAnsi="宋体" w:cs="宋体" w:eastAsia="宋体"/>
                <w:sz w:val="42"/>
                <w:spacing w:val="0"/>
                <w:color w:val="000000"/>
                <w:b w:val="off"/>
                <w:i w:val="off"/>
              </w:rPr>
              <w:t>15.7</w:t>
            </w:r>
            <w:bookmarkEnd w:id="3265"/>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66"/>
            <w:r>
              <w:rPr>
                <w:rFonts w:ascii="宋体" w:hAnsi="宋体" w:cs="宋体" w:eastAsia="宋体"/>
                <w:sz w:val="42"/>
                <w:spacing w:val="0"/>
                <w:color w:val="000000"/>
                <w:b w:val="off"/>
                <w:i w:val="off"/>
              </w:rPr>
              <w:t>10.3</w:t>
            </w:r>
            <w:bookmarkEnd w:id="3266"/>
          </w:p>
        </w:tc>
      </w:tr>
      <w:tr>
        <w:trPr>
          <w:trHeight w:hRule="atLeast" w:val="138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67"/>
            <w:r>
              <w:rPr>
                <w:rFonts w:ascii="宋体" w:hAnsi="宋体" w:cs="宋体" w:eastAsia="宋体"/>
                <w:sz w:val="42"/>
                <w:spacing w:val="0"/>
                <w:color w:val="000000"/>
                <w:b w:val="off"/>
                <w:i w:val="off"/>
              </w:rPr>
              <w:t>三色火焰社会运动(SOCIAL MOVE-</w:t>
            </w:r>
            <w:r>
              <w:rPr>
                <w:rFonts w:ascii="宋体" w:hAnsi="宋体" w:cs="宋体" w:eastAsia="宋体"/>
                <w:sz w:val="42"/>
                <w:spacing w:val="0"/>
                <w:color w:val="000000"/>
                <w:b w:val="off"/>
                <w:i w:val="off"/>
              </w:rPr>
              <w:t>MENT-FIAMMA TRICOLORE)</w:t>
            </w:r>
            <w:bookmarkEnd w:id="3267"/>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68"/>
            <w:r>
              <w:rPr>
                <w:rFonts w:ascii="宋体" w:hAnsi="宋体" w:cs="宋体" w:eastAsia="宋体"/>
                <w:sz w:val="42"/>
                <w:spacing w:val="0"/>
                <w:color w:val="000000"/>
                <w:b w:val="off"/>
                <w:i w:val="off"/>
              </w:rPr>
              <w:t>-</w:t>
            </w:r>
            <w:bookmarkEnd w:id="3268"/>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69"/>
            <w:r>
              <w:rPr>
                <w:rFonts w:ascii="宋体" w:hAnsi="宋体" w:cs="宋体" w:eastAsia="宋体"/>
                <w:sz w:val="42"/>
                <w:spacing w:val="0"/>
                <w:color w:val="000000"/>
                <w:b w:val="off"/>
                <w:i w:val="off"/>
              </w:rPr>
              <w:t>-</w:t>
            </w:r>
            <w:bookmarkEnd w:id="3269"/>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70"/>
            <w:r>
              <w:rPr>
                <w:rFonts w:ascii="宋体" w:hAnsi="宋体" w:cs="宋体" w:eastAsia="宋体"/>
                <w:sz w:val="42"/>
                <w:spacing w:val="0"/>
                <w:color w:val="000000"/>
                <w:b w:val="off"/>
                <w:i w:val="off"/>
              </w:rPr>
              <w:t>-</w:t>
            </w:r>
            <w:bookmarkEnd w:id="3270"/>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71"/>
            <w:r>
              <w:rPr>
                <w:rFonts w:ascii="宋体" w:hAnsi="宋体" w:cs="宋体" w:eastAsia="宋体"/>
                <w:sz w:val="42"/>
                <w:spacing w:val="0"/>
                <w:color w:val="000000"/>
                <w:b w:val="off"/>
                <w:i w:val="off"/>
              </w:rPr>
              <w:t>0.9</w:t>
            </w:r>
            <w:bookmarkEnd w:id="3271"/>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72"/>
            <w:r>
              <w:rPr>
                <w:rFonts w:ascii="宋体" w:hAnsi="宋体" w:cs="宋体" w:eastAsia="宋体"/>
                <w:sz w:val="42"/>
                <w:spacing w:val="0"/>
                <w:color w:val="000000"/>
                <w:b w:val="off"/>
                <w:i w:val="off"/>
              </w:rPr>
              <w:t>1.6</w:t>
            </w:r>
            <w:bookmarkEnd w:id="3272"/>
          </w:p>
        </w:tc>
      </w:tr>
      <w:tr>
        <w:trPr>
          <w:trHeight w:hRule="atLeast" w:val="720"/>
        </w:trPr>
        <w:tc>
          <w:tcPr>
            <w:tcW w:w="788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3273"/>
            <w:r>
              <w:rPr>
                <w:rFonts w:ascii="宋体" w:hAnsi="宋体" w:cs="宋体" w:eastAsia="宋体"/>
                <w:sz w:val="42"/>
                <w:spacing w:val="0"/>
                <w:color w:val="000000"/>
                <w:b w:val="off"/>
                <w:i w:val="off"/>
              </w:rPr>
              <w:t>其他政党</w:t>
            </w:r>
            <w:bookmarkEnd w:id="3273"/>
          </w:p>
        </w:tc>
        <w:tc>
          <w:tcPr>
            <w:tcW w:w="1600" w:type="dxa"/>
            <w:vAlign w:val="center"/>
          </w:tcPr>
          <w:p>
            <w:pPr>
              <w:pageBreakBefore w:val="off"/>
              <w:tabs/>
              <w:wordWrap w:val="off"/>
              <w:spacing w:before="0" w:after="0" w:line="560" w:lineRule="atLeast"/>
              <w:ind w:left="0" w:right="0"/>
              <w:jc w:val="center"/>
              <w:textAlignment w:val="baseline"/>
              <w:rPr>
                <w:sz w:val="42"/>
              </w:rPr>
            </w:pPr>
            <w:bookmarkStart w:name="" w:id="3274"/>
            <w:r>
              <w:rPr>
                <w:rFonts w:ascii="宋体" w:hAnsi="宋体" w:cs="宋体" w:eastAsia="宋体"/>
                <w:sz w:val="42"/>
                <w:spacing w:val="0"/>
                <w:color w:val="000000"/>
                <w:b w:val="off"/>
                <w:i w:val="off"/>
              </w:rPr>
              <w:t>1.6</w:t>
            </w:r>
            <w:bookmarkEnd w:id="3274"/>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75"/>
            <w:r>
              <w:rPr>
                <w:rFonts w:ascii="宋体" w:hAnsi="宋体" w:cs="宋体" w:eastAsia="宋体"/>
                <w:sz w:val="42"/>
                <w:spacing w:val="0"/>
                <w:color w:val="000000"/>
                <w:b w:val="off"/>
                <w:i w:val="off"/>
              </w:rPr>
              <w:t>4.6</w:t>
            </w:r>
            <w:bookmarkEnd w:id="3275"/>
          </w:p>
        </w:tc>
        <w:tc>
          <w:tcPr>
            <w:tcW w:w="1580" w:type="dxa"/>
            <w:vAlign w:val="center"/>
          </w:tcPr>
          <w:p>
            <w:pPr>
              <w:pageBreakBefore w:val="off"/>
              <w:tabs/>
              <w:wordWrap w:val="off"/>
              <w:spacing w:before="0" w:after="0" w:line="560" w:lineRule="atLeast"/>
              <w:ind w:left="0" w:right="0"/>
              <w:jc w:val="center"/>
              <w:textAlignment w:val="baseline"/>
              <w:rPr>
                <w:sz w:val="42"/>
              </w:rPr>
            </w:pPr>
            <w:bookmarkStart w:name="" w:id="3276"/>
            <w:r>
              <w:rPr>
                <w:rFonts w:ascii="宋体" w:hAnsi="宋体" w:cs="宋体" w:eastAsia="宋体"/>
                <w:sz w:val="42"/>
                <w:spacing w:val="0"/>
                <w:color w:val="000000"/>
                <w:b w:val="off"/>
                <w:i w:val="off"/>
              </w:rPr>
              <w:t>3.6</w:t>
            </w:r>
            <w:bookmarkEnd w:id="3276"/>
          </w:p>
        </w:tc>
        <w:tc>
          <w:tcPr>
            <w:tcW w:w="1620" w:type="dxa"/>
            <w:vAlign w:val="center"/>
          </w:tcPr>
          <w:p>
            <w:pPr>
              <w:pageBreakBefore w:val="off"/>
              <w:tabs/>
              <w:wordWrap w:val="off"/>
              <w:spacing w:before="0" w:after="0" w:line="560" w:lineRule="atLeast"/>
              <w:ind w:left="0" w:right="0"/>
              <w:jc w:val="center"/>
              <w:textAlignment w:val="baseline"/>
              <w:rPr>
                <w:sz w:val="42"/>
              </w:rPr>
            </w:pPr>
            <w:bookmarkStart w:name="" w:id="3277"/>
            <w:r>
              <w:rPr>
                <w:rFonts w:ascii="宋体" w:hAnsi="宋体" w:cs="宋体" w:eastAsia="宋体"/>
                <w:sz w:val="42"/>
                <w:spacing w:val="0"/>
                <w:color w:val="000000"/>
                <w:b w:val="off"/>
                <w:i w:val="off"/>
              </w:rPr>
              <w:t>1.7</w:t>
            </w:r>
            <w:bookmarkEnd w:id="3277"/>
          </w:p>
        </w:tc>
        <w:tc>
          <w:tcPr>
            <w:tcW w:w="1780" w:type="dxa"/>
            <w:tcBorders>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3278"/>
            <w:r>
              <w:rPr>
                <w:rFonts w:ascii="宋体" w:hAnsi="宋体" w:cs="宋体" w:eastAsia="宋体"/>
                <w:sz w:val="42"/>
                <w:spacing w:val="0"/>
                <w:color w:val="000000"/>
                <w:b w:val="off"/>
                <w:i w:val="off"/>
              </w:rPr>
              <w:t>3.6</w:t>
            </w:r>
            <w:bookmarkEnd w:id="3278"/>
          </w:p>
        </w:tc>
      </w:tr>
    </w:tbl>
    <w:p>
      <w:pPr>
        <w:pageBreakBefore w:val="off"/>
        <w:tabs/>
        <w:wordWrap w:val="off"/>
        <w:spacing w:before="260" w:after="0" w:line="540" w:lineRule="atLeast"/>
        <w:ind w:left="900" w:right="0"/>
        <w:jc w:val="both"/>
        <w:textAlignment w:val="baseline"/>
        <w:rPr>
          <w:sz w:val="39"/>
        </w:rPr>
      </w:pPr>
      <w:bookmarkStart w:name="" w:id="3279"/>
      <w:r>
        <w:rPr>
          <w:rFonts w:ascii="宋体" w:hAnsi="宋体" w:cs="宋体" w:eastAsia="宋体"/>
          <w:sz w:val="39"/>
          <w:spacing w:val="0"/>
          <w:color w:val="000000"/>
          <w:b w:val="off"/>
          <w:i w:val="off"/>
        </w:rPr>
        <w:t>1.此表为下院选举的比例结果。</w:t>
      </w:r>
      <w:bookmarkEnd w:id="3279"/>
    </w:p>
    <w:p>
      <w:pPr>
        <w:pageBreakBefore w:val="off"/>
        <w:tabs/>
        <w:wordWrap w:val="off"/>
        <w:spacing w:before="0" w:after="0" w:line="540" w:lineRule="atLeast"/>
        <w:ind w:left="900" w:right="0"/>
        <w:jc w:val="both"/>
        <w:textAlignment w:val="baseline"/>
        <w:rPr>
          <w:sz w:val="39"/>
        </w:rPr>
      </w:pPr>
      <w:bookmarkStart w:name="" w:id="3280"/>
      <w:r>
        <w:rPr>
          <w:rFonts w:ascii="宋体" w:hAnsi="宋体" w:cs="宋体" w:eastAsia="宋体"/>
          <w:sz w:val="39"/>
          <w:spacing w:val="0"/>
          <w:color w:val="000000"/>
          <w:b w:val="off"/>
          <w:i w:val="off"/>
        </w:rPr>
        <w:t>资料来源：意大利内政部官方结果。</w:t>
      </w:r>
      <w:bookmarkEnd w:id="3280"/>
    </w:p>
    <w:p>
      <w:pPr>
        <w:pageBreakBefore w:val="off"/>
        <w:tabs/>
        <w:wordWrap w:val="off"/>
        <w:spacing w:before="0" w:after="0" w:line="1040" w:lineRule="atLeast"/>
        <w:ind w:left="60" w:right="0" w:firstLine="1000"/>
        <w:jc w:val="both"/>
        <w:textAlignment w:val="baseline"/>
        <w:rPr>
          <w:sz w:val="43"/>
        </w:rPr>
      </w:pPr>
      <w:bookmarkStart w:name="" w:id="3281"/>
      <w:r>
        <w:rPr>
          <w:rFonts w:ascii="宋体" w:hAnsi="宋体" w:cs="宋体" w:eastAsia="宋体"/>
          <w:sz w:val="43"/>
          <w:spacing w:val="0"/>
          <w:color w:val="000000"/>
          <w:b w:val="off"/>
          <w:i w:val="off"/>
        </w:rPr>
        <w:t>意大利共产党是第一个经历危机(尤其是在选举过程中)和深刻转型</w:t>
      </w:r>
      <w:r>
        <w:rPr>
          <w:rFonts w:ascii="宋体" w:hAnsi="宋体" w:cs="宋体" w:eastAsia="宋体"/>
          <w:sz w:val="43"/>
          <w:spacing w:val="0"/>
          <w:color w:val="000000"/>
          <w:b w:val="off"/>
          <w:i w:val="off"/>
        </w:rPr>
        <w:t>的政党。这个过程随着1989年11月柏林墙的倒塌而达到顶峰。但是，</w:t>
      </w:r>
      <w:r>
        <w:rPr>
          <w:rFonts w:ascii="宋体" w:hAnsi="宋体" w:cs="宋体" w:eastAsia="宋体"/>
          <w:sz w:val="43"/>
          <w:spacing w:val="0"/>
          <w:color w:val="000000"/>
          <w:b w:val="off"/>
          <w:i w:val="off"/>
        </w:rPr>
        <w:t>开始将意大利共产党整合到意大利民主化进程中的是之前的两个事件：</w:t>
      </w:r>
      <w:r>
        <w:rPr>
          <w:rFonts w:ascii="宋体" w:hAnsi="宋体" w:cs="宋体" w:eastAsia="宋体"/>
          <w:sz w:val="43"/>
          <w:spacing w:val="0"/>
          <w:color w:val="000000"/>
          <w:b w:val="off"/>
          <w:i w:val="off"/>
        </w:rPr>
        <w:t>1973年的“历史性妥协”，旨在与天主教力量甚至是基督教民主党形成联</w:t>
      </w:r>
      <w:r>
        <w:rPr>
          <w:rFonts w:ascii="宋体" w:hAnsi="宋体" w:cs="宋体" w:eastAsia="宋体"/>
          <w:sz w:val="43"/>
          <w:spacing w:val="0"/>
          <w:color w:val="000000"/>
          <w:b w:val="off"/>
          <w:i w:val="off"/>
        </w:rPr>
        <w:t>盟；以及1978—1979年间恐怖袭击的艰难时刻中，意大利共产党对首相</w:t>
      </w:r>
      <w:r>
        <w:rPr>
          <w:rFonts w:ascii="宋体" w:hAnsi="宋体" w:cs="宋体" w:eastAsia="宋体"/>
          <w:sz w:val="43"/>
          <w:spacing w:val="0"/>
          <w:color w:val="000000"/>
          <w:b w:val="off"/>
          <w:i w:val="off"/>
        </w:rPr>
        <w:t>朱利奥·安德烈奥蒂(Giulio Andreotti)的支持。除了这些开端,意大利</w:t>
      </w:r>
      <w:r>
        <w:rPr>
          <w:rFonts w:ascii="宋体" w:hAnsi="宋体" w:cs="宋体" w:eastAsia="宋体"/>
          <w:sz w:val="43"/>
          <w:spacing w:val="0"/>
          <w:color w:val="000000"/>
          <w:b w:val="off"/>
          <w:i w:val="off"/>
        </w:rPr>
        <w:t>共产党与苏联的联系长久以来都被看作是该政党反民主本质的一个</w:t>
      </w:r>
      <w:r>
        <w:rPr>
          <w:rFonts w:ascii="宋体" w:hAnsi="宋体" w:cs="宋体" w:eastAsia="宋体"/>
          <w:sz w:val="43"/>
          <w:spacing w:val="0"/>
          <w:color w:val="000000"/>
          <w:b w:val="off"/>
          <w:i w:val="off"/>
        </w:rPr>
        <w:t>标志。</w:t>
      </w:r>
      <w:bookmarkEnd w:id="3281"/>
    </w:p>
    <w:p>
      <w:pPr>
        <w:pageBreakBefore w:val="off"/>
        <w:tabs/>
        <w:wordWrap w:val="off"/>
        <w:spacing w:before="0" w:after="0" w:line="1040" w:lineRule="atLeast"/>
        <w:ind w:left="60" w:right="0" w:firstLine="1000"/>
        <w:jc w:val="both"/>
        <w:textAlignment w:val="baseline"/>
        <w:rPr>
          <w:sz w:val="43"/>
        </w:rPr>
      </w:pPr>
      <w:bookmarkStart w:name="" w:id="3282"/>
      <w:r>
        <w:rPr>
          <w:rFonts w:ascii="宋体" w:hAnsi="宋体" w:cs="宋体" w:eastAsia="宋体"/>
          <w:sz w:val="43"/>
          <w:spacing w:val="0"/>
          <w:color w:val="000000"/>
          <w:b w:val="off"/>
          <w:i w:val="off"/>
        </w:rPr>
        <w:t>1991年2月，意大利共产党采用了一个新的名字——左翼民主党，以</w:t>
      </w:r>
      <w:r>
        <w:rPr>
          <w:rFonts w:ascii="宋体" w:hAnsi="宋体" w:cs="宋体" w:eastAsia="宋体"/>
          <w:sz w:val="43"/>
          <w:spacing w:val="0"/>
          <w:color w:val="000000"/>
          <w:b w:val="off"/>
          <w:i w:val="off"/>
        </w:rPr>
        <w:t>及新的标识。⁶⁸一些更正统的共产主义者则另创了一个政党————重建共</w:t>
      </w:r>
      <w:r>
        <w:rPr>
          <w:rFonts w:ascii="宋体" w:hAnsi="宋体" w:cs="宋体" w:eastAsia="宋体"/>
          <w:sz w:val="43"/>
          <w:spacing w:val="0"/>
          <w:color w:val="000000"/>
          <w:b w:val="off"/>
          <w:i w:val="off"/>
        </w:rPr>
        <w:t>产党，大约是左翼民主党选举规模的三分之一。在20世纪90年代初期，</w:t>
      </w:r>
      <w:r>
        <w:rPr>
          <w:rFonts w:ascii="宋体" w:hAnsi="宋体" w:cs="宋体" w:eastAsia="宋体"/>
          <w:sz w:val="43"/>
          <w:spacing w:val="0"/>
          <w:color w:val="000000"/>
          <w:b w:val="off"/>
          <w:i w:val="off"/>
        </w:rPr>
        <w:t>左翼民主党的成员数仍然不断下降。但是组织的不充分和战略的模糊不</w:t>
      </w:r>
      <w:r>
        <w:rPr>
          <w:rFonts w:ascii="宋体" w:hAnsi="宋体" w:cs="宋体" w:eastAsia="宋体"/>
          <w:sz w:val="43"/>
          <w:spacing w:val="0"/>
          <w:color w:val="000000"/>
          <w:b w:val="off"/>
          <w:i w:val="off"/>
        </w:rPr>
        <w:t>清至少在一定程度上造成了选举财力的下降，同时也使得政党无力重建</w:t>
      </w:r>
      <w:bookmarkEnd w:id="3282"/>
    </w:p>
    <w:p>
      <w:pPr>
        <w:pageBreakBefore w:val="off"/>
        <w:tabs/>
        <w:wordWrap w:val="off"/>
        <w:spacing w:before="0" w:after="0" w:line="500" w:lineRule="exact"/>
        <w:ind w:left="0" w:right="0"/>
        <w:jc w:val="both"/>
        <w:textAlignment w:val="baseline"/>
        <w:rPr>
          <w:sz w:val="38"/>
        </w:rPr>
      </w:pPr>
      <w:bookmarkStart w:name="" w:id="3283"/>
      <w:r>
        <w:rPr>
          <w:rFonts w:ascii="宋体" w:hAnsi="宋体" w:cs="宋体" w:eastAsia="宋体"/>
          <w:sz w:val="38"/>
          <w:spacing w:val="0"/>
          <w:color w:val="000000"/>
          <w:b w:val="off"/>
          <w:i w:val="off"/>
        </w:rPr>
        <w:t/>
      </w:r>
      <w:bookmarkEnd w:id="3283"/>
    </w:p>
    <w:p>
      <w:pPr>
        <w:pageBreakBefore w:val="off"/>
        <w:tabs/>
        <w:wordWrap w:val="off"/>
        <w:spacing w:before="0" w:after="0" w:line="520" w:lineRule="atLeast"/>
        <w:ind w:left="0" w:right="60"/>
        <w:jc w:val="right"/>
        <w:textAlignment w:val="baseline"/>
        <w:rPr>
          <w:sz w:val="38"/>
        </w:rPr>
      </w:pPr>
      <w:bookmarkStart w:name="" w:id="3284"/>
      <w:r>
        <w:rPr>
          <w:rFonts w:ascii="宋体" w:hAnsi="宋体" w:cs="宋体" w:eastAsia="宋体"/>
          <w:sz w:val="38"/>
          <w:spacing w:val="0"/>
          <w:color w:val="000000"/>
          <w:b w:val="off"/>
          <w:i w:val="off"/>
        </w:rPr>
        <w:t>131</w:t>
      </w:r>
      <w:bookmarkEnd w:id="3284"/>
    </w:p>
    <w:p>
      <w:r>
        <w:t/>
      </w:r>
    </w:p>
    <w:p>
      <w:pPr>
        <w:sectPr>
          <w:footerReference r:id="rId352"/>
          <w:headerReference r:id="rId353" w:type="default"/>
          <w:type w:val="nextPage"/>
          <w:pgSz w:w="18680" w:h="31680"/>
          <w:pgMar w:left="1260" w:top="1680" w:right="1260" w:bottom="1680" w:header="1380" w:footer="1380"/>
          <w:cols w:num="1"/>
        </w:sectPr>
      </w:pPr>
    </w:p>
    <w:p>
      <w:pPr>
        <w:pageBreakBefore w:val="off"/>
        <w:tabs/>
        <w:wordWrap w:val="off"/>
        <w:spacing w:before="0" w:after="0" w:line="660" w:lineRule="atLeast"/>
        <w:ind w:left="420" w:right="0"/>
        <w:jc w:val="both"/>
        <w:textAlignment w:val="baseline"/>
        <w:rPr>
          <w:sz w:val="49"/>
        </w:rPr>
      </w:pPr>
      <w:bookmarkStart w:name="" w:id="3285"/>
      <w:r>
        <w:rPr>
          <w:rFonts w:ascii="宋体" w:hAnsi="宋体" w:cs="宋体" w:eastAsia="宋体"/>
          <w:sz w:val="49"/>
          <w:spacing w:val="0"/>
          <w:color w:val="000000"/>
          <w:b w:val="off"/>
          <w:i w:val="off"/>
        </w:rPr>
        <w:t>政党与民主</w:t>
      </w:r>
      <w:bookmarkEnd w:id="3285"/>
    </w:p>
    <w:p>
      <w:pPr>
        <w:pageBreakBefore w:val="off"/>
        <w:tabs/>
        <w:wordWrap w:val="off"/>
        <w:spacing w:before="340" w:after="0" w:line="860" w:lineRule="atLeast"/>
        <w:ind w:left="40" w:right="0"/>
        <w:jc w:val="both"/>
        <w:textAlignment w:val="baseline"/>
        <w:rPr>
          <w:sz w:val="50"/>
        </w:rPr>
      </w:pPr>
      <w:bookmarkStart w:name="" w:id="3286"/>
      <w:r>
        <w:rPr>
          <w:rFonts w:ascii="宋体" w:hAnsi="宋体" w:cs="宋体" w:eastAsia="宋体"/>
          <w:sz w:val="50"/>
          <w:spacing w:val="0"/>
          <w:color w:val="000000"/>
          <w:b w:val="off"/>
          <w:i w:val="off"/>
        </w:rPr>
        <w:t>与公民社会的联系。结果是造就了根深蒂固的地方利益，以及把曾经铁</w:t>
      </w:r>
      <w:r>
        <w:rPr>
          <w:rFonts w:ascii="宋体" w:hAnsi="宋体" w:cs="宋体" w:eastAsia="宋体"/>
          <w:sz w:val="50"/>
          <w:spacing w:val="0"/>
          <w:color w:val="000000"/>
          <w:b w:val="off"/>
          <w:i w:val="off"/>
        </w:rPr>
        <w:t>板一块的政党结构碾成了碎末。69</w:t>
      </w:r>
      <w:bookmarkEnd w:id="3286"/>
    </w:p>
    <w:p>
      <w:pPr>
        <w:pageBreakBefore w:val="off"/>
        <w:tabs/>
        <w:wordWrap w:val="off"/>
        <w:spacing w:before="0" w:after="0" w:line="860" w:lineRule="atLeast"/>
        <w:ind w:left="0" w:right="0" w:firstLine="1000"/>
        <w:jc w:val="both"/>
        <w:textAlignment w:val="baseline"/>
        <w:rPr>
          <w:sz w:val="50"/>
        </w:rPr>
      </w:pPr>
      <w:bookmarkStart w:name="" w:id="3287"/>
      <w:r>
        <w:rPr>
          <w:rFonts w:ascii="宋体" w:hAnsi="宋体" w:cs="宋体" w:eastAsia="宋体"/>
          <w:sz w:val="50"/>
          <w:spacing w:val="0"/>
          <w:color w:val="000000"/>
          <w:b w:val="off"/>
          <w:i w:val="off"/>
        </w:rPr>
        <w:t>另一个重大的变化就是北方联盟的形成、发展和成功。该党的第一</w:t>
      </w:r>
      <w:r>
        <w:rPr>
          <w:rFonts w:ascii="宋体" w:hAnsi="宋体" w:cs="宋体" w:eastAsia="宋体"/>
          <w:sz w:val="50"/>
          <w:spacing w:val="0"/>
          <w:color w:val="000000"/>
          <w:b w:val="off"/>
          <w:i w:val="off"/>
        </w:rPr>
        <w:t>次全党大会于 1991年2月举行，是之前的各个联盟和其来自威尼托</w:t>
      </w:r>
      <w:r>
        <w:rPr>
          <w:rFonts w:ascii="宋体" w:hAnsi="宋体" w:cs="宋体" w:eastAsia="宋体"/>
          <w:sz w:val="50"/>
          <w:spacing w:val="0"/>
          <w:color w:val="000000"/>
          <w:b w:val="off"/>
          <w:i w:val="off"/>
        </w:rPr>
        <w:t>(Veneto)、伦巴第(Lombardy)和皮埃蒙特(Piedmont)等地方势力的产</w:t>
      </w:r>
      <w:r>
        <w:rPr>
          <w:rFonts w:ascii="宋体" w:hAnsi="宋体" w:cs="宋体" w:eastAsia="宋体"/>
          <w:sz w:val="50"/>
          <w:spacing w:val="0"/>
          <w:color w:val="000000"/>
          <w:b w:val="off"/>
          <w:i w:val="off"/>
        </w:rPr>
        <w:t>物，这个新政党所占据的地区，正是在世俗化过程中天主教文化所留下的</w:t>
      </w:r>
      <w:r>
        <w:rPr>
          <w:rFonts w:ascii="宋体" w:hAnsi="宋体" w:cs="宋体" w:eastAsia="宋体"/>
          <w:sz w:val="50"/>
          <w:spacing w:val="0"/>
          <w:color w:val="000000"/>
          <w:b w:val="off"/>
          <w:i w:val="off"/>
        </w:rPr>
        <w:t>真空地带。它扎根于各自认同的地域，而且成功地利用了反纳税、地方主</w:t>
      </w:r>
      <w:r>
        <w:rPr>
          <w:rFonts w:ascii="宋体" w:hAnsi="宋体" w:cs="宋体" w:eastAsia="宋体"/>
          <w:sz w:val="50"/>
          <w:spacing w:val="0"/>
          <w:color w:val="000000"/>
          <w:b w:val="off"/>
          <w:i w:val="off"/>
        </w:rPr>
        <w:t>义、反集中主义、反政党、反南方等这些立场。随着1989年共产主义一反</w:t>
      </w:r>
      <w:r>
        <w:rPr>
          <w:rFonts w:ascii="宋体" w:hAnsi="宋体" w:cs="宋体" w:eastAsia="宋体"/>
          <w:sz w:val="50"/>
          <w:spacing w:val="0"/>
          <w:color w:val="000000"/>
          <w:b w:val="off"/>
          <w:i w:val="off"/>
        </w:rPr>
        <w:t>共产主义分歧的消失，北部中产阶级通过选举表达各种异议的能力又得</w:t>
      </w:r>
      <w:r>
        <w:rPr>
          <w:rFonts w:ascii="宋体" w:hAnsi="宋体" w:cs="宋体" w:eastAsia="宋体"/>
          <w:sz w:val="50"/>
          <w:spacing w:val="0"/>
          <w:color w:val="000000"/>
          <w:b w:val="off"/>
          <w:i w:val="off"/>
        </w:rPr>
        <w:t>到了加强。⁷⁰意大利的公众不满意度一直以来就高于欧洲的平均水平，而</w:t>
      </w:r>
      <w:r>
        <w:rPr>
          <w:rFonts w:ascii="宋体" w:hAnsi="宋体" w:cs="宋体" w:eastAsia="宋体"/>
          <w:sz w:val="50"/>
          <w:spacing w:val="0"/>
          <w:color w:val="000000"/>
          <w:b w:val="off"/>
          <w:i w:val="off"/>
        </w:rPr>
        <w:t>80年代末期的经济危机更是强化了公众的不满意度。⁷¹</w:t>
      </w:r>
      <w:bookmarkEnd w:id="3287"/>
    </w:p>
    <w:p>
      <w:pPr>
        <w:pageBreakBefore w:val="off"/>
        <w:tabs/>
        <w:wordWrap w:val="off"/>
        <w:spacing w:before="0" w:after="0" w:line="860" w:lineRule="atLeast"/>
        <w:ind w:left="0" w:right="0" w:firstLine="1000"/>
        <w:jc w:val="both"/>
        <w:textAlignment w:val="baseline"/>
        <w:rPr>
          <w:sz w:val="50"/>
        </w:rPr>
      </w:pPr>
      <w:bookmarkStart w:name="" w:id="3288"/>
      <w:r>
        <w:rPr>
          <w:rFonts w:ascii="宋体" w:hAnsi="宋体" w:cs="宋体" w:eastAsia="宋体"/>
          <w:sz w:val="50"/>
          <w:spacing w:val="0"/>
          <w:color w:val="000000"/>
          <w:b w:val="off"/>
          <w:i w:val="off"/>
        </w:rPr>
        <w:t>这些思考同样也可以帮助我们解释基督教民主党的危机，在1992—</w:t>
      </w:r>
      <w:r>
        <w:rPr>
          <w:rFonts w:ascii="宋体" w:hAnsi="宋体" w:cs="宋体" w:eastAsia="宋体"/>
          <w:sz w:val="50"/>
          <w:spacing w:val="0"/>
          <w:color w:val="000000"/>
          <w:b w:val="off"/>
          <w:i w:val="off"/>
        </w:rPr>
        <w:t>1994年期间，危机更是达到了顶峰，主要是两个因素造成的：新选举法和</w:t>
      </w:r>
      <w:r>
        <w:rPr>
          <w:rFonts w:ascii="宋体" w:hAnsi="宋体" w:cs="宋体" w:eastAsia="宋体"/>
          <w:sz w:val="50"/>
          <w:spacing w:val="0"/>
          <w:color w:val="000000"/>
          <w:b w:val="off"/>
          <w:i w:val="off"/>
        </w:rPr>
        <w:t>由米兰检察官发起的代号为“干净的手”(mani pulite)反腐败调查。新选</w:t>
      </w:r>
      <w:r>
        <w:rPr>
          <w:rFonts w:ascii="宋体" w:hAnsi="宋体" w:cs="宋体" w:eastAsia="宋体"/>
          <w:sz w:val="50"/>
          <w:spacing w:val="0"/>
          <w:color w:val="000000"/>
          <w:b w:val="off"/>
          <w:i w:val="off"/>
        </w:rPr>
        <w:t>举法(该法引进了更多的绝对多数制)造成的最有趣的影响就是“预期反</w:t>
      </w:r>
      <w:r>
        <w:rPr>
          <w:rFonts w:ascii="宋体" w:hAnsi="宋体" w:cs="宋体" w:eastAsia="宋体"/>
          <w:sz w:val="50"/>
          <w:spacing w:val="0"/>
          <w:color w:val="000000"/>
          <w:b w:val="off"/>
          <w:i w:val="off"/>
        </w:rPr>
        <w:t>应”。甚至在1994年3月之前(此时正是新选举法生效后的第一次选</w:t>
      </w:r>
      <w:r>
        <w:rPr>
          <w:rFonts w:ascii="宋体" w:hAnsi="宋体" w:cs="宋体" w:eastAsia="宋体"/>
          <w:sz w:val="50"/>
          <w:spacing w:val="0"/>
          <w:color w:val="000000"/>
          <w:b w:val="off"/>
          <w:i w:val="off"/>
        </w:rPr>
        <w:t>举)内部分歧将基督教民主党分裂成不同的团体，原因就在于成员预期</w:t>
      </w:r>
      <w:r>
        <w:rPr>
          <w:rFonts w:ascii="宋体" w:hAnsi="宋体" w:cs="宋体" w:eastAsia="宋体"/>
          <w:sz w:val="50"/>
          <w:spacing w:val="0"/>
          <w:color w:val="000000"/>
          <w:b w:val="off"/>
          <w:i w:val="off"/>
        </w:rPr>
        <w:t>到改革会带来反集权、两极分化的影响。⁷²“干净的手”反腐败调查之所</w:t>
      </w:r>
      <w:r>
        <w:rPr>
          <w:rFonts w:ascii="宋体" w:hAnsi="宋体" w:cs="宋体" w:eastAsia="宋体"/>
          <w:sz w:val="50"/>
          <w:spacing w:val="0"/>
          <w:color w:val="000000"/>
          <w:b w:val="off"/>
          <w:i w:val="off"/>
        </w:rPr>
        <w:t>以有强大的去合法化影响，就在于强大的媒体覆盖和1992—1994年后</w:t>
      </w:r>
      <w:r>
        <w:rPr>
          <w:rFonts w:ascii="宋体" w:hAnsi="宋体" w:cs="宋体" w:eastAsia="宋体"/>
          <w:sz w:val="50"/>
          <w:spacing w:val="0"/>
          <w:color w:val="000000"/>
          <w:b w:val="off"/>
          <w:i w:val="off"/>
        </w:rPr>
        <w:t>续的调查向大众揭露了政党是如何腐败丛生并通过非法途径获取政党</w:t>
      </w:r>
      <w:r>
        <w:rPr>
          <w:rFonts w:ascii="宋体" w:hAnsi="宋体" w:cs="宋体" w:eastAsia="宋体"/>
          <w:sz w:val="50"/>
          <w:spacing w:val="0"/>
          <w:color w:val="000000"/>
          <w:b w:val="off"/>
          <w:i w:val="off"/>
        </w:rPr>
        <w:t>资金的。基督教民主党的领导几乎就被定义为腐败，更为戏剧性的是，</w:t>
      </w:r>
      <w:r>
        <w:rPr>
          <w:rFonts w:ascii="宋体" w:hAnsi="宋体" w:cs="宋体" w:eastAsia="宋体"/>
          <w:sz w:val="50"/>
          <w:spacing w:val="0"/>
          <w:color w:val="000000"/>
          <w:b w:val="off"/>
          <w:i w:val="off"/>
        </w:rPr>
        <w:t>它还被指控勾结南部的犯罪集团。复杂的非法关系网络是基督教民主</w:t>
      </w:r>
      <w:r>
        <w:rPr>
          <w:rFonts w:ascii="宋体" w:hAnsi="宋体" w:cs="宋体" w:eastAsia="宋体"/>
          <w:sz w:val="50"/>
          <w:spacing w:val="0"/>
          <w:color w:val="000000"/>
          <w:b w:val="off"/>
          <w:i w:val="off"/>
        </w:rPr>
        <w:t>党不可或缺的权力基础，不可能在短时间内就被清除干净。90年代初</w:t>
      </w:r>
      <w:r>
        <w:rPr>
          <w:rFonts w:ascii="宋体" w:hAnsi="宋体" w:cs="宋体" w:eastAsia="宋体"/>
          <w:sz w:val="50"/>
          <w:spacing w:val="0"/>
          <w:color w:val="000000"/>
          <w:b w:val="off"/>
          <w:i w:val="off"/>
        </w:rPr>
        <w:t>期，部分脱离了西西里岛的基督教民主党人士成立了一个名为“网络党”</w:t>
      </w:r>
      <w:r>
        <w:rPr>
          <w:rFonts w:ascii="宋体" w:hAnsi="宋体" w:cs="宋体" w:eastAsia="宋体"/>
          <w:sz w:val="50"/>
          <w:spacing w:val="0"/>
          <w:color w:val="000000"/>
          <w:b w:val="off"/>
          <w:i w:val="off"/>
        </w:rPr>
        <w:t>(Network)的反黑手党天主教集团，但是对政党的其他部分并没有构成</w:t>
      </w:r>
      <w:r>
        <w:rPr>
          <w:rFonts w:ascii="宋体" w:hAnsi="宋体" w:cs="宋体" w:eastAsia="宋体"/>
          <w:sz w:val="50"/>
          <w:spacing w:val="0"/>
          <w:color w:val="000000"/>
          <w:b w:val="off"/>
          <w:i w:val="off"/>
        </w:rPr>
        <w:t>影响。1992年马里奥·塞尼(Mario Segni)成立的“民众改革”组织带来</w:t>
      </w:r>
      <w:r>
        <w:rPr>
          <w:rFonts w:ascii="宋体" w:hAnsi="宋体" w:cs="宋体" w:eastAsia="宋体"/>
          <w:sz w:val="50"/>
          <w:spacing w:val="0"/>
          <w:color w:val="000000"/>
          <w:b w:val="off"/>
          <w:i w:val="off"/>
        </w:rPr>
        <w:t>了更多的希望，但是该组织巨大的感染力很可能是源于国家的新风气。</w:t>
      </w:r>
      <w:r>
        <w:rPr>
          <w:rFonts w:ascii="宋体" w:hAnsi="宋体" w:cs="宋体" w:eastAsia="宋体"/>
          <w:sz w:val="50"/>
          <w:spacing w:val="0"/>
          <w:color w:val="000000"/>
          <w:b w:val="off"/>
          <w:i w:val="off"/>
        </w:rPr>
        <w:t>1993年7月召开的选区大会旨在推进政党改革，更新政党领导(否定任</w:t>
      </w:r>
      <w:r>
        <w:rPr>
          <w:rFonts w:ascii="宋体" w:hAnsi="宋体" w:cs="宋体" w:eastAsia="宋体"/>
          <w:sz w:val="50"/>
          <w:spacing w:val="0"/>
          <w:color w:val="000000"/>
          <w:b w:val="off"/>
          <w:i w:val="off"/>
        </w:rPr>
        <w:t>何被调查的成员参加政党活动的权利)，但是所有的决议都推迟到了</w:t>
      </w:r>
      <w:r>
        <w:rPr>
          <w:rFonts w:ascii="宋体" w:hAnsi="宋体" w:cs="宋体" w:eastAsia="宋体"/>
          <w:sz w:val="50"/>
          <w:spacing w:val="0"/>
          <w:color w:val="000000"/>
          <w:b w:val="off"/>
          <w:i w:val="off"/>
        </w:rPr>
        <w:t>1993年末政党大会上。由于党的书记在1993年被撤换，以及长期的党</w:t>
      </w:r>
      <w:bookmarkEnd w:id="3288"/>
    </w:p>
    <w:p>
      <w:pPr>
        <w:pageBreakBefore w:val="off"/>
        <w:tabs/>
        <w:wordWrap w:val="off"/>
        <w:spacing w:before="340" w:after="0" w:line="520" w:lineRule="atLeast"/>
        <w:ind w:left="40" w:right="0"/>
        <w:jc w:val="both"/>
        <w:textAlignment w:val="baseline"/>
        <w:rPr>
          <w:sz w:val="38"/>
        </w:rPr>
      </w:pPr>
      <w:bookmarkStart w:name="" w:id="3289"/>
      <w:r>
        <w:rPr>
          <w:rFonts w:ascii="宋体" w:hAnsi="宋体" w:cs="宋体" w:eastAsia="宋体"/>
          <w:sz w:val="38"/>
          <w:spacing w:val="0"/>
          <w:color w:val="000000"/>
          <w:b w:val="off"/>
          <w:i w:val="off"/>
        </w:rPr>
        <w:t>132</w:t>
      </w:r>
      <w:bookmarkEnd w:id="3289"/>
    </w:p>
    <w:p>
      <w:r>
        <w:t/>
      </w:r>
    </w:p>
    <w:p>
      <w:pPr>
        <w:sectPr>
          <w:footerReference r:id="rId354"/>
          <w:headerReference r:id="rId355"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20"/>
        <w:jc w:val="right"/>
        <w:textAlignment w:val="baseline"/>
        <w:rPr>
          <w:sz w:val="40"/>
        </w:rPr>
      </w:pPr>
      <w:bookmarkStart w:name="" w:id="3290"/>
      <w:r>
        <w:rPr>
          <w:rFonts w:ascii="仿宋" w:hAnsi="仿宋" w:cs="仿宋" w:eastAsia="仿宋"/>
          <w:sz w:val="40"/>
          <w:spacing w:val="0"/>
          <w:color w:val="000000"/>
          <w:b w:val="off"/>
          <w:i w:val="off"/>
        </w:rPr>
        <w:t>第六章意 大利政党的三个阶段</w:t>
      </w:r>
      <w:bookmarkEnd w:id="3290"/>
    </w:p>
    <w:p>
      <w:pPr>
        <w:pageBreakBefore w:val="off"/>
        <w:tabs/>
        <w:wordWrap w:val="off"/>
        <w:spacing w:before="0" w:after="0" w:line="480" w:lineRule="exact"/>
        <w:ind w:left="0" w:right="0"/>
        <w:jc w:val="right"/>
        <w:textAlignment w:val="baseline"/>
        <w:rPr>
          <w:sz w:val="40"/>
        </w:rPr>
      </w:pPr>
      <w:bookmarkStart w:name="" w:id="3291"/>
      <w:r>
        <w:rPr>
          <w:rFonts w:ascii="宋体" w:hAnsi="宋体" w:cs="宋体" w:eastAsia="宋体"/>
          <w:sz w:val="40"/>
          <w:spacing w:val="0"/>
          <w:color w:val="000000"/>
          <w:b w:val="off"/>
          <w:i w:val="off"/>
        </w:rPr>
        <w:t/>
      </w:r>
      <w:bookmarkEnd w:id="3291"/>
    </w:p>
    <w:p>
      <w:pPr>
        <w:pageBreakBefore w:val="off"/>
        <w:tabs/>
        <w:wordWrap w:val="off"/>
        <w:spacing w:before="0" w:after="0" w:line="920" w:lineRule="atLeast"/>
        <w:ind w:left="0" w:right="80"/>
        <w:jc w:val="both"/>
        <w:textAlignment w:val="baseline"/>
        <w:rPr>
          <w:sz w:val="45"/>
        </w:rPr>
      </w:pPr>
      <w:bookmarkStart w:name="" w:id="3292"/>
      <w:r>
        <w:rPr>
          <w:rFonts w:ascii="宋体" w:hAnsi="宋体" w:cs="宋体" w:eastAsia="宋体"/>
          <w:sz w:val="45"/>
          <w:spacing w:val="0"/>
          <w:color w:val="000000"/>
          <w:b w:val="off"/>
          <w:i w:val="off"/>
        </w:rPr>
        <w:t>内斗争，一个新的意大利人民党于1994年1月诞生了，这一事件与党内</w:t>
      </w:r>
      <w:r>
        <w:rPr>
          <w:rFonts w:ascii="宋体" w:hAnsi="宋体" w:cs="宋体" w:eastAsia="宋体"/>
          <w:sz w:val="45"/>
          <w:spacing w:val="0"/>
          <w:color w:val="000000"/>
          <w:b w:val="off"/>
          <w:i w:val="off"/>
        </w:rPr>
        <w:t>左右翼的分裂息息相关。</w:t>
      </w:r>
      <w:bookmarkEnd w:id="3292"/>
    </w:p>
    <w:p>
      <w:pPr>
        <w:pageBreakBefore w:val="off"/>
        <w:tabs/>
        <w:wordWrap w:val="off"/>
        <w:spacing w:before="0" w:after="0" w:line="920" w:lineRule="atLeast"/>
        <w:ind w:left="0" w:right="20" w:firstLine="960"/>
        <w:jc w:val="both"/>
        <w:textAlignment w:val="baseline"/>
        <w:rPr>
          <w:sz w:val="45"/>
        </w:rPr>
      </w:pPr>
      <w:bookmarkStart w:name="" w:id="3293"/>
      <w:r>
        <w:rPr>
          <w:rFonts w:ascii="宋体" w:hAnsi="宋体" w:cs="宋体" w:eastAsia="宋体"/>
          <w:sz w:val="45"/>
          <w:spacing w:val="0"/>
          <w:color w:val="000000"/>
          <w:b w:val="off"/>
          <w:i w:val="off"/>
        </w:rPr>
        <w:t>意大利社会党的命运也大抵如此。它的危机和崩溃也直接源于“干</w:t>
      </w:r>
      <w:r>
        <w:rPr>
          <w:rFonts w:ascii="宋体" w:hAnsi="宋体" w:cs="宋体" w:eastAsia="宋体"/>
          <w:sz w:val="45"/>
          <w:spacing w:val="0"/>
          <w:color w:val="000000"/>
          <w:b w:val="off"/>
          <w:i w:val="off"/>
        </w:rPr>
        <w:t>净的手”反腐败调查，这一调查带来了三个影响：首先，它们削弱了政党的</w:t>
      </w:r>
      <w:r>
        <w:rPr>
          <w:rFonts w:ascii="宋体" w:hAnsi="宋体" w:cs="宋体" w:eastAsia="宋体"/>
          <w:sz w:val="45"/>
          <w:spacing w:val="0"/>
          <w:color w:val="000000"/>
          <w:b w:val="off"/>
          <w:i w:val="off"/>
        </w:rPr>
        <w:t>领导地位。此外对克拉克西而言(他被指控为贪污以及违反政党财政的</w:t>
      </w:r>
      <w:r>
        <w:rPr>
          <w:rFonts w:ascii="宋体" w:hAnsi="宋体" w:cs="宋体" w:eastAsia="宋体"/>
          <w:sz w:val="45"/>
          <w:spacing w:val="0"/>
          <w:color w:val="000000"/>
          <w:b w:val="off"/>
          <w:i w:val="off"/>
        </w:rPr>
        <w:t>相关法律)，调查封杀了克罗迪奥·马特利(Claudio Martelli)和其他66</w:t>
      </w:r>
      <w:r>
        <w:rPr>
          <w:rFonts w:ascii="宋体" w:hAnsi="宋体" w:cs="宋体" w:eastAsia="宋体"/>
          <w:sz w:val="45"/>
          <w:spacing w:val="0"/>
          <w:color w:val="000000"/>
          <w:b w:val="off"/>
          <w:i w:val="off"/>
        </w:rPr>
        <w:t>位被起诉的意大利社会党议员中的政党领导。第二，它截断了政党主要</w:t>
      </w:r>
      <w:r>
        <w:rPr>
          <w:rFonts w:ascii="宋体" w:hAnsi="宋体" w:cs="宋体" w:eastAsia="宋体"/>
          <w:sz w:val="45"/>
          <w:spacing w:val="0"/>
          <w:color w:val="000000"/>
          <w:b w:val="off"/>
          <w:i w:val="off"/>
        </w:rPr>
        <w:t>的收入来源，迫使许多地方总部，尤其是北方各区的总部关闭或者缩小规</w:t>
      </w:r>
      <w:r>
        <w:rPr>
          <w:rFonts w:ascii="宋体" w:hAnsi="宋体" w:cs="宋体" w:eastAsia="宋体"/>
          <w:sz w:val="45"/>
          <w:spacing w:val="0"/>
          <w:color w:val="000000"/>
          <w:b w:val="off"/>
          <w:i w:val="off"/>
        </w:rPr>
        <w:t>模。第三，调查极大地震惊了意大利社会党的选民，使得他们纷纷倒戈，</w:t>
      </w:r>
      <w:r>
        <w:rPr>
          <w:rFonts w:ascii="宋体" w:hAnsi="宋体" w:cs="宋体" w:eastAsia="宋体"/>
          <w:sz w:val="45"/>
          <w:spacing w:val="0"/>
          <w:color w:val="000000"/>
          <w:b w:val="off"/>
          <w:i w:val="off"/>
        </w:rPr>
        <w:t>这种情况也同样出现在北方。意大利社会党的选民支持率从1992年的</w:t>
      </w:r>
      <w:r>
        <w:rPr>
          <w:rFonts w:ascii="宋体" w:hAnsi="宋体" w:cs="宋体" w:eastAsia="宋体"/>
          <w:sz w:val="45"/>
          <w:spacing w:val="0"/>
          <w:color w:val="000000"/>
          <w:b w:val="off"/>
          <w:i w:val="off"/>
        </w:rPr>
        <w:t>13.6%骤降到了1994年的2.2%(见表6.2)。正是因为腐败调查，后克拉</w:t>
      </w:r>
      <w:r>
        <w:rPr>
          <w:rFonts w:ascii="宋体" w:hAnsi="宋体" w:cs="宋体" w:eastAsia="宋体"/>
          <w:sz w:val="45"/>
          <w:spacing w:val="0"/>
          <w:color w:val="000000"/>
          <w:b w:val="off"/>
          <w:i w:val="off"/>
        </w:rPr>
        <w:t>克西时代的意大利社会党马上就失去了它独裁的特征。从1993年早期</w:t>
      </w:r>
      <w:r>
        <w:rPr>
          <w:rFonts w:ascii="宋体" w:hAnsi="宋体" w:cs="宋体" w:eastAsia="宋体"/>
          <w:sz w:val="45"/>
          <w:spacing w:val="0"/>
          <w:color w:val="000000"/>
          <w:b w:val="off"/>
          <w:i w:val="off"/>
        </w:rPr>
        <w:t>的克拉克西辞职到1994年选举后政党完全解散，在此期间，政党内部出</w:t>
      </w:r>
      <w:r>
        <w:rPr>
          <w:rFonts w:ascii="宋体" w:hAnsi="宋体" w:cs="宋体" w:eastAsia="宋体"/>
          <w:sz w:val="45"/>
          <w:spacing w:val="0"/>
          <w:color w:val="000000"/>
          <w:b w:val="off"/>
          <w:i w:val="off"/>
        </w:rPr>
        <w:t>现了对书记职位的争夺，同时一些领导人纷纷离开转而加入新的政党。</w:t>
      </w:r>
      <w:r>
        <w:rPr>
          <w:rFonts w:ascii="宋体" w:hAnsi="宋体" w:cs="宋体" w:eastAsia="宋体"/>
          <w:sz w:val="45"/>
          <w:spacing w:val="0"/>
          <w:color w:val="000000"/>
          <w:b w:val="off"/>
          <w:i w:val="off"/>
        </w:rPr>
        <w:t>1992—1993年后，克拉克西式的政党模式已经成为了历史的记忆，意大利</w:t>
      </w:r>
      <w:r>
        <w:rPr>
          <w:rFonts w:ascii="宋体" w:hAnsi="宋体" w:cs="宋体" w:eastAsia="宋体"/>
          <w:sz w:val="45"/>
          <w:spacing w:val="0"/>
          <w:color w:val="000000"/>
          <w:b w:val="off"/>
          <w:i w:val="off"/>
        </w:rPr>
        <w:t>社会党人失去了最后的机会。</w:t>
      </w:r>
      <w:bookmarkEnd w:id="3293"/>
    </w:p>
    <w:p>
      <w:pPr>
        <w:pageBreakBefore w:val="off"/>
        <w:tabs/>
        <w:wordWrap w:val="off"/>
        <w:spacing w:before="0" w:after="0" w:line="920" w:lineRule="atLeast"/>
        <w:ind w:left="0" w:right="0" w:firstLine="960"/>
        <w:jc w:val="both"/>
        <w:textAlignment w:val="baseline"/>
        <w:rPr>
          <w:sz w:val="45"/>
        </w:rPr>
      </w:pPr>
      <w:bookmarkStart w:name="" w:id="3294"/>
      <w:r>
        <w:rPr>
          <w:rFonts w:ascii="宋体" w:hAnsi="宋体" w:cs="宋体" w:eastAsia="宋体"/>
          <w:sz w:val="45"/>
          <w:spacing w:val="0"/>
          <w:color w:val="000000"/>
          <w:b w:val="off"/>
          <w:i w:val="off"/>
        </w:rPr>
        <w:t>部分是因为在1993年地方选举中出色的表现，意大利社会运动的右</w:t>
      </w:r>
      <w:r>
        <w:rPr>
          <w:rFonts w:ascii="宋体" w:hAnsi="宋体" w:cs="宋体" w:eastAsia="宋体"/>
          <w:sz w:val="45"/>
          <w:spacing w:val="0"/>
          <w:color w:val="000000"/>
          <w:b w:val="off"/>
          <w:i w:val="off"/>
        </w:rPr>
        <w:t>翼势力抓住了政治先机，并在一些脱离了基督教民主党人士的支持下创</w:t>
      </w:r>
      <w:r>
        <w:rPr>
          <w:rFonts w:ascii="宋体" w:hAnsi="宋体" w:cs="宋体" w:eastAsia="宋体"/>
          <w:sz w:val="45"/>
          <w:spacing w:val="0"/>
          <w:color w:val="000000"/>
          <w:b w:val="off"/>
          <w:i w:val="off"/>
        </w:rPr>
        <w:t>立了民族联盟。民族联盟在意大利社会运动的总书记詹弗兰科·菲尼</w:t>
      </w:r>
      <w:r>
        <w:rPr>
          <w:rFonts w:ascii="宋体" w:hAnsi="宋体" w:cs="宋体" w:eastAsia="宋体"/>
          <w:sz w:val="45"/>
          <w:spacing w:val="0"/>
          <w:color w:val="000000"/>
          <w:b w:val="off"/>
          <w:i w:val="off"/>
        </w:rPr>
        <w:t>(Gianfranco Fini)的领导下，软化了它的一些右翼立场，同时总书记也非</w:t>
      </w:r>
      <w:r>
        <w:rPr>
          <w:rFonts w:ascii="宋体" w:hAnsi="宋体" w:cs="宋体" w:eastAsia="宋体"/>
          <w:sz w:val="45"/>
          <w:spacing w:val="0"/>
          <w:color w:val="000000"/>
          <w:b w:val="off"/>
          <w:i w:val="off"/>
        </w:rPr>
        <w:t>常小心翼翼地传播着民主的形象。向民主整合迈进的更决定性的一步是</w:t>
      </w:r>
      <w:r>
        <w:rPr>
          <w:rFonts w:ascii="宋体" w:hAnsi="宋体" w:cs="宋体" w:eastAsia="宋体"/>
          <w:sz w:val="45"/>
          <w:spacing w:val="0"/>
          <w:color w:val="000000"/>
          <w:b w:val="off"/>
          <w:i w:val="off"/>
        </w:rPr>
        <w:t>国家联盟加入1994年贝卢斯科尼内阁。除此之外，不断涌现的新法西斯</w:t>
      </w:r>
      <w:r>
        <w:rPr>
          <w:rFonts w:ascii="宋体" w:hAnsi="宋体" w:cs="宋体" w:eastAsia="宋体"/>
          <w:sz w:val="45"/>
          <w:spacing w:val="0"/>
          <w:color w:val="000000"/>
          <w:b w:val="off"/>
          <w:i w:val="off"/>
        </w:rPr>
        <w:t>中层精英和一些迎合了之前法西斯经验的不幸宣言引起了国外媒体和意</w:t>
      </w:r>
      <w:r>
        <w:rPr>
          <w:rFonts w:ascii="宋体" w:hAnsi="宋体" w:cs="宋体" w:eastAsia="宋体"/>
          <w:sz w:val="45"/>
          <w:spacing w:val="0"/>
          <w:color w:val="000000"/>
          <w:b w:val="off"/>
          <w:i w:val="off"/>
        </w:rPr>
        <w:t>大利中间主义领导和左翼领导的怀疑。由于左翼民主党中有一部分人支</w:t>
      </w:r>
      <w:r>
        <w:rPr>
          <w:rFonts w:ascii="宋体" w:hAnsi="宋体" w:cs="宋体" w:eastAsia="宋体"/>
          <w:sz w:val="45"/>
          <w:spacing w:val="0"/>
          <w:color w:val="000000"/>
          <w:b w:val="off"/>
          <w:i w:val="off"/>
        </w:rPr>
        <w:t>持共产主义复兴的强硬路线，这一部分怀旧的新法西斯者退出了民族联</w:t>
      </w:r>
      <w:r>
        <w:rPr>
          <w:rFonts w:ascii="宋体" w:hAnsi="宋体" w:cs="宋体" w:eastAsia="宋体"/>
          <w:sz w:val="45"/>
          <w:spacing w:val="0"/>
          <w:color w:val="000000"/>
          <w:b w:val="off"/>
          <w:i w:val="off"/>
        </w:rPr>
        <w:t>盟并组成了另一个政党：三色火焰社会运动，这个事件被视为是民族联盟</w:t>
      </w:r>
      <w:r>
        <w:rPr>
          <w:rFonts w:ascii="宋体" w:hAnsi="宋体" w:cs="宋体" w:eastAsia="宋体"/>
          <w:sz w:val="45"/>
          <w:spacing w:val="0"/>
          <w:color w:val="000000"/>
          <w:b w:val="off"/>
          <w:i w:val="off"/>
        </w:rPr>
        <w:t>民主整合的一个明证。</w:t>
      </w:r>
      <w:bookmarkEnd w:id="3294"/>
    </w:p>
    <w:p>
      <w:pPr>
        <w:pageBreakBefore w:val="off"/>
        <w:tabs/>
        <w:wordWrap w:val="off"/>
        <w:spacing w:before="0" w:after="0" w:line="920" w:lineRule="atLeast"/>
        <w:ind w:left="0" w:right="0" w:firstLine="960"/>
        <w:jc w:val="both"/>
        <w:textAlignment w:val="baseline"/>
        <w:rPr>
          <w:sz w:val="45"/>
        </w:rPr>
      </w:pPr>
      <w:bookmarkStart w:name="" w:id="3295"/>
      <w:r>
        <w:rPr>
          <w:rFonts w:ascii="宋体" w:hAnsi="宋体" w:cs="宋体" w:eastAsia="宋体"/>
          <w:sz w:val="45"/>
          <w:spacing w:val="0"/>
          <w:color w:val="000000"/>
          <w:b w:val="off"/>
          <w:i w:val="off"/>
        </w:rPr>
        <w:t>第二个发展阶段(1992——1994年)以“干净的手”反腐败调查的深入的</w:t>
      </w:r>
      <w:r>
        <w:rPr>
          <w:rFonts w:ascii="宋体" w:hAnsi="宋体" w:cs="宋体" w:eastAsia="宋体"/>
          <w:sz w:val="45"/>
          <w:spacing w:val="0"/>
          <w:color w:val="000000"/>
          <w:b w:val="off"/>
          <w:i w:val="off"/>
        </w:rPr>
        <w:t>调研和1993年新选举法的实施为标志。⁷³但是，从事后分析来看，这个阶</w:t>
      </w:r>
      <w:r>
        <w:rPr>
          <w:rFonts w:ascii="宋体" w:hAnsi="宋体" w:cs="宋体" w:eastAsia="宋体"/>
          <w:sz w:val="45"/>
          <w:spacing w:val="0"/>
          <w:color w:val="000000"/>
          <w:b w:val="off"/>
          <w:i w:val="off"/>
        </w:rPr>
        <w:t>段最重要的元素是新政党————意大利力量党的成立。随着1994年选举</w:t>
      </w:r>
      <w:bookmarkEnd w:id="3295"/>
    </w:p>
    <w:p>
      <w:pPr>
        <w:pageBreakBefore w:val="off"/>
        <w:tabs/>
        <w:wordWrap w:val="off"/>
        <w:spacing w:before="400" w:after="0" w:line="560" w:lineRule="atLeast"/>
        <w:ind w:left="0" w:right="0"/>
        <w:jc w:val="right"/>
        <w:textAlignment w:val="baseline"/>
        <w:rPr>
          <w:sz w:val="41"/>
        </w:rPr>
      </w:pPr>
      <w:bookmarkStart w:name="" w:id="3296"/>
      <w:r>
        <w:rPr>
          <w:rFonts w:ascii="宋体" w:hAnsi="宋体" w:cs="宋体" w:eastAsia="宋体"/>
          <w:sz w:val="41"/>
          <w:spacing w:val="0"/>
          <w:color w:val="000000"/>
          <w:b w:val="off"/>
          <w:i w:val="off"/>
        </w:rPr>
        <w:t>133</w:t>
      </w:r>
      <w:bookmarkEnd w:id="3296"/>
    </w:p>
    <w:p>
      <w:r>
        <w:t/>
      </w:r>
    </w:p>
    <w:p>
      <w:pPr>
        <w:sectPr>
          <w:footerReference r:id="rId356"/>
          <w:headerReference r:id="rId357" w:type="default"/>
          <w:type w:val="nextPage"/>
          <w:pgSz w:w="18680" w:h="31680"/>
          <w:pgMar w:left="1320" w:top="1600" w:right="1320" w:bottom="1600" w:header="1300" w:footer="1300"/>
          <w:cols w:num="1"/>
        </w:sectPr>
      </w:pPr>
    </w:p>
    <w:p>
      <w:pPr>
        <w:pageBreakBefore w:val="off"/>
        <w:tabs/>
        <w:wordWrap w:val="off"/>
        <w:spacing w:before="0" w:after="0" w:line="640" w:lineRule="atLeast"/>
        <w:ind w:left="420" w:right="0"/>
        <w:jc w:val="both"/>
        <w:textAlignment w:val="baseline"/>
        <w:rPr>
          <w:sz w:val="48"/>
        </w:rPr>
      </w:pPr>
      <w:bookmarkStart w:name="" w:id="3297"/>
      <w:r>
        <w:rPr>
          <w:rFonts w:ascii="宋体" w:hAnsi="宋体" w:cs="宋体" w:eastAsia="宋体"/>
          <w:sz w:val="48"/>
          <w:spacing w:val="0"/>
          <w:color w:val="000000"/>
          <w:b w:val="off"/>
          <w:i w:val="off"/>
        </w:rPr>
        <w:t>政党与民主</w:t>
      </w:r>
      <w:bookmarkEnd w:id="3297"/>
    </w:p>
    <w:p>
      <w:pPr>
        <w:pageBreakBefore w:val="off"/>
        <w:tabs/>
        <w:wordWrap w:val="off"/>
        <w:spacing w:before="340" w:after="0" w:line="840" w:lineRule="atLeast"/>
        <w:ind w:left="20" w:right="20"/>
        <w:jc w:val="both"/>
        <w:textAlignment w:val="baseline"/>
        <w:rPr>
          <w:sz w:val="49"/>
        </w:rPr>
      </w:pPr>
      <w:bookmarkStart w:name="" w:id="3298"/>
      <w:r>
        <w:rPr>
          <w:rFonts w:ascii="宋体" w:hAnsi="宋体" w:cs="宋体" w:eastAsia="宋体"/>
          <w:sz w:val="49"/>
          <w:spacing w:val="0"/>
          <w:color w:val="000000"/>
          <w:b w:val="off"/>
          <w:i w:val="off"/>
        </w:rPr>
        <w:t>的临近，基督教民主党、意大利社会党和其他小型中间政党的合法性危机</w:t>
      </w:r>
      <w:r>
        <w:rPr>
          <w:rFonts w:ascii="宋体" w:hAnsi="宋体" w:cs="宋体" w:eastAsia="宋体"/>
          <w:sz w:val="49"/>
          <w:spacing w:val="0"/>
          <w:color w:val="000000"/>
          <w:b w:val="off"/>
          <w:i w:val="off"/>
        </w:rPr>
        <w:t>越来越严重，这就在选举中制造了大片的真空。⁷⁴选择在1994年1月成</w:t>
      </w:r>
      <w:r>
        <w:rPr>
          <w:rFonts w:ascii="宋体" w:hAnsi="宋体" w:cs="宋体" w:eastAsia="宋体"/>
          <w:sz w:val="49"/>
          <w:spacing w:val="0"/>
          <w:color w:val="000000"/>
          <w:b w:val="off"/>
          <w:i w:val="off"/>
        </w:rPr>
        <w:t>立力量党，电视大亨贝卢斯科尼的目的就在于填补这个真空。在刚诞生</w:t>
      </w:r>
      <w:r>
        <w:rPr>
          <w:rFonts w:ascii="宋体" w:hAnsi="宋体" w:cs="宋体" w:eastAsia="宋体"/>
          <w:sz w:val="49"/>
          <w:spacing w:val="0"/>
          <w:color w:val="000000"/>
          <w:b w:val="off"/>
          <w:i w:val="off"/>
        </w:rPr>
        <w:t>几个星期后，同时也得益于铺天盖地的电视广告，民意调查就显示意大利</w:t>
      </w:r>
      <w:r>
        <w:rPr>
          <w:rFonts w:ascii="宋体" w:hAnsi="宋体" w:cs="宋体" w:eastAsia="宋体"/>
          <w:sz w:val="49"/>
          <w:spacing w:val="0"/>
          <w:color w:val="000000"/>
          <w:b w:val="off"/>
          <w:i w:val="off"/>
        </w:rPr>
        <w:t>力量党将会成为新议会中的最大党。拥有并控制三个国家电视渠道，事</w:t>
      </w:r>
      <w:r>
        <w:rPr>
          <w:rFonts w:ascii="宋体" w:hAnsi="宋体" w:cs="宋体" w:eastAsia="宋体"/>
          <w:sz w:val="49"/>
          <w:spacing w:val="0"/>
          <w:color w:val="000000"/>
          <w:b w:val="off"/>
          <w:i w:val="off"/>
        </w:rPr>
        <w:t>实上还控制着其他几个地区的网络，这一切都使得贝卢斯科尼的政党在</w:t>
      </w:r>
      <w:r>
        <w:rPr>
          <w:rFonts w:ascii="宋体" w:hAnsi="宋体" w:cs="宋体" w:eastAsia="宋体"/>
          <w:sz w:val="49"/>
          <w:spacing w:val="0"/>
          <w:color w:val="000000"/>
          <w:b w:val="off"/>
          <w:i w:val="off"/>
        </w:rPr>
        <w:t>竞选活动中拥有极大的优势。通过仔细设计民意调查问卷，贝卢斯科尼，</w:t>
      </w:r>
      <w:r>
        <w:rPr>
          <w:rFonts w:ascii="宋体" w:hAnsi="宋体" w:cs="宋体" w:eastAsia="宋体"/>
          <w:sz w:val="49"/>
          <w:spacing w:val="0"/>
          <w:color w:val="000000"/>
          <w:b w:val="off"/>
          <w:i w:val="off"/>
        </w:rPr>
        <w:t>这位意大利最富有的企业家之一，拥有着丰富的广告宣传经验，正是他决</w:t>
      </w:r>
      <w:r>
        <w:rPr>
          <w:rFonts w:ascii="宋体" w:hAnsi="宋体" w:cs="宋体" w:eastAsia="宋体"/>
          <w:sz w:val="49"/>
          <w:spacing w:val="0"/>
          <w:color w:val="000000"/>
          <w:b w:val="off"/>
          <w:i w:val="off"/>
        </w:rPr>
        <w:t>定了那些能够吸引摇摆的中间/中一右选民的问题，并在他随后的竞选宣</w:t>
      </w:r>
      <w:r>
        <w:rPr>
          <w:rFonts w:ascii="宋体" w:hAnsi="宋体" w:cs="宋体" w:eastAsia="宋体"/>
          <w:sz w:val="49"/>
          <w:spacing w:val="0"/>
          <w:color w:val="000000"/>
          <w:b w:val="off"/>
          <w:i w:val="off"/>
        </w:rPr>
        <w:t>传中提出了这些问题。</w:t>
      </w:r>
      <w:bookmarkEnd w:id="3298"/>
    </w:p>
    <w:p>
      <w:pPr>
        <w:pageBreakBefore w:val="off"/>
        <w:tabs/>
        <w:wordWrap w:val="off"/>
        <w:spacing w:before="0" w:after="0" w:line="840" w:lineRule="atLeast"/>
        <w:ind w:left="20" w:right="20" w:firstLine="1000"/>
        <w:jc w:val="both"/>
        <w:textAlignment w:val="baseline"/>
        <w:rPr>
          <w:sz w:val="49"/>
        </w:rPr>
      </w:pPr>
      <w:bookmarkStart w:name="" w:id="3299"/>
      <w:r>
        <w:rPr>
          <w:rFonts w:ascii="宋体" w:hAnsi="宋体" w:cs="宋体" w:eastAsia="宋体"/>
          <w:sz w:val="49"/>
          <w:spacing w:val="0"/>
          <w:color w:val="000000"/>
          <w:b w:val="off"/>
          <w:i w:val="off"/>
        </w:rPr>
        <w:t>1994年选举之后，政治版图的变动仍未停止。在90年代的后五年</w:t>
      </w:r>
      <w:r>
        <w:rPr>
          <w:rFonts w:ascii="宋体" w:hAnsi="宋体" w:cs="宋体" w:eastAsia="宋体"/>
          <w:sz w:val="49"/>
          <w:spacing w:val="0"/>
          <w:color w:val="000000"/>
          <w:b w:val="off"/>
          <w:i w:val="off"/>
        </w:rPr>
        <w:t>中，选举和政府联盟继续改组。在仍然保留的多党制下，形成了两极分化</w:t>
      </w:r>
      <w:r>
        <w:rPr>
          <w:rFonts w:ascii="宋体" w:hAnsi="宋体" w:cs="宋体" w:eastAsia="宋体"/>
          <w:sz w:val="49"/>
          <w:spacing w:val="0"/>
          <w:color w:val="000000"/>
          <w:b w:val="off"/>
          <w:i w:val="off"/>
        </w:rPr>
        <w:t>的选举趋势，随之而来的还有对于中间政党的中轴位置的普遍认同和由</w:t>
      </w:r>
      <w:r>
        <w:rPr>
          <w:rFonts w:ascii="宋体" w:hAnsi="宋体" w:cs="宋体" w:eastAsia="宋体"/>
          <w:sz w:val="49"/>
          <w:spacing w:val="0"/>
          <w:color w:val="000000"/>
          <w:b w:val="off"/>
          <w:i w:val="off"/>
        </w:rPr>
        <w:t>此产生的在这个领域中的竞争。选区改革不断失败，大量的外界投入撼</w:t>
      </w:r>
      <w:r>
        <w:rPr>
          <w:rFonts w:ascii="宋体" w:hAnsi="宋体" w:cs="宋体" w:eastAsia="宋体"/>
          <w:sz w:val="49"/>
          <w:spacing w:val="0"/>
          <w:color w:val="000000"/>
          <w:b w:val="off"/>
          <w:i w:val="off"/>
        </w:rPr>
        <w:t>动了政党的自我指涉性(一种内部决策机制，在这个机制中，内部领导人</w:t>
      </w:r>
      <w:r>
        <w:rPr>
          <w:rFonts w:ascii="宋体" w:hAnsi="宋体" w:cs="宋体" w:eastAsia="宋体"/>
          <w:sz w:val="49"/>
          <w:spacing w:val="0"/>
          <w:color w:val="000000"/>
          <w:b w:val="off"/>
          <w:i w:val="off"/>
        </w:rPr>
        <w:t>和团体主导了外部选民的倾向和观点)。这些外部因素包括失业带来的</w:t>
      </w:r>
      <w:r>
        <w:rPr>
          <w:rFonts w:ascii="宋体" w:hAnsi="宋体" w:cs="宋体" w:eastAsia="宋体"/>
          <w:sz w:val="49"/>
          <w:spacing w:val="0"/>
          <w:color w:val="000000"/>
          <w:b w:val="off"/>
          <w:i w:val="off"/>
        </w:rPr>
        <w:t>社会和经济问题，减少财政赤字，以及加入欧盟后所有的政治、经济和军</w:t>
      </w:r>
      <w:r>
        <w:rPr>
          <w:rFonts w:ascii="宋体" w:hAnsi="宋体" w:cs="宋体" w:eastAsia="宋体"/>
          <w:sz w:val="49"/>
          <w:spacing w:val="0"/>
          <w:color w:val="000000"/>
          <w:b w:val="off"/>
          <w:i w:val="off"/>
        </w:rPr>
        <w:t>事义务。90年代末期的特征同样也表现为政党与公民社会之间更松散</w:t>
      </w:r>
      <w:r>
        <w:rPr>
          <w:rFonts w:ascii="宋体" w:hAnsi="宋体" w:cs="宋体" w:eastAsia="宋体"/>
          <w:sz w:val="49"/>
          <w:spacing w:val="0"/>
          <w:color w:val="000000"/>
          <w:b w:val="off"/>
          <w:i w:val="off"/>
        </w:rPr>
        <w:t>的关系，以及低的或者根本没有政治参与。这个时期充斥着冷淡、陌生和</w:t>
      </w:r>
      <w:r>
        <w:rPr>
          <w:rFonts w:ascii="宋体" w:hAnsi="宋体" w:cs="宋体" w:eastAsia="宋体"/>
          <w:sz w:val="49"/>
          <w:spacing w:val="0"/>
          <w:color w:val="000000"/>
          <w:b w:val="off"/>
          <w:i w:val="off"/>
        </w:rPr>
        <w:t>不满，但同时也为那些由特殊问题或者个别领袖所领导的运动开辟了空</w:t>
      </w:r>
      <w:r>
        <w:rPr>
          <w:rFonts w:ascii="宋体" w:hAnsi="宋体" w:cs="宋体" w:eastAsia="宋体"/>
          <w:sz w:val="49"/>
          <w:spacing w:val="0"/>
          <w:color w:val="000000"/>
          <w:b w:val="off"/>
          <w:i w:val="off"/>
        </w:rPr>
        <w:t>间⁷⁵，这已被激进的埃玛·博尼诺(Emma Bonino)以及安东尼奥·迪·</w:t>
      </w:r>
      <w:r>
        <w:rPr>
          <w:rFonts w:ascii="宋体" w:hAnsi="宋体" w:cs="宋体" w:eastAsia="宋体"/>
          <w:sz w:val="49"/>
          <w:spacing w:val="0"/>
          <w:color w:val="000000"/>
          <w:b w:val="off"/>
          <w:i w:val="off"/>
        </w:rPr>
        <w:t>皮耶特罗(Antonio Di Pietro)和罗马诺·普罗迪(Roman o Prodi)在 1999</w:t>
      </w:r>
      <w:r>
        <w:rPr>
          <w:rFonts w:ascii="宋体" w:hAnsi="宋体" w:cs="宋体" w:eastAsia="宋体"/>
          <w:sz w:val="49"/>
          <w:spacing w:val="0"/>
          <w:color w:val="000000"/>
          <w:b w:val="off"/>
          <w:i w:val="off"/>
        </w:rPr>
        <w:t>年选举中的胜利所证明。</w:t>
      </w:r>
      <w:bookmarkEnd w:id="3299"/>
    </w:p>
    <w:p>
      <w:pPr>
        <w:pageBreakBefore w:val="off"/>
        <w:tabs/>
        <w:wordWrap w:val="off"/>
        <w:spacing w:before="0" w:after="0" w:line="860" w:lineRule="exact"/>
        <w:ind w:left="0" w:right="0"/>
        <w:jc w:val="both"/>
        <w:textAlignment w:val="baseline"/>
        <w:rPr>
          <w:sz w:val="49"/>
        </w:rPr>
      </w:pPr>
      <w:bookmarkStart w:name="" w:id="3300"/>
      <w:r>
        <w:rPr>
          <w:rFonts w:ascii="宋体" w:hAnsi="宋体" w:cs="宋体" w:eastAsia="宋体"/>
          <w:sz w:val="49"/>
          <w:spacing w:val="0"/>
          <w:color w:val="000000"/>
          <w:b w:val="off"/>
          <w:i w:val="off"/>
        </w:rPr>
        <w:t/>
      </w:r>
      <w:bookmarkEnd w:id="3300"/>
    </w:p>
    <w:p>
      <w:pPr>
        <w:pageBreakBefore w:val="off"/>
        <w:tabs/>
        <w:wordWrap w:val="off"/>
        <w:spacing w:before="0" w:after="0" w:line="860" w:lineRule="exact"/>
        <w:ind w:left="0" w:right="0"/>
        <w:jc w:val="both"/>
        <w:textAlignment w:val="baseline"/>
        <w:rPr>
          <w:sz w:val="49"/>
        </w:rPr>
      </w:pPr>
      <w:bookmarkStart w:name="" w:id="3301"/>
      <w:r>
        <w:rPr>
          <w:rFonts w:ascii="宋体" w:hAnsi="宋体" w:cs="宋体" w:eastAsia="宋体"/>
          <w:sz w:val="49"/>
          <w:spacing w:val="0"/>
          <w:color w:val="000000"/>
          <w:b w:val="off"/>
          <w:i w:val="off"/>
        </w:rPr>
        <w:t/>
      </w:r>
      <w:bookmarkEnd w:id="3301"/>
    </w:p>
    <w:p>
      <w:pPr>
        <w:pageBreakBefore w:val="off"/>
        <w:tabs/>
        <w:wordWrap w:val="off"/>
        <w:spacing w:before="0" w:after="0" w:line="860" w:lineRule="exact"/>
        <w:ind w:left="0" w:right="0"/>
        <w:jc w:val="both"/>
        <w:textAlignment w:val="baseline"/>
        <w:rPr>
          <w:sz w:val="49"/>
        </w:rPr>
      </w:pPr>
      <w:bookmarkStart w:name="" w:id="3302"/>
      <w:r>
        <w:rPr>
          <w:rFonts w:ascii="宋体" w:hAnsi="宋体" w:cs="宋体" w:eastAsia="宋体"/>
          <w:sz w:val="49"/>
          <w:spacing w:val="0"/>
          <w:color w:val="000000"/>
          <w:b w:val="off"/>
          <w:i w:val="off"/>
        </w:rPr>
        <w:t/>
      </w:r>
      <w:bookmarkEnd w:id="3302"/>
    </w:p>
    <w:p>
      <w:pPr>
        <w:pageBreakBefore w:val="off"/>
        <w:tabs/>
        <w:wordWrap w:val="off"/>
        <w:spacing w:before="0" w:after="0" w:line="1080" w:lineRule="atLeast"/>
        <w:ind w:left="1320" w:right="0"/>
        <w:jc w:val="both"/>
        <w:textAlignment w:val="baseline"/>
        <w:rPr>
          <w:sz w:val="79"/>
        </w:rPr>
      </w:pPr>
      <w:bookmarkStart w:name="" w:id="3303"/>
      <w:r>
        <w:rPr>
          <w:rFonts w:ascii="楷体" w:hAnsi="楷体" w:cs="楷体" w:eastAsia="楷体"/>
          <w:sz w:val="79"/>
          <w:spacing w:val="0"/>
          <w:color w:val="000000"/>
          <w:b w:val="off"/>
          <w:i w:val="off"/>
        </w:rPr>
        <w:t>20世纪90年代的政党组织与公民社会</w:t>
      </w:r>
      <w:bookmarkEnd w:id="3303"/>
    </w:p>
    <w:p>
      <w:pPr>
        <w:pageBreakBefore w:val="off"/>
        <w:tabs/>
        <w:wordWrap w:val="off"/>
        <w:spacing w:before="540" w:after="0" w:line="840" w:lineRule="atLeast"/>
        <w:ind w:left="20" w:right="0" w:firstLine="1000"/>
        <w:jc w:val="both"/>
        <w:textAlignment w:val="baseline"/>
        <w:rPr>
          <w:sz w:val="49"/>
        </w:rPr>
      </w:pPr>
      <w:bookmarkStart w:name="" w:id="3304"/>
      <w:r>
        <w:rPr>
          <w:rFonts w:ascii="宋体" w:hAnsi="宋体" w:cs="宋体" w:eastAsia="宋体"/>
          <w:sz w:val="49"/>
          <w:spacing w:val="0"/>
          <w:color w:val="000000"/>
          <w:b w:val="off"/>
          <w:i w:val="off"/>
        </w:rPr>
        <w:t>政党名称、标志的改变，甚至是政党分裂或者合并，这些现象事实上</w:t>
      </w:r>
      <w:r>
        <w:rPr>
          <w:rFonts w:ascii="宋体" w:hAnsi="宋体" w:cs="宋体" w:eastAsia="宋体"/>
          <w:sz w:val="49"/>
          <w:spacing w:val="0"/>
          <w:color w:val="000000"/>
          <w:b w:val="off"/>
          <w:i w:val="off"/>
        </w:rPr>
        <w:t>都毫无意义。它们可能仅仅只是一次整容，而政党背后的领导人、政党机</w:t>
      </w:r>
      <w:bookmarkEnd w:id="3304"/>
    </w:p>
    <w:p>
      <w:pPr>
        <w:pageBreakBefore w:val="off"/>
        <w:tabs/>
        <w:wordWrap w:val="off"/>
        <w:spacing w:before="0" w:after="0" w:line="440" w:lineRule="exact"/>
        <w:ind w:left="0" w:right="0"/>
        <w:jc w:val="both"/>
        <w:textAlignment w:val="baseline"/>
        <w:rPr>
          <w:sz w:val="40"/>
        </w:rPr>
      </w:pPr>
      <w:bookmarkStart w:name="" w:id="3305"/>
      <w:r>
        <w:rPr>
          <w:rFonts w:ascii="宋体" w:hAnsi="宋体" w:cs="宋体" w:eastAsia="宋体"/>
          <w:sz w:val="40"/>
          <w:spacing w:val="0"/>
          <w:color w:val="000000"/>
          <w:b w:val="off"/>
          <w:i w:val="off"/>
        </w:rPr>
        <w:t/>
      </w:r>
      <w:bookmarkEnd w:id="3305"/>
    </w:p>
    <w:p>
      <w:pPr>
        <w:pageBreakBefore w:val="off"/>
        <w:tabs/>
        <w:wordWrap w:val="off"/>
        <w:spacing w:before="0" w:after="0" w:line="540" w:lineRule="atLeast"/>
        <w:ind w:left="20" w:right="0"/>
        <w:jc w:val="both"/>
        <w:textAlignment w:val="baseline"/>
        <w:rPr>
          <w:sz w:val="40"/>
        </w:rPr>
      </w:pPr>
      <w:bookmarkStart w:name="" w:id="3306"/>
      <w:r>
        <w:rPr>
          <w:rFonts w:ascii="宋体" w:hAnsi="宋体" w:cs="宋体" w:eastAsia="宋体"/>
          <w:sz w:val="40"/>
          <w:spacing w:val="0"/>
          <w:color w:val="000000"/>
          <w:b w:val="off"/>
          <w:i w:val="off"/>
        </w:rPr>
        <w:t>134</w:t>
      </w:r>
      <w:bookmarkEnd w:id="3306"/>
    </w:p>
    <w:p>
      <w:r>
        <w:t/>
      </w:r>
    </w:p>
    <w:p>
      <w:pPr>
        <w:sectPr>
          <w:footerReference r:id="rId358"/>
          <w:headerReference r:id="rId359" w:type="default"/>
          <w:type w:val="nextPage"/>
          <w:pgSz w:w="18680" w:h="31680"/>
          <w:pgMar w:left="1340" w:top="1640" w:right="1340" w:bottom="1640" w:header="1340" w:footer="1340"/>
          <w:cols w:num="1"/>
        </w:sectPr>
      </w:pPr>
    </w:p>
    <w:p>
      <w:pPr>
        <w:pageBreakBefore w:val="off"/>
        <w:tabs/>
        <w:wordWrap w:val="off"/>
        <w:spacing w:before="0" w:after="0" w:line="540" w:lineRule="atLeast"/>
        <w:ind w:left="0" w:right="60"/>
        <w:jc w:val="right"/>
        <w:textAlignment w:val="baseline"/>
        <w:rPr>
          <w:sz w:val="40"/>
        </w:rPr>
      </w:pPr>
      <w:bookmarkStart w:name="" w:id="3307"/>
      <w:r>
        <w:rPr>
          <w:rFonts w:ascii="仿宋" w:hAnsi="仿宋" w:cs="仿宋" w:eastAsia="仿宋"/>
          <w:sz w:val="40"/>
          <w:spacing w:val="0"/>
          <w:color w:val="000000"/>
          <w:b w:val="off"/>
          <w:i w:val="off"/>
        </w:rPr>
        <w:t>第六章意 大利政党的三个阶段</w:t>
      </w:r>
      <w:bookmarkEnd w:id="3307"/>
    </w:p>
    <w:p>
      <w:pPr>
        <w:pageBreakBefore w:val="off"/>
        <w:tabs/>
        <w:wordWrap w:val="off"/>
        <w:spacing w:before="0" w:after="0" w:line="480" w:lineRule="exact"/>
        <w:ind w:left="0" w:right="0"/>
        <w:jc w:val="right"/>
        <w:textAlignment w:val="baseline"/>
        <w:rPr>
          <w:sz w:val="40"/>
        </w:rPr>
      </w:pPr>
      <w:bookmarkStart w:name="" w:id="3308"/>
      <w:r>
        <w:rPr>
          <w:rFonts w:ascii="宋体" w:hAnsi="宋体" w:cs="宋体" w:eastAsia="宋体"/>
          <w:sz w:val="40"/>
          <w:spacing w:val="0"/>
          <w:color w:val="000000"/>
          <w:b w:val="off"/>
          <w:i w:val="off"/>
        </w:rPr>
        <w:t/>
      </w:r>
      <w:bookmarkEnd w:id="3308"/>
    </w:p>
    <w:p>
      <w:pPr>
        <w:pageBreakBefore w:val="off"/>
        <w:tabs/>
        <w:wordWrap w:val="off"/>
        <w:spacing w:before="0" w:after="0" w:line="920" w:lineRule="atLeast"/>
        <w:ind w:left="0" w:right="20"/>
        <w:jc w:val="both"/>
        <w:textAlignment w:val="baseline"/>
        <w:rPr>
          <w:sz w:val="45"/>
        </w:rPr>
      </w:pPr>
      <w:bookmarkStart w:name="" w:id="3309"/>
      <w:r>
        <w:rPr>
          <w:rFonts w:ascii="宋体" w:hAnsi="宋体" w:cs="宋体" w:eastAsia="宋体"/>
          <w:sz w:val="45"/>
          <w:spacing w:val="0"/>
          <w:color w:val="000000"/>
          <w:b w:val="off"/>
          <w:i w:val="off"/>
        </w:rPr>
        <w:t>构甚至政策并没有发生变化。要评价政党变化的深度，我们必须要考察</w:t>
      </w:r>
      <w:r>
        <w:rPr>
          <w:rFonts w:ascii="宋体" w:hAnsi="宋体" w:cs="宋体" w:eastAsia="宋体"/>
          <w:sz w:val="45"/>
          <w:spacing w:val="0"/>
          <w:color w:val="000000"/>
          <w:b w:val="off"/>
          <w:i w:val="off"/>
        </w:rPr>
        <w:t>其组织调整————这项任务才更为艰难，因为领导人总是不愿意暴露他们</w:t>
      </w:r>
      <w:r>
        <w:rPr>
          <w:rFonts w:ascii="宋体" w:hAnsi="宋体" w:cs="宋体" w:eastAsia="宋体"/>
          <w:sz w:val="45"/>
          <w:spacing w:val="0"/>
          <w:color w:val="000000"/>
          <w:b w:val="off"/>
          <w:i w:val="off"/>
        </w:rPr>
        <w:t>的不足。意大利政党组织的变化同样也是一个漫长的过程，在欧洲的其</w:t>
      </w:r>
      <w:r>
        <w:rPr>
          <w:rFonts w:ascii="宋体" w:hAnsi="宋体" w:cs="宋体" w:eastAsia="宋体"/>
          <w:sz w:val="45"/>
          <w:spacing w:val="0"/>
          <w:color w:val="000000"/>
          <w:b w:val="off"/>
          <w:i w:val="off"/>
        </w:rPr>
        <w:t>他国家中，这个变化也在逐渐展开。76</w:t>
      </w:r>
      <w:bookmarkEnd w:id="3309"/>
    </w:p>
    <w:p>
      <w:pPr>
        <w:pageBreakBefore w:val="off"/>
        <w:tabs/>
        <w:wordWrap w:val="off"/>
        <w:spacing w:before="0" w:after="0" w:line="920" w:lineRule="atLeast"/>
        <w:ind w:left="0" w:right="0" w:firstLine="980"/>
        <w:jc w:val="both"/>
        <w:textAlignment w:val="baseline"/>
        <w:rPr>
          <w:sz w:val="45"/>
        </w:rPr>
      </w:pPr>
      <w:bookmarkStart w:name="" w:id="3310"/>
      <w:r>
        <w:rPr>
          <w:rFonts w:ascii="宋体" w:hAnsi="宋体" w:cs="宋体" w:eastAsia="宋体"/>
          <w:sz w:val="45"/>
          <w:spacing w:val="0"/>
          <w:color w:val="000000"/>
          <w:b w:val="off"/>
          <w:i w:val="off"/>
        </w:rPr>
        <w:t>一个重大的变化就是，在公民社会中政党的形象变得越来越堕落，这</w:t>
      </w:r>
      <w:r>
        <w:rPr>
          <w:rFonts w:ascii="宋体" w:hAnsi="宋体" w:cs="宋体" w:eastAsia="宋体"/>
          <w:sz w:val="45"/>
          <w:spacing w:val="0"/>
          <w:color w:val="000000"/>
          <w:b w:val="off"/>
          <w:i w:val="off"/>
        </w:rPr>
        <w:t>意味着传统的大众型政党的终结。之后出现的新政党中，成员数量变少</w:t>
      </w:r>
      <w:r>
        <w:rPr>
          <w:rFonts w:ascii="宋体" w:hAnsi="宋体" w:cs="宋体" w:eastAsia="宋体"/>
          <w:sz w:val="45"/>
          <w:spacing w:val="0"/>
          <w:color w:val="000000"/>
          <w:b w:val="off"/>
          <w:i w:val="off"/>
        </w:rPr>
        <w:t>了，重要性也降低了。20世纪70——80年代，政党精英是意大利政治中的</w:t>
      </w:r>
      <w:r>
        <w:rPr>
          <w:rFonts w:ascii="宋体" w:hAnsi="宋体" w:cs="宋体" w:eastAsia="宋体"/>
          <w:sz w:val="45"/>
          <w:spacing w:val="0"/>
          <w:color w:val="000000"/>
          <w:b w:val="off"/>
          <w:i w:val="off"/>
        </w:rPr>
        <w:t>主要活动者，仍然通过任免进行资源分配。大党不再像以往一样能拥有</w:t>
      </w:r>
      <w:r>
        <w:rPr>
          <w:rFonts w:ascii="宋体" w:hAnsi="宋体" w:cs="宋体" w:eastAsia="宋体"/>
          <w:sz w:val="45"/>
          <w:spacing w:val="0"/>
          <w:color w:val="000000"/>
          <w:b w:val="off"/>
          <w:i w:val="off"/>
        </w:rPr>
        <w:t>大量成员，主要是由于基督教民主党和意大利共产党的去激进主义化，意</w:t>
      </w:r>
      <w:r>
        <w:rPr>
          <w:rFonts w:ascii="宋体" w:hAnsi="宋体" w:cs="宋体" w:eastAsia="宋体"/>
          <w:sz w:val="45"/>
          <w:spacing w:val="0"/>
          <w:color w:val="000000"/>
          <w:b w:val="off"/>
          <w:i w:val="off"/>
        </w:rPr>
        <w:t>识形态的相对衰落，以及1983年以后电视的政治功能的发展。新的大中</w:t>
      </w:r>
      <w:r>
        <w:rPr>
          <w:rFonts w:ascii="宋体" w:hAnsi="宋体" w:cs="宋体" w:eastAsia="宋体"/>
          <w:sz w:val="45"/>
          <w:spacing w:val="0"/>
          <w:color w:val="000000"/>
          <w:b w:val="off"/>
          <w:i w:val="off"/>
        </w:rPr>
        <w:t>型政党，例如意大利力量党和北方联盟的成员数量相对较少，同时它们的</w:t>
      </w:r>
      <w:r>
        <w:rPr>
          <w:rFonts w:ascii="宋体" w:hAnsi="宋体" w:cs="宋体" w:eastAsia="宋体"/>
          <w:sz w:val="45"/>
          <w:spacing w:val="0"/>
          <w:color w:val="000000"/>
          <w:b w:val="off"/>
          <w:i w:val="off"/>
        </w:rPr>
        <w:t>领袖也无意打造一个大众型政党。在联盟中，成员大多是从上层吸纳过</w:t>
      </w:r>
      <w:r>
        <w:rPr>
          <w:rFonts w:ascii="宋体" w:hAnsi="宋体" w:cs="宋体" w:eastAsia="宋体"/>
          <w:sz w:val="45"/>
          <w:spacing w:val="0"/>
          <w:color w:val="000000"/>
          <w:b w:val="off"/>
          <w:i w:val="off"/>
        </w:rPr>
        <w:t>来的激进分子，这就使政党更像一个干部型政党；在意大利力量党中，成</w:t>
      </w:r>
      <w:r>
        <w:rPr>
          <w:rFonts w:ascii="宋体" w:hAnsi="宋体" w:cs="宋体" w:eastAsia="宋体"/>
          <w:sz w:val="45"/>
          <w:spacing w:val="0"/>
          <w:color w:val="000000"/>
          <w:b w:val="off"/>
          <w:i w:val="off"/>
        </w:rPr>
        <w:t>员都是地方选举委员会的成员，或者一个“成果”的发起人，以政党领袖或</w:t>
      </w:r>
      <w:r>
        <w:rPr>
          <w:rFonts w:ascii="宋体" w:hAnsi="宋体" w:cs="宋体" w:eastAsia="宋体"/>
          <w:sz w:val="45"/>
          <w:spacing w:val="0"/>
          <w:color w:val="000000"/>
          <w:b w:val="off"/>
          <w:i w:val="off"/>
        </w:rPr>
        <w:t>建党人为中心，无法参与外界的竞选活动。</w:t>
      </w:r>
      <w:bookmarkEnd w:id="3310"/>
    </w:p>
    <w:p>
      <w:pPr>
        <w:pageBreakBefore w:val="off"/>
        <w:tabs/>
        <w:wordWrap w:val="off"/>
        <w:spacing w:before="0" w:after="0" w:line="920" w:lineRule="atLeast"/>
        <w:ind w:left="0" w:right="0" w:firstLine="980"/>
        <w:jc w:val="both"/>
        <w:textAlignment w:val="baseline"/>
        <w:rPr>
          <w:sz w:val="45"/>
        </w:rPr>
      </w:pPr>
      <w:bookmarkStart w:name="" w:id="3311"/>
      <w:r>
        <w:rPr>
          <w:rFonts w:ascii="宋体" w:hAnsi="宋体" w:cs="宋体" w:eastAsia="宋体"/>
          <w:sz w:val="45"/>
          <w:spacing w:val="0"/>
          <w:color w:val="000000"/>
          <w:b w:val="off"/>
          <w:i w:val="off"/>
        </w:rPr>
        <w:t>和以往一样，尽管在新政党中很难发现职业选举型政党⁷⁷和卡特尔</w:t>
      </w:r>
      <w:r>
        <w:rPr>
          <w:rFonts w:ascii="宋体" w:hAnsi="宋体" w:cs="宋体" w:eastAsia="宋体"/>
          <w:sz w:val="45"/>
          <w:spacing w:val="0"/>
          <w:color w:val="000000"/>
          <w:b w:val="off"/>
          <w:i w:val="off"/>
        </w:rPr>
        <w:t>型政党⁷⁸等元素，但是这些政党之间还是存在着不同的组织模式。意大</w:t>
      </w:r>
      <w:r>
        <w:rPr>
          <w:rFonts w:ascii="宋体" w:hAnsi="宋体" w:cs="宋体" w:eastAsia="宋体"/>
          <w:sz w:val="45"/>
          <w:spacing w:val="0"/>
          <w:color w:val="000000"/>
          <w:b w:val="off"/>
          <w:i w:val="off"/>
        </w:rPr>
        <w:t>利共产党的继承人————左翼民主党(名称从左翼民主党到左翼民主人士</w:t>
      </w:r>
      <w:r>
        <w:rPr>
          <w:rFonts w:ascii="宋体" w:hAnsi="宋体" w:cs="宋体" w:eastAsia="宋体"/>
          <w:sz w:val="45"/>
          <w:spacing w:val="0"/>
          <w:color w:val="000000"/>
          <w:b w:val="off"/>
          <w:i w:val="off"/>
        </w:rPr>
        <w:t>党)和重建共产党，力图维持意大利共产党的基层结构。尽管，就像其他</w:t>
      </w:r>
      <w:r>
        <w:rPr>
          <w:rFonts w:ascii="宋体" w:hAnsi="宋体" w:cs="宋体" w:eastAsia="宋体"/>
          <w:sz w:val="45"/>
          <w:spacing w:val="0"/>
          <w:color w:val="000000"/>
          <w:b w:val="off"/>
          <w:i w:val="off"/>
        </w:rPr>
        <w:t>传统政党一样，左翼民主党在1991年作出了一项决定，要建设更精简的</w:t>
      </w:r>
      <w:r>
        <w:rPr>
          <w:rFonts w:ascii="宋体" w:hAnsi="宋体" w:cs="宋体" w:eastAsia="宋体"/>
          <w:sz w:val="45"/>
          <w:spacing w:val="0"/>
          <w:color w:val="000000"/>
          <w:b w:val="off"/>
          <w:i w:val="off"/>
        </w:rPr>
        <w:t>组织，但是共产党官员和激进分子的传统并没有完全消失。左翼民主党</w:t>
      </w:r>
      <w:r>
        <w:rPr>
          <w:rFonts w:ascii="宋体" w:hAnsi="宋体" w:cs="宋体" w:eastAsia="宋体"/>
          <w:sz w:val="45"/>
          <w:spacing w:val="0"/>
          <w:color w:val="000000"/>
          <w:b w:val="off"/>
          <w:i w:val="off"/>
        </w:rPr>
        <w:t>还是保持了旧式的大众一体化政党的一些元素，包括垂直关系与一些重</w:t>
      </w:r>
      <w:r>
        <w:rPr>
          <w:rFonts w:ascii="宋体" w:hAnsi="宋体" w:cs="宋体" w:eastAsia="宋体"/>
          <w:sz w:val="45"/>
          <w:spacing w:val="0"/>
          <w:color w:val="000000"/>
          <w:b w:val="off"/>
          <w:i w:val="off"/>
        </w:rPr>
        <w:t>要的成员和成员关系。因此，人们还是存在着普遍的社团归属感，但是这</w:t>
      </w:r>
      <w:r>
        <w:rPr>
          <w:rFonts w:ascii="宋体" w:hAnsi="宋体" w:cs="宋体" w:eastAsia="宋体"/>
          <w:sz w:val="45"/>
          <w:spacing w:val="0"/>
          <w:color w:val="000000"/>
          <w:b w:val="off"/>
          <w:i w:val="off"/>
        </w:rPr>
        <w:t>个社团已经成为了一个更放松的地方，而不是一个只讨论政治的场合。</w:t>
      </w:r>
      <w:r>
        <w:rPr>
          <w:rFonts w:ascii="宋体" w:hAnsi="宋体" w:cs="宋体" w:eastAsia="宋体"/>
          <w:sz w:val="45"/>
          <w:spacing w:val="0"/>
          <w:color w:val="000000"/>
          <w:b w:val="off"/>
          <w:i w:val="off"/>
        </w:rPr>
        <w:t>这就意味着很少再有左翼传统型政党了，特别是在那些传统的“红色区”</w:t>
      </w:r>
      <w:r>
        <w:rPr>
          <w:rFonts w:ascii="宋体" w:hAnsi="宋体" w:cs="宋体" w:eastAsia="宋体"/>
          <w:sz w:val="45"/>
          <w:spacing w:val="0"/>
          <w:color w:val="000000"/>
          <w:b w:val="off"/>
          <w:i w:val="off"/>
        </w:rPr>
        <w:t>中。鉴于议会型政党的重要性不断加强，左翼民主党越来越接近“现代干</w:t>
      </w:r>
      <w:r>
        <w:rPr>
          <w:rFonts w:ascii="宋体" w:hAnsi="宋体" w:cs="宋体" w:eastAsia="宋体"/>
          <w:sz w:val="45"/>
          <w:spacing w:val="0"/>
          <w:color w:val="000000"/>
          <w:b w:val="off"/>
          <w:i w:val="off"/>
        </w:rPr>
        <w:t>部型政党”模式，而不是职业选举型政党。79</w:t>
      </w:r>
      <w:bookmarkEnd w:id="3311"/>
    </w:p>
    <w:p>
      <w:pPr>
        <w:pageBreakBefore w:val="off"/>
        <w:tabs/>
        <w:wordWrap w:val="off"/>
        <w:spacing w:before="0" w:after="0" w:line="920" w:lineRule="atLeast"/>
        <w:ind w:left="0" w:right="0" w:firstLine="980"/>
        <w:jc w:val="both"/>
        <w:textAlignment w:val="baseline"/>
        <w:rPr>
          <w:sz w:val="45"/>
        </w:rPr>
      </w:pPr>
      <w:bookmarkStart w:name="" w:id="3312"/>
      <w:r>
        <w:rPr>
          <w:rFonts w:ascii="宋体" w:hAnsi="宋体" w:cs="宋体" w:eastAsia="宋体"/>
          <w:sz w:val="45"/>
          <w:spacing w:val="0"/>
          <w:color w:val="000000"/>
          <w:b w:val="off"/>
          <w:i w:val="off"/>
        </w:rPr>
        <w:t>民族联盟是另外一种现代政党，它十分重视成员关系。80自从1995</w:t>
      </w:r>
      <w:r>
        <w:rPr>
          <w:rFonts w:ascii="宋体" w:hAnsi="宋体" w:cs="宋体" w:eastAsia="宋体"/>
          <w:sz w:val="45"/>
          <w:spacing w:val="0"/>
          <w:color w:val="000000"/>
          <w:b w:val="off"/>
          <w:i w:val="off"/>
        </w:rPr>
        <w:t>年政党重塑和更名之后，政党似乎从传统的大众整合的政党转型为政党</w:t>
      </w:r>
      <w:r>
        <w:rPr>
          <w:rFonts w:ascii="宋体" w:hAnsi="宋体" w:cs="宋体" w:eastAsia="宋体"/>
          <w:sz w:val="45"/>
          <w:spacing w:val="0"/>
          <w:color w:val="000000"/>
          <w:b w:val="off"/>
          <w:i w:val="off"/>
        </w:rPr>
        <w:t>运动，一切都是为了获得温和的、特别是南方地区的选票。尽管旧的机构</w:t>
      </w:r>
      <w:bookmarkEnd w:id="3312"/>
    </w:p>
    <w:p>
      <w:pPr>
        <w:pageBreakBefore w:val="off"/>
        <w:tabs/>
        <w:wordWrap w:val="off"/>
        <w:spacing w:before="0" w:after="0" w:line="400" w:lineRule="exact"/>
        <w:ind w:left="0" w:right="0"/>
        <w:jc w:val="both"/>
        <w:textAlignment w:val="baseline"/>
        <w:rPr>
          <w:sz w:val="33"/>
        </w:rPr>
      </w:pPr>
      <w:bookmarkStart w:name="" w:id="3313"/>
      <w:r>
        <w:rPr>
          <w:rFonts w:ascii="宋体" w:hAnsi="宋体" w:cs="宋体" w:eastAsia="宋体"/>
          <w:sz w:val="33"/>
          <w:spacing w:val="0"/>
          <w:color w:val="000000"/>
          <w:b w:val="off"/>
          <w:i w:val="off"/>
        </w:rPr>
        <w:t/>
      </w:r>
      <w:bookmarkEnd w:id="3313"/>
    </w:p>
    <w:p>
      <w:pPr>
        <w:pageBreakBefore w:val="off"/>
        <w:tabs/>
        <w:wordWrap w:val="off"/>
        <w:spacing w:before="0" w:after="0" w:line="440" w:lineRule="atLeast"/>
        <w:ind w:left="0" w:right="20"/>
        <w:jc w:val="right"/>
        <w:textAlignment w:val="baseline"/>
        <w:rPr>
          <w:sz w:val="33"/>
        </w:rPr>
      </w:pPr>
      <w:bookmarkStart w:name="" w:id="3314"/>
      <w:r>
        <w:rPr>
          <w:rFonts w:ascii="宋体" w:hAnsi="宋体" w:cs="宋体" w:eastAsia="宋体"/>
          <w:sz w:val="33"/>
          <w:spacing w:val="0"/>
          <w:color w:val="000000"/>
          <w:b w:val="off"/>
          <w:i w:val="off"/>
        </w:rPr>
        <w:t>135</w:t>
      </w:r>
      <w:bookmarkEnd w:id="3314"/>
    </w:p>
    <w:p>
      <w:r>
        <w:t/>
      </w:r>
    </w:p>
    <w:p>
      <w:pPr>
        <w:sectPr>
          <w:footerReference r:id="rId360"/>
          <w:headerReference r:id="rId361" w:type="default"/>
          <w:type w:val="nextPage"/>
          <w:pgSz w:w="18680" w:h="31680"/>
          <w:pgMar w:left="1340" w:top="1640" w:right="1340" w:bottom="1640" w:header="1340" w:footer="1340"/>
          <w:cols w:num="1"/>
        </w:sectPr>
      </w:pPr>
    </w:p>
    <w:p>
      <w:pPr>
        <w:pageBreakBefore w:val="off"/>
        <w:tabs/>
        <w:wordWrap w:val="off"/>
        <w:spacing w:before="0" w:after="0" w:line="780" w:lineRule="atLeast"/>
        <w:ind w:left="60" w:right="0"/>
        <w:jc w:val="both"/>
        <w:textAlignment w:val="baseline"/>
        <w:rPr>
          <w:sz w:val="57"/>
        </w:rPr>
      </w:pPr>
      <w:bookmarkStart w:name="" w:id="3315"/>
      <w:r>
        <w:rPr>
          <w:rFonts w:ascii="宋体" w:hAnsi="宋体" w:cs="宋体" w:eastAsia="宋体"/>
          <w:sz w:val="57"/>
          <w:spacing w:val="0"/>
          <w:color w:val="000000"/>
          <w:b w:val="off"/>
          <w:i w:val="off"/>
        </w:rPr>
        <w:t>政党与民主</w:t>
      </w:r>
      <w:bookmarkEnd w:id="3315"/>
    </w:p>
    <w:p>
      <w:pPr>
        <w:pageBreakBefore w:val="off"/>
        <w:tabs/>
        <w:wordWrap w:val="off"/>
        <w:spacing w:before="360" w:after="0" w:line="860" w:lineRule="atLeast"/>
        <w:ind w:left="0" w:right="0"/>
        <w:jc w:val="both"/>
        <w:textAlignment w:val="baseline"/>
        <w:rPr>
          <w:sz w:val="50"/>
        </w:rPr>
      </w:pPr>
      <w:bookmarkStart w:name="" w:id="3316"/>
      <w:r>
        <w:rPr>
          <w:rFonts w:ascii="宋体" w:hAnsi="宋体" w:cs="宋体" w:eastAsia="宋体"/>
          <w:sz w:val="50"/>
          <w:spacing w:val="0"/>
          <w:color w:val="000000"/>
          <w:b w:val="off"/>
          <w:i w:val="off"/>
        </w:rPr>
        <w:t>已经过时了，但是政党的激进分子仍然是提高选举结果的重要组织资源。</w:t>
      </w:r>
      <w:r>
        <w:rPr>
          <w:rFonts w:ascii="宋体" w:hAnsi="宋体" w:cs="宋体" w:eastAsia="宋体"/>
          <w:sz w:val="50"/>
          <w:spacing w:val="0"/>
          <w:color w:val="000000"/>
          <w:b w:val="off"/>
          <w:i w:val="off"/>
        </w:rPr>
        <w:t>对于那些“守旧派”生长极慢且不断衰落，而极端新法西斯主义青年支持</w:t>
      </w:r>
      <w:r>
        <w:rPr>
          <w:rFonts w:ascii="宋体" w:hAnsi="宋体" w:cs="宋体" w:eastAsia="宋体"/>
          <w:sz w:val="50"/>
          <w:spacing w:val="0"/>
          <w:color w:val="000000"/>
          <w:b w:val="off"/>
          <w:i w:val="off"/>
        </w:rPr>
        <w:t>又难以社会化的政党而言，改变组织方式就显得十分必要了。81转型必然</w:t>
      </w:r>
      <w:r>
        <w:rPr>
          <w:rFonts w:ascii="宋体" w:hAnsi="宋体" w:cs="宋体" w:eastAsia="宋体"/>
          <w:sz w:val="50"/>
          <w:spacing w:val="0"/>
          <w:color w:val="000000"/>
          <w:b w:val="off"/>
          <w:i w:val="off"/>
        </w:rPr>
        <w:t>会非常艰难，而且转型也容易被那些野心勃勃的领袖挂在嘴边，而不是脚</w:t>
      </w:r>
      <w:r>
        <w:rPr>
          <w:rFonts w:ascii="宋体" w:hAnsi="宋体" w:cs="宋体" w:eastAsia="宋体"/>
          <w:sz w:val="50"/>
          <w:spacing w:val="0"/>
          <w:color w:val="000000"/>
          <w:b w:val="off"/>
          <w:i w:val="off"/>
        </w:rPr>
        <w:t>踏实地地开展。另外，领导人的中心地位会继续得到强调，甚至通过媒体</w:t>
      </w:r>
      <w:r>
        <w:rPr>
          <w:rFonts w:ascii="宋体" w:hAnsi="宋体" w:cs="宋体" w:eastAsia="宋体"/>
          <w:sz w:val="50"/>
          <w:spacing w:val="0"/>
          <w:color w:val="000000"/>
          <w:b w:val="off"/>
          <w:i w:val="off"/>
        </w:rPr>
        <w:t>对现代政治中个人特质的渲染而进一步强化。</w:t>
      </w:r>
      <w:bookmarkEnd w:id="3316"/>
    </w:p>
    <w:p>
      <w:pPr>
        <w:pageBreakBefore w:val="off"/>
        <w:tabs/>
        <w:wordWrap w:val="off"/>
        <w:spacing w:before="0" w:after="0" w:line="860" w:lineRule="atLeast"/>
        <w:ind w:left="0" w:right="0" w:firstLine="1000"/>
        <w:jc w:val="both"/>
        <w:textAlignment w:val="baseline"/>
        <w:rPr>
          <w:sz w:val="50"/>
        </w:rPr>
      </w:pPr>
      <w:bookmarkStart w:name="" w:id="3317"/>
      <w:r>
        <w:rPr>
          <w:rFonts w:ascii="宋体" w:hAnsi="宋体" w:cs="宋体" w:eastAsia="宋体"/>
          <w:sz w:val="50"/>
          <w:spacing w:val="0"/>
          <w:color w:val="000000"/>
          <w:b w:val="off"/>
          <w:i w:val="off"/>
        </w:rPr>
        <w:t>在形式上，北方联盟以一种更传统的眼光来看待成员关系，其特征表</w:t>
      </w:r>
      <w:r>
        <w:rPr>
          <w:rFonts w:ascii="宋体" w:hAnsi="宋体" w:cs="宋体" w:eastAsia="宋体"/>
          <w:sz w:val="50"/>
          <w:spacing w:val="0"/>
          <w:color w:val="000000"/>
          <w:b w:val="off"/>
          <w:i w:val="off"/>
        </w:rPr>
        <w:t>现在低入党要求和原始的成员义务。但是，在实际中，成员可以被区别为</w:t>
      </w:r>
      <w:r>
        <w:rPr>
          <w:rFonts w:ascii="宋体" w:hAnsi="宋体" w:cs="宋体" w:eastAsia="宋体"/>
          <w:sz w:val="50"/>
          <w:spacing w:val="0"/>
          <w:color w:val="000000"/>
          <w:b w:val="off"/>
          <w:i w:val="off"/>
        </w:rPr>
        <w:t>四类：支持者，这些人没有选举权或者义务，但是给予资金支持；激进分</w:t>
      </w:r>
      <w:r>
        <w:rPr>
          <w:rFonts w:ascii="宋体" w:hAnsi="宋体" w:cs="宋体" w:eastAsia="宋体"/>
          <w:sz w:val="50"/>
          <w:spacing w:val="0"/>
          <w:color w:val="000000"/>
          <w:b w:val="off"/>
          <w:i w:val="off"/>
        </w:rPr>
        <w:t>子，他们有当地的选举权，政治自主性低，秉持“积极战斗”的义务，强调体</w:t>
      </w:r>
      <w:r>
        <w:rPr>
          <w:rFonts w:ascii="宋体" w:hAnsi="宋体" w:cs="宋体" w:eastAsia="宋体"/>
          <w:sz w:val="50"/>
          <w:spacing w:val="0"/>
          <w:color w:val="000000"/>
          <w:b w:val="off"/>
          <w:i w:val="off"/>
        </w:rPr>
        <w:t>力而不是智力活动；82全职会员，通过表现出“出色的战斗能力”后由全国</w:t>
      </w:r>
      <w:r>
        <w:rPr>
          <w:rFonts w:ascii="宋体" w:hAnsi="宋体" w:cs="宋体" w:eastAsia="宋体"/>
          <w:sz w:val="50"/>
          <w:spacing w:val="0"/>
          <w:color w:val="000000"/>
          <w:b w:val="off"/>
          <w:i w:val="off"/>
        </w:rPr>
        <w:t>委员会任命，拥有全国选举权；发起会员，在国家层面有终身选举权。83联</w:t>
      </w:r>
      <w:r>
        <w:rPr>
          <w:rFonts w:ascii="宋体" w:hAnsi="宋体" w:cs="宋体" w:eastAsia="宋体"/>
          <w:sz w:val="50"/>
          <w:spacing w:val="0"/>
          <w:color w:val="000000"/>
          <w:b w:val="off"/>
          <w:i w:val="off"/>
        </w:rPr>
        <w:t>盟还发展了一个由工人志愿者(大都是年轻人)所领导的强大组织。这是</w:t>
      </w:r>
      <w:r>
        <w:rPr>
          <w:rFonts w:ascii="宋体" w:hAnsi="宋体" w:cs="宋体" w:eastAsia="宋体"/>
          <w:sz w:val="50"/>
          <w:spacing w:val="0"/>
          <w:color w:val="000000"/>
          <w:b w:val="off"/>
          <w:i w:val="off"/>
        </w:rPr>
        <w:t>一个典型的等级制政党，由强大的领导和中央官员控制资金、竞选活动和</w:t>
      </w:r>
      <w:r>
        <w:rPr>
          <w:rFonts w:ascii="宋体" w:hAnsi="宋体" w:cs="宋体" w:eastAsia="宋体"/>
          <w:sz w:val="50"/>
          <w:spacing w:val="0"/>
          <w:color w:val="000000"/>
          <w:b w:val="off"/>
          <w:i w:val="off"/>
        </w:rPr>
        <w:t>政党政治，以私营企业的方式对政党进行管理。</w:t>
      </w:r>
      <w:bookmarkEnd w:id="3317"/>
    </w:p>
    <w:p>
      <w:pPr>
        <w:pageBreakBefore w:val="off"/>
        <w:tabs/>
        <w:wordWrap w:val="off"/>
        <w:spacing w:before="0" w:after="0" w:line="860" w:lineRule="atLeast"/>
        <w:ind w:left="0" w:right="0" w:firstLine="1000"/>
        <w:jc w:val="both"/>
        <w:textAlignment w:val="baseline"/>
        <w:rPr>
          <w:sz w:val="50"/>
        </w:rPr>
      </w:pPr>
      <w:bookmarkStart w:name="" w:id="3318"/>
      <w:r>
        <w:rPr>
          <w:rFonts w:ascii="宋体" w:hAnsi="宋体" w:cs="宋体" w:eastAsia="宋体"/>
          <w:sz w:val="50"/>
          <w:spacing w:val="0"/>
          <w:color w:val="000000"/>
          <w:b w:val="off"/>
          <w:i w:val="off"/>
        </w:rPr>
        <w:t>从1990年开始，联盟从反对党变成了执政党，又回到反对党、反体制</w:t>
      </w:r>
      <w:r>
        <w:rPr>
          <w:rFonts w:ascii="宋体" w:hAnsi="宋体" w:cs="宋体" w:eastAsia="宋体"/>
          <w:sz w:val="50"/>
          <w:spacing w:val="0"/>
          <w:color w:val="000000"/>
          <w:b w:val="off"/>
          <w:i w:val="off"/>
        </w:rPr>
        <w:t>的党，之后成为反抗运动党，然后又变回执政党，此时政党的纲领尽管激</w:t>
      </w:r>
      <w:r>
        <w:rPr>
          <w:rFonts w:ascii="宋体" w:hAnsi="宋体" w:cs="宋体" w:eastAsia="宋体"/>
          <w:sz w:val="50"/>
          <w:spacing w:val="0"/>
          <w:color w:val="000000"/>
          <w:b w:val="off"/>
          <w:i w:val="off"/>
        </w:rPr>
        <w:t>进但已不再反体制。它已经抛弃了它最激进的目标——脱离联邦，但还</w:t>
      </w:r>
      <w:r>
        <w:rPr>
          <w:rFonts w:ascii="宋体" w:hAnsi="宋体" w:cs="宋体" w:eastAsia="宋体"/>
          <w:sz w:val="50"/>
          <w:spacing w:val="0"/>
          <w:color w:val="000000"/>
          <w:b w:val="off"/>
          <w:i w:val="off"/>
        </w:rPr>
        <w:t>是保留拥有一个强大的领导，所以可以定义为个人魅力型政党。而且，</w:t>
      </w:r>
      <w:r>
        <w:rPr>
          <w:rFonts w:ascii="宋体" w:hAnsi="宋体" w:cs="宋体" w:eastAsia="宋体"/>
          <w:sz w:val="50"/>
          <w:spacing w:val="0"/>
          <w:color w:val="000000"/>
          <w:b w:val="off"/>
          <w:i w:val="off"/>
        </w:rPr>
        <w:t>1994年执政经验的影响和议会成员越来越明显的自主角色给政党带来</w:t>
      </w:r>
      <w:r>
        <w:rPr>
          <w:rFonts w:ascii="宋体" w:hAnsi="宋体" w:cs="宋体" w:eastAsia="宋体"/>
          <w:sz w:val="50"/>
          <w:spacing w:val="0"/>
          <w:color w:val="000000"/>
          <w:b w:val="off"/>
          <w:i w:val="off"/>
        </w:rPr>
        <w:t>了非常重要的结果。鉴于联盟仅在地区而不是在全国层面有坚实的基</w:t>
      </w:r>
      <w:r>
        <w:rPr>
          <w:rFonts w:ascii="宋体" w:hAnsi="宋体" w:cs="宋体" w:eastAsia="宋体"/>
          <w:sz w:val="50"/>
          <w:spacing w:val="0"/>
          <w:color w:val="000000"/>
          <w:b w:val="off"/>
          <w:i w:val="off"/>
        </w:rPr>
        <w:t>础，它无法承受来自内部分歧的压力和制约。翁贝托·博西(Umberto</w:t>
      </w:r>
      <w:r>
        <w:rPr>
          <w:rFonts w:ascii="宋体" w:hAnsi="宋体" w:cs="宋体" w:eastAsia="宋体"/>
          <w:sz w:val="50"/>
          <w:spacing w:val="0"/>
          <w:color w:val="000000"/>
          <w:b w:val="off"/>
          <w:i w:val="off"/>
        </w:rPr>
        <w:t>Bossi)的领导地位受到了挑战，特别是在加入贝卢斯科尼内阁这个问题</w:t>
      </w:r>
      <w:r>
        <w:rPr>
          <w:rFonts w:ascii="宋体" w:hAnsi="宋体" w:cs="宋体" w:eastAsia="宋体"/>
          <w:sz w:val="50"/>
          <w:spacing w:val="0"/>
          <w:color w:val="000000"/>
          <w:b w:val="off"/>
          <w:i w:val="off"/>
        </w:rPr>
        <w:t>上。1995年初是一个关键的时刻，博西重新获得了对组织的完全控制，</w:t>
      </w:r>
      <w:r>
        <w:rPr>
          <w:rFonts w:ascii="宋体" w:hAnsi="宋体" w:cs="宋体" w:eastAsia="宋体"/>
          <w:sz w:val="50"/>
          <w:spacing w:val="0"/>
          <w:color w:val="000000"/>
          <w:b w:val="off"/>
          <w:i w:val="off"/>
        </w:rPr>
        <w:t>并且将组织变回反抗和运动型的政党，表达了北方的强烈不满。1995年</w:t>
      </w:r>
      <w:r>
        <w:rPr>
          <w:rFonts w:ascii="宋体" w:hAnsi="宋体" w:cs="宋体" w:eastAsia="宋体"/>
          <w:sz w:val="50"/>
          <w:spacing w:val="0"/>
          <w:color w:val="000000"/>
          <w:b w:val="off"/>
          <w:i w:val="off"/>
        </w:rPr>
        <w:t>4月的地方和全国选举加强了他的领导，同样，1996年选举也是如此，尽</w:t>
      </w:r>
      <w:r>
        <w:rPr>
          <w:rFonts w:ascii="宋体" w:hAnsi="宋体" w:cs="宋体" w:eastAsia="宋体"/>
          <w:sz w:val="50"/>
          <w:spacing w:val="0"/>
          <w:color w:val="000000"/>
          <w:b w:val="off"/>
          <w:i w:val="off"/>
        </w:rPr>
        <w:t>管这次选举中政党的支持率有所下降(见表6.2)。</w:t>
      </w:r>
      <w:bookmarkEnd w:id="3318"/>
    </w:p>
    <w:p>
      <w:pPr>
        <w:pageBreakBefore w:val="off"/>
        <w:tabs/>
        <w:wordWrap w:val="off"/>
        <w:spacing w:before="0" w:after="0" w:line="860" w:lineRule="atLeast"/>
        <w:ind w:left="0" w:right="0" w:firstLine="1000"/>
        <w:jc w:val="both"/>
        <w:textAlignment w:val="baseline"/>
        <w:rPr>
          <w:sz w:val="50"/>
        </w:rPr>
      </w:pPr>
      <w:bookmarkStart w:name="" w:id="3319"/>
      <w:r>
        <w:rPr>
          <w:rFonts w:ascii="宋体" w:hAnsi="宋体" w:cs="宋体" w:eastAsia="宋体"/>
          <w:sz w:val="50"/>
          <w:spacing w:val="0"/>
          <w:color w:val="000000"/>
          <w:b w:val="off"/>
          <w:i w:val="off"/>
        </w:rPr>
        <w:t>领袖的主导角色，直接动员的感染力，低成员比例，强大的垂直组</w:t>
      </w:r>
      <w:r>
        <w:rPr>
          <w:rFonts w:ascii="宋体" w:hAnsi="宋体" w:cs="宋体" w:eastAsia="宋体"/>
          <w:sz w:val="50"/>
          <w:spacing w:val="0"/>
          <w:color w:val="000000"/>
          <w:b w:val="off"/>
          <w:i w:val="off"/>
        </w:rPr>
        <w:t>织、从属组织84，对异议的不宽容，联盟越来越像一个观念更新了的传统</w:t>
      </w:r>
      <w:r>
        <w:rPr>
          <w:rFonts w:ascii="宋体" w:hAnsi="宋体" w:cs="宋体" w:eastAsia="宋体"/>
          <w:sz w:val="50"/>
          <w:spacing w:val="0"/>
          <w:color w:val="000000"/>
          <w:b w:val="off"/>
          <w:i w:val="off"/>
        </w:rPr>
        <w:t>大众型政党，并带有一体化的特征。尽管它也可以被称之为“现代干部</w:t>
      </w:r>
      <w:bookmarkEnd w:id="3319"/>
    </w:p>
    <w:p>
      <w:r>
        <w:t/>
      </w:r>
    </w:p>
    <w:p>
      <w:pPr>
        <w:sectPr>
          <w:footerReference r:id="rId362"/>
          <w:headerReference r:id="rId363" w:type="default"/>
          <w:type w:val="nextPage"/>
          <w:pgSz w:w="18680" w:h="31680"/>
          <w:pgMar w:left="1300" w:top="2160" w:right="1300" w:bottom="2160" w:header="1860" w:footer="1860"/>
          <w:cols w:num="1"/>
        </w:sectPr>
      </w:pPr>
    </w:p>
    <w:p>
      <w:pPr>
        <w:pageBreakBefore w:val="off"/>
        <w:tabs/>
        <w:wordWrap w:val="off"/>
        <w:spacing w:before="0" w:after="0" w:line="540" w:lineRule="atLeast"/>
        <w:ind w:left="0" w:right="80"/>
        <w:jc w:val="right"/>
        <w:textAlignment w:val="baseline"/>
        <w:rPr>
          <w:sz w:val="40"/>
        </w:rPr>
      </w:pPr>
      <w:bookmarkStart w:name="" w:id="3320"/>
      <w:r>
        <w:rPr>
          <w:rFonts w:ascii="仿宋" w:hAnsi="仿宋" w:cs="仿宋" w:eastAsia="仿宋"/>
          <w:sz w:val="40"/>
          <w:spacing w:val="0"/>
          <w:color w:val="000000"/>
          <w:b w:val="off"/>
          <w:i w:val="off"/>
        </w:rPr>
        <w:t>第六章意 大利政党的三个阶段</w:t>
      </w:r>
      <w:bookmarkEnd w:id="3320"/>
    </w:p>
    <w:p>
      <w:pPr>
        <w:pageBreakBefore w:val="off"/>
        <w:tabs/>
        <w:wordWrap w:val="off"/>
        <w:spacing w:before="360" w:after="0" w:line="920" w:lineRule="atLeast"/>
        <w:ind w:left="0" w:right="40"/>
        <w:jc w:val="both"/>
        <w:textAlignment w:val="baseline"/>
        <w:rPr>
          <w:sz w:val="46"/>
        </w:rPr>
      </w:pPr>
      <w:bookmarkStart w:name="" w:id="3321"/>
      <w:r>
        <w:rPr>
          <w:rFonts w:ascii="宋体" w:hAnsi="宋体" w:cs="宋体" w:eastAsia="宋体"/>
          <w:sz w:val="46"/>
          <w:spacing w:val="0"/>
          <w:color w:val="000000"/>
          <w:b w:val="off"/>
          <w:i w:val="off"/>
        </w:rPr>
        <w:t>型政党”，只是没有专业的领导团队或者内部民主。联盟支持者的微弱</w:t>
      </w:r>
      <w:r>
        <w:rPr>
          <w:rFonts w:ascii="宋体" w:hAnsi="宋体" w:cs="宋体" w:eastAsia="宋体"/>
          <w:sz w:val="46"/>
          <w:spacing w:val="0"/>
          <w:color w:val="000000"/>
          <w:b w:val="off"/>
          <w:i w:val="off"/>
        </w:rPr>
        <w:t>认同和不同政治倾向的人们对该党的敌意，都使得这种组织方式成为可</w:t>
      </w:r>
      <w:r>
        <w:rPr>
          <w:rFonts w:ascii="宋体" w:hAnsi="宋体" w:cs="宋体" w:eastAsia="宋体"/>
          <w:sz w:val="46"/>
          <w:spacing w:val="0"/>
          <w:color w:val="000000"/>
          <w:b w:val="off"/>
          <w:i w:val="off"/>
        </w:rPr>
        <w:t>能。因此，联盟支持率在近期选举中的下降很有可能是因为北方政党认</w:t>
      </w:r>
      <w:r>
        <w:rPr>
          <w:rFonts w:ascii="宋体" w:hAnsi="宋体" w:cs="宋体" w:eastAsia="宋体"/>
          <w:sz w:val="46"/>
          <w:spacing w:val="0"/>
          <w:color w:val="000000"/>
          <w:b w:val="off"/>
          <w:i w:val="off"/>
        </w:rPr>
        <w:t>同和外界敌意的双重缓和，使得政党很难继续拥有积极的激进分子。此</w:t>
      </w:r>
      <w:r>
        <w:rPr>
          <w:rFonts w:ascii="宋体" w:hAnsi="宋体" w:cs="宋体" w:eastAsia="宋体"/>
          <w:sz w:val="46"/>
          <w:spacing w:val="0"/>
          <w:color w:val="000000"/>
          <w:b w:val="off"/>
          <w:i w:val="off"/>
        </w:rPr>
        <w:t>外，也有可能是因为没有为分歧提供足够的空间，而且一旦该党成为自</w:t>
      </w:r>
      <w:r>
        <w:rPr>
          <w:rFonts w:ascii="宋体" w:hAnsi="宋体" w:cs="宋体" w:eastAsia="宋体"/>
          <w:sz w:val="46"/>
          <w:spacing w:val="0"/>
          <w:color w:val="000000"/>
          <w:b w:val="off"/>
          <w:i w:val="off"/>
        </w:rPr>
        <w:t>治区或者省的在职政府时，博西和当地联盟的领袖就不可避免地会发生</w:t>
      </w:r>
      <w:r>
        <w:rPr>
          <w:rFonts w:ascii="宋体" w:hAnsi="宋体" w:cs="宋体" w:eastAsia="宋体"/>
          <w:sz w:val="46"/>
          <w:spacing w:val="0"/>
          <w:color w:val="000000"/>
          <w:b w:val="off"/>
          <w:i w:val="off"/>
        </w:rPr>
        <w:t>冲突。</w:t>
      </w:r>
      <w:bookmarkEnd w:id="3321"/>
    </w:p>
    <w:p>
      <w:pPr>
        <w:pageBreakBefore w:val="off"/>
        <w:tabs/>
        <w:wordWrap w:val="off"/>
        <w:spacing w:before="0" w:after="0" w:line="920" w:lineRule="atLeast"/>
        <w:ind w:left="0" w:right="0" w:firstLine="1000"/>
        <w:jc w:val="both"/>
        <w:textAlignment w:val="baseline"/>
        <w:rPr>
          <w:sz w:val="46"/>
        </w:rPr>
      </w:pPr>
      <w:bookmarkStart w:name="" w:id="3322"/>
      <w:r>
        <w:rPr>
          <w:rFonts w:ascii="宋体" w:hAnsi="宋体" w:cs="宋体" w:eastAsia="宋体"/>
          <w:sz w:val="46"/>
          <w:spacing w:val="0"/>
          <w:color w:val="000000"/>
          <w:b w:val="off"/>
          <w:i w:val="off"/>
        </w:rPr>
        <w:t>意大利力量党的组织结构经历了两个不同的阶段————建立和巩固。</w:t>
      </w:r>
      <w:r>
        <w:rPr>
          <w:rFonts w:ascii="宋体" w:hAnsi="宋体" w:cs="宋体" w:eastAsia="宋体"/>
          <w:sz w:val="46"/>
          <w:spacing w:val="0"/>
          <w:color w:val="000000"/>
          <w:b w:val="off"/>
          <w:i w:val="off"/>
        </w:rPr>
        <w:t>政党的创立(1993年下半年)经历了精心的策划，在3月选举之前的三个</w:t>
      </w:r>
      <w:r>
        <w:rPr>
          <w:rFonts w:ascii="宋体" w:hAnsi="宋体" w:cs="宋体" w:eastAsia="宋体"/>
          <w:sz w:val="46"/>
          <w:spacing w:val="0"/>
          <w:color w:val="000000"/>
          <w:b w:val="off"/>
          <w:i w:val="off"/>
        </w:rPr>
        <w:t>月和选举期间，政党成立并完善了政党组织。Publitalia，一家广告传媒公</w:t>
      </w:r>
      <w:r>
        <w:rPr>
          <w:rFonts w:ascii="宋体" w:hAnsi="宋体" w:cs="宋体" w:eastAsia="宋体"/>
          <w:sz w:val="46"/>
          <w:spacing w:val="0"/>
          <w:color w:val="000000"/>
          <w:b w:val="off"/>
          <w:i w:val="off"/>
        </w:rPr>
        <w:t>司，也是贝卢斯科尼集团旗下的企业之一，它的员工扮演了关键的组织角</w:t>
      </w:r>
      <w:r>
        <w:rPr>
          <w:rFonts w:ascii="宋体" w:hAnsi="宋体" w:cs="宋体" w:eastAsia="宋体"/>
          <w:sz w:val="46"/>
          <w:spacing w:val="0"/>
          <w:color w:val="000000"/>
          <w:b w:val="off"/>
          <w:i w:val="off"/>
        </w:rPr>
        <w:t>色。在短短数日中，他们设立了13000——14000个俱乐部，平均每个俱乐</w:t>
      </w:r>
      <w:r>
        <w:rPr>
          <w:rFonts w:ascii="宋体" w:hAnsi="宋体" w:cs="宋体" w:eastAsia="宋体"/>
          <w:sz w:val="46"/>
          <w:spacing w:val="0"/>
          <w:color w:val="000000"/>
          <w:b w:val="off"/>
          <w:i w:val="off"/>
        </w:rPr>
        <w:t>部都有约80位会员。这些俱乐部与俱乐部国家协会(ANFI)垂直联系，</w:t>
      </w:r>
      <w:r>
        <w:rPr>
          <w:rFonts w:ascii="宋体" w:hAnsi="宋体" w:cs="宋体" w:eastAsia="宋体"/>
          <w:sz w:val="46"/>
          <w:spacing w:val="0"/>
          <w:color w:val="000000"/>
          <w:b w:val="off"/>
          <w:i w:val="off"/>
        </w:rPr>
        <w:t>后者直接引导它们的政治。鉴于 Publitalia 传媒公司和贝卢斯科尼在其</w:t>
      </w:r>
      <w:r>
        <w:rPr>
          <w:rFonts w:ascii="宋体" w:hAnsi="宋体" w:cs="宋体" w:eastAsia="宋体"/>
          <w:sz w:val="46"/>
          <w:spacing w:val="0"/>
          <w:color w:val="000000"/>
          <w:b w:val="off"/>
          <w:i w:val="off"/>
        </w:rPr>
        <w:t>中充当了关键角色，力量党可以称之为是一种新的商业—企业/政党。但</w:t>
      </w:r>
      <w:r>
        <w:rPr>
          <w:rFonts w:ascii="宋体" w:hAnsi="宋体" w:cs="宋体" w:eastAsia="宋体"/>
          <w:sz w:val="46"/>
          <w:spacing w:val="0"/>
          <w:color w:val="000000"/>
          <w:b w:val="off"/>
          <w:i w:val="off"/>
        </w:rPr>
        <w:t>是，1994年的执政经历以及与联合伙伴之间的冲突导致了政党内部的分</w:t>
      </w:r>
      <w:r>
        <w:rPr>
          <w:rFonts w:ascii="宋体" w:hAnsi="宋体" w:cs="宋体" w:eastAsia="宋体"/>
          <w:sz w:val="46"/>
          <w:spacing w:val="0"/>
          <w:color w:val="000000"/>
          <w:b w:val="off"/>
          <w:i w:val="off"/>
        </w:rPr>
        <w:t>歧，尽管还没有出现派系，但是各个团体之间已是泾渭分明。在这个建立</w:t>
      </w:r>
      <w:r>
        <w:rPr>
          <w:rFonts w:ascii="宋体" w:hAnsi="宋体" w:cs="宋体" w:eastAsia="宋体"/>
          <w:sz w:val="46"/>
          <w:spacing w:val="0"/>
          <w:color w:val="000000"/>
          <w:b w:val="off"/>
          <w:i w:val="off"/>
        </w:rPr>
        <w:t>阶段，政党有两个组织结构，俱乐部和微型政党组织(5000名成员)，但两</w:t>
      </w:r>
      <w:r>
        <w:rPr>
          <w:rFonts w:ascii="宋体" w:hAnsi="宋体" w:cs="宋体" w:eastAsia="宋体"/>
          <w:sz w:val="46"/>
          <w:spacing w:val="0"/>
          <w:color w:val="000000"/>
          <w:b w:val="off"/>
          <w:i w:val="off"/>
        </w:rPr>
        <w:t>个组织之间冲突不断。俱乐部有可能成为候选人的一个独立选举基地。</w:t>
      </w:r>
      <w:r>
        <w:rPr>
          <w:rFonts w:ascii="宋体" w:hAnsi="宋体" w:cs="宋体" w:eastAsia="宋体"/>
          <w:sz w:val="46"/>
          <w:spacing w:val="0"/>
          <w:color w:val="000000"/>
          <w:b w:val="off"/>
          <w:i w:val="off"/>
        </w:rPr>
        <w:t>然而，政党被三个特征所限定：它压倒一切的目标是赢得选举(选举成</w:t>
      </w:r>
      <w:r>
        <w:rPr>
          <w:rFonts w:ascii="宋体" w:hAnsi="宋体" w:cs="宋体" w:eastAsia="宋体"/>
          <w:sz w:val="46"/>
          <w:spacing w:val="0"/>
          <w:color w:val="000000"/>
          <w:b w:val="off"/>
          <w:i w:val="off"/>
        </w:rPr>
        <w:t>分)；贝卢斯科尼的领导地位是无可争辩的，而且关系到政党的生存(个人</w:t>
      </w:r>
      <w:r>
        <w:rPr>
          <w:rFonts w:ascii="宋体" w:hAnsi="宋体" w:cs="宋体" w:eastAsia="宋体"/>
          <w:sz w:val="46"/>
          <w:spacing w:val="0"/>
          <w:color w:val="000000"/>
          <w:b w:val="off"/>
          <w:i w:val="off"/>
        </w:rPr>
        <w:t>魅力的成分)；选举结构由一家广告公司确立(专业成分)。</w:t>
      </w:r>
      <w:bookmarkEnd w:id="3322"/>
    </w:p>
    <w:p>
      <w:pPr>
        <w:pageBreakBefore w:val="off"/>
        <w:tabs/>
        <w:wordWrap w:val="off"/>
        <w:spacing w:before="0" w:after="0" w:line="920" w:lineRule="atLeast"/>
        <w:ind w:left="0" w:right="0" w:firstLine="1000"/>
        <w:jc w:val="both"/>
        <w:textAlignment w:val="baseline"/>
        <w:rPr>
          <w:sz w:val="46"/>
        </w:rPr>
      </w:pPr>
      <w:bookmarkStart w:name="" w:id="3323"/>
      <w:r>
        <w:rPr>
          <w:rFonts w:ascii="宋体" w:hAnsi="宋体" w:cs="宋体" w:eastAsia="宋体"/>
          <w:sz w:val="46"/>
          <w:spacing w:val="0"/>
          <w:color w:val="000000"/>
          <w:b w:val="off"/>
          <w:i w:val="off"/>
        </w:rPr>
        <w:t>意大利力量党的第二个阶段————组织巩固，始于1994年末政党变为</w:t>
      </w:r>
      <w:r>
        <w:rPr>
          <w:rFonts w:ascii="宋体" w:hAnsi="宋体" w:cs="宋体" w:eastAsia="宋体"/>
          <w:sz w:val="46"/>
          <w:spacing w:val="0"/>
          <w:color w:val="000000"/>
          <w:b w:val="off"/>
          <w:i w:val="off"/>
        </w:rPr>
        <w:t>反对党时。此时，它需要处理地方和地区的选举，地方俱乐部自治与强势</w:t>
      </w:r>
      <w:r>
        <w:rPr>
          <w:rFonts w:ascii="宋体" w:hAnsi="宋体" w:cs="宋体" w:eastAsia="宋体"/>
          <w:sz w:val="46"/>
          <w:spacing w:val="0"/>
          <w:color w:val="000000"/>
          <w:b w:val="off"/>
          <w:i w:val="off"/>
        </w:rPr>
        <w:t>的中央领导之间的张力暂时得到缓解。1995年和1997年组织变化以</w:t>
      </w:r>
      <w:r>
        <w:rPr>
          <w:rFonts w:ascii="宋体" w:hAnsi="宋体" w:cs="宋体" w:eastAsia="宋体"/>
          <w:sz w:val="46"/>
          <w:spacing w:val="0"/>
          <w:color w:val="000000"/>
          <w:b w:val="off"/>
          <w:i w:val="off"/>
        </w:rPr>
        <w:t>后⁸⁵，政党更多的由上层增选的领导人进行管理。在等级制度中，职务总</w:t>
      </w:r>
      <w:r>
        <w:rPr>
          <w:rFonts w:ascii="宋体" w:hAnsi="宋体" w:cs="宋体" w:eastAsia="宋体"/>
          <w:sz w:val="46"/>
          <w:spacing w:val="0"/>
          <w:color w:val="000000"/>
          <w:b w:val="off"/>
          <w:i w:val="off"/>
        </w:rPr>
        <w:t>是由上一级任命，政党中只保留了少数几个俱乐部联盟(1999 年只</w:t>
      </w:r>
      <w:r>
        <w:rPr>
          <w:rFonts w:ascii="宋体" w:hAnsi="宋体" w:cs="宋体" w:eastAsia="宋体"/>
          <w:sz w:val="46"/>
          <w:spacing w:val="0"/>
          <w:color w:val="000000"/>
          <w:b w:val="off"/>
          <w:i w:val="off"/>
        </w:rPr>
        <w:t>有1500个俱乐部)，因而可能冲突和自治的俱乐部都被解除了。甚至，议</w:t>
      </w:r>
      <w:r>
        <w:rPr>
          <w:rFonts w:ascii="宋体" w:hAnsi="宋体" w:cs="宋体" w:eastAsia="宋体"/>
          <w:sz w:val="46"/>
          <w:spacing w:val="0"/>
          <w:color w:val="000000"/>
          <w:b w:val="off"/>
          <w:i w:val="off"/>
        </w:rPr>
        <w:t>会成员也被贝卢斯科尼所控制，他仍然保持了同建党时期一样强大的领</w:t>
      </w:r>
      <w:r>
        <w:rPr>
          <w:rFonts w:ascii="宋体" w:hAnsi="宋体" w:cs="宋体" w:eastAsia="宋体"/>
          <w:sz w:val="46"/>
          <w:spacing w:val="0"/>
          <w:color w:val="000000"/>
          <w:b w:val="off"/>
          <w:i w:val="off"/>
        </w:rPr>
        <w:t>导权力。但是，最重要的发展与政党地方当选的代表有关：这个新兴的政</w:t>
      </w:r>
      <w:bookmarkEnd w:id="3323"/>
    </w:p>
    <w:p>
      <w:pPr>
        <w:pageBreakBefore w:val="off"/>
        <w:tabs/>
        <w:wordWrap w:val="off"/>
        <w:spacing w:before="380" w:after="0" w:line="560" w:lineRule="atLeast"/>
        <w:ind w:left="0" w:right="20"/>
        <w:jc w:val="right"/>
        <w:textAlignment w:val="baseline"/>
        <w:rPr>
          <w:sz w:val="41"/>
        </w:rPr>
      </w:pPr>
      <w:bookmarkStart w:name="" w:id="3324"/>
      <w:r>
        <w:rPr>
          <w:rFonts w:ascii="楷体" w:hAnsi="楷体" w:cs="楷体" w:eastAsia="楷体"/>
          <w:sz w:val="41"/>
          <w:spacing w:val="0"/>
          <w:color w:val="000000"/>
          <w:b w:val="off"/>
          <w:i w:val="off"/>
        </w:rPr>
        <w:t>137</w:t>
      </w:r>
      <w:bookmarkEnd w:id="3324"/>
    </w:p>
    <w:p>
      <w:r>
        <w:t/>
      </w:r>
    </w:p>
    <w:p>
      <w:pPr>
        <w:sectPr>
          <w:footerReference r:id="rId364"/>
          <w:headerReference r:id="rId365" w:type="default"/>
          <w:type w:val="nextPage"/>
          <w:pgSz w:w="18680" w:h="31680"/>
          <w:pgMar w:left="1340" w:top="1640" w:right="1340" w:bottom="1640" w:header="1340" w:footer="1340"/>
          <w:cols w:num="1"/>
        </w:sectPr>
      </w:pPr>
    </w:p>
    <w:p>
      <w:pPr>
        <w:pageBreakBefore w:val="off"/>
        <w:tabs/>
        <w:wordWrap w:val="off"/>
        <w:spacing w:before="0" w:after="0" w:line="840" w:lineRule="atLeast"/>
        <w:ind w:left="360" w:right="0"/>
        <w:jc w:val="both"/>
        <w:textAlignment w:val="baseline"/>
        <w:rPr>
          <w:sz w:val="49"/>
        </w:rPr>
      </w:pPr>
      <w:bookmarkStart w:name="" w:id="3325"/>
      <w:r>
        <w:rPr>
          <w:rFonts w:ascii="宋体" w:hAnsi="宋体" w:cs="宋体" w:eastAsia="宋体"/>
          <w:sz w:val="49"/>
          <w:spacing w:val="0"/>
          <w:color w:val="000000"/>
          <w:b w:val="off"/>
          <w:i w:val="off"/>
        </w:rPr>
        <w:t>政党与民主</w:t>
      </w:r>
      <w:bookmarkEnd w:id="3325"/>
    </w:p>
    <w:p>
      <w:pPr>
        <w:pageBreakBefore w:val="off"/>
        <w:tabs/>
        <w:wordWrap w:val="off"/>
        <w:spacing w:before="0" w:after="0" w:line="840" w:lineRule="atLeast"/>
        <w:ind w:left="0" w:right="0"/>
        <w:jc w:val="both"/>
        <w:textAlignment w:val="baseline"/>
        <w:rPr>
          <w:sz w:val="49"/>
        </w:rPr>
      </w:pPr>
      <w:bookmarkStart w:name="" w:id="3326"/>
      <w:r>
        <w:rPr>
          <w:rFonts w:ascii="宋体" w:hAnsi="宋体" w:cs="宋体" w:eastAsia="宋体"/>
          <w:sz w:val="49"/>
          <w:spacing w:val="0"/>
          <w:color w:val="000000"/>
          <w:b w:val="off"/>
          <w:i w:val="off"/>
        </w:rPr>
        <w:t>治阶级既没有凝聚力，也没有强烈的政党认同⁸⁶，但是他们与中小型企业</w:t>
      </w:r>
      <w:r>
        <w:rPr>
          <w:rFonts w:ascii="宋体" w:hAnsi="宋体" w:cs="宋体" w:eastAsia="宋体"/>
          <w:sz w:val="49"/>
          <w:spacing w:val="0"/>
          <w:color w:val="000000"/>
          <w:b w:val="off"/>
          <w:i w:val="off"/>
        </w:rPr>
        <w:t>主的利益有紧密的联系。⁸⁷在1994年的议会中，三分之一的力量党当选</w:t>
      </w:r>
      <w:r>
        <w:rPr>
          <w:rFonts w:ascii="宋体" w:hAnsi="宋体" w:cs="宋体" w:eastAsia="宋体"/>
          <w:sz w:val="49"/>
          <w:spacing w:val="0"/>
          <w:color w:val="000000"/>
          <w:b w:val="off"/>
          <w:i w:val="off"/>
        </w:rPr>
        <w:t>代表是工业企业主、土地拥有者或者贸易家。这种以选举为导向的政党</w:t>
      </w:r>
      <w:r>
        <w:rPr>
          <w:rFonts w:ascii="宋体" w:hAnsi="宋体" w:cs="宋体" w:eastAsia="宋体"/>
          <w:sz w:val="49"/>
          <w:spacing w:val="0"/>
          <w:color w:val="000000"/>
          <w:b w:val="off"/>
          <w:i w:val="off"/>
        </w:rPr>
        <w:t>将会扩大它的影响力从而能够涵盖温和中产阶级的其他部门，通过这种</w:t>
      </w:r>
      <w:r>
        <w:rPr>
          <w:rFonts w:ascii="宋体" w:hAnsi="宋体" w:cs="宋体" w:eastAsia="宋体"/>
          <w:sz w:val="49"/>
          <w:spacing w:val="0"/>
          <w:color w:val="000000"/>
          <w:b w:val="off"/>
          <w:i w:val="off"/>
        </w:rPr>
        <w:t>方式，至少在社会代表这一层面上成为基督教民主党真正的继承人，同</w:t>
      </w:r>
      <w:r>
        <w:rPr>
          <w:rFonts w:ascii="宋体" w:hAnsi="宋体" w:cs="宋体" w:eastAsia="宋体"/>
          <w:sz w:val="49"/>
          <w:spacing w:val="0"/>
          <w:color w:val="000000"/>
          <w:b w:val="off"/>
          <w:i w:val="off"/>
        </w:rPr>
        <w:t>时，在组织层面成为一个全新的政党。意大利力量党极低的成员比例象</w:t>
      </w:r>
      <w:r>
        <w:rPr>
          <w:rFonts w:ascii="宋体" w:hAnsi="宋体" w:cs="宋体" w:eastAsia="宋体"/>
          <w:sz w:val="49"/>
          <w:spacing w:val="0"/>
          <w:color w:val="000000"/>
          <w:b w:val="off"/>
          <w:i w:val="off"/>
        </w:rPr>
        <w:t>征着党政一直以来努力传达的形象，即迥异于传统大众型政党的形象。</w:t>
      </w:r>
      <w:r>
        <w:rPr>
          <w:rFonts w:ascii="宋体" w:hAnsi="宋体" w:cs="宋体" w:eastAsia="宋体"/>
          <w:sz w:val="49"/>
          <w:spacing w:val="0"/>
          <w:color w:val="000000"/>
          <w:b w:val="off"/>
          <w:i w:val="off"/>
        </w:rPr>
        <w:t>作为一个新的政党，没有传统的或者真正的积极分子，并且通过频繁的</w:t>
      </w:r>
      <w:r>
        <w:rPr>
          <w:rFonts w:ascii="宋体" w:hAnsi="宋体" w:cs="宋体" w:eastAsia="宋体"/>
          <w:sz w:val="49"/>
          <w:spacing w:val="0"/>
          <w:color w:val="000000"/>
          <w:b w:val="off"/>
          <w:i w:val="off"/>
        </w:rPr>
        <w:t>电视宣传和任职表现来强调这一点，在这个消极的社会中，这是获得选</w:t>
      </w:r>
      <w:r>
        <w:rPr>
          <w:rFonts w:ascii="宋体" w:hAnsi="宋体" w:cs="宋体" w:eastAsia="宋体"/>
          <w:sz w:val="49"/>
          <w:spacing w:val="0"/>
          <w:color w:val="000000"/>
          <w:b w:val="off"/>
          <w:i w:val="off"/>
        </w:rPr>
        <w:t>民支持的最佳手段。正是通过这种方式，在获得2000年地区选举的成</w:t>
      </w:r>
      <w:r>
        <w:rPr>
          <w:rFonts w:ascii="宋体" w:hAnsi="宋体" w:cs="宋体" w:eastAsia="宋体"/>
          <w:sz w:val="49"/>
          <w:spacing w:val="0"/>
          <w:color w:val="000000"/>
          <w:b w:val="off"/>
          <w:i w:val="off"/>
        </w:rPr>
        <w:t>功之后，意大利力量党又赢得了2001年议会选举的胜利，这是该党及其</w:t>
      </w:r>
      <w:r>
        <w:rPr>
          <w:rFonts w:ascii="宋体" w:hAnsi="宋体" w:cs="宋体" w:eastAsia="宋体"/>
          <w:sz w:val="49"/>
          <w:spacing w:val="0"/>
          <w:color w:val="000000"/>
          <w:b w:val="off"/>
          <w:i w:val="off"/>
        </w:rPr>
        <w:t>领袖在其领导的漫长的竞选活动中取得的最重要成就。意大利力量党</w:t>
      </w:r>
      <w:r>
        <w:rPr>
          <w:rFonts w:ascii="宋体" w:hAnsi="宋体" w:cs="宋体" w:eastAsia="宋体"/>
          <w:sz w:val="49"/>
          <w:spacing w:val="0"/>
          <w:color w:val="000000"/>
          <w:b w:val="off"/>
          <w:i w:val="off"/>
        </w:rPr>
        <w:t>在2001年选举中的巨大胜利，以及与原有成分(见上面)相对应的三种</w:t>
      </w:r>
      <w:r>
        <w:rPr>
          <w:rFonts w:ascii="宋体" w:hAnsi="宋体" w:cs="宋体" w:eastAsia="宋体"/>
          <w:sz w:val="49"/>
          <w:spacing w:val="0"/>
          <w:color w:val="000000"/>
          <w:b w:val="off"/>
          <w:i w:val="off"/>
        </w:rPr>
        <w:t>新成分将进一步稳定政党：创造了个人魅力型政党的领导⁸⁸，保证胜利</w:t>
      </w:r>
      <w:r>
        <w:rPr>
          <w:rFonts w:ascii="宋体" w:hAnsi="宋体" w:cs="宋体" w:eastAsia="宋体"/>
          <w:sz w:val="49"/>
          <w:spacing w:val="0"/>
          <w:color w:val="000000"/>
          <w:b w:val="off"/>
          <w:i w:val="off"/>
        </w:rPr>
        <w:t>的专业团队，中层、议会、地区和当地精英，他们是这类政党最坚定的支</w:t>
      </w:r>
      <w:r>
        <w:rPr>
          <w:rFonts w:ascii="宋体" w:hAnsi="宋体" w:cs="宋体" w:eastAsia="宋体"/>
          <w:sz w:val="49"/>
          <w:spacing w:val="0"/>
          <w:color w:val="000000"/>
          <w:b w:val="off"/>
          <w:i w:val="off"/>
        </w:rPr>
        <w:t>持者。意大利力量党的所有精英离开他们的政党职位，来填补各种各样</w:t>
      </w:r>
      <w:r>
        <w:rPr>
          <w:rFonts w:ascii="宋体" w:hAnsi="宋体" w:cs="宋体" w:eastAsia="宋体"/>
          <w:sz w:val="49"/>
          <w:spacing w:val="0"/>
          <w:color w:val="000000"/>
          <w:b w:val="off"/>
          <w:i w:val="off"/>
        </w:rPr>
        <w:t>的政府职务，例如部长、次长、地区主席、省长、市长、国家议会的议员或</w:t>
      </w:r>
      <w:r>
        <w:rPr>
          <w:rFonts w:ascii="宋体" w:hAnsi="宋体" w:cs="宋体" w:eastAsia="宋体"/>
          <w:sz w:val="49"/>
          <w:spacing w:val="0"/>
          <w:color w:val="000000"/>
          <w:b w:val="off"/>
          <w:i w:val="off"/>
        </w:rPr>
        <w:t>者各种代表大会中的议员等，都不会削弱政党，正如几年前它本会削弱</w:t>
      </w:r>
      <w:r>
        <w:rPr>
          <w:rFonts w:ascii="宋体" w:hAnsi="宋体" w:cs="宋体" w:eastAsia="宋体"/>
          <w:sz w:val="49"/>
          <w:spacing w:val="0"/>
          <w:color w:val="000000"/>
          <w:b w:val="off"/>
          <w:i w:val="off"/>
        </w:rPr>
        <w:t>传统的大众型政党。轻型组织可以在很短的一段时间内，尤其是政党获</w:t>
      </w:r>
      <w:r>
        <w:rPr>
          <w:rFonts w:ascii="宋体" w:hAnsi="宋体" w:cs="宋体" w:eastAsia="宋体"/>
          <w:sz w:val="49"/>
          <w:spacing w:val="0"/>
          <w:color w:val="000000"/>
          <w:b w:val="off"/>
          <w:i w:val="off"/>
        </w:rPr>
        <w:t>得连续执政的一段时间后，得以重新建立、固化和修正。</w:t>
      </w:r>
      <w:bookmarkEnd w:id="3326"/>
    </w:p>
    <w:p>
      <w:pPr>
        <w:pageBreakBefore w:val="off"/>
        <w:tabs/>
        <w:wordWrap w:val="off"/>
        <w:spacing w:before="0" w:after="0" w:line="840" w:lineRule="atLeast"/>
        <w:ind w:left="0" w:right="0" w:firstLine="1000"/>
        <w:jc w:val="both"/>
        <w:textAlignment w:val="baseline"/>
        <w:rPr>
          <w:sz w:val="49"/>
        </w:rPr>
      </w:pPr>
      <w:bookmarkStart w:name="" w:id="3327"/>
      <w:r>
        <w:rPr>
          <w:rFonts w:ascii="宋体" w:hAnsi="宋体" w:cs="宋体" w:eastAsia="宋体"/>
          <w:sz w:val="49"/>
          <w:spacing w:val="0"/>
          <w:color w:val="000000"/>
          <w:b w:val="off"/>
          <w:i w:val="off"/>
        </w:rPr>
        <w:t>新意大利人民党，尽管由前基督教民主党的精英所创立，但这绝不意</w:t>
      </w:r>
      <w:r>
        <w:rPr>
          <w:rFonts w:ascii="宋体" w:hAnsi="宋体" w:cs="宋体" w:eastAsia="宋体"/>
          <w:sz w:val="49"/>
          <w:spacing w:val="0"/>
          <w:color w:val="000000"/>
          <w:b w:val="off"/>
          <w:i w:val="off"/>
        </w:rPr>
        <w:t>味着它就是基督教民主党的继承人。大众党不能依靠天主教选民所在的</w:t>
      </w:r>
      <w:r>
        <w:rPr>
          <w:rFonts w:ascii="宋体" w:hAnsi="宋体" w:cs="宋体" w:eastAsia="宋体"/>
          <w:sz w:val="49"/>
          <w:spacing w:val="0"/>
          <w:color w:val="000000"/>
          <w:b w:val="off"/>
          <w:i w:val="off"/>
        </w:rPr>
        <w:t>政治共同体，现在这些选民已经遍布于各种政党之中，包括意大利力量</w:t>
      </w:r>
      <w:r>
        <w:rPr>
          <w:rFonts w:ascii="宋体" w:hAnsi="宋体" w:cs="宋体" w:eastAsia="宋体"/>
          <w:sz w:val="49"/>
          <w:spacing w:val="0"/>
          <w:color w:val="000000"/>
          <w:b w:val="off"/>
          <w:i w:val="off"/>
        </w:rPr>
        <w:t>党。尽管在过去30年中，选民出现了分散和世俗化，但是新意大利人民</w:t>
      </w:r>
      <w:r>
        <w:rPr>
          <w:rFonts w:ascii="宋体" w:hAnsi="宋体" w:cs="宋体" w:eastAsia="宋体"/>
          <w:sz w:val="49"/>
          <w:spacing w:val="0"/>
          <w:color w:val="000000"/>
          <w:b w:val="off"/>
          <w:i w:val="off"/>
        </w:rPr>
        <w:t>党仍然努力保持基督教民主党原有的关系网络，特别是与一些教会、天主</w:t>
      </w:r>
      <w:r>
        <w:rPr>
          <w:rFonts w:ascii="宋体" w:hAnsi="宋体" w:cs="宋体" w:eastAsia="宋体"/>
          <w:sz w:val="49"/>
          <w:spacing w:val="0"/>
          <w:color w:val="000000"/>
          <w:b w:val="off"/>
          <w:i w:val="off"/>
        </w:rPr>
        <w:t>教协会和天主教工人组织之间的联系。⁸⁹在1999年的欧洲选举中，政党</w:t>
      </w:r>
      <w:r>
        <w:rPr>
          <w:rFonts w:ascii="宋体" w:hAnsi="宋体" w:cs="宋体" w:eastAsia="宋体"/>
          <w:sz w:val="49"/>
          <w:spacing w:val="0"/>
          <w:color w:val="000000"/>
          <w:b w:val="off"/>
          <w:i w:val="off"/>
        </w:rPr>
        <w:t>失去了30%以上的先前选民(见表6.2)，这表明了该党政治力量的下降。</w:t>
      </w:r>
      <w:r>
        <w:rPr>
          <w:rFonts w:ascii="宋体" w:hAnsi="宋体" w:cs="宋体" w:eastAsia="宋体"/>
          <w:sz w:val="49"/>
          <w:spacing w:val="0"/>
          <w:color w:val="000000"/>
          <w:b w:val="off"/>
          <w:i w:val="off"/>
        </w:rPr>
        <w:t>2001年，该党希望通过与其他中间派，前基督教民主党中左翼的温和团</w:t>
      </w:r>
      <w:r>
        <w:rPr>
          <w:rFonts w:ascii="宋体" w:hAnsi="宋体" w:cs="宋体" w:eastAsia="宋体"/>
          <w:sz w:val="49"/>
          <w:spacing w:val="0"/>
          <w:color w:val="000000"/>
          <w:b w:val="off"/>
          <w:i w:val="off"/>
        </w:rPr>
        <w:t>体、特别是直到1999年由普罗迪所领导的民主党之间的联盟来修正自</w:t>
      </w:r>
      <w:r>
        <w:rPr>
          <w:rFonts w:ascii="宋体" w:hAnsi="宋体" w:cs="宋体" w:eastAsia="宋体"/>
          <w:sz w:val="49"/>
          <w:spacing w:val="0"/>
          <w:color w:val="000000"/>
          <w:b w:val="off"/>
          <w:i w:val="off"/>
        </w:rPr>
        <w:t>身。在原则上，天主教战略还有一些价值，天主教网络(尽管没有过去那</w:t>
      </w:r>
      <w:bookmarkEnd w:id="3327"/>
    </w:p>
    <w:p>
      <w:pPr>
        <w:pageBreakBefore w:val="off"/>
        <w:tabs/>
        <w:wordWrap w:val="off"/>
        <w:spacing w:before="320" w:after="0" w:line="560" w:lineRule="atLeast"/>
        <w:ind w:left="20" w:right="0"/>
        <w:jc w:val="both"/>
        <w:textAlignment w:val="baseline"/>
        <w:rPr>
          <w:sz w:val="41"/>
        </w:rPr>
      </w:pPr>
      <w:bookmarkStart w:name="" w:id="3328"/>
      <w:r>
        <w:rPr>
          <w:rFonts w:ascii="宋体" w:hAnsi="宋体" w:cs="宋体" w:eastAsia="宋体"/>
          <w:sz w:val="41"/>
          <w:spacing w:val="0"/>
          <w:color w:val="000000"/>
          <w:b w:val="off"/>
          <w:i w:val="off"/>
        </w:rPr>
        <w:t>138</w:t>
      </w:r>
      <w:bookmarkEnd w:id="3328"/>
    </w:p>
    <w:p>
      <w:r>
        <w:t/>
      </w:r>
    </w:p>
    <w:p>
      <w:pPr>
        <w:sectPr>
          <w:footerReference r:id="rId366"/>
          <w:headerReference r:id="rId367" w:type="default"/>
          <w:type w:val="nextPage"/>
          <w:pgSz w:w="18680" w:h="31680"/>
          <w:pgMar w:left="1340" w:top="1620" w:right="1340" w:bottom="1620" w:header="1320" w:footer="1320"/>
          <w:cols w:num="1"/>
        </w:sectPr>
      </w:pPr>
    </w:p>
    <w:p>
      <w:pPr>
        <w:pageBreakBefore w:val="off"/>
        <w:tabs/>
        <w:wordWrap w:val="off"/>
        <w:spacing w:before="0" w:after="0" w:line="560" w:lineRule="atLeast"/>
        <w:ind w:left="0" w:right="100"/>
        <w:jc w:val="right"/>
        <w:textAlignment w:val="baseline"/>
        <w:rPr>
          <w:sz w:val="41"/>
        </w:rPr>
      </w:pPr>
      <w:bookmarkStart w:name="" w:id="3329"/>
      <w:r>
        <w:rPr>
          <w:rFonts w:ascii="仿宋" w:hAnsi="仿宋" w:cs="仿宋" w:eastAsia="仿宋"/>
          <w:sz w:val="41"/>
          <w:spacing w:val="0"/>
          <w:color w:val="000000"/>
          <w:b w:val="off"/>
          <w:i w:val="off"/>
        </w:rPr>
        <w:t>第六章意 大利政党的三个阶段</w:t>
      </w:r>
      <w:bookmarkEnd w:id="3329"/>
    </w:p>
    <w:p>
      <w:pPr>
        <w:pageBreakBefore w:val="off"/>
        <w:tabs/>
        <w:wordWrap w:val="off"/>
        <w:spacing w:before="0" w:after="0" w:line="500" w:lineRule="exact"/>
        <w:ind w:left="0" w:right="0"/>
        <w:jc w:val="right"/>
        <w:textAlignment w:val="baseline"/>
        <w:rPr>
          <w:sz w:val="41"/>
        </w:rPr>
      </w:pPr>
      <w:bookmarkStart w:name="" w:id="3330"/>
      <w:r>
        <w:rPr>
          <w:rFonts w:ascii="宋体" w:hAnsi="宋体" w:cs="宋体" w:eastAsia="宋体"/>
          <w:sz w:val="41"/>
          <w:spacing w:val="0"/>
          <w:color w:val="000000"/>
          <w:b w:val="off"/>
          <w:i w:val="off"/>
        </w:rPr>
        <w:t/>
      </w:r>
      <w:bookmarkEnd w:id="3330"/>
    </w:p>
    <w:p>
      <w:pPr>
        <w:pageBreakBefore w:val="off"/>
        <w:tabs/>
        <w:wordWrap w:val="off"/>
        <w:spacing w:before="0" w:after="0" w:line="960" w:lineRule="atLeast"/>
        <w:ind w:left="0" w:right="60"/>
        <w:jc w:val="both"/>
        <w:textAlignment w:val="baseline"/>
        <w:rPr>
          <w:sz w:val="46"/>
        </w:rPr>
      </w:pPr>
      <w:bookmarkStart w:name="" w:id="3331"/>
      <w:r>
        <w:rPr>
          <w:rFonts w:ascii="宋体" w:hAnsi="宋体" w:cs="宋体" w:eastAsia="宋体"/>
          <w:sz w:val="46"/>
          <w:spacing w:val="0"/>
          <w:color w:val="000000"/>
          <w:b w:val="off"/>
          <w:i w:val="off"/>
        </w:rPr>
        <w:t>样的政治化程度)仍然是唯一一个参与现代意大利公民社会的宗教网络。</w:t>
      </w:r>
      <w:r>
        <w:rPr>
          <w:rFonts w:ascii="宋体" w:hAnsi="宋体" w:cs="宋体" w:eastAsia="宋体"/>
          <w:sz w:val="46"/>
          <w:spacing w:val="0"/>
          <w:color w:val="000000"/>
          <w:b w:val="off"/>
          <w:i w:val="off"/>
        </w:rPr>
        <w:t>但是，其他有前基督教民主党领导人的中间政治团体以及意大利力量党</w:t>
      </w:r>
      <w:r>
        <w:rPr>
          <w:rFonts w:ascii="宋体" w:hAnsi="宋体" w:cs="宋体" w:eastAsia="宋体"/>
          <w:sz w:val="46"/>
          <w:spacing w:val="0"/>
          <w:color w:val="000000"/>
          <w:b w:val="off"/>
          <w:i w:val="off"/>
        </w:rPr>
        <w:t>和民族联盟对天主教徒的感染力都妨碍了这项计划的成功，而且后两者</w:t>
      </w:r>
      <w:r>
        <w:rPr>
          <w:rFonts w:ascii="宋体" w:hAnsi="宋体" w:cs="宋体" w:eastAsia="宋体"/>
          <w:sz w:val="46"/>
          <w:spacing w:val="0"/>
          <w:color w:val="000000"/>
          <w:b w:val="off"/>
          <w:i w:val="off"/>
        </w:rPr>
        <w:t>还是人民联盟(Popolari)强有力的竞争对手。</w:t>
      </w:r>
      <w:bookmarkEnd w:id="3331"/>
    </w:p>
    <w:p>
      <w:pPr>
        <w:pageBreakBefore w:val="off"/>
        <w:tabs/>
        <w:wordWrap w:val="off"/>
        <w:spacing w:before="0" w:after="0" w:line="960" w:lineRule="atLeast"/>
        <w:ind w:left="0" w:right="0" w:firstLine="1000"/>
        <w:jc w:val="both"/>
        <w:textAlignment w:val="baseline"/>
        <w:rPr>
          <w:sz w:val="46"/>
        </w:rPr>
      </w:pPr>
      <w:bookmarkStart w:name="" w:id="3332"/>
      <w:r>
        <w:rPr>
          <w:rFonts w:ascii="宋体" w:hAnsi="宋体" w:cs="宋体" w:eastAsia="宋体"/>
          <w:sz w:val="46"/>
          <w:spacing w:val="0"/>
          <w:color w:val="000000"/>
          <w:b w:val="off"/>
          <w:i w:val="off"/>
        </w:rPr>
        <w:t>如果忽略了新政治运动的出现，我们也无法得到一幅完整的图像。</w:t>
      </w:r>
      <w:r>
        <w:rPr>
          <w:rFonts w:ascii="宋体" w:hAnsi="宋体" w:cs="宋体" w:eastAsia="宋体"/>
          <w:sz w:val="46"/>
          <w:spacing w:val="0"/>
          <w:color w:val="000000"/>
          <w:b w:val="off"/>
          <w:i w:val="off"/>
        </w:rPr>
        <w:t>至少从60年代末开始，学生、工人、公民权以及后来的生态运动(在其他</w:t>
      </w:r>
      <w:r>
        <w:rPr>
          <w:rFonts w:ascii="宋体" w:hAnsi="宋体" w:cs="宋体" w:eastAsia="宋体"/>
          <w:sz w:val="46"/>
          <w:spacing w:val="0"/>
          <w:color w:val="000000"/>
          <w:b w:val="off"/>
          <w:i w:val="off"/>
        </w:rPr>
        <w:t>人中的)在政治上都十分突出。数年之后，当这些行为主体的影响力黯淡</w:t>
      </w:r>
      <w:r>
        <w:rPr>
          <w:rFonts w:ascii="宋体" w:hAnsi="宋体" w:cs="宋体" w:eastAsia="宋体"/>
          <w:sz w:val="46"/>
          <w:spacing w:val="0"/>
          <w:color w:val="000000"/>
          <w:b w:val="off"/>
          <w:i w:val="off"/>
        </w:rPr>
        <w:t>之后，在90年代早期，一种单一议题的运动在选举改革的背景下诞生了。</w:t>
      </w:r>
      <w:r>
        <w:rPr>
          <w:rFonts w:ascii="宋体" w:hAnsi="宋体" w:cs="宋体" w:eastAsia="宋体"/>
          <w:sz w:val="46"/>
          <w:spacing w:val="0"/>
          <w:color w:val="000000"/>
          <w:b w:val="off"/>
          <w:i w:val="off"/>
        </w:rPr>
        <w:t>两次全民公投使得这些问题得以通过：第一次是通过在给定的政党名单</w:t>
      </w:r>
      <w:r>
        <w:rPr>
          <w:rFonts w:ascii="宋体" w:hAnsi="宋体" w:cs="宋体" w:eastAsia="宋体"/>
          <w:sz w:val="46"/>
          <w:spacing w:val="0"/>
          <w:color w:val="000000"/>
          <w:b w:val="off"/>
          <w:i w:val="off"/>
        </w:rPr>
        <w:t>中，给选民表达唯一选举偏好的机会，从而改变了投票方式(1991)；第二</w:t>
      </w:r>
      <w:r>
        <w:rPr>
          <w:rFonts w:ascii="宋体" w:hAnsi="宋体" w:cs="宋体" w:eastAsia="宋体"/>
          <w:sz w:val="46"/>
          <w:spacing w:val="0"/>
          <w:color w:val="000000"/>
          <w:b w:val="off"/>
          <w:i w:val="off"/>
        </w:rPr>
        <w:t>次是奠定了议会选举更加绝对多数原则的基础(1993)。第三次选举改革</w:t>
      </w:r>
      <w:r>
        <w:rPr>
          <w:rFonts w:ascii="宋体" w:hAnsi="宋体" w:cs="宋体" w:eastAsia="宋体"/>
          <w:sz w:val="46"/>
          <w:spacing w:val="0"/>
          <w:color w:val="000000"/>
          <w:b w:val="off"/>
          <w:i w:val="off"/>
        </w:rPr>
        <w:t>全民公投，原本将增加绝对多数原则的影响，但因为低登记率于1999年4</w:t>
      </w:r>
      <w:r>
        <w:rPr>
          <w:rFonts w:ascii="宋体" w:hAnsi="宋体" w:cs="宋体" w:eastAsia="宋体"/>
          <w:sz w:val="46"/>
          <w:spacing w:val="0"/>
          <w:color w:val="000000"/>
          <w:b w:val="off"/>
          <w:i w:val="off"/>
        </w:rPr>
        <w:t>月以失败告终。尽管这次失败表明这种单一议题的运动对选民而言已经</w:t>
      </w:r>
      <w:r>
        <w:rPr>
          <w:rFonts w:ascii="宋体" w:hAnsi="宋体" w:cs="宋体" w:eastAsia="宋体"/>
          <w:sz w:val="46"/>
          <w:spacing w:val="0"/>
          <w:color w:val="000000"/>
          <w:b w:val="off"/>
          <w:i w:val="off"/>
        </w:rPr>
        <w:t>不再有吸引力，但是1999年却浮现出了许多其他的运动型政党，并且在</w:t>
      </w:r>
      <w:r>
        <w:rPr>
          <w:rFonts w:ascii="宋体" w:hAnsi="宋体" w:cs="宋体" w:eastAsia="宋体"/>
          <w:sz w:val="46"/>
          <w:spacing w:val="0"/>
          <w:color w:val="000000"/>
          <w:b w:val="off"/>
          <w:i w:val="off"/>
        </w:rPr>
        <w:t>欧洲大选中获得了成功。由普罗迪、皮耶特罗和许多受欢迎的市长领导</w:t>
      </w:r>
      <w:r>
        <w:rPr>
          <w:rFonts w:ascii="宋体" w:hAnsi="宋体" w:cs="宋体" w:eastAsia="宋体"/>
          <w:sz w:val="46"/>
          <w:spacing w:val="0"/>
          <w:color w:val="000000"/>
          <w:b w:val="off"/>
          <w:i w:val="off"/>
        </w:rPr>
        <w:t>的民主党赢得了7.7%的支持率；由欧洲委员会中著名的激进主义者博尼</w:t>
      </w:r>
      <w:r>
        <w:rPr>
          <w:rFonts w:ascii="宋体" w:hAnsi="宋体" w:cs="宋体" w:eastAsia="宋体"/>
          <w:sz w:val="46"/>
          <w:spacing w:val="0"/>
          <w:color w:val="000000"/>
          <w:b w:val="off"/>
          <w:i w:val="off"/>
        </w:rPr>
        <w:t>诺领导的政党赢得了8.5%的支持率。在当时公民政治参与度低且反政</w:t>
      </w:r>
      <w:r>
        <w:rPr>
          <w:rFonts w:ascii="宋体" w:hAnsi="宋体" w:cs="宋体" w:eastAsia="宋体"/>
          <w:sz w:val="46"/>
          <w:spacing w:val="0"/>
          <w:color w:val="000000"/>
          <w:b w:val="off"/>
          <w:i w:val="off"/>
        </w:rPr>
        <w:t>党态度盛行的条件下，这些运动通过利用政治营销策略和强大的媒体覆</w:t>
      </w:r>
      <w:r>
        <w:rPr>
          <w:rFonts w:ascii="宋体" w:hAnsi="宋体" w:cs="宋体" w:eastAsia="宋体"/>
          <w:sz w:val="46"/>
          <w:spacing w:val="0"/>
          <w:color w:val="000000"/>
          <w:b w:val="off"/>
          <w:i w:val="off"/>
        </w:rPr>
        <w:t>盖取得了成功。</w:t>
      </w:r>
      <w:bookmarkEnd w:id="3332"/>
    </w:p>
    <w:p>
      <w:pPr>
        <w:pageBreakBefore w:val="off"/>
        <w:tabs/>
        <w:wordWrap w:val="off"/>
        <w:spacing w:before="0" w:after="0" w:line="960" w:lineRule="atLeast"/>
        <w:ind w:left="0" w:right="20" w:firstLine="940"/>
        <w:jc w:val="both"/>
        <w:textAlignment w:val="baseline"/>
        <w:rPr>
          <w:sz w:val="46"/>
        </w:rPr>
      </w:pPr>
      <w:bookmarkStart w:name="" w:id="3333"/>
      <w:r>
        <w:rPr>
          <w:rFonts w:ascii="宋体" w:hAnsi="宋体" w:cs="宋体" w:eastAsia="宋体"/>
          <w:sz w:val="46"/>
          <w:spacing w:val="0"/>
          <w:color w:val="000000"/>
          <w:b w:val="off"/>
          <w:i w:val="off"/>
        </w:rPr>
        <w:t>20世纪80年代末到90年代初政党危机的主要特征之一，就是政党</w:t>
      </w:r>
      <w:r>
        <w:rPr>
          <w:rFonts w:ascii="宋体" w:hAnsi="宋体" w:cs="宋体" w:eastAsia="宋体"/>
          <w:sz w:val="46"/>
          <w:spacing w:val="0"/>
          <w:color w:val="000000"/>
          <w:b w:val="off"/>
          <w:i w:val="off"/>
        </w:rPr>
        <w:t>与公民社会之间曾经强大的联系正在不断弱化。⁹⁰工会成为了可以对抗</w:t>
      </w:r>
      <w:r>
        <w:rPr>
          <w:rFonts w:ascii="宋体" w:hAnsi="宋体" w:cs="宋体" w:eastAsia="宋体"/>
          <w:sz w:val="46"/>
          <w:spacing w:val="0"/>
          <w:color w:val="000000"/>
          <w:b w:val="off"/>
          <w:i w:val="off"/>
        </w:rPr>
        <w:t>执政党的自主行为体，即使这个政党是它们的传统盟友。雇主协会作为</w:t>
      </w:r>
      <w:r>
        <w:rPr>
          <w:rFonts w:ascii="宋体" w:hAnsi="宋体" w:cs="宋体" w:eastAsia="宋体"/>
          <w:sz w:val="46"/>
          <w:spacing w:val="0"/>
          <w:color w:val="000000"/>
          <w:b w:val="off"/>
          <w:i w:val="off"/>
        </w:rPr>
        <w:t>一个政治角色更倾向于政党而非利益集团。随着基督教民主党的解散和</w:t>
      </w:r>
      <w:r>
        <w:rPr>
          <w:rFonts w:ascii="宋体" w:hAnsi="宋体" w:cs="宋体" w:eastAsia="宋体"/>
          <w:sz w:val="46"/>
          <w:spacing w:val="0"/>
          <w:color w:val="000000"/>
          <w:b w:val="off"/>
          <w:i w:val="off"/>
        </w:rPr>
        <w:t>90年代后期的私有化，政党庇护主义体制陷入了深深的危机。最后，大</w:t>
      </w:r>
      <w:r>
        <w:rPr>
          <w:rFonts w:ascii="宋体" w:hAnsi="宋体" w:cs="宋体" w:eastAsia="宋体"/>
          <w:sz w:val="46"/>
          <w:spacing w:val="0"/>
          <w:color w:val="000000"/>
          <w:b w:val="off"/>
          <w:i w:val="off"/>
        </w:rPr>
        <w:t>部分的从属组织已经独立，除了一些“红色区域”中的是例外。除此之外，</w:t>
      </w:r>
      <w:r>
        <w:rPr>
          <w:rFonts w:ascii="宋体" w:hAnsi="宋体" w:cs="宋体" w:eastAsia="宋体"/>
          <w:sz w:val="46"/>
          <w:spacing w:val="0"/>
          <w:color w:val="000000"/>
          <w:b w:val="off"/>
          <w:i w:val="off"/>
        </w:rPr>
        <w:t>80年代还是政党强势的“勒索”能力结束的时代，这要归功于不同国家甚</w:t>
      </w:r>
      <w:r>
        <w:rPr>
          <w:rFonts w:ascii="宋体" w:hAnsi="宋体" w:cs="宋体" w:eastAsia="宋体"/>
          <w:sz w:val="46"/>
          <w:spacing w:val="0"/>
          <w:color w:val="000000"/>
          <w:b w:val="off"/>
          <w:i w:val="off"/>
        </w:rPr>
        <w:t>至整个欧洲中复杂的政策制定程序。这种联系的褪色同样也表现在政党</w:t>
      </w:r>
      <w:r>
        <w:rPr>
          <w:rFonts w:ascii="宋体" w:hAnsi="宋体" w:cs="宋体" w:eastAsia="宋体"/>
          <w:sz w:val="46"/>
          <w:spacing w:val="0"/>
          <w:color w:val="000000"/>
          <w:b w:val="off"/>
          <w:i w:val="off"/>
        </w:rPr>
        <w:t>认同感不断下降，从80年代早期的40%到1993——1994年的27%，同时，</w:t>
      </w:r>
      <w:r>
        <w:rPr>
          <w:rFonts w:ascii="宋体" w:hAnsi="宋体" w:cs="宋体" w:eastAsia="宋体"/>
          <w:sz w:val="46"/>
          <w:spacing w:val="0"/>
          <w:color w:val="000000"/>
          <w:b w:val="off"/>
          <w:i w:val="off"/>
        </w:rPr>
        <w:t>还有很高比例的选民没有回答这一问题(1994年，作为大选年，该年的比</w:t>
      </w:r>
      <w:r>
        <w:rPr>
          <w:rFonts w:ascii="宋体" w:hAnsi="宋体" w:cs="宋体" w:eastAsia="宋体"/>
          <w:sz w:val="46"/>
          <w:spacing w:val="0"/>
          <w:color w:val="000000"/>
          <w:b w:val="off"/>
          <w:i w:val="off"/>
        </w:rPr>
        <w:t>例为28%，而1977年至1981年之间的平均值为2.5%)。</w:t>
      </w:r>
      <w:bookmarkEnd w:id="3333"/>
    </w:p>
    <w:p>
      <w:pPr>
        <w:pageBreakBefore w:val="off"/>
        <w:tabs/>
        <w:wordWrap w:val="off"/>
        <w:spacing w:before="380" w:after="0" w:line="580" w:lineRule="atLeast"/>
        <w:ind w:left="0" w:right="40"/>
        <w:jc w:val="right"/>
        <w:textAlignment w:val="baseline"/>
        <w:rPr>
          <w:sz w:val="42"/>
        </w:rPr>
      </w:pPr>
      <w:bookmarkStart w:name="" w:id="3334"/>
      <w:r>
        <w:rPr>
          <w:rFonts w:ascii="宋体" w:hAnsi="宋体" w:cs="宋体" w:eastAsia="宋体"/>
          <w:sz w:val="42"/>
          <w:spacing w:val="0"/>
          <w:color w:val="000000"/>
          <w:b w:val="off"/>
          <w:i w:val="off"/>
        </w:rPr>
        <w:t>139</w:t>
      </w:r>
      <w:bookmarkEnd w:id="3334"/>
    </w:p>
    <w:p>
      <w:r>
        <w:t/>
      </w:r>
    </w:p>
    <w:p>
      <w:pPr>
        <w:sectPr>
          <w:footerReference r:id="rId368"/>
          <w:headerReference r:id="rId369" w:type="default"/>
          <w:type w:val="nextPage"/>
          <w:pgSz w:w="18680" w:h="31680"/>
          <w:pgMar w:left="1320" w:top="1640" w:right="1320" w:bottom="1640" w:header="1340" w:footer="1340"/>
          <w:cols w:num="1"/>
        </w:sectPr>
      </w:pPr>
    </w:p>
    <w:p>
      <w:pPr>
        <w:pageBreakBefore w:val="off"/>
        <w:tabs/>
        <w:wordWrap w:val="off"/>
        <w:spacing w:before="0" w:after="0" w:line="620" w:lineRule="atLeast"/>
        <w:ind w:left="460" w:right="0"/>
        <w:jc w:val="both"/>
        <w:textAlignment w:val="baseline"/>
        <w:rPr>
          <w:sz w:val="46"/>
        </w:rPr>
      </w:pPr>
      <w:bookmarkStart w:name="" w:id="3335"/>
      <w:r>
        <w:rPr>
          <w:rFonts w:ascii="宋体" w:hAnsi="宋体" w:cs="宋体" w:eastAsia="宋体"/>
          <w:sz w:val="46"/>
          <w:spacing w:val="0"/>
          <w:color w:val="000000"/>
          <w:b w:val="off"/>
          <w:i w:val="off"/>
        </w:rPr>
        <w:t>政党与民主</w:t>
      </w:r>
      <w:bookmarkEnd w:id="3335"/>
    </w:p>
    <w:p>
      <w:pPr>
        <w:pageBreakBefore w:val="off"/>
        <w:tabs/>
        <w:wordWrap w:val="off"/>
        <w:spacing w:before="0" w:after="0" w:line="540" w:lineRule="exact"/>
        <w:ind w:left="0" w:right="0"/>
        <w:jc w:val="both"/>
        <w:textAlignment w:val="baseline"/>
        <w:rPr>
          <w:sz w:val="46"/>
        </w:rPr>
      </w:pPr>
      <w:bookmarkStart w:name="" w:id="3336"/>
      <w:r>
        <w:rPr>
          <w:rFonts w:ascii="宋体" w:hAnsi="宋体" w:cs="宋体" w:eastAsia="宋体"/>
          <w:sz w:val="46"/>
          <w:spacing w:val="0"/>
          <w:color w:val="000000"/>
          <w:b w:val="off"/>
          <w:i w:val="off"/>
        </w:rPr>
        <w:t/>
      </w:r>
      <w:bookmarkEnd w:id="3336"/>
    </w:p>
    <w:p>
      <w:pPr>
        <w:pageBreakBefore w:val="off"/>
        <w:tabs/>
        <w:wordWrap w:val="off"/>
        <w:spacing w:before="0" w:after="0" w:line="620" w:lineRule="atLeast"/>
        <w:ind w:left="0" w:right="0"/>
        <w:jc w:val="center"/>
        <w:textAlignment w:val="baseline"/>
        <w:rPr>
          <w:sz w:val="46"/>
        </w:rPr>
      </w:pPr>
      <w:bookmarkStart w:name="" w:id="3337"/>
      <w:r>
        <w:rPr>
          <w:rFonts w:ascii="黑体" w:hAnsi="黑体" w:cs="黑体" w:eastAsia="黑体"/>
          <w:sz w:val="46"/>
          <w:spacing w:val="0"/>
          <w:color w:val="000000"/>
          <w:b w:val="off"/>
          <w:i w:val="off"/>
        </w:rPr>
        <w:t>表6.3 政党制度变化的主要衡量因素(1946—1999)</w:t>
      </w:r>
      <w:bookmarkEnd w:id="3337"/>
    </w:p>
    <w:p>
      <w:pPr>
        <w:pageBreakBefore w:val="off"/>
        <w:tabs/>
        <w:wordWrap w:val="off"/>
        <w:spacing w:before="0" w:after="0" w:line="540" w:lineRule="exact"/>
        <w:ind w:left="0" w:right="0"/>
        <w:jc w:val="center"/>
        <w:textAlignment w:val="baseline"/>
        <w:rPr>
          <w:sz w:val="46"/>
        </w:rPr>
      </w:pPr>
      <w:bookmarkStart w:name="" w:id="3338"/>
      <w:r>
        <w:rPr>
          <w:rFonts w:ascii="宋体" w:hAnsi="宋体" w:cs="宋体" w:eastAsia="宋体"/>
          <w:sz w:val="46"/>
          <w:spacing w:val="0"/>
          <w:color w:val="000000"/>
          <w:b w:val="off"/>
          <w:i w:val="off"/>
        </w:rPr>
        <w:t/>
      </w:r>
      <w:bookmarkEnd w:id="3338"/>
    </w:p>
    <w:p>
      <w:pPr>
        <w:pageBreakBefore w:val="off"/>
        <w:tabs/>
        <w:wordWrap w:val="off"/>
        <w:spacing w:before="0" w:after="0" w:line="400" w:lineRule="atLeast"/>
        <w:ind w:left="8460" w:right="360" w:firstLine="660"/>
        <w:jc w:val="both"/>
        <w:textAlignment w:val="baseline"/>
        <w:rPr>
          <w:sz w:val="30"/>
        </w:rPr>
      </w:pPr>
      <w:bookmarkStart w:name="" w:id="3339"/>
      <w:r>
        <w:rPr>
          <w:rFonts w:ascii="TimesNewRoman" w:hAnsi="TimesNewRoman" w:cs="TimesNewRoman" w:eastAsia="TimesNewRoman"/>
          <w:sz w:val="30"/>
          <w:spacing w:val="0"/>
          <w:color w:val="000000"/>
          <w:b w:val="off"/>
          <w:i w:val="off"/>
        </w:rPr>
        <w:t>选举总体波动性(TEV= Total electoral vola-</w:t>
      </w:r>
      <w:r>
        <w:rPr>
          <w:rFonts w:ascii="宋体" w:hAnsi="宋体" w:cs="宋体" w:eastAsia="宋体"/>
          <w:sz w:val="30"/>
          <w:spacing w:val="0"/>
          <w:color w:val="000000"/>
          <w:b w:val="off"/>
          <w:i w:val="off"/>
        </w:rPr>
        <w:t>tility)，由于预选被分成两部分，所以总体波动性是</w:t>
      </w:r>
      <w:r>
        <w:rPr>
          <w:rFonts w:ascii="宋体" w:hAnsi="宋体" w:cs="宋体" w:eastAsia="宋体"/>
          <w:sz w:val="30"/>
          <w:spacing w:val="0"/>
          <w:color w:val="000000"/>
          <w:b w:val="off"/>
          <w:i w:val="off"/>
        </w:rPr>
        <w:t>每个政党所获选票百分比的变化绝对值的总和。</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-228600</wp:posOffset>
                </wp:positionV>
                <wp:extent cx="5232400" cy="7150100"/>
                <wp:wrapNone/>
                <wp:docPr id="43" name="文本框 43"/>
                <a:graphic xmlns:a="http://schemas.openxmlformats.org/drawingml/2006/main">
                  <a:graphicData uri="http://schemas.microsoft.com/office/word/2010/wordprocessingShape">
                    <wps:wsp>
                      <wps:cNvSpPr txBox="true"/>
                      <wps:spPr>
                        <a:xfrm>
                          <a:off x="0" y="0"/>
                          <a:ext cx="5232400" cy="7150100"/>
                        </a:xfrm>
                        <a:prstGeom prst="rect">
                          <a:avLst/>
                        </a:prstGeom>
                        <a:noFill/>
                        <a:ln w="6350">
                          <a:noFill/>
                        </a:ln>
                      </wps:spPr>
                      <wps:txbx>
                        <w:txbxContent>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00"/>
                              <w:gridCol w:w="1600"/>
                              <w:gridCol w:w="1580"/>
                              <w:gridCol w:w="1600"/>
                              <w:gridCol w:w="1740"/>
                            </w:tblGrid>
                            <w:tr>
                              <w:trPr>
                                <w:trHeight w:hRule="atLeast" w:val="68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40"/>
                                  <w:r>
                                    <w:rPr>
                                      <w:rFonts w:ascii="宋体" w:hAnsi="宋体" w:cs="宋体" w:eastAsia="宋体"/>
                                      <w:sz w:val="35"/>
                                      <w:spacing w:val="0"/>
                                      <w:color w:val="000000"/>
                                      <w:b w:val="off"/>
                                      <w:i w:val="off"/>
                                    </w:rPr>
                                    <w:t>年</w:t>
                                  </w:r>
                                  <w:bookmarkEnd w:id="334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41"/>
                                  <w:r>
                                    <w:rPr>
                                      <w:rFonts w:ascii="宋体" w:hAnsi="宋体" w:cs="宋体" w:eastAsia="宋体"/>
                                      <w:sz w:val="35"/>
                                      <w:spacing w:val="0"/>
                                      <w:color w:val="000000"/>
                                      <w:b w:val="off"/>
                                      <w:i w:val="off"/>
                                    </w:rPr>
                                    <w:t>TEV</w:t>
                                  </w:r>
                                  <w:bookmarkEnd w:id="334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42"/>
                                  <w:r>
                                    <w:rPr>
                                      <w:rFonts w:ascii="宋体" w:hAnsi="宋体" w:cs="宋体" w:eastAsia="宋体"/>
                                      <w:sz w:val="35"/>
                                      <w:spacing w:val="0"/>
                                      <w:color w:val="000000"/>
                                      <w:b w:val="off"/>
                                      <w:i w:val="off"/>
                                    </w:rPr>
                                    <w:t>IBV</w:t>
                                  </w:r>
                                  <w:bookmarkEnd w:id="334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43"/>
                                  <w:r>
                                    <w:rPr>
                                      <w:rFonts w:ascii="宋体" w:hAnsi="宋体" w:cs="宋体" w:eastAsia="宋体"/>
                                      <w:sz w:val="35"/>
                                      <w:spacing w:val="0"/>
                                      <w:color w:val="000000"/>
                                      <w:b w:val="off"/>
                                      <w:i w:val="off"/>
                                    </w:rPr>
                                    <w:t>PF</w:t>
                                  </w:r>
                                  <w:bookmarkEnd w:id="334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44"/>
                                  <w:r>
                                    <w:rPr>
                                      <w:rFonts w:ascii="宋体" w:hAnsi="宋体" w:cs="宋体" w:eastAsia="宋体"/>
                                      <w:sz w:val="35"/>
                                      <w:spacing w:val="0"/>
                                      <w:color w:val="000000"/>
                                      <w:b w:val="off"/>
                                      <w:i w:val="off"/>
                                    </w:rPr>
                                    <w:t>ENP</w:t>
                                  </w:r>
                                  <w:bookmarkEnd w:id="334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45"/>
                                  <w:r>
                                    <w:rPr>
                                      <w:rFonts w:ascii="宋体" w:hAnsi="宋体" w:cs="宋体" w:eastAsia="宋体"/>
                                      <w:sz w:val="35"/>
                                      <w:spacing w:val="0"/>
                                      <w:color w:val="000000"/>
                                      <w:b w:val="off"/>
                                      <w:i w:val="off"/>
                                    </w:rPr>
                                    <w:t>1946</w:t>
                                  </w:r>
                                  <w:bookmarkEnd w:id="334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46"/>
                                  <w:r>
                                    <w:rPr>
                                      <w:rFonts w:ascii="宋体" w:hAnsi="宋体" w:cs="宋体" w:eastAsia="宋体"/>
                                      <w:sz w:val="35"/>
                                      <w:spacing w:val="0"/>
                                      <w:color w:val="000000"/>
                                      <w:b w:val="off"/>
                                      <w:i w:val="off"/>
                                    </w:rPr>
                                    <w:t>一</w:t>
                                  </w:r>
                                  <w:bookmarkEnd w:id="334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47"/>
                                  <w:r>
                                    <w:rPr>
                                      <w:rFonts w:ascii="宋体" w:hAnsi="宋体" w:cs="宋体" w:eastAsia="宋体"/>
                                      <w:sz w:val="35"/>
                                      <w:spacing w:val="0"/>
                                      <w:color w:val="000000"/>
                                      <w:b w:val="off"/>
                                      <w:i w:val="off"/>
                                    </w:rPr>
                                    <w:t>一</w:t>
                                  </w:r>
                                  <w:bookmarkEnd w:id="334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48"/>
                                  <w:r>
                                    <w:rPr>
                                      <w:rFonts w:ascii="宋体" w:hAnsi="宋体" w:cs="宋体" w:eastAsia="宋体"/>
                                      <w:sz w:val="35"/>
                                      <w:spacing w:val="0"/>
                                      <w:color w:val="000000"/>
                                      <w:b w:val="off"/>
                                      <w:i w:val="off"/>
                                    </w:rPr>
                                    <w:t>.79</w:t>
                                  </w:r>
                                  <w:bookmarkEnd w:id="334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49"/>
                                  <w:r>
                                    <w:rPr>
                                      <w:rFonts w:ascii="宋体" w:hAnsi="宋体" w:cs="宋体" w:eastAsia="宋体"/>
                                      <w:sz w:val="35"/>
                                      <w:spacing w:val="0"/>
                                      <w:color w:val="000000"/>
                                      <w:b w:val="off"/>
                                      <w:i w:val="off"/>
                                    </w:rPr>
                                    <w:t>4.3</w:t>
                                  </w:r>
                                  <w:bookmarkEnd w:id="334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50"/>
                                  <w:r>
                                    <w:rPr>
                                      <w:rFonts w:ascii="宋体" w:hAnsi="宋体" w:cs="宋体" w:eastAsia="宋体"/>
                                      <w:sz w:val="35"/>
                                      <w:spacing w:val="0"/>
                                      <w:color w:val="000000"/>
                                      <w:b w:val="off"/>
                                      <w:i w:val="off"/>
                                    </w:rPr>
                                    <w:t>1948</w:t>
                                  </w:r>
                                  <w:bookmarkEnd w:id="335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51"/>
                                  <w:r>
                                    <w:rPr>
                                      <w:rFonts w:ascii="宋体" w:hAnsi="宋体" w:cs="宋体" w:eastAsia="宋体"/>
                                      <w:sz w:val="35"/>
                                      <w:spacing w:val="0"/>
                                      <w:color w:val="000000"/>
                                      <w:b w:val="off"/>
                                      <w:i w:val="off"/>
                                    </w:rPr>
                                    <w:t>22.8</w:t>
                                  </w:r>
                                  <w:bookmarkEnd w:id="335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52"/>
                                  <w:r>
                                    <w:rPr>
                                      <w:rFonts w:ascii="宋体" w:hAnsi="宋体" w:cs="宋体" w:eastAsia="宋体"/>
                                      <w:sz w:val="35"/>
                                      <w:spacing w:val="0"/>
                                      <w:color w:val="000000"/>
                                      <w:b w:val="off"/>
                                      <w:i w:val="off"/>
                                    </w:rPr>
                                    <w:t>12.9</w:t>
                                  </w:r>
                                  <w:bookmarkEnd w:id="335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53"/>
                                  <w:r>
                                    <w:rPr>
                                      <w:rFonts w:ascii="宋体" w:hAnsi="宋体" w:cs="宋体" w:eastAsia="宋体"/>
                                      <w:sz w:val="35"/>
                                      <w:spacing w:val="0"/>
                                      <w:color w:val="000000"/>
                                      <w:b w:val="off"/>
                                      <w:i w:val="off"/>
                                    </w:rPr>
                                    <w:t>.66</w:t>
                                  </w:r>
                                  <w:bookmarkEnd w:id="335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54"/>
                                  <w:r>
                                    <w:rPr>
                                      <w:rFonts w:ascii="宋体" w:hAnsi="宋体" w:cs="宋体" w:eastAsia="宋体"/>
                                      <w:sz w:val="35"/>
                                      <w:spacing w:val="0"/>
                                      <w:color w:val="000000"/>
                                      <w:b w:val="off"/>
                                      <w:i w:val="off"/>
                                    </w:rPr>
                                    <w:t>2.6</w:t>
                                  </w:r>
                                  <w:bookmarkEnd w:id="335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55"/>
                                  <w:r>
                                    <w:rPr>
                                      <w:rFonts w:ascii="宋体" w:hAnsi="宋体" w:cs="宋体" w:eastAsia="宋体"/>
                                      <w:sz w:val="35"/>
                                      <w:spacing w:val="0"/>
                                      <w:color w:val="000000"/>
                                      <w:b w:val="off"/>
                                      <w:i w:val="off"/>
                                    </w:rPr>
                                    <w:t>1953</w:t>
                                  </w:r>
                                  <w:bookmarkEnd w:id="335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56"/>
                                  <w:r>
                                    <w:rPr>
                                      <w:rFonts w:ascii="宋体" w:hAnsi="宋体" w:cs="宋体" w:eastAsia="宋体"/>
                                      <w:sz w:val="35"/>
                                      <w:spacing w:val="0"/>
                                      <w:color w:val="000000"/>
                                      <w:b w:val="off"/>
                                      <w:i w:val="off"/>
                                    </w:rPr>
                                    <w:t>13.3</w:t>
                                  </w:r>
                                  <w:bookmarkEnd w:id="335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57"/>
                                  <w:r>
                                    <w:rPr>
                                      <w:rFonts w:ascii="宋体" w:hAnsi="宋体" w:cs="宋体" w:eastAsia="宋体"/>
                                      <w:sz w:val="35"/>
                                      <w:spacing w:val="0"/>
                                      <w:color w:val="000000"/>
                                      <w:b w:val="off"/>
                                      <w:i w:val="off"/>
                                    </w:rPr>
                                    <w:t>4.6</w:t>
                                  </w:r>
                                  <w:bookmarkEnd w:id="335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58"/>
                                  <w:r>
                                    <w:rPr>
                                      <w:rFonts w:ascii="宋体" w:hAnsi="宋体" w:cs="宋体" w:eastAsia="宋体"/>
                                      <w:sz w:val="35"/>
                                      <w:spacing w:val="0"/>
                                      <w:color w:val="000000"/>
                                      <w:b w:val="off"/>
                                      <w:i w:val="off"/>
                                    </w:rPr>
                                    <w:t>.76</w:t>
                                  </w:r>
                                  <w:bookmarkEnd w:id="335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59"/>
                                  <w:r>
                                    <w:rPr>
                                      <w:rFonts w:ascii="宋体" w:hAnsi="宋体" w:cs="宋体" w:eastAsia="宋体"/>
                                      <w:sz w:val="35"/>
                                      <w:spacing w:val="0"/>
                                      <w:color w:val="000000"/>
                                      <w:b w:val="off"/>
                                      <w:i w:val="off"/>
                                    </w:rPr>
                                    <w:t>3.6</w:t>
                                  </w:r>
                                  <w:bookmarkEnd w:id="3359"/>
                                </w:p>
                              </w:tc>
                            </w:tr>
                            <w:tr>
                              <w:trPr>
                                <w:trHeight w:hRule="atLeast" w:val="68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60"/>
                                  <w:r>
                                    <w:rPr>
                                      <w:rFonts w:ascii="宋体" w:hAnsi="宋体" w:cs="宋体" w:eastAsia="宋体"/>
                                      <w:sz w:val="35"/>
                                      <w:spacing w:val="0"/>
                                      <w:color w:val="000000"/>
                                      <w:b w:val="off"/>
                                      <w:i w:val="off"/>
                                    </w:rPr>
                                    <w:t>1958</w:t>
                                  </w:r>
                                  <w:bookmarkEnd w:id="336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61"/>
                                  <w:r>
                                    <w:rPr>
                                      <w:rFonts w:ascii="宋体" w:hAnsi="宋体" w:cs="宋体" w:eastAsia="宋体"/>
                                      <w:sz w:val="35"/>
                                      <w:spacing w:val="0"/>
                                      <w:color w:val="000000"/>
                                      <w:b w:val="off"/>
                                      <w:i w:val="off"/>
                                    </w:rPr>
                                    <w:t>4.5</w:t>
                                  </w:r>
                                  <w:bookmarkEnd w:id="336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62"/>
                                  <w:r>
                                    <w:rPr>
                                      <w:rFonts w:ascii="宋体" w:hAnsi="宋体" w:cs="宋体" w:eastAsia="宋体"/>
                                      <w:sz w:val="35"/>
                                      <w:spacing w:val="0"/>
                                      <w:color w:val="000000"/>
                                      <w:b w:val="off"/>
                                      <w:i w:val="off"/>
                                    </w:rPr>
                                    <w:t>1.0</w:t>
                                  </w:r>
                                  <w:bookmarkEnd w:id="336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63"/>
                                  <w:r>
                                    <w:rPr>
                                      <w:rFonts w:ascii="宋体" w:hAnsi="宋体" w:cs="宋体" w:eastAsia="宋体"/>
                                      <w:sz w:val="35"/>
                                      <w:spacing w:val="0"/>
                                      <w:color w:val="000000"/>
                                      <w:b w:val="off"/>
                                      <w:i w:val="off"/>
                                    </w:rPr>
                                    <w:t>.74</w:t>
                                  </w:r>
                                  <w:bookmarkEnd w:id="336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64"/>
                                  <w:r>
                                    <w:rPr>
                                      <w:rFonts w:ascii="宋体" w:hAnsi="宋体" w:cs="宋体" w:eastAsia="宋体"/>
                                      <w:sz w:val="35"/>
                                      <w:spacing w:val="0"/>
                                      <w:color w:val="000000"/>
                                      <w:b w:val="off"/>
                                      <w:i w:val="off"/>
                                    </w:rPr>
                                    <w:t>3.4</w:t>
                                  </w:r>
                                  <w:bookmarkEnd w:id="336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65"/>
                                  <w:r>
                                    <w:rPr>
                                      <w:rFonts w:ascii="宋体" w:hAnsi="宋体" w:cs="宋体" w:eastAsia="宋体"/>
                                      <w:sz w:val="35"/>
                                      <w:spacing w:val="0"/>
                                      <w:color w:val="000000"/>
                                      <w:b w:val="off"/>
                                      <w:i w:val="off"/>
                                    </w:rPr>
                                    <w:t>1963</w:t>
                                  </w:r>
                                  <w:bookmarkEnd w:id="336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66"/>
                                  <w:r>
                                    <w:rPr>
                                      <w:rFonts w:ascii="宋体" w:hAnsi="宋体" w:cs="宋体" w:eastAsia="宋体"/>
                                      <w:sz w:val="35"/>
                                      <w:spacing w:val="0"/>
                                      <w:color w:val="000000"/>
                                      <w:b w:val="off"/>
                                      <w:i w:val="off"/>
                                    </w:rPr>
                                    <w:t>7.9</w:t>
                                  </w:r>
                                  <w:bookmarkEnd w:id="336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67"/>
                                  <w:r>
                                    <w:rPr>
                                      <w:rFonts w:ascii="宋体" w:hAnsi="宋体" w:cs="宋体" w:eastAsia="宋体"/>
                                      <w:sz w:val="35"/>
                                      <w:spacing w:val="0"/>
                                      <w:color w:val="000000"/>
                                      <w:b w:val="off"/>
                                      <w:i w:val="off"/>
                                    </w:rPr>
                                    <w:t>1.3</w:t>
                                  </w:r>
                                  <w:bookmarkEnd w:id="336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68"/>
                                  <w:r>
                                    <w:rPr>
                                      <w:rFonts w:ascii="宋体" w:hAnsi="宋体" w:cs="宋体" w:eastAsia="宋体"/>
                                      <w:sz w:val="35"/>
                                      <w:spacing w:val="0"/>
                                      <w:color w:val="000000"/>
                                      <w:b w:val="off"/>
                                      <w:i w:val="off"/>
                                    </w:rPr>
                                    <w:t>.76</w:t>
                                  </w:r>
                                  <w:bookmarkEnd w:id="336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69"/>
                                  <w:r>
                                    <w:rPr>
                                      <w:rFonts w:ascii="宋体" w:hAnsi="宋体" w:cs="宋体" w:eastAsia="宋体"/>
                                      <w:sz w:val="35"/>
                                      <w:spacing w:val="0"/>
                                      <w:color w:val="000000"/>
                                      <w:b w:val="off"/>
                                      <w:i w:val="off"/>
                                    </w:rPr>
                                    <w:t>3.7</w:t>
                                  </w:r>
                                  <w:bookmarkEnd w:id="336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70"/>
                                  <w:r>
                                    <w:rPr>
                                      <w:rFonts w:ascii="宋体" w:hAnsi="宋体" w:cs="宋体" w:eastAsia="宋体"/>
                                      <w:sz w:val="35"/>
                                      <w:spacing w:val="0"/>
                                      <w:color w:val="000000"/>
                                      <w:b w:val="off"/>
                                      <w:i w:val="off"/>
                                    </w:rPr>
                                    <w:t>1968</w:t>
                                  </w:r>
                                  <w:bookmarkEnd w:id="337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71"/>
                                  <w:r>
                                    <w:rPr>
                                      <w:rFonts w:ascii="宋体" w:hAnsi="宋体" w:cs="宋体" w:eastAsia="宋体"/>
                                      <w:sz w:val="35"/>
                                      <w:spacing w:val="0"/>
                                      <w:color w:val="000000"/>
                                      <w:b w:val="off"/>
                                      <w:i w:val="off"/>
                                    </w:rPr>
                                    <w:t>3.4</w:t>
                                  </w:r>
                                  <w:bookmarkEnd w:id="337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72"/>
                                  <w:r>
                                    <w:rPr>
                                      <w:rFonts w:ascii="宋体" w:hAnsi="宋体" w:cs="宋体" w:eastAsia="宋体"/>
                                      <w:sz w:val="35"/>
                                      <w:spacing w:val="0"/>
                                      <w:color w:val="000000"/>
                                      <w:b w:val="off"/>
                                      <w:i w:val="off"/>
                                    </w:rPr>
                                    <w:t>1.4</w:t>
                                  </w:r>
                                  <w:bookmarkEnd w:id="337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73"/>
                                  <w:r>
                                    <w:rPr>
                                      <w:rFonts w:ascii="宋体" w:hAnsi="宋体" w:cs="宋体" w:eastAsia="宋体"/>
                                      <w:sz w:val="35"/>
                                      <w:spacing w:val="0"/>
                                      <w:color w:val="000000"/>
                                      <w:b w:val="off"/>
                                      <w:i w:val="off"/>
                                    </w:rPr>
                                    <w:t>.75</w:t>
                                  </w:r>
                                  <w:bookmarkEnd w:id="337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74"/>
                                  <w:r>
                                    <w:rPr>
                                      <w:rFonts w:ascii="宋体" w:hAnsi="宋体" w:cs="宋体" w:eastAsia="宋体"/>
                                      <w:sz w:val="35"/>
                                      <w:spacing w:val="0"/>
                                      <w:color w:val="000000"/>
                                      <w:b w:val="off"/>
                                      <w:i w:val="off"/>
                                    </w:rPr>
                                    <w:t>3.6</w:t>
                                  </w:r>
                                  <w:bookmarkEnd w:id="3374"/>
                                </w:p>
                              </w:tc>
                            </w:tr>
                            <w:tr>
                              <w:trPr>
                                <w:trHeight w:hRule="atLeast" w:val="66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75"/>
                                  <w:r>
                                    <w:rPr>
                                      <w:rFonts w:ascii="宋体" w:hAnsi="宋体" w:cs="宋体" w:eastAsia="宋体"/>
                                      <w:sz w:val="35"/>
                                      <w:spacing w:val="0"/>
                                      <w:color w:val="000000"/>
                                      <w:b w:val="off"/>
                                      <w:i w:val="off"/>
                                    </w:rPr>
                                    <w:t>1972</w:t>
                                  </w:r>
                                  <w:bookmarkEnd w:id="337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76"/>
                                  <w:r>
                                    <w:rPr>
                                      <w:rFonts w:ascii="宋体" w:hAnsi="宋体" w:cs="宋体" w:eastAsia="宋体"/>
                                      <w:sz w:val="35"/>
                                      <w:spacing w:val="0"/>
                                      <w:color w:val="000000"/>
                                      <w:b w:val="off"/>
                                      <w:i w:val="off"/>
                                    </w:rPr>
                                    <w:t>4.9</w:t>
                                  </w:r>
                                  <w:bookmarkEnd w:id="337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77"/>
                                  <w:r>
                                    <w:rPr>
                                      <w:rFonts w:ascii="宋体" w:hAnsi="宋体" w:cs="宋体" w:eastAsia="宋体"/>
                                      <w:sz w:val="35"/>
                                      <w:spacing w:val="0"/>
                                      <w:color w:val="000000"/>
                                      <w:b w:val="off"/>
                                      <w:i w:val="off"/>
                                    </w:rPr>
                                    <w:t>1.1</w:t>
                                  </w:r>
                                  <w:bookmarkEnd w:id="337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78"/>
                                  <w:r>
                                    <w:rPr>
                                      <w:rFonts w:ascii="宋体" w:hAnsi="宋体" w:cs="宋体" w:eastAsia="宋体"/>
                                      <w:sz w:val="35"/>
                                      <w:spacing w:val="0"/>
                                      <w:color w:val="000000"/>
                                      <w:b w:val="off"/>
                                      <w:i w:val="off"/>
                                    </w:rPr>
                                    <w:t>.76</w:t>
                                  </w:r>
                                  <w:bookmarkEnd w:id="337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79"/>
                                  <w:r>
                                    <w:rPr>
                                      <w:rFonts w:ascii="宋体" w:hAnsi="宋体" w:cs="宋体" w:eastAsia="宋体"/>
                                      <w:sz w:val="35"/>
                                      <w:spacing w:val="0"/>
                                      <w:color w:val="000000"/>
                                      <w:b w:val="off"/>
                                      <w:i w:val="off"/>
                                    </w:rPr>
                                    <w:t>3.6</w:t>
                                  </w:r>
                                  <w:bookmarkEnd w:id="337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80"/>
                                  <w:r>
                                    <w:rPr>
                                      <w:rFonts w:ascii="宋体" w:hAnsi="宋体" w:cs="宋体" w:eastAsia="宋体"/>
                                      <w:sz w:val="35"/>
                                      <w:spacing w:val="0"/>
                                      <w:color w:val="000000"/>
                                      <w:b w:val="off"/>
                                      <w:i w:val="off"/>
                                    </w:rPr>
                                    <w:t>1976</w:t>
                                  </w:r>
                                  <w:bookmarkEnd w:id="338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81"/>
                                  <w:r>
                                    <w:rPr>
                                      <w:rFonts w:ascii="宋体" w:hAnsi="宋体" w:cs="宋体" w:eastAsia="宋体"/>
                                      <w:sz w:val="35"/>
                                      <w:spacing w:val="0"/>
                                      <w:color w:val="000000"/>
                                      <w:b w:val="off"/>
                                      <w:i w:val="off"/>
                                    </w:rPr>
                                    <w:t>8.2</w:t>
                                  </w:r>
                                  <w:bookmarkEnd w:id="338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82"/>
                                  <w:r>
                                    <w:rPr>
                                      <w:rFonts w:ascii="宋体" w:hAnsi="宋体" w:cs="宋体" w:eastAsia="宋体"/>
                                      <w:sz w:val="35"/>
                                      <w:spacing w:val="0"/>
                                      <w:color w:val="000000"/>
                                      <w:b w:val="off"/>
                                      <w:i w:val="off"/>
                                    </w:rPr>
                                    <w:t>5.4</w:t>
                                  </w:r>
                                  <w:bookmarkEnd w:id="338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83"/>
                                  <w:r>
                                    <w:rPr>
                                      <w:rFonts w:ascii="宋体" w:hAnsi="宋体" w:cs="宋体" w:eastAsia="宋体"/>
                                      <w:sz w:val="35"/>
                                      <w:spacing w:val="0"/>
                                      <w:color w:val="000000"/>
                                      <w:b w:val="off"/>
                                      <w:i w:val="off"/>
                                    </w:rPr>
                                    <w:t>72</w:t>
                                  </w:r>
                                  <w:bookmarkEnd w:id="338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84"/>
                                  <w:r>
                                    <w:rPr>
                                      <w:rFonts w:ascii="宋体" w:hAnsi="宋体" w:cs="宋体" w:eastAsia="宋体"/>
                                      <w:sz w:val="35"/>
                                      <w:spacing w:val="0"/>
                                      <w:color w:val="000000"/>
                                      <w:b w:val="off"/>
                                      <w:i w:val="off"/>
                                    </w:rPr>
                                    <w:t>3.1</w:t>
                                  </w:r>
                                  <w:bookmarkEnd w:id="338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85"/>
                                  <w:r>
                                    <w:rPr>
                                      <w:rFonts w:ascii="宋体" w:hAnsi="宋体" w:cs="宋体" w:eastAsia="宋体"/>
                                      <w:sz w:val="35"/>
                                      <w:spacing w:val="0"/>
                                      <w:color w:val="000000"/>
                                      <w:b w:val="off"/>
                                      <w:i w:val="off"/>
                                    </w:rPr>
                                    <w:t>1979</w:t>
                                  </w:r>
                                  <w:bookmarkEnd w:id="338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86"/>
                                  <w:r>
                                    <w:rPr>
                                      <w:rFonts w:ascii="宋体" w:hAnsi="宋体" w:cs="宋体" w:eastAsia="宋体"/>
                                      <w:sz w:val="35"/>
                                      <w:spacing w:val="0"/>
                                      <w:color w:val="000000"/>
                                      <w:b w:val="off"/>
                                      <w:i w:val="off"/>
                                    </w:rPr>
                                    <w:t>5.3</w:t>
                                  </w:r>
                                  <w:bookmarkEnd w:id="338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87"/>
                                  <w:r>
                                    <w:rPr>
                                      <w:rFonts w:ascii="宋体" w:hAnsi="宋体" w:cs="宋体" w:eastAsia="宋体"/>
                                      <w:sz w:val="35"/>
                                      <w:spacing w:val="0"/>
                                      <w:color w:val="000000"/>
                                      <w:b w:val="off"/>
                                      <w:i w:val="off"/>
                                    </w:rPr>
                                    <w:t>0.7</w:t>
                                  </w:r>
                                  <w:bookmarkEnd w:id="338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88"/>
                                  <w:r>
                                    <w:rPr>
                                      <w:rFonts w:ascii="宋体" w:hAnsi="宋体" w:cs="宋体" w:eastAsia="宋体"/>
                                      <w:sz w:val="35"/>
                                      <w:spacing w:val="0"/>
                                      <w:color w:val="000000"/>
                                      <w:b w:val="off"/>
                                      <w:i w:val="off"/>
                                    </w:rPr>
                                    <w:t>.74</w:t>
                                  </w:r>
                                  <w:bookmarkEnd w:id="338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89"/>
                                  <w:r>
                                    <w:rPr>
                                      <w:rFonts w:ascii="宋体" w:hAnsi="宋体" w:cs="宋体" w:eastAsia="宋体"/>
                                      <w:sz w:val="35"/>
                                      <w:spacing w:val="0"/>
                                      <w:color w:val="000000"/>
                                      <w:b w:val="off"/>
                                      <w:i w:val="off"/>
                                    </w:rPr>
                                    <w:t>3.4</w:t>
                                  </w:r>
                                  <w:bookmarkEnd w:id="338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90"/>
                                  <w:r>
                                    <w:rPr>
                                      <w:rFonts w:ascii="宋体" w:hAnsi="宋体" w:cs="宋体" w:eastAsia="宋体"/>
                                      <w:sz w:val="35"/>
                                      <w:spacing w:val="0"/>
                                      <w:color w:val="000000"/>
                                      <w:b w:val="off"/>
                                      <w:i w:val="off"/>
                                    </w:rPr>
                                    <w:t>1983</w:t>
                                  </w:r>
                                  <w:bookmarkEnd w:id="339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91"/>
                                  <w:r>
                                    <w:rPr>
                                      <w:rFonts w:ascii="宋体" w:hAnsi="宋体" w:cs="宋体" w:eastAsia="宋体"/>
                                      <w:sz w:val="35"/>
                                      <w:spacing w:val="0"/>
                                      <w:color w:val="000000"/>
                                      <w:b w:val="off"/>
                                      <w:i w:val="off"/>
                                    </w:rPr>
                                    <w:t>8.5</w:t>
                                  </w:r>
                                  <w:bookmarkEnd w:id="339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92"/>
                                  <w:r>
                                    <w:rPr>
                                      <w:rFonts w:ascii="宋体" w:hAnsi="宋体" w:cs="宋体" w:eastAsia="宋体"/>
                                      <w:sz w:val="35"/>
                                      <w:spacing w:val="0"/>
                                      <w:color w:val="000000"/>
                                      <w:b w:val="off"/>
                                      <w:i w:val="off"/>
                                    </w:rPr>
                                    <w:t>0.3</w:t>
                                  </w:r>
                                  <w:bookmarkEnd w:id="339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93"/>
                                  <w:r>
                                    <w:rPr>
                                      <w:rFonts w:ascii="宋体" w:hAnsi="宋体" w:cs="宋体" w:eastAsia="宋体"/>
                                      <w:sz w:val="35"/>
                                      <w:spacing w:val="0"/>
                                      <w:color w:val="000000"/>
                                      <w:b w:val="off"/>
                                      <w:i w:val="off"/>
                                    </w:rPr>
                                    <w:t>.78</w:t>
                                  </w:r>
                                  <w:bookmarkEnd w:id="339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94"/>
                                  <w:r>
                                    <w:rPr>
                                      <w:rFonts w:ascii="宋体" w:hAnsi="宋体" w:cs="宋体" w:eastAsia="宋体"/>
                                      <w:sz w:val="35"/>
                                      <w:spacing w:val="0"/>
                                      <w:color w:val="000000"/>
                                      <w:b w:val="off"/>
                                      <w:i w:val="off"/>
                                    </w:rPr>
                                    <w:t>4.0</w:t>
                                  </w:r>
                                  <w:bookmarkEnd w:id="339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95"/>
                                  <w:r>
                                    <w:rPr>
                                      <w:rFonts w:ascii="宋体" w:hAnsi="宋体" w:cs="宋体" w:eastAsia="宋体"/>
                                      <w:sz w:val="35"/>
                                      <w:spacing w:val="0"/>
                                      <w:color w:val="000000"/>
                                      <w:b w:val="off"/>
                                      <w:i w:val="off"/>
                                    </w:rPr>
                                    <w:t>1987</w:t>
                                  </w:r>
                                  <w:bookmarkEnd w:id="339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96"/>
                                  <w:r>
                                    <w:rPr>
                                      <w:rFonts w:ascii="宋体" w:hAnsi="宋体" w:cs="宋体" w:eastAsia="宋体"/>
                                      <w:sz w:val="35"/>
                                      <w:spacing w:val="0"/>
                                      <w:color w:val="000000"/>
                                      <w:b w:val="off"/>
                                      <w:i w:val="off"/>
                                    </w:rPr>
                                    <w:t>8.4</w:t>
                                  </w:r>
                                  <w:bookmarkEnd w:id="339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397"/>
                                  <w:r>
                                    <w:rPr>
                                      <w:rFonts w:ascii="宋体" w:hAnsi="宋体" w:cs="宋体" w:eastAsia="宋体"/>
                                      <w:sz w:val="35"/>
                                      <w:spacing w:val="0"/>
                                      <w:color w:val="000000"/>
                                      <w:b w:val="off"/>
                                      <w:i w:val="off"/>
                                    </w:rPr>
                                    <w:t>1.1</w:t>
                                  </w:r>
                                  <w:bookmarkEnd w:id="339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398"/>
                                  <w:r>
                                    <w:rPr>
                                      <w:rFonts w:ascii="宋体" w:hAnsi="宋体" w:cs="宋体" w:eastAsia="宋体"/>
                                      <w:sz w:val="35"/>
                                      <w:spacing w:val="0"/>
                                      <w:color w:val="000000"/>
                                      <w:b w:val="off"/>
                                      <w:i w:val="off"/>
                                    </w:rPr>
                                    <w:t>.78</w:t>
                                  </w:r>
                                  <w:bookmarkEnd w:id="339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399"/>
                                  <w:r>
                                    <w:rPr>
                                      <w:rFonts w:ascii="宋体" w:hAnsi="宋体" w:cs="宋体" w:eastAsia="宋体"/>
                                      <w:sz w:val="35"/>
                                      <w:spacing w:val="0"/>
                                      <w:color w:val="000000"/>
                                      <w:b w:val="off"/>
                                      <w:i w:val="off"/>
                                    </w:rPr>
                                    <w:t>4.1</w:t>
                                  </w:r>
                                  <w:bookmarkEnd w:id="339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00"/>
                                  <w:r>
                                    <w:rPr>
                                      <w:rFonts w:ascii="宋体" w:hAnsi="宋体" w:cs="宋体" w:eastAsia="宋体"/>
                                      <w:sz w:val="35"/>
                                      <w:spacing w:val="0"/>
                                      <w:color w:val="000000"/>
                                      <w:b w:val="off"/>
                                      <w:i w:val="off"/>
                                    </w:rPr>
                                    <w:t>1992</w:t>
                                  </w:r>
                                  <w:bookmarkEnd w:id="340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01"/>
                                  <w:r>
                                    <w:rPr>
                                      <w:rFonts w:ascii="宋体" w:hAnsi="宋体" w:cs="宋体" w:eastAsia="宋体"/>
                                      <w:sz w:val="35"/>
                                      <w:spacing w:val="0"/>
                                      <w:color w:val="000000"/>
                                      <w:b w:val="off"/>
                                      <w:i w:val="off"/>
                                    </w:rPr>
                                    <w:t>16.2</w:t>
                                  </w:r>
                                  <w:bookmarkEnd w:id="340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02"/>
                                  <w:r>
                                    <w:rPr>
                                      <w:rFonts w:ascii="宋体" w:hAnsi="宋体" w:cs="宋体" w:eastAsia="宋体"/>
                                      <w:sz w:val="35"/>
                                      <w:spacing w:val="0"/>
                                      <w:color w:val="000000"/>
                                      <w:b w:val="off"/>
                                      <w:i w:val="off"/>
                                    </w:rPr>
                                    <w:t>5.2</w:t>
                                  </w:r>
                                  <w:bookmarkEnd w:id="340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03"/>
                                  <w:r>
                                    <w:rPr>
                                      <w:rFonts w:ascii="宋体" w:hAnsi="宋体" w:cs="宋体" w:eastAsia="宋体"/>
                                      <w:sz w:val="35"/>
                                      <w:spacing w:val="0"/>
                                      <w:color w:val="000000"/>
                                      <w:b w:val="off"/>
                                      <w:i w:val="off"/>
                                    </w:rPr>
                                    <w:t>.85</w:t>
                                  </w:r>
                                  <w:bookmarkEnd w:id="340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04"/>
                                  <w:r>
                                    <w:rPr>
                                      <w:rFonts w:ascii="宋体" w:hAnsi="宋体" w:cs="宋体" w:eastAsia="宋体"/>
                                      <w:sz w:val="35"/>
                                      <w:spacing w:val="0"/>
                                      <w:color w:val="000000"/>
                                      <w:b w:val="off"/>
                                      <w:i w:val="off"/>
                                    </w:rPr>
                                    <w:t>5.8</w:t>
                                  </w:r>
                                  <w:bookmarkEnd w:id="3404"/>
                                </w:p>
                              </w:tc>
                            </w:tr>
                            <w:tr>
                              <w:trPr>
                                <w:trHeight w:hRule="atLeast" w:val="68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05"/>
                                  <w:r>
                                    <w:rPr>
                                      <w:rFonts w:ascii="宋体" w:hAnsi="宋体" w:cs="宋体" w:eastAsia="宋体"/>
                                      <w:sz w:val="35"/>
                                      <w:spacing w:val="0"/>
                                      <w:color w:val="000000"/>
                                      <w:b w:val="off"/>
                                      <w:i w:val="off"/>
                                    </w:rPr>
                                    <w:t>1994</w:t>
                                  </w:r>
                                  <w:bookmarkEnd w:id="340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06"/>
                                  <w:r>
                                    <w:rPr>
                                      <w:rFonts w:ascii="宋体" w:hAnsi="宋体" w:cs="宋体" w:eastAsia="宋体"/>
                                      <w:sz w:val="35"/>
                                      <w:spacing w:val="0"/>
                                      <w:color w:val="000000"/>
                                      <w:b w:val="off"/>
                                      <w:i w:val="off"/>
                                    </w:rPr>
                                    <w:t>41.9</w:t>
                                  </w:r>
                                  <w:bookmarkEnd w:id="340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07"/>
                                  <w:r>
                                    <w:rPr>
                                      <w:rFonts w:ascii="宋体" w:hAnsi="宋体" w:cs="宋体" w:eastAsia="宋体"/>
                                      <w:sz w:val="35"/>
                                      <w:spacing w:val="0"/>
                                      <w:color w:val="000000"/>
                                      <w:b w:val="off"/>
                                      <w:i w:val="off"/>
                                    </w:rPr>
                                    <w:t>5.8</w:t>
                                  </w:r>
                                  <w:bookmarkEnd w:id="340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08"/>
                                  <w:r>
                                    <w:rPr>
                                      <w:rFonts w:ascii="宋体" w:hAnsi="宋体" w:cs="宋体" w:eastAsia="宋体"/>
                                      <w:sz w:val="35"/>
                                      <w:spacing w:val="0"/>
                                      <w:color w:val="000000"/>
                                      <w:b w:val="off"/>
                                      <w:i w:val="off"/>
                                    </w:rPr>
                                    <w:t>.87</w:t>
                                  </w:r>
                                  <w:bookmarkEnd w:id="340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09"/>
                                  <w:r>
                                    <w:rPr>
                                      <w:rFonts w:ascii="宋体" w:hAnsi="宋体" w:cs="宋体" w:eastAsia="宋体"/>
                                      <w:sz w:val="35"/>
                                      <w:spacing w:val="0"/>
                                      <w:color w:val="000000"/>
                                      <w:b w:val="off"/>
                                      <w:i w:val="off"/>
                                    </w:rPr>
                                    <w:t>7.3</w:t>
                                  </w:r>
                                  <w:bookmarkEnd w:id="340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10"/>
                                  <w:r>
                                    <w:rPr>
                                      <w:rFonts w:ascii="宋体" w:hAnsi="宋体" w:cs="宋体" w:eastAsia="宋体"/>
                                      <w:sz w:val="35"/>
                                      <w:spacing w:val="0"/>
                                      <w:color w:val="000000"/>
                                      <w:b w:val="off"/>
                                      <w:i w:val="off"/>
                                    </w:rPr>
                                    <w:t>1996</w:t>
                                  </w:r>
                                  <w:bookmarkEnd w:id="341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11"/>
                                  <w:r>
                                    <w:rPr>
                                      <w:rFonts w:ascii="宋体" w:hAnsi="宋体" w:cs="宋体" w:eastAsia="宋体"/>
                                      <w:sz w:val="35"/>
                                      <w:spacing w:val="0"/>
                                      <w:color w:val="000000"/>
                                      <w:b w:val="off"/>
                                      <w:i w:val="off"/>
                                    </w:rPr>
                                    <w:t>17.7</w:t>
                                  </w:r>
                                  <w:bookmarkEnd w:id="341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12"/>
                                  <w:r>
                                    <w:rPr>
                                      <w:rFonts w:ascii="宋体" w:hAnsi="宋体" w:cs="宋体" w:eastAsia="宋体"/>
                                      <w:sz w:val="35"/>
                                      <w:spacing w:val="0"/>
                                      <w:color w:val="000000"/>
                                      <w:b w:val="off"/>
                                      <w:i w:val="off"/>
                                    </w:rPr>
                                    <w:t>6.6</w:t>
                                  </w:r>
                                  <w:bookmarkEnd w:id="341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13"/>
                                  <w:r>
                                    <w:rPr>
                                      <w:rFonts w:ascii="宋体" w:hAnsi="宋体" w:cs="宋体" w:eastAsia="宋体"/>
                                      <w:sz w:val="35"/>
                                      <w:spacing w:val="0"/>
                                      <w:color w:val="000000"/>
                                      <w:b w:val="off"/>
                                      <w:i w:val="off"/>
                                    </w:rPr>
                                    <w:t>.86</w:t>
                                  </w:r>
                                  <w:bookmarkEnd w:id="341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14"/>
                                  <w:r>
                                    <w:rPr>
                                      <w:rFonts w:ascii="宋体" w:hAnsi="宋体" w:cs="宋体" w:eastAsia="宋体"/>
                                      <w:sz w:val="35"/>
                                      <w:spacing w:val="0"/>
                                      <w:color w:val="000000"/>
                                      <w:b w:val="off"/>
                                      <w:i w:val="off"/>
                                    </w:rPr>
                                    <w:t>6.3</w:t>
                                  </w:r>
                                  <w:bookmarkEnd w:id="3414"/>
                                </w:p>
                              </w:tc>
                            </w:tr>
                            <w:tr>
                              <w:trPr>
                                <w:trHeight w:hRule="atLeast" w:val="68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15"/>
                                  <w:r>
                                    <w:rPr>
                                      <w:rFonts w:ascii="宋体" w:hAnsi="宋体" w:cs="宋体" w:eastAsia="宋体"/>
                                      <w:sz w:val="35"/>
                                      <w:spacing w:val="0"/>
                                      <w:color w:val="000000"/>
                                      <w:b w:val="off"/>
                                      <w:i w:val="off"/>
                                    </w:rPr>
                                    <w:t>1999¹</w:t>
                                  </w:r>
                                  <w:bookmarkEnd w:id="341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16"/>
                                  <w:r>
                                    <w:rPr>
                                      <w:rFonts w:ascii="宋体" w:hAnsi="宋体" w:cs="宋体" w:eastAsia="宋体"/>
                                      <w:sz w:val="35"/>
                                      <w:spacing w:val="0"/>
                                      <w:color w:val="000000"/>
                                      <w:b w:val="off"/>
                                      <w:i w:val="off"/>
                                    </w:rPr>
                                    <w:t>23.4</w:t>
                                  </w:r>
                                  <w:bookmarkEnd w:id="341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17"/>
                                  <w:r>
                                    <w:rPr>
                                      <w:rFonts w:ascii="宋体" w:hAnsi="宋体" w:cs="宋体" w:eastAsia="宋体"/>
                                      <w:sz w:val="35"/>
                                      <w:spacing w:val="0"/>
                                      <w:color w:val="000000"/>
                                      <w:b w:val="off"/>
                                      <w:i w:val="off"/>
                                    </w:rPr>
                                    <w:t>1.0</w:t>
                                  </w:r>
                                  <w:bookmarkEnd w:id="341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18"/>
                                  <w:r>
                                    <w:rPr>
                                      <w:rFonts w:ascii="宋体" w:hAnsi="宋体" w:cs="宋体" w:eastAsia="宋体"/>
                                      <w:sz w:val="35"/>
                                      <w:spacing w:val="0"/>
                                      <w:color w:val="000000"/>
                                      <w:b w:val="off"/>
                                      <w:i w:val="off"/>
                                    </w:rPr>
                                    <w:t>.91</w:t>
                                  </w:r>
                                  <w:bookmarkEnd w:id="341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19"/>
                                  <w:r>
                                    <w:rPr>
                                      <w:rFonts w:ascii="宋体" w:hAnsi="宋体" w:cs="宋体" w:eastAsia="宋体"/>
                                      <w:sz w:val="35"/>
                                      <w:spacing w:val="0"/>
                                      <w:color w:val="000000"/>
                                      <w:b w:val="off"/>
                                      <w:i w:val="off"/>
                                    </w:rPr>
                                    <w:t>7.2</w:t>
                                  </w:r>
                                  <w:bookmarkEnd w:id="3419"/>
                                </w:p>
                              </w:tc>
                            </w:tr>
                          </w:tbl>
                        </w:txbxContent>
                      </wps:txbx>
                      <wps:bodyPr wrap="square" lIns="0" rIns="0" tIns="0" bIns="0" vert="horz" anchor="t">
                        <a:noAutofit/>
                      </wps:bodyPr>
                    </wps:wsp>
                  </a:graphicData>
                </a:graphic>
              </wp:anchor>
            </w:drawing>
          </mc:Choice>
          <mc:Fallback>
            <w:pict>
              <v:shape type="#_x0000_t202" filled="f" stroked="f" style="margin-left:71pt;margin-top:-18pt;width:412pt;height:563pt;mso-position-vertical:absolute;mso-position-vertical-relative:text;mso-position-horizontal:absolute;mso-position-horizontal-relative:page;mso-wrap-style:square;position:absolute;z-index:251658240;v-text-anchor:top;">
                <w10:wrap type="none"/>
                <v:textbox inset="0pt,0pt,0pt,0pt">
                  <w:txbxContent>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00"/>
                        <w:gridCol w:w="1600"/>
                        <w:gridCol w:w="1580"/>
                        <w:gridCol w:w="1600"/>
                        <w:gridCol w:w="1740"/>
                      </w:tblGrid>
                      <w:tr>
                        <w:trPr>
                          <w:trHeight w:hRule="atLeast" w:val="68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20"/>
                            <w:r>
                              <w:rPr>
                                <w:rFonts w:ascii="宋体" w:hAnsi="宋体" w:cs="宋体" w:eastAsia="宋体"/>
                                <w:sz w:val="35"/>
                                <w:spacing w:val="0"/>
                                <w:color w:val="000000"/>
                                <w:b w:val="off"/>
                                <w:i w:val="off"/>
                              </w:rPr>
                              <w:t>年</w:t>
                            </w:r>
                            <w:bookmarkEnd w:id="342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21"/>
                            <w:r>
                              <w:rPr>
                                <w:rFonts w:ascii="宋体" w:hAnsi="宋体" w:cs="宋体" w:eastAsia="宋体"/>
                                <w:sz w:val="35"/>
                                <w:spacing w:val="0"/>
                                <w:color w:val="000000"/>
                                <w:b w:val="off"/>
                                <w:i w:val="off"/>
                              </w:rPr>
                              <w:t>TEV</w:t>
                            </w:r>
                            <w:bookmarkEnd w:id="342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22"/>
                            <w:r>
                              <w:rPr>
                                <w:rFonts w:ascii="宋体" w:hAnsi="宋体" w:cs="宋体" w:eastAsia="宋体"/>
                                <w:sz w:val="35"/>
                                <w:spacing w:val="0"/>
                                <w:color w:val="000000"/>
                                <w:b w:val="off"/>
                                <w:i w:val="off"/>
                              </w:rPr>
                              <w:t>IBV</w:t>
                            </w:r>
                            <w:bookmarkEnd w:id="342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23"/>
                            <w:r>
                              <w:rPr>
                                <w:rFonts w:ascii="宋体" w:hAnsi="宋体" w:cs="宋体" w:eastAsia="宋体"/>
                                <w:sz w:val="35"/>
                                <w:spacing w:val="0"/>
                                <w:color w:val="000000"/>
                                <w:b w:val="off"/>
                                <w:i w:val="off"/>
                              </w:rPr>
                              <w:t>PF</w:t>
                            </w:r>
                            <w:bookmarkEnd w:id="342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24"/>
                            <w:r>
                              <w:rPr>
                                <w:rFonts w:ascii="宋体" w:hAnsi="宋体" w:cs="宋体" w:eastAsia="宋体"/>
                                <w:sz w:val="35"/>
                                <w:spacing w:val="0"/>
                                <w:color w:val="000000"/>
                                <w:b w:val="off"/>
                                <w:i w:val="off"/>
                              </w:rPr>
                              <w:t>ENP</w:t>
                            </w:r>
                            <w:bookmarkEnd w:id="342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25"/>
                            <w:r>
                              <w:rPr>
                                <w:rFonts w:ascii="宋体" w:hAnsi="宋体" w:cs="宋体" w:eastAsia="宋体"/>
                                <w:sz w:val="35"/>
                                <w:spacing w:val="0"/>
                                <w:color w:val="000000"/>
                                <w:b w:val="off"/>
                                <w:i w:val="off"/>
                              </w:rPr>
                              <w:t>1946</w:t>
                            </w:r>
                            <w:bookmarkEnd w:id="342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26"/>
                            <w:r>
                              <w:rPr>
                                <w:rFonts w:ascii="宋体" w:hAnsi="宋体" w:cs="宋体" w:eastAsia="宋体"/>
                                <w:sz w:val="35"/>
                                <w:spacing w:val="0"/>
                                <w:color w:val="000000"/>
                                <w:b w:val="off"/>
                                <w:i w:val="off"/>
                              </w:rPr>
                              <w:t>一</w:t>
                            </w:r>
                            <w:bookmarkEnd w:id="342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27"/>
                            <w:r>
                              <w:rPr>
                                <w:rFonts w:ascii="宋体" w:hAnsi="宋体" w:cs="宋体" w:eastAsia="宋体"/>
                                <w:sz w:val="35"/>
                                <w:spacing w:val="0"/>
                                <w:color w:val="000000"/>
                                <w:b w:val="off"/>
                                <w:i w:val="off"/>
                              </w:rPr>
                              <w:t>一</w:t>
                            </w:r>
                            <w:bookmarkEnd w:id="342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28"/>
                            <w:r>
                              <w:rPr>
                                <w:rFonts w:ascii="宋体" w:hAnsi="宋体" w:cs="宋体" w:eastAsia="宋体"/>
                                <w:sz w:val="35"/>
                                <w:spacing w:val="0"/>
                                <w:color w:val="000000"/>
                                <w:b w:val="off"/>
                                <w:i w:val="off"/>
                              </w:rPr>
                              <w:t>.79</w:t>
                            </w:r>
                            <w:bookmarkEnd w:id="342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29"/>
                            <w:r>
                              <w:rPr>
                                <w:rFonts w:ascii="宋体" w:hAnsi="宋体" w:cs="宋体" w:eastAsia="宋体"/>
                                <w:sz w:val="35"/>
                                <w:spacing w:val="0"/>
                                <w:color w:val="000000"/>
                                <w:b w:val="off"/>
                                <w:i w:val="off"/>
                              </w:rPr>
                              <w:t>4.3</w:t>
                            </w:r>
                            <w:bookmarkEnd w:id="342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30"/>
                            <w:r>
                              <w:rPr>
                                <w:rFonts w:ascii="宋体" w:hAnsi="宋体" w:cs="宋体" w:eastAsia="宋体"/>
                                <w:sz w:val="35"/>
                                <w:spacing w:val="0"/>
                                <w:color w:val="000000"/>
                                <w:b w:val="off"/>
                                <w:i w:val="off"/>
                              </w:rPr>
                              <w:t>1948</w:t>
                            </w:r>
                            <w:bookmarkEnd w:id="343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31"/>
                            <w:r>
                              <w:rPr>
                                <w:rFonts w:ascii="宋体" w:hAnsi="宋体" w:cs="宋体" w:eastAsia="宋体"/>
                                <w:sz w:val="35"/>
                                <w:spacing w:val="0"/>
                                <w:color w:val="000000"/>
                                <w:b w:val="off"/>
                                <w:i w:val="off"/>
                              </w:rPr>
                              <w:t>22.8</w:t>
                            </w:r>
                            <w:bookmarkEnd w:id="343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32"/>
                            <w:r>
                              <w:rPr>
                                <w:rFonts w:ascii="宋体" w:hAnsi="宋体" w:cs="宋体" w:eastAsia="宋体"/>
                                <w:sz w:val="35"/>
                                <w:spacing w:val="0"/>
                                <w:color w:val="000000"/>
                                <w:b w:val="off"/>
                                <w:i w:val="off"/>
                              </w:rPr>
                              <w:t>12.9</w:t>
                            </w:r>
                            <w:bookmarkEnd w:id="343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33"/>
                            <w:r>
                              <w:rPr>
                                <w:rFonts w:ascii="宋体" w:hAnsi="宋体" w:cs="宋体" w:eastAsia="宋体"/>
                                <w:sz w:val="35"/>
                                <w:spacing w:val="0"/>
                                <w:color w:val="000000"/>
                                <w:b w:val="off"/>
                                <w:i w:val="off"/>
                              </w:rPr>
                              <w:t>.66</w:t>
                            </w:r>
                            <w:bookmarkEnd w:id="343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34"/>
                            <w:r>
                              <w:rPr>
                                <w:rFonts w:ascii="宋体" w:hAnsi="宋体" w:cs="宋体" w:eastAsia="宋体"/>
                                <w:sz w:val="35"/>
                                <w:spacing w:val="0"/>
                                <w:color w:val="000000"/>
                                <w:b w:val="off"/>
                                <w:i w:val="off"/>
                              </w:rPr>
                              <w:t>2.6</w:t>
                            </w:r>
                            <w:bookmarkEnd w:id="343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35"/>
                            <w:r>
                              <w:rPr>
                                <w:rFonts w:ascii="宋体" w:hAnsi="宋体" w:cs="宋体" w:eastAsia="宋体"/>
                                <w:sz w:val="35"/>
                                <w:spacing w:val="0"/>
                                <w:color w:val="000000"/>
                                <w:b w:val="off"/>
                                <w:i w:val="off"/>
                              </w:rPr>
                              <w:t>1953</w:t>
                            </w:r>
                            <w:bookmarkEnd w:id="343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36"/>
                            <w:r>
                              <w:rPr>
                                <w:rFonts w:ascii="宋体" w:hAnsi="宋体" w:cs="宋体" w:eastAsia="宋体"/>
                                <w:sz w:val="35"/>
                                <w:spacing w:val="0"/>
                                <w:color w:val="000000"/>
                                <w:b w:val="off"/>
                                <w:i w:val="off"/>
                              </w:rPr>
                              <w:t>13.3</w:t>
                            </w:r>
                            <w:bookmarkEnd w:id="343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37"/>
                            <w:r>
                              <w:rPr>
                                <w:rFonts w:ascii="宋体" w:hAnsi="宋体" w:cs="宋体" w:eastAsia="宋体"/>
                                <w:sz w:val="35"/>
                                <w:spacing w:val="0"/>
                                <w:color w:val="000000"/>
                                <w:b w:val="off"/>
                                <w:i w:val="off"/>
                              </w:rPr>
                              <w:t>4.6</w:t>
                            </w:r>
                            <w:bookmarkEnd w:id="343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38"/>
                            <w:r>
                              <w:rPr>
                                <w:rFonts w:ascii="宋体" w:hAnsi="宋体" w:cs="宋体" w:eastAsia="宋体"/>
                                <w:sz w:val="35"/>
                                <w:spacing w:val="0"/>
                                <w:color w:val="000000"/>
                                <w:b w:val="off"/>
                                <w:i w:val="off"/>
                              </w:rPr>
                              <w:t>.76</w:t>
                            </w:r>
                            <w:bookmarkEnd w:id="343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39"/>
                            <w:r>
                              <w:rPr>
                                <w:rFonts w:ascii="宋体" w:hAnsi="宋体" w:cs="宋体" w:eastAsia="宋体"/>
                                <w:sz w:val="35"/>
                                <w:spacing w:val="0"/>
                                <w:color w:val="000000"/>
                                <w:b w:val="off"/>
                                <w:i w:val="off"/>
                              </w:rPr>
                              <w:t>3.6</w:t>
                            </w:r>
                            <w:bookmarkEnd w:id="3439"/>
                          </w:p>
                        </w:tc>
                      </w:tr>
                      <w:tr>
                        <w:trPr>
                          <w:trHeight w:hRule="atLeast" w:val="68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40"/>
                            <w:r>
                              <w:rPr>
                                <w:rFonts w:ascii="宋体" w:hAnsi="宋体" w:cs="宋体" w:eastAsia="宋体"/>
                                <w:sz w:val="35"/>
                                <w:spacing w:val="0"/>
                                <w:color w:val="000000"/>
                                <w:b w:val="off"/>
                                <w:i w:val="off"/>
                              </w:rPr>
                              <w:t>1958</w:t>
                            </w:r>
                            <w:bookmarkEnd w:id="344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41"/>
                            <w:r>
                              <w:rPr>
                                <w:rFonts w:ascii="宋体" w:hAnsi="宋体" w:cs="宋体" w:eastAsia="宋体"/>
                                <w:sz w:val="35"/>
                                <w:spacing w:val="0"/>
                                <w:color w:val="000000"/>
                                <w:b w:val="off"/>
                                <w:i w:val="off"/>
                              </w:rPr>
                              <w:t>4.5</w:t>
                            </w:r>
                            <w:bookmarkEnd w:id="344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42"/>
                            <w:r>
                              <w:rPr>
                                <w:rFonts w:ascii="宋体" w:hAnsi="宋体" w:cs="宋体" w:eastAsia="宋体"/>
                                <w:sz w:val="35"/>
                                <w:spacing w:val="0"/>
                                <w:color w:val="000000"/>
                                <w:b w:val="off"/>
                                <w:i w:val="off"/>
                              </w:rPr>
                              <w:t>1.0</w:t>
                            </w:r>
                            <w:bookmarkEnd w:id="344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43"/>
                            <w:r>
                              <w:rPr>
                                <w:rFonts w:ascii="宋体" w:hAnsi="宋体" w:cs="宋体" w:eastAsia="宋体"/>
                                <w:sz w:val="35"/>
                                <w:spacing w:val="0"/>
                                <w:color w:val="000000"/>
                                <w:b w:val="off"/>
                                <w:i w:val="off"/>
                              </w:rPr>
                              <w:t>.74</w:t>
                            </w:r>
                            <w:bookmarkEnd w:id="344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44"/>
                            <w:r>
                              <w:rPr>
                                <w:rFonts w:ascii="宋体" w:hAnsi="宋体" w:cs="宋体" w:eastAsia="宋体"/>
                                <w:sz w:val="35"/>
                                <w:spacing w:val="0"/>
                                <w:color w:val="000000"/>
                                <w:b w:val="off"/>
                                <w:i w:val="off"/>
                              </w:rPr>
                              <w:t>3.4</w:t>
                            </w:r>
                            <w:bookmarkEnd w:id="344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45"/>
                            <w:r>
                              <w:rPr>
                                <w:rFonts w:ascii="宋体" w:hAnsi="宋体" w:cs="宋体" w:eastAsia="宋体"/>
                                <w:sz w:val="35"/>
                                <w:spacing w:val="0"/>
                                <w:color w:val="000000"/>
                                <w:b w:val="off"/>
                                <w:i w:val="off"/>
                              </w:rPr>
                              <w:t>1963</w:t>
                            </w:r>
                            <w:bookmarkEnd w:id="344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46"/>
                            <w:r>
                              <w:rPr>
                                <w:rFonts w:ascii="宋体" w:hAnsi="宋体" w:cs="宋体" w:eastAsia="宋体"/>
                                <w:sz w:val="35"/>
                                <w:spacing w:val="0"/>
                                <w:color w:val="000000"/>
                                <w:b w:val="off"/>
                                <w:i w:val="off"/>
                              </w:rPr>
                              <w:t>7.9</w:t>
                            </w:r>
                            <w:bookmarkEnd w:id="344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47"/>
                            <w:r>
                              <w:rPr>
                                <w:rFonts w:ascii="宋体" w:hAnsi="宋体" w:cs="宋体" w:eastAsia="宋体"/>
                                <w:sz w:val="35"/>
                                <w:spacing w:val="0"/>
                                <w:color w:val="000000"/>
                                <w:b w:val="off"/>
                                <w:i w:val="off"/>
                              </w:rPr>
                              <w:t>1.3</w:t>
                            </w:r>
                            <w:bookmarkEnd w:id="344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48"/>
                            <w:r>
                              <w:rPr>
                                <w:rFonts w:ascii="宋体" w:hAnsi="宋体" w:cs="宋体" w:eastAsia="宋体"/>
                                <w:sz w:val="35"/>
                                <w:spacing w:val="0"/>
                                <w:color w:val="000000"/>
                                <w:b w:val="off"/>
                                <w:i w:val="off"/>
                              </w:rPr>
                              <w:t>.76</w:t>
                            </w:r>
                            <w:bookmarkEnd w:id="344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49"/>
                            <w:r>
                              <w:rPr>
                                <w:rFonts w:ascii="宋体" w:hAnsi="宋体" w:cs="宋体" w:eastAsia="宋体"/>
                                <w:sz w:val="35"/>
                                <w:spacing w:val="0"/>
                                <w:color w:val="000000"/>
                                <w:b w:val="off"/>
                                <w:i w:val="off"/>
                              </w:rPr>
                              <w:t>3.7</w:t>
                            </w:r>
                            <w:bookmarkEnd w:id="344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50"/>
                            <w:r>
                              <w:rPr>
                                <w:rFonts w:ascii="宋体" w:hAnsi="宋体" w:cs="宋体" w:eastAsia="宋体"/>
                                <w:sz w:val="35"/>
                                <w:spacing w:val="0"/>
                                <w:color w:val="000000"/>
                                <w:b w:val="off"/>
                                <w:i w:val="off"/>
                              </w:rPr>
                              <w:t>1968</w:t>
                            </w:r>
                            <w:bookmarkEnd w:id="345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51"/>
                            <w:r>
                              <w:rPr>
                                <w:rFonts w:ascii="宋体" w:hAnsi="宋体" w:cs="宋体" w:eastAsia="宋体"/>
                                <w:sz w:val="35"/>
                                <w:spacing w:val="0"/>
                                <w:color w:val="000000"/>
                                <w:b w:val="off"/>
                                <w:i w:val="off"/>
                              </w:rPr>
                              <w:t>3.4</w:t>
                            </w:r>
                            <w:bookmarkEnd w:id="345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52"/>
                            <w:r>
                              <w:rPr>
                                <w:rFonts w:ascii="宋体" w:hAnsi="宋体" w:cs="宋体" w:eastAsia="宋体"/>
                                <w:sz w:val="35"/>
                                <w:spacing w:val="0"/>
                                <w:color w:val="000000"/>
                                <w:b w:val="off"/>
                                <w:i w:val="off"/>
                              </w:rPr>
                              <w:t>1.4</w:t>
                            </w:r>
                            <w:bookmarkEnd w:id="345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53"/>
                            <w:r>
                              <w:rPr>
                                <w:rFonts w:ascii="宋体" w:hAnsi="宋体" w:cs="宋体" w:eastAsia="宋体"/>
                                <w:sz w:val="35"/>
                                <w:spacing w:val="0"/>
                                <w:color w:val="000000"/>
                                <w:b w:val="off"/>
                                <w:i w:val="off"/>
                              </w:rPr>
                              <w:t>.75</w:t>
                            </w:r>
                            <w:bookmarkEnd w:id="345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54"/>
                            <w:r>
                              <w:rPr>
                                <w:rFonts w:ascii="宋体" w:hAnsi="宋体" w:cs="宋体" w:eastAsia="宋体"/>
                                <w:sz w:val="35"/>
                                <w:spacing w:val="0"/>
                                <w:color w:val="000000"/>
                                <w:b w:val="off"/>
                                <w:i w:val="off"/>
                              </w:rPr>
                              <w:t>3.6</w:t>
                            </w:r>
                            <w:bookmarkEnd w:id="3454"/>
                          </w:p>
                        </w:tc>
                      </w:tr>
                      <w:tr>
                        <w:trPr>
                          <w:trHeight w:hRule="atLeast" w:val="66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55"/>
                            <w:r>
                              <w:rPr>
                                <w:rFonts w:ascii="宋体" w:hAnsi="宋体" w:cs="宋体" w:eastAsia="宋体"/>
                                <w:sz w:val="35"/>
                                <w:spacing w:val="0"/>
                                <w:color w:val="000000"/>
                                <w:b w:val="off"/>
                                <w:i w:val="off"/>
                              </w:rPr>
                              <w:t>1972</w:t>
                            </w:r>
                            <w:bookmarkEnd w:id="345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56"/>
                            <w:r>
                              <w:rPr>
                                <w:rFonts w:ascii="宋体" w:hAnsi="宋体" w:cs="宋体" w:eastAsia="宋体"/>
                                <w:sz w:val="35"/>
                                <w:spacing w:val="0"/>
                                <w:color w:val="000000"/>
                                <w:b w:val="off"/>
                                <w:i w:val="off"/>
                              </w:rPr>
                              <w:t>4.9</w:t>
                            </w:r>
                            <w:bookmarkEnd w:id="345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57"/>
                            <w:r>
                              <w:rPr>
                                <w:rFonts w:ascii="宋体" w:hAnsi="宋体" w:cs="宋体" w:eastAsia="宋体"/>
                                <w:sz w:val="35"/>
                                <w:spacing w:val="0"/>
                                <w:color w:val="000000"/>
                                <w:b w:val="off"/>
                                <w:i w:val="off"/>
                              </w:rPr>
                              <w:t>1.1</w:t>
                            </w:r>
                            <w:bookmarkEnd w:id="345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58"/>
                            <w:r>
                              <w:rPr>
                                <w:rFonts w:ascii="宋体" w:hAnsi="宋体" w:cs="宋体" w:eastAsia="宋体"/>
                                <w:sz w:val="35"/>
                                <w:spacing w:val="0"/>
                                <w:color w:val="000000"/>
                                <w:b w:val="off"/>
                                <w:i w:val="off"/>
                              </w:rPr>
                              <w:t>.76</w:t>
                            </w:r>
                            <w:bookmarkEnd w:id="345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59"/>
                            <w:r>
                              <w:rPr>
                                <w:rFonts w:ascii="宋体" w:hAnsi="宋体" w:cs="宋体" w:eastAsia="宋体"/>
                                <w:sz w:val="35"/>
                                <w:spacing w:val="0"/>
                                <w:color w:val="000000"/>
                                <w:b w:val="off"/>
                                <w:i w:val="off"/>
                              </w:rPr>
                              <w:t>3.6</w:t>
                            </w:r>
                            <w:bookmarkEnd w:id="345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60"/>
                            <w:r>
                              <w:rPr>
                                <w:rFonts w:ascii="宋体" w:hAnsi="宋体" w:cs="宋体" w:eastAsia="宋体"/>
                                <w:sz w:val="35"/>
                                <w:spacing w:val="0"/>
                                <w:color w:val="000000"/>
                                <w:b w:val="off"/>
                                <w:i w:val="off"/>
                              </w:rPr>
                              <w:t>1976</w:t>
                            </w:r>
                            <w:bookmarkEnd w:id="346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61"/>
                            <w:r>
                              <w:rPr>
                                <w:rFonts w:ascii="宋体" w:hAnsi="宋体" w:cs="宋体" w:eastAsia="宋体"/>
                                <w:sz w:val="35"/>
                                <w:spacing w:val="0"/>
                                <w:color w:val="000000"/>
                                <w:b w:val="off"/>
                                <w:i w:val="off"/>
                              </w:rPr>
                              <w:t>8.2</w:t>
                            </w:r>
                            <w:bookmarkEnd w:id="346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62"/>
                            <w:r>
                              <w:rPr>
                                <w:rFonts w:ascii="宋体" w:hAnsi="宋体" w:cs="宋体" w:eastAsia="宋体"/>
                                <w:sz w:val="35"/>
                                <w:spacing w:val="0"/>
                                <w:color w:val="000000"/>
                                <w:b w:val="off"/>
                                <w:i w:val="off"/>
                              </w:rPr>
                              <w:t>5.4</w:t>
                            </w:r>
                            <w:bookmarkEnd w:id="346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63"/>
                            <w:r>
                              <w:rPr>
                                <w:rFonts w:ascii="宋体" w:hAnsi="宋体" w:cs="宋体" w:eastAsia="宋体"/>
                                <w:sz w:val="35"/>
                                <w:spacing w:val="0"/>
                                <w:color w:val="000000"/>
                                <w:b w:val="off"/>
                                <w:i w:val="off"/>
                              </w:rPr>
                              <w:t>72</w:t>
                            </w:r>
                            <w:bookmarkEnd w:id="346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64"/>
                            <w:r>
                              <w:rPr>
                                <w:rFonts w:ascii="宋体" w:hAnsi="宋体" w:cs="宋体" w:eastAsia="宋体"/>
                                <w:sz w:val="35"/>
                                <w:spacing w:val="0"/>
                                <w:color w:val="000000"/>
                                <w:b w:val="off"/>
                                <w:i w:val="off"/>
                              </w:rPr>
                              <w:t>3.1</w:t>
                            </w:r>
                            <w:bookmarkEnd w:id="346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65"/>
                            <w:r>
                              <w:rPr>
                                <w:rFonts w:ascii="宋体" w:hAnsi="宋体" w:cs="宋体" w:eastAsia="宋体"/>
                                <w:sz w:val="35"/>
                                <w:spacing w:val="0"/>
                                <w:color w:val="000000"/>
                                <w:b w:val="off"/>
                                <w:i w:val="off"/>
                              </w:rPr>
                              <w:t>1979</w:t>
                            </w:r>
                            <w:bookmarkEnd w:id="346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66"/>
                            <w:r>
                              <w:rPr>
                                <w:rFonts w:ascii="宋体" w:hAnsi="宋体" w:cs="宋体" w:eastAsia="宋体"/>
                                <w:sz w:val="35"/>
                                <w:spacing w:val="0"/>
                                <w:color w:val="000000"/>
                                <w:b w:val="off"/>
                                <w:i w:val="off"/>
                              </w:rPr>
                              <w:t>5.3</w:t>
                            </w:r>
                            <w:bookmarkEnd w:id="346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67"/>
                            <w:r>
                              <w:rPr>
                                <w:rFonts w:ascii="宋体" w:hAnsi="宋体" w:cs="宋体" w:eastAsia="宋体"/>
                                <w:sz w:val="35"/>
                                <w:spacing w:val="0"/>
                                <w:color w:val="000000"/>
                                <w:b w:val="off"/>
                                <w:i w:val="off"/>
                              </w:rPr>
                              <w:t>0.7</w:t>
                            </w:r>
                            <w:bookmarkEnd w:id="346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68"/>
                            <w:r>
                              <w:rPr>
                                <w:rFonts w:ascii="宋体" w:hAnsi="宋体" w:cs="宋体" w:eastAsia="宋体"/>
                                <w:sz w:val="35"/>
                                <w:spacing w:val="0"/>
                                <w:color w:val="000000"/>
                                <w:b w:val="off"/>
                                <w:i w:val="off"/>
                              </w:rPr>
                              <w:t>.74</w:t>
                            </w:r>
                            <w:bookmarkEnd w:id="346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69"/>
                            <w:r>
                              <w:rPr>
                                <w:rFonts w:ascii="宋体" w:hAnsi="宋体" w:cs="宋体" w:eastAsia="宋体"/>
                                <w:sz w:val="35"/>
                                <w:spacing w:val="0"/>
                                <w:color w:val="000000"/>
                                <w:b w:val="off"/>
                                <w:i w:val="off"/>
                              </w:rPr>
                              <w:t>3.4</w:t>
                            </w:r>
                            <w:bookmarkEnd w:id="346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70"/>
                            <w:r>
                              <w:rPr>
                                <w:rFonts w:ascii="宋体" w:hAnsi="宋体" w:cs="宋体" w:eastAsia="宋体"/>
                                <w:sz w:val="35"/>
                                <w:spacing w:val="0"/>
                                <w:color w:val="000000"/>
                                <w:b w:val="off"/>
                                <w:i w:val="off"/>
                              </w:rPr>
                              <w:t>1983</w:t>
                            </w:r>
                            <w:bookmarkEnd w:id="347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71"/>
                            <w:r>
                              <w:rPr>
                                <w:rFonts w:ascii="宋体" w:hAnsi="宋体" w:cs="宋体" w:eastAsia="宋体"/>
                                <w:sz w:val="35"/>
                                <w:spacing w:val="0"/>
                                <w:color w:val="000000"/>
                                <w:b w:val="off"/>
                                <w:i w:val="off"/>
                              </w:rPr>
                              <w:t>8.5</w:t>
                            </w:r>
                            <w:bookmarkEnd w:id="347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72"/>
                            <w:r>
                              <w:rPr>
                                <w:rFonts w:ascii="宋体" w:hAnsi="宋体" w:cs="宋体" w:eastAsia="宋体"/>
                                <w:sz w:val="35"/>
                                <w:spacing w:val="0"/>
                                <w:color w:val="000000"/>
                                <w:b w:val="off"/>
                                <w:i w:val="off"/>
                              </w:rPr>
                              <w:t>0.3</w:t>
                            </w:r>
                            <w:bookmarkEnd w:id="347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73"/>
                            <w:r>
                              <w:rPr>
                                <w:rFonts w:ascii="宋体" w:hAnsi="宋体" w:cs="宋体" w:eastAsia="宋体"/>
                                <w:sz w:val="35"/>
                                <w:spacing w:val="0"/>
                                <w:color w:val="000000"/>
                                <w:b w:val="off"/>
                                <w:i w:val="off"/>
                              </w:rPr>
                              <w:t>.78</w:t>
                            </w:r>
                            <w:bookmarkEnd w:id="347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74"/>
                            <w:r>
                              <w:rPr>
                                <w:rFonts w:ascii="宋体" w:hAnsi="宋体" w:cs="宋体" w:eastAsia="宋体"/>
                                <w:sz w:val="35"/>
                                <w:spacing w:val="0"/>
                                <w:color w:val="000000"/>
                                <w:b w:val="off"/>
                                <w:i w:val="off"/>
                              </w:rPr>
                              <w:t>4.0</w:t>
                            </w:r>
                            <w:bookmarkEnd w:id="3474"/>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75"/>
                            <w:r>
                              <w:rPr>
                                <w:rFonts w:ascii="宋体" w:hAnsi="宋体" w:cs="宋体" w:eastAsia="宋体"/>
                                <w:sz w:val="35"/>
                                <w:spacing w:val="0"/>
                                <w:color w:val="000000"/>
                                <w:b w:val="off"/>
                                <w:i w:val="off"/>
                              </w:rPr>
                              <w:t>1987</w:t>
                            </w:r>
                            <w:bookmarkEnd w:id="347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76"/>
                            <w:r>
                              <w:rPr>
                                <w:rFonts w:ascii="宋体" w:hAnsi="宋体" w:cs="宋体" w:eastAsia="宋体"/>
                                <w:sz w:val="35"/>
                                <w:spacing w:val="0"/>
                                <w:color w:val="000000"/>
                                <w:b w:val="off"/>
                                <w:i w:val="off"/>
                              </w:rPr>
                              <w:t>8.4</w:t>
                            </w:r>
                            <w:bookmarkEnd w:id="347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77"/>
                            <w:r>
                              <w:rPr>
                                <w:rFonts w:ascii="宋体" w:hAnsi="宋体" w:cs="宋体" w:eastAsia="宋体"/>
                                <w:sz w:val="35"/>
                                <w:spacing w:val="0"/>
                                <w:color w:val="000000"/>
                                <w:b w:val="off"/>
                                <w:i w:val="off"/>
                              </w:rPr>
                              <w:t>1.1</w:t>
                            </w:r>
                            <w:bookmarkEnd w:id="347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78"/>
                            <w:r>
                              <w:rPr>
                                <w:rFonts w:ascii="宋体" w:hAnsi="宋体" w:cs="宋体" w:eastAsia="宋体"/>
                                <w:sz w:val="35"/>
                                <w:spacing w:val="0"/>
                                <w:color w:val="000000"/>
                                <w:b w:val="off"/>
                                <w:i w:val="off"/>
                              </w:rPr>
                              <w:t>.78</w:t>
                            </w:r>
                            <w:bookmarkEnd w:id="347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79"/>
                            <w:r>
                              <w:rPr>
                                <w:rFonts w:ascii="宋体" w:hAnsi="宋体" w:cs="宋体" w:eastAsia="宋体"/>
                                <w:sz w:val="35"/>
                                <w:spacing w:val="0"/>
                                <w:color w:val="000000"/>
                                <w:b w:val="off"/>
                                <w:i w:val="off"/>
                              </w:rPr>
                              <w:t>4.1</w:t>
                            </w:r>
                            <w:bookmarkEnd w:id="347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80"/>
                            <w:r>
                              <w:rPr>
                                <w:rFonts w:ascii="宋体" w:hAnsi="宋体" w:cs="宋体" w:eastAsia="宋体"/>
                                <w:sz w:val="35"/>
                                <w:spacing w:val="0"/>
                                <w:color w:val="000000"/>
                                <w:b w:val="off"/>
                                <w:i w:val="off"/>
                              </w:rPr>
                              <w:t>1992</w:t>
                            </w:r>
                            <w:bookmarkEnd w:id="348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81"/>
                            <w:r>
                              <w:rPr>
                                <w:rFonts w:ascii="宋体" w:hAnsi="宋体" w:cs="宋体" w:eastAsia="宋体"/>
                                <w:sz w:val="35"/>
                                <w:spacing w:val="0"/>
                                <w:color w:val="000000"/>
                                <w:b w:val="off"/>
                                <w:i w:val="off"/>
                              </w:rPr>
                              <w:t>16.2</w:t>
                            </w:r>
                            <w:bookmarkEnd w:id="348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82"/>
                            <w:r>
                              <w:rPr>
                                <w:rFonts w:ascii="宋体" w:hAnsi="宋体" w:cs="宋体" w:eastAsia="宋体"/>
                                <w:sz w:val="35"/>
                                <w:spacing w:val="0"/>
                                <w:color w:val="000000"/>
                                <w:b w:val="off"/>
                                <w:i w:val="off"/>
                              </w:rPr>
                              <w:t>5.2</w:t>
                            </w:r>
                            <w:bookmarkEnd w:id="348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83"/>
                            <w:r>
                              <w:rPr>
                                <w:rFonts w:ascii="宋体" w:hAnsi="宋体" w:cs="宋体" w:eastAsia="宋体"/>
                                <w:sz w:val="35"/>
                                <w:spacing w:val="0"/>
                                <w:color w:val="000000"/>
                                <w:b w:val="off"/>
                                <w:i w:val="off"/>
                              </w:rPr>
                              <w:t>.85</w:t>
                            </w:r>
                            <w:bookmarkEnd w:id="348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84"/>
                            <w:r>
                              <w:rPr>
                                <w:rFonts w:ascii="宋体" w:hAnsi="宋体" w:cs="宋体" w:eastAsia="宋体"/>
                                <w:sz w:val="35"/>
                                <w:spacing w:val="0"/>
                                <w:color w:val="000000"/>
                                <w:b w:val="off"/>
                                <w:i w:val="off"/>
                              </w:rPr>
                              <w:t>5.8</w:t>
                            </w:r>
                            <w:bookmarkEnd w:id="3484"/>
                          </w:p>
                        </w:tc>
                      </w:tr>
                      <w:tr>
                        <w:trPr>
                          <w:trHeight w:hRule="atLeast" w:val="68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85"/>
                            <w:r>
                              <w:rPr>
                                <w:rFonts w:ascii="宋体" w:hAnsi="宋体" w:cs="宋体" w:eastAsia="宋体"/>
                                <w:sz w:val="35"/>
                                <w:spacing w:val="0"/>
                                <w:color w:val="000000"/>
                                <w:b w:val="off"/>
                                <w:i w:val="off"/>
                              </w:rPr>
                              <w:t>1994</w:t>
                            </w:r>
                            <w:bookmarkEnd w:id="348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86"/>
                            <w:r>
                              <w:rPr>
                                <w:rFonts w:ascii="宋体" w:hAnsi="宋体" w:cs="宋体" w:eastAsia="宋体"/>
                                <w:sz w:val="35"/>
                                <w:spacing w:val="0"/>
                                <w:color w:val="000000"/>
                                <w:b w:val="off"/>
                                <w:i w:val="off"/>
                              </w:rPr>
                              <w:t>41.9</w:t>
                            </w:r>
                            <w:bookmarkEnd w:id="348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87"/>
                            <w:r>
                              <w:rPr>
                                <w:rFonts w:ascii="宋体" w:hAnsi="宋体" w:cs="宋体" w:eastAsia="宋体"/>
                                <w:sz w:val="35"/>
                                <w:spacing w:val="0"/>
                                <w:color w:val="000000"/>
                                <w:b w:val="off"/>
                                <w:i w:val="off"/>
                              </w:rPr>
                              <w:t>5.8</w:t>
                            </w:r>
                            <w:bookmarkEnd w:id="348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88"/>
                            <w:r>
                              <w:rPr>
                                <w:rFonts w:ascii="宋体" w:hAnsi="宋体" w:cs="宋体" w:eastAsia="宋体"/>
                                <w:sz w:val="35"/>
                                <w:spacing w:val="0"/>
                                <w:color w:val="000000"/>
                                <w:b w:val="off"/>
                                <w:i w:val="off"/>
                              </w:rPr>
                              <w:t>.87</w:t>
                            </w:r>
                            <w:bookmarkEnd w:id="348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89"/>
                            <w:r>
                              <w:rPr>
                                <w:rFonts w:ascii="宋体" w:hAnsi="宋体" w:cs="宋体" w:eastAsia="宋体"/>
                                <w:sz w:val="35"/>
                                <w:spacing w:val="0"/>
                                <w:color w:val="000000"/>
                                <w:b w:val="off"/>
                                <w:i w:val="off"/>
                              </w:rPr>
                              <w:t>7.3</w:t>
                            </w:r>
                            <w:bookmarkEnd w:id="3489"/>
                          </w:p>
                        </w:tc>
                      </w:tr>
                      <w:tr>
                        <w:trPr>
                          <w:trHeight w:hRule="atLeast" w:val="70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90"/>
                            <w:r>
                              <w:rPr>
                                <w:rFonts w:ascii="宋体" w:hAnsi="宋体" w:cs="宋体" w:eastAsia="宋体"/>
                                <w:sz w:val="35"/>
                                <w:spacing w:val="0"/>
                                <w:color w:val="000000"/>
                                <w:b w:val="off"/>
                                <w:i w:val="off"/>
                              </w:rPr>
                              <w:t>1996</w:t>
                            </w:r>
                            <w:bookmarkEnd w:id="3490"/>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91"/>
                            <w:r>
                              <w:rPr>
                                <w:rFonts w:ascii="宋体" w:hAnsi="宋体" w:cs="宋体" w:eastAsia="宋体"/>
                                <w:sz w:val="35"/>
                                <w:spacing w:val="0"/>
                                <w:color w:val="000000"/>
                                <w:b w:val="off"/>
                                <w:i w:val="off"/>
                              </w:rPr>
                              <w:t>17.7</w:t>
                            </w:r>
                            <w:bookmarkEnd w:id="3491"/>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92"/>
                            <w:r>
                              <w:rPr>
                                <w:rFonts w:ascii="宋体" w:hAnsi="宋体" w:cs="宋体" w:eastAsia="宋体"/>
                                <w:sz w:val="35"/>
                                <w:spacing w:val="0"/>
                                <w:color w:val="000000"/>
                                <w:b w:val="off"/>
                                <w:i w:val="off"/>
                              </w:rPr>
                              <w:t>6.6</w:t>
                            </w:r>
                            <w:bookmarkEnd w:id="3492"/>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93"/>
                            <w:r>
                              <w:rPr>
                                <w:rFonts w:ascii="宋体" w:hAnsi="宋体" w:cs="宋体" w:eastAsia="宋体"/>
                                <w:sz w:val="35"/>
                                <w:spacing w:val="0"/>
                                <w:color w:val="000000"/>
                                <w:b w:val="off"/>
                                <w:i w:val="off"/>
                              </w:rPr>
                              <w:t>.86</w:t>
                            </w:r>
                            <w:bookmarkEnd w:id="3493"/>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94"/>
                            <w:r>
                              <w:rPr>
                                <w:rFonts w:ascii="宋体" w:hAnsi="宋体" w:cs="宋体" w:eastAsia="宋体"/>
                                <w:sz w:val="35"/>
                                <w:spacing w:val="0"/>
                                <w:color w:val="000000"/>
                                <w:b w:val="off"/>
                                <w:i w:val="off"/>
                              </w:rPr>
                              <w:t>6.3</w:t>
                            </w:r>
                            <w:bookmarkEnd w:id="3494"/>
                          </w:p>
                        </w:tc>
                      </w:tr>
                      <w:tr>
                        <w:trPr>
                          <w:trHeight w:hRule="atLeast" w:val="680"/>
                        </w:trPr>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95"/>
                            <w:r>
                              <w:rPr>
                                <w:rFonts w:ascii="宋体" w:hAnsi="宋体" w:cs="宋体" w:eastAsia="宋体"/>
                                <w:sz w:val="35"/>
                                <w:spacing w:val="0"/>
                                <w:color w:val="000000"/>
                                <w:b w:val="off"/>
                                <w:i w:val="off"/>
                              </w:rPr>
                              <w:t>1999¹</w:t>
                            </w:r>
                            <w:bookmarkEnd w:id="3495"/>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96"/>
                            <w:r>
                              <w:rPr>
                                <w:rFonts w:ascii="宋体" w:hAnsi="宋体" w:cs="宋体" w:eastAsia="宋体"/>
                                <w:sz w:val="35"/>
                                <w:spacing w:val="0"/>
                                <w:color w:val="000000"/>
                                <w:b w:val="off"/>
                                <w:i w:val="off"/>
                              </w:rPr>
                              <w:t>23.4</w:t>
                            </w:r>
                            <w:bookmarkEnd w:id="3496"/>
                          </w:p>
                        </w:tc>
                        <w:tc>
                          <w:tcPr>
                            <w:tcW w:w="1580" w:type="dxa"/>
                            <w:vAlign w:val="center"/>
                          </w:tcPr>
                          <w:p>
                            <w:pPr>
                              <w:pageBreakBefore w:val="off"/>
                              <w:tabs/>
                              <w:wordWrap w:val="off"/>
                              <w:spacing w:before="0" w:after="0" w:line="460" w:lineRule="atLeast"/>
                              <w:ind w:left="0" w:right="0"/>
                              <w:jc w:val="center"/>
                              <w:textAlignment w:val="baseline"/>
                              <w:rPr>
                                <w:sz w:val="35"/>
                              </w:rPr>
                            </w:pPr>
                            <w:bookmarkStart w:name="" w:id="3497"/>
                            <w:r>
                              <w:rPr>
                                <w:rFonts w:ascii="宋体" w:hAnsi="宋体" w:cs="宋体" w:eastAsia="宋体"/>
                                <w:sz w:val="35"/>
                                <w:spacing w:val="0"/>
                                <w:color w:val="000000"/>
                                <w:b w:val="off"/>
                                <w:i w:val="off"/>
                              </w:rPr>
                              <w:t>1.0</w:t>
                            </w:r>
                            <w:bookmarkEnd w:id="3497"/>
                          </w:p>
                        </w:tc>
                        <w:tc>
                          <w:tcPr>
                            <w:tcW w:w="1600" w:type="dxa"/>
                            <w:vAlign w:val="center"/>
                          </w:tcPr>
                          <w:p>
                            <w:pPr>
                              <w:pageBreakBefore w:val="off"/>
                              <w:tabs/>
                              <w:wordWrap w:val="off"/>
                              <w:spacing w:before="0" w:after="0" w:line="460" w:lineRule="atLeast"/>
                              <w:ind w:left="0" w:right="0"/>
                              <w:jc w:val="center"/>
                              <w:textAlignment w:val="baseline"/>
                              <w:rPr>
                                <w:sz w:val="35"/>
                              </w:rPr>
                            </w:pPr>
                            <w:bookmarkStart w:name="" w:id="3498"/>
                            <w:r>
                              <w:rPr>
                                <w:rFonts w:ascii="宋体" w:hAnsi="宋体" w:cs="宋体" w:eastAsia="宋体"/>
                                <w:sz w:val="35"/>
                                <w:spacing w:val="0"/>
                                <w:color w:val="000000"/>
                                <w:b w:val="off"/>
                                <w:i w:val="off"/>
                              </w:rPr>
                              <w:t>.91</w:t>
                            </w:r>
                            <w:bookmarkEnd w:id="3498"/>
                          </w:p>
                        </w:tc>
                        <w:tc>
                          <w:tcPr>
                            <w:tcW w:w="1740" w:type="dxa"/>
                            <w:vAlign w:val="center"/>
                          </w:tcPr>
                          <w:p>
                            <w:pPr>
                              <w:pageBreakBefore w:val="off"/>
                              <w:tabs/>
                              <w:wordWrap w:val="off"/>
                              <w:spacing w:before="0" w:after="0" w:line="460" w:lineRule="atLeast"/>
                              <w:ind w:left="0" w:right="0"/>
                              <w:jc w:val="center"/>
                              <w:textAlignment w:val="baseline"/>
                              <w:rPr>
                                <w:sz w:val="35"/>
                              </w:rPr>
                            </w:pPr>
                            <w:bookmarkStart w:name="" w:id="3499"/>
                            <w:r>
                              <w:rPr>
                                <w:rFonts w:ascii="宋体" w:hAnsi="宋体" w:cs="宋体" w:eastAsia="宋体"/>
                                <w:sz w:val="35"/>
                                <w:spacing w:val="0"/>
                                <w:color w:val="000000"/>
                                <w:b w:val="off"/>
                                <w:i w:val="off"/>
                              </w:rPr>
                              <w:t>7.2</w:t>
                            </w:r>
                            <w:bookmarkEnd w:id="3499"/>
                          </w:p>
                        </w:tc>
                      </w:tr>
                    </w:tbl>
                  </w:txbxContent>
                </v:textbox>
              </v:shape>
            </w:pict>
          </mc:Fallback>
        </mc:AlternateContent>
      </w:r>
      <w:bookmarkEnd w:id="3339"/>
    </w:p>
    <w:p>
      <w:pPr>
        <w:pageBreakBefore w:val="off"/>
        <w:tabs/>
        <w:wordWrap w:val="off"/>
        <w:spacing w:before="0" w:after="0" w:line="400" w:lineRule="atLeast"/>
        <w:ind w:left="8460" w:right="340" w:firstLine="660"/>
        <w:jc w:val="both"/>
        <w:textAlignment w:val="baseline"/>
        <w:rPr>
          <w:sz w:val="30"/>
        </w:rPr>
      </w:pPr>
      <w:bookmarkStart w:name="" w:id="3500"/>
      <w:r>
        <w:rPr>
          <w:rFonts w:ascii="TimesNewRoman" w:hAnsi="TimesNewRoman" w:cs="TimesNewRoman" w:eastAsia="TimesNewRoman"/>
          <w:sz w:val="30"/>
          <w:spacing w:val="0"/>
          <w:color w:val="000000"/>
          <w:b w:val="off"/>
          <w:i w:val="off"/>
        </w:rPr>
        <w:t>派别内部波动性(IBV= Inter-bloc volatility),</w:t>
      </w:r>
      <w:r>
        <w:rPr>
          <w:rFonts w:ascii="宋体" w:hAnsi="宋体" w:cs="宋体" w:eastAsia="宋体"/>
          <w:sz w:val="30"/>
          <w:spacing w:val="0"/>
          <w:color w:val="000000"/>
          <w:b w:val="off"/>
          <w:i w:val="off"/>
        </w:rPr>
        <w:t>以下是这些派别。左翼：无产阶级民主党、重建共</w:t>
      </w:r>
      <w:r>
        <w:rPr>
          <w:rFonts w:ascii="宋体" w:hAnsi="宋体" w:cs="宋体" w:eastAsia="宋体"/>
          <w:sz w:val="30"/>
          <w:spacing w:val="0"/>
          <w:color w:val="000000"/>
          <w:b w:val="off"/>
          <w:i w:val="off"/>
        </w:rPr>
        <w:t>产党、意大利共产党、左翼民主人士党(前共产党)、</w:t>
      </w:r>
      <w:r>
        <w:rPr>
          <w:rFonts w:ascii="宋体" w:hAnsi="宋体" w:cs="宋体" w:eastAsia="宋体"/>
          <w:sz w:val="30"/>
          <w:spacing w:val="0"/>
          <w:color w:val="000000"/>
          <w:b w:val="off"/>
          <w:i w:val="off"/>
        </w:rPr>
        <w:t>网络党、绿党、意大利人民党——普罗迪——南蒂罗</w:t>
      </w:r>
      <w:r>
        <w:rPr>
          <w:rFonts w:ascii="宋体" w:hAnsi="宋体" w:cs="宋体" w:eastAsia="宋体"/>
          <w:sz w:val="30"/>
          <w:spacing w:val="0"/>
          <w:color w:val="000000"/>
          <w:b w:val="off"/>
          <w:i w:val="off"/>
        </w:rPr>
        <w:t>尔人民党一意大利左翼民主党一意大利共和党</w:t>
      </w:r>
      <w:r>
        <w:rPr>
          <w:rFonts w:ascii="宋体" w:hAnsi="宋体" w:cs="宋体" w:eastAsia="宋体"/>
          <w:sz w:val="30"/>
          <w:spacing w:val="0"/>
          <w:color w:val="000000"/>
          <w:b w:val="off"/>
          <w:i w:val="off"/>
        </w:rPr>
        <w:t>(PPI-Prodi-SVP-UD-PRI),民主党(普罗迪)、意大</w:t>
      </w:r>
      <w:r>
        <w:rPr>
          <w:rFonts w:ascii="宋体" w:hAnsi="宋体" w:cs="宋体" w:eastAsia="宋体"/>
          <w:sz w:val="30"/>
          <w:spacing w:val="0"/>
          <w:color w:val="000000"/>
          <w:b w:val="off"/>
          <w:i w:val="off"/>
        </w:rPr>
        <w:t>利新生党(迪尼)、意大利社会党、共和党、社会民主</w:t>
      </w:r>
      <w:r>
        <w:rPr>
          <w:rFonts w:ascii="宋体" w:hAnsi="宋体" w:cs="宋体" w:eastAsia="宋体"/>
          <w:sz w:val="30"/>
          <w:spacing w:val="0"/>
          <w:color w:val="000000"/>
          <w:b w:val="off"/>
          <w:i w:val="off"/>
        </w:rPr>
        <w:t>人士、民主联盟：右翼：激进党、基督教民主联盟、基</w:t>
      </w:r>
      <w:r>
        <w:rPr>
          <w:rFonts w:ascii="宋体" w:hAnsi="宋体" w:cs="宋体" w:eastAsia="宋体"/>
          <w:sz w:val="30"/>
          <w:spacing w:val="0"/>
          <w:color w:val="000000"/>
          <w:b w:val="off"/>
          <w:i w:val="off"/>
        </w:rPr>
        <w:t>督教民主中心、意大利力量党、伦巴第/北方联盟、</w:t>
      </w:r>
      <w:r>
        <w:rPr>
          <w:rFonts w:ascii="宋体" w:hAnsi="宋体" w:cs="宋体" w:eastAsia="宋体"/>
          <w:sz w:val="30"/>
          <w:spacing w:val="0"/>
          <w:color w:val="000000"/>
          <w:b w:val="off"/>
          <w:i w:val="off"/>
        </w:rPr>
        <w:t>塞尼公约、意大利自由党、意大利社会运动/民族联</w:t>
      </w:r>
      <w:r>
        <w:rPr>
          <w:rFonts w:ascii="宋体" w:hAnsi="宋体" w:cs="宋体" w:eastAsia="宋体"/>
          <w:sz w:val="30"/>
          <w:spacing w:val="0"/>
          <w:color w:val="000000"/>
          <w:b w:val="off"/>
          <w:i w:val="off"/>
        </w:rPr>
        <w:t>盟、三色火焰社会运动。基督教民主党在 1946—</w:t>
      </w:r>
      <w:r>
        <w:rPr>
          <w:rFonts w:ascii="宋体" w:hAnsi="宋体" w:cs="宋体" w:eastAsia="宋体"/>
          <w:sz w:val="30"/>
          <w:spacing w:val="0"/>
          <w:color w:val="000000"/>
          <w:b w:val="off"/>
          <w:i w:val="off"/>
        </w:rPr>
        <w:t>1992年间，被认为是右翼的，意大利人民党则被认</w:t>
      </w:r>
      <w:r>
        <w:rPr>
          <w:rFonts w:ascii="宋体" w:hAnsi="宋体" w:cs="宋体" w:eastAsia="宋体"/>
          <w:sz w:val="30"/>
          <w:spacing w:val="0"/>
          <w:color w:val="000000"/>
          <w:b w:val="off"/>
          <w:i w:val="off"/>
        </w:rPr>
        <w:t>为是左翼。</w:t>
      </w:r>
      <w:bookmarkEnd w:id="3500"/>
    </w:p>
    <w:p>
      <w:pPr>
        <w:pageBreakBefore w:val="off"/>
        <w:tabs/>
        <w:wordWrap w:val="off"/>
        <w:spacing w:before="0" w:after="0" w:line="480" w:lineRule="atLeast"/>
        <w:ind w:left="8460" w:right="360" w:firstLine="660"/>
        <w:jc w:val="both"/>
        <w:textAlignment w:val="baseline"/>
        <w:rPr>
          <w:sz w:val="36"/>
        </w:rPr>
      </w:pPr>
      <w:bookmarkStart w:name="" w:id="3501"/>
      <w:r>
        <w:rPr>
          <w:rFonts w:ascii="TimesNewRoman" w:hAnsi="TimesNewRoman" w:cs="TimesNewRoman" w:eastAsia="TimesNewRoman"/>
          <w:sz w:val="36"/>
          <w:spacing w:val="0"/>
          <w:color w:val="000000"/>
          <w:b w:val="off"/>
          <w:i w:val="off"/>
        </w:rPr>
        <w:t>雷的分化指数(PF= Rae's index of fractionali-</w:t>
      </w:r>
      <w:r>
        <w:rPr>
          <w:rFonts w:ascii="TimesNewRoman" w:hAnsi="TimesNewRoman" w:cs="TimesNewRoman" w:eastAsia="TimesNewRoman"/>
          <w:sz w:val="36"/>
          <w:spacing w:val="0"/>
          <w:color w:val="000000"/>
          <w:b w:val="off"/>
          <w:i w:val="off"/>
        </w:rPr>
        <w:t>zation);参见 Douglas W. Rae, The political Conse-</w:t>
      </w:r>
      <w:r>
        <w:rPr>
          <w:rFonts w:ascii="TimesNewRoman" w:hAnsi="TimesNewRoman" w:cs="TimesNewRoman" w:eastAsia="TimesNewRoman"/>
          <w:sz w:val="36"/>
          <w:spacing w:val="0"/>
          <w:color w:val="000000"/>
          <w:b w:val="off"/>
          <w:i w:val="off"/>
        </w:rPr>
        <w:t>quences of Electoral Laws(New Haven: Yale Uni-</w:t>
      </w:r>
      <w:r>
        <w:rPr>
          <w:rFonts w:ascii="TimesNewRoman" w:hAnsi="TimesNewRoman" w:cs="TimesNewRoman" w:eastAsia="TimesNewRoman"/>
          <w:sz w:val="36"/>
          <w:spacing w:val="0"/>
          <w:color w:val="000000"/>
          <w:b w:val="off"/>
          <w:i w:val="off"/>
        </w:rPr>
        <w:t>versity Press, 1976), p.56。</w:t>
      </w:r>
      <w:bookmarkEnd w:id="3501"/>
    </w:p>
    <w:p>
      <w:pPr>
        <w:pageBreakBefore w:val="off"/>
        <w:tabs/>
        <w:wordWrap w:val="off"/>
        <w:spacing w:before="0" w:after="0" w:line="400" w:lineRule="atLeast"/>
        <w:ind w:left="8460" w:right="320" w:firstLine="660"/>
        <w:jc w:val="both"/>
        <w:textAlignment w:val="baseline"/>
        <w:rPr>
          <w:sz w:val="30"/>
        </w:rPr>
      </w:pPr>
      <w:bookmarkStart w:name="" w:id="3502"/>
      <w:r>
        <w:rPr>
          <w:rFonts w:ascii="TimesNewRoman" w:hAnsi="TimesNewRoman" w:cs="TimesNewRoman" w:eastAsia="TimesNewRoman"/>
          <w:sz w:val="30"/>
          <w:spacing w:val="0"/>
          <w:color w:val="000000"/>
          <w:b w:val="off"/>
          <w:i w:val="off"/>
        </w:rPr>
        <w:t>政党的有效数量(ENP= effective number of</w:t>
      </w:r>
      <w:r>
        <w:rPr>
          <w:rFonts w:ascii="TimesNewRoman" w:hAnsi="TimesNewRoman" w:cs="TimesNewRoman" w:eastAsia="TimesNewRoman"/>
          <w:sz w:val="30"/>
          <w:spacing w:val="0"/>
          <w:color w:val="000000"/>
          <w:b w:val="off"/>
          <w:i w:val="off"/>
        </w:rPr>
        <w:t>parties);根据马尔库·拉克索(Markku Laakso)和</w:t>
      </w:r>
      <w:r>
        <w:rPr>
          <w:rFonts w:ascii="宋体" w:hAnsi="宋体" w:cs="宋体" w:eastAsia="宋体"/>
          <w:sz w:val="30"/>
          <w:spacing w:val="0"/>
          <w:color w:val="000000"/>
          <w:b w:val="off"/>
          <w:i w:val="off"/>
        </w:rPr>
        <w:t>塔格佩拉的公式，如下：</w:t>
      </w:r>
      <w:r>
        <mc:AlternateContent>
          <mc:Choice Requires="wps">
            <w:drawing>
              <wp:anchor allowOverlap="true" layoutInCell="true" locked="false" simplePos="false" behindDoc="false" relativeHeight="251659264" distL="0" distR="0" distT="0" distB="0">
                <wp:simplePos x="0" y="0"/>
                <wp:positionH relativeFrom="page">
                  <wp:posOffset>7886700</wp:posOffset>
                </wp:positionH>
                <wp:positionV relativeFrom="paragraph">
                  <wp:posOffset>876300</wp:posOffset>
                </wp:positionV>
                <wp:extent cx="2349500" cy="787400"/>
                <wp:wrapNone/>
                <wp:docPr id="44" name="文本框 44"/>
                <a:graphic xmlns:a="http://schemas.openxmlformats.org/drawingml/2006/main">
                  <a:graphicData uri="http://schemas.microsoft.com/office/word/2010/wordprocessingShape">
                    <wps:wsp>
                      <wps:cNvSpPr txBox="true"/>
                      <wps:spPr>
                        <a:xfrm>
                          <a:off x="0" y="0"/>
                          <a:ext cx="2349500" cy="787400"/>
                        </a:xfrm>
                        <a:prstGeom prst="rect">
                          <a:avLst/>
                        </a:prstGeom>
                        <a:noFill/>
                        <a:ln w="6350">
                          <a:noFill/>
                        </a:ln>
                      </wps:spPr>
                      <wps:txbx>
                        <w:txbxContent>
                          <w:p>
                            <w:pPr>
                              <w:pageBreakBefore w:val="off"/>
                              <w:tabs/>
                              <w:wordWrap w:val="off"/>
                              <w:spacing w:before="0" w:after="0" w:line="1660" w:lineRule="atLeast"/>
                              <w:ind w:left="0" w:right="0"/>
                              <w:jc w:val="both"/>
                              <w:textAlignment w:val="baseline"/>
                            </w:pPr>
                            <w:bookmarkStart w:name="" w:id="3503"/>
                            <w:r>
                              <w:t xml:space="preserve"> </w:t>
                            </w:r>
                            <m:oMath xmlns:m="http://schemas.openxmlformats.org/officeDocument/2006/math" xmlns:mml="http://www.w3.org/1998/Math/MathML">
                              <m:sSub>
                                <m:e>
                                  <m:r>
                                    <w:rPr>
                                      <w:rFonts w:ascii="Cambria Math" w:hAnsi="Cambria Math"/>
                                      <w:sz w:val="124"/>
                                      <w:szCs w:val="124"/>
                                    </w:rPr>
                                    <m:t>P</m:t>
                                  </m:r>
                                </m:e>
                                <m:sub>
                                  <m:r>
                                    <w:rPr>
                                      <w:rFonts w:ascii="Cambria Math" w:hAnsi="Cambria Math"/>
                                      <w:sz w:val="124"/>
                                      <w:szCs w:val="124"/>
                                    </w:rPr>
                                    <m:t>e</m:t>
                                  </m:r>
                                </m:sub>
                              </m:sSub>
                              <m:r>
                                <w:rPr>
                                  <w:rFonts w:ascii="Cambria Math" w:hAnsi="Cambria Math"/>
                                  <w:sz w:val="124"/>
                                  <w:szCs w:val="124"/>
                                </w:rPr>
                                <m:t>=</m:t>
                              </m:r>
                              <m:f>
                                <m:fPr>
                                  <m:type m:val="bar"/>
                                </m:fPr>
                                <m:num>
                                  <m:r>
                                    <w:rPr>
                                      <w:rFonts w:ascii="Cambria Math" w:hAnsi="Cambria Math"/>
                                      <w:sz w:val="124"/>
                                      <w:szCs w:val="124"/>
                                    </w:rPr>
                                    <m:t>1</m:t>
                                  </m:r>
                                </m:num>
                                <m:den>
                                  <m:nary>
                                    <m:naryPr>
                                      <m:chr m:val="∑"/>
                                      <m:limLoc m:val="subSup"/>
                                      <m:grow m:val="1"/>
                                      <m:subHide m:val="off"/>
                                      <m:supHide m:val="off"/>
                                    </m:naryPr>
                                    <m:sub>
                                      <m:r>
                                        <w:rPr>
                                          <w:rFonts w:ascii="Cambria Math" w:hAnsi="Cambria Math"/>
                                          <w:sz w:val="124"/>
                                          <w:szCs w:val="124"/>
                                        </w:rPr>
                                        <m:t>i=1</m:t>
                                      </m:r>
                                    </m:sub>
                                    <m:sup>
                                      <m:r>
                                        <w:rPr>
                                          <w:rFonts w:ascii="Cambria Math" w:hAnsi="Cambria Math"/>
                                          <w:sz w:val="124"/>
                                          <w:szCs w:val="124"/>
                                        </w:rPr>
                                        <m:t>n</m:t>
                                      </m:r>
                                    </m:sup>
                                    <m:e>
                                      <m:r>
                                        <w:rPr>
                                          <w:rFonts w:ascii="Cambria Math" w:hAnsi="Cambria Math"/>
                                          <w:sz w:val="124"/>
                                          <w:szCs w:val="124"/>
                                        </w:rPr>
                                        <m:t> </m:t>
                                      </m:r>
                                    </m:e>
                                  </m:nary>
                                  <m:sSubSup>
                                    <m:e>
                                      <m:r>
                                        <w:rPr>
                                          <w:rFonts w:ascii="Cambria Math" w:hAnsi="Cambria Math"/>
                                          <w:sz w:val="124"/>
                                          <w:szCs w:val="124"/>
                                        </w:rPr>
                                        <m:t>P</m:t>
                                      </m:r>
                                    </m:e>
                                    <m:sub>
                                      <m:r>
                                        <w:rPr>
                                          <w:rFonts w:ascii="Cambria Math" w:hAnsi="Cambria Math"/>
                                          <w:sz w:val="124"/>
                                          <w:szCs w:val="124"/>
                                        </w:rPr>
                                        <m:t>i</m:t>
                                      </m:r>
                                    </m:sub>
                                    <m:sup>
                                      <m:r>
                                        <w:rPr>
                                          <w:rFonts w:ascii="Cambria Math" w:hAnsi="Cambria Math"/>
                                          <w:sz w:val="124"/>
                                          <w:szCs w:val="124"/>
                                        </w:rPr>
                                        <m:t>2</m:t>
                                      </m:r>
                                    </m:sup>
                                  </m:sSubSup>
                                </m:den>
                              </m:f>
                            </m:oMath>
                            <w:bookmarkEnd w:id="3503"/>
                          </w:p>
                        </w:txbxContent>
                      </wps:txbx>
                      <wps:bodyPr wrap="square" lIns="0" rIns="0" tIns="0" bIns="0" vert="horz" anchor="t">
                        <a:noAutofit/>
                      </wps:bodyPr>
                    </wps:wsp>
                  </a:graphicData>
                </a:graphic>
              </wp:anchor>
            </w:drawing>
          </mc:Choice>
          <mc:Fallback>
            <w:pict>
              <v:shape type="#_x0000_t202" filled="f" stroked="f" style="margin-left:621pt;margin-top:69pt;width:185pt;height:6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660" w:lineRule="atLeast"/>
                        <w:ind w:left="0" w:right="0"/>
                        <w:jc w:val="both"/>
                        <w:textAlignment w:val="baseline"/>
                      </w:pPr>
                      <w:bookmarkStart w:name="" w:id="3504"/>
                      <w:r>
                        <w:t xml:space="preserve"> </w:t>
                      </w:r>
                      <m:oMath xmlns:m="http://schemas.openxmlformats.org/officeDocument/2006/math" xmlns:mml="http://www.w3.org/1998/Math/MathML">
                        <m:sSub>
                          <m:e>
                            <m:r>
                              <w:rPr>
                                <w:rFonts w:ascii="Cambria Math" w:hAnsi="Cambria Math"/>
                                <w:sz w:val="124"/>
                                <w:szCs w:val="124"/>
                              </w:rPr>
                              <m:t>P</m:t>
                            </m:r>
                          </m:e>
                          <m:sub>
                            <m:r>
                              <w:rPr>
                                <w:rFonts w:ascii="Cambria Math" w:hAnsi="Cambria Math"/>
                                <w:sz w:val="124"/>
                                <w:szCs w:val="124"/>
                              </w:rPr>
                              <m:t>e</m:t>
                            </m:r>
                          </m:sub>
                        </m:sSub>
                        <m:r>
                          <w:rPr>
                            <w:rFonts w:ascii="Cambria Math" w:hAnsi="Cambria Math"/>
                            <w:sz w:val="124"/>
                            <w:szCs w:val="124"/>
                          </w:rPr>
                          <m:t>=</m:t>
                        </m:r>
                        <m:f>
                          <m:fPr>
                            <m:type m:val="bar"/>
                          </m:fPr>
                          <m:num>
                            <m:r>
                              <w:rPr>
                                <w:rFonts w:ascii="Cambria Math" w:hAnsi="Cambria Math"/>
                                <w:sz w:val="124"/>
                                <w:szCs w:val="124"/>
                              </w:rPr>
                              <m:t>1</m:t>
                            </m:r>
                          </m:num>
                          <m:den>
                            <m:nary>
                              <m:naryPr>
                                <m:chr m:val="∑"/>
                                <m:limLoc m:val="subSup"/>
                                <m:grow m:val="1"/>
                                <m:subHide m:val="off"/>
                                <m:supHide m:val="off"/>
                              </m:naryPr>
                              <m:sub>
                                <m:r>
                                  <w:rPr>
                                    <w:rFonts w:ascii="Cambria Math" w:hAnsi="Cambria Math"/>
                                    <w:sz w:val="124"/>
                                    <w:szCs w:val="124"/>
                                  </w:rPr>
                                  <m:t>i=1</m:t>
                                </m:r>
                              </m:sub>
                              <m:sup>
                                <m:r>
                                  <w:rPr>
                                    <w:rFonts w:ascii="Cambria Math" w:hAnsi="Cambria Math"/>
                                    <w:sz w:val="124"/>
                                    <w:szCs w:val="124"/>
                                  </w:rPr>
                                  <m:t>n</m:t>
                                </m:r>
                              </m:sup>
                              <m:e>
                                <m:r>
                                  <w:rPr>
                                    <w:rFonts w:ascii="Cambria Math" w:hAnsi="Cambria Math"/>
                                    <w:sz w:val="124"/>
                                    <w:szCs w:val="124"/>
                                  </w:rPr>
                                  <m:t> </m:t>
                                </m:r>
                              </m:e>
                            </m:nary>
                            <m:sSubSup>
                              <m:e>
                                <m:r>
                                  <w:rPr>
                                    <w:rFonts w:ascii="Cambria Math" w:hAnsi="Cambria Math"/>
                                    <w:sz w:val="124"/>
                                    <w:szCs w:val="124"/>
                                  </w:rPr>
                                  <m:t>P</m:t>
                                </m:r>
                              </m:e>
                              <m:sub>
                                <m:r>
                                  <w:rPr>
                                    <w:rFonts w:ascii="Cambria Math" w:hAnsi="Cambria Math"/>
                                    <w:sz w:val="124"/>
                                    <w:szCs w:val="124"/>
                                  </w:rPr>
                                  <m:t>i</m:t>
                                </m:r>
                              </m:sub>
                              <m:sup>
                                <m:r>
                                  <w:rPr>
                                    <w:rFonts w:ascii="Cambria Math" w:hAnsi="Cambria Math"/>
                                    <w:sz w:val="124"/>
                                    <w:szCs w:val="124"/>
                                  </w:rPr>
                                  <m:t>2</m:t>
                                </m:r>
                              </m:sup>
                            </m:sSubSup>
                          </m:den>
                        </m:f>
                      </m:oMath>
                      <w:bookmarkEnd w:id="3504"/>
                    </w:p>
                  </w:txbxContent>
                </v:textbox>
              </v:shape>
            </w:pict>
          </mc:Fallback>
        </mc:AlternateContent>
      </w:r>
      <w:bookmarkEnd w:id="3502"/>
    </w:p>
    <w:p>
      <w:pPr>
        <w:pageBreakBefore w:val="off"/>
        <w:tabs/>
        <w:wordWrap w:val="off"/>
        <w:spacing w:before="0" w:after="0" w:line="420" w:lineRule="exact"/>
        <w:ind w:left="0" w:right="0"/>
        <w:jc w:val="both"/>
        <w:textAlignment w:val="baseline"/>
        <w:rPr>
          <w:sz w:val="36"/>
        </w:rPr>
      </w:pPr>
      <w:bookmarkStart w:name="" w:id="3505"/>
      <w:r>
        <w:rPr>
          <w:rFonts w:ascii="宋体" w:hAnsi="宋体" w:cs="宋体" w:eastAsia="宋体"/>
          <w:sz w:val="36"/>
          <w:spacing w:val="0"/>
          <w:color w:val="000000"/>
          <w:b w:val="off"/>
          <w:i w:val="off"/>
        </w:rPr>
        <w:t/>
      </w:r>
      <w:bookmarkEnd w:id="3505"/>
    </w:p>
    <w:p>
      <w:pPr>
        <w:pageBreakBefore w:val="off"/>
        <w:tabs/>
        <w:wordWrap w:val="off"/>
        <w:spacing w:before="0" w:after="0" w:line="420" w:lineRule="exact"/>
        <w:ind w:left="0" w:right="0"/>
        <w:jc w:val="both"/>
        <w:textAlignment w:val="baseline"/>
        <w:rPr>
          <w:sz w:val="36"/>
        </w:rPr>
      </w:pPr>
      <w:bookmarkStart w:name="" w:id="3506"/>
      <w:r>
        <w:rPr>
          <w:rFonts w:ascii="宋体" w:hAnsi="宋体" w:cs="宋体" w:eastAsia="宋体"/>
          <w:sz w:val="36"/>
          <w:spacing w:val="0"/>
          <w:color w:val="000000"/>
          <w:b w:val="off"/>
          <w:i w:val="off"/>
        </w:rPr>
        <w:t/>
      </w:r>
      <w:bookmarkEnd w:id="3506"/>
    </w:p>
    <w:p>
      <w:pPr>
        <w:pageBreakBefore w:val="off"/>
        <w:tabs/>
        <w:wordWrap w:val="off"/>
        <w:spacing w:before="0" w:after="0" w:line="420" w:lineRule="exact"/>
        <w:ind w:left="0" w:right="0"/>
        <w:jc w:val="both"/>
        <w:textAlignment w:val="baseline"/>
        <w:rPr>
          <w:sz w:val="36"/>
        </w:rPr>
      </w:pPr>
      <w:bookmarkStart w:name="" w:id="3507"/>
      <w:r>
        <w:rPr>
          <w:rFonts w:ascii="宋体" w:hAnsi="宋体" w:cs="宋体" w:eastAsia="宋体"/>
          <w:sz w:val="36"/>
          <w:spacing w:val="0"/>
          <w:color w:val="000000"/>
          <w:b w:val="off"/>
          <w:i w:val="off"/>
        </w:rPr>
        <w:t/>
      </w:r>
      <w:bookmarkEnd w:id="3507"/>
    </w:p>
    <w:p>
      <w:pPr>
        <w:pageBreakBefore w:val="off"/>
        <w:tabs/>
        <w:wordWrap w:val="off"/>
        <w:spacing w:before="0" w:after="0" w:line="480" w:lineRule="atLeast"/>
        <w:ind w:left="8460" w:right="300" w:firstLine="660"/>
        <w:jc w:val="both"/>
        <w:textAlignment w:val="baseline"/>
        <w:rPr>
          <w:sz w:val="36"/>
        </w:rPr>
      </w:pPr>
      <w:bookmarkStart w:name="" w:id="3508"/>
      <w:r>
        <w:rPr>
          <w:rFonts w:ascii="TimesNewRoman" w:hAnsi="TimesNewRoman" w:cs="TimesNewRoman" w:eastAsia="TimesNewRoman"/>
          <w:sz w:val="36"/>
          <w:spacing w:val="0"/>
          <w:color w:val="000000"/>
          <w:b w:val="off"/>
          <w:i w:val="off"/>
        </w:rPr>
        <w:t>公式来源参见“Effective Number of Parties: A</w:t>
      </w:r>
      <w:r>
        <w:rPr>
          <w:rFonts w:ascii="TimesNewRoman" w:hAnsi="TimesNewRoman" w:cs="TimesNewRoman" w:eastAsia="TimesNewRoman"/>
          <w:sz w:val="36"/>
          <w:spacing w:val="0"/>
          <w:color w:val="000000"/>
          <w:b w:val="off"/>
          <w:i w:val="off"/>
        </w:rPr>
        <w:t>Measure with Application to West Europe, " Com-</w:t>
      </w:r>
      <w:r>
        <w:rPr>
          <w:rFonts w:ascii="TimesNewRoman" w:hAnsi="TimesNewRoman" w:cs="TimesNewRoman" w:eastAsia="TimesNewRoman"/>
          <w:sz w:val="36"/>
          <w:spacing w:val="0"/>
          <w:color w:val="000000"/>
          <w:b w:val="off"/>
          <w:i w:val="off"/>
        </w:rPr>
        <w:t>parative Political Studies 12(April 1979):3—27.</w:t>
      </w:r>
      <w:bookmarkEnd w:id="3508"/>
    </w:p>
    <w:p>
      <w:pPr>
        <w:pageBreakBefore w:val="off"/>
        <w:tabs/>
        <w:wordWrap w:val="off"/>
        <w:spacing w:before="540" w:after="0" w:line="740" w:lineRule="atLeast"/>
        <w:ind w:left="0" w:right="60" w:firstLine="800"/>
        <w:jc w:val="both"/>
        <w:textAlignment w:val="baseline"/>
        <w:rPr>
          <w:sz w:val="44"/>
        </w:rPr>
      </w:pPr>
      <w:bookmarkStart w:name="" w:id="3509"/>
      <w:r>
        <w:rPr>
          <w:rFonts w:ascii="宋体" w:hAnsi="宋体" w:cs="宋体" w:eastAsia="宋体"/>
          <w:sz w:val="44"/>
          <w:spacing w:val="0"/>
          <w:color w:val="000000"/>
          <w:b w:val="off"/>
          <w:i w:val="off"/>
        </w:rPr>
        <w:t>1.1999年的结果来源于欧洲选举，其他的来源于一般的议会选举。1996年到1999年</w:t>
      </w:r>
      <w:r>
        <w:rPr>
          <w:rFonts w:ascii="宋体" w:hAnsi="宋体" w:cs="宋体" w:eastAsia="宋体"/>
          <w:sz w:val="44"/>
          <w:spacing w:val="0"/>
          <w:color w:val="000000"/>
          <w:b w:val="off"/>
          <w:i w:val="off"/>
        </w:rPr>
        <w:t>间，关于易变性的估算，1999年，两个共产党(重建共产党和意大利共产党)的选票被认为是</w:t>
      </w:r>
      <w:r>
        <w:rPr>
          <w:rFonts w:ascii="宋体" w:hAnsi="宋体" w:cs="宋体" w:eastAsia="宋体"/>
          <w:sz w:val="44"/>
          <w:spacing w:val="0"/>
          <w:color w:val="000000"/>
          <w:b w:val="off"/>
          <w:i w:val="off"/>
        </w:rPr>
        <w:t>分解了的；类似地，民主党(普罗迪)，意大利人民党，南蒂罗尔人民党以及共和党的选票也被</w:t>
      </w:r>
      <w:r>
        <w:rPr>
          <w:rFonts w:ascii="宋体" w:hAnsi="宋体" w:cs="宋体" w:eastAsia="宋体"/>
          <w:sz w:val="44"/>
          <w:spacing w:val="0"/>
          <w:color w:val="000000"/>
          <w:b w:val="off"/>
          <w:i w:val="off"/>
        </w:rPr>
        <w:t>认为是分解了的；基督教民主联盟和基督教民主中心的选票也是如此。</w:t>
      </w:r>
      <w:bookmarkEnd w:id="3509"/>
    </w:p>
    <w:p>
      <w:pPr>
        <w:pageBreakBefore w:val="off"/>
        <w:tabs/>
        <w:wordWrap w:val="off"/>
        <w:spacing w:before="0" w:after="0" w:line="740" w:lineRule="atLeast"/>
        <w:ind w:left="800" w:right="0"/>
        <w:jc w:val="both"/>
        <w:textAlignment w:val="baseline"/>
        <w:rPr>
          <w:sz w:val="44"/>
        </w:rPr>
      </w:pPr>
      <w:bookmarkStart w:name="" w:id="3510"/>
      <w:r>
        <w:rPr>
          <w:rFonts w:ascii="宋体" w:hAnsi="宋体" w:cs="宋体" w:eastAsia="宋体"/>
          <w:sz w:val="44"/>
          <w:spacing w:val="0"/>
          <w:color w:val="000000"/>
          <w:b w:val="off"/>
          <w:i w:val="off"/>
        </w:rPr>
        <w:t>资料来源：意大利内政部官方估算。</w:t>
      </w:r>
      <w:bookmarkEnd w:id="3510"/>
    </w:p>
    <w:p>
      <w:pPr>
        <w:pageBreakBefore w:val="off"/>
        <w:tabs/>
        <w:wordWrap w:val="off"/>
        <w:spacing w:before="0" w:after="0" w:line="760" w:lineRule="exact"/>
        <w:ind w:left="0" w:right="0"/>
        <w:jc w:val="both"/>
        <w:textAlignment w:val="baseline"/>
        <w:rPr>
          <w:sz w:val="44"/>
        </w:rPr>
      </w:pPr>
      <w:bookmarkStart w:name="" w:id="3511"/>
      <w:r>
        <w:rPr>
          <w:rFonts w:ascii="宋体" w:hAnsi="宋体" w:cs="宋体" w:eastAsia="宋体"/>
          <w:sz w:val="44"/>
          <w:spacing w:val="0"/>
          <w:color w:val="000000"/>
          <w:b w:val="off"/>
          <w:i w:val="off"/>
        </w:rPr>
        <w:t/>
      </w:r>
      <w:bookmarkEnd w:id="3511"/>
    </w:p>
    <w:p>
      <w:pPr>
        <w:pageBreakBefore w:val="off"/>
        <w:tabs/>
        <w:wordWrap w:val="off"/>
        <w:spacing w:before="0" w:after="0" w:line="760" w:lineRule="exact"/>
        <w:ind w:left="0" w:right="0"/>
        <w:jc w:val="both"/>
        <w:textAlignment w:val="baseline"/>
        <w:rPr>
          <w:sz w:val="44"/>
        </w:rPr>
      </w:pPr>
      <w:bookmarkStart w:name="" w:id="3512"/>
      <w:r>
        <w:rPr>
          <w:rFonts w:ascii="宋体" w:hAnsi="宋体" w:cs="宋体" w:eastAsia="宋体"/>
          <w:sz w:val="44"/>
          <w:spacing w:val="0"/>
          <w:color w:val="000000"/>
          <w:b w:val="off"/>
          <w:i w:val="off"/>
        </w:rPr>
        <w:t/>
      </w:r>
      <w:bookmarkEnd w:id="3512"/>
    </w:p>
    <w:p>
      <w:pPr>
        <w:pageBreakBefore w:val="off"/>
        <w:tabs/>
        <w:wordWrap w:val="off"/>
        <w:spacing w:before="0" w:after="0" w:line="760" w:lineRule="exact"/>
        <w:ind w:left="0" w:right="0"/>
        <w:jc w:val="both"/>
        <w:textAlignment w:val="baseline"/>
        <w:rPr>
          <w:sz w:val="44"/>
        </w:rPr>
      </w:pPr>
      <w:bookmarkStart w:name="" w:id="3513"/>
      <w:r>
        <w:rPr>
          <w:rFonts w:ascii="宋体" w:hAnsi="宋体" w:cs="宋体" w:eastAsia="宋体"/>
          <w:sz w:val="44"/>
          <w:spacing w:val="0"/>
          <w:color w:val="000000"/>
          <w:b w:val="off"/>
          <w:i w:val="off"/>
        </w:rPr>
        <w:t/>
      </w:r>
      <w:bookmarkEnd w:id="3513"/>
    </w:p>
    <w:p>
      <w:pPr>
        <w:pageBreakBefore w:val="off"/>
        <w:tabs/>
        <w:wordWrap w:val="off"/>
        <w:spacing w:before="0" w:after="0" w:line="1220" w:lineRule="atLeast"/>
        <w:ind w:left="0" w:right="0"/>
        <w:jc w:val="center"/>
        <w:textAlignment w:val="baseline"/>
        <w:rPr>
          <w:sz w:val="92"/>
        </w:rPr>
      </w:pPr>
      <w:bookmarkStart w:name="" w:id="3514"/>
      <w:r>
        <w:rPr>
          <w:rFonts w:ascii="楷体" w:hAnsi="楷体" w:cs="楷体" w:eastAsia="楷体"/>
          <w:sz w:val="92"/>
          <w:spacing w:val="0"/>
          <w:color w:val="000000"/>
          <w:b w:val="off"/>
          <w:i w:val="off"/>
        </w:rPr>
        <w:t>历 时</w:t>
      </w:r>
      <w:r>
        <w:rPr>
          <w:rFonts w:ascii="楷体" w:hAnsi="楷体" w:cs="楷体" w:eastAsia="楷体"/>
          <w:sz w:val="92"/>
          <w:spacing w:val="0"/>
          <w:color w:val="000000"/>
          <w:b w:val="off"/>
          <w:i w:val="off"/>
        </w:rPr>
        <w:t>比 较</w:t>
      </w:r>
      <w:bookmarkEnd w:id="3514"/>
    </w:p>
    <w:p>
      <w:pPr>
        <w:pageBreakBefore w:val="off"/>
        <w:tabs/>
        <w:wordWrap w:val="off"/>
        <w:spacing w:before="0" w:after="0" w:line="760" w:lineRule="exact"/>
        <w:ind w:left="0" w:right="0"/>
        <w:jc w:val="center"/>
        <w:textAlignment w:val="baseline"/>
        <w:rPr>
          <w:sz w:val="44"/>
        </w:rPr>
      </w:pPr>
      <w:bookmarkStart w:name="" w:id="3515"/>
      <w:r>
        <w:rPr>
          <w:rFonts w:ascii="宋体" w:hAnsi="宋体" w:cs="宋体" w:eastAsia="宋体"/>
          <w:sz w:val="44"/>
          <w:spacing w:val="0"/>
          <w:color w:val="000000"/>
          <w:b w:val="off"/>
          <w:i w:val="off"/>
        </w:rPr>
        <w:t/>
      </w:r>
      <w:bookmarkEnd w:id="3515"/>
    </w:p>
    <w:p>
      <w:pPr>
        <w:pageBreakBefore w:val="off"/>
        <w:tabs/>
        <w:wordWrap w:val="off"/>
        <w:spacing w:before="0" w:after="0" w:line="740" w:lineRule="atLeast"/>
        <w:ind w:left="0" w:right="20" w:firstLine="980"/>
        <w:jc w:val="both"/>
        <w:textAlignment w:val="baseline"/>
        <w:rPr>
          <w:sz w:val="44"/>
        </w:rPr>
      </w:pPr>
      <w:bookmarkStart w:name="" w:id="3516"/>
      <w:r>
        <w:rPr>
          <w:rFonts w:ascii="宋体" w:hAnsi="宋体" w:cs="宋体" w:eastAsia="宋体"/>
          <w:sz w:val="44"/>
          <w:spacing w:val="0"/>
          <w:color w:val="000000"/>
          <w:b w:val="off"/>
          <w:i w:val="off"/>
        </w:rPr>
        <w:t>在分析意大利政党发展的三个主要阶段时，我们可以总结为以下</w:t>
      </w:r>
      <w:r>
        <w:rPr>
          <w:rFonts w:ascii="宋体" w:hAnsi="宋体" w:cs="宋体" w:eastAsia="宋体"/>
          <w:sz w:val="44"/>
          <w:spacing w:val="0"/>
          <w:color w:val="000000"/>
          <w:b w:val="off"/>
          <w:i w:val="off"/>
        </w:rPr>
        <w:t>五点。</w:t>
      </w:r>
      <w:bookmarkEnd w:id="3516"/>
    </w:p>
    <w:p>
      <w:pPr>
        <w:pageBreakBefore w:val="off"/>
        <w:tabs/>
        <w:wordWrap w:val="off"/>
        <w:spacing w:before="0" w:after="0" w:line="740" w:lineRule="atLeast"/>
        <w:ind w:left="0" w:right="0" w:firstLine="1060"/>
        <w:jc w:val="both"/>
        <w:textAlignment w:val="baseline"/>
        <w:rPr>
          <w:sz w:val="44"/>
        </w:rPr>
      </w:pPr>
      <w:bookmarkStart w:name="" w:id="3517"/>
      <w:r>
        <w:rPr>
          <w:rFonts w:ascii="宋体" w:hAnsi="宋体" w:cs="宋体" w:eastAsia="宋体"/>
          <w:sz w:val="44"/>
          <w:spacing w:val="0"/>
          <w:color w:val="000000"/>
          <w:b w:val="off"/>
          <w:i w:val="off"/>
        </w:rPr>
        <w:t>首先，20世纪50年代至60年代早期，各种不同的组织模式共存，从</w:t>
      </w:r>
      <w:r>
        <w:rPr>
          <w:rFonts w:ascii="宋体" w:hAnsi="宋体" w:cs="宋体" w:eastAsia="宋体"/>
          <w:sz w:val="44"/>
          <w:spacing w:val="0"/>
          <w:color w:val="000000"/>
          <w:b w:val="off"/>
          <w:i w:val="off"/>
        </w:rPr>
        <w:t>而否定了组织同一性的假设⁹¹，并且这个时期也展示了强大的传统、意识</w:t>
      </w:r>
      <w:r>
        <w:rPr>
          <w:rFonts w:ascii="宋体" w:hAnsi="宋体" w:cs="宋体" w:eastAsia="宋体"/>
          <w:sz w:val="44"/>
          <w:spacing w:val="0"/>
          <w:color w:val="000000"/>
          <w:b w:val="off"/>
          <w:i w:val="off"/>
        </w:rPr>
        <w:t>形态和由此产生的政党认同如何持续发生作用。在90年代后期，又一次</w:t>
      </w:r>
      <w:r>
        <w:rPr>
          <w:rFonts w:ascii="宋体" w:hAnsi="宋体" w:cs="宋体" w:eastAsia="宋体"/>
          <w:sz w:val="44"/>
          <w:spacing w:val="0"/>
          <w:color w:val="000000"/>
          <w:b w:val="off"/>
          <w:i w:val="off"/>
        </w:rPr>
        <w:t>出现了不同的组织模式共存的现象——这是残余传统和认同以及纯粹的</w:t>
      </w:r>
      <w:bookmarkEnd w:id="3517"/>
    </w:p>
    <w:p>
      <w:pPr>
        <w:pageBreakBefore w:val="off"/>
        <w:tabs/>
        <w:wordWrap w:val="off"/>
        <w:spacing w:before="0" w:after="0" w:line="380" w:lineRule="exact"/>
        <w:ind w:left="0" w:right="0"/>
        <w:jc w:val="both"/>
        <w:textAlignment w:val="baseline"/>
        <w:rPr>
          <w:sz w:val="33"/>
        </w:rPr>
      </w:pPr>
      <w:bookmarkStart w:name="" w:id="3518"/>
      <w:r>
        <w:rPr>
          <w:rFonts w:ascii="宋体" w:hAnsi="宋体" w:cs="宋体" w:eastAsia="宋体"/>
          <w:sz w:val="33"/>
          <w:spacing w:val="0"/>
          <w:color w:val="000000"/>
          <w:b w:val="off"/>
          <w:i w:val="off"/>
        </w:rPr>
        <w:t/>
      </w:r>
      <w:bookmarkEnd w:id="3518"/>
    </w:p>
    <w:p>
      <w:pPr>
        <w:pageBreakBefore w:val="off"/>
        <w:tabs/>
        <w:wordWrap w:val="off"/>
        <w:spacing w:before="0" w:after="0" w:line="440" w:lineRule="atLeast"/>
        <w:ind w:left="0" w:right="0"/>
        <w:jc w:val="both"/>
        <w:textAlignment w:val="baseline"/>
        <w:rPr>
          <w:sz w:val="33"/>
        </w:rPr>
      </w:pPr>
      <w:bookmarkStart w:name="" w:id="3519"/>
      <w:r>
        <w:rPr>
          <w:rFonts w:ascii="宋体" w:hAnsi="宋体" w:cs="宋体" w:eastAsia="宋体"/>
          <w:sz w:val="33"/>
          <w:spacing w:val="0"/>
          <w:color w:val="000000"/>
          <w:b w:val="off"/>
          <w:i w:val="off"/>
        </w:rPr>
        <w:t>140</w:t>
      </w:r>
      <w:bookmarkEnd w:id="3519"/>
    </w:p>
    <w:p>
      <w:r>
        <w:t/>
      </w:r>
    </w:p>
    <w:p>
      <w:pPr>
        <w:sectPr>
          <w:footerReference r:id="rId370"/>
          <w:headerReference r:id="rId371"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20"/>
        <w:jc w:val="right"/>
        <w:textAlignment w:val="baseline"/>
        <w:rPr>
          <w:sz w:val="40"/>
        </w:rPr>
      </w:pPr>
      <w:bookmarkStart w:name="" w:id="3520"/>
      <w:r>
        <w:rPr>
          <w:rFonts w:ascii="仿宋" w:hAnsi="仿宋" w:cs="仿宋" w:eastAsia="仿宋"/>
          <w:sz w:val="40"/>
          <w:spacing w:val="0"/>
          <w:color w:val="000000"/>
          <w:b w:val="off"/>
          <w:i w:val="off"/>
        </w:rPr>
        <w:t>第六章意 大利政党的三个阶段</w:t>
      </w:r>
      <w:bookmarkEnd w:id="3520"/>
    </w:p>
    <w:p>
      <w:pPr>
        <w:pageBreakBefore w:val="off"/>
        <w:tabs/>
        <w:wordWrap w:val="off"/>
        <w:spacing w:before="340" w:after="0" w:line="860" w:lineRule="atLeast"/>
        <w:ind w:left="20" w:right="0"/>
        <w:jc w:val="both"/>
        <w:textAlignment w:val="baseline"/>
        <w:rPr>
          <w:sz w:val="49"/>
        </w:rPr>
      </w:pPr>
      <w:bookmarkStart w:name="" w:id="3521"/>
      <w:r>
        <w:rPr>
          <w:rFonts w:ascii="宋体" w:hAnsi="宋体" w:cs="宋体" w:eastAsia="宋体"/>
          <w:sz w:val="49"/>
          <w:spacing w:val="0"/>
          <w:color w:val="000000"/>
          <w:b w:val="off"/>
          <w:i w:val="off"/>
        </w:rPr>
        <w:t>政党数量的结果。事实上，就如表6.3所显示的，政党的碎片化程度更</w:t>
      </w:r>
      <w:r>
        <w:rPr>
          <w:rFonts w:ascii="宋体" w:hAnsi="宋体" w:cs="宋体" w:eastAsia="宋体"/>
          <w:sz w:val="49"/>
          <w:spacing w:val="0"/>
          <w:color w:val="000000"/>
          <w:b w:val="off"/>
          <w:i w:val="off"/>
        </w:rPr>
        <w:t>高了。</w:t>
      </w:r>
      <w:bookmarkEnd w:id="3521"/>
    </w:p>
    <w:p>
      <w:pPr>
        <w:pageBreakBefore w:val="off"/>
        <w:tabs/>
        <w:wordWrap w:val="off"/>
        <w:spacing w:before="0" w:after="0" w:line="860" w:lineRule="atLeast"/>
        <w:ind w:left="20" w:right="0" w:firstLine="960"/>
        <w:jc w:val="both"/>
        <w:textAlignment w:val="baseline"/>
        <w:rPr>
          <w:sz w:val="49"/>
        </w:rPr>
      </w:pPr>
      <w:bookmarkStart w:name="" w:id="3522"/>
      <w:r>
        <w:rPr>
          <w:rFonts w:ascii="宋体" w:hAnsi="宋体" w:cs="宋体" w:eastAsia="宋体"/>
          <w:sz w:val="49"/>
          <w:spacing w:val="0"/>
          <w:color w:val="000000"/>
          <w:b w:val="off"/>
          <w:i w:val="off"/>
        </w:rPr>
        <w:t>第二，这三个阶段中，有较强政党认同，例如极端或者激进的政党更</w:t>
      </w:r>
      <w:r>
        <w:rPr>
          <w:rFonts w:ascii="宋体" w:hAnsi="宋体" w:cs="宋体" w:eastAsia="宋体"/>
          <w:sz w:val="49"/>
          <w:spacing w:val="0"/>
          <w:color w:val="000000"/>
          <w:b w:val="off"/>
          <w:i w:val="off"/>
        </w:rPr>
        <w:t>容易维持组织结构。这就意味着在谱系一端的左翼民主人士党甚至重</w:t>
      </w:r>
      <w:r>
        <w:rPr>
          <w:rFonts w:ascii="宋体" w:hAnsi="宋体" w:cs="宋体" w:eastAsia="宋体"/>
          <w:sz w:val="49"/>
          <w:spacing w:val="0"/>
          <w:color w:val="000000"/>
          <w:b w:val="off"/>
          <w:i w:val="off"/>
        </w:rPr>
        <w:t>建共产党，以及在谱系另一端的民族联盟和三色火焰社会运动，都努力</w:t>
      </w:r>
      <w:r>
        <w:rPr>
          <w:rFonts w:ascii="宋体" w:hAnsi="宋体" w:cs="宋体" w:eastAsia="宋体"/>
          <w:sz w:val="49"/>
          <w:spacing w:val="0"/>
          <w:color w:val="000000"/>
          <w:b w:val="off"/>
          <w:i w:val="off"/>
        </w:rPr>
        <w:t>维持它们的古老认同和有忠诚的激进分子的相关组织。北方联盟也同</w:t>
      </w:r>
      <w:r>
        <w:rPr>
          <w:rFonts w:ascii="宋体" w:hAnsi="宋体" w:cs="宋体" w:eastAsia="宋体"/>
          <w:sz w:val="49"/>
          <w:spacing w:val="0"/>
          <w:color w:val="000000"/>
          <w:b w:val="off"/>
          <w:i w:val="off"/>
        </w:rPr>
        <w:t>样如此，它也拥有着强大的激进认同。但是，当这些政党要争取中间选</w:t>
      </w:r>
      <w:r>
        <w:rPr>
          <w:rFonts w:ascii="宋体" w:hAnsi="宋体" w:cs="宋体" w:eastAsia="宋体"/>
          <w:sz w:val="49"/>
          <w:spacing w:val="0"/>
          <w:color w:val="000000"/>
          <w:b w:val="off"/>
          <w:i w:val="off"/>
        </w:rPr>
        <w:t>民时，它们就会降低极端认同的音调，从而很难维持组织不变。一旦它</w:t>
      </w:r>
      <w:r>
        <w:rPr>
          <w:rFonts w:ascii="宋体" w:hAnsi="宋体" w:cs="宋体" w:eastAsia="宋体"/>
          <w:sz w:val="49"/>
          <w:spacing w:val="0"/>
          <w:color w:val="000000"/>
          <w:b w:val="off"/>
          <w:i w:val="off"/>
        </w:rPr>
        <w:t>们的资深激进分子从政党舞台中退出，最终可能会导致那些有着霸权野</w:t>
      </w:r>
      <w:r>
        <w:rPr>
          <w:rFonts w:ascii="宋体" w:hAnsi="宋体" w:cs="宋体" w:eastAsia="宋体"/>
          <w:sz w:val="49"/>
          <w:spacing w:val="0"/>
          <w:color w:val="000000"/>
          <w:b w:val="off"/>
          <w:i w:val="off"/>
        </w:rPr>
        <w:t>心的中型政党面临解散，例如左翼民主人士党和民族联盟。就某种程度</w:t>
      </w:r>
      <w:r>
        <w:rPr>
          <w:rFonts w:ascii="宋体" w:hAnsi="宋体" w:cs="宋体" w:eastAsia="宋体"/>
          <w:sz w:val="49"/>
          <w:spacing w:val="0"/>
          <w:color w:val="000000"/>
          <w:b w:val="off"/>
          <w:i w:val="off"/>
        </w:rPr>
        <w:t>而言，这两个政党都有十分严重的组织问题，一方面它们抛弃了传统的</w:t>
      </w:r>
      <w:r>
        <w:rPr>
          <w:rFonts w:ascii="宋体" w:hAnsi="宋体" w:cs="宋体" w:eastAsia="宋体"/>
          <w:sz w:val="49"/>
          <w:spacing w:val="0"/>
          <w:color w:val="000000"/>
          <w:b w:val="off"/>
          <w:i w:val="off"/>
        </w:rPr>
        <w:t>稳固的支撑基础，另一方面它们又很难转变成为一个像意大利力量党那</w:t>
      </w:r>
      <w:r>
        <w:rPr>
          <w:rFonts w:ascii="宋体" w:hAnsi="宋体" w:cs="宋体" w:eastAsia="宋体"/>
          <w:sz w:val="49"/>
          <w:spacing w:val="0"/>
          <w:color w:val="000000"/>
          <w:b w:val="off"/>
          <w:i w:val="off"/>
        </w:rPr>
        <w:t>样的轻政党结构。</w:t>
      </w:r>
      <w:bookmarkEnd w:id="3522"/>
    </w:p>
    <w:p>
      <w:pPr>
        <w:pageBreakBefore w:val="off"/>
        <w:tabs/>
        <w:wordWrap w:val="off"/>
        <w:spacing w:before="0" w:after="0" w:line="860" w:lineRule="atLeast"/>
        <w:ind w:left="20" w:right="0" w:firstLine="960"/>
        <w:jc w:val="both"/>
        <w:textAlignment w:val="baseline"/>
        <w:rPr>
          <w:sz w:val="49"/>
        </w:rPr>
      </w:pPr>
      <w:bookmarkStart w:name="" w:id="3523"/>
      <w:r>
        <w:rPr>
          <w:rFonts w:ascii="宋体" w:hAnsi="宋体" w:cs="宋体" w:eastAsia="宋体"/>
          <w:sz w:val="49"/>
          <w:spacing w:val="0"/>
          <w:color w:val="000000"/>
          <w:b w:val="off"/>
          <w:i w:val="off"/>
        </w:rPr>
        <w:t>第三，目前共有四种，甚至五种政党组织模式共存：精英型政党、现代</w:t>
      </w:r>
      <w:r>
        <w:rPr>
          <w:rFonts w:ascii="宋体" w:hAnsi="宋体" w:cs="宋体" w:eastAsia="宋体"/>
          <w:sz w:val="49"/>
          <w:spacing w:val="0"/>
          <w:color w:val="000000"/>
          <w:b w:val="off"/>
          <w:i w:val="off"/>
        </w:rPr>
        <w:t>干部型政党、选举型政党或者更精确的说是个人魅力型政党，以及运动型</w:t>
      </w:r>
      <w:r>
        <w:rPr>
          <w:rFonts w:ascii="宋体" w:hAnsi="宋体" w:cs="宋体" w:eastAsia="宋体"/>
          <w:sz w:val="49"/>
          <w:spacing w:val="0"/>
          <w:color w:val="000000"/>
          <w:b w:val="off"/>
          <w:i w:val="off"/>
        </w:rPr>
        <w:t>政党。关于第一种政党，并没有什么新的可补充的。它们是微型政党，通</w:t>
      </w:r>
      <w:r>
        <w:rPr>
          <w:rFonts w:ascii="宋体" w:hAnsi="宋体" w:cs="宋体" w:eastAsia="宋体"/>
          <w:sz w:val="49"/>
          <w:spacing w:val="0"/>
          <w:color w:val="000000"/>
          <w:b w:val="off"/>
          <w:i w:val="off"/>
        </w:rPr>
        <w:t>常有一个拥有自己选举和议会基础的领袖，它们的制度化程度较低，没有</w:t>
      </w:r>
      <w:r>
        <w:rPr>
          <w:rFonts w:ascii="宋体" w:hAnsi="宋体" w:cs="宋体" w:eastAsia="宋体"/>
          <w:sz w:val="49"/>
          <w:spacing w:val="0"/>
          <w:color w:val="000000"/>
          <w:b w:val="off"/>
          <w:i w:val="off"/>
        </w:rPr>
        <w:t>组织。中右翼的基督教民主中心和基督教民主联盟，以及意大利重建党</w:t>
      </w:r>
      <w:r>
        <w:rPr>
          <w:rFonts w:ascii="TimesNewRoman" w:hAnsi="TimesNewRoman" w:cs="TimesNewRoman" w:eastAsia="TimesNewRoman"/>
          <w:sz w:val="49"/>
          <w:spacing w:val="0"/>
          <w:color w:val="000000"/>
          <w:b w:val="off"/>
          <w:i w:val="off"/>
        </w:rPr>
        <w:t>(Italian Refoundation, RI)和欧洲民主联盟(Democratic Union for Europe,</w:t>
      </w:r>
      <w:r>
        <w:rPr>
          <w:rFonts w:ascii="宋体" w:hAnsi="宋体" w:cs="宋体" w:eastAsia="宋体"/>
          <w:sz w:val="49"/>
          <w:spacing w:val="0"/>
          <w:color w:val="000000"/>
          <w:b w:val="off"/>
          <w:i w:val="off"/>
        </w:rPr>
        <w:t>UDEUR)(这两个政党在2001年时与其他政党合并成为了一个中左翼政</w:t>
      </w:r>
      <w:r>
        <w:rPr>
          <w:rFonts w:ascii="宋体" w:hAnsi="宋体" w:cs="宋体" w:eastAsia="宋体"/>
          <w:sz w:val="49"/>
          <w:spacing w:val="0"/>
          <w:color w:val="000000"/>
          <w:b w:val="off"/>
          <w:i w:val="off"/>
        </w:rPr>
        <w:t>党联盟)，它们都是极好的例子。有趣的是，它们都是从基督教民主党的</w:t>
      </w:r>
      <w:r>
        <w:rPr>
          <w:rFonts w:ascii="宋体" w:hAnsi="宋体" w:cs="宋体" w:eastAsia="宋体"/>
          <w:sz w:val="49"/>
          <w:spacing w:val="0"/>
          <w:color w:val="000000"/>
          <w:b w:val="off"/>
          <w:i w:val="off"/>
        </w:rPr>
        <w:t>灰烬中涅槃重生的小凤凰。事实上，它们都是由基督教民主党各派系发</w:t>
      </w:r>
      <w:r>
        <w:rPr>
          <w:rFonts w:ascii="宋体" w:hAnsi="宋体" w:cs="宋体" w:eastAsia="宋体"/>
          <w:sz w:val="49"/>
          <w:spacing w:val="0"/>
          <w:color w:val="000000"/>
          <w:b w:val="off"/>
          <w:i w:val="off"/>
        </w:rPr>
        <w:t>展出来的，有能力转变成为自主的小型政党并长期存在。</w:t>
      </w:r>
      <w:bookmarkEnd w:id="3523"/>
    </w:p>
    <w:p>
      <w:pPr>
        <w:pageBreakBefore w:val="off"/>
        <w:tabs/>
        <w:wordWrap w:val="off"/>
        <w:spacing w:before="0" w:after="0" w:line="860" w:lineRule="atLeast"/>
        <w:ind w:left="20" w:right="0" w:firstLine="960"/>
        <w:jc w:val="both"/>
        <w:textAlignment w:val="baseline"/>
        <w:rPr>
          <w:sz w:val="49"/>
        </w:rPr>
      </w:pPr>
      <w:bookmarkStart w:name="" w:id="3524"/>
      <w:r>
        <w:rPr>
          <w:rFonts w:ascii="宋体" w:hAnsi="宋体" w:cs="宋体" w:eastAsia="宋体"/>
          <w:sz w:val="49"/>
          <w:spacing w:val="0"/>
          <w:color w:val="000000"/>
          <w:b w:val="off"/>
          <w:i w:val="off"/>
        </w:rPr>
        <w:t>现代干部型政党更有意思一些，也更新一些。它是大众型政党转型</w:t>
      </w:r>
      <w:r>
        <w:rPr>
          <w:rFonts w:ascii="宋体" w:hAnsi="宋体" w:cs="宋体" w:eastAsia="宋体"/>
          <w:sz w:val="49"/>
          <w:spacing w:val="0"/>
          <w:color w:val="000000"/>
          <w:b w:val="off"/>
          <w:i w:val="off"/>
        </w:rPr>
        <w:t>的产物，这一点可能出乎了基希海默的预测。⁹²这些政党有强势的领袖，</w:t>
      </w:r>
      <w:r>
        <w:rPr>
          <w:rFonts w:ascii="宋体" w:hAnsi="宋体" w:cs="宋体" w:eastAsia="宋体"/>
          <w:sz w:val="49"/>
          <w:spacing w:val="0"/>
          <w:color w:val="000000"/>
          <w:b w:val="off"/>
          <w:i w:val="off"/>
        </w:rPr>
        <w:t>小部分专职人员和激进分子将政党垂直联系起来，成员比例低甚或极低，</w:t>
      </w:r>
      <w:r>
        <w:rPr>
          <w:rFonts w:ascii="宋体" w:hAnsi="宋体" w:cs="宋体" w:eastAsia="宋体"/>
          <w:sz w:val="49"/>
          <w:spacing w:val="0"/>
          <w:color w:val="000000"/>
          <w:b w:val="off"/>
          <w:i w:val="off"/>
        </w:rPr>
        <w:t>选举战略旨在创造或者维持政党认同。民族联盟和左翼民主人士党都类</w:t>
      </w:r>
      <w:r>
        <w:rPr>
          <w:rFonts w:ascii="宋体" w:hAnsi="宋体" w:cs="宋体" w:eastAsia="宋体"/>
          <w:sz w:val="49"/>
          <w:spacing w:val="0"/>
          <w:color w:val="000000"/>
          <w:b w:val="off"/>
          <w:i w:val="off"/>
        </w:rPr>
        <w:t>似于这种模式，而成员/激进分子谦和恭顺的北方联盟则更像是生不逢时</w:t>
      </w:r>
      <w:r>
        <w:rPr>
          <w:rFonts w:ascii="宋体" w:hAnsi="宋体" w:cs="宋体" w:eastAsia="宋体"/>
          <w:sz w:val="49"/>
          <w:spacing w:val="0"/>
          <w:color w:val="000000"/>
          <w:b w:val="off"/>
          <w:i w:val="off"/>
        </w:rPr>
        <w:t>的大众型政党。</w:t>
      </w:r>
      <w:bookmarkEnd w:id="3524"/>
    </w:p>
    <w:p>
      <w:pPr>
        <w:pageBreakBefore w:val="off"/>
        <w:tabs/>
        <w:wordWrap w:val="off"/>
        <w:spacing w:before="0" w:after="0" w:line="860" w:lineRule="atLeast"/>
        <w:ind w:left="980" w:right="0"/>
        <w:jc w:val="both"/>
        <w:textAlignment w:val="baseline"/>
        <w:rPr>
          <w:sz w:val="49"/>
        </w:rPr>
      </w:pPr>
      <w:bookmarkStart w:name="" w:id="3525"/>
      <w:r>
        <w:rPr>
          <w:rFonts w:ascii="宋体" w:hAnsi="宋体" w:cs="宋体" w:eastAsia="宋体"/>
          <w:sz w:val="49"/>
          <w:spacing w:val="0"/>
          <w:color w:val="000000"/>
          <w:b w:val="off"/>
          <w:i w:val="off"/>
        </w:rPr>
        <w:t>选举型政党与旧式的大众型政党毫无联系。根据帕内比安科⁹³给出</w:t>
      </w:r>
      <w:bookmarkEnd w:id="3525"/>
    </w:p>
    <w:p>
      <w:pPr>
        <w:pageBreakBefore w:val="off"/>
        <w:tabs/>
        <w:wordWrap w:val="off"/>
        <w:spacing w:before="0" w:after="0" w:line="460" w:lineRule="exact"/>
        <w:ind w:left="0" w:right="0"/>
        <w:jc w:val="both"/>
        <w:textAlignment w:val="baseline"/>
        <w:rPr>
          <w:sz w:val="40"/>
        </w:rPr>
      </w:pPr>
      <w:bookmarkStart w:name="" w:id="3526"/>
      <w:r>
        <w:rPr>
          <w:rFonts w:ascii="宋体" w:hAnsi="宋体" w:cs="宋体" w:eastAsia="宋体"/>
          <w:sz w:val="40"/>
          <w:spacing w:val="0"/>
          <w:color w:val="000000"/>
          <w:b w:val="off"/>
          <w:i w:val="off"/>
        </w:rPr>
        <w:t/>
      </w:r>
      <w:bookmarkEnd w:id="3526"/>
    </w:p>
    <w:p>
      <w:pPr>
        <w:pageBreakBefore w:val="off"/>
        <w:tabs/>
        <w:wordWrap w:val="off"/>
        <w:spacing w:before="0" w:after="0" w:line="540" w:lineRule="atLeast"/>
        <w:ind w:left="0" w:right="80"/>
        <w:jc w:val="right"/>
        <w:textAlignment w:val="baseline"/>
        <w:rPr>
          <w:sz w:val="40"/>
        </w:rPr>
      </w:pPr>
      <w:bookmarkStart w:name="" w:id="3527"/>
      <w:r>
        <w:rPr>
          <w:rFonts w:ascii="宋体" w:hAnsi="宋体" w:cs="宋体" w:eastAsia="宋体"/>
          <w:sz w:val="40"/>
          <w:spacing w:val="0"/>
          <w:color w:val="000000"/>
          <w:b w:val="off"/>
          <w:i w:val="off"/>
        </w:rPr>
        <w:t>141</w:t>
      </w:r>
      <w:bookmarkEnd w:id="3527"/>
    </w:p>
    <w:p>
      <w:r>
        <w:t/>
      </w:r>
    </w:p>
    <w:p>
      <w:pPr>
        <w:sectPr>
          <w:footerReference r:id="rId372"/>
          <w:headerReference r:id="rId373" w:type="default"/>
          <w:type w:val="nextPage"/>
          <w:pgSz w:w="18680" w:h="31680"/>
          <w:pgMar w:left="1340" w:top="1620" w:right="1340" w:bottom="1620" w:header="1320" w:footer="1320"/>
          <w:cols w:num="1"/>
        </w:sectPr>
      </w:pPr>
    </w:p>
    <w:p>
      <w:pPr>
        <w:pageBreakBefore w:val="off"/>
        <w:tabs/>
        <w:wordWrap w:val="off"/>
        <w:spacing w:before="0" w:after="0" w:line="660" w:lineRule="atLeast"/>
        <w:ind w:left="420" w:right="0"/>
        <w:jc w:val="both"/>
        <w:textAlignment w:val="baseline"/>
        <w:rPr>
          <w:sz w:val="49"/>
        </w:rPr>
      </w:pPr>
      <w:bookmarkStart w:name="" w:id="3528"/>
      <w:r>
        <w:rPr>
          <w:rFonts w:ascii="宋体" w:hAnsi="宋体" w:cs="宋体" w:eastAsia="宋体"/>
          <w:sz w:val="49"/>
          <w:spacing w:val="0"/>
          <w:color w:val="000000"/>
          <w:b w:val="off"/>
          <w:i w:val="off"/>
        </w:rPr>
        <w:t>政党与民主</w:t>
      </w:r>
      <w:bookmarkEnd w:id="3528"/>
    </w:p>
    <w:p>
      <w:pPr>
        <w:pageBreakBefore w:val="off"/>
        <w:tabs/>
        <w:wordWrap w:val="off"/>
        <w:spacing w:before="0" w:after="0" w:line="880" w:lineRule="atLeast"/>
        <w:ind w:left="40" w:right="40" w:hanging="40"/>
        <w:jc w:val="both"/>
        <w:textAlignment w:val="baseline"/>
        <w:rPr>
          <w:sz w:val="50"/>
        </w:rPr>
      </w:pPr>
      <w:bookmarkStart w:name="" w:id="3529"/>
      <w:r>
        <w:rPr>
          <w:rFonts w:ascii="宋体" w:hAnsi="宋体" w:cs="宋体" w:eastAsia="宋体"/>
          <w:sz w:val="50"/>
          <w:spacing w:val="0"/>
          <w:color w:val="000000"/>
          <w:b w:val="off"/>
          <w:i w:val="off"/>
        </w:rPr>
        <w:t>的定义，它主要是强调个人领导和特殊问题，用一个小型组织，由市场营</w:t>
      </w:r>
      <w:r>
        <w:rPr>
          <w:rFonts w:ascii="宋体" w:hAnsi="宋体" w:cs="宋体" w:eastAsia="宋体"/>
          <w:sz w:val="50"/>
          <w:spacing w:val="0"/>
          <w:color w:val="000000"/>
          <w:b w:val="off"/>
          <w:i w:val="off"/>
        </w:rPr>
        <w:t>销和沟通方面的专家组成。意大利力量党就非常接近于这种政党。但是</w:t>
      </w:r>
      <w:r>
        <w:rPr>
          <w:rFonts w:ascii="宋体" w:hAnsi="宋体" w:cs="宋体" w:eastAsia="宋体"/>
          <w:sz w:val="50"/>
          <w:spacing w:val="0"/>
          <w:color w:val="000000"/>
          <w:b w:val="off"/>
          <w:i w:val="off"/>
        </w:rPr>
        <w:t>其他的一些特征使意大利力量党更接近个人魅力型政党模式(正如冈瑟</w:t>
      </w:r>
      <w:r>
        <w:rPr>
          <w:rFonts w:ascii="宋体" w:hAnsi="宋体" w:cs="宋体" w:eastAsia="宋体"/>
          <w:sz w:val="50"/>
          <w:spacing w:val="0"/>
          <w:color w:val="000000"/>
          <w:b w:val="off"/>
          <w:i w:val="off"/>
        </w:rPr>
        <w:t>和戴蒙德在本书第一章中所讨论的)。事实上，贝卢斯科尼在各个方面和</w:t>
      </w:r>
      <w:r>
        <w:rPr>
          <w:rFonts w:ascii="宋体" w:hAnsi="宋体" w:cs="宋体" w:eastAsia="宋体"/>
          <w:sz w:val="50"/>
          <w:spacing w:val="0"/>
          <w:color w:val="000000"/>
          <w:b w:val="off"/>
          <w:i w:val="off"/>
        </w:rPr>
        <w:t>活动中所扮演的主导角色就非常符合这个标签。当然，这是一个个人魅</w:t>
      </w:r>
      <w:r>
        <w:rPr>
          <w:rFonts w:ascii="宋体" w:hAnsi="宋体" w:cs="宋体" w:eastAsia="宋体"/>
          <w:sz w:val="50"/>
          <w:spacing w:val="0"/>
          <w:color w:val="000000"/>
          <w:b w:val="off"/>
          <w:i w:val="off"/>
        </w:rPr>
        <w:t>力型政党，但是没有稳定的结构。正如上面所提到的，在三次选举和几乎</w:t>
      </w:r>
      <w:r>
        <w:rPr>
          <w:rFonts w:ascii="宋体" w:hAnsi="宋体" w:cs="宋体" w:eastAsia="宋体"/>
          <w:sz w:val="50"/>
          <w:spacing w:val="0"/>
          <w:color w:val="000000"/>
          <w:b w:val="off"/>
          <w:i w:val="off"/>
        </w:rPr>
        <w:t>十年后，贝卢斯科尼周围重要精英的既得利益已经十分强大了，并且鉴于</w:t>
      </w:r>
      <w:r>
        <w:rPr>
          <w:rFonts w:ascii="宋体" w:hAnsi="宋体" w:cs="宋体" w:eastAsia="宋体"/>
          <w:sz w:val="50"/>
          <w:spacing w:val="0"/>
          <w:color w:val="000000"/>
          <w:b w:val="off"/>
          <w:i w:val="off"/>
        </w:rPr>
        <w:t>政党在中间和地方层面的权威，以及政党所立足的中间主义和中间力量</w:t>
      </w:r>
      <w:r>
        <w:rPr>
          <w:rFonts w:ascii="宋体" w:hAnsi="宋体" w:cs="宋体" w:eastAsia="宋体"/>
          <w:sz w:val="50"/>
          <w:spacing w:val="0"/>
          <w:color w:val="000000"/>
          <w:b w:val="off"/>
          <w:i w:val="off"/>
        </w:rPr>
        <w:t>还会长期存在，这些精英的利益将会得到进一步增强。这种组织模式将</w:t>
      </w:r>
      <w:r>
        <w:rPr>
          <w:rFonts w:ascii="宋体" w:hAnsi="宋体" w:cs="宋体" w:eastAsia="宋体"/>
          <w:sz w:val="50"/>
          <w:spacing w:val="0"/>
          <w:color w:val="000000"/>
          <w:b w:val="off"/>
          <w:i w:val="off"/>
        </w:rPr>
        <w:t>会长久进入意大利政治，尽管它只是在偶然的条件下产生，但是它会长存</w:t>
      </w:r>
      <w:r>
        <w:rPr>
          <w:rFonts w:ascii="宋体" w:hAnsi="宋体" w:cs="宋体" w:eastAsia="宋体"/>
          <w:sz w:val="50"/>
          <w:spacing w:val="0"/>
          <w:color w:val="000000"/>
          <w:b w:val="off"/>
          <w:i w:val="off"/>
        </w:rPr>
        <w:t>下去，就算不是贝卢斯科尼，也会有其他类似组织结构中的领导人在较大</w:t>
      </w:r>
      <w:r>
        <w:rPr>
          <w:rFonts w:ascii="宋体" w:hAnsi="宋体" w:cs="宋体" w:eastAsia="宋体"/>
          <w:sz w:val="50"/>
          <w:spacing w:val="0"/>
          <w:color w:val="000000"/>
          <w:b w:val="off"/>
          <w:i w:val="off"/>
        </w:rPr>
        <w:t>的选举模式中建功立业。</w:t>
      </w:r>
      <w:bookmarkEnd w:id="3529"/>
    </w:p>
    <w:p>
      <w:pPr>
        <w:pageBreakBefore w:val="off"/>
        <w:tabs/>
        <w:wordWrap w:val="off"/>
        <w:spacing w:before="0" w:after="0" w:line="880" w:lineRule="atLeast"/>
        <w:ind w:left="60" w:right="20" w:firstLine="1000"/>
        <w:jc w:val="both"/>
        <w:textAlignment w:val="baseline"/>
        <w:rPr>
          <w:sz w:val="50"/>
        </w:rPr>
      </w:pPr>
      <w:bookmarkStart w:name="" w:id="3530"/>
      <w:r>
        <w:rPr>
          <w:rFonts w:ascii="宋体" w:hAnsi="宋体" w:cs="宋体" w:eastAsia="宋体"/>
          <w:sz w:val="50"/>
          <w:spacing w:val="0"/>
          <w:color w:val="000000"/>
          <w:b w:val="off"/>
          <w:i w:val="off"/>
        </w:rPr>
        <w:t>最后，运动型政党是介于政党和运动之间的行为体，一个单一的议题</w:t>
      </w:r>
      <w:r>
        <w:rPr>
          <w:rFonts w:ascii="宋体" w:hAnsi="宋体" w:cs="宋体" w:eastAsia="宋体"/>
          <w:sz w:val="50"/>
          <w:spacing w:val="0"/>
          <w:color w:val="000000"/>
          <w:b w:val="off"/>
          <w:i w:val="off"/>
        </w:rPr>
        <w:t>或者一系列问题，它特别强调动员和参与的作用。激进的博尼诺的政党</w:t>
      </w:r>
      <w:r>
        <w:rPr>
          <w:rFonts w:ascii="宋体" w:hAnsi="宋体" w:cs="宋体" w:eastAsia="宋体"/>
          <w:sz w:val="50"/>
          <w:spacing w:val="0"/>
          <w:color w:val="000000"/>
          <w:b w:val="off"/>
          <w:i w:val="off"/>
        </w:rPr>
        <w:t>就类似于这种模式，而普罗迪和皮耶特罗的民主党有一些运动党的特点，</w:t>
      </w:r>
      <w:r>
        <w:rPr>
          <w:rFonts w:ascii="宋体" w:hAnsi="宋体" w:cs="宋体" w:eastAsia="宋体"/>
          <w:sz w:val="50"/>
          <w:spacing w:val="0"/>
          <w:color w:val="000000"/>
          <w:b w:val="off"/>
          <w:i w:val="off"/>
        </w:rPr>
        <w:t>但是还带有一些旧式精英型政党的特征。它们代表了在意大利已接近尾</w:t>
      </w:r>
      <w:r>
        <w:rPr>
          <w:rFonts w:ascii="宋体" w:hAnsi="宋体" w:cs="宋体" w:eastAsia="宋体"/>
          <w:sz w:val="50"/>
          <w:spacing w:val="0"/>
          <w:color w:val="000000"/>
          <w:b w:val="off"/>
          <w:i w:val="off"/>
        </w:rPr>
        <w:t>声的转型阶段。如果真是这样，它们要么会消失，要么会转型成更加制度</w:t>
      </w:r>
      <w:r>
        <w:rPr>
          <w:rFonts w:ascii="宋体" w:hAnsi="宋体" w:cs="宋体" w:eastAsia="宋体"/>
          <w:sz w:val="50"/>
          <w:spacing w:val="0"/>
          <w:color w:val="000000"/>
          <w:b w:val="off"/>
          <w:i w:val="off"/>
        </w:rPr>
        <w:t>化的行为体。</w:t>
      </w:r>
      <w:bookmarkEnd w:id="3530"/>
    </w:p>
    <w:p>
      <w:pPr>
        <w:pageBreakBefore w:val="off"/>
        <w:tabs/>
        <w:wordWrap w:val="off"/>
        <w:spacing w:before="0" w:after="0" w:line="880" w:lineRule="atLeast"/>
        <w:ind w:left="60" w:right="0" w:firstLine="1000"/>
        <w:jc w:val="both"/>
        <w:textAlignment w:val="baseline"/>
        <w:rPr>
          <w:sz w:val="50"/>
        </w:rPr>
      </w:pPr>
      <w:bookmarkStart w:name="" w:id="3531"/>
      <w:r>
        <w:rPr>
          <w:rFonts w:ascii="宋体" w:hAnsi="宋体" w:cs="宋体" w:eastAsia="宋体"/>
          <w:sz w:val="50"/>
          <w:spacing w:val="0"/>
          <w:color w:val="000000"/>
          <w:b w:val="off"/>
          <w:i w:val="off"/>
        </w:rPr>
        <w:t>鉴于不同政党模式的共存早在20世纪50年代就存在了，这会给我</w:t>
      </w:r>
      <w:r>
        <w:rPr>
          <w:rFonts w:ascii="宋体" w:hAnsi="宋体" w:cs="宋体" w:eastAsia="宋体"/>
          <w:sz w:val="50"/>
          <w:spacing w:val="0"/>
          <w:color w:val="000000"/>
          <w:b w:val="off"/>
          <w:i w:val="off"/>
        </w:rPr>
        <w:t>们带来一种错觉，即这种共存是缘于政党组织的解散和变化。但是，今天</w:t>
      </w:r>
      <w:r>
        <w:rPr>
          <w:rFonts w:ascii="宋体" w:hAnsi="宋体" w:cs="宋体" w:eastAsia="宋体"/>
          <w:sz w:val="50"/>
          <w:spacing w:val="0"/>
          <w:color w:val="000000"/>
          <w:b w:val="off"/>
          <w:i w:val="off"/>
        </w:rPr>
        <w:t>它们已经不再是由不同的传统和认同造成的。原因主要在于政党高层的</w:t>
      </w:r>
      <w:r>
        <w:rPr>
          <w:rFonts w:ascii="宋体" w:hAnsi="宋体" w:cs="宋体" w:eastAsia="宋体"/>
          <w:sz w:val="50"/>
          <w:spacing w:val="0"/>
          <w:color w:val="000000"/>
          <w:b w:val="off"/>
          <w:i w:val="off"/>
        </w:rPr>
        <w:t>碎片化：大量的政党带来了同一个影响，即难以形成(如果不是无法形成</w:t>
      </w:r>
      <w:r>
        <w:rPr>
          <w:rFonts w:ascii="宋体" w:hAnsi="宋体" w:cs="宋体" w:eastAsia="宋体"/>
          <w:sz w:val="50"/>
          <w:spacing w:val="0"/>
          <w:color w:val="000000"/>
          <w:b w:val="off"/>
          <w:i w:val="off"/>
        </w:rPr>
        <w:t>的话)稳定的竞争。除了经验重要的原因外，卡特尔型政党之所以没有出</w:t>
      </w:r>
      <w:r>
        <w:rPr>
          <w:rFonts w:ascii="宋体" w:hAnsi="宋体" w:cs="宋体" w:eastAsia="宋体"/>
          <w:sz w:val="50"/>
          <w:spacing w:val="0"/>
          <w:color w:val="000000"/>
          <w:b w:val="off"/>
          <w:i w:val="off"/>
        </w:rPr>
        <w:t>现在意大利政治的舞台上是有另外一些原因的。⁹⁴意大利的体制缺乏足</w:t>
      </w:r>
      <w:r>
        <w:rPr>
          <w:rFonts w:ascii="宋体" w:hAnsi="宋体" w:cs="宋体" w:eastAsia="宋体"/>
          <w:sz w:val="50"/>
          <w:spacing w:val="0"/>
          <w:color w:val="000000"/>
          <w:b w:val="off"/>
          <w:i w:val="off"/>
        </w:rPr>
        <w:t>够的稳定性以支撑政党的卡特尔化。卡特尔型政党的一些特征，例如政</w:t>
      </w:r>
      <w:r>
        <w:rPr>
          <w:rFonts w:ascii="宋体" w:hAnsi="宋体" w:cs="宋体" w:eastAsia="宋体"/>
          <w:sz w:val="50"/>
          <w:spacing w:val="0"/>
          <w:color w:val="000000"/>
          <w:b w:val="off"/>
          <w:i w:val="off"/>
        </w:rPr>
        <w:t>党的公共融资和接触电视媒体，意大利政党必须由法律批准，等等。这些</w:t>
      </w:r>
      <w:r>
        <w:rPr>
          <w:rFonts w:ascii="宋体" w:hAnsi="宋体" w:cs="宋体" w:eastAsia="宋体"/>
          <w:sz w:val="50"/>
          <w:spacing w:val="0"/>
          <w:color w:val="000000"/>
          <w:b w:val="off"/>
          <w:i w:val="off"/>
        </w:rPr>
        <w:t>特征都不存在于意大利的政治中。甚至在意大利力量党、左翼民主党和</w:t>
      </w:r>
      <w:r>
        <w:rPr>
          <w:rFonts w:ascii="宋体" w:hAnsi="宋体" w:cs="宋体" w:eastAsia="宋体"/>
          <w:sz w:val="50"/>
          <w:spacing w:val="0"/>
          <w:color w:val="000000"/>
          <w:b w:val="off"/>
          <w:i w:val="off"/>
        </w:rPr>
        <w:t>北方联盟中成员和非成员之间还存在着适当的区别。意大利政党仍然被</w:t>
      </w:r>
      <w:r>
        <w:rPr>
          <w:rFonts w:ascii="宋体" w:hAnsi="宋体" w:cs="宋体" w:eastAsia="宋体"/>
          <w:sz w:val="50"/>
          <w:spacing w:val="0"/>
          <w:color w:val="000000"/>
          <w:b w:val="off"/>
          <w:i w:val="off"/>
        </w:rPr>
        <w:t>看作是独特的、公共的但非国家的机构。最后，政党之间的竞争仍然很激</w:t>
      </w:r>
      <w:r>
        <w:rPr>
          <w:rFonts w:ascii="宋体" w:hAnsi="宋体" w:cs="宋体" w:eastAsia="宋体"/>
          <w:sz w:val="50"/>
          <w:spacing w:val="0"/>
          <w:color w:val="000000"/>
          <w:b w:val="off"/>
          <w:i w:val="off"/>
        </w:rPr>
        <w:t>烈，不符合卡特尔化的要求。</w:t>
      </w:r>
      <w:bookmarkEnd w:id="3531"/>
    </w:p>
    <w:p>
      <w:r>
        <w:t/>
      </w:r>
    </w:p>
    <w:p>
      <w:pPr>
        <w:sectPr>
          <w:footerReference r:id="rId374"/>
          <w:headerReference r:id="rId375" w:type="default"/>
          <w:type w:val="nextPage"/>
          <w:pgSz w:w="18680" w:h="31680"/>
          <w:pgMar w:left="1300" w:top="2160" w:right="1300" w:bottom="2160" w:header="1860" w:footer="1860"/>
          <w:cols w:num="1"/>
        </w:sectPr>
      </w:pPr>
    </w:p>
    <w:p>
      <w:pPr>
        <w:pageBreakBefore w:val="off"/>
        <w:tabs/>
        <w:wordWrap w:val="off"/>
        <w:spacing w:before="0" w:after="0" w:line="560" w:lineRule="atLeast"/>
        <w:ind w:left="0" w:right="0"/>
        <w:jc w:val="right"/>
        <w:textAlignment w:val="baseline"/>
        <w:rPr>
          <w:sz w:val="41"/>
        </w:rPr>
      </w:pPr>
      <w:bookmarkStart w:name="" w:id="3532"/>
      <w:r>
        <w:rPr>
          <w:rFonts w:ascii="仿宋" w:hAnsi="仿宋" w:cs="仿宋" w:eastAsia="仿宋"/>
          <w:sz w:val="41"/>
          <w:spacing w:val="0"/>
          <w:color w:val="000000"/>
          <w:b w:val="off"/>
          <w:i w:val="off"/>
        </w:rPr>
        <w:t>第六章意 大利政党的三个阶段</w:t>
      </w:r>
      <w:bookmarkEnd w:id="3532"/>
    </w:p>
    <w:p>
      <w:pPr>
        <w:pageBreakBefore w:val="off"/>
        <w:tabs/>
        <w:wordWrap w:val="off"/>
        <w:spacing w:before="360" w:after="0" w:line="880" w:lineRule="atLeast"/>
        <w:ind w:left="20" w:right="0" w:firstLine="980"/>
        <w:jc w:val="both"/>
        <w:textAlignment w:val="baseline"/>
        <w:rPr>
          <w:sz w:val="48"/>
        </w:rPr>
      </w:pPr>
      <w:bookmarkStart w:name="" w:id="3533"/>
      <w:r>
        <w:rPr>
          <w:rFonts w:ascii="宋体" w:hAnsi="宋体" w:cs="宋体" w:eastAsia="宋体"/>
          <w:sz w:val="48"/>
          <w:spacing w:val="0"/>
          <w:color w:val="000000"/>
          <w:b w:val="off"/>
          <w:i w:val="off"/>
        </w:rPr>
        <w:t>第四，来自意大利政党三个阶段的证据是否表明意大利的政党正在</w:t>
      </w:r>
      <w:r>
        <w:rPr>
          <w:rFonts w:ascii="宋体" w:hAnsi="宋体" w:cs="宋体" w:eastAsia="宋体"/>
          <w:sz w:val="48"/>
          <w:spacing w:val="0"/>
          <w:color w:val="000000"/>
          <w:b w:val="off"/>
          <w:i w:val="off"/>
        </w:rPr>
        <w:t>衰落？对这个问题既有认同者也有否认者。毫无疑问，政党组织和功能</w:t>
      </w:r>
      <w:r>
        <w:rPr>
          <w:rFonts w:ascii="宋体" w:hAnsi="宋体" w:cs="宋体" w:eastAsia="宋体"/>
          <w:sz w:val="48"/>
          <w:spacing w:val="0"/>
          <w:color w:val="000000"/>
          <w:b w:val="off"/>
          <w:i w:val="off"/>
        </w:rPr>
        <w:t>都已经改变了。在基督教民主党的危机和瓦解之后，意大利已经没有占</w:t>
      </w:r>
      <w:r>
        <w:rPr>
          <w:rFonts w:ascii="宋体" w:hAnsi="宋体" w:cs="宋体" w:eastAsia="宋体"/>
          <w:sz w:val="48"/>
          <w:spacing w:val="0"/>
          <w:color w:val="000000"/>
          <w:b w:val="off"/>
          <w:i w:val="off"/>
        </w:rPr>
        <w:t>主导型的政党了。在意大利，或者欧洲的其他地方，大众型政党和全方位</w:t>
      </w:r>
      <w:r>
        <w:rPr>
          <w:rFonts w:ascii="宋体" w:hAnsi="宋体" w:cs="宋体" w:eastAsia="宋体"/>
          <w:sz w:val="48"/>
          <w:spacing w:val="0"/>
          <w:color w:val="000000"/>
          <w:b w:val="off"/>
          <w:i w:val="off"/>
        </w:rPr>
        <w:t>型政党也已不复存在，但是它们的遗产还残留于联盟，民族联盟和左翼民</w:t>
      </w:r>
      <w:r>
        <w:rPr>
          <w:rFonts w:ascii="宋体" w:hAnsi="宋体" w:cs="宋体" w:eastAsia="宋体"/>
          <w:sz w:val="48"/>
          <w:spacing w:val="0"/>
          <w:color w:val="000000"/>
          <w:b w:val="off"/>
          <w:i w:val="off"/>
        </w:rPr>
        <w:t>主人士党中。此外，新的模式，例如个人魅力型政党和现代干部型政党也</w:t>
      </w:r>
      <w:r>
        <w:rPr>
          <w:rFonts w:ascii="宋体" w:hAnsi="宋体" w:cs="宋体" w:eastAsia="宋体"/>
          <w:sz w:val="48"/>
          <w:spacing w:val="0"/>
          <w:color w:val="000000"/>
          <w:b w:val="off"/>
          <w:i w:val="off"/>
        </w:rPr>
        <w:t>出现了。</w:t>
      </w:r>
      <w:bookmarkEnd w:id="3533"/>
    </w:p>
    <w:p>
      <w:pPr>
        <w:pageBreakBefore w:val="off"/>
        <w:tabs/>
        <w:wordWrap w:val="off"/>
        <w:spacing w:before="0" w:after="0" w:line="880" w:lineRule="atLeast"/>
        <w:ind w:left="20" w:right="0" w:firstLine="980"/>
        <w:jc w:val="both"/>
        <w:textAlignment w:val="baseline"/>
        <w:rPr>
          <w:sz w:val="48"/>
        </w:rPr>
      </w:pPr>
      <w:bookmarkStart w:name="" w:id="3534"/>
      <w:r>
        <w:rPr>
          <w:rFonts w:ascii="宋体" w:hAnsi="宋体" w:cs="宋体" w:eastAsia="宋体"/>
          <w:sz w:val="48"/>
          <w:spacing w:val="0"/>
          <w:color w:val="000000"/>
          <w:b w:val="off"/>
          <w:i w:val="off"/>
        </w:rPr>
        <w:t>此外，尽管政党还履行着和30年前一样的功能，但是对于许多活动，</w:t>
      </w:r>
      <w:r>
        <w:rPr>
          <w:rFonts w:ascii="宋体" w:hAnsi="宋体" w:cs="宋体" w:eastAsia="宋体"/>
          <w:sz w:val="48"/>
          <w:spacing w:val="0"/>
          <w:color w:val="000000"/>
          <w:b w:val="off"/>
          <w:i w:val="off"/>
        </w:rPr>
        <w:t>例如社会代表或利益形成和整合，已经不是它们独有的了。工会和其他</w:t>
      </w:r>
      <w:r>
        <w:rPr>
          <w:rFonts w:ascii="宋体" w:hAnsi="宋体" w:cs="宋体" w:eastAsia="宋体"/>
          <w:sz w:val="48"/>
          <w:spacing w:val="0"/>
          <w:color w:val="000000"/>
          <w:b w:val="off"/>
          <w:i w:val="off"/>
        </w:rPr>
        <w:t>利益组织，以及媒体同样也能履行这些职能。同时，政党守门人的角色作</w:t>
      </w:r>
      <w:r>
        <w:rPr>
          <w:rFonts w:ascii="宋体" w:hAnsi="宋体" w:cs="宋体" w:eastAsia="宋体"/>
          <w:sz w:val="48"/>
          <w:spacing w:val="0"/>
          <w:color w:val="000000"/>
          <w:b w:val="off"/>
          <w:i w:val="off"/>
        </w:rPr>
        <w:t>为巩固时期的重要特征之一95也慢慢地失色了，到了80年代，已经不再</w:t>
      </w:r>
      <w:r>
        <w:rPr>
          <w:rFonts w:ascii="宋体" w:hAnsi="宋体" w:cs="宋体" w:eastAsia="宋体"/>
          <w:sz w:val="48"/>
          <w:spacing w:val="0"/>
          <w:color w:val="000000"/>
          <w:b w:val="off"/>
          <w:i w:val="off"/>
        </w:rPr>
        <w:t>是意大利政治中的关键因素了。</w:t>
      </w:r>
      <w:bookmarkEnd w:id="3534"/>
    </w:p>
    <w:p>
      <w:pPr>
        <w:pageBreakBefore w:val="off"/>
        <w:tabs/>
        <w:wordWrap w:val="off"/>
        <w:spacing w:before="0" w:after="0" w:line="880" w:lineRule="atLeast"/>
        <w:ind w:left="20" w:right="0" w:firstLine="980"/>
        <w:jc w:val="both"/>
        <w:textAlignment w:val="baseline"/>
        <w:rPr>
          <w:sz w:val="48"/>
        </w:rPr>
      </w:pPr>
      <w:bookmarkStart w:name="" w:id="3535"/>
      <w:r>
        <w:rPr>
          <w:rFonts w:ascii="宋体" w:hAnsi="宋体" w:cs="宋体" w:eastAsia="宋体"/>
          <w:sz w:val="48"/>
          <w:spacing w:val="0"/>
          <w:color w:val="000000"/>
          <w:b w:val="off"/>
          <w:i w:val="off"/>
        </w:rPr>
        <w:t>最后，对这些变化的解释同样也吻合欧洲的普遍趋势，包括：世俗化、</w:t>
      </w:r>
      <w:r>
        <w:rPr>
          <w:rFonts w:ascii="宋体" w:hAnsi="宋体" w:cs="宋体" w:eastAsia="宋体"/>
          <w:sz w:val="48"/>
          <w:spacing w:val="0"/>
          <w:color w:val="000000"/>
          <w:b w:val="off"/>
          <w:i w:val="off"/>
        </w:rPr>
        <w:t>意识形态的衰弱、媒体技术的发展、公民社会的形成与发展。但是在意大</w:t>
      </w:r>
      <w:r>
        <w:rPr>
          <w:rFonts w:ascii="宋体" w:hAnsi="宋体" w:cs="宋体" w:eastAsia="宋体"/>
          <w:sz w:val="48"/>
          <w:spacing w:val="0"/>
          <w:color w:val="000000"/>
          <w:b w:val="off"/>
          <w:i w:val="off"/>
        </w:rPr>
        <w:t>利案例中，还有一些其他原因我们必须在此提及，特别是关于80年代和</w:t>
      </w:r>
      <w:r>
        <w:rPr>
          <w:rFonts w:ascii="宋体" w:hAnsi="宋体" w:cs="宋体" w:eastAsia="宋体"/>
          <w:sz w:val="48"/>
          <w:spacing w:val="0"/>
          <w:color w:val="000000"/>
          <w:b w:val="off"/>
          <w:i w:val="off"/>
        </w:rPr>
        <w:t>90年代的变化。这其中主要有左翼共产党的逐渐统一、政治不满、法西</w:t>
      </w:r>
      <w:r>
        <w:rPr>
          <w:rFonts w:ascii="宋体" w:hAnsi="宋体" w:cs="宋体" w:eastAsia="宋体"/>
          <w:sz w:val="48"/>
          <w:spacing w:val="0"/>
          <w:color w:val="000000"/>
          <w:b w:val="off"/>
          <w:i w:val="off"/>
        </w:rPr>
        <w:t>斯集体记忆的消失和意大利政治必须面对的公众对更高效的公共事务处</w:t>
      </w:r>
      <w:r>
        <w:rPr>
          <w:rFonts w:ascii="宋体" w:hAnsi="宋体" w:cs="宋体" w:eastAsia="宋体"/>
          <w:sz w:val="48"/>
          <w:spacing w:val="0"/>
          <w:color w:val="000000"/>
          <w:b w:val="off"/>
          <w:i w:val="off"/>
        </w:rPr>
        <w:t>理能力的诉求。96</w:t>
      </w:r>
      <w:bookmarkEnd w:id="3535"/>
    </w:p>
    <w:p>
      <w:pPr>
        <w:pageBreakBefore w:val="off"/>
        <w:tabs/>
        <w:wordWrap w:val="off"/>
        <w:spacing w:before="0" w:after="0" w:line="880" w:lineRule="exact"/>
        <w:ind w:left="0" w:right="0"/>
        <w:jc w:val="both"/>
        <w:textAlignment w:val="baseline"/>
        <w:rPr>
          <w:sz w:val="48"/>
        </w:rPr>
      </w:pPr>
      <w:bookmarkStart w:name="" w:id="3536"/>
      <w:r>
        <w:rPr>
          <w:rFonts w:ascii="宋体" w:hAnsi="宋体" w:cs="宋体" w:eastAsia="宋体"/>
          <w:sz w:val="48"/>
          <w:spacing w:val="0"/>
          <w:color w:val="000000"/>
          <w:b w:val="off"/>
          <w:i w:val="off"/>
        </w:rPr>
        <w:t/>
      </w:r>
      <w:bookmarkEnd w:id="3536"/>
    </w:p>
    <w:p>
      <w:pPr>
        <w:pageBreakBefore w:val="off"/>
        <w:tabs/>
        <w:wordWrap w:val="off"/>
        <w:spacing w:before="0" w:after="0" w:line="600" w:lineRule="atLeast"/>
        <w:ind w:left="20" w:right="0"/>
        <w:jc w:val="both"/>
        <w:textAlignment w:val="baseline"/>
        <w:rPr>
          <w:sz w:val="44"/>
        </w:rPr>
      </w:pPr>
      <w:bookmarkStart w:name="" w:id="3537"/>
      <w:r>
        <w:rPr>
          <w:rFonts w:ascii="宋体" w:hAnsi="宋体" w:cs="宋体" w:eastAsia="宋体"/>
          <w:sz w:val="44"/>
          <w:spacing w:val="0"/>
          <w:color w:val="000000"/>
          <w:b w:val="off"/>
          <w:i w:val="off"/>
        </w:rPr>
        <w:t>注  释</w:t>
      </w:r>
      <w:bookmarkEnd w:id="3537"/>
    </w:p>
    <w:p>
      <w:pPr>
        <w:pageBreakBefore w:val="off"/>
        <w:tabs/>
        <w:wordWrap w:val="off"/>
        <w:spacing w:before="0" w:after="0" w:line="740" w:lineRule="atLeast"/>
        <w:ind w:left="20" w:right="20" w:firstLine="880"/>
        <w:jc w:val="both"/>
        <w:textAlignment w:val="baseline"/>
        <w:rPr>
          <w:sz w:val="49"/>
        </w:rPr>
      </w:pPr>
      <w:bookmarkStart w:name="" w:id="3538"/>
      <w:r>
        <w:rPr>
          <w:rFonts w:ascii="TimesNewRoman" w:hAnsi="TimesNewRoman" w:cs="TimesNewRoman" w:eastAsia="TimesNewRoman"/>
          <w:sz w:val="49"/>
          <w:spacing w:val="0"/>
          <w:color w:val="000000"/>
          <w:b w:val="off"/>
          <w:i w:val="off"/>
        </w:rPr>
        <w:t>1.参见 Leonardo Morlino, Democracy between Consolidation and Crisis: Par-</w:t>
      </w:r>
      <w:r>
        <w:rPr>
          <w:rFonts w:ascii="TimesNewRoman" w:hAnsi="TimesNewRoman" w:cs="TimesNewRoman" w:eastAsia="TimesNewRoman"/>
          <w:sz w:val="49"/>
          <w:spacing w:val="0"/>
          <w:color w:val="000000"/>
          <w:b w:val="off"/>
          <w:i w:val="off"/>
        </w:rPr>
        <w:t>ties, Groups and Citizens in Southern Europe ( Oxford: Oxford University Press,</w:t>
      </w:r>
      <w:r>
        <w:rPr>
          <w:rFonts w:ascii="TimesNewRoman" w:hAnsi="TimesNewRoman" w:cs="TimesNewRoman" w:eastAsia="TimesNewRoman"/>
          <w:sz w:val="49"/>
          <w:spacing w:val="0"/>
          <w:color w:val="000000"/>
          <w:b w:val="off"/>
          <w:i w:val="off"/>
        </w:rPr>
        <w:t>1998)。</w:t>
      </w:r>
      <w:bookmarkEnd w:id="3538"/>
    </w:p>
    <w:p>
      <w:pPr>
        <w:pageBreakBefore w:val="off"/>
        <w:tabs/>
        <w:wordWrap w:val="off"/>
        <w:spacing w:before="0" w:after="0" w:line="880" w:lineRule="atLeast"/>
        <w:ind w:left="20" w:right="0" w:firstLine="880"/>
        <w:jc w:val="both"/>
        <w:textAlignment w:val="baseline"/>
        <w:rPr>
          <w:sz w:val="48"/>
        </w:rPr>
      </w:pPr>
      <w:bookmarkStart w:name="" w:id="3539"/>
      <w:r>
        <w:rPr>
          <w:rFonts w:ascii="宋体" w:hAnsi="宋体" w:cs="宋体" w:eastAsia="宋体"/>
          <w:sz w:val="48"/>
          <w:spacing w:val="0"/>
          <w:color w:val="000000"/>
          <w:b w:val="off"/>
          <w:i w:val="off"/>
        </w:rPr>
        <w:t>2.阶级冲突、宗教、中心/边缘，体制支持是意大利政治自1946年以后主要</w:t>
      </w:r>
      <w:r>
        <w:rPr>
          <w:rFonts w:ascii="宋体" w:hAnsi="宋体" w:cs="宋体" w:eastAsia="宋体"/>
          <w:sz w:val="48"/>
          <w:spacing w:val="0"/>
          <w:color w:val="000000"/>
          <w:b w:val="off"/>
          <w:i w:val="off"/>
        </w:rPr>
        <w:t>的分裂点，近十年来，以阶级冲突最为突出。根据保罗·法内蒂(Paolo Farneti)</w:t>
      </w:r>
      <w:r>
        <w:rPr>
          <w:rFonts w:ascii="宋体" w:hAnsi="宋体" w:cs="宋体" w:eastAsia="宋体"/>
          <w:sz w:val="48"/>
          <w:spacing w:val="0"/>
          <w:color w:val="000000"/>
          <w:b w:val="off"/>
          <w:i w:val="off"/>
        </w:rPr>
        <w:t>的分类，意大利政治中有五个突出的断裂：改革/革命的断裂、宗教、制度分歧(法</w:t>
      </w:r>
      <w:r>
        <w:rPr>
          <w:rFonts w:ascii="宋体" w:hAnsi="宋体" w:cs="宋体" w:eastAsia="宋体"/>
          <w:sz w:val="48"/>
          <w:spacing w:val="0"/>
          <w:color w:val="000000"/>
          <w:b w:val="off"/>
          <w:i w:val="off"/>
        </w:rPr>
        <w:t>西斯/反法西斯)、以政府经济的考量(市场与政府抗衡)以及国家断裂。参见 Pa-</w:t>
      </w:r>
      <w:r>
        <w:rPr>
          <w:rFonts w:ascii="TimesNewRoman" w:hAnsi="TimesNewRoman" w:cs="TimesNewRoman" w:eastAsia="TimesNewRoman"/>
          <w:sz w:val="48"/>
          <w:spacing w:val="0"/>
          <w:color w:val="000000"/>
          <w:b w:val="off"/>
          <w:i w:val="off"/>
        </w:rPr>
        <w:t>olo Farneti, Il sistema dei pariti in Italia 1946-1979( Bologna: Il Mulino, 1983),</w:t>
      </w:r>
      <w:r>
        <w:rPr>
          <w:rFonts w:ascii="TimesNewRoman" w:hAnsi="TimesNewRoman" w:cs="TimesNewRoman" w:eastAsia="TimesNewRoman"/>
          <w:sz w:val="48"/>
          <w:spacing w:val="0"/>
          <w:color w:val="000000"/>
          <w:b w:val="off"/>
          <w:i w:val="off"/>
        </w:rPr>
        <w:t>pp.46-50。</w:t>
      </w:r>
      <w:bookmarkEnd w:id="3539"/>
    </w:p>
    <w:p>
      <w:pPr>
        <w:pageBreakBefore w:val="off"/>
        <w:tabs/>
        <w:wordWrap w:val="off"/>
        <w:spacing w:before="0" w:after="0" w:line="740" w:lineRule="atLeast"/>
        <w:ind w:left="900" w:right="0"/>
        <w:jc w:val="both"/>
        <w:textAlignment w:val="baseline"/>
        <w:rPr>
          <w:sz w:val="49"/>
        </w:rPr>
      </w:pPr>
      <w:bookmarkStart w:name="" w:id="3540"/>
      <w:r>
        <w:rPr>
          <w:rFonts w:ascii="TimesNewRoman" w:hAnsi="TimesNewRoman" w:cs="TimesNewRoman" w:eastAsia="TimesNewRoman"/>
          <w:sz w:val="49"/>
          <w:spacing w:val="0"/>
          <w:color w:val="000000"/>
          <w:b w:val="off"/>
          <w:i w:val="off"/>
        </w:rPr>
        <w:t>3. Leonardo Morlino, Democracy between Consolidation and Crisis.</w:t>
      </w:r>
      <w:bookmarkEnd w:id="3540"/>
    </w:p>
    <w:p>
      <w:pPr>
        <w:pageBreakBefore w:val="off"/>
        <w:tabs/>
        <w:wordWrap w:val="off"/>
        <w:spacing w:before="0" w:after="0" w:line="740" w:lineRule="atLeast"/>
        <w:ind w:left="20" w:right="20" w:firstLine="880"/>
        <w:jc w:val="both"/>
        <w:textAlignment w:val="baseline"/>
        <w:rPr>
          <w:sz w:val="49"/>
        </w:rPr>
      </w:pPr>
      <w:bookmarkStart w:name="" w:id="3541"/>
      <w:r>
        <w:rPr>
          <w:rFonts w:ascii="TimesNewRoman" w:hAnsi="TimesNewRoman" w:cs="TimesNewRoman" w:eastAsia="TimesNewRoman"/>
          <w:sz w:val="49"/>
          <w:spacing w:val="0"/>
          <w:color w:val="000000"/>
          <w:b w:val="off"/>
          <w:i w:val="off"/>
        </w:rPr>
        <w:t>4.参见 Giorgio Galli, ed., Il comportamento elettorale in Italia(Bologna:</w:t>
      </w:r>
      <w:r>
        <w:rPr>
          <w:rFonts w:ascii="TimesNewRoman" w:hAnsi="TimesNewRoman" w:cs="TimesNewRoman" w:eastAsia="TimesNewRoman"/>
          <w:sz w:val="49"/>
          <w:spacing w:val="0"/>
          <w:color w:val="000000"/>
          <w:b w:val="off"/>
          <w:i w:val="off"/>
        </w:rPr>
        <w:t>Il Mulino, 1968), p.217。</w:t>
      </w:r>
      <w:bookmarkEnd w:id="3541"/>
    </w:p>
    <w:p>
      <w:pPr>
        <w:pageBreakBefore w:val="off"/>
        <w:tabs/>
        <w:wordWrap w:val="off"/>
        <w:spacing w:before="0" w:after="0" w:line="480" w:lineRule="exact"/>
        <w:ind w:left="0" w:right="0"/>
        <w:jc w:val="both"/>
        <w:textAlignment w:val="baseline"/>
        <w:rPr>
          <w:sz w:val="41"/>
        </w:rPr>
      </w:pPr>
      <w:bookmarkStart w:name="" w:id="3542"/>
      <w:r>
        <w:rPr>
          <w:rFonts w:ascii="宋体" w:hAnsi="宋体" w:cs="宋体" w:eastAsia="宋体"/>
          <w:sz w:val="41"/>
          <w:spacing w:val="0"/>
          <w:color w:val="000000"/>
          <w:b w:val="off"/>
          <w:i w:val="off"/>
        </w:rPr>
        <w:t/>
      </w:r>
      <w:bookmarkEnd w:id="3542"/>
    </w:p>
    <w:p>
      <w:pPr>
        <w:pageBreakBefore w:val="off"/>
        <w:tabs/>
        <w:wordWrap w:val="off"/>
        <w:spacing w:before="0" w:after="0" w:line="560" w:lineRule="atLeast"/>
        <w:ind w:left="0" w:right="20"/>
        <w:jc w:val="right"/>
        <w:textAlignment w:val="baseline"/>
        <w:rPr>
          <w:sz w:val="41"/>
        </w:rPr>
      </w:pPr>
      <w:bookmarkStart w:name="" w:id="3543"/>
      <w:r>
        <w:rPr>
          <w:rFonts w:ascii="宋体" w:hAnsi="宋体" w:cs="宋体" w:eastAsia="宋体"/>
          <w:sz w:val="41"/>
          <w:spacing w:val="0"/>
          <w:color w:val="000000"/>
          <w:b w:val="off"/>
          <w:i w:val="off"/>
        </w:rPr>
        <w:t>143</w:t>
      </w:r>
      <w:bookmarkEnd w:id="3543"/>
    </w:p>
    <w:p>
      <w:r>
        <w:t/>
      </w:r>
    </w:p>
    <w:p>
      <w:pPr>
        <w:sectPr>
          <w:footerReference r:id="rId376"/>
          <w:headerReference r:id="rId377" w:type="default"/>
          <w:type w:val="nextPage"/>
          <w:pgSz w:w="18680" w:h="31680"/>
          <w:pgMar w:left="1340" w:top="1640" w:right="1340" w:bottom="1640" w:header="1340" w:footer="1340"/>
          <w:cols w:num="1"/>
        </w:sectPr>
      </w:pPr>
    </w:p>
    <w:p>
      <w:pPr>
        <w:pageBreakBefore w:val="off"/>
        <w:tabs/>
        <w:wordWrap w:val="off"/>
        <w:spacing w:before="0" w:after="0" w:line="660" w:lineRule="atLeast"/>
        <w:ind w:left="440" w:right="0"/>
        <w:jc w:val="both"/>
        <w:textAlignment w:val="baseline"/>
        <w:rPr>
          <w:sz w:val="49"/>
        </w:rPr>
      </w:pPr>
      <w:bookmarkStart w:name="" w:id="3544"/>
      <w:r>
        <w:rPr>
          <w:rFonts w:ascii="宋体" w:hAnsi="宋体" w:cs="宋体" w:eastAsia="宋体"/>
          <w:sz w:val="49"/>
          <w:spacing w:val="0"/>
          <w:color w:val="000000"/>
          <w:b w:val="off"/>
          <w:i w:val="off"/>
        </w:rPr>
        <w:t>政党与民主</w:t>
      </w:r>
      <w:bookmarkEnd w:id="3544"/>
    </w:p>
    <w:p>
      <w:pPr>
        <w:pageBreakBefore w:val="off"/>
        <w:tabs/>
        <w:wordWrap w:val="off"/>
        <w:spacing w:before="0" w:after="0" w:line="580" w:lineRule="exact"/>
        <w:ind w:left="0" w:right="0"/>
        <w:jc w:val="both"/>
        <w:textAlignment w:val="baseline"/>
        <w:rPr>
          <w:sz w:val="49"/>
        </w:rPr>
      </w:pPr>
      <w:bookmarkStart w:name="" w:id="3545"/>
      <w:r>
        <w:rPr>
          <w:rFonts w:ascii="宋体" w:hAnsi="宋体" w:cs="宋体" w:eastAsia="宋体"/>
          <w:sz w:val="49"/>
          <w:spacing w:val="0"/>
          <w:color w:val="000000"/>
          <w:b w:val="off"/>
          <w:i w:val="off"/>
        </w:rPr>
        <w:t/>
      </w:r>
      <w:bookmarkEnd w:id="3545"/>
    </w:p>
    <w:p>
      <w:pPr>
        <w:pageBreakBefore w:val="off"/>
        <w:tabs/>
        <w:wordWrap w:val="off"/>
        <w:spacing w:before="0" w:after="0" w:line="740" w:lineRule="atLeast"/>
        <w:ind w:left="60" w:right="0" w:firstLine="920"/>
        <w:jc w:val="both"/>
        <w:textAlignment w:val="baseline"/>
        <w:rPr>
          <w:sz w:val="45"/>
        </w:rPr>
      </w:pPr>
      <w:bookmarkStart w:name="" w:id="3546"/>
      <w:r>
        <w:rPr>
          <w:rFonts w:ascii="TimesNewRoman" w:hAnsi="TimesNewRoman" w:cs="TimesNewRoman" w:eastAsia="TimesNewRoman"/>
          <w:sz w:val="45"/>
          <w:spacing w:val="0"/>
          <w:color w:val="000000"/>
          <w:b w:val="off"/>
          <w:i w:val="off"/>
        </w:rPr>
        <w:t>5. Otto Kirchheimer,“The Transformation of the Western European Party</w:t>
      </w:r>
      <w:r>
        <w:rPr>
          <w:rFonts w:ascii="TimesNewRoman" w:hAnsi="TimesNewRoman" w:cs="TimesNewRoman" w:eastAsia="TimesNewRoman"/>
          <w:sz w:val="45"/>
          <w:spacing w:val="0"/>
          <w:color w:val="000000"/>
          <w:b w:val="off"/>
          <w:i w:val="off"/>
        </w:rPr>
        <w:t>System,” in Joseph LaPalombara and Myron Wein er, eds., Political Parties and</w:t>
      </w:r>
      <w:r>
        <w:rPr>
          <w:rFonts w:ascii="TimesNewRoman" w:hAnsi="TimesNewRoman" w:cs="TimesNewRoman" w:eastAsia="TimesNewRoman"/>
          <w:sz w:val="45"/>
          <w:spacing w:val="0"/>
          <w:color w:val="000000"/>
          <w:b w:val="off"/>
          <w:i w:val="off"/>
        </w:rPr>
        <w:t>Political Development(Princeton, N.J.: University Press, 1966).</w:t>
      </w:r>
      <w:bookmarkEnd w:id="3546"/>
    </w:p>
    <w:p>
      <w:pPr>
        <w:pageBreakBefore w:val="off"/>
        <w:tabs/>
        <w:wordWrap w:val="off"/>
        <w:spacing w:before="0" w:after="0" w:line="740" w:lineRule="atLeast"/>
        <w:ind w:left="60" w:right="0" w:firstLine="920"/>
        <w:jc w:val="both"/>
        <w:textAlignment w:val="baseline"/>
        <w:rPr>
          <w:sz w:val="45"/>
        </w:rPr>
      </w:pPr>
      <w:bookmarkStart w:name="" w:id="3547"/>
      <w:r>
        <w:rPr>
          <w:rFonts w:ascii="TimesNewRoman" w:hAnsi="TimesNewRoman" w:cs="TimesNewRoman" w:eastAsia="TimesNewRoman"/>
          <w:sz w:val="45"/>
          <w:spacing w:val="0"/>
          <w:color w:val="000000"/>
          <w:b w:val="off"/>
          <w:i w:val="off"/>
        </w:rPr>
        <w:t>6. Marco Tarchi, Dal MSI ad AN: Organizzazione e strategie(Bologna: Il</w:t>
      </w:r>
      <w:r>
        <w:rPr>
          <w:rFonts w:ascii="TimesNewRoman" w:hAnsi="TimesNewRoman" w:cs="TimesNewRoman" w:eastAsia="TimesNewRoman"/>
          <w:sz w:val="45"/>
          <w:spacing w:val="0"/>
          <w:color w:val="000000"/>
          <w:b w:val="off"/>
          <w:i w:val="off"/>
        </w:rPr>
        <w:t>Mulino, 1997).</w:t>
      </w:r>
      <w:bookmarkEnd w:id="3547"/>
    </w:p>
    <w:p>
      <w:pPr>
        <w:pageBreakBefore w:val="off"/>
        <w:tabs/>
        <w:wordWrap w:val="off"/>
        <w:spacing w:before="0" w:after="0" w:line="740" w:lineRule="atLeast"/>
        <w:ind w:left="0" w:right="0" w:firstLine="920"/>
        <w:jc w:val="both"/>
        <w:textAlignment w:val="baseline"/>
        <w:rPr>
          <w:sz w:val="45"/>
        </w:rPr>
      </w:pPr>
      <w:bookmarkStart w:name="" w:id="3548"/>
      <w:r>
        <w:rPr>
          <w:rFonts w:ascii="TimesNewRoman" w:hAnsi="TimesNewRoman" w:cs="TimesNewRoman" w:eastAsia="TimesNewRoman"/>
          <w:sz w:val="45"/>
          <w:spacing w:val="0"/>
          <w:color w:val="000000"/>
          <w:b w:val="off"/>
          <w:i w:val="off"/>
        </w:rPr>
        <w:t xml:space="preserve">7.参见 Carlo Vallauri, ed., L'arcipelago民ocratico: Organizzazione e struttura </w:t>
      </w:r>
      <w:r>
        <w:rPr>
          <w:rFonts w:ascii="TimesNewRoman" w:hAnsi="TimesNewRoman" w:cs="TimesNewRoman" w:eastAsia="TimesNewRoman"/>
          <w:sz w:val="45"/>
          <w:spacing w:val="0"/>
          <w:color w:val="000000"/>
          <w:b w:val="off"/>
          <w:i w:val="off"/>
        </w:rPr>
        <w:t>dei partiti italani negli年ni del centrismo(1949-1958)(Rome: Bulzoni, 1981)。</w:t>
      </w:r>
      <w:bookmarkEnd w:id="3548"/>
    </w:p>
    <w:p>
      <w:pPr>
        <w:pageBreakBefore w:val="off"/>
        <w:tabs/>
        <w:wordWrap w:val="off"/>
        <w:spacing w:before="0" w:after="0" w:line="740" w:lineRule="atLeast"/>
        <w:ind w:left="0" w:right="0" w:firstLine="920"/>
        <w:jc w:val="both"/>
        <w:textAlignment w:val="baseline"/>
        <w:rPr>
          <w:sz w:val="45"/>
        </w:rPr>
      </w:pPr>
      <w:bookmarkStart w:name="" w:id="3549"/>
      <w:r>
        <w:rPr>
          <w:rFonts w:ascii="TimesNewRoman" w:hAnsi="TimesNewRoman" w:cs="TimesNewRoman" w:eastAsia="TimesNewRoman"/>
          <w:sz w:val="45"/>
          <w:spacing w:val="0"/>
          <w:color w:val="000000"/>
          <w:b w:val="off"/>
          <w:i w:val="off"/>
        </w:rPr>
        <w:t xml:space="preserve">8.关于这些年具体的组织分析参见 Gianfranco Poggi, ed., L'organizzazione </w:t>
      </w:r>
      <w:r>
        <w:rPr>
          <w:rFonts w:ascii="TimesNewRoman" w:hAnsi="TimesNewRoman" w:cs="TimesNewRoman" w:eastAsia="TimesNewRoman"/>
          <w:sz w:val="45"/>
          <w:spacing w:val="0"/>
          <w:color w:val="000000"/>
          <w:b w:val="off"/>
          <w:i w:val="off"/>
        </w:rPr>
        <w:t>partitica del PCI e della DC(Bologna: IL Mulino, 1968)。</w:t>
      </w:r>
      <w:bookmarkEnd w:id="3549"/>
    </w:p>
    <w:p>
      <w:pPr>
        <w:pageBreakBefore w:val="off"/>
        <w:tabs/>
        <w:wordWrap w:val="off"/>
        <w:spacing w:before="0" w:after="0" w:line="740" w:lineRule="atLeast"/>
        <w:ind w:left="0" w:right="20" w:firstLine="920"/>
        <w:jc w:val="both"/>
        <w:textAlignment w:val="baseline"/>
        <w:rPr>
          <w:sz w:val="45"/>
        </w:rPr>
      </w:pPr>
      <w:bookmarkStart w:name="" w:id="3550"/>
      <w:r>
        <w:rPr>
          <w:rFonts w:ascii="TimesNewRoman" w:hAnsi="TimesNewRoman" w:cs="TimesNewRoman" w:eastAsia="TimesNewRoman"/>
          <w:sz w:val="45"/>
          <w:spacing w:val="0"/>
          <w:color w:val="000000"/>
          <w:b w:val="off"/>
          <w:i w:val="off"/>
        </w:rPr>
        <w:t>9.参见 Gianfranco Poggi, ed., L'organizzazione partitione del PCI e della</w:t>
      </w:r>
      <w:r>
        <w:rPr>
          <w:rFonts w:ascii="TimesNewRoman" w:hAnsi="TimesNewRoman" w:cs="TimesNewRoman" w:eastAsia="TimesNewRoman"/>
          <w:sz w:val="45"/>
          <w:spacing w:val="0"/>
          <w:color w:val="000000"/>
          <w:b w:val="off"/>
          <w:i w:val="off"/>
        </w:rPr>
        <w:t>DC; Maurizio Rossi,“Un Paritito di‘anime morte’? Il tesseramento democris-</w:t>
      </w:r>
      <w:r>
        <w:rPr>
          <w:rFonts w:ascii="TimesNewRoman" w:hAnsi="TimesNewRoman" w:cs="TimesNewRoman" w:eastAsia="TimesNewRoman"/>
          <w:sz w:val="45"/>
          <w:spacing w:val="0"/>
          <w:color w:val="000000"/>
          <w:b w:val="off"/>
          <w:i w:val="off"/>
        </w:rPr>
        <w:t>tiano tramito e realta,” Arturo Parisi, ed., Democrats(Bologna: Il Mulino,</w:t>
      </w:r>
      <w:r>
        <w:rPr>
          <w:rFonts w:ascii="TimesNewRoman" w:hAnsi="TimesNewRoman" w:cs="TimesNewRoman" w:eastAsia="TimesNewRoman"/>
          <w:sz w:val="45"/>
          <w:spacing w:val="0"/>
          <w:color w:val="000000"/>
          <w:b w:val="off"/>
          <w:i w:val="off"/>
        </w:rPr>
        <w:t>1979)。</w:t>
      </w:r>
      <w:bookmarkEnd w:id="3550"/>
    </w:p>
    <w:p>
      <w:pPr>
        <w:pageBreakBefore w:val="off"/>
        <w:tabs/>
        <w:wordWrap w:val="off"/>
        <w:spacing w:before="0" w:after="0" w:line="740" w:lineRule="atLeast"/>
        <w:ind w:left="0" w:right="20" w:firstLine="920"/>
        <w:jc w:val="both"/>
        <w:textAlignment w:val="baseline"/>
        <w:rPr>
          <w:sz w:val="45"/>
        </w:rPr>
      </w:pPr>
      <w:bookmarkStart w:name="" w:id="3551"/>
      <w:r>
        <w:rPr>
          <w:rFonts w:ascii="TimesNewRoman" w:hAnsi="TimesNewRoman" w:cs="TimesNewRoman" w:eastAsia="TimesNewRoman"/>
          <w:sz w:val="45"/>
          <w:spacing w:val="0"/>
          <w:color w:val="000000"/>
          <w:b w:val="off"/>
          <w:i w:val="off"/>
        </w:rPr>
        <w:t>10.参见 Alan Zuckerman, The Politics of Fraction: Christian Democratic</w:t>
      </w:r>
      <w:r>
        <w:rPr>
          <w:rFonts w:ascii="TimesNewRoman" w:hAnsi="TimesNewRoman" w:cs="TimesNewRoman" w:eastAsia="TimesNewRoman"/>
          <w:sz w:val="45"/>
          <w:spacing w:val="0"/>
          <w:color w:val="000000"/>
          <w:b w:val="off"/>
          <w:i w:val="off"/>
        </w:rPr>
        <w:t>Rule in Italy(New Haven: Yale University Press, 1979); Giovanni Sartori, Cor-</w:t>
      </w:r>
      <w:r>
        <w:rPr>
          <w:rFonts w:ascii="TimesNewRoman" w:hAnsi="TimesNewRoman" w:cs="TimesNewRoman" w:eastAsia="TimesNewRoman"/>
          <w:sz w:val="45"/>
          <w:spacing w:val="0"/>
          <w:color w:val="000000"/>
          <w:b w:val="off"/>
          <w:i w:val="off"/>
        </w:rPr>
        <w:t>renti, frazioni e fazioni nei partiti politici Italiani(Bologna: Il Mulino, 1973);</w:t>
      </w:r>
      <w:r>
        <w:rPr>
          <w:rFonts w:ascii="TimesNewRoman" w:hAnsi="TimesNewRoman" w:cs="TimesNewRoman" w:eastAsia="TimesNewRoman"/>
          <w:sz w:val="45"/>
          <w:spacing w:val="0"/>
          <w:color w:val="000000"/>
          <w:b w:val="off"/>
          <w:i w:val="off"/>
        </w:rPr>
        <w:t>Giovanna Zincone,“Accesso autonomo alle risorse: le determinanti del frazionis-</w:t>
      </w:r>
      <w:r>
        <w:rPr>
          <w:rFonts w:ascii="TimesNewRoman" w:hAnsi="TimesNewRoman" w:cs="TimesNewRoman" w:eastAsia="TimesNewRoman"/>
          <w:sz w:val="45"/>
          <w:spacing w:val="0"/>
          <w:color w:val="000000"/>
          <w:b w:val="off"/>
          <w:i w:val="off"/>
        </w:rPr>
        <w:t>mo,”Rivista Italiana di Scienza Politica 2(1972): 139-160。</w:t>
      </w:r>
      <w:bookmarkEnd w:id="3551"/>
    </w:p>
    <w:p>
      <w:pPr>
        <w:pageBreakBefore w:val="off"/>
        <w:tabs/>
        <w:wordWrap w:val="off"/>
        <w:spacing w:before="0" w:after="0" w:line="740" w:lineRule="atLeast"/>
        <w:ind w:left="60" w:right="0" w:firstLine="920"/>
        <w:jc w:val="both"/>
        <w:textAlignment w:val="baseline"/>
        <w:rPr>
          <w:sz w:val="45"/>
        </w:rPr>
      </w:pPr>
      <w:bookmarkStart w:name="" w:id="3552"/>
      <w:r>
        <w:rPr>
          <w:rFonts w:ascii="TimesNewRoman" w:hAnsi="TimesNewRoman" w:cs="TimesNewRoman" w:eastAsia="TimesNewRoman"/>
          <w:sz w:val="45"/>
          <w:spacing w:val="0"/>
          <w:color w:val="000000"/>
          <w:b w:val="off"/>
          <w:i w:val="off"/>
        </w:rPr>
        <w:t>11.参见 Gianfranco Poggi, L'organizzazione partitione del PCI e della DC;</w:t>
      </w:r>
      <w:r>
        <w:rPr>
          <w:rFonts w:ascii="TimesNewRoman" w:hAnsi="TimesNewRoman" w:cs="TimesNewRoman" w:eastAsia="TimesNewRoman"/>
          <w:sz w:val="45"/>
          <w:spacing w:val="0"/>
          <w:color w:val="000000"/>
          <w:b w:val="off"/>
          <w:i w:val="off"/>
        </w:rPr>
        <w:t xml:space="preserve">Massimo Ilardi and Aris Accorneo, eds., Il Partito Comunista Italiano: Struttura </w:t>
      </w:r>
      <w:r>
        <w:rPr>
          <w:rFonts w:ascii="TimesNewRoman" w:hAnsi="TimesNewRoman" w:cs="TimesNewRoman" w:eastAsia="TimesNewRoman"/>
          <w:sz w:val="45"/>
          <w:spacing w:val="0"/>
          <w:color w:val="000000"/>
          <w:b w:val="off"/>
          <w:i w:val="off"/>
        </w:rPr>
        <w:t>e storia dell'organazione 1921-1979(Milan: Annali della Fondazione Feltrinelli,</w:t>
      </w:r>
      <w:r>
        <w:rPr>
          <w:rFonts w:ascii="TimesNewRoman" w:hAnsi="TimesNewRoman" w:cs="TimesNewRoman" w:eastAsia="TimesNewRoman"/>
          <w:sz w:val="45"/>
          <w:spacing w:val="0"/>
          <w:color w:val="000000"/>
          <w:b w:val="off"/>
          <w:i w:val="off"/>
        </w:rPr>
        <w:t>1982); Sidney Tarrow, Peasant Communism in Southern Italy(New Haven: Yale</w:t>
      </w:r>
      <w:r>
        <w:rPr>
          <w:rFonts w:ascii="TimesNewRoman" w:hAnsi="TimesNewRoman" w:cs="TimesNewRoman" w:eastAsia="TimesNewRoman"/>
          <w:sz w:val="45"/>
          <w:spacing w:val="0"/>
          <w:color w:val="000000"/>
          <w:b w:val="off"/>
          <w:i w:val="off"/>
        </w:rPr>
        <w:t>University Press, 1967)。</w:t>
      </w:r>
      <w:bookmarkEnd w:id="3552"/>
    </w:p>
    <w:p>
      <w:pPr>
        <w:pageBreakBefore w:val="off"/>
        <w:tabs/>
        <w:wordWrap w:val="off"/>
        <w:spacing w:before="0" w:after="0" w:line="740" w:lineRule="atLeast"/>
        <w:ind w:left="0" w:right="20" w:firstLine="920"/>
        <w:jc w:val="both"/>
        <w:textAlignment w:val="baseline"/>
        <w:rPr>
          <w:sz w:val="45"/>
        </w:rPr>
      </w:pPr>
      <w:bookmarkStart w:name="" w:id="3553"/>
      <w:r>
        <w:rPr>
          <w:rFonts w:ascii="TimesNewRoman" w:hAnsi="TimesNewRoman" w:cs="TimesNewRoman" w:eastAsia="TimesNewRoman"/>
          <w:sz w:val="45"/>
          <w:spacing w:val="0"/>
          <w:color w:val="000000"/>
          <w:b w:val="off"/>
          <w:i w:val="off"/>
        </w:rPr>
        <w:t>12.例如，参见 Giorgio Galli, Il bipartitismo imperfetto: Comunisti e De-</w:t>
      </w:r>
      <w:r>
        <w:rPr>
          <w:rFonts w:ascii="TimesNewRoman" w:hAnsi="TimesNewRoman" w:cs="TimesNewRoman" w:eastAsia="TimesNewRoman"/>
          <w:sz w:val="45"/>
          <w:spacing w:val="0"/>
          <w:color w:val="000000"/>
          <w:b w:val="off"/>
          <w:i w:val="off"/>
        </w:rPr>
        <w:t>mocristiani in Italia(Bologna: Il Mulino, 1966), p.166。近年来，还有一些关于</w:t>
      </w:r>
      <w:r>
        <w:rPr>
          <w:rFonts w:ascii="TimesNewRoman" w:hAnsi="TimesNewRoman" w:cs="TimesNewRoman" w:eastAsia="TimesNewRoman"/>
          <w:sz w:val="45"/>
          <w:spacing w:val="0"/>
          <w:color w:val="000000"/>
          <w:b w:val="off"/>
          <w:i w:val="off"/>
        </w:rPr>
        <w:t>基督民主党和意大利共产党的激进分子更具体研究案例，参见 Francesco Al-</w:t>
      </w:r>
      <w:r>
        <w:rPr>
          <w:rFonts w:ascii="TimesNewRoman" w:hAnsi="TimesNewRoman" w:cs="TimesNewRoman" w:eastAsia="TimesNewRoman"/>
          <w:sz w:val="45"/>
          <w:spacing w:val="0"/>
          <w:color w:val="000000"/>
          <w:b w:val="off"/>
          <w:i w:val="off"/>
        </w:rPr>
        <w:t>beroni, ed., L'attivista di partitione(Bologna: Il Mulino, 1967)。</w:t>
      </w:r>
      <w:bookmarkEnd w:id="3553"/>
    </w:p>
    <w:p>
      <w:pPr>
        <w:pageBreakBefore w:val="off"/>
        <w:tabs/>
        <w:wordWrap w:val="off"/>
        <w:spacing w:before="0" w:after="0" w:line="740" w:lineRule="atLeast"/>
        <w:ind w:left="920" w:right="0"/>
        <w:jc w:val="both"/>
        <w:textAlignment w:val="baseline"/>
        <w:rPr>
          <w:sz w:val="45"/>
        </w:rPr>
      </w:pPr>
      <w:bookmarkStart w:name="" w:id="3554"/>
      <w:r>
        <w:rPr>
          <w:rFonts w:ascii="TimesNewRoman" w:hAnsi="TimesNewRoman" w:cs="TimesNewRoman" w:eastAsia="TimesNewRoman"/>
          <w:sz w:val="45"/>
          <w:spacing w:val="0"/>
          <w:color w:val="000000"/>
          <w:b w:val="off"/>
          <w:i w:val="off"/>
        </w:rPr>
        <w:t>13.参见 Gianfranco Poggi, L'organizzazione partitione del PCI e della DC, p.132。</w:t>
      </w:r>
      <w:bookmarkEnd w:id="3554"/>
    </w:p>
    <w:p>
      <w:pPr>
        <w:pageBreakBefore w:val="off"/>
        <w:tabs/>
        <w:wordWrap w:val="off"/>
        <w:spacing w:before="0" w:after="0" w:line="740" w:lineRule="atLeast"/>
        <w:ind w:left="100" w:right="0" w:firstLine="920"/>
        <w:jc w:val="both"/>
        <w:textAlignment w:val="baseline"/>
        <w:rPr>
          <w:sz w:val="45"/>
        </w:rPr>
      </w:pPr>
      <w:bookmarkStart w:name="" w:id="3555"/>
      <w:r>
        <w:rPr>
          <w:rFonts w:ascii="TimesNewRoman" w:hAnsi="TimesNewRoman" w:cs="TimesNewRoman" w:eastAsia="TimesNewRoman"/>
          <w:sz w:val="45"/>
          <w:spacing w:val="0"/>
          <w:color w:val="000000"/>
          <w:b w:val="off"/>
          <w:i w:val="off"/>
        </w:rPr>
        <w:t>14.参见 Agopik Manoukian, ed., La presenza sociale del PCI e della DC</w:t>
      </w:r>
      <w:r>
        <w:rPr>
          <w:rFonts w:ascii="TimesNewRoman" w:hAnsi="TimesNewRoman" w:cs="TimesNewRoman" w:eastAsia="TimesNewRoman"/>
          <w:sz w:val="45"/>
          <w:spacing w:val="0"/>
          <w:color w:val="000000"/>
          <w:b w:val="off"/>
          <w:i w:val="off"/>
        </w:rPr>
        <w:t>(Bologna: Il Mulino, 1968)。</w:t>
      </w:r>
      <w:bookmarkEnd w:id="3555"/>
    </w:p>
    <w:p>
      <w:pPr>
        <w:pageBreakBefore w:val="off"/>
        <w:tabs/>
        <w:wordWrap w:val="off"/>
        <w:spacing w:before="0" w:after="0" w:line="740" w:lineRule="atLeast"/>
        <w:ind w:left="0" w:right="0" w:firstLine="920"/>
        <w:jc w:val="both"/>
        <w:textAlignment w:val="baseline"/>
        <w:rPr>
          <w:sz w:val="45"/>
        </w:rPr>
      </w:pPr>
      <w:bookmarkStart w:name="" w:id="3556"/>
      <w:r>
        <w:rPr>
          <w:rFonts w:ascii="TimesNewRoman" w:hAnsi="TimesNewRoman" w:cs="TimesNewRoman" w:eastAsia="TimesNewRoman"/>
          <w:sz w:val="45"/>
          <w:spacing w:val="0"/>
          <w:color w:val="000000"/>
          <w:b w:val="off"/>
          <w:i w:val="off"/>
        </w:rPr>
        <w:t>15.以下的作者给20世纪60年代早期的社会主义组织描绘了一幅完整的图</w:t>
      </w:r>
      <w:r>
        <w:rPr>
          <w:rFonts w:ascii="TimesNewRoman" w:hAnsi="TimesNewRoman" w:cs="TimesNewRoman" w:eastAsia="TimesNewRoman"/>
          <w:sz w:val="45"/>
          <w:spacing w:val="0"/>
          <w:color w:val="000000"/>
          <w:b w:val="off"/>
          <w:i w:val="off"/>
        </w:rPr>
        <w:t>像：Wolfgang梅kel, Prima e dopo Craxi: le transformazioni del PSI (Padua:</w:t>
      </w:r>
      <w:r>
        <w:rPr>
          <w:rFonts w:ascii="TimesNewRoman" w:hAnsi="TimesNewRoman" w:cs="TimesNewRoman" w:eastAsia="TimesNewRoman"/>
          <w:sz w:val="45"/>
          <w:spacing w:val="0"/>
          <w:color w:val="000000"/>
          <w:b w:val="off"/>
          <w:i w:val="off"/>
        </w:rPr>
        <w:t>Liviana, 1987); Valdo Spini and Sergio Mattana, eds., I quadri del PSI (Quad-</w:t>
      </w:r>
      <w:r>
        <w:rPr>
          <w:rFonts w:ascii="TimesNewRoman" w:hAnsi="TimesNewRoman" w:cs="TimesNewRoman" w:eastAsia="TimesNewRoman"/>
          <w:sz w:val="45"/>
          <w:spacing w:val="0"/>
          <w:color w:val="000000"/>
          <w:b w:val="off"/>
          <w:i w:val="off"/>
        </w:rPr>
        <w:t>erni del Circolo Rosselli, Nuova Guaraldi, 1981); Antonio Landolfi, Il socialis-</w:t>
      </w:r>
      <w:r>
        <w:rPr>
          <w:rFonts w:ascii="TimesNewRoman" w:hAnsi="TimesNewRoman" w:cs="TimesNewRoman" w:eastAsia="TimesNewRoman"/>
          <w:sz w:val="45"/>
          <w:spacing w:val="0"/>
          <w:color w:val="000000"/>
          <w:b w:val="off"/>
          <w:i w:val="off"/>
        </w:rPr>
        <w:t>mo Italiano: Strutture comportamenti valori (Roma: Lerici, 1968); Franco</w:t>
      </w:r>
      <w:r>
        <w:rPr>
          <w:rFonts w:ascii="TimesNewRoman" w:hAnsi="TimesNewRoman" w:cs="TimesNewRoman" w:eastAsia="TimesNewRoman"/>
          <w:sz w:val="45"/>
          <w:spacing w:val="0"/>
          <w:color w:val="000000"/>
          <w:b w:val="off"/>
          <w:i w:val="off"/>
        </w:rPr>
        <w:t>Cazzola, Il patito come organizzazione; Liliano Faenza, La crisi del socialismo in</w:t>
      </w:r>
      <w:r>
        <w:rPr>
          <w:rFonts w:ascii="TimesNewRoman" w:hAnsi="TimesNewRoman" w:cs="TimesNewRoman" w:eastAsia="TimesNewRoman"/>
          <w:sz w:val="45"/>
          <w:spacing w:val="0"/>
          <w:color w:val="000000"/>
          <w:b w:val="off"/>
          <w:i w:val="off"/>
        </w:rPr>
        <w:t>Italia 1946-1966(Bologna: Edizioni Alfa, 1967); Samuel Barnes, Party Democ-</w:t>
      </w:r>
      <w:r>
        <w:rPr>
          <w:rFonts w:ascii="TimesNewRoman" w:hAnsi="TimesNewRoman" w:cs="TimesNewRoman" w:eastAsia="TimesNewRoman"/>
          <w:sz w:val="45"/>
          <w:spacing w:val="0"/>
          <w:color w:val="000000"/>
          <w:b w:val="off"/>
          <w:i w:val="off"/>
        </w:rPr>
        <w:t>racy: Politics in an Italian socialist Federation (New Haven: Yale University</w:t>
      </w:r>
      <w:bookmarkEnd w:id="3556"/>
    </w:p>
    <w:p>
      <w:pPr>
        <w:pageBreakBefore w:val="off"/>
        <w:tabs/>
        <w:wordWrap w:val="off"/>
        <w:spacing w:before="0" w:after="0" w:line="460" w:lineRule="exact"/>
        <w:ind w:left="0" w:right="0"/>
        <w:jc w:val="both"/>
        <w:textAlignment w:val="baseline"/>
        <w:rPr>
          <w:sz w:val="38"/>
        </w:rPr>
      </w:pPr>
      <w:bookmarkStart w:name="" w:id="3557"/>
      <w:r>
        <w:rPr>
          <w:rFonts w:ascii="宋体" w:hAnsi="宋体" w:cs="宋体" w:eastAsia="宋体"/>
          <w:sz w:val="38"/>
          <w:spacing w:val="0"/>
          <w:color w:val="000000"/>
          <w:b w:val="off"/>
          <w:i w:val="off"/>
        </w:rPr>
        <w:t/>
      </w:r>
      <w:bookmarkEnd w:id="3557"/>
    </w:p>
    <w:p>
      <w:pPr>
        <w:pageBreakBefore w:val="off"/>
        <w:tabs/>
        <w:wordWrap w:val="off"/>
        <w:spacing w:before="0" w:after="0" w:line="520" w:lineRule="atLeast"/>
        <w:ind w:left="60" w:right="0"/>
        <w:jc w:val="both"/>
        <w:textAlignment w:val="baseline"/>
        <w:rPr>
          <w:sz w:val="38"/>
        </w:rPr>
      </w:pPr>
      <w:bookmarkStart w:name="" w:id="3558"/>
      <w:r>
        <w:rPr>
          <w:rFonts w:ascii="宋体" w:hAnsi="宋体" w:cs="宋体" w:eastAsia="宋体"/>
          <w:sz w:val="38"/>
          <w:spacing w:val="0"/>
          <w:color w:val="000000"/>
          <w:b w:val="off"/>
          <w:i w:val="off"/>
        </w:rPr>
        <w:t>144</w:t>
      </w:r>
      <w:bookmarkEnd w:id="3558"/>
    </w:p>
    <w:p>
      <w:r>
        <w:t/>
      </w:r>
    </w:p>
    <w:p>
      <w:pPr>
        <w:sectPr>
          <w:footerReference r:id="rId378"/>
          <w:headerReference r:id="rId379" w:type="default"/>
          <w:type w:val="nextPage"/>
          <w:pgSz w:w="18680" w:h="31680"/>
          <w:pgMar w:left="1340" w:top="1660" w:right="1340" w:bottom="1660" w:header="1360" w:footer="1360"/>
          <w:cols w:num="1"/>
        </w:sectPr>
      </w:pPr>
    </w:p>
    <w:p>
      <w:pPr>
        <w:pageBreakBefore w:val="off"/>
        <w:tabs/>
        <w:wordWrap w:val="off"/>
        <w:spacing w:before="0" w:after="0" w:line="480" w:lineRule="atLeast"/>
        <w:ind w:left="0" w:right="140"/>
        <w:jc w:val="right"/>
        <w:textAlignment w:val="baseline"/>
        <w:rPr>
          <w:sz w:val="36"/>
        </w:rPr>
      </w:pPr>
      <w:bookmarkStart w:name="" w:id="3559"/>
      <w:r>
        <w:rPr>
          <w:rFonts w:ascii="仿宋" w:hAnsi="仿宋" w:cs="仿宋" w:eastAsia="仿宋"/>
          <w:sz w:val="36"/>
          <w:spacing w:val="0"/>
          <w:color w:val="000000"/>
          <w:b w:val="off"/>
          <w:i w:val="off"/>
        </w:rPr>
        <w:t>第六章 意大利政党的三个阶段</w:t>
      </w:r>
      <w:bookmarkEnd w:id="3559"/>
    </w:p>
    <w:p>
      <w:pPr>
        <w:pageBreakBefore w:val="off"/>
        <w:tabs/>
        <w:wordWrap w:val="off"/>
        <w:spacing w:before="520" w:after="0" w:line="680" w:lineRule="atLeast"/>
        <w:ind w:left="40" w:right="0"/>
        <w:jc w:val="both"/>
        <w:textAlignment w:val="baseline"/>
        <w:rPr>
          <w:sz w:val="51"/>
        </w:rPr>
      </w:pPr>
      <w:bookmarkStart w:name="" w:id="3560"/>
      <w:r>
        <w:rPr>
          <w:rFonts w:ascii="TimesNewRoman" w:hAnsi="TimesNewRoman" w:cs="TimesNewRoman" w:eastAsia="TimesNewRoman"/>
          <w:sz w:val="51"/>
          <w:spacing w:val="0"/>
          <w:color w:val="000000"/>
          <w:b w:val="off"/>
          <w:i w:val="off"/>
        </w:rPr>
        <w:t>Press,1967)。</w:t>
      </w:r>
      <w:bookmarkEnd w:id="3560"/>
    </w:p>
    <w:p>
      <w:pPr>
        <w:pageBreakBefore w:val="off"/>
        <w:tabs/>
        <w:wordWrap w:val="off"/>
        <w:spacing w:before="0" w:after="0" w:line="680" w:lineRule="atLeast"/>
        <w:ind w:left="920" w:right="0"/>
        <w:jc w:val="both"/>
        <w:textAlignment w:val="baseline"/>
        <w:rPr>
          <w:sz w:val="51"/>
        </w:rPr>
      </w:pPr>
      <w:bookmarkStart w:name="" w:id="3561"/>
      <w:r>
        <w:rPr>
          <w:rFonts w:ascii="TimesNewRoman" w:hAnsi="TimesNewRoman" w:cs="TimesNewRoman" w:eastAsia="TimesNewRoman"/>
          <w:sz w:val="51"/>
          <w:spacing w:val="0"/>
          <w:color w:val="000000"/>
          <w:b w:val="off"/>
          <w:i w:val="off"/>
        </w:rPr>
        <w:t>16. Giorgio Galli, Il bipartitismo imperfetto, pp.167-168.</w:t>
      </w:r>
      <w:bookmarkEnd w:id="3561"/>
    </w:p>
    <w:p>
      <w:pPr>
        <w:pageBreakBefore w:val="off"/>
        <w:tabs/>
        <w:wordWrap w:val="off"/>
        <w:spacing w:before="0" w:after="0" w:line="680" w:lineRule="atLeast"/>
        <w:ind w:left="920" w:right="0"/>
        <w:jc w:val="both"/>
        <w:textAlignment w:val="baseline"/>
        <w:rPr>
          <w:sz w:val="51"/>
        </w:rPr>
      </w:pPr>
      <w:bookmarkStart w:name="" w:id="3562"/>
      <w:r>
        <w:rPr>
          <w:rFonts w:ascii="TimesNewRoman" w:hAnsi="TimesNewRoman" w:cs="TimesNewRoman" w:eastAsia="TimesNewRoman"/>
          <w:sz w:val="51"/>
          <w:spacing w:val="0"/>
          <w:color w:val="000000"/>
          <w:b w:val="off"/>
          <w:i w:val="off"/>
        </w:rPr>
        <w:t>17.参见 Antonio Landolfi, Il socialismo Italiano,特别是 p.119。</w:t>
      </w:r>
      <w:bookmarkEnd w:id="3562"/>
    </w:p>
    <w:p>
      <w:pPr>
        <w:pageBreakBefore w:val="off"/>
        <w:tabs/>
        <w:wordWrap w:val="off"/>
        <w:spacing w:before="0" w:after="0" w:line="680" w:lineRule="atLeast"/>
        <w:ind w:left="40" w:right="80" w:firstLine="880"/>
        <w:jc w:val="both"/>
        <w:textAlignment w:val="baseline"/>
        <w:rPr>
          <w:sz w:val="51"/>
        </w:rPr>
      </w:pPr>
      <w:bookmarkStart w:name="" w:id="3563"/>
      <w:r>
        <w:rPr>
          <w:rFonts w:ascii="TimesNewRoman" w:hAnsi="TimesNewRoman" w:cs="TimesNewRoman" w:eastAsia="TimesNewRoman"/>
          <w:sz w:val="51"/>
          <w:spacing w:val="0"/>
          <w:color w:val="000000"/>
          <w:b w:val="off"/>
          <w:i w:val="off"/>
        </w:rPr>
        <w:t>18. Maurizio Cotta, Class e politica e parlamento in Italia(Bologna: Il Muli-</w:t>
      </w:r>
      <w:r>
        <w:rPr>
          <w:rFonts w:ascii="宋体" w:hAnsi="宋体" w:cs="宋体" w:eastAsia="宋体"/>
          <w:sz w:val="51"/>
          <w:spacing w:val="0"/>
          <w:color w:val="000000"/>
          <w:b w:val="off"/>
          <w:i w:val="off"/>
        </w:rPr>
        <w:t>no,1979), pp.176-178.更多的关于三个政党的成员补充模式的完整分析，参见</w:t>
      </w:r>
      <w:r>
        <w:rPr>
          <w:rFonts w:ascii="宋体" w:hAnsi="宋体" w:cs="宋体" w:eastAsia="宋体"/>
          <w:sz w:val="51"/>
          <w:spacing w:val="0"/>
          <w:color w:val="000000"/>
          <w:b w:val="off"/>
          <w:i w:val="off"/>
        </w:rPr>
        <w:t>第196页以及下文。</w:t>
      </w:r>
      <w:bookmarkEnd w:id="3563"/>
    </w:p>
    <w:p>
      <w:pPr>
        <w:pageBreakBefore w:val="off"/>
        <w:tabs/>
        <w:wordWrap w:val="off"/>
        <w:spacing w:before="0" w:after="0" w:line="680" w:lineRule="atLeast"/>
        <w:ind w:left="920" w:right="0"/>
        <w:jc w:val="both"/>
        <w:textAlignment w:val="baseline"/>
        <w:rPr>
          <w:sz w:val="51"/>
        </w:rPr>
      </w:pPr>
      <w:bookmarkStart w:name="" w:id="3564"/>
      <w:r>
        <w:rPr>
          <w:rFonts w:ascii="TimesNewRoman" w:hAnsi="TimesNewRoman" w:cs="TimesNewRoman" w:eastAsia="TimesNewRoman"/>
          <w:sz w:val="51"/>
          <w:spacing w:val="0"/>
          <w:color w:val="000000"/>
          <w:b w:val="off"/>
          <w:i w:val="off"/>
        </w:rPr>
        <w:t>19. Maurizio Cotta, Class政itica e parlamento in Italia, pp.102-103.</w:t>
      </w:r>
      <w:bookmarkEnd w:id="3564"/>
    </w:p>
    <w:p>
      <w:pPr>
        <w:pageBreakBefore w:val="off"/>
        <w:tabs/>
        <w:wordWrap w:val="off"/>
        <w:spacing w:before="0" w:after="0" w:line="680" w:lineRule="atLeast"/>
        <w:ind w:left="920" w:right="0"/>
        <w:jc w:val="both"/>
        <w:textAlignment w:val="baseline"/>
        <w:rPr>
          <w:sz w:val="51"/>
        </w:rPr>
      </w:pPr>
      <w:bookmarkStart w:name="" w:id="3565"/>
      <w:r>
        <w:rPr>
          <w:rFonts w:ascii="TimesNewRoman" w:hAnsi="TimesNewRoman" w:cs="TimesNewRoman" w:eastAsia="TimesNewRoman"/>
          <w:sz w:val="51"/>
          <w:spacing w:val="0"/>
          <w:color w:val="000000"/>
          <w:b w:val="off"/>
          <w:i w:val="off"/>
        </w:rPr>
        <w:t>20. Ibid., pp.352-354.</w:t>
      </w:r>
      <w:bookmarkEnd w:id="3565"/>
    </w:p>
    <w:p>
      <w:pPr>
        <w:pageBreakBefore w:val="off"/>
        <w:tabs/>
        <w:wordWrap w:val="off"/>
        <w:spacing w:before="0" w:after="0" w:line="680" w:lineRule="atLeast"/>
        <w:ind w:left="40" w:right="60" w:firstLine="880"/>
        <w:jc w:val="both"/>
        <w:textAlignment w:val="baseline"/>
        <w:rPr>
          <w:sz w:val="51"/>
        </w:rPr>
      </w:pPr>
      <w:bookmarkStart w:name="" w:id="3566"/>
      <w:r>
        <w:rPr>
          <w:rFonts w:ascii="宋体" w:hAnsi="宋体" w:cs="宋体" w:eastAsia="宋体"/>
          <w:sz w:val="51"/>
          <w:spacing w:val="0"/>
          <w:color w:val="000000"/>
          <w:b w:val="off"/>
          <w:i w:val="off"/>
        </w:rPr>
        <w:t>21.所有关于意大利社会运动的数据参见 Piero Ignazi, Il polo escluso:</w:t>
      </w:r>
      <w:r>
        <w:rPr>
          <w:rFonts w:ascii="TimesNewRoman" w:hAnsi="TimesNewRoman" w:cs="TimesNewRoman" w:eastAsia="TimesNewRoman"/>
          <w:sz w:val="51"/>
          <w:spacing w:val="0"/>
          <w:color w:val="000000"/>
          <w:b w:val="off"/>
          <w:i w:val="off"/>
        </w:rPr>
        <w:t>profilo del Movimento Sociale Italiano(Bologna: Il Mulino,1989, pp.253-310)以</w:t>
      </w:r>
      <w:r>
        <w:rPr>
          <w:rFonts w:ascii="TimesNewRoman" w:hAnsi="TimesNewRoman" w:cs="TimesNewRoman" w:eastAsia="TimesNewRoman"/>
          <w:sz w:val="51"/>
          <w:spacing w:val="0"/>
          <w:color w:val="000000"/>
          <w:b w:val="off"/>
          <w:i w:val="off"/>
        </w:rPr>
        <w:t>及政党的官方文件 Carlo Vallauri, L’ arcipelago democratico。</w:t>
      </w:r>
      <w:bookmarkEnd w:id="3566"/>
    </w:p>
    <w:p>
      <w:pPr>
        <w:pageBreakBefore w:val="off"/>
        <w:tabs/>
        <w:wordWrap w:val="off"/>
        <w:spacing w:before="0" w:after="0" w:line="660" w:lineRule="atLeast"/>
        <w:ind w:left="40" w:right="60" w:firstLine="880"/>
        <w:jc w:val="both"/>
        <w:textAlignment w:val="baseline"/>
        <w:rPr>
          <w:sz w:val="46"/>
        </w:rPr>
      </w:pPr>
      <w:bookmarkStart w:name="" w:id="3567"/>
      <w:r>
        <w:rPr>
          <w:rFonts w:ascii="宋体" w:hAnsi="宋体" w:cs="宋体" w:eastAsia="宋体"/>
          <w:sz w:val="46"/>
          <w:spacing w:val="0"/>
          <w:color w:val="000000"/>
          <w:b w:val="off"/>
          <w:i w:val="off"/>
        </w:rPr>
        <w:t>22.更精确的数据是9.2%,其中意大利自由党是3.2%,意大利社会民主党</w:t>
      </w:r>
      <w:r>
        <w:rPr>
          <w:rFonts w:ascii="宋体" w:hAnsi="宋体" w:cs="宋体" w:eastAsia="宋体"/>
          <w:sz w:val="46"/>
          <w:spacing w:val="0"/>
          <w:color w:val="000000"/>
          <w:b w:val="off"/>
          <w:i w:val="off"/>
        </w:rPr>
        <w:t>是4.5%,意大利共和党是1.5%。</w:t>
      </w:r>
      <w:bookmarkEnd w:id="3567"/>
    </w:p>
    <w:p>
      <w:pPr>
        <w:pageBreakBefore w:val="off"/>
        <w:tabs/>
        <w:wordWrap w:val="off"/>
        <w:spacing w:before="0" w:after="0" w:line="680" w:lineRule="atLeast"/>
        <w:ind w:left="40" w:right="60" w:firstLine="880"/>
        <w:jc w:val="both"/>
        <w:textAlignment w:val="baseline"/>
        <w:rPr>
          <w:sz w:val="51"/>
        </w:rPr>
      </w:pPr>
      <w:bookmarkStart w:name="" w:id="3568"/>
      <w:r>
        <w:rPr>
          <w:rFonts w:ascii="宋体" w:hAnsi="宋体" w:cs="宋体" w:eastAsia="宋体"/>
          <w:sz w:val="51"/>
          <w:spacing w:val="0"/>
          <w:color w:val="000000"/>
          <w:b w:val="off"/>
          <w:i w:val="off"/>
        </w:rPr>
        <w:t>23.这个问题的关于意大利的专门参考资料可参见 Renato Mannheimer,</w:t>
      </w:r>
      <w:r>
        <w:rPr>
          <w:rFonts w:ascii="TimesNewRoman" w:hAnsi="TimesNewRoman" w:cs="TimesNewRoman" w:eastAsia="TimesNewRoman"/>
          <w:sz w:val="51"/>
          <w:spacing w:val="0"/>
          <w:color w:val="000000"/>
          <w:b w:val="off"/>
          <w:i w:val="off"/>
        </w:rPr>
        <w:t>Capire il voto: Contributions per l’ analisi del comportamento elettorale in Italia</w:t>
      </w:r>
      <w:r>
        <w:rPr>
          <w:rFonts w:ascii="TimesNewRoman" w:hAnsi="TimesNewRoman" w:cs="TimesNewRoman" w:eastAsia="TimesNewRoman"/>
          <w:sz w:val="51"/>
          <w:spacing w:val="0"/>
          <w:color w:val="000000"/>
          <w:b w:val="off"/>
          <w:i w:val="off"/>
        </w:rPr>
        <w:t>(Milan: Angeli,1989)。</w:t>
      </w:r>
      <w:bookmarkEnd w:id="3568"/>
    </w:p>
    <w:p>
      <w:pPr>
        <w:pageBreakBefore w:val="off"/>
        <w:tabs/>
        <w:wordWrap w:val="off"/>
        <w:spacing w:before="0" w:after="0" w:line="680" w:lineRule="atLeast"/>
        <w:ind w:left="40" w:right="80" w:firstLine="880"/>
        <w:jc w:val="both"/>
        <w:textAlignment w:val="baseline"/>
        <w:rPr>
          <w:sz w:val="51"/>
        </w:rPr>
      </w:pPr>
      <w:bookmarkStart w:name="" w:id="3569"/>
      <w:r>
        <w:rPr>
          <w:rFonts w:ascii="TimesNewRoman" w:hAnsi="TimesNewRoman" w:cs="TimesNewRoman" w:eastAsia="TimesNewRoman"/>
          <w:sz w:val="51"/>
          <w:spacing w:val="0"/>
          <w:color w:val="000000"/>
          <w:b w:val="off"/>
          <w:i w:val="off"/>
        </w:rPr>
        <w:t xml:space="preserve">24. Paolo Farneti,“Introduzione” to Paolo Farneti, ed., Il sistema politico </w:t>
      </w:r>
      <w:r>
        <w:rPr>
          <w:rFonts w:ascii="TimesNewRoman" w:hAnsi="TimesNewRoman" w:cs="TimesNewRoman" w:eastAsia="TimesNewRoman"/>
          <w:sz w:val="51"/>
          <w:spacing w:val="0"/>
          <w:color w:val="000000"/>
          <w:b w:val="off"/>
          <w:i w:val="off"/>
        </w:rPr>
        <w:t>italiano(Bologna: Il Mulino,1973), pp.31-40.</w:t>
      </w:r>
      <w:bookmarkEnd w:id="3569"/>
    </w:p>
    <w:p>
      <w:pPr>
        <w:pageBreakBefore w:val="off"/>
        <w:tabs/>
        <w:wordWrap w:val="off"/>
        <w:spacing w:before="0" w:after="0" w:line="680" w:lineRule="atLeast"/>
        <w:ind w:left="920" w:right="0"/>
        <w:jc w:val="both"/>
        <w:textAlignment w:val="baseline"/>
        <w:rPr>
          <w:sz w:val="51"/>
        </w:rPr>
      </w:pPr>
      <w:bookmarkStart w:name="" w:id="3570"/>
      <w:r>
        <w:rPr>
          <w:rFonts w:ascii="TimesNewRoman" w:hAnsi="TimesNewRoman" w:cs="TimesNewRoman" w:eastAsia="TimesNewRoman"/>
          <w:sz w:val="51"/>
          <w:spacing w:val="0"/>
          <w:color w:val="000000"/>
          <w:b w:val="off"/>
          <w:i w:val="off"/>
        </w:rPr>
        <w:t>25.特别参见 Paolo Farneti, ed., Il sistema politico Italiano。</w:t>
      </w:r>
      <w:bookmarkEnd w:id="3570"/>
    </w:p>
    <w:p>
      <w:pPr>
        <w:pageBreakBefore w:val="off"/>
        <w:tabs/>
        <w:wordWrap w:val="off"/>
        <w:spacing w:before="0" w:after="0" w:line="680" w:lineRule="atLeast"/>
        <w:ind w:left="40" w:right="40" w:firstLine="860"/>
        <w:jc w:val="both"/>
        <w:textAlignment w:val="baseline"/>
        <w:rPr>
          <w:sz w:val="51"/>
        </w:rPr>
      </w:pPr>
      <w:bookmarkStart w:name="" w:id="3571"/>
      <w:r>
        <w:rPr>
          <w:rFonts w:ascii="TimesNewRoman" w:hAnsi="TimesNewRoman" w:cs="TimesNewRoman" w:eastAsia="TimesNewRoman"/>
          <w:sz w:val="51"/>
          <w:spacing w:val="0"/>
          <w:color w:val="000000"/>
          <w:b w:val="off"/>
          <w:i w:val="off"/>
        </w:rPr>
        <w:t>26.参见 Gianfranco Pasquino,“Italian Christian Democracy: A Party for</w:t>
      </w:r>
      <w:r>
        <w:rPr>
          <w:rFonts w:ascii="TimesNewRoman" w:hAnsi="TimesNewRoman" w:cs="TimesNewRoman" w:eastAsia="TimesNewRoman"/>
          <w:sz w:val="51"/>
          <w:spacing w:val="0"/>
          <w:color w:val="000000"/>
          <w:b w:val="off"/>
          <w:i w:val="off"/>
        </w:rPr>
        <w:t xml:space="preserve">All Seasons?” Sidney Tarrow and Peter Lange, eds., Italy in Transition: conflict </w:t>
      </w:r>
      <w:r>
        <w:rPr>
          <w:rFonts w:ascii="TimesNewRoman" w:hAnsi="TimesNewRoman" w:cs="TimesNewRoman" w:eastAsia="TimesNewRoman"/>
          <w:sz w:val="51"/>
          <w:spacing w:val="0"/>
          <w:color w:val="000000"/>
          <w:b w:val="off"/>
          <w:i w:val="off"/>
        </w:rPr>
        <w:t xml:space="preserve">and Consensus(London: Frank Cass), p.95; Luigi Graziano, Clientelismo e </w:t>
      </w:r>
      <w:r>
        <w:rPr>
          <w:rFonts w:ascii="TimesNewRoman" w:hAnsi="TimesNewRoman" w:cs="TimesNewRoman" w:eastAsia="TimesNewRoman"/>
          <w:sz w:val="51"/>
          <w:spacing w:val="0"/>
          <w:color w:val="000000"/>
          <w:b w:val="off"/>
          <w:i w:val="off"/>
        </w:rPr>
        <w:t>sistema politico: Il caso dell’ Italia(Milan: Angeli,1980)。</w:t>
      </w:r>
      <w:bookmarkEnd w:id="3571"/>
    </w:p>
    <w:p>
      <w:pPr>
        <w:pageBreakBefore w:val="off"/>
        <w:tabs/>
        <w:wordWrap w:val="off"/>
        <w:spacing w:before="0" w:after="0" w:line="680" w:lineRule="atLeast"/>
        <w:ind w:left="40" w:right="60" w:firstLine="860"/>
        <w:jc w:val="both"/>
        <w:textAlignment w:val="baseline"/>
        <w:rPr>
          <w:sz w:val="51"/>
        </w:rPr>
      </w:pPr>
      <w:bookmarkStart w:name="" w:id="3572"/>
      <w:r>
        <w:rPr>
          <w:rFonts w:ascii="TimesNewRoman" w:hAnsi="TimesNewRoman" w:cs="TimesNewRoman" w:eastAsia="TimesNewRoman"/>
          <w:sz w:val="51"/>
          <w:spacing w:val="0"/>
          <w:color w:val="000000"/>
          <w:b w:val="off"/>
          <w:i w:val="off"/>
        </w:rPr>
        <w:t xml:space="preserve">27.参见 Leonardo Morlino, ed., Costruire la democrazia: Gruppi e partiti </w:t>
      </w:r>
      <w:r>
        <w:rPr>
          <w:rFonts w:ascii="TimesNewRoman" w:hAnsi="TimesNewRoman" w:cs="TimesNewRoman" w:eastAsia="TimesNewRoman"/>
          <w:sz w:val="51"/>
          <w:spacing w:val="0"/>
          <w:color w:val="000000"/>
          <w:b w:val="off"/>
          <w:i w:val="off"/>
        </w:rPr>
        <w:t>in Italia(Bologna: Il Mulino,1991)。</w:t>
      </w:r>
      <w:bookmarkEnd w:id="3572"/>
    </w:p>
    <w:p>
      <w:pPr>
        <w:pageBreakBefore w:val="off"/>
        <w:tabs/>
        <w:wordWrap w:val="off"/>
        <w:spacing w:before="0" w:after="0" w:line="660" w:lineRule="atLeast"/>
        <w:ind w:left="40" w:right="60" w:firstLine="880"/>
        <w:jc w:val="both"/>
        <w:textAlignment w:val="baseline"/>
        <w:rPr>
          <w:sz w:val="46"/>
        </w:rPr>
      </w:pPr>
      <w:bookmarkStart w:name="" w:id="3573"/>
      <w:r>
        <w:rPr>
          <w:rFonts w:ascii="宋体" w:hAnsi="宋体" w:cs="宋体" w:eastAsia="宋体"/>
          <w:sz w:val="46"/>
          <w:spacing w:val="0"/>
          <w:color w:val="000000"/>
          <w:b w:val="off"/>
          <w:i w:val="off"/>
        </w:rPr>
        <w:t>28.主要是意大利自由党，但在南部的一些地区也包括两个小型君主政党和</w:t>
      </w:r>
      <w:r>
        <w:rPr>
          <w:rFonts w:ascii="宋体" w:hAnsi="宋体" w:cs="宋体" w:eastAsia="宋体"/>
          <w:sz w:val="46"/>
          <w:spacing w:val="0"/>
          <w:color w:val="000000"/>
          <w:b w:val="off"/>
          <w:i w:val="off"/>
        </w:rPr>
        <w:t>意大利社会运动。</w:t>
      </w:r>
      <w:bookmarkEnd w:id="3573"/>
    </w:p>
    <w:p>
      <w:pPr>
        <w:pageBreakBefore w:val="off"/>
        <w:tabs/>
        <w:wordWrap w:val="off"/>
        <w:spacing w:before="0" w:after="0" w:line="680" w:lineRule="atLeast"/>
        <w:ind w:left="40" w:right="60" w:firstLine="880"/>
        <w:jc w:val="both"/>
        <w:textAlignment w:val="baseline"/>
        <w:rPr>
          <w:sz w:val="51"/>
        </w:rPr>
      </w:pPr>
      <w:bookmarkStart w:name="" w:id="3574"/>
      <w:r>
        <w:rPr>
          <w:rFonts w:ascii="TimesNewRoman" w:hAnsi="TimesNewRoman" w:cs="TimesNewRoman" w:eastAsia="TimesNewRoman"/>
          <w:sz w:val="51"/>
          <w:spacing w:val="0"/>
          <w:color w:val="000000"/>
          <w:b w:val="off"/>
          <w:i w:val="off"/>
        </w:rPr>
        <w:t>29.关于这个过程的重建参见 Marco Maraffi, Politica ed economia in</w:t>
      </w:r>
      <w:r>
        <w:rPr>
          <w:rFonts w:ascii="TimesNewRoman" w:hAnsi="TimesNewRoman" w:cs="TimesNewRoman" w:eastAsia="TimesNewRoman"/>
          <w:sz w:val="51"/>
          <w:spacing w:val="0"/>
          <w:color w:val="000000"/>
          <w:b w:val="off"/>
          <w:i w:val="off"/>
        </w:rPr>
        <w:t>Italia: La vicenda dell’司resa pubblica dagli年 ni trenta agli年 ni cinquanta( Bo-</w:t>
      </w:r>
      <w:r>
        <w:rPr>
          <w:rFonts w:ascii="宋体" w:hAnsi="宋体" w:cs="宋体" w:eastAsia="宋体"/>
          <w:sz w:val="51"/>
          <w:spacing w:val="0"/>
          <w:color w:val="000000"/>
          <w:b w:val="off"/>
          <w:i w:val="off"/>
        </w:rPr>
        <w:t>logna: Il Mulino,1991),特别是第7——8章。这位作者强调了范范尼在建设公共</w:t>
      </w:r>
      <w:r>
        <w:rPr>
          <w:rFonts w:ascii="宋体" w:hAnsi="宋体" w:cs="宋体" w:eastAsia="宋体"/>
          <w:sz w:val="51"/>
          <w:spacing w:val="0"/>
          <w:color w:val="000000"/>
          <w:b w:val="off"/>
          <w:i w:val="off"/>
        </w:rPr>
        <w:t>部门中的作用。</w:t>
      </w:r>
      <w:bookmarkEnd w:id="3574"/>
    </w:p>
    <w:p>
      <w:pPr>
        <w:pageBreakBefore w:val="off"/>
        <w:tabs/>
        <w:wordWrap w:val="off"/>
        <w:spacing w:before="0" w:after="0" w:line="680" w:lineRule="atLeast"/>
        <w:ind w:left="920" w:right="0"/>
        <w:jc w:val="both"/>
        <w:textAlignment w:val="baseline"/>
        <w:rPr>
          <w:sz w:val="51"/>
        </w:rPr>
      </w:pPr>
      <w:bookmarkStart w:name="" w:id="3575"/>
      <w:r>
        <w:rPr>
          <w:rFonts w:ascii="TimesNewRoman" w:hAnsi="TimesNewRoman" w:cs="TimesNewRoman" w:eastAsia="TimesNewRoman"/>
          <w:sz w:val="51"/>
          <w:spacing w:val="0"/>
          <w:color w:val="000000"/>
          <w:b w:val="off"/>
          <w:i w:val="off"/>
        </w:rPr>
        <w:t>30. Ibid., pp.222-223.</w:t>
      </w:r>
      <w:bookmarkEnd w:id="3575"/>
    </w:p>
    <w:p>
      <w:pPr>
        <w:pageBreakBefore w:val="off"/>
        <w:tabs/>
        <w:wordWrap w:val="off"/>
        <w:spacing w:before="0" w:after="0" w:line="680" w:lineRule="atLeast"/>
        <w:ind w:left="40" w:right="20" w:firstLine="880"/>
        <w:jc w:val="both"/>
        <w:textAlignment w:val="baseline"/>
        <w:rPr>
          <w:sz w:val="51"/>
        </w:rPr>
      </w:pPr>
      <w:bookmarkStart w:name="" w:id="3576"/>
      <w:r>
        <w:rPr>
          <w:rFonts w:ascii="TimesNewRoman" w:hAnsi="TimesNewRoman" w:cs="TimesNewRoman" w:eastAsia="TimesNewRoman"/>
          <w:sz w:val="51"/>
          <w:spacing w:val="0"/>
          <w:color w:val="000000"/>
          <w:b w:val="off"/>
          <w:i w:val="off"/>
        </w:rPr>
        <w:t xml:space="preserve">31.参见 Gianfranco Pasquino,“Party Government in Italy: Achievement </w:t>
      </w:r>
      <w:r>
        <w:rPr>
          <w:rFonts w:ascii="TimesNewRoman" w:hAnsi="TimesNewRoman" w:cs="TimesNewRoman" w:eastAsia="TimesNewRoman"/>
          <w:sz w:val="51"/>
          <w:spacing w:val="0"/>
          <w:color w:val="000000"/>
          <w:b w:val="off"/>
          <w:i w:val="off"/>
        </w:rPr>
        <w:t>and Prospects,” Richard Katz, ed., Party Goverments: European and American</w:t>
      </w:r>
      <w:r>
        <w:rPr>
          <w:rFonts w:ascii="TimesNewRoman" w:hAnsi="TimesNewRoman" w:cs="TimesNewRoman" w:eastAsia="TimesNewRoman"/>
          <w:sz w:val="51"/>
          <w:spacing w:val="0"/>
          <w:color w:val="000000"/>
          <w:b w:val="off"/>
          <w:i w:val="off"/>
        </w:rPr>
        <w:t>Experiences(Berlin: Walter de Gruyter,1987)。</w:t>
      </w:r>
      <w:bookmarkEnd w:id="3576"/>
    </w:p>
    <w:p>
      <w:pPr>
        <w:pageBreakBefore w:val="off"/>
        <w:tabs/>
        <w:wordWrap w:val="off"/>
        <w:spacing w:before="0" w:after="0" w:line="680" w:lineRule="atLeast"/>
        <w:ind w:left="40" w:right="0" w:firstLine="880"/>
        <w:jc w:val="both"/>
        <w:textAlignment w:val="baseline"/>
        <w:rPr>
          <w:sz w:val="51"/>
        </w:rPr>
      </w:pPr>
      <w:bookmarkStart w:name="" w:id="3577"/>
      <w:r>
        <w:rPr>
          <w:rFonts w:ascii="宋体" w:hAnsi="宋体" w:cs="宋体" w:eastAsia="宋体"/>
          <w:sz w:val="51"/>
          <w:spacing w:val="0"/>
          <w:color w:val="000000"/>
          <w:b w:val="off"/>
          <w:i w:val="off"/>
        </w:rPr>
        <w:t>32.这个部分基于莫里诺所指导的关于意大利政党组织的研究(1945——</w:t>
      </w:r>
      <w:r>
        <w:rPr>
          <w:rFonts w:ascii="宋体" w:hAnsi="宋体" w:cs="宋体" w:eastAsia="宋体"/>
          <w:sz w:val="51"/>
          <w:spacing w:val="0"/>
          <w:color w:val="000000"/>
          <w:b w:val="off"/>
          <w:i w:val="off"/>
        </w:rPr>
        <w:t>1989)，以及由卡茨和梅尔所进行的国际研究。现在已有的部分研究成果可参见</w:t>
      </w:r>
      <w:r>
        <w:rPr>
          <w:rFonts w:ascii="TimesNewRoman" w:hAnsi="TimesNewRoman" w:cs="TimesNewRoman" w:eastAsia="TimesNewRoman"/>
          <w:sz w:val="51"/>
          <w:spacing w:val="0"/>
          <w:color w:val="000000"/>
          <w:b w:val="off"/>
          <w:i w:val="off"/>
        </w:rPr>
        <w:t>Luciano Bardiand Leonardo Morlino,“Italy: Tracing the Roots of the Great</w:t>
      </w:r>
      <w:bookmarkEnd w:id="3577"/>
    </w:p>
    <w:p>
      <w:pPr>
        <w:pageBreakBefore w:val="off"/>
        <w:tabs/>
        <w:wordWrap w:val="off"/>
        <w:spacing w:before="0" w:after="0" w:line="440" w:lineRule="exact"/>
        <w:ind w:left="0" w:right="0"/>
        <w:jc w:val="both"/>
        <w:textAlignment w:val="baseline"/>
        <w:rPr>
          <w:sz w:val="39"/>
        </w:rPr>
      </w:pPr>
      <w:bookmarkStart w:name="" w:id="3578"/>
      <w:r>
        <w:rPr>
          <w:rFonts w:ascii="宋体" w:hAnsi="宋体" w:cs="宋体" w:eastAsia="宋体"/>
          <w:sz w:val="39"/>
          <w:spacing w:val="0"/>
          <w:color w:val="000000"/>
          <w:b w:val="off"/>
          <w:i w:val="off"/>
        </w:rPr>
        <w:t/>
      </w:r>
      <w:bookmarkEnd w:id="3578"/>
    </w:p>
    <w:p>
      <w:pPr>
        <w:pageBreakBefore w:val="off"/>
        <w:tabs/>
        <w:wordWrap w:val="off"/>
        <w:spacing w:before="0" w:after="0" w:line="520" w:lineRule="atLeast"/>
        <w:ind w:left="0" w:right="60"/>
        <w:jc w:val="right"/>
        <w:textAlignment w:val="baseline"/>
        <w:rPr>
          <w:sz w:val="39"/>
        </w:rPr>
      </w:pPr>
      <w:bookmarkStart w:name="" w:id="3579"/>
      <w:r>
        <w:rPr>
          <w:rFonts w:ascii="宋体" w:hAnsi="宋体" w:cs="宋体" w:eastAsia="宋体"/>
          <w:sz w:val="39"/>
          <w:spacing w:val="0"/>
          <w:color w:val="000000"/>
          <w:b w:val="off"/>
          <w:i w:val="off"/>
        </w:rPr>
        <w:t>145</w:t>
      </w:r>
      <w:bookmarkEnd w:id="3579"/>
    </w:p>
    <w:p>
      <w:r>
        <w:t/>
      </w:r>
    </w:p>
    <w:p>
      <w:pPr>
        <w:sectPr>
          <w:footerReference r:id="rId380"/>
          <w:headerReference r:id="rId381" w:type="default"/>
          <w:type w:val="nextPage"/>
          <w:pgSz w:w="18680" w:h="31680"/>
          <w:pgMar w:left="1300" w:top="1660" w:right="1300" w:bottom="1660" w:header="1360" w:footer="1360"/>
          <w:cols w:num="1"/>
        </w:sectPr>
      </w:pPr>
    </w:p>
    <w:p>
      <w:pPr>
        <w:pageBreakBefore w:val="off"/>
        <w:tabs/>
        <w:wordWrap w:val="off"/>
        <w:spacing w:before="0" w:after="0" w:line="620" w:lineRule="atLeast"/>
        <w:ind w:left="380" w:right="0"/>
        <w:jc w:val="both"/>
        <w:textAlignment w:val="baseline"/>
        <w:rPr>
          <w:sz w:val="47"/>
        </w:rPr>
      </w:pPr>
      <w:bookmarkStart w:name="" w:id="3580"/>
      <w:r>
        <w:rPr>
          <w:rFonts w:ascii="宋体" w:hAnsi="宋体" w:cs="宋体" w:eastAsia="宋体"/>
          <w:sz w:val="47"/>
          <w:spacing w:val="0"/>
          <w:color w:val="000000"/>
          <w:b w:val="off"/>
          <w:i w:val="off"/>
        </w:rPr>
        <w:t>政党与民主</w:t>
      </w:r>
      <w:bookmarkEnd w:id="3580"/>
    </w:p>
    <w:p>
      <w:pPr>
        <w:pageBreakBefore w:val="off"/>
        <w:tabs/>
        <w:wordWrap w:val="off"/>
        <w:spacing w:before="0" w:after="0" w:line="420" w:lineRule="exact"/>
        <w:ind w:left="0" w:right="0"/>
        <w:jc w:val="both"/>
        <w:textAlignment w:val="baseline"/>
        <w:rPr>
          <w:sz w:val="47"/>
        </w:rPr>
      </w:pPr>
      <w:bookmarkStart w:name="" w:id="3581"/>
      <w:r>
        <w:rPr>
          <w:rFonts w:ascii="宋体" w:hAnsi="宋体" w:cs="宋体" w:eastAsia="宋体"/>
          <w:sz w:val="47"/>
          <w:spacing w:val="0"/>
          <w:color w:val="000000"/>
          <w:b w:val="off"/>
          <w:i w:val="off"/>
        </w:rPr>
        <w:t/>
      </w:r>
      <w:bookmarkEnd w:id="3581"/>
    </w:p>
    <w:p>
      <w:pPr>
        <w:pageBreakBefore w:val="off"/>
        <w:tabs/>
        <w:wordWrap w:val="off"/>
        <w:spacing w:before="0" w:after="0" w:line="660" w:lineRule="atLeast"/>
        <w:ind w:left="60" w:right="140"/>
        <w:jc w:val="both"/>
        <w:textAlignment w:val="baseline"/>
        <w:rPr>
          <w:sz w:val="49"/>
        </w:rPr>
      </w:pPr>
      <w:bookmarkStart w:name="" w:id="3582"/>
      <w:r>
        <w:rPr>
          <w:rFonts w:ascii="TimesNewRoman" w:hAnsi="TimesNewRoman" w:cs="TimesNewRoman" w:eastAsia="TimesNewRoman"/>
          <w:sz w:val="49"/>
          <w:spacing w:val="0"/>
          <w:color w:val="000000"/>
          <w:b w:val="off"/>
          <w:i w:val="off"/>
        </w:rPr>
        <w:t>Transformation,” in Richard Katz and Peter Mair, eds., How Parties Organize:</w:t>
      </w:r>
      <w:r>
        <w:rPr>
          <w:rFonts w:ascii="TimesNewRoman" w:hAnsi="TimesNewRoman" w:cs="TimesNewRoman" w:eastAsia="TimesNewRoman"/>
          <w:sz w:val="49"/>
          <w:spacing w:val="0"/>
          <w:color w:val="000000"/>
          <w:b w:val="off"/>
          <w:i w:val="off"/>
        </w:rPr>
        <w:t>Change and Adaption in Party Organizations in Western Democrats(London:</w:t>
      </w:r>
      <w:r>
        <w:rPr>
          <w:rFonts w:ascii="TimesNewRoman" w:hAnsi="TimesNewRoman" w:cs="TimesNewRoman" w:eastAsia="TimesNewRoman"/>
          <w:sz w:val="49"/>
          <w:spacing w:val="0"/>
          <w:color w:val="000000"/>
          <w:b w:val="off"/>
          <w:i w:val="off"/>
        </w:rPr>
        <w:t>Sage Publications,1994), pp.242-277.</w:t>
      </w:r>
      <w:bookmarkEnd w:id="3582"/>
    </w:p>
    <w:p>
      <w:pPr>
        <w:pageBreakBefore w:val="off"/>
        <w:tabs/>
        <w:wordWrap w:val="off"/>
        <w:spacing w:before="0" w:after="0" w:line="660" w:lineRule="atLeast"/>
        <w:ind w:left="60" w:right="80" w:firstLine="860"/>
        <w:jc w:val="both"/>
        <w:textAlignment w:val="baseline"/>
        <w:rPr>
          <w:sz w:val="49"/>
        </w:rPr>
      </w:pPr>
      <w:bookmarkStart w:name="" w:id="3583"/>
      <w:r>
        <w:rPr>
          <w:rFonts w:ascii="TimesNewRoman" w:hAnsi="TimesNewRoman" w:cs="TimesNewRoman" w:eastAsia="TimesNewRoman"/>
          <w:sz w:val="49"/>
          <w:spacing w:val="0"/>
          <w:color w:val="000000"/>
          <w:b w:val="off"/>
          <w:i w:val="off"/>
        </w:rPr>
        <w:t>33. Maurizio Rossi,“Sezioni di partito e partecipazione politica,” Polis 1</w:t>
      </w:r>
      <w:r>
        <w:rPr>
          <w:rFonts w:ascii="TimesNewRoman" w:hAnsi="TimesNewRoman" w:cs="TimesNewRoman" w:eastAsia="TimesNewRoman"/>
          <w:sz w:val="49"/>
          <w:spacing w:val="0"/>
          <w:color w:val="000000"/>
          <w:b w:val="off"/>
          <w:i w:val="off"/>
        </w:rPr>
        <w:t>(1987):67-102.</w:t>
      </w:r>
      <w:bookmarkEnd w:id="3583"/>
    </w:p>
    <w:p>
      <w:pPr>
        <w:pageBreakBefore w:val="off"/>
        <w:tabs/>
        <w:wordWrap w:val="off"/>
        <w:spacing w:before="0" w:after="0" w:line="660" w:lineRule="atLeast"/>
        <w:ind w:left="60" w:right="100" w:firstLine="860"/>
        <w:jc w:val="both"/>
        <w:textAlignment w:val="baseline"/>
        <w:rPr>
          <w:sz w:val="49"/>
        </w:rPr>
      </w:pPr>
      <w:bookmarkStart w:name="" w:id="3584"/>
      <w:r>
        <w:rPr>
          <w:rFonts w:ascii="TimesNewRoman" w:hAnsi="TimesNewRoman" w:cs="TimesNewRoman" w:eastAsia="TimesNewRoman"/>
          <w:sz w:val="49"/>
          <w:spacing w:val="0"/>
          <w:color w:val="000000"/>
          <w:b w:val="off"/>
          <w:i w:val="off"/>
        </w:rPr>
        <w:t>34. Celso Ghini,“Gli iscritti al partito e all a FGCI, 1943/1979,” Massimo</w:t>
      </w:r>
      <w:r>
        <w:rPr>
          <w:rFonts w:ascii="TimesNewRoman" w:hAnsi="TimesNewRoman" w:cs="TimesNewRoman" w:eastAsia="TimesNewRoman"/>
          <w:sz w:val="49"/>
          <w:spacing w:val="0"/>
          <w:color w:val="000000"/>
          <w:b w:val="off"/>
          <w:i w:val="off"/>
        </w:rPr>
        <w:t>Ilardi and Aris Accornerco, eds., Il partito Comunista Italiano, p.241.</w:t>
      </w:r>
      <w:bookmarkEnd w:id="3584"/>
    </w:p>
    <w:p>
      <w:pPr>
        <w:pageBreakBefore w:val="off"/>
        <w:tabs/>
        <w:wordWrap w:val="off"/>
        <w:spacing w:before="0" w:after="0" w:line="660" w:lineRule="atLeast"/>
        <w:ind w:left="920" w:right="0"/>
        <w:jc w:val="both"/>
        <w:textAlignment w:val="baseline"/>
        <w:rPr>
          <w:sz w:val="49"/>
        </w:rPr>
      </w:pPr>
      <w:bookmarkStart w:name="" w:id="3585"/>
      <w:r>
        <w:rPr>
          <w:rFonts w:ascii="TimesNewRoman" w:hAnsi="TimesNewRoman" w:cs="TimesNewRoman" w:eastAsia="TimesNewRoman"/>
          <w:sz w:val="49"/>
          <w:spacing w:val="0"/>
          <w:color w:val="000000"/>
          <w:b w:val="off"/>
          <w:i w:val="off"/>
        </w:rPr>
        <w:t>35. Giorgio Ghini, Storia del PCI(Milan: Bompiani, 1976).</w:t>
      </w:r>
      <w:bookmarkEnd w:id="3585"/>
    </w:p>
    <w:p>
      <w:pPr>
        <w:pageBreakBefore w:val="off"/>
        <w:tabs/>
        <w:wordWrap w:val="off"/>
        <w:spacing w:before="0" w:after="0" w:line="660" w:lineRule="atLeast"/>
        <w:ind w:left="60" w:right="120" w:firstLine="860"/>
        <w:jc w:val="both"/>
        <w:textAlignment w:val="baseline"/>
        <w:rPr>
          <w:sz w:val="49"/>
        </w:rPr>
      </w:pPr>
      <w:bookmarkStart w:name="" w:id="3586"/>
      <w:r>
        <w:rPr>
          <w:rFonts w:ascii="TimesNewRoman" w:hAnsi="TimesNewRoman" w:cs="TimesNewRoman" w:eastAsia="TimesNewRoman"/>
          <w:sz w:val="49"/>
          <w:spacing w:val="0"/>
          <w:color w:val="000000"/>
          <w:b w:val="off"/>
          <w:i w:val="off"/>
        </w:rPr>
        <w:t>36. Enrico Casciani,“Dieci年ni di reclutamento nel PCI,” Il Mulino 30</w:t>
      </w:r>
      <w:r>
        <w:rPr>
          <w:rFonts w:ascii="TimesNewRoman" w:hAnsi="TimesNewRoman" w:cs="TimesNewRoman" w:eastAsia="TimesNewRoman"/>
          <w:sz w:val="49"/>
          <w:spacing w:val="0"/>
          <w:color w:val="000000"/>
          <w:b w:val="off"/>
          <w:i w:val="off"/>
        </w:rPr>
        <w:t>(1981):310-326.</w:t>
      </w:r>
      <w:bookmarkEnd w:id="3586"/>
    </w:p>
    <w:p>
      <w:pPr>
        <w:pageBreakBefore w:val="off"/>
        <w:tabs/>
        <w:wordWrap w:val="off"/>
        <w:spacing w:before="0" w:after="0" w:line="660" w:lineRule="atLeast"/>
        <w:ind w:left="60" w:right="40" w:firstLine="860"/>
        <w:jc w:val="both"/>
        <w:textAlignment w:val="baseline"/>
        <w:rPr>
          <w:sz w:val="49"/>
        </w:rPr>
      </w:pPr>
      <w:bookmarkStart w:name="" w:id="3587"/>
      <w:r>
        <w:rPr>
          <w:rFonts w:ascii="TimesNewRoman" w:hAnsi="TimesNewRoman" w:cs="TimesNewRoman" w:eastAsia="TimesNewRoman"/>
          <w:sz w:val="49"/>
          <w:spacing w:val="0"/>
          <w:color w:val="000000"/>
          <w:b w:val="off"/>
          <w:i w:val="off"/>
        </w:rPr>
        <w:t>37.参见 Arturo Parisi and Gianfranco Pasquino,“Changes in Italian Electo-</w:t>
      </w:r>
      <w:r>
        <w:rPr>
          <w:rFonts w:ascii="TimesNewRoman" w:hAnsi="TimesNewRoman" w:cs="TimesNewRoman" w:eastAsia="TimesNewRoman"/>
          <w:sz w:val="49"/>
          <w:spacing w:val="0"/>
          <w:color w:val="000000"/>
          <w:b w:val="off"/>
          <w:i w:val="off"/>
        </w:rPr>
        <w:t>ral Behavior: The Relationships Between Parties and voters,” in Peter lange and</w:t>
      </w:r>
      <w:r>
        <w:rPr>
          <w:rFonts w:ascii="TimesNewRoman" w:hAnsi="TimesNewRoman" w:cs="TimesNewRoman" w:eastAsia="TimesNewRoman"/>
          <w:sz w:val="49"/>
          <w:spacing w:val="0"/>
          <w:color w:val="000000"/>
          <w:b w:val="off"/>
          <w:i w:val="off"/>
        </w:rPr>
        <w:t>Sidney Tarrow, Italy in Transition: Conflict and Consensus, pp.6-30.</w:t>
      </w:r>
      <w:bookmarkEnd w:id="3587"/>
    </w:p>
    <w:p>
      <w:pPr>
        <w:pageBreakBefore w:val="off"/>
        <w:tabs/>
        <w:wordWrap w:val="off"/>
        <w:spacing w:before="0" w:after="0" w:line="660" w:lineRule="atLeast"/>
        <w:ind w:left="60" w:right="60" w:firstLine="860"/>
        <w:jc w:val="both"/>
        <w:textAlignment w:val="baseline"/>
        <w:rPr>
          <w:sz w:val="49"/>
        </w:rPr>
      </w:pPr>
      <w:bookmarkStart w:name="" w:id="3588"/>
      <w:r>
        <w:rPr>
          <w:rFonts w:ascii="TimesNewRoman" w:hAnsi="TimesNewRoman" w:cs="TimesNewRoman" w:eastAsia="TimesNewRoman"/>
          <w:sz w:val="49"/>
          <w:spacing w:val="0"/>
          <w:color w:val="000000"/>
          <w:b w:val="off"/>
          <w:i w:val="off"/>
        </w:rPr>
        <w:t>38. Gianfranco Pasquino and Maurizio Rossi,“Quali compagni, quale parti-</w:t>
      </w:r>
      <w:r>
        <w:rPr>
          <w:rFonts w:ascii="TimesNewRoman" w:hAnsi="TimesNewRoman" w:cs="TimesNewRoman" w:eastAsia="TimesNewRoman"/>
          <w:sz w:val="49"/>
          <w:spacing w:val="0"/>
          <w:color w:val="000000"/>
          <w:b w:val="off"/>
          <w:i w:val="off"/>
        </w:rPr>
        <w:t>to, quale formula政tica? Un’ indagine sul PSI,” Il Mulino 29(1980): 78; Ser-</w:t>
      </w:r>
      <w:r>
        <w:rPr>
          <w:rFonts w:ascii="TimesNewRoman" w:hAnsi="TimesNewRoman" w:cs="TimesNewRoman" w:eastAsia="TimesNewRoman"/>
          <w:sz w:val="49"/>
          <w:spacing w:val="0"/>
          <w:color w:val="000000"/>
          <w:b w:val="off"/>
          <w:i w:val="off"/>
        </w:rPr>
        <w:t>gio Martana“La struttura e la base sociale del PSI,” Quadreni del Circolo Rosselli</w:t>
      </w:r>
      <w:r>
        <w:rPr>
          <w:rFonts w:ascii="TimesNewRoman" w:hAnsi="TimesNewRoman" w:cs="TimesNewRoman" w:eastAsia="TimesNewRoman"/>
          <w:sz w:val="49"/>
          <w:spacing w:val="0"/>
          <w:color w:val="000000"/>
          <w:b w:val="off"/>
          <w:i w:val="off"/>
        </w:rPr>
        <w:t>1(1981), p.59; Wolfgang梅kel, Prima e dopo Craxi, p.60.</w:t>
      </w:r>
      <w:bookmarkEnd w:id="3588"/>
    </w:p>
    <w:p>
      <w:pPr>
        <w:pageBreakBefore w:val="off"/>
        <w:tabs/>
        <w:wordWrap w:val="off"/>
        <w:spacing w:before="0" w:after="0" w:line="660" w:lineRule="atLeast"/>
        <w:ind w:left="920" w:right="0"/>
        <w:jc w:val="both"/>
        <w:textAlignment w:val="baseline"/>
        <w:rPr>
          <w:sz w:val="49"/>
        </w:rPr>
      </w:pPr>
      <w:bookmarkStart w:name="" w:id="3589"/>
      <w:r>
        <w:rPr>
          <w:rFonts w:ascii="TimesNewRoman" w:hAnsi="TimesNewRoman" w:cs="TimesNewRoman" w:eastAsia="TimesNewRoman"/>
          <w:sz w:val="49"/>
          <w:spacing w:val="0"/>
          <w:color w:val="000000"/>
          <w:b w:val="off"/>
          <w:i w:val="off"/>
        </w:rPr>
        <w:t>39. Wolfgang梅kel, Prima e dopo Craxi;也可参见 Maurizio Rossi,“Sezi-oni di partito e partecipazione politica”.</w:t>
      </w:r>
      <w:bookmarkEnd w:id="3589"/>
    </w:p>
    <w:p>
      <w:pPr>
        <w:pageBreakBefore w:val="off"/>
        <w:tabs/>
        <w:wordWrap w:val="off"/>
        <w:spacing w:before="0" w:after="0" w:line="540" w:lineRule="exact"/>
        <w:ind w:left="0" w:right="0"/>
        <w:jc w:val="both"/>
        <w:textAlignment w:val="baseline"/>
        <w:rPr>
          <w:sz w:val="49"/>
        </w:rPr>
      </w:pPr>
      <w:bookmarkStart w:name="" w:id="3590"/>
      <w:r>
        <w:rPr>
          <w:rFonts w:ascii="宋体" w:hAnsi="宋体" w:cs="宋体" w:eastAsia="宋体"/>
          <w:sz w:val="49"/>
          <w:spacing w:val="0"/>
          <w:color w:val="000000"/>
          <w:b w:val="off"/>
          <w:i w:val="off"/>
        </w:rPr>
        <w:t/>
      </w:r>
      <w:bookmarkEnd w:id="3590"/>
    </w:p>
    <w:p>
      <w:pPr>
        <w:pageBreakBefore w:val="off"/>
        <w:tabs/>
        <w:wordWrap w:val="off"/>
        <w:spacing w:before="0" w:after="0" w:line="660" w:lineRule="atLeast"/>
        <w:ind w:left="60" w:right="40" w:firstLine="860"/>
        <w:jc w:val="both"/>
        <w:textAlignment w:val="baseline"/>
        <w:rPr>
          <w:sz w:val="49"/>
        </w:rPr>
      </w:pPr>
      <w:bookmarkStart w:name="" w:id="3591"/>
      <w:r>
        <w:rPr>
          <w:rFonts w:ascii="TimesNewRoman" w:hAnsi="TimesNewRoman" w:cs="TimesNewRoman" w:eastAsia="TimesNewRoman"/>
          <w:sz w:val="49"/>
          <w:spacing w:val="0"/>
          <w:color w:val="000000"/>
          <w:b w:val="off"/>
          <w:i w:val="off"/>
        </w:rPr>
        <w:t xml:space="preserve">40. Franco Cazzola, Della corruzione: Fisiologie e anatomia di un sistema </w:t>
      </w:r>
      <w:r>
        <w:rPr>
          <w:rFonts w:ascii="TimesNewRoman" w:hAnsi="TimesNewRoman" w:cs="TimesNewRoman" w:eastAsia="TimesNewRoman"/>
          <w:sz w:val="49"/>
          <w:spacing w:val="0"/>
          <w:color w:val="000000"/>
          <w:b w:val="off"/>
          <w:i w:val="off"/>
        </w:rPr>
        <w:t>politico(Bologna: Il Mulino, 1988), pp.138-139.</w:t>
      </w:r>
      <w:bookmarkEnd w:id="3591"/>
    </w:p>
    <w:p>
      <w:pPr>
        <w:pageBreakBefore w:val="off"/>
        <w:tabs/>
        <w:wordWrap w:val="off"/>
        <w:spacing w:before="0" w:after="0" w:line="660" w:lineRule="atLeast"/>
        <w:ind w:left="60" w:right="40" w:firstLine="860"/>
        <w:jc w:val="both"/>
        <w:textAlignment w:val="baseline"/>
        <w:rPr>
          <w:sz w:val="49"/>
        </w:rPr>
      </w:pPr>
      <w:bookmarkStart w:name="" w:id="3592"/>
      <w:r>
        <w:rPr>
          <w:rFonts w:ascii="宋体" w:hAnsi="宋体" w:cs="宋体" w:eastAsia="宋体"/>
          <w:sz w:val="49"/>
          <w:spacing w:val="0"/>
          <w:color w:val="000000"/>
          <w:b w:val="off"/>
          <w:i w:val="off"/>
        </w:rPr>
        <w:t>41.参见《共和国报》(1993年2月20日)的采访。更多最近关于腐败的研究</w:t>
      </w:r>
      <w:r>
        <w:rPr>
          <w:rFonts w:ascii="宋体" w:hAnsi="宋体" w:cs="宋体" w:eastAsia="宋体"/>
          <w:sz w:val="49"/>
          <w:spacing w:val="0"/>
          <w:color w:val="000000"/>
          <w:b w:val="off"/>
          <w:i w:val="off"/>
        </w:rPr>
        <w:t>也证实了这种非法经费的范围之广，以及它如何保证复杂组织的正常运转。参见</w:t>
      </w:r>
      <w:r>
        <w:rPr>
          <w:rFonts w:ascii="TimesNewRoman" w:hAnsi="TimesNewRoman" w:cs="TimesNewRoman" w:eastAsia="TimesNewRoman"/>
          <w:sz w:val="49"/>
          <w:spacing w:val="0"/>
          <w:color w:val="000000"/>
          <w:b w:val="off"/>
          <w:i w:val="off"/>
        </w:rPr>
        <w:t>Donatella Della Porta and Alberto Vannucci, Un paese anormale: Come la classe</w:t>
      </w:r>
      <w:r>
        <w:rPr>
          <w:rFonts w:ascii="TimesNewRoman" w:hAnsi="TimesNewRoman" w:cs="TimesNewRoman" w:eastAsia="TimesNewRoman"/>
          <w:sz w:val="49"/>
          <w:spacing w:val="0"/>
          <w:color w:val="000000"/>
          <w:b w:val="off"/>
          <w:i w:val="off"/>
        </w:rPr>
        <w:t>politica ha person a l’ occasione di Mani Pulite(Rome- Bari: Laterza, 1999).</w:t>
      </w:r>
      <w:bookmarkEnd w:id="3592"/>
    </w:p>
    <w:p>
      <w:pPr>
        <w:pageBreakBefore w:val="off"/>
        <w:tabs/>
        <w:wordWrap w:val="off"/>
        <w:spacing w:before="0" w:after="0" w:line="660" w:lineRule="atLeast"/>
        <w:ind w:left="60" w:right="20" w:firstLine="860"/>
        <w:jc w:val="both"/>
        <w:textAlignment w:val="baseline"/>
        <w:rPr>
          <w:sz w:val="49"/>
        </w:rPr>
      </w:pPr>
      <w:bookmarkStart w:name="" w:id="3593"/>
      <w:r>
        <w:rPr>
          <w:rFonts w:ascii="TimesNewRoman" w:hAnsi="TimesNewRoman" w:cs="TimesNewRoman" w:eastAsia="TimesNewRoman"/>
          <w:sz w:val="49"/>
          <w:spacing w:val="0"/>
          <w:color w:val="000000"/>
          <w:b w:val="off"/>
          <w:i w:val="off"/>
        </w:rPr>
        <w:t xml:space="preserve">42. Antonio Baldassarre,“I gruppi parliamentari comunisti,” Massimo Ilardi </w:t>
      </w:r>
      <w:r>
        <w:rPr>
          <w:rFonts w:ascii="TimesNewRoman" w:hAnsi="TimesNewRoman" w:cs="TimesNewRoman" w:eastAsia="TimesNewRoman"/>
          <w:sz w:val="49"/>
          <w:spacing w:val="0"/>
          <w:color w:val="000000"/>
          <w:b w:val="off"/>
          <w:i w:val="off"/>
        </w:rPr>
        <w:t>and Aris Accornero, eds., Il Partito Comunista Italiano, p.446.</w:t>
      </w:r>
      <w:bookmarkEnd w:id="3593"/>
    </w:p>
    <w:p>
      <w:pPr>
        <w:pageBreakBefore w:val="off"/>
        <w:tabs/>
        <w:wordWrap w:val="off"/>
        <w:spacing w:before="0" w:after="0" w:line="660" w:lineRule="atLeast"/>
        <w:ind w:left="920" w:right="0"/>
        <w:jc w:val="both"/>
        <w:textAlignment w:val="baseline"/>
        <w:rPr>
          <w:sz w:val="49"/>
        </w:rPr>
      </w:pPr>
      <w:bookmarkStart w:name="" w:id="3594"/>
      <w:r>
        <w:rPr>
          <w:rFonts w:ascii="TimesNewRoman" w:hAnsi="TimesNewRoman" w:cs="TimesNewRoman" w:eastAsia="TimesNewRoman"/>
          <w:sz w:val="49"/>
          <w:spacing w:val="0"/>
          <w:color w:val="000000"/>
          <w:b w:val="off"/>
          <w:i w:val="off"/>
        </w:rPr>
        <w:t>43. Ibid., p.461 以及其他地方。</w:t>
      </w:r>
      <w:bookmarkEnd w:id="3594"/>
    </w:p>
    <w:p>
      <w:pPr>
        <w:pageBreakBefore w:val="off"/>
        <w:tabs/>
        <w:wordWrap w:val="off"/>
        <w:spacing w:before="0" w:after="0" w:line="660" w:lineRule="atLeast"/>
        <w:ind w:left="960" w:right="0"/>
        <w:jc w:val="both"/>
        <w:textAlignment w:val="baseline"/>
        <w:rPr>
          <w:sz w:val="49"/>
        </w:rPr>
      </w:pPr>
      <w:bookmarkStart w:name="" w:id="3595"/>
      <w:r>
        <w:rPr>
          <w:rFonts w:ascii="TimesNewRoman" w:hAnsi="TimesNewRoman" w:cs="TimesNewRoman" w:eastAsia="TimesNewRoman"/>
          <w:sz w:val="49"/>
          <w:spacing w:val="0"/>
          <w:color w:val="000000"/>
          <w:b w:val="off"/>
          <w:i w:val="off"/>
        </w:rPr>
        <w:t>44. Ibid., pp.471-472.</w:t>
      </w:r>
      <w:bookmarkEnd w:id="3595"/>
    </w:p>
    <w:p>
      <w:pPr>
        <w:pageBreakBefore w:val="off"/>
        <w:tabs/>
        <w:wordWrap w:val="off"/>
        <w:spacing w:before="0" w:after="0" w:line="660" w:lineRule="atLeast"/>
        <w:ind w:left="60" w:right="20" w:firstLine="900"/>
        <w:jc w:val="both"/>
        <w:textAlignment w:val="baseline"/>
        <w:rPr>
          <w:sz w:val="49"/>
        </w:rPr>
      </w:pPr>
      <w:bookmarkStart w:name="" w:id="3596"/>
      <w:r>
        <w:rPr>
          <w:rFonts w:ascii="TimesNewRoman" w:hAnsi="TimesNewRoman" w:cs="TimesNewRoman" w:eastAsia="TimesNewRoman"/>
          <w:sz w:val="49"/>
          <w:spacing w:val="0"/>
          <w:color w:val="000000"/>
          <w:b w:val="off"/>
          <w:i w:val="off"/>
        </w:rPr>
        <w:t>45. Gianfranco Pasquino,“Programmatic Renewal and Much More: From</w:t>
      </w:r>
      <w:r>
        <w:rPr>
          <w:rFonts w:ascii="TimesNewRoman" w:hAnsi="TimesNewRoman" w:cs="TimesNewRoman" w:eastAsia="TimesNewRoman"/>
          <w:sz w:val="49"/>
          <w:spacing w:val="0"/>
          <w:color w:val="000000"/>
          <w:b w:val="off"/>
          <w:i w:val="off"/>
        </w:rPr>
        <w:t>PCI to PDS,”p.4.</w:t>
      </w:r>
      <w:bookmarkEnd w:id="3596"/>
    </w:p>
    <w:p>
      <w:pPr>
        <w:pageBreakBefore w:val="off"/>
        <w:tabs/>
        <w:wordWrap w:val="off"/>
        <w:spacing w:before="0" w:after="0" w:line="660" w:lineRule="atLeast"/>
        <w:ind w:left="60" w:right="0" w:firstLine="900"/>
        <w:jc w:val="both"/>
        <w:textAlignment w:val="baseline"/>
        <w:rPr>
          <w:sz w:val="49"/>
        </w:rPr>
      </w:pPr>
      <w:bookmarkStart w:name="" w:id="3597"/>
      <w:r>
        <w:rPr>
          <w:rFonts w:ascii="TimesNewRoman" w:hAnsi="TimesNewRoman" w:cs="TimesNewRoman" w:eastAsia="TimesNewRoman"/>
          <w:sz w:val="49"/>
          <w:spacing w:val="0"/>
          <w:color w:val="000000"/>
          <w:b w:val="off"/>
          <w:i w:val="off"/>
        </w:rPr>
        <w:t>46. Piero Ignazi, Dal PCI al PDS(Bologna: Il Mulino, 1992), p.93; Chiara</w:t>
      </w:r>
      <w:r>
        <w:rPr>
          <w:rFonts w:ascii="TimesNewRoman" w:hAnsi="TimesNewRoman" w:cs="TimesNewRoman" w:eastAsia="TimesNewRoman"/>
          <w:sz w:val="49"/>
          <w:spacing w:val="0"/>
          <w:color w:val="000000"/>
          <w:b w:val="off"/>
          <w:i w:val="off"/>
        </w:rPr>
        <w:t>Sebastiani,“I funzionari,” in Aris Accornero, Renato Mannheimer and Chiara</w:t>
      </w:r>
      <w:r>
        <w:rPr>
          <w:rFonts w:ascii="TimesNewRoman" w:hAnsi="TimesNewRoman" w:cs="TimesNewRoman" w:eastAsia="TimesNewRoman"/>
          <w:sz w:val="49"/>
          <w:spacing w:val="0"/>
          <w:color w:val="000000"/>
          <w:b w:val="off"/>
          <w:i w:val="off"/>
        </w:rPr>
        <w:t>Sebastiani, eds., L’ identita comunista: I military, le strutture, la cultura del</w:t>
      </w:r>
      <w:r>
        <w:rPr>
          <w:rFonts w:ascii="TimesNewRoman" w:hAnsi="TimesNewRoman" w:cs="TimesNewRoman" w:eastAsia="TimesNewRoman"/>
          <w:sz w:val="49"/>
          <w:spacing w:val="0"/>
          <w:color w:val="000000"/>
          <w:b w:val="off"/>
          <w:i w:val="off"/>
        </w:rPr>
        <w:t>PCI(Rome: Editori Riuniti, 1983), pp.99-105.</w:t>
      </w:r>
      <w:bookmarkEnd w:id="3597"/>
    </w:p>
    <w:p>
      <w:pPr>
        <w:pageBreakBefore w:val="off"/>
        <w:tabs/>
        <w:wordWrap w:val="off"/>
        <w:spacing w:before="0" w:after="0" w:line="660" w:lineRule="atLeast"/>
        <w:ind w:left="960" w:right="0"/>
        <w:jc w:val="both"/>
        <w:textAlignment w:val="baseline"/>
        <w:rPr>
          <w:sz w:val="49"/>
        </w:rPr>
      </w:pPr>
      <w:bookmarkStart w:name="" w:id="3598"/>
      <w:r>
        <w:rPr>
          <w:rFonts w:ascii="TimesNewRoman" w:hAnsi="TimesNewRoman" w:cs="TimesNewRoman" w:eastAsia="TimesNewRoman"/>
          <w:sz w:val="49"/>
          <w:spacing w:val="0"/>
          <w:color w:val="000000"/>
          <w:b w:val="off"/>
          <w:i w:val="off"/>
        </w:rPr>
        <w:t>47. Piero Ignazi, Dal PCI al PDS, p.95.</w:t>
      </w:r>
      <w:bookmarkEnd w:id="3598"/>
    </w:p>
    <w:p>
      <w:pPr>
        <w:pageBreakBefore w:val="off"/>
        <w:tabs/>
        <w:wordWrap w:val="off"/>
        <w:spacing w:before="0" w:after="0" w:line="660" w:lineRule="atLeast"/>
        <w:ind w:left="60" w:right="0" w:firstLine="900"/>
        <w:jc w:val="both"/>
        <w:textAlignment w:val="baseline"/>
        <w:rPr>
          <w:sz w:val="49"/>
        </w:rPr>
      </w:pPr>
      <w:bookmarkStart w:name="" w:id="3599"/>
      <w:r>
        <w:rPr>
          <w:rFonts w:ascii="TimesNewRoman" w:hAnsi="TimesNewRoman" w:cs="TimesNewRoman" w:eastAsia="TimesNewRoman"/>
          <w:sz w:val="49"/>
          <w:spacing w:val="0"/>
          <w:color w:val="000000"/>
          <w:b w:val="off"/>
          <w:i w:val="off"/>
        </w:rPr>
        <w:t>48.参见 Luciano Bardi and Leonardo Morlino,“Italy,” Richard Katz and</w:t>
      </w:r>
      <w:r>
        <w:rPr>
          <w:rFonts w:ascii="TimesNewRoman" w:hAnsi="TimesNewRoman" w:cs="TimesNewRoman" w:eastAsia="TimesNewRoman"/>
          <w:sz w:val="49"/>
          <w:spacing w:val="0"/>
          <w:color w:val="000000"/>
          <w:b w:val="off"/>
          <w:i w:val="off"/>
        </w:rPr>
        <w:t>Peter Mair, eds., Party Organizations: A Data Handbook on Party Organizations</w:t>
      </w:r>
      <w:bookmarkEnd w:id="3599"/>
    </w:p>
    <w:p>
      <w:pPr>
        <w:pageBreakBefore w:val="off"/>
        <w:tabs/>
        <w:wordWrap w:val="off"/>
        <w:spacing w:before="0" w:after="0" w:line="340" w:lineRule="exact"/>
        <w:ind w:left="0" w:right="0"/>
        <w:jc w:val="both"/>
        <w:textAlignment w:val="baseline"/>
        <w:rPr>
          <w:sz w:val="37"/>
        </w:rPr>
      </w:pPr>
      <w:bookmarkStart w:name="" w:id="3600"/>
      <w:r>
        <w:rPr>
          <w:rFonts w:ascii="宋体" w:hAnsi="宋体" w:cs="宋体" w:eastAsia="宋体"/>
          <w:sz w:val="37"/>
          <w:spacing w:val="0"/>
          <w:color w:val="000000"/>
          <w:b w:val="off"/>
          <w:i w:val="off"/>
        </w:rPr>
        <w:t/>
      </w:r>
      <w:bookmarkEnd w:id="3600"/>
    </w:p>
    <w:p>
      <w:pPr>
        <w:pageBreakBefore w:val="off"/>
        <w:tabs/>
        <w:wordWrap w:val="off"/>
        <w:spacing w:before="0" w:after="0" w:line="500" w:lineRule="atLeast"/>
        <w:ind w:left="60" w:right="0"/>
        <w:jc w:val="both"/>
        <w:textAlignment w:val="baseline"/>
        <w:rPr>
          <w:sz w:val="37"/>
        </w:rPr>
      </w:pPr>
      <w:bookmarkStart w:name="" w:id="3601"/>
      <w:r>
        <w:rPr>
          <w:rFonts w:ascii="宋体" w:hAnsi="宋体" w:cs="宋体" w:eastAsia="宋体"/>
          <w:sz w:val="37"/>
          <w:spacing w:val="0"/>
          <w:color w:val="000000"/>
          <w:b w:val="off"/>
          <w:i w:val="off"/>
        </w:rPr>
        <w:t>146</w:t>
      </w:r>
      <w:bookmarkEnd w:id="3601"/>
    </w:p>
    <w:p>
      <w:r>
        <w:t/>
      </w:r>
    </w:p>
    <w:p>
      <w:pPr>
        <w:sectPr>
          <w:footerReference r:id="rId382"/>
          <w:headerReference r:id="rId383" w:type="default"/>
          <w:type w:val="nextPage"/>
          <w:pgSz w:w="18680" w:h="31680"/>
          <w:pgMar w:left="1300" w:top="1620" w:right="1300" w:bottom="1620" w:header="1320" w:footer="1320"/>
          <w:cols w:num="1"/>
        </w:sectPr>
      </w:pPr>
    </w:p>
    <w:p>
      <w:pPr>
        <w:pageBreakBefore w:val="off"/>
        <w:tabs/>
        <w:wordWrap w:val="off"/>
        <w:spacing w:before="0" w:after="0" w:line="400" w:lineRule="atLeast"/>
        <w:ind w:left="0" w:right="120"/>
        <w:jc w:val="right"/>
        <w:textAlignment w:val="baseline"/>
        <w:rPr>
          <w:sz w:val="30"/>
        </w:rPr>
      </w:pPr>
      <w:bookmarkStart w:name="" w:id="3602"/>
      <w:r>
        <w:rPr>
          <w:rFonts w:ascii="仿宋" w:hAnsi="仿宋" w:cs="仿宋" w:eastAsia="仿宋"/>
          <w:sz w:val="30"/>
          <w:spacing w:val="0"/>
          <w:color w:val="000000"/>
          <w:b w:val="off"/>
          <w:i w:val="off"/>
        </w:rPr>
        <w:t>第六章  意大利政党的三个阶段</w:t>
      </w:r>
      <w:bookmarkEnd w:id="3602"/>
    </w:p>
    <w:p>
      <w:pPr>
        <w:pageBreakBefore w:val="off"/>
        <w:tabs/>
        <w:wordWrap w:val="off"/>
        <w:spacing w:before="0" w:after="0" w:line="320" w:lineRule="exact"/>
        <w:ind w:left="0" w:right="0"/>
        <w:jc w:val="right"/>
        <w:textAlignment w:val="baseline"/>
        <w:rPr>
          <w:sz w:val="30"/>
        </w:rPr>
      </w:pPr>
      <w:bookmarkStart w:name="" w:id="3603"/>
      <w:r>
        <w:rPr>
          <w:rFonts w:ascii="宋体" w:hAnsi="宋体" w:cs="宋体" w:eastAsia="宋体"/>
          <w:sz w:val="30"/>
          <w:spacing w:val="0"/>
          <w:color w:val="000000"/>
          <w:b w:val="off"/>
          <w:i w:val="off"/>
        </w:rPr>
        <w:t/>
      </w:r>
      <w:bookmarkEnd w:id="3603"/>
    </w:p>
    <w:p>
      <w:pPr>
        <w:pageBreakBefore w:val="off"/>
        <w:tabs/>
        <w:wordWrap w:val="off"/>
        <w:spacing w:before="0" w:after="0" w:line="680" w:lineRule="atLeast"/>
        <w:ind w:left="60" w:right="80"/>
        <w:jc w:val="both"/>
        <w:textAlignment w:val="baseline"/>
        <w:rPr>
          <w:sz w:val="48"/>
        </w:rPr>
      </w:pPr>
      <w:bookmarkStart w:name="" w:id="3604"/>
      <w:r>
        <w:rPr>
          <w:rFonts w:ascii="TimesNewRoman" w:hAnsi="TimesNewRoman" w:cs="TimesNewRoman" w:eastAsia="TimesNewRoman"/>
          <w:sz w:val="48"/>
          <w:spacing w:val="0"/>
          <w:color w:val="000000"/>
          <w:b w:val="off"/>
          <w:i w:val="off"/>
        </w:rPr>
        <w:t>in Western Democrats, 1960-1990(London: Sage Publication, 1992), and Pie-</w:t>
      </w:r>
      <w:r>
        <w:rPr>
          <w:rFonts w:ascii="TimesNewRoman" w:hAnsi="TimesNewRoman" w:cs="TimesNewRoman" w:eastAsia="TimesNewRoman"/>
          <w:sz w:val="48"/>
          <w:spacing w:val="0"/>
          <w:color w:val="000000"/>
          <w:b w:val="off"/>
          <w:i w:val="off"/>
        </w:rPr>
        <w:t>ro Ignazi, Dal PCI al PDS, p.113。</w:t>
      </w:r>
      <w:bookmarkEnd w:id="3604"/>
    </w:p>
    <w:p>
      <w:pPr>
        <w:pageBreakBefore w:val="off"/>
        <w:tabs/>
        <w:wordWrap w:val="off"/>
        <w:spacing w:before="0" w:after="0" w:line="680" w:lineRule="atLeast"/>
        <w:ind w:left="60" w:right="40" w:firstLine="860"/>
        <w:jc w:val="both"/>
        <w:textAlignment w:val="baseline"/>
        <w:rPr>
          <w:sz w:val="48"/>
        </w:rPr>
      </w:pPr>
      <w:bookmarkStart w:name="" w:id="3605"/>
      <w:r>
        <w:rPr>
          <w:rFonts w:ascii="TimesNewRoman" w:hAnsi="TimesNewRoman" w:cs="TimesNewRoman" w:eastAsia="TimesNewRoman"/>
          <w:sz w:val="48"/>
          <w:spacing w:val="0"/>
          <w:color w:val="000000"/>
          <w:b w:val="off"/>
          <w:i w:val="off"/>
        </w:rPr>
        <w:t xml:space="preserve">49. Oreste Massari,“Le trasformazione della direzione del PSI: la direzione e i </w:t>
      </w:r>
      <w:r>
        <w:rPr>
          <w:rFonts w:ascii="TimesNewRoman" w:hAnsi="TimesNewRoman" w:cs="TimesNewRoman" w:eastAsia="TimesNewRoman"/>
          <w:sz w:val="48"/>
          <w:spacing w:val="0"/>
          <w:color w:val="000000"/>
          <w:b w:val="off"/>
          <w:i w:val="off"/>
        </w:rPr>
        <w:t>suoi membri(1976-1984),” Rivista Italiana di Scienza Politica 17(1987), p.403。</w:t>
      </w:r>
      <w:bookmarkEnd w:id="3605"/>
    </w:p>
    <w:p>
      <w:pPr>
        <w:pageBreakBefore w:val="off"/>
        <w:tabs/>
        <w:wordWrap w:val="off"/>
        <w:spacing w:before="0" w:after="0" w:line="680" w:lineRule="atLeast"/>
        <w:ind w:left="920" w:right="0"/>
        <w:jc w:val="both"/>
        <w:textAlignment w:val="baseline"/>
        <w:rPr>
          <w:sz w:val="48"/>
        </w:rPr>
      </w:pPr>
      <w:bookmarkStart w:name="" w:id="3606"/>
      <w:r>
        <w:rPr>
          <w:rFonts w:ascii="TimesNewRoman" w:hAnsi="TimesNewRoman" w:cs="TimesNewRoman" w:eastAsia="TimesNewRoman"/>
          <w:sz w:val="48"/>
          <w:spacing w:val="0"/>
          <w:color w:val="000000"/>
          <w:b w:val="off"/>
          <w:i w:val="off"/>
        </w:rPr>
        <w:t>50. Aldo Di Virgilio, La crisi del PSI.</w:t>
      </w:r>
      <w:bookmarkEnd w:id="3606"/>
    </w:p>
    <w:p>
      <w:pPr>
        <w:pageBreakBefore w:val="off"/>
        <w:tabs/>
        <w:wordWrap w:val="off"/>
        <w:spacing w:before="0" w:after="0" w:line="680" w:lineRule="atLeast"/>
        <w:ind w:left="920" w:right="0"/>
        <w:jc w:val="both"/>
        <w:textAlignment w:val="baseline"/>
        <w:rPr>
          <w:sz w:val="48"/>
        </w:rPr>
      </w:pPr>
      <w:bookmarkStart w:name="" w:id="3607"/>
      <w:r>
        <w:rPr>
          <w:rFonts w:ascii="TimesNewRoman" w:hAnsi="TimesNewRoman" w:cs="TimesNewRoman" w:eastAsia="TimesNewRoman"/>
          <w:sz w:val="48"/>
          <w:spacing w:val="0"/>
          <w:color w:val="000000"/>
          <w:b w:val="off"/>
          <w:i w:val="off"/>
        </w:rPr>
        <w:t>51. Wolfgang梅kel, Prima e dopo Craxi, p.67。</w:t>
      </w:r>
      <w:bookmarkEnd w:id="3607"/>
    </w:p>
    <w:p>
      <w:pPr>
        <w:pageBreakBefore w:val="off"/>
        <w:tabs/>
        <w:wordWrap w:val="off"/>
        <w:spacing w:before="0" w:after="0" w:line="680" w:lineRule="atLeast"/>
        <w:ind w:left="920" w:right="0"/>
        <w:jc w:val="both"/>
        <w:textAlignment w:val="baseline"/>
        <w:rPr>
          <w:sz w:val="48"/>
        </w:rPr>
      </w:pPr>
      <w:bookmarkStart w:name="" w:id="3608"/>
      <w:r>
        <w:rPr>
          <w:rFonts w:ascii="TimesNewRoman" w:hAnsi="TimesNewRoman" w:cs="TimesNewRoman" w:eastAsia="TimesNewRoman"/>
          <w:sz w:val="48"/>
          <w:spacing w:val="0"/>
          <w:color w:val="000000"/>
          <w:b w:val="off"/>
          <w:i w:val="off"/>
        </w:rPr>
        <w:t>52. Aldo Di Virgilio, La crisi del PSI.</w:t>
      </w:r>
      <w:bookmarkEnd w:id="3608"/>
    </w:p>
    <w:p>
      <w:pPr>
        <w:pageBreakBefore w:val="off"/>
        <w:tabs/>
        <w:wordWrap w:val="off"/>
        <w:spacing w:before="0" w:after="0" w:line="680" w:lineRule="atLeast"/>
        <w:ind w:left="60" w:right="60" w:firstLine="860"/>
        <w:jc w:val="both"/>
        <w:textAlignment w:val="baseline"/>
        <w:rPr>
          <w:sz w:val="48"/>
        </w:rPr>
      </w:pPr>
      <w:bookmarkStart w:name="" w:id="3609"/>
      <w:r>
        <w:rPr>
          <w:rFonts w:ascii="TimesNewRoman" w:hAnsi="TimesNewRoman" w:cs="TimesNewRoman" w:eastAsia="TimesNewRoman"/>
          <w:sz w:val="48"/>
          <w:spacing w:val="0"/>
          <w:color w:val="000000"/>
          <w:b w:val="off"/>
          <w:i w:val="off"/>
        </w:rPr>
        <w:t>53. Paolo Farneti, Il sistema dei pariti in Italia 1946-1979(Bologna: Il</w:t>
      </w:r>
      <w:r>
        <w:rPr>
          <w:rFonts w:ascii="TimesNewRoman" w:hAnsi="TimesNewRoman" w:cs="TimesNewRoman" w:eastAsia="TimesNewRoman"/>
          <w:sz w:val="48"/>
          <w:spacing w:val="0"/>
          <w:color w:val="000000"/>
          <w:b w:val="off"/>
          <w:i w:val="off"/>
        </w:rPr>
        <w:t>Mulino, 1983), p.202。</w:t>
      </w:r>
      <w:bookmarkEnd w:id="3609"/>
    </w:p>
    <w:p>
      <w:pPr>
        <w:pageBreakBefore w:val="off"/>
        <w:tabs/>
        <w:wordWrap w:val="off"/>
        <w:spacing w:before="0" w:after="0" w:line="680" w:lineRule="atLeast"/>
        <w:ind w:left="60" w:right="100" w:firstLine="860"/>
        <w:jc w:val="both"/>
        <w:textAlignment w:val="baseline"/>
        <w:rPr>
          <w:sz w:val="48"/>
        </w:rPr>
      </w:pPr>
      <w:bookmarkStart w:name="" w:id="3610"/>
      <w:r>
        <w:rPr>
          <w:rFonts w:ascii="TimesNewRoman" w:hAnsi="TimesNewRoman" w:cs="TimesNewRoman" w:eastAsia="TimesNewRoman"/>
          <w:sz w:val="48"/>
          <w:spacing w:val="0"/>
          <w:color w:val="000000"/>
          <w:b w:val="off"/>
          <w:i w:val="off"/>
        </w:rPr>
        <w:t>54. Robert Leonardi and Douglas Wertman, Italian Christian Democracy:</w:t>
      </w:r>
      <w:r>
        <w:rPr>
          <w:rFonts w:ascii="TimesNewRoman" w:hAnsi="TimesNewRoman" w:cs="TimesNewRoman" w:eastAsia="TimesNewRoman"/>
          <w:sz w:val="48"/>
          <w:spacing w:val="0"/>
          <w:color w:val="000000"/>
          <w:b w:val="off"/>
          <w:i w:val="off"/>
        </w:rPr>
        <w:t>The Politics of Dominance(London: MacMillan, 1989), p.109。</w:t>
      </w:r>
      <w:bookmarkEnd w:id="3610"/>
    </w:p>
    <w:p>
      <w:pPr>
        <w:pageBreakBefore w:val="off"/>
        <w:tabs/>
        <w:wordWrap w:val="off"/>
        <w:spacing w:before="0" w:after="0" w:line="680" w:lineRule="atLeast"/>
        <w:ind w:left="920" w:right="0"/>
        <w:jc w:val="both"/>
        <w:textAlignment w:val="baseline"/>
        <w:rPr>
          <w:sz w:val="48"/>
        </w:rPr>
      </w:pPr>
      <w:bookmarkStart w:name="" w:id="3611"/>
      <w:r>
        <w:rPr>
          <w:rFonts w:ascii="TimesNewRoman" w:hAnsi="TimesNewRoman" w:cs="TimesNewRoman" w:eastAsia="TimesNewRoman"/>
          <w:sz w:val="48"/>
          <w:spacing w:val="0"/>
          <w:color w:val="000000"/>
          <w:b w:val="off"/>
          <w:i w:val="off"/>
        </w:rPr>
        <w:t>55. Paolo Farneti, Il sistema dei pariti in Italia 1946-1979, p.156。</w:t>
      </w:r>
      <w:bookmarkEnd w:id="3611"/>
    </w:p>
    <w:p>
      <w:pPr>
        <w:pageBreakBefore w:val="off"/>
        <w:tabs/>
        <w:wordWrap w:val="off"/>
        <w:spacing w:before="0" w:after="0" w:line="680" w:lineRule="atLeast"/>
        <w:ind w:left="60" w:right="60" w:firstLine="860"/>
        <w:jc w:val="both"/>
        <w:textAlignment w:val="baseline"/>
        <w:rPr>
          <w:sz w:val="48"/>
        </w:rPr>
      </w:pPr>
      <w:bookmarkStart w:name="" w:id="3612"/>
      <w:r>
        <w:rPr>
          <w:rFonts w:ascii="TimesNewRoman" w:hAnsi="TimesNewRoman" w:cs="TimesNewRoman" w:eastAsia="TimesNewRoman"/>
          <w:sz w:val="48"/>
          <w:spacing w:val="0"/>
          <w:color w:val="000000"/>
          <w:b w:val="off"/>
          <w:i w:val="off"/>
        </w:rPr>
        <w:t>56. Renato Mannheimeri, Capire il voto.这篇文章由以前的一项调查形成，</w:t>
      </w:r>
      <w:r>
        <w:rPr>
          <w:rFonts w:ascii="宋体" w:hAnsi="宋体" w:cs="宋体" w:eastAsia="宋体"/>
          <w:sz w:val="48"/>
          <w:spacing w:val="0"/>
          <w:color w:val="000000"/>
          <w:b w:val="off"/>
          <w:i w:val="off"/>
        </w:rPr>
        <w:t>调查发现“在80年代中期，全民的比例从40%到50%之间的摆动都被认为是在一</w:t>
      </w:r>
      <w:r>
        <w:rPr>
          <w:rFonts w:ascii="宋体" w:hAnsi="宋体" w:cs="宋体" w:eastAsia="宋体"/>
          <w:sz w:val="48"/>
          <w:spacing w:val="0"/>
          <w:color w:val="000000"/>
          <w:b w:val="off"/>
          <w:i w:val="off"/>
        </w:rPr>
        <w:t>定程度上有政党认同的”。</w:t>
      </w:r>
      <w:bookmarkEnd w:id="3612"/>
    </w:p>
    <w:p>
      <w:pPr>
        <w:pageBreakBefore w:val="off"/>
        <w:tabs/>
        <w:wordWrap w:val="off"/>
        <w:spacing w:before="0" w:after="0" w:line="680" w:lineRule="atLeast"/>
        <w:ind w:left="920" w:right="0"/>
        <w:jc w:val="both"/>
        <w:textAlignment w:val="baseline"/>
        <w:rPr>
          <w:sz w:val="48"/>
        </w:rPr>
      </w:pPr>
      <w:bookmarkStart w:name="" w:id="3613"/>
      <w:r>
        <w:rPr>
          <w:rFonts w:ascii="TimesNewRoman" w:hAnsi="TimesNewRoman" w:cs="TimesNewRoman" w:eastAsia="TimesNewRoman"/>
          <w:sz w:val="48"/>
          <w:spacing w:val="0"/>
          <w:color w:val="000000"/>
          <w:b w:val="off"/>
          <w:i w:val="off"/>
        </w:rPr>
        <w:t>57. Ibid., p.58。</w:t>
      </w:r>
      <w:bookmarkEnd w:id="3613"/>
    </w:p>
    <w:p>
      <w:pPr>
        <w:pageBreakBefore w:val="off"/>
        <w:tabs/>
        <w:wordWrap w:val="off"/>
        <w:spacing w:before="0" w:after="0" w:line="680" w:lineRule="atLeast"/>
        <w:ind w:left="60" w:right="60" w:firstLine="860"/>
        <w:jc w:val="both"/>
        <w:textAlignment w:val="baseline"/>
        <w:rPr>
          <w:sz w:val="48"/>
        </w:rPr>
      </w:pPr>
      <w:bookmarkStart w:name="" w:id="3614"/>
      <w:r>
        <w:rPr>
          <w:rFonts w:ascii="TimesNewRoman" w:hAnsi="TimesNewRoman" w:cs="TimesNewRoman" w:eastAsia="TimesNewRoman"/>
          <w:sz w:val="48"/>
          <w:spacing w:val="0"/>
          <w:color w:val="000000"/>
          <w:b w:val="off"/>
          <w:i w:val="off"/>
        </w:rPr>
        <w:t>58.参见 Arturo Parisi and Gianfranco Pasquino,“Changes in Italian Electo-</w:t>
      </w:r>
      <w:r>
        <w:rPr>
          <w:rFonts w:ascii="TimesNewRoman" w:hAnsi="TimesNewRoman" w:cs="TimesNewRoman" w:eastAsia="TimesNewRoman"/>
          <w:sz w:val="48"/>
          <w:spacing w:val="0"/>
          <w:color w:val="000000"/>
          <w:b w:val="off"/>
          <w:i w:val="off"/>
        </w:rPr>
        <w:t>ral Behaviour: The Relationship Between Parties and voters”。</w:t>
      </w:r>
      <w:bookmarkEnd w:id="3614"/>
    </w:p>
    <w:p>
      <w:pPr>
        <w:pageBreakBefore w:val="off"/>
        <w:tabs/>
        <w:wordWrap w:val="off"/>
        <w:spacing w:before="0" w:after="0" w:line="680" w:lineRule="atLeast"/>
        <w:ind w:left="60" w:right="60" w:firstLine="860"/>
        <w:jc w:val="both"/>
        <w:textAlignment w:val="baseline"/>
        <w:rPr>
          <w:sz w:val="48"/>
        </w:rPr>
      </w:pPr>
      <w:bookmarkStart w:name="" w:id="3615"/>
      <w:r>
        <w:rPr>
          <w:rFonts w:ascii="TimesNewRoman" w:hAnsi="TimesNewRoman" w:cs="TimesNewRoman" w:eastAsia="TimesNewRoman"/>
          <w:sz w:val="48"/>
          <w:spacing w:val="0"/>
          <w:color w:val="000000"/>
          <w:b w:val="off"/>
          <w:i w:val="off"/>
        </w:rPr>
        <w:t xml:space="preserve">59. Roberto Cartocci, Elettori in Italia: Riflessioni sulle vicende eletorali </w:t>
      </w:r>
      <w:r>
        <w:rPr>
          <w:rFonts w:ascii="TimesNewRoman" w:hAnsi="TimesNewRoman" w:cs="TimesNewRoman" w:eastAsia="TimesNewRoman"/>
          <w:sz w:val="48"/>
          <w:spacing w:val="0"/>
          <w:color w:val="000000"/>
          <w:b w:val="off"/>
          <w:i w:val="off"/>
        </w:rPr>
        <w:t>degli年ni ottaanta(Bologna: IL Mulino, 1990)。</w:t>
      </w:r>
      <w:bookmarkEnd w:id="3615"/>
    </w:p>
    <w:p>
      <w:pPr>
        <w:pageBreakBefore w:val="off"/>
        <w:tabs/>
        <w:wordWrap w:val="off"/>
        <w:spacing w:before="0" w:after="0" w:line="680" w:lineRule="atLeast"/>
        <w:ind w:left="60" w:right="60" w:firstLine="860"/>
        <w:jc w:val="both"/>
        <w:textAlignment w:val="baseline"/>
        <w:rPr>
          <w:sz w:val="48"/>
        </w:rPr>
      </w:pPr>
      <w:bookmarkStart w:name="" w:id="3616"/>
      <w:r>
        <w:rPr>
          <w:rFonts w:ascii="TimesNewRoman" w:hAnsi="TimesNewRoman" w:cs="TimesNewRoman" w:eastAsia="TimesNewRoman"/>
          <w:sz w:val="48"/>
          <w:spacing w:val="0"/>
          <w:color w:val="000000"/>
          <w:b w:val="off"/>
          <w:i w:val="off"/>
        </w:rPr>
        <w:t>60. Marino Regini,“Labour Unions, Industrial Action, and Politics,” Sid-</w:t>
      </w:r>
      <w:r>
        <w:rPr>
          <w:rFonts w:ascii="TimesNewRoman" w:hAnsi="TimesNewRoman" w:cs="TimesNewRoman" w:eastAsia="TimesNewRoman"/>
          <w:sz w:val="48"/>
          <w:spacing w:val="0"/>
          <w:color w:val="000000"/>
          <w:b w:val="off"/>
          <w:i w:val="off"/>
        </w:rPr>
        <w:t>ney Tarrow and Peter Lange, eds., Italy in Transition: Conflict and Consensus,</w:t>
      </w:r>
      <w:r>
        <w:rPr>
          <w:rFonts w:ascii="TimesNewRoman" w:hAnsi="TimesNewRoman" w:cs="TimesNewRoman" w:eastAsia="TimesNewRoman"/>
          <w:sz w:val="48"/>
          <w:spacing w:val="0"/>
          <w:color w:val="000000"/>
          <w:b w:val="off"/>
          <w:i w:val="off"/>
        </w:rPr>
        <w:t>pp.49-50。</w:t>
      </w:r>
      <w:bookmarkEnd w:id="3616"/>
    </w:p>
    <w:p>
      <w:pPr>
        <w:pageBreakBefore w:val="off"/>
        <w:tabs/>
        <w:wordWrap w:val="off"/>
        <w:spacing w:before="0" w:after="0" w:line="680" w:lineRule="atLeast"/>
        <w:ind w:left="60" w:right="0" w:firstLine="860"/>
        <w:jc w:val="both"/>
        <w:textAlignment w:val="baseline"/>
        <w:rPr>
          <w:sz w:val="48"/>
        </w:rPr>
      </w:pPr>
      <w:bookmarkStart w:name="" w:id="3617"/>
      <w:r>
        <w:rPr>
          <w:rFonts w:ascii="TimesNewRoman" w:hAnsi="TimesNewRoman" w:cs="TimesNewRoman" w:eastAsia="TimesNewRoman"/>
          <w:sz w:val="48"/>
          <w:spacing w:val="0"/>
          <w:color w:val="000000"/>
          <w:b w:val="off"/>
          <w:i w:val="off"/>
        </w:rPr>
        <w:t xml:space="preserve">61. Liborio Mattina,“I gruppi imprenditoriali, i sindacati e lo state nella </w:t>
      </w:r>
      <w:r>
        <w:rPr>
          <w:rFonts w:ascii="TimesNewRoman" w:hAnsi="TimesNewRoman" w:cs="TimesNewRoman" w:eastAsia="TimesNewRoman"/>
          <w:sz w:val="48"/>
          <w:spacing w:val="0"/>
          <w:color w:val="000000"/>
          <w:b w:val="off"/>
          <w:i w:val="off"/>
        </w:rPr>
        <w:t>crisi e riaggiustamento del sistema industriale Italiano,” mimeo(Firenze: DISPO,</w:t>
      </w:r>
      <w:r>
        <w:rPr>
          <w:rFonts w:ascii="TimesNewRoman" w:hAnsi="TimesNewRoman" w:cs="TimesNewRoman" w:eastAsia="TimesNewRoman"/>
          <w:sz w:val="48"/>
          <w:spacing w:val="0"/>
          <w:color w:val="000000"/>
          <w:b w:val="off"/>
          <w:i w:val="off"/>
        </w:rPr>
        <w:t>1989), pp.12-13; Alberto Martinelli,“Organised Business and Italian Politics:</w:t>
      </w:r>
      <w:r>
        <w:rPr>
          <w:rFonts w:ascii="TimesNewRoman" w:hAnsi="TimesNewRoman" w:cs="TimesNewRoman" w:eastAsia="TimesNewRoman"/>
          <w:sz w:val="48"/>
          <w:spacing w:val="0"/>
          <w:color w:val="000000"/>
          <w:b w:val="off"/>
          <w:i w:val="off"/>
        </w:rPr>
        <w:t>Confindustria and the Christian Democrats in the Postwar Period,” Sidney Tar-</w:t>
      </w:r>
      <w:r>
        <w:rPr>
          <w:rFonts w:ascii="TimesNewRoman" w:hAnsi="TimesNewRoman" w:cs="TimesNewRoman" w:eastAsia="TimesNewRoman"/>
          <w:sz w:val="48"/>
          <w:spacing w:val="0"/>
          <w:color w:val="000000"/>
          <w:b w:val="off"/>
          <w:i w:val="off"/>
        </w:rPr>
        <w:t>row and Peter Lange, eds., Italy in Transition: Conflict and Consensus, p.83。</w:t>
      </w:r>
      <w:bookmarkEnd w:id="3617"/>
    </w:p>
    <w:p>
      <w:pPr>
        <w:pageBreakBefore w:val="off"/>
        <w:tabs/>
        <w:wordWrap w:val="off"/>
        <w:spacing w:before="0" w:after="0" w:line="680" w:lineRule="atLeast"/>
        <w:ind w:left="60" w:right="20" w:firstLine="860"/>
        <w:jc w:val="both"/>
        <w:textAlignment w:val="baseline"/>
        <w:rPr>
          <w:sz w:val="48"/>
        </w:rPr>
      </w:pPr>
      <w:bookmarkStart w:name="" w:id="3618"/>
      <w:r>
        <w:rPr>
          <w:rFonts w:ascii="TimesNewRoman" w:hAnsi="TimesNewRoman" w:cs="TimesNewRoman" w:eastAsia="TimesNewRoman"/>
          <w:sz w:val="48"/>
          <w:spacing w:val="0"/>
          <w:color w:val="000000"/>
          <w:b w:val="off"/>
          <w:i w:val="off"/>
        </w:rPr>
        <w:t>62. Alberto Martinelli,“Organised Business and Italian Politics: Confind-</w:t>
      </w:r>
      <w:r>
        <w:rPr>
          <w:rFonts w:ascii="TimesNewRoman" w:hAnsi="TimesNewRoman" w:cs="TimesNewRoman" w:eastAsia="TimesNewRoman"/>
          <w:sz w:val="48"/>
          <w:spacing w:val="0"/>
          <w:color w:val="000000"/>
          <w:b w:val="off"/>
          <w:i w:val="off"/>
        </w:rPr>
        <w:t>ustria and the Christian Democrats in the Postwar Period,” Sidney Tarrow and</w:t>
      </w:r>
      <w:r>
        <w:rPr>
          <w:rFonts w:ascii="TimesNewRoman" w:hAnsi="TimesNewRoman" w:cs="TimesNewRoman" w:eastAsia="TimesNewRoman"/>
          <w:sz w:val="48"/>
          <w:spacing w:val="0"/>
          <w:color w:val="000000"/>
          <w:b w:val="off"/>
          <w:i w:val="off"/>
        </w:rPr>
        <w:t>Peter Lange, eds., Italy in Transition: Conflict and Consensus, p.83。</w:t>
      </w:r>
      <w:bookmarkEnd w:id="3618"/>
    </w:p>
    <w:p>
      <w:pPr>
        <w:pageBreakBefore w:val="off"/>
        <w:tabs/>
        <w:wordWrap w:val="off"/>
        <w:spacing w:before="0" w:after="0" w:line="680" w:lineRule="atLeast"/>
        <w:ind w:left="60" w:right="80" w:firstLine="860"/>
        <w:jc w:val="both"/>
        <w:textAlignment w:val="baseline"/>
        <w:rPr>
          <w:sz w:val="48"/>
        </w:rPr>
      </w:pPr>
      <w:bookmarkStart w:name="" w:id="3619"/>
      <w:r>
        <w:rPr>
          <w:rFonts w:ascii="TimesNewRoman" w:hAnsi="TimesNewRoman" w:cs="TimesNewRoman" w:eastAsia="TimesNewRoman"/>
          <w:sz w:val="48"/>
          <w:spacing w:val="0"/>
          <w:color w:val="000000"/>
          <w:b w:val="off"/>
          <w:i w:val="off"/>
        </w:rPr>
        <w:t>63. Robert Leonardi and Douglas Wertman, Italian Christian Democracy:</w:t>
      </w:r>
      <w:r>
        <w:rPr>
          <w:rFonts w:ascii="TimesNewRoman" w:hAnsi="TimesNewRoman" w:cs="TimesNewRoman" w:eastAsia="TimesNewRoman"/>
          <w:sz w:val="48"/>
          <w:spacing w:val="0"/>
          <w:color w:val="000000"/>
          <w:b w:val="off"/>
          <w:i w:val="off"/>
        </w:rPr>
        <w:t>The Politics of Dominance, p.217。</w:t>
      </w:r>
      <w:bookmarkEnd w:id="3619"/>
    </w:p>
    <w:p>
      <w:pPr>
        <w:pageBreakBefore w:val="off"/>
        <w:tabs/>
        <w:wordWrap w:val="off"/>
        <w:spacing w:before="0" w:after="0" w:line="680" w:lineRule="atLeast"/>
        <w:ind w:left="60" w:right="40" w:firstLine="860"/>
        <w:jc w:val="both"/>
        <w:textAlignment w:val="baseline"/>
        <w:rPr>
          <w:sz w:val="48"/>
        </w:rPr>
      </w:pPr>
      <w:bookmarkStart w:name="" w:id="3620"/>
      <w:r>
        <w:rPr>
          <w:rFonts w:ascii="TimesNewRoman" w:hAnsi="TimesNewRoman" w:cs="TimesNewRoman" w:eastAsia="TimesNewRoman"/>
          <w:sz w:val="48"/>
          <w:spacing w:val="0"/>
          <w:color w:val="000000"/>
          <w:b w:val="off"/>
          <w:i w:val="off"/>
        </w:rPr>
        <w:t>64. Luigi Accattoli,“Il Movimento Popolare: forza e limiti di un messianis-</w:t>
      </w:r>
      <w:r>
        <w:rPr>
          <w:rFonts w:ascii="TimesNewRoman" w:hAnsi="TimesNewRoman" w:cs="TimesNewRoman" w:eastAsia="TimesNewRoman"/>
          <w:sz w:val="48"/>
          <w:spacing w:val="0"/>
          <w:color w:val="000000"/>
          <w:b w:val="off"/>
          <w:i w:val="off"/>
        </w:rPr>
        <w:t>mo politico,” Piergiorgio Corbeta and Robert Leonardi, eds., Politica in Italia:</w:t>
      </w:r>
      <w:r>
        <w:rPr>
          <w:rFonts w:ascii="TimesNewRoman" w:hAnsi="TimesNewRoman" w:cs="TimesNewRoman" w:eastAsia="TimesNewRoman"/>
          <w:sz w:val="48"/>
          <w:spacing w:val="0"/>
          <w:color w:val="000000"/>
          <w:b w:val="off"/>
          <w:i w:val="off"/>
        </w:rPr>
        <w:t>Edzione 1988(Bologna: IL Mulino, 1988), pp.293-313。</w:t>
      </w:r>
      <w:bookmarkEnd w:id="3620"/>
    </w:p>
    <w:p>
      <w:pPr>
        <w:pageBreakBefore w:val="off"/>
        <w:tabs/>
        <w:wordWrap w:val="off"/>
        <w:spacing w:before="0" w:after="0" w:line="680" w:lineRule="atLeast"/>
        <w:ind w:left="60" w:right="0" w:firstLine="860"/>
        <w:jc w:val="both"/>
        <w:textAlignment w:val="baseline"/>
        <w:rPr>
          <w:sz w:val="48"/>
        </w:rPr>
      </w:pPr>
      <w:bookmarkStart w:name="" w:id="3621"/>
      <w:r>
        <w:rPr>
          <w:rFonts w:ascii="TimesNewRoman" w:hAnsi="TimesNewRoman" w:cs="TimesNewRoman" w:eastAsia="TimesNewRoman"/>
          <w:sz w:val="48"/>
          <w:spacing w:val="0"/>
          <w:color w:val="000000"/>
          <w:b w:val="off"/>
          <w:i w:val="off"/>
        </w:rPr>
        <w:t xml:space="preserve">65. Pier Paolo Giglioli and Gianpietro Mazzoleni“Processi di concentrazione </w:t>
      </w:r>
      <w:r>
        <w:rPr>
          <w:rFonts w:ascii="TimesNewRoman" w:hAnsi="TimesNewRoman" w:cs="TimesNewRoman" w:eastAsia="TimesNewRoman"/>
          <w:sz w:val="48"/>
          <w:spacing w:val="0"/>
          <w:color w:val="000000"/>
          <w:b w:val="off"/>
          <w:i w:val="off"/>
        </w:rPr>
        <w:t>editoriale e sistema die media,” Raimondo Catanzaro and Filippo Sabetti, eds.,</w:t>
      </w:r>
      <w:bookmarkEnd w:id="3621"/>
    </w:p>
    <w:p>
      <w:pPr>
        <w:pageBreakBefore w:val="off"/>
        <w:tabs/>
        <w:wordWrap w:val="off"/>
        <w:spacing w:before="0" w:after="0" w:line="420" w:lineRule="exact"/>
        <w:ind w:left="0" w:right="0"/>
        <w:jc w:val="both"/>
        <w:textAlignment w:val="baseline"/>
        <w:rPr>
          <w:sz w:val="38"/>
        </w:rPr>
      </w:pPr>
      <w:bookmarkStart w:name="" w:id="3622"/>
      <w:r>
        <w:rPr>
          <w:rFonts w:ascii="宋体" w:hAnsi="宋体" w:cs="宋体" w:eastAsia="宋体"/>
          <w:sz w:val="38"/>
          <w:spacing w:val="0"/>
          <w:color w:val="000000"/>
          <w:b w:val="off"/>
          <w:i w:val="off"/>
        </w:rPr>
        <w:t/>
      </w:r>
      <w:bookmarkEnd w:id="3622"/>
    </w:p>
    <w:p>
      <w:pPr>
        <w:pageBreakBefore w:val="off"/>
        <w:tabs/>
        <w:wordWrap w:val="off"/>
        <w:spacing w:before="0" w:after="0" w:line="520" w:lineRule="atLeast"/>
        <w:ind w:left="0" w:right="60"/>
        <w:jc w:val="right"/>
        <w:textAlignment w:val="baseline"/>
        <w:rPr>
          <w:sz w:val="38"/>
        </w:rPr>
      </w:pPr>
      <w:bookmarkStart w:name="" w:id="3623"/>
      <w:r>
        <w:rPr>
          <w:rFonts w:ascii="宋体" w:hAnsi="宋体" w:cs="宋体" w:eastAsia="宋体"/>
          <w:sz w:val="38"/>
          <w:spacing w:val="0"/>
          <w:color w:val="000000"/>
          <w:b w:val="off"/>
          <w:i w:val="off"/>
        </w:rPr>
        <w:t>147</w:t>
      </w:r>
      <w:bookmarkEnd w:id="3623"/>
    </w:p>
    <w:p>
      <w:r>
        <w:t/>
      </w:r>
    </w:p>
    <w:p>
      <w:pPr>
        <w:sectPr>
          <w:footerReference r:id="rId384"/>
          <w:headerReference r:id="rId385" w:type="default"/>
          <w:type w:val="nextPage"/>
          <w:pgSz w:w="18680" w:h="31680"/>
          <w:pgMar w:left="1320" w:top="1660" w:right="1320" w:bottom="1660" w:header="1360" w:footer="1360"/>
          <w:cols w:num="1"/>
        </w:sectPr>
      </w:pPr>
    </w:p>
    <w:p>
      <w:pPr>
        <w:pageBreakBefore w:val="off"/>
        <w:tabs/>
        <w:wordWrap w:val="off"/>
        <w:spacing w:before="0" w:after="0" w:line="760" w:lineRule="atLeast"/>
        <w:ind w:left="80" w:right="0"/>
        <w:jc w:val="both"/>
        <w:textAlignment w:val="baseline"/>
        <w:rPr>
          <w:sz w:val="56"/>
        </w:rPr>
      </w:pPr>
      <w:bookmarkStart w:name="" w:id="3624"/>
      <w:r>
        <w:rPr>
          <w:rFonts w:ascii="宋体" w:hAnsi="宋体" w:cs="宋体" w:eastAsia="宋体"/>
          <w:sz w:val="56"/>
          <w:spacing w:val="0"/>
          <w:color w:val="000000"/>
          <w:b w:val="off"/>
          <w:i w:val="off"/>
        </w:rPr>
        <w:t>政党与民主</w:t>
      </w:r>
      <w:bookmarkEnd w:id="3624"/>
    </w:p>
    <w:p>
      <w:pPr>
        <w:pageBreakBefore w:val="off"/>
        <w:tabs/>
        <w:wordWrap w:val="off"/>
        <w:spacing w:before="520" w:after="0" w:line="780" w:lineRule="atLeast"/>
        <w:ind w:left="80" w:right="0"/>
        <w:jc w:val="both"/>
        <w:textAlignment w:val="baseline"/>
        <w:rPr>
          <w:sz w:val="38"/>
        </w:rPr>
      </w:pPr>
      <w:bookmarkStart w:name="" w:id="3625"/>
      <w:r>
        <w:rPr>
          <w:rFonts w:ascii="TimesNewRoman" w:hAnsi="TimesNewRoman" w:cs="TimesNewRoman" w:eastAsia="TimesNewRoman"/>
          <w:sz w:val="38"/>
          <w:spacing w:val="0"/>
          <w:color w:val="000000"/>
          <w:b w:val="off"/>
          <w:i w:val="off"/>
        </w:rPr>
        <w:t>Politica in Italia: Edzione 1990(Bologna: Il Mulino, 1990), p.205.</w:t>
      </w:r>
      <w:bookmarkEnd w:id="3625"/>
    </w:p>
    <w:p>
      <w:pPr>
        <w:pageBreakBefore w:val="off"/>
        <w:tabs/>
        <w:wordWrap w:val="off"/>
        <w:spacing w:before="0" w:after="0" w:line="780" w:lineRule="atLeast"/>
        <w:ind w:left="80" w:right="20" w:firstLine="880"/>
        <w:jc w:val="both"/>
        <w:textAlignment w:val="baseline"/>
        <w:rPr>
          <w:sz w:val="38"/>
        </w:rPr>
      </w:pPr>
      <w:bookmarkStart w:name="" w:id="3626"/>
      <w:r>
        <w:rPr>
          <w:rFonts w:ascii="TimesNewRoman" w:hAnsi="TimesNewRoman" w:cs="TimesNewRoman" w:eastAsia="TimesNewRoman"/>
          <w:sz w:val="38"/>
          <w:spacing w:val="0"/>
          <w:color w:val="000000"/>
          <w:b w:val="off"/>
          <w:i w:val="off"/>
        </w:rPr>
        <w:t>66. Carlo Marletti,“Partiti e informazione televisiva: la nomina di Enrico</w:t>
      </w:r>
      <w:r>
        <w:rPr>
          <w:rFonts w:ascii="TimesNewRoman" w:hAnsi="TimesNewRoman" w:cs="TimesNewRoman" w:eastAsia="TimesNewRoman"/>
          <w:sz w:val="38"/>
          <w:spacing w:val="0"/>
          <w:color w:val="000000"/>
          <w:b w:val="off"/>
          <w:i w:val="off"/>
        </w:rPr>
        <w:t>Manca a presidente della Rai,” in Piergiorgio Corbetta and Robert Leonardo,</w:t>
      </w:r>
      <w:r>
        <w:rPr>
          <w:rFonts w:ascii="TimesNewRoman" w:hAnsi="TimesNewRoman" w:cs="TimesNewRoman" w:eastAsia="TimesNewRoman"/>
          <w:sz w:val="38"/>
          <w:spacing w:val="0"/>
          <w:color w:val="000000"/>
          <w:b w:val="off"/>
          <w:i w:val="off"/>
        </w:rPr>
        <w:t>eds., Politica in Italia: Edzione 1987(Bologna: Il Mulino, 1987).</w:t>
      </w:r>
      <w:bookmarkEnd w:id="3626"/>
    </w:p>
    <w:p>
      <w:pPr>
        <w:pageBreakBefore w:val="off"/>
        <w:tabs/>
        <w:wordWrap w:val="off"/>
        <w:spacing w:before="0" w:after="0" w:line="780" w:lineRule="atLeast"/>
        <w:ind w:left="80" w:right="0" w:firstLine="880"/>
        <w:jc w:val="both"/>
        <w:textAlignment w:val="baseline"/>
        <w:rPr>
          <w:sz w:val="38"/>
        </w:rPr>
      </w:pPr>
      <w:bookmarkStart w:name="" w:id="3627"/>
      <w:r>
        <w:rPr>
          <w:rFonts w:ascii="TimesNewRoman" w:hAnsi="TimesNewRoman" w:cs="TimesNewRoman" w:eastAsia="TimesNewRoman"/>
          <w:sz w:val="38"/>
          <w:spacing w:val="0"/>
          <w:color w:val="000000"/>
          <w:b w:val="off"/>
          <w:i w:val="off"/>
        </w:rPr>
        <w:t xml:space="preserve">67.参见 Leonardo Morlino and Marco Tarchi,“The Dissatisfied Society: Protest </w:t>
      </w:r>
      <w:r>
        <w:rPr>
          <w:rFonts w:ascii="TimesNewRoman" w:hAnsi="TimesNewRoman" w:cs="TimesNewRoman" w:eastAsia="TimesNewRoman"/>
          <w:sz w:val="38"/>
          <w:spacing w:val="0"/>
          <w:color w:val="000000"/>
          <w:b w:val="off"/>
          <w:i w:val="off"/>
        </w:rPr>
        <w:t>and Support in Italy,” European Journal of Political Research 30(1996), pp.41-63;</w:t>
      </w:r>
      <w:r>
        <w:rPr>
          <w:rFonts w:ascii="TimesNewRoman" w:hAnsi="TimesNewRoman" w:cs="TimesNewRoman" w:eastAsia="TimesNewRoman"/>
          <w:sz w:val="38"/>
          <w:spacing w:val="0"/>
          <w:color w:val="000000"/>
          <w:b w:val="off"/>
          <w:i w:val="off"/>
        </w:rPr>
        <w:t>and Leonardo Morlino, Democracy Between Consolidation and Crisis。</w:t>
      </w:r>
      <w:bookmarkEnd w:id="3627"/>
    </w:p>
    <w:p>
      <w:pPr>
        <w:pageBreakBefore w:val="off"/>
        <w:tabs/>
        <w:wordWrap w:val="off"/>
        <w:spacing w:before="0" w:after="0" w:line="780" w:lineRule="atLeast"/>
        <w:ind w:left="80" w:right="60" w:firstLine="880"/>
        <w:jc w:val="both"/>
        <w:textAlignment w:val="baseline"/>
        <w:rPr>
          <w:sz w:val="38"/>
        </w:rPr>
      </w:pPr>
      <w:bookmarkStart w:name="" w:id="3628"/>
      <w:r>
        <w:rPr>
          <w:rFonts w:ascii="TimesNewRoman" w:hAnsi="TimesNewRoman" w:cs="TimesNewRoman" w:eastAsia="TimesNewRoman"/>
          <w:sz w:val="38"/>
          <w:spacing w:val="0"/>
          <w:color w:val="000000"/>
          <w:b w:val="off"/>
          <w:i w:val="off"/>
        </w:rPr>
        <w:t>68.参见 Leonard Weinberg, The Transformation of Italian Communism</w:t>
      </w:r>
      <w:r>
        <w:rPr>
          <w:rFonts w:ascii="TimesNewRoman" w:hAnsi="TimesNewRoman" w:cs="TimesNewRoman" w:eastAsia="TimesNewRoman"/>
          <w:sz w:val="38"/>
          <w:spacing w:val="0"/>
          <w:color w:val="000000"/>
          <w:b w:val="off"/>
          <w:i w:val="off"/>
        </w:rPr>
        <w:t xml:space="preserve">(New Brunswick: Transaction Publishers, 1995); Carlo Baccetti, Il PDS: Verso </w:t>
      </w:r>
      <w:r>
        <w:rPr>
          <w:rFonts w:ascii="TimesNewRoman" w:hAnsi="TimesNewRoman" w:cs="TimesNewRoman" w:eastAsia="TimesNewRoman"/>
          <w:sz w:val="38"/>
          <w:spacing w:val="0"/>
          <w:color w:val="000000"/>
          <w:b w:val="off"/>
          <w:i w:val="off"/>
        </w:rPr>
        <w:t>un新uo modelo di partito?(Bologna: Il Mulino, 1997)。</w:t>
      </w:r>
      <w:bookmarkEnd w:id="3628"/>
    </w:p>
    <w:p>
      <w:pPr>
        <w:pageBreakBefore w:val="off"/>
        <w:tabs/>
        <w:wordWrap w:val="off"/>
        <w:spacing w:before="0" w:after="0" w:line="780" w:lineRule="atLeast"/>
        <w:ind w:left="80" w:right="40" w:firstLine="880"/>
        <w:jc w:val="both"/>
        <w:textAlignment w:val="baseline"/>
        <w:rPr>
          <w:sz w:val="38"/>
        </w:rPr>
      </w:pPr>
      <w:bookmarkStart w:name="" w:id="3629"/>
      <w:r>
        <w:rPr>
          <w:rFonts w:ascii="TimesNewRoman" w:hAnsi="TimesNewRoman" w:cs="TimesNewRoman" w:eastAsia="TimesNewRoman"/>
          <w:sz w:val="38"/>
          <w:spacing w:val="0"/>
          <w:color w:val="000000"/>
          <w:b w:val="off"/>
          <w:i w:val="off"/>
        </w:rPr>
        <w:t xml:space="preserve">69. Steven Hellmann,“The Italian Communist Party between Berlinguer </w:t>
      </w:r>
      <w:r>
        <w:rPr>
          <w:rFonts w:ascii="TimesNewRoman" w:hAnsi="TimesNewRoman" w:cs="TimesNewRoman" w:eastAsia="TimesNewRoman"/>
          <w:sz w:val="38"/>
          <w:spacing w:val="0"/>
          <w:color w:val="000000"/>
          <w:b w:val="off"/>
          <w:i w:val="off"/>
        </w:rPr>
        <w:t>and the Seventeeth Congress,” Robert Leonardo and Raffaella Nanetti, eds.,</w:t>
      </w:r>
      <w:r>
        <w:rPr>
          <w:rFonts w:ascii="TimesNewRoman" w:hAnsi="TimesNewRoman" w:cs="TimesNewRoman" w:eastAsia="TimesNewRoman"/>
          <w:sz w:val="38"/>
          <w:spacing w:val="0"/>
          <w:color w:val="000000"/>
          <w:b w:val="off"/>
          <w:i w:val="off"/>
        </w:rPr>
        <w:t>Italian Politics: A Review(London: Frances Pinter, 1985), pp.59-60.</w:t>
      </w:r>
      <w:bookmarkEnd w:id="3629"/>
    </w:p>
    <w:p>
      <w:pPr>
        <w:pageBreakBefore w:val="off"/>
        <w:tabs/>
        <w:wordWrap w:val="off"/>
        <w:spacing w:before="0" w:after="0" w:line="780" w:lineRule="atLeast"/>
        <w:ind w:left="80" w:right="60" w:firstLine="880"/>
        <w:jc w:val="both"/>
        <w:textAlignment w:val="baseline"/>
        <w:rPr>
          <w:sz w:val="38"/>
        </w:rPr>
      </w:pPr>
      <w:bookmarkStart w:name="" w:id="3630"/>
      <w:r>
        <w:rPr>
          <w:rFonts w:ascii="TimesNewRoman" w:hAnsi="TimesNewRoman" w:cs="TimesNewRoman" w:eastAsia="TimesNewRoman"/>
          <w:sz w:val="38"/>
          <w:spacing w:val="0"/>
          <w:color w:val="000000"/>
          <w:b w:val="off"/>
          <w:i w:val="off"/>
        </w:rPr>
        <w:t xml:space="preserve">70.参见 Ilvo Diamanti, La Lega: Geografia, storia e sociología di un新o </w:t>
      </w:r>
      <w:r>
        <w:rPr>
          <w:rFonts w:ascii="TimesNewRoman" w:hAnsi="TimesNewRoman" w:cs="TimesNewRoman" w:eastAsia="TimesNewRoman"/>
          <w:sz w:val="38"/>
          <w:spacing w:val="0"/>
          <w:color w:val="000000"/>
          <w:b w:val="off"/>
          <w:i w:val="off"/>
        </w:rPr>
        <w:t>soggetto politico(Rome: Donzelli, 1995)。</w:t>
      </w:r>
      <w:bookmarkEnd w:id="3630"/>
    </w:p>
    <w:p>
      <w:pPr>
        <w:pageBreakBefore w:val="off"/>
        <w:tabs/>
        <w:wordWrap w:val="off"/>
        <w:spacing w:before="0" w:after="0" w:line="780" w:lineRule="atLeast"/>
        <w:ind w:left="0" w:right="20" w:firstLine="880"/>
        <w:jc w:val="both"/>
        <w:textAlignment w:val="baseline"/>
        <w:rPr>
          <w:sz w:val="38"/>
        </w:rPr>
      </w:pPr>
      <w:bookmarkStart w:name="" w:id="3631"/>
      <w:r>
        <w:rPr>
          <w:rFonts w:ascii="宋体" w:hAnsi="宋体" w:cs="宋体" w:eastAsia="宋体"/>
          <w:sz w:val="38"/>
          <w:spacing w:val="0"/>
          <w:color w:val="000000"/>
          <w:b w:val="off"/>
          <w:i w:val="off"/>
        </w:rPr>
        <w:t>71.经济不满与政治不满之间的关系参见 1983—1984 年 Brad Lokerbie,</w:t>
      </w:r>
      <w:r>
        <w:rPr>
          <w:rFonts w:ascii="TimesNewRoman" w:hAnsi="TimesNewRoman" w:cs="TimesNewRoman" w:eastAsia="TimesNewRoman"/>
          <w:sz w:val="38"/>
          <w:spacing w:val="0"/>
          <w:color w:val="000000"/>
          <w:b w:val="off"/>
          <w:i w:val="off"/>
        </w:rPr>
        <w:t>“Economic Dissatisfacition and Political Alienation in Western Europe,” Europe-</w:t>
      </w:r>
      <w:r>
        <w:rPr>
          <w:rFonts w:ascii="TimesNewRoman" w:hAnsi="TimesNewRoman" w:cs="TimesNewRoman" w:eastAsia="TimesNewRoman"/>
          <w:sz w:val="38"/>
          <w:spacing w:val="0"/>
          <w:color w:val="000000"/>
          <w:b w:val="off"/>
          <w:i w:val="off"/>
        </w:rPr>
        <w:t>an Journal of Political Research 23(1993):281-293。在1984——1994年间，宣称自</w:t>
      </w:r>
      <w:r>
        <w:rPr>
          <w:rFonts w:ascii="TimesNewRoman" w:hAnsi="TimesNewRoman" w:cs="TimesNewRoman" w:eastAsia="TimesNewRoman"/>
          <w:sz w:val="38"/>
          <w:spacing w:val="0"/>
          <w:color w:val="000000"/>
          <w:b w:val="off"/>
          <w:i w:val="off"/>
        </w:rPr>
        <w:t>己“不是很满意”或者“完全不满意”目前民主运作方式的意大利人的比例为73.</w:t>
      </w:r>
      <w:r>
        <w:rPr>
          <w:rFonts w:ascii="TimesNewRoman" w:hAnsi="TimesNewRoman" w:cs="TimesNewRoman" w:eastAsia="TimesNewRoman"/>
          <w:sz w:val="38"/>
          <w:spacing w:val="0"/>
          <w:color w:val="000000"/>
          <w:b w:val="off"/>
          <w:i w:val="off"/>
        </w:rPr>
        <w:t>2%，而其他欧洲国家综合起来的相应比例为44.7%。参见 Leonardo Morlino</w:t>
      </w:r>
      <w:r>
        <w:rPr>
          <w:rFonts w:ascii="TimesNewRoman" w:hAnsi="TimesNewRoman" w:cs="TimesNewRoman" w:eastAsia="TimesNewRoman"/>
          <w:sz w:val="38"/>
          <w:spacing w:val="0"/>
          <w:color w:val="000000"/>
          <w:b w:val="off"/>
          <w:i w:val="off"/>
        </w:rPr>
        <w:t>and Marco Tarchi,“The Dissatisfied Society”。</w:t>
      </w:r>
      <w:bookmarkEnd w:id="3631"/>
    </w:p>
    <w:p>
      <w:pPr>
        <w:pageBreakBefore w:val="off"/>
        <w:tabs/>
        <w:wordWrap w:val="off"/>
        <w:spacing w:before="0" w:after="0" w:line="780" w:lineRule="atLeast"/>
        <w:ind w:left="0" w:right="20" w:firstLine="880"/>
        <w:jc w:val="both"/>
        <w:textAlignment w:val="baseline"/>
        <w:rPr>
          <w:sz w:val="38"/>
        </w:rPr>
      </w:pPr>
      <w:bookmarkStart w:name="" w:id="3632"/>
      <w:r>
        <w:rPr>
          <w:rFonts w:ascii="宋体" w:hAnsi="宋体" w:cs="宋体" w:eastAsia="宋体"/>
          <w:sz w:val="38"/>
          <w:spacing w:val="0"/>
          <w:color w:val="000000"/>
          <w:b w:val="off"/>
          <w:i w:val="off"/>
        </w:rPr>
        <w:t>72.“预期反应”(anticipated reactions)的概念由卡尔·弗里德里克(Carl</w:t>
      </w:r>
      <w:r>
        <w:rPr>
          <w:rFonts w:ascii="TimesNewRoman" w:hAnsi="TimesNewRoman" w:cs="TimesNewRoman" w:eastAsia="TimesNewRoman"/>
          <w:sz w:val="38"/>
          <w:spacing w:val="0"/>
          <w:color w:val="000000"/>
          <w:b w:val="off"/>
          <w:i w:val="off"/>
        </w:rPr>
        <w:t>Friedrich)提出。关于新选举法的影响参见 Leonardo Morlino,“Is There a Im-</w:t>
      </w:r>
      <w:r>
        <w:rPr>
          <w:rFonts w:ascii="TimesNewRoman" w:hAnsi="TimesNewRoman" w:cs="TimesNewRoman" w:eastAsia="TimesNewRoman"/>
          <w:sz w:val="38"/>
          <w:spacing w:val="0"/>
          <w:color w:val="000000"/>
          <w:b w:val="off"/>
          <w:i w:val="off"/>
        </w:rPr>
        <w:t>pact? And Where is it? Electoral Reform and Party System in Italy,” Southern</w:t>
      </w:r>
      <w:r>
        <w:rPr>
          <w:rFonts w:ascii="TimesNewRoman" w:hAnsi="TimesNewRoman" w:cs="TimesNewRoman" w:eastAsia="TimesNewRoman"/>
          <w:sz w:val="38"/>
          <w:spacing w:val="0"/>
          <w:color w:val="000000"/>
          <w:b w:val="off"/>
          <w:i w:val="off"/>
        </w:rPr>
        <w:t>European Society and Politics 2(1997): 103-130。</w:t>
      </w:r>
      <w:bookmarkEnd w:id="3632"/>
    </w:p>
    <w:p>
      <w:pPr>
        <w:pageBreakBefore w:val="off"/>
        <w:tabs/>
        <w:wordWrap w:val="off"/>
        <w:spacing w:before="0" w:after="0" w:line="780" w:lineRule="atLeast"/>
        <w:ind w:left="0" w:right="60" w:firstLine="880"/>
        <w:jc w:val="both"/>
        <w:textAlignment w:val="baseline"/>
        <w:rPr>
          <w:sz w:val="38"/>
        </w:rPr>
      </w:pPr>
      <w:bookmarkStart w:name="" w:id="3633"/>
      <w:r>
        <w:rPr>
          <w:rFonts w:ascii="TimesNewRoman" w:hAnsi="TimesNewRoman" w:cs="TimesNewRoman" w:eastAsia="TimesNewRoman"/>
          <w:sz w:val="38"/>
          <w:spacing w:val="0"/>
          <w:color w:val="000000"/>
          <w:b w:val="off"/>
          <w:i w:val="off"/>
        </w:rPr>
        <w:t>73.关于选举法的细节，参见 Roberto D’ Alimonte and Alessandro Chiar-</w:t>
      </w:r>
      <w:r>
        <w:rPr>
          <w:rFonts w:ascii="TimesNewRoman" w:hAnsi="TimesNewRoman" w:cs="TimesNewRoman" w:eastAsia="TimesNewRoman"/>
          <w:sz w:val="38"/>
          <w:spacing w:val="0"/>
          <w:color w:val="000000"/>
          <w:b w:val="off"/>
          <w:i w:val="off"/>
        </w:rPr>
        <w:t>amonte,“Il新uo sistema elettorale Italiano: qual i opportunità,” Rivista Itali-</w:t>
      </w:r>
      <w:r>
        <w:rPr>
          <w:rFonts w:ascii="TimesNewRoman" w:hAnsi="TimesNewRoman" w:cs="TimesNewRoman" w:eastAsia="TimesNewRoman"/>
          <w:sz w:val="38"/>
          <w:spacing w:val="0"/>
          <w:color w:val="000000"/>
          <w:b w:val="off"/>
          <w:i w:val="off"/>
        </w:rPr>
        <w:t>ana di Scienza Politica 23(1993): 513-548。</w:t>
      </w:r>
      <w:bookmarkEnd w:id="3633"/>
    </w:p>
    <w:p>
      <w:pPr>
        <w:pageBreakBefore w:val="off"/>
        <w:tabs/>
        <w:wordWrap w:val="off"/>
        <w:spacing w:before="0" w:after="0" w:line="780" w:lineRule="atLeast"/>
        <w:ind w:left="80" w:right="60" w:firstLine="880"/>
        <w:jc w:val="both"/>
        <w:textAlignment w:val="baseline"/>
        <w:rPr>
          <w:sz w:val="41"/>
        </w:rPr>
      </w:pPr>
      <w:bookmarkStart w:name="" w:id="3634"/>
      <w:r>
        <w:rPr>
          <w:rFonts w:ascii="宋体" w:hAnsi="宋体" w:cs="宋体" w:eastAsia="宋体"/>
          <w:sz w:val="41"/>
          <w:spacing w:val="0"/>
          <w:color w:val="000000"/>
          <w:b w:val="off"/>
          <w:i w:val="off"/>
        </w:rPr>
        <w:t>74. 1993年6月和11——12月重要城镇的地方补缺选举，在新的多数原则法颁</w:t>
      </w:r>
      <w:r>
        <w:rPr>
          <w:rFonts w:ascii="宋体" w:hAnsi="宋体" w:cs="宋体" w:eastAsia="宋体"/>
          <w:sz w:val="41"/>
          <w:spacing w:val="0"/>
          <w:color w:val="000000"/>
          <w:b w:val="off"/>
          <w:i w:val="off"/>
        </w:rPr>
        <w:t>布(1993年3月)后举行，马上出现了两极化的影响，其结果是大部分的选民都倾</w:t>
      </w:r>
      <w:r>
        <w:rPr>
          <w:rFonts w:ascii="宋体" w:hAnsi="宋体" w:cs="宋体" w:eastAsia="宋体"/>
          <w:sz w:val="41"/>
          <w:spacing w:val="0"/>
          <w:color w:val="000000"/>
          <w:b w:val="off"/>
          <w:i w:val="off"/>
        </w:rPr>
        <w:t>向左翼联盟，同样也促使了贝卢斯科尼参政的决定。</w:t>
      </w:r>
      <w:bookmarkEnd w:id="3634"/>
    </w:p>
    <w:p>
      <w:pPr>
        <w:pageBreakBefore w:val="off"/>
        <w:tabs/>
        <w:wordWrap w:val="off"/>
        <w:spacing w:before="0" w:after="0" w:line="780" w:lineRule="atLeast"/>
        <w:ind w:left="940" w:right="0" w:firstLine="20"/>
        <w:jc w:val="both"/>
        <w:textAlignment w:val="baseline"/>
        <w:rPr>
          <w:sz w:val="38"/>
        </w:rPr>
      </w:pPr>
      <w:bookmarkStart w:name="" w:id="3635"/>
      <w:r>
        <w:rPr>
          <w:rFonts w:ascii="TimesNewRoman" w:hAnsi="TimesNewRoman" w:cs="TimesNewRoman" w:eastAsia="TimesNewRoman"/>
          <w:sz w:val="38"/>
          <w:spacing w:val="0"/>
          <w:color w:val="000000"/>
          <w:b w:val="off"/>
          <w:i w:val="off"/>
        </w:rPr>
        <w:t>75.参见 Leonardo Morlino and Marco Tarchi,“The Dissatisfied Society”。</w:t>
      </w:r>
      <w:bookmarkEnd w:id="3635"/>
    </w:p>
    <w:p>
      <w:pPr>
        <w:pageBreakBefore w:val="off"/>
        <w:tabs/>
        <w:wordWrap w:val="off"/>
        <w:spacing w:before="0" w:after="0" w:line="780" w:lineRule="atLeast"/>
        <w:ind w:left="80" w:right="80" w:firstLine="880"/>
        <w:jc w:val="both"/>
        <w:textAlignment w:val="baseline"/>
        <w:rPr>
          <w:sz w:val="41"/>
        </w:rPr>
      </w:pPr>
      <w:bookmarkStart w:name="" w:id="3636"/>
      <w:r>
        <w:rPr>
          <w:rFonts w:ascii="宋体" w:hAnsi="宋体" w:cs="宋体" w:eastAsia="宋体"/>
          <w:sz w:val="41"/>
          <w:spacing w:val="0"/>
          <w:color w:val="000000"/>
          <w:b w:val="off"/>
          <w:i w:val="off"/>
        </w:rPr>
        <w:t>76.随后的讨论都是建立在由莫里诺所领导的研究项目的预期结果的基</w:t>
      </w:r>
      <w:r>
        <w:rPr>
          <w:rFonts w:ascii="宋体" w:hAnsi="宋体" w:cs="宋体" w:eastAsia="宋体"/>
          <w:sz w:val="41"/>
          <w:spacing w:val="0"/>
          <w:color w:val="000000"/>
          <w:b w:val="off"/>
          <w:i w:val="off"/>
        </w:rPr>
        <w:t>础上。</w:t>
      </w:r>
      <w:bookmarkEnd w:id="3636"/>
    </w:p>
    <w:p>
      <w:pPr>
        <w:pageBreakBefore w:val="off"/>
        <w:tabs/>
        <w:wordWrap w:val="off"/>
        <w:spacing w:before="0" w:after="0" w:line="780" w:lineRule="atLeast"/>
        <w:ind w:left="920" w:right="0"/>
        <w:jc w:val="both"/>
        <w:textAlignment w:val="baseline"/>
        <w:rPr>
          <w:sz w:val="38"/>
        </w:rPr>
      </w:pPr>
      <w:bookmarkStart w:name="" w:id="3637"/>
      <w:r>
        <w:rPr>
          <w:rFonts w:ascii="TimesNewRoman" w:hAnsi="TimesNewRoman" w:cs="TimesNewRoman" w:eastAsia="TimesNewRoman"/>
          <w:sz w:val="38"/>
          <w:spacing w:val="0"/>
          <w:color w:val="000000"/>
          <w:b w:val="off"/>
          <w:i w:val="off"/>
        </w:rPr>
        <w:t>77. Anglo e Panebiano, Modelli di partito(Bologna: Il Mulino, 1982).</w:t>
      </w:r>
      <w:bookmarkEnd w:id="3637"/>
    </w:p>
    <w:p>
      <w:pPr>
        <w:pageBreakBefore w:val="off"/>
        <w:tabs/>
        <w:wordWrap w:val="off"/>
        <w:spacing w:before="0" w:after="0" w:line="780" w:lineRule="atLeast"/>
        <w:ind w:left="80" w:right="60" w:firstLine="880"/>
        <w:jc w:val="both"/>
        <w:textAlignment w:val="baseline"/>
        <w:rPr>
          <w:sz w:val="38"/>
        </w:rPr>
      </w:pPr>
      <w:bookmarkStart w:name="" w:id="3638"/>
      <w:r>
        <w:rPr>
          <w:rFonts w:ascii="TimesNewRoman" w:hAnsi="TimesNewRoman" w:cs="TimesNewRoman" w:eastAsia="TimesNewRoman"/>
          <w:sz w:val="38"/>
          <w:spacing w:val="0"/>
          <w:color w:val="000000"/>
          <w:b w:val="off"/>
          <w:i w:val="off"/>
        </w:rPr>
        <w:t xml:space="preserve">78. Richard Katz and Peter Mair,“Changing Models of Party Organization </w:t>
      </w:r>
      <w:r>
        <w:rPr>
          <w:rFonts w:ascii="TimesNewRoman" w:hAnsi="TimesNewRoman" w:cs="TimesNewRoman" w:eastAsia="TimesNewRoman"/>
          <w:sz w:val="38"/>
          <w:spacing w:val="0"/>
          <w:color w:val="000000"/>
          <w:b w:val="off"/>
          <w:i w:val="off"/>
        </w:rPr>
        <w:t>and Party Democracy: The Emergence of the Cartel Party,” Party Politics 1</w:t>
      </w:r>
      <w:r>
        <w:rPr>
          <w:rFonts w:ascii="TimesNewRoman" w:hAnsi="TimesNewRoman" w:cs="TimesNewRoman" w:eastAsia="TimesNewRoman"/>
          <w:sz w:val="38"/>
          <w:spacing w:val="0"/>
          <w:color w:val="000000"/>
          <w:b w:val="off"/>
          <w:i w:val="off"/>
        </w:rPr>
        <w:t>(1995): 5-29.</w:t>
      </w:r>
      <w:bookmarkEnd w:id="3638"/>
    </w:p>
    <w:p>
      <w:pPr>
        <w:pageBreakBefore w:val="off"/>
        <w:tabs/>
        <w:wordWrap w:val="off"/>
        <w:spacing w:before="520" w:after="0" w:line="780" w:lineRule="atLeast"/>
        <w:ind w:left="80" w:right="0"/>
        <w:jc w:val="both"/>
        <w:textAlignment w:val="baseline"/>
        <w:rPr>
          <w:sz w:val="38"/>
        </w:rPr>
      </w:pPr>
      <w:bookmarkStart w:name="" w:id="3639"/>
      <w:r>
        <w:rPr>
          <w:rFonts w:ascii="宋体" w:hAnsi="宋体" w:cs="宋体" w:eastAsia="宋体"/>
          <w:sz w:val="38"/>
          <w:spacing w:val="0"/>
          <w:color w:val="000000"/>
          <w:b w:val="off"/>
          <w:i w:val="off"/>
        </w:rPr>
        <w:t>148</w:t>
      </w:r>
      <w:bookmarkEnd w:id="3639"/>
    </w:p>
    <w:p>
      <w:r>
        <w:t/>
      </w:r>
    </w:p>
    <w:p>
      <w:pPr>
        <w:sectPr>
          <w:footerReference r:id="rId386"/>
          <w:headerReference r:id="rId387" w:type="default"/>
          <w:type w:val="nextPage"/>
          <w:pgSz w:w="18680" w:h="31680"/>
          <w:pgMar w:left="1300" w:top="1620" w:right="1300" w:bottom="1620" w:header="1320" w:footer="1320"/>
          <w:cols w:num="1"/>
        </w:sectPr>
      </w:pPr>
    </w:p>
    <w:p>
      <w:pPr>
        <w:pageBreakBefore w:val="off"/>
        <w:tabs/>
        <w:wordWrap w:val="off"/>
        <w:spacing w:before="0" w:after="0" w:line="540" w:lineRule="atLeast"/>
        <w:ind w:left="0" w:right="80"/>
        <w:jc w:val="right"/>
        <w:textAlignment w:val="baseline"/>
        <w:rPr>
          <w:sz w:val="40"/>
        </w:rPr>
      </w:pPr>
      <w:bookmarkStart w:name="" w:id="3640"/>
      <w:r>
        <w:rPr>
          <w:rFonts w:ascii="仿宋" w:hAnsi="仿宋" w:cs="仿宋" w:eastAsia="仿宋"/>
          <w:sz w:val="40"/>
          <w:spacing w:val="0"/>
          <w:color w:val="000000"/>
          <w:b w:val="off"/>
          <w:i w:val="off"/>
        </w:rPr>
        <w:t>第六章意 大利政党的三个阶段</w:t>
      </w:r>
      <w:bookmarkEnd w:id="3640"/>
    </w:p>
    <w:p>
      <w:pPr>
        <w:pageBreakBefore w:val="off"/>
        <w:tabs/>
        <w:wordWrap w:val="off"/>
        <w:spacing w:before="0" w:after="0" w:line="440" w:lineRule="exact"/>
        <w:ind w:left="0" w:right="0"/>
        <w:jc w:val="right"/>
        <w:textAlignment w:val="baseline"/>
        <w:rPr>
          <w:sz w:val="40"/>
        </w:rPr>
      </w:pPr>
      <w:bookmarkStart w:name="" w:id="3641"/>
      <w:r>
        <w:rPr>
          <w:rFonts w:ascii="宋体" w:hAnsi="宋体" w:cs="宋体" w:eastAsia="宋体"/>
          <w:sz w:val="40"/>
          <w:spacing w:val="0"/>
          <w:color w:val="000000"/>
          <w:b w:val="off"/>
          <w:i w:val="off"/>
        </w:rPr>
        <w:t/>
      </w:r>
      <w:bookmarkEnd w:id="3641"/>
    </w:p>
    <w:p>
      <w:pPr>
        <w:pageBreakBefore w:val="off"/>
        <w:tabs/>
        <w:wordWrap w:val="off"/>
        <w:spacing w:before="0" w:after="0" w:line="700" w:lineRule="atLeast"/>
        <w:ind w:left="40" w:right="40" w:firstLine="860"/>
        <w:jc w:val="both"/>
        <w:textAlignment w:val="baseline"/>
        <w:rPr>
          <w:sz w:val="50"/>
        </w:rPr>
      </w:pPr>
      <w:bookmarkStart w:name="" w:id="3642"/>
      <w:r>
        <w:rPr>
          <w:rFonts w:ascii="TimesNewRoman" w:hAnsi="TimesNewRoman" w:cs="TimesNewRoman" w:eastAsia="TimesNewRoman"/>
          <w:sz w:val="50"/>
          <w:spacing w:val="0"/>
          <w:color w:val="000000"/>
          <w:b w:val="off"/>
          <w:i w:val="off"/>
        </w:rPr>
        <w:t>79. Ruud A. Koole,“The Vulnerability of the Modern Cadre Party in the</w:t>
      </w:r>
      <w:r>
        <w:rPr>
          <w:rFonts w:ascii="TimesNewRoman" w:hAnsi="TimesNewRoman" w:cs="TimesNewRoman" w:eastAsia="TimesNewRoman"/>
          <w:sz w:val="50"/>
          <w:spacing w:val="0"/>
          <w:color w:val="000000"/>
          <w:b w:val="off"/>
          <w:i w:val="off"/>
        </w:rPr>
        <w:t>Nertherland,” in Richard Katz and Peter Mair, eds., How Parties Organize.</w:t>
      </w:r>
      <w:bookmarkEnd w:id="3642"/>
    </w:p>
    <w:p>
      <w:pPr>
        <w:pageBreakBefore w:val="off"/>
        <w:tabs/>
        <w:wordWrap w:val="off"/>
        <w:spacing w:before="0" w:after="0" w:line="700" w:lineRule="atLeast"/>
        <w:ind w:left="900" w:right="0"/>
        <w:jc w:val="both"/>
        <w:textAlignment w:val="baseline"/>
        <w:rPr>
          <w:sz w:val="50"/>
        </w:rPr>
      </w:pPr>
      <w:bookmarkStart w:name="" w:id="3643"/>
      <w:r>
        <w:rPr>
          <w:rFonts w:ascii="TimesNewRoman" w:hAnsi="TimesNewRoman" w:cs="TimesNewRoman" w:eastAsia="TimesNewRoman"/>
          <w:sz w:val="50"/>
          <w:spacing w:val="0"/>
          <w:color w:val="000000"/>
          <w:b w:val="off"/>
          <w:i w:val="off"/>
        </w:rPr>
        <w:t>80. Marco Tarchi, Dal MSI and AN, pp.399-415.</w:t>
      </w:r>
      <w:bookmarkEnd w:id="3643"/>
    </w:p>
    <w:p>
      <w:pPr>
        <w:pageBreakBefore w:val="off"/>
        <w:tabs/>
        <w:wordWrap w:val="off"/>
        <w:spacing w:before="0" w:after="0" w:line="700" w:lineRule="atLeast"/>
        <w:ind w:left="40" w:right="60" w:firstLine="860"/>
        <w:jc w:val="both"/>
        <w:textAlignment w:val="baseline"/>
        <w:rPr>
          <w:sz w:val="50"/>
        </w:rPr>
      </w:pPr>
      <w:bookmarkStart w:name="" w:id="3644"/>
      <w:r>
        <w:rPr>
          <w:rFonts w:ascii="TimesNewRoman" w:hAnsi="TimesNewRoman" w:cs="TimesNewRoman" w:eastAsia="TimesNewRoman"/>
          <w:sz w:val="50"/>
          <w:spacing w:val="0"/>
          <w:color w:val="000000"/>
          <w:b w:val="off"/>
          <w:i w:val="off"/>
        </w:rPr>
        <w:t>81.参见 Leonardo Morlino and Marco Mattei,“Vecchio e新ovo autoritaris-</w:t>
      </w:r>
      <w:r>
        <w:rPr>
          <w:rFonts w:ascii="TimesNewRoman" w:hAnsi="TimesNewRoman" w:cs="TimesNewRoman" w:eastAsia="TimesNewRoman"/>
          <w:sz w:val="50"/>
          <w:spacing w:val="0"/>
          <w:color w:val="000000"/>
          <w:b w:val="off"/>
          <w:i w:val="off"/>
        </w:rPr>
        <w:t>mo nell' Europa Mediterraneana,” Rivista Italiana di Scienza Politica 22(1992):</w:t>
      </w:r>
      <w:r>
        <w:rPr>
          <w:rFonts w:ascii="TimesNewRoman" w:hAnsi="TimesNewRoman" w:cs="TimesNewRoman" w:eastAsia="TimesNewRoman"/>
          <w:sz w:val="50"/>
          <w:spacing w:val="0"/>
          <w:color w:val="000000"/>
          <w:b w:val="off"/>
          <w:i w:val="off"/>
        </w:rPr>
        <w:t>137-160.</w:t>
      </w:r>
      <w:bookmarkEnd w:id="3644"/>
    </w:p>
    <w:p>
      <w:pPr>
        <w:pageBreakBefore w:val="off"/>
        <w:tabs/>
        <w:wordWrap w:val="off"/>
        <w:spacing w:before="0" w:after="0" w:line="700" w:lineRule="atLeast"/>
        <w:ind w:left="40" w:right="40" w:firstLine="860"/>
        <w:jc w:val="both"/>
        <w:textAlignment w:val="baseline"/>
        <w:rPr>
          <w:sz w:val="50"/>
        </w:rPr>
      </w:pPr>
      <w:bookmarkStart w:name="" w:id="3645"/>
      <w:r>
        <w:rPr>
          <w:rFonts w:ascii="TimesNewRoman" w:hAnsi="TimesNewRoman" w:cs="TimesNewRoman" w:eastAsia="TimesNewRoman"/>
          <w:sz w:val="50"/>
          <w:spacing w:val="0"/>
          <w:color w:val="000000"/>
          <w:b w:val="off"/>
          <w:i w:val="off"/>
        </w:rPr>
        <w:t>82.参见 Roberto Biorcio,“La Lega Nord e la transzione italiana,” Rivista</w:t>
      </w:r>
      <w:r>
        <w:rPr>
          <w:rFonts w:ascii="TimesNewRoman" w:hAnsi="TimesNewRoman" w:cs="TimesNewRoman" w:eastAsia="TimesNewRoman"/>
          <w:sz w:val="50"/>
          <w:spacing w:val="0"/>
          <w:color w:val="000000"/>
          <w:b w:val="off"/>
          <w:i w:val="off"/>
        </w:rPr>
        <w:t>Italiana di Sciena Politica 29(1999): 80.</w:t>
      </w:r>
      <w:bookmarkEnd w:id="3645"/>
    </w:p>
    <w:p>
      <w:pPr>
        <w:pageBreakBefore w:val="off"/>
        <w:tabs/>
        <w:wordWrap w:val="off"/>
        <w:spacing w:before="0" w:after="0" w:line="700" w:lineRule="atLeast"/>
        <w:ind w:left="900" w:right="0"/>
        <w:jc w:val="both"/>
        <w:textAlignment w:val="baseline"/>
        <w:rPr>
          <w:sz w:val="50"/>
        </w:rPr>
      </w:pPr>
      <w:bookmarkStart w:name="" w:id="3646"/>
      <w:r>
        <w:rPr>
          <w:rFonts w:ascii="TimesNewRoman" w:hAnsi="TimesNewRoman" w:cs="TimesNewRoman" w:eastAsia="TimesNewRoman"/>
          <w:sz w:val="50"/>
          <w:spacing w:val="0"/>
          <w:color w:val="000000"/>
          <w:b w:val="off"/>
          <w:i w:val="off"/>
        </w:rPr>
        <w:t>83. Marco Tarchi, La Lega,(Bologna: Il Mulino, forthcoming).</w:t>
      </w:r>
      <w:bookmarkEnd w:id="3646"/>
    </w:p>
    <w:p>
      <w:pPr>
        <w:pageBreakBefore w:val="off"/>
        <w:tabs/>
        <w:wordWrap w:val="off"/>
        <w:spacing w:before="0" w:after="0" w:line="700" w:lineRule="atLeast"/>
        <w:ind w:left="40" w:right="40" w:firstLine="860"/>
        <w:jc w:val="both"/>
        <w:textAlignment w:val="baseline"/>
        <w:rPr>
          <w:sz w:val="50"/>
        </w:rPr>
      </w:pPr>
      <w:bookmarkStart w:name="" w:id="3647"/>
      <w:r>
        <w:rPr>
          <w:rFonts w:ascii="TimesNewRoman" w:hAnsi="TimesNewRoman" w:cs="TimesNewRoman" w:eastAsia="TimesNewRoman"/>
          <w:sz w:val="50"/>
          <w:spacing w:val="0"/>
          <w:color w:val="000000"/>
          <w:b w:val="off"/>
          <w:i w:val="off"/>
        </w:rPr>
        <w:t>84.参见 Roberto Biorcio,“La Lega Nord e la transzione italiana,”也可参</w:t>
      </w:r>
      <w:r>
        <w:rPr>
          <w:rFonts w:ascii="TimesNewRoman" w:hAnsi="TimesNewRoman" w:cs="TimesNewRoman" w:eastAsia="TimesNewRoman"/>
          <w:sz w:val="50"/>
          <w:spacing w:val="0"/>
          <w:color w:val="000000"/>
          <w:b w:val="off"/>
          <w:i w:val="off"/>
        </w:rPr>
        <w:t>见 Roberto Biorcio, La Padania Promessa(Milan: Il Saggiatore, 1997)。</w:t>
      </w:r>
      <w:bookmarkEnd w:id="3647"/>
    </w:p>
    <w:p>
      <w:pPr>
        <w:pageBreakBefore w:val="off"/>
        <w:tabs/>
        <w:wordWrap w:val="off"/>
        <w:spacing w:before="0" w:after="0" w:line="700" w:lineRule="atLeast"/>
        <w:ind w:left="40" w:right="0" w:firstLine="860"/>
        <w:jc w:val="both"/>
        <w:textAlignment w:val="baseline"/>
        <w:rPr>
          <w:sz w:val="50"/>
        </w:rPr>
      </w:pPr>
      <w:bookmarkStart w:name="" w:id="3648"/>
      <w:r>
        <w:rPr>
          <w:rFonts w:ascii="TimesNewRoman" w:hAnsi="TimesNewRoman" w:cs="TimesNewRoman" w:eastAsia="TimesNewRoman"/>
          <w:sz w:val="50"/>
          <w:spacing w:val="0"/>
          <w:color w:val="000000"/>
          <w:b w:val="off"/>
          <w:i w:val="off"/>
        </w:rPr>
        <w:t>85.关于1995年的情况，参见 Marco Maraffi,“Froza Italia dal governo all’</w:t>
      </w:r>
      <w:r>
        <w:rPr>
          <w:rFonts w:ascii="TimesNewRoman" w:hAnsi="TimesNewRoman" w:cs="TimesNewRoman" w:eastAsia="TimesNewRoman"/>
          <w:sz w:val="50"/>
          <w:spacing w:val="0"/>
          <w:color w:val="000000"/>
          <w:b w:val="off"/>
          <w:i w:val="off"/>
        </w:rPr>
        <w:t>opposzione,” in Mario Caciagli and David I. Kertzer, eds., Politica in Italia:</w:t>
      </w:r>
      <w:r>
        <w:rPr>
          <w:rFonts w:ascii="TimesNewRoman" w:hAnsi="TimesNewRoman" w:cs="TimesNewRoman" w:eastAsia="TimesNewRoman"/>
          <w:sz w:val="50"/>
          <w:spacing w:val="0"/>
          <w:color w:val="000000"/>
          <w:b w:val="off"/>
          <w:i w:val="off"/>
        </w:rPr>
        <w:t>Edzione 1996(Bologna: Il Mulino, 1996), pp.139-157;关于1997年的情况，参</w:t>
      </w:r>
      <w:r>
        <w:rPr>
          <w:rFonts w:ascii="TimesNewRoman" w:hAnsi="TimesNewRoman" w:cs="TimesNewRoman" w:eastAsia="TimesNewRoman"/>
          <w:sz w:val="50"/>
          <w:spacing w:val="0"/>
          <w:color w:val="000000"/>
          <w:b w:val="off"/>
          <w:i w:val="off"/>
        </w:rPr>
        <w:t>见 Emanuela Poli and Marco Tarchi,“I partiti de polo: uniti per che cosa,” in</w:t>
      </w:r>
      <w:r>
        <w:rPr>
          <w:rFonts w:ascii="TimesNewRoman" w:hAnsi="TimesNewRoman" w:cs="TimesNewRoman" w:eastAsia="TimesNewRoman"/>
          <w:sz w:val="50"/>
          <w:spacing w:val="0"/>
          <w:color w:val="000000"/>
          <w:b w:val="off"/>
          <w:i w:val="off"/>
        </w:rPr>
        <w:t>David Hine and Salvatore Vassallo, Politica in Italia: Edzione 1999(Bologna: Il</w:t>
      </w:r>
      <w:r>
        <w:rPr>
          <w:rFonts w:ascii="TimesNewRoman" w:hAnsi="TimesNewRoman" w:cs="TimesNewRoman" w:eastAsia="TimesNewRoman"/>
          <w:sz w:val="50"/>
          <w:spacing w:val="0"/>
          <w:color w:val="000000"/>
          <w:b w:val="off"/>
          <w:i w:val="off"/>
        </w:rPr>
        <w:t>Mulino, 1999), pp.79-100.</w:t>
      </w:r>
      <w:bookmarkEnd w:id="3648"/>
    </w:p>
    <w:p>
      <w:pPr>
        <w:pageBreakBefore w:val="off"/>
        <w:tabs/>
        <w:wordWrap w:val="off"/>
        <w:spacing w:before="0" w:after="0" w:line="700" w:lineRule="atLeast"/>
        <w:ind w:left="40" w:right="40" w:firstLine="860"/>
        <w:jc w:val="both"/>
        <w:textAlignment w:val="baseline"/>
        <w:rPr>
          <w:sz w:val="50"/>
        </w:rPr>
      </w:pPr>
      <w:bookmarkStart w:name="" w:id="3649"/>
      <w:r>
        <w:rPr>
          <w:rFonts w:ascii="TimesNewRoman" w:hAnsi="TimesNewRoman" w:cs="TimesNewRoman" w:eastAsia="TimesNewRoman"/>
          <w:sz w:val="50"/>
          <w:spacing w:val="0"/>
          <w:color w:val="000000"/>
          <w:b w:val="off"/>
          <w:i w:val="off"/>
        </w:rPr>
        <w:t>86. Caterina Paolucci,“Froza Italia: un marchio in franchising?” Rivista</w:t>
      </w:r>
      <w:r>
        <w:rPr>
          <w:rFonts w:ascii="TimesNewRoman" w:hAnsi="TimesNewRoman" w:cs="TimesNewRoman" w:eastAsia="TimesNewRoman"/>
          <w:sz w:val="50"/>
          <w:spacing w:val="0"/>
          <w:color w:val="000000"/>
          <w:b w:val="off"/>
          <w:i w:val="off"/>
        </w:rPr>
        <w:t>Italiana di Scienza Politica 29(1999), pp.481-516.</w:t>
      </w:r>
      <w:bookmarkEnd w:id="3649"/>
    </w:p>
    <w:p>
      <w:pPr>
        <w:pageBreakBefore w:val="off"/>
        <w:tabs/>
        <w:wordWrap w:val="off"/>
        <w:spacing w:before="0" w:after="0" w:line="700" w:lineRule="atLeast"/>
        <w:ind w:left="40" w:right="80" w:firstLine="860"/>
        <w:jc w:val="both"/>
        <w:textAlignment w:val="baseline"/>
        <w:rPr>
          <w:sz w:val="50"/>
        </w:rPr>
      </w:pPr>
      <w:bookmarkStart w:name="" w:id="3650"/>
      <w:r>
        <w:rPr>
          <w:rFonts w:ascii="TimesNewRoman" w:hAnsi="TimesNewRoman" w:cs="TimesNewRoman" w:eastAsia="TimesNewRoman"/>
          <w:sz w:val="50"/>
          <w:spacing w:val="0"/>
          <w:color w:val="000000"/>
          <w:b w:val="off"/>
          <w:i w:val="off"/>
        </w:rPr>
        <w:t>87. Alessandro Tonarelli,“Gli administratori locali di Froza Italia,” Rivis-</w:t>
      </w:r>
      <w:r>
        <w:rPr>
          <w:rFonts w:ascii="TimesNewRoman" w:hAnsi="TimesNewRoman" w:cs="TimesNewRoman" w:eastAsia="TimesNewRoman"/>
          <w:sz w:val="50"/>
          <w:spacing w:val="0"/>
          <w:color w:val="000000"/>
          <w:b w:val="off"/>
          <w:i w:val="off"/>
        </w:rPr>
        <w:t>ta Italiana di Scienza Politica 29(1999), pp.89-120.</w:t>
      </w:r>
      <w:bookmarkEnd w:id="3650"/>
    </w:p>
    <w:p>
      <w:pPr>
        <w:pageBreakBefore w:val="off"/>
        <w:tabs/>
        <w:wordWrap w:val="off"/>
        <w:spacing w:before="0" w:after="0" w:line="700" w:lineRule="atLeast"/>
        <w:ind w:left="40" w:right="20" w:firstLine="860"/>
        <w:jc w:val="both"/>
        <w:textAlignment w:val="baseline"/>
        <w:rPr>
          <w:sz w:val="50"/>
        </w:rPr>
      </w:pPr>
      <w:bookmarkStart w:name="" w:id="3651"/>
      <w:r>
        <w:rPr>
          <w:rFonts w:ascii="TimesNewRoman" w:hAnsi="TimesNewRoman" w:cs="TimesNewRoman" w:eastAsia="TimesNewRoman"/>
          <w:sz w:val="50"/>
          <w:spacing w:val="0"/>
          <w:color w:val="000000"/>
          <w:b w:val="off"/>
          <w:i w:val="off"/>
        </w:rPr>
        <w:t>88.莫罗·凯利斯(Mauro Calise)将意大利力量党视为是人格化的政党。参</w:t>
      </w:r>
      <w:r>
        <w:rPr>
          <w:rFonts w:ascii="TimesNewRoman" w:hAnsi="TimesNewRoman" w:cs="TimesNewRoman" w:eastAsia="TimesNewRoman"/>
          <w:sz w:val="50"/>
          <w:spacing w:val="0"/>
          <w:color w:val="000000"/>
          <w:b w:val="off"/>
          <w:i w:val="off"/>
        </w:rPr>
        <w:t>见 Mauro Calise, Il Partito personale(Bari: Laterza, 2000), chs.5 and 7.</w:t>
      </w:r>
      <w:bookmarkEnd w:id="3651"/>
    </w:p>
    <w:p>
      <w:pPr>
        <w:pageBreakBefore w:val="off"/>
        <w:tabs/>
        <w:wordWrap w:val="off"/>
        <w:spacing w:before="0" w:after="0" w:line="700" w:lineRule="atLeast"/>
        <w:ind w:left="900" w:right="0"/>
        <w:jc w:val="both"/>
        <w:textAlignment w:val="baseline"/>
        <w:rPr>
          <w:sz w:val="50"/>
        </w:rPr>
      </w:pPr>
      <w:bookmarkStart w:name="" w:id="3652"/>
      <w:r>
        <w:rPr>
          <w:rFonts w:ascii="TimesNewRoman" w:hAnsi="TimesNewRoman" w:cs="TimesNewRoman" w:eastAsia="TimesNewRoman"/>
          <w:sz w:val="50"/>
          <w:spacing w:val="0"/>
          <w:color w:val="000000"/>
          <w:b w:val="off"/>
          <w:i w:val="off"/>
        </w:rPr>
        <w:t>89.参见 Roberto Cartocci, Tra Lega e Chiesa (Bologna: Il Mulino, 1994)。</w:t>
      </w:r>
      <w:bookmarkEnd w:id="3652"/>
    </w:p>
    <w:p>
      <w:pPr>
        <w:pageBreakBefore w:val="off"/>
        <w:tabs/>
        <w:wordWrap w:val="off"/>
        <w:spacing w:before="0" w:after="0" w:line="700" w:lineRule="atLeast"/>
        <w:ind w:left="40" w:right="60" w:firstLine="860"/>
        <w:jc w:val="both"/>
        <w:textAlignment w:val="baseline"/>
        <w:rPr>
          <w:sz w:val="50"/>
        </w:rPr>
      </w:pPr>
      <w:bookmarkStart w:name="" w:id="3653"/>
      <w:r>
        <w:rPr>
          <w:rFonts w:ascii="TimesNewRoman" w:hAnsi="TimesNewRoman" w:cs="TimesNewRoman" w:eastAsia="TimesNewRoman"/>
          <w:sz w:val="50"/>
          <w:spacing w:val="0"/>
          <w:color w:val="000000"/>
          <w:b w:val="off"/>
          <w:i w:val="off"/>
        </w:rPr>
        <w:t>90.参见 Leonard Morlino, Democracy Between Consolidation and Crisis,</w:t>
      </w:r>
      <w:r>
        <w:rPr>
          <w:rFonts w:ascii="TimesNewRoman" w:hAnsi="TimesNewRoman" w:cs="TimesNewRoman" w:eastAsia="TimesNewRoman"/>
          <w:sz w:val="50"/>
          <w:spacing w:val="0"/>
          <w:color w:val="000000"/>
          <w:b w:val="off"/>
          <w:i w:val="off"/>
        </w:rPr>
        <w:t>chs.1 and 7.</w:t>
      </w:r>
      <w:bookmarkEnd w:id="3653"/>
    </w:p>
    <w:p>
      <w:pPr>
        <w:pageBreakBefore w:val="off"/>
        <w:tabs/>
        <w:wordWrap w:val="off"/>
        <w:spacing w:before="0" w:after="0" w:line="700" w:lineRule="atLeast"/>
        <w:ind w:left="40" w:right="0" w:firstLine="860"/>
        <w:jc w:val="both"/>
        <w:textAlignment w:val="baseline"/>
        <w:rPr>
          <w:sz w:val="50"/>
        </w:rPr>
      </w:pPr>
      <w:bookmarkStart w:name="" w:id="3654"/>
      <w:r>
        <w:rPr>
          <w:rFonts w:ascii="TimesNewRoman" w:hAnsi="TimesNewRoman" w:cs="TimesNewRoman" w:eastAsia="TimesNewRoman"/>
          <w:sz w:val="50"/>
          <w:spacing w:val="0"/>
          <w:color w:val="000000"/>
          <w:b w:val="off"/>
          <w:i w:val="off"/>
        </w:rPr>
        <w:t>91.参见 Otto Kirchheimer,“The Transformation of the Western European</w:t>
      </w:r>
      <w:r>
        <w:rPr>
          <w:rFonts w:ascii="TimesNewRoman" w:hAnsi="TimesNewRoman" w:cs="TimesNewRoman" w:eastAsia="TimesNewRoman"/>
          <w:sz w:val="50"/>
          <w:spacing w:val="0"/>
          <w:color w:val="000000"/>
          <w:b w:val="off"/>
          <w:i w:val="off"/>
        </w:rPr>
        <w:t>Party Systems”。</w:t>
      </w:r>
      <w:bookmarkEnd w:id="3654"/>
    </w:p>
    <w:p>
      <w:pPr>
        <w:pageBreakBefore w:val="off"/>
        <w:tabs/>
        <w:wordWrap w:val="off"/>
        <w:spacing w:before="0" w:after="0" w:line="700" w:lineRule="atLeast"/>
        <w:ind w:left="920" w:right="0"/>
        <w:jc w:val="both"/>
        <w:textAlignment w:val="baseline"/>
        <w:rPr>
          <w:sz w:val="50"/>
        </w:rPr>
      </w:pPr>
      <w:bookmarkStart w:name="" w:id="3655"/>
      <w:r>
        <w:rPr>
          <w:rFonts w:ascii="TimesNewRoman" w:hAnsi="TimesNewRoman" w:cs="TimesNewRoman" w:eastAsia="TimesNewRoman"/>
          <w:sz w:val="50"/>
          <w:spacing w:val="0"/>
          <w:color w:val="000000"/>
          <w:b w:val="off"/>
          <w:i w:val="off"/>
        </w:rPr>
        <w:t>92. Ibid.</w:t>
      </w:r>
      <w:bookmarkEnd w:id="3655"/>
    </w:p>
    <w:p>
      <w:pPr>
        <w:pageBreakBefore w:val="off"/>
        <w:tabs/>
        <w:wordWrap w:val="off"/>
        <w:spacing w:before="0" w:after="0" w:line="700" w:lineRule="atLeast"/>
        <w:ind w:left="920" w:right="0"/>
        <w:jc w:val="both"/>
        <w:textAlignment w:val="baseline"/>
        <w:rPr>
          <w:sz w:val="50"/>
        </w:rPr>
      </w:pPr>
      <w:bookmarkStart w:name="" w:id="3656"/>
      <w:r>
        <w:rPr>
          <w:rFonts w:ascii="TimesNewRoman" w:hAnsi="TimesNewRoman" w:cs="TimesNewRoman" w:eastAsia="TimesNewRoman"/>
          <w:sz w:val="50"/>
          <w:spacing w:val="0"/>
          <w:color w:val="000000"/>
          <w:b w:val="off"/>
          <w:i w:val="off"/>
        </w:rPr>
        <w:t>93. Angelo Panebiano, Modelli di partito, p.481.</w:t>
      </w:r>
      <w:bookmarkEnd w:id="3656"/>
    </w:p>
    <w:p>
      <w:pPr>
        <w:pageBreakBefore w:val="off"/>
        <w:tabs/>
        <w:wordWrap w:val="off"/>
        <w:spacing w:before="0" w:after="0" w:line="700" w:lineRule="atLeast"/>
        <w:ind w:left="40" w:right="20" w:firstLine="880"/>
        <w:jc w:val="both"/>
        <w:textAlignment w:val="baseline"/>
        <w:rPr>
          <w:sz w:val="50"/>
        </w:rPr>
      </w:pPr>
      <w:bookmarkStart w:name="" w:id="3657"/>
      <w:r>
        <w:rPr>
          <w:rFonts w:ascii="TimesNewRoman" w:hAnsi="TimesNewRoman" w:cs="TimesNewRoman" w:eastAsia="TimesNewRoman"/>
          <w:sz w:val="50"/>
          <w:spacing w:val="0"/>
          <w:color w:val="000000"/>
          <w:b w:val="off"/>
          <w:i w:val="off"/>
        </w:rPr>
        <w:t>94.参见 Richard Katz and Peter Mair,“Changing Models of Party Organi-</w:t>
      </w:r>
      <w:r>
        <w:rPr>
          <w:rFonts w:ascii="TimesNewRoman" w:hAnsi="TimesNewRoman" w:cs="TimesNewRoman" w:eastAsia="TimesNewRoman"/>
          <w:sz w:val="50"/>
          <w:spacing w:val="0"/>
          <w:color w:val="000000"/>
          <w:b w:val="off"/>
          <w:i w:val="off"/>
        </w:rPr>
        <w:t>zation and Party Democracy”。</w:t>
      </w:r>
      <w:bookmarkEnd w:id="3657"/>
    </w:p>
    <w:p>
      <w:pPr>
        <w:pageBreakBefore w:val="off"/>
        <w:tabs/>
        <w:wordWrap w:val="off"/>
        <w:spacing w:before="0" w:after="0" w:line="700" w:lineRule="atLeast"/>
        <w:ind w:left="920" w:right="0"/>
        <w:jc w:val="both"/>
        <w:textAlignment w:val="baseline"/>
        <w:rPr>
          <w:sz w:val="50"/>
        </w:rPr>
      </w:pPr>
      <w:bookmarkStart w:name="" w:id="3658"/>
      <w:r>
        <w:rPr>
          <w:rFonts w:ascii="TimesNewRoman" w:hAnsi="TimesNewRoman" w:cs="TimesNewRoman" w:eastAsia="TimesNewRoman"/>
          <w:sz w:val="50"/>
          <w:spacing w:val="0"/>
          <w:color w:val="000000"/>
          <w:b w:val="off"/>
          <w:i w:val="off"/>
        </w:rPr>
        <w:t>95.参见 Leonardo Morlino, Costruire la democrazia。</w:t>
      </w:r>
      <w:bookmarkEnd w:id="3658"/>
    </w:p>
    <w:p>
      <w:pPr>
        <w:pageBreakBefore w:val="off"/>
        <w:tabs/>
        <w:wordWrap w:val="off"/>
        <w:spacing w:before="0" w:after="0" w:line="700" w:lineRule="atLeast"/>
        <w:ind w:left="920" w:right="0"/>
        <w:jc w:val="both"/>
        <w:textAlignment w:val="baseline"/>
        <w:rPr>
          <w:sz w:val="50"/>
        </w:rPr>
      </w:pPr>
      <w:bookmarkStart w:name="" w:id="3659"/>
      <w:r>
        <w:rPr>
          <w:rFonts w:ascii="TimesNewRoman" w:hAnsi="TimesNewRoman" w:cs="TimesNewRoman" w:eastAsia="TimesNewRoman"/>
          <w:sz w:val="50"/>
          <w:spacing w:val="0"/>
          <w:color w:val="000000"/>
          <w:b w:val="off"/>
          <w:i w:val="off"/>
        </w:rPr>
        <w:t>96.参见 Leonardo Morlino and Marco Tarchi,“The Dissatisfied Society”。</w:t>
      </w:r>
      <w:bookmarkEnd w:id="3659"/>
    </w:p>
    <w:p>
      <w:pPr>
        <w:pageBreakBefore w:val="off"/>
        <w:tabs/>
        <w:wordWrap w:val="off"/>
        <w:spacing w:before="0" w:after="0" w:line="440" w:lineRule="exact"/>
        <w:ind w:left="0" w:right="0"/>
        <w:jc w:val="both"/>
        <w:textAlignment w:val="baseline"/>
        <w:rPr>
          <w:sz w:val="39"/>
        </w:rPr>
      </w:pPr>
      <w:bookmarkStart w:name="" w:id="3660"/>
      <w:r>
        <w:rPr>
          <w:rFonts w:ascii="宋体" w:hAnsi="宋体" w:cs="宋体" w:eastAsia="宋体"/>
          <w:sz w:val="39"/>
          <w:spacing w:val="0"/>
          <w:color w:val="000000"/>
          <w:b w:val="off"/>
          <w:i w:val="off"/>
        </w:rPr>
        <w:t/>
      </w:r>
      <w:bookmarkEnd w:id="3660"/>
    </w:p>
    <w:p>
      <w:pPr>
        <w:pageBreakBefore w:val="off"/>
        <w:tabs/>
        <w:wordWrap w:val="off"/>
        <w:spacing w:before="0" w:after="0" w:line="440" w:lineRule="exact"/>
        <w:ind w:left="0" w:right="0"/>
        <w:jc w:val="both"/>
        <w:textAlignment w:val="baseline"/>
        <w:rPr>
          <w:sz w:val="39"/>
        </w:rPr>
      </w:pPr>
      <w:bookmarkStart w:name="" w:id="3661"/>
      <w:r>
        <w:rPr>
          <w:rFonts w:ascii="宋体" w:hAnsi="宋体" w:cs="宋体" w:eastAsia="宋体"/>
          <w:sz w:val="39"/>
          <w:spacing w:val="0"/>
          <w:color w:val="000000"/>
          <w:b w:val="off"/>
          <w:i w:val="off"/>
        </w:rPr>
        <w:t/>
      </w:r>
      <w:bookmarkEnd w:id="3661"/>
    </w:p>
    <w:p>
      <w:pPr>
        <w:pageBreakBefore w:val="off"/>
        <w:tabs/>
        <w:wordWrap w:val="off"/>
        <w:spacing w:before="0" w:after="0" w:line="440" w:lineRule="exact"/>
        <w:ind w:left="0" w:right="0"/>
        <w:jc w:val="both"/>
        <w:textAlignment w:val="baseline"/>
        <w:rPr>
          <w:sz w:val="39"/>
        </w:rPr>
      </w:pPr>
      <w:bookmarkStart w:name="" w:id="3662"/>
      <w:r>
        <w:rPr>
          <w:rFonts w:ascii="宋体" w:hAnsi="宋体" w:cs="宋体" w:eastAsia="宋体"/>
          <w:sz w:val="39"/>
          <w:spacing w:val="0"/>
          <w:color w:val="000000"/>
          <w:b w:val="off"/>
          <w:i w:val="off"/>
        </w:rPr>
        <w:t/>
      </w:r>
      <w:bookmarkEnd w:id="3662"/>
    </w:p>
    <w:p>
      <w:pPr>
        <w:pageBreakBefore w:val="off"/>
        <w:tabs/>
        <w:wordWrap w:val="off"/>
        <w:spacing w:before="0" w:after="0" w:line="440" w:lineRule="exact"/>
        <w:ind w:left="0" w:right="0"/>
        <w:jc w:val="both"/>
        <w:textAlignment w:val="baseline"/>
        <w:rPr>
          <w:sz w:val="39"/>
        </w:rPr>
      </w:pPr>
      <w:bookmarkStart w:name="" w:id="3663"/>
      <w:r>
        <w:rPr>
          <w:rFonts w:ascii="宋体" w:hAnsi="宋体" w:cs="宋体" w:eastAsia="宋体"/>
          <w:sz w:val="39"/>
          <w:spacing w:val="0"/>
          <w:color w:val="000000"/>
          <w:b w:val="off"/>
          <w:i w:val="off"/>
        </w:rPr>
        <w:t/>
      </w:r>
      <w:bookmarkEnd w:id="3663"/>
    </w:p>
    <w:p>
      <w:pPr>
        <w:pageBreakBefore w:val="off"/>
        <w:tabs/>
        <w:wordWrap w:val="off"/>
        <w:spacing w:before="0" w:after="0" w:line="440" w:lineRule="exact"/>
        <w:ind w:left="0" w:right="0"/>
        <w:jc w:val="both"/>
        <w:textAlignment w:val="baseline"/>
        <w:rPr>
          <w:sz w:val="39"/>
        </w:rPr>
      </w:pPr>
      <w:bookmarkStart w:name="" w:id="3664"/>
      <w:r>
        <w:rPr>
          <w:rFonts w:ascii="宋体" w:hAnsi="宋体" w:cs="宋体" w:eastAsia="宋体"/>
          <w:sz w:val="39"/>
          <w:spacing w:val="0"/>
          <w:color w:val="000000"/>
          <w:b w:val="off"/>
          <w:i w:val="off"/>
        </w:rPr>
        <w:t/>
      </w:r>
      <w:bookmarkEnd w:id="3664"/>
    </w:p>
    <w:p>
      <w:pPr>
        <w:pageBreakBefore w:val="off"/>
        <w:tabs/>
        <w:wordWrap w:val="off"/>
        <w:spacing w:before="0" w:after="0" w:line="440" w:lineRule="exact"/>
        <w:ind w:left="0" w:right="0"/>
        <w:jc w:val="both"/>
        <w:textAlignment w:val="baseline"/>
        <w:rPr>
          <w:sz w:val="39"/>
        </w:rPr>
      </w:pPr>
      <w:bookmarkStart w:name="" w:id="3665"/>
      <w:r>
        <w:rPr>
          <w:rFonts w:ascii="宋体" w:hAnsi="宋体" w:cs="宋体" w:eastAsia="宋体"/>
          <w:sz w:val="39"/>
          <w:spacing w:val="0"/>
          <w:color w:val="000000"/>
          <w:b w:val="off"/>
          <w:i w:val="off"/>
        </w:rPr>
        <w:t/>
      </w:r>
      <w:bookmarkEnd w:id="3665"/>
    </w:p>
    <w:p>
      <w:pPr>
        <w:pageBreakBefore w:val="off"/>
        <w:tabs/>
        <w:wordWrap w:val="off"/>
        <w:spacing w:before="0" w:after="0" w:line="540" w:lineRule="atLeast"/>
        <w:ind w:left="0" w:right="0"/>
        <w:jc w:val="right"/>
        <w:textAlignment w:val="baseline"/>
        <w:rPr>
          <w:sz w:val="39"/>
        </w:rPr>
      </w:pPr>
      <w:bookmarkStart w:name="" w:id="3666"/>
      <w:r>
        <w:rPr>
          <w:rFonts w:ascii="宋体" w:hAnsi="宋体" w:cs="宋体" w:eastAsia="宋体"/>
          <w:sz w:val="39"/>
          <w:spacing w:val="0"/>
          <w:color w:val="000000"/>
          <w:b w:val="off"/>
          <w:i w:val="off"/>
        </w:rPr>
        <w:t>149</w:t>
      </w:r>
      <w:bookmarkEnd w:id="3666"/>
    </w:p>
    <w:p>
      <w:r>
        <w:t/>
      </w:r>
    </w:p>
    <w:p>
      <w:pPr>
        <w:sectPr>
          <w:footerReference r:id="rId388"/>
          <w:headerReference r:id="rId389" w:type="default"/>
          <w:type w:val="nextPage"/>
          <w:pgSz w:w="18680" w:h="31680"/>
          <w:pgMar w:left="1340" w:top="1640" w:right="1340" w:bottom="1640" w:header="1340" w:footer="1340"/>
          <w:cols w:num="1"/>
        </w:sectPr>
      </w:pPr>
    </w:p>
    <w:p>
      <w:pPr>
        <w:pageBreakBefore w:val="off"/>
        <w:tabs/>
        <w:wordWrap w:val="off"/>
        <w:spacing w:before="3940" w:after="0" w:line="1100" w:lineRule="atLeast"/>
        <w:ind w:left="0" w:right="0"/>
        <w:jc w:val="center"/>
        <w:textAlignment w:val="baseline"/>
        <w:rPr>
          <w:sz w:val="81"/>
        </w:rPr>
      </w:pPr>
      <w:bookmarkStart w:name="" w:id="3667"/>
      <w:r>
        <w:rPr>
          <w:rFonts w:ascii="宋体" w:hAnsi="宋体" w:cs="宋体" w:eastAsia="宋体"/>
          <w:sz w:val="81"/>
          <w:spacing w:val="0"/>
          <w:color w:val="000000"/>
          <w:b w:val="off"/>
          <w:i w:val="off"/>
        </w:rPr>
        <w:t>第七章</w:t>
      </w:r>
      <w:bookmarkEnd w:id="3667"/>
    </w:p>
    <w:p>
      <w:pPr>
        <w:pageBreakBefore w:val="off"/>
        <w:tabs/>
        <w:wordWrap w:val="off"/>
        <w:spacing w:before="0" w:after="0" w:line="1220" w:lineRule="atLeast"/>
        <w:ind w:left="0" w:right="0"/>
        <w:jc w:val="center"/>
        <w:textAlignment w:val="baseline"/>
        <w:rPr>
          <w:sz w:val="90"/>
        </w:rPr>
      </w:pPr>
      <w:bookmarkStart w:name="" w:id="3668"/>
      <w:r>
        <w:rPr>
          <w:rFonts w:ascii="宋体" w:hAnsi="宋体" w:cs="宋体" w:eastAsia="宋体"/>
          <w:sz w:val="90"/>
          <w:spacing w:val="0"/>
          <w:color w:val="000000"/>
          <w:b w:val="off"/>
          <w:i w:val="off"/>
        </w:rPr>
        <w:t>日本“五五年体制”及其超越</w:t>
      </w:r>
      <w:bookmarkEnd w:id="3668"/>
    </w:p>
    <w:p>
      <w:pPr>
        <w:pageBreakBefore w:val="off"/>
        <w:tabs/>
        <w:wordWrap w:val="off"/>
        <w:spacing w:before="0" w:after="0" w:line="1100" w:lineRule="exact"/>
        <w:ind w:left="0" w:right="0"/>
        <w:jc w:val="center"/>
        <w:textAlignment w:val="baseline"/>
        <w:rPr>
          <w:sz w:val="90"/>
        </w:rPr>
      </w:pPr>
      <w:bookmarkStart w:name="" w:id="3669"/>
      <w:r>
        <w:rPr>
          <w:rFonts w:ascii="宋体" w:hAnsi="宋体" w:cs="宋体" w:eastAsia="宋体"/>
          <w:sz w:val="90"/>
          <w:spacing w:val="0"/>
          <w:color w:val="000000"/>
          <w:b w:val="off"/>
          <w:i w:val="off"/>
        </w:rPr>
        <w:t/>
      </w:r>
      <w:bookmarkEnd w:id="3669"/>
    </w:p>
    <w:p>
      <w:pPr>
        <w:pageBreakBefore w:val="off"/>
        <w:tabs/>
        <w:wordWrap w:val="off"/>
        <w:spacing w:before="0" w:after="0" w:line="980" w:lineRule="atLeast"/>
        <w:ind w:left="0" w:right="80"/>
        <w:jc w:val="right"/>
        <w:textAlignment w:val="baseline"/>
        <w:rPr>
          <w:sz w:val="51"/>
        </w:rPr>
      </w:pPr>
      <w:bookmarkStart w:name="" w:id="3670"/>
      <w:r>
        <w:rPr>
          <w:rFonts w:ascii="TimesNewRoman" w:hAnsi="TimesNewRoman" w:cs="TimesNewRoman" w:eastAsia="TimesNewRoman"/>
          <w:sz w:val="51"/>
          <w:spacing w:val="0"/>
          <w:color w:val="000000"/>
          <w:b w:val="off"/>
          <w:i w:val="off"/>
        </w:rPr>
        <w:t>布拉德利·理查森</w:t>
      </w:r>
      <w:bookmarkEnd w:id="3670"/>
    </w:p>
    <w:p>
      <w:pPr>
        <w:pageBreakBefore w:val="off"/>
        <w:tabs/>
        <w:wordWrap w:val="off"/>
        <w:spacing w:before="0" w:after="0" w:line="980" w:lineRule="exact"/>
        <w:ind w:left="0" w:right="0"/>
        <w:jc w:val="right"/>
        <w:textAlignment w:val="baseline"/>
        <w:rPr>
          <w:sz w:val="51"/>
        </w:rPr>
      </w:pPr>
      <w:bookmarkStart w:name="" w:id="3671"/>
      <w:r>
        <w:rPr>
          <w:rFonts w:ascii="宋体" w:hAnsi="宋体" w:cs="宋体" w:eastAsia="宋体"/>
          <w:sz w:val="51"/>
          <w:spacing w:val="0"/>
          <w:color w:val="000000"/>
          <w:b w:val="off"/>
          <w:i w:val="off"/>
        </w:rPr>
        <w:t/>
      </w:r>
      <w:bookmarkEnd w:id="3671"/>
    </w:p>
    <w:p>
      <w:pPr>
        <w:pageBreakBefore w:val="off"/>
        <w:tabs/>
        <w:wordWrap w:val="off"/>
        <w:spacing w:before="0" w:after="0" w:line="980" w:lineRule="atLeast"/>
        <w:ind w:left="900" w:right="60" w:firstLine="1080"/>
        <w:jc w:val="both"/>
        <w:textAlignment w:val="baseline"/>
        <w:rPr>
          <w:sz w:val="51"/>
        </w:rPr>
      </w:pPr>
      <w:bookmarkStart w:name="" w:id="3672"/>
      <w:r>
        <w:rPr>
          <w:rFonts w:ascii="TimesNewRoman" w:hAnsi="TimesNewRoman" w:cs="TimesNewRoman" w:eastAsia="TimesNewRoman"/>
          <w:sz w:val="51"/>
          <w:spacing w:val="0"/>
          <w:color w:val="000000"/>
          <w:b w:val="off"/>
          <w:i w:val="off"/>
        </w:rPr>
        <w:t>布拉德利·理查森(Bradley Richardson)，俄亥俄州立大学政治</w:t>
      </w:r>
      <w:r>
        <w:rPr>
          <w:rFonts w:ascii="TimesNewRoman" w:hAnsi="TimesNewRoman" w:cs="TimesNewRoman" w:eastAsia="TimesNewRoman"/>
          <w:sz w:val="51"/>
          <w:spacing w:val="0"/>
          <w:color w:val="000000"/>
          <w:b w:val="off"/>
          <w:i w:val="off"/>
        </w:rPr>
        <w:t>学教授和著名的名誉学者(University Distinguished Scholar Emeri-</w:t>
      </w:r>
      <w:r>
        <w:rPr>
          <w:rFonts w:ascii="TimesNewRoman" w:hAnsi="TimesNewRoman" w:cs="TimesNewRoman" w:eastAsia="TimesNewRoman"/>
          <w:sz w:val="51"/>
          <w:spacing w:val="0"/>
          <w:color w:val="000000"/>
          <w:b w:val="off"/>
          <w:i w:val="off"/>
        </w:rPr>
        <w:t>tus)，该校东亚研究中心和日本研究中心主任，出版过多部著作，其中</w:t>
      </w:r>
      <w:r>
        <w:rPr>
          <w:rFonts w:ascii="TimesNewRoman" w:hAnsi="TimesNewRoman" w:cs="TimesNewRoman" w:eastAsia="TimesNewRoman"/>
          <w:sz w:val="51"/>
          <w:spacing w:val="0"/>
          <w:color w:val="000000"/>
          <w:b w:val="off"/>
          <w:i w:val="off"/>
        </w:rPr>
        <w:t>包括《日本的政治文化》(The Political Culture of Japan)(1974)和《日</w:t>
      </w:r>
      <w:r>
        <w:rPr>
          <w:rFonts w:ascii="TimesNewRoman" w:hAnsi="TimesNewRoman" w:cs="TimesNewRoman" w:eastAsia="TimesNewRoman"/>
          <w:sz w:val="51"/>
          <w:spacing w:val="0"/>
          <w:color w:val="000000"/>
          <w:b w:val="off"/>
          <w:i w:val="off"/>
        </w:rPr>
        <w:t>本的民主：权力、协调与运行》(Japanese Democracy: Power, Coordi-</w:t>
      </w:r>
      <w:r>
        <w:rPr>
          <w:rFonts w:ascii="TimesNewRoman" w:hAnsi="TimesNewRoman" w:cs="TimesNewRoman" w:eastAsia="TimesNewRoman"/>
          <w:sz w:val="51"/>
          <w:spacing w:val="0"/>
          <w:color w:val="000000"/>
          <w:b w:val="off"/>
          <w:i w:val="off"/>
        </w:rPr>
        <w:t>nation, and Performance)(1997)。</w:t>
      </w:r>
      <w:bookmarkEnd w:id="3672"/>
    </w:p>
    <w:p>
      <w:pPr>
        <w:pageBreakBefore w:val="off"/>
        <w:tabs/>
        <w:wordWrap w:val="off"/>
        <w:spacing w:before="760" w:after="0" w:line="980" w:lineRule="atLeast"/>
        <w:ind w:left="0" w:right="0" w:firstLine="1080"/>
        <w:jc w:val="both"/>
        <w:textAlignment w:val="baseline"/>
        <w:rPr>
          <w:sz w:val="46"/>
        </w:rPr>
      </w:pPr>
      <w:bookmarkStart w:name="" w:id="3673"/>
      <w:r>
        <w:rPr>
          <w:rFonts w:ascii="宋体" w:hAnsi="宋体" w:cs="宋体" w:eastAsia="宋体"/>
          <w:sz w:val="46"/>
          <w:spacing w:val="0"/>
          <w:color w:val="000000"/>
          <w:b w:val="off"/>
          <w:i w:val="off"/>
        </w:rPr>
        <w:t>日本有着非西方国家中最为古老的竞争性政党体制。然而，与欧洲</w:t>
      </w:r>
      <w:r>
        <w:rPr>
          <w:rFonts w:ascii="宋体" w:hAnsi="宋体" w:cs="宋体" w:eastAsia="宋体"/>
          <w:sz w:val="46"/>
          <w:spacing w:val="0"/>
          <w:color w:val="000000"/>
          <w:b w:val="off"/>
          <w:i w:val="off"/>
        </w:rPr>
        <w:t>一样，日本的首批选民仅限于人口中的一小部分————主要是乡村土地所</w:t>
      </w:r>
      <w:r>
        <w:rPr>
          <w:rFonts w:ascii="宋体" w:hAnsi="宋体" w:cs="宋体" w:eastAsia="宋体"/>
          <w:sz w:val="46"/>
          <w:spacing w:val="0"/>
          <w:color w:val="000000"/>
          <w:b w:val="off"/>
          <w:i w:val="off"/>
        </w:rPr>
        <w:t>有者，政党于1890年开始参加竞选。到1925年，选举权扩展到所有成年</w:t>
      </w:r>
      <w:r>
        <w:rPr>
          <w:rFonts w:ascii="宋体" w:hAnsi="宋体" w:cs="宋体" w:eastAsia="宋体"/>
          <w:sz w:val="46"/>
          <w:spacing w:val="0"/>
          <w:color w:val="000000"/>
          <w:b w:val="off"/>
          <w:i w:val="off"/>
        </w:rPr>
        <w:t>男性公民，这迫使政党及其候选人去动员所有社会阶层的选民。在1946</w:t>
      </w:r>
      <w:r>
        <w:rPr>
          <w:rFonts w:ascii="宋体" w:hAnsi="宋体" w:cs="宋体" w:eastAsia="宋体"/>
          <w:sz w:val="46"/>
          <w:spacing w:val="0"/>
          <w:color w:val="000000"/>
          <w:b w:val="off"/>
          <w:i w:val="off"/>
        </w:rPr>
        <w:t>年，当妇女被赋予投票权而且更多的职位是通过公开竞选的方式时，这种</w:t>
      </w:r>
      <w:r>
        <w:rPr>
          <w:rFonts w:ascii="宋体" w:hAnsi="宋体" w:cs="宋体" w:eastAsia="宋体"/>
          <w:sz w:val="46"/>
          <w:spacing w:val="0"/>
          <w:color w:val="000000"/>
          <w:b w:val="off"/>
          <w:i w:val="off"/>
        </w:rPr>
        <w:t>趋势进一步深化了。二战以前，日本议会中只有众议员和一些地方官员</w:t>
      </w:r>
      <w:r>
        <w:rPr>
          <w:rFonts w:ascii="宋体" w:hAnsi="宋体" w:cs="宋体" w:eastAsia="宋体"/>
          <w:sz w:val="46"/>
          <w:spacing w:val="0"/>
          <w:color w:val="000000"/>
          <w:b w:val="off"/>
          <w:i w:val="off"/>
        </w:rPr>
        <w:t>是由选举产生的。然而，从1946年起，参众两院的议员以及市、镇、村和</w:t>
      </w:r>
      <w:r>
        <w:rPr>
          <w:rFonts w:ascii="宋体" w:hAnsi="宋体" w:cs="宋体" w:eastAsia="宋体"/>
          <w:sz w:val="46"/>
          <w:spacing w:val="0"/>
          <w:color w:val="000000"/>
          <w:b w:val="off"/>
          <w:i w:val="off"/>
        </w:rPr>
        <w:t>都府道县(尽管日本是单一制国家，但它们大致相当于美国或德国的州)</w:t>
      </w:r>
      <w:r>
        <w:rPr>
          <w:rFonts w:ascii="宋体" w:hAnsi="宋体" w:cs="宋体" w:eastAsia="宋体"/>
          <w:sz w:val="46"/>
          <w:spacing w:val="0"/>
          <w:color w:val="000000"/>
          <w:b w:val="off"/>
          <w:i w:val="off"/>
        </w:rPr>
        <w:t>的行政官员和议员都是经由竞争性选举产生的。扩大选举竞争范围明显</w:t>
      </w:r>
      <w:r>
        <w:rPr>
          <w:rFonts w:ascii="宋体" w:hAnsi="宋体" w:cs="宋体" w:eastAsia="宋体"/>
          <w:sz w:val="46"/>
          <w:spacing w:val="0"/>
          <w:color w:val="000000"/>
          <w:b w:val="off"/>
          <w:i w:val="off"/>
        </w:rPr>
        <w:t>地向各政党及其候选人提出了更多的挑战。</w:t>
      </w:r>
      <w:bookmarkEnd w:id="3673"/>
    </w:p>
    <w:p>
      <w:pPr>
        <w:pageBreakBefore w:val="off"/>
        <w:tabs/>
        <w:wordWrap w:val="off"/>
        <w:spacing w:before="0" w:after="0" w:line="980" w:lineRule="atLeast"/>
        <w:ind w:left="0" w:right="0" w:firstLine="960"/>
        <w:jc w:val="both"/>
        <w:textAlignment w:val="baseline"/>
        <w:rPr>
          <w:sz w:val="46"/>
        </w:rPr>
      </w:pPr>
      <w:bookmarkStart w:name="" w:id="3674"/>
      <w:r>
        <w:rPr>
          <w:rFonts w:ascii="宋体" w:hAnsi="宋体" w:cs="宋体" w:eastAsia="宋体"/>
          <w:sz w:val="46"/>
          <w:spacing w:val="0"/>
          <w:color w:val="000000"/>
          <w:b w:val="off"/>
          <w:i w:val="off"/>
        </w:rPr>
        <w:t>相对稳定的选举联盟和保守主义运动的主导性地位是战前大多数时</w:t>
      </w:r>
      <w:r>
        <w:rPr>
          <w:rFonts w:ascii="宋体" w:hAnsi="宋体" w:cs="宋体" w:eastAsia="宋体"/>
          <w:sz w:val="46"/>
          <w:spacing w:val="0"/>
          <w:color w:val="000000"/>
          <w:b w:val="off"/>
          <w:i w:val="off"/>
        </w:rPr>
        <w:t>候日本政党制度的特征。除了一些例外(参见表7.1)，类似的模式通常盛</w:t>
      </w:r>
      <w:bookmarkEnd w:id="3674"/>
    </w:p>
    <w:p>
      <w:pPr>
        <w:pageBreakBefore w:val="off"/>
        <w:tabs/>
        <w:wordWrap w:val="off"/>
        <w:spacing w:before="360" w:after="0" w:line="580" w:lineRule="atLeast"/>
        <w:ind w:left="0" w:right="0"/>
        <w:jc w:val="both"/>
        <w:textAlignment w:val="baseline"/>
        <w:rPr>
          <w:sz w:val="42"/>
        </w:rPr>
      </w:pPr>
      <w:bookmarkStart w:name="" w:id="3675"/>
      <w:r>
        <w:rPr>
          <w:rFonts w:ascii="楷体" w:hAnsi="楷体" w:cs="楷体" w:eastAsia="楷体"/>
          <w:sz w:val="42"/>
          <w:spacing w:val="0"/>
          <w:color w:val="000000"/>
          <w:b w:val="off"/>
          <w:i w:val="off"/>
        </w:rPr>
        <w:t>150</w:t>
      </w:r>
      <w:bookmarkEnd w:id="3675"/>
    </w:p>
    <w:p>
      <w:r>
        <w:t/>
      </w:r>
    </w:p>
    <w:p>
      <w:pPr>
        <w:sectPr>
          <w:footerReference r:id="rId390"/>
          <w:headerReference r:id="rId391" w:type="default"/>
          <w:type w:val="nextPage"/>
          <w:pgSz w:w="18680" w:h="31680"/>
          <w:pgMar w:left="1340" w:top="2220" w:right="1340" w:bottom="2220" w:header="1920" w:footer="1920"/>
          <w:cols w:num="1"/>
        </w:sectPr>
      </w:pPr>
    </w:p>
    <w:p>
      <w:pPr>
        <w:pageBreakBefore w:val="off"/>
        <w:tabs/>
        <w:wordWrap w:val="off"/>
        <w:spacing w:before="0" w:after="0" w:line="460" w:lineRule="atLeast"/>
        <w:ind w:left="0" w:right="0"/>
        <w:jc w:val="center"/>
        <w:textAlignment w:val="baseline"/>
        <w:rPr>
          <w:sz w:val="35"/>
        </w:rPr>
      </w:pPr>
      <w:bookmarkStart w:name="" w:id="3676"/>
      <w:r>
        <w:rPr>
          <w:rFonts w:ascii="宋体" w:hAnsi="宋体" w:cs="宋体" w:eastAsia="宋体"/>
          <w:sz w:val="35"/>
          <w:spacing w:val="0"/>
          <w:color w:val="000000"/>
          <w:b w:val="off"/>
          <w:i w:val="off"/>
        </w:rPr>
        <w:t>表7.1</w:t>
      </w:r>
      <w:r>
        <w:rPr>
          <w:rFonts w:ascii="宋体" w:hAnsi="宋体" w:cs="宋体" w:eastAsia="宋体"/>
          <w:sz w:val="35"/>
          <w:spacing w:val="0"/>
          <w:color w:val="000000"/>
          <w:b w:val="off"/>
          <w:i w:val="off"/>
        </w:rPr>
        <w:t>日本战后选举结果</w:t>
      </w:r>
      <w:bookmarkEnd w:id="3676"/>
    </w:p>
    <w:p>
      <w:pPr>
        <w:pageBreakBefore w:val="off"/>
        <w:tabs/>
        <w:wordWrap w:val="off"/>
        <w:spacing w:before="0" w:after="0" w:line="300" w:lineRule="exact"/>
        <w:ind w:left="0" w:right="0"/>
        <w:jc w:val="center"/>
        <w:textAlignment w:val="baseline"/>
        <w:rPr>
          <w:sz w:val="35"/>
        </w:rPr>
      </w:pPr>
      <w:bookmarkStart w:name="" w:id="3677"/>
      <w:r>
        <w:rPr>
          <w:rFonts w:ascii="宋体" w:hAnsi="宋体" w:cs="宋体" w:eastAsia="宋体"/>
          <w:sz w:val="35"/>
          <w:spacing w:val="0"/>
          <w:color w:val="000000"/>
          <w:b w:val="off"/>
          <w:i w:val="off"/>
        </w:rPr>
        <w:t/>
      </w:r>
      <w:bookmarkEnd w:id="3677"/>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00"/>
        <w:gridCol w:w="1520"/>
        <w:gridCol w:w="1260"/>
        <w:gridCol w:w="1280"/>
        <w:gridCol w:w="1220"/>
        <w:gridCol w:w="1360"/>
        <w:gridCol w:w="1320"/>
        <w:gridCol w:w="1300"/>
        <w:gridCol w:w="1300"/>
        <w:gridCol w:w="1300"/>
        <w:gridCol w:w="1280"/>
        <w:gridCol w:w="1300"/>
        <w:gridCol w:w="1220"/>
        <w:gridCol w:w="1280"/>
        <w:gridCol w:w="1380"/>
        <w:gridCol w:w="1360"/>
        <w:gridCol w:w="1520"/>
      </w:tblGrid>
      <w:tr>
        <w:trPr>
          <w:trHeight w:hRule="atLeast" w:val="580"/>
        </w:trPr>
        <w:tc>
          <w:tcPr>
            <w:tcW w:w="510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78"/>
            <w:r>
              <w:rPr>
                <w:rFonts w:ascii="宋体" w:hAnsi="宋体" w:cs="宋体" w:eastAsia="宋体"/>
                <w:sz w:val="38"/>
                <w:spacing w:val="0"/>
                <w:color w:val="000000"/>
                <w:b w:val="off"/>
                <w:i w:val="off"/>
              </w:rPr>
              <w:t xml:space="preserve"> </w:t>
            </w:r>
            <w:bookmarkEnd w:id="3678"/>
          </w:p>
        </w:tc>
        <w:tc>
          <w:tcPr>
            <w:tcW w:w="152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79"/>
            <w:r>
              <w:rPr>
                <w:rFonts w:ascii="宋体" w:hAnsi="宋体" w:cs="宋体" w:eastAsia="宋体"/>
                <w:sz w:val="38"/>
                <w:spacing w:val="0"/>
                <w:color w:val="000000"/>
                <w:b w:val="off"/>
                <w:i w:val="off"/>
              </w:rPr>
              <w:t xml:space="preserve"> </w:t>
            </w:r>
            <w:bookmarkEnd w:id="3679"/>
          </w:p>
        </w:tc>
        <w:tc>
          <w:tcPr>
            <w:tcW w:w="126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0"/>
            <w:r>
              <w:rPr>
                <w:rFonts w:ascii="宋体" w:hAnsi="宋体" w:cs="宋体" w:eastAsia="宋体"/>
                <w:sz w:val="38"/>
                <w:spacing w:val="0"/>
                <w:color w:val="000000"/>
                <w:b w:val="off"/>
                <w:i w:val="off"/>
              </w:rPr>
              <w:t xml:space="preserve"> </w:t>
            </w:r>
            <w:bookmarkEnd w:id="3680"/>
          </w:p>
        </w:tc>
        <w:tc>
          <w:tcPr>
            <w:tcW w:w="128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1"/>
            <w:r>
              <w:rPr>
                <w:rFonts w:ascii="宋体" w:hAnsi="宋体" w:cs="宋体" w:eastAsia="宋体"/>
                <w:sz w:val="38"/>
                <w:spacing w:val="0"/>
                <w:color w:val="000000"/>
                <w:b w:val="off"/>
                <w:i w:val="off"/>
              </w:rPr>
              <w:t xml:space="preserve"> </w:t>
            </w:r>
            <w:bookmarkEnd w:id="3681"/>
          </w:p>
        </w:tc>
        <w:tc>
          <w:tcPr>
            <w:tcW w:w="122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2"/>
            <w:r>
              <w:rPr>
                <w:rFonts w:ascii="宋体" w:hAnsi="宋体" w:cs="宋体" w:eastAsia="宋体"/>
                <w:sz w:val="38"/>
                <w:spacing w:val="0"/>
                <w:color w:val="000000"/>
                <w:b w:val="off"/>
                <w:i w:val="off"/>
              </w:rPr>
              <w:t xml:space="preserve"> </w:t>
            </w:r>
            <w:bookmarkEnd w:id="3682"/>
          </w:p>
        </w:tc>
        <w:tc>
          <w:tcPr>
            <w:tcW w:w="5280" w:type="dxa"/>
            <w:gridSpan w:val="4"/>
            <w:tcBorders>
              <w:left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683"/>
            <w:r>
              <w:rPr>
                <w:rFonts w:ascii="宋体" w:hAnsi="宋体" w:cs="宋体" w:eastAsia="宋体"/>
                <w:sz w:val="38"/>
                <w:spacing w:val="0"/>
                <w:color w:val="000000"/>
                <w:b w:val="off"/>
                <w:i w:val="off"/>
              </w:rPr>
              <w:t>众议院选举：全国投票百分比分布情况</w:t>
            </w:r>
            <w:bookmarkEnd w:id="3683"/>
          </w:p>
        </w:tc>
        <w:tc>
          <w:tcPr>
            <w:tcW w:w="130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4"/>
            <w:r>
              <w:rPr>
                <w:rFonts w:ascii="宋体" w:hAnsi="宋体" w:cs="宋体" w:eastAsia="宋体"/>
                <w:sz w:val="38"/>
                <w:spacing w:val="0"/>
                <w:color w:val="000000"/>
                <w:b w:val="off"/>
                <w:i w:val="off"/>
              </w:rPr>
              <w:t xml:space="preserve"> </w:t>
            </w:r>
            <w:bookmarkEnd w:id="3684"/>
          </w:p>
        </w:tc>
        <w:tc>
          <w:tcPr>
            <w:tcW w:w="128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5"/>
            <w:r>
              <w:rPr>
                <w:rFonts w:ascii="宋体" w:hAnsi="宋体" w:cs="宋体" w:eastAsia="宋体"/>
                <w:sz w:val="38"/>
                <w:spacing w:val="0"/>
                <w:color w:val="000000"/>
                <w:b w:val="off"/>
                <w:i w:val="off"/>
              </w:rPr>
              <w:t xml:space="preserve"> </w:t>
            </w:r>
            <w:bookmarkEnd w:id="3685"/>
          </w:p>
        </w:tc>
        <w:tc>
          <w:tcPr>
            <w:tcW w:w="130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6"/>
            <w:r>
              <w:rPr>
                <w:rFonts w:ascii="宋体" w:hAnsi="宋体" w:cs="宋体" w:eastAsia="宋体"/>
                <w:sz w:val="38"/>
                <w:spacing w:val="0"/>
                <w:color w:val="000000"/>
                <w:b w:val="off"/>
                <w:i w:val="off"/>
              </w:rPr>
              <w:t xml:space="preserve"> </w:t>
            </w:r>
            <w:bookmarkEnd w:id="3686"/>
          </w:p>
        </w:tc>
        <w:tc>
          <w:tcPr>
            <w:tcW w:w="122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7"/>
            <w:r>
              <w:rPr>
                <w:rFonts w:ascii="宋体" w:hAnsi="宋体" w:cs="宋体" w:eastAsia="宋体"/>
                <w:sz w:val="38"/>
                <w:spacing w:val="0"/>
                <w:color w:val="000000"/>
                <w:b w:val="off"/>
                <w:i w:val="off"/>
              </w:rPr>
              <w:t xml:space="preserve"> </w:t>
            </w:r>
            <w:bookmarkEnd w:id="3687"/>
          </w:p>
        </w:tc>
        <w:tc>
          <w:tcPr>
            <w:tcW w:w="128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8"/>
            <w:r>
              <w:rPr>
                <w:rFonts w:ascii="宋体" w:hAnsi="宋体" w:cs="宋体" w:eastAsia="宋体"/>
                <w:sz w:val="38"/>
                <w:spacing w:val="0"/>
                <w:color w:val="000000"/>
                <w:b w:val="off"/>
                <w:i w:val="off"/>
              </w:rPr>
              <w:t xml:space="preserve"> </w:t>
            </w:r>
            <w:bookmarkEnd w:id="3688"/>
          </w:p>
        </w:tc>
        <w:tc>
          <w:tcPr>
            <w:tcW w:w="138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89"/>
            <w:r>
              <w:rPr>
                <w:rFonts w:ascii="宋体" w:hAnsi="宋体" w:cs="宋体" w:eastAsia="宋体"/>
                <w:sz w:val="38"/>
                <w:spacing w:val="0"/>
                <w:color w:val="000000"/>
                <w:b w:val="off"/>
                <w:i w:val="off"/>
              </w:rPr>
              <w:t xml:space="preserve"> </w:t>
            </w:r>
            <w:bookmarkEnd w:id="3689"/>
          </w:p>
        </w:tc>
        <w:tc>
          <w:tcPr>
            <w:tcW w:w="136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90"/>
            <w:r>
              <w:rPr>
                <w:rFonts w:ascii="宋体" w:hAnsi="宋体" w:cs="宋体" w:eastAsia="宋体"/>
                <w:sz w:val="38"/>
                <w:spacing w:val="0"/>
                <w:color w:val="000000"/>
                <w:b w:val="off"/>
                <w:i w:val="off"/>
              </w:rPr>
              <w:t xml:space="preserve"> </w:t>
            </w:r>
            <w:bookmarkEnd w:id="3690"/>
          </w:p>
        </w:tc>
        <w:tc>
          <w:tcPr>
            <w:tcW w:w="152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91"/>
            <w:r>
              <w:rPr>
                <w:rFonts w:ascii="宋体" w:hAnsi="宋体" w:cs="宋体" w:eastAsia="宋体"/>
                <w:sz w:val="38"/>
                <w:spacing w:val="0"/>
                <w:color w:val="000000"/>
                <w:b w:val="off"/>
                <w:i w:val="off"/>
              </w:rPr>
              <w:t xml:space="preserve"> </w:t>
            </w:r>
            <w:bookmarkEnd w:id="3691"/>
          </w:p>
        </w:tc>
      </w:tr>
      <w:tr>
        <w:trPr>
          <w:trHeight w:hRule="atLeast" w:val="700"/>
        </w:trPr>
        <w:tc>
          <w:tcPr>
            <w:tcW w:w="5100" w:type="dxa"/>
            <w:tcBorders>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692"/>
            <w:r>
              <w:rPr>
                <w:rFonts w:ascii="宋体" w:hAnsi="宋体" w:cs="宋体" w:eastAsia="宋体"/>
                <w:sz w:val="38"/>
                <w:spacing w:val="0"/>
                <w:color w:val="000000"/>
                <w:b w:val="off"/>
                <w:i w:val="off"/>
              </w:rPr>
              <w:t xml:space="preserve"> </w:t>
            </w:r>
            <w:bookmarkEnd w:id="3692"/>
          </w:p>
        </w:tc>
        <w:tc>
          <w:tcPr>
            <w:tcW w:w="152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693"/>
            <w:r>
              <w:rPr>
                <w:rFonts w:ascii="宋体" w:hAnsi="宋体" w:cs="宋体" w:eastAsia="宋体"/>
                <w:sz w:val="38"/>
                <w:spacing w:val="0"/>
                <w:color w:val="000000"/>
                <w:b w:val="off"/>
                <w:i w:val="off"/>
              </w:rPr>
              <w:t>1946</w:t>
            </w:r>
            <w:bookmarkEnd w:id="3693"/>
          </w:p>
        </w:tc>
        <w:tc>
          <w:tcPr>
            <w:tcW w:w="126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694"/>
            <w:r>
              <w:rPr>
                <w:rFonts w:ascii="宋体" w:hAnsi="宋体" w:cs="宋体" w:eastAsia="宋体"/>
                <w:sz w:val="38"/>
                <w:spacing w:val="0"/>
                <w:color w:val="000000"/>
                <w:b w:val="off"/>
                <w:i w:val="off"/>
              </w:rPr>
              <w:t>1949</w:t>
            </w:r>
            <w:bookmarkEnd w:id="3694"/>
          </w:p>
        </w:tc>
        <w:tc>
          <w:tcPr>
            <w:tcW w:w="128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695"/>
            <w:r>
              <w:rPr>
                <w:rFonts w:ascii="宋体" w:hAnsi="宋体" w:cs="宋体" w:eastAsia="宋体"/>
                <w:sz w:val="38"/>
                <w:spacing w:val="0"/>
                <w:color w:val="000000"/>
                <w:b w:val="off"/>
                <w:i w:val="off"/>
              </w:rPr>
              <w:t>1953</w:t>
            </w:r>
            <w:bookmarkEnd w:id="3695"/>
          </w:p>
        </w:tc>
        <w:tc>
          <w:tcPr>
            <w:tcW w:w="122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696"/>
            <w:r>
              <w:rPr>
                <w:rFonts w:ascii="宋体" w:hAnsi="宋体" w:cs="宋体" w:eastAsia="宋体"/>
                <w:sz w:val="38"/>
                <w:spacing w:val="0"/>
                <w:color w:val="000000"/>
                <w:b w:val="off"/>
                <w:i w:val="off"/>
              </w:rPr>
              <w:t>1958</w:t>
            </w:r>
            <w:bookmarkEnd w:id="3696"/>
          </w:p>
        </w:tc>
        <w:tc>
          <w:tcPr>
            <w:tcW w:w="136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697"/>
            <w:r>
              <w:rPr>
                <w:rFonts w:ascii="宋体" w:hAnsi="宋体" w:cs="宋体" w:eastAsia="宋体"/>
                <w:sz w:val="38"/>
                <w:spacing w:val="0"/>
                <w:color w:val="000000"/>
                <w:b w:val="off"/>
                <w:i w:val="off"/>
              </w:rPr>
              <w:t>1963</w:t>
            </w:r>
            <w:bookmarkEnd w:id="3697"/>
          </w:p>
        </w:tc>
        <w:tc>
          <w:tcPr>
            <w:tcW w:w="132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698"/>
            <w:r>
              <w:rPr>
                <w:rFonts w:ascii="宋体" w:hAnsi="宋体" w:cs="宋体" w:eastAsia="宋体"/>
                <w:sz w:val="38"/>
                <w:spacing w:val="0"/>
                <w:color w:val="000000"/>
                <w:b w:val="off"/>
                <w:i w:val="off"/>
              </w:rPr>
              <w:t>1967</w:t>
            </w:r>
            <w:bookmarkEnd w:id="3698"/>
          </w:p>
        </w:tc>
        <w:tc>
          <w:tcPr>
            <w:tcW w:w="130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699"/>
            <w:r>
              <w:rPr>
                <w:rFonts w:ascii="宋体" w:hAnsi="宋体" w:cs="宋体" w:eastAsia="宋体"/>
                <w:sz w:val="38"/>
                <w:spacing w:val="0"/>
                <w:color w:val="000000"/>
                <w:b w:val="off"/>
                <w:i w:val="off"/>
              </w:rPr>
              <w:t>1972</w:t>
            </w:r>
            <w:bookmarkEnd w:id="3699"/>
          </w:p>
        </w:tc>
        <w:tc>
          <w:tcPr>
            <w:tcW w:w="130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0"/>
            <w:r>
              <w:rPr>
                <w:rFonts w:ascii="宋体" w:hAnsi="宋体" w:cs="宋体" w:eastAsia="宋体"/>
                <w:sz w:val="38"/>
                <w:spacing w:val="0"/>
                <w:color w:val="000000"/>
                <w:b w:val="off"/>
                <w:i w:val="off"/>
              </w:rPr>
              <w:t>1976</w:t>
            </w:r>
            <w:bookmarkEnd w:id="3700"/>
          </w:p>
        </w:tc>
        <w:tc>
          <w:tcPr>
            <w:tcW w:w="130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1"/>
            <w:r>
              <w:rPr>
                <w:rFonts w:ascii="宋体" w:hAnsi="宋体" w:cs="宋体" w:eastAsia="宋体"/>
                <w:sz w:val="38"/>
                <w:spacing w:val="0"/>
                <w:color w:val="000000"/>
                <w:b w:val="off"/>
                <w:i w:val="off"/>
              </w:rPr>
              <w:t>1979</w:t>
            </w:r>
            <w:bookmarkEnd w:id="3701"/>
          </w:p>
        </w:tc>
        <w:tc>
          <w:tcPr>
            <w:tcW w:w="128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2"/>
            <w:r>
              <w:rPr>
                <w:rFonts w:ascii="宋体" w:hAnsi="宋体" w:cs="宋体" w:eastAsia="宋体"/>
                <w:sz w:val="38"/>
                <w:spacing w:val="0"/>
                <w:color w:val="000000"/>
                <w:b w:val="off"/>
                <w:i w:val="off"/>
              </w:rPr>
              <w:t>1980</w:t>
            </w:r>
            <w:bookmarkEnd w:id="3702"/>
          </w:p>
        </w:tc>
        <w:tc>
          <w:tcPr>
            <w:tcW w:w="130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3"/>
            <w:r>
              <w:rPr>
                <w:rFonts w:ascii="宋体" w:hAnsi="宋体" w:cs="宋体" w:eastAsia="宋体"/>
                <w:sz w:val="38"/>
                <w:spacing w:val="0"/>
                <w:color w:val="000000"/>
                <w:b w:val="off"/>
                <w:i w:val="off"/>
              </w:rPr>
              <w:t>1983</w:t>
            </w:r>
            <w:bookmarkEnd w:id="3703"/>
          </w:p>
        </w:tc>
        <w:tc>
          <w:tcPr>
            <w:tcW w:w="122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4"/>
            <w:r>
              <w:rPr>
                <w:rFonts w:ascii="宋体" w:hAnsi="宋体" w:cs="宋体" w:eastAsia="宋体"/>
                <w:sz w:val="38"/>
                <w:spacing w:val="0"/>
                <w:color w:val="000000"/>
                <w:b w:val="off"/>
                <w:i w:val="off"/>
              </w:rPr>
              <w:t>1986</w:t>
            </w:r>
            <w:bookmarkEnd w:id="3704"/>
          </w:p>
        </w:tc>
        <w:tc>
          <w:tcPr>
            <w:tcW w:w="128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5"/>
            <w:r>
              <w:rPr>
                <w:rFonts w:ascii="宋体" w:hAnsi="宋体" w:cs="宋体" w:eastAsia="宋体"/>
                <w:sz w:val="38"/>
                <w:spacing w:val="0"/>
                <w:color w:val="000000"/>
                <w:b w:val="off"/>
                <w:i w:val="off"/>
              </w:rPr>
              <w:t>1990</w:t>
            </w:r>
            <w:bookmarkEnd w:id="3705"/>
          </w:p>
        </w:tc>
        <w:tc>
          <w:tcPr>
            <w:tcW w:w="138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6"/>
            <w:r>
              <w:rPr>
                <w:rFonts w:ascii="宋体" w:hAnsi="宋体" w:cs="宋体" w:eastAsia="宋体"/>
                <w:sz w:val="38"/>
                <w:spacing w:val="0"/>
                <w:color w:val="000000"/>
                <w:b w:val="off"/>
                <w:i w:val="off"/>
              </w:rPr>
              <w:t>1993</w:t>
            </w:r>
            <w:bookmarkEnd w:id="3706"/>
          </w:p>
        </w:tc>
        <w:tc>
          <w:tcPr>
            <w:tcW w:w="136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7"/>
            <w:r>
              <w:rPr>
                <w:rFonts w:ascii="宋体" w:hAnsi="宋体" w:cs="宋体" w:eastAsia="宋体"/>
                <w:sz w:val="38"/>
                <w:spacing w:val="0"/>
                <w:color w:val="000000"/>
                <w:b w:val="off"/>
                <w:i w:val="off"/>
              </w:rPr>
              <w:t>19962</w:t>
            </w:r>
            <w:bookmarkEnd w:id="3707"/>
          </w:p>
        </w:tc>
        <w:tc>
          <w:tcPr>
            <w:tcW w:w="1520" w:type="dxa"/>
            <w:tcBorders>
              <w:left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08"/>
            <w:r>
              <w:rPr>
                <w:rFonts w:ascii="宋体" w:hAnsi="宋体" w:cs="宋体" w:eastAsia="宋体"/>
                <w:sz w:val="38"/>
                <w:spacing w:val="0"/>
                <w:color w:val="000000"/>
                <w:b w:val="off"/>
                <w:i w:val="off"/>
              </w:rPr>
              <w:t>2000²</w:t>
            </w:r>
            <w:bookmarkEnd w:id="3708"/>
          </w:p>
        </w:tc>
      </w:tr>
      <w:tr>
        <w:trPr>
          <w:trHeight w:hRule="atLeast" w:val="640"/>
        </w:trPr>
        <w:tc>
          <w:tcPr>
            <w:tcW w:w="510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709"/>
            <w:r>
              <w:rPr>
                <w:rFonts w:ascii="宋体" w:hAnsi="宋体" w:cs="宋体" w:eastAsia="宋体"/>
                <w:sz w:val="38"/>
                <w:spacing w:val="0"/>
                <w:color w:val="000000"/>
                <w:b w:val="off"/>
                <w:i w:val="off"/>
              </w:rPr>
              <w:t>自民党</w:t>
            </w:r>
            <w:bookmarkEnd w:id="3709"/>
          </w:p>
        </w:tc>
        <w:tc>
          <w:tcPr>
            <w:tcW w:w="152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0"/>
            <w:r>
              <w:rPr>
                <w:rFonts w:ascii="宋体" w:hAnsi="宋体" w:cs="宋体" w:eastAsia="宋体"/>
                <w:sz w:val="38"/>
                <w:spacing w:val="0"/>
                <w:color w:val="000000"/>
                <w:b w:val="off"/>
                <w:i w:val="off"/>
              </w:rPr>
              <w:t>43¹</w:t>
            </w:r>
            <w:bookmarkEnd w:id="3710"/>
          </w:p>
        </w:tc>
        <w:tc>
          <w:tcPr>
            <w:tcW w:w="126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1"/>
            <w:r>
              <w:rPr>
                <w:rFonts w:ascii="宋体" w:hAnsi="宋体" w:cs="宋体" w:eastAsia="宋体"/>
                <w:sz w:val="38"/>
                <w:spacing w:val="0"/>
                <w:color w:val="000000"/>
                <w:b w:val="off"/>
                <w:i w:val="off"/>
              </w:rPr>
              <w:t>52¹</w:t>
            </w:r>
            <w:bookmarkEnd w:id="3711"/>
          </w:p>
        </w:tc>
        <w:tc>
          <w:tcPr>
            <w:tcW w:w="128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2"/>
            <w:r>
              <w:rPr>
                <w:rFonts w:ascii="宋体" w:hAnsi="宋体" w:cs="宋体" w:eastAsia="宋体"/>
                <w:sz w:val="38"/>
                <w:spacing w:val="0"/>
                <w:color w:val="000000"/>
                <w:b w:val="off"/>
                <w:i w:val="off"/>
              </w:rPr>
              <w:t>66¹</w:t>
            </w:r>
            <w:bookmarkEnd w:id="3712"/>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3"/>
            <w:r>
              <w:rPr>
                <w:rFonts w:ascii="宋体" w:hAnsi="宋体" w:cs="宋体" w:eastAsia="宋体"/>
                <w:sz w:val="38"/>
                <w:spacing w:val="0"/>
                <w:color w:val="000000"/>
                <w:b w:val="off"/>
                <w:i w:val="off"/>
              </w:rPr>
              <w:t>58</w:t>
            </w:r>
            <w:bookmarkEnd w:id="3713"/>
          </w:p>
        </w:tc>
        <w:tc>
          <w:tcPr>
            <w:tcW w:w="136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4"/>
            <w:r>
              <w:rPr>
                <w:rFonts w:ascii="宋体" w:hAnsi="宋体" w:cs="宋体" w:eastAsia="宋体"/>
                <w:sz w:val="38"/>
                <w:spacing w:val="0"/>
                <w:color w:val="000000"/>
                <w:b w:val="off"/>
                <w:i w:val="off"/>
              </w:rPr>
              <w:t>55</w:t>
            </w:r>
            <w:bookmarkEnd w:id="3714"/>
          </w:p>
        </w:tc>
        <w:tc>
          <w:tcPr>
            <w:tcW w:w="132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5"/>
            <w:r>
              <w:rPr>
                <w:rFonts w:ascii="宋体" w:hAnsi="宋体" w:cs="宋体" w:eastAsia="宋体"/>
                <w:sz w:val="38"/>
                <w:spacing w:val="0"/>
                <w:color w:val="000000"/>
                <w:b w:val="off"/>
                <w:i w:val="off"/>
              </w:rPr>
              <w:t>49</w:t>
            </w:r>
            <w:bookmarkEnd w:id="3715"/>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6"/>
            <w:r>
              <w:rPr>
                <w:rFonts w:ascii="宋体" w:hAnsi="宋体" w:cs="宋体" w:eastAsia="宋体"/>
                <w:sz w:val="38"/>
                <w:spacing w:val="0"/>
                <w:color w:val="000000"/>
                <w:b w:val="off"/>
                <w:i w:val="off"/>
              </w:rPr>
              <w:t>47</w:t>
            </w:r>
            <w:bookmarkEnd w:id="3716"/>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7"/>
            <w:r>
              <w:rPr>
                <w:rFonts w:ascii="宋体" w:hAnsi="宋体" w:cs="宋体" w:eastAsia="宋体"/>
                <w:sz w:val="38"/>
                <w:spacing w:val="0"/>
                <w:color w:val="000000"/>
                <w:b w:val="off"/>
                <w:i w:val="off"/>
              </w:rPr>
              <w:t>42</w:t>
            </w:r>
            <w:bookmarkEnd w:id="3717"/>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8"/>
            <w:r>
              <w:rPr>
                <w:rFonts w:ascii="宋体" w:hAnsi="宋体" w:cs="宋体" w:eastAsia="宋体"/>
                <w:sz w:val="38"/>
                <w:spacing w:val="0"/>
                <w:color w:val="000000"/>
                <w:b w:val="off"/>
                <w:i w:val="off"/>
              </w:rPr>
              <w:t>45</w:t>
            </w:r>
            <w:bookmarkEnd w:id="3718"/>
          </w:p>
        </w:tc>
        <w:tc>
          <w:tcPr>
            <w:tcW w:w="128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19"/>
            <w:r>
              <w:rPr>
                <w:rFonts w:ascii="宋体" w:hAnsi="宋体" w:cs="宋体" w:eastAsia="宋体"/>
                <w:sz w:val="38"/>
                <w:spacing w:val="0"/>
                <w:color w:val="000000"/>
                <w:b w:val="off"/>
                <w:i w:val="off"/>
              </w:rPr>
              <w:t>48</w:t>
            </w:r>
            <w:bookmarkEnd w:id="3719"/>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20"/>
            <w:r>
              <w:rPr>
                <w:rFonts w:ascii="宋体" w:hAnsi="宋体" w:cs="宋体" w:eastAsia="宋体"/>
                <w:sz w:val="38"/>
                <w:spacing w:val="0"/>
                <w:color w:val="000000"/>
                <w:b w:val="off"/>
                <w:i w:val="off"/>
              </w:rPr>
              <w:t>46</w:t>
            </w:r>
            <w:bookmarkEnd w:id="3720"/>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21"/>
            <w:r>
              <w:rPr>
                <w:rFonts w:ascii="宋体" w:hAnsi="宋体" w:cs="宋体" w:eastAsia="宋体"/>
                <w:sz w:val="38"/>
                <w:spacing w:val="0"/>
                <w:color w:val="000000"/>
                <w:b w:val="off"/>
                <w:i w:val="off"/>
              </w:rPr>
              <w:t>49</w:t>
            </w:r>
            <w:bookmarkEnd w:id="3721"/>
          </w:p>
        </w:tc>
        <w:tc>
          <w:tcPr>
            <w:tcW w:w="128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22"/>
            <w:r>
              <w:rPr>
                <w:rFonts w:ascii="宋体" w:hAnsi="宋体" w:cs="宋体" w:eastAsia="宋体"/>
                <w:sz w:val="38"/>
                <w:spacing w:val="0"/>
                <w:color w:val="000000"/>
                <w:b w:val="off"/>
                <w:i w:val="off"/>
              </w:rPr>
              <w:t>46</w:t>
            </w:r>
            <w:bookmarkEnd w:id="3722"/>
          </w:p>
        </w:tc>
        <w:tc>
          <w:tcPr>
            <w:tcW w:w="138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23"/>
            <w:r>
              <w:rPr>
                <w:rFonts w:ascii="宋体" w:hAnsi="宋体" w:cs="宋体" w:eastAsia="宋体"/>
                <w:sz w:val="38"/>
                <w:spacing w:val="0"/>
                <w:color w:val="000000"/>
                <w:b w:val="off"/>
                <w:i w:val="off"/>
              </w:rPr>
              <w:t>37</w:t>
            </w:r>
            <w:bookmarkEnd w:id="3723"/>
          </w:p>
        </w:tc>
        <w:tc>
          <w:tcPr>
            <w:tcW w:w="136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24"/>
            <w:r>
              <w:rPr>
                <w:rFonts w:ascii="宋体" w:hAnsi="宋体" w:cs="宋体" w:eastAsia="宋体"/>
                <w:sz w:val="38"/>
                <w:spacing w:val="0"/>
                <w:color w:val="000000"/>
                <w:b w:val="off"/>
                <w:i w:val="off"/>
              </w:rPr>
              <w:t>39/33</w:t>
            </w:r>
            <w:bookmarkEnd w:id="3724"/>
          </w:p>
        </w:tc>
        <w:tc>
          <w:tcPr>
            <w:tcW w:w="1520" w:type="dxa"/>
            <w:tcBorders>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25"/>
            <w:r>
              <w:rPr>
                <w:rFonts w:ascii="宋体" w:hAnsi="宋体" w:cs="宋体" w:eastAsia="宋体"/>
                <w:sz w:val="38"/>
                <w:spacing w:val="0"/>
                <w:color w:val="000000"/>
                <w:b w:val="off"/>
                <w:i w:val="off"/>
              </w:rPr>
              <w:t>41/28</w:t>
            </w:r>
            <w:bookmarkEnd w:id="3725"/>
          </w:p>
        </w:tc>
      </w:tr>
      <w:tr>
        <w:trPr>
          <w:trHeight w:hRule="atLeast" w:val="52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726"/>
            <w:r>
              <w:rPr>
                <w:rFonts w:ascii="宋体" w:hAnsi="宋体" w:cs="宋体" w:eastAsia="宋体"/>
                <w:sz w:val="38"/>
                <w:spacing w:val="0"/>
                <w:color w:val="000000"/>
                <w:b w:val="off"/>
                <w:i w:val="off"/>
              </w:rPr>
              <w:t>自由党(LIBERAL PAR-</w:t>
            </w:r>
            <w:bookmarkEnd w:id="3726"/>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27"/>
            <w:r>
              <w:rPr>
                <w:rFonts w:ascii="宋体" w:hAnsi="宋体" w:cs="宋体" w:eastAsia="宋体"/>
                <w:sz w:val="38"/>
                <w:spacing w:val="0"/>
                <w:color w:val="000000"/>
                <w:b w:val="off"/>
                <w:i w:val="off"/>
              </w:rPr>
              <w:t xml:space="preserve"> </w:t>
            </w:r>
            <w:bookmarkEnd w:id="3727"/>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28"/>
            <w:r>
              <w:rPr>
                <w:rFonts w:ascii="宋体" w:hAnsi="宋体" w:cs="宋体" w:eastAsia="宋体"/>
                <w:sz w:val="38"/>
                <w:spacing w:val="0"/>
                <w:color w:val="000000"/>
                <w:b w:val="off"/>
                <w:i w:val="off"/>
              </w:rPr>
              <w:t xml:space="preserve"> </w:t>
            </w:r>
            <w:bookmarkEnd w:id="372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29"/>
            <w:r>
              <w:rPr>
                <w:rFonts w:ascii="宋体" w:hAnsi="宋体" w:cs="宋体" w:eastAsia="宋体"/>
                <w:sz w:val="38"/>
                <w:spacing w:val="0"/>
                <w:color w:val="000000"/>
                <w:b w:val="off"/>
                <w:i w:val="off"/>
              </w:rPr>
              <w:t xml:space="preserve"> </w:t>
            </w:r>
            <w:bookmarkEnd w:id="372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0"/>
            <w:r>
              <w:rPr>
                <w:rFonts w:ascii="宋体" w:hAnsi="宋体" w:cs="宋体" w:eastAsia="宋体"/>
                <w:sz w:val="38"/>
                <w:spacing w:val="0"/>
                <w:color w:val="000000"/>
                <w:b w:val="off"/>
                <w:i w:val="off"/>
              </w:rPr>
              <w:t xml:space="preserve"> </w:t>
            </w:r>
            <w:bookmarkEnd w:id="3730"/>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1"/>
            <w:r>
              <w:rPr>
                <w:rFonts w:ascii="宋体" w:hAnsi="宋体" w:cs="宋体" w:eastAsia="宋体"/>
                <w:sz w:val="38"/>
                <w:spacing w:val="0"/>
                <w:color w:val="000000"/>
                <w:b w:val="off"/>
                <w:i w:val="off"/>
              </w:rPr>
              <w:t xml:space="preserve"> </w:t>
            </w:r>
            <w:bookmarkEnd w:id="3731"/>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2"/>
            <w:r>
              <w:rPr>
                <w:rFonts w:ascii="宋体" w:hAnsi="宋体" w:cs="宋体" w:eastAsia="宋体"/>
                <w:sz w:val="38"/>
                <w:spacing w:val="0"/>
                <w:color w:val="000000"/>
                <w:b w:val="off"/>
                <w:i w:val="off"/>
              </w:rPr>
              <w:t xml:space="preserve"> </w:t>
            </w:r>
            <w:bookmarkEnd w:id="373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3"/>
            <w:r>
              <w:rPr>
                <w:rFonts w:ascii="宋体" w:hAnsi="宋体" w:cs="宋体" w:eastAsia="宋体"/>
                <w:sz w:val="38"/>
                <w:spacing w:val="0"/>
                <w:color w:val="000000"/>
                <w:b w:val="off"/>
                <w:i w:val="off"/>
              </w:rPr>
              <w:t xml:space="preserve"> </w:t>
            </w:r>
            <w:bookmarkEnd w:id="373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4"/>
            <w:r>
              <w:rPr>
                <w:rFonts w:ascii="宋体" w:hAnsi="宋体" w:cs="宋体" w:eastAsia="宋体"/>
                <w:sz w:val="38"/>
                <w:spacing w:val="0"/>
                <w:color w:val="000000"/>
                <w:b w:val="off"/>
                <w:i w:val="off"/>
              </w:rPr>
              <w:t xml:space="preserve"> </w:t>
            </w:r>
            <w:bookmarkEnd w:id="373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5"/>
            <w:r>
              <w:rPr>
                <w:rFonts w:ascii="宋体" w:hAnsi="宋体" w:cs="宋体" w:eastAsia="宋体"/>
                <w:sz w:val="38"/>
                <w:spacing w:val="0"/>
                <w:color w:val="000000"/>
                <w:b w:val="off"/>
                <w:i w:val="off"/>
              </w:rPr>
              <w:t xml:space="preserve"> </w:t>
            </w:r>
            <w:bookmarkEnd w:id="373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6"/>
            <w:r>
              <w:rPr>
                <w:rFonts w:ascii="宋体" w:hAnsi="宋体" w:cs="宋体" w:eastAsia="宋体"/>
                <w:sz w:val="38"/>
                <w:spacing w:val="0"/>
                <w:color w:val="000000"/>
                <w:b w:val="off"/>
                <w:i w:val="off"/>
              </w:rPr>
              <w:t xml:space="preserve"> </w:t>
            </w:r>
            <w:bookmarkEnd w:id="373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7"/>
            <w:r>
              <w:rPr>
                <w:rFonts w:ascii="宋体" w:hAnsi="宋体" w:cs="宋体" w:eastAsia="宋体"/>
                <w:sz w:val="38"/>
                <w:spacing w:val="0"/>
                <w:color w:val="000000"/>
                <w:b w:val="off"/>
                <w:i w:val="off"/>
              </w:rPr>
              <w:t xml:space="preserve"> </w:t>
            </w:r>
            <w:bookmarkEnd w:id="373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8"/>
            <w:r>
              <w:rPr>
                <w:rFonts w:ascii="宋体" w:hAnsi="宋体" w:cs="宋体" w:eastAsia="宋体"/>
                <w:sz w:val="38"/>
                <w:spacing w:val="0"/>
                <w:color w:val="000000"/>
                <w:b w:val="off"/>
                <w:i w:val="off"/>
              </w:rPr>
              <w:t xml:space="preserve"> </w:t>
            </w:r>
            <w:bookmarkEnd w:id="373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39"/>
            <w:r>
              <w:rPr>
                <w:rFonts w:ascii="宋体" w:hAnsi="宋体" w:cs="宋体" w:eastAsia="宋体"/>
                <w:sz w:val="38"/>
                <w:spacing w:val="0"/>
                <w:color w:val="000000"/>
                <w:b w:val="off"/>
                <w:i w:val="off"/>
              </w:rPr>
              <w:t xml:space="preserve"> </w:t>
            </w:r>
            <w:bookmarkEnd w:id="3739"/>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40"/>
            <w:r>
              <w:rPr>
                <w:rFonts w:ascii="宋体" w:hAnsi="宋体" w:cs="宋体" w:eastAsia="宋体"/>
                <w:sz w:val="38"/>
                <w:spacing w:val="0"/>
                <w:color w:val="000000"/>
                <w:b w:val="off"/>
                <w:i w:val="off"/>
              </w:rPr>
              <w:t xml:space="preserve"> </w:t>
            </w:r>
            <w:bookmarkEnd w:id="3740"/>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41"/>
            <w:r>
              <w:rPr>
                <w:rFonts w:ascii="宋体" w:hAnsi="宋体" w:cs="宋体" w:eastAsia="宋体"/>
                <w:sz w:val="38"/>
                <w:spacing w:val="0"/>
                <w:color w:val="000000"/>
                <w:b w:val="off"/>
                <w:i w:val="off"/>
              </w:rPr>
              <w:t>3/11</w:t>
            </w:r>
            <w:bookmarkEnd w:id="3741"/>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42"/>
            <w:r>
              <w:rPr>
                <w:rFonts w:ascii="宋体" w:hAnsi="宋体" w:cs="宋体" w:eastAsia="宋体"/>
                <w:sz w:val="38"/>
                <w:spacing w:val="0"/>
                <w:color w:val="000000"/>
                <w:b w:val="off"/>
                <w:i w:val="off"/>
              </w:rPr>
              <w:t xml:space="preserve"> </w:t>
            </w:r>
            <w:bookmarkEnd w:id="3742"/>
          </w:p>
        </w:tc>
      </w:tr>
      <w:tr>
        <w:trPr>
          <w:trHeight w:hRule="atLeast" w:val="52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743"/>
            <w:r>
              <w:rPr>
                <w:rFonts w:ascii="宋体" w:hAnsi="宋体" w:cs="宋体" w:eastAsia="宋体"/>
                <w:sz w:val="38"/>
                <w:spacing w:val="0"/>
                <w:color w:val="000000"/>
                <w:b w:val="off"/>
                <w:i w:val="off"/>
              </w:rPr>
              <w:t>TY)</w:t>
            </w:r>
            <w:bookmarkEnd w:id="374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44"/>
            <w:r>
              <w:rPr>
                <w:rFonts w:ascii="宋体" w:hAnsi="宋体" w:cs="宋体" w:eastAsia="宋体"/>
                <w:sz w:val="38"/>
                <w:spacing w:val="0"/>
                <w:color w:val="000000"/>
                <w:b w:val="off"/>
                <w:i w:val="off"/>
              </w:rPr>
              <w:t xml:space="preserve"> </w:t>
            </w:r>
            <w:bookmarkEnd w:id="3744"/>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45"/>
            <w:r>
              <w:rPr>
                <w:rFonts w:ascii="宋体" w:hAnsi="宋体" w:cs="宋体" w:eastAsia="宋体"/>
                <w:sz w:val="38"/>
                <w:spacing w:val="0"/>
                <w:color w:val="000000"/>
                <w:b w:val="off"/>
                <w:i w:val="off"/>
              </w:rPr>
              <w:t xml:space="preserve"> </w:t>
            </w:r>
            <w:bookmarkEnd w:id="374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46"/>
            <w:r>
              <w:rPr>
                <w:rFonts w:ascii="宋体" w:hAnsi="宋体" w:cs="宋体" w:eastAsia="宋体"/>
                <w:sz w:val="38"/>
                <w:spacing w:val="0"/>
                <w:color w:val="000000"/>
                <w:b w:val="off"/>
                <w:i w:val="off"/>
              </w:rPr>
              <w:t xml:space="preserve"> </w:t>
            </w:r>
            <w:bookmarkEnd w:id="374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47"/>
            <w:r>
              <w:rPr>
                <w:rFonts w:ascii="宋体" w:hAnsi="宋体" w:cs="宋体" w:eastAsia="宋体"/>
                <w:sz w:val="38"/>
                <w:spacing w:val="0"/>
                <w:color w:val="000000"/>
                <w:b w:val="off"/>
                <w:i w:val="off"/>
              </w:rPr>
              <w:t xml:space="preserve"> </w:t>
            </w:r>
            <w:bookmarkEnd w:id="3747"/>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48"/>
            <w:r>
              <w:rPr>
                <w:rFonts w:ascii="宋体" w:hAnsi="宋体" w:cs="宋体" w:eastAsia="宋体"/>
                <w:sz w:val="38"/>
                <w:spacing w:val="0"/>
                <w:color w:val="000000"/>
                <w:b w:val="off"/>
                <w:i w:val="off"/>
              </w:rPr>
              <w:t xml:space="preserve"> </w:t>
            </w:r>
            <w:bookmarkEnd w:id="3748"/>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49"/>
            <w:r>
              <w:rPr>
                <w:rFonts w:ascii="宋体" w:hAnsi="宋体" w:cs="宋体" w:eastAsia="宋体"/>
                <w:sz w:val="38"/>
                <w:spacing w:val="0"/>
                <w:color w:val="000000"/>
                <w:b w:val="off"/>
                <w:i w:val="off"/>
              </w:rPr>
              <w:t xml:space="preserve"> </w:t>
            </w:r>
            <w:bookmarkEnd w:id="374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0"/>
            <w:r>
              <w:rPr>
                <w:rFonts w:ascii="宋体" w:hAnsi="宋体" w:cs="宋体" w:eastAsia="宋体"/>
                <w:sz w:val="38"/>
                <w:spacing w:val="0"/>
                <w:color w:val="000000"/>
                <w:b w:val="off"/>
                <w:i w:val="off"/>
              </w:rPr>
              <w:t xml:space="preserve"> </w:t>
            </w:r>
            <w:bookmarkEnd w:id="375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1"/>
            <w:r>
              <w:rPr>
                <w:rFonts w:ascii="宋体" w:hAnsi="宋体" w:cs="宋体" w:eastAsia="宋体"/>
                <w:sz w:val="38"/>
                <w:spacing w:val="0"/>
                <w:color w:val="000000"/>
                <w:b w:val="off"/>
                <w:i w:val="off"/>
              </w:rPr>
              <w:t xml:space="preserve"> </w:t>
            </w:r>
            <w:bookmarkEnd w:id="375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2"/>
            <w:r>
              <w:rPr>
                <w:rFonts w:ascii="宋体" w:hAnsi="宋体" w:cs="宋体" w:eastAsia="宋体"/>
                <w:sz w:val="38"/>
                <w:spacing w:val="0"/>
                <w:color w:val="000000"/>
                <w:b w:val="off"/>
                <w:i w:val="off"/>
              </w:rPr>
              <w:t xml:space="preserve"> </w:t>
            </w:r>
            <w:bookmarkEnd w:id="375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3"/>
            <w:r>
              <w:rPr>
                <w:rFonts w:ascii="宋体" w:hAnsi="宋体" w:cs="宋体" w:eastAsia="宋体"/>
                <w:sz w:val="38"/>
                <w:spacing w:val="0"/>
                <w:color w:val="000000"/>
                <w:b w:val="off"/>
                <w:i w:val="off"/>
              </w:rPr>
              <w:t xml:space="preserve"> </w:t>
            </w:r>
            <w:bookmarkEnd w:id="375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4"/>
            <w:r>
              <w:rPr>
                <w:rFonts w:ascii="宋体" w:hAnsi="宋体" w:cs="宋体" w:eastAsia="宋体"/>
                <w:sz w:val="38"/>
                <w:spacing w:val="0"/>
                <w:color w:val="000000"/>
                <w:b w:val="off"/>
                <w:i w:val="off"/>
              </w:rPr>
              <w:t xml:space="preserve"> </w:t>
            </w:r>
            <w:bookmarkEnd w:id="375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5"/>
            <w:r>
              <w:rPr>
                <w:rFonts w:ascii="宋体" w:hAnsi="宋体" w:cs="宋体" w:eastAsia="宋体"/>
                <w:sz w:val="38"/>
                <w:spacing w:val="0"/>
                <w:color w:val="000000"/>
                <w:b w:val="off"/>
                <w:i w:val="off"/>
              </w:rPr>
              <w:t xml:space="preserve"> </w:t>
            </w:r>
            <w:bookmarkEnd w:id="375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6"/>
            <w:r>
              <w:rPr>
                <w:rFonts w:ascii="宋体" w:hAnsi="宋体" w:cs="宋体" w:eastAsia="宋体"/>
                <w:sz w:val="38"/>
                <w:spacing w:val="0"/>
                <w:color w:val="000000"/>
                <w:b w:val="off"/>
                <w:i w:val="off"/>
              </w:rPr>
              <w:t xml:space="preserve"> </w:t>
            </w:r>
            <w:bookmarkEnd w:id="3756"/>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7"/>
            <w:r>
              <w:rPr>
                <w:rFonts w:ascii="宋体" w:hAnsi="宋体" w:cs="宋体" w:eastAsia="宋体"/>
                <w:sz w:val="38"/>
                <w:spacing w:val="0"/>
                <w:color w:val="000000"/>
                <w:b w:val="off"/>
                <w:i w:val="off"/>
              </w:rPr>
              <w:t xml:space="preserve"> </w:t>
            </w:r>
            <w:bookmarkEnd w:id="3757"/>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8"/>
            <w:r>
              <w:rPr>
                <w:rFonts w:ascii="宋体" w:hAnsi="宋体" w:cs="宋体" w:eastAsia="宋体"/>
                <w:sz w:val="38"/>
                <w:spacing w:val="0"/>
                <w:color w:val="000000"/>
                <w:b w:val="off"/>
                <w:i w:val="off"/>
              </w:rPr>
              <w:t xml:space="preserve"> </w:t>
            </w:r>
            <w:bookmarkEnd w:id="3758"/>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59"/>
            <w:r>
              <w:rPr>
                <w:rFonts w:ascii="宋体" w:hAnsi="宋体" w:cs="宋体" w:eastAsia="宋体"/>
                <w:sz w:val="38"/>
                <w:spacing w:val="0"/>
                <w:color w:val="000000"/>
                <w:b w:val="off"/>
                <w:i w:val="off"/>
              </w:rPr>
              <w:t xml:space="preserve"> </w:t>
            </w:r>
            <w:bookmarkEnd w:id="3759"/>
          </w:p>
        </w:tc>
      </w:tr>
      <w:tr>
        <w:trPr>
          <w:trHeight w:hRule="atLeast" w:val="62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760"/>
            <w:r>
              <w:rPr>
                <w:rFonts w:ascii="宋体" w:hAnsi="宋体" w:cs="宋体" w:eastAsia="宋体"/>
                <w:sz w:val="38"/>
                <w:spacing w:val="0"/>
                <w:color w:val="000000"/>
                <w:b w:val="off"/>
                <w:i w:val="off"/>
              </w:rPr>
              <w:t>公 明党 (CLEAN GOV-</w:t>
            </w:r>
            <w:bookmarkEnd w:id="3760"/>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61"/>
            <w:r>
              <w:rPr>
                <w:rFonts w:ascii="宋体" w:hAnsi="宋体" w:cs="宋体" w:eastAsia="宋体"/>
                <w:sz w:val="38"/>
                <w:spacing w:val="0"/>
                <w:color w:val="000000"/>
                <w:b w:val="off"/>
                <w:i w:val="off"/>
              </w:rPr>
              <w:t xml:space="preserve"> </w:t>
            </w:r>
            <w:bookmarkEnd w:id="3761"/>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62"/>
            <w:r>
              <w:rPr>
                <w:rFonts w:ascii="宋体" w:hAnsi="宋体" w:cs="宋体" w:eastAsia="宋体"/>
                <w:sz w:val="38"/>
                <w:spacing w:val="0"/>
                <w:color w:val="000000"/>
                <w:b w:val="off"/>
                <w:i w:val="off"/>
              </w:rPr>
              <w:t xml:space="preserve"> </w:t>
            </w:r>
            <w:bookmarkEnd w:id="376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63"/>
            <w:r>
              <w:rPr>
                <w:rFonts w:ascii="宋体" w:hAnsi="宋体" w:cs="宋体" w:eastAsia="宋体"/>
                <w:sz w:val="38"/>
                <w:spacing w:val="0"/>
                <w:color w:val="000000"/>
                <w:b w:val="off"/>
                <w:i w:val="off"/>
              </w:rPr>
              <w:t xml:space="preserve"> </w:t>
            </w:r>
            <w:bookmarkEnd w:id="376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64"/>
            <w:r>
              <w:rPr>
                <w:rFonts w:ascii="宋体" w:hAnsi="宋体" w:cs="宋体" w:eastAsia="宋体"/>
                <w:sz w:val="38"/>
                <w:spacing w:val="0"/>
                <w:color w:val="000000"/>
                <w:b w:val="off"/>
                <w:i w:val="off"/>
              </w:rPr>
              <w:t xml:space="preserve"> </w:t>
            </w:r>
            <w:bookmarkEnd w:id="3764"/>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65"/>
            <w:r>
              <w:rPr>
                <w:rFonts w:ascii="宋体" w:hAnsi="宋体" w:cs="宋体" w:eastAsia="宋体"/>
                <w:sz w:val="38"/>
                <w:spacing w:val="0"/>
                <w:color w:val="000000"/>
                <w:b w:val="off"/>
                <w:i w:val="off"/>
              </w:rPr>
              <w:t xml:space="preserve"> </w:t>
            </w:r>
            <w:bookmarkEnd w:id="3765"/>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66"/>
            <w:r>
              <w:rPr>
                <w:rFonts w:ascii="宋体" w:hAnsi="宋体" w:cs="宋体" w:eastAsia="宋体"/>
                <w:sz w:val="38"/>
                <w:spacing w:val="0"/>
                <w:color w:val="000000"/>
                <w:b w:val="off"/>
                <w:i w:val="off"/>
              </w:rPr>
              <w:t>5</w:t>
            </w:r>
            <w:bookmarkEnd w:id="376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67"/>
            <w:r>
              <w:rPr>
                <w:rFonts w:ascii="宋体" w:hAnsi="宋体" w:cs="宋体" w:eastAsia="宋体"/>
                <w:sz w:val="38"/>
                <w:spacing w:val="0"/>
                <w:color w:val="000000"/>
                <w:b w:val="off"/>
                <w:i w:val="off"/>
              </w:rPr>
              <w:t>8</w:t>
            </w:r>
            <w:bookmarkEnd w:id="376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68"/>
            <w:r>
              <w:rPr>
                <w:rFonts w:ascii="宋体" w:hAnsi="宋体" w:cs="宋体" w:eastAsia="宋体"/>
                <w:sz w:val="38"/>
                <w:spacing w:val="0"/>
                <w:color w:val="000000"/>
                <w:b w:val="off"/>
                <w:i w:val="off"/>
              </w:rPr>
              <w:t>11</w:t>
            </w:r>
            <w:bookmarkEnd w:id="376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69"/>
            <w:r>
              <w:rPr>
                <w:rFonts w:ascii="宋体" w:hAnsi="宋体" w:cs="宋体" w:eastAsia="宋体"/>
                <w:sz w:val="38"/>
                <w:spacing w:val="0"/>
                <w:color w:val="000000"/>
                <w:b w:val="off"/>
                <w:i w:val="off"/>
              </w:rPr>
              <w:t>10</w:t>
            </w:r>
            <w:bookmarkEnd w:id="376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70"/>
            <w:r>
              <w:rPr>
                <w:rFonts w:ascii="宋体" w:hAnsi="宋体" w:cs="宋体" w:eastAsia="宋体"/>
                <w:sz w:val="38"/>
                <w:spacing w:val="0"/>
                <w:color w:val="000000"/>
                <w:b w:val="off"/>
                <w:i w:val="off"/>
              </w:rPr>
              <w:t>9</w:t>
            </w:r>
            <w:bookmarkEnd w:id="377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71"/>
            <w:r>
              <w:rPr>
                <w:rFonts w:ascii="宋体" w:hAnsi="宋体" w:cs="宋体" w:eastAsia="宋体"/>
                <w:sz w:val="38"/>
                <w:spacing w:val="0"/>
                <w:color w:val="000000"/>
                <w:b w:val="off"/>
                <w:i w:val="off"/>
              </w:rPr>
              <w:t>10</w:t>
            </w:r>
            <w:bookmarkEnd w:id="377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72"/>
            <w:r>
              <w:rPr>
                <w:rFonts w:ascii="宋体" w:hAnsi="宋体" w:cs="宋体" w:eastAsia="宋体"/>
                <w:sz w:val="38"/>
                <w:spacing w:val="0"/>
                <w:color w:val="000000"/>
                <w:b w:val="off"/>
                <w:i w:val="off"/>
              </w:rPr>
              <w:t>9</w:t>
            </w:r>
            <w:bookmarkEnd w:id="377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73"/>
            <w:r>
              <w:rPr>
                <w:rFonts w:ascii="宋体" w:hAnsi="宋体" w:cs="宋体" w:eastAsia="宋体"/>
                <w:sz w:val="38"/>
                <w:spacing w:val="0"/>
                <w:color w:val="000000"/>
                <w:b w:val="off"/>
                <w:i w:val="off"/>
              </w:rPr>
              <w:t>8</w:t>
            </w:r>
            <w:bookmarkEnd w:id="3773"/>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74"/>
            <w:r>
              <w:rPr>
                <w:rFonts w:ascii="宋体" w:hAnsi="宋体" w:cs="宋体" w:eastAsia="宋体"/>
                <w:sz w:val="38"/>
                <w:spacing w:val="0"/>
                <w:color w:val="000000"/>
                <w:b w:val="off"/>
                <w:i w:val="off"/>
              </w:rPr>
              <w:t>8</w:t>
            </w:r>
            <w:bookmarkEnd w:id="3774"/>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75"/>
            <w:r>
              <w:rPr>
                <w:rFonts w:ascii="宋体" w:hAnsi="宋体" w:cs="宋体" w:eastAsia="宋体"/>
                <w:sz w:val="38"/>
                <w:spacing w:val="0"/>
                <w:color w:val="000000"/>
                <w:b w:val="off"/>
                <w:i w:val="off"/>
              </w:rPr>
              <w:t xml:space="preserve"> </w:t>
            </w:r>
            <w:bookmarkEnd w:id="377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776"/>
            <w:r>
              <w:rPr>
                <w:rFonts w:ascii="宋体" w:hAnsi="宋体" w:cs="宋体" w:eastAsia="宋体"/>
                <w:sz w:val="38"/>
                <w:spacing w:val="0"/>
                <w:color w:val="000000"/>
                <w:b w:val="off"/>
                <w:i w:val="off"/>
              </w:rPr>
              <w:t>2/13</w:t>
            </w:r>
            <w:bookmarkEnd w:id="3776"/>
          </w:p>
        </w:tc>
      </w:tr>
      <w:tr>
        <w:trPr>
          <w:trHeight w:hRule="atLeast" w:val="44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777"/>
            <w:r>
              <w:rPr>
                <w:rFonts w:ascii="宋体" w:hAnsi="宋体" w:cs="宋体" w:eastAsia="宋体"/>
                <w:sz w:val="38"/>
                <w:spacing w:val="0"/>
                <w:color w:val="000000"/>
                <w:b w:val="off"/>
                <w:i w:val="off"/>
              </w:rPr>
              <w:t>ERNMENT PARTY)</w:t>
            </w:r>
            <w:bookmarkEnd w:id="3777"/>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78"/>
            <w:r>
              <w:rPr>
                <w:rFonts w:ascii="宋体" w:hAnsi="宋体" w:cs="宋体" w:eastAsia="宋体"/>
                <w:sz w:val="38"/>
                <w:spacing w:val="0"/>
                <w:color w:val="000000"/>
                <w:b w:val="off"/>
                <w:i w:val="off"/>
              </w:rPr>
              <w:t xml:space="preserve"> </w:t>
            </w:r>
            <w:bookmarkEnd w:id="3778"/>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79"/>
            <w:r>
              <w:rPr>
                <w:rFonts w:ascii="宋体" w:hAnsi="宋体" w:cs="宋体" w:eastAsia="宋体"/>
                <w:sz w:val="38"/>
                <w:spacing w:val="0"/>
                <w:color w:val="000000"/>
                <w:b w:val="off"/>
                <w:i w:val="off"/>
              </w:rPr>
              <w:t xml:space="preserve"> </w:t>
            </w:r>
            <w:bookmarkEnd w:id="377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0"/>
            <w:r>
              <w:rPr>
                <w:rFonts w:ascii="宋体" w:hAnsi="宋体" w:cs="宋体" w:eastAsia="宋体"/>
                <w:sz w:val="38"/>
                <w:spacing w:val="0"/>
                <w:color w:val="000000"/>
                <w:b w:val="off"/>
                <w:i w:val="off"/>
              </w:rPr>
              <w:t xml:space="preserve"> </w:t>
            </w:r>
            <w:bookmarkEnd w:id="378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1"/>
            <w:r>
              <w:rPr>
                <w:rFonts w:ascii="宋体" w:hAnsi="宋体" w:cs="宋体" w:eastAsia="宋体"/>
                <w:sz w:val="38"/>
                <w:spacing w:val="0"/>
                <w:color w:val="000000"/>
                <w:b w:val="off"/>
                <w:i w:val="off"/>
              </w:rPr>
              <w:t xml:space="preserve"> </w:t>
            </w:r>
            <w:bookmarkEnd w:id="3781"/>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2"/>
            <w:r>
              <w:rPr>
                <w:rFonts w:ascii="宋体" w:hAnsi="宋体" w:cs="宋体" w:eastAsia="宋体"/>
                <w:sz w:val="38"/>
                <w:spacing w:val="0"/>
                <w:color w:val="000000"/>
                <w:b w:val="off"/>
                <w:i w:val="off"/>
              </w:rPr>
              <w:t xml:space="preserve"> </w:t>
            </w:r>
            <w:bookmarkEnd w:id="3782"/>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3"/>
            <w:r>
              <w:rPr>
                <w:rFonts w:ascii="宋体" w:hAnsi="宋体" w:cs="宋体" w:eastAsia="宋体"/>
                <w:sz w:val="38"/>
                <w:spacing w:val="0"/>
                <w:color w:val="000000"/>
                <w:b w:val="off"/>
                <w:i w:val="off"/>
              </w:rPr>
              <w:t xml:space="preserve"> </w:t>
            </w:r>
            <w:bookmarkEnd w:id="378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4"/>
            <w:r>
              <w:rPr>
                <w:rFonts w:ascii="宋体" w:hAnsi="宋体" w:cs="宋体" w:eastAsia="宋体"/>
                <w:sz w:val="38"/>
                <w:spacing w:val="0"/>
                <w:color w:val="000000"/>
                <w:b w:val="off"/>
                <w:i w:val="off"/>
              </w:rPr>
              <w:t xml:space="preserve"> </w:t>
            </w:r>
            <w:bookmarkEnd w:id="378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5"/>
            <w:r>
              <w:rPr>
                <w:rFonts w:ascii="宋体" w:hAnsi="宋体" w:cs="宋体" w:eastAsia="宋体"/>
                <w:sz w:val="38"/>
                <w:spacing w:val="0"/>
                <w:color w:val="000000"/>
                <w:b w:val="off"/>
                <w:i w:val="off"/>
              </w:rPr>
              <w:t xml:space="preserve"> </w:t>
            </w:r>
            <w:bookmarkEnd w:id="378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6"/>
            <w:r>
              <w:rPr>
                <w:rFonts w:ascii="宋体" w:hAnsi="宋体" w:cs="宋体" w:eastAsia="宋体"/>
                <w:sz w:val="38"/>
                <w:spacing w:val="0"/>
                <w:color w:val="000000"/>
                <w:b w:val="off"/>
                <w:i w:val="off"/>
              </w:rPr>
              <w:t xml:space="preserve"> </w:t>
            </w:r>
            <w:bookmarkEnd w:id="378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7"/>
            <w:r>
              <w:rPr>
                <w:rFonts w:ascii="宋体" w:hAnsi="宋体" w:cs="宋体" w:eastAsia="宋体"/>
                <w:sz w:val="38"/>
                <w:spacing w:val="0"/>
                <w:color w:val="000000"/>
                <w:b w:val="off"/>
                <w:i w:val="off"/>
              </w:rPr>
              <w:t xml:space="preserve"> </w:t>
            </w:r>
            <w:bookmarkEnd w:id="378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8"/>
            <w:r>
              <w:rPr>
                <w:rFonts w:ascii="宋体" w:hAnsi="宋体" w:cs="宋体" w:eastAsia="宋体"/>
                <w:sz w:val="38"/>
                <w:spacing w:val="0"/>
                <w:color w:val="000000"/>
                <w:b w:val="off"/>
                <w:i w:val="off"/>
              </w:rPr>
              <w:t xml:space="preserve"> </w:t>
            </w:r>
            <w:bookmarkEnd w:id="378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89"/>
            <w:r>
              <w:rPr>
                <w:rFonts w:ascii="宋体" w:hAnsi="宋体" w:cs="宋体" w:eastAsia="宋体"/>
                <w:sz w:val="38"/>
                <w:spacing w:val="0"/>
                <w:color w:val="000000"/>
                <w:b w:val="off"/>
                <w:i w:val="off"/>
              </w:rPr>
              <w:t xml:space="preserve"> </w:t>
            </w:r>
            <w:bookmarkEnd w:id="378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0"/>
            <w:r>
              <w:rPr>
                <w:rFonts w:ascii="宋体" w:hAnsi="宋体" w:cs="宋体" w:eastAsia="宋体"/>
                <w:sz w:val="38"/>
                <w:spacing w:val="0"/>
                <w:color w:val="000000"/>
                <w:b w:val="off"/>
                <w:i w:val="off"/>
              </w:rPr>
              <w:t xml:space="preserve"> </w:t>
            </w:r>
            <w:bookmarkEnd w:id="3790"/>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1"/>
            <w:r>
              <w:rPr>
                <w:rFonts w:ascii="宋体" w:hAnsi="宋体" w:cs="宋体" w:eastAsia="宋体"/>
                <w:sz w:val="38"/>
                <w:spacing w:val="0"/>
                <w:color w:val="000000"/>
                <w:b w:val="off"/>
                <w:i w:val="off"/>
              </w:rPr>
              <w:t xml:space="preserve"> </w:t>
            </w:r>
            <w:bookmarkEnd w:id="3791"/>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2"/>
            <w:r>
              <w:rPr>
                <w:rFonts w:ascii="宋体" w:hAnsi="宋体" w:cs="宋体" w:eastAsia="宋体"/>
                <w:sz w:val="38"/>
                <w:spacing w:val="0"/>
                <w:color w:val="000000"/>
                <w:b w:val="off"/>
                <w:i w:val="off"/>
              </w:rPr>
              <w:t xml:space="preserve"> </w:t>
            </w:r>
            <w:bookmarkEnd w:id="3792"/>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3"/>
            <w:r>
              <w:rPr>
                <w:rFonts w:ascii="宋体" w:hAnsi="宋体" w:cs="宋体" w:eastAsia="宋体"/>
                <w:sz w:val="38"/>
                <w:spacing w:val="0"/>
                <w:color w:val="000000"/>
                <w:b w:val="off"/>
                <w:i w:val="off"/>
              </w:rPr>
              <w:t xml:space="preserve"> </w:t>
            </w:r>
            <w:bookmarkEnd w:id="3793"/>
          </w:p>
        </w:tc>
      </w:tr>
      <w:tr>
        <w:trPr>
          <w:trHeight w:hRule="atLeast" w:val="52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794"/>
            <w:r>
              <w:rPr>
                <w:rFonts w:ascii="宋体" w:hAnsi="宋体" w:cs="宋体" w:eastAsia="宋体"/>
                <w:sz w:val="38"/>
                <w:spacing w:val="0"/>
                <w:color w:val="000000"/>
                <w:b w:val="off"/>
                <w:i w:val="off"/>
              </w:rPr>
              <w:t>新生党(RENEWAL PAR-</w:t>
            </w:r>
            <w:bookmarkEnd w:id="3794"/>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5"/>
            <w:r>
              <w:rPr>
                <w:rFonts w:ascii="宋体" w:hAnsi="宋体" w:cs="宋体" w:eastAsia="宋体"/>
                <w:sz w:val="38"/>
                <w:spacing w:val="0"/>
                <w:color w:val="000000"/>
                <w:b w:val="off"/>
                <w:i w:val="off"/>
              </w:rPr>
              <w:t xml:space="preserve"> </w:t>
            </w:r>
            <w:bookmarkEnd w:id="3795"/>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6"/>
            <w:r>
              <w:rPr>
                <w:rFonts w:ascii="宋体" w:hAnsi="宋体" w:cs="宋体" w:eastAsia="宋体"/>
                <w:sz w:val="38"/>
                <w:spacing w:val="0"/>
                <w:color w:val="000000"/>
                <w:b w:val="off"/>
                <w:i w:val="off"/>
              </w:rPr>
              <w:t xml:space="preserve"> </w:t>
            </w:r>
            <w:bookmarkEnd w:id="379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7"/>
            <w:r>
              <w:rPr>
                <w:rFonts w:ascii="宋体" w:hAnsi="宋体" w:cs="宋体" w:eastAsia="宋体"/>
                <w:sz w:val="38"/>
                <w:spacing w:val="0"/>
                <w:color w:val="000000"/>
                <w:b w:val="off"/>
                <w:i w:val="off"/>
              </w:rPr>
              <w:t xml:space="preserve"> </w:t>
            </w:r>
            <w:bookmarkEnd w:id="379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8"/>
            <w:r>
              <w:rPr>
                <w:rFonts w:ascii="宋体" w:hAnsi="宋体" w:cs="宋体" w:eastAsia="宋体"/>
                <w:sz w:val="38"/>
                <w:spacing w:val="0"/>
                <w:color w:val="000000"/>
                <w:b w:val="off"/>
                <w:i w:val="off"/>
              </w:rPr>
              <w:t xml:space="preserve"> </w:t>
            </w:r>
            <w:bookmarkEnd w:id="3798"/>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799"/>
            <w:r>
              <w:rPr>
                <w:rFonts w:ascii="宋体" w:hAnsi="宋体" w:cs="宋体" w:eastAsia="宋体"/>
                <w:sz w:val="38"/>
                <w:spacing w:val="0"/>
                <w:color w:val="000000"/>
                <w:b w:val="off"/>
                <w:i w:val="off"/>
              </w:rPr>
              <w:t xml:space="preserve"> </w:t>
            </w:r>
            <w:bookmarkEnd w:id="3799"/>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0"/>
            <w:r>
              <w:rPr>
                <w:rFonts w:ascii="宋体" w:hAnsi="宋体" w:cs="宋体" w:eastAsia="宋体"/>
                <w:sz w:val="38"/>
                <w:spacing w:val="0"/>
                <w:color w:val="000000"/>
                <w:b w:val="off"/>
                <w:i w:val="off"/>
              </w:rPr>
              <w:t xml:space="preserve"> </w:t>
            </w:r>
            <w:bookmarkEnd w:id="380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1"/>
            <w:r>
              <w:rPr>
                <w:rFonts w:ascii="宋体" w:hAnsi="宋体" w:cs="宋体" w:eastAsia="宋体"/>
                <w:sz w:val="38"/>
                <w:spacing w:val="0"/>
                <w:color w:val="000000"/>
                <w:b w:val="off"/>
                <w:i w:val="off"/>
              </w:rPr>
              <w:t xml:space="preserve"> </w:t>
            </w:r>
            <w:bookmarkEnd w:id="380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2"/>
            <w:r>
              <w:rPr>
                <w:rFonts w:ascii="宋体" w:hAnsi="宋体" w:cs="宋体" w:eastAsia="宋体"/>
                <w:sz w:val="38"/>
                <w:spacing w:val="0"/>
                <w:color w:val="000000"/>
                <w:b w:val="off"/>
                <w:i w:val="off"/>
              </w:rPr>
              <w:t xml:space="preserve"> </w:t>
            </w:r>
            <w:bookmarkEnd w:id="380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3"/>
            <w:r>
              <w:rPr>
                <w:rFonts w:ascii="宋体" w:hAnsi="宋体" w:cs="宋体" w:eastAsia="宋体"/>
                <w:sz w:val="38"/>
                <w:spacing w:val="0"/>
                <w:color w:val="000000"/>
                <w:b w:val="off"/>
                <w:i w:val="off"/>
              </w:rPr>
              <w:t xml:space="preserve"> </w:t>
            </w:r>
            <w:bookmarkEnd w:id="380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4"/>
            <w:r>
              <w:rPr>
                <w:rFonts w:ascii="宋体" w:hAnsi="宋体" w:cs="宋体" w:eastAsia="宋体"/>
                <w:sz w:val="38"/>
                <w:spacing w:val="0"/>
                <w:color w:val="000000"/>
                <w:b w:val="off"/>
                <w:i w:val="off"/>
              </w:rPr>
              <w:t xml:space="preserve"> </w:t>
            </w:r>
            <w:bookmarkEnd w:id="380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5"/>
            <w:r>
              <w:rPr>
                <w:rFonts w:ascii="宋体" w:hAnsi="宋体" w:cs="宋体" w:eastAsia="宋体"/>
                <w:sz w:val="38"/>
                <w:spacing w:val="0"/>
                <w:color w:val="000000"/>
                <w:b w:val="off"/>
                <w:i w:val="off"/>
              </w:rPr>
              <w:t xml:space="preserve"> </w:t>
            </w:r>
            <w:bookmarkEnd w:id="380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6"/>
            <w:r>
              <w:rPr>
                <w:rFonts w:ascii="宋体" w:hAnsi="宋体" w:cs="宋体" w:eastAsia="宋体"/>
                <w:sz w:val="38"/>
                <w:spacing w:val="0"/>
                <w:color w:val="000000"/>
                <w:b w:val="off"/>
                <w:i w:val="off"/>
              </w:rPr>
              <w:t xml:space="preserve"> </w:t>
            </w:r>
            <w:bookmarkEnd w:id="380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807"/>
            <w:r>
              <w:rPr>
                <w:rFonts w:ascii="宋体" w:hAnsi="宋体" w:cs="宋体" w:eastAsia="宋体"/>
                <w:sz w:val="38"/>
                <w:spacing w:val="0"/>
                <w:color w:val="000000"/>
                <w:b w:val="off"/>
                <w:i w:val="off"/>
              </w:rPr>
              <w:t>10</w:t>
            </w:r>
            <w:bookmarkEnd w:id="3807"/>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8"/>
            <w:r>
              <w:rPr>
                <w:rFonts w:ascii="宋体" w:hAnsi="宋体" w:cs="宋体" w:eastAsia="宋体"/>
                <w:sz w:val="38"/>
                <w:spacing w:val="0"/>
                <w:color w:val="000000"/>
                <w:b w:val="off"/>
                <w:i w:val="off"/>
              </w:rPr>
              <w:t xml:space="preserve"> </w:t>
            </w:r>
            <w:bookmarkEnd w:id="3808"/>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09"/>
            <w:r>
              <w:rPr>
                <w:rFonts w:ascii="宋体" w:hAnsi="宋体" w:cs="宋体" w:eastAsia="宋体"/>
                <w:sz w:val="38"/>
                <w:spacing w:val="0"/>
                <w:color w:val="000000"/>
                <w:b w:val="off"/>
                <w:i w:val="off"/>
              </w:rPr>
              <w:t xml:space="preserve"> </w:t>
            </w:r>
            <w:bookmarkEnd w:id="3809"/>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0"/>
            <w:r>
              <w:rPr>
                <w:rFonts w:ascii="宋体" w:hAnsi="宋体" w:cs="宋体" w:eastAsia="宋体"/>
                <w:sz w:val="38"/>
                <w:spacing w:val="0"/>
                <w:color w:val="000000"/>
                <w:b w:val="off"/>
                <w:i w:val="off"/>
              </w:rPr>
              <w:t xml:space="preserve"> </w:t>
            </w:r>
            <w:bookmarkEnd w:id="3810"/>
          </w:p>
        </w:tc>
      </w:tr>
      <w:tr>
        <w:trPr>
          <w:trHeight w:hRule="atLeast" w:val="52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811"/>
            <w:r>
              <w:rPr>
                <w:rFonts w:ascii="宋体" w:hAnsi="宋体" w:cs="宋体" w:eastAsia="宋体"/>
                <w:sz w:val="38"/>
                <w:spacing w:val="0"/>
                <w:color w:val="000000"/>
                <w:b w:val="off"/>
                <w:i w:val="off"/>
              </w:rPr>
              <w:t>TY)</w:t>
            </w:r>
            <w:bookmarkEnd w:id="3811"/>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2"/>
            <w:r>
              <w:rPr>
                <w:rFonts w:ascii="宋体" w:hAnsi="宋体" w:cs="宋体" w:eastAsia="宋体"/>
                <w:sz w:val="38"/>
                <w:spacing w:val="0"/>
                <w:color w:val="000000"/>
                <w:b w:val="off"/>
                <w:i w:val="off"/>
              </w:rPr>
              <w:t xml:space="preserve"> </w:t>
            </w:r>
            <w:bookmarkEnd w:id="3812"/>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3"/>
            <w:r>
              <w:rPr>
                <w:rFonts w:ascii="宋体" w:hAnsi="宋体" w:cs="宋体" w:eastAsia="宋体"/>
                <w:sz w:val="38"/>
                <w:spacing w:val="0"/>
                <w:color w:val="000000"/>
                <w:b w:val="off"/>
                <w:i w:val="off"/>
              </w:rPr>
              <w:t xml:space="preserve"> </w:t>
            </w:r>
            <w:bookmarkEnd w:id="381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4"/>
            <w:r>
              <w:rPr>
                <w:rFonts w:ascii="宋体" w:hAnsi="宋体" w:cs="宋体" w:eastAsia="宋体"/>
                <w:sz w:val="38"/>
                <w:spacing w:val="0"/>
                <w:color w:val="000000"/>
                <w:b w:val="off"/>
                <w:i w:val="off"/>
              </w:rPr>
              <w:t xml:space="preserve"> </w:t>
            </w:r>
            <w:bookmarkEnd w:id="381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5"/>
            <w:r>
              <w:rPr>
                <w:rFonts w:ascii="宋体" w:hAnsi="宋体" w:cs="宋体" w:eastAsia="宋体"/>
                <w:sz w:val="38"/>
                <w:spacing w:val="0"/>
                <w:color w:val="000000"/>
                <w:b w:val="off"/>
                <w:i w:val="off"/>
              </w:rPr>
              <w:t xml:space="preserve"> </w:t>
            </w:r>
            <w:bookmarkEnd w:id="3815"/>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6"/>
            <w:r>
              <w:rPr>
                <w:rFonts w:ascii="宋体" w:hAnsi="宋体" w:cs="宋体" w:eastAsia="宋体"/>
                <w:sz w:val="38"/>
                <w:spacing w:val="0"/>
                <w:color w:val="000000"/>
                <w:b w:val="off"/>
                <w:i w:val="off"/>
              </w:rPr>
              <w:t xml:space="preserve"> </w:t>
            </w:r>
            <w:bookmarkEnd w:id="3816"/>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7"/>
            <w:r>
              <w:rPr>
                <w:rFonts w:ascii="宋体" w:hAnsi="宋体" w:cs="宋体" w:eastAsia="宋体"/>
                <w:sz w:val="38"/>
                <w:spacing w:val="0"/>
                <w:color w:val="000000"/>
                <w:b w:val="off"/>
                <w:i w:val="off"/>
              </w:rPr>
              <w:t xml:space="preserve"> </w:t>
            </w:r>
            <w:bookmarkEnd w:id="381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8"/>
            <w:r>
              <w:rPr>
                <w:rFonts w:ascii="宋体" w:hAnsi="宋体" w:cs="宋体" w:eastAsia="宋体"/>
                <w:sz w:val="38"/>
                <w:spacing w:val="0"/>
                <w:color w:val="000000"/>
                <w:b w:val="off"/>
                <w:i w:val="off"/>
              </w:rPr>
              <w:t xml:space="preserve"> </w:t>
            </w:r>
            <w:bookmarkEnd w:id="381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19"/>
            <w:r>
              <w:rPr>
                <w:rFonts w:ascii="宋体" w:hAnsi="宋体" w:cs="宋体" w:eastAsia="宋体"/>
                <w:sz w:val="38"/>
                <w:spacing w:val="0"/>
                <w:color w:val="000000"/>
                <w:b w:val="off"/>
                <w:i w:val="off"/>
              </w:rPr>
              <w:t xml:space="preserve"> </w:t>
            </w:r>
            <w:bookmarkEnd w:id="381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0"/>
            <w:r>
              <w:rPr>
                <w:rFonts w:ascii="宋体" w:hAnsi="宋体" w:cs="宋体" w:eastAsia="宋体"/>
                <w:sz w:val="38"/>
                <w:spacing w:val="0"/>
                <w:color w:val="000000"/>
                <w:b w:val="off"/>
                <w:i w:val="off"/>
              </w:rPr>
              <w:t xml:space="preserve"> </w:t>
            </w:r>
            <w:bookmarkEnd w:id="382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1"/>
            <w:r>
              <w:rPr>
                <w:rFonts w:ascii="宋体" w:hAnsi="宋体" w:cs="宋体" w:eastAsia="宋体"/>
                <w:sz w:val="38"/>
                <w:spacing w:val="0"/>
                <w:color w:val="000000"/>
                <w:b w:val="off"/>
                <w:i w:val="off"/>
              </w:rPr>
              <w:t xml:space="preserve"> </w:t>
            </w:r>
            <w:bookmarkEnd w:id="382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2"/>
            <w:r>
              <w:rPr>
                <w:rFonts w:ascii="宋体" w:hAnsi="宋体" w:cs="宋体" w:eastAsia="宋体"/>
                <w:sz w:val="38"/>
                <w:spacing w:val="0"/>
                <w:color w:val="000000"/>
                <w:b w:val="off"/>
                <w:i w:val="off"/>
              </w:rPr>
              <w:t xml:space="preserve"> </w:t>
            </w:r>
            <w:bookmarkEnd w:id="382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3"/>
            <w:r>
              <w:rPr>
                <w:rFonts w:ascii="宋体" w:hAnsi="宋体" w:cs="宋体" w:eastAsia="宋体"/>
                <w:sz w:val="38"/>
                <w:spacing w:val="0"/>
                <w:color w:val="000000"/>
                <w:b w:val="off"/>
                <w:i w:val="off"/>
              </w:rPr>
              <w:t xml:space="preserve"> </w:t>
            </w:r>
            <w:bookmarkEnd w:id="382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4"/>
            <w:r>
              <w:rPr>
                <w:rFonts w:ascii="宋体" w:hAnsi="宋体" w:cs="宋体" w:eastAsia="宋体"/>
                <w:sz w:val="38"/>
                <w:spacing w:val="0"/>
                <w:color w:val="000000"/>
                <w:b w:val="off"/>
                <w:i w:val="off"/>
              </w:rPr>
              <w:t xml:space="preserve"> </w:t>
            </w:r>
            <w:bookmarkEnd w:id="3824"/>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5"/>
            <w:r>
              <w:rPr>
                <w:rFonts w:ascii="宋体" w:hAnsi="宋体" w:cs="宋体" w:eastAsia="宋体"/>
                <w:sz w:val="38"/>
                <w:spacing w:val="0"/>
                <w:color w:val="000000"/>
                <w:b w:val="off"/>
                <w:i w:val="off"/>
              </w:rPr>
              <w:t xml:space="preserve"> </w:t>
            </w:r>
            <w:bookmarkEnd w:id="3825"/>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6"/>
            <w:r>
              <w:rPr>
                <w:rFonts w:ascii="宋体" w:hAnsi="宋体" w:cs="宋体" w:eastAsia="宋体"/>
                <w:sz w:val="38"/>
                <w:spacing w:val="0"/>
                <w:color w:val="000000"/>
                <w:b w:val="off"/>
                <w:i w:val="off"/>
              </w:rPr>
              <w:t xml:space="preserve"> </w:t>
            </w:r>
            <w:bookmarkEnd w:id="3826"/>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7"/>
            <w:r>
              <w:rPr>
                <w:rFonts w:ascii="宋体" w:hAnsi="宋体" w:cs="宋体" w:eastAsia="宋体"/>
                <w:sz w:val="38"/>
                <w:spacing w:val="0"/>
                <w:color w:val="000000"/>
                <w:b w:val="off"/>
                <w:i w:val="off"/>
              </w:rPr>
              <w:t xml:space="preserve"> </w:t>
            </w:r>
            <w:bookmarkEnd w:id="3827"/>
          </w:p>
        </w:tc>
      </w:tr>
      <w:tr>
        <w:trPr>
          <w:trHeight w:hRule="atLeast" w:val="60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828"/>
            <w:r>
              <w:rPr>
                <w:rFonts w:ascii="宋体" w:hAnsi="宋体" w:cs="宋体" w:eastAsia="宋体"/>
                <w:sz w:val="38"/>
                <w:spacing w:val="0"/>
                <w:color w:val="000000"/>
                <w:b w:val="off"/>
                <w:i w:val="off"/>
              </w:rPr>
              <w:t>日本新党(JAPAN NEW</w:t>
            </w:r>
            <w:bookmarkEnd w:id="3828"/>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29"/>
            <w:r>
              <w:rPr>
                <w:rFonts w:ascii="宋体" w:hAnsi="宋体" w:cs="宋体" w:eastAsia="宋体"/>
                <w:sz w:val="38"/>
                <w:spacing w:val="0"/>
                <w:color w:val="000000"/>
                <w:b w:val="off"/>
                <w:i w:val="off"/>
              </w:rPr>
              <w:t xml:space="preserve"> </w:t>
            </w:r>
            <w:bookmarkEnd w:id="3829"/>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0"/>
            <w:r>
              <w:rPr>
                <w:rFonts w:ascii="宋体" w:hAnsi="宋体" w:cs="宋体" w:eastAsia="宋体"/>
                <w:sz w:val="38"/>
                <w:spacing w:val="0"/>
                <w:color w:val="000000"/>
                <w:b w:val="off"/>
                <w:i w:val="off"/>
              </w:rPr>
              <w:t xml:space="preserve"> </w:t>
            </w:r>
            <w:bookmarkEnd w:id="383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1"/>
            <w:r>
              <w:rPr>
                <w:rFonts w:ascii="宋体" w:hAnsi="宋体" w:cs="宋体" w:eastAsia="宋体"/>
                <w:sz w:val="38"/>
                <w:spacing w:val="0"/>
                <w:color w:val="000000"/>
                <w:b w:val="off"/>
                <w:i w:val="off"/>
              </w:rPr>
              <w:t xml:space="preserve"> </w:t>
            </w:r>
            <w:bookmarkEnd w:id="383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2"/>
            <w:r>
              <w:rPr>
                <w:rFonts w:ascii="宋体" w:hAnsi="宋体" w:cs="宋体" w:eastAsia="宋体"/>
                <w:sz w:val="38"/>
                <w:spacing w:val="0"/>
                <w:color w:val="000000"/>
                <w:b w:val="off"/>
                <w:i w:val="off"/>
              </w:rPr>
              <w:t xml:space="preserve"> </w:t>
            </w:r>
            <w:bookmarkEnd w:id="3832"/>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3"/>
            <w:r>
              <w:rPr>
                <w:rFonts w:ascii="宋体" w:hAnsi="宋体" w:cs="宋体" w:eastAsia="宋体"/>
                <w:sz w:val="38"/>
                <w:spacing w:val="0"/>
                <w:color w:val="000000"/>
                <w:b w:val="off"/>
                <w:i w:val="off"/>
              </w:rPr>
              <w:t xml:space="preserve"> </w:t>
            </w:r>
            <w:bookmarkEnd w:id="3833"/>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4"/>
            <w:r>
              <w:rPr>
                <w:rFonts w:ascii="宋体" w:hAnsi="宋体" w:cs="宋体" w:eastAsia="宋体"/>
                <w:sz w:val="38"/>
                <w:spacing w:val="0"/>
                <w:color w:val="000000"/>
                <w:b w:val="off"/>
                <w:i w:val="off"/>
              </w:rPr>
              <w:t xml:space="preserve"> </w:t>
            </w:r>
            <w:bookmarkEnd w:id="383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5"/>
            <w:r>
              <w:rPr>
                <w:rFonts w:ascii="宋体" w:hAnsi="宋体" w:cs="宋体" w:eastAsia="宋体"/>
                <w:sz w:val="38"/>
                <w:spacing w:val="0"/>
                <w:color w:val="000000"/>
                <w:b w:val="off"/>
                <w:i w:val="off"/>
              </w:rPr>
              <w:t xml:space="preserve"> </w:t>
            </w:r>
            <w:bookmarkEnd w:id="383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6"/>
            <w:r>
              <w:rPr>
                <w:rFonts w:ascii="宋体" w:hAnsi="宋体" w:cs="宋体" w:eastAsia="宋体"/>
                <w:sz w:val="38"/>
                <w:spacing w:val="0"/>
                <w:color w:val="000000"/>
                <w:b w:val="off"/>
                <w:i w:val="off"/>
              </w:rPr>
              <w:t xml:space="preserve"> </w:t>
            </w:r>
            <w:bookmarkEnd w:id="383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7"/>
            <w:r>
              <w:rPr>
                <w:rFonts w:ascii="宋体" w:hAnsi="宋体" w:cs="宋体" w:eastAsia="宋体"/>
                <w:sz w:val="38"/>
                <w:spacing w:val="0"/>
                <w:color w:val="000000"/>
                <w:b w:val="off"/>
                <w:i w:val="off"/>
              </w:rPr>
              <w:t xml:space="preserve"> </w:t>
            </w:r>
            <w:bookmarkEnd w:id="383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8"/>
            <w:r>
              <w:rPr>
                <w:rFonts w:ascii="宋体" w:hAnsi="宋体" w:cs="宋体" w:eastAsia="宋体"/>
                <w:sz w:val="38"/>
                <w:spacing w:val="0"/>
                <w:color w:val="000000"/>
                <w:b w:val="off"/>
                <w:i w:val="off"/>
              </w:rPr>
              <w:t xml:space="preserve"> </w:t>
            </w:r>
            <w:bookmarkEnd w:id="383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39"/>
            <w:r>
              <w:rPr>
                <w:rFonts w:ascii="宋体" w:hAnsi="宋体" w:cs="宋体" w:eastAsia="宋体"/>
                <w:sz w:val="38"/>
                <w:spacing w:val="0"/>
                <w:color w:val="000000"/>
                <w:b w:val="off"/>
                <w:i w:val="off"/>
              </w:rPr>
              <w:t xml:space="preserve"> </w:t>
            </w:r>
            <w:bookmarkEnd w:id="383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40"/>
            <w:r>
              <w:rPr>
                <w:rFonts w:ascii="宋体" w:hAnsi="宋体" w:cs="宋体" w:eastAsia="宋体"/>
                <w:sz w:val="38"/>
                <w:spacing w:val="0"/>
                <w:color w:val="000000"/>
                <w:b w:val="off"/>
                <w:i w:val="off"/>
              </w:rPr>
              <w:t xml:space="preserve"> </w:t>
            </w:r>
            <w:bookmarkEnd w:id="384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841"/>
            <w:r>
              <w:rPr>
                <w:rFonts w:ascii="宋体" w:hAnsi="宋体" w:cs="宋体" w:eastAsia="宋体"/>
                <w:sz w:val="38"/>
                <w:spacing w:val="0"/>
                <w:color w:val="000000"/>
                <w:b w:val="off"/>
                <w:i w:val="off"/>
              </w:rPr>
              <w:t>3</w:t>
            </w:r>
            <w:bookmarkEnd w:id="3841"/>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842"/>
            <w:r>
              <w:rPr>
                <w:rFonts w:ascii="宋体" w:hAnsi="宋体" w:cs="宋体" w:eastAsia="宋体"/>
                <w:sz w:val="38"/>
                <w:spacing w:val="0"/>
                <w:color w:val="000000"/>
                <w:b w:val="off"/>
                <w:i w:val="off"/>
              </w:rPr>
              <w:t>1/1</w:t>
            </w:r>
            <w:bookmarkEnd w:id="3842"/>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43"/>
            <w:r>
              <w:rPr>
                <w:rFonts w:ascii="宋体" w:hAnsi="宋体" w:cs="宋体" w:eastAsia="宋体"/>
                <w:sz w:val="38"/>
                <w:spacing w:val="0"/>
                <w:color w:val="000000"/>
                <w:b w:val="off"/>
                <w:i w:val="off"/>
              </w:rPr>
              <w:t xml:space="preserve"> </w:t>
            </w:r>
            <w:bookmarkEnd w:id="384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44"/>
            <w:r>
              <w:rPr>
                <w:rFonts w:ascii="宋体" w:hAnsi="宋体" w:cs="宋体" w:eastAsia="宋体"/>
                <w:sz w:val="38"/>
                <w:spacing w:val="0"/>
                <w:color w:val="000000"/>
                <w:b w:val="off"/>
                <w:i w:val="off"/>
              </w:rPr>
              <w:t xml:space="preserve"> </w:t>
            </w:r>
            <w:bookmarkEnd w:id="3844"/>
          </w:p>
        </w:tc>
      </w:tr>
      <w:tr>
        <w:trPr>
          <w:trHeight w:hRule="atLeast" w:val="50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845"/>
            <w:r>
              <w:rPr>
                <w:rFonts w:ascii="宋体" w:hAnsi="宋体" w:cs="宋体" w:eastAsia="宋体"/>
                <w:sz w:val="38"/>
                <w:spacing w:val="0"/>
                <w:color w:val="000000"/>
                <w:b w:val="off"/>
                <w:i w:val="off"/>
              </w:rPr>
              <w:t>PARTY)</w:t>
            </w:r>
            <w:bookmarkEnd w:id="384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46"/>
            <w:r>
              <w:rPr>
                <w:rFonts w:ascii="宋体" w:hAnsi="宋体" w:cs="宋体" w:eastAsia="宋体"/>
                <w:sz w:val="38"/>
                <w:spacing w:val="0"/>
                <w:color w:val="000000"/>
                <w:b w:val="off"/>
                <w:i w:val="off"/>
              </w:rPr>
              <w:t xml:space="preserve"> </w:t>
            </w:r>
            <w:bookmarkEnd w:id="3846"/>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47"/>
            <w:r>
              <w:rPr>
                <w:rFonts w:ascii="宋体" w:hAnsi="宋体" w:cs="宋体" w:eastAsia="宋体"/>
                <w:sz w:val="38"/>
                <w:spacing w:val="0"/>
                <w:color w:val="000000"/>
                <w:b w:val="off"/>
                <w:i w:val="off"/>
              </w:rPr>
              <w:t xml:space="preserve"> </w:t>
            </w:r>
            <w:bookmarkEnd w:id="384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48"/>
            <w:r>
              <w:rPr>
                <w:rFonts w:ascii="宋体" w:hAnsi="宋体" w:cs="宋体" w:eastAsia="宋体"/>
                <w:sz w:val="38"/>
                <w:spacing w:val="0"/>
                <w:color w:val="000000"/>
                <w:b w:val="off"/>
                <w:i w:val="off"/>
              </w:rPr>
              <w:t xml:space="preserve"> </w:t>
            </w:r>
            <w:bookmarkEnd w:id="384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49"/>
            <w:r>
              <w:rPr>
                <w:rFonts w:ascii="宋体" w:hAnsi="宋体" w:cs="宋体" w:eastAsia="宋体"/>
                <w:sz w:val="38"/>
                <w:spacing w:val="0"/>
                <w:color w:val="000000"/>
                <w:b w:val="off"/>
                <w:i w:val="off"/>
              </w:rPr>
              <w:t xml:space="preserve"> </w:t>
            </w:r>
            <w:bookmarkEnd w:id="3849"/>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0"/>
            <w:r>
              <w:rPr>
                <w:rFonts w:ascii="宋体" w:hAnsi="宋体" w:cs="宋体" w:eastAsia="宋体"/>
                <w:sz w:val="38"/>
                <w:spacing w:val="0"/>
                <w:color w:val="000000"/>
                <w:b w:val="off"/>
                <w:i w:val="off"/>
              </w:rPr>
              <w:t xml:space="preserve"> </w:t>
            </w:r>
            <w:bookmarkEnd w:id="3850"/>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1"/>
            <w:r>
              <w:rPr>
                <w:rFonts w:ascii="宋体" w:hAnsi="宋体" w:cs="宋体" w:eastAsia="宋体"/>
                <w:sz w:val="38"/>
                <w:spacing w:val="0"/>
                <w:color w:val="000000"/>
                <w:b w:val="off"/>
                <w:i w:val="off"/>
              </w:rPr>
              <w:t xml:space="preserve"> </w:t>
            </w:r>
            <w:bookmarkEnd w:id="385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2"/>
            <w:r>
              <w:rPr>
                <w:rFonts w:ascii="宋体" w:hAnsi="宋体" w:cs="宋体" w:eastAsia="宋体"/>
                <w:sz w:val="38"/>
                <w:spacing w:val="0"/>
                <w:color w:val="000000"/>
                <w:b w:val="off"/>
                <w:i w:val="off"/>
              </w:rPr>
              <w:t xml:space="preserve"> </w:t>
            </w:r>
            <w:bookmarkEnd w:id="385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3"/>
            <w:r>
              <w:rPr>
                <w:rFonts w:ascii="宋体" w:hAnsi="宋体" w:cs="宋体" w:eastAsia="宋体"/>
                <w:sz w:val="38"/>
                <w:spacing w:val="0"/>
                <w:color w:val="000000"/>
                <w:b w:val="off"/>
                <w:i w:val="off"/>
              </w:rPr>
              <w:t xml:space="preserve"> </w:t>
            </w:r>
            <w:bookmarkEnd w:id="385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4"/>
            <w:r>
              <w:rPr>
                <w:rFonts w:ascii="宋体" w:hAnsi="宋体" w:cs="宋体" w:eastAsia="宋体"/>
                <w:sz w:val="38"/>
                <w:spacing w:val="0"/>
                <w:color w:val="000000"/>
                <w:b w:val="off"/>
                <w:i w:val="off"/>
              </w:rPr>
              <w:t xml:space="preserve"> </w:t>
            </w:r>
            <w:bookmarkEnd w:id="385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5"/>
            <w:r>
              <w:rPr>
                <w:rFonts w:ascii="宋体" w:hAnsi="宋体" w:cs="宋体" w:eastAsia="宋体"/>
                <w:sz w:val="38"/>
                <w:spacing w:val="0"/>
                <w:color w:val="000000"/>
                <w:b w:val="off"/>
                <w:i w:val="off"/>
              </w:rPr>
              <w:t xml:space="preserve"> </w:t>
            </w:r>
            <w:bookmarkEnd w:id="385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6"/>
            <w:r>
              <w:rPr>
                <w:rFonts w:ascii="宋体" w:hAnsi="宋体" w:cs="宋体" w:eastAsia="宋体"/>
                <w:sz w:val="38"/>
                <w:spacing w:val="0"/>
                <w:color w:val="000000"/>
                <w:b w:val="off"/>
                <w:i w:val="off"/>
              </w:rPr>
              <w:t xml:space="preserve"> </w:t>
            </w:r>
            <w:bookmarkEnd w:id="385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7"/>
            <w:r>
              <w:rPr>
                <w:rFonts w:ascii="宋体" w:hAnsi="宋体" w:cs="宋体" w:eastAsia="宋体"/>
                <w:sz w:val="38"/>
                <w:spacing w:val="0"/>
                <w:color w:val="000000"/>
                <w:b w:val="off"/>
                <w:i w:val="off"/>
              </w:rPr>
              <w:t xml:space="preserve"> </w:t>
            </w:r>
            <w:bookmarkEnd w:id="385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8"/>
            <w:r>
              <w:rPr>
                <w:rFonts w:ascii="宋体" w:hAnsi="宋体" w:cs="宋体" w:eastAsia="宋体"/>
                <w:sz w:val="38"/>
                <w:spacing w:val="0"/>
                <w:color w:val="000000"/>
                <w:b w:val="off"/>
                <w:i w:val="off"/>
              </w:rPr>
              <w:t xml:space="preserve"> </w:t>
            </w:r>
            <w:bookmarkEnd w:id="3858"/>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59"/>
            <w:r>
              <w:rPr>
                <w:rFonts w:ascii="宋体" w:hAnsi="宋体" w:cs="宋体" w:eastAsia="宋体"/>
                <w:sz w:val="38"/>
                <w:spacing w:val="0"/>
                <w:color w:val="000000"/>
                <w:b w:val="off"/>
                <w:i w:val="off"/>
              </w:rPr>
              <w:t xml:space="preserve"> </w:t>
            </w:r>
            <w:bookmarkEnd w:id="3859"/>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0"/>
            <w:r>
              <w:rPr>
                <w:rFonts w:ascii="宋体" w:hAnsi="宋体" w:cs="宋体" w:eastAsia="宋体"/>
                <w:sz w:val="38"/>
                <w:spacing w:val="0"/>
                <w:color w:val="000000"/>
                <w:b w:val="off"/>
                <w:i w:val="off"/>
              </w:rPr>
              <w:t xml:space="preserve"> </w:t>
            </w:r>
            <w:bookmarkEnd w:id="3860"/>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1"/>
            <w:r>
              <w:rPr>
                <w:rFonts w:ascii="宋体" w:hAnsi="宋体" w:cs="宋体" w:eastAsia="宋体"/>
                <w:sz w:val="38"/>
                <w:spacing w:val="0"/>
                <w:color w:val="000000"/>
                <w:b w:val="off"/>
                <w:i w:val="off"/>
              </w:rPr>
              <w:t xml:space="preserve"> </w:t>
            </w:r>
            <w:bookmarkEnd w:id="3861"/>
          </w:p>
        </w:tc>
      </w:tr>
      <w:tr>
        <w:trPr>
          <w:trHeight w:hRule="atLeast" w:val="52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862"/>
            <w:r>
              <w:rPr>
                <w:rFonts w:ascii="宋体" w:hAnsi="宋体" w:cs="宋体" w:eastAsia="宋体"/>
                <w:sz w:val="38"/>
                <w:spacing w:val="0"/>
                <w:color w:val="000000"/>
                <w:b w:val="off"/>
                <w:i w:val="off"/>
              </w:rPr>
              <w:t>先驱新党(HARBINGER</w:t>
            </w:r>
            <w:bookmarkEnd w:id="3862"/>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3"/>
            <w:r>
              <w:rPr>
                <w:rFonts w:ascii="宋体" w:hAnsi="宋体" w:cs="宋体" w:eastAsia="宋体"/>
                <w:sz w:val="38"/>
                <w:spacing w:val="0"/>
                <w:color w:val="000000"/>
                <w:b w:val="off"/>
                <w:i w:val="off"/>
              </w:rPr>
              <w:t xml:space="preserve"> </w:t>
            </w:r>
            <w:bookmarkEnd w:id="3863"/>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4"/>
            <w:r>
              <w:rPr>
                <w:rFonts w:ascii="宋体" w:hAnsi="宋体" w:cs="宋体" w:eastAsia="宋体"/>
                <w:sz w:val="38"/>
                <w:spacing w:val="0"/>
                <w:color w:val="000000"/>
                <w:b w:val="off"/>
                <w:i w:val="off"/>
              </w:rPr>
              <w:t xml:space="preserve"> </w:t>
            </w:r>
            <w:bookmarkEnd w:id="386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5"/>
            <w:r>
              <w:rPr>
                <w:rFonts w:ascii="宋体" w:hAnsi="宋体" w:cs="宋体" w:eastAsia="宋体"/>
                <w:sz w:val="38"/>
                <w:spacing w:val="0"/>
                <w:color w:val="000000"/>
                <w:b w:val="off"/>
                <w:i w:val="off"/>
              </w:rPr>
              <w:t xml:space="preserve"> </w:t>
            </w:r>
            <w:bookmarkEnd w:id="386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6"/>
            <w:r>
              <w:rPr>
                <w:rFonts w:ascii="宋体" w:hAnsi="宋体" w:cs="宋体" w:eastAsia="宋体"/>
                <w:sz w:val="38"/>
                <w:spacing w:val="0"/>
                <w:color w:val="000000"/>
                <w:b w:val="off"/>
                <w:i w:val="off"/>
              </w:rPr>
              <w:t xml:space="preserve"> </w:t>
            </w:r>
            <w:bookmarkEnd w:id="3866"/>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7"/>
            <w:r>
              <w:rPr>
                <w:rFonts w:ascii="宋体" w:hAnsi="宋体" w:cs="宋体" w:eastAsia="宋体"/>
                <w:sz w:val="38"/>
                <w:spacing w:val="0"/>
                <w:color w:val="000000"/>
                <w:b w:val="off"/>
                <w:i w:val="off"/>
              </w:rPr>
              <w:t xml:space="preserve"> </w:t>
            </w:r>
            <w:bookmarkEnd w:id="3867"/>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8"/>
            <w:r>
              <w:rPr>
                <w:rFonts w:ascii="宋体" w:hAnsi="宋体" w:cs="宋体" w:eastAsia="宋体"/>
                <w:sz w:val="38"/>
                <w:spacing w:val="0"/>
                <w:color w:val="000000"/>
                <w:b w:val="off"/>
                <w:i w:val="off"/>
              </w:rPr>
              <w:t xml:space="preserve"> </w:t>
            </w:r>
            <w:bookmarkEnd w:id="386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69"/>
            <w:r>
              <w:rPr>
                <w:rFonts w:ascii="宋体" w:hAnsi="宋体" w:cs="宋体" w:eastAsia="宋体"/>
                <w:sz w:val="38"/>
                <w:spacing w:val="0"/>
                <w:color w:val="000000"/>
                <w:b w:val="off"/>
                <w:i w:val="off"/>
              </w:rPr>
              <w:t xml:space="preserve"> </w:t>
            </w:r>
            <w:bookmarkEnd w:id="386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70"/>
            <w:r>
              <w:rPr>
                <w:rFonts w:ascii="宋体" w:hAnsi="宋体" w:cs="宋体" w:eastAsia="宋体"/>
                <w:sz w:val="38"/>
                <w:spacing w:val="0"/>
                <w:color w:val="000000"/>
                <w:b w:val="off"/>
                <w:i w:val="off"/>
              </w:rPr>
              <w:t xml:space="preserve"> </w:t>
            </w:r>
            <w:bookmarkEnd w:id="387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71"/>
            <w:r>
              <w:rPr>
                <w:rFonts w:ascii="宋体" w:hAnsi="宋体" w:cs="宋体" w:eastAsia="宋体"/>
                <w:sz w:val="38"/>
                <w:spacing w:val="0"/>
                <w:color w:val="000000"/>
                <w:b w:val="off"/>
                <w:i w:val="off"/>
              </w:rPr>
              <w:t xml:space="preserve"> </w:t>
            </w:r>
            <w:bookmarkEnd w:id="387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72"/>
            <w:r>
              <w:rPr>
                <w:rFonts w:ascii="宋体" w:hAnsi="宋体" w:cs="宋体" w:eastAsia="宋体"/>
                <w:sz w:val="38"/>
                <w:spacing w:val="0"/>
                <w:color w:val="000000"/>
                <w:b w:val="off"/>
                <w:i w:val="off"/>
              </w:rPr>
              <w:t xml:space="preserve"> </w:t>
            </w:r>
            <w:bookmarkEnd w:id="387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73"/>
            <w:r>
              <w:rPr>
                <w:rFonts w:ascii="宋体" w:hAnsi="宋体" w:cs="宋体" w:eastAsia="宋体"/>
                <w:sz w:val="38"/>
                <w:spacing w:val="0"/>
                <w:color w:val="000000"/>
                <w:b w:val="off"/>
                <w:i w:val="off"/>
              </w:rPr>
              <w:t xml:space="preserve"> </w:t>
            </w:r>
            <w:bookmarkEnd w:id="387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74"/>
            <w:r>
              <w:rPr>
                <w:rFonts w:ascii="宋体" w:hAnsi="宋体" w:cs="宋体" w:eastAsia="宋体"/>
                <w:sz w:val="38"/>
                <w:spacing w:val="0"/>
                <w:color w:val="000000"/>
                <w:b w:val="off"/>
                <w:i w:val="off"/>
              </w:rPr>
              <w:t xml:space="preserve"> </w:t>
            </w:r>
            <w:bookmarkEnd w:id="387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875"/>
            <w:r>
              <w:rPr>
                <w:rFonts w:ascii="宋体" w:hAnsi="宋体" w:cs="宋体" w:eastAsia="宋体"/>
                <w:sz w:val="38"/>
                <w:spacing w:val="0"/>
                <w:color w:val="000000"/>
                <w:b w:val="off"/>
                <w:i w:val="off"/>
              </w:rPr>
              <w:t>3</w:t>
            </w:r>
            <w:bookmarkEnd w:id="3875"/>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76"/>
            <w:r>
              <w:rPr>
                <w:rFonts w:ascii="宋体" w:hAnsi="宋体" w:cs="宋体" w:eastAsia="宋体"/>
                <w:sz w:val="38"/>
                <w:spacing w:val="0"/>
                <w:color w:val="000000"/>
                <w:b w:val="off"/>
                <w:i w:val="off"/>
              </w:rPr>
              <w:t xml:space="preserve"> </w:t>
            </w:r>
            <w:bookmarkEnd w:id="3876"/>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77"/>
            <w:r>
              <w:rPr>
                <w:rFonts w:ascii="宋体" w:hAnsi="宋体" w:cs="宋体" w:eastAsia="宋体"/>
                <w:sz w:val="38"/>
                <w:spacing w:val="0"/>
                <w:color w:val="000000"/>
                <w:b w:val="off"/>
                <w:i w:val="off"/>
              </w:rPr>
              <w:t xml:space="preserve"> </w:t>
            </w:r>
            <w:bookmarkEnd w:id="3877"/>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78"/>
            <w:r>
              <w:rPr>
                <w:rFonts w:ascii="宋体" w:hAnsi="宋体" w:cs="宋体" w:eastAsia="宋体"/>
                <w:sz w:val="38"/>
                <w:spacing w:val="0"/>
                <w:color w:val="000000"/>
                <w:b w:val="off"/>
                <w:i w:val="off"/>
              </w:rPr>
              <w:t xml:space="preserve"> </w:t>
            </w:r>
            <w:bookmarkEnd w:id="3878"/>
          </w:p>
        </w:tc>
      </w:tr>
      <w:tr>
        <w:trPr>
          <w:trHeight w:hRule="atLeast" w:val="52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879"/>
            <w:r>
              <w:rPr>
                <w:rFonts w:ascii="宋体" w:hAnsi="宋体" w:cs="宋体" w:eastAsia="宋体"/>
                <w:sz w:val="38"/>
                <w:spacing w:val="0"/>
                <w:color w:val="000000"/>
                <w:b w:val="off"/>
                <w:i w:val="off"/>
              </w:rPr>
              <w:t>PARTY)</w:t>
            </w:r>
            <w:bookmarkEnd w:id="3879"/>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0"/>
            <w:r>
              <w:rPr>
                <w:rFonts w:ascii="宋体" w:hAnsi="宋体" w:cs="宋体" w:eastAsia="宋体"/>
                <w:sz w:val="38"/>
                <w:spacing w:val="0"/>
                <w:color w:val="000000"/>
                <w:b w:val="off"/>
                <w:i w:val="off"/>
              </w:rPr>
              <w:t xml:space="preserve"> </w:t>
            </w:r>
            <w:bookmarkEnd w:id="3880"/>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1"/>
            <w:r>
              <w:rPr>
                <w:rFonts w:ascii="宋体" w:hAnsi="宋体" w:cs="宋体" w:eastAsia="宋体"/>
                <w:sz w:val="38"/>
                <w:spacing w:val="0"/>
                <w:color w:val="000000"/>
                <w:b w:val="off"/>
                <w:i w:val="off"/>
              </w:rPr>
              <w:t xml:space="preserve"> </w:t>
            </w:r>
            <w:bookmarkEnd w:id="388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2"/>
            <w:r>
              <w:rPr>
                <w:rFonts w:ascii="宋体" w:hAnsi="宋体" w:cs="宋体" w:eastAsia="宋体"/>
                <w:sz w:val="38"/>
                <w:spacing w:val="0"/>
                <w:color w:val="000000"/>
                <w:b w:val="off"/>
                <w:i w:val="off"/>
              </w:rPr>
              <w:t xml:space="preserve"> </w:t>
            </w:r>
            <w:bookmarkEnd w:id="388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3"/>
            <w:r>
              <w:rPr>
                <w:rFonts w:ascii="宋体" w:hAnsi="宋体" w:cs="宋体" w:eastAsia="宋体"/>
                <w:sz w:val="38"/>
                <w:spacing w:val="0"/>
                <w:color w:val="000000"/>
                <w:b w:val="off"/>
                <w:i w:val="off"/>
              </w:rPr>
              <w:t xml:space="preserve"> </w:t>
            </w:r>
            <w:bookmarkEnd w:id="3883"/>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4"/>
            <w:r>
              <w:rPr>
                <w:rFonts w:ascii="宋体" w:hAnsi="宋体" w:cs="宋体" w:eastAsia="宋体"/>
                <w:sz w:val="38"/>
                <w:spacing w:val="0"/>
                <w:color w:val="000000"/>
                <w:b w:val="off"/>
                <w:i w:val="off"/>
              </w:rPr>
              <w:t xml:space="preserve"> </w:t>
            </w:r>
            <w:bookmarkEnd w:id="3884"/>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5"/>
            <w:r>
              <w:rPr>
                <w:rFonts w:ascii="宋体" w:hAnsi="宋体" w:cs="宋体" w:eastAsia="宋体"/>
                <w:sz w:val="38"/>
                <w:spacing w:val="0"/>
                <w:color w:val="000000"/>
                <w:b w:val="off"/>
                <w:i w:val="off"/>
              </w:rPr>
              <w:t xml:space="preserve"> </w:t>
            </w:r>
            <w:bookmarkEnd w:id="388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6"/>
            <w:r>
              <w:rPr>
                <w:rFonts w:ascii="宋体" w:hAnsi="宋体" w:cs="宋体" w:eastAsia="宋体"/>
                <w:sz w:val="38"/>
                <w:spacing w:val="0"/>
                <w:color w:val="000000"/>
                <w:b w:val="off"/>
                <w:i w:val="off"/>
              </w:rPr>
              <w:t xml:space="preserve"> </w:t>
            </w:r>
            <w:bookmarkEnd w:id="388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7"/>
            <w:r>
              <w:rPr>
                <w:rFonts w:ascii="宋体" w:hAnsi="宋体" w:cs="宋体" w:eastAsia="宋体"/>
                <w:sz w:val="38"/>
                <w:spacing w:val="0"/>
                <w:color w:val="000000"/>
                <w:b w:val="off"/>
                <w:i w:val="off"/>
              </w:rPr>
              <w:t xml:space="preserve"> </w:t>
            </w:r>
            <w:bookmarkEnd w:id="388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8"/>
            <w:r>
              <w:rPr>
                <w:rFonts w:ascii="宋体" w:hAnsi="宋体" w:cs="宋体" w:eastAsia="宋体"/>
                <w:sz w:val="38"/>
                <w:spacing w:val="0"/>
                <w:color w:val="000000"/>
                <w:b w:val="off"/>
                <w:i w:val="off"/>
              </w:rPr>
              <w:t xml:space="preserve"> </w:t>
            </w:r>
            <w:bookmarkEnd w:id="388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89"/>
            <w:r>
              <w:rPr>
                <w:rFonts w:ascii="宋体" w:hAnsi="宋体" w:cs="宋体" w:eastAsia="宋体"/>
                <w:sz w:val="38"/>
                <w:spacing w:val="0"/>
                <w:color w:val="000000"/>
                <w:b w:val="off"/>
                <w:i w:val="off"/>
              </w:rPr>
              <w:t xml:space="preserve"> </w:t>
            </w:r>
            <w:bookmarkEnd w:id="388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0"/>
            <w:r>
              <w:rPr>
                <w:rFonts w:ascii="宋体" w:hAnsi="宋体" w:cs="宋体" w:eastAsia="宋体"/>
                <w:sz w:val="38"/>
                <w:spacing w:val="0"/>
                <w:color w:val="000000"/>
                <w:b w:val="off"/>
                <w:i w:val="off"/>
              </w:rPr>
              <w:t xml:space="preserve"> </w:t>
            </w:r>
            <w:bookmarkEnd w:id="389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1"/>
            <w:r>
              <w:rPr>
                <w:rFonts w:ascii="宋体" w:hAnsi="宋体" w:cs="宋体" w:eastAsia="宋体"/>
                <w:sz w:val="38"/>
                <w:spacing w:val="0"/>
                <w:color w:val="000000"/>
                <w:b w:val="off"/>
                <w:i w:val="off"/>
              </w:rPr>
              <w:t xml:space="preserve"> </w:t>
            </w:r>
            <w:bookmarkEnd w:id="389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2"/>
            <w:r>
              <w:rPr>
                <w:rFonts w:ascii="宋体" w:hAnsi="宋体" w:cs="宋体" w:eastAsia="宋体"/>
                <w:sz w:val="38"/>
                <w:spacing w:val="0"/>
                <w:color w:val="000000"/>
                <w:b w:val="off"/>
                <w:i w:val="off"/>
              </w:rPr>
              <w:t xml:space="preserve"> </w:t>
            </w:r>
            <w:bookmarkEnd w:id="3892"/>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3"/>
            <w:r>
              <w:rPr>
                <w:rFonts w:ascii="宋体" w:hAnsi="宋体" w:cs="宋体" w:eastAsia="宋体"/>
                <w:sz w:val="38"/>
                <w:spacing w:val="0"/>
                <w:color w:val="000000"/>
                <w:b w:val="off"/>
                <w:i w:val="off"/>
              </w:rPr>
              <w:t xml:space="preserve"> </w:t>
            </w:r>
            <w:bookmarkEnd w:id="3893"/>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4"/>
            <w:r>
              <w:rPr>
                <w:rFonts w:ascii="宋体" w:hAnsi="宋体" w:cs="宋体" w:eastAsia="宋体"/>
                <w:sz w:val="38"/>
                <w:spacing w:val="0"/>
                <w:color w:val="000000"/>
                <w:b w:val="off"/>
                <w:i w:val="off"/>
              </w:rPr>
              <w:t xml:space="preserve"> </w:t>
            </w:r>
            <w:bookmarkEnd w:id="3894"/>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5"/>
            <w:r>
              <w:rPr>
                <w:rFonts w:ascii="宋体" w:hAnsi="宋体" w:cs="宋体" w:eastAsia="宋体"/>
                <w:sz w:val="38"/>
                <w:spacing w:val="0"/>
                <w:color w:val="000000"/>
                <w:b w:val="off"/>
                <w:i w:val="off"/>
              </w:rPr>
              <w:t xml:space="preserve"> </w:t>
            </w:r>
            <w:bookmarkEnd w:id="3895"/>
          </w:p>
        </w:tc>
      </w:tr>
      <w:tr>
        <w:trPr>
          <w:trHeight w:hRule="atLeast" w:val="64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896"/>
            <w:r>
              <w:rPr>
                <w:rFonts w:ascii="宋体" w:hAnsi="宋体" w:cs="宋体" w:eastAsia="宋体"/>
                <w:sz w:val="38"/>
                <w:spacing w:val="0"/>
                <w:color w:val="000000"/>
                <w:b w:val="off"/>
                <w:i w:val="off"/>
              </w:rPr>
              <w:t>新进党(NEW FRONTIER</w:t>
            </w:r>
            <w:bookmarkEnd w:id="3896"/>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7"/>
            <w:r>
              <w:rPr>
                <w:rFonts w:ascii="宋体" w:hAnsi="宋体" w:cs="宋体" w:eastAsia="宋体"/>
                <w:sz w:val="38"/>
                <w:spacing w:val="0"/>
                <w:color w:val="000000"/>
                <w:b w:val="off"/>
                <w:i w:val="off"/>
              </w:rPr>
              <w:t xml:space="preserve"> </w:t>
            </w:r>
            <w:bookmarkEnd w:id="3897"/>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8"/>
            <w:r>
              <w:rPr>
                <w:rFonts w:ascii="宋体" w:hAnsi="宋体" w:cs="宋体" w:eastAsia="宋体"/>
                <w:sz w:val="38"/>
                <w:spacing w:val="0"/>
                <w:color w:val="000000"/>
                <w:b w:val="off"/>
                <w:i w:val="off"/>
              </w:rPr>
              <w:t xml:space="preserve"> </w:t>
            </w:r>
            <w:bookmarkEnd w:id="389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899"/>
            <w:r>
              <w:rPr>
                <w:rFonts w:ascii="宋体" w:hAnsi="宋体" w:cs="宋体" w:eastAsia="宋体"/>
                <w:sz w:val="38"/>
                <w:spacing w:val="0"/>
                <w:color w:val="000000"/>
                <w:b w:val="off"/>
                <w:i w:val="off"/>
              </w:rPr>
              <w:t xml:space="preserve"> </w:t>
            </w:r>
            <w:bookmarkEnd w:id="389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0"/>
            <w:r>
              <w:rPr>
                <w:rFonts w:ascii="宋体" w:hAnsi="宋体" w:cs="宋体" w:eastAsia="宋体"/>
                <w:sz w:val="38"/>
                <w:spacing w:val="0"/>
                <w:color w:val="000000"/>
                <w:b w:val="off"/>
                <w:i w:val="off"/>
              </w:rPr>
              <w:t xml:space="preserve"> </w:t>
            </w:r>
            <w:bookmarkEnd w:id="3900"/>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1"/>
            <w:r>
              <w:rPr>
                <w:rFonts w:ascii="宋体" w:hAnsi="宋体" w:cs="宋体" w:eastAsia="宋体"/>
                <w:sz w:val="38"/>
                <w:spacing w:val="0"/>
                <w:color w:val="000000"/>
                <w:b w:val="off"/>
                <w:i w:val="off"/>
              </w:rPr>
              <w:t xml:space="preserve"> </w:t>
            </w:r>
            <w:bookmarkEnd w:id="3901"/>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2"/>
            <w:r>
              <w:rPr>
                <w:rFonts w:ascii="宋体" w:hAnsi="宋体" w:cs="宋体" w:eastAsia="宋体"/>
                <w:sz w:val="38"/>
                <w:spacing w:val="0"/>
                <w:color w:val="000000"/>
                <w:b w:val="off"/>
                <w:i w:val="off"/>
              </w:rPr>
              <w:t xml:space="preserve"> </w:t>
            </w:r>
            <w:bookmarkEnd w:id="390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3"/>
            <w:r>
              <w:rPr>
                <w:rFonts w:ascii="宋体" w:hAnsi="宋体" w:cs="宋体" w:eastAsia="宋体"/>
                <w:sz w:val="38"/>
                <w:spacing w:val="0"/>
                <w:color w:val="000000"/>
                <w:b w:val="off"/>
                <w:i w:val="off"/>
              </w:rPr>
              <w:t xml:space="preserve"> </w:t>
            </w:r>
            <w:bookmarkEnd w:id="390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4"/>
            <w:r>
              <w:rPr>
                <w:rFonts w:ascii="宋体" w:hAnsi="宋体" w:cs="宋体" w:eastAsia="宋体"/>
                <w:sz w:val="38"/>
                <w:spacing w:val="0"/>
                <w:color w:val="000000"/>
                <w:b w:val="off"/>
                <w:i w:val="off"/>
              </w:rPr>
              <w:t xml:space="preserve"> </w:t>
            </w:r>
            <w:bookmarkEnd w:id="390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5"/>
            <w:r>
              <w:rPr>
                <w:rFonts w:ascii="宋体" w:hAnsi="宋体" w:cs="宋体" w:eastAsia="宋体"/>
                <w:sz w:val="38"/>
                <w:spacing w:val="0"/>
                <w:color w:val="000000"/>
                <w:b w:val="off"/>
                <w:i w:val="off"/>
              </w:rPr>
              <w:t xml:space="preserve"> </w:t>
            </w:r>
            <w:bookmarkEnd w:id="390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6"/>
            <w:r>
              <w:rPr>
                <w:rFonts w:ascii="宋体" w:hAnsi="宋体" w:cs="宋体" w:eastAsia="宋体"/>
                <w:sz w:val="38"/>
                <w:spacing w:val="0"/>
                <w:color w:val="000000"/>
                <w:b w:val="off"/>
                <w:i w:val="off"/>
              </w:rPr>
              <w:t xml:space="preserve"> </w:t>
            </w:r>
            <w:bookmarkEnd w:id="390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7"/>
            <w:r>
              <w:rPr>
                <w:rFonts w:ascii="宋体" w:hAnsi="宋体" w:cs="宋体" w:eastAsia="宋体"/>
                <w:sz w:val="38"/>
                <w:spacing w:val="0"/>
                <w:color w:val="000000"/>
                <w:b w:val="off"/>
                <w:i w:val="off"/>
              </w:rPr>
              <w:t xml:space="preserve"> </w:t>
            </w:r>
            <w:bookmarkEnd w:id="390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8"/>
            <w:r>
              <w:rPr>
                <w:rFonts w:ascii="宋体" w:hAnsi="宋体" w:cs="宋体" w:eastAsia="宋体"/>
                <w:sz w:val="38"/>
                <w:spacing w:val="0"/>
                <w:color w:val="000000"/>
                <w:b w:val="off"/>
                <w:i w:val="off"/>
              </w:rPr>
              <w:t xml:space="preserve"> </w:t>
            </w:r>
            <w:bookmarkEnd w:id="390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09"/>
            <w:r>
              <w:rPr>
                <w:rFonts w:ascii="宋体" w:hAnsi="宋体" w:cs="宋体" w:eastAsia="宋体"/>
                <w:sz w:val="38"/>
                <w:spacing w:val="0"/>
                <w:color w:val="000000"/>
                <w:b w:val="off"/>
                <w:i w:val="off"/>
              </w:rPr>
              <w:t xml:space="preserve"> </w:t>
            </w:r>
            <w:bookmarkEnd w:id="3909"/>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10"/>
            <w:r>
              <w:rPr>
                <w:rFonts w:ascii="宋体" w:hAnsi="宋体" w:cs="宋体" w:eastAsia="宋体"/>
                <w:sz w:val="38"/>
                <w:spacing w:val="0"/>
                <w:color w:val="000000"/>
                <w:b w:val="off"/>
                <w:i w:val="off"/>
              </w:rPr>
              <w:t>28/28</w:t>
            </w:r>
            <w:bookmarkEnd w:id="3910"/>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11"/>
            <w:r>
              <w:rPr>
                <w:rFonts w:ascii="宋体" w:hAnsi="宋体" w:cs="宋体" w:eastAsia="宋体"/>
                <w:sz w:val="38"/>
                <w:spacing w:val="0"/>
                <w:color w:val="000000"/>
                <w:b w:val="off"/>
                <w:i w:val="off"/>
              </w:rPr>
              <w:t>28/25</w:t>
            </w:r>
            <w:bookmarkEnd w:id="3911"/>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12"/>
            <w:r>
              <w:rPr>
                <w:rFonts w:ascii="宋体" w:hAnsi="宋体" w:cs="宋体" w:eastAsia="宋体"/>
                <w:sz w:val="38"/>
                <w:spacing w:val="0"/>
                <w:color w:val="000000"/>
                <w:b w:val="off"/>
                <w:i w:val="off"/>
              </w:rPr>
              <w:t xml:space="preserve"> </w:t>
            </w:r>
            <w:bookmarkEnd w:id="3912"/>
          </w:p>
        </w:tc>
      </w:tr>
      <w:tr>
        <w:trPr>
          <w:trHeight w:hRule="atLeast" w:val="46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913"/>
            <w:r>
              <w:rPr>
                <w:rFonts w:ascii="宋体" w:hAnsi="宋体" w:cs="宋体" w:eastAsia="宋体"/>
                <w:sz w:val="38"/>
                <w:spacing w:val="0"/>
                <w:color w:val="000000"/>
                <w:b w:val="off"/>
                <w:i w:val="off"/>
              </w:rPr>
              <w:t>PARTY)</w:t>
            </w:r>
            <w:bookmarkEnd w:id="391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14"/>
            <w:r>
              <w:rPr>
                <w:rFonts w:ascii="宋体" w:hAnsi="宋体" w:cs="宋体" w:eastAsia="宋体"/>
                <w:sz w:val="38"/>
                <w:spacing w:val="0"/>
                <w:color w:val="000000"/>
                <w:b w:val="off"/>
                <w:i w:val="off"/>
              </w:rPr>
              <w:t xml:space="preserve"> </w:t>
            </w:r>
            <w:bookmarkEnd w:id="3914"/>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15"/>
            <w:r>
              <w:rPr>
                <w:rFonts w:ascii="宋体" w:hAnsi="宋体" w:cs="宋体" w:eastAsia="宋体"/>
                <w:sz w:val="38"/>
                <w:spacing w:val="0"/>
                <w:color w:val="000000"/>
                <w:b w:val="off"/>
                <w:i w:val="off"/>
              </w:rPr>
              <w:t xml:space="preserve"> </w:t>
            </w:r>
            <w:bookmarkEnd w:id="391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16"/>
            <w:r>
              <w:rPr>
                <w:rFonts w:ascii="宋体" w:hAnsi="宋体" w:cs="宋体" w:eastAsia="宋体"/>
                <w:sz w:val="38"/>
                <w:spacing w:val="0"/>
                <w:color w:val="000000"/>
                <w:b w:val="off"/>
                <w:i w:val="off"/>
              </w:rPr>
              <w:t xml:space="preserve"> </w:t>
            </w:r>
            <w:bookmarkEnd w:id="391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17"/>
            <w:r>
              <w:rPr>
                <w:rFonts w:ascii="宋体" w:hAnsi="宋体" w:cs="宋体" w:eastAsia="宋体"/>
                <w:sz w:val="38"/>
                <w:spacing w:val="0"/>
                <w:color w:val="000000"/>
                <w:b w:val="off"/>
                <w:i w:val="off"/>
              </w:rPr>
              <w:t xml:space="preserve"> </w:t>
            </w:r>
            <w:bookmarkEnd w:id="3917"/>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18"/>
            <w:r>
              <w:rPr>
                <w:rFonts w:ascii="宋体" w:hAnsi="宋体" w:cs="宋体" w:eastAsia="宋体"/>
                <w:sz w:val="38"/>
                <w:spacing w:val="0"/>
                <w:color w:val="000000"/>
                <w:b w:val="off"/>
                <w:i w:val="off"/>
              </w:rPr>
              <w:t xml:space="preserve"> </w:t>
            </w:r>
            <w:bookmarkEnd w:id="3918"/>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19"/>
            <w:r>
              <w:rPr>
                <w:rFonts w:ascii="宋体" w:hAnsi="宋体" w:cs="宋体" w:eastAsia="宋体"/>
                <w:sz w:val="38"/>
                <w:spacing w:val="0"/>
                <w:color w:val="000000"/>
                <w:b w:val="off"/>
                <w:i w:val="off"/>
              </w:rPr>
              <w:t xml:space="preserve"> </w:t>
            </w:r>
            <w:bookmarkEnd w:id="391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0"/>
            <w:r>
              <w:rPr>
                <w:rFonts w:ascii="宋体" w:hAnsi="宋体" w:cs="宋体" w:eastAsia="宋体"/>
                <w:sz w:val="38"/>
                <w:spacing w:val="0"/>
                <w:color w:val="000000"/>
                <w:b w:val="off"/>
                <w:i w:val="off"/>
              </w:rPr>
              <w:t xml:space="preserve"> </w:t>
            </w:r>
            <w:bookmarkEnd w:id="392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1"/>
            <w:r>
              <w:rPr>
                <w:rFonts w:ascii="宋体" w:hAnsi="宋体" w:cs="宋体" w:eastAsia="宋体"/>
                <w:sz w:val="38"/>
                <w:spacing w:val="0"/>
                <w:color w:val="000000"/>
                <w:b w:val="off"/>
                <w:i w:val="off"/>
              </w:rPr>
              <w:t xml:space="preserve"> </w:t>
            </w:r>
            <w:bookmarkEnd w:id="392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2"/>
            <w:r>
              <w:rPr>
                <w:rFonts w:ascii="宋体" w:hAnsi="宋体" w:cs="宋体" w:eastAsia="宋体"/>
                <w:sz w:val="38"/>
                <w:spacing w:val="0"/>
                <w:color w:val="000000"/>
                <w:b w:val="off"/>
                <w:i w:val="off"/>
              </w:rPr>
              <w:t xml:space="preserve"> </w:t>
            </w:r>
            <w:bookmarkEnd w:id="392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3"/>
            <w:r>
              <w:rPr>
                <w:rFonts w:ascii="宋体" w:hAnsi="宋体" w:cs="宋体" w:eastAsia="宋体"/>
                <w:sz w:val="38"/>
                <w:spacing w:val="0"/>
                <w:color w:val="000000"/>
                <w:b w:val="off"/>
                <w:i w:val="off"/>
              </w:rPr>
              <w:t xml:space="preserve"> </w:t>
            </w:r>
            <w:bookmarkEnd w:id="392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4"/>
            <w:r>
              <w:rPr>
                <w:rFonts w:ascii="宋体" w:hAnsi="宋体" w:cs="宋体" w:eastAsia="宋体"/>
                <w:sz w:val="38"/>
                <w:spacing w:val="0"/>
                <w:color w:val="000000"/>
                <w:b w:val="off"/>
                <w:i w:val="off"/>
              </w:rPr>
              <w:t xml:space="preserve"> </w:t>
            </w:r>
            <w:bookmarkEnd w:id="392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5"/>
            <w:r>
              <w:rPr>
                <w:rFonts w:ascii="宋体" w:hAnsi="宋体" w:cs="宋体" w:eastAsia="宋体"/>
                <w:sz w:val="38"/>
                <w:spacing w:val="0"/>
                <w:color w:val="000000"/>
                <w:b w:val="off"/>
                <w:i w:val="off"/>
              </w:rPr>
              <w:t xml:space="preserve"> </w:t>
            </w:r>
            <w:bookmarkEnd w:id="392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6"/>
            <w:r>
              <w:rPr>
                <w:rFonts w:ascii="宋体" w:hAnsi="宋体" w:cs="宋体" w:eastAsia="宋体"/>
                <w:sz w:val="38"/>
                <w:spacing w:val="0"/>
                <w:color w:val="000000"/>
                <w:b w:val="off"/>
                <w:i w:val="off"/>
              </w:rPr>
              <w:t xml:space="preserve"> </w:t>
            </w:r>
            <w:bookmarkEnd w:id="3926"/>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7"/>
            <w:r>
              <w:rPr>
                <w:rFonts w:ascii="宋体" w:hAnsi="宋体" w:cs="宋体" w:eastAsia="宋体"/>
                <w:sz w:val="38"/>
                <w:spacing w:val="0"/>
                <w:color w:val="000000"/>
                <w:b w:val="off"/>
                <w:i w:val="off"/>
              </w:rPr>
              <w:t xml:space="preserve"> </w:t>
            </w:r>
            <w:bookmarkEnd w:id="3927"/>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8"/>
            <w:r>
              <w:rPr>
                <w:rFonts w:ascii="宋体" w:hAnsi="宋体" w:cs="宋体" w:eastAsia="宋体"/>
                <w:sz w:val="38"/>
                <w:spacing w:val="0"/>
                <w:color w:val="000000"/>
                <w:b w:val="off"/>
                <w:i w:val="off"/>
              </w:rPr>
              <w:t xml:space="preserve"> </w:t>
            </w:r>
            <w:bookmarkEnd w:id="3928"/>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29"/>
            <w:r>
              <w:rPr>
                <w:rFonts w:ascii="宋体" w:hAnsi="宋体" w:cs="宋体" w:eastAsia="宋体"/>
                <w:sz w:val="38"/>
                <w:spacing w:val="0"/>
                <w:color w:val="000000"/>
                <w:b w:val="off"/>
                <w:i w:val="off"/>
              </w:rPr>
              <w:t xml:space="preserve"> </w:t>
            </w:r>
            <w:bookmarkEnd w:id="3929"/>
          </w:p>
        </w:tc>
      </w:tr>
      <w:tr>
        <w:trPr>
          <w:trHeight w:hRule="atLeast" w:val="60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930"/>
            <w:r>
              <w:rPr>
                <w:rFonts w:ascii="宋体" w:hAnsi="宋体" w:cs="宋体" w:eastAsia="宋体"/>
                <w:sz w:val="38"/>
                <w:spacing w:val="0"/>
                <w:color w:val="000000"/>
                <w:b w:val="off"/>
                <w:i w:val="off"/>
              </w:rPr>
              <w:t>日本民主党(DEMOCRATIC</w:t>
            </w:r>
            <w:bookmarkEnd w:id="3930"/>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1"/>
            <w:r>
              <w:rPr>
                <w:rFonts w:ascii="宋体" w:hAnsi="宋体" w:cs="宋体" w:eastAsia="宋体"/>
                <w:sz w:val="38"/>
                <w:spacing w:val="0"/>
                <w:color w:val="000000"/>
                <w:b w:val="off"/>
                <w:i w:val="off"/>
              </w:rPr>
              <w:t xml:space="preserve"> </w:t>
            </w:r>
            <w:bookmarkEnd w:id="3931"/>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2"/>
            <w:r>
              <w:rPr>
                <w:rFonts w:ascii="宋体" w:hAnsi="宋体" w:cs="宋体" w:eastAsia="宋体"/>
                <w:sz w:val="38"/>
                <w:spacing w:val="0"/>
                <w:color w:val="000000"/>
                <w:b w:val="off"/>
                <w:i w:val="off"/>
              </w:rPr>
              <w:t xml:space="preserve"> </w:t>
            </w:r>
            <w:bookmarkEnd w:id="393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3"/>
            <w:r>
              <w:rPr>
                <w:rFonts w:ascii="宋体" w:hAnsi="宋体" w:cs="宋体" w:eastAsia="宋体"/>
                <w:sz w:val="38"/>
                <w:spacing w:val="0"/>
                <w:color w:val="000000"/>
                <w:b w:val="off"/>
                <w:i w:val="off"/>
              </w:rPr>
              <w:t xml:space="preserve"> </w:t>
            </w:r>
            <w:bookmarkEnd w:id="393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4"/>
            <w:r>
              <w:rPr>
                <w:rFonts w:ascii="宋体" w:hAnsi="宋体" w:cs="宋体" w:eastAsia="宋体"/>
                <w:sz w:val="38"/>
                <w:spacing w:val="0"/>
                <w:color w:val="000000"/>
                <w:b w:val="off"/>
                <w:i w:val="off"/>
              </w:rPr>
              <w:t xml:space="preserve"> </w:t>
            </w:r>
            <w:bookmarkEnd w:id="3934"/>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5"/>
            <w:r>
              <w:rPr>
                <w:rFonts w:ascii="宋体" w:hAnsi="宋体" w:cs="宋体" w:eastAsia="宋体"/>
                <w:sz w:val="38"/>
                <w:spacing w:val="0"/>
                <w:color w:val="000000"/>
                <w:b w:val="off"/>
                <w:i w:val="off"/>
              </w:rPr>
              <w:t xml:space="preserve"> </w:t>
            </w:r>
            <w:bookmarkEnd w:id="3935"/>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6"/>
            <w:r>
              <w:rPr>
                <w:rFonts w:ascii="宋体" w:hAnsi="宋体" w:cs="宋体" w:eastAsia="宋体"/>
                <w:sz w:val="38"/>
                <w:spacing w:val="0"/>
                <w:color w:val="000000"/>
                <w:b w:val="off"/>
                <w:i w:val="off"/>
              </w:rPr>
              <w:t xml:space="preserve"> </w:t>
            </w:r>
            <w:bookmarkEnd w:id="393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7"/>
            <w:r>
              <w:rPr>
                <w:rFonts w:ascii="宋体" w:hAnsi="宋体" w:cs="宋体" w:eastAsia="宋体"/>
                <w:sz w:val="38"/>
                <w:spacing w:val="0"/>
                <w:color w:val="000000"/>
                <w:b w:val="off"/>
                <w:i w:val="off"/>
              </w:rPr>
              <w:t xml:space="preserve"> </w:t>
            </w:r>
            <w:bookmarkEnd w:id="393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8"/>
            <w:r>
              <w:rPr>
                <w:rFonts w:ascii="宋体" w:hAnsi="宋体" w:cs="宋体" w:eastAsia="宋体"/>
                <w:sz w:val="38"/>
                <w:spacing w:val="0"/>
                <w:color w:val="000000"/>
                <w:b w:val="off"/>
                <w:i w:val="off"/>
              </w:rPr>
              <w:t xml:space="preserve"> </w:t>
            </w:r>
            <w:bookmarkEnd w:id="393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39"/>
            <w:r>
              <w:rPr>
                <w:rFonts w:ascii="宋体" w:hAnsi="宋体" w:cs="宋体" w:eastAsia="宋体"/>
                <w:sz w:val="38"/>
                <w:spacing w:val="0"/>
                <w:color w:val="000000"/>
                <w:b w:val="off"/>
                <w:i w:val="off"/>
              </w:rPr>
              <w:t xml:space="preserve"> </w:t>
            </w:r>
            <w:bookmarkEnd w:id="393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40"/>
            <w:r>
              <w:rPr>
                <w:rFonts w:ascii="宋体" w:hAnsi="宋体" w:cs="宋体" w:eastAsia="宋体"/>
                <w:sz w:val="38"/>
                <w:spacing w:val="0"/>
                <w:color w:val="000000"/>
                <w:b w:val="off"/>
                <w:i w:val="off"/>
              </w:rPr>
              <w:t xml:space="preserve"> </w:t>
            </w:r>
            <w:bookmarkEnd w:id="394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41"/>
            <w:r>
              <w:rPr>
                <w:rFonts w:ascii="宋体" w:hAnsi="宋体" w:cs="宋体" w:eastAsia="宋体"/>
                <w:sz w:val="38"/>
                <w:spacing w:val="0"/>
                <w:color w:val="000000"/>
                <w:b w:val="off"/>
                <w:i w:val="off"/>
              </w:rPr>
              <w:t xml:space="preserve"> </w:t>
            </w:r>
            <w:bookmarkEnd w:id="394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42"/>
            <w:r>
              <w:rPr>
                <w:rFonts w:ascii="宋体" w:hAnsi="宋体" w:cs="宋体" w:eastAsia="宋体"/>
                <w:sz w:val="38"/>
                <w:spacing w:val="0"/>
                <w:color w:val="000000"/>
                <w:b w:val="off"/>
                <w:i w:val="off"/>
              </w:rPr>
              <w:t xml:space="preserve"> </w:t>
            </w:r>
            <w:bookmarkEnd w:id="394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43"/>
            <w:r>
              <w:rPr>
                <w:rFonts w:ascii="宋体" w:hAnsi="宋体" w:cs="宋体" w:eastAsia="宋体"/>
                <w:sz w:val="38"/>
                <w:spacing w:val="0"/>
                <w:color w:val="000000"/>
                <w:b w:val="off"/>
                <w:i w:val="off"/>
              </w:rPr>
              <w:t xml:space="preserve"> </w:t>
            </w:r>
            <w:bookmarkEnd w:id="3943"/>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44"/>
            <w:r>
              <w:rPr>
                <w:rFonts w:ascii="宋体" w:hAnsi="宋体" w:cs="宋体" w:eastAsia="宋体"/>
                <w:sz w:val="38"/>
                <w:spacing w:val="0"/>
                <w:color w:val="000000"/>
                <w:b w:val="off"/>
                <w:i w:val="off"/>
              </w:rPr>
              <w:t>11/16</w:t>
            </w:r>
            <w:bookmarkEnd w:id="3944"/>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45"/>
            <w:r>
              <w:rPr>
                <w:rFonts w:ascii="宋体" w:hAnsi="宋体" w:cs="宋体" w:eastAsia="宋体"/>
                <w:sz w:val="38"/>
                <w:spacing w:val="0"/>
                <w:color w:val="000000"/>
                <w:b w:val="off"/>
                <w:i w:val="off"/>
              </w:rPr>
              <w:t xml:space="preserve"> </w:t>
            </w:r>
            <w:bookmarkEnd w:id="394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46"/>
            <w:r>
              <w:rPr>
                <w:rFonts w:ascii="宋体" w:hAnsi="宋体" w:cs="宋体" w:eastAsia="宋体"/>
                <w:sz w:val="38"/>
                <w:spacing w:val="0"/>
                <w:color w:val="000000"/>
                <w:b w:val="off"/>
                <w:i w:val="off"/>
              </w:rPr>
              <w:t xml:space="preserve"> </w:t>
            </w:r>
            <w:bookmarkEnd w:id="3946"/>
          </w:p>
        </w:tc>
      </w:tr>
      <w:tr>
        <w:trPr>
          <w:trHeight w:hRule="atLeast" w:val="48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947"/>
            <w:r>
              <w:rPr>
                <w:rFonts w:ascii="宋体" w:hAnsi="宋体" w:cs="宋体" w:eastAsia="宋体"/>
                <w:sz w:val="38"/>
                <w:spacing w:val="0"/>
                <w:color w:val="000000"/>
                <w:b w:val="off"/>
                <w:i w:val="off"/>
              </w:rPr>
              <w:t>PARTY OF JAPAN)</w:t>
            </w:r>
            <w:bookmarkEnd w:id="3947"/>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48"/>
            <w:r>
              <w:rPr>
                <w:rFonts w:ascii="宋体" w:hAnsi="宋体" w:cs="宋体" w:eastAsia="宋体"/>
                <w:sz w:val="38"/>
                <w:spacing w:val="0"/>
                <w:color w:val="000000"/>
                <w:b w:val="off"/>
                <w:i w:val="off"/>
              </w:rPr>
              <w:t xml:space="preserve"> </w:t>
            </w:r>
            <w:bookmarkEnd w:id="3948"/>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49"/>
            <w:r>
              <w:rPr>
                <w:rFonts w:ascii="宋体" w:hAnsi="宋体" w:cs="宋体" w:eastAsia="宋体"/>
                <w:sz w:val="38"/>
                <w:spacing w:val="0"/>
                <w:color w:val="000000"/>
                <w:b w:val="off"/>
                <w:i w:val="off"/>
              </w:rPr>
              <w:t xml:space="preserve"> </w:t>
            </w:r>
            <w:bookmarkEnd w:id="394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0"/>
            <w:r>
              <w:rPr>
                <w:rFonts w:ascii="宋体" w:hAnsi="宋体" w:cs="宋体" w:eastAsia="宋体"/>
                <w:sz w:val="38"/>
                <w:spacing w:val="0"/>
                <w:color w:val="000000"/>
                <w:b w:val="off"/>
                <w:i w:val="off"/>
              </w:rPr>
              <w:t xml:space="preserve"> </w:t>
            </w:r>
            <w:bookmarkEnd w:id="395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1"/>
            <w:r>
              <w:rPr>
                <w:rFonts w:ascii="宋体" w:hAnsi="宋体" w:cs="宋体" w:eastAsia="宋体"/>
                <w:sz w:val="38"/>
                <w:spacing w:val="0"/>
                <w:color w:val="000000"/>
                <w:b w:val="off"/>
                <w:i w:val="off"/>
              </w:rPr>
              <w:t xml:space="preserve"> </w:t>
            </w:r>
            <w:bookmarkEnd w:id="3951"/>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2"/>
            <w:r>
              <w:rPr>
                <w:rFonts w:ascii="宋体" w:hAnsi="宋体" w:cs="宋体" w:eastAsia="宋体"/>
                <w:sz w:val="38"/>
                <w:spacing w:val="0"/>
                <w:color w:val="000000"/>
                <w:b w:val="off"/>
                <w:i w:val="off"/>
              </w:rPr>
              <w:t xml:space="preserve"> </w:t>
            </w:r>
            <w:bookmarkEnd w:id="3952"/>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3"/>
            <w:r>
              <w:rPr>
                <w:rFonts w:ascii="宋体" w:hAnsi="宋体" w:cs="宋体" w:eastAsia="宋体"/>
                <w:sz w:val="38"/>
                <w:spacing w:val="0"/>
                <w:color w:val="000000"/>
                <w:b w:val="off"/>
                <w:i w:val="off"/>
              </w:rPr>
              <w:t xml:space="preserve"> </w:t>
            </w:r>
            <w:bookmarkEnd w:id="395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4"/>
            <w:r>
              <w:rPr>
                <w:rFonts w:ascii="宋体" w:hAnsi="宋体" w:cs="宋体" w:eastAsia="宋体"/>
                <w:sz w:val="38"/>
                <w:spacing w:val="0"/>
                <w:color w:val="000000"/>
                <w:b w:val="off"/>
                <w:i w:val="off"/>
              </w:rPr>
              <w:t xml:space="preserve"> </w:t>
            </w:r>
            <w:bookmarkEnd w:id="395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5"/>
            <w:r>
              <w:rPr>
                <w:rFonts w:ascii="宋体" w:hAnsi="宋体" w:cs="宋体" w:eastAsia="宋体"/>
                <w:sz w:val="38"/>
                <w:spacing w:val="0"/>
                <w:color w:val="000000"/>
                <w:b w:val="off"/>
                <w:i w:val="off"/>
              </w:rPr>
              <w:t xml:space="preserve"> </w:t>
            </w:r>
            <w:bookmarkEnd w:id="395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6"/>
            <w:r>
              <w:rPr>
                <w:rFonts w:ascii="宋体" w:hAnsi="宋体" w:cs="宋体" w:eastAsia="宋体"/>
                <w:sz w:val="38"/>
                <w:spacing w:val="0"/>
                <w:color w:val="000000"/>
                <w:b w:val="off"/>
                <w:i w:val="off"/>
              </w:rPr>
              <w:t xml:space="preserve"> </w:t>
            </w:r>
            <w:bookmarkEnd w:id="395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7"/>
            <w:r>
              <w:rPr>
                <w:rFonts w:ascii="宋体" w:hAnsi="宋体" w:cs="宋体" w:eastAsia="宋体"/>
                <w:sz w:val="38"/>
                <w:spacing w:val="0"/>
                <w:color w:val="000000"/>
                <w:b w:val="off"/>
                <w:i w:val="off"/>
              </w:rPr>
              <w:t xml:space="preserve"> </w:t>
            </w:r>
            <w:bookmarkEnd w:id="395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8"/>
            <w:r>
              <w:rPr>
                <w:rFonts w:ascii="宋体" w:hAnsi="宋体" w:cs="宋体" w:eastAsia="宋体"/>
                <w:sz w:val="38"/>
                <w:spacing w:val="0"/>
                <w:color w:val="000000"/>
                <w:b w:val="off"/>
                <w:i w:val="off"/>
              </w:rPr>
              <w:t xml:space="preserve"> </w:t>
            </w:r>
            <w:bookmarkEnd w:id="395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59"/>
            <w:r>
              <w:rPr>
                <w:rFonts w:ascii="宋体" w:hAnsi="宋体" w:cs="宋体" w:eastAsia="宋体"/>
                <w:sz w:val="38"/>
                <w:spacing w:val="0"/>
                <w:color w:val="000000"/>
                <w:b w:val="off"/>
                <w:i w:val="off"/>
              </w:rPr>
              <w:t xml:space="preserve"> </w:t>
            </w:r>
            <w:bookmarkEnd w:id="395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60"/>
            <w:r>
              <w:rPr>
                <w:rFonts w:ascii="宋体" w:hAnsi="宋体" w:cs="宋体" w:eastAsia="宋体"/>
                <w:sz w:val="38"/>
                <w:spacing w:val="0"/>
                <w:color w:val="000000"/>
                <w:b w:val="off"/>
                <w:i w:val="off"/>
              </w:rPr>
              <w:t xml:space="preserve"> </w:t>
            </w:r>
            <w:bookmarkEnd w:id="3960"/>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61"/>
            <w:r>
              <w:rPr>
                <w:rFonts w:ascii="宋体" w:hAnsi="宋体" w:cs="宋体" w:eastAsia="宋体"/>
                <w:sz w:val="38"/>
                <w:spacing w:val="0"/>
                <w:color w:val="000000"/>
                <w:b w:val="off"/>
                <w:i w:val="off"/>
              </w:rPr>
              <w:t xml:space="preserve"> </w:t>
            </w:r>
            <w:bookmarkEnd w:id="3961"/>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62"/>
            <w:r>
              <w:rPr>
                <w:rFonts w:ascii="宋体" w:hAnsi="宋体" w:cs="宋体" w:eastAsia="宋体"/>
                <w:sz w:val="38"/>
                <w:spacing w:val="0"/>
                <w:color w:val="000000"/>
                <w:b w:val="off"/>
                <w:i w:val="off"/>
              </w:rPr>
              <w:t xml:space="preserve"> </w:t>
            </w:r>
            <w:bookmarkEnd w:id="3962"/>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63"/>
            <w:r>
              <w:rPr>
                <w:rFonts w:ascii="宋体" w:hAnsi="宋体" w:cs="宋体" w:eastAsia="宋体"/>
                <w:sz w:val="38"/>
                <w:spacing w:val="0"/>
                <w:color w:val="000000"/>
                <w:b w:val="off"/>
                <w:i w:val="off"/>
              </w:rPr>
              <w:t xml:space="preserve"> </w:t>
            </w:r>
            <w:bookmarkEnd w:id="3963"/>
          </w:p>
        </w:tc>
      </w:tr>
      <w:tr>
        <w:trPr>
          <w:trHeight w:hRule="atLeast" w:val="62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964"/>
            <w:r>
              <w:rPr>
                <w:rFonts w:ascii="宋体" w:hAnsi="宋体" w:cs="宋体" w:eastAsia="宋体"/>
                <w:sz w:val="38"/>
                <w:spacing w:val="0"/>
                <w:color w:val="000000"/>
                <w:b w:val="off"/>
                <w:i w:val="off"/>
              </w:rPr>
              <w:t>民 主 社 会 党 (DEMO-</w:t>
            </w:r>
            <w:bookmarkEnd w:id="3964"/>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65"/>
            <w:r>
              <w:rPr>
                <w:rFonts w:ascii="宋体" w:hAnsi="宋体" w:cs="宋体" w:eastAsia="宋体"/>
                <w:sz w:val="38"/>
                <w:spacing w:val="0"/>
                <w:color w:val="000000"/>
                <w:b w:val="off"/>
                <w:i w:val="off"/>
              </w:rPr>
              <w:t xml:space="preserve"> </w:t>
            </w:r>
            <w:bookmarkEnd w:id="3965"/>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66"/>
            <w:r>
              <w:rPr>
                <w:rFonts w:ascii="宋体" w:hAnsi="宋体" w:cs="宋体" w:eastAsia="宋体"/>
                <w:sz w:val="38"/>
                <w:spacing w:val="0"/>
                <w:color w:val="000000"/>
                <w:b w:val="off"/>
                <w:i w:val="off"/>
              </w:rPr>
              <w:t xml:space="preserve"> </w:t>
            </w:r>
            <w:bookmarkEnd w:id="396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67"/>
            <w:r>
              <w:rPr>
                <w:rFonts w:ascii="宋体" w:hAnsi="宋体" w:cs="宋体" w:eastAsia="宋体"/>
                <w:sz w:val="38"/>
                <w:spacing w:val="0"/>
                <w:color w:val="000000"/>
                <w:b w:val="off"/>
                <w:i w:val="off"/>
              </w:rPr>
              <w:t xml:space="preserve"> </w:t>
            </w:r>
            <w:bookmarkEnd w:id="396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68"/>
            <w:r>
              <w:rPr>
                <w:rFonts w:ascii="宋体" w:hAnsi="宋体" w:cs="宋体" w:eastAsia="宋体"/>
                <w:sz w:val="38"/>
                <w:spacing w:val="0"/>
                <w:color w:val="000000"/>
                <w:b w:val="off"/>
                <w:i w:val="off"/>
              </w:rPr>
              <w:t xml:space="preserve"> </w:t>
            </w:r>
            <w:bookmarkEnd w:id="3968"/>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69"/>
            <w:r>
              <w:rPr>
                <w:rFonts w:ascii="宋体" w:hAnsi="宋体" w:cs="宋体" w:eastAsia="宋体"/>
                <w:sz w:val="38"/>
                <w:spacing w:val="0"/>
                <w:color w:val="000000"/>
                <w:b w:val="off"/>
                <w:i w:val="off"/>
              </w:rPr>
              <w:t>7</w:t>
            </w:r>
            <w:bookmarkEnd w:id="3969"/>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0"/>
            <w:r>
              <w:rPr>
                <w:rFonts w:ascii="宋体" w:hAnsi="宋体" w:cs="宋体" w:eastAsia="宋体"/>
                <w:sz w:val="38"/>
                <w:spacing w:val="0"/>
                <w:color w:val="000000"/>
                <w:b w:val="off"/>
                <w:i w:val="off"/>
              </w:rPr>
              <w:t>7</w:t>
            </w:r>
            <w:bookmarkEnd w:id="397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1"/>
            <w:r>
              <w:rPr>
                <w:rFonts w:ascii="宋体" w:hAnsi="宋体" w:cs="宋体" w:eastAsia="宋体"/>
                <w:sz w:val="38"/>
                <w:spacing w:val="0"/>
                <w:color w:val="000000"/>
                <w:b w:val="off"/>
                <w:i w:val="off"/>
              </w:rPr>
              <w:t>7</w:t>
            </w:r>
            <w:bookmarkEnd w:id="397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2"/>
            <w:r>
              <w:rPr>
                <w:rFonts w:ascii="宋体" w:hAnsi="宋体" w:cs="宋体" w:eastAsia="宋体"/>
                <w:sz w:val="38"/>
                <w:spacing w:val="0"/>
                <w:color w:val="000000"/>
                <w:b w:val="off"/>
                <w:i w:val="off"/>
              </w:rPr>
              <w:t>6</w:t>
            </w:r>
            <w:bookmarkEnd w:id="397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3"/>
            <w:r>
              <w:rPr>
                <w:rFonts w:ascii="宋体" w:hAnsi="宋体" w:cs="宋体" w:eastAsia="宋体"/>
                <w:sz w:val="38"/>
                <w:spacing w:val="0"/>
                <w:color w:val="000000"/>
                <w:b w:val="off"/>
                <w:i w:val="off"/>
              </w:rPr>
              <w:t>7</w:t>
            </w:r>
            <w:bookmarkEnd w:id="397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4"/>
            <w:r>
              <w:rPr>
                <w:rFonts w:ascii="宋体" w:hAnsi="宋体" w:cs="宋体" w:eastAsia="宋体"/>
                <w:sz w:val="38"/>
                <w:spacing w:val="0"/>
                <w:color w:val="000000"/>
                <w:b w:val="off"/>
                <w:i w:val="off"/>
              </w:rPr>
              <w:t>7</w:t>
            </w:r>
            <w:bookmarkEnd w:id="397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5"/>
            <w:r>
              <w:rPr>
                <w:rFonts w:ascii="宋体" w:hAnsi="宋体" w:cs="宋体" w:eastAsia="宋体"/>
                <w:sz w:val="38"/>
                <w:spacing w:val="0"/>
                <w:color w:val="000000"/>
                <w:b w:val="off"/>
                <w:i w:val="off"/>
              </w:rPr>
              <w:t>7</w:t>
            </w:r>
            <w:bookmarkEnd w:id="397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6"/>
            <w:r>
              <w:rPr>
                <w:rFonts w:ascii="宋体" w:hAnsi="宋体" w:cs="宋体" w:eastAsia="宋体"/>
                <w:sz w:val="38"/>
                <w:spacing w:val="0"/>
                <w:color w:val="000000"/>
                <w:b w:val="off"/>
                <w:i w:val="off"/>
              </w:rPr>
              <w:t>6</w:t>
            </w:r>
            <w:bookmarkEnd w:id="397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7"/>
            <w:r>
              <w:rPr>
                <w:rFonts w:ascii="宋体" w:hAnsi="宋体" w:cs="宋体" w:eastAsia="宋体"/>
                <w:sz w:val="38"/>
                <w:spacing w:val="0"/>
                <w:color w:val="000000"/>
                <w:b w:val="off"/>
                <w:i w:val="off"/>
              </w:rPr>
              <w:t>5</w:t>
            </w:r>
            <w:bookmarkEnd w:id="3977"/>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78"/>
            <w:r>
              <w:rPr>
                <w:rFonts w:ascii="宋体" w:hAnsi="宋体" w:cs="宋体" w:eastAsia="宋体"/>
                <w:sz w:val="38"/>
                <w:spacing w:val="0"/>
                <w:color w:val="000000"/>
                <w:b w:val="off"/>
                <w:i w:val="off"/>
              </w:rPr>
              <w:t>4</w:t>
            </w:r>
            <w:bookmarkEnd w:id="3978"/>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79"/>
            <w:r>
              <w:rPr>
                <w:rFonts w:ascii="宋体" w:hAnsi="宋体" w:cs="宋体" w:eastAsia="宋体"/>
                <w:sz w:val="38"/>
                <w:spacing w:val="0"/>
                <w:color w:val="000000"/>
                <w:b w:val="off"/>
                <w:i w:val="off"/>
              </w:rPr>
              <w:t xml:space="preserve"> </w:t>
            </w:r>
            <w:bookmarkEnd w:id="3979"/>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0"/>
            <w:r>
              <w:rPr>
                <w:rFonts w:ascii="宋体" w:hAnsi="宋体" w:cs="宋体" w:eastAsia="宋体"/>
                <w:sz w:val="38"/>
                <w:spacing w:val="0"/>
                <w:color w:val="000000"/>
                <w:b w:val="off"/>
                <w:i w:val="off"/>
              </w:rPr>
              <w:t xml:space="preserve"> </w:t>
            </w:r>
            <w:bookmarkEnd w:id="3980"/>
          </w:p>
        </w:tc>
      </w:tr>
      <w:tr>
        <w:trPr>
          <w:trHeight w:hRule="atLeast" w:val="44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981"/>
            <w:r>
              <w:rPr>
                <w:rFonts w:ascii="宋体" w:hAnsi="宋体" w:cs="宋体" w:eastAsia="宋体"/>
                <w:sz w:val="38"/>
                <w:spacing w:val="0"/>
                <w:color w:val="000000"/>
                <w:b w:val="off"/>
                <w:i w:val="off"/>
              </w:rPr>
              <w:t>CRATIC SOCIALISTS)</w:t>
            </w:r>
            <w:bookmarkEnd w:id="3981"/>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2"/>
            <w:r>
              <w:rPr>
                <w:rFonts w:ascii="宋体" w:hAnsi="宋体" w:cs="宋体" w:eastAsia="宋体"/>
                <w:sz w:val="38"/>
                <w:spacing w:val="0"/>
                <w:color w:val="000000"/>
                <w:b w:val="off"/>
                <w:i w:val="off"/>
              </w:rPr>
              <w:t xml:space="preserve"> </w:t>
            </w:r>
            <w:bookmarkEnd w:id="3982"/>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3"/>
            <w:r>
              <w:rPr>
                <w:rFonts w:ascii="宋体" w:hAnsi="宋体" w:cs="宋体" w:eastAsia="宋体"/>
                <w:sz w:val="38"/>
                <w:spacing w:val="0"/>
                <w:color w:val="000000"/>
                <w:b w:val="off"/>
                <w:i w:val="off"/>
              </w:rPr>
              <w:t xml:space="preserve"> </w:t>
            </w:r>
            <w:bookmarkEnd w:id="398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4"/>
            <w:r>
              <w:rPr>
                <w:rFonts w:ascii="宋体" w:hAnsi="宋体" w:cs="宋体" w:eastAsia="宋体"/>
                <w:sz w:val="38"/>
                <w:spacing w:val="0"/>
                <w:color w:val="000000"/>
                <w:b w:val="off"/>
                <w:i w:val="off"/>
              </w:rPr>
              <w:t xml:space="preserve"> </w:t>
            </w:r>
            <w:bookmarkEnd w:id="398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5"/>
            <w:r>
              <w:rPr>
                <w:rFonts w:ascii="宋体" w:hAnsi="宋体" w:cs="宋体" w:eastAsia="宋体"/>
                <w:sz w:val="38"/>
                <w:spacing w:val="0"/>
                <w:color w:val="000000"/>
                <w:b w:val="off"/>
                <w:i w:val="off"/>
              </w:rPr>
              <w:t xml:space="preserve"> </w:t>
            </w:r>
            <w:bookmarkEnd w:id="3985"/>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6"/>
            <w:r>
              <w:rPr>
                <w:rFonts w:ascii="宋体" w:hAnsi="宋体" w:cs="宋体" w:eastAsia="宋体"/>
                <w:sz w:val="38"/>
                <w:spacing w:val="0"/>
                <w:color w:val="000000"/>
                <w:b w:val="off"/>
                <w:i w:val="off"/>
              </w:rPr>
              <w:t xml:space="preserve"> </w:t>
            </w:r>
            <w:bookmarkEnd w:id="3986"/>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7"/>
            <w:r>
              <w:rPr>
                <w:rFonts w:ascii="宋体" w:hAnsi="宋体" w:cs="宋体" w:eastAsia="宋体"/>
                <w:sz w:val="38"/>
                <w:spacing w:val="0"/>
                <w:color w:val="000000"/>
                <w:b w:val="off"/>
                <w:i w:val="off"/>
              </w:rPr>
              <w:t xml:space="preserve"> </w:t>
            </w:r>
            <w:bookmarkEnd w:id="398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8"/>
            <w:r>
              <w:rPr>
                <w:rFonts w:ascii="宋体" w:hAnsi="宋体" w:cs="宋体" w:eastAsia="宋体"/>
                <w:sz w:val="38"/>
                <w:spacing w:val="0"/>
                <w:color w:val="000000"/>
                <w:b w:val="off"/>
                <w:i w:val="off"/>
              </w:rPr>
              <w:t xml:space="preserve"> </w:t>
            </w:r>
            <w:bookmarkEnd w:id="398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89"/>
            <w:r>
              <w:rPr>
                <w:rFonts w:ascii="宋体" w:hAnsi="宋体" w:cs="宋体" w:eastAsia="宋体"/>
                <w:sz w:val="38"/>
                <w:spacing w:val="0"/>
                <w:color w:val="000000"/>
                <w:b w:val="off"/>
                <w:i w:val="off"/>
              </w:rPr>
              <w:t xml:space="preserve"> </w:t>
            </w:r>
            <w:bookmarkEnd w:id="398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90"/>
            <w:r>
              <w:rPr>
                <w:rFonts w:ascii="宋体" w:hAnsi="宋体" w:cs="宋体" w:eastAsia="宋体"/>
                <w:sz w:val="38"/>
                <w:spacing w:val="0"/>
                <w:color w:val="000000"/>
                <w:b w:val="off"/>
                <w:i w:val="off"/>
              </w:rPr>
              <w:t xml:space="preserve"> </w:t>
            </w:r>
            <w:bookmarkEnd w:id="399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91"/>
            <w:r>
              <w:rPr>
                <w:rFonts w:ascii="宋体" w:hAnsi="宋体" w:cs="宋体" w:eastAsia="宋体"/>
                <w:sz w:val="38"/>
                <w:spacing w:val="0"/>
                <w:color w:val="000000"/>
                <w:b w:val="off"/>
                <w:i w:val="off"/>
              </w:rPr>
              <w:t xml:space="preserve"> </w:t>
            </w:r>
            <w:bookmarkEnd w:id="399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92"/>
            <w:r>
              <w:rPr>
                <w:rFonts w:ascii="宋体" w:hAnsi="宋体" w:cs="宋体" w:eastAsia="宋体"/>
                <w:sz w:val="38"/>
                <w:spacing w:val="0"/>
                <w:color w:val="000000"/>
                <w:b w:val="off"/>
                <w:i w:val="off"/>
              </w:rPr>
              <w:t xml:space="preserve"> </w:t>
            </w:r>
            <w:bookmarkEnd w:id="399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93"/>
            <w:r>
              <w:rPr>
                <w:rFonts w:ascii="宋体" w:hAnsi="宋体" w:cs="宋体" w:eastAsia="宋体"/>
                <w:sz w:val="38"/>
                <w:spacing w:val="0"/>
                <w:color w:val="000000"/>
                <w:b w:val="off"/>
                <w:i w:val="off"/>
              </w:rPr>
              <w:t xml:space="preserve"> </w:t>
            </w:r>
            <w:bookmarkEnd w:id="399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94"/>
            <w:r>
              <w:rPr>
                <w:rFonts w:ascii="宋体" w:hAnsi="宋体" w:cs="宋体" w:eastAsia="宋体"/>
                <w:sz w:val="38"/>
                <w:spacing w:val="0"/>
                <w:color w:val="000000"/>
                <w:b w:val="off"/>
                <w:i w:val="off"/>
              </w:rPr>
              <w:t xml:space="preserve"> </w:t>
            </w:r>
            <w:bookmarkEnd w:id="3994"/>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95"/>
            <w:r>
              <w:rPr>
                <w:rFonts w:ascii="宋体" w:hAnsi="宋体" w:cs="宋体" w:eastAsia="宋体"/>
                <w:sz w:val="38"/>
                <w:spacing w:val="0"/>
                <w:color w:val="000000"/>
                <w:b w:val="off"/>
                <w:i w:val="off"/>
              </w:rPr>
              <w:t xml:space="preserve"> </w:t>
            </w:r>
            <w:bookmarkEnd w:id="3995"/>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96"/>
            <w:r>
              <w:rPr>
                <w:rFonts w:ascii="宋体" w:hAnsi="宋体" w:cs="宋体" w:eastAsia="宋体"/>
                <w:sz w:val="38"/>
                <w:spacing w:val="0"/>
                <w:color w:val="000000"/>
                <w:b w:val="off"/>
                <w:i w:val="off"/>
              </w:rPr>
              <w:t xml:space="preserve"> </w:t>
            </w:r>
            <w:bookmarkEnd w:id="3996"/>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3997"/>
            <w:r>
              <w:rPr>
                <w:rFonts w:ascii="宋体" w:hAnsi="宋体" w:cs="宋体" w:eastAsia="宋体"/>
                <w:sz w:val="38"/>
                <w:spacing w:val="0"/>
                <w:color w:val="000000"/>
                <w:b w:val="off"/>
                <w:i w:val="off"/>
              </w:rPr>
              <w:t xml:space="preserve"> </w:t>
            </w:r>
            <w:bookmarkEnd w:id="3997"/>
          </w:p>
        </w:tc>
      </w:tr>
      <w:tr>
        <w:trPr>
          <w:trHeight w:hRule="atLeast" w:val="64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3998"/>
            <w:r>
              <w:rPr>
                <w:rFonts w:ascii="宋体" w:hAnsi="宋体" w:cs="宋体" w:eastAsia="宋体"/>
                <w:sz w:val="38"/>
                <w:spacing w:val="0"/>
                <w:color w:val="000000"/>
                <w:b w:val="off"/>
                <w:i w:val="off"/>
              </w:rPr>
              <w:t>社 会 民 主 党 (SOCIAL</w:t>
            </w:r>
            <w:bookmarkEnd w:id="3998"/>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3999"/>
            <w:r>
              <w:rPr>
                <w:rFonts w:ascii="宋体" w:hAnsi="宋体" w:cs="宋体" w:eastAsia="宋体"/>
                <w:sz w:val="38"/>
                <w:spacing w:val="0"/>
                <w:color w:val="000000"/>
                <w:b w:val="off"/>
                <w:i w:val="off"/>
              </w:rPr>
              <w:t>18</w:t>
            </w:r>
            <w:bookmarkEnd w:id="3999"/>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0"/>
            <w:r>
              <w:rPr>
                <w:rFonts w:ascii="宋体" w:hAnsi="宋体" w:cs="宋体" w:eastAsia="宋体"/>
                <w:sz w:val="38"/>
                <w:spacing w:val="0"/>
                <w:color w:val="000000"/>
                <w:b w:val="off"/>
                <w:i w:val="off"/>
              </w:rPr>
              <w:t>14</w:t>
            </w:r>
            <w:bookmarkEnd w:id="400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1"/>
            <w:r>
              <w:rPr>
                <w:rFonts w:ascii="宋体" w:hAnsi="宋体" w:cs="宋体" w:eastAsia="宋体"/>
                <w:sz w:val="38"/>
                <w:spacing w:val="0"/>
                <w:color w:val="000000"/>
                <w:b w:val="off"/>
                <w:i w:val="off"/>
              </w:rPr>
              <w:t>27</w:t>
            </w:r>
            <w:bookmarkEnd w:id="400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2"/>
            <w:r>
              <w:rPr>
                <w:rFonts w:ascii="宋体" w:hAnsi="宋体" w:cs="宋体" w:eastAsia="宋体"/>
                <w:sz w:val="38"/>
                <w:spacing w:val="0"/>
                <w:color w:val="000000"/>
                <w:b w:val="off"/>
                <w:i w:val="off"/>
              </w:rPr>
              <w:t>33</w:t>
            </w:r>
            <w:bookmarkEnd w:id="4002"/>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3"/>
            <w:r>
              <w:rPr>
                <w:rFonts w:ascii="宋体" w:hAnsi="宋体" w:cs="宋体" w:eastAsia="宋体"/>
                <w:sz w:val="38"/>
                <w:spacing w:val="0"/>
                <w:color w:val="000000"/>
                <w:b w:val="off"/>
                <w:i w:val="off"/>
              </w:rPr>
              <w:t>29</w:t>
            </w:r>
            <w:bookmarkEnd w:id="4003"/>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4"/>
            <w:r>
              <w:rPr>
                <w:rFonts w:ascii="宋体" w:hAnsi="宋体" w:cs="宋体" w:eastAsia="宋体"/>
                <w:sz w:val="38"/>
                <w:spacing w:val="0"/>
                <w:color w:val="000000"/>
                <w:b w:val="off"/>
                <w:i w:val="off"/>
              </w:rPr>
              <w:t>28</w:t>
            </w:r>
            <w:bookmarkEnd w:id="400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5"/>
            <w:r>
              <w:rPr>
                <w:rFonts w:ascii="宋体" w:hAnsi="宋体" w:cs="宋体" w:eastAsia="宋体"/>
                <w:sz w:val="38"/>
                <w:spacing w:val="0"/>
                <w:color w:val="000000"/>
                <w:b w:val="off"/>
                <w:i w:val="off"/>
              </w:rPr>
              <w:t>22</w:t>
            </w:r>
            <w:bookmarkEnd w:id="400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6"/>
            <w:r>
              <w:rPr>
                <w:rFonts w:ascii="宋体" w:hAnsi="宋体" w:cs="宋体" w:eastAsia="宋体"/>
                <w:sz w:val="38"/>
                <w:spacing w:val="0"/>
                <w:color w:val="000000"/>
                <w:b w:val="off"/>
                <w:i w:val="off"/>
              </w:rPr>
              <w:t>21</w:t>
            </w:r>
            <w:bookmarkEnd w:id="400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7"/>
            <w:r>
              <w:rPr>
                <w:rFonts w:ascii="宋体" w:hAnsi="宋体" w:cs="宋体" w:eastAsia="宋体"/>
                <w:sz w:val="38"/>
                <w:spacing w:val="0"/>
                <w:color w:val="000000"/>
                <w:b w:val="off"/>
                <w:i w:val="off"/>
              </w:rPr>
              <w:t>20</w:t>
            </w:r>
            <w:bookmarkEnd w:id="400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8"/>
            <w:r>
              <w:rPr>
                <w:rFonts w:ascii="宋体" w:hAnsi="宋体" w:cs="宋体" w:eastAsia="宋体"/>
                <w:sz w:val="38"/>
                <w:spacing w:val="0"/>
                <w:color w:val="000000"/>
                <w:b w:val="off"/>
                <w:i w:val="off"/>
              </w:rPr>
              <w:t>20</w:t>
            </w:r>
            <w:bookmarkEnd w:id="400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09"/>
            <w:r>
              <w:rPr>
                <w:rFonts w:ascii="宋体" w:hAnsi="宋体" w:cs="宋体" w:eastAsia="宋体"/>
                <w:sz w:val="38"/>
                <w:spacing w:val="0"/>
                <w:color w:val="000000"/>
                <w:b w:val="off"/>
                <w:i w:val="off"/>
              </w:rPr>
              <w:t>20</w:t>
            </w:r>
            <w:bookmarkEnd w:id="400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10"/>
            <w:r>
              <w:rPr>
                <w:rFonts w:ascii="宋体" w:hAnsi="宋体" w:cs="宋体" w:eastAsia="宋体"/>
                <w:sz w:val="38"/>
                <w:spacing w:val="0"/>
                <w:color w:val="000000"/>
                <w:b w:val="off"/>
                <w:i w:val="off"/>
              </w:rPr>
              <w:t>17</w:t>
            </w:r>
            <w:bookmarkEnd w:id="401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11"/>
            <w:r>
              <w:rPr>
                <w:rFonts w:ascii="宋体" w:hAnsi="宋体" w:cs="宋体" w:eastAsia="宋体"/>
                <w:sz w:val="38"/>
                <w:spacing w:val="0"/>
                <w:color w:val="000000"/>
                <w:b w:val="off"/>
                <w:i w:val="off"/>
              </w:rPr>
              <w:t>24</w:t>
            </w:r>
            <w:bookmarkEnd w:id="4011"/>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12"/>
            <w:r>
              <w:rPr>
                <w:rFonts w:ascii="宋体" w:hAnsi="宋体" w:cs="宋体" w:eastAsia="宋体"/>
                <w:sz w:val="38"/>
                <w:spacing w:val="0"/>
                <w:color w:val="000000"/>
                <w:b w:val="off"/>
                <w:i w:val="off"/>
              </w:rPr>
              <w:t>15</w:t>
            </w:r>
            <w:bookmarkEnd w:id="4012"/>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13"/>
            <w:r>
              <w:rPr>
                <w:rFonts w:ascii="宋体" w:hAnsi="宋体" w:cs="宋体" w:eastAsia="宋体"/>
                <w:sz w:val="38"/>
                <w:spacing w:val="0"/>
                <w:color w:val="000000"/>
                <w:b w:val="off"/>
                <w:i w:val="off"/>
              </w:rPr>
              <w:t>2/6</w:t>
            </w:r>
            <w:bookmarkEnd w:id="401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14"/>
            <w:r>
              <w:rPr>
                <w:rFonts w:ascii="宋体" w:hAnsi="宋体" w:cs="宋体" w:eastAsia="宋体"/>
                <w:sz w:val="38"/>
                <w:spacing w:val="0"/>
                <w:color w:val="000000"/>
                <w:b w:val="off"/>
                <w:i w:val="off"/>
              </w:rPr>
              <w:t>4/9</w:t>
            </w:r>
            <w:bookmarkEnd w:id="4014"/>
          </w:p>
        </w:tc>
      </w:tr>
      <w:tr>
        <w:trPr>
          <w:trHeight w:hRule="atLeast" w:val="44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4015"/>
            <w:r>
              <w:rPr>
                <w:rFonts w:ascii="宋体" w:hAnsi="宋体" w:cs="宋体" w:eastAsia="宋体"/>
                <w:sz w:val="38"/>
                <w:spacing w:val="0"/>
                <w:color w:val="000000"/>
                <w:b w:val="off"/>
                <w:i w:val="off"/>
              </w:rPr>
              <w:t>DEMOCRATS)</w:t>
            </w:r>
            <w:bookmarkEnd w:id="401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16"/>
            <w:r>
              <w:rPr>
                <w:rFonts w:ascii="宋体" w:hAnsi="宋体" w:cs="宋体" w:eastAsia="宋体"/>
                <w:sz w:val="38"/>
                <w:spacing w:val="0"/>
                <w:color w:val="000000"/>
                <w:b w:val="off"/>
                <w:i w:val="off"/>
              </w:rPr>
              <w:t xml:space="preserve"> </w:t>
            </w:r>
            <w:bookmarkEnd w:id="4016"/>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17"/>
            <w:r>
              <w:rPr>
                <w:rFonts w:ascii="宋体" w:hAnsi="宋体" w:cs="宋体" w:eastAsia="宋体"/>
                <w:sz w:val="38"/>
                <w:spacing w:val="0"/>
                <w:color w:val="000000"/>
                <w:b w:val="off"/>
                <w:i w:val="off"/>
              </w:rPr>
              <w:t xml:space="preserve"> </w:t>
            </w:r>
            <w:bookmarkEnd w:id="401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18"/>
            <w:r>
              <w:rPr>
                <w:rFonts w:ascii="宋体" w:hAnsi="宋体" w:cs="宋体" w:eastAsia="宋体"/>
                <w:sz w:val="38"/>
                <w:spacing w:val="0"/>
                <w:color w:val="000000"/>
                <w:b w:val="off"/>
                <w:i w:val="off"/>
              </w:rPr>
              <w:t xml:space="preserve"> </w:t>
            </w:r>
            <w:bookmarkEnd w:id="401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19"/>
            <w:r>
              <w:rPr>
                <w:rFonts w:ascii="宋体" w:hAnsi="宋体" w:cs="宋体" w:eastAsia="宋体"/>
                <w:sz w:val="38"/>
                <w:spacing w:val="0"/>
                <w:color w:val="000000"/>
                <w:b w:val="off"/>
                <w:i w:val="off"/>
              </w:rPr>
              <w:t xml:space="preserve"> </w:t>
            </w:r>
            <w:bookmarkEnd w:id="4019"/>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0"/>
            <w:r>
              <w:rPr>
                <w:rFonts w:ascii="宋体" w:hAnsi="宋体" w:cs="宋体" w:eastAsia="宋体"/>
                <w:sz w:val="38"/>
                <w:spacing w:val="0"/>
                <w:color w:val="000000"/>
                <w:b w:val="off"/>
                <w:i w:val="off"/>
              </w:rPr>
              <w:t xml:space="preserve"> </w:t>
            </w:r>
            <w:bookmarkEnd w:id="4020"/>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1"/>
            <w:r>
              <w:rPr>
                <w:rFonts w:ascii="宋体" w:hAnsi="宋体" w:cs="宋体" w:eastAsia="宋体"/>
                <w:sz w:val="38"/>
                <w:spacing w:val="0"/>
                <w:color w:val="000000"/>
                <w:b w:val="off"/>
                <w:i w:val="off"/>
              </w:rPr>
              <w:t xml:space="preserve"> </w:t>
            </w:r>
            <w:bookmarkEnd w:id="402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2"/>
            <w:r>
              <w:rPr>
                <w:rFonts w:ascii="宋体" w:hAnsi="宋体" w:cs="宋体" w:eastAsia="宋体"/>
                <w:sz w:val="38"/>
                <w:spacing w:val="0"/>
                <w:color w:val="000000"/>
                <w:b w:val="off"/>
                <w:i w:val="off"/>
              </w:rPr>
              <w:t xml:space="preserve"> </w:t>
            </w:r>
            <w:bookmarkEnd w:id="402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3"/>
            <w:r>
              <w:rPr>
                <w:rFonts w:ascii="宋体" w:hAnsi="宋体" w:cs="宋体" w:eastAsia="宋体"/>
                <w:sz w:val="38"/>
                <w:spacing w:val="0"/>
                <w:color w:val="000000"/>
                <w:b w:val="off"/>
                <w:i w:val="off"/>
              </w:rPr>
              <w:t xml:space="preserve"> </w:t>
            </w:r>
            <w:bookmarkEnd w:id="402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4"/>
            <w:r>
              <w:rPr>
                <w:rFonts w:ascii="宋体" w:hAnsi="宋体" w:cs="宋体" w:eastAsia="宋体"/>
                <w:sz w:val="38"/>
                <w:spacing w:val="0"/>
                <w:color w:val="000000"/>
                <w:b w:val="off"/>
                <w:i w:val="off"/>
              </w:rPr>
              <w:t xml:space="preserve"> </w:t>
            </w:r>
            <w:bookmarkEnd w:id="402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5"/>
            <w:r>
              <w:rPr>
                <w:rFonts w:ascii="宋体" w:hAnsi="宋体" w:cs="宋体" w:eastAsia="宋体"/>
                <w:sz w:val="38"/>
                <w:spacing w:val="0"/>
                <w:color w:val="000000"/>
                <w:b w:val="off"/>
                <w:i w:val="off"/>
              </w:rPr>
              <w:t xml:space="preserve"> </w:t>
            </w:r>
            <w:bookmarkEnd w:id="402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6"/>
            <w:r>
              <w:rPr>
                <w:rFonts w:ascii="宋体" w:hAnsi="宋体" w:cs="宋体" w:eastAsia="宋体"/>
                <w:sz w:val="38"/>
                <w:spacing w:val="0"/>
                <w:color w:val="000000"/>
                <w:b w:val="off"/>
                <w:i w:val="off"/>
              </w:rPr>
              <w:t xml:space="preserve"> </w:t>
            </w:r>
            <w:bookmarkEnd w:id="402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7"/>
            <w:r>
              <w:rPr>
                <w:rFonts w:ascii="宋体" w:hAnsi="宋体" w:cs="宋体" w:eastAsia="宋体"/>
                <w:sz w:val="38"/>
                <w:spacing w:val="0"/>
                <w:color w:val="000000"/>
                <w:b w:val="off"/>
                <w:i w:val="off"/>
              </w:rPr>
              <w:t xml:space="preserve"> </w:t>
            </w:r>
            <w:bookmarkEnd w:id="402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8"/>
            <w:r>
              <w:rPr>
                <w:rFonts w:ascii="宋体" w:hAnsi="宋体" w:cs="宋体" w:eastAsia="宋体"/>
                <w:sz w:val="38"/>
                <w:spacing w:val="0"/>
                <w:color w:val="000000"/>
                <w:b w:val="off"/>
                <w:i w:val="off"/>
              </w:rPr>
              <w:t xml:space="preserve"> </w:t>
            </w:r>
            <w:bookmarkEnd w:id="4028"/>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29"/>
            <w:r>
              <w:rPr>
                <w:rFonts w:ascii="宋体" w:hAnsi="宋体" w:cs="宋体" w:eastAsia="宋体"/>
                <w:sz w:val="38"/>
                <w:spacing w:val="0"/>
                <w:color w:val="000000"/>
                <w:b w:val="off"/>
                <w:i w:val="off"/>
              </w:rPr>
              <w:t xml:space="preserve"> </w:t>
            </w:r>
            <w:bookmarkEnd w:id="4029"/>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30"/>
            <w:r>
              <w:rPr>
                <w:rFonts w:ascii="宋体" w:hAnsi="宋体" w:cs="宋体" w:eastAsia="宋体"/>
                <w:sz w:val="38"/>
                <w:spacing w:val="0"/>
                <w:color w:val="000000"/>
                <w:b w:val="off"/>
                <w:i w:val="off"/>
              </w:rPr>
              <w:t xml:space="preserve"> </w:t>
            </w:r>
            <w:bookmarkEnd w:id="4030"/>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31"/>
            <w:r>
              <w:rPr>
                <w:rFonts w:ascii="宋体" w:hAnsi="宋体" w:cs="宋体" w:eastAsia="宋体"/>
                <w:sz w:val="38"/>
                <w:spacing w:val="0"/>
                <w:color w:val="000000"/>
                <w:b w:val="off"/>
                <w:i w:val="off"/>
              </w:rPr>
              <w:t xml:space="preserve"> </w:t>
            </w:r>
            <w:bookmarkEnd w:id="4031"/>
          </w:p>
        </w:tc>
      </w:tr>
      <w:tr>
        <w:trPr>
          <w:trHeight w:hRule="atLeast" w:val="660"/>
        </w:trPr>
        <w:tc>
          <w:tcPr>
            <w:tcW w:w="5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4032"/>
            <w:r>
              <w:rPr>
                <w:rFonts w:ascii="宋体" w:hAnsi="宋体" w:cs="宋体" w:eastAsia="宋体"/>
                <w:sz w:val="38"/>
                <w:spacing w:val="0"/>
                <w:color w:val="000000"/>
                <w:b w:val="off"/>
                <w:i w:val="off"/>
              </w:rPr>
              <w:t>共 产 党 (COMMUNIST</w:t>
            </w:r>
            <w:bookmarkEnd w:id="4032"/>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33"/>
            <w:r>
              <w:rPr>
                <w:rFonts w:ascii="宋体" w:hAnsi="宋体" w:cs="宋体" w:eastAsia="宋体"/>
                <w:sz w:val="38"/>
                <w:spacing w:val="0"/>
                <w:color w:val="000000"/>
                <w:b w:val="off"/>
                <w:i w:val="off"/>
              </w:rPr>
              <w:t>4</w:t>
            </w:r>
            <w:bookmarkEnd w:id="4033"/>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34"/>
            <w:r>
              <w:rPr>
                <w:rFonts w:ascii="宋体" w:hAnsi="宋体" w:cs="宋体" w:eastAsia="宋体"/>
                <w:sz w:val="38"/>
                <w:spacing w:val="0"/>
                <w:color w:val="000000"/>
                <w:b w:val="off"/>
                <w:i w:val="off"/>
              </w:rPr>
              <w:t>4</w:t>
            </w:r>
            <w:bookmarkEnd w:id="403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35"/>
            <w:r>
              <w:rPr>
                <w:rFonts w:ascii="宋体" w:hAnsi="宋体" w:cs="宋体" w:eastAsia="宋体"/>
                <w:sz w:val="38"/>
                <w:spacing w:val="0"/>
                <w:color w:val="000000"/>
                <w:b w:val="off"/>
                <w:i w:val="off"/>
              </w:rPr>
              <w:t>2</w:t>
            </w:r>
            <w:bookmarkEnd w:id="403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36"/>
            <w:r>
              <w:rPr>
                <w:rFonts w:ascii="宋体" w:hAnsi="宋体" w:cs="宋体" w:eastAsia="宋体"/>
                <w:sz w:val="38"/>
                <w:spacing w:val="0"/>
                <w:color w:val="000000"/>
                <w:b w:val="off"/>
                <w:i w:val="off"/>
              </w:rPr>
              <w:t>3</w:t>
            </w:r>
            <w:bookmarkEnd w:id="4036"/>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37"/>
            <w:r>
              <w:rPr>
                <w:rFonts w:ascii="宋体" w:hAnsi="宋体" w:cs="宋体" w:eastAsia="宋体"/>
                <w:sz w:val="38"/>
                <w:spacing w:val="0"/>
                <w:color w:val="000000"/>
                <w:b w:val="off"/>
                <w:i w:val="off"/>
              </w:rPr>
              <w:t>4</w:t>
            </w:r>
            <w:bookmarkEnd w:id="4037"/>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38"/>
            <w:r>
              <w:rPr>
                <w:rFonts w:ascii="宋体" w:hAnsi="宋体" w:cs="宋体" w:eastAsia="宋体"/>
                <w:sz w:val="38"/>
                <w:spacing w:val="0"/>
                <w:color w:val="000000"/>
                <w:b w:val="off"/>
                <w:i w:val="off"/>
              </w:rPr>
              <w:t>5</w:t>
            </w:r>
            <w:bookmarkEnd w:id="403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39"/>
            <w:r>
              <w:rPr>
                <w:rFonts w:ascii="宋体" w:hAnsi="宋体" w:cs="宋体" w:eastAsia="宋体"/>
                <w:sz w:val="38"/>
                <w:spacing w:val="0"/>
                <w:color w:val="000000"/>
                <w:b w:val="off"/>
                <w:i w:val="off"/>
              </w:rPr>
              <w:t>10</w:t>
            </w:r>
            <w:bookmarkEnd w:id="403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0"/>
            <w:r>
              <w:rPr>
                <w:rFonts w:ascii="宋体" w:hAnsi="宋体" w:cs="宋体" w:eastAsia="宋体"/>
                <w:sz w:val="38"/>
                <w:spacing w:val="0"/>
                <w:color w:val="000000"/>
                <w:b w:val="off"/>
                <w:i w:val="off"/>
              </w:rPr>
              <w:t>10</w:t>
            </w:r>
            <w:bookmarkEnd w:id="404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1"/>
            <w:r>
              <w:rPr>
                <w:rFonts w:ascii="宋体" w:hAnsi="宋体" w:cs="宋体" w:eastAsia="宋体"/>
                <w:sz w:val="38"/>
                <w:spacing w:val="0"/>
                <w:color w:val="000000"/>
                <w:b w:val="off"/>
                <w:i w:val="off"/>
              </w:rPr>
              <w:t>10</w:t>
            </w:r>
            <w:bookmarkEnd w:id="404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2"/>
            <w:r>
              <w:rPr>
                <w:rFonts w:ascii="宋体" w:hAnsi="宋体" w:cs="宋体" w:eastAsia="宋体"/>
                <w:sz w:val="38"/>
                <w:spacing w:val="0"/>
                <w:color w:val="000000"/>
                <w:b w:val="off"/>
                <w:i w:val="off"/>
              </w:rPr>
              <w:t>9</w:t>
            </w:r>
            <w:bookmarkEnd w:id="404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3"/>
            <w:r>
              <w:rPr>
                <w:rFonts w:ascii="宋体" w:hAnsi="宋体" w:cs="宋体" w:eastAsia="宋体"/>
                <w:sz w:val="38"/>
                <w:spacing w:val="0"/>
                <w:color w:val="000000"/>
                <w:b w:val="off"/>
                <w:i w:val="off"/>
              </w:rPr>
              <w:t>9</w:t>
            </w:r>
            <w:bookmarkEnd w:id="404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4"/>
            <w:r>
              <w:rPr>
                <w:rFonts w:ascii="宋体" w:hAnsi="宋体" w:cs="宋体" w:eastAsia="宋体"/>
                <w:sz w:val="38"/>
                <w:spacing w:val="0"/>
                <w:color w:val="000000"/>
                <w:b w:val="off"/>
                <w:i w:val="off"/>
              </w:rPr>
              <w:t>9</w:t>
            </w:r>
            <w:bookmarkEnd w:id="404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5"/>
            <w:r>
              <w:rPr>
                <w:rFonts w:ascii="宋体" w:hAnsi="宋体" w:cs="宋体" w:eastAsia="宋体"/>
                <w:sz w:val="38"/>
                <w:spacing w:val="0"/>
                <w:color w:val="000000"/>
                <w:b w:val="off"/>
                <w:i w:val="off"/>
              </w:rPr>
              <w:t>8</w:t>
            </w:r>
            <w:bookmarkEnd w:id="4045"/>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6"/>
            <w:r>
              <w:rPr>
                <w:rFonts w:ascii="宋体" w:hAnsi="宋体" w:cs="宋体" w:eastAsia="宋体"/>
                <w:sz w:val="38"/>
                <w:spacing w:val="0"/>
                <w:color w:val="000000"/>
                <w:b w:val="off"/>
                <w:i w:val="off"/>
              </w:rPr>
              <w:t>8</w:t>
            </w:r>
            <w:bookmarkEnd w:id="4046"/>
          </w:p>
        </w:tc>
        <w:tc>
          <w:tcPr>
            <w:tcW w:w="1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7"/>
            <w:r>
              <w:rPr>
                <w:rFonts w:ascii="宋体" w:hAnsi="宋体" w:cs="宋体" w:eastAsia="宋体"/>
                <w:sz w:val="38"/>
                <w:spacing w:val="0"/>
                <w:color w:val="000000"/>
                <w:b w:val="off"/>
                <w:i w:val="off"/>
              </w:rPr>
              <w:t>13/13</w:t>
            </w:r>
            <w:bookmarkEnd w:id="4047"/>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00" w:lineRule="atLeast"/>
              <w:ind w:left="0" w:right="0"/>
              <w:jc w:val="center"/>
              <w:textAlignment w:val="baseline"/>
              <w:rPr>
                <w:sz w:val="38"/>
              </w:rPr>
            </w:pPr>
            <w:bookmarkStart w:name="" w:id="4048"/>
            <w:r>
              <w:rPr>
                <w:rFonts w:ascii="宋体" w:hAnsi="宋体" w:cs="宋体" w:eastAsia="宋体"/>
                <w:sz w:val="38"/>
                <w:spacing w:val="0"/>
                <w:color w:val="000000"/>
                <w:b w:val="off"/>
                <w:i w:val="off"/>
              </w:rPr>
              <w:t>12/11</w:t>
            </w:r>
            <w:bookmarkEnd w:id="4048"/>
          </w:p>
        </w:tc>
      </w:tr>
      <w:tr>
        <w:trPr>
          <w:trHeight w:hRule="atLeast" w:val="480"/>
        </w:trPr>
        <w:tc>
          <w:tcPr>
            <w:tcW w:w="5100" w:type="dxa"/>
            <w:tcBorders>
              <w:top w:val="nil" w:sz="0" w:space="0" w:color="auto"/>
              <w:left w:val="nil" w:sz="0" w:space="0" w:color="auto"/>
              <w:right w:val="nil" w:sz="0" w:space="0" w:color="auto"/>
            </w:tcBorders>
            <w:vAlign w:val="center"/>
          </w:tcPr>
          <w:p>
            <w:pPr>
              <w:pageBreakBefore w:val="off"/>
              <w:tabs/>
              <w:wordWrap w:val="off"/>
              <w:spacing w:before="0" w:after="0" w:line="500" w:lineRule="atLeast"/>
              <w:ind w:left="0" w:right="0"/>
              <w:jc w:val="both"/>
              <w:textAlignment w:val="baseline"/>
              <w:rPr>
                <w:sz w:val="38"/>
              </w:rPr>
            </w:pPr>
            <w:bookmarkStart w:name="" w:id="4049"/>
            <w:r>
              <w:rPr>
                <w:rFonts w:ascii="宋体" w:hAnsi="宋体" w:cs="宋体" w:eastAsia="宋体"/>
                <w:sz w:val="38"/>
                <w:spacing w:val="0"/>
                <w:color w:val="000000"/>
                <w:b w:val="off"/>
                <w:i w:val="off"/>
              </w:rPr>
              <w:t>PARTY)</w:t>
            </w:r>
            <w:bookmarkEnd w:id="4049"/>
          </w:p>
        </w:tc>
        <w:tc>
          <w:tcPr>
            <w:tcW w:w="152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0"/>
            <w:r>
              <w:rPr>
                <w:rFonts w:ascii="宋体" w:hAnsi="宋体" w:cs="宋体" w:eastAsia="宋体"/>
                <w:sz w:val="38"/>
                <w:spacing w:val="0"/>
                <w:color w:val="000000"/>
                <w:b w:val="off"/>
                <w:i w:val="off"/>
              </w:rPr>
              <w:t xml:space="preserve"> </w:t>
            </w:r>
            <w:bookmarkEnd w:id="4050"/>
          </w:p>
        </w:tc>
        <w:tc>
          <w:tcPr>
            <w:tcW w:w="126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1"/>
            <w:r>
              <w:rPr>
                <w:rFonts w:ascii="宋体" w:hAnsi="宋体" w:cs="宋体" w:eastAsia="宋体"/>
                <w:sz w:val="38"/>
                <w:spacing w:val="0"/>
                <w:color w:val="000000"/>
                <w:b w:val="off"/>
                <w:i w:val="off"/>
              </w:rPr>
              <w:t xml:space="preserve"> </w:t>
            </w:r>
            <w:bookmarkEnd w:id="4051"/>
          </w:p>
        </w:tc>
        <w:tc>
          <w:tcPr>
            <w:tcW w:w="128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2"/>
            <w:r>
              <w:rPr>
                <w:rFonts w:ascii="宋体" w:hAnsi="宋体" w:cs="宋体" w:eastAsia="宋体"/>
                <w:sz w:val="38"/>
                <w:spacing w:val="0"/>
                <w:color w:val="000000"/>
                <w:b w:val="off"/>
                <w:i w:val="off"/>
              </w:rPr>
              <w:t xml:space="preserve"> </w:t>
            </w:r>
            <w:bookmarkEnd w:id="4052"/>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3"/>
            <w:r>
              <w:rPr>
                <w:rFonts w:ascii="宋体" w:hAnsi="宋体" w:cs="宋体" w:eastAsia="宋体"/>
                <w:sz w:val="38"/>
                <w:spacing w:val="0"/>
                <w:color w:val="000000"/>
                <w:b w:val="off"/>
                <w:i w:val="off"/>
              </w:rPr>
              <w:t xml:space="preserve"> </w:t>
            </w:r>
            <w:bookmarkEnd w:id="4053"/>
          </w:p>
        </w:tc>
        <w:tc>
          <w:tcPr>
            <w:tcW w:w="136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4"/>
            <w:r>
              <w:rPr>
                <w:rFonts w:ascii="宋体" w:hAnsi="宋体" w:cs="宋体" w:eastAsia="宋体"/>
                <w:sz w:val="38"/>
                <w:spacing w:val="0"/>
                <w:color w:val="000000"/>
                <w:b w:val="off"/>
                <w:i w:val="off"/>
              </w:rPr>
              <w:t xml:space="preserve"> </w:t>
            </w:r>
            <w:bookmarkEnd w:id="4054"/>
          </w:p>
        </w:tc>
        <w:tc>
          <w:tcPr>
            <w:tcW w:w="132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5"/>
            <w:r>
              <w:rPr>
                <w:rFonts w:ascii="宋体" w:hAnsi="宋体" w:cs="宋体" w:eastAsia="宋体"/>
                <w:sz w:val="38"/>
                <w:spacing w:val="0"/>
                <w:color w:val="000000"/>
                <w:b w:val="off"/>
                <w:i w:val="off"/>
              </w:rPr>
              <w:t xml:space="preserve"> </w:t>
            </w:r>
            <w:bookmarkEnd w:id="4055"/>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6"/>
            <w:r>
              <w:rPr>
                <w:rFonts w:ascii="宋体" w:hAnsi="宋体" w:cs="宋体" w:eastAsia="宋体"/>
                <w:sz w:val="38"/>
                <w:spacing w:val="0"/>
                <w:color w:val="000000"/>
                <w:b w:val="off"/>
                <w:i w:val="off"/>
              </w:rPr>
              <w:t xml:space="preserve"> </w:t>
            </w:r>
            <w:bookmarkEnd w:id="4056"/>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7"/>
            <w:r>
              <w:rPr>
                <w:rFonts w:ascii="宋体" w:hAnsi="宋体" w:cs="宋体" w:eastAsia="宋体"/>
                <w:sz w:val="38"/>
                <w:spacing w:val="0"/>
                <w:color w:val="000000"/>
                <w:b w:val="off"/>
                <w:i w:val="off"/>
              </w:rPr>
              <w:t xml:space="preserve"> </w:t>
            </w:r>
            <w:bookmarkEnd w:id="4057"/>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8"/>
            <w:r>
              <w:rPr>
                <w:rFonts w:ascii="宋体" w:hAnsi="宋体" w:cs="宋体" w:eastAsia="宋体"/>
                <w:sz w:val="38"/>
                <w:spacing w:val="0"/>
                <w:color w:val="000000"/>
                <w:b w:val="off"/>
                <w:i w:val="off"/>
              </w:rPr>
              <w:t xml:space="preserve"> </w:t>
            </w:r>
            <w:bookmarkEnd w:id="4058"/>
          </w:p>
        </w:tc>
        <w:tc>
          <w:tcPr>
            <w:tcW w:w="128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59"/>
            <w:r>
              <w:rPr>
                <w:rFonts w:ascii="宋体" w:hAnsi="宋体" w:cs="宋体" w:eastAsia="宋体"/>
                <w:sz w:val="38"/>
                <w:spacing w:val="0"/>
                <w:color w:val="000000"/>
                <w:b w:val="off"/>
                <w:i w:val="off"/>
              </w:rPr>
              <w:t xml:space="preserve"> </w:t>
            </w:r>
            <w:bookmarkEnd w:id="4059"/>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60"/>
            <w:r>
              <w:rPr>
                <w:rFonts w:ascii="宋体" w:hAnsi="宋体" w:cs="宋体" w:eastAsia="宋体"/>
                <w:sz w:val="38"/>
                <w:spacing w:val="0"/>
                <w:color w:val="000000"/>
                <w:b w:val="off"/>
                <w:i w:val="off"/>
              </w:rPr>
              <w:t xml:space="preserve"> </w:t>
            </w:r>
            <w:bookmarkEnd w:id="4060"/>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61"/>
            <w:r>
              <w:rPr>
                <w:rFonts w:ascii="宋体" w:hAnsi="宋体" w:cs="宋体" w:eastAsia="宋体"/>
                <w:sz w:val="38"/>
                <w:spacing w:val="0"/>
                <w:color w:val="000000"/>
                <w:b w:val="off"/>
                <w:i w:val="off"/>
              </w:rPr>
              <w:t xml:space="preserve"> </w:t>
            </w:r>
            <w:bookmarkEnd w:id="4061"/>
          </w:p>
        </w:tc>
        <w:tc>
          <w:tcPr>
            <w:tcW w:w="128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62"/>
            <w:r>
              <w:rPr>
                <w:rFonts w:ascii="宋体" w:hAnsi="宋体" w:cs="宋体" w:eastAsia="宋体"/>
                <w:sz w:val="38"/>
                <w:spacing w:val="0"/>
                <w:color w:val="000000"/>
                <w:b w:val="off"/>
                <w:i w:val="off"/>
              </w:rPr>
              <w:t xml:space="preserve"> </w:t>
            </w:r>
            <w:bookmarkEnd w:id="4062"/>
          </w:p>
        </w:tc>
        <w:tc>
          <w:tcPr>
            <w:tcW w:w="138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63"/>
            <w:r>
              <w:rPr>
                <w:rFonts w:ascii="宋体" w:hAnsi="宋体" w:cs="宋体" w:eastAsia="宋体"/>
                <w:sz w:val="38"/>
                <w:spacing w:val="0"/>
                <w:color w:val="000000"/>
                <w:b w:val="off"/>
                <w:i w:val="off"/>
              </w:rPr>
              <w:t xml:space="preserve"> </w:t>
            </w:r>
            <w:bookmarkEnd w:id="4063"/>
          </w:p>
        </w:tc>
        <w:tc>
          <w:tcPr>
            <w:tcW w:w="136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64"/>
            <w:r>
              <w:rPr>
                <w:rFonts w:ascii="宋体" w:hAnsi="宋体" w:cs="宋体" w:eastAsia="宋体"/>
                <w:sz w:val="38"/>
                <w:spacing w:val="0"/>
                <w:color w:val="000000"/>
                <w:b w:val="off"/>
                <w:i w:val="off"/>
              </w:rPr>
              <w:t xml:space="preserve"> </w:t>
            </w:r>
            <w:bookmarkEnd w:id="4064"/>
          </w:p>
        </w:tc>
        <w:tc>
          <w:tcPr>
            <w:tcW w:w="1520" w:type="dxa"/>
            <w:tcBorders>
              <w:top w:val="nil" w:sz="0" w:space="0" w:color="auto"/>
              <w:left w:val="nil" w:sz="0" w:space="0" w:color="auto"/>
              <w:right w:val="nil" w:sz="0" w:space="0" w:color="auto"/>
            </w:tcBorders>
            <w:vAlign w:val="center"/>
          </w:tcPr>
          <w:p>
            <w:pPr>
              <w:pageBreakBefore w:val="off"/>
              <w:tabs/>
              <w:wordWrap w:val="off"/>
              <w:spacing w:before="0" w:after="0" w:line="500" w:lineRule="exact"/>
              <w:ind w:left="0" w:right="0"/>
              <w:jc w:val="both"/>
              <w:textAlignment w:val="baseline"/>
              <w:rPr>
                <w:sz w:val="38"/>
              </w:rPr>
            </w:pPr>
            <w:bookmarkStart w:name="" w:id="4065"/>
            <w:r>
              <w:rPr>
                <w:rFonts w:ascii="宋体" w:hAnsi="宋体" w:cs="宋体" w:eastAsia="宋体"/>
                <w:sz w:val="38"/>
                <w:spacing w:val="0"/>
                <w:color w:val="000000"/>
                <w:b w:val="off"/>
                <w:i w:val="off"/>
              </w:rPr>
              <w:t xml:space="preserve"> </w:t>
            </w:r>
            <w:bookmarkEnd w:id="4065"/>
          </w:p>
        </w:tc>
      </w:tr>
    </w:tbl>
    <w:p>
      <w:r>
        <w:t/>
      </w:r>
    </w:p>
    <w:p>
      <w:pPr>
        <w:sectPr>
          <w:footerReference r:id="rId392"/>
          <w:headerReference r:id="rId393" w:type="default"/>
          <w:type w:val="nextPage"/>
          <w:pgSz w:w="31680" w:h="18680"/>
          <w:pgMar w:left="2620" w:top="1420" w:right="2620" w:bottom="1420" w:header="1120" w:footer="1120"/>
          <w:cols w:num="1"/>
        </w:sectPr>
      </w:pPr>
    </w:p>
    <w:p>
      <w:pPr>
        <w:pageBreakBefore w:val="off"/>
        <w:tabs/>
        <w:wordWrap w:val="off"/>
        <w:spacing w:before="40" w:after="0" w:line="420" w:lineRule="atLeast"/>
        <w:ind w:left="0" w:right="140"/>
        <w:jc w:val="right"/>
        <w:textAlignment w:val="baseline"/>
        <w:rPr>
          <w:sz w:val="31"/>
        </w:rPr>
      </w:pPr>
      <w:bookmarkStart w:name="" w:id="4066"/>
      <w:r>
        <w:rPr>
          <w:rFonts w:ascii="宋体" w:hAnsi="宋体" w:cs="宋体" w:eastAsia="宋体"/>
          <w:sz w:val="31"/>
          <w:spacing w:val="0"/>
          <w:color w:val="000000"/>
          <w:b w:val="off"/>
          <w:i w:val="off"/>
        </w:rPr>
        <w:t>(续表)</w:t>
      </w:r>
      <w:bookmarkEnd w:id="4066"/>
    </w:p>
    <w:p>
      <w:pPr>
        <w:pageBreakBefore w:val="off"/>
        <w:tabs/>
        <w:wordWrap w:val="off"/>
        <w:spacing w:before="0" w:after="0" w:line="320" w:lineRule="exact"/>
        <w:ind w:left="0" w:right="0"/>
        <w:jc w:val="right"/>
        <w:textAlignment w:val="baseline"/>
        <w:rPr>
          <w:sz w:val="31"/>
        </w:rPr>
      </w:pPr>
      <w:bookmarkStart w:name="" w:id="4067"/>
      <w:r>
        <w:rPr>
          <w:rFonts w:ascii="宋体" w:hAnsi="宋体" w:cs="宋体" w:eastAsia="宋体"/>
          <w:sz w:val="31"/>
          <w:spacing w:val="0"/>
          <w:color w:val="000000"/>
          <w:b w:val="off"/>
          <w:i w:val="off"/>
        </w:rPr>
        <w:t/>
      </w:r>
      <w:bookmarkEnd w:id="4067"/>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300"/>
        <w:gridCol w:w="1300"/>
        <w:gridCol w:w="1280"/>
        <w:gridCol w:w="1300"/>
        <w:gridCol w:w="1260"/>
        <w:gridCol w:w="1480"/>
        <w:gridCol w:w="1160"/>
        <w:gridCol w:w="1240"/>
        <w:gridCol w:w="1340"/>
        <w:gridCol w:w="1280"/>
        <w:gridCol w:w="1280"/>
        <w:gridCol w:w="1300"/>
        <w:gridCol w:w="1280"/>
        <w:gridCol w:w="1220"/>
        <w:gridCol w:w="1380"/>
        <w:gridCol w:w="1600"/>
      </w:tblGrid>
      <w:tr>
        <w:trPr>
          <w:trHeight w:hRule="atLeast" w:val="600"/>
        </w:trPr>
        <w:tc>
          <w:tcPr>
            <w:tcW w:w="530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68"/>
            <w:r>
              <w:rPr>
                <w:rFonts w:ascii="宋体" w:hAnsi="宋体" w:cs="宋体" w:eastAsia="宋体"/>
                <w:sz w:val="39"/>
                <w:spacing w:val="0"/>
                <w:color w:val="000000"/>
                <w:b w:val="off"/>
                <w:i w:val="off"/>
              </w:rPr>
              <w:t xml:space="preserve"> </w:t>
            </w:r>
            <w:bookmarkEnd w:id="4068"/>
          </w:p>
        </w:tc>
        <w:tc>
          <w:tcPr>
            <w:tcW w:w="130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69"/>
            <w:r>
              <w:rPr>
                <w:rFonts w:ascii="宋体" w:hAnsi="宋体" w:cs="宋体" w:eastAsia="宋体"/>
                <w:sz w:val="39"/>
                <w:spacing w:val="0"/>
                <w:color w:val="000000"/>
                <w:b w:val="off"/>
                <w:i w:val="off"/>
              </w:rPr>
              <w:t xml:space="preserve"> </w:t>
            </w:r>
            <w:bookmarkEnd w:id="4069"/>
          </w:p>
        </w:tc>
        <w:tc>
          <w:tcPr>
            <w:tcW w:w="130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0"/>
            <w:r>
              <w:rPr>
                <w:rFonts w:ascii="宋体" w:hAnsi="宋体" w:cs="宋体" w:eastAsia="宋体"/>
                <w:sz w:val="39"/>
                <w:spacing w:val="0"/>
                <w:color w:val="000000"/>
                <w:b w:val="off"/>
                <w:i w:val="off"/>
              </w:rPr>
              <w:t xml:space="preserve"> </w:t>
            </w:r>
            <w:bookmarkEnd w:id="4070"/>
          </w:p>
        </w:tc>
        <w:tc>
          <w:tcPr>
            <w:tcW w:w="128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1"/>
            <w:r>
              <w:rPr>
                <w:rFonts w:ascii="宋体" w:hAnsi="宋体" w:cs="宋体" w:eastAsia="宋体"/>
                <w:sz w:val="39"/>
                <w:spacing w:val="0"/>
                <w:color w:val="000000"/>
                <w:b w:val="off"/>
                <w:i w:val="off"/>
              </w:rPr>
              <w:t xml:space="preserve"> </w:t>
            </w:r>
            <w:bookmarkEnd w:id="4071"/>
          </w:p>
        </w:tc>
        <w:tc>
          <w:tcPr>
            <w:tcW w:w="130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2"/>
            <w:r>
              <w:rPr>
                <w:rFonts w:ascii="宋体" w:hAnsi="宋体" w:cs="宋体" w:eastAsia="宋体"/>
                <w:sz w:val="39"/>
                <w:spacing w:val="0"/>
                <w:color w:val="000000"/>
                <w:b w:val="off"/>
                <w:i w:val="off"/>
              </w:rPr>
              <w:t xml:space="preserve"> </w:t>
            </w:r>
            <w:bookmarkEnd w:id="4072"/>
          </w:p>
        </w:tc>
        <w:tc>
          <w:tcPr>
            <w:tcW w:w="5140" w:type="dxa"/>
            <w:gridSpan w:val="4"/>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073"/>
            <w:r>
              <w:rPr>
                <w:rFonts w:ascii="宋体" w:hAnsi="宋体" w:cs="宋体" w:eastAsia="宋体"/>
                <w:sz w:val="39"/>
                <w:spacing w:val="0"/>
                <w:color w:val="000000"/>
                <w:b w:val="off"/>
                <w:i w:val="off"/>
              </w:rPr>
              <w:t>日本众议院选举：议会议席</w:t>
            </w:r>
            <w:bookmarkEnd w:id="4073"/>
          </w:p>
        </w:tc>
        <w:tc>
          <w:tcPr>
            <w:tcW w:w="134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4"/>
            <w:r>
              <w:rPr>
                <w:rFonts w:ascii="宋体" w:hAnsi="宋体" w:cs="宋体" w:eastAsia="宋体"/>
                <w:sz w:val="39"/>
                <w:spacing w:val="0"/>
                <w:color w:val="000000"/>
                <w:b w:val="off"/>
                <w:i w:val="off"/>
              </w:rPr>
              <w:t xml:space="preserve"> </w:t>
            </w:r>
            <w:bookmarkEnd w:id="4074"/>
          </w:p>
        </w:tc>
        <w:tc>
          <w:tcPr>
            <w:tcW w:w="128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5"/>
            <w:r>
              <w:rPr>
                <w:rFonts w:ascii="宋体" w:hAnsi="宋体" w:cs="宋体" w:eastAsia="宋体"/>
                <w:sz w:val="39"/>
                <w:spacing w:val="0"/>
                <w:color w:val="000000"/>
                <w:b w:val="off"/>
                <w:i w:val="off"/>
              </w:rPr>
              <w:t xml:space="preserve"> </w:t>
            </w:r>
            <w:bookmarkEnd w:id="4075"/>
          </w:p>
        </w:tc>
        <w:tc>
          <w:tcPr>
            <w:tcW w:w="128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6"/>
            <w:r>
              <w:rPr>
                <w:rFonts w:ascii="宋体" w:hAnsi="宋体" w:cs="宋体" w:eastAsia="宋体"/>
                <w:sz w:val="39"/>
                <w:spacing w:val="0"/>
                <w:color w:val="000000"/>
                <w:b w:val="off"/>
                <w:i w:val="off"/>
              </w:rPr>
              <w:t xml:space="preserve"> </w:t>
            </w:r>
            <w:bookmarkEnd w:id="4076"/>
          </w:p>
        </w:tc>
        <w:tc>
          <w:tcPr>
            <w:tcW w:w="130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7"/>
            <w:r>
              <w:rPr>
                <w:rFonts w:ascii="宋体" w:hAnsi="宋体" w:cs="宋体" w:eastAsia="宋体"/>
                <w:sz w:val="39"/>
                <w:spacing w:val="0"/>
                <w:color w:val="000000"/>
                <w:b w:val="off"/>
                <w:i w:val="off"/>
              </w:rPr>
              <w:t xml:space="preserve"> </w:t>
            </w:r>
            <w:bookmarkEnd w:id="4077"/>
          </w:p>
        </w:tc>
        <w:tc>
          <w:tcPr>
            <w:tcW w:w="128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8"/>
            <w:r>
              <w:rPr>
                <w:rFonts w:ascii="宋体" w:hAnsi="宋体" w:cs="宋体" w:eastAsia="宋体"/>
                <w:sz w:val="39"/>
                <w:spacing w:val="0"/>
                <w:color w:val="000000"/>
                <w:b w:val="off"/>
                <w:i w:val="off"/>
              </w:rPr>
              <w:t xml:space="preserve"> </w:t>
            </w:r>
            <w:bookmarkEnd w:id="4078"/>
          </w:p>
        </w:tc>
        <w:tc>
          <w:tcPr>
            <w:tcW w:w="122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79"/>
            <w:r>
              <w:rPr>
                <w:rFonts w:ascii="宋体" w:hAnsi="宋体" w:cs="宋体" w:eastAsia="宋体"/>
                <w:sz w:val="39"/>
                <w:spacing w:val="0"/>
                <w:color w:val="000000"/>
                <w:b w:val="off"/>
                <w:i w:val="off"/>
              </w:rPr>
              <w:t xml:space="preserve"> </w:t>
            </w:r>
            <w:bookmarkEnd w:id="4079"/>
          </w:p>
        </w:tc>
        <w:tc>
          <w:tcPr>
            <w:tcW w:w="138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80"/>
            <w:r>
              <w:rPr>
                <w:rFonts w:ascii="宋体" w:hAnsi="宋体" w:cs="宋体" w:eastAsia="宋体"/>
                <w:sz w:val="39"/>
                <w:spacing w:val="0"/>
                <w:color w:val="000000"/>
                <w:b w:val="off"/>
                <w:i w:val="off"/>
              </w:rPr>
              <w:t xml:space="preserve"> </w:t>
            </w:r>
            <w:bookmarkEnd w:id="4080"/>
          </w:p>
        </w:tc>
        <w:tc>
          <w:tcPr>
            <w:tcW w:w="160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81"/>
            <w:r>
              <w:rPr>
                <w:rFonts w:ascii="宋体" w:hAnsi="宋体" w:cs="宋体" w:eastAsia="宋体"/>
                <w:sz w:val="39"/>
                <w:spacing w:val="0"/>
                <w:color w:val="000000"/>
                <w:b w:val="off"/>
                <w:i w:val="off"/>
              </w:rPr>
              <w:t xml:space="preserve"> </w:t>
            </w:r>
            <w:bookmarkEnd w:id="4081"/>
          </w:p>
        </w:tc>
      </w:tr>
      <w:tr>
        <w:trPr>
          <w:trHeight w:hRule="atLeast" w:val="620"/>
        </w:trPr>
        <w:tc>
          <w:tcPr>
            <w:tcW w:w="530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082"/>
            <w:r>
              <w:rPr>
                <w:rFonts w:ascii="宋体" w:hAnsi="宋体" w:cs="宋体" w:eastAsia="宋体"/>
                <w:sz w:val="39"/>
                <w:spacing w:val="0"/>
                <w:color w:val="000000"/>
                <w:b w:val="off"/>
                <w:i w:val="off"/>
              </w:rPr>
              <w:t xml:space="preserve"> </w:t>
            </w:r>
            <w:bookmarkEnd w:id="4082"/>
          </w:p>
        </w:tc>
        <w:tc>
          <w:tcPr>
            <w:tcW w:w="13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83"/>
            <w:r>
              <w:rPr>
                <w:rFonts w:ascii="宋体" w:hAnsi="宋体" w:cs="宋体" w:eastAsia="宋体"/>
                <w:sz w:val="39"/>
                <w:spacing w:val="0"/>
                <w:color w:val="000000"/>
                <w:b w:val="off"/>
                <w:i w:val="off"/>
              </w:rPr>
              <w:t>1946</w:t>
            </w:r>
            <w:bookmarkEnd w:id="4083"/>
          </w:p>
        </w:tc>
        <w:tc>
          <w:tcPr>
            <w:tcW w:w="13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84"/>
            <w:r>
              <w:rPr>
                <w:rFonts w:ascii="宋体" w:hAnsi="宋体" w:cs="宋体" w:eastAsia="宋体"/>
                <w:sz w:val="39"/>
                <w:spacing w:val="0"/>
                <w:color w:val="000000"/>
                <w:b w:val="off"/>
                <w:i w:val="off"/>
              </w:rPr>
              <w:t>1949</w:t>
            </w:r>
            <w:bookmarkEnd w:id="4084"/>
          </w:p>
        </w:tc>
        <w:tc>
          <w:tcPr>
            <w:tcW w:w="12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85"/>
            <w:r>
              <w:rPr>
                <w:rFonts w:ascii="宋体" w:hAnsi="宋体" w:cs="宋体" w:eastAsia="宋体"/>
                <w:sz w:val="39"/>
                <w:spacing w:val="0"/>
                <w:color w:val="000000"/>
                <w:b w:val="off"/>
                <w:i w:val="off"/>
              </w:rPr>
              <w:t>1953</w:t>
            </w:r>
            <w:bookmarkEnd w:id="4085"/>
          </w:p>
        </w:tc>
        <w:tc>
          <w:tcPr>
            <w:tcW w:w="13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86"/>
            <w:r>
              <w:rPr>
                <w:rFonts w:ascii="宋体" w:hAnsi="宋体" w:cs="宋体" w:eastAsia="宋体"/>
                <w:sz w:val="39"/>
                <w:spacing w:val="0"/>
                <w:color w:val="000000"/>
                <w:b w:val="off"/>
                <w:i w:val="off"/>
              </w:rPr>
              <w:t>1958</w:t>
            </w:r>
            <w:bookmarkEnd w:id="4086"/>
          </w:p>
        </w:tc>
        <w:tc>
          <w:tcPr>
            <w:tcW w:w="5140" w:type="dxa"/>
            <w:gridSpan w:val="4"/>
            <w:tcBorders>
              <w:left w:val="nil" w:sz="0" w:space="0" w:color="auto"/>
              <w:right w:val="nil" w:sz="0" w:space="0" w:color="auto"/>
            </w:tcBorders>
            <w:vAlign w:val="center"/>
          </w:tcPr>
          <w:p>
            <w:pPr>
              <w:pageBreakBefore w:val="off"/>
              <w:tabs>
                <w:tab w:pos="1460" w:val="left" w:leader="none"/>
                <w:tab w:pos="2760" w:val="left" w:leader="none"/>
                <w:tab w:pos="4060" w:val="left" w:leader="none"/>
              </w:tabs>
              <w:wordWrap w:val="off"/>
              <w:spacing w:before="0" w:after="0" w:line="520" w:lineRule="atLeast"/>
              <w:ind w:left="140" w:right="0"/>
              <w:jc w:val="both"/>
              <w:textAlignment w:val="baseline"/>
              <w:rPr>
                <w:sz w:val="39"/>
              </w:rPr>
            </w:pPr>
            <w:bookmarkStart w:name="" w:id="4087"/>
            <w:r>
              <w:rPr>
                <w:rFonts w:ascii="宋体" w:hAnsi="宋体" w:cs="宋体" w:eastAsia="宋体"/>
                <w:sz w:val="39"/>
                <w:spacing w:val="0"/>
                <w:color w:val="000000"/>
                <w:b w:val="off"/>
                <w:i w:val="off"/>
              </w:rPr>
              <w:t>1963</w:t>
            </w:r>
            <w:r>
              <w:t xml:space="preserve">	</w:t>
            </w:r>
            <w:r>
              <w:rPr>
                <w:rFonts w:ascii="宋体" w:hAnsi="宋体" w:cs="宋体" w:eastAsia="宋体"/>
                <w:sz w:val="39"/>
                <w:spacing w:val="0"/>
                <w:color w:val="000000"/>
                <w:b w:val="off"/>
                <w:i w:val="off"/>
              </w:rPr>
              <w:t>1967</w:t>
            </w:r>
            <w:r>
              <w:t xml:space="preserve">	</w:t>
            </w:r>
            <w:r>
              <w:rPr>
                <w:rFonts w:ascii="宋体" w:hAnsi="宋体" w:cs="宋体" w:eastAsia="宋体"/>
                <w:sz w:val="39"/>
                <w:spacing w:val="0"/>
                <w:color w:val="000000"/>
                <w:b w:val="off"/>
                <w:i w:val="off"/>
              </w:rPr>
              <w:t>1972</w:t>
            </w:r>
            <w:r>
              <w:t xml:space="preserve">	</w:t>
            </w:r>
            <w:r>
              <w:rPr>
                <w:rFonts w:ascii="宋体" w:hAnsi="宋体" w:cs="宋体" w:eastAsia="宋体"/>
                <w:sz w:val="39"/>
                <w:spacing w:val="0"/>
                <w:color w:val="000000"/>
                <w:b w:val="off"/>
                <w:i w:val="off"/>
              </w:rPr>
              <w:t>1976</w:t>
            </w:r>
            <w:bookmarkEnd w:id="4087"/>
          </w:p>
        </w:tc>
        <w:tc>
          <w:tcPr>
            <w:tcW w:w="134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88"/>
            <w:r>
              <w:rPr>
                <w:rFonts w:ascii="宋体" w:hAnsi="宋体" w:cs="宋体" w:eastAsia="宋体"/>
                <w:sz w:val="39"/>
                <w:spacing w:val="0"/>
                <w:color w:val="000000"/>
                <w:b w:val="off"/>
                <w:i w:val="off"/>
              </w:rPr>
              <w:t>1979</w:t>
            </w:r>
            <w:bookmarkEnd w:id="4088"/>
          </w:p>
        </w:tc>
        <w:tc>
          <w:tcPr>
            <w:tcW w:w="12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89"/>
            <w:r>
              <w:rPr>
                <w:rFonts w:ascii="宋体" w:hAnsi="宋体" w:cs="宋体" w:eastAsia="宋体"/>
                <w:sz w:val="39"/>
                <w:spacing w:val="0"/>
                <w:color w:val="000000"/>
                <w:b w:val="off"/>
                <w:i w:val="off"/>
              </w:rPr>
              <w:t>1980</w:t>
            </w:r>
            <w:bookmarkEnd w:id="4089"/>
          </w:p>
        </w:tc>
        <w:tc>
          <w:tcPr>
            <w:tcW w:w="12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0"/>
            <w:r>
              <w:rPr>
                <w:rFonts w:ascii="宋体" w:hAnsi="宋体" w:cs="宋体" w:eastAsia="宋体"/>
                <w:sz w:val="39"/>
                <w:spacing w:val="0"/>
                <w:color w:val="000000"/>
                <w:b w:val="off"/>
                <w:i w:val="off"/>
              </w:rPr>
              <w:t>1983</w:t>
            </w:r>
            <w:bookmarkEnd w:id="4090"/>
          </w:p>
        </w:tc>
        <w:tc>
          <w:tcPr>
            <w:tcW w:w="13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1"/>
            <w:r>
              <w:rPr>
                <w:rFonts w:ascii="宋体" w:hAnsi="宋体" w:cs="宋体" w:eastAsia="宋体"/>
                <w:sz w:val="39"/>
                <w:spacing w:val="0"/>
                <w:color w:val="000000"/>
                <w:b w:val="off"/>
                <w:i w:val="off"/>
              </w:rPr>
              <w:t>1986</w:t>
            </w:r>
            <w:bookmarkEnd w:id="4091"/>
          </w:p>
        </w:tc>
        <w:tc>
          <w:tcPr>
            <w:tcW w:w="12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2"/>
            <w:r>
              <w:rPr>
                <w:rFonts w:ascii="宋体" w:hAnsi="宋体" w:cs="宋体" w:eastAsia="宋体"/>
                <w:sz w:val="39"/>
                <w:spacing w:val="0"/>
                <w:color w:val="000000"/>
                <w:b w:val="off"/>
                <w:i w:val="off"/>
              </w:rPr>
              <w:t>1990</w:t>
            </w:r>
            <w:bookmarkEnd w:id="4092"/>
          </w:p>
        </w:tc>
        <w:tc>
          <w:tcPr>
            <w:tcW w:w="122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3"/>
            <w:r>
              <w:rPr>
                <w:rFonts w:ascii="宋体" w:hAnsi="宋体" w:cs="宋体" w:eastAsia="宋体"/>
                <w:sz w:val="39"/>
                <w:spacing w:val="0"/>
                <w:color w:val="000000"/>
                <w:b w:val="off"/>
                <w:i w:val="off"/>
              </w:rPr>
              <w:t>1993</w:t>
            </w:r>
            <w:bookmarkEnd w:id="4093"/>
          </w:p>
        </w:tc>
        <w:tc>
          <w:tcPr>
            <w:tcW w:w="13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4"/>
            <w:r>
              <w:rPr>
                <w:rFonts w:ascii="宋体" w:hAnsi="宋体" w:cs="宋体" w:eastAsia="宋体"/>
                <w:sz w:val="39"/>
                <w:spacing w:val="0"/>
                <w:color w:val="000000"/>
                <w:b w:val="off"/>
                <w:i w:val="off"/>
              </w:rPr>
              <w:t>1996²</w:t>
            </w:r>
            <w:bookmarkEnd w:id="4094"/>
          </w:p>
        </w:tc>
        <w:tc>
          <w:tcPr>
            <w:tcW w:w="16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5"/>
            <w:r>
              <w:rPr>
                <w:rFonts w:ascii="宋体" w:hAnsi="宋体" w:cs="宋体" w:eastAsia="宋体"/>
                <w:sz w:val="39"/>
                <w:spacing w:val="0"/>
                <w:color w:val="000000"/>
                <w:b w:val="off"/>
                <w:i w:val="off"/>
              </w:rPr>
              <w:t>20002</w:t>
            </w:r>
            <w:bookmarkEnd w:id="4095"/>
          </w:p>
        </w:tc>
      </w:tr>
      <w:tr>
        <w:trPr>
          <w:trHeight w:hRule="atLeast" w:val="620"/>
        </w:trPr>
        <w:tc>
          <w:tcPr>
            <w:tcW w:w="53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096"/>
            <w:r>
              <w:rPr>
                <w:rFonts w:ascii="宋体" w:hAnsi="宋体" w:cs="宋体" w:eastAsia="宋体"/>
                <w:sz w:val="39"/>
                <w:spacing w:val="0"/>
                <w:color w:val="000000"/>
                <w:b w:val="off"/>
                <w:i w:val="off"/>
              </w:rPr>
              <w:t>自民党</w:t>
            </w:r>
            <w:bookmarkEnd w:id="4096"/>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7"/>
            <w:r>
              <w:rPr>
                <w:rFonts w:ascii="宋体" w:hAnsi="宋体" w:cs="宋体" w:eastAsia="宋体"/>
                <w:sz w:val="39"/>
                <w:spacing w:val="0"/>
                <w:color w:val="000000"/>
                <w:b w:val="off"/>
                <w:i w:val="off"/>
              </w:rPr>
              <w:t>234</w:t>
            </w:r>
            <w:bookmarkEnd w:id="4097"/>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8"/>
            <w:r>
              <w:rPr>
                <w:rFonts w:ascii="宋体" w:hAnsi="宋体" w:cs="宋体" w:eastAsia="宋体"/>
                <w:sz w:val="39"/>
                <w:spacing w:val="0"/>
                <w:color w:val="000000"/>
                <w:b w:val="off"/>
                <w:i w:val="off"/>
              </w:rPr>
              <w:t>233</w:t>
            </w:r>
            <w:bookmarkEnd w:id="4098"/>
          </w:p>
        </w:tc>
        <w:tc>
          <w:tcPr>
            <w:tcW w:w="12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099"/>
            <w:r>
              <w:rPr>
                <w:rFonts w:ascii="宋体" w:hAnsi="宋体" w:cs="宋体" w:eastAsia="宋体"/>
                <w:sz w:val="39"/>
                <w:spacing w:val="0"/>
                <w:color w:val="000000"/>
                <w:b w:val="off"/>
                <w:i w:val="off"/>
              </w:rPr>
              <w:t>310</w:t>
            </w:r>
            <w:bookmarkEnd w:id="4099"/>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0"/>
            <w:r>
              <w:rPr>
                <w:rFonts w:ascii="宋体" w:hAnsi="宋体" w:cs="宋体" w:eastAsia="宋体"/>
                <w:sz w:val="39"/>
                <w:spacing w:val="0"/>
                <w:color w:val="000000"/>
                <w:b w:val="off"/>
                <w:i w:val="off"/>
              </w:rPr>
              <w:t>287</w:t>
            </w:r>
            <w:bookmarkEnd w:id="4100"/>
          </w:p>
        </w:tc>
        <w:tc>
          <w:tcPr>
            <w:tcW w:w="126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1"/>
            <w:r>
              <w:rPr>
                <w:rFonts w:ascii="宋体" w:hAnsi="宋体" w:cs="宋体" w:eastAsia="宋体"/>
                <w:sz w:val="39"/>
                <w:spacing w:val="0"/>
                <w:color w:val="000000"/>
                <w:b w:val="off"/>
                <w:i w:val="off"/>
              </w:rPr>
              <w:t>283</w:t>
            </w:r>
            <w:bookmarkEnd w:id="4101"/>
          </w:p>
        </w:tc>
        <w:tc>
          <w:tcPr>
            <w:tcW w:w="14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2"/>
            <w:r>
              <w:rPr>
                <w:rFonts w:ascii="宋体" w:hAnsi="宋体" w:cs="宋体" w:eastAsia="宋体"/>
                <w:sz w:val="39"/>
                <w:spacing w:val="0"/>
                <w:color w:val="000000"/>
                <w:b w:val="off"/>
                <w:i w:val="off"/>
              </w:rPr>
              <w:t>277</w:t>
            </w:r>
            <w:bookmarkEnd w:id="4102"/>
          </w:p>
        </w:tc>
        <w:tc>
          <w:tcPr>
            <w:tcW w:w="116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103"/>
            <w:r>
              <w:rPr>
                <w:rFonts w:ascii="宋体" w:hAnsi="宋体" w:cs="宋体" w:eastAsia="宋体"/>
                <w:sz w:val="39"/>
                <w:spacing w:val="0"/>
                <w:color w:val="000000"/>
                <w:b w:val="off"/>
                <w:i w:val="off"/>
              </w:rPr>
              <w:t>271</w:t>
            </w:r>
            <w:bookmarkEnd w:id="4103"/>
          </w:p>
        </w:tc>
        <w:tc>
          <w:tcPr>
            <w:tcW w:w="124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4"/>
            <w:r>
              <w:rPr>
                <w:rFonts w:ascii="宋体" w:hAnsi="宋体" w:cs="宋体" w:eastAsia="宋体"/>
                <w:sz w:val="39"/>
                <w:spacing w:val="0"/>
                <w:color w:val="000000"/>
                <w:b w:val="off"/>
                <w:i w:val="off"/>
              </w:rPr>
              <w:t>249</w:t>
            </w:r>
            <w:bookmarkEnd w:id="4104"/>
          </w:p>
        </w:tc>
        <w:tc>
          <w:tcPr>
            <w:tcW w:w="134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5"/>
            <w:r>
              <w:rPr>
                <w:rFonts w:ascii="宋体" w:hAnsi="宋体" w:cs="宋体" w:eastAsia="宋体"/>
                <w:sz w:val="39"/>
                <w:spacing w:val="0"/>
                <w:color w:val="000000"/>
                <w:b w:val="off"/>
                <w:i w:val="off"/>
              </w:rPr>
              <w:t>252</w:t>
            </w:r>
            <w:bookmarkEnd w:id="4105"/>
          </w:p>
        </w:tc>
        <w:tc>
          <w:tcPr>
            <w:tcW w:w="12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6"/>
            <w:r>
              <w:rPr>
                <w:rFonts w:ascii="宋体" w:hAnsi="宋体" w:cs="宋体" w:eastAsia="宋体"/>
                <w:sz w:val="39"/>
                <w:spacing w:val="0"/>
                <w:color w:val="000000"/>
                <w:b w:val="off"/>
                <w:i w:val="off"/>
              </w:rPr>
              <w:t>298</w:t>
            </w:r>
            <w:bookmarkEnd w:id="4106"/>
          </w:p>
        </w:tc>
        <w:tc>
          <w:tcPr>
            <w:tcW w:w="12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7"/>
            <w:r>
              <w:rPr>
                <w:rFonts w:ascii="宋体" w:hAnsi="宋体" w:cs="宋体" w:eastAsia="宋体"/>
                <w:sz w:val="39"/>
                <w:spacing w:val="0"/>
                <w:color w:val="000000"/>
                <w:b w:val="off"/>
                <w:i w:val="off"/>
              </w:rPr>
              <w:t>258</w:t>
            </w:r>
            <w:bookmarkEnd w:id="4107"/>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8"/>
            <w:r>
              <w:rPr>
                <w:rFonts w:ascii="宋体" w:hAnsi="宋体" w:cs="宋体" w:eastAsia="宋体"/>
                <w:sz w:val="39"/>
                <w:spacing w:val="0"/>
                <w:color w:val="000000"/>
                <w:b w:val="off"/>
                <w:i w:val="off"/>
              </w:rPr>
              <w:t>306</w:t>
            </w:r>
            <w:bookmarkEnd w:id="4108"/>
          </w:p>
        </w:tc>
        <w:tc>
          <w:tcPr>
            <w:tcW w:w="12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09"/>
            <w:r>
              <w:rPr>
                <w:rFonts w:ascii="宋体" w:hAnsi="宋体" w:cs="宋体" w:eastAsia="宋体"/>
                <w:sz w:val="39"/>
                <w:spacing w:val="0"/>
                <w:color w:val="000000"/>
                <w:b w:val="off"/>
                <w:i w:val="off"/>
              </w:rPr>
              <w:t>275</w:t>
            </w:r>
            <w:bookmarkEnd w:id="4109"/>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10"/>
            <w:r>
              <w:rPr>
                <w:rFonts w:ascii="宋体" w:hAnsi="宋体" w:cs="宋体" w:eastAsia="宋体"/>
                <w:sz w:val="39"/>
                <w:spacing w:val="0"/>
                <w:color w:val="000000"/>
                <w:b w:val="off"/>
                <w:i w:val="off"/>
              </w:rPr>
              <w:t>223</w:t>
            </w:r>
            <w:bookmarkEnd w:id="4110"/>
          </w:p>
        </w:tc>
        <w:tc>
          <w:tcPr>
            <w:tcW w:w="13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11"/>
            <w:r>
              <w:rPr>
                <w:rFonts w:ascii="宋体" w:hAnsi="宋体" w:cs="宋体" w:eastAsia="宋体"/>
                <w:sz w:val="39"/>
                <w:spacing w:val="0"/>
                <w:color w:val="000000"/>
                <w:b w:val="off"/>
                <w:i w:val="off"/>
              </w:rPr>
              <w:t>239</w:t>
            </w:r>
            <w:bookmarkEnd w:id="4111"/>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12"/>
            <w:r>
              <w:rPr>
                <w:rFonts w:ascii="宋体" w:hAnsi="宋体" w:cs="宋体" w:eastAsia="宋体"/>
                <w:sz w:val="39"/>
                <w:spacing w:val="0"/>
                <w:color w:val="000000"/>
                <w:b w:val="off"/>
                <w:i w:val="off"/>
              </w:rPr>
              <w:t>233</w:t>
            </w:r>
            <w:bookmarkEnd w:id="4112"/>
          </w:p>
        </w:tc>
      </w:tr>
      <w:tr>
        <w:trPr>
          <w:trHeight w:hRule="atLeast" w:val="54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113"/>
            <w:r>
              <w:rPr>
                <w:rFonts w:ascii="宋体" w:hAnsi="宋体" w:cs="宋体" w:eastAsia="宋体"/>
                <w:sz w:val="39"/>
                <w:spacing w:val="0"/>
                <w:color w:val="000000"/>
                <w:b w:val="off"/>
                <w:i w:val="off"/>
              </w:rPr>
              <w:t>自由党(LIBERAL PARTY)</w:t>
            </w:r>
            <w:bookmarkEnd w:id="411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14"/>
            <w:r>
              <w:rPr>
                <w:rFonts w:ascii="宋体" w:hAnsi="宋体" w:cs="宋体" w:eastAsia="宋体"/>
                <w:sz w:val="39"/>
                <w:spacing w:val="0"/>
                <w:color w:val="000000"/>
                <w:b w:val="off"/>
                <w:i w:val="off"/>
              </w:rPr>
              <w:t xml:space="preserve"> </w:t>
            </w:r>
            <w:bookmarkEnd w:id="411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15"/>
            <w:r>
              <w:rPr>
                <w:rFonts w:ascii="宋体" w:hAnsi="宋体" w:cs="宋体" w:eastAsia="宋体"/>
                <w:sz w:val="39"/>
                <w:spacing w:val="0"/>
                <w:color w:val="000000"/>
                <w:b w:val="off"/>
                <w:i w:val="off"/>
              </w:rPr>
              <w:t xml:space="preserve"> </w:t>
            </w:r>
            <w:bookmarkEnd w:id="411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16"/>
            <w:r>
              <w:rPr>
                <w:rFonts w:ascii="宋体" w:hAnsi="宋体" w:cs="宋体" w:eastAsia="宋体"/>
                <w:sz w:val="39"/>
                <w:spacing w:val="0"/>
                <w:color w:val="000000"/>
                <w:b w:val="off"/>
                <w:i w:val="off"/>
              </w:rPr>
              <w:t xml:space="preserve"> </w:t>
            </w:r>
            <w:bookmarkEnd w:id="411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17"/>
            <w:r>
              <w:rPr>
                <w:rFonts w:ascii="宋体" w:hAnsi="宋体" w:cs="宋体" w:eastAsia="宋体"/>
                <w:sz w:val="39"/>
                <w:spacing w:val="0"/>
                <w:color w:val="000000"/>
                <w:b w:val="off"/>
                <w:i w:val="off"/>
              </w:rPr>
              <w:t xml:space="preserve"> </w:t>
            </w:r>
            <w:bookmarkEnd w:id="4117"/>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18"/>
            <w:r>
              <w:rPr>
                <w:rFonts w:ascii="宋体" w:hAnsi="宋体" w:cs="宋体" w:eastAsia="宋体"/>
                <w:sz w:val="39"/>
                <w:spacing w:val="0"/>
                <w:color w:val="000000"/>
                <w:b w:val="off"/>
                <w:i w:val="off"/>
              </w:rPr>
              <w:t xml:space="preserve"> </w:t>
            </w:r>
            <w:bookmarkEnd w:id="4118"/>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19"/>
            <w:r>
              <w:rPr>
                <w:rFonts w:ascii="宋体" w:hAnsi="宋体" w:cs="宋体" w:eastAsia="宋体"/>
                <w:sz w:val="39"/>
                <w:spacing w:val="0"/>
                <w:color w:val="000000"/>
                <w:b w:val="off"/>
                <w:i w:val="off"/>
              </w:rPr>
              <w:t xml:space="preserve"> </w:t>
            </w:r>
            <w:bookmarkEnd w:id="4119"/>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0"/>
            <w:r>
              <w:rPr>
                <w:rFonts w:ascii="宋体" w:hAnsi="宋体" w:cs="宋体" w:eastAsia="宋体"/>
                <w:sz w:val="39"/>
                <w:spacing w:val="0"/>
                <w:color w:val="000000"/>
                <w:b w:val="off"/>
                <w:i w:val="off"/>
              </w:rPr>
              <w:t xml:space="preserve"> </w:t>
            </w:r>
            <w:bookmarkEnd w:id="4120"/>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1"/>
            <w:r>
              <w:rPr>
                <w:rFonts w:ascii="宋体" w:hAnsi="宋体" w:cs="宋体" w:eastAsia="宋体"/>
                <w:sz w:val="39"/>
                <w:spacing w:val="0"/>
                <w:color w:val="000000"/>
                <w:b w:val="off"/>
                <w:i w:val="off"/>
              </w:rPr>
              <w:t xml:space="preserve"> </w:t>
            </w:r>
            <w:bookmarkEnd w:id="4121"/>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2"/>
            <w:r>
              <w:rPr>
                <w:rFonts w:ascii="宋体" w:hAnsi="宋体" w:cs="宋体" w:eastAsia="宋体"/>
                <w:sz w:val="39"/>
                <w:spacing w:val="0"/>
                <w:color w:val="000000"/>
                <w:b w:val="off"/>
                <w:i w:val="off"/>
              </w:rPr>
              <w:t xml:space="preserve"> </w:t>
            </w:r>
            <w:bookmarkEnd w:id="412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3"/>
            <w:r>
              <w:rPr>
                <w:rFonts w:ascii="宋体" w:hAnsi="宋体" w:cs="宋体" w:eastAsia="宋体"/>
                <w:sz w:val="39"/>
                <w:spacing w:val="0"/>
                <w:color w:val="000000"/>
                <w:b w:val="off"/>
                <w:i w:val="off"/>
              </w:rPr>
              <w:t xml:space="preserve"> </w:t>
            </w:r>
            <w:bookmarkEnd w:id="412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4"/>
            <w:r>
              <w:rPr>
                <w:rFonts w:ascii="宋体" w:hAnsi="宋体" w:cs="宋体" w:eastAsia="宋体"/>
                <w:sz w:val="39"/>
                <w:spacing w:val="0"/>
                <w:color w:val="000000"/>
                <w:b w:val="off"/>
                <w:i w:val="off"/>
              </w:rPr>
              <w:t xml:space="preserve"> </w:t>
            </w:r>
            <w:bookmarkEnd w:id="412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5"/>
            <w:r>
              <w:rPr>
                <w:rFonts w:ascii="宋体" w:hAnsi="宋体" w:cs="宋体" w:eastAsia="宋体"/>
                <w:sz w:val="39"/>
                <w:spacing w:val="0"/>
                <w:color w:val="000000"/>
                <w:b w:val="off"/>
                <w:i w:val="off"/>
              </w:rPr>
              <w:t xml:space="preserve"> </w:t>
            </w:r>
            <w:bookmarkEnd w:id="412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6"/>
            <w:r>
              <w:rPr>
                <w:rFonts w:ascii="宋体" w:hAnsi="宋体" w:cs="宋体" w:eastAsia="宋体"/>
                <w:sz w:val="39"/>
                <w:spacing w:val="0"/>
                <w:color w:val="000000"/>
                <w:b w:val="off"/>
                <w:i w:val="off"/>
              </w:rPr>
              <w:t xml:space="preserve"> </w:t>
            </w:r>
            <w:bookmarkEnd w:id="412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7"/>
            <w:r>
              <w:rPr>
                <w:rFonts w:ascii="宋体" w:hAnsi="宋体" w:cs="宋体" w:eastAsia="宋体"/>
                <w:sz w:val="39"/>
                <w:spacing w:val="0"/>
                <w:color w:val="000000"/>
                <w:b w:val="off"/>
                <w:i w:val="off"/>
              </w:rPr>
              <w:t xml:space="preserve"> </w:t>
            </w:r>
            <w:bookmarkEnd w:id="4127"/>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28"/>
            <w:r>
              <w:rPr>
                <w:rFonts w:ascii="宋体" w:hAnsi="宋体" w:cs="宋体" w:eastAsia="宋体"/>
                <w:sz w:val="39"/>
                <w:spacing w:val="0"/>
                <w:color w:val="000000"/>
                <w:b w:val="off"/>
                <w:i w:val="off"/>
              </w:rPr>
              <w:t>22</w:t>
            </w:r>
            <w:bookmarkEnd w:id="4128"/>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29"/>
            <w:r>
              <w:rPr>
                <w:rFonts w:ascii="宋体" w:hAnsi="宋体" w:cs="宋体" w:eastAsia="宋体"/>
                <w:sz w:val="39"/>
                <w:spacing w:val="0"/>
                <w:color w:val="000000"/>
                <w:b w:val="off"/>
                <w:i w:val="off"/>
              </w:rPr>
              <w:t xml:space="preserve"> </w:t>
            </w:r>
            <w:bookmarkEnd w:id="4129"/>
          </w:p>
        </w:tc>
      </w:tr>
      <w:tr>
        <w:trPr>
          <w:trHeight w:hRule="atLeast" w:val="56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130"/>
            <w:r>
              <w:rPr>
                <w:rFonts w:ascii="宋体" w:hAnsi="宋体" w:cs="宋体" w:eastAsia="宋体"/>
                <w:sz w:val="39"/>
                <w:spacing w:val="0"/>
                <w:color w:val="000000"/>
                <w:b w:val="off"/>
                <w:i w:val="off"/>
              </w:rPr>
              <w:t>公 明党(CLEAN GOV.</w:t>
            </w:r>
            <w:bookmarkEnd w:id="413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31"/>
            <w:r>
              <w:rPr>
                <w:rFonts w:ascii="宋体" w:hAnsi="宋体" w:cs="宋体" w:eastAsia="宋体"/>
                <w:sz w:val="39"/>
                <w:spacing w:val="0"/>
                <w:color w:val="000000"/>
                <w:b w:val="off"/>
                <w:i w:val="off"/>
              </w:rPr>
              <w:t xml:space="preserve"> </w:t>
            </w:r>
            <w:bookmarkEnd w:id="413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32"/>
            <w:r>
              <w:rPr>
                <w:rFonts w:ascii="宋体" w:hAnsi="宋体" w:cs="宋体" w:eastAsia="宋体"/>
                <w:sz w:val="39"/>
                <w:spacing w:val="0"/>
                <w:color w:val="000000"/>
                <w:b w:val="off"/>
                <w:i w:val="off"/>
              </w:rPr>
              <w:t xml:space="preserve"> </w:t>
            </w:r>
            <w:bookmarkEnd w:id="413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33"/>
            <w:r>
              <w:rPr>
                <w:rFonts w:ascii="宋体" w:hAnsi="宋体" w:cs="宋体" w:eastAsia="宋体"/>
                <w:sz w:val="39"/>
                <w:spacing w:val="0"/>
                <w:color w:val="000000"/>
                <w:b w:val="off"/>
                <w:i w:val="off"/>
              </w:rPr>
              <w:t xml:space="preserve"> </w:t>
            </w:r>
            <w:bookmarkEnd w:id="413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34"/>
            <w:r>
              <w:rPr>
                <w:rFonts w:ascii="宋体" w:hAnsi="宋体" w:cs="宋体" w:eastAsia="宋体"/>
                <w:sz w:val="39"/>
                <w:spacing w:val="0"/>
                <w:color w:val="000000"/>
                <w:b w:val="off"/>
                <w:i w:val="off"/>
              </w:rPr>
              <w:t xml:space="preserve"> </w:t>
            </w:r>
            <w:bookmarkEnd w:id="4134"/>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35"/>
            <w:r>
              <w:rPr>
                <w:rFonts w:ascii="宋体" w:hAnsi="宋体" w:cs="宋体" w:eastAsia="宋体"/>
                <w:sz w:val="39"/>
                <w:spacing w:val="0"/>
                <w:color w:val="000000"/>
                <w:b w:val="off"/>
                <w:i w:val="off"/>
              </w:rPr>
              <w:t xml:space="preserve"> </w:t>
            </w:r>
            <w:bookmarkEnd w:id="4135"/>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36"/>
            <w:r>
              <w:rPr>
                <w:rFonts w:ascii="宋体" w:hAnsi="宋体" w:cs="宋体" w:eastAsia="宋体"/>
                <w:sz w:val="39"/>
                <w:spacing w:val="0"/>
                <w:color w:val="000000"/>
                <w:b w:val="off"/>
                <w:i w:val="off"/>
              </w:rPr>
              <w:t>25</w:t>
            </w:r>
            <w:bookmarkEnd w:id="4136"/>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137"/>
            <w:r>
              <w:rPr>
                <w:rFonts w:ascii="宋体" w:hAnsi="宋体" w:cs="宋体" w:eastAsia="宋体"/>
                <w:sz w:val="39"/>
                <w:spacing w:val="0"/>
                <w:color w:val="000000"/>
                <w:b w:val="off"/>
                <w:i w:val="off"/>
              </w:rPr>
              <w:t>29</w:t>
            </w:r>
            <w:bookmarkEnd w:id="4137"/>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38"/>
            <w:r>
              <w:rPr>
                <w:rFonts w:ascii="宋体" w:hAnsi="宋体" w:cs="宋体" w:eastAsia="宋体"/>
                <w:sz w:val="39"/>
                <w:spacing w:val="0"/>
                <w:color w:val="000000"/>
                <w:b w:val="off"/>
                <w:i w:val="off"/>
              </w:rPr>
              <w:t>55</w:t>
            </w:r>
            <w:bookmarkEnd w:id="4138"/>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39"/>
            <w:r>
              <w:rPr>
                <w:rFonts w:ascii="宋体" w:hAnsi="宋体" w:cs="宋体" w:eastAsia="宋体"/>
                <w:sz w:val="39"/>
                <w:spacing w:val="0"/>
                <w:color w:val="000000"/>
                <w:b w:val="off"/>
                <w:i w:val="off"/>
              </w:rPr>
              <w:t>57</w:t>
            </w:r>
            <w:bookmarkEnd w:id="413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40"/>
            <w:r>
              <w:rPr>
                <w:rFonts w:ascii="宋体" w:hAnsi="宋体" w:cs="宋体" w:eastAsia="宋体"/>
                <w:sz w:val="39"/>
                <w:spacing w:val="0"/>
                <w:color w:val="000000"/>
                <w:b w:val="off"/>
                <w:i w:val="off"/>
              </w:rPr>
              <w:t>33</w:t>
            </w:r>
            <w:bookmarkEnd w:id="414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41"/>
            <w:r>
              <w:rPr>
                <w:rFonts w:ascii="宋体" w:hAnsi="宋体" w:cs="宋体" w:eastAsia="宋体"/>
                <w:sz w:val="39"/>
                <w:spacing w:val="0"/>
                <w:color w:val="000000"/>
                <w:b w:val="off"/>
                <w:i w:val="off"/>
              </w:rPr>
              <w:t>58</w:t>
            </w:r>
            <w:bookmarkEnd w:id="414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42"/>
            <w:r>
              <w:rPr>
                <w:rFonts w:ascii="宋体" w:hAnsi="宋体" w:cs="宋体" w:eastAsia="宋体"/>
                <w:sz w:val="39"/>
                <w:spacing w:val="0"/>
                <w:color w:val="000000"/>
                <w:b w:val="off"/>
                <w:i w:val="off"/>
              </w:rPr>
              <w:t>56</w:t>
            </w:r>
            <w:bookmarkEnd w:id="414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43"/>
            <w:r>
              <w:rPr>
                <w:rFonts w:ascii="宋体" w:hAnsi="宋体" w:cs="宋体" w:eastAsia="宋体"/>
                <w:sz w:val="39"/>
                <w:spacing w:val="0"/>
                <w:color w:val="000000"/>
                <w:b w:val="off"/>
                <w:i w:val="off"/>
              </w:rPr>
              <w:t>45</w:t>
            </w:r>
            <w:bookmarkEnd w:id="414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44"/>
            <w:r>
              <w:rPr>
                <w:rFonts w:ascii="宋体" w:hAnsi="宋体" w:cs="宋体" w:eastAsia="宋体"/>
                <w:sz w:val="39"/>
                <w:spacing w:val="0"/>
                <w:color w:val="000000"/>
                <w:b w:val="off"/>
                <w:i w:val="off"/>
              </w:rPr>
              <w:t>51</w:t>
            </w:r>
            <w:bookmarkEnd w:id="4144"/>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45"/>
            <w:r>
              <w:rPr>
                <w:rFonts w:ascii="宋体" w:hAnsi="宋体" w:cs="宋体" w:eastAsia="宋体"/>
                <w:sz w:val="39"/>
                <w:spacing w:val="0"/>
                <w:color w:val="000000"/>
                <w:b w:val="off"/>
                <w:i w:val="off"/>
              </w:rPr>
              <w:t xml:space="preserve"> </w:t>
            </w:r>
            <w:bookmarkEnd w:id="4145"/>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46"/>
            <w:r>
              <w:rPr>
                <w:rFonts w:ascii="宋体" w:hAnsi="宋体" w:cs="宋体" w:eastAsia="宋体"/>
                <w:sz w:val="39"/>
                <w:spacing w:val="0"/>
                <w:color w:val="000000"/>
                <w:b w:val="off"/>
                <w:i w:val="off"/>
              </w:rPr>
              <w:t>31</w:t>
            </w:r>
            <w:bookmarkEnd w:id="4146"/>
          </w:p>
        </w:tc>
      </w:tr>
      <w:tr>
        <w:trPr>
          <w:trHeight w:hRule="atLeast" w:val="36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147"/>
            <w:r>
              <w:rPr>
                <w:rFonts w:ascii="宋体" w:hAnsi="宋体" w:cs="宋体" w:eastAsia="宋体"/>
                <w:sz w:val="39"/>
                <w:spacing w:val="0"/>
                <w:color w:val="000000"/>
                <w:b w:val="off"/>
                <w:i w:val="off"/>
              </w:rPr>
              <w:t>ERNMENT PARTY)</w:t>
            </w:r>
            <w:bookmarkEnd w:id="414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48"/>
            <w:r>
              <w:rPr>
                <w:rFonts w:ascii="宋体" w:hAnsi="宋体" w:cs="宋体" w:eastAsia="宋体"/>
                <w:sz w:val="39"/>
                <w:spacing w:val="0"/>
                <w:color w:val="000000"/>
                <w:b w:val="off"/>
                <w:i w:val="off"/>
              </w:rPr>
              <w:t xml:space="preserve"> </w:t>
            </w:r>
            <w:bookmarkEnd w:id="414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49"/>
            <w:r>
              <w:rPr>
                <w:rFonts w:ascii="宋体" w:hAnsi="宋体" w:cs="宋体" w:eastAsia="宋体"/>
                <w:sz w:val="39"/>
                <w:spacing w:val="0"/>
                <w:color w:val="000000"/>
                <w:b w:val="off"/>
                <w:i w:val="off"/>
              </w:rPr>
              <w:t xml:space="preserve"> </w:t>
            </w:r>
            <w:bookmarkEnd w:id="414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0"/>
            <w:r>
              <w:rPr>
                <w:rFonts w:ascii="宋体" w:hAnsi="宋体" w:cs="宋体" w:eastAsia="宋体"/>
                <w:sz w:val="39"/>
                <w:spacing w:val="0"/>
                <w:color w:val="000000"/>
                <w:b w:val="off"/>
                <w:i w:val="off"/>
              </w:rPr>
              <w:t xml:space="preserve"> </w:t>
            </w:r>
            <w:bookmarkEnd w:id="415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1"/>
            <w:r>
              <w:rPr>
                <w:rFonts w:ascii="宋体" w:hAnsi="宋体" w:cs="宋体" w:eastAsia="宋体"/>
                <w:sz w:val="39"/>
                <w:spacing w:val="0"/>
                <w:color w:val="000000"/>
                <w:b w:val="off"/>
                <w:i w:val="off"/>
              </w:rPr>
              <w:t xml:space="preserve"> </w:t>
            </w:r>
            <w:bookmarkEnd w:id="4151"/>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2"/>
            <w:r>
              <w:rPr>
                <w:rFonts w:ascii="宋体" w:hAnsi="宋体" w:cs="宋体" w:eastAsia="宋体"/>
                <w:sz w:val="39"/>
                <w:spacing w:val="0"/>
                <w:color w:val="000000"/>
                <w:b w:val="off"/>
                <w:i w:val="off"/>
              </w:rPr>
              <w:t xml:space="preserve"> </w:t>
            </w:r>
            <w:bookmarkEnd w:id="4152"/>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3"/>
            <w:r>
              <w:rPr>
                <w:rFonts w:ascii="宋体" w:hAnsi="宋体" w:cs="宋体" w:eastAsia="宋体"/>
                <w:sz w:val="39"/>
                <w:spacing w:val="0"/>
                <w:color w:val="000000"/>
                <w:b w:val="off"/>
                <w:i w:val="off"/>
              </w:rPr>
              <w:t xml:space="preserve"> </w:t>
            </w:r>
            <w:bookmarkEnd w:id="4153"/>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4"/>
            <w:r>
              <w:rPr>
                <w:rFonts w:ascii="宋体" w:hAnsi="宋体" w:cs="宋体" w:eastAsia="宋体"/>
                <w:sz w:val="39"/>
                <w:spacing w:val="0"/>
                <w:color w:val="000000"/>
                <w:b w:val="off"/>
                <w:i w:val="off"/>
              </w:rPr>
              <w:t xml:space="preserve"> </w:t>
            </w:r>
            <w:bookmarkEnd w:id="4154"/>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5"/>
            <w:r>
              <w:rPr>
                <w:rFonts w:ascii="宋体" w:hAnsi="宋体" w:cs="宋体" w:eastAsia="宋体"/>
                <w:sz w:val="39"/>
                <w:spacing w:val="0"/>
                <w:color w:val="000000"/>
                <w:b w:val="off"/>
                <w:i w:val="off"/>
              </w:rPr>
              <w:t xml:space="preserve"> </w:t>
            </w:r>
            <w:bookmarkEnd w:id="4155"/>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6"/>
            <w:r>
              <w:rPr>
                <w:rFonts w:ascii="宋体" w:hAnsi="宋体" w:cs="宋体" w:eastAsia="宋体"/>
                <w:sz w:val="39"/>
                <w:spacing w:val="0"/>
                <w:color w:val="000000"/>
                <w:b w:val="off"/>
                <w:i w:val="off"/>
              </w:rPr>
              <w:t xml:space="preserve"> </w:t>
            </w:r>
            <w:bookmarkEnd w:id="415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7"/>
            <w:r>
              <w:rPr>
                <w:rFonts w:ascii="宋体" w:hAnsi="宋体" w:cs="宋体" w:eastAsia="宋体"/>
                <w:sz w:val="39"/>
                <w:spacing w:val="0"/>
                <w:color w:val="000000"/>
                <w:b w:val="off"/>
                <w:i w:val="off"/>
              </w:rPr>
              <w:t xml:space="preserve"> </w:t>
            </w:r>
            <w:bookmarkEnd w:id="415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8"/>
            <w:r>
              <w:rPr>
                <w:rFonts w:ascii="宋体" w:hAnsi="宋体" w:cs="宋体" w:eastAsia="宋体"/>
                <w:sz w:val="39"/>
                <w:spacing w:val="0"/>
                <w:color w:val="000000"/>
                <w:b w:val="off"/>
                <w:i w:val="off"/>
              </w:rPr>
              <w:t xml:space="preserve"> </w:t>
            </w:r>
            <w:bookmarkEnd w:id="415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59"/>
            <w:r>
              <w:rPr>
                <w:rFonts w:ascii="宋体" w:hAnsi="宋体" w:cs="宋体" w:eastAsia="宋体"/>
                <w:sz w:val="39"/>
                <w:spacing w:val="0"/>
                <w:color w:val="000000"/>
                <w:b w:val="off"/>
                <w:i w:val="off"/>
              </w:rPr>
              <w:t xml:space="preserve"> </w:t>
            </w:r>
            <w:bookmarkEnd w:id="415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0"/>
            <w:r>
              <w:rPr>
                <w:rFonts w:ascii="宋体" w:hAnsi="宋体" w:cs="宋体" w:eastAsia="宋体"/>
                <w:sz w:val="39"/>
                <w:spacing w:val="0"/>
                <w:color w:val="000000"/>
                <w:b w:val="off"/>
                <w:i w:val="off"/>
              </w:rPr>
              <w:t xml:space="preserve"> </w:t>
            </w:r>
            <w:bookmarkEnd w:id="416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1"/>
            <w:r>
              <w:rPr>
                <w:rFonts w:ascii="宋体" w:hAnsi="宋体" w:cs="宋体" w:eastAsia="宋体"/>
                <w:sz w:val="39"/>
                <w:spacing w:val="0"/>
                <w:color w:val="000000"/>
                <w:b w:val="off"/>
                <w:i w:val="off"/>
              </w:rPr>
              <w:t xml:space="preserve"> </w:t>
            </w:r>
            <w:bookmarkEnd w:id="4161"/>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2"/>
            <w:r>
              <w:rPr>
                <w:rFonts w:ascii="宋体" w:hAnsi="宋体" w:cs="宋体" w:eastAsia="宋体"/>
                <w:sz w:val="39"/>
                <w:spacing w:val="0"/>
                <w:color w:val="000000"/>
                <w:b w:val="off"/>
                <w:i w:val="off"/>
              </w:rPr>
              <w:t xml:space="preserve"> </w:t>
            </w:r>
            <w:bookmarkEnd w:id="4162"/>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3"/>
            <w:r>
              <w:rPr>
                <w:rFonts w:ascii="宋体" w:hAnsi="宋体" w:cs="宋体" w:eastAsia="宋体"/>
                <w:sz w:val="39"/>
                <w:spacing w:val="0"/>
                <w:color w:val="000000"/>
                <w:b w:val="off"/>
                <w:i w:val="off"/>
              </w:rPr>
              <w:t xml:space="preserve"> </w:t>
            </w:r>
            <w:bookmarkEnd w:id="4163"/>
          </w:p>
        </w:tc>
      </w:tr>
      <w:tr>
        <w:trPr>
          <w:trHeight w:hRule="atLeast" w:val="54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164"/>
            <w:r>
              <w:rPr>
                <w:rFonts w:ascii="宋体" w:hAnsi="宋体" w:cs="宋体" w:eastAsia="宋体"/>
                <w:sz w:val="39"/>
                <w:spacing w:val="0"/>
                <w:color w:val="000000"/>
                <w:b w:val="off"/>
                <w:i w:val="off"/>
              </w:rPr>
              <w:t>新生党(RENEWAL PARTY)</w:t>
            </w:r>
            <w:bookmarkEnd w:id="416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5"/>
            <w:r>
              <w:rPr>
                <w:rFonts w:ascii="宋体" w:hAnsi="宋体" w:cs="宋体" w:eastAsia="宋体"/>
                <w:sz w:val="39"/>
                <w:spacing w:val="0"/>
                <w:color w:val="000000"/>
                <w:b w:val="off"/>
                <w:i w:val="off"/>
              </w:rPr>
              <w:t xml:space="preserve"> </w:t>
            </w:r>
            <w:bookmarkEnd w:id="416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6"/>
            <w:r>
              <w:rPr>
                <w:rFonts w:ascii="宋体" w:hAnsi="宋体" w:cs="宋体" w:eastAsia="宋体"/>
                <w:sz w:val="39"/>
                <w:spacing w:val="0"/>
                <w:color w:val="000000"/>
                <w:b w:val="off"/>
                <w:i w:val="off"/>
              </w:rPr>
              <w:t xml:space="preserve"> </w:t>
            </w:r>
            <w:bookmarkEnd w:id="416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7"/>
            <w:r>
              <w:rPr>
                <w:rFonts w:ascii="宋体" w:hAnsi="宋体" w:cs="宋体" w:eastAsia="宋体"/>
                <w:sz w:val="39"/>
                <w:spacing w:val="0"/>
                <w:color w:val="000000"/>
                <w:b w:val="off"/>
                <w:i w:val="off"/>
              </w:rPr>
              <w:t xml:space="preserve"> </w:t>
            </w:r>
            <w:bookmarkEnd w:id="416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8"/>
            <w:r>
              <w:rPr>
                <w:rFonts w:ascii="宋体" w:hAnsi="宋体" w:cs="宋体" w:eastAsia="宋体"/>
                <w:sz w:val="39"/>
                <w:spacing w:val="0"/>
                <w:color w:val="000000"/>
                <w:b w:val="off"/>
                <w:i w:val="off"/>
              </w:rPr>
              <w:t xml:space="preserve"> </w:t>
            </w:r>
            <w:bookmarkEnd w:id="4168"/>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69"/>
            <w:r>
              <w:rPr>
                <w:rFonts w:ascii="宋体" w:hAnsi="宋体" w:cs="宋体" w:eastAsia="宋体"/>
                <w:sz w:val="39"/>
                <w:spacing w:val="0"/>
                <w:color w:val="000000"/>
                <w:b w:val="off"/>
                <w:i w:val="off"/>
              </w:rPr>
              <w:t xml:space="preserve"> </w:t>
            </w:r>
            <w:bookmarkEnd w:id="4169"/>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0"/>
            <w:r>
              <w:rPr>
                <w:rFonts w:ascii="宋体" w:hAnsi="宋体" w:cs="宋体" w:eastAsia="宋体"/>
                <w:sz w:val="39"/>
                <w:spacing w:val="0"/>
                <w:color w:val="000000"/>
                <w:b w:val="off"/>
                <w:i w:val="off"/>
              </w:rPr>
              <w:t xml:space="preserve"> </w:t>
            </w:r>
            <w:bookmarkEnd w:id="4170"/>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1"/>
            <w:r>
              <w:rPr>
                <w:rFonts w:ascii="宋体" w:hAnsi="宋体" w:cs="宋体" w:eastAsia="宋体"/>
                <w:sz w:val="39"/>
                <w:spacing w:val="0"/>
                <w:color w:val="000000"/>
                <w:b w:val="off"/>
                <w:i w:val="off"/>
              </w:rPr>
              <w:t xml:space="preserve"> </w:t>
            </w:r>
            <w:bookmarkEnd w:id="4171"/>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2"/>
            <w:r>
              <w:rPr>
                <w:rFonts w:ascii="宋体" w:hAnsi="宋体" w:cs="宋体" w:eastAsia="宋体"/>
                <w:sz w:val="39"/>
                <w:spacing w:val="0"/>
                <w:color w:val="000000"/>
                <w:b w:val="off"/>
                <w:i w:val="off"/>
              </w:rPr>
              <w:t xml:space="preserve"> </w:t>
            </w:r>
            <w:bookmarkEnd w:id="4172"/>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3"/>
            <w:r>
              <w:rPr>
                <w:rFonts w:ascii="宋体" w:hAnsi="宋体" w:cs="宋体" w:eastAsia="宋体"/>
                <w:sz w:val="39"/>
                <w:spacing w:val="0"/>
                <w:color w:val="000000"/>
                <w:b w:val="off"/>
                <w:i w:val="off"/>
              </w:rPr>
              <w:t xml:space="preserve"> </w:t>
            </w:r>
            <w:bookmarkEnd w:id="417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4"/>
            <w:r>
              <w:rPr>
                <w:rFonts w:ascii="宋体" w:hAnsi="宋体" w:cs="宋体" w:eastAsia="宋体"/>
                <w:sz w:val="39"/>
                <w:spacing w:val="0"/>
                <w:color w:val="000000"/>
                <w:b w:val="off"/>
                <w:i w:val="off"/>
              </w:rPr>
              <w:t xml:space="preserve"> </w:t>
            </w:r>
            <w:bookmarkEnd w:id="417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5"/>
            <w:r>
              <w:rPr>
                <w:rFonts w:ascii="宋体" w:hAnsi="宋体" w:cs="宋体" w:eastAsia="宋体"/>
                <w:sz w:val="39"/>
                <w:spacing w:val="0"/>
                <w:color w:val="000000"/>
                <w:b w:val="off"/>
                <w:i w:val="off"/>
              </w:rPr>
              <w:t xml:space="preserve"> </w:t>
            </w:r>
            <w:bookmarkEnd w:id="417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6"/>
            <w:r>
              <w:rPr>
                <w:rFonts w:ascii="宋体" w:hAnsi="宋体" w:cs="宋体" w:eastAsia="宋体"/>
                <w:sz w:val="39"/>
                <w:spacing w:val="0"/>
                <w:color w:val="000000"/>
                <w:b w:val="off"/>
                <w:i w:val="off"/>
              </w:rPr>
              <w:t xml:space="preserve"> </w:t>
            </w:r>
            <w:bookmarkEnd w:id="417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7"/>
            <w:r>
              <w:rPr>
                <w:rFonts w:ascii="宋体" w:hAnsi="宋体" w:cs="宋体" w:eastAsia="宋体"/>
                <w:sz w:val="39"/>
                <w:spacing w:val="0"/>
                <w:color w:val="000000"/>
                <w:b w:val="off"/>
                <w:i w:val="off"/>
              </w:rPr>
              <w:t xml:space="preserve"> </w:t>
            </w:r>
            <w:bookmarkEnd w:id="417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78"/>
            <w:r>
              <w:rPr>
                <w:rFonts w:ascii="宋体" w:hAnsi="宋体" w:cs="宋体" w:eastAsia="宋体"/>
                <w:sz w:val="39"/>
                <w:spacing w:val="0"/>
                <w:color w:val="000000"/>
                <w:b w:val="off"/>
                <w:i w:val="off"/>
              </w:rPr>
              <w:t>55</w:t>
            </w:r>
            <w:bookmarkEnd w:id="4178"/>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79"/>
            <w:r>
              <w:rPr>
                <w:rFonts w:ascii="宋体" w:hAnsi="宋体" w:cs="宋体" w:eastAsia="宋体"/>
                <w:sz w:val="39"/>
                <w:spacing w:val="0"/>
                <w:color w:val="000000"/>
                <w:b w:val="off"/>
                <w:i w:val="off"/>
              </w:rPr>
              <w:t xml:space="preserve"> </w:t>
            </w:r>
            <w:bookmarkEnd w:id="4179"/>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0"/>
            <w:r>
              <w:rPr>
                <w:rFonts w:ascii="宋体" w:hAnsi="宋体" w:cs="宋体" w:eastAsia="宋体"/>
                <w:sz w:val="39"/>
                <w:spacing w:val="0"/>
                <w:color w:val="000000"/>
                <w:b w:val="off"/>
                <w:i w:val="off"/>
              </w:rPr>
              <w:t xml:space="preserve"> </w:t>
            </w:r>
            <w:bookmarkEnd w:id="4180"/>
          </w:p>
        </w:tc>
      </w:tr>
      <w:tr>
        <w:trPr>
          <w:trHeight w:hRule="atLeast" w:val="54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181"/>
            <w:r>
              <w:rPr>
                <w:rFonts w:ascii="宋体" w:hAnsi="宋体" w:cs="宋体" w:eastAsia="宋体"/>
                <w:sz w:val="39"/>
                <w:spacing w:val="0"/>
                <w:color w:val="000000"/>
                <w:b w:val="off"/>
                <w:i w:val="off"/>
              </w:rPr>
              <w:t>日本新党(JAPAN NEW</w:t>
            </w:r>
            <w:bookmarkEnd w:id="418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2"/>
            <w:r>
              <w:rPr>
                <w:rFonts w:ascii="宋体" w:hAnsi="宋体" w:cs="宋体" w:eastAsia="宋体"/>
                <w:sz w:val="39"/>
                <w:spacing w:val="0"/>
                <w:color w:val="000000"/>
                <w:b w:val="off"/>
                <w:i w:val="off"/>
              </w:rPr>
              <w:t xml:space="preserve"> </w:t>
            </w:r>
            <w:bookmarkEnd w:id="418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3"/>
            <w:r>
              <w:rPr>
                <w:rFonts w:ascii="宋体" w:hAnsi="宋体" w:cs="宋体" w:eastAsia="宋体"/>
                <w:sz w:val="39"/>
                <w:spacing w:val="0"/>
                <w:color w:val="000000"/>
                <w:b w:val="off"/>
                <w:i w:val="off"/>
              </w:rPr>
              <w:t xml:space="preserve"> </w:t>
            </w:r>
            <w:bookmarkEnd w:id="418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4"/>
            <w:r>
              <w:rPr>
                <w:rFonts w:ascii="宋体" w:hAnsi="宋体" w:cs="宋体" w:eastAsia="宋体"/>
                <w:sz w:val="39"/>
                <w:spacing w:val="0"/>
                <w:color w:val="000000"/>
                <w:b w:val="off"/>
                <w:i w:val="off"/>
              </w:rPr>
              <w:t xml:space="preserve"> </w:t>
            </w:r>
            <w:bookmarkEnd w:id="418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5"/>
            <w:r>
              <w:rPr>
                <w:rFonts w:ascii="宋体" w:hAnsi="宋体" w:cs="宋体" w:eastAsia="宋体"/>
                <w:sz w:val="39"/>
                <w:spacing w:val="0"/>
                <w:color w:val="000000"/>
                <w:b w:val="off"/>
                <w:i w:val="off"/>
              </w:rPr>
              <w:t xml:space="preserve"> </w:t>
            </w:r>
            <w:bookmarkEnd w:id="4185"/>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6"/>
            <w:r>
              <w:rPr>
                <w:rFonts w:ascii="宋体" w:hAnsi="宋体" w:cs="宋体" w:eastAsia="宋体"/>
                <w:sz w:val="39"/>
                <w:spacing w:val="0"/>
                <w:color w:val="000000"/>
                <w:b w:val="off"/>
                <w:i w:val="off"/>
              </w:rPr>
              <w:t xml:space="preserve"> </w:t>
            </w:r>
            <w:bookmarkEnd w:id="4186"/>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7"/>
            <w:r>
              <w:rPr>
                <w:rFonts w:ascii="宋体" w:hAnsi="宋体" w:cs="宋体" w:eastAsia="宋体"/>
                <w:sz w:val="39"/>
                <w:spacing w:val="0"/>
                <w:color w:val="000000"/>
                <w:b w:val="off"/>
                <w:i w:val="off"/>
              </w:rPr>
              <w:t xml:space="preserve"> </w:t>
            </w:r>
            <w:bookmarkEnd w:id="4187"/>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8"/>
            <w:r>
              <w:rPr>
                <w:rFonts w:ascii="宋体" w:hAnsi="宋体" w:cs="宋体" w:eastAsia="宋体"/>
                <w:sz w:val="39"/>
                <w:spacing w:val="0"/>
                <w:color w:val="000000"/>
                <w:b w:val="off"/>
                <w:i w:val="off"/>
              </w:rPr>
              <w:t xml:space="preserve"> </w:t>
            </w:r>
            <w:bookmarkEnd w:id="4188"/>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89"/>
            <w:r>
              <w:rPr>
                <w:rFonts w:ascii="宋体" w:hAnsi="宋体" w:cs="宋体" w:eastAsia="宋体"/>
                <w:sz w:val="39"/>
                <w:spacing w:val="0"/>
                <w:color w:val="000000"/>
                <w:b w:val="off"/>
                <w:i w:val="off"/>
              </w:rPr>
              <w:t xml:space="preserve"> </w:t>
            </w:r>
            <w:bookmarkEnd w:id="4189"/>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90"/>
            <w:r>
              <w:rPr>
                <w:rFonts w:ascii="宋体" w:hAnsi="宋体" w:cs="宋体" w:eastAsia="宋体"/>
                <w:sz w:val="39"/>
                <w:spacing w:val="0"/>
                <w:color w:val="000000"/>
                <w:b w:val="off"/>
                <w:i w:val="off"/>
              </w:rPr>
              <w:t xml:space="preserve"> </w:t>
            </w:r>
            <w:bookmarkEnd w:id="419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91"/>
            <w:r>
              <w:rPr>
                <w:rFonts w:ascii="宋体" w:hAnsi="宋体" w:cs="宋体" w:eastAsia="宋体"/>
                <w:sz w:val="39"/>
                <w:spacing w:val="0"/>
                <w:color w:val="000000"/>
                <w:b w:val="off"/>
                <w:i w:val="off"/>
              </w:rPr>
              <w:t xml:space="preserve"> </w:t>
            </w:r>
            <w:bookmarkEnd w:id="419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92"/>
            <w:r>
              <w:rPr>
                <w:rFonts w:ascii="宋体" w:hAnsi="宋体" w:cs="宋体" w:eastAsia="宋体"/>
                <w:sz w:val="39"/>
                <w:spacing w:val="0"/>
                <w:color w:val="000000"/>
                <w:b w:val="off"/>
                <w:i w:val="off"/>
              </w:rPr>
              <w:t xml:space="preserve"> </w:t>
            </w:r>
            <w:bookmarkEnd w:id="419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93"/>
            <w:r>
              <w:rPr>
                <w:rFonts w:ascii="宋体" w:hAnsi="宋体" w:cs="宋体" w:eastAsia="宋体"/>
                <w:sz w:val="39"/>
                <w:spacing w:val="0"/>
                <w:color w:val="000000"/>
                <w:b w:val="off"/>
                <w:i w:val="off"/>
              </w:rPr>
              <w:t xml:space="preserve"> </w:t>
            </w:r>
            <w:bookmarkEnd w:id="419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94"/>
            <w:r>
              <w:rPr>
                <w:rFonts w:ascii="宋体" w:hAnsi="宋体" w:cs="宋体" w:eastAsia="宋体"/>
                <w:sz w:val="39"/>
                <w:spacing w:val="0"/>
                <w:color w:val="000000"/>
                <w:b w:val="off"/>
                <w:i w:val="off"/>
              </w:rPr>
              <w:t xml:space="preserve"> </w:t>
            </w:r>
            <w:bookmarkEnd w:id="419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195"/>
            <w:r>
              <w:rPr>
                <w:rFonts w:ascii="宋体" w:hAnsi="宋体" w:cs="宋体" w:eastAsia="宋体"/>
                <w:sz w:val="39"/>
                <w:spacing w:val="0"/>
                <w:color w:val="000000"/>
                <w:b w:val="off"/>
                <w:i w:val="off"/>
              </w:rPr>
              <w:t>35</w:t>
            </w:r>
            <w:bookmarkEnd w:id="4195"/>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96"/>
            <w:r>
              <w:rPr>
                <w:rFonts w:ascii="宋体" w:hAnsi="宋体" w:cs="宋体" w:eastAsia="宋体"/>
                <w:sz w:val="39"/>
                <w:spacing w:val="0"/>
                <w:color w:val="000000"/>
                <w:b w:val="off"/>
                <w:i w:val="off"/>
              </w:rPr>
              <w:t xml:space="preserve"> </w:t>
            </w:r>
            <w:bookmarkEnd w:id="4196"/>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97"/>
            <w:r>
              <w:rPr>
                <w:rFonts w:ascii="宋体" w:hAnsi="宋体" w:cs="宋体" w:eastAsia="宋体"/>
                <w:sz w:val="39"/>
                <w:spacing w:val="0"/>
                <w:color w:val="000000"/>
                <w:b w:val="off"/>
                <w:i w:val="off"/>
              </w:rPr>
              <w:t xml:space="preserve"> </w:t>
            </w:r>
            <w:bookmarkEnd w:id="4197"/>
          </w:p>
        </w:tc>
      </w:tr>
      <w:tr>
        <w:trPr>
          <w:trHeight w:hRule="atLeast" w:val="42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198"/>
            <w:r>
              <w:rPr>
                <w:rFonts w:ascii="宋体" w:hAnsi="宋体" w:cs="宋体" w:eastAsia="宋体"/>
                <w:sz w:val="39"/>
                <w:spacing w:val="0"/>
                <w:color w:val="000000"/>
                <w:b w:val="off"/>
                <w:i w:val="off"/>
              </w:rPr>
              <w:t>PARTY)</w:t>
            </w:r>
            <w:bookmarkEnd w:id="419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199"/>
            <w:r>
              <w:rPr>
                <w:rFonts w:ascii="宋体" w:hAnsi="宋体" w:cs="宋体" w:eastAsia="宋体"/>
                <w:sz w:val="39"/>
                <w:spacing w:val="0"/>
                <w:color w:val="000000"/>
                <w:b w:val="off"/>
                <w:i w:val="off"/>
              </w:rPr>
              <w:t xml:space="preserve"> </w:t>
            </w:r>
            <w:bookmarkEnd w:id="419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0"/>
            <w:r>
              <w:rPr>
                <w:rFonts w:ascii="宋体" w:hAnsi="宋体" w:cs="宋体" w:eastAsia="宋体"/>
                <w:sz w:val="39"/>
                <w:spacing w:val="0"/>
                <w:color w:val="000000"/>
                <w:b w:val="off"/>
                <w:i w:val="off"/>
              </w:rPr>
              <w:t xml:space="preserve"> </w:t>
            </w:r>
            <w:bookmarkEnd w:id="420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1"/>
            <w:r>
              <w:rPr>
                <w:rFonts w:ascii="宋体" w:hAnsi="宋体" w:cs="宋体" w:eastAsia="宋体"/>
                <w:sz w:val="39"/>
                <w:spacing w:val="0"/>
                <w:color w:val="000000"/>
                <w:b w:val="off"/>
                <w:i w:val="off"/>
              </w:rPr>
              <w:t xml:space="preserve"> </w:t>
            </w:r>
            <w:bookmarkEnd w:id="420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2"/>
            <w:r>
              <w:rPr>
                <w:rFonts w:ascii="宋体" w:hAnsi="宋体" w:cs="宋体" w:eastAsia="宋体"/>
                <w:sz w:val="39"/>
                <w:spacing w:val="0"/>
                <w:color w:val="000000"/>
                <w:b w:val="off"/>
                <w:i w:val="off"/>
              </w:rPr>
              <w:t xml:space="preserve"> </w:t>
            </w:r>
            <w:bookmarkEnd w:id="4202"/>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3"/>
            <w:r>
              <w:rPr>
                <w:rFonts w:ascii="宋体" w:hAnsi="宋体" w:cs="宋体" w:eastAsia="宋体"/>
                <w:sz w:val="39"/>
                <w:spacing w:val="0"/>
                <w:color w:val="000000"/>
                <w:b w:val="off"/>
                <w:i w:val="off"/>
              </w:rPr>
              <w:t xml:space="preserve"> </w:t>
            </w:r>
            <w:bookmarkEnd w:id="4203"/>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4"/>
            <w:r>
              <w:rPr>
                <w:rFonts w:ascii="宋体" w:hAnsi="宋体" w:cs="宋体" w:eastAsia="宋体"/>
                <w:sz w:val="39"/>
                <w:spacing w:val="0"/>
                <w:color w:val="000000"/>
                <w:b w:val="off"/>
                <w:i w:val="off"/>
              </w:rPr>
              <w:t xml:space="preserve"> </w:t>
            </w:r>
            <w:bookmarkEnd w:id="4204"/>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5"/>
            <w:r>
              <w:rPr>
                <w:rFonts w:ascii="宋体" w:hAnsi="宋体" w:cs="宋体" w:eastAsia="宋体"/>
                <w:sz w:val="39"/>
                <w:spacing w:val="0"/>
                <w:color w:val="000000"/>
                <w:b w:val="off"/>
                <w:i w:val="off"/>
              </w:rPr>
              <w:t xml:space="preserve"> </w:t>
            </w:r>
            <w:bookmarkEnd w:id="4205"/>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6"/>
            <w:r>
              <w:rPr>
                <w:rFonts w:ascii="宋体" w:hAnsi="宋体" w:cs="宋体" w:eastAsia="宋体"/>
                <w:sz w:val="39"/>
                <w:spacing w:val="0"/>
                <w:color w:val="000000"/>
                <w:b w:val="off"/>
                <w:i w:val="off"/>
              </w:rPr>
              <w:t xml:space="preserve"> </w:t>
            </w:r>
            <w:bookmarkEnd w:id="4206"/>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7"/>
            <w:r>
              <w:rPr>
                <w:rFonts w:ascii="宋体" w:hAnsi="宋体" w:cs="宋体" w:eastAsia="宋体"/>
                <w:sz w:val="39"/>
                <w:spacing w:val="0"/>
                <w:color w:val="000000"/>
                <w:b w:val="off"/>
                <w:i w:val="off"/>
              </w:rPr>
              <w:t xml:space="preserve"> </w:t>
            </w:r>
            <w:bookmarkEnd w:id="420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8"/>
            <w:r>
              <w:rPr>
                <w:rFonts w:ascii="宋体" w:hAnsi="宋体" w:cs="宋体" w:eastAsia="宋体"/>
                <w:sz w:val="39"/>
                <w:spacing w:val="0"/>
                <w:color w:val="000000"/>
                <w:b w:val="off"/>
                <w:i w:val="off"/>
              </w:rPr>
              <w:t xml:space="preserve"> </w:t>
            </w:r>
            <w:bookmarkEnd w:id="420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09"/>
            <w:r>
              <w:rPr>
                <w:rFonts w:ascii="宋体" w:hAnsi="宋体" w:cs="宋体" w:eastAsia="宋体"/>
                <w:sz w:val="39"/>
                <w:spacing w:val="0"/>
                <w:color w:val="000000"/>
                <w:b w:val="off"/>
                <w:i w:val="off"/>
              </w:rPr>
              <w:t xml:space="preserve"> </w:t>
            </w:r>
            <w:bookmarkEnd w:id="420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0"/>
            <w:r>
              <w:rPr>
                <w:rFonts w:ascii="宋体" w:hAnsi="宋体" w:cs="宋体" w:eastAsia="宋体"/>
                <w:sz w:val="39"/>
                <w:spacing w:val="0"/>
                <w:color w:val="000000"/>
                <w:b w:val="off"/>
                <w:i w:val="off"/>
              </w:rPr>
              <w:t xml:space="preserve"> </w:t>
            </w:r>
            <w:bookmarkEnd w:id="421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1"/>
            <w:r>
              <w:rPr>
                <w:rFonts w:ascii="宋体" w:hAnsi="宋体" w:cs="宋体" w:eastAsia="宋体"/>
                <w:sz w:val="39"/>
                <w:spacing w:val="0"/>
                <w:color w:val="000000"/>
                <w:b w:val="off"/>
                <w:i w:val="off"/>
              </w:rPr>
              <w:t xml:space="preserve"> </w:t>
            </w:r>
            <w:bookmarkEnd w:id="421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2"/>
            <w:r>
              <w:rPr>
                <w:rFonts w:ascii="宋体" w:hAnsi="宋体" w:cs="宋体" w:eastAsia="宋体"/>
                <w:sz w:val="39"/>
                <w:spacing w:val="0"/>
                <w:color w:val="000000"/>
                <w:b w:val="off"/>
                <w:i w:val="off"/>
              </w:rPr>
              <w:t xml:space="preserve"> </w:t>
            </w:r>
            <w:bookmarkEnd w:id="4212"/>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3"/>
            <w:r>
              <w:rPr>
                <w:rFonts w:ascii="宋体" w:hAnsi="宋体" w:cs="宋体" w:eastAsia="宋体"/>
                <w:sz w:val="39"/>
                <w:spacing w:val="0"/>
                <w:color w:val="000000"/>
                <w:b w:val="off"/>
                <w:i w:val="off"/>
              </w:rPr>
              <w:t xml:space="preserve"> </w:t>
            </w:r>
            <w:bookmarkEnd w:id="4213"/>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4"/>
            <w:r>
              <w:rPr>
                <w:rFonts w:ascii="宋体" w:hAnsi="宋体" w:cs="宋体" w:eastAsia="宋体"/>
                <w:sz w:val="39"/>
                <w:spacing w:val="0"/>
                <w:color w:val="000000"/>
                <w:b w:val="off"/>
                <w:i w:val="off"/>
              </w:rPr>
              <w:t xml:space="preserve"> </w:t>
            </w:r>
            <w:bookmarkEnd w:id="4214"/>
          </w:p>
        </w:tc>
      </w:tr>
      <w:tr>
        <w:trPr>
          <w:trHeight w:hRule="atLeast" w:val="60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215"/>
            <w:r>
              <w:rPr>
                <w:rFonts w:ascii="宋体" w:hAnsi="宋体" w:cs="宋体" w:eastAsia="宋体"/>
                <w:sz w:val="39"/>
                <w:spacing w:val="0"/>
                <w:color w:val="000000"/>
                <w:b w:val="off"/>
                <w:i w:val="off"/>
              </w:rPr>
              <w:t>先驱新党(HARBINGER</w:t>
            </w:r>
            <w:bookmarkEnd w:id="421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6"/>
            <w:r>
              <w:rPr>
                <w:rFonts w:ascii="宋体" w:hAnsi="宋体" w:cs="宋体" w:eastAsia="宋体"/>
                <w:sz w:val="39"/>
                <w:spacing w:val="0"/>
                <w:color w:val="000000"/>
                <w:b w:val="off"/>
                <w:i w:val="off"/>
              </w:rPr>
              <w:t xml:space="preserve"> </w:t>
            </w:r>
            <w:bookmarkEnd w:id="421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7"/>
            <w:r>
              <w:rPr>
                <w:rFonts w:ascii="宋体" w:hAnsi="宋体" w:cs="宋体" w:eastAsia="宋体"/>
                <w:sz w:val="39"/>
                <w:spacing w:val="0"/>
                <w:color w:val="000000"/>
                <w:b w:val="off"/>
                <w:i w:val="off"/>
              </w:rPr>
              <w:t xml:space="preserve"> </w:t>
            </w:r>
            <w:bookmarkEnd w:id="421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8"/>
            <w:r>
              <w:rPr>
                <w:rFonts w:ascii="宋体" w:hAnsi="宋体" w:cs="宋体" w:eastAsia="宋体"/>
                <w:sz w:val="39"/>
                <w:spacing w:val="0"/>
                <w:color w:val="000000"/>
                <w:b w:val="off"/>
                <w:i w:val="off"/>
              </w:rPr>
              <w:t xml:space="preserve"> </w:t>
            </w:r>
            <w:bookmarkEnd w:id="421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19"/>
            <w:r>
              <w:rPr>
                <w:rFonts w:ascii="宋体" w:hAnsi="宋体" w:cs="宋体" w:eastAsia="宋体"/>
                <w:sz w:val="39"/>
                <w:spacing w:val="0"/>
                <w:color w:val="000000"/>
                <w:b w:val="off"/>
                <w:i w:val="off"/>
              </w:rPr>
              <w:t xml:space="preserve"> </w:t>
            </w:r>
            <w:bookmarkEnd w:id="4219"/>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0"/>
            <w:r>
              <w:rPr>
                <w:rFonts w:ascii="宋体" w:hAnsi="宋体" w:cs="宋体" w:eastAsia="宋体"/>
                <w:sz w:val="39"/>
                <w:spacing w:val="0"/>
                <w:color w:val="000000"/>
                <w:b w:val="off"/>
                <w:i w:val="off"/>
              </w:rPr>
              <w:t xml:space="preserve"> </w:t>
            </w:r>
            <w:bookmarkEnd w:id="4220"/>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1"/>
            <w:r>
              <w:rPr>
                <w:rFonts w:ascii="宋体" w:hAnsi="宋体" w:cs="宋体" w:eastAsia="宋体"/>
                <w:sz w:val="39"/>
                <w:spacing w:val="0"/>
                <w:color w:val="000000"/>
                <w:b w:val="off"/>
                <w:i w:val="off"/>
              </w:rPr>
              <w:t xml:space="preserve"> </w:t>
            </w:r>
            <w:bookmarkEnd w:id="4221"/>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2"/>
            <w:r>
              <w:rPr>
                <w:rFonts w:ascii="宋体" w:hAnsi="宋体" w:cs="宋体" w:eastAsia="宋体"/>
                <w:sz w:val="39"/>
                <w:spacing w:val="0"/>
                <w:color w:val="000000"/>
                <w:b w:val="off"/>
                <w:i w:val="off"/>
              </w:rPr>
              <w:t xml:space="preserve"> </w:t>
            </w:r>
            <w:bookmarkEnd w:id="4222"/>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3"/>
            <w:r>
              <w:rPr>
                <w:rFonts w:ascii="宋体" w:hAnsi="宋体" w:cs="宋体" w:eastAsia="宋体"/>
                <w:sz w:val="39"/>
                <w:spacing w:val="0"/>
                <w:color w:val="000000"/>
                <w:b w:val="off"/>
                <w:i w:val="off"/>
              </w:rPr>
              <w:t xml:space="preserve"> </w:t>
            </w:r>
            <w:bookmarkEnd w:id="4223"/>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4"/>
            <w:r>
              <w:rPr>
                <w:rFonts w:ascii="宋体" w:hAnsi="宋体" w:cs="宋体" w:eastAsia="宋体"/>
                <w:sz w:val="39"/>
                <w:spacing w:val="0"/>
                <w:color w:val="000000"/>
                <w:b w:val="off"/>
                <w:i w:val="off"/>
              </w:rPr>
              <w:t xml:space="preserve"> </w:t>
            </w:r>
            <w:bookmarkEnd w:id="422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5"/>
            <w:r>
              <w:rPr>
                <w:rFonts w:ascii="宋体" w:hAnsi="宋体" w:cs="宋体" w:eastAsia="宋体"/>
                <w:sz w:val="39"/>
                <w:spacing w:val="0"/>
                <w:color w:val="000000"/>
                <w:b w:val="off"/>
                <w:i w:val="off"/>
              </w:rPr>
              <w:t xml:space="preserve"> </w:t>
            </w:r>
            <w:bookmarkEnd w:id="422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6"/>
            <w:r>
              <w:rPr>
                <w:rFonts w:ascii="宋体" w:hAnsi="宋体" w:cs="宋体" w:eastAsia="宋体"/>
                <w:sz w:val="39"/>
                <w:spacing w:val="0"/>
                <w:color w:val="000000"/>
                <w:b w:val="off"/>
                <w:i w:val="off"/>
              </w:rPr>
              <w:t xml:space="preserve"> </w:t>
            </w:r>
            <w:bookmarkEnd w:id="422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7"/>
            <w:r>
              <w:rPr>
                <w:rFonts w:ascii="宋体" w:hAnsi="宋体" w:cs="宋体" w:eastAsia="宋体"/>
                <w:sz w:val="39"/>
                <w:spacing w:val="0"/>
                <w:color w:val="000000"/>
                <w:b w:val="off"/>
                <w:i w:val="off"/>
              </w:rPr>
              <w:t xml:space="preserve"> </w:t>
            </w:r>
            <w:bookmarkEnd w:id="422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28"/>
            <w:r>
              <w:rPr>
                <w:rFonts w:ascii="宋体" w:hAnsi="宋体" w:cs="宋体" w:eastAsia="宋体"/>
                <w:sz w:val="39"/>
                <w:spacing w:val="0"/>
                <w:color w:val="000000"/>
                <w:b w:val="off"/>
                <w:i w:val="off"/>
              </w:rPr>
              <w:t xml:space="preserve"> </w:t>
            </w:r>
            <w:bookmarkEnd w:id="422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229"/>
            <w:r>
              <w:rPr>
                <w:rFonts w:ascii="宋体" w:hAnsi="宋体" w:cs="宋体" w:eastAsia="宋体"/>
                <w:sz w:val="39"/>
                <w:spacing w:val="0"/>
                <w:color w:val="000000"/>
                <w:b w:val="off"/>
                <w:i w:val="off"/>
              </w:rPr>
              <w:t>13</w:t>
            </w:r>
            <w:bookmarkEnd w:id="4229"/>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230"/>
            <w:r>
              <w:rPr>
                <w:rFonts w:ascii="宋体" w:hAnsi="宋体" w:cs="宋体" w:eastAsia="宋体"/>
                <w:sz w:val="39"/>
                <w:spacing w:val="0"/>
                <w:color w:val="000000"/>
                <w:b w:val="off"/>
                <w:i w:val="off"/>
              </w:rPr>
              <w:t>2</w:t>
            </w:r>
            <w:bookmarkEnd w:id="4230"/>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31"/>
            <w:r>
              <w:rPr>
                <w:rFonts w:ascii="宋体" w:hAnsi="宋体" w:cs="宋体" w:eastAsia="宋体"/>
                <w:sz w:val="39"/>
                <w:spacing w:val="0"/>
                <w:color w:val="000000"/>
                <w:b w:val="off"/>
                <w:i w:val="off"/>
              </w:rPr>
              <w:t xml:space="preserve"> </w:t>
            </w:r>
            <w:bookmarkEnd w:id="4231"/>
          </w:p>
        </w:tc>
      </w:tr>
      <w:tr>
        <w:trPr>
          <w:trHeight w:hRule="atLeast" w:val="42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232"/>
            <w:r>
              <w:rPr>
                <w:rFonts w:ascii="宋体" w:hAnsi="宋体" w:cs="宋体" w:eastAsia="宋体"/>
                <w:sz w:val="39"/>
                <w:spacing w:val="0"/>
                <w:color w:val="000000"/>
                <w:b w:val="off"/>
                <w:i w:val="off"/>
              </w:rPr>
              <w:t>PARTY)</w:t>
            </w:r>
            <w:bookmarkEnd w:id="423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33"/>
            <w:r>
              <w:rPr>
                <w:rFonts w:ascii="宋体" w:hAnsi="宋体" w:cs="宋体" w:eastAsia="宋体"/>
                <w:sz w:val="39"/>
                <w:spacing w:val="0"/>
                <w:color w:val="000000"/>
                <w:b w:val="off"/>
                <w:i w:val="off"/>
              </w:rPr>
              <w:t xml:space="preserve"> </w:t>
            </w:r>
            <w:bookmarkEnd w:id="423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34"/>
            <w:r>
              <w:rPr>
                <w:rFonts w:ascii="宋体" w:hAnsi="宋体" w:cs="宋体" w:eastAsia="宋体"/>
                <w:sz w:val="39"/>
                <w:spacing w:val="0"/>
                <w:color w:val="000000"/>
                <w:b w:val="off"/>
                <w:i w:val="off"/>
              </w:rPr>
              <w:t xml:space="preserve"> </w:t>
            </w:r>
            <w:bookmarkEnd w:id="423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35"/>
            <w:r>
              <w:rPr>
                <w:rFonts w:ascii="宋体" w:hAnsi="宋体" w:cs="宋体" w:eastAsia="宋体"/>
                <w:sz w:val="39"/>
                <w:spacing w:val="0"/>
                <w:color w:val="000000"/>
                <w:b w:val="off"/>
                <w:i w:val="off"/>
              </w:rPr>
              <w:t xml:space="preserve"> </w:t>
            </w:r>
            <w:bookmarkEnd w:id="423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36"/>
            <w:r>
              <w:rPr>
                <w:rFonts w:ascii="宋体" w:hAnsi="宋体" w:cs="宋体" w:eastAsia="宋体"/>
                <w:sz w:val="39"/>
                <w:spacing w:val="0"/>
                <w:color w:val="000000"/>
                <w:b w:val="off"/>
                <w:i w:val="off"/>
              </w:rPr>
              <w:t xml:space="preserve"> </w:t>
            </w:r>
            <w:bookmarkEnd w:id="4236"/>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37"/>
            <w:r>
              <w:rPr>
                <w:rFonts w:ascii="宋体" w:hAnsi="宋体" w:cs="宋体" w:eastAsia="宋体"/>
                <w:sz w:val="39"/>
                <w:spacing w:val="0"/>
                <w:color w:val="000000"/>
                <w:b w:val="off"/>
                <w:i w:val="off"/>
              </w:rPr>
              <w:t xml:space="preserve"> </w:t>
            </w:r>
            <w:bookmarkEnd w:id="4237"/>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38"/>
            <w:r>
              <w:rPr>
                <w:rFonts w:ascii="宋体" w:hAnsi="宋体" w:cs="宋体" w:eastAsia="宋体"/>
                <w:sz w:val="39"/>
                <w:spacing w:val="0"/>
                <w:color w:val="000000"/>
                <w:b w:val="off"/>
                <w:i w:val="off"/>
              </w:rPr>
              <w:t xml:space="preserve"> </w:t>
            </w:r>
            <w:bookmarkEnd w:id="4238"/>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39"/>
            <w:r>
              <w:rPr>
                <w:rFonts w:ascii="宋体" w:hAnsi="宋体" w:cs="宋体" w:eastAsia="宋体"/>
                <w:sz w:val="39"/>
                <w:spacing w:val="0"/>
                <w:color w:val="000000"/>
                <w:b w:val="off"/>
                <w:i w:val="off"/>
              </w:rPr>
              <w:t xml:space="preserve"> </w:t>
            </w:r>
            <w:bookmarkEnd w:id="4239"/>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0"/>
            <w:r>
              <w:rPr>
                <w:rFonts w:ascii="宋体" w:hAnsi="宋体" w:cs="宋体" w:eastAsia="宋体"/>
                <w:sz w:val="39"/>
                <w:spacing w:val="0"/>
                <w:color w:val="000000"/>
                <w:b w:val="off"/>
                <w:i w:val="off"/>
              </w:rPr>
              <w:t xml:space="preserve"> </w:t>
            </w:r>
            <w:bookmarkEnd w:id="4240"/>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1"/>
            <w:r>
              <w:rPr>
                <w:rFonts w:ascii="宋体" w:hAnsi="宋体" w:cs="宋体" w:eastAsia="宋体"/>
                <w:sz w:val="39"/>
                <w:spacing w:val="0"/>
                <w:color w:val="000000"/>
                <w:b w:val="off"/>
                <w:i w:val="off"/>
              </w:rPr>
              <w:t xml:space="preserve"> </w:t>
            </w:r>
            <w:bookmarkEnd w:id="424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2"/>
            <w:r>
              <w:rPr>
                <w:rFonts w:ascii="宋体" w:hAnsi="宋体" w:cs="宋体" w:eastAsia="宋体"/>
                <w:sz w:val="39"/>
                <w:spacing w:val="0"/>
                <w:color w:val="000000"/>
                <w:b w:val="off"/>
                <w:i w:val="off"/>
              </w:rPr>
              <w:t xml:space="preserve"> </w:t>
            </w:r>
            <w:bookmarkEnd w:id="424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3"/>
            <w:r>
              <w:rPr>
                <w:rFonts w:ascii="宋体" w:hAnsi="宋体" w:cs="宋体" w:eastAsia="宋体"/>
                <w:sz w:val="39"/>
                <w:spacing w:val="0"/>
                <w:color w:val="000000"/>
                <w:b w:val="off"/>
                <w:i w:val="off"/>
              </w:rPr>
              <w:t xml:space="preserve"> </w:t>
            </w:r>
            <w:bookmarkEnd w:id="424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4"/>
            <w:r>
              <w:rPr>
                <w:rFonts w:ascii="宋体" w:hAnsi="宋体" w:cs="宋体" w:eastAsia="宋体"/>
                <w:sz w:val="39"/>
                <w:spacing w:val="0"/>
                <w:color w:val="000000"/>
                <w:b w:val="off"/>
                <w:i w:val="off"/>
              </w:rPr>
              <w:t xml:space="preserve"> </w:t>
            </w:r>
            <w:bookmarkEnd w:id="424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5"/>
            <w:r>
              <w:rPr>
                <w:rFonts w:ascii="宋体" w:hAnsi="宋体" w:cs="宋体" w:eastAsia="宋体"/>
                <w:sz w:val="39"/>
                <w:spacing w:val="0"/>
                <w:color w:val="000000"/>
                <w:b w:val="off"/>
                <w:i w:val="off"/>
              </w:rPr>
              <w:t xml:space="preserve"> </w:t>
            </w:r>
            <w:bookmarkEnd w:id="424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6"/>
            <w:r>
              <w:rPr>
                <w:rFonts w:ascii="宋体" w:hAnsi="宋体" w:cs="宋体" w:eastAsia="宋体"/>
                <w:sz w:val="39"/>
                <w:spacing w:val="0"/>
                <w:color w:val="000000"/>
                <w:b w:val="off"/>
                <w:i w:val="off"/>
              </w:rPr>
              <w:t xml:space="preserve"> </w:t>
            </w:r>
            <w:bookmarkEnd w:id="4246"/>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7"/>
            <w:r>
              <w:rPr>
                <w:rFonts w:ascii="宋体" w:hAnsi="宋体" w:cs="宋体" w:eastAsia="宋体"/>
                <w:sz w:val="39"/>
                <w:spacing w:val="0"/>
                <w:color w:val="000000"/>
                <w:b w:val="off"/>
                <w:i w:val="off"/>
              </w:rPr>
              <w:t xml:space="preserve"> </w:t>
            </w:r>
            <w:bookmarkEnd w:id="4247"/>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48"/>
            <w:r>
              <w:rPr>
                <w:rFonts w:ascii="宋体" w:hAnsi="宋体" w:cs="宋体" w:eastAsia="宋体"/>
                <w:sz w:val="39"/>
                <w:spacing w:val="0"/>
                <w:color w:val="000000"/>
                <w:b w:val="off"/>
                <w:i w:val="off"/>
              </w:rPr>
              <w:t xml:space="preserve"> </w:t>
            </w:r>
            <w:bookmarkEnd w:id="4248"/>
          </w:p>
        </w:tc>
      </w:tr>
      <w:tr>
        <w:trPr>
          <w:trHeight w:hRule="atLeast" w:val="58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249"/>
            <w:r>
              <w:rPr>
                <w:rFonts w:ascii="宋体" w:hAnsi="宋体" w:cs="宋体" w:eastAsia="宋体"/>
                <w:sz w:val="39"/>
                <w:spacing w:val="0"/>
                <w:color w:val="000000"/>
                <w:b w:val="off"/>
                <w:i w:val="off"/>
              </w:rPr>
              <w:t>新进党(NEW FRONTIER</w:t>
            </w:r>
            <w:bookmarkEnd w:id="424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0"/>
            <w:r>
              <w:rPr>
                <w:rFonts w:ascii="宋体" w:hAnsi="宋体" w:cs="宋体" w:eastAsia="宋体"/>
                <w:sz w:val="39"/>
                <w:spacing w:val="0"/>
                <w:color w:val="000000"/>
                <w:b w:val="off"/>
                <w:i w:val="off"/>
              </w:rPr>
              <w:t xml:space="preserve"> </w:t>
            </w:r>
            <w:bookmarkEnd w:id="425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1"/>
            <w:r>
              <w:rPr>
                <w:rFonts w:ascii="宋体" w:hAnsi="宋体" w:cs="宋体" w:eastAsia="宋体"/>
                <w:sz w:val="39"/>
                <w:spacing w:val="0"/>
                <w:color w:val="000000"/>
                <w:b w:val="off"/>
                <w:i w:val="off"/>
              </w:rPr>
              <w:t xml:space="preserve"> </w:t>
            </w:r>
            <w:bookmarkEnd w:id="425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2"/>
            <w:r>
              <w:rPr>
                <w:rFonts w:ascii="宋体" w:hAnsi="宋体" w:cs="宋体" w:eastAsia="宋体"/>
                <w:sz w:val="39"/>
                <w:spacing w:val="0"/>
                <w:color w:val="000000"/>
                <w:b w:val="off"/>
                <w:i w:val="off"/>
              </w:rPr>
              <w:t xml:space="preserve"> </w:t>
            </w:r>
            <w:bookmarkEnd w:id="425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3"/>
            <w:r>
              <w:rPr>
                <w:rFonts w:ascii="宋体" w:hAnsi="宋体" w:cs="宋体" w:eastAsia="宋体"/>
                <w:sz w:val="39"/>
                <w:spacing w:val="0"/>
                <w:color w:val="000000"/>
                <w:b w:val="off"/>
                <w:i w:val="off"/>
              </w:rPr>
              <w:t xml:space="preserve"> </w:t>
            </w:r>
            <w:bookmarkEnd w:id="4253"/>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4"/>
            <w:r>
              <w:rPr>
                <w:rFonts w:ascii="宋体" w:hAnsi="宋体" w:cs="宋体" w:eastAsia="宋体"/>
                <w:sz w:val="39"/>
                <w:spacing w:val="0"/>
                <w:color w:val="000000"/>
                <w:b w:val="off"/>
                <w:i w:val="off"/>
              </w:rPr>
              <w:t xml:space="preserve"> </w:t>
            </w:r>
            <w:bookmarkEnd w:id="4254"/>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5"/>
            <w:r>
              <w:rPr>
                <w:rFonts w:ascii="宋体" w:hAnsi="宋体" w:cs="宋体" w:eastAsia="宋体"/>
                <w:sz w:val="39"/>
                <w:spacing w:val="0"/>
                <w:color w:val="000000"/>
                <w:b w:val="off"/>
                <w:i w:val="off"/>
              </w:rPr>
              <w:t xml:space="preserve"> </w:t>
            </w:r>
            <w:bookmarkEnd w:id="4255"/>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6"/>
            <w:r>
              <w:rPr>
                <w:rFonts w:ascii="宋体" w:hAnsi="宋体" w:cs="宋体" w:eastAsia="宋体"/>
                <w:sz w:val="39"/>
                <w:spacing w:val="0"/>
                <w:color w:val="000000"/>
                <w:b w:val="off"/>
                <w:i w:val="off"/>
              </w:rPr>
              <w:t xml:space="preserve"> </w:t>
            </w:r>
            <w:bookmarkEnd w:id="4256"/>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7"/>
            <w:r>
              <w:rPr>
                <w:rFonts w:ascii="宋体" w:hAnsi="宋体" w:cs="宋体" w:eastAsia="宋体"/>
                <w:sz w:val="39"/>
                <w:spacing w:val="0"/>
                <w:color w:val="000000"/>
                <w:b w:val="off"/>
                <w:i w:val="off"/>
              </w:rPr>
              <w:t xml:space="preserve"> </w:t>
            </w:r>
            <w:bookmarkEnd w:id="4257"/>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8"/>
            <w:r>
              <w:rPr>
                <w:rFonts w:ascii="宋体" w:hAnsi="宋体" w:cs="宋体" w:eastAsia="宋体"/>
                <w:sz w:val="39"/>
                <w:spacing w:val="0"/>
                <w:color w:val="000000"/>
                <w:b w:val="off"/>
                <w:i w:val="off"/>
              </w:rPr>
              <w:t xml:space="preserve"> </w:t>
            </w:r>
            <w:bookmarkEnd w:id="425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59"/>
            <w:r>
              <w:rPr>
                <w:rFonts w:ascii="宋体" w:hAnsi="宋体" w:cs="宋体" w:eastAsia="宋体"/>
                <w:sz w:val="39"/>
                <w:spacing w:val="0"/>
                <w:color w:val="000000"/>
                <w:b w:val="off"/>
                <w:i w:val="off"/>
              </w:rPr>
              <w:t xml:space="preserve"> </w:t>
            </w:r>
            <w:bookmarkEnd w:id="425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60"/>
            <w:r>
              <w:rPr>
                <w:rFonts w:ascii="宋体" w:hAnsi="宋体" w:cs="宋体" w:eastAsia="宋体"/>
                <w:sz w:val="39"/>
                <w:spacing w:val="0"/>
                <w:color w:val="000000"/>
                <w:b w:val="off"/>
                <w:i w:val="off"/>
              </w:rPr>
              <w:t xml:space="preserve"> </w:t>
            </w:r>
            <w:bookmarkEnd w:id="426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61"/>
            <w:r>
              <w:rPr>
                <w:rFonts w:ascii="宋体" w:hAnsi="宋体" w:cs="宋体" w:eastAsia="宋体"/>
                <w:sz w:val="39"/>
                <w:spacing w:val="0"/>
                <w:color w:val="000000"/>
                <w:b w:val="off"/>
                <w:i w:val="off"/>
              </w:rPr>
              <w:t xml:space="preserve"> </w:t>
            </w:r>
            <w:bookmarkEnd w:id="426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62"/>
            <w:r>
              <w:rPr>
                <w:rFonts w:ascii="宋体" w:hAnsi="宋体" w:cs="宋体" w:eastAsia="宋体"/>
                <w:sz w:val="39"/>
                <w:spacing w:val="0"/>
                <w:color w:val="000000"/>
                <w:b w:val="off"/>
                <w:i w:val="off"/>
              </w:rPr>
              <w:t xml:space="preserve"> </w:t>
            </w:r>
            <w:bookmarkEnd w:id="426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63"/>
            <w:r>
              <w:rPr>
                <w:rFonts w:ascii="宋体" w:hAnsi="宋体" w:cs="宋体" w:eastAsia="宋体"/>
                <w:sz w:val="39"/>
                <w:spacing w:val="0"/>
                <w:color w:val="000000"/>
                <w:b w:val="off"/>
                <w:i w:val="off"/>
              </w:rPr>
              <w:t xml:space="preserve"> </w:t>
            </w:r>
            <w:bookmarkEnd w:id="4263"/>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264"/>
            <w:r>
              <w:rPr>
                <w:rFonts w:ascii="宋体" w:hAnsi="宋体" w:cs="宋体" w:eastAsia="宋体"/>
                <w:sz w:val="39"/>
                <w:spacing w:val="0"/>
                <w:color w:val="000000"/>
                <w:b w:val="off"/>
                <w:i w:val="off"/>
              </w:rPr>
              <w:t>156</w:t>
            </w:r>
            <w:bookmarkEnd w:id="4264"/>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65"/>
            <w:r>
              <w:rPr>
                <w:rFonts w:ascii="宋体" w:hAnsi="宋体" w:cs="宋体" w:eastAsia="宋体"/>
                <w:sz w:val="39"/>
                <w:spacing w:val="0"/>
                <w:color w:val="000000"/>
                <w:b w:val="off"/>
                <w:i w:val="off"/>
              </w:rPr>
              <w:t xml:space="preserve"> </w:t>
            </w:r>
            <w:bookmarkEnd w:id="4265"/>
          </w:p>
        </w:tc>
      </w:tr>
      <w:tr>
        <w:trPr>
          <w:trHeight w:hRule="atLeast" w:val="42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266"/>
            <w:r>
              <w:rPr>
                <w:rFonts w:ascii="宋体" w:hAnsi="宋体" w:cs="宋体" w:eastAsia="宋体"/>
                <w:sz w:val="39"/>
                <w:spacing w:val="0"/>
                <w:color w:val="000000"/>
                <w:b w:val="off"/>
                <w:i w:val="off"/>
              </w:rPr>
              <w:t>PARTY)</w:t>
            </w:r>
            <w:bookmarkEnd w:id="426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67"/>
            <w:r>
              <w:rPr>
                <w:rFonts w:ascii="宋体" w:hAnsi="宋体" w:cs="宋体" w:eastAsia="宋体"/>
                <w:sz w:val="39"/>
                <w:spacing w:val="0"/>
                <w:color w:val="000000"/>
                <w:b w:val="off"/>
                <w:i w:val="off"/>
              </w:rPr>
              <w:t xml:space="preserve"> </w:t>
            </w:r>
            <w:bookmarkEnd w:id="426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68"/>
            <w:r>
              <w:rPr>
                <w:rFonts w:ascii="宋体" w:hAnsi="宋体" w:cs="宋体" w:eastAsia="宋体"/>
                <w:sz w:val="39"/>
                <w:spacing w:val="0"/>
                <w:color w:val="000000"/>
                <w:b w:val="off"/>
                <w:i w:val="off"/>
              </w:rPr>
              <w:t xml:space="preserve"> </w:t>
            </w:r>
            <w:bookmarkEnd w:id="426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69"/>
            <w:r>
              <w:rPr>
                <w:rFonts w:ascii="宋体" w:hAnsi="宋体" w:cs="宋体" w:eastAsia="宋体"/>
                <w:sz w:val="39"/>
                <w:spacing w:val="0"/>
                <w:color w:val="000000"/>
                <w:b w:val="off"/>
                <w:i w:val="off"/>
              </w:rPr>
              <w:t xml:space="preserve"> </w:t>
            </w:r>
            <w:bookmarkEnd w:id="426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0"/>
            <w:r>
              <w:rPr>
                <w:rFonts w:ascii="宋体" w:hAnsi="宋体" w:cs="宋体" w:eastAsia="宋体"/>
                <w:sz w:val="39"/>
                <w:spacing w:val="0"/>
                <w:color w:val="000000"/>
                <w:b w:val="off"/>
                <w:i w:val="off"/>
              </w:rPr>
              <w:t xml:space="preserve"> </w:t>
            </w:r>
            <w:bookmarkEnd w:id="4270"/>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1"/>
            <w:r>
              <w:rPr>
                <w:rFonts w:ascii="宋体" w:hAnsi="宋体" w:cs="宋体" w:eastAsia="宋体"/>
                <w:sz w:val="39"/>
                <w:spacing w:val="0"/>
                <w:color w:val="000000"/>
                <w:b w:val="off"/>
                <w:i w:val="off"/>
              </w:rPr>
              <w:t xml:space="preserve"> </w:t>
            </w:r>
            <w:bookmarkEnd w:id="4271"/>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2"/>
            <w:r>
              <w:rPr>
                <w:rFonts w:ascii="宋体" w:hAnsi="宋体" w:cs="宋体" w:eastAsia="宋体"/>
                <w:sz w:val="39"/>
                <w:spacing w:val="0"/>
                <w:color w:val="000000"/>
                <w:b w:val="off"/>
                <w:i w:val="off"/>
              </w:rPr>
              <w:t xml:space="preserve"> </w:t>
            </w:r>
            <w:bookmarkEnd w:id="4272"/>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3"/>
            <w:r>
              <w:rPr>
                <w:rFonts w:ascii="宋体" w:hAnsi="宋体" w:cs="宋体" w:eastAsia="宋体"/>
                <w:sz w:val="39"/>
                <w:spacing w:val="0"/>
                <w:color w:val="000000"/>
                <w:b w:val="off"/>
                <w:i w:val="off"/>
              </w:rPr>
              <w:t xml:space="preserve"> </w:t>
            </w:r>
            <w:bookmarkEnd w:id="4273"/>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4"/>
            <w:r>
              <w:rPr>
                <w:rFonts w:ascii="宋体" w:hAnsi="宋体" w:cs="宋体" w:eastAsia="宋体"/>
                <w:sz w:val="39"/>
                <w:spacing w:val="0"/>
                <w:color w:val="000000"/>
                <w:b w:val="off"/>
                <w:i w:val="off"/>
              </w:rPr>
              <w:t xml:space="preserve"> </w:t>
            </w:r>
            <w:bookmarkEnd w:id="4274"/>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5"/>
            <w:r>
              <w:rPr>
                <w:rFonts w:ascii="宋体" w:hAnsi="宋体" w:cs="宋体" w:eastAsia="宋体"/>
                <w:sz w:val="39"/>
                <w:spacing w:val="0"/>
                <w:color w:val="000000"/>
                <w:b w:val="off"/>
                <w:i w:val="off"/>
              </w:rPr>
              <w:t xml:space="preserve"> </w:t>
            </w:r>
            <w:bookmarkEnd w:id="427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6"/>
            <w:r>
              <w:rPr>
                <w:rFonts w:ascii="宋体" w:hAnsi="宋体" w:cs="宋体" w:eastAsia="宋体"/>
                <w:sz w:val="39"/>
                <w:spacing w:val="0"/>
                <w:color w:val="000000"/>
                <w:b w:val="off"/>
                <w:i w:val="off"/>
              </w:rPr>
              <w:t xml:space="preserve"> </w:t>
            </w:r>
            <w:bookmarkEnd w:id="427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7"/>
            <w:r>
              <w:rPr>
                <w:rFonts w:ascii="宋体" w:hAnsi="宋体" w:cs="宋体" w:eastAsia="宋体"/>
                <w:sz w:val="39"/>
                <w:spacing w:val="0"/>
                <w:color w:val="000000"/>
                <w:b w:val="off"/>
                <w:i w:val="off"/>
              </w:rPr>
              <w:t xml:space="preserve"> </w:t>
            </w:r>
            <w:bookmarkEnd w:id="427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8"/>
            <w:r>
              <w:rPr>
                <w:rFonts w:ascii="宋体" w:hAnsi="宋体" w:cs="宋体" w:eastAsia="宋体"/>
                <w:sz w:val="39"/>
                <w:spacing w:val="0"/>
                <w:color w:val="000000"/>
                <w:b w:val="off"/>
                <w:i w:val="off"/>
              </w:rPr>
              <w:t xml:space="preserve"> </w:t>
            </w:r>
            <w:bookmarkEnd w:id="427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79"/>
            <w:r>
              <w:rPr>
                <w:rFonts w:ascii="宋体" w:hAnsi="宋体" w:cs="宋体" w:eastAsia="宋体"/>
                <w:sz w:val="39"/>
                <w:spacing w:val="0"/>
                <w:color w:val="000000"/>
                <w:b w:val="off"/>
                <w:i w:val="off"/>
              </w:rPr>
              <w:t xml:space="preserve"> </w:t>
            </w:r>
            <w:bookmarkEnd w:id="427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0"/>
            <w:r>
              <w:rPr>
                <w:rFonts w:ascii="宋体" w:hAnsi="宋体" w:cs="宋体" w:eastAsia="宋体"/>
                <w:sz w:val="39"/>
                <w:spacing w:val="0"/>
                <w:color w:val="000000"/>
                <w:b w:val="off"/>
                <w:i w:val="off"/>
              </w:rPr>
              <w:t xml:space="preserve"> </w:t>
            </w:r>
            <w:bookmarkEnd w:id="4280"/>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1"/>
            <w:r>
              <w:rPr>
                <w:rFonts w:ascii="宋体" w:hAnsi="宋体" w:cs="宋体" w:eastAsia="宋体"/>
                <w:sz w:val="39"/>
                <w:spacing w:val="0"/>
                <w:color w:val="000000"/>
                <w:b w:val="off"/>
                <w:i w:val="off"/>
              </w:rPr>
              <w:t xml:space="preserve"> </w:t>
            </w:r>
            <w:bookmarkEnd w:id="4281"/>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2"/>
            <w:r>
              <w:rPr>
                <w:rFonts w:ascii="宋体" w:hAnsi="宋体" w:cs="宋体" w:eastAsia="宋体"/>
                <w:sz w:val="39"/>
                <w:spacing w:val="0"/>
                <w:color w:val="000000"/>
                <w:b w:val="off"/>
                <w:i w:val="off"/>
              </w:rPr>
              <w:t xml:space="preserve"> </w:t>
            </w:r>
            <w:bookmarkEnd w:id="4282"/>
          </w:p>
        </w:tc>
      </w:tr>
      <w:tr>
        <w:trPr>
          <w:trHeight w:hRule="atLeast" w:val="60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283"/>
            <w:r>
              <w:rPr>
                <w:rFonts w:ascii="宋体" w:hAnsi="宋体" w:cs="宋体" w:eastAsia="宋体"/>
                <w:sz w:val="39"/>
                <w:spacing w:val="0"/>
                <w:color w:val="000000"/>
                <w:b w:val="off"/>
                <w:i w:val="off"/>
              </w:rPr>
              <w:t>日本民主党(DEMOCRATIC</w:t>
            </w:r>
            <w:bookmarkEnd w:id="428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4"/>
            <w:r>
              <w:rPr>
                <w:rFonts w:ascii="宋体" w:hAnsi="宋体" w:cs="宋体" w:eastAsia="宋体"/>
                <w:sz w:val="39"/>
                <w:spacing w:val="0"/>
                <w:color w:val="000000"/>
                <w:b w:val="off"/>
                <w:i w:val="off"/>
              </w:rPr>
              <w:t xml:space="preserve"> </w:t>
            </w:r>
            <w:bookmarkEnd w:id="428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5"/>
            <w:r>
              <w:rPr>
                <w:rFonts w:ascii="宋体" w:hAnsi="宋体" w:cs="宋体" w:eastAsia="宋体"/>
                <w:sz w:val="39"/>
                <w:spacing w:val="0"/>
                <w:color w:val="000000"/>
                <w:b w:val="off"/>
                <w:i w:val="off"/>
              </w:rPr>
              <w:t xml:space="preserve"> </w:t>
            </w:r>
            <w:bookmarkEnd w:id="428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6"/>
            <w:r>
              <w:rPr>
                <w:rFonts w:ascii="宋体" w:hAnsi="宋体" w:cs="宋体" w:eastAsia="宋体"/>
                <w:sz w:val="39"/>
                <w:spacing w:val="0"/>
                <w:color w:val="000000"/>
                <w:b w:val="off"/>
                <w:i w:val="off"/>
              </w:rPr>
              <w:t xml:space="preserve"> </w:t>
            </w:r>
            <w:bookmarkEnd w:id="428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7"/>
            <w:r>
              <w:rPr>
                <w:rFonts w:ascii="宋体" w:hAnsi="宋体" w:cs="宋体" w:eastAsia="宋体"/>
                <w:sz w:val="39"/>
                <w:spacing w:val="0"/>
                <w:color w:val="000000"/>
                <w:b w:val="off"/>
                <w:i w:val="off"/>
              </w:rPr>
              <w:t xml:space="preserve"> </w:t>
            </w:r>
            <w:bookmarkEnd w:id="4287"/>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8"/>
            <w:r>
              <w:rPr>
                <w:rFonts w:ascii="宋体" w:hAnsi="宋体" w:cs="宋体" w:eastAsia="宋体"/>
                <w:sz w:val="39"/>
                <w:spacing w:val="0"/>
                <w:color w:val="000000"/>
                <w:b w:val="off"/>
                <w:i w:val="off"/>
              </w:rPr>
              <w:t xml:space="preserve"> </w:t>
            </w:r>
            <w:bookmarkEnd w:id="4288"/>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89"/>
            <w:r>
              <w:rPr>
                <w:rFonts w:ascii="宋体" w:hAnsi="宋体" w:cs="宋体" w:eastAsia="宋体"/>
                <w:sz w:val="39"/>
                <w:spacing w:val="0"/>
                <w:color w:val="000000"/>
                <w:b w:val="off"/>
                <w:i w:val="off"/>
              </w:rPr>
              <w:t xml:space="preserve"> </w:t>
            </w:r>
            <w:bookmarkEnd w:id="4289"/>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90"/>
            <w:r>
              <w:rPr>
                <w:rFonts w:ascii="宋体" w:hAnsi="宋体" w:cs="宋体" w:eastAsia="宋体"/>
                <w:sz w:val="39"/>
                <w:spacing w:val="0"/>
                <w:color w:val="000000"/>
                <w:b w:val="off"/>
                <w:i w:val="off"/>
              </w:rPr>
              <w:t xml:space="preserve"> </w:t>
            </w:r>
            <w:bookmarkEnd w:id="4290"/>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91"/>
            <w:r>
              <w:rPr>
                <w:rFonts w:ascii="宋体" w:hAnsi="宋体" w:cs="宋体" w:eastAsia="宋体"/>
                <w:sz w:val="39"/>
                <w:spacing w:val="0"/>
                <w:color w:val="000000"/>
                <w:b w:val="off"/>
                <w:i w:val="off"/>
              </w:rPr>
              <w:t xml:space="preserve"> </w:t>
            </w:r>
            <w:bookmarkEnd w:id="4291"/>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92"/>
            <w:r>
              <w:rPr>
                <w:rFonts w:ascii="宋体" w:hAnsi="宋体" w:cs="宋体" w:eastAsia="宋体"/>
                <w:sz w:val="39"/>
                <w:spacing w:val="0"/>
                <w:color w:val="000000"/>
                <w:b w:val="off"/>
                <w:i w:val="off"/>
              </w:rPr>
              <w:t xml:space="preserve"> </w:t>
            </w:r>
            <w:bookmarkEnd w:id="429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93"/>
            <w:r>
              <w:rPr>
                <w:rFonts w:ascii="宋体" w:hAnsi="宋体" w:cs="宋体" w:eastAsia="宋体"/>
                <w:sz w:val="39"/>
                <w:spacing w:val="0"/>
                <w:color w:val="000000"/>
                <w:b w:val="off"/>
                <w:i w:val="off"/>
              </w:rPr>
              <w:t xml:space="preserve"> </w:t>
            </w:r>
            <w:bookmarkEnd w:id="429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94"/>
            <w:r>
              <w:rPr>
                <w:rFonts w:ascii="宋体" w:hAnsi="宋体" w:cs="宋体" w:eastAsia="宋体"/>
                <w:sz w:val="39"/>
                <w:spacing w:val="0"/>
                <w:color w:val="000000"/>
                <w:b w:val="off"/>
                <w:i w:val="off"/>
              </w:rPr>
              <w:t xml:space="preserve"> </w:t>
            </w:r>
            <w:bookmarkEnd w:id="429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95"/>
            <w:r>
              <w:rPr>
                <w:rFonts w:ascii="宋体" w:hAnsi="宋体" w:cs="宋体" w:eastAsia="宋体"/>
                <w:sz w:val="39"/>
                <w:spacing w:val="0"/>
                <w:color w:val="000000"/>
                <w:b w:val="off"/>
                <w:i w:val="off"/>
              </w:rPr>
              <w:t xml:space="preserve"> </w:t>
            </w:r>
            <w:bookmarkEnd w:id="429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96"/>
            <w:r>
              <w:rPr>
                <w:rFonts w:ascii="宋体" w:hAnsi="宋体" w:cs="宋体" w:eastAsia="宋体"/>
                <w:sz w:val="39"/>
                <w:spacing w:val="0"/>
                <w:color w:val="000000"/>
                <w:b w:val="off"/>
                <w:i w:val="off"/>
              </w:rPr>
              <w:t xml:space="preserve"> </w:t>
            </w:r>
            <w:bookmarkEnd w:id="429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297"/>
            <w:r>
              <w:rPr>
                <w:rFonts w:ascii="宋体" w:hAnsi="宋体" w:cs="宋体" w:eastAsia="宋体"/>
                <w:sz w:val="39"/>
                <w:spacing w:val="0"/>
                <w:color w:val="000000"/>
                <w:b w:val="off"/>
                <w:i w:val="off"/>
              </w:rPr>
              <w:t xml:space="preserve"> </w:t>
            </w:r>
            <w:bookmarkEnd w:id="4297"/>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298"/>
            <w:r>
              <w:rPr>
                <w:rFonts w:ascii="宋体" w:hAnsi="宋体" w:cs="宋体" w:eastAsia="宋体"/>
                <w:sz w:val="39"/>
                <w:spacing w:val="0"/>
                <w:color w:val="000000"/>
                <w:b w:val="off"/>
                <w:i w:val="off"/>
              </w:rPr>
              <w:t>52</w:t>
            </w:r>
            <w:bookmarkEnd w:id="4298"/>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299"/>
            <w:r>
              <w:rPr>
                <w:rFonts w:ascii="宋体" w:hAnsi="宋体" w:cs="宋体" w:eastAsia="宋体"/>
                <w:sz w:val="39"/>
                <w:spacing w:val="0"/>
                <w:color w:val="000000"/>
                <w:b w:val="off"/>
                <w:i w:val="off"/>
              </w:rPr>
              <w:t>127</w:t>
            </w:r>
            <w:bookmarkEnd w:id="4299"/>
          </w:p>
        </w:tc>
      </w:tr>
      <w:tr>
        <w:trPr>
          <w:trHeight w:hRule="atLeast" w:val="44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00"/>
            <w:r>
              <w:rPr>
                <w:rFonts w:ascii="宋体" w:hAnsi="宋体" w:cs="宋体" w:eastAsia="宋体"/>
                <w:sz w:val="39"/>
                <w:spacing w:val="0"/>
                <w:color w:val="000000"/>
                <w:b w:val="off"/>
                <w:i w:val="off"/>
              </w:rPr>
              <w:t>PARTY OF JAPAN)</w:t>
            </w:r>
            <w:bookmarkEnd w:id="430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1"/>
            <w:r>
              <w:rPr>
                <w:rFonts w:ascii="宋体" w:hAnsi="宋体" w:cs="宋体" w:eastAsia="宋体"/>
                <w:sz w:val="39"/>
                <w:spacing w:val="0"/>
                <w:color w:val="000000"/>
                <w:b w:val="off"/>
                <w:i w:val="off"/>
              </w:rPr>
              <w:t xml:space="preserve"> </w:t>
            </w:r>
            <w:bookmarkEnd w:id="430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2"/>
            <w:r>
              <w:rPr>
                <w:rFonts w:ascii="宋体" w:hAnsi="宋体" w:cs="宋体" w:eastAsia="宋体"/>
                <w:sz w:val="39"/>
                <w:spacing w:val="0"/>
                <w:color w:val="000000"/>
                <w:b w:val="off"/>
                <w:i w:val="off"/>
              </w:rPr>
              <w:t xml:space="preserve"> </w:t>
            </w:r>
            <w:bookmarkEnd w:id="430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3"/>
            <w:r>
              <w:rPr>
                <w:rFonts w:ascii="宋体" w:hAnsi="宋体" w:cs="宋体" w:eastAsia="宋体"/>
                <w:sz w:val="39"/>
                <w:spacing w:val="0"/>
                <w:color w:val="000000"/>
                <w:b w:val="off"/>
                <w:i w:val="off"/>
              </w:rPr>
              <w:t xml:space="preserve"> </w:t>
            </w:r>
            <w:bookmarkEnd w:id="430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4"/>
            <w:r>
              <w:rPr>
                <w:rFonts w:ascii="宋体" w:hAnsi="宋体" w:cs="宋体" w:eastAsia="宋体"/>
                <w:sz w:val="39"/>
                <w:spacing w:val="0"/>
                <w:color w:val="000000"/>
                <w:b w:val="off"/>
                <w:i w:val="off"/>
              </w:rPr>
              <w:t xml:space="preserve"> </w:t>
            </w:r>
            <w:bookmarkEnd w:id="4304"/>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5"/>
            <w:r>
              <w:rPr>
                <w:rFonts w:ascii="宋体" w:hAnsi="宋体" w:cs="宋体" w:eastAsia="宋体"/>
                <w:sz w:val="39"/>
                <w:spacing w:val="0"/>
                <w:color w:val="000000"/>
                <w:b w:val="off"/>
                <w:i w:val="off"/>
              </w:rPr>
              <w:t xml:space="preserve"> </w:t>
            </w:r>
            <w:bookmarkEnd w:id="4305"/>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6"/>
            <w:r>
              <w:rPr>
                <w:rFonts w:ascii="宋体" w:hAnsi="宋体" w:cs="宋体" w:eastAsia="宋体"/>
                <w:sz w:val="39"/>
                <w:spacing w:val="0"/>
                <w:color w:val="000000"/>
                <w:b w:val="off"/>
                <w:i w:val="off"/>
              </w:rPr>
              <w:t xml:space="preserve"> </w:t>
            </w:r>
            <w:bookmarkEnd w:id="4306"/>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7"/>
            <w:r>
              <w:rPr>
                <w:rFonts w:ascii="宋体" w:hAnsi="宋体" w:cs="宋体" w:eastAsia="宋体"/>
                <w:sz w:val="39"/>
                <w:spacing w:val="0"/>
                <w:color w:val="000000"/>
                <w:b w:val="off"/>
                <w:i w:val="off"/>
              </w:rPr>
              <w:t xml:space="preserve"> </w:t>
            </w:r>
            <w:bookmarkEnd w:id="4307"/>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8"/>
            <w:r>
              <w:rPr>
                <w:rFonts w:ascii="宋体" w:hAnsi="宋体" w:cs="宋体" w:eastAsia="宋体"/>
                <w:sz w:val="39"/>
                <w:spacing w:val="0"/>
                <w:color w:val="000000"/>
                <w:b w:val="off"/>
                <w:i w:val="off"/>
              </w:rPr>
              <w:t xml:space="preserve"> </w:t>
            </w:r>
            <w:bookmarkEnd w:id="4308"/>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09"/>
            <w:r>
              <w:rPr>
                <w:rFonts w:ascii="宋体" w:hAnsi="宋体" w:cs="宋体" w:eastAsia="宋体"/>
                <w:sz w:val="39"/>
                <w:spacing w:val="0"/>
                <w:color w:val="000000"/>
                <w:b w:val="off"/>
                <w:i w:val="off"/>
              </w:rPr>
              <w:t xml:space="preserve"> </w:t>
            </w:r>
            <w:bookmarkEnd w:id="430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0"/>
            <w:r>
              <w:rPr>
                <w:rFonts w:ascii="宋体" w:hAnsi="宋体" w:cs="宋体" w:eastAsia="宋体"/>
                <w:sz w:val="39"/>
                <w:spacing w:val="0"/>
                <w:color w:val="000000"/>
                <w:b w:val="off"/>
                <w:i w:val="off"/>
              </w:rPr>
              <w:t xml:space="preserve"> </w:t>
            </w:r>
            <w:bookmarkEnd w:id="431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1"/>
            <w:r>
              <w:rPr>
                <w:rFonts w:ascii="宋体" w:hAnsi="宋体" w:cs="宋体" w:eastAsia="宋体"/>
                <w:sz w:val="39"/>
                <w:spacing w:val="0"/>
                <w:color w:val="000000"/>
                <w:b w:val="off"/>
                <w:i w:val="off"/>
              </w:rPr>
              <w:t xml:space="preserve"> </w:t>
            </w:r>
            <w:bookmarkEnd w:id="431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2"/>
            <w:r>
              <w:rPr>
                <w:rFonts w:ascii="宋体" w:hAnsi="宋体" w:cs="宋体" w:eastAsia="宋体"/>
                <w:sz w:val="39"/>
                <w:spacing w:val="0"/>
                <w:color w:val="000000"/>
                <w:b w:val="off"/>
                <w:i w:val="off"/>
              </w:rPr>
              <w:t xml:space="preserve"> </w:t>
            </w:r>
            <w:bookmarkEnd w:id="431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3"/>
            <w:r>
              <w:rPr>
                <w:rFonts w:ascii="宋体" w:hAnsi="宋体" w:cs="宋体" w:eastAsia="宋体"/>
                <w:sz w:val="39"/>
                <w:spacing w:val="0"/>
                <w:color w:val="000000"/>
                <w:b w:val="off"/>
                <w:i w:val="off"/>
              </w:rPr>
              <w:t xml:space="preserve"> </w:t>
            </w:r>
            <w:bookmarkEnd w:id="431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4"/>
            <w:r>
              <w:rPr>
                <w:rFonts w:ascii="宋体" w:hAnsi="宋体" w:cs="宋体" w:eastAsia="宋体"/>
                <w:sz w:val="39"/>
                <w:spacing w:val="0"/>
                <w:color w:val="000000"/>
                <w:b w:val="off"/>
                <w:i w:val="off"/>
              </w:rPr>
              <w:t xml:space="preserve"> </w:t>
            </w:r>
            <w:bookmarkEnd w:id="4314"/>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5"/>
            <w:r>
              <w:rPr>
                <w:rFonts w:ascii="宋体" w:hAnsi="宋体" w:cs="宋体" w:eastAsia="宋体"/>
                <w:sz w:val="39"/>
                <w:spacing w:val="0"/>
                <w:color w:val="000000"/>
                <w:b w:val="off"/>
                <w:i w:val="off"/>
              </w:rPr>
              <w:t xml:space="preserve"> </w:t>
            </w:r>
            <w:bookmarkEnd w:id="4315"/>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6"/>
            <w:r>
              <w:rPr>
                <w:rFonts w:ascii="宋体" w:hAnsi="宋体" w:cs="宋体" w:eastAsia="宋体"/>
                <w:sz w:val="39"/>
                <w:spacing w:val="0"/>
                <w:color w:val="000000"/>
                <w:b w:val="off"/>
                <w:i w:val="off"/>
              </w:rPr>
              <w:t xml:space="preserve"> </w:t>
            </w:r>
            <w:bookmarkEnd w:id="4316"/>
          </w:p>
        </w:tc>
      </w:tr>
      <w:tr>
        <w:trPr>
          <w:trHeight w:hRule="atLeast" w:val="54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17"/>
            <w:r>
              <w:rPr>
                <w:rFonts w:ascii="宋体" w:hAnsi="宋体" w:cs="宋体" w:eastAsia="宋体"/>
                <w:sz w:val="39"/>
                <w:spacing w:val="0"/>
                <w:color w:val="000000"/>
                <w:b w:val="off"/>
                <w:i w:val="off"/>
              </w:rPr>
              <w:t>民 主社 会 党 (DEMO-</w:t>
            </w:r>
            <w:bookmarkEnd w:id="431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8"/>
            <w:r>
              <w:rPr>
                <w:rFonts w:ascii="宋体" w:hAnsi="宋体" w:cs="宋体" w:eastAsia="宋体"/>
                <w:sz w:val="39"/>
                <w:spacing w:val="0"/>
                <w:color w:val="000000"/>
                <w:b w:val="off"/>
                <w:i w:val="off"/>
              </w:rPr>
              <w:t xml:space="preserve"> </w:t>
            </w:r>
            <w:bookmarkEnd w:id="431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19"/>
            <w:r>
              <w:rPr>
                <w:rFonts w:ascii="宋体" w:hAnsi="宋体" w:cs="宋体" w:eastAsia="宋体"/>
                <w:sz w:val="39"/>
                <w:spacing w:val="0"/>
                <w:color w:val="000000"/>
                <w:b w:val="off"/>
                <w:i w:val="off"/>
              </w:rPr>
              <w:t xml:space="preserve"> </w:t>
            </w:r>
            <w:bookmarkEnd w:id="431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20"/>
            <w:r>
              <w:rPr>
                <w:rFonts w:ascii="宋体" w:hAnsi="宋体" w:cs="宋体" w:eastAsia="宋体"/>
                <w:sz w:val="39"/>
                <w:spacing w:val="0"/>
                <w:color w:val="000000"/>
                <w:b w:val="off"/>
                <w:i w:val="off"/>
              </w:rPr>
              <w:t xml:space="preserve"> </w:t>
            </w:r>
            <w:bookmarkEnd w:id="432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21"/>
            <w:r>
              <w:rPr>
                <w:rFonts w:ascii="宋体" w:hAnsi="宋体" w:cs="宋体" w:eastAsia="宋体"/>
                <w:sz w:val="39"/>
                <w:spacing w:val="0"/>
                <w:color w:val="000000"/>
                <w:b w:val="off"/>
                <w:i w:val="off"/>
              </w:rPr>
              <w:t xml:space="preserve"> </w:t>
            </w:r>
            <w:bookmarkEnd w:id="4321"/>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22"/>
            <w:r>
              <w:rPr>
                <w:rFonts w:ascii="宋体" w:hAnsi="宋体" w:cs="宋体" w:eastAsia="宋体"/>
                <w:sz w:val="39"/>
                <w:spacing w:val="0"/>
                <w:color w:val="000000"/>
                <w:b w:val="off"/>
                <w:i w:val="off"/>
              </w:rPr>
              <w:t>23</w:t>
            </w:r>
            <w:bookmarkEnd w:id="4322"/>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23"/>
            <w:r>
              <w:rPr>
                <w:rFonts w:ascii="宋体" w:hAnsi="宋体" w:cs="宋体" w:eastAsia="宋体"/>
                <w:sz w:val="39"/>
                <w:spacing w:val="0"/>
                <w:color w:val="000000"/>
                <w:b w:val="off"/>
                <w:i w:val="off"/>
              </w:rPr>
              <w:t>30</w:t>
            </w:r>
            <w:bookmarkEnd w:id="4323"/>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24"/>
            <w:r>
              <w:rPr>
                <w:rFonts w:ascii="宋体" w:hAnsi="宋体" w:cs="宋体" w:eastAsia="宋体"/>
                <w:sz w:val="39"/>
                <w:spacing w:val="0"/>
                <w:color w:val="000000"/>
                <w:b w:val="off"/>
                <w:i w:val="off"/>
              </w:rPr>
              <w:t>19</w:t>
            </w:r>
            <w:bookmarkEnd w:id="4324"/>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25"/>
            <w:r>
              <w:rPr>
                <w:rFonts w:ascii="宋体" w:hAnsi="宋体" w:cs="宋体" w:eastAsia="宋体"/>
                <w:sz w:val="39"/>
                <w:spacing w:val="0"/>
                <w:color w:val="000000"/>
                <w:b w:val="off"/>
                <w:i w:val="off"/>
              </w:rPr>
              <w:t>29</w:t>
            </w:r>
            <w:bookmarkEnd w:id="4325"/>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26"/>
            <w:r>
              <w:rPr>
                <w:rFonts w:ascii="宋体" w:hAnsi="宋体" w:cs="宋体" w:eastAsia="宋体"/>
                <w:sz w:val="39"/>
                <w:spacing w:val="0"/>
                <w:color w:val="000000"/>
                <w:b w:val="off"/>
                <w:i w:val="off"/>
              </w:rPr>
              <w:t>35</w:t>
            </w:r>
            <w:bookmarkEnd w:id="432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27"/>
            <w:r>
              <w:rPr>
                <w:rFonts w:ascii="宋体" w:hAnsi="宋体" w:cs="宋体" w:eastAsia="宋体"/>
                <w:sz w:val="39"/>
                <w:spacing w:val="0"/>
                <w:color w:val="000000"/>
                <w:b w:val="off"/>
                <w:i w:val="off"/>
              </w:rPr>
              <w:t>32</w:t>
            </w:r>
            <w:bookmarkEnd w:id="432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28"/>
            <w:r>
              <w:rPr>
                <w:rFonts w:ascii="宋体" w:hAnsi="宋体" w:cs="宋体" w:eastAsia="宋体"/>
                <w:sz w:val="39"/>
                <w:spacing w:val="0"/>
                <w:color w:val="000000"/>
                <w:b w:val="off"/>
                <w:i w:val="off"/>
              </w:rPr>
              <w:t>38</w:t>
            </w:r>
            <w:bookmarkEnd w:id="432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29"/>
            <w:r>
              <w:rPr>
                <w:rFonts w:ascii="宋体" w:hAnsi="宋体" w:cs="宋体" w:eastAsia="宋体"/>
                <w:sz w:val="39"/>
                <w:spacing w:val="0"/>
                <w:color w:val="000000"/>
                <w:b w:val="off"/>
                <w:i w:val="off"/>
              </w:rPr>
              <w:t>26</w:t>
            </w:r>
            <w:bookmarkEnd w:id="4329"/>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30"/>
            <w:r>
              <w:rPr>
                <w:rFonts w:ascii="宋体" w:hAnsi="宋体" w:cs="宋体" w:eastAsia="宋体"/>
                <w:sz w:val="39"/>
                <w:spacing w:val="0"/>
                <w:color w:val="000000"/>
                <w:b w:val="off"/>
                <w:i w:val="off"/>
              </w:rPr>
              <w:t>14</w:t>
            </w:r>
            <w:bookmarkEnd w:id="433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31"/>
            <w:r>
              <w:rPr>
                <w:rFonts w:ascii="宋体" w:hAnsi="宋体" w:cs="宋体" w:eastAsia="宋体"/>
                <w:sz w:val="39"/>
                <w:spacing w:val="0"/>
                <w:color w:val="000000"/>
                <w:b w:val="off"/>
                <w:i w:val="off"/>
              </w:rPr>
              <w:t>15</w:t>
            </w:r>
            <w:bookmarkEnd w:id="4331"/>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32"/>
            <w:r>
              <w:rPr>
                <w:rFonts w:ascii="宋体" w:hAnsi="宋体" w:cs="宋体" w:eastAsia="宋体"/>
                <w:sz w:val="39"/>
                <w:spacing w:val="0"/>
                <w:color w:val="000000"/>
                <w:b w:val="off"/>
                <w:i w:val="off"/>
              </w:rPr>
              <w:t xml:space="preserve"> </w:t>
            </w:r>
            <w:bookmarkEnd w:id="4332"/>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33"/>
            <w:r>
              <w:rPr>
                <w:rFonts w:ascii="宋体" w:hAnsi="宋体" w:cs="宋体" w:eastAsia="宋体"/>
                <w:sz w:val="39"/>
                <w:spacing w:val="0"/>
                <w:color w:val="000000"/>
                <w:b w:val="off"/>
                <w:i w:val="off"/>
              </w:rPr>
              <w:t xml:space="preserve"> </w:t>
            </w:r>
            <w:bookmarkEnd w:id="4333"/>
          </w:p>
        </w:tc>
      </w:tr>
      <w:tr>
        <w:trPr>
          <w:trHeight w:hRule="atLeast" w:val="50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34"/>
            <w:r>
              <w:rPr>
                <w:rFonts w:ascii="宋体" w:hAnsi="宋体" w:cs="宋体" w:eastAsia="宋体"/>
                <w:sz w:val="39"/>
                <w:spacing w:val="0"/>
                <w:color w:val="000000"/>
                <w:b w:val="off"/>
                <w:i w:val="off"/>
              </w:rPr>
              <w:t>CRATIC SOCIALISTS)</w:t>
            </w:r>
            <w:bookmarkEnd w:id="433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35"/>
            <w:r>
              <w:rPr>
                <w:rFonts w:ascii="宋体" w:hAnsi="宋体" w:cs="宋体" w:eastAsia="宋体"/>
                <w:sz w:val="39"/>
                <w:spacing w:val="0"/>
                <w:color w:val="000000"/>
                <w:b w:val="off"/>
                <w:i w:val="off"/>
              </w:rPr>
              <w:t xml:space="preserve"> </w:t>
            </w:r>
            <w:bookmarkEnd w:id="433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36"/>
            <w:r>
              <w:rPr>
                <w:rFonts w:ascii="宋体" w:hAnsi="宋体" w:cs="宋体" w:eastAsia="宋体"/>
                <w:sz w:val="39"/>
                <w:spacing w:val="0"/>
                <w:color w:val="000000"/>
                <w:b w:val="off"/>
                <w:i w:val="off"/>
              </w:rPr>
              <w:t xml:space="preserve"> </w:t>
            </w:r>
            <w:bookmarkEnd w:id="433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37"/>
            <w:r>
              <w:rPr>
                <w:rFonts w:ascii="宋体" w:hAnsi="宋体" w:cs="宋体" w:eastAsia="宋体"/>
                <w:sz w:val="39"/>
                <w:spacing w:val="0"/>
                <w:color w:val="000000"/>
                <w:b w:val="off"/>
                <w:i w:val="off"/>
              </w:rPr>
              <w:t xml:space="preserve"> </w:t>
            </w:r>
            <w:bookmarkEnd w:id="433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38"/>
            <w:r>
              <w:rPr>
                <w:rFonts w:ascii="宋体" w:hAnsi="宋体" w:cs="宋体" w:eastAsia="宋体"/>
                <w:sz w:val="39"/>
                <w:spacing w:val="0"/>
                <w:color w:val="000000"/>
                <w:b w:val="off"/>
                <w:i w:val="off"/>
              </w:rPr>
              <w:t xml:space="preserve"> </w:t>
            </w:r>
            <w:bookmarkEnd w:id="4338"/>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39"/>
            <w:r>
              <w:rPr>
                <w:rFonts w:ascii="宋体" w:hAnsi="宋体" w:cs="宋体" w:eastAsia="宋体"/>
                <w:sz w:val="39"/>
                <w:spacing w:val="0"/>
                <w:color w:val="000000"/>
                <w:b w:val="off"/>
                <w:i w:val="off"/>
              </w:rPr>
              <w:t xml:space="preserve"> </w:t>
            </w:r>
            <w:bookmarkEnd w:id="4339"/>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0"/>
            <w:r>
              <w:rPr>
                <w:rFonts w:ascii="宋体" w:hAnsi="宋体" w:cs="宋体" w:eastAsia="宋体"/>
                <w:sz w:val="39"/>
                <w:spacing w:val="0"/>
                <w:color w:val="000000"/>
                <w:b w:val="off"/>
                <w:i w:val="off"/>
              </w:rPr>
              <w:t xml:space="preserve"> </w:t>
            </w:r>
            <w:bookmarkEnd w:id="4340"/>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1"/>
            <w:r>
              <w:rPr>
                <w:rFonts w:ascii="宋体" w:hAnsi="宋体" w:cs="宋体" w:eastAsia="宋体"/>
                <w:sz w:val="39"/>
                <w:spacing w:val="0"/>
                <w:color w:val="000000"/>
                <w:b w:val="off"/>
                <w:i w:val="off"/>
              </w:rPr>
              <w:t xml:space="preserve"> </w:t>
            </w:r>
            <w:bookmarkEnd w:id="4341"/>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2"/>
            <w:r>
              <w:rPr>
                <w:rFonts w:ascii="宋体" w:hAnsi="宋体" w:cs="宋体" w:eastAsia="宋体"/>
                <w:sz w:val="39"/>
                <w:spacing w:val="0"/>
                <w:color w:val="000000"/>
                <w:b w:val="off"/>
                <w:i w:val="off"/>
              </w:rPr>
              <w:t xml:space="preserve"> </w:t>
            </w:r>
            <w:bookmarkEnd w:id="4342"/>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3"/>
            <w:r>
              <w:rPr>
                <w:rFonts w:ascii="宋体" w:hAnsi="宋体" w:cs="宋体" w:eastAsia="宋体"/>
                <w:sz w:val="39"/>
                <w:spacing w:val="0"/>
                <w:color w:val="000000"/>
                <w:b w:val="off"/>
                <w:i w:val="off"/>
              </w:rPr>
              <w:t xml:space="preserve"> </w:t>
            </w:r>
            <w:bookmarkEnd w:id="434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4"/>
            <w:r>
              <w:rPr>
                <w:rFonts w:ascii="宋体" w:hAnsi="宋体" w:cs="宋体" w:eastAsia="宋体"/>
                <w:sz w:val="39"/>
                <w:spacing w:val="0"/>
                <w:color w:val="000000"/>
                <w:b w:val="off"/>
                <w:i w:val="off"/>
              </w:rPr>
              <w:t xml:space="preserve"> </w:t>
            </w:r>
            <w:bookmarkEnd w:id="434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5"/>
            <w:r>
              <w:rPr>
                <w:rFonts w:ascii="宋体" w:hAnsi="宋体" w:cs="宋体" w:eastAsia="宋体"/>
                <w:sz w:val="39"/>
                <w:spacing w:val="0"/>
                <w:color w:val="000000"/>
                <w:b w:val="off"/>
                <w:i w:val="off"/>
              </w:rPr>
              <w:t xml:space="preserve"> </w:t>
            </w:r>
            <w:bookmarkEnd w:id="434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6"/>
            <w:r>
              <w:rPr>
                <w:rFonts w:ascii="宋体" w:hAnsi="宋体" w:cs="宋体" w:eastAsia="宋体"/>
                <w:sz w:val="39"/>
                <w:spacing w:val="0"/>
                <w:color w:val="000000"/>
                <w:b w:val="off"/>
                <w:i w:val="off"/>
              </w:rPr>
              <w:t xml:space="preserve"> </w:t>
            </w:r>
            <w:bookmarkEnd w:id="4346"/>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7"/>
            <w:r>
              <w:rPr>
                <w:rFonts w:ascii="宋体" w:hAnsi="宋体" w:cs="宋体" w:eastAsia="宋体"/>
                <w:sz w:val="39"/>
                <w:spacing w:val="0"/>
                <w:color w:val="000000"/>
                <w:b w:val="off"/>
                <w:i w:val="off"/>
              </w:rPr>
              <w:t xml:space="preserve"> </w:t>
            </w:r>
            <w:bookmarkEnd w:id="434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8"/>
            <w:r>
              <w:rPr>
                <w:rFonts w:ascii="宋体" w:hAnsi="宋体" w:cs="宋体" w:eastAsia="宋体"/>
                <w:sz w:val="39"/>
                <w:spacing w:val="0"/>
                <w:color w:val="000000"/>
                <w:b w:val="off"/>
                <w:i w:val="off"/>
              </w:rPr>
              <w:t xml:space="preserve"> </w:t>
            </w:r>
            <w:bookmarkEnd w:id="4348"/>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49"/>
            <w:r>
              <w:rPr>
                <w:rFonts w:ascii="宋体" w:hAnsi="宋体" w:cs="宋体" w:eastAsia="宋体"/>
                <w:sz w:val="39"/>
                <w:spacing w:val="0"/>
                <w:color w:val="000000"/>
                <w:b w:val="off"/>
                <w:i w:val="off"/>
              </w:rPr>
              <w:t xml:space="preserve"> </w:t>
            </w:r>
            <w:bookmarkEnd w:id="4349"/>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50"/>
            <w:r>
              <w:rPr>
                <w:rFonts w:ascii="宋体" w:hAnsi="宋体" w:cs="宋体" w:eastAsia="宋体"/>
                <w:sz w:val="39"/>
                <w:spacing w:val="0"/>
                <w:color w:val="000000"/>
                <w:b w:val="off"/>
                <w:i w:val="off"/>
              </w:rPr>
              <w:t xml:space="preserve"> </w:t>
            </w:r>
            <w:bookmarkEnd w:id="4350"/>
          </w:p>
        </w:tc>
      </w:tr>
      <w:tr>
        <w:trPr>
          <w:trHeight w:hRule="atLeast" w:val="62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51"/>
            <w:r>
              <w:rPr>
                <w:rFonts w:ascii="宋体" w:hAnsi="宋体" w:cs="宋体" w:eastAsia="宋体"/>
                <w:sz w:val="39"/>
                <w:spacing w:val="0"/>
                <w:color w:val="000000"/>
                <w:b w:val="off"/>
                <w:i w:val="off"/>
              </w:rPr>
              <w:t>社会民 主 党 (SOCIAL</w:t>
            </w:r>
            <w:bookmarkEnd w:id="435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52"/>
            <w:r>
              <w:rPr>
                <w:rFonts w:ascii="宋体" w:hAnsi="宋体" w:cs="宋体" w:eastAsia="宋体"/>
                <w:sz w:val="39"/>
                <w:spacing w:val="0"/>
                <w:color w:val="000000"/>
                <w:b w:val="off"/>
                <w:i w:val="off"/>
              </w:rPr>
              <w:t>92</w:t>
            </w:r>
            <w:bookmarkEnd w:id="435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53"/>
            <w:r>
              <w:rPr>
                <w:rFonts w:ascii="宋体" w:hAnsi="宋体" w:cs="宋体" w:eastAsia="宋体"/>
                <w:sz w:val="39"/>
                <w:spacing w:val="0"/>
                <w:color w:val="000000"/>
                <w:b w:val="off"/>
                <w:i w:val="off"/>
              </w:rPr>
              <w:t>48</w:t>
            </w:r>
            <w:bookmarkEnd w:id="435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54"/>
            <w:r>
              <w:rPr>
                <w:rFonts w:ascii="宋体" w:hAnsi="宋体" w:cs="宋体" w:eastAsia="宋体"/>
                <w:sz w:val="39"/>
                <w:spacing w:val="0"/>
                <w:color w:val="000000"/>
                <w:b w:val="off"/>
                <w:i w:val="off"/>
              </w:rPr>
              <w:t>138</w:t>
            </w:r>
            <w:bookmarkEnd w:id="435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55"/>
            <w:r>
              <w:rPr>
                <w:rFonts w:ascii="宋体" w:hAnsi="宋体" w:cs="宋体" w:eastAsia="宋体"/>
                <w:sz w:val="39"/>
                <w:spacing w:val="0"/>
                <w:color w:val="000000"/>
                <w:b w:val="off"/>
                <w:i w:val="off"/>
              </w:rPr>
              <w:t>166</w:t>
            </w:r>
            <w:bookmarkEnd w:id="4355"/>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56"/>
            <w:r>
              <w:rPr>
                <w:rFonts w:ascii="宋体" w:hAnsi="宋体" w:cs="宋体" w:eastAsia="宋体"/>
                <w:sz w:val="39"/>
                <w:spacing w:val="0"/>
                <w:color w:val="000000"/>
                <w:b w:val="off"/>
                <w:i w:val="off"/>
              </w:rPr>
              <w:t>169</w:t>
            </w:r>
            <w:bookmarkEnd w:id="4356"/>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57"/>
            <w:r>
              <w:rPr>
                <w:rFonts w:ascii="宋体" w:hAnsi="宋体" w:cs="宋体" w:eastAsia="宋体"/>
                <w:sz w:val="39"/>
                <w:spacing w:val="0"/>
                <w:color w:val="000000"/>
                <w:b w:val="off"/>
                <w:i w:val="off"/>
              </w:rPr>
              <w:t>170</w:t>
            </w:r>
            <w:bookmarkEnd w:id="4357"/>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58"/>
            <w:r>
              <w:rPr>
                <w:rFonts w:ascii="宋体" w:hAnsi="宋体" w:cs="宋体" w:eastAsia="宋体"/>
                <w:sz w:val="39"/>
                <w:spacing w:val="0"/>
                <w:color w:val="000000"/>
                <w:b w:val="off"/>
                <w:i w:val="off"/>
              </w:rPr>
              <w:t>118</w:t>
            </w:r>
            <w:bookmarkEnd w:id="4358"/>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59"/>
            <w:r>
              <w:rPr>
                <w:rFonts w:ascii="宋体" w:hAnsi="宋体" w:cs="宋体" w:eastAsia="宋体"/>
                <w:sz w:val="39"/>
                <w:spacing w:val="0"/>
                <w:color w:val="000000"/>
                <w:b w:val="off"/>
                <w:i w:val="off"/>
              </w:rPr>
              <w:t>123</w:t>
            </w:r>
            <w:bookmarkEnd w:id="4359"/>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60"/>
            <w:r>
              <w:rPr>
                <w:rFonts w:ascii="宋体" w:hAnsi="宋体" w:cs="宋体" w:eastAsia="宋体"/>
                <w:sz w:val="39"/>
                <w:spacing w:val="0"/>
                <w:color w:val="000000"/>
                <w:b w:val="off"/>
                <w:i w:val="off"/>
              </w:rPr>
              <w:t>109</w:t>
            </w:r>
            <w:bookmarkEnd w:id="436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61"/>
            <w:r>
              <w:rPr>
                <w:rFonts w:ascii="宋体" w:hAnsi="宋体" w:cs="宋体" w:eastAsia="宋体"/>
                <w:sz w:val="39"/>
                <w:spacing w:val="0"/>
                <w:color w:val="000000"/>
                <w:b w:val="off"/>
                <w:i w:val="off"/>
              </w:rPr>
              <w:t>110</w:t>
            </w:r>
            <w:bookmarkEnd w:id="436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62"/>
            <w:r>
              <w:rPr>
                <w:rFonts w:ascii="宋体" w:hAnsi="宋体" w:cs="宋体" w:eastAsia="宋体"/>
                <w:sz w:val="39"/>
                <w:spacing w:val="0"/>
                <w:color w:val="000000"/>
                <w:b w:val="off"/>
                <w:i w:val="off"/>
              </w:rPr>
              <w:t>115</w:t>
            </w:r>
            <w:bookmarkEnd w:id="436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63"/>
            <w:r>
              <w:rPr>
                <w:rFonts w:ascii="宋体" w:hAnsi="宋体" w:cs="宋体" w:eastAsia="宋体"/>
                <w:sz w:val="39"/>
                <w:spacing w:val="0"/>
                <w:color w:val="000000"/>
                <w:b w:val="off"/>
                <w:i w:val="off"/>
              </w:rPr>
              <w:t>85</w:t>
            </w:r>
            <w:bookmarkEnd w:id="4363"/>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64"/>
            <w:r>
              <w:rPr>
                <w:rFonts w:ascii="宋体" w:hAnsi="宋体" w:cs="宋体" w:eastAsia="宋体"/>
                <w:sz w:val="39"/>
                <w:spacing w:val="0"/>
                <w:color w:val="000000"/>
                <w:b w:val="off"/>
                <w:i w:val="off"/>
              </w:rPr>
              <w:t>136</w:t>
            </w:r>
            <w:bookmarkEnd w:id="436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65"/>
            <w:r>
              <w:rPr>
                <w:rFonts w:ascii="宋体" w:hAnsi="宋体" w:cs="宋体" w:eastAsia="宋体"/>
                <w:sz w:val="39"/>
                <w:spacing w:val="0"/>
                <w:color w:val="000000"/>
                <w:b w:val="off"/>
                <w:i w:val="off"/>
              </w:rPr>
              <w:t>70</w:t>
            </w:r>
            <w:bookmarkEnd w:id="4365"/>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66"/>
            <w:r>
              <w:rPr>
                <w:rFonts w:ascii="宋体" w:hAnsi="宋体" w:cs="宋体" w:eastAsia="宋体"/>
                <w:sz w:val="39"/>
                <w:spacing w:val="0"/>
                <w:color w:val="000000"/>
                <w:b w:val="off"/>
                <w:i w:val="off"/>
              </w:rPr>
              <w:t>15</w:t>
            </w:r>
            <w:bookmarkEnd w:id="4366"/>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67"/>
            <w:r>
              <w:rPr>
                <w:rFonts w:ascii="宋体" w:hAnsi="宋体" w:cs="宋体" w:eastAsia="宋体"/>
                <w:sz w:val="39"/>
                <w:spacing w:val="0"/>
                <w:color w:val="000000"/>
                <w:b w:val="off"/>
                <w:i w:val="off"/>
              </w:rPr>
              <w:t>19</w:t>
            </w:r>
            <w:bookmarkEnd w:id="4367"/>
          </w:p>
        </w:tc>
      </w:tr>
      <w:tr>
        <w:trPr>
          <w:trHeight w:hRule="atLeast" w:val="40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68"/>
            <w:r>
              <w:rPr>
                <w:rFonts w:ascii="宋体" w:hAnsi="宋体" w:cs="宋体" w:eastAsia="宋体"/>
                <w:sz w:val="39"/>
                <w:spacing w:val="0"/>
                <w:color w:val="000000"/>
                <w:b w:val="off"/>
                <w:i w:val="off"/>
              </w:rPr>
              <w:t>DEMOCRATS)</w:t>
            </w:r>
            <w:bookmarkEnd w:id="436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69"/>
            <w:r>
              <w:rPr>
                <w:rFonts w:ascii="宋体" w:hAnsi="宋体" w:cs="宋体" w:eastAsia="宋体"/>
                <w:sz w:val="39"/>
                <w:spacing w:val="0"/>
                <w:color w:val="000000"/>
                <w:b w:val="off"/>
                <w:i w:val="off"/>
              </w:rPr>
              <w:t xml:space="preserve"> </w:t>
            </w:r>
            <w:bookmarkEnd w:id="436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0"/>
            <w:r>
              <w:rPr>
                <w:rFonts w:ascii="宋体" w:hAnsi="宋体" w:cs="宋体" w:eastAsia="宋体"/>
                <w:sz w:val="39"/>
                <w:spacing w:val="0"/>
                <w:color w:val="000000"/>
                <w:b w:val="off"/>
                <w:i w:val="off"/>
              </w:rPr>
              <w:t xml:space="preserve"> </w:t>
            </w:r>
            <w:bookmarkEnd w:id="437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1"/>
            <w:r>
              <w:rPr>
                <w:rFonts w:ascii="宋体" w:hAnsi="宋体" w:cs="宋体" w:eastAsia="宋体"/>
                <w:sz w:val="39"/>
                <w:spacing w:val="0"/>
                <w:color w:val="000000"/>
                <w:b w:val="off"/>
                <w:i w:val="off"/>
              </w:rPr>
              <w:t xml:space="preserve"> </w:t>
            </w:r>
            <w:bookmarkEnd w:id="437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2"/>
            <w:r>
              <w:rPr>
                <w:rFonts w:ascii="宋体" w:hAnsi="宋体" w:cs="宋体" w:eastAsia="宋体"/>
                <w:sz w:val="39"/>
                <w:spacing w:val="0"/>
                <w:color w:val="000000"/>
                <w:b w:val="off"/>
                <w:i w:val="off"/>
              </w:rPr>
              <w:t xml:space="preserve"> </w:t>
            </w:r>
            <w:bookmarkEnd w:id="4372"/>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3"/>
            <w:r>
              <w:rPr>
                <w:rFonts w:ascii="宋体" w:hAnsi="宋体" w:cs="宋体" w:eastAsia="宋体"/>
                <w:sz w:val="39"/>
                <w:spacing w:val="0"/>
                <w:color w:val="000000"/>
                <w:b w:val="off"/>
                <w:i w:val="off"/>
              </w:rPr>
              <w:t xml:space="preserve"> </w:t>
            </w:r>
            <w:bookmarkEnd w:id="4373"/>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4"/>
            <w:r>
              <w:rPr>
                <w:rFonts w:ascii="宋体" w:hAnsi="宋体" w:cs="宋体" w:eastAsia="宋体"/>
                <w:sz w:val="39"/>
                <w:spacing w:val="0"/>
                <w:color w:val="000000"/>
                <w:b w:val="off"/>
                <w:i w:val="off"/>
              </w:rPr>
              <w:t xml:space="preserve"> </w:t>
            </w:r>
            <w:bookmarkEnd w:id="4374"/>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5"/>
            <w:r>
              <w:rPr>
                <w:rFonts w:ascii="宋体" w:hAnsi="宋体" w:cs="宋体" w:eastAsia="宋体"/>
                <w:sz w:val="39"/>
                <w:spacing w:val="0"/>
                <w:color w:val="000000"/>
                <w:b w:val="off"/>
                <w:i w:val="off"/>
              </w:rPr>
              <w:t xml:space="preserve"> </w:t>
            </w:r>
            <w:bookmarkEnd w:id="4375"/>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6"/>
            <w:r>
              <w:rPr>
                <w:rFonts w:ascii="宋体" w:hAnsi="宋体" w:cs="宋体" w:eastAsia="宋体"/>
                <w:sz w:val="39"/>
                <w:spacing w:val="0"/>
                <w:color w:val="000000"/>
                <w:b w:val="off"/>
                <w:i w:val="off"/>
              </w:rPr>
              <w:t xml:space="preserve"> </w:t>
            </w:r>
            <w:bookmarkEnd w:id="4376"/>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7"/>
            <w:r>
              <w:rPr>
                <w:rFonts w:ascii="宋体" w:hAnsi="宋体" w:cs="宋体" w:eastAsia="宋体"/>
                <w:sz w:val="39"/>
                <w:spacing w:val="0"/>
                <w:color w:val="000000"/>
                <w:b w:val="off"/>
                <w:i w:val="off"/>
              </w:rPr>
              <w:t xml:space="preserve"> </w:t>
            </w:r>
            <w:bookmarkEnd w:id="437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8"/>
            <w:r>
              <w:rPr>
                <w:rFonts w:ascii="宋体" w:hAnsi="宋体" w:cs="宋体" w:eastAsia="宋体"/>
                <w:sz w:val="39"/>
                <w:spacing w:val="0"/>
                <w:color w:val="000000"/>
                <w:b w:val="off"/>
                <w:i w:val="off"/>
              </w:rPr>
              <w:t xml:space="preserve"> </w:t>
            </w:r>
            <w:bookmarkEnd w:id="4378"/>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79"/>
            <w:r>
              <w:rPr>
                <w:rFonts w:ascii="宋体" w:hAnsi="宋体" w:cs="宋体" w:eastAsia="宋体"/>
                <w:sz w:val="39"/>
                <w:spacing w:val="0"/>
                <w:color w:val="000000"/>
                <w:b w:val="off"/>
                <w:i w:val="off"/>
              </w:rPr>
              <w:t xml:space="preserve"> </w:t>
            </w:r>
            <w:bookmarkEnd w:id="437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80"/>
            <w:r>
              <w:rPr>
                <w:rFonts w:ascii="宋体" w:hAnsi="宋体" w:cs="宋体" w:eastAsia="宋体"/>
                <w:sz w:val="39"/>
                <w:spacing w:val="0"/>
                <w:color w:val="000000"/>
                <w:b w:val="off"/>
                <w:i w:val="off"/>
              </w:rPr>
              <w:t xml:space="preserve"> </w:t>
            </w:r>
            <w:bookmarkEnd w:id="4380"/>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81"/>
            <w:r>
              <w:rPr>
                <w:rFonts w:ascii="宋体" w:hAnsi="宋体" w:cs="宋体" w:eastAsia="宋体"/>
                <w:sz w:val="39"/>
                <w:spacing w:val="0"/>
                <w:color w:val="000000"/>
                <w:b w:val="off"/>
                <w:i w:val="off"/>
              </w:rPr>
              <w:t xml:space="preserve"> </w:t>
            </w:r>
            <w:bookmarkEnd w:id="438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82"/>
            <w:r>
              <w:rPr>
                <w:rFonts w:ascii="宋体" w:hAnsi="宋体" w:cs="宋体" w:eastAsia="宋体"/>
                <w:sz w:val="39"/>
                <w:spacing w:val="0"/>
                <w:color w:val="000000"/>
                <w:b w:val="off"/>
                <w:i w:val="off"/>
              </w:rPr>
              <w:t xml:space="preserve"> </w:t>
            </w:r>
            <w:bookmarkEnd w:id="4382"/>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83"/>
            <w:r>
              <w:rPr>
                <w:rFonts w:ascii="宋体" w:hAnsi="宋体" w:cs="宋体" w:eastAsia="宋体"/>
                <w:sz w:val="39"/>
                <w:spacing w:val="0"/>
                <w:color w:val="000000"/>
                <w:b w:val="off"/>
                <w:i w:val="off"/>
              </w:rPr>
              <w:t xml:space="preserve"> </w:t>
            </w:r>
            <w:bookmarkEnd w:id="4383"/>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384"/>
            <w:r>
              <w:rPr>
                <w:rFonts w:ascii="宋体" w:hAnsi="宋体" w:cs="宋体" w:eastAsia="宋体"/>
                <w:sz w:val="39"/>
                <w:spacing w:val="0"/>
                <w:color w:val="000000"/>
                <w:b w:val="off"/>
                <w:i w:val="off"/>
              </w:rPr>
              <w:t xml:space="preserve"> </w:t>
            </w:r>
            <w:bookmarkEnd w:id="4384"/>
          </w:p>
        </w:tc>
      </w:tr>
      <w:tr>
        <w:trPr>
          <w:trHeight w:hRule="atLeast" w:val="62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85"/>
            <w:r>
              <w:rPr>
                <w:rFonts w:ascii="宋体" w:hAnsi="宋体" w:cs="宋体" w:eastAsia="宋体"/>
                <w:sz w:val="39"/>
                <w:spacing w:val="0"/>
                <w:color w:val="000000"/>
                <w:b w:val="off"/>
                <w:i w:val="off"/>
              </w:rPr>
              <w:t>共 产 党 (COMMUNIST</w:t>
            </w:r>
            <w:bookmarkEnd w:id="438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86"/>
            <w:r>
              <w:rPr>
                <w:rFonts w:ascii="宋体" w:hAnsi="宋体" w:cs="宋体" w:eastAsia="宋体"/>
                <w:sz w:val="39"/>
                <w:spacing w:val="0"/>
                <w:color w:val="000000"/>
                <w:b w:val="off"/>
                <w:i w:val="off"/>
              </w:rPr>
              <w:t>5</w:t>
            </w:r>
            <w:bookmarkEnd w:id="438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87"/>
            <w:r>
              <w:rPr>
                <w:rFonts w:ascii="宋体" w:hAnsi="宋体" w:cs="宋体" w:eastAsia="宋体"/>
                <w:sz w:val="39"/>
                <w:spacing w:val="0"/>
                <w:color w:val="000000"/>
                <w:b w:val="off"/>
                <w:i w:val="off"/>
              </w:rPr>
              <w:t>35</w:t>
            </w:r>
            <w:bookmarkEnd w:id="438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88"/>
            <w:r>
              <w:rPr>
                <w:rFonts w:ascii="宋体" w:hAnsi="宋体" w:cs="宋体" w:eastAsia="宋体"/>
                <w:sz w:val="39"/>
                <w:spacing w:val="0"/>
                <w:color w:val="000000"/>
                <w:b w:val="off"/>
                <w:i w:val="off"/>
              </w:rPr>
              <w:t>1</w:t>
            </w:r>
            <w:bookmarkEnd w:id="438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89"/>
            <w:r>
              <w:rPr>
                <w:rFonts w:ascii="宋体" w:hAnsi="宋体" w:cs="宋体" w:eastAsia="宋体"/>
                <w:sz w:val="39"/>
                <w:spacing w:val="0"/>
                <w:color w:val="000000"/>
                <w:b w:val="off"/>
                <w:i w:val="off"/>
              </w:rPr>
              <w:t>1</w:t>
            </w:r>
            <w:bookmarkEnd w:id="4389"/>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0"/>
            <w:r>
              <w:rPr>
                <w:rFonts w:ascii="宋体" w:hAnsi="宋体" w:cs="宋体" w:eastAsia="宋体"/>
                <w:sz w:val="39"/>
                <w:spacing w:val="0"/>
                <w:color w:val="000000"/>
                <w:b w:val="off"/>
                <w:i w:val="off"/>
              </w:rPr>
              <w:t>0</w:t>
            </w:r>
            <w:bookmarkEnd w:id="4390"/>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1"/>
            <w:r>
              <w:rPr>
                <w:rFonts w:ascii="宋体" w:hAnsi="宋体" w:cs="宋体" w:eastAsia="宋体"/>
                <w:sz w:val="39"/>
                <w:spacing w:val="0"/>
                <w:color w:val="000000"/>
                <w:b w:val="off"/>
                <w:i w:val="off"/>
              </w:rPr>
              <w:t>0</w:t>
            </w:r>
            <w:bookmarkEnd w:id="4391"/>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392"/>
            <w:r>
              <w:rPr>
                <w:rFonts w:ascii="宋体" w:hAnsi="宋体" w:cs="宋体" w:eastAsia="宋体"/>
                <w:sz w:val="39"/>
                <w:spacing w:val="0"/>
                <w:color w:val="000000"/>
                <w:b w:val="off"/>
                <w:i w:val="off"/>
              </w:rPr>
              <w:t>38</w:t>
            </w:r>
            <w:bookmarkEnd w:id="4392"/>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3"/>
            <w:r>
              <w:rPr>
                <w:rFonts w:ascii="宋体" w:hAnsi="宋体" w:cs="宋体" w:eastAsia="宋体"/>
                <w:sz w:val="39"/>
                <w:spacing w:val="0"/>
                <w:color w:val="000000"/>
                <w:b w:val="off"/>
                <w:i w:val="off"/>
              </w:rPr>
              <w:t>17</w:t>
            </w:r>
            <w:bookmarkEnd w:id="4393"/>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4"/>
            <w:r>
              <w:rPr>
                <w:rFonts w:ascii="宋体" w:hAnsi="宋体" w:cs="宋体" w:eastAsia="宋体"/>
                <w:sz w:val="39"/>
                <w:spacing w:val="0"/>
                <w:color w:val="000000"/>
                <w:b w:val="off"/>
                <w:i w:val="off"/>
              </w:rPr>
              <w:t>39</w:t>
            </w:r>
            <w:bookmarkEnd w:id="439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5"/>
            <w:r>
              <w:rPr>
                <w:rFonts w:ascii="宋体" w:hAnsi="宋体" w:cs="宋体" w:eastAsia="宋体"/>
                <w:sz w:val="39"/>
                <w:spacing w:val="0"/>
                <w:color w:val="000000"/>
                <w:b w:val="off"/>
                <w:i w:val="off"/>
              </w:rPr>
              <w:t>29</w:t>
            </w:r>
            <w:bookmarkEnd w:id="4395"/>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6"/>
            <w:r>
              <w:rPr>
                <w:rFonts w:ascii="宋体" w:hAnsi="宋体" w:cs="宋体" w:eastAsia="宋体"/>
                <w:sz w:val="39"/>
                <w:spacing w:val="0"/>
                <w:color w:val="000000"/>
                <w:b w:val="off"/>
                <w:i w:val="off"/>
              </w:rPr>
              <w:t>26</w:t>
            </w:r>
            <w:bookmarkEnd w:id="439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7"/>
            <w:r>
              <w:rPr>
                <w:rFonts w:ascii="宋体" w:hAnsi="宋体" w:cs="宋体" w:eastAsia="宋体"/>
                <w:sz w:val="39"/>
                <w:spacing w:val="0"/>
                <w:color w:val="000000"/>
                <w:b w:val="off"/>
                <w:i w:val="off"/>
              </w:rPr>
              <w:t>26</w:t>
            </w:r>
            <w:bookmarkEnd w:id="4397"/>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8"/>
            <w:r>
              <w:rPr>
                <w:rFonts w:ascii="宋体" w:hAnsi="宋体" w:cs="宋体" w:eastAsia="宋体"/>
                <w:sz w:val="39"/>
                <w:spacing w:val="0"/>
                <w:color w:val="000000"/>
                <w:b w:val="off"/>
                <w:i w:val="off"/>
              </w:rPr>
              <w:t>16</w:t>
            </w:r>
            <w:bookmarkEnd w:id="439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399"/>
            <w:r>
              <w:rPr>
                <w:rFonts w:ascii="宋体" w:hAnsi="宋体" w:cs="宋体" w:eastAsia="宋体"/>
                <w:sz w:val="39"/>
                <w:spacing w:val="0"/>
                <w:color w:val="000000"/>
                <w:b w:val="off"/>
                <w:i w:val="off"/>
              </w:rPr>
              <w:t>15</w:t>
            </w:r>
            <w:bookmarkEnd w:id="4399"/>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00"/>
            <w:r>
              <w:rPr>
                <w:rFonts w:ascii="宋体" w:hAnsi="宋体" w:cs="宋体" w:eastAsia="宋体"/>
                <w:sz w:val="39"/>
                <w:spacing w:val="0"/>
                <w:color w:val="000000"/>
                <w:b w:val="off"/>
                <w:i w:val="off"/>
              </w:rPr>
              <w:t>26</w:t>
            </w:r>
            <w:bookmarkEnd w:id="4400"/>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01"/>
            <w:r>
              <w:rPr>
                <w:rFonts w:ascii="宋体" w:hAnsi="宋体" w:cs="宋体" w:eastAsia="宋体"/>
                <w:sz w:val="39"/>
                <w:spacing w:val="0"/>
                <w:color w:val="000000"/>
                <w:b w:val="off"/>
                <w:i w:val="off"/>
              </w:rPr>
              <w:t>20</w:t>
            </w:r>
            <w:bookmarkEnd w:id="4401"/>
          </w:p>
        </w:tc>
      </w:tr>
      <w:tr>
        <w:trPr>
          <w:trHeight w:hRule="atLeast" w:val="340"/>
        </w:trPr>
        <w:tc>
          <w:tcPr>
            <w:tcW w:w="5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402"/>
            <w:r>
              <w:rPr>
                <w:rFonts w:ascii="宋体" w:hAnsi="宋体" w:cs="宋体" w:eastAsia="宋体"/>
                <w:sz w:val="39"/>
                <w:spacing w:val="0"/>
                <w:color w:val="000000"/>
                <w:b w:val="off"/>
                <w:i w:val="off"/>
              </w:rPr>
              <w:t>PARTY)</w:t>
            </w:r>
            <w:bookmarkEnd w:id="4402"/>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03"/>
            <w:r>
              <w:rPr>
                <w:rFonts w:ascii="宋体" w:hAnsi="宋体" w:cs="宋体" w:eastAsia="宋体"/>
                <w:sz w:val="39"/>
                <w:spacing w:val="0"/>
                <w:color w:val="000000"/>
                <w:b w:val="off"/>
                <w:i w:val="off"/>
              </w:rPr>
              <w:t xml:space="preserve"> </w:t>
            </w:r>
            <w:bookmarkEnd w:id="440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04"/>
            <w:r>
              <w:rPr>
                <w:rFonts w:ascii="宋体" w:hAnsi="宋体" w:cs="宋体" w:eastAsia="宋体"/>
                <w:sz w:val="39"/>
                <w:spacing w:val="0"/>
                <w:color w:val="000000"/>
                <w:b w:val="off"/>
                <w:i w:val="off"/>
              </w:rPr>
              <w:t xml:space="preserve"> </w:t>
            </w:r>
            <w:bookmarkEnd w:id="440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05"/>
            <w:r>
              <w:rPr>
                <w:rFonts w:ascii="宋体" w:hAnsi="宋体" w:cs="宋体" w:eastAsia="宋体"/>
                <w:sz w:val="39"/>
                <w:spacing w:val="0"/>
                <w:color w:val="000000"/>
                <w:b w:val="off"/>
                <w:i w:val="off"/>
              </w:rPr>
              <w:t xml:space="preserve"> </w:t>
            </w:r>
            <w:bookmarkEnd w:id="440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06"/>
            <w:r>
              <w:rPr>
                <w:rFonts w:ascii="宋体" w:hAnsi="宋体" w:cs="宋体" w:eastAsia="宋体"/>
                <w:sz w:val="39"/>
                <w:spacing w:val="0"/>
                <w:color w:val="000000"/>
                <w:b w:val="off"/>
                <w:i w:val="off"/>
              </w:rPr>
              <w:t xml:space="preserve"> </w:t>
            </w:r>
            <w:bookmarkEnd w:id="4406"/>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07"/>
            <w:r>
              <w:rPr>
                <w:rFonts w:ascii="宋体" w:hAnsi="宋体" w:cs="宋体" w:eastAsia="宋体"/>
                <w:sz w:val="39"/>
                <w:spacing w:val="0"/>
                <w:color w:val="000000"/>
                <w:b w:val="off"/>
                <w:i w:val="off"/>
              </w:rPr>
              <w:t xml:space="preserve"> </w:t>
            </w:r>
            <w:bookmarkEnd w:id="4407"/>
          </w:p>
        </w:tc>
        <w:tc>
          <w:tcPr>
            <w:tcW w:w="1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08"/>
            <w:r>
              <w:rPr>
                <w:rFonts w:ascii="宋体" w:hAnsi="宋体" w:cs="宋体" w:eastAsia="宋体"/>
                <w:sz w:val="39"/>
                <w:spacing w:val="0"/>
                <w:color w:val="000000"/>
                <w:b w:val="off"/>
                <w:i w:val="off"/>
              </w:rPr>
              <w:t xml:space="preserve"> </w:t>
            </w:r>
            <w:bookmarkEnd w:id="4408"/>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09"/>
            <w:r>
              <w:rPr>
                <w:rFonts w:ascii="宋体" w:hAnsi="宋体" w:cs="宋体" w:eastAsia="宋体"/>
                <w:sz w:val="39"/>
                <w:spacing w:val="0"/>
                <w:color w:val="000000"/>
                <w:b w:val="off"/>
                <w:i w:val="off"/>
              </w:rPr>
              <w:t xml:space="preserve"> </w:t>
            </w:r>
            <w:bookmarkEnd w:id="4409"/>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0"/>
            <w:r>
              <w:rPr>
                <w:rFonts w:ascii="宋体" w:hAnsi="宋体" w:cs="宋体" w:eastAsia="宋体"/>
                <w:sz w:val="39"/>
                <w:spacing w:val="0"/>
                <w:color w:val="000000"/>
                <w:b w:val="off"/>
                <w:i w:val="off"/>
              </w:rPr>
              <w:t xml:space="preserve"> </w:t>
            </w:r>
            <w:bookmarkEnd w:id="4410"/>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1"/>
            <w:r>
              <w:rPr>
                <w:rFonts w:ascii="宋体" w:hAnsi="宋体" w:cs="宋体" w:eastAsia="宋体"/>
                <w:sz w:val="39"/>
                <w:spacing w:val="0"/>
                <w:color w:val="000000"/>
                <w:b w:val="off"/>
                <w:i w:val="off"/>
              </w:rPr>
              <w:t xml:space="preserve"> </w:t>
            </w:r>
            <w:bookmarkEnd w:id="4411"/>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2"/>
            <w:r>
              <w:rPr>
                <w:rFonts w:ascii="宋体" w:hAnsi="宋体" w:cs="宋体" w:eastAsia="宋体"/>
                <w:sz w:val="39"/>
                <w:spacing w:val="0"/>
                <w:color w:val="000000"/>
                <w:b w:val="off"/>
                <w:i w:val="off"/>
              </w:rPr>
              <w:t xml:space="preserve"> </w:t>
            </w:r>
            <w:bookmarkEnd w:id="4412"/>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3"/>
            <w:r>
              <w:rPr>
                <w:rFonts w:ascii="宋体" w:hAnsi="宋体" w:cs="宋体" w:eastAsia="宋体"/>
                <w:sz w:val="39"/>
                <w:spacing w:val="0"/>
                <w:color w:val="000000"/>
                <w:b w:val="off"/>
                <w:i w:val="off"/>
              </w:rPr>
              <w:t xml:space="preserve"> </w:t>
            </w:r>
            <w:bookmarkEnd w:id="441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4"/>
            <w:r>
              <w:rPr>
                <w:rFonts w:ascii="宋体" w:hAnsi="宋体" w:cs="宋体" w:eastAsia="宋体"/>
                <w:sz w:val="39"/>
                <w:spacing w:val="0"/>
                <w:color w:val="000000"/>
                <w:b w:val="off"/>
                <w:i w:val="off"/>
              </w:rPr>
              <w:t xml:space="preserve"> </w:t>
            </w:r>
            <w:bookmarkEnd w:id="4414"/>
          </w:p>
        </w:tc>
        <w:tc>
          <w:tcPr>
            <w:tcW w:w="1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5"/>
            <w:r>
              <w:rPr>
                <w:rFonts w:ascii="宋体" w:hAnsi="宋体" w:cs="宋体" w:eastAsia="宋体"/>
                <w:sz w:val="39"/>
                <w:spacing w:val="0"/>
                <w:color w:val="000000"/>
                <w:b w:val="off"/>
                <w:i w:val="off"/>
              </w:rPr>
              <w:t xml:space="preserve"> </w:t>
            </w:r>
            <w:bookmarkEnd w:id="441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6"/>
            <w:r>
              <w:rPr>
                <w:rFonts w:ascii="宋体" w:hAnsi="宋体" w:cs="宋体" w:eastAsia="宋体"/>
                <w:sz w:val="39"/>
                <w:spacing w:val="0"/>
                <w:color w:val="000000"/>
                <w:b w:val="off"/>
                <w:i w:val="off"/>
              </w:rPr>
              <w:t xml:space="preserve"> </w:t>
            </w:r>
            <w:bookmarkEnd w:id="4416"/>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7"/>
            <w:r>
              <w:rPr>
                <w:rFonts w:ascii="宋体" w:hAnsi="宋体" w:cs="宋体" w:eastAsia="宋体"/>
                <w:sz w:val="39"/>
                <w:spacing w:val="0"/>
                <w:color w:val="000000"/>
                <w:b w:val="off"/>
                <w:i w:val="off"/>
              </w:rPr>
              <w:t xml:space="preserve"> </w:t>
            </w:r>
            <w:bookmarkEnd w:id="4417"/>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4418"/>
            <w:r>
              <w:rPr>
                <w:rFonts w:ascii="宋体" w:hAnsi="宋体" w:cs="宋体" w:eastAsia="宋体"/>
                <w:sz w:val="39"/>
                <w:spacing w:val="0"/>
                <w:color w:val="000000"/>
                <w:b w:val="off"/>
                <w:i w:val="off"/>
              </w:rPr>
              <w:t xml:space="preserve"> </w:t>
            </w:r>
            <w:bookmarkEnd w:id="4418"/>
          </w:p>
        </w:tc>
      </w:tr>
      <w:tr>
        <w:trPr>
          <w:trHeight w:hRule="atLeast" w:val="580"/>
        </w:trPr>
        <w:tc>
          <w:tcPr>
            <w:tcW w:w="530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419"/>
            <w:r>
              <w:rPr>
                <w:rFonts w:ascii="宋体" w:hAnsi="宋体" w:cs="宋体" w:eastAsia="宋体"/>
                <w:sz w:val="39"/>
                <w:spacing w:val="0"/>
                <w:color w:val="000000"/>
                <w:b w:val="off"/>
                <w:i w:val="off"/>
              </w:rPr>
              <w:t>总席位</w:t>
            </w:r>
            <w:bookmarkEnd w:id="4419"/>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0"/>
            <w:r>
              <w:rPr>
                <w:rFonts w:ascii="宋体" w:hAnsi="宋体" w:cs="宋体" w:eastAsia="宋体"/>
                <w:sz w:val="39"/>
                <w:spacing w:val="0"/>
                <w:color w:val="000000"/>
                <w:b w:val="off"/>
                <w:i w:val="off"/>
              </w:rPr>
              <w:t>464</w:t>
            </w:r>
            <w:bookmarkEnd w:id="4420"/>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1"/>
            <w:r>
              <w:rPr>
                <w:rFonts w:ascii="宋体" w:hAnsi="宋体" w:cs="宋体" w:eastAsia="宋体"/>
                <w:sz w:val="39"/>
                <w:spacing w:val="0"/>
                <w:color w:val="000000"/>
                <w:b w:val="off"/>
                <w:i w:val="off"/>
              </w:rPr>
              <w:t>466</w:t>
            </w:r>
            <w:bookmarkEnd w:id="4421"/>
          </w:p>
        </w:tc>
        <w:tc>
          <w:tcPr>
            <w:tcW w:w="12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2"/>
            <w:r>
              <w:rPr>
                <w:rFonts w:ascii="宋体" w:hAnsi="宋体" w:cs="宋体" w:eastAsia="宋体"/>
                <w:sz w:val="39"/>
                <w:spacing w:val="0"/>
                <w:color w:val="000000"/>
                <w:b w:val="off"/>
                <w:i w:val="off"/>
              </w:rPr>
              <w:t>466</w:t>
            </w:r>
            <w:bookmarkEnd w:id="4422"/>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3"/>
            <w:r>
              <w:rPr>
                <w:rFonts w:ascii="宋体" w:hAnsi="宋体" w:cs="宋体" w:eastAsia="宋体"/>
                <w:sz w:val="39"/>
                <w:spacing w:val="0"/>
                <w:color w:val="000000"/>
                <w:b w:val="off"/>
                <w:i w:val="off"/>
              </w:rPr>
              <w:t>467</w:t>
            </w:r>
            <w:bookmarkEnd w:id="4423"/>
          </w:p>
        </w:tc>
        <w:tc>
          <w:tcPr>
            <w:tcW w:w="126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4"/>
            <w:r>
              <w:rPr>
                <w:rFonts w:ascii="宋体" w:hAnsi="宋体" w:cs="宋体" w:eastAsia="宋体"/>
                <w:sz w:val="39"/>
                <w:spacing w:val="0"/>
                <w:color w:val="000000"/>
                <w:b w:val="off"/>
                <w:i w:val="off"/>
              </w:rPr>
              <w:t>467</w:t>
            </w:r>
            <w:bookmarkEnd w:id="4424"/>
          </w:p>
        </w:tc>
        <w:tc>
          <w:tcPr>
            <w:tcW w:w="14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5"/>
            <w:r>
              <w:rPr>
                <w:rFonts w:ascii="宋体" w:hAnsi="宋体" w:cs="宋体" w:eastAsia="宋体"/>
                <w:sz w:val="39"/>
                <w:spacing w:val="0"/>
                <w:color w:val="000000"/>
                <w:b w:val="off"/>
                <w:i w:val="off"/>
              </w:rPr>
              <w:t>486</w:t>
            </w:r>
            <w:bookmarkEnd w:id="4425"/>
          </w:p>
        </w:tc>
        <w:tc>
          <w:tcPr>
            <w:tcW w:w="116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4426"/>
            <w:r>
              <w:rPr>
                <w:rFonts w:ascii="宋体" w:hAnsi="宋体" w:cs="宋体" w:eastAsia="宋体"/>
                <w:sz w:val="39"/>
                <w:spacing w:val="0"/>
                <w:color w:val="000000"/>
                <w:b w:val="off"/>
                <w:i w:val="off"/>
              </w:rPr>
              <w:t>491</w:t>
            </w:r>
            <w:bookmarkEnd w:id="4426"/>
          </w:p>
        </w:tc>
        <w:tc>
          <w:tcPr>
            <w:tcW w:w="124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7"/>
            <w:r>
              <w:rPr>
                <w:rFonts w:ascii="宋体" w:hAnsi="宋体" w:cs="宋体" w:eastAsia="宋体"/>
                <w:sz w:val="39"/>
                <w:spacing w:val="0"/>
                <w:color w:val="000000"/>
                <w:b w:val="off"/>
                <w:i w:val="off"/>
              </w:rPr>
              <w:t>511</w:t>
            </w:r>
            <w:bookmarkEnd w:id="4427"/>
          </w:p>
        </w:tc>
        <w:tc>
          <w:tcPr>
            <w:tcW w:w="134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8"/>
            <w:r>
              <w:rPr>
                <w:rFonts w:ascii="宋体" w:hAnsi="宋体" w:cs="宋体" w:eastAsia="宋体"/>
                <w:sz w:val="39"/>
                <w:spacing w:val="0"/>
                <w:color w:val="000000"/>
                <w:b w:val="off"/>
                <w:i w:val="off"/>
              </w:rPr>
              <w:t>511</w:t>
            </w:r>
            <w:bookmarkEnd w:id="4428"/>
          </w:p>
        </w:tc>
        <w:tc>
          <w:tcPr>
            <w:tcW w:w="12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29"/>
            <w:r>
              <w:rPr>
                <w:rFonts w:ascii="宋体" w:hAnsi="宋体" w:cs="宋体" w:eastAsia="宋体"/>
                <w:sz w:val="39"/>
                <w:spacing w:val="0"/>
                <w:color w:val="000000"/>
                <w:b w:val="off"/>
                <w:i w:val="off"/>
              </w:rPr>
              <w:t>511</w:t>
            </w:r>
            <w:bookmarkEnd w:id="4429"/>
          </w:p>
        </w:tc>
        <w:tc>
          <w:tcPr>
            <w:tcW w:w="12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30"/>
            <w:r>
              <w:rPr>
                <w:rFonts w:ascii="宋体" w:hAnsi="宋体" w:cs="宋体" w:eastAsia="宋体"/>
                <w:sz w:val="39"/>
                <w:spacing w:val="0"/>
                <w:color w:val="000000"/>
                <w:b w:val="off"/>
                <w:i w:val="off"/>
              </w:rPr>
              <w:t>511</w:t>
            </w:r>
            <w:bookmarkEnd w:id="4430"/>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31"/>
            <w:r>
              <w:rPr>
                <w:rFonts w:ascii="宋体" w:hAnsi="宋体" w:cs="宋体" w:eastAsia="宋体"/>
                <w:sz w:val="39"/>
                <w:spacing w:val="0"/>
                <w:color w:val="000000"/>
                <w:b w:val="off"/>
                <w:i w:val="off"/>
              </w:rPr>
              <w:t>512</w:t>
            </w:r>
            <w:bookmarkEnd w:id="4431"/>
          </w:p>
        </w:tc>
        <w:tc>
          <w:tcPr>
            <w:tcW w:w="12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32"/>
            <w:r>
              <w:rPr>
                <w:rFonts w:ascii="宋体" w:hAnsi="宋体" w:cs="宋体" w:eastAsia="宋体"/>
                <w:sz w:val="39"/>
                <w:spacing w:val="0"/>
                <w:color w:val="000000"/>
                <w:b w:val="off"/>
                <w:i w:val="off"/>
              </w:rPr>
              <w:t>512</w:t>
            </w:r>
            <w:bookmarkEnd w:id="4432"/>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33"/>
            <w:r>
              <w:rPr>
                <w:rFonts w:ascii="宋体" w:hAnsi="宋体" w:cs="宋体" w:eastAsia="宋体"/>
                <w:sz w:val="39"/>
                <w:spacing w:val="0"/>
                <w:color w:val="000000"/>
                <w:b w:val="off"/>
                <w:i w:val="off"/>
              </w:rPr>
              <w:t>511</w:t>
            </w:r>
            <w:bookmarkEnd w:id="4433"/>
          </w:p>
        </w:tc>
        <w:tc>
          <w:tcPr>
            <w:tcW w:w="13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34"/>
            <w:r>
              <w:rPr>
                <w:rFonts w:ascii="宋体" w:hAnsi="宋体" w:cs="宋体" w:eastAsia="宋体"/>
                <w:sz w:val="39"/>
                <w:spacing w:val="0"/>
                <w:color w:val="000000"/>
                <w:b w:val="off"/>
                <w:i w:val="off"/>
              </w:rPr>
              <w:t>500</w:t>
            </w:r>
            <w:bookmarkEnd w:id="4434"/>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4435"/>
            <w:r>
              <w:rPr>
                <w:rFonts w:ascii="宋体" w:hAnsi="宋体" w:cs="宋体" w:eastAsia="宋体"/>
                <w:sz w:val="39"/>
                <w:spacing w:val="0"/>
                <w:color w:val="000000"/>
                <w:b w:val="off"/>
                <w:i w:val="off"/>
              </w:rPr>
              <w:t>480</w:t>
            </w:r>
            <w:bookmarkEnd w:id="4435"/>
          </w:p>
        </w:tc>
      </w:tr>
    </w:tbl>
    <w:p>
      <w:pPr>
        <w:pageBreakBefore w:val="off"/>
        <w:tabs/>
        <w:wordWrap w:val="off"/>
        <w:spacing w:before="120" w:after="0" w:line="420" w:lineRule="atLeast"/>
        <w:ind w:left="940" w:right="0"/>
        <w:jc w:val="both"/>
        <w:textAlignment w:val="baseline"/>
        <w:rPr>
          <w:sz w:val="31"/>
        </w:rPr>
      </w:pPr>
      <w:bookmarkStart w:name="" w:id="4436"/>
      <w:r>
        <w:rPr>
          <w:rFonts w:ascii="宋体" w:hAnsi="宋体" w:cs="宋体" w:eastAsia="宋体"/>
          <w:sz w:val="31"/>
          <w:spacing w:val="0"/>
          <w:color w:val="000000"/>
          <w:b w:val="off"/>
          <w:i w:val="off"/>
        </w:rPr>
        <w:t>1.都是保守主义或社会主义运动。</w:t>
      </w:r>
      <w:bookmarkEnd w:id="4436"/>
    </w:p>
    <w:p>
      <w:pPr>
        <w:pageBreakBefore w:val="off"/>
        <w:tabs/>
        <w:wordWrap w:val="off"/>
        <w:spacing w:before="0" w:after="0" w:line="420" w:lineRule="atLeast"/>
        <w:ind w:left="60" w:right="100" w:firstLine="880"/>
        <w:jc w:val="both"/>
        <w:textAlignment w:val="baseline"/>
        <w:rPr>
          <w:sz w:val="31"/>
        </w:rPr>
      </w:pPr>
      <w:bookmarkStart w:name="" w:id="4437"/>
      <w:r>
        <w:rPr>
          <w:rFonts w:ascii="宋体" w:hAnsi="宋体" w:cs="宋体" w:eastAsia="宋体"/>
          <w:sz w:val="31"/>
          <w:spacing w:val="0"/>
          <w:color w:val="000000"/>
          <w:b w:val="off"/>
          <w:i w:val="off"/>
        </w:rPr>
        <w:t>2.1996年和2000年选举的投票比有两种数据，第一种数据是在全国范围内所有的单选区的投票百分比，第二种数据表示的是实行比例代表制的所</w:t>
      </w:r>
      <w:r>
        <w:rPr>
          <w:rFonts w:ascii="宋体" w:hAnsi="宋体" w:cs="宋体" w:eastAsia="宋体"/>
          <w:sz w:val="31"/>
          <w:spacing w:val="0"/>
          <w:color w:val="000000"/>
          <w:b w:val="off"/>
          <w:i w:val="off"/>
        </w:rPr>
        <w:t>有地方选区投票的百分比。所有的投票和议席可以大致划分为保守、中间路线和左翼三种团体。一般而言，更多的借助候选人的支持团体来进行动员的</w:t>
      </w:r>
      <w:r>
        <w:rPr>
          <w:rFonts w:ascii="宋体" w:hAnsi="宋体" w:cs="宋体" w:eastAsia="宋体"/>
          <w:sz w:val="31"/>
          <w:spacing w:val="0"/>
          <w:color w:val="000000"/>
          <w:b w:val="off"/>
          <w:i w:val="off"/>
        </w:rPr>
        <w:t>政党在单一选区中会更有优势，而那些更多依靠政党自身的力量获取支持的政党在比例代表制的选区中会表现更好。</w:t>
      </w:r>
      <w:bookmarkEnd w:id="4437"/>
    </w:p>
    <w:p>
      <w:r>
        <w:t/>
      </w:r>
    </w:p>
    <w:p>
      <w:pPr>
        <w:sectPr>
          <w:footerReference r:id="rId394"/>
          <w:headerReference r:id="rId395" w:type="default"/>
          <w:type w:val="nextPage"/>
          <w:pgSz w:w="31680" w:h="18680"/>
          <w:pgMar w:left="2600" w:top="1280" w:right="2600" w:bottom="1280" w:header="980" w:footer="980"/>
          <w:cols w:num="1"/>
        </w:sectPr>
      </w:pPr>
    </w:p>
    <w:p>
      <w:pPr>
        <w:pageBreakBefore w:val="off"/>
        <w:tabs/>
        <w:wordWrap w:val="off"/>
        <w:spacing w:before="0" w:after="0" w:line="480" w:lineRule="atLeast"/>
        <w:ind w:left="0" w:right="20"/>
        <w:jc w:val="right"/>
        <w:textAlignment w:val="baseline"/>
        <w:rPr>
          <w:sz w:val="36"/>
        </w:rPr>
      </w:pPr>
      <w:bookmarkStart w:name="" w:id="4438"/>
      <w:r>
        <w:rPr>
          <w:rFonts w:ascii="仿宋" w:hAnsi="仿宋" w:cs="仿宋" w:eastAsia="仿宋"/>
          <w:sz w:val="36"/>
          <w:spacing w:val="0"/>
          <w:color w:val="000000"/>
          <w:b w:val="off"/>
          <w:i w:val="off"/>
        </w:rPr>
        <w:t>第七章日 本“五五年体制”及其超越</w:t>
      </w:r>
      <w:bookmarkEnd w:id="4438"/>
    </w:p>
    <w:p>
      <w:pPr>
        <w:pageBreakBefore w:val="off"/>
        <w:tabs/>
        <w:wordWrap w:val="off"/>
        <w:spacing w:before="0" w:after="0" w:line="420" w:lineRule="exact"/>
        <w:ind w:left="0" w:right="0"/>
        <w:jc w:val="right"/>
        <w:textAlignment w:val="baseline"/>
        <w:rPr>
          <w:sz w:val="36"/>
        </w:rPr>
      </w:pPr>
      <w:bookmarkStart w:name="" w:id="4439"/>
      <w:r>
        <w:rPr>
          <w:rFonts w:ascii="宋体" w:hAnsi="宋体" w:cs="宋体" w:eastAsia="宋体"/>
          <w:sz w:val="36"/>
          <w:spacing w:val="0"/>
          <w:color w:val="000000"/>
          <w:b w:val="off"/>
          <w:i w:val="off"/>
        </w:rPr>
        <w:t/>
      </w:r>
      <w:bookmarkEnd w:id="4439"/>
    </w:p>
    <w:p>
      <w:pPr>
        <w:pageBreakBefore w:val="off"/>
        <w:tabs/>
        <w:wordWrap w:val="off"/>
        <w:spacing w:before="0" w:after="0" w:line="900" w:lineRule="atLeast"/>
        <w:ind w:left="20" w:right="0"/>
        <w:jc w:val="both"/>
        <w:textAlignment w:val="baseline"/>
        <w:rPr>
          <w:sz w:val="45"/>
        </w:rPr>
      </w:pPr>
      <w:bookmarkStart w:name="" w:id="4440"/>
      <w:r>
        <w:rPr>
          <w:rFonts w:ascii="宋体" w:hAnsi="宋体" w:cs="宋体" w:eastAsia="宋体"/>
          <w:sz w:val="45"/>
          <w:spacing w:val="0"/>
          <w:color w:val="000000"/>
          <w:b w:val="off"/>
          <w:i w:val="off"/>
        </w:rPr>
        <w:t>行于二战之后。第一个例外发生于20世纪40年代后期，此时由一大批</w:t>
      </w:r>
      <w:r>
        <w:rPr>
          <w:rFonts w:ascii="宋体" w:hAnsi="宋体" w:cs="宋体" w:eastAsia="宋体"/>
          <w:sz w:val="45"/>
          <w:spacing w:val="0"/>
          <w:color w:val="000000"/>
          <w:b w:val="off"/>
          <w:i w:val="off"/>
        </w:rPr>
        <w:t>战前政客组成的盟军占领者所进行的清洗鼓励了许多无经验人士聚集在</w:t>
      </w:r>
      <w:r>
        <w:rPr>
          <w:rFonts w:ascii="宋体" w:hAnsi="宋体" w:cs="宋体" w:eastAsia="宋体"/>
          <w:sz w:val="45"/>
          <w:spacing w:val="0"/>
          <w:color w:val="000000"/>
          <w:b w:val="off"/>
          <w:i w:val="off"/>
        </w:rPr>
        <w:t>自我设计的党旗下去谋求当选，其结果是一些较大政党的周围聚集了为</w:t>
      </w:r>
      <w:r>
        <w:rPr>
          <w:rFonts w:ascii="宋体" w:hAnsi="宋体" w:cs="宋体" w:eastAsia="宋体"/>
          <w:sz w:val="45"/>
          <w:spacing w:val="0"/>
          <w:color w:val="000000"/>
          <w:b w:val="off"/>
          <w:i w:val="off"/>
        </w:rPr>
        <w:t>数极多的小党。同时占据主导地位的保守派和反对派阵营内部也存在分</w:t>
      </w:r>
      <w:r>
        <w:rPr>
          <w:rFonts w:ascii="宋体" w:hAnsi="宋体" w:cs="宋体" w:eastAsia="宋体"/>
          <w:sz w:val="45"/>
          <w:spacing w:val="0"/>
          <w:color w:val="000000"/>
          <w:b w:val="off"/>
          <w:i w:val="off"/>
        </w:rPr>
        <w:t>化。然而，随着时间的推移，政党的数量减少了，而一些运动本身在1955</w:t>
      </w:r>
      <w:r>
        <w:rPr>
          <w:rFonts w:ascii="宋体" w:hAnsi="宋体" w:cs="宋体" w:eastAsia="宋体"/>
          <w:sz w:val="45"/>
          <w:spacing w:val="0"/>
          <w:color w:val="000000"/>
          <w:b w:val="off"/>
          <w:i w:val="off"/>
        </w:rPr>
        <w:t>年之前得到了巩固。从那时起直到1989年至1993年期间，作为保守政</w:t>
      </w:r>
      <w:r>
        <w:rPr>
          <w:rFonts w:ascii="宋体" w:hAnsi="宋体" w:cs="宋体" w:eastAsia="宋体"/>
          <w:sz w:val="45"/>
          <w:spacing w:val="0"/>
          <w:color w:val="000000"/>
          <w:b w:val="off"/>
          <w:i w:val="off"/>
        </w:rPr>
        <w:t>党的自民党主导着所有层级和大多数情形下的选举。由于政党联盟的相</w:t>
      </w:r>
      <w:r>
        <w:rPr>
          <w:rFonts w:ascii="宋体" w:hAnsi="宋体" w:cs="宋体" w:eastAsia="宋体"/>
          <w:sz w:val="45"/>
          <w:spacing w:val="0"/>
          <w:color w:val="000000"/>
          <w:b w:val="off"/>
          <w:i w:val="off"/>
        </w:rPr>
        <w:t>对稳定以及保守的自民党与其反对党在意识形态和冷战时期的外交政策</w:t>
      </w:r>
      <w:r>
        <w:rPr>
          <w:rFonts w:ascii="宋体" w:hAnsi="宋体" w:cs="宋体" w:eastAsia="宋体"/>
          <w:sz w:val="45"/>
          <w:spacing w:val="0"/>
          <w:color w:val="000000"/>
          <w:b w:val="off"/>
          <w:i w:val="off"/>
        </w:rPr>
        <w:t>上的巨大裂痕，从1955年开始的这一时期被称作“五五年体制”。</w:t>
      </w:r>
      <w:bookmarkEnd w:id="4440"/>
    </w:p>
    <w:p>
      <w:pPr>
        <w:pageBreakBefore w:val="off"/>
        <w:tabs/>
        <w:wordWrap w:val="off"/>
        <w:spacing w:before="0" w:after="0" w:line="900" w:lineRule="atLeast"/>
        <w:ind w:left="20" w:right="0" w:firstLine="980"/>
        <w:jc w:val="both"/>
        <w:textAlignment w:val="baseline"/>
        <w:rPr>
          <w:sz w:val="45"/>
        </w:rPr>
      </w:pPr>
      <w:bookmarkStart w:name="" w:id="4441"/>
      <w:r>
        <w:rPr>
          <w:rFonts w:ascii="宋体" w:hAnsi="宋体" w:cs="宋体" w:eastAsia="宋体"/>
          <w:sz w:val="45"/>
          <w:spacing w:val="0"/>
          <w:color w:val="000000"/>
          <w:b w:val="off"/>
          <w:i w:val="off"/>
        </w:rPr>
        <w:t>第二个战后例外是在20世纪70年代中期日本的大城市中，出现了</w:t>
      </w:r>
      <w:r>
        <w:rPr>
          <w:rFonts w:ascii="宋体" w:hAnsi="宋体" w:cs="宋体" w:eastAsia="宋体"/>
          <w:sz w:val="45"/>
          <w:spacing w:val="0"/>
          <w:color w:val="000000"/>
          <w:b w:val="off"/>
          <w:i w:val="off"/>
        </w:rPr>
        <w:t>稳定的选举联盟以及占据主导地位的保守派。日本正在兴起的城市地区</w:t>
      </w:r>
      <w:r>
        <w:rPr>
          <w:rFonts w:ascii="宋体" w:hAnsi="宋体" w:cs="宋体" w:eastAsia="宋体"/>
          <w:sz w:val="45"/>
          <w:spacing w:val="0"/>
          <w:color w:val="000000"/>
          <w:b w:val="off"/>
          <w:i w:val="off"/>
        </w:rPr>
        <w:t>中选举的改变导致自民党在国会的代表人数从1955年至1967年间的将</w:t>
      </w:r>
      <w:r>
        <w:rPr>
          <w:rFonts w:ascii="宋体" w:hAnsi="宋体" w:cs="宋体" w:eastAsia="宋体"/>
          <w:sz w:val="45"/>
          <w:spacing w:val="0"/>
          <w:color w:val="000000"/>
          <w:b w:val="off"/>
          <w:i w:val="off"/>
        </w:rPr>
        <w:t>近三分之二下降为未过半数。¹尽管在大城市中有所损失，随后又遭遇了</w:t>
      </w:r>
      <w:r>
        <w:rPr>
          <w:rFonts w:ascii="宋体" w:hAnsi="宋体" w:cs="宋体" w:eastAsia="宋体"/>
          <w:sz w:val="45"/>
          <w:spacing w:val="0"/>
          <w:color w:val="000000"/>
          <w:b w:val="off"/>
          <w:i w:val="off"/>
        </w:rPr>
        <w:t>以议题为导向的1989年参议院选举的挫败，但自民党由于实施了相对较</w:t>
      </w:r>
      <w:r>
        <w:rPr>
          <w:rFonts w:ascii="宋体" w:hAnsi="宋体" w:cs="宋体" w:eastAsia="宋体"/>
          <w:sz w:val="45"/>
          <w:spacing w:val="0"/>
          <w:color w:val="000000"/>
          <w:b w:val="off"/>
          <w:i w:val="off"/>
        </w:rPr>
        <w:t>小的调整而仍然保持了主导地位，直到1993年中期，此时超过50个国会</w:t>
      </w:r>
      <w:r>
        <w:rPr>
          <w:rFonts w:ascii="宋体" w:hAnsi="宋体" w:cs="宋体" w:eastAsia="宋体"/>
          <w:sz w:val="45"/>
          <w:spacing w:val="0"/>
          <w:color w:val="000000"/>
          <w:b w:val="off"/>
          <w:i w:val="off"/>
        </w:rPr>
        <w:t>议员(MPs)脱离自民党并组建了两个新的保守政党。这次事件标志着第</w:t>
      </w:r>
      <w:r>
        <w:rPr>
          <w:rFonts w:ascii="宋体" w:hAnsi="宋体" w:cs="宋体" w:eastAsia="宋体"/>
          <w:sz w:val="45"/>
          <w:spacing w:val="0"/>
          <w:color w:val="000000"/>
          <w:b w:val="off"/>
          <w:i w:val="off"/>
        </w:rPr>
        <w:t>三个不稳定和保守势力收缩时期的开始，此后日本被非自民党政府统治</w:t>
      </w:r>
      <w:r>
        <w:rPr>
          <w:rFonts w:ascii="宋体" w:hAnsi="宋体" w:cs="宋体" w:eastAsia="宋体"/>
          <w:sz w:val="45"/>
          <w:spacing w:val="0"/>
          <w:color w:val="000000"/>
          <w:b w:val="off"/>
          <w:i w:val="off"/>
        </w:rPr>
        <w:t>了一段时间，后来又被自民党————社会主义联盟政府所统治。但是，从</w:t>
      </w:r>
      <w:r>
        <w:rPr>
          <w:rFonts w:ascii="宋体" w:hAnsi="宋体" w:cs="宋体" w:eastAsia="宋体"/>
          <w:sz w:val="45"/>
          <w:spacing w:val="0"/>
          <w:color w:val="000000"/>
          <w:b w:val="off"/>
          <w:i w:val="off"/>
        </w:rPr>
        <w:t>1996年开始，自民党再次在众议院中获得绝对多数席位。虽然与其他政</w:t>
      </w:r>
      <w:r>
        <w:rPr>
          <w:rFonts w:ascii="宋体" w:hAnsi="宋体" w:cs="宋体" w:eastAsia="宋体"/>
          <w:sz w:val="45"/>
          <w:spacing w:val="0"/>
          <w:color w:val="000000"/>
          <w:b w:val="off"/>
          <w:i w:val="off"/>
        </w:rPr>
        <w:t>党的合作是保证通过立法，尤其是在参议院中通过立法所必须的，但自民</w:t>
      </w:r>
      <w:r>
        <w:rPr>
          <w:rFonts w:ascii="宋体" w:hAnsi="宋体" w:cs="宋体" w:eastAsia="宋体"/>
          <w:sz w:val="45"/>
          <w:spacing w:val="0"/>
          <w:color w:val="000000"/>
          <w:b w:val="off"/>
          <w:i w:val="off"/>
        </w:rPr>
        <w:t>党仍旧是日本的主导性政党。²</w:t>
      </w:r>
      <w:bookmarkEnd w:id="4441"/>
    </w:p>
    <w:p>
      <w:pPr>
        <w:pageBreakBefore w:val="off"/>
        <w:tabs/>
        <w:wordWrap w:val="off"/>
        <w:spacing w:before="0" w:after="0" w:line="900" w:lineRule="atLeast"/>
        <w:ind w:left="1000" w:right="0"/>
        <w:jc w:val="both"/>
        <w:textAlignment w:val="baseline"/>
        <w:rPr>
          <w:sz w:val="45"/>
        </w:rPr>
      </w:pPr>
      <w:bookmarkStart w:name="" w:id="4442"/>
      <w:r>
        <w:rPr>
          <w:rFonts w:ascii="宋体" w:hAnsi="宋体" w:cs="宋体" w:eastAsia="宋体"/>
          <w:sz w:val="45"/>
          <w:spacing w:val="0"/>
          <w:color w:val="000000"/>
          <w:b w:val="off"/>
          <w:i w:val="off"/>
        </w:rPr>
        <w:t>我们可以把战后日本政党制度的演化分为五个明显的时期：</w:t>
      </w:r>
      <w:bookmarkEnd w:id="4442"/>
    </w:p>
    <w:p>
      <w:pPr>
        <w:pageBreakBefore w:val="off"/>
        <w:tabs/>
        <w:wordWrap w:val="off"/>
        <w:spacing w:before="0" w:after="0" w:line="900" w:lineRule="atLeast"/>
        <w:ind w:left="20" w:right="0" w:firstLine="980"/>
        <w:jc w:val="both"/>
        <w:textAlignment w:val="baseline"/>
        <w:rPr>
          <w:sz w:val="45"/>
        </w:rPr>
      </w:pPr>
      <w:bookmarkStart w:name="" w:id="4443"/>
      <w:r>
        <w:rPr>
          <w:rFonts w:ascii="宋体" w:hAnsi="宋体" w:cs="宋体" w:eastAsia="宋体"/>
          <w:sz w:val="45"/>
          <w:spacing w:val="0"/>
          <w:color w:val="000000"/>
          <w:b w:val="off"/>
          <w:i w:val="off"/>
        </w:rPr>
        <w:t>(1)1946—1955年：伴随着政党构成和保守主义运动内部名称的频</w:t>
      </w:r>
      <w:r>
        <w:rPr>
          <w:rFonts w:ascii="宋体" w:hAnsi="宋体" w:cs="宋体" w:eastAsia="宋体"/>
          <w:sz w:val="45"/>
          <w:spacing w:val="0"/>
          <w:color w:val="000000"/>
          <w:b w:val="off"/>
          <w:i w:val="off"/>
        </w:rPr>
        <w:t>繁更改，以及社会主义运动的分裂，保守派始终占据主导地位，而这一主</w:t>
      </w:r>
      <w:r>
        <w:rPr>
          <w:rFonts w:ascii="宋体" w:hAnsi="宋体" w:cs="宋体" w:eastAsia="宋体"/>
          <w:sz w:val="45"/>
          <w:spacing w:val="0"/>
          <w:color w:val="000000"/>
          <w:b w:val="off"/>
          <w:i w:val="off"/>
        </w:rPr>
        <w:t>导地位终结于1955年自民党的成立和社会主义运动的左右翼联合组建</w:t>
      </w:r>
      <w:r>
        <w:rPr>
          <w:rFonts w:ascii="宋体" w:hAnsi="宋体" w:cs="宋体" w:eastAsia="宋体"/>
          <w:sz w:val="45"/>
          <w:spacing w:val="0"/>
          <w:color w:val="000000"/>
          <w:b w:val="off"/>
          <w:i w:val="off"/>
        </w:rPr>
        <w:t>日本社会党(1955年，多党基本转变为三党制)。</w:t>
      </w:r>
      <w:bookmarkEnd w:id="4443"/>
    </w:p>
    <w:p>
      <w:pPr>
        <w:pageBreakBefore w:val="off"/>
        <w:tabs/>
        <w:wordWrap w:val="off"/>
        <w:spacing w:before="0" w:after="0" w:line="900" w:lineRule="atLeast"/>
        <w:ind w:left="20" w:right="0" w:firstLine="980"/>
        <w:jc w:val="both"/>
        <w:textAlignment w:val="baseline"/>
        <w:rPr>
          <w:sz w:val="45"/>
        </w:rPr>
      </w:pPr>
      <w:bookmarkStart w:name="" w:id="4444"/>
      <w:r>
        <w:rPr>
          <w:rFonts w:ascii="宋体" w:hAnsi="宋体" w:cs="宋体" w:eastAsia="宋体"/>
          <w:sz w:val="45"/>
          <w:spacing w:val="0"/>
          <w:color w:val="000000"/>
          <w:b w:val="off"/>
          <w:i w:val="off"/>
        </w:rPr>
        <w:t>(2)1955——1993年：1955年体制的特征是自民党下的保守主义霸权，</w:t>
      </w:r>
      <w:r>
        <w:rPr>
          <w:rFonts w:ascii="宋体" w:hAnsi="宋体" w:cs="宋体" w:eastAsia="宋体"/>
          <w:sz w:val="45"/>
          <w:spacing w:val="0"/>
          <w:color w:val="000000"/>
          <w:b w:val="off"/>
          <w:i w:val="off"/>
        </w:rPr>
        <w:t>然而它也隐含着保守势力长期衰落的趋势，与此相伴随的是，大城市周围</w:t>
      </w:r>
      <w:r>
        <w:rPr>
          <w:rFonts w:ascii="宋体" w:hAnsi="宋体" w:cs="宋体" w:eastAsia="宋体"/>
          <w:sz w:val="45"/>
          <w:spacing w:val="0"/>
          <w:color w:val="000000"/>
          <w:b w:val="off"/>
          <w:i w:val="off"/>
        </w:rPr>
        <w:t>的郊区快速发展，民主社会党和公明党这两个重要的小党登上政治舞台，</w:t>
      </w:r>
      <w:r>
        <w:rPr>
          <w:rFonts w:ascii="宋体" w:hAnsi="宋体" w:cs="宋体" w:eastAsia="宋体"/>
          <w:sz w:val="45"/>
          <w:spacing w:val="0"/>
          <w:color w:val="000000"/>
          <w:b w:val="off"/>
          <w:i w:val="off"/>
        </w:rPr>
        <w:t>日本社会党(即现在的日本社会民主党)的一度成功也导致了保守势力的</w:t>
      </w:r>
      <w:bookmarkEnd w:id="4444"/>
    </w:p>
    <w:p>
      <w:r>
        <w:t/>
      </w:r>
    </w:p>
    <w:p>
      <w:pPr>
        <w:sectPr>
          <w:footerReference r:id="rId396"/>
          <w:headerReference r:id="rId397" w:type="default"/>
          <w:type w:val="nextPage"/>
          <w:pgSz w:w="18680" w:h="31680"/>
          <w:pgMar w:left="1320" w:top="2000" w:right="1320" w:bottom="2000" w:header="1700" w:footer="1700"/>
          <w:cols w:num="1"/>
        </w:sectPr>
      </w:pPr>
    </w:p>
    <w:p>
      <w:pPr>
        <w:pageBreakBefore w:val="off"/>
        <w:tabs/>
        <w:wordWrap w:val="off"/>
        <w:spacing w:before="0" w:after="0" w:line="660" w:lineRule="atLeast"/>
        <w:ind w:left="420" w:right="0"/>
        <w:jc w:val="both"/>
        <w:textAlignment w:val="baseline"/>
        <w:rPr>
          <w:sz w:val="49"/>
        </w:rPr>
      </w:pPr>
      <w:bookmarkStart w:name="" w:id="4445"/>
      <w:r>
        <w:rPr>
          <w:rFonts w:ascii="宋体" w:hAnsi="宋体" w:cs="宋体" w:eastAsia="宋体"/>
          <w:sz w:val="49"/>
          <w:spacing w:val="0"/>
          <w:color w:val="000000"/>
          <w:b w:val="off"/>
          <w:i w:val="off"/>
        </w:rPr>
        <w:t>政党与民主</w:t>
      </w:r>
      <w:bookmarkEnd w:id="4445"/>
    </w:p>
    <w:p>
      <w:pPr>
        <w:pageBreakBefore w:val="off"/>
        <w:tabs/>
        <w:wordWrap w:val="off"/>
        <w:spacing w:before="340" w:after="0" w:line="840" w:lineRule="atLeast"/>
        <w:ind w:left="0" w:right="0"/>
        <w:jc w:val="both"/>
        <w:textAlignment w:val="baseline"/>
        <w:rPr>
          <w:sz w:val="50"/>
        </w:rPr>
      </w:pPr>
      <w:bookmarkStart w:name="" w:id="4446"/>
      <w:r>
        <w:rPr>
          <w:rFonts w:ascii="宋体" w:hAnsi="宋体" w:cs="宋体" w:eastAsia="宋体"/>
          <w:sz w:val="50"/>
          <w:spacing w:val="0"/>
          <w:color w:val="000000"/>
          <w:b w:val="off"/>
          <w:i w:val="off"/>
        </w:rPr>
        <w:t>衰落(五党制)。</w:t>
      </w:r>
      <w:bookmarkEnd w:id="4446"/>
    </w:p>
    <w:p>
      <w:pPr>
        <w:pageBreakBefore w:val="off"/>
        <w:tabs/>
        <w:wordWrap w:val="off"/>
        <w:spacing w:before="0" w:after="0" w:line="840" w:lineRule="atLeast"/>
        <w:ind w:left="0" w:right="0" w:firstLine="1020"/>
        <w:jc w:val="both"/>
        <w:textAlignment w:val="baseline"/>
        <w:rPr>
          <w:sz w:val="50"/>
        </w:rPr>
      </w:pPr>
      <w:bookmarkStart w:name="" w:id="4447"/>
      <w:r>
        <w:rPr>
          <w:rFonts w:ascii="宋体" w:hAnsi="宋体" w:cs="宋体" w:eastAsia="宋体"/>
          <w:sz w:val="50"/>
          <w:spacing w:val="0"/>
          <w:color w:val="000000"/>
          <w:b w:val="off"/>
          <w:i w:val="off"/>
        </w:rPr>
        <w:t>(3)1993—1994年：自民党国会议员脱党并组建先驱新党和新生党</w:t>
      </w:r>
      <w:r>
        <w:rPr>
          <w:rFonts w:ascii="宋体" w:hAnsi="宋体" w:cs="宋体" w:eastAsia="宋体"/>
          <w:sz w:val="50"/>
          <w:spacing w:val="0"/>
          <w:color w:val="000000"/>
          <w:b w:val="off"/>
          <w:i w:val="off"/>
        </w:rPr>
        <w:t>或加入由细川护熙(Morihiro Hosokawa)所领导的日本新党，他是个保守</w:t>
      </w:r>
      <w:r>
        <w:rPr>
          <w:rFonts w:ascii="宋体" w:hAnsi="宋体" w:cs="宋体" w:eastAsia="宋体"/>
          <w:sz w:val="50"/>
          <w:spacing w:val="0"/>
          <w:color w:val="000000"/>
          <w:b w:val="off"/>
          <w:i w:val="off"/>
        </w:rPr>
        <w:t>的县知事，后来成为了日本首相(七党制)。</w:t>
      </w:r>
      <w:bookmarkEnd w:id="4447"/>
    </w:p>
    <w:p>
      <w:pPr>
        <w:pageBreakBefore w:val="off"/>
        <w:tabs/>
        <w:wordWrap w:val="off"/>
        <w:spacing w:before="0" w:after="0" w:line="840" w:lineRule="atLeast"/>
        <w:ind w:left="0" w:right="20" w:firstLine="1020"/>
        <w:jc w:val="both"/>
        <w:textAlignment w:val="baseline"/>
        <w:rPr>
          <w:sz w:val="50"/>
        </w:rPr>
      </w:pPr>
      <w:bookmarkStart w:name="" w:id="4448"/>
      <w:r>
        <w:rPr>
          <w:rFonts w:ascii="宋体" w:hAnsi="宋体" w:cs="宋体" w:eastAsia="宋体"/>
          <w:sz w:val="50"/>
          <w:spacing w:val="0"/>
          <w:color w:val="000000"/>
          <w:b w:val="off"/>
          <w:i w:val="off"/>
        </w:rPr>
        <w:t>(4)1994—1996年：1994年12月，日本新党、民主社会党、公明党(只</w:t>
      </w:r>
      <w:r>
        <w:rPr>
          <w:rFonts w:ascii="宋体" w:hAnsi="宋体" w:cs="宋体" w:eastAsia="宋体"/>
          <w:sz w:val="50"/>
          <w:spacing w:val="0"/>
          <w:color w:val="000000"/>
          <w:b w:val="off"/>
          <w:i w:val="off"/>
        </w:rPr>
        <w:t>有中央机构)和新生党合并组建新进党，此前，这些政党于同年5月成立</w:t>
      </w:r>
      <w:r>
        <w:rPr>
          <w:rFonts w:ascii="宋体" w:hAnsi="宋体" w:cs="宋体" w:eastAsia="宋体"/>
          <w:sz w:val="50"/>
          <w:spacing w:val="0"/>
          <w:color w:val="000000"/>
          <w:b w:val="off"/>
          <w:i w:val="off"/>
        </w:rPr>
        <w:t>改革联盟，并在9月又一次结成联盟(四党制)。</w:t>
      </w:r>
      <w:bookmarkEnd w:id="4448"/>
    </w:p>
    <w:p>
      <w:pPr>
        <w:pageBreakBefore w:val="off"/>
        <w:tabs/>
        <w:wordWrap w:val="off"/>
        <w:spacing w:before="0" w:after="0" w:line="840" w:lineRule="atLeast"/>
        <w:ind w:left="0" w:right="0" w:firstLine="1020"/>
        <w:jc w:val="both"/>
        <w:textAlignment w:val="baseline"/>
        <w:rPr>
          <w:sz w:val="50"/>
        </w:rPr>
      </w:pPr>
      <w:bookmarkStart w:name="" w:id="4449"/>
      <w:r>
        <w:rPr>
          <w:rFonts w:ascii="宋体" w:hAnsi="宋体" w:cs="宋体" w:eastAsia="宋体"/>
          <w:sz w:val="50"/>
          <w:spacing w:val="0"/>
          <w:color w:val="000000"/>
          <w:b w:val="off"/>
          <w:i w:val="off"/>
        </w:rPr>
        <w:t>(5)1996年至今：1996年9月来自日本社会民主党和先驱新党的部</w:t>
      </w:r>
      <w:r>
        <w:rPr>
          <w:rFonts w:ascii="宋体" w:hAnsi="宋体" w:cs="宋体" w:eastAsia="宋体"/>
          <w:sz w:val="50"/>
          <w:spacing w:val="0"/>
          <w:color w:val="000000"/>
          <w:b w:val="off"/>
          <w:i w:val="off"/>
        </w:rPr>
        <w:t>分成员组建了日本民主党，1998年1月带有浓厚的新生党色彩的自由党</w:t>
      </w:r>
      <w:r>
        <w:rPr>
          <w:rFonts w:ascii="宋体" w:hAnsi="宋体" w:cs="宋体" w:eastAsia="宋体"/>
          <w:sz w:val="50"/>
          <w:spacing w:val="0"/>
          <w:color w:val="000000"/>
          <w:b w:val="off"/>
          <w:i w:val="off"/>
        </w:rPr>
        <w:t>(在某些来源上被认为是新自由党)成立，公明党再次成为全国性政党(七</w:t>
      </w:r>
      <w:r>
        <w:rPr>
          <w:rFonts w:ascii="宋体" w:hAnsi="宋体" w:cs="宋体" w:eastAsia="宋体"/>
          <w:sz w:val="50"/>
          <w:spacing w:val="0"/>
          <w:color w:val="000000"/>
          <w:b w:val="off"/>
          <w:i w:val="off"/>
        </w:rPr>
        <w:t>党制)。</w:t>
      </w:r>
      <w:bookmarkEnd w:id="4449"/>
    </w:p>
    <w:p>
      <w:pPr>
        <w:pageBreakBefore w:val="off"/>
        <w:tabs/>
        <w:wordWrap w:val="off"/>
        <w:spacing w:before="0" w:after="0" w:line="840" w:lineRule="atLeast"/>
        <w:ind w:left="0" w:right="0" w:firstLine="1020"/>
        <w:jc w:val="both"/>
        <w:textAlignment w:val="baseline"/>
        <w:rPr>
          <w:sz w:val="50"/>
        </w:rPr>
      </w:pPr>
      <w:bookmarkStart w:name="" w:id="4450"/>
      <w:r>
        <w:rPr>
          <w:rFonts w:ascii="宋体" w:hAnsi="宋体" w:cs="宋体" w:eastAsia="宋体"/>
          <w:sz w:val="50"/>
          <w:spacing w:val="0"/>
          <w:color w:val="000000"/>
          <w:b w:val="off"/>
          <w:i w:val="off"/>
        </w:rPr>
        <w:t>上表揭示了战后各主要政党在选定的选举中所获的选票份额。从</w:t>
      </w:r>
      <w:r>
        <w:rPr>
          <w:rFonts w:ascii="宋体" w:hAnsi="宋体" w:cs="宋体" w:eastAsia="宋体"/>
          <w:sz w:val="50"/>
          <w:spacing w:val="0"/>
          <w:color w:val="000000"/>
          <w:b w:val="off"/>
          <w:i w:val="off"/>
        </w:rPr>
        <w:t>中，我们可以清楚地看到，只有三大政治运动一直参与了战后的所有选</w:t>
      </w:r>
      <w:r>
        <w:rPr>
          <w:rFonts w:ascii="宋体" w:hAnsi="宋体" w:cs="宋体" w:eastAsia="宋体"/>
          <w:sz w:val="50"/>
          <w:spacing w:val="0"/>
          <w:color w:val="000000"/>
          <w:b w:val="off"/>
          <w:i w:val="off"/>
        </w:rPr>
        <w:t>举——保守党(1955年以后的自民党)、日本社会党(1994年以后的日本</w:t>
      </w:r>
      <w:r>
        <w:rPr>
          <w:rFonts w:ascii="宋体" w:hAnsi="宋体" w:cs="宋体" w:eastAsia="宋体"/>
          <w:sz w:val="50"/>
          <w:spacing w:val="0"/>
          <w:color w:val="000000"/>
          <w:b w:val="off"/>
          <w:i w:val="off"/>
        </w:rPr>
        <w:t>社会民主党)和共产党。尽管自民党的选票有起伏，但其对日本政治的主</w:t>
      </w:r>
      <w:r>
        <w:rPr>
          <w:rFonts w:ascii="宋体" w:hAnsi="宋体" w:cs="宋体" w:eastAsia="宋体"/>
          <w:sz w:val="50"/>
          <w:spacing w:val="0"/>
          <w:color w:val="000000"/>
          <w:b w:val="off"/>
          <w:i w:val="off"/>
        </w:rPr>
        <w:t>导还是明显的。日本社会党或日本社会民主党的命运也是变化不定的，</w:t>
      </w:r>
      <w:r>
        <w:rPr>
          <w:rFonts w:ascii="宋体" w:hAnsi="宋体" w:cs="宋体" w:eastAsia="宋体"/>
          <w:sz w:val="50"/>
          <w:spacing w:val="0"/>
          <w:color w:val="000000"/>
          <w:b w:val="off"/>
          <w:i w:val="off"/>
        </w:rPr>
        <w:t>起初伴随着20世纪60年代城市化而日益壮大，此后随着其他以城市为</w:t>
      </w:r>
      <w:r>
        <w:rPr>
          <w:rFonts w:ascii="宋体" w:hAnsi="宋体" w:cs="宋体" w:eastAsia="宋体"/>
          <w:sz w:val="50"/>
          <w:spacing w:val="0"/>
          <w:color w:val="000000"/>
          <w:b w:val="off"/>
          <w:i w:val="off"/>
        </w:rPr>
        <w:t>基础的代表城市居民利益的反对党的兴起而衰落。共产党作为一个小党</w:t>
      </w:r>
      <w:r>
        <w:rPr>
          <w:rFonts w:ascii="宋体" w:hAnsi="宋体" w:cs="宋体" w:eastAsia="宋体"/>
          <w:sz w:val="50"/>
          <w:spacing w:val="0"/>
          <w:color w:val="000000"/>
          <w:b w:val="off"/>
          <w:i w:val="off"/>
        </w:rPr>
        <w:t>历经战后所有阶段而至今犹存并且逐步增强了力量。</w:t>
      </w:r>
      <w:bookmarkEnd w:id="4450"/>
    </w:p>
    <w:p>
      <w:pPr>
        <w:pageBreakBefore w:val="off"/>
        <w:tabs/>
        <w:wordWrap w:val="off"/>
        <w:spacing w:before="0" w:after="0" w:line="840" w:lineRule="atLeast"/>
        <w:ind w:left="0" w:right="40" w:firstLine="1020"/>
        <w:jc w:val="both"/>
        <w:textAlignment w:val="baseline"/>
        <w:rPr>
          <w:sz w:val="50"/>
        </w:rPr>
      </w:pPr>
      <w:bookmarkStart w:name="" w:id="4451"/>
      <w:r>
        <w:rPr>
          <w:rFonts w:ascii="宋体" w:hAnsi="宋体" w:cs="宋体" w:eastAsia="宋体"/>
          <w:sz w:val="50"/>
          <w:spacing w:val="0"/>
          <w:color w:val="000000"/>
          <w:b w:val="off"/>
          <w:i w:val="off"/>
        </w:rPr>
        <w:t>鉴于自民党长期主导日本政坛以及大体上保守势力对政治更长时间</w:t>
      </w:r>
      <w:r>
        <w:rPr>
          <w:rFonts w:ascii="宋体" w:hAnsi="宋体" w:cs="宋体" w:eastAsia="宋体"/>
          <w:sz w:val="50"/>
          <w:spacing w:val="0"/>
          <w:color w:val="000000"/>
          <w:b w:val="off"/>
          <w:i w:val="off"/>
        </w:rPr>
        <w:t>的主导，我决定强调自民党的组织特点以作为辨别日本政党类型的基础。</w:t>
      </w:r>
      <w:r>
        <w:rPr>
          <w:rFonts w:ascii="宋体" w:hAnsi="宋体" w:cs="宋体" w:eastAsia="宋体"/>
          <w:sz w:val="50"/>
          <w:spacing w:val="0"/>
          <w:color w:val="000000"/>
          <w:b w:val="off"/>
          <w:i w:val="off"/>
        </w:rPr>
        <w:t>自民党长期扮演第一大党的角色也影响到其组织的特点，正是由于这个</w:t>
      </w:r>
      <w:r>
        <w:rPr>
          <w:rFonts w:ascii="宋体" w:hAnsi="宋体" w:cs="宋体" w:eastAsia="宋体"/>
          <w:sz w:val="50"/>
          <w:spacing w:val="0"/>
          <w:color w:val="000000"/>
          <w:b w:val="off"/>
          <w:i w:val="off"/>
        </w:rPr>
        <w:t>原因，我将关注不同于自民党的日本社会党或日本社会民主党的组织。</w:t>
      </w:r>
      <w:bookmarkEnd w:id="4451"/>
    </w:p>
    <w:p>
      <w:pPr>
        <w:pageBreakBefore w:val="off"/>
        <w:tabs/>
        <w:wordWrap w:val="off"/>
        <w:spacing w:before="0" w:after="0" w:line="860" w:lineRule="exact"/>
        <w:ind w:left="0" w:right="0"/>
        <w:jc w:val="both"/>
        <w:textAlignment w:val="baseline"/>
        <w:rPr>
          <w:sz w:val="50"/>
        </w:rPr>
      </w:pPr>
      <w:bookmarkStart w:name="" w:id="4452"/>
      <w:r>
        <w:rPr>
          <w:rFonts w:ascii="宋体" w:hAnsi="宋体" w:cs="宋体" w:eastAsia="宋体"/>
          <w:sz w:val="50"/>
          <w:spacing w:val="0"/>
          <w:color w:val="000000"/>
          <w:b w:val="off"/>
          <w:i w:val="off"/>
        </w:rPr>
        <w:t/>
      </w:r>
      <w:bookmarkEnd w:id="4452"/>
    </w:p>
    <w:p>
      <w:pPr>
        <w:pageBreakBefore w:val="off"/>
        <w:tabs/>
        <w:wordWrap w:val="off"/>
        <w:spacing w:before="0" w:after="0" w:line="860" w:lineRule="exact"/>
        <w:ind w:left="0" w:right="0"/>
        <w:jc w:val="both"/>
        <w:textAlignment w:val="baseline"/>
        <w:rPr>
          <w:sz w:val="50"/>
        </w:rPr>
      </w:pPr>
      <w:bookmarkStart w:name="" w:id="4453"/>
      <w:r>
        <w:rPr>
          <w:rFonts w:ascii="宋体" w:hAnsi="宋体" w:cs="宋体" w:eastAsia="宋体"/>
          <w:sz w:val="50"/>
          <w:spacing w:val="0"/>
          <w:color w:val="000000"/>
          <w:b w:val="off"/>
          <w:i w:val="off"/>
        </w:rPr>
        <w:t/>
      </w:r>
      <w:bookmarkEnd w:id="4453"/>
    </w:p>
    <w:p>
      <w:pPr>
        <w:pageBreakBefore w:val="off"/>
        <w:tabs/>
        <w:wordWrap w:val="off"/>
        <w:spacing w:before="0" w:after="0" w:line="860" w:lineRule="exact"/>
        <w:ind w:left="0" w:right="0"/>
        <w:jc w:val="both"/>
        <w:textAlignment w:val="baseline"/>
        <w:rPr>
          <w:sz w:val="50"/>
        </w:rPr>
      </w:pPr>
      <w:bookmarkStart w:name="" w:id="4454"/>
      <w:r>
        <w:rPr>
          <w:rFonts w:ascii="宋体" w:hAnsi="宋体" w:cs="宋体" w:eastAsia="宋体"/>
          <w:sz w:val="50"/>
          <w:spacing w:val="0"/>
          <w:color w:val="000000"/>
          <w:b w:val="off"/>
          <w:i w:val="off"/>
        </w:rPr>
        <w:t/>
      </w:r>
      <w:bookmarkEnd w:id="4454"/>
    </w:p>
    <w:p>
      <w:pPr>
        <w:pageBreakBefore w:val="off"/>
        <w:tabs/>
        <w:wordWrap w:val="off"/>
        <w:spacing w:before="0" w:after="0" w:line="1080" w:lineRule="atLeast"/>
        <w:ind w:left="0" w:right="0"/>
        <w:jc w:val="center"/>
        <w:textAlignment w:val="baseline"/>
        <w:rPr>
          <w:sz w:val="79"/>
        </w:rPr>
      </w:pPr>
      <w:bookmarkStart w:name="" w:id="4455"/>
      <w:r>
        <w:rPr>
          <w:rFonts w:ascii="楷体" w:hAnsi="楷体" w:cs="楷体" w:eastAsia="楷体"/>
          <w:sz w:val="79"/>
          <w:spacing w:val="0"/>
          <w:color w:val="000000"/>
          <w:b w:val="off"/>
          <w:i w:val="off"/>
        </w:rPr>
        <w:t>如何研究政党</w:t>
      </w:r>
      <w:bookmarkEnd w:id="4455"/>
    </w:p>
    <w:p>
      <w:pPr>
        <w:pageBreakBefore w:val="off"/>
        <w:tabs/>
        <w:wordWrap w:val="off"/>
        <w:spacing w:before="560" w:after="0" w:line="840" w:lineRule="atLeast"/>
        <w:ind w:left="0" w:right="20" w:firstLine="1020"/>
        <w:jc w:val="both"/>
        <w:textAlignment w:val="baseline"/>
        <w:rPr>
          <w:sz w:val="50"/>
        </w:rPr>
      </w:pPr>
      <w:bookmarkStart w:name="" w:id="4456"/>
      <w:r>
        <w:rPr>
          <w:rFonts w:ascii="宋体" w:hAnsi="宋体" w:cs="宋体" w:eastAsia="宋体"/>
          <w:sz w:val="50"/>
          <w:spacing w:val="0"/>
          <w:color w:val="000000"/>
          <w:b w:val="off"/>
          <w:i w:val="off"/>
        </w:rPr>
        <w:t>先前，政党研究的范式是比较政治社会学。³美国政党研究和历史制</w:t>
      </w:r>
      <w:r>
        <w:rPr>
          <w:rFonts w:ascii="宋体" w:hAnsi="宋体" w:cs="宋体" w:eastAsia="宋体"/>
          <w:sz w:val="50"/>
          <w:spacing w:val="0"/>
          <w:color w:val="000000"/>
          <w:b w:val="off"/>
          <w:i w:val="off"/>
        </w:rPr>
        <w:t>度主义也提供了与政党类型学发展相关的概念。相当一部分的早期政党</w:t>
      </w:r>
      <w:bookmarkEnd w:id="4456"/>
    </w:p>
    <w:p>
      <w:pPr>
        <w:pageBreakBefore w:val="off"/>
        <w:tabs/>
        <w:wordWrap w:val="off"/>
        <w:spacing w:before="340" w:after="0" w:line="560" w:lineRule="atLeast"/>
        <w:ind w:left="0" w:right="0"/>
        <w:jc w:val="both"/>
        <w:textAlignment w:val="baseline"/>
        <w:rPr>
          <w:sz w:val="41"/>
        </w:rPr>
      </w:pPr>
      <w:bookmarkStart w:name="" w:id="4457"/>
      <w:r>
        <w:rPr>
          <w:rFonts w:ascii="楷体" w:hAnsi="楷体" w:cs="楷体" w:eastAsia="楷体"/>
          <w:sz w:val="41"/>
          <w:spacing w:val="0"/>
          <w:color w:val="000000"/>
          <w:b w:val="off"/>
          <w:i w:val="off"/>
        </w:rPr>
        <w:t>154</w:t>
      </w:r>
      <w:bookmarkEnd w:id="4457"/>
    </w:p>
    <w:p>
      <w:r>
        <w:t/>
      </w:r>
    </w:p>
    <w:p>
      <w:pPr>
        <w:sectPr>
          <w:footerReference r:id="rId398"/>
          <w:headerReference r:id="rId399" w:type="default"/>
          <w:type w:val="nextPage"/>
          <w:pgSz w:w="18680" w:h="31680"/>
          <w:pgMar w:left="1340" w:top="1580" w:right="1340" w:bottom="1580" w:header="1280" w:footer="1280"/>
          <w:cols w:num="1"/>
        </w:sectPr>
      </w:pPr>
    </w:p>
    <w:p>
      <w:pPr>
        <w:pageBreakBefore w:val="off"/>
        <w:tabs/>
        <w:wordWrap w:val="off"/>
        <w:spacing w:before="0" w:after="0" w:line="460" w:lineRule="atLeast"/>
        <w:ind w:left="0" w:right="20"/>
        <w:jc w:val="right"/>
        <w:textAlignment w:val="baseline"/>
        <w:rPr>
          <w:sz w:val="33"/>
        </w:rPr>
      </w:pPr>
      <w:bookmarkStart w:name="" w:id="4458"/>
      <w:r>
        <w:rPr>
          <w:rFonts w:ascii="楷体" w:hAnsi="楷体" w:cs="楷体" w:eastAsia="楷体"/>
          <w:sz w:val="33"/>
          <w:spacing w:val="0"/>
          <w:color w:val="000000"/>
          <w:b w:val="off"/>
          <w:i w:val="off"/>
        </w:rPr>
        <w:t>第七章日  本“五五年体制”及其超越</w:t>
      </w:r>
      <w:bookmarkEnd w:id="4458"/>
    </w:p>
    <w:p>
      <w:pPr>
        <w:pageBreakBefore w:val="off"/>
        <w:tabs/>
        <w:wordWrap w:val="off"/>
        <w:spacing w:before="0" w:after="0" w:line="380" w:lineRule="exact"/>
        <w:ind w:left="0" w:right="0"/>
        <w:jc w:val="right"/>
        <w:textAlignment w:val="baseline"/>
        <w:rPr>
          <w:sz w:val="33"/>
        </w:rPr>
      </w:pPr>
      <w:bookmarkStart w:name="" w:id="4459"/>
      <w:r>
        <w:rPr>
          <w:rFonts w:ascii="宋体" w:hAnsi="宋体" w:cs="宋体" w:eastAsia="宋体"/>
          <w:sz w:val="33"/>
          <w:spacing w:val="0"/>
          <w:color w:val="000000"/>
          <w:b w:val="off"/>
          <w:i w:val="off"/>
        </w:rPr>
        <w:t/>
      </w:r>
      <w:bookmarkEnd w:id="4459"/>
    </w:p>
    <w:p>
      <w:pPr>
        <w:pageBreakBefore w:val="off"/>
        <w:tabs/>
        <w:wordWrap w:val="off"/>
        <w:spacing w:before="0" w:after="0" w:line="880" w:lineRule="atLeast"/>
        <w:ind w:left="0" w:right="0"/>
        <w:jc w:val="both"/>
        <w:textAlignment w:val="baseline"/>
        <w:rPr>
          <w:sz w:val="50"/>
        </w:rPr>
      </w:pPr>
      <w:bookmarkStart w:name="" w:id="4460"/>
      <w:r>
        <w:rPr>
          <w:rFonts w:ascii="宋体" w:hAnsi="宋体" w:cs="宋体" w:eastAsia="宋体"/>
          <w:sz w:val="50"/>
          <w:spacing w:val="0"/>
          <w:color w:val="000000"/>
          <w:b w:val="off"/>
          <w:i w:val="off"/>
        </w:rPr>
        <w:t>研究工作聚焦在政党的结构性质上，尤其是政党精英与底层党员或追随</w:t>
      </w:r>
      <w:r>
        <w:rPr>
          <w:rFonts w:ascii="宋体" w:hAnsi="宋体" w:cs="宋体" w:eastAsia="宋体"/>
          <w:sz w:val="50"/>
          <w:spacing w:val="0"/>
          <w:color w:val="000000"/>
          <w:b w:val="off"/>
          <w:i w:val="off"/>
        </w:rPr>
        <w:t>者之间的关系上⁴，或者聚焦在政党正式机构的性质与大众元素上。⁵此</w:t>
      </w:r>
      <w:r>
        <w:rPr>
          <w:rFonts w:ascii="宋体" w:hAnsi="宋体" w:cs="宋体" w:eastAsia="宋体"/>
          <w:sz w:val="50"/>
          <w:spacing w:val="0"/>
          <w:color w:val="000000"/>
          <w:b w:val="off"/>
          <w:i w:val="off"/>
        </w:rPr>
        <w:t>外，议会内政党结构的地位也在研究之列。⁶特定政党中权力和权威的分</w:t>
      </w:r>
      <w:r>
        <w:rPr>
          <w:rFonts w:ascii="宋体" w:hAnsi="宋体" w:cs="宋体" w:eastAsia="宋体"/>
          <w:sz w:val="50"/>
          <w:spacing w:val="0"/>
          <w:color w:val="000000"/>
          <w:b w:val="off"/>
          <w:i w:val="off"/>
        </w:rPr>
        <w:t>配通常是从对其组织结构的理解中推断出来的。有时对政党组织结构的</w:t>
      </w:r>
      <w:r>
        <w:rPr>
          <w:rFonts w:ascii="宋体" w:hAnsi="宋体" w:cs="宋体" w:eastAsia="宋体"/>
          <w:sz w:val="50"/>
          <w:spacing w:val="0"/>
          <w:color w:val="000000"/>
          <w:b w:val="off"/>
          <w:i w:val="off"/>
        </w:rPr>
        <w:t>强调被扩展到解决内部的组织化程度或外部的衔接程度。⁷政党通常被视</w:t>
      </w:r>
      <w:r>
        <w:rPr>
          <w:rFonts w:ascii="宋体" w:hAnsi="宋体" w:cs="宋体" w:eastAsia="宋体"/>
          <w:sz w:val="50"/>
          <w:spacing w:val="0"/>
          <w:color w:val="000000"/>
          <w:b w:val="off"/>
          <w:i w:val="off"/>
        </w:rPr>
        <w:t>为统一的政治行动者的假定甚至也存在于当今的政党研究文献中。政党</w:t>
      </w:r>
      <w:r>
        <w:rPr>
          <w:rFonts w:ascii="宋体" w:hAnsi="宋体" w:cs="宋体" w:eastAsia="宋体"/>
          <w:sz w:val="50"/>
          <w:spacing w:val="0"/>
          <w:color w:val="000000"/>
          <w:b w:val="off"/>
          <w:i w:val="off"/>
        </w:rPr>
        <w:t>内部的政策制定和政治录用过程并没有得到详细研究，而且外部环境的</w:t>
      </w:r>
      <w:r>
        <w:rPr>
          <w:rFonts w:ascii="宋体" w:hAnsi="宋体" w:cs="宋体" w:eastAsia="宋体"/>
          <w:sz w:val="50"/>
          <w:spacing w:val="0"/>
          <w:color w:val="000000"/>
          <w:b w:val="off"/>
          <w:i w:val="off"/>
        </w:rPr>
        <w:t>压力也导致了政党的频繁变化。基本的政党模式也被认为可以反映政党</w:t>
      </w:r>
      <w:r>
        <w:rPr>
          <w:rFonts w:ascii="宋体" w:hAnsi="宋体" w:cs="宋体" w:eastAsia="宋体"/>
          <w:sz w:val="50"/>
          <w:spacing w:val="0"/>
          <w:color w:val="000000"/>
          <w:b w:val="off"/>
          <w:i w:val="off"/>
        </w:rPr>
        <w:t>的目标，从单纯的赢得选举到对“文化整合”的广泛关注的目标，而无需考</w:t>
      </w:r>
      <w:r>
        <w:rPr>
          <w:rFonts w:ascii="宋体" w:hAnsi="宋体" w:cs="宋体" w:eastAsia="宋体"/>
          <w:sz w:val="50"/>
          <w:spacing w:val="0"/>
          <w:color w:val="000000"/>
          <w:b w:val="off"/>
          <w:i w:val="off"/>
        </w:rPr>
        <w:t>虑这些目标是如何被选定的。</w:t>
      </w:r>
      <w:bookmarkEnd w:id="4460"/>
    </w:p>
    <w:p>
      <w:pPr>
        <w:pageBreakBefore w:val="off"/>
        <w:tabs/>
        <w:wordWrap w:val="off"/>
        <w:spacing w:before="0" w:after="0" w:line="880" w:lineRule="atLeast"/>
        <w:ind w:left="0" w:right="0" w:firstLine="960"/>
        <w:jc w:val="both"/>
        <w:textAlignment w:val="baseline"/>
        <w:rPr>
          <w:sz w:val="50"/>
        </w:rPr>
      </w:pPr>
      <w:bookmarkStart w:name="" w:id="4461"/>
      <w:r>
        <w:rPr>
          <w:rFonts w:ascii="宋体" w:hAnsi="宋体" w:cs="宋体" w:eastAsia="宋体"/>
          <w:sz w:val="50"/>
          <w:spacing w:val="0"/>
          <w:color w:val="000000"/>
          <w:b w:val="off"/>
          <w:i w:val="off"/>
        </w:rPr>
        <w:t>使用上面描述过的任何一个结构模型都将遗漏日本政党的许多重要</w:t>
      </w:r>
      <w:r>
        <w:rPr>
          <w:rFonts w:ascii="宋体" w:hAnsi="宋体" w:cs="宋体" w:eastAsia="宋体"/>
          <w:sz w:val="50"/>
          <w:spacing w:val="0"/>
          <w:color w:val="000000"/>
          <w:b w:val="off"/>
          <w:i w:val="off"/>
        </w:rPr>
        <w:t>性。即使派阀在正式的政党组织架构中并无任何作用，日本的大型政党</w:t>
      </w:r>
      <w:r>
        <w:rPr>
          <w:rFonts w:ascii="宋体" w:hAnsi="宋体" w:cs="宋体" w:eastAsia="宋体"/>
          <w:sz w:val="50"/>
          <w:spacing w:val="0"/>
          <w:color w:val="000000"/>
          <w:b w:val="off"/>
          <w:i w:val="off"/>
        </w:rPr>
        <w:t>也往往是派阀分化严重。尽管各种各样的其他非正式团体存在于政党组</w:t>
      </w:r>
      <w:r>
        <w:rPr>
          <w:rFonts w:ascii="宋体" w:hAnsi="宋体" w:cs="宋体" w:eastAsia="宋体"/>
          <w:sz w:val="50"/>
          <w:spacing w:val="0"/>
          <w:color w:val="000000"/>
          <w:b w:val="off"/>
          <w:i w:val="off"/>
        </w:rPr>
        <w:t>织或相关的不同层级的政党和单位中，个人关系网也是非常重要的。一</w:t>
      </w:r>
      <w:r>
        <w:rPr>
          <w:rFonts w:ascii="宋体" w:hAnsi="宋体" w:cs="宋体" w:eastAsia="宋体"/>
          <w:sz w:val="50"/>
          <w:spacing w:val="0"/>
          <w:color w:val="000000"/>
          <w:b w:val="off"/>
          <w:i w:val="off"/>
        </w:rPr>
        <w:t>旦日本政党的非正式特性被注意到，很清楚的一点就是其政党的组织结</w:t>
      </w:r>
      <w:r>
        <w:rPr>
          <w:rFonts w:ascii="宋体" w:hAnsi="宋体" w:cs="宋体" w:eastAsia="宋体"/>
          <w:sz w:val="50"/>
          <w:spacing w:val="0"/>
          <w:color w:val="000000"/>
          <w:b w:val="off"/>
          <w:i w:val="off"/>
        </w:rPr>
        <w:t>构要比先前所设想的更为复杂：正式的政党组织在理论上是相当集权的，</w:t>
      </w:r>
      <w:r>
        <w:rPr>
          <w:rFonts w:ascii="宋体" w:hAnsi="宋体" w:cs="宋体" w:eastAsia="宋体"/>
          <w:sz w:val="50"/>
          <w:spacing w:val="0"/>
          <w:color w:val="000000"/>
          <w:b w:val="off"/>
          <w:i w:val="off"/>
        </w:rPr>
        <w:t>然而非正式的关系使得政党在许多方面变为等级化的和分权型的。⁸日本</w:t>
      </w:r>
      <w:r>
        <w:rPr>
          <w:rFonts w:ascii="宋体" w:hAnsi="宋体" w:cs="宋体" w:eastAsia="宋体"/>
          <w:sz w:val="50"/>
          <w:spacing w:val="0"/>
          <w:color w:val="000000"/>
          <w:b w:val="off"/>
          <w:i w:val="off"/>
        </w:rPr>
        <w:t>的政党，尤其是自民党在很大程度上是自下而上的组织，它基于候选人选</w:t>
      </w:r>
      <w:r>
        <w:rPr>
          <w:rFonts w:ascii="宋体" w:hAnsi="宋体" w:cs="宋体" w:eastAsia="宋体"/>
          <w:sz w:val="50"/>
          <w:spacing w:val="0"/>
          <w:color w:val="000000"/>
          <w:b w:val="off"/>
          <w:i w:val="off"/>
        </w:rPr>
        <w:t>区组织以及经由各种社会和组织网络向上的利益表达。</w:t>
      </w:r>
      <w:bookmarkEnd w:id="4461"/>
    </w:p>
    <w:p>
      <w:pPr>
        <w:pageBreakBefore w:val="off"/>
        <w:tabs/>
        <w:wordWrap w:val="off"/>
        <w:spacing w:before="0" w:after="0" w:line="880" w:lineRule="atLeast"/>
        <w:ind w:left="0" w:right="0" w:firstLine="960"/>
        <w:jc w:val="both"/>
        <w:textAlignment w:val="baseline"/>
        <w:rPr>
          <w:sz w:val="50"/>
        </w:rPr>
      </w:pPr>
      <w:bookmarkStart w:name="" w:id="4462"/>
      <w:r>
        <w:rPr>
          <w:rFonts w:ascii="宋体" w:hAnsi="宋体" w:cs="宋体" w:eastAsia="宋体"/>
          <w:sz w:val="50"/>
          <w:spacing w:val="0"/>
          <w:color w:val="000000"/>
          <w:b w:val="off"/>
          <w:i w:val="off"/>
        </w:rPr>
        <w:t>政治社会学对结构和组织的强调也导致了对政党内部过程及其卷入</w:t>
      </w:r>
      <w:r>
        <w:rPr>
          <w:rFonts w:ascii="宋体" w:hAnsi="宋体" w:cs="宋体" w:eastAsia="宋体"/>
          <w:sz w:val="50"/>
          <w:spacing w:val="0"/>
          <w:color w:val="000000"/>
          <w:b w:val="off"/>
          <w:i w:val="off"/>
        </w:rPr>
        <w:t>政党内权力分配的忽视。通常日本的政党政治被认为是协商一致的、秘</w:t>
      </w:r>
      <w:r>
        <w:rPr>
          <w:rFonts w:ascii="宋体" w:hAnsi="宋体" w:cs="宋体" w:eastAsia="宋体"/>
          <w:sz w:val="50"/>
          <w:spacing w:val="0"/>
          <w:color w:val="000000"/>
          <w:b w:val="off"/>
          <w:i w:val="off"/>
        </w:rPr>
        <w:t>密的和被高层精英所操纵的。这种观点很大地背离了实际。对政党内部</w:t>
      </w:r>
      <w:r>
        <w:rPr>
          <w:rFonts w:ascii="宋体" w:hAnsi="宋体" w:cs="宋体" w:eastAsia="宋体"/>
          <w:sz w:val="50"/>
          <w:spacing w:val="0"/>
          <w:color w:val="000000"/>
          <w:b w:val="off"/>
          <w:i w:val="off"/>
        </w:rPr>
        <w:t>政治过程的考察表明：事实上自民党和其他政党与其组织框架一样，本身</w:t>
      </w:r>
      <w:r>
        <w:rPr>
          <w:rFonts w:ascii="宋体" w:hAnsi="宋体" w:cs="宋体" w:eastAsia="宋体"/>
          <w:sz w:val="50"/>
          <w:spacing w:val="0"/>
          <w:color w:val="000000"/>
          <w:b w:val="off"/>
          <w:i w:val="off"/>
        </w:rPr>
        <w:t>就是冲突的系统。在内部事务方面，不管政策的制定是否关乎领导人的</w:t>
      </w:r>
      <w:r>
        <w:rPr>
          <w:rFonts w:ascii="宋体" w:hAnsi="宋体" w:cs="宋体" w:eastAsia="宋体"/>
          <w:sz w:val="50"/>
          <w:spacing w:val="0"/>
          <w:color w:val="000000"/>
          <w:b w:val="off"/>
          <w:i w:val="off"/>
        </w:rPr>
        <w:t>政治录用、候选人的选取、政策的选择还是议会策略，居于主导地位的自</w:t>
      </w:r>
      <w:r>
        <w:rPr>
          <w:rFonts w:ascii="宋体" w:hAnsi="宋体" w:cs="宋体" w:eastAsia="宋体"/>
          <w:sz w:val="50"/>
          <w:spacing w:val="0"/>
          <w:color w:val="000000"/>
          <w:b w:val="off"/>
          <w:i w:val="off"/>
        </w:rPr>
        <w:t>民党和其他政党都是一样的，即内部是充满冲突的，并且大多数情况下冲</w:t>
      </w:r>
      <w:r>
        <w:rPr>
          <w:rFonts w:ascii="宋体" w:hAnsi="宋体" w:cs="宋体" w:eastAsia="宋体"/>
          <w:sz w:val="50"/>
          <w:spacing w:val="0"/>
          <w:color w:val="000000"/>
          <w:b w:val="off"/>
          <w:i w:val="off"/>
        </w:rPr>
        <w:t>突是透明的。基奇特关于多元精英的竞争为西欧某些类型的政党设定了</w:t>
      </w:r>
      <w:r>
        <w:rPr>
          <w:rFonts w:ascii="宋体" w:hAnsi="宋体" w:cs="宋体" w:eastAsia="宋体"/>
          <w:sz w:val="50"/>
          <w:spacing w:val="0"/>
          <w:color w:val="000000"/>
          <w:b w:val="off"/>
          <w:i w:val="off"/>
        </w:rPr>
        <w:t>基本策略的论点，为描述日本政党的这一重要特点提供了很好的切入点，</w:t>
      </w:r>
      <w:r>
        <w:rPr>
          <w:rFonts w:ascii="宋体" w:hAnsi="宋体" w:cs="宋体" w:eastAsia="宋体"/>
          <w:sz w:val="50"/>
          <w:spacing w:val="0"/>
          <w:color w:val="000000"/>
          <w:b w:val="off"/>
          <w:i w:val="off"/>
        </w:rPr>
        <w:t>但是我发现日本政党显露出来的许多冲突所涉及的团体类型多于他的先</w:t>
      </w:r>
      <w:r>
        <w:rPr>
          <w:rFonts w:ascii="宋体" w:hAnsi="宋体" w:cs="宋体" w:eastAsia="宋体"/>
          <w:sz w:val="50"/>
          <w:spacing w:val="0"/>
          <w:color w:val="000000"/>
          <w:b w:val="off"/>
          <w:i w:val="off"/>
        </w:rPr>
        <w:t>驱性研究工作所揭示的。⁹</w:t>
      </w:r>
      <w:bookmarkEnd w:id="4462"/>
    </w:p>
    <w:p>
      <w:pPr>
        <w:pageBreakBefore w:val="off"/>
        <w:tabs/>
        <w:wordWrap w:val="off"/>
        <w:spacing w:before="320" w:after="0" w:line="580" w:lineRule="atLeast"/>
        <w:ind w:left="0" w:right="0"/>
        <w:jc w:val="right"/>
        <w:textAlignment w:val="baseline"/>
        <w:rPr>
          <w:sz w:val="42"/>
        </w:rPr>
      </w:pPr>
      <w:bookmarkStart w:name="" w:id="4463"/>
      <w:r>
        <w:rPr>
          <w:rFonts w:ascii="楷体" w:hAnsi="楷体" w:cs="楷体" w:eastAsia="楷体"/>
          <w:sz w:val="42"/>
          <w:spacing w:val="0"/>
          <w:color w:val="000000"/>
          <w:b w:val="off"/>
          <w:i w:val="off"/>
        </w:rPr>
        <w:t>155</w:t>
      </w:r>
      <w:bookmarkEnd w:id="4463"/>
    </w:p>
    <w:p>
      <w:r>
        <w:t/>
      </w:r>
    </w:p>
    <w:p>
      <w:pPr>
        <w:sectPr>
          <w:footerReference r:id="rId400"/>
          <w:headerReference r:id="rId401" w:type="default"/>
          <w:type w:val="nextPage"/>
          <w:pgSz w:w="18680" w:h="31680"/>
          <w:pgMar w:left="1340" w:top="1620" w:right="1340" w:bottom="1620" w:header="1320" w:footer="1320"/>
          <w:cols w:num="1"/>
        </w:sectPr>
      </w:pPr>
    </w:p>
    <w:p>
      <w:pPr>
        <w:pageBreakBefore w:val="off"/>
        <w:tabs/>
        <w:wordWrap w:val="off"/>
        <w:spacing w:before="0" w:after="0" w:line="640" w:lineRule="atLeast"/>
        <w:ind w:left="420" w:right="0"/>
        <w:jc w:val="both"/>
        <w:textAlignment w:val="baseline"/>
        <w:rPr>
          <w:sz w:val="48"/>
        </w:rPr>
      </w:pPr>
      <w:bookmarkStart w:name="" w:id="4464"/>
      <w:r>
        <w:rPr>
          <w:rFonts w:ascii="宋体" w:hAnsi="宋体" w:cs="宋体" w:eastAsia="宋体"/>
          <w:sz w:val="48"/>
          <w:spacing w:val="0"/>
          <w:color w:val="000000"/>
          <w:b w:val="off"/>
          <w:i w:val="off"/>
        </w:rPr>
        <w:t>政党与民主</w:t>
      </w:r>
      <w:bookmarkEnd w:id="4464"/>
    </w:p>
    <w:p>
      <w:pPr>
        <w:pageBreakBefore w:val="off"/>
        <w:tabs/>
        <w:wordWrap w:val="off"/>
        <w:spacing w:before="360" w:after="0" w:line="840" w:lineRule="atLeast"/>
        <w:ind w:left="0" w:right="60" w:firstLine="980"/>
        <w:jc w:val="both"/>
        <w:textAlignment w:val="baseline"/>
        <w:rPr>
          <w:sz w:val="49"/>
        </w:rPr>
      </w:pPr>
      <w:bookmarkStart w:name="" w:id="4465"/>
      <w:r>
        <w:rPr>
          <w:rFonts w:ascii="宋体" w:hAnsi="宋体" w:cs="宋体" w:eastAsia="宋体"/>
          <w:sz w:val="49"/>
          <w:spacing w:val="0"/>
          <w:color w:val="000000"/>
          <w:b w:val="off"/>
          <w:i w:val="off"/>
        </w:rPr>
        <w:t>除了政党内出现的大量冲突之外，日本的大型政党也提供了关于制</w:t>
      </w:r>
      <w:r>
        <w:rPr>
          <w:rFonts w:ascii="宋体" w:hAnsi="宋体" w:cs="宋体" w:eastAsia="宋体"/>
          <w:sz w:val="49"/>
          <w:spacing w:val="0"/>
          <w:color w:val="000000"/>
          <w:b w:val="off"/>
          <w:i w:val="off"/>
        </w:rPr>
        <w:t>度化的团体、规范、程序和模式化的期望等方面的例子，这些在大多数时</w:t>
      </w:r>
      <w:r>
        <w:rPr>
          <w:rFonts w:ascii="宋体" w:hAnsi="宋体" w:cs="宋体" w:eastAsia="宋体"/>
          <w:sz w:val="49"/>
          <w:spacing w:val="0"/>
          <w:color w:val="000000"/>
          <w:b w:val="off"/>
          <w:i w:val="off"/>
        </w:rPr>
        <w:t>候能控制或帮助解决冲突，或者通过某种方式促进政党的团结。事实上，</w:t>
      </w:r>
      <w:r>
        <w:rPr>
          <w:rFonts w:ascii="宋体" w:hAnsi="宋体" w:cs="宋体" w:eastAsia="宋体"/>
          <w:sz w:val="49"/>
          <w:spacing w:val="0"/>
          <w:color w:val="000000"/>
          <w:b w:val="off"/>
          <w:i w:val="off"/>
        </w:rPr>
        <w:t>日本相当一部分所谓的政治协商反映了致力于解决冲突的多元渠道和</w:t>
      </w:r>
      <w:r>
        <w:rPr>
          <w:rFonts w:ascii="宋体" w:hAnsi="宋体" w:cs="宋体" w:eastAsia="宋体"/>
          <w:sz w:val="49"/>
          <w:spacing w:val="0"/>
          <w:color w:val="000000"/>
          <w:b w:val="off"/>
          <w:i w:val="off"/>
        </w:rPr>
        <w:t>方法。</w:t>
      </w:r>
      <w:bookmarkEnd w:id="4465"/>
    </w:p>
    <w:p>
      <w:pPr>
        <w:pageBreakBefore w:val="off"/>
        <w:tabs/>
        <w:wordWrap w:val="off"/>
        <w:spacing w:before="0" w:after="0" w:line="840" w:lineRule="atLeast"/>
        <w:ind w:left="0" w:right="40" w:firstLine="980"/>
        <w:jc w:val="both"/>
        <w:textAlignment w:val="baseline"/>
        <w:rPr>
          <w:sz w:val="49"/>
        </w:rPr>
      </w:pPr>
      <w:bookmarkStart w:name="" w:id="4466"/>
      <w:r>
        <w:rPr>
          <w:rFonts w:ascii="宋体" w:hAnsi="宋体" w:cs="宋体" w:eastAsia="宋体"/>
          <w:sz w:val="49"/>
          <w:spacing w:val="0"/>
          <w:color w:val="000000"/>
          <w:b w:val="off"/>
          <w:i w:val="off"/>
        </w:rPr>
        <w:t>本章所强调的信息有四点：第一，日本的政党不仅仅是统一的正式组</w:t>
      </w:r>
      <w:r>
        <w:rPr>
          <w:rFonts w:ascii="宋体" w:hAnsi="宋体" w:cs="宋体" w:eastAsia="宋体"/>
          <w:sz w:val="49"/>
          <w:spacing w:val="0"/>
          <w:color w:val="000000"/>
          <w:b w:val="off"/>
          <w:i w:val="off"/>
        </w:rPr>
        <w:t>织，它们还包含许多重要的非正式团体和个人关系网，其特征与正式组织</w:t>
      </w:r>
      <w:r>
        <w:rPr>
          <w:rFonts w:ascii="宋体" w:hAnsi="宋体" w:cs="宋体" w:eastAsia="宋体"/>
          <w:sz w:val="49"/>
          <w:spacing w:val="0"/>
          <w:color w:val="000000"/>
          <w:b w:val="off"/>
          <w:i w:val="off"/>
        </w:rPr>
        <w:t>是不同的。根据迪韦尔热关于大规模政党组织是政党最典型特征的观</w:t>
      </w:r>
      <w:r>
        <w:rPr>
          <w:rFonts w:ascii="宋体" w:hAnsi="宋体" w:cs="宋体" w:eastAsia="宋体"/>
          <w:sz w:val="49"/>
          <w:spacing w:val="0"/>
          <w:color w:val="000000"/>
          <w:b w:val="off"/>
          <w:i w:val="off"/>
        </w:rPr>
        <w:t>点，运行于正式的政党机构内部或与外部的非正式团体和社会网非常重</w:t>
      </w:r>
      <w:r>
        <w:rPr>
          <w:rFonts w:ascii="宋体" w:hAnsi="宋体" w:cs="宋体" w:eastAsia="宋体"/>
          <w:sz w:val="49"/>
          <w:spacing w:val="0"/>
          <w:color w:val="000000"/>
          <w:b w:val="off"/>
          <w:i w:val="off"/>
        </w:rPr>
        <w:t>要，因而我称自民党为“大众化的个人关系型政党”；第二，日本的政党等</w:t>
      </w:r>
      <w:r>
        <w:rPr>
          <w:rFonts w:ascii="宋体" w:hAnsi="宋体" w:cs="宋体" w:eastAsia="宋体"/>
          <w:sz w:val="49"/>
          <w:spacing w:val="0"/>
          <w:color w:val="000000"/>
          <w:b w:val="off"/>
          <w:i w:val="off"/>
        </w:rPr>
        <w:t>级森严，其影响力也是多方面的，其组织结构的层级性甚于等级性；第三，</w:t>
      </w:r>
      <w:r>
        <w:rPr>
          <w:rFonts w:ascii="宋体" w:hAnsi="宋体" w:cs="宋体" w:eastAsia="宋体"/>
          <w:sz w:val="49"/>
          <w:spacing w:val="0"/>
          <w:color w:val="000000"/>
          <w:b w:val="off"/>
          <w:i w:val="off"/>
        </w:rPr>
        <w:t>日本的政党是充满大量内部矛盾的政治系统，其冲突的范围和性质通过</w:t>
      </w:r>
      <w:r>
        <w:rPr>
          <w:rFonts w:ascii="宋体" w:hAnsi="宋体" w:cs="宋体" w:eastAsia="宋体"/>
          <w:sz w:val="49"/>
          <w:spacing w:val="0"/>
          <w:color w:val="000000"/>
          <w:b w:val="off"/>
          <w:i w:val="off"/>
        </w:rPr>
        <w:t>某些重要的方式影响到政党的结构特征和权力分布；第四，政党发展出了</w:t>
      </w:r>
      <w:r>
        <w:rPr>
          <w:rFonts w:ascii="宋体" w:hAnsi="宋体" w:cs="宋体" w:eastAsia="宋体"/>
          <w:sz w:val="49"/>
          <w:spacing w:val="0"/>
          <w:color w:val="000000"/>
          <w:b w:val="off"/>
          <w:i w:val="off"/>
        </w:rPr>
        <w:t>制度的特性，但是在此情况下，制度更多地取决于其他力量而非新制度主</w:t>
      </w:r>
      <w:r>
        <w:rPr>
          <w:rFonts w:ascii="宋体" w:hAnsi="宋体" w:cs="宋体" w:eastAsia="宋体"/>
          <w:sz w:val="49"/>
          <w:spacing w:val="0"/>
          <w:color w:val="000000"/>
          <w:b w:val="off"/>
          <w:i w:val="off"/>
        </w:rPr>
        <w:t>义著作所假定的力量，自民党是“有条件制度化”的一个例子，党内事务证</w:t>
      </w:r>
      <w:r>
        <w:rPr>
          <w:rFonts w:ascii="宋体" w:hAnsi="宋体" w:cs="宋体" w:eastAsia="宋体"/>
          <w:sz w:val="49"/>
          <w:spacing w:val="0"/>
          <w:color w:val="000000"/>
          <w:b w:val="off"/>
          <w:i w:val="off"/>
        </w:rPr>
        <w:t>明了自民党的许多制度化特征，直到20世纪80年代和90年代后期政党</w:t>
      </w:r>
      <w:r>
        <w:rPr>
          <w:rFonts w:ascii="宋体" w:hAnsi="宋体" w:cs="宋体" w:eastAsia="宋体"/>
          <w:sz w:val="49"/>
          <w:spacing w:val="0"/>
          <w:color w:val="000000"/>
          <w:b w:val="off"/>
          <w:i w:val="off"/>
        </w:rPr>
        <w:t>潜在的联盟安排开始破裂，而这是由于领导人的腐败遭到了指控。从这</w:t>
      </w:r>
      <w:r>
        <w:rPr>
          <w:rFonts w:ascii="宋体" w:hAnsi="宋体" w:cs="宋体" w:eastAsia="宋体"/>
          <w:sz w:val="49"/>
          <w:spacing w:val="0"/>
          <w:color w:val="000000"/>
          <w:b w:val="off"/>
          <w:i w:val="off"/>
        </w:rPr>
        <w:t>次经历中，我们明白了帕内比安科对政党基本上是联合体而非只是组织</w:t>
      </w:r>
      <w:r>
        <w:rPr>
          <w:rFonts w:ascii="宋体" w:hAnsi="宋体" w:cs="宋体" w:eastAsia="宋体"/>
          <w:sz w:val="49"/>
          <w:spacing w:val="0"/>
          <w:color w:val="000000"/>
          <w:b w:val="off"/>
          <w:i w:val="off"/>
        </w:rPr>
        <w:t>或制度的看法的重要性。¹⁰当联盟失败时，制度也就解体了。政党机制在</w:t>
      </w:r>
      <w:r>
        <w:rPr>
          <w:rFonts w:ascii="宋体" w:hAnsi="宋体" w:cs="宋体" w:eastAsia="宋体"/>
          <w:sz w:val="49"/>
          <w:spacing w:val="0"/>
          <w:color w:val="000000"/>
          <w:b w:val="off"/>
          <w:i w:val="off"/>
        </w:rPr>
        <w:t>和平时期塑造行为，但它们取决于联盟的良好条件，因此它们并非是在所</w:t>
      </w:r>
      <w:r>
        <w:rPr>
          <w:rFonts w:ascii="宋体" w:hAnsi="宋体" w:cs="宋体" w:eastAsia="宋体"/>
          <w:sz w:val="49"/>
          <w:spacing w:val="0"/>
          <w:color w:val="000000"/>
          <w:b w:val="off"/>
          <w:i w:val="off"/>
        </w:rPr>
        <w:t>有条件下影响行为的必然决定因素。日本的政党是具有正式和非正式结</w:t>
      </w:r>
      <w:r>
        <w:rPr>
          <w:rFonts w:ascii="宋体" w:hAnsi="宋体" w:cs="宋体" w:eastAsia="宋体"/>
          <w:sz w:val="49"/>
          <w:spacing w:val="0"/>
          <w:color w:val="000000"/>
          <w:b w:val="off"/>
          <w:i w:val="off"/>
        </w:rPr>
        <w:t>构特征的混合物，加之其权力分配反映政党内部的政治过程，因而其政党</w:t>
      </w:r>
      <w:r>
        <w:rPr>
          <w:rFonts w:ascii="宋体" w:hAnsi="宋体" w:cs="宋体" w:eastAsia="宋体"/>
          <w:sz w:val="49"/>
          <w:spacing w:val="0"/>
          <w:color w:val="000000"/>
          <w:b w:val="off"/>
          <w:i w:val="off"/>
        </w:rPr>
        <w:t>组织的一体化是有条件的。</w:t>
      </w:r>
      <w:bookmarkEnd w:id="4466"/>
    </w:p>
    <w:p>
      <w:pPr>
        <w:pageBreakBefore w:val="off"/>
        <w:tabs/>
        <w:wordWrap w:val="off"/>
        <w:spacing w:before="0" w:after="0" w:line="860" w:lineRule="exact"/>
        <w:ind w:left="0" w:right="0"/>
        <w:jc w:val="both"/>
        <w:textAlignment w:val="baseline"/>
        <w:rPr>
          <w:sz w:val="49"/>
        </w:rPr>
      </w:pPr>
      <w:bookmarkStart w:name="" w:id="4467"/>
      <w:r>
        <w:rPr>
          <w:rFonts w:ascii="宋体" w:hAnsi="宋体" w:cs="宋体" w:eastAsia="宋体"/>
          <w:sz w:val="49"/>
          <w:spacing w:val="0"/>
          <w:color w:val="000000"/>
          <w:b w:val="off"/>
          <w:i w:val="off"/>
        </w:rPr>
        <w:t/>
      </w:r>
      <w:bookmarkEnd w:id="4467"/>
    </w:p>
    <w:p>
      <w:pPr>
        <w:pageBreakBefore w:val="off"/>
        <w:tabs/>
        <w:wordWrap w:val="off"/>
        <w:spacing w:before="0" w:after="0" w:line="860" w:lineRule="exact"/>
        <w:ind w:left="0" w:right="0"/>
        <w:jc w:val="both"/>
        <w:textAlignment w:val="baseline"/>
        <w:rPr>
          <w:sz w:val="49"/>
        </w:rPr>
      </w:pPr>
      <w:bookmarkStart w:name="" w:id="4468"/>
      <w:r>
        <w:rPr>
          <w:rFonts w:ascii="宋体" w:hAnsi="宋体" w:cs="宋体" w:eastAsia="宋体"/>
          <w:sz w:val="49"/>
          <w:spacing w:val="0"/>
          <w:color w:val="000000"/>
          <w:b w:val="off"/>
          <w:i w:val="off"/>
        </w:rPr>
        <w:t/>
      </w:r>
      <w:bookmarkEnd w:id="4468"/>
    </w:p>
    <w:p>
      <w:pPr>
        <w:pageBreakBefore w:val="off"/>
        <w:tabs/>
        <w:wordWrap w:val="off"/>
        <w:spacing w:before="0" w:after="0" w:line="860" w:lineRule="exact"/>
        <w:ind w:left="0" w:right="0"/>
        <w:jc w:val="both"/>
        <w:textAlignment w:val="baseline"/>
        <w:rPr>
          <w:sz w:val="49"/>
        </w:rPr>
      </w:pPr>
      <w:bookmarkStart w:name="" w:id="4469"/>
      <w:r>
        <w:rPr>
          <w:rFonts w:ascii="宋体" w:hAnsi="宋体" w:cs="宋体" w:eastAsia="宋体"/>
          <w:sz w:val="49"/>
          <w:spacing w:val="0"/>
          <w:color w:val="000000"/>
          <w:b w:val="off"/>
          <w:i w:val="off"/>
        </w:rPr>
        <w:t/>
      </w:r>
      <w:bookmarkEnd w:id="4469"/>
    </w:p>
    <w:p>
      <w:pPr>
        <w:pageBreakBefore w:val="off"/>
        <w:tabs/>
        <w:wordWrap w:val="off"/>
        <w:spacing w:before="0" w:after="0" w:line="1020" w:lineRule="atLeast"/>
        <w:ind w:left="0" w:right="0"/>
        <w:jc w:val="center"/>
        <w:textAlignment w:val="baseline"/>
        <w:rPr>
          <w:sz w:val="77"/>
        </w:rPr>
      </w:pPr>
      <w:bookmarkStart w:name="" w:id="4470"/>
      <w:r>
        <w:rPr>
          <w:rFonts w:ascii="楷体" w:hAnsi="楷体" w:cs="楷体" w:eastAsia="楷体"/>
          <w:sz w:val="77"/>
          <w:spacing w:val="0"/>
          <w:color w:val="000000"/>
          <w:b w:val="off"/>
          <w:i w:val="off"/>
        </w:rPr>
        <w:t>正式与非正式组织</w:t>
      </w:r>
      <w:bookmarkEnd w:id="4470"/>
    </w:p>
    <w:p>
      <w:pPr>
        <w:pageBreakBefore w:val="off"/>
        <w:tabs/>
        <w:wordWrap w:val="off"/>
        <w:spacing w:before="560" w:after="0" w:line="840" w:lineRule="atLeast"/>
        <w:ind w:left="100" w:right="0" w:firstLine="980"/>
        <w:jc w:val="both"/>
        <w:textAlignment w:val="baseline"/>
        <w:rPr>
          <w:sz w:val="49"/>
        </w:rPr>
      </w:pPr>
      <w:bookmarkStart w:name="" w:id="4471"/>
      <w:r>
        <w:rPr>
          <w:rFonts w:ascii="宋体" w:hAnsi="宋体" w:cs="宋体" w:eastAsia="宋体"/>
          <w:sz w:val="49"/>
          <w:spacing w:val="0"/>
          <w:color w:val="000000"/>
          <w:b w:val="off"/>
          <w:i w:val="off"/>
        </w:rPr>
        <w:t>1955年，当时的自由党和民主党合并组建自民党。在此之前的十年</w:t>
      </w:r>
      <w:r>
        <w:rPr>
          <w:rFonts w:ascii="宋体" w:hAnsi="宋体" w:cs="宋体" w:eastAsia="宋体"/>
          <w:sz w:val="49"/>
          <w:spacing w:val="0"/>
          <w:color w:val="000000"/>
          <w:b w:val="off"/>
          <w:i w:val="off"/>
        </w:rPr>
        <w:t>中，日本的保守势力分分合合，其政党的名字也频繁更换。自民党有意识</w:t>
      </w:r>
      <w:bookmarkEnd w:id="4471"/>
    </w:p>
    <w:p>
      <w:pPr>
        <w:pageBreakBefore w:val="off"/>
        <w:tabs/>
        <w:wordWrap w:val="off"/>
        <w:spacing w:before="340" w:after="0" w:line="560" w:lineRule="atLeast"/>
        <w:ind w:left="100" w:right="0"/>
        <w:jc w:val="both"/>
        <w:textAlignment w:val="baseline"/>
        <w:rPr>
          <w:sz w:val="41"/>
        </w:rPr>
      </w:pPr>
      <w:bookmarkStart w:name="" w:id="4472"/>
      <w:r>
        <w:rPr>
          <w:rFonts w:ascii="楷体" w:hAnsi="楷体" w:cs="楷体" w:eastAsia="楷体"/>
          <w:sz w:val="41"/>
          <w:spacing w:val="0"/>
          <w:color w:val="000000"/>
          <w:b w:val="off"/>
          <w:i w:val="off"/>
        </w:rPr>
        <w:t>156</w:t>
      </w:r>
      <w:bookmarkEnd w:id="4472"/>
    </w:p>
    <w:p>
      <w:r>
        <w:t/>
      </w:r>
    </w:p>
    <w:p>
      <w:pPr>
        <w:sectPr>
          <w:footerReference r:id="rId402"/>
          <w:headerReference r:id="rId403" w:type="default"/>
          <w:type w:val="nextPage"/>
          <w:pgSz w:w="18680" w:h="31680"/>
          <w:pgMar w:left="1300" w:top="1580" w:right="1300" w:bottom="1580" w:header="1280" w:footer="1280"/>
          <w:cols w:num="1"/>
        </w:sectPr>
      </w:pPr>
    </w:p>
    <w:p>
      <w:pPr>
        <w:pageBreakBefore w:val="off"/>
        <w:tabs/>
        <w:wordWrap w:val="off"/>
        <w:spacing w:before="0" w:after="0" w:line="440" w:lineRule="atLeast"/>
        <w:ind w:left="0" w:right="0"/>
        <w:jc w:val="right"/>
        <w:textAlignment w:val="baseline"/>
        <w:rPr>
          <w:sz w:val="32"/>
        </w:rPr>
      </w:pPr>
      <w:bookmarkStart w:name="" w:id="4473"/>
      <w:r>
        <w:rPr>
          <w:rFonts w:ascii="仿宋" w:hAnsi="仿宋" w:cs="仿宋" w:eastAsia="仿宋"/>
          <w:sz w:val="32"/>
          <w:spacing w:val="0"/>
          <w:color w:val="000000"/>
          <w:b w:val="off"/>
          <w:i w:val="off"/>
        </w:rPr>
        <w:t>第七章日  本“五五年体制”及其超越</w:t>
      </w:r>
      <w:bookmarkEnd w:id="4473"/>
    </w:p>
    <w:p>
      <w:pPr>
        <w:pageBreakBefore w:val="off"/>
        <w:tabs/>
        <w:wordWrap w:val="off"/>
        <w:spacing w:before="0" w:after="0" w:line="420" w:lineRule="exact"/>
        <w:ind w:left="0" w:right="0"/>
        <w:jc w:val="right"/>
        <w:textAlignment w:val="baseline"/>
        <w:rPr>
          <w:sz w:val="32"/>
        </w:rPr>
      </w:pPr>
      <w:bookmarkStart w:name="" w:id="4474"/>
      <w:r>
        <w:rPr>
          <w:rFonts w:ascii="宋体" w:hAnsi="宋体" w:cs="宋体" w:eastAsia="宋体"/>
          <w:sz w:val="32"/>
          <w:spacing w:val="0"/>
          <w:color w:val="000000"/>
          <w:b w:val="off"/>
          <w:i w:val="off"/>
        </w:rPr>
        <w:t/>
      </w:r>
      <w:bookmarkEnd w:id="4474"/>
    </w:p>
    <w:p>
      <w:pPr>
        <w:pageBreakBefore w:val="off"/>
        <w:tabs/>
        <w:wordWrap w:val="off"/>
        <w:spacing w:before="0" w:after="0" w:line="940" w:lineRule="atLeast"/>
        <w:ind w:left="0" w:right="60"/>
        <w:jc w:val="both"/>
        <w:textAlignment w:val="baseline"/>
        <w:rPr>
          <w:sz w:val="46"/>
        </w:rPr>
      </w:pPr>
      <w:bookmarkStart w:name="" w:id="4475"/>
      <w:r>
        <w:rPr>
          <w:rFonts w:ascii="宋体" w:hAnsi="宋体" w:cs="宋体" w:eastAsia="宋体"/>
          <w:sz w:val="46"/>
          <w:spacing w:val="0"/>
          <w:color w:val="000000"/>
          <w:b w:val="off"/>
          <w:i w:val="off"/>
        </w:rPr>
        <w:t>地进行自我塑造，紧跟英国保守党和其他欧洲政党的步伐，建立了强有力</w:t>
      </w:r>
      <w:r>
        <w:rPr>
          <w:rFonts w:ascii="宋体" w:hAnsi="宋体" w:cs="宋体" w:eastAsia="宋体"/>
          <w:sz w:val="46"/>
          <w:spacing w:val="0"/>
          <w:color w:val="000000"/>
          <w:b w:val="off"/>
          <w:i w:val="off"/>
        </w:rPr>
        <w:t>的中央机构和永久性的全国性和地方性组织。</w:t>
      </w:r>
      <w:bookmarkEnd w:id="4475"/>
    </w:p>
    <w:p>
      <w:pPr>
        <w:pageBreakBefore w:val="off"/>
        <w:tabs/>
        <w:wordWrap w:val="off"/>
        <w:spacing w:before="0" w:after="0" w:line="940" w:lineRule="atLeast"/>
        <w:ind w:left="0" w:right="0" w:firstLine="1080"/>
        <w:jc w:val="both"/>
        <w:textAlignment w:val="baseline"/>
        <w:rPr>
          <w:sz w:val="46"/>
        </w:rPr>
      </w:pPr>
      <w:bookmarkStart w:name="" w:id="4476"/>
      <w:r>
        <w:rPr>
          <w:rFonts w:ascii="宋体" w:hAnsi="宋体" w:cs="宋体" w:eastAsia="宋体"/>
          <w:sz w:val="46"/>
          <w:spacing w:val="0"/>
          <w:color w:val="000000"/>
          <w:b w:val="off"/>
          <w:i w:val="off"/>
        </w:rPr>
        <w:t>自民党有五大正式组织：领导职位、策略委员会、议会党团、党员代表</w:t>
      </w:r>
      <w:r>
        <w:rPr>
          <w:rFonts w:ascii="宋体" w:hAnsi="宋体" w:cs="宋体" w:eastAsia="宋体"/>
          <w:sz w:val="46"/>
          <w:spacing w:val="0"/>
          <w:color w:val="000000"/>
          <w:b w:val="off"/>
          <w:i w:val="off"/>
        </w:rPr>
        <w:t>大会以及其他组织机构。这些组织使党的总体布局与西欧“文化整合型”</w:t>
      </w:r>
      <w:r>
        <w:rPr>
          <w:rFonts w:ascii="宋体" w:hAnsi="宋体" w:cs="宋体" w:eastAsia="宋体"/>
          <w:sz w:val="46"/>
          <w:spacing w:val="0"/>
          <w:color w:val="000000"/>
          <w:b w:val="off"/>
          <w:i w:val="off"/>
        </w:rPr>
        <w:t>政党的组织特点相似。¹¹领导职务被赋予由总裁、副总裁(并非总是指定</w:t>
      </w:r>
      <w:r>
        <w:rPr>
          <w:rFonts w:ascii="宋体" w:hAnsi="宋体" w:cs="宋体" w:eastAsia="宋体"/>
          <w:sz w:val="46"/>
          <w:spacing w:val="0"/>
          <w:color w:val="000000"/>
          <w:b w:val="off"/>
          <w:i w:val="off"/>
        </w:rPr>
        <w:t>的)和执行委员会组成的党的执行机构。自民党还设立一名秘书长以帮</w:t>
      </w:r>
      <w:r>
        <w:rPr>
          <w:rFonts w:ascii="宋体" w:hAnsi="宋体" w:cs="宋体" w:eastAsia="宋体"/>
          <w:sz w:val="46"/>
          <w:spacing w:val="0"/>
          <w:color w:val="000000"/>
          <w:b w:val="off"/>
          <w:i w:val="off"/>
        </w:rPr>
        <w:t>助总裁处理党务工作，同时他往往是总裁的发言人和形成立法与选举策</w:t>
      </w:r>
      <w:r>
        <w:rPr>
          <w:rFonts w:ascii="宋体" w:hAnsi="宋体" w:cs="宋体" w:eastAsia="宋体"/>
          <w:sz w:val="46"/>
          <w:spacing w:val="0"/>
          <w:color w:val="000000"/>
          <w:b w:val="off"/>
          <w:i w:val="off"/>
        </w:rPr>
        <w:t>略的关键人物。此外，自民党内还有高干会议以及在国会两院中设立的</w:t>
      </w:r>
      <w:r>
        <w:rPr>
          <w:rFonts w:ascii="宋体" w:hAnsi="宋体" w:cs="宋体" w:eastAsia="宋体"/>
          <w:sz w:val="46"/>
          <w:spacing w:val="0"/>
          <w:color w:val="000000"/>
          <w:b w:val="off"/>
          <w:i w:val="off"/>
        </w:rPr>
        <w:t>立法策略委员会，它们在党的领导人与普通国会议员之间扮演联络者和</w:t>
      </w:r>
      <w:r>
        <w:rPr>
          <w:rFonts w:ascii="宋体" w:hAnsi="宋体" w:cs="宋体" w:eastAsia="宋体"/>
          <w:sz w:val="46"/>
          <w:spacing w:val="0"/>
          <w:color w:val="000000"/>
          <w:b w:val="off"/>
          <w:i w:val="off"/>
        </w:rPr>
        <w:t>宣传者的角色。另外，自民党每年召开一次党员代表大会，通过它把党的</w:t>
      </w:r>
      <w:r>
        <w:rPr>
          <w:rFonts w:ascii="宋体" w:hAnsi="宋体" w:cs="宋体" w:eastAsia="宋体"/>
          <w:sz w:val="46"/>
          <w:spacing w:val="0"/>
          <w:color w:val="000000"/>
          <w:b w:val="off"/>
          <w:i w:val="off"/>
        </w:rPr>
        <w:t>高层、本党的国会议员以及党的县级组织所选出的人士聚集起来共商大</w:t>
      </w:r>
      <w:r>
        <w:rPr>
          <w:rFonts w:ascii="宋体" w:hAnsi="宋体" w:cs="宋体" w:eastAsia="宋体"/>
          <w:sz w:val="46"/>
          <w:spacing w:val="0"/>
          <w:color w:val="000000"/>
          <w:b w:val="off"/>
          <w:i w:val="off"/>
        </w:rPr>
        <w:t>事。自民党还成立了其他全国性机构来处理诸如涉及内部财务和选举管</w:t>
      </w:r>
      <w:r>
        <w:rPr>
          <w:rFonts w:ascii="宋体" w:hAnsi="宋体" w:cs="宋体" w:eastAsia="宋体"/>
          <w:sz w:val="46"/>
          <w:spacing w:val="0"/>
          <w:color w:val="000000"/>
          <w:b w:val="off"/>
          <w:i w:val="off"/>
        </w:rPr>
        <w:t>理之类的事项。鉴于自民党长期控制中央政府，它还成立了一个大型的</w:t>
      </w:r>
      <w:r>
        <w:rPr>
          <w:rFonts w:ascii="宋体" w:hAnsi="宋体" w:cs="宋体" w:eastAsia="宋体"/>
          <w:sz w:val="46"/>
          <w:spacing w:val="0"/>
          <w:color w:val="000000"/>
          <w:b w:val="off"/>
          <w:i w:val="off"/>
        </w:rPr>
        <w:t>政策制定的党内论坛————政务调查会。反过来，政务调查会自身有其高</w:t>
      </w:r>
      <w:r>
        <w:rPr>
          <w:rFonts w:ascii="宋体" w:hAnsi="宋体" w:cs="宋体" w:eastAsia="宋体"/>
          <w:sz w:val="46"/>
          <w:spacing w:val="0"/>
          <w:color w:val="000000"/>
          <w:b w:val="off"/>
          <w:i w:val="off"/>
        </w:rPr>
        <w:t>度发达的内部组织体系，包括审议委员会、与政府各部门和国会各委员会</w:t>
      </w:r>
      <w:r>
        <w:rPr>
          <w:rFonts w:ascii="宋体" w:hAnsi="宋体" w:cs="宋体" w:eastAsia="宋体"/>
          <w:sz w:val="46"/>
          <w:spacing w:val="0"/>
          <w:color w:val="000000"/>
          <w:b w:val="off"/>
          <w:i w:val="off"/>
        </w:rPr>
        <w:t>对口的各个部门、调查委员会以及处理对自民党的选民或与其合作的国</w:t>
      </w:r>
      <w:r>
        <w:rPr>
          <w:rFonts w:ascii="宋体" w:hAnsi="宋体" w:cs="宋体" w:eastAsia="宋体"/>
          <w:sz w:val="46"/>
          <w:spacing w:val="0"/>
          <w:color w:val="000000"/>
          <w:b w:val="off"/>
          <w:i w:val="off"/>
        </w:rPr>
        <w:t>会政党有重大影响的长期问题的多种内部政策机构。政务调查会通常被</w:t>
      </w:r>
      <w:r>
        <w:rPr>
          <w:rFonts w:ascii="宋体" w:hAnsi="宋体" w:cs="宋体" w:eastAsia="宋体"/>
          <w:sz w:val="46"/>
          <w:spacing w:val="0"/>
          <w:color w:val="000000"/>
          <w:b w:val="off"/>
          <w:i w:val="off"/>
        </w:rPr>
        <w:t>比作自民党内的立法机构，尤其是因为它的一些组成部门像美国国会的</w:t>
      </w:r>
      <w:r>
        <w:rPr>
          <w:rFonts w:ascii="宋体" w:hAnsi="宋体" w:cs="宋体" w:eastAsia="宋体"/>
          <w:sz w:val="46"/>
          <w:spacing w:val="0"/>
          <w:color w:val="000000"/>
          <w:b w:val="off"/>
          <w:i w:val="off"/>
        </w:rPr>
        <w:t>委员会一样通过举办听证会或游说政务调查会其他部门的方式以获取对</w:t>
      </w:r>
      <w:r>
        <w:rPr>
          <w:rFonts w:ascii="宋体" w:hAnsi="宋体" w:cs="宋体" w:eastAsia="宋体"/>
          <w:sz w:val="46"/>
          <w:spacing w:val="0"/>
          <w:color w:val="000000"/>
          <w:b w:val="off"/>
          <w:i w:val="off"/>
        </w:rPr>
        <w:t>自己偏爱的政策的支持。¹²</w:t>
      </w:r>
      <w:bookmarkEnd w:id="4476"/>
    </w:p>
    <w:p>
      <w:pPr>
        <w:pageBreakBefore w:val="off"/>
        <w:tabs/>
        <w:wordWrap w:val="off"/>
        <w:spacing w:before="0" w:after="0" w:line="940" w:lineRule="atLeast"/>
        <w:ind w:left="0" w:right="20" w:firstLine="980"/>
        <w:jc w:val="both"/>
        <w:textAlignment w:val="baseline"/>
        <w:rPr>
          <w:sz w:val="46"/>
        </w:rPr>
      </w:pPr>
      <w:bookmarkStart w:name="" w:id="4477"/>
      <w:r>
        <w:rPr>
          <w:rFonts w:ascii="宋体" w:hAnsi="宋体" w:cs="宋体" w:eastAsia="宋体"/>
          <w:sz w:val="46"/>
          <w:spacing w:val="0"/>
          <w:color w:val="000000"/>
          <w:b w:val="off"/>
          <w:i w:val="off"/>
        </w:rPr>
        <w:t>尽管有完备的正式组织，自民党与工业化国家中的其他政党相比还</w:t>
      </w:r>
      <w:r>
        <w:rPr>
          <w:rFonts w:ascii="宋体" w:hAnsi="宋体" w:cs="宋体" w:eastAsia="宋体"/>
          <w:sz w:val="46"/>
          <w:spacing w:val="0"/>
          <w:color w:val="000000"/>
          <w:b w:val="off"/>
          <w:i w:val="off"/>
        </w:rPr>
        <w:t>是更清楚地展现了非正式组织对正式制度运行的重要性。派阀是自民党</w:t>
      </w:r>
      <w:r>
        <w:rPr>
          <w:rFonts w:ascii="宋体" w:hAnsi="宋体" w:cs="宋体" w:eastAsia="宋体"/>
          <w:sz w:val="46"/>
          <w:spacing w:val="0"/>
          <w:color w:val="000000"/>
          <w:b w:val="off"/>
          <w:i w:val="off"/>
        </w:rPr>
        <w:t>内最重要的非正式组织。在自民党长期执掌政权期间，派阀集体选择党</w:t>
      </w:r>
      <w:r>
        <w:rPr>
          <w:rFonts w:ascii="宋体" w:hAnsi="宋体" w:cs="宋体" w:eastAsia="宋体"/>
          <w:sz w:val="46"/>
          <w:spacing w:val="0"/>
          <w:color w:val="000000"/>
          <w:b w:val="off"/>
          <w:i w:val="off"/>
        </w:rPr>
        <w:t>和政府的领导人并在选举中支持候选人。地方派阀和政客团体存在于党</w:t>
      </w:r>
      <w:r>
        <w:rPr>
          <w:rFonts w:ascii="宋体" w:hAnsi="宋体" w:cs="宋体" w:eastAsia="宋体"/>
          <w:sz w:val="46"/>
          <w:spacing w:val="0"/>
          <w:color w:val="000000"/>
          <w:b w:val="off"/>
          <w:i w:val="off"/>
        </w:rPr>
        <w:t>内并定期挑战党中央在地方行政长官和国会议员候选人选择方面的影响</w:t>
      </w:r>
      <w:r>
        <w:rPr>
          <w:rFonts w:ascii="宋体" w:hAnsi="宋体" w:cs="宋体" w:eastAsia="宋体"/>
          <w:sz w:val="46"/>
          <w:spacing w:val="0"/>
          <w:color w:val="000000"/>
          <w:b w:val="off"/>
          <w:i w:val="off"/>
        </w:rPr>
        <w:t>力。此外，非正式的政策组织和有相同利益的政客团体在党内政策制定</w:t>
      </w:r>
      <w:r>
        <w:rPr>
          <w:rFonts w:ascii="宋体" w:hAnsi="宋体" w:cs="宋体" w:eastAsia="宋体"/>
          <w:sz w:val="46"/>
          <w:spacing w:val="0"/>
          <w:color w:val="000000"/>
          <w:b w:val="off"/>
          <w:i w:val="off"/>
        </w:rPr>
        <w:t>中发挥着重要作用，而非正式的咨询程序也常常取代或辅助正式程序。</w:t>
      </w:r>
      <w:r>
        <w:rPr>
          <w:rFonts w:ascii="宋体" w:hAnsi="宋体" w:cs="宋体" w:eastAsia="宋体"/>
          <w:sz w:val="46"/>
          <w:spacing w:val="0"/>
          <w:color w:val="000000"/>
          <w:b w:val="off"/>
          <w:i w:val="off"/>
        </w:rPr>
        <w:t>最后，所有层次选举中的大多数候选人都有非正式的政治机器。</w:t>
      </w:r>
      <w:bookmarkEnd w:id="4477"/>
    </w:p>
    <w:p>
      <w:pPr>
        <w:pageBreakBefore w:val="off"/>
        <w:tabs/>
        <w:wordWrap w:val="off"/>
        <w:spacing w:before="0" w:after="0" w:line="940" w:lineRule="atLeast"/>
        <w:ind w:left="0" w:right="0" w:firstLine="980"/>
        <w:jc w:val="both"/>
        <w:textAlignment w:val="baseline"/>
        <w:rPr>
          <w:sz w:val="46"/>
        </w:rPr>
      </w:pPr>
      <w:bookmarkStart w:name="" w:id="4478"/>
      <w:r>
        <w:rPr>
          <w:rFonts w:ascii="宋体" w:hAnsi="宋体" w:cs="宋体" w:eastAsia="宋体"/>
          <w:sz w:val="46"/>
          <w:spacing w:val="0"/>
          <w:color w:val="000000"/>
          <w:b w:val="off"/>
          <w:i w:val="off"/>
        </w:rPr>
        <w:t>到1993年，派阀仍然是自民党内最突出的非正式组织。¹³在1993年</w:t>
      </w:r>
      <w:r>
        <w:rPr>
          <w:rFonts w:ascii="宋体" w:hAnsi="宋体" w:cs="宋体" w:eastAsia="宋体"/>
          <w:sz w:val="46"/>
          <w:spacing w:val="0"/>
          <w:color w:val="000000"/>
          <w:b w:val="off"/>
          <w:i w:val="off"/>
        </w:rPr>
        <w:t>惨败后的一段时间内，派阀回归到“研究团体”的位置，但出人意料的是，</w:t>
      </w:r>
      <w:bookmarkEnd w:id="4478"/>
    </w:p>
    <w:p>
      <w:pPr>
        <w:pageBreakBefore w:val="off"/>
        <w:tabs/>
        <w:wordWrap w:val="off"/>
        <w:spacing w:before="400" w:after="0" w:line="580" w:lineRule="atLeast"/>
        <w:ind w:left="0" w:right="20"/>
        <w:jc w:val="right"/>
        <w:textAlignment w:val="baseline"/>
        <w:rPr>
          <w:sz w:val="42"/>
        </w:rPr>
      </w:pPr>
      <w:bookmarkStart w:name="" w:id="4479"/>
      <w:r>
        <w:rPr>
          <w:rFonts w:ascii="楷体" w:hAnsi="楷体" w:cs="楷体" w:eastAsia="楷体"/>
          <w:sz w:val="42"/>
          <w:spacing w:val="0"/>
          <w:color w:val="000000"/>
          <w:b w:val="off"/>
          <w:i w:val="off"/>
        </w:rPr>
        <w:t>157</w:t>
      </w:r>
      <w:bookmarkEnd w:id="4479"/>
    </w:p>
    <w:p>
      <w:r>
        <w:t/>
      </w:r>
    </w:p>
    <w:p>
      <w:pPr>
        <w:sectPr>
          <w:footerReference r:id="rId404"/>
          <w:headerReference r:id="rId405" w:type="default"/>
          <w:type w:val="nextPage"/>
          <w:pgSz w:w="18680" w:h="31680"/>
          <w:pgMar w:left="1340" w:top="1620" w:right="1340" w:bottom="1620" w:header="1320" w:footer="1320"/>
          <w:cols w:num="1"/>
        </w:sectPr>
      </w:pPr>
    </w:p>
    <w:p>
      <w:pPr>
        <w:pageBreakBefore w:val="off"/>
        <w:tabs/>
        <w:wordWrap w:val="off"/>
        <w:spacing w:before="0" w:after="0" w:line="700" w:lineRule="atLeast"/>
        <w:ind w:left="280" w:right="0"/>
        <w:jc w:val="both"/>
        <w:textAlignment w:val="baseline"/>
        <w:rPr>
          <w:sz w:val="52"/>
        </w:rPr>
      </w:pPr>
      <w:bookmarkStart w:name="" w:id="4480"/>
      <w:r>
        <w:rPr>
          <w:rFonts w:ascii="宋体" w:hAnsi="宋体" w:cs="宋体" w:eastAsia="宋体"/>
          <w:sz w:val="52"/>
          <w:spacing w:val="0"/>
          <w:color w:val="000000"/>
          <w:b w:val="off"/>
          <w:i w:val="off"/>
        </w:rPr>
        <w:t>政党与民主</w:t>
      </w:r>
      <w:bookmarkEnd w:id="4480"/>
    </w:p>
    <w:p>
      <w:pPr>
        <w:pageBreakBefore w:val="off"/>
        <w:tabs/>
        <w:wordWrap w:val="off"/>
        <w:spacing w:before="0" w:after="0" w:line="880" w:lineRule="atLeast"/>
        <w:ind w:left="0" w:right="40"/>
        <w:jc w:val="both"/>
        <w:textAlignment w:val="baseline"/>
        <w:rPr>
          <w:sz w:val="50"/>
        </w:rPr>
      </w:pPr>
      <w:bookmarkStart w:name="" w:id="4481"/>
      <w:r>
        <w:rPr>
          <w:rFonts w:ascii="宋体" w:hAnsi="宋体" w:cs="宋体" w:eastAsia="宋体"/>
          <w:sz w:val="50"/>
          <w:spacing w:val="0"/>
          <w:color w:val="000000"/>
          <w:b w:val="off"/>
          <w:i w:val="off"/>
        </w:rPr>
        <w:t>1994年后它们又再次出现并重新获得了先前的部分优势。¹⁴尽管在20世</w:t>
      </w:r>
      <w:r>
        <w:rPr>
          <w:rFonts w:ascii="宋体" w:hAnsi="宋体" w:cs="宋体" w:eastAsia="宋体"/>
          <w:sz w:val="50"/>
          <w:spacing w:val="0"/>
          <w:color w:val="000000"/>
          <w:b w:val="off"/>
          <w:i w:val="off"/>
        </w:rPr>
        <w:t>纪80年代自民党内派阀的规模从14名到136名成员不等，但它们在特</w:t>
      </w:r>
      <w:r>
        <w:rPr>
          <w:rFonts w:ascii="宋体" w:hAnsi="宋体" w:cs="宋体" w:eastAsia="宋体"/>
          <w:sz w:val="50"/>
          <w:spacing w:val="0"/>
          <w:color w:val="000000"/>
          <w:b w:val="off"/>
          <w:i w:val="off"/>
        </w:rPr>
        <w:t>性上大体是一样的。自民党内的派阀通常是某一特殊政治家的追随者汇</w:t>
      </w:r>
      <w:r>
        <w:rPr>
          <w:rFonts w:ascii="宋体" w:hAnsi="宋体" w:cs="宋体" w:eastAsia="宋体"/>
          <w:sz w:val="50"/>
          <w:spacing w:val="0"/>
          <w:color w:val="000000"/>
          <w:b w:val="off"/>
          <w:i w:val="off"/>
        </w:rPr>
        <w:t>聚而成的团体。在1955年自民党成立之前，最杰出的保守派政治家吉田</w:t>
      </w:r>
      <w:r>
        <w:rPr>
          <w:rFonts w:ascii="TimesNewRoman" w:hAnsi="TimesNewRoman" w:cs="TimesNewRoman" w:eastAsia="TimesNewRoman"/>
          <w:sz w:val="50"/>
          <w:spacing w:val="0"/>
          <w:color w:val="000000"/>
          <w:b w:val="off"/>
          <w:i w:val="off"/>
        </w:rPr>
        <w:t>茂(Shigeru Yoshida)和鸠山一郎(Ichiro Hatoyama)各有其追随者。在</w:t>
      </w:r>
      <w:r>
        <w:rPr>
          <w:rFonts w:ascii="宋体" w:hAnsi="宋体" w:cs="宋体" w:eastAsia="宋体"/>
          <w:sz w:val="50"/>
          <w:spacing w:val="0"/>
          <w:color w:val="000000"/>
          <w:b w:val="off"/>
          <w:i w:val="off"/>
        </w:rPr>
        <w:t>1955年之前存在的政党中也有以领导人为核心的小团体。自民党成立</w:t>
      </w:r>
      <w:r>
        <w:rPr>
          <w:rFonts w:ascii="宋体" w:hAnsi="宋体" w:cs="宋体" w:eastAsia="宋体"/>
          <w:sz w:val="50"/>
          <w:spacing w:val="0"/>
          <w:color w:val="000000"/>
          <w:b w:val="off"/>
          <w:i w:val="off"/>
        </w:rPr>
        <w:t>后不久，派阀就在吉田茂和鸠山一郎的追随者和门生中间出现了。这是</w:t>
      </w:r>
      <w:r>
        <w:rPr>
          <w:rFonts w:ascii="宋体" w:hAnsi="宋体" w:cs="宋体" w:eastAsia="宋体"/>
          <w:sz w:val="50"/>
          <w:spacing w:val="0"/>
          <w:color w:val="000000"/>
          <w:b w:val="off"/>
          <w:i w:val="off"/>
        </w:rPr>
        <w:t>主导自民党党内政治至今的几大派阀的萌芽。自民党内有5个至8个典</w:t>
      </w:r>
      <w:r>
        <w:rPr>
          <w:rFonts w:ascii="宋体" w:hAnsi="宋体" w:cs="宋体" w:eastAsia="宋体"/>
          <w:sz w:val="50"/>
          <w:spacing w:val="0"/>
          <w:color w:val="000000"/>
          <w:b w:val="off"/>
          <w:i w:val="off"/>
        </w:rPr>
        <w:t>型的可以辨别的派阀，有时也有其他小的派阀组织。</w:t>
      </w:r>
      <w:bookmarkEnd w:id="4481"/>
    </w:p>
    <w:p>
      <w:pPr>
        <w:pageBreakBefore w:val="off"/>
        <w:tabs/>
        <w:wordWrap w:val="off"/>
        <w:spacing w:before="0" w:after="0" w:line="880" w:lineRule="atLeast"/>
        <w:ind w:left="0" w:right="40" w:firstLine="1000"/>
        <w:jc w:val="both"/>
        <w:textAlignment w:val="baseline"/>
        <w:rPr>
          <w:sz w:val="50"/>
        </w:rPr>
      </w:pPr>
      <w:bookmarkStart w:name="" w:id="4482"/>
      <w:r>
        <w:rPr>
          <w:rFonts w:ascii="宋体" w:hAnsi="宋体" w:cs="宋体" w:eastAsia="宋体"/>
          <w:sz w:val="50"/>
          <w:spacing w:val="0"/>
          <w:color w:val="000000"/>
          <w:b w:val="off"/>
          <w:i w:val="off"/>
        </w:rPr>
        <w:t>在20世纪50年代，派阀反映了党内重量级人物与其追随者之间的</w:t>
      </w:r>
      <w:r>
        <w:rPr>
          <w:rFonts w:ascii="宋体" w:hAnsi="宋体" w:cs="宋体" w:eastAsia="宋体"/>
          <w:sz w:val="50"/>
          <w:spacing w:val="0"/>
          <w:color w:val="000000"/>
          <w:b w:val="off"/>
          <w:i w:val="off"/>
        </w:rPr>
        <w:t>个人忠诚关系。由于派阀是以领导人的名字而区分的，因而内部关系遵</w:t>
      </w:r>
      <w:r>
        <w:rPr>
          <w:rFonts w:ascii="宋体" w:hAnsi="宋体" w:cs="宋体" w:eastAsia="宋体"/>
          <w:sz w:val="50"/>
          <w:spacing w:val="0"/>
          <w:color w:val="000000"/>
          <w:b w:val="off"/>
          <w:i w:val="off"/>
        </w:rPr>
        <w:t>循传统的庇护关系模式的观念一直存在着。¹⁵但是纯粹的庇护关系(某种</w:t>
      </w:r>
      <w:r>
        <w:rPr>
          <w:rFonts w:ascii="宋体" w:hAnsi="宋体" w:cs="宋体" w:eastAsia="宋体"/>
          <w:sz w:val="50"/>
          <w:spacing w:val="0"/>
          <w:color w:val="000000"/>
          <w:b w:val="off"/>
          <w:i w:val="off"/>
        </w:rPr>
        <w:t>程度上它已经存在)最终被组织框架所取代，在此组织框架中派阀领导人</w:t>
      </w:r>
      <w:r>
        <w:rPr>
          <w:rFonts w:ascii="宋体" w:hAnsi="宋体" w:cs="宋体" w:eastAsia="宋体"/>
          <w:sz w:val="50"/>
          <w:spacing w:val="0"/>
          <w:color w:val="000000"/>
          <w:b w:val="off"/>
          <w:i w:val="off"/>
        </w:rPr>
        <w:t>更多的是管理者而非庇护人。因此，有必要超出个人忠诚的范围去看待</w:t>
      </w:r>
      <w:r>
        <w:rPr>
          <w:rFonts w:ascii="宋体" w:hAnsi="宋体" w:cs="宋体" w:eastAsia="宋体"/>
          <w:sz w:val="50"/>
          <w:spacing w:val="0"/>
          <w:color w:val="000000"/>
          <w:b w:val="off"/>
          <w:i w:val="off"/>
        </w:rPr>
        <w:t>决定派阀存在及其内部凝聚力的原因。</w:t>
      </w:r>
      <w:bookmarkEnd w:id="4482"/>
    </w:p>
    <w:p>
      <w:pPr>
        <w:pageBreakBefore w:val="off"/>
        <w:tabs/>
        <w:wordWrap w:val="off"/>
        <w:spacing w:before="0" w:after="0" w:line="880" w:lineRule="atLeast"/>
        <w:ind w:left="60" w:right="40" w:firstLine="1000"/>
        <w:jc w:val="both"/>
        <w:textAlignment w:val="baseline"/>
        <w:rPr>
          <w:sz w:val="50"/>
        </w:rPr>
      </w:pPr>
      <w:bookmarkStart w:name="" w:id="4483"/>
      <w:r>
        <w:rPr>
          <w:rFonts w:ascii="宋体" w:hAnsi="宋体" w:cs="宋体" w:eastAsia="宋体"/>
          <w:sz w:val="50"/>
          <w:spacing w:val="0"/>
          <w:color w:val="000000"/>
          <w:b w:val="off"/>
          <w:i w:val="off"/>
        </w:rPr>
        <w:t>尽管内部关系经历了某些显著的变化，但是派阀仍然由于领导人及</w:t>
      </w:r>
      <w:r>
        <w:rPr>
          <w:rFonts w:ascii="宋体" w:hAnsi="宋体" w:cs="宋体" w:eastAsia="宋体"/>
          <w:sz w:val="50"/>
          <w:spacing w:val="0"/>
          <w:color w:val="000000"/>
          <w:b w:val="off"/>
          <w:i w:val="off"/>
        </w:rPr>
        <w:t>其成员的自我利益而结合在一起。派阀为其成员提供服务，而成员反过</w:t>
      </w:r>
      <w:r>
        <w:rPr>
          <w:rFonts w:ascii="宋体" w:hAnsi="宋体" w:cs="宋体" w:eastAsia="宋体"/>
          <w:sz w:val="50"/>
          <w:spacing w:val="0"/>
          <w:color w:val="000000"/>
          <w:b w:val="off"/>
          <w:i w:val="off"/>
        </w:rPr>
        <w:t>来为派阀提供支持。派阀领导人利用全体成员来建立联盟，以赢得党内</w:t>
      </w:r>
      <w:r>
        <w:rPr>
          <w:rFonts w:ascii="宋体" w:hAnsi="宋体" w:cs="宋体" w:eastAsia="宋体"/>
          <w:sz w:val="50"/>
          <w:spacing w:val="0"/>
          <w:color w:val="000000"/>
          <w:b w:val="off"/>
          <w:i w:val="off"/>
        </w:rPr>
        <w:t>和政府中的高级职位。以成员数量来衡量的派阀规模，是获取职位时讨</w:t>
      </w:r>
      <w:r>
        <w:rPr>
          <w:rFonts w:ascii="宋体" w:hAnsi="宋体" w:cs="宋体" w:eastAsia="宋体"/>
          <w:sz w:val="50"/>
          <w:spacing w:val="0"/>
          <w:color w:val="000000"/>
          <w:b w:val="off"/>
          <w:i w:val="off"/>
        </w:rPr>
        <w:t>价还价的资源。派阀是促使政党领导层联盟组建的投票团体。¹⁶</w:t>
      </w:r>
      <w:bookmarkEnd w:id="4483"/>
    </w:p>
    <w:p>
      <w:pPr>
        <w:pageBreakBefore w:val="off"/>
        <w:tabs/>
        <w:wordWrap w:val="off"/>
        <w:spacing w:before="0" w:after="0" w:line="880" w:lineRule="atLeast"/>
        <w:ind w:left="60" w:right="0" w:firstLine="1000"/>
        <w:jc w:val="both"/>
        <w:textAlignment w:val="baseline"/>
        <w:rPr>
          <w:sz w:val="50"/>
        </w:rPr>
      </w:pPr>
      <w:bookmarkStart w:name="" w:id="4484"/>
      <w:r>
        <w:rPr>
          <w:rFonts w:ascii="宋体" w:hAnsi="宋体" w:cs="宋体" w:eastAsia="宋体"/>
          <w:sz w:val="50"/>
          <w:spacing w:val="0"/>
          <w:color w:val="000000"/>
          <w:b w:val="off"/>
          <w:i w:val="off"/>
        </w:rPr>
        <w:t>因而，与包括各种联盟在内的其他政治结构一样，派阀也是基于普通</w:t>
      </w:r>
      <w:r>
        <w:rPr>
          <w:rFonts w:ascii="宋体" w:hAnsi="宋体" w:cs="宋体" w:eastAsia="宋体"/>
          <w:sz w:val="50"/>
          <w:spacing w:val="0"/>
          <w:color w:val="000000"/>
          <w:b w:val="off"/>
          <w:i w:val="off"/>
        </w:rPr>
        <w:t>成员和领导人之间政治资源的交换。¹⁷对自民党内部的派阀来说，基本的</w:t>
      </w:r>
      <w:r>
        <w:rPr>
          <w:rFonts w:ascii="宋体" w:hAnsi="宋体" w:cs="宋体" w:eastAsia="宋体"/>
          <w:sz w:val="50"/>
          <w:spacing w:val="0"/>
          <w:color w:val="000000"/>
          <w:b w:val="off"/>
          <w:i w:val="off"/>
        </w:rPr>
        <w:t>交换条件是通过为其成员提供获取党内和政府中职位的机会以及资金支</w:t>
      </w:r>
      <w:r>
        <w:rPr>
          <w:rFonts w:ascii="宋体" w:hAnsi="宋体" w:cs="宋体" w:eastAsia="宋体"/>
          <w:sz w:val="50"/>
          <w:spacing w:val="0"/>
          <w:color w:val="000000"/>
          <w:b w:val="off"/>
          <w:i w:val="off"/>
        </w:rPr>
        <w:t>持，而获得成员支持的派阀领导人竞选党的领导人。派阀通过使其成员</w:t>
      </w:r>
      <w:r>
        <w:rPr>
          <w:rFonts w:ascii="宋体" w:hAnsi="宋体" w:cs="宋体" w:eastAsia="宋体"/>
          <w:sz w:val="50"/>
          <w:spacing w:val="0"/>
          <w:color w:val="000000"/>
          <w:b w:val="off"/>
          <w:i w:val="off"/>
        </w:rPr>
        <w:t>的政治生涯变得更具预测性的方式，从而降低了其政治生活的不确定性。</w:t>
      </w:r>
      <w:r>
        <w:rPr>
          <w:rFonts w:ascii="宋体" w:hAnsi="宋体" w:cs="宋体" w:eastAsia="宋体"/>
          <w:sz w:val="50"/>
          <w:spacing w:val="0"/>
          <w:color w:val="000000"/>
          <w:b w:val="off"/>
          <w:i w:val="off"/>
        </w:rPr>
        <w:t>最终，资源的内部交换对派阀的团结和长期存在是至关重要的，正如个人</w:t>
      </w:r>
      <w:r>
        <w:rPr>
          <w:rFonts w:ascii="宋体" w:hAnsi="宋体" w:cs="宋体" w:eastAsia="宋体"/>
          <w:sz w:val="50"/>
          <w:spacing w:val="0"/>
          <w:color w:val="000000"/>
          <w:b w:val="off"/>
          <w:i w:val="off"/>
        </w:rPr>
        <w:t>忠诚、感情甚或其领导人运用的各种激励机制对促进团结的重要性一样，</w:t>
      </w:r>
      <w:r>
        <w:rPr>
          <w:rFonts w:ascii="宋体" w:hAnsi="宋体" w:cs="宋体" w:eastAsia="宋体"/>
          <w:sz w:val="50"/>
          <w:spacing w:val="0"/>
          <w:color w:val="000000"/>
          <w:b w:val="off"/>
          <w:i w:val="off"/>
        </w:rPr>
        <w:t>尽管这些也能促进派阀的维持。</w:t>
      </w:r>
      <w:bookmarkEnd w:id="4484"/>
    </w:p>
    <w:p>
      <w:pPr>
        <w:pageBreakBefore w:val="off"/>
        <w:tabs/>
        <w:wordWrap w:val="off"/>
        <w:spacing w:before="0" w:after="0" w:line="880" w:lineRule="atLeast"/>
        <w:ind w:left="60" w:right="0" w:firstLine="1000"/>
        <w:jc w:val="both"/>
        <w:textAlignment w:val="baseline"/>
        <w:rPr>
          <w:sz w:val="50"/>
        </w:rPr>
      </w:pPr>
      <w:bookmarkStart w:name="" w:id="4485"/>
      <w:r>
        <w:rPr>
          <w:rFonts w:ascii="宋体" w:hAnsi="宋体" w:cs="宋体" w:eastAsia="宋体"/>
          <w:sz w:val="50"/>
          <w:spacing w:val="0"/>
          <w:color w:val="000000"/>
          <w:b w:val="off"/>
          <w:i w:val="off"/>
        </w:rPr>
        <w:t>此外，派阀向其成员提供的服务和资源不只是稳定的职业生涯预期。</w:t>
      </w:r>
      <w:r>
        <w:rPr>
          <w:rFonts w:ascii="宋体" w:hAnsi="宋体" w:cs="宋体" w:eastAsia="宋体"/>
          <w:sz w:val="50"/>
          <w:spacing w:val="0"/>
          <w:color w:val="000000"/>
          <w:b w:val="off"/>
          <w:i w:val="off"/>
        </w:rPr>
        <w:t>派阀领导人及其助理在其成员所在的选区发表竞选演说，并为其提供竞</w:t>
      </w:r>
      <w:bookmarkEnd w:id="4485"/>
    </w:p>
    <w:p>
      <w:pPr>
        <w:pageBreakBefore w:val="off"/>
        <w:tabs/>
        <w:wordWrap w:val="off"/>
        <w:spacing w:before="380" w:after="0" w:line="580" w:lineRule="atLeast"/>
        <w:ind w:left="120" w:right="0"/>
        <w:jc w:val="both"/>
        <w:textAlignment w:val="baseline"/>
        <w:rPr>
          <w:sz w:val="42"/>
        </w:rPr>
      </w:pPr>
      <w:bookmarkStart w:name="" w:id="4486"/>
      <w:r>
        <w:rPr>
          <w:rFonts w:ascii="宋体" w:hAnsi="宋体" w:cs="宋体" w:eastAsia="宋体"/>
          <w:sz w:val="42"/>
          <w:spacing w:val="0"/>
          <w:color w:val="000000"/>
          <w:b w:val="off"/>
          <w:i w:val="off"/>
        </w:rPr>
        <w:t>158</w:t>
      </w:r>
      <w:bookmarkEnd w:id="4486"/>
    </w:p>
    <w:p>
      <w:r>
        <w:t/>
      </w:r>
    </w:p>
    <w:p>
      <w:pPr>
        <w:sectPr>
          <w:footerReference r:id="rId406"/>
          <w:headerReference r:id="rId407" w:type="default"/>
          <w:type w:val="nextPage"/>
          <w:pgSz w:w="18680" w:h="31680"/>
          <w:pgMar w:left="1300" w:top="1620" w:right="1300" w:bottom="1620" w:header="1320" w:footer="1320"/>
          <w:cols w:num="1"/>
        </w:sectPr>
      </w:pPr>
    </w:p>
    <w:p>
      <w:pPr>
        <w:pageBreakBefore w:val="off"/>
        <w:tabs/>
        <w:wordWrap w:val="off"/>
        <w:spacing w:before="0" w:after="0" w:line="480" w:lineRule="atLeast"/>
        <w:ind w:left="0" w:right="60"/>
        <w:jc w:val="right"/>
        <w:textAlignment w:val="baseline"/>
        <w:rPr>
          <w:sz w:val="35"/>
        </w:rPr>
      </w:pPr>
      <w:bookmarkStart w:name="" w:id="4487"/>
      <w:r>
        <w:rPr>
          <w:rFonts w:ascii="宋体" w:hAnsi="宋体" w:cs="宋体" w:eastAsia="宋体"/>
          <w:sz w:val="35"/>
          <w:spacing w:val="0"/>
          <w:color w:val="000000"/>
          <w:b w:val="off"/>
          <w:i w:val="off"/>
        </w:rPr>
        <w:t>第七章日  本“五五年体制”及其超越</w:t>
      </w:r>
      <w:bookmarkEnd w:id="4487"/>
    </w:p>
    <w:p>
      <w:pPr>
        <w:pageBreakBefore w:val="off"/>
        <w:tabs/>
        <w:wordWrap w:val="off"/>
        <w:spacing w:before="0" w:after="0" w:line="380" w:lineRule="exact"/>
        <w:ind w:left="0" w:right="0"/>
        <w:jc w:val="right"/>
        <w:textAlignment w:val="baseline"/>
        <w:rPr>
          <w:sz w:val="35"/>
        </w:rPr>
      </w:pPr>
      <w:bookmarkStart w:name="" w:id="4488"/>
      <w:r>
        <w:rPr>
          <w:rFonts w:ascii="宋体" w:hAnsi="宋体" w:cs="宋体" w:eastAsia="宋体"/>
          <w:sz w:val="35"/>
          <w:spacing w:val="0"/>
          <w:color w:val="000000"/>
          <w:b w:val="off"/>
          <w:i w:val="off"/>
        </w:rPr>
        <w:t/>
      </w:r>
      <w:bookmarkEnd w:id="4488"/>
    </w:p>
    <w:p>
      <w:pPr>
        <w:pageBreakBefore w:val="off"/>
        <w:tabs/>
        <w:wordWrap w:val="off"/>
        <w:spacing w:before="0" w:after="0" w:line="840" w:lineRule="atLeast"/>
        <w:ind w:left="40" w:right="20"/>
        <w:jc w:val="both"/>
        <w:textAlignment w:val="baseline"/>
        <w:rPr>
          <w:sz w:val="51"/>
        </w:rPr>
      </w:pPr>
      <w:bookmarkStart w:name="" w:id="4489"/>
      <w:r>
        <w:rPr>
          <w:rFonts w:ascii="宋体" w:hAnsi="宋体" w:cs="宋体" w:eastAsia="宋体"/>
          <w:sz w:val="51"/>
          <w:spacing w:val="0"/>
          <w:color w:val="000000"/>
          <w:b w:val="off"/>
          <w:i w:val="off"/>
        </w:rPr>
        <w:t>选经费。派阀在党内协商中代表在职成员和新近获得资助的候选人，而</w:t>
      </w:r>
      <w:r>
        <w:rPr>
          <w:rFonts w:ascii="宋体" w:hAnsi="宋体" w:cs="宋体" w:eastAsia="宋体"/>
          <w:sz w:val="51"/>
          <w:spacing w:val="0"/>
          <w:color w:val="000000"/>
          <w:b w:val="off"/>
          <w:i w:val="off"/>
        </w:rPr>
        <w:t>候选人借此获得党内的正式支持。即使在1982年参议院选举确立比例</w:t>
      </w:r>
      <w:r>
        <w:rPr>
          <w:rFonts w:ascii="宋体" w:hAnsi="宋体" w:cs="宋体" w:eastAsia="宋体"/>
          <w:sz w:val="51"/>
          <w:spacing w:val="0"/>
          <w:color w:val="000000"/>
          <w:b w:val="off"/>
          <w:i w:val="off"/>
        </w:rPr>
        <w:t>代表制之后———这在理论上可能加强了党内正式组织的作用，据说党内</w:t>
      </w:r>
      <w:r>
        <w:rPr>
          <w:rFonts w:ascii="宋体" w:hAnsi="宋体" w:cs="宋体" w:eastAsia="宋体"/>
          <w:sz w:val="51"/>
          <w:spacing w:val="0"/>
          <w:color w:val="000000"/>
          <w:b w:val="off"/>
          <w:i w:val="off"/>
        </w:rPr>
        <w:t>候选人名单也是由派阀利益决定的。最后，派阀领导人定期向其成员提</w:t>
      </w:r>
      <w:r>
        <w:rPr>
          <w:rFonts w:ascii="宋体" w:hAnsi="宋体" w:cs="宋体" w:eastAsia="宋体"/>
          <w:sz w:val="51"/>
          <w:spacing w:val="0"/>
          <w:color w:val="000000"/>
          <w:b w:val="off"/>
          <w:i w:val="off"/>
        </w:rPr>
        <w:t>供补贴，这在选民造访东京时帮助了他们在选举和选民之间维持了一个</w:t>
      </w:r>
      <w:r>
        <w:rPr>
          <w:rFonts w:ascii="宋体" w:hAnsi="宋体" w:cs="宋体" w:eastAsia="宋体"/>
          <w:sz w:val="51"/>
          <w:spacing w:val="0"/>
          <w:color w:val="000000"/>
          <w:b w:val="off"/>
          <w:i w:val="off"/>
        </w:rPr>
        <w:t>选区组织。派阀领导人也给予其追随者压岁钱，也在佛教所谓的结夏安</w:t>
      </w:r>
      <w:r>
        <w:rPr>
          <w:rFonts w:ascii="宋体" w:hAnsi="宋体" w:cs="宋体" w:eastAsia="宋体"/>
          <w:sz w:val="51"/>
          <w:spacing w:val="0"/>
          <w:color w:val="000000"/>
          <w:b w:val="off"/>
          <w:i w:val="off"/>
        </w:rPr>
        <w:t>居时节*为其发放礼物。他们通过推荐其担任部门职务的方式帮助其成</w:t>
      </w:r>
      <w:r>
        <w:rPr>
          <w:rFonts w:ascii="宋体" w:hAnsi="宋体" w:cs="宋体" w:eastAsia="宋体"/>
          <w:sz w:val="51"/>
          <w:spacing w:val="0"/>
          <w:color w:val="000000"/>
          <w:b w:val="off"/>
          <w:i w:val="off"/>
        </w:rPr>
        <w:t>员代表选民的利益，也帮助其成员影响政务调查会和党的领导人。即便</w:t>
      </w:r>
      <w:r>
        <w:rPr>
          <w:rFonts w:ascii="宋体" w:hAnsi="宋体" w:cs="宋体" w:eastAsia="宋体"/>
          <w:sz w:val="51"/>
          <w:spacing w:val="0"/>
          <w:color w:val="000000"/>
          <w:b w:val="off"/>
          <w:i w:val="off"/>
        </w:rPr>
        <w:t>在1993年自民党惨败而派阀在地位上降低之后，也有日本媒体报道说一</w:t>
      </w:r>
      <w:r>
        <w:rPr>
          <w:rFonts w:ascii="宋体" w:hAnsi="宋体" w:cs="宋体" w:eastAsia="宋体"/>
          <w:sz w:val="51"/>
          <w:spacing w:val="0"/>
          <w:color w:val="000000"/>
          <w:b w:val="off"/>
          <w:i w:val="off"/>
        </w:rPr>
        <w:t>些年轻的国会议员仍然认为派阀对他们有效地听取选民的意见是重</w:t>
      </w:r>
      <w:r>
        <w:rPr>
          <w:rFonts w:ascii="宋体" w:hAnsi="宋体" w:cs="宋体" w:eastAsia="宋体"/>
          <w:sz w:val="51"/>
          <w:spacing w:val="0"/>
          <w:color w:val="000000"/>
          <w:b w:val="off"/>
          <w:i w:val="off"/>
        </w:rPr>
        <w:t>要的。18</w:t>
      </w:r>
      <w:bookmarkEnd w:id="4489"/>
    </w:p>
    <w:p>
      <w:pPr>
        <w:pageBreakBefore w:val="off"/>
        <w:tabs/>
        <w:wordWrap w:val="off"/>
        <w:spacing w:before="0" w:after="0" w:line="840" w:lineRule="atLeast"/>
        <w:ind w:left="40" w:right="0" w:firstLine="980"/>
        <w:jc w:val="both"/>
        <w:textAlignment w:val="baseline"/>
        <w:rPr>
          <w:sz w:val="51"/>
        </w:rPr>
      </w:pPr>
      <w:bookmarkStart w:name="" w:id="4490"/>
      <w:r>
        <w:rPr>
          <w:rFonts w:ascii="宋体" w:hAnsi="宋体" w:cs="宋体" w:eastAsia="宋体"/>
          <w:sz w:val="51"/>
          <w:spacing w:val="0"/>
          <w:color w:val="000000"/>
          <w:b w:val="off"/>
          <w:i w:val="off"/>
        </w:rPr>
        <w:t>波尔斯比·纳尔逊(Polsby Nelson)认为美国国会是制度化的，其原</w:t>
      </w:r>
      <w:r>
        <w:rPr>
          <w:rFonts w:ascii="宋体" w:hAnsi="宋体" w:cs="宋体" w:eastAsia="宋体"/>
          <w:sz w:val="51"/>
          <w:spacing w:val="0"/>
          <w:color w:val="000000"/>
          <w:b w:val="off"/>
          <w:i w:val="off"/>
        </w:rPr>
        <w:t>因在于它的长期性、自主性(因而也有其约束性边界)和复杂性。¹⁹清楚的</w:t>
      </w:r>
      <w:r>
        <w:rPr>
          <w:rFonts w:ascii="宋体" w:hAnsi="宋体" w:cs="宋体" w:eastAsia="宋体"/>
          <w:sz w:val="51"/>
          <w:spacing w:val="0"/>
          <w:color w:val="000000"/>
          <w:b w:val="off"/>
          <w:i w:val="off"/>
        </w:rPr>
        <w:t>是自民党的派阀在许多方面能够满足制度化的长期性指标。大多数自民</w:t>
      </w:r>
      <w:r>
        <w:rPr>
          <w:rFonts w:ascii="宋体" w:hAnsi="宋体" w:cs="宋体" w:eastAsia="宋体"/>
          <w:sz w:val="51"/>
          <w:spacing w:val="0"/>
          <w:color w:val="000000"/>
          <w:b w:val="off"/>
          <w:i w:val="off"/>
        </w:rPr>
        <w:t>党的派阀形成于20世纪50年代，此后随着其领导人的退休或去世而被</w:t>
      </w:r>
      <w:r>
        <w:rPr>
          <w:rFonts w:ascii="宋体" w:hAnsi="宋体" w:cs="宋体" w:eastAsia="宋体"/>
          <w:sz w:val="51"/>
          <w:spacing w:val="0"/>
          <w:color w:val="000000"/>
          <w:b w:val="off"/>
          <w:i w:val="off"/>
        </w:rPr>
        <w:t>新的领导人所继承。派阀的稳定(直到1993年7月自民党丧失政权)及</w:t>
      </w:r>
      <w:r>
        <w:rPr>
          <w:rFonts w:ascii="宋体" w:hAnsi="宋体" w:cs="宋体" w:eastAsia="宋体"/>
          <w:sz w:val="51"/>
          <w:spacing w:val="0"/>
          <w:color w:val="000000"/>
          <w:b w:val="off"/>
          <w:i w:val="off"/>
        </w:rPr>
        <w:t>其最近的重新出现，反映了它有着重要的作用，比如先前描述的派阀在人</w:t>
      </w:r>
      <w:r>
        <w:rPr>
          <w:rFonts w:ascii="宋体" w:hAnsi="宋体" w:cs="宋体" w:eastAsia="宋体"/>
          <w:sz w:val="51"/>
          <w:spacing w:val="0"/>
          <w:color w:val="000000"/>
          <w:b w:val="off"/>
          <w:i w:val="off"/>
        </w:rPr>
        <w:t>事安排中的作用。派阀的继续存在也反映了成员对其所属派阀的强烈的</w:t>
      </w:r>
      <w:r>
        <w:rPr>
          <w:rFonts w:ascii="宋体" w:hAnsi="宋体" w:cs="宋体" w:eastAsia="宋体"/>
          <w:sz w:val="51"/>
          <w:spacing w:val="0"/>
          <w:color w:val="000000"/>
          <w:b w:val="off"/>
          <w:i w:val="off"/>
        </w:rPr>
        <w:t>个人义务。如同大公司的终身雇员一样，某一派阀的成员很难依附于另</w:t>
      </w:r>
      <w:r>
        <w:rPr>
          <w:rFonts w:ascii="宋体" w:hAnsi="宋体" w:cs="宋体" w:eastAsia="宋体"/>
          <w:sz w:val="51"/>
          <w:spacing w:val="0"/>
          <w:color w:val="000000"/>
          <w:b w:val="off"/>
          <w:i w:val="off"/>
        </w:rPr>
        <w:t>一个不同的党内派阀，这说明了约束也是清楚地存在的。</w:t>
      </w:r>
      <w:bookmarkEnd w:id="4490"/>
    </w:p>
    <w:p>
      <w:pPr>
        <w:pageBreakBefore w:val="off"/>
        <w:tabs/>
        <w:wordWrap w:val="off"/>
        <w:spacing w:before="0" w:after="0" w:line="840" w:lineRule="atLeast"/>
        <w:ind w:left="40" w:right="0" w:firstLine="980"/>
        <w:jc w:val="both"/>
        <w:textAlignment w:val="baseline"/>
        <w:rPr>
          <w:sz w:val="51"/>
        </w:rPr>
      </w:pPr>
      <w:bookmarkStart w:name="" w:id="4491"/>
      <w:r>
        <w:rPr>
          <w:rFonts w:ascii="宋体" w:hAnsi="宋体" w:cs="宋体" w:eastAsia="宋体"/>
          <w:sz w:val="51"/>
          <w:spacing w:val="0"/>
          <w:color w:val="000000"/>
          <w:b w:val="off"/>
          <w:i w:val="off"/>
        </w:rPr>
        <w:t>派阀也满足内部复杂性的指标。经过很长一段时间之后，每个派阀</w:t>
      </w:r>
      <w:r>
        <w:rPr>
          <w:rFonts w:ascii="宋体" w:hAnsi="宋体" w:cs="宋体" w:eastAsia="宋体"/>
          <w:sz w:val="51"/>
          <w:spacing w:val="0"/>
          <w:color w:val="000000"/>
          <w:b w:val="off"/>
          <w:i w:val="off"/>
        </w:rPr>
        <w:t>都发展出了日本式政党的许多组织特性，其中包括等级性的正式职位(总</w:t>
      </w:r>
      <w:r>
        <w:rPr>
          <w:rFonts w:ascii="宋体" w:hAnsi="宋体" w:cs="宋体" w:eastAsia="宋体"/>
          <w:sz w:val="51"/>
          <w:spacing w:val="0"/>
          <w:color w:val="000000"/>
          <w:b w:val="off"/>
          <w:i w:val="off"/>
        </w:rPr>
        <w:t>裁、副总裁、秘书长)与政策和选举委员会。有些派阀甚至设有秘书处。</w:t>
      </w:r>
      <w:r>
        <w:rPr>
          <w:rFonts w:ascii="宋体" w:hAnsi="宋体" w:cs="宋体" w:eastAsia="宋体"/>
          <w:sz w:val="51"/>
          <w:spacing w:val="0"/>
          <w:color w:val="000000"/>
          <w:b w:val="off"/>
          <w:i w:val="off"/>
        </w:rPr>
        <w:t>通常每一派阀的成员分为资历较浅者、中层成员和资深成员三个层次，其</w:t>
      </w:r>
      <w:r>
        <w:rPr>
          <w:rFonts w:ascii="宋体" w:hAnsi="宋体" w:cs="宋体" w:eastAsia="宋体"/>
          <w:sz w:val="51"/>
          <w:spacing w:val="0"/>
          <w:color w:val="000000"/>
          <w:b w:val="off"/>
          <w:i w:val="off"/>
        </w:rPr>
        <w:t>中资深成员取决于其当选为国会议员的次数。此外，还包括已经退休甚</w:t>
      </w:r>
      <w:r>
        <w:rPr>
          <w:rFonts w:ascii="宋体" w:hAnsi="宋体" w:cs="宋体" w:eastAsia="宋体"/>
          <w:sz w:val="51"/>
          <w:spacing w:val="0"/>
          <w:color w:val="000000"/>
          <w:b w:val="off"/>
          <w:i w:val="off"/>
        </w:rPr>
        <w:t>至相当资深的成员组成的派阀内非正式团体。这最后一种团体相当于党</w:t>
      </w:r>
      <w:bookmarkEnd w:id="4491"/>
    </w:p>
    <w:p>
      <w:pPr>
        <w:pageBreakBefore w:val="off"/>
        <w:tabs/>
        <w:wordWrap w:val="off"/>
        <w:spacing w:before="0" w:after="0" w:line="840" w:lineRule="atLeast"/>
        <w:ind w:left="100" w:right="0"/>
        <w:jc w:val="both"/>
        <w:textAlignment w:val="baseline"/>
        <w:rPr>
          <w:sz w:val="51"/>
        </w:rPr>
      </w:pPr>
      <w:bookmarkStart w:name="" w:id="4492"/>
      <w:r>
        <w:rPr>
          <w:rFonts w:ascii="宋体" w:hAnsi="宋体" w:cs="宋体" w:eastAsia="宋体"/>
          <w:sz w:val="51"/>
          <w:spacing w:val="0"/>
          <w:color w:val="000000"/>
          <w:u w:val="single"/>
          <w:b w:val="off"/>
          <w:i w:val="off"/>
        </w:rPr>
        <w:t xml:space="preserve">               </w:t>
      </w:r>
      <w:bookmarkEnd w:id="4492"/>
    </w:p>
    <w:p>
      <w:pPr>
        <w:pageBreakBefore w:val="off"/>
        <w:tabs/>
        <w:wordWrap w:val="off"/>
        <w:spacing w:before="300" w:after="0" w:line="600" w:lineRule="atLeast"/>
        <w:ind w:left="40" w:right="40" w:firstLine="640"/>
        <w:jc w:val="both"/>
        <w:textAlignment w:val="baseline"/>
        <w:rPr>
          <w:sz w:val="38"/>
        </w:rPr>
      </w:pPr>
      <w:bookmarkStart w:name="" w:id="4493"/>
      <w:r>
        <w:rPr>
          <w:rFonts w:ascii="宋体" w:hAnsi="宋体" w:cs="宋体" w:eastAsia="宋体"/>
          <w:sz w:val="38"/>
          <w:spacing w:val="0"/>
          <w:color w:val="000000"/>
          <w:b w:val="off"/>
          <w:i w:val="off"/>
        </w:rPr>
        <w:t>*“chugen season”这是指佛教的一种制度，传统佛教丛林制度，为出家人潜心修行，定有</w:t>
      </w:r>
      <w:r>
        <w:rPr>
          <w:rFonts w:ascii="宋体" w:hAnsi="宋体" w:cs="宋体" w:eastAsia="宋体"/>
          <w:sz w:val="38"/>
          <w:spacing w:val="0"/>
          <w:color w:val="000000"/>
          <w:b w:val="off"/>
          <w:i w:val="off"/>
        </w:rPr>
        <w:t>闭关、禁足、静修等清规，亦承袭佛陀订定的僧安居的制度。佛陀时代，由于印度夏季雨期长达</w:t>
      </w:r>
      <w:r>
        <w:rPr>
          <w:rFonts w:ascii="宋体" w:hAnsi="宋体" w:cs="宋体" w:eastAsia="宋体"/>
          <w:sz w:val="38"/>
          <w:spacing w:val="0"/>
          <w:color w:val="000000"/>
          <w:b w:val="off"/>
          <w:i w:val="off"/>
        </w:rPr>
        <w:t>三个月，为禁止出家人外出而聚居一处以致力修行，佛陀乃订定四月十六日至七月十五日为安</w:t>
      </w:r>
      <w:r>
        <w:rPr>
          <w:rFonts w:ascii="宋体" w:hAnsi="宋体" w:cs="宋体" w:eastAsia="宋体"/>
          <w:sz w:val="38"/>
          <w:spacing w:val="0"/>
          <w:color w:val="000000"/>
          <w:b w:val="off"/>
          <w:i w:val="off"/>
        </w:rPr>
        <w:t>居期，称为僧安居。安居首日称为结夏，圆满结束日称为解夏，故称“结夏安居”。——译者注</w:t>
      </w:r>
      <w:bookmarkEnd w:id="4493"/>
    </w:p>
    <w:p>
      <w:pPr>
        <w:pageBreakBefore w:val="off"/>
        <w:tabs/>
        <w:wordWrap w:val="off"/>
        <w:spacing w:before="0" w:after="0" w:line="460" w:lineRule="exact"/>
        <w:ind w:left="0" w:right="0"/>
        <w:jc w:val="both"/>
        <w:textAlignment w:val="baseline"/>
        <w:rPr>
          <w:sz w:val="43"/>
        </w:rPr>
      </w:pPr>
      <w:bookmarkStart w:name="" w:id="4494"/>
      <w:r>
        <w:rPr>
          <w:rFonts w:ascii="宋体" w:hAnsi="宋体" w:cs="宋体" w:eastAsia="宋体"/>
          <w:sz w:val="43"/>
          <w:spacing w:val="0"/>
          <w:color w:val="000000"/>
          <w:b w:val="off"/>
          <w:i w:val="off"/>
        </w:rPr>
        <w:t/>
      </w:r>
      <w:bookmarkEnd w:id="4494"/>
    </w:p>
    <w:p>
      <w:pPr>
        <w:pageBreakBefore w:val="off"/>
        <w:tabs/>
        <w:wordWrap w:val="off"/>
        <w:spacing w:before="0" w:after="0" w:line="580" w:lineRule="atLeast"/>
        <w:ind w:left="0" w:right="0"/>
        <w:jc w:val="right"/>
        <w:textAlignment w:val="baseline"/>
        <w:rPr>
          <w:sz w:val="43"/>
        </w:rPr>
      </w:pPr>
      <w:bookmarkStart w:name="" w:id="4495"/>
      <w:r>
        <w:rPr>
          <w:rFonts w:ascii="宋体" w:hAnsi="宋体" w:cs="宋体" w:eastAsia="宋体"/>
          <w:sz w:val="43"/>
          <w:spacing w:val="0"/>
          <w:color w:val="000000"/>
          <w:b w:val="off"/>
          <w:i w:val="off"/>
        </w:rPr>
        <w:t>159</w:t>
      </w:r>
      <w:bookmarkEnd w:id="4495"/>
    </w:p>
    <w:p>
      <w:r>
        <w:t/>
      </w:r>
    </w:p>
    <w:p>
      <w:pPr>
        <w:sectPr>
          <w:footerReference r:id="rId408"/>
          <w:headerReference r:id="rId409" w:type="default"/>
          <w:type w:val="nextPage"/>
          <w:pgSz w:w="18680" w:h="31680"/>
          <w:pgMar w:left="1300" w:top="1620" w:right="1300" w:bottom="1620" w:header="1320" w:footer="1320"/>
          <w:cols w:num="1"/>
        </w:sectPr>
      </w:pPr>
    </w:p>
    <w:p>
      <w:pPr>
        <w:pageBreakBefore w:val="off"/>
        <w:tabs/>
        <w:wordWrap w:val="off"/>
        <w:spacing w:before="0" w:after="0" w:line="740" w:lineRule="atLeast"/>
        <w:ind w:left="60" w:right="0"/>
        <w:jc w:val="both"/>
        <w:textAlignment w:val="baseline"/>
        <w:rPr>
          <w:sz w:val="55"/>
        </w:rPr>
      </w:pPr>
      <w:bookmarkStart w:name="" w:id="4496"/>
      <w:r>
        <w:rPr>
          <w:rFonts w:ascii="宋体" w:hAnsi="宋体" w:cs="宋体" w:eastAsia="宋体"/>
          <w:sz w:val="55"/>
          <w:spacing w:val="0"/>
          <w:color w:val="000000"/>
          <w:b w:val="off"/>
          <w:i w:val="off"/>
        </w:rPr>
        <w:t>政党与民主</w:t>
      </w:r>
      <w:bookmarkEnd w:id="4496"/>
    </w:p>
    <w:p>
      <w:pPr>
        <w:pageBreakBefore w:val="off"/>
        <w:tabs/>
        <w:wordWrap w:val="off"/>
        <w:spacing w:before="340" w:after="0" w:line="840" w:lineRule="atLeast"/>
        <w:ind w:left="0" w:right="0"/>
        <w:jc w:val="both"/>
        <w:textAlignment w:val="baseline"/>
        <w:rPr>
          <w:sz w:val="50"/>
        </w:rPr>
      </w:pPr>
      <w:bookmarkStart w:name="" w:id="4497"/>
      <w:r>
        <w:rPr>
          <w:rFonts w:ascii="宋体" w:hAnsi="宋体" w:cs="宋体" w:eastAsia="宋体"/>
          <w:sz w:val="50"/>
          <w:spacing w:val="0"/>
          <w:color w:val="000000"/>
          <w:b w:val="off"/>
          <w:i w:val="off"/>
        </w:rPr>
        <w:t>的最高顾问委员会，它由前内阁大臣和国会各委员会主席组成。多数派</w:t>
      </w:r>
      <w:r>
        <w:rPr>
          <w:rFonts w:ascii="宋体" w:hAnsi="宋体" w:cs="宋体" w:eastAsia="宋体"/>
          <w:sz w:val="50"/>
          <w:spacing w:val="0"/>
          <w:color w:val="000000"/>
          <w:b w:val="off"/>
          <w:i w:val="off"/>
        </w:rPr>
        <w:t>阀有其非正式的权力结构，比如竹下派的“七奉行”和宫泽派的“法</w:t>
      </w:r>
      <w:r>
        <w:rPr>
          <w:rFonts w:ascii="宋体" w:hAnsi="宋体" w:cs="宋体" w:eastAsia="宋体"/>
          <w:sz w:val="50"/>
          <w:spacing w:val="0"/>
          <w:color w:val="000000"/>
          <w:b w:val="off"/>
          <w:i w:val="off"/>
        </w:rPr>
        <w:t>院贵族”。</w:t>
      </w:r>
      <w:bookmarkEnd w:id="4497"/>
    </w:p>
    <w:p>
      <w:pPr>
        <w:pageBreakBefore w:val="off"/>
        <w:tabs/>
        <w:wordWrap w:val="off"/>
        <w:spacing w:before="0" w:after="0" w:line="840" w:lineRule="atLeast"/>
        <w:ind w:left="0" w:right="0" w:firstLine="1020"/>
        <w:jc w:val="both"/>
        <w:textAlignment w:val="baseline"/>
        <w:rPr>
          <w:sz w:val="50"/>
        </w:rPr>
      </w:pPr>
      <w:bookmarkStart w:name="" w:id="4498"/>
      <w:r>
        <w:rPr>
          <w:rFonts w:ascii="宋体" w:hAnsi="宋体" w:cs="宋体" w:eastAsia="宋体"/>
          <w:sz w:val="50"/>
          <w:spacing w:val="0"/>
          <w:color w:val="000000"/>
          <w:b w:val="off"/>
          <w:i w:val="off"/>
        </w:rPr>
        <w:t>自民党的派阀也参与许多活动和仪式，而这些又进一步加强了它们</w:t>
      </w:r>
      <w:r>
        <w:rPr>
          <w:rFonts w:ascii="宋体" w:hAnsi="宋体" w:cs="宋体" w:eastAsia="宋体"/>
          <w:sz w:val="50"/>
          <w:spacing w:val="0"/>
          <w:color w:val="000000"/>
          <w:b w:val="off"/>
          <w:i w:val="off"/>
        </w:rPr>
        <w:t>的责任和组织的复杂程度。官员及其成员经常开会，有时每周开一次会。</w:t>
      </w:r>
      <w:r>
        <w:rPr>
          <w:rFonts w:ascii="宋体" w:hAnsi="宋体" w:cs="宋体" w:eastAsia="宋体"/>
          <w:sz w:val="50"/>
          <w:spacing w:val="0"/>
          <w:color w:val="000000"/>
          <w:b w:val="off"/>
          <w:i w:val="off"/>
        </w:rPr>
        <w:t>向不同派阀成员开放的研究会和宴会也时常举办。在山中旅游胜地的消</w:t>
      </w:r>
      <w:r>
        <w:rPr>
          <w:rFonts w:ascii="宋体" w:hAnsi="宋体" w:cs="宋体" w:eastAsia="宋体"/>
          <w:sz w:val="50"/>
          <w:spacing w:val="0"/>
          <w:color w:val="000000"/>
          <w:b w:val="off"/>
          <w:i w:val="off"/>
        </w:rPr>
        <w:t>夏活动也为派阀成员的聚会提供了另一机会。据说，某些派阀的新成员</w:t>
      </w:r>
      <w:r>
        <w:rPr>
          <w:rFonts w:ascii="宋体" w:hAnsi="宋体" w:cs="宋体" w:eastAsia="宋体"/>
          <w:sz w:val="50"/>
          <w:spacing w:val="0"/>
          <w:color w:val="000000"/>
          <w:b w:val="off"/>
          <w:i w:val="off"/>
        </w:rPr>
        <w:t>很像终身雇佣制度下的公司雇员可以享有参与特殊旅行的机会。每一派</w:t>
      </w:r>
      <w:r>
        <w:rPr>
          <w:rFonts w:ascii="宋体" w:hAnsi="宋体" w:cs="宋体" w:eastAsia="宋体"/>
          <w:sz w:val="50"/>
          <w:spacing w:val="0"/>
          <w:color w:val="000000"/>
          <w:b w:val="off"/>
          <w:i w:val="off"/>
        </w:rPr>
        <w:t>阀都有时事通讯和其他内部交流方式。</w:t>
      </w:r>
      <w:bookmarkEnd w:id="4498"/>
    </w:p>
    <w:p>
      <w:pPr>
        <w:pageBreakBefore w:val="off"/>
        <w:tabs/>
        <w:wordWrap w:val="off"/>
        <w:spacing w:before="0" w:after="0" w:line="840" w:lineRule="atLeast"/>
        <w:ind w:left="0" w:right="0" w:firstLine="1020"/>
        <w:jc w:val="both"/>
        <w:textAlignment w:val="baseline"/>
        <w:rPr>
          <w:sz w:val="50"/>
        </w:rPr>
      </w:pPr>
      <w:bookmarkStart w:name="" w:id="4499"/>
      <w:r>
        <w:rPr>
          <w:rFonts w:ascii="宋体" w:hAnsi="宋体" w:cs="宋体" w:eastAsia="宋体"/>
          <w:sz w:val="50"/>
          <w:spacing w:val="0"/>
          <w:color w:val="000000"/>
          <w:b w:val="off"/>
          <w:i w:val="off"/>
        </w:rPr>
        <w:t>程序化的规则经历了长期发展，促进了自民党内派阀的制度化和内</w:t>
      </w:r>
      <w:r>
        <w:rPr>
          <w:rFonts w:ascii="宋体" w:hAnsi="宋体" w:cs="宋体" w:eastAsia="宋体"/>
          <w:sz w:val="50"/>
          <w:spacing w:val="0"/>
          <w:color w:val="000000"/>
          <w:b w:val="off"/>
          <w:i w:val="off"/>
        </w:rPr>
        <w:t>部冲突的解决。严格的资深成员界定规则被用来从派阀成员中选择内阁</w:t>
      </w:r>
      <w:r>
        <w:rPr>
          <w:rFonts w:ascii="宋体" w:hAnsi="宋体" w:cs="宋体" w:eastAsia="宋体"/>
          <w:sz w:val="50"/>
          <w:spacing w:val="0"/>
          <w:color w:val="000000"/>
          <w:b w:val="off"/>
          <w:i w:val="off"/>
        </w:rPr>
        <w:t>和党内任职者。通过多次被选任某一职位而确定某人适合于哪一职位的</w:t>
      </w:r>
      <w:r>
        <w:rPr>
          <w:rFonts w:ascii="宋体" w:hAnsi="宋体" w:cs="宋体" w:eastAsia="宋体"/>
          <w:sz w:val="50"/>
          <w:spacing w:val="0"/>
          <w:color w:val="000000"/>
          <w:b w:val="off"/>
          <w:i w:val="off"/>
        </w:rPr>
        <w:t>方式，野心勃勃的人之间的冲突得到了遏制。派阀成员可以肯定的是当</w:t>
      </w:r>
      <w:r>
        <w:rPr>
          <w:rFonts w:ascii="宋体" w:hAnsi="宋体" w:cs="宋体" w:eastAsia="宋体"/>
          <w:sz w:val="50"/>
          <w:spacing w:val="0"/>
          <w:color w:val="000000"/>
          <w:b w:val="off"/>
          <w:i w:val="off"/>
        </w:rPr>
        <w:t>他们进入资深成员行列时，他们可以得到某些任命，而派阀领导人也会以</w:t>
      </w:r>
      <w:r>
        <w:rPr>
          <w:rFonts w:ascii="宋体" w:hAnsi="宋体" w:cs="宋体" w:eastAsia="宋体"/>
          <w:sz w:val="50"/>
          <w:spacing w:val="0"/>
          <w:color w:val="000000"/>
          <w:b w:val="off"/>
          <w:i w:val="off"/>
        </w:rPr>
        <w:t>某种可以预测的方式分配职位。如果派阀的资深成员界定规则有时受到</w:t>
      </w:r>
      <w:r>
        <w:rPr>
          <w:rFonts w:ascii="宋体" w:hAnsi="宋体" w:cs="宋体" w:eastAsia="宋体"/>
          <w:sz w:val="50"/>
          <w:spacing w:val="0"/>
          <w:color w:val="000000"/>
          <w:b w:val="off"/>
          <w:i w:val="off"/>
        </w:rPr>
        <w:t>了侵犯，即当资历较浅的成员被越级提拔或资深政治人物较晚加入某一</w:t>
      </w:r>
      <w:r>
        <w:rPr>
          <w:rFonts w:ascii="宋体" w:hAnsi="宋体" w:cs="宋体" w:eastAsia="宋体"/>
          <w:sz w:val="50"/>
          <w:spacing w:val="0"/>
          <w:color w:val="000000"/>
          <w:b w:val="off"/>
          <w:i w:val="off"/>
        </w:rPr>
        <w:t>派阀时，随之而来的骚动就侵蚀了这一重要规则。</w:t>
      </w:r>
      <w:bookmarkEnd w:id="4499"/>
    </w:p>
    <w:p>
      <w:pPr>
        <w:pageBreakBefore w:val="off"/>
        <w:tabs/>
        <w:wordWrap w:val="off"/>
        <w:spacing w:before="0" w:after="0" w:line="860" w:lineRule="exact"/>
        <w:ind w:left="0" w:right="0"/>
        <w:jc w:val="both"/>
        <w:textAlignment w:val="baseline"/>
        <w:rPr>
          <w:sz w:val="50"/>
        </w:rPr>
      </w:pPr>
      <w:bookmarkStart w:name="" w:id="4500"/>
      <w:r>
        <w:rPr>
          <w:rFonts w:ascii="宋体" w:hAnsi="宋体" w:cs="宋体" w:eastAsia="宋体"/>
          <w:sz w:val="50"/>
          <w:spacing w:val="0"/>
          <w:color w:val="000000"/>
          <w:b w:val="off"/>
          <w:i w:val="off"/>
        </w:rPr>
        <w:t/>
      </w:r>
      <w:bookmarkEnd w:id="4500"/>
    </w:p>
    <w:p>
      <w:pPr>
        <w:pageBreakBefore w:val="off"/>
        <w:tabs/>
        <w:wordWrap w:val="off"/>
        <w:spacing w:before="0" w:after="0" w:line="860" w:lineRule="exact"/>
        <w:ind w:left="0" w:right="0"/>
        <w:jc w:val="both"/>
        <w:textAlignment w:val="baseline"/>
        <w:rPr>
          <w:sz w:val="50"/>
        </w:rPr>
      </w:pPr>
      <w:bookmarkStart w:name="" w:id="4501"/>
      <w:r>
        <w:rPr>
          <w:rFonts w:ascii="宋体" w:hAnsi="宋体" w:cs="宋体" w:eastAsia="宋体"/>
          <w:sz w:val="50"/>
          <w:spacing w:val="0"/>
          <w:color w:val="000000"/>
          <w:b w:val="off"/>
          <w:i w:val="off"/>
        </w:rPr>
        <w:t/>
      </w:r>
      <w:bookmarkEnd w:id="4501"/>
    </w:p>
    <w:p>
      <w:pPr>
        <w:pageBreakBefore w:val="off"/>
        <w:tabs/>
        <w:wordWrap w:val="off"/>
        <w:spacing w:before="0" w:after="0" w:line="860" w:lineRule="exact"/>
        <w:ind w:left="0" w:right="0"/>
        <w:jc w:val="both"/>
        <w:textAlignment w:val="baseline"/>
        <w:rPr>
          <w:sz w:val="50"/>
        </w:rPr>
      </w:pPr>
      <w:bookmarkStart w:name="" w:id="4502"/>
      <w:r>
        <w:rPr>
          <w:rFonts w:ascii="宋体" w:hAnsi="宋体" w:cs="宋体" w:eastAsia="宋体"/>
          <w:sz w:val="50"/>
          <w:spacing w:val="0"/>
          <w:color w:val="000000"/>
          <w:b w:val="off"/>
          <w:i w:val="off"/>
        </w:rPr>
        <w:t/>
      </w:r>
      <w:bookmarkEnd w:id="4502"/>
    </w:p>
    <w:p>
      <w:pPr>
        <w:pageBreakBefore w:val="off"/>
        <w:tabs/>
        <w:wordWrap w:val="off"/>
        <w:spacing w:before="0" w:after="0" w:line="1040" w:lineRule="atLeast"/>
        <w:ind w:left="0" w:right="0"/>
        <w:jc w:val="center"/>
        <w:textAlignment w:val="baseline"/>
        <w:rPr>
          <w:sz w:val="78"/>
        </w:rPr>
      </w:pPr>
      <w:bookmarkStart w:name="" w:id="4503"/>
      <w:r>
        <w:rPr>
          <w:rFonts w:ascii="楷体" w:hAnsi="楷体" w:cs="楷体" w:eastAsia="楷体"/>
          <w:sz w:val="78"/>
          <w:spacing w:val="0"/>
          <w:color w:val="000000"/>
          <w:b w:val="off"/>
          <w:i w:val="off"/>
        </w:rPr>
        <w:t>候选人选举组织</w:t>
      </w:r>
      <w:bookmarkEnd w:id="4503"/>
    </w:p>
    <w:p>
      <w:pPr>
        <w:pageBreakBefore w:val="off"/>
        <w:tabs/>
        <w:wordWrap w:val="off"/>
        <w:spacing w:before="520" w:after="0" w:line="840" w:lineRule="atLeast"/>
        <w:ind w:left="0" w:right="0" w:firstLine="1020"/>
        <w:jc w:val="both"/>
        <w:textAlignment w:val="baseline"/>
        <w:rPr>
          <w:sz w:val="50"/>
        </w:rPr>
      </w:pPr>
      <w:bookmarkStart w:name="" w:id="4504"/>
      <w:r>
        <w:rPr>
          <w:rFonts w:ascii="宋体" w:hAnsi="宋体" w:cs="宋体" w:eastAsia="宋体"/>
          <w:sz w:val="50"/>
          <w:spacing w:val="0"/>
          <w:color w:val="000000"/>
          <w:b w:val="off"/>
          <w:i w:val="off"/>
        </w:rPr>
        <w:t>选举机器是自民党第二大重要的非正式团体。二战后的大多数时间</w:t>
      </w:r>
      <w:r>
        <w:rPr>
          <w:rFonts w:ascii="宋体" w:hAnsi="宋体" w:cs="宋体" w:eastAsia="宋体"/>
          <w:sz w:val="50"/>
          <w:spacing w:val="0"/>
          <w:color w:val="000000"/>
          <w:b w:val="off"/>
          <w:i w:val="off"/>
        </w:rPr>
        <w:t>中，在以小企业为主的老城区、小城镇和乡村中，我们可以明显地看到选</w:t>
      </w:r>
      <w:r>
        <w:rPr>
          <w:rFonts w:ascii="宋体" w:hAnsi="宋体" w:cs="宋体" w:eastAsia="宋体"/>
          <w:sz w:val="50"/>
          <w:spacing w:val="0"/>
          <w:color w:val="000000"/>
          <w:b w:val="off"/>
          <w:i w:val="off"/>
        </w:rPr>
        <w:t>举机器或后援会的身影。20典型的候选人选举机器是地方社会和政治精</w:t>
      </w:r>
      <w:r>
        <w:rPr>
          <w:rFonts w:ascii="宋体" w:hAnsi="宋体" w:cs="宋体" w:eastAsia="宋体"/>
          <w:sz w:val="50"/>
          <w:spacing w:val="0"/>
          <w:color w:val="000000"/>
          <w:b w:val="off"/>
          <w:i w:val="off"/>
        </w:rPr>
        <w:t>英的联盟。21在乡村地区，通常的联盟包括镇议会的成员、农场或渔业合</w:t>
      </w:r>
      <w:r>
        <w:rPr>
          <w:rFonts w:ascii="宋体" w:hAnsi="宋体" w:cs="宋体" w:eastAsia="宋体"/>
          <w:sz w:val="50"/>
          <w:spacing w:val="0"/>
          <w:color w:val="000000"/>
          <w:b w:val="off"/>
          <w:i w:val="off"/>
        </w:rPr>
        <w:t>作社的领导以及如志愿消防员之类的其他地方团体的官员，此外，村长</w:t>
      </w:r>
      <w:r>
        <w:rPr>
          <w:rFonts w:ascii="宋体" w:hAnsi="宋体" w:cs="宋体" w:eastAsia="宋体"/>
          <w:sz w:val="50"/>
          <w:spacing w:val="0"/>
          <w:color w:val="000000"/>
          <w:b w:val="off"/>
          <w:i w:val="off"/>
        </w:rPr>
        <w:t>(现在是区长)或许也包括在内。有时，都府道县和地方议会成员的竞选</w:t>
      </w:r>
      <w:r>
        <w:rPr>
          <w:rFonts w:ascii="宋体" w:hAnsi="宋体" w:cs="宋体" w:eastAsia="宋体"/>
          <w:sz w:val="50"/>
          <w:spacing w:val="0"/>
          <w:color w:val="000000"/>
          <w:b w:val="off"/>
          <w:i w:val="off"/>
        </w:rPr>
        <w:t>组织会被国会议员候选人利用以增强其自身的组织力量。在某些情况</w:t>
      </w:r>
      <w:r>
        <w:rPr>
          <w:rFonts w:ascii="宋体" w:hAnsi="宋体" w:cs="宋体" w:eastAsia="宋体"/>
          <w:sz w:val="50"/>
          <w:spacing w:val="0"/>
          <w:color w:val="000000"/>
          <w:b w:val="off"/>
          <w:i w:val="off"/>
        </w:rPr>
        <w:t>下，国会议员的选举机器甚至可能会利用都府道县议会议员的竞选联盟。</w:t>
      </w:r>
      <w:bookmarkEnd w:id="4504"/>
    </w:p>
    <w:p>
      <w:r>
        <w:t/>
      </w:r>
    </w:p>
    <w:p>
      <w:pPr>
        <w:sectPr>
          <w:footerReference r:id="rId410"/>
          <w:headerReference r:id="rId411" w:type="default"/>
          <w:type w:val="nextPage"/>
          <w:pgSz w:w="18680" w:h="31680"/>
          <w:pgMar w:left="1340" w:top="2140" w:right="1340" w:bottom="2140" w:header="1840" w:footer="1840"/>
          <w:cols w:num="1"/>
        </w:sectPr>
      </w:pPr>
    </w:p>
    <w:p>
      <w:pPr>
        <w:pageBreakBefore w:val="off"/>
        <w:tabs/>
        <w:wordWrap w:val="off"/>
        <w:spacing w:before="0" w:after="0" w:line="440" w:lineRule="atLeast"/>
        <w:ind w:left="0" w:right="0"/>
        <w:jc w:val="right"/>
        <w:textAlignment w:val="baseline"/>
        <w:rPr>
          <w:sz w:val="32"/>
        </w:rPr>
      </w:pPr>
      <w:bookmarkStart w:name="" w:id="4505"/>
      <w:r>
        <w:rPr>
          <w:rFonts w:ascii="仿宋" w:hAnsi="仿宋" w:cs="仿宋" w:eastAsia="仿宋"/>
          <w:sz w:val="32"/>
          <w:spacing w:val="0"/>
          <w:color w:val="000000"/>
          <w:b w:val="off"/>
          <w:i w:val="off"/>
        </w:rPr>
        <w:t>第七章日  本“五五年体制”及其超越</w:t>
      </w:r>
      <w:bookmarkEnd w:id="4505"/>
    </w:p>
    <w:p>
      <w:pPr>
        <w:pageBreakBefore w:val="off"/>
        <w:tabs/>
        <w:wordWrap w:val="off"/>
        <w:spacing w:before="0" w:after="0" w:line="380" w:lineRule="exact"/>
        <w:ind w:left="0" w:right="0"/>
        <w:jc w:val="right"/>
        <w:textAlignment w:val="baseline"/>
        <w:rPr>
          <w:sz w:val="32"/>
        </w:rPr>
      </w:pPr>
      <w:bookmarkStart w:name="" w:id="4506"/>
      <w:r>
        <w:rPr>
          <w:rFonts w:ascii="宋体" w:hAnsi="宋体" w:cs="宋体" w:eastAsia="宋体"/>
          <w:sz w:val="32"/>
          <w:spacing w:val="0"/>
          <w:color w:val="000000"/>
          <w:b w:val="off"/>
          <w:i w:val="off"/>
        </w:rPr>
        <w:t/>
      </w:r>
      <w:bookmarkEnd w:id="4506"/>
    </w:p>
    <w:p>
      <w:pPr>
        <w:pageBreakBefore w:val="off"/>
        <w:tabs/>
        <w:wordWrap w:val="off"/>
        <w:spacing w:before="0" w:after="0" w:line="860" w:lineRule="atLeast"/>
        <w:ind w:left="0" w:right="60"/>
        <w:jc w:val="both"/>
        <w:textAlignment w:val="baseline"/>
        <w:rPr>
          <w:sz w:val="50"/>
        </w:rPr>
      </w:pPr>
      <w:bookmarkStart w:name="" w:id="4507"/>
      <w:r>
        <w:rPr>
          <w:rFonts w:ascii="宋体" w:hAnsi="宋体" w:cs="宋体" w:eastAsia="宋体"/>
          <w:sz w:val="50"/>
          <w:spacing w:val="0"/>
          <w:color w:val="000000"/>
          <w:b w:val="off"/>
          <w:i w:val="off"/>
        </w:rPr>
        <w:t>城市的二级组织尤其是地方零售商协会，与其他国家中的和政党组织有</w:t>
      </w:r>
      <w:r>
        <w:rPr>
          <w:rFonts w:ascii="宋体" w:hAnsi="宋体" w:cs="宋体" w:eastAsia="宋体"/>
          <w:sz w:val="50"/>
          <w:spacing w:val="0"/>
          <w:color w:val="000000"/>
          <w:b w:val="off"/>
          <w:i w:val="off"/>
        </w:rPr>
        <w:t>关系的二级组织一样，也是候选人竞选网络的一部分。</w:t>
      </w:r>
      <w:bookmarkEnd w:id="4507"/>
    </w:p>
    <w:p>
      <w:pPr>
        <w:pageBreakBefore w:val="off"/>
        <w:tabs/>
        <w:wordWrap w:val="off"/>
        <w:spacing w:before="0" w:after="0" w:line="860" w:lineRule="atLeast"/>
        <w:ind w:left="0" w:right="0" w:firstLine="980"/>
        <w:jc w:val="both"/>
        <w:textAlignment w:val="baseline"/>
        <w:rPr>
          <w:sz w:val="50"/>
        </w:rPr>
      </w:pPr>
      <w:bookmarkStart w:name="" w:id="4508"/>
      <w:r>
        <w:rPr>
          <w:rFonts w:ascii="宋体" w:hAnsi="宋体" w:cs="宋体" w:eastAsia="宋体"/>
          <w:sz w:val="50"/>
          <w:spacing w:val="0"/>
          <w:color w:val="000000"/>
          <w:b w:val="off"/>
          <w:i w:val="off"/>
        </w:rPr>
        <w:t>到1994年大选区制盛行时，候选人竞选机器通常将注意力放在某一</w:t>
      </w:r>
      <w:r>
        <w:rPr>
          <w:rFonts w:ascii="宋体" w:hAnsi="宋体" w:cs="宋体" w:eastAsia="宋体"/>
          <w:sz w:val="50"/>
          <w:spacing w:val="0"/>
          <w:color w:val="000000"/>
          <w:b w:val="off"/>
          <w:i w:val="off"/>
        </w:rPr>
        <w:t>选区的其中一部分区域，而且最多的时候由几百位地方领导人组成，尽管</w:t>
      </w:r>
      <w:r>
        <w:rPr>
          <w:rFonts w:ascii="宋体" w:hAnsi="宋体" w:cs="宋体" w:eastAsia="宋体"/>
          <w:sz w:val="50"/>
          <w:spacing w:val="0"/>
          <w:color w:val="000000"/>
          <w:b w:val="off"/>
          <w:i w:val="off"/>
        </w:rPr>
        <w:t>大的竞选组织只是有时才能看到。一个突出的例子：前内阁首相田中角</w:t>
      </w:r>
      <w:r>
        <w:rPr>
          <w:rFonts w:ascii="宋体" w:hAnsi="宋体" w:cs="宋体" w:eastAsia="宋体"/>
          <w:sz w:val="50"/>
          <w:spacing w:val="0"/>
          <w:color w:val="000000"/>
          <w:b w:val="off"/>
          <w:i w:val="off"/>
        </w:rPr>
        <w:t>荣(Tanaka Kakuei)在新潟县成立的越山会，由315名附属的市议员、26</w:t>
      </w:r>
      <w:r>
        <w:rPr>
          <w:rFonts w:ascii="宋体" w:hAnsi="宋体" w:cs="宋体" w:eastAsia="宋体"/>
          <w:sz w:val="50"/>
          <w:spacing w:val="0"/>
          <w:color w:val="000000"/>
          <w:b w:val="off"/>
          <w:i w:val="off"/>
        </w:rPr>
        <w:t>名市长和11名县议员组成。</w:t>
      </w:r>
      <w:bookmarkEnd w:id="4508"/>
    </w:p>
    <w:p>
      <w:pPr>
        <w:pageBreakBefore w:val="off"/>
        <w:tabs/>
        <w:wordWrap w:val="off"/>
        <w:spacing w:before="0" w:after="0" w:line="860" w:lineRule="atLeast"/>
        <w:ind w:left="0" w:right="0" w:firstLine="980"/>
        <w:jc w:val="both"/>
        <w:textAlignment w:val="baseline"/>
        <w:rPr>
          <w:sz w:val="50"/>
        </w:rPr>
      </w:pPr>
      <w:bookmarkStart w:name="" w:id="4509"/>
      <w:r>
        <w:rPr>
          <w:rFonts w:ascii="宋体" w:hAnsi="宋体" w:cs="宋体" w:eastAsia="宋体"/>
          <w:sz w:val="50"/>
          <w:spacing w:val="0"/>
          <w:color w:val="000000"/>
          <w:b w:val="off"/>
          <w:i w:val="off"/>
        </w:rPr>
        <w:t>候选人的地方选举机器通过开展多种多样的活动来保证投票者的忠</w:t>
      </w:r>
      <w:r>
        <w:rPr>
          <w:rFonts w:ascii="宋体" w:hAnsi="宋体" w:cs="宋体" w:eastAsia="宋体"/>
          <w:sz w:val="50"/>
          <w:spacing w:val="0"/>
          <w:color w:val="000000"/>
          <w:b w:val="off"/>
          <w:i w:val="off"/>
        </w:rPr>
        <w:t>诚。全国性的政治人物经常出席地方学校的运动会、神社节日活动和地</w:t>
      </w:r>
      <w:r>
        <w:rPr>
          <w:rFonts w:ascii="宋体" w:hAnsi="宋体" w:cs="宋体" w:eastAsia="宋体"/>
          <w:sz w:val="50"/>
          <w:spacing w:val="0"/>
          <w:color w:val="000000"/>
          <w:b w:val="off"/>
          <w:i w:val="off"/>
        </w:rPr>
        <w:t>方利益集团的会议以寻求支持。地方和全国性的政治家也回应社会和地</w:t>
      </w:r>
      <w:r>
        <w:rPr>
          <w:rFonts w:ascii="宋体" w:hAnsi="宋体" w:cs="宋体" w:eastAsia="宋体"/>
          <w:sz w:val="50"/>
          <w:spacing w:val="0"/>
          <w:color w:val="000000"/>
          <w:b w:val="off"/>
          <w:i w:val="off"/>
        </w:rPr>
        <w:t>方团体，从财政上帮助地方事务。根据报纸的报道，即使在20世纪80年</w:t>
      </w:r>
      <w:r>
        <w:rPr>
          <w:rFonts w:ascii="宋体" w:hAnsi="宋体" w:cs="宋体" w:eastAsia="宋体"/>
          <w:sz w:val="50"/>
          <w:spacing w:val="0"/>
          <w:color w:val="000000"/>
          <w:b w:val="off"/>
          <w:i w:val="off"/>
        </w:rPr>
        <w:t>代晚期发生的重大腐败丑闻威胁到许多政治人物的正常筹资渠道之后，</w:t>
      </w:r>
      <w:r>
        <w:rPr>
          <w:rFonts w:ascii="宋体" w:hAnsi="宋体" w:cs="宋体" w:eastAsia="宋体"/>
          <w:sz w:val="50"/>
          <w:spacing w:val="0"/>
          <w:color w:val="000000"/>
          <w:b w:val="off"/>
          <w:i w:val="off"/>
        </w:rPr>
        <w:t>当时的国会议员仍然捐款来支持地方的节日活动和其他特殊活动。</w:t>
      </w:r>
      <w:bookmarkEnd w:id="4509"/>
    </w:p>
    <w:p>
      <w:pPr>
        <w:pageBreakBefore w:val="off"/>
        <w:tabs/>
        <w:wordWrap w:val="off"/>
        <w:spacing w:before="0" w:after="0" w:line="860" w:lineRule="atLeast"/>
        <w:ind w:left="0" w:right="0" w:firstLine="980"/>
        <w:jc w:val="both"/>
        <w:textAlignment w:val="baseline"/>
        <w:rPr>
          <w:sz w:val="50"/>
        </w:rPr>
      </w:pPr>
      <w:bookmarkStart w:name="" w:id="4510"/>
      <w:r>
        <w:rPr>
          <w:rFonts w:ascii="宋体" w:hAnsi="宋体" w:cs="宋体" w:eastAsia="宋体"/>
          <w:sz w:val="50"/>
          <w:spacing w:val="0"/>
          <w:color w:val="000000"/>
          <w:b w:val="off"/>
          <w:i w:val="off"/>
        </w:rPr>
        <w:t>另一个典型的实践：全国性政治家为了赢得投票支持在选举时给选</w:t>
      </w:r>
      <w:r>
        <w:rPr>
          <w:rFonts w:ascii="宋体" w:hAnsi="宋体" w:cs="宋体" w:eastAsia="宋体"/>
          <w:sz w:val="50"/>
          <w:spacing w:val="0"/>
          <w:color w:val="000000"/>
          <w:b w:val="off"/>
          <w:i w:val="off"/>
        </w:rPr>
        <w:t>民金钱或其他象征性礼物，尽管这是普遍存在的，但其程度却从来没有被</w:t>
      </w:r>
      <w:r>
        <w:rPr>
          <w:rFonts w:ascii="宋体" w:hAnsi="宋体" w:cs="宋体" w:eastAsia="宋体"/>
          <w:sz w:val="50"/>
          <w:spacing w:val="0"/>
          <w:color w:val="000000"/>
          <w:b w:val="off"/>
          <w:i w:val="off"/>
        </w:rPr>
        <w:t>详细地了解过。我对地方议会议员的采访表明这些政治人物在首次作为</w:t>
      </w:r>
      <w:r>
        <w:rPr>
          <w:rFonts w:ascii="宋体" w:hAnsi="宋体" w:cs="宋体" w:eastAsia="宋体"/>
          <w:sz w:val="50"/>
          <w:spacing w:val="0"/>
          <w:color w:val="000000"/>
          <w:b w:val="off"/>
          <w:i w:val="off"/>
        </w:rPr>
        <w:t>候选人时要比此后他们已经更加知名和确立了代表其选民利益的稳定立</w:t>
      </w:r>
      <w:r>
        <w:rPr>
          <w:rFonts w:ascii="宋体" w:hAnsi="宋体" w:cs="宋体" w:eastAsia="宋体"/>
          <w:sz w:val="50"/>
          <w:spacing w:val="0"/>
          <w:color w:val="000000"/>
          <w:b w:val="off"/>
          <w:i w:val="off"/>
        </w:rPr>
        <w:t>场时给予更多的礼物。然而，根据最近的报纸报道，多数在职者在涉及其</w:t>
      </w:r>
      <w:r>
        <w:rPr>
          <w:rFonts w:ascii="宋体" w:hAnsi="宋体" w:cs="宋体" w:eastAsia="宋体"/>
          <w:sz w:val="50"/>
          <w:spacing w:val="0"/>
          <w:color w:val="000000"/>
          <w:b w:val="off"/>
          <w:i w:val="off"/>
        </w:rPr>
        <w:t>支持者的事情时，仍然会给新婚夫妇送值钱的礼物和在葬礼上捐钱捐物。</w:t>
      </w:r>
      <w:r>
        <w:rPr>
          <w:rFonts w:ascii="宋体" w:hAnsi="宋体" w:cs="宋体" w:eastAsia="宋体"/>
          <w:sz w:val="50"/>
          <w:spacing w:val="0"/>
          <w:color w:val="000000"/>
          <w:b w:val="off"/>
          <w:i w:val="off"/>
        </w:rPr>
        <w:t>许多国会议员也会为其多数忠诚的支持者举办正式的宴会，有些国会议</w:t>
      </w:r>
      <w:r>
        <w:rPr>
          <w:rFonts w:ascii="宋体" w:hAnsi="宋体" w:cs="宋体" w:eastAsia="宋体"/>
          <w:sz w:val="50"/>
          <w:spacing w:val="0"/>
          <w:color w:val="000000"/>
          <w:b w:val="off"/>
          <w:i w:val="off"/>
        </w:rPr>
        <w:t>员会为其支持者协会的成员提供大部分旅行费用。一些国会议员因其慷</w:t>
      </w:r>
      <w:r>
        <w:rPr>
          <w:rFonts w:ascii="宋体" w:hAnsi="宋体" w:cs="宋体" w:eastAsia="宋体"/>
          <w:sz w:val="50"/>
          <w:spacing w:val="0"/>
          <w:color w:val="000000"/>
          <w:b w:val="off"/>
          <w:i w:val="off"/>
        </w:rPr>
        <w:t>慨而闻名，据说越山会组织的最近一次活动是花费140万美元资助其</w:t>
      </w:r>
      <w:r>
        <w:rPr>
          <w:rFonts w:ascii="宋体" w:hAnsi="宋体" w:cs="宋体" w:eastAsia="宋体"/>
          <w:sz w:val="50"/>
          <w:spacing w:val="0"/>
          <w:color w:val="000000"/>
          <w:b w:val="off"/>
          <w:i w:val="off"/>
        </w:rPr>
        <w:t>11000名支持者周末去温泉胜地旅行。</w:t>
      </w:r>
      <w:bookmarkEnd w:id="4510"/>
    </w:p>
    <w:p>
      <w:pPr>
        <w:pageBreakBefore w:val="off"/>
        <w:tabs/>
        <w:wordWrap w:val="off"/>
        <w:spacing w:before="0" w:after="0" w:line="860" w:lineRule="atLeast"/>
        <w:ind w:left="0" w:right="0" w:firstLine="980"/>
        <w:jc w:val="both"/>
        <w:textAlignment w:val="baseline"/>
        <w:rPr>
          <w:sz w:val="50"/>
        </w:rPr>
      </w:pPr>
      <w:bookmarkStart w:name="" w:id="4511"/>
      <w:r>
        <w:rPr>
          <w:rFonts w:ascii="宋体" w:hAnsi="宋体" w:cs="宋体" w:eastAsia="宋体"/>
          <w:sz w:val="50"/>
          <w:spacing w:val="0"/>
          <w:color w:val="000000"/>
          <w:b w:val="off"/>
          <w:i w:val="off"/>
        </w:rPr>
        <w:t>频繁赠送礼物和重金资助旅行是国会议员显示对支持者照顾和关心</w:t>
      </w:r>
      <w:r>
        <w:rPr>
          <w:rFonts w:ascii="宋体" w:hAnsi="宋体" w:cs="宋体" w:eastAsia="宋体"/>
          <w:sz w:val="50"/>
          <w:spacing w:val="0"/>
          <w:color w:val="000000"/>
          <w:b w:val="off"/>
          <w:i w:val="off"/>
        </w:rPr>
        <w:t>的一种方式。另外一种方式是赠送贺卡。贺卡通常是在新年和仲夏的礼</w:t>
      </w:r>
      <w:r>
        <w:rPr>
          <w:rFonts w:ascii="宋体" w:hAnsi="宋体" w:cs="宋体" w:eastAsia="宋体"/>
          <w:sz w:val="50"/>
          <w:spacing w:val="0"/>
          <w:color w:val="000000"/>
          <w:b w:val="off"/>
          <w:i w:val="off"/>
        </w:rPr>
        <w:t>品季节发送的。即便国会议员外出旅行，他们也被期待向其追随者发送</w:t>
      </w:r>
      <w:r>
        <w:rPr>
          <w:rFonts w:ascii="宋体" w:hAnsi="宋体" w:cs="宋体" w:eastAsia="宋体"/>
          <w:sz w:val="50"/>
          <w:spacing w:val="0"/>
          <w:color w:val="000000"/>
          <w:b w:val="off"/>
          <w:i w:val="off"/>
        </w:rPr>
        <w:t>贺卡。有时数目是以千计的。正如一个国会议员在采访中向我吐露的：</w:t>
      </w:r>
      <w:r>
        <w:rPr>
          <w:rFonts w:ascii="宋体" w:hAnsi="宋体" w:cs="宋体" w:eastAsia="宋体"/>
          <w:sz w:val="50"/>
          <w:spacing w:val="0"/>
          <w:color w:val="000000"/>
          <w:b w:val="off"/>
          <w:i w:val="off"/>
        </w:rPr>
        <w:t>“名人是以其如何遵守世界通行的行为方式来判断的。”这些方式对许多</w:t>
      </w:r>
      <w:r>
        <w:rPr>
          <w:rFonts w:ascii="宋体" w:hAnsi="宋体" w:cs="宋体" w:eastAsia="宋体"/>
          <w:sz w:val="50"/>
          <w:spacing w:val="0"/>
          <w:color w:val="000000"/>
          <w:b w:val="off"/>
          <w:i w:val="off"/>
        </w:rPr>
        <w:t>日本的政治人物来说其成本是高昂的。</w:t>
      </w:r>
      <w:bookmarkEnd w:id="4511"/>
    </w:p>
    <w:p>
      <w:pPr>
        <w:pageBreakBefore w:val="off"/>
        <w:tabs/>
        <w:wordWrap w:val="off"/>
        <w:spacing w:before="0" w:after="0" w:line="860" w:lineRule="atLeast"/>
        <w:ind w:left="980" w:right="0"/>
        <w:jc w:val="both"/>
        <w:textAlignment w:val="baseline"/>
        <w:rPr>
          <w:sz w:val="50"/>
        </w:rPr>
      </w:pPr>
      <w:bookmarkStart w:name="" w:id="4512"/>
      <w:r>
        <w:rPr>
          <w:rFonts w:ascii="宋体" w:hAnsi="宋体" w:cs="宋体" w:eastAsia="宋体"/>
          <w:sz w:val="50"/>
          <w:spacing w:val="0"/>
          <w:color w:val="000000"/>
          <w:b w:val="off"/>
          <w:i w:val="off"/>
        </w:rPr>
        <w:t>不管政治人物及其追随者的动机是什么，面向选民的活动和开支保</w:t>
      </w:r>
      <w:bookmarkEnd w:id="4512"/>
    </w:p>
    <w:p>
      <w:r>
        <w:t/>
      </w:r>
    </w:p>
    <w:p>
      <w:pPr>
        <w:sectPr>
          <w:footerReference r:id="rId412"/>
          <w:headerReference r:id="rId413" w:type="default"/>
          <w:type w:val="nextPage"/>
          <w:pgSz w:w="18680" w:h="31680"/>
          <w:pgMar w:left="1340" w:top="2120" w:right="1340" w:bottom="2120" w:header="1820" w:footer="1820"/>
          <w:cols w:num="1"/>
        </w:sectPr>
      </w:pPr>
    </w:p>
    <w:p>
      <w:pPr>
        <w:pageBreakBefore w:val="off"/>
        <w:tabs/>
        <w:wordWrap w:val="off"/>
        <w:spacing w:before="0" w:after="0" w:line="640" w:lineRule="atLeast"/>
        <w:ind w:left="420" w:right="0"/>
        <w:jc w:val="both"/>
        <w:textAlignment w:val="baseline"/>
        <w:rPr>
          <w:sz w:val="47"/>
        </w:rPr>
      </w:pPr>
      <w:bookmarkStart w:name="" w:id="4513"/>
      <w:r>
        <w:rPr>
          <w:rFonts w:ascii="宋体" w:hAnsi="宋体" w:cs="宋体" w:eastAsia="宋体"/>
          <w:sz w:val="47"/>
          <w:spacing w:val="0"/>
          <w:color w:val="000000"/>
          <w:b w:val="off"/>
          <w:i w:val="off"/>
        </w:rPr>
        <w:t>政党与民主</w:t>
      </w:r>
      <w:bookmarkEnd w:id="4513"/>
    </w:p>
    <w:p>
      <w:pPr>
        <w:pageBreakBefore w:val="off"/>
        <w:tabs/>
        <w:wordWrap w:val="off"/>
        <w:spacing w:before="360" w:after="0" w:line="840" w:lineRule="atLeast"/>
        <w:ind w:left="0" w:right="0"/>
        <w:jc w:val="both"/>
        <w:textAlignment w:val="baseline"/>
        <w:rPr>
          <w:sz w:val="50"/>
        </w:rPr>
      </w:pPr>
      <w:bookmarkStart w:name="" w:id="4514"/>
      <w:r>
        <w:rPr>
          <w:rFonts w:ascii="宋体" w:hAnsi="宋体" w:cs="宋体" w:eastAsia="宋体"/>
          <w:sz w:val="50"/>
          <w:spacing w:val="0"/>
          <w:color w:val="000000"/>
          <w:b w:val="off"/>
          <w:i w:val="off"/>
        </w:rPr>
        <w:t>证了在职国会议员选票基础的稳定，也为某些新的候选人提供了竞选机</w:t>
      </w:r>
      <w:r>
        <w:rPr>
          <w:rFonts w:ascii="宋体" w:hAnsi="宋体" w:cs="宋体" w:eastAsia="宋体"/>
          <w:sz w:val="50"/>
          <w:spacing w:val="0"/>
          <w:color w:val="000000"/>
          <w:b w:val="off"/>
          <w:i w:val="off"/>
        </w:rPr>
        <w:t>会。普通选民也从获得重要人物的认可中得到了满足。以此观之，关心</w:t>
      </w:r>
      <w:r>
        <w:rPr>
          <w:rFonts w:ascii="宋体" w:hAnsi="宋体" w:cs="宋体" w:eastAsia="宋体"/>
          <w:sz w:val="50"/>
          <w:spacing w:val="0"/>
          <w:color w:val="000000"/>
          <w:b w:val="off"/>
          <w:i w:val="off"/>
        </w:rPr>
        <w:t>和资助的展示使选民坚信捐赠者是一位负有责任的人，他遵守日本有关</w:t>
      </w:r>
      <w:r>
        <w:rPr>
          <w:rFonts w:ascii="宋体" w:hAnsi="宋体" w:cs="宋体" w:eastAsia="宋体"/>
          <w:sz w:val="50"/>
          <w:spacing w:val="0"/>
          <w:color w:val="000000"/>
          <w:b w:val="off"/>
          <w:i w:val="off"/>
        </w:rPr>
        <w:t>义务和对下忠诚的文化规范。另一寻求地方支持的重要渠道是代表地方</w:t>
      </w:r>
      <w:r>
        <w:rPr>
          <w:rFonts w:ascii="宋体" w:hAnsi="宋体" w:cs="宋体" w:eastAsia="宋体"/>
          <w:sz w:val="50"/>
          <w:spacing w:val="0"/>
          <w:color w:val="000000"/>
          <w:b w:val="off"/>
          <w:i w:val="off"/>
        </w:rPr>
        <w:t>利益，这些与一个特殊的地方和当地居民所从事的职业有关。越山会是</w:t>
      </w:r>
      <w:r>
        <w:rPr>
          <w:rFonts w:ascii="宋体" w:hAnsi="宋体" w:cs="宋体" w:eastAsia="宋体"/>
          <w:sz w:val="50"/>
          <w:spacing w:val="0"/>
          <w:color w:val="000000"/>
          <w:b w:val="off"/>
          <w:i w:val="off"/>
        </w:rPr>
        <w:t>一个突出的例子，向新潟县的每一角落提供公共工程是田中角荣在选举</w:t>
      </w:r>
      <w:r>
        <w:rPr>
          <w:rFonts w:ascii="宋体" w:hAnsi="宋体" w:cs="宋体" w:eastAsia="宋体"/>
          <w:sz w:val="50"/>
          <w:spacing w:val="0"/>
          <w:color w:val="000000"/>
          <w:b w:val="off"/>
          <w:i w:val="off"/>
        </w:rPr>
        <w:t>中获得巨大成功的原因之一。一些成本高昂和非同寻常的工程吸引了全</w:t>
      </w:r>
      <w:r>
        <w:rPr>
          <w:rFonts w:ascii="宋体" w:hAnsi="宋体" w:cs="宋体" w:eastAsia="宋体"/>
          <w:sz w:val="50"/>
          <w:spacing w:val="0"/>
          <w:color w:val="000000"/>
          <w:b w:val="off"/>
          <w:i w:val="off"/>
        </w:rPr>
        <w:t>国的注意力，并开始变为传奇。在乡镇地区修建高速公路和高速铁路时</w:t>
      </w:r>
      <w:r>
        <w:rPr>
          <w:rFonts w:ascii="宋体" w:hAnsi="宋体" w:cs="宋体" w:eastAsia="宋体"/>
          <w:sz w:val="50"/>
          <w:spacing w:val="0"/>
          <w:color w:val="000000"/>
          <w:b w:val="off"/>
          <w:i w:val="off"/>
        </w:rPr>
        <w:t>建设连接站点，在乡村街道上安设热水系统以便自动除雪，这些都列于田</w:t>
      </w:r>
      <w:r>
        <w:rPr>
          <w:rFonts w:ascii="宋体" w:hAnsi="宋体" w:cs="宋体" w:eastAsia="宋体"/>
          <w:sz w:val="50"/>
          <w:spacing w:val="0"/>
          <w:color w:val="000000"/>
          <w:b w:val="off"/>
          <w:i w:val="off"/>
        </w:rPr>
        <w:t>中角荣比较有名的选区工程之中。22</w:t>
      </w:r>
      <w:bookmarkEnd w:id="4514"/>
    </w:p>
    <w:p>
      <w:pPr>
        <w:pageBreakBefore w:val="off"/>
        <w:tabs/>
        <w:wordWrap w:val="off"/>
        <w:spacing w:before="0" w:after="0" w:line="860" w:lineRule="exact"/>
        <w:ind w:left="0" w:right="0"/>
        <w:jc w:val="both"/>
        <w:textAlignment w:val="baseline"/>
        <w:rPr>
          <w:sz w:val="50"/>
        </w:rPr>
      </w:pPr>
      <w:bookmarkStart w:name="" w:id="4515"/>
      <w:r>
        <w:rPr>
          <w:rFonts w:ascii="宋体" w:hAnsi="宋体" w:cs="宋体" w:eastAsia="宋体"/>
          <w:sz w:val="50"/>
          <w:spacing w:val="0"/>
          <w:color w:val="000000"/>
          <w:b w:val="off"/>
          <w:i w:val="off"/>
        </w:rPr>
        <w:t/>
      </w:r>
      <w:bookmarkEnd w:id="4515"/>
    </w:p>
    <w:p>
      <w:pPr>
        <w:pageBreakBefore w:val="off"/>
        <w:tabs/>
        <w:wordWrap w:val="off"/>
        <w:spacing w:before="0" w:after="0" w:line="860" w:lineRule="exact"/>
        <w:ind w:left="0" w:right="0"/>
        <w:jc w:val="both"/>
        <w:textAlignment w:val="baseline"/>
        <w:rPr>
          <w:sz w:val="50"/>
        </w:rPr>
      </w:pPr>
      <w:bookmarkStart w:name="" w:id="4516"/>
      <w:r>
        <w:rPr>
          <w:rFonts w:ascii="宋体" w:hAnsi="宋体" w:cs="宋体" w:eastAsia="宋体"/>
          <w:sz w:val="50"/>
          <w:spacing w:val="0"/>
          <w:color w:val="000000"/>
          <w:b w:val="off"/>
          <w:i w:val="off"/>
        </w:rPr>
        <w:t/>
      </w:r>
      <w:bookmarkEnd w:id="4516"/>
    </w:p>
    <w:p>
      <w:pPr>
        <w:pageBreakBefore w:val="off"/>
        <w:tabs/>
        <w:wordWrap w:val="off"/>
        <w:spacing w:before="0" w:after="0" w:line="860" w:lineRule="exact"/>
        <w:ind w:left="0" w:right="0"/>
        <w:jc w:val="both"/>
        <w:textAlignment w:val="baseline"/>
        <w:rPr>
          <w:sz w:val="50"/>
        </w:rPr>
      </w:pPr>
      <w:bookmarkStart w:name="" w:id="4517"/>
      <w:r>
        <w:rPr>
          <w:rFonts w:ascii="宋体" w:hAnsi="宋体" w:cs="宋体" w:eastAsia="宋体"/>
          <w:sz w:val="50"/>
          <w:spacing w:val="0"/>
          <w:color w:val="000000"/>
          <w:b w:val="off"/>
          <w:i w:val="off"/>
        </w:rPr>
        <w:t/>
      </w:r>
      <w:bookmarkEnd w:id="4517"/>
    </w:p>
    <w:p>
      <w:pPr>
        <w:pageBreakBefore w:val="off"/>
        <w:tabs/>
        <w:wordWrap w:val="off"/>
        <w:spacing w:before="0" w:after="0" w:line="1020" w:lineRule="atLeast"/>
        <w:ind w:left="0" w:right="0"/>
        <w:jc w:val="center"/>
        <w:textAlignment w:val="baseline"/>
        <w:rPr>
          <w:sz w:val="77"/>
        </w:rPr>
      </w:pPr>
      <w:bookmarkStart w:name="" w:id="4518"/>
      <w:r>
        <w:rPr>
          <w:rFonts w:ascii="楷体" w:hAnsi="楷体" w:cs="楷体" w:eastAsia="楷体"/>
          <w:sz w:val="77"/>
          <w:spacing w:val="0"/>
          <w:color w:val="000000"/>
          <w:b w:val="off"/>
          <w:i w:val="off"/>
        </w:rPr>
        <w:t>多元主义与政治录用中的冲突</w:t>
      </w:r>
      <w:bookmarkEnd w:id="4518"/>
    </w:p>
    <w:p>
      <w:pPr>
        <w:pageBreakBefore w:val="off"/>
        <w:tabs/>
        <w:wordWrap w:val="off"/>
        <w:spacing w:before="520" w:after="0" w:line="840" w:lineRule="atLeast"/>
        <w:ind w:left="0" w:right="0" w:firstLine="980"/>
        <w:jc w:val="both"/>
        <w:textAlignment w:val="baseline"/>
        <w:rPr>
          <w:sz w:val="50"/>
        </w:rPr>
      </w:pPr>
      <w:bookmarkStart w:name="" w:id="4519"/>
      <w:r>
        <w:rPr>
          <w:rFonts w:ascii="宋体" w:hAnsi="宋体" w:cs="宋体" w:eastAsia="宋体"/>
          <w:sz w:val="50"/>
          <w:spacing w:val="0"/>
          <w:color w:val="000000"/>
          <w:b w:val="off"/>
          <w:i w:val="off"/>
        </w:rPr>
        <w:t>政党组织结构往往重视党的正式机构纵向方面的特性，比如党的执</w:t>
      </w:r>
      <w:r>
        <w:rPr>
          <w:rFonts w:ascii="宋体" w:hAnsi="宋体" w:cs="宋体" w:eastAsia="宋体"/>
          <w:sz w:val="50"/>
          <w:spacing w:val="0"/>
          <w:color w:val="000000"/>
          <w:b w:val="off"/>
          <w:i w:val="off"/>
        </w:rPr>
        <w:t>行机构和议会党团、党的全国代表机构以及地方机构之间的关系。类似</w:t>
      </w:r>
      <w:r>
        <w:rPr>
          <w:rFonts w:ascii="宋体" w:hAnsi="宋体" w:cs="宋体" w:eastAsia="宋体"/>
          <w:sz w:val="50"/>
          <w:spacing w:val="0"/>
          <w:color w:val="000000"/>
          <w:b w:val="off"/>
          <w:i w:val="off"/>
        </w:rPr>
        <w:t>对层级间关系的强调已经被许多日本政治的观察家所采纳，他们认为</w:t>
      </w:r>
      <w:r>
        <w:rPr>
          <w:rFonts w:ascii="宋体" w:hAnsi="宋体" w:cs="宋体" w:eastAsia="宋体"/>
          <w:sz w:val="50"/>
          <w:spacing w:val="0"/>
          <w:color w:val="000000"/>
          <w:b w:val="off"/>
          <w:i w:val="off"/>
        </w:rPr>
        <w:t>1955年至1993年间自民党正式组织具有倒金字塔的结构特点。23依据该</w:t>
      </w:r>
      <w:r>
        <w:rPr>
          <w:rFonts w:ascii="宋体" w:hAnsi="宋体" w:cs="宋体" w:eastAsia="宋体"/>
          <w:sz w:val="50"/>
          <w:spacing w:val="0"/>
          <w:color w:val="000000"/>
          <w:b w:val="off"/>
          <w:i w:val="off"/>
        </w:rPr>
        <w:t>观点，政策制定、成员录用和策略集中在全国层面。至少在理论上，关于</w:t>
      </w:r>
      <w:r>
        <w:rPr>
          <w:rFonts w:ascii="宋体" w:hAnsi="宋体" w:cs="宋体" w:eastAsia="宋体"/>
          <w:sz w:val="50"/>
          <w:spacing w:val="0"/>
          <w:color w:val="000000"/>
          <w:b w:val="off"/>
          <w:i w:val="off"/>
        </w:rPr>
        <w:t>选举和议会策略的决定也集中在全国层面。与此相反，地方党支部是闲</w:t>
      </w:r>
      <w:r>
        <w:rPr>
          <w:rFonts w:ascii="宋体" w:hAnsi="宋体" w:cs="宋体" w:eastAsia="宋体"/>
          <w:sz w:val="50"/>
          <w:spacing w:val="0"/>
          <w:color w:val="000000"/>
          <w:b w:val="off"/>
          <w:i w:val="off"/>
        </w:rPr>
        <w:t>置的，成员资格也是名义上的，甚或对某位特定国会成员的忠诚超过了</w:t>
      </w:r>
      <w:r>
        <w:rPr>
          <w:rFonts w:ascii="宋体" w:hAnsi="宋体" w:cs="宋体" w:eastAsia="宋体"/>
          <w:sz w:val="50"/>
          <w:spacing w:val="0"/>
          <w:color w:val="000000"/>
          <w:b w:val="off"/>
          <w:i w:val="off"/>
        </w:rPr>
        <w:t>党。尽管努力发展大规模政党组织，党的全国性机构仍被广泛地认为比</w:t>
      </w:r>
      <w:r>
        <w:rPr>
          <w:rFonts w:ascii="宋体" w:hAnsi="宋体" w:cs="宋体" w:eastAsia="宋体"/>
          <w:sz w:val="50"/>
          <w:spacing w:val="0"/>
          <w:color w:val="000000"/>
          <w:b w:val="off"/>
          <w:i w:val="off"/>
        </w:rPr>
        <w:t>基层组织得到了更好地发展。</w:t>
      </w:r>
      <w:bookmarkEnd w:id="4519"/>
    </w:p>
    <w:p>
      <w:pPr>
        <w:pageBreakBefore w:val="off"/>
        <w:tabs/>
        <w:wordWrap w:val="off"/>
        <w:spacing w:before="0" w:after="0" w:line="840" w:lineRule="atLeast"/>
        <w:ind w:left="0" w:right="0" w:firstLine="980"/>
        <w:jc w:val="both"/>
        <w:textAlignment w:val="baseline"/>
        <w:rPr>
          <w:sz w:val="50"/>
        </w:rPr>
      </w:pPr>
      <w:bookmarkStart w:name="" w:id="4520"/>
      <w:r>
        <w:rPr>
          <w:rFonts w:ascii="宋体" w:hAnsi="宋体" w:cs="宋体" w:eastAsia="宋体"/>
          <w:sz w:val="50"/>
          <w:spacing w:val="0"/>
          <w:color w:val="000000"/>
          <w:b w:val="off"/>
          <w:i w:val="off"/>
        </w:rPr>
        <w:t>有关自民党正式组织的观点无疑是正确的。然而，与正式的组织安</w:t>
      </w:r>
      <w:r>
        <w:rPr>
          <w:rFonts w:ascii="宋体" w:hAnsi="宋体" w:cs="宋体" w:eastAsia="宋体"/>
          <w:sz w:val="50"/>
          <w:spacing w:val="0"/>
          <w:color w:val="000000"/>
          <w:b w:val="off"/>
          <w:i w:val="off"/>
        </w:rPr>
        <w:t>排相比，通常被结构主义学派忽视的非正式组织模式，可以呈现出一幅与</w:t>
      </w:r>
      <w:r>
        <w:rPr>
          <w:rFonts w:ascii="宋体" w:hAnsi="宋体" w:cs="宋体" w:eastAsia="宋体"/>
          <w:sz w:val="50"/>
          <w:spacing w:val="0"/>
          <w:color w:val="000000"/>
          <w:b w:val="off"/>
          <w:i w:val="off"/>
        </w:rPr>
        <w:t>正式的政党安排不同的政党结构图。例如，在自民党的例子中，鉴于需要</w:t>
      </w:r>
      <w:r>
        <w:rPr>
          <w:rFonts w:ascii="宋体" w:hAnsi="宋体" w:cs="宋体" w:eastAsia="宋体"/>
          <w:sz w:val="50"/>
          <w:spacing w:val="0"/>
          <w:color w:val="000000"/>
          <w:b w:val="off"/>
          <w:i w:val="off"/>
        </w:rPr>
        <w:t>与地方派阀和利益集团协商，关于哪个候选人将获得党的提名的决定是</w:t>
      </w:r>
      <w:r>
        <w:rPr>
          <w:rFonts w:ascii="宋体" w:hAnsi="宋体" w:cs="宋体" w:eastAsia="宋体"/>
          <w:sz w:val="50"/>
          <w:spacing w:val="0"/>
          <w:color w:val="000000"/>
          <w:b w:val="off"/>
          <w:i w:val="off"/>
        </w:rPr>
        <w:t>层级化甚或是分权的而非集权的。通常自民党内部存在着要求代表地方</w:t>
      </w:r>
      <w:r>
        <w:rPr>
          <w:rFonts w:ascii="宋体" w:hAnsi="宋体" w:cs="宋体" w:eastAsia="宋体"/>
          <w:sz w:val="50"/>
          <w:spacing w:val="0"/>
          <w:color w:val="000000"/>
          <w:b w:val="off"/>
          <w:i w:val="off"/>
        </w:rPr>
        <w:t>利益的向上涌动的强大压力，这通过影响决策的族员而影响党的全国性</w:t>
      </w:r>
      <w:bookmarkEnd w:id="4520"/>
    </w:p>
    <w:p>
      <w:r>
        <w:t/>
      </w:r>
    </w:p>
    <w:p>
      <w:pPr>
        <w:sectPr>
          <w:footerReference r:id="rId414"/>
          <w:headerReference r:id="rId415" w:type="default"/>
          <w:type w:val="nextPage"/>
          <w:pgSz w:w="18680" w:h="31680"/>
          <w:pgMar w:left="1320" w:top="2160" w:right="1320" w:bottom="2160" w:header="1860" w:footer="1860"/>
          <w:cols w:num="1"/>
        </w:sectPr>
      </w:pPr>
    </w:p>
    <w:p>
      <w:pPr>
        <w:pageBreakBefore w:val="off"/>
        <w:tabs/>
        <w:wordWrap w:val="off"/>
        <w:spacing w:before="0" w:after="0" w:line="460" w:lineRule="atLeast"/>
        <w:ind w:left="0" w:right="60"/>
        <w:jc w:val="right"/>
        <w:textAlignment w:val="baseline"/>
        <w:rPr>
          <w:sz w:val="33"/>
        </w:rPr>
      </w:pPr>
      <w:bookmarkStart w:name="" w:id="4521"/>
      <w:r>
        <w:rPr>
          <w:rFonts w:ascii="仿宋" w:hAnsi="仿宋" w:cs="仿宋" w:eastAsia="仿宋"/>
          <w:sz w:val="33"/>
          <w:spacing w:val="0"/>
          <w:color w:val="000000"/>
          <w:b w:val="off"/>
          <w:i w:val="off"/>
        </w:rPr>
        <w:t>第七章日  本“五五年体制”及其超越</w:t>
      </w:r>
      <w:bookmarkEnd w:id="4521"/>
    </w:p>
    <w:p>
      <w:pPr>
        <w:pageBreakBefore w:val="off"/>
        <w:tabs/>
        <w:wordWrap w:val="off"/>
        <w:spacing w:before="0" w:after="0" w:line="380" w:lineRule="exact"/>
        <w:ind w:left="0" w:right="0"/>
        <w:jc w:val="right"/>
        <w:textAlignment w:val="baseline"/>
        <w:rPr>
          <w:sz w:val="33"/>
        </w:rPr>
      </w:pPr>
      <w:bookmarkStart w:name="" w:id="4522"/>
      <w:r>
        <w:rPr>
          <w:rFonts w:ascii="宋体" w:hAnsi="宋体" w:cs="宋体" w:eastAsia="宋体"/>
          <w:sz w:val="33"/>
          <w:spacing w:val="0"/>
          <w:color w:val="000000"/>
          <w:b w:val="off"/>
          <w:i w:val="off"/>
        </w:rPr>
        <w:t/>
      </w:r>
      <w:bookmarkEnd w:id="4522"/>
    </w:p>
    <w:p>
      <w:pPr>
        <w:pageBreakBefore w:val="off"/>
        <w:tabs/>
        <w:wordWrap w:val="off"/>
        <w:spacing w:before="0" w:after="0" w:line="880" w:lineRule="atLeast"/>
        <w:ind w:left="20" w:right="20"/>
        <w:jc w:val="both"/>
        <w:textAlignment w:val="baseline"/>
        <w:rPr>
          <w:sz w:val="51"/>
        </w:rPr>
      </w:pPr>
      <w:bookmarkStart w:name="" w:id="4523"/>
      <w:r>
        <w:rPr>
          <w:rFonts w:ascii="宋体" w:hAnsi="宋体" w:cs="宋体" w:eastAsia="宋体"/>
          <w:sz w:val="51"/>
          <w:spacing w:val="0"/>
          <w:color w:val="000000"/>
          <w:b w:val="off"/>
          <w:i w:val="off"/>
        </w:rPr>
        <w:t>决议。（族，是家族或宗族的意思，是非正式的，有时甚至是秘密的，是共</w:t>
      </w:r>
      <w:r>
        <w:rPr>
          <w:rFonts w:ascii="宋体" w:hAnsi="宋体" w:cs="宋体" w:eastAsia="宋体"/>
          <w:sz w:val="51"/>
          <w:spacing w:val="0"/>
          <w:color w:val="000000"/>
          <w:b w:val="off"/>
          <w:i w:val="off"/>
        </w:rPr>
        <w:t>同关注某一政策领域的国会议员的集群。）从很多方面来讲，自民党的组</w:t>
      </w:r>
      <w:r>
        <w:rPr>
          <w:rFonts w:ascii="宋体" w:hAnsi="宋体" w:cs="宋体" w:eastAsia="宋体"/>
          <w:sz w:val="51"/>
          <w:spacing w:val="0"/>
          <w:color w:val="000000"/>
          <w:b w:val="off"/>
          <w:i w:val="off"/>
        </w:rPr>
        <w:t>织结构像两个金字塔，一个是倒立的而另一个是直立的。前者描述的是</w:t>
      </w:r>
      <w:r>
        <w:rPr>
          <w:rFonts w:ascii="宋体" w:hAnsi="宋体" w:cs="宋体" w:eastAsia="宋体"/>
          <w:sz w:val="51"/>
          <w:spacing w:val="0"/>
          <w:color w:val="000000"/>
          <w:b w:val="off"/>
          <w:i w:val="off"/>
        </w:rPr>
        <w:t>集中的正式组织和活动，后者认为国会议员的政治机器已经向党提供了</w:t>
      </w:r>
      <w:r>
        <w:rPr>
          <w:rFonts w:ascii="宋体" w:hAnsi="宋体" w:cs="宋体" w:eastAsia="宋体"/>
          <w:sz w:val="51"/>
          <w:spacing w:val="0"/>
          <w:color w:val="000000"/>
          <w:b w:val="off"/>
          <w:i w:val="off"/>
        </w:rPr>
        <w:t>与选民广泛而亲密的联系，而这又导致地方和区域性利益集团向上与党</w:t>
      </w:r>
      <w:r>
        <w:rPr>
          <w:rFonts w:ascii="宋体" w:hAnsi="宋体" w:cs="宋体" w:eastAsia="宋体"/>
          <w:sz w:val="51"/>
          <w:spacing w:val="0"/>
          <w:color w:val="000000"/>
          <w:b w:val="off"/>
          <w:i w:val="off"/>
        </w:rPr>
        <w:t>的各委员会进行交流。本章节提出的非正式组织的其他方面完美地塑造</w:t>
      </w:r>
      <w:r>
        <w:rPr>
          <w:rFonts w:ascii="宋体" w:hAnsi="宋体" w:cs="宋体" w:eastAsia="宋体"/>
          <w:sz w:val="51"/>
          <w:spacing w:val="0"/>
          <w:color w:val="000000"/>
          <w:b w:val="off"/>
          <w:i w:val="off"/>
        </w:rPr>
        <w:t>了一幅频繁对下负责的政党机构的画面，其中正式组织只是象征党的集</w:t>
      </w:r>
      <w:r>
        <w:rPr>
          <w:rFonts w:ascii="宋体" w:hAnsi="宋体" w:cs="宋体" w:eastAsia="宋体"/>
          <w:sz w:val="51"/>
          <w:spacing w:val="0"/>
          <w:color w:val="000000"/>
          <w:b w:val="off"/>
          <w:i w:val="off"/>
        </w:rPr>
        <w:t>中权力。</w:t>
      </w:r>
      <w:bookmarkEnd w:id="4523"/>
    </w:p>
    <w:p>
      <w:pPr>
        <w:pageBreakBefore w:val="off"/>
        <w:tabs/>
        <w:wordWrap w:val="off"/>
        <w:spacing w:before="0" w:after="0" w:line="880" w:lineRule="atLeast"/>
        <w:ind w:left="20" w:right="0" w:firstLine="1000"/>
        <w:jc w:val="both"/>
        <w:textAlignment w:val="baseline"/>
        <w:rPr>
          <w:sz w:val="51"/>
        </w:rPr>
      </w:pPr>
      <w:bookmarkStart w:name="" w:id="4524"/>
      <w:r>
        <w:rPr>
          <w:rFonts w:ascii="宋体" w:hAnsi="宋体" w:cs="宋体" w:eastAsia="宋体"/>
          <w:sz w:val="51"/>
          <w:spacing w:val="0"/>
          <w:color w:val="000000"/>
          <w:b w:val="off"/>
          <w:i w:val="off"/>
        </w:rPr>
        <w:t>在党组织中并非只存在纵向关系。政党也可以横向地分割或整合。</w:t>
      </w:r>
      <w:r>
        <w:rPr>
          <w:rFonts w:ascii="宋体" w:hAnsi="宋体" w:cs="宋体" w:eastAsia="宋体"/>
          <w:sz w:val="51"/>
          <w:spacing w:val="0"/>
          <w:color w:val="000000"/>
          <w:b w:val="off"/>
          <w:i w:val="off"/>
        </w:rPr>
        <w:t>与基奇特对欧洲的生态政党和社会主义政党的描述一样，包括自民党在</w:t>
      </w:r>
      <w:r>
        <w:rPr>
          <w:rFonts w:ascii="宋体" w:hAnsi="宋体" w:cs="宋体" w:eastAsia="宋体"/>
          <w:sz w:val="51"/>
          <w:spacing w:val="0"/>
          <w:color w:val="000000"/>
          <w:b w:val="off"/>
          <w:i w:val="off"/>
        </w:rPr>
        <w:t>内的日本政党的每一层级内部以及全国、都府道县和地方之间都会发生</w:t>
      </w:r>
      <w:r>
        <w:rPr>
          <w:rFonts w:ascii="宋体" w:hAnsi="宋体" w:cs="宋体" w:eastAsia="宋体"/>
          <w:sz w:val="51"/>
          <w:spacing w:val="0"/>
          <w:color w:val="000000"/>
          <w:b w:val="off"/>
          <w:i w:val="off"/>
        </w:rPr>
        <w:t>冲突。²⁴行政职位的分配是自民党内部冲突的一大来源。在1955年至</w:t>
      </w:r>
      <w:r>
        <w:rPr>
          <w:rFonts w:ascii="宋体" w:hAnsi="宋体" w:cs="宋体" w:eastAsia="宋体"/>
          <w:sz w:val="51"/>
          <w:spacing w:val="0"/>
          <w:color w:val="000000"/>
          <w:b w:val="off"/>
          <w:i w:val="off"/>
        </w:rPr>
        <w:t>1993年期间，日本大多数重要的政治精英的录用都发生在自民党内部。</w:t>
      </w:r>
      <w:r>
        <w:rPr>
          <w:rFonts w:ascii="宋体" w:hAnsi="宋体" w:cs="宋体" w:eastAsia="宋体"/>
          <w:sz w:val="51"/>
          <w:spacing w:val="0"/>
          <w:color w:val="000000"/>
          <w:b w:val="off"/>
          <w:i w:val="off"/>
        </w:rPr>
        <w:t>党内和政府中领导人的选择都是通过党内的派阀联盟进行的，此后在政</w:t>
      </w:r>
      <w:r>
        <w:rPr>
          <w:rFonts w:ascii="宋体" w:hAnsi="宋体" w:cs="宋体" w:eastAsia="宋体"/>
          <w:sz w:val="51"/>
          <w:spacing w:val="0"/>
          <w:color w:val="000000"/>
          <w:b w:val="off"/>
          <w:i w:val="off"/>
        </w:rPr>
        <w:t>府领导人的选择中，自民党对国会的控制确保自民党的政策一般能够迅</w:t>
      </w:r>
      <w:r>
        <w:rPr>
          <w:rFonts w:ascii="宋体" w:hAnsi="宋体" w:cs="宋体" w:eastAsia="宋体"/>
          <w:sz w:val="51"/>
          <w:spacing w:val="0"/>
          <w:color w:val="000000"/>
          <w:b w:val="off"/>
          <w:i w:val="off"/>
        </w:rPr>
        <w:t>速地在议会中获得批准。在各派阀达成协议共同支持某一领导团队以换</w:t>
      </w:r>
      <w:r>
        <w:rPr>
          <w:rFonts w:ascii="宋体" w:hAnsi="宋体" w:cs="宋体" w:eastAsia="宋体"/>
          <w:sz w:val="51"/>
          <w:spacing w:val="0"/>
          <w:color w:val="000000"/>
          <w:b w:val="off"/>
          <w:i w:val="off"/>
        </w:rPr>
        <w:t>取归属自己派阀的职位分配时，我们可以看到党内派阀联盟的存在。</w:t>
      </w:r>
      <w:bookmarkEnd w:id="4524"/>
    </w:p>
    <w:p>
      <w:pPr>
        <w:pageBreakBefore w:val="off"/>
        <w:tabs/>
        <w:wordWrap w:val="off"/>
        <w:spacing w:before="0" w:after="0" w:line="880" w:lineRule="atLeast"/>
        <w:ind w:left="20" w:right="20" w:firstLine="1000"/>
        <w:jc w:val="both"/>
        <w:textAlignment w:val="baseline"/>
        <w:rPr>
          <w:sz w:val="51"/>
        </w:rPr>
      </w:pPr>
      <w:bookmarkStart w:name="" w:id="4525"/>
      <w:r>
        <w:rPr>
          <w:rFonts w:ascii="宋体" w:hAnsi="宋体" w:cs="宋体" w:eastAsia="宋体"/>
          <w:sz w:val="51"/>
          <w:spacing w:val="0"/>
          <w:color w:val="000000"/>
          <w:b w:val="off"/>
          <w:i w:val="off"/>
        </w:rPr>
        <w:t>自民党内各派阀领导人的联盟是短暂的，有时也是相当脆弱的。一</w:t>
      </w:r>
      <w:r>
        <w:rPr>
          <w:rFonts w:ascii="宋体" w:hAnsi="宋体" w:cs="宋体" w:eastAsia="宋体"/>
          <w:sz w:val="51"/>
          <w:spacing w:val="0"/>
          <w:color w:val="000000"/>
          <w:b w:val="off"/>
          <w:i w:val="off"/>
        </w:rPr>
        <w:t>般而言，自民党总裁每隔两年选举一次，尽管在某些情况下有对该规则的</w:t>
      </w:r>
      <w:r>
        <w:rPr>
          <w:rFonts w:ascii="宋体" w:hAnsi="宋体" w:cs="宋体" w:eastAsia="宋体"/>
          <w:sz w:val="51"/>
          <w:spacing w:val="0"/>
          <w:color w:val="000000"/>
          <w:b w:val="off"/>
          <w:i w:val="off"/>
        </w:rPr>
        <w:t>重大例外。由于执政联盟谋求给其更多的支持者以高级职位，因而内阁</w:t>
      </w:r>
      <w:r>
        <w:rPr>
          <w:rFonts w:ascii="宋体" w:hAnsi="宋体" w:cs="宋体" w:eastAsia="宋体"/>
          <w:sz w:val="51"/>
          <w:spacing w:val="0"/>
          <w:color w:val="000000"/>
          <w:b w:val="off"/>
          <w:i w:val="off"/>
        </w:rPr>
        <w:t>任命的反复变化就经常发生。²⁵在20世纪80年代的最初七年中，日本内</w:t>
      </w:r>
      <w:r>
        <w:rPr>
          <w:rFonts w:ascii="宋体" w:hAnsi="宋体" w:cs="宋体" w:eastAsia="宋体"/>
          <w:sz w:val="51"/>
          <w:spacing w:val="0"/>
          <w:color w:val="000000"/>
          <w:b w:val="off"/>
          <w:i w:val="off"/>
        </w:rPr>
        <w:t>阁(而非首相)平均每12个月更换一次。由于潜在的领导者跃跃欲试，因</w:t>
      </w:r>
      <w:r>
        <w:rPr>
          <w:rFonts w:ascii="宋体" w:hAnsi="宋体" w:cs="宋体" w:eastAsia="宋体"/>
          <w:sz w:val="51"/>
          <w:spacing w:val="0"/>
          <w:color w:val="000000"/>
          <w:b w:val="off"/>
          <w:i w:val="off"/>
        </w:rPr>
        <w:t>而支持某一首相的联盟协议也需要重新协商。在自民党处于政治主导时</w:t>
      </w:r>
      <w:r>
        <w:rPr>
          <w:rFonts w:ascii="宋体" w:hAnsi="宋体" w:cs="宋体" w:eastAsia="宋体"/>
          <w:sz w:val="51"/>
          <w:spacing w:val="0"/>
          <w:color w:val="000000"/>
          <w:b w:val="off"/>
          <w:i w:val="off"/>
        </w:rPr>
        <w:t>期，派阀之间在谁将出任党的领导人这一问题上的激烈冲突是周期性的，</w:t>
      </w:r>
      <w:r>
        <w:rPr>
          <w:rFonts w:ascii="宋体" w:hAnsi="宋体" w:cs="宋体" w:eastAsia="宋体"/>
          <w:sz w:val="51"/>
          <w:spacing w:val="0"/>
          <w:color w:val="000000"/>
          <w:b w:val="off"/>
          <w:i w:val="off"/>
        </w:rPr>
        <w:t>这有时甚至威胁到党有效地制定政策和策略的能力。</w:t>
      </w:r>
      <w:bookmarkEnd w:id="4525"/>
    </w:p>
    <w:p>
      <w:pPr>
        <w:pageBreakBefore w:val="off"/>
        <w:tabs/>
        <w:wordWrap w:val="off"/>
        <w:spacing w:before="0" w:after="0" w:line="880" w:lineRule="atLeast"/>
        <w:ind w:left="20" w:right="0" w:firstLine="1000"/>
        <w:jc w:val="both"/>
        <w:textAlignment w:val="baseline"/>
        <w:rPr>
          <w:sz w:val="51"/>
        </w:rPr>
      </w:pPr>
      <w:bookmarkStart w:name="" w:id="4526"/>
      <w:r>
        <w:rPr>
          <w:rFonts w:ascii="宋体" w:hAnsi="宋体" w:cs="宋体" w:eastAsia="宋体"/>
          <w:sz w:val="51"/>
          <w:spacing w:val="0"/>
          <w:color w:val="000000"/>
          <w:b w:val="off"/>
          <w:i w:val="off"/>
        </w:rPr>
        <w:t>当作出领导人选的选择时，自民党表现得更像是一个多党体系。如</w:t>
      </w:r>
      <w:r>
        <w:rPr>
          <w:rFonts w:ascii="宋体" w:hAnsi="宋体" w:cs="宋体" w:eastAsia="宋体"/>
          <w:sz w:val="51"/>
          <w:spacing w:val="0"/>
          <w:color w:val="000000"/>
          <w:b w:val="off"/>
          <w:i w:val="off"/>
        </w:rPr>
        <w:t>果内阁改组或总裁更换看起来是即将到来的，那么自民党内的每个派阀</w:t>
      </w:r>
      <w:r>
        <w:rPr>
          <w:rFonts w:ascii="宋体" w:hAnsi="宋体" w:cs="宋体" w:eastAsia="宋体"/>
          <w:sz w:val="51"/>
          <w:spacing w:val="0"/>
          <w:color w:val="000000"/>
          <w:b w:val="off"/>
          <w:i w:val="off"/>
        </w:rPr>
        <w:t>都发展了各自的联盟策略，这包含试图与其他派阀形成联盟以及在派阀</w:t>
      </w:r>
      <w:r>
        <w:rPr>
          <w:rFonts w:ascii="宋体" w:hAnsi="宋体" w:cs="宋体" w:eastAsia="宋体"/>
          <w:sz w:val="51"/>
          <w:spacing w:val="0"/>
          <w:color w:val="000000"/>
          <w:b w:val="off"/>
          <w:i w:val="off"/>
        </w:rPr>
        <w:t>中分配内阁或党内职位以换取它们对新的派阀间领导人联盟的支持。派</w:t>
      </w:r>
      <w:r>
        <w:rPr>
          <w:rFonts w:ascii="宋体" w:hAnsi="宋体" w:cs="宋体" w:eastAsia="宋体"/>
          <w:sz w:val="51"/>
          <w:spacing w:val="0"/>
          <w:color w:val="000000"/>
          <w:b w:val="off"/>
          <w:i w:val="off"/>
        </w:rPr>
        <w:t>阀领导人也将培育与其他派阀的关系作为联盟策略的一部分。他们的目</w:t>
      </w:r>
      <w:bookmarkEnd w:id="4526"/>
    </w:p>
    <w:p>
      <w:pPr>
        <w:pageBreakBefore w:val="off"/>
        <w:tabs/>
        <w:wordWrap w:val="off"/>
        <w:spacing w:before="340" w:after="0" w:line="580" w:lineRule="atLeast"/>
        <w:ind w:left="0" w:right="0"/>
        <w:jc w:val="right"/>
        <w:textAlignment w:val="baseline"/>
        <w:rPr>
          <w:sz w:val="42"/>
        </w:rPr>
      </w:pPr>
      <w:bookmarkStart w:name="" w:id="4527"/>
      <w:r>
        <w:rPr>
          <w:rFonts w:ascii="宋体" w:hAnsi="宋体" w:cs="宋体" w:eastAsia="宋体"/>
          <w:sz w:val="42"/>
          <w:spacing w:val="0"/>
          <w:color w:val="000000"/>
          <w:b w:val="off"/>
          <w:i w:val="off"/>
        </w:rPr>
        <w:t>163</w:t>
      </w:r>
      <w:bookmarkEnd w:id="4527"/>
    </w:p>
    <w:p>
      <w:r>
        <w:t/>
      </w:r>
    </w:p>
    <w:p>
      <w:pPr>
        <w:sectPr>
          <w:footerReference r:id="rId416"/>
          <w:headerReference r:id="rId417" w:type="default"/>
          <w:type w:val="nextPage"/>
          <w:pgSz w:w="18680" w:h="31680"/>
          <w:pgMar w:left="1300" w:top="1640" w:right="1300" w:bottom="1640" w:header="1340" w:footer="1340"/>
          <w:cols w:num="1"/>
        </w:sectPr>
      </w:pPr>
    </w:p>
    <w:p>
      <w:pPr>
        <w:pageBreakBefore w:val="off"/>
        <w:tabs/>
        <w:wordWrap w:val="off"/>
        <w:spacing w:before="0" w:after="0" w:line="760" w:lineRule="atLeast"/>
        <w:ind w:left="40" w:right="0"/>
        <w:jc w:val="both"/>
        <w:textAlignment w:val="baseline"/>
        <w:rPr>
          <w:sz w:val="57"/>
        </w:rPr>
      </w:pPr>
      <w:bookmarkStart w:name="" w:id="4528"/>
      <w:r>
        <w:rPr>
          <w:rFonts w:ascii="宋体" w:hAnsi="宋体" w:cs="宋体" w:eastAsia="宋体"/>
          <w:sz w:val="57"/>
          <w:spacing w:val="0"/>
          <w:color w:val="000000"/>
          <w:b w:val="off"/>
          <w:i w:val="off"/>
        </w:rPr>
        <w:t>政党与民主</w:t>
      </w:r>
      <w:bookmarkEnd w:id="4528"/>
    </w:p>
    <w:p>
      <w:pPr>
        <w:pageBreakBefore w:val="off"/>
        <w:tabs/>
        <w:wordWrap w:val="off"/>
        <w:spacing w:before="340" w:after="0" w:line="840" w:lineRule="atLeast"/>
        <w:ind w:left="40" w:right="0"/>
        <w:jc w:val="both"/>
        <w:textAlignment w:val="baseline"/>
        <w:rPr>
          <w:sz w:val="50"/>
        </w:rPr>
      </w:pPr>
      <w:bookmarkStart w:name="" w:id="4529"/>
      <w:r>
        <w:rPr>
          <w:rFonts w:ascii="宋体" w:hAnsi="宋体" w:cs="宋体" w:eastAsia="宋体"/>
          <w:sz w:val="50"/>
          <w:spacing w:val="0"/>
          <w:color w:val="000000"/>
          <w:b w:val="off"/>
          <w:i w:val="off"/>
        </w:rPr>
        <w:t>标是在大的派阀中获得充足的同盟者以组建获胜联盟。有时在联盟成立</w:t>
      </w:r>
      <w:r>
        <w:rPr>
          <w:rFonts w:ascii="宋体" w:hAnsi="宋体" w:cs="宋体" w:eastAsia="宋体"/>
          <w:sz w:val="50"/>
          <w:spacing w:val="0"/>
          <w:color w:val="000000"/>
          <w:b w:val="off"/>
          <w:i w:val="off"/>
        </w:rPr>
        <w:t>前，联合就已经存在了，而这是基于派阀领导人之间的私人关系。在其他</w:t>
      </w:r>
      <w:r>
        <w:rPr>
          <w:rFonts w:ascii="宋体" w:hAnsi="宋体" w:cs="宋体" w:eastAsia="宋体"/>
          <w:sz w:val="50"/>
          <w:spacing w:val="0"/>
          <w:color w:val="000000"/>
          <w:b w:val="off"/>
          <w:i w:val="off"/>
        </w:rPr>
        <w:t>情况下，特定领导人之间的敌意会妨碍派阀联盟的建立。目前，高层政治</w:t>
      </w:r>
      <w:r>
        <w:rPr>
          <w:rFonts w:ascii="宋体" w:hAnsi="宋体" w:cs="宋体" w:eastAsia="宋体"/>
          <w:sz w:val="50"/>
          <w:spacing w:val="0"/>
          <w:color w:val="000000"/>
          <w:b w:val="off"/>
          <w:i w:val="off"/>
        </w:rPr>
        <w:t>人物之间的友谊和敌意继续存在于自民党和其他政党之中。</w:t>
      </w:r>
      <w:bookmarkEnd w:id="4529"/>
    </w:p>
    <w:p>
      <w:pPr>
        <w:pageBreakBefore w:val="off"/>
        <w:tabs/>
        <w:wordWrap w:val="off"/>
        <w:spacing w:before="0" w:after="0" w:line="840" w:lineRule="atLeast"/>
        <w:ind w:left="0" w:right="0" w:firstLine="1080"/>
        <w:jc w:val="both"/>
        <w:textAlignment w:val="baseline"/>
        <w:rPr>
          <w:sz w:val="50"/>
        </w:rPr>
      </w:pPr>
      <w:bookmarkStart w:name="" w:id="4530"/>
      <w:r>
        <w:rPr>
          <w:rFonts w:ascii="宋体" w:hAnsi="宋体" w:cs="宋体" w:eastAsia="宋体"/>
          <w:sz w:val="50"/>
          <w:spacing w:val="0"/>
          <w:color w:val="000000"/>
          <w:b w:val="off"/>
          <w:i w:val="off"/>
        </w:rPr>
        <w:t>自民党内的非正式派阀通过运用晋升规则而使其成员的政治生涯变</w:t>
      </w:r>
      <w:r>
        <w:rPr>
          <w:rFonts w:ascii="宋体" w:hAnsi="宋体" w:cs="宋体" w:eastAsia="宋体"/>
          <w:sz w:val="50"/>
          <w:spacing w:val="0"/>
          <w:color w:val="000000"/>
          <w:b w:val="off"/>
          <w:i w:val="off"/>
        </w:rPr>
        <w:t>得可以预测。与此同时，派阀本身甚至经常成为内部激烈冲突的中心。</w:t>
      </w:r>
      <w:r>
        <w:rPr>
          <w:rFonts w:ascii="宋体" w:hAnsi="宋体" w:cs="宋体" w:eastAsia="宋体"/>
          <w:sz w:val="50"/>
          <w:spacing w:val="0"/>
          <w:color w:val="000000"/>
          <w:b w:val="off"/>
          <w:i w:val="off"/>
        </w:rPr>
        <w:t>派阀内的冲突部分反映了派阀成员尤其是接近派阀内部最高级别影响力</w:t>
      </w:r>
      <w:r>
        <w:rPr>
          <w:rFonts w:ascii="宋体" w:hAnsi="宋体" w:cs="宋体" w:eastAsia="宋体"/>
          <w:sz w:val="50"/>
          <w:spacing w:val="0"/>
          <w:color w:val="000000"/>
          <w:b w:val="off"/>
          <w:i w:val="off"/>
        </w:rPr>
        <w:t>的资深政治人物之间在个人抱负和性格上不可避免的抵触。事实上，资</w:t>
      </w:r>
      <w:r>
        <w:rPr>
          <w:rFonts w:ascii="宋体" w:hAnsi="宋体" w:cs="宋体" w:eastAsia="宋体"/>
          <w:sz w:val="50"/>
          <w:spacing w:val="0"/>
          <w:color w:val="000000"/>
          <w:b w:val="off"/>
          <w:i w:val="off"/>
        </w:rPr>
        <w:t>深政治人物或新兴政治人物之间的不和在派阀内和党内政治中基本上是</w:t>
      </w:r>
      <w:r>
        <w:rPr>
          <w:rFonts w:ascii="宋体" w:hAnsi="宋体" w:cs="宋体" w:eastAsia="宋体"/>
          <w:sz w:val="50"/>
          <w:spacing w:val="0"/>
          <w:color w:val="000000"/>
          <w:b w:val="off"/>
          <w:i w:val="off"/>
        </w:rPr>
        <w:t>连续不断的。在许多情况下，那些由倾派阀之力支持的某些资深政治人</w:t>
      </w:r>
      <w:r>
        <w:rPr>
          <w:rFonts w:ascii="宋体" w:hAnsi="宋体" w:cs="宋体" w:eastAsia="宋体"/>
          <w:sz w:val="50"/>
          <w:spacing w:val="0"/>
          <w:color w:val="000000"/>
          <w:b w:val="off"/>
          <w:i w:val="off"/>
        </w:rPr>
        <w:t>物以及向某一派阀展示自己抱负的人会成为派阀的领导人并最终成为首</w:t>
      </w:r>
      <w:r>
        <w:rPr>
          <w:rFonts w:ascii="宋体" w:hAnsi="宋体" w:cs="宋体" w:eastAsia="宋体"/>
          <w:sz w:val="50"/>
          <w:spacing w:val="0"/>
          <w:color w:val="000000"/>
          <w:b w:val="off"/>
          <w:i w:val="off"/>
        </w:rPr>
        <w:t>相。当派阀领导人去世或退休之时意味着派阀改变时刻的到来，次级派</w:t>
      </w:r>
      <w:r>
        <w:rPr>
          <w:rFonts w:ascii="宋体" w:hAnsi="宋体" w:cs="宋体" w:eastAsia="宋体"/>
          <w:sz w:val="50"/>
          <w:spacing w:val="0"/>
          <w:color w:val="000000"/>
          <w:b w:val="off"/>
          <w:i w:val="off"/>
        </w:rPr>
        <w:t>阀的领导人就会发起咄咄逼人的活动以占据派阀领导人的地位。这些次</w:t>
      </w:r>
      <w:r>
        <w:rPr>
          <w:rFonts w:ascii="宋体" w:hAnsi="宋体" w:cs="宋体" w:eastAsia="宋体"/>
          <w:sz w:val="50"/>
          <w:spacing w:val="0"/>
          <w:color w:val="000000"/>
          <w:b w:val="off"/>
          <w:i w:val="off"/>
        </w:rPr>
        <w:t>级派阀或其领导人之间的冲突有时会导致派阀的分裂。尽管长时期内多</w:t>
      </w:r>
      <w:r>
        <w:rPr>
          <w:rFonts w:ascii="宋体" w:hAnsi="宋体" w:cs="宋体" w:eastAsia="宋体"/>
          <w:sz w:val="50"/>
          <w:spacing w:val="0"/>
          <w:color w:val="000000"/>
          <w:b w:val="off"/>
          <w:i w:val="off"/>
        </w:rPr>
        <w:t>数派阀是稳定的，偶尔发生的派阀分裂仍然提醒着派阀联盟的脆弱以及</w:t>
      </w:r>
      <w:r>
        <w:rPr>
          <w:rFonts w:ascii="宋体" w:hAnsi="宋体" w:cs="宋体" w:eastAsia="宋体"/>
          <w:sz w:val="50"/>
          <w:spacing w:val="0"/>
          <w:color w:val="000000"/>
          <w:b w:val="off"/>
          <w:i w:val="off"/>
        </w:rPr>
        <w:t>个人之间和团体之间冲突的激烈。</w:t>
      </w:r>
      <w:bookmarkEnd w:id="4530"/>
    </w:p>
    <w:p>
      <w:pPr>
        <w:pageBreakBefore w:val="off"/>
        <w:tabs/>
        <w:wordWrap w:val="off"/>
        <w:spacing w:before="0" w:after="0" w:line="840" w:lineRule="atLeast"/>
        <w:ind w:left="0" w:right="0" w:firstLine="1000"/>
        <w:jc w:val="both"/>
        <w:textAlignment w:val="baseline"/>
        <w:rPr>
          <w:sz w:val="50"/>
        </w:rPr>
      </w:pPr>
      <w:bookmarkStart w:name="" w:id="4531"/>
      <w:r>
        <w:rPr>
          <w:rFonts w:ascii="宋体" w:hAnsi="宋体" w:cs="宋体" w:eastAsia="宋体"/>
          <w:sz w:val="50"/>
          <w:spacing w:val="0"/>
          <w:color w:val="000000"/>
          <w:b w:val="off"/>
          <w:i w:val="off"/>
        </w:rPr>
        <w:t>有时派阀在其低级成员和资深成员之间产生分裂。这些代际之间的</w:t>
      </w:r>
      <w:r>
        <w:rPr>
          <w:rFonts w:ascii="宋体" w:hAnsi="宋体" w:cs="宋体" w:eastAsia="宋体"/>
          <w:sz w:val="50"/>
          <w:spacing w:val="0"/>
          <w:color w:val="000000"/>
          <w:b w:val="off"/>
          <w:i w:val="off"/>
        </w:rPr>
        <w:t>裂痕通常反映了年轻派阀成员有着与派阀领导人远为不同的感情。据说</w:t>
      </w:r>
      <w:r>
        <w:rPr>
          <w:rFonts w:ascii="宋体" w:hAnsi="宋体" w:cs="宋体" w:eastAsia="宋体"/>
          <w:sz w:val="50"/>
          <w:spacing w:val="0"/>
          <w:color w:val="000000"/>
          <w:b w:val="off"/>
          <w:i w:val="off"/>
        </w:rPr>
        <w:t>宫泽喜一派的年轻成员感到被领导该派的官僚团体孤立了。在其他情况</w:t>
      </w:r>
      <w:r>
        <w:rPr>
          <w:rFonts w:ascii="宋体" w:hAnsi="宋体" w:cs="宋体" w:eastAsia="宋体"/>
          <w:sz w:val="50"/>
          <w:spacing w:val="0"/>
          <w:color w:val="000000"/>
          <w:b w:val="off"/>
          <w:i w:val="off"/>
        </w:rPr>
        <w:t>下，当年轻的派阀成员感到派阀的可信度降低时，他们会感到不舒服，这</w:t>
      </w:r>
      <w:r>
        <w:rPr>
          <w:rFonts w:ascii="宋体" w:hAnsi="宋体" w:cs="宋体" w:eastAsia="宋体"/>
          <w:sz w:val="50"/>
          <w:spacing w:val="0"/>
          <w:color w:val="000000"/>
          <w:b w:val="off"/>
          <w:i w:val="off"/>
        </w:rPr>
        <w:t>与派阀领导人涉及丑闻时发生的一样。年轻成员最为担忧的是腐败指控</w:t>
      </w:r>
      <w:r>
        <w:rPr>
          <w:rFonts w:ascii="宋体" w:hAnsi="宋体" w:cs="宋体" w:eastAsia="宋体"/>
          <w:sz w:val="50"/>
          <w:spacing w:val="0"/>
          <w:color w:val="000000"/>
          <w:b w:val="off"/>
          <w:i w:val="off"/>
        </w:rPr>
        <w:t>会削弱派阀为其成员争夺党和政府职位的能力。</w:t>
      </w:r>
      <w:bookmarkEnd w:id="4531"/>
    </w:p>
    <w:p>
      <w:pPr>
        <w:pageBreakBefore w:val="off"/>
        <w:tabs/>
        <w:wordWrap w:val="off"/>
        <w:spacing w:before="0" w:after="0" w:line="860" w:lineRule="exact"/>
        <w:ind w:left="0" w:right="0"/>
        <w:jc w:val="both"/>
        <w:textAlignment w:val="baseline"/>
        <w:rPr>
          <w:sz w:val="50"/>
        </w:rPr>
      </w:pPr>
      <w:bookmarkStart w:name="" w:id="4532"/>
      <w:r>
        <w:rPr>
          <w:rFonts w:ascii="宋体" w:hAnsi="宋体" w:cs="宋体" w:eastAsia="宋体"/>
          <w:sz w:val="50"/>
          <w:spacing w:val="0"/>
          <w:color w:val="000000"/>
          <w:b w:val="off"/>
          <w:i w:val="off"/>
        </w:rPr>
        <w:t/>
      </w:r>
      <w:bookmarkEnd w:id="4532"/>
    </w:p>
    <w:p>
      <w:pPr>
        <w:pageBreakBefore w:val="off"/>
        <w:tabs/>
        <w:wordWrap w:val="off"/>
        <w:spacing w:before="0" w:after="0" w:line="860" w:lineRule="exact"/>
        <w:ind w:left="0" w:right="0"/>
        <w:jc w:val="both"/>
        <w:textAlignment w:val="baseline"/>
        <w:rPr>
          <w:sz w:val="50"/>
        </w:rPr>
      </w:pPr>
      <w:bookmarkStart w:name="" w:id="4533"/>
      <w:r>
        <w:rPr>
          <w:rFonts w:ascii="宋体" w:hAnsi="宋体" w:cs="宋体" w:eastAsia="宋体"/>
          <w:sz w:val="50"/>
          <w:spacing w:val="0"/>
          <w:color w:val="000000"/>
          <w:b w:val="off"/>
          <w:i w:val="off"/>
        </w:rPr>
        <w:t/>
      </w:r>
      <w:bookmarkEnd w:id="4533"/>
    </w:p>
    <w:p>
      <w:pPr>
        <w:pageBreakBefore w:val="off"/>
        <w:tabs/>
        <w:wordWrap w:val="off"/>
        <w:spacing w:before="0" w:after="0" w:line="860" w:lineRule="exact"/>
        <w:ind w:left="0" w:right="0"/>
        <w:jc w:val="both"/>
        <w:textAlignment w:val="baseline"/>
        <w:rPr>
          <w:sz w:val="50"/>
        </w:rPr>
      </w:pPr>
      <w:bookmarkStart w:name="" w:id="4534"/>
      <w:r>
        <w:rPr>
          <w:rFonts w:ascii="宋体" w:hAnsi="宋体" w:cs="宋体" w:eastAsia="宋体"/>
          <w:sz w:val="50"/>
          <w:spacing w:val="0"/>
          <w:color w:val="000000"/>
          <w:b w:val="off"/>
          <w:i w:val="off"/>
        </w:rPr>
        <w:t/>
      </w:r>
      <w:bookmarkEnd w:id="4534"/>
    </w:p>
    <w:p>
      <w:pPr>
        <w:pageBreakBefore w:val="off"/>
        <w:tabs/>
        <w:wordWrap w:val="off"/>
        <w:spacing w:before="0" w:after="0" w:line="1080" w:lineRule="atLeast"/>
        <w:ind w:left="0" w:right="0"/>
        <w:jc w:val="center"/>
        <w:textAlignment w:val="baseline"/>
        <w:rPr>
          <w:sz w:val="79"/>
        </w:rPr>
      </w:pPr>
      <w:bookmarkStart w:name="" w:id="4535"/>
      <w:r>
        <w:rPr>
          <w:rFonts w:ascii="楷体" w:hAnsi="楷体" w:cs="楷体" w:eastAsia="楷体"/>
          <w:sz w:val="79"/>
          <w:spacing w:val="0"/>
          <w:color w:val="000000"/>
          <w:b w:val="off"/>
          <w:i w:val="off"/>
        </w:rPr>
        <w:t>决策的多元化</w:t>
      </w:r>
      <w:bookmarkEnd w:id="4535"/>
    </w:p>
    <w:p>
      <w:pPr>
        <w:pageBreakBefore w:val="off"/>
        <w:tabs/>
        <w:wordWrap w:val="off"/>
        <w:spacing w:before="580" w:after="0" w:line="840" w:lineRule="atLeast"/>
        <w:ind w:left="0" w:right="40" w:firstLine="1080"/>
        <w:jc w:val="both"/>
        <w:textAlignment w:val="baseline"/>
        <w:rPr>
          <w:sz w:val="50"/>
        </w:rPr>
      </w:pPr>
      <w:bookmarkStart w:name="" w:id="4536"/>
      <w:r>
        <w:rPr>
          <w:rFonts w:ascii="宋体" w:hAnsi="宋体" w:cs="宋体" w:eastAsia="宋体"/>
          <w:sz w:val="50"/>
          <w:spacing w:val="0"/>
          <w:color w:val="000000"/>
          <w:b w:val="off"/>
          <w:i w:val="off"/>
        </w:rPr>
        <w:t>自民党派阀主要关注的是人事问题，但是其他重要的党内团体关注</w:t>
      </w:r>
      <w:r>
        <w:rPr>
          <w:rFonts w:ascii="宋体" w:hAnsi="宋体" w:cs="宋体" w:eastAsia="宋体"/>
          <w:sz w:val="50"/>
          <w:spacing w:val="0"/>
          <w:color w:val="000000"/>
          <w:b w:val="off"/>
          <w:i w:val="off"/>
        </w:rPr>
        <w:t>的是政策，而自民党内的政策裂痕时常是深刻的。党内政策(有时甚至是</w:t>
      </w:r>
      <w:r>
        <w:rPr>
          <w:rFonts w:ascii="宋体" w:hAnsi="宋体" w:cs="宋体" w:eastAsia="宋体"/>
          <w:sz w:val="50"/>
          <w:spacing w:val="0"/>
          <w:color w:val="000000"/>
          <w:b w:val="off"/>
          <w:i w:val="off"/>
        </w:rPr>
        <w:t>意识形态)的多元化在自民党执政的多数时间内是一个规律。大量的内</w:t>
      </w:r>
      <w:bookmarkEnd w:id="4536"/>
    </w:p>
    <w:p>
      <w:pPr>
        <w:pageBreakBefore w:val="off"/>
        <w:tabs/>
        <w:wordWrap w:val="off"/>
        <w:spacing w:before="0" w:after="0" w:line="420" w:lineRule="exact"/>
        <w:ind w:left="0" w:right="0"/>
        <w:jc w:val="both"/>
        <w:textAlignment w:val="baseline"/>
        <w:rPr>
          <w:sz w:val="37"/>
        </w:rPr>
      </w:pPr>
      <w:bookmarkStart w:name="" w:id="4537"/>
      <w:r>
        <w:rPr>
          <w:rFonts w:ascii="宋体" w:hAnsi="宋体" w:cs="宋体" w:eastAsia="宋体"/>
          <w:sz w:val="37"/>
          <w:spacing w:val="0"/>
          <w:color w:val="000000"/>
          <w:b w:val="off"/>
          <w:i w:val="off"/>
        </w:rPr>
        <w:t/>
      </w:r>
      <w:bookmarkEnd w:id="4537"/>
    </w:p>
    <w:p>
      <w:pPr>
        <w:pageBreakBefore w:val="off"/>
        <w:tabs/>
        <w:wordWrap w:val="off"/>
        <w:spacing w:before="0" w:after="0" w:line="500" w:lineRule="atLeast"/>
        <w:ind w:left="0" w:right="0"/>
        <w:jc w:val="both"/>
        <w:textAlignment w:val="baseline"/>
        <w:rPr>
          <w:sz w:val="37"/>
        </w:rPr>
      </w:pPr>
      <w:bookmarkStart w:name="" w:id="4538"/>
      <w:r>
        <w:rPr>
          <w:rFonts w:ascii="楷体" w:hAnsi="楷体" w:cs="楷体" w:eastAsia="楷体"/>
          <w:sz w:val="37"/>
          <w:spacing w:val="0"/>
          <w:color w:val="000000"/>
          <w:b w:val="off"/>
          <w:i w:val="off"/>
        </w:rPr>
        <w:t>164</w:t>
      </w:r>
      <w:bookmarkEnd w:id="4538"/>
    </w:p>
    <w:p>
      <w:r>
        <w:t/>
      </w:r>
    </w:p>
    <w:p>
      <w:pPr>
        <w:sectPr>
          <w:footerReference r:id="rId418"/>
          <w:headerReference r:id="rId419" w:type="default"/>
          <w:type w:val="nextPage"/>
          <w:pgSz w:w="18680" w:h="31680"/>
          <w:pgMar w:left="1340" w:top="1620" w:right="1340" w:bottom="1620" w:header="1320" w:footer="1320"/>
          <w:cols w:num="1"/>
        </w:sectPr>
      </w:pPr>
    </w:p>
    <w:p>
      <w:pPr>
        <w:pageBreakBefore w:val="off"/>
        <w:tabs/>
        <w:wordWrap w:val="off"/>
        <w:spacing w:before="0" w:after="0" w:line="440" w:lineRule="atLeast"/>
        <w:ind w:left="0" w:right="40"/>
        <w:jc w:val="right"/>
        <w:textAlignment w:val="baseline"/>
        <w:rPr>
          <w:sz w:val="32"/>
        </w:rPr>
      </w:pPr>
      <w:bookmarkStart w:name="" w:id="4539"/>
      <w:r>
        <w:rPr>
          <w:rFonts w:ascii="仿宋" w:hAnsi="仿宋" w:cs="仿宋" w:eastAsia="仿宋"/>
          <w:sz w:val="32"/>
          <w:spacing w:val="0"/>
          <w:color w:val="000000"/>
          <w:b w:val="off"/>
          <w:i w:val="off"/>
        </w:rPr>
        <w:t>第七章日  本“五五年体制”及其超越</w:t>
      </w:r>
      <w:bookmarkEnd w:id="4539"/>
    </w:p>
    <w:p>
      <w:pPr>
        <w:pageBreakBefore w:val="off"/>
        <w:tabs/>
        <w:wordWrap w:val="off"/>
        <w:spacing w:before="0" w:after="0" w:line="380" w:lineRule="exact"/>
        <w:ind w:left="0" w:right="0"/>
        <w:jc w:val="right"/>
        <w:textAlignment w:val="baseline"/>
        <w:rPr>
          <w:sz w:val="32"/>
        </w:rPr>
      </w:pPr>
      <w:bookmarkStart w:name="" w:id="4540"/>
      <w:r>
        <w:rPr>
          <w:rFonts w:ascii="宋体" w:hAnsi="宋体" w:cs="宋体" w:eastAsia="宋体"/>
          <w:sz w:val="32"/>
          <w:spacing w:val="0"/>
          <w:color w:val="000000"/>
          <w:b w:val="off"/>
          <w:i w:val="off"/>
        </w:rPr>
        <w:t/>
      </w:r>
      <w:bookmarkEnd w:id="4540"/>
    </w:p>
    <w:p>
      <w:pPr>
        <w:pageBreakBefore w:val="off"/>
        <w:tabs/>
        <w:wordWrap w:val="off"/>
        <w:spacing w:before="0" w:after="0" w:line="840" w:lineRule="atLeast"/>
        <w:ind w:left="0" w:right="0"/>
        <w:jc w:val="both"/>
        <w:textAlignment w:val="baseline"/>
        <w:rPr>
          <w:sz w:val="50"/>
        </w:rPr>
      </w:pPr>
      <w:bookmarkStart w:name="" w:id="4541"/>
      <w:r>
        <w:rPr>
          <w:rFonts w:ascii="宋体" w:hAnsi="宋体" w:cs="宋体" w:eastAsia="宋体"/>
          <w:sz w:val="50"/>
          <w:spacing w:val="0"/>
          <w:color w:val="000000"/>
          <w:b w:val="off"/>
          <w:i w:val="off"/>
        </w:rPr>
        <w:t>部冲突反映了党内组织化的政策团体和政策部落的存在。诸如与中国政</w:t>
      </w:r>
      <w:r>
        <w:rPr>
          <w:rFonts w:ascii="宋体" w:hAnsi="宋体" w:cs="宋体" w:eastAsia="宋体"/>
          <w:sz w:val="50"/>
          <w:spacing w:val="0"/>
          <w:color w:val="000000"/>
          <w:b w:val="off"/>
          <w:i w:val="off"/>
        </w:rPr>
        <w:t>策有关的亚洲问题研究协会和亚非问题研究协会之类的政策团体以及其</w:t>
      </w:r>
      <w:r>
        <w:rPr>
          <w:rFonts w:ascii="宋体" w:hAnsi="宋体" w:cs="宋体" w:eastAsia="宋体"/>
          <w:sz w:val="50"/>
          <w:spacing w:val="0"/>
          <w:color w:val="000000"/>
          <w:b w:val="off"/>
          <w:i w:val="off"/>
        </w:rPr>
        <w:t>他种类的团体在不同时期推动了自民党内的政策多元化。例如，即便多</w:t>
      </w:r>
      <w:r>
        <w:rPr>
          <w:rFonts w:ascii="宋体" w:hAnsi="宋体" w:cs="宋体" w:eastAsia="宋体"/>
          <w:sz w:val="50"/>
          <w:spacing w:val="0"/>
          <w:color w:val="000000"/>
          <w:b w:val="off"/>
          <w:i w:val="off"/>
        </w:rPr>
        <w:t>数自民党党员在战后初期是名义上的反共产主义者，但是在20世纪60</w:t>
      </w:r>
      <w:r>
        <w:rPr>
          <w:rFonts w:ascii="宋体" w:hAnsi="宋体" w:cs="宋体" w:eastAsia="宋体"/>
          <w:sz w:val="50"/>
          <w:spacing w:val="0"/>
          <w:color w:val="000000"/>
          <w:b w:val="off"/>
          <w:i w:val="off"/>
        </w:rPr>
        <w:t>年代，两个有关中国政策的团体之间的意见分歧一再地使党内关于日本</w:t>
      </w:r>
      <w:r>
        <w:rPr>
          <w:rFonts w:ascii="宋体" w:hAnsi="宋体" w:cs="宋体" w:eastAsia="宋体"/>
          <w:sz w:val="50"/>
          <w:spacing w:val="0"/>
          <w:color w:val="000000"/>
          <w:b w:val="off"/>
          <w:i w:val="off"/>
        </w:rPr>
        <w:t>与中国大陆和台湾地区之间关系的争论陷入僵局，也是实现中日邦交正</w:t>
      </w:r>
      <w:r>
        <w:rPr>
          <w:rFonts w:ascii="宋体" w:hAnsi="宋体" w:cs="宋体" w:eastAsia="宋体"/>
          <w:sz w:val="50"/>
          <w:spacing w:val="0"/>
          <w:color w:val="000000"/>
          <w:b w:val="off"/>
          <w:i w:val="off"/>
        </w:rPr>
        <w:t>常化的重要障碍。</w:t>
      </w:r>
      <w:bookmarkEnd w:id="4541"/>
    </w:p>
    <w:p>
      <w:pPr>
        <w:pageBreakBefore w:val="off"/>
        <w:tabs/>
        <w:wordWrap w:val="off"/>
        <w:spacing w:before="0" w:after="0" w:line="840" w:lineRule="atLeast"/>
        <w:ind w:left="0" w:right="0" w:firstLine="980"/>
        <w:jc w:val="both"/>
        <w:textAlignment w:val="baseline"/>
        <w:rPr>
          <w:sz w:val="50"/>
        </w:rPr>
      </w:pPr>
      <w:bookmarkStart w:name="" w:id="4542"/>
      <w:r>
        <w:rPr>
          <w:rFonts w:ascii="宋体" w:hAnsi="宋体" w:cs="宋体" w:eastAsia="宋体"/>
          <w:sz w:val="50"/>
          <w:spacing w:val="0"/>
          <w:color w:val="000000"/>
          <w:b w:val="off"/>
          <w:i w:val="off"/>
        </w:rPr>
        <w:t>在20世纪80年代，自民党远离了意识形态化的政治，诸如行政改</w:t>
      </w:r>
      <w:r>
        <w:rPr>
          <w:rFonts w:ascii="宋体" w:hAnsi="宋体" w:cs="宋体" w:eastAsia="宋体"/>
          <w:sz w:val="50"/>
          <w:spacing w:val="0"/>
          <w:color w:val="000000"/>
          <w:b w:val="off"/>
          <w:i w:val="off"/>
        </w:rPr>
        <w:t>革、新税制改革计划以及农民关心的问题等非意识形态性问题主导着党</w:t>
      </w:r>
      <w:r>
        <w:rPr>
          <w:rFonts w:ascii="宋体" w:hAnsi="宋体" w:cs="宋体" w:eastAsia="宋体"/>
          <w:sz w:val="50"/>
          <w:spacing w:val="0"/>
          <w:color w:val="000000"/>
          <w:b w:val="off"/>
          <w:i w:val="off"/>
        </w:rPr>
        <w:t>的议事日程。自民党国会议员组成的团体对诸如农业、建筑业、小企业以</w:t>
      </w:r>
      <w:r>
        <w:rPr>
          <w:rFonts w:ascii="宋体" w:hAnsi="宋体" w:cs="宋体" w:eastAsia="宋体"/>
          <w:sz w:val="50"/>
          <w:spacing w:val="0"/>
          <w:color w:val="000000"/>
          <w:b w:val="off"/>
          <w:i w:val="off"/>
        </w:rPr>
        <w:t>及教育等特殊的政策领域感兴趣，而这正是党内多元化的一个来源。</w:t>
      </w:r>
      <w:bookmarkEnd w:id="4542"/>
    </w:p>
    <w:p>
      <w:pPr>
        <w:pageBreakBefore w:val="off"/>
        <w:tabs/>
        <w:wordWrap w:val="off"/>
        <w:spacing w:before="0" w:after="0" w:line="840" w:lineRule="atLeast"/>
        <w:ind w:left="0" w:right="0" w:firstLine="980"/>
        <w:jc w:val="both"/>
        <w:textAlignment w:val="baseline"/>
        <w:rPr>
          <w:sz w:val="50"/>
        </w:rPr>
      </w:pPr>
      <w:bookmarkStart w:name="" w:id="4543"/>
      <w:r>
        <w:rPr>
          <w:rFonts w:ascii="宋体" w:hAnsi="宋体" w:cs="宋体" w:eastAsia="宋体"/>
          <w:sz w:val="50"/>
          <w:spacing w:val="0"/>
          <w:color w:val="000000"/>
          <w:b w:val="off"/>
          <w:i w:val="off"/>
        </w:rPr>
        <w:t>家族现象表明自民党在反映部门、地区和地方利益方面的重要作用。</w:t>
      </w:r>
      <w:r>
        <w:rPr>
          <w:rFonts w:ascii="宋体" w:hAnsi="宋体" w:cs="宋体" w:eastAsia="宋体"/>
          <w:sz w:val="50"/>
          <w:spacing w:val="0"/>
          <w:color w:val="000000"/>
          <w:b w:val="off"/>
          <w:i w:val="off"/>
        </w:rPr>
        <w:t>自民党在1955年成立之后，便与许多日本重要的利益集团和人口部门结</w:t>
      </w:r>
      <w:r>
        <w:rPr>
          <w:rFonts w:ascii="宋体" w:hAnsi="宋体" w:cs="宋体" w:eastAsia="宋体"/>
          <w:sz w:val="50"/>
          <w:spacing w:val="0"/>
          <w:color w:val="000000"/>
          <w:b w:val="off"/>
          <w:i w:val="off"/>
        </w:rPr>
        <w:t>盟。随后，自民党通过与日益广泛的利益集群建立联系而扩张了利益联</w:t>
      </w:r>
      <w:r>
        <w:rPr>
          <w:rFonts w:ascii="宋体" w:hAnsi="宋体" w:cs="宋体" w:eastAsia="宋体"/>
          <w:sz w:val="50"/>
          <w:spacing w:val="0"/>
          <w:color w:val="000000"/>
          <w:b w:val="off"/>
          <w:i w:val="off"/>
        </w:rPr>
        <w:t>盟。²⁶因而根据基希海默关于政党与社会部门和私人利益之间关系的论</w:t>
      </w:r>
      <w:r>
        <w:rPr>
          <w:rFonts w:ascii="宋体" w:hAnsi="宋体" w:cs="宋体" w:eastAsia="宋体"/>
          <w:sz w:val="50"/>
          <w:spacing w:val="0"/>
          <w:color w:val="000000"/>
          <w:b w:val="off"/>
          <w:i w:val="off"/>
        </w:rPr>
        <w:t>点，我们可以说自民党是一个全方位型政党，其利益联盟也是包容性的。</w:t>
      </w:r>
      <w:r>
        <w:rPr>
          <w:rFonts w:ascii="宋体" w:hAnsi="宋体" w:cs="宋体" w:eastAsia="宋体"/>
          <w:sz w:val="50"/>
          <w:spacing w:val="0"/>
          <w:color w:val="000000"/>
          <w:b w:val="off"/>
          <w:i w:val="off"/>
        </w:rPr>
        <w:t>利益的多样性有时使党内达成一致政策变得困难，尽管有利于在选举中</w:t>
      </w:r>
      <w:r>
        <w:rPr>
          <w:rFonts w:ascii="宋体" w:hAnsi="宋体" w:cs="宋体" w:eastAsia="宋体"/>
          <w:sz w:val="50"/>
          <w:spacing w:val="0"/>
          <w:color w:val="000000"/>
          <w:b w:val="off"/>
          <w:i w:val="off"/>
        </w:rPr>
        <w:t>获胜。政策制定有其自身的动力，各政策团体竞相争夺利于自己的政策</w:t>
      </w:r>
      <w:r>
        <w:rPr>
          <w:rFonts w:ascii="宋体" w:hAnsi="宋体" w:cs="宋体" w:eastAsia="宋体"/>
          <w:sz w:val="50"/>
          <w:spacing w:val="0"/>
          <w:color w:val="000000"/>
          <w:b w:val="off"/>
          <w:i w:val="off"/>
        </w:rPr>
        <w:t>地位。有时，领导内部的严重分歧会削弱他们对决策的影响力。在有些</w:t>
      </w:r>
      <w:r>
        <w:rPr>
          <w:rFonts w:ascii="宋体" w:hAnsi="宋体" w:cs="宋体" w:eastAsia="宋体"/>
          <w:sz w:val="50"/>
          <w:spacing w:val="0"/>
          <w:color w:val="000000"/>
          <w:b w:val="off"/>
          <w:i w:val="off"/>
        </w:rPr>
        <w:t>情况下，党内冲突是巨大的以至于需要党的领导人来协调党内不同集团。</w:t>
      </w:r>
      <w:bookmarkEnd w:id="4543"/>
    </w:p>
    <w:p>
      <w:pPr>
        <w:pageBreakBefore w:val="off"/>
        <w:tabs/>
        <w:wordWrap w:val="off"/>
        <w:spacing w:before="0" w:after="0" w:line="840" w:lineRule="atLeast"/>
        <w:ind w:left="0" w:right="0" w:firstLine="980"/>
        <w:jc w:val="both"/>
        <w:textAlignment w:val="baseline"/>
        <w:rPr>
          <w:sz w:val="50"/>
        </w:rPr>
      </w:pPr>
      <w:bookmarkStart w:name="" w:id="4544"/>
      <w:r>
        <w:rPr>
          <w:rFonts w:ascii="宋体" w:hAnsi="宋体" w:cs="宋体" w:eastAsia="宋体"/>
          <w:sz w:val="50"/>
          <w:spacing w:val="0"/>
          <w:color w:val="000000"/>
          <w:b w:val="off"/>
          <w:i w:val="off"/>
        </w:rPr>
        <w:t>党的领导人有时需要屈服于一般成员的压力，并认可党内非正式组</w:t>
      </w:r>
      <w:r>
        <w:rPr>
          <w:rFonts w:ascii="宋体" w:hAnsi="宋体" w:cs="宋体" w:eastAsia="宋体"/>
          <w:sz w:val="50"/>
          <w:spacing w:val="0"/>
          <w:color w:val="000000"/>
          <w:b w:val="off"/>
          <w:i w:val="off"/>
        </w:rPr>
        <w:t>织倡议的政策。对农场组织需求的反复调整就是这样的一个例子。在其</w:t>
      </w:r>
      <w:r>
        <w:rPr>
          <w:rFonts w:ascii="宋体" w:hAnsi="宋体" w:cs="宋体" w:eastAsia="宋体"/>
          <w:sz w:val="50"/>
          <w:spacing w:val="0"/>
          <w:color w:val="000000"/>
          <w:b w:val="off"/>
          <w:i w:val="off"/>
        </w:rPr>
        <w:t>他情况下，党的领导人会坚持反抗党内压力。例如，党中央在1988年的</w:t>
      </w:r>
      <w:r>
        <w:rPr>
          <w:rFonts w:ascii="宋体" w:hAnsi="宋体" w:cs="宋体" w:eastAsia="宋体"/>
          <w:sz w:val="50"/>
          <w:spacing w:val="0"/>
          <w:color w:val="000000"/>
          <w:b w:val="off"/>
          <w:i w:val="off"/>
        </w:rPr>
        <w:t>胜利，当时首相竹下登(Takeshita Noboru)和党的其他领导人通过国会推</w:t>
      </w:r>
      <w:r>
        <w:rPr>
          <w:rFonts w:ascii="宋体" w:hAnsi="宋体" w:cs="宋体" w:eastAsia="宋体"/>
          <w:sz w:val="50"/>
          <w:spacing w:val="0"/>
          <w:color w:val="000000"/>
          <w:b w:val="off"/>
          <w:i w:val="off"/>
        </w:rPr>
        <w:t>行税制改革就遭到了代表地区和小零售商利益的党内成员的激烈反对，</w:t>
      </w:r>
      <w:r>
        <w:rPr>
          <w:rFonts w:ascii="宋体" w:hAnsi="宋体" w:cs="宋体" w:eastAsia="宋体"/>
          <w:sz w:val="50"/>
          <w:spacing w:val="0"/>
          <w:color w:val="000000"/>
          <w:b w:val="off"/>
          <w:i w:val="off"/>
        </w:rPr>
        <w:t>尽管前一年由中曾根康弘(Nakasone Yasuhiro)领导的政府所发起的类似</w:t>
      </w:r>
      <w:r>
        <w:rPr>
          <w:rFonts w:ascii="宋体" w:hAnsi="宋体" w:cs="宋体" w:eastAsia="宋体"/>
          <w:sz w:val="50"/>
          <w:spacing w:val="0"/>
          <w:color w:val="000000"/>
          <w:b w:val="off"/>
          <w:i w:val="off"/>
        </w:rPr>
        <w:t>运动遭遇了失败。</w:t>
      </w:r>
      <w:bookmarkEnd w:id="4544"/>
    </w:p>
    <w:p>
      <w:pPr>
        <w:pageBreakBefore w:val="off"/>
        <w:tabs/>
        <w:wordWrap w:val="off"/>
        <w:spacing w:before="0" w:after="0" w:line="840" w:lineRule="atLeast"/>
        <w:ind w:left="0" w:right="0" w:firstLine="980"/>
        <w:jc w:val="both"/>
        <w:textAlignment w:val="baseline"/>
        <w:rPr>
          <w:sz w:val="50"/>
        </w:rPr>
      </w:pPr>
      <w:bookmarkStart w:name="" w:id="4545"/>
      <w:r>
        <w:rPr>
          <w:rFonts w:ascii="宋体" w:hAnsi="宋体" w:cs="宋体" w:eastAsia="宋体"/>
          <w:sz w:val="50"/>
          <w:spacing w:val="0"/>
          <w:color w:val="000000"/>
          <w:b w:val="off"/>
          <w:i w:val="off"/>
        </w:rPr>
        <w:t>有趣的是，尽管自民党内某些派阀的个别领导在安全问题上以鹰派</w:t>
      </w:r>
      <w:r>
        <w:rPr>
          <w:rFonts w:ascii="宋体" w:hAnsi="宋体" w:cs="宋体" w:eastAsia="宋体"/>
          <w:sz w:val="50"/>
          <w:spacing w:val="0"/>
          <w:color w:val="000000"/>
          <w:b w:val="off"/>
          <w:i w:val="off"/>
        </w:rPr>
        <w:t>或鸽派著称，但是派阀本身一般没有强烈的意识形态或政策色彩。由于</w:t>
      </w:r>
      <w:r>
        <w:rPr>
          <w:rFonts w:ascii="宋体" w:hAnsi="宋体" w:cs="宋体" w:eastAsia="宋体"/>
          <w:sz w:val="50"/>
          <w:spacing w:val="0"/>
          <w:color w:val="000000"/>
          <w:b w:val="off"/>
          <w:i w:val="off"/>
        </w:rPr>
        <w:t>在多数问题上缺乏核心意见，派阀成员及其领导人并不被期待干预政策</w:t>
      </w:r>
      <w:bookmarkEnd w:id="4545"/>
    </w:p>
    <w:p>
      <w:pPr>
        <w:pageBreakBefore w:val="off"/>
        <w:tabs/>
        <w:wordWrap w:val="off"/>
        <w:spacing w:before="360" w:after="0" w:line="560" w:lineRule="atLeast"/>
        <w:ind w:left="0" w:right="20"/>
        <w:jc w:val="right"/>
        <w:textAlignment w:val="baseline"/>
        <w:rPr>
          <w:sz w:val="41"/>
        </w:rPr>
      </w:pPr>
      <w:bookmarkStart w:name="" w:id="4546"/>
      <w:r>
        <w:rPr>
          <w:rFonts w:ascii="宋体" w:hAnsi="宋体" w:cs="宋体" w:eastAsia="宋体"/>
          <w:sz w:val="41"/>
          <w:spacing w:val="0"/>
          <w:color w:val="000000"/>
          <w:b w:val="off"/>
          <w:i w:val="off"/>
        </w:rPr>
        <w:t>165</w:t>
      </w:r>
      <w:bookmarkEnd w:id="4546"/>
    </w:p>
    <w:p>
      <w:r>
        <w:t/>
      </w:r>
    </w:p>
    <w:p>
      <w:pPr>
        <w:sectPr>
          <w:footerReference r:id="rId420"/>
          <w:headerReference r:id="rId421" w:type="default"/>
          <w:type w:val="nextPage"/>
          <w:pgSz w:w="18680" w:h="31680"/>
          <w:pgMar w:left="1320" w:top="1620" w:right="1320" w:bottom="1620" w:header="1320" w:footer="1320"/>
          <w:cols w:num="1"/>
        </w:sectPr>
      </w:pPr>
    </w:p>
    <w:p>
      <w:pPr>
        <w:pageBreakBefore w:val="off"/>
        <w:tabs/>
        <w:wordWrap w:val="off"/>
        <w:spacing w:before="0" w:after="0" w:line="640" w:lineRule="atLeast"/>
        <w:ind w:left="480" w:right="0"/>
        <w:jc w:val="both"/>
        <w:textAlignment w:val="baseline"/>
        <w:rPr>
          <w:sz w:val="47"/>
        </w:rPr>
      </w:pPr>
      <w:bookmarkStart w:name="" w:id="4547"/>
      <w:r>
        <w:rPr>
          <w:rFonts w:ascii="宋体" w:hAnsi="宋体" w:cs="宋体" w:eastAsia="宋体"/>
          <w:sz w:val="47"/>
          <w:spacing w:val="0"/>
          <w:color w:val="000000"/>
          <w:b w:val="off"/>
          <w:i w:val="off"/>
        </w:rPr>
        <w:t>政党与民主</w:t>
      </w:r>
      <w:bookmarkEnd w:id="4547"/>
    </w:p>
    <w:p>
      <w:pPr>
        <w:pageBreakBefore w:val="off"/>
        <w:tabs/>
        <w:wordWrap w:val="off"/>
        <w:spacing w:before="340" w:after="0" w:line="840" w:lineRule="atLeast"/>
        <w:ind w:left="20" w:right="40"/>
        <w:jc w:val="both"/>
        <w:textAlignment w:val="baseline"/>
        <w:rPr>
          <w:sz w:val="50"/>
        </w:rPr>
      </w:pPr>
      <w:bookmarkStart w:name="" w:id="4548"/>
      <w:r>
        <w:rPr>
          <w:rFonts w:ascii="宋体" w:hAnsi="宋体" w:cs="宋体" w:eastAsia="宋体"/>
          <w:sz w:val="50"/>
          <w:spacing w:val="0"/>
          <w:color w:val="000000"/>
          <w:b w:val="off"/>
          <w:i w:val="off"/>
        </w:rPr>
        <w:t>事务。然而，对党内领导职位的竞争有时会干预政策进程。当这样的事</w:t>
      </w:r>
      <w:r>
        <w:rPr>
          <w:rFonts w:ascii="宋体" w:hAnsi="宋体" w:cs="宋体" w:eastAsia="宋体"/>
          <w:sz w:val="50"/>
          <w:spacing w:val="0"/>
          <w:color w:val="000000"/>
          <w:b w:val="off"/>
          <w:i w:val="off"/>
        </w:rPr>
        <w:t>情发生时，尤其是当总裁任期的延长岌岌可危或选举新总裁时，派阀政治</w:t>
      </w:r>
      <w:r>
        <w:rPr>
          <w:rFonts w:ascii="宋体" w:hAnsi="宋体" w:cs="宋体" w:eastAsia="宋体"/>
          <w:sz w:val="50"/>
          <w:spacing w:val="0"/>
          <w:color w:val="000000"/>
          <w:b w:val="off"/>
          <w:i w:val="off"/>
        </w:rPr>
        <w:t>就成为政策制定和政党策略的一部分。</w:t>
      </w:r>
      <w:bookmarkEnd w:id="4548"/>
    </w:p>
    <w:p>
      <w:pPr>
        <w:pageBreakBefore w:val="off"/>
        <w:tabs/>
        <w:wordWrap w:val="off"/>
        <w:spacing w:before="0" w:after="0" w:line="860" w:lineRule="exact"/>
        <w:ind w:left="0" w:right="0"/>
        <w:jc w:val="both"/>
        <w:textAlignment w:val="baseline"/>
        <w:rPr>
          <w:sz w:val="50"/>
        </w:rPr>
      </w:pPr>
      <w:bookmarkStart w:name="" w:id="4549"/>
      <w:r>
        <w:rPr>
          <w:rFonts w:ascii="宋体" w:hAnsi="宋体" w:cs="宋体" w:eastAsia="宋体"/>
          <w:sz w:val="50"/>
          <w:spacing w:val="0"/>
          <w:color w:val="000000"/>
          <w:b w:val="off"/>
          <w:i w:val="off"/>
        </w:rPr>
        <w:t/>
      </w:r>
      <w:bookmarkEnd w:id="4549"/>
    </w:p>
    <w:p>
      <w:pPr>
        <w:pageBreakBefore w:val="off"/>
        <w:tabs/>
        <w:wordWrap w:val="off"/>
        <w:spacing w:before="0" w:after="0" w:line="860" w:lineRule="exact"/>
        <w:ind w:left="0" w:right="0"/>
        <w:jc w:val="both"/>
        <w:textAlignment w:val="baseline"/>
        <w:rPr>
          <w:sz w:val="50"/>
        </w:rPr>
      </w:pPr>
      <w:bookmarkStart w:name="" w:id="4550"/>
      <w:r>
        <w:rPr>
          <w:rFonts w:ascii="宋体" w:hAnsi="宋体" w:cs="宋体" w:eastAsia="宋体"/>
          <w:sz w:val="50"/>
          <w:spacing w:val="0"/>
          <w:color w:val="000000"/>
          <w:b w:val="off"/>
          <w:i w:val="off"/>
        </w:rPr>
        <w:t/>
      </w:r>
      <w:bookmarkEnd w:id="4550"/>
    </w:p>
    <w:p>
      <w:pPr>
        <w:pageBreakBefore w:val="off"/>
        <w:tabs/>
        <w:wordWrap w:val="off"/>
        <w:spacing w:before="0" w:after="0" w:line="860" w:lineRule="exact"/>
        <w:ind w:left="0" w:right="0"/>
        <w:jc w:val="both"/>
        <w:textAlignment w:val="baseline"/>
        <w:rPr>
          <w:sz w:val="50"/>
        </w:rPr>
      </w:pPr>
      <w:bookmarkStart w:name="" w:id="4551"/>
      <w:r>
        <w:rPr>
          <w:rFonts w:ascii="宋体" w:hAnsi="宋体" w:cs="宋体" w:eastAsia="宋体"/>
          <w:sz w:val="50"/>
          <w:spacing w:val="0"/>
          <w:color w:val="000000"/>
          <w:b w:val="off"/>
          <w:i w:val="off"/>
        </w:rPr>
        <w:t/>
      </w:r>
      <w:bookmarkEnd w:id="4551"/>
    </w:p>
    <w:p>
      <w:pPr>
        <w:pageBreakBefore w:val="off"/>
        <w:tabs/>
        <w:wordWrap w:val="off"/>
        <w:spacing w:before="0" w:after="0" w:line="1020" w:lineRule="atLeast"/>
        <w:ind w:left="0" w:right="0"/>
        <w:jc w:val="center"/>
        <w:textAlignment w:val="baseline"/>
        <w:rPr>
          <w:sz w:val="77"/>
        </w:rPr>
      </w:pPr>
      <w:bookmarkStart w:name="" w:id="4552"/>
      <w:r>
        <w:rPr>
          <w:rFonts w:ascii="楷体" w:hAnsi="楷体" w:cs="楷体" w:eastAsia="楷体"/>
          <w:sz w:val="77"/>
          <w:spacing w:val="0"/>
          <w:color w:val="000000"/>
          <w:b w:val="off"/>
          <w:i w:val="off"/>
        </w:rPr>
        <w:t>内部冲突的解决</w:t>
      </w:r>
      <w:bookmarkEnd w:id="4552"/>
    </w:p>
    <w:p>
      <w:pPr>
        <w:pageBreakBefore w:val="off"/>
        <w:tabs/>
        <w:wordWrap w:val="off"/>
        <w:spacing w:before="560" w:after="0" w:line="840" w:lineRule="atLeast"/>
        <w:ind w:left="20" w:right="40" w:firstLine="1000"/>
        <w:jc w:val="both"/>
        <w:textAlignment w:val="baseline"/>
        <w:rPr>
          <w:sz w:val="50"/>
        </w:rPr>
      </w:pPr>
      <w:bookmarkStart w:name="" w:id="4553"/>
      <w:r>
        <w:rPr>
          <w:rFonts w:ascii="宋体" w:hAnsi="宋体" w:cs="宋体" w:eastAsia="宋体"/>
          <w:sz w:val="50"/>
          <w:spacing w:val="0"/>
          <w:color w:val="000000"/>
          <w:b w:val="off"/>
          <w:i w:val="off"/>
        </w:rPr>
        <w:t>我已经说明了自民党是一个党内组织和派阀之间甚至是重要派阀内</w:t>
      </w:r>
      <w:r>
        <w:rPr>
          <w:rFonts w:ascii="宋体" w:hAnsi="宋体" w:cs="宋体" w:eastAsia="宋体"/>
          <w:sz w:val="50"/>
          <w:spacing w:val="0"/>
          <w:color w:val="000000"/>
          <w:b w:val="off"/>
          <w:i w:val="off"/>
        </w:rPr>
        <w:t>部充满冲突的政治体系。对党内政策制定过程的分析也指出党内存在抑</w:t>
      </w:r>
      <w:r>
        <w:rPr>
          <w:rFonts w:ascii="宋体" w:hAnsi="宋体" w:cs="宋体" w:eastAsia="宋体"/>
          <w:sz w:val="50"/>
          <w:spacing w:val="0"/>
          <w:color w:val="000000"/>
          <w:b w:val="off"/>
          <w:i w:val="off"/>
        </w:rPr>
        <w:t>制或解决冲突的制度化机制。最明显的机制控制着党和政府内高层领导</w:t>
      </w:r>
      <w:r>
        <w:rPr>
          <w:rFonts w:ascii="宋体" w:hAnsi="宋体" w:cs="宋体" w:eastAsia="宋体"/>
          <w:sz w:val="50"/>
          <w:spacing w:val="0"/>
          <w:color w:val="000000"/>
          <w:b w:val="off"/>
          <w:i w:val="off"/>
        </w:rPr>
        <w:t>人的录用，也包括派阀内部决定职位如何分配的安排。</w:t>
      </w:r>
      <w:bookmarkEnd w:id="4553"/>
    </w:p>
    <w:p>
      <w:pPr>
        <w:pageBreakBefore w:val="off"/>
        <w:tabs/>
        <w:wordWrap w:val="off"/>
        <w:spacing w:before="0" w:after="0" w:line="840" w:lineRule="atLeast"/>
        <w:ind w:left="0" w:right="0" w:firstLine="1000"/>
        <w:jc w:val="both"/>
        <w:textAlignment w:val="baseline"/>
        <w:rPr>
          <w:sz w:val="50"/>
        </w:rPr>
      </w:pPr>
      <w:bookmarkStart w:name="" w:id="4554"/>
      <w:r>
        <w:rPr>
          <w:rFonts w:ascii="宋体" w:hAnsi="宋体" w:cs="宋体" w:eastAsia="宋体"/>
          <w:sz w:val="50"/>
          <w:spacing w:val="0"/>
          <w:color w:val="000000"/>
          <w:b w:val="off"/>
          <w:i w:val="off"/>
        </w:rPr>
        <w:t>一般来说，通过派阀联盟来录用党的领导人和内阁成员受到正式规</w:t>
      </w:r>
      <w:r>
        <w:rPr>
          <w:rFonts w:ascii="宋体" w:hAnsi="宋体" w:cs="宋体" w:eastAsia="宋体"/>
          <w:sz w:val="50"/>
          <w:spacing w:val="0"/>
          <w:color w:val="000000"/>
          <w:b w:val="off"/>
          <w:i w:val="off"/>
        </w:rPr>
        <w:t>则与非正式规则共同规定的选拔时间、方式和频次的影响。涉及形成(以</w:t>
      </w:r>
      <w:r>
        <w:rPr>
          <w:rFonts w:ascii="宋体" w:hAnsi="宋体" w:cs="宋体" w:eastAsia="宋体"/>
          <w:sz w:val="50"/>
          <w:spacing w:val="0"/>
          <w:color w:val="000000"/>
          <w:b w:val="off"/>
          <w:i w:val="off"/>
        </w:rPr>
        <w:t>及解除)自民党领导人联盟的期望证明了党内政治过程具有规则化特性。</w:t>
      </w:r>
      <w:r>
        <w:rPr>
          <w:rFonts w:ascii="宋体" w:hAnsi="宋体" w:cs="宋体" w:eastAsia="宋体"/>
          <w:sz w:val="50"/>
          <w:spacing w:val="0"/>
          <w:color w:val="000000"/>
          <w:b w:val="off"/>
          <w:i w:val="off"/>
        </w:rPr>
        <w:t>就党的总裁继承的可能顺序而言，自民党内通常能达成初步协议。多数</w:t>
      </w:r>
      <w:r>
        <w:rPr>
          <w:rFonts w:ascii="宋体" w:hAnsi="宋体" w:cs="宋体" w:eastAsia="宋体"/>
          <w:sz w:val="50"/>
          <w:spacing w:val="0"/>
          <w:color w:val="000000"/>
          <w:b w:val="off"/>
          <w:i w:val="off"/>
        </w:rPr>
        <w:t>时候，面向少部分资深党员的“代际”机会之窗还是存在的。这一机会由</w:t>
      </w:r>
      <w:r>
        <w:rPr>
          <w:rFonts w:ascii="宋体" w:hAnsi="宋体" w:cs="宋体" w:eastAsia="宋体"/>
          <w:sz w:val="50"/>
          <w:spacing w:val="0"/>
          <w:color w:val="000000"/>
          <w:b w:val="off"/>
          <w:i w:val="off"/>
        </w:rPr>
        <w:t>几个期望决定：在任领导者就任总裁的时间，可靠的具有上进心的人的数</w:t>
      </w:r>
      <w:r>
        <w:rPr>
          <w:rFonts w:ascii="宋体" w:hAnsi="宋体" w:cs="宋体" w:eastAsia="宋体"/>
          <w:sz w:val="50"/>
          <w:spacing w:val="0"/>
          <w:color w:val="000000"/>
          <w:b w:val="off"/>
          <w:i w:val="off"/>
        </w:rPr>
        <w:t>量，以及新一代的后进者是否以及何时能对当职的一代形成挑战并取而</w:t>
      </w:r>
      <w:r>
        <w:rPr>
          <w:rFonts w:ascii="宋体" w:hAnsi="宋体" w:cs="宋体" w:eastAsia="宋体"/>
          <w:sz w:val="50"/>
          <w:spacing w:val="0"/>
          <w:color w:val="000000"/>
          <w:b w:val="off"/>
          <w:i w:val="off"/>
        </w:rPr>
        <w:t>代之。以年龄为标准来划分的领导人代际或潜在的领导人集群的概念，</w:t>
      </w:r>
      <w:r>
        <w:rPr>
          <w:rFonts w:ascii="宋体" w:hAnsi="宋体" w:cs="宋体" w:eastAsia="宋体"/>
          <w:sz w:val="50"/>
          <w:spacing w:val="0"/>
          <w:color w:val="000000"/>
          <w:b w:val="off"/>
          <w:i w:val="off"/>
        </w:rPr>
        <w:t>在有关自民党内人事决定的新闻报道中被广泛使用。通常，只有一些较</w:t>
      </w:r>
      <w:r>
        <w:rPr>
          <w:rFonts w:ascii="宋体" w:hAnsi="宋体" w:cs="宋体" w:eastAsia="宋体"/>
          <w:sz w:val="50"/>
          <w:spacing w:val="0"/>
          <w:color w:val="000000"/>
          <w:b w:val="off"/>
          <w:i w:val="off"/>
        </w:rPr>
        <w:t>大派阀的领导人有希望成为总裁，他们也因此属于该团体。据报道，自民</w:t>
      </w:r>
      <w:r>
        <w:rPr>
          <w:rFonts w:ascii="宋体" w:hAnsi="宋体" w:cs="宋体" w:eastAsia="宋体"/>
          <w:sz w:val="50"/>
          <w:spacing w:val="0"/>
          <w:color w:val="000000"/>
          <w:b w:val="off"/>
          <w:i w:val="off"/>
        </w:rPr>
        <w:t>党目前已经重新以这些相同的期望为基础来计算其领导人联盟的可</w:t>
      </w:r>
      <w:r>
        <w:rPr>
          <w:rFonts w:ascii="宋体" w:hAnsi="宋体" w:cs="宋体" w:eastAsia="宋体"/>
          <w:sz w:val="50"/>
          <w:spacing w:val="0"/>
          <w:color w:val="000000"/>
          <w:b w:val="off"/>
          <w:i w:val="off"/>
        </w:rPr>
        <w:t>能性。27</w:t>
      </w:r>
      <w:bookmarkEnd w:id="4554"/>
    </w:p>
    <w:p>
      <w:pPr>
        <w:pageBreakBefore w:val="off"/>
        <w:tabs/>
        <w:wordWrap w:val="off"/>
        <w:spacing w:before="0" w:after="0" w:line="840" w:lineRule="atLeast"/>
        <w:ind w:left="20" w:right="0" w:firstLine="1000"/>
        <w:jc w:val="both"/>
        <w:textAlignment w:val="baseline"/>
        <w:rPr>
          <w:sz w:val="50"/>
        </w:rPr>
      </w:pPr>
      <w:bookmarkStart w:name="" w:id="4555"/>
      <w:r>
        <w:rPr>
          <w:rFonts w:ascii="宋体" w:hAnsi="宋体" w:cs="宋体" w:eastAsia="宋体"/>
          <w:sz w:val="50"/>
          <w:spacing w:val="0"/>
          <w:color w:val="000000"/>
          <w:b w:val="off"/>
          <w:i w:val="off"/>
        </w:rPr>
        <w:t>党的总裁何时以及如何下台也是属于党内协商的事情。一般而言，</w:t>
      </w:r>
      <w:r>
        <w:rPr>
          <w:rFonts w:ascii="宋体" w:hAnsi="宋体" w:cs="宋体" w:eastAsia="宋体"/>
          <w:sz w:val="50"/>
          <w:spacing w:val="0"/>
          <w:color w:val="000000"/>
          <w:b w:val="off"/>
          <w:i w:val="off"/>
        </w:rPr>
        <w:t>人们认为总裁任期为两年最多可以连任一次。20世纪70年代和80年代</w:t>
      </w:r>
      <w:r>
        <w:rPr>
          <w:rFonts w:ascii="宋体" w:hAnsi="宋体" w:cs="宋体" w:eastAsia="宋体"/>
          <w:sz w:val="50"/>
          <w:spacing w:val="0"/>
          <w:color w:val="000000"/>
          <w:b w:val="off"/>
          <w:i w:val="off"/>
        </w:rPr>
        <w:t>的多数领导人只任职了一届。而这恰恰正是由于派阀及其领导人对总裁</w:t>
      </w:r>
      <w:r>
        <w:rPr>
          <w:rFonts w:ascii="宋体" w:hAnsi="宋体" w:cs="宋体" w:eastAsia="宋体"/>
          <w:sz w:val="50"/>
          <w:spacing w:val="0"/>
          <w:color w:val="000000"/>
          <w:b w:val="off"/>
          <w:i w:val="off"/>
        </w:rPr>
        <w:t>政治信誉的怀疑才导致其下台。在国会选举中的失利，在每月举行的民</w:t>
      </w:r>
      <w:r>
        <w:rPr>
          <w:rFonts w:ascii="宋体" w:hAnsi="宋体" w:cs="宋体" w:eastAsia="宋体"/>
          <w:sz w:val="50"/>
          <w:spacing w:val="0"/>
          <w:color w:val="000000"/>
          <w:b w:val="off"/>
          <w:i w:val="off"/>
        </w:rPr>
        <w:t>调中的极差表现，或者在国会中没能顺利推进自民党的立法议程，都有可</w:t>
      </w:r>
      <w:r>
        <w:rPr>
          <w:rFonts w:ascii="宋体" w:hAnsi="宋体" w:cs="宋体" w:eastAsia="宋体"/>
          <w:sz w:val="50"/>
          <w:spacing w:val="0"/>
          <w:color w:val="000000"/>
          <w:b w:val="off"/>
          <w:i w:val="off"/>
        </w:rPr>
        <w:t>能引起对在职者的不信任。较差的领导绩效促使其他派阀试图终止在职</w:t>
      </w:r>
      <w:bookmarkEnd w:id="4555"/>
    </w:p>
    <w:p>
      <w:pPr>
        <w:pageBreakBefore w:val="off"/>
        <w:tabs/>
        <w:wordWrap w:val="off"/>
        <w:spacing w:before="320" w:after="0" w:line="560" w:lineRule="atLeast"/>
        <w:ind w:left="20" w:right="0"/>
        <w:jc w:val="both"/>
        <w:textAlignment w:val="baseline"/>
        <w:rPr>
          <w:sz w:val="41"/>
        </w:rPr>
      </w:pPr>
      <w:bookmarkStart w:name="" w:id="4556"/>
      <w:r>
        <w:rPr>
          <w:rFonts w:ascii="宋体" w:hAnsi="宋体" w:cs="宋体" w:eastAsia="宋体"/>
          <w:sz w:val="41"/>
          <w:spacing w:val="0"/>
          <w:color w:val="000000"/>
          <w:b w:val="off"/>
          <w:i w:val="off"/>
        </w:rPr>
        <w:t>166</w:t>
      </w:r>
      <w:bookmarkEnd w:id="4556"/>
    </w:p>
    <w:p>
      <w:r>
        <w:t/>
      </w:r>
    </w:p>
    <w:p>
      <w:pPr>
        <w:sectPr>
          <w:footerReference r:id="rId422"/>
          <w:headerReference r:id="rId423" w:type="default"/>
          <w:type w:val="nextPage"/>
          <w:pgSz w:w="18680" w:h="31680"/>
          <w:pgMar w:left="1340" w:top="1620" w:right="1340" w:bottom="1620" w:header="1320" w:footer="1320"/>
          <w:cols w:num="1"/>
        </w:sectPr>
      </w:pPr>
    </w:p>
    <w:p>
      <w:pPr>
        <w:pageBreakBefore w:val="off"/>
        <w:tabs/>
        <w:wordWrap w:val="off"/>
        <w:spacing w:before="0" w:after="0" w:line="460" w:lineRule="atLeast"/>
        <w:ind w:left="0" w:right="40"/>
        <w:jc w:val="right"/>
        <w:textAlignment w:val="baseline"/>
        <w:rPr>
          <w:sz w:val="33"/>
        </w:rPr>
      </w:pPr>
      <w:bookmarkStart w:name="" w:id="4557"/>
      <w:r>
        <w:rPr>
          <w:rFonts w:ascii="仿宋" w:hAnsi="仿宋" w:cs="仿宋" w:eastAsia="仿宋"/>
          <w:sz w:val="33"/>
          <w:spacing w:val="0"/>
          <w:color w:val="000000"/>
          <w:b w:val="off"/>
          <w:i w:val="off"/>
        </w:rPr>
        <w:t>第七章日  本“五五年体制”及其超越</w:t>
      </w:r>
      <w:bookmarkEnd w:id="4557"/>
    </w:p>
    <w:p>
      <w:pPr>
        <w:pageBreakBefore w:val="off"/>
        <w:tabs/>
        <w:wordWrap w:val="off"/>
        <w:spacing w:before="0" w:after="0" w:line="420" w:lineRule="exact"/>
        <w:ind w:left="0" w:right="0"/>
        <w:jc w:val="right"/>
        <w:textAlignment w:val="baseline"/>
        <w:rPr>
          <w:sz w:val="33"/>
        </w:rPr>
      </w:pPr>
      <w:bookmarkStart w:name="" w:id="4558"/>
      <w:r>
        <w:rPr>
          <w:rFonts w:ascii="宋体" w:hAnsi="宋体" w:cs="宋体" w:eastAsia="宋体"/>
          <w:sz w:val="33"/>
          <w:spacing w:val="0"/>
          <w:color w:val="000000"/>
          <w:b w:val="off"/>
          <w:i w:val="off"/>
        </w:rPr>
        <w:t/>
      </w:r>
      <w:bookmarkEnd w:id="4558"/>
    </w:p>
    <w:p>
      <w:pPr>
        <w:pageBreakBefore w:val="off"/>
        <w:tabs/>
        <w:wordWrap w:val="off"/>
        <w:spacing w:before="0" w:after="0" w:line="880" w:lineRule="atLeast"/>
        <w:ind w:left="0" w:right="0"/>
        <w:jc w:val="both"/>
        <w:textAlignment w:val="baseline"/>
        <w:rPr>
          <w:sz w:val="49"/>
        </w:rPr>
      </w:pPr>
      <w:bookmarkStart w:name="" w:id="4559"/>
      <w:r>
        <w:rPr>
          <w:rFonts w:ascii="宋体" w:hAnsi="宋体" w:cs="宋体" w:eastAsia="宋体"/>
          <w:sz w:val="49"/>
          <w:spacing w:val="0"/>
          <w:color w:val="000000"/>
          <w:b w:val="off"/>
          <w:i w:val="off"/>
        </w:rPr>
        <w:t>者的领导联盟并选拔新的领导人。</w:t>
      </w:r>
      <w:bookmarkEnd w:id="4559"/>
    </w:p>
    <w:p>
      <w:pPr>
        <w:pageBreakBefore w:val="off"/>
        <w:tabs/>
        <w:wordWrap w:val="off"/>
        <w:spacing w:before="0" w:after="0" w:line="880" w:lineRule="atLeast"/>
        <w:ind w:left="0" w:right="20" w:firstLine="1020"/>
        <w:jc w:val="both"/>
        <w:textAlignment w:val="baseline"/>
        <w:rPr>
          <w:sz w:val="49"/>
        </w:rPr>
      </w:pPr>
      <w:bookmarkStart w:name="" w:id="4560"/>
      <w:r>
        <w:rPr>
          <w:rFonts w:ascii="宋体" w:hAnsi="宋体" w:cs="宋体" w:eastAsia="宋体"/>
          <w:sz w:val="49"/>
          <w:spacing w:val="0"/>
          <w:color w:val="000000"/>
          <w:b w:val="off"/>
          <w:i w:val="off"/>
        </w:rPr>
        <w:t>自20世纪80年代起，另一使用的规则是“公平份额”的理念，即根据</w:t>
      </w:r>
      <w:r>
        <w:rPr>
          <w:rFonts w:ascii="宋体" w:hAnsi="宋体" w:cs="宋体" w:eastAsia="宋体"/>
          <w:sz w:val="49"/>
          <w:spacing w:val="0"/>
          <w:color w:val="000000"/>
          <w:b w:val="off"/>
          <w:i w:val="off"/>
        </w:rPr>
        <w:t>派阀的大小向来自所有派阀的被提名者分配党和政府职位。其结果是自</w:t>
      </w:r>
      <w:r>
        <w:rPr>
          <w:rFonts w:ascii="宋体" w:hAnsi="宋体" w:cs="宋体" w:eastAsia="宋体"/>
          <w:sz w:val="49"/>
          <w:spacing w:val="0"/>
          <w:color w:val="000000"/>
          <w:b w:val="off"/>
          <w:i w:val="off"/>
        </w:rPr>
        <w:t>民党内派阀间的联盟呈现出“全党的”多样化特征，而并非在早期出现的</w:t>
      </w:r>
      <w:r>
        <w:rPr>
          <w:rFonts w:ascii="宋体" w:hAnsi="宋体" w:cs="宋体" w:eastAsia="宋体"/>
          <w:sz w:val="49"/>
          <w:spacing w:val="0"/>
          <w:color w:val="000000"/>
          <w:b w:val="off"/>
          <w:i w:val="off"/>
        </w:rPr>
        <w:t>组建联盟的主流派阀占据所有职位的情况。全党联盟的选择，反映了自</w:t>
      </w:r>
      <w:r>
        <w:rPr>
          <w:rFonts w:ascii="宋体" w:hAnsi="宋体" w:cs="宋体" w:eastAsia="宋体"/>
          <w:sz w:val="49"/>
          <w:spacing w:val="0"/>
          <w:color w:val="000000"/>
          <w:b w:val="off"/>
          <w:i w:val="off"/>
        </w:rPr>
        <w:t>民党在20世纪70年代遭受选举损失之后，对党的团结统一日益增长的</w:t>
      </w:r>
      <w:r>
        <w:rPr>
          <w:rFonts w:ascii="宋体" w:hAnsi="宋体" w:cs="宋体" w:eastAsia="宋体"/>
          <w:sz w:val="49"/>
          <w:spacing w:val="0"/>
          <w:color w:val="000000"/>
          <w:b w:val="off"/>
          <w:i w:val="off"/>
        </w:rPr>
        <w:t>需求，这与“公平份额”规则在日本政治的其他方面得到遵行一样，包括预</w:t>
      </w:r>
      <w:r>
        <w:rPr>
          <w:rFonts w:ascii="宋体" w:hAnsi="宋体" w:cs="宋体" w:eastAsia="宋体"/>
          <w:sz w:val="49"/>
          <w:spacing w:val="0"/>
          <w:color w:val="000000"/>
          <w:b w:val="off"/>
          <w:i w:val="off"/>
        </w:rPr>
        <w:t>算方案和国会委员会的管理。导致战后早期出现主流派与非主流派对抗</w:t>
      </w:r>
      <w:r>
        <w:rPr>
          <w:rFonts w:ascii="宋体" w:hAnsi="宋体" w:cs="宋体" w:eastAsia="宋体"/>
          <w:sz w:val="49"/>
          <w:spacing w:val="0"/>
          <w:color w:val="000000"/>
          <w:b w:val="off"/>
          <w:i w:val="off"/>
        </w:rPr>
        <w:t>的个人间的竞争和主导性意识形态的差异已经趋于和缓了。</w:t>
      </w:r>
      <w:bookmarkEnd w:id="4560"/>
    </w:p>
    <w:p>
      <w:pPr>
        <w:pageBreakBefore w:val="off"/>
        <w:tabs/>
        <w:wordWrap w:val="off"/>
        <w:spacing w:before="0" w:after="0" w:line="880" w:lineRule="atLeast"/>
        <w:ind w:left="0" w:right="20" w:firstLine="1020"/>
        <w:jc w:val="both"/>
        <w:textAlignment w:val="baseline"/>
        <w:rPr>
          <w:sz w:val="49"/>
        </w:rPr>
      </w:pPr>
      <w:bookmarkStart w:name="" w:id="4561"/>
      <w:r>
        <w:rPr>
          <w:rFonts w:ascii="宋体" w:hAnsi="宋体" w:cs="宋体" w:eastAsia="宋体"/>
          <w:sz w:val="49"/>
          <w:spacing w:val="0"/>
          <w:color w:val="000000"/>
          <w:b w:val="off"/>
          <w:i w:val="off"/>
        </w:rPr>
        <w:t>让我们来重述几个要点：派阀既加强又削弱自民党内的冲突。因为</w:t>
      </w:r>
      <w:r>
        <w:rPr>
          <w:rFonts w:ascii="宋体" w:hAnsi="宋体" w:cs="宋体" w:eastAsia="宋体"/>
          <w:sz w:val="49"/>
          <w:spacing w:val="0"/>
          <w:color w:val="000000"/>
          <w:b w:val="off"/>
          <w:i w:val="off"/>
        </w:rPr>
        <w:t>派阀是制度化的，而且在领导人录用方面有巨大的管辖权的利益，所以派</w:t>
      </w:r>
      <w:r>
        <w:rPr>
          <w:rFonts w:ascii="宋体" w:hAnsi="宋体" w:cs="宋体" w:eastAsia="宋体"/>
          <w:sz w:val="49"/>
          <w:spacing w:val="0"/>
          <w:color w:val="000000"/>
          <w:b w:val="off"/>
          <w:i w:val="off"/>
        </w:rPr>
        <w:t>阀之间的竞争有时是激烈的。同时，与美国国会的资深原则一样，自民党</w:t>
      </w:r>
      <w:r>
        <w:rPr>
          <w:rFonts w:ascii="宋体" w:hAnsi="宋体" w:cs="宋体" w:eastAsia="宋体"/>
          <w:sz w:val="49"/>
          <w:spacing w:val="0"/>
          <w:color w:val="000000"/>
          <w:b w:val="off"/>
          <w:i w:val="off"/>
        </w:rPr>
        <w:t>内部派阀与派阀间的资深原则使得政治生涯更具确定性，也使得冲突发</w:t>
      </w:r>
      <w:r>
        <w:rPr>
          <w:rFonts w:ascii="宋体" w:hAnsi="宋体" w:cs="宋体" w:eastAsia="宋体"/>
          <w:sz w:val="49"/>
          <w:spacing w:val="0"/>
          <w:color w:val="000000"/>
          <w:b w:val="off"/>
          <w:i w:val="off"/>
        </w:rPr>
        <w:t>生的可能性降低。党内派阀的制度化在其他方面也有助于党的稳定。这</w:t>
      </w:r>
      <w:r>
        <w:rPr>
          <w:rFonts w:ascii="宋体" w:hAnsi="宋体" w:cs="宋体" w:eastAsia="宋体"/>
          <w:sz w:val="49"/>
          <w:spacing w:val="0"/>
          <w:color w:val="000000"/>
          <w:b w:val="off"/>
          <w:i w:val="off"/>
        </w:rPr>
        <w:t>些派阀年复一年地竞争党内高级职位，而其结果通常是主要的人事部门</w:t>
      </w:r>
      <w:r>
        <w:rPr>
          <w:rFonts w:ascii="宋体" w:hAnsi="宋体" w:cs="宋体" w:eastAsia="宋体"/>
          <w:sz w:val="49"/>
          <w:spacing w:val="0"/>
          <w:color w:val="000000"/>
          <w:b w:val="off"/>
          <w:i w:val="off"/>
        </w:rPr>
        <w:t>只有微小的、缓慢的变化。稳定的派阀和制度化的派阀体系使党内政治</w:t>
      </w:r>
      <w:r>
        <w:rPr>
          <w:rFonts w:ascii="宋体" w:hAnsi="宋体" w:cs="宋体" w:eastAsia="宋体"/>
          <w:sz w:val="49"/>
          <w:spacing w:val="0"/>
          <w:color w:val="000000"/>
          <w:b w:val="off"/>
          <w:i w:val="off"/>
        </w:rPr>
        <w:t>过程中重要行为者的行为和预期行为整体上具有规律性。对高级职位的</w:t>
      </w:r>
      <w:r>
        <w:rPr>
          <w:rFonts w:ascii="宋体" w:hAnsi="宋体" w:cs="宋体" w:eastAsia="宋体"/>
          <w:sz w:val="49"/>
          <w:spacing w:val="0"/>
          <w:color w:val="000000"/>
          <w:b w:val="off"/>
          <w:i w:val="off"/>
        </w:rPr>
        <w:t>竞争以及对这种竞争的预期是坚定不移的，这种坚定与党内程序和规则</w:t>
      </w:r>
      <w:r>
        <w:rPr>
          <w:rFonts w:ascii="宋体" w:hAnsi="宋体" w:cs="宋体" w:eastAsia="宋体"/>
          <w:sz w:val="49"/>
          <w:spacing w:val="0"/>
          <w:color w:val="000000"/>
          <w:b w:val="off"/>
          <w:i w:val="off"/>
        </w:rPr>
        <w:t>的结合使权力的有序继承成为可能，尽管间或会有大量的党内冲突和分</w:t>
      </w:r>
      <w:r>
        <w:rPr>
          <w:rFonts w:ascii="宋体" w:hAnsi="宋体" w:cs="宋体" w:eastAsia="宋体"/>
          <w:sz w:val="49"/>
          <w:spacing w:val="0"/>
          <w:color w:val="000000"/>
          <w:b w:val="off"/>
          <w:i w:val="off"/>
        </w:rPr>
        <w:t>裂的压力。</w:t>
      </w:r>
      <w:bookmarkEnd w:id="4561"/>
    </w:p>
    <w:p>
      <w:pPr>
        <w:pageBreakBefore w:val="off"/>
        <w:tabs/>
        <w:wordWrap w:val="off"/>
        <w:spacing w:before="0" w:after="0" w:line="800" w:lineRule="exact"/>
        <w:ind w:left="0" w:right="0"/>
        <w:jc w:val="both"/>
        <w:textAlignment w:val="baseline"/>
        <w:rPr>
          <w:sz w:val="70"/>
        </w:rPr>
      </w:pPr>
      <w:bookmarkStart w:name="" w:id="4562"/>
      <w:r>
        <w:rPr>
          <w:rFonts w:ascii="宋体" w:hAnsi="宋体" w:cs="宋体" w:eastAsia="宋体"/>
          <w:sz w:val="70"/>
          <w:spacing w:val="0"/>
          <w:color w:val="000000"/>
          <w:b w:val="off"/>
          <w:i w:val="off"/>
        </w:rPr>
        <w:t/>
      </w:r>
      <w:bookmarkEnd w:id="4562"/>
    </w:p>
    <w:p>
      <w:pPr>
        <w:pageBreakBefore w:val="off"/>
        <w:tabs/>
        <w:wordWrap w:val="off"/>
        <w:spacing w:before="0" w:after="0" w:line="800" w:lineRule="exact"/>
        <w:ind w:left="0" w:right="0"/>
        <w:jc w:val="both"/>
        <w:textAlignment w:val="baseline"/>
        <w:rPr>
          <w:sz w:val="70"/>
        </w:rPr>
      </w:pPr>
      <w:bookmarkStart w:name="" w:id="4563"/>
      <w:r>
        <w:rPr>
          <w:rFonts w:ascii="宋体" w:hAnsi="宋体" w:cs="宋体" w:eastAsia="宋体"/>
          <w:sz w:val="70"/>
          <w:spacing w:val="0"/>
          <w:color w:val="000000"/>
          <w:b w:val="off"/>
          <w:i w:val="off"/>
        </w:rPr>
        <w:t/>
      </w:r>
      <w:bookmarkEnd w:id="4563"/>
    </w:p>
    <w:p>
      <w:pPr>
        <w:pageBreakBefore w:val="off"/>
        <w:tabs/>
        <w:wordWrap w:val="off"/>
        <w:spacing w:before="0" w:after="0" w:line="800" w:lineRule="exact"/>
        <w:ind w:left="0" w:right="0"/>
        <w:jc w:val="both"/>
        <w:textAlignment w:val="baseline"/>
        <w:rPr>
          <w:sz w:val="70"/>
        </w:rPr>
      </w:pPr>
      <w:bookmarkStart w:name="" w:id="4564"/>
      <w:r>
        <w:rPr>
          <w:rFonts w:ascii="宋体" w:hAnsi="宋体" w:cs="宋体" w:eastAsia="宋体"/>
          <w:sz w:val="70"/>
          <w:spacing w:val="0"/>
          <w:color w:val="000000"/>
          <w:b w:val="off"/>
          <w:i w:val="off"/>
        </w:rPr>
        <w:t/>
      </w:r>
      <w:bookmarkEnd w:id="4564"/>
    </w:p>
    <w:p>
      <w:pPr>
        <w:pageBreakBefore w:val="off"/>
        <w:tabs/>
        <w:wordWrap w:val="off"/>
        <w:spacing w:before="0" w:after="0" w:line="940" w:lineRule="atLeast"/>
        <w:ind w:left="0" w:right="0"/>
        <w:jc w:val="center"/>
        <w:textAlignment w:val="baseline"/>
        <w:rPr>
          <w:sz w:val="70"/>
        </w:rPr>
      </w:pPr>
      <w:bookmarkStart w:name="" w:id="4565"/>
      <w:r>
        <w:rPr>
          <w:rFonts w:ascii="楷体" w:hAnsi="楷体" w:cs="楷体" w:eastAsia="楷体"/>
          <w:sz w:val="70"/>
          <w:spacing w:val="0"/>
          <w:color w:val="000000"/>
          <w:b w:val="off"/>
          <w:i w:val="off"/>
        </w:rPr>
        <w:t>自民党：联盟还是制度？</w:t>
      </w:r>
      <w:bookmarkEnd w:id="4565"/>
    </w:p>
    <w:p>
      <w:pPr>
        <w:pageBreakBefore w:val="off"/>
        <w:tabs/>
        <w:wordWrap w:val="off"/>
        <w:spacing w:before="600" w:after="0" w:line="880" w:lineRule="atLeast"/>
        <w:ind w:left="0" w:right="0" w:firstLine="1020"/>
        <w:jc w:val="both"/>
        <w:textAlignment w:val="baseline"/>
        <w:rPr>
          <w:sz w:val="49"/>
        </w:rPr>
      </w:pPr>
      <w:bookmarkStart w:name="" w:id="4566"/>
      <w:r>
        <w:rPr>
          <w:rFonts w:ascii="宋体" w:hAnsi="宋体" w:cs="宋体" w:eastAsia="宋体"/>
          <w:sz w:val="49"/>
          <w:spacing w:val="0"/>
          <w:color w:val="000000"/>
          <w:b w:val="off"/>
          <w:i w:val="off"/>
        </w:rPr>
        <w:t>自民党在1955年至1993年间是稳定的和制度化的。尽管有频繁而</w:t>
      </w:r>
      <w:r>
        <w:rPr>
          <w:rFonts w:ascii="宋体" w:hAnsi="宋体" w:cs="宋体" w:eastAsia="宋体"/>
          <w:sz w:val="49"/>
          <w:spacing w:val="0"/>
          <w:color w:val="000000"/>
          <w:b w:val="off"/>
          <w:i w:val="off"/>
        </w:rPr>
        <w:t>激烈的党内竞争和冲突，它还是保持了组织的统一将近40年之久。然</w:t>
      </w:r>
      <w:r>
        <w:rPr>
          <w:rFonts w:ascii="宋体" w:hAnsi="宋体" w:cs="宋体" w:eastAsia="宋体"/>
          <w:sz w:val="49"/>
          <w:spacing w:val="0"/>
          <w:color w:val="000000"/>
          <w:b w:val="off"/>
          <w:i w:val="off"/>
        </w:rPr>
        <w:t>而，在1993年，在一些单个的议员单独行事的情况下，两组自民党国会议</w:t>
      </w:r>
      <w:r>
        <w:rPr>
          <w:rFonts w:ascii="宋体" w:hAnsi="宋体" w:cs="宋体" w:eastAsia="宋体"/>
          <w:sz w:val="49"/>
          <w:spacing w:val="0"/>
          <w:color w:val="000000"/>
          <w:b w:val="off"/>
          <w:i w:val="off"/>
        </w:rPr>
        <w:t>员脱党并另组新党。脱党以及相关事件使自民党和日本政治在1993年</w:t>
      </w:r>
      <w:r>
        <w:rPr>
          <w:rFonts w:ascii="宋体" w:hAnsi="宋体" w:cs="宋体" w:eastAsia="宋体"/>
          <w:sz w:val="49"/>
          <w:spacing w:val="0"/>
          <w:color w:val="000000"/>
          <w:b w:val="off"/>
          <w:i w:val="off"/>
        </w:rPr>
        <w:t>至1994年陷入混乱。至少24个新的党间和党内改革团体、数个派别和</w:t>
      </w:r>
      <w:bookmarkEnd w:id="4566"/>
    </w:p>
    <w:p>
      <w:pPr>
        <w:pageBreakBefore w:val="off"/>
        <w:tabs/>
        <w:wordWrap w:val="off"/>
        <w:spacing w:before="360" w:after="0" w:line="560" w:lineRule="atLeast"/>
        <w:ind w:left="0" w:right="20"/>
        <w:jc w:val="right"/>
        <w:textAlignment w:val="baseline"/>
        <w:rPr>
          <w:sz w:val="41"/>
        </w:rPr>
      </w:pPr>
      <w:bookmarkStart w:name="" w:id="4567"/>
      <w:r>
        <w:rPr>
          <w:rFonts w:ascii="宋体" w:hAnsi="宋体" w:cs="宋体" w:eastAsia="宋体"/>
          <w:sz w:val="41"/>
          <w:spacing w:val="0"/>
          <w:color w:val="000000"/>
          <w:b w:val="off"/>
          <w:i w:val="off"/>
        </w:rPr>
        <w:t>167</w:t>
      </w:r>
      <w:bookmarkEnd w:id="4567"/>
    </w:p>
    <w:p>
      <w:r>
        <w:t/>
      </w:r>
    </w:p>
    <w:p>
      <w:pPr>
        <w:sectPr>
          <w:footerReference r:id="rId424"/>
          <w:headerReference r:id="rId425" w:type="default"/>
          <w:type w:val="nextPage"/>
          <w:pgSz w:w="18680" w:h="31680"/>
          <w:pgMar w:left="1340" w:top="1620" w:right="1340" w:bottom="1620" w:header="1320" w:footer="1320"/>
          <w:cols w:num="1"/>
        </w:sectPr>
      </w:pPr>
    </w:p>
    <w:p>
      <w:pPr>
        <w:pageBreakBefore w:val="off"/>
        <w:tabs/>
        <w:wordWrap w:val="off"/>
        <w:spacing w:before="0" w:after="0" w:line="640" w:lineRule="atLeast"/>
        <w:ind w:left="420" w:right="0"/>
        <w:jc w:val="both"/>
        <w:textAlignment w:val="baseline"/>
        <w:rPr>
          <w:sz w:val="48"/>
        </w:rPr>
      </w:pPr>
      <w:bookmarkStart w:name="" w:id="4568"/>
      <w:r>
        <w:rPr>
          <w:rFonts w:ascii="宋体" w:hAnsi="宋体" w:cs="宋体" w:eastAsia="宋体"/>
          <w:sz w:val="48"/>
          <w:spacing w:val="0"/>
          <w:color w:val="000000"/>
          <w:b w:val="off"/>
          <w:i w:val="off"/>
        </w:rPr>
        <w:t>政党与民主</w:t>
      </w:r>
      <w:bookmarkEnd w:id="4568"/>
    </w:p>
    <w:p>
      <w:pPr>
        <w:pageBreakBefore w:val="off"/>
        <w:tabs/>
        <w:wordWrap w:val="off"/>
        <w:spacing w:before="380" w:after="0" w:line="860" w:lineRule="atLeast"/>
        <w:ind w:left="0" w:right="20"/>
        <w:jc w:val="both"/>
        <w:textAlignment w:val="baseline"/>
        <w:rPr>
          <w:sz w:val="50"/>
        </w:rPr>
      </w:pPr>
      <w:bookmarkStart w:name="" w:id="4569"/>
      <w:r>
        <w:rPr>
          <w:rFonts w:ascii="宋体" w:hAnsi="宋体" w:cs="宋体" w:eastAsia="宋体"/>
          <w:sz w:val="50"/>
          <w:spacing w:val="0"/>
          <w:color w:val="000000"/>
          <w:b w:val="off"/>
          <w:i w:val="off"/>
        </w:rPr>
        <w:t>一个新的多党势力在15个月内迅速形成(有的消失了)。自民党的长期</w:t>
      </w:r>
      <w:r>
        <w:rPr>
          <w:rFonts w:ascii="宋体" w:hAnsi="宋体" w:cs="宋体" w:eastAsia="宋体"/>
          <w:sz w:val="50"/>
          <w:spacing w:val="0"/>
          <w:color w:val="000000"/>
          <w:b w:val="off"/>
          <w:i w:val="off"/>
        </w:rPr>
        <w:t>统治、详尽的组织安排与其突然的局部解体以及最近的组织混乱之间的</w:t>
      </w:r>
      <w:r>
        <w:rPr>
          <w:rFonts w:ascii="宋体" w:hAnsi="宋体" w:cs="宋体" w:eastAsia="宋体"/>
          <w:sz w:val="50"/>
          <w:spacing w:val="0"/>
          <w:color w:val="000000"/>
          <w:b w:val="off"/>
          <w:i w:val="off"/>
        </w:rPr>
        <w:t>矛盾该如何解释?</w:t>
      </w:r>
      <w:bookmarkEnd w:id="4569"/>
    </w:p>
    <w:p>
      <w:pPr>
        <w:pageBreakBefore w:val="off"/>
        <w:tabs/>
        <w:wordWrap w:val="off"/>
        <w:spacing w:before="0" w:after="0" w:line="860" w:lineRule="atLeast"/>
        <w:ind w:left="0" w:right="0" w:firstLine="980"/>
        <w:jc w:val="both"/>
        <w:textAlignment w:val="baseline"/>
        <w:rPr>
          <w:sz w:val="50"/>
        </w:rPr>
      </w:pPr>
      <w:bookmarkStart w:name="" w:id="4570"/>
      <w:r>
        <w:rPr>
          <w:rFonts w:ascii="宋体" w:hAnsi="宋体" w:cs="宋体" w:eastAsia="宋体"/>
          <w:sz w:val="50"/>
          <w:spacing w:val="0"/>
          <w:color w:val="000000"/>
          <w:b w:val="off"/>
          <w:i w:val="off"/>
        </w:rPr>
        <w:t>解决这个难题需要承认政党是基于资源交换基础之上的必不可少的</w:t>
      </w:r>
      <w:r>
        <w:rPr>
          <w:rFonts w:ascii="宋体" w:hAnsi="宋体" w:cs="宋体" w:eastAsia="宋体"/>
          <w:sz w:val="50"/>
          <w:spacing w:val="0"/>
          <w:color w:val="000000"/>
          <w:b w:val="off"/>
          <w:i w:val="off"/>
        </w:rPr>
        <w:t>联盟。²⁸它们将发展组织之类的制度化模式，但是所有政党在本质上仍是</w:t>
      </w:r>
      <w:r>
        <w:rPr>
          <w:rFonts w:ascii="宋体" w:hAnsi="宋体" w:cs="宋体" w:eastAsia="宋体"/>
          <w:sz w:val="50"/>
          <w:spacing w:val="0"/>
          <w:color w:val="000000"/>
          <w:b w:val="off"/>
          <w:i w:val="off"/>
        </w:rPr>
        <w:t>联盟性的。联盟可以持续较长一段时间，但在有些情况下，它们是脆弱的</w:t>
      </w:r>
      <w:r>
        <w:rPr>
          <w:rFonts w:ascii="宋体" w:hAnsi="宋体" w:cs="宋体" w:eastAsia="宋体"/>
          <w:sz w:val="50"/>
          <w:spacing w:val="0"/>
          <w:color w:val="000000"/>
          <w:b w:val="off"/>
          <w:i w:val="off"/>
        </w:rPr>
        <w:t>并有可能解体。尽管某一政党组织看起来已经坚固确立了，它的继续存</w:t>
      </w:r>
      <w:r>
        <w:rPr>
          <w:rFonts w:ascii="宋体" w:hAnsi="宋体" w:cs="宋体" w:eastAsia="宋体"/>
          <w:sz w:val="50"/>
          <w:spacing w:val="0"/>
          <w:color w:val="000000"/>
          <w:b w:val="off"/>
          <w:i w:val="off"/>
        </w:rPr>
        <w:t>在却决定于是否有足够多的政治人物相信该党应该存在。如果联盟协议</w:t>
      </w:r>
      <w:r>
        <w:rPr>
          <w:rFonts w:ascii="宋体" w:hAnsi="宋体" w:cs="宋体" w:eastAsia="宋体"/>
          <w:sz w:val="50"/>
          <w:spacing w:val="0"/>
          <w:color w:val="000000"/>
          <w:b w:val="off"/>
          <w:i w:val="off"/>
        </w:rPr>
        <w:t>失效，现存的组织安排将变得没有意义甚至毫不相干。自民党作为一个</w:t>
      </w:r>
      <w:r>
        <w:rPr>
          <w:rFonts w:ascii="宋体" w:hAnsi="宋体" w:cs="宋体" w:eastAsia="宋体"/>
          <w:sz w:val="50"/>
          <w:spacing w:val="0"/>
          <w:color w:val="000000"/>
          <w:b w:val="off"/>
          <w:i w:val="off"/>
        </w:rPr>
        <w:t>联盟，其存在的目的是通过赢得选举、提出政策建议以及提供录用党和政</w:t>
      </w:r>
      <w:r>
        <w:rPr>
          <w:rFonts w:ascii="宋体" w:hAnsi="宋体" w:cs="宋体" w:eastAsia="宋体"/>
          <w:sz w:val="50"/>
          <w:spacing w:val="0"/>
          <w:color w:val="000000"/>
          <w:b w:val="off"/>
          <w:i w:val="off"/>
        </w:rPr>
        <w:t>府领导人的机制等方式为其成员、领导人及其地方利益集团选区的利益</w:t>
      </w:r>
      <w:r>
        <w:rPr>
          <w:rFonts w:ascii="宋体" w:hAnsi="宋体" w:cs="宋体" w:eastAsia="宋体"/>
          <w:sz w:val="50"/>
          <w:spacing w:val="0"/>
          <w:color w:val="000000"/>
          <w:b w:val="off"/>
          <w:i w:val="off"/>
        </w:rPr>
        <w:t>服务。通过共同努力，党内政治人物可以获得政治职位，代表选民，并制</w:t>
      </w:r>
      <w:r>
        <w:rPr>
          <w:rFonts w:ascii="宋体" w:hAnsi="宋体" w:cs="宋体" w:eastAsia="宋体"/>
          <w:sz w:val="50"/>
          <w:spacing w:val="0"/>
          <w:color w:val="000000"/>
          <w:b w:val="off"/>
          <w:i w:val="off"/>
        </w:rPr>
        <w:t>定政策以利于党内主导团体及其追随者的原则。政党的存在同时有利于</w:t>
      </w:r>
      <w:r>
        <w:rPr>
          <w:rFonts w:ascii="宋体" w:hAnsi="宋体" w:cs="宋体" w:eastAsia="宋体"/>
          <w:sz w:val="50"/>
          <w:spacing w:val="0"/>
          <w:color w:val="000000"/>
          <w:b w:val="off"/>
          <w:i w:val="off"/>
        </w:rPr>
        <w:t>多数选民与其领导人和普通成员所关注的实质问题的解决。</w:t>
      </w:r>
      <w:bookmarkEnd w:id="4570"/>
    </w:p>
    <w:p>
      <w:pPr>
        <w:pageBreakBefore w:val="off"/>
        <w:tabs/>
        <w:wordWrap w:val="off"/>
        <w:spacing w:before="0" w:after="0" w:line="860" w:lineRule="atLeast"/>
        <w:ind w:left="0" w:right="0" w:firstLine="980"/>
        <w:jc w:val="both"/>
        <w:textAlignment w:val="baseline"/>
        <w:rPr>
          <w:sz w:val="50"/>
        </w:rPr>
      </w:pPr>
      <w:bookmarkStart w:name="" w:id="4571"/>
      <w:r>
        <w:rPr>
          <w:rFonts w:ascii="宋体" w:hAnsi="宋体" w:cs="宋体" w:eastAsia="宋体"/>
          <w:sz w:val="50"/>
          <w:spacing w:val="0"/>
          <w:color w:val="000000"/>
          <w:b w:val="off"/>
          <w:i w:val="off"/>
        </w:rPr>
        <w:t>在历史上，作为接受党的政策、程序和规则的交换，自民党的政治人</w:t>
      </w:r>
      <w:r>
        <w:rPr>
          <w:rFonts w:ascii="宋体" w:hAnsi="宋体" w:cs="宋体" w:eastAsia="宋体"/>
          <w:sz w:val="50"/>
          <w:spacing w:val="0"/>
          <w:color w:val="000000"/>
          <w:b w:val="off"/>
          <w:i w:val="off"/>
        </w:rPr>
        <w:t>物获得了政府职位和党内的政策影响力。只要联盟满足政治人物的需</w:t>
      </w:r>
      <w:r>
        <w:rPr>
          <w:rFonts w:ascii="宋体" w:hAnsi="宋体" w:cs="宋体" w:eastAsia="宋体"/>
          <w:sz w:val="50"/>
          <w:spacing w:val="0"/>
          <w:color w:val="000000"/>
          <w:b w:val="off"/>
          <w:i w:val="off"/>
        </w:rPr>
        <w:t>要，党就会继续存在。当党及其领导人在1992年至1993年期间因腐败</w:t>
      </w:r>
      <w:r>
        <w:rPr>
          <w:rFonts w:ascii="宋体" w:hAnsi="宋体" w:cs="宋体" w:eastAsia="宋体"/>
          <w:sz w:val="50"/>
          <w:spacing w:val="0"/>
          <w:color w:val="000000"/>
          <w:b w:val="off"/>
          <w:i w:val="off"/>
        </w:rPr>
        <w:t>丑闻而丧失信誉时，党存在的理由就被削弱了。对那些脱党(将近20%的</w:t>
      </w:r>
      <w:r>
        <w:rPr>
          <w:rFonts w:ascii="宋体" w:hAnsi="宋体" w:cs="宋体" w:eastAsia="宋体"/>
          <w:sz w:val="50"/>
          <w:spacing w:val="0"/>
          <w:color w:val="000000"/>
          <w:b w:val="off"/>
          <w:i w:val="off"/>
        </w:rPr>
        <w:t>国会议员这样做)的自民党党员来说，自民党已经彻底失败，而退党是优</w:t>
      </w:r>
      <w:r>
        <w:rPr>
          <w:rFonts w:ascii="宋体" w:hAnsi="宋体" w:cs="宋体" w:eastAsia="宋体"/>
          <w:sz w:val="50"/>
          <w:spacing w:val="0"/>
          <w:color w:val="000000"/>
          <w:b w:val="off"/>
          <w:i w:val="off"/>
        </w:rPr>
        <w:t>先的选择。</w:t>
      </w:r>
      <w:bookmarkEnd w:id="4571"/>
    </w:p>
    <w:p>
      <w:pPr>
        <w:pageBreakBefore w:val="off"/>
        <w:tabs/>
        <w:wordWrap w:val="off"/>
        <w:spacing w:before="0" w:after="0" w:line="860" w:lineRule="atLeast"/>
        <w:ind w:left="0" w:right="0" w:firstLine="980"/>
        <w:jc w:val="both"/>
        <w:textAlignment w:val="baseline"/>
        <w:rPr>
          <w:sz w:val="50"/>
        </w:rPr>
      </w:pPr>
      <w:bookmarkStart w:name="" w:id="4572"/>
      <w:r>
        <w:rPr>
          <w:rFonts w:ascii="宋体" w:hAnsi="宋体" w:cs="宋体" w:eastAsia="宋体"/>
          <w:sz w:val="50"/>
          <w:spacing w:val="0"/>
          <w:color w:val="000000"/>
          <w:b w:val="off"/>
          <w:i w:val="off"/>
        </w:rPr>
        <w:t>事实上，自民党的联盟性质在周期性的危机中是可以间歇性地和反</w:t>
      </w:r>
      <w:r>
        <w:rPr>
          <w:rFonts w:ascii="宋体" w:hAnsi="宋体" w:cs="宋体" w:eastAsia="宋体"/>
          <w:sz w:val="50"/>
          <w:spacing w:val="0"/>
          <w:color w:val="000000"/>
          <w:b w:val="off"/>
          <w:i w:val="off"/>
        </w:rPr>
        <w:t>复地看见的，这些危机自20世纪50年代自民党成立以来就威胁着党的</w:t>
      </w:r>
      <w:r>
        <w:rPr>
          <w:rFonts w:ascii="宋体" w:hAnsi="宋体" w:cs="宋体" w:eastAsia="宋体"/>
          <w:sz w:val="50"/>
          <w:spacing w:val="0"/>
          <w:color w:val="000000"/>
          <w:b w:val="off"/>
          <w:i w:val="off"/>
        </w:rPr>
        <w:t>存在。党的领导人信心的丧失以及与之相伴的内部派阀林立和集团冲</w:t>
      </w:r>
      <w:r>
        <w:rPr>
          <w:rFonts w:ascii="宋体" w:hAnsi="宋体" w:cs="宋体" w:eastAsia="宋体"/>
          <w:sz w:val="50"/>
          <w:spacing w:val="0"/>
          <w:color w:val="000000"/>
          <w:b w:val="off"/>
          <w:i w:val="off"/>
        </w:rPr>
        <w:t>突，使得自民党好几次濒临解体的边缘。党内冲突以及对冲突的反应阻</w:t>
      </w:r>
      <w:r>
        <w:rPr>
          <w:rFonts w:ascii="宋体" w:hAnsi="宋体" w:cs="宋体" w:eastAsia="宋体"/>
          <w:sz w:val="50"/>
          <w:spacing w:val="0"/>
          <w:color w:val="000000"/>
          <w:b w:val="off"/>
          <w:i w:val="off"/>
        </w:rPr>
        <w:t>碍了党内的“动力”发挥作用。一个动力是包括我们前面已经提到过的，</w:t>
      </w:r>
      <w:r>
        <w:rPr>
          <w:rFonts w:ascii="宋体" w:hAnsi="宋体" w:cs="宋体" w:eastAsia="宋体"/>
          <w:sz w:val="50"/>
          <w:spacing w:val="0"/>
          <w:color w:val="000000"/>
          <w:b w:val="off"/>
          <w:i w:val="off"/>
        </w:rPr>
        <w:t>政党制度及其程序的持续存在促进了党的统一和团结。另一个动力是走</w:t>
      </w:r>
      <w:r>
        <w:rPr>
          <w:rFonts w:ascii="宋体" w:hAnsi="宋体" w:cs="宋体" w:eastAsia="宋体"/>
          <w:sz w:val="50"/>
          <w:spacing w:val="0"/>
          <w:color w:val="000000"/>
          <w:b w:val="off"/>
          <w:i w:val="off"/>
        </w:rPr>
        <w:t>向分裂和危机的间歇性趋势。自民党内部的早期冲突几乎导致党在1958</w:t>
      </w:r>
      <w:r>
        <w:rPr>
          <w:rFonts w:ascii="宋体" w:hAnsi="宋体" w:cs="宋体" w:eastAsia="宋体"/>
          <w:sz w:val="50"/>
          <w:spacing w:val="0"/>
          <w:color w:val="000000"/>
          <w:b w:val="off"/>
          <w:i w:val="off"/>
        </w:rPr>
        <w:t>年至1960年期间、1974年、1976年以及1979年至1980年间解体。每一</w:t>
      </w:r>
      <w:r>
        <w:rPr>
          <w:rFonts w:ascii="宋体" w:hAnsi="宋体" w:cs="宋体" w:eastAsia="宋体"/>
          <w:sz w:val="50"/>
          <w:spacing w:val="0"/>
          <w:color w:val="000000"/>
          <w:b w:val="off"/>
          <w:i w:val="off"/>
        </w:rPr>
        <w:t>次，党及其领导人都被普通党员和大众媒体认为是缺乏信誉的。在每一</w:t>
      </w:r>
      <w:r>
        <w:rPr>
          <w:rFonts w:ascii="宋体" w:hAnsi="宋体" w:cs="宋体" w:eastAsia="宋体"/>
          <w:sz w:val="50"/>
          <w:spacing w:val="0"/>
          <w:color w:val="000000"/>
          <w:b w:val="off"/>
          <w:i w:val="off"/>
        </w:rPr>
        <w:t>个例子中，内部的分歧反映了党内党外对党继续赢得选举(这对普通党员</w:t>
      </w:r>
      <w:bookmarkEnd w:id="4572"/>
    </w:p>
    <w:p>
      <w:r>
        <w:t/>
      </w:r>
    </w:p>
    <w:p>
      <w:pPr>
        <w:sectPr>
          <w:footerReference r:id="rId426"/>
          <w:headerReference r:id="rId427" w:type="default"/>
          <w:type w:val="nextPage"/>
          <w:pgSz w:w="18680" w:h="31680"/>
          <w:pgMar w:left="1320" w:top="2140" w:right="1320" w:bottom="2140" w:header="1840" w:footer="1840"/>
          <w:cols w:num="1"/>
        </w:sectPr>
      </w:pPr>
    </w:p>
    <w:p>
      <w:pPr>
        <w:pageBreakBefore w:val="off"/>
        <w:tabs/>
        <w:wordWrap w:val="off"/>
        <w:spacing w:before="0" w:after="0" w:line="460" w:lineRule="atLeast"/>
        <w:ind w:left="0" w:right="20"/>
        <w:jc w:val="right"/>
        <w:textAlignment w:val="baseline"/>
        <w:rPr>
          <w:sz w:val="32"/>
        </w:rPr>
      </w:pPr>
      <w:bookmarkStart w:name="" w:id="4573"/>
      <w:r>
        <w:rPr>
          <w:rFonts w:ascii="仿宋" w:hAnsi="仿宋" w:cs="仿宋" w:eastAsia="仿宋"/>
          <w:sz w:val="32"/>
          <w:spacing w:val="0"/>
          <w:color w:val="000000"/>
          <w:b w:val="off"/>
          <w:i w:val="off"/>
        </w:rPr>
        <w:t>第七章日  本“五五年体制”及其超越</w:t>
      </w:r>
      <w:bookmarkEnd w:id="4573"/>
    </w:p>
    <w:p>
      <w:pPr>
        <w:pageBreakBefore w:val="off"/>
        <w:tabs/>
        <w:wordWrap w:val="off"/>
        <w:spacing w:before="0" w:after="0" w:line="380" w:lineRule="exact"/>
        <w:ind w:left="0" w:right="0"/>
        <w:jc w:val="right"/>
        <w:textAlignment w:val="baseline"/>
        <w:rPr>
          <w:sz w:val="32"/>
        </w:rPr>
      </w:pPr>
      <w:bookmarkStart w:name="" w:id="4574"/>
      <w:r>
        <w:rPr>
          <w:rFonts w:ascii="宋体" w:hAnsi="宋体" w:cs="宋体" w:eastAsia="宋体"/>
          <w:sz w:val="32"/>
          <w:spacing w:val="0"/>
          <w:color w:val="000000"/>
          <w:b w:val="off"/>
          <w:i w:val="off"/>
        </w:rPr>
        <w:t/>
      </w:r>
      <w:bookmarkEnd w:id="4574"/>
    </w:p>
    <w:p>
      <w:pPr>
        <w:pageBreakBefore w:val="off"/>
        <w:tabs/>
        <w:wordWrap w:val="off"/>
        <w:spacing w:before="0" w:after="0" w:line="880" w:lineRule="atLeast"/>
        <w:ind w:left="0" w:right="40"/>
        <w:jc w:val="both"/>
        <w:textAlignment w:val="baseline"/>
        <w:rPr>
          <w:sz w:val="51"/>
        </w:rPr>
      </w:pPr>
      <w:bookmarkStart w:name="" w:id="4575"/>
      <w:r>
        <w:rPr>
          <w:rFonts w:ascii="宋体" w:hAnsi="宋体" w:cs="宋体" w:eastAsia="宋体"/>
          <w:sz w:val="51"/>
          <w:spacing w:val="0"/>
          <w:color w:val="000000"/>
          <w:b w:val="off"/>
          <w:i w:val="off"/>
        </w:rPr>
        <w:t>有着特殊的重要性，他们在面临党的信誉下滑时，因为被选上的次数较少</w:t>
      </w:r>
      <w:r>
        <w:rPr>
          <w:rFonts w:ascii="宋体" w:hAnsi="宋体" w:cs="宋体" w:eastAsia="宋体"/>
          <w:sz w:val="51"/>
          <w:spacing w:val="0"/>
          <w:color w:val="000000"/>
          <w:b w:val="off"/>
          <w:i w:val="off"/>
        </w:rPr>
        <w:t>以至于缺乏再次当选的信心)的怀疑。通常，党的危机与党内新团体的形</w:t>
      </w:r>
      <w:r>
        <w:rPr>
          <w:rFonts w:ascii="宋体" w:hAnsi="宋体" w:cs="宋体" w:eastAsia="宋体"/>
          <w:sz w:val="51"/>
          <w:spacing w:val="0"/>
          <w:color w:val="000000"/>
          <w:b w:val="off"/>
          <w:i w:val="off"/>
        </w:rPr>
        <w:t>成有关，该团体谋求通过党内既存模式或改革的方式来纠正党内存在的</w:t>
      </w:r>
      <w:r>
        <w:rPr>
          <w:rFonts w:ascii="宋体" w:hAnsi="宋体" w:cs="宋体" w:eastAsia="宋体"/>
          <w:sz w:val="51"/>
          <w:spacing w:val="0"/>
          <w:color w:val="000000"/>
          <w:b w:val="off"/>
          <w:i w:val="off"/>
        </w:rPr>
        <w:t>问题。来自地方和都府道县党支部的抗议也是典型的。</w:t>
      </w:r>
      <w:bookmarkEnd w:id="4575"/>
    </w:p>
    <w:p>
      <w:pPr>
        <w:pageBreakBefore w:val="off"/>
        <w:tabs/>
        <w:wordWrap w:val="off"/>
        <w:spacing w:before="0" w:after="0" w:line="880" w:lineRule="atLeast"/>
        <w:ind w:left="0" w:right="0" w:firstLine="1000"/>
        <w:jc w:val="both"/>
        <w:textAlignment w:val="baseline"/>
        <w:rPr>
          <w:sz w:val="51"/>
        </w:rPr>
      </w:pPr>
      <w:bookmarkStart w:name="" w:id="4576"/>
      <w:r>
        <w:rPr>
          <w:rFonts w:ascii="宋体" w:hAnsi="宋体" w:cs="宋体" w:eastAsia="宋体"/>
          <w:sz w:val="51"/>
          <w:spacing w:val="0"/>
          <w:color w:val="000000"/>
          <w:b w:val="off"/>
          <w:i w:val="off"/>
        </w:rPr>
        <w:t>自民党对1988年至1993年间主要腐败丑闻的反应与其在早期危</w:t>
      </w:r>
      <w:r>
        <w:rPr>
          <w:rFonts w:ascii="宋体" w:hAnsi="宋体" w:cs="宋体" w:eastAsia="宋体"/>
          <w:sz w:val="51"/>
          <w:spacing w:val="0"/>
          <w:color w:val="000000"/>
          <w:b w:val="off"/>
          <w:i w:val="off"/>
        </w:rPr>
        <w:t>机中的表现相似。主要的政治人物受到关于他们基于内部消息从购买</w:t>
      </w:r>
      <w:r>
        <w:rPr>
          <w:rFonts w:ascii="宋体" w:hAnsi="宋体" w:cs="宋体" w:eastAsia="宋体"/>
          <w:sz w:val="51"/>
          <w:spacing w:val="0"/>
          <w:color w:val="000000"/>
          <w:b w:val="off"/>
          <w:i w:val="off"/>
        </w:rPr>
        <w:t>利库路特公司的股票中获利或者收受佐川急便快递公司的贿赂的指控</w:t>
      </w:r>
      <w:r>
        <w:rPr>
          <w:rFonts w:ascii="宋体" w:hAnsi="宋体" w:cs="宋体" w:eastAsia="宋体"/>
          <w:sz w:val="51"/>
          <w:spacing w:val="0"/>
          <w:color w:val="000000"/>
          <w:b w:val="off"/>
          <w:i w:val="off"/>
        </w:rPr>
        <w:t>后丧失了信誉。自民党国会资深议员出于对党的领导人的失望而成立</w:t>
      </w:r>
      <w:r>
        <w:rPr>
          <w:rFonts w:ascii="宋体" w:hAnsi="宋体" w:cs="宋体" w:eastAsia="宋体"/>
          <w:sz w:val="51"/>
          <w:spacing w:val="0"/>
          <w:color w:val="000000"/>
          <w:b w:val="off"/>
          <w:i w:val="off"/>
        </w:rPr>
        <w:t>了几个党内改革团体。这些团体以及其他应之而起的团体，包括由48名</w:t>
      </w:r>
      <w:r>
        <w:rPr>
          <w:rFonts w:ascii="宋体" w:hAnsi="宋体" w:cs="宋体" w:eastAsia="宋体"/>
          <w:sz w:val="51"/>
          <w:spacing w:val="0"/>
          <w:color w:val="000000"/>
          <w:b w:val="off"/>
          <w:i w:val="off"/>
        </w:rPr>
        <w:t>成员组成的跨派阀的自由革新同盟、以“自由”改革为导向的名为平成研</w:t>
      </w:r>
      <w:r>
        <w:rPr>
          <w:rFonts w:ascii="宋体" w:hAnsi="宋体" w:cs="宋体" w:eastAsia="宋体"/>
          <w:sz w:val="51"/>
          <w:spacing w:val="0"/>
          <w:color w:val="000000"/>
          <w:b w:val="off"/>
          <w:i w:val="off"/>
        </w:rPr>
        <w:t>究会的政策团体以及关心国家基本问题的人所组成的右翼协会。许多其</w:t>
      </w:r>
      <w:r>
        <w:rPr>
          <w:rFonts w:ascii="宋体" w:hAnsi="宋体" w:cs="宋体" w:eastAsia="宋体"/>
          <w:sz w:val="51"/>
          <w:spacing w:val="0"/>
          <w:color w:val="000000"/>
          <w:b w:val="off"/>
          <w:i w:val="off"/>
        </w:rPr>
        <w:t>他的党内团体在这一时期也是活跃的，其中包括平川社团(Hirakawa</w:t>
      </w:r>
      <w:r>
        <w:rPr>
          <w:rFonts w:ascii="宋体" w:hAnsi="宋体" w:cs="宋体" w:eastAsia="宋体"/>
          <w:sz w:val="51"/>
          <w:spacing w:val="0"/>
          <w:color w:val="000000"/>
          <w:b w:val="off"/>
          <w:i w:val="off"/>
        </w:rPr>
        <w:t>Society)、自由社会论坛、乌托邦研究小组和自由改革同盟。这些团体以</w:t>
      </w:r>
      <w:r>
        <w:rPr>
          <w:rFonts w:ascii="宋体" w:hAnsi="宋体" w:cs="宋体" w:eastAsia="宋体"/>
          <w:sz w:val="51"/>
          <w:spacing w:val="0"/>
          <w:color w:val="000000"/>
          <w:b w:val="off"/>
          <w:i w:val="off"/>
        </w:rPr>
        <w:t>及其他改革和反改革团体的建立反映了自民党国会议员的焦虑。由于</w:t>
      </w:r>
      <w:r>
        <w:rPr>
          <w:rFonts w:ascii="宋体" w:hAnsi="宋体" w:cs="宋体" w:eastAsia="宋体"/>
          <w:sz w:val="51"/>
          <w:spacing w:val="0"/>
          <w:color w:val="000000"/>
          <w:b w:val="off"/>
          <w:i w:val="off"/>
        </w:rPr>
        <w:t>自民党开始丧失信誉，以前有把握的事业也变得不确定，因而不同的团</w:t>
      </w:r>
      <w:r>
        <w:rPr>
          <w:rFonts w:ascii="宋体" w:hAnsi="宋体" w:cs="宋体" w:eastAsia="宋体"/>
          <w:sz w:val="51"/>
          <w:spacing w:val="0"/>
          <w:color w:val="000000"/>
          <w:b w:val="off"/>
          <w:i w:val="off"/>
        </w:rPr>
        <w:t>体竞相寻求解决党内问题的方法。与在过去的危机中一样，组建新党是</w:t>
      </w:r>
      <w:r>
        <w:rPr>
          <w:rFonts w:ascii="宋体" w:hAnsi="宋体" w:cs="宋体" w:eastAsia="宋体"/>
          <w:sz w:val="51"/>
          <w:spacing w:val="0"/>
          <w:color w:val="000000"/>
          <w:b w:val="off"/>
          <w:i w:val="off"/>
        </w:rPr>
        <w:t>值得考虑的选择。</w:t>
      </w:r>
      <w:bookmarkEnd w:id="4576"/>
    </w:p>
    <w:p>
      <w:pPr>
        <w:pageBreakBefore w:val="off"/>
        <w:tabs/>
        <w:wordWrap w:val="off"/>
        <w:spacing w:before="0" w:after="0" w:line="880" w:lineRule="atLeast"/>
        <w:ind w:left="0" w:right="0" w:firstLine="1000"/>
        <w:jc w:val="both"/>
        <w:textAlignment w:val="baseline"/>
        <w:rPr>
          <w:sz w:val="51"/>
        </w:rPr>
      </w:pPr>
      <w:bookmarkStart w:name="" w:id="4577"/>
      <w:r>
        <w:rPr>
          <w:rFonts w:ascii="宋体" w:hAnsi="宋体" w:cs="宋体" w:eastAsia="宋体"/>
          <w:sz w:val="51"/>
          <w:spacing w:val="0"/>
          <w:color w:val="000000"/>
          <w:b w:val="off"/>
          <w:i w:val="off"/>
        </w:rPr>
        <w:t>特殊事件和自民党领导信誉的丧失，每一次都导致了党的危机。派</w:t>
      </w:r>
      <w:r>
        <w:rPr>
          <w:rFonts w:ascii="宋体" w:hAnsi="宋体" w:cs="宋体" w:eastAsia="宋体"/>
          <w:sz w:val="51"/>
          <w:spacing w:val="0"/>
          <w:color w:val="000000"/>
          <w:b w:val="off"/>
          <w:i w:val="off"/>
        </w:rPr>
        <w:t>阀的竞争有时是而并非总是导致危机的因素。但是自民党的动态危机远</w:t>
      </w:r>
      <w:r>
        <w:rPr>
          <w:rFonts w:ascii="宋体" w:hAnsi="宋体" w:cs="宋体" w:eastAsia="宋体"/>
          <w:sz w:val="51"/>
          <w:spacing w:val="0"/>
          <w:color w:val="000000"/>
          <w:b w:val="off"/>
          <w:i w:val="off"/>
        </w:rPr>
        <w:t>超过派阀间的竞争。各个派阀试图利用引起党内政治人物惊慌的事件并</w:t>
      </w:r>
      <w:r>
        <w:rPr>
          <w:rFonts w:ascii="宋体" w:hAnsi="宋体" w:cs="宋体" w:eastAsia="宋体"/>
          <w:sz w:val="51"/>
          <w:spacing w:val="0"/>
          <w:color w:val="000000"/>
          <w:b w:val="off"/>
          <w:i w:val="off"/>
        </w:rPr>
        <w:t>因此加剧了普遍的担忧。在每一事例中，严峻的党内冲突、落选领导人的</w:t>
      </w:r>
      <w:r>
        <w:rPr>
          <w:rFonts w:ascii="宋体" w:hAnsi="宋体" w:cs="宋体" w:eastAsia="宋体"/>
          <w:sz w:val="51"/>
          <w:spacing w:val="0"/>
          <w:color w:val="000000"/>
          <w:b w:val="off"/>
          <w:i w:val="off"/>
        </w:rPr>
        <w:t>观念和选举失利都会增强人们关于党的生存受到威胁的感觉。</w:t>
      </w:r>
      <w:bookmarkEnd w:id="4577"/>
    </w:p>
    <w:p>
      <w:pPr>
        <w:pageBreakBefore w:val="off"/>
        <w:tabs/>
        <w:wordWrap w:val="off"/>
        <w:spacing w:before="0" w:after="0" w:line="880" w:lineRule="atLeast"/>
        <w:ind w:left="0" w:right="20" w:firstLine="1000"/>
        <w:jc w:val="both"/>
        <w:textAlignment w:val="baseline"/>
        <w:rPr>
          <w:sz w:val="51"/>
        </w:rPr>
      </w:pPr>
      <w:bookmarkStart w:name="" w:id="4578"/>
      <w:r>
        <w:rPr>
          <w:rFonts w:ascii="宋体" w:hAnsi="宋体" w:cs="宋体" w:eastAsia="宋体"/>
          <w:sz w:val="51"/>
          <w:spacing w:val="0"/>
          <w:color w:val="000000"/>
          <w:b w:val="off"/>
          <w:i w:val="off"/>
        </w:rPr>
        <w:t>党的全国性机构与其地方支部之间爆发的敌意进一步证明了党内联</w:t>
      </w:r>
      <w:r>
        <w:rPr>
          <w:rFonts w:ascii="宋体" w:hAnsi="宋体" w:cs="宋体" w:eastAsia="宋体"/>
          <w:sz w:val="51"/>
          <w:spacing w:val="0"/>
          <w:color w:val="000000"/>
          <w:b w:val="off"/>
          <w:i w:val="off"/>
        </w:rPr>
        <w:t>盟的间歇性脆弱。在1988年至1993年的重大危机中，自民党的几个地</w:t>
      </w:r>
      <w:r>
        <w:rPr>
          <w:rFonts w:ascii="宋体" w:hAnsi="宋体" w:cs="宋体" w:eastAsia="宋体"/>
          <w:sz w:val="51"/>
          <w:spacing w:val="0"/>
          <w:color w:val="000000"/>
          <w:b w:val="off"/>
          <w:i w:val="off"/>
        </w:rPr>
        <w:t>方支部联盟开始反对党中央，并通过了要求党内改革和党应负责的决议。</w:t>
      </w:r>
      <w:r>
        <w:rPr>
          <w:rFonts w:ascii="宋体" w:hAnsi="宋体" w:cs="宋体" w:eastAsia="宋体"/>
          <w:sz w:val="51"/>
          <w:spacing w:val="0"/>
          <w:color w:val="000000"/>
          <w:b w:val="off"/>
          <w:i w:val="off"/>
        </w:rPr>
        <w:t>一个县级组织威胁要脱党。稍后在1989年，县级代表团在每年夏天举行</w:t>
      </w:r>
      <w:r>
        <w:rPr>
          <w:rFonts w:ascii="宋体" w:hAnsi="宋体" w:cs="宋体" w:eastAsia="宋体"/>
          <w:sz w:val="51"/>
          <w:spacing w:val="0"/>
          <w:color w:val="000000"/>
          <w:b w:val="off"/>
          <w:i w:val="off"/>
        </w:rPr>
        <w:t>的地方党组织代表大会上重申了有关党的改革的诉求。九名自民党福冈</w:t>
      </w:r>
      <w:r>
        <w:rPr>
          <w:rFonts w:ascii="宋体" w:hAnsi="宋体" w:cs="宋体" w:eastAsia="宋体"/>
          <w:sz w:val="51"/>
          <w:spacing w:val="0"/>
          <w:color w:val="000000"/>
          <w:b w:val="off"/>
          <w:i w:val="off"/>
        </w:rPr>
        <w:t>县议员要求“所有涉嫌卷入利库路特丑闻的自民党官员集体辞职”。类似</w:t>
      </w:r>
      <w:r>
        <w:rPr>
          <w:rFonts w:ascii="宋体" w:hAnsi="宋体" w:cs="宋体" w:eastAsia="宋体"/>
          <w:sz w:val="51"/>
          <w:spacing w:val="0"/>
          <w:color w:val="000000"/>
          <w:b w:val="off"/>
          <w:i w:val="off"/>
        </w:rPr>
        <w:t>的诉求也来自自民党名古屋市议员和香川县议员。29</w:t>
      </w:r>
      <w:bookmarkEnd w:id="4578"/>
    </w:p>
    <w:p>
      <w:pPr>
        <w:pageBreakBefore w:val="off"/>
        <w:tabs/>
        <w:wordWrap w:val="off"/>
        <w:spacing w:before="0" w:after="0" w:line="880" w:lineRule="atLeast"/>
        <w:ind w:left="980" w:right="0" w:firstLine="20"/>
        <w:jc w:val="both"/>
        <w:textAlignment w:val="baseline"/>
        <w:rPr>
          <w:sz w:val="51"/>
        </w:rPr>
      </w:pPr>
      <w:bookmarkStart w:name="" w:id="4579"/>
      <w:r>
        <w:rPr>
          <w:rFonts w:ascii="宋体" w:hAnsi="宋体" w:cs="宋体" w:eastAsia="宋体"/>
          <w:sz w:val="51"/>
          <w:spacing w:val="0"/>
          <w:color w:val="000000"/>
          <w:b w:val="off"/>
          <w:i w:val="off"/>
        </w:rPr>
        <w:t>危机时期地方党组织与中央的不一致反映了中央与地方关系层级</w:t>
      </w:r>
      <w:bookmarkEnd w:id="4579"/>
    </w:p>
    <w:p>
      <w:pPr>
        <w:pageBreakBefore w:val="off"/>
        <w:tabs/>
        <w:wordWrap w:val="off"/>
        <w:spacing w:before="0" w:after="0" w:line="420" w:lineRule="exact"/>
        <w:ind w:left="0" w:right="0"/>
        <w:jc w:val="both"/>
        <w:textAlignment w:val="baseline"/>
        <w:rPr>
          <w:sz w:val="38"/>
        </w:rPr>
      </w:pPr>
      <w:bookmarkStart w:name="" w:id="4580"/>
      <w:r>
        <w:rPr>
          <w:rFonts w:ascii="宋体" w:hAnsi="宋体" w:cs="宋体" w:eastAsia="宋体"/>
          <w:sz w:val="38"/>
          <w:spacing w:val="0"/>
          <w:color w:val="000000"/>
          <w:b w:val="off"/>
          <w:i w:val="off"/>
        </w:rPr>
        <w:t/>
      </w:r>
      <w:bookmarkEnd w:id="4580"/>
    </w:p>
    <w:p>
      <w:pPr>
        <w:pageBreakBefore w:val="off"/>
        <w:tabs/>
        <w:wordWrap w:val="off"/>
        <w:spacing w:before="0" w:after="0" w:line="520" w:lineRule="atLeast"/>
        <w:ind w:left="0" w:right="60"/>
        <w:jc w:val="right"/>
        <w:textAlignment w:val="baseline"/>
        <w:rPr>
          <w:sz w:val="38"/>
        </w:rPr>
      </w:pPr>
      <w:bookmarkStart w:name="" w:id="4581"/>
      <w:r>
        <w:rPr>
          <w:rFonts w:ascii="宋体" w:hAnsi="宋体" w:cs="宋体" w:eastAsia="宋体"/>
          <w:sz w:val="38"/>
          <w:spacing w:val="0"/>
          <w:color w:val="000000"/>
          <w:b w:val="off"/>
          <w:i w:val="off"/>
        </w:rPr>
        <w:t>169</w:t>
      </w:r>
      <w:bookmarkEnd w:id="4581"/>
    </w:p>
    <w:p>
      <w:r>
        <w:t/>
      </w:r>
    </w:p>
    <w:p>
      <w:pPr>
        <w:sectPr>
          <w:footerReference r:id="rId428"/>
          <w:headerReference r:id="rId429" w:type="default"/>
          <w:type w:val="nextPage"/>
          <w:pgSz w:w="18680" w:h="31680"/>
          <w:pgMar w:left="1340" w:top="1620" w:right="1340" w:bottom="1620" w:header="1320" w:footer="1320"/>
          <w:cols w:num="1"/>
        </w:sectPr>
      </w:pPr>
    </w:p>
    <w:p>
      <w:pPr>
        <w:pageBreakBefore w:val="off"/>
        <w:tabs/>
        <w:wordWrap w:val="off"/>
        <w:spacing w:before="0" w:after="0" w:line="700" w:lineRule="atLeast"/>
        <w:ind w:left="320" w:right="0"/>
        <w:jc w:val="both"/>
        <w:textAlignment w:val="baseline"/>
        <w:rPr>
          <w:sz w:val="51"/>
        </w:rPr>
      </w:pPr>
      <w:bookmarkStart w:name="" w:id="4582"/>
      <w:r>
        <w:rPr>
          <w:rFonts w:ascii="宋体" w:hAnsi="宋体" w:cs="宋体" w:eastAsia="宋体"/>
          <w:sz w:val="51"/>
          <w:spacing w:val="0"/>
          <w:color w:val="000000"/>
          <w:b w:val="off"/>
          <w:i w:val="off"/>
        </w:rPr>
        <w:t>政党与民主</w:t>
      </w:r>
      <w:bookmarkEnd w:id="4582"/>
    </w:p>
    <w:p>
      <w:pPr>
        <w:pageBreakBefore w:val="off"/>
        <w:tabs/>
        <w:wordWrap w:val="off"/>
        <w:spacing w:before="0" w:after="0" w:line="900" w:lineRule="atLeast"/>
        <w:ind w:left="0" w:right="60"/>
        <w:jc w:val="both"/>
        <w:textAlignment w:val="baseline"/>
        <w:rPr>
          <w:sz w:val="50"/>
        </w:rPr>
      </w:pPr>
      <w:bookmarkStart w:name="" w:id="4583"/>
      <w:r>
        <w:rPr>
          <w:rFonts w:ascii="宋体" w:hAnsi="宋体" w:cs="宋体" w:eastAsia="宋体"/>
          <w:sz w:val="50"/>
          <w:spacing w:val="0"/>
          <w:color w:val="000000"/>
          <w:b w:val="off"/>
          <w:i w:val="off"/>
        </w:rPr>
        <w:t>化，甚至有时也反映了平时中央与地方关系极度碎片化的特性。在自民</w:t>
      </w:r>
      <w:r>
        <w:rPr>
          <w:rFonts w:ascii="宋体" w:hAnsi="宋体" w:cs="宋体" w:eastAsia="宋体"/>
          <w:sz w:val="50"/>
          <w:spacing w:val="0"/>
          <w:color w:val="000000"/>
          <w:b w:val="off"/>
          <w:i w:val="off"/>
        </w:rPr>
        <w:t>党一党霸权时期，地方与中央关于议会和地方长官提名权的争斗是常事，</w:t>
      </w:r>
      <w:r>
        <w:rPr>
          <w:rFonts w:ascii="宋体" w:hAnsi="宋体" w:cs="宋体" w:eastAsia="宋体"/>
          <w:sz w:val="50"/>
          <w:spacing w:val="0"/>
          <w:color w:val="000000"/>
          <w:b w:val="off"/>
          <w:i w:val="off"/>
        </w:rPr>
        <w:t>有时将全国性的和县级的派阀与党的正式组织一起卷入进去。例如，在</w:t>
      </w:r>
      <w:r>
        <w:rPr>
          <w:rFonts w:ascii="宋体" w:hAnsi="宋体" w:cs="宋体" w:eastAsia="宋体"/>
          <w:sz w:val="50"/>
          <w:spacing w:val="0"/>
          <w:color w:val="000000"/>
          <w:b w:val="off"/>
          <w:i w:val="off"/>
        </w:rPr>
        <w:t>1991年，自民党干事长与一些东京都的党支部成员在东京都知事的人选</w:t>
      </w:r>
      <w:r>
        <w:rPr>
          <w:rFonts w:ascii="宋体" w:hAnsi="宋体" w:cs="宋体" w:eastAsia="宋体"/>
          <w:sz w:val="50"/>
          <w:spacing w:val="0"/>
          <w:color w:val="000000"/>
          <w:b w:val="off"/>
          <w:i w:val="off"/>
        </w:rPr>
        <w:t>上产生了分歧。与此相似的事情在战后的每一次重大选举中都出现过。</w:t>
      </w:r>
      <w:r>
        <w:rPr>
          <w:rFonts w:ascii="宋体" w:hAnsi="宋体" w:cs="宋体" w:eastAsia="宋体"/>
          <w:sz w:val="50"/>
          <w:spacing w:val="0"/>
          <w:color w:val="000000"/>
          <w:b w:val="off"/>
          <w:i w:val="off"/>
        </w:rPr>
        <w:t>当然，地方党组织内部的分歧也是相当普遍的。</w:t>
      </w:r>
      <w:bookmarkEnd w:id="4583"/>
    </w:p>
    <w:p>
      <w:pPr>
        <w:pageBreakBefore w:val="off"/>
        <w:tabs/>
        <w:wordWrap w:val="off"/>
        <w:spacing w:before="0" w:after="0" w:line="900" w:lineRule="atLeast"/>
        <w:ind w:left="0" w:right="0" w:firstLine="1020"/>
        <w:jc w:val="both"/>
        <w:textAlignment w:val="baseline"/>
        <w:rPr>
          <w:sz w:val="50"/>
        </w:rPr>
      </w:pPr>
      <w:bookmarkStart w:name="" w:id="4584"/>
      <w:r>
        <w:rPr>
          <w:rFonts w:ascii="宋体" w:hAnsi="宋体" w:cs="宋体" w:eastAsia="宋体"/>
          <w:sz w:val="50"/>
          <w:spacing w:val="0"/>
          <w:color w:val="000000"/>
          <w:b w:val="off"/>
          <w:i w:val="off"/>
        </w:rPr>
        <w:t>1998年至1993年的危机迫使几个党的高级干部辞职，并最终导致意</w:t>
      </w:r>
      <w:r>
        <w:rPr>
          <w:rFonts w:ascii="宋体" w:hAnsi="宋体" w:cs="宋体" w:eastAsia="宋体"/>
          <w:sz w:val="50"/>
          <w:spacing w:val="0"/>
          <w:color w:val="000000"/>
          <w:b w:val="off"/>
          <w:i w:val="off"/>
        </w:rPr>
        <w:t>图组建新的保守政党的派阀脱离自民党。自民党首相竹下登由于卷入了</w:t>
      </w:r>
      <w:r>
        <w:rPr>
          <w:rFonts w:ascii="宋体" w:hAnsi="宋体" w:cs="宋体" w:eastAsia="宋体"/>
          <w:sz w:val="50"/>
          <w:spacing w:val="0"/>
          <w:color w:val="000000"/>
          <w:b w:val="off"/>
          <w:i w:val="off"/>
        </w:rPr>
        <w:t>利库路特丑闻而于1989年辞职。自民党首相宫泽喜一(Kiichi Miyazawa)</w:t>
      </w:r>
      <w:r>
        <w:rPr>
          <w:rFonts w:ascii="宋体" w:hAnsi="宋体" w:cs="宋体" w:eastAsia="宋体"/>
          <w:sz w:val="50"/>
          <w:spacing w:val="0"/>
          <w:color w:val="000000"/>
          <w:b w:val="off"/>
          <w:i w:val="off"/>
        </w:rPr>
        <w:t>也被迫在1993年下台，其领导力从其1991年当政开始就是相当软弱的。</w:t>
      </w:r>
      <w:r>
        <w:rPr>
          <w:rFonts w:ascii="宋体" w:hAnsi="宋体" w:cs="宋体" w:eastAsia="宋体"/>
          <w:sz w:val="50"/>
          <w:spacing w:val="0"/>
          <w:color w:val="000000"/>
          <w:b w:val="off"/>
          <w:i w:val="off"/>
        </w:rPr>
        <w:t>有56名自民党国会议员脱离该党。³⁰这些事件最终导致自民党在国会中</w:t>
      </w:r>
      <w:r>
        <w:rPr>
          <w:rFonts w:ascii="宋体" w:hAnsi="宋体" w:cs="宋体" w:eastAsia="宋体"/>
          <w:sz w:val="50"/>
          <w:spacing w:val="0"/>
          <w:color w:val="000000"/>
          <w:b w:val="off"/>
          <w:i w:val="off"/>
        </w:rPr>
        <w:t>丧失多数地位，结束了它长期有时甚至是单独对日本政治的主导。当</w:t>
      </w:r>
      <w:r>
        <w:rPr>
          <w:rFonts w:ascii="宋体" w:hAnsi="宋体" w:cs="宋体" w:eastAsia="宋体"/>
          <w:sz w:val="50"/>
          <w:spacing w:val="0"/>
          <w:color w:val="000000"/>
          <w:b w:val="off"/>
          <w:i w:val="off"/>
        </w:rPr>
        <w:t>1993年8月中左翼政党结合在一起时，以前难以想象的事件(非自民党联</w:t>
      </w:r>
      <w:r>
        <w:rPr>
          <w:rFonts w:ascii="宋体" w:hAnsi="宋体" w:cs="宋体" w:eastAsia="宋体"/>
          <w:sz w:val="50"/>
          <w:spacing w:val="0"/>
          <w:color w:val="000000"/>
          <w:b w:val="off"/>
          <w:i w:val="off"/>
        </w:rPr>
        <w:t>合政府)成为了现实。</w:t>
      </w:r>
      <w:bookmarkEnd w:id="4584"/>
    </w:p>
    <w:p>
      <w:pPr>
        <w:pageBreakBefore w:val="off"/>
        <w:tabs/>
        <w:wordWrap w:val="off"/>
        <w:spacing w:before="0" w:after="0" w:line="900" w:lineRule="atLeast"/>
        <w:ind w:left="0" w:right="0" w:firstLine="1020"/>
        <w:jc w:val="both"/>
        <w:textAlignment w:val="baseline"/>
        <w:rPr>
          <w:sz w:val="50"/>
        </w:rPr>
      </w:pPr>
      <w:bookmarkStart w:name="" w:id="4585"/>
      <w:r>
        <w:rPr>
          <w:rFonts w:ascii="宋体" w:hAnsi="宋体" w:cs="宋体" w:eastAsia="宋体"/>
          <w:sz w:val="50"/>
          <w:spacing w:val="0"/>
          <w:color w:val="000000"/>
          <w:b w:val="off"/>
          <w:i w:val="off"/>
        </w:rPr>
        <w:t>尽管自民党以“宝林历险记”的方式经受住了多重危机和内部冲突，</w:t>
      </w:r>
      <w:r>
        <w:rPr>
          <w:rFonts w:ascii="宋体" w:hAnsi="宋体" w:cs="宋体" w:eastAsia="宋体"/>
          <w:sz w:val="50"/>
          <w:spacing w:val="0"/>
          <w:color w:val="000000"/>
          <w:b w:val="off"/>
          <w:i w:val="off"/>
        </w:rPr>
        <w:t>而且维持了组织机构的完整，但自民党还是凭借其联盟的性质存在着。</w:t>
      </w:r>
      <w:r>
        <w:rPr>
          <w:rFonts w:ascii="宋体" w:hAnsi="宋体" w:cs="宋体" w:eastAsia="宋体"/>
          <w:sz w:val="50"/>
          <w:spacing w:val="0"/>
          <w:color w:val="000000"/>
          <w:b w:val="off"/>
          <w:i w:val="off"/>
        </w:rPr>
        <w:t>到1993年，职位的回报、权力以及对共产主义意识形态的反对与充满冲</w:t>
      </w:r>
      <w:r>
        <w:rPr>
          <w:rFonts w:ascii="宋体" w:hAnsi="宋体" w:cs="宋体" w:eastAsia="宋体"/>
          <w:sz w:val="50"/>
          <w:spacing w:val="0"/>
          <w:color w:val="000000"/>
          <w:b w:val="off"/>
          <w:i w:val="off"/>
        </w:rPr>
        <w:t>突的党内程序一起发动了带有离心倾向的运动。1994年中期，自民党与</w:t>
      </w:r>
      <w:r>
        <w:rPr>
          <w:rFonts w:ascii="宋体" w:hAnsi="宋体" w:cs="宋体" w:eastAsia="宋体"/>
          <w:sz w:val="50"/>
          <w:spacing w:val="0"/>
          <w:color w:val="000000"/>
          <w:b w:val="off"/>
          <w:i w:val="off"/>
        </w:rPr>
        <w:t>日本社会民主党结盟并重新执政，稍后自民党为了增加在国会两院中的</w:t>
      </w:r>
      <w:r>
        <w:rPr>
          <w:rFonts w:ascii="宋体" w:hAnsi="宋体" w:cs="宋体" w:eastAsia="宋体"/>
          <w:sz w:val="50"/>
          <w:spacing w:val="0"/>
          <w:color w:val="000000"/>
          <w:b w:val="off"/>
          <w:i w:val="off"/>
        </w:rPr>
        <w:t>影响力而参与了三党联盟，借此自民党在国会参众两院中重新占据了接</w:t>
      </w:r>
      <w:r>
        <w:rPr>
          <w:rFonts w:ascii="宋体" w:hAnsi="宋体" w:cs="宋体" w:eastAsia="宋体"/>
          <w:sz w:val="50"/>
          <w:spacing w:val="0"/>
          <w:color w:val="000000"/>
          <w:b w:val="off"/>
          <w:i w:val="off"/>
        </w:rPr>
        <w:t>近多数的地位。</w:t>
      </w:r>
      <w:bookmarkEnd w:id="4585"/>
    </w:p>
    <w:p>
      <w:pPr>
        <w:pageBreakBefore w:val="off"/>
        <w:tabs/>
        <w:wordWrap w:val="off"/>
        <w:spacing w:before="0" w:after="0" w:line="900" w:lineRule="atLeast"/>
        <w:ind w:left="40" w:right="0" w:firstLine="1020"/>
        <w:jc w:val="both"/>
        <w:textAlignment w:val="baseline"/>
        <w:rPr>
          <w:sz w:val="50"/>
        </w:rPr>
      </w:pPr>
      <w:bookmarkStart w:name="" w:id="4586"/>
      <w:r>
        <w:rPr>
          <w:rFonts w:ascii="宋体" w:hAnsi="宋体" w:cs="宋体" w:eastAsia="宋体"/>
          <w:sz w:val="50"/>
          <w:spacing w:val="0"/>
          <w:color w:val="000000"/>
          <w:b w:val="off"/>
          <w:i w:val="off"/>
        </w:rPr>
        <w:t>自1993年以来，自民党内部的政治就保持了高度多元化的态势，然</w:t>
      </w:r>
      <w:r>
        <w:rPr>
          <w:rFonts w:ascii="宋体" w:hAnsi="宋体" w:cs="宋体" w:eastAsia="宋体"/>
          <w:sz w:val="50"/>
          <w:spacing w:val="0"/>
          <w:color w:val="000000"/>
          <w:b w:val="off"/>
          <w:i w:val="off"/>
        </w:rPr>
        <w:t>而，与1993年前相比，决策程序逐步地变得不可预测。由于多方面的原</w:t>
      </w:r>
      <w:r>
        <w:rPr>
          <w:rFonts w:ascii="宋体" w:hAnsi="宋体" w:cs="宋体" w:eastAsia="宋体"/>
          <w:sz w:val="50"/>
          <w:spacing w:val="0"/>
          <w:color w:val="000000"/>
          <w:b w:val="off"/>
          <w:i w:val="off"/>
        </w:rPr>
        <w:t>因，与过去相比，自民党的整体组织结构显得更为微弱和更少制度化。起</w:t>
      </w:r>
      <w:r>
        <w:rPr>
          <w:rFonts w:ascii="宋体" w:hAnsi="宋体" w:cs="宋体" w:eastAsia="宋体"/>
          <w:sz w:val="50"/>
          <w:spacing w:val="0"/>
          <w:color w:val="000000"/>
          <w:b w:val="off"/>
          <w:i w:val="off"/>
        </w:rPr>
        <w:t>初，派阀是不足信的，其原因在于不同派阀领导人公认的腐败和面对腐败</w:t>
      </w:r>
      <w:r>
        <w:rPr>
          <w:rFonts w:ascii="宋体" w:hAnsi="宋体" w:cs="宋体" w:eastAsia="宋体"/>
          <w:sz w:val="50"/>
          <w:spacing w:val="0"/>
          <w:color w:val="000000"/>
          <w:b w:val="off"/>
          <w:i w:val="off"/>
        </w:rPr>
        <w:t>问题时来自因当选次数不够而不能感觉到稳定的国会议员的强烈谴责。</w:t>
      </w:r>
      <w:r>
        <w:rPr>
          <w:rFonts w:ascii="宋体" w:hAnsi="宋体" w:cs="宋体" w:eastAsia="宋体"/>
          <w:sz w:val="50"/>
          <w:spacing w:val="0"/>
          <w:color w:val="000000"/>
          <w:b w:val="off"/>
          <w:i w:val="off"/>
        </w:rPr>
        <w:t>然而，当自民党再次获得权力时，派阀以及其他非正式机构重新出现，尽</w:t>
      </w:r>
      <w:r>
        <w:rPr>
          <w:rFonts w:ascii="宋体" w:hAnsi="宋体" w:cs="宋体" w:eastAsia="宋体"/>
          <w:sz w:val="50"/>
          <w:spacing w:val="0"/>
          <w:color w:val="000000"/>
          <w:b w:val="off"/>
          <w:i w:val="off"/>
        </w:rPr>
        <w:t>管它们已经不再拥有先前显示出来的自信。很显然，结构和程序的制度</w:t>
      </w:r>
      <w:r>
        <w:rPr>
          <w:rFonts w:ascii="宋体" w:hAnsi="宋体" w:cs="宋体" w:eastAsia="宋体"/>
          <w:sz w:val="50"/>
          <w:spacing w:val="0"/>
          <w:color w:val="000000"/>
          <w:b w:val="off"/>
          <w:i w:val="off"/>
        </w:rPr>
        <w:t>化至少部分决定于制度向其参与者提供了什么。</w:t>
      </w:r>
      <w:bookmarkEnd w:id="4586"/>
    </w:p>
    <w:p>
      <w:r>
        <w:t/>
      </w:r>
    </w:p>
    <w:p>
      <w:pPr>
        <w:sectPr>
          <w:footerReference r:id="rId430"/>
          <w:headerReference r:id="rId431" w:type="default"/>
          <w:type w:val="nextPage"/>
          <w:pgSz w:w="18680" w:h="31680"/>
          <w:pgMar w:left="1340" w:top="2240" w:right="1340" w:bottom="2240" w:header="1940" w:footer="1940"/>
          <w:cols w:num="1"/>
        </w:sectPr>
      </w:pPr>
    </w:p>
    <w:p>
      <w:pPr>
        <w:pageBreakBefore w:val="off"/>
        <w:tabs/>
        <w:wordWrap w:val="off"/>
        <w:spacing w:before="0" w:after="0" w:line="440" w:lineRule="atLeast"/>
        <w:ind w:left="0" w:right="60"/>
        <w:jc w:val="right"/>
        <w:textAlignment w:val="baseline"/>
        <w:rPr>
          <w:sz w:val="31"/>
        </w:rPr>
      </w:pPr>
      <w:bookmarkStart w:name="" w:id="4587"/>
      <w:r>
        <w:rPr>
          <w:rFonts w:ascii="仿宋" w:hAnsi="仿宋" w:cs="仿宋" w:eastAsia="仿宋"/>
          <w:sz w:val="31"/>
          <w:spacing w:val="0"/>
          <w:color w:val="000000"/>
          <w:b w:val="off"/>
          <w:i w:val="off"/>
        </w:rPr>
        <w:t>第七章日   本“五五年体制”及其超越</w:t>
      </w:r>
      <w:bookmarkEnd w:id="4587"/>
    </w:p>
    <w:p>
      <w:pPr>
        <w:pageBreakBefore w:val="off"/>
        <w:tabs/>
        <w:wordWrap w:val="off"/>
        <w:spacing w:before="0" w:after="0" w:line="940" w:lineRule="exact"/>
        <w:ind w:left="0" w:right="0"/>
        <w:jc w:val="right"/>
        <w:textAlignment w:val="baseline"/>
        <w:rPr>
          <w:sz w:val="76"/>
        </w:rPr>
      </w:pPr>
      <w:bookmarkStart w:name="" w:id="4588"/>
      <w:r>
        <w:rPr>
          <w:rFonts w:ascii="宋体" w:hAnsi="宋体" w:cs="宋体" w:eastAsia="宋体"/>
          <w:sz w:val="76"/>
          <w:spacing w:val="0"/>
          <w:color w:val="000000"/>
          <w:b w:val="off"/>
          <w:i w:val="off"/>
        </w:rPr>
        <w:t/>
      </w:r>
      <w:bookmarkEnd w:id="4588"/>
    </w:p>
    <w:p>
      <w:pPr>
        <w:pageBreakBefore w:val="off"/>
        <w:tabs/>
        <w:wordWrap w:val="off"/>
        <w:spacing w:before="0" w:after="0" w:line="940" w:lineRule="exact"/>
        <w:ind w:left="0" w:right="0"/>
        <w:jc w:val="right"/>
        <w:textAlignment w:val="baseline"/>
        <w:rPr>
          <w:sz w:val="76"/>
        </w:rPr>
      </w:pPr>
      <w:bookmarkStart w:name="" w:id="4589"/>
      <w:r>
        <w:rPr>
          <w:rFonts w:ascii="宋体" w:hAnsi="宋体" w:cs="宋体" w:eastAsia="宋体"/>
          <w:sz w:val="76"/>
          <w:spacing w:val="0"/>
          <w:color w:val="000000"/>
          <w:b w:val="off"/>
          <w:i w:val="off"/>
        </w:rPr>
        <w:t/>
      </w:r>
      <w:bookmarkEnd w:id="4589"/>
    </w:p>
    <w:p>
      <w:pPr>
        <w:pageBreakBefore w:val="off"/>
        <w:tabs/>
        <w:wordWrap w:val="off"/>
        <w:spacing w:before="0" w:after="0" w:line="940" w:lineRule="exact"/>
        <w:ind w:left="0" w:right="0"/>
        <w:jc w:val="right"/>
        <w:textAlignment w:val="baseline"/>
        <w:rPr>
          <w:sz w:val="76"/>
        </w:rPr>
      </w:pPr>
      <w:bookmarkStart w:name="" w:id="4590"/>
      <w:r>
        <w:rPr>
          <w:rFonts w:ascii="宋体" w:hAnsi="宋体" w:cs="宋体" w:eastAsia="宋体"/>
          <w:sz w:val="76"/>
          <w:spacing w:val="0"/>
          <w:color w:val="000000"/>
          <w:b w:val="off"/>
          <w:i w:val="off"/>
        </w:rPr>
        <w:t/>
      </w:r>
      <w:bookmarkEnd w:id="4590"/>
    </w:p>
    <w:p>
      <w:pPr>
        <w:pageBreakBefore w:val="off"/>
        <w:tabs/>
        <w:wordWrap w:val="off"/>
        <w:spacing w:before="0" w:after="0" w:line="1040" w:lineRule="atLeast"/>
        <w:ind w:left="0" w:right="0"/>
        <w:jc w:val="center"/>
        <w:textAlignment w:val="baseline"/>
        <w:rPr>
          <w:sz w:val="76"/>
        </w:rPr>
      </w:pPr>
      <w:bookmarkStart w:name="" w:id="4591"/>
      <w:r>
        <w:rPr>
          <w:rFonts w:ascii="楷体" w:hAnsi="楷体" w:cs="楷体" w:eastAsia="楷体"/>
          <w:sz w:val="76"/>
          <w:spacing w:val="0"/>
          <w:color w:val="000000"/>
          <w:b w:val="off"/>
          <w:i w:val="off"/>
        </w:rPr>
        <w:t>日本的其他政党</w:t>
      </w:r>
      <w:bookmarkEnd w:id="4591"/>
    </w:p>
    <w:p>
      <w:pPr>
        <w:pageBreakBefore w:val="off"/>
        <w:tabs/>
        <w:wordWrap w:val="off"/>
        <w:spacing w:before="600" w:after="0" w:line="920" w:lineRule="atLeast"/>
        <w:ind w:left="0" w:right="0" w:firstLine="1020"/>
        <w:jc w:val="both"/>
        <w:textAlignment w:val="baseline"/>
        <w:rPr>
          <w:sz w:val="46"/>
        </w:rPr>
      </w:pPr>
      <w:bookmarkStart w:name="" w:id="4592"/>
      <w:r>
        <w:rPr>
          <w:rFonts w:ascii="宋体" w:hAnsi="宋体" w:cs="宋体" w:eastAsia="宋体"/>
          <w:sz w:val="46"/>
          <w:spacing w:val="0"/>
          <w:color w:val="000000"/>
          <w:b w:val="off"/>
          <w:i w:val="off"/>
        </w:rPr>
        <w:t>自民党半制度化但高度碎片化的模式和脆弱的联盟结构在日本政治</w:t>
      </w:r>
      <w:r>
        <w:rPr>
          <w:rFonts w:ascii="宋体" w:hAnsi="宋体" w:cs="宋体" w:eastAsia="宋体"/>
          <w:sz w:val="46"/>
          <w:spacing w:val="0"/>
          <w:color w:val="000000"/>
          <w:b w:val="off"/>
          <w:i w:val="off"/>
        </w:rPr>
        <w:t>中的任何地方都可见。与自民党相似，碎片化在日本第二大党日本社会</w:t>
      </w:r>
      <w:r>
        <w:rPr>
          <w:rFonts w:ascii="宋体" w:hAnsi="宋体" w:cs="宋体" w:eastAsia="宋体"/>
          <w:sz w:val="46"/>
          <w:spacing w:val="0"/>
          <w:color w:val="000000"/>
          <w:b w:val="off"/>
          <w:i w:val="off"/>
        </w:rPr>
        <w:t>党(即现在的日本社会民主党)中往往是明显的。实际上，尽管日本社会</w:t>
      </w:r>
      <w:r>
        <w:rPr>
          <w:rFonts w:ascii="宋体" w:hAnsi="宋体" w:cs="宋体" w:eastAsia="宋体"/>
          <w:sz w:val="46"/>
          <w:spacing w:val="0"/>
          <w:color w:val="000000"/>
          <w:b w:val="off"/>
          <w:i w:val="off"/>
        </w:rPr>
        <w:t>民主党关注于建设一个与其欧洲同伴相同的强大的中央和地方组织³¹，</w:t>
      </w:r>
      <w:r>
        <w:rPr>
          <w:rFonts w:ascii="宋体" w:hAnsi="宋体" w:cs="宋体" w:eastAsia="宋体"/>
          <w:sz w:val="46"/>
          <w:spacing w:val="0"/>
          <w:color w:val="000000"/>
          <w:b w:val="off"/>
          <w:i w:val="off"/>
        </w:rPr>
        <w:t>即便该党比自民党小，但是派阀和党内意识形态团体的数量是大于保守</w:t>
      </w:r>
      <w:r>
        <w:rPr>
          <w:rFonts w:ascii="宋体" w:hAnsi="宋体" w:cs="宋体" w:eastAsia="宋体"/>
          <w:sz w:val="46"/>
          <w:spacing w:val="0"/>
          <w:color w:val="000000"/>
          <w:b w:val="off"/>
          <w:i w:val="off"/>
        </w:rPr>
        <w:t>政党的。平时，日本社会民主党会被描述为比自民党还碎片化。日本社</w:t>
      </w:r>
      <w:r>
        <w:rPr>
          <w:rFonts w:ascii="宋体" w:hAnsi="宋体" w:cs="宋体" w:eastAsia="宋体"/>
          <w:sz w:val="46"/>
          <w:spacing w:val="0"/>
          <w:color w:val="000000"/>
          <w:b w:val="off"/>
          <w:i w:val="off"/>
        </w:rPr>
        <w:t>会民主党内的派阀和政策团体也时常分化组合。例如，党内最大的左翼</w:t>
      </w:r>
      <w:r>
        <w:rPr>
          <w:rFonts w:ascii="宋体" w:hAnsi="宋体" w:cs="宋体" w:eastAsia="宋体"/>
          <w:sz w:val="46"/>
          <w:spacing w:val="0"/>
          <w:color w:val="000000"/>
          <w:b w:val="off"/>
          <w:i w:val="off"/>
        </w:rPr>
        <w:t>组织社会主义协会由于党内高层试图将党对内对外的基本政策转向更为</w:t>
      </w:r>
      <w:r>
        <w:rPr>
          <w:rFonts w:ascii="宋体" w:hAnsi="宋体" w:cs="宋体" w:eastAsia="宋体"/>
          <w:sz w:val="46"/>
          <w:spacing w:val="0"/>
          <w:color w:val="000000"/>
          <w:b w:val="off"/>
          <w:i w:val="off"/>
        </w:rPr>
        <w:t>现实主义的道路而于1986年分裂。在由50名会员组成的社会主义协会</w:t>
      </w:r>
      <w:r>
        <w:rPr>
          <w:rFonts w:ascii="宋体" w:hAnsi="宋体" w:cs="宋体" w:eastAsia="宋体"/>
          <w:sz w:val="46"/>
          <w:spacing w:val="0"/>
          <w:color w:val="000000"/>
          <w:b w:val="off"/>
          <w:i w:val="off"/>
        </w:rPr>
        <w:t>中，有40名会员辞去了在134人组成的党秘书处的职务。在1989——1990</w:t>
      </w:r>
      <w:r>
        <w:rPr>
          <w:rFonts w:ascii="宋体" w:hAnsi="宋体" w:cs="宋体" w:eastAsia="宋体"/>
          <w:sz w:val="46"/>
          <w:spacing w:val="0"/>
          <w:color w:val="000000"/>
          <w:b w:val="off"/>
          <w:i w:val="off"/>
        </w:rPr>
        <w:t>年间以及稍后，资历较浅的国会议员组建改革团体、地方党组织指责党中</w:t>
      </w:r>
      <w:r>
        <w:rPr>
          <w:rFonts w:ascii="宋体" w:hAnsi="宋体" w:cs="宋体" w:eastAsia="宋体"/>
          <w:sz w:val="46"/>
          <w:spacing w:val="0"/>
          <w:color w:val="000000"/>
          <w:b w:val="off"/>
          <w:i w:val="off"/>
        </w:rPr>
        <w:t>央时，与自民党相同的内部分裂模式在日本社会民主党内部再次出现了。</w:t>
      </w:r>
      <w:r>
        <w:rPr>
          <w:rFonts w:ascii="宋体" w:hAnsi="宋体" w:cs="宋体" w:eastAsia="宋体"/>
          <w:sz w:val="46"/>
          <w:spacing w:val="0"/>
          <w:color w:val="000000"/>
          <w:b w:val="off"/>
          <w:i w:val="off"/>
        </w:rPr>
        <w:t>尽管日本社会民主党作为一个政党并没有像自民党一样丧失其全部信</w:t>
      </w:r>
      <w:r>
        <w:rPr>
          <w:rFonts w:ascii="宋体" w:hAnsi="宋体" w:cs="宋体" w:eastAsia="宋体"/>
          <w:sz w:val="46"/>
          <w:spacing w:val="0"/>
          <w:color w:val="000000"/>
          <w:b w:val="off"/>
          <w:i w:val="off"/>
        </w:rPr>
        <w:t>誉，但是到20世纪90年代早期，为了应对急剧变化的日本政治环境，超</w:t>
      </w:r>
      <w:r>
        <w:rPr>
          <w:rFonts w:ascii="宋体" w:hAnsi="宋体" w:cs="宋体" w:eastAsia="宋体"/>
          <w:sz w:val="46"/>
          <w:spacing w:val="0"/>
          <w:color w:val="000000"/>
          <w:b w:val="off"/>
          <w:i w:val="off"/>
        </w:rPr>
        <w:t>过10个以上的新团体由其党员组建并努力重新给自己定位。</w:t>
      </w:r>
      <w:bookmarkEnd w:id="4592"/>
    </w:p>
    <w:p>
      <w:pPr>
        <w:pageBreakBefore w:val="off"/>
        <w:tabs/>
        <w:wordWrap w:val="off"/>
        <w:spacing w:before="0" w:after="0" w:line="920" w:lineRule="atLeast"/>
        <w:ind w:left="0" w:right="0" w:firstLine="960"/>
        <w:jc w:val="both"/>
        <w:textAlignment w:val="baseline"/>
        <w:rPr>
          <w:sz w:val="46"/>
        </w:rPr>
      </w:pPr>
      <w:bookmarkStart w:name="" w:id="4593"/>
      <w:r>
        <w:rPr>
          <w:rFonts w:ascii="宋体" w:hAnsi="宋体" w:cs="宋体" w:eastAsia="宋体"/>
          <w:sz w:val="46"/>
          <w:spacing w:val="0"/>
          <w:color w:val="000000"/>
          <w:b w:val="off"/>
          <w:i w:val="off"/>
        </w:rPr>
        <w:t>在许多方面，日本社会民主党通常是自民党的缩影。与自民党一样，</w:t>
      </w:r>
      <w:r>
        <w:rPr>
          <w:rFonts w:ascii="宋体" w:hAnsi="宋体" w:cs="宋体" w:eastAsia="宋体"/>
          <w:sz w:val="46"/>
          <w:spacing w:val="0"/>
          <w:color w:val="000000"/>
          <w:b w:val="off"/>
          <w:i w:val="off"/>
        </w:rPr>
        <w:t>代际的区别是日本社会民主党近来分裂的一个突出特征。例如，在1990</w:t>
      </w:r>
      <w:r>
        <w:rPr>
          <w:rFonts w:ascii="宋体" w:hAnsi="宋体" w:cs="宋体" w:eastAsia="宋体"/>
          <w:sz w:val="46"/>
          <w:spacing w:val="0"/>
          <w:color w:val="000000"/>
          <w:b w:val="off"/>
          <w:i w:val="off"/>
        </w:rPr>
        <w:t>年首度当选的60名日本社会民主党国会议员随后成立了两个重要的团</w:t>
      </w:r>
      <w:r>
        <w:rPr>
          <w:rFonts w:ascii="宋体" w:hAnsi="宋体" w:cs="宋体" w:eastAsia="宋体"/>
          <w:sz w:val="46"/>
          <w:spacing w:val="0"/>
          <w:color w:val="000000"/>
          <w:b w:val="off"/>
          <w:i w:val="off"/>
        </w:rPr>
        <w:t>体————新浪潮和新动力。此后不久，新浪潮的成员因日本社会民主党未</w:t>
      </w:r>
      <w:r>
        <w:rPr>
          <w:rFonts w:ascii="宋体" w:hAnsi="宋体" w:cs="宋体" w:eastAsia="宋体"/>
          <w:sz w:val="46"/>
          <w:spacing w:val="0"/>
          <w:color w:val="000000"/>
          <w:b w:val="off"/>
          <w:i w:val="off"/>
        </w:rPr>
        <w:t>能再次执政而指责党的领导人并要求他们辞职。新动力的成员也因1991</w:t>
      </w:r>
      <w:r>
        <w:rPr>
          <w:rFonts w:ascii="宋体" w:hAnsi="宋体" w:cs="宋体" w:eastAsia="宋体"/>
          <w:sz w:val="46"/>
          <w:spacing w:val="0"/>
          <w:color w:val="000000"/>
          <w:b w:val="off"/>
          <w:i w:val="off"/>
        </w:rPr>
        <w:t>年选举的失利而批评党的领导人。党内的其他政策或改革团体[社会民</w:t>
      </w:r>
      <w:r>
        <w:rPr>
          <w:rFonts w:ascii="宋体" w:hAnsi="宋体" w:cs="宋体" w:eastAsia="宋体"/>
          <w:sz w:val="46"/>
          <w:spacing w:val="0"/>
          <w:color w:val="000000"/>
          <w:b w:val="off"/>
          <w:i w:val="off"/>
        </w:rPr>
        <w:t>主论坛、新民主行动党、天狼星(Sirius)、新一代政治家论坛、21世纪领袖</w:t>
      </w:r>
      <w:r>
        <w:rPr>
          <w:rFonts w:ascii="宋体" w:hAnsi="宋体" w:cs="宋体" w:eastAsia="宋体"/>
          <w:sz w:val="46"/>
          <w:spacing w:val="0"/>
          <w:color w:val="000000"/>
          <w:b w:val="off"/>
          <w:i w:val="off"/>
        </w:rPr>
        <w:t>发展论坛(Leadership 21)和91社会论坛(Society 91)]成立于20世纪90</w:t>
      </w:r>
      <w:r>
        <w:rPr>
          <w:rFonts w:ascii="宋体" w:hAnsi="宋体" w:cs="宋体" w:eastAsia="宋体"/>
          <w:sz w:val="46"/>
          <w:spacing w:val="0"/>
          <w:color w:val="000000"/>
          <w:b w:val="off"/>
          <w:i w:val="off"/>
        </w:rPr>
        <w:t>年代早期。1992年，日本的一份主要报纸报道：“随着以年轻国会议员为</w:t>
      </w:r>
      <w:r>
        <w:rPr>
          <w:rFonts w:ascii="宋体" w:hAnsi="宋体" w:cs="宋体" w:eastAsia="宋体"/>
          <w:sz w:val="46"/>
          <w:spacing w:val="0"/>
          <w:color w:val="000000"/>
          <w:b w:val="off"/>
          <w:i w:val="off"/>
        </w:rPr>
        <w:t>核心的新政策团体的成功确立，日本社会民主党正显示出它的组成将是</w:t>
      </w:r>
      <w:bookmarkEnd w:id="4593"/>
    </w:p>
    <w:p>
      <w:pPr>
        <w:pageBreakBefore w:val="off"/>
        <w:tabs/>
        <w:wordWrap w:val="off"/>
        <w:spacing w:before="0" w:after="0" w:line="420" w:lineRule="exact"/>
        <w:ind w:left="0" w:right="0"/>
        <w:jc w:val="both"/>
        <w:textAlignment w:val="baseline"/>
        <w:rPr>
          <w:sz w:val="36"/>
        </w:rPr>
      </w:pPr>
      <w:bookmarkStart w:name="" w:id="4594"/>
      <w:r>
        <w:rPr>
          <w:rFonts w:ascii="宋体" w:hAnsi="宋体" w:cs="宋体" w:eastAsia="宋体"/>
          <w:sz w:val="36"/>
          <w:spacing w:val="0"/>
          <w:color w:val="000000"/>
          <w:b w:val="off"/>
          <w:i w:val="off"/>
        </w:rPr>
        <w:t/>
      </w:r>
      <w:bookmarkEnd w:id="4594"/>
    </w:p>
    <w:p>
      <w:pPr>
        <w:pageBreakBefore w:val="off"/>
        <w:tabs/>
        <w:wordWrap w:val="off"/>
        <w:spacing w:before="0" w:after="0" w:line="480" w:lineRule="atLeast"/>
        <w:ind w:left="0" w:right="60"/>
        <w:jc w:val="right"/>
        <w:textAlignment w:val="baseline"/>
        <w:rPr>
          <w:sz w:val="36"/>
        </w:rPr>
      </w:pPr>
      <w:bookmarkStart w:name="" w:id="4595"/>
      <w:r>
        <w:rPr>
          <w:rFonts w:ascii="楷体" w:hAnsi="楷体" w:cs="楷体" w:eastAsia="楷体"/>
          <w:sz w:val="36"/>
          <w:spacing w:val="0"/>
          <w:color w:val="000000"/>
          <w:b w:val="off"/>
          <w:i w:val="off"/>
        </w:rPr>
        <w:t>171</w:t>
      </w:r>
      <w:bookmarkEnd w:id="4595"/>
    </w:p>
    <w:p>
      <w:r>
        <w:t/>
      </w:r>
    </w:p>
    <w:p>
      <w:pPr>
        <w:sectPr>
          <w:footerReference r:id="rId432"/>
          <w:headerReference r:id="rId433" w:type="default"/>
          <w:type w:val="nextPage"/>
          <w:pgSz w:w="18680" w:h="31680"/>
          <w:pgMar w:left="1340" w:top="1640" w:right="1340" w:bottom="1640" w:header="1340" w:footer="1340"/>
          <w:cols w:num="1"/>
        </w:sectPr>
      </w:pPr>
    </w:p>
    <w:p>
      <w:pPr>
        <w:pageBreakBefore w:val="off"/>
        <w:tabs/>
        <w:wordWrap w:val="off"/>
        <w:spacing w:before="0" w:after="0" w:line="780" w:lineRule="atLeast"/>
        <w:ind w:left="20" w:right="0"/>
        <w:jc w:val="both"/>
        <w:textAlignment w:val="baseline"/>
        <w:rPr>
          <w:sz w:val="57"/>
        </w:rPr>
      </w:pPr>
      <w:bookmarkStart w:name="" w:id="4596"/>
      <w:r>
        <w:rPr>
          <w:rFonts w:ascii="宋体" w:hAnsi="宋体" w:cs="宋体" w:eastAsia="宋体"/>
          <w:sz w:val="57"/>
          <w:spacing w:val="0"/>
          <w:color w:val="000000"/>
          <w:b w:val="off"/>
          <w:i w:val="off"/>
        </w:rPr>
        <w:t>政党与民主</w:t>
      </w:r>
      <w:bookmarkEnd w:id="4596"/>
    </w:p>
    <w:p>
      <w:pPr>
        <w:pageBreakBefore w:val="off"/>
        <w:tabs/>
        <w:wordWrap w:val="off"/>
        <w:spacing w:before="0" w:after="0" w:line="920" w:lineRule="atLeast"/>
        <w:ind w:left="0" w:right="60"/>
        <w:jc w:val="both"/>
        <w:textAlignment w:val="baseline"/>
        <w:rPr>
          <w:sz w:val="48"/>
        </w:rPr>
      </w:pPr>
      <w:bookmarkStart w:name="" w:id="4597"/>
      <w:r>
        <w:rPr>
          <w:rFonts w:ascii="宋体" w:hAnsi="宋体" w:cs="宋体" w:eastAsia="宋体"/>
          <w:sz w:val="48"/>
          <w:spacing w:val="0"/>
          <w:color w:val="000000"/>
          <w:b w:val="off"/>
          <w:i w:val="off"/>
        </w:rPr>
        <w:t>顺利的……应对政治中的不信任……以及劳工界对政治再组织的争论，</w:t>
      </w:r>
      <w:r>
        <w:rPr>
          <w:rFonts w:ascii="宋体" w:hAnsi="宋体" w:cs="宋体" w:eastAsia="宋体"/>
          <w:sz w:val="48"/>
          <w:spacing w:val="0"/>
          <w:color w:val="000000"/>
          <w:b w:val="off"/>
          <w:i w:val="off"/>
        </w:rPr>
        <w:t>这都可能会引起反对党阵营的反弹。”³²在1992年晚期的许多重要时候，</w:t>
      </w:r>
      <w:r>
        <w:rPr>
          <w:rFonts w:ascii="宋体" w:hAnsi="宋体" w:cs="宋体" w:eastAsia="宋体"/>
          <w:sz w:val="48"/>
          <w:spacing w:val="0"/>
          <w:color w:val="000000"/>
          <w:b w:val="off"/>
          <w:i w:val="off"/>
        </w:rPr>
        <w:t>会议时常举行以讨论组建一个包括自民党的部分党员、日本社会民主党</w:t>
      </w:r>
      <w:r>
        <w:rPr>
          <w:rFonts w:ascii="宋体" w:hAnsi="宋体" w:cs="宋体" w:eastAsia="宋体"/>
          <w:sz w:val="48"/>
          <w:spacing w:val="0"/>
          <w:color w:val="000000"/>
          <w:b w:val="off"/>
          <w:i w:val="off"/>
        </w:rPr>
        <w:t>的右翼和中间派政党在内的新的中间道路政党的可能性，这种可能性由</w:t>
      </w:r>
      <w:r>
        <w:rPr>
          <w:rFonts w:ascii="宋体" w:hAnsi="宋体" w:cs="宋体" w:eastAsia="宋体"/>
          <w:sz w:val="48"/>
          <w:spacing w:val="0"/>
          <w:color w:val="000000"/>
          <w:b w:val="off"/>
          <w:i w:val="off"/>
        </w:rPr>
        <w:t>于日本民主党在1996年秋天的成立而成为了现实。内部的分裂、年轻一</w:t>
      </w:r>
      <w:r>
        <w:rPr>
          <w:rFonts w:ascii="宋体" w:hAnsi="宋体" w:cs="宋体" w:eastAsia="宋体"/>
          <w:sz w:val="48"/>
          <w:spacing w:val="0"/>
          <w:color w:val="000000"/>
          <w:b w:val="off"/>
          <w:i w:val="off"/>
        </w:rPr>
        <w:t>代的挑战以及离心力不只是自民党独有的特性。</w:t>
      </w:r>
      <w:bookmarkEnd w:id="4597"/>
    </w:p>
    <w:p>
      <w:pPr>
        <w:pageBreakBefore w:val="off"/>
        <w:tabs/>
        <w:wordWrap w:val="off"/>
        <w:spacing w:before="0" w:after="0" w:line="920" w:lineRule="exact"/>
        <w:ind w:left="0" w:right="0"/>
        <w:jc w:val="both"/>
        <w:textAlignment w:val="baseline"/>
        <w:rPr>
          <w:sz w:val="48"/>
        </w:rPr>
      </w:pPr>
      <w:bookmarkStart w:name="" w:id="4598"/>
      <w:r>
        <w:rPr>
          <w:rFonts w:ascii="宋体" w:hAnsi="宋体" w:cs="宋体" w:eastAsia="宋体"/>
          <w:sz w:val="48"/>
          <w:spacing w:val="0"/>
          <w:color w:val="000000"/>
          <w:b w:val="off"/>
          <w:i w:val="off"/>
        </w:rPr>
        <w:t/>
      </w:r>
      <w:bookmarkEnd w:id="4598"/>
    </w:p>
    <w:p>
      <w:pPr>
        <w:pageBreakBefore w:val="off"/>
        <w:tabs/>
        <w:wordWrap w:val="off"/>
        <w:spacing w:before="0" w:after="0" w:line="920" w:lineRule="exact"/>
        <w:ind w:left="0" w:right="0"/>
        <w:jc w:val="both"/>
        <w:textAlignment w:val="baseline"/>
        <w:rPr>
          <w:sz w:val="48"/>
        </w:rPr>
      </w:pPr>
      <w:bookmarkStart w:name="" w:id="4599"/>
      <w:r>
        <w:rPr>
          <w:rFonts w:ascii="宋体" w:hAnsi="宋体" w:cs="宋体" w:eastAsia="宋体"/>
          <w:sz w:val="48"/>
          <w:spacing w:val="0"/>
          <w:color w:val="000000"/>
          <w:b w:val="off"/>
          <w:i w:val="off"/>
        </w:rPr>
        <w:t/>
      </w:r>
      <w:bookmarkEnd w:id="4599"/>
    </w:p>
    <w:p>
      <w:pPr>
        <w:pageBreakBefore w:val="off"/>
        <w:tabs/>
        <w:wordWrap w:val="off"/>
        <w:spacing w:before="0" w:after="0" w:line="920" w:lineRule="exact"/>
        <w:ind w:left="0" w:right="0"/>
        <w:jc w:val="both"/>
        <w:textAlignment w:val="baseline"/>
        <w:rPr>
          <w:sz w:val="48"/>
        </w:rPr>
      </w:pPr>
      <w:bookmarkStart w:name="" w:id="4600"/>
      <w:r>
        <w:rPr>
          <w:rFonts w:ascii="宋体" w:hAnsi="宋体" w:cs="宋体" w:eastAsia="宋体"/>
          <w:sz w:val="48"/>
          <w:spacing w:val="0"/>
          <w:color w:val="000000"/>
          <w:b w:val="off"/>
          <w:i w:val="off"/>
        </w:rPr>
        <w:t/>
      </w:r>
      <w:bookmarkEnd w:id="4600"/>
    </w:p>
    <w:p>
      <w:pPr>
        <w:pageBreakBefore w:val="off"/>
        <w:tabs/>
        <w:wordWrap w:val="off"/>
        <w:spacing w:before="0" w:after="0" w:line="1060" w:lineRule="atLeast"/>
        <w:ind w:left="0" w:right="0"/>
        <w:jc w:val="center"/>
        <w:textAlignment w:val="baseline"/>
        <w:rPr>
          <w:sz w:val="79"/>
        </w:rPr>
      </w:pPr>
      <w:bookmarkStart w:name="" w:id="4601"/>
      <w:r>
        <w:rPr>
          <w:rFonts w:ascii="楷体" w:hAnsi="楷体" w:cs="楷体" w:eastAsia="楷体"/>
          <w:sz w:val="79"/>
          <w:spacing w:val="0"/>
          <w:color w:val="000000"/>
          <w:b w:val="off"/>
          <w:i w:val="off"/>
        </w:rPr>
        <w:t>大众化的个人关系型政党</w:t>
      </w:r>
      <w:bookmarkEnd w:id="4601"/>
    </w:p>
    <w:p>
      <w:pPr>
        <w:pageBreakBefore w:val="off"/>
        <w:tabs/>
        <w:wordWrap w:val="off"/>
        <w:spacing w:before="540" w:after="0" w:line="920" w:lineRule="atLeast"/>
        <w:ind w:left="20" w:right="0" w:firstLine="980"/>
        <w:jc w:val="both"/>
        <w:textAlignment w:val="baseline"/>
        <w:rPr>
          <w:sz w:val="48"/>
        </w:rPr>
      </w:pPr>
      <w:bookmarkStart w:name="" w:id="4602"/>
      <w:r>
        <w:rPr>
          <w:rFonts w:ascii="宋体" w:hAnsi="宋体" w:cs="宋体" w:eastAsia="宋体"/>
          <w:sz w:val="48"/>
          <w:spacing w:val="0"/>
          <w:color w:val="000000"/>
          <w:b w:val="off"/>
          <w:i w:val="off"/>
        </w:rPr>
        <w:t>本章描述了长期占据日本主导地位的政党————自民党的主要结构特</w:t>
      </w:r>
      <w:r>
        <w:rPr>
          <w:rFonts w:ascii="宋体" w:hAnsi="宋体" w:cs="宋体" w:eastAsia="宋体"/>
          <w:sz w:val="48"/>
          <w:spacing w:val="0"/>
          <w:color w:val="000000"/>
          <w:b w:val="off"/>
          <w:i w:val="off"/>
        </w:rPr>
        <w:t>征以及日本所采用的多党体制。我已经指出自民党是正式机构与非正式</w:t>
      </w:r>
      <w:r>
        <w:rPr>
          <w:rFonts w:ascii="宋体" w:hAnsi="宋体" w:cs="宋体" w:eastAsia="宋体"/>
          <w:sz w:val="48"/>
          <w:spacing w:val="0"/>
          <w:color w:val="000000"/>
          <w:b w:val="off"/>
          <w:i w:val="off"/>
        </w:rPr>
        <w:t>组织的混合体，带有集权化与层级化的趋势，或者说是不同功能的分散</w:t>
      </w:r>
      <w:r>
        <w:rPr>
          <w:rFonts w:ascii="宋体" w:hAnsi="宋体" w:cs="宋体" w:eastAsia="宋体"/>
          <w:sz w:val="48"/>
          <w:spacing w:val="0"/>
          <w:color w:val="000000"/>
          <w:b w:val="off"/>
          <w:i w:val="off"/>
        </w:rPr>
        <w:t>化：选举动员、特殊利益议题、议会斗争策略或国家政策。国家事务和外</w:t>
      </w:r>
      <w:r>
        <w:rPr>
          <w:rFonts w:ascii="宋体" w:hAnsi="宋体" w:cs="宋体" w:eastAsia="宋体"/>
          <w:sz w:val="48"/>
          <w:spacing w:val="0"/>
          <w:color w:val="000000"/>
          <w:b w:val="off"/>
          <w:i w:val="off"/>
        </w:rPr>
        <w:t>交政策由包括政务调查会在内的党的核心领导团体负责解决。党的政策</w:t>
      </w:r>
      <w:r>
        <w:rPr>
          <w:rFonts w:ascii="宋体" w:hAnsi="宋体" w:cs="宋体" w:eastAsia="宋体"/>
          <w:sz w:val="48"/>
          <w:spacing w:val="0"/>
          <w:color w:val="000000"/>
          <w:b w:val="off"/>
          <w:i w:val="off"/>
        </w:rPr>
        <w:t>以及相关的议会斗争策略则由政务调查会上的辩论和听证会以及党的执</w:t>
      </w:r>
      <w:r>
        <w:rPr>
          <w:rFonts w:ascii="宋体" w:hAnsi="宋体" w:cs="宋体" w:eastAsia="宋体"/>
          <w:sz w:val="48"/>
          <w:spacing w:val="0"/>
          <w:color w:val="000000"/>
          <w:b w:val="off"/>
          <w:i w:val="off"/>
        </w:rPr>
        <w:t>行机构来决定。但族群、利益集团和政策团体的压力使这些过程高度多</w:t>
      </w:r>
      <w:r>
        <w:rPr>
          <w:rFonts w:ascii="宋体" w:hAnsi="宋体" w:cs="宋体" w:eastAsia="宋体"/>
          <w:sz w:val="48"/>
          <w:spacing w:val="0"/>
          <w:color w:val="000000"/>
          <w:b w:val="off"/>
          <w:i w:val="off"/>
        </w:rPr>
        <w:t>元化。同时，来自致力于表达自己和本选区的政策偏好的普通议员的输</w:t>
      </w:r>
      <w:r>
        <w:rPr>
          <w:rFonts w:ascii="宋体" w:hAnsi="宋体" w:cs="宋体" w:eastAsia="宋体"/>
          <w:sz w:val="48"/>
          <w:spacing w:val="0"/>
          <w:color w:val="000000"/>
          <w:b w:val="off"/>
          <w:i w:val="off"/>
        </w:rPr>
        <w:t>入和压力，使得集权化的政党过程带有强烈的层级特征。另外，选拔竞选</w:t>
      </w:r>
      <w:r>
        <w:rPr>
          <w:rFonts w:ascii="宋体" w:hAnsi="宋体" w:cs="宋体" w:eastAsia="宋体"/>
          <w:sz w:val="48"/>
          <w:spacing w:val="0"/>
          <w:color w:val="000000"/>
          <w:b w:val="off"/>
          <w:i w:val="off"/>
        </w:rPr>
        <w:t>的候选人和对本党成员的奖励通常由地方性与全国性派阀联盟把持，有</w:t>
      </w:r>
      <w:r>
        <w:rPr>
          <w:rFonts w:ascii="宋体" w:hAnsi="宋体" w:cs="宋体" w:eastAsia="宋体"/>
          <w:sz w:val="48"/>
          <w:spacing w:val="0"/>
          <w:color w:val="000000"/>
          <w:b w:val="off"/>
          <w:i w:val="off"/>
        </w:rPr>
        <w:t>时会面临不可调和的矛盾而导致候选人的过多和地方政党组织的分裂。</w:t>
      </w:r>
      <w:r>
        <w:rPr>
          <w:rFonts w:ascii="宋体" w:hAnsi="宋体" w:cs="宋体" w:eastAsia="宋体"/>
          <w:sz w:val="48"/>
          <w:spacing w:val="0"/>
          <w:color w:val="000000"/>
          <w:b w:val="off"/>
          <w:i w:val="off"/>
        </w:rPr>
        <w:t>与党内领导人的录用相关的决定虽由党内高层决定，但由于党内派阀的</w:t>
      </w:r>
      <w:r>
        <w:rPr>
          <w:rFonts w:ascii="宋体" w:hAnsi="宋体" w:cs="宋体" w:eastAsia="宋体"/>
          <w:sz w:val="48"/>
          <w:spacing w:val="0"/>
          <w:color w:val="000000"/>
          <w:b w:val="off"/>
          <w:i w:val="off"/>
        </w:rPr>
        <w:t>斗争而变得具有高度竞争性。</w:t>
      </w:r>
      <w:bookmarkEnd w:id="4602"/>
    </w:p>
    <w:p>
      <w:pPr>
        <w:pageBreakBefore w:val="off"/>
        <w:tabs/>
        <w:wordWrap w:val="off"/>
        <w:spacing w:before="0" w:after="0" w:line="920" w:lineRule="atLeast"/>
        <w:ind w:left="60" w:right="0" w:firstLine="980"/>
        <w:jc w:val="both"/>
        <w:textAlignment w:val="baseline"/>
        <w:rPr>
          <w:sz w:val="48"/>
        </w:rPr>
      </w:pPr>
      <w:bookmarkStart w:name="" w:id="4603"/>
      <w:r>
        <w:rPr>
          <w:rFonts w:ascii="宋体" w:hAnsi="宋体" w:cs="宋体" w:eastAsia="宋体"/>
          <w:sz w:val="48"/>
          <w:spacing w:val="0"/>
          <w:color w:val="000000"/>
          <w:b w:val="off"/>
          <w:i w:val="off"/>
        </w:rPr>
        <w:t>我们很难从单一的角度来总结自民党所呈现出的组织和结构特征。</w:t>
      </w:r>
      <w:r>
        <w:rPr>
          <w:rFonts w:ascii="宋体" w:hAnsi="宋体" w:cs="宋体" w:eastAsia="宋体"/>
          <w:sz w:val="48"/>
          <w:spacing w:val="0"/>
          <w:color w:val="000000"/>
          <w:b w:val="off"/>
          <w:i w:val="off"/>
        </w:rPr>
        <w:t>对日本的其他政党尤其是在国会中不足50人的小党而言，情况也是如</w:t>
      </w:r>
      <w:r>
        <w:rPr>
          <w:rFonts w:ascii="宋体" w:hAnsi="宋体" w:cs="宋体" w:eastAsia="宋体"/>
          <w:sz w:val="48"/>
          <w:spacing w:val="0"/>
          <w:color w:val="000000"/>
          <w:b w:val="off"/>
          <w:i w:val="off"/>
        </w:rPr>
        <w:t>此。为了理解自民党正式与非正式的大众型政党特征的重要性(在党和</w:t>
      </w:r>
      <w:r>
        <w:rPr>
          <w:rFonts w:ascii="宋体" w:hAnsi="宋体" w:cs="宋体" w:eastAsia="宋体"/>
          <w:sz w:val="48"/>
          <w:spacing w:val="0"/>
          <w:color w:val="000000"/>
          <w:b w:val="off"/>
          <w:i w:val="off"/>
        </w:rPr>
        <w:t>社会的所有层次上都有许多组织)，党的组织结构可以总结为“大众化的</w:t>
      </w:r>
      <w:r>
        <w:rPr>
          <w:rFonts w:ascii="宋体" w:hAnsi="宋体" w:cs="宋体" w:eastAsia="宋体"/>
          <w:sz w:val="48"/>
          <w:spacing w:val="0"/>
          <w:color w:val="000000"/>
          <w:b w:val="off"/>
          <w:i w:val="off"/>
        </w:rPr>
        <w:t>个人关系型政党”甚或可以称为“后庇护主义的个人关系型政党”。使用</w:t>
      </w:r>
      <w:r>
        <w:rPr>
          <w:rFonts w:ascii="宋体" w:hAnsi="宋体" w:cs="宋体" w:eastAsia="宋体"/>
          <w:sz w:val="48"/>
          <w:spacing w:val="0"/>
          <w:color w:val="000000"/>
          <w:b w:val="off"/>
          <w:i w:val="off"/>
        </w:rPr>
        <w:t>这个词语与迪韦尔热喜欢使用干部、支部或民兵组织等来表明不可避免</w:t>
      </w:r>
      <w:bookmarkEnd w:id="4603"/>
    </w:p>
    <w:p>
      <w:pPr>
        <w:pageBreakBefore w:val="off"/>
        <w:tabs/>
        <w:wordWrap w:val="off"/>
        <w:spacing w:before="360" w:after="0" w:line="580" w:lineRule="atLeast"/>
        <w:ind w:left="60" w:right="0"/>
        <w:jc w:val="both"/>
        <w:textAlignment w:val="baseline"/>
        <w:rPr>
          <w:sz w:val="43"/>
        </w:rPr>
      </w:pPr>
      <w:bookmarkStart w:name="" w:id="4604"/>
      <w:r>
        <w:rPr>
          <w:rFonts w:ascii="楷体" w:hAnsi="楷体" w:cs="楷体" w:eastAsia="楷体"/>
          <w:sz w:val="43"/>
          <w:spacing w:val="0"/>
          <w:color w:val="000000"/>
          <w:b w:val="off"/>
          <w:i w:val="off"/>
        </w:rPr>
        <w:t>172</w:t>
      </w:r>
      <w:bookmarkEnd w:id="4604"/>
    </w:p>
    <w:p>
      <w:r>
        <w:t/>
      </w:r>
    </w:p>
    <w:p>
      <w:pPr>
        <w:sectPr>
          <w:footerReference r:id="rId434"/>
          <w:headerReference r:id="rId435" w:type="default"/>
          <w:type w:val="nextPage"/>
          <w:pgSz w:w="18680" w:h="31680"/>
          <w:pgMar w:left="1320" w:top="1600" w:right="1320" w:bottom="1600" w:header="1300" w:footer="1300"/>
          <w:cols w:num="1"/>
        </w:sectPr>
      </w:pPr>
    </w:p>
    <w:p>
      <w:pPr>
        <w:pageBreakBefore w:val="off"/>
        <w:tabs/>
        <w:wordWrap w:val="off"/>
        <w:spacing w:before="0" w:after="0" w:line="440" w:lineRule="atLeast"/>
        <w:ind w:left="0" w:right="0"/>
        <w:jc w:val="right"/>
        <w:textAlignment w:val="baseline"/>
        <w:rPr>
          <w:sz w:val="32"/>
        </w:rPr>
      </w:pPr>
      <w:bookmarkStart w:name="" w:id="4605"/>
      <w:r>
        <w:rPr>
          <w:rFonts w:ascii="仿宋" w:hAnsi="仿宋" w:cs="仿宋" w:eastAsia="仿宋"/>
          <w:sz w:val="32"/>
          <w:spacing w:val="0"/>
          <w:color w:val="000000"/>
          <w:b w:val="off"/>
          <w:i w:val="off"/>
        </w:rPr>
        <w:t>第七章日  本“五五年体制”及其超越</w:t>
      </w:r>
      <w:bookmarkEnd w:id="4605"/>
    </w:p>
    <w:p>
      <w:pPr>
        <w:pageBreakBefore w:val="off"/>
        <w:tabs/>
        <w:wordWrap w:val="off"/>
        <w:spacing w:before="0" w:after="0" w:line="380" w:lineRule="exact"/>
        <w:ind w:left="0" w:right="0"/>
        <w:jc w:val="right"/>
        <w:textAlignment w:val="baseline"/>
        <w:rPr>
          <w:sz w:val="32"/>
        </w:rPr>
      </w:pPr>
      <w:bookmarkStart w:name="" w:id="4606"/>
      <w:r>
        <w:rPr>
          <w:rFonts w:ascii="宋体" w:hAnsi="宋体" w:cs="宋体" w:eastAsia="宋体"/>
          <w:sz w:val="32"/>
          <w:spacing w:val="0"/>
          <w:color w:val="000000"/>
          <w:b w:val="off"/>
          <w:i w:val="off"/>
        </w:rPr>
        <w:t/>
      </w:r>
      <w:bookmarkEnd w:id="4606"/>
    </w:p>
    <w:p>
      <w:pPr>
        <w:pageBreakBefore w:val="off"/>
        <w:tabs/>
        <w:wordWrap w:val="off"/>
        <w:spacing w:before="0" w:after="0" w:line="840" w:lineRule="atLeast"/>
        <w:ind w:left="0" w:right="0"/>
        <w:jc w:val="both"/>
        <w:textAlignment w:val="baseline"/>
        <w:rPr>
          <w:sz w:val="49"/>
        </w:rPr>
      </w:pPr>
      <w:bookmarkStart w:name="" w:id="4607"/>
      <w:r>
        <w:rPr>
          <w:rFonts w:ascii="宋体" w:hAnsi="宋体" w:cs="宋体" w:eastAsia="宋体"/>
          <w:sz w:val="49"/>
          <w:spacing w:val="0"/>
          <w:color w:val="000000"/>
          <w:b w:val="off"/>
          <w:i w:val="off"/>
        </w:rPr>
        <w:t>的复杂组织的总体特征是一致的。个人关系网在自民党（以及其他政党）</w:t>
      </w:r>
      <w:r>
        <w:rPr>
          <w:rFonts w:ascii="宋体" w:hAnsi="宋体" w:cs="宋体" w:eastAsia="宋体"/>
          <w:sz w:val="49"/>
          <w:spacing w:val="0"/>
          <w:color w:val="000000"/>
          <w:b w:val="off"/>
          <w:i w:val="off"/>
        </w:rPr>
        <w:t>的所有活动中非常重要，政党的内部关系很大程度建立在党内不同部门</w:t>
      </w:r>
      <w:r>
        <w:rPr>
          <w:rFonts w:ascii="宋体" w:hAnsi="宋体" w:cs="宋体" w:eastAsia="宋体"/>
          <w:sz w:val="49"/>
          <w:spacing w:val="0"/>
          <w:color w:val="000000"/>
          <w:b w:val="off"/>
          <w:i w:val="off"/>
        </w:rPr>
        <w:t>或层级的个人交换资源的基础上。派阀建立在个人关系网和交换的基础</w:t>
      </w:r>
      <w:r>
        <w:rPr>
          <w:rFonts w:ascii="宋体" w:hAnsi="宋体" w:cs="宋体" w:eastAsia="宋体"/>
          <w:sz w:val="49"/>
          <w:spacing w:val="0"/>
          <w:color w:val="000000"/>
          <w:b w:val="off"/>
          <w:i w:val="off"/>
        </w:rPr>
        <w:t>之上。在团体利益和地方利益的代表中所运用的关系也是如此，或者说，</w:t>
      </w:r>
      <w:r>
        <w:rPr>
          <w:rFonts w:ascii="宋体" w:hAnsi="宋体" w:cs="宋体" w:eastAsia="宋体"/>
          <w:sz w:val="49"/>
          <w:spacing w:val="0"/>
          <w:color w:val="000000"/>
          <w:b w:val="off"/>
          <w:i w:val="off"/>
        </w:rPr>
        <w:t>个人关系网也被运用于协调不同派阀间争夺职位的欲望。</w:t>
      </w:r>
      <w:bookmarkEnd w:id="4607"/>
    </w:p>
    <w:p>
      <w:pPr>
        <w:pageBreakBefore w:val="off"/>
        <w:tabs/>
        <w:wordWrap w:val="off"/>
        <w:spacing w:before="0" w:after="0" w:line="840" w:lineRule="atLeast"/>
        <w:ind w:left="0" w:right="0" w:firstLine="980"/>
        <w:jc w:val="both"/>
        <w:textAlignment w:val="baseline"/>
        <w:rPr>
          <w:sz w:val="49"/>
        </w:rPr>
      </w:pPr>
      <w:bookmarkStart w:name="" w:id="4608"/>
      <w:r>
        <w:rPr>
          <w:rFonts w:ascii="宋体" w:hAnsi="宋体" w:cs="宋体" w:eastAsia="宋体"/>
          <w:sz w:val="49"/>
          <w:spacing w:val="0"/>
          <w:color w:val="000000"/>
          <w:b w:val="off"/>
          <w:i w:val="off"/>
        </w:rPr>
        <w:t>转向政党持久性这一重要问题表明存在着另一种政党类型。在本章</w:t>
      </w:r>
      <w:r>
        <w:rPr>
          <w:rFonts w:ascii="宋体" w:hAnsi="宋体" w:cs="宋体" w:eastAsia="宋体"/>
          <w:sz w:val="49"/>
          <w:spacing w:val="0"/>
          <w:color w:val="000000"/>
          <w:b w:val="off"/>
          <w:i w:val="off"/>
        </w:rPr>
        <w:t>中，我放弃常用的政治社会学视角把政党看作是随着环境的变化而改变</w:t>
      </w:r>
      <w:r>
        <w:rPr>
          <w:rFonts w:ascii="宋体" w:hAnsi="宋体" w:cs="宋体" w:eastAsia="宋体"/>
          <w:sz w:val="49"/>
          <w:spacing w:val="0"/>
          <w:color w:val="000000"/>
          <w:b w:val="off"/>
          <w:i w:val="off"/>
        </w:rPr>
        <w:t>的整体性组织。相反，我审视了政党内部政治过程和他们应对内外部压</w:t>
      </w:r>
      <w:r>
        <w:rPr>
          <w:rFonts w:ascii="宋体" w:hAnsi="宋体" w:cs="宋体" w:eastAsia="宋体"/>
          <w:sz w:val="49"/>
          <w:spacing w:val="0"/>
          <w:color w:val="000000"/>
          <w:b w:val="off"/>
          <w:i w:val="off"/>
        </w:rPr>
        <w:t>力的反应情况。相应的，这使得我把自民党描述为“有条件的制度化”的</w:t>
      </w:r>
      <w:r>
        <w:rPr>
          <w:rFonts w:ascii="宋体" w:hAnsi="宋体" w:cs="宋体" w:eastAsia="宋体"/>
          <w:sz w:val="49"/>
          <w:spacing w:val="0"/>
          <w:color w:val="000000"/>
          <w:b w:val="off"/>
          <w:i w:val="off"/>
        </w:rPr>
        <w:t>典型。对自民党的描述表明为了迎合政党联盟内的所有人而付出的代</w:t>
      </w:r>
      <w:r>
        <w:rPr>
          <w:rFonts w:ascii="宋体" w:hAnsi="宋体" w:cs="宋体" w:eastAsia="宋体"/>
          <w:sz w:val="49"/>
          <w:spacing w:val="0"/>
          <w:color w:val="000000"/>
          <w:b w:val="off"/>
          <w:i w:val="off"/>
        </w:rPr>
        <w:t>价，对于政党生存和良好的制度化过程以及派阀忠诚而言是至关重要的。</w:t>
      </w:r>
      <w:r>
        <w:rPr>
          <w:rFonts w:ascii="宋体" w:hAnsi="宋体" w:cs="宋体" w:eastAsia="宋体"/>
          <w:sz w:val="49"/>
          <w:spacing w:val="0"/>
          <w:color w:val="000000"/>
          <w:b w:val="off"/>
          <w:i w:val="off"/>
        </w:rPr>
        <w:t>尽管自民党党内从一开始充满冲突，但随着时间变化，像界定清晰的职务</w:t>
      </w:r>
      <w:r>
        <w:rPr>
          <w:rFonts w:ascii="宋体" w:hAnsi="宋体" w:cs="宋体" w:eastAsia="宋体"/>
          <w:sz w:val="49"/>
          <w:spacing w:val="0"/>
          <w:color w:val="000000"/>
          <w:b w:val="off"/>
          <w:i w:val="off"/>
        </w:rPr>
        <w:t>晋升规范、普遍共享的理念以及关于高层领导流失的常规预期机制帮助</w:t>
      </w:r>
      <w:r>
        <w:rPr>
          <w:rFonts w:ascii="宋体" w:hAnsi="宋体" w:cs="宋体" w:eastAsia="宋体"/>
          <w:sz w:val="49"/>
          <w:spacing w:val="0"/>
          <w:color w:val="000000"/>
          <w:b w:val="off"/>
          <w:i w:val="off"/>
        </w:rPr>
        <w:t>政党以自己独有方式克服内部问题，有时也包括外部麻烦。然而，当自民</w:t>
      </w:r>
      <w:r>
        <w:rPr>
          <w:rFonts w:ascii="宋体" w:hAnsi="宋体" w:cs="宋体" w:eastAsia="宋体"/>
          <w:sz w:val="49"/>
          <w:spacing w:val="0"/>
          <w:color w:val="000000"/>
          <w:b w:val="off"/>
          <w:i w:val="off"/>
        </w:rPr>
        <w:t>党的问题变得严重到党内成员对自身职位都不确定时，深嵌于政党文化</w:t>
      </w:r>
      <w:r>
        <w:rPr>
          <w:rFonts w:ascii="宋体" w:hAnsi="宋体" w:cs="宋体" w:eastAsia="宋体"/>
          <w:sz w:val="49"/>
          <w:spacing w:val="0"/>
          <w:color w:val="000000"/>
          <w:b w:val="off"/>
          <w:i w:val="off"/>
        </w:rPr>
        <w:t>内的制度化机制和关系自身也就脆弱不堪了。</w:t>
      </w:r>
      <w:bookmarkEnd w:id="4608"/>
    </w:p>
    <w:p>
      <w:pPr>
        <w:pageBreakBefore w:val="off"/>
        <w:tabs/>
        <w:wordWrap w:val="off"/>
        <w:spacing w:before="0" w:after="0" w:line="840" w:lineRule="atLeast"/>
        <w:ind w:left="0" w:right="0" w:firstLine="980"/>
        <w:jc w:val="both"/>
        <w:textAlignment w:val="baseline"/>
        <w:rPr>
          <w:sz w:val="49"/>
        </w:rPr>
      </w:pPr>
      <w:bookmarkStart w:name="" w:id="4609"/>
      <w:r>
        <w:rPr>
          <w:rFonts w:ascii="宋体" w:hAnsi="宋体" w:cs="宋体" w:eastAsia="宋体"/>
          <w:sz w:val="49"/>
          <w:spacing w:val="0"/>
          <w:color w:val="000000"/>
          <w:b w:val="off"/>
          <w:i w:val="off"/>
        </w:rPr>
        <w:t>在一个看似有制度化程序的政党内，党的领导的外部信誉危机显然</w:t>
      </w:r>
      <w:r>
        <w:rPr>
          <w:rFonts w:ascii="宋体" w:hAnsi="宋体" w:cs="宋体" w:eastAsia="宋体"/>
          <w:sz w:val="49"/>
          <w:spacing w:val="0"/>
          <w:color w:val="000000"/>
          <w:b w:val="off"/>
          <w:i w:val="off"/>
        </w:rPr>
        <w:t>是内部崩溃的原因。也许，党内所涵盖的社会利益范围太大，导致自民党</w:t>
      </w:r>
      <w:r>
        <w:rPr>
          <w:rFonts w:ascii="宋体" w:hAnsi="宋体" w:cs="宋体" w:eastAsia="宋体"/>
          <w:sz w:val="49"/>
          <w:spacing w:val="0"/>
          <w:color w:val="000000"/>
          <w:b w:val="off"/>
          <w:i w:val="off"/>
        </w:rPr>
        <w:t>产生不可负荷的矛盾。以至于从组织上难以控制政党。也许，为了赢得</w:t>
      </w:r>
      <w:r>
        <w:rPr>
          <w:rFonts w:ascii="宋体" w:hAnsi="宋体" w:cs="宋体" w:eastAsia="宋体"/>
          <w:sz w:val="49"/>
          <w:spacing w:val="0"/>
          <w:color w:val="000000"/>
          <w:b w:val="off"/>
          <w:i w:val="off"/>
        </w:rPr>
        <w:t>影响力的非正式团体的数量也有同样的负面作用。也许，那些重要的非</w:t>
      </w:r>
      <w:r>
        <w:rPr>
          <w:rFonts w:ascii="宋体" w:hAnsi="宋体" w:cs="宋体" w:eastAsia="宋体"/>
          <w:sz w:val="49"/>
          <w:spacing w:val="0"/>
          <w:color w:val="000000"/>
          <w:b w:val="off"/>
          <w:i w:val="off"/>
        </w:rPr>
        <w:t>正式个人网络和数不清的党内小团体与更为狭隘的党内正式组织的候选</w:t>
      </w:r>
      <w:r>
        <w:rPr>
          <w:rFonts w:ascii="宋体" w:hAnsi="宋体" w:cs="宋体" w:eastAsia="宋体"/>
          <w:sz w:val="49"/>
          <w:spacing w:val="0"/>
          <w:color w:val="000000"/>
          <w:b w:val="off"/>
          <w:i w:val="off"/>
        </w:rPr>
        <w:t>人机制也加剧了政党的制度化元素的脆弱程度。不管何种选择，自民党</w:t>
      </w:r>
      <w:r>
        <w:rPr>
          <w:rFonts w:ascii="宋体" w:hAnsi="宋体" w:cs="宋体" w:eastAsia="宋体"/>
          <w:sz w:val="49"/>
          <w:spacing w:val="0"/>
          <w:color w:val="000000"/>
          <w:b w:val="off"/>
          <w:i w:val="off"/>
        </w:rPr>
        <w:t>有两个突出的组织特征需要谨记：自民党曾经并且现在仍保持着在纵横</w:t>
      </w:r>
      <w:r>
        <w:rPr>
          <w:rFonts w:ascii="宋体" w:hAnsi="宋体" w:cs="宋体" w:eastAsia="宋体"/>
          <w:sz w:val="49"/>
          <w:spacing w:val="0"/>
          <w:color w:val="000000"/>
          <w:b w:val="off"/>
          <w:i w:val="off"/>
        </w:rPr>
        <w:t>方向上的多元化，表现在自民党在日本政坛上的主导地位和利益关系的</w:t>
      </w:r>
      <w:r>
        <w:rPr>
          <w:rFonts w:ascii="宋体" w:hAnsi="宋体" w:cs="宋体" w:eastAsia="宋体"/>
          <w:sz w:val="49"/>
          <w:spacing w:val="0"/>
          <w:color w:val="000000"/>
          <w:b w:val="off"/>
          <w:i w:val="off"/>
        </w:rPr>
        <w:t>范围广泛。程序、规范和其他系统规则仍在维持着党内团结，但这也仅当</w:t>
      </w:r>
      <w:r>
        <w:rPr>
          <w:rFonts w:ascii="宋体" w:hAnsi="宋体" w:cs="宋体" w:eastAsia="宋体"/>
          <w:sz w:val="49"/>
          <w:spacing w:val="0"/>
          <w:color w:val="000000"/>
          <w:b w:val="off"/>
          <w:i w:val="off"/>
        </w:rPr>
        <w:t>政党联盟服务于他们的目的之时才有效。</w:t>
      </w:r>
      <w:bookmarkEnd w:id="4609"/>
    </w:p>
    <w:p>
      <w:pPr>
        <w:pageBreakBefore w:val="off"/>
        <w:tabs/>
        <w:wordWrap w:val="off"/>
        <w:spacing w:before="0" w:after="0" w:line="840" w:lineRule="atLeast"/>
        <w:ind w:left="0" w:right="40" w:firstLine="1060"/>
        <w:jc w:val="both"/>
        <w:textAlignment w:val="baseline"/>
        <w:rPr>
          <w:sz w:val="49"/>
        </w:rPr>
      </w:pPr>
      <w:bookmarkStart w:name="" w:id="4610"/>
      <w:r>
        <w:rPr>
          <w:rFonts w:ascii="宋体" w:hAnsi="宋体" w:cs="宋体" w:eastAsia="宋体"/>
          <w:sz w:val="49"/>
          <w:spacing w:val="0"/>
          <w:color w:val="000000"/>
          <w:b w:val="off"/>
          <w:i w:val="off"/>
        </w:rPr>
        <w:t>自民党曾经是并仍将是日本政治进程中重要的、不可或缺的部分。</w:t>
      </w:r>
      <w:r>
        <w:rPr>
          <w:rFonts w:ascii="宋体" w:hAnsi="宋体" w:cs="宋体" w:eastAsia="宋体"/>
          <w:sz w:val="49"/>
          <w:spacing w:val="0"/>
          <w:color w:val="000000"/>
          <w:b w:val="off"/>
          <w:i w:val="off"/>
        </w:rPr>
        <w:t>自民党和其他政党在选举中角逐候选人、动员选民、影响议员生涯、选举</w:t>
      </w:r>
      <w:r>
        <w:rPr>
          <w:rFonts w:ascii="宋体" w:hAnsi="宋体" w:cs="宋体" w:eastAsia="宋体"/>
          <w:sz w:val="49"/>
          <w:spacing w:val="0"/>
          <w:color w:val="000000"/>
          <w:b w:val="off"/>
          <w:i w:val="off"/>
        </w:rPr>
        <w:t>政党和政府领导成员、策划议会和政府战略、选择政策目标以及占据日本</w:t>
      </w:r>
      <w:r>
        <w:rPr>
          <w:rFonts w:ascii="宋体" w:hAnsi="宋体" w:cs="宋体" w:eastAsia="宋体"/>
          <w:sz w:val="49"/>
          <w:spacing w:val="0"/>
          <w:color w:val="000000"/>
          <w:b w:val="off"/>
          <w:i w:val="off"/>
        </w:rPr>
        <w:t>政治体系中最重要的空间等。自民党的政策所关照的范围和它的大众选</w:t>
      </w:r>
      <w:bookmarkEnd w:id="4610"/>
    </w:p>
    <w:p>
      <w:pPr>
        <w:pageBreakBefore w:val="off"/>
        <w:tabs/>
        <w:wordWrap w:val="off"/>
        <w:spacing w:before="0" w:after="0" w:line="420" w:lineRule="exact"/>
        <w:ind w:left="0" w:right="0"/>
        <w:jc w:val="both"/>
        <w:textAlignment w:val="baseline"/>
        <w:rPr>
          <w:sz w:val="38"/>
        </w:rPr>
      </w:pPr>
      <w:bookmarkStart w:name="" w:id="4611"/>
      <w:r>
        <w:rPr>
          <w:rFonts w:ascii="宋体" w:hAnsi="宋体" w:cs="宋体" w:eastAsia="宋体"/>
          <w:sz w:val="38"/>
          <w:spacing w:val="0"/>
          <w:color w:val="000000"/>
          <w:b w:val="off"/>
          <w:i w:val="off"/>
        </w:rPr>
        <w:t/>
      </w:r>
      <w:bookmarkEnd w:id="4611"/>
    </w:p>
    <w:p>
      <w:pPr>
        <w:pageBreakBefore w:val="off"/>
        <w:tabs/>
        <w:wordWrap w:val="off"/>
        <w:spacing w:before="0" w:after="0" w:line="520" w:lineRule="atLeast"/>
        <w:ind w:left="0" w:right="60"/>
        <w:jc w:val="right"/>
        <w:textAlignment w:val="baseline"/>
        <w:rPr>
          <w:sz w:val="38"/>
        </w:rPr>
      </w:pPr>
      <w:bookmarkStart w:name="" w:id="4612"/>
      <w:r>
        <w:rPr>
          <w:rFonts w:ascii="楷体" w:hAnsi="楷体" w:cs="楷体" w:eastAsia="楷体"/>
          <w:sz w:val="38"/>
          <w:spacing w:val="0"/>
          <w:color w:val="000000"/>
          <w:b w:val="off"/>
          <w:i w:val="off"/>
        </w:rPr>
        <w:t>173</w:t>
      </w:r>
      <w:bookmarkEnd w:id="4612"/>
    </w:p>
    <w:p>
      <w:r>
        <w:t/>
      </w:r>
    </w:p>
    <w:p>
      <w:pPr>
        <w:sectPr>
          <w:footerReference r:id="rId436"/>
          <w:headerReference r:id="rId437" w:type="default"/>
          <w:type w:val="nextPage"/>
          <w:pgSz w:w="18680" w:h="31680"/>
          <w:pgMar w:left="1340" w:top="1620" w:right="1340" w:bottom="1620" w:header="1320" w:footer="1320"/>
          <w:cols w:num="1"/>
        </w:sectPr>
      </w:pPr>
    </w:p>
    <w:p>
      <w:pPr>
        <w:pageBreakBefore w:val="off"/>
        <w:tabs/>
        <w:wordWrap w:val="off"/>
        <w:spacing w:before="0" w:after="0" w:line="760" w:lineRule="atLeast"/>
        <w:ind w:left="0" w:right="0"/>
        <w:jc w:val="both"/>
        <w:textAlignment w:val="baseline"/>
        <w:rPr>
          <w:sz w:val="56"/>
        </w:rPr>
      </w:pPr>
      <w:bookmarkStart w:name="" w:id="4613"/>
      <w:r>
        <w:rPr>
          <w:rFonts w:ascii="宋体" w:hAnsi="宋体" w:cs="宋体" w:eastAsia="宋体"/>
          <w:sz w:val="56"/>
          <w:spacing w:val="0"/>
          <w:color w:val="000000"/>
          <w:b w:val="off"/>
          <w:i w:val="off"/>
        </w:rPr>
        <w:t>政党与民主</w:t>
      </w:r>
      <w:bookmarkEnd w:id="4613"/>
    </w:p>
    <w:p>
      <w:pPr>
        <w:pageBreakBefore w:val="off"/>
        <w:tabs/>
        <w:wordWrap w:val="off"/>
        <w:spacing w:before="360" w:after="0" w:line="860" w:lineRule="atLeast"/>
        <w:ind w:left="0" w:right="0"/>
        <w:jc w:val="both"/>
        <w:textAlignment w:val="baseline"/>
        <w:rPr>
          <w:sz w:val="49"/>
        </w:rPr>
      </w:pPr>
      <w:bookmarkStart w:name="" w:id="4614"/>
      <w:r>
        <w:rPr>
          <w:rFonts w:ascii="宋体" w:hAnsi="宋体" w:cs="宋体" w:eastAsia="宋体"/>
          <w:sz w:val="49"/>
          <w:spacing w:val="0"/>
          <w:color w:val="000000"/>
          <w:b w:val="off"/>
          <w:i w:val="off"/>
        </w:rPr>
        <w:t>民的广泛性和负责性，导致在1955年到1993年间，多达75%的政府事务</w:t>
      </w:r>
      <w:r>
        <w:rPr>
          <w:rFonts w:ascii="宋体" w:hAnsi="宋体" w:cs="宋体" w:eastAsia="宋体"/>
          <w:sz w:val="49"/>
          <w:spacing w:val="0"/>
          <w:color w:val="000000"/>
          <w:b w:val="off"/>
          <w:i w:val="off"/>
        </w:rPr>
        <w:t>与利益分化和政党问题有关。自民党主导的范围已经有所缩小，但政党</w:t>
      </w:r>
      <w:r>
        <w:rPr>
          <w:rFonts w:ascii="宋体" w:hAnsi="宋体" w:cs="宋体" w:eastAsia="宋体"/>
          <w:sz w:val="49"/>
          <w:spacing w:val="0"/>
          <w:color w:val="000000"/>
          <w:b w:val="off"/>
          <w:i w:val="off"/>
        </w:rPr>
        <w:t>总体上仍主导着包括立法在内的政策决定。尽管官僚制的理念广泛而深</w:t>
      </w:r>
      <w:r>
        <w:rPr>
          <w:rFonts w:ascii="宋体" w:hAnsi="宋体" w:cs="宋体" w:eastAsia="宋体"/>
          <w:sz w:val="49"/>
          <w:spacing w:val="0"/>
          <w:color w:val="000000"/>
          <w:b w:val="off"/>
          <w:i w:val="off"/>
        </w:rPr>
        <w:t>刻，但日本建立在政党基础上的政府部门关系和以政党制度为基础的议</w:t>
      </w:r>
      <w:r>
        <w:rPr>
          <w:rFonts w:ascii="宋体" w:hAnsi="宋体" w:cs="宋体" w:eastAsia="宋体"/>
          <w:sz w:val="49"/>
          <w:spacing w:val="0"/>
          <w:color w:val="000000"/>
          <w:b w:val="off"/>
          <w:i w:val="off"/>
        </w:rPr>
        <w:t>会程序仍是政治生活的核心。尽管自1993年来，政党内部结构有所弱</w:t>
      </w:r>
      <w:r>
        <w:rPr>
          <w:rFonts w:ascii="宋体" w:hAnsi="宋体" w:cs="宋体" w:eastAsia="宋体"/>
          <w:sz w:val="49"/>
          <w:spacing w:val="0"/>
          <w:color w:val="000000"/>
          <w:b w:val="off"/>
          <w:i w:val="off"/>
        </w:rPr>
        <w:t>化，即派阀有一段时间把自己描述为“研究会”，许多团体和个人离开自民</w:t>
      </w:r>
      <w:r>
        <w:rPr>
          <w:rFonts w:ascii="宋体" w:hAnsi="宋体" w:cs="宋体" w:eastAsia="宋体"/>
          <w:sz w:val="49"/>
          <w:spacing w:val="0"/>
          <w:color w:val="000000"/>
          <w:b w:val="off"/>
          <w:i w:val="off"/>
        </w:rPr>
        <w:t>党而投奔其他政党，这似乎让人以为一些政党在衰弱。但从正式与非正</w:t>
      </w:r>
      <w:r>
        <w:rPr>
          <w:rFonts w:ascii="宋体" w:hAnsi="宋体" w:cs="宋体" w:eastAsia="宋体"/>
          <w:sz w:val="49"/>
          <w:spacing w:val="0"/>
          <w:color w:val="000000"/>
          <w:b w:val="off"/>
          <w:i w:val="off"/>
        </w:rPr>
        <w:t>式因素上看，日本政党仍在大多政治事务中扮演着中心角色。政党提名</w:t>
      </w:r>
      <w:r>
        <w:rPr>
          <w:rFonts w:ascii="宋体" w:hAnsi="宋体" w:cs="宋体" w:eastAsia="宋体"/>
          <w:sz w:val="49"/>
          <w:spacing w:val="0"/>
          <w:color w:val="000000"/>
          <w:b w:val="off"/>
          <w:i w:val="off"/>
        </w:rPr>
        <w:t>候选人、党内派阀瓜分资金以支持某项运动、派阀在精英录用过程中起着</w:t>
      </w:r>
      <w:r>
        <w:rPr>
          <w:rFonts w:ascii="宋体" w:hAnsi="宋体" w:cs="宋体" w:eastAsia="宋体"/>
          <w:sz w:val="49"/>
          <w:spacing w:val="0"/>
          <w:color w:val="000000"/>
          <w:b w:val="off"/>
          <w:i w:val="off"/>
        </w:rPr>
        <w:t>巨大作用，然而正式的和非正式的党内团体则控制政策过程、制定和完善</w:t>
      </w:r>
      <w:r>
        <w:rPr>
          <w:rFonts w:ascii="宋体" w:hAnsi="宋体" w:cs="宋体" w:eastAsia="宋体"/>
          <w:sz w:val="49"/>
          <w:spacing w:val="0"/>
          <w:color w:val="000000"/>
          <w:b w:val="off"/>
          <w:i w:val="off"/>
        </w:rPr>
        <w:t>议会斗争策略并与官僚机构协调政策议案等。</w:t>
      </w:r>
      <w:bookmarkEnd w:id="4614"/>
    </w:p>
    <w:p>
      <w:pPr>
        <w:pageBreakBefore w:val="off"/>
        <w:tabs/>
        <w:wordWrap w:val="off"/>
        <w:spacing w:before="0" w:after="0" w:line="860" w:lineRule="atLeast"/>
        <w:ind w:left="0" w:right="0" w:firstLine="1040"/>
        <w:jc w:val="both"/>
        <w:textAlignment w:val="baseline"/>
        <w:rPr>
          <w:sz w:val="49"/>
        </w:rPr>
      </w:pPr>
      <w:bookmarkStart w:name="" w:id="4615"/>
      <w:r>
        <w:rPr>
          <w:rFonts w:ascii="宋体" w:hAnsi="宋体" w:cs="宋体" w:eastAsia="宋体"/>
          <w:sz w:val="49"/>
          <w:spacing w:val="0"/>
          <w:color w:val="000000"/>
          <w:b w:val="off"/>
          <w:i w:val="off"/>
        </w:rPr>
        <w:t>显然，到目前为止，我对日本政党的组织和结构特征的描述避开了用</w:t>
      </w:r>
      <w:r>
        <w:rPr>
          <w:rFonts w:ascii="宋体" w:hAnsi="宋体" w:cs="宋体" w:eastAsia="宋体"/>
          <w:sz w:val="49"/>
          <w:spacing w:val="0"/>
          <w:color w:val="000000"/>
          <w:b w:val="off"/>
          <w:i w:val="off"/>
        </w:rPr>
        <w:t>党内关系的简单因果表征。这些因果表征包括代理理论，它假定选举制</w:t>
      </w:r>
      <w:r>
        <w:rPr>
          <w:rFonts w:ascii="宋体" w:hAnsi="宋体" w:cs="宋体" w:eastAsia="宋体"/>
          <w:sz w:val="49"/>
          <w:spacing w:val="0"/>
          <w:color w:val="000000"/>
          <w:b w:val="off"/>
          <w:i w:val="off"/>
        </w:rPr>
        <w:t>度最重要之处在于影响政客的动机和行为，以及由此影响到党内组织。33</w:t>
      </w:r>
      <w:r>
        <w:rPr>
          <w:rFonts w:ascii="宋体" w:hAnsi="宋体" w:cs="宋体" w:eastAsia="宋体"/>
          <w:sz w:val="49"/>
          <w:spacing w:val="0"/>
          <w:color w:val="000000"/>
          <w:b w:val="off"/>
          <w:i w:val="off"/>
        </w:rPr>
        <w:t>然而，与这种把选举制度看作是日本政党行为背后的主要动力的观点不</w:t>
      </w:r>
      <w:r>
        <w:rPr>
          <w:rFonts w:ascii="宋体" w:hAnsi="宋体" w:cs="宋体" w:eastAsia="宋体"/>
          <w:sz w:val="49"/>
          <w:spacing w:val="0"/>
          <w:color w:val="000000"/>
          <w:b w:val="off"/>
          <w:i w:val="off"/>
        </w:rPr>
        <w:t>同，我同意冈瑟的观点，即选举制度本身并不塑造政党行为，而是和其他</w:t>
      </w:r>
      <w:r>
        <w:rPr>
          <w:rFonts w:ascii="宋体" w:hAnsi="宋体" w:cs="宋体" w:eastAsia="宋体"/>
          <w:sz w:val="49"/>
          <w:spacing w:val="0"/>
          <w:color w:val="000000"/>
          <w:b w:val="off"/>
          <w:i w:val="off"/>
        </w:rPr>
        <w:t>因素一起共同作用于政党和选民。³⁴在日本，这些“其他因素”包括日本偏</w:t>
      </w:r>
      <w:r>
        <w:rPr>
          <w:rFonts w:ascii="宋体" w:hAnsi="宋体" w:cs="宋体" w:eastAsia="宋体"/>
          <w:sz w:val="49"/>
          <w:spacing w:val="0"/>
          <w:color w:val="000000"/>
          <w:b w:val="off"/>
          <w:i w:val="off"/>
        </w:rPr>
        <w:t>好对全体选民强烈的动员，由此产生一些难以劝止参加竞选的候选人。</w:t>
      </w:r>
      <w:r>
        <w:rPr>
          <w:rFonts w:ascii="宋体" w:hAnsi="宋体" w:cs="宋体" w:eastAsia="宋体"/>
          <w:sz w:val="49"/>
          <w:spacing w:val="0"/>
          <w:color w:val="000000"/>
          <w:b w:val="off"/>
          <w:i w:val="off"/>
        </w:rPr>
        <w:t>我认为政党组织、结构以及所有内部关系和程序受到几组变量的影响，包</w:t>
      </w:r>
      <w:r>
        <w:rPr>
          <w:rFonts w:ascii="宋体" w:hAnsi="宋体" w:cs="宋体" w:eastAsia="宋体"/>
          <w:sz w:val="49"/>
          <w:spacing w:val="0"/>
          <w:color w:val="000000"/>
          <w:b w:val="off"/>
          <w:i w:val="off"/>
        </w:rPr>
        <w:t>括：由地方社区为选举动员提供的机遇；非社区的次级组织与特殊政党从</w:t>
      </w:r>
      <w:r>
        <w:rPr>
          <w:rFonts w:ascii="宋体" w:hAnsi="宋体" w:cs="宋体" w:eastAsia="宋体"/>
          <w:sz w:val="49"/>
          <w:spacing w:val="0"/>
          <w:color w:val="000000"/>
          <w:b w:val="off"/>
          <w:i w:val="off"/>
        </w:rPr>
        <w:t>属关系的影响；某个政党、政党目标、或意识形态所强调的社会利益范围；</w:t>
      </w:r>
      <w:r>
        <w:rPr>
          <w:rFonts w:ascii="宋体" w:hAnsi="宋体" w:cs="宋体" w:eastAsia="宋体"/>
          <w:sz w:val="49"/>
          <w:spacing w:val="0"/>
          <w:color w:val="000000"/>
          <w:b w:val="off"/>
          <w:i w:val="off"/>
        </w:rPr>
        <w:t>以及相关的，在政党发展的特定阶段党内精英所偏好的目标或意识形态</w:t>
      </w:r>
      <w:r>
        <w:rPr>
          <w:rFonts w:ascii="宋体" w:hAnsi="宋体" w:cs="宋体" w:eastAsia="宋体"/>
          <w:sz w:val="49"/>
          <w:spacing w:val="0"/>
          <w:color w:val="000000"/>
          <w:b w:val="off"/>
          <w:i w:val="off"/>
        </w:rPr>
        <w:t>的分布，它们在排序上是不存在特定优先性的。</w:t>
      </w:r>
      <w:bookmarkEnd w:id="4615"/>
    </w:p>
    <w:p>
      <w:pPr>
        <w:pageBreakBefore w:val="off"/>
        <w:tabs/>
        <w:wordWrap w:val="off"/>
        <w:spacing w:before="0" w:after="0" w:line="860" w:lineRule="atLeast"/>
        <w:ind w:left="0" w:right="0" w:firstLine="1040"/>
        <w:jc w:val="both"/>
        <w:textAlignment w:val="baseline"/>
        <w:rPr>
          <w:sz w:val="49"/>
        </w:rPr>
      </w:pPr>
      <w:bookmarkStart w:name="" w:id="4616"/>
      <w:r>
        <w:rPr>
          <w:rFonts w:ascii="宋体" w:hAnsi="宋体" w:cs="宋体" w:eastAsia="宋体"/>
          <w:sz w:val="49"/>
          <w:spacing w:val="0"/>
          <w:color w:val="000000"/>
          <w:b w:val="off"/>
          <w:i w:val="off"/>
        </w:rPr>
        <w:t>自民党和其他大的日本政党代表了在本书第一章所列的各种类型政</w:t>
      </w:r>
      <w:r>
        <w:rPr>
          <w:rFonts w:ascii="宋体" w:hAnsi="宋体" w:cs="宋体" w:eastAsia="宋体"/>
          <w:sz w:val="49"/>
          <w:spacing w:val="0"/>
          <w:color w:val="000000"/>
          <w:b w:val="off"/>
          <w:i w:val="off"/>
        </w:rPr>
        <w:t>党中的两种类型的混合体。从正式组织结构角度看，日本政党与有着详</w:t>
      </w:r>
      <w:r>
        <w:rPr>
          <w:rFonts w:ascii="宋体" w:hAnsi="宋体" w:cs="宋体" w:eastAsia="宋体"/>
          <w:sz w:val="49"/>
          <w:spacing w:val="0"/>
          <w:color w:val="000000"/>
          <w:b w:val="off"/>
          <w:i w:val="off"/>
        </w:rPr>
        <w:t>密的全国组织的欧洲大众型政党相似，并试图制定活跃的基层党章。日</w:t>
      </w:r>
      <w:r>
        <w:rPr>
          <w:rFonts w:ascii="宋体" w:hAnsi="宋体" w:cs="宋体" w:eastAsia="宋体"/>
          <w:sz w:val="49"/>
          <w:spacing w:val="0"/>
          <w:color w:val="000000"/>
          <w:b w:val="off"/>
          <w:i w:val="off"/>
        </w:rPr>
        <w:t>本政党内残留着许多在普通投票者和政党候选人之间交易的旧式庇护型</w:t>
      </w:r>
      <w:r>
        <w:rPr>
          <w:rFonts w:ascii="宋体" w:hAnsi="宋体" w:cs="宋体" w:eastAsia="宋体"/>
          <w:sz w:val="49"/>
          <w:spacing w:val="0"/>
          <w:color w:val="000000"/>
          <w:b w:val="off"/>
          <w:i w:val="off"/>
        </w:rPr>
        <w:t>政党痕迹。然而，在今天这种交易的痕迹比以往纯粹的庇护型政党更加</w:t>
      </w:r>
      <w:r>
        <w:rPr>
          <w:rFonts w:ascii="宋体" w:hAnsi="宋体" w:cs="宋体" w:eastAsia="宋体"/>
          <w:sz w:val="49"/>
          <w:spacing w:val="0"/>
          <w:color w:val="000000"/>
          <w:b w:val="off"/>
          <w:i w:val="off"/>
        </w:rPr>
        <w:t>个人化。政党赞助者可以是相对底层的精英，日本社会已经不再按照庇</w:t>
      </w:r>
      <w:r>
        <w:rPr>
          <w:rFonts w:ascii="宋体" w:hAnsi="宋体" w:cs="宋体" w:eastAsia="宋体"/>
          <w:sz w:val="49"/>
          <w:spacing w:val="0"/>
          <w:color w:val="000000"/>
          <w:b w:val="off"/>
          <w:i w:val="off"/>
        </w:rPr>
        <w:t>护主义模式所揭示的拥有财富和社会地位的程度来加以分层。我相信</w:t>
      </w:r>
      <w:bookmarkEnd w:id="4616"/>
    </w:p>
    <w:p>
      <w:pPr>
        <w:pageBreakBefore w:val="off"/>
        <w:tabs/>
        <w:wordWrap w:val="off"/>
        <w:spacing w:before="360" w:after="0" w:line="560" w:lineRule="atLeast"/>
        <w:ind w:left="0" w:right="0"/>
        <w:jc w:val="both"/>
        <w:textAlignment w:val="baseline"/>
        <w:rPr>
          <w:sz w:val="42"/>
        </w:rPr>
      </w:pPr>
      <w:bookmarkStart w:name="" w:id="4617"/>
      <w:r>
        <w:rPr>
          <w:rFonts w:ascii="楷体" w:hAnsi="楷体" w:cs="楷体" w:eastAsia="楷体"/>
          <w:sz w:val="42"/>
          <w:spacing w:val="0"/>
          <w:color w:val="000000"/>
          <w:b w:val="off"/>
          <w:i w:val="off"/>
        </w:rPr>
        <w:t>174</w:t>
      </w:r>
      <w:bookmarkEnd w:id="4617"/>
    </w:p>
    <w:p>
      <w:r>
        <w:t/>
      </w:r>
    </w:p>
    <w:p>
      <w:pPr>
        <w:sectPr>
          <w:footerReference r:id="rId438"/>
          <w:headerReference r:id="rId439" w:type="default"/>
          <w:type w:val="nextPage"/>
          <w:pgSz w:w="18680" w:h="31680"/>
          <w:pgMar w:left="1340" w:top="1620" w:right="1340" w:bottom="1620" w:header="1320" w:footer="1320"/>
          <w:cols w:num="1"/>
        </w:sectPr>
      </w:pPr>
    </w:p>
    <w:p>
      <w:pPr>
        <w:pageBreakBefore w:val="off"/>
        <w:tabs/>
        <w:wordWrap w:val="off"/>
        <w:spacing w:before="0" w:after="0" w:line="420" w:lineRule="atLeast"/>
        <w:ind w:left="0" w:right="80"/>
        <w:jc w:val="right"/>
        <w:textAlignment w:val="baseline"/>
        <w:rPr>
          <w:sz w:val="31"/>
        </w:rPr>
      </w:pPr>
      <w:bookmarkStart w:name="" w:id="4618"/>
      <w:r>
        <w:rPr>
          <w:rFonts w:ascii="仿宋" w:hAnsi="仿宋" w:cs="仿宋" w:eastAsia="仿宋"/>
          <w:sz w:val="31"/>
          <w:spacing w:val="0"/>
          <w:color w:val="000000"/>
          <w:b w:val="off"/>
          <w:i w:val="off"/>
        </w:rPr>
        <w:t>第七章  日本“五五年体制”及其超越</w:t>
      </w:r>
      <w:bookmarkEnd w:id="4618"/>
    </w:p>
    <w:p>
      <w:pPr>
        <w:pageBreakBefore w:val="off"/>
        <w:tabs/>
        <w:wordWrap w:val="off"/>
        <w:spacing w:before="0" w:after="0" w:line="380" w:lineRule="exact"/>
        <w:ind w:left="0" w:right="0"/>
        <w:jc w:val="right"/>
        <w:textAlignment w:val="baseline"/>
        <w:rPr>
          <w:sz w:val="31"/>
        </w:rPr>
      </w:pPr>
      <w:bookmarkStart w:name="" w:id="4619"/>
      <w:r>
        <w:rPr>
          <w:rFonts w:ascii="宋体" w:hAnsi="宋体" w:cs="宋体" w:eastAsia="宋体"/>
          <w:sz w:val="31"/>
          <w:spacing w:val="0"/>
          <w:color w:val="000000"/>
          <w:b w:val="off"/>
          <w:i w:val="off"/>
        </w:rPr>
        <w:t/>
      </w:r>
      <w:bookmarkEnd w:id="4619"/>
    </w:p>
    <w:p>
      <w:pPr>
        <w:pageBreakBefore w:val="off"/>
        <w:tabs/>
        <w:wordWrap w:val="off"/>
        <w:spacing w:before="0" w:after="0" w:line="720" w:lineRule="atLeast"/>
        <w:ind w:left="40" w:right="0"/>
        <w:jc w:val="both"/>
        <w:textAlignment w:val="baseline"/>
        <w:rPr>
          <w:sz w:val="39"/>
        </w:rPr>
      </w:pPr>
      <w:bookmarkStart w:name="" w:id="4620"/>
      <w:r>
        <w:rPr>
          <w:rFonts w:ascii="宋体" w:hAnsi="宋体" w:cs="宋体" w:eastAsia="宋体"/>
          <w:sz w:val="39"/>
          <w:spacing w:val="0"/>
          <w:color w:val="000000"/>
          <w:b w:val="off"/>
          <w:i w:val="off"/>
        </w:rPr>
        <w:t>“大众化的个人关系型政党”是最适合日本当前情况的术语。</w:t>
      </w:r>
      <w:bookmarkEnd w:id="4620"/>
    </w:p>
    <w:p>
      <w:pPr>
        <w:pageBreakBefore w:val="off"/>
        <w:tabs/>
        <w:wordWrap w:val="off"/>
        <w:spacing w:before="0" w:after="0" w:line="500" w:lineRule="exact"/>
        <w:ind w:left="0" w:right="0"/>
        <w:jc w:val="both"/>
        <w:textAlignment w:val="baseline"/>
        <w:rPr>
          <w:sz w:val="41"/>
        </w:rPr>
      </w:pPr>
      <w:bookmarkStart w:name="" w:id="4621"/>
      <w:r>
        <w:rPr>
          <w:rFonts w:ascii="宋体" w:hAnsi="宋体" w:cs="宋体" w:eastAsia="宋体"/>
          <w:sz w:val="41"/>
          <w:spacing w:val="0"/>
          <w:color w:val="000000"/>
          <w:b w:val="off"/>
          <w:i w:val="off"/>
        </w:rPr>
        <w:t/>
      </w:r>
      <w:bookmarkEnd w:id="4621"/>
    </w:p>
    <w:p>
      <w:pPr>
        <w:pageBreakBefore w:val="off"/>
        <w:tabs/>
        <w:wordWrap w:val="off"/>
        <w:spacing w:before="0" w:after="0" w:line="500" w:lineRule="exact"/>
        <w:ind w:left="0" w:right="0"/>
        <w:jc w:val="both"/>
        <w:textAlignment w:val="baseline"/>
        <w:rPr>
          <w:sz w:val="41"/>
        </w:rPr>
      </w:pPr>
      <w:bookmarkStart w:name="" w:id="4622"/>
      <w:r>
        <w:rPr>
          <w:rFonts w:ascii="宋体" w:hAnsi="宋体" w:cs="宋体" w:eastAsia="宋体"/>
          <w:sz w:val="41"/>
          <w:spacing w:val="0"/>
          <w:color w:val="000000"/>
          <w:b w:val="off"/>
          <w:i w:val="off"/>
        </w:rPr>
        <w:t/>
      </w:r>
      <w:bookmarkEnd w:id="4622"/>
    </w:p>
    <w:p>
      <w:pPr>
        <w:pageBreakBefore w:val="off"/>
        <w:tabs/>
        <w:wordWrap w:val="off"/>
        <w:spacing w:before="0" w:after="0" w:line="560" w:lineRule="atLeast"/>
        <w:ind w:left="40" w:right="0"/>
        <w:jc w:val="both"/>
        <w:textAlignment w:val="baseline"/>
        <w:rPr>
          <w:sz w:val="41"/>
        </w:rPr>
      </w:pPr>
      <w:bookmarkStart w:name="" w:id="4623"/>
      <w:r>
        <w:rPr>
          <w:rFonts w:ascii="宋体" w:hAnsi="宋体" w:cs="宋体" w:eastAsia="宋体"/>
          <w:sz w:val="41"/>
          <w:spacing w:val="0"/>
          <w:color w:val="000000"/>
          <w:b w:val="off"/>
          <w:i w:val="off"/>
        </w:rPr>
        <w:t>注  释</w:t>
      </w:r>
      <w:bookmarkEnd w:id="4623"/>
    </w:p>
    <w:p>
      <w:pPr>
        <w:pageBreakBefore w:val="off"/>
        <w:tabs/>
        <w:wordWrap w:val="off"/>
        <w:spacing w:before="0" w:after="0" w:line="720" w:lineRule="atLeast"/>
        <w:ind w:left="40" w:right="40" w:firstLine="860"/>
        <w:jc w:val="both"/>
        <w:textAlignment w:val="baseline"/>
        <w:rPr>
          <w:sz w:val="39"/>
        </w:rPr>
      </w:pPr>
      <w:bookmarkStart w:name="" w:id="4624"/>
      <w:r>
        <w:rPr>
          <w:rFonts w:ascii="宋体" w:hAnsi="宋体" w:cs="宋体" w:eastAsia="宋体"/>
          <w:sz w:val="39"/>
          <w:spacing w:val="0"/>
          <w:color w:val="000000"/>
          <w:b w:val="off"/>
          <w:i w:val="off"/>
        </w:rPr>
        <w:t>1.相关地，在1983——1986年，自民党与一个小型的保守主义分离团体————新</w:t>
      </w:r>
      <w:r>
        <w:rPr>
          <w:rFonts w:ascii="宋体" w:hAnsi="宋体" w:cs="宋体" w:eastAsia="宋体"/>
          <w:sz w:val="39"/>
          <w:spacing w:val="0"/>
          <w:color w:val="000000"/>
          <w:b w:val="off"/>
          <w:i w:val="off"/>
        </w:rPr>
        <w:t>自由俱乐部————建立了联盟，目的是加强对议会过程的影响力。</w:t>
      </w:r>
      <w:bookmarkEnd w:id="4624"/>
    </w:p>
    <w:p>
      <w:pPr>
        <w:pageBreakBefore w:val="off"/>
        <w:tabs/>
        <w:wordWrap w:val="off"/>
        <w:spacing w:before="0" w:after="0" w:line="720" w:lineRule="atLeast"/>
        <w:ind w:left="40" w:right="40" w:firstLine="860"/>
        <w:jc w:val="both"/>
        <w:textAlignment w:val="baseline"/>
        <w:rPr>
          <w:sz w:val="39"/>
        </w:rPr>
      </w:pPr>
      <w:bookmarkStart w:name="" w:id="4625"/>
      <w:r>
        <w:rPr>
          <w:rFonts w:ascii="宋体" w:hAnsi="宋体" w:cs="宋体" w:eastAsia="宋体"/>
          <w:sz w:val="39"/>
          <w:spacing w:val="0"/>
          <w:color w:val="000000"/>
          <w:b w:val="off"/>
          <w:i w:val="off"/>
        </w:rPr>
        <w:t>2.根据日本选举的动员理论，自民党的成功与选区规模成反比。在以县划分</w:t>
      </w:r>
      <w:r>
        <w:rPr>
          <w:rFonts w:ascii="宋体" w:hAnsi="宋体" w:cs="宋体" w:eastAsia="宋体"/>
          <w:sz w:val="39"/>
          <w:spacing w:val="0"/>
          <w:color w:val="000000"/>
          <w:b w:val="off"/>
          <w:i w:val="off"/>
        </w:rPr>
        <w:t>的选区中，党在参议院选举上更不利(正如美国的州参议员)，因此相比于更小的</w:t>
      </w:r>
      <w:r>
        <w:rPr>
          <w:rFonts w:ascii="宋体" w:hAnsi="宋体" w:cs="宋体" w:eastAsia="宋体"/>
          <w:sz w:val="39"/>
          <w:spacing w:val="0"/>
          <w:color w:val="000000"/>
          <w:b w:val="off"/>
          <w:i w:val="off"/>
        </w:rPr>
        <w:t>众议院选区，它将更难组织。1994年的选举法改革，建立了比战后大部分时候更</w:t>
      </w:r>
      <w:r>
        <w:rPr>
          <w:rFonts w:ascii="宋体" w:hAnsi="宋体" w:cs="宋体" w:eastAsia="宋体"/>
          <w:sz w:val="39"/>
          <w:spacing w:val="0"/>
          <w:color w:val="000000"/>
          <w:b w:val="off"/>
          <w:i w:val="off"/>
        </w:rPr>
        <w:t>小的众议院选区。所有的日本议会候选人都支持某些类型的组织，但相比于在大</w:t>
      </w:r>
      <w:r>
        <w:rPr>
          <w:rFonts w:ascii="宋体" w:hAnsi="宋体" w:cs="宋体" w:eastAsia="宋体"/>
          <w:sz w:val="39"/>
          <w:spacing w:val="0"/>
          <w:color w:val="000000"/>
          <w:b w:val="off"/>
          <w:i w:val="off"/>
        </w:rPr>
        <w:t>选区中，选民的努力在小选区中更为见效。</w:t>
      </w:r>
      <w:bookmarkEnd w:id="4625"/>
    </w:p>
    <w:p>
      <w:pPr>
        <w:pageBreakBefore w:val="off"/>
        <w:tabs/>
        <w:wordWrap w:val="off"/>
        <w:spacing w:before="0" w:after="0" w:line="720" w:lineRule="atLeast"/>
        <w:ind w:left="40" w:right="60" w:firstLine="860"/>
        <w:jc w:val="both"/>
        <w:textAlignment w:val="baseline"/>
        <w:rPr>
          <w:sz w:val="39"/>
        </w:rPr>
      </w:pPr>
      <w:bookmarkStart w:name="" w:id="4626"/>
      <w:r>
        <w:rPr>
          <w:rFonts w:ascii="宋体" w:hAnsi="宋体" w:cs="宋体" w:eastAsia="宋体"/>
          <w:sz w:val="39"/>
          <w:spacing w:val="0"/>
          <w:color w:val="000000"/>
          <w:b w:val="off"/>
          <w:i w:val="off"/>
        </w:rPr>
        <w:t>3.这一章使用的术语————过程、结构以及组织————都需要定义。过程是指日</w:t>
      </w:r>
      <w:r>
        <w:rPr>
          <w:rFonts w:ascii="宋体" w:hAnsi="宋体" w:cs="宋体" w:eastAsia="宋体"/>
          <w:sz w:val="39"/>
          <w:spacing w:val="0"/>
          <w:color w:val="000000"/>
          <w:b w:val="off"/>
          <w:i w:val="off"/>
        </w:rPr>
        <w:t>常的政治事件和行为，或者是指政党和政治家在某一个特定时期为赢得选举，通</w:t>
      </w:r>
      <w:r>
        <w:rPr>
          <w:rFonts w:ascii="宋体" w:hAnsi="宋体" w:cs="宋体" w:eastAsia="宋体"/>
          <w:sz w:val="39"/>
          <w:spacing w:val="0"/>
          <w:color w:val="000000"/>
          <w:b w:val="off"/>
          <w:i w:val="off"/>
        </w:rPr>
        <w:t>过法律等目的的所作所为；结构意味着行为和关系中的更长期模式；组织意味着</w:t>
      </w:r>
      <w:r>
        <w:rPr>
          <w:rFonts w:ascii="宋体" w:hAnsi="宋体" w:cs="宋体" w:eastAsia="宋体"/>
          <w:sz w:val="39"/>
          <w:spacing w:val="0"/>
          <w:color w:val="000000"/>
          <w:b w:val="off"/>
          <w:i w:val="off"/>
        </w:rPr>
        <w:t>规定内部单位的一项特定安排以及一项规定的权威等级。</w:t>
      </w:r>
      <w:bookmarkEnd w:id="4626"/>
    </w:p>
    <w:p>
      <w:pPr>
        <w:pageBreakBefore w:val="off"/>
        <w:tabs/>
        <w:wordWrap w:val="off"/>
        <w:spacing w:before="0" w:after="0" w:line="700" w:lineRule="atLeast"/>
        <w:ind w:left="40" w:right="60" w:firstLine="860"/>
        <w:jc w:val="both"/>
        <w:textAlignment w:val="baseline"/>
        <w:rPr>
          <w:sz w:val="49"/>
        </w:rPr>
      </w:pPr>
      <w:bookmarkStart w:name="" w:id="4627"/>
      <w:r>
        <w:rPr>
          <w:rFonts w:ascii="TimesNewRoman" w:hAnsi="TimesNewRoman" w:cs="TimesNewRoman" w:eastAsia="TimesNewRoman"/>
          <w:sz w:val="49"/>
          <w:spacing w:val="0"/>
          <w:color w:val="000000"/>
          <w:b w:val="off"/>
          <w:i w:val="off"/>
        </w:rPr>
        <w:t>4. Robert Michels, Political Parties: A Sociological Study of the Oligarchical</w:t>
      </w:r>
      <w:r>
        <w:rPr>
          <w:rFonts w:ascii="TimesNewRoman" w:hAnsi="TimesNewRoman" w:cs="TimesNewRoman" w:eastAsia="TimesNewRoman"/>
          <w:sz w:val="49"/>
          <w:spacing w:val="0"/>
          <w:color w:val="000000"/>
          <w:b w:val="off"/>
          <w:i w:val="off"/>
        </w:rPr>
        <w:t>Tendencies of Modern Democracy(New York: The Free Press, 1962).</w:t>
      </w:r>
      <w:bookmarkEnd w:id="4627"/>
    </w:p>
    <w:p>
      <w:pPr>
        <w:pageBreakBefore w:val="off"/>
        <w:tabs/>
        <w:wordWrap w:val="off"/>
        <w:spacing w:before="0" w:after="0" w:line="700" w:lineRule="atLeast"/>
        <w:ind w:left="40" w:right="0" w:firstLine="860"/>
        <w:jc w:val="both"/>
        <w:textAlignment w:val="baseline"/>
        <w:rPr>
          <w:sz w:val="49"/>
        </w:rPr>
      </w:pPr>
      <w:bookmarkStart w:name="" w:id="4628"/>
      <w:r>
        <w:rPr>
          <w:rFonts w:ascii="TimesNewRoman" w:hAnsi="TimesNewRoman" w:cs="TimesNewRoman" w:eastAsia="TimesNewRoman"/>
          <w:sz w:val="49"/>
          <w:spacing w:val="0"/>
          <w:color w:val="000000"/>
          <w:b w:val="off"/>
          <w:i w:val="off"/>
        </w:rPr>
        <w:t xml:space="preserve">5. Maurice Duverger, Political Parties: Their Organization and Activity in </w:t>
      </w:r>
      <w:r>
        <w:rPr>
          <w:rFonts w:ascii="TimesNewRoman" w:hAnsi="TimesNewRoman" w:cs="TimesNewRoman" w:eastAsia="TimesNewRoman"/>
          <w:sz w:val="49"/>
          <w:spacing w:val="0"/>
          <w:color w:val="000000"/>
          <w:b w:val="off"/>
          <w:i w:val="off"/>
        </w:rPr>
        <w:t>the Modern State(New York: Wiley and Sons, 1963); Sigmund Neumann, ed.,</w:t>
      </w:r>
      <w:r>
        <w:rPr>
          <w:rFonts w:ascii="TimesNewRoman" w:hAnsi="TimesNewRoman" w:cs="TimesNewRoman" w:eastAsia="TimesNewRoman"/>
          <w:sz w:val="49"/>
          <w:spacing w:val="0"/>
          <w:color w:val="000000"/>
          <w:b w:val="off"/>
          <w:i w:val="off"/>
        </w:rPr>
        <w:t>Modern Political Parties: Approaches to Comparative Politics(Chicago: University of</w:t>
      </w:r>
      <w:r>
        <w:rPr>
          <w:rFonts w:ascii="TimesNewRoman" w:hAnsi="TimesNewRoman" w:cs="TimesNewRoman" w:eastAsia="TimesNewRoman"/>
          <w:sz w:val="49"/>
          <w:spacing w:val="0"/>
          <w:color w:val="000000"/>
          <w:b w:val="off"/>
          <w:i w:val="off"/>
        </w:rPr>
        <w:t>Chicago Press, 1956), pp.395-421.</w:t>
      </w:r>
      <w:bookmarkEnd w:id="4628"/>
    </w:p>
    <w:p>
      <w:pPr>
        <w:pageBreakBefore w:val="off"/>
        <w:tabs/>
        <w:wordWrap w:val="off"/>
        <w:spacing w:before="0" w:after="0" w:line="700" w:lineRule="atLeast"/>
        <w:ind w:left="40" w:right="40" w:firstLine="860"/>
        <w:jc w:val="both"/>
        <w:textAlignment w:val="baseline"/>
        <w:rPr>
          <w:sz w:val="49"/>
        </w:rPr>
      </w:pPr>
      <w:bookmarkStart w:name="" w:id="4629"/>
      <w:r>
        <w:rPr>
          <w:rFonts w:ascii="TimesNewRoman" w:hAnsi="TimesNewRoman" w:cs="TimesNewRoman" w:eastAsia="TimesNewRoman"/>
          <w:sz w:val="49"/>
          <w:spacing w:val="0"/>
          <w:color w:val="000000"/>
          <w:b w:val="off"/>
          <w:i w:val="off"/>
        </w:rPr>
        <w:t>6. Kurt Shell,“The socialist Party of Austria: A party of Integration,” in</w:t>
      </w:r>
      <w:r>
        <w:rPr>
          <w:rFonts w:ascii="TimesNewRoman" w:hAnsi="TimesNewRoman" w:cs="TimesNewRoman" w:eastAsia="TimesNewRoman"/>
          <w:sz w:val="49"/>
          <w:spacing w:val="0"/>
          <w:color w:val="000000"/>
          <w:b w:val="off"/>
          <w:i w:val="off"/>
        </w:rPr>
        <w:t>Kurt Shell, ed., The Democratic Political Process: Across-National Reader</w:t>
      </w:r>
      <w:r>
        <w:rPr>
          <w:rFonts w:ascii="TimesNewRoman" w:hAnsi="TimesNewRoman" w:cs="TimesNewRoman" w:eastAsia="TimesNewRoman"/>
          <w:sz w:val="49"/>
          <w:spacing w:val="0"/>
          <w:color w:val="000000"/>
          <w:b w:val="off"/>
          <w:i w:val="off"/>
        </w:rPr>
        <w:t>(Waltham, Mass.: Blaisdell, 1969).</w:t>
      </w:r>
      <w:bookmarkEnd w:id="4629"/>
    </w:p>
    <w:p>
      <w:pPr>
        <w:pageBreakBefore w:val="off"/>
        <w:tabs/>
        <w:wordWrap w:val="off"/>
        <w:spacing w:before="0" w:after="0" w:line="700" w:lineRule="atLeast"/>
        <w:ind w:left="900" w:right="0"/>
        <w:jc w:val="both"/>
        <w:textAlignment w:val="baseline"/>
        <w:rPr>
          <w:sz w:val="49"/>
        </w:rPr>
      </w:pPr>
      <w:bookmarkStart w:name="" w:id="4630"/>
      <w:r>
        <w:rPr>
          <w:rFonts w:ascii="TimesNewRoman" w:hAnsi="TimesNewRoman" w:cs="TimesNewRoman" w:eastAsia="TimesNewRoman"/>
          <w:sz w:val="49"/>
          <w:spacing w:val="0"/>
          <w:color w:val="000000"/>
          <w:b w:val="off"/>
          <w:i w:val="off"/>
        </w:rPr>
        <w:t>7. Maurice Duverger, Political Parties.</w:t>
      </w:r>
      <w:bookmarkEnd w:id="4630"/>
    </w:p>
    <w:p>
      <w:pPr>
        <w:pageBreakBefore w:val="off"/>
        <w:tabs/>
        <w:wordWrap w:val="off"/>
        <w:spacing w:before="0" w:after="0" w:line="720" w:lineRule="atLeast"/>
        <w:ind w:left="40" w:right="60" w:firstLine="860"/>
        <w:jc w:val="both"/>
        <w:textAlignment w:val="baseline"/>
        <w:rPr>
          <w:sz w:val="39"/>
        </w:rPr>
      </w:pPr>
      <w:bookmarkStart w:name="" w:id="4631"/>
      <w:r>
        <w:rPr>
          <w:rFonts w:ascii="TimesNewRoman" w:hAnsi="TimesNewRoman" w:cs="TimesNewRoman" w:eastAsia="TimesNewRoman"/>
          <w:sz w:val="39"/>
          <w:spacing w:val="0"/>
          <w:color w:val="000000"/>
          <w:b w:val="off"/>
          <w:i w:val="off"/>
        </w:rPr>
        <w:t>8. Samuel Eldersveld, Political Parties: A Behavioral Analysis(Chicago:</w:t>
      </w:r>
      <w:r>
        <w:rPr>
          <w:rFonts w:ascii="宋体" w:hAnsi="宋体" w:cs="宋体" w:eastAsia="宋体"/>
          <w:sz w:val="39"/>
          <w:spacing w:val="0"/>
          <w:color w:val="000000"/>
          <w:b w:val="off"/>
          <w:i w:val="off"/>
        </w:rPr>
        <w:t>Rand McNally, 1969).正如埃尔德斯维尔德指出，层级描述了这样一种状况，即</w:t>
      </w:r>
      <w:r>
        <w:rPr>
          <w:rFonts w:ascii="宋体" w:hAnsi="宋体" w:cs="宋体" w:eastAsia="宋体"/>
          <w:sz w:val="39"/>
          <w:spacing w:val="0"/>
          <w:color w:val="000000"/>
          <w:b w:val="off"/>
          <w:i w:val="off"/>
        </w:rPr>
        <w:t>国家、州和地方党支部彼此之间是独立的，而不是从属于中央组织单位或精英。</w:t>
      </w:r>
      <w:r>
        <w:rPr>
          <w:rFonts w:ascii="宋体" w:hAnsi="宋体" w:cs="宋体" w:eastAsia="宋体"/>
          <w:sz w:val="39"/>
          <w:spacing w:val="0"/>
          <w:color w:val="000000"/>
          <w:b w:val="off"/>
          <w:i w:val="off"/>
        </w:rPr>
        <w:t>在日本，我们使用这个术语表明了政党既有自下而上，也有自上而下的结构，大致</w:t>
      </w:r>
      <w:r>
        <w:rPr>
          <w:rFonts w:ascii="宋体" w:hAnsi="宋体" w:cs="宋体" w:eastAsia="宋体"/>
          <w:sz w:val="39"/>
          <w:spacing w:val="0"/>
          <w:color w:val="000000"/>
          <w:b w:val="off"/>
          <w:i w:val="off"/>
        </w:rPr>
        <w:t>这样的模式就是层级式的。</w:t>
      </w:r>
      <w:bookmarkEnd w:id="4631"/>
    </w:p>
    <w:p>
      <w:pPr>
        <w:pageBreakBefore w:val="off"/>
        <w:tabs/>
        <w:wordWrap w:val="off"/>
        <w:spacing w:before="0" w:after="0" w:line="700" w:lineRule="atLeast"/>
        <w:ind w:left="40" w:right="60" w:firstLine="860"/>
        <w:jc w:val="both"/>
        <w:textAlignment w:val="baseline"/>
        <w:rPr>
          <w:sz w:val="49"/>
        </w:rPr>
      </w:pPr>
      <w:bookmarkStart w:name="" w:id="4632"/>
      <w:r>
        <w:rPr>
          <w:rFonts w:ascii="TimesNewRoman" w:hAnsi="TimesNewRoman" w:cs="TimesNewRoman" w:eastAsia="TimesNewRoman"/>
          <w:sz w:val="49"/>
          <w:spacing w:val="0"/>
          <w:color w:val="000000"/>
          <w:b w:val="off"/>
          <w:i w:val="off"/>
        </w:rPr>
        <w:t>9. Herbert kitschelt, The Logics of Party Formation: Ecological Politics in</w:t>
      </w:r>
      <w:r>
        <w:rPr>
          <w:rFonts w:ascii="TimesNewRoman" w:hAnsi="TimesNewRoman" w:cs="TimesNewRoman" w:eastAsia="TimesNewRoman"/>
          <w:sz w:val="49"/>
          <w:spacing w:val="0"/>
          <w:color w:val="000000"/>
          <w:b w:val="off"/>
          <w:i w:val="off"/>
        </w:rPr>
        <w:t>Belgium and West Germany(Ithaca, N. Y.: Cornell University Press, 1989);</w:t>
      </w:r>
      <w:r>
        <w:rPr>
          <w:rFonts w:ascii="TimesNewRoman" w:hAnsi="TimesNewRoman" w:cs="TimesNewRoman" w:eastAsia="TimesNewRoman"/>
          <w:sz w:val="49"/>
          <w:spacing w:val="0"/>
          <w:color w:val="000000"/>
          <w:b w:val="off"/>
          <w:i w:val="off"/>
        </w:rPr>
        <w:t>Herbert kitschelt, The Transformation of European Social Democracy (New</w:t>
      </w:r>
      <w:r>
        <w:rPr>
          <w:rFonts w:ascii="TimesNewRoman" w:hAnsi="TimesNewRoman" w:cs="TimesNewRoman" w:eastAsia="TimesNewRoman"/>
          <w:sz w:val="49"/>
          <w:spacing w:val="0"/>
          <w:color w:val="000000"/>
          <w:b w:val="off"/>
          <w:i w:val="off"/>
        </w:rPr>
        <w:t>York: Cambridge University Press, 1994).</w:t>
      </w:r>
      <w:bookmarkEnd w:id="4632"/>
    </w:p>
    <w:p>
      <w:pPr>
        <w:pageBreakBefore w:val="off"/>
        <w:tabs/>
        <w:wordWrap w:val="off"/>
        <w:spacing w:before="0" w:after="0" w:line="700" w:lineRule="atLeast"/>
        <w:ind w:left="40" w:right="120" w:firstLine="860"/>
        <w:jc w:val="both"/>
        <w:textAlignment w:val="baseline"/>
        <w:rPr>
          <w:sz w:val="49"/>
        </w:rPr>
      </w:pPr>
      <w:bookmarkStart w:name="" w:id="4633"/>
      <w:r>
        <w:rPr>
          <w:rFonts w:ascii="TimesNewRoman" w:hAnsi="TimesNewRoman" w:cs="TimesNewRoman" w:eastAsia="TimesNewRoman"/>
          <w:sz w:val="49"/>
          <w:spacing w:val="0"/>
          <w:color w:val="000000"/>
          <w:b w:val="off"/>
          <w:i w:val="off"/>
        </w:rPr>
        <w:t>10. Anglo e Panebiano, Political Parties: Organization and Power(Cam-</w:t>
      </w:r>
      <w:r>
        <w:rPr>
          <w:rFonts w:ascii="TimesNewRoman" w:hAnsi="TimesNewRoman" w:cs="TimesNewRoman" w:eastAsia="TimesNewRoman"/>
          <w:sz w:val="49"/>
          <w:spacing w:val="0"/>
          <w:color w:val="000000"/>
          <w:b w:val="off"/>
          <w:i w:val="off"/>
        </w:rPr>
        <w:t>bridge: Cambridge University Press, 1988).</w:t>
      </w:r>
      <w:bookmarkEnd w:id="4633"/>
    </w:p>
    <w:p>
      <w:pPr>
        <w:pageBreakBefore w:val="off"/>
        <w:tabs/>
        <w:wordWrap w:val="off"/>
        <w:spacing w:before="0" w:after="0" w:line="700" w:lineRule="atLeast"/>
        <w:ind w:left="900" w:right="0"/>
        <w:jc w:val="both"/>
        <w:textAlignment w:val="baseline"/>
        <w:rPr>
          <w:sz w:val="49"/>
        </w:rPr>
      </w:pPr>
      <w:bookmarkStart w:name="" w:id="4634"/>
      <w:r>
        <w:rPr>
          <w:rFonts w:ascii="TimesNewRoman" w:hAnsi="TimesNewRoman" w:cs="TimesNewRoman" w:eastAsia="TimesNewRoman"/>
          <w:sz w:val="49"/>
          <w:spacing w:val="0"/>
          <w:color w:val="000000"/>
          <w:b w:val="off"/>
          <w:i w:val="off"/>
        </w:rPr>
        <w:t>11. Sigmund Neumann, Modern Political Parties.</w:t>
      </w:r>
      <w:bookmarkEnd w:id="4634"/>
    </w:p>
    <w:p>
      <w:pPr>
        <w:pageBreakBefore w:val="off"/>
        <w:tabs/>
        <w:wordWrap w:val="off"/>
        <w:spacing w:before="0" w:after="0" w:line="700" w:lineRule="atLeast"/>
        <w:ind w:left="900" w:right="0"/>
        <w:jc w:val="both"/>
        <w:textAlignment w:val="baseline"/>
        <w:rPr>
          <w:sz w:val="49"/>
        </w:rPr>
      </w:pPr>
      <w:bookmarkStart w:name="" w:id="4635"/>
      <w:r>
        <w:rPr>
          <w:rFonts w:ascii="TimesNewRoman" w:hAnsi="TimesNewRoman" w:cs="TimesNewRoman" w:eastAsia="TimesNewRoman"/>
          <w:sz w:val="49"/>
          <w:spacing w:val="0"/>
          <w:color w:val="000000"/>
          <w:b w:val="off"/>
          <w:i w:val="off"/>
        </w:rPr>
        <w:t>12. Nihon Keizai Shimunsha, Jiminto Seichokai [ The Liberal Democratic</w:t>
      </w:r>
      <w:bookmarkEnd w:id="4635"/>
    </w:p>
    <w:p>
      <w:pPr>
        <w:pageBreakBefore w:val="off"/>
        <w:tabs/>
        <w:wordWrap w:val="off"/>
        <w:spacing w:before="0" w:after="0" w:line="460" w:lineRule="exact"/>
        <w:ind w:left="0" w:right="0"/>
        <w:jc w:val="both"/>
        <w:textAlignment w:val="baseline"/>
        <w:rPr>
          <w:sz w:val="38"/>
        </w:rPr>
      </w:pPr>
      <w:bookmarkStart w:name="" w:id="4636"/>
      <w:r>
        <w:rPr>
          <w:rFonts w:ascii="宋体" w:hAnsi="宋体" w:cs="宋体" w:eastAsia="宋体"/>
          <w:sz w:val="38"/>
          <w:spacing w:val="0"/>
          <w:color w:val="000000"/>
          <w:b w:val="off"/>
          <w:i w:val="off"/>
        </w:rPr>
        <w:t/>
      </w:r>
      <w:bookmarkEnd w:id="4636"/>
    </w:p>
    <w:p>
      <w:pPr>
        <w:pageBreakBefore w:val="off"/>
        <w:tabs/>
        <w:wordWrap w:val="off"/>
        <w:spacing w:before="0" w:after="0" w:line="520" w:lineRule="atLeast"/>
        <w:ind w:left="0" w:right="120"/>
        <w:jc w:val="right"/>
        <w:textAlignment w:val="baseline"/>
        <w:rPr>
          <w:sz w:val="38"/>
        </w:rPr>
      </w:pPr>
      <w:bookmarkStart w:name="" w:id="4637"/>
      <w:r>
        <w:rPr>
          <w:rFonts w:ascii="宋体" w:hAnsi="宋体" w:cs="宋体" w:eastAsia="宋体"/>
          <w:sz w:val="38"/>
          <w:spacing w:val="0"/>
          <w:color w:val="000000"/>
          <w:b w:val="off"/>
          <w:i w:val="off"/>
        </w:rPr>
        <w:t>175</w:t>
      </w:r>
      <w:bookmarkEnd w:id="4637"/>
    </w:p>
    <w:p>
      <w:r>
        <w:t/>
      </w:r>
    </w:p>
    <w:p>
      <w:pPr>
        <w:sectPr>
          <w:footerReference r:id="rId440"/>
          <w:headerReference r:id="rId441" w:type="default"/>
          <w:type w:val="nextPage"/>
          <w:pgSz w:w="18680" w:h="31680"/>
          <w:pgMar w:left="1300" w:top="1680" w:right="1300" w:bottom="1680" w:header="1380" w:footer="1380"/>
          <w:cols w:num="1"/>
        </w:sectPr>
      </w:pPr>
    </w:p>
    <w:p>
      <w:pPr>
        <w:pageBreakBefore w:val="off"/>
        <w:tabs/>
        <w:wordWrap w:val="off"/>
        <w:spacing w:before="0" w:after="0" w:line="680" w:lineRule="atLeast"/>
        <w:ind w:left="360" w:right="0"/>
        <w:jc w:val="both"/>
        <w:textAlignment w:val="baseline"/>
        <w:rPr>
          <w:sz w:val="50"/>
        </w:rPr>
      </w:pPr>
      <w:bookmarkStart w:name="" w:id="4638"/>
      <w:r>
        <w:rPr>
          <w:rFonts w:ascii="宋体" w:hAnsi="宋体" w:cs="宋体" w:eastAsia="宋体"/>
          <w:sz w:val="50"/>
          <w:spacing w:val="0"/>
          <w:color w:val="000000"/>
          <w:b w:val="off"/>
          <w:i w:val="off"/>
        </w:rPr>
        <w:t>政党与民主</w:t>
      </w:r>
      <w:bookmarkEnd w:id="4638"/>
    </w:p>
    <w:p>
      <w:pPr>
        <w:pageBreakBefore w:val="off"/>
        <w:tabs/>
        <w:wordWrap w:val="off"/>
        <w:spacing w:before="440" w:after="0" w:line="680" w:lineRule="atLeast"/>
        <w:ind w:left="40" w:right="0"/>
        <w:jc w:val="both"/>
        <w:textAlignment w:val="baseline"/>
        <w:rPr>
          <w:sz w:val="48"/>
        </w:rPr>
      </w:pPr>
      <w:bookmarkStart w:name="" w:id="4639"/>
      <w:r>
        <w:rPr>
          <w:rFonts w:ascii="TimesNewRoman" w:hAnsi="TimesNewRoman" w:cs="TimesNewRoman" w:eastAsia="TimesNewRoman"/>
          <w:sz w:val="48"/>
          <w:spacing w:val="0"/>
          <w:color w:val="000000"/>
          <w:b w:val="off"/>
          <w:i w:val="off"/>
        </w:rPr>
        <w:t>Party Policy Affairs Research Council](Tokyo: Nihon Keizai Shimbunsha,1983).</w:t>
      </w:r>
      <w:bookmarkEnd w:id="4639"/>
    </w:p>
    <w:p>
      <w:pPr>
        <w:pageBreakBefore w:val="off"/>
        <w:tabs/>
        <w:wordWrap w:val="off"/>
        <w:spacing w:before="0" w:after="0" w:line="680" w:lineRule="atLeast"/>
        <w:ind w:left="0" w:right="60" w:firstLine="920"/>
        <w:jc w:val="both"/>
        <w:textAlignment w:val="baseline"/>
        <w:rPr>
          <w:sz w:val="48"/>
        </w:rPr>
      </w:pPr>
      <w:bookmarkStart w:name="" w:id="4640"/>
      <w:r>
        <w:rPr>
          <w:rFonts w:ascii="TimesNewRoman" w:hAnsi="TimesNewRoman" w:cs="TimesNewRoman" w:eastAsia="TimesNewRoman"/>
          <w:sz w:val="48"/>
          <w:spacing w:val="0"/>
          <w:color w:val="000000"/>
          <w:b w:val="off"/>
          <w:i w:val="off"/>
        </w:rPr>
        <w:t>13. Robert A. Scalapino和 Junnosuke Masumi, Parties and Politics in Con-</w:t>
      </w:r>
      <w:r>
        <w:rPr>
          <w:rFonts w:ascii="TimesNewRoman" w:hAnsi="TimesNewRoman" w:cs="TimesNewRoman" w:eastAsia="TimesNewRoman"/>
          <w:sz w:val="48"/>
          <w:spacing w:val="0"/>
          <w:color w:val="000000"/>
          <w:b w:val="off"/>
          <w:i w:val="off"/>
        </w:rPr>
        <w:t>temporary Japan( Berkeley: University of California Press,1962); Nathaniel</w:t>
      </w:r>
      <w:r>
        <w:rPr>
          <w:rFonts w:ascii="TimesNewRoman" w:hAnsi="TimesNewRoman" w:cs="TimesNewRoman" w:eastAsia="TimesNewRoman"/>
          <w:sz w:val="48"/>
          <w:spacing w:val="0"/>
          <w:color w:val="000000"/>
          <w:b w:val="off"/>
          <w:i w:val="off"/>
        </w:rPr>
        <w:t>Thayer, How the Republicans Rule Japan(Princeton, N.J.: Princeton Universi-</w:t>
      </w:r>
      <w:r>
        <w:rPr>
          <w:rFonts w:ascii="TimesNewRoman" w:hAnsi="TimesNewRoman" w:cs="TimesNewRoman" w:eastAsia="TimesNewRoman"/>
          <w:sz w:val="48"/>
          <w:spacing w:val="0"/>
          <w:color w:val="000000"/>
          <w:b w:val="off"/>
          <w:i w:val="off"/>
        </w:rPr>
        <w:t>ty Press,1969); Haruhiro Fukui, Party in Power: The Japanese Liberal Demo-</w:t>
      </w:r>
      <w:r>
        <w:rPr>
          <w:rFonts w:ascii="TimesNewRoman" w:hAnsi="TimesNewRoman" w:cs="TimesNewRoman" w:eastAsia="TimesNewRoman"/>
          <w:sz w:val="48"/>
          <w:spacing w:val="0"/>
          <w:color w:val="000000"/>
          <w:b w:val="off"/>
          <w:i w:val="off"/>
        </w:rPr>
        <w:t>crats and Policymaking( Berkeley: University of California Press,1970); Hans</w:t>
      </w:r>
      <w:r>
        <w:rPr>
          <w:rFonts w:ascii="TimesNewRoman" w:hAnsi="TimesNewRoman" w:cs="TimesNewRoman" w:eastAsia="TimesNewRoman"/>
          <w:sz w:val="48"/>
          <w:spacing w:val="0"/>
          <w:color w:val="000000"/>
          <w:b w:val="off"/>
          <w:i w:val="off"/>
        </w:rPr>
        <w:t>Baerwald, Party Politics in Japan(赢chester, Mass.: Allen and Unwin,1986);</w:t>
      </w:r>
      <w:r>
        <w:rPr>
          <w:rFonts w:ascii="TimesNewRoman" w:hAnsi="TimesNewRoman" w:cs="TimesNewRoman" w:eastAsia="TimesNewRoman"/>
          <w:sz w:val="48"/>
          <w:spacing w:val="0"/>
          <w:color w:val="000000"/>
          <w:b w:val="off"/>
          <w:i w:val="off"/>
        </w:rPr>
        <w:t>Ronald J. Hrebenar, ed., The Japanese Party System: From One Party Rule to</w:t>
      </w:r>
      <w:r>
        <w:rPr>
          <w:rFonts w:ascii="TimesNewRoman" w:hAnsi="TimesNewRoman" w:cs="TimesNewRoman" w:eastAsia="TimesNewRoman"/>
          <w:sz w:val="48"/>
          <w:spacing w:val="0"/>
          <w:color w:val="000000"/>
          <w:b w:val="off"/>
          <w:i w:val="off"/>
        </w:rPr>
        <w:t>Coalition Government( Boulder, Colo.: Westview,1986).</w:t>
      </w:r>
      <w:bookmarkEnd w:id="4640"/>
    </w:p>
    <w:p>
      <w:pPr>
        <w:pageBreakBefore w:val="off"/>
        <w:tabs/>
        <w:wordWrap w:val="off"/>
        <w:spacing w:before="0" w:after="0" w:line="680" w:lineRule="atLeast"/>
        <w:ind w:left="100" w:right="60" w:firstLine="920"/>
        <w:jc w:val="both"/>
        <w:textAlignment w:val="baseline"/>
        <w:rPr>
          <w:sz w:val="48"/>
        </w:rPr>
      </w:pPr>
      <w:bookmarkStart w:name="" w:id="4641"/>
      <w:r>
        <w:rPr>
          <w:rFonts w:ascii="TimesNewRoman" w:hAnsi="TimesNewRoman" w:cs="TimesNewRoman" w:eastAsia="TimesNewRoman"/>
          <w:sz w:val="48"/>
          <w:spacing w:val="0"/>
          <w:color w:val="000000"/>
          <w:b w:val="off"/>
          <w:i w:val="off"/>
        </w:rPr>
        <w:t xml:space="preserve">14. Gerald Curtis, The Logic of Japanese Politics: Leaders, Institutions and </w:t>
      </w:r>
      <w:r>
        <w:rPr>
          <w:rFonts w:ascii="TimesNewRoman" w:hAnsi="TimesNewRoman" w:cs="TimesNewRoman" w:eastAsia="TimesNewRoman"/>
          <w:sz w:val="48"/>
          <w:spacing w:val="0"/>
          <w:color w:val="000000"/>
          <w:b w:val="off"/>
          <w:i w:val="off"/>
        </w:rPr>
        <w:t>the Limits of Change(New York: Columbia University Press,1999); Bradley M.</w:t>
      </w:r>
      <w:r>
        <w:rPr>
          <w:rFonts w:ascii="TimesNewRoman" w:hAnsi="TimesNewRoman" w:cs="TimesNewRoman" w:eastAsia="TimesNewRoman"/>
          <w:sz w:val="48"/>
          <w:spacing w:val="0"/>
          <w:color w:val="000000"/>
          <w:b w:val="off"/>
          <w:i w:val="off"/>
        </w:rPr>
        <w:t>Richardson, Japanese Democracy: Power, Conflict and Performance ( New</w:t>
      </w:r>
      <w:r>
        <w:rPr>
          <w:rFonts w:ascii="TimesNewRoman" w:hAnsi="TimesNewRoman" w:cs="TimesNewRoman" w:eastAsia="TimesNewRoman"/>
          <w:sz w:val="48"/>
          <w:spacing w:val="0"/>
          <w:color w:val="000000"/>
          <w:b w:val="off"/>
          <w:i w:val="off"/>
        </w:rPr>
        <w:t>Haven: Yale University Press,1997).</w:t>
      </w:r>
      <w:bookmarkEnd w:id="4641"/>
    </w:p>
    <w:p>
      <w:pPr>
        <w:pageBreakBefore w:val="off"/>
        <w:tabs/>
        <w:wordWrap w:val="off"/>
        <w:spacing w:before="0" w:after="0" w:line="680" w:lineRule="atLeast"/>
        <w:ind w:left="100" w:right="60" w:firstLine="920"/>
        <w:jc w:val="both"/>
        <w:textAlignment w:val="baseline"/>
        <w:rPr>
          <w:sz w:val="48"/>
        </w:rPr>
      </w:pPr>
      <w:bookmarkStart w:name="" w:id="4642"/>
      <w:r>
        <w:rPr>
          <w:rFonts w:ascii="TimesNewRoman" w:hAnsi="TimesNewRoman" w:cs="TimesNewRoman" w:eastAsia="TimesNewRoman"/>
          <w:sz w:val="48"/>
          <w:spacing w:val="0"/>
          <w:color w:val="000000"/>
          <w:b w:val="off"/>
          <w:i w:val="off"/>
        </w:rPr>
        <w:t>15. Tsuneo Watanabe, Habatsu: Nihon Hoshuto no Bunseki [ Factions: An</w:t>
      </w:r>
      <w:r>
        <w:rPr>
          <w:rFonts w:ascii="TimesNewRoman" w:hAnsi="TimesNewRoman" w:cs="TimesNewRoman" w:eastAsia="TimesNewRoman"/>
          <w:sz w:val="48"/>
          <w:spacing w:val="0"/>
          <w:color w:val="000000"/>
          <w:b w:val="off"/>
          <w:i w:val="off"/>
        </w:rPr>
        <w:t>Analysis of the Japanese Conservative Party](Tokyo: Kobundo,1964).</w:t>
      </w:r>
      <w:bookmarkEnd w:id="4642"/>
    </w:p>
    <w:p>
      <w:pPr>
        <w:pageBreakBefore w:val="off"/>
        <w:tabs/>
        <w:wordWrap w:val="off"/>
        <w:spacing w:before="0" w:after="0" w:line="700" w:lineRule="atLeast"/>
        <w:ind w:left="40" w:right="20" w:firstLine="920"/>
        <w:jc w:val="both"/>
        <w:textAlignment w:val="baseline"/>
        <w:rPr>
          <w:sz w:val="40"/>
        </w:rPr>
      </w:pPr>
      <w:bookmarkStart w:name="" w:id="4643"/>
      <w:r>
        <w:rPr>
          <w:rFonts w:ascii="宋体" w:hAnsi="宋体" w:cs="宋体" w:eastAsia="宋体"/>
          <w:sz w:val="40"/>
          <w:spacing w:val="0"/>
          <w:color w:val="000000"/>
          <w:b w:val="off"/>
          <w:i w:val="off"/>
        </w:rPr>
        <w:t>16.日本政治科学民俗学以及最近关于日本政治合理性的论文都强调了派阀</w:t>
      </w:r>
      <w:r>
        <w:rPr>
          <w:rFonts w:ascii="宋体" w:hAnsi="宋体" w:cs="宋体" w:eastAsia="宋体"/>
          <w:sz w:val="40"/>
          <w:spacing w:val="0"/>
          <w:color w:val="000000"/>
          <w:b w:val="off"/>
          <w:i w:val="off"/>
        </w:rPr>
        <w:t>在选举期间对其成员提供的帮助，主要原因是派阀生存于自民党内部。实际上，</w:t>
      </w:r>
      <w:r>
        <w:rPr>
          <w:rFonts w:ascii="宋体" w:hAnsi="宋体" w:cs="宋体" w:eastAsia="宋体"/>
          <w:sz w:val="40"/>
          <w:spacing w:val="0"/>
          <w:color w:val="000000"/>
          <w:b w:val="off"/>
          <w:i w:val="off"/>
        </w:rPr>
        <w:t>政治家一般关注以下三个重要目标：再次当选，谋求党和政府的高层职位，以及影</w:t>
      </w:r>
      <w:r>
        <w:rPr>
          <w:rFonts w:ascii="宋体" w:hAnsi="宋体" w:cs="宋体" w:eastAsia="宋体"/>
          <w:sz w:val="40"/>
          <w:spacing w:val="0"/>
          <w:color w:val="000000"/>
          <w:b w:val="off"/>
          <w:i w:val="off"/>
        </w:rPr>
        <w:t>响政策。自民党的非正式派阀满足于第二个目标，在第一个目标中也发挥作用。</w:t>
      </w:r>
      <w:r>
        <w:rPr>
          <w:rFonts w:ascii="宋体" w:hAnsi="宋体" w:cs="宋体" w:eastAsia="宋体"/>
          <w:sz w:val="40"/>
          <w:spacing w:val="0"/>
          <w:color w:val="000000"/>
          <w:b w:val="off"/>
          <w:i w:val="off"/>
        </w:rPr>
        <w:t>它们对第三个目标的贡献不是很大，尽管派阀之间的竞争有时确实影响到政策制</w:t>
      </w:r>
      <w:r>
        <w:rPr>
          <w:rFonts w:ascii="TimesNewRoman" w:hAnsi="TimesNewRoman" w:cs="TimesNewRoman" w:eastAsia="TimesNewRoman"/>
          <w:sz w:val="40"/>
          <w:spacing w:val="0"/>
          <w:color w:val="000000"/>
          <w:b w:val="off"/>
          <w:i w:val="off"/>
        </w:rPr>
        <w:t>定。参见 J. Mark Ramsayer and Francis McCall Rosenbluth, Japan's Political</w:t>
      </w:r>
      <w:r>
        <w:rPr>
          <w:rFonts w:ascii="TimesNewRoman" w:hAnsi="TimesNewRoman" w:cs="TimesNewRoman" w:eastAsia="TimesNewRoman"/>
          <w:sz w:val="40"/>
          <w:spacing w:val="0"/>
          <w:color w:val="000000"/>
          <w:b w:val="off"/>
          <w:i w:val="off"/>
        </w:rPr>
        <w:t>Marketplace( Cambridge, Mass.: Harvard University,1993)。</w:t>
      </w:r>
      <w:bookmarkEnd w:id="4643"/>
    </w:p>
    <w:p>
      <w:pPr>
        <w:pageBreakBefore w:val="off"/>
        <w:tabs/>
        <w:wordWrap w:val="off"/>
        <w:spacing w:before="0" w:after="0" w:line="700" w:lineRule="atLeast"/>
        <w:ind w:left="100" w:right="60" w:firstLine="920"/>
        <w:jc w:val="both"/>
        <w:textAlignment w:val="baseline"/>
        <w:rPr>
          <w:sz w:val="40"/>
        </w:rPr>
      </w:pPr>
      <w:bookmarkStart w:name="" w:id="4644"/>
      <w:r>
        <w:rPr>
          <w:rFonts w:ascii="宋体" w:hAnsi="宋体" w:cs="宋体" w:eastAsia="宋体"/>
          <w:sz w:val="40"/>
          <w:spacing w:val="0"/>
          <w:color w:val="000000"/>
          <w:b w:val="off"/>
          <w:i w:val="off"/>
        </w:rPr>
        <w:t>日本民俗学研究也把政党内派阀的存在归因于日本1994年前的多成员选区</w:t>
      </w:r>
      <w:r>
        <w:rPr>
          <w:rFonts w:ascii="宋体" w:hAnsi="宋体" w:cs="宋体" w:eastAsia="宋体"/>
          <w:sz w:val="40"/>
          <w:spacing w:val="0"/>
          <w:color w:val="000000"/>
          <w:b w:val="off"/>
          <w:i w:val="off"/>
        </w:rPr>
        <w:t>众议院选举制。大政党的候选人之间的党内竞争被认为是保证了派阀制度的存</w:t>
      </w:r>
      <w:r>
        <w:rPr>
          <w:rFonts w:ascii="宋体" w:hAnsi="宋体" w:cs="宋体" w:eastAsia="宋体"/>
          <w:sz w:val="40"/>
          <w:spacing w:val="0"/>
          <w:color w:val="000000"/>
          <w:b w:val="off"/>
          <w:i w:val="off"/>
        </w:rPr>
        <w:t>在。在我看来，这是一个无法接受的简单解释。</w:t>
      </w:r>
      <w:bookmarkEnd w:id="4644"/>
    </w:p>
    <w:p>
      <w:pPr>
        <w:pageBreakBefore w:val="off"/>
        <w:tabs/>
        <w:wordWrap w:val="off"/>
        <w:spacing w:before="0" w:after="0" w:line="680" w:lineRule="atLeast"/>
        <w:ind w:left="100" w:right="0" w:firstLine="920"/>
        <w:jc w:val="both"/>
        <w:textAlignment w:val="baseline"/>
        <w:rPr>
          <w:sz w:val="48"/>
        </w:rPr>
      </w:pPr>
      <w:bookmarkStart w:name="" w:id="4645"/>
      <w:r>
        <w:rPr>
          <w:rFonts w:ascii="宋体" w:hAnsi="宋体" w:cs="宋体" w:eastAsia="宋体"/>
          <w:sz w:val="48"/>
          <w:spacing w:val="0"/>
          <w:color w:val="000000"/>
          <w:b w:val="off"/>
          <w:i w:val="off"/>
        </w:rPr>
        <w:t>17.晴别府(Harumi Befu)认为交易关系是日本社会关系的主导形式。 Haru-</w:t>
      </w:r>
      <w:r>
        <w:rPr>
          <w:rFonts w:ascii="TimesNewRoman" w:hAnsi="TimesNewRoman" w:cs="TimesNewRoman" w:eastAsia="TimesNewRoman"/>
          <w:sz w:val="48"/>
          <w:spacing w:val="0"/>
          <w:color w:val="000000"/>
          <w:b w:val="off"/>
          <w:i w:val="off"/>
        </w:rPr>
        <w:t>mi Befu, The Group Model of Japanese Society and an Alternative( Houston: Rice</w:t>
      </w:r>
      <w:r>
        <w:rPr>
          <w:rFonts w:ascii="TimesNewRoman" w:hAnsi="TimesNewRoman" w:cs="TimesNewRoman" w:eastAsia="TimesNewRoman"/>
          <w:sz w:val="48"/>
          <w:spacing w:val="0"/>
          <w:color w:val="000000"/>
          <w:b w:val="off"/>
          <w:i w:val="off"/>
        </w:rPr>
        <w:t>University Studies, No.66,1980).</w:t>
      </w:r>
      <w:bookmarkEnd w:id="4645"/>
    </w:p>
    <w:p>
      <w:pPr>
        <w:pageBreakBefore w:val="off"/>
        <w:tabs/>
        <w:wordWrap w:val="off"/>
        <w:spacing w:before="0" w:after="0" w:line="700" w:lineRule="atLeast"/>
        <w:ind w:left="100" w:right="60" w:firstLine="920"/>
        <w:jc w:val="both"/>
        <w:textAlignment w:val="baseline"/>
        <w:rPr>
          <w:sz w:val="40"/>
        </w:rPr>
      </w:pPr>
      <w:bookmarkStart w:name="" w:id="4646"/>
      <w:r>
        <w:rPr>
          <w:rFonts w:ascii="宋体" w:hAnsi="宋体" w:cs="宋体" w:eastAsia="宋体"/>
          <w:sz w:val="40"/>
          <w:spacing w:val="0"/>
          <w:color w:val="000000"/>
          <w:b w:val="off"/>
          <w:i w:val="off"/>
        </w:rPr>
        <w:t>18.日本学者和政治新闻工作者很久之前就很厌恶自民党的派阀主义了。派</w:t>
      </w:r>
      <w:r>
        <w:rPr>
          <w:rFonts w:ascii="宋体" w:hAnsi="宋体" w:cs="宋体" w:eastAsia="宋体"/>
          <w:sz w:val="40"/>
          <w:spacing w:val="0"/>
          <w:color w:val="000000"/>
          <w:b w:val="off"/>
          <w:i w:val="off"/>
        </w:rPr>
        <w:t>阀反复被认为是高级腐败丑闻的根源，因为支持一个派阀的成本是相当高的。民</w:t>
      </w:r>
      <w:r>
        <w:rPr>
          <w:rFonts w:ascii="宋体" w:hAnsi="宋体" w:cs="宋体" w:eastAsia="宋体"/>
          <w:sz w:val="40"/>
          <w:spacing w:val="0"/>
          <w:color w:val="000000"/>
          <w:b w:val="off"/>
          <w:i w:val="off"/>
        </w:rPr>
        <w:t>众对派阀的反对意见导致了政党频繁地做出要结束派阀主义的承诺，但并没有</w:t>
      </w:r>
      <w:r>
        <w:rPr>
          <w:rFonts w:ascii="宋体" w:hAnsi="宋体" w:cs="宋体" w:eastAsia="宋体"/>
          <w:sz w:val="40"/>
          <w:spacing w:val="0"/>
          <w:color w:val="000000"/>
          <w:b w:val="off"/>
          <w:i w:val="off"/>
        </w:rPr>
        <w:t>兑现。</w:t>
      </w:r>
      <w:bookmarkEnd w:id="4646"/>
    </w:p>
    <w:p>
      <w:pPr>
        <w:pageBreakBefore w:val="off"/>
        <w:tabs/>
        <w:wordWrap w:val="off"/>
        <w:spacing w:before="0" w:after="0" w:line="680" w:lineRule="atLeast"/>
        <w:ind w:left="100" w:right="20" w:firstLine="920"/>
        <w:jc w:val="both"/>
        <w:textAlignment w:val="baseline"/>
        <w:rPr>
          <w:sz w:val="48"/>
        </w:rPr>
      </w:pPr>
      <w:bookmarkStart w:name="" w:id="4647"/>
      <w:r>
        <w:rPr>
          <w:rFonts w:ascii="TimesNewRoman" w:hAnsi="TimesNewRoman" w:cs="TimesNewRoman" w:eastAsia="TimesNewRoman"/>
          <w:sz w:val="48"/>
          <w:spacing w:val="0"/>
          <w:color w:val="000000"/>
          <w:b w:val="off"/>
          <w:i w:val="off"/>
        </w:rPr>
        <w:t>19. Nelson Polsby,“ The Institutionalization of the U. S. House of Repre-</w:t>
      </w:r>
      <w:r>
        <w:rPr>
          <w:rFonts w:ascii="TimesNewRoman" w:hAnsi="TimesNewRoman" w:cs="TimesNewRoman" w:eastAsia="TimesNewRoman"/>
          <w:sz w:val="48"/>
          <w:spacing w:val="0"/>
          <w:color w:val="000000"/>
          <w:b w:val="off"/>
          <w:i w:val="off"/>
        </w:rPr>
        <w:t>sentatives,” American Political Science Review 62(March 1968):144-168.</w:t>
      </w:r>
      <w:bookmarkEnd w:id="4647"/>
    </w:p>
    <w:p>
      <w:pPr>
        <w:pageBreakBefore w:val="off"/>
        <w:tabs/>
        <w:wordWrap w:val="off"/>
        <w:spacing w:before="0" w:after="0" w:line="700" w:lineRule="atLeast"/>
        <w:ind w:left="100" w:right="60" w:firstLine="920"/>
        <w:jc w:val="both"/>
        <w:textAlignment w:val="baseline"/>
        <w:rPr>
          <w:sz w:val="40"/>
        </w:rPr>
      </w:pPr>
      <w:bookmarkStart w:name="" w:id="4648"/>
      <w:r>
        <w:rPr>
          <w:rFonts w:ascii="宋体" w:hAnsi="宋体" w:cs="宋体" w:eastAsia="宋体"/>
          <w:sz w:val="40"/>
          <w:spacing w:val="0"/>
          <w:color w:val="000000"/>
          <w:b w:val="off"/>
          <w:i w:val="off"/>
        </w:rPr>
        <w:t>20. 20世纪60年代，相比于乡村，这些后援会在城市中出现得比在农村地区</w:t>
      </w:r>
      <w:r>
        <w:rPr>
          <w:rFonts w:ascii="宋体" w:hAnsi="宋体" w:cs="宋体" w:eastAsia="宋体"/>
          <w:sz w:val="40"/>
          <w:spacing w:val="0"/>
          <w:color w:val="000000"/>
          <w:b w:val="off"/>
          <w:i w:val="off"/>
        </w:rPr>
        <w:t>更多，这反映了在其他事情之中，政治家在选举期间能充分利用城市地区的“自然</w:t>
      </w:r>
      <w:r>
        <w:rPr>
          <w:rFonts w:ascii="宋体" w:hAnsi="宋体" w:cs="宋体" w:eastAsia="宋体"/>
          <w:sz w:val="40"/>
          <w:spacing w:val="0"/>
          <w:color w:val="000000"/>
          <w:b w:val="off"/>
          <w:i w:val="off"/>
        </w:rPr>
        <w:t>的”社会关系的低密度。如今，后援会也已渗透进乡村。一份全国性的报纸曾报</w:t>
      </w:r>
      <w:r>
        <w:rPr>
          <w:rFonts w:ascii="宋体" w:hAnsi="宋体" w:cs="宋体" w:eastAsia="宋体"/>
          <w:sz w:val="40"/>
          <w:spacing w:val="0"/>
          <w:color w:val="000000"/>
          <w:b w:val="off"/>
          <w:i w:val="off"/>
        </w:rPr>
        <w:t>道1989年，4000万日本选民都参加了这类协会————超过了选民的半数，而且以</w:t>
      </w:r>
      <w:bookmarkEnd w:id="4648"/>
    </w:p>
    <w:p>
      <w:pPr>
        <w:pageBreakBefore w:val="off"/>
        <w:tabs/>
        <w:wordWrap w:val="off"/>
        <w:spacing w:before="0" w:after="0" w:line="440" w:lineRule="exact"/>
        <w:ind w:left="0" w:right="0"/>
        <w:jc w:val="both"/>
        <w:textAlignment w:val="baseline"/>
        <w:rPr>
          <w:sz w:val="38"/>
        </w:rPr>
      </w:pPr>
      <w:bookmarkStart w:name="" w:id="4649"/>
      <w:r>
        <w:rPr>
          <w:rFonts w:ascii="宋体" w:hAnsi="宋体" w:cs="宋体" w:eastAsia="宋体"/>
          <w:sz w:val="38"/>
          <w:spacing w:val="0"/>
          <w:color w:val="000000"/>
          <w:b w:val="off"/>
          <w:i w:val="off"/>
        </w:rPr>
        <w:t/>
      </w:r>
      <w:bookmarkEnd w:id="4649"/>
    </w:p>
    <w:p>
      <w:pPr>
        <w:pageBreakBefore w:val="off"/>
        <w:tabs/>
        <w:wordWrap w:val="off"/>
        <w:spacing w:before="0" w:after="0" w:line="520" w:lineRule="atLeast"/>
        <w:ind w:left="100" w:right="0"/>
        <w:jc w:val="both"/>
        <w:textAlignment w:val="baseline"/>
        <w:rPr>
          <w:sz w:val="38"/>
        </w:rPr>
      </w:pPr>
      <w:bookmarkStart w:name="" w:id="4650"/>
      <w:r>
        <w:rPr>
          <w:rFonts w:ascii="宋体" w:hAnsi="宋体" w:cs="宋体" w:eastAsia="宋体"/>
          <w:sz w:val="38"/>
          <w:spacing w:val="0"/>
          <w:color w:val="000000"/>
          <w:b w:val="off"/>
          <w:i w:val="off"/>
        </w:rPr>
        <w:t>176</w:t>
      </w:r>
      <w:bookmarkEnd w:id="4650"/>
    </w:p>
    <w:p>
      <w:r>
        <w:t/>
      </w:r>
    </w:p>
    <w:p>
      <w:pPr>
        <w:sectPr>
          <w:footerReference r:id="rId442"/>
          <w:headerReference r:id="rId443" w:type="default"/>
          <w:type w:val="nextPage"/>
          <w:pgSz w:w="18680" w:h="31680"/>
          <w:pgMar w:left="1280" w:top="1640" w:right="1280" w:bottom="1640" w:header="1340" w:footer="1340"/>
          <w:cols w:num="1"/>
        </w:sectPr>
      </w:pPr>
    </w:p>
    <w:p>
      <w:pPr>
        <w:pageBreakBefore w:val="off"/>
        <w:tabs/>
        <w:wordWrap w:val="off"/>
        <w:spacing w:before="0" w:after="0" w:line="440" w:lineRule="atLeast"/>
        <w:ind w:left="0" w:right="40"/>
        <w:jc w:val="right"/>
        <w:textAlignment w:val="baseline"/>
        <w:rPr>
          <w:sz w:val="32"/>
        </w:rPr>
      </w:pPr>
      <w:bookmarkStart w:name="" w:id="4651"/>
      <w:r>
        <w:rPr>
          <w:rFonts w:ascii="仿宋" w:hAnsi="仿宋" w:cs="仿宋" w:eastAsia="仿宋"/>
          <w:sz w:val="32"/>
          <w:spacing w:val="0"/>
          <w:color w:val="000000"/>
          <w:b w:val="off"/>
          <w:i w:val="off"/>
        </w:rPr>
        <w:t>第七章日  本“五五年体制”及其超越</w:t>
      </w:r>
      <w:bookmarkEnd w:id="4651"/>
    </w:p>
    <w:p>
      <w:pPr>
        <w:pageBreakBefore w:val="off"/>
        <w:tabs/>
        <w:wordWrap w:val="off"/>
        <w:spacing w:before="0" w:after="0" w:line="420" w:lineRule="exact"/>
        <w:ind w:left="0" w:right="0"/>
        <w:jc w:val="right"/>
        <w:textAlignment w:val="baseline"/>
        <w:rPr>
          <w:sz w:val="32"/>
        </w:rPr>
      </w:pPr>
      <w:bookmarkStart w:name="" w:id="4652"/>
      <w:r>
        <w:rPr>
          <w:rFonts w:ascii="宋体" w:hAnsi="宋体" w:cs="宋体" w:eastAsia="宋体"/>
          <w:sz w:val="32"/>
          <w:spacing w:val="0"/>
          <w:color w:val="000000"/>
          <w:b w:val="off"/>
          <w:i w:val="off"/>
        </w:rPr>
        <w:t/>
      </w:r>
      <w:bookmarkEnd w:id="4652"/>
    </w:p>
    <w:p>
      <w:pPr>
        <w:pageBreakBefore w:val="off"/>
        <w:tabs/>
        <w:wordWrap w:val="off"/>
        <w:spacing w:before="0" w:after="0" w:line="740" w:lineRule="atLeast"/>
        <w:ind w:left="60" w:right="0"/>
        <w:jc w:val="both"/>
        <w:textAlignment w:val="baseline"/>
        <w:rPr>
          <w:sz w:val="39"/>
        </w:rPr>
      </w:pPr>
      <w:bookmarkStart w:name="" w:id="4653"/>
      <w:r>
        <w:rPr>
          <w:rFonts w:ascii="宋体" w:hAnsi="宋体" w:cs="宋体" w:eastAsia="宋体"/>
          <w:sz w:val="39"/>
          <w:spacing w:val="0"/>
          <w:color w:val="000000"/>
          <w:b w:val="off"/>
          <w:i w:val="off"/>
        </w:rPr>
        <w:t>及几乎是自民党所宣称的成员数量的10倍。</w:t>
      </w:r>
      <w:bookmarkEnd w:id="4653"/>
    </w:p>
    <w:p>
      <w:pPr>
        <w:pageBreakBefore w:val="off"/>
        <w:tabs/>
        <w:wordWrap w:val="off"/>
        <w:spacing w:before="0" w:after="0" w:line="720" w:lineRule="atLeast"/>
        <w:ind w:left="60" w:right="60" w:firstLine="860"/>
        <w:jc w:val="both"/>
        <w:textAlignment w:val="baseline"/>
        <w:rPr>
          <w:sz w:val="48"/>
        </w:rPr>
      </w:pPr>
      <w:bookmarkStart w:name="" w:id="4654"/>
      <w:r>
        <w:rPr>
          <w:rFonts w:ascii="TimesNewRoman" w:hAnsi="TimesNewRoman" w:cs="TimesNewRoman" w:eastAsia="TimesNewRoman"/>
          <w:sz w:val="48"/>
          <w:spacing w:val="0"/>
          <w:color w:val="000000"/>
          <w:b w:val="off"/>
          <w:i w:val="off"/>
        </w:rPr>
        <w:t>21. Gerald Curtis, Election Campaigning Japanese Style(New York: Colum-</w:t>
      </w:r>
      <w:r>
        <w:rPr>
          <w:rFonts w:ascii="TimesNewRoman" w:hAnsi="TimesNewRoman" w:cs="TimesNewRoman" w:eastAsia="TimesNewRoman"/>
          <w:sz w:val="48"/>
          <w:spacing w:val="0"/>
          <w:color w:val="000000"/>
          <w:b w:val="off"/>
          <w:i w:val="off"/>
        </w:rPr>
        <w:t>bia University Press, 1971).</w:t>
      </w:r>
      <w:bookmarkEnd w:id="4654"/>
    </w:p>
    <w:p>
      <w:pPr>
        <w:pageBreakBefore w:val="off"/>
        <w:tabs/>
        <w:wordWrap w:val="off"/>
        <w:spacing w:before="0" w:after="0" w:line="740" w:lineRule="atLeast"/>
        <w:ind w:left="60" w:right="20" w:firstLine="860"/>
        <w:jc w:val="both"/>
        <w:textAlignment w:val="baseline"/>
        <w:rPr>
          <w:sz w:val="39"/>
        </w:rPr>
      </w:pPr>
      <w:bookmarkStart w:name="" w:id="4655"/>
      <w:r>
        <w:rPr>
          <w:rFonts w:ascii="TimesNewRoman" w:hAnsi="TimesNewRoman" w:cs="TimesNewRoman" w:eastAsia="TimesNewRoman"/>
          <w:sz w:val="39"/>
          <w:spacing w:val="0"/>
          <w:color w:val="000000"/>
          <w:b w:val="off"/>
          <w:i w:val="off"/>
        </w:rPr>
        <w:t>22. Jacob M. Schlesinger, Shadow Shoguns: The Rise and Fall of Japan's</w:t>
      </w:r>
      <w:r>
        <w:rPr>
          <w:rFonts w:ascii="TimesNewRoman" w:hAnsi="TimesNewRoman" w:cs="TimesNewRoman" w:eastAsia="TimesNewRoman"/>
          <w:sz w:val="39"/>
          <w:spacing w:val="0"/>
          <w:color w:val="000000"/>
          <w:b w:val="off"/>
          <w:i w:val="off"/>
        </w:rPr>
        <w:t>Postwar Political Machine(New York: Simon and Schuster, 1997).田中角荣所做</w:t>
      </w:r>
      <w:r>
        <w:rPr>
          <w:rFonts w:ascii="宋体" w:hAnsi="宋体" w:cs="宋体" w:eastAsia="宋体"/>
          <w:sz w:val="39"/>
          <w:spacing w:val="0"/>
          <w:color w:val="000000"/>
          <w:b w:val="off"/>
          <w:i w:val="off"/>
        </w:rPr>
        <w:t>的这些努力不仅仅是满足当地人们对改善公共服务和交通设施的愿望。它们还</w:t>
      </w:r>
      <w:r>
        <w:rPr>
          <w:rFonts w:ascii="宋体" w:hAnsi="宋体" w:cs="宋体" w:eastAsia="宋体"/>
          <w:sz w:val="39"/>
          <w:spacing w:val="0"/>
          <w:color w:val="000000"/>
          <w:b w:val="off"/>
          <w:i w:val="off"/>
        </w:rPr>
        <w:t>为建设公司提供商业生意，也为建造工人提供工作————这是农民在淡季获得就业</w:t>
      </w:r>
      <w:r>
        <w:rPr>
          <w:rFonts w:ascii="宋体" w:hAnsi="宋体" w:cs="宋体" w:eastAsia="宋体"/>
          <w:sz w:val="39"/>
          <w:spacing w:val="0"/>
          <w:color w:val="000000"/>
          <w:b w:val="off"/>
          <w:i w:val="off"/>
        </w:rPr>
        <w:t>的一个经常来源。从全国范围来说，年度总预算中相当大的一部分是拨给地方市</w:t>
      </w:r>
      <w:r>
        <w:rPr>
          <w:rFonts w:ascii="宋体" w:hAnsi="宋体" w:cs="宋体" w:eastAsia="宋体"/>
          <w:sz w:val="39"/>
          <w:spacing w:val="0"/>
          <w:color w:val="000000"/>
          <w:b w:val="off"/>
          <w:i w:val="off"/>
        </w:rPr>
        <w:t>政工程的，以支持国会议员的声望，并发展公共基础设施。1955年，花费在公共工</w:t>
      </w:r>
      <w:r>
        <w:rPr>
          <w:rFonts w:ascii="宋体" w:hAnsi="宋体" w:cs="宋体" w:eastAsia="宋体"/>
          <w:sz w:val="39"/>
          <w:spacing w:val="0"/>
          <w:color w:val="000000"/>
          <w:b w:val="off"/>
          <w:i w:val="off"/>
        </w:rPr>
        <w:t>程上的比例占到14%，1965年，升到了22%，20世纪80年代中期，这一比例仍</w:t>
      </w:r>
      <w:r>
        <w:rPr>
          <w:rFonts w:ascii="宋体" w:hAnsi="宋体" w:cs="宋体" w:eastAsia="宋体"/>
          <w:sz w:val="39"/>
          <w:spacing w:val="0"/>
          <w:color w:val="000000"/>
          <w:b w:val="off"/>
          <w:i w:val="off"/>
        </w:rPr>
        <w:t>是13%。</w:t>
      </w:r>
      <w:bookmarkEnd w:id="4655"/>
    </w:p>
    <w:p>
      <w:pPr>
        <w:pageBreakBefore w:val="off"/>
        <w:tabs/>
        <w:wordWrap w:val="off"/>
        <w:spacing w:before="0" w:after="0" w:line="720" w:lineRule="atLeast"/>
        <w:ind w:left="60" w:right="20" w:firstLine="860"/>
        <w:jc w:val="both"/>
        <w:textAlignment w:val="baseline"/>
        <w:rPr>
          <w:sz w:val="48"/>
        </w:rPr>
      </w:pPr>
      <w:bookmarkStart w:name="" w:id="4656"/>
      <w:r>
        <w:rPr>
          <w:rFonts w:ascii="TimesNewRoman" w:hAnsi="TimesNewRoman" w:cs="TimesNewRoman" w:eastAsia="TimesNewRoman"/>
          <w:sz w:val="48"/>
          <w:spacing w:val="0"/>
          <w:color w:val="000000"/>
          <w:b w:val="off"/>
          <w:i w:val="off"/>
        </w:rPr>
        <w:t>23. Chalmers Johnson, Who governs? The Rise of the Developmental State</w:t>
      </w:r>
      <w:r>
        <w:rPr>
          <w:rFonts w:ascii="TimesNewRoman" w:hAnsi="TimesNewRoman" w:cs="TimesNewRoman" w:eastAsia="TimesNewRoman"/>
          <w:sz w:val="48"/>
          <w:spacing w:val="0"/>
          <w:color w:val="000000"/>
          <w:b w:val="off"/>
          <w:i w:val="off"/>
        </w:rPr>
        <w:t>(New York: W. W. Norton, 1995).</w:t>
      </w:r>
      <w:bookmarkEnd w:id="4656"/>
    </w:p>
    <w:p>
      <w:pPr>
        <w:pageBreakBefore w:val="off"/>
        <w:tabs/>
        <w:wordWrap w:val="off"/>
        <w:spacing w:before="0" w:after="0" w:line="720" w:lineRule="atLeast"/>
        <w:ind w:left="60" w:right="60" w:firstLine="860"/>
        <w:jc w:val="both"/>
        <w:textAlignment w:val="baseline"/>
        <w:rPr>
          <w:sz w:val="48"/>
        </w:rPr>
      </w:pPr>
      <w:bookmarkStart w:name="" w:id="4657"/>
      <w:r>
        <w:rPr>
          <w:rFonts w:ascii="TimesNewRoman" w:hAnsi="TimesNewRoman" w:cs="TimesNewRoman" w:eastAsia="TimesNewRoman"/>
          <w:sz w:val="48"/>
          <w:spacing w:val="0"/>
          <w:color w:val="000000"/>
          <w:b w:val="off"/>
          <w:i w:val="off"/>
        </w:rPr>
        <w:t>24. Herbert kitschelt, The Logics of Party Formation;以及 Herbert kitschelt,</w:t>
      </w:r>
      <w:r>
        <w:rPr>
          <w:rFonts w:ascii="TimesNewRoman" w:hAnsi="TimesNewRoman" w:cs="TimesNewRoman" w:eastAsia="TimesNewRoman"/>
          <w:sz w:val="48"/>
          <w:spacing w:val="0"/>
          <w:color w:val="000000"/>
          <w:b w:val="off"/>
          <w:i w:val="off"/>
        </w:rPr>
        <w:t>The Transformation of European Social Democracy.</w:t>
      </w:r>
      <w:bookmarkEnd w:id="4657"/>
    </w:p>
    <w:p>
      <w:pPr>
        <w:pageBreakBefore w:val="off"/>
        <w:tabs/>
        <w:wordWrap w:val="off"/>
        <w:spacing w:before="0" w:after="0" w:line="740" w:lineRule="atLeast"/>
        <w:ind w:left="60" w:right="20" w:firstLine="860"/>
        <w:jc w:val="both"/>
        <w:textAlignment w:val="baseline"/>
        <w:rPr>
          <w:sz w:val="39"/>
        </w:rPr>
      </w:pPr>
      <w:bookmarkStart w:name="" w:id="4658"/>
      <w:r>
        <w:rPr>
          <w:rFonts w:ascii="宋体" w:hAnsi="宋体" w:cs="宋体" w:eastAsia="宋体"/>
          <w:sz w:val="39"/>
          <w:spacing w:val="0"/>
          <w:color w:val="000000"/>
          <w:b w:val="off"/>
          <w:i w:val="off"/>
        </w:rPr>
        <w:t>25.日本的内阁任期很短；这在其他国家通常是政府不稳定的一个标志。战</w:t>
      </w:r>
      <w:r>
        <w:rPr>
          <w:rFonts w:ascii="宋体" w:hAnsi="宋体" w:cs="宋体" w:eastAsia="宋体"/>
          <w:sz w:val="39"/>
          <w:spacing w:val="0"/>
          <w:color w:val="000000"/>
          <w:b w:val="off"/>
          <w:i w:val="off"/>
        </w:rPr>
        <w:t>后英国的内阁平均能持续50个月。1945年到1993年间，日本每年都会进行一次</w:t>
      </w:r>
      <w:r>
        <w:rPr>
          <w:rFonts w:ascii="宋体" w:hAnsi="宋体" w:cs="宋体" w:eastAsia="宋体"/>
          <w:sz w:val="39"/>
          <w:spacing w:val="0"/>
          <w:color w:val="000000"/>
          <w:b w:val="off"/>
          <w:i w:val="off"/>
        </w:rPr>
        <w:t>内阁改组。实际上，20世纪80年代的意大利和日本，它们内阁的持久性几乎相</w:t>
      </w:r>
      <w:r>
        <w:rPr>
          <w:rFonts w:ascii="宋体" w:hAnsi="宋体" w:cs="宋体" w:eastAsia="宋体"/>
          <w:sz w:val="39"/>
          <w:spacing w:val="0"/>
          <w:color w:val="000000"/>
          <w:b w:val="off"/>
          <w:i w:val="off"/>
        </w:rPr>
        <w:t>当，意大利也通常被认为是一个经常更替领导的国家。尤其要考虑到的是，自民</w:t>
      </w:r>
      <w:r>
        <w:rPr>
          <w:rFonts w:ascii="宋体" w:hAnsi="宋体" w:cs="宋体" w:eastAsia="宋体"/>
          <w:sz w:val="39"/>
          <w:spacing w:val="0"/>
          <w:color w:val="000000"/>
          <w:b w:val="off"/>
          <w:i w:val="off"/>
        </w:rPr>
        <w:t>党统治时期是一段主要的政府稳定时期，但内阁更替的频繁却非常惊人。关于这</w:t>
      </w:r>
      <w:r>
        <w:rPr>
          <w:rFonts w:ascii="宋体" w:hAnsi="宋体" w:cs="宋体" w:eastAsia="宋体"/>
          <w:sz w:val="39"/>
          <w:spacing w:val="0"/>
          <w:color w:val="000000"/>
          <w:b w:val="off"/>
          <w:i w:val="off"/>
        </w:rPr>
        <w:t>个谜题的答案就在于内阁改变的推动力。在意大利，内阁下台是由于紧张的内部</w:t>
      </w:r>
      <w:r>
        <w:rPr>
          <w:rFonts w:ascii="宋体" w:hAnsi="宋体" w:cs="宋体" w:eastAsia="宋体"/>
          <w:sz w:val="39"/>
          <w:spacing w:val="0"/>
          <w:color w:val="000000"/>
          <w:b w:val="off"/>
          <w:i w:val="off"/>
        </w:rPr>
        <w:t>分歧。在日本，更替内阁是为了把职位重新分配给有雄伟抱负的政治家组成的新</w:t>
      </w:r>
      <w:r>
        <w:rPr>
          <w:rFonts w:ascii="宋体" w:hAnsi="宋体" w:cs="宋体" w:eastAsia="宋体"/>
          <w:sz w:val="39"/>
          <w:spacing w:val="0"/>
          <w:color w:val="000000"/>
          <w:b w:val="off"/>
          <w:i w:val="off"/>
        </w:rPr>
        <w:t>团队，并表明这种对政治家进行高级人事任命的重要性，既作为个人目标又作为</w:t>
      </w:r>
      <w:r>
        <w:rPr>
          <w:rFonts w:ascii="宋体" w:hAnsi="宋体" w:cs="宋体" w:eastAsia="宋体"/>
          <w:sz w:val="39"/>
          <w:spacing w:val="0"/>
          <w:color w:val="000000"/>
          <w:b w:val="off"/>
          <w:i w:val="off"/>
        </w:rPr>
        <w:t>竞选活动的一个通道。</w:t>
      </w:r>
      <w:bookmarkEnd w:id="4658"/>
    </w:p>
    <w:p>
      <w:pPr>
        <w:pageBreakBefore w:val="off"/>
        <w:tabs/>
        <w:wordWrap w:val="off"/>
        <w:spacing w:before="0" w:after="0" w:line="720" w:lineRule="atLeast"/>
        <w:ind w:left="60" w:right="0" w:firstLine="860"/>
        <w:jc w:val="both"/>
        <w:textAlignment w:val="baseline"/>
        <w:rPr>
          <w:sz w:val="48"/>
        </w:rPr>
      </w:pPr>
      <w:bookmarkStart w:name="" w:id="4659"/>
      <w:r>
        <w:rPr>
          <w:rFonts w:ascii="TimesNewRoman" w:hAnsi="TimesNewRoman" w:cs="TimesNewRoman" w:eastAsia="TimesNewRoman"/>
          <w:sz w:val="48"/>
          <w:spacing w:val="0"/>
          <w:color w:val="000000"/>
          <w:b w:val="off"/>
          <w:i w:val="off"/>
        </w:rPr>
        <w:t xml:space="preserve">26. Muramatsu Michio and Ellis Krauss,“The Conservative Policy Line and </w:t>
      </w:r>
      <w:r>
        <w:rPr>
          <w:rFonts w:ascii="TimesNewRoman" w:hAnsi="TimesNewRoman" w:cs="TimesNewRoman" w:eastAsia="TimesNewRoman"/>
          <w:sz w:val="48"/>
          <w:spacing w:val="0"/>
          <w:color w:val="000000"/>
          <w:b w:val="off"/>
          <w:i w:val="off"/>
        </w:rPr>
        <w:t>the Development of 27 Patterned Pluralism,” in Kozo Yamamura and Yasukichi</w:t>
      </w:r>
      <w:r>
        <w:rPr>
          <w:rFonts w:ascii="TimesNewRoman" w:hAnsi="TimesNewRoman" w:cs="TimesNewRoman" w:eastAsia="TimesNewRoman"/>
          <w:sz w:val="48"/>
          <w:spacing w:val="0"/>
          <w:color w:val="000000"/>
          <w:b w:val="off"/>
          <w:i w:val="off"/>
        </w:rPr>
        <w:t>Yasuba, eds., The Political Economy of Japan: Vol.— The Domestic Transfor-</w:t>
      </w:r>
      <w:r>
        <w:rPr>
          <w:rFonts w:ascii="TimesNewRoman" w:hAnsi="TimesNewRoman" w:cs="TimesNewRoman" w:eastAsia="TimesNewRoman"/>
          <w:sz w:val="48"/>
          <w:spacing w:val="0"/>
          <w:color w:val="000000"/>
          <w:b w:val="off"/>
          <w:i w:val="off"/>
        </w:rPr>
        <w:t>mation(Stanford, Calif.: Stanford University Press, 1987), pp.516-554; Yutaka</w:t>
      </w:r>
      <w:r>
        <w:rPr>
          <w:rFonts w:ascii="TimesNewRoman" w:hAnsi="TimesNewRoman" w:cs="TimesNewRoman" w:eastAsia="TimesNewRoman"/>
          <w:sz w:val="48"/>
          <w:spacing w:val="0"/>
          <w:color w:val="000000"/>
          <w:b w:val="off"/>
          <w:i w:val="off"/>
        </w:rPr>
        <w:t>Tsujinaka, Rieki Shudan[ Interest Groups](Tokyo Daiguku Shuppankai, 1988).</w:t>
      </w:r>
      <w:bookmarkEnd w:id="4659"/>
    </w:p>
    <w:p>
      <w:pPr>
        <w:pageBreakBefore w:val="off"/>
        <w:tabs/>
        <w:wordWrap w:val="off"/>
        <w:spacing w:before="0" w:after="0" w:line="740" w:lineRule="atLeast"/>
        <w:ind w:left="60" w:right="0" w:firstLine="860"/>
        <w:jc w:val="both"/>
        <w:textAlignment w:val="baseline"/>
        <w:rPr>
          <w:sz w:val="39"/>
        </w:rPr>
      </w:pPr>
      <w:bookmarkStart w:name="" w:id="4660"/>
      <w:r>
        <w:rPr>
          <w:rFonts w:ascii="宋体" w:hAnsi="宋体" w:cs="宋体" w:eastAsia="宋体"/>
          <w:sz w:val="39"/>
          <w:spacing w:val="0"/>
          <w:color w:val="000000"/>
          <w:b w:val="off"/>
          <w:i w:val="off"/>
        </w:rPr>
        <w:t>27.拥有世代资格的竞争性派阀领导们，就一项有关政党总裁继承准确顺序</w:t>
      </w:r>
      <w:r>
        <w:rPr>
          <w:rFonts w:ascii="宋体" w:hAnsi="宋体" w:cs="宋体" w:eastAsia="宋体"/>
          <w:sz w:val="39"/>
          <w:spacing w:val="0"/>
          <w:color w:val="000000"/>
          <w:b w:val="off"/>
          <w:i w:val="off"/>
        </w:rPr>
        <w:t>上达成了一致协议。当中曾根首相于 1987年辞职时，在三大派阀领导人下的</w:t>
      </w:r>
      <w:r>
        <w:rPr>
          <w:rFonts w:ascii="宋体" w:hAnsi="宋体" w:cs="宋体" w:eastAsia="宋体"/>
          <w:sz w:val="39"/>
          <w:spacing w:val="0"/>
          <w:color w:val="000000"/>
          <w:b w:val="off"/>
          <w:i w:val="off"/>
        </w:rPr>
        <w:t>“新”生代中，期望有一人能在中曾根后继任政党总裁和首相。经过精英的内部协</w:t>
      </w:r>
      <w:r>
        <w:rPr>
          <w:rFonts w:ascii="宋体" w:hAnsi="宋体" w:cs="宋体" w:eastAsia="宋体"/>
          <w:sz w:val="39"/>
          <w:spacing w:val="0"/>
          <w:color w:val="000000"/>
          <w:b w:val="off"/>
          <w:i w:val="off"/>
        </w:rPr>
        <w:t>商后，人选确定了，竹下登被选定出任党的总裁，但据说安倍晋太郎(Shintaro</w:t>
      </w:r>
      <w:r>
        <w:rPr>
          <w:rFonts w:ascii="宋体" w:hAnsi="宋体" w:cs="宋体" w:eastAsia="宋体"/>
          <w:sz w:val="39"/>
          <w:spacing w:val="0"/>
          <w:color w:val="000000"/>
          <w:b w:val="off"/>
          <w:i w:val="off"/>
        </w:rPr>
        <w:t>Abe)将会接替竹下登，由于他不同意和在他之前的竹下登竞争。无论有关私下继</w:t>
      </w:r>
      <w:r>
        <w:rPr>
          <w:rFonts w:ascii="宋体" w:hAnsi="宋体" w:cs="宋体" w:eastAsia="宋体"/>
          <w:sz w:val="39"/>
          <w:spacing w:val="0"/>
          <w:color w:val="000000"/>
          <w:b w:val="off"/>
          <w:i w:val="off"/>
        </w:rPr>
        <w:t>承协议的全部报道性谣言是否真实，这一类党内资深规则能有助于控制冲突，通</w:t>
      </w:r>
      <w:r>
        <w:rPr>
          <w:rFonts w:ascii="宋体" w:hAnsi="宋体" w:cs="宋体" w:eastAsia="宋体"/>
          <w:sz w:val="39"/>
          <w:spacing w:val="0"/>
          <w:color w:val="000000"/>
          <w:b w:val="off"/>
          <w:i w:val="off"/>
        </w:rPr>
        <w:t>过对派阀领导人的期望施加影响。</w:t>
      </w:r>
      <w:bookmarkEnd w:id="4660"/>
    </w:p>
    <w:p>
      <w:pPr>
        <w:pageBreakBefore w:val="off"/>
        <w:tabs/>
        <w:wordWrap w:val="off"/>
        <w:spacing w:before="0" w:after="0" w:line="720" w:lineRule="atLeast"/>
        <w:ind w:left="920" w:right="0"/>
        <w:jc w:val="both"/>
        <w:textAlignment w:val="baseline"/>
        <w:rPr>
          <w:sz w:val="48"/>
        </w:rPr>
      </w:pPr>
      <w:bookmarkStart w:name="" w:id="4661"/>
      <w:r>
        <w:rPr>
          <w:rFonts w:ascii="TimesNewRoman" w:hAnsi="TimesNewRoman" w:cs="TimesNewRoman" w:eastAsia="TimesNewRoman"/>
          <w:sz w:val="48"/>
          <w:spacing w:val="0"/>
          <w:color w:val="000000"/>
          <w:b w:val="off"/>
          <w:i w:val="off"/>
        </w:rPr>
        <w:t>28. Angelo Panebiano, Political Parties.</w:t>
      </w:r>
      <w:bookmarkEnd w:id="4661"/>
    </w:p>
    <w:p>
      <w:pPr>
        <w:pageBreakBefore w:val="off"/>
        <w:tabs/>
        <w:wordWrap w:val="off"/>
        <w:spacing w:before="0" w:after="0" w:line="740" w:lineRule="atLeast"/>
        <w:ind w:left="920" w:right="0"/>
        <w:jc w:val="both"/>
        <w:textAlignment w:val="baseline"/>
        <w:rPr>
          <w:sz w:val="39"/>
        </w:rPr>
      </w:pPr>
      <w:bookmarkStart w:name="" w:id="4662"/>
      <w:r>
        <w:rPr>
          <w:rFonts w:ascii="宋体" w:hAnsi="宋体" w:cs="宋体" w:eastAsia="宋体"/>
          <w:sz w:val="39"/>
          <w:spacing w:val="0"/>
          <w:color w:val="000000"/>
          <w:b w:val="off"/>
          <w:i w:val="off"/>
        </w:rPr>
        <w:t>29.地方党组织实施的这些行动，包括发生在大的乡村区域的几起行动，与农</w:t>
      </w:r>
      <w:bookmarkEnd w:id="4662"/>
    </w:p>
    <w:p>
      <w:pPr>
        <w:pageBreakBefore w:val="off"/>
        <w:tabs/>
        <w:wordWrap w:val="off"/>
        <w:spacing w:before="0" w:after="0" w:line="460" w:lineRule="exact"/>
        <w:ind w:left="0" w:right="0"/>
        <w:jc w:val="both"/>
        <w:textAlignment w:val="baseline"/>
        <w:rPr>
          <w:sz w:val="37"/>
        </w:rPr>
      </w:pPr>
      <w:bookmarkStart w:name="" w:id="4663"/>
      <w:r>
        <w:rPr>
          <w:rFonts w:ascii="宋体" w:hAnsi="宋体" w:cs="宋体" w:eastAsia="宋体"/>
          <w:sz w:val="37"/>
          <w:spacing w:val="0"/>
          <w:color w:val="000000"/>
          <w:b w:val="off"/>
          <w:i w:val="off"/>
        </w:rPr>
        <w:t/>
      </w:r>
      <w:bookmarkEnd w:id="4663"/>
    </w:p>
    <w:p>
      <w:pPr>
        <w:pageBreakBefore w:val="off"/>
        <w:tabs/>
        <w:wordWrap w:val="off"/>
        <w:spacing w:before="0" w:after="0" w:line="500" w:lineRule="atLeast"/>
        <w:ind w:left="0" w:right="60"/>
        <w:jc w:val="right"/>
        <w:textAlignment w:val="baseline"/>
        <w:rPr>
          <w:sz w:val="37"/>
        </w:rPr>
      </w:pPr>
      <w:bookmarkStart w:name="" w:id="4664"/>
      <w:r>
        <w:rPr>
          <w:rFonts w:ascii="楷体" w:hAnsi="楷体" w:cs="楷体" w:eastAsia="楷体"/>
          <w:sz w:val="37"/>
          <w:spacing w:val="0"/>
          <w:color w:val="000000"/>
          <w:b w:val="off"/>
          <w:i w:val="off"/>
        </w:rPr>
        <w:t>177</w:t>
      </w:r>
      <w:bookmarkEnd w:id="4664"/>
    </w:p>
    <w:p>
      <w:r>
        <w:t/>
      </w:r>
    </w:p>
    <w:p>
      <w:pPr>
        <w:sectPr>
          <w:footerReference r:id="rId444"/>
          <w:headerReference r:id="rId445" w:type="default"/>
          <w:type w:val="nextPage"/>
          <w:pgSz w:w="18680" w:h="31680"/>
          <w:pgMar w:left="1300" w:top="1620" w:right="1300" w:bottom="1620" w:header="1320" w:footer="1320"/>
          <w:cols w:num="1"/>
        </w:sectPr>
      </w:pPr>
    </w:p>
    <w:p>
      <w:pPr>
        <w:pageBreakBefore w:val="off"/>
        <w:tabs/>
        <w:wordWrap w:val="off"/>
        <w:spacing w:before="0" w:after="0" w:line="660" w:lineRule="atLeast"/>
        <w:ind w:left="500" w:right="0"/>
        <w:jc w:val="both"/>
        <w:textAlignment w:val="baseline"/>
        <w:rPr>
          <w:sz w:val="49"/>
        </w:rPr>
      </w:pPr>
      <w:bookmarkStart w:name="" w:id="4665"/>
      <w:r>
        <w:rPr>
          <w:rFonts w:ascii="宋体" w:hAnsi="宋体" w:cs="宋体" w:eastAsia="宋体"/>
          <w:sz w:val="49"/>
          <w:spacing w:val="0"/>
          <w:color w:val="000000"/>
          <w:b w:val="off"/>
          <w:i w:val="off"/>
        </w:rPr>
        <w:t>政党与民主</w:t>
      </w:r>
      <w:bookmarkEnd w:id="4665"/>
    </w:p>
    <w:p>
      <w:pPr>
        <w:pageBreakBefore w:val="off"/>
        <w:tabs/>
        <w:wordWrap w:val="off"/>
        <w:spacing w:before="0" w:after="0" w:line="560" w:lineRule="exact"/>
        <w:ind w:left="0" w:right="0"/>
        <w:jc w:val="both"/>
        <w:textAlignment w:val="baseline"/>
        <w:rPr>
          <w:sz w:val="49"/>
        </w:rPr>
      </w:pPr>
      <w:bookmarkStart w:name="" w:id="4666"/>
      <w:r>
        <w:rPr>
          <w:rFonts w:ascii="宋体" w:hAnsi="宋体" w:cs="宋体" w:eastAsia="宋体"/>
          <w:sz w:val="49"/>
          <w:spacing w:val="0"/>
          <w:color w:val="000000"/>
          <w:b w:val="off"/>
          <w:i w:val="off"/>
        </w:rPr>
        <w:t/>
      </w:r>
      <w:bookmarkEnd w:id="4666"/>
    </w:p>
    <w:p>
      <w:pPr>
        <w:pageBreakBefore w:val="off"/>
        <w:tabs/>
        <w:wordWrap w:val="off"/>
        <w:spacing w:before="0" w:after="0" w:line="720" w:lineRule="atLeast"/>
        <w:ind w:left="100" w:right="100"/>
        <w:jc w:val="both"/>
        <w:textAlignment w:val="baseline"/>
        <w:rPr>
          <w:sz w:val="45"/>
        </w:rPr>
      </w:pPr>
      <w:bookmarkStart w:name="" w:id="4667"/>
      <w:r>
        <w:rPr>
          <w:rFonts w:ascii="宋体" w:hAnsi="宋体" w:cs="宋体" w:eastAsia="宋体"/>
          <w:sz w:val="45"/>
          <w:spacing w:val="0"/>
          <w:color w:val="000000"/>
          <w:b w:val="off"/>
          <w:i w:val="off"/>
        </w:rPr>
        <w:t>民和小企业主中反自民党情绪爆发的时间一样，都在1989年春季。农民担心日</w:t>
      </w:r>
      <w:r>
        <w:rPr>
          <w:rFonts w:ascii="宋体" w:hAnsi="宋体" w:cs="宋体" w:eastAsia="宋体"/>
          <w:sz w:val="45"/>
          <w:spacing w:val="0"/>
          <w:color w:val="000000"/>
          <w:b w:val="off"/>
          <w:i w:val="off"/>
        </w:rPr>
        <w:t>本市场将对外国进口的农产品如期开放，而小企业反对增加零售业税，以及反对</w:t>
      </w:r>
      <w:r>
        <w:rPr>
          <w:rFonts w:ascii="宋体" w:hAnsi="宋体" w:cs="宋体" w:eastAsia="宋体"/>
          <w:sz w:val="45"/>
          <w:spacing w:val="0"/>
          <w:color w:val="000000"/>
          <w:b w:val="off"/>
          <w:i w:val="off"/>
        </w:rPr>
        <w:t>来自不断增多的大型超市的低价产品和它们进行扩张式竞争。</w:t>
      </w:r>
      <w:bookmarkEnd w:id="4667"/>
    </w:p>
    <w:p>
      <w:pPr>
        <w:pageBreakBefore w:val="off"/>
        <w:tabs/>
        <w:wordWrap w:val="off"/>
        <w:spacing w:before="0" w:after="0" w:line="720" w:lineRule="atLeast"/>
        <w:ind w:left="100" w:right="60" w:firstLine="900"/>
        <w:jc w:val="both"/>
        <w:textAlignment w:val="baseline"/>
        <w:rPr>
          <w:sz w:val="45"/>
        </w:rPr>
      </w:pPr>
      <w:bookmarkStart w:name="" w:id="4668"/>
      <w:r>
        <w:rPr>
          <w:rFonts w:ascii="宋体" w:hAnsi="宋体" w:cs="宋体" w:eastAsia="宋体"/>
          <w:sz w:val="45"/>
          <w:spacing w:val="0"/>
          <w:color w:val="000000"/>
          <w:b w:val="off"/>
          <w:i w:val="off"/>
        </w:rPr>
        <w:t>30.脱离自民党以及1993年组建新党，是有几个推动力的。离开自民党的一</w:t>
      </w:r>
      <w:r>
        <w:rPr>
          <w:rFonts w:ascii="宋体" w:hAnsi="宋体" w:cs="宋体" w:eastAsia="宋体"/>
          <w:sz w:val="45"/>
          <w:spacing w:val="0"/>
          <w:color w:val="000000"/>
          <w:b w:val="off"/>
          <w:i w:val="off"/>
        </w:rPr>
        <w:t>些人对首相宫泽喜一失败的政治改革感到很沮丧，改革是在政党在腐败丑闻中丧</w:t>
      </w:r>
      <w:r>
        <w:rPr>
          <w:rFonts w:ascii="宋体" w:hAnsi="宋体" w:cs="宋体" w:eastAsia="宋体"/>
          <w:sz w:val="45"/>
          <w:spacing w:val="0"/>
          <w:color w:val="000000"/>
          <w:b w:val="off"/>
          <w:i w:val="off"/>
        </w:rPr>
        <w:t>失了信誉的情况下进行的(一些人认为改革只不过是政治的必要；另外一些人认</w:t>
      </w:r>
      <w:r>
        <w:rPr>
          <w:rFonts w:ascii="宋体" w:hAnsi="宋体" w:cs="宋体" w:eastAsia="宋体"/>
          <w:sz w:val="45"/>
          <w:spacing w:val="0"/>
          <w:color w:val="000000"/>
          <w:b w:val="off"/>
          <w:i w:val="off"/>
        </w:rPr>
        <w:t>为改革本身就是值得做的)。这也存在机会主义的元素。小泽一郎(Ichiro</w:t>
      </w:r>
      <w:r>
        <w:rPr>
          <w:rFonts w:ascii="宋体" w:hAnsi="宋体" w:cs="宋体" w:eastAsia="宋体"/>
          <w:sz w:val="45"/>
          <w:spacing w:val="0"/>
          <w:color w:val="000000"/>
          <w:b w:val="off"/>
          <w:i w:val="off"/>
        </w:rPr>
        <w:t>Ozawa)，自民党内一颗前任的冉冉升起之星，同时也是金丸信(Shin Kanemaru)的</w:t>
      </w:r>
      <w:r>
        <w:rPr>
          <w:rFonts w:ascii="宋体" w:hAnsi="宋体" w:cs="宋体" w:eastAsia="宋体"/>
          <w:sz w:val="45"/>
          <w:spacing w:val="0"/>
          <w:color w:val="000000"/>
          <w:b w:val="off"/>
          <w:i w:val="off"/>
        </w:rPr>
        <w:t>追随者，他表面上推进改革，实际上是利用自民党扩大其个人影响力。小泽一郎</w:t>
      </w:r>
      <w:r>
        <w:rPr>
          <w:rFonts w:ascii="宋体" w:hAnsi="宋体" w:cs="宋体" w:eastAsia="宋体"/>
          <w:sz w:val="45"/>
          <w:spacing w:val="0"/>
          <w:color w:val="000000"/>
          <w:b w:val="off"/>
          <w:i w:val="off"/>
        </w:rPr>
        <w:t>曾说通过排除自民党，来实现政治“现代化”。在某种意义上，前首相竹下登领导</w:t>
      </w:r>
      <w:r>
        <w:rPr>
          <w:rFonts w:ascii="宋体" w:hAnsi="宋体" w:cs="宋体" w:eastAsia="宋体"/>
          <w:sz w:val="45"/>
          <w:spacing w:val="0"/>
          <w:color w:val="000000"/>
          <w:b w:val="off"/>
          <w:i w:val="off"/>
        </w:rPr>
        <w:t>下的派阀国会成员(包括小泽一郎)，这些人建立了新生党，他们的行动体现了自</w:t>
      </w:r>
      <w:r>
        <w:rPr>
          <w:rFonts w:ascii="宋体" w:hAnsi="宋体" w:cs="宋体" w:eastAsia="宋体"/>
          <w:sz w:val="45"/>
          <w:spacing w:val="0"/>
          <w:color w:val="000000"/>
          <w:b w:val="off"/>
          <w:i w:val="off"/>
        </w:rPr>
        <w:t>民党派阀主义的传播已超出了政党界限。</w:t>
      </w:r>
      <w:bookmarkEnd w:id="4668"/>
    </w:p>
    <w:p>
      <w:pPr>
        <w:pageBreakBefore w:val="off"/>
        <w:tabs/>
        <w:wordWrap w:val="off"/>
        <w:spacing w:before="0" w:after="0" w:line="720" w:lineRule="atLeast"/>
        <w:ind w:left="0" w:right="100" w:firstLine="900"/>
        <w:jc w:val="both"/>
        <w:textAlignment w:val="baseline"/>
        <w:rPr>
          <w:sz w:val="50"/>
        </w:rPr>
      </w:pPr>
      <w:bookmarkStart w:name="" w:id="4669"/>
      <w:r>
        <w:rPr>
          <w:rFonts w:ascii="TimesNewRoman" w:hAnsi="TimesNewRoman" w:cs="TimesNewRoman" w:eastAsia="TimesNewRoman"/>
          <w:sz w:val="50"/>
          <w:spacing w:val="0"/>
          <w:color w:val="000000"/>
          <w:b w:val="off"/>
          <w:i w:val="off"/>
        </w:rPr>
        <w:t>31. Maurice Duverger, Political Parties; andH erbertkitschelt,TheTrans-</w:t>
      </w:r>
      <w:r>
        <w:rPr>
          <w:rFonts w:ascii="TimesNewRoman" w:hAnsi="TimesNewRoman" w:cs="TimesNewRoman" w:eastAsia="TimesNewRoman"/>
          <w:sz w:val="50"/>
          <w:spacing w:val="0"/>
          <w:color w:val="000000"/>
          <w:b w:val="off"/>
          <w:i w:val="off"/>
        </w:rPr>
        <w:t>formation of European Social Democracy.</w:t>
      </w:r>
      <w:bookmarkEnd w:id="4669"/>
    </w:p>
    <w:p>
      <w:pPr>
        <w:pageBreakBefore w:val="off"/>
        <w:tabs/>
        <w:wordWrap w:val="off"/>
        <w:spacing w:before="0" w:after="0" w:line="720" w:lineRule="atLeast"/>
        <w:ind w:left="900" w:right="0"/>
        <w:jc w:val="both"/>
        <w:textAlignment w:val="baseline"/>
        <w:rPr>
          <w:sz w:val="50"/>
        </w:rPr>
      </w:pPr>
      <w:bookmarkStart w:name="" w:id="4670"/>
      <w:r>
        <w:rPr>
          <w:rFonts w:ascii="TimesNewRoman" w:hAnsi="TimesNewRoman" w:cs="TimesNewRoman" w:eastAsia="TimesNewRoman"/>
          <w:sz w:val="50"/>
          <w:spacing w:val="0"/>
          <w:color w:val="000000"/>
          <w:b w:val="off"/>
          <w:i w:val="off"/>
        </w:rPr>
        <w:t>32. Bradley M. Richardson, Japanese Democracy.</w:t>
      </w:r>
      <w:bookmarkEnd w:id="4670"/>
    </w:p>
    <w:p>
      <w:pPr>
        <w:pageBreakBefore w:val="off"/>
        <w:tabs/>
        <w:wordWrap w:val="off"/>
        <w:spacing w:before="0" w:after="0" w:line="720" w:lineRule="atLeast"/>
        <w:ind w:left="60" w:right="0" w:firstLine="840"/>
        <w:jc w:val="both"/>
        <w:textAlignment w:val="baseline"/>
        <w:rPr>
          <w:sz w:val="50"/>
        </w:rPr>
      </w:pPr>
      <w:bookmarkStart w:name="" w:id="4671"/>
      <w:r>
        <w:rPr>
          <w:rFonts w:ascii="TimesNewRoman" w:hAnsi="TimesNewRoman" w:cs="TimesNewRoman" w:eastAsia="TimesNewRoman"/>
          <w:sz w:val="50"/>
          <w:spacing w:val="0"/>
          <w:color w:val="000000"/>
          <w:b w:val="off"/>
          <w:i w:val="off"/>
        </w:rPr>
        <w:t>33. Thomas R. Rochon,“Electoral Systems and the Basis for the vote: The</w:t>
      </w:r>
      <w:r>
        <w:rPr>
          <w:rFonts w:ascii="TimesNewRoman" w:hAnsi="TimesNewRoman" w:cs="TimesNewRoman" w:eastAsia="TimesNewRoman"/>
          <w:sz w:val="50"/>
          <w:spacing w:val="0"/>
          <w:color w:val="000000"/>
          <w:b w:val="off"/>
          <w:i w:val="off"/>
        </w:rPr>
        <w:t>Case of Japan,” in John C. Campbell, ed., Parties, candidates and voters in</w:t>
      </w:r>
      <w:r>
        <w:rPr>
          <w:rFonts w:ascii="TimesNewRoman" w:hAnsi="TimesNewRoman" w:cs="TimesNewRoman" w:eastAsia="TimesNewRoman"/>
          <w:sz w:val="50"/>
          <w:spacing w:val="0"/>
          <w:color w:val="000000"/>
          <w:b w:val="off"/>
          <w:i w:val="off"/>
        </w:rPr>
        <w:t>Japan; Six Quantitative Studies(Ann Arbor: Center for Japanese Studies, Michi-</w:t>
      </w:r>
      <w:r>
        <w:rPr>
          <w:rFonts w:ascii="TimesNewRoman" w:hAnsi="TimesNewRoman" w:cs="TimesNewRoman" w:eastAsia="TimesNewRoman"/>
          <w:sz w:val="50"/>
          <w:spacing w:val="0"/>
          <w:color w:val="000000"/>
          <w:b w:val="off"/>
          <w:i w:val="off"/>
        </w:rPr>
        <w:t>gan Quantitative Studies in Japanese Studies, No.2, 1981), pp.1-28; Rein</w:t>
      </w:r>
      <w:r>
        <w:rPr>
          <w:rFonts w:ascii="TimesNewRoman" w:hAnsi="TimesNewRoman" w:cs="TimesNewRoman" w:eastAsia="TimesNewRoman"/>
          <w:sz w:val="50"/>
          <w:spacing w:val="0"/>
          <w:color w:val="000000"/>
          <w:b w:val="off"/>
          <w:i w:val="off"/>
        </w:rPr>
        <w:t>Taagepera and Matthew S. Shugart, seats and votes; The Effects and Determi-</w:t>
      </w:r>
      <w:r>
        <w:rPr>
          <w:rFonts w:ascii="TimesNewRoman" w:hAnsi="TimesNewRoman" w:cs="TimesNewRoman" w:eastAsia="TimesNewRoman"/>
          <w:sz w:val="50"/>
          <w:spacing w:val="0"/>
          <w:color w:val="000000"/>
          <w:b w:val="off"/>
          <w:i w:val="off"/>
        </w:rPr>
        <w:t>nants of Electoral Systems(New Haven: Yale University Press,1989); Gerald W.</w:t>
      </w:r>
      <w:r>
        <w:rPr>
          <w:rFonts w:ascii="TimesNewRoman" w:hAnsi="TimesNewRoman" w:cs="TimesNewRoman" w:eastAsia="TimesNewRoman"/>
          <w:sz w:val="50"/>
          <w:spacing w:val="0"/>
          <w:color w:val="000000"/>
          <w:b w:val="off"/>
          <w:i w:val="off"/>
        </w:rPr>
        <w:t>Cox, Making votes Count: Strategic Coordination in the World's Electoral</w:t>
      </w:r>
      <w:r>
        <w:rPr>
          <w:rFonts w:ascii="TimesNewRoman" w:hAnsi="TimesNewRoman" w:cs="TimesNewRoman" w:eastAsia="TimesNewRoman"/>
          <w:sz w:val="50"/>
          <w:spacing w:val="0"/>
          <w:color w:val="000000"/>
          <w:b w:val="off"/>
          <w:i w:val="off"/>
        </w:rPr>
        <w:t>Systems(New York: Cambridge University Press, 1997); J. Mark Ramsayer and</w:t>
      </w:r>
      <w:r>
        <w:rPr>
          <w:rFonts w:ascii="TimesNewRoman" w:hAnsi="TimesNewRoman" w:cs="TimesNewRoman" w:eastAsia="TimesNewRoman"/>
          <w:sz w:val="50"/>
          <w:spacing w:val="0"/>
          <w:color w:val="000000"/>
          <w:b w:val="off"/>
          <w:i w:val="off"/>
        </w:rPr>
        <w:t>Francis McCall Rosenbluth, Japan's Political Marketplace.</w:t>
      </w:r>
      <w:bookmarkEnd w:id="4671"/>
    </w:p>
    <w:p>
      <w:pPr>
        <w:pageBreakBefore w:val="off"/>
        <w:tabs/>
        <w:wordWrap w:val="off"/>
        <w:spacing w:before="0" w:after="0" w:line="720" w:lineRule="atLeast"/>
        <w:ind w:left="180" w:right="0" w:firstLine="720"/>
        <w:jc w:val="both"/>
        <w:textAlignment w:val="baseline"/>
        <w:rPr>
          <w:sz w:val="50"/>
        </w:rPr>
      </w:pPr>
      <w:bookmarkStart w:name="" w:id="4672"/>
      <w:r>
        <w:rPr>
          <w:rFonts w:ascii="TimesNewRoman" w:hAnsi="TimesNewRoman" w:cs="TimesNewRoman" w:eastAsia="TimesNewRoman"/>
          <w:sz w:val="50"/>
          <w:spacing w:val="0"/>
          <w:color w:val="000000"/>
          <w:b w:val="off"/>
          <w:i w:val="off"/>
        </w:rPr>
        <w:t xml:space="preserve">34. Richard Gunther,“Electoral Laws, Party Systems and Elites: The Case </w:t>
      </w:r>
      <w:r>
        <w:rPr>
          <w:rFonts w:ascii="TimesNewRoman" w:hAnsi="TimesNewRoman" w:cs="TimesNewRoman" w:eastAsia="TimesNewRoman"/>
          <w:sz w:val="50"/>
          <w:spacing w:val="0"/>
          <w:color w:val="000000"/>
          <w:b w:val="off"/>
          <w:i w:val="off"/>
        </w:rPr>
        <w:t>of Spain,” American Political Science Review 83(September 1989): 835-858.</w:t>
      </w:r>
      <w:bookmarkEnd w:id="4672"/>
    </w:p>
    <w:p>
      <w:pPr>
        <w:pageBreakBefore w:val="off"/>
        <w:tabs/>
        <w:wordWrap w:val="off"/>
        <w:spacing w:before="0" w:after="0" w:line="460" w:lineRule="exact"/>
        <w:ind w:left="0" w:right="0"/>
        <w:jc w:val="both"/>
        <w:textAlignment w:val="baseline"/>
        <w:rPr>
          <w:sz w:val="40"/>
        </w:rPr>
      </w:pPr>
      <w:bookmarkStart w:name="" w:id="4673"/>
      <w:r>
        <w:rPr>
          <w:rFonts w:ascii="宋体" w:hAnsi="宋体" w:cs="宋体" w:eastAsia="宋体"/>
          <w:sz w:val="40"/>
          <w:spacing w:val="0"/>
          <w:color w:val="000000"/>
          <w:b w:val="off"/>
          <w:i w:val="off"/>
        </w:rPr>
        <w:t/>
      </w:r>
      <w:bookmarkEnd w:id="4673"/>
    </w:p>
    <w:p>
      <w:pPr>
        <w:pageBreakBefore w:val="off"/>
        <w:tabs/>
        <w:wordWrap w:val="off"/>
        <w:spacing w:before="0" w:after="0" w:line="460" w:lineRule="exact"/>
        <w:ind w:left="0" w:right="0"/>
        <w:jc w:val="both"/>
        <w:textAlignment w:val="baseline"/>
        <w:rPr>
          <w:sz w:val="40"/>
        </w:rPr>
      </w:pPr>
      <w:bookmarkStart w:name="" w:id="4674"/>
      <w:r>
        <w:rPr>
          <w:rFonts w:ascii="宋体" w:hAnsi="宋体" w:cs="宋体" w:eastAsia="宋体"/>
          <w:sz w:val="40"/>
          <w:spacing w:val="0"/>
          <w:color w:val="000000"/>
          <w:b w:val="off"/>
          <w:i w:val="off"/>
        </w:rPr>
        <w:t/>
      </w:r>
      <w:bookmarkEnd w:id="4674"/>
    </w:p>
    <w:p>
      <w:pPr>
        <w:pageBreakBefore w:val="off"/>
        <w:tabs/>
        <w:wordWrap w:val="off"/>
        <w:spacing w:before="0" w:after="0" w:line="460" w:lineRule="exact"/>
        <w:ind w:left="0" w:right="0"/>
        <w:jc w:val="both"/>
        <w:textAlignment w:val="baseline"/>
        <w:rPr>
          <w:sz w:val="40"/>
        </w:rPr>
      </w:pPr>
      <w:bookmarkStart w:name="" w:id="4675"/>
      <w:r>
        <w:rPr>
          <w:rFonts w:ascii="宋体" w:hAnsi="宋体" w:cs="宋体" w:eastAsia="宋体"/>
          <w:sz w:val="40"/>
          <w:spacing w:val="0"/>
          <w:color w:val="000000"/>
          <w:b w:val="off"/>
          <w:i w:val="off"/>
        </w:rPr>
        <w:t/>
      </w:r>
      <w:bookmarkEnd w:id="4675"/>
    </w:p>
    <w:p>
      <w:pPr>
        <w:pageBreakBefore w:val="off"/>
        <w:tabs/>
        <w:wordWrap w:val="off"/>
        <w:spacing w:before="0" w:after="0" w:line="460" w:lineRule="exact"/>
        <w:ind w:left="0" w:right="0"/>
        <w:jc w:val="both"/>
        <w:textAlignment w:val="baseline"/>
        <w:rPr>
          <w:sz w:val="40"/>
        </w:rPr>
      </w:pPr>
      <w:bookmarkStart w:name="" w:id="4676"/>
      <w:r>
        <w:rPr>
          <w:rFonts w:ascii="宋体" w:hAnsi="宋体" w:cs="宋体" w:eastAsia="宋体"/>
          <w:sz w:val="40"/>
          <w:spacing w:val="0"/>
          <w:color w:val="000000"/>
          <w:b w:val="off"/>
          <w:i w:val="off"/>
        </w:rPr>
        <w:t/>
      </w:r>
      <w:bookmarkEnd w:id="4676"/>
    </w:p>
    <w:p>
      <w:pPr>
        <w:pageBreakBefore w:val="off"/>
        <w:tabs/>
        <w:wordWrap w:val="off"/>
        <w:spacing w:before="0" w:after="0" w:line="460" w:lineRule="exact"/>
        <w:ind w:left="0" w:right="0"/>
        <w:jc w:val="both"/>
        <w:textAlignment w:val="baseline"/>
        <w:rPr>
          <w:sz w:val="40"/>
        </w:rPr>
      </w:pPr>
      <w:bookmarkStart w:name="" w:id="4677"/>
      <w:r>
        <w:rPr>
          <w:rFonts w:ascii="宋体" w:hAnsi="宋体" w:cs="宋体" w:eastAsia="宋体"/>
          <w:sz w:val="40"/>
          <w:spacing w:val="0"/>
          <w:color w:val="000000"/>
          <w:b w:val="off"/>
          <w:i w:val="off"/>
        </w:rPr>
        <w:t/>
      </w:r>
      <w:bookmarkEnd w:id="4677"/>
    </w:p>
    <w:p>
      <w:pPr>
        <w:pageBreakBefore w:val="off"/>
        <w:tabs/>
        <w:wordWrap w:val="off"/>
        <w:spacing w:before="0" w:after="0" w:line="460" w:lineRule="exact"/>
        <w:ind w:left="0" w:right="0"/>
        <w:jc w:val="both"/>
        <w:textAlignment w:val="baseline"/>
        <w:rPr>
          <w:sz w:val="40"/>
        </w:rPr>
      </w:pPr>
      <w:bookmarkStart w:name="" w:id="4678"/>
      <w:r>
        <w:rPr>
          <w:rFonts w:ascii="宋体" w:hAnsi="宋体" w:cs="宋体" w:eastAsia="宋体"/>
          <w:sz w:val="40"/>
          <w:spacing w:val="0"/>
          <w:color w:val="000000"/>
          <w:b w:val="off"/>
          <w:i w:val="off"/>
        </w:rPr>
        <w:t/>
      </w:r>
      <w:bookmarkEnd w:id="4678"/>
    </w:p>
    <w:p>
      <w:pPr>
        <w:pageBreakBefore w:val="off"/>
        <w:tabs/>
        <w:wordWrap w:val="off"/>
        <w:spacing w:before="0" w:after="0" w:line="460" w:lineRule="exact"/>
        <w:ind w:left="0" w:right="0"/>
        <w:jc w:val="both"/>
        <w:textAlignment w:val="baseline"/>
        <w:rPr>
          <w:sz w:val="40"/>
        </w:rPr>
      </w:pPr>
      <w:bookmarkStart w:name="" w:id="4679"/>
      <w:r>
        <w:rPr>
          <w:rFonts w:ascii="宋体" w:hAnsi="宋体" w:cs="宋体" w:eastAsia="宋体"/>
          <w:sz w:val="40"/>
          <w:spacing w:val="0"/>
          <w:color w:val="000000"/>
          <w:b w:val="off"/>
          <w:i w:val="off"/>
        </w:rPr>
        <w:t/>
      </w:r>
      <w:bookmarkEnd w:id="4679"/>
    </w:p>
    <w:p>
      <w:pPr>
        <w:pageBreakBefore w:val="off"/>
        <w:tabs/>
        <w:wordWrap w:val="off"/>
        <w:spacing w:before="0" w:after="0" w:line="460" w:lineRule="exact"/>
        <w:ind w:left="0" w:right="0"/>
        <w:jc w:val="both"/>
        <w:textAlignment w:val="baseline"/>
        <w:rPr>
          <w:sz w:val="40"/>
        </w:rPr>
      </w:pPr>
      <w:bookmarkStart w:name="" w:id="4680"/>
      <w:r>
        <w:rPr>
          <w:rFonts w:ascii="宋体" w:hAnsi="宋体" w:cs="宋体" w:eastAsia="宋体"/>
          <w:sz w:val="40"/>
          <w:spacing w:val="0"/>
          <w:color w:val="000000"/>
          <w:b w:val="off"/>
          <w:i w:val="off"/>
        </w:rPr>
        <w:t/>
      </w:r>
      <w:bookmarkEnd w:id="4680"/>
    </w:p>
    <w:p>
      <w:pPr>
        <w:pageBreakBefore w:val="off"/>
        <w:tabs/>
        <w:wordWrap w:val="off"/>
        <w:spacing w:before="0" w:after="0" w:line="460" w:lineRule="exact"/>
        <w:ind w:left="0" w:right="0"/>
        <w:jc w:val="both"/>
        <w:textAlignment w:val="baseline"/>
        <w:rPr>
          <w:sz w:val="40"/>
        </w:rPr>
      </w:pPr>
      <w:bookmarkStart w:name="" w:id="4681"/>
      <w:r>
        <w:rPr>
          <w:rFonts w:ascii="宋体" w:hAnsi="宋体" w:cs="宋体" w:eastAsia="宋体"/>
          <w:sz w:val="40"/>
          <w:spacing w:val="0"/>
          <w:color w:val="000000"/>
          <w:b w:val="off"/>
          <w:i w:val="off"/>
        </w:rPr>
        <w:t/>
      </w:r>
      <w:bookmarkEnd w:id="4681"/>
    </w:p>
    <w:p>
      <w:pPr>
        <w:pageBreakBefore w:val="off"/>
        <w:tabs/>
        <w:wordWrap w:val="off"/>
        <w:spacing w:before="0" w:after="0" w:line="460" w:lineRule="exact"/>
        <w:ind w:left="0" w:right="0"/>
        <w:jc w:val="both"/>
        <w:textAlignment w:val="baseline"/>
        <w:rPr>
          <w:sz w:val="40"/>
        </w:rPr>
      </w:pPr>
      <w:bookmarkStart w:name="" w:id="4682"/>
      <w:r>
        <w:rPr>
          <w:rFonts w:ascii="宋体" w:hAnsi="宋体" w:cs="宋体" w:eastAsia="宋体"/>
          <w:sz w:val="40"/>
          <w:spacing w:val="0"/>
          <w:color w:val="000000"/>
          <w:b w:val="off"/>
          <w:i w:val="off"/>
        </w:rPr>
        <w:t/>
      </w:r>
      <w:bookmarkEnd w:id="4682"/>
    </w:p>
    <w:p>
      <w:pPr>
        <w:pageBreakBefore w:val="off"/>
        <w:tabs/>
        <w:wordWrap w:val="off"/>
        <w:spacing w:before="0" w:after="0" w:line="460" w:lineRule="exact"/>
        <w:ind w:left="0" w:right="0"/>
        <w:jc w:val="both"/>
        <w:textAlignment w:val="baseline"/>
        <w:rPr>
          <w:sz w:val="40"/>
        </w:rPr>
      </w:pPr>
      <w:bookmarkStart w:name="" w:id="4683"/>
      <w:r>
        <w:rPr>
          <w:rFonts w:ascii="宋体" w:hAnsi="宋体" w:cs="宋体" w:eastAsia="宋体"/>
          <w:sz w:val="40"/>
          <w:spacing w:val="0"/>
          <w:color w:val="000000"/>
          <w:b w:val="off"/>
          <w:i w:val="off"/>
        </w:rPr>
        <w:t/>
      </w:r>
      <w:bookmarkEnd w:id="4683"/>
    </w:p>
    <w:p>
      <w:pPr>
        <w:pageBreakBefore w:val="off"/>
        <w:tabs/>
        <w:wordWrap w:val="off"/>
        <w:spacing w:before="0" w:after="0" w:line="460" w:lineRule="exact"/>
        <w:ind w:left="0" w:right="0"/>
        <w:jc w:val="both"/>
        <w:textAlignment w:val="baseline"/>
        <w:rPr>
          <w:sz w:val="40"/>
        </w:rPr>
      </w:pPr>
      <w:bookmarkStart w:name="" w:id="4684"/>
      <w:r>
        <w:rPr>
          <w:rFonts w:ascii="宋体" w:hAnsi="宋体" w:cs="宋体" w:eastAsia="宋体"/>
          <w:sz w:val="40"/>
          <w:spacing w:val="0"/>
          <w:color w:val="000000"/>
          <w:b w:val="off"/>
          <w:i w:val="off"/>
        </w:rPr>
        <w:t/>
      </w:r>
      <w:bookmarkEnd w:id="4684"/>
    </w:p>
    <w:p>
      <w:pPr>
        <w:pageBreakBefore w:val="off"/>
        <w:tabs/>
        <w:wordWrap w:val="off"/>
        <w:spacing w:before="0" w:after="0" w:line="460" w:lineRule="exact"/>
        <w:ind w:left="0" w:right="0"/>
        <w:jc w:val="both"/>
        <w:textAlignment w:val="baseline"/>
        <w:rPr>
          <w:sz w:val="40"/>
        </w:rPr>
      </w:pPr>
      <w:bookmarkStart w:name="" w:id="4685"/>
      <w:r>
        <w:rPr>
          <w:rFonts w:ascii="宋体" w:hAnsi="宋体" w:cs="宋体" w:eastAsia="宋体"/>
          <w:sz w:val="40"/>
          <w:spacing w:val="0"/>
          <w:color w:val="000000"/>
          <w:b w:val="off"/>
          <w:i w:val="off"/>
        </w:rPr>
        <w:t/>
      </w:r>
      <w:bookmarkEnd w:id="4685"/>
    </w:p>
    <w:p>
      <w:pPr>
        <w:pageBreakBefore w:val="off"/>
        <w:tabs/>
        <w:wordWrap w:val="off"/>
        <w:spacing w:before="0" w:after="0" w:line="460" w:lineRule="exact"/>
        <w:ind w:left="0" w:right="0"/>
        <w:jc w:val="both"/>
        <w:textAlignment w:val="baseline"/>
        <w:rPr>
          <w:sz w:val="40"/>
        </w:rPr>
      </w:pPr>
      <w:bookmarkStart w:name="" w:id="4686"/>
      <w:r>
        <w:rPr>
          <w:rFonts w:ascii="宋体" w:hAnsi="宋体" w:cs="宋体" w:eastAsia="宋体"/>
          <w:sz w:val="40"/>
          <w:spacing w:val="0"/>
          <w:color w:val="000000"/>
          <w:b w:val="off"/>
          <w:i w:val="off"/>
        </w:rPr>
        <w:t/>
      </w:r>
      <w:bookmarkEnd w:id="4686"/>
    </w:p>
    <w:p>
      <w:pPr>
        <w:pageBreakBefore w:val="off"/>
        <w:tabs/>
        <w:wordWrap w:val="off"/>
        <w:spacing w:before="0" w:after="0" w:line="460" w:lineRule="exact"/>
        <w:ind w:left="0" w:right="0"/>
        <w:jc w:val="both"/>
        <w:textAlignment w:val="baseline"/>
        <w:rPr>
          <w:sz w:val="40"/>
        </w:rPr>
      </w:pPr>
      <w:bookmarkStart w:name="" w:id="4687"/>
      <w:r>
        <w:rPr>
          <w:rFonts w:ascii="宋体" w:hAnsi="宋体" w:cs="宋体" w:eastAsia="宋体"/>
          <w:sz w:val="40"/>
          <w:spacing w:val="0"/>
          <w:color w:val="000000"/>
          <w:b w:val="off"/>
          <w:i w:val="off"/>
        </w:rPr>
        <w:t/>
      </w:r>
      <w:bookmarkEnd w:id="4687"/>
    </w:p>
    <w:p>
      <w:pPr>
        <w:pageBreakBefore w:val="off"/>
        <w:tabs/>
        <w:wordWrap w:val="off"/>
        <w:spacing w:before="0" w:after="0" w:line="460" w:lineRule="exact"/>
        <w:ind w:left="0" w:right="0"/>
        <w:jc w:val="both"/>
        <w:textAlignment w:val="baseline"/>
        <w:rPr>
          <w:sz w:val="40"/>
        </w:rPr>
      </w:pPr>
      <w:bookmarkStart w:name="" w:id="4688"/>
      <w:r>
        <w:rPr>
          <w:rFonts w:ascii="宋体" w:hAnsi="宋体" w:cs="宋体" w:eastAsia="宋体"/>
          <w:sz w:val="40"/>
          <w:spacing w:val="0"/>
          <w:color w:val="000000"/>
          <w:b w:val="off"/>
          <w:i w:val="off"/>
        </w:rPr>
        <w:t/>
      </w:r>
      <w:bookmarkEnd w:id="4688"/>
    </w:p>
    <w:p>
      <w:pPr>
        <w:pageBreakBefore w:val="off"/>
        <w:tabs/>
        <w:wordWrap w:val="off"/>
        <w:spacing w:before="0" w:after="0" w:line="540" w:lineRule="atLeast"/>
        <w:ind w:left="180" w:right="0"/>
        <w:jc w:val="both"/>
        <w:textAlignment w:val="baseline"/>
        <w:rPr>
          <w:sz w:val="40"/>
        </w:rPr>
      </w:pPr>
      <w:bookmarkStart w:name="" w:id="4689"/>
      <w:r>
        <w:rPr>
          <w:rFonts w:ascii="宋体" w:hAnsi="宋体" w:cs="宋体" w:eastAsia="宋体"/>
          <w:sz w:val="40"/>
          <w:spacing w:val="0"/>
          <w:color w:val="000000"/>
          <w:b w:val="off"/>
          <w:i w:val="off"/>
        </w:rPr>
        <w:t>178</w:t>
      </w:r>
      <w:bookmarkEnd w:id="4689"/>
    </w:p>
    <w:p>
      <w:r>
        <w:t/>
      </w:r>
    </w:p>
    <w:p>
      <w:pPr>
        <w:sectPr>
          <w:footerReference r:id="rId446"/>
          <w:headerReference r:id="rId447" w:type="default"/>
          <w:type w:val="nextPage"/>
          <w:pgSz w:w="18680" w:h="31680"/>
          <w:pgMar w:left="1260" w:top="1620" w:right="1260" w:bottom="1620" w:header="1320" w:footer="1320"/>
          <w:cols w:num="1"/>
        </w:sectPr>
      </w:pPr>
    </w:p>
    <w:p>
      <w:pPr>
        <w:pageBreakBefore w:val="off"/>
        <w:tabs/>
        <w:wordWrap w:val="off"/>
        <w:spacing w:before="2720" w:after="0" w:line="1580" w:lineRule="atLeast"/>
        <w:ind w:left="0" w:right="0"/>
        <w:jc w:val="center"/>
        <w:textAlignment w:val="baseline"/>
        <w:rPr>
          <w:sz w:val="117"/>
        </w:rPr>
      </w:pPr>
      <w:bookmarkStart w:name="" w:id="4690"/>
      <w:r>
        <w:rPr>
          <w:rFonts w:ascii="黑体" w:hAnsi="黑体" w:cs="黑体" w:eastAsia="黑体"/>
          <w:sz w:val="117"/>
          <w:spacing w:val="0"/>
          <w:color w:val="000000"/>
          <w:b w:val="off"/>
          <w:i w:val="off"/>
        </w:rPr>
        <w:t>卷三</w:t>
      </w:r>
      <w:bookmarkEnd w:id="4690"/>
    </w:p>
    <w:p>
      <w:pPr>
        <w:pageBreakBefore w:val="off"/>
        <w:tabs/>
        <w:wordWrap w:val="off"/>
        <w:spacing w:before="0" w:after="0" w:line="1760" w:lineRule="exact"/>
        <w:ind w:left="0" w:right="0"/>
        <w:jc w:val="center"/>
        <w:textAlignment w:val="baseline"/>
        <w:rPr>
          <w:sz w:val="113"/>
        </w:rPr>
      </w:pPr>
      <w:bookmarkStart w:name="" w:id="4691"/>
      <w:r>
        <w:rPr>
          <w:rFonts w:ascii="宋体" w:hAnsi="宋体" w:cs="宋体" w:eastAsia="宋体"/>
          <w:sz w:val="113"/>
          <w:spacing w:val="0"/>
          <w:color w:val="000000"/>
          <w:b w:val="off"/>
          <w:i w:val="off"/>
        </w:rPr>
        <w:t/>
      </w:r>
      <w:bookmarkEnd w:id="4691"/>
    </w:p>
    <w:p>
      <w:pPr>
        <w:pageBreakBefore w:val="off"/>
        <w:tabs/>
        <w:wordWrap w:val="off"/>
        <w:spacing w:before="0" w:after="0" w:line="1760" w:lineRule="atLeast"/>
        <w:ind w:left="980" w:right="1800"/>
        <w:jc w:val="both"/>
        <w:textAlignment w:val="baseline"/>
        <w:rPr>
          <w:sz w:val="113"/>
        </w:rPr>
      </w:pPr>
      <w:bookmarkStart w:name="" w:id="4692"/>
      <w:r>
        <w:rPr>
          <w:rFonts w:ascii="宋体" w:hAnsi="宋体" w:cs="宋体" w:eastAsia="宋体"/>
          <w:sz w:val="113"/>
          <w:spacing w:val="0"/>
          <w:color w:val="000000"/>
          <w:b w:val="off"/>
          <w:i w:val="off"/>
        </w:rPr>
        <w:t>发展中的政党制度与</w:t>
      </w:r>
      <w:r>
        <w:rPr>
          <w:rFonts w:ascii="宋体" w:hAnsi="宋体" w:cs="宋体" w:eastAsia="宋体"/>
          <w:sz w:val="113"/>
          <w:spacing w:val="0"/>
          <w:color w:val="000000"/>
          <w:b w:val="off"/>
          <w:i w:val="off"/>
        </w:rPr>
        <w:t>后共产主义政党制度</w:t>
      </w:r>
      <w:bookmarkEnd w:id="4692"/>
    </w:p>
    <w:p>
      <w:r>
        <w:t/>
      </w:r>
    </w:p>
    <w:p>
      <w:pPr>
        <w:sectPr>
          <w:footerReference r:id="rId448"/>
          <w:headerReference r:id="rId449" w:type="default"/>
          <w:type w:val="nextPage"/>
          <w:pgSz w:w="18680" w:h="31680"/>
          <w:pgMar w:left="2820" w:top="2700" w:right="2820" w:bottom="2700" w:header="2400" w:footer="2400"/>
          <w:cols w:num="1"/>
        </w:sectPr>
      </w:pPr>
    </w:p>
    <w:p>
      <w:pPr>
        <w:pageBreakBefore w:val="off"/>
        <w:tabs/>
        <w:wordWrap w:val="off"/>
        <w:spacing w:before="3560" w:after="0" w:line="1060" w:lineRule="atLeast"/>
        <w:ind w:left="0" w:right="0"/>
        <w:jc w:val="center"/>
        <w:textAlignment w:val="baseline"/>
        <w:rPr>
          <w:sz w:val="80"/>
        </w:rPr>
      </w:pPr>
      <w:bookmarkStart w:name="" w:id="4693"/>
      <w:r>
        <w:rPr>
          <w:rFonts w:ascii="宋体" w:hAnsi="宋体" w:cs="宋体" w:eastAsia="宋体"/>
          <w:sz w:val="80"/>
          <w:spacing w:val="0"/>
          <w:color w:val="000000"/>
          <w:b w:val="off"/>
          <w:i w:val="off"/>
        </w:rPr>
        <w:t>第八章</w:t>
      </w:r>
      <w:bookmarkEnd w:id="4693"/>
    </w:p>
    <w:p>
      <w:pPr>
        <w:pageBreakBefore w:val="off"/>
        <w:tabs/>
        <w:wordWrap w:val="off"/>
        <w:spacing w:before="0" w:after="0" w:line="1200" w:lineRule="atLeast"/>
        <w:ind w:left="0" w:right="0"/>
        <w:jc w:val="center"/>
        <w:textAlignment w:val="baseline"/>
        <w:rPr>
          <w:sz w:val="90"/>
        </w:rPr>
      </w:pPr>
      <w:bookmarkStart w:name="" w:id="4694"/>
      <w:r>
        <w:rPr>
          <w:rFonts w:ascii="宋体" w:hAnsi="宋体" w:cs="宋体" w:eastAsia="宋体"/>
          <w:sz w:val="90"/>
          <w:spacing w:val="0"/>
          <w:color w:val="000000"/>
          <w:b w:val="off"/>
          <w:i w:val="off"/>
        </w:rPr>
        <w:t>拉丁美洲“失去的十年”期间的</w:t>
      </w:r>
      <w:bookmarkEnd w:id="4694"/>
    </w:p>
    <w:p>
      <w:pPr>
        <w:pageBreakBefore w:val="off"/>
        <w:tabs/>
        <w:wordWrap w:val="off"/>
        <w:spacing w:before="0" w:after="0" w:line="1200" w:lineRule="atLeast"/>
        <w:ind w:left="0" w:right="0"/>
        <w:jc w:val="center"/>
        <w:textAlignment w:val="baseline"/>
        <w:rPr>
          <w:sz w:val="90"/>
        </w:rPr>
      </w:pPr>
      <w:bookmarkStart w:name="" w:id="4695"/>
      <w:r>
        <w:rPr>
          <w:rFonts w:ascii="宋体" w:hAnsi="宋体" w:cs="宋体" w:eastAsia="宋体"/>
          <w:sz w:val="90"/>
          <w:spacing w:val="0"/>
          <w:color w:val="000000"/>
          <w:b w:val="off"/>
          <w:i w:val="off"/>
        </w:rPr>
        <w:t>政治达尔文主义</w:t>
      </w:r>
      <w:bookmarkEnd w:id="4695"/>
    </w:p>
    <w:p>
      <w:pPr>
        <w:pageBreakBefore w:val="off"/>
        <w:tabs/>
        <w:wordWrap w:val="off"/>
        <w:spacing w:before="720" w:after="0" w:line="900" w:lineRule="atLeast"/>
        <w:ind w:left="0" w:right="80"/>
        <w:jc w:val="right"/>
        <w:textAlignment w:val="baseline"/>
        <w:rPr>
          <w:sz w:val="51"/>
        </w:rPr>
      </w:pPr>
      <w:bookmarkStart w:name="" w:id="4696"/>
      <w:r>
        <w:rPr>
          <w:rFonts w:ascii="楷体" w:hAnsi="楷体" w:cs="楷体" w:eastAsia="楷体"/>
          <w:sz w:val="51"/>
          <w:spacing w:val="0"/>
          <w:color w:val="000000"/>
          <w:b w:val="off"/>
          <w:i w:val="off"/>
        </w:rPr>
        <w:t>迈克尔·科皮奇</w:t>
      </w:r>
      <w:bookmarkEnd w:id="4696"/>
    </w:p>
    <w:p>
      <w:pPr>
        <w:pageBreakBefore w:val="off"/>
        <w:tabs/>
        <w:wordWrap w:val="off"/>
        <w:spacing w:before="0" w:after="0" w:line="920" w:lineRule="exact"/>
        <w:ind w:left="0" w:right="0"/>
        <w:jc w:val="right"/>
        <w:textAlignment w:val="baseline"/>
        <w:rPr>
          <w:sz w:val="51"/>
        </w:rPr>
      </w:pPr>
      <w:bookmarkStart w:name="" w:id="4697"/>
      <w:r>
        <w:rPr>
          <w:rFonts w:ascii="宋体" w:hAnsi="宋体" w:cs="宋体" w:eastAsia="宋体"/>
          <w:sz w:val="51"/>
          <w:spacing w:val="0"/>
          <w:color w:val="000000"/>
          <w:b w:val="off"/>
          <w:i w:val="off"/>
        </w:rPr>
        <w:t/>
      </w:r>
      <w:bookmarkEnd w:id="4697"/>
    </w:p>
    <w:p>
      <w:pPr>
        <w:pageBreakBefore w:val="off"/>
        <w:tabs/>
        <w:wordWrap w:val="off"/>
        <w:spacing w:before="0" w:after="0" w:line="900" w:lineRule="atLeast"/>
        <w:ind w:left="880" w:right="0" w:firstLine="1060"/>
        <w:jc w:val="both"/>
        <w:textAlignment w:val="baseline"/>
        <w:rPr>
          <w:sz w:val="51"/>
        </w:rPr>
      </w:pPr>
      <w:bookmarkStart w:name="" w:id="4698"/>
      <w:r>
        <w:rPr>
          <w:rFonts w:ascii="楷体" w:hAnsi="楷体" w:cs="楷体" w:eastAsia="楷体"/>
          <w:sz w:val="51"/>
          <w:spacing w:val="0"/>
          <w:color w:val="000000"/>
          <w:b w:val="off"/>
          <w:i w:val="off"/>
        </w:rPr>
        <w:t>迈克尔·科皮奇(Michael Coppedge)，圣母大学政府管理副教</w:t>
      </w:r>
      <w:r>
        <w:rPr>
          <w:rFonts w:ascii="楷体" w:hAnsi="楷体" w:cs="楷体" w:eastAsia="楷体"/>
          <w:sz w:val="51"/>
          <w:spacing w:val="0"/>
          <w:color w:val="000000"/>
          <w:b w:val="off"/>
          <w:i w:val="off"/>
        </w:rPr>
        <w:t>授，海伦凯洛格国际研究所“民主质量”工作组的带头人，著有《强政</w:t>
      </w:r>
      <w:r>
        <w:rPr>
          <w:rFonts w:ascii="楷体" w:hAnsi="楷体" w:cs="楷体" w:eastAsia="楷体"/>
          <w:sz w:val="51"/>
          <w:spacing w:val="0"/>
          <w:color w:val="000000"/>
          <w:b w:val="off"/>
          <w:i w:val="off"/>
        </w:rPr>
        <w:t>党与弱总统：委内瑞拉的党派与党派主义》(Strong Parties and Lame</w:t>
      </w:r>
      <w:r>
        <w:rPr>
          <w:rFonts w:ascii="TimesNewRoman" w:hAnsi="TimesNewRoman" w:cs="TimesNewRoman" w:eastAsia="TimesNewRoman"/>
          <w:sz w:val="51"/>
          <w:spacing w:val="0"/>
          <w:color w:val="000000"/>
          <w:b w:val="off"/>
          <w:i w:val="off"/>
        </w:rPr>
        <w:t>Ducks: presidential Partyarchy and factionalism in Venezuela)</w:t>
      </w:r>
      <w:r>
        <w:rPr>
          <w:rFonts w:ascii="楷体" w:hAnsi="楷体" w:cs="楷体" w:eastAsia="楷体"/>
          <w:sz w:val="51"/>
          <w:spacing w:val="0"/>
          <w:color w:val="000000"/>
          <w:b w:val="off"/>
          <w:i w:val="off"/>
        </w:rPr>
        <w:t>(1994)和很多其他的出版物，包括《委内瑞拉脆弱的民主》</w:t>
      </w:r>
      <w:r>
        <w:rPr>
          <w:rFonts w:ascii="TimesNewRoman" w:hAnsi="TimesNewRoman" w:cs="TimesNewRoman" w:eastAsia="TimesNewRoman"/>
          <w:sz w:val="51"/>
          <w:spacing w:val="0"/>
          <w:color w:val="000000"/>
          <w:b w:val="off"/>
          <w:i w:val="off"/>
        </w:rPr>
        <w:t>(Venezuela's Vulnerable Democracy)，这篇文章载于《民主杂志》</w:t>
      </w:r>
      <w:r>
        <w:rPr>
          <w:rFonts w:ascii="TimesNewRoman" w:hAnsi="TimesNewRoman" w:cs="TimesNewRoman" w:eastAsia="TimesNewRoman"/>
          <w:sz w:val="51"/>
          <w:spacing w:val="0"/>
          <w:color w:val="000000"/>
          <w:b w:val="off"/>
          <w:i w:val="off"/>
        </w:rPr>
        <w:t>(The Journal of Democracy)1992年7月期。</w:t>
      </w:r>
      <w:bookmarkEnd w:id="4698"/>
    </w:p>
    <w:p>
      <w:pPr>
        <w:pageBreakBefore w:val="off"/>
        <w:tabs/>
        <w:wordWrap w:val="off"/>
        <w:spacing w:before="0" w:after="0" w:line="900" w:lineRule="exact"/>
        <w:ind w:left="0" w:right="0"/>
        <w:jc w:val="both"/>
        <w:textAlignment w:val="baseline"/>
        <w:rPr>
          <w:sz w:val="49"/>
        </w:rPr>
      </w:pPr>
      <w:bookmarkStart w:name="" w:id="4699"/>
      <w:r>
        <w:rPr>
          <w:rFonts w:ascii="宋体" w:hAnsi="宋体" w:cs="宋体" w:eastAsia="宋体"/>
          <w:sz w:val="49"/>
          <w:spacing w:val="0"/>
          <w:color w:val="000000"/>
          <w:b w:val="off"/>
          <w:i w:val="off"/>
        </w:rPr>
        <w:t/>
      </w:r>
      <w:bookmarkEnd w:id="4699"/>
    </w:p>
    <w:p>
      <w:pPr>
        <w:pageBreakBefore w:val="off"/>
        <w:tabs/>
        <w:wordWrap w:val="off"/>
        <w:spacing w:before="0" w:after="0" w:line="880" w:lineRule="atLeast"/>
        <w:ind w:left="0" w:right="0" w:firstLine="980"/>
        <w:jc w:val="both"/>
        <w:textAlignment w:val="baseline"/>
        <w:rPr>
          <w:sz w:val="49"/>
        </w:rPr>
      </w:pPr>
      <w:bookmarkStart w:name="" w:id="4700"/>
      <w:r>
        <w:rPr>
          <w:rFonts w:ascii="宋体" w:hAnsi="宋体" w:cs="宋体" w:eastAsia="宋体"/>
          <w:sz w:val="49"/>
          <w:spacing w:val="0"/>
          <w:color w:val="000000"/>
          <w:b w:val="off"/>
          <w:i w:val="off"/>
        </w:rPr>
        <w:t>政党在衰落吗？从许多方面来看，这像在问音乐家的演出是否已经</w:t>
      </w:r>
      <w:r>
        <w:rPr>
          <w:rFonts w:ascii="宋体" w:hAnsi="宋体" w:cs="宋体" w:eastAsia="宋体"/>
          <w:sz w:val="49"/>
          <w:spacing w:val="0"/>
          <w:color w:val="000000"/>
          <w:b w:val="off"/>
          <w:i w:val="off"/>
        </w:rPr>
        <w:t>衰落了。只因为风格和品位变化了，即使是经典的音乐，或者是西欧相对</w:t>
      </w:r>
      <w:r>
        <w:rPr>
          <w:rFonts w:ascii="宋体" w:hAnsi="宋体" w:cs="宋体" w:eastAsia="宋体"/>
          <w:sz w:val="49"/>
          <w:spacing w:val="0"/>
          <w:color w:val="000000"/>
          <w:b w:val="off"/>
          <w:i w:val="off"/>
        </w:rPr>
        <w:t>稳定的合法的政党体系，这也是一个难以回答的问题。有鉴于此，本书的</w:t>
      </w:r>
      <w:r>
        <w:rPr>
          <w:rFonts w:ascii="宋体" w:hAnsi="宋体" w:cs="宋体" w:eastAsia="宋体"/>
          <w:sz w:val="49"/>
          <w:spacing w:val="0"/>
          <w:color w:val="000000"/>
          <w:b w:val="off"/>
          <w:i w:val="off"/>
        </w:rPr>
        <w:t>编辑们恰到好处地问道：政党衰落的观点是否是用旧模式评判当代政党</w:t>
      </w:r>
      <w:r>
        <w:rPr>
          <w:rFonts w:ascii="宋体" w:hAnsi="宋体" w:cs="宋体" w:eastAsia="宋体"/>
          <w:sz w:val="49"/>
          <w:spacing w:val="0"/>
          <w:color w:val="000000"/>
          <w:b w:val="off"/>
          <w:i w:val="off"/>
        </w:rPr>
        <w:t>的结果？因此，他们建议我们采纳描述政党的新模式并根据政党执行某</w:t>
      </w:r>
      <w:r>
        <w:rPr>
          <w:rFonts w:ascii="宋体" w:hAnsi="宋体" w:cs="宋体" w:eastAsia="宋体"/>
          <w:sz w:val="49"/>
          <w:spacing w:val="0"/>
          <w:color w:val="000000"/>
          <w:b w:val="off"/>
          <w:i w:val="off"/>
        </w:rPr>
        <w:t>些基本功能的能力来评价政党。</w:t>
      </w:r>
      <w:bookmarkEnd w:id="4700"/>
    </w:p>
    <w:p>
      <w:pPr>
        <w:pageBreakBefore w:val="off"/>
        <w:tabs/>
        <w:wordWrap w:val="off"/>
        <w:spacing w:before="0" w:after="0" w:line="880" w:lineRule="atLeast"/>
        <w:ind w:left="0" w:right="0" w:firstLine="980"/>
        <w:jc w:val="both"/>
        <w:textAlignment w:val="baseline"/>
        <w:rPr>
          <w:sz w:val="49"/>
        </w:rPr>
      </w:pPr>
      <w:bookmarkStart w:name="" w:id="4701"/>
      <w:r>
        <w:rPr>
          <w:rFonts w:ascii="宋体" w:hAnsi="宋体" w:cs="宋体" w:eastAsia="宋体"/>
          <w:sz w:val="49"/>
          <w:spacing w:val="0"/>
          <w:color w:val="000000"/>
          <w:b w:val="off"/>
          <w:i w:val="off"/>
        </w:rPr>
        <w:t>当焦点转移到拉丁美洲政党的时候，这个问题就更难回答了。仍以</w:t>
      </w:r>
      <w:r>
        <w:rPr>
          <w:rFonts w:ascii="宋体" w:hAnsi="宋体" w:cs="宋体" w:eastAsia="宋体"/>
          <w:sz w:val="49"/>
          <w:spacing w:val="0"/>
          <w:color w:val="000000"/>
          <w:b w:val="off"/>
          <w:i w:val="off"/>
        </w:rPr>
        <w:t>音乐作类比，我们不再谈论莫扎特和贝多芬；从几个方面来看，拉丁美洲</w:t>
      </w:r>
      <w:r>
        <w:rPr>
          <w:rFonts w:ascii="宋体" w:hAnsi="宋体" w:cs="宋体" w:eastAsia="宋体"/>
          <w:sz w:val="49"/>
          <w:spacing w:val="0"/>
          <w:color w:val="000000"/>
          <w:b w:val="off"/>
          <w:i w:val="off"/>
        </w:rPr>
        <w:t>的政党更像是流行音乐家。第一，变化速度非常快。尽管拉丁美洲有几</w:t>
      </w:r>
      <w:r>
        <w:rPr>
          <w:rFonts w:ascii="宋体" w:hAnsi="宋体" w:cs="宋体" w:eastAsia="宋体"/>
          <w:sz w:val="49"/>
          <w:spacing w:val="0"/>
          <w:color w:val="000000"/>
          <w:b w:val="off"/>
          <w:i w:val="off"/>
        </w:rPr>
        <w:t>个长期受选民欢迎的政党，并且还有一部分政党能够持续十多年，但也有</w:t>
      </w:r>
      <w:bookmarkEnd w:id="4701"/>
    </w:p>
    <w:p>
      <w:pPr>
        <w:pageBreakBefore w:val="off"/>
        <w:tabs/>
        <w:wordWrap w:val="off"/>
        <w:spacing w:before="0" w:after="0" w:line="380" w:lineRule="exact"/>
        <w:ind w:left="0" w:right="0"/>
        <w:jc w:val="both"/>
        <w:textAlignment w:val="baseline"/>
        <w:rPr>
          <w:sz w:val="33"/>
        </w:rPr>
      </w:pPr>
      <w:bookmarkStart w:name="" w:id="4702"/>
      <w:r>
        <w:rPr>
          <w:rFonts w:ascii="宋体" w:hAnsi="宋体" w:cs="宋体" w:eastAsia="宋体"/>
          <w:sz w:val="33"/>
          <w:spacing w:val="0"/>
          <w:color w:val="000000"/>
          <w:b w:val="off"/>
          <w:i w:val="off"/>
        </w:rPr>
        <w:t/>
      </w:r>
      <w:bookmarkEnd w:id="4702"/>
    </w:p>
    <w:p>
      <w:pPr>
        <w:pageBreakBefore w:val="off"/>
        <w:tabs/>
        <w:wordWrap w:val="off"/>
        <w:spacing w:before="0" w:after="0" w:line="440" w:lineRule="atLeast"/>
        <w:ind w:left="0" w:right="0"/>
        <w:jc w:val="right"/>
        <w:textAlignment w:val="baseline"/>
        <w:rPr>
          <w:sz w:val="33"/>
        </w:rPr>
      </w:pPr>
      <w:bookmarkStart w:name="" w:id="4703"/>
      <w:r>
        <w:rPr>
          <w:rFonts w:ascii="楷体" w:hAnsi="楷体" w:cs="楷体" w:eastAsia="楷体"/>
          <w:sz w:val="33"/>
          <w:spacing w:val="0"/>
          <w:color w:val="000000"/>
          <w:b w:val="off"/>
          <w:i w:val="off"/>
        </w:rPr>
        <w:t>181</w:t>
      </w:r>
      <w:bookmarkEnd w:id="4703"/>
    </w:p>
    <w:p>
      <w:r>
        <w:t/>
      </w:r>
    </w:p>
    <w:p>
      <w:pPr>
        <w:sectPr>
          <w:footerReference r:id="rId450"/>
          <w:headerReference r:id="rId451" w:type="default"/>
          <w:type w:val="nextPage"/>
          <w:pgSz w:w="18680" w:h="31680"/>
          <w:pgMar w:left="1360" w:top="2340" w:right="1360" w:bottom="2340" w:header="2040" w:footer="2040"/>
          <w:cols w:num="1"/>
        </w:sectPr>
      </w:pPr>
    </w:p>
    <w:p>
      <w:pPr>
        <w:pageBreakBefore w:val="off"/>
        <w:tabs/>
        <w:wordWrap w:val="off"/>
        <w:spacing w:before="0" w:after="0" w:line="780" w:lineRule="atLeast"/>
        <w:ind w:left="0" w:right="0"/>
        <w:jc w:val="both"/>
        <w:textAlignment w:val="baseline"/>
        <w:rPr>
          <w:sz w:val="58"/>
        </w:rPr>
      </w:pPr>
      <w:bookmarkStart w:name="" w:id="4704"/>
      <w:r>
        <w:rPr>
          <w:rFonts w:ascii="宋体" w:hAnsi="宋体" w:cs="宋体" w:eastAsia="宋体"/>
          <w:sz w:val="58"/>
          <w:spacing w:val="0"/>
          <w:color w:val="000000"/>
          <w:b w:val="off"/>
          <w:i w:val="off"/>
        </w:rPr>
        <w:t>政党与民主</w:t>
      </w:r>
      <w:bookmarkEnd w:id="4704"/>
    </w:p>
    <w:p>
      <w:pPr>
        <w:pageBreakBefore w:val="off"/>
        <w:tabs/>
        <w:wordWrap w:val="off"/>
        <w:spacing w:before="0" w:after="0" w:line="940" w:lineRule="atLeast"/>
        <w:ind w:left="0" w:right="0"/>
        <w:jc w:val="both"/>
        <w:textAlignment w:val="baseline"/>
        <w:rPr>
          <w:sz w:val="47"/>
        </w:rPr>
      </w:pPr>
      <w:bookmarkStart w:name="" w:id="4705"/>
      <w:r>
        <w:rPr>
          <w:rFonts w:ascii="宋体" w:hAnsi="宋体" w:cs="宋体" w:eastAsia="宋体"/>
          <w:sz w:val="47"/>
          <w:spacing w:val="0"/>
          <w:color w:val="000000"/>
          <w:b w:val="off"/>
          <w:i w:val="off"/>
        </w:rPr>
        <w:t>许多政党仅仅是“昙花一现”；第二，大多数政党和许多乐队一样，从未赢</w:t>
      </w:r>
      <w:r>
        <w:rPr>
          <w:rFonts w:ascii="宋体" w:hAnsi="宋体" w:cs="宋体" w:eastAsia="宋体"/>
          <w:sz w:val="47"/>
          <w:spacing w:val="0"/>
          <w:color w:val="000000"/>
          <w:b w:val="off"/>
          <w:i w:val="off"/>
        </w:rPr>
        <w:t>得相当多的追随者；第三，质量参差不齐。就如同好的乐队与糟糕的乐队</w:t>
      </w:r>
      <w:r>
        <w:rPr>
          <w:rFonts w:ascii="宋体" w:hAnsi="宋体" w:cs="宋体" w:eastAsia="宋体"/>
          <w:sz w:val="47"/>
          <w:spacing w:val="0"/>
          <w:color w:val="000000"/>
          <w:b w:val="off"/>
          <w:i w:val="off"/>
        </w:rPr>
        <w:t>一样，政党中有的能够很出色地执行其基本功能，而有的则在不同方面不</w:t>
      </w:r>
      <w:r>
        <w:rPr>
          <w:rFonts w:ascii="宋体" w:hAnsi="宋体" w:cs="宋体" w:eastAsia="宋体"/>
          <w:sz w:val="47"/>
          <w:spacing w:val="0"/>
          <w:color w:val="000000"/>
          <w:b w:val="off"/>
          <w:i w:val="off"/>
        </w:rPr>
        <w:t>同程度上运转不好。这种情况不仅出现在本地区的不同国家之间，也出</w:t>
      </w:r>
      <w:r>
        <w:rPr>
          <w:rFonts w:ascii="宋体" w:hAnsi="宋体" w:cs="宋体" w:eastAsia="宋体"/>
          <w:sz w:val="47"/>
          <w:spacing w:val="0"/>
          <w:color w:val="000000"/>
          <w:b w:val="off"/>
          <w:i w:val="off"/>
        </w:rPr>
        <w:t>现在于大多数国家内部之中；最后，我们必须质疑根植于西欧的经典模式</w:t>
      </w:r>
      <w:r>
        <w:rPr>
          <w:rFonts w:ascii="宋体" w:hAnsi="宋体" w:cs="宋体" w:eastAsia="宋体"/>
          <w:sz w:val="47"/>
          <w:spacing w:val="0"/>
          <w:color w:val="000000"/>
          <w:b w:val="off"/>
          <w:i w:val="off"/>
        </w:rPr>
        <w:t>是否曾经是有用的标准。基于所有这些原因，在就拉美政党的例子来回</w:t>
      </w:r>
      <w:r>
        <w:rPr>
          <w:rFonts w:ascii="宋体" w:hAnsi="宋体" w:cs="宋体" w:eastAsia="宋体"/>
          <w:sz w:val="47"/>
          <w:spacing w:val="0"/>
          <w:color w:val="000000"/>
          <w:b w:val="off"/>
          <w:i w:val="off"/>
        </w:rPr>
        <w:t>答这个问题之前，我们必须对该问题进行重新表述。</w:t>
      </w:r>
      <w:bookmarkEnd w:id="4705"/>
    </w:p>
    <w:p>
      <w:pPr>
        <w:pageBreakBefore w:val="off"/>
        <w:tabs/>
        <w:wordWrap w:val="off"/>
        <w:spacing w:before="0" w:after="0" w:line="940" w:lineRule="atLeast"/>
        <w:ind w:left="0" w:right="40" w:firstLine="1000"/>
        <w:jc w:val="both"/>
        <w:textAlignment w:val="baseline"/>
        <w:rPr>
          <w:sz w:val="47"/>
        </w:rPr>
      </w:pPr>
      <w:bookmarkStart w:name="" w:id="4706"/>
      <w:r>
        <w:rPr>
          <w:rFonts w:ascii="宋体" w:hAnsi="宋体" w:cs="宋体" w:eastAsia="宋体"/>
          <w:sz w:val="47"/>
          <w:spacing w:val="0"/>
          <w:color w:val="000000"/>
          <w:b w:val="off"/>
          <w:i w:val="off"/>
        </w:rPr>
        <w:t>我从几个方面把这个问题进行重新表述。第一，在拉美局势变动极</w:t>
      </w:r>
      <w:r>
        <w:rPr>
          <w:rFonts w:ascii="宋体" w:hAnsi="宋体" w:cs="宋体" w:eastAsia="宋体"/>
          <w:sz w:val="47"/>
          <w:spacing w:val="0"/>
          <w:color w:val="000000"/>
          <w:b w:val="off"/>
          <w:i w:val="off"/>
        </w:rPr>
        <w:t>快的情况下，在过去的10到15年间————而不是几十年，变化的性质是什</w:t>
      </w:r>
      <w:r>
        <w:rPr>
          <w:rFonts w:ascii="宋体" w:hAnsi="宋体" w:cs="宋体" w:eastAsia="宋体"/>
          <w:sz w:val="47"/>
          <w:spacing w:val="0"/>
          <w:color w:val="000000"/>
          <w:b w:val="off"/>
          <w:i w:val="off"/>
        </w:rPr>
        <w:t>么？第二，30年前的重要政党和20世纪90年代末的重要政党之间有何</w:t>
      </w:r>
      <w:r>
        <w:rPr>
          <w:rFonts w:ascii="宋体" w:hAnsi="宋体" w:cs="宋体" w:eastAsia="宋体"/>
          <w:sz w:val="47"/>
          <w:spacing w:val="0"/>
          <w:color w:val="000000"/>
          <w:b w:val="off"/>
          <w:i w:val="off"/>
        </w:rPr>
        <w:t>系统性差异？第三，由于变化太快，要比较不同时期的同一个政党是不现</w:t>
      </w:r>
      <w:r>
        <w:rPr>
          <w:rFonts w:ascii="宋体" w:hAnsi="宋体" w:cs="宋体" w:eastAsia="宋体"/>
          <w:sz w:val="47"/>
          <w:spacing w:val="0"/>
          <w:color w:val="000000"/>
          <w:b w:val="off"/>
          <w:i w:val="off"/>
        </w:rPr>
        <w:t>实的，那么近年来政党制度是变得更有效了，还是无效了？最后，推动变</w:t>
      </w:r>
      <w:r>
        <w:rPr>
          <w:rFonts w:ascii="宋体" w:hAnsi="宋体" w:cs="宋体" w:eastAsia="宋体"/>
          <w:sz w:val="47"/>
          <w:spacing w:val="0"/>
          <w:color w:val="000000"/>
          <w:b w:val="off"/>
          <w:i w:val="off"/>
        </w:rPr>
        <w:t>化过程的那股力量有利于具有某种特征的政党生存吗？</w:t>
      </w:r>
      <w:bookmarkEnd w:id="4706"/>
    </w:p>
    <w:p>
      <w:pPr>
        <w:pageBreakBefore w:val="off"/>
        <w:tabs/>
        <w:wordWrap w:val="off"/>
        <w:spacing w:before="0" w:after="0" w:line="940" w:lineRule="atLeast"/>
        <w:ind w:left="0" w:right="40" w:firstLine="1000"/>
        <w:jc w:val="both"/>
        <w:textAlignment w:val="baseline"/>
        <w:rPr>
          <w:sz w:val="47"/>
        </w:rPr>
      </w:pPr>
      <w:bookmarkStart w:name="" w:id="4707"/>
      <w:r>
        <w:rPr>
          <w:rFonts w:ascii="宋体" w:hAnsi="宋体" w:cs="宋体" w:eastAsia="宋体"/>
          <w:sz w:val="47"/>
          <w:spacing w:val="0"/>
          <w:color w:val="000000"/>
          <w:b w:val="off"/>
          <w:i w:val="off"/>
        </w:rPr>
        <w:t>在这些例子中，只有几个总的趋势。从长远来看，人口增长、城市化</w:t>
      </w:r>
      <w:r>
        <w:rPr>
          <w:rFonts w:ascii="宋体" w:hAnsi="宋体" w:cs="宋体" w:eastAsia="宋体"/>
          <w:sz w:val="47"/>
          <w:spacing w:val="0"/>
          <w:color w:val="000000"/>
          <w:b w:val="off"/>
          <w:i w:val="off"/>
        </w:rPr>
        <w:t>以及大众媒体的传播已经改变了组织最严密的政党的一些运作方式。</w:t>
      </w:r>
      <w:r>
        <w:rPr>
          <w:rFonts w:ascii="宋体" w:hAnsi="宋体" w:cs="宋体" w:eastAsia="宋体"/>
          <w:sz w:val="47"/>
          <w:spacing w:val="0"/>
          <w:color w:val="000000"/>
          <w:b w:val="off"/>
          <w:i w:val="off"/>
        </w:rPr>
        <w:t>尽管在竞选期间，政党继续动员其支持者，但他们已经较少依靠由与政</w:t>
      </w:r>
      <w:r>
        <w:rPr>
          <w:rFonts w:ascii="宋体" w:hAnsi="宋体" w:cs="宋体" w:eastAsia="宋体"/>
          <w:sz w:val="47"/>
          <w:spacing w:val="0"/>
          <w:color w:val="000000"/>
          <w:b w:val="off"/>
          <w:i w:val="off"/>
        </w:rPr>
        <w:t>党有关联的社会组织那种常规的动员和社会化方式。曾经希望依靠党</w:t>
      </w:r>
      <w:r>
        <w:rPr>
          <w:rFonts w:ascii="宋体" w:hAnsi="宋体" w:cs="宋体" w:eastAsia="宋体"/>
          <w:sz w:val="47"/>
          <w:spacing w:val="0"/>
          <w:color w:val="000000"/>
          <w:b w:val="off"/>
          <w:i w:val="off"/>
        </w:rPr>
        <w:t>费来给自己筹措经费的政党反而转变为依靠外部的竞选献金。并且所</w:t>
      </w:r>
      <w:r>
        <w:rPr>
          <w:rFonts w:ascii="宋体" w:hAnsi="宋体" w:cs="宋体" w:eastAsia="宋体"/>
          <w:sz w:val="47"/>
          <w:spacing w:val="0"/>
          <w:color w:val="000000"/>
          <w:b w:val="off"/>
          <w:i w:val="off"/>
        </w:rPr>
        <w:t>有资金充裕的政党广泛依靠民意调查和大众传媒来获取民意和发布</w:t>
      </w:r>
      <w:r>
        <w:rPr>
          <w:rFonts w:ascii="宋体" w:hAnsi="宋体" w:cs="宋体" w:eastAsia="宋体"/>
          <w:sz w:val="47"/>
          <w:spacing w:val="0"/>
          <w:color w:val="000000"/>
          <w:b w:val="off"/>
          <w:i w:val="off"/>
        </w:rPr>
        <w:t>信息。</w:t>
      </w:r>
      <w:bookmarkEnd w:id="4707"/>
    </w:p>
    <w:p>
      <w:pPr>
        <w:pageBreakBefore w:val="off"/>
        <w:tabs/>
        <w:wordWrap w:val="off"/>
        <w:spacing w:before="0" w:after="0" w:line="940" w:lineRule="atLeast"/>
        <w:ind w:left="0" w:right="0" w:firstLine="1000"/>
        <w:jc w:val="both"/>
        <w:textAlignment w:val="baseline"/>
        <w:rPr>
          <w:sz w:val="47"/>
        </w:rPr>
      </w:pPr>
      <w:bookmarkStart w:name="" w:id="4708"/>
      <w:r>
        <w:rPr>
          <w:rFonts w:ascii="宋体" w:hAnsi="宋体" w:cs="宋体" w:eastAsia="宋体"/>
          <w:sz w:val="47"/>
          <w:spacing w:val="0"/>
          <w:color w:val="000000"/>
          <w:b w:val="off"/>
          <w:i w:val="off"/>
        </w:rPr>
        <w:t>在所有其他方面，个别政党的组织变化很小。然而，许多政党实际上</w:t>
      </w:r>
      <w:r>
        <w:rPr>
          <w:rFonts w:ascii="宋体" w:hAnsi="宋体" w:cs="宋体" w:eastAsia="宋体"/>
          <w:sz w:val="47"/>
          <w:spacing w:val="0"/>
          <w:color w:val="000000"/>
          <w:b w:val="off"/>
          <w:i w:val="off"/>
        </w:rPr>
        <w:t>已经被那些具有不同组织特征的政党取代了。这一取代过程可称为“政</w:t>
      </w:r>
      <w:r>
        <w:rPr>
          <w:rFonts w:ascii="宋体" w:hAnsi="宋体" w:cs="宋体" w:eastAsia="宋体"/>
          <w:sz w:val="47"/>
          <w:spacing w:val="0"/>
          <w:color w:val="000000"/>
          <w:b w:val="off"/>
          <w:i w:val="off"/>
        </w:rPr>
        <w:t>治达尔文主义”：即(从1982年到20世纪90年代初期)这“失去的十年”</w:t>
      </w:r>
      <w:r>
        <w:rPr>
          <w:rFonts w:ascii="宋体" w:hAnsi="宋体" w:cs="宋体" w:eastAsia="宋体"/>
          <w:sz w:val="47"/>
          <w:spacing w:val="0"/>
          <w:color w:val="000000"/>
          <w:b w:val="off"/>
          <w:i w:val="off"/>
        </w:rPr>
        <w:t>中，那些最能适应经济紧缩和经济停滞政治环境的政党才能生存下来。</w:t>
      </w:r>
      <w:r>
        <w:rPr>
          <w:rFonts w:ascii="宋体" w:hAnsi="宋体" w:cs="宋体" w:eastAsia="宋体"/>
          <w:sz w:val="47"/>
          <w:spacing w:val="0"/>
          <w:color w:val="000000"/>
          <w:b w:val="off"/>
          <w:i w:val="off"/>
        </w:rPr>
        <w:t>这种环境趋向于选择偏右或中右的执政党，以及个人魅力型或中左的反</w:t>
      </w:r>
      <w:r>
        <w:rPr>
          <w:rFonts w:ascii="宋体" w:hAnsi="宋体" w:cs="宋体" w:eastAsia="宋体"/>
          <w:sz w:val="47"/>
          <w:spacing w:val="0"/>
          <w:color w:val="000000"/>
          <w:b w:val="off"/>
          <w:i w:val="off"/>
        </w:rPr>
        <w:t>对党。初始条件、经济绩效以及在适应方式方面技巧的差异意味着不同</w:t>
      </w:r>
      <w:r>
        <w:rPr>
          <w:rFonts w:ascii="宋体" w:hAnsi="宋体" w:cs="宋体" w:eastAsia="宋体"/>
          <w:sz w:val="47"/>
          <w:spacing w:val="0"/>
          <w:color w:val="000000"/>
          <w:b w:val="off"/>
          <w:i w:val="off"/>
        </w:rPr>
        <w:t>的政党制度朝着不同的方向演变。然而，令人惊讶的是，这些变化只削弱</w:t>
      </w:r>
      <w:r>
        <w:rPr>
          <w:rFonts w:ascii="宋体" w:hAnsi="宋体" w:cs="宋体" w:eastAsia="宋体"/>
          <w:sz w:val="47"/>
          <w:spacing w:val="0"/>
          <w:color w:val="000000"/>
          <w:b w:val="off"/>
          <w:i w:val="off"/>
        </w:rPr>
        <w:t>了巴西、厄瓜多尔和秘鲁这些主要国家的政党制度的功能。本章主要以</w:t>
      </w:r>
      <w:r>
        <w:rPr>
          <w:rFonts w:ascii="宋体" w:hAnsi="宋体" w:cs="宋体" w:eastAsia="宋体"/>
          <w:sz w:val="47"/>
          <w:spacing w:val="0"/>
          <w:color w:val="000000"/>
          <w:b w:val="off"/>
          <w:i w:val="off"/>
        </w:rPr>
        <w:t>委内瑞拉的民主行动党、秘鲁人民党、阿根廷的正义党(Partido Justi-</w:t>
      </w:r>
      <w:bookmarkEnd w:id="4708"/>
    </w:p>
    <w:p>
      <w:r>
        <w:t/>
      </w:r>
    </w:p>
    <w:p>
      <w:pPr>
        <w:sectPr>
          <w:footerReference r:id="rId452"/>
          <w:headerReference r:id="rId453" w:type="default"/>
          <w:type w:val="nextPage"/>
          <w:pgSz w:w="18680" w:h="31680"/>
          <w:pgMar w:left="1340" w:top="2120" w:right="1340" w:bottom="2120" w:header="1820" w:footer="1820"/>
          <w:cols w:num="1"/>
        </w:sectPr>
      </w:pPr>
    </w:p>
    <w:p>
      <w:pPr>
        <w:pageBreakBefore w:val="off"/>
        <w:tabs/>
        <w:wordWrap w:val="off"/>
        <w:spacing w:before="0" w:after="0" w:line="460" w:lineRule="atLeast"/>
        <w:ind w:left="0" w:right="0"/>
        <w:jc w:val="center"/>
        <w:textAlignment w:val="baseline"/>
        <w:rPr>
          <w:sz w:val="34"/>
        </w:rPr>
      </w:pPr>
      <w:bookmarkStart w:name="" w:id="4709"/>
      <w:r>
        <w:rPr>
          <w:rFonts w:ascii="仿宋" w:hAnsi="仿宋" w:cs="仿宋" w:eastAsia="仿宋"/>
          <w:sz w:val="34"/>
          <w:spacing w:val="0"/>
          <w:color w:val="000000"/>
          <w:b w:val="off"/>
          <w:i w:val="off"/>
        </w:rPr>
        <w:t>第八章 拉丁美洲“失去的十年”期间的政治达尔文主义</w:t>
      </w:r>
      <w:bookmarkEnd w:id="4709"/>
    </w:p>
    <w:p>
      <w:pPr>
        <w:pageBreakBefore w:val="off"/>
        <w:tabs/>
        <w:wordWrap w:val="off"/>
        <w:spacing w:before="0" w:after="0" w:line="420" w:lineRule="exact"/>
        <w:ind w:left="0" w:right="0"/>
        <w:jc w:val="center"/>
        <w:textAlignment w:val="baseline"/>
        <w:rPr>
          <w:sz w:val="34"/>
        </w:rPr>
      </w:pPr>
      <w:bookmarkStart w:name="" w:id="4710"/>
      <w:r>
        <w:rPr>
          <w:rFonts w:ascii="宋体" w:hAnsi="宋体" w:cs="宋体" w:eastAsia="宋体"/>
          <w:sz w:val="34"/>
          <w:spacing w:val="0"/>
          <w:color w:val="000000"/>
          <w:b w:val="off"/>
          <w:i w:val="off"/>
        </w:rPr>
        <w:t/>
      </w:r>
      <w:bookmarkEnd w:id="4710"/>
    </w:p>
    <w:p>
      <w:pPr>
        <w:pageBreakBefore w:val="off"/>
        <w:tabs/>
        <w:wordWrap w:val="off"/>
        <w:spacing w:before="0" w:after="0" w:line="900" w:lineRule="atLeast"/>
        <w:ind w:left="0" w:right="0"/>
        <w:jc w:val="both"/>
        <w:textAlignment w:val="baseline"/>
        <w:rPr>
          <w:sz w:val="49"/>
        </w:rPr>
      </w:pPr>
      <w:bookmarkStart w:name="" w:id="4711"/>
      <w:r>
        <w:rPr>
          <w:rFonts w:ascii="宋体" w:hAnsi="宋体" w:cs="宋体" w:eastAsia="宋体"/>
          <w:sz w:val="49"/>
          <w:spacing w:val="0"/>
          <w:color w:val="000000"/>
          <w:b w:val="off"/>
          <w:i w:val="off"/>
        </w:rPr>
        <w:t>cialista，PJ)*的简短的历史来说明这些变化趋势。</w:t>
      </w:r>
      <w:bookmarkEnd w:id="4711"/>
    </w:p>
    <w:p>
      <w:pPr>
        <w:pageBreakBefore w:val="off"/>
        <w:tabs/>
        <w:wordWrap w:val="off"/>
        <w:spacing w:before="0" w:after="0" w:line="920" w:lineRule="exact"/>
        <w:ind w:left="0" w:right="0"/>
        <w:jc w:val="both"/>
        <w:textAlignment w:val="baseline"/>
        <w:rPr>
          <w:sz w:val="49"/>
        </w:rPr>
      </w:pPr>
      <w:bookmarkStart w:name="" w:id="4712"/>
      <w:r>
        <w:rPr>
          <w:rFonts w:ascii="宋体" w:hAnsi="宋体" w:cs="宋体" w:eastAsia="宋体"/>
          <w:sz w:val="49"/>
          <w:spacing w:val="0"/>
          <w:color w:val="000000"/>
          <w:b w:val="off"/>
          <w:i w:val="off"/>
        </w:rPr>
        <w:t/>
      </w:r>
      <w:bookmarkEnd w:id="4712"/>
    </w:p>
    <w:p>
      <w:pPr>
        <w:pageBreakBefore w:val="off"/>
        <w:tabs/>
        <w:wordWrap w:val="off"/>
        <w:spacing w:before="0" w:after="0" w:line="920" w:lineRule="exact"/>
        <w:ind w:left="0" w:right="0"/>
        <w:jc w:val="both"/>
        <w:textAlignment w:val="baseline"/>
        <w:rPr>
          <w:sz w:val="49"/>
        </w:rPr>
      </w:pPr>
      <w:bookmarkStart w:name="" w:id="4713"/>
      <w:r>
        <w:rPr>
          <w:rFonts w:ascii="宋体" w:hAnsi="宋体" w:cs="宋体" w:eastAsia="宋体"/>
          <w:sz w:val="49"/>
          <w:spacing w:val="0"/>
          <w:color w:val="000000"/>
          <w:b w:val="off"/>
          <w:i w:val="off"/>
        </w:rPr>
        <w:t/>
      </w:r>
      <w:bookmarkEnd w:id="4713"/>
    </w:p>
    <w:p>
      <w:pPr>
        <w:pageBreakBefore w:val="off"/>
        <w:tabs/>
        <w:wordWrap w:val="off"/>
        <w:spacing w:before="0" w:after="0" w:line="920" w:lineRule="exact"/>
        <w:ind w:left="0" w:right="0"/>
        <w:jc w:val="both"/>
        <w:textAlignment w:val="baseline"/>
        <w:rPr>
          <w:sz w:val="49"/>
        </w:rPr>
      </w:pPr>
      <w:bookmarkStart w:name="" w:id="4714"/>
      <w:r>
        <w:rPr>
          <w:rFonts w:ascii="宋体" w:hAnsi="宋体" w:cs="宋体" w:eastAsia="宋体"/>
          <w:sz w:val="49"/>
          <w:spacing w:val="0"/>
          <w:color w:val="000000"/>
          <w:b w:val="off"/>
          <w:i w:val="off"/>
        </w:rPr>
        <w:t/>
      </w:r>
      <w:bookmarkEnd w:id="4714"/>
    </w:p>
    <w:p>
      <w:pPr>
        <w:pageBreakBefore w:val="off"/>
        <w:tabs/>
        <w:wordWrap w:val="off"/>
        <w:spacing w:before="0" w:after="0" w:line="1040" w:lineRule="atLeast"/>
        <w:ind w:left="0" w:right="0"/>
        <w:jc w:val="center"/>
        <w:textAlignment w:val="baseline"/>
        <w:rPr>
          <w:sz w:val="78"/>
        </w:rPr>
      </w:pPr>
      <w:bookmarkStart w:name="" w:id="4715"/>
      <w:r>
        <w:rPr>
          <w:rFonts w:ascii="楷体" w:hAnsi="楷体" w:cs="楷体" w:eastAsia="楷体"/>
          <w:sz w:val="78"/>
          <w:spacing w:val="0"/>
          <w:color w:val="000000"/>
          <w:b w:val="off"/>
          <w:i w:val="off"/>
        </w:rPr>
        <w:t>主要政党的变化</w:t>
      </w:r>
      <w:bookmarkEnd w:id="4715"/>
    </w:p>
    <w:p>
      <w:pPr>
        <w:pageBreakBefore w:val="off"/>
        <w:tabs/>
        <w:wordWrap w:val="off"/>
        <w:spacing w:before="660" w:after="0" w:line="900" w:lineRule="atLeast"/>
        <w:ind w:left="0" w:right="0" w:firstLine="940"/>
        <w:jc w:val="both"/>
        <w:textAlignment w:val="baseline"/>
        <w:rPr>
          <w:sz w:val="49"/>
        </w:rPr>
      </w:pPr>
      <w:bookmarkStart w:name="" w:id="4716"/>
      <w:r>
        <w:rPr>
          <w:rFonts w:ascii="宋体" w:hAnsi="宋体" w:cs="宋体" w:eastAsia="宋体"/>
          <w:sz w:val="49"/>
          <w:spacing w:val="0"/>
          <w:color w:val="000000"/>
          <w:b w:val="off"/>
          <w:i w:val="off"/>
        </w:rPr>
        <w:t>在拉丁美洲一些国家中，政党的收缩或消亡是正常的。在20世纪11</w:t>
      </w:r>
      <w:r>
        <w:rPr>
          <w:rFonts w:ascii="宋体" w:hAnsi="宋体" w:cs="宋体" w:eastAsia="宋体"/>
          <w:sz w:val="49"/>
          <w:spacing w:val="0"/>
          <w:color w:val="000000"/>
          <w:b w:val="off"/>
          <w:i w:val="off"/>
        </w:rPr>
        <w:t>个拉美国家的166次立法选举中，大约有1200个政党参与竞选。¹其中，</w:t>
      </w:r>
      <w:r>
        <w:rPr>
          <w:rFonts w:ascii="宋体" w:hAnsi="宋体" w:cs="宋体" w:eastAsia="宋体"/>
          <w:sz w:val="49"/>
          <w:spacing w:val="0"/>
          <w:color w:val="000000"/>
          <w:b w:val="off"/>
          <w:i w:val="off"/>
        </w:rPr>
        <w:t>只有15个政党参与了本国所有的竞选，只有3个政党竞选的次数多达20</w:t>
      </w:r>
      <w:r>
        <w:rPr>
          <w:rFonts w:ascii="宋体" w:hAnsi="宋体" w:cs="宋体" w:eastAsia="宋体"/>
          <w:sz w:val="49"/>
          <w:spacing w:val="0"/>
          <w:color w:val="000000"/>
          <w:b w:val="off"/>
          <w:i w:val="off"/>
        </w:rPr>
        <w:t>次。80%以上的政党在其消亡之前只参与过一场竞选。</w:t>
      </w:r>
      <w:bookmarkEnd w:id="4716"/>
    </w:p>
    <w:p>
      <w:pPr>
        <w:pageBreakBefore w:val="off"/>
        <w:tabs/>
        <w:wordWrap w:val="off"/>
        <w:spacing w:before="0" w:after="0" w:line="900" w:lineRule="atLeast"/>
        <w:ind w:left="0" w:right="0" w:firstLine="1000"/>
        <w:jc w:val="both"/>
        <w:textAlignment w:val="baseline"/>
        <w:rPr>
          <w:sz w:val="49"/>
        </w:rPr>
      </w:pPr>
      <w:bookmarkStart w:name="" w:id="4717"/>
      <w:r>
        <w:rPr>
          <w:rFonts w:ascii="宋体" w:hAnsi="宋体" w:cs="宋体" w:eastAsia="宋体"/>
          <w:sz w:val="49"/>
          <w:spacing w:val="0"/>
          <w:color w:val="000000"/>
          <w:b w:val="off"/>
          <w:i w:val="off"/>
        </w:rPr>
        <w:t>测量1982年之后变化程度的另一种方法是以距1982年最近的选举</w:t>
      </w:r>
      <w:r>
        <w:rPr>
          <w:rFonts w:ascii="宋体" w:hAnsi="宋体" w:cs="宋体" w:eastAsia="宋体"/>
          <w:sz w:val="49"/>
          <w:spacing w:val="0"/>
          <w:color w:val="000000"/>
          <w:b w:val="off"/>
          <w:i w:val="off"/>
        </w:rPr>
        <w:t>为起点，以最近一场选举为终点来计算波动率。²表8.1是竞选次数最多</w:t>
      </w:r>
      <w:r>
        <w:rPr>
          <w:rFonts w:ascii="宋体" w:hAnsi="宋体" w:cs="宋体" w:eastAsia="宋体"/>
          <w:sz w:val="49"/>
          <w:spacing w:val="0"/>
          <w:color w:val="000000"/>
          <w:b w:val="off"/>
          <w:i w:val="off"/>
        </w:rPr>
        <w:t>的11个拉美国家变化的波动率。表8.1显示，秘鲁、巴西、厄瓜多尔和玻</w:t>
      </w:r>
      <w:r>
        <w:rPr>
          <w:rFonts w:ascii="宋体" w:hAnsi="宋体" w:cs="宋体" w:eastAsia="宋体"/>
          <w:sz w:val="49"/>
          <w:spacing w:val="0"/>
          <w:color w:val="000000"/>
          <w:b w:val="off"/>
          <w:i w:val="off"/>
        </w:rPr>
        <w:t>利维亚最初的政党制度遭到严重破坏，只有不到一半的国家的政党制度</w:t>
      </w:r>
      <w:r>
        <w:rPr>
          <w:rFonts w:ascii="宋体" w:hAnsi="宋体" w:cs="宋体" w:eastAsia="宋体"/>
          <w:sz w:val="49"/>
          <w:spacing w:val="0"/>
          <w:color w:val="000000"/>
          <w:b w:val="off"/>
          <w:i w:val="off"/>
        </w:rPr>
        <w:t>能够保持原来的形式。1980年秘鲁国家的政党制度几乎崩塌。委内瑞</w:t>
      </w:r>
      <w:bookmarkEnd w:id="4717"/>
    </w:p>
    <w:p>
      <w:pPr>
        <w:pageBreakBefore w:val="off"/>
        <w:tabs/>
        <w:wordWrap w:val="off"/>
        <w:spacing w:before="220" w:after="0" w:line="640" w:lineRule="atLeast"/>
        <w:ind w:left="0" w:right="0"/>
        <w:jc w:val="center"/>
        <w:textAlignment w:val="baseline"/>
        <w:rPr>
          <w:sz w:val="47"/>
        </w:rPr>
      </w:pPr>
      <w:bookmarkStart w:name="" w:id="4718"/>
      <w:r>
        <w:rPr>
          <w:rFonts w:ascii="宋体" w:hAnsi="宋体" w:cs="宋体" w:eastAsia="宋体"/>
          <w:sz w:val="47"/>
          <w:spacing w:val="0"/>
          <w:color w:val="000000"/>
          <w:b w:val="off"/>
          <w:i w:val="off"/>
        </w:rPr>
        <w:t>表8.1 选举波动累积(1982—1995年)</w:t>
      </w:r>
      <w:bookmarkEnd w:id="4718"/>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20"/>
        <w:gridCol w:w="3760"/>
        <w:gridCol w:w="3920"/>
        <w:gridCol w:w="3960"/>
      </w:tblGrid>
      <w:tr>
        <w:trPr>
          <w:trHeight w:hRule="atLeast" w:val="700"/>
        </w:trPr>
        <w:tc>
          <w:tcPr>
            <w:tcW w:w="422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19"/>
            <w:r>
              <w:rPr>
                <w:rFonts w:ascii="仿宋" w:hAnsi="仿宋" w:cs="仿宋" w:eastAsia="仿宋"/>
                <w:sz w:val="43"/>
                <w:spacing w:val="0"/>
                <w:color w:val="000000"/>
                <w:b w:val="off"/>
                <w:i w:val="off"/>
              </w:rPr>
              <w:t>国</w:t>
            </w:r>
            <w:r>
              <w:rPr>
                <w:rFonts w:ascii="仿宋" w:hAnsi="仿宋" w:cs="仿宋" w:eastAsia="仿宋"/>
                <w:sz w:val="43"/>
                <w:spacing w:val="0"/>
                <w:color w:val="000000"/>
                <w:b w:val="off"/>
                <w:i w:val="off"/>
              </w:rPr>
              <w:t>家</w:t>
            </w:r>
            <w:bookmarkEnd w:id="4719"/>
          </w:p>
        </w:tc>
        <w:tc>
          <w:tcPr>
            <w:tcW w:w="376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0"/>
            <w:r>
              <w:rPr>
                <w:rFonts w:ascii="仿宋" w:hAnsi="仿宋" w:cs="仿宋" w:eastAsia="仿宋"/>
                <w:sz w:val="43"/>
                <w:spacing w:val="0"/>
                <w:color w:val="000000"/>
                <w:b w:val="off"/>
                <w:i w:val="off"/>
              </w:rPr>
              <w:t>起始时间</w:t>
            </w:r>
            <w:bookmarkEnd w:id="4720"/>
          </w:p>
        </w:tc>
        <w:tc>
          <w:tcPr>
            <w:tcW w:w="392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1"/>
            <w:r>
              <w:rPr>
                <w:rFonts w:ascii="仿宋" w:hAnsi="仿宋" w:cs="仿宋" w:eastAsia="仿宋"/>
                <w:sz w:val="43"/>
                <w:spacing w:val="0"/>
                <w:color w:val="000000"/>
                <w:b w:val="off"/>
                <w:i w:val="off"/>
              </w:rPr>
              <w:t>截止时间</w:t>
            </w:r>
            <w:bookmarkEnd w:id="4721"/>
          </w:p>
        </w:tc>
        <w:tc>
          <w:tcPr>
            <w:tcW w:w="396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2"/>
            <w:r>
              <w:rPr>
                <w:rFonts w:ascii="仿宋" w:hAnsi="仿宋" w:cs="仿宋" w:eastAsia="仿宋"/>
                <w:sz w:val="43"/>
                <w:spacing w:val="0"/>
                <w:color w:val="000000"/>
                <w:b w:val="off"/>
                <w:i w:val="off"/>
              </w:rPr>
              <w:t>累积波动</w:t>
            </w:r>
            <w:bookmarkEnd w:id="4722"/>
          </w:p>
        </w:tc>
      </w:tr>
      <w:tr>
        <w:trPr>
          <w:trHeight w:hRule="atLeast" w:val="760"/>
        </w:trPr>
        <w:tc>
          <w:tcPr>
            <w:tcW w:w="42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3"/>
            <w:r>
              <w:rPr>
                <w:rFonts w:ascii="仿宋" w:hAnsi="仿宋" w:cs="仿宋" w:eastAsia="仿宋"/>
                <w:sz w:val="43"/>
                <w:spacing w:val="0"/>
                <w:color w:val="000000"/>
                <w:b w:val="off"/>
                <w:i w:val="off"/>
              </w:rPr>
              <w:t>秘 鲁</w:t>
            </w:r>
            <w:bookmarkEnd w:id="4723"/>
          </w:p>
        </w:tc>
        <w:tc>
          <w:tcPr>
            <w:tcW w:w="37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4"/>
            <w:r>
              <w:rPr>
                <w:rFonts w:ascii="仿宋" w:hAnsi="仿宋" w:cs="仿宋" w:eastAsia="仿宋"/>
                <w:sz w:val="43"/>
                <w:spacing w:val="0"/>
                <w:color w:val="000000"/>
                <w:b w:val="off"/>
                <w:i w:val="off"/>
              </w:rPr>
              <w:t>1980</w:t>
            </w:r>
            <w:bookmarkEnd w:id="4724"/>
          </w:p>
        </w:tc>
        <w:tc>
          <w:tcPr>
            <w:tcW w:w="39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5"/>
            <w:r>
              <w:rPr>
                <w:rFonts w:ascii="仿宋" w:hAnsi="仿宋" w:cs="仿宋" w:eastAsia="仿宋"/>
                <w:sz w:val="43"/>
                <w:spacing w:val="0"/>
                <w:color w:val="000000"/>
                <w:b w:val="off"/>
                <w:i w:val="off"/>
              </w:rPr>
              <w:t>1995</w:t>
            </w:r>
            <w:bookmarkEnd w:id="4725"/>
          </w:p>
        </w:tc>
        <w:tc>
          <w:tcPr>
            <w:tcW w:w="3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6"/>
            <w:r>
              <w:rPr>
                <w:rFonts w:ascii="仿宋" w:hAnsi="仿宋" w:cs="仿宋" w:eastAsia="仿宋"/>
                <w:sz w:val="43"/>
                <w:spacing w:val="0"/>
                <w:color w:val="000000"/>
                <w:b w:val="off"/>
                <w:i w:val="off"/>
              </w:rPr>
              <w:t>86.0</w:t>
            </w:r>
            <w:bookmarkEnd w:id="4726"/>
          </w:p>
        </w:tc>
      </w:tr>
      <w:tr>
        <w:trPr>
          <w:trHeight w:hRule="atLeast" w:val="62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7"/>
            <w:r>
              <w:rPr>
                <w:rFonts w:ascii="仿宋" w:hAnsi="仿宋" w:cs="仿宋" w:eastAsia="仿宋"/>
                <w:sz w:val="43"/>
                <w:spacing w:val="0"/>
                <w:color w:val="000000"/>
                <w:b w:val="off"/>
                <w:i w:val="off"/>
              </w:rPr>
              <w:t>巴 西</w:t>
            </w:r>
            <w:bookmarkEnd w:id="4727"/>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8"/>
            <w:r>
              <w:rPr>
                <w:rFonts w:ascii="仿宋" w:hAnsi="仿宋" w:cs="仿宋" w:eastAsia="仿宋"/>
                <w:sz w:val="43"/>
                <w:spacing w:val="0"/>
                <w:color w:val="000000"/>
                <w:b w:val="off"/>
                <w:i w:val="off"/>
              </w:rPr>
              <w:t>1982</w:t>
            </w:r>
            <w:bookmarkEnd w:id="4728"/>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29"/>
            <w:r>
              <w:rPr>
                <w:rFonts w:ascii="仿宋" w:hAnsi="仿宋" w:cs="仿宋" w:eastAsia="仿宋"/>
                <w:sz w:val="43"/>
                <w:spacing w:val="0"/>
                <w:color w:val="000000"/>
                <w:b w:val="off"/>
                <w:i w:val="off"/>
              </w:rPr>
              <w:t>1994</w:t>
            </w:r>
            <w:bookmarkEnd w:id="4729"/>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0"/>
            <w:r>
              <w:rPr>
                <w:rFonts w:ascii="仿宋" w:hAnsi="仿宋" w:cs="仿宋" w:eastAsia="仿宋"/>
                <w:sz w:val="43"/>
                <w:spacing w:val="0"/>
                <w:color w:val="000000"/>
                <w:b w:val="off"/>
                <w:i w:val="off"/>
              </w:rPr>
              <w:t>64.3</w:t>
            </w:r>
            <w:bookmarkEnd w:id="4730"/>
          </w:p>
        </w:tc>
      </w:tr>
      <w:tr>
        <w:trPr>
          <w:trHeight w:hRule="atLeast" w:val="60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1"/>
            <w:r>
              <w:rPr>
                <w:rFonts w:ascii="仿宋" w:hAnsi="仿宋" w:cs="仿宋" w:eastAsia="仿宋"/>
                <w:sz w:val="43"/>
                <w:spacing w:val="0"/>
                <w:color w:val="000000"/>
                <w:b w:val="off"/>
                <w:i w:val="off"/>
              </w:rPr>
              <w:t>厄瓜多尔</w:t>
            </w:r>
            <w:bookmarkEnd w:id="4731"/>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2"/>
            <w:r>
              <w:rPr>
                <w:rFonts w:ascii="仿宋" w:hAnsi="仿宋" w:cs="仿宋" w:eastAsia="仿宋"/>
                <w:sz w:val="43"/>
                <w:spacing w:val="0"/>
                <w:color w:val="000000"/>
                <w:b w:val="off"/>
                <w:i w:val="off"/>
              </w:rPr>
              <w:t>1979</w:t>
            </w:r>
            <w:bookmarkEnd w:id="4732"/>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3"/>
            <w:r>
              <w:rPr>
                <w:rFonts w:ascii="仿宋" w:hAnsi="仿宋" w:cs="仿宋" w:eastAsia="仿宋"/>
                <w:sz w:val="43"/>
                <w:spacing w:val="0"/>
                <w:color w:val="000000"/>
                <w:b w:val="off"/>
                <w:i w:val="off"/>
              </w:rPr>
              <w:t>1994</w:t>
            </w:r>
            <w:bookmarkEnd w:id="4733"/>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4"/>
            <w:r>
              <w:rPr>
                <w:rFonts w:ascii="仿宋" w:hAnsi="仿宋" w:cs="仿宋" w:eastAsia="仿宋"/>
                <w:sz w:val="43"/>
                <w:spacing w:val="0"/>
                <w:color w:val="000000"/>
                <w:b w:val="off"/>
                <w:i w:val="off"/>
              </w:rPr>
              <w:t>61.4</w:t>
            </w:r>
            <w:bookmarkEnd w:id="4734"/>
          </w:p>
        </w:tc>
      </w:tr>
      <w:tr>
        <w:trPr>
          <w:trHeight w:hRule="atLeast" w:val="62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5"/>
            <w:r>
              <w:rPr>
                <w:rFonts w:ascii="仿宋" w:hAnsi="仿宋" w:cs="仿宋" w:eastAsia="仿宋"/>
                <w:sz w:val="43"/>
                <w:spacing w:val="0"/>
                <w:color w:val="000000"/>
                <w:b w:val="off"/>
                <w:i w:val="off"/>
              </w:rPr>
              <w:t>玻利维亚</w:t>
            </w:r>
            <w:bookmarkEnd w:id="4735"/>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6"/>
            <w:r>
              <w:rPr>
                <w:rFonts w:ascii="仿宋" w:hAnsi="仿宋" w:cs="仿宋" w:eastAsia="仿宋"/>
                <w:sz w:val="43"/>
                <w:spacing w:val="0"/>
                <w:color w:val="000000"/>
                <w:b w:val="off"/>
                <w:i w:val="off"/>
              </w:rPr>
              <w:t>1980</w:t>
            </w:r>
            <w:bookmarkEnd w:id="4736"/>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7"/>
            <w:r>
              <w:rPr>
                <w:rFonts w:ascii="仿宋" w:hAnsi="仿宋" w:cs="仿宋" w:eastAsia="仿宋"/>
                <w:sz w:val="43"/>
                <w:spacing w:val="0"/>
                <w:color w:val="000000"/>
                <w:b w:val="off"/>
                <w:i w:val="off"/>
              </w:rPr>
              <w:t>1993</w:t>
            </w:r>
            <w:bookmarkEnd w:id="4737"/>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8"/>
            <w:r>
              <w:rPr>
                <w:rFonts w:ascii="仿宋" w:hAnsi="仿宋" w:cs="仿宋" w:eastAsia="仿宋"/>
                <w:sz w:val="43"/>
                <w:spacing w:val="0"/>
                <w:color w:val="000000"/>
                <w:b w:val="off"/>
                <w:i w:val="off"/>
              </w:rPr>
              <w:t>53.4</w:t>
            </w:r>
            <w:bookmarkEnd w:id="4738"/>
          </w:p>
        </w:tc>
      </w:tr>
      <w:tr>
        <w:trPr>
          <w:trHeight w:hRule="atLeast" w:val="62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39"/>
            <w:r>
              <w:rPr>
                <w:rFonts w:ascii="仿宋" w:hAnsi="仿宋" w:cs="仿宋" w:eastAsia="仿宋"/>
                <w:sz w:val="43"/>
                <w:spacing w:val="0"/>
                <w:color w:val="000000"/>
                <w:b w:val="off"/>
                <w:i w:val="off"/>
              </w:rPr>
              <w:t>委内瑞拉</w:t>
            </w:r>
            <w:bookmarkEnd w:id="4739"/>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0"/>
            <w:r>
              <w:rPr>
                <w:rFonts w:ascii="仿宋" w:hAnsi="仿宋" w:cs="仿宋" w:eastAsia="仿宋"/>
                <w:sz w:val="43"/>
                <w:spacing w:val="0"/>
                <w:color w:val="000000"/>
                <w:b w:val="off"/>
                <w:i w:val="off"/>
              </w:rPr>
              <w:t>1978</w:t>
            </w:r>
            <w:bookmarkEnd w:id="4740"/>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1"/>
            <w:r>
              <w:rPr>
                <w:rFonts w:ascii="仿宋" w:hAnsi="仿宋" w:cs="仿宋" w:eastAsia="仿宋"/>
                <w:sz w:val="43"/>
                <w:spacing w:val="0"/>
                <w:color w:val="000000"/>
                <w:b w:val="off"/>
                <w:i w:val="off"/>
              </w:rPr>
              <w:t>1993</w:t>
            </w:r>
            <w:bookmarkEnd w:id="4741"/>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2"/>
            <w:r>
              <w:rPr>
                <w:rFonts w:ascii="仿宋" w:hAnsi="仿宋" w:cs="仿宋" w:eastAsia="仿宋"/>
                <w:sz w:val="43"/>
                <w:spacing w:val="0"/>
                <w:color w:val="000000"/>
                <w:b w:val="off"/>
                <w:i w:val="off"/>
              </w:rPr>
              <w:t>42.8</w:t>
            </w:r>
            <w:bookmarkEnd w:id="4742"/>
          </w:p>
        </w:tc>
      </w:tr>
      <w:tr>
        <w:trPr>
          <w:trHeight w:hRule="atLeast" w:val="62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3"/>
            <w:r>
              <w:rPr>
                <w:rFonts w:ascii="仿宋" w:hAnsi="仿宋" w:cs="仿宋" w:eastAsia="仿宋"/>
                <w:sz w:val="43"/>
                <w:spacing w:val="0"/>
                <w:color w:val="000000"/>
                <w:b w:val="off"/>
                <w:i w:val="off"/>
              </w:rPr>
              <w:t>阿根廷</w:t>
            </w:r>
            <w:bookmarkEnd w:id="4743"/>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4"/>
            <w:r>
              <w:rPr>
                <w:rFonts w:ascii="仿宋" w:hAnsi="仿宋" w:cs="仿宋" w:eastAsia="仿宋"/>
                <w:sz w:val="43"/>
                <w:spacing w:val="0"/>
                <w:color w:val="000000"/>
                <w:b w:val="off"/>
                <w:i w:val="off"/>
              </w:rPr>
              <w:t>1983</w:t>
            </w:r>
            <w:bookmarkEnd w:id="4744"/>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5"/>
            <w:r>
              <w:rPr>
                <w:rFonts w:ascii="仿宋" w:hAnsi="仿宋" w:cs="仿宋" w:eastAsia="仿宋"/>
                <w:sz w:val="43"/>
                <w:spacing w:val="0"/>
                <w:color w:val="000000"/>
                <w:b w:val="off"/>
                <w:i w:val="off"/>
              </w:rPr>
              <w:t>1995</w:t>
            </w:r>
            <w:bookmarkEnd w:id="4745"/>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6"/>
            <w:r>
              <w:rPr>
                <w:rFonts w:ascii="仿宋" w:hAnsi="仿宋" w:cs="仿宋" w:eastAsia="仿宋"/>
                <w:sz w:val="43"/>
                <w:spacing w:val="0"/>
                <w:color w:val="000000"/>
                <w:b w:val="off"/>
                <w:i w:val="off"/>
              </w:rPr>
              <w:t>37.0</w:t>
            </w:r>
            <w:bookmarkEnd w:id="4746"/>
          </w:p>
        </w:tc>
      </w:tr>
      <w:tr>
        <w:trPr>
          <w:trHeight w:hRule="atLeast" w:val="62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7"/>
            <w:r>
              <w:rPr>
                <w:rFonts w:ascii="仿宋" w:hAnsi="仿宋" w:cs="仿宋" w:eastAsia="仿宋"/>
                <w:sz w:val="43"/>
                <w:spacing w:val="0"/>
                <w:color w:val="000000"/>
                <w:b w:val="off"/>
                <w:i w:val="off"/>
              </w:rPr>
              <w:t>墨西哥</w:t>
            </w:r>
            <w:bookmarkEnd w:id="4747"/>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8"/>
            <w:r>
              <w:rPr>
                <w:rFonts w:ascii="仿宋" w:hAnsi="仿宋" w:cs="仿宋" w:eastAsia="仿宋"/>
                <w:sz w:val="43"/>
                <w:spacing w:val="0"/>
                <w:color w:val="000000"/>
                <w:b w:val="off"/>
                <w:i w:val="off"/>
              </w:rPr>
              <w:t>1979</w:t>
            </w:r>
            <w:bookmarkEnd w:id="4748"/>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49"/>
            <w:r>
              <w:rPr>
                <w:rFonts w:ascii="仿宋" w:hAnsi="仿宋" w:cs="仿宋" w:eastAsia="仿宋"/>
                <w:sz w:val="43"/>
                <w:spacing w:val="0"/>
                <w:color w:val="000000"/>
                <w:b w:val="off"/>
                <w:i w:val="off"/>
              </w:rPr>
              <w:t>1994</w:t>
            </w:r>
            <w:bookmarkEnd w:id="4749"/>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0"/>
            <w:r>
              <w:rPr>
                <w:rFonts w:ascii="仿宋" w:hAnsi="仿宋" w:cs="仿宋" w:eastAsia="仿宋"/>
                <w:sz w:val="43"/>
                <w:spacing w:val="0"/>
                <w:color w:val="000000"/>
                <w:b w:val="off"/>
                <w:i w:val="off"/>
              </w:rPr>
              <w:t>36.4</w:t>
            </w:r>
            <w:bookmarkEnd w:id="4750"/>
          </w:p>
        </w:tc>
      </w:tr>
      <w:tr>
        <w:trPr>
          <w:trHeight w:hRule="atLeast" w:val="60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1"/>
            <w:r>
              <w:rPr>
                <w:rFonts w:ascii="仿宋" w:hAnsi="仿宋" w:cs="仿宋" w:eastAsia="仿宋"/>
                <w:sz w:val="43"/>
                <w:spacing w:val="0"/>
                <w:color w:val="000000"/>
                <w:b w:val="off"/>
                <w:i w:val="off"/>
              </w:rPr>
              <w:t>哥伦比亚</w:t>
            </w:r>
            <w:bookmarkEnd w:id="4751"/>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2"/>
            <w:r>
              <w:rPr>
                <w:rFonts w:ascii="仿宋" w:hAnsi="仿宋" w:cs="仿宋" w:eastAsia="仿宋"/>
                <w:sz w:val="43"/>
                <w:spacing w:val="0"/>
                <w:color w:val="000000"/>
                <w:b w:val="off"/>
                <w:i w:val="off"/>
              </w:rPr>
              <w:t>1982</w:t>
            </w:r>
            <w:bookmarkEnd w:id="4752"/>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3"/>
            <w:r>
              <w:rPr>
                <w:rFonts w:ascii="仿宋" w:hAnsi="仿宋" w:cs="仿宋" w:eastAsia="仿宋"/>
                <w:sz w:val="43"/>
                <w:spacing w:val="0"/>
                <w:color w:val="000000"/>
                <w:b w:val="off"/>
                <w:i w:val="off"/>
              </w:rPr>
              <w:t>1994</w:t>
            </w:r>
            <w:bookmarkEnd w:id="4753"/>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4"/>
            <w:r>
              <w:rPr>
                <w:rFonts w:ascii="仿宋" w:hAnsi="仿宋" w:cs="仿宋" w:eastAsia="仿宋"/>
                <w:sz w:val="43"/>
                <w:spacing w:val="0"/>
                <w:color w:val="000000"/>
                <w:b w:val="off"/>
                <w:i w:val="off"/>
              </w:rPr>
              <w:t>27.0</w:t>
            </w:r>
            <w:bookmarkEnd w:id="4754"/>
          </w:p>
        </w:tc>
      </w:tr>
      <w:tr>
        <w:trPr>
          <w:trHeight w:hRule="atLeast" w:val="60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5"/>
            <w:r>
              <w:rPr>
                <w:rFonts w:ascii="仿宋" w:hAnsi="仿宋" w:cs="仿宋" w:eastAsia="仿宋"/>
                <w:sz w:val="43"/>
                <w:spacing w:val="0"/>
                <w:color w:val="000000"/>
                <w:b w:val="off"/>
                <w:i w:val="off"/>
              </w:rPr>
              <w:t>智 利</w:t>
            </w:r>
            <w:bookmarkEnd w:id="4755"/>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6"/>
            <w:r>
              <w:rPr>
                <w:rFonts w:ascii="仿宋" w:hAnsi="仿宋" w:cs="仿宋" w:eastAsia="仿宋"/>
                <w:sz w:val="43"/>
                <w:spacing w:val="0"/>
                <w:color w:val="000000"/>
                <w:b w:val="off"/>
                <w:i w:val="off"/>
              </w:rPr>
              <w:t>1973</w:t>
            </w:r>
            <w:bookmarkEnd w:id="4756"/>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7"/>
            <w:r>
              <w:rPr>
                <w:rFonts w:ascii="仿宋" w:hAnsi="仿宋" w:cs="仿宋" w:eastAsia="仿宋"/>
                <w:sz w:val="43"/>
                <w:spacing w:val="0"/>
                <w:color w:val="000000"/>
                <w:b w:val="off"/>
                <w:i w:val="off"/>
              </w:rPr>
              <w:t>1993</w:t>
            </w:r>
            <w:bookmarkEnd w:id="4757"/>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8"/>
            <w:r>
              <w:rPr>
                <w:rFonts w:ascii="仿宋" w:hAnsi="仿宋" w:cs="仿宋" w:eastAsia="仿宋"/>
                <w:sz w:val="43"/>
                <w:spacing w:val="0"/>
                <w:color w:val="000000"/>
                <w:b w:val="off"/>
                <w:i w:val="off"/>
              </w:rPr>
              <w:t>24.8</w:t>
            </w:r>
            <w:bookmarkEnd w:id="4758"/>
          </w:p>
        </w:tc>
      </w:tr>
      <w:tr>
        <w:trPr>
          <w:trHeight w:hRule="atLeast" w:val="600"/>
        </w:trPr>
        <w:tc>
          <w:tcPr>
            <w:tcW w:w="4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59"/>
            <w:r>
              <w:rPr>
                <w:rFonts w:ascii="仿宋" w:hAnsi="仿宋" w:cs="仿宋" w:eastAsia="仿宋"/>
                <w:sz w:val="43"/>
                <w:spacing w:val="0"/>
                <w:color w:val="000000"/>
                <w:b w:val="off"/>
                <w:i w:val="off"/>
              </w:rPr>
              <w:t>哥斯达黎加</w:t>
            </w:r>
            <w:bookmarkEnd w:id="4759"/>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60"/>
            <w:r>
              <w:rPr>
                <w:rFonts w:ascii="仿宋" w:hAnsi="仿宋" w:cs="仿宋" w:eastAsia="仿宋"/>
                <w:sz w:val="43"/>
                <w:spacing w:val="0"/>
                <w:color w:val="000000"/>
                <w:b w:val="off"/>
                <w:i w:val="off"/>
              </w:rPr>
              <w:t>1982</w:t>
            </w:r>
            <w:bookmarkEnd w:id="4760"/>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61"/>
            <w:r>
              <w:rPr>
                <w:rFonts w:ascii="仿宋" w:hAnsi="仿宋" w:cs="仿宋" w:eastAsia="仿宋"/>
                <w:sz w:val="43"/>
                <w:spacing w:val="0"/>
                <w:color w:val="000000"/>
                <w:b w:val="off"/>
                <w:i w:val="off"/>
              </w:rPr>
              <w:t>1994</w:t>
            </w:r>
            <w:bookmarkEnd w:id="4761"/>
          </w:p>
        </w:tc>
        <w:tc>
          <w:tcPr>
            <w:tcW w:w="3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62"/>
            <w:r>
              <w:rPr>
                <w:rFonts w:ascii="仿宋" w:hAnsi="仿宋" w:cs="仿宋" w:eastAsia="仿宋"/>
                <w:sz w:val="43"/>
                <w:spacing w:val="0"/>
                <w:color w:val="000000"/>
                <w:b w:val="off"/>
                <w:i w:val="off"/>
              </w:rPr>
              <w:t>23.9</w:t>
            </w:r>
            <w:bookmarkEnd w:id="4762"/>
          </w:p>
        </w:tc>
      </w:tr>
      <w:tr>
        <w:trPr>
          <w:trHeight w:hRule="atLeast" w:val="700"/>
        </w:trPr>
        <w:tc>
          <w:tcPr>
            <w:tcW w:w="42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63"/>
            <w:r>
              <w:rPr>
                <w:rFonts w:ascii="仿宋" w:hAnsi="仿宋" w:cs="仿宋" w:eastAsia="仿宋"/>
                <w:sz w:val="43"/>
                <w:spacing w:val="0"/>
                <w:color w:val="000000"/>
                <w:b w:val="off"/>
                <w:i w:val="off"/>
              </w:rPr>
              <w:t>乌拉圭</w:t>
            </w:r>
            <w:bookmarkEnd w:id="4763"/>
          </w:p>
        </w:tc>
        <w:tc>
          <w:tcPr>
            <w:tcW w:w="37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64"/>
            <w:r>
              <w:rPr>
                <w:rFonts w:ascii="仿宋" w:hAnsi="仿宋" w:cs="仿宋" w:eastAsia="仿宋"/>
                <w:sz w:val="43"/>
                <w:spacing w:val="0"/>
                <w:color w:val="000000"/>
                <w:b w:val="off"/>
                <w:i w:val="off"/>
              </w:rPr>
              <w:t>1971</w:t>
            </w:r>
            <w:bookmarkEnd w:id="4764"/>
          </w:p>
        </w:tc>
        <w:tc>
          <w:tcPr>
            <w:tcW w:w="3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65"/>
            <w:r>
              <w:rPr>
                <w:rFonts w:ascii="仿宋" w:hAnsi="仿宋" w:cs="仿宋" w:eastAsia="仿宋"/>
                <w:sz w:val="43"/>
                <w:spacing w:val="0"/>
                <w:color w:val="000000"/>
                <w:b w:val="off"/>
                <w:i w:val="off"/>
              </w:rPr>
              <w:t>1993</w:t>
            </w:r>
            <w:bookmarkEnd w:id="4765"/>
          </w:p>
        </w:tc>
        <w:tc>
          <w:tcPr>
            <w:tcW w:w="39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766"/>
            <w:r>
              <w:rPr>
                <w:rFonts w:ascii="仿宋" w:hAnsi="仿宋" w:cs="仿宋" w:eastAsia="仿宋"/>
                <w:sz w:val="43"/>
                <w:spacing w:val="0"/>
                <w:color w:val="000000"/>
                <w:b w:val="off"/>
                <w:i w:val="off"/>
              </w:rPr>
              <w:t>17.7</w:t>
            </w:r>
            <w:bookmarkEnd w:id="4766"/>
          </w:p>
        </w:tc>
      </w:tr>
    </w:tbl>
    <w:p>
      <w:pPr>
        <w:pageBreakBefore w:val="off"/>
        <w:tabs/>
        <w:wordWrap w:val="off"/>
        <w:spacing w:before="0" w:after="0" w:line="620" w:lineRule="atLeast"/>
        <w:ind w:left="800" w:right="0"/>
        <w:jc w:val="both"/>
        <w:textAlignment w:val="baseline"/>
        <w:rPr>
          <w:sz w:val="39"/>
        </w:rPr>
      </w:pPr>
      <w:bookmarkStart w:name="" w:id="4767"/>
      <w:r>
        <w:rPr>
          <w:rFonts w:ascii="宋体" w:hAnsi="宋体" w:cs="宋体" w:eastAsia="宋体"/>
          <w:sz w:val="39"/>
          <w:spacing w:val="0"/>
          <w:color w:val="000000"/>
          <w:b w:val="off"/>
          <w:i w:val="off"/>
        </w:rPr>
        <w:t>资料来源：作者的数据。</w:t>
      </w:r>
      <w:bookmarkEnd w:id="4767"/>
    </w:p>
    <w:p>
      <w:pPr>
        <w:pageBreakBefore w:val="off"/>
        <w:tabs/>
        <w:wordWrap w:val="off"/>
        <w:spacing w:before="0" w:after="0" w:line="640" w:lineRule="exact"/>
        <w:ind w:left="0" w:right="0"/>
        <w:jc w:val="both"/>
        <w:textAlignment w:val="baseline"/>
        <w:rPr>
          <w:sz w:val="39"/>
        </w:rPr>
      </w:pPr>
      <w:bookmarkStart w:name="" w:id="4768"/>
      <w:r>
        <w:rPr>
          <w:rFonts w:ascii="宋体" w:hAnsi="宋体" w:cs="宋体" w:eastAsia="宋体"/>
          <w:sz w:val="39"/>
          <w:spacing w:val="0"/>
          <w:color w:val="000000"/>
          <w:b w:val="off"/>
          <w:i w:val="off"/>
        </w:rPr>
        <w:t/>
      </w:r>
      <w:bookmarkEnd w:id="4768"/>
    </w:p>
    <w:p>
      <w:pPr>
        <w:pageBreakBefore w:val="off"/>
        <w:tabs/>
        <w:wordWrap w:val="off"/>
        <w:spacing w:before="0" w:after="0" w:line="640" w:lineRule="exact"/>
        <w:ind w:left="0" w:right="0"/>
        <w:jc w:val="both"/>
        <w:textAlignment w:val="baseline"/>
        <w:rPr>
          <w:sz w:val="39"/>
        </w:rPr>
      </w:pPr>
      <w:bookmarkStart w:name="" w:id="4769"/>
      <w:r>
        <w:rPr>
          <w:rFonts w:ascii="宋体" w:hAnsi="宋体" w:cs="宋体" w:eastAsia="宋体"/>
          <w:sz w:val="39"/>
          <w:spacing w:val="0"/>
          <w:color w:val="000000"/>
          <w:b w:val="off"/>
          <w:i w:val="off"/>
        </w:rPr>
        <w:t/>
      </w:r>
      <w:bookmarkEnd w:id="4769"/>
    </w:p>
    <w:p>
      <w:pPr>
        <w:pageBreakBefore w:val="off"/>
        <w:tabs/>
        <w:wordWrap w:val="off"/>
        <w:spacing w:before="0" w:after="0" w:line="620" w:lineRule="atLeast"/>
        <w:ind w:left="0" w:right="0" w:firstLine="700"/>
        <w:jc w:val="both"/>
        <w:textAlignment w:val="baseline"/>
        <w:rPr>
          <w:sz w:val="39"/>
        </w:rPr>
      </w:pPr>
      <w:bookmarkStart w:name="" w:id="4770"/>
      <w:r>
        <w:rPr>
          <w:rFonts w:ascii="宋体" w:hAnsi="宋体" w:cs="宋体" w:eastAsia="宋体"/>
          <w:sz w:val="39"/>
          <w:spacing w:val="0"/>
          <w:color w:val="000000"/>
          <w:b w:val="off"/>
          <w:i w:val="off"/>
        </w:rPr>
        <w:t>* 1947年胡安·多明戈·庇隆(Juan Domingo Perón)将其1945年竞选总统时建立的</w:t>
      </w:r>
      <w:r>
        <w:rPr>
          <w:rFonts w:ascii="宋体" w:hAnsi="宋体" w:cs="宋体" w:eastAsia="宋体"/>
          <w:sz w:val="39"/>
          <w:spacing w:val="0"/>
          <w:color w:val="000000"/>
          <w:b w:val="off"/>
          <w:i w:val="off"/>
        </w:rPr>
        <w:t>劳工党、激进公民联盟革新委员会和独立党合并为统一革命党，1949年改称庇隆主义党</w:t>
      </w:r>
      <w:r>
        <w:rPr>
          <w:rFonts w:ascii="宋体" w:hAnsi="宋体" w:cs="宋体" w:eastAsia="宋体"/>
          <w:sz w:val="39"/>
          <w:spacing w:val="0"/>
          <w:color w:val="000000"/>
          <w:b w:val="off"/>
          <w:i w:val="off"/>
        </w:rPr>
        <w:t>(Peronist Party),1964年改称正义党。————译者注</w:t>
      </w:r>
      <w:bookmarkEnd w:id="4770"/>
    </w:p>
    <w:p>
      <w:pPr>
        <w:pageBreakBefore w:val="off"/>
        <w:tabs/>
        <w:wordWrap w:val="off"/>
        <w:spacing w:before="0" w:after="0" w:line="640" w:lineRule="exact"/>
        <w:ind w:left="0" w:right="0"/>
        <w:jc w:val="both"/>
        <w:textAlignment w:val="baseline"/>
        <w:rPr>
          <w:sz w:val="39"/>
        </w:rPr>
      </w:pPr>
      <w:bookmarkStart w:name="" w:id="4771"/>
      <w:r>
        <w:rPr>
          <w:rFonts w:ascii="宋体" w:hAnsi="宋体" w:cs="宋体" w:eastAsia="宋体"/>
          <w:sz w:val="39"/>
          <w:spacing w:val="0"/>
          <w:color w:val="000000"/>
          <w:b w:val="off"/>
          <w:i w:val="off"/>
        </w:rPr>
        <w:t/>
      </w:r>
      <w:bookmarkEnd w:id="4771"/>
    </w:p>
    <w:p>
      <w:pPr>
        <w:pageBreakBefore w:val="off"/>
        <w:tabs/>
        <w:wordWrap w:val="off"/>
        <w:spacing w:before="0" w:after="0" w:line="500" w:lineRule="atLeast"/>
        <w:ind w:left="0" w:right="0"/>
        <w:jc w:val="right"/>
        <w:textAlignment w:val="baseline"/>
        <w:rPr>
          <w:sz w:val="37"/>
        </w:rPr>
      </w:pPr>
      <w:bookmarkStart w:name="" w:id="4772"/>
      <w:r>
        <w:rPr>
          <w:rFonts w:ascii="宋体" w:hAnsi="宋体" w:cs="宋体" w:eastAsia="宋体"/>
          <w:sz w:val="37"/>
          <w:spacing w:val="0"/>
          <w:color w:val="000000"/>
          <w:b w:val="off"/>
          <w:i w:val="off"/>
        </w:rPr>
        <w:t>183</w:t>
      </w:r>
      <w:bookmarkEnd w:id="4772"/>
    </w:p>
    <w:p>
      <w:r>
        <w:t/>
      </w:r>
    </w:p>
    <w:p>
      <w:pPr>
        <w:sectPr>
          <w:footerReference r:id="rId454"/>
          <w:headerReference r:id="rId455" w:type="default"/>
          <w:type w:val="nextPage"/>
          <w:pgSz w:w="18680" w:h="31680"/>
          <w:pgMar w:left="1360" w:top="1640" w:right="1360" w:bottom="1640" w:header="1340" w:footer="1340"/>
          <w:cols w:num="1"/>
        </w:sectPr>
      </w:pPr>
    </w:p>
    <w:p>
      <w:pPr>
        <w:pageBreakBefore w:val="off"/>
        <w:tabs/>
        <w:wordWrap w:val="off"/>
        <w:spacing w:before="0" w:after="0" w:line="760" w:lineRule="atLeast"/>
        <w:ind w:left="60" w:right="0"/>
        <w:jc w:val="both"/>
        <w:textAlignment w:val="baseline"/>
        <w:rPr>
          <w:sz w:val="56"/>
        </w:rPr>
      </w:pPr>
      <w:bookmarkStart w:name="" w:id="4773"/>
      <w:r>
        <w:rPr>
          <w:rFonts w:ascii="宋体" w:hAnsi="宋体" w:cs="宋体" w:eastAsia="宋体"/>
          <w:sz w:val="56"/>
          <w:spacing w:val="0"/>
          <w:color w:val="000000"/>
          <w:b w:val="off"/>
          <w:i w:val="off"/>
        </w:rPr>
        <w:t>政党与民主</w:t>
      </w:r>
      <w:bookmarkEnd w:id="4773"/>
    </w:p>
    <w:p>
      <w:pPr>
        <w:pageBreakBefore w:val="off"/>
        <w:tabs/>
        <w:wordWrap w:val="off"/>
        <w:spacing w:before="360" w:after="0" w:line="900" w:lineRule="atLeast"/>
        <w:ind w:left="0" w:right="60"/>
        <w:jc w:val="both"/>
        <w:textAlignment w:val="baseline"/>
        <w:rPr>
          <w:sz w:val="47"/>
        </w:rPr>
      </w:pPr>
      <w:bookmarkStart w:name="" w:id="4774"/>
      <w:r>
        <w:rPr>
          <w:rFonts w:ascii="宋体" w:hAnsi="宋体" w:cs="宋体" w:eastAsia="宋体"/>
          <w:sz w:val="47"/>
          <w:spacing w:val="0"/>
          <w:color w:val="000000"/>
          <w:b w:val="off"/>
          <w:i w:val="off"/>
        </w:rPr>
        <w:t>拉、阿根廷和墨西哥的主要政党也丧失了大量的支持。只有智利、哥伦比</w:t>
      </w:r>
      <w:r>
        <w:rPr>
          <w:rFonts w:ascii="宋体" w:hAnsi="宋体" w:cs="宋体" w:eastAsia="宋体"/>
          <w:sz w:val="47"/>
          <w:spacing w:val="0"/>
          <w:color w:val="000000"/>
          <w:b w:val="off"/>
          <w:i w:val="off"/>
        </w:rPr>
        <w:t>亚、哥斯达黎加以及乌拉圭的政党制度与1982年之前相比几乎原封不</w:t>
      </w:r>
      <w:r>
        <w:rPr>
          <w:rFonts w:ascii="宋体" w:hAnsi="宋体" w:cs="宋体" w:eastAsia="宋体"/>
          <w:sz w:val="47"/>
          <w:spacing w:val="0"/>
          <w:color w:val="000000"/>
          <w:b w:val="off"/>
          <w:i w:val="off"/>
        </w:rPr>
        <w:t>动。这些国家中大部分变化包括：部分政党分裂、名称变更，此外还有正</w:t>
      </w:r>
      <w:r>
        <w:rPr>
          <w:rFonts w:ascii="宋体" w:hAnsi="宋体" w:cs="宋体" w:eastAsia="宋体"/>
          <w:sz w:val="47"/>
          <w:spacing w:val="0"/>
          <w:color w:val="000000"/>
          <w:b w:val="off"/>
          <w:i w:val="off"/>
        </w:rPr>
        <w:t>常选举的波动。</w:t>
      </w:r>
      <w:bookmarkEnd w:id="4774"/>
    </w:p>
    <w:p>
      <w:pPr>
        <w:pageBreakBefore w:val="off"/>
        <w:tabs/>
        <w:wordWrap w:val="off"/>
        <w:spacing w:before="0" w:after="0" w:line="900" w:lineRule="atLeast"/>
        <w:ind w:left="0" w:right="0" w:firstLine="1020"/>
        <w:jc w:val="both"/>
        <w:textAlignment w:val="baseline"/>
        <w:rPr>
          <w:sz w:val="47"/>
        </w:rPr>
      </w:pPr>
      <w:bookmarkStart w:name="" w:id="4775"/>
      <w:r>
        <w:rPr>
          <w:rFonts w:ascii="宋体" w:hAnsi="宋体" w:cs="宋体" w:eastAsia="宋体"/>
          <w:sz w:val="47"/>
          <w:spacing w:val="0"/>
          <w:color w:val="000000"/>
          <w:b w:val="off"/>
          <w:i w:val="off"/>
        </w:rPr>
        <w:t>波动率普遍之高使得追溯所有政党特征的长期变化是不可能的。然</w:t>
      </w:r>
      <w:r>
        <w:rPr>
          <w:rFonts w:ascii="宋体" w:hAnsi="宋体" w:cs="宋体" w:eastAsia="宋体"/>
          <w:sz w:val="47"/>
          <w:spacing w:val="0"/>
          <w:color w:val="000000"/>
          <w:b w:val="off"/>
          <w:i w:val="off"/>
        </w:rPr>
        <w:t>而，可以依据少数几个成功地存活了几十年的政党归纳出一些结论。其</w:t>
      </w:r>
      <w:r>
        <w:rPr>
          <w:rFonts w:ascii="宋体" w:hAnsi="宋体" w:cs="宋体" w:eastAsia="宋体"/>
          <w:sz w:val="47"/>
          <w:spacing w:val="0"/>
          <w:color w:val="000000"/>
          <w:b w:val="off"/>
          <w:i w:val="off"/>
        </w:rPr>
        <w:t>中一些政党，在某些方面符合冈瑟和戴蒙德在本书第一章中所定义的几</w:t>
      </w:r>
      <w:r>
        <w:rPr>
          <w:rFonts w:ascii="宋体" w:hAnsi="宋体" w:cs="宋体" w:eastAsia="宋体"/>
          <w:sz w:val="47"/>
          <w:spacing w:val="0"/>
          <w:color w:val="000000"/>
          <w:b w:val="off"/>
          <w:i w:val="off"/>
        </w:rPr>
        <w:t>种类型。和欧洲一样，虽然在19世纪末20世纪初，选举权利受到限制，</w:t>
      </w:r>
      <w:r>
        <w:rPr>
          <w:rFonts w:ascii="宋体" w:hAnsi="宋体" w:cs="宋体" w:eastAsia="宋体"/>
          <w:sz w:val="47"/>
          <w:spacing w:val="0"/>
          <w:color w:val="000000"/>
          <w:b w:val="off"/>
          <w:i w:val="off"/>
        </w:rPr>
        <w:t>但有少数拉美国家已经出现竞争性选举(尽管很少公平)，在这些国家中</w:t>
      </w:r>
      <w:r>
        <w:rPr>
          <w:rFonts w:ascii="宋体" w:hAnsi="宋体" w:cs="宋体" w:eastAsia="宋体"/>
          <w:sz w:val="47"/>
          <w:spacing w:val="0"/>
          <w:color w:val="000000"/>
          <w:b w:val="off"/>
          <w:i w:val="off"/>
        </w:rPr>
        <w:t>占据主导地位的政党是地方的名人组成的政党。其中较为典型的有：智</w:t>
      </w:r>
      <w:r>
        <w:rPr>
          <w:rFonts w:ascii="宋体" w:hAnsi="宋体" w:cs="宋体" w:eastAsia="宋体"/>
          <w:sz w:val="47"/>
          <w:spacing w:val="0"/>
          <w:color w:val="000000"/>
          <w:b w:val="off"/>
          <w:i w:val="off"/>
        </w:rPr>
        <w:t>利的保守党(Conservative Party)和自由党(Liberal Party)、1948—1949</w:t>
      </w:r>
      <w:r>
        <w:rPr>
          <w:rFonts w:ascii="宋体" w:hAnsi="宋体" w:cs="宋体" w:eastAsia="宋体"/>
          <w:sz w:val="47"/>
          <w:spacing w:val="0"/>
          <w:color w:val="000000"/>
          <w:b w:val="off"/>
          <w:i w:val="off"/>
        </w:rPr>
        <w:t>年革命前哥斯达黎加的较大的政党、秘鲁(1895——1919)“贵族共和国”时</w:t>
      </w:r>
      <w:r>
        <w:rPr>
          <w:rFonts w:ascii="宋体" w:hAnsi="宋体" w:cs="宋体" w:eastAsia="宋体"/>
          <w:sz w:val="47"/>
          <w:spacing w:val="0"/>
          <w:color w:val="000000"/>
          <w:b w:val="off"/>
          <w:i w:val="off"/>
        </w:rPr>
        <w:t>期的平民党(Civilista Party),以及巴西旧共和时期(1888——1930)³在某些</w:t>
      </w:r>
      <w:r>
        <w:rPr>
          <w:rFonts w:ascii="宋体" w:hAnsi="宋体" w:cs="宋体" w:eastAsia="宋体"/>
          <w:sz w:val="47"/>
          <w:spacing w:val="0"/>
          <w:color w:val="000000"/>
          <w:b w:val="off"/>
          <w:i w:val="off"/>
        </w:rPr>
        <w:t>方面建立于国家或家族之上的恩赐分配式寡头政党。相较于欧洲的情</w:t>
      </w:r>
      <w:r>
        <w:rPr>
          <w:rFonts w:ascii="宋体" w:hAnsi="宋体" w:cs="宋体" w:eastAsia="宋体"/>
          <w:sz w:val="47"/>
          <w:spacing w:val="0"/>
          <w:color w:val="000000"/>
          <w:b w:val="off"/>
          <w:i w:val="off"/>
        </w:rPr>
        <w:t>况，拉美国家许多政党更多地以某个国家名人为标志，有些政党甚至直</w:t>
      </w:r>
      <w:r>
        <w:rPr>
          <w:rFonts w:ascii="宋体" w:hAnsi="宋体" w:cs="宋体" w:eastAsia="宋体"/>
          <w:sz w:val="47"/>
          <w:spacing w:val="0"/>
          <w:color w:val="000000"/>
          <w:b w:val="off"/>
          <w:i w:val="off"/>
        </w:rPr>
        <w:t>接以领导人的名字命名，例如蒙特——瓦瑞斯特(Montt-Variastas)和卡尔</w:t>
      </w:r>
      <w:r>
        <w:rPr>
          <w:rFonts w:ascii="宋体" w:hAnsi="宋体" w:cs="宋体" w:eastAsia="宋体"/>
          <w:sz w:val="47"/>
          <w:spacing w:val="0"/>
          <w:color w:val="000000"/>
          <w:b w:val="off"/>
          <w:i w:val="off"/>
        </w:rPr>
        <w:t>德隆(Calderonistas)，而且更多的拉美领导人是在战争中而非和平的追</w:t>
      </w:r>
      <w:r>
        <w:rPr>
          <w:rFonts w:ascii="宋体" w:hAnsi="宋体" w:cs="宋体" w:eastAsia="宋体"/>
          <w:sz w:val="47"/>
          <w:spacing w:val="0"/>
          <w:color w:val="000000"/>
          <w:b w:val="off"/>
          <w:i w:val="off"/>
        </w:rPr>
        <w:t>求中出名的，但在其他方面，这种类型的政党和欧洲国家相似。</w:t>
      </w:r>
      <w:bookmarkEnd w:id="4775"/>
    </w:p>
    <w:p>
      <w:pPr>
        <w:pageBreakBefore w:val="off"/>
        <w:tabs/>
        <w:wordWrap w:val="off"/>
        <w:spacing w:before="0" w:after="0" w:line="900" w:lineRule="atLeast"/>
        <w:ind w:left="20" w:right="0" w:firstLine="1020"/>
        <w:jc w:val="both"/>
        <w:textAlignment w:val="baseline"/>
        <w:rPr>
          <w:sz w:val="47"/>
        </w:rPr>
      </w:pPr>
      <w:bookmarkStart w:name="" w:id="4776"/>
      <w:r>
        <w:rPr>
          <w:rFonts w:ascii="宋体" w:hAnsi="宋体" w:cs="宋体" w:eastAsia="宋体"/>
          <w:sz w:val="47"/>
          <w:spacing w:val="0"/>
          <w:color w:val="000000"/>
          <w:b w:val="off"/>
          <w:i w:val="off"/>
        </w:rPr>
        <w:t>随着选举权扩大，一些政党通过成为或变成庇护型政党而壮大起来。</w:t>
      </w:r>
      <w:r>
        <w:rPr>
          <w:rFonts w:ascii="宋体" w:hAnsi="宋体" w:cs="宋体" w:eastAsia="宋体"/>
          <w:sz w:val="47"/>
          <w:spacing w:val="0"/>
          <w:color w:val="000000"/>
          <w:b w:val="off"/>
          <w:i w:val="off"/>
        </w:rPr>
        <w:t>的确，冈瑟和戴蒙德对此类政党的定义很好地描绘了哥伦比亚的自由党</w:t>
      </w:r>
      <w:r>
        <w:rPr>
          <w:rFonts w:ascii="宋体" w:hAnsi="宋体" w:cs="宋体" w:eastAsia="宋体"/>
          <w:sz w:val="47"/>
          <w:spacing w:val="0"/>
          <w:color w:val="000000"/>
          <w:b w:val="off"/>
          <w:i w:val="off"/>
        </w:rPr>
        <w:t>(Liberal Party)和保守党(Conservative Party)————它们主导选举政治一</w:t>
      </w:r>
      <w:r>
        <w:rPr>
          <w:rFonts w:ascii="宋体" w:hAnsi="宋体" w:cs="宋体" w:eastAsia="宋体"/>
          <w:sz w:val="47"/>
          <w:spacing w:val="0"/>
          <w:color w:val="000000"/>
          <w:b w:val="off"/>
          <w:i w:val="off"/>
        </w:rPr>
        <w:t>个世纪。⁴尽管本地区没有其他大党完全符合这一定义，但1945年以后大</w:t>
      </w:r>
      <w:r>
        <w:rPr>
          <w:rFonts w:ascii="宋体" w:hAnsi="宋体" w:cs="宋体" w:eastAsia="宋体"/>
          <w:sz w:val="47"/>
          <w:spacing w:val="0"/>
          <w:color w:val="000000"/>
          <w:b w:val="off"/>
          <w:i w:val="off"/>
        </w:rPr>
        <w:t>部分巴西政党以及阿根廷的一些小的地区性政党如果拥有一些可识别的</w:t>
      </w:r>
      <w:r>
        <w:rPr>
          <w:rFonts w:ascii="宋体" w:hAnsi="宋体" w:cs="宋体" w:eastAsia="宋体"/>
          <w:sz w:val="47"/>
          <w:spacing w:val="0"/>
          <w:color w:val="000000"/>
          <w:b w:val="off"/>
          <w:i w:val="off"/>
        </w:rPr>
        <w:t>纲领性主张的话，他们也符合这一定义。乌拉圭的白党(Blanco Party)</w:t>
      </w:r>
      <w:r>
        <w:rPr>
          <w:rFonts w:ascii="宋体" w:hAnsi="宋体" w:cs="宋体" w:eastAsia="宋体"/>
          <w:sz w:val="47"/>
          <w:spacing w:val="0"/>
          <w:color w:val="000000"/>
          <w:b w:val="off"/>
          <w:i w:val="off"/>
        </w:rPr>
        <w:t>*和红党(Colorado Party)也可称为庇护型政党，但仅有一个等级制结构和</w:t>
      </w:r>
      <w:r>
        <w:rPr>
          <w:rFonts w:ascii="宋体" w:hAnsi="宋体" w:cs="宋体" w:eastAsia="宋体"/>
          <w:sz w:val="47"/>
          <w:spacing w:val="0"/>
          <w:color w:val="000000"/>
          <w:b w:val="off"/>
          <w:i w:val="off"/>
        </w:rPr>
        <w:t>低层的或受教育程度较低的委托人还不符合这一定义的实质。⁵实际上，</w:t>
      </w:r>
      <w:r>
        <w:rPr>
          <w:rFonts w:ascii="宋体" w:hAnsi="宋体" w:cs="宋体" w:eastAsia="宋体"/>
          <w:sz w:val="47"/>
          <w:spacing w:val="0"/>
          <w:color w:val="000000"/>
          <w:b w:val="off"/>
          <w:i w:val="off"/>
        </w:rPr>
        <w:t>在拉美，所有选举成功的政党，甚至是那些更意识形态化的政党，都已经</w:t>
      </w:r>
      <w:r>
        <w:rPr>
          <w:rFonts w:ascii="宋体" w:hAnsi="宋体" w:cs="宋体" w:eastAsia="宋体"/>
          <w:sz w:val="47"/>
          <w:spacing w:val="0"/>
          <w:color w:val="000000"/>
          <w:b w:val="off"/>
          <w:i w:val="off"/>
        </w:rPr>
        <w:t>尝试在草根阶层中培育委托代理关系。这一趋势是为了争夺受教育程度</w:t>
      </w:r>
      <w:bookmarkEnd w:id="4776"/>
    </w:p>
    <w:p>
      <w:pPr>
        <w:pageBreakBefore w:val="off"/>
        <w:tabs/>
        <w:wordWrap w:val="off"/>
        <w:spacing w:before="0" w:after="0" w:line="900" w:lineRule="atLeast"/>
        <w:ind w:left="140" w:right="0"/>
        <w:jc w:val="both"/>
        <w:textAlignment w:val="baseline"/>
        <w:rPr>
          <w:sz w:val="47"/>
        </w:rPr>
      </w:pPr>
      <w:bookmarkStart w:name="" w:id="4777"/>
      <w:r>
        <w:rPr>
          <w:rFonts w:ascii="宋体" w:hAnsi="宋体" w:cs="宋体" w:eastAsia="宋体"/>
          <w:sz w:val="47"/>
          <w:spacing w:val="0"/>
          <w:color w:val="000000"/>
          <w:u w:val="single"/>
          <w:b w:val="off"/>
          <w:i w:val="off"/>
        </w:rPr>
        <w:t xml:space="preserve">                </w:t>
      </w:r>
      <w:bookmarkEnd w:id="4777"/>
    </w:p>
    <w:p>
      <w:pPr>
        <w:pageBreakBefore w:val="off"/>
        <w:tabs/>
        <w:wordWrap w:val="off"/>
        <w:spacing w:before="340" w:after="0" w:line="560" w:lineRule="atLeast"/>
        <w:ind w:left="720" w:right="0"/>
        <w:jc w:val="both"/>
        <w:textAlignment w:val="baseline"/>
        <w:rPr>
          <w:sz w:val="41"/>
        </w:rPr>
      </w:pPr>
      <w:bookmarkStart w:name="" w:id="4778"/>
      <w:r>
        <w:rPr>
          <w:rFonts w:ascii="宋体" w:hAnsi="宋体" w:cs="宋体" w:eastAsia="宋体"/>
          <w:sz w:val="41"/>
          <w:spacing w:val="0"/>
          <w:color w:val="000000"/>
          <w:b w:val="off"/>
          <w:i w:val="off"/>
        </w:rPr>
        <w:t>*乌拉圭白党，又称民族党(Nacional Party),成立于1935年。——译者注</w:t>
      </w:r>
      <w:bookmarkEnd w:id="4778"/>
    </w:p>
    <w:p>
      <w:r>
        <w:t/>
      </w:r>
    </w:p>
    <w:p>
      <w:pPr>
        <w:sectPr>
          <w:footerReference r:id="rId456"/>
          <w:headerReference r:id="rId457" w:type="default"/>
          <w:type w:val="nextPage"/>
          <w:pgSz w:w="18680" w:h="31680"/>
          <w:pgMar w:left="1320" w:top="2080" w:right="1320" w:bottom="2080" w:header="1780" w:footer="1780"/>
          <w:cols w:num="1"/>
        </w:sectPr>
      </w:pPr>
    </w:p>
    <w:p>
      <w:pPr>
        <w:pageBreakBefore w:val="off"/>
        <w:tabs/>
        <w:wordWrap w:val="off"/>
        <w:spacing w:before="0" w:after="0" w:line="440" w:lineRule="atLeast"/>
        <w:ind w:left="7260" w:right="0"/>
        <w:jc w:val="both"/>
        <w:textAlignment w:val="baseline"/>
        <w:rPr>
          <w:sz w:val="32"/>
        </w:rPr>
      </w:pPr>
      <w:bookmarkStart w:name="" w:id="4779"/>
      <w:r>
        <w:rPr>
          <w:rFonts w:ascii="仿宋" w:hAnsi="仿宋" w:cs="仿宋" w:eastAsia="仿宋"/>
          <w:sz w:val="32"/>
          <w:spacing w:val="0"/>
          <w:color w:val="000000"/>
          <w:b w:val="off"/>
          <w:i w:val="off"/>
        </w:rPr>
        <w:t>■ 第八 章拉丁美洲“失去的十年”期间的政治达尔文主义</w:t>
      </w:r>
      <w:bookmarkEnd w:id="4779"/>
    </w:p>
    <w:p>
      <w:pPr>
        <w:pageBreakBefore w:val="off"/>
        <w:tabs/>
        <w:wordWrap w:val="off"/>
        <w:spacing w:before="0" w:after="0" w:line="380" w:lineRule="exact"/>
        <w:ind w:left="0" w:right="0"/>
        <w:jc w:val="both"/>
        <w:textAlignment w:val="baseline"/>
        <w:rPr>
          <w:sz w:val="32"/>
        </w:rPr>
      </w:pPr>
      <w:bookmarkStart w:name="" w:id="4780"/>
      <w:r>
        <w:rPr>
          <w:rFonts w:ascii="宋体" w:hAnsi="宋体" w:cs="宋体" w:eastAsia="宋体"/>
          <w:sz w:val="32"/>
          <w:spacing w:val="0"/>
          <w:color w:val="000000"/>
          <w:b w:val="off"/>
          <w:i w:val="off"/>
        </w:rPr>
        <w:t/>
      </w:r>
      <w:bookmarkEnd w:id="4780"/>
    </w:p>
    <w:p>
      <w:pPr>
        <w:pageBreakBefore w:val="off"/>
        <w:tabs/>
        <w:wordWrap w:val="off"/>
        <w:spacing w:before="0" w:after="0" w:line="860" w:lineRule="atLeast"/>
        <w:ind w:left="20" w:right="0"/>
        <w:jc w:val="both"/>
        <w:textAlignment w:val="baseline"/>
        <w:rPr>
          <w:sz w:val="49"/>
        </w:rPr>
      </w:pPr>
      <w:bookmarkStart w:name="" w:id="4781"/>
      <w:r>
        <w:rPr>
          <w:rFonts w:ascii="宋体" w:hAnsi="宋体" w:cs="宋体" w:eastAsia="宋体"/>
          <w:sz w:val="49"/>
          <w:spacing w:val="0"/>
          <w:color w:val="000000"/>
          <w:b w:val="off"/>
          <w:i w:val="off"/>
        </w:rPr>
        <w:t>较低的穷人的选票的自然结果。</w:t>
      </w:r>
      <w:bookmarkEnd w:id="4781"/>
    </w:p>
    <w:p>
      <w:pPr>
        <w:pageBreakBefore w:val="off"/>
        <w:tabs/>
        <w:wordWrap w:val="off"/>
        <w:spacing w:before="0" w:after="0" w:line="860" w:lineRule="atLeast"/>
        <w:ind w:left="20" w:right="0" w:firstLine="960"/>
        <w:jc w:val="both"/>
        <w:textAlignment w:val="baseline"/>
        <w:rPr>
          <w:sz w:val="49"/>
        </w:rPr>
      </w:pPr>
      <w:bookmarkStart w:name="" w:id="4782"/>
      <w:r>
        <w:rPr>
          <w:rFonts w:ascii="宋体" w:hAnsi="宋体" w:cs="宋体" w:eastAsia="宋体"/>
          <w:sz w:val="49"/>
          <w:spacing w:val="0"/>
          <w:color w:val="000000"/>
          <w:b w:val="off"/>
          <w:i w:val="off"/>
        </w:rPr>
        <w:t>选举权的扩大也使得社会主义或列宁主义政党建立竞选支持基础成</w:t>
      </w:r>
      <w:r>
        <w:rPr>
          <w:rFonts w:ascii="宋体" w:hAnsi="宋体" w:cs="宋体" w:eastAsia="宋体"/>
          <w:sz w:val="49"/>
          <w:spacing w:val="0"/>
          <w:color w:val="000000"/>
          <w:b w:val="off"/>
          <w:i w:val="off"/>
        </w:rPr>
        <w:t>为可能。大部分拉美国家都有一些政党试图动员工人阶级支持某些社会</w:t>
      </w:r>
      <w:r>
        <w:rPr>
          <w:rFonts w:ascii="宋体" w:hAnsi="宋体" w:cs="宋体" w:eastAsia="宋体"/>
          <w:sz w:val="49"/>
          <w:spacing w:val="0"/>
          <w:color w:val="000000"/>
          <w:b w:val="off"/>
          <w:i w:val="off"/>
        </w:rPr>
        <w:t>主义议题。然而，他们没有一个政党取得过像欧洲主要的社会主义政党、</w:t>
      </w:r>
      <w:r>
        <w:rPr>
          <w:rFonts w:ascii="宋体" w:hAnsi="宋体" w:cs="宋体" w:eastAsia="宋体"/>
          <w:sz w:val="49"/>
          <w:spacing w:val="0"/>
          <w:color w:val="000000"/>
          <w:b w:val="off"/>
          <w:i w:val="off"/>
        </w:rPr>
        <w:t>社会民主党或劳工党那样的成功。拉美国家中最成功的例子是智利的社</w:t>
      </w:r>
      <w:r>
        <w:rPr>
          <w:rFonts w:ascii="宋体" w:hAnsi="宋体" w:cs="宋体" w:eastAsia="宋体"/>
          <w:sz w:val="49"/>
          <w:spacing w:val="0"/>
          <w:color w:val="000000"/>
          <w:b w:val="off"/>
          <w:i w:val="off"/>
        </w:rPr>
        <w:t>会主义党(Socialist Party)，但阿连德政府的命运众所周知。这些政党难</w:t>
      </w:r>
      <w:r>
        <w:rPr>
          <w:rFonts w:ascii="宋体" w:hAnsi="宋体" w:cs="宋体" w:eastAsia="宋体"/>
          <w:sz w:val="49"/>
          <w:spacing w:val="0"/>
          <w:color w:val="000000"/>
          <w:b w:val="off"/>
          <w:i w:val="off"/>
        </w:rPr>
        <w:t>以成功是因为拉美的工业化来得较晚，并且对社会的变革也未及欧洲那</w:t>
      </w:r>
      <w:r>
        <w:rPr>
          <w:rFonts w:ascii="宋体" w:hAnsi="宋体" w:cs="宋体" w:eastAsia="宋体"/>
          <w:sz w:val="49"/>
          <w:spacing w:val="0"/>
          <w:color w:val="000000"/>
          <w:b w:val="off"/>
          <w:i w:val="off"/>
        </w:rPr>
        <w:t>样深刻。同时，拉美选举权的扩大趋势相对较快，创造了激励因素使得政</w:t>
      </w:r>
      <w:r>
        <w:rPr>
          <w:rFonts w:ascii="宋体" w:hAnsi="宋体" w:cs="宋体" w:eastAsia="宋体"/>
          <w:sz w:val="49"/>
          <w:spacing w:val="0"/>
          <w:color w:val="000000"/>
          <w:b w:val="off"/>
          <w:i w:val="off"/>
        </w:rPr>
        <w:t>党组成较为宽泛的跨阶层联盟。于是，一种包含了新兴工人阶级的不同</w:t>
      </w:r>
      <w:r>
        <w:rPr>
          <w:rFonts w:ascii="宋体" w:hAnsi="宋体" w:cs="宋体" w:eastAsia="宋体"/>
          <w:sz w:val="49"/>
          <w:spacing w:val="0"/>
          <w:color w:val="000000"/>
          <w:b w:val="off"/>
          <w:i w:val="off"/>
        </w:rPr>
        <w:t>类型政党经常占据政治空间，即“民族革命党”；它试图以一个松散的民族</w:t>
      </w:r>
      <w:r>
        <w:rPr>
          <w:rFonts w:ascii="宋体" w:hAnsi="宋体" w:cs="宋体" w:eastAsia="宋体"/>
          <w:sz w:val="49"/>
          <w:spacing w:val="0"/>
          <w:color w:val="000000"/>
          <w:b w:val="off"/>
          <w:i w:val="off"/>
        </w:rPr>
        <w:t>主义和反寡头统治的纲领⁶来联合中产阶级、工人和农民。⁷尽管这类政党</w:t>
      </w:r>
      <w:r>
        <w:rPr>
          <w:rFonts w:ascii="宋体" w:hAnsi="宋体" w:cs="宋体" w:eastAsia="宋体"/>
          <w:sz w:val="49"/>
          <w:spacing w:val="0"/>
          <w:color w:val="000000"/>
          <w:b w:val="off"/>
          <w:i w:val="off"/>
        </w:rPr>
        <w:t>最初符合“民族主义”政党特征，但它们的支持基础是如此广泛以至于他</w:t>
      </w:r>
      <w:r>
        <w:rPr>
          <w:rFonts w:ascii="宋体" w:hAnsi="宋体" w:cs="宋体" w:eastAsia="宋体"/>
          <w:sz w:val="49"/>
          <w:spacing w:val="0"/>
          <w:color w:val="000000"/>
          <w:b w:val="off"/>
          <w:i w:val="off"/>
        </w:rPr>
        <w:t>们倾向全方位型政党，不过还有两点限制因素：第一，他们都是专门从事</w:t>
      </w:r>
      <w:r>
        <w:rPr>
          <w:rFonts w:ascii="宋体" w:hAnsi="宋体" w:cs="宋体" w:eastAsia="宋体"/>
          <w:sz w:val="49"/>
          <w:spacing w:val="0"/>
          <w:color w:val="000000"/>
          <w:b w:val="off"/>
          <w:i w:val="off"/>
        </w:rPr>
        <w:t>庇护主义的人员。第二，一些政党建立起极其强大的政党招募、动员和恩</w:t>
      </w:r>
      <w:r>
        <w:rPr>
          <w:rFonts w:ascii="宋体" w:hAnsi="宋体" w:cs="宋体" w:eastAsia="宋体"/>
          <w:sz w:val="49"/>
          <w:spacing w:val="0"/>
          <w:color w:val="000000"/>
          <w:b w:val="off"/>
          <w:i w:val="off"/>
        </w:rPr>
        <w:t>赐分配机制，这与冈瑟和戴蒙德所描述的全方位型政党不相符。这些政</w:t>
      </w:r>
      <w:r>
        <w:rPr>
          <w:rFonts w:ascii="宋体" w:hAnsi="宋体" w:cs="宋体" w:eastAsia="宋体"/>
          <w:sz w:val="49"/>
          <w:spacing w:val="0"/>
          <w:color w:val="000000"/>
          <w:b w:val="off"/>
          <w:i w:val="off"/>
        </w:rPr>
        <w:t>党是围绕着部门组织而建立的，这些部门组织的目的是动员工会、农民、</w:t>
      </w:r>
      <w:r>
        <w:rPr>
          <w:rFonts w:ascii="宋体" w:hAnsi="宋体" w:cs="宋体" w:eastAsia="宋体"/>
          <w:sz w:val="49"/>
          <w:spacing w:val="0"/>
          <w:color w:val="000000"/>
          <w:b w:val="off"/>
          <w:i w:val="off"/>
        </w:rPr>
        <w:t>学生以及一些中产阶级的职业团体。这类政党包括：秘鲁人民党、委内瑞</w:t>
      </w:r>
      <w:r>
        <w:rPr>
          <w:rFonts w:ascii="宋体" w:hAnsi="宋体" w:cs="宋体" w:eastAsia="宋体"/>
          <w:sz w:val="49"/>
          <w:spacing w:val="0"/>
          <w:color w:val="000000"/>
          <w:b w:val="off"/>
          <w:i w:val="off"/>
        </w:rPr>
        <w:t>拉的民主行动党、哥斯达黎加的民族解放党(Partido de Liberación</w:t>
      </w:r>
      <w:r>
        <w:rPr>
          <w:rFonts w:ascii="宋体" w:hAnsi="宋体" w:cs="宋体" w:eastAsia="宋体"/>
          <w:sz w:val="49"/>
          <w:spacing w:val="0"/>
          <w:color w:val="000000"/>
          <w:b w:val="off"/>
          <w:i w:val="off"/>
        </w:rPr>
        <w:t>Nacional,PLN)和多米尼加共和国的多米尼加革命党(Partido Revolu-</w:t>
      </w:r>
      <w:r>
        <w:rPr>
          <w:rFonts w:ascii="宋体" w:hAnsi="宋体" w:cs="宋体" w:eastAsia="宋体"/>
          <w:sz w:val="49"/>
          <w:spacing w:val="0"/>
          <w:color w:val="000000"/>
          <w:b w:val="off"/>
          <w:i w:val="off"/>
        </w:rPr>
        <w:t>cionario Dominicano,PRD),以及对一些学者来说，还包括墨西哥的革命</w:t>
      </w:r>
      <w:r>
        <w:rPr>
          <w:rFonts w:ascii="宋体" w:hAnsi="宋体" w:cs="宋体" w:eastAsia="宋体"/>
          <w:sz w:val="49"/>
          <w:spacing w:val="0"/>
          <w:color w:val="000000"/>
          <w:b w:val="off"/>
          <w:i w:val="off"/>
        </w:rPr>
        <w:t>制度党(Partido Revoluciónario Institutional,PRI)和玻利维亚的民族主</w:t>
      </w:r>
      <w:r>
        <w:rPr>
          <w:rFonts w:ascii="宋体" w:hAnsi="宋体" w:cs="宋体" w:eastAsia="宋体"/>
          <w:sz w:val="49"/>
          <w:spacing w:val="0"/>
          <w:color w:val="000000"/>
          <w:b w:val="off"/>
          <w:i w:val="off"/>
        </w:rPr>
        <w:t>义革命运动(Movimiento Nacional Revoluciónario,MNR)。</w:t>
      </w:r>
      <w:bookmarkEnd w:id="4782"/>
    </w:p>
    <w:p>
      <w:pPr>
        <w:pageBreakBefore w:val="off"/>
        <w:tabs/>
        <w:wordWrap w:val="off"/>
        <w:spacing w:before="0" w:after="0" w:line="860" w:lineRule="atLeast"/>
        <w:ind w:left="20" w:right="20" w:firstLine="960"/>
        <w:jc w:val="both"/>
        <w:textAlignment w:val="baseline"/>
        <w:rPr>
          <w:sz w:val="49"/>
        </w:rPr>
      </w:pPr>
      <w:bookmarkStart w:name="" w:id="4783"/>
      <w:r>
        <w:rPr>
          <w:rFonts w:ascii="宋体" w:hAnsi="宋体" w:cs="宋体" w:eastAsia="宋体"/>
          <w:sz w:val="49"/>
          <w:spacing w:val="0"/>
          <w:color w:val="000000"/>
          <w:b w:val="off"/>
          <w:i w:val="off"/>
        </w:rPr>
        <w:t>对于一个数百年来超过90%的人口为天主教(至少名义上为天主教)</w:t>
      </w:r>
      <w:r>
        <w:rPr>
          <w:rFonts w:ascii="宋体" w:hAnsi="宋体" w:cs="宋体" w:eastAsia="宋体"/>
          <w:sz w:val="49"/>
          <w:spacing w:val="0"/>
          <w:color w:val="000000"/>
          <w:b w:val="off"/>
          <w:i w:val="off"/>
        </w:rPr>
        <w:t>的地区来说，宗教性政党往往是基督教对抗世俗化的保卫者，而不是一个</w:t>
      </w:r>
      <w:r>
        <w:rPr>
          <w:rFonts w:ascii="宋体" w:hAnsi="宋体" w:cs="宋体" w:eastAsia="宋体"/>
          <w:sz w:val="49"/>
          <w:spacing w:val="0"/>
          <w:color w:val="000000"/>
          <w:b w:val="off"/>
          <w:i w:val="off"/>
        </w:rPr>
        <w:t>地区对抗另一个地区的保卫者。宗教与世俗的分化是19世纪拉美最重</w:t>
      </w:r>
      <w:r>
        <w:rPr>
          <w:rFonts w:ascii="宋体" w:hAnsi="宋体" w:cs="宋体" w:eastAsia="宋体"/>
          <w:sz w:val="49"/>
          <w:spacing w:val="0"/>
          <w:color w:val="000000"/>
          <w:b w:val="off"/>
          <w:i w:val="off"/>
        </w:rPr>
        <w:t>要的变化，并经常以暴力方式解决。在世纪之交，名人或领袖领导的保守</w:t>
      </w:r>
      <w:r>
        <w:rPr>
          <w:rFonts w:ascii="宋体" w:hAnsi="宋体" w:cs="宋体" w:eastAsia="宋体"/>
          <w:sz w:val="49"/>
          <w:spacing w:val="0"/>
          <w:color w:val="000000"/>
          <w:b w:val="off"/>
          <w:i w:val="off"/>
        </w:rPr>
        <w:t>党承袭了这场斗争中神职人员一方，但除了哥伦比亚之外，这一方的重要</w:t>
      </w:r>
      <w:r>
        <w:rPr>
          <w:rFonts w:ascii="宋体" w:hAnsi="宋体" w:cs="宋体" w:eastAsia="宋体"/>
          <w:sz w:val="49"/>
          <w:spacing w:val="0"/>
          <w:color w:val="000000"/>
          <w:b w:val="off"/>
          <w:i w:val="off"/>
        </w:rPr>
        <w:t>性已经降低。然而，在20世纪30年代到40年代，一些进步的天主教社</w:t>
      </w:r>
      <w:r>
        <w:rPr>
          <w:rFonts w:ascii="宋体" w:hAnsi="宋体" w:cs="宋体" w:eastAsia="宋体"/>
          <w:sz w:val="49"/>
          <w:spacing w:val="0"/>
          <w:color w:val="000000"/>
          <w:b w:val="off"/>
          <w:i w:val="off"/>
        </w:rPr>
        <w:t>会学说激励一些年轻的政治家组建基督教民主政党，这类政党在智利、委</w:t>
      </w:r>
      <w:r>
        <w:rPr>
          <w:rFonts w:ascii="宋体" w:hAnsi="宋体" w:cs="宋体" w:eastAsia="宋体"/>
          <w:sz w:val="49"/>
          <w:spacing w:val="0"/>
          <w:color w:val="000000"/>
          <w:b w:val="off"/>
          <w:i w:val="off"/>
        </w:rPr>
        <w:t>内瑞拉[基督教社会党(COPEI)]和圣萨尔瓦多的竞选中获得最终的成</w:t>
      </w:r>
      <w:bookmarkEnd w:id="4783"/>
    </w:p>
    <w:p>
      <w:pPr>
        <w:pageBreakBefore w:val="off"/>
        <w:tabs/>
        <w:wordWrap w:val="off"/>
        <w:spacing w:before="0" w:after="0" w:line="460" w:lineRule="exact"/>
        <w:ind w:left="0" w:right="0"/>
        <w:jc w:val="both"/>
        <w:textAlignment w:val="baseline"/>
        <w:rPr>
          <w:sz w:val="40"/>
        </w:rPr>
      </w:pPr>
      <w:bookmarkStart w:name="" w:id="4784"/>
      <w:r>
        <w:rPr>
          <w:rFonts w:ascii="宋体" w:hAnsi="宋体" w:cs="宋体" w:eastAsia="宋体"/>
          <w:sz w:val="40"/>
          <w:spacing w:val="0"/>
          <w:color w:val="000000"/>
          <w:b w:val="off"/>
          <w:i w:val="off"/>
        </w:rPr>
        <w:t/>
      </w:r>
      <w:bookmarkEnd w:id="4784"/>
    </w:p>
    <w:p>
      <w:pPr>
        <w:pageBreakBefore w:val="off"/>
        <w:tabs/>
        <w:wordWrap w:val="off"/>
        <w:spacing w:before="0" w:after="0" w:line="540" w:lineRule="atLeast"/>
        <w:ind w:left="0" w:right="60"/>
        <w:jc w:val="right"/>
        <w:textAlignment w:val="baseline"/>
        <w:rPr>
          <w:sz w:val="40"/>
        </w:rPr>
      </w:pPr>
      <w:bookmarkStart w:name="" w:id="4785"/>
      <w:r>
        <w:rPr>
          <w:rFonts w:ascii="宋体" w:hAnsi="宋体" w:cs="宋体" w:eastAsia="宋体"/>
          <w:sz w:val="40"/>
          <w:spacing w:val="0"/>
          <w:color w:val="000000"/>
          <w:b w:val="off"/>
          <w:i w:val="off"/>
        </w:rPr>
        <w:t>185</w:t>
      </w:r>
      <w:bookmarkEnd w:id="4785"/>
    </w:p>
    <w:p>
      <w:r>
        <w:t/>
      </w:r>
    </w:p>
    <w:p>
      <w:pPr>
        <w:sectPr>
          <w:footerReference r:id="rId458"/>
          <w:headerReference r:id="rId459" w:type="default"/>
          <w:type w:val="nextPage"/>
          <w:pgSz w:w="18680" w:h="31680"/>
          <w:pgMar w:left="1300" w:top="1620" w:right="1300" w:bottom="1620" w:header="1320" w:footer="1320"/>
          <w:cols w:num="1"/>
        </w:sectPr>
      </w:pPr>
    </w:p>
    <w:p>
      <w:pPr>
        <w:pageBreakBefore w:val="off"/>
        <w:tabs/>
        <w:wordWrap w:val="off"/>
        <w:spacing w:before="0" w:after="0" w:line="640" w:lineRule="atLeast"/>
        <w:ind w:left="420" w:right="0"/>
        <w:jc w:val="both"/>
        <w:textAlignment w:val="baseline"/>
        <w:rPr>
          <w:sz w:val="47"/>
        </w:rPr>
      </w:pPr>
      <w:bookmarkStart w:name="" w:id="4786"/>
      <w:r>
        <w:rPr>
          <w:rFonts w:ascii="宋体" w:hAnsi="宋体" w:cs="宋体" w:eastAsia="宋体"/>
          <w:sz w:val="47"/>
          <w:spacing w:val="0"/>
          <w:color w:val="000000"/>
          <w:b w:val="off"/>
          <w:i w:val="off"/>
        </w:rPr>
        <w:t>政党与民主</w:t>
      </w:r>
      <w:bookmarkEnd w:id="4786"/>
    </w:p>
    <w:p>
      <w:pPr>
        <w:pageBreakBefore w:val="off"/>
        <w:tabs/>
        <w:wordWrap w:val="off"/>
        <w:spacing w:before="400" w:after="0" w:line="920" w:lineRule="atLeast"/>
        <w:ind w:left="0" w:right="60"/>
        <w:jc w:val="both"/>
        <w:textAlignment w:val="baseline"/>
        <w:rPr>
          <w:sz w:val="44"/>
        </w:rPr>
      </w:pPr>
      <w:bookmarkStart w:name="" w:id="4787"/>
      <w:r>
        <w:rPr>
          <w:rFonts w:ascii="宋体" w:hAnsi="宋体" w:cs="宋体" w:eastAsia="宋体"/>
          <w:sz w:val="44"/>
          <w:spacing w:val="0"/>
          <w:color w:val="000000"/>
          <w:b w:val="off"/>
          <w:i w:val="off"/>
        </w:rPr>
        <w:t>功，在秘鲁[基督教人民党(Partido Popular Cristiano)]和厄瓜多尔[人民</w:t>
      </w:r>
      <w:r>
        <w:rPr>
          <w:rFonts w:ascii="宋体" w:hAnsi="宋体" w:cs="宋体" w:eastAsia="宋体"/>
          <w:sz w:val="44"/>
          <w:spacing w:val="0"/>
          <w:color w:val="000000"/>
          <w:b w:val="off"/>
          <w:i w:val="off"/>
        </w:rPr>
        <w:t>民主党(Democracia Popular)]取得部分成功。然而它们也只是大致符合</w:t>
      </w:r>
      <w:r>
        <w:rPr>
          <w:rFonts w:ascii="宋体" w:hAnsi="宋体" w:cs="宋体" w:eastAsia="宋体"/>
          <w:sz w:val="44"/>
          <w:spacing w:val="0"/>
          <w:color w:val="000000"/>
          <w:b w:val="off"/>
          <w:i w:val="off"/>
        </w:rPr>
        <w:t>冈瑟和戴蒙德的教派主义政党，因为它们并不是那种严格意义上只吸收</w:t>
      </w:r>
      <w:r>
        <w:rPr>
          <w:rFonts w:ascii="宋体" w:hAnsi="宋体" w:cs="宋体" w:eastAsia="宋体"/>
          <w:sz w:val="44"/>
          <w:spacing w:val="0"/>
          <w:color w:val="000000"/>
          <w:b w:val="off"/>
          <w:i w:val="off"/>
        </w:rPr>
        <w:t>天主教或基督教人员的教派主义政党。它们只是通过教会松散地联结起</w:t>
      </w:r>
      <w:r>
        <w:rPr>
          <w:rFonts w:ascii="宋体" w:hAnsi="宋体" w:cs="宋体" w:eastAsia="宋体"/>
          <w:sz w:val="44"/>
          <w:spacing w:val="0"/>
          <w:color w:val="000000"/>
          <w:b w:val="off"/>
          <w:i w:val="off"/>
        </w:rPr>
        <w:t>来，因此较少依赖于地方主教对其合法性的支持；他们也依赖于庇护主义</w:t>
      </w:r>
      <w:r>
        <w:rPr>
          <w:rFonts w:ascii="宋体" w:hAnsi="宋体" w:cs="宋体" w:eastAsia="宋体"/>
          <w:sz w:val="44"/>
          <w:spacing w:val="0"/>
          <w:color w:val="000000"/>
          <w:b w:val="off"/>
          <w:i w:val="off"/>
        </w:rPr>
        <w:t>及有时候是个人魅力，因此更像是庇护型或个人魅力型政党。20世纪80</w:t>
      </w:r>
      <w:r>
        <w:rPr>
          <w:rFonts w:ascii="宋体" w:hAnsi="宋体" w:cs="宋体" w:eastAsia="宋体"/>
          <w:sz w:val="44"/>
          <w:spacing w:val="0"/>
          <w:color w:val="000000"/>
          <w:b w:val="off"/>
          <w:i w:val="off"/>
        </w:rPr>
        <w:t>年代，随着新教教会成员的数量的增加，一些政党作为教会工具出现了，</w:t>
      </w:r>
      <w:r>
        <w:rPr>
          <w:rFonts w:ascii="宋体" w:hAnsi="宋体" w:cs="宋体" w:eastAsia="宋体"/>
          <w:sz w:val="44"/>
          <w:spacing w:val="0"/>
          <w:color w:val="000000"/>
          <w:b w:val="off"/>
          <w:i w:val="off"/>
        </w:rPr>
        <w:t>但没有一个能成为政坛的主要力量。更不用说在拉美存在着真正意义上</w:t>
      </w:r>
      <w:r>
        <w:rPr>
          <w:rFonts w:ascii="宋体" w:hAnsi="宋体" w:cs="宋体" w:eastAsia="宋体"/>
          <w:sz w:val="44"/>
          <w:spacing w:val="0"/>
          <w:color w:val="000000"/>
          <w:b w:val="off"/>
          <w:i w:val="off"/>
        </w:rPr>
        <w:t>的原教旨主义政党了。</w:t>
      </w:r>
      <w:bookmarkEnd w:id="4787"/>
    </w:p>
    <w:p>
      <w:pPr>
        <w:pageBreakBefore w:val="off"/>
        <w:tabs/>
        <w:wordWrap w:val="off"/>
        <w:spacing w:before="0" w:after="0" w:line="920" w:lineRule="atLeast"/>
        <w:ind w:left="0" w:right="60" w:firstLine="1000"/>
        <w:jc w:val="both"/>
        <w:textAlignment w:val="baseline"/>
        <w:rPr>
          <w:sz w:val="44"/>
        </w:rPr>
      </w:pPr>
      <w:bookmarkStart w:name="" w:id="4788"/>
      <w:r>
        <w:rPr>
          <w:rFonts w:ascii="宋体" w:hAnsi="宋体" w:cs="宋体" w:eastAsia="宋体"/>
          <w:sz w:val="44"/>
          <w:spacing w:val="0"/>
          <w:color w:val="000000"/>
          <w:b w:val="off"/>
          <w:i w:val="off"/>
        </w:rPr>
        <w:t>拉美大多数国家种族多样化，但数百年来，异族通婚模糊了种族界</w:t>
      </w:r>
      <w:r>
        <w:rPr>
          <w:rFonts w:ascii="宋体" w:hAnsi="宋体" w:cs="宋体" w:eastAsia="宋体"/>
          <w:sz w:val="44"/>
          <w:spacing w:val="0"/>
          <w:color w:val="000000"/>
          <w:b w:val="off"/>
          <w:i w:val="off"/>
        </w:rPr>
        <w:t>限，同化的强大压力使得自我认同的少数种族比例非常小。这些趋势抑</w:t>
      </w:r>
      <w:r>
        <w:rPr>
          <w:rFonts w:ascii="宋体" w:hAnsi="宋体" w:cs="宋体" w:eastAsia="宋体"/>
          <w:sz w:val="44"/>
          <w:spacing w:val="0"/>
          <w:color w:val="000000"/>
          <w:b w:val="off"/>
          <w:i w:val="off"/>
        </w:rPr>
        <w:t>制了基于种族基础上的政党的形成；在一些国家，建立本土政党以压制或</w:t>
      </w:r>
      <w:r>
        <w:rPr>
          <w:rFonts w:ascii="宋体" w:hAnsi="宋体" w:cs="宋体" w:eastAsia="宋体"/>
          <w:sz w:val="44"/>
          <w:spacing w:val="0"/>
          <w:color w:val="000000"/>
          <w:b w:val="off"/>
          <w:i w:val="off"/>
        </w:rPr>
        <w:t>融合种族主义政党的偶然尝试更强化了这一趋势。⁸然而，在玻利维亚，大</w:t>
      </w:r>
      <w:r>
        <w:rPr>
          <w:rFonts w:ascii="宋体" w:hAnsi="宋体" w:cs="宋体" w:eastAsia="宋体"/>
          <w:sz w:val="44"/>
          <w:spacing w:val="0"/>
          <w:color w:val="000000"/>
          <w:b w:val="off"/>
          <w:i w:val="off"/>
        </w:rPr>
        <w:t>约60%的人口认同“艾马拉”或“盖丘亚”语系的土著集团，不同的“卡塔</w:t>
      </w:r>
      <w:r>
        <w:rPr>
          <w:rFonts w:ascii="宋体" w:hAnsi="宋体" w:cs="宋体" w:eastAsia="宋体"/>
          <w:sz w:val="44"/>
          <w:spacing w:val="0"/>
          <w:color w:val="000000"/>
          <w:b w:val="off"/>
          <w:i w:val="off"/>
        </w:rPr>
        <w:t>里”(Kataristas)在1980年后涌现。90年代，在厄瓜多尔、塞拉利昂、亚马</w:t>
      </w:r>
      <w:r>
        <w:rPr>
          <w:rFonts w:ascii="宋体" w:hAnsi="宋体" w:cs="宋体" w:eastAsia="宋体"/>
          <w:sz w:val="44"/>
          <w:spacing w:val="0"/>
          <w:color w:val="000000"/>
          <w:b w:val="off"/>
          <w:i w:val="off"/>
        </w:rPr>
        <w:t>逊及沿海一带土著居民开始联合起来。刚开始，他们更偏向于直接行动</w:t>
      </w:r>
      <w:r>
        <w:rPr>
          <w:rFonts w:ascii="宋体" w:hAnsi="宋体" w:cs="宋体" w:eastAsia="宋体"/>
          <w:sz w:val="44"/>
          <w:spacing w:val="0"/>
          <w:color w:val="000000"/>
          <w:b w:val="off"/>
          <w:i w:val="off"/>
        </w:rPr>
        <w:t>而非结成政党，但最近十多年来，他们开始与工会、学生以及较小的左翼</w:t>
      </w:r>
      <w:r>
        <w:rPr>
          <w:rFonts w:ascii="宋体" w:hAnsi="宋体" w:cs="宋体" w:eastAsia="宋体"/>
          <w:sz w:val="44"/>
          <w:spacing w:val="0"/>
          <w:color w:val="000000"/>
          <w:b w:val="off"/>
          <w:i w:val="off"/>
        </w:rPr>
        <w:t>政党联盟，稳固其在政党体系中的地位以参与竞选。但在拉美，仍然缺失</w:t>
      </w:r>
      <w:r>
        <w:rPr>
          <w:rFonts w:ascii="宋体" w:hAnsi="宋体" w:cs="宋体" w:eastAsia="宋体"/>
          <w:sz w:val="44"/>
          <w:spacing w:val="0"/>
          <w:color w:val="000000"/>
          <w:b w:val="off"/>
          <w:i w:val="off"/>
        </w:rPr>
        <w:t>“议会型政党”，部分是因为种族分化不明显。民族统一运动反而围绕阶</w:t>
      </w:r>
      <w:r>
        <w:rPr>
          <w:rFonts w:ascii="宋体" w:hAnsi="宋体" w:cs="宋体" w:eastAsia="宋体"/>
          <w:sz w:val="44"/>
          <w:spacing w:val="0"/>
          <w:color w:val="000000"/>
          <w:b w:val="off"/>
          <w:i w:val="off"/>
        </w:rPr>
        <w:t>级议题形成。</w:t>
      </w:r>
      <w:bookmarkEnd w:id="4788"/>
    </w:p>
    <w:p>
      <w:pPr>
        <w:pageBreakBefore w:val="off"/>
        <w:tabs/>
        <w:wordWrap w:val="off"/>
        <w:spacing w:before="0" w:after="0" w:line="920" w:lineRule="atLeast"/>
        <w:ind w:left="40" w:right="0" w:firstLine="1060"/>
        <w:jc w:val="both"/>
        <w:textAlignment w:val="baseline"/>
        <w:rPr>
          <w:sz w:val="44"/>
        </w:rPr>
      </w:pPr>
      <w:bookmarkStart w:name="" w:id="4789"/>
      <w:r>
        <w:rPr>
          <w:rFonts w:ascii="宋体" w:hAnsi="宋体" w:cs="宋体" w:eastAsia="宋体"/>
          <w:sz w:val="44"/>
          <w:spacing w:val="0"/>
          <w:color w:val="000000"/>
          <w:b w:val="off"/>
          <w:i w:val="off"/>
        </w:rPr>
        <w:t>目前的讨论都忽略了一些重要的、引人注意的政治力量——阿根廷</w:t>
      </w:r>
      <w:r>
        <w:rPr>
          <w:rFonts w:ascii="宋体" w:hAnsi="宋体" w:cs="宋体" w:eastAsia="宋体"/>
          <w:sz w:val="44"/>
          <w:spacing w:val="0"/>
          <w:color w:val="000000"/>
          <w:b w:val="off"/>
          <w:i w:val="off"/>
        </w:rPr>
        <w:t>的庇隆主义党和激进公民联盟、秘鲁的人民行动党和藤森建立的政党、厄</w:t>
      </w:r>
      <w:r>
        <w:rPr>
          <w:rFonts w:ascii="宋体" w:hAnsi="宋体" w:cs="宋体" w:eastAsia="宋体"/>
          <w:sz w:val="44"/>
          <w:spacing w:val="0"/>
          <w:color w:val="000000"/>
          <w:b w:val="off"/>
          <w:i w:val="off"/>
        </w:rPr>
        <w:t>瓜多尔的人民力量集中党(Concentración de Fuerzas Populares, CFP)和</w:t>
      </w:r>
      <w:r>
        <w:rPr>
          <w:rFonts w:ascii="宋体" w:hAnsi="宋体" w:cs="宋体" w:eastAsia="宋体"/>
          <w:sz w:val="44"/>
          <w:spacing w:val="0"/>
          <w:color w:val="000000"/>
          <w:b w:val="off"/>
          <w:i w:val="off"/>
        </w:rPr>
        <w:t>基督教社会党(Partido Social Cristiano)、巴西的国家革新联盟(Aliança</w:t>
      </w:r>
      <w:r>
        <w:rPr>
          <w:rFonts w:ascii="宋体" w:hAnsi="宋体" w:cs="宋体" w:eastAsia="宋体"/>
          <w:sz w:val="44"/>
          <w:spacing w:val="0"/>
          <w:color w:val="000000"/>
          <w:b w:val="off"/>
          <w:i w:val="off"/>
        </w:rPr>
        <w:t>Renovadora Nacional, ARENA)/民主社会党(Partido Democrático</w:t>
      </w:r>
      <w:r>
        <w:rPr>
          <w:rFonts w:ascii="宋体" w:hAnsi="宋体" w:cs="宋体" w:eastAsia="宋体"/>
          <w:sz w:val="44"/>
          <w:spacing w:val="0"/>
          <w:color w:val="000000"/>
          <w:b w:val="off"/>
          <w:i w:val="off"/>
        </w:rPr>
        <w:t>Social, PDS)、民主运动党(Partido de Movimiento Democrático Brasilero,</w:t>
      </w:r>
      <w:r>
        <w:rPr>
          <w:rFonts w:ascii="宋体" w:hAnsi="宋体" w:cs="宋体" w:eastAsia="宋体"/>
          <w:sz w:val="44"/>
          <w:spacing w:val="0"/>
          <w:color w:val="000000"/>
          <w:b w:val="off"/>
          <w:i w:val="off"/>
        </w:rPr>
        <w:t>PMDB)和劳工党(Partido dos Trabalhadores, PT),墨西哥的国家行动党</w:t>
      </w:r>
      <w:r>
        <w:rPr>
          <w:rFonts w:ascii="宋体" w:hAnsi="宋体" w:cs="宋体" w:eastAsia="宋体"/>
          <w:sz w:val="44"/>
          <w:spacing w:val="0"/>
          <w:color w:val="000000"/>
          <w:b w:val="off"/>
          <w:i w:val="off"/>
        </w:rPr>
        <w:t>(Partido Acción Nacional, PAN)和民主革命党(Partido de la Revolución</w:t>
      </w:r>
      <w:r>
        <w:rPr>
          <w:rFonts w:ascii="宋体" w:hAnsi="宋体" w:cs="宋体" w:eastAsia="宋体"/>
          <w:sz w:val="44"/>
          <w:spacing w:val="0"/>
          <w:color w:val="000000"/>
          <w:b w:val="off"/>
          <w:i w:val="off"/>
        </w:rPr>
        <w:t>Democrática, PRD)以及其他政党。把这些政党随便贴上剩余标签中的</w:t>
      </w:r>
      <w:r>
        <w:rPr>
          <w:rFonts w:ascii="宋体" w:hAnsi="宋体" w:cs="宋体" w:eastAsia="宋体"/>
          <w:sz w:val="44"/>
          <w:spacing w:val="0"/>
          <w:color w:val="000000"/>
          <w:b w:val="off"/>
          <w:i w:val="off"/>
        </w:rPr>
        <w:t>一个———全方位型政党、纲领型政党或个人魅力型政党——敷衍了事，但</w:t>
      </w:r>
      <w:bookmarkEnd w:id="4789"/>
    </w:p>
    <w:p>
      <w:pPr>
        <w:pageBreakBefore w:val="off"/>
        <w:tabs/>
        <w:wordWrap w:val="off"/>
        <w:spacing w:before="0" w:after="0" w:line="460" w:lineRule="exact"/>
        <w:ind w:left="0" w:right="0"/>
        <w:jc w:val="both"/>
        <w:textAlignment w:val="baseline"/>
        <w:rPr>
          <w:sz w:val="39"/>
        </w:rPr>
      </w:pPr>
      <w:bookmarkStart w:name="" w:id="4790"/>
      <w:r>
        <w:rPr>
          <w:rFonts w:ascii="宋体" w:hAnsi="宋体" w:cs="宋体" w:eastAsia="宋体"/>
          <w:sz w:val="39"/>
          <w:spacing w:val="0"/>
          <w:color w:val="000000"/>
          <w:b w:val="off"/>
          <w:i w:val="off"/>
        </w:rPr>
        <w:t/>
      </w:r>
      <w:bookmarkEnd w:id="4790"/>
    </w:p>
    <w:p>
      <w:pPr>
        <w:pageBreakBefore w:val="off"/>
        <w:tabs/>
        <w:wordWrap w:val="off"/>
        <w:spacing w:before="0" w:after="0" w:line="520" w:lineRule="atLeast"/>
        <w:ind w:left="40" w:right="0"/>
        <w:jc w:val="both"/>
        <w:textAlignment w:val="baseline"/>
        <w:rPr>
          <w:sz w:val="39"/>
        </w:rPr>
      </w:pPr>
      <w:bookmarkStart w:name="" w:id="4791"/>
      <w:r>
        <w:rPr>
          <w:rFonts w:ascii="宋体" w:hAnsi="宋体" w:cs="宋体" w:eastAsia="宋体"/>
          <w:sz w:val="39"/>
          <w:spacing w:val="0"/>
          <w:color w:val="000000"/>
          <w:b w:val="off"/>
          <w:i w:val="off"/>
        </w:rPr>
        <w:t>186</w:t>
      </w:r>
      <w:bookmarkEnd w:id="4791"/>
    </w:p>
    <w:p>
      <w:r>
        <w:t/>
      </w:r>
    </w:p>
    <w:p>
      <w:pPr>
        <w:sectPr>
          <w:footerReference r:id="rId460"/>
          <w:headerReference r:id="rId461" w:type="default"/>
          <w:type w:val="nextPage"/>
          <w:pgSz w:w="18680" w:h="31680"/>
          <w:pgMar w:left="1340" w:top="1600" w:right="1340" w:bottom="1600" w:header="1300" w:footer="1300"/>
          <w:cols w:num="1"/>
        </w:sectPr>
      </w:pPr>
    </w:p>
    <w:p>
      <w:pPr>
        <w:pageBreakBefore w:val="off"/>
        <w:tabs/>
        <w:wordWrap w:val="off"/>
        <w:spacing w:before="0" w:after="0" w:line="440" w:lineRule="atLeast"/>
        <w:ind w:left="0" w:right="80"/>
        <w:jc w:val="right"/>
        <w:textAlignment w:val="baseline"/>
        <w:rPr>
          <w:sz w:val="32"/>
        </w:rPr>
      </w:pPr>
      <w:bookmarkStart w:name="" w:id="4792"/>
      <w:r>
        <w:rPr>
          <w:rFonts w:ascii="仿宋" w:hAnsi="仿宋" w:cs="仿宋" w:eastAsia="仿宋"/>
          <w:sz w:val="32"/>
          <w:spacing w:val="0"/>
          <w:color w:val="000000"/>
          <w:b w:val="off"/>
          <w:i w:val="off"/>
        </w:rPr>
        <w:t>第八章拉  丁美洲“失去的十年”期间的政治达尔文主义</w:t>
      </w:r>
      <w:bookmarkEnd w:id="4792"/>
    </w:p>
    <w:p>
      <w:pPr>
        <w:pageBreakBefore w:val="off"/>
        <w:tabs/>
        <w:wordWrap w:val="off"/>
        <w:spacing w:before="0" w:after="0" w:line="420" w:lineRule="exact"/>
        <w:ind w:left="0" w:right="0"/>
        <w:jc w:val="right"/>
        <w:textAlignment w:val="baseline"/>
        <w:rPr>
          <w:sz w:val="32"/>
        </w:rPr>
      </w:pPr>
      <w:bookmarkStart w:name="" w:id="4793"/>
      <w:r>
        <w:rPr>
          <w:rFonts w:ascii="宋体" w:hAnsi="宋体" w:cs="宋体" w:eastAsia="宋体"/>
          <w:sz w:val="32"/>
          <w:spacing w:val="0"/>
          <w:color w:val="000000"/>
          <w:b w:val="off"/>
          <w:i w:val="off"/>
        </w:rPr>
        <w:t/>
      </w:r>
      <w:bookmarkEnd w:id="4793"/>
    </w:p>
    <w:p>
      <w:pPr>
        <w:pageBreakBefore w:val="off"/>
        <w:tabs/>
        <w:wordWrap w:val="off"/>
        <w:spacing w:before="0" w:after="0" w:line="940" w:lineRule="atLeast"/>
        <w:ind w:left="0" w:right="0"/>
        <w:jc w:val="both"/>
        <w:textAlignment w:val="baseline"/>
        <w:rPr>
          <w:sz w:val="47"/>
        </w:rPr>
      </w:pPr>
      <w:bookmarkStart w:name="" w:id="4794"/>
      <w:r>
        <w:rPr>
          <w:rFonts w:ascii="宋体" w:hAnsi="宋体" w:cs="宋体" w:eastAsia="宋体"/>
          <w:sz w:val="47"/>
          <w:spacing w:val="0"/>
          <w:color w:val="000000"/>
          <w:b w:val="off"/>
          <w:i w:val="off"/>
        </w:rPr>
        <w:t>这种方式会混淆他们的特征。这些政党中的多数和上文已经描述过的政</w:t>
      </w:r>
      <w:r>
        <w:rPr>
          <w:rFonts w:ascii="宋体" w:hAnsi="宋体" w:cs="宋体" w:eastAsia="宋体"/>
          <w:sz w:val="47"/>
          <w:spacing w:val="0"/>
          <w:color w:val="000000"/>
          <w:b w:val="off"/>
          <w:i w:val="off"/>
        </w:rPr>
        <w:t>党一样，带有一定程度的庇护主义、纲领性或个人主义。这些政党很难与</w:t>
      </w:r>
      <w:r>
        <w:rPr>
          <w:rFonts w:ascii="宋体" w:hAnsi="宋体" w:cs="宋体" w:eastAsia="宋体"/>
          <w:sz w:val="47"/>
          <w:spacing w:val="0"/>
          <w:color w:val="000000"/>
          <w:b w:val="off"/>
          <w:i w:val="off"/>
        </w:rPr>
        <w:t>理想的分类类型保持一致，而这些理想的分类一开始也并不相互排斥。</w:t>
      </w:r>
      <w:r>
        <w:rPr>
          <w:rFonts w:ascii="宋体" w:hAnsi="宋体" w:cs="宋体" w:eastAsia="宋体"/>
          <w:sz w:val="47"/>
          <w:spacing w:val="0"/>
          <w:color w:val="000000"/>
          <w:b w:val="off"/>
          <w:i w:val="off"/>
        </w:rPr>
        <w:t>冈瑟和戴蒙德对分类的扩充是一种修补性的努力，因为以前的分类方式</w:t>
      </w:r>
      <w:r>
        <w:rPr>
          <w:rFonts w:ascii="宋体" w:hAnsi="宋体" w:cs="宋体" w:eastAsia="宋体"/>
          <w:sz w:val="47"/>
          <w:spacing w:val="0"/>
          <w:color w:val="000000"/>
          <w:b w:val="off"/>
          <w:i w:val="off"/>
        </w:rPr>
        <w:t>确实过于简单，但与此同时，把其他政党硬塞进这个修补过的分类方式</w:t>
      </w:r>
      <w:r>
        <w:rPr>
          <w:rFonts w:ascii="宋体" w:hAnsi="宋体" w:cs="宋体" w:eastAsia="宋体"/>
          <w:sz w:val="47"/>
          <w:spacing w:val="0"/>
          <w:color w:val="000000"/>
          <w:b w:val="off"/>
          <w:i w:val="off"/>
        </w:rPr>
        <w:t>中，也会产生相反的效果。</w:t>
      </w:r>
      <w:bookmarkEnd w:id="4794"/>
    </w:p>
    <w:p>
      <w:pPr>
        <w:pageBreakBefore w:val="off"/>
        <w:tabs/>
        <w:wordWrap w:val="off"/>
        <w:spacing w:before="0" w:after="0" w:line="940" w:lineRule="atLeast"/>
        <w:ind w:left="0" w:right="0" w:firstLine="960"/>
        <w:jc w:val="both"/>
        <w:textAlignment w:val="baseline"/>
        <w:rPr>
          <w:sz w:val="47"/>
        </w:rPr>
      </w:pPr>
      <w:bookmarkStart w:name="" w:id="4795"/>
      <w:r>
        <w:rPr>
          <w:rFonts w:ascii="宋体" w:hAnsi="宋体" w:cs="宋体" w:eastAsia="宋体"/>
          <w:sz w:val="47"/>
          <w:spacing w:val="0"/>
          <w:color w:val="000000"/>
          <w:b w:val="off"/>
          <w:i w:val="off"/>
        </w:rPr>
        <w:t>政党的真实情况仍是更加复杂的。事实上，每个政党都有其特殊之</w:t>
      </w:r>
      <w:r>
        <w:rPr>
          <w:rFonts w:ascii="宋体" w:hAnsi="宋体" w:cs="宋体" w:eastAsia="宋体"/>
          <w:sz w:val="47"/>
          <w:spacing w:val="0"/>
          <w:color w:val="000000"/>
          <w:b w:val="off"/>
          <w:i w:val="off"/>
        </w:rPr>
        <w:t>处，因而任何简化这种复杂性的策略都是有利有弊的。第一种策略是用</w:t>
      </w:r>
      <w:r>
        <w:rPr>
          <w:rFonts w:ascii="宋体" w:hAnsi="宋体" w:cs="宋体" w:eastAsia="宋体"/>
          <w:sz w:val="47"/>
          <w:spacing w:val="0"/>
          <w:color w:val="000000"/>
          <w:b w:val="off"/>
          <w:i w:val="off"/>
        </w:rPr>
        <w:t>质的标签定义不同特征的政党————“工人阶级”、“等级制”、“庇护主义”、</w:t>
      </w:r>
      <w:r>
        <w:rPr>
          <w:rFonts w:ascii="宋体" w:hAnsi="宋体" w:cs="宋体" w:eastAsia="宋体"/>
          <w:sz w:val="47"/>
          <w:spacing w:val="0"/>
          <w:color w:val="000000"/>
          <w:b w:val="off"/>
          <w:i w:val="off"/>
        </w:rPr>
        <w:t>“制度化”，等等。当这些标签刚好能揭示政党本质时是有效的。但在许</w:t>
      </w:r>
      <w:r>
        <w:rPr>
          <w:rFonts w:ascii="宋体" w:hAnsi="宋体" w:cs="宋体" w:eastAsia="宋体"/>
          <w:sz w:val="47"/>
          <w:spacing w:val="0"/>
          <w:color w:val="000000"/>
          <w:b w:val="off"/>
          <w:i w:val="off"/>
        </w:rPr>
        <w:t>多情况下，政党只是在代表一个阶级或者实践庇护主义或等级制组织等</w:t>
      </w:r>
      <w:r>
        <w:rPr>
          <w:rFonts w:ascii="宋体" w:hAnsi="宋体" w:cs="宋体" w:eastAsia="宋体"/>
          <w:sz w:val="47"/>
          <w:spacing w:val="0"/>
          <w:color w:val="000000"/>
          <w:b w:val="off"/>
          <w:i w:val="off"/>
        </w:rPr>
        <w:t>方面“程度”不同而已。因此如果不加以限定或者量化就贴标识，将导致</w:t>
      </w:r>
      <w:r>
        <w:rPr>
          <w:rFonts w:ascii="宋体" w:hAnsi="宋体" w:cs="宋体" w:eastAsia="宋体"/>
          <w:sz w:val="47"/>
          <w:spacing w:val="0"/>
          <w:color w:val="000000"/>
          <w:b w:val="off"/>
          <w:i w:val="off"/>
        </w:rPr>
        <w:t>歪曲的认知。第二种策略就是把政党特征分为两类：拥有社会主义意识</w:t>
      </w:r>
      <w:r>
        <w:rPr>
          <w:rFonts w:ascii="宋体" w:hAnsi="宋体" w:cs="宋体" w:eastAsia="宋体"/>
          <w:sz w:val="47"/>
          <w:spacing w:val="0"/>
          <w:color w:val="000000"/>
          <w:b w:val="off"/>
          <w:i w:val="off"/>
        </w:rPr>
        <w:t>形态的、列宁主义式组织、全国性基础的政党；或者是拥有魅力型领导的、</w:t>
      </w:r>
      <w:r>
        <w:rPr>
          <w:rFonts w:ascii="宋体" w:hAnsi="宋体" w:cs="宋体" w:eastAsia="宋体"/>
          <w:sz w:val="47"/>
          <w:spacing w:val="0"/>
          <w:color w:val="000000"/>
          <w:b w:val="off"/>
          <w:i w:val="off"/>
        </w:rPr>
        <w:t>纲领不明确的以及实践庇护主义的政党，等等。同样，这些类型符合政党</w:t>
      </w:r>
      <w:r>
        <w:rPr>
          <w:rFonts w:ascii="宋体" w:hAnsi="宋体" w:cs="宋体" w:eastAsia="宋体"/>
          <w:sz w:val="47"/>
          <w:spacing w:val="0"/>
          <w:color w:val="000000"/>
          <w:b w:val="off"/>
          <w:i w:val="off"/>
        </w:rPr>
        <w:t>特征时是非常有效的，但考虑到所有政党都有其特殊的结合方式，要么就</w:t>
      </w:r>
      <w:r>
        <w:rPr>
          <w:rFonts w:ascii="宋体" w:hAnsi="宋体" w:cs="宋体" w:eastAsia="宋体"/>
          <w:sz w:val="47"/>
          <w:spacing w:val="0"/>
          <w:color w:val="000000"/>
          <w:b w:val="off"/>
          <w:i w:val="off"/>
        </w:rPr>
        <w:t>定义无数种组合方式以囊括每一类政党，要么只选取少数与部分政党相</w:t>
      </w:r>
      <w:r>
        <w:rPr>
          <w:rFonts w:ascii="宋体" w:hAnsi="宋体" w:cs="宋体" w:eastAsia="宋体"/>
          <w:sz w:val="47"/>
          <w:spacing w:val="0"/>
          <w:color w:val="000000"/>
          <w:b w:val="off"/>
          <w:i w:val="off"/>
        </w:rPr>
        <w:t>符合的组合方式，而其他类型的政党则处于部分满足或是模糊状态而另</w:t>
      </w:r>
      <w:r>
        <w:rPr>
          <w:rFonts w:ascii="宋体" w:hAnsi="宋体" w:cs="宋体" w:eastAsia="宋体"/>
          <w:sz w:val="47"/>
          <w:spacing w:val="0"/>
          <w:color w:val="000000"/>
          <w:b w:val="off"/>
          <w:i w:val="off"/>
        </w:rPr>
        <w:t>外的则不属于任何一种类型。冈瑟和戴蒙德的分类是可信的，因为他们</w:t>
      </w:r>
      <w:r>
        <w:rPr>
          <w:rFonts w:ascii="宋体" w:hAnsi="宋体" w:cs="宋体" w:eastAsia="宋体"/>
          <w:sz w:val="47"/>
          <w:spacing w:val="0"/>
          <w:color w:val="000000"/>
          <w:b w:val="off"/>
          <w:i w:val="off"/>
        </w:rPr>
        <w:t>并不是像别人那样把特征杂糅起来进行分类。但上文所提到的诸多例外</w:t>
      </w:r>
      <w:r>
        <w:rPr>
          <w:rFonts w:ascii="宋体" w:hAnsi="宋体" w:cs="宋体" w:eastAsia="宋体"/>
          <w:sz w:val="47"/>
          <w:spacing w:val="0"/>
          <w:color w:val="000000"/>
          <w:b w:val="off"/>
          <w:i w:val="off"/>
        </w:rPr>
        <w:t>情况和量化问题说明，对于拉美国家而言，这种分类方式仍然存在问题。</w:t>
      </w:r>
      <w:r>
        <w:rPr>
          <w:rFonts w:ascii="宋体" w:hAnsi="宋体" w:cs="宋体" w:eastAsia="宋体"/>
          <w:sz w:val="47"/>
          <w:spacing w:val="0"/>
          <w:color w:val="000000"/>
          <w:b w:val="off"/>
          <w:i w:val="off"/>
        </w:rPr>
        <w:t>要有一些别的组合方式来充实这种分类：强等级制组织的全方位型政党、</w:t>
      </w:r>
      <w:r>
        <w:rPr>
          <w:rFonts w:ascii="宋体" w:hAnsi="宋体" w:cs="宋体" w:eastAsia="宋体"/>
          <w:sz w:val="47"/>
          <w:spacing w:val="0"/>
          <w:color w:val="000000"/>
          <w:b w:val="off"/>
          <w:i w:val="off"/>
        </w:rPr>
        <w:t>纲领承诺明确的人格魅力型政党、由严重依赖于基层庇护主义实践的高</w:t>
      </w:r>
      <w:r>
        <w:rPr>
          <w:rFonts w:ascii="宋体" w:hAnsi="宋体" w:cs="宋体" w:eastAsia="宋体"/>
          <w:sz w:val="47"/>
          <w:spacing w:val="0"/>
          <w:color w:val="000000"/>
          <w:b w:val="off"/>
          <w:i w:val="off"/>
        </w:rPr>
        <w:t>度意识形态化的精英所领导的政党，等等。我们需要更多分类或者更进</w:t>
      </w:r>
      <w:r>
        <w:rPr>
          <w:rFonts w:ascii="宋体" w:hAnsi="宋体" w:cs="宋体" w:eastAsia="宋体"/>
          <w:sz w:val="47"/>
          <w:spacing w:val="0"/>
          <w:color w:val="000000"/>
          <w:b w:val="off"/>
          <w:i w:val="off"/>
        </w:rPr>
        <w:t>一步分解以正确判断世界上丰富多样的政党类型。</w:t>
      </w:r>
      <w:bookmarkEnd w:id="4795"/>
    </w:p>
    <w:p>
      <w:pPr>
        <w:pageBreakBefore w:val="off"/>
        <w:tabs/>
        <w:wordWrap w:val="off"/>
        <w:spacing w:before="0" w:after="0" w:line="940" w:lineRule="atLeast"/>
        <w:ind w:left="0" w:right="0" w:firstLine="960"/>
        <w:jc w:val="both"/>
        <w:textAlignment w:val="baseline"/>
        <w:rPr>
          <w:sz w:val="47"/>
        </w:rPr>
      </w:pPr>
      <w:bookmarkStart w:name="" w:id="4796"/>
      <w:r>
        <w:rPr>
          <w:rFonts w:ascii="宋体" w:hAnsi="宋体" w:cs="宋体" w:eastAsia="宋体"/>
          <w:sz w:val="47"/>
          <w:spacing w:val="0"/>
          <w:color w:val="000000"/>
          <w:b w:val="off"/>
          <w:i w:val="off"/>
        </w:rPr>
        <w:t>第三种策略是把焦点缩小集中于某一特征上：或只是纲领性目标，或</w:t>
      </w:r>
      <w:r>
        <w:rPr>
          <w:rFonts w:ascii="宋体" w:hAnsi="宋体" w:cs="宋体" w:eastAsia="宋体"/>
          <w:sz w:val="47"/>
          <w:spacing w:val="0"/>
          <w:color w:val="000000"/>
          <w:b w:val="off"/>
          <w:i w:val="off"/>
        </w:rPr>
        <w:t>只是组织结构，或只是社会支持基础。冈瑟和戴蒙德所提供的最有价值</w:t>
      </w:r>
      <w:r>
        <w:rPr>
          <w:rFonts w:ascii="宋体" w:hAnsi="宋体" w:cs="宋体" w:eastAsia="宋体"/>
          <w:sz w:val="47"/>
          <w:spacing w:val="0"/>
          <w:color w:val="000000"/>
          <w:b w:val="off"/>
          <w:i w:val="off"/>
        </w:rPr>
        <w:t>的服务是统一由根据各个选定的特征所形成的不同的分类方式。这是有</w:t>
      </w:r>
      <w:r>
        <w:rPr>
          <w:rFonts w:ascii="宋体" w:hAnsi="宋体" w:cs="宋体" w:eastAsia="宋体"/>
          <w:sz w:val="47"/>
          <w:spacing w:val="0"/>
          <w:color w:val="000000"/>
          <w:b w:val="off"/>
          <w:i w:val="off"/>
        </w:rPr>
        <w:t>价值的服务，因为任何一种有限的分类方式不可能提供所有我们需要了</w:t>
      </w:r>
      <w:r>
        <w:rPr>
          <w:rFonts w:ascii="宋体" w:hAnsi="宋体" w:cs="宋体" w:eastAsia="宋体"/>
          <w:sz w:val="47"/>
          <w:spacing w:val="0"/>
          <w:color w:val="000000"/>
          <w:b w:val="off"/>
          <w:i w:val="off"/>
        </w:rPr>
        <w:t>解的某个政党的全部信息。不同的特征导致不同的结局。例如，一个等</w:t>
      </w:r>
      <w:bookmarkEnd w:id="4796"/>
    </w:p>
    <w:p>
      <w:pPr>
        <w:pageBreakBefore w:val="off"/>
        <w:tabs/>
        <w:wordWrap w:val="off"/>
        <w:spacing w:before="0" w:after="0" w:line="420" w:lineRule="exact"/>
        <w:ind w:left="0" w:right="0"/>
        <w:jc w:val="both"/>
        <w:textAlignment w:val="baseline"/>
        <w:rPr>
          <w:sz w:val="37"/>
        </w:rPr>
      </w:pPr>
      <w:bookmarkStart w:name="" w:id="4797"/>
      <w:r>
        <w:rPr>
          <w:rFonts w:ascii="宋体" w:hAnsi="宋体" w:cs="宋体" w:eastAsia="宋体"/>
          <w:sz w:val="37"/>
          <w:spacing w:val="0"/>
          <w:color w:val="000000"/>
          <w:b w:val="off"/>
          <w:i w:val="off"/>
        </w:rPr>
        <w:t/>
      </w:r>
      <w:bookmarkEnd w:id="4797"/>
    </w:p>
    <w:p>
      <w:pPr>
        <w:pageBreakBefore w:val="off"/>
        <w:tabs/>
        <w:wordWrap w:val="off"/>
        <w:spacing w:before="0" w:after="0" w:line="500" w:lineRule="atLeast"/>
        <w:ind w:left="0" w:right="40"/>
        <w:jc w:val="right"/>
        <w:textAlignment w:val="baseline"/>
        <w:rPr>
          <w:sz w:val="37"/>
        </w:rPr>
      </w:pPr>
      <w:bookmarkStart w:name="" w:id="4798"/>
      <w:r>
        <w:rPr>
          <w:rFonts w:ascii="楷体" w:hAnsi="楷体" w:cs="楷体" w:eastAsia="楷体"/>
          <w:sz w:val="37"/>
          <w:spacing w:val="0"/>
          <w:color w:val="000000"/>
          <w:b w:val="off"/>
          <w:i w:val="off"/>
        </w:rPr>
        <w:t>187</w:t>
      </w:r>
      <w:bookmarkEnd w:id="4798"/>
    </w:p>
    <w:p>
      <w:r>
        <w:t/>
      </w:r>
    </w:p>
    <w:p>
      <w:pPr>
        <w:sectPr>
          <w:footerReference r:id="rId462"/>
          <w:headerReference r:id="rId463" w:type="default"/>
          <w:type w:val="nextPage"/>
          <w:pgSz w:w="18680" w:h="31680"/>
          <w:pgMar w:left="1340" w:top="1600" w:right="1340" w:bottom="1600" w:header="1300" w:footer="1300"/>
          <w:cols w:num="1"/>
        </w:sectPr>
      </w:pPr>
    </w:p>
    <w:p>
      <w:pPr>
        <w:pageBreakBefore w:val="off"/>
        <w:tabs/>
        <w:wordWrap w:val="off"/>
        <w:spacing w:before="0" w:after="0" w:line="680" w:lineRule="atLeast"/>
        <w:ind w:left="420" w:right="0"/>
        <w:jc w:val="both"/>
        <w:textAlignment w:val="baseline"/>
        <w:rPr>
          <w:sz w:val="50"/>
        </w:rPr>
      </w:pPr>
      <w:bookmarkStart w:name="" w:id="4799"/>
      <w:r>
        <w:rPr>
          <w:rFonts w:ascii="宋体" w:hAnsi="宋体" w:cs="宋体" w:eastAsia="宋体"/>
          <w:sz w:val="50"/>
          <w:spacing w:val="0"/>
          <w:color w:val="000000"/>
          <w:b w:val="off"/>
          <w:i w:val="off"/>
        </w:rPr>
        <w:t>政党与民主</w:t>
      </w:r>
      <w:bookmarkEnd w:id="4799"/>
    </w:p>
    <w:p>
      <w:pPr>
        <w:pageBreakBefore w:val="off"/>
        <w:tabs/>
        <w:wordWrap w:val="off"/>
        <w:spacing w:before="340" w:after="0" w:line="900" w:lineRule="atLeast"/>
        <w:ind w:left="20" w:right="0" w:hanging="20"/>
        <w:jc w:val="both"/>
        <w:textAlignment w:val="baseline"/>
        <w:rPr>
          <w:sz w:val="46"/>
        </w:rPr>
      </w:pPr>
      <w:bookmarkStart w:name="" w:id="4800"/>
      <w:r>
        <w:rPr>
          <w:rFonts w:ascii="宋体" w:hAnsi="宋体" w:cs="宋体" w:eastAsia="宋体"/>
          <w:sz w:val="46"/>
          <w:spacing w:val="0"/>
          <w:color w:val="000000"/>
          <w:b w:val="off"/>
          <w:i w:val="off"/>
        </w:rPr>
        <w:t>级制组织可能会告诉我们关于政党内部民主和招募方式的有用信息，但</w:t>
      </w:r>
      <w:r>
        <w:rPr>
          <w:rFonts w:ascii="宋体" w:hAnsi="宋体" w:cs="宋体" w:eastAsia="宋体"/>
          <w:sz w:val="46"/>
          <w:spacing w:val="0"/>
          <w:color w:val="000000"/>
          <w:b w:val="off"/>
          <w:i w:val="off"/>
        </w:rPr>
        <w:t>不会提供关于它的联盟策略、动员方式或影响公共政策等方面的信息。</w:t>
      </w:r>
      <w:bookmarkEnd w:id="4800"/>
    </w:p>
    <w:p>
      <w:pPr>
        <w:pageBreakBefore w:val="off"/>
        <w:tabs/>
        <w:wordWrap w:val="off"/>
        <w:spacing w:before="0" w:after="0" w:line="900" w:lineRule="atLeast"/>
        <w:ind w:left="20" w:right="0" w:firstLine="1000"/>
        <w:jc w:val="both"/>
        <w:textAlignment w:val="baseline"/>
        <w:rPr>
          <w:sz w:val="46"/>
        </w:rPr>
      </w:pPr>
      <w:bookmarkStart w:name="" w:id="4801"/>
      <w:r>
        <w:rPr>
          <w:rFonts w:ascii="宋体" w:hAnsi="宋体" w:cs="宋体" w:eastAsia="宋体"/>
          <w:sz w:val="46"/>
          <w:spacing w:val="0"/>
          <w:color w:val="000000"/>
          <w:b w:val="off"/>
          <w:i w:val="off"/>
        </w:rPr>
        <w:t>既然分类法有其内在缺陷，无法真实地描述案例和提供合适的假设，</w:t>
      </w:r>
      <w:r>
        <w:rPr>
          <w:rFonts w:ascii="宋体" w:hAnsi="宋体" w:cs="宋体" w:eastAsia="宋体"/>
          <w:sz w:val="46"/>
          <w:spacing w:val="0"/>
          <w:color w:val="000000"/>
          <w:b w:val="off"/>
          <w:i w:val="off"/>
        </w:rPr>
        <w:t>我倾向于停止寻找一种合适的分类方法。通过把焦点集中于与利益现象</w:t>
      </w:r>
      <w:r>
        <w:rPr>
          <w:rFonts w:ascii="宋体" w:hAnsi="宋体" w:cs="宋体" w:eastAsia="宋体"/>
          <w:sz w:val="46"/>
          <w:spacing w:val="0"/>
          <w:color w:val="000000"/>
          <w:b w:val="off"/>
          <w:i w:val="off"/>
        </w:rPr>
        <w:t>相关的任何政党特征理论，并尽可能精确地衡量这些特征，我们将取得很</w:t>
      </w:r>
      <w:r>
        <w:rPr>
          <w:rFonts w:ascii="宋体" w:hAnsi="宋体" w:cs="宋体" w:eastAsia="宋体"/>
          <w:sz w:val="46"/>
          <w:spacing w:val="0"/>
          <w:color w:val="000000"/>
          <w:b w:val="off"/>
          <w:i w:val="off"/>
        </w:rPr>
        <w:t>大的进步。这就是下文的比较分析试图做到的，而这些分析将会得出一</w:t>
      </w:r>
      <w:r>
        <w:rPr>
          <w:rFonts w:ascii="宋体" w:hAnsi="宋体" w:cs="宋体" w:eastAsia="宋体"/>
          <w:sz w:val="46"/>
          <w:spacing w:val="0"/>
          <w:color w:val="000000"/>
          <w:b w:val="off"/>
          <w:i w:val="off"/>
        </w:rPr>
        <w:t>些结论，即在拉美国家，何种类型政党会兴盛或衰败及其中的原因。竞选</w:t>
      </w:r>
      <w:r>
        <w:rPr>
          <w:rFonts w:ascii="宋体" w:hAnsi="宋体" w:cs="宋体" w:eastAsia="宋体"/>
          <w:sz w:val="46"/>
          <w:spacing w:val="0"/>
          <w:color w:val="000000"/>
          <w:b w:val="off"/>
          <w:i w:val="off"/>
        </w:rPr>
        <w:t>胜利并不是政党的特征之一——它被本书引导性的分类法强调得太重要</w:t>
      </w:r>
      <w:r>
        <w:rPr>
          <w:rFonts w:ascii="宋体" w:hAnsi="宋体" w:cs="宋体" w:eastAsia="宋体"/>
          <w:sz w:val="46"/>
          <w:spacing w:val="0"/>
          <w:color w:val="000000"/>
          <w:b w:val="off"/>
          <w:i w:val="off"/>
        </w:rPr>
        <w:t>了，不过也许是因为它如此关键以至于成为理所当然的特征。然而在拉</w:t>
      </w:r>
      <w:r>
        <w:rPr>
          <w:rFonts w:ascii="宋体" w:hAnsi="宋体" w:cs="宋体" w:eastAsia="宋体"/>
          <w:sz w:val="46"/>
          <w:spacing w:val="0"/>
          <w:color w:val="000000"/>
          <w:b w:val="off"/>
          <w:i w:val="off"/>
        </w:rPr>
        <w:t>美，竞选的胜利并不能被视为理所当然。因此，即使必须要在对20个国</w:t>
      </w:r>
      <w:r>
        <w:rPr>
          <w:rFonts w:ascii="宋体" w:hAnsi="宋体" w:cs="宋体" w:eastAsia="宋体"/>
          <w:sz w:val="46"/>
          <w:spacing w:val="0"/>
          <w:color w:val="000000"/>
          <w:b w:val="off"/>
          <w:i w:val="off"/>
        </w:rPr>
        <w:t>家政党调查中选出一部分内容，竞选胜利是最不能忽略的特征之一。</w:t>
      </w:r>
      <w:bookmarkEnd w:id="4801"/>
    </w:p>
    <w:p>
      <w:pPr>
        <w:pageBreakBefore w:val="off"/>
        <w:tabs/>
        <w:wordWrap w:val="off"/>
        <w:spacing w:before="0" w:after="0" w:line="900" w:lineRule="atLeast"/>
        <w:ind w:left="20" w:right="0" w:firstLine="1000"/>
        <w:jc w:val="both"/>
        <w:textAlignment w:val="baseline"/>
        <w:rPr>
          <w:sz w:val="46"/>
        </w:rPr>
      </w:pPr>
      <w:bookmarkStart w:name="" w:id="4802"/>
      <w:r>
        <w:rPr>
          <w:rFonts w:ascii="宋体" w:hAnsi="宋体" w:cs="宋体" w:eastAsia="宋体"/>
          <w:sz w:val="46"/>
          <w:spacing w:val="0"/>
          <w:color w:val="000000"/>
          <w:b w:val="off"/>
          <w:i w:val="off"/>
        </w:rPr>
        <w:t>在过去十多年，这些重要政党的性质改变了吗？从四个方面来说，是</w:t>
      </w:r>
      <w:r>
        <w:rPr>
          <w:rFonts w:ascii="宋体" w:hAnsi="宋体" w:cs="宋体" w:eastAsia="宋体"/>
          <w:sz w:val="46"/>
          <w:spacing w:val="0"/>
          <w:color w:val="000000"/>
          <w:b w:val="off"/>
          <w:i w:val="off"/>
        </w:rPr>
        <w:t>的。第一，大多数政党————如果他们在20世纪50年代前就存在的</w:t>
      </w:r>
      <w:r>
        <w:rPr>
          <w:rFonts w:ascii="宋体" w:hAnsi="宋体" w:cs="宋体" w:eastAsia="宋体"/>
          <w:sz w:val="46"/>
          <w:spacing w:val="0"/>
          <w:color w:val="000000"/>
          <w:b w:val="off"/>
          <w:i w:val="off"/>
        </w:rPr>
        <w:t>话——曾经通过依附于政党的体育俱乐部、聚餐俱乐部、读写讲习班、研</w:t>
      </w:r>
      <w:r>
        <w:rPr>
          <w:rFonts w:ascii="宋体" w:hAnsi="宋体" w:cs="宋体" w:eastAsia="宋体"/>
          <w:sz w:val="46"/>
          <w:spacing w:val="0"/>
          <w:color w:val="000000"/>
          <w:b w:val="off"/>
          <w:i w:val="off"/>
        </w:rPr>
        <w:t>讨组等对其成员进行动员和社会化，这与30年代欧洲大众型政党是一样</w:t>
      </w:r>
      <w:r>
        <w:rPr>
          <w:rFonts w:ascii="宋体" w:hAnsi="宋体" w:cs="宋体" w:eastAsia="宋体"/>
          <w:sz w:val="46"/>
          <w:spacing w:val="0"/>
          <w:color w:val="000000"/>
          <w:b w:val="off"/>
          <w:i w:val="off"/>
        </w:rPr>
        <w:t>的。所有这些活动都因人口增长、城市化、生活水平的提高、个人自主性</w:t>
      </w:r>
      <w:r>
        <w:rPr>
          <w:rFonts w:ascii="宋体" w:hAnsi="宋体" w:cs="宋体" w:eastAsia="宋体"/>
          <w:sz w:val="46"/>
          <w:spacing w:val="0"/>
          <w:color w:val="000000"/>
          <w:b w:val="off"/>
          <w:i w:val="off"/>
        </w:rPr>
        <w:t>的增强、教育水平的提高而衰落了。即使它们仍然存在，大部分也已经失</w:t>
      </w:r>
      <w:r>
        <w:rPr>
          <w:rFonts w:ascii="宋体" w:hAnsi="宋体" w:cs="宋体" w:eastAsia="宋体"/>
          <w:sz w:val="46"/>
          <w:spacing w:val="0"/>
          <w:color w:val="000000"/>
          <w:b w:val="off"/>
          <w:i w:val="off"/>
        </w:rPr>
        <w:t>效了；第二，大多数政党最初依靠党费等作为财政支持；这种方式也不再</w:t>
      </w:r>
      <w:r>
        <w:rPr>
          <w:rFonts w:ascii="宋体" w:hAnsi="宋体" w:cs="宋体" w:eastAsia="宋体"/>
          <w:sz w:val="46"/>
          <w:spacing w:val="0"/>
          <w:color w:val="000000"/>
          <w:b w:val="off"/>
          <w:i w:val="off"/>
        </w:rPr>
        <w:t>是那么成功了，因此他们现在全部依靠外部公共的或私人的政治献金；第</w:t>
      </w:r>
      <w:r>
        <w:rPr>
          <w:rFonts w:ascii="宋体" w:hAnsi="宋体" w:cs="宋体" w:eastAsia="宋体"/>
          <w:sz w:val="46"/>
          <w:spacing w:val="0"/>
          <w:color w:val="000000"/>
          <w:b w:val="off"/>
          <w:i w:val="off"/>
        </w:rPr>
        <w:t>三，技术的变化使得拉美国家的政党大量使用民意调查、大众传媒进行动</w:t>
      </w:r>
      <w:r>
        <w:rPr>
          <w:rFonts w:ascii="宋体" w:hAnsi="宋体" w:cs="宋体" w:eastAsia="宋体"/>
          <w:sz w:val="46"/>
          <w:spacing w:val="0"/>
          <w:color w:val="000000"/>
          <w:b w:val="off"/>
          <w:i w:val="off"/>
        </w:rPr>
        <w:t>员宣传，并开始熟练地使用美国式的动员技术；第四，越来越多的政党通</w:t>
      </w:r>
      <w:r>
        <w:rPr>
          <w:rFonts w:ascii="宋体" w:hAnsi="宋体" w:cs="宋体" w:eastAsia="宋体"/>
          <w:sz w:val="46"/>
          <w:spacing w:val="0"/>
          <w:color w:val="000000"/>
          <w:b w:val="off"/>
          <w:i w:val="off"/>
        </w:rPr>
        <w:t>过党内初选方式选出他们的总统、国会以及政府候选人。</w:t>
      </w:r>
      <w:bookmarkEnd w:id="4802"/>
    </w:p>
    <w:p>
      <w:pPr>
        <w:pageBreakBefore w:val="off"/>
        <w:tabs/>
        <w:wordWrap w:val="off"/>
        <w:spacing w:before="0" w:after="0" w:line="900" w:lineRule="atLeast"/>
        <w:ind w:left="20" w:right="0" w:firstLine="1000"/>
        <w:jc w:val="both"/>
        <w:textAlignment w:val="baseline"/>
        <w:rPr>
          <w:sz w:val="46"/>
        </w:rPr>
      </w:pPr>
      <w:bookmarkStart w:name="" w:id="4803"/>
      <w:r>
        <w:rPr>
          <w:rFonts w:ascii="宋体" w:hAnsi="宋体" w:cs="宋体" w:eastAsia="宋体"/>
          <w:sz w:val="46"/>
          <w:spacing w:val="0"/>
          <w:color w:val="000000"/>
          <w:b w:val="off"/>
          <w:i w:val="off"/>
        </w:rPr>
        <w:t>这种世俗化的变化可能表明，主要的拉美国家政党开始偏离个人关</w:t>
      </w:r>
      <w:r>
        <w:rPr>
          <w:rFonts w:ascii="宋体" w:hAnsi="宋体" w:cs="宋体" w:eastAsia="宋体"/>
          <w:sz w:val="46"/>
          <w:spacing w:val="0"/>
          <w:color w:val="000000"/>
          <w:b w:val="off"/>
          <w:i w:val="off"/>
        </w:rPr>
        <w:t>系和面对面的庇护—附庸关系作为社会化和社会动员技术。在这个方向</w:t>
      </w:r>
      <w:r>
        <w:rPr>
          <w:rFonts w:ascii="宋体" w:hAnsi="宋体" w:cs="宋体" w:eastAsia="宋体"/>
          <w:sz w:val="46"/>
          <w:spacing w:val="0"/>
          <w:color w:val="000000"/>
          <w:b w:val="off"/>
          <w:i w:val="off"/>
        </w:rPr>
        <w:t>上确实有些变化，但也不能夸大，因为新技术往往是旧方式的补充而非替</w:t>
      </w:r>
      <w:r>
        <w:rPr>
          <w:rFonts w:ascii="宋体" w:hAnsi="宋体" w:cs="宋体" w:eastAsia="宋体"/>
          <w:sz w:val="46"/>
          <w:spacing w:val="0"/>
          <w:color w:val="000000"/>
          <w:b w:val="off"/>
          <w:i w:val="off"/>
        </w:rPr>
        <w:t>代。例如，几乎所有的政党在竞选期间使用大众动员方式，部分原因在</w:t>
      </w:r>
      <w:r>
        <w:rPr>
          <w:rFonts w:ascii="宋体" w:hAnsi="宋体" w:cs="宋体" w:eastAsia="宋体"/>
          <w:sz w:val="46"/>
          <w:spacing w:val="0"/>
          <w:color w:val="000000"/>
          <w:b w:val="off"/>
          <w:i w:val="off"/>
        </w:rPr>
        <w:t>于，把支持者聚集到选举大会上，是地方政治掮客们展示他们可以了解投</w:t>
      </w:r>
      <w:r>
        <w:rPr>
          <w:rFonts w:ascii="宋体" w:hAnsi="宋体" w:cs="宋体" w:eastAsia="宋体"/>
          <w:sz w:val="46"/>
          <w:spacing w:val="0"/>
          <w:color w:val="000000"/>
          <w:b w:val="off"/>
          <w:i w:val="off"/>
        </w:rPr>
        <w:t>票情况的方式之一，并对政党领导层也很有价值。只要庇护主义在拉美</w:t>
      </w:r>
      <w:r>
        <w:rPr>
          <w:rFonts w:ascii="宋体" w:hAnsi="宋体" w:cs="宋体" w:eastAsia="宋体"/>
          <w:sz w:val="46"/>
          <w:spacing w:val="0"/>
          <w:color w:val="000000"/>
          <w:b w:val="off"/>
          <w:i w:val="off"/>
        </w:rPr>
        <w:t>政治中泛滥，那么大众动员就仍将继续。而只要贫困和极端的不平等弥</w:t>
      </w:r>
      <w:r>
        <w:rPr>
          <w:rFonts w:ascii="宋体" w:hAnsi="宋体" w:cs="宋体" w:eastAsia="宋体"/>
          <w:sz w:val="46"/>
          <w:spacing w:val="0"/>
          <w:color w:val="000000"/>
          <w:b w:val="off"/>
          <w:i w:val="off"/>
        </w:rPr>
        <w:t>漫在拉美社会中，庇护主义将仍是最受欢迎的政治工具。</w:t>
      </w:r>
      <w:bookmarkEnd w:id="4803"/>
    </w:p>
    <w:p>
      <w:r>
        <w:t/>
      </w:r>
    </w:p>
    <w:p>
      <w:pPr>
        <w:sectPr>
          <w:footerReference r:id="rId464"/>
          <w:headerReference r:id="rId465" w:type="default"/>
          <w:type w:val="nextPage"/>
          <w:pgSz w:w="18680" w:h="31680"/>
          <w:pgMar w:left="1320" w:top="2120" w:right="1320" w:bottom="2120" w:header="1820" w:footer="1820"/>
          <w:cols w:num="1"/>
        </w:sectPr>
      </w:pPr>
    </w:p>
    <w:p>
      <w:pPr>
        <w:pageBreakBefore w:val="off"/>
        <w:tabs/>
        <w:wordWrap w:val="off"/>
        <w:spacing w:before="0" w:after="0" w:line="460" w:lineRule="atLeast"/>
        <w:ind w:left="0" w:right="0"/>
        <w:jc w:val="center"/>
        <w:textAlignment w:val="baseline"/>
        <w:rPr>
          <w:sz w:val="34"/>
        </w:rPr>
      </w:pPr>
      <w:bookmarkStart w:name="" w:id="4804"/>
      <w:r>
        <w:rPr>
          <w:rFonts w:ascii="仿宋" w:hAnsi="仿宋" w:cs="仿宋" w:eastAsia="仿宋"/>
          <w:sz w:val="34"/>
          <w:spacing w:val="0"/>
          <w:color w:val="000000"/>
          <w:b w:val="off"/>
          <w:i w:val="off"/>
        </w:rPr>
        <w:t>■第八 章拉丁美洲“失去的十年”期间的政治达尔文主义</w:t>
      </w:r>
      <w:bookmarkEnd w:id="4804"/>
    </w:p>
    <w:p>
      <w:pPr>
        <w:pageBreakBefore w:val="off"/>
        <w:tabs/>
        <w:wordWrap w:val="off"/>
        <w:spacing w:before="0" w:after="0" w:line="980" w:lineRule="exact"/>
        <w:ind w:left="0" w:right="0"/>
        <w:jc w:val="center"/>
        <w:textAlignment w:val="baseline"/>
        <w:rPr>
          <w:sz w:val="81"/>
        </w:rPr>
      </w:pPr>
      <w:bookmarkStart w:name="" w:id="4805"/>
      <w:r>
        <w:rPr>
          <w:rFonts w:ascii="宋体" w:hAnsi="宋体" w:cs="宋体" w:eastAsia="宋体"/>
          <w:sz w:val="81"/>
          <w:spacing w:val="0"/>
          <w:color w:val="000000"/>
          <w:b w:val="off"/>
          <w:i w:val="off"/>
        </w:rPr>
        <w:t/>
      </w:r>
      <w:bookmarkEnd w:id="4805"/>
    </w:p>
    <w:p>
      <w:pPr>
        <w:pageBreakBefore w:val="off"/>
        <w:tabs/>
        <w:wordWrap w:val="off"/>
        <w:spacing w:before="0" w:after="0" w:line="980" w:lineRule="exact"/>
        <w:ind w:left="0" w:right="0"/>
        <w:jc w:val="center"/>
        <w:textAlignment w:val="baseline"/>
        <w:rPr>
          <w:sz w:val="81"/>
        </w:rPr>
      </w:pPr>
      <w:bookmarkStart w:name="" w:id="4806"/>
      <w:r>
        <w:rPr>
          <w:rFonts w:ascii="宋体" w:hAnsi="宋体" w:cs="宋体" w:eastAsia="宋体"/>
          <w:sz w:val="81"/>
          <w:spacing w:val="0"/>
          <w:color w:val="000000"/>
          <w:b w:val="off"/>
          <w:i w:val="off"/>
        </w:rPr>
        <w:t/>
      </w:r>
      <w:bookmarkEnd w:id="4806"/>
    </w:p>
    <w:p>
      <w:pPr>
        <w:pageBreakBefore w:val="off"/>
        <w:tabs/>
        <w:wordWrap w:val="off"/>
        <w:spacing w:before="0" w:after="0" w:line="980" w:lineRule="exact"/>
        <w:ind w:left="0" w:right="0"/>
        <w:jc w:val="center"/>
        <w:textAlignment w:val="baseline"/>
        <w:rPr>
          <w:sz w:val="81"/>
        </w:rPr>
      </w:pPr>
      <w:bookmarkStart w:name="" w:id="4807"/>
      <w:r>
        <w:rPr>
          <w:rFonts w:ascii="宋体" w:hAnsi="宋体" w:cs="宋体" w:eastAsia="宋体"/>
          <w:sz w:val="81"/>
          <w:spacing w:val="0"/>
          <w:color w:val="000000"/>
          <w:b w:val="off"/>
          <w:i w:val="off"/>
        </w:rPr>
        <w:t/>
      </w:r>
      <w:bookmarkEnd w:id="4807"/>
    </w:p>
    <w:p>
      <w:pPr>
        <w:pageBreakBefore w:val="off"/>
        <w:tabs/>
        <w:wordWrap w:val="off"/>
        <w:spacing w:before="0" w:after="0" w:line="1100" w:lineRule="atLeast"/>
        <w:ind w:left="0" w:right="0"/>
        <w:jc w:val="center"/>
        <w:textAlignment w:val="baseline"/>
        <w:rPr>
          <w:sz w:val="81"/>
        </w:rPr>
      </w:pPr>
      <w:bookmarkStart w:name="" w:id="4808"/>
      <w:r>
        <w:rPr>
          <w:rFonts w:ascii="楷体" w:hAnsi="楷体" w:cs="楷体" w:eastAsia="楷体"/>
          <w:sz w:val="81"/>
          <w:spacing w:val="0"/>
          <w:color w:val="000000"/>
          <w:b w:val="off"/>
          <w:i w:val="off"/>
        </w:rPr>
        <w:t>政党制度的变化</w:t>
      </w:r>
      <w:bookmarkEnd w:id="4808"/>
    </w:p>
    <w:p>
      <w:pPr>
        <w:pageBreakBefore w:val="off"/>
        <w:tabs/>
        <w:wordWrap w:val="off"/>
        <w:spacing w:before="620" w:after="0" w:line="960" w:lineRule="atLeast"/>
        <w:ind w:left="0" w:right="0" w:firstLine="980"/>
        <w:jc w:val="both"/>
        <w:textAlignment w:val="baseline"/>
        <w:rPr>
          <w:sz w:val="47"/>
        </w:rPr>
      </w:pPr>
      <w:bookmarkStart w:name="" w:id="4809"/>
      <w:r>
        <w:rPr>
          <w:rFonts w:ascii="宋体" w:hAnsi="宋体" w:cs="宋体" w:eastAsia="宋体"/>
          <w:sz w:val="47"/>
          <w:spacing w:val="0"/>
          <w:color w:val="000000"/>
          <w:b w:val="off"/>
          <w:i w:val="off"/>
        </w:rPr>
        <w:t>目前所提及的政党只是所有政党中的一小部分，并不能代表其他政</w:t>
      </w:r>
      <w:r>
        <w:rPr>
          <w:rFonts w:ascii="宋体" w:hAnsi="宋体" w:cs="宋体" w:eastAsia="宋体"/>
          <w:sz w:val="47"/>
          <w:spacing w:val="0"/>
          <w:color w:val="000000"/>
          <w:b w:val="off"/>
          <w:i w:val="off"/>
        </w:rPr>
        <w:t>党，因此有必要考察一国内整个政党制度的变化。要研究这些变化，可以</w:t>
      </w:r>
      <w:r>
        <w:rPr>
          <w:rFonts w:ascii="宋体" w:hAnsi="宋体" w:cs="宋体" w:eastAsia="宋体"/>
          <w:sz w:val="47"/>
          <w:spacing w:val="0"/>
          <w:color w:val="000000"/>
          <w:b w:val="off"/>
          <w:i w:val="off"/>
        </w:rPr>
        <w:t>通过识别政党制度应该发挥的功能和根据这些标准发挥作用的政党体系</w:t>
      </w:r>
      <w:r>
        <w:rPr>
          <w:rFonts w:ascii="宋体" w:hAnsi="宋体" w:cs="宋体" w:eastAsia="宋体"/>
          <w:sz w:val="47"/>
          <w:spacing w:val="0"/>
          <w:color w:val="000000"/>
          <w:b w:val="off"/>
          <w:i w:val="off"/>
        </w:rPr>
        <w:t>的结构特征，以及分析这些特征的指标。政党制度以两种主要方式影响</w:t>
      </w:r>
      <w:r>
        <w:rPr>
          <w:rFonts w:ascii="宋体" w:hAnsi="宋体" w:cs="宋体" w:eastAsia="宋体"/>
          <w:sz w:val="47"/>
          <w:spacing w:val="0"/>
          <w:color w:val="000000"/>
          <w:b w:val="off"/>
          <w:i w:val="off"/>
        </w:rPr>
        <w:t>民主。第一，它们是代表制的主要工具，并由此影响民主质量；第二，它们</w:t>
      </w:r>
      <w:r>
        <w:rPr>
          <w:rFonts w:ascii="宋体" w:hAnsi="宋体" w:cs="宋体" w:eastAsia="宋体"/>
          <w:sz w:val="47"/>
          <w:spacing w:val="0"/>
          <w:color w:val="000000"/>
          <w:b w:val="off"/>
          <w:i w:val="off"/>
        </w:rPr>
        <w:t>影响施政能力————特别是在立法领域，并从长远角度间接影响民主政体</w:t>
      </w:r>
      <w:r>
        <w:rPr>
          <w:rFonts w:ascii="宋体" w:hAnsi="宋体" w:cs="宋体" w:eastAsia="宋体"/>
          <w:sz w:val="47"/>
          <w:spacing w:val="0"/>
          <w:color w:val="000000"/>
          <w:b w:val="off"/>
          <w:i w:val="off"/>
        </w:rPr>
        <w:t>的稳定性。良好的代表性和施政能力都要求合法性并因强烈的政党认同</w:t>
      </w:r>
      <w:r>
        <w:rPr>
          <w:rFonts w:ascii="宋体" w:hAnsi="宋体" w:cs="宋体" w:eastAsia="宋体"/>
          <w:sz w:val="47"/>
          <w:spacing w:val="0"/>
          <w:color w:val="000000"/>
          <w:b w:val="off"/>
          <w:i w:val="off"/>
        </w:rPr>
        <w:t>而得到强化。从长期来看，良好的代表性能够促进施政能力。⁹然而，从短</w:t>
      </w:r>
      <w:r>
        <w:rPr>
          <w:rFonts w:ascii="宋体" w:hAnsi="宋体" w:cs="宋体" w:eastAsia="宋体"/>
          <w:sz w:val="47"/>
          <w:spacing w:val="0"/>
          <w:color w:val="000000"/>
          <w:b w:val="off"/>
          <w:i w:val="off"/>
        </w:rPr>
        <w:t>时效果来看，有利于民主的却不一定有利于施政能力，反之亦然。因此，</w:t>
      </w:r>
      <w:r>
        <w:rPr>
          <w:rFonts w:ascii="宋体" w:hAnsi="宋体" w:cs="宋体" w:eastAsia="宋体"/>
          <w:sz w:val="47"/>
          <w:spacing w:val="0"/>
          <w:color w:val="000000"/>
          <w:b w:val="off"/>
          <w:i w:val="off"/>
        </w:rPr>
        <w:t>对于何种政党制度“最适合”稳定的民主就存在着相互矛盾的观点。由于</w:t>
      </w:r>
      <w:r>
        <w:rPr>
          <w:rFonts w:ascii="宋体" w:hAnsi="宋体" w:cs="宋体" w:eastAsia="宋体"/>
          <w:sz w:val="47"/>
          <w:spacing w:val="0"/>
          <w:color w:val="000000"/>
          <w:b w:val="off"/>
          <w:i w:val="off"/>
        </w:rPr>
        <w:t>许多人武断地把焦点只集中在代表性与施政能力的长期相容上，因此，比</w:t>
      </w:r>
      <w:r>
        <w:rPr>
          <w:rFonts w:ascii="宋体" w:hAnsi="宋体" w:cs="宋体" w:eastAsia="宋体"/>
          <w:sz w:val="47"/>
          <w:spacing w:val="0"/>
          <w:color w:val="000000"/>
          <w:b w:val="off"/>
          <w:i w:val="off"/>
        </w:rPr>
        <w:t>较在极端分裂与极化情况下的政党制度以突出两者间的短期平衡，会更</w:t>
      </w:r>
      <w:r>
        <w:rPr>
          <w:rFonts w:ascii="宋体" w:hAnsi="宋体" w:cs="宋体" w:eastAsia="宋体"/>
          <w:sz w:val="47"/>
          <w:spacing w:val="0"/>
          <w:color w:val="000000"/>
          <w:b w:val="off"/>
          <w:i w:val="off"/>
        </w:rPr>
        <w:t>有意义。</w:t>
      </w:r>
      <w:bookmarkEnd w:id="4809"/>
    </w:p>
    <w:p>
      <w:pPr>
        <w:pageBreakBefore w:val="off"/>
        <w:tabs/>
        <w:wordWrap w:val="off"/>
        <w:spacing w:before="0" w:after="0" w:line="960" w:lineRule="atLeast"/>
        <w:ind w:left="0" w:right="0" w:firstLine="980"/>
        <w:jc w:val="both"/>
        <w:textAlignment w:val="baseline"/>
        <w:rPr>
          <w:sz w:val="47"/>
        </w:rPr>
      </w:pPr>
      <w:bookmarkStart w:name="" w:id="4810"/>
      <w:r>
        <w:rPr>
          <w:rFonts w:ascii="宋体" w:hAnsi="宋体" w:cs="宋体" w:eastAsia="宋体"/>
          <w:sz w:val="47"/>
          <w:spacing w:val="0"/>
          <w:color w:val="000000"/>
          <w:b w:val="off"/>
          <w:i w:val="off"/>
        </w:rPr>
        <w:t>如果我们的目标是完美的代表性，我们将希望有足够多的政党来代</w:t>
      </w:r>
      <w:r>
        <w:rPr>
          <w:rFonts w:ascii="宋体" w:hAnsi="宋体" w:cs="宋体" w:eastAsia="宋体"/>
          <w:sz w:val="47"/>
          <w:spacing w:val="0"/>
          <w:color w:val="000000"/>
          <w:b w:val="off"/>
          <w:i w:val="off"/>
        </w:rPr>
        <w:t>表在所有相关议题立场上所有可能的组合，以及那些拒绝与来自选民的</w:t>
      </w:r>
      <w:r>
        <w:rPr>
          <w:rFonts w:ascii="宋体" w:hAnsi="宋体" w:cs="宋体" w:eastAsia="宋体"/>
          <w:sz w:val="47"/>
          <w:spacing w:val="0"/>
          <w:color w:val="000000"/>
          <w:b w:val="off"/>
          <w:i w:val="off"/>
        </w:rPr>
        <w:t>委托权力相妥协且与其他政党有尖锐分歧的强硬政党。在最纯粹的意义</w:t>
      </w:r>
      <w:r>
        <w:rPr>
          <w:rFonts w:ascii="宋体" w:hAnsi="宋体" w:cs="宋体" w:eastAsia="宋体"/>
          <w:sz w:val="47"/>
          <w:spacing w:val="0"/>
          <w:color w:val="000000"/>
          <w:b w:val="off"/>
          <w:i w:val="off"/>
        </w:rPr>
        <w:t>上，这种政党制度具有高度代表性。但这也会导致分裂的、两极分化的、</w:t>
      </w:r>
      <w:r>
        <w:rPr>
          <w:rFonts w:ascii="宋体" w:hAnsi="宋体" w:cs="宋体" w:eastAsia="宋体"/>
          <w:sz w:val="47"/>
          <w:spacing w:val="0"/>
          <w:color w:val="000000"/>
          <w:b w:val="off"/>
          <w:i w:val="off"/>
        </w:rPr>
        <w:t>无法决策的结果，因此，短期内立法领域会极危险地走向无法治理之地。</w:t>
      </w:r>
      <w:r>
        <w:rPr>
          <w:rFonts w:ascii="宋体" w:hAnsi="宋体" w:cs="宋体" w:eastAsia="宋体"/>
          <w:sz w:val="47"/>
          <w:spacing w:val="0"/>
          <w:color w:val="000000"/>
          <w:b w:val="off"/>
          <w:i w:val="off"/>
        </w:rPr>
        <w:t>如果我们的目标是完美的施政能力，我们就会希望只是有一个努力争取</w:t>
      </w:r>
      <w:r>
        <w:rPr>
          <w:rFonts w:ascii="宋体" w:hAnsi="宋体" w:cs="宋体" w:eastAsia="宋体"/>
          <w:sz w:val="47"/>
          <w:spacing w:val="0"/>
          <w:color w:val="000000"/>
          <w:b w:val="off"/>
          <w:i w:val="off"/>
        </w:rPr>
        <w:t>一致同意并且总是愿为这种一致同意而妥协的、高度务实的政党，以保证</w:t>
      </w:r>
      <w:r>
        <w:rPr>
          <w:rFonts w:ascii="宋体" w:hAnsi="宋体" w:cs="宋体" w:eastAsia="宋体"/>
          <w:sz w:val="47"/>
          <w:spacing w:val="0"/>
          <w:color w:val="000000"/>
          <w:b w:val="off"/>
          <w:i w:val="off"/>
        </w:rPr>
        <w:t>和动员对所有政府决策的充分支持，这类政党对施政而言是很好的(除非</w:t>
      </w:r>
      <w:r>
        <w:rPr>
          <w:rFonts w:ascii="宋体" w:hAnsi="宋体" w:cs="宋体" w:eastAsia="宋体"/>
          <w:sz w:val="47"/>
          <w:spacing w:val="0"/>
          <w:color w:val="000000"/>
          <w:b w:val="off"/>
          <w:i w:val="off"/>
        </w:rPr>
        <w:t>它使坚固的公民共同体相疏远并允许他们组成反制度的力量)，但它同时</w:t>
      </w:r>
      <w:r>
        <w:rPr>
          <w:rFonts w:ascii="宋体" w:hAnsi="宋体" w:cs="宋体" w:eastAsia="宋体"/>
          <w:sz w:val="47"/>
          <w:spacing w:val="0"/>
          <w:color w:val="000000"/>
          <w:b w:val="off"/>
          <w:i w:val="off"/>
        </w:rPr>
        <w:t>也会是民主的敌人。</w:t>
      </w:r>
      <w:bookmarkEnd w:id="4810"/>
    </w:p>
    <w:p>
      <w:pPr>
        <w:pageBreakBefore w:val="off"/>
        <w:tabs/>
        <w:wordWrap w:val="off"/>
        <w:spacing w:before="0" w:after="0" w:line="960" w:lineRule="atLeast"/>
        <w:ind w:left="0" w:right="0" w:firstLine="980"/>
        <w:jc w:val="both"/>
        <w:textAlignment w:val="baseline"/>
        <w:rPr>
          <w:sz w:val="47"/>
        </w:rPr>
      </w:pPr>
      <w:bookmarkStart w:name="" w:id="4811"/>
      <w:r>
        <w:rPr>
          <w:rFonts w:ascii="宋体" w:hAnsi="宋体" w:cs="宋体" w:eastAsia="宋体"/>
          <w:sz w:val="47"/>
          <w:spacing w:val="0"/>
          <w:color w:val="000000"/>
          <w:b w:val="off"/>
          <w:i w:val="off"/>
        </w:rPr>
        <w:t>在真实的世界中，我们更愿意牺牲一部分民主和一些施政能力以使</w:t>
      </w:r>
      <w:r>
        <w:rPr>
          <w:rFonts w:ascii="宋体" w:hAnsi="宋体" w:cs="宋体" w:eastAsia="宋体"/>
          <w:sz w:val="47"/>
          <w:spacing w:val="0"/>
          <w:color w:val="000000"/>
          <w:b w:val="off"/>
          <w:i w:val="off"/>
        </w:rPr>
        <w:t>两者都尽可能同时实现。权衡这些对于界定一个标准以评估政党制度对</w:t>
      </w:r>
      <w:bookmarkEnd w:id="4811"/>
    </w:p>
    <w:p>
      <w:pPr>
        <w:pageBreakBefore w:val="off"/>
        <w:tabs/>
        <w:wordWrap w:val="off"/>
        <w:spacing w:before="0" w:after="0" w:line="440" w:lineRule="exact"/>
        <w:ind w:left="0" w:right="0"/>
        <w:jc w:val="both"/>
        <w:textAlignment w:val="baseline"/>
        <w:rPr>
          <w:sz w:val="37"/>
        </w:rPr>
      </w:pPr>
      <w:bookmarkStart w:name="" w:id="4812"/>
      <w:r>
        <w:rPr>
          <w:rFonts w:ascii="宋体" w:hAnsi="宋体" w:cs="宋体" w:eastAsia="宋体"/>
          <w:sz w:val="37"/>
          <w:spacing w:val="0"/>
          <w:color w:val="000000"/>
          <w:b w:val="off"/>
          <w:i w:val="off"/>
        </w:rPr>
        <w:t/>
      </w:r>
      <w:bookmarkEnd w:id="4812"/>
    </w:p>
    <w:p>
      <w:pPr>
        <w:pageBreakBefore w:val="off"/>
        <w:tabs/>
        <w:wordWrap w:val="off"/>
        <w:spacing w:before="0" w:after="0" w:line="500" w:lineRule="atLeast"/>
        <w:ind w:left="0" w:right="0"/>
        <w:jc w:val="right"/>
        <w:textAlignment w:val="baseline"/>
        <w:rPr>
          <w:sz w:val="37"/>
        </w:rPr>
      </w:pPr>
      <w:bookmarkStart w:name="" w:id="4813"/>
      <w:r>
        <w:rPr>
          <w:rFonts w:ascii="宋体" w:hAnsi="宋体" w:cs="宋体" w:eastAsia="宋体"/>
          <w:sz w:val="37"/>
          <w:spacing w:val="0"/>
          <w:color w:val="000000"/>
          <w:b w:val="off"/>
          <w:i w:val="off"/>
        </w:rPr>
        <w:t>189</w:t>
      </w:r>
      <w:bookmarkEnd w:id="4813"/>
    </w:p>
    <w:p>
      <w:r>
        <w:t/>
      </w:r>
    </w:p>
    <w:p>
      <w:pPr>
        <w:sectPr>
          <w:footerReference r:id="rId466"/>
          <w:headerReference r:id="rId467" w:type="default"/>
          <w:type w:val="nextPage"/>
          <w:pgSz w:w="18680" w:h="31680"/>
          <w:pgMar w:left="1340" w:top="1620" w:right="1340" w:bottom="1620" w:header="1320" w:footer="1320"/>
          <w:cols w:num="1"/>
        </w:sectPr>
      </w:pPr>
    </w:p>
    <w:p>
      <w:pPr>
        <w:pageBreakBefore w:val="off"/>
        <w:tabs/>
        <w:wordWrap w:val="off"/>
        <w:spacing w:before="0" w:after="0" w:line="660" w:lineRule="atLeast"/>
        <w:ind w:left="360" w:right="0"/>
        <w:jc w:val="both"/>
        <w:textAlignment w:val="baseline"/>
        <w:rPr>
          <w:sz w:val="49"/>
        </w:rPr>
      </w:pPr>
      <w:bookmarkStart w:name="" w:id="4814"/>
      <w:r>
        <w:rPr>
          <w:rFonts w:ascii="宋体" w:hAnsi="宋体" w:cs="宋体" w:eastAsia="宋体"/>
          <w:sz w:val="49"/>
          <w:spacing w:val="0"/>
          <w:color w:val="000000"/>
          <w:b w:val="off"/>
          <w:i w:val="off"/>
        </w:rPr>
        <w:t>政党与民主</w:t>
      </w:r>
      <w:bookmarkEnd w:id="4814"/>
    </w:p>
    <w:p>
      <w:pPr>
        <w:pageBreakBefore w:val="off"/>
        <w:tabs/>
        <w:wordWrap w:val="off"/>
        <w:spacing w:before="340" w:after="0" w:line="860" w:lineRule="atLeast"/>
        <w:ind w:left="0" w:right="0"/>
        <w:jc w:val="both"/>
        <w:textAlignment w:val="baseline"/>
        <w:rPr>
          <w:sz w:val="50"/>
        </w:rPr>
      </w:pPr>
      <w:bookmarkStart w:name="" w:id="4815"/>
      <w:r>
        <w:rPr>
          <w:rFonts w:ascii="宋体" w:hAnsi="宋体" w:cs="宋体" w:eastAsia="宋体"/>
          <w:sz w:val="50"/>
          <w:spacing w:val="0"/>
          <w:color w:val="000000"/>
          <w:b w:val="off"/>
          <w:i w:val="off"/>
        </w:rPr>
        <w:t>稳定民主的功效是很有用的。就分类情况而言，应该有足够多的政党以</w:t>
      </w:r>
      <w:r>
        <w:rPr>
          <w:rFonts w:ascii="宋体" w:hAnsi="宋体" w:cs="宋体" w:eastAsia="宋体"/>
          <w:sz w:val="50"/>
          <w:spacing w:val="0"/>
          <w:color w:val="000000"/>
          <w:b w:val="off"/>
          <w:i w:val="off"/>
        </w:rPr>
        <w:t>保证有意义的竞争，但同时也不能多到阻碍政府的组建和决策。至少有</w:t>
      </w:r>
      <w:r>
        <w:rPr>
          <w:rFonts w:ascii="宋体" w:hAnsi="宋体" w:cs="宋体" w:eastAsia="宋体"/>
          <w:sz w:val="50"/>
          <w:spacing w:val="0"/>
          <w:color w:val="000000"/>
          <w:b w:val="off"/>
          <w:i w:val="off"/>
        </w:rPr>
        <w:t>两个政党是一个合理的较低限度。如果事实上少于两个政党(即有一个</w:t>
      </w:r>
      <w:r>
        <w:rPr>
          <w:rFonts w:ascii="宋体" w:hAnsi="宋体" w:cs="宋体" w:eastAsia="宋体"/>
          <w:sz w:val="50"/>
          <w:spacing w:val="0"/>
          <w:color w:val="000000"/>
          <w:b w:val="off"/>
          <w:i w:val="off"/>
        </w:rPr>
        <w:t>政党比其他任何一个政党都强大)，这个制度就不能实现完全竞争，因为</w:t>
      </w:r>
      <w:r>
        <w:rPr>
          <w:rFonts w:ascii="宋体" w:hAnsi="宋体" w:cs="宋体" w:eastAsia="宋体"/>
          <w:sz w:val="50"/>
          <w:spacing w:val="0"/>
          <w:color w:val="000000"/>
          <w:b w:val="off"/>
          <w:i w:val="off"/>
        </w:rPr>
        <w:t>最大的政党将会一直赢得国家行政的控制权。拉克索—塔格佩拉(Laakso-</w:t>
      </w:r>
      <w:r>
        <w:rPr>
          <w:rFonts w:ascii="宋体" w:hAnsi="宋体" w:cs="宋体" w:eastAsia="宋体"/>
          <w:sz w:val="50"/>
          <w:spacing w:val="0"/>
          <w:color w:val="000000"/>
          <w:b w:val="off"/>
          <w:i w:val="off"/>
        </w:rPr>
        <w:t>Taagepera)有效政党指数把有效的政党数量范围界定在1.00到无穷大，</w:t>
      </w:r>
      <w:r>
        <w:rPr>
          <w:rFonts w:ascii="宋体" w:hAnsi="宋体" w:cs="宋体" w:eastAsia="宋体"/>
          <w:sz w:val="50"/>
          <w:spacing w:val="0"/>
          <w:color w:val="000000"/>
          <w:b w:val="off"/>
          <w:i w:val="off"/>
        </w:rPr>
        <w:t>在权衡了政党所拥有的选民或议席数量后，得到了一个计算有效政党数</w:t>
      </w:r>
      <w:r>
        <w:rPr>
          <w:rFonts w:ascii="宋体" w:hAnsi="宋体" w:cs="宋体" w:eastAsia="宋体"/>
          <w:sz w:val="50"/>
          <w:spacing w:val="0"/>
          <w:color w:val="000000"/>
          <w:b w:val="off"/>
          <w:i w:val="off"/>
        </w:rPr>
        <w:t>量的方程式，例如“2.63个政党”。¹⁰这个指数成为政治科学中衡量政党分</w:t>
      </w:r>
      <w:r>
        <w:rPr>
          <w:rFonts w:ascii="宋体" w:hAnsi="宋体" w:cs="宋体" w:eastAsia="宋体"/>
          <w:sz w:val="50"/>
          <w:spacing w:val="0"/>
          <w:color w:val="000000"/>
          <w:b w:val="off"/>
          <w:i w:val="off"/>
        </w:rPr>
        <w:t>裂情况的指标。</w:t>
      </w:r>
      <w:bookmarkEnd w:id="4815"/>
    </w:p>
    <w:p>
      <w:pPr>
        <w:pageBreakBefore w:val="off"/>
        <w:tabs/>
        <w:wordWrap w:val="off"/>
        <w:spacing w:before="0" w:after="0" w:line="860" w:lineRule="atLeast"/>
        <w:ind w:left="0" w:right="0" w:firstLine="1000"/>
        <w:jc w:val="both"/>
        <w:textAlignment w:val="baseline"/>
        <w:rPr>
          <w:sz w:val="50"/>
        </w:rPr>
      </w:pPr>
      <w:bookmarkStart w:name="" w:id="4816"/>
      <w:r>
        <w:rPr>
          <w:rFonts w:ascii="宋体" w:hAnsi="宋体" w:cs="宋体" w:eastAsia="宋体"/>
          <w:sz w:val="50"/>
          <w:spacing w:val="0"/>
          <w:color w:val="000000"/>
          <w:b w:val="off"/>
          <w:i w:val="off"/>
        </w:rPr>
        <w:t>在两个以上政党中也可产生有效竞争，但如果超过一定数量将会使</w:t>
      </w:r>
      <w:r>
        <w:rPr>
          <w:rFonts w:ascii="宋体" w:hAnsi="宋体" w:cs="宋体" w:eastAsia="宋体"/>
          <w:sz w:val="50"/>
          <w:spacing w:val="0"/>
          <w:color w:val="000000"/>
          <w:b w:val="off"/>
          <w:i w:val="off"/>
        </w:rPr>
        <w:t>立法机关难以形成一个有效多数进而降低施政能力。这种危险的多党制</w:t>
      </w:r>
      <w:r>
        <w:rPr>
          <w:rFonts w:ascii="宋体" w:hAnsi="宋体" w:cs="宋体" w:eastAsia="宋体"/>
          <w:sz w:val="50"/>
          <w:spacing w:val="0"/>
          <w:color w:val="000000"/>
          <w:b w:val="off"/>
          <w:i w:val="off"/>
        </w:rPr>
        <w:t>的数量可以有很多，但一个比较可信的标准是：使其中刚好有两个政党无</w:t>
      </w:r>
      <w:r>
        <w:rPr>
          <w:rFonts w:ascii="宋体" w:hAnsi="宋体" w:cs="宋体" w:eastAsia="宋体"/>
          <w:sz w:val="50"/>
          <w:spacing w:val="0"/>
          <w:color w:val="000000"/>
          <w:b w:val="off"/>
          <w:i w:val="off"/>
        </w:rPr>
        <w:t>法形成绝对多数的那个值。这个值取决于最大的政党(并且假定它是执</w:t>
      </w:r>
      <w:r>
        <w:rPr>
          <w:rFonts w:ascii="宋体" w:hAnsi="宋体" w:cs="宋体" w:eastAsia="宋体"/>
          <w:sz w:val="50"/>
          <w:spacing w:val="0"/>
          <w:color w:val="000000"/>
          <w:b w:val="off"/>
          <w:i w:val="off"/>
        </w:rPr>
        <w:t>政党)的大小。如果最大的政党控制了半数以上议席，就无需联盟；如果</w:t>
      </w:r>
      <w:r>
        <w:rPr>
          <w:rFonts w:ascii="宋体" w:hAnsi="宋体" w:cs="宋体" w:eastAsia="宋体"/>
          <w:sz w:val="50"/>
          <w:spacing w:val="0"/>
          <w:color w:val="000000"/>
          <w:b w:val="off"/>
          <w:i w:val="off"/>
        </w:rPr>
        <w:t>它控制的议席少于四分之一，那么任何绝对多数联盟必须超过3个政党。</w:t>
      </w:r>
      <w:r>
        <w:rPr>
          <w:rFonts w:ascii="宋体" w:hAnsi="宋体" w:cs="宋体" w:eastAsia="宋体"/>
          <w:sz w:val="50"/>
          <w:spacing w:val="0"/>
          <w:color w:val="000000"/>
          <w:b w:val="off"/>
          <w:i w:val="off"/>
        </w:rPr>
        <w:t>当最大的政党控制的议席介于四分之一与少于二分之一之间时，如果政</w:t>
      </w:r>
      <w:r>
        <w:rPr>
          <w:rFonts w:ascii="宋体" w:hAnsi="宋体" w:cs="宋体" w:eastAsia="宋体"/>
          <w:sz w:val="50"/>
          <w:spacing w:val="0"/>
          <w:color w:val="000000"/>
          <w:b w:val="off"/>
          <w:i w:val="off"/>
        </w:rPr>
        <w:t>党制度内有4至4.5个政党的话，就难以形成一个两党绝对多数联盟(当</w:t>
      </w:r>
      <w:r>
        <w:rPr>
          <w:rFonts w:ascii="宋体" w:hAnsi="宋体" w:cs="宋体" w:eastAsia="宋体"/>
          <w:sz w:val="50"/>
          <w:spacing w:val="0"/>
          <w:color w:val="000000"/>
          <w:b w:val="off"/>
          <w:i w:val="off"/>
        </w:rPr>
        <w:t>最大政党控制了37.5%议席时，最大的数量是4.57个政党)。</w:t>
      </w:r>
      <w:bookmarkEnd w:id="4816"/>
    </w:p>
    <w:p>
      <w:pPr>
        <w:pageBreakBefore w:val="off"/>
        <w:tabs/>
        <w:wordWrap w:val="off"/>
        <w:spacing w:before="0" w:after="0" w:line="860" w:lineRule="atLeast"/>
        <w:ind w:left="0" w:right="0" w:firstLine="1000"/>
        <w:jc w:val="both"/>
        <w:textAlignment w:val="baseline"/>
        <w:rPr>
          <w:sz w:val="50"/>
        </w:rPr>
      </w:pPr>
      <w:bookmarkStart w:name="" w:id="4817"/>
      <w:r>
        <w:rPr>
          <w:rFonts w:ascii="宋体" w:hAnsi="宋体" w:cs="宋体" w:eastAsia="宋体"/>
          <w:sz w:val="50"/>
          <w:spacing w:val="0"/>
          <w:color w:val="000000"/>
          <w:b w:val="off"/>
          <w:i w:val="off"/>
        </w:rPr>
        <w:t>就极化而言，不同政党应持足以区别于其他政党的立场以给选民提</w:t>
      </w:r>
      <w:r>
        <w:rPr>
          <w:rFonts w:ascii="宋体" w:hAnsi="宋体" w:cs="宋体" w:eastAsia="宋体"/>
          <w:sz w:val="50"/>
          <w:spacing w:val="0"/>
          <w:color w:val="000000"/>
          <w:b w:val="off"/>
          <w:i w:val="off"/>
        </w:rPr>
        <w:t>供一个有意义的选择，但这些立场也不能相隔甚远以至于妨碍形成立法</w:t>
      </w:r>
      <w:r>
        <w:rPr>
          <w:rFonts w:ascii="宋体" w:hAnsi="宋体" w:cs="宋体" w:eastAsia="宋体"/>
          <w:sz w:val="50"/>
          <w:spacing w:val="0"/>
          <w:color w:val="000000"/>
          <w:b w:val="off"/>
          <w:i w:val="off"/>
        </w:rPr>
        <w:t>和统治所需的绝对多数。一个极化指数(简称IP)是选民“远离政党相对</w:t>
      </w:r>
      <w:r>
        <w:rPr>
          <w:rFonts w:ascii="宋体" w:hAnsi="宋体" w:cs="宋体" w:eastAsia="宋体"/>
          <w:sz w:val="50"/>
          <w:spacing w:val="0"/>
          <w:color w:val="000000"/>
          <w:b w:val="off"/>
          <w:i w:val="off"/>
        </w:rPr>
        <w:t>中心的分布状况，取值在0到100之间，0代表所有选民集中分布在某个</w:t>
      </w:r>
      <w:r>
        <w:rPr>
          <w:rFonts w:ascii="宋体" w:hAnsi="宋体" w:cs="宋体" w:eastAsia="宋体"/>
          <w:sz w:val="50"/>
          <w:spacing w:val="0"/>
          <w:color w:val="000000"/>
          <w:b w:val="off"/>
          <w:i w:val="off"/>
        </w:rPr>
        <w:t>意识形态集团上，100 代表在意识形态的极端点上都分布着一半的选</w:t>
      </w:r>
      <w:r>
        <w:rPr>
          <w:rFonts w:ascii="宋体" w:hAnsi="宋体" w:cs="宋体" w:eastAsia="宋体"/>
          <w:sz w:val="50"/>
          <w:spacing w:val="0"/>
          <w:color w:val="000000"/>
          <w:b w:val="off"/>
          <w:i w:val="off"/>
        </w:rPr>
        <w:t>民”。¹¹。有效极化的最小值是25，这是保证没有一个集团能赢得半数以上</w:t>
      </w:r>
      <w:r>
        <w:rPr>
          <w:rFonts w:ascii="宋体" w:hAnsi="宋体" w:cs="宋体" w:eastAsia="宋体"/>
          <w:sz w:val="50"/>
          <w:spacing w:val="0"/>
          <w:color w:val="000000"/>
          <w:b w:val="off"/>
          <w:i w:val="off"/>
        </w:rPr>
        <w:t>选民的最低值，由此保证在不同集团间存在有效竞争。有效极化的最大</w:t>
      </w:r>
      <w:r>
        <w:rPr>
          <w:rFonts w:ascii="宋体" w:hAnsi="宋体" w:cs="宋体" w:eastAsia="宋体"/>
          <w:sz w:val="50"/>
          <w:spacing w:val="0"/>
          <w:color w:val="000000"/>
          <w:b w:val="off"/>
          <w:i w:val="off"/>
        </w:rPr>
        <w:t>值可达60，即选民在所有集团上平均分布。(这平均分布标志着单峰分布</w:t>
      </w:r>
      <w:r>
        <w:rPr>
          <w:rFonts w:ascii="宋体" w:hAnsi="宋体" w:cs="宋体" w:eastAsia="宋体"/>
          <w:sz w:val="50"/>
          <w:spacing w:val="0"/>
          <w:color w:val="000000"/>
          <w:b w:val="off"/>
          <w:i w:val="off"/>
        </w:rPr>
        <w:t>与双峰分布的临界：单峰分布是集中多于分散，而双峰分布是分散多于</w:t>
      </w:r>
      <w:r>
        <w:rPr>
          <w:rFonts w:ascii="宋体" w:hAnsi="宋体" w:cs="宋体" w:eastAsia="宋体"/>
          <w:sz w:val="50"/>
          <w:spacing w:val="0"/>
          <w:color w:val="000000"/>
          <w:b w:val="off"/>
          <w:i w:val="off"/>
        </w:rPr>
        <w:t>集中。)</w:t>
      </w:r>
      <w:bookmarkEnd w:id="4817"/>
    </w:p>
    <w:p>
      <w:pPr>
        <w:pageBreakBefore w:val="off"/>
        <w:tabs/>
        <w:wordWrap w:val="off"/>
        <w:spacing w:before="0" w:after="0" w:line="860" w:lineRule="atLeast"/>
        <w:ind w:left="0" w:right="0" w:firstLine="1000"/>
        <w:jc w:val="both"/>
        <w:textAlignment w:val="baseline"/>
        <w:rPr>
          <w:sz w:val="50"/>
        </w:rPr>
      </w:pPr>
      <w:bookmarkStart w:name="" w:id="4818"/>
      <w:r>
        <w:rPr>
          <w:rFonts w:ascii="宋体" w:hAnsi="宋体" w:cs="宋体" w:eastAsia="宋体"/>
          <w:sz w:val="50"/>
          <w:spacing w:val="0"/>
          <w:color w:val="000000"/>
          <w:b w:val="off"/>
          <w:i w:val="off"/>
        </w:rPr>
        <w:t>图8.1表示的是用以上两个指标调查11个国家政党的分裂和左右</w:t>
      </w:r>
      <w:r>
        <w:rPr>
          <w:rFonts w:ascii="宋体" w:hAnsi="宋体" w:cs="宋体" w:eastAsia="宋体"/>
          <w:sz w:val="50"/>
          <w:spacing w:val="0"/>
          <w:color w:val="000000"/>
          <w:b w:val="off"/>
          <w:i w:val="off"/>
        </w:rPr>
        <w:t>极化的变化情况。图中的线条表示分裂和极化情况的有效范围。如图所</w:t>
      </w:r>
      <w:bookmarkEnd w:id="4818"/>
    </w:p>
    <w:p>
      <w:pPr>
        <w:pageBreakBefore w:val="off"/>
        <w:tabs/>
        <w:wordWrap w:val="off"/>
        <w:spacing w:before="360" w:after="0" w:line="560" w:lineRule="atLeast"/>
        <w:ind w:left="60" w:right="0"/>
        <w:jc w:val="both"/>
        <w:textAlignment w:val="baseline"/>
        <w:rPr>
          <w:sz w:val="41"/>
        </w:rPr>
      </w:pPr>
      <w:bookmarkStart w:name="" w:id="4819"/>
      <w:r>
        <w:rPr>
          <w:rFonts w:ascii="宋体" w:hAnsi="宋体" w:cs="宋体" w:eastAsia="宋体"/>
          <w:sz w:val="41"/>
          <w:spacing w:val="0"/>
          <w:color w:val="000000"/>
          <w:b w:val="off"/>
          <w:i w:val="off"/>
        </w:rPr>
        <w:t>190</w:t>
      </w:r>
      <w:bookmarkEnd w:id="4819"/>
    </w:p>
    <w:p>
      <w:r>
        <w:t/>
      </w:r>
    </w:p>
    <w:p>
      <w:pPr>
        <w:sectPr>
          <w:footerReference r:id="rId468"/>
          <w:headerReference r:id="rId469" w:type="default"/>
          <w:type w:val="nextPage"/>
          <w:pgSz w:w="18680" w:h="31680"/>
          <w:pgMar w:left="1340" w:top="1620" w:right="1340" w:bottom="1620" w:header="1320" w:footer="1320"/>
          <w:cols w:num="1"/>
        </w:sectPr>
      </w:pPr>
    </w:p>
    <w:p>
      <w:pPr>
        <w:pageBreakBefore w:val="off"/>
        <w:tabs/>
        <w:wordWrap w:val="off"/>
        <w:spacing w:before="0" w:after="0" w:line="460" w:lineRule="atLeast"/>
        <w:ind w:left="0" w:right="40"/>
        <w:jc w:val="right"/>
        <w:textAlignment w:val="baseline"/>
        <w:rPr>
          <w:sz w:val="34"/>
        </w:rPr>
      </w:pPr>
      <w:bookmarkStart w:name="" w:id="4820"/>
      <w:r>
        <w:rPr>
          <w:rFonts w:ascii="仿宋" w:hAnsi="仿宋" w:cs="仿宋" w:eastAsia="仿宋"/>
          <w:sz w:val="34"/>
          <w:spacing w:val="0"/>
          <w:color w:val="000000"/>
          <w:b w:val="off"/>
          <w:i w:val="off"/>
        </w:rPr>
        <w:t>第八章 拉丁美洲“失去的十年”期间的政治达尔文主义</w:t>
      </w:r>
      <w:bookmarkEnd w:id="4820"/>
    </w:p>
    <w:p>
      <w:pPr>
        <w:pageBreakBefore w:val="off"/>
        <w:tabs/>
        <w:wordWrap w:val="off"/>
        <w:spacing w:before="0" w:after="0" w:line="400" w:lineRule="exact"/>
        <w:ind w:left="0" w:right="0"/>
        <w:jc w:val="right"/>
        <w:textAlignment w:val="baseline"/>
        <w:rPr>
          <w:sz w:val="34"/>
        </w:rPr>
      </w:pPr>
      <w:bookmarkStart w:name="" w:id="4821"/>
      <w:r>
        <w:rPr>
          <w:rFonts w:ascii="宋体" w:hAnsi="宋体" w:cs="宋体" w:eastAsia="宋体"/>
          <w:sz w:val="34"/>
          <w:spacing w:val="0"/>
          <w:color w:val="000000"/>
          <w:b w:val="off"/>
          <w:i w:val="off"/>
        </w:rPr>
        <w:t/>
      </w:r>
      <w:bookmarkEnd w:id="4821"/>
    </w:p>
    <w:p>
      <w:pPr>
        <w:pageBreakBefore w:val="off"/>
        <w:tabs/>
        <w:wordWrap w:val="off"/>
        <w:spacing w:before="0" w:after="0" w:line="920" w:lineRule="atLeast"/>
        <w:ind w:left="60" w:right="40"/>
        <w:jc w:val="both"/>
        <w:textAlignment w:val="baseline"/>
        <w:rPr>
          <w:sz w:val="49"/>
        </w:rPr>
      </w:pPr>
      <w:bookmarkStart w:name="" w:id="4822"/>
      <w:r>
        <w:rPr>
          <w:rFonts w:ascii="宋体" w:hAnsi="宋体" w:cs="宋体" w:eastAsia="宋体"/>
          <w:sz w:val="49"/>
          <w:spacing w:val="0"/>
          <w:color w:val="000000"/>
          <w:b w:val="off"/>
          <w:i w:val="off"/>
        </w:rPr>
        <w:t>示，有效的政党制度存在2个至4.57个政党(用议席计算)，25%—60%</w:t>
      </w:r>
      <w:r>
        <w:rPr>
          <w:rFonts w:ascii="宋体" w:hAnsi="宋体" w:cs="宋体" w:eastAsia="宋体"/>
          <w:sz w:val="49"/>
          <w:spacing w:val="0"/>
          <w:color w:val="000000"/>
          <w:b w:val="off"/>
          <w:i w:val="off"/>
        </w:rPr>
        <w:t>的极化程度。图也显示了在表8.1所界定的第一场选举到最后一场选举</w:t>
      </w:r>
      <w:r>
        <w:rPr>
          <w:rFonts w:ascii="宋体" w:hAnsi="宋体" w:cs="宋体" w:eastAsia="宋体"/>
          <w:sz w:val="49"/>
          <w:spacing w:val="0"/>
          <w:color w:val="000000"/>
          <w:b w:val="off"/>
          <w:i w:val="off"/>
        </w:rPr>
        <w:t>时每一个国家的分裂和极化情况的变化线。总体而言，这一时期内分裂</w:t>
      </w:r>
      <w:r>
        <w:rPr>
          <w:rFonts w:ascii="宋体" w:hAnsi="宋体" w:cs="宋体" w:eastAsia="宋体"/>
          <w:sz w:val="49"/>
          <w:spacing w:val="0"/>
          <w:color w:val="000000"/>
          <w:b w:val="off"/>
          <w:i w:val="off"/>
        </w:rPr>
        <w:t>和极化水平都有所上升(同时在这两种趋势间也存在着结合)。但为了评</w:t>
      </w:r>
      <w:r>
        <w:rPr>
          <w:rFonts w:ascii="宋体" w:hAnsi="宋体" w:cs="宋体" w:eastAsia="宋体"/>
          <w:sz w:val="49"/>
          <w:spacing w:val="0"/>
          <w:color w:val="000000"/>
          <w:b w:val="off"/>
          <w:i w:val="off"/>
        </w:rPr>
        <w:t>估这些变化，有必要考虑每一个政党制度的起点值和变化幅度，因为这两</w:t>
      </w:r>
      <w:r>
        <w:rPr>
          <w:rFonts w:ascii="宋体" w:hAnsi="宋体" w:cs="宋体" w:eastAsia="宋体"/>
          <w:sz w:val="49"/>
          <w:spacing w:val="0"/>
          <w:color w:val="000000"/>
          <w:b w:val="off"/>
          <w:i w:val="off"/>
        </w:rPr>
        <w:t>个因素决定了分裂和极化情况是否使这些政党制度更有效或者是相反。</w:t>
      </w:r>
      <w:bookmarkEnd w:id="4822"/>
    </w:p>
    <w:p>
      <w:pPr>
        <w:pageBreakBefore w:val="off"/>
        <w:tabs/>
        <w:wordWrap w:val="off"/>
        <w:spacing w:before="0" w:after="0" w:line="0" w:lineRule="atLeast"/>
        <w:ind w:left="60" w:right="0"/>
        <w:jc w:val="left"/>
        <w:textAlignment w:val="baseline"/>
      </w:pPr>
      <w:bookmarkStart w:name="" w:id="4823"/>
      <w:r>
        <w:drawing>
          <wp:inline distL="0" distR="0" distT="0" distB="0">
            <wp:extent cx="9677400" cy="7518400"/>
            <wp:docPr id="46" name="Drawing 46"/>
            <a:graphic xmlns:a="http://schemas.openxmlformats.org/drawingml/2006/main">
              <a:graphicData uri="http://schemas.openxmlformats.org/drawingml/2006/picture">
                <pic:pic xmlns:pic="http://schemas.openxmlformats.org/drawingml/2006/picture">
                  <pic:nvPicPr>
                    <pic:cNvPr id="0" name="Picture 45"/>
                    <pic:cNvPicPr>
                      <a:picLocks noChangeAspect="true"/>
                    </pic:cNvPicPr>
                  </pic:nvPicPr>
                  <pic:blipFill>
                    <a:blip r:embed="rId6"/>
                    <a:stretch>
                      <a:fillRect/>
                    </a:stretch>
                  </pic:blipFill>
                  <pic:spPr>
                    <a:xfrm>
                      <a:off x="0" y="0"/>
                      <a:ext cx="9677400" cy="7518400"/>
                    </a:xfrm>
                    <a:prstGeom prst="rect">
                      <a:avLst/>
                    </a:prstGeom>
                  </pic:spPr>
                </pic:pic>
              </a:graphicData>
            </a:graphic>
          </wp:inline>
        </w:drawing>
      </w:r>
      <w:bookmarkEnd w:id="4823"/>
    </w:p>
    <w:p>
      <w:pPr>
        <w:pageBreakBefore w:val="off"/>
        <w:tabs/>
        <w:wordWrap w:val="off"/>
        <w:spacing w:before="540" w:after="0" w:line="920" w:lineRule="atLeast"/>
        <w:ind w:left="60" w:right="0" w:firstLine="1000"/>
        <w:jc w:val="both"/>
        <w:textAlignment w:val="baseline"/>
        <w:rPr>
          <w:sz w:val="49"/>
        </w:rPr>
      </w:pPr>
      <w:bookmarkStart w:name="" w:id="4824"/>
      <w:r>
        <w:rPr>
          <w:rFonts w:ascii="宋体" w:hAnsi="宋体" w:cs="宋体" w:eastAsia="宋体"/>
          <w:sz w:val="49"/>
          <w:spacing w:val="0"/>
          <w:color w:val="000000"/>
          <w:b w:val="off"/>
          <w:i w:val="off"/>
        </w:rPr>
        <w:t>巴西和厄瓜多尔遭遇了严重的分裂和极化变化，使它们的政党制度</w:t>
      </w:r>
      <w:r>
        <w:rPr>
          <w:rFonts w:ascii="宋体" w:hAnsi="宋体" w:cs="宋体" w:eastAsia="宋体"/>
          <w:sz w:val="49"/>
          <w:spacing w:val="0"/>
          <w:color w:val="000000"/>
          <w:b w:val="off"/>
          <w:i w:val="off"/>
        </w:rPr>
        <w:t>置于高度无效区域。墨西哥和哥伦比亚同样也经历了不断增长的分裂和</w:t>
      </w:r>
      <w:r>
        <w:rPr>
          <w:rFonts w:ascii="宋体" w:hAnsi="宋体" w:cs="宋体" w:eastAsia="宋体"/>
          <w:sz w:val="49"/>
          <w:spacing w:val="0"/>
          <w:color w:val="000000"/>
          <w:b w:val="off"/>
          <w:i w:val="off"/>
        </w:rPr>
        <w:t>极化变化，但由于它们的起点值都很低，因此，这种变化是朝向更有意义</w:t>
      </w:r>
      <w:r>
        <w:rPr>
          <w:rFonts w:ascii="宋体" w:hAnsi="宋体" w:cs="宋体" w:eastAsia="宋体"/>
          <w:sz w:val="49"/>
          <w:spacing w:val="0"/>
          <w:color w:val="000000"/>
          <w:b w:val="off"/>
          <w:i w:val="off"/>
        </w:rPr>
        <w:t>和竞争性的选举方向。委内瑞拉、乌拉圭和哥斯达黎加也经历了一些变</w:t>
      </w:r>
      <w:r>
        <w:rPr>
          <w:rFonts w:ascii="宋体" w:hAnsi="宋体" w:cs="宋体" w:eastAsia="宋体"/>
          <w:sz w:val="49"/>
          <w:spacing w:val="0"/>
          <w:color w:val="000000"/>
          <w:b w:val="off"/>
          <w:i w:val="off"/>
        </w:rPr>
        <w:t>化，但幅度不大，仍处于有效区域内。</w:t>
      </w:r>
      <w:bookmarkEnd w:id="4824"/>
    </w:p>
    <w:p>
      <w:pPr>
        <w:pageBreakBefore w:val="off"/>
        <w:tabs/>
        <w:wordWrap w:val="off"/>
        <w:spacing w:before="0" w:after="0" w:line="920" w:lineRule="atLeast"/>
        <w:ind w:left="60" w:right="0" w:firstLine="1000"/>
        <w:jc w:val="both"/>
        <w:textAlignment w:val="baseline"/>
        <w:rPr>
          <w:sz w:val="49"/>
        </w:rPr>
      </w:pPr>
      <w:bookmarkStart w:name="" w:id="4825"/>
      <w:r>
        <w:rPr>
          <w:rFonts w:ascii="宋体" w:hAnsi="宋体" w:cs="宋体" w:eastAsia="宋体"/>
          <w:sz w:val="49"/>
          <w:spacing w:val="0"/>
          <w:color w:val="000000"/>
          <w:b w:val="off"/>
          <w:i w:val="off"/>
        </w:rPr>
        <w:t>在其他国家只发生了部分变化。这段时期，在玻利维亚，政党制度仍</w:t>
      </w:r>
      <w:r>
        <w:rPr>
          <w:rFonts w:ascii="宋体" w:hAnsi="宋体" w:cs="宋体" w:eastAsia="宋体"/>
          <w:sz w:val="49"/>
          <w:spacing w:val="0"/>
          <w:color w:val="000000"/>
          <w:b w:val="off"/>
          <w:i w:val="off"/>
        </w:rPr>
        <w:t>是分裂的(但不是过度分裂，仍可达成两党联盟)，但极化水平在1985年</w:t>
      </w:r>
      <w:r>
        <w:rPr>
          <w:rFonts w:ascii="宋体" w:hAnsi="宋体" w:cs="宋体" w:eastAsia="宋体"/>
          <w:sz w:val="49"/>
          <w:spacing w:val="0"/>
          <w:color w:val="000000"/>
          <w:b w:val="off"/>
          <w:i w:val="off"/>
        </w:rPr>
        <w:t>急剧上升之后，到1993年急剧下降到很低的水平。同样，秘鲁仍然维持</w:t>
      </w:r>
      <w:r>
        <w:rPr>
          <w:rFonts w:ascii="宋体" w:hAnsi="宋体" w:cs="宋体" w:eastAsia="宋体"/>
          <w:sz w:val="49"/>
          <w:spacing w:val="0"/>
          <w:color w:val="000000"/>
          <w:b w:val="off"/>
          <w:i w:val="off"/>
        </w:rPr>
        <w:t>着可控制的政党数量，但由 1980年高度极化转变为1995年低程度的极</w:t>
      </w:r>
      <w:bookmarkEnd w:id="4825"/>
    </w:p>
    <w:p>
      <w:pPr>
        <w:pageBreakBefore w:val="off"/>
        <w:tabs/>
        <w:wordWrap w:val="off"/>
        <w:spacing w:before="0" w:after="0" w:line="500" w:lineRule="exact"/>
        <w:ind w:left="0" w:right="0"/>
        <w:jc w:val="both"/>
        <w:textAlignment w:val="baseline"/>
        <w:rPr>
          <w:sz w:val="41"/>
        </w:rPr>
      </w:pPr>
      <w:bookmarkStart w:name="" w:id="4826"/>
      <w:r>
        <w:rPr>
          <w:rFonts w:ascii="宋体" w:hAnsi="宋体" w:cs="宋体" w:eastAsia="宋体"/>
          <w:sz w:val="41"/>
          <w:spacing w:val="0"/>
          <w:color w:val="000000"/>
          <w:b w:val="off"/>
          <w:i w:val="off"/>
        </w:rPr>
        <w:t/>
      </w:r>
      <w:bookmarkEnd w:id="4826"/>
    </w:p>
    <w:p>
      <w:pPr>
        <w:pageBreakBefore w:val="off"/>
        <w:tabs/>
        <w:wordWrap w:val="off"/>
        <w:spacing w:before="0" w:after="0" w:line="560" w:lineRule="atLeast"/>
        <w:ind w:left="0" w:right="60"/>
        <w:jc w:val="right"/>
        <w:textAlignment w:val="baseline"/>
        <w:rPr>
          <w:sz w:val="41"/>
        </w:rPr>
      </w:pPr>
      <w:bookmarkStart w:name="" w:id="4827"/>
      <w:r>
        <w:rPr>
          <w:rFonts w:ascii="宋体" w:hAnsi="宋体" w:cs="宋体" w:eastAsia="宋体"/>
          <w:sz w:val="41"/>
          <w:spacing w:val="0"/>
          <w:color w:val="000000"/>
          <w:b w:val="off"/>
          <w:i w:val="off"/>
        </w:rPr>
        <w:t>191</w:t>
      </w:r>
      <w:bookmarkEnd w:id="4827"/>
    </w:p>
    <w:p>
      <w:r>
        <w:t/>
      </w:r>
    </w:p>
    <w:p>
      <w:pPr>
        <w:sectPr>
          <w:footerReference r:id="rId470"/>
          <w:headerReference r:id="rId471" w:type="default"/>
          <w:type w:val="nextPage"/>
          <w:pgSz w:w="18680" w:h="31680"/>
          <w:pgMar w:left="1340" w:top="1640" w:right="1340" w:bottom="1640" w:header="1340" w:footer="1340"/>
          <w:cols w:num="1"/>
        </w:sectPr>
      </w:pPr>
    </w:p>
    <w:p>
      <w:pPr>
        <w:pageBreakBefore w:val="off"/>
        <w:tabs/>
        <w:wordWrap w:val="off"/>
        <w:spacing w:before="0" w:after="0" w:line="720" w:lineRule="atLeast"/>
        <w:ind w:left="180" w:right="0"/>
        <w:jc w:val="both"/>
        <w:textAlignment w:val="baseline"/>
        <w:rPr>
          <w:sz w:val="53"/>
        </w:rPr>
      </w:pPr>
      <w:bookmarkStart w:name="" w:id="4828"/>
      <w:r>
        <w:rPr>
          <w:rFonts w:ascii="宋体" w:hAnsi="宋体" w:cs="宋体" w:eastAsia="宋体"/>
          <w:sz w:val="53"/>
          <w:spacing w:val="0"/>
          <w:color w:val="000000"/>
          <w:b w:val="off"/>
          <w:i w:val="off"/>
        </w:rPr>
        <w:t>政党与民主</w:t>
      </w:r>
      <w:bookmarkEnd w:id="4828"/>
    </w:p>
    <w:p>
      <w:pPr>
        <w:pageBreakBefore w:val="off"/>
        <w:tabs/>
        <w:wordWrap w:val="off"/>
        <w:spacing w:before="360" w:after="0" w:line="900" w:lineRule="atLeast"/>
        <w:ind w:left="0" w:right="0"/>
        <w:jc w:val="both"/>
        <w:textAlignment w:val="baseline"/>
        <w:rPr>
          <w:sz w:val="47"/>
        </w:rPr>
      </w:pPr>
      <w:bookmarkStart w:name="" w:id="4829"/>
      <w:r>
        <w:rPr>
          <w:rFonts w:ascii="宋体" w:hAnsi="宋体" w:cs="宋体" w:eastAsia="宋体"/>
          <w:sz w:val="47"/>
          <w:spacing w:val="0"/>
          <w:color w:val="000000"/>
          <w:b w:val="off"/>
          <w:i w:val="off"/>
        </w:rPr>
        <w:t>化，这主要归结于藤森“变革90与新多数党”( Cambio 90/ Nueva Mayoría)</w:t>
      </w:r>
      <w:r>
        <w:rPr>
          <w:rFonts w:ascii="宋体" w:hAnsi="宋体" w:cs="宋体" w:eastAsia="宋体"/>
          <w:sz w:val="47"/>
          <w:spacing w:val="0"/>
          <w:color w:val="000000"/>
          <w:b w:val="off"/>
          <w:i w:val="off"/>
        </w:rPr>
        <w:t>的去政治化统治。尽管智利在宪法议题上存在着一些紧张的冲突，但是</w:t>
      </w:r>
      <w:r>
        <w:rPr>
          <w:rFonts w:ascii="宋体" w:hAnsi="宋体" w:cs="宋体" w:eastAsia="宋体"/>
          <w:sz w:val="47"/>
          <w:spacing w:val="0"/>
          <w:color w:val="000000"/>
          <w:b w:val="off"/>
          <w:i w:val="off"/>
        </w:rPr>
        <w:t>左右分极在90年代则更低。碎片化导致政党的功能障碍增加，但极化水</w:t>
      </w:r>
      <w:r>
        <w:rPr>
          <w:rFonts w:ascii="宋体" w:hAnsi="宋体" w:cs="宋体" w:eastAsia="宋体"/>
          <w:sz w:val="47"/>
          <w:spacing w:val="0"/>
          <w:color w:val="000000"/>
          <w:b w:val="off"/>
          <w:i w:val="off"/>
        </w:rPr>
        <w:t>平的下降可以极大地弥补这一点。因为稳固的多党联盟维持着奥古斯</w:t>
      </w:r>
      <w:r>
        <w:rPr>
          <w:rFonts w:ascii="宋体" w:hAnsi="宋体" w:cs="宋体" w:eastAsia="宋体"/>
          <w:sz w:val="47"/>
          <w:spacing w:val="0"/>
          <w:color w:val="000000"/>
          <w:b w:val="off"/>
          <w:i w:val="off"/>
        </w:rPr>
        <w:t>托·皮诺切特(Augusto José Ramón Pinochet Ugarte)之后的最初两个民</w:t>
      </w:r>
      <w:r>
        <w:rPr>
          <w:rFonts w:ascii="宋体" w:hAnsi="宋体" w:cs="宋体" w:eastAsia="宋体"/>
          <w:sz w:val="47"/>
          <w:spacing w:val="0"/>
          <w:color w:val="000000"/>
          <w:b w:val="off"/>
          <w:i w:val="off"/>
        </w:rPr>
        <w:t>主政府。80年代的阿根廷，政党制度分裂情况不大严重，但在基准年(即</w:t>
      </w:r>
      <w:r>
        <w:rPr>
          <w:rFonts w:ascii="宋体" w:hAnsi="宋体" w:cs="宋体" w:eastAsia="宋体"/>
          <w:sz w:val="47"/>
          <w:spacing w:val="0"/>
          <w:color w:val="000000"/>
          <w:b w:val="off"/>
          <w:i w:val="off"/>
        </w:rPr>
        <w:t>1973年)，它却处于无效的极化状态中。极化指数IP并不能很好地反映</w:t>
      </w:r>
      <w:r>
        <w:rPr>
          <w:rFonts w:ascii="宋体" w:hAnsi="宋体" w:cs="宋体" w:eastAsia="宋体"/>
          <w:sz w:val="47"/>
          <w:spacing w:val="0"/>
          <w:color w:val="000000"/>
          <w:b w:val="off"/>
          <w:i w:val="off"/>
        </w:rPr>
        <w:t>阿根廷的极化情况，因为历史上阿根廷的政党竞争原则是庇隆主义者与</w:t>
      </w:r>
      <w:r>
        <w:rPr>
          <w:rFonts w:ascii="宋体" w:hAnsi="宋体" w:cs="宋体" w:eastAsia="宋体"/>
          <w:sz w:val="47"/>
          <w:spacing w:val="0"/>
          <w:color w:val="000000"/>
          <w:b w:val="off"/>
          <w:i w:val="off"/>
        </w:rPr>
        <w:t>任何其他的人而不是左右翼竞争。¹²到1995年，也许左右竞争并无多大</w:t>
      </w:r>
      <w:r>
        <w:rPr>
          <w:rFonts w:ascii="宋体" w:hAnsi="宋体" w:cs="宋体" w:eastAsia="宋体"/>
          <w:sz w:val="47"/>
          <w:spacing w:val="0"/>
          <w:color w:val="000000"/>
          <w:b w:val="off"/>
          <w:i w:val="off"/>
        </w:rPr>
        <w:t>意义，但庇隆主义与反庇隆主义之间的竞争却非常有意义。</w:t>
      </w:r>
      <w:bookmarkEnd w:id="4829"/>
    </w:p>
    <w:p>
      <w:pPr>
        <w:pageBreakBefore w:val="off"/>
        <w:tabs/>
        <w:wordWrap w:val="off"/>
        <w:spacing w:before="0" w:after="0" w:line="900" w:lineRule="atLeast"/>
        <w:ind w:left="0" w:right="0" w:firstLine="1040"/>
        <w:jc w:val="both"/>
        <w:textAlignment w:val="baseline"/>
        <w:rPr>
          <w:sz w:val="47"/>
        </w:rPr>
      </w:pPr>
      <w:bookmarkStart w:name="" w:id="4830"/>
      <w:r>
        <w:rPr>
          <w:rFonts w:ascii="宋体" w:hAnsi="宋体" w:cs="宋体" w:eastAsia="宋体"/>
          <w:sz w:val="47"/>
          <w:spacing w:val="0"/>
          <w:color w:val="000000"/>
          <w:b w:val="off"/>
          <w:i w:val="off"/>
        </w:rPr>
        <w:t>总体而言，墨西哥的分裂和极化水平都有很大提高；阿根廷、智利和</w:t>
      </w:r>
      <w:r>
        <w:rPr>
          <w:rFonts w:ascii="宋体" w:hAnsi="宋体" w:cs="宋体" w:eastAsia="宋体"/>
          <w:sz w:val="47"/>
          <w:spacing w:val="0"/>
          <w:color w:val="000000"/>
          <w:b w:val="off"/>
          <w:i w:val="off"/>
        </w:rPr>
        <w:t>哥伦比亚有部分提高；玻利维亚、哥斯达黎加、乌拉圭和委内瑞拉没有根</w:t>
      </w:r>
      <w:r>
        <w:rPr>
          <w:rFonts w:ascii="宋体" w:hAnsi="宋体" w:cs="宋体" w:eastAsia="宋体"/>
          <w:sz w:val="47"/>
          <w:spacing w:val="0"/>
          <w:color w:val="000000"/>
          <w:b w:val="off"/>
          <w:i w:val="off"/>
        </w:rPr>
        <w:t>本变化；在秘鲁则有所下降；而厄瓜多尔甚至巴西的变化则是灾难性的。</w:t>
      </w:r>
      <w:r>
        <w:rPr>
          <w:rFonts w:ascii="宋体" w:hAnsi="宋体" w:cs="宋体" w:eastAsia="宋体"/>
          <w:sz w:val="47"/>
          <w:spacing w:val="0"/>
          <w:color w:val="000000"/>
          <w:b w:val="off"/>
          <w:i w:val="off"/>
        </w:rPr>
        <w:t>总体上，11个国家中，有8个政党制度的运作和以前一样，甚至更好；只有</w:t>
      </w:r>
      <w:r>
        <w:rPr>
          <w:rFonts w:ascii="宋体" w:hAnsi="宋体" w:cs="宋体" w:eastAsia="宋体"/>
          <w:sz w:val="47"/>
          <w:spacing w:val="0"/>
          <w:color w:val="000000"/>
          <w:b w:val="off"/>
          <w:i w:val="off"/>
        </w:rPr>
        <w:t>3个有所恶化。考虑到这个地区所经历的经济困难，那么这个进步的数</w:t>
      </w:r>
      <w:r>
        <w:rPr>
          <w:rFonts w:ascii="宋体" w:hAnsi="宋体" w:cs="宋体" w:eastAsia="宋体"/>
          <w:sz w:val="47"/>
          <w:spacing w:val="0"/>
          <w:color w:val="000000"/>
          <w:b w:val="off"/>
          <w:i w:val="off"/>
        </w:rPr>
        <w:t>量是十分惊人的。然而，那些认为拉美政党制度比以前更有效的观点并</w:t>
      </w:r>
      <w:r>
        <w:rPr>
          <w:rFonts w:ascii="宋体" w:hAnsi="宋体" w:cs="宋体" w:eastAsia="宋体"/>
          <w:sz w:val="47"/>
          <w:spacing w:val="0"/>
          <w:color w:val="000000"/>
          <w:b w:val="off"/>
          <w:i w:val="off"/>
        </w:rPr>
        <w:t>不意味着这些制度能运作流畅，并且认为拉美民主总体上正在兴盛的观</w:t>
      </w:r>
      <w:r>
        <w:rPr>
          <w:rFonts w:ascii="宋体" w:hAnsi="宋体" w:cs="宋体" w:eastAsia="宋体"/>
          <w:sz w:val="47"/>
          <w:spacing w:val="0"/>
          <w:color w:val="000000"/>
          <w:b w:val="off"/>
          <w:i w:val="off"/>
        </w:rPr>
        <w:t>点更少。这些政党制度中，有许多是从极度无效的状态中开始的，委任制</w:t>
      </w:r>
      <w:r>
        <w:rPr>
          <w:rFonts w:ascii="宋体" w:hAnsi="宋体" w:cs="宋体" w:eastAsia="宋体"/>
          <w:sz w:val="47"/>
          <w:spacing w:val="0"/>
          <w:color w:val="000000"/>
          <w:b w:val="off"/>
          <w:i w:val="off"/>
        </w:rPr>
        <w:t>民主至少在阿根廷、秘鲁和委内瑞拉中兴起；毒品交易在安第斯山脉和墨</w:t>
      </w:r>
      <w:r>
        <w:rPr>
          <w:rFonts w:ascii="宋体" w:hAnsi="宋体" w:cs="宋体" w:eastAsia="宋体"/>
          <w:sz w:val="47"/>
          <w:spacing w:val="0"/>
          <w:color w:val="000000"/>
          <w:b w:val="off"/>
          <w:i w:val="off"/>
        </w:rPr>
        <w:t>西哥泛滥；同样在这些国家，下层人民没有代表；在玻利维亚、智利和秘</w:t>
      </w:r>
      <w:r>
        <w:rPr>
          <w:rFonts w:ascii="宋体" w:hAnsi="宋体" w:cs="宋体" w:eastAsia="宋体"/>
          <w:sz w:val="47"/>
          <w:spacing w:val="0"/>
          <w:color w:val="000000"/>
          <w:b w:val="off"/>
          <w:i w:val="off"/>
        </w:rPr>
        <w:t>鲁，军队并未完全服从文人政府；除了哥斯达黎加和智利之外，法院和法</w:t>
      </w:r>
      <w:r>
        <w:rPr>
          <w:rFonts w:ascii="宋体" w:hAnsi="宋体" w:cs="宋体" w:eastAsia="宋体"/>
          <w:sz w:val="47"/>
          <w:spacing w:val="0"/>
          <w:color w:val="000000"/>
          <w:b w:val="off"/>
          <w:i w:val="off"/>
        </w:rPr>
        <w:t>治仍然软弱；而人权则经常遭到侵犯。</w:t>
      </w:r>
      <w:bookmarkEnd w:id="4830"/>
    </w:p>
    <w:p>
      <w:pPr>
        <w:pageBreakBefore w:val="off"/>
        <w:tabs/>
        <w:wordWrap w:val="off"/>
        <w:spacing w:before="0" w:after="0" w:line="900" w:lineRule="atLeast"/>
        <w:ind w:left="40" w:right="0" w:firstLine="960"/>
        <w:jc w:val="both"/>
        <w:textAlignment w:val="baseline"/>
        <w:rPr>
          <w:sz w:val="47"/>
        </w:rPr>
      </w:pPr>
      <w:bookmarkStart w:name="" w:id="4831"/>
      <w:r>
        <w:rPr>
          <w:rFonts w:ascii="宋体" w:hAnsi="宋体" w:cs="宋体" w:eastAsia="宋体"/>
          <w:sz w:val="47"/>
          <w:spacing w:val="0"/>
          <w:color w:val="000000"/>
          <w:b w:val="off"/>
          <w:i w:val="off"/>
        </w:rPr>
        <w:t>这些情况使我们不难理解为什么在90年代中期，拉美人民对他们的</w:t>
      </w:r>
      <w:r>
        <w:rPr>
          <w:rFonts w:ascii="宋体" w:hAnsi="宋体" w:cs="宋体" w:eastAsia="宋体"/>
          <w:sz w:val="47"/>
          <w:spacing w:val="0"/>
          <w:color w:val="000000"/>
          <w:b w:val="off"/>
          <w:i w:val="off"/>
        </w:rPr>
        <w:t>政党及政党制度并无多大好感，正如下页表8.2所显示的，1995年拉美民</w:t>
      </w:r>
      <w:r>
        <w:rPr>
          <w:rFonts w:ascii="宋体" w:hAnsi="宋体" w:cs="宋体" w:eastAsia="宋体"/>
          <w:sz w:val="47"/>
          <w:spacing w:val="0"/>
          <w:color w:val="000000"/>
          <w:b w:val="off"/>
          <w:i w:val="off"/>
        </w:rPr>
        <w:t>主态度调查显示，在7个国家中，大部分接受调查的拉美人民称对其政党</w:t>
      </w:r>
      <w:r>
        <w:rPr>
          <w:rFonts w:ascii="宋体" w:hAnsi="宋体" w:cs="宋体" w:eastAsia="宋体"/>
          <w:sz w:val="47"/>
          <w:spacing w:val="0"/>
          <w:color w:val="000000"/>
          <w:b w:val="off"/>
          <w:i w:val="off"/>
        </w:rPr>
        <w:t>没有或者只有一点点信心，并且不愿意接近任何政党(乌拉圭和墨西哥除</w:t>
      </w:r>
      <w:r>
        <w:rPr>
          <w:rFonts w:ascii="宋体" w:hAnsi="宋体" w:cs="宋体" w:eastAsia="宋体"/>
          <w:sz w:val="47"/>
          <w:spacing w:val="0"/>
          <w:color w:val="000000"/>
          <w:b w:val="off"/>
          <w:i w:val="off"/>
        </w:rPr>
        <w:t>外)。这些对政党的主观评价与下图所示的对政党的客观分类非常一致。</w:t>
      </w:r>
      <w:r>
        <w:rPr>
          <w:rFonts w:ascii="宋体" w:hAnsi="宋体" w:cs="宋体" w:eastAsia="宋体"/>
          <w:sz w:val="47"/>
          <w:spacing w:val="0"/>
          <w:color w:val="000000"/>
          <w:b w:val="off"/>
          <w:i w:val="off"/>
        </w:rPr>
        <w:t>两个最后上升到有效区域的国家(哥斯达黎加除外，因为1995年的调查</w:t>
      </w:r>
      <w:r>
        <w:rPr>
          <w:rFonts w:ascii="宋体" w:hAnsi="宋体" w:cs="宋体" w:eastAsia="宋体"/>
          <w:sz w:val="47"/>
          <w:spacing w:val="0"/>
          <w:color w:val="000000"/>
          <w:b w:val="off"/>
          <w:i w:val="off"/>
        </w:rPr>
        <w:t>并未包括它)————乌拉圭和墨西哥————他们的政党所得到的消极评价比</w:t>
      </w:r>
      <w:r>
        <w:rPr>
          <w:rFonts w:ascii="宋体" w:hAnsi="宋体" w:cs="宋体" w:eastAsia="宋体"/>
          <w:sz w:val="47"/>
          <w:spacing w:val="0"/>
          <w:color w:val="000000"/>
          <w:b w:val="off"/>
          <w:i w:val="off"/>
        </w:rPr>
        <w:t>其他任何国家都少；而那些政党制度失效越高的国家——例如巴西——</w:t>
      </w:r>
      <w:bookmarkEnd w:id="4831"/>
    </w:p>
    <w:p>
      <w:pPr>
        <w:pageBreakBefore w:val="off"/>
        <w:tabs/>
        <w:wordWrap w:val="off"/>
        <w:spacing w:before="0" w:after="0" w:line="420" w:lineRule="exact"/>
        <w:ind w:left="0" w:right="0"/>
        <w:jc w:val="both"/>
        <w:textAlignment w:val="baseline"/>
        <w:rPr>
          <w:sz w:val="37"/>
        </w:rPr>
      </w:pPr>
      <w:bookmarkStart w:name="" w:id="4832"/>
      <w:r>
        <w:rPr>
          <w:rFonts w:ascii="宋体" w:hAnsi="宋体" w:cs="宋体" w:eastAsia="宋体"/>
          <w:sz w:val="37"/>
          <w:spacing w:val="0"/>
          <w:color w:val="000000"/>
          <w:b w:val="off"/>
          <w:i w:val="off"/>
        </w:rPr>
        <w:t/>
      </w:r>
      <w:bookmarkEnd w:id="4832"/>
    </w:p>
    <w:p>
      <w:pPr>
        <w:pageBreakBefore w:val="off"/>
        <w:tabs/>
        <w:wordWrap w:val="off"/>
        <w:spacing w:before="0" w:after="0" w:line="500" w:lineRule="atLeast"/>
        <w:ind w:left="40" w:right="0"/>
        <w:jc w:val="both"/>
        <w:textAlignment w:val="baseline"/>
        <w:rPr>
          <w:sz w:val="37"/>
        </w:rPr>
      </w:pPr>
      <w:bookmarkStart w:name="" w:id="4833"/>
      <w:r>
        <w:rPr>
          <w:rFonts w:ascii="宋体" w:hAnsi="宋体" w:cs="宋体" w:eastAsia="宋体"/>
          <w:sz w:val="37"/>
          <w:spacing w:val="0"/>
          <w:color w:val="000000"/>
          <w:b w:val="off"/>
          <w:i w:val="off"/>
        </w:rPr>
        <w:t>192</w:t>
      </w:r>
      <w:bookmarkEnd w:id="4833"/>
    </w:p>
    <w:p>
      <w:r>
        <w:t/>
      </w:r>
    </w:p>
    <w:p>
      <w:pPr>
        <w:sectPr>
          <w:footerReference r:id="rId472"/>
          <w:headerReference r:id="rId473" w:type="default"/>
          <w:type w:val="nextPage"/>
          <w:pgSz w:w="18680" w:h="31680"/>
          <w:pgMar w:left="1340" w:top="1600" w:right="1340" w:bottom="1600" w:header="1300" w:footer="1300"/>
          <w:cols w:num="1"/>
        </w:sectPr>
      </w:pPr>
    </w:p>
    <w:p>
      <w:pPr>
        <w:pageBreakBefore w:val="off"/>
        <w:tabs/>
        <w:wordWrap w:val="off"/>
        <w:spacing w:before="0" w:after="0" w:line="460" w:lineRule="atLeast"/>
        <w:ind w:left="0" w:right="60"/>
        <w:jc w:val="right"/>
        <w:textAlignment w:val="baseline"/>
        <w:rPr>
          <w:sz w:val="34"/>
        </w:rPr>
      </w:pPr>
      <w:bookmarkStart w:name="" w:id="4834"/>
      <w:r>
        <w:rPr>
          <w:rFonts w:ascii="仿宋" w:hAnsi="仿宋" w:cs="仿宋" w:eastAsia="仿宋"/>
          <w:sz w:val="34"/>
          <w:spacing w:val="0"/>
          <w:color w:val="000000"/>
          <w:b w:val="off"/>
          <w:i w:val="off"/>
        </w:rPr>
        <w:t>第八章</w:t>
      </w:r>
      <w:r>
        <w:rPr>
          <w:rFonts w:ascii="仿宋" w:hAnsi="仿宋" w:cs="仿宋" w:eastAsia="仿宋"/>
          <w:sz w:val="34"/>
          <w:spacing w:val="0"/>
          <w:color w:val="000000"/>
          <w:b w:val="off"/>
          <w:i w:val="off"/>
        </w:rPr>
        <w:t>拉丁美洲“失去的十年”期间的政治达尔文主义</w:t>
      </w:r>
      <w:bookmarkEnd w:id="4834"/>
    </w:p>
    <w:p>
      <w:pPr>
        <w:pageBreakBefore w:val="off"/>
        <w:tabs/>
        <w:wordWrap w:val="off"/>
        <w:spacing w:before="0" w:after="0" w:line="380" w:lineRule="exact"/>
        <w:ind w:left="0" w:right="0"/>
        <w:jc w:val="right"/>
        <w:textAlignment w:val="baseline"/>
        <w:rPr>
          <w:sz w:val="34"/>
        </w:rPr>
      </w:pPr>
      <w:bookmarkStart w:name="" w:id="4835"/>
      <w:r>
        <w:rPr>
          <w:rFonts w:ascii="宋体" w:hAnsi="宋体" w:cs="宋体" w:eastAsia="宋体"/>
          <w:sz w:val="34"/>
          <w:spacing w:val="0"/>
          <w:color w:val="000000"/>
          <w:b w:val="off"/>
          <w:i w:val="off"/>
        </w:rPr>
        <w:t/>
      </w:r>
      <w:bookmarkEnd w:id="4835"/>
    </w:p>
    <w:p>
      <w:pPr>
        <w:pageBreakBefore w:val="off"/>
        <w:tabs/>
        <w:wordWrap w:val="off"/>
        <w:spacing w:before="0" w:after="0" w:line="800" w:lineRule="atLeast"/>
        <w:ind w:left="20" w:right="20"/>
        <w:jc w:val="both"/>
        <w:textAlignment w:val="baseline"/>
        <w:rPr>
          <w:sz w:val="36"/>
        </w:rPr>
      </w:pPr>
      <w:bookmarkStart w:name="" w:id="4836"/>
      <w:r>
        <w:rPr>
          <w:rFonts w:ascii="宋体" w:hAnsi="宋体" w:cs="宋体" w:eastAsia="宋体"/>
          <w:sz w:val="36"/>
          <w:spacing w:val="0"/>
          <w:color w:val="000000"/>
          <w:b w:val="off"/>
          <w:i w:val="off"/>
        </w:rPr>
        <w:t>得到的消极评价越多。(智利是唯一的例外，也许是因为它统治联盟的政</w:t>
      </w:r>
      <w:r>
        <w:rPr>
          <w:rFonts w:ascii="宋体" w:hAnsi="宋体" w:cs="宋体" w:eastAsia="宋体"/>
          <w:sz w:val="36"/>
          <w:spacing w:val="0"/>
          <w:color w:val="000000"/>
          <w:b w:val="off"/>
          <w:i w:val="off"/>
        </w:rPr>
        <w:t>党间有不同寻常的合作，缓和了由分裂和极化所带来的问题。)这些消极</w:t>
      </w:r>
      <w:r>
        <w:rPr>
          <w:rFonts w:ascii="宋体" w:hAnsi="宋体" w:cs="宋体" w:eastAsia="宋体"/>
          <w:sz w:val="36"/>
          <w:spacing w:val="0"/>
          <w:color w:val="000000"/>
          <w:b w:val="off"/>
          <w:i w:val="off"/>
        </w:rPr>
        <w:t>评价并没有影响到拉美大部分人在原则上对民主的偏爱(见表8.2)；它们</w:t>
      </w:r>
      <w:r>
        <w:rPr>
          <w:rFonts w:ascii="宋体" w:hAnsi="宋体" w:cs="宋体" w:eastAsia="宋体"/>
          <w:sz w:val="36"/>
          <w:spacing w:val="0"/>
          <w:color w:val="000000"/>
          <w:b w:val="off"/>
          <w:i w:val="off"/>
        </w:rPr>
        <w:t>与显然令人不满的实际民主表现只有一点点联系而已。这些数据表明政</w:t>
      </w:r>
      <w:r>
        <w:rPr>
          <w:rFonts w:ascii="宋体" w:hAnsi="宋体" w:cs="宋体" w:eastAsia="宋体"/>
          <w:sz w:val="36"/>
          <w:spacing w:val="0"/>
          <w:color w:val="000000"/>
          <w:b w:val="off"/>
          <w:i w:val="off"/>
        </w:rPr>
        <w:t>党并没有促进这些地区国家政治制度的合法性。如果有的话，则是民主</w:t>
      </w:r>
      <w:r>
        <w:rPr>
          <w:rFonts w:ascii="宋体" w:hAnsi="宋体" w:cs="宋体" w:eastAsia="宋体"/>
          <w:sz w:val="36"/>
          <w:spacing w:val="0"/>
          <w:color w:val="000000"/>
          <w:b w:val="off"/>
          <w:i w:val="off"/>
        </w:rPr>
        <w:t>的合法性可能促使民众勉强容忍政党。</w:t>
      </w:r>
      <w:bookmarkEnd w:id="4836"/>
    </w:p>
    <w:p>
      <w:pPr>
        <w:pageBreakBefore w:val="off"/>
        <w:tabs/>
        <w:wordWrap w:val="off"/>
        <w:spacing w:before="0" w:after="0" w:line="660" w:lineRule="atLeast"/>
        <w:ind w:left="0" w:right="0"/>
        <w:jc w:val="center"/>
        <w:textAlignment w:val="baseline"/>
        <w:rPr>
          <w:sz w:val="49"/>
        </w:rPr>
      </w:pPr>
      <w:bookmarkStart w:name="" w:id="4837"/>
      <w:r>
        <w:rPr>
          <w:rFonts w:ascii="黑体" w:hAnsi="黑体" w:cs="黑体" w:eastAsia="黑体"/>
          <w:sz w:val="49"/>
          <w:spacing w:val="0"/>
          <w:color w:val="000000"/>
          <w:b w:val="off"/>
          <w:i w:val="off"/>
        </w:rPr>
        <w:t>表8.2对政党和民主的公共意见</w:t>
      </w:r>
      <w:bookmarkEnd w:id="4837"/>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40"/>
        <w:gridCol w:w="2260"/>
        <w:gridCol w:w="1300"/>
        <w:gridCol w:w="1380"/>
        <w:gridCol w:w="1580"/>
        <w:gridCol w:w="1400"/>
        <w:gridCol w:w="1840"/>
        <w:gridCol w:w="1920"/>
      </w:tblGrid>
      <w:tr>
        <w:trPr>
          <w:trHeight w:hRule="atLeast" w:val="680"/>
        </w:trPr>
        <w:tc>
          <w:tcPr>
            <w:tcW w:w="4140" w:type="dxa"/>
            <w:tcBorders>
              <w:left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38"/>
            <w:r>
              <w:rPr>
                <w:rFonts w:ascii="宋体" w:hAnsi="宋体" w:cs="宋体" w:eastAsia="宋体"/>
                <w:sz w:val="45"/>
                <w:spacing w:val="0"/>
                <w:color w:val="000000"/>
                <w:b w:val="off"/>
                <w:i w:val="off"/>
              </w:rPr>
              <w:t xml:space="preserve"> </w:t>
            </w:r>
            <w:bookmarkEnd w:id="4838"/>
          </w:p>
        </w:tc>
        <w:tc>
          <w:tcPr>
            <w:tcW w:w="226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39"/>
            <w:r>
              <w:rPr>
                <w:rFonts w:ascii="宋体" w:hAnsi="宋体" w:cs="宋体" w:eastAsia="宋体"/>
                <w:sz w:val="45"/>
                <w:spacing w:val="0"/>
                <w:color w:val="000000"/>
                <w:b w:val="off"/>
                <w:i w:val="off"/>
              </w:rPr>
              <w:t>阿根廷</w:t>
            </w:r>
            <w:bookmarkEnd w:id="4839"/>
          </w:p>
        </w:tc>
        <w:tc>
          <w:tcPr>
            <w:tcW w:w="130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40"/>
            <w:r>
              <w:rPr>
                <w:rFonts w:ascii="宋体" w:hAnsi="宋体" w:cs="宋体" w:eastAsia="宋体"/>
                <w:sz w:val="45"/>
                <w:spacing w:val="0"/>
                <w:color w:val="000000"/>
                <w:b w:val="off"/>
                <w:i w:val="off"/>
              </w:rPr>
              <w:t>巴西</w:t>
            </w:r>
            <w:bookmarkEnd w:id="4840"/>
          </w:p>
        </w:tc>
        <w:tc>
          <w:tcPr>
            <w:tcW w:w="138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41"/>
            <w:r>
              <w:rPr>
                <w:rFonts w:ascii="宋体" w:hAnsi="宋体" w:cs="宋体" w:eastAsia="宋体"/>
                <w:sz w:val="45"/>
                <w:spacing w:val="0"/>
                <w:color w:val="000000"/>
                <w:b w:val="off"/>
                <w:i w:val="off"/>
              </w:rPr>
              <w:t>智利</w:t>
            </w:r>
            <w:bookmarkEnd w:id="4841"/>
          </w:p>
        </w:tc>
        <w:tc>
          <w:tcPr>
            <w:tcW w:w="158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42"/>
            <w:r>
              <w:rPr>
                <w:rFonts w:ascii="宋体" w:hAnsi="宋体" w:cs="宋体" w:eastAsia="宋体"/>
                <w:sz w:val="45"/>
                <w:spacing w:val="0"/>
                <w:color w:val="000000"/>
                <w:b w:val="off"/>
                <w:i w:val="off"/>
              </w:rPr>
              <w:t>墨西哥</w:t>
            </w:r>
            <w:bookmarkEnd w:id="4842"/>
          </w:p>
        </w:tc>
        <w:tc>
          <w:tcPr>
            <w:tcW w:w="140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43"/>
            <w:r>
              <w:rPr>
                <w:rFonts w:ascii="宋体" w:hAnsi="宋体" w:cs="宋体" w:eastAsia="宋体"/>
                <w:sz w:val="45"/>
                <w:spacing w:val="0"/>
                <w:color w:val="000000"/>
                <w:b w:val="off"/>
                <w:i w:val="off"/>
              </w:rPr>
              <w:t>秘鲁</w:t>
            </w:r>
            <w:bookmarkEnd w:id="4843"/>
          </w:p>
        </w:tc>
        <w:tc>
          <w:tcPr>
            <w:tcW w:w="184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44"/>
            <w:r>
              <w:rPr>
                <w:rFonts w:ascii="宋体" w:hAnsi="宋体" w:cs="宋体" w:eastAsia="宋体"/>
                <w:sz w:val="45"/>
                <w:spacing w:val="0"/>
                <w:color w:val="000000"/>
                <w:b w:val="off"/>
                <w:i w:val="off"/>
              </w:rPr>
              <w:t>乌拉圭</w:t>
            </w:r>
            <w:bookmarkEnd w:id="4844"/>
          </w:p>
        </w:tc>
        <w:tc>
          <w:tcPr>
            <w:tcW w:w="192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45"/>
            <w:r>
              <w:rPr>
                <w:rFonts w:ascii="宋体" w:hAnsi="宋体" w:cs="宋体" w:eastAsia="宋体"/>
                <w:sz w:val="45"/>
                <w:spacing w:val="0"/>
                <w:color w:val="000000"/>
                <w:b w:val="off"/>
                <w:i w:val="off"/>
              </w:rPr>
              <w:t>委内瑞拉</w:t>
            </w:r>
            <w:bookmarkEnd w:id="4845"/>
          </w:p>
        </w:tc>
      </w:tr>
      <w:tr>
        <w:trPr>
          <w:trHeight w:hRule="atLeast" w:val="640"/>
        </w:trPr>
        <w:tc>
          <w:tcPr>
            <w:tcW w:w="414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846"/>
            <w:r>
              <w:rPr>
                <w:rFonts w:ascii="宋体" w:hAnsi="宋体" w:cs="宋体" w:eastAsia="宋体"/>
                <w:sz w:val="45"/>
                <w:spacing w:val="0"/>
                <w:color w:val="000000"/>
                <w:b w:val="off"/>
                <w:i w:val="off"/>
              </w:rPr>
              <w:t>对政党的信心1</w:t>
            </w:r>
            <w:bookmarkEnd w:id="4846"/>
          </w:p>
        </w:tc>
        <w:tc>
          <w:tcPr>
            <w:tcW w:w="2260" w:type="dxa"/>
            <w:tcBorders>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47"/>
            <w:r>
              <w:rPr>
                <w:rFonts w:ascii="宋体" w:hAnsi="宋体" w:cs="宋体" w:eastAsia="宋体"/>
                <w:sz w:val="45"/>
                <w:spacing w:val="0"/>
                <w:color w:val="000000"/>
                <w:b w:val="off"/>
                <w:i w:val="off"/>
              </w:rPr>
              <w:t xml:space="preserve"> </w:t>
            </w:r>
            <w:bookmarkEnd w:id="4847"/>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48"/>
            <w:r>
              <w:rPr>
                <w:rFonts w:ascii="宋体" w:hAnsi="宋体" w:cs="宋体" w:eastAsia="宋体"/>
                <w:sz w:val="45"/>
                <w:spacing w:val="0"/>
                <w:color w:val="000000"/>
                <w:b w:val="off"/>
                <w:i w:val="off"/>
              </w:rPr>
              <w:t xml:space="preserve"> </w:t>
            </w:r>
            <w:bookmarkEnd w:id="4848"/>
          </w:p>
        </w:tc>
        <w:tc>
          <w:tcPr>
            <w:tcW w:w="1380" w:type="dxa"/>
            <w:tcBorders>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49"/>
            <w:r>
              <w:rPr>
                <w:rFonts w:ascii="宋体" w:hAnsi="宋体" w:cs="宋体" w:eastAsia="宋体"/>
                <w:sz w:val="45"/>
                <w:spacing w:val="0"/>
                <w:color w:val="000000"/>
                <w:b w:val="off"/>
                <w:i w:val="off"/>
              </w:rPr>
              <w:t xml:space="preserve"> </w:t>
            </w:r>
            <w:bookmarkEnd w:id="4849"/>
          </w:p>
        </w:tc>
        <w:tc>
          <w:tcPr>
            <w:tcW w:w="1580" w:type="dxa"/>
            <w:tcBorders>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50"/>
            <w:r>
              <w:rPr>
                <w:rFonts w:ascii="宋体" w:hAnsi="宋体" w:cs="宋体" w:eastAsia="宋体"/>
                <w:sz w:val="45"/>
                <w:spacing w:val="0"/>
                <w:color w:val="000000"/>
                <w:b w:val="off"/>
                <w:i w:val="off"/>
              </w:rPr>
              <w:t xml:space="preserve"> </w:t>
            </w:r>
            <w:bookmarkEnd w:id="4850"/>
          </w:p>
        </w:tc>
        <w:tc>
          <w:tcPr>
            <w:tcW w:w="1400" w:type="dxa"/>
            <w:tcBorders>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51"/>
            <w:r>
              <w:rPr>
                <w:rFonts w:ascii="宋体" w:hAnsi="宋体" w:cs="宋体" w:eastAsia="宋体"/>
                <w:sz w:val="45"/>
                <w:spacing w:val="0"/>
                <w:color w:val="000000"/>
                <w:b w:val="off"/>
                <w:i w:val="off"/>
              </w:rPr>
              <w:t xml:space="preserve"> </w:t>
            </w:r>
            <w:bookmarkEnd w:id="4851"/>
          </w:p>
        </w:tc>
        <w:tc>
          <w:tcPr>
            <w:tcW w:w="1840" w:type="dxa"/>
            <w:tcBorders>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52"/>
            <w:r>
              <w:rPr>
                <w:rFonts w:ascii="宋体" w:hAnsi="宋体" w:cs="宋体" w:eastAsia="宋体"/>
                <w:sz w:val="45"/>
                <w:spacing w:val="0"/>
                <w:color w:val="000000"/>
                <w:b w:val="off"/>
                <w:i w:val="off"/>
              </w:rPr>
              <w:t xml:space="preserve"> </w:t>
            </w:r>
            <w:bookmarkEnd w:id="4852"/>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53"/>
            <w:r>
              <w:rPr>
                <w:rFonts w:ascii="宋体" w:hAnsi="宋体" w:cs="宋体" w:eastAsia="宋体"/>
                <w:sz w:val="45"/>
                <w:spacing w:val="0"/>
                <w:color w:val="000000"/>
                <w:b w:val="off"/>
                <w:i w:val="off"/>
              </w:rPr>
              <w:t xml:space="preserve"> </w:t>
            </w:r>
            <w:bookmarkEnd w:id="4853"/>
          </w:p>
        </w:tc>
      </w:tr>
      <w:tr>
        <w:trPr>
          <w:trHeight w:hRule="atLeast" w:val="52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854"/>
            <w:r>
              <w:rPr>
                <w:rFonts w:ascii="宋体" w:hAnsi="宋体" w:cs="宋体" w:eastAsia="宋体"/>
                <w:sz w:val="45"/>
                <w:spacing w:val="0"/>
                <w:color w:val="000000"/>
                <w:b w:val="off"/>
                <w:i w:val="off"/>
              </w:rPr>
              <w:t>很多/一些</w:t>
            </w:r>
            <w:bookmarkEnd w:id="4854"/>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55"/>
            <w:r>
              <w:rPr>
                <w:rFonts w:ascii="宋体" w:hAnsi="宋体" w:cs="宋体" w:eastAsia="宋体"/>
                <w:sz w:val="45"/>
                <w:spacing w:val="0"/>
                <w:color w:val="000000"/>
                <w:b w:val="off"/>
                <w:i w:val="off"/>
              </w:rPr>
              <w:t>27</w:t>
            </w:r>
            <w:bookmarkEnd w:id="485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56"/>
            <w:r>
              <w:rPr>
                <w:rFonts w:ascii="宋体" w:hAnsi="宋体" w:cs="宋体" w:eastAsia="宋体"/>
                <w:sz w:val="45"/>
                <w:spacing w:val="0"/>
                <w:color w:val="000000"/>
                <w:b w:val="off"/>
                <w:i w:val="off"/>
              </w:rPr>
              <w:t>17</w:t>
            </w:r>
            <w:bookmarkEnd w:id="4856"/>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57"/>
            <w:r>
              <w:rPr>
                <w:rFonts w:ascii="宋体" w:hAnsi="宋体" w:cs="宋体" w:eastAsia="宋体"/>
                <w:sz w:val="45"/>
                <w:spacing w:val="0"/>
                <w:color w:val="000000"/>
                <w:b w:val="off"/>
                <w:i w:val="off"/>
              </w:rPr>
              <w:t>33</w:t>
            </w:r>
            <w:bookmarkEnd w:id="4857"/>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58"/>
            <w:r>
              <w:rPr>
                <w:rFonts w:ascii="宋体" w:hAnsi="宋体" w:cs="宋体" w:eastAsia="宋体"/>
                <w:sz w:val="45"/>
                <w:spacing w:val="0"/>
                <w:color w:val="000000"/>
                <w:b w:val="off"/>
                <w:i w:val="off"/>
              </w:rPr>
              <w:t>40</w:t>
            </w:r>
            <w:bookmarkEnd w:id="4858"/>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59"/>
            <w:r>
              <w:rPr>
                <w:rFonts w:ascii="宋体" w:hAnsi="宋体" w:cs="宋体" w:eastAsia="宋体"/>
                <w:sz w:val="45"/>
                <w:spacing w:val="0"/>
                <w:color w:val="000000"/>
                <w:b w:val="off"/>
                <w:i w:val="off"/>
              </w:rPr>
              <w:t>21</w:t>
            </w:r>
            <w:bookmarkEnd w:id="4859"/>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0"/>
            <w:r>
              <w:rPr>
                <w:rFonts w:ascii="宋体" w:hAnsi="宋体" w:cs="宋体" w:eastAsia="宋体"/>
                <w:sz w:val="45"/>
                <w:spacing w:val="0"/>
                <w:color w:val="000000"/>
                <w:b w:val="off"/>
                <w:i w:val="off"/>
              </w:rPr>
              <w:t>41</w:t>
            </w:r>
            <w:bookmarkEnd w:id="4860"/>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1"/>
            <w:r>
              <w:rPr>
                <w:rFonts w:ascii="宋体" w:hAnsi="宋体" w:cs="宋体" w:eastAsia="宋体"/>
                <w:sz w:val="45"/>
                <w:spacing w:val="0"/>
                <w:color w:val="000000"/>
                <w:b w:val="off"/>
                <w:i w:val="off"/>
              </w:rPr>
              <w:t>16</w:t>
            </w:r>
            <w:bookmarkEnd w:id="4861"/>
          </w:p>
        </w:tc>
      </w:tr>
      <w:tr>
        <w:trPr>
          <w:trHeight w:hRule="atLeast" w:val="58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862"/>
            <w:r>
              <w:rPr>
                <w:rFonts w:ascii="宋体" w:hAnsi="宋体" w:cs="宋体" w:eastAsia="宋体"/>
                <w:sz w:val="45"/>
                <w:spacing w:val="0"/>
                <w:color w:val="000000"/>
                <w:b w:val="off"/>
                <w:i w:val="off"/>
              </w:rPr>
              <w:t>很少/没有</w:t>
            </w:r>
            <w:bookmarkEnd w:id="4862"/>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3"/>
            <w:r>
              <w:rPr>
                <w:rFonts w:ascii="宋体" w:hAnsi="宋体" w:cs="宋体" w:eastAsia="宋体"/>
                <w:sz w:val="45"/>
                <w:spacing w:val="0"/>
                <w:color w:val="000000"/>
                <w:b w:val="off"/>
                <w:i w:val="off"/>
              </w:rPr>
              <w:t>73</w:t>
            </w:r>
            <w:bookmarkEnd w:id="486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4"/>
            <w:r>
              <w:rPr>
                <w:rFonts w:ascii="宋体" w:hAnsi="宋体" w:cs="宋体" w:eastAsia="宋体"/>
                <w:sz w:val="45"/>
                <w:spacing w:val="0"/>
                <w:color w:val="000000"/>
                <w:b w:val="off"/>
                <w:i w:val="off"/>
              </w:rPr>
              <w:t>83</w:t>
            </w:r>
            <w:bookmarkEnd w:id="4864"/>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5"/>
            <w:r>
              <w:rPr>
                <w:rFonts w:ascii="宋体" w:hAnsi="宋体" w:cs="宋体" w:eastAsia="宋体"/>
                <w:sz w:val="45"/>
                <w:spacing w:val="0"/>
                <w:color w:val="000000"/>
                <w:b w:val="off"/>
                <w:i w:val="off"/>
              </w:rPr>
              <w:t>67</w:t>
            </w:r>
            <w:bookmarkEnd w:id="4865"/>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6"/>
            <w:r>
              <w:rPr>
                <w:rFonts w:ascii="宋体" w:hAnsi="宋体" w:cs="宋体" w:eastAsia="宋体"/>
                <w:sz w:val="45"/>
                <w:spacing w:val="0"/>
                <w:color w:val="000000"/>
                <w:b w:val="off"/>
                <w:i w:val="off"/>
              </w:rPr>
              <w:t>60</w:t>
            </w:r>
            <w:bookmarkEnd w:id="4866"/>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7"/>
            <w:r>
              <w:rPr>
                <w:rFonts w:ascii="宋体" w:hAnsi="宋体" w:cs="宋体" w:eastAsia="宋体"/>
                <w:sz w:val="45"/>
                <w:spacing w:val="0"/>
                <w:color w:val="000000"/>
                <w:b w:val="off"/>
                <w:i w:val="off"/>
              </w:rPr>
              <w:t>79</w:t>
            </w:r>
            <w:bookmarkEnd w:id="4867"/>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8"/>
            <w:r>
              <w:rPr>
                <w:rFonts w:ascii="宋体" w:hAnsi="宋体" w:cs="宋体" w:eastAsia="宋体"/>
                <w:sz w:val="45"/>
                <w:spacing w:val="0"/>
                <w:color w:val="000000"/>
                <w:b w:val="off"/>
                <w:i w:val="off"/>
              </w:rPr>
              <w:t>59</w:t>
            </w:r>
            <w:bookmarkEnd w:id="4868"/>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69"/>
            <w:r>
              <w:rPr>
                <w:rFonts w:ascii="宋体" w:hAnsi="宋体" w:cs="宋体" w:eastAsia="宋体"/>
                <w:sz w:val="45"/>
                <w:spacing w:val="0"/>
                <w:color w:val="000000"/>
                <w:b w:val="off"/>
                <w:i w:val="off"/>
              </w:rPr>
              <w:t>84</w:t>
            </w:r>
            <w:bookmarkEnd w:id="4869"/>
          </w:p>
        </w:tc>
      </w:tr>
      <w:tr>
        <w:trPr>
          <w:trHeight w:hRule="atLeast" w:val="50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870"/>
            <w:r>
              <w:rPr>
                <w:rFonts w:ascii="宋体" w:hAnsi="宋体" w:cs="宋体" w:eastAsia="宋体"/>
                <w:sz w:val="45"/>
                <w:spacing w:val="0"/>
                <w:color w:val="000000"/>
                <w:b w:val="off"/>
                <w:i w:val="off"/>
              </w:rPr>
              <w:t>对政党的感情2</w:t>
            </w:r>
            <w:bookmarkEnd w:id="4870"/>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71"/>
            <w:r>
              <w:rPr>
                <w:rFonts w:ascii="宋体" w:hAnsi="宋体" w:cs="宋体" w:eastAsia="宋体"/>
                <w:sz w:val="45"/>
                <w:spacing w:val="0"/>
                <w:color w:val="000000"/>
                <w:b w:val="off"/>
                <w:i w:val="off"/>
              </w:rPr>
              <w:t xml:space="preserve"> </w:t>
            </w:r>
            <w:bookmarkEnd w:id="487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72"/>
            <w:r>
              <w:rPr>
                <w:rFonts w:ascii="宋体" w:hAnsi="宋体" w:cs="宋体" w:eastAsia="宋体"/>
                <w:sz w:val="45"/>
                <w:spacing w:val="0"/>
                <w:color w:val="000000"/>
                <w:b w:val="off"/>
                <w:i w:val="off"/>
              </w:rPr>
              <w:t xml:space="preserve"> </w:t>
            </w:r>
            <w:bookmarkEnd w:id="4872"/>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73"/>
            <w:r>
              <w:rPr>
                <w:rFonts w:ascii="宋体" w:hAnsi="宋体" w:cs="宋体" w:eastAsia="宋体"/>
                <w:sz w:val="45"/>
                <w:spacing w:val="0"/>
                <w:color w:val="000000"/>
                <w:b w:val="off"/>
                <w:i w:val="off"/>
              </w:rPr>
              <w:t xml:space="preserve"> </w:t>
            </w:r>
            <w:bookmarkEnd w:id="4873"/>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74"/>
            <w:r>
              <w:rPr>
                <w:rFonts w:ascii="宋体" w:hAnsi="宋体" w:cs="宋体" w:eastAsia="宋体"/>
                <w:sz w:val="45"/>
                <w:spacing w:val="0"/>
                <w:color w:val="000000"/>
                <w:b w:val="off"/>
                <w:i w:val="off"/>
              </w:rPr>
              <w:t xml:space="preserve"> </w:t>
            </w:r>
            <w:bookmarkEnd w:id="4874"/>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75"/>
            <w:r>
              <w:rPr>
                <w:rFonts w:ascii="宋体" w:hAnsi="宋体" w:cs="宋体" w:eastAsia="宋体"/>
                <w:sz w:val="45"/>
                <w:spacing w:val="0"/>
                <w:color w:val="000000"/>
                <w:b w:val="off"/>
                <w:i w:val="off"/>
              </w:rPr>
              <w:t xml:space="preserve"> </w:t>
            </w:r>
            <w:bookmarkEnd w:id="487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76"/>
            <w:r>
              <w:rPr>
                <w:rFonts w:ascii="宋体" w:hAnsi="宋体" w:cs="宋体" w:eastAsia="宋体"/>
                <w:sz w:val="45"/>
                <w:spacing w:val="0"/>
                <w:color w:val="000000"/>
                <w:b w:val="off"/>
                <w:i w:val="off"/>
              </w:rPr>
              <w:t xml:space="preserve"> </w:t>
            </w:r>
            <w:bookmarkEnd w:id="4876"/>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877"/>
            <w:r>
              <w:rPr>
                <w:rFonts w:ascii="宋体" w:hAnsi="宋体" w:cs="宋体" w:eastAsia="宋体"/>
                <w:sz w:val="45"/>
                <w:spacing w:val="0"/>
                <w:color w:val="000000"/>
                <w:b w:val="off"/>
                <w:i w:val="off"/>
              </w:rPr>
              <w:t xml:space="preserve"> </w:t>
            </w:r>
            <w:bookmarkEnd w:id="4877"/>
          </w:p>
        </w:tc>
      </w:tr>
      <w:tr>
        <w:trPr>
          <w:trHeight w:hRule="atLeast" w:val="58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878"/>
            <w:r>
              <w:rPr>
                <w:rFonts w:ascii="宋体" w:hAnsi="宋体" w:cs="宋体" w:eastAsia="宋体"/>
                <w:sz w:val="45"/>
                <w:spacing w:val="0"/>
                <w:color w:val="000000"/>
                <w:b w:val="off"/>
                <w:i w:val="off"/>
              </w:rPr>
              <w:t>亲密</w:t>
            </w:r>
            <w:bookmarkEnd w:id="4878"/>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79"/>
            <w:r>
              <w:rPr>
                <w:rFonts w:ascii="宋体" w:hAnsi="宋体" w:cs="宋体" w:eastAsia="宋体"/>
                <w:sz w:val="45"/>
                <w:spacing w:val="0"/>
                <w:color w:val="000000"/>
                <w:b w:val="off"/>
                <w:i w:val="off"/>
              </w:rPr>
              <w:t>9</w:t>
            </w:r>
            <w:bookmarkEnd w:id="487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0"/>
            <w:r>
              <w:rPr>
                <w:rFonts w:ascii="宋体" w:hAnsi="宋体" w:cs="宋体" w:eastAsia="宋体"/>
                <w:sz w:val="45"/>
                <w:spacing w:val="0"/>
                <w:color w:val="000000"/>
                <w:b w:val="off"/>
                <w:i w:val="off"/>
              </w:rPr>
              <w:t>13</w:t>
            </w:r>
            <w:bookmarkEnd w:id="4880"/>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1"/>
            <w:r>
              <w:rPr>
                <w:rFonts w:ascii="宋体" w:hAnsi="宋体" w:cs="宋体" w:eastAsia="宋体"/>
                <w:sz w:val="45"/>
                <w:spacing w:val="0"/>
                <w:color w:val="000000"/>
                <w:b w:val="off"/>
                <w:i w:val="off"/>
              </w:rPr>
              <w:t>10</w:t>
            </w:r>
            <w:bookmarkEnd w:id="4881"/>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2"/>
            <w:r>
              <w:rPr>
                <w:rFonts w:ascii="宋体" w:hAnsi="宋体" w:cs="宋体" w:eastAsia="宋体"/>
                <w:sz w:val="45"/>
                <w:spacing w:val="0"/>
                <w:color w:val="000000"/>
                <w:b w:val="off"/>
                <w:i w:val="off"/>
              </w:rPr>
              <w:t>17</w:t>
            </w:r>
            <w:bookmarkEnd w:id="4882"/>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3"/>
            <w:r>
              <w:rPr>
                <w:rFonts w:ascii="宋体" w:hAnsi="宋体" w:cs="宋体" w:eastAsia="宋体"/>
                <w:sz w:val="45"/>
                <w:spacing w:val="0"/>
                <w:color w:val="000000"/>
                <w:b w:val="off"/>
                <w:i w:val="off"/>
              </w:rPr>
              <w:t>6</w:t>
            </w:r>
            <w:bookmarkEnd w:id="4883"/>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4"/>
            <w:r>
              <w:rPr>
                <w:rFonts w:ascii="宋体" w:hAnsi="宋体" w:cs="宋体" w:eastAsia="宋体"/>
                <w:sz w:val="45"/>
                <w:spacing w:val="0"/>
                <w:color w:val="000000"/>
                <w:b w:val="off"/>
                <w:i w:val="off"/>
              </w:rPr>
              <w:t>26</w:t>
            </w:r>
            <w:bookmarkEnd w:id="4884"/>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5"/>
            <w:r>
              <w:rPr>
                <w:rFonts w:ascii="宋体" w:hAnsi="宋体" w:cs="宋体" w:eastAsia="宋体"/>
                <w:sz w:val="45"/>
                <w:spacing w:val="0"/>
                <w:color w:val="000000"/>
                <w:b w:val="off"/>
                <w:i w:val="off"/>
              </w:rPr>
              <w:t>11</w:t>
            </w:r>
            <w:bookmarkEnd w:id="4885"/>
          </w:p>
        </w:tc>
      </w:tr>
      <w:tr>
        <w:trPr>
          <w:trHeight w:hRule="atLeast" w:val="56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886"/>
            <w:r>
              <w:rPr>
                <w:rFonts w:ascii="宋体" w:hAnsi="宋体" w:cs="宋体" w:eastAsia="宋体"/>
                <w:sz w:val="45"/>
                <w:spacing w:val="0"/>
                <w:color w:val="000000"/>
                <w:b w:val="off"/>
                <w:i w:val="off"/>
              </w:rPr>
              <w:t>同情者</w:t>
            </w:r>
            <w:bookmarkEnd w:id="4886"/>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7"/>
            <w:r>
              <w:rPr>
                <w:rFonts w:ascii="宋体" w:hAnsi="宋体" w:cs="宋体" w:eastAsia="宋体"/>
                <w:sz w:val="45"/>
                <w:spacing w:val="0"/>
                <w:color w:val="000000"/>
                <w:b w:val="off"/>
                <w:i w:val="off"/>
              </w:rPr>
              <w:t>30</w:t>
            </w:r>
            <w:bookmarkEnd w:id="4887"/>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8"/>
            <w:r>
              <w:rPr>
                <w:rFonts w:ascii="宋体" w:hAnsi="宋体" w:cs="宋体" w:eastAsia="宋体"/>
                <w:sz w:val="45"/>
                <w:spacing w:val="0"/>
                <w:color w:val="000000"/>
                <w:b w:val="off"/>
                <w:i w:val="off"/>
              </w:rPr>
              <w:t>22</w:t>
            </w:r>
            <w:bookmarkEnd w:id="4888"/>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89"/>
            <w:r>
              <w:rPr>
                <w:rFonts w:ascii="宋体" w:hAnsi="宋体" w:cs="宋体" w:eastAsia="宋体"/>
                <w:sz w:val="45"/>
                <w:spacing w:val="0"/>
                <w:color w:val="000000"/>
                <w:b w:val="off"/>
                <w:i w:val="off"/>
              </w:rPr>
              <w:t>28</w:t>
            </w:r>
            <w:bookmarkEnd w:id="4889"/>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0"/>
            <w:r>
              <w:rPr>
                <w:rFonts w:ascii="宋体" w:hAnsi="宋体" w:cs="宋体" w:eastAsia="宋体"/>
                <w:sz w:val="45"/>
                <w:spacing w:val="0"/>
                <w:color w:val="000000"/>
                <w:b w:val="off"/>
                <w:i w:val="off"/>
              </w:rPr>
              <w:t>37</w:t>
            </w:r>
            <w:bookmarkEnd w:id="4890"/>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1"/>
            <w:r>
              <w:rPr>
                <w:rFonts w:ascii="宋体" w:hAnsi="宋体" w:cs="宋体" w:eastAsia="宋体"/>
                <w:sz w:val="45"/>
                <w:spacing w:val="0"/>
                <w:color w:val="000000"/>
                <w:b w:val="off"/>
                <w:i w:val="off"/>
              </w:rPr>
              <w:t>42</w:t>
            </w:r>
            <w:bookmarkEnd w:id="4891"/>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2"/>
            <w:r>
              <w:rPr>
                <w:rFonts w:ascii="宋体" w:hAnsi="宋体" w:cs="宋体" w:eastAsia="宋体"/>
                <w:sz w:val="45"/>
                <w:spacing w:val="0"/>
                <w:color w:val="000000"/>
                <w:b w:val="off"/>
                <w:i w:val="off"/>
              </w:rPr>
              <w:t>46</w:t>
            </w:r>
            <w:bookmarkEnd w:id="4892"/>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3"/>
            <w:r>
              <w:rPr>
                <w:rFonts w:ascii="宋体" w:hAnsi="宋体" w:cs="宋体" w:eastAsia="宋体"/>
                <w:sz w:val="45"/>
                <w:spacing w:val="0"/>
                <w:color w:val="000000"/>
                <w:b w:val="off"/>
                <w:i w:val="off"/>
              </w:rPr>
              <w:t>26</w:t>
            </w:r>
            <w:bookmarkEnd w:id="4893"/>
          </w:p>
        </w:tc>
      </w:tr>
      <w:tr>
        <w:trPr>
          <w:trHeight w:hRule="atLeast" w:val="56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894"/>
            <w:r>
              <w:rPr>
                <w:rFonts w:ascii="宋体" w:hAnsi="宋体" w:cs="宋体" w:eastAsia="宋体"/>
                <w:sz w:val="45"/>
                <w:spacing w:val="0"/>
                <w:color w:val="000000"/>
                <w:b w:val="off"/>
                <w:i w:val="off"/>
              </w:rPr>
              <w:t>不紧密</w:t>
            </w:r>
            <w:bookmarkEnd w:id="4894"/>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5"/>
            <w:r>
              <w:rPr>
                <w:rFonts w:ascii="宋体" w:hAnsi="宋体" w:cs="宋体" w:eastAsia="宋体"/>
                <w:sz w:val="45"/>
                <w:spacing w:val="0"/>
                <w:color w:val="000000"/>
                <w:b w:val="off"/>
                <w:i w:val="off"/>
              </w:rPr>
              <w:t>61</w:t>
            </w:r>
            <w:bookmarkEnd w:id="489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6"/>
            <w:r>
              <w:rPr>
                <w:rFonts w:ascii="宋体" w:hAnsi="宋体" w:cs="宋体" w:eastAsia="宋体"/>
                <w:sz w:val="45"/>
                <w:spacing w:val="0"/>
                <w:color w:val="000000"/>
                <w:b w:val="off"/>
                <w:i w:val="off"/>
              </w:rPr>
              <w:t>67</w:t>
            </w:r>
            <w:bookmarkEnd w:id="4896"/>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7"/>
            <w:r>
              <w:rPr>
                <w:rFonts w:ascii="宋体" w:hAnsi="宋体" w:cs="宋体" w:eastAsia="宋体"/>
                <w:sz w:val="45"/>
                <w:spacing w:val="0"/>
                <w:color w:val="000000"/>
                <w:b w:val="off"/>
                <w:i w:val="off"/>
              </w:rPr>
              <w:t>64</w:t>
            </w:r>
            <w:bookmarkEnd w:id="4897"/>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8"/>
            <w:r>
              <w:rPr>
                <w:rFonts w:ascii="宋体" w:hAnsi="宋体" w:cs="宋体" w:eastAsia="宋体"/>
                <w:sz w:val="45"/>
                <w:spacing w:val="0"/>
                <w:color w:val="000000"/>
                <w:b w:val="off"/>
                <w:i w:val="off"/>
              </w:rPr>
              <w:t>48</w:t>
            </w:r>
            <w:bookmarkEnd w:id="4898"/>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899"/>
            <w:r>
              <w:rPr>
                <w:rFonts w:ascii="宋体" w:hAnsi="宋体" w:cs="宋体" w:eastAsia="宋体"/>
                <w:sz w:val="45"/>
                <w:spacing w:val="0"/>
                <w:color w:val="000000"/>
                <w:b w:val="off"/>
                <w:i w:val="off"/>
              </w:rPr>
              <w:t>52</w:t>
            </w:r>
            <w:bookmarkEnd w:id="4899"/>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00"/>
            <w:r>
              <w:rPr>
                <w:rFonts w:ascii="宋体" w:hAnsi="宋体" w:cs="宋体" w:eastAsia="宋体"/>
                <w:sz w:val="45"/>
                <w:spacing w:val="0"/>
                <w:color w:val="000000"/>
                <w:b w:val="off"/>
                <w:i w:val="off"/>
              </w:rPr>
              <w:t>30</w:t>
            </w:r>
            <w:bookmarkEnd w:id="4900"/>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01"/>
            <w:r>
              <w:rPr>
                <w:rFonts w:ascii="宋体" w:hAnsi="宋体" w:cs="宋体" w:eastAsia="宋体"/>
                <w:sz w:val="45"/>
                <w:spacing w:val="0"/>
                <w:color w:val="000000"/>
                <w:b w:val="off"/>
                <w:i w:val="off"/>
              </w:rPr>
              <w:t>65</w:t>
            </w:r>
            <w:bookmarkEnd w:id="4901"/>
          </w:p>
        </w:tc>
      </w:tr>
      <w:tr>
        <w:trPr>
          <w:trHeight w:hRule="atLeast" w:val="58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902"/>
            <w:r>
              <w:rPr>
                <w:rFonts w:ascii="宋体" w:hAnsi="宋体" w:cs="宋体" w:eastAsia="宋体"/>
                <w:sz w:val="45"/>
                <w:spacing w:val="0"/>
                <w:color w:val="000000"/>
                <w:b w:val="off"/>
                <w:i w:val="off"/>
              </w:rPr>
              <w:t>政体偏好3</w:t>
            </w:r>
            <w:bookmarkEnd w:id="4902"/>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903"/>
            <w:r>
              <w:rPr>
                <w:rFonts w:ascii="宋体" w:hAnsi="宋体" w:cs="宋体" w:eastAsia="宋体"/>
                <w:sz w:val="45"/>
                <w:spacing w:val="0"/>
                <w:color w:val="000000"/>
                <w:b w:val="off"/>
                <w:i w:val="off"/>
              </w:rPr>
              <w:t xml:space="preserve"> </w:t>
            </w:r>
            <w:bookmarkEnd w:id="4903"/>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904"/>
            <w:r>
              <w:rPr>
                <w:rFonts w:ascii="宋体" w:hAnsi="宋体" w:cs="宋体" w:eastAsia="宋体"/>
                <w:sz w:val="45"/>
                <w:spacing w:val="0"/>
                <w:color w:val="000000"/>
                <w:b w:val="off"/>
                <w:i w:val="off"/>
              </w:rPr>
              <w:t xml:space="preserve"> </w:t>
            </w:r>
            <w:bookmarkEnd w:id="4904"/>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905"/>
            <w:r>
              <w:rPr>
                <w:rFonts w:ascii="宋体" w:hAnsi="宋体" w:cs="宋体" w:eastAsia="宋体"/>
                <w:sz w:val="45"/>
                <w:spacing w:val="0"/>
                <w:color w:val="000000"/>
                <w:b w:val="off"/>
                <w:i w:val="off"/>
              </w:rPr>
              <w:t xml:space="preserve"> </w:t>
            </w:r>
            <w:bookmarkEnd w:id="4905"/>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906"/>
            <w:r>
              <w:rPr>
                <w:rFonts w:ascii="宋体" w:hAnsi="宋体" w:cs="宋体" w:eastAsia="宋体"/>
                <w:sz w:val="45"/>
                <w:spacing w:val="0"/>
                <w:color w:val="000000"/>
                <w:b w:val="off"/>
                <w:i w:val="off"/>
              </w:rPr>
              <w:t xml:space="preserve"> </w:t>
            </w:r>
            <w:bookmarkEnd w:id="4906"/>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907"/>
            <w:r>
              <w:rPr>
                <w:rFonts w:ascii="宋体" w:hAnsi="宋体" w:cs="宋体" w:eastAsia="宋体"/>
                <w:sz w:val="45"/>
                <w:spacing w:val="0"/>
                <w:color w:val="000000"/>
                <w:b w:val="off"/>
                <w:i w:val="off"/>
              </w:rPr>
              <w:t xml:space="preserve"> </w:t>
            </w:r>
            <w:bookmarkEnd w:id="4907"/>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908"/>
            <w:r>
              <w:rPr>
                <w:rFonts w:ascii="宋体" w:hAnsi="宋体" w:cs="宋体" w:eastAsia="宋体"/>
                <w:sz w:val="45"/>
                <w:spacing w:val="0"/>
                <w:color w:val="000000"/>
                <w:b w:val="off"/>
                <w:i w:val="off"/>
              </w:rPr>
              <w:t xml:space="preserve"> </w:t>
            </w:r>
            <w:bookmarkEnd w:id="4908"/>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exact"/>
              <w:ind w:left="0" w:right="0"/>
              <w:jc w:val="both"/>
              <w:textAlignment w:val="baseline"/>
              <w:rPr>
                <w:sz w:val="45"/>
              </w:rPr>
            </w:pPr>
            <w:bookmarkStart w:name="" w:id="4909"/>
            <w:r>
              <w:rPr>
                <w:rFonts w:ascii="宋体" w:hAnsi="宋体" w:cs="宋体" w:eastAsia="宋体"/>
                <w:sz w:val="45"/>
                <w:spacing w:val="0"/>
                <w:color w:val="000000"/>
                <w:b w:val="off"/>
                <w:i w:val="off"/>
              </w:rPr>
              <w:t xml:space="preserve"> </w:t>
            </w:r>
            <w:bookmarkEnd w:id="4909"/>
          </w:p>
        </w:tc>
      </w:tr>
      <w:tr>
        <w:trPr>
          <w:trHeight w:hRule="atLeast" w:val="52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910"/>
            <w:r>
              <w:rPr>
                <w:rFonts w:ascii="宋体" w:hAnsi="宋体" w:cs="宋体" w:eastAsia="宋体"/>
                <w:sz w:val="45"/>
                <w:spacing w:val="0"/>
                <w:color w:val="000000"/>
                <w:b w:val="off"/>
                <w:i w:val="off"/>
              </w:rPr>
              <w:t>民主</w:t>
            </w:r>
            <w:bookmarkEnd w:id="4910"/>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11"/>
            <w:r>
              <w:rPr>
                <w:rFonts w:ascii="宋体" w:hAnsi="宋体" w:cs="宋体" w:eastAsia="宋体"/>
                <w:sz w:val="45"/>
                <w:spacing w:val="0"/>
                <w:color w:val="000000"/>
                <w:b w:val="off"/>
                <w:i w:val="off"/>
              </w:rPr>
              <w:t>82</w:t>
            </w:r>
            <w:bookmarkEnd w:id="4911"/>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12"/>
            <w:r>
              <w:rPr>
                <w:rFonts w:ascii="宋体" w:hAnsi="宋体" w:cs="宋体" w:eastAsia="宋体"/>
                <w:sz w:val="45"/>
                <w:spacing w:val="0"/>
                <w:color w:val="000000"/>
                <w:b w:val="off"/>
                <w:i w:val="off"/>
              </w:rPr>
              <w:t>48</w:t>
            </w:r>
            <w:bookmarkEnd w:id="4912"/>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13"/>
            <w:r>
              <w:rPr>
                <w:rFonts w:ascii="宋体" w:hAnsi="宋体" w:cs="宋体" w:eastAsia="宋体"/>
                <w:sz w:val="45"/>
                <w:spacing w:val="0"/>
                <w:color w:val="000000"/>
                <w:b w:val="off"/>
                <w:i w:val="off"/>
              </w:rPr>
              <w:t>54</w:t>
            </w:r>
            <w:bookmarkEnd w:id="4913"/>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14"/>
            <w:r>
              <w:rPr>
                <w:rFonts w:ascii="宋体" w:hAnsi="宋体" w:cs="宋体" w:eastAsia="宋体"/>
                <w:sz w:val="45"/>
                <w:spacing w:val="0"/>
                <w:color w:val="000000"/>
                <w:b w:val="off"/>
                <w:i w:val="off"/>
              </w:rPr>
              <w:t>57</w:t>
            </w:r>
            <w:bookmarkEnd w:id="4914"/>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15"/>
            <w:r>
              <w:rPr>
                <w:rFonts w:ascii="宋体" w:hAnsi="宋体" w:cs="宋体" w:eastAsia="宋体"/>
                <w:sz w:val="45"/>
                <w:spacing w:val="0"/>
                <w:color w:val="000000"/>
                <w:b w:val="off"/>
                <w:i w:val="off"/>
              </w:rPr>
              <w:t>58</w:t>
            </w:r>
            <w:bookmarkEnd w:id="491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16"/>
            <w:r>
              <w:rPr>
                <w:rFonts w:ascii="宋体" w:hAnsi="宋体" w:cs="宋体" w:eastAsia="宋体"/>
                <w:sz w:val="45"/>
                <w:spacing w:val="0"/>
                <w:color w:val="000000"/>
                <w:b w:val="off"/>
                <w:i w:val="off"/>
              </w:rPr>
              <w:t>86</w:t>
            </w:r>
            <w:bookmarkEnd w:id="4916"/>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17"/>
            <w:r>
              <w:rPr>
                <w:rFonts w:ascii="宋体" w:hAnsi="宋体" w:cs="宋体" w:eastAsia="宋体"/>
                <w:sz w:val="45"/>
                <w:spacing w:val="0"/>
                <w:color w:val="000000"/>
                <w:b w:val="off"/>
                <w:i w:val="off"/>
              </w:rPr>
              <w:t>64</w:t>
            </w:r>
            <w:bookmarkEnd w:id="4917"/>
          </w:p>
        </w:tc>
      </w:tr>
      <w:tr>
        <w:trPr>
          <w:trHeight w:hRule="atLeast" w:val="56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918"/>
            <w:r>
              <w:rPr>
                <w:rFonts w:ascii="宋体" w:hAnsi="宋体" w:cs="宋体" w:eastAsia="宋体"/>
                <w:sz w:val="45"/>
                <w:spacing w:val="0"/>
                <w:color w:val="000000"/>
                <w:b w:val="off"/>
                <w:i w:val="off"/>
              </w:rPr>
              <w:t>威权</w:t>
            </w:r>
            <w:bookmarkEnd w:id="4918"/>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19"/>
            <w:r>
              <w:rPr>
                <w:rFonts w:ascii="宋体" w:hAnsi="宋体" w:cs="宋体" w:eastAsia="宋体"/>
                <w:sz w:val="45"/>
                <w:spacing w:val="0"/>
                <w:color w:val="000000"/>
                <w:b w:val="off"/>
                <w:i w:val="off"/>
              </w:rPr>
              <w:t>12</w:t>
            </w:r>
            <w:bookmarkEnd w:id="491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20"/>
            <w:r>
              <w:rPr>
                <w:rFonts w:ascii="宋体" w:hAnsi="宋体" w:cs="宋体" w:eastAsia="宋体"/>
                <w:sz w:val="45"/>
                <w:spacing w:val="0"/>
                <w:color w:val="000000"/>
                <w:b w:val="off"/>
                <w:i w:val="off"/>
              </w:rPr>
              <w:t>25</w:t>
            </w:r>
            <w:bookmarkEnd w:id="4920"/>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21"/>
            <w:r>
              <w:rPr>
                <w:rFonts w:ascii="宋体" w:hAnsi="宋体" w:cs="宋体" w:eastAsia="宋体"/>
                <w:sz w:val="45"/>
                <w:spacing w:val="0"/>
                <w:color w:val="000000"/>
                <w:b w:val="off"/>
                <w:i w:val="off"/>
              </w:rPr>
              <w:t>19</w:t>
            </w:r>
            <w:bookmarkEnd w:id="4921"/>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22"/>
            <w:r>
              <w:rPr>
                <w:rFonts w:ascii="宋体" w:hAnsi="宋体" w:cs="宋体" w:eastAsia="宋体"/>
                <w:sz w:val="45"/>
                <w:spacing w:val="0"/>
                <w:color w:val="000000"/>
                <w:b w:val="off"/>
                <w:i w:val="off"/>
              </w:rPr>
              <w:t>17</w:t>
            </w:r>
            <w:bookmarkEnd w:id="4922"/>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23"/>
            <w:r>
              <w:rPr>
                <w:rFonts w:ascii="宋体" w:hAnsi="宋体" w:cs="宋体" w:eastAsia="宋体"/>
                <w:sz w:val="45"/>
                <w:spacing w:val="0"/>
                <w:color w:val="000000"/>
                <w:b w:val="off"/>
                <w:i w:val="off"/>
              </w:rPr>
              <w:t>26</w:t>
            </w:r>
            <w:bookmarkEnd w:id="4923"/>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24"/>
            <w:r>
              <w:rPr>
                <w:rFonts w:ascii="宋体" w:hAnsi="宋体" w:cs="宋体" w:eastAsia="宋体"/>
                <w:sz w:val="45"/>
                <w:spacing w:val="0"/>
                <w:color w:val="000000"/>
                <w:b w:val="off"/>
                <w:i w:val="off"/>
              </w:rPr>
              <w:t>8</w:t>
            </w:r>
            <w:bookmarkEnd w:id="4924"/>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25"/>
            <w:r>
              <w:rPr>
                <w:rFonts w:ascii="宋体" w:hAnsi="宋体" w:cs="宋体" w:eastAsia="宋体"/>
                <w:sz w:val="45"/>
                <w:spacing w:val="0"/>
                <w:color w:val="000000"/>
                <w:b w:val="off"/>
                <w:i w:val="off"/>
              </w:rPr>
              <w:t>23</w:t>
            </w:r>
            <w:bookmarkEnd w:id="4925"/>
          </w:p>
        </w:tc>
      </w:tr>
      <w:tr>
        <w:trPr>
          <w:trHeight w:hRule="atLeast" w:val="1160"/>
        </w:trPr>
        <w:tc>
          <w:tcPr>
            <w:tcW w:w="4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40" w:line="600" w:lineRule="atLeast"/>
              <w:ind w:left="540" w:right="0"/>
              <w:jc w:val="both"/>
              <w:textAlignment w:val="baseline"/>
              <w:rPr>
                <w:sz w:val="45"/>
              </w:rPr>
            </w:pPr>
            <w:bookmarkStart w:name="" w:id="4926"/>
            <w:r>
              <w:rPr>
                <w:rFonts w:ascii="宋体" w:hAnsi="宋体" w:cs="宋体" w:eastAsia="宋体"/>
                <w:sz w:val="45"/>
                <w:spacing w:val="0"/>
                <w:color w:val="000000"/>
                <w:b w:val="off"/>
                <w:i w:val="off"/>
              </w:rPr>
              <w:t>无所谓</w:t>
            </w:r>
            <w:bookmarkEnd w:id="4926"/>
          </w:p>
          <w:p>
            <w:pPr>
              <w:pageBreakBefore w:val="off"/>
              <w:tabs/>
              <w:wordWrap w:val="off"/>
              <w:spacing w:before="0" w:after="0" w:line="600" w:lineRule="atLeast"/>
              <w:ind w:left="500" w:right="0"/>
              <w:jc w:val="both"/>
              <w:textAlignment w:val="baseline"/>
              <w:rPr>
                <w:sz w:val="45"/>
              </w:rPr>
            </w:pPr>
            <w:bookmarkStart w:name="" w:id="4927"/>
            <w:r>
              <w:rPr>
                <w:rFonts w:ascii="宋体" w:hAnsi="宋体" w:cs="宋体" w:eastAsia="宋体"/>
                <w:sz w:val="45"/>
                <w:spacing w:val="0"/>
                <w:color w:val="000000"/>
                <w:b w:val="off"/>
                <w:i w:val="off"/>
              </w:rPr>
              <w:t>对民主绩效的满意度4</w:t>
            </w:r>
            <w:bookmarkEnd w:id="4927"/>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28"/>
            <w:r>
              <w:rPr>
                <w:rFonts w:ascii="宋体" w:hAnsi="宋体" w:cs="宋体" w:eastAsia="宋体"/>
                <w:sz w:val="45"/>
                <w:spacing w:val="0"/>
                <w:color w:val="000000"/>
                <w:b w:val="off"/>
                <w:i w:val="off"/>
              </w:rPr>
              <w:t>7</w:t>
            </w:r>
            <w:bookmarkEnd w:id="4928"/>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29"/>
            <w:r>
              <w:rPr>
                <w:rFonts w:ascii="宋体" w:hAnsi="宋体" w:cs="宋体" w:eastAsia="宋体"/>
                <w:sz w:val="45"/>
                <w:spacing w:val="0"/>
                <w:color w:val="000000"/>
                <w:b w:val="off"/>
                <w:i w:val="off"/>
              </w:rPr>
              <w:t>27</w:t>
            </w:r>
            <w:bookmarkEnd w:id="4929"/>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0"/>
            <w:r>
              <w:rPr>
                <w:rFonts w:ascii="宋体" w:hAnsi="宋体" w:cs="宋体" w:eastAsia="宋体"/>
                <w:sz w:val="45"/>
                <w:spacing w:val="0"/>
                <w:color w:val="000000"/>
                <w:b w:val="off"/>
                <w:i w:val="off"/>
              </w:rPr>
              <w:t>27</w:t>
            </w:r>
            <w:bookmarkEnd w:id="4930"/>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1"/>
            <w:r>
              <w:rPr>
                <w:rFonts w:ascii="宋体" w:hAnsi="宋体" w:cs="宋体" w:eastAsia="宋体"/>
                <w:sz w:val="45"/>
                <w:spacing w:val="0"/>
                <w:color w:val="000000"/>
                <w:b w:val="off"/>
                <w:i w:val="off"/>
              </w:rPr>
              <w:t>26</w:t>
            </w:r>
            <w:bookmarkEnd w:id="4931"/>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2"/>
            <w:r>
              <w:rPr>
                <w:rFonts w:ascii="宋体" w:hAnsi="宋体" w:cs="宋体" w:eastAsia="宋体"/>
                <w:sz w:val="45"/>
                <w:spacing w:val="0"/>
                <w:color w:val="000000"/>
                <w:b w:val="off"/>
                <w:i w:val="off"/>
              </w:rPr>
              <w:t>16</w:t>
            </w:r>
            <w:bookmarkEnd w:id="4932"/>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3"/>
            <w:r>
              <w:rPr>
                <w:rFonts w:ascii="宋体" w:hAnsi="宋体" w:cs="宋体" w:eastAsia="宋体"/>
                <w:sz w:val="45"/>
                <w:spacing w:val="0"/>
                <w:color w:val="000000"/>
                <w:b w:val="off"/>
                <w:i w:val="off"/>
              </w:rPr>
              <w:t>6</w:t>
            </w:r>
            <w:bookmarkEnd w:id="4933"/>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4"/>
            <w:r>
              <w:rPr>
                <w:rFonts w:ascii="宋体" w:hAnsi="宋体" w:cs="宋体" w:eastAsia="宋体"/>
                <w:sz w:val="45"/>
                <w:spacing w:val="0"/>
                <w:color w:val="000000"/>
                <w:b w:val="off"/>
                <w:i w:val="off"/>
              </w:rPr>
              <w:t>14</w:t>
            </w:r>
            <w:bookmarkEnd w:id="4934"/>
          </w:p>
        </w:tc>
      </w:tr>
      <w:tr>
        <w:trPr>
          <w:trHeight w:hRule="atLeast" w:val="580"/>
        </w:trPr>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935"/>
            <w:r>
              <w:rPr>
                <w:rFonts w:ascii="宋体" w:hAnsi="宋体" w:cs="宋体" w:eastAsia="宋体"/>
                <w:sz w:val="45"/>
                <w:spacing w:val="0"/>
                <w:color w:val="000000"/>
                <w:b w:val="off"/>
                <w:i w:val="off"/>
              </w:rPr>
              <w:t>满意</w:t>
            </w:r>
            <w:bookmarkEnd w:id="4935"/>
          </w:p>
        </w:tc>
        <w:tc>
          <w:tcPr>
            <w:tcW w:w="2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6"/>
            <w:r>
              <w:rPr>
                <w:rFonts w:ascii="宋体" w:hAnsi="宋体" w:cs="宋体" w:eastAsia="宋体"/>
                <w:sz w:val="45"/>
                <w:spacing w:val="0"/>
                <w:color w:val="000000"/>
                <w:b w:val="off"/>
                <w:i w:val="off"/>
              </w:rPr>
              <w:t>53</w:t>
            </w:r>
            <w:bookmarkEnd w:id="4936"/>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7"/>
            <w:r>
              <w:rPr>
                <w:rFonts w:ascii="宋体" w:hAnsi="宋体" w:cs="宋体" w:eastAsia="宋体"/>
                <w:sz w:val="45"/>
                <w:spacing w:val="0"/>
                <w:color w:val="000000"/>
                <w:b w:val="off"/>
                <w:i w:val="off"/>
              </w:rPr>
              <w:t>31</w:t>
            </w:r>
            <w:bookmarkEnd w:id="4937"/>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8"/>
            <w:r>
              <w:rPr>
                <w:rFonts w:ascii="宋体" w:hAnsi="宋体" w:cs="宋体" w:eastAsia="宋体"/>
                <w:sz w:val="45"/>
                <w:spacing w:val="0"/>
                <w:color w:val="000000"/>
                <w:b w:val="off"/>
                <w:i w:val="off"/>
              </w:rPr>
              <w:t>34</w:t>
            </w:r>
            <w:bookmarkEnd w:id="4938"/>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39"/>
            <w:r>
              <w:rPr>
                <w:rFonts w:ascii="宋体" w:hAnsi="宋体" w:cs="宋体" w:eastAsia="宋体"/>
                <w:sz w:val="45"/>
                <w:spacing w:val="0"/>
                <w:color w:val="000000"/>
                <w:b w:val="off"/>
                <w:i w:val="off"/>
              </w:rPr>
              <w:t>24</w:t>
            </w:r>
            <w:bookmarkEnd w:id="4939"/>
          </w:p>
        </w:tc>
        <w:tc>
          <w:tcPr>
            <w:tcW w:w="1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0"/>
            <w:r>
              <w:rPr>
                <w:rFonts w:ascii="宋体" w:hAnsi="宋体" w:cs="宋体" w:eastAsia="宋体"/>
                <w:sz w:val="45"/>
                <w:spacing w:val="0"/>
                <w:color w:val="000000"/>
                <w:b w:val="off"/>
                <w:i w:val="off"/>
              </w:rPr>
              <w:t>47</w:t>
            </w:r>
            <w:bookmarkEnd w:id="4940"/>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1"/>
            <w:r>
              <w:rPr>
                <w:rFonts w:ascii="宋体" w:hAnsi="宋体" w:cs="宋体" w:eastAsia="宋体"/>
                <w:sz w:val="45"/>
                <w:spacing w:val="0"/>
                <w:color w:val="000000"/>
                <w:b w:val="off"/>
                <w:i w:val="off"/>
              </w:rPr>
              <w:t>59</w:t>
            </w:r>
            <w:bookmarkEnd w:id="4941"/>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2"/>
            <w:r>
              <w:rPr>
                <w:rFonts w:ascii="宋体" w:hAnsi="宋体" w:cs="宋体" w:eastAsia="宋体"/>
                <w:sz w:val="45"/>
                <w:spacing w:val="0"/>
                <w:color w:val="000000"/>
                <w:b w:val="off"/>
                <w:i w:val="off"/>
              </w:rPr>
              <w:t>38</w:t>
            </w:r>
            <w:bookmarkEnd w:id="4942"/>
          </w:p>
        </w:tc>
      </w:tr>
      <w:tr>
        <w:trPr>
          <w:trHeight w:hRule="atLeast" w:val="640"/>
        </w:trPr>
        <w:tc>
          <w:tcPr>
            <w:tcW w:w="414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4943"/>
            <w:r>
              <w:rPr>
                <w:rFonts w:ascii="宋体" w:hAnsi="宋体" w:cs="宋体" w:eastAsia="宋体"/>
                <w:sz w:val="45"/>
                <w:spacing w:val="0"/>
                <w:color w:val="000000"/>
                <w:b w:val="off"/>
                <w:i w:val="off"/>
              </w:rPr>
              <w:t>不满意</w:t>
            </w:r>
            <w:bookmarkEnd w:id="4943"/>
          </w:p>
        </w:tc>
        <w:tc>
          <w:tcPr>
            <w:tcW w:w="226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4"/>
            <w:r>
              <w:rPr>
                <w:rFonts w:ascii="宋体" w:hAnsi="宋体" w:cs="宋体" w:eastAsia="宋体"/>
                <w:sz w:val="45"/>
                <w:spacing w:val="0"/>
                <w:color w:val="000000"/>
                <w:b w:val="off"/>
                <w:i w:val="off"/>
              </w:rPr>
              <w:t>47</w:t>
            </w:r>
            <w:bookmarkEnd w:id="4944"/>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5"/>
            <w:r>
              <w:rPr>
                <w:rFonts w:ascii="宋体" w:hAnsi="宋体" w:cs="宋体" w:eastAsia="宋体"/>
                <w:sz w:val="45"/>
                <w:spacing w:val="0"/>
                <w:color w:val="000000"/>
                <w:b w:val="off"/>
                <w:i w:val="off"/>
              </w:rPr>
              <w:t>69</w:t>
            </w:r>
            <w:bookmarkEnd w:id="4945"/>
          </w:p>
        </w:tc>
        <w:tc>
          <w:tcPr>
            <w:tcW w:w="138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6"/>
            <w:r>
              <w:rPr>
                <w:rFonts w:ascii="宋体" w:hAnsi="宋体" w:cs="宋体" w:eastAsia="宋体"/>
                <w:sz w:val="45"/>
                <w:spacing w:val="0"/>
                <w:color w:val="000000"/>
                <w:b w:val="off"/>
                <w:i w:val="off"/>
              </w:rPr>
              <w:t>66</w:t>
            </w:r>
            <w:bookmarkEnd w:id="4946"/>
          </w:p>
        </w:tc>
        <w:tc>
          <w:tcPr>
            <w:tcW w:w="158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7"/>
            <w:r>
              <w:rPr>
                <w:rFonts w:ascii="宋体" w:hAnsi="宋体" w:cs="宋体" w:eastAsia="宋体"/>
                <w:sz w:val="45"/>
                <w:spacing w:val="0"/>
                <w:color w:val="000000"/>
                <w:b w:val="off"/>
                <w:i w:val="off"/>
              </w:rPr>
              <w:t>76</w:t>
            </w:r>
            <w:bookmarkEnd w:id="4947"/>
          </w:p>
        </w:tc>
        <w:tc>
          <w:tcPr>
            <w:tcW w:w="140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8"/>
            <w:r>
              <w:rPr>
                <w:rFonts w:ascii="宋体" w:hAnsi="宋体" w:cs="宋体" w:eastAsia="宋体"/>
                <w:sz w:val="45"/>
                <w:spacing w:val="0"/>
                <w:color w:val="000000"/>
                <w:b w:val="off"/>
                <w:i w:val="off"/>
              </w:rPr>
              <w:t>53</w:t>
            </w:r>
            <w:bookmarkEnd w:id="4948"/>
          </w:p>
        </w:tc>
        <w:tc>
          <w:tcPr>
            <w:tcW w:w="184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49"/>
            <w:r>
              <w:rPr>
                <w:rFonts w:ascii="宋体" w:hAnsi="宋体" w:cs="宋体" w:eastAsia="宋体"/>
                <w:sz w:val="45"/>
                <w:spacing w:val="0"/>
                <w:color w:val="000000"/>
                <w:b w:val="off"/>
                <w:i w:val="off"/>
              </w:rPr>
              <w:t>41</w:t>
            </w:r>
            <w:bookmarkEnd w:id="4949"/>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4950"/>
            <w:r>
              <w:rPr>
                <w:rFonts w:ascii="宋体" w:hAnsi="宋体" w:cs="宋体" w:eastAsia="宋体"/>
                <w:sz w:val="45"/>
                <w:spacing w:val="0"/>
                <w:color w:val="000000"/>
                <w:b w:val="off"/>
                <w:i w:val="off"/>
              </w:rPr>
              <w:t>62</w:t>
            </w:r>
            <w:bookmarkEnd w:id="4950"/>
          </w:p>
        </w:tc>
      </w:tr>
    </w:tbl>
    <w:p>
      <w:pPr>
        <w:pageBreakBefore w:val="off"/>
        <w:tabs/>
        <w:wordWrap w:val="off"/>
        <w:spacing w:before="0" w:after="0" w:line="800" w:lineRule="atLeast"/>
        <w:ind w:left="800" w:right="0"/>
        <w:jc w:val="both"/>
        <w:textAlignment w:val="baseline"/>
        <w:rPr>
          <w:sz w:val="36"/>
        </w:rPr>
      </w:pPr>
      <w:bookmarkStart w:name="" w:id="4951"/>
      <w:r>
        <w:rPr>
          <w:rFonts w:ascii="宋体" w:hAnsi="宋体" w:cs="宋体" w:eastAsia="宋体"/>
          <w:sz w:val="36"/>
          <w:spacing w:val="0"/>
          <w:color w:val="000000"/>
          <w:b w:val="off"/>
          <w:i w:val="off"/>
        </w:rPr>
        <w:t>1.请说出你对我下面读出的几条政党制度的信任度：很信任、比较信任、不信任。</w:t>
      </w:r>
      <w:bookmarkEnd w:id="4951"/>
    </w:p>
    <w:p>
      <w:pPr>
        <w:pageBreakBefore w:val="off"/>
        <w:tabs/>
        <w:wordWrap w:val="off"/>
        <w:spacing w:before="0" w:after="0" w:line="800" w:lineRule="atLeast"/>
        <w:ind w:left="800" w:right="0"/>
        <w:jc w:val="both"/>
        <w:textAlignment w:val="baseline"/>
        <w:rPr>
          <w:sz w:val="36"/>
        </w:rPr>
      </w:pPr>
      <w:bookmarkStart w:name="" w:id="4952"/>
      <w:r>
        <w:rPr>
          <w:rFonts w:ascii="宋体" w:hAnsi="宋体" w:cs="宋体" w:eastAsia="宋体"/>
          <w:sz w:val="36"/>
          <w:spacing w:val="0"/>
          <w:color w:val="000000"/>
          <w:b w:val="off"/>
          <w:i w:val="off"/>
        </w:rPr>
        <w:t>2.对于这些政党，您的感觉是：非常亲近、有些亲近、支持、不亲近任何一个。</w:t>
      </w:r>
      <w:bookmarkEnd w:id="4952"/>
    </w:p>
    <w:p>
      <w:pPr>
        <w:pageBreakBefore w:val="off"/>
        <w:tabs/>
        <w:wordWrap w:val="off"/>
        <w:spacing w:before="0" w:after="0" w:line="800" w:lineRule="atLeast"/>
        <w:ind w:left="20" w:right="20" w:firstLine="780"/>
        <w:jc w:val="both"/>
        <w:textAlignment w:val="baseline"/>
        <w:rPr>
          <w:sz w:val="36"/>
        </w:rPr>
      </w:pPr>
      <w:bookmarkStart w:name="" w:id="4953"/>
      <w:r>
        <w:rPr>
          <w:rFonts w:ascii="宋体" w:hAnsi="宋体" w:cs="宋体" w:eastAsia="宋体"/>
          <w:sz w:val="36"/>
          <w:spacing w:val="0"/>
          <w:color w:val="000000"/>
          <w:b w:val="off"/>
          <w:i w:val="off"/>
        </w:rPr>
        <w:t>3.下面的几句话，您最同意哪一句?(1)民主制是最可取的政体；(2)在某些情况下，专</w:t>
      </w:r>
      <w:r>
        <w:rPr>
          <w:rFonts w:ascii="宋体" w:hAnsi="宋体" w:cs="宋体" w:eastAsia="宋体"/>
          <w:sz w:val="36"/>
          <w:spacing w:val="0"/>
          <w:color w:val="000000"/>
          <w:b w:val="off"/>
          <w:i w:val="off"/>
        </w:rPr>
        <w:t>制比民主更可取；(3)对于个人来说，民主与否无所谓。</w:t>
      </w:r>
      <w:bookmarkEnd w:id="4953"/>
    </w:p>
    <w:p>
      <w:pPr>
        <w:pageBreakBefore w:val="off"/>
        <w:tabs/>
        <w:wordWrap w:val="off"/>
        <w:spacing w:before="0" w:after="0" w:line="800" w:lineRule="atLeast"/>
        <w:ind w:left="800" w:right="0"/>
        <w:jc w:val="both"/>
        <w:textAlignment w:val="baseline"/>
        <w:rPr>
          <w:sz w:val="36"/>
        </w:rPr>
      </w:pPr>
      <w:bookmarkStart w:name="" w:id="4954"/>
      <w:r>
        <w:rPr>
          <w:rFonts w:ascii="宋体" w:hAnsi="宋体" w:cs="宋体" w:eastAsia="宋体"/>
          <w:sz w:val="36"/>
          <w:spacing w:val="0"/>
          <w:color w:val="000000"/>
          <w:b w:val="off"/>
          <w:i w:val="off"/>
        </w:rPr>
        <w:t>4.通常情况下，您对国家的民主运行：非常满意、有些满意、有些不满、不满、非常不满。</w:t>
      </w:r>
      <w:bookmarkEnd w:id="4954"/>
    </w:p>
    <w:p>
      <w:pPr>
        <w:pageBreakBefore w:val="off"/>
        <w:tabs/>
        <w:wordWrap w:val="off"/>
        <w:spacing w:before="0" w:after="0" w:line="600" w:lineRule="atLeast"/>
        <w:ind w:left="20" w:right="20" w:firstLine="820"/>
        <w:jc w:val="both"/>
        <w:textAlignment w:val="baseline"/>
        <w:rPr>
          <w:sz w:val="45"/>
        </w:rPr>
      </w:pPr>
      <w:bookmarkStart w:name="" w:id="4955"/>
      <w:r>
        <w:rPr>
          <w:rFonts w:ascii="TimesNewRoman" w:hAnsi="TimesNewRoman" w:cs="TimesNewRoman" w:eastAsia="TimesNewRoman"/>
          <w:sz w:val="45"/>
          <w:spacing w:val="0"/>
          <w:color w:val="000000"/>
          <w:b w:val="off"/>
          <w:i w:val="off"/>
        </w:rPr>
        <w:t xml:space="preserve">来源: Miguel Bas áñez, Marta Lagos, and Tatiana Beltrán, Report 1995: Encuesta </w:t>
      </w:r>
      <w:r>
        <w:rPr>
          <w:rFonts w:ascii="TimesNewRoman" w:hAnsi="TimesNewRoman" w:cs="TimesNewRoman" w:eastAsia="TimesNewRoman"/>
          <w:sz w:val="45"/>
          <w:spacing w:val="0"/>
          <w:color w:val="000000"/>
          <w:b w:val="off"/>
          <w:i w:val="off"/>
        </w:rPr>
        <w:t>latino Baró metro: Opiniones y actitudes en Latinoam érica; Economía, sociedad,</w:t>
      </w:r>
      <w:r>
        <w:rPr>
          <w:rFonts w:ascii="TimesNewRoman" w:hAnsi="TimesNewRoman" w:cs="TimesNewRoman" w:eastAsia="TimesNewRoman"/>
          <w:sz w:val="45"/>
          <w:spacing w:val="0"/>
          <w:color w:val="000000"/>
          <w:b w:val="off"/>
          <w:i w:val="off"/>
        </w:rPr>
        <w:t>politicay asuntos internacionales(May 1996), pp.91,103,50, and 51。</w:t>
      </w:r>
      <w:bookmarkEnd w:id="4955"/>
    </w:p>
    <w:p>
      <w:pPr>
        <w:pageBreakBefore w:val="off"/>
        <w:tabs/>
        <w:wordWrap w:val="off"/>
        <w:spacing w:before="0" w:after="0" w:line="540" w:lineRule="exact"/>
        <w:ind w:left="0" w:right="0"/>
        <w:jc w:val="both"/>
        <w:textAlignment w:val="baseline"/>
        <w:rPr>
          <w:sz w:val="45"/>
        </w:rPr>
      </w:pPr>
      <w:bookmarkStart w:name="" w:id="4956"/>
      <w:r>
        <w:rPr>
          <w:rFonts w:ascii="宋体" w:hAnsi="宋体" w:cs="宋体" w:eastAsia="宋体"/>
          <w:sz w:val="45"/>
          <w:spacing w:val="0"/>
          <w:color w:val="000000"/>
          <w:b w:val="off"/>
          <w:i w:val="off"/>
        </w:rPr>
        <w:t/>
      </w:r>
      <w:bookmarkEnd w:id="4956"/>
    </w:p>
    <w:p>
      <w:pPr>
        <w:pageBreakBefore w:val="off"/>
        <w:tabs/>
        <w:wordWrap w:val="off"/>
        <w:spacing w:before="0" w:after="0" w:line="540" w:lineRule="exact"/>
        <w:ind w:left="0" w:right="0"/>
        <w:jc w:val="both"/>
        <w:textAlignment w:val="baseline"/>
        <w:rPr>
          <w:sz w:val="45"/>
        </w:rPr>
      </w:pPr>
      <w:bookmarkStart w:name="" w:id="4957"/>
      <w:r>
        <w:rPr>
          <w:rFonts w:ascii="宋体" w:hAnsi="宋体" w:cs="宋体" w:eastAsia="宋体"/>
          <w:sz w:val="45"/>
          <w:spacing w:val="0"/>
          <w:color w:val="000000"/>
          <w:b w:val="off"/>
          <w:i w:val="off"/>
        </w:rPr>
        <w:t/>
      </w:r>
      <w:bookmarkEnd w:id="4957"/>
    </w:p>
    <w:p>
      <w:pPr>
        <w:pageBreakBefore w:val="off"/>
        <w:tabs/>
        <w:wordWrap w:val="off"/>
        <w:spacing w:before="0" w:after="0" w:line="540" w:lineRule="exact"/>
        <w:ind w:left="0" w:right="0"/>
        <w:jc w:val="both"/>
        <w:textAlignment w:val="baseline"/>
        <w:rPr>
          <w:sz w:val="45"/>
        </w:rPr>
      </w:pPr>
      <w:bookmarkStart w:name="" w:id="4958"/>
      <w:r>
        <w:rPr>
          <w:rFonts w:ascii="宋体" w:hAnsi="宋体" w:cs="宋体" w:eastAsia="宋体"/>
          <w:sz w:val="45"/>
          <w:spacing w:val="0"/>
          <w:color w:val="000000"/>
          <w:b w:val="off"/>
          <w:i w:val="off"/>
        </w:rPr>
        <w:t/>
      </w:r>
      <w:bookmarkEnd w:id="4958"/>
    </w:p>
    <w:p>
      <w:pPr>
        <w:pageBreakBefore w:val="off"/>
        <w:tabs/>
        <w:wordWrap w:val="off"/>
        <w:spacing w:before="0" w:after="0" w:line="540" w:lineRule="exact"/>
        <w:ind w:left="0" w:right="0"/>
        <w:jc w:val="both"/>
        <w:textAlignment w:val="baseline"/>
        <w:rPr>
          <w:sz w:val="45"/>
        </w:rPr>
      </w:pPr>
      <w:bookmarkStart w:name="" w:id="4959"/>
      <w:r>
        <w:rPr>
          <w:rFonts w:ascii="宋体" w:hAnsi="宋体" w:cs="宋体" w:eastAsia="宋体"/>
          <w:sz w:val="45"/>
          <w:spacing w:val="0"/>
          <w:color w:val="000000"/>
          <w:b w:val="off"/>
          <w:i w:val="off"/>
        </w:rPr>
        <w:t/>
      </w:r>
      <w:bookmarkEnd w:id="4959"/>
    </w:p>
    <w:p>
      <w:pPr>
        <w:pageBreakBefore w:val="off"/>
        <w:tabs/>
        <w:wordWrap w:val="off"/>
        <w:spacing w:before="0" w:after="0" w:line="1020" w:lineRule="atLeast"/>
        <w:ind w:left="0" w:right="0"/>
        <w:jc w:val="center"/>
        <w:textAlignment w:val="baseline"/>
        <w:rPr>
          <w:sz w:val="77"/>
        </w:rPr>
      </w:pPr>
      <w:bookmarkStart w:name="" w:id="4960"/>
      <w:r>
        <w:rPr>
          <w:rFonts w:ascii="楷体" w:hAnsi="楷体" w:cs="楷体" w:eastAsia="楷体"/>
          <w:sz w:val="77"/>
          <w:spacing w:val="0"/>
          <w:color w:val="000000"/>
          <w:b w:val="off"/>
          <w:i w:val="off"/>
        </w:rPr>
        <w:t>政治达尔文主义</w:t>
      </w:r>
      <w:bookmarkEnd w:id="4960"/>
    </w:p>
    <w:p>
      <w:pPr>
        <w:pageBreakBefore w:val="off"/>
        <w:tabs/>
        <w:wordWrap w:val="off"/>
        <w:spacing w:before="620" w:after="0" w:line="800" w:lineRule="atLeast"/>
        <w:ind w:left="20" w:right="0" w:firstLine="1000"/>
        <w:jc w:val="both"/>
        <w:textAlignment w:val="baseline"/>
        <w:rPr>
          <w:sz w:val="36"/>
        </w:rPr>
      </w:pPr>
      <w:bookmarkStart w:name="" w:id="4961"/>
      <w:r>
        <w:rPr>
          <w:rFonts w:ascii="宋体" w:hAnsi="宋体" w:cs="宋体" w:eastAsia="宋体"/>
          <w:sz w:val="36"/>
          <w:spacing w:val="0"/>
          <w:color w:val="000000"/>
          <w:b w:val="off"/>
          <w:i w:val="off"/>
        </w:rPr>
        <w:t>直到现在，我们可以清楚地看出拉美国家的政党政治仍然需要为其</w:t>
      </w:r>
      <w:r>
        <w:rPr>
          <w:rFonts w:ascii="宋体" w:hAnsi="宋体" w:cs="宋体" w:eastAsia="宋体"/>
          <w:sz w:val="36"/>
          <w:spacing w:val="0"/>
          <w:color w:val="000000"/>
          <w:b w:val="off"/>
          <w:i w:val="off"/>
        </w:rPr>
        <w:t>生存而艰苦奋斗，且幸存下来的政党很少。这一情况可以贴切地称为“政</w:t>
      </w:r>
      <w:bookmarkEnd w:id="4961"/>
    </w:p>
    <w:p>
      <w:pPr>
        <w:pageBreakBefore w:val="off"/>
        <w:tabs/>
        <w:wordWrap w:val="off"/>
        <w:spacing w:before="0" w:after="0" w:line="400" w:lineRule="exact"/>
        <w:ind w:left="0" w:right="0"/>
        <w:jc w:val="both"/>
        <w:textAlignment w:val="baseline"/>
        <w:rPr>
          <w:sz w:val="35"/>
        </w:rPr>
      </w:pPr>
      <w:bookmarkStart w:name="" w:id="4962"/>
      <w:r>
        <w:rPr>
          <w:rFonts w:ascii="宋体" w:hAnsi="宋体" w:cs="宋体" w:eastAsia="宋体"/>
          <w:sz w:val="35"/>
          <w:spacing w:val="0"/>
          <w:color w:val="000000"/>
          <w:b w:val="off"/>
          <w:i w:val="off"/>
        </w:rPr>
        <w:t/>
      </w:r>
      <w:bookmarkEnd w:id="4962"/>
    </w:p>
    <w:p>
      <w:pPr>
        <w:pageBreakBefore w:val="off"/>
        <w:tabs/>
        <w:wordWrap w:val="off"/>
        <w:spacing w:before="0" w:after="0" w:line="480" w:lineRule="atLeast"/>
        <w:ind w:left="0" w:right="0"/>
        <w:jc w:val="right"/>
        <w:textAlignment w:val="baseline"/>
        <w:rPr>
          <w:sz w:val="35"/>
        </w:rPr>
      </w:pPr>
      <w:bookmarkStart w:name="" w:id="4963"/>
      <w:r>
        <w:rPr>
          <w:rFonts w:ascii="宋体" w:hAnsi="宋体" w:cs="宋体" w:eastAsia="宋体"/>
          <w:sz w:val="35"/>
          <w:spacing w:val="0"/>
          <w:color w:val="000000"/>
          <w:b w:val="off"/>
          <w:i w:val="off"/>
        </w:rPr>
        <w:t>193</w:t>
      </w:r>
      <w:bookmarkEnd w:id="4963"/>
    </w:p>
    <w:p>
      <w:r>
        <w:t/>
      </w:r>
    </w:p>
    <w:p>
      <w:pPr>
        <w:sectPr>
          <w:footerReference r:id="rId474"/>
          <w:headerReference r:id="rId475" w:type="default"/>
          <w:type w:val="nextPage"/>
          <w:pgSz w:w="18680" w:h="31680"/>
          <w:pgMar w:left="1340" w:top="1660" w:right="1340" w:bottom="1660" w:header="1360" w:footer="1360"/>
          <w:cols w:num="1"/>
        </w:sectPr>
      </w:pPr>
    </w:p>
    <w:p>
      <w:pPr>
        <w:pageBreakBefore w:val="off"/>
        <w:tabs/>
        <w:wordWrap w:val="off"/>
        <w:spacing w:before="0" w:after="0" w:line="660" w:lineRule="atLeast"/>
        <w:ind w:left="480" w:right="0"/>
        <w:jc w:val="both"/>
        <w:textAlignment w:val="baseline"/>
        <w:rPr>
          <w:sz w:val="49"/>
        </w:rPr>
      </w:pPr>
      <w:bookmarkStart w:name="" w:id="4964"/>
      <w:r>
        <w:rPr>
          <w:rFonts w:ascii="宋体" w:hAnsi="宋体" w:cs="宋体" w:eastAsia="宋体"/>
          <w:sz w:val="49"/>
          <w:spacing w:val="0"/>
          <w:color w:val="000000"/>
          <w:b w:val="off"/>
          <w:i w:val="off"/>
        </w:rPr>
        <w:t>政党与民主</w:t>
      </w:r>
      <w:bookmarkEnd w:id="4964"/>
    </w:p>
    <w:p>
      <w:pPr>
        <w:pageBreakBefore w:val="off"/>
        <w:tabs/>
        <w:wordWrap w:val="off"/>
        <w:spacing w:before="360" w:after="0" w:line="840" w:lineRule="atLeast"/>
        <w:ind w:left="60" w:right="0"/>
        <w:jc w:val="both"/>
        <w:textAlignment w:val="baseline"/>
        <w:rPr>
          <w:sz w:val="50"/>
        </w:rPr>
      </w:pPr>
      <w:bookmarkStart w:name="" w:id="4965"/>
      <w:r>
        <w:rPr>
          <w:rFonts w:ascii="宋体" w:hAnsi="宋体" w:cs="宋体" w:eastAsia="宋体"/>
          <w:sz w:val="50"/>
          <w:spacing w:val="0"/>
          <w:color w:val="000000"/>
          <w:b w:val="off"/>
          <w:i w:val="off"/>
        </w:rPr>
        <w:t>治达尔文主义”，因为政党制度的演进与自然物种的演进存在几分相似之</w:t>
      </w:r>
      <w:r>
        <w:rPr>
          <w:rFonts w:ascii="宋体" w:hAnsi="宋体" w:cs="宋体" w:eastAsia="宋体"/>
          <w:sz w:val="50"/>
          <w:spacing w:val="0"/>
          <w:color w:val="000000"/>
          <w:b w:val="off"/>
          <w:i w:val="off"/>
        </w:rPr>
        <w:t>处。自然选择和由选民选择执政党的人为选择两者都包含了为有限资源</w:t>
      </w:r>
      <w:r>
        <w:rPr>
          <w:rFonts w:ascii="宋体" w:hAnsi="宋体" w:cs="宋体" w:eastAsia="宋体"/>
          <w:sz w:val="50"/>
          <w:spacing w:val="0"/>
          <w:color w:val="000000"/>
          <w:b w:val="off"/>
          <w:i w:val="off"/>
        </w:rPr>
        <w:t>而竞争，不管这一资源是选票还是食物；这场竞争中的胜利者得到更多大</w:t>
      </w:r>
      <w:r>
        <w:rPr>
          <w:rFonts w:ascii="宋体" w:hAnsi="宋体" w:cs="宋体" w:eastAsia="宋体"/>
          <w:sz w:val="50"/>
          <w:spacing w:val="0"/>
          <w:color w:val="000000"/>
          <w:b w:val="off"/>
          <w:i w:val="off"/>
        </w:rPr>
        <w:t>众支持或成员，而失败者会衰落甚至消失；尽管有某些创新的能力，但幸</w:t>
      </w:r>
      <w:r>
        <w:rPr>
          <w:rFonts w:ascii="宋体" w:hAnsi="宋体" w:cs="宋体" w:eastAsia="宋体"/>
          <w:sz w:val="50"/>
          <w:spacing w:val="0"/>
          <w:color w:val="000000"/>
          <w:b w:val="off"/>
          <w:i w:val="off"/>
        </w:rPr>
        <w:t>存者倾向于在下一轮竞争中或多或少地复制自身，而最能适应环境的一</w:t>
      </w:r>
      <w:r>
        <w:rPr>
          <w:rFonts w:ascii="宋体" w:hAnsi="宋体" w:cs="宋体" w:eastAsia="宋体"/>
          <w:sz w:val="50"/>
          <w:spacing w:val="0"/>
          <w:color w:val="000000"/>
          <w:b w:val="off"/>
          <w:i w:val="off"/>
        </w:rPr>
        <w:t>方将在未来的竞争中成长壮大。13</w:t>
      </w:r>
      <w:bookmarkEnd w:id="4965"/>
    </w:p>
    <w:p>
      <w:pPr>
        <w:pageBreakBefore w:val="off"/>
        <w:tabs/>
        <w:wordWrap w:val="off"/>
        <w:spacing w:before="0" w:after="0" w:line="840" w:lineRule="atLeast"/>
        <w:ind w:left="60" w:right="20" w:firstLine="1000"/>
        <w:jc w:val="both"/>
        <w:textAlignment w:val="baseline"/>
        <w:rPr>
          <w:sz w:val="50"/>
        </w:rPr>
      </w:pPr>
      <w:bookmarkStart w:name="" w:id="4966"/>
      <w:r>
        <w:rPr>
          <w:rFonts w:ascii="宋体" w:hAnsi="宋体" w:cs="宋体" w:eastAsia="宋体"/>
          <w:sz w:val="50"/>
          <w:spacing w:val="0"/>
          <w:color w:val="000000"/>
          <w:b w:val="off"/>
          <w:i w:val="off"/>
        </w:rPr>
        <w:t>这一进化的观点表明有四个基本条件塑造了政党和政党制度的演</w:t>
      </w:r>
      <w:r>
        <w:rPr>
          <w:rFonts w:ascii="宋体" w:hAnsi="宋体" w:cs="宋体" w:eastAsia="宋体"/>
          <w:sz w:val="50"/>
          <w:spacing w:val="0"/>
          <w:color w:val="000000"/>
          <w:b w:val="off"/>
          <w:i w:val="off"/>
        </w:rPr>
        <w:t>进：(1)政党制度所承受的压力大小；(2)压力的性质决定了何种特征的政</w:t>
      </w:r>
      <w:r>
        <w:rPr>
          <w:rFonts w:ascii="宋体" w:hAnsi="宋体" w:cs="宋体" w:eastAsia="宋体"/>
          <w:sz w:val="50"/>
          <w:spacing w:val="0"/>
          <w:color w:val="000000"/>
          <w:b w:val="off"/>
          <w:i w:val="off"/>
        </w:rPr>
        <w:t>党将会得到奖励而何种类型的政党会受到惩罚；(3)政党的压力承受度；</w:t>
      </w:r>
      <w:r>
        <w:rPr>
          <w:rFonts w:ascii="宋体" w:hAnsi="宋体" w:cs="宋体" w:eastAsia="宋体"/>
          <w:sz w:val="50"/>
          <w:spacing w:val="0"/>
          <w:color w:val="000000"/>
          <w:b w:val="off"/>
          <w:i w:val="off"/>
        </w:rPr>
        <w:t>(4)政党恰当地适应环境的能力。每一个条件是如何作用于1992年以后</w:t>
      </w:r>
      <w:r>
        <w:rPr>
          <w:rFonts w:ascii="宋体" w:hAnsi="宋体" w:cs="宋体" w:eastAsia="宋体"/>
          <w:sz w:val="50"/>
          <w:spacing w:val="0"/>
          <w:color w:val="000000"/>
          <w:b w:val="off"/>
          <w:i w:val="off"/>
        </w:rPr>
        <w:t>的拉美呢?它们共同选择具有某些特征的政党吗?</w:t>
      </w:r>
      <w:bookmarkEnd w:id="4966"/>
    </w:p>
    <w:p>
      <w:pPr>
        <w:pageBreakBefore w:val="off"/>
        <w:tabs/>
        <w:wordWrap w:val="off"/>
        <w:spacing w:before="0" w:after="0" w:line="660" w:lineRule="atLeast"/>
        <w:ind w:left="0" w:right="0"/>
        <w:jc w:val="center"/>
        <w:textAlignment w:val="baseline"/>
        <w:rPr>
          <w:sz w:val="49"/>
        </w:rPr>
      </w:pPr>
      <w:bookmarkStart w:name="" w:id="4967"/>
      <w:r>
        <w:rPr>
          <w:rFonts w:ascii="黑体" w:hAnsi="黑体" w:cs="黑体" w:eastAsia="黑体"/>
          <w:sz w:val="49"/>
          <w:spacing w:val="0"/>
          <w:color w:val="000000"/>
          <w:b w:val="off"/>
          <w:i w:val="off"/>
        </w:rPr>
        <w:t>表8.3拉美选举中最大的赢家和输家</w:t>
      </w:r>
      <w:bookmarkEnd w:id="4967"/>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420"/>
        <w:gridCol w:w="3560"/>
        <w:gridCol w:w="2540"/>
        <w:gridCol w:w="1520"/>
        <w:gridCol w:w="1240"/>
        <w:gridCol w:w="1720"/>
      </w:tblGrid>
      <w:tr>
        <w:trPr>
          <w:trHeight w:hRule="atLeast" w:val="640"/>
        </w:trPr>
        <w:tc>
          <w:tcPr>
            <w:tcW w:w="5420" w:type="dxa"/>
            <w:tcBorders>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68"/>
            <w:r>
              <w:rPr>
                <w:rFonts w:ascii="宋体" w:hAnsi="宋体" w:cs="宋体" w:eastAsia="宋体"/>
                <w:sz w:val="43"/>
                <w:spacing w:val="0"/>
                <w:color w:val="000000"/>
                <w:b w:val="off"/>
                <w:i w:val="off"/>
              </w:rPr>
              <w:t xml:space="preserve"> </w:t>
            </w:r>
            <w:bookmarkEnd w:id="4968"/>
          </w:p>
        </w:tc>
        <w:tc>
          <w:tcPr>
            <w:tcW w:w="3560" w:type="dxa"/>
            <w:tcBorders>
              <w:left w:val="nil" w:sz="0" w:space="0" w:color="auto"/>
              <w:right w:val="nil" w:sz="0" w:space="0" w:color="auto"/>
            </w:tcBorders>
            <w:vAlign w:val="center"/>
          </w:tcPr>
          <w:p>
            <w:pPr>
              <w:pageBreakBefore w:val="off"/>
              <w:tabs/>
              <w:wordWrap w:val="off"/>
              <w:spacing w:before="0" w:after="0" w:line="560" w:lineRule="atLeast"/>
              <w:ind w:left="0" w:right="0"/>
              <w:jc w:val="right"/>
              <w:textAlignment w:val="baseline"/>
              <w:rPr>
                <w:sz w:val="43"/>
              </w:rPr>
            </w:pPr>
            <w:bookmarkStart w:name="" w:id="4969"/>
            <w:r>
              <w:rPr>
                <w:rFonts w:ascii="黑体" w:hAnsi="黑体" w:cs="黑体" w:eastAsia="黑体"/>
                <w:sz w:val="43"/>
                <w:spacing w:val="0"/>
                <w:color w:val="000000"/>
                <w:b w:val="off"/>
                <w:i w:val="off"/>
              </w:rPr>
              <w:t>1982—1995</w:t>
            </w:r>
            <w:bookmarkEnd w:id="4969"/>
          </w:p>
        </w:tc>
        <w:tc>
          <w:tcPr>
            <w:tcW w:w="2540" w:type="dxa"/>
            <w:tcBorders>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70"/>
            <w:r>
              <w:rPr>
                <w:rFonts w:ascii="宋体" w:hAnsi="宋体" w:cs="宋体" w:eastAsia="宋体"/>
                <w:sz w:val="43"/>
                <w:spacing w:val="0"/>
                <w:color w:val="000000"/>
                <w:b w:val="off"/>
                <w:i w:val="off"/>
              </w:rPr>
              <w:t xml:space="preserve"> </w:t>
            </w:r>
            <w:bookmarkEnd w:id="4970"/>
          </w:p>
        </w:tc>
        <w:tc>
          <w:tcPr>
            <w:tcW w:w="1520" w:type="dxa"/>
            <w:tcBorders>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71"/>
            <w:r>
              <w:rPr>
                <w:rFonts w:ascii="宋体" w:hAnsi="宋体" w:cs="宋体" w:eastAsia="宋体"/>
                <w:sz w:val="43"/>
                <w:spacing w:val="0"/>
                <w:color w:val="000000"/>
                <w:b w:val="off"/>
                <w:i w:val="off"/>
              </w:rPr>
              <w:t xml:space="preserve"> </w:t>
            </w:r>
            <w:bookmarkEnd w:id="4971"/>
          </w:p>
        </w:tc>
        <w:tc>
          <w:tcPr>
            <w:tcW w:w="1240" w:type="dxa"/>
            <w:tcBorders>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72"/>
            <w:r>
              <w:rPr>
                <w:rFonts w:ascii="宋体" w:hAnsi="宋体" w:cs="宋体" w:eastAsia="宋体"/>
                <w:sz w:val="43"/>
                <w:spacing w:val="0"/>
                <w:color w:val="000000"/>
                <w:b w:val="off"/>
                <w:i w:val="off"/>
              </w:rPr>
              <w:t xml:space="preserve"> </w:t>
            </w:r>
            <w:bookmarkEnd w:id="4972"/>
          </w:p>
        </w:tc>
        <w:tc>
          <w:tcPr>
            <w:tcW w:w="1720" w:type="dxa"/>
            <w:tcBorders>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73"/>
            <w:r>
              <w:rPr>
                <w:rFonts w:ascii="宋体" w:hAnsi="宋体" w:cs="宋体" w:eastAsia="宋体"/>
                <w:sz w:val="43"/>
                <w:spacing w:val="0"/>
                <w:color w:val="000000"/>
                <w:b w:val="off"/>
                <w:i w:val="off"/>
              </w:rPr>
              <w:t xml:space="preserve"> </w:t>
            </w:r>
            <w:bookmarkEnd w:id="4973"/>
          </w:p>
        </w:tc>
      </w:tr>
      <w:tr>
        <w:trPr>
          <w:trHeight w:hRule="atLeast" w:val="580"/>
        </w:trPr>
        <w:tc>
          <w:tcPr>
            <w:tcW w:w="54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74"/>
            <w:r>
              <w:rPr>
                <w:rFonts w:ascii="宋体" w:hAnsi="宋体" w:cs="宋体" w:eastAsia="宋体"/>
                <w:sz w:val="43"/>
                <w:spacing w:val="0"/>
                <w:color w:val="000000"/>
                <w:b w:val="off"/>
                <w:i w:val="off"/>
              </w:rPr>
              <w:t xml:space="preserve"> </w:t>
            </w:r>
            <w:bookmarkEnd w:id="4974"/>
          </w:p>
        </w:tc>
        <w:tc>
          <w:tcPr>
            <w:tcW w:w="35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75"/>
            <w:r>
              <w:rPr>
                <w:rFonts w:ascii="宋体" w:hAnsi="宋体" w:cs="宋体" w:eastAsia="宋体"/>
                <w:sz w:val="43"/>
                <w:spacing w:val="0"/>
                <w:color w:val="000000"/>
                <w:b w:val="off"/>
                <w:i w:val="off"/>
              </w:rPr>
              <w:t xml:space="preserve"> </w:t>
            </w:r>
            <w:bookmarkEnd w:id="4975"/>
          </w:p>
        </w:tc>
        <w:tc>
          <w:tcPr>
            <w:tcW w:w="25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76"/>
            <w:r>
              <w:rPr>
                <w:rFonts w:ascii="宋体" w:hAnsi="宋体" w:cs="宋体" w:eastAsia="宋体"/>
                <w:sz w:val="43"/>
                <w:spacing w:val="0"/>
                <w:color w:val="000000"/>
                <w:b w:val="off"/>
                <w:i w:val="off"/>
              </w:rPr>
              <w:t xml:space="preserve"> </w:t>
            </w:r>
            <w:bookmarkEnd w:id="4976"/>
          </w:p>
        </w:tc>
        <w:tc>
          <w:tcPr>
            <w:tcW w:w="15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977"/>
            <w:r>
              <w:rPr>
                <w:rFonts w:ascii="宋体" w:hAnsi="宋体" w:cs="宋体" w:eastAsia="宋体"/>
                <w:sz w:val="43"/>
                <w:spacing w:val="0"/>
                <w:color w:val="000000"/>
                <w:b w:val="off"/>
                <w:i w:val="off"/>
              </w:rPr>
              <w:t>变动率</w:t>
            </w:r>
            <w:bookmarkEnd w:id="4977"/>
          </w:p>
        </w:tc>
        <w:tc>
          <w:tcPr>
            <w:tcW w:w="12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978"/>
            <w:r>
              <w:rPr>
                <w:rFonts w:ascii="宋体" w:hAnsi="宋体" w:cs="宋体" w:eastAsia="宋体"/>
                <w:sz w:val="43"/>
                <w:spacing w:val="0"/>
                <w:color w:val="000000"/>
                <w:b w:val="off"/>
                <w:i w:val="off"/>
              </w:rPr>
              <w:t>是否</w:t>
            </w:r>
            <w:bookmarkEnd w:id="4978"/>
          </w:p>
        </w:tc>
        <w:tc>
          <w:tcPr>
            <w:tcW w:w="17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4979"/>
            <w:r>
              <w:rPr>
                <w:rFonts w:ascii="宋体" w:hAnsi="宋体" w:cs="宋体" w:eastAsia="宋体"/>
                <w:sz w:val="43"/>
                <w:spacing w:val="0"/>
                <w:color w:val="000000"/>
                <w:b w:val="off"/>
                <w:i w:val="off"/>
              </w:rPr>
              <w:t>政党</w:t>
            </w:r>
            <w:bookmarkEnd w:id="4979"/>
          </w:p>
        </w:tc>
      </w:tr>
      <w:tr>
        <w:trPr>
          <w:trHeight w:hRule="atLeast" w:val="580"/>
        </w:trPr>
        <w:tc>
          <w:tcPr>
            <w:tcW w:w="54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80"/>
            <w:r>
              <w:rPr>
                <w:rFonts w:ascii="宋体" w:hAnsi="宋体" w:cs="宋体" w:eastAsia="宋体"/>
                <w:sz w:val="43"/>
                <w:spacing w:val="0"/>
                <w:color w:val="000000"/>
                <w:b w:val="off"/>
                <w:i w:val="off"/>
              </w:rPr>
              <w:t xml:space="preserve"> </w:t>
            </w:r>
            <w:bookmarkEnd w:id="4980"/>
          </w:p>
        </w:tc>
        <w:tc>
          <w:tcPr>
            <w:tcW w:w="35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4981"/>
            <w:r>
              <w:rPr>
                <w:rFonts w:ascii="宋体" w:hAnsi="宋体" w:cs="宋体" w:eastAsia="宋体"/>
                <w:sz w:val="43"/>
                <w:spacing w:val="0"/>
                <w:color w:val="000000"/>
                <w:b w:val="off"/>
                <w:i w:val="off"/>
              </w:rPr>
              <w:t>国</w:t>
            </w:r>
            <w:r>
              <w:rPr>
                <w:rFonts w:ascii="宋体" w:hAnsi="宋体" w:cs="宋体" w:eastAsia="宋体"/>
                <w:sz w:val="43"/>
                <w:spacing w:val="0"/>
                <w:color w:val="000000"/>
                <w:b w:val="off"/>
                <w:i w:val="off"/>
              </w:rPr>
              <w:t>家</w:t>
            </w:r>
            <w:bookmarkEnd w:id="4981"/>
          </w:p>
        </w:tc>
        <w:tc>
          <w:tcPr>
            <w:tcW w:w="2540" w:type="dxa"/>
            <w:tcBorders>
              <w:top w:val="nil" w:sz="0" w:space="0" w:color="auto"/>
              <w:left w:val="nil" w:sz="0" w:space="0" w:color="auto"/>
              <w:right w:val="nil" w:sz="0" w:space="0" w:color="auto"/>
            </w:tcBorders>
            <w:vAlign w:val="center"/>
          </w:tcPr>
          <w:p>
            <w:pPr>
              <w:pageBreakBefore w:val="off"/>
              <w:tabs>
                <w:tab w:pos="1640" w:val="left" w:leader="none"/>
              </w:tabs>
              <w:wordWrap w:val="off"/>
              <w:spacing w:before="0" w:after="0" w:line="560" w:lineRule="atLeast"/>
              <w:ind w:left="360" w:right="0"/>
              <w:jc w:val="both"/>
              <w:textAlignment w:val="baseline"/>
              <w:rPr>
                <w:sz w:val="43"/>
              </w:rPr>
            </w:pPr>
            <w:bookmarkStart w:name="" w:id="4982"/>
            <w:r>
              <w:rPr>
                <w:rFonts w:ascii="宋体" w:hAnsi="宋体" w:cs="宋体" w:eastAsia="宋体"/>
                <w:sz w:val="43"/>
                <w:spacing w:val="0"/>
                <w:color w:val="000000"/>
                <w:b w:val="off"/>
                <w:i w:val="off"/>
              </w:rPr>
              <w:t>时</w:t>
            </w:r>
            <w:r>
              <w:t xml:space="preserve">	</w:t>
            </w:r>
            <w:r>
              <w:rPr>
                <w:rFonts w:ascii="宋体" w:hAnsi="宋体" w:cs="宋体" w:eastAsia="宋体"/>
                <w:sz w:val="43"/>
                <w:spacing w:val="0"/>
                <w:color w:val="000000"/>
                <w:b w:val="off"/>
                <w:i w:val="off"/>
              </w:rPr>
              <w:t>期</w:t>
            </w:r>
            <w:bookmarkEnd w:id="4982"/>
          </w:p>
        </w:tc>
        <w:tc>
          <w:tcPr>
            <w:tcW w:w="15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983"/>
            <w:r>
              <w:rPr>
                <w:rFonts w:ascii="宋体" w:hAnsi="宋体" w:cs="宋体" w:eastAsia="宋体"/>
                <w:sz w:val="43"/>
                <w:spacing w:val="0"/>
                <w:color w:val="000000"/>
                <w:b w:val="off"/>
                <w:i w:val="off"/>
              </w:rPr>
              <w:t>(%)</w:t>
            </w:r>
            <w:bookmarkEnd w:id="4983"/>
          </w:p>
        </w:tc>
        <w:tc>
          <w:tcPr>
            <w:tcW w:w="12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984"/>
            <w:r>
              <w:rPr>
                <w:rFonts w:ascii="宋体" w:hAnsi="宋体" w:cs="宋体" w:eastAsia="宋体"/>
                <w:sz w:val="43"/>
                <w:spacing w:val="0"/>
                <w:color w:val="000000"/>
                <w:b w:val="off"/>
                <w:i w:val="off"/>
              </w:rPr>
              <w:t>执政</w:t>
            </w:r>
            <w:bookmarkEnd w:id="4984"/>
          </w:p>
        </w:tc>
        <w:tc>
          <w:tcPr>
            <w:tcW w:w="17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4985"/>
            <w:r>
              <w:rPr>
                <w:rFonts w:ascii="宋体" w:hAnsi="宋体" w:cs="宋体" w:eastAsia="宋体"/>
                <w:sz w:val="43"/>
                <w:spacing w:val="0"/>
                <w:color w:val="000000"/>
                <w:b w:val="off"/>
                <w:i w:val="off"/>
              </w:rPr>
              <w:t>派别</w:t>
            </w:r>
            <w:bookmarkEnd w:id="4985"/>
          </w:p>
        </w:tc>
      </w:tr>
      <w:tr>
        <w:trPr>
          <w:trHeight w:hRule="atLeast" w:val="740"/>
        </w:trPr>
        <w:tc>
          <w:tcPr>
            <w:tcW w:w="54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4986"/>
            <w:r>
              <w:rPr>
                <w:rFonts w:ascii="宋体" w:hAnsi="宋体" w:cs="宋体" w:eastAsia="宋体"/>
                <w:sz w:val="43"/>
                <w:spacing w:val="0"/>
                <w:color w:val="000000"/>
                <w:b w:val="off"/>
                <w:i w:val="off"/>
              </w:rPr>
              <w:t>最大的输家</w:t>
            </w:r>
            <w:bookmarkEnd w:id="4986"/>
          </w:p>
        </w:tc>
        <w:tc>
          <w:tcPr>
            <w:tcW w:w="35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87"/>
            <w:r>
              <w:rPr>
                <w:rFonts w:ascii="宋体" w:hAnsi="宋体" w:cs="宋体" w:eastAsia="宋体"/>
                <w:sz w:val="43"/>
                <w:spacing w:val="0"/>
                <w:color w:val="000000"/>
                <w:b w:val="off"/>
                <w:i w:val="off"/>
              </w:rPr>
              <w:t xml:space="preserve"> </w:t>
            </w:r>
            <w:bookmarkEnd w:id="4987"/>
          </w:p>
        </w:tc>
        <w:tc>
          <w:tcPr>
            <w:tcW w:w="25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88"/>
            <w:r>
              <w:rPr>
                <w:rFonts w:ascii="宋体" w:hAnsi="宋体" w:cs="宋体" w:eastAsia="宋体"/>
                <w:sz w:val="43"/>
                <w:spacing w:val="0"/>
                <w:color w:val="000000"/>
                <w:b w:val="off"/>
                <w:i w:val="off"/>
              </w:rPr>
              <w:t xml:space="preserve"> </w:t>
            </w:r>
            <w:bookmarkEnd w:id="4988"/>
          </w:p>
        </w:tc>
        <w:tc>
          <w:tcPr>
            <w:tcW w:w="15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89"/>
            <w:r>
              <w:rPr>
                <w:rFonts w:ascii="宋体" w:hAnsi="宋体" w:cs="宋体" w:eastAsia="宋体"/>
                <w:sz w:val="43"/>
                <w:spacing w:val="0"/>
                <w:color w:val="000000"/>
                <w:b w:val="off"/>
                <w:i w:val="off"/>
              </w:rPr>
              <w:t xml:space="preserve"> </w:t>
            </w:r>
            <w:bookmarkEnd w:id="4989"/>
          </w:p>
        </w:tc>
        <w:tc>
          <w:tcPr>
            <w:tcW w:w="12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90"/>
            <w:r>
              <w:rPr>
                <w:rFonts w:ascii="宋体" w:hAnsi="宋体" w:cs="宋体" w:eastAsia="宋体"/>
                <w:sz w:val="43"/>
                <w:spacing w:val="0"/>
                <w:color w:val="000000"/>
                <w:b w:val="off"/>
                <w:i w:val="off"/>
              </w:rPr>
              <w:t xml:space="preserve"> </w:t>
            </w:r>
            <w:bookmarkEnd w:id="4990"/>
          </w:p>
        </w:tc>
        <w:tc>
          <w:tcPr>
            <w:tcW w:w="17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4991"/>
            <w:r>
              <w:rPr>
                <w:rFonts w:ascii="宋体" w:hAnsi="宋体" w:cs="宋体" w:eastAsia="宋体"/>
                <w:sz w:val="43"/>
                <w:spacing w:val="0"/>
                <w:color w:val="000000"/>
                <w:b w:val="off"/>
                <w:i w:val="off"/>
              </w:rPr>
              <w:t xml:space="preserve"> </w:t>
            </w:r>
            <w:bookmarkEnd w:id="4991"/>
          </w:p>
        </w:tc>
      </w:tr>
      <w:tr>
        <w:trPr>
          <w:trHeight w:hRule="atLeast" w:val="116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4992"/>
            <w:r>
              <w:rPr>
                <w:rFonts w:ascii="宋体" w:hAnsi="宋体" w:cs="宋体" w:eastAsia="宋体"/>
                <w:sz w:val="43"/>
                <w:spacing w:val="0"/>
                <w:color w:val="000000"/>
                <w:b w:val="off"/>
                <w:i w:val="off"/>
              </w:rPr>
              <w:t>人民民主联盟(Unión Democrática</w:t>
            </w:r>
            <w:r>
              <w:rPr>
                <w:rFonts w:ascii="宋体" w:hAnsi="宋体" w:cs="宋体" w:eastAsia="宋体"/>
                <w:sz w:val="43"/>
                <w:spacing w:val="0"/>
                <w:color w:val="000000"/>
                <w:b w:val="off"/>
                <w:i w:val="off"/>
              </w:rPr>
              <w:t>Popular)</w:t>
            </w:r>
            <w:bookmarkEnd w:id="4992"/>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4993"/>
            <w:r>
              <w:rPr>
                <w:rFonts w:ascii="宋体" w:hAnsi="宋体" w:cs="宋体" w:eastAsia="宋体"/>
                <w:sz w:val="43"/>
                <w:spacing w:val="0"/>
                <w:color w:val="000000"/>
                <w:b w:val="off"/>
                <w:i w:val="off"/>
              </w:rPr>
              <w:t>玻利维亚</w:t>
            </w:r>
            <w:bookmarkEnd w:id="4993"/>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994"/>
            <w:r>
              <w:rPr>
                <w:rFonts w:ascii="宋体" w:hAnsi="宋体" w:cs="宋体" w:eastAsia="宋体"/>
                <w:sz w:val="43"/>
                <w:spacing w:val="0"/>
                <w:color w:val="000000"/>
                <w:b w:val="off"/>
                <w:i w:val="off"/>
              </w:rPr>
              <w:t>1980—1993</w:t>
            </w:r>
            <w:bookmarkEnd w:id="4994"/>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995"/>
            <w:r>
              <w:rPr>
                <w:rFonts w:ascii="宋体" w:hAnsi="宋体" w:cs="宋体" w:eastAsia="宋体"/>
                <w:sz w:val="43"/>
                <w:spacing w:val="0"/>
                <w:color w:val="000000"/>
                <w:b w:val="off"/>
                <w:i w:val="off"/>
              </w:rPr>
              <w:t>-38.7</w:t>
            </w:r>
            <w:bookmarkEnd w:id="4995"/>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996"/>
            <w:r>
              <w:rPr>
                <w:rFonts w:ascii="宋体" w:hAnsi="宋体" w:cs="宋体" w:eastAsia="宋体"/>
                <w:sz w:val="43"/>
                <w:spacing w:val="0"/>
                <w:color w:val="000000"/>
                <w:b w:val="off"/>
                <w:i w:val="off"/>
              </w:rPr>
              <w:t>是</w:t>
            </w:r>
            <w:bookmarkEnd w:id="4996"/>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4997"/>
            <w:r>
              <w:rPr>
                <w:rFonts w:ascii="宋体" w:hAnsi="宋体" w:cs="宋体" w:eastAsia="宋体"/>
                <w:sz w:val="43"/>
                <w:spacing w:val="0"/>
                <w:color w:val="000000"/>
                <w:b w:val="off"/>
                <w:i w:val="off"/>
              </w:rPr>
              <w:t>中左</w:t>
            </w:r>
            <w:bookmarkEnd w:id="4997"/>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4998"/>
            <w:r>
              <w:rPr>
                <w:rFonts w:ascii="宋体" w:hAnsi="宋体" w:cs="宋体" w:eastAsia="宋体"/>
                <w:sz w:val="43"/>
                <w:spacing w:val="0"/>
                <w:color w:val="000000"/>
                <w:b w:val="off"/>
                <w:i w:val="off"/>
              </w:rPr>
              <w:t>民主社会党</w:t>
            </w:r>
            <w:bookmarkEnd w:id="4998"/>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4999"/>
            <w:r>
              <w:rPr>
                <w:rFonts w:ascii="宋体" w:hAnsi="宋体" w:cs="宋体" w:eastAsia="宋体"/>
                <w:sz w:val="43"/>
                <w:spacing w:val="0"/>
                <w:color w:val="000000"/>
                <w:b w:val="off"/>
                <w:i w:val="off"/>
              </w:rPr>
              <w:t>巴西</w:t>
            </w:r>
            <w:bookmarkEnd w:id="4999"/>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00"/>
            <w:r>
              <w:rPr>
                <w:rFonts w:ascii="宋体" w:hAnsi="宋体" w:cs="宋体" w:eastAsia="宋体"/>
                <w:sz w:val="43"/>
                <w:spacing w:val="0"/>
                <w:color w:val="000000"/>
                <w:b w:val="off"/>
                <w:i w:val="off"/>
              </w:rPr>
              <w:t>1982—1994</w:t>
            </w:r>
            <w:bookmarkEnd w:id="5000"/>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01"/>
            <w:r>
              <w:rPr>
                <w:rFonts w:ascii="宋体" w:hAnsi="宋体" w:cs="宋体" w:eastAsia="宋体"/>
                <w:sz w:val="43"/>
                <w:spacing w:val="0"/>
                <w:color w:val="000000"/>
                <w:b w:val="off"/>
                <w:i w:val="off"/>
              </w:rPr>
              <w:t>-37.2</w:t>
            </w:r>
            <w:bookmarkEnd w:id="5001"/>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02"/>
            <w:r>
              <w:rPr>
                <w:rFonts w:ascii="宋体" w:hAnsi="宋体" w:cs="宋体" w:eastAsia="宋体"/>
                <w:sz w:val="43"/>
                <w:spacing w:val="0"/>
                <w:color w:val="000000"/>
                <w:b w:val="off"/>
                <w:i w:val="off"/>
              </w:rPr>
              <w:t>是</w:t>
            </w:r>
            <w:bookmarkEnd w:id="5002"/>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03"/>
            <w:r>
              <w:rPr>
                <w:rFonts w:ascii="宋体" w:hAnsi="宋体" w:cs="宋体" w:eastAsia="宋体"/>
                <w:sz w:val="43"/>
                <w:spacing w:val="0"/>
                <w:color w:val="000000"/>
                <w:b w:val="off"/>
                <w:i w:val="off"/>
              </w:rPr>
              <w:t>右</w:t>
            </w:r>
            <w:bookmarkEnd w:id="5003"/>
          </w:p>
        </w:tc>
      </w:tr>
      <w:tr>
        <w:trPr>
          <w:trHeight w:hRule="atLeast" w:val="64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04"/>
            <w:r>
              <w:rPr>
                <w:rFonts w:ascii="宋体" w:hAnsi="宋体" w:cs="宋体" w:eastAsia="宋体"/>
                <w:sz w:val="43"/>
                <w:spacing w:val="0"/>
                <w:color w:val="000000"/>
                <w:b w:val="off"/>
                <w:i w:val="off"/>
              </w:rPr>
              <w:t>人民行动党(Acción Popular, AP)</w:t>
            </w:r>
            <w:bookmarkEnd w:id="5004"/>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05"/>
            <w:r>
              <w:rPr>
                <w:rFonts w:ascii="宋体" w:hAnsi="宋体" w:cs="宋体" w:eastAsia="宋体"/>
                <w:sz w:val="43"/>
                <w:spacing w:val="0"/>
                <w:color w:val="000000"/>
                <w:b w:val="off"/>
                <w:i w:val="off"/>
              </w:rPr>
              <w:t>秘鲁</w:t>
            </w:r>
            <w:bookmarkEnd w:id="5005"/>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06"/>
            <w:r>
              <w:rPr>
                <w:rFonts w:ascii="宋体" w:hAnsi="宋体" w:cs="宋体" w:eastAsia="宋体"/>
                <w:sz w:val="43"/>
                <w:spacing w:val="0"/>
                <w:color w:val="000000"/>
                <w:b w:val="off"/>
                <w:i w:val="off"/>
              </w:rPr>
              <w:t>1980—1995</w:t>
            </w:r>
            <w:bookmarkEnd w:id="5006"/>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07"/>
            <w:r>
              <w:rPr>
                <w:rFonts w:ascii="宋体" w:hAnsi="宋体" w:cs="宋体" w:eastAsia="宋体"/>
                <w:sz w:val="43"/>
                <w:spacing w:val="0"/>
                <w:color w:val="000000"/>
                <w:b w:val="off"/>
                <w:i w:val="off"/>
              </w:rPr>
              <w:t>-36.3</w:t>
            </w:r>
            <w:bookmarkEnd w:id="5007"/>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08"/>
            <w:r>
              <w:rPr>
                <w:rFonts w:ascii="宋体" w:hAnsi="宋体" w:cs="宋体" w:eastAsia="宋体"/>
                <w:sz w:val="43"/>
                <w:spacing w:val="0"/>
                <w:color w:val="000000"/>
                <w:b w:val="off"/>
                <w:i w:val="off"/>
              </w:rPr>
              <w:t>是</w:t>
            </w:r>
            <w:bookmarkEnd w:id="5008"/>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09"/>
            <w:r>
              <w:rPr>
                <w:rFonts w:ascii="宋体" w:hAnsi="宋体" w:cs="宋体" w:eastAsia="宋体"/>
                <w:sz w:val="43"/>
                <w:spacing w:val="0"/>
                <w:color w:val="000000"/>
                <w:b w:val="off"/>
                <w:i w:val="off"/>
              </w:rPr>
              <w:t>中间</w:t>
            </w:r>
            <w:bookmarkEnd w:id="5009"/>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10"/>
            <w:r>
              <w:rPr>
                <w:rFonts w:ascii="宋体" w:hAnsi="宋体" w:cs="宋体" w:eastAsia="宋体"/>
                <w:sz w:val="43"/>
                <w:spacing w:val="0"/>
                <w:color w:val="000000"/>
                <w:b w:val="off"/>
                <w:i w:val="off"/>
              </w:rPr>
              <w:t>人民力量集中党</w:t>
            </w:r>
            <w:bookmarkEnd w:id="5010"/>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11"/>
            <w:r>
              <w:rPr>
                <w:rFonts w:ascii="宋体" w:hAnsi="宋体" w:cs="宋体" w:eastAsia="宋体"/>
                <w:sz w:val="43"/>
                <w:spacing w:val="0"/>
                <w:color w:val="000000"/>
                <w:b w:val="off"/>
                <w:i w:val="off"/>
              </w:rPr>
              <w:t>厄瓜多尔</w:t>
            </w:r>
            <w:bookmarkEnd w:id="5011"/>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12"/>
            <w:r>
              <w:rPr>
                <w:rFonts w:ascii="宋体" w:hAnsi="宋体" w:cs="宋体" w:eastAsia="宋体"/>
                <w:sz w:val="43"/>
                <w:spacing w:val="0"/>
                <w:color w:val="000000"/>
                <w:b w:val="off"/>
                <w:i w:val="off"/>
              </w:rPr>
              <w:t>1979—1994</w:t>
            </w:r>
            <w:bookmarkEnd w:id="5012"/>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13"/>
            <w:r>
              <w:rPr>
                <w:rFonts w:ascii="宋体" w:hAnsi="宋体" w:cs="宋体" w:eastAsia="宋体"/>
                <w:sz w:val="43"/>
                <w:spacing w:val="0"/>
                <w:color w:val="000000"/>
                <w:b w:val="off"/>
                <w:i w:val="off"/>
              </w:rPr>
              <w:t>-28.8</w:t>
            </w:r>
            <w:bookmarkEnd w:id="5013"/>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14"/>
            <w:r>
              <w:rPr>
                <w:rFonts w:ascii="宋体" w:hAnsi="宋体" w:cs="宋体" w:eastAsia="宋体"/>
                <w:sz w:val="43"/>
                <w:spacing w:val="0"/>
                <w:color w:val="000000"/>
                <w:b w:val="off"/>
                <w:i w:val="off"/>
              </w:rPr>
              <w:t>是</w:t>
            </w:r>
            <w:bookmarkEnd w:id="5014"/>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15"/>
            <w:r>
              <w:rPr>
                <w:rFonts w:ascii="宋体" w:hAnsi="宋体" w:cs="宋体" w:eastAsia="宋体"/>
                <w:sz w:val="43"/>
                <w:spacing w:val="0"/>
                <w:color w:val="000000"/>
                <w:b w:val="off"/>
                <w:i w:val="off"/>
              </w:rPr>
              <w:t>个人</w:t>
            </w:r>
            <w:bookmarkEnd w:id="5015"/>
          </w:p>
        </w:tc>
      </w:tr>
      <w:tr>
        <w:trPr>
          <w:trHeight w:hRule="atLeast" w:val="52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16"/>
            <w:r>
              <w:rPr>
                <w:rFonts w:ascii="宋体" w:hAnsi="宋体" w:cs="宋体" w:eastAsia="宋体"/>
                <w:sz w:val="43"/>
                <w:spacing w:val="0"/>
                <w:color w:val="000000"/>
                <w:b w:val="off"/>
                <w:i w:val="off"/>
              </w:rPr>
              <w:t xml:space="preserve"> </w:t>
            </w:r>
            <w:bookmarkEnd w:id="5016"/>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17"/>
            <w:r>
              <w:rPr>
                <w:rFonts w:ascii="宋体" w:hAnsi="宋体" w:cs="宋体" w:eastAsia="宋体"/>
                <w:sz w:val="43"/>
                <w:spacing w:val="0"/>
                <w:color w:val="000000"/>
                <w:b w:val="off"/>
                <w:i w:val="off"/>
              </w:rPr>
              <w:t xml:space="preserve"> </w:t>
            </w:r>
            <w:bookmarkEnd w:id="5017"/>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18"/>
            <w:r>
              <w:rPr>
                <w:rFonts w:ascii="宋体" w:hAnsi="宋体" w:cs="宋体" w:eastAsia="宋体"/>
                <w:sz w:val="43"/>
                <w:spacing w:val="0"/>
                <w:color w:val="000000"/>
                <w:b w:val="off"/>
                <w:i w:val="off"/>
              </w:rPr>
              <w:t xml:space="preserve"> </w:t>
            </w:r>
            <w:bookmarkEnd w:id="5018"/>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19"/>
            <w:r>
              <w:rPr>
                <w:rFonts w:ascii="宋体" w:hAnsi="宋体" w:cs="宋体" w:eastAsia="宋体"/>
                <w:sz w:val="43"/>
                <w:spacing w:val="0"/>
                <w:color w:val="000000"/>
                <w:b w:val="off"/>
                <w:i w:val="off"/>
              </w:rPr>
              <w:t xml:space="preserve"> </w:t>
            </w:r>
            <w:bookmarkEnd w:id="5019"/>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20"/>
            <w:r>
              <w:rPr>
                <w:rFonts w:ascii="宋体" w:hAnsi="宋体" w:cs="宋体" w:eastAsia="宋体"/>
                <w:sz w:val="43"/>
                <w:spacing w:val="0"/>
                <w:color w:val="000000"/>
                <w:b w:val="off"/>
                <w:i w:val="off"/>
              </w:rPr>
              <w:t xml:space="preserve"> </w:t>
            </w:r>
            <w:bookmarkEnd w:id="5020"/>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21"/>
            <w:r>
              <w:rPr>
                <w:rFonts w:ascii="宋体" w:hAnsi="宋体" w:cs="宋体" w:eastAsia="宋体"/>
                <w:sz w:val="43"/>
                <w:spacing w:val="0"/>
                <w:color w:val="000000"/>
                <w:b w:val="off"/>
                <w:i w:val="off"/>
              </w:rPr>
              <w:t>主义</w:t>
            </w:r>
            <w:bookmarkEnd w:id="5021"/>
          </w:p>
        </w:tc>
      </w:tr>
      <w:tr>
        <w:trPr>
          <w:trHeight w:hRule="atLeast" w:val="116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22"/>
            <w:r>
              <w:rPr>
                <w:rFonts w:ascii="宋体" w:hAnsi="宋体" w:cs="宋体" w:eastAsia="宋体"/>
                <w:sz w:val="43"/>
                <w:spacing w:val="0"/>
                <w:color w:val="000000"/>
                <w:b w:val="off"/>
                <w:i w:val="off"/>
              </w:rPr>
              <w:t>激进公民联盟(Unió n Civica Radi-</w:t>
            </w:r>
            <w:r>
              <w:rPr>
                <w:rFonts w:ascii="宋体" w:hAnsi="宋体" w:cs="宋体" w:eastAsia="宋体"/>
                <w:sz w:val="43"/>
                <w:spacing w:val="0"/>
                <w:color w:val="000000"/>
                <w:b w:val="off"/>
                <w:i w:val="off"/>
              </w:rPr>
              <w:t>cal, UCR)</w:t>
            </w:r>
            <w:bookmarkEnd w:id="5022"/>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23"/>
            <w:r>
              <w:rPr>
                <w:rFonts w:ascii="宋体" w:hAnsi="宋体" w:cs="宋体" w:eastAsia="宋体"/>
                <w:sz w:val="43"/>
                <w:spacing w:val="0"/>
                <w:color w:val="000000"/>
                <w:b w:val="off"/>
                <w:i w:val="off"/>
              </w:rPr>
              <w:t>阿根廷</w:t>
            </w:r>
            <w:bookmarkEnd w:id="5023"/>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24"/>
            <w:r>
              <w:rPr>
                <w:rFonts w:ascii="宋体" w:hAnsi="宋体" w:cs="宋体" w:eastAsia="宋体"/>
                <w:sz w:val="43"/>
                <w:spacing w:val="0"/>
                <w:color w:val="000000"/>
                <w:b w:val="off"/>
                <w:i w:val="off"/>
              </w:rPr>
              <w:t>1983—1995</w:t>
            </w:r>
            <w:bookmarkEnd w:id="5024"/>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25"/>
            <w:r>
              <w:rPr>
                <w:rFonts w:ascii="宋体" w:hAnsi="宋体" w:cs="宋体" w:eastAsia="宋体"/>
                <w:sz w:val="43"/>
                <w:spacing w:val="0"/>
                <w:color w:val="000000"/>
                <w:b w:val="off"/>
                <w:i w:val="off"/>
              </w:rPr>
              <w:t>-25.9</w:t>
            </w:r>
            <w:bookmarkEnd w:id="5025"/>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26"/>
            <w:r>
              <w:rPr>
                <w:rFonts w:ascii="宋体" w:hAnsi="宋体" w:cs="宋体" w:eastAsia="宋体"/>
                <w:sz w:val="43"/>
                <w:spacing w:val="0"/>
                <w:color w:val="000000"/>
                <w:b w:val="off"/>
                <w:i w:val="off"/>
              </w:rPr>
              <w:t>是</w:t>
            </w:r>
            <w:bookmarkEnd w:id="5026"/>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27"/>
            <w:r>
              <w:rPr>
                <w:rFonts w:ascii="宋体" w:hAnsi="宋体" w:cs="宋体" w:eastAsia="宋体"/>
                <w:sz w:val="43"/>
                <w:spacing w:val="0"/>
                <w:color w:val="000000"/>
                <w:b w:val="off"/>
                <w:i w:val="off"/>
              </w:rPr>
              <w:t>中间</w:t>
            </w:r>
            <w:bookmarkEnd w:id="5027"/>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28"/>
            <w:r>
              <w:rPr>
                <w:rFonts w:ascii="宋体" w:hAnsi="宋体" w:cs="宋体" w:eastAsia="宋体"/>
                <w:sz w:val="43"/>
                <w:spacing w:val="0"/>
                <w:color w:val="000000"/>
                <w:b w:val="off"/>
                <w:i w:val="off"/>
              </w:rPr>
              <w:t>革命制度党</w:t>
            </w:r>
            <w:bookmarkEnd w:id="5028"/>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29"/>
            <w:r>
              <w:rPr>
                <w:rFonts w:ascii="宋体" w:hAnsi="宋体" w:cs="宋体" w:eastAsia="宋体"/>
                <w:sz w:val="43"/>
                <w:spacing w:val="0"/>
                <w:color w:val="000000"/>
                <w:b w:val="off"/>
                <w:i w:val="off"/>
              </w:rPr>
              <w:t>墨西哥</w:t>
            </w:r>
            <w:bookmarkEnd w:id="5029"/>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30"/>
            <w:r>
              <w:rPr>
                <w:rFonts w:ascii="宋体" w:hAnsi="宋体" w:cs="宋体" w:eastAsia="宋体"/>
                <w:sz w:val="43"/>
                <w:spacing w:val="0"/>
                <w:color w:val="000000"/>
                <w:b w:val="off"/>
                <w:i w:val="off"/>
              </w:rPr>
              <w:t>1979—1994</w:t>
            </w:r>
            <w:bookmarkEnd w:id="5030"/>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31"/>
            <w:r>
              <w:rPr>
                <w:rFonts w:ascii="宋体" w:hAnsi="宋体" w:cs="宋体" w:eastAsia="宋体"/>
                <w:sz w:val="43"/>
                <w:spacing w:val="0"/>
                <w:color w:val="000000"/>
                <w:b w:val="off"/>
                <w:i w:val="off"/>
              </w:rPr>
              <w:t>-23.9</w:t>
            </w:r>
            <w:bookmarkEnd w:id="5031"/>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32"/>
            <w:r>
              <w:rPr>
                <w:rFonts w:ascii="宋体" w:hAnsi="宋体" w:cs="宋体" w:eastAsia="宋体"/>
                <w:sz w:val="43"/>
                <w:spacing w:val="0"/>
                <w:color w:val="000000"/>
                <w:b w:val="off"/>
                <w:i w:val="off"/>
              </w:rPr>
              <w:t>是</w:t>
            </w:r>
            <w:bookmarkEnd w:id="5032"/>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33"/>
            <w:r>
              <w:rPr>
                <w:rFonts w:ascii="宋体" w:hAnsi="宋体" w:cs="宋体" w:eastAsia="宋体"/>
                <w:sz w:val="43"/>
                <w:spacing w:val="0"/>
                <w:color w:val="000000"/>
                <w:b w:val="off"/>
                <w:i w:val="off"/>
              </w:rPr>
              <w:t>中(右)</w:t>
            </w:r>
            <w:bookmarkEnd w:id="5033"/>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34"/>
            <w:r>
              <w:rPr>
                <w:rFonts w:ascii="宋体" w:hAnsi="宋体" w:cs="宋体" w:eastAsia="宋体"/>
                <w:sz w:val="43"/>
                <w:spacing w:val="0"/>
                <w:color w:val="000000"/>
                <w:b w:val="off"/>
                <w:i w:val="off"/>
              </w:rPr>
              <w:t>民主运动党</w:t>
            </w:r>
            <w:bookmarkEnd w:id="5034"/>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35"/>
            <w:r>
              <w:rPr>
                <w:rFonts w:ascii="宋体" w:hAnsi="宋体" w:cs="宋体" w:eastAsia="宋体"/>
                <w:sz w:val="43"/>
                <w:spacing w:val="0"/>
                <w:color w:val="000000"/>
                <w:b w:val="off"/>
                <w:i w:val="off"/>
              </w:rPr>
              <w:t>巴西</w:t>
            </w:r>
            <w:bookmarkEnd w:id="5035"/>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36"/>
            <w:r>
              <w:rPr>
                <w:rFonts w:ascii="宋体" w:hAnsi="宋体" w:cs="宋体" w:eastAsia="宋体"/>
                <w:sz w:val="43"/>
                <w:spacing w:val="0"/>
                <w:color w:val="000000"/>
                <w:b w:val="off"/>
                <w:i w:val="off"/>
              </w:rPr>
              <w:t>1982—1994</w:t>
            </w:r>
            <w:bookmarkEnd w:id="5036"/>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37"/>
            <w:r>
              <w:rPr>
                <w:rFonts w:ascii="宋体" w:hAnsi="宋体" w:cs="宋体" w:eastAsia="宋体"/>
                <w:sz w:val="43"/>
                <w:spacing w:val="0"/>
                <w:color w:val="000000"/>
                <w:b w:val="off"/>
                <w:i w:val="off"/>
              </w:rPr>
              <w:t>-23.4</w:t>
            </w:r>
            <w:bookmarkEnd w:id="5037"/>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38"/>
            <w:r>
              <w:rPr>
                <w:rFonts w:ascii="宋体" w:hAnsi="宋体" w:cs="宋体" w:eastAsia="宋体"/>
                <w:sz w:val="43"/>
                <w:spacing w:val="0"/>
                <w:color w:val="000000"/>
                <w:b w:val="off"/>
                <w:i w:val="off"/>
              </w:rPr>
              <w:t>是</w:t>
            </w:r>
            <w:bookmarkEnd w:id="5038"/>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39"/>
            <w:r>
              <w:rPr>
                <w:rFonts w:ascii="宋体" w:hAnsi="宋体" w:cs="宋体" w:eastAsia="宋体"/>
                <w:sz w:val="43"/>
                <w:spacing w:val="0"/>
                <w:color w:val="000000"/>
                <w:b w:val="off"/>
                <w:i w:val="off"/>
              </w:rPr>
              <w:t>中间</w:t>
            </w:r>
            <w:bookmarkEnd w:id="5039"/>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40"/>
            <w:r>
              <w:rPr>
                <w:rFonts w:ascii="宋体" w:hAnsi="宋体" w:cs="宋体" w:eastAsia="宋体"/>
                <w:sz w:val="43"/>
                <w:spacing w:val="0"/>
                <w:color w:val="000000"/>
                <w:b w:val="off"/>
                <w:i w:val="off"/>
              </w:rPr>
              <w:t>国家民主行动党——</w:t>
            </w:r>
            <w:bookmarkEnd w:id="5040"/>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41"/>
            <w:r>
              <w:rPr>
                <w:rFonts w:ascii="宋体" w:hAnsi="宋体" w:cs="宋体" w:eastAsia="宋体"/>
                <w:sz w:val="43"/>
                <w:spacing w:val="0"/>
                <w:color w:val="000000"/>
                <w:b w:val="off"/>
                <w:i w:val="off"/>
              </w:rPr>
              <w:t>玻利维亚</w:t>
            </w:r>
            <w:bookmarkEnd w:id="5041"/>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42"/>
            <w:r>
              <w:rPr>
                <w:rFonts w:ascii="宋体" w:hAnsi="宋体" w:cs="宋体" w:eastAsia="宋体"/>
                <w:sz w:val="43"/>
                <w:spacing w:val="0"/>
                <w:color w:val="000000"/>
                <w:b w:val="off"/>
                <w:i w:val="off"/>
              </w:rPr>
              <w:t>1985—1993</w:t>
            </w:r>
            <w:bookmarkEnd w:id="5042"/>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43"/>
            <w:r>
              <w:rPr>
                <w:rFonts w:ascii="宋体" w:hAnsi="宋体" w:cs="宋体" w:eastAsia="宋体"/>
                <w:sz w:val="43"/>
                <w:spacing w:val="0"/>
                <w:color w:val="000000"/>
                <w:b w:val="off"/>
                <w:i w:val="off"/>
              </w:rPr>
              <w:t>-22.0</w:t>
            </w:r>
            <w:bookmarkEnd w:id="5043"/>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44"/>
            <w:r>
              <w:rPr>
                <w:rFonts w:ascii="宋体" w:hAnsi="宋体" w:cs="宋体" w:eastAsia="宋体"/>
                <w:sz w:val="43"/>
                <w:spacing w:val="0"/>
                <w:color w:val="000000"/>
                <w:b w:val="off"/>
                <w:i w:val="off"/>
              </w:rPr>
              <w:t>是</w:t>
            </w:r>
            <w:bookmarkEnd w:id="5044"/>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45"/>
            <w:r>
              <w:rPr>
                <w:rFonts w:ascii="宋体" w:hAnsi="宋体" w:cs="宋体" w:eastAsia="宋体"/>
                <w:sz w:val="43"/>
                <w:spacing w:val="0"/>
                <w:color w:val="000000"/>
                <w:b w:val="off"/>
                <w:i w:val="off"/>
              </w:rPr>
              <w:t>中右与</w:t>
            </w:r>
            <w:bookmarkEnd w:id="5045"/>
          </w:p>
        </w:tc>
      </w:tr>
      <w:tr>
        <w:trPr>
          <w:trHeight w:hRule="atLeast" w:val="54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46"/>
            <w:r>
              <w:rPr>
                <w:rFonts w:ascii="宋体" w:hAnsi="宋体" w:cs="宋体" w:eastAsia="宋体"/>
                <w:sz w:val="43"/>
                <w:spacing w:val="0"/>
                <w:color w:val="000000"/>
                <w:b w:val="off"/>
                <w:i w:val="off"/>
              </w:rPr>
              <w:t>左翼革命运动党联盟</w:t>
            </w:r>
            <w:bookmarkEnd w:id="5046"/>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47"/>
            <w:r>
              <w:rPr>
                <w:rFonts w:ascii="宋体" w:hAnsi="宋体" w:cs="宋体" w:eastAsia="宋体"/>
                <w:sz w:val="43"/>
                <w:spacing w:val="0"/>
                <w:color w:val="000000"/>
                <w:b w:val="off"/>
                <w:i w:val="off"/>
              </w:rPr>
              <w:t xml:space="preserve"> </w:t>
            </w:r>
            <w:bookmarkEnd w:id="5047"/>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48"/>
            <w:r>
              <w:rPr>
                <w:rFonts w:ascii="宋体" w:hAnsi="宋体" w:cs="宋体" w:eastAsia="宋体"/>
                <w:sz w:val="43"/>
                <w:spacing w:val="0"/>
                <w:color w:val="000000"/>
                <w:b w:val="off"/>
                <w:i w:val="off"/>
              </w:rPr>
              <w:t xml:space="preserve"> </w:t>
            </w:r>
            <w:bookmarkEnd w:id="5048"/>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49"/>
            <w:r>
              <w:rPr>
                <w:rFonts w:ascii="宋体" w:hAnsi="宋体" w:cs="宋体" w:eastAsia="宋体"/>
                <w:sz w:val="43"/>
                <w:spacing w:val="0"/>
                <w:color w:val="000000"/>
                <w:b w:val="off"/>
                <w:i w:val="off"/>
              </w:rPr>
              <w:t xml:space="preserve"> </w:t>
            </w:r>
            <w:bookmarkEnd w:id="5049"/>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5050"/>
            <w:r>
              <w:rPr>
                <w:rFonts w:ascii="宋体" w:hAnsi="宋体" w:cs="宋体" w:eastAsia="宋体"/>
                <w:sz w:val="43"/>
                <w:spacing w:val="0"/>
                <w:color w:val="000000"/>
                <w:b w:val="off"/>
                <w:i w:val="off"/>
              </w:rPr>
              <w:t xml:space="preserve"> </w:t>
            </w:r>
            <w:bookmarkEnd w:id="5050"/>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51"/>
            <w:r>
              <w:rPr>
                <w:rFonts w:ascii="宋体" w:hAnsi="宋体" w:cs="宋体" w:eastAsia="宋体"/>
                <w:sz w:val="43"/>
                <w:spacing w:val="0"/>
                <w:color w:val="000000"/>
                <w:b w:val="off"/>
                <w:i w:val="off"/>
              </w:rPr>
              <w:t>中左</w:t>
            </w:r>
            <w:bookmarkEnd w:id="5051"/>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52"/>
            <w:r>
              <w:rPr>
                <w:rFonts w:ascii="宋体" w:hAnsi="宋体" w:cs="宋体" w:eastAsia="宋体"/>
                <w:sz w:val="43"/>
                <w:spacing w:val="0"/>
                <w:color w:val="000000"/>
                <w:b w:val="off"/>
                <w:i w:val="off"/>
              </w:rPr>
              <w:t>秘鲁人民党</w:t>
            </w:r>
            <w:bookmarkEnd w:id="5052"/>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53"/>
            <w:r>
              <w:rPr>
                <w:rFonts w:ascii="宋体" w:hAnsi="宋体" w:cs="宋体" w:eastAsia="宋体"/>
                <w:sz w:val="43"/>
                <w:spacing w:val="0"/>
                <w:color w:val="000000"/>
                <w:b w:val="off"/>
                <w:i w:val="off"/>
              </w:rPr>
              <w:t>秘鲁</w:t>
            </w:r>
            <w:bookmarkEnd w:id="5053"/>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54"/>
            <w:r>
              <w:rPr>
                <w:rFonts w:ascii="宋体" w:hAnsi="宋体" w:cs="宋体" w:eastAsia="宋体"/>
                <w:sz w:val="43"/>
                <w:spacing w:val="0"/>
                <w:color w:val="000000"/>
                <w:b w:val="off"/>
                <w:i w:val="off"/>
              </w:rPr>
              <w:t>1980—1995</w:t>
            </w:r>
            <w:bookmarkEnd w:id="5054"/>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55"/>
            <w:r>
              <w:rPr>
                <w:rFonts w:ascii="宋体" w:hAnsi="宋体" w:cs="宋体" w:eastAsia="宋体"/>
                <w:sz w:val="43"/>
                <w:spacing w:val="0"/>
                <w:color w:val="000000"/>
                <w:b w:val="off"/>
                <w:i w:val="off"/>
              </w:rPr>
              <w:t>-20.5</w:t>
            </w:r>
            <w:bookmarkEnd w:id="5055"/>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56"/>
            <w:r>
              <w:rPr>
                <w:rFonts w:ascii="宋体" w:hAnsi="宋体" w:cs="宋体" w:eastAsia="宋体"/>
                <w:sz w:val="43"/>
                <w:spacing w:val="0"/>
                <w:color w:val="000000"/>
                <w:b w:val="off"/>
                <w:i w:val="off"/>
              </w:rPr>
              <w:t>是</w:t>
            </w:r>
            <w:bookmarkEnd w:id="5056"/>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57"/>
            <w:r>
              <w:rPr>
                <w:rFonts w:ascii="宋体" w:hAnsi="宋体" w:cs="宋体" w:eastAsia="宋体"/>
                <w:sz w:val="43"/>
                <w:spacing w:val="0"/>
                <w:color w:val="000000"/>
                <w:b w:val="off"/>
                <w:i w:val="off"/>
              </w:rPr>
              <w:t>中左</w:t>
            </w:r>
            <w:bookmarkEnd w:id="5057"/>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58"/>
            <w:r>
              <w:rPr>
                <w:rFonts w:ascii="宋体" w:hAnsi="宋体" w:cs="宋体" w:eastAsia="宋体"/>
                <w:sz w:val="43"/>
                <w:spacing w:val="0"/>
                <w:color w:val="000000"/>
                <w:b w:val="off"/>
                <w:i w:val="off"/>
              </w:rPr>
              <w:t>保守党</w:t>
            </w:r>
            <w:bookmarkEnd w:id="5058"/>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59"/>
            <w:r>
              <w:rPr>
                <w:rFonts w:ascii="宋体" w:hAnsi="宋体" w:cs="宋体" w:eastAsia="宋体"/>
                <w:sz w:val="43"/>
                <w:spacing w:val="0"/>
                <w:color w:val="000000"/>
                <w:b w:val="off"/>
                <w:i w:val="off"/>
              </w:rPr>
              <w:t>哥伦比亚</w:t>
            </w:r>
            <w:bookmarkEnd w:id="5059"/>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60"/>
            <w:r>
              <w:rPr>
                <w:rFonts w:ascii="宋体" w:hAnsi="宋体" w:cs="宋体" w:eastAsia="宋体"/>
                <w:sz w:val="43"/>
                <w:spacing w:val="0"/>
                <w:color w:val="000000"/>
                <w:b w:val="off"/>
                <w:i w:val="off"/>
              </w:rPr>
              <w:t>1982—1994</w:t>
            </w:r>
            <w:bookmarkEnd w:id="5060"/>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61"/>
            <w:r>
              <w:rPr>
                <w:rFonts w:ascii="宋体" w:hAnsi="宋体" w:cs="宋体" w:eastAsia="宋体"/>
                <w:sz w:val="43"/>
                <w:spacing w:val="0"/>
                <w:color w:val="000000"/>
                <w:b w:val="off"/>
                <w:i w:val="off"/>
              </w:rPr>
              <w:t>-18.8</w:t>
            </w:r>
            <w:bookmarkEnd w:id="5061"/>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62"/>
            <w:r>
              <w:rPr>
                <w:rFonts w:ascii="宋体" w:hAnsi="宋体" w:cs="宋体" w:eastAsia="宋体"/>
                <w:sz w:val="43"/>
                <w:spacing w:val="0"/>
                <w:color w:val="000000"/>
                <w:b w:val="off"/>
                <w:i w:val="off"/>
              </w:rPr>
              <w:t>是</w:t>
            </w:r>
            <w:bookmarkEnd w:id="5062"/>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63"/>
            <w:r>
              <w:rPr>
                <w:rFonts w:ascii="宋体" w:hAnsi="宋体" w:cs="宋体" w:eastAsia="宋体"/>
                <w:sz w:val="43"/>
                <w:spacing w:val="0"/>
                <w:color w:val="000000"/>
                <w:b w:val="off"/>
                <w:i w:val="off"/>
              </w:rPr>
              <w:t>中右</w:t>
            </w:r>
            <w:bookmarkEnd w:id="5063"/>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64"/>
            <w:r>
              <w:rPr>
                <w:rFonts w:ascii="宋体" w:hAnsi="宋体" w:cs="宋体" w:eastAsia="宋体"/>
                <w:sz w:val="43"/>
                <w:spacing w:val="0"/>
                <w:color w:val="000000"/>
                <w:b w:val="off"/>
                <w:i w:val="off"/>
              </w:rPr>
              <w:t>基督教社会党</w:t>
            </w:r>
            <w:bookmarkEnd w:id="5064"/>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65"/>
            <w:r>
              <w:rPr>
                <w:rFonts w:ascii="宋体" w:hAnsi="宋体" w:cs="宋体" w:eastAsia="宋体"/>
                <w:sz w:val="43"/>
                <w:spacing w:val="0"/>
                <w:color w:val="000000"/>
                <w:b w:val="off"/>
                <w:i w:val="off"/>
              </w:rPr>
              <w:t>委内瑞拉</w:t>
            </w:r>
            <w:bookmarkEnd w:id="5065"/>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66"/>
            <w:r>
              <w:rPr>
                <w:rFonts w:ascii="宋体" w:hAnsi="宋体" w:cs="宋体" w:eastAsia="宋体"/>
                <w:sz w:val="43"/>
                <w:spacing w:val="0"/>
                <w:color w:val="000000"/>
                <w:b w:val="off"/>
                <w:i w:val="off"/>
              </w:rPr>
              <w:t>1978—1993</w:t>
            </w:r>
            <w:bookmarkEnd w:id="5066"/>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67"/>
            <w:r>
              <w:rPr>
                <w:rFonts w:ascii="宋体" w:hAnsi="宋体" w:cs="宋体" w:eastAsia="宋体"/>
                <w:sz w:val="43"/>
                <w:spacing w:val="0"/>
                <w:color w:val="000000"/>
                <w:b w:val="off"/>
                <w:i w:val="off"/>
              </w:rPr>
              <w:t>-17.2</w:t>
            </w:r>
            <w:bookmarkEnd w:id="5067"/>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68"/>
            <w:r>
              <w:rPr>
                <w:rFonts w:ascii="宋体" w:hAnsi="宋体" w:cs="宋体" w:eastAsia="宋体"/>
                <w:sz w:val="43"/>
                <w:spacing w:val="0"/>
                <w:color w:val="000000"/>
                <w:b w:val="off"/>
                <w:i w:val="off"/>
              </w:rPr>
              <w:t>是</w:t>
            </w:r>
            <w:bookmarkEnd w:id="5068"/>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69"/>
            <w:r>
              <w:rPr>
                <w:rFonts w:ascii="宋体" w:hAnsi="宋体" w:cs="宋体" w:eastAsia="宋体"/>
                <w:sz w:val="43"/>
                <w:spacing w:val="0"/>
                <w:color w:val="000000"/>
                <w:b w:val="off"/>
                <w:i w:val="off"/>
              </w:rPr>
              <w:t>中右</w:t>
            </w:r>
            <w:bookmarkEnd w:id="5069"/>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70"/>
            <w:r>
              <w:rPr>
                <w:rFonts w:ascii="宋体" w:hAnsi="宋体" w:cs="宋体" w:eastAsia="宋体"/>
                <w:sz w:val="43"/>
                <w:spacing w:val="0"/>
                <w:color w:val="000000"/>
                <w:b w:val="off"/>
                <w:i w:val="off"/>
              </w:rPr>
              <w:t>民主行动党</w:t>
            </w:r>
            <w:bookmarkEnd w:id="5070"/>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71"/>
            <w:r>
              <w:rPr>
                <w:rFonts w:ascii="宋体" w:hAnsi="宋体" w:cs="宋体" w:eastAsia="宋体"/>
                <w:sz w:val="43"/>
                <w:spacing w:val="0"/>
                <w:color w:val="000000"/>
                <w:b w:val="off"/>
                <w:i w:val="off"/>
              </w:rPr>
              <w:t>委内瑞拉</w:t>
            </w:r>
            <w:bookmarkEnd w:id="5071"/>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72"/>
            <w:r>
              <w:rPr>
                <w:rFonts w:ascii="宋体" w:hAnsi="宋体" w:cs="宋体" w:eastAsia="宋体"/>
                <w:sz w:val="43"/>
                <w:spacing w:val="0"/>
                <w:color w:val="000000"/>
                <w:b w:val="off"/>
                <w:i w:val="off"/>
              </w:rPr>
              <w:t>1978—1993</w:t>
            </w:r>
            <w:bookmarkEnd w:id="5072"/>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73"/>
            <w:r>
              <w:rPr>
                <w:rFonts w:ascii="宋体" w:hAnsi="宋体" w:cs="宋体" w:eastAsia="宋体"/>
                <w:sz w:val="43"/>
                <w:spacing w:val="0"/>
                <w:color w:val="000000"/>
                <w:b w:val="off"/>
                <w:i w:val="off"/>
              </w:rPr>
              <w:t>-16.4</w:t>
            </w:r>
            <w:bookmarkEnd w:id="5073"/>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74"/>
            <w:r>
              <w:rPr>
                <w:rFonts w:ascii="宋体" w:hAnsi="宋体" w:cs="宋体" w:eastAsia="宋体"/>
                <w:sz w:val="43"/>
                <w:spacing w:val="0"/>
                <w:color w:val="000000"/>
                <w:b w:val="off"/>
                <w:i w:val="off"/>
              </w:rPr>
              <w:t>是</w:t>
            </w:r>
            <w:bookmarkEnd w:id="5074"/>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75"/>
            <w:r>
              <w:rPr>
                <w:rFonts w:ascii="宋体" w:hAnsi="宋体" w:cs="宋体" w:eastAsia="宋体"/>
                <w:sz w:val="43"/>
                <w:spacing w:val="0"/>
                <w:color w:val="000000"/>
                <w:b w:val="off"/>
                <w:i w:val="off"/>
              </w:rPr>
              <w:t>中右</w:t>
            </w:r>
            <w:bookmarkEnd w:id="5075"/>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76"/>
            <w:r>
              <w:rPr>
                <w:rFonts w:ascii="宋体" w:hAnsi="宋体" w:cs="宋体" w:eastAsia="宋体"/>
                <w:sz w:val="43"/>
                <w:spacing w:val="0"/>
                <w:color w:val="000000"/>
                <w:b w:val="off"/>
                <w:i w:val="off"/>
              </w:rPr>
              <w:t>民族解放党</w:t>
            </w:r>
            <w:bookmarkEnd w:id="5076"/>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right"/>
              <w:textAlignment w:val="baseline"/>
              <w:rPr>
                <w:sz w:val="43"/>
              </w:rPr>
            </w:pPr>
            <w:bookmarkStart w:name="" w:id="5077"/>
            <w:r>
              <w:rPr>
                <w:rFonts w:ascii="宋体" w:hAnsi="宋体" w:cs="宋体" w:eastAsia="宋体"/>
                <w:sz w:val="43"/>
                <w:spacing w:val="0"/>
                <w:color w:val="000000"/>
                <w:b w:val="off"/>
                <w:i w:val="off"/>
              </w:rPr>
              <w:t>哥斯达黎加</w:t>
            </w:r>
            <w:bookmarkEnd w:id="5077"/>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78"/>
            <w:r>
              <w:rPr>
                <w:rFonts w:ascii="宋体" w:hAnsi="宋体" w:cs="宋体" w:eastAsia="宋体"/>
                <w:sz w:val="43"/>
                <w:spacing w:val="0"/>
                <w:color w:val="000000"/>
                <w:b w:val="off"/>
                <w:i w:val="off"/>
              </w:rPr>
              <w:t>1982—1994</w:t>
            </w:r>
            <w:bookmarkEnd w:id="5078"/>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79"/>
            <w:r>
              <w:rPr>
                <w:rFonts w:ascii="宋体" w:hAnsi="宋体" w:cs="宋体" w:eastAsia="宋体"/>
                <w:sz w:val="43"/>
                <w:spacing w:val="0"/>
                <w:color w:val="000000"/>
                <w:b w:val="off"/>
                <w:i w:val="off"/>
              </w:rPr>
              <w:t>-10.5</w:t>
            </w:r>
            <w:bookmarkEnd w:id="5079"/>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80"/>
            <w:r>
              <w:rPr>
                <w:rFonts w:ascii="宋体" w:hAnsi="宋体" w:cs="宋体" w:eastAsia="宋体"/>
                <w:sz w:val="43"/>
                <w:spacing w:val="0"/>
                <w:color w:val="000000"/>
                <w:b w:val="off"/>
                <w:i w:val="off"/>
              </w:rPr>
              <w:t>是</w:t>
            </w:r>
            <w:bookmarkEnd w:id="5080"/>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81"/>
            <w:r>
              <w:rPr>
                <w:rFonts w:ascii="宋体" w:hAnsi="宋体" w:cs="宋体" w:eastAsia="宋体"/>
                <w:sz w:val="43"/>
                <w:spacing w:val="0"/>
                <w:color w:val="000000"/>
                <w:b w:val="off"/>
                <w:i w:val="off"/>
              </w:rPr>
              <w:t>中左</w:t>
            </w:r>
            <w:bookmarkEnd w:id="5081"/>
          </w:p>
        </w:tc>
      </w:tr>
      <w:tr>
        <w:trPr>
          <w:trHeight w:hRule="atLeast" w:val="58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82"/>
            <w:r>
              <w:rPr>
                <w:rFonts w:ascii="宋体" w:hAnsi="宋体" w:cs="宋体" w:eastAsia="宋体"/>
                <w:sz w:val="43"/>
                <w:spacing w:val="0"/>
                <w:color w:val="000000"/>
                <w:b w:val="off"/>
                <w:i w:val="off"/>
              </w:rPr>
              <w:t>民族党(白党)</w:t>
            </w:r>
            <w:bookmarkEnd w:id="5082"/>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83"/>
            <w:r>
              <w:rPr>
                <w:rFonts w:ascii="宋体" w:hAnsi="宋体" w:cs="宋体" w:eastAsia="宋体"/>
                <w:sz w:val="43"/>
                <w:spacing w:val="0"/>
                <w:color w:val="000000"/>
                <w:b w:val="off"/>
                <w:i w:val="off"/>
              </w:rPr>
              <w:t>乌拉圭</w:t>
            </w:r>
            <w:bookmarkEnd w:id="5083"/>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84"/>
            <w:r>
              <w:rPr>
                <w:rFonts w:ascii="宋体" w:hAnsi="宋体" w:cs="宋体" w:eastAsia="宋体"/>
                <w:sz w:val="43"/>
                <w:spacing w:val="0"/>
                <w:color w:val="000000"/>
                <w:b w:val="off"/>
                <w:i w:val="off"/>
              </w:rPr>
              <w:t>1971—1993</w:t>
            </w:r>
            <w:bookmarkEnd w:id="5084"/>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85"/>
            <w:r>
              <w:rPr>
                <w:rFonts w:ascii="宋体" w:hAnsi="宋体" w:cs="宋体" w:eastAsia="宋体"/>
                <w:sz w:val="43"/>
                <w:spacing w:val="0"/>
                <w:color w:val="000000"/>
                <w:b w:val="off"/>
                <w:i w:val="off"/>
              </w:rPr>
              <w:t>-8.8</w:t>
            </w:r>
            <w:bookmarkEnd w:id="5085"/>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86"/>
            <w:r>
              <w:rPr>
                <w:rFonts w:ascii="宋体" w:hAnsi="宋体" w:cs="宋体" w:eastAsia="宋体"/>
                <w:sz w:val="43"/>
                <w:spacing w:val="0"/>
                <w:color w:val="000000"/>
                <w:b w:val="off"/>
                <w:i w:val="off"/>
              </w:rPr>
              <w:t>是</w:t>
            </w:r>
            <w:bookmarkEnd w:id="5086"/>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87"/>
            <w:r>
              <w:rPr>
                <w:rFonts w:ascii="宋体" w:hAnsi="宋体" w:cs="宋体" w:eastAsia="宋体"/>
                <w:sz w:val="43"/>
                <w:spacing w:val="0"/>
                <w:color w:val="000000"/>
                <w:b w:val="off"/>
                <w:i w:val="off"/>
              </w:rPr>
              <w:t>中右</w:t>
            </w:r>
            <w:bookmarkEnd w:id="5087"/>
          </w:p>
        </w:tc>
      </w:tr>
      <w:tr>
        <w:trPr>
          <w:trHeight w:hRule="atLeast" w:val="840"/>
        </w:trPr>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88"/>
            <w:r>
              <w:rPr>
                <w:rFonts w:ascii="宋体" w:hAnsi="宋体" w:cs="宋体" w:eastAsia="宋体"/>
                <w:sz w:val="43"/>
                <w:spacing w:val="0"/>
                <w:color w:val="000000"/>
                <w:b w:val="off"/>
                <w:i w:val="off"/>
              </w:rPr>
              <w:t>民主左翼党(Izquierda Democratica)</w:t>
            </w:r>
            <w:bookmarkEnd w:id="5088"/>
          </w:p>
        </w:tc>
        <w:tc>
          <w:tcPr>
            <w:tcW w:w="35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89"/>
            <w:r>
              <w:rPr>
                <w:rFonts w:ascii="宋体" w:hAnsi="宋体" w:cs="宋体" w:eastAsia="宋体"/>
                <w:sz w:val="43"/>
                <w:spacing w:val="0"/>
                <w:color w:val="000000"/>
                <w:b w:val="off"/>
                <w:i w:val="off"/>
              </w:rPr>
              <w:t>厄瓜多尔</w:t>
            </w:r>
            <w:bookmarkEnd w:id="5089"/>
          </w:p>
        </w:tc>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90"/>
            <w:r>
              <w:rPr>
                <w:rFonts w:ascii="宋体" w:hAnsi="宋体" w:cs="宋体" w:eastAsia="宋体"/>
                <w:sz w:val="43"/>
                <w:spacing w:val="0"/>
                <w:color w:val="000000"/>
                <w:b w:val="off"/>
                <w:i w:val="off"/>
              </w:rPr>
              <w:t>1979—1994</w:t>
            </w:r>
            <w:bookmarkEnd w:id="5090"/>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91"/>
            <w:r>
              <w:rPr>
                <w:rFonts w:ascii="宋体" w:hAnsi="宋体" w:cs="宋体" w:eastAsia="宋体"/>
                <w:sz w:val="43"/>
                <w:spacing w:val="0"/>
                <w:color w:val="000000"/>
                <w:b w:val="off"/>
                <w:i w:val="off"/>
              </w:rPr>
              <w:t>-8.5</w:t>
            </w:r>
            <w:bookmarkEnd w:id="5091"/>
          </w:p>
        </w:tc>
        <w:tc>
          <w:tcPr>
            <w:tcW w:w="12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092"/>
            <w:r>
              <w:rPr>
                <w:rFonts w:ascii="宋体" w:hAnsi="宋体" w:cs="宋体" w:eastAsia="宋体"/>
                <w:sz w:val="43"/>
                <w:spacing w:val="0"/>
                <w:color w:val="000000"/>
                <w:b w:val="off"/>
                <w:i w:val="off"/>
              </w:rPr>
              <w:t>是</w:t>
            </w:r>
            <w:bookmarkEnd w:id="5092"/>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5093"/>
            <w:r>
              <w:rPr>
                <w:rFonts w:ascii="宋体" w:hAnsi="宋体" w:cs="宋体" w:eastAsia="宋体"/>
                <w:sz w:val="43"/>
                <w:spacing w:val="0"/>
                <w:color w:val="000000"/>
                <w:b w:val="off"/>
                <w:i w:val="off"/>
              </w:rPr>
              <w:t>中左</w:t>
            </w:r>
            <w:bookmarkEnd w:id="5093"/>
          </w:p>
        </w:tc>
      </w:tr>
    </w:tbl>
    <w:p>
      <w:pPr>
        <w:pageBreakBefore w:val="off"/>
        <w:tabs/>
        <w:wordWrap w:val="off"/>
        <w:spacing w:before="0" w:after="0" w:line="440" w:lineRule="exact"/>
        <w:ind w:left="0" w:right="0"/>
        <w:jc w:val="left"/>
        <w:textAlignment w:val="baseline"/>
        <w:rPr>
          <w:sz w:val="42"/>
        </w:rPr>
      </w:pPr>
      <w:bookmarkStart w:name="" w:id="5094"/>
      <w:r>
        <w:rPr>
          <w:rFonts w:ascii="宋体" w:hAnsi="宋体" w:cs="宋体" w:eastAsia="宋体"/>
          <w:sz w:val="42"/>
          <w:spacing w:val="0"/>
          <w:color w:val="000000"/>
          <w:b w:val="off"/>
          <w:i w:val="off"/>
        </w:rPr>
        <w:t/>
      </w:r>
      <w:bookmarkEnd w:id="5094"/>
    </w:p>
    <w:p>
      <w:pPr>
        <w:pageBreakBefore w:val="off"/>
        <w:tabs/>
        <w:wordWrap w:val="off"/>
        <w:spacing w:before="0" w:after="0" w:line="560" w:lineRule="atLeast"/>
        <w:ind w:left="140" w:right="0"/>
        <w:jc w:val="both"/>
        <w:textAlignment w:val="baseline"/>
        <w:rPr>
          <w:sz w:val="41"/>
        </w:rPr>
      </w:pPr>
      <w:bookmarkStart w:name="" w:id="5095"/>
      <w:r>
        <w:rPr>
          <w:rFonts w:ascii="宋体" w:hAnsi="宋体" w:cs="宋体" w:eastAsia="宋体"/>
          <w:sz w:val="41"/>
          <w:spacing w:val="0"/>
          <w:color w:val="000000"/>
          <w:b w:val="off"/>
          <w:i w:val="off"/>
        </w:rPr>
        <w:t>194</w:t>
      </w:r>
      <w:bookmarkEnd w:id="5095"/>
    </w:p>
    <w:p>
      <w:r>
        <w:t/>
      </w:r>
    </w:p>
    <w:p>
      <w:pPr>
        <w:sectPr>
          <w:footerReference r:id="rId476"/>
          <w:headerReference r:id="rId477" w:type="default"/>
          <w:type w:val="nextPage"/>
          <w:pgSz w:w="18680" w:h="31680"/>
          <w:pgMar w:left="1280" w:top="1640" w:right="1280" w:bottom="1640" w:header="1340" w:footer="1340"/>
          <w:cols w:num="1"/>
        </w:sectPr>
      </w:pPr>
    </w:p>
    <w:p>
      <w:pPr>
        <w:pageBreakBefore w:val="off"/>
        <w:tabs/>
        <w:wordWrap w:val="off"/>
        <w:spacing w:before="0" w:after="0" w:line="400" w:lineRule="atLeast"/>
        <w:ind w:left="0" w:right="200"/>
        <w:jc w:val="right"/>
        <w:textAlignment w:val="baseline"/>
        <w:rPr>
          <w:sz w:val="31"/>
        </w:rPr>
      </w:pPr>
      <w:bookmarkStart w:name="" w:id="5096"/>
      <w:r>
        <w:rPr>
          <w:rFonts w:ascii="仿宋" w:hAnsi="仿宋" w:cs="仿宋" w:eastAsia="仿宋"/>
          <w:sz w:val="31"/>
          <w:spacing w:val="0"/>
          <w:color w:val="000000"/>
          <w:b w:val="off"/>
          <w:i w:val="off"/>
        </w:rPr>
        <w:t>第八章</w:t>
      </w:r>
      <w:r>
        <w:rPr>
          <w:rFonts w:ascii="仿宋" w:hAnsi="仿宋" w:cs="仿宋" w:eastAsia="仿宋"/>
          <w:sz w:val="31"/>
          <w:spacing w:val="0"/>
          <w:color w:val="000000"/>
          <w:b w:val="off"/>
          <w:i w:val="off"/>
        </w:rPr>
        <w:t>拉丁美洲“失去的十年”期间的政治达尔文主义</w:t>
      </w:r>
      <w:bookmarkEnd w:id="5096"/>
    </w:p>
    <w:p>
      <w:pPr>
        <w:pageBreakBefore w:val="off"/>
        <w:tabs/>
        <w:wordWrap w:val="off"/>
        <w:spacing w:before="0" w:after="0" w:line="320" w:lineRule="exact"/>
        <w:ind w:left="0" w:right="0"/>
        <w:jc w:val="right"/>
        <w:textAlignment w:val="baseline"/>
        <w:rPr>
          <w:sz w:val="31"/>
        </w:rPr>
      </w:pPr>
      <w:bookmarkStart w:name="" w:id="5097"/>
      <w:r>
        <w:rPr>
          <w:rFonts w:ascii="宋体" w:hAnsi="宋体" w:cs="宋体" w:eastAsia="宋体"/>
          <w:sz w:val="31"/>
          <w:spacing w:val="0"/>
          <w:color w:val="000000"/>
          <w:b w:val="off"/>
          <w:i w:val="off"/>
        </w:rPr>
        <w:t/>
      </w:r>
      <w:bookmarkEnd w:id="5097"/>
    </w:p>
    <w:p>
      <w:pPr>
        <w:pageBreakBefore w:val="off"/>
        <w:tabs/>
        <w:wordWrap w:val="off"/>
        <w:spacing w:before="0" w:after="0" w:line="720" w:lineRule="atLeast"/>
        <w:ind w:left="0" w:right="200"/>
        <w:jc w:val="right"/>
        <w:textAlignment w:val="baseline"/>
        <w:rPr>
          <w:sz w:val="45"/>
        </w:rPr>
      </w:pPr>
      <w:bookmarkStart w:name="" w:id="5098"/>
      <w:r>
        <w:rPr>
          <w:rFonts w:ascii="宋体" w:hAnsi="宋体" w:cs="宋体" w:eastAsia="宋体"/>
          <w:sz w:val="45"/>
          <w:spacing w:val="0"/>
          <w:color w:val="000000"/>
          <w:b w:val="off"/>
          <w:i w:val="off"/>
        </w:rPr>
        <w:t>(续表)</w:t>
      </w:r>
      <w:bookmarkEnd w:id="5098"/>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80"/>
        <w:gridCol w:w="2480"/>
        <w:gridCol w:w="2760"/>
        <w:gridCol w:w="1520"/>
        <w:gridCol w:w="1220"/>
        <w:gridCol w:w="1840"/>
      </w:tblGrid>
      <w:tr>
        <w:trPr>
          <w:trHeight w:hRule="atLeast" w:val="640"/>
        </w:trPr>
        <w:tc>
          <w:tcPr>
            <w:tcW w:w="63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099"/>
            <w:r>
              <w:rPr>
                <w:rFonts w:ascii="宋体" w:hAnsi="宋体" w:cs="宋体" w:eastAsia="宋体"/>
                <w:sz w:val="39"/>
                <w:spacing w:val="0"/>
                <w:color w:val="000000"/>
                <w:b w:val="off"/>
                <w:i w:val="off"/>
              </w:rPr>
              <w:t xml:space="preserve"> </w:t>
            </w:r>
            <w:bookmarkEnd w:id="5099"/>
          </w:p>
        </w:tc>
        <w:tc>
          <w:tcPr>
            <w:tcW w:w="24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00"/>
            <w:r>
              <w:rPr>
                <w:rFonts w:ascii="黑体" w:hAnsi="黑体" w:cs="黑体" w:eastAsia="黑体"/>
                <w:sz w:val="39"/>
                <w:spacing w:val="0"/>
                <w:color w:val="000000"/>
                <w:b w:val="off"/>
                <w:i w:val="off"/>
              </w:rPr>
              <w:t>1982—1995</w:t>
            </w:r>
            <w:bookmarkEnd w:id="5100"/>
          </w:p>
        </w:tc>
        <w:tc>
          <w:tcPr>
            <w:tcW w:w="27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01"/>
            <w:r>
              <w:rPr>
                <w:rFonts w:ascii="宋体" w:hAnsi="宋体" w:cs="宋体" w:eastAsia="宋体"/>
                <w:sz w:val="39"/>
                <w:spacing w:val="0"/>
                <w:color w:val="000000"/>
                <w:b w:val="off"/>
                <w:i w:val="off"/>
              </w:rPr>
              <w:t xml:space="preserve"> </w:t>
            </w:r>
            <w:bookmarkEnd w:id="5101"/>
          </w:p>
        </w:tc>
        <w:tc>
          <w:tcPr>
            <w:tcW w:w="15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02"/>
            <w:r>
              <w:rPr>
                <w:rFonts w:ascii="宋体" w:hAnsi="宋体" w:cs="宋体" w:eastAsia="宋体"/>
                <w:sz w:val="39"/>
                <w:spacing w:val="0"/>
                <w:color w:val="000000"/>
                <w:b w:val="off"/>
                <w:i w:val="off"/>
              </w:rPr>
              <w:t xml:space="preserve"> </w:t>
            </w:r>
            <w:bookmarkEnd w:id="5102"/>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03"/>
            <w:r>
              <w:rPr>
                <w:rFonts w:ascii="宋体" w:hAnsi="宋体" w:cs="宋体" w:eastAsia="宋体"/>
                <w:sz w:val="39"/>
                <w:spacing w:val="0"/>
                <w:color w:val="000000"/>
                <w:b w:val="off"/>
                <w:i w:val="off"/>
              </w:rPr>
              <w:t xml:space="preserve"> </w:t>
            </w:r>
            <w:bookmarkEnd w:id="5103"/>
          </w:p>
        </w:tc>
        <w:tc>
          <w:tcPr>
            <w:tcW w:w="184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04"/>
            <w:r>
              <w:rPr>
                <w:rFonts w:ascii="宋体" w:hAnsi="宋体" w:cs="宋体" w:eastAsia="宋体"/>
                <w:sz w:val="39"/>
                <w:spacing w:val="0"/>
                <w:color w:val="000000"/>
                <w:b w:val="off"/>
                <w:i w:val="off"/>
              </w:rPr>
              <w:t xml:space="preserve"> </w:t>
            </w:r>
            <w:bookmarkEnd w:id="5104"/>
          </w:p>
        </w:tc>
      </w:tr>
      <w:tr>
        <w:trPr>
          <w:trHeight w:hRule="atLeast" w:val="620"/>
        </w:trPr>
        <w:tc>
          <w:tcPr>
            <w:tcW w:w="638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05"/>
            <w:r>
              <w:rPr>
                <w:rFonts w:ascii="宋体" w:hAnsi="宋体" w:cs="宋体" w:eastAsia="宋体"/>
                <w:sz w:val="39"/>
                <w:spacing w:val="0"/>
                <w:color w:val="000000"/>
                <w:b w:val="off"/>
                <w:i w:val="off"/>
              </w:rPr>
              <w:t xml:space="preserve"> </w:t>
            </w:r>
            <w:bookmarkEnd w:id="5105"/>
          </w:p>
        </w:tc>
        <w:tc>
          <w:tcPr>
            <w:tcW w:w="248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06"/>
            <w:r>
              <w:rPr>
                <w:rFonts w:ascii="宋体" w:hAnsi="宋体" w:cs="宋体" w:eastAsia="宋体"/>
                <w:sz w:val="39"/>
                <w:spacing w:val="0"/>
                <w:color w:val="000000"/>
                <w:b w:val="off"/>
                <w:i w:val="off"/>
              </w:rPr>
              <w:t xml:space="preserve"> </w:t>
            </w:r>
            <w:bookmarkEnd w:id="5106"/>
          </w:p>
        </w:tc>
        <w:tc>
          <w:tcPr>
            <w:tcW w:w="276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07"/>
            <w:r>
              <w:rPr>
                <w:rFonts w:ascii="宋体" w:hAnsi="宋体" w:cs="宋体" w:eastAsia="宋体"/>
                <w:sz w:val="39"/>
                <w:spacing w:val="0"/>
                <w:color w:val="000000"/>
                <w:b w:val="off"/>
                <w:i w:val="off"/>
              </w:rPr>
              <w:t xml:space="preserve"> </w:t>
            </w:r>
            <w:bookmarkEnd w:id="5107"/>
          </w:p>
        </w:tc>
        <w:tc>
          <w:tcPr>
            <w:tcW w:w="15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08"/>
            <w:r>
              <w:rPr>
                <w:rFonts w:ascii="宋体" w:hAnsi="宋体" w:cs="宋体" w:eastAsia="宋体"/>
                <w:sz w:val="39"/>
                <w:spacing w:val="0"/>
                <w:color w:val="000000"/>
                <w:b w:val="off"/>
                <w:i w:val="off"/>
              </w:rPr>
              <w:t>变动率</w:t>
            </w:r>
            <w:bookmarkEnd w:id="5108"/>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09"/>
            <w:r>
              <w:rPr>
                <w:rFonts w:ascii="宋体" w:hAnsi="宋体" w:cs="宋体" w:eastAsia="宋体"/>
                <w:sz w:val="39"/>
                <w:spacing w:val="0"/>
                <w:color w:val="000000"/>
                <w:b w:val="off"/>
                <w:i w:val="off"/>
              </w:rPr>
              <w:t>是否</w:t>
            </w:r>
            <w:bookmarkEnd w:id="5109"/>
          </w:p>
        </w:tc>
        <w:tc>
          <w:tcPr>
            <w:tcW w:w="184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10"/>
            <w:r>
              <w:rPr>
                <w:rFonts w:ascii="宋体" w:hAnsi="宋体" w:cs="宋体" w:eastAsia="宋体"/>
                <w:sz w:val="39"/>
                <w:spacing w:val="0"/>
                <w:color w:val="000000"/>
                <w:b w:val="off"/>
                <w:i w:val="off"/>
              </w:rPr>
              <w:t>政党</w:t>
            </w:r>
            <w:bookmarkEnd w:id="5110"/>
          </w:p>
        </w:tc>
      </w:tr>
      <w:tr>
        <w:trPr>
          <w:trHeight w:hRule="atLeast" w:val="6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11"/>
            <w:r>
              <w:rPr>
                <w:rFonts w:ascii="宋体" w:hAnsi="宋体" w:cs="宋体" w:eastAsia="宋体"/>
                <w:sz w:val="39"/>
                <w:spacing w:val="0"/>
                <w:color w:val="000000"/>
                <w:b w:val="off"/>
                <w:i w:val="off"/>
              </w:rPr>
              <w:t xml:space="preserve"> </w:t>
            </w:r>
            <w:bookmarkEnd w:id="5111"/>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12"/>
            <w:r>
              <w:rPr>
                <w:rFonts w:ascii="黑体" w:hAnsi="黑体" w:cs="黑体" w:eastAsia="黑体"/>
                <w:sz w:val="39"/>
                <w:spacing w:val="0"/>
                <w:color w:val="000000"/>
                <w:b w:val="off"/>
                <w:i w:val="off"/>
              </w:rPr>
              <w:t>国 家</w:t>
            </w:r>
            <w:bookmarkEnd w:id="5112"/>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tab w:pos="1760" w:val="left" w:leader="none"/>
              </w:tabs>
              <w:wordWrap w:val="off"/>
              <w:spacing w:before="0" w:after="0" w:line="520" w:lineRule="atLeast"/>
              <w:ind w:left="480" w:right="0"/>
              <w:jc w:val="both"/>
              <w:textAlignment w:val="baseline"/>
              <w:rPr>
                <w:sz w:val="39"/>
              </w:rPr>
            </w:pPr>
            <w:bookmarkStart w:name="" w:id="5113"/>
            <w:r>
              <w:rPr>
                <w:rFonts w:ascii="黑体" w:hAnsi="黑体" w:cs="黑体" w:eastAsia="黑体"/>
                <w:sz w:val="39"/>
                <w:spacing w:val="0"/>
                <w:color w:val="000000"/>
                <w:b w:val="off"/>
                <w:i w:val="off"/>
              </w:rPr>
              <w:t>时</w:t>
            </w:r>
            <w:r>
              <w:t xml:space="preserve">	</w:t>
            </w:r>
            <w:r>
              <w:rPr>
                <w:rFonts w:ascii="黑体" w:hAnsi="黑体" w:cs="黑体" w:eastAsia="黑体"/>
                <w:sz w:val="39"/>
                <w:spacing w:val="0"/>
                <w:color w:val="000000"/>
                <w:b w:val="off"/>
                <w:i w:val="off"/>
              </w:rPr>
              <w:t>期</w:t>
            </w:r>
            <w:bookmarkEnd w:id="511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14"/>
            <w:r>
              <w:rPr>
                <w:rFonts w:ascii="宋体" w:hAnsi="宋体" w:cs="宋体" w:eastAsia="宋体"/>
                <w:sz w:val="39"/>
                <w:spacing w:val="0"/>
                <w:color w:val="000000"/>
                <w:b w:val="off"/>
                <w:i w:val="off"/>
              </w:rPr>
              <w:t>(%)</w:t>
            </w:r>
            <w:bookmarkEnd w:id="511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15"/>
            <w:r>
              <w:rPr>
                <w:rFonts w:ascii="宋体" w:hAnsi="宋体" w:cs="宋体" w:eastAsia="宋体"/>
                <w:sz w:val="39"/>
                <w:spacing w:val="0"/>
                <w:color w:val="000000"/>
                <w:b w:val="off"/>
                <w:i w:val="off"/>
              </w:rPr>
              <w:t>执政</w:t>
            </w:r>
            <w:bookmarkEnd w:id="511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16"/>
            <w:r>
              <w:rPr>
                <w:rFonts w:ascii="宋体" w:hAnsi="宋体" w:cs="宋体" w:eastAsia="宋体"/>
                <w:sz w:val="39"/>
                <w:spacing w:val="0"/>
                <w:color w:val="000000"/>
                <w:b w:val="off"/>
                <w:i w:val="off"/>
              </w:rPr>
              <w:t>派别</w:t>
            </w:r>
            <w:bookmarkEnd w:id="5116"/>
          </w:p>
        </w:tc>
      </w:tr>
      <w:tr>
        <w:trPr>
          <w:trHeight w:hRule="atLeast" w:val="8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17"/>
            <w:r>
              <w:rPr>
                <w:rFonts w:ascii="宋体" w:hAnsi="宋体" w:cs="宋体" w:eastAsia="宋体"/>
                <w:sz w:val="39"/>
                <w:spacing w:val="0"/>
                <w:color w:val="000000"/>
                <w:b w:val="off"/>
                <w:i w:val="off"/>
              </w:rPr>
              <w:t>民族复兴党(Renovado r Nacional, 巴西</w:t>
            </w:r>
            <w:bookmarkEnd w:id="5117"/>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18"/>
            <w:r>
              <w:rPr>
                <w:rFonts w:ascii="宋体" w:hAnsi="宋体" w:cs="宋体" w:eastAsia="宋体"/>
                <w:sz w:val="39"/>
                <w:spacing w:val="0"/>
                <w:color w:val="000000"/>
                <w:b w:val="off"/>
                <w:i w:val="off"/>
              </w:rPr>
              <w:t xml:space="preserve"> </w:t>
            </w:r>
            <w:bookmarkEnd w:id="5118"/>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19"/>
            <w:r>
              <w:rPr>
                <w:rFonts w:ascii="宋体" w:hAnsi="宋体" w:cs="宋体" w:eastAsia="宋体"/>
                <w:sz w:val="39"/>
                <w:spacing w:val="0"/>
                <w:color w:val="000000"/>
                <w:b w:val="off"/>
                <w:i w:val="off"/>
              </w:rPr>
              <w:t>1990—1994</w:t>
            </w:r>
            <w:bookmarkEnd w:id="5119"/>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20"/>
            <w:r>
              <w:rPr>
                <w:rFonts w:ascii="宋体" w:hAnsi="宋体" w:cs="宋体" w:eastAsia="宋体"/>
                <w:sz w:val="39"/>
                <w:spacing w:val="0"/>
                <w:color w:val="000000"/>
                <w:b w:val="off"/>
                <w:i w:val="off"/>
              </w:rPr>
              <w:t>-8.5</w:t>
            </w:r>
            <w:bookmarkEnd w:id="512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21"/>
            <w:r>
              <w:rPr>
                <w:rFonts w:ascii="宋体" w:hAnsi="宋体" w:cs="宋体" w:eastAsia="宋体"/>
                <w:sz w:val="39"/>
                <w:spacing w:val="0"/>
                <w:color w:val="000000"/>
                <w:b w:val="off"/>
                <w:i w:val="off"/>
              </w:rPr>
              <w:t>是</w:t>
            </w:r>
            <w:bookmarkEnd w:id="5121"/>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22"/>
            <w:r>
              <w:rPr>
                <w:rFonts w:ascii="宋体" w:hAnsi="宋体" w:cs="宋体" w:eastAsia="宋体"/>
                <w:sz w:val="39"/>
                <w:spacing w:val="0"/>
                <w:color w:val="000000"/>
                <w:b w:val="off"/>
                <w:i w:val="off"/>
              </w:rPr>
              <w:t>个人</w:t>
            </w:r>
            <w:bookmarkEnd w:id="5122"/>
          </w:p>
        </w:tc>
      </w:tr>
      <w:tr>
        <w:trPr>
          <w:trHeight w:hRule="atLeast" w:val="6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23"/>
            <w:r>
              <w:rPr>
                <w:rFonts w:ascii="宋体" w:hAnsi="宋体" w:cs="宋体" w:eastAsia="宋体"/>
                <w:sz w:val="39"/>
                <w:spacing w:val="0"/>
                <w:color w:val="000000"/>
                <w:b w:val="off"/>
                <w:i w:val="off"/>
              </w:rPr>
              <w:t>PRN)</w:t>
            </w:r>
            <w:bookmarkEnd w:id="5123"/>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24"/>
            <w:r>
              <w:rPr>
                <w:rFonts w:ascii="宋体" w:hAnsi="宋体" w:cs="宋体" w:eastAsia="宋体"/>
                <w:sz w:val="39"/>
                <w:spacing w:val="0"/>
                <w:color w:val="000000"/>
                <w:b w:val="off"/>
                <w:i w:val="off"/>
              </w:rPr>
              <w:t xml:space="preserve"> </w:t>
            </w:r>
            <w:bookmarkEnd w:id="5124"/>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25"/>
            <w:r>
              <w:rPr>
                <w:rFonts w:ascii="宋体" w:hAnsi="宋体" w:cs="宋体" w:eastAsia="宋体"/>
                <w:sz w:val="39"/>
                <w:spacing w:val="0"/>
                <w:color w:val="000000"/>
                <w:b w:val="off"/>
                <w:i w:val="off"/>
              </w:rPr>
              <w:t xml:space="preserve"> </w:t>
            </w:r>
            <w:bookmarkEnd w:id="512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26"/>
            <w:r>
              <w:rPr>
                <w:rFonts w:ascii="宋体" w:hAnsi="宋体" w:cs="宋体" w:eastAsia="宋体"/>
                <w:sz w:val="39"/>
                <w:spacing w:val="0"/>
                <w:color w:val="000000"/>
                <w:b w:val="off"/>
                <w:i w:val="off"/>
              </w:rPr>
              <w:t xml:space="preserve"> </w:t>
            </w:r>
            <w:bookmarkEnd w:id="512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27"/>
            <w:r>
              <w:rPr>
                <w:rFonts w:ascii="宋体" w:hAnsi="宋体" w:cs="宋体" w:eastAsia="宋体"/>
                <w:sz w:val="39"/>
                <w:spacing w:val="0"/>
                <w:color w:val="000000"/>
                <w:b w:val="off"/>
                <w:i w:val="off"/>
              </w:rPr>
              <w:t xml:space="preserve"> </w:t>
            </w:r>
            <w:bookmarkEnd w:id="5127"/>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28"/>
            <w:r>
              <w:rPr>
                <w:rFonts w:ascii="宋体" w:hAnsi="宋体" w:cs="宋体" w:eastAsia="宋体"/>
                <w:sz w:val="39"/>
                <w:spacing w:val="0"/>
                <w:color w:val="000000"/>
                <w:b w:val="off"/>
                <w:i w:val="off"/>
              </w:rPr>
              <w:t>主义</w:t>
            </w:r>
            <w:bookmarkEnd w:id="5128"/>
          </w:p>
        </w:tc>
      </w:tr>
      <w:tr>
        <w:trPr>
          <w:trHeight w:hRule="atLeast" w:val="6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29"/>
            <w:r>
              <w:rPr>
                <w:rFonts w:ascii="宋体" w:hAnsi="宋体" w:cs="宋体" w:eastAsia="宋体"/>
                <w:sz w:val="39"/>
                <w:spacing w:val="0"/>
                <w:color w:val="000000"/>
                <w:b w:val="off"/>
                <w:i w:val="off"/>
              </w:rPr>
              <w:t>红党</w:t>
            </w:r>
            <w:bookmarkEnd w:id="5129"/>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30"/>
            <w:r>
              <w:rPr>
                <w:rFonts w:ascii="宋体" w:hAnsi="宋体" w:cs="宋体" w:eastAsia="宋体"/>
                <w:sz w:val="39"/>
                <w:spacing w:val="0"/>
                <w:color w:val="000000"/>
                <w:b w:val="off"/>
                <w:i w:val="off"/>
              </w:rPr>
              <w:t>乌拉圭</w:t>
            </w:r>
            <w:bookmarkEnd w:id="5130"/>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31"/>
            <w:r>
              <w:rPr>
                <w:rFonts w:ascii="宋体" w:hAnsi="宋体" w:cs="宋体" w:eastAsia="宋体"/>
                <w:sz w:val="39"/>
                <w:spacing w:val="0"/>
                <w:color w:val="000000"/>
                <w:b w:val="off"/>
                <w:i w:val="off"/>
              </w:rPr>
              <w:t>1971—1993</w:t>
            </w:r>
            <w:bookmarkEnd w:id="5131"/>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32"/>
            <w:r>
              <w:rPr>
                <w:rFonts w:ascii="宋体" w:hAnsi="宋体" w:cs="宋体" w:eastAsia="宋体"/>
                <w:sz w:val="39"/>
                <w:spacing w:val="0"/>
                <w:color w:val="000000"/>
                <w:b w:val="off"/>
                <w:i w:val="off"/>
              </w:rPr>
              <w:t>-8.4</w:t>
            </w:r>
            <w:bookmarkEnd w:id="513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33"/>
            <w:r>
              <w:rPr>
                <w:rFonts w:ascii="宋体" w:hAnsi="宋体" w:cs="宋体" w:eastAsia="宋体"/>
                <w:sz w:val="39"/>
                <w:spacing w:val="0"/>
                <w:color w:val="000000"/>
                <w:b w:val="off"/>
                <w:i w:val="off"/>
              </w:rPr>
              <w:t>是</w:t>
            </w:r>
            <w:bookmarkEnd w:id="5133"/>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34"/>
            <w:r>
              <w:rPr>
                <w:rFonts w:ascii="宋体" w:hAnsi="宋体" w:cs="宋体" w:eastAsia="宋体"/>
                <w:sz w:val="39"/>
                <w:spacing w:val="0"/>
                <w:color w:val="000000"/>
                <w:b w:val="off"/>
                <w:i w:val="off"/>
              </w:rPr>
              <w:t>中(左)</w:t>
            </w:r>
            <w:bookmarkEnd w:id="5134"/>
          </w:p>
        </w:tc>
      </w:tr>
      <w:tr>
        <w:trPr>
          <w:trHeight w:hRule="atLeast" w:val="64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35"/>
            <w:r>
              <w:rPr>
                <w:rFonts w:ascii="宋体" w:hAnsi="宋体" w:cs="宋体" w:eastAsia="宋体"/>
                <w:sz w:val="39"/>
                <w:spacing w:val="0"/>
                <w:color w:val="000000"/>
                <w:b w:val="off"/>
                <w:i w:val="off"/>
              </w:rPr>
              <w:t>最大的赢家</w:t>
            </w:r>
            <w:bookmarkEnd w:id="5135"/>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36"/>
            <w:r>
              <w:rPr>
                <w:rFonts w:ascii="宋体" w:hAnsi="宋体" w:cs="宋体" w:eastAsia="宋体"/>
                <w:sz w:val="39"/>
                <w:spacing w:val="0"/>
                <w:color w:val="000000"/>
                <w:b w:val="off"/>
                <w:i w:val="off"/>
              </w:rPr>
              <w:t xml:space="preserve"> </w:t>
            </w:r>
            <w:bookmarkEnd w:id="5136"/>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37"/>
            <w:r>
              <w:rPr>
                <w:rFonts w:ascii="宋体" w:hAnsi="宋体" w:cs="宋体" w:eastAsia="宋体"/>
                <w:sz w:val="39"/>
                <w:spacing w:val="0"/>
                <w:color w:val="000000"/>
                <w:b w:val="off"/>
                <w:i w:val="off"/>
              </w:rPr>
              <w:t xml:space="preserve"> </w:t>
            </w:r>
            <w:bookmarkEnd w:id="5137"/>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38"/>
            <w:r>
              <w:rPr>
                <w:rFonts w:ascii="宋体" w:hAnsi="宋体" w:cs="宋体" w:eastAsia="宋体"/>
                <w:sz w:val="39"/>
                <w:spacing w:val="0"/>
                <w:color w:val="000000"/>
                <w:b w:val="off"/>
                <w:i w:val="off"/>
              </w:rPr>
              <w:t xml:space="preserve"> </w:t>
            </w:r>
            <w:bookmarkEnd w:id="513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39"/>
            <w:r>
              <w:rPr>
                <w:rFonts w:ascii="宋体" w:hAnsi="宋体" w:cs="宋体" w:eastAsia="宋体"/>
                <w:sz w:val="39"/>
                <w:spacing w:val="0"/>
                <w:color w:val="000000"/>
                <w:b w:val="off"/>
                <w:i w:val="off"/>
              </w:rPr>
              <w:t xml:space="preserve"> </w:t>
            </w:r>
            <w:bookmarkEnd w:id="5139"/>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40"/>
            <w:r>
              <w:rPr>
                <w:rFonts w:ascii="宋体" w:hAnsi="宋体" w:cs="宋体" w:eastAsia="宋体"/>
                <w:sz w:val="39"/>
                <w:spacing w:val="0"/>
                <w:color w:val="000000"/>
                <w:b w:val="off"/>
                <w:i w:val="off"/>
              </w:rPr>
              <w:t xml:space="preserve"> </w:t>
            </w:r>
            <w:bookmarkEnd w:id="5140"/>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41"/>
            <w:r>
              <w:rPr>
                <w:rFonts w:ascii="宋体" w:hAnsi="宋体" w:cs="宋体" w:eastAsia="宋体"/>
                <w:sz w:val="39"/>
                <w:spacing w:val="0"/>
                <w:color w:val="000000"/>
                <w:b w:val="off"/>
                <w:i w:val="off"/>
              </w:rPr>
              <w:t>基督教社会党</w:t>
            </w:r>
            <w:bookmarkEnd w:id="5141"/>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42"/>
            <w:r>
              <w:rPr>
                <w:rFonts w:ascii="宋体" w:hAnsi="宋体" w:cs="宋体" w:eastAsia="宋体"/>
                <w:sz w:val="39"/>
                <w:spacing w:val="0"/>
                <w:color w:val="000000"/>
                <w:b w:val="off"/>
                <w:i w:val="off"/>
              </w:rPr>
              <w:t>厄瓜多尔</w:t>
            </w:r>
            <w:bookmarkEnd w:id="5142"/>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43"/>
            <w:r>
              <w:rPr>
                <w:rFonts w:ascii="宋体" w:hAnsi="宋体" w:cs="宋体" w:eastAsia="宋体"/>
                <w:sz w:val="39"/>
                <w:spacing w:val="0"/>
                <w:color w:val="000000"/>
                <w:b w:val="off"/>
                <w:i w:val="off"/>
              </w:rPr>
              <w:t>1979—1994</w:t>
            </w:r>
            <w:bookmarkEnd w:id="514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44"/>
            <w:r>
              <w:rPr>
                <w:rFonts w:ascii="宋体" w:hAnsi="宋体" w:cs="宋体" w:eastAsia="宋体"/>
                <w:sz w:val="39"/>
                <w:spacing w:val="0"/>
                <w:color w:val="000000"/>
                <w:b w:val="off"/>
                <w:i w:val="off"/>
              </w:rPr>
              <w:t>+17.8</w:t>
            </w:r>
            <w:bookmarkEnd w:id="514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45"/>
            <w:r>
              <w:rPr>
                <w:rFonts w:ascii="宋体" w:hAnsi="宋体" w:cs="宋体" w:eastAsia="宋体"/>
                <w:sz w:val="39"/>
                <w:spacing w:val="0"/>
                <w:color w:val="000000"/>
                <w:b w:val="off"/>
                <w:i w:val="off"/>
              </w:rPr>
              <w:t>是</w:t>
            </w:r>
            <w:bookmarkEnd w:id="514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46"/>
            <w:r>
              <w:rPr>
                <w:rFonts w:ascii="宋体" w:hAnsi="宋体" w:cs="宋体" w:eastAsia="宋体"/>
                <w:sz w:val="39"/>
                <w:spacing w:val="0"/>
                <w:color w:val="000000"/>
                <w:b w:val="off"/>
                <w:i w:val="off"/>
              </w:rPr>
              <w:t>右</w:t>
            </w:r>
            <w:bookmarkEnd w:id="5146"/>
          </w:p>
        </w:tc>
      </w:tr>
      <w:tr>
        <w:trPr>
          <w:trHeight w:hRule="atLeast" w:val="64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47"/>
            <w:r>
              <w:rPr>
                <w:rFonts w:ascii="宋体" w:hAnsi="宋体" w:cs="宋体" w:eastAsia="宋体"/>
                <w:sz w:val="39"/>
                <w:spacing w:val="0"/>
                <w:color w:val="000000"/>
                <w:b w:val="off"/>
                <w:i w:val="off"/>
              </w:rPr>
              <w:t>民族主义革命运动</w:t>
            </w:r>
            <w:bookmarkEnd w:id="5147"/>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48"/>
            <w:r>
              <w:rPr>
                <w:rFonts w:ascii="宋体" w:hAnsi="宋体" w:cs="宋体" w:eastAsia="宋体"/>
                <w:sz w:val="39"/>
                <w:spacing w:val="0"/>
                <w:color w:val="000000"/>
                <w:b w:val="off"/>
                <w:i w:val="off"/>
              </w:rPr>
              <w:t>玻利维亚</w:t>
            </w:r>
            <w:bookmarkEnd w:id="5148"/>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49"/>
            <w:r>
              <w:rPr>
                <w:rFonts w:ascii="宋体" w:hAnsi="宋体" w:cs="宋体" w:eastAsia="宋体"/>
                <w:sz w:val="39"/>
                <w:spacing w:val="0"/>
                <w:color w:val="000000"/>
                <w:b w:val="off"/>
                <w:i w:val="off"/>
              </w:rPr>
              <w:t>1980—1993</w:t>
            </w:r>
            <w:bookmarkEnd w:id="5149"/>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50"/>
            <w:r>
              <w:rPr>
                <w:rFonts w:ascii="宋体" w:hAnsi="宋体" w:cs="宋体" w:eastAsia="宋体"/>
                <w:sz w:val="39"/>
                <w:spacing w:val="0"/>
                <w:color w:val="000000"/>
                <w:b w:val="off"/>
                <w:i w:val="off"/>
              </w:rPr>
              <w:t>+15.4</w:t>
            </w:r>
            <w:bookmarkEnd w:id="515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51"/>
            <w:r>
              <w:rPr>
                <w:rFonts w:ascii="宋体" w:hAnsi="宋体" w:cs="宋体" w:eastAsia="宋体"/>
                <w:sz w:val="39"/>
                <w:spacing w:val="0"/>
                <w:color w:val="000000"/>
                <w:b w:val="off"/>
                <w:i w:val="off"/>
              </w:rPr>
              <w:t>是</w:t>
            </w:r>
            <w:bookmarkEnd w:id="5151"/>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52"/>
            <w:r>
              <w:rPr>
                <w:rFonts w:ascii="宋体" w:hAnsi="宋体" w:cs="宋体" w:eastAsia="宋体"/>
                <w:sz w:val="39"/>
                <w:spacing w:val="0"/>
                <w:color w:val="000000"/>
                <w:b w:val="off"/>
                <w:i w:val="off"/>
              </w:rPr>
              <w:t>中右</w:t>
            </w:r>
            <w:bookmarkEnd w:id="5152"/>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53"/>
            <w:r>
              <w:rPr>
                <w:rFonts w:ascii="宋体" w:hAnsi="宋体" w:cs="宋体" w:eastAsia="宋体"/>
                <w:sz w:val="39"/>
                <w:spacing w:val="0"/>
                <w:color w:val="000000"/>
                <w:b w:val="off"/>
                <w:i w:val="off"/>
              </w:rPr>
              <w:t>国家行动党</w:t>
            </w:r>
            <w:bookmarkEnd w:id="5153"/>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54"/>
            <w:r>
              <w:rPr>
                <w:rFonts w:ascii="宋体" w:hAnsi="宋体" w:cs="宋体" w:eastAsia="宋体"/>
                <w:sz w:val="39"/>
                <w:spacing w:val="0"/>
                <w:color w:val="000000"/>
                <w:b w:val="off"/>
                <w:i w:val="off"/>
              </w:rPr>
              <w:t>墨西哥</w:t>
            </w:r>
            <w:bookmarkEnd w:id="5154"/>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55"/>
            <w:r>
              <w:rPr>
                <w:rFonts w:ascii="宋体" w:hAnsi="宋体" w:cs="宋体" w:eastAsia="宋体"/>
                <w:sz w:val="39"/>
                <w:spacing w:val="0"/>
                <w:color w:val="000000"/>
                <w:b w:val="off"/>
                <w:i w:val="off"/>
              </w:rPr>
              <w:t>1979—1994</w:t>
            </w:r>
            <w:bookmarkEnd w:id="515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56"/>
            <w:r>
              <w:rPr>
                <w:rFonts w:ascii="宋体" w:hAnsi="宋体" w:cs="宋体" w:eastAsia="宋体"/>
                <w:sz w:val="39"/>
                <w:spacing w:val="0"/>
                <w:color w:val="000000"/>
                <w:b w:val="off"/>
                <w:i w:val="off"/>
              </w:rPr>
              <w:t>+14.3</w:t>
            </w:r>
            <w:bookmarkEnd w:id="515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57"/>
            <w:r>
              <w:rPr>
                <w:rFonts w:ascii="宋体" w:hAnsi="宋体" w:cs="宋体" w:eastAsia="宋体"/>
                <w:sz w:val="39"/>
                <w:spacing w:val="0"/>
                <w:color w:val="000000"/>
                <w:b w:val="off"/>
                <w:i w:val="off"/>
              </w:rPr>
              <w:t>否</w:t>
            </w:r>
            <w:bookmarkEnd w:id="5157"/>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58"/>
            <w:r>
              <w:rPr>
                <w:rFonts w:ascii="宋体" w:hAnsi="宋体" w:cs="宋体" w:eastAsia="宋体"/>
                <w:sz w:val="39"/>
                <w:spacing w:val="0"/>
                <w:color w:val="000000"/>
                <w:b w:val="off"/>
                <w:i w:val="off"/>
              </w:rPr>
              <w:t>中右</w:t>
            </w:r>
            <w:bookmarkEnd w:id="5158"/>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59"/>
            <w:r>
              <w:rPr>
                <w:rFonts w:ascii="宋体" w:hAnsi="宋体" w:cs="宋体" w:eastAsia="宋体"/>
                <w:sz w:val="39"/>
                <w:spacing w:val="0"/>
                <w:color w:val="000000"/>
                <w:b w:val="off"/>
                <w:i w:val="off"/>
              </w:rPr>
              <w:t>广泛阵线(Frente Amplio)</w:t>
            </w:r>
            <w:bookmarkEnd w:id="5159"/>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60"/>
            <w:r>
              <w:rPr>
                <w:rFonts w:ascii="宋体" w:hAnsi="宋体" w:cs="宋体" w:eastAsia="宋体"/>
                <w:sz w:val="39"/>
                <w:spacing w:val="0"/>
                <w:color w:val="000000"/>
                <w:b w:val="off"/>
                <w:i w:val="off"/>
              </w:rPr>
              <w:t>乌拉圭</w:t>
            </w:r>
            <w:bookmarkEnd w:id="5160"/>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61"/>
            <w:r>
              <w:rPr>
                <w:rFonts w:ascii="宋体" w:hAnsi="宋体" w:cs="宋体" w:eastAsia="宋体"/>
                <w:sz w:val="39"/>
                <w:spacing w:val="0"/>
                <w:color w:val="000000"/>
                <w:b w:val="off"/>
                <w:i w:val="off"/>
              </w:rPr>
              <w:t>1971—1993</w:t>
            </w:r>
            <w:bookmarkEnd w:id="5161"/>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62"/>
            <w:r>
              <w:rPr>
                <w:rFonts w:ascii="宋体" w:hAnsi="宋体" w:cs="宋体" w:eastAsia="宋体"/>
                <w:sz w:val="39"/>
                <w:spacing w:val="0"/>
                <w:color w:val="000000"/>
                <w:b w:val="off"/>
                <w:i w:val="off"/>
              </w:rPr>
              <w:t>+12.5</w:t>
            </w:r>
            <w:bookmarkEnd w:id="516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63"/>
            <w:r>
              <w:rPr>
                <w:rFonts w:ascii="宋体" w:hAnsi="宋体" w:cs="宋体" w:eastAsia="宋体"/>
                <w:sz w:val="39"/>
                <w:spacing w:val="0"/>
                <w:color w:val="000000"/>
                <w:b w:val="off"/>
                <w:i w:val="off"/>
              </w:rPr>
              <w:t>否</w:t>
            </w:r>
            <w:bookmarkEnd w:id="5163"/>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64"/>
            <w:r>
              <w:rPr>
                <w:rFonts w:ascii="宋体" w:hAnsi="宋体" w:cs="宋体" w:eastAsia="宋体"/>
                <w:sz w:val="39"/>
                <w:spacing w:val="0"/>
                <w:color w:val="000000"/>
                <w:b w:val="off"/>
                <w:i w:val="off"/>
              </w:rPr>
              <w:t>左</w:t>
            </w:r>
            <w:bookmarkEnd w:id="5164"/>
          </w:p>
        </w:tc>
      </w:tr>
      <w:tr>
        <w:trPr>
          <w:trHeight w:hRule="atLeast" w:val="64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65"/>
            <w:r>
              <w:rPr>
                <w:rFonts w:ascii="宋体" w:hAnsi="宋体" w:cs="宋体" w:eastAsia="宋体"/>
                <w:sz w:val="39"/>
                <w:spacing w:val="0"/>
                <w:color w:val="000000"/>
                <w:b w:val="off"/>
                <w:i w:val="off"/>
              </w:rPr>
              <w:t>基督教社会团结党(Partido</w:t>
            </w:r>
            <w:bookmarkEnd w:id="5165"/>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66"/>
            <w:r>
              <w:rPr>
                <w:rFonts w:ascii="宋体" w:hAnsi="宋体" w:cs="宋体" w:eastAsia="宋体"/>
                <w:sz w:val="39"/>
                <w:spacing w:val="0"/>
                <w:color w:val="000000"/>
                <w:b w:val="off"/>
                <w:i w:val="off"/>
              </w:rPr>
              <w:t>哥斯达黎加</w:t>
            </w:r>
            <w:bookmarkEnd w:id="5166"/>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67"/>
            <w:r>
              <w:rPr>
                <w:rFonts w:ascii="宋体" w:hAnsi="宋体" w:cs="宋体" w:eastAsia="宋体"/>
                <w:sz w:val="39"/>
                <w:spacing w:val="0"/>
                <w:color w:val="000000"/>
                <w:b w:val="off"/>
                <w:i w:val="off"/>
              </w:rPr>
              <w:t>1982—1994</w:t>
            </w:r>
            <w:bookmarkEnd w:id="5167"/>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68"/>
            <w:r>
              <w:rPr>
                <w:rFonts w:ascii="宋体" w:hAnsi="宋体" w:cs="宋体" w:eastAsia="宋体"/>
                <w:sz w:val="39"/>
                <w:spacing w:val="0"/>
                <w:color w:val="000000"/>
                <w:b w:val="off"/>
                <w:i w:val="off"/>
              </w:rPr>
              <w:t>+11.3</w:t>
            </w:r>
            <w:bookmarkEnd w:id="516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69"/>
            <w:r>
              <w:rPr>
                <w:rFonts w:ascii="宋体" w:hAnsi="宋体" w:cs="宋体" w:eastAsia="宋体"/>
                <w:sz w:val="39"/>
                <w:spacing w:val="0"/>
                <w:color w:val="000000"/>
                <w:b w:val="off"/>
                <w:i w:val="off"/>
              </w:rPr>
              <w:t>是</w:t>
            </w:r>
            <w:bookmarkEnd w:id="5169"/>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70"/>
            <w:r>
              <w:rPr>
                <w:rFonts w:ascii="宋体" w:hAnsi="宋体" w:cs="宋体" w:eastAsia="宋体"/>
                <w:sz w:val="39"/>
                <w:spacing w:val="0"/>
                <w:color w:val="000000"/>
                <w:b w:val="off"/>
                <w:i w:val="off"/>
              </w:rPr>
              <w:t>中右</w:t>
            </w:r>
            <w:bookmarkEnd w:id="5170"/>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71"/>
            <w:r>
              <w:rPr>
                <w:rFonts w:ascii="宋体" w:hAnsi="宋体" w:cs="宋体" w:eastAsia="宋体"/>
                <w:sz w:val="39"/>
                <w:spacing w:val="0"/>
                <w:color w:val="000000"/>
                <w:b w:val="off"/>
                <w:i w:val="off"/>
              </w:rPr>
              <w:t>Unidad Social Cristiana, PUSC)</w:t>
            </w:r>
            <w:bookmarkEnd w:id="5171"/>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72"/>
            <w:r>
              <w:rPr>
                <w:rFonts w:ascii="宋体" w:hAnsi="宋体" w:cs="宋体" w:eastAsia="宋体"/>
                <w:sz w:val="39"/>
                <w:spacing w:val="0"/>
                <w:color w:val="000000"/>
                <w:b w:val="off"/>
                <w:i w:val="off"/>
              </w:rPr>
              <w:t xml:space="preserve"> </w:t>
            </w:r>
            <w:bookmarkEnd w:id="5172"/>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73"/>
            <w:r>
              <w:rPr>
                <w:rFonts w:ascii="宋体" w:hAnsi="宋体" w:cs="宋体" w:eastAsia="宋体"/>
                <w:sz w:val="39"/>
                <w:spacing w:val="0"/>
                <w:color w:val="000000"/>
                <w:b w:val="off"/>
                <w:i w:val="off"/>
              </w:rPr>
              <w:t xml:space="preserve"> </w:t>
            </w:r>
            <w:bookmarkEnd w:id="517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74"/>
            <w:r>
              <w:rPr>
                <w:rFonts w:ascii="宋体" w:hAnsi="宋体" w:cs="宋体" w:eastAsia="宋体"/>
                <w:sz w:val="39"/>
                <w:spacing w:val="0"/>
                <w:color w:val="000000"/>
                <w:b w:val="off"/>
                <w:i w:val="off"/>
              </w:rPr>
              <w:t xml:space="preserve"> </w:t>
            </w:r>
            <w:bookmarkEnd w:id="517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75"/>
            <w:r>
              <w:rPr>
                <w:rFonts w:ascii="宋体" w:hAnsi="宋体" w:cs="宋体" w:eastAsia="宋体"/>
                <w:sz w:val="39"/>
                <w:spacing w:val="0"/>
                <w:color w:val="000000"/>
                <w:b w:val="off"/>
                <w:i w:val="off"/>
              </w:rPr>
              <w:t xml:space="preserve"> </w:t>
            </w:r>
            <w:bookmarkEnd w:id="517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76"/>
            <w:r>
              <w:rPr>
                <w:rFonts w:ascii="宋体" w:hAnsi="宋体" w:cs="宋体" w:eastAsia="宋体"/>
                <w:sz w:val="39"/>
                <w:spacing w:val="0"/>
                <w:color w:val="000000"/>
                <w:b w:val="off"/>
                <w:i w:val="off"/>
              </w:rPr>
              <w:t xml:space="preserve"> </w:t>
            </w:r>
            <w:bookmarkEnd w:id="5176"/>
          </w:p>
        </w:tc>
      </w:tr>
      <w:tr>
        <w:trPr>
          <w:trHeight w:hRule="atLeast" w:val="6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77"/>
            <w:r>
              <w:rPr>
                <w:rFonts w:ascii="宋体" w:hAnsi="宋体" w:cs="宋体" w:eastAsia="宋体"/>
                <w:sz w:val="39"/>
                <w:spacing w:val="0"/>
                <w:color w:val="000000"/>
                <w:b w:val="off"/>
                <w:i w:val="off"/>
              </w:rPr>
              <w:t>正义党(庇隆主义党)</w:t>
            </w:r>
            <w:bookmarkEnd w:id="5177"/>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78"/>
            <w:r>
              <w:rPr>
                <w:rFonts w:ascii="宋体" w:hAnsi="宋体" w:cs="宋体" w:eastAsia="宋体"/>
                <w:sz w:val="39"/>
                <w:spacing w:val="0"/>
                <w:color w:val="000000"/>
                <w:b w:val="off"/>
                <w:i w:val="off"/>
              </w:rPr>
              <w:t>阿根廷</w:t>
            </w:r>
            <w:bookmarkEnd w:id="5178"/>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79"/>
            <w:r>
              <w:rPr>
                <w:rFonts w:ascii="宋体" w:hAnsi="宋体" w:cs="宋体" w:eastAsia="宋体"/>
                <w:sz w:val="39"/>
                <w:spacing w:val="0"/>
                <w:color w:val="000000"/>
                <w:b w:val="off"/>
                <w:i w:val="off"/>
              </w:rPr>
              <w:t>1983—1995</w:t>
            </w:r>
            <w:bookmarkEnd w:id="5179"/>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80"/>
            <w:r>
              <w:rPr>
                <w:rFonts w:ascii="宋体" w:hAnsi="宋体" w:cs="宋体" w:eastAsia="宋体"/>
                <w:sz w:val="39"/>
                <w:spacing w:val="0"/>
                <w:color w:val="000000"/>
                <w:b w:val="off"/>
                <w:i w:val="off"/>
              </w:rPr>
              <w:t>+5.5</w:t>
            </w:r>
            <w:bookmarkEnd w:id="518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81"/>
            <w:r>
              <w:rPr>
                <w:rFonts w:ascii="宋体" w:hAnsi="宋体" w:cs="宋体" w:eastAsia="宋体"/>
                <w:sz w:val="39"/>
                <w:spacing w:val="0"/>
                <w:color w:val="000000"/>
                <w:b w:val="off"/>
                <w:i w:val="off"/>
              </w:rPr>
              <w:t>是</w:t>
            </w:r>
            <w:bookmarkEnd w:id="5181"/>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82"/>
            <w:r>
              <w:rPr>
                <w:rFonts w:ascii="宋体" w:hAnsi="宋体" w:cs="宋体" w:eastAsia="宋体"/>
                <w:sz w:val="39"/>
                <w:spacing w:val="0"/>
                <w:color w:val="000000"/>
                <w:b w:val="off"/>
                <w:i w:val="off"/>
              </w:rPr>
              <w:t>中(左)</w:t>
            </w:r>
            <w:bookmarkEnd w:id="5182"/>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83"/>
            <w:r>
              <w:rPr>
                <w:rFonts w:ascii="宋体" w:hAnsi="宋体" w:cs="宋体" w:eastAsia="宋体"/>
                <w:sz w:val="39"/>
                <w:spacing w:val="0"/>
                <w:color w:val="000000"/>
                <w:b w:val="off"/>
                <w:i w:val="off"/>
              </w:rPr>
              <w:t>(新出现的)变革 90 与新多数党 秘鲁</w:t>
            </w:r>
            <w:bookmarkEnd w:id="5183"/>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84"/>
            <w:r>
              <w:rPr>
                <w:rFonts w:ascii="宋体" w:hAnsi="宋体" w:cs="宋体" w:eastAsia="宋体"/>
                <w:sz w:val="39"/>
                <w:spacing w:val="0"/>
                <w:color w:val="000000"/>
                <w:b w:val="off"/>
                <w:i w:val="off"/>
              </w:rPr>
              <w:t xml:space="preserve"> </w:t>
            </w:r>
            <w:bookmarkEnd w:id="5184"/>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85"/>
            <w:r>
              <w:rPr>
                <w:rFonts w:ascii="宋体" w:hAnsi="宋体" w:cs="宋体" w:eastAsia="宋体"/>
                <w:sz w:val="39"/>
                <w:spacing w:val="0"/>
                <w:color w:val="000000"/>
                <w:b w:val="off"/>
                <w:i w:val="off"/>
              </w:rPr>
              <w:t>1985—1995</w:t>
            </w:r>
            <w:bookmarkEnd w:id="518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86"/>
            <w:r>
              <w:rPr>
                <w:rFonts w:ascii="宋体" w:hAnsi="宋体" w:cs="宋体" w:eastAsia="宋体"/>
                <w:sz w:val="39"/>
                <w:spacing w:val="0"/>
                <w:color w:val="000000"/>
                <w:b w:val="off"/>
                <w:i w:val="off"/>
              </w:rPr>
              <w:t>+52.1</w:t>
            </w:r>
            <w:bookmarkEnd w:id="518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87"/>
            <w:r>
              <w:rPr>
                <w:rFonts w:ascii="宋体" w:hAnsi="宋体" w:cs="宋体" w:eastAsia="宋体"/>
                <w:sz w:val="39"/>
                <w:spacing w:val="0"/>
                <w:color w:val="000000"/>
                <w:b w:val="off"/>
                <w:i w:val="off"/>
              </w:rPr>
              <w:t>是</w:t>
            </w:r>
            <w:bookmarkEnd w:id="5187"/>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88"/>
            <w:r>
              <w:rPr>
                <w:rFonts w:ascii="宋体" w:hAnsi="宋体" w:cs="宋体" w:eastAsia="宋体"/>
                <w:sz w:val="39"/>
                <w:spacing w:val="0"/>
                <w:color w:val="000000"/>
                <w:b w:val="off"/>
                <w:i w:val="off"/>
              </w:rPr>
              <w:t>个人</w:t>
            </w:r>
            <w:bookmarkEnd w:id="5188"/>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89"/>
            <w:r>
              <w:rPr>
                <w:rFonts w:ascii="宋体" w:hAnsi="宋体" w:cs="宋体" w:eastAsia="宋体"/>
                <w:sz w:val="39"/>
                <w:spacing w:val="0"/>
                <w:color w:val="000000"/>
                <w:b w:val="off"/>
                <w:i w:val="off"/>
              </w:rPr>
              <w:t>(Cambio 90/ Nueva Mayoría)</w:t>
            </w:r>
            <w:bookmarkEnd w:id="5189"/>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90"/>
            <w:r>
              <w:rPr>
                <w:rFonts w:ascii="宋体" w:hAnsi="宋体" w:cs="宋体" w:eastAsia="宋体"/>
                <w:sz w:val="39"/>
                <w:spacing w:val="0"/>
                <w:color w:val="000000"/>
                <w:b w:val="off"/>
                <w:i w:val="off"/>
              </w:rPr>
              <w:t xml:space="preserve"> </w:t>
            </w:r>
            <w:bookmarkEnd w:id="5190"/>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91"/>
            <w:r>
              <w:rPr>
                <w:rFonts w:ascii="宋体" w:hAnsi="宋体" w:cs="宋体" w:eastAsia="宋体"/>
                <w:sz w:val="39"/>
                <w:spacing w:val="0"/>
                <w:color w:val="000000"/>
                <w:b w:val="off"/>
                <w:i w:val="off"/>
              </w:rPr>
              <w:t xml:space="preserve"> </w:t>
            </w:r>
            <w:bookmarkEnd w:id="5191"/>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92"/>
            <w:r>
              <w:rPr>
                <w:rFonts w:ascii="宋体" w:hAnsi="宋体" w:cs="宋体" w:eastAsia="宋体"/>
                <w:sz w:val="39"/>
                <w:spacing w:val="0"/>
                <w:color w:val="000000"/>
                <w:b w:val="off"/>
                <w:i w:val="off"/>
              </w:rPr>
              <w:t xml:space="preserve"> </w:t>
            </w:r>
            <w:bookmarkEnd w:id="519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193"/>
            <w:r>
              <w:rPr>
                <w:rFonts w:ascii="宋体" w:hAnsi="宋体" w:cs="宋体" w:eastAsia="宋体"/>
                <w:sz w:val="39"/>
                <w:spacing w:val="0"/>
                <w:color w:val="000000"/>
                <w:b w:val="off"/>
                <w:i w:val="off"/>
              </w:rPr>
              <w:t xml:space="preserve"> </w:t>
            </w:r>
            <w:bookmarkEnd w:id="5193"/>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94"/>
            <w:r>
              <w:rPr>
                <w:rFonts w:ascii="宋体" w:hAnsi="宋体" w:cs="宋体" w:eastAsia="宋体"/>
                <w:sz w:val="39"/>
                <w:spacing w:val="0"/>
                <w:color w:val="000000"/>
                <w:b w:val="off"/>
                <w:i w:val="off"/>
              </w:rPr>
              <w:t>主义</w:t>
            </w:r>
            <w:bookmarkEnd w:id="5194"/>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95"/>
            <w:r>
              <w:rPr>
                <w:rFonts w:ascii="宋体" w:hAnsi="宋体" w:cs="宋体" w:eastAsia="宋体"/>
                <w:sz w:val="39"/>
                <w:spacing w:val="0"/>
                <w:color w:val="000000"/>
                <w:b w:val="off"/>
                <w:i w:val="off"/>
              </w:rPr>
              <w:t>广泛阵线(Frente Grande)/</w:t>
            </w:r>
            <w:bookmarkEnd w:id="5195"/>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96"/>
            <w:r>
              <w:rPr>
                <w:rFonts w:ascii="宋体" w:hAnsi="宋体" w:cs="宋体" w:eastAsia="宋体"/>
                <w:sz w:val="39"/>
                <w:spacing w:val="0"/>
                <w:color w:val="000000"/>
                <w:b w:val="off"/>
                <w:i w:val="off"/>
              </w:rPr>
              <w:t>阿根廷</w:t>
            </w:r>
            <w:bookmarkEnd w:id="5196"/>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97"/>
            <w:r>
              <w:rPr>
                <w:rFonts w:ascii="宋体" w:hAnsi="宋体" w:cs="宋体" w:eastAsia="宋体"/>
                <w:sz w:val="39"/>
                <w:spacing w:val="0"/>
                <w:color w:val="000000"/>
                <w:b w:val="off"/>
                <w:i w:val="off"/>
              </w:rPr>
              <w:t>1991—1995</w:t>
            </w:r>
            <w:bookmarkEnd w:id="5197"/>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198"/>
            <w:r>
              <w:rPr>
                <w:rFonts w:ascii="宋体" w:hAnsi="宋体" w:cs="宋体" w:eastAsia="宋体"/>
                <w:sz w:val="39"/>
                <w:spacing w:val="0"/>
                <w:color w:val="000000"/>
                <w:b w:val="off"/>
                <w:i w:val="off"/>
              </w:rPr>
              <w:t>+20.9</w:t>
            </w:r>
            <w:bookmarkEnd w:id="519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199"/>
            <w:r>
              <w:rPr>
                <w:rFonts w:ascii="宋体" w:hAnsi="宋体" w:cs="宋体" w:eastAsia="宋体"/>
                <w:sz w:val="39"/>
                <w:spacing w:val="0"/>
                <w:color w:val="000000"/>
                <w:b w:val="off"/>
                <w:i w:val="off"/>
              </w:rPr>
              <w:t>否</w:t>
            </w:r>
            <w:bookmarkEnd w:id="5199"/>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00"/>
            <w:r>
              <w:rPr>
                <w:rFonts w:ascii="宋体" w:hAnsi="宋体" w:cs="宋体" w:eastAsia="宋体"/>
                <w:sz w:val="39"/>
                <w:spacing w:val="0"/>
                <w:color w:val="000000"/>
                <w:b w:val="off"/>
                <w:i w:val="off"/>
              </w:rPr>
              <w:t>中左</w:t>
            </w:r>
            <w:bookmarkEnd w:id="5200"/>
          </w:p>
        </w:tc>
      </w:tr>
      <w:tr>
        <w:trPr>
          <w:trHeight w:hRule="atLeast" w:val="5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01"/>
            <w:r>
              <w:rPr>
                <w:rFonts w:ascii="宋体" w:hAnsi="宋体" w:cs="宋体" w:eastAsia="宋体"/>
                <w:sz w:val="39"/>
                <w:spacing w:val="0"/>
                <w:color w:val="000000"/>
                <w:b w:val="off"/>
                <w:i w:val="off"/>
              </w:rPr>
              <w:t>国家团结阵线(Frente del Pais</w:t>
            </w:r>
            <w:bookmarkEnd w:id="5201"/>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02"/>
            <w:r>
              <w:rPr>
                <w:rFonts w:ascii="宋体" w:hAnsi="宋体" w:cs="宋体" w:eastAsia="宋体"/>
                <w:sz w:val="39"/>
                <w:spacing w:val="0"/>
                <w:color w:val="000000"/>
                <w:b w:val="off"/>
                <w:i w:val="off"/>
              </w:rPr>
              <w:t xml:space="preserve"> </w:t>
            </w:r>
            <w:bookmarkEnd w:id="5202"/>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03"/>
            <w:r>
              <w:rPr>
                <w:rFonts w:ascii="宋体" w:hAnsi="宋体" w:cs="宋体" w:eastAsia="宋体"/>
                <w:sz w:val="39"/>
                <w:spacing w:val="0"/>
                <w:color w:val="000000"/>
                <w:b w:val="off"/>
                <w:i w:val="off"/>
              </w:rPr>
              <w:t xml:space="preserve"> </w:t>
            </w:r>
            <w:bookmarkEnd w:id="520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04"/>
            <w:r>
              <w:rPr>
                <w:rFonts w:ascii="宋体" w:hAnsi="宋体" w:cs="宋体" w:eastAsia="宋体"/>
                <w:sz w:val="39"/>
                <w:spacing w:val="0"/>
                <w:color w:val="000000"/>
                <w:b w:val="off"/>
                <w:i w:val="off"/>
              </w:rPr>
              <w:t xml:space="preserve"> </w:t>
            </w:r>
            <w:bookmarkEnd w:id="520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05"/>
            <w:r>
              <w:rPr>
                <w:rFonts w:ascii="宋体" w:hAnsi="宋体" w:cs="宋体" w:eastAsia="宋体"/>
                <w:sz w:val="39"/>
                <w:spacing w:val="0"/>
                <w:color w:val="000000"/>
                <w:b w:val="off"/>
                <w:i w:val="off"/>
              </w:rPr>
              <w:t xml:space="preserve"> </w:t>
            </w:r>
            <w:bookmarkEnd w:id="520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06"/>
            <w:r>
              <w:rPr>
                <w:rFonts w:ascii="宋体" w:hAnsi="宋体" w:cs="宋体" w:eastAsia="宋体"/>
                <w:sz w:val="39"/>
                <w:spacing w:val="0"/>
                <w:color w:val="000000"/>
                <w:b w:val="off"/>
                <w:i w:val="off"/>
              </w:rPr>
              <w:t xml:space="preserve"> </w:t>
            </w:r>
            <w:bookmarkEnd w:id="5206"/>
          </w:p>
        </w:tc>
      </w:tr>
      <w:tr>
        <w:trPr>
          <w:trHeight w:hRule="atLeast" w:val="6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07"/>
            <w:r>
              <w:rPr>
                <w:rFonts w:ascii="宋体" w:hAnsi="宋体" w:cs="宋体" w:eastAsia="宋体"/>
                <w:sz w:val="39"/>
                <w:spacing w:val="0"/>
                <w:color w:val="000000"/>
                <w:b w:val="off"/>
                <w:i w:val="off"/>
              </w:rPr>
              <w:t>Solidario, FREPASO)</w:t>
            </w:r>
            <w:bookmarkEnd w:id="5207"/>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08"/>
            <w:r>
              <w:rPr>
                <w:rFonts w:ascii="宋体" w:hAnsi="宋体" w:cs="宋体" w:eastAsia="宋体"/>
                <w:sz w:val="39"/>
                <w:spacing w:val="0"/>
                <w:color w:val="000000"/>
                <w:b w:val="off"/>
                <w:i w:val="off"/>
              </w:rPr>
              <w:t xml:space="preserve"> </w:t>
            </w:r>
            <w:bookmarkEnd w:id="5208"/>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09"/>
            <w:r>
              <w:rPr>
                <w:rFonts w:ascii="宋体" w:hAnsi="宋体" w:cs="宋体" w:eastAsia="宋体"/>
                <w:sz w:val="39"/>
                <w:spacing w:val="0"/>
                <w:color w:val="000000"/>
                <w:b w:val="off"/>
                <w:i w:val="off"/>
              </w:rPr>
              <w:t xml:space="preserve"> </w:t>
            </w:r>
            <w:bookmarkEnd w:id="5209"/>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10"/>
            <w:r>
              <w:rPr>
                <w:rFonts w:ascii="宋体" w:hAnsi="宋体" w:cs="宋体" w:eastAsia="宋体"/>
                <w:sz w:val="39"/>
                <w:spacing w:val="0"/>
                <w:color w:val="000000"/>
                <w:b w:val="off"/>
                <w:i w:val="off"/>
              </w:rPr>
              <w:t xml:space="preserve"> </w:t>
            </w:r>
            <w:bookmarkEnd w:id="521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11"/>
            <w:r>
              <w:rPr>
                <w:rFonts w:ascii="宋体" w:hAnsi="宋体" w:cs="宋体" w:eastAsia="宋体"/>
                <w:sz w:val="39"/>
                <w:spacing w:val="0"/>
                <w:color w:val="000000"/>
                <w:b w:val="off"/>
                <w:i w:val="off"/>
              </w:rPr>
              <w:t xml:space="preserve"> </w:t>
            </w:r>
            <w:bookmarkEnd w:id="5211"/>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12"/>
            <w:r>
              <w:rPr>
                <w:rFonts w:ascii="宋体" w:hAnsi="宋体" w:cs="宋体" w:eastAsia="宋体"/>
                <w:sz w:val="39"/>
                <w:spacing w:val="0"/>
                <w:color w:val="000000"/>
                <w:b w:val="off"/>
                <w:i w:val="off"/>
              </w:rPr>
              <w:t xml:space="preserve"> </w:t>
            </w:r>
            <w:bookmarkEnd w:id="5212"/>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13"/>
            <w:r>
              <w:rPr>
                <w:rFonts w:ascii="宋体" w:hAnsi="宋体" w:cs="宋体" w:eastAsia="宋体"/>
                <w:sz w:val="39"/>
                <w:spacing w:val="0"/>
                <w:color w:val="000000"/>
                <w:b w:val="off"/>
                <w:i w:val="off"/>
              </w:rPr>
              <w:t>左翼激进理由党(La Causa R)</w:t>
            </w:r>
            <w:bookmarkEnd w:id="5213"/>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14"/>
            <w:r>
              <w:rPr>
                <w:rFonts w:ascii="宋体" w:hAnsi="宋体" w:cs="宋体" w:eastAsia="宋体"/>
                <w:sz w:val="39"/>
                <w:spacing w:val="0"/>
                <w:color w:val="000000"/>
                <w:b w:val="off"/>
                <w:i w:val="off"/>
              </w:rPr>
              <w:t>委内瑞拉</w:t>
            </w:r>
            <w:bookmarkEnd w:id="5214"/>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15"/>
            <w:r>
              <w:rPr>
                <w:rFonts w:ascii="宋体" w:hAnsi="宋体" w:cs="宋体" w:eastAsia="宋体"/>
                <w:sz w:val="39"/>
                <w:spacing w:val="0"/>
                <w:color w:val="000000"/>
                <w:b w:val="off"/>
                <w:i w:val="off"/>
              </w:rPr>
              <w:t>1978—1993</w:t>
            </w:r>
            <w:bookmarkEnd w:id="521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16"/>
            <w:r>
              <w:rPr>
                <w:rFonts w:ascii="宋体" w:hAnsi="宋体" w:cs="宋体" w:eastAsia="宋体"/>
                <w:sz w:val="39"/>
                <w:spacing w:val="0"/>
                <w:color w:val="000000"/>
                <w:b w:val="off"/>
                <w:i w:val="off"/>
              </w:rPr>
              <w:t>+20.4</w:t>
            </w:r>
            <w:bookmarkEnd w:id="521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17"/>
            <w:r>
              <w:rPr>
                <w:rFonts w:ascii="宋体" w:hAnsi="宋体" w:cs="宋体" w:eastAsia="宋体"/>
                <w:sz w:val="39"/>
                <w:spacing w:val="0"/>
                <w:color w:val="000000"/>
                <w:b w:val="off"/>
                <w:i w:val="off"/>
              </w:rPr>
              <w:t>否</w:t>
            </w:r>
            <w:bookmarkEnd w:id="5217"/>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18"/>
            <w:r>
              <w:rPr>
                <w:rFonts w:ascii="宋体" w:hAnsi="宋体" w:cs="宋体" w:eastAsia="宋体"/>
                <w:sz w:val="39"/>
                <w:spacing w:val="0"/>
                <w:color w:val="000000"/>
                <w:b w:val="off"/>
                <w:i w:val="off"/>
              </w:rPr>
              <w:t>中左</w:t>
            </w:r>
            <w:bookmarkEnd w:id="5218"/>
          </w:p>
        </w:tc>
      </w:tr>
      <w:tr>
        <w:trPr>
          <w:trHeight w:hRule="atLeast" w:val="62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19"/>
            <w:r>
              <w:rPr>
                <w:rFonts w:ascii="宋体" w:hAnsi="宋体" w:cs="宋体" w:eastAsia="宋体"/>
                <w:sz w:val="39"/>
                <w:spacing w:val="0"/>
                <w:color w:val="000000"/>
                <w:b w:val="off"/>
                <w:i w:val="off"/>
              </w:rPr>
              <w:t>社会民 主党( Partido da Social</w:t>
            </w:r>
            <w:bookmarkEnd w:id="5219"/>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20"/>
            <w:r>
              <w:rPr>
                <w:rFonts w:ascii="宋体" w:hAnsi="宋体" w:cs="宋体" w:eastAsia="宋体"/>
                <w:sz w:val="39"/>
                <w:spacing w:val="0"/>
                <w:color w:val="000000"/>
                <w:b w:val="off"/>
                <w:i w:val="off"/>
              </w:rPr>
              <w:t>巴西</w:t>
            </w:r>
            <w:bookmarkEnd w:id="5220"/>
          </w:p>
        </w:tc>
        <w:tc>
          <w:tcPr>
            <w:tcW w:w="428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21"/>
            <w:r>
              <w:rPr>
                <w:rFonts w:ascii="宋体" w:hAnsi="宋体" w:cs="宋体" w:eastAsia="宋体"/>
                <w:sz w:val="39"/>
                <w:spacing w:val="0"/>
                <w:color w:val="000000"/>
                <w:b w:val="off"/>
                <w:i w:val="off"/>
              </w:rPr>
              <w:t>1986—1994 +17.1</w:t>
            </w:r>
            <w:bookmarkEnd w:id="522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22"/>
            <w:r>
              <w:rPr>
                <w:rFonts w:ascii="宋体" w:hAnsi="宋体" w:cs="宋体" w:eastAsia="宋体"/>
                <w:sz w:val="39"/>
                <w:spacing w:val="0"/>
                <w:color w:val="000000"/>
                <w:b w:val="off"/>
                <w:i w:val="off"/>
              </w:rPr>
              <w:t>否</w:t>
            </w:r>
            <w:bookmarkEnd w:id="5222"/>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23"/>
            <w:r>
              <w:rPr>
                <w:rFonts w:ascii="宋体" w:hAnsi="宋体" w:cs="宋体" w:eastAsia="宋体"/>
                <w:sz w:val="39"/>
                <w:spacing w:val="0"/>
                <w:color w:val="000000"/>
                <w:b w:val="off"/>
                <w:i w:val="off"/>
              </w:rPr>
              <w:t>中左</w:t>
            </w:r>
            <w:bookmarkEnd w:id="5223"/>
          </w:p>
        </w:tc>
      </w:tr>
      <w:tr>
        <w:trPr>
          <w:trHeight w:hRule="atLeast" w:val="6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24"/>
            <w:r>
              <w:rPr>
                <w:rFonts w:ascii="宋体" w:hAnsi="宋体" w:cs="宋体" w:eastAsia="宋体"/>
                <w:sz w:val="39"/>
                <w:spacing w:val="0"/>
                <w:color w:val="000000"/>
                <w:b w:val="off"/>
                <w:i w:val="off"/>
              </w:rPr>
              <w:t>Democrátic o Brasileiro, PSDB)</w:t>
            </w:r>
            <w:bookmarkEnd w:id="5224"/>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25"/>
            <w:r>
              <w:rPr>
                <w:rFonts w:ascii="宋体" w:hAnsi="宋体" w:cs="宋体" w:eastAsia="宋体"/>
                <w:sz w:val="39"/>
                <w:spacing w:val="0"/>
                <w:color w:val="000000"/>
                <w:b w:val="off"/>
                <w:i w:val="off"/>
              </w:rPr>
              <w:t xml:space="preserve"> </w:t>
            </w:r>
            <w:bookmarkEnd w:id="5225"/>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26"/>
            <w:r>
              <w:rPr>
                <w:rFonts w:ascii="宋体" w:hAnsi="宋体" w:cs="宋体" w:eastAsia="宋体"/>
                <w:sz w:val="39"/>
                <w:spacing w:val="0"/>
                <w:color w:val="000000"/>
                <w:b w:val="off"/>
                <w:i w:val="off"/>
              </w:rPr>
              <w:t xml:space="preserve"> </w:t>
            </w:r>
            <w:bookmarkEnd w:id="5226"/>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27"/>
            <w:r>
              <w:rPr>
                <w:rFonts w:ascii="宋体" w:hAnsi="宋体" w:cs="宋体" w:eastAsia="宋体"/>
                <w:sz w:val="39"/>
                <w:spacing w:val="0"/>
                <w:color w:val="000000"/>
                <w:b w:val="off"/>
                <w:i w:val="off"/>
              </w:rPr>
              <w:t xml:space="preserve"> </w:t>
            </w:r>
            <w:bookmarkEnd w:id="522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28"/>
            <w:r>
              <w:rPr>
                <w:rFonts w:ascii="宋体" w:hAnsi="宋体" w:cs="宋体" w:eastAsia="宋体"/>
                <w:sz w:val="39"/>
                <w:spacing w:val="0"/>
                <w:color w:val="000000"/>
                <w:b w:val="off"/>
                <w:i w:val="off"/>
              </w:rPr>
              <w:t xml:space="preserve"> </w:t>
            </w:r>
            <w:bookmarkEnd w:id="5228"/>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29"/>
            <w:r>
              <w:rPr>
                <w:rFonts w:ascii="宋体" w:hAnsi="宋体" w:cs="宋体" w:eastAsia="宋体"/>
                <w:sz w:val="39"/>
                <w:spacing w:val="0"/>
                <w:color w:val="000000"/>
                <w:b w:val="off"/>
                <w:i w:val="off"/>
              </w:rPr>
              <w:t xml:space="preserve"> </w:t>
            </w:r>
            <w:bookmarkEnd w:id="5229"/>
          </w:p>
        </w:tc>
      </w:tr>
      <w:tr>
        <w:trPr>
          <w:trHeight w:hRule="atLeast" w:val="6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30"/>
            <w:r>
              <w:rPr>
                <w:rFonts w:ascii="宋体" w:hAnsi="宋体" w:cs="宋体" w:eastAsia="宋体"/>
                <w:sz w:val="39"/>
                <w:spacing w:val="0"/>
                <w:color w:val="000000"/>
                <w:b w:val="off"/>
                <w:i w:val="off"/>
              </w:rPr>
              <w:t>罗尔多斯党(Roldosista Ecuatoriano)</w:t>
            </w:r>
            <w:bookmarkEnd w:id="5230"/>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31"/>
            <w:r>
              <w:rPr>
                <w:rFonts w:ascii="宋体" w:hAnsi="宋体" w:cs="宋体" w:eastAsia="宋体"/>
                <w:sz w:val="39"/>
                <w:spacing w:val="0"/>
                <w:color w:val="000000"/>
                <w:b w:val="off"/>
                <w:i w:val="off"/>
              </w:rPr>
              <w:t>厄瓜多尔</w:t>
            </w:r>
            <w:bookmarkEnd w:id="5231"/>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32"/>
            <w:r>
              <w:rPr>
                <w:rFonts w:ascii="宋体" w:hAnsi="宋体" w:cs="宋体" w:eastAsia="宋体"/>
                <w:sz w:val="39"/>
                <w:spacing w:val="0"/>
                <w:color w:val="000000"/>
                <w:b w:val="off"/>
                <w:i w:val="off"/>
              </w:rPr>
              <w:t>1979—1994</w:t>
            </w:r>
            <w:bookmarkEnd w:id="5232"/>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33"/>
            <w:r>
              <w:rPr>
                <w:rFonts w:ascii="宋体" w:hAnsi="宋体" w:cs="宋体" w:eastAsia="宋体"/>
                <w:sz w:val="39"/>
                <w:spacing w:val="0"/>
                <w:color w:val="000000"/>
                <w:b w:val="off"/>
                <w:i w:val="off"/>
              </w:rPr>
              <w:t>+16.8</w:t>
            </w:r>
            <w:bookmarkEnd w:id="523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34"/>
            <w:r>
              <w:rPr>
                <w:rFonts w:ascii="宋体" w:hAnsi="宋体" w:cs="宋体" w:eastAsia="宋体"/>
                <w:sz w:val="39"/>
                <w:spacing w:val="0"/>
                <w:color w:val="000000"/>
                <w:b w:val="off"/>
                <w:i w:val="off"/>
              </w:rPr>
              <w:t>是</w:t>
            </w:r>
            <w:bookmarkEnd w:id="5234"/>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35"/>
            <w:r>
              <w:rPr>
                <w:rFonts w:ascii="宋体" w:hAnsi="宋体" w:cs="宋体" w:eastAsia="宋体"/>
                <w:sz w:val="39"/>
                <w:spacing w:val="0"/>
                <w:color w:val="000000"/>
                <w:b w:val="off"/>
                <w:i w:val="off"/>
              </w:rPr>
              <w:t>个人</w:t>
            </w:r>
            <w:bookmarkEnd w:id="5235"/>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36"/>
            <w:r>
              <w:rPr>
                <w:rFonts w:ascii="宋体" w:hAnsi="宋体" w:cs="宋体" w:eastAsia="宋体"/>
                <w:sz w:val="39"/>
                <w:spacing w:val="0"/>
                <w:color w:val="000000"/>
                <w:b w:val="off"/>
                <w:i w:val="off"/>
              </w:rPr>
              <w:t xml:space="preserve"> </w:t>
            </w:r>
            <w:bookmarkEnd w:id="5236"/>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37"/>
            <w:r>
              <w:rPr>
                <w:rFonts w:ascii="宋体" w:hAnsi="宋体" w:cs="宋体" w:eastAsia="宋体"/>
                <w:sz w:val="39"/>
                <w:spacing w:val="0"/>
                <w:color w:val="000000"/>
                <w:b w:val="off"/>
                <w:i w:val="off"/>
              </w:rPr>
              <w:t xml:space="preserve"> </w:t>
            </w:r>
            <w:bookmarkEnd w:id="5237"/>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38"/>
            <w:r>
              <w:rPr>
                <w:rFonts w:ascii="宋体" w:hAnsi="宋体" w:cs="宋体" w:eastAsia="宋体"/>
                <w:sz w:val="39"/>
                <w:spacing w:val="0"/>
                <w:color w:val="000000"/>
                <w:b w:val="off"/>
                <w:i w:val="off"/>
              </w:rPr>
              <w:t xml:space="preserve"> </w:t>
            </w:r>
            <w:bookmarkEnd w:id="5238"/>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39"/>
            <w:r>
              <w:rPr>
                <w:rFonts w:ascii="宋体" w:hAnsi="宋体" w:cs="宋体" w:eastAsia="宋体"/>
                <w:sz w:val="39"/>
                <w:spacing w:val="0"/>
                <w:color w:val="000000"/>
                <w:b w:val="off"/>
                <w:i w:val="off"/>
              </w:rPr>
              <w:t xml:space="preserve"> </w:t>
            </w:r>
            <w:bookmarkEnd w:id="523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40"/>
            <w:r>
              <w:rPr>
                <w:rFonts w:ascii="宋体" w:hAnsi="宋体" w:cs="宋体" w:eastAsia="宋体"/>
                <w:sz w:val="39"/>
                <w:spacing w:val="0"/>
                <w:color w:val="000000"/>
                <w:b w:val="off"/>
                <w:i w:val="off"/>
              </w:rPr>
              <w:t xml:space="preserve"> </w:t>
            </w:r>
            <w:bookmarkEnd w:id="5240"/>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41"/>
            <w:r>
              <w:rPr>
                <w:rFonts w:ascii="宋体" w:hAnsi="宋体" w:cs="宋体" w:eastAsia="宋体"/>
                <w:sz w:val="39"/>
                <w:spacing w:val="0"/>
                <w:color w:val="000000"/>
                <w:b w:val="off"/>
                <w:i w:val="off"/>
              </w:rPr>
              <w:t>主义</w:t>
            </w:r>
            <w:bookmarkEnd w:id="5241"/>
          </w:p>
        </w:tc>
      </w:tr>
      <w:tr>
        <w:trPr>
          <w:trHeight w:hRule="atLeast" w:val="6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42"/>
            <w:r>
              <w:rPr>
                <w:rFonts w:ascii="宋体" w:hAnsi="宋体" w:cs="宋体" w:eastAsia="宋体"/>
                <w:sz w:val="39"/>
                <w:spacing w:val="0"/>
                <w:color w:val="000000"/>
                <w:b w:val="off"/>
                <w:i w:val="off"/>
              </w:rPr>
              <w:t>民主革命党</w:t>
            </w:r>
            <w:bookmarkEnd w:id="5242"/>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43"/>
            <w:r>
              <w:rPr>
                <w:rFonts w:ascii="宋体" w:hAnsi="宋体" w:cs="宋体" w:eastAsia="宋体"/>
                <w:sz w:val="39"/>
                <w:spacing w:val="0"/>
                <w:color w:val="000000"/>
                <w:b w:val="off"/>
                <w:i w:val="off"/>
              </w:rPr>
              <w:t>墨西哥</w:t>
            </w:r>
            <w:bookmarkEnd w:id="5243"/>
          </w:p>
        </w:tc>
        <w:tc>
          <w:tcPr>
            <w:tcW w:w="428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44"/>
            <w:r>
              <w:rPr>
                <w:rFonts w:ascii="宋体" w:hAnsi="宋体" w:cs="宋体" w:eastAsia="宋体"/>
                <w:sz w:val="39"/>
                <w:spacing w:val="0"/>
                <w:color w:val="000000"/>
                <w:b w:val="off"/>
                <w:i w:val="off"/>
              </w:rPr>
              <w:t>1988—1994 +16.7</w:t>
            </w:r>
            <w:bookmarkEnd w:id="524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45"/>
            <w:r>
              <w:rPr>
                <w:rFonts w:ascii="宋体" w:hAnsi="宋体" w:cs="宋体" w:eastAsia="宋体"/>
                <w:sz w:val="39"/>
                <w:spacing w:val="0"/>
                <w:color w:val="000000"/>
                <w:b w:val="off"/>
                <w:i w:val="off"/>
              </w:rPr>
              <w:t>否</w:t>
            </w:r>
            <w:bookmarkEnd w:id="524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46"/>
            <w:r>
              <w:rPr>
                <w:rFonts w:ascii="宋体" w:hAnsi="宋体" w:cs="宋体" w:eastAsia="宋体"/>
                <w:sz w:val="39"/>
                <w:spacing w:val="0"/>
                <w:color w:val="000000"/>
                <w:b w:val="off"/>
                <w:i w:val="off"/>
              </w:rPr>
              <w:t>中左</w:t>
            </w:r>
            <w:bookmarkEnd w:id="5246"/>
          </w:p>
        </w:tc>
      </w:tr>
      <w:tr>
        <w:trPr>
          <w:trHeight w:hRule="atLeast" w:val="620"/>
        </w:trPr>
        <w:tc>
          <w:tcPr>
            <w:tcW w:w="886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47"/>
            <w:r>
              <w:rPr>
                <w:rFonts w:ascii="宋体" w:hAnsi="宋体" w:cs="宋体" w:eastAsia="宋体"/>
                <w:sz w:val="39"/>
                <w:spacing w:val="0"/>
                <w:color w:val="000000"/>
                <w:b w:val="off"/>
                <w:i w:val="off"/>
              </w:rPr>
              <w:t>巴克 斯民族 主义党( Nacional 厄瓜多尔</w:t>
            </w:r>
            <w:bookmarkEnd w:id="5247"/>
          </w:p>
        </w:tc>
        <w:tc>
          <w:tcPr>
            <w:tcW w:w="428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48"/>
            <w:r>
              <w:rPr>
                <w:rFonts w:ascii="宋体" w:hAnsi="宋体" w:cs="宋体" w:eastAsia="宋体"/>
                <w:sz w:val="39"/>
                <w:spacing w:val="0"/>
                <w:color w:val="000000"/>
                <w:b w:val="off"/>
                <w:i w:val="off"/>
              </w:rPr>
              <w:t>1979—1994 +14.2</w:t>
            </w:r>
            <w:bookmarkEnd w:id="524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49"/>
            <w:r>
              <w:rPr>
                <w:rFonts w:ascii="宋体" w:hAnsi="宋体" w:cs="宋体" w:eastAsia="宋体"/>
                <w:sz w:val="39"/>
                <w:spacing w:val="0"/>
                <w:color w:val="000000"/>
                <w:b w:val="off"/>
                <w:i w:val="off"/>
              </w:rPr>
              <w:t>否</w:t>
            </w:r>
            <w:bookmarkEnd w:id="5249"/>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50"/>
            <w:r>
              <w:rPr>
                <w:rFonts w:ascii="宋体" w:hAnsi="宋体" w:cs="宋体" w:eastAsia="宋体"/>
                <w:sz w:val="39"/>
                <w:spacing w:val="0"/>
                <w:color w:val="000000"/>
                <w:b w:val="off"/>
                <w:i w:val="off"/>
              </w:rPr>
              <w:t>个人</w:t>
            </w:r>
            <w:bookmarkEnd w:id="5250"/>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51"/>
            <w:r>
              <w:rPr>
                <w:rFonts w:ascii="宋体" w:hAnsi="宋体" w:cs="宋体" w:eastAsia="宋体"/>
                <w:sz w:val="39"/>
                <w:spacing w:val="0"/>
                <w:color w:val="000000"/>
                <w:b w:val="off"/>
                <w:i w:val="off"/>
              </w:rPr>
              <w:t>Velasquista, PNV)</w:t>
            </w:r>
            <w:bookmarkEnd w:id="5251"/>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52"/>
            <w:r>
              <w:rPr>
                <w:rFonts w:ascii="宋体" w:hAnsi="宋体" w:cs="宋体" w:eastAsia="宋体"/>
                <w:sz w:val="39"/>
                <w:spacing w:val="0"/>
                <w:color w:val="000000"/>
                <w:b w:val="off"/>
                <w:i w:val="off"/>
              </w:rPr>
              <w:t xml:space="preserve"> </w:t>
            </w:r>
            <w:bookmarkEnd w:id="5252"/>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53"/>
            <w:r>
              <w:rPr>
                <w:rFonts w:ascii="宋体" w:hAnsi="宋体" w:cs="宋体" w:eastAsia="宋体"/>
                <w:sz w:val="39"/>
                <w:spacing w:val="0"/>
                <w:color w:val="000000"/>
                <w:b w:val="off"/>
                <w:i w:val="off"/>
              </w:rPr>
              <w:t xml:space="preserve"> </w:t>
            </w:r>
            <w:bookmarkEnd w:id="525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54"/>
            <w:r>
              <w:rPr>
                <w:rFonts w:ascii="宋体" w:hAnsi="宋体" w:cs="宋体" w:eastAsia="宋体"/>
                <w:sz w:val="39"/>
                <w:spacing w:val="0"/>
                <w:color w:val="000000"/>
                <w:b w:val="off"/>
                <w:i w:val="off"/>
              </w:rPr>
              <w:t xml:space="preserve"> </w:t>
            </w:r>
            <w:bookmarkEnd w:id="525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55"/>
            <w:r>
              <w:rPr>
                <w:rFonts w:ascii="宋体" w:hAnsi="宋体" w:cs="宋体" w:eastAsia="宋体"/>
                <w:sz w:val="39"/>
                <w:spacing w:val="0"/>
                <w:color w:val="000000"/>
                <w:b w:val="off"/>
                <w:i w:val="off"/>
              </w:rPr>
              <w:t xml:space="preserve"> </w:t>
            </w:r>
            <w:bookmarkEnd w:id="525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56"/>
            <w:r>
              <w:rPr>
                <w:rFonts w:ascii="宋体" w:hAnsi="宋体" w:cs="宋体" w:eastAsia="宋体"/>
                <w:sz w:val="39"/>
                <w:spacing w:val="0"/>
                <w:color w:val="000000"/>
                <w:b w:val="off"/>
                <w:i w:val="off"/>
              </w:rPr>
              <w:t>主义</w:t>
            </w:r>
            <w:bookmarkEnd w:id="5256"/>
          </w:p>
        </w:tc>
      </w:tr>
      <w:tr>
        <w:trPr>
          <w:trHeight w:hRule="atLeast" w:val="7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57"/>
            <w:r>
              <w:rPr>
                <w:rFonts w:ascii="宋体" w:hAnsi="宋体" w:cs="宋体" w:eastAsia="宋体"/>
                <w:sz w:val="39"/>
                <w:spacing w:val="0"/>
                <w:color w:val="000000"/>
                <w:b w:val="off"/>
                <w:i w:val="off"/>
              </w:rPr>
              <w:t>祖国意识党(Conciencia de Patria)</w:t>
            </w:r>
            <w:bookmarkEnd w:id="5257"/>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58"/>
            <w:r>
              <w:rPr>
                <w:rFonts w:ascii="宋体" w:hAnsi="宋体" w:cs="宋体" w:eastAsia="宋体"/>
                <w:sz w:val="39"/>
                <w:spacing w:val="0"/>
                <w:color w:val="000000"/>
                <w:b w:val="off"/>
                <w:i w:val="off"/>
              </w:rPr>
              <w:t>玻利维亚</w:t>
            </w:r>
            <w:bookmarkEnd w:id="5258"/>
          </w:p>
        </w:tc>
        <w:tc>
          <w:tcPr>
            <w:tcW w:w="428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59"/>
            <w:r>
              <w:rPr>
                <w:rFonts w:ascii="宋体" w:hAnsi="宋体" w:cs="宋体" w:eastAsia="宋体"/>
                <w:sz w:val="39"/>
                <w:spacing w:val="0"/>
                <w:color w:val="000000"/>
                <w:b w:val="off"/>
                <w:i w:val="off"/>
              </w:rPr>
              <w:t>1985—1993 +14.3</w:t>
            </w:r>
            <w:bookmarkEnd w:id="525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60"/>
            <w:r>
              <w:rPr>
                <w:rFonts w:ascii="宋体" w:hAnsi="宋体" w:cs="宋体" w:eastAsia="宋体"/>
                <w:sz w:val="39"/>
                <w:spacing w:val="0"/>
                <w:color w:val="000000"/>
                <w:b w:val="off"/>
                <w:i w:val="off"/>
              </w:rPr>
              <w:t>否</w:t>
            </w:r>
            <w:bookmarkEnd w:id="5260"/>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61"/>
            <w:r>
              <w:rPr>
                <w:rFonts w:ascii="宋体" w:hAnsi="宋体" w:cs="宋体" w:eastAsia="宋体"/>
                <w:sz w:val="39"/>
                <w:spacing w:val="0"/>
                <w:color w:val="000000"/>
                <w:b w:val="off"/>
                <w:i w:val="off"/>
              </w:rPr>
              <w:t>个人</w:t>
            </w:r>
            <w:bookmarkEnd w:id="5261"/>
          </w:p>
        </w:tc>
      </w:tr>
      <w:tr>
        <w:trPr>
          <w:trHeight w:hRule="atLeast" w:val="56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62"/>
            <w:r>
              <w:rPr>
                <w:rFonts w:ascii="宋体" w:hAnsi="宋体" w:cs="宋体" w:eastAsia="宋体"/>
                <w:sz w:val="39"/>
                <w:spacing w:val="0"/>
                <w:color w:val="000000"/>
                <w:b w:val="off"/>
                <w:i w:val="off"/>
              </w:rPr>
              <w:t xml:space="preserve"> </w:t>
            </w:r>
            <w:bookmarkEnd w:id="5262"/>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63"/>
            <w:r>
              <w:rPr>
                <w:rFonts w:ascii="宋体" w:hAnsi="宋体" w:cs="宋体" w:eastAsia="宋体"/>
                <w:sz w:val="39"/>
                <w:spacing w:val="0"/>
                <w:color w:val="000000"/>
                <w:b w:val="off"/>
                <w:i w:val="off"/>
              </w:rPr>
              <w:t xml:space="preserve"> </w:t>
            </w:r>
            <w:bookmarkEnd w:id="5263"/>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64"/>
            <w:r>
              <w:rPr>
                <w:rFonts w:ascii="宋体" w:hAnsi="宋体" w:cs="宋体" w:eastAsia="宋体"/>
                <w:sz w:val="39"/>
                <w:spacing w:val="0"/>
                <w:color w:val="000000"/>
                <w:b w:val="off"/>
                <w:i w:val="off"/>
              </w:rPr>
              <w:t xml:space="preserve"> </w:t>
            </w:r>
            <w:bookmarkEnd w:id="5264"/>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65"/>
            <w:r>
              <w:rPr>
                <w:rFonts w:ascii="宋体" w:hAnsi="宋体" w:cs="宋体" w:eastAsia="宋体"/>
                <w:sz w:val="39"/>
                <w:spacing w:val="0"/>
                <w:color w:val="000000"/>
                <w:b w:val="off"/>
                <w:i w:val="off"/>
              </w:rPr>
              <w:t xml:space="preserve"> </w:t>
            </w:r>
            <w:bookmarkEnd w:id="526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66"/>
            <w:r>
              <w:rPr>
                <w:rFonts w:ascii="宋体" w:hAnsi="宋体" w:cs="宋体" w:eastAsia="宋体"/>
                <w:sz w:val="39"/>
                <w:spacing w:val="0"/>
                <w:color w:val="000000"/>
                <w:b w:val="off"/>
                <w:i w:val="off"/>
              </w:rPr>
              <w:t xml:space="preserve"> </w:t>
            </w:r>
            <w:bookmarkEnd w:id="5266"/>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67"/>
            <w:r>
              <w:rPr>
                <w:rFonts w:ascii="宋体" w:hAnsi="宋体" w:cs="宋体" w:eastAsia="宋体"/>
                <w:sz w:val="39"/>
                <w:spacing w:val="0"/>
                <w:color w:val="000000"/>
                <w:b w:val="off"/>
                <w:i w:val="off"/>
              </w:rPr>
              <w:t>主义</w:t>
            </w:r>
            <w:bookmarkEnd w:id="5267"/>
          </w:p>
        </w:tc>
      </w:tr>
      <w:tr>
        <w:trPr>
          <w:trHeight w:hRule="atLeast" w:val="6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68"/>
            <w:r>
              <w:rPr>
                <w:rFonts w:ascii="宋体" w:hAnsi="宋体" w:cs="宋体" w:eastAsia="宋体"/>
                <w:sz w:val="39"/>
                <w:spacing w:val="0"/>
                <w:color w:val="000000"/>
                <w:b w:val="off"/>
                <w:i w:val="off"/>
              </w:rPr>
              <w:t>公民团结联盟(Unión Cívica Soli-</w:t>
            </w:r>
            <w:bookmarkEnd w:id="5268"/>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69"/>
            <w:r>
              <w:rPr>
                <w:rFonts w:ascii="宋体" w:hAnsi="宋体" w:cs="宋体" w:eastAsia="宋体"/>
                <w:sz w:val="39"/>
                <w:spacing w:val="0"/>
                <w:color w:val="000000"/>
                <w:b w:val="off"/>
                <w:i w:val="off"/>
              </w:rPr>
              <w:t>玻利维亚</w:t>
            </w:r>
            <w:bookmarkEnd w:id="5269"/>
          </w:p>
        </w:tc>
        <w:tc>
          <w:tcPr>
            <w:tcW w:w="428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70"/>
            <w:r>
              <w:rPr>
                <w:rFonts w:ascii="宋体" w:hAnsi="宋体" w:cs="宋体" w:eastAsia="宋体"/>
                <w:sz w:val="39"/>
                <w:spacing w:val="0"/>
                <w:color w:val="000000"/>
                <w:b w:val="off"/>
                <w:i w:val="off"/>
              </w:rPr>
              <w:t>1989—1993 +13.8</w:t>
            </w:r>
            <w:bookmarkEnd w:id="527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71"/>
            <w:r>
              <w:rPr>
                <w:rFonts w:ascii="宋体" w:hAnsi="宋体" w:cs="宋体" w:eastAsia="宋体"/>
                <w:sz w:val="39"/>
                <w:spacing w:val="0"/>
                <w:color w:val="000000"/>
                <w:b w:val="off"/>
                <w:i w:val="off"/>
              </w:rPr>
              <w:t>否</w:t>
            </w:r>
            <w:bookmarkEnd w:id="5271"/>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72"/>
            <w:r>
              <w:rPr>
                <w:rFonts w:ascii="宋体" w:hAnsi="宋体" w:cs="宋体" w:eastAsia="宋体"/>
                <w:sz w:val="39"/>
                <w:spacing w:val="0"/>
                <w:color w:val="000000"/>
                <w:b w:val="off"/>
                <w:i w:val="off"/>
              </w:rPr>
              <w:t>个人</w:t>
            </w:r>
            <w:bookmarkEnd w:id="5272"/>
          </w:p>
        </w:tc>
      </w:tr>
      <w:tr>
        <w:trPr>
          <w:trHeight w:hRule="atLeast" w:val="58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73"/>
            <w:r>
              <w:rPr>
                <w:rFonts w:ascii="宋体" w:hAnsi="宋体" w:cs="宋体" w:eastAsia="宋体"/>
                <w:sz w:val="39"/>
                <w:spacing w:val="0"/>
                <w:color w:val="000000"/>
                <w:b w:val="off"/>
                <w:i w:val="off"/>
              </w:rPr>
              <w:t>daridad)</w:t>
            </w:r>
            <w:bookmarkEnd w:id="5273"/>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74"/>
            <w:r>
              <w:rPr>
                <w:rFonts w:ascii="宋体" w:hAnsi="宋体" w:cs="宋体" w:eastAsia="宋体"/>
                <w:sz w:val="39"/>
                <w:spacing w:val="0"/>
                <w:color w:val="000000"/>
                <w:b w:val="off"/>
                <w:i w:val="off"/>
              </w:rPr>
              <w:t xml:space="preserve"> </w:t>
            </w:r>
            <w:bookmarkEnd w:id="5274"/>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75"/>
            <w:r>
              <w:rPr>
                <w:rFonts w:ascii="宋体" w:hAnsi="宋体" w:cs="宋体" w:eastAsia="宋体"/>
                <w:sz w:val="39"/>
                <w:spacing w:val="0"/>
                <w:color w:val="000000"/>
                <w:b w:val="off"/>
                <w:i w:val="off"/>
              </w:rPr>
              <w:t xml:space="preserve"> </w:t>
            </w:r>
            <w:bookmarkEnd w:id="5275"/>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76"/>
            <w:r>
              <w:rPr>
                <w:rFonts w:ascii="宋体" w:hAnsi="宋体" w:cs="宋体" w:eastAsia="宋体"/>
                <w:sz w:val="39"/>
                <w:spacing w:val="0"/>
                <w:color w:val="000000"/>
                <w:b w:val="off"/>
                <w:i w:val="off"/>
              </w:rPr>
              <w:t xml:space="preserve"> </w:t>
            </w:r>
            <w:bookmarkEnd w:id="5276"/>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77"/>
            <w:r>
              <w:rPr>
                <w:rFonts w:ascii="宋体" w:hAnsi="宋体" w:cs="宋体" w:eastAsia="宋体"/>
                <w:sz w:val="39"/>
                <w:spacing w:val="0"/>
                <w:color w:val="000000"/>
                <w:b w:val="off"/>
                <w:i w:val="off"/>
              </w:rPr>
              <w:t xml:space="preserve"> </w:t>
            </w:r>
            <w:bookmarkEnd w:id="5277"/>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78"/>
            <w:r>
              <w:rPr>
                <w:rFonts w:ascii="宋体" w:hAnsi="宋体" w:cs="宋体" w:eastAsia="宋体"/>
                <w:sz w:val="39"/>
                <w:spacing w:val="0"/>
                <w:color w:val="000000"/>
                <w:b w:val="off"/>
                <w:i w:val="off"/>
              </w:rPr>
              <w:t>主义</w:t>
            </w:r>
            <w:bookmarkEnd w:id="5278"/>
          </w:p>
        </w:tc>
      </w:tr>
      <w:tr>
        <w:trPr>
          <w:trHeight w:hRule="atLeast" w:val="7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79"/>
            <w:r>
              <w:rPr>
                <w:rFonts w:ascii="宋体" w:hAnsi="宋体" w:cs="宋体" w:eastAsia="宋体"/>
                <w:sz w:val="39"/>
                <w:spacing w:val="0"/>
                <w:color w:val="000000"/>
                <w:b w:val="off"/>
                <w:i w:val="off"/>
              </w:rPr>
              <w:t>全国汇合党(Convergencia Nacional)</w:t>
            </w:r>
            <w:bookmarkEnd w:id="5279"/>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80"/>
            <w:r>
              <w:rPr>
                <w:rFonts w:ascii="宋体" w:hAnsi="宋体" w:cs="宋体" w:eastAsia="宋体"/>
                <w:sz w:val="39"/>
                <w:spacing w:val="0"/>
                <w:color w:val="000000"/>
                <w:b w:val="off"/>
                <w:i w:val="off"/>
              </w:rPr>
              <w:t>委内瑞拉</w:t>
            </w:r>
            <w:bookmarkEnd w:id="5280"/>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81"/>
            <w:r>
              <w:rPr>
                <w:rFonts w:ascii="宋体" w:hAnsi="宋体" w:cs="宋体" w:eastAsia="宋体"/>
                <w:sz w:val="39"/>
                <w:spacing w:val="0"/>
                <w:color w:val="000000"/>
                <w:b w:val="off"/>
                <w:i w:val="off"/>
              </w:rPr>
              <w:t>1988—1993</w:t>
            </w:r>
            <w:bookmarkEnd w:id="5281"/>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82"/>
            <w:r>
              <w:rPr>
                <w:rFonts w:ascii="宋体" w:hAnsi="宋体" w:cs="宋体" w:eastAsia="宋体"/>
                <w:sz w:val="39"/>
                <w:spacing w:val="0"/>
                <w:color w:val="000000"/>
                <w:b w:val="off"/>
                <w:i w:val="off"/>
              </w:rPr>
              <w:t>+13.8</w:t>
            </w:r>
            <w:bookmarkEnd w:id="528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83"/>
            <w:r>
              <w:rPr>
                <w:rFonts w:ascii="宋体" w:hAnsi="宋体" w:cs="宋体" w:eastAsia="宋体"/>
                <w:sz w:val="39"/>
                <w:spacing w:val="0"/>
                <w:color w:val="000000"/>
                <w:b w:val="off"/>
                <w:i w:val="off"/>
              </w:rPr>
              <w:t>否</w:t>
            </w:r>
            <w:bookmarkEnd w:id="5283"/>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84"/>
            <w:r>
              <w:rPr>
                <w:rFonts w:ascii="宋体" w:hAnsi="宋体" w:cs="宋体" w:eastAsia="宋体"/>
                <w:sz w:val="39"/>
                <w:spacing w:val="0"/>
                <w:color w:val="000000"/>
                <w:b w:val="off"/>
                <w:i w:val="off"/>
              </w:rPr>
              <w:t>个人</w:t>
            </w:r>
            <w:bookmarkEnd w:id="5284"/>
          </w:p>
        </w:tc>
      </w:tr>
      <w:tr>
        <w:trPr>
          <w:trHeight w:hRule="atLeast" w:val="56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85"/>
            <w:r>
              <w:rPr>
                <w:rFonts w:ascii="宋体" w:hAnsi="宋体" w:cs="宋体" w:eastAsia="宋体"/>
                <w:sz w:val="39"/>
                <w:spacing w:val="0"/>
                <w:color w:val="000000"/>
                <w:b w:val="off"/>
                <w:i w:val="off"/>
              </w:rPr>
              <w:t xml:space="preserve"> </w:t>
            </w:r>
            <w:bookmarkEnd w:id="5285"/>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86"/>
            <w:r>
              <w:rPr>
                <w:rFonts w:ascii="宋体" w:hAnsi="宋体" w:cs="宋体" w:eastAsia="宋体"/>
                <w:sz w:val="39"/>
                <w:spacing w:val="0"/>
                <w:color w:val="000000"/>
                <w:b w:val="off"/>
                <w:i w:val="off"/>
              </w:rPr>
              <w:t xml:space="preserve"> </w:t>
            </w:r>
            <w:bookmarkEnd w:id="5286"/>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87"/>
            <w:r>
              <w:rPr>
                <w:rFonts w:ascii="宋体" w:hAnsi="宋体" w:cs="宋体" w:eastAsia="宋体"/>
                <w:sz w:val="39"/>
                <w:spacing w:val="0"/>
                <w:color w:val="000000"/>
                <w:b w:val="off"/>
                <w:i w:val="off"/>
              </w:rPr>
              <w:t xml:space="preserve"> </w:t>
            </w:r>
            <w:bookmarkEnd w:id="5287"/>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88"/>
            <w:r>
              <w:rPr>
                <w:rFonts w:ascii="宋体" w:hAnsi="宋体" w:cs="宋体" w:eastAsia="宋体"/>
                <w:sz w:val="39"/>
                <w:spacing w:val="0"/>
                <w:color w:val="000000"/>
                <w:b w:val="off"/>
                <w:i w:val="off"/>
              </w:rPr>
              <w:t xml:space="preserve"> </w:t>
            </w:r>
            <w:bookmarkEnd w:id="528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289"/>
            <w:r>
              <w:rPr>
                <w:rFonts w:ascii="宋体" w:hAnsi="宋体" w:cs="宋体" w:eastAsia="宋体"/>
                <w:sz w:val="39"/>
                <w:spacing w:val="0"/>
                <w:color w:val="000000"/>
                <w:b w:val="off"/>
                <w:i w:val="off"/>
              </w:rPr>
              <w:t xml:space="preserve"> </w:t>
            </w:r>
            <w:bookmarkEnd w:id="5289"/>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90"/>
            <w:r>
              <w:rPr>
                <w:rFonts w:ascii="宋体" w:hAnsi="宋体" w:cs="宋体" w:eastAsia="宋体"/>
                <w:sz w:val="39"/>
                <w:spacing w:val="0"/>
                <w:color w:val="000000"/>
                <w:b w:val="off"/>
                <w:i w:val="off"/>
              </w:rPr>
              <w:t>主义</w:t>
            </w:r>
            <w:bookmarkEnd w:id="5290"/>
          </w:p>
        </w:tc>
      </w:tr>
      <w:tr>
        <w:trPr>
          <w:trHeight w:hRule="atLeast" w:val="60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91"/>
            <w:r>
              <w:rPr>
                <w:rFonts w:ascii="宋体" w:hAnsi="宋体" w:cs="宋体" w:eastAsia="宋体"/>
                <w:sz w:val="39"/>
                <w:spacing w:val="0"/>
                <w:color w:val="000000"/>
                <w:b w:val="off"/>
                <w:i w:val="off"/>
              </w:rPr>
              <w:t>争取民主党</w:t>
            </w:r>
            <w:bookmarkEnd w:id="5291"/>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92"/>
            <w:r>
              <w:rPr>
                <w:rFonts w:ascii="宋体" w:hAnsi="宋体" w:cs="宋体" w:eastAsia="宋体"/>
                <w:sz w:val="39"/>
                <w:spacing w:val="0"/>
                <w:color w:val="000000"/>
                <w:b w:val="off"/>
                <w:i w:val="off"/>
              </w:rPr>
              <w:t>智利</w:t>
            </w:r>
            <w:bookmarkEnd w:id="5292"/>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93"/>
            <w:r>
              <w:rPr>
                <w:rFonts w:ascii="宋体" w:hAnsi="宋体" w:cs="宋体" w:eastAsia="宋体"/>
                <w:sz w:val="39"/>
                <w:spacing w:val="0"/>
                <w:color w:val="000000"/>
                <w:b w:val="off"/>
                <w:i w:val="off"/>
              </w:rPr>
              <w:t>1973—1993</w:t>
            </w:r>
            <w:bookmarkEnd w:id="5293"/>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94"/>
            <w:r>
              <w:rPr>
                <w:rFonts w:ascii="宋体" w:hAnsi="宋体" w:cs="宋体" w:eastAsia="宋体"/>
                <w:sz w:val="39"/>
                <w:spacing w:val="0"/>
                <w:color w:val="000000"/>
                <w:b w:val="off"/>
                <w:i w:val="off"/>
              </w:rPr>
              <w:t>+11.8</w:t>
            </w:r>
            <w:bookmarkEnd w:id="529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95"/>
            <w:r>
              <w:rPr>
                <w:rFonts w:ascii="宋体" w:hAnsi="宋体" w:cs="宋体" w:eastAsia="宋体"/>
                <w:sz w:val="39"/>
                <w:spacing w:val="0"/>
                <w:color w:val="000000"/>
                <w:b w:val="off"/>
                <w:i w:val="off"/>
              </w:rPr>
              <w:t>是</w:t>
            </w:r>
            <w:bookmarkEnd w:id="5295"/>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96"/>
            <w:r>
              <w:rPr>
                <w:rFonts w:ascii="宋体" w:hAnsi="宋体" w:cs="宋体" w:eastAsia="宋体"/>
                <w:sz w:val="39"/>
                <w:spacing w:val="0"/>
                <w:color w:val="000000"/>
                <w:b w:val="off"/>
                <w:i w:val="off"/>
              </w:rPr>
              <w:t>中左</w:t>
            </w:r>
            <w:bookmarkEnd w:id="5296"/>
          </w:p>
        </w:tc>
      </w:tr>
      <w:tr>
        <w:trPr>
          <w:trHeight w:hRule="atLeast" w:val="620"/>
        </w:trPr>
        <w:tc>
          <w:tcPr>
            <w:tcW w:w="6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297"/>
            <w:r>
              <w:rPr>
                <w:rFonts w:ascii="宋体" w:hAnsi="宋体" w:cs="宋体" w:eastAsia="宋体"/>
                <w:sz w:val="39"/>
                <w:spacing w:val="0"/>
                <w:color w:val="000000"/>
                <w:b w:val="off"/>
                <w:i w:val="off"/>
              </w:rPr>
              <w:t>人民民主党</w:t>
            </w:r>
            <w:bookmarkEnd w:id="5297"/>
          </w:p>
        </w:tc>
        <w:tc>
          <w:tcPr>
            <w:tcW w:w="24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98"/>
            <w:r>
              <w:rPr>
                <w:rFonts w:ascii="宋体" w:hAnsi="宋体" w:cs="宋体" w:eastAsia="宋体"/>
                <w:sz w:val="39"/>
                <w:spacing w:val="0"/>
                <w:color w:val="000000"/>
                <w:b w:val="off"/>
                <w:i w:val="off"/>
              </w:rPr>
              <w:t>厄瓜多尔</w:t>
            </w:r>
            <w:bookmarkEnd w:id="5298"/>
          </w:p>
        </w:tc>
        <w:tc>
          <w:tcPr>
            <w:tcW w:w="2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299"/>
            <w:r>
              <w:rPr>
                <w:rFonts w:ascii="宋体" w:hAnsi="宋体" w:cs="宋体" w:eastAsia="宋体"/>
                <w:sz w:val="39"/>
                <w:spacing w:val="0"/>
                <w:color w:val="000000"/>
                <w:b w:val="off"/>
                <w:i w:val="off"/>
              </w:rPr>
              <w:t>1979—1994</w:t>
            </w:r>
            <w:bookmarkEnd w:id="5299"/>
          </w:p>
        </w:tc>
        <w:tc>
          <w:tcPr>
            <w:tcW w:w="15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300"/>
            <w:r>
              <w:rPr>
                <w:rFonts w:ascii="宋体" w:hAnsi="宋体" w:cs="宋体" w:eastAsia="宋体"/>
                <w:sz w:val="39"/>
                <w:spacing w:val="0"/>
                <w:color w:val="000000"/>
                <w:b w:val="off"/>
                <w:i w:val="off"/>
              </w:rPr>
              <w:t>+8.2</w:t>
            </w:r>
            <w:bookmarkEnd w:id="530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301"/>
            <w:r>
              <w:rPr>
                <w:rFonts w:ascii="宋体" w:hAnsi="宋体" w:cs="宋体" w:eastAsia="宋体"/>
                <w:sz w:val="39"/>
                <w:spacing w:val="0"/>
                <w:color w:val="000000"/>
                <w:b w:val="off"/>
                <w:i w:val="off"/>
              </w:rPr>
              <w:t>否</w:t>
            </w:r>
            <w:bookmarkEnd w:id="5301"/>
          </w:p>
        </w:tc>
        <w:tc>
          <w:tcPr>
            <w:tcW w:w="1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302"/>
            <w:r>
              <w:rPr>
                <w:rFonts w:ascii="宋体" w:hAnsi="宋体" w:cs="宋体" w:eastAsia="宋体"/>
                <w:sz w:val="39"/>
                <w:spacing w:val="0"/>
                <w:color w:val="000000"/>
                <w:b w:val="off"/>
                <w:i w:val="off"/>
              </w:rPr>
              <w:t>中左</w:t>
            </w:r>
            <w:bookmarkEnd w:id="5302"/>
          </w:p>
        </w:tc>
      </w:tr>
    </w:tbl>
    <w:p>
      <w:pPr>
        <w:pageBreakBefore w:val="off"/>
        <w:tabs/>
        <w:wordWrap w:val="off"/>
        <w:spacing w:before="0" w:after="0" w:line="720" w:lineRule="atLeast"/>
        <w:ind w:left="100" w:right="140" w:firstLine="980"/>
        <w:jc w:val="both"/>
        <w:textAlignment w:val="baseline"/>
        <w:rPr>
          <w:sz w:val="45"/>
        </w:rPr>
      </w:pPr>
      <w:bookmarkStart w:name="" w:id="5303"/>
      <w:r>
        <w:rPr>
          <w:rFonts w:ascii="宋体" w:hAnsi="宋体" w:cs="宋体" w:eastAsia="宋体"/>
          <w:sz w:val="45"/>
          <w:spacing w:val="0"/>
          <w:color w:val="000000"/>
          <w:b w:val="off"/>
          <w:i w:val="off"/>
        </w:rPr>
        <w:t>表8.3罗列了拉美各国在“失去的十年”期间举行的选举中最大的胜</w:t>
      </w:r>
      <w:r>
        <w:rPr>
          <w:rFonts w:ascii="宋体" w:hAnsi="宋体" w:cs="宋体" w:eastAsia="宋体"/>
          <w:sz w:val="45"/>
          <w:spacing w:val="0"/>
          <w:color w:val="000000"/>
          <w:b w:val="off"/>
          <w:i w:val="off"/>
        </w:rPr>
        <w:t>利者和失败者，并提供了达尔文主义式的生存竞争选择标准的线索。首</w:t>
      </w:r>
      <w:bookmarkEnd w:id="5303"/>
    </w:p>
    <w:p>
      <w:pPr>
        <w:pageBreakBefore w:val="off"/>
        <w:tabs/>
        <w:wordWrap w:val="off"/>
        <w:spacing w:before="0" w:after="0" w:line="420" w:lineRule="exact"/>
        <w:ind w:left="0" w:right="0"/>
        <w:jc w:val="both"/>
        <w:textAlignment w:val="baseline"/>
        <w:rPr>
          <w:sz w:val="38"/>
        </w:rPr>
      </w:pPr>
      <w:bookmarkStart w:name="" w:id="5304"/>
      <w:r>
        <w:rPr>
          <w:rFonts w:ascii="宋体" w:hAnsi="宋体" w:cs="宋体" w:eastAsia="宋体"/>
          <w:sz w:val="38"/>
          <w:spacing w:val="0"/>
          <w:color w:val="000000"/>
          <w:b w:val="off"/>
          <w:i w:val="off"/>
        </w:rPr>
        <w:t/>
      </w:r>
      <w:bookmarkEnd w:id="5304"/>
    </w:p>
    <w:p>
      <w:pPr>
        <w:pageBreakBefore w:val="off"/>
        <w:tabs/>
        <w:wordWrap w:val="off"/>
        <w:spacing w:before="0" w:after="0" w:line="520" w:lineRule="atLeast"/>
        <w:ind w:left="0" w:right="140"/>
        <w:jc w:val="right"/>
        <w:textAlignment w:val="baseline"/>
        <w:rPr>
          <w:sz w:val="38"/>
        </w:rPr>
      </w:pPr>
      <w:bookmarkStart w:name="" w:id="5305"/>
      <w:r>
        <w:rPr>
          <w:rFonts w:ascii="宋体" w:hAnsi="宋体" w:cs="宋体" w:eastAsia="宋体"/>
          <w:sz w:val="38"/>
          <w:spacing w:val="0"/>
          <w:color w:val="000000"/>
          <w:b w:val="off"/>
          <w:i w:val="off"/>
        </w:rPr>
        <w:t>195</w:t>
      </w:r>
      <w:bookmarkEnd w:id="5305"/>
    </w:p>
    <w:p>
      <w:r>
        <w:t/>
      </w:r>
    </w:p>
    <w:p>
      <w:pPr>
        <w:sectPr>
          <w:footerReference r:id="rId478"/>
          <w:headerReference r:id="rId479" w:type="default"/>
          <w:type w:val="nextPage"/>
          <w:pgSz w:w="18680" w:h="31680"/>
          <w:pgMar w:left="1200" w:top="1680" w:right="1200" w:bottom="1680" w:header="1380" w:footer="1380"/>
          <w:cols w:num="1"/>
        </w:sectPr>
      </w:pPr>
    </w:p>
    <w:p>
      <w:pPr>
        <w:pageBreakBefore w:val="off"/>
        <w:tabs/>
        <w:wordWrap w:val="off"/>
        <w:spacing w:before="0" w:after="0" w:line="640" w:lineRule="atLeast"/>
        <w:ind w:left="420" w:right="0"/>
        <w:jc w:val="both"/>
        <w:textAlignment w:val="baseline"/>
        <w:rPr>
          <w:sz w:val="48"/>
        </w:rPr>
      </w:pPr>
      <w:bookmarkStart w:name="" w:id="5306"/>
      <w:r>
        <w:rPr>
          <w:rFonts w:ascii="宋体" w:hAnsi="宋体" w:cs="宋体" w:eastAsia="宋体"/>
          <w:sz w:val="48"/>
          <w:spacing w:val="0"/>
          <w:color w:val="000000"/>
          <w:b w:val="off"/>
          <w:i w:val="off"/>
        </w:rPr>
        <w:t>政党与民主</w:t>
      </w:r>
      <w:bookmarkEnd w:id="5306"/>
    </w:p>
    <w:p>
      <w:pPr>
        <w:pageBreakBefore w:val="off"/>
        <w:tabs/>
        <w:wordWrap w:val="off"/>
        <w:spacing w:before="380" w:after="0" w:line="860" w:lineRule="atLeast"/>
        <w:ind w:left="0" w:right="0"/>
        <w:jc w:val="both"/>
        <w:textAlignment w:val="baseline"/>
        <w:rPr>
          <w:sz w:val="50"/>
        </w:rPr>
      </w:pPr>
      <w:bookmarkStart w:name="" w:id="5307"/>
      <w:r>
        <w:rPr>
          <w:rFonts w:ascii="宋体" w:hAnsi="宋体" w:cs="宋体" w:eastAsia="宋体"/>
          <w:sz w:val="50"/>
          <w:spacing w:val="0"/>
          <w:color w:val="000000"/>
          <w:b w:val="off"/>
          <w:i w:val="off"/>
        </w:rPr>
        <w:t>先，所有最大的失败者都是在这一时期内的执政党。显然任职的代价是</w:t>
      </w:r>
      <w:r>
        <w:rPr>
          <w:rFonts w:ascii="宋体" w:hAnsi="宋体" w:cs="宋体" w:eastAsia="宋体"/>
          <w:sz w:val="50"/>
          <w:spacing w:val="0"/>
          <w:color w:val="000000"/>
          <w:b w:val="off"/>
          <w:i w:val="off"/>
        </w:rPr>
        <w:t>巨大的。然而，情况并非总是如此，这一地区内也有一些最大的胜利者是</w:t>
      </w:r>
      <w:r>
        <w:rPr>
          <w:rFonts w:ascii="宋体" w:hAnsi="宋体" w:cs="宋体" w:eastAsia="宋体"/>
          <w:sz w:val="50"/>
          <w:spacing w:val="0"/>
          <w:color w:val="000000"/>
          <w:b w:val="off"/>
          <w:i w:val="off"/>
        </w:rPr>
        <w:t>执政党，例如厄瓜多尔的基督教社会党、玻利维亚的民族主义革命运动、</w:t>
      </w:r>
      <w:r>
        <w:rPr>
          <w:rFonts w:ascii="宋体" w:hAnsi="宋体" w:cs="宋体" w:eastAsia="宋体"/>
          <w:sz w:val="50"/>
          <w:spacing w:val="0"/>
          <w:color w:val="000000"/>
          <w:b w:val="off"/>
          <w:i w:val="off"/>
        </w:rPr>
        <w:t>藤森的变革90与新多数党。这说明对任职的真正影响是提升支持度，因</w:t>
      </w:r>
      <w:r>
        <w:rPr>
          <w:rFonts w:ascii="宋体" w:hAnsi="宋体" w:cs="宋体" w:eastAsia="宋体"/>
          <w:sz w:val="50"/>
          <w:spacing w:val="0"/>
          <w:color w:val="000000"/>
          <w:b w:val="off"/>
          <w:i w:val="off"/>
        </w:rPr>
        <w:t>为执政党对政府绩效直接负责。第二个趋势是在那些提前举行初选的政</w:t>
      </w:r>
      <w:r>
        <w:rPr>
          <w:rFonts w:ascii="宋体" w:hAnsi="宋体" w:cs="宋体" w:eastAsia="宋体"/>
          <w:sz w:val="50"/>
          <w:spacing w:val="0"/>
          <w:color w:val="000000"/>
          <w:b w:val="off"/>
          <w:i w:val="off"/>
        </w:rPr>
        <w:t>党中，最大的胜利者通常是右翼或中右翼政党。¹⁴只有六分之一是左翼政</w:t>
      </w:r>
      <w:r>
        <w:rPr>
          <w:rFonts w:ascii="宋体" w:hAnsi="宋体" w:cs="宋体" w:eastAsia="宋体"/>
          <w:sz w:val="50"/>
          <w:spacing w:val="0"/>
          <w:color w:val="000000"/>
          <w:b w:val="off"/>
          <w:i w:val="off"/>
        </w:rPr>
        <w:t>党，而那个有时被当成中左政党的庇隆主义党于80年代后期在卡洛斯·</w:t>
      </w:r>
      <w:r>
        <w:rPr>
          <w:rFonts w:ascii="宋体" w:hAnsi="宋体" w:cs="宋体" w:eastAsia="宋体"/>
          <w:sz w:val="50"/>
          <w:spacing w:val="0"/>
          <w:color w:val="000000"/>
          <w:b w:val="off"/>
          <w:i w:val="off"/>
        </w:rPr>
        <w:t>梅内姆的领导下转变为中派甚至是中右翼政党。第三，在新政党中，最大</w:t>
      </w:r>
      <w:r>
        <w:rPr>
          <w:rFonts w:ascii="宋体" w:hAnsi="宋体" w:cs="宋体" w:eastAsia="宋体"/>
          <w:sz w:val="50"/>
          <w:spacing w:val="0"/>
          <w:color w:val="000000"/>
          <w:b w:val="off"/>
          <w:i w:val="off"/>
        </w:rPr>
        <w:t>的胜利者不是人格主义政党就是中左翼政党。若不考虑政党的执政地</w:t>
      </w:r>
      <w:r>
        <w:rPr>
          <w:rFonts w:ascii="宋体" w:hAnsi="宋体" w:cs="宋体" w:eastAsia="宋体"/>
          <w:sz w:val="50"/>
          <w:spacing w:val="0"/>
          <w:color w:val="000000"/>
          <w:b w:val="off"/>
          <w:i w:val="off"/>
        </w:rPr>
        <w:t>位，那么后两个趋势令人担忧；由此可知有三类政党在1982年之后做得</w:t>
      </w:r>
      <w:r>
        <w:rPr>
          <w:rFonts w:ascii="宋体" w:hAnsi="宋体" w:cs="宋体" w:eastAsia="宋体"/>
          <w:sz w:val="50"/>
          <w:spacing w:val="0"/>
          <w:color w:val="000000"/>
          <w:b w:val="off"/>
          <w:i w:val="off"/>
        </w:rPr>
        <w:t>比较好，它们分别是个人魅力型政党、中右翼政党和与之相反的中左翼</w:t>
      </w:r>
      <w:r>
        <w:rPr>
          <w:rFonts w:ascii="宋体" w:hAnsi="宋体" w:cs="宋体" w:eastAsia="宋体"/>
          <w:sz w:val="50"/>
          <w:spacing w:val="0"/>
          <w:color w:val="000000"/>
          <w:b w:val="off"/>
          <w:i w:val="off"/>
        </w:rPr>
        <w:t>政党。¹⁵</w:t>
      </w:r>
      <w:bookmarkEnd w:id="5307"/>
    </w:p>
    <w:p>
      <w:pPr>
        <w:pageBreakBefore w:val="off"/>
        <w:tabs/>
        <w:wordWrap w:val="off"/>
        <w:spacing w:before="0" w:after="0" w:line="860" w:lineRule="atLeast"/>
        <w:ind w:left="0" w:right="0" w:firstLine="1000"/>
        <w:jc w:val="both"/>
        <w:textAlignment w:val="baseline"/>
        <w:rPr>
          <w:sz w:val="50"/>
        </w:rPr>
      </w:pPr>
      <w:bookmarkStart w:name="" w:id="5308"/>
      <w:r>
        <w:rPr>
          <w:rFonts w:ascii="宋体" w:hAnsi="宋体" w:cs="宋体" w:eastAsia="宋体"/>
          <w:sz w:val="50"/>
          <w:spacing w:val="0"/>
          <w:color w:val="000000"/>
          <w:b w:val="off"/>
          <w:i w:val="off"/>
        </w:rPr>
        <w:t>所有这些结论都可以用更多的案例样本和不那么笼统的数据来严格</w:t>
      </w:r>
      <w:r>
        <w:rPr>
          <w:rFonts w:ascii="宋体" w:hAnsi="宋体" w:cs="宋体" w:eastAsia="宋体"/>
          <w:sz w:val="50"/>
          <w:spacing w:val="0"/>
          <w:color w:val="000000"/>
          <w:b w:val="off"/>
          <w:i w:val="off"/>
        </w:rPr>
        <w:t>验证。这将在下文进行。而这一验证也将证实这些观念并增加新的结</w:t>
      </w:r>
      <w:r>
        <w:rPr>
          <w:rFonts w:ascii="宋体" w:hAnsi="宋体" w:cs="宋体" w:eastAsia="宋体"/>
          <w:sz w:val="50"/>
          <w:spacing w:val="0"/>
          <w:color w:val="000000"/>
          <w:b w:val="off"/>
          <w:i w:val="off"/>
        </w:rPr>
        <w:t>论。但首先这些理论须进一步充实。</w:t>
      </w:r>
      <w:bookmarkEnd w:id="5308"/>
    </w:p>
    <w:p>
      <w:pPr>
        <w:pageBreakBefore w:val="off"/>
        <w:tabs/>
        <w:wordWrap w:val="off"/>
        <w:spacing w:before="0" w:after="0" w:line="860" w:lineRule="atLeast"/>
        <w:ind w:left="0" w:right="0" w:firstLine="1000"/>
        <w:jc w:val="both"/>
        <w:textAlignment w:val="baseline"/>
        <w:rPr>
          <w:sz w:val="50"/>
        </w:rPr>
      </w:pPr>
      <w:bookmarkStart w:name="" w:id="5309"/>
      <w:r>
        <w:rPr>
          <w:rFonts w:ascii="宋体" w:hAnsi="宋体" w:cs="宋体" w:eastAsia="宋体"/>
          <w:sz w:val="50"/>
          <w:spacing w:val="0"/>
          <w:color w:val="000000"/>
          <w:b w:val="off"/>
          <w:i w:val="off"/>
        </w:rPr>
        <w:t>压力的大小和类型。政党被迫适应影响选民信念和偏好的环境变</w:t>
      </w:r>
      <w:r>
        <w:rPr>
          <w:rFonts w:ascii="宋体" w:hAnsi="宋体" w:cs="宋体" w:eastAsia="宋体"/>
          <w:sz w:val="50"/>
          <w:spacing w:val="0"/>
          <w:color w:val="000000"/>
          <w:b w:val="off"/>
          <w:i w:val="off"/>
        </w:rPr>
        <w:t>化。在拉美，许多与政治相关的环境已经发生了巨大的变化，(在不同国</w:t>
      </w:r>
      <w:r>
        <w:rPr>
          <w:rFonts w:ascii="宋体" w:hAnsi="宋体" w:cs="宋体" w:eastAsia="宋体"/>
          <w:sz w:val="50"/>
          <w:spacing w:val="0"/>
          <w:color w:val="000000"/>
          <w:b w:val="off"/>
          <w:i w:val="off"/>
        </w:rPr>
        <w:t>家不同程度的)政体变化、快速的城市化和经济兴衰循环、不断增加的毒</w:t>
      </w:r>
      <w:r>
        <w:rPr>
          <w:rFonts w:ascii="宋体" w:hAnsi="宋体" w:cs="宋体" w:eastAsia="宋体"/>
          <w:sz w:val="50"/>
          <w:spacing w:val="0"/>
          <w:color w:val="000000"/>
          <w:b w:val="off"/>
          <w:i w:val="off"/>
        </w:rPr>
        <w:t>品交易及其相关犯罪行为、疯狂的通货膨胀、日益扩大的社会不平等、恐</w:t>
      </w:r>
      <w:r>
        <w:rPr>
          <w:rFonts w:ascii="宋体" w:hAnsi="宋体" w:cs="宋体" w:eastAsia="宋体"/>
          <w:sz w:val="50"/>
          <w:spacing w:val="0"/>
          <w:color w:val="000000"/>
          <w:b w:val="off"/>
          <w:i w:val="off"/>
        </w:rPr>
        <w:t>怖主义、游击战争以及经济自由化。任何一个政党都被迫痛苦地适应这</w:t>
      </w:r>
      <w:r>
        <w:rPr>
          <w:rFonts w:ascii="宋体" w:hAnsi="宋体" w:cs="宋体" w:eastAsia="宋体"/>
          <w:sz w:val="50"/>
          <w:spacing w:val="0"/>
          <w:color w:val="000000"/>
          <w:b w:val="off"/>
          <w:i w:val="off"/>
        </w:rPr>
        <w:t>些条件，因此并不奇怪，在拉美，充满压力的环境总是伴随着政党制度的</w:t>
      </w:r>
      <w:r>
        <w:rPr>
          <w:rFonts w:ascii="宋体" w:hAnsi="宋体" w:cs="宋体" w:eastAsia="宋体"/>
          <w:sz w:val="50"/>
          <w:spacing w:val="0"/>
          <w:color w:val="000000"/>
          <w:b w:val="off"/>
          <w:i w:val="off"/>
        </w:rPr>
        <w:t>不稳定。在拉美所调查的 11 个国家中，政党制度的平均变动率为</w:t>
      </w:r>
      <w:r>
        <w:rPr>
          <w:rFonts w:ascii="宋体" w:hAnsi="宋体" w:cs="宋体" w:eastAsia="宋体"/>
          <w:sz w:val="50"/>
          <w:spacing w:val="0"/>
          <w:color w:val="000000"/>
          <w:b w:val="off"/>
          <w:i w:val="off"/>
        </w:rPr>
        <w:t>29.3%，而西欧在1885年到1985年间的平均变动率为8.6%¹⁶，这里所</w:t>
      </w:r>
      <w:r>
        <w:rPr>
          <w:rFonts w:ascii="宋体" w:hAnsi="宋体" w:cs="宋体" w:eastAsia="宋体"/>
          <w:sz w:val="50"/>
          <w:spacing w:val="0"/>
          <w:color w:val="000000"/>
          <w:b w:val="off"/>
          <w:i w:val="off"/>
        </w:rPr>
        <w:t>报告的两个数据都是平均值，而不是累计值，是用相同的方法计算的波</w:t>
      </w:r>
      <w:r>
        <w:rPr>
          <w:rFonts w:ascii="宋体" w:hAnsi="宋体" w:cs="宋体" w:eastAsia="宋体"/>
          <w:sz w:val="50"/>
          <w:spacing w:val="0"/>
          <w:color w:val="000000"/>
          <w:b w:val="off"/>
          <w:i w:val="off"/>
        </w:rPr>
        <w:t>动率。上面所列出的种种变化都是引起这两个地区变动率差异如此巨</w:t>
      </w:r>
      <w:r>
        <w:rPr>
          <w:rFonts w:ascii="宋体" w:hAnsi="宋体" w:cs="宋体" w:eastAsia="宋体"/>
          <w:sz w:val="50"/>
          <w:spacing w:val="0"/>
          <w:color w:val="000000"/>
          <w:b w:val="off"/>
          <w:i w:val="off"/>
        </w:rPr>
        <w:t>大的原因。</w:t>
      </w:r>
      <w:bookmarkEnd w:id="5309"/>
    </w:p>
    <w:p>
      <w:pPr>
        <w:pageBreakBefore w:val="off"/>
        <w:tabs/>
        <w:wordWrap w:val="off"/>
        <w:spacing w:before="0" w:after="0" w:line="860" w:lineRule="atLeast"/>
        <w:ind w:left="0" w:right="60" w:firstLine="1000"/>
        <w:jc w:val="both"/>
        <w:textAlignment w:val="baseline"/>
        <w:rPr>
          <w:sz w:val="50"/>
        </w:rPr>
      </w:pPr>
      <w:bookmarkStart w:name="" w:id="5310"/>
      <w:r>
        <w:rPr>
          <w:rFonts w:ascii="宋体" w:hAnsi="宋体" w:cs="宋体" w:eastAsia="宋体"/>
          <w:sz w:val="50"/>
          <w:spacing w:val="0"/>
          <w:color w:val="000000"/>
          <w:b w:val="off"/>
          <w:i w:val="off"/>
        </w:rPr>
        <w:t>其中，有一种压力在1982年后的拉美地区特别普遍并且特别严重，</w:t>
      </w:r>
      <w:r>
        <w:rPr>
          <w:rFonts w:ascii="宋体" w:hAnsi="宋体" w:cs="宋体" w:eastAsia="宋体"/>
          <w:sz w:val="50"/>
          <w:spacing w:val="0"/>
          <w:color w:val="000000"/>
          <w:b w:val="off"/>
          <w:i w:val="off"/>
        </w:rPr>
        <w:t>那就是经济压力。80年代是拉美非常困难的时期，被称为“失去的十</w:t>
      </w:r>
      <w:r>
        <w:rPr>
          <w:rFonts w:ascii="宋体" w:hAnsi="宋体" w:cs="宋体" w:eastAsia="宋体"/>
          <w:sz w:val="50"/>
          <w:spacing w:val="0"/>
          <w:color w:val="000000"/>
          <w:b w:val="off"/>
          <w:i w:val="off"/>
        </w:rPr>
        <w:t>年”。这一时期，只有哥伦比亚和智利的人均GDP取得较大增长；而委内</w:t>
      </w:r>
      <w:r>
        <w:rPr>
          <w:rFonts w:ascii="宋体" w:hAnsi="宋体" w:cs="宋体" w:eastAsia="宋体"/>
          <w:sz w:val="50"/>
          <w:spacing w:val="0"/>
          <w:color w:val="000000"/>
          <w:b w:val="off"/>
          <w:i w:val="off"/>
        </w:rPr>
        <w:t>瑞拉下降了35%，阿根廷下降了8%，玻利维亚下降了20%，秘鲁下降了</w:t>
      </w:r>
      <w:bookmarkEnd w:id="5310"/>
    </w:p>
    <w:p>
      <w:pPr>
        <w:pageBreakBefore w:val="off"/>
        <w:tabs/>
        <w:wordWrap w:val="off"/>
        <w:spacing w:before="360" w:after="0" w:line="560" w:lineRule="atLeast"/>
        <w:ind w:left="0" w:right="0"/>
        <w:jc w:val="both"/>
        <w:textAlignment w:val="baseline"/>
        <w:rPr>
          <w:sz w:val="42"/>
        </w:rPr>
      </w:pPr>
      <w:bookmarkStart w:name="" w:id="5311"/>
      <w:r>
        <w:rPr>
          <w:rFonts w:ascii="宋体" w:hAnsi="宋体" w:cs="宋体" w:eastAsia="宋体"/>
          <w:sz w:val="42"/>
          <w:spacing w:val="0"/>
          <w:color w:val="000000"/>
          <w:b w:val="off"/>
          <w:i w:val="off"/>
        </w:rPr>
        <w:t>196</w:t>
      </w:r>
      <w:bookmarkEnd w:id="5311"/>
    </w:p>
    <w:p>
      <w:r>
        <w:t/>
      </w:r>
    </w:p>
    <w:p>
      <w:pPr>
        <w:sectPr>
          <w:footerReference r:id="rId480"/>
          <w:headerReference r:id="rId481" w:type="default"/>
          <w:type w:val="nextPage"/>
          <w:pgSz w:w="18680" w:h="31680"/>
          <w:pgMar w:left="1320" w:top="1620" w:right="1320" w:bottom="1620" w:header="1320" w:footer="1320"/>
          <w:cols w:num="1"/>
        </w:sectPr>
      </w:pPr>
    </w:p>
    <w:p>
      <w:pPr>
        <w:pageBreakBefore w:val="off"/>
        <w:tabs/>
        <w:wordWrap w:val="off"/>
        <w:spacing w:before="0" w:after="0" w:line="480" w:lineRule="atLeast"/>
        <w:ind w:left="0" w:right="100"/>
        <w:jc w:val="right"/>
        <w:textAlignment w:val="baseline"/>
        <w:rPr>
          <w:sz w:val="36"/>
        </w:rPr>
      </w:pPr>
      <w:bookmarkStart w:name="" w:id="5312"/>
      <w:r>
        <w:rPr>
          <w:rFonts w:ascii="仿宋" w:hAnsi="仿宋" w:cs="仿宋" w:eastAsia="仿宋"/>
          <w:sz w:val="36"/>
          <w:spacing w:val="0"/>
          <w:color w:val="000000"/>
          <w:b w:val="off"/>
          <w:i w:val="off"/>
        </w:rPr>
        <w:t>第八章拉 丁美洲“失去的十年”期间的政治达尔文主义</w:t>
      </w:r>
      <w:bookmarkEnd w:id="5312"/>
    </w:p>
    <w:p>
      <w:pPr>
        <w:pageBreakBefore w:val="off"/>
        <w:tabs/>
        <w:wordWrap w:val="off"/>
        <w:spacing w:before="0" w:after="0" w:line="420" w:lineRule="exact"/>
        <w:ind w:left="0" w:right="0"/>
        <w:jc w:val="right"/>
        <w:textAlignment w:val="baseline"/>
        <w:rPr>
          <w:sz w:val="36"/>
        </w:rPr>
      </w:pPr>
      <w:bookmarkStart w:name="" w:id="5313"/>
      <w:r>
        <w:rPr>
          <w:rFonts w:ascii="宋体" w:hAnsi="宋体" w:cs="宋体" w:eastAsia="宋体"/>
          <w:sz w:val="36"/>
          <w:spacing w:val="0"/>
          <w:color w:val="000000"/>
          <w:b w:val="off"/>
          <w:i w:val="off"/>
        </w:rPr>
        <w:t/>
      </w:r>
      <w:bookmarkEnd w:id="5313"/>
    </w:p>
    <w:p>
      <w:pPr>
        <w:pageBreakBefore w:val="off"/>
        <w:tabs/>
        <w:wordWrap w:val="off"/>
        <w:spacing w:before="0" w:after="0" w:line="960" w:lineRule="atLeast"/>
        <w:ind w:left="40" w:right="80"/>
        <w:jc w:val="both"/>
        <w:textAlignment w:val="baseline"/>
        <w:rPr>
          <w:sz w:val="46"/>
        </w:rPr>
      </w:pPr>
      <w:bookmarkStart w:name="" w:id="5314"/>
      <w:r>
        <w:rPr>
          <w:rFonts w:ascii="宋体" w:hAnsi="宋体" w:cs="宋体" w:eastAsia="宋体"/>
          <w:sz w:val="46"/>
          <w:spacing w:val="0"/>
          <w:color w:val="000000"/>
          <w:b w:val="off"/>
          <w:i w:val="off"/>
        </w:rPr>
        <w:t>27%¹⁷，结果，在1980年到1992年间，阿根廷、玻利维亚、巴西、智利、哥斯</w:t>
      </w:r>
      <w:r>
        <w:rPr>
          <w:rFonts w:ascii="宋体" w:hAnsi="宋体" w:cs="宋体" w:eastAsia="宋体"/>
          <w:sz w:val="46"/>
          <w:spacing w:val="0"/>
          <w:color w:val="000000"/>
          <w:b w:val="off"/>
          <w:i w:val="off"/>
        </w:rPr>
        <w:t>达黎加、墨西哥和委内瑞拉，不平等都扩大了，只有哥伦比亚和乌拉圭下</w:t>
      </w:r>
      <w:r>
        <w:rPr>
          <w:rFonts w:ascii="宋体" w:hAnsi="宋体" w:cs="宋体" w:eastAsia="宋体"/>
          <w:sz w:val="46"/>
          <w:spacing w:val="0"/>
          <w:color w:val="000000"/>
          <w:b w:val="off"/>
          <w:i w:val="off"/>
        </w:rPr>
        <w:t>降了。¹⁸通货膨胀普遍高于西欧和美国所能承受的水平，并上涨到噩梦般</w:t>
      </w:r>
      <w:r>
        <w:rPr>
          <w:rFonts w:ascii="宋体" w:hAnsi="宋体" w:cs="宋体" w:eastAsia="宋体"/>
          <w:sz w:val="46"/>
          <w:spacing w:val="0"/>
          <w:color w:val="000000"/>
          <w:b w:val="off"/>
          <w:i w:val="off"/>
        </w:rPr>
        <w:t>的比率：巴西(1990年)为2 938%、阿根廷(1989年)为3087%、秘鲁</w:t>
      </w:r>
      <w:r>
        <w:rPr>
          <w:rFonts w:ascii="宋体" w:hAnsi="宋体" w:cs="宋体" w:eastAsia="宋体"/>
          <w:sz w:val="46"/>
          <w:spacing w:val="0"/>
          <w:color w:val="000000"/>
          <w:b w:val="off"/>
          <w:i w:val="off"/>
        </w:rPr>
        <w:t>(1990年)为7482%、玻利维亚(1985年)为11749%。¹⁹由此可以得出这</w:t>
      </w:r>
      <w:r>
        <w:rPr>
          <w:rFonts w:ascii="宋体" w:hAnsi="宋体" w:cs="宋体" w:eastAsia="宋体"/>
          <w:sz w:val="46"/>
          <w:spacing w:val="0"/>
          <w:color w:val="000000"/>
          <w:b w:val="off"/>
          <w:i w:val="off"/>
        </w:rPr>
        <w:t>样一个可信的假设：选民倾向于选择那些声称能够有效降低通货膨胀、重</w:t>
      </w:r>
      <w:r>
        <w:rPr>
          <w:rFonts w:ascii="宋体" w:hAnsi="宋体" w:cs="宋体" w:eastAsia="宋体"/>
          <w:sz w:val="46"/>
          <w:spacing w:val="0"/>
          <w:color w:val="000000"/>
          <w:b w:val="off"/>
          <w:i w:val="off"/>
        </w:rPr>
        <w:t>新恢复经济增长并提高生活水平的政党。类似地，也可以假设他们将惩</w:t>
      </w:r>
      <w:r>
        <w:rPr>
          <w:rFonts w:ascii="宋体" w:hAnsi="宋体" w:cs="宋体" w:eastAsia="宋体"/>
          <w:sz w:val="46"/>
          <w:spacing w:val="0"/>
          <w:color w:val="000000"/>
          <w:b w:val="off"/>
          <w:i w:val="off"/>
        </w:rPr>
        <w:t>罚那些使经济情况在上述方面恶化的政党。</w:t>
      </w:r>
      <w:bookmarkEnd w:id="5314"/>
    </w:p>
    <w:p>
      <w:pPr>
        <w:pageBreakBefore w:val="off"/>
        <w:tabs/>
        <w:wordWrap w:val="off"/>
        <w:spacing w:before="0" w:after="0" w:line="960" w:lineRule="atLeast"/>
        <w:ind w:left="40" w:right="40" w:firstLine="980"/>
        <w:jc w:val="both"/>
        <w:textAlignment w:val="baseline"/>
        <w:rPr>
          <w:sz w:val="46"/>
        </w:rPr>
      </w:pPr>
      <w:bookmarkStart w:name="" w:id="5315"/>
      <w:r>
        <w:rPr>
          <w:rFonts w:ascii="宋体" w:hAnsi="宋体" w:cs="宋体" w:eastAsia="宋体"/>
          <w:sz w:val="46"/>
          <w:spacing w:val="0"/>
          <w:color w:val="000000"/>
          <w:b w:val="off"/>
          <w:i w:val="off"/>
        </w:rPr>
        <w:t>政党对压力的承受度和适应能力。然而，选民对待所有的政党是不</w:t>
      </w:r>
      <w:r>
        <w:rPr>
          <w:rFonts w:ascii="宋体" w:hAnsi="宋体" w:cs="宋体" w:eastAsia="宋体"/>
          <w:sz w:val="46"/>
          <w:spacing w:val="0"/>
          <w:color w:val="000000"/>
          <w:b w:val="off"/>
          <w:i w:val="off"/>
        </w:rPr>
        <w:t>同的，在一些国家，选民不愿意质疑他们的政党认同————即使他们的政党</w:t>
      </w:r>
      <w:r>
        <w:rPr>
          <w:rFonts w:ascii="宋体" w:hAnsi="宋体" w:cs="宋体" w:eastAsia="宋体"/>
          <w:sz w:val="46"/>
          <w:spacing w:val="0"/>
          <w:color w:val="000000"/>
          <w:b w:val="off"/>
          <w:i w:val="off"/>
        </w:rPr>
        <w:t>毁掉了经济或者其他政党能创造经济增长。在别的国家，选民奖励时很</w:t>
      </w:r>
      <w:r>
        <w:rPr>
          <w:rFonts w:ascii="宋体" w:hAnsi="宋体" w:cs="宋体" w:eastAsia="宋体"/>
          <w:sz w:val="46"/>
          <w:spacing w:val="0"/>
          <w:color w:val="000000"/>
          <w:b w:val="off"/>
          <w:i w:val="off"/>
        </w:rPr>
        <w:t>慷慨而惩罚时却很严厉。前一类政党拥有“稳固的”支持基础，而后者则</w:t>
      </w:r>
      <w:r>
        <w:rPr>
          <w:rFonts w:ascii="宋体" w:hAnsi="宋体" w:cs="宋体" w:eastAsia="宋体"/>
          <w:sz w:val="46"/>
          <w:spacing w:val="0"/>
          <w:color w:val="000000"/>
          <w:b w:val="off"/>
          <w:i w:val="off"/>
        </w:rPr>
        <w:t>基础“不牢”。因此，政党认同的力量缓解了选举时经济绩效的压力。在</w:t>
      </w:r>
      <w:r>
        <w:rPr>
          <w:rFonts w:ascii="宋体" w:hAnsi="宋体" w:cs="宋体" w:eastAsia="宋体"/>
          <w:sz w:val="46"/>
          <w:spacing w:val="0"/>
          <w:color w:val="000000"/>
          <w:b w:val="off"/>
          <w:i w:val="off"/>
        </w:rPr>
        <w:t>阿根廷、智利、哥伦比亚、哥斯达黎加、乌拉圭和委内瑞拉这些国家中，对</w:t>
      </w:r>
      <w:r>
        <w:rPr>
          <w:rFonts w:ascii="宋体" w:hAnsi="宋体" w:cs="宋体" w:eastAsia="宋体"/>
          <w:sz w:val="46"/>
          <w:spacing w:val="0"/>
          <w:color w:val="000000"/>
          <w:b w:val="off"/>
          <w:i w:val="off"/>
        </w:rPr>
        <w:t>主要政党的认同非常强烈，而在厄瓜多尔、巴西和玻利维亚则十分脆</w:t>
      </w:r>
      <w:r>
        <w:rPr>
          <w:rFonts w:ascii="宋体" w:hAnsi="宋体" w:cs="宋体" w:eastAsia="宋体"/>
          <w:sz w:val="46"/>
          <w:spacing w:val="0"/>
          <w:color w:val="000000"/>
          <w:b w:val="off"/>
          <w:i w:val="off"/>
        </w:rPr>
        <w:t>弱。²⁰然而，认同的力量在同一个国家不同的政党间是不同的，并会随着</w:t>
      </w:r>
      <w:r>
        <w:rPr>
          <w:rFonts w:ascii="宋体" w:hAnsi="宋体" w:cs="宋体" w:eastAsia="宋体"/>
          <w:sz w:val="46"/>
          <w:spacing w:val="0"/>
          <w:color w:val="000000"/>
          <w:b w:val="off"/>
          <w:i w:val="off"/>
        </w:rPr>
        <w:t>时间而改变。²¹</w:t>
      </w:r>
      <w:bookmarkEnd w:id="5315"/>
    </w:p>
    <w:p>
      <w:pPr>
        <w:pageBreakBefore w:val="off"/>
        <w:tabs/>
        <w:wordWrap w:val="off"/>
        <w:spacing w:before="0" w:after="0" w:line="960" w:lineRule="atLeast"/>
        <w:ind w:left="40" w:right="40" w:firstLine="980"/>
        <w:jc w:val="both"/>
        <w:textAlignment w:val="baseline"/>
        <w:rPr>
          <w:sz w:val="46"/>
        </w:rPr>
      </w:pPr>
      <w:bookmarkStart w:name="" w:id="5316"/>
      <w:r>
        <w:rPr>
          <w:rFonts w:ascii="宋体" w:hAnsi="宋体" w:cs="宋体" w:eastAsia="宋体"/>
          <w:sz w:val="46"/>
          <w:spacing w:val="0"/>
          <w:color w:val="000000"/>
          <w:b w:val="off"/>
          <w:i w:val="off"/>
        </w:rPr>
        <w:t>经济绩效的压力除了取决于政党的支持基础是稳定还是易于变化之</w:t>
      </w:r>
      <w:r>
        <w:rPr>
          <w:rFonts w:ascii="宋体" w:hAnsi="宋体" w:cs="宋体" w:eastAsia="宋体"/>
          <w:sz w:val="46"/>
          <w:spacing w:val="0"/>
          <w:color w:val="000000"/>
          <w:b w:val="off"/>
          <w:i w:val="off"/>
        </w:rPr>
        <w:t>外，也取决于政党是执政党还是反对党。执政党也许要为经济绩效负责，</w:t>
      </w:r>
      <w:r>
        <w:rPr>
          <w:rFonts w:ascii="宋体" w:hAnsi="宋体" w:cs="宋体" w:eastAsia="宋体"/>
          <w:sz w:val="46"/>
          <w:spacing w:val="0"/>
          <w:color w:val="000000"/>
          <w:b w:val="off"/>
          <w:i w:val="off"/>
        </w:rPr>
        <w:t>但不论情况如何，反对党不处于应该受到信任或者责备的境况。因此，我</w:t>
      </w:r>
      <w:r>
        <w:rPr>
          <w:rFonts w:ascii="宋体" w:hAnsi="宋体" w:cs="宋体" w:eastAsia="宋体"/>
          <w:sz w:val="46"/>
          <w:spacing w:val="0"/>
          <w:color w:val="000000"/>
          <w:b w:val="off"/>
          <w:i w:val="off"/>
        </w:rPr>
        <w:t>们会期望能降低通货膨胀率的执政党壮大，而使之恶化的执政党衰落。</w:t>
      </w:r>
      <w:r>
        <w:rPr>
          <w:rFonts w:ascii="宋体" w:hAnsi="宋体" w:cs="宋体" w:eastAsia="宋体"/>
          <w:sz w:val="46"/>
          <w:spacing w:val="0"/>
          <w:color w:val="000000"/>
          <w:b w:val="off"/>
          <w:i w:val="off"/>
        </w:rPr>
        <w:t>这些效果在基础不稳固的政党上比基础稳固的政党上可能表现得更明</w:t>
      </w:r>
      <w:r>
        <w:rPr>
          <w:rFonts w:ascii="宋体" w:hAnsi="宋体" w:cs="宋体" w:eastAsia="宋体"/>
          <w:sz w:val="46"/>
          <w:spacing w:val="0"/>
          <w:color w:val="000000"/>
          <w:b w:val="off"/>
          <w:i w:val="off"/>
        </w:rPr>
        <w:t>显，并且这一趋势对于执政党而言，要比反对党更明显。²²</w:t>
      </w:r>
      <w:bookmarkEnd w:id="5316"/>
    </w:p>
    <w:p>
      <w:pPr>
        <w:pageBreakBefore w:val="off"/>
        <w:tabs/>
        <w:wordWrap w:val="off"/>
        <w:spacing w:before="0" w:after="0" w:line="960" w:lineRule="atLeast"/>
        <w:ind w:left="40" w:right="0" w:firstLine="980"/>
        <w:jc w:val="both"/>
        <w:textAlignment w:val="baseline"/>
        <w:rPr>
          <w:sz w:val="46"/>
        </w:rPr>
      </w:pPr>
      <w:bookmarkStart w:name="" w:id="5317"/>
      <w:r>
        <w:rPr>
          <w:rFonts w:ascii="宋体" w:hAnsi="宋体" w:cs="宋体" w:eastAsia="宋体"/>
          <w:sz w:val="46"/>
          <w:spacing w:val="0"/>
          <w:color w:val="000000"/>
          <w:b w:val="off"/>
          <w:i w:val="off"/>
        </w:rPr>
        <w:t>下页的表8.4显示所选取的执政党与反对党不同的命运的变化情况</w:t>
      </w:r>
      <w:r>
        <w:rPr>
          <w:rFonts w:ascii="宋体" w:hAnsi="宋体" w:cs="宋体" w:eastAsia="宋体"/>
          <w:sz w:val="46"/>
          <w:spacing w:val="0"/>
          <w:color w:val="000000"/>
          <w:b w:val="off"/>
          <w:i w:val="off"/>
        </w:rPr>
        <w:t>取决于认同的力量、是执政党或是反对党以及政府成功应对通货膨胀的</w:t>
      </w:r>
      <w:r>
        <w:rPr>
          <w:rFonts w:ascii="宋体" w:hAnsi="宋体" w:cs="宋体" w:eastAsia="宋体"/>
          <w:sz w:val="46"/>
          <w:spacing w:val="0"/>
          <w:color w:val="000000"/>
          <w:b w:val="off"/>
          <w:i w:val="off"/>
        </w:rPr>
        <w:t>情况。这些判断是建立在对132个案例的回归分析基础之上的————其中</w:t>
      </w:r>
      <w:r>
        <w:rPr>
          <w:rFonts w:ascii="宋体" w:hAnsi="宋体" w:cs="宋体" w:eastAsia="宋体"/>
          <w:sz w:val="46"/>
          <w:spacing w:val="0"/>
          <w:color w:val="000000"/>
          <w:b w:val="off"/>
          <w:i w:val="off"/>
        </w:rPr>
        <w:t>包括表中所报道的23个最极端的案例和109个通货膨胀更低的案例(详</w:t>
      </w:r>
      <w:r>
        <w:rPr>
          <w:rFonts w:ascii="宋体" w:hAnsi="宋体" w:cs="宋体" w:eastAsia="宋体"/>
          <w:sz w:val="46"/>
          <w:spacing w:val="0"/>
          <w:color w:val="000000"/>
          <w:b w:val="off"/>
          <w:i w:val="off"/>
        </w:rPr>
        <w:t>细情况参见本章附录)。所有预期的关系都能适用————除了表中包含的</w:t>
      </w:r>
      <w:r>
        <w:rPr>
          <w:rFonts w:ascii="宋体" w:hAnsi="宋体" w:cs="宋体" w:eastAsia="宋体"/>
          <w:sz w:val="46"/>
          <w:spacing w:val="0"/>
          <w:color w:val="000000"/>
          <w:b w:val="off"/>
          <w:i w:val="off"/>
        </w:rPr>
        <w:t>一些经历过极端情况的案例。</w:t>
      </w:r>
      <w:bookmarkEnd w:id="5317"/>
    </w:p>
    <w:p>
      <w:pPr>
        <w:pageBreakBefore w:val="off"/>
        <w:tabs/>
        <w:wordWrap w:val="off"/>
        <w:spacing w:before="0" w:after="0" w:line="420" w:lineRule="exact"/>
        <w:ind w:left="0" w:right="0"/>
        <w:jc w:val="both"/>
        <w:textAlignment w:val="baseline"/>
        <w:rPr>
          <w:sz w:val="35"/>
        </w:rPr>
      </w:pPr>
      <w:bookmarkStart w:name="" w:id="5318"/>
      <w:r>
        <w:rPr>
          <w:rFonts w:ascii="宋体" w:hAnsi="宋体" w:cs="宋体" w:eastAsia="宋体"/>
          <w:sz w:val="35"/>
          <w:spacing w:val="0"/>
          <w:color w:val="000000"/>
          <w:b w:val="off"/>
          <w:i w:val="off"/>
        </w:rPr>
        <w:t/>
      </w:r>
      <w:bookmarkEnd w:id="5318"/>
    </w:p>
    <w:p>
      <w:pPr>
        <w:pageBreakBefore w:val="off"/>
        <w:tabs/>
        <w:wordWrap w:val="off"/>
        <w:spacing w:before="0" w:after="0" w:line="480" w:lineRule="atLeast"/>
        <w:ind w:left="0" w:right="0"/>
        <w:jc w:val="right"/>
        <w:textAlignment w:val="baseline"/>
        <w:rPr>
          <w:sz w:val="35"/>
        </w:rPr>
      </w:pPr>
      <w:bookmarkStart w:name="" w:id="5319"/>
      <w:r>
        <w:rPr>
          <w:rFonts w:ascii="宋体" w:hAnsi="宋体" w:cs="宋体" w:eastAsia="宋体"/>
          <w:sz w:val="35"/>
          <w:spacing w:val="0"/>
          <w:color w:val="000000"/>
          <w:b w:val="off"/>
          <w:i w:val="off"/>
        </w:rPr>
        <w:t>197</w:t>
      </w:r>
      <w:bookmarkEnd w:id="5319"/>
    </w:p>
    <w:p>
      <w:r>
        <w:t/>
      </w:r>
    </w:p>
    <w:p>
      <w:pPr>
        <w:sectPr>
          <w:footerReference r:id="rId482"/>
          <w:headerReference r:id="rId483" w:type="default"/>
          <w:type w:val="nextPage"/>
          <w:pgSz w:w="18680" w:h="31680"/>
          <w:pgMar w:left="1260" w:top="1600" w:right="1260" w:bottom="1600" w:header="1300" w:footer="1300"/>
          <w:cols w:num="1"/>
        </w:sectPr>
      </w:pPr>
    </w:p>
    <w:p>
      <w:pPr>
        <w:pageBreakBefore w:val="off"/>
        <w:tabs/>
        <w:wordWrap w:val="off"/>
        <w:spacing w:before="0" w:after="0" w:line="560" w:lineRule="atLeast"/>
        <w:ind w:left="520" w:right="0"/>
        <w:jc w:val="both"/>
        <w:textAlignment w:val="baseline"/>
        <w:rPr>
          <w:sz w:val="42"/>
        </w:rPr>
      </w:pPr>
      <w:bookmarkStart w:name="" w:id="5320"/>
      <w:r>
        <w:rPr>
          <w:rFonts w:ascii="宋体" w:hAnsi="宋体" w:cs="宋体" w:eastAsia="宋体"/>
          <w:sz w:val="42"/>
          <w:spacing w:val="0"/>
          <w:color w:val="000000"/>
          <w:b w:val="off"/>
          <w:i w:val="off"/>
        </w:rPr>
        <w:t>政党与民主</w:t>
      </w:r>
      <w:bookmarkEnd w:id="5320"/>
    </w:p>
    <w:p>
      <w:pPr>
        <w:pageBreakBefore w:val="off"/>
        <w:tabs/>
        <w:wordWrap w:val="off"/>
        <w:spacing w:before="0" w:after="0" w:line="420" w:lineRule="exact"/>
        <w:ind w:left="0" w:right="0"/>
        <w:jc w:val="both"/>
        <w:textAlignment w:val="baseline"/>
        <w:rPr>
          <w:sz w:val="41"/>
        </w:rPr>
      </w:pPr>
      <w:bookmarkStart w:name="" w:id="5321"/>
      <w:r>
        <w:rPr>
          <w:rFonts w:ascii="宋体" w:hAnsi="宋体" w:cs="宋体" w:eastAsia="宋体"/>
          <w:sz w:val="41"/>
          <w:spacing w:val="0"/>
          <w:color w:val="000000"/>
          <w:b w:val="off"/>
          <w:i w:val="off"/>
        </w:rPr>
        <w:t/>
      </w:r>
      <w:bookmarkEnd w:id="5321"/>
    </w:p>
    <w:p>
      <w:pPr>
        <w:pageBreakBefore w:val="off"/>
        <w:tabs/>
        <w:wordWrap w:val="off"/>
        <w:spacing w:before="0" w:after="0" w:line="540" w:lineRule="atLeast"/>
        <w:ind w:left="0" w:right="0"/>
        <w:jc w:val="center"/>
        <w:textAlignment w:val="baseline"/>
        <w:rPr>
          <w:sz w:val="41"/>
        </w:rPr>
      </w:pPr>
      <w:bookmarkStart w:name="" w:id="5322"/>
      <w:r>
        <w:rPr>
          <w:rFonts w:ascii="黑体" w:hAnsi="黑体" w:cs="黑体" w:eastAsia="黑体"/>
          <w:sz w:val="41"/>
          <w:spacing w:val="0"/>
          <w:color w:val="000000"/>
          <w:b w:val="off"/>
          <w:i w:val="off"/>
        </w:rPr>
        <w:t>表8.4</w:t>
      </w:r>
      <w:r>
        <w:rPr>
          <w:rFonts w:ascii="黑体" w:hAnsi="黑体" w:cs="黑体" w:eastAsia="黑体"/>
          <w:sz w:val="41"/>
          <w:spacing w:val="0"/>
          <w:color w:val="000000"/>
          <w:b w:val="off"/>
          <w:i w:val="off"/>
        </w:rPr>
        <w:t>在极端通货膨胀情况下选举成功与失败的例子</w:t>
      </w:r>
      <w:bookmarkEnd w:id="5322"/>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60"/>
        <w:gridCol w:w="2340"/>
        <w:gridCol w:w="1180"/>
        <w:gridCol w:w="2100"/>
        <w:gridCol w:w="1980"/>
        <w:gridCol w:w="2100"/>
      </w:tblGrid>
      <w:tr>
        <w:trPr>
          <w:trHeight w:hRule="atLeast" w:val="72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23"/>
            <w:r>
              <w:rPr>
                <w:rFonts w:ascii="宋体" w:hAnsi="宋体" w:cs="宋体" w:eastAsia="宋体"/>
                <w:sz w:val="40"/>
                <w:spacing w:val="0"/>
                <w:color w:val="000000"/>
                <w:b w:val="off"/>
                <w:i w:val="off"/>
              </w:rPr>
              <w:t xml:space="preserve"> </w:t>
            </w:r>
            <w:bookmarkEnd w:id="5323"/>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24"/>
            <w:r>
              <w:rPr>
                <w:rFonts w:ascii="宋体" w:hAnsi="宋体" w:cs="宋体" w:eastAsia="宋体"/>
                <w:sz w:val="40"/>
                <w:spacing w:val="0"/>
                <w:color w:val="000000"/>
                <w:b w:val="off"/>
                <w:i w:val="off"/>
              </w:rPr>
              <w:t>国 家</w:t>
            </w:r>
            <w:bookmarkEnd w:id="532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25"/>
            <w:r>
              <w:rPr>
                <w:rFonts w:ascii="宋体" w:hAnsi="宋体" w:cs="宋体" w:eastAsia="宋体"/>
                <w:sz w:val="40"/>
                <w:spacing w:val="0"/>
                <w:color w:val="000000"/>
                <w:b w:val="off"/>
                <w:i w:val="off"/>
              </w:rPr>
              <w:t>年份</w:t>
            </w:r>
            <w:bookmarkEnd w:id="532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26"/>
            <w:r>
              <w:rPr>
                <w:rFonts w:ascii="宋体" w:hAnsi="宋体" w:cs="宋体" w:eastAsia="宋体"/>
                <w:sz w:val="40"/>
                <w:spacing w:val="0"/>
                <w:color w:val="000000"/>
                <w:b w:val="off"/>
                <w:i w:val="off"/>
              </w:rPr>
              <w:t>通货膨胀率</w:t>
            </w:r>
            <w:bookmarkEnd w:id="5326"/>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27"/>
            <w:r>
              <w:rPr>
                <w:rFonts w:ascii="宋体" w:hAnsi="宋体" w:cs="宋体" w:eastAsia="宋体"/>
                <w:sz w:val="40"/>
                <w:spacing w:val="0"/>
                <w:color w:val="000000"/>
                <w:b w:val="off"/>
                <w:i w:val="off"/>
              </w:rPr>
              <w:t>得票变化(%)</w:t>
            </w:r>
            <w:bookmarkEnd w:id="532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28"/>
            <w:r>
              <w:rPr>
                <w:rFonts w:ascii="宋体" w:hAnsi="宋体" w:cs="宋体" w:eastAsia="宋体"/>
                <w:sz w:val="40"/>
                <w:spacing w:val="0"/>
                <w:color w:val="000000"/>
                <w:b w:val="off"/>
                <w:i w:val="off"/>
              </w:rPr>
              <w:t xml:space="preserve"> </w:t>
            </w:r>
            <w:bookmarkEnd w:id="5328"/>
          </w:p>
        </w:tc>
      </w:tr>
      <w:tr>
        <w:trPr>
          <w:trHeight w:hRule="atLeast" w:val="520"/>
        </w:trPr>
        <w:tc>
          <w:tcPr>
            <w:tcW w:w="63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29"/>
            <w:r>
              <w:rPr>
                <w:rFonts w:ascii="宋体" w:hAnsi="宋体" w:cs="宋体" w:eastAsia="宋体"/>
                <w:sz w:val="40"/>
                <w:spacing w:val="0"/>
                <w:color w:val="000000"/>
                <w:b w:val="off"/>
                <w:i w:val="off"/>
              </w:rPr>
              <w:t xml:space="preserve"> </w:t>
            </w:r>
            <w:bookmarkEnd w:id="5329"/>
          </w:p>
        </w:tc>
        <w:tc>
          <w:tcPr>
            <w:tcW w:w="234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30"/>
            <w:r>
              <w:rPr>
                <w:rFonts w:ascii="宋体" w:hAnsi="宋体" w:cs="宋体" w:eastAsia="宋体"/>
                <w:sz w:val="40"/>
                <w:spacing w:val="0"/>
                <w:color w:val="000000"/>
                <w:b w:val="off"/>
                <w:i w:val="off"/>
              </w:rPr>
              <w:t xml:space="preserve"> </w:t>
            </w:r>
            <w:bookmarkEnd w:id="5330"/>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31"/>
            <w:r>
              <w:rPr>
                <w:rFonts w:ascii="宋体" w:hAnsi="宋体" w:cs="宋体" w:eastAsia="宋体"/>
                <w:sz w:val="40"/>
                <w:spacing w:val="0"/>
                <w:color w:val="000000"/>
                <w:b w:val="off"/>
                <w:i w:val="off"/>
              </w:rPr>
              <w:t xml:space="preserve"> </w:t>
            </w:r>
            <w:bookmarkEnd w:id="5331"/>
          </w:p>
        </w:tc>
        <w:tc>
          <w:tcPr>
            <w:tcW w:w="210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32"/>
            <w:r>
              <w:rPr>
                <w:rFonts w:ascii="宋体" w:hAnsi="宋体" w:cs="宋体" w:eastAsia="宋体"/>
                <w:sz w:val="40"/>
                <w:spacing w:val="0"/>
                <w:color w:val="000000"/>
                <w:b w:val="off"/>
                <w:i w:val="off"/>
              </w:rPr>
              <w:t>的变化</w:t>
            </w:r>
            <w:bookmarkEnd w:id="5332"/>
          </w:p>
        </w:tc>
        <w:tc>
          <w:tcPr>
            <w:tcW w:w="4080" w:type="dxa"/>
            <w:gridSpan w:val="2"/>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33"/>
            <w:r>
              <w:rPr>
                <w:rFonts w:ascii="宋体" w:hAnsi="宋体" w:cs="宋体" w:eastAsia="宋体"/>
                <w:sz w:val="40"/>
                <w:spacing w:val="0"/>
                <w:color w:val="000000"/>
                <w:b w:val="off"/>
                <w:i w:val="off"/>
              </w:rPr>
              <w:t>实际情况 预期情况</w:t>
            </w:r>
            <w:bookmarkEnd w:id="5333"/>
          </w:p>
        </w:tc>
      </w:tr>
      <w:tr>
        <w:trPr>
          <w:trHeight w:hRule="atLeast" w:val="580"/>
        </w:trPr>
        <w:tc>
          <w:tcPr>
            <w:tcW w:w="636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34"/>
            <w:r>
              <w:rPr>
                <w:rFonts w:ascii="宋体" w:hAnsi="宋体" w:cs="宋体" w:eastAsia="宋体"/>
                <w:sz w:val="40"/>
                <w:spacing w:val="0"/>
                <w:color w:val="000000"/>
                <w:b w:val="off"/>
                <w:i w:val="off"/>
              </w:rPr>
              <w:t>具有稳固基础的反对党</w:t>
            </w:r>
            <w:bookmarkEnd w:id="5334"/>
          </w:p>
        </w:tc>
        <w:tc>
          <w:tcPr>
            <w:tcW w:w="234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35"/>
            <w:r>
              <w:rPr>
                <w:rFonts w:ascii="宋体" w:hAnsi="宋体" w:cs="宋体" w:eastAsia="宋体"/>
                <w:sz w:val="40"/>
                <w:spacing w:val="0"/>
                <w:color w:val="000000"/>
                <w:b w:val="off"/>
                <w:i w:val="off"/>
              </w:rPr>
              <w:t xml:space="preserve"> </w:t>
            </w:r>
            <w:bookmarkEnd w:id="5335"/>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36"/>
            <w:r>
              <w:rPr>
                <w:rFonts w:ascii="宋体" w:hAnsi="宋体" w:cs="宋体" w:eastAsia="宋体"/>
                <w:sz w:val="40"/>
                <w:spacing w:val="0"/>
                <w:color w:val="000000"/>
                <w:b w:val="off"/>
                <w:i w:val="off"/>
              </w:rPr>
              <w:t xml:space="preserve"> </w:t>
            </w:r>
            <w:bookmarkEnd w:id="5336"/>
          </w:p>
        </w:tc>
        <w:tc>
          <w:tcPr>
            <w:tcW w:w="210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37"/>
            <w:r>
              <w:rPr>
                <w:rFonts w:ascii="宋体" w:hAnsi="宋体" w:cs="宋体" w:eastAsia="宋体"/>
                <w:sz w:val="40"/>
                <w:spacing w:val="0"/>
                <w:color w:val="000000"/>
                <w:b w:val="off"/>
                <w:i w:val="off"/>
              </w:rPr>
              <w:t xml:space="preserve"> </w:t>
            </w:r>
            <w:bookmarkEnd w:id="5337"/>
          </w:p>
        </w:tc>
        <w:tc>
          <w:tcPr>
            <w:tcW w:w="4080" w:type="dxa"/>
            <w:gridSpan w:val="2"/>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38"/>
            <w:r>
              <w:rPr>
                <w:rFonts w:ascii="宋体" w:hAnsi="宋体" w:cs="宋体" w:eastAsia="宋体"/>
                <w:sz w:val="40"/>
                <w:spacing w:val="0"/>
                <w:color w:val="000000"/>
                <w:b w:val="off"/>
                <w:i w:val="off"/>
              </w:rPr>
              <w:t xml:space="preserve"> </w:t>
            </w:r>
            <w:bookmarkEnd w:id="5338"/>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39"/>
            <w:r>
              <w:rPr>
                <w:rFonts w:ascii="宋体" w:hAnsi="宋体" w:cs="宋体" w:eastAsia="宋体"/>
                <w:sz w:val="40"/>
                <w:spacing w:val="0"/>
                <w:color w:val="000000"/>
                <w:b w:val="off"/>
                <w:i w:val="off"/>
              </w:rPr>
              <w:t>通货膨胀率降低</w:t>
            </w:r>
            <w:bookmarkEnd w:id="5339"/>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40"/>
            <w:r>
              <w:rPr>
                <w:rFonts w:ascii="宋体" w:hAnsi="宋体" w:cs="宋体" w:eastAsia="宋体"/>
                <w:sz w:val="40"/>
                <w:spacing w:val="0"/>
                <w:color w:val="000000"/>
                <w:b w:val="off"/>
                <w:i w:val="off"/>
              </w:rPr>
              <w:t xml:space="preserve"> </w:t>
            </w:r>
            <w:bookmarkEnd w:id="534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41"/>
            <w:r>
              <w:rPr>
                <w:rFonts w:ascii="宋体" w:hAnsi="宋体" w:cs="宋体" w:eastAsia="宋体"/>
                <w:sz w:val="40"/>
                <w:spacing w:val="0"/>
                <w:color w:val="000000"/>
                <w:b w:val="off"/>
                <w:i w:val="off"/>
              </w:rPr>
              <w:t xml:space="preserve"> </w:t>
            </w:r>
            <w:bookmarkEnd w:id="534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42"/>
            <w:r>
              <w:rPr>
                <w:rFonts w:ascii="宋体" w:hAnsi="宋体" w:cs="宋体" w:eastAsia="宋体"/>
                <w:sz w:val="40"/>
                <w:spacing w:val="0"/>
                <w:color w:val="000000"/>
                <w:b w:val="off"/>
                <w:i w:val="off"/>
              </w:rPr>
              <w:t xml:space="preserve"> </w:t>
            </w:r>
            <w:bookmarkEnd w:id="5342"/>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43"/>
            <w:r>
              <w:rPr>
                <w:rFonts w:ascii="宋体" w:hAnsi="宋体" w:cs="宋体" w:eastAsia="宋体"/>
                <w:sz w:val="40"/>
                <w:spacing w:val="0"/>
                <w:color w:val="000000"/>
                <w:b w:val="off"/>
                <w:i w:val="off"/>
              </w:rPr>
              <w:t xml:space="preserve"> </w:t>
            </w:r>
            <w:bookmarkEnd w:id="534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44"/>
            <w:r>
              <w:rPr>
                <w:rFonts w:ascii="宋体" w:hAnsi="宋体" w:cs="宋体" w:eastAsia="宋体"/>
                <w:sz w:val="40"/>
                <w:spacing w:val="0"/>
                <w:color w:val="000000"/>
                <w:b w:val="off"/>
                <w:i w:val="off"/>
              </w:rPr>
              <w:t xml:space="preserve"> </w:t>
            </w:r>
            <w:bookmarkEnd w:id="5344"/>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45"/>
            <w:r>
              <w:rPr>
                <w:rFonts w:ascii="宋体" w:hAnsi="宋体" w:cs="宋体" w:eastAsia="宋体"/>
                <w:sz w:val="40"/>
                <w:spacing w:val="0"/>
                <w:color w:val="000000"/>
                <w:b w:val="off"/>
                <w:i w:val="off"/>
              </w:rPr>
              <w:t>激进公民联盟</w:t>
            </w:r>
            <w:bookmarkEnd w:id="5345"/>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46"/>
            <w:r>
              <w:rPr>
                <w:rFonts w:ascii="宋体" w:hAnsi="宋体" w:cs="宋体" w:eastAsia="宋体"/>
                <w:sz w:val="40"/>
                <w:spacing w:val="0"/>
                <w:color w:val="000000"/>
                <w:b w:val="off"/>
                <w:i w:val="off"/>
              </w:rPr>
              <w:t>阿根廷</w:t>
            </w:r>
            <w:bookmarkEnd w:id="534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47"/>
            <w:r>
              <w:rPr>
                <w:rFonts w:ascii="宋体" w:hAnsi="宋体" w:cs="宋体" w:eastAsia="宋体"/>
                <w:sz w:val="40"/>
                <w:spacing w:val="0"/>
                <w:color w:val="000000"/>
                <w:b w:val="off"/>
                <w:i w:val="off"/>
              </w:rPr>
              <w:t>1991</w:t>
            </w:r>
            <w:bookmarkEnd w:id="534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48"/>
            <w:r>
              <w:rPr>
                <w:rFonts w:ascii="宋体" w:hAnsi="宋体" w:cs="宋体" w:eastAsia="宋体"/>
                <w:sz w:val="40"/>
                <w:spacing w:val="0"/>
                <w:color w:val="000000"/>
                <w:b w:val="off"/>
                <w:i w:val="off"/>
              </w:rPr>
              <w:t>-2916</w:t>
            </w:r>
            <w:bookmarkEnd w:id="5348"/>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49"/>
            <w:r>
              <w:rPr>
                <w:rFonts w:ascii="宋体" w:hAnsi="宋体" w:cs="宋体" w:eastAsia="宋体"/>
                <w:sz w:val="40"/>
                <w:spacing w:val="0"/>
                <w:color w:val="000000"/>
                <w:b w:val="off"/>
                <w:i w:val="off"/>
              </w:rPr>
              <w:t>-0.2</w:t>
            </w:r>
            <w:bookmarkEnd w:id="534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50"/>
            <w:r>
              <w:rPr>
                <w:rFonts w:ascii="宋体" w:hAnsi="宋体" w:cs="宋体" w:eastAsia="宋体"/>
                <w:sz w:val="40"/>
                <w:spacing w:val="0"/>
                <w:color w:val="000000"/>
                <w:b w:val="off"/>
                <w:i w:val="off"/>
              </w:rPr>
              <w:t>+1.5</w:t>
            </w:r>
            <w:bookmarkEnd w:id="5350"/>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51"/>
            <w:r>
              <w:rPr>
                <w:rFonts w:ascii="宋体" w:hAnsi="宋体" w:cs="宋体" w:eastAsia="宋体"/>
                <w:sz w:val="40"/>
                <w:spacing w:val="0"/>
                <w:color w:val="000000"/>
                <w:b w:val="off"/>
                <w:i w:val="off"/>
              </w:rPr>
              <w:t>激进公民联盟</w:t>
            </w:r>
            <w:bookmarkEnd w:id="5351"/>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52"/>
            <w:r>
              <w:rPr>
                <w:rFonts w:ascii="宋体" w:hAnsi="宋体" w:cs="宋体" w:eastAsia="宋体"/>
                <w:sz w:val="40"/>
                <w:spacing w:val="0"/>
                <w:color w:val="000000"/>
                <w:b w:val="off"/>
                <w:i w:val="off"/>
              </w:rPr>
              <w:t>阿根廷</w:t>
            </w:r>
            <w:bookmarkEnd w:id="535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53"/>
            <w:r>
              <w:rPr>
                <w:rFonts w:ascii="宋体" w:hAnsi="宋体" w:cs="宋体" w:eastAsia="宋体"/>
                <w:sz w:val="40"/>
                <w:spacing w:val="0"/>
                <w:color w:val="000000"/>
                <w:b w:val="off"/>
                <w:i w:val="off"/>
              </w:rPr>
              <w:t>1993</w:t>
            </w:r>
            <w:bookmarkEnd w:id="535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54"/>
            <w:r>
              <w:rPr>
                <w:rFonts w:ascii="宋体" w:hAnsi="宋体" w:cs="宋体" w:eastAsia="宋体"/>
                <w:sz w:val="40"/>
                <w:spacing w:val="0"/>
                <w:color w:val="000000"/>
                <w:b w:val="off"/>
                <w:i w:val="off"/>
              </w:rPr>
              <w:t>-161</w:t>
            </w:r>
            <w:bookmarkEnd w:id="5354"/>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55"/>
            <w:r>
              <w:rPr>
                <w:rFonts w:ascii="宋体" w:hAnsi="宋体" w:cs="宋体" w:eastAsia="宋体"/>
                <w:sz w:val="40"/>
                <w:spacing w:val="0"/>
                <w:color w:val="000000"/>
                <w:b w:val="off"/>
                <w:i w:val="off"/>
              </w:rPr>
              <w:t>+1.3</w:t>
            </w:r>
            <w:bookmarkEnd w:id="535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56"/>
            <w:r>
              <w:rPr>
                <w:rFonts w:ascii="宋体" w:hAnsi="宋体" w:cs="宋体" w:eastAsia="宋体"/>
                <w:sz w:val="40"/>
                <w:spacing w:val="0"/>
                <w:color w:val="000000"/>
                <w:b w:val="off"/>
                <w:i w:val="off"/>
              </w:rPr>
              <w:t>+1.6</w:t>
            </w:r>
            <w:bookmarkEnd w:id="5356"/>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57"/>
            <w:r>
              <w:rPr>
                <w:rFonts w:ascii="宋体" w:hAnsi="宋体" w:cs="宋体" w:eastAsia="宋体"/>
                <w:sz w:val="40"/>
                <w:spacing w:val="0"/>
                <w:color w:val="000000"/>
                <w:b w:val="off"/>
                <w:i w:val="off"/>
              </w:rPr>
              <w:t>基督教社会团结党</w:t>
            </w:r>
            <w:bookmarkEnd w:id="5357"/>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58"/>
            <w:r>
              <w:rPr>
                <w:rFonts w:ascii="宋体" w:hAnsi="宋体" w:cs="宋体" w:eastAsia="宋体"/>
                <w:sz w:val="40"/>
                <w:spacing w:val="0"/>
                <w:color w:val="000000"/>
                <w:b w:val="off"/>
                <w:i w:val="off"/>
              </w:rPr>
              <w:t>哥斯达黎加</w:t>
            </w:r>
            <w:bookmarkEnd w:id="535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59"/>
            <w:r>
              <w:rPr>
                <w:rFonts w:ascii="宋体" w:hAnsi="宋体" w:cs="宋体" w:eastAsia="宋体"/>
                <w:sz w:val="40"/>
                <w:spacing w:val="0"/>
                <w:color w:val="000000"/>
                <w:b w:val="off"/>
                <w:i w:val="off"/>
              </w:rPr>
              <w:t>1986</w:t>
            </w:r>
            <w:bookmarkEnd w:id="535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60"/>
            <w:r>
              <w:rPr>
                <w:rFonts w:ascii="宋体" w:hAnsi="宋体" w:cs="宋体" w:eastAsia="宋体"/>
                <w:sz w:val="40"/>
                <w:spacing w:val="0"/>
                <w:color w:val="000000"/>
                <w:b w:val="off"/>
                <w:i w:val="off"/>
              </w:rPr>
              <w:t>-78</w:t>
            </w:r>
            <w:bookmarkEnd w:id="5360"/>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61"/>
            <w:r>
              <w:rPr>
                <w:rFonts w:ascii="宋体" w:hAnsi="宋体" w:cs="宋体" w:eastAsia="宋体"/>
                <w:sz w:val="40"/>
                <w:spacing w:val="0"/>
                <w:color w:val="000000"/>
                <w:b w:val="off"/>
                <w:i w:val="off"/>
              </w:rPr>
              <w:t>+12.4</w:t>
            </w:r>
            <w:bookmarkEnd w:id="536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62"/>
            <w:r>
              <w:rPr>
                <w:rFonts w:ascii="宋体" w:hAnsi="宋体" w:cs="宋体" w:eastAsia="宋体"/>
                <w:sz w:val="40"/>
                <w:spacing w:val="0"/>
                <w:color w:val="000000"/>
                <w:b w:val="off"/>
                <w:i w:val="off"/>
              </w:rPr>
              <w:t>+1.6</w:t>
            </w:r>
            <w:bookmarkEnd w:id="5362"/>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63"/>
            <w:r>
              <w:rPr>
                <w:rFonts w:ascii="宋体" w:hAnsi="宋体" w:cs="宋体" w:eastAsia="宋体"/>
                <w:sz w:val="40"/>
                <w:spacing w:val="0"/>
                <w:color w:val="000000"/>
                <w:b w:val="off"/>
                <w:i w:val="off"/>
              </w:rPr>
              <w:t>平均值</w:t>
            </w:r>
            <w:bookmarkEnd w:id="5363"/>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64"/>
            <w:r>
              <w:rPr>
                <w:rFonts w:ascii="宋体" w:hAnsi="宋体" w:cs="宋体" w:eastAsia="宋体"/>
                <w:sz w:val="40"/>
                <w:spacing w:val="0"/>
                <w:color w:val="000000"/>
                <w:b w:val="off"/>
                <w:i w:val="off"/>
              </w:rPr>
              <w:t xml:space="preserve"> </w:t>
            </w:r>
            <w:bookmarkEnd w:id="536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65"/>
            <w:r>
              <w:rPr>
                <w:rFonts w:ascii="宋体" w:hAnsi="宋体" w:cs="宋体" w:eastAsia="宋体"/>
                <w:sz w:val="40"/>
                <w:spacing w:val="0"/>
                <w:color w:val="000000"/>
                <w:b w:val="off"/>
                <w:i w:val="off"/>
              </w:rPr>
              <w:t xml:space="preserve"> </w:t>
            </w:r>
            <w:bookmarkEnd w:id="536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66"/>
            <w:r>
              <w:rPr>
                <w:rFonts w:ascii="宋体" w:hAnsi="宋体" w:cs="宋体" w:eastAsia="宋体"/>
                <w:sz w:val="40"/>
                <w:spacing w:val="0"/>
                <w:color w:val="000000"/>
                <w:b w:val="off"/>
                <w:i w:val="off"/>
              </w:rPr>
              <w:t xml:space="preserve"> </w:t>
            </w:r>
            <w:bookmarkEnd w:id="5366"/>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67"/>
            <w:r>
              <w:rPr>
                <w:rFonts w:ascii="宋体" w:hAnsi="宋体" w:cs="宋体" w:eastAsia="宋体"/>
                <w:sz w:val="40"/>
                <w:spacing w:val="0"/>
                <w:color w:val="000000"/>
                <w:b w:val="off"/>
                <w:i w:val="off"/>
              </w:rPr>
              <w:t>+4.5</w:t>
            </w:r>
            <w:bookmarkEnd w:id="536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68"/>
            <w:r>
              <w:rPr>
                <w:rFonts w:ascii="宋体" w:hAnsi="宋体" w:cs="宋体" w:eastAsia="宋体"/>
                <w:sz w:val="40"/>
                <w:spacing w:val="0"/>
                <w:color w:val="000000"/>
                <w:b w:val="off"/>
                <w:i w:val="off"/>
              </w:rPr>
              <w:t>+1.6</w:t>
            </w:r>
            <w:bookmarkEnd w:id="5368"/>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69"/>
            <w:r>
              <w:rPr>
                <w:rFonts w:ascii="宋体" w:hAnsi="宋体" w:cs="宋体" w:eastAsia="宋体"/>
                <w:sz w:val="40"/>
                <w:spacing w:val="0"/>
                <w:color w:val="000000"/>
                <w:b w:val="off"/>
                <w:i w:val="off"/>
              </w:rPr>
              <w:t>通货膨胀率上升</w:t>
            </w:r>
            <w:bookmarkEnd w:id="5369"/>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70"/>
            <w:r>
              <w:rPr>
                <w:rFonts w:ascii="宋体" w:hAnsi="宋体" w:cs="宋体" w:eastAsia="宋体"/>
                <w:sz w:val="40"/>
                <w:spacing w:val="0"/>
                <w:color w:val="000000"/>
                <w:b w:val="off"/>
                <w:i w:val="off"/>
              </w:rPr>
              <w:t xml:space="preserve"> </w:t>
            </w:r>
            <w:bookmarkEnd w:id="537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71"/>
            <w:r>
              <w:rPr>
                <w:rFonts w:ascii="宋体" w:hAnsi="宋体" w:cs="宋体" w:eastAsia="宋体"/>
                <w:sz w:val="40"/>
                <w:spacing w:val="0"/>
                <w:color w:val="000000"/>
                <w:b w:val="off"/>
                <w:i w:val="off"/>
              </w:rPr>
              <w:t xml:space="preserve"> </w:t>
            </w:r>
            <w:bookmarkEnd w:id="537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72"/>
            <w:r>
              <w:rPr>
                <w:rFonts w:ascii="宋体" w:hAnsi="宋体" w:cs="宋体" w:eastAsia="宋体"/>
                <w:sz w:val="40"/>
                <w:spacing w:val="0"/>
                <w:color w:val="000000"/>
                <w:b w:val="off"/>
                <w:i w:val="off"/>
              </w:rPr>
              <w:t xml:space="preserve"> </w:t>
            </w:r>
            <w:bookmarkEnd w:id="5372"/>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73"/>
            <w:r>
              <w:rPr>
                <w:rFonts w:ascii="宋体" w:hAnsi="宋体" w:cs="宋体" w:eastAsia="宋体"/>
                <w:sz w:val="40"/>
                <w:spacing w:val="0"/>
                <w:color w:val="000000"/>
                <w:b w:val="off"/>
                <w:i w:val="off"/>
              </w:rPr>
              <w:t xml:space="preserve"> </w:t>
            </w:r>
            <w:bookmarkEnd w:id="537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74"/>
            <w:r>
              <w:rPr>
                <w:rFonts w:ascii="宋体" w:hAnsi="宋体" w:cs="宋体" w:eastAsia="宋体"/>
                <w:sz w:val="40"/>
                <w:spacing w:val="0"/>
                <w:color w:val="000000"/>
                <w:b w:val="off"/>
                <w:i w:val="off"/>
              </w:rPr>
              <w:t xml:space="preserve"> </w:t>
            </w:r>
            <w:bookmarkEnd w:id="5374"/>
          </w:p>
        </w:tc>
      </w:tr>
      <w:tr>
        <w:trPr>
          <w:trHeight w:hRule="atLeast" w:val="54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75"/>
            <w:r>
              <w:rPr>
                <w:rFonts w:ascii="宋体" w:hAnsi="宋体" w:cs="宋体" w:eastAsia="宋体"/>
                <w:sz w:val="40"/>
                <w:spacing w:val="0"/>
                <w:color w:val="000000"/>
                <w:b w:val="off"/>
                <w:i w:val="off"/>
              </w:rPr>
              <w:t>庇隆主义党</w:t>
            </w:r>
            <w:bookmarkEnd w:id="5375"/>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76"/>
            <w:r>
              <w:rPr>
                <w:rFonts w:ascii="宋体" w:hAnsi="宋体" w:cs="宋体" w:eastAsia="宋体"/>
                <w:sz w:val="40"/>
                <w:spacing w:val="0"/>
                <w:color w:val="000000"/>
                <w:b w:val="off"/>
                <w:i w:val="off"/>
              </w:rPr>
              <w:t>阿根廷</w:t>
            </w:r>
            <w:bookmarkEnd w:id="537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77"/>
            <w:r>
              <w:rPr>
                <w:rFonts w:ascii="宋体" w:hAnsi="宋体" w:cs="宋体" w:eastAsia="宋体"/>
                <w:sz w:val="40"/>
                <w:spacing w:val="0"/>
                <w:color w:val="000000"/>
                <w:b w:val="off"/>
                <w:i w:val="off"/>
              </w:rPr>
              <w:t>1989</w:t>
            </w:r>
            <w:bookmarkEnd w:id="537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78"/>
            <w:r>
              <w:rPr>
                <w:rFonts w:ascii="宋体" w:hAnsi="宋体" w:cs="宋体" w:eastAsia="宋体"/>
                <w:sz w:val="40"/>
                <w:spacing w:val="0"/>
                <w:color w:val="000000"/>
                <w:b w:val="off"/>
                <w:i w:val="off"/>
              </w:rPr>
              <w:t>+2964</w:t>
            </w:r>
            <w:bookmarkEnd w:id="5378"/>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79"/>
            <w:r>
              <w:rPr>
                <w:rFonts w:ascii="宋体" w:hAnsi="宋体" w:cs="宋体" w:eastAsia="宋体"/>
                <w:sz w:val="40"/>
                <w:spacing w:val="0"/>
                <w:color w:val="000000"/>
                <w:b w:val="off"/>
                <w:i w:val="off"/>
              </w:rPr>
              <w:t>+3.5</w:t>
            </w:r>
            <w:bookmarkEnd w:id="537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80"/>
            <w:r>
              <w:rPr>
                <w:rFonts w:ascii="宋体" w:hAnsi="宋体" w:cs="宋体" w:eastAsia="宋体"/>
                <w:sz w:val="40"/>
                <w:spacing w:val="0"/>
                <w:color w:val="000000"/>
                <w:b w:val="off"/>
                <w:i w:val="off"/>
              </w:rPr>
              <w:t>-2.3</w:t>
            </w:r>
            <w:bookmarkEnd w:id="5380"/>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81"/>
            <w:r>
              <w:rPr>
                <w:rFonts w:ascii="宋体" w:hAnsi="宋体" w:cs="宋体" w:eastAsia="宋体"/>
                <w:sz w:val="40"/>
                <w:spacing w:val="0"/>
                <w:color w:val="000000"/>
                <w:b w:val="off"/>
                <w:i w:val="off"/>
              </w:rPr>
              <w:t>劳工党</w:t>
            </w:r>
            <w:bookmarkEnd w:id="5381"/>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82"/>
            <w:r>
              <w:rPr>
                <w:rFonts w:ascii="宋体" w:hAnsi="宋体" w:cs="宋体" w:eastAsia="宋体"/>
                <w:sz w:val="40"/>
                <w:spacing w:val="0"/>
                <w:color w:val="000000"/>
                <w:b w:val="off"/>
                <w:i w:val="off"/>
              </w:rPr>
              <w:t>巴 西</w:t>
            </w:r>
            <w:bookmarkEnd w:id="538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83"/>
            <w:r>
              <w:rPr>
                <w:rFonts w:ascii="宋体" w:hAnsi="宋体" w:cs="宋体" w:eastAsia="宋体"/>
                <w:sz w:val="40"/>
                <w:spacing w:val="0"/>
                <w:color w:val="000000"/>
                <w:b w:val="off"/>
                <w:i w:val="off"/>
              </w:rPr>
              <w:t>1990</w:t>
            </w:r>
            <w:bookmarkEnd w:id="538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84"/>
            <w:r>
              <w:rPr>
                <w:rFonts w:ascii="宋体" w:hAnsi="宋体" w:cs="宋体" w:eastAsia="宋体"/>
                <w:sz w:val="40"/>
                <w:spacing w:val="0"/>
                <w:color w:val="000000"/>
                <w:b w:val="off"/>
                <w:i w:val="off"/>
              </w:rPr>
              <w:t>+2812</w:t>
            </w:r>
            <w:bookmarkEnd w:id="5384"/>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85"/>
            <w:r>
              <w:rPr>
                <w:rFonts w:ascii="宋体" w:hAnsi="宋体" w:cs="宋体" w:eastAsia="宋体"/>
                <w:sz w:val="40"/>
                <w:spacing w:val="0"/>
                <w:color w:val="000000"/>
                <w:b w:val="off"/>
                <w:i w:val="off"/>
              </w:rPr>
              <w:t>+1.3</w:t>
            </w:r>
            <w:bookmarkEnd w:id="538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86"/>
            <w:r>
              <w:rPr>
                <w:rFonts w:ascii="宋体" w:hAnsi="宋体" w:cs="宋体" w:eastAsia="宋体"/>
                <w:sz w:val="40"/>
                <w:spacing w:val="0"/>
                <w:color w:val="000000"/>
                <w:b w:val="off"/>
                <w:i w:val="off"/>
              </w:rPr>
              <w:t>+9.2</w:t>
            </w:r>
            <w:bookmarkEnd w:id="5386"/>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87"/>
            <w:r>
              <w:rPr>
                <w:rFonts w:ascii="宋体" w:hAnsi="宋体" w:cs="宋体" w:eastAsia="宋体"/>
                <w:sz w:val="40"/>
                <w:spacing w:val="0"/>
                <w:color w:val="000000"/>
                <w:b w:val="off"/>
                <w:i w:val="off"/>
              </w:rPr>
              <w:t>平均值</w:t>
            </w:r>
            <w:bookmarkEnd w:id="5387"/>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88"/>
            <w:r>
              <w:rPr>
                <w:rFonts w:ascii="宋体" w:hAnsi="宋体" w:cs="宋体" w:eastAsia="宋体"/>
                <w:sz w:val="40"/>
                <w:spacing w:val="0"/>
                <w:color w:val="000000"/>
                <w:b w:val="off"/>
                <w:i w:val="off"/>
              </w:rPr>
              <w:t xml:space="preserve"> </w:t>
            </w:r>
            <w:bookmarkEnd w:id="538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89"/>
            <w:r>
              <w:rPr>
                <w:rFonts w:ascii="宋体" w:hAnsi="宋体" w:cs="宋体" w:eastAsia="宋体"/>
                <w:sz w:val="40"/>
                <w:spacing w:val="0"/>
                <w:color w:val="000000"/>
                <w:b w:val="off"/>
                <w:i w:val="off"/>
              </w:rPr>
              <w:t xml:space="preserve"> </w:t>
            </w:r>
            <w:bookmarkEnd w:id="538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90"/>
            <w:r>
              <w:rPr>
                <w:rFonts w:ascii="宋体" w:hAnsi="宋体" w:cs="宋体" w:eastAsia="宋体"/>
                <w:sz w:val="40"/>
                <w:spacing w:val="0"/>
                <w:color w:val="000000"/>
                <w:b w:val="off"/>
                <w:i w:val="off"/>
              </w:rPr>
              <w:t xml:space="preserve"> </w:t>
            </w:r>
            <w:bookmarkEnd w:id="5390"/>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91"/>
            <w:r>
              <w:rPr>
                <w:rFonts w:ascii="宋体" w:hAnsi="宋体" w:cs="宋体" w:eastAsia="宋体"/>
                <w:sz w:val="40"/>
                <w:spacing w:val="0"/>
                <w:color w:val="000000"/>
                <w:b w:val="off"/>
                <w:i w:val="off"/>
              </w:rPr>
              <w:t>+2.4</w:t>
            </w:r>
            <w:bookmarkEnd w:id="539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392"/>
            <w:r>
              <w:rPr>
                <w:rFonts w:ascii="宋体" w:hAnsi="宋体" w:cs="宋体" w:eastAsia="宋体"/>
                <w:sz w:val="40"/>
                <w:spacing w:val="0"/>
                <w:color w:val="000000"/>
                <w:b w:val="off"/>
                <w:i w:val="off"/>
              </w:rPr>
              <w:t>+3.4</w:t>
            </w:r>
            <w:bookmarkEnd w:id="5392"/>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93"/>
            <w:r>
              <w:rPr>
                <w:rFonts w:ascii="宋体" w:hAnsi="宋体" w:cs="宋体" w:eastAsia="宋体"/>
                <w:sz w:val="40"/>
                <w:spacing w:val="0"/>
                <w:color w:val="000000"/>
                <w:b w:val="off"/>
                <w:i w:val="off"/>
              </w:rPr>
              <w:t>具有稳固基础的执政党</w:t>
            </w:r>
            <w:bookmarkEnd w:id="5393"/>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94"/>
            <w:r>
              <w:rPr>
                <w:rFonts w:ascii="宋体" w:hAnsi="宋体" w:cs="宋体" w:eastAsia="宋体"/>
                <w:sz w:val="40"/>
                <w:spacing w:val="0"/>
                <w:color w:val="000000"/>
                <w:b w:val="off"/>
                <w:i w:val="off"/>
              </w:rPr>
              <w:t xml:space="preserve"> </w:t>
            </w:r>
            <w:bookmarkEnd w:id="539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95"/>
            <w:r>
              <w:rPr>
                <w:rFonts w:ascii="宋体" w:hAnsi="宋体" w:cs="宋体" w:eastAsia="宋体"/>
                <w:sz w:val="40"/>
                <w:spacing w:val="0"/>
                <w:color w:val="000000"/>
                <w:b w:val="off"/>
                <w:i w:val="off"/>
              </w:rPr>
              <w:t xml:space="preserve"> </w:t>
            </w:r>
            <w:bookmarkEnd w:id="539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96"/>
            <w:r>
              <w:rPr>
                <w:rFonts w:ascii="宋体" w:hAnsi="宋体" w:cs="宋体" w:eastAsia="宋体"/>
                <w:sz w:val="40"/>
                <w:spacing w:val="0"/>
                <w:color w:val="000000"/>
                <w:b w:val="off"/>
                <w:i w:val="off"/>
              </w:rPr>
              <w:t xml:space="preserve"> </w:t>
            </w:r>
            <w:bookmarkEnd w:id="5396"/>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97"/>
            <w:r>
              <w:rPr>
                <w:rFonts w:ascii="宋体" w:hAnsi="宋体" w:cs="宋体" w:eastAsia="宋体"/>
                <w:sz w:val="40"/>
                <w:spacing w:val="0"/>
                <w:color w:val="000000"/>
                <w:b w:val="off"/>
                <w:i w:val="off"/>
              </w:rPr>
              <w:t xml:space="preserve"> </w:t>
            </w:r>
            <w:bookmarkEnd w:id="539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398"/>
            <w:r>
              <w:rPr>
                <w:rFonts w:ascii="宋体" w:hAnsi="宋体" w:cs="宋体" w:eastAsia="宋体"/>
                <w:sz w:val="40"/>
                <w:spacing w:val="0"/>
                <w:color w:val="000000"/>
                <w:b w:val="off"/>
                <w:i w:val="off"/>
              </w:rPr>
              <w:t xml:space="preserve"> </w:t>
            </w:r>
            <w:bookmarkEnd w:id="5398"/>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399"/>
            <w:r>
              <w:rPr>
                <w:rFonts w:ascii="宋体" w:hAnsi="宋体" w:cs="宋体" w:eastAsia="宋体"/>
                <w:sz w:val="40"/>
                <w:spacing w:val="0"/>
                <w:color w:val="000000"/>
                <w:b w:val="off"/>
                <w:i w:val="off"/>
              </w:rPr>
              <w:t>通货膨胀率降低</w:t>
            </w:r>
            <w:bookmarkEnd w:id="5399"/>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00"/>
            <w:r>
              <w:rPr>
                <w:rFonts w:ascii="宋体" w:hAnsi="宋体" w:cs="宋体" w:eastAsia="宋体"/>
                <w:sz w:val="40"/>
                <w:spacing w:val="0"/>
                <w:color w:val="000000"/>
                <w:b w:val="off"/>
                <w:i w:val="off"/>
              </w:rPr>
              <w:t xml:space="preserve"> </w:t>
            </w:r>
            <w:bookmarkEnd w:id="540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01"/>
            <w:r>
              <w:rPr>
                <w:rFonts w:ascii="宋体" w:hAnsi="宋体" w:cs="宋体" w:eastAsia="宋体"/>
                <w:sz w:val="40"/>
                <w:spacing w:val="0"/>
                <w:color w:val="000000"/>
                <w:b w:val="off"/>
                <w:i w:val="off"/>
              </w:rPr>
              <w:t xml:space="preserve"> </w:t>
            </w:r>
            <w:bookmarkEnd w:id="540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02"/>
            <w:r>
              <w:rPr>
                <w:rFonts w:ascii="宋体" w:hAnsi="宋体" w:cs="宋体" w:eastAsia="宋体"/>
                <w:sz w:val="40"/>
                <w:spacing w:val="0"/>
                <w:color w:val="000000"/>
                <w:b w:val="off"/>
                <w:i w:val="off"/>
              </w:rPr>
              <w:t xml:space="preserve"> </w:t>
            </w:r>
            <w:bookmarkEnd w:id="5402"/>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03"/>
            <w:r>
              <w:rPr>
                <w:rFonts w:ascii="宋体" w:hAnsi="宋体" w:cs="宋体" w:eastAsia="宋体"/>
                <w:sz w:val="40"/>
                <w:spacing w:val="0"/>
                <w:color w:val="000000"/>
                <w:b w:val="off"/>
                <w:i w:val="off"/>
              </w:rPr>
              <w:t xml:space="preserve"> </w:t>
            </w:r>
            <w:bookmarkEnd w:id="540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04"/>
            <w:r>
              <w:rPr>
                <w:rFonts w:ascii="宋体" w:hAnsi="宋体" w:cs="宋体" w:eastAsia="宋体"/>
                <w:sz w:val="40"/>
                <w:spacing w:val="0"/>
                <w:color w:val="000000"/>
                <w:b w:val="off"/>
                <w:i w:val="off"/>
              </w:rPr>
              <w:t xml:space="preserve"> </w:t>
            </w:r>
            <w:bookmarkEnd w:id="5404"/>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05"/>
            <w:r>
              <w:rPr>
                <w:rFonts w:ascii="宋体" w:hAnsi="宋体" w:cs="宋体" w:eastAsia="宋体"/>
                <w:sz w:val="40"/>
                <w:spacing w:val="0"/>
                <w:color w:val="000000"/>
                <w:b w:val="off"/>
                <w:i w:val="off"/>
              </w:rPr>
              <w:t>庇隆主义党</w:t>
            </w:r>
            <w:bookmarkEnd w:id="5405"/>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06"/>
            <w:r>
              <w:rPr>
                <w:rFonts w:ascii="宋体" w:hAnsi="宋体" w:cs="宋体" w:eastAsia="宋体"/>
                <w:sz w:val="40"/>
                <w:spacing w:val="0"/>
                <w:color w:val="000000"/>
                <w:b w:val="off"/>
                <w:i w:val="off"/>
              </w:rPr>
              <w:t>阿根廷</w:t>
            </w:r>
            <w:bookmarkEnd w:id="540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07"/>
            <w:r>
              <w:rPr>
                <w:rFonts w:ascii="宋体" w:hAnsi="宋体" w:cs="宋体" w:eastAsia="宋体"/>
                <w:sz w:val="40"/>
                <w:spacing w:val="0"/>
                <w:color w:val="000000"/>
                <w:b w:val="off"/>
                <w:i w:val="off"/>
              </w:rPr>
              <w:t>1991</w:t>
            </w:r>
            <w:bookmarkEnd w:id="540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08"/>
            <w:r>
              <w:rPr>
                <w:rFonts w:ascii="宋体" w:hAnsi="宋体" w:cs="宋体" w:eastAsia="宋体"/>
                <w:sz w:val="40"/>
                <w:spacing w:val="0"/>
                <w:color w:val="000000"/>
                <w:b w:val="off"/>
                <w:i w:val="off"/>
              </w:rPr>
              <w:t>-2961</w:t>
            </w:r>
            <w:bookmarkEnd w:id="5408"/>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09"/>
            <w:r>
              <w:rPr>
                <w:rFonts w:ascii="宋体" w:hAnsi="宋体" w:cs="宋体" w:eastAsia="宋体"/>
                <w:sz w:val="40"/>
                <w:spacing w:val="0"/>
                <w:color w:val="000000"/>
                <w:b w:val="off"/>
                <w:i w:val="off"/>
              </w:rPr>
              <w:t>-4.6</w:t>
            </w:r>
            <w:bookmarkEnd w:id="540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10"/>
            <w:r>
              <w:rPr>
                <w:rFonts w:ascii="宋体" w:hAnsi="宋体" w:cs="宋体" w:eastAsia="宋体"/>
                <w:sz w:val="40"/>
                <w:spacing w:val="0"/>
                <w:color w:val="000000"/>
                <w:b w:val="off"/>
                <w:i w:val="off"/>
              </w:rPr>
              <w:t>-3.4</w:t>
            </w:r>
            <w:bookmarkEnd w:id="5410"/>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11"/>
            <w:r>
              <w:rPr>
                <w:rFonts w:ascii="宋体" w:hAnsi="宋体" w:cs="宋体" w:eastAsia="宋体"/>
                <w:sz w:val="40"/>
                <w:spacing w:val="0"/>
                <w:color w:val="000000"/>
                <w:b w:val="off"/>
                <w:i w:val="off"/>
              </w:rPr>
              <w:t>庇隆主义党</w:t>
            </w:r>
            <w:bookmarkEnd w:id="5411"/>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12"/>
            <w:r>
              <w:rPr>
                <w:rFonts w:ascii="宋体" w:hAnsi="宋体" w:cs="宋体" w:eastAsia="宋体"/>
                <w:sz w:val="40"/>
                <w:spacing w:val="0"/>
                <w:color w:val="000000"/>
                <w:b w:val="off"/>
                <w:i w:val="off"/>
              </w:rPr>
              <w:t>阿根廷</w:t>
            </w:r>
            <w:bookmarkEnd w:id="541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13"/>
            <w:r>
              <w:rPr>
                <w:rFonts w:ascii="宋体" w:hAnsi="宋体" w:cs="宋体" w:eastAsia="宋体"/>
                <w:sz w:val="40"/>
                <w:spacing w:val="0"/>
                <w:color w:val="000000"/>
                <w:b w:val="off"/>
                <w:i w:val="off"/>
              </w:rPr>
              <w:t>1993</w:t>
            </w:r>
            <w:bookmarkEnd w:id="541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14"/>
            <w:r>
              <w:rPr>
                <w:rFonts w:ascii="宋体" w:hAnsi="宋体" w:cs="宋体" w:eastAsia="宋体"/>
                <w:sz w:val="40"/>
                <w:spacing w:val="0"/>
                <w:color w:val="000000"/>
                <w:b w:val="off"/>
                <w:i w:val="off"/>
              </w:rPr>
              <w:t>-161</w:t>
            </w:r>
            <w:bookmarkEnd w:id="5414"/>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15"/>
            <w:r>
              <w:rPr>
                <w:rFonts w:ascii="宋体" w:hAnsi="宋体" w:cs="宋体" w:eastAsia="宋体"/>
                <w:sz w:val="40"/>
                <w:spacing w:val="0"/>
                <w:color w:val="000000"/>
                <w:b w:val="off"/>
                <w:i w:val="off"/>
              </w:rPr>
              <w:t>+3.0</w:t>
            </w:r>
            <w:bookmarkEnd w:id="541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16"/>
            <w:r>
              <w:rPr>
                <w:rFonts w:ascii="宋体" w:hAnsi="宋体" w:cs="宋体" w:eastAsia="宋体"/>
                <w:sz w:val="40"/>
                <w:spacing w:val="0"/>
                <w:color w:val="000000"/>
                <w:b w:val="off"/>
                <w:i w:val="off"/>
              </w:rPr>
              <w:t>-2.0</w:t>
            </w:r>
            <w:bookmarkEnd w:id="5416"/>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17"/>
            <w:r>
              <w:rPr>
                <w:rFonts w:ascii="宋体" w:hAnsi="宋体" w:cs="宋体" w:eastAsia="宋体"/>
                <w:sz w:val="40"/>
                <w:spacing w:val="0"/>
                <w:color w:val="000000"/>
                <w:b w:val="off"/>
                <w:i w:val="off"/>
              </w:rPr>
              <w:t>民族解放党</w:t>
            </w:r>
            <w:bookmarkEnd w:id="5417"/>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18"/>
            <w:r>
              <w:rPr>
                <w:rFonts w:ascii="宋体" w:hAnsi="宋体" w:cs="宋体" w:eastAsia="宋体"/>
                <w:sz w:val="40"/>
                <w:spacing w:val="0"/>
                <w:color w:val="000000"/>
                <w:b w:val="off"/>
                <w:i w:val="off"/>
              </w:rPr>
              <w:t>哥斯达黎加</w:t>
            </w:r>
            <w:bookmarkEnd w:id="541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19"/>
            <w:r>
              <w:rPr>
                <w:rFonts w:ascii="宋体" w:hAnsi="宋体" w:cs="宋体" w:eastAsia="宋体"/>
                <w:sz w:val="40"/>
                <w:spacing w:val="0"/>
                <w:color w:val="000000"/>
                <w:b w:val="off"/>
                <w:i w:val="off"/>
              </w:rPr>
              <w:t>1986</w:t>
            </w:r>
            <w:bookmarkEnd w:id="541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20"/>
            <w:r>
              <w:rPr>
                <w:rFonts w:ascii="宋体" w:hAnsi="宋体" w:cs="宋体" w:eastAsia="宋体"/>
                <w:sz w:val="40"/>
                <w:spacing w:val="0"/>
                <w:color w:val="000000"/>
                <w:b w:val="off"/>
                <w:i w:val="off"/>
              </w:rPr>
              <w:t>-78</w:t>
            </w:r>
            <w:bookmarkEnd w:id="5420"/>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21"/>
            <w:r>
              <w:rPr>
                <w:rFonts w:ascii="宋体" w:hAnsi="宋体" w:cs="宋体" w:eastAsia="宋体"/>
                <w:sz w:val="40"/>
                <w:spacing w:val="0"/>
                <w:color w:val="000000"/>
                <w:b w:val="off"/>
                <w:i w:val="off"/>
              </w:rPr>
              <w:t>-7.3</w:t>
            </w:r>
            <w:bookmarkEnd w:id="542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22"/>
            <w:r>
              <w:rPr>
                <w:rFonts w:ascii="宋体" w:hAnsi="宋体" w:cs="宋体" w:eastAsia="宋体"/>
                <w:sz w:val="40"/>
                <w:spacing w:val="0"/>
                <w:color w:val="000000"/>
                <w:b w:val="off"/>
                <w:i w:val="off"/>
              </w:rPr>
              <w:t>-6.8</w:t>
            </w:r>
            <w:bookmarkEnd w:id="5422"/>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23"/>
            <w:r>
              <w:rPr>
                <w:rFonts w:ascii="宋体" w:hAnsi="宋体" w:cs="宋体" w:eastAsia="宋体"/>
                <w:sz w:val="40"/>
                <w:spacing w:val="0"/>
                <w:color w:val="000000"/>
                <w:b w:val="off"/>
                <w:i w:val="off"/>
              </w:rPr>
              <w:t>平均值</w:t>
            </w:r>
            <w:bookmarkEnd w:id="5423"/>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24"/>
            <w:r>
              <w:rPr>
                <w:rFonts w:ascii="宋体" w:hAnsi="宋体" w:cs="宋体" w:eastAsia="宋体"/>
                <w:sz w:val="40"/>
                <w:spacing w:val="0"/>
                <w:color w:val="000000"/>
                <w:b w:val="off"/>
                <w:i w:val="off"/>
              </w:rPr>
              <w:t xml:space="preserve"> </w:t>
            </w:r>
            <w:bookmarkEnd w:id="542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25"/>
            <w:r>
              <w:rPr>
                <w:rFonts w:ascii="宋体" w:hAnsi="宋体" w:cs="宋体" w:eastAsia="宋体"/>
                <w:sz w:val="40"/>
                <w:spacing w:val="0"/>
                <w:color w:val="000000"/>
                <w:b w:val="off"/>
                <w:i w:val="off"/>
              </w:rPr>
              <w:t xml:space="preserve"> </w:t>
            </w:r>
            <w:bookmarkEnd w:id="542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26"/>
            <w:r>
              <w:rPr>
                <w:rFonts w:ascii="宋体" w:hAnsi="宋体" w:cs="宋体" w:eastAsia="宋体"/>
                <w:sz w:val="40"/>
                <w:spacing w:val="0"/>
                <w:color w:val="000000"/>
                <w:b w:val="off"/>
                <w:i w:val="off"/>
              </w:rPr>
              <w:t xml:space="preserve"> </w:t>
            </w:r>
            <w:bookmarkEnd w:id="5426"/>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27"/>
            <w:r>
              <w:rPr>
                <w:rFonts w:ascii="宋体" w:hAnsi="宋体" w:cs="宋体" w:eastAsia="宋体"/>
                <w:sz w:val="40"/>
                <w:spacing w:val="0"/>
                <w:color w:val="000000"/>
                <w:b w:val="off"/>
                <w:i w:val="off"/>
              </w:rPr>
              <w:t>-3.0</w:t>
            </w:r>
            <w:bookmarkEnd w:id="542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28"/>
            <w:r>
              <w:rPr>
                <w:rFonts w:ascii="宋体" w:hAnsi="宋体" w:cs="宋体" w:eastAsia="宋体"/>
                <w:sz w:val="40"/>
                <w:spacing w:val="0"/>
                <w:color w:val="000000"/>
                <w:b w:val="off"/>
                <w:i w:val="off"/>
              </w:rPr>
              <w:t>-4.1</w:t>
            </w:r>
            <w:bookmarkEnd w:id="5428"/>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29"/>
            <w:r>
              <w:rPr>
                <w:rFonts w:ascii="宋体" w:hAnsi="宋体" w:cs="宋体" w:eastAsia="宋体"/>
                <w:sz w:val="40"/>
                <w:spacing w:val="0"/>
                <w:color w:val="000000"/>
                <w:b w:val="off"/>
                <w:i w:val="off"/>
              </w:rPr>
              <w:t>通货膨胀率上升</w:t>
            </w:r>
            <w:bookmarkEnd w:id="5429"/>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30"/>
            <w:r>
              <w:rPr>
                <w:rFonts w:ascii="宋体" w:hAnsi="宋体" w:cs="宋体" w:eastAsia="宋体"/>
                <w:sz w:val="40"/>
                <w:spacing w:val="0"/>
                <w:color w:val="000000"/>
                <w:b w:val="off"/>
                <w:i w:val="off"/>
              </w:rPr>
              <w:t xml:space="preserve"> </w:t>
            </w:r>
            <w:bookmarkEnd w:id="543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31"/>
            <w:r>
              <w:rPr>
                <w:rFonts w:ascii="宋体" w:hAnsi="宋体" w:cs="宋体" w:eastAsia="宋体"/>
                <w:sz w:val="40"/>
                <w:spacing w:val="0"/>
                <w:color w:val="000000"/>
                <w:b w:val="off"/>
                <w:i w:val="off"/>
              </w:rPr>
              <w:t xml:space="preserve"> </w:t>
            </w:r>
            <w:bookmarkEnd w:id="543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32"/>
            <w:r>
              <w:rPr>
                <w:rFonts w:ascii="宋体" w:hAnsi="宋体" w:cs="宋体" w:eastAsia="宋体"/>
                <w:sz w:val="40"/>
                <w:spacing w:val="0"/>
                <w:color w:val="000000"/>
                <w:b w:val="off"/>
                <w:i w:val="off"/>
              </w:rPr>
              <w:t xml:space="preserve"> </w:t>
            </w:r>
            <w:bookmarkEnd w:id="5432"/>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33"/>
            <w:r>
              <w:rPr>
                <w:rFonts w:ascii="宋体" w:hAnsi="宋体" w:cs="宋体" w:eastAsia="宋体"/>
                <w:sz w:val="40"/>
                <w:spacing w:val="0"/>
                <w:color w:val="000000"/>
                <w:b w:val="off"/>
                <w:i w:val="off"/>
              </w:rPr>
              <w:t xml:space="preserve"> </w:t>
            </w:r>
            <w:bookmarkEnd w:id="543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34"/>
            <w:r>
              <w:rPr>
                <w:rFonts w:ascii="宋体" w:hAnsi="宋体" w:cs="宋体" w:eastAsia="宋体"/>
                <w:sz w:val="40"/>
                <w:spacing w:val="0"/>
                <w:color w:val="000000"/>
                <w:b w:val="off"/>
                <w:i w:val="off"/>
              </w:rPr>
              <w:t xml:space="preserve"> </w:t>
            </w:r>
            <w:bookmarkEnd w:id="5434"/>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35"/>
            <w:r>
              <w:rPr>
                <w:rFonts w:ascii="宋体" w:hAnsi="宋体" w:cs="宋体" w:eastAsia="宋体"/>
                <w:sz w:val="40"/>
                <w:spacing w:val="0"/>
                <w:color w:val="000000"/>
                <w:b w:val="off"/>
                <w:i w:val="off"/>
              </w:rPr>
              <w:t>激进公民联盟</w:t>
            </w:r>
            <w:bookmarkEnd w:id="5435"/>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36"/>
            <w:r>
              <w:rPr>
                <w:rFonts w:ascii="宋体" w:hAnsi="宋体" w:cs="宋体" w:eastAsia="宋体"/>
                <w:sz w:val="40"/>
                <w:spacing w:val="0"/>
                <w:color w:val="000000"/>
                <w:b w:val="off"/>
                <w:i w:val="off"/>
              </w:rPr>
              <w:t>阿根廷</w:t>
            </w:r>
            <w:bookmarkEnd w:id="543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37"/>
            <w:r>
              <w:rPr>
                <w:rFonts w:ascii="宋体" w:hAnsi="宋体" w:cs="宋体" w:eastAsia="宋体"/>
                <w:sz w:val="40"/>
                <w:spacing w:val="0"/>
                <w:color w:val="000000"/>
                <w:b w:val="off"/>
                <w:i w:val="off"/>
              </w:rPr>
              <w:t>1989</w:t>
            </w:r>
            <w:bookmarkEnd w:id="543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38"/>
            <w:r>
              <w:rPr>
                <w:rFonts w:ascii="宋体" w:hAnsi="宋体" w:cs="宋体" w:eastAsia="宋体"/>
                <w:sz w:val="40"/>
                <w:spacing w:val="0"/>
                <w:color w:val="000000"/>
                <w:b w:val="off"/>
                <w:i w:val="off"/>
              </w:rPr>
              <w:t>+2915</w:t>
            </w:r>
            <w:bookmarkEnd w:id="5438"/>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39"/>
            <w:r>
              <w:rPr>
                <w:rFonts w:ascii="宋体" w:hAnsi="宋体" w:cs="宋体" w:eastAsia="宋体"/>
                <w:sz w:val="40"/>
                <w:spacing w:val="0"/>
                <w:color w:val="000000"/>
                <w:b w:val="off"/>
                <w:i w:val="off"/>
              </w:rPr>
              <w:t>-7.9</w:t>
            </w:r>
            <w:bookmarkEnd w:id="543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40"/>
            <w:r>
              <w:rPr>
                <w:rFonts w:ascii="宋体" w:hAnsi="宋体" w:cs="宋体" w:eastAsia="宋体"/>
                <w:sz w:val="40"/>
                <w:spacing w:val="0"/>
                <w:color w:val="000000"/>
                <w:b w:val="off"/>
                <w:i w:val="off"/>
              </w:rPr>
              <w:t>-1.0</w:t>
            </w:r>
            <w:bookmarkEnd w:id="5440"/>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41"/>
            <w:r>
              <w:rPr>
                <w:rFonts w:ascii="宋体" w:hAnsi="宋体" w:cs="宋体" w:eastAsia="宋体"/>
                <w:sz w:val="40"/>
                <w:spacing w:val="0"/>
                <w:color w:val="000000"/>
                <w:b w:val="off"/>
                <w:i w:val="off"/>
              </w:rPr>
              <w:t>基础不稳固的反对党</w:t>
            </w:r>
            <w:bookmarkEnd w:id="5441"/>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42"/>
            <w:r>
              <w:rPr>
                <w:rFonts w:ascii="宋体" w:hAnsi="宋体" w:cs="宋体" w:eastAsia="宋体"/>
                <w:sz w:val="40"/>
                <w:spacing w:val="0"/>
                <w:color w:val="000000"/>
                <w:b w:val="off"/>
                <w:i w:val="off"/>
              </w:rPr>
              <w:t xml:space="preserve"> </w:t>
            </w:r>
            <w:bookmarkEnd w:id="544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43"/>
            <w:r>
              <w:rPr>
                <w:rFonts w:ascii="宋体" w:hAnsi="宋体" w:cs="宋体" w:eastAsia="宋体"/>
                <w:sz w:val="40"/>
                <w:spacing w:val="0"/>
                <w:color w:val="000000"/>
                <w:b w:val="off"/>
                <w:i w:val="off"/>
              </w:rPr>
              <w:t xml:space="preserve"> </w:t>
            </w:r>
            <w:bookmarkEnd w:id="544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44"/>
            <w:r>
              <w:rPr>
                <w:rFonts w:ascii="宋体" w:hAnsi="宋体" w:cs="宋体" w:eastAsia="宋体"/>
                <w:sz w:val="40"/>
                <w:spacing w:val="0"/>
                <w:color w:val="000000"/>
                <w:b w:val="off"/>
                <w:i w:val="off"/>
              </w:rPr>
              <w:t xml:space="preserve"> </w:t>
            </w:r>
            <w:bookmarkEnd w:id="5444"/>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45"/>
            <w:r>
              <w:rPr>
                <w:rFonts w:ascii="宋体" w:hAnsi="宋体" w:cs="宋体" w:eastAsia="宋体"/>
                <w:sz w:val="40"/>
                <w:spacing w:val="0"/>
                <w:color w:val="000000"/>
                <w:b w:val="off"/>
                <w:i w:val="off"/>
              </w:rPr>
              <w:t xml:space="preserve"> </w:t>
            </w:r>
            <w:bookmarkEnd w:id="544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46"/>
            <w:r>
              <w:rPr>
                <w:rFonts w:ascii="宋体" w:hAnsi="宋体" w:cs="宋体" w:eastAsia="宋体"/>
                <w:sz w:val="40"/>
                <w:spacing w:val="0"/>
                <w:color w:val="000000"/>
                <w:b w:val="off"/>
                <w:i w:val="off"/>
              </w:rPr>
              <w:t xml:space="preserve"> </w:t>
            </w:r>
            <w:bookmarkEnd w:id="5446"/>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47"/>
            <w:r>
              <w:rPr>
                <w:rFonts w:ascii="宋体" w:hAnsi="宋体" w:cs="宋体" w:eastAsia="宋体"/>
                <w:sz w:val="40"/>
                <w:spacing w:val="0"/>
                <w:color w:val="000000"/>
                <w:b w:val="off"/>
                <w:i w:val="off"/>
              </w:rPr>
              <w:t>通货膨胀率降低</w:t>
            </w:r>
            <w:bookmarkEnd w:id="5447"/>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48"/>
            <w:r>
              <w:rPr>
                <w:rFonts w:ascii="宋体" w:hAnsi="宋体" w:cs="宋体" w:eastAsia="宋体"/>
                <w:sz w:val="40"/>
                <w:spacing w:val="0"/>
                <w:color w:val="000000"/>
                <w:b w:val="off"/>
                <w:i w:val="off"/>
              </w:rPr>
              <w:t xml:space="preserve"> </w:t>
            </w:r>
            <w:bookmarkEnd w:id="544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49"/>
            <w:r>
              <w:rPr>
                <w:rFonts w:ascii="宋体" w:hAnsi="宋体" w:cs="宋体" w:eastAsia="宋体"/>
                <w:sz w:val="40"/>
                <w:spacing w:val="0"/>
                <w:color w:val="000000"/>
                <w:b w:val="off"/>
                <w:i w:val="off"/>
              </w:rPr>
              <w:t xml:space="preserve"> </w:t>
            </w:r>
            <w:bookmarkEnd w:id="544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50"/>
            <w:r>
              <w:rPr>
                <w:rFonts w:ascii="宋体" w:hAnsi="宋体" w:cs="宋体" w:eastAsia="宋体"/>
                <w:sz w:val="40"/>
                <w:spacing w:val="0"/>
                <w:color w:val="000000"/>
                <w:b w:val="off"/>
                <w:i w:val="off"/>
              </w:rPr>
              <w:t xml:space="preserve"> </w:t>
            </w:r>
            <w:bookmarkEnd w:id="5450"/>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51"/>
            <w:r>
              <w:rPr>
                <w:rFonts w:ascii="宋体" w:hAnsi="宋体" w:cs="宋体" w:eastAsia="宋体"/>
                <w:sz w:val="40"/>
                <w:spacing w:val="0"/>
                <w:color w:val="000000"/>
                <w:b w:val="off"/>
                <w:i w:val="off"/>
              </w:rPr>
              <w:t xml:space="preserve"> </w:t>
            </w:r>
            <w:bookmarkEnd w:id="545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52"/>
            <w:r>
              <w:rPr>
                <w:rFonts w:ascii="宋体" w:hAnsi="宋体" w:cs="宋体" w:eastAsia="宋体"/>
                <w:sz w:val="40"/>
                <w:spacing w:val="0"/>
                <w:color w:val="000000"/>
                <w:b w:val="off"/>
                <w:i w:val="off"/>
              </w:rPr>
              <w:t xml:space="preserve"> </w:t>
            </w:r>
            <w:bookmarkEnd w:id="5452"/>
          </w:p>
        </w:tc>
      </w:tr>
      <w:tr>
        <w:trPr>
          <w:trHeight w:hRule="atLeast" w:val="52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53"/>
            <w:r>
              <w:rPr>
                <w:rFonts w:ascii="宋体" w:hAnsi="宋体" w:cs="宋体" w:eastAsia="宋体"/>
                <w:sz w:val="40"/>
                <w:spacing w:val="0"/>
                <w:color w:val="000000"/>
                <w:b w:val="off"/>
                <w:i w:val="off"/>
              </w:rPr>
              <w:t>民族主义民主行动(Accion</w:t>
            </w:r>
            <w:bookmarkEnd w:id="5453"/>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54"/>
            <w:r>
              <w:rPr>
                <w:rFonts w:ascii="宋体" w:hAnsi="宋体" w:cs="宋体" w:eastAsia="宋体"/>
                <w:sz w:val="40"/>
                <w:spacing w:val="0"/>
                <w:color w:val="000000"/>
                <w:b w:val="off"/>
                <w:i w:val="off"/>
              </w:rPr>
              <w:t>玻利维亚</w:t>
            </w:r>
            <w:bookmarkEnd w:id="545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55"/>
            <w:r>
              <w:rPr>
                <w:rFonts w:ascii="宋体" w:hAnsi="宋体" w:cs="宋体" w:eastAsia="宋体"/>
                <w:sz w:val="40"/>
                <w:spacing w:val="0"/>
                <w:color w:val="000000"/>
                <w:b w:val="off"/>
                <w:i w:val="off"/>
              </w:rPr>
              <w:t>1989</w:t>
            </w:r>
            <w:bookmarkEnd w:id="545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56"/>
            <w:r>
              <w:rPr>
                <w:rFonts w:ascii="宋体" w:hAnsi="宋体" w:cs="宋体" w:eastAsia="宋体"/>
                <w:sz w:val="40"/>
                <w:spacing w:val="0"/>
                <w:color w:val="000000"/>
                <w:b w:val="off"/>
                <w:i w:val="off"/>
              </w:rPr>
              <w:t>-11734</w:t>
            </w:r>
            <w:bookmarkEnd w:id="5456"/>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57"/>
            <w:r>
              <w:rPr>
                <w:rFonts w:ascii="宋体" w:hAnsi="宋体" w:cs="宋体" w:eastAsia="宋体"/>
                <w:sz w:val="40"/>
                <w:spacing w:val="0"/>
                <w:color w:val="000000"/>
                <w:b w:val="off"/>
                <w:i w:val="off"/>
              </w:rPr>
              <w:t>-7.6</w:t>
            </w:r>
            <w:bookmarkEnd w:id="545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58"/>
            <w:r>
              <w:rPr>
                <w:rFonts w:ascii="宋体" w:hAnsi="宋体" w:cs="宋体" w:eastAsia="宋体"/>
                <w:sz w:val="40"/>
                <w:spacing w:val="0"/>
                <w:color w:val="000000"/>
                <w:b w:val="off"/>
                <w:i w:val="off"/>
              </w:rPr>
              <w:t>-6.9</w:t>
            </w:r>
            <w:bookmarkEnd w:id="5458"/>
          </w:p>
        </w:tc>
      </w:tr>
      <w:tr>
        <w:trPr>
          <w:trHeight w:hRule="atLeast" w:val="54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59"/>
            <w:r>
              <w:rPr>
                <w:rFonts w:ascii="宋体" w:hAnsi="宋体" w:cs="宋体" w:eastAsia="宋体"/>
                <w:sz w:val="40"/>
                <w:spacing w:val="0"/>
                <w:color w:val="000000"/>
                <w:b w:val="off"/>
                <w:i w:val="off"/>
              </w:rPr>
              <w:t>Democrátic a Nacionalista)</w:t>
            </w:r>
            <w:bookmarkEnd w:id="5459"/>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60"/>
            <w:r>
              <w:rPr>
                <w:rFonts w:ascii="宋体" w:hAnsi="宋体" w:cs="宋体" w:eastAsia="宋体"/>
                <w:sz w:val="40"/>
                <w:spacing w:val="0"/>
                <w:color w:val="000000"/>
                <w:b w:val="off"/>
                <w:i w:val="off"/>
              </w:rPr>
              <w:t xml:space="preserve"> </w:t>
            </w:r>
            <w:bookmarkEnd w:id="546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61"/>
            <w:r>
              <w:rPr>
                <w:rFonts w:ascii="宋体" w:hAnsi="宋体" w:cs="宋体" w:eastAsia="宋体"/>
                <w:sz w:val="40"/>
                <w:spacing w:val="0"/>
                <w:color w:val="000000"/>
                <w:b w:val="off"/>
                <w:i w:val="off"/>
              </w:rPr>
              <w:t xml:space="preserve"> </w:t>
            </w:r>
            <w:bookmarkEnd w:id="546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62"/>
            <w:r>
              <w:rPr>
                <w:rFonts w:ascii="宋体" w:hAnsi="宋体" w:cs="宋体" w:eastAsia="宋体"/>
                <w:sz w:val="40"/>
                <w:spacing w:val="0"/>
                <w:color w:val="000000"/>
                <w:b w:val="off"/>
                <w:i w:val="off"/>
              </w:rPr>
              <w:t xml:space="preserve"> </w:t>
            </w:r>
            <w:bookmarkEnd w:id="5462"/>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63"/>
            <w:r>
              <w:rPr>
                <w:rFonts w:ascii="宋体" w:hAnsi="宋体" w:cs="宋体" w:eastAsia="宋体"/>
                <w:sz w:val="40"/>
                <w:spacing w:val="0"/>
                <w:color w:val="000000"/>
                <w:b w:val="off"/>
                <w:i w:val="off"/>
              </w:rPr>
              <w:t xml:space="preserve"> </w:t>
            </w:r>
            <w:bookmarkEnd w:id="546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64"/>
            <w:r>
              <w:rPr>
                <w:rFonts w:ascii="宋体" w:hAnsi="宋体" w:cs="宋体" w:eastAsia="宋体"/>
                <w:sz w:val="40"/>
                <w:spacing w:val="0"/>
                <w:color w:val="000000"/>
                <w:b w:val="off"/>
                <w:i w:val="off"/>
              </w:rPr>
              <w:t xml:space="preserve"> </w:t>
            </w:r>
            <w:bookmarkEnd w:id="5464"/>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65"/>
            <w:r>
              <w:rPr>
                <w:rFonts w:ascii="宋体" w:hAnsi="宋体" w:cs="宋体" w:eastAsia="宋体"/>
                <w:sz w:val="40"/>
                <w:spacing w:val="0"/>
                <w:color w:val="000000"/>
                <w:b w:val="off"/>
                <w:i w:val="off"/>
              </w:rPr>
              <w:t>民族主义革命运动</w:t>
            </w:r>
            <w:bookmarkEnd w:id="5465"/>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66"/>
            <w:r>
              <w:rPr>
                <w:rFonts w:ascii="宋体" w:hAnsi="宋体" w:cs="宋体" w:eastAsia="宋体"/>
                <w:sz w:val="40"/>
                <w:spacing w:val="0"/>
                <w:color w:val="000000"/>
                <w:b w:val="off"/>
                <w:i w:val="off"/>
              </w:rPr>
              <w:t>玻利维亚</w:t>
            </w:r>
            <w:bookmarkEnd w:id="546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67"/>
            <w:r>
              <w:rPr>
                <w:rFonts w:ascii="宋体" w:hAnsi="宋体" w:cs="宋体" w:eastAsia="宋体"/>
                <w:sz w:val="40"/>
                <w:spacing w:val="0"/>
                <w:color w:val="000000"/>
                <w:b w:val="off"/>
                <w:i w:val="off"/>
              </w:rPr>
              <w:t>1989</w:t>
            </w:r>
            <w:bookmarkEnd w:id="546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68"/>
            <w:r>
              <w:rPr>
                <w:rFonts w:ascii="宋体" w:hAnsi="宋体" w:cs="宋体" w:eastAsia="宋体"/>
                <w:sz w:val="40"/>
                <w:spacing w:val="0"/>
                <w:color w:val="000000"/>
                <w:b w:val="off"/>
                <w:i w:val="off"/>
              </w:rPr>
              <w:t>-11734</w:t>
            </w:r>
            <w:bookmarkEnd w:id="5468"/>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69"/>
            <w:r>
              <w:rPr>
                <w:rFonts w:ascii="宋体" w:hAnsi="宋体" w:cs="宋体" w:eastAsia="宋体"/>
                <w:sz w:val="40"/>
                <w:spacing w:val="0"/>
                <w:color w:val="000000"/>
                <w:b w:val="off"/>
                <w:i w:val="off"/>
              </w:rPr>
              <w:t>+11.7</w:t>
            </w:r>
            <w:bookmarkEnd w:id="546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70"/>
            <w:r>
              <w:rPr>
                <w:rFonts w:ascii="宋体" w:hAnsi="宋体" w:cs="宋体" w:eastAsia="宋体"/>
                <w:sz w:val="40"/>
                <w:spacing w:val="0"/>
                <w:color w:val="000000"/>
                <w:b w:val="off"/>
                <w:i w:val="off"/>
              </w:rPr>
              <w:t>+0.4</w:t>
            </w:r>
            <w:bookmarkEnd w:id="5470"/>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71"/>
            <w:r>
              <w:rPr>
                <w:rFonts w:ascii="宋体" w:hAnsi="宋体" w:cs="宋体" w:eastAsia="宋体"/>
                <w:sz w:val="40"/>
                <w:spacing w:val="0"/>
                <w:color w:val="000000"/>
                <w:b w:val="off"/>
                <w:i w:val="off"/>
              </w:rPr>
              <w:t>民主协调运动(Coordinadora</w:t>
            </w:r>
            <w:bookmarkEnd w:id="5471"/>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72"/>
            <w:r>
              <w:rPr>
                <w:rFonts w:ascii="宋体" w:hAnsi="宋体" w:cs="宋体" w:eastAsia="宋体"/>
                <w:sz w:val="40"/>
                <w:spacing w:val="0"/>
                <w:color w:val="000000"/>
                <w:b w:val="off"/>
                <w:i w:val="off"/>
              </w:rPr>
              <w:t>秘 鲁</w:t>
            </w:r>
            <w:bookmarkEnd w:id="547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73"/>
            <w:r>
              <w:rPr>
                <w:rFonts w:ascii="宋体" w:hAnsi="宋体" w:cs="宋体" w:eastAsia="宋体"/>
                <w:sz w:val="40"/>
                <w:spacing w:val="0"/>
                <w:color w:val="000000"/>
                <w:b w:val="off"/>
                <w:i w:val="off"/>
              </w:rPr>
              <w:t>1992</w:t>
            </w:r>
            <w:bookmarkEnd w:id="547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74"/>
            <w:r>
              <w:rPr>
                <w:rFonts w:ascii="宋体" w:hAnsi="宋体" w:cs="宋体" w:eastAsia="宋体"/>
                <w:sz w:val="40"/>
                <w:spacing w:val="0"/>
                <w:color w:val="000000"/>
                <w:b w:val="off"/>
                <w:i w:val="off"/>
              </w:rPr>
              <w:t>=7408</w:t>
            </w:r>
            <w:bookmarkEnd w:id="5474"/>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75"/>
            <w:r>
              <w:rPr>
                <w:rFonts w:ascii="宋体" w:hAnsi="宋体" w:cs="宋体" w:eastAsia="宋体"/>
                <w:sz w:val="40"/>
                <w:spacing w:val="0"/>
                <w:color w:val="000000"/>
                <w:b w:val="off"/>
                <w:i w:val="off"/>
              </w:rPr>
              <w:t>-24.6</w:t>
            </w:r>
            <w:bookmarkEnd w:id="547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76"/>
            <w:r>
              <w:rPr>
                <w:rFonts w:ascii="宋体" w:hAnsi="宋体" w:cs="宋体" w:eastAsia="宋体"/>
                <w:sz w:val="40"/>
                <w:spacing w:val="0"/>
                <w:color w:val="000000"/>
                <w:b w:val="off"/>
                <w:i w:val="off"/>
              </w:rPr>
              <w:t>-19.6</w:t>
            </w:r>
            <w:bookmarkEnd w:id="5476"/>
          </w:p>
        </w:tc>
      </w:tr>
      <w:tr>
        <w:trPr>
          <w:trHeight w:hRule="atLeast" w:val="52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77"/>
            <w:r>
              <w:rPr>
                <w:rFonts w:ascii="宋体" w:hAnsi="宋体" w:cs="宋体" w:eastAsia="宋体"/>
                <w:sz w:val="40"/>
                <w:spacing w:val="0"/>
                <w:color w:val="000000"/>
                <w:b w:val="off"/>
                <w:i w:val="off"/>
              </w:rPr>
              <w:t>Democrática, CODE) +基督</w:t>
            </w:r>
            <w:bookmarkEnd w:id="5477"/>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78"/>
            <w:r>
              <w:rPr>
                <w:rFonts w:ascii="宋体" w:hAnsi="宋体" w:cs="宋体" w:eastAsia="宋体"/>
                <w:sz w:val="40"/>
                <w:spacing w:val="0"/>
                <w:color w:val="000000"/>
                <w:b w:val="off"/>
                <w:i w:val="off"/>
              </w:rPr>
              <w:t xml:space="preserve"> </w:t>
            </w:r>
            <w:bookmarkEnd w:id="547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79"/>
            <w:r>
              <w:rPr>
                <w:rFonts w:ascii="宋体" w:hAnsi="宋体" w:cs="宋体" w:eastAsia="宋体"/>
                <w:sz w:val="40"/>
                <w:spacing w:val="0"/>
                <w:color w:val="000000"/>
                <w:b w:val="off"/>
                <w:i w:val="off"/>
              </w:rPr>
              <w:t xml:space="preserve"> </w:t>
            </w:r>
            <w:bookmarkEnd w:id="547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80"/>
            <w:r>
              <w:rPr>
                <w:rFonts w:ascii="宋体" w:hAnsi="宋体" w:cs="宋体" w:eastAsia="宋体"/>
                <w:sz w:val="40"/>
                <w:spacing w:val="0"/>
                <w:color w:val="000000"/>
                <w:b w:val="off"/>
                <w:i w:val="off"/>
              </w:rPr>
              <w:t xml:space="preserve"> </w:t>
            </w:r>
            <w:bookmarkEnd w:id="5480"/>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81"/>
            <w:r>
              <w:rPr>
                <w:rFonts w:ascii="宋体" w:hAnsi="宋体" w:cs="宋体" w:eastAsia="宋体"/>
                <w:sz w:val="40"/>
                <w:spacing w:val="0"/>
                <w:color w:val="000000"/>
                <w:b w:val="off"/>
                <w:i w:val="off"/>
              </w:rPr>
              <w:t xml:space="preserve"> </w:t>
            </w:r>
            <w:bookmarkEnd w:id="548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82"/>
            <w:r>
              <w:rPr>
                <w:rFonts w:ascii="宋体" w:hAnsi="宋体" w:cs="宋体" w:eastAsia="宋体"/>
                <w:sz w:val="40"/>
                <w:spacing w:val="0"/>
                <w:color w:val="000000"/>
                <w:b w:val="off"/>
                <w:i w:val="off"/>
              </w:rPr>
              <w:t xml:space="preserve"> </w:t>
            </w:r>
            <w:bookmarkEnd w:id="5482"/>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83"/>
            <w:r>
              <w:rPr>
                <w:rFonts w:ascii="宋体" w:hAnsi="宋体" w:cs="宋体" w:eastAsia="宋体"/>
                <w:sz w:val="40"/>
                <w:spacing w:val="0"/>
                <w:color w:val="000000"/>
                <w:b w:val="off"/>
                <w:i w:val="off"/>
              </w:rPr>
              <w:t>教人民党</w:t>
            </w:r>
            <w:bookmarkEnd w:id="5483"/>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84"/>
            <w:r>
              <w:rPr>
                <w:rFonts w:ascii="宋体" w:hAnsi="宋体" w:cs="宋体" w:eastAsia="宋体"/>
                <w:sz w:val="40"/>
                <w:spacing w:val="0"/>
                <w:color w:val="000000"/>
                <w:b w:val="off"/>
                <w:i w:val="off"/>
              </w:rPr>
              <w:t xml:space="preserve"> </w:t>
            </w:r>
            <w:bookmarkEnd w:id="548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85"/>
            <w:r>
              <w:rPr>
                <w:rFonts w:ascii="宋体" w:hAnsi="宋体" w:cs="宋体" w:eastAsia="宋体"/>
                <w:sz w:val="40"/>
                <w:spacing w:val="0"/>
                <w:color w:val="000000"/>
                <w:b w:val="off"/>
                <w:i w:val="off"/>
              </w:rPr>
              <w:t xml:space="preserve"> </w:t>
            </w:r>
            <w:bookmarkEnd w:id="548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86"/>
            <w:r>
              <w:rPr>
                <w:rFonts w:ascii="宋体" w:hAnsi="宋体" w:cs="宋体" w:eastAsia="宋体"/>
                <w:sz w:val="40"/>
                <w:spacing w:val="0"/>
                <w:color w:val="000000"/>
                <w:b w:val="off"/>
                <w:i w:val="off"/>
              </w:rPr>
              <w:t xml:space="preserve"> </w:t>
            </w:r>
            <w:bookmarkEnd w:id="5486"/>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87"/>
            <w:r>
              <w:rPr>
                <w:rFonts w:ascii="宋体" w:hAnsi="宋体" w:cs="宋体" w:eastAsia="宋体"/>
                <w:sz w:val="40"/>
                <w:spacing w:val="0"/>
                <w:color w:val="000000"/>
                <w:b w:val="off"/>
                <w:i w:val="off"/>
              </w:rPr>
              <w:t xml:space="preserve"> </w:t>
            </w:r>
            <w:bookmarkEnd w:id="548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88"/>
            <w:r>
              <w:rPr>
                <w:rFonts w:ascii="宋体" w:hAnsi="宋体" w:cs="宋体" w:eastAsia="宋体"/>
                <w:sz w:val="40"/>
                <w:spacing w:val="0"/>
                <w:color w:val="000000"/>
                <w:b w:val="off"/>
                <w:i w:val="off"/>
              </w:rPr>
              <w:t xml:space="preserve"> </w:t>
            </w:r>
            <w:bookmarkEnd w:id="5488"/>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89"/>
            <w:r>
              <w:rPr>
                <w:rFonts w:ascii="宋体" w:hAnsi="宋体" w:cs="宋体" w:eastAsia="宋体"/>
                <w:sz w:val="40"/>
                <w:spacing w:val="0"/>
                <w:color w:val="000000"/>
                <w:b w:val="off"/>
                <w:i w:val="off"/>
              </w:rPr>
              <w:t>广泛阵线</w:t>
            </w:r>
            <w:bookmarkEnd w:id="5489"/>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90"/>
            <w:r>
              <w:rPr>
                <w:rFonts w:ascii="宋体" w:hAnsi="宋体" w:cs="宋体" w:eastAsia="宋体"/>
                <w:sz w:val="40"/>
                <w:spacing w:val="0"/>
                <w:color w:val="000000"/>
                <w:b w:val="off"/>
                <w:i w:val="off"/>
              </w:rPr>
              <w:t>阿根廷</w:t>
            </w:r>
            <w:bookmarkEnd w:id="549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91"/>
            <w:r>
              <w:rPr>
                <w:rFonts w:ascii="宋体" w:hAnsi="宋体" w:cs="宋体" w:eastAsia="宋体"/>
                <w:sz w:val="40"/>
                <w:spacing w:val="0"/>
                <w:color w:val="000000"/>
                <w:b w:val="off"/>
                <w:i w:val="off"/>
              </w:rPr>
              <w:t>1993</w:t>
            </w:r>
            <w:bookmarkEnd w:id="549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92"/>
            <w:r>
              <w:rPr>
                <w:rFonts w:ascii="宋体" w:hAnsi="宋体" w:cs="宋体" w:eastAsia="宋体"/>
                <w:sz w:val="40"/>
                <w:spacing w:val="0"/>
                <w:color w:val="000000"/>
                <w:b w:val="off"/>
                <w:i w:val="off"/>
              </w:rPr>
              <w:t>-161</w:t>
            </w:r>
            <w:bookmarkEnd w:id="5492"/>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93"/>
            <w:r>
              <w:rPr>
                <w:rFonts w:ascii="宋体" w:hAnsi="宋体" w:cs="宋体" w:eastAsia="宋体"/>
                <w:sz w:val="40"/>
                <w:spacing w:val="0"/>
                <w:color w:val="000000"/>
                <w:b w:val="off"/>
                <w:i w:val="off"/>
              </w:rPr>
              <w:t>+3.7</w:t>
            </w:r>
            <w:bookmarkEnd w:id="549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94"/>
            <w:r>
              <w:rPr>
                <w:rFonts w:ascii="宋体" w:hAnsi="宋体" w:cs="宋体" w:eastAsia="宋体"/>
                <w:sz w:val="40"/>
                <w:spacing w:val="0"/>
                <w:color w:val="000000"/>
                <w:b w:val="off"/>
                <w:i w:val="off"/>
              </w:rPr>
              <w:t>+3.7</w:t>
            </w:r>
            <w:bookmarkEnd w:id="5494"/>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495"/>
            <w:r>
              <w:rPr>
                <w:rFonts w:ascii="宋体" w:hAnsi="宋体" w:cs="宋体" w:eastAsia="宋体"/>
                <w:sz w:val="40"/>
                <w:spacing w:val="0"/>
                <w:color w:val="000000"/>
                <w:b w:val="off"/>
                <w:i w:val="off"/>
              </w:rPr>
              <w:t>平均值</w:t>
            </w:r>
            <w:bookmarkEnd w:id="5495"/>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96"/>
            <w:r>
              <w:rPr>
                <w:rFonts w:ascii="宋体" w:hAnsi="宋体" w:cs="宋体" w:eastAsia="宋体"/>
                <w:sz w:val="40"/>
                <w:spacing w:val="0"/>
                <w:color w:val="000000"/>
                <w:b w:val="off"/>
                <w:i w:val="off"/>
              </w:rPr>
              <w:t xml:space="preserve"> </w:t>
            </w:r>
            <w:bookmarkEnd w:id="549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97"/>
            <w:r>
              <w:rPr>
                <w:rFonts w:ascii="宋体" w:hAnsi="宋体" w:cs="宋体" w:eastAsia="宋体"/>
                <w:sz w:val="40"/>
                <w:spacing w:val="0"/>
                <w:color w:val="000000"/>
                <w:b w:val="off"/>
                <w:i w:val="off"/>
              </w:rPr>
              <w:t xml:space="preserve"> </w:t>
            </w:r>
            <w:bookmarkEnd w:id="549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498"/>
            <w:r>
              <w:rPr>
                <w:rFonts w:ascii="宋体" w:hAnsi="宋体" w:cs="宋体" w:eastAsia="宋体"/>
                <w:sz w:val="40"/>
                <w:spacing w:val="0"/>
                <w:color w:val="000000"/>
                <w:b w:val="off"/>
                <w:i w:val="off"/>
              </w:rPr>
              <w:t xml:space="preserve"> </w:t>
            </w:r>
            <w:bookmarkEnd w:id="5498"/>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499"/>
            <w:r>
              <w:rPr>
                <w:rFonts w:ascii="宋体" w:hAnsi="宋体" w:cs="宋体" w:eastAsia="宋体"/>
                <w:sz w:val="40"/>
                <w:spacing w:val="0"/>
                <w:color w:val="000000"/>
                <w:b w:val="off"/>
                <w:i w:val="off"/>
              </w:rPr>
              <w:t>-4.1</w:t>
            </w:r>
            <w:bookmarkEnd w:id="549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00"/>
            <w:r>
              <w:rPr>
                <w:rFonts w:ascii="宋体" w:hAnsi="宋体" w:cs="宋体" w:eastAsia="宋体"/>
                <w:sz w:val="40"/>
                <w:spacing w:val="0"/>
                <w:color w:val="000000"/>
                <w:b w:val="off"/>
                <w:i w:val="off"/>
              </w:rPr>
              <w:t>-5.3</w:t>
            </w:r>
            <w:bookmarkEnd w:id="5500"/>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01"/>
            <w:r>
              <w:rPr>
                <w:rFonts w:ascii="宋体" w:hAnsi="宋体" w:cs="宋体" w:eastAsia="宋体"/>
                <w:sz w:val="40"/>
                <w:spacing w:val="0"/>
                <w:color w:val="000000"/>
                <w:b w:val="off"/>
                <w:i w:val="off"/>
              </w:rPr>
              <w:t>通货膨胀率上升</w:t>
            </w:r>
            <w:bookmarkEnd w:id="5501"/>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02"/>
            <w:r>
              <w:rPr>
                <w:rFonts w:ascii="宋体" w:hAnsi="宋体" w:cs="宋体" w:eastAsia="宋体"/>
                <w:sz w:val="40"/>
                <w:spacing w:val="0"/>
                <w:color w:val="000000"/>
                <w:b w:val="off"/>
                <w:i w:val="off"/>
              </w:rPr>
              <w:t xml:space="preserve"> </w:t>
            </w:r>
            <w:bookmarkEnd w:id="550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03"/>
            <w:r>
              <w:rPr>
                <w:rFonts w:ascii="宋体" w:hAnsi="宋体" w:cs="宋体" w:eastAsia="宋体"/>
                <w:sz w:val="40"/>
                <w:spacing w:val="0"/>
                <w:color w:val="000000"/>
                <w:b w:val="off"/>
                <w:i w:val="off"/>
              </w:rPr>
              <w:t xml:space="preserve"> </w:t>
            </w:r>
            <w:bookmarkEnd w:id="550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04"/>
            <w:r>
              <w:rPr>
                <w:rFonts w:ascii="宋体" w:hAnsi="宋体" w:cs="宋体" w:eastAsia="宋体"/>
                <w:sz w:val="40"/>
                <w:spacing w:val="0"/>
                <w:color w:val="000000"/>
                <w:b w:val="off"/>
                <w:i w:val="off"/>
              </w:rPr>
              <w:t xml:space="preserve"> </w:t>
            </w:r>
            <w:bookmarkEnd w:id="5504"/>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05"/>
            <w:r>
              <w:rPr>
                <w:rFonts w:ascii="宋体" w:hAnsi="宋体" w:cs="宋体" w:eastAsia="宋体"/>
                <w:sz w:val="40"/>
                <w:spacing w:val="0"/>
                <w:color w:val="000000"/>
                <w:b w:val="off"/>
                <w:i w:val="off"/>
              </w:rPr>
              <w:t xml:space="preserve"> </w:t>
            </w:r>
            <w:bookmarkEnd w:id="550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06"/>
            <w:r>
              <w:rPr>
                <w:rFonts w:ascii="宋体" w:hAnsi="宋体" w:cs="宋体" w:eastAsia="宋体"/>
                <w:sz w:val="40"/>
                <w:spacing w:val="0"/>
                <w:color w:val="000000"/>
                <w:b w:val="off"/>
                <w:i w:val="off"/>
              </w:rPr>
              <w:t xml:space="preserve"> </w:t>
            </w:r>
            <w:bookmarkEnd w:id="5506"/>
          </w:p>
        </w:tc>
      </w:tr>
      <w:tr>
        <w:trPr>
          <w:trHeight w:hRule="atLeast" w:val="54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07"/>
            <w:r>
              <w:rPr>
                <w:rFonts w:ascii="宋体" w:hAnsi="宋体" w:cs="宋体" w:eastAsia="宋体"/>
                <w:sz w:val="40"/>
                <w:spacing w:val="0"/>
                <w:color w:val="000000"/>
                <w:b w:val="off"/>
                <w:i w:val="off"/>
              </w:rPr>
              <w:t>民族主义民主行动</w:t>
            </w:r>
            <w:bookmarkEnd w:id="5507"/>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08"/>
            <w:r>
              <w:rPr>
                <w:rFonts w:ascii="宋体" w:hAnsi="宋体" w:cs="宋体" w:eastAsia="宋体"/>
                <w:sz w:val="40"/>
                <w:spacing w:val="0"/>
                <w:color w:val="000000"/>
                <w:b w:val="off"/>
                <w:i w:val="off"/>
              </w:rPr>
              <w:t>玻利维亚</w:t>
            </w:r>
            <w:bookmarkEnd w:id="550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09"/>
            <w:r>
              <w:rPr>
                <w:rFonts w:ascii="宋体" w:hAnsi="宋体" w:cs="宋体" w:eastAsia="宋体"/>
                <w:sz w:val="40"/>
                <w:spacing w:val="0"/>
                <w:color w:val="000000"/>
                <w:b w:val="off"/>
                <w:i w:val="off"/>
              </w:rPr>
              <w:t>1985</w:t>
            </w:r>
            <w:bookmarkEnd w:id="550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10"/>
            <w:r>
              <w:rPr>
                <w:rFonts w:ascii="宋体" w:hAnsi="宋体" w:cs="宋体" w:eastAsia="宋体"/>
                <w:sz w:val="40"/>
                <w:spacing w:val="0"/>
                <w:color w:val="000000"/>
                <w:b w:val="off"/>
                <w:i w:val="off"/>
              </w:rPr>
              <w:t>+11702</w:t>
            </w:r>
            <w:bookmarkEnd w:id="5510"/>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11"/>
            <w:r>
              <w:rPr>
                <w:rFonts w:ascii="宋体" w:hAnsi="宋体" w:cs="宋体" w:eastAsia="宋体"/>
                <w:sz w:val="40"/>
                <w:spacing w:val="0"/>
                <w:color w:val="000000"/>
                <w:b w:val="off"/>
                <w:i w:val="off"/>
              </w:rPr>
              <w:t>+16.0</w:t>
            </w:r>
            <w:bookmarkEnd w:id="551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12"/>
            <w:r>
              <w:rPr>
                <w:rFonts w:ascii="宋体" w:hAnsi="宋体" w:cs="宋体" w:eastAsia="宋体"/>
                <w:sz w:val="40"/>
                <w:spacing w:val="0"/>
                <w:color w:val="000000"/>
                <w:b w:val="off"/>
                <w:i w:val="off"/>
              </w:rPr>
              <w:t>+10.1</w:t>
            </w:r>
            <w:bookmarkEnd w:id="5512"/>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13"/>
            <w:r>
              <w:rPr>
                <w:rFonts w:ascii="宋体" w:hAnsi="宋体" w:cs="宋体" w:eastAsia="宋体"/>
                <w:sz w:val="40"/>
                <w:spacing w:val="0"/>
                <w:color w:val="000000"/>
                <w:b w:val="off"/>
                <w:i w:val="off"/>
              </w:rPr>
              <w:t>民族主义革命运动</w:t>
            </w:r>
            <w:bookmarkEnd w:id="5513"/>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14"/>
            <w:r>
              <w:rPr>
                <w:rFonts w:ascii="宋体" w:hAnsi="宋体" w:cs="宋体" w:eastAsia="宋体"/>
                <w:sz w:val="40"/>
                <w:spacing w:val="0"/>
                <w:color w:val="000000"/>
                <w:b w:val="off"/>
                <w:i w:val="off"/>
              </w:rPr>
              <w:t>玻利维亚</w:t>
            </w:r>
            <w:bookmarkEnd w:id="551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15"/>
            <w:r>
              <w:rPr>
                <w:rFonts w:ascii="宋体" w:hAnsi="宋体" w:cs="宋体" w:eastAsia="宋体"/>
                <w:sz w:val="40"/>
                <w:spacing w:val="0"/>
                <w:color w:val="000000"/>
                <w:b w:val="off"/>
                <w:i w:val="off"/>
              </w:rPr>
              <w:t>1985</w:t>
            </w:r>
            <w:bookmarkEnd w:id="551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16"/>
            <w:r>
              <w:rPr>
                <w:rFonts w:ascii="宋体" w:hAnsi="宋体" w:cs="宋体" w:eastAsia="宋体"/>
                <w:sz w:val="40"/>
                <w:spacing w:val="0"/>
                <w:color w:val="000000"/>
                <w:b w:val="off"/>
                <w:i w:val="off"/>
              </w:rPr>
              <w:t>+11702</w:t>
            </w:r>
            <w:bookmarkEnd w:id="5516"/>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17"/>
            <w:r>
              <w:rPr>
                <w:rFonts w:ascii="宋体" w:hAnsi="宋体" w:cs="宋体" w:eastAsia="宋体"/>
                <w:sz w:val="40"/>
                <w:spacing w:val="0"/>
                <w:color w:val="000000"/>
                <w:b w:val="off"/>
                <w:i w:val="off"/>
              </w:rPr>
              <w:t>+10.2</w:t>
            </w:r>
            <w:bookmarkEnd w:id="551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18"/>
            <w:r>
              <w:rPr>
                <w:rFonts w:ascii="宋体" w:hAnsi="宋体" w:cs="宋体" w:eastAsia="宋体"/>
                <w:sz w:val="40"/>
                <w:spacing w:val="0"/>
                <w:color w:val="000000"/>
                <w:b w:val="off"/>
                <w:i w:val="off"/>
              </w:rPr>
              <w:t>+9.0</w:t>
            </w:r>
            <w:bookmarkEnd w:id="5518"/>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19"/>
            <w:r>
              <w:rPr>
                <w:rFonts w:ascii="宋体" w:hAnsi="宋体" w:cs="宋体" w:eastAsia="宋体"/>
                <w:sz w:val="40"/>
                <w:spacing w:val="0"/>
                <w:color w:val="000000"/>
                <w:b w:val="off"/>
                <w:i w:val="off"/>
              </w:rPr>
              <w:t>民主社会党</w:t>
            </w:r>
            <w:bookmarkEnd w:id="5519"/>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0"/>
            <w:r>
              <w:rPr>
                <w:rFonts w:ascii="宋体" w:hAnsi="宋体" w:cs="宋体" w:eastAsia="宋体"/>
                <w:sz w:val="40"/>
                <w:spacing w:val="0"/>
                <w:color w:val="000000"/>
                <w:b w:val="off"/>
                <w:i w:val="off"/>
              </w:rPr>
              <w:t>巴 西</w:t>
            </w:r>
            <w:bookmarkEnd w:id="552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1"/>
            <w:r>
              <w:rPr>
                <w:rFonts w:ascii="宋体" w:hAnsi="宋体" w:cs="宋体" w:eastAsia="宋体"/>
                <w:sz w:val="40"/>
                <w:spacing w:val="0"/>
                <w:color w:val="000000"/>
                <w:b w:val="off"/>
                <w:i w:val="off"/>
              </w:rPr>
              <w:t>1990</w:t>
            </w:r>
            <w:bookmarkEnd w:id="552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2"/>
            <w:r>
              <w:rPr>
                <w:rFonts w:ascii="宋体" w:hAnsi="宋体" w:cs="宋体" w:eastAsia="宋体"/>
                <w:sz w:val="40"/>
                <w:spacing w:val="0"/>
                <w:color w:val="000000"/>
                <w:b w:val="off"/>
                <w:i w:val="off"/>
              </w:rPr>
              <w:t>+2812</w:t>
            </w:r>
            <w:bookmarkEnd w:id="5522"/>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3"/>
            <w:r>
              <w:rPr>
                <w:rFonts w:ascii="宋体" w:hAnsi="宋体" w:cs="宋体" w:eastAsia="宋体"/>
                <w:sz w:val="40"/>
                <w:spacing w:val="0"/>
                <w:color w:val="000000"/>
                <w:b w:val="off"/>
                <w:i w:val="off"/>
              </w:rPr>
              <w:t>+1.5</w:t>
            </w:r>
            <w:bookmarkEnd w:id="552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4"/>
            <w:r>
              <w:rPr>
                <w:rFonts w:ascii="宋体" w:hAnsi="宋体" w:cs="宋体" w:eastAsia="宋体"/>
                <w:sz w:val="40"/>
                <w:spacing w:val="0"/>
                <w:color w:val="000000"/>
                <w:b w:val="off"/>
                <w:i w:val="off"/>
              </w:rPr>
              <w:t>+8.4</w:t>
            </w:r>
            <w:bookmarkEnd w:id="5524"/>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25"/>
            <w:r>
              <w:rPr>
                <w:rFonts w:ascii="宋体" w:hAnsi="宋体" w:cs="宋体" w:eastAsia="宋体"/>
                <w:sz w:val="40"/>
                <w:spacing w:val="0"/>
                <w:color w:val="000000"/>
                <w:b w:val="off"/>
                <w:i w:val="off"/>
              </w:rPr>
              <w:t>自由阵线党(Partido</w:t>
            </w:r>
            <w:bookmarkEnd w:id="5525"/>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6"/>
            <w:r>
              <w:rPr>
                <w:rFonts w:ascii="宋体" w:hAnsi="宋体" w:cs="宋体" w:eastAsia="宋体"/>
                <w:sz w:val="40"/>
                <w:spacing w:val="0"/>
                <w:color w:val="000000"/>
                <w:b w:val="off"/>
                <w:i w:val="off"/>
              </w:rPr>
              <w:t>巴 西</w:t>
            </w:r>
            <w:bookmarkEnd w:id="552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7"/>
            <w:r>
              <w:rPr>
                <w:rFonts w:ascii="宋体" w:hAnsi="宋体" w:cs="宋体" w:eastAsia="宋体"/>
                <w:sz w:val="40"/>
                <w:spacing w:val="0"/>
                <w:color w:val="000000"/>
                <w:b w:val="off"/>
                <w:i w:val="off"/>
              </w:rPr>
              <w:t>1990</w:t>
            </w:r>
            <w:bookmarkEnd w:id="552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8"/>
            <w:r>
              <w:rPr>
                <w:rFonts w:ascii="宋体" w:hAnsi="宋体" w:cs="宋体" w:eastAsia="宋体"/>
                <w:sz w:val="40"/>
                <w:spacing w:val="0"/>
                <w:color w:val="000000"/>
                <w:b w:val="off"/>
                <w:i w:val="off"/>
              </w:rPr>
              <w:t>+2812</w:t>
            </w:r>
            <w:bookmarkEnd w:id="5528"/>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29"/>
            <w:r>
              <w:rPr>
                <w:rFonts w:ascii="宋体" w:hAnsi="宋体" w:cs="宋体" w:eastAsia="宋体"/>
                <w:sz w:val="40"/>
                <w:spacing w:val="0"/>
                <w:color w:val="000000"/>
                <w:b w:val="off"/>
                <w:i w:val="off"/>
              </w:rPr>
              <w:t>-8.7</w:t>
            </w:r>
            <w:bookmarkEnd w:id="552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30"/>
            <w:r>
              <w:rPr>
                <w:rFonts w:ascii="宋体" w:hAnsi="宋体" w:cs="宋体" w:eastAsia="宋体"/>
                <w:sz w:val="40"/>
                <w:spacing w:val="0"/>
                <w:color w:val="000000"/>
                <w:b w:val="off"/>
                <w:i w:val="off"/>
              </w:rPr>
              <w:t>+3.2</w:t>
            </w:r>
            <w:bookmarkEnd w:id="5530"/>
          </w:p>
        </w:tc>
      </w:tr>
      <w:tr>
        <w:trPr>
          <w:trHeight w:hRule="atLeast" w:val="52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31"/>
            <w:r>
              <w:rPr>
                <w:rFonts w:ascii="宋体" w:hAnsi="宋体" w:cs="宋体" w:eastAsia="宋体"/>
                <w:sz w:val="40"/>
                <w:spacing w:val="0"/>
                <w:color w:val="000000"/>
                <w:b w:val="off"/>
                <w:i w:val="off"/>
              </w:rPr>
              <w:t>da Frente Liberal, PFL)</w:t>
            </w:r>
            <w:bookmarkEnd w:id="5531"/>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32"/>
            <w:r>
              <w:rPr>
                <w:rFonts w:ascii="宋体" w:hAnsi="宋体" w:cs="宋体" w:eastAsia="宋体"/>
                <w:sz w:val="40"/>
                <w:spacing w:val="0"/>
                <w:color w:val="000000"/>
                <w:b w:val="off"/>
                <w:i w:val="off"/>
              </w:rPr>
              <w:t xml:space="preserve"> </w:t>
            </w:r>
            <w:bookmarkEnd w:id="553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33"/>
            <w:r>
              <w:rPr>
                <w:rFonts w:ascii="宋体" w:hAnsi="宋体" w:cs="宋体" w:eastAsia="宋体"/>
                <w:sz w:val="40"/>
                <w:spacing w:val="0"/>
                <w:color w:val="000000"/>
                <w:b w:val="off"/>
                <w:i w:val="off"/>
              </w:rPr>
              <w:t xml:space="preserve"> </w:t>
            </w:r>
            <w:bookmarkEnd w:id="553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34"/>
            <w:r>
              <w:rPr>
                <w:rFonts w:ascii="宋体" w:hAnsi="宋体" w:cs="宋体" w:eastAsia="宋体"/>
                <w:sz w:val="40"/>
                <w:spacing w:val="0"/>
                <w:color w:val="000000"/>
                <w:b w:val="off"/>
                <w:i w:val="off"/>
              </w:rPr>
              <w:t xml:space="preserve"> </w:t>
            </w:r>
            <w:bookmarkEnd w:id="5534"/>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35"/>
            <w:r>
              <w:rPr>
                <w:rFonts w:ascii="宋体" w:hAnsi="宋体" w:cs="宋体" w:eastAsia="宋体"/>
                <w:sz w:val="40"/>
                <w:spacing w:val="0"/>
                <w:color w:val="000000"/>
                <w:b w:val="off"/>
                <w:i w:val="off"/>
              </w:rPr>
              <w:t xml:space="preserve"> </w:t>
            </w:r>
            <w:bookmarkEnd w:id="553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36"/>
            <w:r>
              <w:rPr>
                <w:rFonts w:ascii="宋体" w:hAnsi="宋体" w:cs="宋体" w:eastAsia="宋体"/>
                <w:sz w:val="40"/>
                <w:spacing w:val="0"/>
                <w:color w:val="000000"/>
                <w:b w:val="off"/>
                <w:i w:val="off"/>
              </w:rPr>
              <w:t xml:space="preserve"> </w:t>
            </w:r>
            <w:bookmarkEnd w:id="5536"/>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37"/>
            <w:r>
              <w:rPr>
                <w:rFonts w:ascii="宋体" w:hAnsi="宋体" w:cs="宋体" w:eastAsia="宋体"/>
                <w:sz w:val="40"/>
                <w:spacing w:val="0"/>
                <w:color w:val="000000"/>
                <w:b w:val="off"/>
                <w:i w:val="off"/>
              </w:rPr>
              <w:t>自由运动组织或民主阵线(Frente</w:t>
            </w:r>
            <w:bookmarkEnd w:id="5537"/>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38"/>
            <w:r>
              <w:rPr>
                <w:rFonts w:ascii="宋体" w:hAnsi="宋体" w:cs="宋体" w:eastAsia="宋体"/>
                <w:sz w:val="40"/>
                <w:spacing w:val="0"/>
                <w:color w:val="000000"/>
                <w:b w:val="off"/>
                <w:i w:val="off"/>
              </w:rPr>
              <w:t>秘 鲁</w:t>
            </w:r>
            <w:bookmarkEnd w:id="553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39"/>
            <w:r>
              <w:rPr>
                <w:rFonts w:ascii="宋体" w:hAnsi="宋体" w:cs="宋体" w:eastAsia="宋体"/>
                <w:sz w:val="40"/>
                <w:spacing w:val="0"/>
                <w:color w:val="000000"/>
                <w:b w:val="off"/>
                <w:i w:val="off"/>
              </w:rPr>
              <w:t>1990</w:t>
            </w:r>
            <w:bookmarkEnd w:id="553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40"/>
            <w:r>
              <w:rPr>
                <w:rFonts w:ascii="宋体" w:hAnsi="宋体" w:cs="宋体" w:eastAsia="宋体"/>
                <w:sz w:val="40"/>
                <w:spacing w:val="0"/>
                <w:color w:val="000000"/>
                <w:b w:val="off"/>
                <w:i w:val="off"/>
              </w:rPr>
              <w:t>+7318</w:t>
            </w:r>
            <w:bookmarkEnd w:id="5540"/>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41"/>
            <w:r>
              <w:rPr>
                <w:rFonts w:ascii="宋体" w:hAnsi="宋体" w:cs="宋体" w:eastAsia="宋体"/>
                <w:sz w:val="40"/>
                <w:spacing w:val="0"/>
                <w:color w:val="000000"/>
                <w:b w:val="off"/>
                <w:i w:val="off"/>
              </w:rPr>
              <w:t>+11.0</w:t>
            </w:r>
            <w:bookmarkEnd w:id="554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42"/>
            <w:r>
              <w:rPr>
                <w:rFonts w:ascii="宋体" w:hAnsi="宋体" w:cs="宋体" w:eastAsia="宋体"/>
                <w:sz w:val="40"/>
                <w:spacing w:val="0"/>
                <w:color w:val="000000"/>
                <w:b w:val="off"/>
                <w:i w:val="off"/>
              </w:rPr>
              <w:t>+5.8</w:t>
            </w:r>
            <w:bookmarkEnd w:id="5542"/>
          </w:p>
        </w:tc>
      </w:tr>
      <w:tr>
        <w:trPr>
          <w:trHeight w:hRule="atLeast" w:val="48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43"/>
            <w:r>
              <w:rPr>
                <w:rFonts w:ascii="宋体" w:hAnsi="宋体" w:cs="宋体" w:eastAsia="宋体"/>
                <w:sz w:val="40"/>
                <w:spacing w:val="0"/>
                <w:color w:val="000000"/>
                <w:b w:val="off"/>
                <w:i w:val="off"/>
              </w:rPr>
              <w:t>Democratico, FREDEMO)</w:t>
            </w:r>
            <w:bookmarkEnd w:id="5543"/>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44"/>
            <w:r>
              <w:rPr>
                <w:rFonts w:ascii="宋体" w:hAnsi="宋体" w:cs="宋体" w:eastAsia="宋体"/>
                <w:sz w:val="40"/>
                <w:spacing w:val="0"/>
                <w:color w:val="000000"/>
                <w:b w:val="off"/>
                <w:i w:val="off"/>
              </w:rPr>
              <w:t xml:space="preserve"> </w:t>
            </w:r>
            <w:bookmarkEnd w:id="554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45"/>
            <w:r>
              <w:rPr>
                <w:rFonts w:ascii="宋体" w:hAnsi="宋体" w:cs="宋体" w:eastAsia="宋体"/>
                <w:sz w:val="40"/>
                <w:spacing w:val="0"/>
                <w:color w:val="000000"/>
                <w:b w:val="off"/>
                <w:i w:val="off"/>
              </w:rPr>
              <w:t xml:space="preserve"> </w:t>
            </w:r>
            <w:bookmarkEnd w:id="554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46"/>
            <w:r>
              <w:rPr>
                <w:rFonts w:ascii="宋体" w:hAnsi="宋体" w:cs="宋体" w:eastAsia="宋体"/>
                <w:sz w:val="40"/>
                <w:spacing w:val="0"/>
                <w:color w:val="000000"/>
                <w:b w:val="off"/>
                <w:i w:val="off"/>
              </w:rPr>
              <w:t xml:space="preserve"> </w:t>
            </w:r>
            <w:bookmarkEnd w:id="5546"/>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47"/>
            <w:r>
              <w:rPr>
                <w:rFonts w:ascii="宋体" w:hAnsi="宋体" w:cs="宋体" w:eastAsia="宋体"/>
                <w:sz w:val="40"/>
                <w:spacing w:val="0"/>
                <w:color w:val="000000"/>
                <w:b w:val="off"/>
                <w:i w:val="off"/>
              </w:rPr>
              <w:t xml:space="preserve"> </w:t>
            </w:r>
            <w:bookmarkEnd w:id="554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48"/>
            <w:r>
              <w:rPr>
                <w:rFonts w:ascii="宋体" w:hAnsi="宋体" w:cs="宋体" w:eastAsia="宋体"/>
                <w:sz w:val="40"/>
                <w:spacing w:val="0"/>
                <w:color w:val="000000"/>
                <w:b w:val="off"/>
                <w:i w:val="off"/>
              </w:rPr>
              <w:t xml:space="preserve"> </w:t>
            </w:r>
            <w:bookmarkEnd w:id="5548"/>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49"/>
            <w:r>
              <w:rPr>
                <w:rFonts w:ascii="宋体" w:hAnsi="宋体" w:cs="宋体" w:eastAsia="宋体"/>
                <w:sz w:val="40"/>
                <w:spacing w:val="0"/>
                <w:color w:val="000000"/>
                <w:b w:val="off"/>
                <w:i w:val="off"/>
              </w:rPr>
              <w:t>平均值</w:t>
            </w:r>
            <w:bookmarkEnd w:id="5549"/>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50"/>
            <w:r>
              <w:rPr>
                <w:rFonts w:ascii="宋体" w:hAnsi="宋体" w:cs="宋体" w:eastAsia="宋体"/>
                <w:sz w:val="40"/>
                <w:spacing w:val="0"/>
                <w:color w:val="000000"/>
                <w:b w:val="off"/>
                <w:i w:val="off"/>
              </w:rPr>
              <w:t xml:space="preserve"> </w:t>
            </w:r>
            <w:bookmarkEnd w:id="555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51"/>
            <w:r>
              <w:rPr>
                <w:rFonts w:ascii="宋体" w:hAnsi="宋体" w:cs="宋体" w:eastAsia="宋体"/>
                <w:sz w:val="40"/>
                <w:spacing w:val="0"/>
                <w:color w:val="000000"/>
                <w:b w:val="off"/>
                <w:i w:val="off"/>
              </w:rPr>
              <w:t xml:space="preserve"> </w:t>
            </w:r>
            <w:bookmarkEnd w:id="555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52"/>
            <w:r>
              <w:rPr>
                <w:rFonts w:ascii="宋体" w:hAnsi="宋体" w:cs="宋体" w:eastAsia="宋体"/>
                <w:sz w:val="40"/>
                <w:spacing w:val="0"/>
                <w:color w:val="000000"/>
                <w:b w:val="off"/>
                <w:i w:val="off"/>
              </w:rPr>
              <w:t xml:space="preserve"> </w:t>
            </w:r>
            <w:bookmarkEnd w:id="5552"/>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53"/>
            <w:r>
              <w:rPr>
                <w:rFonts w:ascii="宋体" w:hAnsi="宋体" w:cs="宋体" w:eastAsia="宋体"/>
                <w:sz w:val="40"/>
                <w:spacing w:val="0"/>
                <w:color w:val="000000"/>
                <w:b w:val="off"/>
                <w:i w:val="off"/>
              </w:rPr>
              <w:t>+6.0</w:t>
            </w:r>
            <w:bookmarkEnd w:id="555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40"/>
              </w:rPr>
            </w:pPr>
            <w:bookmarkStart w:name="" w:id="5554"/>
            <w:r>
              <w:rPr>
                <w:rFonts w:ascii="宋体" w:hAnsi="宋体" w:cs="宋体" w:eastAsia="宋体"/>
                <w:sz w:val="40"/>
                <w:spacing w:val="0"/>
                <w:color w:val="000000"/>
                <w:b w:val="off"/>
                <w:i w:val="off"/>
              </w:rPr>
              <w:t>+7.3</w:t>
            </w:r>
            <w:bookmarkEnd w:id="5554"/>
          </w:p>
        </w:tc>
      </w:tr>
      <w:tr>
        <w:trPr>
          <w:trHeight w:hRule="atLeast" w:val="52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55"/>
            <w:r>
              <w:rPr>
                <w:rFonts w:ascii="宋体" w:hAnsi="宋体" w:cs="宋体" w:eastAsia="宋体"/>
                <w:sz w:val="40"/>
                <w:spacing w:val="0"/>
                <w:color w:val="000000"/>
                <w:b w:val="off"/>
                <w:i w:val="off"/>
              </w:rPr>
              <w:t>基础不稳固的执政党</w:t>
            </w:r>
            <w:bookmarkEnd w:id="5555"/>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56"/>
            <w:r>
              <w:rPr>
                <w:rFonts w:ascii="宋体" w:hAnsi="宋体" w:cs="宋体" w:eastAsia="宋体"/>
                <w:sz w:val="40"/>
                <w:spacing w:val="0"/>
                <w:color w:val="000000"/>
                <w:b w:val="off"/>
                <w:i w:val="off"/>
              </w:rPr>
              <w:t xml:space="preserve"> </w:t>
            </w:r>
            <w:bookmarkEnd w:id="555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57"/>
            <w:r>
              <w:rPr>
                <w:rFonts w:ascii="宋体" w:hAnsi="宋体" w:cs="宋体" w:eastAsia="宋体"/>
                <w:sz w:val="40"/>
                <w:spacing w:val="0"/>
                <w:color w:val="000000"/>
                <w:b w:val="off"/>
                <w:i w:val="off"/>
              </w:rPr>
              <w:t xml:space="preserve"> </w:t>
            </w:r>
            <w:bookmarkEnd w:id="555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58"/>
            <w:r>
              <w:rPr>
                <w:rFonts w:ascii="宋体" w:hAnsi="宋体" w:cs="宋体" w:eastAsia="宋体"/>
                <w:sz w:val="40"/>
                <w:spacing w:val="0"/>
                <w:color w:val="000000"/>
                <w:b w:val="off"/>
                <w:i w:val="off"/>
              </w:rPr>
              <w:t xml:space="preserve"> </w:t>
            </w:r>
            <w:bookmarkEnd w:id="5558"/>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59"/>
            <w:r>
              <w:rPr>
                <w:rFonts w:ascii="宋体" w:hAnsi="宋体" w:cs="宋体" w:eastAsia="宋体"/>
                <w:sz w:val="40"/>
                <w:spacing w:val="0"/>
                <w:color w:val="000000"/>
                <w:b w:val="off"/>
                <w:i w:val="off"/>
              </w:rPr>
              <w:t xml:space="preserve"> </w:t>
            </w:r>
            <w:bookmarkEnd w:id="5559"/>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60"/>
            <w:r>
              <w:rPr>
                <w:rFonts w:ascii="宋体" w:hAnsi="宋体" w:cs="宋体" w:eastAsia="宋体"/>
                <w:sz w:val="40"/>
                <w:spacing w:val="0"/>
                <w:color w:val="000000"/>
                <w:b w:val="off"/>
                <w:i w:val="off"/>
              </w:rPr>
              <w:t xml:space="preserve"> </w:t>
            </w:r>
            <w:bookmarkEnd w:id="5560"/>
          </w:p>
        </w:tc>
      </w:tr>
      <w:tr>
        <w:trPr>
          <w:trHeight w:hRule="atLeast" w:val="560"/>
        </w:trPr>
        <w:tc>
          <w:tcPr>
            <w:tcW w:w="63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40"/>
              </w:rPr>
            </w:pPr>
            <w:bookmarkStart w:name="" w:id="5561"/>
            <w:r>
              <w:rPr>
                <w:rFonts w:ascii="宋体" w:hAnsi="宋体" w:cs="宋体" w:eastAsia="宋体"/>
                <w:sz w:val="40"/>
                <w:spacing w:val="0"/>
                <w:color w:val="000000"/>
                <w:b w:val="off"/>
                <w:i w:val="off"/>
              </w:rPr>
              <w:t>通货膨胀率降低</w:t>
            </w:r>
            <w:bookmarkEnd w:id="5561"/>
          </w:p>
        </w:tc>
        <w:tc>
          <w:tcPr>
            <w:tcW w:w="2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62"/>
            <w:r>
              <w:rPr>
                <w:rFonts w:ascii="宋体" w:hAnsi="宋体" w:cs="宋体" w:eastAsia="宋体"/>
                <w:sz w:val="40"/>
                <w:spacing w:val="0"/>
                <w:color w:val="000000"/>
                <w:b w:val="off"/>
                <w:i w:val="off"/>
              </w:rPr>
              <w:t xml:space="preserve"> </w:t>
            </w:r>
            <w:bookmarkEnd w:id="556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63"/>
            <w:r>
              <w:rPr>
                <w:rFonts w:ascii="宋体" w:hAnsi="宋体" w:cs="宋体" w:eastAsia="宋体"/>
                <w:sz w:val="40"/>
                <w:spacing w:val="0"/>
                <w:color w:val="000000"/>
                <w:b w:val="off"/>
                <w:i w:val="off"/>
              </w:rPr>
              <w:t xml:space="preserve"> </w:t>
            </w:r>
            <w:bookmarkEnd w:id="556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64"/>
            <w:r>
              <w:rPr>
                <w:rFonts w:ascii="宋体" w:hAnsi="宋体" w:cs="宋体" w:eastAsia="宋体"/>
                <w:sz w:val="40"/>
                <w:spacing w:val="0"/>
                <w:color w:val="000000"/>
                <w:b w:val="off"/>
                <w:i w:val="off"/>
              </w:rPr>
              <w:t xml:space="preserve"> </w:t>
            </w:r>
            <w:bookmarkEnd w:id="5564"/>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65"/>
            <w:r>
              <w:rPr>
                <w:rFonts w:ascii="宋体" w:hAnsi="宋体" w:cs="宋体" w:eastAsia="宋体"/>
                <w:sz w:val="40"/>
                <w:spacing w:val="0"/>
                <w:color w:val="000000"/>
                <w:b w:val="off"/>
                <w:i w:val="off"/>
              </w:rPr>
              <w:t xml:space="preserve"> </w:t>
            </w:r>
            <w:bookmarkEnd w:id="556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5566"/>
            <w:r>
              <w:rPr>
                <w:rFonts w:ascii="宋体" w:hAnsi="宋体" w:cs="宋体" w:eastAsia="宋体"/>
                <w:sz w:val="40"/>
                <w:spacing w:val="0"/>
                <w:color w:val="000000"/>
                <w:b w:val="off"/>
                <w:i w:val="off"/>
              </w:rPr>
              <w:t xml:space="preserve"> </w:t>
            </w:r>
            <w:bookmarkEnd w:id="5566"/>
          </w:p>
        </w:tc>
      </w:tr>
    </w:tbl>
    <w:p>
      <w:pPr>
        <w:pageBreakBefore w:val="off"/>
        <w:tabs/>
        <w:wordWrap w:val="off"/>
        <w:spacing w:before="0" w:after="0" w:line="360" w:lineRule="exact"/>
        <w:ind w:left="0" w:right="0"/>
        <w:jc w:val="left"/>
        <w:textAlignment w:val="baseline"/>
        <w:rPr>
          <w:sz w:val="42"/>
        </w:rPr>
      </w:pPr>
      <w:bookmarkStart w:name="" w:id="5567"/>
      <w:r>
        <w:rPr>
          <w:rFonts w:ascii="宋体" w:hAnsi="宋体" w:cs="宋体" w:eastAsia="宋体"/>
          <w:sz w:val="42"/>
          <w:spacing w:val="0"/>
          <w:color w:val="000000"/>
          <w:b w:val="off"/>
          <w:i w:val="off"/>
        </w:rPr>
        <w:t/>
      </w:r>
      <w:bookmarkEnd w:id="5567"/>
    </w:p>
    <w:p>
      <w:pPr>
        <w:pageBreakBefore w:val="off"/>
        <w:tabs/>
        <w:wordWrap w:val="off"/>
        <w:spacing w:before="0" w:after="0" w:line="480" w:lineRule="atLeast"/>
        <w:ind w:left="140" w:right="0"/>
        <w:jc w:val="both"/>
        <w:textAlignment w:val="baseline"/>
        <w:rPr>
          <w:sz w:val="36"/>
        </w:rPr>
      </w:pPr>
      <w:bookmarkStart w:name="" w:id="5568"/>
      <w:r>
        <w:rPr>
          <w:rFonts w:ascii="宋体" w:hAnsi="宋体" w:cs="宋体" w:eastAsia="宋体"/>
          <w:sz w:val="36"/>
          <w:spacing w:val="0"/>
          <w:color w:val="000000"/>
          <w:b w:val="off"/>
          <w:i w:val="off"/>
        </w:rPr>
        <w:t>198</w:t>
      </w:r>
      <w:bookmarkEnd w:id="5568"/>
    </w:p>
    <w:p>
      <w:r>
        <w:t/>
      </w:r>
    </w:p>
    <w:p>
      <w:pPr>
        <w:sectPr>
          <w:footerReference r:id="rId484"/>
          <w:headerReference r:id="rId485" w:type="default"/>
          <w:type w:val="nextPage"/>
          <w:pgSz w:w="18680" w:h="31680"/>
          <w:pgMar w:left="1280" w:top="1660" w:right="1280" w:bottom="1660" w:header="1360" w:footer="1360"/>
          <w:cols w:num="1"/>
        </w:sectPr>
      </w:pPr>
    </w:p>
    <w:p>
      <w:pPr>
        <w:pageBreakBefore w:val="off"/>
        <w:tabs/>
        <w:wordWrap w:val="off"/>
        <w:spacing w:before="0" w:after="0" w:line="460" w:lineRule="atLeast"/>
        <w:ind w:left="0" w:right="80"/>
        <w:jc w:val="right"/>
        <w:textAlignment w:val="baseline"/>
        <w:rPr>
          <w:sz w:val="34"/>
        </w:rPr>
      </w:pPr>
      <w:bookmarkStart w:name="" w:id="5569"/>
      <w:r>
        <w:rPr>
          <w:rFonts w:ascii="仿宋" w:hAnsi="仿宋" w:cs="仿宋" w:eastAsia="仿宋"/>
          <w:sz w:val="34"/>
          <w:spacing w:val="0"/>
          <w:color w:val="000000"/>
          <w:b w:val="off"/>
          <w:i w:val="off"/>
        </w:rPr>
        <w:t>第八章 拉丁美洲“失去的十年”期间的政治达尔文主义</w:t>
      </w:r>
      <w:bookmarkEnd w:id="5569"/>
    </w:p>
    <w:p>
      <w:pPr>
        <w:pageBreakBefore w:val="off"/>
        <w:tabs/>
        <w:wordWrap w:val="off"/>
        <w:spacing w:before="0" w:after="0" w:line="500" w:lineRule="exact"/>
        <w:ind w:left="0" w:right="0"/>
        <w:jc w:val="right"/>
        <w:textAlignment w:val="baseline"/>
        <w:rPr>
          <w:sz w:val="43"/>
        </w:rPr>
      </w:pPr>
      <w:bookmarkStart w:name="" w:id="5570"/>
      <w:r>
        <w:rPr>
          <w:rFonts w:ascii="宋体" w:hAnsi="宋体" w:cs="宋体" w:eastAsia="宋体"/>
          <w:sz w:val="43"/>
          <w:spacing w:val="0"/>
          <w:color w:val="000000"/>
          <w:b w:val="off"/>
          <w:i w:val="off"/>
        </w:rPr>
        <w:t/>
      </w:r>
      <w:bookmarkEnd w:id="5570"/>
    </w:p>
    <w:p>
      <w:pPr>
        <w:pageBreakBefore w:val="off"/>
        <w:tabs/>
        <w:wordWrap w:val="off"/>
        <w:spacing w:before="0" w:after="0" w:line="580" w:lineRule="atLeast"/>
        <w:ind w:left="0" w:right="100"/>
        <w:jc w:val="right"/>
        <w:textAlignment w:val="baseline"/>
        <w:rPr>
          <w:sz w:val="43"/>
        </w:rPr>
      </w:pPr>
      <w:bookmarkStart w:name="" w:id="5571"/>
      <w:r>
        <w:rPr>
          <w:rFonts w:ascii="宋体" w:hAnsi="宋体" w:cs="宋体" w:eastAsia="宋体"/>
          <w:sz w:val="43"/>
          <w:spacing w:val="0"/>
          <w:color w:val="000000"/>
          <w:b w:val="off"/>
          <w:i w:val="off"/>
        </w:rPr>
        <w:t>(续表)</w:t>
      </w:r>
      <w:bookmarkEnd w:id="5571"/>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60"/>
        <w:gridCol w:w="2380"/>
        <w:gridCol w:w="1060"/>
        <w:gridCol w:w="1220"/>
        <w:gridCol w:w="2100"/>
        <w:gridCol w:w="1920"/>
        <w:gridCol w:w="2100"/>
      </w:tblGrid>
      <w:tr>
        <w:trPr>
          <w:trHeight w:hRule="atLeast" w:val="800"/>
        </w:trPr>
        <w:tc>
          <w:tcPr>
            <w:tcW w:w="50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572"/>
            <w:r>
              <w:rPr>
                <w:rFonts w:ascii="宋体" w:hAnsi="宋体" w:cs="宋体" w:eastAsia="宋体"/>
                <w:sz w:val="42"/>
                <w:spacing w:val="0"/>
                <w:color w:val="000000"/>
                <w:b w:val="off"/>
                <w:i w:val="off"/>
              </w:rPr>
              <w:t xml:space="preserve"> </w:t>
            </w:r>
            <w:bookmarkEnd w:id="5572"/>
          </w:p>
        </w:tc>
        <w:tc>
          <w:tcPr>
            <w:tcW w:w="238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573"/>
            <w:r>
              <w:rPr>
                <w:rFonts w:ascii="宋体" w:hAnsi="宋体" w:cs="宋体" w:eastAsia="宋体"/>
                <w:sz w:val="45"/>
                <w:spacing w:val="0"/>
                <w:color w:val="000000"/>
                <w:b w:val="off"/>
                <w:i w:val="off"/>
              </w:rPr>
              <w:t>国</w:t>
            </w:r>
            <w:bookmarkEnd w:id="5573"/>
          </w:p>
        </w:tc>
        <w:tc>
          <w:tcPr>
            <w:tcW w:w="106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574"/>
            <w:r>
              <w:rPr>
                <w:rFonts w:ascii="宋体" w:hAnsi="宋体" w:cs="宋体" w:eastAsia="宋体"/>
                <w:sz w:val="45"/>
                <w:spacing w:val="0"/>
                <w:color w:val="000000"/>
                <w:b w:val="off"/>
                <w:i w:val="off"/>
              </w:rPr>
              <w:t>家</w:t>
            </w:r>
            <w:bookmarkEnd w:id="5574"/>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75"/>
            <w:r>
              <w:rPr>
                <w:rFonts w:ascii="宋体" w:hAnsi="宋体" w:cs="宋体" w:eastAsia="宋体"/>
                <w:sz w:val="45"/>
                <w:spacing w:val="0"/>
                <w:color w:val="000000"/>
                <w:b w:val="off"/>
                <w:i w:val="off"/>
              </w:rPr>
              <w:t>年份</w:t>
            </w:r>
            <w:bookmarkEnd w:id="5575"/>
          </w:p>
        </w:tc>
        <w:tc>
          <w:tcPr>
            <w:tcW w:w="210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76"/>
            <w:r>
              <w:rPr>
                <w:rFonts w:ascii="宋体" w:hAnsi="宋体" w:cs="宋体" w:eastAsia="宋体"/>
                <w:sz w:val="45"/>
                <w:spacing w:val="0"/>
                <w:color w:val="000000"/>
                <w:b w:val="off"/>
                <w:i w:val="off"/>
              </w:rPr>
              <w:t>通货膨胀率</w:t>
            </w:r>
            <w:bookmarkEnd w:id="5576"/>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77"/>
            <w:r>
              <w:rPr>
                <w:rFonts w:ascii="宋体" w:hAnsi="宋体" w:cs="宋体" w:eastAsia="宋体"/>
                <w:sz w:val="45"/>
                <w:spacing w:val="0"/>
                <w:color w:val="000000"/>
                <w:b w:val="off"/>
                <w:i w:val="off"/>
              </w:rPr>
              <w:t>得票变化(%)</w:t>
            </w:r>
            <w:bookmarkEnd w:id="5577"/>
          </w:p>
        </w:tc>
        <w:tc>
          <w:tcPr>
            <w:tcW w:w="21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578"/>
            <w:r>
              <w:rPr>
                <w:rFonts w:ascii="宋体" w:hAnsi="宋体" w:cs="宋体" w:eastAsia="宋体"/>
                <w:sz w:val="42"/>
                <w:spacing w:val="0"/>
                <w:color w:val="000000"/>
                <w:b w:val="off"/>
                <w:i w:val="off"/>
              </w:rPr>
              <w:t xml:space="preserve"> </w:t>
            </w:r>
            <w:bookmarkEnd w:id="5578"/>
          </w:p>
        </w:tc>
      </w:tr>
      <w:tr>
        <w:trPr>
          <w:trHeight w:hRule="atLeast" w:val="480"/>
        </w:trPr>
        <w:tc>
          <w:tcPr>
            <w:tcW w:w="50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579"/>
            <w:r>
              <w:rPr>
                <w:rFonts w:ascii="宋体" w:hAnsi="宋体" w:cs="宋体" w:eastAsia="宋体"/>
                <w:sz w:val="42"/>
                <w:spacing w:val="0"/>
                <w:color w:val="000000"/>
                <w:b w:val="off"/>
                <w:i w:val="off"/>
              </w:rPr>
              <w:t xml:space="preserve"> </w:t>
            </w:r>
            <w:bookmarkEnd w:id="5579"/>
          </w:p>
        </w:tc>
        <w:tc>
          <w:tcPr>
            <w:tcW w:w="23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580"/>
            <w:r>
              <w:rPr>
                <w:rFonts w:ascii="宋体" w:hAnsi="宋体" w:cs="宋体" w:eastAsia="宋体"/>
                <w:sz w:val="42"/>
                <w:spacing w:val="0"/>
                <w:color w:val="000000"/>
                <w:b w:val="off"/>
                <w:i w:val="off"/>
              </w:rPr>
              <w:t xml:space="preserve"> </w:t>
            </w:r>
            <w:bookmarkEnd w:id="5580"/>
          </w:p>
        </w:tc>
        <w:tc>
          <w:tcPr>
            <w:tcW w:w="10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581"/>
            <w:r>
              <w:rPr>
                <w:rFonts w:ascii="宋体" w:hAnsi="宋体" w:cs="宋体" w:eastAsia="宋体"/>
                <w:sz w:val="42"/>
                <w:spacing w:val="0"/>
                <w:color w:val="000000"/>
                <w:b w:val="off"/>
                <w:i w:val="off"/>
              </w:rPr>
              <w:t xml:space="preserve"> </w:t>
            </w:r>
            <w:bookmarkEnd w:id="5581"/>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582"/>
            <w:r>
              <w:rPr>
                <w:rFonts w:ascii="宋体" w:hAnsi="宋体" w:cs="宋体" w:eastAsia="宋体"/>
                <w:sz w:val="42"/>
                <w:spacing w:val="0"/>
                <w:color w:val="000000"/>
                <w:b w:val="off"/>
                <w:i w:val="off"/>
              </w:rPr>
              <w:t xml:space="preserve"> </w:t>
            </w:r>
            <w:bookmarkEnd w:id="5582"/>
          </w:p>
        </w:tc>
        <w:tc>
          <w:tcPr>
            <w:tcW w:w="210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83"/>
            <w:r>
              <w:rPr>
                <w:rFonts w:ascii="宋体" w:hAnsi="宋体" w:cs="宋体" w:eastAsia="宋体"/>
                <w:sz w:val="45"/>
                <w:spacing w:val="0"/>
                <w:color w:val="000000"/>
                <w:b w:val="off"/>
                <w:i w:val="off"/>
              </w:rPr>
              <w:t>的变化</w:t>
            </w:r>
            <w:bookmarkEnd w:id="5583"/>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84"/>
            <w:r>
              <w:rPr>
                <w:rFonts w:ascii="宋体" w:hAnsi="宋体" w:cs="宋体" w:eastAsia="宋体"/>
                <w:sz w:val="45"/>
                <w:spacing w:val="0"/>
                <w:color w:val="000000"/>
                <w:b w:val="off"/>
                <w:i w:val="off"/>
              </w:rPr>
              <w:t>实际情况</w:t>
            </w:r>
            <w:bookmarkEnd w:id="5584"/>
          </w:p>
        </w:tc>
        <w:tc>
          <w:tcPr>
            <w:tcW w:w="210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85"/>
            <w:r>
              <w:rPr>
                <w:rFonts w:ascii="宋体" w:hAnsi="宋体" w:cs="宋体" w:eastAsia="宋体"/>
                <w:sz w:val="45"/>
                <w:spacing w:val="0"/>
                <w:color w:val="000000"/>
                <w:b w:val="off"/>
                <w:i w:val="off"/>
              </w:rPr>
              <w:t>预期情况</w:t>
            </w:r>
            <w:bookmarkEnd w:id="5585"/>
          </w:p>
        </w:tc>
      </w:tr>
      <w:tr>
        <w:trPr>
          <w:trHeight w:hRule="atLeast" w:val="640"/>
        </w:trPr>
        <w:tc>
          <w:tcPr>
            <w:tcW w:w="506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586"/>
            <w:r>
              <w:rPr>
                <w:rFonts w:ascii="宋体" w:hAnsi="宋体" w:cs="宋体" w:eastAsia="宋体"/>
                <w:sz w:val="45"/>
                <w:spacing w:val="0"/>
                <w:color w:val="000000"/>
                <w:b w:val="off"/>
                <w:i w:val="off"/>
              </w:rPr>
              <w:t>民族主义革命运动</w:t>
            </w:r>
            <w:bookmarkEnd w:id="5586"/>
          </w:p>
        </w:tc>
        <w:tc>
          <w:tcPr>
            <w:tcW w:w="238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right"/>
              <w:textAlignment w:val="baseline"/>
              <w:rPr>
                <w:sz w:val="45"/>
              </w:rPr>
            </w:pPr>
            <w:bookmarkStart w:name="" w:id="5587"/>
            <w:r>
              <w:rPr>
                <w:rFonts w:ascii="宋体" w:hAnsi="宋体" w:cs="宋体" w:eastAsia="宋体"/>
                <w:sz w:val="45"/>
                <w:spacing w:val="0"/>
                <w:color w:val="000000"/>
                <w:b w:val="off"/>
                <w:i w:val="off"/>
              </w:rPr>
              <w:t>玻利维亚</w:t>
            </w:r>
            <w:bookmarkEnd w:id="5587"/>
          </w:p>
        </w:tc>
        <w:tc>
          <w:tcPr>
            <w:tcW w:w="10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588"/>
            <w:r>
              <w:rPr>
                <w:rFonts w:ascii="宋体" w:hAnsi="宋体" w:cs="宋体" w:eastAsia="宋体"/>
                <w:sz w:val="42"/>
                <w:spacing w:val="0"/>
                <w:color w:val="000000"/>
                <w:b w:val="off"/>
                <w:i w:val="off"/>
              </w:rPr>
              <w:t xml:space="preserve"> </w:t>
            </w:r>
            <w:bookmarkEnd w:id="5588"/>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89"/>
            <w:r>
              <w:rPr>
                <w:rFonts w:ascii="宋体" w:hAnsi="宋体" w:cs="宋体" w:eastAsia="宋体"/>
                <w:sz w:val="45"/>
                <w:spacing w:val="0"/>
                <w:color w:val="000000"/>
                <w:b w:val="off"/>
                <w:i w:val="off"/>
              </w:rPr>
              <w:t>1989</w:t>
            </w:r>
            <w:bookmarkEnd w:id="5589"/>
          </w:p>
        </w:tc>
        <w:tc>
          <w:tcPr>
            <w:tcW w:w="210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90"/>
            <w:r>
              <w:rPr>
                <w:rFonts w:ascii="宋体" w:hAnsi="宋体" w:cs="宋体" w:eastAsia="宋体"/>
                <w:sz w:val="45"/>
                <w:spacing w:val="0"/>
                <w:color w:val="000000"/>
                <w:b w:val="off"/>
                <w:i w:val="off"/>
              </w:rPr>
              <w:t>-11734</w:t>
            </w:r>
            <w:bookmarkEnd w:id="5590"/>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91"/>
            <w:r>
              <w:rPr>
                <w:rFonts w:ascii="宋体" w:hAnsi="宋体" w:cs="宋体" w:eastAsia="宋体"/>
                <w:sz w:val="45"/>
                <w:spacing w:val="0"/>
                <w:color w:val="000000"/>
                <w:b w:val="off"/>
                <w:i w:val="off"/>
              </w:rPr>
              <w:t>-4.7</w:t>
            </w:r>
            <w:bookmarkEnd w:id="5591"/>
          </w:p>
        </w:tc>
        <w:tc>
          <w:tcPr>
            <w:tcW w:w="210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92"/>
            <w:r>
              <w:rPr>
                <w:rFonts w:ascii="宋体" w:hAnsi="宋体" w:cs="宋体" w:eastAsia="宋体"/>
                <w:sz w:val="45"/>
                <w:spacing w:val="0"/>
                <w:color w:val="000000"/>
                <w:b w:val="off"/>
                <w:i w:val="off"/>
              </w:rPr>
              <w:t>+16.0</w:t>
            </w:r>
            <w:bookmarkEnd w:id="5592"/>
          </w:p>
        </w:tc>
      </w:tr>
      <w:tr>
        <w:trPr>
          <w:trHeight w:hRule="atLeast" w:val="540"/>
        </w:trPr>
        <w:tc>
          <w:tcPr>
            <w:tcW w:w="5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593"/>
            <w:r>
              <w:rPr>
                <w:rFonts w:ascii="宋体" w:hAnsi="宋体" w:cs="宋体" w:eastAsia="宋体"/>
                <w:sz w:val="45"/>
                <w:spacing w:val="0"/>
                <w:color w:val="000000"/>
                <w:b w:val="off"/>
                <w:i w:val="off"/>
              </w:rPr>
              <w:t>变革90与新多数党</w:t>
            </w:r>
            <w:bookmarkEnd w:id="5593"/>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594"/>
            <w:r>
              <w:rPr>
                <w:rFonts w:ascii="宋体" w:hAnsi="宋体" w:cs="宋体" w:eastAsia="宋体"/>
                <w:sz w:val="45"/>
                <w:spacing w:val="0"/>
                <w:color w:val="000000"/>
                <w:b w:val="off"/>
                <w:i w:val="off"/>
              </w:rPr>
              <w:t>秘</w:t>
            </w:r>
            <w:bookmarkEnd w:id="5594"/>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595"/>
            <w:r>
              <w:rPr>
                <w:rFonts w:ascii="宋体" w:hAnsi="宋体" w:cs="宋体" w:eastAsia="宋体"/>
                <w:sz w:val="45"/>
                <w:spacing w:val="0"/>
                <w:color w:val="000000"/>
                <w:b w:val="off"/>
                <w:i w:val="off"/>
              </w:rPr>
              <w:t>鲁</w:t>
            </w:r>
            <w:bookmarkEnd w:id="559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96"/>
            <w:r>
              <w:rPr>
                <w:rFonts w:ascii="宋体" w:hAnsi="宋体" w:cs="宋体" w:eastAsia="宋体"/>
                <w:sz w:val="45"/>
                <w:spacing w:val="0"/>
                <w:color w:val="000000"/>
                <w:b w:val="off"/>
                <w:i w:val="off"/>
              </w:rPr>
              <w:t>1992</w:t>
            </w:r>
            <w:bookmarkEnd w:id="5596"/>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97"/>
            <w:r>
              <w:rPr>
                <w:rFonts w:ascii="宋体" w:hAnsi="宋体" w:cs="宋体" w:eastAsia="宋体"/>
                <w:sz w:val="45"/>
                <w:spacing w:val="0"/>
                <w:color w:val="000000"/>
                <w:b w:val="off"/>
                <w:i w:val="off"/>
              </w:rPr>
              <w:t>-7408</w:t>
            </w:r>
            <w:bookmarkEnd w:id="5597"/>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98"/>
            <w:r>
              <w:rPr>
                <w:rFonts w:ascii="宋体" w:hAnsi="宋体" w:cs="宋体" w:eastAsia="宋体"/>
                <w:sz w:val="45"/>
                <w:spacing w:val="0"/>
                <w:color w:val="000000"/>
                <w:b w:val="off"/>
                <w:i w:val="off"/>
              </w:rPr>
              <w:t>+32.3</w:t>
            </w:r>
            <w:bookmarkEnd w:id="5598"/>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599"/>
            <w:r>
              <w:rPr>
                <w:rFonts w:ascii="宋体" w:hAnsi="宋体" w:cs="宋体" w:eastAsia="宋体"/>
                <w:sz w:val="45"/>
                <w:spacing w:val="0"/>
                <w:color w:val="000000"/>
                <w:b w:val="off"/>
                <w:i w:val="off"/>
              </w:rPr>
              <w:t>+13.6</w:t>
            </w:r>
            <w:bookmarkEnd w:id="5599"/>
          </w:p>
        </w:tc>
      </w:tr>
      <w:tr>
        <w:trPr>
          <w:trHeight w:hRule="atLeast" w:val="580"/>
        </w:trPr>
        <w:tc>
          <w:tcPr>
            <w:tcW w:w="5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00"/>
            <w:r>
              <w:rPr>
                <w:rFonts w:ascii="宋体" w:hAnsi="宋体" w:cs="宋体" w:eastAsia="宋体"/>
                <w:sz w:val="45"/>
                <w:spacing w:val="0"/>
                <w:color w:val="000000"/>
                <w:b w:val="off"/>
                <w:i w:val="off"/>
              </w:rPr>
              <w:t>平均值</w:t>
            </w:r>
            <w:bookmarkEnd w:id="5600"/>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01"/>
            <w:r>
              <w:rPr>
                <w:rFonts w:ascii="宋体" w:hAnsi="宋体" w:cs="宋体" w:eastAsia="宋体"/>
                <w:sz w:val="42"/>
                <w:spacing w:val="0"/>
                <w:color w:val="000000"/>
                <w:b w:val="off"/>
                <w:i w:val="off"/>
              </w:rPr>
              <w:t xml:space="preserve"> </w:t>
            </w:r>
            <w:bookmarkEnd w:id="5601"/>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02"/>
            <w:r>
              <w:rPr>
                <w:rFonts w:ascii="宋体" w:hAnsi="宋体" w:cs="宋体" w:eastAsia="宋体"/>
                <w:sz w:val="42"/>
                <w:spacing w:val="0"/>
                <w:color w:val="000000"/>
                <w:b w:val="off"/>
                <w:i w:val="off"/>
              </w:rPr>
              <w:t xml:space="preserve"> </w:t>
            </w:r>
            <w:bookmarkEnd w:id="560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03"/>
            <w:r>
              <w:rPr>
                <w:rFonts w:ascii="宋体" w:hAnsi="宋体" w:cs="宋体" w:eastAsia="宋体"/>
                <w:sz w:val="42"/>
                <w:spacing w:val="0"/>
                <w:color w:val="000000"/>
                <w:b w:val="off"/>
                <w:i w:val="off"/>
              </w:rPr>
              <w:t xml:space="preserve"> </w:t>
            </w:r>
            <w:bookmarkEnd w:id="560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04"/>
            <w:r>
              <w:rPr>
                <w:rFonts w:ascii="宋体" w:hAnsi="宋体" w:cs="宋体" w:eastAsia="宋体"/>
                <w:sz w:val="42"/>
                <w:spacing w:val="0"/>
                <w:color w:val="000000"/>
                <w:b w:val="off"/>
                <w:i w:val="off"/>
              </w:rPr>
              <w:t xml:space="preserve"> </w:t>
            </w:r>
            <w:bookmarkEnd w:id="5604"/>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05"/>
            <w:r>
              <w:rPr>
                <w:rFonts w:ascii="宋体" w:hAnsi="宋体" w:cs="宋体" w:eastAsia="宋体"/>
                <w:sz w:val="45"/>
                <w:spacing w:val="0"/>
                <w:color w:val="000000"/>
                <w:b w:val="off"/>
                <w:i w:val="off"/>
              </w:rPr>
              <w:t>+13.8</w:t>
            </w:r>
            <w:bookmarkEnd w:id="560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06"/>
            <w:r>
              <w:rPr>
                <w:rFonts w:ascii="宋体" w:hAnsi="宋体" w:cs="宋体" w:eastAsia="宋体"/>
                <w:sz w:val="45"/>
                <w:spacing w:val="0"/>
                <w:color w:val="000000"/>
                <w:b w:val="off"/>
                <w:i w:val="off"/>
              </w:rPr>
              <w:t>+14.8</w:t>
            </w:r>
            <w:bookmarkEnd w:id="5606"/>
          </w:p>
        </w:tc>
      </w:tr>
      <w:tr>
        <w:trPr>
          <w:trHeight w:hRule="atLeast" w:val="1080"/>
        </w:trPr>
        <w:tc>
          <w:tcPr>
            <w:tcW w:w="5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260" w:right="0"/>
              <w:jc w:val="both"/>
              <w:textAlignment w:val="baseline"/>
              <w:rPr>
                <w:sz w:val="45"/>
              </w:rPr>
            </w:pPr>
            <w:bookmarkStart w:name="" w:id="5607"/>
            <w:r>
              <w:rPr>
                <w:rFonts w:ascii="宋体" w:hAnsi="宋体" w:cs="宋体" w:eastAsia="宋体"/>
                <w:sz w:val="45"/>
                <w:spacing w:val="0"/>
                <w:color w:val="000000"/>
                <w:b w:val="off"/>
                <w:i w:val="off"/>
              </w:rPr>
              <w:t>通货膨胀率上升</w:t>
            </w:r>
            <w:bookmarkEnd w:id="5607"/>
          </w:p>
          <w:p>
            <w:pPr>
              <w:pageBreakBefore w:val="off"/>
              <w:tabs/>
              <w:wordWrap w:val="off"/>
              <w:spacing w:before="0" w:after="0" w:line="600" w:lineRule="atLeast"/>
              <w:ind w:left="300" w:right="0"/>
              <w:jc w:val="both"/>
              <w:textAlignment w:val="baseline"/>
              <w:rPr>
                <w:sz w:val="45"/>
              </w:rPr>
            </w:pPr>
            <w:bookmarkStart w:name="" w:id="5608"/>
            <w:r>
              <w:rPr>
                <w:rFonts w:ascii="宋体" w:hAnsi="宋体" w:cs="宋体" w:eastAsia="宋体"/>
                <w:sz w:val="45"/>
                <w:spacing w:val="0"/>
                <w:color w:val="000000"/>
                <w:b w:val="off"/>
                <w:i w:val="off"/>
              </w:rPr>
              <w:t>人民民主联盟(Unión Democratica</w:t>
            </w:r>
            <w:bookmarkEnd w:id="5608"/>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right"/>
              <w:textAlignment w:val="baseline"/>
              <w:rPr>
                <w:sz w:val="45"/>
              </w:rPr>
            </w:pPr>
            <w:bookmarkStart w:name="" w:id="5609"/>
            <w:r>
              <w:rPr>
                <w:rFonts w:ascii="宋体" w:hAnsi="宋体" w:cs="宋体" w:eastAsia="宋体"/>
                <w:sz w:val="45"/>
                <w:spacing w:val="0"/>
                <w:color w:val="000000"/>
                <w:b w:val="off"/>
                <w:i w:val="off"/>
              </w:rPr>
              <w:t>玻利维亚</w:t>
            </w:r>
            <w:bookmarkEnd w:id="5609"/>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10"/>
            <w:r>
              <w:rPr>
                <w:rFonts w:ascii="宋体" w:hAnsi="宋体" w:cs="宋体" w:eastAsia="宋体"/>
                <w:sz w:val="42"/>
                <w:spacing w:val="0"/>
                <w:color w:val="000000"/>
                <w:b w:val="off"/>
                <w:i w:val="off"/>
              </w:rPr>
              <w:t xml:space="preserve"> </w:t>
            </w:r>
            <w:bookmarkEnd w:id="561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11"/>
            <w:r>
              <w:rPr>
                <w:rFonts w:ascii="宋体" w:hAnsi="宋体" w:cs="宋体" w:eastAsia="宋体"/>
                <w:sz w:val="45"/>
                <w:spacing w:val="0"/>
                <w:color w:val="000000"/>
                <w:b w:val="off"/>
                <w:i w:val="off"/>
              </w:rPr>
              <w:t>1985</w:t>
            </w:r>
            <w:bookmarkEnd w:id="5611"/>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12"/>
            <w:r>
              <w:rPr>
                <w:rFonts w:ascii="宋体" w:hAnsi="宋体" w:cs="宋体" w:eastAsia="宋体"/>
                <w:sz w:val="45"/>
                <w:spacing w:val="0"/>
                <w:color w:val="000000"/>
                <w:b w:val="off"/>
                <w:i w:val="off"/>
              </w:rPr>
              <w:t>+11702</w:t>
            </w:r>
            <w:bookmarkEnd w:id="5612"/>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13"/>
            <w:r>
              <w:rPr>
                <w:rFonts w:ascii="宋体" w:hAnsi="宋体" w:cs="宋体" w:eastAsia="宋体"/>
                <w:sz w:val="45"/>
                <w:spacing w:val="0"/>
                <w:color w:val="000000"/>
                <w:b w:val="off"/>
                <w:i w:val="off"/>
              </w:rPr>
              <w:t>-32.5</w:t>
            </w:r>
            <w:bookmarkEnd w:id="5613"/>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14"/>
            <w:r>
              <w:rPr>
                <w:rFonts w:ascii="宋体" w:hAnsi="宋体" w:cs="宋体" w:eastAsia="宋体"/>
                <w:sz w:val="45"/>
                <w:spacing w:val="0"/>
                <w:color w:val="000000"/>
                <w:b w:val="off"/>
                <w:i w:val="off"/>
              </w:rPr>
              <w:t>-27.1</w:t>
            </w:r>
            <w:bookmarkEnd w:id="5614"/>
          </w:p>
        </w:tc>
      </w:tr>
      <w:tr>
        <w:trPr>
          <w:trHeight w:hRule="atLeast" w:val="560"/>
        </w:trPr>
        <w:tc>
          <w:tcPr>
            <w:tcW w:w="5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15"/>
            <w:r>
              <w:rPr>
                <w:rFonts w:ascii="宋体" w:hAnsi="宋体" w:cs="宋体" w:eastAsia="宋体"/>
                <w:sz w:val="45"/>
                <w:spacing w:val="0"/>
                <w:color w:val="000000"/>
                <w:b w:val="off"/>
                <w:i w:val="off"/>
              </w:rPr>
              <w:t>Popular)</w:t>
            </w:r>
            <w:bookmarkEnd w:id="5615"/>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16"/>
            <w:r>
              <w:rPr>
                <w:rFonts w:ascii="宋体" w:hAnsi="宋体" w:cs="宋体" w:eastAsia="宋体"/>
                <w:sz w:val="42"/>
                <w:spacing w:val="0"/>
                <w:color w:val="000000"/>
                <w:b w:val="off"/>
                <w:i w:val="off"/>
              </w:rPr>
              <w:t xml:space="preserve"> </w:t>
            </w:r>
            <w:bookmarkEnd w:id="5616"/>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17"/>
            <w:r>
              <w:rPr>
                <w:rFonts w:ascii="宋体" w:hAnsi="宋体" w:cs="宋体" w:eastAsia="宋体"/>
                <w:sz w:val="42"/>
                <w:spacing w:val="0"/>
                <w:color w:val="000000"/>
                <w:b w:val="off"/>
                <w:i w:val="off"/>
              </w:rPr>
              <w:t xml:space="preserve"> </w:t>
            </w:r>
            <w:bookmarkEnd w:id="561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18"/>
            <w:r>
              <w:rPr>
                <w:rFonts w:ascii="宋体" w:hAnsi="宋体" w:cs="宋体" w:eastAsia="宋体"/>
                <w:sz w:val="42"/>
                <w:spacing w:val="0"/>
                <w:color w:val="000000"/>
                <w:b w:val="off"/>
                <w:i w:val="off"/>
              </w:rPr>
              <w:t xml:space="preserve"> </w:t>
            </w:r>
            <w:bookmarkEnd w:id="5618"/>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19"/>
            <w:r>
              <w:rPr>
                <w:rFonts w:ascii="宋体" w:hAnsi="宋体" w:cs="宋体" w:eastAsia="宋体"/>
                <w:sz w:val="42"/>
                <w:spacing w:val="0"/>
                <w:color w:val="000000"/>
                <w:b w:val="off"/>
                <w:i w:val="off"/>
              </w:rPr>
              <w:t xml:space="preserve"> </w:t>
            </w:r>
            <w:bookmarkEnd w:id="5619"/>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20"/>
            <w:r>
              <w:rPr>
                <w:rFonts w:ascii="宋体" w:hAnsi="宋体" w:cs="宋体" w:eastAsia="宋体"/>
                <w:sz w:val="42"/>
                <w:spacing w:val="0"/>
                <w:color w:val="000000"/>
                <w:b w:val="off"/>
                <w:i w:val="off"/>
              </w:rPr>
              <w:t xml:space="preserve"> </w:t>
            </w:r>
            <w:bookmarkEnd w:id="5620"/>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21"/>
            <w:r>
              <w:rPr>
                <w:rFonts w:ascii="宋体" w:hAnsi="宋体" w:cs="宋体" w:eastAsia="宋体"/>
                <w:sz w:val="42"/>
                <w:spacing w:val="0"/>
                <w:color w:val="000000"/>
                <w:b w:val="off"/>
                <w:i w:val="off"/>
              </w:rPr>
              <w:t xml:space="preserve"> </w:t>
            </w:r>
            <w:bookmarkEnd w:id="5621"/>
          </w:p>
        </w:tc>
      </w:tr>
      <w:tr>
        <w:trPr>
          <w:trHeight w:hRule="atLeast" w:val="580"/>
        </w:trPr>
        <w:tc>
          <w:tcPr>
            <w:tcW w:w="5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22"/>
            <w:r>
              <w:rPr>
                <w:rFonts w:ascii="宋体" w:hAnsi="宋体" w:cs="宋体" w:eastAsia="宋体"/>
                <w:sz w:val="45"/>
                <w:spacing w:val="0"/>
                <w:color w:val="000000"/>
                <w:b w:val="off"/>
                <w:i w:val="off"/>
              </w:rPr>
              <w:t>民主运动党</w:t>
            </w:r>
            <w:bookmarkEnd w:id="5622"/>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23"/>
            <w:r>
              <w:rPr>
                <w:rFonts w:ascii="宋体" w:hAnsi="宋体" w:cs="宋体" w:eastAsia="宋体"/>
                <w:sz w:val="45"/>
                <w:spacing w:val="0"/>
                <w:color w:val="000000"/>
                <w:b w:val="off"/>
                <w:i w:val="off"/>
              </w:rPr>
              <w:t>巴</w:t>
            </w:r>
            <w:bookmarkEnd w:id="5623"/>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24"/>
            <w:r>
              <w:rPr>
                <w:rFonts w:ascii="宋体" w:hAnsi="宋体" w:cs="宋体" w:eastAsia="宋体"/>
                <w:sz w:val="45"/>
                <w:spacing w:val="0"/>
                <w:color w:val="000000"/>
                <w:b w:val="off"/>
                <w:i w:val="off"/>
              </w:rPr>
              <w:t>西</w:t>
            </w:r>
            <w:bookmarkEnd w:id="562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25"/>
            <w:r>
              <w:rPr>
                <w:rFonts w:ascii="宋体" w:hAnsi="宋体" w:cs="宋体" w:eastAsia="宋体"/>
                <w:sz w:val="45"/>
                <w:spacing w:val="0"/>
                <w:color w:val="000000"/>
                <w:b w:val="off"/>
                <w:i w:val="off"/>
              </w:rPr>
              <w:t>1990</w:t>
            </w:r>
            <w:bookmarkEnd w:id="5625"/>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26"/>
            <w:r>
              <w:rPr>
                <w:rFonts w:ascii="宋体" w:hAnsi="宋体" w:cs="宋体" w:eastAsia="宋体"/>
                <w:sz w:val="45"/>
                <w:spacing w:val="0"/>
                <w:color w:val="000000"/>
                <w:b w:val="off"/>
                <w:i w:val="off"/>
              </w:rPr>
              <w:t>+2812</w:t>
            </w:r>
            <w:bookmarkEnd w:id="5626"/>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27"/>
            <w:r>
              <w:rPr>
                <w:rFonts w:ascii="宋体" w:hAnsi="宋体" w:cs="宋体" w:eastAsia="宋体"/>
                <w:sz w:val="45"/>
                <w:spacing w:val="0"/>
                <w:color w:val="000000"/>
                <w:b w:val="off"/>
                <w:i w:val="off"/>
              </w:rPr>
              <w:t>-30.7</w:t>
            </w:r>
            <w:bookmarkEnd w:id="5627"/>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28"/>
            <w:r>
              <w:rPr>
                <w:rFonts w:ascii="宋体" w:hAnsi="宋体" w:cs="宋体" w:eastAsia="宋体"/>
                <w:sz w:val="45"/>
                <w:spacing w:val="0"/>
                <w:color w:val="000000"/>
                <w:b w:val="off"/>
                <w:i w:val="off"/>
              </w:rPr>
              <w:t>-27.5</w:t>
            </w:r>
            <w:bookmarkEnd w:id="5628"/>
          </w:p>
        </w:tc>
      </w:tr>
      <w:tr>
        <w:trPr>
          <w:trHeight w:hRule="atLeast" w:val="520"/>
        </w:trPr>
        <w:tc>
          <w:tcPr>
            <w:tcW w:w="5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29"/>
            <w:r>
              <w:rPr>
                <w:rFonts w:ascii="宋体" w:hAnsi="宋体" w:cs="宋体" w:eastAsia="宋体"/>
                <w:sz w:val="45"/>
                <w:spacing w:val="0"/>
                <w:color w:val="000000"/>
                <w:b w:val="off"/>
                <w:i w:val="off"/>
              </w:rPr>
              <w:t>秘鲁人民党</w:t>
            </w:r>
            <w:bookmarkEnd w:id="5629"/>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30"/>
            <w:r>
              <w:rPr>
                <w:rFonts w:ascii="宋体" w:hAnsi="宋体" w:cs="宋体" w:eastAsia="宋体"/>
                <w:sz w:val="45"/>
                <w:spacing w:val="0"/>
                <w:color w:val="000000"/>
                <w:b w:val="off"/>
                <w:i w:val="off"/>
              </w:rPr>
              <w:t>秘</w:t>
            </w:r>
            <w:bookmarkEnd w:id="5630"/>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31"/>
            <w:r>
              <w:rPr>
                <w:rFonts w:ascii="宋体" w:hAnsi="宋体" w:cs="宋体" w:eastAsia="宋体"/>
                <w:sz w:val="45"/>
                <w:spacing w:val="0"/>
                <w:color w:val="000000"/>
                <w:b w:val="off"/>
                <w:i w:val="off"/>
              </w:rPr>
              <w:t>鲁</w:t>
            </w:r>
            <w:bookmarkEnd w:id="563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32"/>
            <w:r>
              <w:rPr>
                <w:rFonts w:ascii="宋体" w:hAnsi="宋体" w:cs="宋体" w:eastAsia="宋体"/>
                <w:sz w:val="45"/>
                <w:spacing w:val="0"/>
                <w:color w:val="000000"/>
                <w:b w:val="off"/>
                <w:i w:val="off"/>
              </w:rPr>
              <w:t>1990</w:t>
            </w:r>
            <w:bookmarkEnd w:id="5632"/>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33"/>
            <w:r>
              <w:rPr>
                <w:rFonts w:ascii="宋体" w:hAnsi="宋体" w:cs="宋体" w:eastAsia="宋体"/>
                <w:sz w:val="45"/>
                <w:spacing w:val="0"/>
                <w:color w:val="000000"/>
                <w:b w:val="off"/>
                <w:i w:val="off"/>
              </w:rPr>
              <w:t>+7318</w:t>
            </w:r>
            <w:bookmarkEnd w:id="5633"/>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34"/>
            <w:r>
              <w:rPr>
                <w:rFonts w:ascii="宋体" w:hAnsi="宋体" w:cs="宋体" w:eastAsia="宋体"/>
                <w:sz w:val="45"/>
                <w:spacing w:val="0"/>
                <w:color w:val="000000"/>
                <w:b w:val="off"/>
                <w:i w:val="off"/>
              </w:rPr>
              <w:t>-25.6</w:t>
            </w:r>
            <w:bookmarkEnd w:id="5634"/>
          </w:p>
        </w:tc>
        <w:tc>
          <w:tcPr>
            <w:tcW w:w="2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35"/>
            <w:r>
              <w:rPr>
                <w:rFonts w:ascii="宋体" w:hAnsi="宋体" w:cs="宋体" w:eastAsia="宋体"/>
                <w:sz w:val="45"/>
                <w:spacing w:val="0"/>
                <w:color w:val="000000"/>
                <w:b w:val="off"/>
                <w:i w:val="off"/>
              </w:rPr>
              <w:t>-25.3</w:t>
            </w:r>
            <w:bookmarkEnd w:id="5635"/>
          </w:p>
        </w:tc>
      </w:tr>
      <w:tr>
        <w:trPr>
          <w:trHeight w:hRule="atLeast" w:val="620"/>
        </w:trPr>
        <w:tc>
          <w:tcPr>
            <w:tcW w:w="506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5636"/>
            <w:r>
              <w:rPr>
                <w:rFonts w:ascii="宋体" w:hAnsi="宋体" w:cs="宋体" w:eastAsia="宋体"/>
                <w:sz w:val="45"/>
                <w:spacing w:val="0"/>
                <w:color w:val="000000"/>
                <w:b w:val="off"/>
                <w:i w:val="off"/>
              </w:rPr>
              <w:t>平均值</w:t>
            </w:r>
            <w:bookmarkEnd w:id="5636"/>
          </w:p>
        </w:tc>
        <w:tc>
          <w:tcPr>
            <w:tcW w:w="23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37"/>
            <w:r>
              <w:rPr>
                <w:rFonts w:ascii="宋体" w:hAnsi="宋体" w:cs="宋体" w:eastAsia="宋体"/>
                <w:sz w:val="42"/>
                <w:spacing w:val="0"/>
                <w:color w:val="000000"/>
                <w:b w:val="off"/>
                <w:i w:val="off"/>
              </w:rPr>
              <w:t xml:space="preserve"> </w:t>
            </w:r>
            <w:bookmarkEnd w:id="5637"/>
          </w:p>
        </w:tc>
        <w:tc>
          <w:tcPr>
            <w:tcW w:w="10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38"/>
            <w:r>
              <w:rPr>
                <w:rFonts w:ascii="宋体" w:hAnsi="宋体" w:cs="宋体" w:eastAsia="宋体"/>
                <w:sz w:val="42"/>
                <w:spacing w:val="0"/>
                <w:color w:val="000000"/>
                <w:b w:val="off"/>
                <w:i w:val="off"/>
              </w:rPr>
              <w:t xml:space="preserve"> </w:t>
            </w:r>
            <w:bookmarkEnd w:id="5638"/>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39"/>
            <w:r>
              <w:rPr>
                <w:rFonts w:ascii="宋体" w:hAnsi="宋体" w:cs="宋体" w:eastAsia="宋体"/>
                <w:sz w:val="42"/>
                <w:spacing w:val="0"/>
                <w:color w:val="000000"/>
                <w:b w:val="off"/>
                <w:i w:val="off"/>
              </w:rPr>
              <w:t xml:space="preserve"> </w:t>
            </w:r>
            <w:bookmarkEnd w:id="5639"/>
          </w:p>
        </w:tc>
        <w:tc>
          <w:tcPr>
            <w:tcW w:w="21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5640"/>
            <w:r>
              <w:rPr>
                <w:rFonts w:ascii="宋体" w:hAnsi="宋体" w:cs="宋体" w:eastAsia="宋体"/>
                <w:sz w:val="42"/>
                <w:spacing w:val="0"/>
                <w:color w:val="000000"/>
                <w:b w:val="off"/>
                <w:i w:val="off"/>
              </w:rPr>
              <w:t xml:space="preserve"> </w:t>
            </w:r>
            <w:bookmarkEnd w:id="5640"/>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41"/>
            <w:r>
              <w:rPr>
                <w:rFonts w:ascii="宋体" w:hAnsi="宋体" w:cs="宋体" w:eastAsia="宋体"/>
                <w:sz w:val="45"/>
                <w:spacing w:val="0"/>
                <w:color w:val="000000"/>
                <w:b w:val="off"/>
                <w:i w:val="off"/>
              </w:rPr>
              <w:t>-29.6</w:t>
            </w:r>
            <w:bookmarkEnd w:id="5641"/>
          </w:p>
        </w:tc>
        <w:tc>
          <w:tcPr>
            <w:tcW w:w="210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42"/>
            <w:r>
              <w:rPr>
                <w:rFonts w:ascii="宋体" w:hAnsi="宋体" w:cs="宋体" w:eastAsia="宋体"/>
                <w:sz w:val="45"/>
                <w:spacing w:val="0"/>
                <w:color w:val="000000"/>
                <w:b w:val="off"/>
                <w:i w:val="off"/>
              </w:rPr>
              <w:t>-26.6</w:t>
            </w:r>
            <w:bookmarkEnd w:id="5642"/>
          </w:p>
        </w:tc>
      </w:tr>
    </w:tbl>
    <w:p>
      <w:pPr>
        <w:pageBreakBefore w:val="off"/>
        <w:tabs/>
        <w:wordWrap w:val="off"/>
        <w:spacing w:before="0" w:after="0" w:line="880" w:lineRule="atLeast"/>
        <w:ind w:left="0" w:right="0" w:firstLine="1020"/>
        <w:jc w:val="both"/>
        <w:textAlignment w:val="baseline"/>
        <w:rPr>
          <w:sz w:val="44"/>
        </w:rPr>
      </w:pPr>
      <w:bookmarkStart w:name="" w:id="5643"/>
      <w:r>
        <w:rPr>
          <w:rFonts w:ascii="宋体" w:hAnsi="宋体" w:cs="宋体" w:eastAsia="宋体"/>
          <w:sz w:val="44"/>
          <w:spacing w:val="0"/>
          <w:color w:val="000000"/>
          <w:b w:val="off"/>
          <w:i w:val="off"/>
        </w:rPr>
        <w:t>由表8.4可以发现如下几个趋势：(1)有着稳固支持的政党发现当处</w:t>
      </w:r>
      <w:r>
        <w:rPr>
          <w:rFonts w:ascii="宋体" w:hAnsi="宋体" w:cs="宋体" w:eastAsia="宋体"/>
          <w:sz w:val="44"/>
          <w:spacing w:val="0"/>
          <w:color w:val="000000"/>
          <w:b w:val="off"/>
          <w:i w:val="off"/>
        </w:rPr>
        <w:t>于执政地位时，代价巨大，而处于反对党时却可以从选举中获利；(2)经济</w:t>
      </w:r>
      <w:r>
        <w:rPr>
          <w:rFonts w:ascii="宋体" w:hAnsi="宋体" w:cs="宋体" w:eastAsia="宋体"/>
          <w:sz w:val="44"/>
          <w:spacing w:val="0"/>
          <w:color w:val="000000"/>
          <w:b w:val="off"/>
          <w:i w:val="off"/>
        </w:rPr>
        <w:t>绩效的影响在基础稳固的政党间并不明显：执政党提高而非降低通货膨</w:t>
      </w:r>
      <w:r>
        <w:rPr>
          <w:rFonts w:ascii="宋体" w:hAnsi="宋体" w:cs="宋体" w:eastAsia="宋体"/>
          <w:sz w:val="44"/>
          <w:spacing w:val="0"/>
          <w:color w:val="000000"/>
          <w:b w:val="off"/>
          <w:i w:val="off"/>
        </w:rPr>
        <w:t>胀率未必受到严厉的惩罚，反对党从恶化的通货膨胀中得到的好处也并</w:t>
      </w:r>
      <w:r>
        <w:rPr>
          <w:rFonts w:ascii="宋体" w:hAnsi="宋体" w:cs="宋体" w:eastAsia="宋体"/>
          <w:sz w:val="44"/>
          <w:spacing w:val="0"/>
          <w:color w:val="000000"/>
          <w:b w:val="off"/>
          <w:i w:val="off"/>
        </w:rPr>
        <w:t>不比价格稳定时的多。23然而，对于那些基础不稳固的政党而言，变化会</w:t>
      </w:r>
      <w:r>
        <w:rPr>
          <w:rFonts w:ascii="宋体" w:hAnsi="宋体" w:cs="宋体" w:eastAsia="宋体"/>
          <w:sz w:val="44"/>
          <w:spacing w:val="0"/>
          <w:color w:val="000000"/>
          <w:b w:val="off"/>
          <w:i w:val="off"/>
        </w:rPr>
        <w:t>更大，且与治理成效和经济绩效有关；(3)基础不稳固的反对党会因通货</w:t>
      </w:r>
      <w:r>
        <w:rPr>
          <w:rFonts w:ascii="宋体" w:hAnsi="宋体" w:cs="宋体" w:eastAsia="宋体"/>
          <w:sz w:val="44"/>
          <w:spacing w:val="0"/>
          <w:color w:val="000000"/>
          <w:b w:val="off"/>
          <w:i w:val="off"/>
        </w:rPr>
        <w:t>膨胀率降低而稍微受损，通货膨胀率上升而稍微获益；(4)另一方面，基础</w:t>
      </w:r>
      <w:r>
        <w:rPr>
          <w:rFonts w:ascii="宋体" w:hAnsi="宋体" w:cs="宋体" w:eastAsia="宋体"/>
          <w:sz w:val="44"/>
          <w:spacing w:val="0"/>
          <w:color w:val="000000"/>
          <w:b w:val="off"/>
          <w:i w:val="off"/>
        </w:rPr>
        <w:t>不稳固的执政党会因降低通货膨胀率而收益颇丰，增加通货膨胀率而严</w:t>
      </w:r>
      <w:r>
        <w:rPr>
          <w:rFonts w:ascii="宋体" w:hAnsi="宋体" w:cs="宋体" w:eastAsia="宋体"/>
          <w:sz w:val="44"/>
          <w:spacing w:val="0"/>
          <w:color w:val="000000"/>
          <w:b w:val="off"/>
          <w:i w:val="off"/>
        </w:rPr>
        <w:t>重受损。这些关系在表8.5中做了总结。如表8.3所示，这里有几个明</w:t>
      </w:r>
      <w:r>
        <w:rPr>
          <w:rFonts w:ascii="宋体" w:hAnsi="宋体" w:cs="宋体" w:eastAsia="宋体"/>
          <w:sz w:val="44"/>
          <w:spacing w:val="0"/>
          <w:color w:val="000000"/>
          <w:b w:val="off"/>
          <w:i w:val="off"/>
        </w:rPr>
        <w:t>显的例外，因为竞选并不仅仅是就经济绩效进行全民公决。此处所提供</w:t>
      </w:r>
      <w:r>
        <w:rPr>
          <w:rFonts w:ascii="宋体" w:hAnsi="宋体" w:cs="宋体" w:eastAsia="宋体"/>
          <w:sz w:val="44"/>
          <w:spacing w:val="0"/>
          <w:color w:val="000000"/>
          <w:b w:val="off"/>
          <w:i w:val="off"/>
        </w:rPr>
        <w:t>的解释仅仅追溯了一些普遍趋势，这种趋势只是解释了38%的变化，而</w:t>
      </w:r>
      <w:r>
        <w:rPr>
          <w:rFonts w:ascii="宋体" w:hAnsi="宋体" w:cs="宋体" w:eastAsia="宋体"/>
          <w:sz w:val="44"/>
          <w:spacing w:val="0"/>
          <w:color w:val="000000"/>
          <w:b w:val="off"/>
          <w:i w:val="off"/>
        </w:rPr>
        <w:t>62%须由其他因素解释。这些因素包括竞争环境的特征，例如非经济问</w:t>
      </w:r>
      <w:r>
        <w:rPr>
          <w:rFonts w:ascii="宋体" w:hAnsi="宋体" w:cs="宋体" w:eastAsia="宋体"/>
          <w:sz w:val="44"/>
          <w:spacing w:val="0"/>
          <w:color w:val="000000"/>
          <w:b w:val="off"/>
          <w:i w:val="off"/>
        </w:rPr>
        <w:t>题或除了通货膨胀之外的经济问题，以及其他适应的方式例如领导方式、</w:t>
      </w:r>
      <w:r>
        <w:rPr>
          <w:rFonts w:ascii="宋体" w:hAnsi="宋体" w:cs="宋体" w:eastAsia="宋体"/>
          <w:sz w:val="44"/>
          <w:spacing w:val="0"/>
          <w:color w:val="000000"/>
          <w:b w:val="off"/>
          <w:i w:val="off"/>
        </w:rPr>
        <w:t>动员风格和策略及联盟和抵制。</w:t>
      </w:r>
      <w:bookmarkEnd w:id="5643"/>
    </w:p>
    <w:p>
      <w:pPr>
        <w:pageBreakBefore w:val="off"/>
        <w:tabs/>
        <w:wordWrap w:val="off"/>
        <w:spacing w:before="240" w:after="0" w:line="640" w:lineRule="atLeast"/>
        <w:ind w:left="3360" w:right="0"/>
        <w:jc w:val="both"/>
        <w:textAlignment w:val="baseline"/>
        <w:rPr>
          <w:sz w:val="48"/>
        </w:rPr>
      </w:pPr>
      <w:bookmarkStart w:name="" w:id="5644"/>
      <w:r>
        <w:rPr>
          <w:rFonts w:ascii="黑体" w:hAnsi="黑体" w:cs="黑体" w:eastAsia="黑体"/>
          <w:sz w:val="48"/>
          <w:spacing w:val="0"/>
          <w:color w:val="000000"/>
          <w:b w:val="off"/>
          <w:i w:val="off"/>
        </w:rPr>
        <w:t>表8.5经济绩效对四类政党的投票选举影响</w:t>
      </w:r>
      <w:bookmarkEnd w:id="564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60"/>
        <w:gridCol w:w="4140"/>
        <w:gridCol w:w="3760"/>
        <w:gridCol w:w="4100"/>
      </w:tblGrid>
      <w:tr>
        <w:trPr>
          <w:trHeight w:hRule="atLeast" w:val="700"/>
        </w:trPr>
        <w:tc>
          <w:tcPr>
            <w:tcW w:w="386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45"/>
            <w:r>
              <w:rPr>
                <w:rFonts w:ascii="宋体" w:hAnsi="宋体" w:cs="宋体" w:eastAsia="宋体"/>
                <w:sz w:val="45"/>
                <w:spacing w:val="0"/>
                <w:color w:val="000000"/>
                <w:b w:val="off"/>
                <w:i w:val="off"/>
              </w:rPr>
              <w:t>与总统关系</w:t>
            </w:r>
            <w:bookmarkEnd w:id="5645"/>
          </w:p>
        </w:tc>
        <w:tc>
          <w:tcPr>
            <w:tcW w:w="414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46"/>
            <w:r>
              <w:rPr>
                <w:rFonts w:ascii="宋体" w:hAnsi="宋体" w:cs="宋体" w:eastAsia="宋体"/>
                <w:sz w:val="45"/>
                <w:spacing w:val="0"/>
                <w:color w:val="000000"/>
                <w:b w:val="off"/>
                <w:i w:val="off"/>
              </w:rPr>
              <w:t>政党认同的力量</w:t>
            </w:r>
            <w:bookmarkEnd w:id="5646"/>
          </w:p>
        </w:tc>
        <w:tc>
          <w:tcPr>
            <w:tcW w:w="376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47"/>
            <w:r>
              <w:rPr>
                <w:rFonts w:ascii="宋体" w:hAnsi="宋体" w:cs="宋体" w:eastAsia="宋体"/>
                <w:sz w:val="45"/>
                <w:spacing w:val="0"/>
                <w:color w:val="000000"/>
                <w:b w:val="off"/>
                <w:i w:val="off"/>
              </w:rPr>
              <w:t>通货膨胀降低</w:t>
            </w:r>
            <w:bookmarkEnd w:id="5647"/>
          </w:p>
        </w:tc>
        <w:tc>
          <w:tcPr>
            <w:tcW w:w="4100" w:type="dxa"/>
            <w:tcBorders>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48"/>
            <w:r>
              <w:rPr>
                <w:rFonts w:ascii="宋体" w:hAnsi="宋体" w:cs="宋体" w:eastAsia="宋体"/>
                <w:sz w:val="45"/>
                <w:spacing w:val="0"/>
                <w:color w:val="000000"/>
                <w:b w:val="off"/>
                <w:i w:val="off"/>
              </w:rPr>
              <w:t>通货膨胀上升</w:t>
            </w:r>
            <w:bookmarkEnd w:id="5648"/>
          </w:p>
        </w:tc>
      </w:tr>
      <w:tr>
        <w:trPr>
          <w:trHeight w:hRule="atLeast" w:val="720"/>
        </w:trPr>
        <w:tc>
          <w:tcPr>
            <w:tcW w:w="386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49"/>
            <w:r>
              <w:rPr>
                <w:rFonts w:ascii="宋体" w:hAnsi="宋体" w:cs="宋体" w:eastAsia="宋体"/>
                <w:sz w:val="45"/>
                <w:spacing w:val="0"/>
                <w:color w:val="000000"/>
                <w:b w:val="off"/>
                <w:i w:val="off"/>
              </w:rPr>
              <w:t>反对</w:t>
            </w:r>
            <w:bookmarkEnd w:id="5649"/>
          </w:p>
        </w:tc>
        <w:tc>
          <w:tcPr>
            <w:tcW w:w="414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0"/>
            <w:r>
              <w:rPr>
                <w:rFonts w:ascii="宋体" w:hAnsi="宋体" w:cs="宋体" w:eastAsia="宋体"/>
                <w:sz w:val="45"/>
                <w:spacing w:val="0"/>
                <w:color w:val="000000"/>
                <w:b w:val="off"/>
                <w:i w:val="off"/>
              </w:rPr>
              <w:t>稳 固</w:t>
            </w:r>
            <w:bookmarkEnd w:id="5650"/>
          </w:p>
        </w:tc>
        <w:tc>
          <w:tcPr>
            <w:tcW w:w="376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1"/>
            <w:r>
              <w:rPr>
                <w:rFonts w:ascii="宋体" w:hAnsi="宋体" w:cs="宋体" w:eastAsia="宋体"/>
                <w:sz w:val="45"/>
                <w:spacing w:val="0"/>
                <w:color w:val="000000"/>
                <w:b w:val="off"/>
                <w:i w:val="off"/>
              </w:rPr>
              <w:t>+</w:t>
            </w:r>
            <w:bookmarkEnd w:id="5651"/>
          </w:p>
        </w:tc>
        <w:tc>
          <w:tcPr>
            <w:tcW w:w="410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2"/>
            <w:r>
              <w:rPr>
                <w:rFonts w:ascii="宋体" w:hAnsi="宋体" w:cs="宋体" w:eastAsia="宋体"/>
                <w:sz w:val="45"/>
                <w:spacing w:val="0"/>
                <w:color w:val="000000"/>
                <w:b w:val="off"/>
                <w:i w:val="off"/>
              </w:rPr>
              <w:t>+</w:t>
            </w:r>
            <w:bookmarkEnd w:id="5652"/>
          </w:p>
        </w:tc>
      </w:tr>
      <w:tr>
        <w:trPr>
          <w:trHeight w:hRule="atLeast" w:val="580"/>
        </w:trPr>
        <w:tc>
          <w:tcPr>
            <w:tcW w:w="38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3"/>
            <w:r>
              <w:rPr>
                <w:rFonts w:ascii="宋体" w:hAnsi="宋体" w:cs="宋体" w:eastAsia="宋体"/>
                <w:sz w:val="45"/>
                <w:spacing w:val="0"/>
                <w:color w:val="000000"/>
                <w:b w:val="off"/>
                <w:i w:val="off"/>
              </w:rPr>
              <w:t>反对</w:t>
            </w:r>
            <w:bookmarkEnd w:id="5653"/>
          </w:p>
        </w:tc>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4"/>
            <w:r>
              <w:rPr>
                <w:rFonts w:ascii="宋体" w:hAnsi="宋体" w:cs="宋体" w:eastAsia="宋体"/>
                <w:sz w:val="45"/>
                <w:spacing w:val="0"/>
                <w:color w:val="000000"/>
                <w:b w:val="off"/>
                <w:i w:val="off"/>
              </w:rPr>
              <w:t>不稳固</w:t>
            </w:r>
            <w:bookmarkEnd w:id="5654"/>
          </w:p>
        </w:tc>
        <w:tc>
          <w:tcPr>
            <w:tcW w:w="37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5"/>
            <w:r>
              <w:rPr>
                <w:rFonts w:ascii="宋体" w:hAnsi="宋体" w:cs="宋体" w:eastAsia="宋体"/>
                <w:sz w:val="45"/>
                <w:spacing w:val="0"/>
                <w:color w:val="000000"/>
                <w:b w:val="off"/>
                <w:i w:val="off"/>
              </w:rPr>
              <w:t>-</w:t>
            </w:r>
            <w:bookmarkEnd w:id="5655"/>
          </w:p>
        </w:tc>
        <w:tc>
          <w:tcPr>
            <w:tcW w:w="4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6"/>
            <w:r>
              <w:rPr>
                <w:rFonts w:ascii="宋体" w:hAnsi="宋体" w:cs="宋体" w:eastAsia="宋体"/>
                <w:sz w:val="45"/>
                <w:spacing w:val="0"/>
                <w:color w:val="000000"/>
                <w:b w:val="off"/>
                <w:i w:val="off"/>
              </w:rPr>
              <w:t>+</w:t>
            </w:r>
            <w:bookmarkEnd w:id="5656"/>
          </w:p>
        </w:tc>
      </w:tr>
      <w:tr>
        <w:trPr>
          <w:trHeight w:hRule="atLeast" w:val="620"/>
        </w:trPr>
        <w:tc>
          <w:tcPr>
            <w:tcW w:w="38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7"/>
            <w:r>
              <w:rPr>
                <w:rFonts w:ascii="宋体" w:hAnsi="宋体" w:cs="宋体" w:eastAsia="宋体"/>
                <w:sz w:val="45"/>
                <w:spacing w:val="0"/>
                <w:color w:val="000000"/>
                <w:b w:val="off"/>
                <w:i w:val="off"/>
              </w:rPr>
              <w:t>执政</w:t>
            </w:r>
            <w:bookmarkEnd w:id="5657"/>
          </w:p>
        </w:tc>
        <w:tc>
          <w:tcPr>
            <w:tcW w:w="4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58"/>
            <w:r>
              <w:rPr>
                <w:rFonts w:ascii="宋体" w:hAnsi="宋体" w:cs="宋体" w:eastAsia="宋体"/>
                <w:sz w:val="45"/>
                <w:spacing w:val="0"/>
                <w:color w:val="000000"/>
                <w:b w:val="off"/>
                <w:i w:val="off"/>
              </w:rPr>
              <w:t>稳 固</w:t>
            </w:r>
            <w:bookmarkEnd w:id="5658"/>
          </w:p>
        </w:tc>
        <w:tc>
          <w:tcPr>
            <w:tcW w:w="3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80" w:after="0" w:line="600" w:lineRule="atLeast"/>
              <w:ind w:left="0" w:right="0"/>
              <w:jc w:val="center"/>
              <w:textAlignment w:val="baseline"/>
              <w:rPr>
                <w:sz w:val="45"/>
              </w:rPr>
            </w:pPr>
            <w:bookmarkStart w:name="" w:id="5659"/>
            <w:r>
              <w:rPr>
                <w:rFonts w:ascii="宋体" w:hAnsi="宋体" w:cs="宋体" w:eastAsia="宋体"/>
                <w:sz w:val="45"/>
                <w:spacing w:val="0"/>
                <w:color w:val="000000"/>
                <w:b w:val="off"/>
                <w:i w:val="off"/>
              </w:rPr>
              <w:t>-</w:t>
            </w:r>
            <w:bookmarkEnd w:id="5659"/>
          </w:p>
        </w:tc>
        <w:tc>
          <w:tcPr>
            <w:tcW w:w="4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60"/>
            <w:r>
              <w:rPr>
                <w:rFonts w:ascii="宋体" w:hAnsi="宋体" w:cs="宋体" w:eastAsia="宋体"/>
                <w:sz w:val="45"/>
                <w:spacing w:val="0"/>
                <w:color w:val="000000"/>
                <w:b w:val="off"/>
                <w:i w:val="off"/>
              </w:rPr>
              <w:t>-</w:t>
            </w:r>
            <w:bookmarkEnd w:id="5660"/>
          </w:p>
        </w:tc>
      </w:tr>
      <w:tr>
        <w:trPr>
          <w:trHeight w:hRule="atLeast" w:val="620"/>
        </w:trPr>
        <w:tc>
          <w:tcPr>
            <w:tcW w:w="386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61"/>
            <w:r>
              <w:rPr>
                <w:rFonts w:ascii="宋体" w:hAnsi="宋体" w:cs="宋体" w:eastAsia="宋体"/>
                <w:sz w:val="45"/>
                <w:spacing w:val="0"/>
                <w:color w:val="000000"/>
                <w:b w:val="off"/>
                <w:i w:val="off"/>
              </w:rPr>
              <w:t>执政</w:t>
            </w:r>
            <w:bookmarkEnd w:id="5661"/>
          </w:p>
        </w:tc>
        <w:tc>
          <w:tcPr>
            <w:tcW w:w="414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62"/>
            <w:r>
              <w:rPr>
                <w:rFonts w:ascii="宋体" w:hAnsi="宋体" w:cs="宋体" w:eastAsia="宋体"/>
                <w:sz w:val="45"/>
                <w:spacing w:val="0"/>
                <w:color w:val="000000"/>
                <w:b w:val="off"/>
                <w:i w:val="off"/>
              </w:rPr>
              <w:t>不稳固</w:t>
            </w:r>
            <w:bookmarkEnd w:id="5662"/>
          </w:p>
        </w:tc>
        <w:tc>
          <w:tcPr>
            <w:tcW w:w="3760" w:type="dxa"/>
            <w:tcBorders>
              <w:top w:val="nil" w:sz="0" w:space="0" w:color="auto"/>
              <w:left w:val="nil" w:sz="0" w:space="0" w:color="auto"/>
              <w:right w:val="nil" w:sz="0" w:space="0" w:color="auto"/>
            </w:tcBorders>
            <w:vAlign w:val="center"/>
          </w:tcPr>
          <w:p>
            <w:pPr>
              <w:pageBreakBefore w:val="off"/>
              <w:tabs/>
              <w:wordWrap w:val="off"/>
              <w:spacing w:before="0" w:after="0" w:line="600" w:lineRule="atLeast"/>
              <w:ind w:left="0" w:right="0"/>
              <w:jc w:val="center"/>
              <w:textAlignment w:val="baseline"/>
              <w:rPr>
                <w:sz w:val="45"/>
              </w:rPr>
            </w:pPr>
            <w:bookmarkStart w:name="" w:id="5663"/>
            <w:r>
              <w:rPr>
                <w:rFonts w:ascii="宋体" w:hAnsi="宋体" w:cs="宋体" w:eastAsia="宋体"/>
                <w:sz w:val="45"/>
                <w:spacing w:val="0"/>
                <w:color w:val="000000"/>
                <w:b w:val="off"/>
                <w:i w:val="off"/>
              </w:rPr>
              <w:t>+ +</w:t>
            </w:r>
            <w:bookmarkEnd w:id="5663"/>
          </w:p>
        </w:tc>
        <w:tc>
          <w:tcPr>
            <w:tcW w:w="4100" w:type="dxa"/>
            <w:tcBorders>
              <w:top w:val="nil" w:sz="0" w:space="0" w:color="auto"/>
              <w:left w:val="nil" w:sz="0" w:space="0" w:color="auto"/>
              <w:right w:val="nil" w:sz="0" w:space="0" w:color="auto"/>
            </w:tcBorders>
            <w:vAlign w:val="top"/>
          </w:tcPr>
          <w:p>
            <w:pPr>
              <w:pageBreakBefore w:val="off"/>
              <w:tabs/>
              <w:wordWrap w:val="off"/>
              <w:spacing w:before="80" w:after="0" w:line="600" w:lineRule="atLeast"/>
              <w:ind w:left="0" w:right="0"/>
              <w:jc w:val="center"/>
              <w:textAlignment w:val="baseline"/>
              <w:rPr>
                <w:sz w:val="45"/>
              </w:rPr>
            </w:pPr>
            <w:bookmarkStart w:name="" w:id="5664"/>
            <w:r>
              <w:rPr>
                <w:rFonts w:ascii="宋体" w:hAnsi="宋体" w:cs="宋体" w:eastAsia="宋体"/>
                <w:sz w:val="45"/>
                <w:spacing w:val="0"/>
                <w:color w:val="000000"/>
                <w:b w:val="off"/>
                <w:i w:val="off"/>
              </w:rPr>
              <w:t>- -</w:t>
            </w:r>
            <w:bookmarkEnd w:id="5664"/>
          </w:p>
        </w:tc>
      </w:tr>
    </w:tbl>
    <w:p>
      <w:pPr>
        <w:pageBreakBefore w:val="off"/>
        <w:tabs/>
        <w:wordWrap w:val="off"/>
        <w:spacing w:before="360" w:after="0" w:line="880" w:lineRule="atLeast"/>
        <w:ind w:left="1000" w:right="0"/>
        <w:jc w:val="both"/>
        <w:textAlignment w:val="baseline"/>
        <w:rPr>
          <w:sz w:val="44"/>
        </w:rPr>
      </w:pPr>
      <w:bookmarkStart w:name="" w:id="5665"/>
      <w:r>
        <w:rPr>
          <w:rFonts w:ascii="宋体" w:hAnsi="宋体" w:cs="宋体" w:eastAsia="宋体"/>
          <w:sz w:val="44"/>
          <w:spacing w:val="0"/>
          <w:color w:val="000000"/>
          <w:b w:val="off"/>
          <w:i w:val="off"/>
          <w:em w:val="dot"/>
        </w:rPr>
        <w:t>新出现政党的一个解释</w:t>
      </w:r>
      <w:r>
        <w:rPr>
          <w:rFonts w:ascii="宋体" w:hAnsi="宋体" w:cs="宋体" w:eastAsia="宋体"/>
          <w:sz w:val="44"/>
          <w:spacing w:val="0"/>
          <w:color w:val="000000"/>
          <w:b w:val="off"/>
          <w:i w:val="off"/>
        </w:rPr>
        <w:t>。正如上面已经注意到的，政党通过替代和</w:t>
      </w:r>
      <w:bookmarkEnd w:id="5665"/>
    </w:p>
    <w:p>
      <w:pPr>
        <w:pageBreakBefore w:val="off"/>
        <w:tabs/>
        <w:wordWrap w:val="off"/>
        <w:spacing w:before="280" w:after="0" w:line="520" w:lineRule="atLeast"/>
        <w:ind w:left="0" w:right="20"/>
        <w:jc w:val="right"/>
        <w:textAlignment w:val="baseline"/>
        <w:rPr>
          <w:sz w:val="39"/>
        </w:rPr>
      </w:pPr>
      <w:bookmarkStart w:name="" w:id="5666"/>
      <w:r>
        <w:rPr>
          <w:rFonts w:ascii="宋体" w:hAnsi="宋体" w:cs="宋体" w:eastAsia="宋体"/>
          <w:sz w:val="39"/>
          <w:spacing w:val="0"/>
          <w:color w:val="000000"/>
          <w:b w:val="off"/>
          <w:i w:val="off"/>
        </w:rPr>
        <w:t>199</w:t>
      </w:r>
      <w:bookmarkEnd w:id="5666"/>
    </w:p>
    <w:p>
      <w:r>
        <w:t/>
      </w:r>
    </w:p>
    <w:p>
      <w:pPr>
        <w:sectPr>
          <w:footerReference r:id="rId486"/>
          <w:headerReference r:id="rId487" w:type="default"/>
          <w:type w:val="nextPage"/>
          <w:pgSz w:w="18680" w:h="31680"/>
          <w:pgMar w:left="1340" w:top="1620" w:right="1340" w:bottom="1620" w:header="1320" w:footer="1320"/>
          <w:cols w:num="1"/>
        </w:sectPr>
      </w:pPr>
    </w:p>
    <w:p>
      <w:pPr>
        <w:pageBreakBefore w:val="off"/>
        <w:tabs/>
        <w:wordWrap w:val="off"/>
        <w:spacing w:before="0" w:after="0" w:line="760" w:lineRule="atLeast"/>
        <w:ind w:left="0" w:right="0"/>
        <w:jc w:val="both"/>
        <w:textAlignment w:val="baseline"/>
        <w:rPr>
          <w:sz w:val="57"/>
        </w:rPr>
      </w:pPr>
      <w:bookmarkStart w:name="" w:id="5667"/>
      <w:r>
        <w:rPr>
          <w:rFonts w:ascii="宋体" w:hAnsi="宋体" w:cs="宋体" w:eastAsia="宋体"/>
          <w:sz w:val="57"/>
          <w:spacing w:val="0"/>
          <w:color w:val="000000"/>
          <w:b w:val="off"/>
          <w:i w:val="off"/>
        </w:rPr>
        <w:t>政党与民主</w:t>
      </w:r>
      <w:bookmarkEnd w:id="5667"/>
    </w:p>
    <w:p>
      <w:pPr>
        <w:pageBreakBefore w:val="off"/>
        <w:tabs/>
        <w:wordWrap w:val="off"/>
        <w:spacing w:before="380" w:after="0" w:line="920" w:lineRule="atLeast"/>
        <w:ind w:left="0" w:right="100"/>
        <w:jc w:val="both"/>
        <w:textAlignment w:val="baseline"/>
        <w:rPr>
          <w:sz w:val="44"/>
        </w:rPr>
      </w:pPr>
      <w:bookmarkStart w:name="" w:id="5668"/>
      <w:r>
        <w:rPr>
          <w:rFonts w:ascii="宋体" w:hAnsi="宋体" w:cs="宋体" w:eastAsia="宋体"/>
          <w:sz w:val="44"/>
          <w:spacing w:val="0"/>
          <w:color w:val="000000"/>
          <w:b w:val="off"/>
          <w:i w:val="off"/>
        </w:rPr>
        <w:t>适应的方式发生变化。如果在拉美新出现的政党间有共同点的话，那么</w:t>
      </w:r>
      <w:r>
        <w:rPr>
          <w:rFonts w:ascii="宋体" w:hAnsi="宋体" w:cs="宋体" w:eastAsia="宋体"/>
          <w:sz w:val="44"/>
          <w:spacing w:val="0"/>
          <w:color w:val="000000"/>
          <w:b w:val="off"/>
          <w:i w:val="off"/>
        </w:rPr>
        <w:t>我们将会很好地识别它们。然而，这也并不能说那些完全或部分取代旧</w:t>
      </w:r>
      <w:r>
        <w:rPr>
          <w:rFonts w:ascii="宋体" w:hAnsi="宋体" w:cs="宋体" w:eastAsia="宋体"/>
          <w:sz w:val="44"/>
          <w:spacing w:val="0"/>
          <w:color w:val="000000"/>
          <w:b w:val="off"/>
          <w:i w:val="off"/>
        </w:rPr>
        <w:t>的主要政党的新政党必定非右即左，或者说他们倾向于个人魅力型政党；</w:t>
      </w:r>
      <w:r>
        <w:rPr>
          <w:rFonts w:ascii="宋体" w:hAnsi="宋体" w:cs="宋体" w:eastAsia="宋体"/>
          <w:sz w:val="44"/>
          <w:spacing w:val="0"/>
          <w:color w:val="000000"/>
          <w:b w:val="off"/>
          <w:i w:val="off"/>
        </w:rPr>
        <w:t>有例子证明三种情况都出现了。然而，可以概括出两点一般性的结论。</w:t>
      </w:r>
      <w:bookmarkEnd w:id="5668"/>
    </w:p>
    <w:p>
      <w:pPr>
        <w:pageBreakBefore w:val="off"/>
        <w:tabs/>
        <w:wordWrap w:val="off"/>
        <w:spacing w:before="0" w:after="0" w:line="920" w:lineRule="atLeast"/>
        <w:ind w:left="0" w:right="60" w:firstLine="1000"/>
        <w:jc w:val="both"/>
        <w:textAlignment w:val="baseline"/>
        <w:rPr>
          <w:sz w:val="44"/>
        </w:rPr>
      </w:pPr>
      <w:bookmarkStart w:name="" w:id="5669"/>
      <w:r>
        <w:rPr>
          <w:rFonts w:ascii="宋体" w:hAnsi="宋体" w:cs="宋体" w:eastAsia="宋体"/>
          <w:sz w:val="44"/>
          <w:spacing w:val="0"/>
          <w:color w:val="000000"/>
          <w:b w:val="off"/>
          <w:i w:val="off"/>
        </w:rPr>
        <w:t>第一，新出现的政党倾向于反对那些没能成功做出调适的主要政党，</w:t>
      </w:r>
      <w:r>
        <w:rPr>
          <w:rFonts w:ascii="宋体" w:hAnsi="宋体" w:cs="宋体" w:eastAsia="宋体"/>
          <w:sz w:val="44"/>
          <w:spacing w:val="0"/>
          <w:color w:val="000000"/>
          <w:b w:val="off"/>
          <w:i w:val="off"/>
        </w:rPr>
        <w:t>因此它们在某些方面倾向于旧政党的对立面。新政党的某些特征在不同</w:t>
      </w:r>
      <w:r>
        <w:rPr>
          <w:rFonts w:ascii="宋体" w:hAnsi="宋体" w:cs="宋体" w:eastAsia="宋体"/>
          <w:sz w:val="44"/>
          <w:spacing w:val="0"/>
          <w:color w:val="000000"/>
          <w:b w:val="off"/>
          <w:i w:val="off"/>
        </w:rPr>
        <w:t>国家差异极大，这取决于它们所替代的政党类型。为了应对民主行动党</w:t>
      </w:r>
      <w:r>
        <w:rPr>
          <w:rFonts w:ascii="宋体" w:hAnsi="宋体" w:cs="宋体" w:eastAsia="宋体"/>
          <w:sz w:val="44"/>
          <w:spacing w:val="0"/>
          <w:color w:val="000000"/>
          <w:b w:val="off"/>
          <w:i w:val="off"/>
        </w:rPr>
        <w:t>和基督教社会党的铁律，委内瑞拉某派系左翼激进理由党则相反，在原则</w:t>
      </w:r>
      <w:r>
        <w:rPr>
          <w:rFonts w:ascii="宋体" w:hAnsi="宋体" w:cs="宋体" w:eastAsia="宋体"/>
          <w:sz w:val="44"/>
          <w:spacing w:val="0"/>
          <w:color w:val="000000"/>
          <w:b w:val="off"/>
          <w:i w:val="off"/>
        </w:rPr>
        <w:t>上反对它的行动者严格遵循所有的政党路线。但在巴西，大部分政</w:t>
      </w:r>
      <w:r>
        <w:rPr>
          <w:rFonts w:ascii="宋体" w:hAnsi="宋体" w:cs="宋体" w:eastAsia="宋体"/>
          <w:sz w:val="44"/>
          <w:spacing w:val="0"/>
          <w:color w:val="000000"/>
          <w:b w:val="off"/>
          <w:i w:val="off"/>
        </w:rPr>
        <w:t>党———尤其是巴西民主运动党———出了名的涣散，新出现的政党中最成</w:t>
      </w:r>
      <w:r>
        <w:rPr>
          <w:rFonts w:ascii="宋体" w:hAnsi="宋体" w:cs="宋体" w:eastAsia="宋体"/>
          <w:sz w:val="44"/>
          <w:spacing w:val="0"/>
          <w:color w:val="000000"/>
          <w:b w:val="off"/>
          <w:i w:val="off"/>
        </w:rPr>
        <w:t>功的要数劳工党，它实现了在本党体系内实行最严格的纪律。在墨西哥，</w:t>
      </w:r>
      <w:r>
        <w:rPr>
          <w:rFonts w:ascii="宋体" w:hAnsi="宋体" w:cs="宋体" w:eastAsia="宋体"/>
          <w:sz w:val="44"/>
          <w:spacing w:val="0"/>
          <w:color w:val="000000"/>
          <w:b w:val="off"/>
          <w:i w:val="off"/>
        </w:rPr>
        <w:t>国家行动党和民主革命党都承诺实现政治民主和自愿参与，以反对占统</w:t>
      </w:r>
      <w:r>
        <w:rPr>
          <w:rFonts w:ascii="宋体" w:hAnsi="宋体" w:cs="宋体" w:eastAsia="宋体"/>
          <w:sz w:val="44"/>
          <w:spacing w:val="0"/>
          <w:color w:val="000000"/>
          <w:b w:val="off"/>
          <w:i w:val="off"/>
        </w:rPr>
        <w:t>治地位的革命制度党的威权动员技术。秘鲁也许是所述国家中最极端的</w:t>
      </w:r>
      <w:r>
        <w:rPr>
          <w:rFonts w:ascii="宋体" w:hAnsi="宋体" w:cs="宋体" w:eastAsia="宋体"/>
          <w:sz w:val="44"/>
          <w:spacing w:val="0"/>
          <w:color w:val="000000"/>
          <w:b w:val="off"/>
          <w:i w:val="off"/>
        </w:rPr>
        <w:t>例子，藤森的变革90与新多数党以根本不打算成为一个政党的方式来反</w:t>
      </w:r>
      <w:r>
        <w:rPr>
          <w:rFonts w:ascii="宋体" w:hAnsi="宋体" w:cs="宋体" w:eastAsia="宋体"/>
          <w:sz w:val="44"/>
          <w:spacing w:val="0"/>
          <w:color w:val="000000"/>
          <w:b w:val="off"/>
          <w:i w:val="off"/>
        </w:rPr>
        <w:t>对先前的人民行动党和秘鲁人民党政府。</w:t>
      </w:r>
      <w:bookmarkEnd w:id="5669"/>
    </w:p>
    <w:p>
      <w:pPr>
        <w:pageBreakBefore w:val="off"/>
        <w:tabs/>
        <w:wordWrap w:val="off"/>
        <w:spacing w:before="0" w:after="0" w:line="920" w:lineRule="atLeast"/>
        <w:ind w:left="0" w:right="0" w:firstLine="1000"/>
        <w:jc w:val="both"/>
        <w:textAlignment w:val="baseline"/>
        <w:rPr>
          <w:sz w:val="44"/>
        </w:rPr>
      </w:pPr>
      <w:bookmarkStart w:name="" w:id="5670"/>
      <w:r>
        <w:rPr>
          <w:rFonts w:ascii="宋体" w:hAnsi="宋体" w:cs="宋体" w:eastAsia="宋体"/>
          <w:sz w:val="44"/>
          <w:spacing w:val="0"/>
          <w:color w:val="000000"/>
          <w:b w:val="off"/>
          <w:i w:val="off"/>
        </w:rPr>
        <w:t>第二，选民支持的新政党是那些有较大机会获胜的政党，相应地，这</w:t>
      </w:r>
      <w:r>
        <w:rPr>
          <w:rFonts w:ascii="宋体" w:hAnsi="宋体" w:cs="宋体" w:eastAsia="宋体"/>
          <w:sz w:val="44"/>
          <w:spacing w:val="0"/>
          <w:color w:val="000000"/>
          <w:b w:val="off"/>
          <w:i w:val="off"/>
        </w:rPr>
        <w:t>些政党有两个优势。一是在区域或地方的执政经验。在墨西哥，国家行</w:t>
      </w:r>
      <w:r>
        <w:rPr>
          <w:rFonts w:ascii="宋体" w:hAnsi="宋体" w:cs="宋体" w:eastAsia="宋体"/>
          <w:sz w:val="44"/>
          <w:spacing w:val="0"/>
          <w:color w:val="000000"/>
          <w:b w:val="off"/>
          <w:i w:val="off"/>
        </w:rPr>
        <w:t>动党是1988年以前赢得地方选举最多，1994年前州长数量最多的反对</w:t>
      </w:r>
      <w:r>
        <w:rPr>
          <w:rFonts w:ascii="宋体" w:hAnsi="宋体" w:cs="宋体" w:eastAsia="宋体"/>
          <w:sz w:val="44"/>
          <w:spacing w:val="0"/>
          <w:color w:val="000000"/>
          <w:b w:val="off"/>
          <w:i w:val="off"/>
        </w:rPr>
        <w:t>党。委内瑞拉，左翼激进理由党是在玻利瓦尔东部州的州长安德鲁·贝</w:t>
      </w:r>
      <w:r>
        <w:rPr>
          <w:rFonts w:ascii="宋体" w:hAnsi="宋体" w:cs="宋体" w:eastAsia="宋体"/>
          <w:sz w:val="44"/>
          <w:spacing w:val="0"/>
          <w:color w:val="000000"/>
          <w:b w:val="off"/>
          <w:i w:val="off"/>
        </w:rPr>
        <w:t>拉斯克(Andrés Velásquez)领导下成为全国著名的政党。在巴西，在总统</w:t>
      </w:r>
      <w:r>
        <w:rPr>
          <w:rFonts w:ascii="宋体" w:hAnsi="宋体" w:cs="宋体" w:eastAsia="宋体"/>
          <w:sz w:val="44"/>
          <w:spacing w:val="0"/>
          <w:color w:val="000000"/>
          <w:b w:val="off"/>
          <w:i w:val="off"/>
        </w:rPr>
        <w:t>候选人路易斯·伊纳西奥·卢拉·达·席尔瓦(Luis Inácio“Lula” da</w:t>
      </w:r>
      <w:r>
        <w:rPr>
          <w:rFonts w:ascii="宋体" w:hAnsi="宋体" w:cs="宋体" w:eastAsia="宋体"/>
          <w:sz w:val="44"/>
          <w:spacing w:val="0"/>
          <w:color w:val="000000"/>
          <w:b w:val="off"/>
          <w:i w:val="off"/>
        </w:rPr>
        <w:t>Silva)1989年进入总统决赛之前，劳工党已经赢得好多次主要城市的地</w:t>
      </w:r>
      <w:r>
        <w:rPr>
          <w:rFonts w:ascii="宋体" w:hAnsi="宋体" w:cs="宋体" w:eastAsia="宋体"/>
          <w:sz w:val="44"/>
          <w:spacing w:val="0"/>
          <w:color w:val="000000"/>
          <w:b w:val="off"/>
          <w:i w:val="off"/>
        </w:rPr>
        <w:t>方选举。另外，新政党如果是从老的大政党中分离出来的，容易获得信</w:t>
      </w:r>
      <w:r>
        <w:rPr>
          <w:rFonts w:ascii="宋体" w:hAnsi="宋体" w:cs="宋体" w:eastAsia="宋体"/>
          <w:sz w:val="44"/>
          <w:spacing w:val="0"/>
          <w:color w:val="000000"/>
          <w:b w:val="off"/>
          <w:i w:val="off"/>
        </w:rPr>
        <w:t>任。这可能给新政党一些优势：墨西哥民主革命党，由波菲利奥·穆尼奥</w:t>
      </w:r>
      <w:r>
        <w:rPr>
          <w:rFonts w:ascii="宋体" w:hAnsi="宋体" w:cs="宋体" w:eastAsia="宋体"/>
          <w:sz w:val="44"/>
          <w:spacing w:val="0"/>
          <w:color w:val="000000"/>
          <w:b w:val="off"/>
          <w:i w:val="off"/>
        </w:rPr>
        <w:t>斯·莱多(Porfirio Muñoz Ledo)和夸特莫克·卡德纳斯(Cuauhtémoc</w:t>
      </w:r>
      <w:r>
        <w:rPr>
          <w:rFonts w:ascii="宋体" w:hAnsi="宋体" w:cs="宋体" w:eastAsia="宋体"/>
          <w:sz w:val="44"/>
          <w:spacing w:val="0"/>
          <w:color w:val="000000"/>
          <w:b w:val="off"/>
          <w:i w:val="off"/>
        </w:rPr>
        <w:t>Cárdenas)领导，两个人以前都属于墨西哥革命制度党；智利的争取民主</w:t>
      </w:r>
      <w:r>
        <w:rPr>
          <w:rFonts w:ascii="宋体" w:hAnsi="宋体" w:cs="宋体" w:eastAsia="宋体"/>
          <w:sz w:val="44"/>
          <w:spacing w:val="0"/>
          <w:color w:val="000000"/>
          <w:b w:val="off"/>
          <w:i w:val="off"/>
        </w:rPr>
        <w:t>党，由社会党(Socialist Party)的里卡多·拉戈斯(Ricardo Lagos)领导；委</w:t>
      </w:r>
      <w:r>
        <w:rPr>
          <w:rFonts w:ascii="宋体" w:hAnsi="宋体" w:cs="宋体" w:eastAsia="宋体"/>
          <w:sz w:val="44"/>
          <w:spacing w:val="0"/>
          <w:color w:val="000000"/>
          <w:b w:val="off"/>
          <w:i w:val="off"/>
        </w:rPr>
        <w:t>内瑞拉的全国汇合党由基督教社会党的创建者卡尔德拉领导；阿根廷的</w:t>
      </w:r>
      <w:r>
        <w:rPr>
          <w:rFonts w:ascii="宋体" w:hAnsi="宋体" w:cs="宋体" w:eastAsia="宋体"/>
          <w:sz w:val="44"/>
          <w:spacing w:val="0"/>
          <w:color w:val="000000"/>
          <w:b w:val="off"/>
          <w:i w:val="off"/>
        </w:rPr>
        <w:t>广泛阵线和国家团结阵线，由“八个集团”(The Group of Eight)和何塞·</w:t>
      </w:r>
      <w:r>
        <w:rPr>
          <w:rFonts w:ascii="宋体" w:hAnsi="宋体" w:cs="宋体" w:eastAsia="宋体"/>
          <w:sz w:val="44"/>
          <w:spacing w:val="0"/>
          <w:color w:val="000000"/>
          <w:b w:val="off"/>
          <w:i w:val="off"/>
        </w:rPr>
        <w:t>奥克塔维奥·博尔东(José Octavio Bordón)领导，他们全都是前庇隆主义</w:t>
      </w:r>
      <w:bookmarkEnd w:id="5670"/>
    </w:p>
    <w:p>
      <w:pPr>
        <w:pageBreakBefore w:val="off"/>
        <w:tabs/>
        <w:wordWrap w:val="off"/>
        <w:spacing w:before="380" w:after="0" w:line="560" w:lineRule="atLeast"/>
        <w:ind w:left="0" w:right="0"/>
        <w:jc w:val="both"/>
        <w:textAlignment w:val="baseline"/>
        <w:rPr>
          <w:sz w:val="41"/>
        </w:rPr>
      </w:pPr>
      <w:bookmarkStart w:name="" w:id="5671"/>
      <w:r>
        <w:rPr>
          <w:rFonts w:ascii="宋体" w:hAnsi="宋体" w:cs="宋体" w:eastAsia="宋体"/>
          <w:sz w:val="41"/>
          <w:spacing w:val="0"/>
          <w:color w:val="000000"/>
          <w:b w:val="off"/>
          <w:i w:val="off"/>
        </w:rPr>
        <w:t>200</w:t>
      </w:r>
      <w:bookmarkEnd w:id="5671"/>
    </w:p>
    <w:p>
      <w:r>
        <w:t/>
      </w:r>
    </w:p>
    <w:p>
      <w:pPr>
        <w:sectPr>
          <w:footerReference r:id="rId488"/>
          <w:headerReference r:id="rId489" w:type="default"/>
          <w:type w:val="nextPage"/>
          <w:pgSz w:w="18680" w:h="31680"/>
          <w:pgMar w:left="1300" w:top="1620" w:right="1300" w:bottom="1620" w:header="1320" w:footer="1320"/>
          <w:cols w:num="1"/>
        </w:sectPr>
      </w:pPr>
    </w:p>
    <w:p>
      <w:pPr>
        <w:pageBreakBefore w:val="off"/>
        <w:tabs/>
        <w:wordWrap w:val="off"/>
        <w:spacing w:before="0" w:after="0" w:line="500" w:lineRule="atLeast"/>
        <w:ind w:left="0" w:right="60"/>
        <w:jc w:val="right"/>
        <w:textAlignment w:val="baseline"/>
        <w:rPr>
          <w:sz w:val="37"/>
        </w:rPr>
      </w:pPr>
      <w:bookmarkStart w:name="" w:id="5672"/>
      <w:r>
        <w:rPr>
          <w:rFonts w:ascii="仿宋" w:hAnsi="仿宋" w:cs="仿宋" w:eastAsia="仿宋"/>
          <w:sz w:val="37"/>
          <w:spacing w:val="0"/>
          <w:color w:val="000000"/>
          <w:b w:val="off"/>
          <w:i w:val="off"/>
        </w:rPr>
        <w:t>第八章拉 丁美洲“失去的十年”期间的政治达尔文主义</w:t>
      </w:r>
      <w:bookmarkEnd w:id="5672"/>
    </w:p>
    <w:p>
      <w:pPr>
        <w:pageBreakBefore w:val="off"/>
        <w:tabs/>
        <w:wordWrap w:val="off"/>
        <w:spacing w:before="0" w:after="0" w:line="420" w:lineRule="exact"/>
        <w:ind w:left="0" w:right="0"/>
        <w:jc w:val="right"/>
        <w:textAlignment w:val="baseline"/>
        <w:rPr>
          <w:sz w:val="37"/>
        </w:rPr>
      </w:pPr>
      <w:bookmarkStart w:name="" w:id="5673"/>
      <w:r>
        <w:rPr>
          <w:rFonts w:ascii="宋体" w:hAnsi="宋体" w:cs="宋体" w:eastAsia="宋体"/>
          <w:sz w:val="37"/>
          <w:spacing w:val="0"/>
          <w:color w:val="000000"/>
          <w:b w:val="off"/>
          <w:i w:val="off"/>
        </w:rPr>
        <w:t/>
      </w:r>
      <w:bookmarkEnd w:id="5673"/>
    </w:p>
    <w:p>
      <w:pPr>
        <w:pageBreakBefore w:val="off"/>
        <w:tabs/>
        <w:wordWrap w:val="off"/>
        <w:spacing w:before="0" w:after="0" w:line="920" w:lineRule="atLeast"/>
        <w:ind w:left="20" w:right="60" w:hanging="20"/>
        <w:jc w:val="both"/>
        <w:textAlignment w:val="baseline"/>
        <w:rPr>
          <w:sz w:val="46"/>
        </w:rPr>
      </w:pPr>
      <w:bookmarkStart w:name="" w:id="5674"/>
      <w:r>
        <w:rPr>
          <w:rFonts w:ascii="宋体" w:hAnsi="宋体" w:cs="宋体" w:eastAsia="宋体"/>
          <w:sz w:val="46"/>
          <w:spacing w:val="0"/>
          <w:color w:val="000000"/>
          <w:b w:val="off"/>
          <w:i w:val="off"/>
        </w:rPr>
        <w:t>党领导者；厄瓜多尔罗尔多斯党，是从20世纪80年代早期的人民力量集</w:t>
      </w:r>
      <w:r>
        <w:rPr>
          <w:rFonts w:ascii="宋体" w:hAnsi="宋体" w:cs="宋体" w:eastAsia="宋体"/>
          <w:sz w:val="46"/>
          <w:spacing w:val="0"/>
          <w:color w:val="000000"/>
          <w:b w:val="off"/>
          <w:i w:val="off"/>
        </w:rPr>
        <w:t>中党中分离出来的。</w:t>
      </w:r>
      <w:bookmarkEnd w:id="5674"/>
    </w:p>
    <w:p>
      <w:pPr>
        <w:pageBreakBefore w:val="off"/>
        <w:tabs/>
        <w:wordWrap w:val="off"/>
        <w:spacing w:before="0" w:after="0" w:line="880" w:lineRule="exact"/>
        <w:ind w:left="0" w:right="0"/>
        <w:jc w:val="both"/>
        <w:textAlignment w:val="baseline"/>
        <w:rPr>
          <w:sz w:val="75"/>
        </w:rPr>
      </w:pPr>
      <w:bookmarkStart w:name="" w:id="5675"/>
      <w:r>
        <w:rPr>
          <w:rFonts w:ascii="宋体" w:hAnsi="宋体" w:cs="宋体" w:eastAsia="宋体"/>
          <w:sz w:val="75"/>
          <w:spacing w:val="0"/>
          <w:color w:val="000000"/>
          <w:b w:val="off"/>
          <w:i w:val="off"/>
        </w:rPr>
        <w:t/>
      </w:r>
      <w:bookmarkEnd w:id="5675"/>
    </w:p>
    <w:p>
      <w:pPr>
        <w:pageBreakBefore w:val="off"/>
        <w:tabs/>
        <w:wordWrap w:val="off"/>
        <w:spacing w:before="0" w:after="0" w:line="880" w:lineRule="exact"/>
        <w:ind w:left="0" w:right="0"/>
        <w:jc w:val="both"/>
        <w:textAlignment w:val="baseline"/>
        <w:rPr>
          <w:sz w:val="75"/>
        </w:rPr>
      </w:pPr>
      <w:bookmarkStart w:name="" w:id="5676"/>
      <w:r>
        <w:rPr>
          <w:rFonts w:ascii="宋体" w:hAnsi="宋体" w:cs="宋体" w:eastAsia="宋体"/>
          <w:sz w:val="75"/>
          <w:spacing w:val="0"/>
          <w:color w:val="000000"/>
          <w:b w:val="off"/>
          <w:i w:val="off"/>
        </w:rPr>
        <w:t/>
      </w:r>
      <w:bookmarkEnd w:id="5676"/>
    </w:p>
    <w:p>
      <w:pPr>
        <w:pageBreakBefore w:val="off"/>
        <w:tabs/>
        <w:wordWrap w:val="off"/>
        <w:spacing w:before="0" w:after="0" w:line="880" w:lineRule="exact"/>
        <w:ind w:left="0" w:right="0"/>
        <w:jc w:val="both"/>
        <w:textAlignment w:val="baseline"/>
        <w:rPr>
          <w:sz w:val="75"/>
        </w:rPr>
      </w:pPr>
      <w:bookmarkStart w:name="" w:id="5677"/>
      <w:r>
        <w:rPr>
          <w:rFonts w:ascii="宋体" w:hAnsi="宋体" w:cs="宋体" w:eastAsia="宋体"/>
          <w:sz w:val="75"/>
          <w:spacing w:val="0"/>
          <w:color w:val="000000"/>
          <w:b w:val="off"/>
          <w:i w:val="off"/>
        </w:rPr>
        <w:t/>
      </w:r>
      <w:bookmarkEnd w:id="5677"/>
    </w:p>
    <w:p>
      <w:pPr>
        <w:pageBreakBefore w:val="off"/>
        <w:tabs/>
        <w:wordWrap w:val="off"/>
        <w:spacing w:before="0" w:after="0" w:line="1020" w:lineRule="atLeast"/>
        <w:ind w:left="0" w:right="0"/>
        <w:jc w:val="center"/>
        <w:textAlignment w:val="baseline"/>
        <w:rPr>
          <w:sz w:val="75"/>
        </w:rPr>
      </w:pPr>
      <w:bookmarkStart w:name="" w:id="5678"/>
      <w:r>
        <w:rPr>
          <w:rFonts w:ascii="楷体" w:hAnsi="楷体" w:cs="楷体" w:eastAsia="楷体"/>
          <w:sz w:val="75"/>
          <w:spacing w:val="0"/>
          <w:color w:val="000000"/>
          <w:b w:val="off"/>
          <w:i w:val="off"/>
        </w:rPr>
        <w:t>调适：三个案例研究</w:t>
      </w:r>
      <w:bookmarkEnd w:id="5678"/>
    </w:p>
    <w:p>
      <w:pPr>
        <w:pageBreakBefore w:val="off"/>
        <w:tabs/>
        <w:wordWrap w:val="off"/>
        <w:spacing w:before="600" w:after="0" w:line="920" w:lineRule="atLeast"/>
        <w:ind w:left="0" w:right="0" w:firstLine="980"/>
        <w:jc w:val="both"/>
        <w:textAlignment w:val="baseline"/>
        <w:rPr>
          <w:sz w:val="46"/>
        </w:rPr>
      </w:pPr>
      <w:bookmarkStart w:name="" w:id="5679"/>
      <w:r>
        <w:rPr>
          <w:rFonts w:ascii="宋体" w:hAnsi="宋体" w:cs="宋体" w:eastAsia="宋体"/>
          <w:sz w:val="46"/>
          <w:spacing w:val="0"/>
          <w:color w:val="000000"/>
          <w:b w:val="off"/>
          <w:i w:val="off"/>
        </w:rPr>
        <w:t>在后债务危机环境下经济稳定的回报解释了为什么在既有的政党中</w:t>
      </w:r>
      <w:r>
        <w:rPr>
          <w:rFonts w:ascii="宋体" w:hAnsi="宋体" w:cs="宋体" w:eastAsia="宋体"/>
          <w:sz w:val="46"/>
          <w:spacing w:val="0"/>
          <w:color w:val="000000"/>
          <w:b w:val="off"/>
          <w:i w:val="off"/>
        </w:rPr>
        <w:t>大多数胜利者属于右翼或中右翼：它们议程中很自然的一部分是解决通</w:t>
      </w:r>
      <w:r>
        <w:rPr>
          <w:rFonts w:ascii="宋体" w:hAnsi="宋体" w:cs="宋体" w:eastAsia="宋体"/>
          <w:sz w:val="46"/>
          <w:spacing w:val="0"/>
          <w:color w:val="000000"/>
          <w:b w:val="off"/>
          <w:i w:val="off"/>
        </w:rPr>
        <w:t>货膨胀，这几乎不需要调整。执政党若属于中左翼，则需要痛苦的调整以</w:t>
      </w:r>
      <w:r>
        <w:rPr>
          <w:rFonts w:ascii="宋体" w:hAnsi="宋体" w:cs="宋体" w:eastAsia="宋体"/>
          <w:sz w:val="46"/>
          <w:spacing w:val="0"/>
          <w:color w:val="000000"/>
          <w:b w:val="off"/>
          <w:i w:val="off"/>
        </w:rPr>
        <w:t>存活下来。对于它们而言，保持稳定和结构调整意味着要将它们倡导多</w:t>
      </w:r>
      <w:r>
        <w:rPr>
          <w:rFonts w:ascii="宋体" w:hAnsi="宋体" w:cs="宋体" w:eastAsia="宋体"/>
          <w:sz w:val="46"/>
          <w:spacing w:val="0"/>
          <w:color w:val="000000"/>
          <w:b w:val="off"/>
          <w:i w:val="off"/>
        </w:rPr>
        <w:t>年的政策翻转过来————国营部门扩张、私营部门受到严格管制、国家过多</w:t>
      </w:r>
      <w:r>
        <w:rPr>
          <w:rFonts w:ascii="宋体" w:hAnsi="宋体" w:cs="宋体" w:eastAsia="宋体"/>
          <w:sz w:val="46"/>
          <w:spacing w:val="0"/>
          <w:color w:val="000000"/>
          <w:b w:val="off"/>
          <w:i w:val="off"/>
        </w:rPr>
        <w:t>干预工资和价格的制定————延迟减少贫困和不平等的计划。通常这也意</w:t>
      </w:r>
      <w:r>
        <w:rPr>
          <w:rFonts w:ascii="宋体" w:hAnsi="宋体" w:cs="宋体" w:eastAsia="宋体"/>
          <w:sz w:val="46"/>
          <w:spacing w:val="0"/>
          <w:color w:val="000000"/>
          <w:b w:val="off"/>
          <w:i w:val="off"/>
        </w:rPr>
        <w:t>味着要从支持市场经济的机构中招募经济顾问，拒绝长期以来作为政党</w:t>
      </w:r>
      <w:r>
        <w:rPr>
          <w:rFonts w:ascii="宋体" w:hAnsi="宋体" w:cs="宋体" w:eastAsia="宋体"/>
          <w:sz w:val="46"/>
          <w:spacing w:val="0"/>
          <w:color w:val="000000"/>
          <w:b w:val="off"/>
          <w:i w:val="off"/>
        </w:rPr>
        <w:t>支持来源的工会工人的要求。241982——1995年期间严峻的环境迫使这些</w:t>
      </w:r>
      <w:r>
        <w:rPr>
          <w:rFonts w:ascii="宋体" w:hAnsi="宋体" w:cs="宋体" w:eastAsia="宋体"/>
          <w:sz w:val="46"/>
          <w:spacing w:val="0"/>
          <w:color w:val="000000"/>
          <w:b w:val="off"/>
          <w:i w:val="off"/>
        </w:rPr>
        <w:t>政党做浮士德式的交易：“交出你的灵魂你将永生，否则，你将死去。”大多</w:t>
      </w:r>
      <w:r>
        <w:rPr>
          <w:rFonts w:ascii="宋体" w:hAnsi="宋体" w:cs="宋体" w:eastAsia="宋体"/>
          <w:sz w:val="46"/>
          <w:spacing w:val="0"/>
          <w:color w:val="000000"/>
          <w:b w:val="off"/>
          <w:i w:val="off"/>
        </w:rPr>
        <w:t>数的中左翼政党不会或不能保持这样的交易。中左翼政党在任期间举行</w:t>
      </w:r>
      <w:r>
        <w:rPr>
          <w:rFonts w:ascii="宋体" w:hAnsi="宋体" w:cs="宋体" w:eastAsia="宋体"/>
          <w:sz w:val="46"/>
          <w:spacing w:val="0"/>
          <w:color w:val="000000"/>
          <w:b w:val="off"/>
          <w:i w:val="off"/>
        </w:rPr>
        <w:t>的十次选举中，只有三次是通货膨胀率下降的情况下发生的。相比之下，</w:t>
      </w:r>
      <w:r>
        <w:rPr>
          <w:rFonts w:ascii="宋体" w:hAnsi="宋体" w:cs="宋体" w:eastAsia="宋体"/>
          <w:sz w:val="46"/>
          <w:spacing w:val="0"/>
          <w:color w:val="000000"/>
          <w:b w:val="off"/>
          <w:i w:val="off"/>
        </w:rPr>
        <w:t>这个比例在中间政党任期期间达到53%，中右翼政党任期时达73%，右</w:t>
      </w:r>
      <w:r>
        <w:rPr>
          <w:rFonts w:ascii="宋体" w:hAnsi="宋体" w:cs="宋体" w:eastAsia="宋体"/>
          <w:sz w:val="46"/>
          <w:spacing w:val="0"/>
          <w:color w:val="000000"/>
          <w:b w:val="off"/>
          <w:i w:val="off"/>
        </w:rPr>
        <w:t>翼政党任期间达63%。</w:t>
      </w:r>
      <w:bookmarkEnd w:id="5679"/>
    </w:p>
    <w:p>
      <w:pPr>
        <w:pageBreakBefore w:val="off"/>
        <w:tabs/>
        <w:wordWrap w:val="off"/>
        <w:spacing w:before="0" w:after="0" w:line="920" w:lineRule="atLeast"/>
        <w:ind w:left="0" w:right="0" w:firstLine="980"/>
        <w:jc w:val="both"/>
        <w:textAlignment w:val="baseline"/>
        <w:rPr>
          <w:sz w:val="46"/>
        </w:rPr>
      </w:pPr>
      <w:bookmarkStart w:name="" w:id="5680"/>
      <w:r>
        <w:rPr>
          <w:rFonts w:ascii="宋体" w:hAnsi="宋体" w:cs="宋体" w:eastAsia="宋体"/>
          <w:sz w:val="46"/>
          <w:spacing w:val="0"/>
          <w:color w:val="000000"/>
          <w:b w:val="off"/>
          <w:i w:val="off"/>
        </w:rPr>
        <w:t>本书所关注的那些政党的性质变化————招募、选举动员、议题结构、</w:t>
      </w:r>
      <w:r>
        <w:rPr>
          <w:rFonts w:ascii="宋体" w:hAnsi="宋体" w:cs="宋体" w:eastAsia="宋体"/>
          <w:sz w:val="46"/>
          <w:spacing w:val="0"/>
          <w:color w:val="000000"/>
          <w:b w:val="off"/>
          <w:i w:val="off"/>
        </w:rPr>
        <w:t>社会代表————最有趣的例子是中左翼政党在保守环境的调适。对历史上</w:t>
      </w:r>
      <w:r>
        <w:rPr>
          <w:rFonts w:ascii="宋体" w:hAnsi="宋体" w:cs="宋体" w:eastAsia="宋体"/>
          <w:sz w:val="46"/>
          <w:spacing w:val="0"/>
          <w:color w:val="000000"/>
          <w:b w:val="off"/>
          <w:i w:val="off"/>
        </w:rPr>
        <w:t>属于中左翼政党的三个案例的研究，将会向我们说明他们改变的程度和</w:t>
      </w:r>
      <w:r>
        <w:rPr>
          <w:rFonts w:ascii="宋体" w:hAnsi="宋体" w:cs="宋体" w:eastAsia="宋体"/>
          <w:sz w:val="46"/>
          <w:spacing w:val="0"/>
          <w:color w:val="000000"/>
          <w:b w:val="off"/>
          <w:i w:val="off"/>
        </w:rPr>
        <w:t>结果。每一个政党都曾为本国人民所广泛接受，刚开始时在选举、动员工</w:t>
      </w:r>
      <w:r>
        <w:rPr>
          <w:rFonts w:ascii="宋体" w:hAnsi="宋体" w:cs="宋体" w:eastAsia="宋体"/>
          <w:sz w:val="46"/>
          <w:spacing w:val="0"/>
          <w:color w:val="000000"/>
          <w:b w:val="off"/>
          <w:i w:val="off"/>
        </w:rPr>
        <w:t>会方面有鲜明的标识，并且在这个时期执政。但是这三个政党在应对时</w:t>
      </w:r>
      <w:r>
        <w:rPr>
          <w:rFonts w:ascii="宋体" w:hAnsi="宋体" w:cs="宋体" w:eastAsia="宋体"/>
          <w:sz w:val="46"/>
          <w:spacing w:val="0"/>
          <w:color w:val="000000"/>
          <w:b w:val="off"/>
          <w:i w:val="off"/>
        </w:rPr>
        <w:t>代的挑战时做出了不同的回应。秘鲁人民党的错误调整————它本应转向</w:t>
      </w:r>
      <w:r>
        <w:rPr>
          <w:rFonts w:ascii="宋体" w:hAnsi="宋体" w:cs="宋体" w:eastAsia="宋体"/>
          <w:sz w:val="46"/>
          <w:spacing w:val="0"/>
          <w:color w:val="000000"/>
          <w:b w:val="off"/>
          <w:i w:val="off"/>
        </w:rPr>
        <w:t>右翼时却转向了左翼————导致自身毁灭。²⁵委内瑞拉的民主行动党拒绝</w:t>
      </w:r>
      <w:r>
        <w:rPr>
          <w:rFonts w:ascii="宋体" w:hAnsi="宋体" w:cs="宋体" w:eastAsia="宋体"/>
          <w:sz w:val="46"/>
          <w:spacing w:val="0"/>
          <w:color w:val="000000"/>
          <w:b w:val="off"/>
          <w:i w:val="off"/>
        </w:rPr>
        <w:t>调整————它撤掉对转向市场经济的领导人的支持————于是失掉了40%的</w:t>
      </w:r>
      <w:r>
        <w:rPr>
          <w:rFonts w:ascii="宋体" w:hAnsi="宋体" w:cs="宋体" w:eastAsia="宋体"/>
          <w:sz w:val="46"/>
          <w:spacing w:val="0"/>
          <w:color w:val="000000"/>
          <w:b w:val="off"/>
          <w:i w:val="off"/>
        </w:rPr>
        <w:t>选民。²⁶然而，阿根廷的庇隆主义党跟随梅内姆转向右翼政党赢得了更多</w:t>
      </w:r>
      <w:r>
        <w:rPr>
          <w:rFonts w:ascii="宋体" w:hAnsi="宋体" w:cs="宋体" w:eastAsia="宋体"/>
          <w:sz w:val="46"/>
          <w:spacing w:val="0"/>
          <w:color w:val="000000"/>
          <w:b w:val="off"/>
          <w:i w:val="off"/>
        </w:rPr>
        <w:t>的投票，但在这个过程中经历了意义深远的内部重组。27</w:t>
      </w:r>
      <w:bookmarkEnd w:id="5680"/>
    </w:p>
    <w:p>
      <w:pPr>
        <w:pageBreakBefore w:val="off"/>
        <w:tabs/>
        <w:wordWrap w:val="off"/>
        <w:spacing w:before="340" w:after="0" w:line="540" w:lineRule="atLeast"/>
        <w:ind w:left="0" w:right="60"/>
        <w:jc w:val="right"/>
        <w:textAlignment w:val="baseline"/>
        <w:rPr>
          <w:sz w:val="40"/>
        </w:rPr>
      </w:pPr>
      <w:bookmarkStart w:name="" w:id="5681"/>
      <w:r>
        <w:rPr>
          <w:rFonts w:ascii="宋体" w:hAnsi="宋体" w:cs="宋体" w:eastAsia="宋体"/>
          <w:sz w:val="40"/>
          <w:spacing w:val="0"/>
          <w:color w:val="000000"/>
          <w:b w:val="off"/>
          <w:i w:val="off"/>
        </w:rPr>
        <w:t>201</w:t>
      </w:r>
      <w:bookmarkEnd w:id="5681"/>
    </w:p>
    <w:p>
      <w:r>
        <w:t/>
      </w:r>
    </w:p>
    <w:p>
      <w:pPr>
        <w:sectPr>
          <w:footerReference r:id="rId490"/>
          <w:headerReference r:id="rId491" w:type="default"/>
          <w:type w:val="nextPage"/>
          <w:pgSz w:w="18680" w:h="31680"/>
          <w:pgMar w:left="1320" w:top="1620" w:right="1320" w:bottom="1620" w:header="1320" w:footer="1320"/>
          <w:cols w:num="1"/>
        </w:sectPr>
      </w:pPr>
    </w:p>
    <w:p>
      <w:pPr>
        <w:pageBreakBefore w:val="off"/>
        <w:tabs/>
        <w:wordWrap w:val="off"/>
        <w:spacing w:before="0" w:after="0" w:line="860" w:lineRule="atLeast"/>
        <w:ind w:left="360" w:right="0"/>
        <w:jc w:val="both"/>
        <w:textAlignment w:val="baseline"/>
        <w:rPr>
          <w:sz w:val="50"/>
        </w:rPr>
      </w:pPr>
      <w:bookmarkStart w:name="" w:id="5682"/>
      <w:r>
        <w:rPr>
          <w:rFonts w:ascii="宋体" w:hAnsi="宋体" w:cs="宋体" w:eastAsia="宋体"/>
          <w:sz w:val="50"/>
          <w:spacing w:val="0"/>
          <w:color w:val="000000"/>
          <w:b w:val="off"/>
          <w:i w:val="off"/>
        </w:rPr>
        <w:t>政党与民主</w:t>
      </w:r>
      <w:bookmarkEnd w:id="5682"/>
    </w:p>
    <w:p>
      <w:pPr>
        <w:pageBreakBefore w:val="off"/>
        <w:tabs/>
        <w:wordWrap w:val="off"/>
        <w:spacing w:before="340" w:after="0" w:line="860" w:lineRule="atLeast"/>
        <w:ind w:left="0" w:right="20" w:firstLine="980"/>
        <w:jc w:val="both"/>
        <w:textAlignment w:val="baseline"/>
        <w:rPr>
          <w:sz w:val="50"/>
        </w:rPr>
      </w:pPr>
      <w:bookmarkStart w:name="" w:id="5683"/>
      <w:r>
        <w:rPr>
          <w:rFonts w:ascii="宋体" w:hAnsi="宋体" w:cs="宋体" w:eastAsia="宋体"/>
          <w:sz w:val="50"/>
          <w:spacing w:val="0"/>
          <w:color w:val="000000"/>
          <w:b w:val="off"/>
          <w:i w:val="off"/>
        </w:rPr>
        <w:t>开始之前应该指出，这段时期内这三个政党的许多特征并没有显著</w:t>
      </w:r>
      <w:r>
        <w:rPr>
          <w:rFonts w:ascii="宋体" w:hAnsi="宋体" w:cs="宋体" w:eastAsia="宋体"/>
          <w:sz w:val="50"/>
          <w:spacing w:val="0"/>
          <w:color w:val="000000"/>
          <w:b w:val="off"/>
          <w:i w:val="off"/>
        </w:rPr>
        <w:t>的改变。这三个政党长期以来缺乏切合实际的政策思想，这迫使它们在</w:t>
      </w:r>
      <w:r>
        <w:rPr>
          <w:rFonts w:ascii="宋体" w:hAnsi="宋体" w:cs="宋体" w:eastAsia="宋体"/>
          <w:sz w:val="50"/>
          <w:spacing w:val="0"/>
          <w:color w:val="000000"/>
          <w:b w:val="off"/>
          <w:i w:val="off"/>
        </w:rPr>
        <w:t>执政时严重依赖外部顾问进行政策指导。三个政党在议会中实行非常严</w:t>
      </w:r>
      <w:r>
        <w:rPr>
          <w:rFonts w:ascii="宋体" w:hAnsi="宋体" w:cs="宋体" w:eastAsia="宋体"/>
          <w:sz w:val="50"/>
          <w:spacing w:val="0"/>
          <w:color w:val="000000"/>
          <w:b w:val="off"/>
          <w:i w:val="off"/>
        </w:rPr>
        <w:t>格的纪律约束，在秘鲁和委内瑞拉这种纪律超出了立法范围之外。尽管</w:t>
      </w:r>
      <w:r>
        <w:rPr>
          <w:rFonts w:ascii="宋体" w:hAnsi="宋体" w:cs="宋体" w:eastAsia="宋体"/>
          <w:sz w:val="50"/>
          <w:spacing w:val="0"/>
          <w:color w:val="000000"/>
          <w:b w:val="off"/>
          <w:i w:val="off"/>
        </w:rPr>
        <w:t>政党在其他方面的做法不同，但是这些做法并未随着时间的推移而改变。</w:t>
      </w:r>
      <w:r>
        <w:rPr>
          <w:rFonts w:ascii="宋体" w:hAnsi="宋体" w:cs="宋体" w:eastAsia="宋体"/>
          <w:sz w:val="50"/>
          <w:spacing w:val="0"/>
          <w:color w:val="000000"/>
          <w:b w:val="off"/>
          <w:i w:val="off"/>
        </w:rPr>
        <w:t>所有这些政党通过混合使用庇护主义、群众大会和大众传媒来动员选民，</w:t>
      </w:r>
      <w:r>
        <w:rPr>
          <w:rFonts w:ascii="宋体" w:hAnsi="宋体" w:cs="宋体" w:eastAsia="宋体"/>
          <w:sz w:val="50"/>
          <w:spacing w:val="0"/>
          <w:color w:val="000000"/>
          <w:b w:val="off"/>
          <w:i w:val="off"/>
        </w:rPr>
        <w:t>但更好地竞选经费募集渠道使委内瑞拉民主行动党能集中力量做这些事</w:t>
      </w:r>
      <w:r>
        <w:rPr>
          <w:rFonts w:ascii="宋体" w:hAnsi="宋体" w:cs="宋体" w:eastAsia="宋体"/>
          <w:sz w:val="50"/>
          <w:spacing w:val="0"/>
          <w:color w:val="000000"/>
          <w:b w:val="off"/>
          <w:i w:val="off"/>
        </w:rPr>
        <w:t>情。秘鲁人民党和阿根廷庇隆主义党的领导者要比民主行动党更有个</w:t>
      </w:r>
      <w:r>
        <w:rPr>
          <w:rFonts w:ascii="宋体" w:hAnsi="宋体" w:cs="宋体" w:eastAsia="宋体"/>
          <w:sz w:val="50"/>
          <w:spacing w:val="0"/>
          <w:color w:val="000000"/>
          <w:b w:val="off"/>
          <w:i w:val="off"/>
        </w:rPr>
        <w:t>性，庇隆主义党的招募和晋升程序没那么制度化。可能有两个原因可以</w:t>
      </w:r>
      <w:r>
        <w:rPr>
          <w:rFonts w:ascii="宋体" w:hAnsi="宋体" w:cs="宋体" w:eastAsia="宋体"/>
          <w:sz w:val="50"/>
          <w:spacing w:val="0"/>
          <w:color w:val="000000"/>
          <w:b w:val="off"/>
          <w:i w:val="off"/>
        </w:rPr>
        <w:t>解释为什么在这些方面没有变化：首先每一个大党早期创建时就有其组</w:t>
      </w:r>
      <w:r>
        <w:rPr>
          <w:rFonts w:ascii="宋体" w:hAnsi="宋体" w:cs="宋体" w:eastAsia="宋体"/>
          <w:sz w:val="50"/>
          <w:spacing w:val="0"/>
          <w:color w:val="000000"/>
          <w:b w:val="off"/>
          <w:i w:val="off"/>
        </w:rPr>
        <w:t>织亚文化，这种亚文化往往会忠实地复制自身。²⁸第二个原因是这些政党</w:t>
      </w:r>
      <w:r>
        <w:rPr>
          <w:rFonts w:ascii="宋体" w:hAnsi="宋体" w:cs="宋体" w:eastAsia="宋体"/>
          <w:sz w:val="50"/>
          <w:spacing w:val="0"/>
          <w:color w:val="000000"/>
          <w:b w:val="off"/>
          <w:i w:val="off"/>
        </w:rPr>
        <w:t>缺乏调整它们组织生活方面的动机。然而，1982年后的政治环境却要求</w:t>
      </w:r>
      <w:r>
        <w:rPr>
          <w:rFonts w:ascii="宋体" w:hAnsi="宋体" w:cs="宋体" w:eastAsia="宋体"/>
          <w:sz w:val="50"/>
          <w:spacing w:val="0"/>
          <w:color w:val="000000"/>
          <w:b w:val="off"/>
          <w:i w:val="off"/>
        </w:rPr>
        <w:t>政党在意识形态定位、与劳工以及企业关系方面做出改变。因此政党在</w:t>
      </w:r>
      <w:r>
        <w:rPr>
          <w:rFonts w:ascii="宋体" w:hAnsi="宋体" w:cs="宋体" w:eastAsia="宋体"/>
          <w:sz w:val="50"/>
          <w:spacing w:val="0"/>
          <w:color w:val="000000"/>
          <w:b w:val="off"/>
          <w:i w:val="off"/>
        </w:rPr>
        <w:t>招募领导人、动员选民、组建或维持政府方式的任何改变并不是政党调适</w:t>
      </w:r>
      <w:r>
        <w:rPr>
          <w:rFonts w:ascii="宋体" w:hAnsi="宋体" w:cs="宋体" w:eastAsia="宋体"/>
          <w:sz w:val="50"/>
          <w:spacing w:val="0"/>
          <w:color w:val="000000"/>
          <w:b w:val="off"/>
          <w:i w:val="off"/>
        </w:rPr>
        <w:t>的结果，而是以不同方式执行这些功能的新政党替代了旧政党。</w:t>
      </w:r>
      <w:bookmarkEnd w:id="5683"/>
    </w:p>
    <w:p>
      <w:pPr>
        <w:pageBreakBefore w:val="off"/>
        <w:tabs/>
        <w:wordWrap w:val="off"/>
        <w:spacing w:before="0" w:after="0" w:line="860" w:lineRule="atLeast"/>
        <w:ind w:left="0" w:right="0" w:firstLine="980"/>
        <w:jc w:val="both"/>
        <w:textAlignment w:val="baseline"/>
        <w:rPr>
          <w:sz w:val="50"/>
        </w:rPr>
      </w:pPr>
      <w:bookmarkStart w:name="" w:id="5684"/>
      <w:r>
        <w:rPr>
          <w:rFonts w:ascii="宋体" w:hAnsi="宋体" w:cs="宋体" w:eastAsia="宋体"/>
          <w:sz w:val="50"/>
          <w:spacing w:val="0"/>
          <w:color w:val="000000"/>
          <w:b w:val="off"/>
          <w:i w:val="off"/>
        </w:rPr>
        <w:t>秘鲁人民党：调适错误和被替代。秘鲁人民党由维克托·劳尔·阿</w:t>
      </w:r>
      <w:r>
        <w:rPr>
          <w:rFonts w:ascii="宋体" w:hAnsi="宋体" w:cs="宋体" w:eastAsia="宋体"/>
          <w:sz w:val="50"/>
          <w:spacing w:val="0"/>
          <w:color w:val="000000"/>
          <w:b w:val="off"/>
          <w:i w:val="off"/>
        </w:rPr>
        <w:t>亚·德拉托雷(Victor Raúl Haya de la Torre)创建，以反对寡头政治为纲</w:t>
      </w:r>
      <w:r>
        <w:rPr>
          <w:rFonts w:ascii="宋体" w:hAnsi="宋体" w:cs="宋体" w:eastAsia="宋体"/>
          <w:sz w:val="50"/>
          <w:spacing w:val="0"/>
          <w:color w:val="000000"/>
          <w:b w:val="off"/>
          <w:i w:val="off"/>
        </w:rPr>
        <w:t>领，作为共产主义政党之一联合工人、农民和中产阶级。从20世纪30年</w:t>
      </w:r>
      <w:r>
        <w:rPr>
          <w:rFonts w:ascii="宋体" w:hAnsi="宋体" w:cs="宋体" w:eastAsia="宋体"/>
          <w:sz w:val="50"/>
          <w:spacing w:val="0"/>
          <w:color w:val="000000"/>
          <w:b w:val="off"/>
          <w:i w:val="off"/>
        </w:rPr>
        <w:t>代到20世纪60年代中期，它拥有大部分城市中产阶级、工业和出口农业</w:t>
      </w:r>
      <w:r>
        <w:rPr>
          <w:rFonts w:ascii="宋体" w:hAnsi="宋体" w:cs="宋体" w:eastAsia="宋体"/>
          <w:sz w:val="50"/>
          <w:spacing w:val="0"/>
          <w:color w:val="000000"/>
          <w:b w:val="off"/>
          <w:i w:val="off"/>
        </w:rPr>
        <w:t>的工人宗教狂热般的忠诚。²⁹到20世纪60年代中期，它对75%以上的秘</w:t>
      </w:r>
      <w:r>
        <w:rPr>
          <w:rFonts w:ascii="宋体" w:hAnsi="宋体" w:cs="宋体" w:eastAsia="宋体"/>
          <w:sz w:val="50"/>
          <w:spacing w:val="0"/>
          <w:color w:val="000000"/>
          <w:b w:val="off"/>
          <w:i w:val="off"/>
        </w:rPr>
        <w:t>鲁工会实施家长式的控制。它也成立非正式的准军事组织水牛(búfalos)</w:t>
      </w:r>
      <w:r>
        <w:rPr>
          <w:rFonts w:ascii="宋体" w:hAnsi="宋体" w:cs="宋体" w:eastAsia="宋体"/>
          <w:sz w:val="50"/>
          <w:spacing w:val="0"/>
          <w:color w:val="000000"/>
          <w:b w:val="off"/>
          <w:i w:val="off"/>
        </w:rPr>
        <w:t>以暴力行动打击对手。在其巅峰期，秘鲁人民党拥有广泛的草根组织，包</w:t>
      </w:r>
      <w:r>
        <w:rPr>
          <w:rFonts w:ascii="宋体" w:hAnsi="宋体" w:cs="宋体" w:eastAsia="宋体"/>
          <w:sz w:val="50"/>
          <w:spacing w:val="0"/>
          <w:color w:val="000000"/>
          <w:b w:val="off"/>
          <w:i w:val="off"/>
        </w:rPr>
        <w:t>括群众大会、演讲会、合作社、足球俱乐部，这些组织有很多积极分子。然</w:t>
      </w:r>
      <w:r>
        <w:rPr>
          <w:rFonts w:ascii="宋体" w:hAnsi="宋体" w:cs="宋体" w:eastAsia="宋体"/>
          <w:sz w:val="50"/>
          <w:spacing w:val="0"/>
          <w:color w:val="000000"/>
          <w:b w:val="off"/>
          <w:i w:val="off"/>
        </w:rPr>
        <w:t>而，秘鲁人民党曾在1945—1948年及1956—1958年期间短暂地支持两</w:t>
      </w:r>
      <w:r>
        <w:rPr>
          <w:rFonts w:ascii="宋体" w:hAnsi="宋体" w:cs="宋体" w:eastAsia="宋体"/>
          <w:sz w:val="50"/>
          <w:spacing w:val="0"/>
          <w:color w:val="000000"/>
          <w:b w:val="off"/>
          <w:i w:val="off"/>
        </w:rPr>
        <w:t>届相对保守的政府，在1963—1968年费尔南多·贝朗特(Fernando</w:t>
      </w:r>
      <w:r>
        <w:rPr>
          <w:rFonts w:ascii="宋体" w:hAnsi="宋体" w:cs="宋体" w:eastAsia="宋体"/>
          <w:sz w:val="50"/>
          <w:spacing w:val="0"/>
          <w:color w:val="000000"/>
          <w:b w:val="off"/>
          <w:i w:val="off"/>
        </w:rPr>
        <w:t>Belaunde)总统任职期间，阿亚加入了保守的前独裁者曼努埃尔·奥德里</w:t>
      </w:r>
      <w:r>
        <w:rPr>
          <w:rFonts w:ascii="宋体" w:hAnsi="宋体" w:cs="宋体" w:eastAsia="宋体"/>
          <w:sz w:val="50"/>
          <w:spacing w:val="0"/>
          <w:color w:val="000000"/>
          <w:b w:val="off"/>
          <w:i w:val="off"/>
        </w:rPr>
        <w:t>亚(Manuel Odría)一方试图阻止土地改革。在日益有利于改革的背景</w:t>
      </w:r>
      <w:r>
        <w:rPr>
          <w:rFonts w:ascii="宋体" w:hAnsi="宋体" w:cs="宋体" w:eastAsia="宋体"/>
          <w:sz w:val="50"/>
          <w:spacing w:val="0"/>
          <w:color w:val="000000"/>
          <w:b w:val="off"/>
          <w:i w:val="off"/>
        </w:rPr>
        <w:t>下，这种行动损害了秘鲁人民党的支持基础，尤其是组织工会工人。</w:t>
      </w:r>
      <w:bookmarkEnd w:id="5684"/>
    </w:p>
    <w:p>
      <w:pPr>
        <w:pageBreakBefore w:val="off"/>
        <w:tabs/>
        <w:wordWrap w:val="off"/>
        <w:spacing w:before="0" w:after="0" w:line="860" w:lineRule="atLeast"/>
        <w:ind w:left="0" w:right="60" w:firstLine="980"/>
        <w:jc w:val="both"/>
        <w:textAlignment w:val="baseline"/>
        <w:rPr>
          <w:sz w:val="50"/>
        </w:rPr>
      </w:pPr>
      <w:bookmarkStart w:name="" w:id="5685"/>
      <w:r>
        <w:rPr>
          <w:rFonts w:ascii="宋体" w:hAnsi="宋体" w:cs="宋体" w:eastAsia="宋体"/>
          <w:sz w:val="50"/>
          <w:spacing w:val="0"/>
          <w:color w:val="000000"/>
          <w:b w:val="off"/>
          <w:i w:val="off"/>
        </w:rPr>
        <w:t>除了早期冲击秘鲁的债务危机之外，1978年后民主的转型还与秘鲁</w:t>
      </w:r>
      <w:r>
        <w:rPr>
          <w:rFonts w:ascii="宋体" w:hAnsi="宋体" w:cs="宋体" w:eastAsia="宋体"/>
          <w:sz w:val="50"/>
          <w:spacing w:val="0"/>
          <w:color w:val="000000"/>
          <w:b w:val="off"/>
          <w:i w:val="off"/>
        </w:rPr>
        <w:t>人民党面临的三个挑战同时发生。第一个挑战是左翼军事政府将军胡</w:t>
      </w:r>
      <w:bookmarkEnd w:id="5685"/>
    </w:p>
    <w:p>
      <w:r>
        <w:t/>
      </w:r>
    </w:p>
    <w:p>
      <w:pPr>
        <w:sectPr>
          <w:footerReference r:id="rId492"/>
          <w:headerReference r:id="rId493" w:type="default"/>
          <w:type w:val="nextPage"/>
          <w:pgSz w:w="18680" w:h="31680"/>
          <w:pgMar w:left="1340" w:top="2140" w:right="1340" w:bottom="2140" w:header="1840" w:footer="1840"/>
          <w:cols w:num="1"/>
        </w:sectPr>
      </w:pPr>
    </w:p>
    <w:p>
      <w:pPr>
        <w:pageBreakBefore w:val="off"/>
        <w:tabs/>
        <w:wordWrap w:val="off"/>
        <w:spacing w:before="0" w:after="0" w:line="460" w:lineRule="atLeast"/>
        <w:ind w:left="0" w:right="20"/>
        <w:jc w:val="right"/>
        <w:textAlignment w:val="baseline"/>
        <w:rPr>
          <w:sz w:val="34"/>
        </w:rPr>
      </w:pPr>
      <w:bookmarkStart w:name="" w:id="5686"/>
      <w:r>
        <w:rPr>
          <w:rFonts w:ascii="仿宋" w:hAnsi="仿宋" w:cs="仿宋" w:eastAsia="仿宋"/>
          <w:sz w:val="34"/>
          <w:spacing w:val="0"/>
          <w:color w:val="000000"/>
          <w:b w:val="off"/>
          <w:i w:val="off"/>
        </w:rPr>
        <w:t>第八章 拉丁美洲“失去的十年”期间的政治达尔文主义</w:t>
      </w:r>
      <w:bookmarkEnd w:id="5686"/>
    </w:p>
    <w:p>
      <w:pPr>
        <w:pageBreakBefore w:val="off"/>
        <w:tabs/>
        <w:wordWrap w:val="off"/>
        <w:spacing w:before="0" w:after="0" w:line="940" w:lineRule="atLeast"/>
        <w:ind w:left="0" w:right="0"/>
        <w:jc w:val="both"/>
        <w:textAlignment w:val="baseline"/>
        <w:rPr>
          <w:sz w:val="46"/>
        </w:rPr>
      </w:pPr>
      <w:bookmarkStart w:name="" w:id="5687"/>
      <w:r>
        <w:rPr>
          <w:rFonts w:ascii="宋体" w:hAnsi="宋体" w:cs="宋体" w:eastAsia="宋体"/>
          <w:sz w:val="46"/>
          <w:spacing w:val="0"/>
          <w:color w:val="000000"/>
          <w:b w:val="off"/>
          <w:i w:val="off"/>
        </w:rPr>
        <w:t>安·贝拉斯科·阿尔瓦拉多(Juan Velasco Alvarado)时期(1968——1975)</w:t>
      </w:r>
      <w:r>
        <w:rPr>
          <w:rFonts w:ascii="宋体" w:hAnsi="宋体" w:cs="宋体" w:eastAsia="宋体"/>
          <w:sz w:val="46"/>
          <w:spacing w:val="0"/>
          <w:color w:val="000000"/>
          <w:b w:val="off"/>
          <w:i w:val="off"/>
        </w:rPr>
        <w:t>许多选民支持的激进改革：将主要工业收归国有，成立农业合作社，与古</w:t>
      </w:r>
      <w:r>
        <w:rPr>
          <w:rFonts w:ascii="宋体" w:hAnsi="宋体" w:cs="宋体" w:eastAsia="宋体"/>
          <w:sz w:val="46"/>
          <w:spacing w:val="0"/>
          <w:color w:val="000000"/>
          <w:b w:val="off"/>
          <w:i w:val="off"/>
        </w:rPr>
        <w:t>巴建立密切关系，并任命以前的社会主义和共产主义政治家负责一些城</w:t>
      </w:r>
      <w:r>
        <w:rPr>
          <w:rFonts w:ascii="宋体" w:hAnsi="宋体" w:cs="宋体" w:eastAsia="宋体"/>
          <w:sz w:val="46"/>
          <w:spacing w:val="0"/>
          <w:color w:val="000000"/>
          <w:b w:val="off"/>
          <w:i w:val="off"/>
        </w:rPr>
        <w:t>市的社会规划。³⁰在20世纪70年代以后，大多数的工会将他们自身与左</w:t>
      </w:r>
      <w:r>
        <w:rPr>
          <w:rFonts w:ascii="宋体" w:hAnsi="宋体" w:cs="宋体" w:eastAsia="宋体"/>
          <w:sz w:val="46"/>
          <w:spacing w:val="0"/>
          <w:color w:val="000000"/>
          <w:b w:val="off"/>
          <w:i w:val="off"/>
        </w:rPr>
        <w:t>翼的秘鲁全国总工会(CGTP)而不是秘鲁人民党的秘鲁工人联合会</w:t>
      </w:r>
      <w:r>
        <w:rPr>
          <w:rFonts w:ascii="宋体" w:hAnsi="宋体" w:cs="宋体" w:eastAsia="宋体"/>
          <w:sz w:val="46"/>
          <w:spacing w:val="0"/>
          <w:color w:val="000000"/>
          <w:b w:val="off"/>
          <w:i w:val="off"/>
        </w:rPr>
        <w:t>(CTP)联系起来。青年力量————秘鲁阿普拉青年组织(Juventud Aprista</w:t>
      </w:r>
      <w:r>
        <w:rPr>
          <w:rFonts w:ascii="宋体" w:hAnsi="宋体" w:cs="宋体" w:eastAsia="宋体"/>
          <w:sz w:val="46"/>
          <w:spacing w:val="0"/>
          <w:color w:val="000000"/>
          <w:b w:val="off"/>
          <w:i w:val="off"/>
        </w:rPr>
        <w:t>Peruana，JAP)甚至更为激进，公开明确地坚持马克思主义观点。第二个</w:t>
      </w:r>
      <w:r>
        <w:rPr>
          <w:rFonts w:ascii="宋体" w:hAnsi="宋体" w:cs="宋体" w:eastAsia="宋体"/>
          <w:sz w:val="46"/>
          <w:spacing w:val="0"/>
          <w:color w:val="000000"/>
          <w:b w:val="off"/>
          <w:i w:val="off"/>
        </w:rPr>
        <w:t>挑战是领导阶层更新问题。因为大多数著名的领导者都已步入高龄，而</w:t>
      </w:r>
      <w:r>
        <w:rPr>
          <w:rFonts w:ascii="宋体" w:hAnsi="宋体" w:cs="宋体" w:eastAsia="宋体"/>
          <w:sz w:val="46"/>
          <w:spacing w:val="0"/>
          <w:color w:val="000000"/>
          <w:b w:val="off"/>
          <w:i w:val="off"/>
        </w:rPr>
        <w:t>且阿亚过去的承诺已经不足信了。最后，最严峻的挑战是1979年阿亚去</w:t>
      </w:r>
      <w:r>
        <w:rPr>
          <w:rFonts w:ascii="宋体" w:hAnsi="宋体" w:cs="宋体" w:eastAsia="宋体"/>
          <w:sz w:val="46"/>
          <w:spacing w:val="0"/>
          <w:color w:val="000000"/>
          <w:b w:val="off"/>
          <w:i w:val="off"/>
        </w:rPr>
        <w:t>世。尽管他曾提拔几个二三十岁左右的门徒进入领导层，但他没有指定</w:t>
      </w:r>
      <w:r>
        <w:rPr>
          <w:rFonts w:ascii="宋体" w:hAnsi="宋体" w:cs="宋体" w:eastAsia="宋体"/>
          <w:sz w:val="46"/>
          <w:spacing w:val="0"/>
          <w:color w:val="000000"/>
          <w:b w:val="off"/>
          <w:i w:val="off"/>
        </w:rPr>
        <w:t>明确的继任者，也没有留下一套选择继任者的方法。因此在紧接着的四</w:t>
      </w:r>
      <w:r>
        <w:rPr>
          <w:rFonts w:ascii="宋体" w:hAnsi="宋体" w:cs="宋体" w:eastAsia="宋体"/>
          <w:sz w:val="46"/>
          <w:spacing w:val="0"/>
          <w:color w:val="000000"/>
          <w:b w:val="off"/>
          <w:i w:val="off"/>
        </w:rPr>
        <w:t>年里，秘鲁人民党因领导层的空虚而失去活力。³¹</w:t>
      </w:r>
      <w:bookmarkEnd w:id="5687"/>
    </w:p>
    <w:p>
      <w:pPr>
        <w:pageBreakBefore w:val="off"/>
        <w:tabs/>
        <w:wordWrap w:val="off"/>
        <w:spacing w:before="0" w:after="0" w:line="940" w:lineRule="atLeast"/>
        <w:ind w:left="0" w:right="0" w:firstLine="980"/>
        <w:jc w:val="both"/>
        <w:textAlignment w:val="baseline"/>
        <w:rPr>
          <w:sz w:val="46"/>
        </w:rPr>
      </w:pPr>
      <w:bookmarkStart w:name="" w:id="5688"/>
      <w:r>
        <w:rPr>
          <w:rFonts w:ascii="宋体" w:hAnsi="宋体" w:cs="宋体" w:eastAsia="宋体"/>
          <w:sz w:val="46"/>
          <w:spacing w:val="0"/>
          <w:color w:val="000000"/>
          <w:b w:val="off"/>
          <w:i w:val="off"/>
        </w:rPr>
        <w:t>在1983年晚期，新领导34岁的加西亚作为总统提名候选人最终出</w:t>
      </w:r>
      <w:r>
        <w:rPr>
          <w:rFonts w:ascii="宋体" w:hAnsi="宋体" w:cs="宋体" w:eastAsia="宋体"/>
          <w:sz w:val="46"/>
          <w:spacing w:val="0"/>
          <w:color w:val="000000"/>
          <w:b w:val="off"/>
          <w:i w:val="off"/>
        </w:rPr>
        <w:t>现。不久，政党积极分子像对待阿亚一般将他视为毋庸置疑的领导人，在</w:t>
      </w:r>
      <w:r>
        <w:rPr>
          <w:rFonts w:ascii="宋体" w:hAnsi="宋体" w:cs="宋体" w:eastAsia="宋体"/>
          <w:sz w:val="46"/>
          <w:spacing w:val="0"/>
          <w:color w:val="000000"/>
          <w:b w:val="off"/>
          <w:i w:val="off"/>
        </w:rPr>
        <w:t>加西亚领导下，秘鲁人民党进入了适应1982年后政治环境的调整期。最</w:t>
      </w:r>
      <w:r>
        <w:rPr>
          <w:rFonts w:ascii="宋体" w:hAnsi="宋体" w:cs="宋体" w:eastAsia="宋体"/>
          <w:sz w:val="46"/>
          <w:spacing w:val="0"/>
          <w:color w:val="000000"/>
          <w:b w:val="off"/>
          <w:i w:val="off"/>
        </w:rPr>
        <w:t>初，他坚定地将政党定位于可以获得丰厚回报的中间派，然后他又出人意</w:t>
      </w:r>
      <w:r>
        <w:rPr>
          <w:rFonts w:ascii="宋体" w:hAnsi="宋体" w:cs="宋体" w:eastAsia="宋体"/>
          <w:sz w:val="46"/>
          <w:spacing w:val="0"/>
          <w:color w:val="000000"/>
          <w:b w:val="off"/>
          <w:i w:val="off"/>
        </w:rPr>
        <w:t>料“左转”，使政党损失惨重。</w:t>
      </w:r>
      <w:bookmarkEnd w:id="5688"/>
    </w:p>
    <w:p>
      <w:pPr>
        <w:pageBreakBefore w:val="off"/>
        <w:tabs/>
        <w:wordWrap w:val="off"/>
        <w:spacing w:before="0" w:after="0" w:line="940" w:lineRule="atLeast"/>
        <w:ind w:left="0" w:right="0" w:firstLine="980"/>
        <w:jc w:val="both"/>
        <w:textAlignment w:val="baseline"/>
        <w:rPr>
          <w:sz w:val="46"/>
        </w:rPr>
      </w:pPr>
      <w:bookmarkStart w:name="" w:id="5689"/>
      <w:r>
        <w:rPr>
          <w:rFonts w:ascii="宋体" w:hAnsi="宋体" w:cs="宋体" w:eastAsia="宋体"/>
          <w:sz w:val="46"/>
          <w:spacing w:val="0"/>
          <w:color w:val="000000"/>
          <w:b w:val="off"/>
          <w:i w:val="off"/>
        </w:rPr>
        <w:t>1983——1985年加西亚任总统期间的活动目的是重塑秘鲁人民党以</w:t>
      </w:r>
      <w:r>
        <w:rPr>
          <w:rFonts w:ascii="宋体" w:hAnsi="宋体" w:cs="宋体" w:eastAsia="宋体"/>
          <w:sz w:val="46"/>
          <w:spacing w:val="0"/>
          <w:color w:val="000000"/>
          <w:b w:val="off"/>
          <w:i w:val="off"/>
        </w:rPr>
        <w:t>吸引传统基础之外的投票。它对激进的工人和学生承诺：宣称秘鲁将用</w:t>
      </w:r>
      <w:r>
        <w:rPr>
          <w:rFonts w:ascii="宋体" w:hAnsi="宋体" w:cs="宋体" w:eastAsia="宋体"/>
          <w:sz w:val="46"/>
          <w:spacing w:val="0"/>
          <w:color w:val="000000"/>
          <w:b w:val="off"/>
          <w:i w:val="off"/>
        </w:rPr>
        <w:t>不超过20%的出口所得来解决外国债务。(他在就职典礼那天将这个数</w:t>
      </w:r>
      <w:r>
        <w:rPr>
          <w:rFonts w:ascii="宋体" w:hAnsi="宋体" w:cs="宋体" w:eastAsia="宋体"/>
          <w:sz w:val="46"/>
          <w:spacing w:val="0"/>
          <w:color w:val="000000"/>
          <w:b w:val="off"/>
          <w:i w:val="off"/>
        </w:rPr>
        <w:t>字降至10%)。这项承诺也吸引了许多不是很激进的选民。然而他其他</w:t>
      </w:r>
      <w:r>
        <w:rPr>
          <w:rFonts w:ascii="宋体" w:hAnsi="宋体" w:cs="宋体" w:eastAsia="宋体"/>
          <w:sz w:val="46"/>
          <w:spacing w:val="0"/>
          <w:color w:val="000000"/>
          <w:b w:val="off"/>
          <w:i w:val="off"/>
        </w:rPr>
        <w:t>的呼吁多数针对的是不太激进的群体。他鼓励形成中产阶级“公民社</w:t>
      </w:r>
      <w:r>
        <w:rPr>
          <w:rFonts w:ascii="宋体" w:hAnsi="宋体" w:cs="宋体" w:eastAsia="宋体"/>
          <w:sz w:val="46"/>
          <w:spacing w:val="0"/>
          <w:color w:val="000000"/>
          <w:b w:val="off"/>
          <w:i w:val="off"/>
        </w:rPr>
        <w:t>会”以支持他的候选人资格；他与武装力量、教会进行会谈以达成共识；他</w:t>
      </w:r>
      <w:r>
        <w:rPr>
          <w:rFonts w:ascii="宋体" w:hAnsi="宋体" w:cs="宋体" w:eastAsia="宋体"/>
          <w:sz w:val="46"/>
          <w:spacing w:val="0"/>
          <w:color w:val="000000"/>
          <w:b w:val="off"/>
          <w:i w:val="off"/>
        </w:rPr>
        <w:t>公布了阿普拉必须提供的最有技术含量的政策研究(不过还是没有他们</w:t>
      </w:r>
      <w:r>
        <w:rPr>
          <w:rFonts w:ascii="宋体" w:hAnsi="宋体" w:cs="宋体" w:eastAsia="宋体"/>
          <w:sz w:val="46"/>
          <w:spacing w:val="0"/>
          <w:color w:val="000000"/>
          <w:b w:val="off"/>
          <w:i w:val="off"/>
        </w:rPr>
        <w:t>的竞争对手的政策那样详尽和严格)；他批评了作为劳动精英的工会工</w:t>
      </w:r>
      <w:r>
        <w:rPr>
          <w:rFonts w:ascii="宋体" w:hAnsi="宋体" w:cs="宋体" w:eastAsia="宋体"/>
          <w:sz w:val="46"/>
          <w:spacing w:val="0"/>
          <w:color w:val="000000"/>
          <w:b w:val="off"/>
          <w:i w:val="off"/>
        </w:rPr>
        <w:t>人，因为他们不像失业和半失业人那样需要政府资助；他批判了阿亚的一</w:t>
      </w:r>
      <w:r>
        <w:rPr>
          <w:rFonts w:ascii="宋体" w:hAnsi="宋体" w:cs="宋体" w:eastAsia="宋体"/>
          <w:sz w:val="46"/>
          <w:spacing w:val="0"/>
          <w:color w:val="000000"/>
          <w:b w:val="off"/>
          <w:i w:val="off"/>
        </w:rPr>
        <w:t>些反资本主义声明；他远离过去的政党暴力；他提倡与企业之间建立“社</w:t>
      </w:r>
      <w:r>
        <w:rPr>
          <w:rFonts w:ascii="宋体" w:hAnsi="宋体" w:cs="宋体" w:eastAsia="宋体"/>
          <w:sz w:val="46"/>
          <w:spacing w:val="0"/>
          <w:color w:val="000000"/>
          <w:b w:val="off"/>
          <w:i w:val="off"/>
        </w:rPr>
        <w:t>会契约”。³²改革的最终效果是秘鲁人民党变成一个务实、理性、温和的改</w:t>
      </w:r>
      <w:r>
        <w:rPr>
          <w:rFonts w:ascii="宋体" w:hAnsi="宋体" w:cs="宋体" w:eastAsia="宋体"/>
          <w:sz w:val="46"/>
          <w:spacing w:val="0"/>
          <w:color w:val="000000"/>
          <w:b w:val="off"/>
          <w:i w:val="off"/>
        </w:rPr>
        <w:t>革主义者，而不是越来越左。这种策略使得政党取得有史以来选举上最</w:t>
      </w:r>
      <w:r>
        <w:rPr>
          <w:rFonts w:ascii="宋体" w:hAnsi="宋体" w:cs="宋体" w:eastAsia="宋体"/>
          <w:sz w:val="46"/>
          <w:spacing w:val="0"/>
          <w:color w:val="000000"/>
          <w:b w:val="off"/>
          <w:i w:val="off"/>
        </w:rPr>
        <w:t>大的胜利：1985年加西亚赢得了47.8%的投票，而此前本党的候选人得</w:t>
      </w:r>
      <w:bookmarkEnd w:id="5689"/>
    </w:p>
    <w:p>
      <w:pPr>
        <w:pageBreakBefore w:val="off"/>
        <w:tabs/>
        <w:wordWrap w:val="off"/>
        <w:spacing w:before="0" w:after="0" w:line="500" w:lineRule="exact"/>
        <w:ind w:left="0" w:right="0"/>
        <w:jc w:val="both"/>
        <w:textAlignment w:val="baseline"/>
        <w:rPr>
          <w:sz w:val="42"/>
        </w:rPr>
      </w:pPr>
      <w:bookmarkStart w:name="" w:id="5690"/>
      <w:r>
        <w:rPr>
          <w:rFonts w:ascii="宋体" w:hAnsi="宋体" w:cs="宋体" w:eastAsia="宋体"/>
          <w:sz w:val="42"/>
          <w:spacing w:val="0"/>
          <w:color w:val="000000"/>
          <w:b w:val="off"/>
          <w:i w:val="off"/>
        </w:rPr>
        <w:t/>
      </w:r>
      <w:bookmarkEnd w:id="5690"/>
    </w:p>
    <w:p>
      <w:pPr>
        <w:pageBreakBefore w:val="off"/>
        <w:tabs/>
        <w:wordWrap w:val="off"/>
        <w:spacing w:before="0" w:after="0" w:line="560" w:lineRule="atLeast"/>
        <w:ind w:left="0" w:right="20"/>
        <w:jc w:val="right"/>
        <w:textAlignment w:val="baseline"/>
        <w:rPr>
          <w:sz w:val="42"/>
        </w:rPr>
      </w:pPr>
      <w:bookmarkStart w:name="" w:id="5691"/>
      <w:r>
        <w:rPr>
          <w:rFonts w:ascii="宋体" w:hAnsi="宋体" w:cs="宋体" w:eastAsia="宋体"/>
          <w:sz w:val="42"/>
          <w:spacing w:val="0"/>
          <w:color w:val="000000"/>
          <w:b w:val="off"/>
          <w:i w:val="off"/>
        </w:rPr>
        <w:t>203</w:t>
      </w:r>
      <w:bookmarkEnd w:id="5691"/>
    </w:p>
    <w:p>
      <w:r>
        <w:t/>
      </w:r>
    </w:p>
    <w:p>
      <w:pPr>
        <w:sectPr>
          <w:footerReference r:id="rId494"/>
          <w:headerReference r:id="rId495" w:type="default"/>
          <w:type w:val="nextPage"/>
          <w:pgSz w:w="18680" w:h="31680"/>
          <w:pgMar w:left="1340" w:top="1620" w:right="1340" w:bottom="1620" w:header="1320" w:footer="1320"/>
          <w:cols w:num="1"/>
        </w:sectPr>
      </w:pPr>
    </w:p>
    <w:p>
      <w:pPr>
        <w:pageBreakBefore w:val="off"/>
        <w:tabs/>
        <w:wordWrap w:val="off"/>
        <w:spacing w:before="0" w:after="0" w:line="640" w:lineRule="atLeast"/>
        <w:ind w:left="440" w:right="0"/>
        <w:jc w:val="both"/>
        <w:textAlignment w:val="baseline"/>
        <w:rPr>
          <w:sz w:val="48"/>
        </w:rPr>
      </w:pPr>
      <w:bookmarkStart w:name="" w:id="5692"/>
      <w:r>
        <w:rPr>
          <w:rFonts w:ascii="宋体" w:hAnsi="宋体" w:cs="宋体" w:eastAsia="宋体"/>
          <w:sz w:val="48"/>
          <w:spacing w:val="0"/>
          <w:color w:val="000000"/>
          <w:b w:val="off"/>
          <w:i w:val="off"/>
        </w:rPr>
        <w:t>政党与民主</w:t>
      </w:r>
      <w:bookmarkEnd w:id="5692"/>
    </w:p>
    <w:p>
      <w:pPr>
        <w:pageBreakBefore w:val="off"/>
        <w:tabs/>
        <w:wordWrap w:val="off"/>
        <w:spacing w:before="420" w:after="0" w:line="920" w:lineRule="atLeast"/>
        <w:ind w:left="20" w:right="0"/>
        <w:jc w:val="both"/>
        <w:textAlignment w:val="baseline"/>
        <w:rPr>
          <w:sz w:val="46"/>
        </w:rPr>
      </w:pPr>
      <w:bookmarkStart w:name="" w:id="5693"/>
      <w:r>
        <w:rPr>
          <w:rFonts w:ascii="宋体" w:hAnsi="宋体" w:cs="宋体" w:eastAsia="宋体"/>
          <w:sz w:val="46"/>
          <w:spacing w:val="0"/>
          <w:color w:val="000000"/>
          <w:b w:val="off"/>
          <w:i w:val="off"/>
        </w:rPr>
        <w:t>票不到36%。</w:t>
      </w:r>
      <w:bookmarkEnd w:id="5693"/>
    </w:p>
    <w:p>
      <w:pPr>
        <w:pageBreakBefore w:val="off"/>
        <w:tabs/>
        <w:wordWrap w:val="off"/>
        <w:spacing w:before="0" w:after="0" w:line="920" w:lineRule="atLeast"/>
        <w:ind w:left="20" w:right="20" w:firstLine="1020"/>
        <w:jc w:val="both"/>
        <w:textAlignment w:val="baseline"/>
        <w:rPr>
          <w:sz w:val="46"/>
        </w:rPr>
      </w:pPr>
      <w:bookmarkStart w:name="" w:id="5694"/>
      <w:r>
        <w:rPr>
          <w:rFonts w:ascii="宋体" w:hAnsi="宋体" w:cs="宋体" w:eastAsia="宋体"/>
          <w:sz w:val="46"/>
          <w:spacing w:val="0"/>
          <w:color w:val="000000"/>
          <w:b w:val="off"/>
          <w:i w:val="off"/>
        </w:rPr>
        <w:t>刚开始加西亚是一位极受欢迎的总统，第一年他的支持率超过80%，</w:t>
      </w:r>
      <w:r>
        <w:rPr>
          <w:rFonts w:ascii="宋体" w:hAnsi="宋体" w:cs="宋体" w:eastAsia="宋体"/>
          <w:sz w:val="46"/>
          <w:spacing w:val="0"/>
          <w:color w:val="000000"/>
          <w:b w:val="off"/>
          <w:i w:val="off"/>
        </w:rPr>
        <w:t>第二年超过60%。³³但是在1987年7月，他突然转向左翼，将所有剩余的</w:t>
      </w:r>
      <w:r>
        <w:rPr>
          <w:rFonts w:ascii="宋体" w:hAnsi="宋体" w:cs="宋体" w:eastAsia="宋体"/>
          <w:sz w:val="46"/>
          <w:spacing w:val="0"/>
          <w:color w:val="000000"/>
          <w:b w:val="off"/>
          <w:i w:val="off"/>
        </w:rPr>
        <w:t>国内私有银行、保险公司、金融公司国有化。这些举动立刻使国际金融社</w:t>
      </w:r>
      <w:r>
        <w:rPr>
          <w:rFonts w:ascii="宋体" w:hAnsi="宋体" w:cs="宋体" w:eastAsia="宋体"/>
          <w:sz w:val="46"/>
          <w:spacing w:val="0"/>
          <w:color w:val="000000"/>
          <w:b w:val="off"/>
          <w:i w:val="off"/>
        </w:rPr>
        <w:t>会(它们已怀疑加西亚的非正统政策)、秘鲁的企业家、右翼反对党的领导</w:t>
      </w:r>
      <w:r>
        <w:rPr>
          <w:rFonts w:ascii="宋体" w:hAnsi="宋体" w:cs="宋体" w:eastAsia="宋体"/>
          <w:sz w:val="46"/>
          <w:spacing w:val="0"/>
          <w:color w:val="000000"/>
          <w:b w:val="off"/>
          <w:i w:val="off"/>
        </w:rPr>
        <w:t>人，甚至秘鲁人民党的大多数领导人远离加西亚——在作出这些决策之</w:t>
      </w:r>
      <w:r>
        <w:rPr>
          <w:rFonts w:ascii="宋体" w:hAnsi="宋体" w:cs="宋体" w:eastAsia="宋体"/>
          <w:sz w:val="46"/>
          <w:spacing w:val="0"/>
          <w:color w:val="000000"/>
          <w:b w:val="off"/>
          <w:i w:val="off"/>
        </w:rPr>
        <w:t>前，他没有咨询他们中的任何人——也没有获得左翼政党的支持。³⁴经济</w:t>
      </w:r>
      <w:r>
        <w:rPr>
          <w:rFonts w:ascii="宋体" w:hAnsi="宋体" w:cs="宋体" w:eastAsia="宋体"/>
          <w:sz w:val="46"/>
          <w:spacing w:val="0"/>
          <w:color w:val="000000"/>
          <w:b w:val="off"/>
          <w:i w:val="off"/>
        </w:rPr>
        <w:t>在震荡之后开始崩溃，秘鲁人民党从这时开始遭到一系列灾难：加西亚的</w:t>
      </w:r>
      <w:r>
        <w:rPr>
          <w:rFonts w:ascii="宋体" w:hAnsi="宋体" w:cs="宋体" w:eastAsia="宋体"/>
          <w:sz w:val="46"/>
          <w:spacing w:val="0"/>
          <w:color w:val="000000"/>
          <w:b w:val="off"/>
          <w:i w:val="off"/>
        </w:rPr>
        <w:t>支持率立刻直线下降到30%；数月之内，竞争对手从他手中夺去了秘鲁人</w:t>
      </w:r>
      <w:r>
        <w:rPr>
          <w:rFonts w:ascii="宋体" w:hAnsi="宋体" w:cs="宋体" w:eastAsia="宋体"/>
          <w:sz w:val="46"/>
          <w:spacing w:val="0"/>
          <w:color w:val="000000"/>
          <w:b w:val="off"/>
          <w:i w:val="off"/>
        </w:rPr>
        <w:t>民党议会代表的控制权；秘鲁工人联合会的一些工会加入1988年至1989</w:t>
      </w:r>
      <w:r>
        <w:rPr>
          <w:rFonts w:ascii="宋体" w:hAnsi="宋体" w:cs="宋体" w:eastAsia="宋体"/>
          <w:sz w:val="46"/>
          <w:spacing w:val="0"/>
          <w:color w:val="000000"/>
          <w:b w:val="off"/>
          <w:i w:val="off"/>
        </w:rPr>
        <w:t>年的大罢工；秘鲁阿普拉青年组织中的年轻人开始投向图帕克·阿马鲁</w:t>
      </w:r>
      <w:r>
        <w:rPr>
          <w:rFonts w:ascii="TimesNewRoman" w:hAnsi="TimesNewRoman" w:cs="TimesNewRoman" w:eastAsia="TimesNewRoman"/>
          <w:sz w:val="46"/>
          <w:spacing w:val="0"/>
          <w:color w:val="000000"/>
          <w:b w:val="off"/>
          <w:i w:val="off"/>
        </w:rPr>
        <w:t>革命行动(Movimiento Revolucional Tupac Amaru, MRTA,1997年这</w:t>
      </w:r>
      <w:r>
        <w:rPr>
          <w:rFonts w:ascii="宋体" w:hAnsi="宋体" w:cs="宋体" w:eastAsia="宋体"/>
          <w:sz w:val="46"/>
          <w:spacing w:val="0"/>
          <w:color w:val="000000"/>
          <w:b w:val="off"/>
          <w:i w:val="off"/>
        </w:rPr>
        <w:t>个恐怖组织在日本大使馆扣押人质4个月)；1990年政党的投票占有率缩</w:t>
      </w:r>
      <w:r>
        <w:rPr>
          <w:rFonts w:ascii="宋体" w:hAnsi="宋体" w:cs="宋体" w:eastAsia="宋体"/>
          <w:sz w:val="46"/>
          <w:spacing w:val="0"/>
          <w:color w:val="000000"/>
          <w:b w:val="off"/>
          <w:i w:val="off"/>
        </w:rPr>
        <w:t>至25%。1995年，藤森的经济成就和他恶毒的反党言论进一步加剧对秘</w:t>
      </w:r>
      <w:r>
        <w:rPr>
          <w:rFonts w:ascii="宋体" w:hAnsi="宋体" w:cs="宋体" w:eastAsia="宋体"/>
          <w:sz w:val="46"/>
          <w:spacing w:val="0"/>
          <w:color w:val="000000"/>
          <w:b w:val="off"/>
          <w:i w:val="off"/>
        </w:rPr>
        <w:t>鲁人民党的质疑，秘鲁人民党的得票率缩减至6.5%——在议会席位中仅</w:t>
      </w:r>
      <w:r>
        <w:rPr>
          <w:rFonts w:ascii="宋体" w:hAnsi="宋体" w:cs="宋体" w:eastAsia="宋体"/>
          <w:sz w:val="46"/>
          <w:spacing w:val="0"/>
          <w:color w:val="000000"/>
          <w:b w:val="off"/>
          <w:i w:val="off"/>
        </w:rPr>
        <w:t>占6.7%，总统得票4%———达不到作为一个全国性政党登记所需的要</w:t>
      </w:r>
      <w:r>
        <w:rPr>
          <w:rFonts w:ascii="宋体" w:hAnsi="宋体" w:cs="宋体" w:eastAsia="宋体"/>
          <w:sz w:val="46"/>
          <w:spacing w:val="0"/>
          <w:color w:val="000000"/>
          <w:b w:val="off"/>
          <w:i w:val="off"/>
        </w:rPr>
        <w:t>求。加西亚流亡至哥伦比亚，以逃避对他贪污的起诉。³⁵</w:t>
      </w:r>
      <w:bookmarkEnd w:id="5694"/>
    </w:p>
    <w:p>
      <w:pPr>
        <w:pageBreakBefore w:val="off"/>
        <w:tabs/>
        <w:wordWrap w:val="off"/>
        <w:spacing w:before="0" w:after="0" w:line="920" w:lineRule="atLeast"/>
        <w:ind w:left="20" w:right="0" w:firstLine="1020"/>
        <w:jc w:val="both"/>
        <w:textAlignment w:val="baseline"/>
        <w:rPr>
          <w:sz w:val="46"/>
        </w:rPr>
      </w:pPr>
      <w:bookmarkStart w:name="" w:id="5695"/>
      <w:r>
        <w:rPr>
          <w:rFonts w:ascii="宋体" w:hAnsi="宋体" w:cs="宋体" w:eastAsia="宋体"/>
          <w:sz w:val="46"/>
          <w:spacing w:val="0"/>
          <w:color w:val="000000"/>
          <w:b w:val="off"/>
          <w:i w:val="off"/>
        </w:rPr>
        <w:t>秘鲁显然是一个被政党替代而非调整导致政党性质改变的例子。</w:t>
      </w:r>
      <w:r>
        <w:rPr>
          <w:rFonts w:ascii="宋体" w:hAnsi="宋体" w:cs="宋体" w:eastAsia="宋体"/>
          <w:sz w:val="46"/>
          <w:spacing w:val="0"/>
          <w:color w:val="000000"/>
          <w:b w:val="off"/>
          <w:i w:val="off"/>
        </w:rPr>
        <w:t>1990年后，秘鲁主要的政党是变革90与新多数党，凭借着藤森的人格魅</w:t>
      </w:r>
      <w:r>
        <w:rPr>
          <w:rFonts w:ascii="宋体" w:hAnsi="宋体" w:cs="宋体" w:eastAsia="宋体"/>
          <w:sz w:val="46"/>
          <w:spacing w:val="0"/>
          <w:color w:val="000000"/>
          <w:b w:val="off"/>
          <w:i w:val="off"/>
        </w:rPr>
        <w:t>力，它在1995年的选举中控制了120个国会席位中的67个席位。它的</w:t>
      </w:r>
      <w:r>
        <w:rPr>
          <w:rFonts w:ascii="宋体" w:hAnsi="宋体" w:cs="宋体" w:eastAsia="宋体"/>
          <w:sz w:val="46"/>
          <w:spacing w:val="0"/>
          <w:color w:val="000000"/>
          <w:b w:val="off"/>
          <w:i w:val="off"/>
        </w:rPr>
        <w:t>唯一理念就是毫无置疑地支持任何藤森想做的事情。它没有任何根基。</w:t>
      </w:r>
      <w:r>
        <w:rPr>
          <w:rFonts w:ascii="宋体" w:hAnsi="宋体" w:cs="宋体" w:eastAsia="宋体"/>
          <w:sz w:val="46"/>
          <w:spacing w:val="0"/>
          <w:color w:val="000000"/>
          <w:b w:val="off"/>
          <w:i w:val="off"/>
        </w:rPr>
        <w:t>它在关键群体中筛选候选人，使用民意调查设定优先顺序。在直接选举</w:t>
      </w:r>
      <w:r>
        <w:rPr>
          <w:rFonts w:ascii="宋体" w:hAnsi="宋体" w:cs="宋体" w:eastAsia="宋体"/>
          <w:sz w:val="46"/>
          <w:spacing w:val="0"/>
          <w:color w:val="000000"/>
          <w:b w:val="off"/>
          <w:i w:val="off"/>
        </w:rPr>
        <w:t>领导人方面，它比本地区甚至是世界上的其他任何政党走得更远。凯瑟</w:t>
      </w:r>
      <w:r>
        <w:rPr>
          <w:rFonts w:ascii="宋体" w:hAnsi="宋体" w:cs="宋体" w:eastAsia="宋体"/>
          <w:sz w:val="46"/>
          <w:spacing w:val="0"/>
          <w:color w:val="000000"/>
          <w:b w:val="off"/>
          <w:i w:val="off"/>
        </w:rPr>
        <w:t>琳·科纳汗(Catherine Conaghan)认为“无论从哪个意义上说，秘鲁的政</w:t>
      </w:r>
      <w:r>
        <w:rPr>
          <w:rFonts w:ascii="宋体" w:hAnsi="宋体" w:cs="宋体" w:eastAsia="宋体"/>
          <w:sz w:val="46"/>
          <w:spacing w:val="0"/>
          <w:color w:val="000000"/>
          <w:b w:val="off"/>
          <w:i w:val="off"/>
        </w:rPr>
        <w:t>党制度已不复存在”36。</w:t>
      </w:r>
      <w:bookmarkEnd w:id="5695"/>
    </w:p>
    <w:p>
      <w:pPr>
        <w:pageBreakBefore w:val="off"/>
        <w:tabs/>
        <w:wordWrap w:val="off"/>
        <w:spacing w:before="0" w:after="0" w:line="920" w:lineRule="atLeast"/>
        <w:ind w:left="20" w:right="0" w:firstLine="1020"/>
        <w:jc w:val="both"/>
        <w:textAlignment w:val="baseline"/>
        <w:rPr>
          <w:sz w:val="46"/>
        </w:rPr>
      </w:pPr>
      <w:bookmarkStart w:name="" w:id="5696"/>
      <w:r>
        <w:rPr>
          <w:rFonts w:ascii="宋体" w:hAnsi="宋体" w:cs="宋体" w:eastAsia="宋体"/>
          <w:sz w:val="46"/>
          <w:spacing w:val="0"/>
          <w:color w:val="000000"/>
          <w:b w:val="off"/>
          <w:i w:val="off"/>
        </w:rPr>
        <w:t>委内瑞拉民主行动党：拒绝调适，走向衰落。民主行动党像秘鲁人民</w:t>
      </w:r>
      <w:r>
        <w:rPr>
          <w:rFonts w:ascii="宋体" w:hAnsi="宋体" w:cs="宋体" w:eastAsia="宋体"/>
          <w:sz w:val="46"/>
          <w:spacing w:val="0"/>
          <w:color w:val="000000"/>
          <w:b w:val="off"/>
          <w:i w:val="off"/>
        </w:rPr>
        <w:t>党一样，将中产阶级、工人、农民团结起来建立一个全国性的反寡头联盟。</w:t>
      </w:r>
      <w:r>
        <w:rPr>
          <w:rFonts w:ascii="宋体" w:hAnsi="宋体" w:cs="宋体" w:eastAsia="宋体"/>
          <w:sz w:val="46"/>
          <w:spacing w:val="0"/>
          <w:color w:val="000000"/>
          <w:b w:val="off"/>
          <w:i w:val="off"/>
        </w:rPr>
        <w:t>与秘鲁人民党不同的是，它成功地夺取了权力。1945年与军队合谋获取</w:t>
      </w:r>
      <w:r>
        <w:rPr>
          <w:rFonts w:ascii="宋体" w:hAnsi="宋体" w:cs="宋体" w:eastAsia="宋体"/>
          <w:sz w:val="46"/>
          <w:spacing w:val="0"/>
          <w:color w:val="000000"/>
          <w:b w:val="off"/>
          <w:i w:val="off"/>
        </w:rPr>
        <w:t>权力后，民主行动党在1948年以70%以上的得票赢得委内瑞拉第一场公</w:t>
      </w:r>
      <w:r>
        <w:rPr>
          <w:rFonts w:ascii="宋体" w:hAnsi="宋体" w:cs="宋体" w:eastAsia="宋体"/>
          <w:sz w:val="46"/>
          <w:spacing w:val="0"/>
          <w:color w:val="000000"/>
          <w:b w:val="off"/>
          <w:i w:val="off"/>
        </w:rPr>
        <w:t>正的总统选举，1958年恢复民主后，它赢得了5/8的总统选举投票。尽管</w:t>
      </w:r>
      <w:bookmarkEnd w:id="5696"/>
    </w:p>
    <w:p>
      <w:pPr>
        <w:pageBreakBefore w:val="off"/>
        <w:tabs/>
        <w:wordWrap w:val="off"/>
        <w:spacing w:before="360" w:after="0" w:line="560" w:lineRule="atLeast"/>
        <w:ind w:left="20" w:right="0"/>
        <w:jc w:val="both"/>
        <w:textAlignment w:val="baseline"/>
        <w:rPr>
          <w:sz w:val="42"/>
        </w:rPr>
      </w:pPr>
      <w:bookmarkStart w:name="" w:id="5697"/>
      <w:r>
        <w:rPr>
          <w:rFonts w:ascii="宋体" w:hAnsi="宋体" w:cs="宋体" w:eastAsia="宋体"/>
          <w:sz w:val="42"/>
          <w:spacing w:val="0"/>
          <w:color w:val="000000"/>
          <w:b w:val="off"/>
          <w:i w:val="off"/>
        </w:rPr>
        <w:t>204</w:t>
      </w:r>
      <w:bookmarkEnd w:id="5697"/>
    </w:p>
    <w:p>
      <w:r>
        <w:t/>
      </w:r>
    </w:p>
    <w:p>
      <w:pPr>
        <w:sectPr>
          <w:footerReference r:id="rId496"/>
          <w:headerReference r:id="rId497" w:type="default"/>
          <w:type w:val="nextPage"/>
          <w:pgSz w:w="18680" w:h="31680"/>
          <w:pgMar w:left="1300" w:top="1620" w:right="1300" w:bottom="1620" w:header="1320" w:footer="1320"/>
          <w:cols w:num="1"/>
        </w:sectPr>
      </w:pPr>
    </w:p>
    <w:p>
      <w:pPr>
        <w:pageBreakBefore w:val="off"/>
        <w:tabs/>
        <w:wordWrap w:val="off"/>
        <w:spacing w:before="0" w:after="0" w:line="480" w:lineRule="atLeast"/>
        <w:ind w:left="7300" w:right="0"/>
        <w:jc w:val="both"/>
        <w:textAlignment w:val="baseline"/>
        <w:rPr>
          <w:sz w:val="35"/>
        </w:rPr>
      </w:pPr>
      <w:bookmarkStart w:name="" w:id="5698"/>
      <w:r>
        <w:rPr>
          <w:rFonts w:ascii="仿宋" w:hAnsi="仿宋" w:cs="仿宋" w:eastAsia="仿宋"/>
          <w:sz w:val="35"/>
          <w:spacing w:val="0"/>
          <w:color w:val="000000"/>
          <w:b w:val="off"/>
          <w:i w:val="off"/>
        </w:rPr>
        <w:t>第八章 拉丁美洲“失去的十年”期间的政治达尔文主义</w:t>
      </w:r>
      <w:bookmarkEnd w:id="5698"/>
    </w:p>
    <w:p>
      <w:pPr>
        <w:pageBreakBefore w:val="off"/>
        <w:tabs/>
        <w:wordWrap w:val="off"/>
        <w:spacing w:before="0" w:after="0" w:line="420" w:lineRule="exact"/>
        <w:ind w:left="0" w:right="0"/>
        <w:jc w:val="both"/>
        <w:textAlignment w:val="baseline"/>
        <w:rPr>
          <w:sz w:val="35"/>
        </w:rPr>
      </w:pPr>
      <w:bookmarkStart w:name="" w:id="5699"/>
      <w:r>
        <w:rPr>
          <w:rFonts w:ascii="宋体" w:hAnsi="宋体" w:cs="宋体" w:eastAsia="宋体"/>
          <w:sz w:val="35"/>
          <w:spacing w:val="0"/>
          <w:color w:val="000000"/>
          <w:b w:val="off"/>
          <w:i w:val="off"/>
        </w:rPr>
        <w:t/>
      </w:r>
      <w:bookmarkEnd w:id="5699"/>
    </w:p>
    <w:p>
      <w:pPr>
        <w:pageBreakBefore w:val="off"/>
        <w:tabs/>
        <w:wordWrap w:val="off"/>
        <w:spacing w:before="0" w:after="0" w:line="960" w:lineRule="atLeast"/>
        <w:ind w:left="0" w:right="20"/>
        <w:jc w:val="both"/>
        <w:textAlignment w:val="baseline"/>
        <w:rPr>
          <w:sz w:val="47"/>
        </w:rPr>
      </w:pPr>
      <w:bookmarkStart w:name="" w:id="5700"/>
      <w:r>
        <w:rPr>
          <w:rFonts w:ascii="宋体" w:hAnsi="宋体" w:cs="宋体" w:eastAsia="宋体"/>
          <w:sz w:val="47"/>
          <w:spacing w:val="0"/>
          <w:color w:val="000000"/>
          <w:b w:val="off"/>
          <w:i w:val="off"/>
        </w:rPr>
        <w:t>民主行动党初期相当激进，但到1958年它已变成稍微偏向中左的兼容型</w:t>
      </w:r>
      <w:r>
        <w:rPr>
          <w:rFonts w:ascii="宋体" w:hAnsi="宋体" w:cs="宋体" w:eastAsia="宋体"/>
          <w:sz w:val="47"/>
          <w:spacing w:val="0"/>
          <w:color w:val="000000"/>
          <w:b w:val="off"/>
          <w:i w:val="off"/>
        </w:rPr>
        <w:t>政党。它从委内瑞拉的各个阶层、职业、地区中获取选票，在这方面，它与</w:t>
      </w:r>
      <w:r>
        <w:rPr>
          <w:rFonts w:ascii="宋体" w:hAnsi="宋体" w:cs="宋体" w:eastAsia="宋体"/>
          <w:sz w:val="47"/>
          <w:spacing w:val="0"/>
          <w:color w:val="000000"/>
          <w:b w:val="off"/>
          <w:i w:val="off"/>
        </w:rPr>
        <w:t>其初始对手基督教社会党已经很难分辨。但与许多兼容型政党不同，民</w:t>
      </w:r>
      <w:r>
        <w:rPr>
          <w:rFonts w:ascii="宋体" w:hAnsi="宋体" w:cs="宋体" w:eastAsia="宋体"/>
          <w:sz w:val="47"/>
          <w:spacing w:val="0"/>
          <w:color w:val="000000"/>
          <w:b w:val="off"/>
          <w:i w:val="off"/>
        </w:rPr>
        <w:t>主行动党有一个明确地建立在民主集中制基础上的列宁主义式组织结</w:t>
      </w:r>
      <w:r>
        <w:rPr>
          <w:rFonts w:ascii="宋体" w:hAnsi="宋体" w:cs="宋体" w:eastAsia="宋体"/>
          <w:sz w:val="47"/>
          <w:spacing w:val="0"/>
          <w:color w:val="000000"/>
          <w:b w:val="off"/>
          <w:i w:val="off"/>
        </w:rPr>
        <w:t>构，并在国家、州和地方层级的议员、领导人和激进分子中积极地实施党</w:t>
      </w:r>
      <w:r>
        <w:rPr>
          <w:rFonts w:ascii="宋体" w:hAnsi="宋体" w:cs="宋体" w:eastAsia="宋体"/>
          <w:sz w:val="47"/>
          <w:spacing w:val="0"/>
          <w:color w:val="000000"/>
          <w:b w:val="off"/>
          <w:i w:val="off"/>
        </w:rPr>
        <w:t>的纪律。直到1995年，它还开除了很多在地方选举中忽视政党方针的</w:t>
      </w:r>
      <w:r>
        <w:rPr>
          <w:rFonts w:ascii="宋体" w:hAnsi="宋体" w:cs="宋体" w:eastAsia="宋体"/>
          <w:sz w:val="47"/>
          <w:spacing w:val="0"/>
          <w:color w:val="000000"/>
          <w:b w:val="off"/>
          <w:i w:val="off"/>
        </w:rPr>
        <w:t>成员。</w:t>
      </w:r>
      <w:bookmarkEnd w:id="5700"/>
    </w:p>
    <w:p>
      <w:pPr>
        <w:pageBreakBefore w:val="off"/>
        <w:tabs/>
        <w:wordWrap w:val="off"/>
        <w:spacing w:before="0" w:after="0" w:line="960" w:lineRule="atLeast"/>
        <w:ind w:left="0" w:right="0" w:firstLine="980"/>
        <w:jc w:val="both"/>
        <w:textAlignment w:val="baseline"/>
        <w:rPr>
          <w:sz w:val="47"/>
        </w:rPr>
      </w:pPr>
      <w:bookmarkStart w:name="" w:id="5701"/>
      <w:r>
        <w:rPr>
          <w:rFonts w:ascii="宋体" w:hAnsi="宋体" w:cs="宋体" w:eastAsia="宋体"/>
          <w:sz w:val="47"/>
          <w:spacing w:val="0"/>
          <w:color w:val="000000"/>
          <w:b w:val="off"/>
          <w:i w:val="off"/>
        </w:rPr>
        <w:t>除了严格的党纪约束，民主行动党积极地渗透到除教会和私营企业</w:t>
      </w:r>
      <w:r>
        <w:rPr>
          <w:rFonts w:ascii="宋体" w:hAnsi="宋体" w:cs="宋体" w:eastAsia="宋体"/>
          <w:sz w:val="47"/>
          <w:spacing w:val="0"/>
          <w:color w:val="000000"/>
          <w:b w:val="off"/>
          <w:i w:val="off"/>
        </w:rPr>
        <w:t>之外公民社会中的大多数组织。³⁷通过渗透、吸纳、创建平行组织，民主行</w:t>
      </w:r>
      <w:r>
        <w:rPr>
          <w:rFonts w:ascii="宋体" w:hAnsi="宋体" w:cs="宋体" w:eastAsia="宋体"/>
          <w:sz w:val="47"/>
          <w:spacing w:val="0"/>
          <w:color w:val="000000"/>
          <w:b w:val="off"/>
          <w:i w:val="off"/>
        </w:rPr>
        <w:t>动党和其他主要的政党成功地在学生自治会、专业协会、工会领导层中安</w:t>
      </w:r>
      <w:r>
        <w:rPr>
          <w:rFonts w:ascii="宋体" w:hAnsi="宋体" w:cs="宋体" w:eastAsia="宋体"/>
          <w:sz w:val="47"/>
          <w:spacing w:val="0"/>
          <w:color w:val="000000"/>
          <w:b w:val="off"/>
          <w:i w:val="off"/>
        </w:rPr>
        <w:t>插自己的成员。然后这些领导人在选举期间以及两次选举的间隙动员其</w:t>
      </w:r>
      <w:r>
        <w:rPr>
          <w:rFonts w:ascii="宋体" w:hAnsi="宋体" w:cs="宋体" w:eastAsia="宋体"/>
          <w:sz w:val="47"/>
          <w:spacing w:val="0"/>
          <w:color w:val="000000"/>
          <w:b w:val="off"/>
          <w:i w:val="off"/>
        </w:rPr>
        <w:t>组织支持他们的政党。在控制工会和联盟组织上，民主行动党比其他政</w:t>
      </w:r>
      <w:r>
        <w:rPr>
          <w:rFonts w:ascii="宋体" w:hAnsi="宋体" w:cs="宋体" w:eastAsia="宋体"/>
          <w:sz w:val="47"/>
          <w:spacing w:val="0"/>
          <w:color w:val="000000"/>
          <w:b w:val="off"/>
          <w:i w:val="off"/>
        </w:rPr>
        <w:t>党要更为成功，它在最高的工会联盟组织————委内瑞拉劳工联盟</w:t>
      </w:r>
      <w:r>
        <w:rPr>
          <w:rFonts w:ascii="宋体" w:hAnsi="宋体" w:cs="宋体" w:eastAsia="宋体"/>
          <w:sz w:val="47"/>
          <w:spacing w:val="0"/>
          <w:color w:val="000000"/>
          <w:b w:val="off"/>
          <w:i w:val="off"/>
        </w:rPr>
        <w:t>(CTV)————中获得最重要的领导职位。因此民主行动党的劳工势力是政</w:t>
      </w:r>
      <w:r>
        <w:rPr>
          <w:rFonts w:ascii="宋体" w:hAnsi="宋体" w:cs="宋体" w:eastAsia="宋体"/>
          <w:sz w:val="47"/>
          <w:spacing w:val="0"/>
          <w:color w:val="000000"/>
          <w:b w:val="off"/>
          <w:i w:val="off"/>
        </w:rPr>
        <w:t>党中一个庞大且有价值的组成部分。但是，民主行动党中的工会领导人</w:t>
      </w:r>
      <w:r>
        <w:rPr>
          <w:rFonts w:ascii="宋体" w:hAnsi="宋体" w:cs="宋体" w:eastAsia="宋体"/>
          <w:sz w:val="47"/>
          <w:spacing w:val="0"/>
          <w:color w:val="000000"/>
          <w:b w:val="off"/>
          <w:i w:val="off"/>
        </w:rPr>
        <w:t>习惯服从政党方针，以换取政党对工人需求长期的支持。工人势力对政</w:t>
      </w:r>
      <w:r>
        <w:rPr>
          <w:rFonts w:ascii="宋体" w:hAnsi="宋体" w:cs="宋体" w:eastAsia="宋体"/>
          <w:sz w:val="47"/>
          <w:spacing w:val="0"/>
          <w:color w:val="000000"/>
          <w:b w:val="off"/>
          <w:i w:val="off"/>
        </w:rPr>
        <w:t>党事务的影响在一定程度上被地方党魁抵消，他们利用其地区的庇护机</w:t>
      </w:r>
      <w:r>
        <w:rPr>
          <w:rFonts w:ascii="宋体" w:hAnsi="宋体" w:cs="宋体" w:eastAsia="宋体"/>
          <w:sz w:val="47"/>
          <w:spacing w:val="0"/>
          <w:color w:val="000000"/>
          <w:b w:val="off"/>
          <w:i w:val="off"/>
        </w:rPr>
        <w:t>制在全国性的政党会议上输送大量选票。在大选期间，无论是党魁还是</w:t>
      </w:r>
      <w:r>
        <w:rPr>
          <w:rFonts w:ascii="宋体" w:hAnsi="宋体" w:cs="宋体" w:eastAsia="宋体"/>
          <w:sz w:val="47"/>
          <w:spacing w:val="0"/>
          <w:color w:val="000000"/>
          <w:b w:val="off"/>
          <w:i w:val="off"/>
        </w:rPr>
        <w:t>劳工领袖都组织大量的积极分子进行露天集会、车队游行、列队游行，并</w:t>
      </w:r>
      <w:r>
        <w:rPr>
          <w:rFonts w:ascii="宋体" w:hAnsi="宋体" w:cs="宋体" w:eastAsia="宋体"/>
          <w:sz w:val="47"/>
          <w:spacing w:val="0"/>
          <w:color w:val="000000"/>
          <w:b w:val="off"/>
          <w:i w:val="off"/>
        </w:rPr>
        <w:t>用党的海报、横幅、T恤衫，帽子和其他行头加以点缀。自大约1973年以</w:t>
      </w:r>
      <w:r>
        <w:rPr>
          <w:rFonts w:ascii="宋体" w:hAnsi="宋体" w:cs="宋体" w:eastAsia="宋体"/>
          <w:sz w:val="47"/>
          <w:spacing w:val="0"/>
          <w:color w:val="000000"/>
          <w:b w:val="off"/>
          <w:i w:val="off"/>
        </w:rPr>
        <w:t>来，政党也开始大量使用高科技的民意调查、竞选顾问以及老套的电视广</w:t>
      </w:r>
      <w:r>
        <w:rPr>
          <w:rFonts w:ascii="宋体" w:hAnsi="宋体" w:cs="宋体" w:eastAsia="宋体"/>
          <w:sz w:val="47"/>
          <w:spacing w:val="0"/>
          <w:color w:val="000000"/>
          <w:b w:val="off"/>
          <w:i w:val="off"/>
        </w:rPr>
        <w:t>告，但是这些手段并没有取代旧的选举动员方法。</w:t>
      </w:r>
      <w:bookmarkEnd w:id="5701"/>
    </w:p>
    <w:p>
      <w:pPr>
        <w:pageBreakBefore w:val="off"/>
        <w:tabs/>
        <w:wordWrap w:val="off"/>
        <w:spacing w:before="0" w:after="0" w:line="960" w:lineRule="atLeast"/>
        <w:ind w:left="0" w:right="20" w:firstLine="980"/>
        <w:jc w:val="both"/>
        <w:textAlignment w:val="baseline"/>
        <w:rPr>
          <w:sz w:val="47"/>
        </w:rPr>
      </w:pPr>
      <w:bookmarkStart w:name="" w:id="5702"/>
      <w:r>
        <w:rPr>
          <w:rFonts w:ascii="宋体" w:hAnsi="宋体" w:cs="宋体" w:eastAsia="宋体"/>
          <w:sz w:val="47"/>
          <w:spacing w:val="0"/>
          <w:color w:val="000000"/>
          <w:b w:val="off"/>
          <w:i w:val="off"/>
        </w:rPr>
        <w:t>然而在大的全国性政党会议闭会期间，由一个很小的领导集团制定</w:t>
      </w:r>
      <w:r>
        <w:rPr>
          <w:rFonts w:ascii="宋体" w:hAnsi="宋体" w:cs="宋体" w:eastAsia="宋体"/>
          <w:sz w:val="47"/>
          <w:spacing w:val="0"/>
          <w:color w:val="000000"/>
          <w:b w:val="off"/>
          <w:i w:val="off"/>
        </w:rPr>
        <w:t>决策。正式地说，这个机构是全国执行委员会(CEN)；通俗地讲，它是由5</w:t>
      </w:r>
      <w:r>
        <w:rPr>
          <w:rFonts w:ascii="宋体" w:hAnsi="宋体" w:cs="宋体" w:eastAsia="宋体"/>
          <w:sz w:val="47"/>
          <w:spacing w:val="0"/>
          <w:color w:val="000000"/>
          <w:b w:val="off"/>
          <w:i w:val="off"/>
        </w:rPr>
        <w:t>至7个领导人组成的核心小组。当总统出自民主行动党时，核心小组通</w:t>
      </w:r>
      <w:r>
        <w:rPr>
          <w:rFonts w:ascii="宋体" w:hAnsi="宋体" w:cs="宋体" w:eastAsia="宋体"/>
          <w:sz w:val="47"/>
          <w:spacing w:val="0"/>
          <w:color w:val="000000"/>
          <w:b w:val="off"/>
          <w:i w:val="off"/>
        </w:rPr>
        <w:t>常私下里尽量对总统人选达成一致以保证总统和政党在公众面前保持一</w:t>
      </w:r>
      <w:r>
        <w:rPr>
          <w:rFonts w:ascii="宋体" w:hAnsi="宋体" w:cs="宋体" w:eastAsia="宋体"/>
          <w:sz w:val="47"/>
          <w:spacing w:val="0"/>
          <w:color w:val="000000"/>
          <w:b w:val="off"/>
          <w:i w:val="off"/>
        </w:rPr>
        <w:t>致。当全国的领导阶层保持一致时，核心小组有权向议会党团、国家和地</w:t>
      </w:r>
      <w:r>
        <w:rPr>
          <w:rFonts w:ascii="宋体" w:hAnsi="宋体" w:cs="宋体" w:eastAsia="宋体"/>
          <w:sz w:val="47"/>
          <w:spacing w:val="0"/>
          <w:color w:val="000000"/>
          <w:b w:val="off"/>
          <w:i w:val="off"/>
        </w:rPr>
        <w:t>方政党的领导人贯彻政党方针。但是如果国家领导阶层是分裂的————这</w:t>
      </w:r>
      <w:r>
        <w:rPr>
          <w:rFonts w:ascii="宋体" w:hAnsi="宋体" w:cs="宋体" w:eastAsia="宋体"/>
          <w:sz w:val="47"/>
          <w:spacing w:val="0"/>
          <w:color w:val="000000"/>
          <w:b w:val="off"/>
          <w:i w:val="off"/>
        </w:rPr>
        <w:t>经常发生在选择总统候选人期间，实际上的领导权返回到党魁和劳工领</w:t>
      </w:r>
      <w:r>
        <w:rPr>
          <w:rFonts w:ascii="宋体" w:hAnsi="宋体" w:cs="宋体" w:eastAsia="宋体"/>
          <w:sz w:val="47"/>
          <w:spacing w:val="0"/>
          <w:color w:val="000000"/>
          <w:b w:val="off"/>
          <w:i w:val="off"/>
        </w:rPr>
        <w:t>袖身上。</w:t>
      </w:r>
      <w:bookmarkEnd w:id="5702"/>
    </w:p>
    <w:p>
      <w:pPr>
        <w:pageBreakBefore w:val="off"/>
        <w:tabs/>
        <w:wordWrap w:val="off"/>
        <w:spacing w:before="0" w:after="0" w:line="460" w:lineRule="exact"/>
        <w:ind w:left="0" w:right="0"/>
        <w:jc w:val="both"/>
        <w:textAlignment w:val="baseline"/>
        <w:rPr>
          <w:sz w:val="38"/>
        </w:rPr>
      </w:pPr>
      <w:bookmarkStart w:name="" w:id="5703"/>
      <w:r>
        <w:rPr>
          <w:rFonts w:ascii="宋体" w:hAnsi="宋体" w:cs="宋体" w:eastAsia="宋体"/>
          <w:sz w:val="38"/>
          <w:spacing w:val="0"/>
          <w:color w:val="000000"/>
          <w:b w:val="off"/>
          <w:i w:val="off"/>
        </w:rPr>
        <w:t/>
      </w:r>
      <w:bookmarkEnd w:id="5703"/>
    </w:p>
    <w:p>
      <w:pPr>
        <w:pageBreakBefore w:val="off"/>
        <w:tabs/>
        <w:wordWrap w:val="off"/>
        <w:spacing w:before="0" w:after="0" w:line="520" w:lineRule="atLeast"/>
        <w:ind w:left="0" w:right="40"/>
        <w:jc w:val="right"/>
        <w:textAlignment w:val="baseline"/>
        <w:rPr>
          <w:sz w:val="38"/>
        </w:rPr>
      </w:pPr>
      <w:bookmarkStart w:name="" w:id="5704"/>
      <w:r>
        <w:rPr>
          <w:rFonts w:ascii="宋体" w:hAnsi="宋体" w:cs="宋体" w:eastAsia="宋体"/>
          <w:sz w:val="38"/>
          <w:spacing w:val="0"/>
          <w:color w:val="000000"/>
          <w:b w:val="off"/>
          <w:i w:val="off"/>
        </w:rPr>
        <w:t>205</w:t>
      </w:r>
      <w:bookmarkEnd w:id="5704"/>
    </w:p>
    <w:p>
      <w:r>
        <w:t/>
      </w:r>
    </w:p>
    <w:p>
      <w:pPr>
        <w:sectPr>
          <w:footerReference r:id="rId498"/>
          <w:headerReference r:id="rId499" w:type="default"/>
          <w:type w:val="nextPage"/>
          <w:pgSz w:w="18680" w:h="31680"/>
          <w:pgMar w:left="1340" w:top="1620" w:right="1340" w:bottom="1620" w:header="1320" w:footer="1320"/>
          <w:cols w:num="1"/>
        </w:sectPr>
      </w:pPr>
    </w:p>
    <w:p>
      <w:pPr>
        <w:pageBreakBefore w:val="off"/>
        <w:tabs/>
        <w:wordWrap w:val="off"/>
        <w:spacing w:before="0" w:after="0" w:line="780" w:lineRule="atLeast"/>
        <w:ind w:left="40" w:right="0"/>
        <w:jc w:val="both"/>
        <w:textAlignment w:val="baseline"/>
        <w:rPr>
          <w:sz w:val="57"/>
        </w:rPr>
      </w:pPr>
      <w:bookmarkStart w:name="" w:id="5705"/>
      <w:r>
        <w:rPr>
          <w:rFonts w:ascii="宋体" w:hAnsi="宋体" w:cs="宋体" w:eastAsia="宋体"/>
          <w:sz w:val="57"/>
          <w:spacing w:val="0"/>
          <w:color w:val="000000"/>
          <w:b w:val="off"/>
          <w:i w:val="off"/>
        </w:rPr>
        <w:t>政党与民主</w:t>
      </w:r>
      <w:bookmarkEnd w:id="5705"/>
    </w:p>
    <w:p>
      <w:pPr>
        <w:pageBreakBefore w:val="off"/>
        <w:tabs/>
        <w:wordWrap w:val="off"/>
        <w:spacing w:before="360" w:after="0" w:line="900" w:lineRule="atLeast"/>
        <w:ind w:left="0" w:right="0" w:firstLine="1020"/>
        <w:jc w:val="both"/>
        <w:textAlignment w:val="baseline"/>
        <w:rPr>
          <w:sz w:val="46"/>
        </w:rPr>
      </w:pPr>
      <w:bookmarkStart w:name="" w:id="5706"/>
      <w:r>
        <w:rPr>
          <w:rFonts w:ascii="宋体" w:hAnsi="宋体" w:cs="宋体" w:eastAsia="宋体"/>
          <w:sz w:val="46"/>
          <w:spacing w:val="0"/>
          <w:color w:val="000000"/>
          <w:b w:val="off"/>
          <w:i w:val="off"/>
        </w:rPr>
        <w:t>当债务危机冲击委内瑞拉时，民主行动党每一步都拒绝调整。当一</w:t>
      </w:r>
      <w:r>
        <w:rPr>
          <w:rFonts w:ascii="宋体" w:hAnsi="宋体" w:cs="宋体" w:eastAsia="宋体"/>
          <w:sz w:val="46"/>
          <w:spacing w:val="0"/>
          <w:color w:val="000000"/>
          <w:b w:val="off"/>
          <w:i w:val="off"/>
        </w:rPr>
        <w:t>位总统与非正统力量妥协时，民主行动党是全力支持他的，但当接下来的</w:t>
      </w:r>
      <w:r>
        <w:rPr>
          <w:rFonts w:ascii="宋体" w:hAnsi="宋体" w:cs="宋体" w:eastAsia="宋体"/>
          <w:sz w:val="46"/>
          <w:spacing w:val="0"/>
          <w:color w:val="000000"/>
          <w:b w:val="off"/>
          <w:i w:val="off"/>
        </w:rPr>
        <w:t>总统要转向新自由主义时，政党开始阻挠他的步伐了；当再下一位总统候</w:t>
      </w:r>
      <w:r>
        <w:rPr>
          <w:rFonts w:ascii="宋体" w:hAnsi="宋体" w:cs="宋体" w:eastAsia="宋体"/>
          <w:sz w:val="46"/>
          <w:spacing w:val="0"/>
          <w:color w:val="000000"/>
          <w:b w:val="off"/>
          <w:i w:val="off"/>
        </w:rPr>
        <w:t>选人也支持向市场经济转型时，他和他的支持者就被政党边缘化，使得组</w:t>
      </w:r>
      <w:r>
        <w:rPr>
          <w:rFonts w:ascii="宋体" w:hAnsi="宋体" w:cs="宋体" w:eastAsia="宋体"/>
          <w:sz w:val="46"/>
          <w:spacing w:val="0"/>
          <w:color w:val="000000"/>
          <w:b w:val="off"/>
          <w:i w:val="off"/>
        </w:rPr>
        <w:t>织落入一个极其务实的，勉强地、半公开地支持最低限度自由化的总书记</w:t>
      </w:r>
      <w:r>
        <w:rPr>
          <w:rFonts w:ascii="宋体" w:hAnsi="宋体" w:cs="宋体" w:eastAsia="宋体"/>
          <w:sz w:val="46"/>
          <w:spacing w:val="0"/>
          <w:color w:val="000000"/>
          <w:b w:val="off"/>
          <w:i w:val="off"/>
        </w:rPr>
        <w:t>手中。海梅·卢辛奇(Jaime LusinChi)(1984—1989)在其任期内实行非</w:t>
      </w:r>
      <w:r>
        <w:rPr>
          <w:rFonts w:ascii="宋体" w:hAnsi="宋体" w:cs="宋体" w:eastAsia="宋体"/>
          <w:sz w:val="46"/>
          <w:spacing w:val="0"/>
          <w:color w:val="000000"/>
          <w:b w:val="off"/>
          <w:i w:val="off"/>
        </w:rPr>
        <w:t>正统政策，因此他的政党调整没有遇到太多抵制。卢辛奇的政策得到了</w:t>
      </w:r>
      <w:r>
        <w:rPr>
          <w:rFonts w:ascii="宋体" w:hAnsi="宋体" w:cs="宋体" w:eastAsia="宋体"/>
          <w:sz w:val="46"/>
          <w:spacing w:val="0"/>
          <w:color w:val="000000"/>
          <w:b w:val="off"/>
          <w:i w:val="off"/>
        </w:rPr>
        <w:t>全国执行委员会、议会党团、劳工力量的多数支持。³⁸卢辛奇的继任者卡</w:t>
      </w:r>
      <w:r>
        <w:rPr>
          <w:rFonts w:ascii="宋体" w:hAnsi="宋体" w:cs="宋体" w:eastAsia="宋体"/>
          <w:sz w:val="46"/>
          <w:spacing w:val="0"/>
          <w:color w:val="000000"/>
          <w:b w:val="off"/>
          <w:i w:val="off"/>
        </w:rPr>
        <w:t>洛斯·安德烈斯·佩雷斯(Carlos Andrés Pérez)也来自民主行动党，他在</w:t>
      </w:r>
      <w:r>
        <w:rPr>
          <w:rFonts w:ascii="宋体" w:hAnsi="宋体" w:cs="宋体" w:eastAsia="宋体"/>
          <w:sz w:val="46"/>
          <w:spacing w:val="0"/>
          <w:color w:val="000000"/>
          <w:b w:val="off"/>
          <w:i w:val="off"/>
        </w:rPr>
        <w:t>就职演说中宣布了一项令人震惊的经济自由化方案。由于委内瑞拉政策</w:t>
      </w:r>
      <w:r>
        <w:rPr>
          <w:rFonts w:ascii="宋体" w:hAnsi="宋体" w:cs="宋体" w:eastAsia="宋体"/>
          <w:sz w:val="46"/>
          <w:spacing w:val="0"/>
          <w:color w:val="000000"/>
          <w:b w:val="off"/>
          <w:i w:val="off"/>
        </w:rPr>
        <w:t>制定权集中在行政机构手中，佩雷斯成功地实行了其方案中较为简单的</w:t>
      </w:r>
      <w:r>
        <w:rPr>
          <w:rFonts w:ascii="宋体" w:hAnsi="宋体" w:cs="宋体" w:eastAsia="宋体"/>
          <w:sz w:val="46"/>
          <w:spacing w:val="0"/>
          <w:color w:val="000000"/>
          <w:b w:val="off"/>
          <w:i w:val="off"/>
        </w:rPr>
        <w:t>部分，但他在任期内很不受欢迎。随着时间的推移，民主行动党不愿支持</w:t>
      </w:r>
      <w:r>
        <w:rPr>
          <w:rFonts w:ascii="宋体" w:hAnsi="宋体" w:cs="宋体" w:eastAsia="宋体"/>
          <w:sz w:val="46"/>
          <w:spacing w:val="0"/>
          <w:color w:val="000000"/>
          <w:b w:val="off"/>
          <w:i w:val="off"/>
        </w:rPr>
        <w:t>进一步的改革，1992年经过两次不成功的政变后，该政党不再支持总统</w:t>
      </w:r>
      <w:r>
        <w:rPr>
          <w:rFonts w:ascii="宋体" w:hAnsi="宋体" w:cs="宋体" w:eastAsia="宋体"/>
          <w:sz w:val="46"/>
          <w:spacing w:val="0"/>
          <w:color w:val="000000"/>
          <w:b w:val="off"/>
          <w:i w:val="off"/>
        </w:rPr>
        <w:t>佩雷斯，他的经济自由化政策停滞不前。一位佩雷斯的内阁部长写道：</w:t>
      </w:r>
      <w:r>
        <w:rPr>
          <w:rFonts w:ascii="宋体" w:hAnsi="宋体" w:cs="宋体" w:eastAsia="宋体"/>
          <w:sz w:val="46"/>
          <w:spacing w:val="0"/>
          <w:color w:val="000000"/>
          <w:b w:val="off"/>
          <w:i w:val="off"/>
        </w:rPr>
        <w:t>“佩雷斯自己的政党————民主行动党，把从20世纪80年代积累起来的资</w:t>
      </w:r>
      <w:r>
        <w:rPr>
          <w:rFonts w:ascii="宋体" w:hAnsi="宋体" w:cs="宋体" w:eastAsia="宋体"/>
          <w:sz w:val="46"/>
          <w:spacing w:val="0"/>
          <w:color w:val="000000"/>
          <w:b w:val="off"/>
          <w:i w:val="off"/>
        </w:rPr>
        <w:t>本消耗在充当社会和国家之间的代理人上，坚决反对任何会减少政府干</w:t>
      </w:r>
      <w:r>
        <w:rPr>
          <w:rFonts w:ascii="宋体" w:hAnsi="宋体" w:cs="宋体" w:eastAsia="宋体"/>
          <w:sz w:val="46"/>
          <w:spacing w:val="0"/>
          <w:color w:val="000000"/>
          <w:b w:val="off"/>
          <w:i w:val="off"/>
        </w:rPr>
        <w:t>预的调整。”³⁹1993年佩雷斯遭到弹劾时，民主行动党领导人并不高兴，但</w:t>
      </w:r>
      <w:r>
        <w:rPr>
          <w:rFonts w:ascii="宋体" w:hAnsi="宋体" w:cs="宋体" w:eastAsia="宋体"/>
          <w:sz w:val="46"/>
          <w:spacing w:val="0"/>
          <w:color w:val="000000"/>
          <w:b w:val="off"/>
          <w:i w:val="off"/>
        </w:rPr>
        <w:t>最终他们还是在佩雷斯等待贪污起诉的判决时将其开除党籍。</w:t>
      </w:r>
      <w:bookmarkEnd w:id="5706"/>
    </w:p>
    <w:p>
      <w:pPr>
        <w:pageBreakBefore w:val="off"/>
        <w:tabs/>
        <w:wordWrap w:val="off"/>
        <w:spacing w:before="0" w:after="0" w:line="900" w:lineRule="atLeast"/>
        <w:ind w:left="40" w:right="0" w:firstLine="1020"/>
        <w:jc w:val="both"/>
        <w:textAlignment w:val="baseline"/>
        <w:rPr>
          <w:sz w:val="46"/>
        </w:rPr>
      </w:pPr>
      <w:bookmarkStart w:name="" w:id="5707"/>
      <w:r>
        <w:rPr>
          <w:rFonts w:ascii="宋体" w:hAnsi="宋体" w:cs="宋体" w:eastAsia="宋体"/>
          <w:sz w:val="46"/>
          <w:spacing w:val="0"/>
          <w:color w:val="000000"/>
          <w:b w:val="off"/>
          <w:i w:val="off"/>
        </w:rPr>
        <w:t>人们可能会认为民主行动党以其他方式进行了调整。例如，1988年</w:t>
      </w:r>
      <w:r>
        <w:rPr>
          <w:rFonts w:ascii="宋体" w:hAnsi="宋体" w:cs="宋体" w:eastAsia="宋体"/>
          <w:sz w:val="46"/>
          <w:spacing w:val="0"/>
          <w:color w:val="000000"/>
          <w:b w:val="off"/>
          <w:i w:val="off"/>
        </w:rPr>
        <w:t>至1989年政党对两项选举改革进行投票————州长和市长的直接选举以</w:t>
      </w:r>
      <w:r>
        <w:rPr>
          <w:rFonts w:ascii="宋体" w:hAnsi="宋体" w:cs="宋体" w:eastAsia="宋体"/>
          <w:sz w:val="46"/>
          <w:spacing w:val="0"/>
          <w:color w:val="000000"/>
          <w:b w:val="off"/>
          <w:i w:val="off"/>
        </w:rPr>
        <w:t>及单一制选区一半的全国议员实行直接选接。这些改革旨在加强政府官</w:t>
      </w:r>
      <w:r>
        <w:rPr>
          <w:rFonts w:ascii="宋体" w:hAnsi="宋体" w:cs="宋体" w:eastAsia="宋体"/>
          <w:sz w:val="46"/>
          <w:spacing w:val="0"/>
          <w:color w:val="000000"/>
          <w:b w:val="off"/>
          <w:i w:val="off"/>
        </w:rPr>
        <w:t>员对他们自己的选区选民负责，减少其对国家政党领袖的责任。这似乎</w:t>
      </w:r>
      <w:r>
        <w:rPr>
          <w:rFonts w:ascii="宋体" w:hAnsi="宋体" w:cs="宋体" w:eastAsia="宋体"/>
          <w:sz w:val="46"/>
          <w:spacing w:val="0"/>
          <w:color w:val="000000"/>
          <w:b w:val="off"/>
          <w:i w:val="off"/>
        </w:rPr>
        <w:t>是民主行动党正在适应环境的表现————或者通过放开党内民主(partido-</w:t>
      </w:r>
      <w:r>
        <w:rPr>
          <w:rFonts w:ascii="宋体" w:hAnsi="宋体" w:cs="宋体" w:eastAsia="宋体"/>
          <w:sz w:val="46"/>
          <w:spacing w:val="0"/>
          <w:color w:val="000000"/>
          <w:b w:val="off"/>
          <w:i w:val="off"/>
        </w:rPr>
        <w:t>cracia)(过分强大的政党造成民主的扭曲)，或者通过制造转变来摆脱当</w:t>
      </w:r>
      <w:r>
        <w:rPr>
          <w:rFonts w:ascii="宋体" w:hAnsi="宋体" w:cs="宋体" w:eastAsia="宋体"/>
          <w:sz w:val="46"/>
          <w:spacing w:val="0"/>
          <w:color w:val="000000"/>
          <w:b w:val="off"/>
          <w:i w:val="off"/>
        </w:rPr>
        <w:t>前的经济形势。事实上，民主行动党本身对政治改革也不热情。佩雷斯</w:t>
      </w:r>
      <w:r>
        <w:rPr>
          <w:rFonts w:ascii="宋体" w:hAnsi="宋体" w:cs="宋体" w:eastAsia="宋体"/>
          <w:sz w:val="46"/>
          <w:spacing w:val="0"/>
          <w:color w:val="000000"/>
          <w:b w:val="off"/>
          <w:i w:val="off"/>
        </w:rPr>
        <w:t>在竞选时推出了选举改革，这是他对政党影响最大的时期；法律刚开始实</w:t>
      </w:r>
      <w:r>
        <w:rPr>
          <w:rFonts w:ascii="宋体" w:hAnsi="宋体" w:cs="宋体" w:eastAsia="宋体"/>
          <w:sz w:val="46"/>
          <w:spacing w:val="0"/>
          <w:color w:val="000000"/>
          <w:b w:val="off"/>
          <w:i w:val="off"/>
        </w:rPr>
        <w:t>施，其他政党领袖就采取措施———例如严格控制州长、市长和国会议员的</w:t>
      </w:r>
      <w:r>
        <w:rPr>
          <w:rFonts w:ascii="宋体" w:hAnsi="宋体" w:cs="宋体" w:eastAsia="宋体"/>
          <w:sz w:val="46"/>
          <w:spacing w:val="0"/>
          <w:color w:val="000000"/>
          <w:b w:val="off"/>
          <w:i w:val="off"/>
        </w:rPr>
        <w:t>提名，最大程度降低分权的效果。1992年基层要求进一步宪政改革的呼</w:t>
      </w:r>
      <w:r>
        <w:rPr>
          <w:rFonts w:ascii="宋体" w:hAnsi="宋体" w:cs="宋体" w:eastAsia="宋体"/>
          <w:sz w:val="46"/>
          <w:spacing w:val="0"/>
          <w:color w:val="000000"/>
          <w:b w:val="off"/>
          <w:i w:val="off"/>
        </w:rPr>
        <w:t>声增多，但民主行动党领头拖延、放水，最终搁置了主要的改革议案。尽</w:t>
      </w:r>
      <w:r>
        <w:rPr>
          <w:rFonts w:ascii="宋体" w:hAnsi="宋体" w:cs="宋体" w:eastAsia="宋体"/>
          <w:sz w:val="46"/>
          <w:spacing w:val="0"/>
          <w:color w:val="000000"/>
          <w:b w:val="off"/>
          <w:i w:val="off"/>
        </w:rPr>
        <w:t>管政党竭力拒绝调整，但拥有地方支持基础的几个州长和市长开始挑战</w:t>
      </w:r>
      <w:bookmarkEnd w:id="5707"/>
    </w:p>
    <w:p>
      <w:pPr>
        <w:pageBreakBefore w:val="off"/>
        <w:tabs/>
        <w:wordWrap w:val="off"/>
        <w:spacing w:before="360" w:after="0" w:line="580" w:lineRule="atLeast"/>
        <w:ind w:left="40" w:right="0"/>
        <w:jc w:val="both"/>
        <w:textAlignment w:val="baseline"/>
        <w:rPr>
          <w:sz w:val="42"/>
        </w:rPr>
      </w:pPr>
      <w:bookmarkStart w:name="" w:id="5708"/>
      <w:r>
        <w:rPr>
          <w:rFonts w:ascii="宋体" w:hAnsi="宋体" w:cs="宋体" w:eastAsia="宋体"/>
          <w:sz w:val="42"/>
          <w:spacing w:val="0"/>
          <w:color w:val="000000"/>
          <w:b w:val="off"/>
          <w:i w:val="off"/>
        </w:rPr>
        <w:t>206</w:t>
      </w:r>
      <w:bookmarkEnd w:id="5708"/>
    </w:p>
    <w:p>
      <w:r>
        <w:t/>
      </w:r>
    </w:p>
    <w:p>
      <w:pPr>
        <w:sectPr>
          <w:footerReference r:id="rId500"/>
          <w:headerReference r:id="rId501" w:type="default"/>
          <w:type w:val="nextPage"/>
          <w:pgSz w:w="18680" w:h="31680"/>
          <w:pgMar w:left="1340" w:top="1620" w:right="1340" w:bottom="1620" w:header="1320" w:footer="1320"/>
          <w:cols w:num="1"/>
        </w:sectPr>
      </w:pPr>
    </w:p>
    <w:p>
      <w:pPr>
        <w:pageBreakBefore w:val="off"/>
        <w:tabs/>
        <w:wordWrap w:val="off"/>
        <w:spacing w:before="0" w:after="0" w:line="480" w:lineRule="atLeast"/>
        <w:ind w:left="6740" w:right="0"/>
        <w:jc w:val="both"/>
        <w:textAlignment w:val="baseline"/>
        <w:rPr>
          <w:sz w:val="36"/>
        </w:rPr>
      </w:pPr>
      <w:bookmarkStart w:name="" w:id="5709"/>
      <w:r>
        <w:rPr>
          <w:rFonts w:ascii="仿宋" w:hAnsi="仿宋" w:cs="仿宋" w:eastAsia="仿宋"/>
          <w:sz w:val="36"/>
          <w:spacing w:val="0"/>
          <w:color w:val="000000"/>
          <w:b w:val="off"/>
          <w:i w:val="off"/>
        </w:rPr>
        <w:t>第八章拉 丁美洲“失去的十年”期间的政治达尔文主义</w:t>
      </w:r>
      <w:bookmarkEnd w:id="5709"/>
    </w:p>
    <w:p>
      <w:pPr>
        <w:pageBreakBefore w:val="off"/>
        <w:tabs/>
        <w:wordWrap w:val="off"/>
        <w:spacing w:before="0" w:after="0" w:line="420" w:lineRule="exact"/>
        <w:ind w:left="0" w:right="0"/>
        <w:jc w:val="both"/>
        <w:textAlignment w:val="baseline"/>
        <w:rPr>
          <w:sz w:val="36"/>
        </w:rPr>
      </w:pPr>
      <w:bookmarkStart w:name="" w:id="5710"/>
      <w:r>
        <w:rPr>
          <w:rFonts w:ascii="宋体" w:hAnsi="宋体" w:cs="宋体" w:eastAsia="宋体"/>
          <w:sz w:val="36"/>
          <w:spacing w:val="0"/>
          <w:color w:val="000000"/>
          <w:b w:val="off"/>
          <w:i w:val="off"/>
        </w:rPr>
        <w:t/>
      </w:r>
      <w:bookmarkEnd w:id="5710"/>
    </w:p>
    <w:p>
      <w:pPr>
        <w:pageBreakBefore w:val="off"/>
        <w:tabs/>
        <w:wordWrap w:val="off"/>
        <w:spacing w:before="0" w:after="0" w:line="920" w:lineRule="atLeast"/>
        <w:ind w:left="0" w:right="0"/>
        <w:jc w:val="both"/>
        <w:textAlignment w:val="baseline"/>
        <w:rPr>
          <w:sz w:val="46"/>
        </w:rPr>
      </w:pPr>
      <w:bookmarkStart w:name="" w:id="5711"/>
      <w:r>
        <w:rPr>
          <w:rFonts w:ascii="宋体" w:hAnsi="宋体" w:cs="宋体" w:eastAsia="宋体"/>
          <w:sz w:val="46"/>
          <w:spacing w:val="0"/>
          <w:color w:val="000000"/>
          <w:b w:val="off"/>
          <w:i w:val="off"/>
        </w:rPr>
        <w:t>全国范围内党的领导权。其中之一是，克劳迪奥·费尔明(Claudio</w:t>
      </w:r>
      <w:r>
        <w:rPr>
          <w:rFonts w:ascii="宋体" w:hAnsi="宋体" w:cs="宋体" w:eastAsia="宋体"/>
          <w:sz w:val="46"/>
          <w:spacing w:val="0"/>
          <w:color w:val="000000"/>
          <w:b w:val="off"/>
          <w:i w:val="off"/>
        </w:rPr>
        <w:t>Fermín)在党内初选中赢得了总统提名。他是支持改革的候选人，主张完</w:t>
      </w:r>
      <w:r>
        <w:rPr>
          <w:rFonts w:ascii="宋体" w:hAnsi="宋体" w:cs="宋体" w:eastAsia="宋体"/>
          <w:sz w:val="46"/>
          <w:spacing w:val="0"/>
          <w:color w:val="000000"/>
          <w:b w:val="off"/>
          <w:i w:val="off"/>
        </w:rPr>
        <w:t>全的经济自由化以及增加政党内部的开放度和参与度。但是在1993年</w:t>
      </w:r>
      <w:r>
        <w:rPr>
          <w:rFonts w:ascii="宋体" w:hAnsi="宋体" w:cs="宋体" w:eastAsia="宋体"/>
          <w:sz w:val="46"/>
          <w:spacing w:val="0"/>
          <w:color w:val="000000"/>
          <w:b w:val="off"/>
          <w:i w:val="off"/>
        </w:rPr>
        <w:t>的选举中，费尔明仅赢得23.6%的得票率，是民主行动党候选人有史以来</w:t>
      </w:r>
      <w:r>
        <w:rPr>
          <w:rFonts w:ascii="宋体" w:hAnsi="宋体" w:cs="宋体" w:eastAsia="宋体"/>
          <w:sz w:val="46"/>
          <w:spacing w:val="0"/>
          <w:color w:val="000000"/>
          <w:b w:val="off"/>
          <w:i w:val="off"/>
        </w:rPr>
        <w:t>最糟糕的成绩。选举之后，他的许多支持者被清除出政党，费尔明本人也</w:t>
      </w:r>
      <w:r>
        <w:rPr>
          <w:rFonts w:ascii="宋体" w:hAnsi="宋体" w:cs="宋体" w:eastAsia="宋体"/>
          <w:sz w:val="46"/>
          <w:spacing w:val="0"/>
          <w:color w:val="000000"/>
          <w:b w:val="off"/>
          <w:i w:val="off"/>
        </w:rPr>
        <w:t>遭到党内其他领导者的冷遇以致到美国避难多年。</w:t>
      </w:r>
      <w:bookmarkEnd w:id="5711"/>
    </w:p>
    <w:p>
      <w:pPr>
        <w:pageBreakBefore w:val="off"/>
        <w:tabs/>
        <w:wordWrap w:val="off"/>
        <w:spacing w:before="0" w:after="0" w:line="920" w:lineRule="atLeast"/>
        <w:ind w:left="0" w:right="40" w:firstLine="1000"/>
        <w:jc w:val="both"/>
        <w:textAlignment w:val="baseline"/>
        <w:rPr>
          <w:sz w:val="46"/>
        </w:rPr>
      </w:pPr>
      <w:bookmarkStart w:name="" w:id="5712"/>
      <w:r>
        <w:rPr>
          <w:rFonts w:ascii="宋体" w:hAnsi="宋体" w:cs="宋体" w:eastAsia="宋体"/>
          <w:sz w:val="46"/>
          <w:spacing w:val="0"/>
          <w:color w:val="000000"/>
          <w:b w:val="off"/>
          <w:i w:val="off"/>
        </w:rPr>
        <w:t>尽管民主行动党并没有受到像秘鲁人民党一样严重的冲击，但是它</w:t>
      </w:r>
      <w:r>
        <w:rPr>
          <w:rFonts w:ascii="宋体" w:hAnsi="宋体" w:cs="宋体" w:eastAsia="宋体"/>
          <w:sz w:val="46"/>
          <w:spacing w:val="0"/>
          <w:color w:val="000000"/>
          <w:b w:val="off"/>
          <w:i w:val="off"/>
        </w:rPr>
        <w:t>和基督教社会党都失去了大量的支持。从1973年到1988年，在议会投</w:t>
      </w:r>
      <w:r>
        <w:rPr>
          <w:rFonts w:ascii="宋体" w:hAnsi="宋体" w:cs="宋体" w:eastAsia="宋体"/>
          <w:sz w:val="46"/>
          <w:spacing w:val="0"/>
          <w:color w:val="000000"/>
          <w:b w:val="off"/>
          <w:i w:val="off"/>
        </w:rPr>
        <w:t>票中，它们加起来从来没有少于74%；但是在1993年，它们仅赢得了</w:t>
      </w:r>
      <w:r>
        <w:rPr>
          <w:rFonts w:ascii="宋体" w:hAnsi="宋体" w:cs="宋体" w:eastAsia="宋体"/>
          <w:sz w:val="46"/>
          <w:spacing w:val="0"/>
          <w:color w:val="000000"/>
          <w:b w:val="off"/>
          <w:i w:val="off"/>
        </w:rPr>
        <w:t>46%，1998年只有36%。在总统竞选中，一直到 1988年，它们还获得</w:t>
      </w:r>
      <w:r>
        <w:rPr>
          <w:rFonts w:ascii="宋体" w:hAnsi="宋体" w:cs="宋体" w:eastAsia="宋体"/>
          <w:sz w:val="46"/>
          <w:spacing w:val="0"/>
          <w:color w:val="000000"/>
          <w:b w:val="off"/>
          <w:i w:val="off"/>
        </w:rPr>
        <w:t>90%的得票，但是在1993年，它们加起来只有54%。在1998年，基督教</w:t>
      </w:r>
      <w:r>
        <w:rPr>
          <w:rFonts w:ascii="宋体" w:hAnsi="宋体" w:cs="宋体" w:eastAsia="宋体"/>
          <w:sz w:val="46"/>
          <w:spacing w:val="0"/>
          <w:color w:val="000000"/>
          <w:b w:val="off"/>
          <w:i w:val="off"/>
        </w:rPr>
        <w:t>社会党支持了一个独立候选人，而不是凭借自己的力量获胜，在最后一</w:t>
      </w:r>
      <w:r>
        <w:rPr>
          <w:rFonts w:ascii="宋体" w:hAnsi="宋体" w:cs="宋体" w:eastAsia="宋体"/>
          <w:sz w:val="46"/>
          <w:spacing w:val="0"/>
          <w:color w:val="000000"/>
          <w:b w:val="off"/>
          <w:i w:val="off"/>
        </w:rPr>
        <w:t>刻，两个政党都支持一个不同的独立候选人，它们两个的贡献率加起来仅</w:t>
      </w:r>
      <w:r>
        <w:rPr>
          <w:rFonts w:ascii="宋体" w:hAnsi="宋体" w:cs="宋体" w:eastAsia="宋体"/>
          <w:sz w:val="46"/>
          <w:spacing w:val="0"/>
          <w:color w:val="000000"/>
          <w:b w:val="off"/>
          <w:i w:val="off"/>
        </w:rPr>
        <w:t>有11%。</w:t>
      </w:r>
      <w:bookmarkEnd w:id="5712"/>
    </w:p>
    <w:p>
      <w:pPr>
        <w:pageBreakBefore w:val="off"/>
        <w:tabs/>
        <w:wordWrap w:val="off"/>
        <w:spacing w:before="0" w:after="0" w:line="920" w:lineRule="atLeast"/>
        <w:ind w:left="0" w:right="40" w:firstLine="1000"/>
        <w:jc w:val="both"/>
        <w:textAlignment w:val="baseline"/>
        <w:rPr>
          <w:sz w:val="46"/>
        </w:rPr>
      </w:pPr>
      <w:bookmarkStart w:name="" w:id="5713"/>
      <w:r>
        <w:rPr>
          <w:rFonts w:ascii="宋体" w:hAnsi="宋体" w:cs="宋体" w:eastAsia="宋体"/>
          <w:sz w:val="46"/>
          <w:spacing w:val="0"/>
          <w:color w:val="000000"/>
          <w:b w:val="off"/>
          <w:i w:val="off"/>
        </w:rPr>
        <w:t>在那些填补民主行动党和基督教社会党留下的空白的新党中，最大</w:t>
      </w:r>
      <w:r>
        <w:rPr>
          <w:rFonts w:ascii="宋体" w:hAnsi="宋体" w:cs="宋体" w:eastAsia="宋体"/>
          <w:sz w:val="46"/>
          <w:spacing w:val="0"/>
          <w:color w:val="000000"/>
          <w:b w:val="off"/>
          <w:i w:val="off"/>
        </w:rPr>
        <w:t>的政党要么是个人魅力型政党要么是中左翼政党，这些政党都在某些方</w:t>
      </w:r>
      <w:r>
        <w:rPr>
          <w:rFonts w:ascii="宋体" w:hAnsi="宋体" w:cs="宋体" w:eastAsia="宋体"/>
          <w:sz w:val="46"/>
          <w:spacing w:val="0"/>
          <w:color w:val="000000"/>
          <w:b w:val="off"/>
          <w:i w:val="off"/>
        </w:rPr>
        <w:t>面抗拒传统政党。1993年，这些新党其中之一是全国汇合党，其个人魅</w:t>
      </w:r>
      <w:r>
        <w:rPr>
          <w:rFonts w:ascii="宋体" w:hAnsi="宋体" w:cs="宋体" w:eastAsia="宋体"/>
          <w:sz w:val="46"/>
          <w:spacing w:val="0"/>
          <w:color w:val="000000"/>
          <w:b w:val="off"/>
          <w:i w:val="off"/>
        </w:rPr>
        <w:t>力型领袖卡尔德拉抛弃了基督教社会党赢得了总统竞选。同年的另一个</w:t>
      </w:r>
      <w:r>
        <w:rPr>
          <w:rFonts w:ascii="宋体" w:hAnsi="宋体" w:cs="宋体" w:eastAsia="宋体"/>
          <w:sz w:val="46"/>
          <w:spacing w:val="0"/>
          <w:color w:val="000000"/>
          <w:b w:val="off"/>
          <w:i w:val="off"/>
        </w:rPr>
        <w:t>政党是左翼激进理由党，这是一个明确反对成立“民主行动——基督教社会</w:t>
      </w:r>
      <w:r>
        <w:rPr>
          <w:rFonts w:ascii="宋体" w:hAnsi="宋体" w:cs="宋体" w:eastAsia="宋体"/>
          <w:sz w:val="46"/>
          <w:spacing w:val="0"/>
          <w:color w:val="000000"/>
          <w:b w:val="off"/>
          <w:i w:val="off"/>
        </w:rPr>
        <w:t>党”的中左翼政党。它主要在以下方面反对民主行动党：回应一般大众而</w:t>
      </w:r>
      <w:r>
        <w:rPr>
          <w:rFonts w:ascii="宋体" w:hAnsi="宋体" w:cs="宋体" w:eastAsia="宋体"/>
          <w:sz w:val="46"/>
          <w:spacing w:val="0"/>
          <w:color w:val="000000"/>
          <w:b w:val="off"/>
          <w:i w:val="off"/>
        </w:rPr>
        <w:t>不是由原任委员投票或控制；多元化而非纪律约束；尊重新社会运动的自</w:t>
      </w:r>
      <w:r>
        <w:rPr>
          <w:rFonts w:ascii="宋体" w:hAnsi="宋体" w:cs="宋体" w:eastAsia="宋体"/>
          <w:sz w:val="46"/>
          <w:spacing w:val="0"/>
          <w:color w:val="000000"/>
          <w:b w:val="off"/>
          <w:i w:val="off"/>
        </w:rPr>
        <w:t>主权。401998年，独立候选人支配了这个领域。在漫长的竞选过程大部分</w:t>
      </w:r>
      <w:r>
        <w:rPr>
          <w:rFonts w:ascii="宋体" w:hAnsi="宋体" w:cs="宋体" w:eastAsia="宋体"/>
          <w:sz w:val="46"/>
          <w:spacing w:val="0"/>
          <w:color w:val="000000"/>
          <w:b w:val="off"/>
          <w:i w:val="off"/>
        </w:rPr>
        <w:t>时间中，领先者是候选人艾琳·赛斯·孔德(Irene Sáez Conde)，一位赢</w:t>
      </w:r>
      <w:r>
        <w:rPr>
          <w:rFonts w:ascii="宋体" w:hAnsi="宋体" w:cs="宋体" w:eastAsia="宋体"/>
          <w:sz w:val="46"/>
          <w:spacing w:val="0"/>
          <w:color w:val="000000"/>
          <w:b w:val="off"/>
          <w:i w:val="off"/>
        </w:rPr>
        <w:t>得了高效、廉洁的市长名声的前环球小姐。当她接受了基督教社会党的</w:t>
      </w:r>
      <w:r>
        <w:rPr>
          <w:rFonts w:ascii="宋体" w:hAnsi="宋体" w:cs="宋体" w:eastAsia="宋体"/>
          <w:sz w:val="46"/>
          <w:spacing w:val="0"/>
          <w:color w:val="000000"/>
          <w:b w:val="off"/>
          <w:i w:val="off"/>
        </w:rPr>
        <w:t>支持时，她的名气就下降了，选民将其解释为“死亡之吻”。她的许多支持</w:t>
      </w:r>
      <w:r>
        <w:rPr>
          <w:rFonts w:ascii="宋体" w:hAnsi="宋体" w:cs="宋体" w:eastAsia="宋体"/>
          <w:sz w:val="46"/>
          <w:spacing w:val="0"/>
          <w:color w:val="000000"/>
          <w:b w:val="off"/>
          <w:i w:val="off"/>
        </w:rPr>
        <w:t>者转而支持恩里克·萨拉斯·罗梅尔(Henrique Salas Römer)，她也是一</w:t>
      </w:r>
      <w:r>
        <w:rPr>
          <w:rFonts w:ascii="宋体" w:hAnsi="宋体" w:cs="宋体" w:eastAsia="宋体"/>
          <w:sz w:val="46"/>
          <w:spacing w:val="0"/>
          <w:color w:val="000000"/>
          <w:b w:val="off"/>
          <w:i w:val="off"/>
        </w:rPr>
        <w:t>位拥有高效廉洁声誉的州长。但是，1998年最后的胜利者是结合了所有</w:t>
      </w:r>
      <w:r>
        <w:rPr>
          <w:rFonts w:ascii="宋体" w:hAnsi="宋体" w:cs="宋体" w:eastAsia="宋体"/>
          <w:sz w:val="46"/>
          <w:spacing w:val="0"/>
          <w:color w:val="000000"/>
          <w:b w:val="off"/>
          <w:i w:val="off"/>
        </w:rPr>
        <w:t>这些特征的候选人。查韦斯·弗里亚斯是一位魅力型领袖，领导了富有</w:t>
      </w:r>
      <w:r>
        <w:rPr>
          <w:rFonts w:ascii="宋体" w:hAnsi="宋体" w:cs="宋体" w:eastAsia="宋体"/>
          <w:sz w:val="46"/>
          <w:spacing w:val="0"/>
          <w:color w:val="000000"/>
          <w:b w:val="off"/>
          <w:i w:val="off"/>
        </w:rPr>
        <w:t>个人主义色彩的运动————“第五共和国运动”；虽然他并不是明确的中左</w:t>
      </w:r>
      <w:r>
        <w:rPr>
          <w:rFonts w:ascii="宋体" w:hAnsi="宋体" w:cs="宋体" w:eastAsia="宋体"/>
          <w:sz w:val="46"/>
          <w:spacing w:val="0"/>
          <w:color w:val="000000"/>
          <w:b w:val="off"/>
          <w:i w:val="off"/>
        </w:rPr>
        <w:t>翼人士，却使用民粹主义言语，并与中左翼的争取社会主义运动党</w:t>
      </w:r>
      <w:bookmarkEnd w:id="5713"/>
    </w:p>
    <w:p>
      <w:pPr>
        <w:pageBreakBefore w:val="off"/>
        <w:tabs/>
        <w:wordWrap w:val="off"/>
        <w:spacing w:before="0" w:after="0" w:line="500" w:lineRule="exact"/>
        <w:ind w:left="0" w:right="0"/>
        <w:jc w:val="both"/>
        <w:textAlignment w:val="baseline"/>
        <w:rPr>
          <w:sz w:val="41"/>
        </w:rPr>
      </w:pPr>
      <w:bookmarkStart w:name="" w:id="5714"/>
      <w:r>
        <w:rPr>
          <w:rFonts w:ascii="宋体" w:hAnsi="宋体" w:cs="宋体" w:eastAsia="宋体"/>
          <w:sz w:val="41"/>
          <w:spacing w:val="0"/>
          <w:color w:val="000000"/>
          <w:b w:val="off"/>
          <w:i w:val="off"/>
        </w:rPr>
        <w:t/>
      </w:r>
      <w:bookmarkEnd w:id="5714"/>
    </w:p>
    <w:p>
      <w:pPr>
        <w:pageBreakBefore w:val="off"/>
        <w:tabs/>
        <w:wordWrap w:val="off"/>
        <w:spacing w:before="0" w:after="0" w:line="560" w:lineRule="atLeast"/>
        <w:ind w:left="0" w:right="80"/>
        <w:jc w:val="right"/>
        <w:textAlignment w:val="baseline"/>
        <w:rPr>
          <w:sz w:val="41"/>
        </w:rPr>
      </w:pPr>
      <w:bookmarkStart w:name="" w:id="5715"/>
      <w:r>
        <w:rPr>
          <w:rFonts w:ascii="宋体" w:hAnsi="宋体" w:cs="宋体" w:eastAsia="宋体"/>
          <w:sz w:val="41"/>
          <w:spacing w:val="0"/>
          <w:color w:val="000000"/>
          <w:b w:val="off"/>
          <w:i w:val="off"/>
        </w:rPr>
        <w:t>207</w:t>
      </w:r>
      <w:bookmarkEnd w:id="5715"/>
    </w:p>
    <w:p>
      <w:r>
        <w:t/>
      </w:r>
    </w:p>
    <w:p>
      <w:pPr>
        <w:sectPr>
          <w:footerReference r:id="rId502"/>
          <w:headerReference r:id="rId503" w:type="default"/>
          <w:type w:val="nextPage"/>
          <w:pgSz w:w="18680" w:h="31680"/>
          <w:pgMar w:left="1320" w:top="1620" w:right="1320" w:bottom="1620" w:header="1320" w:footer="1320"/>
          <w:cols w:num="1"/>
        </w:sectPr>
      </w:pPr>
    </w:p>
    <w:p>
      <w:pPr>
        <w:pageBreakBefore w:val="off"/>
        <w:tabs/>
        <w:wordWrap w:val="off"/>
        <w:spacing w:before="0" w:after="0" w:line="740" w:lineRule="atLeast"/>
        <w:ind w:left="60" w:right="0"/>
        <w:jc w:val="both"/>
        <w:textAlignment w:val="baseline"/>
        <w:rPr>
          <w:sz w:val="55"/>
        </w:rPr>
      </w:pPr>
      <w:bookmarkStart w:name="" w:id="5716"/>
      <w:r>
        <w:rPr>
          <w:rFonts w:ascii="宋体" w:hAnsi="宋体" w:cs="宋体" w:eastAsia="宋体"/>
          <w:sz w:val="55"/>
          <w:spacing w:val="0"/>
          <w:color w:val="000000"/>
          <w:b w:val="off"/>
          <w:i w:val="off"/>
        </w:rPr>
        <w:t>政党与民主</w:t>
      </w:r>
      <w:bookmarkEnd w:id="5716"/>
    </w:p>
    <w:p>
      <w:pPr>
        <w:pageBreakBefore w:val="off"/>
        <w:tabs/>
        <w:wordWrap w:val="off"/>
        <w:spacing w:before="380" w:after="0" w:line="860" w:lineRule="atLeast"/>
        <w:ind w:left="0" w:right="20"/>
        <w:jc w:val="both"/>
        <w:textAlignment w:val="baseline"/>
        <w:rPr>
          <w:sz w:val="49"/>
        </w:rPr>
      </w:pPr>
      <w:bookmarkStart w:name="" w:id="5717"/>
      <w:r>
        <w:rPr>
          <w:rFonts w:ascii="宋体" w:hAnsi="宋体" w:cs="宋体" w:eastAsia="宋体"/>
          <w:sz w:val="49"/>
          <w:spacing w:val="0"/>
          <w:color w:val="000000"/>
          <w:b w:val="off"/>
          <w:i w:val="off"/>
        </w:rPr>
        <w:t>(Movement Toward Socialism, MAS)、从左翼激进理由党分裂出来的“全</w:t>
      </w:r>
      <w:r>
        <w:rPr>
          <w:rFonts w:ascii="宋体" w:hAnsi="宋体" w:cs="宋体" w:eastAsia="宋体"/>
          <w:sz w:val="49"/>
          <w:spacing w:val="0"/>
          <w:color w:val="000000"/>
          <w:b w:val="off"/>
          <w:i w:val="off"/>
        </w:rPr>
        <w:t>民祖国党联盟”(Causa R splinte Patria Para Todos)；他发誓要消除缠绕</w:t>
      </w:r>
      <w:r>
        <w:rPr>
          <w:rFonts w:ascii="宋体" w:hAnsi="宋体" w:cs="宋体" w:eastAsia="宋体"/>
          <w:sz w:val="49"/>
          <w:spacing w:val="0"/>
          <w:color w:val="000000"/>
          <w:b w:val="off"/>
          <w:i w:val="off"/>
        </w:rPr>
        <w:t>着传统政党的腐败。此外，他明确支持激进的变革，因为1992年2月他</w:t>
      </w:r>
      <w:r>
        <w:rPr>
          <w:rFonts w:ascii="宋体" w:hAnsi="宋体" w:cs="宋体" w:eastAsia="宋体"/>
          <w:sz w:val="49"/>
          <w:spacing w:val="0"/>
          <w:color w:val="000000"/>
          <w:b w:val="off"/>
          <w:i w:val="off"/>
        </w:rPr>
        <w:t>领导了几乎成功的政变。没有其他人可以更好地体现新政党对抗旧政党</w:t>
      </w:r>
      <w:r>
        <w:rPr>
          <w:rFonts w:ascii="宋体" w:hAnsi="宋体" w:cs="宋体" w:eastAsia="宋体"/>
          <w:sz w:val="49"/>
          <w:spacing w:val="0"/>
          <w:color w:val="000000"/>
          <w:b w:val="off"/>
          <w:i w:val="off"/>
        </w:rPr>
        <w:t>的趋向。</w:t>
      </w:r>
      <w:bookmarkEnd w:id="5717"/>
    </w:p>
    <w:p>
      <w:pPr>
        <w:pageBreakBefore w:val="off"/>
        <w:tabs/>
        <w:wordWrap w:val="off"/>
        <w:spacing w:before="0" w:after="0" w:line="860" w:lineRule="atLeast"/>
        <w:ind w:left="0" w:right="0" w:firstLine="980"/>
        <w:jc w:val="both"/>
        <w:textAlignment w:val="baseline"/>
        <w:rPr>
          <w:sz w:val="49"/>
        </w:rPr>
      </w:pPr>
      <w:bookmarkStart w:name="" w:id="5718"/>
      <w:r>
        <w:rPr>
          <w:rFonts w:ascii="宋体" w:hAnsi="宋体" w:cs="宋体" w:eastAsia="宋体"/>
          <w:sz w:val="49"/>
          <w:spacing w:val="0"/>
          <w:color w:val="000000"/>
          <w:b w:val="off"/>
          <w:i w:val="off"/>
        </w:rPr>
        <w:t>庇隆主义党：调整与壮大。在对传统工会的依赖、垄断工会支持、在</w:t>
      </w:r>
      <w:r>
        <w:rPr>
          <w:rFonts w:ascii="宋体" w:hAnsi="宋体" w:cs="宋体" w:eastAsia="宋体"/>
          <w:sz w:val="49"/>
          <w:spacing w:val="0"/>
          <w:color w:val="000000"/>
          <w:b w:val="off"/>
          <w:i w:val="off"/>
        </w:rPr>
        <w:t>政党中给予工会显著的领导地位方面，阿根廷的庇隆主义党与秘鲁人民</w:t>
      </w:r>
      <w:r>
        <w:rPr>
          <w:rFonts w:ascii="宋体" w:hAnsi="宋体" w:cs="宋体" w:eastAsia="宋体"/>
          <w:sz w:val="49"/>
          <w:spacing w:val="0"/>
          <w:color w:val="000000"/>
          <w:b w:val="off"/>
          <w:i w:val="off"/>
        </w:rPr>
        <w:t>党和委内瑞拉民主行动党相比，有过之而无不及。20世纪80年代晚期之</w:t>
      </w:r>
      <w:r>
        <w:rPr>
          <w:rFonts w:ascii="宋体" w:hAnsi="宋体" w:cs="宋体" w:eastAsia="宋体"/>
          <w:sz w:val="49"/>
          <w:spacing w:val="0"/>
          <w:color w:val="000000"/>
          <w:b w:val="off"/>
          <w:i w:val="off"/>
        </w:rPr>
        <w:t>前，工会按惯例能分到国会三分之一的议席；1983年总统候选人伊塔</w:t>
      </w:r>
      <w:r>
        <w:rPr>
          <w:rFonts w:ascii="宋体" w:hAnsi="宋体" w:cs="宋体" w:eastAsia="宋体"/>
          <w:sz w:val="49"/>
          <w:spacing w:val="0"/>
          <w:color w:val="000000"/>
          <w:b w:val="off"/>
          <w:i w:val="off"/>
        </w:rPr>
        <w:t>洛·拉德(Italo Luder)得到强烈支持，如果按照惯例，这些支持主要来自</w:t>
      </w:r>
      <w:r>
        <w:rPr>
          <w:rFonts w:ascii="宋体" w:hAnsi="宋体" w:cs="宋体" w:eastAsia="宋体"/>
          <w:sz w:val="49"/>
          <w:spacing w:val="0"/>
          <w:color w:val="000000"/>
          <w:b w:val="off"/>
          <w:i w:val="off"/>
        </w:rPr>
        <w:t>工会；115个庇隆主义党代表中有35个与工会相联系；金属工人工会的首</w:t>
      </w:r>
      <w:r>
        <w:rPr>
          <w:rFonts w:ascii="宋体" w:hAnsi="宋体" w:cs="宋体" w:eastAsia="宋体"/>
          <w:sz w:val="49"/>
          <w:spacing w:val="0"/>
          <w:color w:val="000000"/>
          <w:b w:val="off"/>
          <w:i w:val="off"/>
        </w:rPr>
        <w:t>领洛伦索·米格尔(Lorenzo Miguel)是1983年至1984年的政党主席。41</w:t>
      </w:r>
      <w:r>
        <w:rPr>
          <w:rFonts w:ascii="宋体" w:hAnsi="宋体" w:cs="宋体" w:eastAsia="宋体"/>
          <w:sz w:val="49"/>
          <w:spacing w:val="0"/>
          <w:color w:val="000000"/>
          <w:b w:val="off"/>
          <w:i w:val="off"/>
        </w:rPr>
        <w:t>然而庇隆主义党并不是完全意义上的社会党或劳工党，原因有三：第一，</w:t>
      </w:r>
      <w:r>
        <w:rPr>
          <w:rFonts w:ascii="宋体" w:hAnsi="宋体" w:cs="宋体" w:eastAsia="宋体"/>
          <w:sz w:val="49"/>
          <w:spacing w:val="0"/>
          <w:color w:val="000000"/>
          <w:b w:val="off"/>
          <w:i w:val="off"/>
        </w:rPr>
        <w:t>1974年庇隆去世之前，有强烈的个人主义元素，1987年后崇拜的对象转</w:t>
      </w:r>
      <w:r>
        <w:rPr>
          <w:rFonts w:ascii="宋体" w:hAnsi="宋体" w:cs="宋体" w:eastAsia="宋体"/>
          <w:sz w:val="49"/>
          <w:spacing w:val="0"/>
          <w:color w:val="000000"/>
          <w:b w:val="off"/>
          <w:i w:val="off"/>
        </w:rPr>
        <w:t>向梅内姆(这期间，政党在力争产生一位统一的新领导者)；第二，因为它</w:t>
      </w:r>
      <w:r>
        <w:rPr>
          <w:rFonts w:ascii="宋体" w:hAnsi="宋体" w:cs="宋体" w:eastAsia="宋体"/>
          <w:sz w:val="49"/>
          <w:spacing w:val="0"/>
          <w:color w:val="000000"/>
          <w:b w:val="off"/>
          <w:i w:val="off"/>
        </w:rPr>
        <w:t>明显具有广泛的包容性，几十年来庇隆主义党声称它不是仅代表了社会</w:t>
      </w:r>
      <w:r>
        <w:rPr>
          <w:rFonts w:ascii="宋体" w:hAnsi="宋体" w:cs="宋体" w:eastAsia="宋体"/>
          <w:sz w:val="49"/>
          <w:spacing w:val="0"/>
          <w:color w:val="000000"/>
          <w:b w:val="off"/>
          <w:i w:val="off"/>
        </w:rPr>
        <w:t>一部分的政党，而是所有“阿根廷人”运动；42第三，该政党拥有一个充满</w:t>
      </w:r>
      <w:r>
        <w:rPr>
          <w:rFonts w:ascii="宋体" w:hAnsi="宋体" w:cs="宋体" w:eastAsia="宋体"/>
          <w:sz w:val="49"/>
          <w:spacing w:val="0"/>
          <w:color w:val="000000"/>
          <w:b w:val="off"/>
          <w:i w:val="off"/>
        </w:rPr>
        <w:t>活力的、围绕社区和各省结构的党的基层组织，而不仅仅是部门组织如工</w:t>
      </w:r>
      <w:r>
        <w:rPr>
          <w:rFonts w:ascii="宋体" w:hAnsi="宋体" w:cs="宋体" w:eastAsia="宋体"/>
          <w:sz w:val="49"/>
          <w:spacing w:val="0"/>
          <w:color w:val="000000"/>
          <w:b w:val="off"/>
          <w:i w:val="off"/>
        </w:rPr>
        <w:t>会。因为庇隆主义党的标识是如此强烈，在实践中每一个社区都拥有自</w:t>
      </w:r>
      <w:r>
        <w:rPr>
          <w:rFonts w:ascii="宋体" w:hAnsi="宋体" w:cs="宋体" w:eastAsia="宋体"/>
          <w:sz w:val="49"/>
          <w:spacing w:val="0"/>
          <w:color w:val="000000"/>
          <w:b w:val="off"/>
          <w:i w:val="off"/>
        </w:rPr>
        <w:t>我动员的、非政府的基本单位(通常在工人阶级社区更多)；这些被归入到</w:t>
      </w:r>
      <w:r>
        <w:rPr>
          <w:rFonts w:ascii="宋体" w:hAnsi="宋体" w:cs="宋体" w:eastAsia="宋体"/>
          <w:sz w:val="49"/>
          <w:spacing w:val="0"/>
          <w:color w:val="000000"/>
          <w:b w:val="off"/>
          <w:i w:val="off"/>
        </w:rPr>
        <w:t>一个叫“团体”(agrupaciones)的地方庇护主义派系中，他们的代理人称之</w:t>
      </w:r>
      <w:r>
        <w:rPr>
          <w:rFonts w:ascii="宋体" w:hAnsi="宋体" w:cs="宋体" w:eastAsia="宋体"/>
          <w:sz w:val="49"/>
          <w:spacing w:val="0"/>
          <w:color w:val="000000"/>
          <w:b w:val="off"/>
          <w:i w:val="off"/>
        </w:rPr>
        <w:t>为“指导员”(punteros)。这些“团体”被非正式地纳入到省的派系中，构成</w:t>
      </w:r>
      <w:r>
        <w:rPr>
          <w:rFonts w:ascii="宋体" w:hAnsi="宋体" w:cs="宋体" w:eastAsia="宋体"/>
          <w:sz w:val="49"/>
          <w:spacing w:val="0"/>
          <w:color w:val="000000"/>
          <w:b w:val="off"/>
          <w:i w:val="off"/>
        </w:rPr>
        <w:t>了省的政党。全国性的政党包含了大多数省的庇隆主义党。然而，尽管</w:t>
      </w:r>
      <w:r>
        <w:rPr>
          <w:rFonts w:ascii="宋体" w:hAnsi="宋体" w:cs="宋体" w:eastAsia="宋体"/>
          <w:sz w:val="49"/>
          <w:spacing w:val="0"/>
          <w:color w:val="000000"/>
          <w:b w:val="off"/>
          <w:i w:val="off"/>
        </w:rPr>
        <w:t>不是严格意义上的劳工党，庇隆主义党与民主行动党或秘鲁人民党相比</w:t>
      </w:r>
      <w:r>
        <w:rPr>
          <w:rFonts w:ascii="宋体" w:hAnsi="宋体" w:cs="宋体" w:eastAsia="宋体"/>
          <w:sz w:val="49"/>
          <w:spacing w:val="0"/>
          <w:color w:val="000000"/>
          <w:b w:val="off"/>
          <w:i w:val="off"/>
        </w:rPr>
        <w:t>还是更能称之为是工人阶级的政党，因为庇隆主义和反庇隆主义在投票</w:t>
      </w:r>
      <w:r>
        <w:rPr>
          <w:rFonts w:ascii="宋体" w:hAnsi="宋体" w:cs="宋体" w:eastAsia="宋体"/>
          <w:sz w:val="49"/>
          <w:spacing w:val="0"/>
          <w:color w:val="000000"/>
          <w:b w:val="off"/>
          <w:i w:val="off"/>
        </w:rPr>
        <w:t>时有非常明显的阶级区分。</w:t>
      </w:r>
      <w:bookmarkEnd w:id="5718"/>
    </w:p>
    <w:p>
      <w:pPr>
        <w:pageBreakBefore w:val="off"/>
        <w:tabs/>
        <w:wordWrap w:val="off"/>
        <w:spacing w:before="0" w:after="0" w:line="860" w:lineRule="atLeast"/>
        <w:ind w:left="0" w:right="0" w:firstLine="980"/>
        <w:jc w:val="both"/>
        <w:textAlignment w:val="baseline"/>
        <w:rPr>
          <w:sz w:val="49"/>
        </w:rPr>
      </w:pPr>
      <w:bookmarkStart w:name="" w:id="5719"/>
      <w:r>
        <w:rPr>
          <w:rFonts w:ascii="宋体" w:hAnsi="宋体" w:cs="宋体" w:eastAsia="宋体"/>
          <w:sz w:val="49"/>
          <w:spacing w:val="0"/>
          <w:color w:val="000000"/>
          <w:b w:val="off"/>
          <w:i w:val="off"/>
        </w:rPr>
        <w:t>尽管有强大的工人阶级支持，但是庇隆主义党的中左意识形态并不</w:t>
      </w:r>
      <w:r>
        <w:rPr>
          <w:rFonts w:ascii="宋体" w:hAnsi="宋体" w:cs="宋体" w:eastAsia="宋体"/>
          <w:sz w:val="49"/>
          <w:spacing w:val="0"/>
          <w:color w:val="000000"/>
          <w:b w:val="off"/>
          <w:i w:val="off"/>
        </w:rPr>
        <w:t>明显，它的杰出领导人跨越了左、右的范围：从极左的蒙托内罗斯组织</w:t>
      </w:r>
      <w:r>
        <w:rPr>
          <w:rFonts w:ascii="宋体" w:hAnsi="宋体" w:cs="宋体" w:eastAsia="宋体"/>
          <w:sz w:val="49"/>
          <w:spacing w:val="0"/>
          <w:color w:val="000000"/>
          <w:b w:val="off"/>
          <w:i w:val="off"/>
        </w:rPr>
        <w:t>(Montoneros)和20世纪70年代左翼的庇隆主义青年到右翼或极右的埃</w:t>
      </w:r>
      <w:r>
        <w:rPr>
          <w:rFonts w:ascii="宋体" w:hAnsi="宋体" w:cs="宋体" w:eastAsia="宋体"/>
          <w:sz w:val="49"/>
          <w:spacing w:val="0"/>
          <w:color w:val="000000"/>
          <w:b w:val="off"/>
          <w:i w:val="off"/>
        </w:rPr>
        <w:t>米尼奥·西亚斯、洛佩兹·雷加和铁卫兵。43此外，1985年之前在政党中</w:t>
      </w:r>
      <w:bookmarkEnd w:id="5719"/>
    </w:p>
    <w:p>
      <w:pPr>
        <w:pageBreakBefore w:val="off"/>
        <w:tabs/>
        <w:wordWrap w:val="off"/>
        <w:spacing w:before="0" w:after="0" w:line="400" w:lineRule="exact"/>
        <w:ind w:left="0" w:right="0"/>
        <w:jc w:val="both"/>
        <w:textAlignment w:val="baseline"/>
        <w:rPr>
          <w:sz w:val="36"/>
        </w:rPr>
      </w:pPr>
      <w:bookmarkStart w:name="" w:id="5720"/>
      <w:r>
        <w:rPr>
          <w:rFonts w:ascii="宋体" w:hAnsi="宋体" w:cs="宋体" w:eastAsia="宋体"/>
          <w:sz w:val="36"/>
          <w:spacing w:val="0"/>
          <w:color w:val="000000"/>
          <w:b w:val="off"/>
          <w:i w:val="off"/>
        </w:rPr>
        <w:t/>
      </w:r>
      <w:bookmarkEnd w:id="5720"/>
    </w:p>
    <w:p>
      <w:pPr>
        <w:pageBreakBefore w:val="off"/>
        <w:tabs/>
        <w:wordWrap w:val="off"/>
        <w:spacing w:before="0" w:after="0" w:line="480" w:lineRule="atLeast"/>
        <w:ind w:left="0" w:right="0"/>
        <w:jc w:val="both"/>
        <w:textAlignment w:val="baseline"/>
        <w:rPr>
          <w:sz w:val="36"/>
        </w:rPr>
      </w:pPr>
      <w:bookmarkStart w:name="" w:id="5721"/>
      <w:r>
        <w:rPr>
          <w:rFonts w:ascii="宋体" w:hAnsi="宋体" w:cs="宋体" w:eastAsia="宋体"/>
          <w:sz w:val="36"/>
          <w:spacing w:val="0"/>
          <w:color w:val="000000"/>
          <w:b w:val="off"/>
          <w:i w:val="off"/>
        </w:rPr>
        <w:t>208</w:t>
      </w:r>
      <w:bookmarkEnd w:id="5721"/>
    </w:p>
    <w:p>
      <w:r>
        <w:t/>
      </w:r>
    </w:p>
    <w:p>
      <w:pPr>
        <w:sectPr>
          <w:footerReference r:id="rId504"/>
          <w:headerReference r:id="rId505" w:type="default"/>
          <w:type w:val="nextPage"/>
          <w:pgSz w:w="18680" w:h="31680"/>
          <w:pgMar w:left="1340" w:top="1620" w:right="1340" w:bottom="1620" w:header="1320" w:footer="1320"/>
          <w:cols w:num="1"/>
        </w:sectPr>
      </w:pPr>
    </w:p>
    <w:p>
      <w:pPr>
        <w:pageBreakBefore w:val="off"/>
        <w:tabs/>
        <w:wordWrap w:val="off"/>
        <w:spacing w:before="0" w:after="0" w:line="480" w:lineRule="atLeast"/>
        <w:ind w:left="0" w:right="60"/>
        <w:jc w:val="right"/>
        <w:textAlignment w:val="baseline"/>
        <w:rPr>
          <w:sz w:val="35"/>
        </w:rPr>
      </w:pPr>
      <w:bookmarkStart w:name="" w:id="5722"/>
      <w:r>
        <w:rPr>
          <w:rFonts w:ascii="仿宋" w:hAnsi="仿宋" w:cs="仿宋" w:eastAsia="仿宋"/>
          <w:sz w:val="35"/>
          <w:spacing w:val="0"/>
          <w:color w:val="000000"/>
          <w:b w:val="off"/>
          <w:i w:val="off"/>
        </w:rPr>
        <w:t>第八章 拉丁美洲“失去的十年”期间的政治达尔文主义</w:t>
      </w:r>
      <w:bookmarkEnd w:id="5722"/>
    </w:p>
    <w:p>
      <w:pPr>
        <w:pageBreakBefore w:val="off"/>
        <w:tabs/>
        <w:wordWrap w:val="off"/>
        <w:spacing w:before="0" w:after="0" w:line="980" w:lineRule="atLeast"/>
        <w:ind w:left="0" w:right="20"/>
        <w:jc w:val="both"/>
        <w:textAlignment w:val="baseline"/>
        <w:rPr>
          <w:sz w:val="46"/>
        </w:rPr>
      </w:pPr>
      <w:bookmarkStart w:name="" w:id="5723"/>
      <w:r>
        <w:rPr>
          <w:rFonts w:ascii="宋体" w:hAnsi="宋体" w:cs="宋体" w:eastAsia="宋体"/>
          <w:sz w:val="46"/>
          <w:spacing w:val="0"/>
          <w:color w:val="000000"/>
          <w:b w:val="off"/>
          <w:i w:val="off"/>
        </w:rPr>
        <w:t>占支配地位的劳工利益社团经常被贴上“保守主义”的标签。然而，这种</w:t>
      </w:r>
      <w:r>
        <w:rPr>
          <w:rFonts w:ascii="宋体" w:hAnsi="宋体" w:cs="宋体" w:eastAsia="宋体"/>
          <w:sz w:val="46"/>
          <w:spacing w:val="0"/>
          <w:color w:val="000000"/>
          <w:b w:val="off"/>
          <w:i w:val="off"/>
        </w:rPr>
        <w:t>保守主义由民族主义、教权主义、同情威权主义而非支持经济自由化的人</w:t>
      </w:r>
      <w:r>
        <w:rPr>
          <w:rFonts w:ascii="宋体" w:hAnsi="宋体" w:cs="宋体" w:eastAsia="宋体"/>
          <w:sz w:val="46"/>
          <w:spacing w:val="0"/>
          <w:color w:val="000000"/>
          <w:b w:val="off"/>
          <w:i w:val="off"/>
        </w:rPr>
        <w:t>群构成。1989年之前，大多数政党的杰出领导人和成员对支持市场经济</w:t>
      </w:r>
      <w:r>
        <w:rPr>
          <w:rFonts w:ascii="宋体" w:hAnsi="宋体" w:cs="宋体" w:eastAsia="宋体"/>
          <w:sz w:val="46"/>
          <w:spacing w:val="0"/>
          <w:color w:val="000000"/>
          <w:b w:val="off"/>
          <w:i w:val="off"/>
        </w:rPr>
        <w:t>的改革持反对意见，这场改革是给要摆脱债务危机的阿根廷和其他拉美</w:t>
      </w:r>
      <w:r>
        <w:rPr>
          <w:rFonts w:ascii="宋体" w:hAnsi="宋体" w:cs="宋体" w:eastAsia="宋体"/>
          <w:sz w:val="46"/>
          <w:spacing w:val="0"/>
          <w:color w:val="000000"/>
          <w:b w:val="off"/>
          <w:i w:val="off"/>
        </w:rPr>
        <w:t>国家开的处方。尤其因为对庇隆主义工会造成明显的负面影响，私有化</w:t>
      </w:r>
      <w:r>
        <w:rPr>
          <w:rFonts w:ascii="宋体" w:hAnsi="宋体" w:cs="宋体" w:eastAsia="宋体"/>
          <w:sz w:val="46"/>
          <w:spacing w:val="0"/>
          <w:color w:val="000000"/>
          <w:b w:val="off"/>
          <w:i w:val="off"/>
        </w:rPr>
        <w:t>遭到了强烈反对。即使是于1985年控制了政党的“复兴派”虽然反对工</w:t>
      </w:r>
      <w:r>
        <w:rPr>
          <w:rFonts w:ascii="宋体" w:hAnsi="宋体" w:cs="宋体" w:eastAsia="宋体"/>
          <w:sz w:val="46"/>
          <w:spacing w:val="0"/>
          <w:color w:val="000000"/>
          <w:b w:val="off"/>
          <w:i w:val="off"/>
        </w:rPr>
        <w:t>会，但在经济上也偏向中左。它对工会的攻击只是针对工会在政党组织</w:t>
      </w:r>
      <w:r>
        <w:rPr>
          <w:rFonts w:ascii="宋体" w:hAnsi="宋体" w:cs="宋体" w:eastAsia="宋体"/>
          <w:sz w:val="46"/>
          <w:spacing w:val="0"/>
          <w:color w:val="000000"/>
          <w:b w:val="off"/>
          <w:i w:val="off"/>
        </w:rPr>
        <w:t>和议会决策核心中的权力。</w:t>
      </w:r>
      <w:bookmarkEnd w:id="5723"/>
    </w:p>
    <w:p>
      <w:pPr>
        <w:pageBreakBefore w:val="off"/>
        <w:tabs/>
        <w:wordWrap w:val="off"/>
        <w:spacing w:before="0" w:after="0" w:line="980" w:lineRule="atLeast"/>
        <w:ind w:left="0" w:right="0" w:firstLine="980"/>
        <w:jc w:val="both"/>
        <w:textAlignment w:val="baseline"/>
        <w:rPr>
          <w:sz w:val="46"/>
        </w:rPr>
      </w:pPr>
      <w:bookmarkStart w:name="" w:id="5724"/>
      <w:r>
        <w:rPr>
          <w:rFonts w:ascii="宋体" w:hAnsi="宋体" w:cs="宋体" w:eastAsia="宋体"/>
          <w:sz w:val="46"/>
          <w:spacing w:val="0"/>
          <w:color w:val="000000"/>
          <w:b w:val="off"/>
          <w:i w:val="off"/>
        </w:rPr>
        <w:t>梅内姆以向右偏转的方式适应1982年至1995年的环境。1985年至</w:t>
      </w:r>
      <w:r>
        <w:rPr>
          <w:rFonts w:ascii="宋体" w:hAnsi="宋体" w:cs="宋体" w:eastAsia="宋体"/>
          <w:sz w:val="46"/>
          <w:spacing w:val="0"/>
          <w:color w:val="000000"/>
          <w:b w:val="off"/>
          <w:i w:val="off"/>
        </w:rPr>
        <w:t>1987年，作为拉里奥哈省省长，他支持安东尼·卡菲罗(Antonio Cafiero)</w:t>
      </w:r>
      <w:r>
        <w:rPr>
          <w:rFonts w:ascii="宋体" w:hAnsi="宋体" w:cs="宋体" w:eastAsia="宋体"/>
          <w:sz w:val="46"/>
          <w:spacing w:val="0"/>
          <w:color w:val="000000"/>
          <w:b w:val="off"/>
          <w:i w:val="off"/>
        </w:rPr>
        <w:t>领导的“复兴派”，要求政党内部民主化、政党组织制度化，并回归左翼政</w:t>
      </w:r>
      <w:r>
        <w:rPr>
          <w:rFonts w:ascii="宋体" w:hAnsi="宋体" w:cs="宋体" w:eastAsia="宋体"/>
          <w:sz w:val="46"/>
          <w:spacing w:val="0"/>
          <w:color w:val="000000"/>
          <w:b w:val="off"/>
          <w:i w:val="off"/>
        </w:rPr>
        <w:t>党意识形态的传统。然而，法团主义工会领导人刚被复兴派击败，梅内姆</w:t>
      </w:r>
      <w:r>
        <w:rPr>
          <w:rFonts w:ascii="宋体" w:hAnsi="宋体" w:cs="宋体" w:eastAsia="宋体"/>
          <w:sz w:val="46"/>
          <w:spacing w:val="0"/>
          <w:color w:val="000000"/>
          <w:b w:val="off"/>
          <w:i w:val="off"/>
        </w:rPr>
        <w:t>就与卡菲罗决裂，推出他自己提名的总统候选人。在竞选期间。他的经</w:t>
      </w:r>
      <w:r>
        <w:rPr>
          <w:rFonts w:ascii="宋体" w:hAnsi="宋体" w:cs="宋体" w:eastAsia="宋体"/>
          <w:sz w:val="46"/>
          <w:spacing w:val="0"/>
          <w:color w:val="000000"/>
          <w:b w:val="off"/>
          <w:i w:val="off"/>
        </w:rPr>
        <w:t>济计划是模糊的，许多人担心(或是希望)他会变成一个民粹主义者。但</w:t>
      </w:r>
      <w:r>
        <w:rPr>
          <w:rFonts w:ascii="宋体" w:hAnsi="宋体" w:cs="宋体" w:eastAsia="宋体"/>
          <w:sz w:val="46"/>
          <w:spacing w:val="0"/>
          <w:color w:val="000000"/>
          <w:b w:val="off"/>
          <w:i w:val="off"/>
        </w:rPr>
        <w:t>是一上台，他向右偏转的路线清晰起来。将支持企业的民主中心联盟作</w:t>
      </w:r>
      <w:r>
        <w:rPr>
          <w:rFonts w:ascii="宋体" w:hAnsi="宋体" w:cs="宋体" w:eastAsia="宋体"/>
          <w:sz w:val="46"/>
          <w:spacing w:val="0"/>
          <w:color w:val="000000"/>
          <w:b w:val="off"/>
          <w:i w:val="off"/>
        </w:rPr>
        <w:t>为联盟伙伴，并在从著名的商界集团和智囊团招募的部长们的帮助下，梅</w:t>
      </w:r>
      <w:r>
        <w:rPr>
          <w:rFonts w:ascii="宋体" w:hAnsi="宋体" w:cs="宋体" w:eastAsia="宋体"/>
          <w:sz w:val="46"/>
          <w:spacing w:val="0"/>
          <w:color w:val="000000"/>
          <w:b w:val="off"/>
          <w:i w:val="off"/>
        </w:rPr>
        <w:t>内姆积极放开价格，实行自由贸易，变卖国有企业，削减预算。到 1993</w:t>
      </w:r>
      <w:r>
        <w:rPr>
          <w:rFonts w:ascii="宋体" w:hAnsi="宋体" w:cs="宋体" w:eastAsia="宋体"/>
          <w:sz w:val="46"/>
          <w:spacing w:val="0"/>
          <w:color w:val="000000"/>
          <w:b w:val="off"/>
          <w:i w:val="off"/>
        </w:rPr>
        <w:t>年，通货膨胀率下降到10.6%，并且仍在下降，同时投资涌入，经济</w:t>
      </w:r>
      <w:r>
        <w:rPr>
          <w:rFonts w:ascii="宋体" w:hAnsi="宋体" w:cs="宋体" w:eastAsia="宋体"/>
          <w:sz w:val="46"/>
          <w:spacing w:val="0"/>
          <w:color w:val="000000"/>
          <w:b w:val="off"/>
          <w:i w:val="off"/>
        </w:rPr>
        <w:t>复苏。44</w:t>
      </w:r>
      <w:bookmarkEnd w:id="5724"/>
    </w:p>
    <w:p>
      <w:pPr>
        <w:pageBreakBefore w:val="off"/>
        <w:tabs/>
        <w:wordWrap w:val="off"/>
        <w:spacing w:before="0" w:after="0" w:line="980" w:lineRule="atLeast"/>
        <w:ind w:left="0" w:right="0" w:firstLine="980"/>
        <w:jc w:val="both"/>
        <w:textAlignment w:val="baseline"/>
        <w:rPr>
          <w:sz w:val="46"/>
        </w:rPr>
      </w:pPr>
      <w:bookmarkStart w:name="" w:id="5725"/>
      <w:r>
        <w:rPr>
          <w:rFonts w:ascii="宋体" w:hAnsi="宋体" w:cs="宋体" w:eastAsia="宋体"/>
          <w:sz w:val="46"/>
          <w:spacing w:val="0"/>
          <w:color w:val="000000"/>
          <w:b w:val="off"/>
          <w:i w:val="off"/>
        </w:rPr>
        <w:t>令人惊奇的是当梅内姆向右偏转时，他成功地保持住政党大多数人</w:t>
      </w:r>
      <w:r>
        <w:rPr>
          <w:rFonts w:ascii="宋体" w:hAnsi="宋体" w:cs="宋体" w:eastAsia="宋体"/>
          <w:sz w:val="46"/>
          <w:spacing w:val="0"/>
          <w:color w:val="000000"/>
          <w:b w:val="off"/>
          <w:i w:val="off"/>
        </w:rPr>
        <w:t>的支持。复兴派成功地把“正统”的旧劳工势力边缘化，这对梅内姆有很</w:t>
      </w:r>
      <w:r>
        <w:rPr>
          <w:rFonts w:ascii="宋体" w:hAnsi="宋体" w:cs="宋体" w:eastAsia="宋体"/>
          <w:sz w:val="46"/>
          <w:spacing w:val="0"/>
          <w:color w:val="000000"/>
          <w:b w:val="off"/>
          <w:i w:val="off"/>
        </w:rPr>
        <w:t>大的帮助。卡菲罗领导的这个派系修改了党章以减少国会中的劳工代</w:t>
      </w:r>
      <w:r>
        <w:rPr>
          <w:rFonts w:ascii="宋体" w:hAnsi="宋体" w:cs="宋体" w:eastAsia="宋体"/>
          <w:sz w:val="46"/>
          <w:spacing w:val="0"/>
          <w:color w:val="000000"/>
          <w:b w:val="off"/>
          <w:i w:val="off"/>
        </w:rPr>
        <w:t>表，从1/3降至只有110个议席中的17个(15%)。它也促进了议会候选</w:t>
      </w:r>
      <w:r>
        <w:rPr>
          <w:rFonts w:ascii="宋体" w:hAnsi="宋体" w:cs="宋体" w:eastAsia="宋体"/>
          <w:sz w:val="46"/>
          <w:spacing w:val="0"/>
          <w:color w:val="000000"/>
          <w:b w:val="off"/>
          <w:i w:val="off"/>
        </w:rPr>
        <w:t>人预选，劳工议员从35降低至6个。更为重要的是，复兴派使所有原有</w:t>
      </w:r>
      <w:r>
        <w:rPr>
          <w:rFonts w:ascii="宋体" w:hAnsi="宋体" w:cs="宋体" w:eastAsia="宋体"/>
          <w:sz w:val="46"/>
          <w:spacing w:val="0"/>
          <w:color w:val="000000"/>
          <w:b w:val="off"/>
          <w:i w:val="off"/>
        </w:rPr>
        <w:t>的劳工代表靠边站。自20世纪60年代，一个非正式劳工联盟“62个组</w:t>
      </w:r>
      <w:r>
        <w:rPr>
          <w:rFonts w:ascii="宋体" w:hAnsi="宋体" w:cs="宋体" w:eastAsia="宋体"/>
          <w:sz w:val="46"/>
          <w:spacing w:val="0"/>
          <w:color w:val="000000"/>
          <w:b w:val="off"/>
          <w:i w:val="off"/>
        </w:rPr>
        <w:t>织”(62 Organizations)已经是事实上的庇隆主义劳工代表。卡菲罗拒绝</w:t>
      </w:r>
      <w:r>
        <w:rPr>
          <w:rFonts w:ascii="宋体" w:hAnsi="宋体" w:cs="宋体" w:eastAsia="宋体"/>
          <w:sz w:val="46"/>
          <w:spacing w:val="0"/>
          <w:color w:val="000000"/>
          <w:b w:val="off"/>
          <w:i w:val="off"/>
        </w:rPr>
        <w:t>承认这个组织，尽管他只是没有在政党中给予他们一个正式的地位，但他</w:t>
      </w:r>
      <w:r>
        <w:rPr>
          <w:rFonts w:ascii="宋体" w:hAnsi="宋体" w:cs="宋体" w:eastAsia="宋体"/>
          <w:sz w:val="46"/>
          <w:spacing w:val="0"/>
          <w:color w:val="000000"/>
          <w:b w:val="off"/>
          <w:i w:val="off"/>
        </w:rPr>
        <w:t>还是选择与更易于合作的劳工领导人交易。梅内姆遭到工会————尤其是</w:t>
      </w:r>
      <w:r>
        <w:rPr>
          <w:rFonts w:ascii="宋体" w:hAnsi="宋体" w:cs="宋体" w:eastAsia="宋体"/>
          <w:sz w:val="46"/>
          <w:spacing w:val="0"/>
          <w:color w:val="000000"/>
          <w:b w:val="off"/>
          <w:i w:val="off"/>
        </w:rPr>
        <w:t>其中反对私有化的正式雇员————的反对，但仍然成功地维持住了政党中</w:t>
      </w:r>
      <w:r>
        <w:rPr>
          <w:rFonts w:ascii="宋体" w:hAnsi="宋体" w:cs="宋体" w:eastAsia="宋体"/>
          <w:sz w:val="46"/>
          <w:spacing w:val="0"/>
          <w:color w:val="000000"/>
          <w:b w:val="off"/>
          <w:i w:val="off"/>
        </w:rPr>
        <w:t>工会和非工会力量对他的支持。例如，与1983——1989年阿方辛执政期间</w:t>
      </w:r>
      <w:bookmarkEnd w:id="5725"/>
    </w:p>
    <w:p>
      <w:pPr>
        <w:pageBreakBefore w:val="off"/>
        <w:tabs/>
        <w:wordWrap w:val="off"/>
        <w:spacing w:before="0" w:after="0" w:line="520" w:lineRule="exact"/>
        <w:ind w:left="0" w:right="0"/>
        <w:jc w:val="both"/>
        <w:textAlignment w:val="baseline"/>
        <w:rPr>
          <w:sz w:val="42"/>
        </w:rPr>
      </w:pPr>
      <w:bookmarkStart w:name="" w:id="5726"/>
      <w:r>
        <w:rPr>
          <w:rFonts w:ascii="宋体" w:hAnsi="宋体" w:cs="宋体" w:eastAsia="宋体"/>
          <w:sz w:val="42"/>
          <w:spacing w:val="0"/>
          <w:color w:val="000000"/>
          <w:b w:val="off"/>
          <w:i w:val="off"/>
        </w:rPr>
        <w:t/>
      </w:r>
      <w:bookmarkEnd w:id="5726"/>
    </w:p>
    <w:p>
      <w:pPr>
        <w:pageBreakBefore w:val="off"/>
        <w:tabs/>
        <w:wordWrap w:val="off"/>
        <w:spacing w:before="0" w:after="0" w:line="580" w:lineRule="atLeast"/>
        <w:ind w:left="0" w:right="0"/>
        <w:jc w:val="right"/>
        <w:textAlignment w:val="baseline"/>
        <w:rPr>
          <w:sz w:val="42"/>
        </w:rPr>
      </w:pPr>
      <w:bookmarkStart w:name="" w:id="5727"/>
      <w:r>
        <w:rPr>
          <w:rFonts w:ascii="宋体" w:hAnsi="宋体" w:cs="宋体" w:eastAsia="宋体"/>
          <w:sz w:val="42"/>
          <w:spacing w:val="0"/>
          <w:color w:val="000000"/>
          <w:b w:val="off"/>
          <w:i w:val="off"/>
        </w:rPr>
        <w:t>209</w:t>
      </w:r>
      <w:bookmarkEnd w:id="5727"/>
    </w:p>
    <w:p>
      <w:r>
        <w:t/>
      </w:r>
    </w:p>
    <w:p>
      <w:pPr>
        <w:sectPr>
          <w:footerReference r:id="rId506"/>
          <w:headerReference r:id="rId507" w:type="default"/>
          <w:type w:val="nextPage"/>
          <w:pgSz w:w="18680" w:h="31680"/>
          <w:pgMar w:left="1340" w:top="1620" w:right="1340" w:bottom="1620" w:header="1320" w:footer="1320"/>
          <w:cols w:num="1"/>
        </w:sectPr>
      </w:pPr>
    </w:p>
    <w:p>
      <w:pPr>
        <w:pageBreakBefore w:val="off"/>
        <w:tabs/>
        <w:wordWrap w:val="off"/>
        <w:spacing w:before="0" w:after="0" w:line="760" w:lineRule="atLeast"/>
        <w:ind w:left="20" w:right="0"/>
        <w:jc w:val="both"/>
        <w:textAlignment w:val="baseline"/>
        <w:rPr>
          <w:sz w:val="57"/>
        </w:rPr>
      </w:pPr>
      <w:bookmarkStart w:name="" w:id="5728"/>
      <w:r>
        <w:rPr>
          <w:rFonts w:ascii="宋体" w:hAnsi="宋体" w:cs="宋体" w:eastAsia="宋体"/>
          <w:sz w:val="57"/>
          <w:spacing w:val="0"/>
          <w:color w:val="000000"/>
          <w:b w:val="off"/>
          <w:i w:val="off"/>
        </w:rPr>
        <w:t>政党与民主</w:t>
      </w:r>
      <w:bookmarkEnd w:id="5728"/>
    </w:p>
    <w:p>
      <w:pPr>
        <w:pageBreakBefore w:val="off"/>
        <w:tabs/>
        <w:wordWrap w:val="off"/>
        <w:spacing w:before="360" w:after="0" w:line="860" w:lineRule="atLeast"/>
        <w:ind w:left="20" w:right="0"/>
        <w:jc w:val="both"/>
        <w:textAlignment w:val="baseline"/>
        <w:rPr>
          <w:sz w:val="46"/>
        </w:rPr>
      </w:pPr>
      <w:bookmarkStart w:name="" w:id="5729"/>
      <w:r>
        <w:rPr>
          <w:rFonts w:ascii="宋体" w:hAnsi="宋体" w:cs="宋体" w:eastAsia="宋体"/>
          <w:sz w:val="46"/>
          <w:spacing w:val="0"/>
          <w:color w:val="000000"/>
          <w:b w:val="off"/>
          <w:i w:val="off"/>
        </w:rPr>
        <w:t>罢工13次相比，最大的劳工联盟CGT在梅内姆任职内只组织了一次大</w:t>
      </w:r>
      <w:r>
        <w:rPr>
          <w:rFonts w:ascii="宋体" w:hAnsi="宋体" w:cs="宋体" w:eastAsia="宋体"/>
          <w:sz w:val="46"/>
          <w:spacing w:val="0"/>
          <w:color w:val="000000"/>
          <w:b w:val="off"/>
          <w:i w:val="off"/>
        </w:rPr>
        <w:t>罢工。一些工会领导人被残酷镇压，其他的人被收编，少数人向市场资本</w:t>
      </w:r>
      <w:r>
        <w:rPr>
          <w:rFonts w:ascii="宋体" w:hAnsi="宋体" w:cs="宋体" w:eastAsia="宋体"/>
          <w:sz w:val="46"/>
          <w:spacing w:val="0"/>
          <w:color w:val="000000"/>
          <w:b w:val="off"/>
          <w:i w:val="off"/>
        </w:rPr>
        <w:t>主义妥协，还有一些人抱怨但仍留在政党中。45但是几乎所有的工会领导</w:t>
      </w:r>
      <w:r>
        <w:rPr>
          <w:rFonts w:ascii="宋体" w:hAnsi="宋体" w:cs="宋体" w:eastAsia="宋体"/>
          <w:sz w:val="46"/>
          <w:spacing w:val="0"/>
          <w:color w:val="000000"/>
          <w:b w:val="off"/>
          <w:i w:val="off"/>
        </w:rPr>
        <w:t>人都支持梅内姆1995年再次竞选。</w:t>
      </w:r>
      <w:bookmarkEnd w:id="5729"/>
    </w:p>
    <w:p>
      <w:pPr>
        <w:pageBreakBefore w:val="off"/>
        <w:tabs/>
        <w:wordWrap w:val="off"/>
        <w:spacing w:before="0" w:after="0" w:line="860" w:lineRule="atLeast"/>
        <w:ind w:left="0" w:right="0" w:firstLine="980"/>
        <w:jc w:val="both"/>
        <w:textAlignment w:val="baseline"/>
        <w:rPr>
          <w:sz w:val="46"/>
        </w:rPr>
      </w:pPr>
      <w:bookmarkStart w:name="" w:id="5730"/>
      <w:r>
        <w:rPr>
          <w:rFonts w:ascii="宋体" w:hAnsi="宋体" w:cs="宋体" w:eastAsia="宋体"/>
          <w:sz w:val="46"/>
          <w:spacing w:val="0"/>
          <w:color w:val="000000"/>
          <w:b w:val="off"/>
          <w:i w:val="off"/>
        </w:rPr>
        <w:t>政党之中非工会的反对力量也被巧妙地边缘化了。由于政党组织制</w:t>
      </w:r>
      <w:r>
        <w:rPr>
          <w:rFonts w:ascii="宋体" w:hAnsi="宋体" w:cs="宋体" w:eastAsia="宋体"/>
          <w:sz w:val="46"/>
          <w:spacing w:val="0"/>
          <w:color w:val="000000"/>
          <w:b w:val="off"/>
          <w:i w:val="off"/>
        </w:rPr>
        <w:t>度软弱，梅内姆可以轻易地把制度外的非政治家安排进政党领层中，取代</w:t>
      </w:r>
      <w:r>
        <w:rPr>
          <w:rFonts w:ascii="宋体" w:hAnsi="宋体" w:cs="宋体" w:eastAsia="宋体"/>
          <w:sz w:val="46"/>
          <w:spacing w:val="0"/>
          <w:color w:val="000000"/>
          <w:b w:val="off"/>
          <w:i w:val="off"/>
        </w:rPr>
        <w:t>在庇隆主义党中度过其整个职业生涯的政治家。46他的一个挫折是“八个</w:t>
      </w:r>
      <w:r>
        <w:rPr>
          <w:rFonts w:ascii="宋体" w:hAnsi="宋体" w:cs="宋体" w:eastAsia="宋体"/>
          <w:sz w:val="46"/>
          <w:spacing w:val="0"/>
          <w:color w:val="000000"/>
          <w:b w:val="off"/>
          <w:i w:val="off"/>
        </w:rPr>
        <w:t>集团”代表人的背叛，他们反对梅内姆向右偏转以及他的专制主义作风。</w:t>
      </w:r>
      <w:r>
        <w:rPr>
          <w:rFonts w:ascii="宋体" w:hAnsi="宋体" w:cs="宋体" w:eastAsia="宋体"/>
          <w:sz w:val="46"/>
          <w:spacing w:val="0"/>
          <w:color w:val="000000"/>
          <w:b w:val="off"/>
          <w:i w:val="off"/>
        </w:rPr>
        <w:t>但整体上，这种背叛代价并不大，因为尽管“八个集团”和博尔东作为广泛</w:t>
      </w:r>
      <w:r>
        <w:rPr>
          <w:rFonts w:ascii="宋体" w:hAnsi="宋体" w:cs="宋体" w:eastAsia="宋体"/>
          <w:sz w:val="46"/>
          <w:spacing w:val="0"/>
          <w:color w:val="000000"/>
          <w:b w:val="off"/>
          <w:i w:val="off"/>
        </w:rPr>
        <w:t>阵线和国家团结阵线的总统候选人竞选并惊人地赢得29%的投票背离了</w:t>
      </w:r>
      <w:r>
        <w:rPr>
          <w:rFonts w:ascii="宋体" w:hAnsi="宋体" w:cs="宋体" w:eastAsia="宋体"/>
          <w:sz w:val="46"/>
          <w:spacing w:val="0"/>
          <w:color w:val="000000"/>
          <w:b w:val="off"/>
          <w:i w:val="off"/>
        </w:rPr>
        <w:t>他，梅内姆仍然保持住了庇隆主义党的选票份额。正是梅内姆成功地进</w:t>
      </w:r>
      <w:r>
        <w:rPr>
          <w:rFonts w:ascii="宋体" w:hAnsi="宋体" w:cs="宋体" w:eastAsia="宋体"/>
          <w:sz w:val="46"/>
          <w:spacing w:val="0"/>
          <w:color w:val="000000"/>
          <w:b w:val="off"/>
          <w:i w:val="off"/>
        </w:rPr>
        <w:t>行了调整，以至于即使博尔东一直是一位庇隆主义者，他的政党也只能从</w:t>
      </w:r>
      <w:r>
        <w:rPr>
          <w:rFonts w:ascii="宋体" w:hAnsi="宋体" w:cs="宋体" w:eastAsia="宋体"/>
          <w:sz w:val="46"/>
          <w:spacing w:val="0"/>
          <w:color w:val="000000"/>
          <w:b w:val="off"/>
          <w:i w:val="off"/>
        </w:rPr>
        <w:t>其他政党———主要是激进派中吸引选票。47</w:t>
      </w:r>
      <w:bookmarkEnd w:id="5730"/>
    </w:p>
    <w:p>
      <w:pPr>
        <w:pageBreakBefore w:val="off"/>
        <w:tabs/>
        <w:wordWrap w:val="off"/>
        <w:spacing w:before="0" w:after="0" w:line="1220" w:lineRule="exact"/>
        <w:ind w:left="0" w:right="0"/>
        <w:jc w:val="both"/>
        <w:textAlignment w:val="baseline"/>
        <w:rPr>
          <w:sz w:val="108"/>
        </w:rPr>
      </w:pPr>
      <w:bookmarkStart w:name="" w:id="5731"/>
      <w:r>
        <w:rPr>
          <w:rFonts w:ascii="宋体" w:hAnsi="宋体" w:cs="宋体" w:eastAsia="宋体"/>
          <w:sz w:val="108"/>
          <w:spacing w:val="0"/>
          <w:color w:val="000000"/>
          <w:b w:val="off"/>
          <w:i w:val="off"/>
        </w:rPr>
        <w:t/>
      </w:r>
      <w:bookmarkEnd w:id="5731"/>
    </w:p>
    <w:p>
      <w:pPr>
        <w:pageBreakBefore w:val="off"/>
        <w:tabs/>
        <w:wordWrap w:val="off"/>
        <w:spacing w:before="0" w:after="0" w:line="1220" w:lineRule="exact"/>
        <w:ind w:left="0" w:right="0"/>
        <w:jc w:val="both"/>
        <w:textAlignment w:val="baseline"/>
        <w:rPr>
          <w:sz w:val="108"/>
        </w:rPr>
      </w:pPr>
      <w:bookmarkStart w:name="" w:id="5732"/>
      <w:r>
        <w:rPr>
          <w:rFonts w:ascii="宋体" w:hAnsi="宋体" w:cs="宋体" w:eastAsia="宋体"/>
          <w:sz w:val="108"/>
          <w:spacing w:val="0"/>
          <w:color w:val="000000"/>
          <w:b w:val="off"/>
          <w:i w:val="off"/>
        </w:rPr>
        <w:t/>
      </w:r>
      <w:bookmarkEnd w:id="5732"/>
    </w:p>
    <w:p>
      <w:pPr>
        <w:pageBreakBefore w:val="off"/>
        <w:tabs/>
        <w:wordWrap w:val="off"/>
        <w:spacing w:before="0" w:after="0" w:line="1440" w:lineRule="atLeast"/>
        <w:ind w:left="0" w:right="0"/>
        <w:jc w:val="center"/>
        <w:textAlignment w:val="baseline"/>
        <w:rPr>
          <w:sz w:val="108"/>
        </w:rPr>
      </w:pPr>
      <w:bookmarkStart w:name="" w:id="5733"/>
      <w:r>
        <w:rPr>
          <w:rFonts w:ascii="楷体" w:hAnsi="楷体" w:cs="楷体" w:eastAsia="楷体"/>
          <w:sz w:val="108"/>
          <w:spacing w:val="0"/>
          <w:color w:val="000000"/>
          <w:b w:val="off"/>
          <w:i w:val="off"/>
        </w:rPr>
        <w:t>变化模式</w:t>
      </w:r>
      <w:bookmarkEnd w:id="5733"/>
    </w:p>
    <w:p>
      <w:pPr>
        <w:pageBreakBefore w:val="off"/>
        <w:tabs/>
        <w:wordWrap w:val="off"/>
        <w:spacing w:before="560" w:after="0" w:line="860" w:lineRule="atLeast"/>
        <w:ind w:left="20" w:right="20" w:firstLine="980"/>
        <w:jc w:val="both"/>
        <w:textAlignment w:val="baseline"/>
        <w:rPr>
          <w:sz w:val="46"/>
        </w:rPr>
      </w:pPr>
      <w:bookmarkStart w:name="" w:id="5734"/>
      <w:r>
        <w:rPr>
          <w:rFonts w:ascii="宋体" w:hAnsi="宋体" w:cs="宋体" w:eastAsia="宋体"/>
          <w:sz w:val="46"/>
          <w:spacing w:val="0"/>
          <w:color w:val="000000"/>
          <w:b w:val="off"/>
          <w:i w:val="off"/>
        </w:rPr>
        <w:t>拉美的政党和政党制度十分多元、易变，因此不能为政党衰落这样的</w:t>
      </w:r>
      <w:r>
        <w:rPr>
          <w:rFonts w:ascii="宋体" w:hAnsi="宋体" w:cs="宋体" w:eastAsia="宋体"/>
          <w:sz w:val="46"/>
          <w:spacing w:val="0"/>
          <w:color w:val="000000"/>
          <w:b w:val="off"/>
          <w:i w:val="off"/>
        </w:rPr>
        <w:t>问题提供一个简单的答案。48在过去的20年中，政党和政党制度已经发</w:t>
      </w:r>
      <w:r>
        <w:rPr>
          <w:rFonts w:ascii="宋体" w:hAnsi="宋体" w:cs="宋体" w:eastAsia="宋体"/>
          <w:sz w:val="46"/>
          <w:spacing w:val="0"/>
          <w:color w:val="000000"/>
          <w:b w:val="off"/>
          <w:i w:val="off"/>
        </w:rPr>
        <w:t>生了变化，但之后它们仍处于变动之中；一些政党失去了动员能力和等级</w:t>
      </w:r>
      <w:r>
        <w:rPr>
          <w:rFonts w:ascii="宋体" w:hAnsi="宋体" w:cs="宋体" w:eastAsia="宋体"/>
          <w:sz w:val="46"/>
          <w:spacing w:val="0"/>
          <w:color w:val="000000"/>
          <w:b w:val="off"/>
          <w:i w:val="off"/>
        </w:rPr>
        <w:t>特征，尽管刚开始时这些现象在这个地区并不普遍。一些政党根本没有</w:t>
      </w:r>
      <w:r>
        <w:rPr>
          <w:rFonts w:ascii="宋体" w:hAnsi="宋体" w:cs="宋体" w:eastAsia="宋体"/>
          <w:sz w:val="46"/>
          <w:spacing w:val="0"/>
          <w:color w:val="000000"/>
          <w:b w:val="off"/>
          <w:i w:val="off"/>
        </w:rPr>
        <w:t>太大的变化(哥斯达黎加和乌拉圭)。</w:t>
      </w:r>
      <w:bookmarkEnd w:id="5734"/>
    </w:p>
    <w:p>
      <w:pPr>
        <w:pageBreakBefore w:val="off"/>
        <w:tabs/>
        <w:wordWrap w:val="off"/>
        <w:spacing w:before="0" w:after="0" w:line="860" w:lineRule="atLeast"/>
        <w:ind w:left="60" w:right="0" w:firstLine="980"/>
        <w:jc w:val="both"/>
        <w:textAlignment w:val="baseline"/>
        <w:rPr>
          <w:sz w:val="46"/>
        </w:rPr>
      </w:pPr>
      <w:bookmarkStart w:name="" w:id="5735"/>
      <w:r>
        <w:rPr>
          <w:rFonts w:ascii="宋体" w:hAnsi="宋体" w:cs="宋体" w:eastAsia="宋体"/>
          <w:sz w:val="46"/>
          <w:spacing w:val="0"/>
          <w:color w:val="000000"/>
          <w:b w:val="off"/>
          <w:i w:val="off"/>
        </w:rPr>
        <w:t>然而，我们可以发现这种变化性质的某些趋势。第一，个别政党组织</w:t>
      </w:r>
      <w:r>
        <w:rPr>
          <w:rFonts w:ascii="宋体" w:hAnsi="宋体" w:cs="宋体" w:eastAsia="宋体"/>
          <w:sz w:val="46"/>
          <w:spacing w:val="0"/>
          <w:color w:val="000000"/>
          <w:b w:val="off"/>
          <w:i w:val="off"/>
        </w:rPr>
        <w:t>的性质，例如集中制、纪律约束、凝聚力、招募、动员、社会化、筹资，似乎在</w:t>
      </w:r>
      <w:r>
        <w:rPr>
          <w:rFonts w:ascii="宋体" w:hAnsi="宋体" w:cs="宋体" w:eastAsia="宋体"/>
          <w:sz w:val="46"/>
          <w:spacing w:val="0"/>
          <w:color w:val="000000"/>
          <w:b w:val="off"/>
          <w:i w:val="off"/>
        </w:rPr>
        <w:t>缓慢的变化着———如果有变化的话。与此同时，在这种易变的选举环境</w:t>
      </w:r>
      <w:r>
        <w:rPr>
          <w:rFonts w:ascii="宋体" w:hAnsi="宋体" w:cs="宋体" w:eastAsia="宋体"/>
          <w:sz w:val="46"/>
          <w:spacing w:val="0"/>
          <w:color w:val="000000"/>
          <w:b w:val="off"/>
          <w:i w:val="off"/>
        </w:rPr>
        <w:t>中，某个政党更可能会被边缘化。因此政党变化的首要方式是被其他政</w:t>
      </w:r>
      <w:r>
        <w:rPr>
          <w:rFonts w:ascii="宋体" w:hAnsi="宋体" w:cs="宋体" w:eastAsia="宋体"/>
          <w:sz w:val="46"/>
          <w:spacing w:val="0"/>
          <w:color w:val="000000"/>
          <w:b w:val="off"/>
          <w:i w:val="off"/>
        </w:rPr>
        <w:t>党取代而不是内部改革。第二，这种类似于达尔文自然选择规律的进化</w:t>
      </w:r>
      <w:r>
        <w:rPr>
          <w:rFonts w:ascii="宋体" w:hAnsi="宋体" w:cs="宋体" w:eastAsia="宋体"/>
          <w:sz w:val="46"/>
          <w:spacing w:val="0"/>
          <w:color w:val="000000"/>
          <w:b w:val="off"/>
          <w:i w:val="off"/>
        </w:rPr>
        <w:t>过程有利于那些能够很好适应政治环境的政党生存。在这个过程中，政</w:t>
      </w:r>
      <w:r>
        <w:rPr>
          <w:rFonts w:ascii="宋体" w:hAnsi="宋体" w:cs="宋体" w:eastAsia="宋体"/>
          <w:sz w:val="46"/>
          <w:spacing w:val="0"/>
          <w:color w:val="000000"/>
          <w:b w:val="off"/>
          <w:i w:val="off"/>
        </w:rPr>
        <w:t>党并不是被动的客体，因为它们拥有某种适应能力，那些能够很好适应环</w:t>
      </w:r>
      <w:bookmarkEnd w:id="5735"/>
    </w:p>
    <w:p>
      <w:pPr>
        <w:pageBreakBefore w:val="off"/>
        <w:tabs/>
        <w:wordWrap w:val="off"/>
        <w:spacing w:before="0" w:after="0" w:line="400" w:lineRule="exact"/>
        <w:ind w:left="0" w:right="0"/>
        <w:jc w:val="both"/>
        <w:textAlignment w:val="baseline"/>
        <w:rPr>
          <w:sz w:val="36"/>
        </w:rPr>
      </w:pPr>
      <w:bookmarkStart w:name="" w:id="5736"/>
      <w:r>
        <w:rPr>
          <w:rFonts w:ascii="宋体" w:hAnsi="宋体" w:cs="宋体" w:eastAsia="宋体"/>
          <w:sz w:val="36"/>
          <w:spacing w:val="0"/>
          <w:color w:val="000000"/>
          <w:b w:val="off"/>
          <w:i w:val="off"/>
        </w:rPr>
        <w:t/>
      </w:r>
      <w:bookmarkEnd w:id="5736"/>
    </w:p>
    <w:p>
      <w:pPr>
        <w:pageBreakBefore w:val="off"/>
        <w:tabs/>
        <w:wordWrap w:val="off"/>
        <w:spacing w:before="0" w:after="0" w:line="480" w:lineRule="atLeast"/>
        <w:ind w:left="20" w:right="0"/>
        <w:jc w:val="both"/>
        <w:textAlignment w:val="baseline"/>
        <w:rPr>
          <w:sz w:val="36"/>
        </w:rPr>
      </w:pPr>
      <w:bookmarkStart w:name="" w:id="5737"/>
      <w:r>
        <w:rPr>
          <w:rFonts w:ascii="宋体" w:hAnsi="宋体" w:cs="宋体" w:eastAsia="宋体"/>
          <w:sz w:val="36"/>
          <w:spacing w:val="0"/>
          <w:color w:val="000000"/>
          <w:b w:val="off"/>
          <w:i w:val="off"/>
        </w:rPr>
        <w:t>210</w:t>
      </w:r>
      <w:bookmarkEnd w:id="5737"/>
    </w:p>
    <w:p>
      <w:r>
        <w:t/>
      </w:r>
    </w:p>
    <w:p>
      <w:pPr>
        <w:sectPr>
          <w:footerReference r:id="rId508"/>
          <w:headerReference r:id="rId509" w:type="default"/>
          <w:type w:val="nextPage"/>
          <w:pgSz w:w="18680" w:h="31680"/>
          <w:pgMar w:left="1320" w:top="1580" w:right="1320" w:bottom="1580" w:header="1280" w:footer="1280"/>
          <w:cols w:num="1"/>
        </w:sectPr>
      </w:pPr>
    </w:p>
    <w:p>
      <w:pPr>
        <w:pageBreakBefore w:val="off"/>
        <w:tabs/>
        <w:wordWrap w:val="off"/>
        <w:spacing w:before="0" w:after="0" w:line="480" w:lineRule="atLeast"/>
        <w:ind w:left="0" w:right="20"/>
        <w:jc w:val="right"/>
        <w:textAlignment w:val="baseline"/>
        <w:rPr>
          <w:sz w:val="35"/>
        </w:rPr>
      </w:pPr>
      <w:bookmarkStart w:name="" w:id="5738"/>
      <w:r>
        <w:rPr>
          <w:rFonts w:ascii="仿宋" w:hAnsi="仿宋" w:cs="仿宋" w:eastAsia="仿宋"/>
          <w:sz w:val="35"/>
          <w:spacing w:val="0"/>
          <w:color w:val="000000"/>
          <w:b w:val="off"/>
          <w:i w:val="off"/>
        </w:rPr>
        <w:t>第八章拉  丁美洲“失去的十年”期间的政治达尔文主义</w:t>
      </w:r>
      <w:bookmarkEnd w:id="5738"/>
    </w:p>
    <w:p>
      <w:pPr>
        <w:pageBreakBefore w:val="off"/>
        <w:tabs/>
        <w:wordWrap w:val="off"/>
        <w:spacing w:before="0" w:after="0" w:line="400" w:lineRule="exact"/>
        <w:ind w:left="0" w:right="0"/>
        <w:jc w:val="right"/>
        <w:textAlignment w:val="baseline"/>
        <w:rPr>
          <w:sz w:val="35"/>
        </w:rPr>
      </w:pPr>
      <w:bookmarkStart w:name="" w:id="5739"/>
      <w:r>
        <w:rPr>
          <w:rFonts w:ascii="宋体" w:hAnsi="宋体" w:cs="宋体" w:eastAsia="宋体"/>
          <w:sz w:val="35"/>
          <w:spacing w:val="0"/>
          <w:color w:val="000000"/>
          <w:b w:val="off"/>
          <w:i w:val="off"/>
        </w:rPr>
        <w:t/>
      </w:r>
      <w:bookmarkEnd w:id="5739"/>
    </w:p>
    <w:p>
      <w:pPr>
        <w:pageBreakBefore w:val="off"/>
        <w:tabs/>
        <w:wordWrap w:val="off"/>
        <w:spacing w:before="0" w:after="0" w:line="860" w:lineRule="atLeast"/>
        <w:ind w:left="120" w:right="0" w:hanging="20"/>
        <w:jc w:val="both"/>
        <w:textAlignment w:val="baseline"/>
        <w:rPr>
          <w:sz w:val="50"/>
        </w:rPr>
      </w:pPr>
      <w:bookmarkStart w:name="" w:id="5740"/>
      <w:r>
        <w:rPr>
          <w:rFonts w:ascii="宋体" w:hAnsi="宋体" w:cs="宋体" w:eastAsia="宋体"/>
          <w:sz w:val="50"/>
          <w:spacing w:val="0"/>
          <w:color w:val="000000"/>
          <w:b w:val="off"/>
          <w:i w:val="off"/>
        </w:rPr>
        <w:t>境的政党存活了下来，那些强硬地拒绝调整或调整错误的政党则失去选</w:t>
      </w:r>
      <w:r>
        <w:rPr>
          <w:rFonts w:ascii="宋体" w:hAnsi="宋体" w:cs="宋体" w:eastAsia="宋体"/>
          <w:sz w:val="50"/>
          <w:spacing w:val="0"/>
          <w:color w:val="000000"/>
          <w:b w:val="off"/>
          <w:i w:val="off"/>
        </w:rPr>
        <w:t>票，走向灭亡。第三，在“失落的十年”中(大约从1982年到1995年)，环</w:t>
      </w:r>
      <w:r>
        <w:rPr>
          <w:rFonts w:ascii="宋体" w:hAnsi="宋体" w:cs="宋体" w:eastAsia="宋体"/>
          <w:sz w:val="50"/>
          <w:spacing w:val="0"/>
          <w:color w:val="000000"/>
          <w:b w:val="off"/>
          <w:i w:val="off"/>
        </w:rPr>
        <w:t>境有利于中右或右翼的执政党，个人魅力型或者中左的反对党。但是环</w:t>
      </w:r>
      <w:r>
        <w:rPr>
          <w:rFonts w:ascii="宋体" w:hAnsi="宋体" w:cs="宋体" w:eastAsia="宋体"/>
          <w:sz w:val="50"/>
          <w:spacing w:val="0"/>
          <w:color w:val="000000"/>
          <w:b w:val="off"/>
          <w:i w:val="off"/>
        </w:rPr>
        <w:t>境可能已经发生了变化，因此我们可以预期将来的选举将有利于不同类</w:t>
      </w:r>
      <w:r>
        <w:rPr>
          <w:rFonts w:ascii="宋体" w:hAnsi="宋体" w:cs="宋体" w:eastAsia="宋体"/>
          <w:sz w:val="50"/>
          <w:spacing w:val="0"/>
          <w:color w:val="000000"/>
          <w:b w:val="off"/>
          <w:i w:val="off"/>
        </w:rPr>
        <w:t>型的政党。特别是，与中右翼政党相比，环境似乎更有利于中左翼政党。</w:t>
      </w:r>
      <w:r>
        <w:rPr>
          <w:rFonts w:ascii="宋体" w:hAnsi="宋体" w:cs="宋体" w:eastAsia="宋体"/>
          <w:sz w:val="50"/>
          <w:spacing w:val="0"/>
          <w:color w:val="000000"/>
          <w:b w:val="off"/>
          <w:i w:val="off"/>
        </w:rPr>
        <w:t>截至2000年9月，再次当选时藤森的支持率已经下滑，与其他候选人十</w:t>
      </w:r>
      <w:r>
        <w:rPr>
          <w:rFonts w:ascii="宋体" w:hAnsi="宋体" w:cs="宋体" w:eastAsia="宋体"/>
          <w:sz w:val="50"/>
          <w:spacing w:val="0"/>
          <w:color w:val="000000"/>
          <w:b w:val="off"/>
          <w:i w:val="off"/>
        </w:rPr>
        <w:t>分接近，而这次选举至少带有部分虚假性。查韦斯在民粹主义的平台上</w:t>
      </w:r>
      <w:r>
        <w:rPr>
          <w:rFonts w:ascii="宋体" w:hAnsi="宋体" w:cs="宋体" w:eastAsia="宋体"/>
          <w:sz w:val="50"/>
          <w:spacing w:val="0"/>
          <w:color w:val="000000"/>
          <w:b w:val="off"/>
          <w:i w:val="off"/>
        </w:rPr>
        <w:t>仍然很受欢迎，庇隆主义者已经被中左联盟赶下台。</w:t>
      </w:r>
      <w:bookmarkEnd w:id="5740"/>
    </w:p>
    <w:p>
      <w:pPr>
        <w:pageBreakBefore w:val="off"/>
        <w:tabs/>
        <w:wordWrap w:val="off"/>
        <w:spacing w:before="0" w:after="0" w:line="860" w:lineRule="atLeast"/>
        <w:ind w:left="100" w:right="0" w:firstLine="980"/>
        <w:jc w:val="both"/>
        <w:textAlignment w:val="baseline"/>
        <w:rPr>
          <w:sz w:val="50"/>
        </w:rPr>
      </w:pPr>
      <w:bookmarkStart w:name="" w:id="5741"/>
      <w:r>
        <w:rPr>
          <w:rFonts w:ascii="宋体" w:hAnsi="宋体" w:cs="宋体" w:eastAsia="宋体"/>
          <w:sz w:val="50"/>
          <w:spacing w:val="0"/>
          <w:color w:val="000000"/>
          <w:b w:val="off"/>
          <w:i w:val="off"/>
        </w:rPr>
        <w:t>评估这些变化的结果是单独的问题，答案同样也不简单。提高代表</w:t>
      </w:r>
      <w:r>
        <w:rPr>
          <w:rFonts w:ascii="宋体" w:hAnsi="宋体" w:cs="宋体" w:eastAsia="宋体"/>
          <w:sz w:val="50"/>
          <w:spacing w:val="0"/>
          <w:color w:val="000000"/>
          <w:b w:val="off"/>
          <w:i w:val="off"/>
        </w:rPr>
        <w:t>质量的变化有时会削弱统治能力，反之亦然。某种变化是把政党制度带</w:t>
      </w:r>
      <w:r>
        <w:rPr>
          <w:rFonts w:ascii="宋体" w:hAnsi="宋体" w:cs="宋体" w:eastAsia="宋体"/>
          <w:sz w:val="50"/>
          <w:spacing w:val="0"/>
          <w:color w:val="000000"/>
          <w:b w:val="off"/>
          <w:i w:val="off"/>
        </w:rPr>
        <w:t>入有效功能区还是远离这一区域(由分裂、两极化及其他特征折衷的定</w:t>
      </w:r>
      <w:r>
        <w:rPr>
          <w:rFonts w:ascii="宋体" w:hAnsi="宋体" w:cs="宋体" w:eastAsia="宋体"/>
          <w:sz w:val="50"/>
          <w:spacing w:val="0"/>
          <w:color w:val="000000"/>
          <w:b w:val="off"/>
          <w:i w:val="off"/>
        </w:rPr>
        <w:t>义)，取决于变化的起点、性质、规模和方向。在拉美，巴西和厄瓜多尔的</w:t>
      </w:r>
      <w:r>
        <w:rPr>
          <w:rFonts w:ascii="宋体" w:hAnsi="宋体" w:cs="宋体" w:eastAsia="宋体"/>
          <w:sz w:val="50"/>
          <w:spacing w:val="0"/>
          <w:color w:val="000000"/>
          <w:b w:val="off"/>
          <w:i w:val="off"/>
        </w:rPr>
        <w:t>政党制度代表性和施政能力都在降低，但是哥伦比亚和墨西哥政党这两</w:t>
      </w:r>
      <w:r>
        <w:rPr>
          <w:rFonts w:ascii="宋体" w:hAnsi="宋体" w:cs="宋体" w:eastAsia="宋体"/>
          <w:sz w:val="50"/>
          <w:spacing w:val="0"/>
          <w:color w:val="000000"/>
          <w:b w:val="off"/>
          <w:i w:val="off"/>
        </w:rPr>
        <w:t>方面的能力在加强。秘鲁和阿根廷的代表性降低，委内瑞拉政党的施政</w:t>
      </w:r>
      <w:r>
        <w:rPr>
          <w:rFonts w:ascii="宋体" w:hAnsi="宋体" w:cs="宋体" w:eastAsia="宋体"/>
          <w:sz w:val="50"/>
          <w:spacing w:val="0"/>
          <w:color w:val="000000"/>
          <w:b w:val="off"/>
          <w:i w:val="off"/>
        </w:rPr>
        <w:t>能力降低(见图8.1上的数据)。在其他四个主要国家，要么无明显变化，</w:t>
      </w:r>
      <w:r>
        <w:rPr>
          <w:rFonts w:ascii="宋体" w:hAnsi="宋体" w:cs="宋体" w:eastAsia="宋体"/>
          <w:sz w:val="50"/>
          <w:spacing w:val="0"/>
          <w:color w:val="000000"/>
          <w:b w:val="off"/>
          <w:i w:val="off"/>
        </w:rPr>
        <w:t>要么在某一方面的增益被另一方面的损失所抵消。本章总结评估并不值</w:t>
      </w:r>
      <w:r>
        <w:rPr>
          <w:rFonts w:ascii="宋体" w:hAnsi="宋体" w:cs="宋体" w:eastAsia="宋体"/>
          <w:sz w:val="50"/>
          <w:spacing w:val="0"/>
          <w:color w:val="000000"/>
          <w:b w:val="off"/>
          <w:i w:val="off"/>
        </w:rPr>
        <w:t>得庆祝，但它可以淡化由大量的媒体报道和学术讨论所关注的几场混乱</w:t>
      </w:r>
      <w:r>
        <w:rPr>
          <w:rFonts w:ascii="宋体" w:hAnsi="宋体" w:cs="宋体" w:eastAsia="宋体"/>
          <w:sz w:val="50"/>
          <w:spacing w:val="0"/>
          <w:color w:val="000000"/>
          <w:b w:val="off"/>
          <w:i w:val="off"/>
        </w:rPr>
        <w:t>的选举所留下的更加负面印象(巴西的科洛尔、秘鲁的藤森、哥伦比亚的</w:t>
      </w:r>
      <w:r>
        <w:rPr>
          <w:rFonts w:ascii="宋体" w:hAnsi="宋体" w:cs="宋体" w:eastAsia="宋体"/>
          <w:sz w:val="50"/>
          <w:spacing w:val="0"/>
          <w:color w:val="000000"/>
          <w:b w:val="off"/>
          <w:i w:val="off"/>
        </w:rPr>
        <w:t>民主联盟、委内瑞拉的卡尔德拉和查韦斯)。鉴于糟糕的经济环境，我们</w:t>
      </w:r>
      <w:r>
        <w:rPr>
          <w:rFonts w:ascii="宋体" w:hAnsi="宋体" w:cs="宋体" w:eastAsia="宋体"/>
          <w:sz w:val="50"/>
          <w:spacing w:val="0"/>
          <w:color w:val="000000"/>
          <w:b w:val="off"/>
          <w:i w:val="off"/>
        </w:rPr>
        <w:t>预期政党制度变得更糟。或许，尘埃落定之后，一个安静的、清醒的庆祝</w:t>
      </w:r>
      <w:r>
        <w:rPr>
          <w:rFonts w:ascii="宋体" w:hAnsi="宋体" w:cs="宋体" w:eastAsia="宋体"/>
          <w:sz w:val="50"/>
          <w:spacing w:val="0"/>
          <w:color w:val="000000"/>
          <w:b w:val="off"/>
          <w:i w:val="off"/>
        </w:rPr>
        <w:t>才会到来。</w:t>
      </w:r>
      <w:bookmarkEnd w:id="5741"/>
    </w:p>
    <w:p>
      <w:pPr>
        <w:pageBreakBefore w:val="off"/>
        <w:tabs/>
        <w:wordWrap w:val="off"/>
        <w:spacing w:before="0" w:after="0" w:line="820" w:lineRule="exact"/>
        <w:ind w:left="0" w:right="0"/>
        <w:jc w:val="both"/>
        <w:textAlignment w:val="baseline"/>
        <w:rPr>
          <w:sz w:val="72"/>
        </w:rPr>
      </w:pPr>
      <w:bookmarkStart w:name="" w:id="5742"/>
      <w:r>
        <w:rPr>
          <w:rFonts w:ascii="宋体" w:hAnsi="宋体" w:cs="宋体" w:eastAsia="宋体"/>
          <w:sz w:val="72"/>
          <w:spacing w:val="0"/>
          <w:color w:val="000000"/>
          <w:b w:val="off"/>
          <w:i w:val="off"/>
        </w:rPr>
        <w:t/>
      </w:r>
      <w:bookmarkEnd w:id="5742"/>
    </w:p>
    <w:p>
      <w:pPr>
        <w:pageBreakBefore w:val="off"/>
        <w:tabs/>
        <w:wordWrap w:val="off"/>
        <w:spacing w:before="0" w:after="0" w:line="820" w:lineRule="exact"/>
        <w:ind w:left="0" w:right="0"/>
        <w:jc w:val="both"/>
        <w:textAlignment w:val="baseline"/>
        <w:rPr>
          <w:sz w:val="72"/>
        </w:rPr>
      </w:pPr>
      <w:bookmarkStart w:name="" w:id="5743"/>
      <w:r>
        <w:rPr>
          <w:rFonts w:ascii="宋体" w:hAnsi="宋体" w:cs="宋体" w:eastAsia="宋体"/>
          <w:sz w:val="72"/>
          <w:spacing w:val="0"/>
          <w:color w:val="000000"/>
          <w:b w:val="off"/>
          <w:i w:val="off"/>
        </w:rPr>
        <w:t/>
      </w:r>
      <w:bookmarkEnd w:id="5743"/>
    </w:p>
    <w:p>
      <w:pPr>
        <w:pageBreakBefore w:val="off"/>
        <w:tabs/>
        <w:wordWrap w:val="off"/>
        <w:spacing w:before="0" w:after="0" w:line="820" w:lineRule="exact"/>
        <w:ind w:left="0" w:right="0"/>
        <w:jc w:val="both"/>
        <w:textAlignment w:val="baseline"/>
        <w:rPr>
          <w:sz w:val="72"/>
        </w:rPr>
      </w:pPr>
      <w:bookmarkStart w:name="" w:id="5744"/>
      <w:r>
        <w:rPr>
          <w:rFonts w:ascii="宋体" w:hAnsi="宋体" w:cs="宋体" w:eastAsia="宋体"/>
          <w:sz w:val="72"/>
          <w:spacing w:val="0"/>
          <w:color w:val="000000"/>
          <w:b w:val="off"/>
          <w:i w:val="off"/>
        </w:rPr>
        <w:t/>
      </w:r>
      <w:bookmarkEnd w:id="5744"/>
    </w:p>
    <w:p>
      <w:pPr>
        <w:pageBreakBefore w:val="off"/>
        <w:tabs/>
        <w:wordWrap w:val="off"/>
        <w:spacing w:before="0" w:after="0" w:line="980" w:lineRule="atLeast"/>
        <w:ind w:left="100" w:right="0"/>
        <w:jc w:val="both"/>
        <w:textAlignment w:val="baseline"/>
        <w:rPr>
          <w:sz w:val="72"/>
        </w:rPr>
      </w:pPr>
      <w:bookmarkStart w:name="" w:id="5745"/>
      <w:r>
        <w:rPr>
          <w:rFonts w:ascii="楷体" w:hAnsi="楷体" w:cs="楷体" w:eastAsia="楷体"/>
          <w:sz w:val="72"/>
          <w:spacing w:val="0"/>
          <w:color w:val="000000"/>
          <w:b w:val="off"/>
          <w:i w:val="off"/>
        </w:rPr>
        <w:t>附录：通货膨胀对立法投票份额变化影响的模型</w:t>
      </w:r>
      <w:bookmarkEnd w:id="5745"/>
    </w:p>
    <w:p>
      <w:pPr>
        <w:pageBreakBefore w:val="off"/>
        <w:tabs/>
        <w:wordWrap w:val="off"/>
        <w:spacing w:before="540" w:after="0" w:line="860" w:lineRule="atLeast"/>
        <w:ind w:left="100" w:right="0" w:firstLine="980"/>
        <w:jc w:val="both"/>
        <w:textAlignment w:val="baseline"/>
        <w:rPr>
          <w:sz w:val="50"/>
        </w:rPr>
      </w:pPr>
      <w:bookmarkStart w:name="" w:id="5746"/>
      <w:r>
        <w:rPr>
          <w:rFonts w:ascii="宋体" w:hAnsi="宋体" w:cs="宋体" w:eastAsia="宋体"/>
          <w:sz w:val="50"/>
          <w:spacing w:val="0"/>
          <w:color w:val="000000"/>
          <w:b w:val="off"/>
          <w:i w:val="off"/>
        </w:rPr>
        <w:t>这个模型的因变量是从一次立法选举到下一次选举中，政党获得投</w:t>
      </w:r>
      <w:r>
        <w:rPr>
          <w:rFonts w:ascii="宋体" w:hAnsi="宋体" w:cs="宋体" w:eastAsia="宋体"/>
          <w:sz w:val="50"/>
          <w:spacing w:val="0"/>
          <w:color w:val="000000"/>
          <w:b w:val="off"/>
          <w:i w:val="off"/>
        </w:rPr>
        <w:t>票率的变化。样本由1978年至1995年11个拉美国家过去、现在或即将</w:t>
      </w:r>
      <w:r>
        <w:rPr>
          <w:rFonts w:ascii="宋体" w:hAnsi="宋体" w:cs="宋体" w:eastAsia="宋体"/>
          <w:sz w:val="50"/>
          <w:spacing w:val="0"/>
          <w:color w:val="000000"/>
          <w:b w:val="off"/>
          <w:i w:val="off"/>
        </w:rPr>
        <w:t>成为主要政党的132个政党组成。因此样本包括了这个时期阿根廷、玻</w:t>
      </w:r>
      <w:r>
        <w:rPr>
          <w:rFonts w:ascii="宋体" w:hAnsi="宋体" w:cs="宋体" w:eastAsia="宋体"/>
          <w:sz w:val="50"/>
          <w:spacing w:val="0"/>
          <w:color w:val="000000"/>
          <w:b w:val="off"/>
          <w:i w:val="off"/>
        </w:rPr>
        <w:t>利维亚、巴西、智利、哥伦比亚、哥斯达黎加、厄瓜多尔、墨西哥、秘鲁、乌拉</w:t>
      </w:r>
      <w:bookmarkEnd w:id="5746"/>
    </w:p>
    <w:p>
      <w:pPr>
        <w:pageBreakBefore w:val="off"/>
        <w:tabs/>
        <w:wordWrap w:val="off"/>
        <w:spacing w:before="0" w:after="0" w:line="400" w:lineRule="exact"/>
        <w:ind w:left="0" w:right="0"/>
        <w:jc w:val="both"/>
        <w:textAlignment w:val="baseline"/>
        <w:rPr>
          <w:sz w:val="37"/>
        </w:rPr>
      </w:pPr>
      <w:bookmarkStart w:name="" w:id="5747"/>
      <w:r>
        <w:rPr>
          <w:rFonts w:ascii="宋体" w:hAnsi="宋体" w:cs="宋体" w:eastAsia="宋体"/>
          <w:sz w:val="37"/>
          <w:spacing w:val="0"/>
          <w:color w:val="000000"/>
          <w:b w:val="off"/>
          <w:i w:val="off"/>
        </w:rPr>
        <w:t/>
      </w:r>
      <w:bookmarkEnd w:id="5747"/>
    </w:p>
    <w:p>
      <w:pPr>
        <w:pageBreakBefore w:val="off"/>
        <w:tabs/>
        <w:wordWrap w:val="off"/>
        <w:spacing w:before="0" w:after="0" w:line="500" w:lineRule="atLeast"/>
        <w:ind w:left="0" w:right="60"/>
        <w:jc w:val="right"/>
        <w:textAlignment w:val="baseline"/>
        <w:rPr>
          <w:sz w:val="37"/>
        </w:rPr>
      </w:pPr>
      <w:bookmarkStart w:name="" w:id="5748"/>
      <w:r>
        <w:rPr>
          <w:rFonts w:ascii="宋体" w:hAnsi="宋体" w:cs="宋体" w:eastAsia="宋体"/>
          <w:sz w:val="37"/>
          <w:spacing w:val="0"/>
          <w:color w:val="000000"/>
          <w:b w:val="off"/>
          <w:i w:val="off"/>
        </w:rPr>
        <w:t>211</w:t>
      </w:r>
      <w:bookmarkEnd w:id="5748"/>
    </w:p>
    <w:p>
      <w:r>
        <w:t/>
      </w:r>
    </w:p>
    <w:p>
      <w:pPr>
        <w:sectPr>
          <w:footerReference r:id="rId510"/>
          <w:headerReference r:id="rId511" w:type="default"/>
          <w:type w:val="nextPage"/>
          <w:pgSz w:w="18680" w:h="31680"/>
          <w:pgMar w:left="1340" w:top="1600" w:right="1340" w:bottom="1600" w:header="1300" w:footer="1300"/>
          <w:cols w:num="1"/>
        </w:sectPr>
      </w:pPr>
    </w:p>
    <w:p>
      <w:pPr>
        <w:pageBreakBefore w:val="off"/>
        <w:tabs/>
        <w:wordWrap w:val="off"/>
        <w:spacing w:before="0" w:after="0" w:line="660" w:lineRule="atLeast"/>
        <w:ind w:left="420" w:right="0"/>
        <w:jc w:val="both"/>
        <w:textAlignment w:val="baseline"/>
        <w:rPr>
          <w:sz w:val="49"/>
        </w:rPr>
      </w:pPr>
      <w:bookmarkStart w:name="" w:id="5749"/>
      <w:r>
        <w:rPr>
          <w:rFonts w:ascii="宋体" w:hAnsi="宋体" w:cs="宋体" w:eastAsia="宋体"/>
          <w:sz w:val="49"/>
          <w:spacing w:val="0"/>
          <w:color w:val="000000"/>
          <w:b w:val="off"/>
          <w:i w:val="off"/>
        </w:rPr>
        <w:t>政党与民主</w:t>
      </w:r>
      <w:bookmarkEnd w:id="5749"/>
    </w:p>
    <w:p>
      <w:pPr>
        <w:pageBreakBefore w:val="off"/>
        <w:tabs/>
        <w:wordWrap w:val="off"/>
        <w:spacing w:before="360" w:after="0" w:line="860" w:lineRule="atLeast"/>
        <w:ind w:left="40" w:right="0"/>
        <w:jc w:val="both"/>
        <w:textAlignment w:val="baseline"/>
        <w:rPr>
          <w:sz w:val="50"/>
        </w:rPr>
      </w:pPr>
      <w:bookmarkStart w:name="" w:id="5750"/>
      <w:r>
        <w:rPr>
          <w:rFonts w:ascii="宋体" w:hAnsi="宋体" w:cs="宋体" w:eastAsia="宋体"/>
          <w:sz w:val="50"/>
          <w:spacing w:val="0"/>
          <w:color w:val="000000"/>
          <w:b w:val="off"/>
          <w:i w:val="off"/>
        </w:rPr>
        <w:t>圭和委内瑞拉的所有执政党和反对党。</w:t>
      </w:r>
      <w:bookmarkEnd w:id="5750"/>
    </w:p>
    <w:p>
      <w:pPr>
        <w:pageBreakBefore w:val="off"/>
        <w:tabs/>
        <w:wordWrap w:val="off"/>
        <w:spacing w:before="0" w:after="0" w:line="860" w:lineRule="atLeast"/>
        <w:ind w:left="40" w:right="0" w:firstLine="1020"/>
        <w:jc w:val="both"/>
        <w:textAlignment w:val="baseline"/>
        <w:rPr>
          <w:sz w:val="50"/>
        </w:rPr>
      </w:pPr>
      <w:bookmarkStart w:name="" w:id="5751"/>
      <w:r>
        <w:rPr>
          <w:rFonts w:ascii="宋体" w:hAnsi="宋体" w:cs="宋体" w:eastAsia="宋体"/>
          <w:sz w:val="50"/>
          <w:spacing w:val="0"/>
          <w:color w:val="000000"/>
          <w:b w:val="off"/>
          <w:i w:val="off"/>
        </w:rPr>
        <w:t>两个自变量是控制变量。第一个只是上次选举中政党获得的投票</w:t>
      </w:r>
      <w:r>
        <w:rPr>
          <w:rFonts w:ascii="宋体" w:hAnsi="宋体" w:cs="宋体" w:eastAsia="宋体"/>
          <w:sz w:val="50"/>
          <w:spacing w:val="0"/>
          <w:color w:val="000000"/>
          <w:b w:val="off"/>
          <w:i w:val="off"/>
        </w:rPr>
        <w:t>率。这个自变量要包括进来是因为政党潜在的可以增加的投票率是用</w:t>
      </w:r>
      <w:r>
        <w:rPr>
          <w:rFonts w:ascii="宋体" w:hAnsi="宋体" w:cs="宋体" w:eastAsia="宋体"/>
          <w:sz w:val="50"/>
          <w:spacing w:val="0"/>
          <w:color w:val="000000"/>
          <w:b w:val="off"/>
          <w:i w:val="off"/>
        </w:rPr>
        <w:t>100减去它上次选举的投票率。已经非常庞大的政党可能很容易收缩，</w:t>
      </w:r>
      <w:r>
        <w:rPr>
          <w:rFonts w:ascii="宋体" w:hAnsi="宋体" w:cs="宋体" w:eastAsia="宋体"/>
          <w:sz w:val="50"/>
          <w:spacing w:val="0"/>
          <w:color w:val="000000"/>
          <w:b w:val="off"/>
          <w:i w:val="off"/>
        </w:rPr>
        <w:t>但是它们发现要超过某个点以继续增长非常困难。小党有更大的增长潜</w:t>
      </w:r>
      <w:r>
        <w:rPr>
          <w:rFonts w:ascii="宋体" w:hAnsi="宋体" w:cs="宋体" w:eastAsia="宋体"/>
          <w:sz w:val="50"/>
          <w:spacing w:val="0"/>
          <w:color w:val="000000"/>
          <w:b w:val="off"/>
          <w:i w:val="off"/>
        </w:rPr>
        <w:t>力，但他们可能会失去仅有的选票然后消失。滞后投票的消极协同因素</w:t>
      </w:r>
      <w:r>
        <w:rPr>
          <w:rFonts w:ascii="宋体" w:hAnsi="宋体" w:cs="宋体" w:eastAsia="宋体"/>
          <w:sz w:val="50"/>
          <w:spacing w:val="0"/>
          <w:color w:val="000000"/>
          <w:b w:val="off"/>
          <w:i w:val="off"/>
        </w:rPr>
        <w:t>恰当地说明了对大党和小党的不同限制。第二个控制变量是政党合并时</w:t>
      </w:r>
      <w:r>
        <w:rPr>
          <w:rFonts w:ascii="宋体" w:hAnsi="宋体" w:cs="宋体" w:eastAsia="宋体"/>
          <w:sz w:val="50"/>
          <w:spacing w:val="0"/>
          <w:color w:val="000000"/>
          <w:b w:val="off"/>
          <w:i w:val="off"/>
        </w:rPr>
        <w:t>在上一次选举中所得的投票率(正数)和政党分裂后接下来的选举中所得</w:t>
      </w:r>
      <w:r>
        <w:rPr>
          <w:rFonts w:ascii="宋体" w:hAnsi="宋体" w:cs="宋体" w:eastAsia="宋体"/>
          <w:sz w:val="50"/>
          <w:spacing w:val="0"/>
          <w:color w:val="000000"/>
          <w:b w:val="off"/>
          <w:i w:val="off"/>
        </w:rPr>
        <w:t>的投票率(负数)。当这些分离和合并发生时(样本中只有10个这样的例</w:t>
      </w:r>
      <w:r>
        <w:rPr>
          <w:rFonts w:ascii="宋体" w:hAnsi="宋体" w:cs="宋体" w:eastAsia="宋体"/>
          <w:sz w:val="50"/>
          <w:spacing w:val="0"/>
          <w:color w:val="000000"/>
          <w:b w:val="off"/>
          <w:i w:val="off"/>
        </w:rPr>
        <w:t>子)，它们对得票率有明显的直接影响。通过控制这些因素可以更好的估</w:t>
      </w:r>
      <w:r>
        <w:rPr>
          <w:rFonts w:ascii="宋体" w:hAnsi="宋体" w:cs="宋体" w:eastAsia="宋体"/>
          <w:sz w:val="50"/>
          <w:spacing w:val="0"/>
          <w:color w:val="000000"/>
          <w:b w:val="off"/>
          <w:i w:val="off"/>
        </w:rPr>
        <w:t>算经济绩效影响。</w:t>
      </w:r>
      <w:bookmarkEnd w:id="5751"/>
    </w:p>
    <w:p>
      <w:pPr>
        <w:pageBreakBefore w:val="off"/>
        <w:tabs/>
        <w:wordWrap w:val="off"/>
        <w:spacing w:before="0" w:after="0" w:line="860" w:lineRule="atLeast"/>
        <w:ind w:left="40" w:right="20" w:firstLine="1020"/>
        <w:jc w:val="both"/>
        <w:textAlignment w:val="baseline"/>
        <w:rPr>
          <w:sz w:val="50"/>
        </w:rPr>
      </w:pPr>
      <w:bookmarkStart w:name="" w:id="5752"/>
      <w:r>
        <w:rPr>
          <w:rFonts w:ascii="宋体" w:hAnsi="宋体" w:cs="宋体" w:eastAsia="宋体"/>
          <w:sz w:val="50"/>
          <w:spacing w:val="0"/>
          <w:color w:val="000000"/>
          <w:b w:val="off"/>
          <w:i w:val="off"/>
        </w:rPr>
        <w:t>这里使用的唯一的经济绩效指标是上届政府最后一年到本届政府最</w:t>
      </w:r>
      <w:r>
        <w:rPr>
          <w:rFonts w:ascii="宋体" w:hAnsi="宋体" w:cs="宋体" w:eastAsia="宋体"/>
          <w:sz w:val="50"/>
          <w:spacing w:val="0"/>
          <w:color w:val="000000"/>
          <w:b w:val="off"/>
          <w:i w:val="off"/>
        </w:rPr>
        <w:t>后一年通货膨胀率自然对数的变化。降低的通货膨胀率用正数表示，上</w:t>
      </w:r>
      <w:r>
        <w:rPr>
          <w:rFonts w:ascii="宋体" w:hAnsi="宋体" w:cs="宋体" w:eastAsia="宋体"/>
          <w:sz w:val="50"/>
          <w:spacing w:val="0"/>
          <w:color w:val="000000"/>
          <w:b w:val="off"/>
          <w:i w:val="off"/>
        </w:rPr>
        <w:t>升的通货膨胀率用负数表示。这个模型包含了以上述方式衡量的经济绩</w:t>
      </w:r>
      <w:r>
        <w:rPr>
          <w:rFonts w:ascii="宋体" w:hAnsi="宋体" w:cs="宋体" w:eastAsia="宋体"/>
          <w:sz w:val="50"/>
          <w:spacing w:val="0"/>
          <w:color w:val="000000"/>
          <w:b w:val="off"/>
          <w:i w:val="off"/>
        </w:rPr>
        <w:t>效与政党任期和政党认同的力量之间的相互关系。(见注释20中对政党</w:t>
      </w:r>
      <w:r>
        <w:rPr>
          <w:rFonts w:ascii="宋体" w:hAnsi="宋体" w:cs="宋体" w:eastAsia="宋体"/>
          <w:sz w:val="50"/>
          <w:spacing w:val="0"/>
          <w:color w:val="000000"/>
          <w:b w:val="off"/>
          <w:i w:val="off"/>
        </w:rPr>
        <w:t>的认同)</w:t>
      </w:r>
      <w:bookmarkEnd w:id="5752"/>
    </w:p>
    <w:p>
      <w:pPr>
        <w:pageBreakBefore w:val="off"/>
        <w:tabs/>
        <w:wordWrap w:val="off"/>
        <w:spacing w:before="0" w:after="0" w:line="640" w:lineRule="exact"/>
        <w:ind w:left="0" w:right="0"/>
        <w:jc w:val="both"/>
        <w:textAlignment w:val="baseline"/>
        <w:rPr>
          <w:sz w:val="36"/>
        </w:rPr>
      </w:pPr>
      <w:bookmarkStart w:name="" w:id="5753"/>
      <w:r>
        <w:rPr>
          <w:rFonts w:ascii="宋体" w:hAnsi="宋体" w:cs="宋体" w:eastAsia="宋体"/>
          <w:sz w:val="36"/>
          <w:spacing w:val="0"/>
          <w:color w:val="000000"/>
          <w:b w:val="off"/>
          <w:i w:val="off"/>
        </w:rPr>
        <w:t/>
      </w:r>
      <w:bookmarkEnd w:id="5753"/>
    </w:p>
    <w:p>
      <w:pPr>
        <w:pageBreakBefore w:val="off"/>
        <w:tabs/>
        <w:wordWrap w:val="off"/>
        <w:spacing w:before="0" w:after="0" w:line="620" w:lineRule="atLeast"/>
        <w:ind w:left="340" w:right="300" w:firstLine="780"/>
        <w:jc w:val="both"/>
        <w:textAlignment w:val="baseline"/>
        <w:rPr>
          <w:sz w:val="36"/>
        </w:rPr>
      </w:pPr>
      <w:bookmarkStart w:name="" w:id="5754"/>
      <w:r>
        <w:rPr>
          <w:rFonts w:ascii="宋体" w:hAnsi="宋体" w:cs="宋体" w:eastAsia="宋体"/>
          <w:sz w:val="36"/>
          <w:spacing w:val="0"/>
          <w:color w:val="000000"/>
          <w:b w:val="off"/>
          <w:i w:val="off"/>
        </w:rPr>
        <w:t>ΔIn(通货膨胀)基础薄弱的执政党 代表的是对于所有的支持基础松散的执政党在记录</w:t>
      </w:r>
      <w:r>
        <w:rPr>
          <w:rFonts w:ascii="宋体" w:hAnsi="宋体" w:cs="宋体" w:eastAsia="宋体"/>
          <w:sz w:val="36"/>
          <w:spacing w:val="0"/>
          <w:color w:val="000000"/>
          <w:b w:val="off"/>
          <w:i w:val="off"/>
        </w:rPr>
        <w:t>通货膨胀上的变化。</w:t>
      </w:r>
      <w:bookmarkEnd w:id="5754"/>
    </w:p>
    <w:p>
      <w:pPr>
        <w:pageBreakBefore w:val="off"/>
        <w:tabs/>
        <w:wordWrap w:val="off"/>
        <w:spacing w:before="420" w:after="0" w:line="620" w:lineRule="atLeast"/>
        <w:ind w:left="340" w:right="340" w:firstLine="780"/>
        <w:jc w:val="both"/>
        <w:textAlignment w:val="baseline"/>
        <w:rPr>
          <w:sz w:val="36"/>
        </w:rPr>
      </w:pPr>
      <w:bookmarkStart w:name="" w:id="5755"/>
      <w:r>
        <w:rPr>
          <w:rFonts w:ascii="宋体" w:hAnsi="宋体" w:cs="宋体" w:eastAsia="宋体"/>
          <w:sz w:val="36"/>
          <w:spacing w:val="0"/>
          <w:color w:val="000000"/>
          <w:b w:val="off"/>
          <w:i w:val="off"/>
        </w:rPr>
        <w:t>Δ(不断上升的通货膨胀)基础松散的执政党 适用于基础松散的所有的反对党，但是只有</w:t>
      </w:r>
      <w:r>
        <w:rPr>
          <w:rFonts w:ascii="宋体" w:hAnsi="宋体" w:cs="宋体" w:eastAsia="宋体"/>
          <w:sz w:val="36"/>
          <w:spacing w:val="0"/>
          <w:color w:val="000000"/>
          <w:b w:val="off"/>
          <w:i w:val="off"/>
        </w:rPr>
        <w:t>在通货膨胀在不断上升的时候。</w:t>
      </w:r>
      <w:bookmarkEnd w:id="5755"/>
    </w:p>
    <w:p>
      <w:pPr>
        <w:pageBreakBefore w:val="off"/>
        <w:tabs/>
        <w:wordWrap w:val="off"/>
        <w:spacing w:before="0" w:after="0" w:line="620" w:lineRule="atLeast"/>
        <w:ind w:left="340" w:right="320" w:firstLine="780"/>
        <w:jc w:val="both"/>
        <w:textAlignment w:val="baseline"/>
        <w:rPr>
          <w:sz w:val="36"/>
        </w:rPr>
      </w:pPr>
      <w:bookmarkStart w:name="" w:id="5756"/>
      <w:r>
        <w:rPr>
          <w:rFonts w:ascii="宋体" w:hAnsi="宋体" w:cs="宋体" w:eastAsia="宋体"/>
          <w:sz w:val="36"/>
          <w:spacing w:val="0"/>
          <w:color w:val="000000"/>
          <w:b w:val="off"/>
          <w:i w:val="off"/>
        </w:rPr>
        <w:t>这个模型也包括对所有被归入拥有松散的支持基础的政党的一个虚变数。OLS回</w:t>
      </w:r>
      <w:r>
        <w:rPr>
          <w:rFonts w:ascii="宋体" w:hAnsi="宋体" w:cs="宋体" w:eastAsia="宋体"/>
          <w:sz w:val="36"/>
          <w:spacing w:val="0"/>
          <w:color w:val="000000"/>
          <w:b w:val="off"/>
          <w:i w:val="off"/>
        </w:rPr>
        <w:t>归分析估计是：</w:t>
      </w:r>
      <w:bookmarkEnd w:id="5756"/>
    </w:p>
    <w:p>
      <w:pPr>
        <w:pageBreakBefore w:val="off"/>
        <w:tabs/>
        <w:wordWrap w:val="off"/>
        <w:spacing w:before="0" w:after="0" w:line="620" w:lineRule="atLeast"/>
        <w:ind w:left="1100" w:right="0" w:firstLine="20"/>
        <w:jc w:val="both"/>
        <w:textAlignment w:val="baseline"/>
        <w:rPr>
          <w:sz w:val="36"/>
        </w:rPr>
      </w:pPr>
      <w:bookmarkStart w:name="" w:id="5757"/>
      <w:r>
        <w:rPr>
          <w:rFonts w:ascii="宋体" w:hAnsi="宋体" w:cs="宋体" w:eastAsia="宋体"/>
          <w:sz w:val="36"/>
          <w:spacing w:val="0"/>
          <w:color w:val="000000"/>
          <w:b w:val="off"/>
          <w:i w:val="off"/>
        </w:rPr>
        <w:t>△选票=11.03 - 0.32*滞后投票 - 7.30*弱的认同 +0.46*分裂和合并</w:t>
      </w:r>
      <w:bookmarkEnd w:id="5757"/>
    </w:p>
    <w:p>
      <w:pPr>
        <w:pageBreakBefore w:val="off"/>
        <w:tabs>
          <w:tab w:pos="8000" w:val="left" w:leader="none"/>
          <w:tab w:pos="11520" w:val="left" w:leader="none"/>
        </w:tabs>
        <w:wordWrap w:val="off"/>
        <w:spacing w:before="0" w:after="0" w:line="620" w:lineRule="atLeast"/>
        <w:ind w:left="2920" w:right="0"/>
        <w:jc w:val="both"/>
        <w:textAlignment w:val="baseline"/>
        <w:rPr>
          <w:sz w:val="36"/>
        </w:rPr>
      </w:pPr>
      <w:bookmarkStart w:name="" w:id="5758"/>
      <w:r>
        <w:rPr>
          <w:rFonts w:ascii="宋体" w:hAnsi="宋体" w:cs="宋体" w:eastAsia="宋体"/>
          <w:sz w:val="36"/>
          <w:spacing w:val="0"/>
          <w:color w:val="000000"/>
          <w:b w:val="off"/>
          <w:i w:val="off"/>
        </w:rPr>
        <w:t>2.00* * (0.05)**</w:t>
      </w:r>
      <w:r>
        <w:t xml:space="preserve">	</w:t>
      </w:r>
      <w:r>
        <w:rPr>
          <w:rFonts w:ascii="宋体" w:hAnsi="宋体" w:cs="宋体" w:eastAsia="宋体"/>
          <w:sz w:val="36"/>
          <w:spacing w:val="0"/>
          <w:color w:val="000000"/>
          <w:b w:val="off"/>
          <w:i w:val="off"/>
        </w:rPr>
        <w:t>(1.74)**</w:t>
      </w:r>
      <w:r>
        <w:t xml:space="preserve">	</w:t>
      </w:r>
      <w:r>
        <w:rPr>
          <w:rFonts w:ascii="宋体" w:hAnsi="宋体" w:cs="宋体" w:eastAsia="宋体"/>
          <w:sz w:val="36"/>
          <w:spacing w:val="0"/>
          <w:color w:val="000000"/>
          <w:b w:val="off"/>
          <w:i w:val="off"/>
        </w:rPr>
        <w:t>(0.19)*</w:t>
      </w:r>
      <w:bookmarkEnd w:id="5758"/>
    </w:p>
    <w:p>
      <w:pPr>
        <w:pageBreakBefore w:val="off"/>
        <w:tabs>
          <w:tab w:pos="7560" w:val="left" w:leader="none"/>
        </w:tabs>
        <w:wordWrap w:val="off"/>
        <w:spacing w:before="0" w:after="0" w:line="620" w:lineRule="atLeast"/>
        <w:ind w:left="1180" w:right="0"/>
        <w:jc w:val="both"/>
        <w:textAlignment w:val="baseline"/>
        <w:rPr>
          <w:sz w:val="36"/>
        </w:rPr>
      </w:pPr>
      <w:bookmarkStart w:name="" w:id="5759"/>
      <w:r>
        <w:rPr>
          <w:rFonts w:ascii="宋体" w:hAnsi="宋体" w:cs="宋体" w:eastAsia="宋体"/>
          <w:sz w:val="34"/>
          <w:spacing w:val="0"/>
          <w:color w:val="000000"/>
          <w:b w:val="off"/>
          <w:i w:val="off"/>
        </w:rPr>
        <w:t>+3.32*△In(通货膨胀)基础松散的执政党</w:t>
      </w:r>
      <w:r>
        <w:t xml:space="preserve">	</w:t>
      </w:r>
      <w:r>
        <w:rPr>
          <w:rFonts w:ascii="宋体" w:hAnsi="宋体" w:cs="宋体" w:eastAsia="宋体"/>
          <w:sz w:val="36"/>
          <w:spacing w:val="0"/>
          <w:color w:val="000000"/>
          <w:b w:val="off"/>
          <w:i w:val="off"/>
        </w:rPr>
        <w:t>-2.14*△(不断上升的通货膨胀)基础松散的反对党</w:t>
      </w:r>
      <w:bookmarkEnd w:id="5759"/>
    </w:p>
    <w:p>
      <w:pPr>
        <w:pageBreakBefore w:val="off"/>
        <w:tabs>
          <w:tab w:pos="7700" w:val="left" w:leader="none"/>
        </w:tabs>
        <w:wordWrap w:val="off"/>
        <w:spacing w:before="0" w:after="0" w:line="620" w:lineRule="atLeast"/>
        <w:ind w:left="1300" w:right="0"/>
        <w:jc w:val="both"/>
        <w:textAlignment w:val="baseline"/>
        <w:rPr>
          <w:sz w:val="36"/>
        </w:rPr>
      </w:pPr>
      <w:bookmarkStart w:name="" w:id="5760"/>
      <w:r>
        <w:rPr>
          <w:rFonts w:ascii="宋体" w:hAnsi="宋体" w:cs="宋体" w:eastAsia="宋体"/>
          <w:sz w:val="36"/>
          <w:spacing w:val="0"/>
          <w:color w:val="000000"/>
          <w:b w:val="off"/>
          <w:i w:val="off"/>
        </w:rPr>
        <w:t>(0.76)**</w:t>
      </w:r>
      <w:r>
        <w:t xml:space="preserve">	</w:t>
      </w:r>
      <w:r>
        <w:rPr>
          <w:rFonts w:ascii="宋体" w:hAnsi="宋体" w:cs="宋体" w:eastAsia="宋体"/>
          <w:sz w:val="36"/>
          <w:spacing w:val="0"/>
          <w:color w:val="000000"/>
          <w:b w:val="off"/>
          <w:i w:val="off"/>
        </w:rPr>
        <w:t>(0.90)*</w:t>
      </w:r>
      <w:bookmarkEnd w:id="5760"/>
    </w:p>
    <w:p>
      <w:pPr>
        <w:pageBreakBefore w:val="off"/>
        <w:tabs/>
        <w:wordWrap w:val="off"/>
        <w:spacing w:before="0" w:after="0" w:line="620" w:lineRule="atLeast"/>
        <w:ind w:left="1100" w:right="0"/>
        <w:jc w:val="both"/>
        <w:textAlignment w:val="baseline"/>
        <w:rPr>
          <w:sz w:val="36"/>
        </w:rPr>
      </w:pPr>
      <w:bookmarkStart w:name="" w:id="5761"/>
      <w:r>
        <w:rPr>
          <w:rFonts w:ascii="TimesNewRoman" w:hAnsi="TimesNewRoman" w:cs="TimesNewRoman" w:eastAsia="TimesNewRoman"/>
          <w:sz w:val="36"/>
          <w:spacing w:val="0"/>
          <w:color w:val="000000"/>
          <w:b w:val="off"/>
          <w:i w:val="off"/>
        </w:rPr>
        <w:t>N=132, Adjusted R²=.381(校正的</w:t>
      </w:r>
      <w:r>
        <w:t xml:space="preserve"> </w:t>
      </w:r>
      <m:oMath xmlns:m="http://schemas.openxmlformats.org/officeDocument/2006/math" xmlns:mml="http://www.w3.org/1998/Math/MathML">
        <m:sSup>
          <m:e>
            <m:r>
              <w:rPr>
                <w:rFonts w:ascii="Cambria Math" w:hAnsi="Cambria Math"/>
                <w:sz w:val="36"/>
                <w:szCs w:val="36"/>
              </w:rPr>
              <m:t>R</m:t>
            </m:r>
          </m:e>
          <m:sup>
            <m:r>
              <w:rPr>
                <w:rFonts w:ascii="Cambria Math" w:hAnsi="Cambria Math"/>
                <w:sz w:val="36"/>
                <w:szCs w:val="36"/>
              </w:rPr>
              <m:t>2</m:t>
            </m:r>
          </m:sup>
        </m:sSup>
        <m:r>
          <w:rPr>
            <w:rFonts w:ascii="Cambria Math" w:hAnsi="Cambria Math"/>
            <w:sz w:val="36"/>
            <w:szCs w:val="36"/>
          </w:rPr>
          <m:t>=.381)</m:t>
        </m:r>
      </m:oMath>
      <w:bookmarkEnd w:id="5761"/>
    </w:p>
    <w:p>
      <w:pPr>
        <w:pageBreakBefore w:val="off"/>
        <w:tabs/>
        <w:wordWrap w:val="off"/>
        <w:spacing w:before="0" w:after="0" w:line="520" w:lineRule="atLeast"/>
        <w:ind w:left="340" w:right="340" w:firstLine="780"/>
        <w:jc w:val="both"/>
        <w:textAlignment w:val="baseline"/>
        <w:rPr>
          <w:sz w:val="38"/>
        </w:rPr>
      </w:pPr>
      <w:bookmarkStart w:name="" w:id="5762"/>
      <w:r>
        <w:rPr>
          <w:rFonts w:ascii="TimesNewRoman" w:hAnsi="TimesNewRoman" w:cs="TimesNewRoman" w:eastAsia="TimesNewRoman"/>
          <w:sz w:val="38"/>
          <w:spacing w:val="0"/>
          <w:color w:val="000000"/>
          <w:b w:val="off"/>
          <w:i w:val="off"/>
        </w:rPr>
        <w:t>Standard errors are in parentheses. *= significant at the .02 level; ** = signifi-</w:t>
      </w:r>
      <w:r>
        <w:rPr>
          <w:rFonts w:ascii="宋体" w:hAnsi="宋体" w:cs="宋体" w:eastAsia="宋体"/>
          <w:sz w:val="38"/>
          <w:spacing w:val="0"/>
          <w:color w:val="000000"/>
          <w:b w:val="off"/>
          <w:i w:val="off"/>
        </w:rPr>
        <w:t>cant at the .0001 level(标准偏差)是在括弧内。*=(在.02水平上是有效的);**=</w:t>
      </w:r>
      <w:r>
        <w:rPr>
          <w:rFonts w:ascii="宋体" w:hAnsi="宋体" w:cs="宋体" w:eastAsia="宋体"/>
          <w:sz w:val="38"/>
          <w:spacing w:val="0"/>
          <w:color w:val="000000"/>
          <w:b w:val="off"/>
          <w:i w:val="off"/>
        </w:rPr>
        <w:t>(在.0001水平上是有效的)。</w:t>
      </w:r>
      <w:bookmarkEnd w:id="5762"/>
    </w:p>
    <w:p>
      <w:pPr>
        <w:pageBreakBefore w:val="off"/>
        <w:tabs/>
        <w:wordWrap w:val="off"/>
        <w:spacing w:before="0" w:after="0" w:line="720" w:lineRule="exact"/>
        <w:ind w:left="0" w:right="0"/>
        <w:jc w:val="both"/>
        <w:textAlignment w:val="baseline"/>
        <w:rPr>
          <w:sz w:val="62"/>
        </w:rPr>
      </w:pPr>
      <w:bookmarkStart w:name="" w:id="5763"/>
      <w:r>
        <w:rPr>
          <w:rFonts w:ascii="宋体" w:hAnsi="宋体" w:cs="宋体" w:eastAsia="宋体"/>
          <w:sz w:val="62"/>
          <w:spacing w:val="0"/>
          <w:color w:val="000000"/>
          <w:b w:val="off"/>
          <w:i w:val="off"/>
        </w:rPr>
        <w:t/>
      </w:r>
      <w:bookmarkEnd w:id="5763"/>
    </w:p>
    <w:p>
      <w:pPr>
        <w:pageBreakBefore w:val="off"/>
        <w:tabs/>
        <w:wordWrap w:val="off"/>
        <w:spacing w:before="0" w:after="0" w:line="840" w:lineRule="atLeast"/>
        <w:ind w:left="1100" w:right="0"/>
        <w:jc w:val="both"/>
        <w:textAlignment w:val="baseline"/>
        <w:rPr>
          <w:sz w:val="62"/>
        </w:rPr>
      </w:pPr>
      <w:bookmarkStart w:name="" w:id="5764"/>
      <w:r>
        <w:rPr>
          <w:rFonts w:ascii="宋体" w:hAnsi="宋体" w:cs="宋体" w:eastAsia="宋体"/>
          <w:sz w:val="62"/>
          <w:spacing w:val="0"/>
          <w:color w:val="000000"/>
          <w:b w:val="off"/>
          <w:i w:val="off"/>
        </w:rPr>
        <w:t>注 释</w:t>
      </w:r>
      <w:bookmarkEnd w:id="5764"/>
    </w:p>
    <w:p>
      <w:pPr>
        <w:pageBreakBefore w:val="off"/>
        <w:tabs/>
        <w:wordWrap w:val="off"/>
        <w:spacing w:before="0" w:after="0" w:line="620" w:lineRule="atLeast"/>
        <w:ind w:left="40" w:right="80" w:firstLine="1060"/>
        <w:jc w:val="both"/>
        <w:textAlignment w:val="baseline"/>
        <w:rPr>
          <w:sz w:val="36"/>
        </w:rPr>
      </w:pPr>
      <w:bookmarkStart w:name="" w:id="5765"/>
      <w:r>
        <w:rPr>
          <w:rFonts w:ascii="宋体" w:hAnsi="宋体" w:cs="宋体" w:eastAsia="宋体"/>
          <w:sz w:val="36"/>
          <w:spacing w:val="0"/>
          <w:color w:val="000000"/>
          <w:b w:val="off"/>
          <w:i w:val="off"/>
        </w:rPr>
        <w:t>感谢下面这些编辑对作者的分析提供了有价值的贡献，他们是查尔</w:t>
      </w:r>
      <w:r>
        <w:rPr>
          <w:rFonts w:ascii="楷体" w:hAnsi="楷体" w:cs="楷体" w:eastAsia="楷体"/>
          <w:sz w:val="36"/>
          <w:spacing w:val="0"/>
          <w:color w:val="000000"/>
          <w:b w:val="off"/>
          <w:i w:val="off"/>
        </w:rPr>
        <w:t>斯·肯尼(Charles Kenney)、马塞洛·雷拉斯(Marcelo Leiras)、斯科特·</w:t>
      </w:r>
      <w:bookmarkEnd w:id="5765"/>
    </w:p>
    <w:p>
      <w:pPr>
        <w:pageBreakBefore w:val="off"/>
        <w:tabs/>
        <w:wordWrap w:val="off"/>
        <w:spacing w:before="360" w:after="0" w:line="620" w:lineRule="atLeast"/>
        <w:ind w:left="40" w:right="0"/>
        <w:jc w:val="both"/>
        <w:textAlignment w:val="baseline"/>
        <w:rPr>
          <w:sz w:val="36"/>
        </w:rPr>
      </w:pPr>
      <w:bookmarkStart w:name="" w:id="5766"/>
      <w:r>
        <w:rPr>
          <w:rFonts w:ascii="宋体" w:hAnsi="宋体" w:cs="宋体" w:eastAsia="宋体"/>
          <w:sz w:val="36"/>
          <w:spacing w:val="0"/>
          <w:color w:val="000000"/>
          <w:b w:val="off"/>
          <w:i w:val="off"/>
        </w:rPr>
        <w:t>212</w:t>
      </w:r>
      <w:bookmarkEnd w:id="5766"/>
    </w:p>
    <w:p>
      <w:r>
        <w:t/>
      </w:r>
    </w:p>
    <w:p>
      <w:pPr>
        <w:sectPr>
          <w:footerReference r:id="rId512"/>
          <w:headerReference r:id="rId513" w:type="default"/>
          <w:type w:val="nextPage"/>
          <w:pgSz w:w="18680" w:h="31680"/>
          <w:pgMar w:left="1300" w:top="1660" w:right="1300" w:bottom="1660" w:header="1360" w:footer="1360"/>
          <w:cols w:num="1"/>
        </w:sectPr>
      </w:pPr>
    </w:p>
    <w:p>
      <w:pPr>
        <w:pageBreakBefore w:val="off"/>
        <w:tabs/>
        <w:wordWrap w:val="off"/>
        <w:spacing w:before="0" w:after="0" w:line="480" w:lineRule="atLeast"/>
        <w:ind w:left="0" w:right="140"/>
        <w:jc w:val="right"/>
        <w:textAlignment w:val="baseline"/>
        <w:rPr>
          <w:sz w:val="35"/>
        </w:rPr>
      </w:pPr>
      <w:bookmarkStart w:name="" w:id="5767"/>
      <w:r>
        <w:rPr>
          <w:rFonts w:ascii="仿宋" w:hAnsi="仿宋" w:cs="仿宋" w:eastAsia="仿宋"/>
          <w:sz w:val="35"/>
          <w:spacing w:val="0"/>
          <w:color w:val="000000"/>
          <w:b w:val="off"/>
          <w:i w:val="off"/>
        </w:rPr>
        <w:t>第八章 拉丁美洲“失去的十年”期间的政治达尔文主义</w:t>
      </w:r>
      <w:bookmarkEnd w:id="5767"/>
    </w:p>
    <w:p>
      <w:pPr>
        <w:pageBreakBefore w:val="off"/>
        <w:tabs/>
        <w:wordWrap w:val="off"/>
        <w:spacing w:before="0" w:after="0" w:line="440" w:lineRule="exact"/>
        <w:ind w:left="0" w:right="0"/>
        <w:jc w:val="right"/>
        <w:textAlignment w:val="baseline"/>
        <w:rPr>
          <w:sz w:val="35"/>
        </w:rPr>
      </w:pPr>
      <w:bookmarkStart w:name="" w:id="5768"/>
      <w:r>
        <w:rPr>
          <w:rFonts w:ascii="宋体" w:hAnsi="宋体" w:cs="宋体" w:eastAsia="宋体"/>
          <w:sz w:val="35"/>
          <w:spacing w:val="0"/>
          <w:color w:val="000000"/>
          <w:b w:val="off"/>
          <w:i w:val="off"/>
        </w:rPr>
        <w:t/>
      </w:r>
      <w:bookmarkEnd w:id="5768"/>
    </w:p>
    <w:p>
      <w:pPr>
        <w:pageBreakBefore w:val="off"/>
        <w:tabs/>
        <w:wordWrap w:val="off"/>
        <w:spacing w:before="0" w:after="0" w:line="800" w:lineRule="atLeast"/>
        <w:ind w:left="60" w:right="100"/>
        <w:jc w:val="both"/>
        <w:textAlignment w:val="baseline"/>
        <w:rPr>
          <w:sz w:val="40"/>
        </w:rPr>
      </w:pPr>
      <w:bookmarkStart w:name="" w:id="5769"/>
      <w:r>
        <w:rPr>
          <w:rFonts w:ascii="TimesNewRoman" w:hAnsi="TimesNewRoman" w:cs="TimesNewRoman" w:eastAsia="TimesNewRoman"/>
          <w:sz w:val="40"/>
          <w:spacing w:val="0"/>
          <w:color w:val="000000"/>
          <w:b w:val="off"/>
          <w:i w:val="off"/>
        </w:rPr>
        <w:t>门瓦林(Scott Mainwaring)、皮埃尔·奥斯提盖(Pierre Ostiguy)和加博尔·</w:t>
      </w:r>
      <w:r>
        <w:rPr>
          <w:rFonts w:ascii="宋体" w:hAnsi="宋体" w:cs="宋体" w:eastAsia="宋体"/>
          <w:sz w:val="40"/>
          <w:spacing w:val="0"/>
          <w:color w:val="000000"/>
          <w:b w:val="off"/>
          <w:i w:val="off"/>
        </w:rPr>
        <w:t>托卡并且因为能够使用1995年“拉美晴雨表”(Latinobarómetro)数据也</w:t>
      </w:r>
      <w:r>
        <w:rPr>
          <w:rFonts w:ascii="TimesNewRoman" w:hAnsi="TimesNewRoman" w:cs="TimesNewRoman" w:eastAsia="TimesNewRoman"/>
          <w:sz w:val="40"/>
          <w:spacing w:val="0"/>
          <w:color w:val="000000"/>
          <w:b w:val="off"/>
          <w:i w:val="off"/>
        </w:rPr>
        <w:t>感谢米盖尔·巴萨尼兹(Miguel Basañez)。</w:t>
      </w:r>
      <w:bookmarkEnd w:id="5769"/>
    </w:p>
    <w:p>
      <w:pPr>
        <w:pageBreakBefore w:val="off"/>
        <w:tabs/>
        <w:wordWrap w:val="off"/>
        <w:spacing w:before="0" w:after="0" w:line="800" w:lineRule="exact"/>
        <w:ind w:left="0" w:right="0"/>
        <w:jc w:val="both"/>
        <w:textAlignment w:val="baseline"/>
        <w:rPr>
          <w:sz w:val="40"/>
        </w:rPr>
      </w:pPr>
      <w:bookmarkStart w:name="" w:id="5770"/>
      <w:r>
        <w:rPr>
          <w:rFonts w:ascii="宋体" w:hAnsi="宋体" w:cs="宋体" w:eastAsia="宋体"/>
          <w:sz w:val="40"/>
          <w:spacing w:val="0"/>
          <w:color w:val="000000"/>
          <w:b w:val="off"/>
          <w:i w:val="off"/>
        </w:rPr>
        <w:t/>
      </w:r>
      <w:bookmarkEnd w:id="5770"/>
    </w:p>
    <w:p>
      <w:pPr>
        <w:pageBreakBefore w:val="off"/>
        <w:tabs/>
        <w:wordWrap w:val="off"/>
        <w:spacing w:before="0" w:after="0" w:line="800" w:lineRule="atLeast"/>
        <w:ind w:left="60" w:right="100" w:firstLine="880"/>
        <w:jc w:val="both"/>
        <w:textAlignment w:val="baseline"/>
        <w:rPr>
          <w:sz w:val="40"/>
        </w:rPr>
      </w:pPr>
      <w:bookmarkStart w:name="" w:id="5771"/>
      <w:r>
        <w:rPr>
          <w:rFonts w:ascii="宋体" w:hAnsi="宋体" w:cs="宋体" w:eastAsia="宋体"/>
          <w:sz w:val="40"/>
          <w:spacing w:val="0"/>
          <w:color w:val="000000"/>
          <w:b w:val="off"/>
          <w:i w:val="off"/>
        </w:rPr>
        <w:t>1.我把政党简单定义为只是在立法选举中竞争的组织。这个定义必然包括</w:t>
      </w:r>
      <w:r>
        <w:rPr>
          <w:rFonts w:ascii="宋体" w:hAnsi="宋体" w:cs="宋体" w:eastAsia="宋体"/>
          <w:sz w:val="40"/>
          <w:spacing w:val="0"/>
          <w:color w:val="000000"/>
          <w:b w:val="off"/>
          <w:i w:val="off"/>
        </w:rPr>
        <w:t>了许多能够成功的赢得选票而短暂存在的组织而且排除掉了一些从来不愿或没</w:t>
      </w:r>
      <w:r>
        <w:rPr>
          <w:rFonts w:ascii="宋体" w:hAnsi="宋体" w:cs="宋体" w:eastAsia="宋体"/>
          <w:sz w:val="40"/>
          <w:spacing w:val="0"/>
          <w:color w:val="000000"/>
          <w:b w:val="off"/>
          <w:i w:val="off"/>
        </w:rPr>
        <w:t>有能力在选举中竞争的政治组织。</w:t>
      </w:r>
      <w:bookmarkEnd w:id="5771"/>
    </w:p>
    <w:p>
      <w:pPr>
        <w:pageBreakBefore w:val="off"/>
        <w:tabs/>
        <w:wordWrap w:val="off"/>
        <w:spacing w:before="0" w:after="0" w:line="800" w:lineRule="atLeast"/>
        <w:ind w:left="60" w:right="40" w:firstLine="880"/>
        <w:jc w:val="both"/>
        <w:textAlignment w:val="baseline"/>
        <w:rPr>
          <w:sz w:val="40"/>
        </w:rPr>
      </w:pPr>
      <w:bookmarkStart w:name="" w:id="5772"/>
      <w:r>
        <w:rPr>
          <w:rFonts w:ascii="宋体" w:hAnsi="宋体" w:cs="宋体" w:eastAsia="宋体"/>
          <w:sz w:val="40"/>
          <w:spacing w:val="0"/>
          <w:color w:val="000000"/>
          <w:b w:val="off"/>
          <w:i w:val="off"/>
        </w:rPr>
        <w:t>2.波动率的指数是指由一次选举到下一次选举的所有政党所赢得的比例的</w:t>
      </w:r>
      <w:r>
        <w:rPr>
          <w:rFonts w:ascii="宋体" w:hAnsi="宋体" w:cs="宋体" w:eastAsia="宋体"/>
          <w:sz w:val="40"/>
          <w:spacing w:val="0"/>
          <w:color w:val="000000"/>
          <w:b w:val="off"/>
          <w:i w:val="off"/>
        </w:rPr>
        <w:t>不同值的绝对值的总和，它的一半可以用来进行重复计算。这个指数首次被莫根</w:t>
      </w:r>
      <w:r>
        <w:rPr>
          <w:rFonts w:ascii="TimesNewRoman" w:hAnsi="TimesNewRoman" w:cs="TimesNewRoman" w:eastAsia="TimesNewRoman"/>
          <w:sz w:val="40"/>
          <w:spacing w:val="0"/>
          <w:color w:val="000000"/>
          <w:b w:val="off"/>
          <w:i w:val="off"/>
        </w:rPr>
        <w:t>斯·佩德森(Mogens Pedersen)所定义,“The Dynamics of European Party Sys-</w:t>
      </w:r>
      <w:r>
        <w:rPr>
          <w:rFonts w:ascii="TimesNewRoman" w:hAnsi="TimesNewRoman" w:cs="TimesNewRoman" w:eastAsia="TimesNewRoman"/>
          <w:sz w:val="40"/>
          <w:spacing w:val="0"/>
          <w:color w:val="000000"/>
          <w:b w:val="off"/>
          <w:i w:val="off"/>
        </w:rPr>
        <w:t>tems: Changing Patterns of Electoral Volatility,” European Journal of Political</w:t>
      </w:r>
      <w:r>
        <w:rPr>
          <w:rFonts w:ascii="宋体" w:hAnsi="宋体" w:cs="宋体" w:eastAsia="宋体"/>
          <w:sz w:val="40"/>
          <w:spacing w:val="0"/>
          <w:color w:val="000000"/>
          <w:b w:val="off"/>
          <w:i w:val="off"/>
        </w:rPr>
        <w:t>Research 7(1979), pp.1-26。尽管波动率通常是对连续的很多次的选举进行计算</w:t>
      </w:r>
      <w:r>
        <w:rPr>
          <w:rFonts w:ascii="宋体" w:hAnsi="宋体" w:cs="宋体" w:eastAsia="宋体"/>
          <w:sz w:val="40"/>
          <w:spacing w:val="0"/>
          <w:color w:val="000000"/>
          <w:b w:val="off"/>
          <w:i w:val="off"/>
        </w:rPr>
        <w:t>的，但是它可以适用于任何一次单独的选举。在表8.1所报道的这个指数适用于</w:t>
      </w:r>
      <w:r>
        <w:rPr>
          <w:rFonts w:ascii="宋体" w:hAnsi="宋体" w:cs="宋体" w:eastAsia="宋体"/>
          <w:sz w:val="40"/>
          <w:spacing w:val="0"/>
          <w:color w:val="000000"/>
          <w:b w:val="off"/>
          <w:i w:val="off"/>
        </w:rPr>
        <w:t>列出的这段时间的第一次和最后一次选举。这个方法能更好地反映在一段长的</w:t>
      </w:r>
      <w:r>
        <w:rPr>
          <w:rFonts w:ascii="宋体" w:hAnsi="宋体" w:cs="宋体" w:eastAsia="宋体"/>
          <w:sz w:val="40"/>
          <w:spacing w:val="0"/>
          <w:color w:val="000000"/>
          <w:b w:val="off"/>
          <w:i w:val="off"/>
        </w:rPr>
        <w:t>时期之内的累积性的变化因为这个方法测量了所有的持续发生的变化并且只是</w:t>
      </w:r>
      <w:r>
        <w:rPr>
          <w:rFonts w:ascii="宋体" w:hAnsi="宋体" w:cs="宋体" w:eastAsia="宋体"/>
          <w:sz w:val="40"/>
          <w:spacing w:val="0"/>
          <w:color w:val="000000"/>
          <w:b w:val="off"/>
          <w:i w:val="off"/>
        </w:rPr>
        <w:t>这些持续发生的变化。在连续性的选举之中所反映出来的更加一般的平均波动</w:t>
      </w:r>
      <w:r>
        <w:rPr>
          <w:rFonts w:ascii="宋体" w:hAnsi="宋体" w:cs="宋体" w:eastAsia="宋体"/>
          <w:sz w:val="40"/>
          <w:spacing w:val="0"/>
          <w:color w:val="000000"/>
          <w:b w:val="off"/>
          <w:i w:val="off"/>
        </w:rPr>
        <w:t>率会计算随后没有发生的变化。例如，如果两个政党在四次选举中所占的份额是</w:t>
      </w:r>
      <w:r>
        <w:rPr>
          <w:rFonts w:ascii="宋体" w:hAnsi="宋体" w:cs="宋体" w:eastAsia="宋体"/>
          <w:sz w:val="40"/>
          <w:spacing w:val="0"/>
          <w:color w:val="000000"/>
          <w:b w:val="off"/>
          <w:i w:val="off"/>
        </w:rPr>
        <w:t>65——35、45——55、55——45和60——40，那么平均的波动率将会是(20+10+5)/3=</w:t>
      </w:r>
      <w:r>
        <w:rPr>
          <w:rFonts w:ascii="宋体" w:hAnsi="宋体" w:cs="宋体" w:eastAsia="宋体"/>
          <w:sz w:val="40"/>
          <w:spacing w:val="0"/>
          <w:color w:val="000000"/>
          <w:b w:val="off"/>
          <w:i w:val="off"/>
        </w:rPr>
        <w:t>11.7。尽管累积性的波动率将会只有5.0，但是它更好地反映出了一个在这段时期</w:t>
      </w:r>
      <w:r>
        <w:rPr>
          <w:rFonts w:ascii="宋体" w:hAnsi="宋体" w:cs="宋体" w:eastAsia="宋体"/>
          <w:sz w:val="40"/>
          <w:spacing w:val="0"/>
          <w:color w:val="000000"/>
          <w:b w:val="off"/>
          <w:i w:val="off"/>
        </w:rPr>
        <w:t>的开始和结束时是非常相似的制度。</w:t>
      </w:r>
      <w:bookmarkEnd w:id="5772"/>
    </w:p>
    <w:p>
      <w:pPr>
        <w:pageBreakBefore w:val="off"/>
        <w:tabs/>
        <w:wordWrap w:val="off"/>
        <w:spacing w:before="0" w:after="0" w:line="800" w:lineRule="atLeast"/>
        <w:ind w:left="60" w:right="0" w:firstLine="880"/>
        <w:jc w:val="both"/>
        <w:textAlignment w:val="baseline"/>
        <w:rPr>
          <w:sz w:val="37"/>
        </w:rPr>
      </w:pPr>
      <w:bookmarkStart w:name="" w:id="5773"/>
      <w:r>
        <w:rPr>
          <w:rFonts w:ascii="TimesNewRoman" w:hAnsi="TimesNewRoman" w:cs="TimesNewRoman" w:eastAsia="TimesNewRoman"/>
          <w:sz w:val="37"/>
          <w:spacing w:val="0"/>
          <w:color w:val="000000"/>
          <w:b w:val="off"/>
          <w:i w:val="off"/>
        </w:rPr>
        <w:t>3. Karen L. Remmer, Party Competition in Argentina and Chile: Political</w:t>
      </w:r>
      <w:r>
        <w:rPr>
          <w:rFonts w:ascii="TimesNewRoman" w:hAnsi="TimesNewRoman" w:cs="TimesNewRoman" w:eastAsia="TimesNewRoman"/>
          <w:sz w:val="37"/>
          <w:spacing w:val="0"/>
          <w:color w:val="000000"/>
          <w:b w:val="off"/>
          <w:i w:val="off"/>
        </w:rPr>
        <w:t>Recruitment and Public Policy, 1890——1930(Lincoln: University of Nebraska</w:t>
      </w:r>
      <w:r>
        <w:rPr>
          <w:rFonts w:ascii="TimesNewRoman" w:hAnsi="TimesNewRoman" w:cs="TimesNewRoman" w:eastAsia="TimesNewRoman"/>
          <w:sz w:val="37"/>
          <w:spacing w:val="0"/>
          <w:color w:val="000000"/>
          <w:b w:val="off"/>
          <w:i w:val="off"/>
        </w:rPr>
        <w:t>Press,1984); Scott Mainwaring, Rethinking Party System in the Third Wave of</w:t>
      </w:r>
      <w:r>
        <w:rPr>
          <w:rFonts w:ascii="TimesNewRoman" w:hAnsi="TimesNewRoman" w:cs="TimesNewRoman" w:eastAsia="TimesNewRoman"/>
          <w:sz w:val="37"/>
          <w:spacing w:val="0"/>
          <w:color w:val="000000"/>
          <w:b w:val="off"/>
          <w:i w:val="off"/>
        </w:rPr>
        <w:t>Democratization: The case of Brazil(Stanford, Calif.: Stanford University Press,</w:t>
      </w:r>
      <w:r>
        <w:rPr>
          <w:rFonts w:ascii="TimesNewRoman" w:hAnsi="TimesNewRoman" w:cs="TimesNewRoman" w:eastAsia="TimesNewRoman"/>
          <w:sz w:val="37"/>
          <w:spacing w:val="0"/>
          <w:color w:val="000000"/>
          <w:b w:val="off"/>
          <w:i w:val="off"/>
        </w:rPr>
        <w:t>1999), pp.64-70; Ciro F. Cardoso,“Central America: The Liberal Era, c.1870—</w:t>
      </w:r>
      <w:r>
        <w:rPr>
          <w:rFonts w:ascii="TimesNewRoman" w:hAnsi="TimesNewRoman" w:cs="TimesNewRoman" w:eastAsia="TimesNewRoman"/>
          <w:sz w:val="37"/>
          <w:spacing w:val="0"/>
          <w:color w:val="000000"/>
          <w:b w:val="off"/>
          <w:i w:val="off"/>
        </w:rPr>
        <w:t>1930,” in Leslie Bethell, ed., The Cambridge History of Latin America(Cambridge:</w:t>
      </w:r>
      <w:r>
        <w:rPr>
          <w:rFonts w:ascii="TimesNewRoman" w:hAnsi="TimesNewRoman" w:cs="TimesNewRoman" w:eastAsia="TimesNewRoman"/>
          <w:sz w:val="37"/>
          <w:spacing w:val="0"/>
          <w:color w:val="000000"/>
          <w:b w:val="off"/>
          <w:i w:val="off"/>
        </w:rPr>
        <w:t>Cambridge University Press,1986), pp.197-227; and David Scott Palmer, Peru: The</w:t>
      </w:r>
      <w:r>
        <w:rPr>
          <w:rFonts w:ascii="TimesNewRoman" w:hAnsi="TimesNewRoman" w:cs="TimesNewRoman" w:eastAsia="TimesNewRoman"/>
          <w:sz w:val="37"/>
          <w:spacing w:val="0"/>
          <w:color w:val="000000"/>
          <w:b w:val="off"/>
          <w:i w:val="off"/>
        </w:rPr>
        <w:t>Authoritarian Tradition(New York: Praeger, 1980), pp.18-67.</w:t>
      </w:r>
      <w:bookmarkEnd w:id="5773"/>
    </w:p>
    <w:p>
      <w:pPr>
        <w:pageBreakBefore w:val="off"/>
        <w:tabs/>
        <w:wordWrap w:val="off"/>
        <w:spacing w:before="0" w:after="0" w:line="800" w:lineRule="atLeast"/>
        <w:ind w:left="60" w:right="0" w:firstLine="880"/>
        <w:jc w:val="both"/>
        <w:textAlignment w:val="baseline"/>
        <w:rPr>
          <w:sz w:val="37"/>
        </w:rPr>
      </w:pPr>
      <w:bookmarkStart w:name="" w:id="5774"/>
      <w:r>
        <w:rPr>
          <w:rFonts w:ascii="TimesNewRoman" w:hAnsi="TimesNewRoman" w:cs="TimesNewRoman" w:eastAsia="TimesNewRoman"/>
          <w:sz w:val="37"/>
          <w:spacing w:val="0"/>
          <w:color w:val="000000"/>
          <w:b w:val="off"/>
          <w:i w:val="off"/>
        </w:rPr>
        <w:t>4. Ronald P. Archer,“Party Strength and Weakness in Colombia's Beseiged</w:t>
      </w:r>
      <w:r>
        <w:rPr>
          <w:rFonts w:ascii="TimesNewRoman" w:hAnsi="TimesNewRoman" w:cs="TimesNewRoman" w:eastAsia="TimesNewRoman"/>
          <w:sz w:val="37"/>
          <w:spacing w:val="0"/>
          <w:color w:val="000000"/>
          <w:b w:val="off"/>
          <w:i w:val="off"/>
        </w:rPr>
        <w:t>Democracy,” in Scott Mainwaring and Timothy R. Scully, eds., Building Demo-</w:t>
      </w:r>
      <w:r>
        <w:rPr>
          <w:rFonts w:ascii="TimesNewRoman" w:hAnsi="TimesNewRoman" w:cs="TimesNewRoman" w:eastAsia="TimesNewRoman"/>
          <w:sz w:val="37"/>
          <w:spacing w:val="0"/>
          <w:color w:val="000000"/>
          <w:b w:val="off"/>
          <w:i w:val="off"/>
        </w:rPr>
        <w:t>cratic Institutions: Party Systems in Latin America(Stanford, Calif.; Stanford</w:t>
      </w:r>
      <w:r>
        <w:rPr>
          <w:rFonts w:ascii="TimesNewRoman" w:hAnsi="TimesNewRoman" w:cs="TimesNewRoman" w:eastAsia="TimesNewRoman"/>
          <w:sz w:val="37"/>
          <w:spacing w:val="0"/>
          <w:color w:val="000000"/>
          <w:b w:val="off"/>
          <w:i w:val="off"/>
        </w:rPr>
        <w:t>University Press, 1995), pp.164-199.</w:t>
      </w:r>
      <w:bookmarkEnd w:id="5774"/>
    </w:p>
    <w:p>
      <w:pPr>
        <w:pageBreakBefore w:val="off"/>
        <w:tabs/>
        <w:wordWrap w:val="off"/>
        <w:spacing w:before="0" w:after="0" w:line="800" w:lineRule="atLeast"/>
        <w:ind w:left="60" w:right="0" w:firstLine="880"/>
        <w:jc w:val="both"/>
        <w:textAlignment w:val="baseline"/>
        <w:rPr>
          <w:sz w:val="37"/>
        </w:rPr>
      </w:pPr>
      <w:bookmarkStart w:name="" w:id="5775"/>
      <w:r>
        <w:rPr>
          <w:rFonts w:ascii="TimesNewRoman" w:hAnsi="TimesNewRoman" w:cs="TimesNewRoman" w:eastAsia="TimesNewRoman"/>
          <w:sz w:val="37"/>
          <w:spacing w:val="0"/>
          <w:color w:val="000000"/>
          <w:b w:val="off"/>
          <w:i w:val="off"/>
        </w:rPr>
        <w:t>5. Luis Eduardo González,“Los partidos politicos y la redemocratización en</w:t>
      </w:r>
      <w:r>
        <w:rPr>
          <w:rFonts w:ascii="TimesNewRoman" w:hAnsi="TimesNewRoman" w:cs="TimesNewRoman" w:eastAsia="TimesNewRoman"/>
          <w:sz w:val="37"/>
          <w:spacing w:val="0"/>
          <w:color w:val="000000"/>
          <w:b w:val="off"/>
          <w:i w:val="off"/>
        </w:rPr>
        <w:t>Uruguay,” Cuadernors del CLAEH 36(1986):25-56.</w:t>
      </w:r>
      <w:bookmarkEnd w:id="5775"/>
    </w:p>
    <w:p>
      <w:pPr>
        <w:pageBreakBefore w:val="off"/>
        <w:tabs/>
        <w:wordWrap w:val="off"/>
        <w:spacing w:before="0" w:after="0" w:line="800" w:lineRule="atLeast"/>
        <w:ind w:left="60" w:right="0" w:firstLine="880"/>
        <w:jc w:val="both"/>
        <w:textAlignment w:val="baseline"/>
        <w:rPr>
          <w:sz w:val="37"/>
        </w:rPr>
      </w:pPr>
      <w:bookmarkStart w:name="" w:id="5776"/>
      <w:r>
        <w:rPr>
          <w:rFonts w:ascii="TimesNewRoman" w:hAnsi="TimesNewRoman" w:cs="TimesNewRoman" w:eastAsia="TimesNewRoman"/>
          <w:sz w:val="37"/>
          <w:spacing w:val="0"/>
          <w:color w:val="000000"/>
          <w:b w:val="off"/>
          <w:i w:val="off"/>
        </w:rPr>
        <w:t>6. Michael Coppedge,“The Evolution of Latin American Party Systems,” in</w:t>
      </w:r>
      <w:r>
        <w:rPr>
          <w:rFonts w:ascii="TimesNewRoman" w:hAnsi="TimesNewRoman" w:cs="TimesNewRoman" w:eastAsia="TimesNewRoman"/>
          <w:sz w:val="37"/>
          <w:spacing w:val="0"/>
          <w:color w:val="000000"/>
          <w:b w:val="off"/>
          <w:i w:val="off"/>
        </w:rPr>
        <w:t>Scott Mainwaring and Arturo Valenzuela, eds., Politics, Society, and Democracy:</w:t>
      </w:r>
      <w:r>
        <w:rPr>
          <w:rFonts w:ascii="TimesNewRoman" w:hAnsi="TimesNewRoman" w:cs="TimesNewRoman" w:eastAsia="TimesNewRoman"/>
          <w:sz w:val="37"/>
          <w:spacing w:val="0"/>
          <w:color w:val="000000"/>
          <w:b w:val="off"/>
          <w:i w:val="off"/>
        </w:rPr>
        <w:t>Latin America(Boulder, Colo: Westview Press,1998), pp.171-206.</w:t>
      </w:r>
      <w:bookmarkEnd w:id="5776"/>
    </w:p>
    <w:p>
      <w:pPr>
        <w:pageBreakBefore w:val="off"/>
        <w:tabs/>
        <w:wordWrap w:val="off"/>
        <w:spacing w:before="0" w:after="0" w:line="480" w:lineRule="exact"/>
        <w:ind w:left="0" w:right="0"/>
        <w:jc w:val="both"/>
        <w:textAlignment w:val="baseline"/>
        <w:rPr>
          <w:sz w:val="38"/>
        </w:rPr>
      </w:pPr>
      <w:bookmarkStart w:name="" w:id="5777"/>
      <w:r>
        <w:rPr>
          <w:rFonts w:ascii="宋体" w:hAnsi="宋体" w:cs="宋体" w:eastAsia="宋体"/>
          <w:sz w:val="38"/>
          <w:spacing w:val="0"/>
          <w:color w:val="000000"/>
          <w:b w:val="off"/>
          <w:i w:val="off"/>
        </w:rPr>
        <w:t/>
      </w:r>
      <w:bookmarkEnd w:id="5777"/>
    </w:p>
    <w:p>
      <w:pPr>
        <w:pageBreakBefore w:val="off"/>
        <w:tabs/>
        <w:wordWrap w:val="off"/>
        <w:spacing w:before="0" w:after="0" w:line="520" w:lineRule="atLeast"/>
        <w:ind w:left="0" w:right="60"/>
        <w:jc w:val="right"/>
        <w:textAlignment w:val="baseline"/>
        <w:rPr>
          <w:sz w:val="38"/>
        </w:rPr>
      </w:pPr>
      <w:bookmarkStart w:name="" w:id="5778"/>
      <w:r>
        <w:rPr>
          <w:rFonts w:ascii="宋体" w:hAnsi="宋体" w:cs="宋体" w:eastAsia="宋体"/>
          <w:sz w:val="38"/>
          <w:spacing w:val="0"/>
          <w:color w:val="000000"/>
          <w:b w:val="off"/>
          <w:i w:val="off"/>
        </w:rPr>
        <w:t>213</w:t>
      </w:r>
      <w:bookmarkEnd w:id="5778"/>
    </w:p>
    <w:p>
      <w:r>
        <w:t/>
      </w:r>
    </w:p>
    <w:p>
      <w:pPr>
        <w:sectPr>
          <w:footerReference r:id="rId514"/>
          <w:headerReference r:id="rId515" w:type="default"/>
          <w:type w:val="nextPage"/>
          <w:pgSz w:w="18680" w:h="31680"/>
          <w:pgMar w:left="1300" w:top="1640" w:right="1300" w:bottom="1640" w:header="1340" w:footer="1340"/>
          <w:cols w:num="1"/>
        </w:sectPr>
      </w:pPr>
    </w:p>
    <w:p>
      <w:pPr>
        <w:pageBreakBefore w:val="off"/>
        <w:tabs/>
        <w:wordWrap w:val="off"/>
        <w:spacing w:before="0" w:after="0" w:line="760" w:lineRule="atLeast"/>
        <w:ind w:left="120" w:right="0"/>
        <w:jc w:val="both"/>
        <w:textAlignment w:val="baseline"/>
        <w:rPr>
          <w:sz w:val="56"/>
        </w:rPr>
      </w:pPr>
      <w:bookmarkStart w:name="" w:id="5779"/>
      <w:r>
        <w:rPr>
          <w:rFonts w:ascii="宋体" w:hAnsi="宋体" w:cs="宋体" w:eastAsia="宋体"/>
          <w:sz w:val="56"/>
          <w:spacing w:val="0"/>
          <w:color w:val="000000"/>
          <w:b w:val="off"/>
          <w:i w:val="off"/>
        </w:rPr>
        <w:t>政党与民主</w:t>
      </w:r>
      <w:bookmarkEnd w:id="5779"/>
    </w:p>
    <w:p>
      <w:pPr>
        <w:pageBreakBefore w:val="off"/>
        <w:tabs/>
        <w:wordWrap w:val="off"/>
        <w:spacing w:before="460" w:after="0" w:line="720" w:lineRule="atLeast"/>
        <w:ind w:left="0" w:right="0" w:firstLine="920"/>
        <w:jc w:val="both"/>
        <w:textAlignment w:val="baseline"/>
        <w:rPr>
          <w:sz w:val="52"/>
        </w:rPr>
      </w:pPr>
      <w:bookmarkStart w:name="" w:id="5780"/>
      <w:r>
        <w:rPr>
          <w:rFonts w:ascii="TimesNewRoman" w:hAnsi="TimesNewRoman" w:cs="TimesNewRoman" w:eastAsia="TimesNewRoman"/>
          <w:sz w:val="52"/>
          <w:spacing w:val="0"/>
          <w:color w:val="000000"/>
          <w:b w:val="off"/>
          <w:i w:val="off"/>
        </w:rPr>
        <w:t xml:space="preserve">7. Robert J. Alexander,“The Emergence of Modern Political Parties in lati </w:t>
      </w:r>
      <w:r>
        <w:rPr>
          <w:rFonts w:ascii="TimesNewRoman" w:hAnsi="TimesNewRoman" w:cs="TimesNewRoman" w:eastAsia="TimesNewRoman"/>
          <w:sz w:val="52"/>
          <w:spacing w:val="0"/>
          <w:color w:val="000000"/>
          <w:b w:val="off"/>
          <w:i w:val="off"/>
        </w:rPr>
        <w:t>n America,” in Joseph Maier and Richard W. Weatherhead, eds., Politics of</w:t>
      </w:r>
      <w:r>
        <w:rPr>
          <w:rFonts w:ascii="TimesNewRoman" w:hAnsi="TimesNewRoman" w:cs="TimesNewRoman" w:eastAsia="TimesNewRoman"/>
          <w:sz w:val="52"/>
          <w:spacing w:val="0"/>
          <w:color w:val="000000"/>
          <w:b w:val="off"/>
          <w:i w:val="off"/>
        </w:rPr>
        <w:t>Change in Latin America(New York: Praeger,1964), p.119; John Martz,</w:t>
      </w:r>
      <w:r>
        <w:rPr>
          <w:rFonts w:ascii="TimesNewRoman" w:hAnsi="TimesNewRoman" w:cs="TimesNewRoman" w:eastAsia="TimesNewRoman"/>
          <w:sz w:val="52"/>
          <w:spacing w:val="0"/>
          <w:color w:val="000000"/>
          <w:b w:val="off"/>
          <w:i w:val="off"/>
        </w:rPr>
        <w:t>Acción Democrática: Evolution of a Modern Political Party(Princeton, N. J.:</w:t>
      </w:r>
      <w:r>
        <w:rPr>
          <w:rFonts w:ascii="TimesNewRoman" w:hAnsi="TimesNewRoman" w:cs="TimesNewRoman" w:eastAsia="TimesNewRoman"/>
          <w:sz w:val="52"/>
          <w:spacing w:val="0"/>
          <w:color w:val="000000"/>
          <w:b w:val="off"/>
          <w:i w:val="off"/>
        </w:rPr>
        <w:t>Princeton University Press,1966); Grant Hilliker, The Politics of Reform in</w:t>
      </w:r>
      <w:r>
        <w:rPr>
          <w:rFonts w:ascii="TimesNewRoman" w:hAnsi="TimesNewRoman" w:cs="TimesNewRoman" w:eastAsia="TimesNewRoman"/>
          <w:sz w:val="52"/>
          <w:spacing w:val="0"/>
          <w:color w:val="000000"/>
          <w:b w:val="off"/>
          <w:i w:val="off"/>
        </w:rPr>
        <w:t>Peru: The Aprista and Other Mass Parties of Latin America(Baltimore: The Johns</w:t>
      </w:r>
      <w:r>
        <w:rPr>
          <w:rFonts w:ascii="TimesNewRoman" w:hAnsi="TimesNewRoman" w:cs="TimesNewRoman" w:eastAsia="TimesNewRoman"/>
          <w:sz w:val="52"/>
          <w:spacing w:val="0"/>
          <w:color w:val="000000"/>
          <w:b w:val="off"/>
          <w:i w:val="off"/>
        </w:rPr>
        <w:t>Hopkins University Press,1971), pp.1-15.</w:t>
      </w:r>
      <w:bookmarkEnd w:id="5780"/>
    </w:p>
    <w:p>
      <w:pPr>
        <w:pageBreakBefore w:val="off"/>
        <w:tabs/>
        <w:wordWrap w:val="off"/>
        <w:spacing w:before="0" w:after="0" w:line="720" w:lineRule="atLeast"/>
        <w:ind w:left="40" w:right="60" w:firstLine="920"/>
        <w:jc w:val="both"/>
        <w:textAlignment w:val="baseline"/>
        <w:rPr>
          <w:sz w:val="52"/>
        </w:rPr>
      </w:pPr>
      <w:bookmarkStart w:name="" w:id="5781"/>
      <w:r>
        <w:rPr>
          <w:rFonts w:ascii="TimesNewRoman" w:hAnsi="TimesNewRoman" w:cs="TimesNewRoman" w:eastAsia="TimesNewRoman"/>
          <w:sz w:val="52"/>
          <w:spacing w:val="0"/>
          <w:color w:val="000000"/>
          <w:b w:val="off"/>
          <w:i w:val="off"/>
        </w:rPr>
        <w:t>8. Donna Lee Van Cott,“Party System Development and Indigenous Popu-</w:t>
      </w:r>
      <w:r>
        <w:rPr>
          <w:rFonts w:ascii="TimesNewRoman" w:hAnsi="TimesNewRoman" w:cs="TimesNewRoman" w:eastAsia="TimesNewRoman"/>
          <w:sz w:val="52"/>
          <w:spacing w:val="0"/>
          <w:color w:val="000000"/>
          <w:b w:val="off"/>
          <w:i w:val="off"/>
        </w:rPr>
        <w:t>lation: Theoretical Reflections on the Bolivian Case,” Party Politics(2000).</w:t>
      </w:r>
      <w:bookmarkEnd w:id="5781"/>
    </w:p>
    <w:p>
      <w:pPr>
        <w:pageBreakBefore w:val="off"/>
        <w:tabs/>
        <w:wordWrap w:val="off"/>
        <w:spacing w:before="0" w:after="0" w:line="720" w:lineRule="atLeast"/>
        <w:ind w:left="0" w:right="60" w:firstLine="920"/>
        <w:jc w:val="both"/>
        <w:textAlignment w:val="baseline"/>
        <w:rPr>
          <w:sz w:val="52"/>
        </w:rPr>
      </w:pPr>
      <w:bookmarkStart w:name="" w:id="5782"/>
      <w:r>
        <w:rPr>
          <w:rFonts w:ascii="TimesNewRoman" w:hAnsi="TimesNewRoman" w:cs="TimesNewRoman" w:eastAsia="TimesNewRoman"/>
          <w:sz w:val="52"/>
          <w:spacing w:val="0"/>
          <w:color w:val="000000"/>
          <w:b w:val="off"/>
          <w:i w:val="off"/>
        </w:rPr>
        <w:t>9. Arend Lijphart, Democrats: Patterns of Maioritarian and Consensus</w:t>
      </w:r>
      <w:r>
        <w:rPr>
          <w:rFonts w:ascii="TimesNewRoman" w:hAnsi="TimesNewRoman" w:cs="TimesNewRoman" w:eastAsia="TimesNewRoman"/>
          <w:sz w:val="52"/>
          <w:spacing w:val="0"/>
          <w:color w:val="000000"/>
          <w:b w:val="off"/>
          <w:i w:val="off"/>
        </w:rPr>
        <w:t>Government in Twenty-One Countries(New Haven: Yale University Press,1984),</w:t>
      </w:r>
      <w:r>
        <w:rPr>
          <w:rFonts w:ascii="TimesNewRoman" w:hAnsi="TimesNewRoman" w:cs="TimesNewRoman" w:eastAsia="TimesNewRoman"/>
          <w:sz w:val="52"/>
          <w:spacing w:val="0"/>
          <w:color w:val="000000"/>
          <w:b w:val="off"/>
          <w:i w:val="off"/>
        </w:rPr>
        <w:t>pp.106-114.</w:t>
      </w:r>
      <w:bookmarkEnd w:id="5782"/>
    </w:p>
    <w:p>
      <w:pPr>
        <w:pageBreakBefore w:val="off"/>
        <w:tabs/>
        <w:wordWrap w:val="off"/>
        <w:spacing w:before="0" w:after="0" w:line="740" w:lineRule="atLeast"/>
        <w:ind w:left="40" w:right="0" w:firstLine="920"/>
        <w:jc w:val="both"/>
        <w:textAlignment w:val="baseline"/>
        <w:rPr>
          <w:sz w:val="40"/>
        </w:rPr>
      </w:pPr>
      <w:bookmarkStart w:name="" w:id="5783"/>
      <w:r>
        <w:rPr>
          <w:rFonts w:ascii="宋体" w:hAnsi="宋体" w:cs="宋体" w:eastAsia="宋体"/>
          <w:sz w:val="40"/>
          <w:spacing w:val="0"/>
          <w:color w:val="000000"/>
          <w:b w:val="off"/>
          <w:i w:val="off"/>
        </w:rPr>
        <w:t>10.政党的有效数目是政党份额的平方的总和的倒数。对于一个50—50的</w:t>
      </w:r>
      <w:r>
        <w:rPr>
          <w:rFonts w:ascii="宋体" w:hAnsi="宋体" w:cs="宋体" w:eastAsia="宋体"/>
          <w:sz w:val="40"/>
          <w:spacing w:val="0"/>
          <w:color w:val="000000"/>
          <w:b w:val="off"/>
          <w:i w:val="off"/>
        </w:rPr>
        <w:t>政党制度来说它的值是2.0而对于一个25—25—25—25的政党制度来说，它的值</w:t>
      </w:r>
      <w:r>
        <w:rPr>
          <w:rFonts w:ascii="宋体" w:hAnsi="宋体" w:cs="宋体" w:eastAsia="宋体"/>
          <w:sz w:val="40"/>
          <w:spacing w:val="0"/>
          <w:color w:val="000000"/>
          <w:b w:val="off"/>
          <w:i w:val="off"/>
        </w:rPr>
        <w:t>是4.0。当政党在规模上大小不一时，它通常会采用分数的值。这样的标志最初</w:t>
      </w:r>
      <w:r>
        <w:rPr>
          <w:rFonts w:ascii="TimesNewRoman" w:hAnsi="TimesNewRoman" w:cs="TimesNewRoman" w:eastAsia="TimesNewRoman"/>
          <w:sz w:val="40"/>
          <w:spacing w:val="0"/>
          <w:color w:val="000000"/>
          <w:b w:val="off"/>
          <w:i w:val="off"/>
        </w:rPr>
        <w:t>是在 Markku Laakao and Rein Taagepera,“Effective Number of Parties: A</w:t>
      </w:r>
      <w:r>
        <w:rPr>
          <w:rFonts w:ascii="TimesNewRoman" w:hAnsi="TimesNewRoman" w:cs="TimesNewRoman" w:eastAsia="TimesNewRoman"/>
          <w:sz w:val="40"/>
          <w:spacing w:val="0"/>
          <w:color w:val="000000"/>
          <w:b w:val="off"/>
          <w:i w:val="off"/>
        </w:rPr>
        <w:t>Measure with application to Western Europe,” Comparative Political Studies 12</w:t>
      </w:r>
      <w:r>
        <w:rPr>
          <w:rFonts w:ascii="宋体" w:hAnsi="宋体" w:cs="宋体" w:eastAsia="宋体"/>
          <w:sz w:val="40"/>
          <w:spacing w:val="0"/>
          <w:color w:val="000000"/>
          <w:b w:val="off"/>
          <w:i w:val="off"/>
        </w:rPr>
        <w:t>(1979):3-27中被描述的。</w:t>
      </w:r>
      <w:bookmarkEnd w:id="5783"/>
    </w:p>
    <w:p>
      <w:pPr>
        <w:pageBreakBefore w:val="off"/>
        <w:tabs/>
        <w:wordWrap w:val="off"/>
        <w:spacing w:before="0" w:after="0" w:line="740" w:lineRule="atLeast"/>
        <w:ind w:left="40" w:right="0" w:firstLine="920"/>
        <w:jc w:val="both"/>
        <w:textAlignment w:val="baseline"/>
        <w:rPr>
          <w:sz w:val="40"/>
        </w:rPr>
      </w:pPr>
      <w:bookmarkStart w:name="" w:id="5784"/>
      <w:r>
        <w:rPr>
          <w:rFonts w:ascii="宋体" w:hAnsi="宋体" w:cs="宋体" w:eastAsia="宋体"/>
          <w:sz w:val="40"/>
          <w:spacing w:val="0"/>
          <w:color w:val="000000"/>
          <w:b w:val="off"/>
          <w:i w:val="off"/>
        </w:rPr>
        <w:t>11.相对的中间派比在分类标准中所描述的极端的中间派离右翼或左翼更远</w:t>
      </w:r>
      <w:r>
        <w:rPr>
          <w:rFonts w:ascii="宋体" w:hAnsi="宋体" w:cs="宋体" w:eastAsia="宋体"/>
          <w:sz w:val="40"/>
          <w:spacing w:val="0"/>
          <w:color w:val="000000"/>
          <w:b w:val="off"/>
          <w:i w:val="off"/>
        </w:rPr>
        <w:t>一些，它在这儿是作为在这样的一个系统中(MLRP)所有政党的平均的左一右立</w:t>
      </w:r>
      <w:r>
        <w:rPr>
          <w:rFonts w:ascii="宋体" w:hAnsi="宋体" w:cs="宋体" w:eastAsia="宋体"/>
          <w:sz w:val="40"/>
          <w:spacing w:val="0"/>
          <w:color w:val="000000"/>
          <w:b w:val="off"/>
          <w:i w:val="off"/>
        </w:rPr>
        <w:t>场来起作用的。MLRP是基于所有政党的左一右立场和他们的得票的份额来测</w:t>
      </w:r>
      <w:r>
        <w:rPr>
          <w:rFonts w:ascii="宋体" w:hAnsi="宋体" w:cs="宋体" w:eastAsia="宋体"/>
          <w:sz w:val="40"/>
          <w:spacing w:val="0"/>
          <w:color w:val="000000"/>
          <w:b w:val="off"/>
          <w:i w:val="off"/>
        </w:rPr>
        <w:t>量在每一次选举中一般政党离左翼或右翼有多远。这个标志假定：所有被归入左</w:t>
      </w:r>
      <w:r>
        <w:rPr>
          <w:rFonts w:ascii="宋体" w:hAnsi="宋体" w:cs="宋体" w:eastAsia="宋体"/>
          <w:sz w:val="40"/>
          <w:spacing w:val="0"/>
          <w:color w:val="000000"/>
          <w:b w:val="off"/>
          <w:i w:val="off"/>
        </w:rPr>
        <w:t>翼的政党(不论是基督的还是世俗的)他们离中间立场的距离是被归入中一左政</w:t>
      </w:r>
      <w:r>
        <w:rPr>
          <w:rFonts w:ascii="宋体" w:hAnsi="宋体" w:cs="宋体" w:eastAsia="宋体"/>
          <w:sz w:val="40"/>
          <w:spacing w:val="0"/>
          <w:color w:val="000000"/>
          <w:b w:val="off"/>
          <w:i w:val="off"/>
        </w:rPr>
        <w:t>党的大约两倍；右翼政党距离中间立场的距离，是中一右政党距离中间立场距离的</w:t>
      </w:r>
      <w:r>
        <w:rPr>
          <w:rFonts w:ascii="TimesNewRoman" w:hAnsi="TimesNewRoman" w:cs="TimesNewRoman" w:eastAsia="TimesNewRoman"/>
          <w:sz w:val="40"/>
          <w:spacing w:val="0"/>
          <w:color w:val="000000"/>
          <w:b w:val="off"/>
          <w:i w:val="off"/>
        </w:rPr>
        <w:t>两倍。这样的假定使得 MLRP的计算: right %+.5 center-right %-.5 center-</w:t>
      </w:r>
      <w:r>
        <w:rPr>
          <w:rFonts w:ascii="TimesNewRoman" w:hAnsi="TimesNewRoman" w:cs="TimesNewRoman" w:eastAsia="TimesNewRoman"/>
          <w:sz w:val="40"/>
          <w:spacing w:val="0"/>
          <w:color w:val="000000"/>
          <w:b w:val="off"/>
          <w:i w:val="off"/>
        </w:rPr>
        <w:t>left %-left %。因此，左一右极化的公式是:|1-mlrp|* right %+|.5-mlrp|*</w:t>
      </w:r>
      <w:r>
        <w:rPr>
          <w:rFonts w:ascii="TimesNewRoman" w:hAnsi="TimesNewRoman" w:cs="TimesNewRoman" w:eastAsia="TimesNewRoman"/>
          <w:sz w:val="40"/>
          <w:spacing w:val="0"/>
          <w:color w:val="000000"/>
          <w:b w:val="off"/>
          <w:i w:val="off"/>
        </w:rPr>
        <w:t>center-right %+|-.5-mlrp|* center-left %+|-1-mlrp|* left %, where</w:t>
      </w:r>
      <w:r>
        <w:rPr>
          <w:rFonts w:ascii="TimesNewRoman" w:hAnsi="TimesNewRoman" w:cs="TimesNewRoman" w:eastAsia="TimesNewRoman"/>
          <w:sz w:val="40"/>
          <w:spacing w:val="0"/>
          <w:color w:val="000000"/>
          <w:b w:val="off"/>
          <w:i w:val="off"/>
        </w:rPr>
        <w:t>mlrp=MLRP/100。</w:t>
      </w:r>
      <w:bookmarkEnd w:id="5784"/>
    </w:p>
    <w:p>
      <w:pPr>
        <w:pageBreakBefore w:val="off"/>
        <w:tabs/>
        <w:wordWrap w:val="off"/>
        <w:spacing w:before="0" w:after="0" w:line="740" w:lineRule="atLeast"/>
        <w:ind w:left="40" w:right="60" w:firstLine="920"/>
        <w:jc w:val="both"/>
        <w:textAlignment w:val="baseline"/>
        <w:rPr>
          <w:sz w:val="40"/>
        </w:rPr>
      </w:pPr>
      <w:bookmarkStart w:name="" w:id="5785"/>
      <w:r>
        <w:rPr>
          <w:rFonts w:ascii="宋体" w:hAnsi="宋体" w:cs="宋体" w:eastAsia="宋体"/>
          <w:sz w:val="40"/>
          <w:spacing w:val="0"/>
          <w:color w:val="000000"/>
          <w:b w:val="off"/>
          <w:i w:val="off"/>
        </w:rPr>
        <w:t>这个指数只有在一半的选票投向右翼或是一半的选票投向左翼的时候才能</w:t>
      </w:r>
      <w:r>
        <w:rPr>
          <w:rFonts w:ascii="宋体" w:hAnsi="宋体" w:cs="宋体" w:eastAsia="宋体"/>
          <w:sz w:val="40"/>
          <w:spacing w:val="0"/>
          <w:color w:val="000000"/>
          <w:b w:val="off"/>
          <w:i w:val="off"/>
        </w:rPr>
        <w:t>达到它的最大值。如果所有的选票只是投向一个端点，那么极化将是0。因为相</w:t>
      </w:r>
      <w:r>
        <w:rPr>
          <w:rFonts w:ascii="宋体" w:hAnsi="宋体" w:cs="宋体" w:eastAsia="宋体"/>
          <w:sz w:val="40"/>
          <w:spacing w:val="0"/>
          <w:color w:val="000000"/>
          <w:b w:val="off"/>
          <w:i w:val="off"/>
        </w:rPr>
        <w:t>对中间派也将会达到它的极端并且不再有分散。记住这只是一个左一右极化的</w:t>
      </w:r>
      <w:r>
        <w:rPr>
          <w:rFonts w:ascii="宋体" w:hAnsi="宋体" w:cs="宋体" w:eastAsia="宋体"/>
          <w:sz w:val="40"/>
          <w:spacing w:val="0"/>
          <w:color w:val="000000"/>
          <w:b w:val="off"/>
          <w:i w:val="off"/>
        </w:rPr>
        <w:t>标志而不能反映用左一右术语相对更加紧密的政党之间有时存在的高度的个人</w:t>
      </w:r>
      <w:r>
        <w:rPr>
          <w:rFonts w:ascii="宋体" w:hAnsi="宋体" w:cs="宋体" w:eastAsia="宋体"/>
          <w:sz w:val="40"/>
          <w:spacing w:val="0"/>
          <w:color w:val="000000"/>
          <w:b w:val="off"/>
          <w:i w:val="off"/>
        </w:rPr>
        <w:t>化、民族化、内——外或其他的敌对的方面。</w:t>
      </w:r>
      <w:bookmarkEnd w:id="5785"/>
    </w:p>
    <w:p>
      <w:pPr>
        <w:pageBreakBefore w:val="off"/>
        <w:tabs/>
        <w:wordWrap w:val="off"/>
        <w:spacing w:before="0" w:after="0" w:line="740" w:lineRule="atLeast"/>
        <w:ind w:left="960" w:right="0"/>
        <w:jc w:val="both"/>
        <w:textAlignment w:val="baseline"/>
        <w:rPr>
          <w:sz w:val="40"/>
        </w:rPr>
      </w:pPr>
      <w:bookmarkStart w:name="" w:id="5786"/>
      <w:r>
        <w:rPr>
          <w:rFonts w:ascii="宋体" w:hAnsi="宋体" w:cs="宋体" w:eastAsia="宋体"/>
          <w:sz w:val="40"/>
          <w:spacing w:val="0"/>
          <w:color w:val="000000"/>
          <w:b w:val="off"/>
          <w:i w:val="off"/>
        </w:rPr>
        <w:t>12.想要详细了解见注释43。</w:t>
      </w:r>
      <w:bookmarkEnd w:id="5786"/>
    </w:p>
    <w:p>
      <w:pPr>
        <w:pageBreakBefore w:val="off"/>
        <w:tabs/>
        <w:wordWrap w:val="off"/>
        <w:spacing w:before="0" w:after="0" w:line="720" w:lineRule="atLeast"/>
        <w:ind w:left="0" w:right="0" w:firstLine="960"/>
        <w:jc w:val="both"/>
        <w:textAlignment w:val="baseline"/>
        <w:rPr>
          <w:sz w:val="52"/>
        </w:rPr>
      </w:pPr>
      <w:bookmarkStart w:name="" w:id="5787"/>
      <w:r>
        <w:rPr>
          <w:rFonts w:ascii="宋体" w:hAnsi="宋体" w:cs="宋体" w:eastAsia="宋体"/>
          <w:sz w:val="52"/>
          <w:spacing w:val="0"/>
          <w:color w:val="000000"/>
          <w:b w:val="off"/>
          <w:i w:val="off"/>
        </w:rPr>
        <w:t>13.政党制度演进这一概念作为环境和领导选择的产物首次被详细提及是在</w:t>
      </w:r>
      <w:r>
        <w:rPr>
          <w:rFonts w:ascii="TimesNewRoman" w:hAnsi="TimesNewRoman" w:cs="TimesNewRoman" w:eastAsia="TimesNewRoman"/>
          <w:sz w:val="52"/>
          <w:spacing w:val="0"/>
          <w:color w:val="000000"/>
          <w:b w:val="off"/>
          <w:i w:val="off"/>
        </w:rPr>
        <w:t>Seymour Martin Lipset and Stein Rokkan,“Cleavage Structures, Party Systems,</w:t>
      </w:r>
      <w:r>
        <w:rPr>
          <w:rFonts w:ascii="TimesNewRoman" w:hAnsi="TimesNewRoman" w:cs="TimesNewRoman" w:eastAsia="TimesNewRoman"/>
          <w:sz w:val="52"/>
          <w:spacing w:val="0"/>
          <w:color w:val="000000"/>
          <w:b w:val="off"/>
          <w:i w:val="off"/>
        </w:rPr>
        <w:t>and voter Alignments,” in Seymour Martin Lipset and Stein Rokkan, eds., Party</w:t>
      </w:r>
      <w:r>
        <w:rPr>
          <w:rFonts w:ascii="TimesNewRoman" w:hAnsi="TimesNewRoman" w:cs="TimesNewRoman" w:eastAsia="TimesNewRoman"/>
          <w:sz w:val="52"/>
          <w:spacing w:val="0"/>
          <w:color w:val="000000"/>
          <w:b w:val="off"/>
          <w:i w:val="off"/>
        </w:rPr>
        <w:t>Systems and voter Alignments: Cross-National Perspectives(New York: The Free</w:t>
      </w:r>
      <w:bookmarkEnd w:id="5787"/>
    </w:p>
    <w:p>
      <w:pPr>
        <w:pageBreakBefore w:val="off"/>
        <w:tabs/>
        <w:wordWrap w:val="off"/>
        <w:spacing w:before="0" w:after="0" w:line="460" w:lineRule="exact"/>
        <w:ind w:left="0" w:right="0"/>
        <w:jc w:val="both"/>
        <w:textAlignment w:val="baseline"/>
        <w:rPr>
          <w:sz w:val="38"/>
        </w:rPr>
      </w:pPr>
      <w:bookmarkStart w:name="" w:id="5788"/>
      <w:r>
        <w:rPr>
          <w:rFonts w:ascii="宋体" w:hAnsi="宋体" w:cs="宋体" w:eastAsia="宋体"/>
          <w:sz w:val="38"/>
          <w:spacing w:val="0"/>
          <w:color w:val="000000"/>
          <w:b w:val="off"/>
          <w:i w:val="off"/>
        </w:rPr>
        <w:t/>
      </w:r>
      <w:bookmarkEnd w:id="5788"/>
    </w:p>
    <w:p>
      <w:pPr>
        <w:pageBreakBefore w:val="off"/>
        <w:tabs/>
        <w:wordWrap w:val="off"/>
        <w:spacing w:before="0" w:after="0" w:line="520" w:lineRule="atLeast"/>
        <w:ind w:left="40" w:right="0"/>
        <w:jc w:val="both"/>
        <w:textAlignment w:val="baseline"/>
        <w:rPr>
          <w:sz w:val="38"/>
        </w:rPr>
      </w:pPr>
      <w:bookmarkStart w:name="" w:id="5789"/>
      <w:r>
        <w:rPr>
          <w:rFonts w:ascii="宋体" w:hAnsi="宋体" w:cs="宋体" w:eastAsia="宋体"/>
          <w:sz w:val="38"/>
          <w:spacing w:val="0"/>
          <w:color w:val="000000"/>
          <w:b w:val="off"/>
          <w:i w:val="off"/>
        </w:rPr>
        <w:t>214</w:t>
      </w:r>
      <w:bookmarkEnd w:id="5789"/>
    </w:p>
    <w:p>
      <w:r>
        <w:t/>
      </w:r>
    </w:p>
    <w:p>
      <w:pPr>
        <w:sectPr>
          <w:footerReference r:id="rId516"/>
          <w:headerReference r:id="rId517" w:type="default"/>
          <w:type w:val="nextPage"/>
          <w:pgSz w:w="18680" w:h="31680"/>
          <w:pgMar w:left="1320" w:top="1640" w:right="1320" w:bottom="1640" w:header="1340" w:footer="1340"/>
          <w:cols w:num="1"/>
        </w:sectPr>
      </w:pPr>
    </w:p>
    <w:p>
      <w:pPr>
        <w:pageBreakBefore w:val="off"/>
        <w:tabs/>
        <w:wordWrap w:val="off"/>
        <w:spacing w:before="0" w:after="0" w:line="480" w:lineRule="atLeast"/>
        <w:ind w:left="0" w:right="80"/>
        <w:jc w:val="right"/>
        <w:textAlignment w:val="baseline"/>
        <w:rPr>
          <w:sz w:val="35"/>
        </w:rPr>
      </w:pPr>
      <w:bookmarkStart w:name="" w:id="5790"/>
      <w:r>
        <w:rPr>
          <w:rFonts w:ascii="仿宋" w:hAnsi="仿宋" w:cs="仿宋" w:eastAsia="仿宋"/>
          <w:sz w:val="35"/>
          <w:spacing w:val="0"/>
          <w:color w:val="000000"/>
          <w:b w:val="off"/>
          <w:i w:val="off"/>
        </w:rPr>
        <w:t>第八章 拉丁美洲“失去的十年”期间的政治达尔文主义</w:t>
      </w:r>
      <w:bookmarkEnd w:id="5790"/>
    </w:p>
    <w:p>
      <w:pPr>
        <w:pageBreakBefore w:val="off"/>
        <w:tabs/>
        <w:wordWrap w:val="off"/>
        <w:spacing w:before="0" w:after="0" w:line="480" w:lineRule="exact"/>
        <w:ind w:left="0" w:right="0"/>
        <w:jc w:val="right"/>
        <w:textAlignment w:val="baseline"/>
        <w:rPr>
          <w:sz w:val="35"/>
        </w:rPr>
      </w:pPr>
      <w:bookmarkStart w:name="" w:id="5791"/>
      <w:r>
        <w:rPr>
          <w:rFonts w:ascii="宋体" w:hAnsi="宋体" w:cs="宋体" w:eastAsia="宋体"/>
          <w:sz w:val="35"/>
          <w:spacing w:val="0"/>
          <w:color w:val="000000"/>
          <w:b w:val="off"/>
          <w:i w:val="off"/>
        </w:rPr>
        <w:t/>
      </w:r>
      <w:bookmarkEnd w:id="5791"/>
    </w:p>
    <w:p>
      <w:pPr>
        <w:pageBreakBefore w:val="off"/>
        <w:tabs/>
        <w:wordWrap w:val="off"/>
        <w:spacing w:before="0" w:after="0" w:line="820" w:lineRule="atLeast"/>
        <w:ind w:left="40" w:right="0"/>
        <w:jc w:val="both"/>
        <w:textAlignment w:val="baseline"/>
        <w:rPr>
          <w:sz w:val="38"/>
        </w:rPr>
      </w:pPr>
      <w:bookmarkStart w:name="" w:id="5792"/>
      <w:r>
        <w:rPr>
          <w:rFonts w:ascii="TimesNewRoman" w:hAnsi="TimesNewRoman" w:cs="TimesNewRoman" w:eastAsia="TimesNewRoman"/>
          <w:sz w:val="38"/>
          <w:spacing w:val="0"/>
          <w:color w:val="000000"/>
          <w:b w:val="off"/>
          <w:i w:val="off"/>
        </w:rPr>
        <w:t>Press,1967), pp.1-64。最近在 Angloe Panebiano, Political Parties: Organisa-</w:t>
      </w:r>
      <w:r>
        <w:rPr>
          <w:rFonts w:ascii="TimesNewRoman" w:hAnsi="TimesNewRoman" w:cs="TimesNewRoman" w:eastAsia="TimesNewRoman"/>
          <w:sz w:val="38"/>
          <w:spacing w:val="0"/>
          <w:color w:val="000000"/>
          <w:b w:val="off"/>
          <w:i w:val="off"/>
        </w:rPr>
        <w:t>tion and Power (Cambridge: Cambridge University Press,1988); and Herbert</w:t>
      </w:r>
      <w:r>
        <w:rPr>
          <w:rFonts w:ascii="TimesNewRoman" w:hAnsi="TimesNewRoman" w:cs="TimesNewRoman" w:eastAsia="TimesNewRoman"/>
          <w:sz w:val="38"/>
          <w:spacing w:val="0"/>
          <w:color w:val="000000"/>
          <w:b w:val="off"/>
          <w:i w:val="off"/>
        </w:rPr>
        <w:t>Kitschelt, The Transformation of European Social Democracy (Cambridge: Cam-</w:t>
      </w:r>
      <w:r>
        <w:rPr>
          <w:rFonts w:ascii="TimesNewRoman" w:hAnsi="TimesNewRoman" w:cs="TimesNewRoman" w:eastAsia="TimesNewRoman"/>
          <w:sz w:val="38"/>
          <w:spacing w:val="0"/>
          <w:color w:val="000000"/>
          <w:b w:val="off"/>
          <w:i w:val="off"/>
        </w:rPr>
        <w:t>bridge University Press,1994)又有进一步的发展。</w:t>
      </w:r>
      <w:bookmarkEnd w:id="5792"/>
    </w:p>
    <w:p>
      <w:pPr>
        <w:pageBreakBefore w:val="off"/>
        <w:tabs/>
        <w:wordWrap w:val="off"/>
        <w:spacing w:before="0" w:after="0" w:line="840" w:lineRule="atLeast"/>
        <w:ind w:left="40" w:right="0" w:firstLine="900"/>
        <w:jc w:val="both"/>
        <w:textAlignment w:val="baseline"/>
        <w:rPr>
          <w:sz w:val="43"/>
        </w:rPr>
      </w:pPr>
      <w:bookmarkStart w:name="" w:id="5793"/>
      <w:r>
        <w:rPr>
          <w:rFonts w:ascii="宋体" w:hAnsi="宋体" w:cs="宋体" w:eastAsia="宋体"/>
          <w:sz w:val="43"/>
          <w:spacing w:val="0"/>
          <w:color w:val="000000"/>
          <w:b w:val="off"/>
          <w:i w:val="off"/>
        </w:rPr>
        <w:t>14.适用于这一章中的政党所有左一右意识形态标签都来自拉美主要国家</w:t>
      </w:r>
      <w:r>
        <w:rPr>
          <w:rFonts w:ascii="宋体" w:hAnsi="宋体" w:cs="宋体" w:eastAsia="宋体"/>
          <w:sz w:val="43"/>
          <w:spacing w:val="0"/>
          <w:color w:val="000000"/>
          <w:b w:val="off"/>
          <w:i w:val="off"/>
        </w:rPr>
        <w:t>97%的政党的综合性分类。我自己草拟了一个分类法，从53个国家的专家那里</w:t>
      </w:r>
      <w:r>
        <w:rPr>
          <w:rFonts w:ascii="宋体" w:hAnsi="宋体" w:cs="宋体" w:eastAsia="宋体"/>
          <w:sz w:val="43"/>
          <w:spacing w:val="0"/>
          <w:color w:val="000000"/>
          <w:b w:val="off"/>
          <w:i w:val="off"/>
        </w:rPr>
        <w:t>获得了反馈。然后我尽力调和他们的修正意见。这个方案在 Michael Coppedge,</w:t>
      </w:r>
      <w:r>
        <w:rPr>
          <w:rFonts w:ascii="TimesNewRoman" w:hAnsi="TimesNewRoman" w:cs="TimesNewRoman" w:eastAsia="TimesNewRoman"/>
          <w:sz w:val="43"/>
          <w:spacing w:val="0"/>
          <w:color w:val="000000"/>
          <w:b w:val="off"/>
          <w:i w:val="off"/>
        </w:rPr>
        <w:t>“A Classification of Latin American Political Parties,” Kellogg Institute Working</w:t>
      </w:r>
      <w:r>
        <w:rPr>
          <w:rFonts w:ascii="TimesNewRoman" w:hAnsi="TimesNewRoman" w:cs="TimesNewRoman" w:eastAsia="TimesNewRoman"/>
          <w:sz w:val="43"/>
          <w:spacing w:val="0"/>
          <w:color w:val="000000"/>
          <w:b w:val="off"/>
          <w:i w:val="off"/>
        </w:rPr>
        <w:t>Paper No.244( November 1997)中得到了充分的说明。</w:t>
      </w:r>
      <w:bookmarkEnd w:id="5793"/>
    </w:p>
    <w:p>
      <w:pPr>
        <w:pageBreakBefore w:val="off"/>
        <w:tabs/>
        <w:wordWrap w:val="off"/>
        <w:spacing w:before="0" w:after="0" w:line="840" w:lineRule="atLeast"/>
        <w:ind w:left="40" w:right="60" w:firstLine="900"/>
        <w:jc w:val="both"/>
        <w:textAlignment w:val="baseline"/>
        <w:rPr>
          <w:sz w:val="43"/>
        </w:rPr>
      </w:pPr>
      <w:bookmarkStart w:name="" w:id="5794"/>
      <w:r>
        <w:rPr>
          <w:rFonts w:ascii="宋体" w:hAnsi="宋体" w:cs="宋体" w:eastAsia="宋体"/>
          <w:sz w:val="43"/>
          <w:spacing w:val="0"/>
          <w:color w:val="000000"/>
          <w:b w:val="off"/>
          <w:i w:val="off"/>
        </w:rPr>
        <w:t>15.方法诡辩论会反对我在这一段中对所有的争论都采用因变量。它们是正</w:t>
      </w:r>
      <w:r>
        <w:rPr>
          <w:rFonts w:ascii="宋体" w:hAnsi="宋体" w:cs="宋体" w:eastAsia="宋体"/>
          <w:sz w:val="43"/>
          <w:spacing w:val="0"/>
          <w:color w:val="000000"/>
          <w:b w:val="off"/>
          <w:i w:val="off"/>
        </w:rPr>
        <w:t>确的，但是我做这些只是为了用以下更大、更加适当的例子来检测一下产生的</w:t>
      </w:r>
      <w:r>
        <w:rPr>
          <w:rFonts w:ascii="宋体" w:hAnsi="宋体" w:cs="宋体" w:eastAsia="宋体"/>
          <w:sz w:val="43"/>
          <w:spacing w:val="0"/>
          <w:color w:val="000000"/>
          <w:b w:val="off"/>
          <w:i w:val="off"/>
        </w:rPr>
        <w:t>假定。</w:t>
      </w:r>
      <w:bookmarkEnd w:id="5794"/>
    </w:p>
    <w:p>
      <w:pPr>
        <w:pageBreakBefore w:val="off"/>
        <w:tabs/>
        <w:wordWrap w:val="off"/>
        <w:spacing w:before="0" w:after="0" w:line="820" w:lineRule="atLeast"/>
        <w:ind w:left="40" w:right="0" w:firstLine="900"/>
        <w:jc w:val="both"/>
        <w:textAlignment w:val="baseline"/>
        <w:rPr>
          <w:sz w:val="38"/>
        </w:rPr>
      </w:pPr>
      <w:bookmarkStart w:name="" w:id="5795"/>
      <w:r>
        <w:rPr>
          <w:rFonts w:ascii="TimesNewRoman" w:hAnsi="TimesNewRoman" w:cs="TimesNewRoman" w:eastAsia="TimesNewRoman"/>
          <w:sz w:val="38"/>
          <w:spacing w:val="0"/>
          <w:color w:val="000000"/>
          <w:b w:val="off"/>
          <w:i w:val="off"/>
        </w:rPr>
        <w:t>16. Michael Coppedge,“Freezing in the Tropics: Explaining Party-System</w:t>
      </w:r>
      <w:r>
        <w:rPr>
          <w:rFonts w:ascii="TimesNewRoman" w:hAnsi="TimesNewRoman" w:cs="TimesNewRoman" w:eastAsia="TimesNewRoman"/>
          <w:sz w:val="38"/>
          <w:spacing w:val="0"/>
          <w:color w:val="000000"/>
          <w:b w:val="off"/>
          <w:i w:val="off"/>
        </w:rPr>
        <w:t>Volatility in Latin America,” paper presented at the 1995 Meeting of the Mid-</w:t>
      </w:r>
      <w:r>
        <w:rPr>
          <w:rFonts w:ascii="TimesNewRoman" w:hAnsi="TimesNewRoman" w:cs="TimesNewRoman" w:eastAsia="TimesNewRoman"/>
          <w:sz w:val="38"/>
          <w:spacing w:val="0"/>
          <w:color w:val="000000"/>
          <w:b w:val="off"/>
          <w:i w:val="off"/>
        </w:rPr>
        <w:t>west Political Science Association, Chicago,6-8 April 1995; and Stefano Bartoli-</w:t>
      </w:r>
      <w:r>
        <w:rPr>
          <w:rFonts w:ascii="TimesNewRoman" w:hAnsi="TimesNewRoman" w:cs="TimesNewRoman" w:eastAsia="TimesNewRoman"/>
          <w:sz w:val="38"/>
          <w:spacing w:val="0"/>
          <w:color w:val="000000"/>
          <w:b w:val="off"/>
          <w:i w:val="off"/>
        </w:rPr>
        <w:t>ni and Peter Mair, Indentity, Competition, and Electoral Availability: The Sta-</w:t>
      </w:r>
      <w:r>
        <w:rPr>
          <w:rFonts w:ascii="TimesNewRoman" w:hAnsi="TimesNewRoman" w:cs="TimesNewRoman" w:eastAsia="TimesNewRoman"/>
          <w:sz w:val="38"/>
          <w:spacing w:val="0"/>
          <w:color w:val="000000"/>
          <w:b w:val="off"/>
          <w:i w:val="off"/>
        </w:rPr>
        <w:t>bilization of European Electorates, 1885——1985( Cambridge: Cambridge Univer-</w:t>
      </w:r>
      <w:r>
        <w:rPr>
          <w:rFonts w:ascii="TimesNewRoman" w:hAnsi="TimesNewRoman" w:cs="TimesNewRoman" w:eastAsia="TimesNewRoman"/>
          <w:sz w:val="38"/>
          <w:spacing w:val="0"/>
          <w:color w:val="000000"/>
          <w:b w:val="off"/>
          <w:i w:val="off"/>
        </w:rPr>
        <w:t>sity Press,1990).</w:t>
      </w:r>
      <w:bookmarkEnd w:id="5795"/>
    </w:p>
    <w:p>
      <w:pPr>
        <w:pageBreakBefore w:val="off"/>
        <w:tabs/>
        <w:wordWrap w:val="off"/>
        <w:spacing w:before="0" w:after="0" w:line="820" w:lineRule="atLeast"/>
        <w:ind w:left="40" w:right="0" w:firstLine="900"/>
        <w:jc w:val="both"/>
        <w:textAlignment w:val="baseline"/>
        <w:rPr>
          <w:sz w:val="38"/>
        </w:rPr>
      </w:pPr>
      <w:bookmarkStart w:name="" w:id="5796"/>
      <w:r>
        <w:rPr>
          <w:rFonts w:ascii="TimesNewRoman" w:hAnsi="TimesNewRoman" w:cs="TimesNewRoman" w:eastAsia="TimesNewRoman"/>
          <w:sz w:val="38"/>
          <w:spacing w:val="0"/>
          <w:color w:val="000000"/>
          <w:b w:val="off"/>
          <w:i w:val="off"/>
        </w:rPr>
        <w:t>17.关于秘鲁、厄瓜多尔，参见 IMF, International Financial Statistics 1992；</w:t>
      </w:r>
      <w:r>
        <w:rPr>
          <w:rFonts w:ascii="TimesNewRoman" w:hAnsi="TimesNewRoman" w:cs="TimesNewRoman" w:eastAsia="TimesNewRoman"/>
          <w:sz w:val="38"/>
          <w:spacing w:val="0"/>
          <w:color w:val="000000"/>
          <w:b w:val="off"/>
          <w:i w:val="off"/>
        </w:rPr>
        <w:t xml:space="preserve">关于其他国家，参见 United Nations Economic Commission for Latin America and </w:t>
      </w:r>
      <w:r>
        <w:rPr>
          <w:rFonts w:ascii="TimesNewRoman" w:hAnsi="TimesNewRoman" w:cs="TimesNewRoman" w:eastAsia="TimesNewRoman"/>
          <w:sz w:val="38"/>
          <w:spacing w:val="0"/>
          <w:color w:val="000000"/>
          <w:b w:val="off"/>
          <w:i w:val="off"/>
        </w:rPr>
        <w:t>the Caribbean, Social Panorama of Latin America 1994 ( Santiago, Chile:</w:t>
      </w:r>
      <w:r>
        <w:rPr>
          <w:rFonts w:ascii="TimesNewRoman" w:hAnsi="TimesNewRoman" w:cs="TimesNewRoman" w:eastAsia="TimesNewRoman"/>
          <w:sz w:val="38"/>
          <w:spacing w:val="0"/>
          <w:color w:val="000000"/>
          <w:b w:val="off"/>
          <w:i w:val="off"/>
        </w:rPr>
        <w:t>ECLAC, 1994), Tables 1 and 19。数据是1980——1992年, in Argentina, Bolivia,</w:t>
      </w:r>
      <w:r>
        <w:rPr>
          <w:rFonts w:ascii="TimesNewRoman" w:hAnsi="TimesNewRoman" w:cs="TimesNewRoman" w:eastAsia="TimesNewRoman"/>
          <w:sz w:val="38"/>
          <w:spacing w:val="0"/>
          <w:color w:val="000000"/>
          <w:b w:val="off"/>
          <w:i w:val="off"/>
        </w:rPr>
        <w:t>Chile, and Colombia); 1981—1992 in Costa Rica, Uruguay, and Venezuela;</w:t>
      </w:r>
      <w:r>
        <w:rPr>
          <w:rFonts w:ascii="TimesNewRoman" w:hAnsi="TimesNewRoman" w:cs="TimesNewRoman" w:eastAsia="TimesNewRoman"/>
          <w:sz w:val="38"/>
          <w:spacing w:val="0"/>
          <w:color w:val="000000"/>
          <w:b w:val="off"/>
          <w:i w:val="off"/>
        </w:rPr>
        <w:t>1979—1982 in Brazil; 1980—1990 in Peru; 1979——1990 in Ecuador; and 1984——</w:t>
      </w:r>
      <w:r>
        <w:rPr>
          <w:rFonts w:ascii="TimesNewRoman" w:hAnsi="TimesNewRoman" w:cs="TimesNewRoman" w:eastAsia="TimesNewRoman"/>
          <w:sz w:val="38"/>
          <w:spacing w:val="0"/>
          <w:color w:val="000000"/>
          <w:b w:val="off"/>
          <w:i w:val="off"/>
        </w:rPr>
        <w:t>1992 in Mexico。</w:t>
      </w:r>
      <w:bookmarkEnd w:id="5796"/>
    </w:p>
    <w:p>
      <w:pPr>
        <w:pageBreakBefore w:val="off"/>
        <w:tabs/>
        <w:wordWrap w:val="off"/>
        <w:spacing w:before="0" w:after="0" w:line="820" w:lineRule="atLeast"/>
        <w:ind w:left="40" w:right="40" w:firstLine="900"/>
        <w:jc w:val="both"/>
        <w:textAlignment w:val="baseline"/>
        <w:rPr>
          <w:sz w:val="38"/>
        </w:rPr>
      </w:pPr>
      <w:bookmarkStart w:name="" w:id="5797"/>
      <w:r>
        <w:rPr>
          <w:rFonts w:ascii="TimesNewRoman" w:hAnsi="TimesNewRoman" w:cs="TimesNewRoman" w:eastAsia="TimesNewRoman"/>
          <w:sz w:val="38"/>
          <w:spacing w:val="0"/>
          <w:color w:val="000000"/>
          <w:b w:val="off"/>
          <w:i w:val="off"/>
        </w:rPr>
        <w:t>18. United Nstions Economic Commission for Latin America and the Carib-</w:t>
      </w:r>
      <w:r>
        <w:rPr>
          <w:rFonts w:ascii="TimesNewRoman" w:hAnsi="TimesNewRoman" w:cs="TimesNewRoman" w:eastAsia="TimesNewRoman"/>
          <w:sz w:val="38"/>
          <w:spacing w:val="0"/>
          <w:color w:val="000000"/>
          <w:b w:val="off"/>
          <w:i w:val="off"/>
        </w:rPr>
        <w:t>bean, Social Panorama of Latin America 1994( Santiago, Chile: ECLAC, 1994),</w:t>
      </w:r>
      <w:r>
        <w:rPr>
          <w:rFonts w:ascii="宋体" w:hAnsi="宋体" w:cs="宋体" w:eastAsia="宋体"/>
          <w:sz w:val="38"/>
          <w:spacing w:val="0"/>
          <w:color w:val="000000"/>
          <w:b w:val="off"/>
          <w:i w:val="off"/>
        </w:rPr>
        <w:t>pp.35-45.比较数据对于厄瓜多尔和秘鲁是无效的。</w:t>
      </w:r>
      <w:bookmarkEnd w:id="5797"/>
    </w:p>
    <w:p>
      <w:pPr>
        <w:pageBreakBefore w:val="off"/>
        <w:tabs/>
        <w:wordWrap w:val="off"/>
        <w:spacing w:before="0" w:after="0" w:line="820" w:lineRule="atLeast"/>
        <w:ind w:left="40" w:right="0" w:firstLine="900"/>
        <w:jc w:val="both"/>
        <w:textAlignment w:val="baseline"/>
        <w:rPr>
          <w:sz w:val="38"/>
        </w:rPr>
      </w:pPr>
      <w:bookmarkStart w:name="" w:id="5798"/>
      <w:r>
        <w:rPr>
          <w:rFonts w:ascii="宋体" w:hAnsi="宋体" w:cs="宋体" w:eastAsia="宋体"/>
          <w:sz w:val="38"/>
          <w:spacing w:val="0"/>
          <w:color w:val="000000"/>
          <w:b w:val="off"/>
          <w:i w:val="off"/>
        </w:rPr>
        <w:t>19. 1980—1985年通胀高峰，参见: Anuario estadístico de America Latina y el</w:t>
      </w:r>
      <w:r>
        <w:rPr>
          <w:rFonts w:ascii="TimesNewRoman" w:hAnsi="TimesNewRoman" w:cs="TimesNewRoman" w:eastAsia="TimesNewRoman"/>
          <w:sz w:val="38"/>
          <w:spacing w:val="0"/>
          <w:color w:val="000000"/>
          <w:b w:val="off"/>
          <w:i w:val="off"/>
        </w:rPr>
        <w:t>Caribe 1988( Santiago, Chile; CEPAL, 1988), pp.94-95; 1986—1995年通胀高峰，</w:t>
      </w:r>
      <w:r>
        <w:rPr>
          <w:rFonts w:ascii="TimesNewRoman" w:hAnsi="TimesNewRoman" w:cs="TimesNewRoman" w:eastAsia="TimesNewRoman"/>
          <w:sz w:val="38"/>
          <w:spacing w:val="0"/>
          <w:color w:val="000000"/>
          <w:b w:val="off"/>
          <w:i w:val="off"/>
        </w:rPr>
        <w:t>参见: Inter-American Development Bank,“ Average Annual Growth of Consumer</w:t>
      </w:r>
      <w:r>
        <w:rPr>
          <w:rFonts w:ascii="TimesNewRoman" w:hAnsi="TimesNewRoman" w:cs="TimesNewRoman" w:eastAsia="TimesNewRoman"/>
          <w:sz w:val="38"/>
          <w:spacing w:val="0"/>
          <w:color w:val="000000"/>
          <w:b w:val="off"/>
          <w:i w:val="off"/>
        </w:rPr>
        <w:t>Prices,” available at</w:t>
      </w:r>
      <w:r>
        <w:rPr>
          <w:rFonts w:ascii="TimesNewRoman" w:hAnsi="TimesNewRoman" w:cs="TimesNewRoman" w:eastAsia="TimesNewRoman"/>
          <w:sz w:val="38"/>
          <w:spacing w:val="0"/>
          <w:color w:val="000000"/>
          <w:b w:val="off"/>
          <w:i w:val="off"/>
        </w:rPr>
        <w:t xml:space="preserve"> http://iadb6000.iadb.org/int</w:t>
      </w:r>
      <w:r>
        <w:rPr>
          <w:rFonts w:ascii="TimesNewRoman" w:hAnsi="TimesNewRoman" w:cs="TimesNewRoman" w:eastAsia="TimesNewRoman"/>
          <w:sz w:val="38"/>
          <w:spacing w:val="0"/>
          <w:color w:val="000000"/>
          <w:u w:val="single"/>
          <w:b w:val="off"/>
          <w:i w:val="off"/>
        </w:rPr>
        <w:t xml:space="preserve"> </w:t>
      </w:r>
      <w:r>
        <w:rPr>
          <w:rFonts w:ascii="TimesNewRoman" w:hAnsi="TimesNewRoman" w:cs="TimesNewRoman" w:eastAsia="TimesNewRoman"/>
          <w:sz w:val="38"/>
          <w:spacing w:val="0"/>
          <w:color w:val="000000"/>
          <w:b w:val="off"/>
          <w:i w:val="off"/>
        </w:rPr>
        <w:t>data/pri2.html.</w:t>
      </w:r>
      <w:bookmarkEnd w:id="5798"/>
    </w:p>
    <w:p>
      <w:pPr>
        <w:pageBreakBefore w:val="off"/>
        <w:tabs/>
        <w:wordWrap w:val="off"/>
        <w:spacing w:before="0" w:after="0" w:line="840" w:lineRule="atLeast"/>
        <w:ind w:left="40" w:right="0" w:firstLine="900"/>
        <w:jc w:val="both"/>
        <w:textAlignment w:val="baseline"/>
        <w:rPr>
          <w:sz w:val="43"/>
        </w:rPr>
      </w:pPr>
      <w:bookmarkStart w:name="" w:id="5799"/>
      <w:r>
        <w:rPr>
          <w:rFonts w:ascii="宋体" w:hAnsi="宋体" w:cs="宋体" w:eastAsia="宋体"/>
          <w:sz w:val="43"/>
          <w:spacing w:val="0"/>
          <w:color w:val="000000"/>
          <w:b w:val="off"/>
          <w:i w:val="off"/>
        </w:rPr>
        <w:t>20.在拉美还没有关于政党认同力量的可供比较的跨国数据。一个研究就追</w:t>
      </w:r>
      <w:r>
        <w:rPr>
          <w:rFonts w:ascii="宋体" w:hAnsi="宋体" w:cs="宋体" w:eastAsia="宋体"/>
          <w:sz w:val="43"/>
          <w:spacing w:val="0"/>
          <w:color w:val="000000"/>
          <w:b w:val="off"/>
          <w:i w:val="off"/>
        </w:rPr>
        <w:t>溯了在阿根廷、智利、墨西哥和委内瑞拉的自我报道的政党的偏好的稳定性，但是</w:t>
      </w:r>
      <w:r>
        <w:rPr>
          <w:rFonts w:ascii="宋体" w:hAnsi="宋体" w:cs="宋体" w:eastAsia="宋体"/>
          <w:sz w:val="43"/>
          <w:spacing w:val="0"/>
          <w:color w:val="000000"/>
          <w:b w:val="off"/>
          <w:i w:val="off"/>
        </w:rPr>
        <w:t>这个调研的问题不能进行严格的比较而且仅仅包含了四个例子。 Lauro Mercado</w:t>
      </w:r>
      <w:r>
        <w:rPr>
          <w:rFonts w:ascii="TimesNewRoman" w:hAnsi="TimesNewRoman" w:cs="TimesNewRoman" w:eastAsia="TimesNewRoman"/>
          <w:sz w:val="43"/>
          <w:spacing w:val="0"/>
          <w:color w:val="000000"/>
          <w:b w:val="off"/>
          <w:i w:val="off"/>
        </w:rPr>
        <w:t>Gasca,“ Visiting Party Loyalties in Latin America,” paper prepared for the 20th</w:t>
      </w:r>
      <w:r>
        <w:rPr>
          <w:rFonts w:ascii="TimesNewRoman" w:hAnsi="TimesNewRoman" w:cs="TimesNewRoman" w:eastAsia="TimesNewRoman"/>
          <w:sz w:val="43"/>
          <w:spacing w:val="0"/>
          <w:color w:val="000000"/>
          <w:b w:val="off"/>
          <w:i w:val="off"/>
        </w:rPr>
        <w:t>International Congress of the Latin American Studies Association, Guadalajara,</w:t>
      </w:r>
      <w:r>
        <w:rPr>
          <w:rFonts w:ascii="宋体" w:hAnsi="宋体" w:cs="宋体" w:eastAsia="宋体"/>
          <w:sz w:val="43"/>
          <w:spacing w:val="0"/>
          <w:color w:val="000000"/>
          <w:b w:val="off"/>
          <w:i w:val="off"/>
        </w:rPr>
        <w:t>Mexico,17-19 April 1997.比较工具是1995年和1996年“拉美晴雨表”在八个国</w:t>
      </w:r>
      <w:bookmarkEnd w:id="5799"/>
    </w:p>
    <w:p>
      <w:pPr>
        <w:pageBreakBefore w:val="off"/>
        <w:tabs/>
        <w:wordWrap w:val="off"/>
        <w:spacing w:before="0" w:after="0" w:line="540" w:lineRule="exact"/>
        <w:ind w:left="0" w:right="0"/>
        <w:jc w:val="both"/>
        <w:textAlignment w:val="baseline"/>
        <w:rPr>
          <w:sz w:val="39"/>
        </w:rPr>
      </w:pPr>
      <w:bookmarkStart w:name="" w:id="5800"/>
      <w:r>
        <w:rPr>
          <w:rFonts w:ascii="宋体" w:hAnsi="宋体" w:cs="宋体" w:eastAsia="宋体"/>
          <w:sz w:val="39"/>
          <w:spacing w:val="0"/>
          <w:color w:val="000000"/>
          <w:b w:val="off"/>
          <w:i w:val="off"/>
        </w:rPr>
        <w:t/>
      </w:r>
      <w:bookmarkEnd w:id="5800"/>
    </w:p>
    <w:p>
      <w:pPr>
        <w:pageBreakBefore w:val="off"/>
        <w:tabs/>
        <w:wordWrap w:val="off"/>
        <w:spacing w:before="0" w:after="0" w:line="540" w:lineRule="atLeast"/>
        <w:ind w:left="0" w:right="60"/>
        <w:jc w:val="right"/>
        <w:textAlignment w:val="baseline"/>
        <w:rPr>
          <w:sz w:val="39"/>
        </w:rPr>
      </w:pPr>
      <w:bookmarkStart w:name="" w:id="5801"/>
      <w:r>
        <w:rPr>
          <w:rFonts w:ascii="宋体" w:hAnsi="宋体" w:cs="宋体" w:eastAsia="宋体"/>
          <w:sz w:val="39"/>
          <w:spacing w:val="0"/>
          <w:color w:val="000000"/>
          <w:b w:val="off"/>
          <w:i w:val="off"/>
        </w:rPr>
        <w:t>215</w:t>
      </w:r>
      <w:bookmarkEnd w:id="5801"/>
    </w:p>
    <w:p>
      <w:r>
        <w:t/>
      </w:r>
    </w:p>
    <w:p>
      <w:pPr>
        <w:sectPr>
          <w:footerReference r:id="rId518"/>
          <w:headerReference r:id="rId519" w:type="default"/>
          <w:type w:val="nextPage"/>
          <w:pgSz w:w="18680" w:h="31680"/>
          <w:pgMar w:left="1320" w:top="1640" w:right="1320" w:bottom="1640" w:header="1340" w:footer="1340"/>
          <w:cols w:num="1"/>
        </w:sectPr>
      </w:pPr>
    </w:p>
    <w:p>
      <w:pPr>
        <w:pageBreakBefore w:val="off"/>
        <w:tabs/>
        <w:wordWrap w:val="off"/>
        <w:spacing w:before="0" w:after="0" w:line="660" w:lineRule="atLeast"/>
        <w:ind w:left="500" w:right="0"/>
        <w:jc w:val="both"/>
        <w:textAlignment w:val="baseline"/>
        <w:rPr>
          <w:sz w:val="48"/>
        </w:rPr>
      </w:pPr>
      <w:bookmarkStart w:name="" w:id="5802"/>
      <w:r>
        <w:rPr>
          <w:rFonts w:ascii="宋体" w:hAnsi="宋体" w:cs="宋体" w:eastAsia="宋体"/>
          <w:sz w:val="48"/>
          <w:spacing w:val="0"/>
          <w:color w:val="000000"/>
          <w:b w:val="off"/>
          <w:i w:val="off"/>
        </w:rPr>
        <w:t>政党与民主</w:t>
      </w:r>
      <w:bookmarkEnd w:id="5802"/>
    </w:p>
    <w:p>
      <w:pPr>
        <w:pageBreakBefore w:val="off"/>
        <w:tabs/>
        <w:wordWrap w:val="off"/>
        <w:spacing w:before="0" w:after="0" w:line="560" w:lineRule="exact"/>
        <w:ind w:left="0" w:right="0"/>
        <w:jc w:val="both"/>
        <w:textAlignment w:val="baseline"/>
        <w:rPr>
          <w:sz w:val="48"/>
        </w:rPr>
      </w:pPr>
      <w:bookmarkStart w:name="" w:id="5803"/>
      <w:r>
        <w:rPr>
          <w:rFonts w:ascii="宋体" w:hAnsi="宋体" w:cs="宋体" w:eastAsia="宋体"/>
          <w:sz w:val="48"/>
          <w:spacing w:val="0"/>
          <w:color w:val="000000"/>
          <w:b w:val="off"/>
          <w:i w:val="off"/>
        </w:rPr>
        <w:t/>
      </w:r>
      <w:bookmarkEnd w:id="5803"/>
    </w:p>
    <w:p>
      <w:pPr>
        <w:pageBreakBefore w:val="off"/>
        <w:tabs/>
        <w:wordWrap w:val="off"/>
        <w:spacing w:before="0" w:after="0" w:line="700" w:lineRule="atLeast"/>
        <w:ind w:left="40" w:right="0"/>
        <w:jc w:val="both"/>
        <w:textAlignment w:val="baseline"/>
        <w:rPr>
          <w:sz w:val="45"/>
        </w:rPr>
      </w:pPr>
      <w:bookmarkStart w:name="" w:id="5804"/>
      <w:r>
        <w:rPr>
          <w:rFonts w:ascii="宋体" w:hAnsi="宋体" w:cs="宋体" w:eastAsia="宋体"/>
          <w:sz w:val="45"/>
          <w:spacing w:val="0"/>
          <w:color w:val="000000"/>
          <w:b w:val="off"/>
          <w:i w:val="off"/>
        </w:rPr>
        <w:t>家中进行的调查，但是一年的时间对政党忠诚的稳定性进行评判是不够的，而且</w:t>
      </w:r>
      <w:r>
        <w:rPr>
          <w:rFonts w:ascii="宋体" w:hAnsi="宋体" w:cs="宋体" w:eastAsia="宋体"/>
          <w:sz w:val="45"/>
          <w:spacing w:val="0"/>
          <w:color w:val="000000"/>
          <w:b w:val="off"/>
          <w:i w:val="off"/>
        </w:rPr>
        <w:t>这些数据也没有与学术团体进行共享。依据可得的最好的数据所做的一个独立</w:t>
      </w:r>
      <w:r>
        <w:rPr>
          <w:rFonts w:ascii="TimesNewRoman" w:hAnsi="TimesNewRoman" w:cs="TimesNewRoman" w:eastAsia="TimesNewRoman"/>
          <w:sz w:val="45"/>
          <w:spacing w:val="0"/>
          <w:color w:val="000000"/>
          <w:b w:val="off"/>
          <w:i w:val="off"/>
        </w:rPr>
        <w:t>评判是 Scott Mainwaring and Timothy Scully, eds., Building Democratic Institut-</w:t>
      </w:r>
      <w:r>
        <w:rPr>
          <w:rFonts w:ascii="TimesNewRoman" w:hAnsi="TimesNewRoman" w:cs="TimesNewRoman" w:eastAsia="TimesNewRoman"/>
          <w:sz w:val="45"/>
          <w:spacing w:val="0"/>
          <w:color w:val="000000"/>
          <w:b w:val="off"/>
          <w:i w:val="off"/>
        </w:rPr>
        <w:t>tions: Party Systems in Latin America(Stanford, Calif.: Stanford University</w:t>
      </w:r>
      <w:r>
        <w:rPr>
          <w:rFonts w:ascii="宋体" w:hAnsi="宋体" w:cs="宋体" w:eastAsia="宋体"/>
          <w:sz w:val="45"/>
          <w:spacing w:val="0"/>
          <w:color w:val="000000"/>
          <w:b w:val="off"/>
          <w:i w:val="off"/>
        </w:rPr>
        <w:t>Press,1995), pp.17-21。我的数据与门瓦林和斯卡利的结论是一致的。</w:t>
      </w:r>
      <w:bookmarkEnd w:id="5804"/>
    </w:p>
    <w:p>
      <w:pPr>
        <w:pageBreakBefore w:val="off"/>
        <w:tabs/>
        <w:wordWrap w:val="off"/>
        <w:spacing w:before="0" w:after="0" w:line="700" w:lineRule="atLeast"/>
        <w:ind w:left="40" w:right="20" w:firstLine="880"/>
        <w:jc w:val="both"/>
        <w:textAlignment w:val="baseline"/>
        <w:rPr>
          <w:sz w:val="45"/>
        </w:rPr>
      </w:pPr>
      <w:bookmarkStart w:name="" w:id="5805"/>
      <w:r>
        <w:rPr>
          <w:rFonts w:ascii="宋体" w:hAnsi="宋体" w:cs="宋体" w:eastAsia="宋体"/>
          <w:sz w:val="45"/>
          <w:spacing w:val="0"/>
          <w:color w:val="000000"/>
          <w:b w:val="off"/>
          <w:i w:val="off"/>
        </w:rPr>
        <w:t>21.这里，墨西哥的革命制度党和国家行动党，巴西的劳工党，阿根廷的激进</w:t>
      </w:r>
      <w:r>
        <w:rPr>
          <w:rFonts w:ascii="宋体" w:hAnsi="宋体" w:cs="宋体" w:eastAsia="宋体"/>
          <w:sz w:val="45"/>
          <w:spacing w:val="0"/>
          <w:color w:val="000000"/>
          <w:b w:val="off"/>
          <w:i w:val="off"/>
        </w:rPr>
        <w:t>公民联盟和庇隆主义党被认为有很稳固的政治基础，而墨西哥的民主革命党，巴</w:t>
      </w:r>
      <w:r>
        <w:rPr>
          <w:rFonts w:ascii="宋体" w:hAnsi="宋体" w:cs="宋体" w:eastAsia="宋体"/>
          <w:sz w:val="45"/>
          <w:spacing w:val="0"/>
          <w:color w:val="000000"/>
          <w:b w:val="off"/>
          <w:i w:val="off"/>
        </w:rPr>
        <w:t>西的民主运动党和自由阵线党以及阿根廷的广泛阵线和国家团结阵线则被认为</w:t>
      </w:r>
      <w:r>
        <w:rPr>
          <w:rFonts w:ascii="宋体" w:hAnsi="宋体" w:cs="宋体" w:eastAsia="宋体"/>
          <w:sz w:val="45"/>
          <w:spacing w:val="0"/>
          <w:color w:val="000000"/>
          <w:b w:val="off"/>
          <w:i w:val="off"/>
        </w:rPr>
        <w:t>基础是不稳固的。在秘鲁，对于秘鲁人民党的认同在1968年之前是比较强的，但</w:t>
      </w:r>
      <w:r>
        <w:rPr>
          <w:rFonts w:ascii="宋体" w:hAnsi="宋体" w:cs="宋体" w:eastAsia="宋体"/>
          <w:sz w:val="45"/>
          <w:spacing w:val="0"/>
          <w:color w:val="000000"/>
          <w:b w:val="off"/>
          <w:i w:val="off"/>
        </w:rPr>
        <w:t>是之后减弱了。</w:t>
      </w:r>
      <w:bookmarkEnd w:id="5805"/>
    </w:p>
    <w:p>
      <w:pPr>
        <w:pageBreakBefore w:val="off"/>
        <w:tabs/>
        <w:wordWrap w:val="off"/>
        <w:spacing w:before="0" w:after="0" w:line="700" w:lineRule="atLeast"/>
        <w:ind w:left="40" w:right="0" w:firstLine="880"/>
        <w:jc w:val="both"/>
        <w:textAlignment w:val="baseline"/>
        <w:rPr>
          <w:sz w:val="51"/>
        </w:rPr>
      </w:pPr>
      <w:bookmarkStart w:name="" w:id="5806"/>
      <w:r>
        <w:rPr>
          <w:rFonts w:ascii="TimesNewRoman" w:hAnsi="TimesNewRoman" w:cs="TimesNewRoman" w:eastAsia="TimesNewRoman"/>
          <w:sz w:val="51"/>
          <w:spacing w:val="0"/>
          <w:color w:val="000000"/>
          <w:b w:val="off"/>
          <w:i w:val="off"/>
        </w:rPr>
        <w:t>22. Robert Dix,“ Incumbency and Electoral Turnover in Latin America,”</w:t>
      </w:r>
      <w:r>
        <w:rPr>
          <w:rFonts w:ascii="TimesNewRoman" w:hAnsi="TimesNewRoman" w:cs="TimesNewRoman" w:eastAsia="TimesNewRoman"/>
          <w:sz w:val="51"/>
          <w:spacing w:val="0"/>
          <w:color w:val="000000"/>
          <w:b w:val="off"/>
          <w:i w:val="off"/>
        </w:rPr>
        <w:t>Journal of Interamerica Studies and World Affairs 26(1984):435-448; George A.</w:t>
      </w:r>
      <w:r>
        <w:rPr>
          <w:rFonts w:ascii="TimesNewRoman" w:hAnsi="TimesNewRoman" w:cs="TimesNewRoman" w:eastAsia="TimesNewRoman"/>
          <w:sz w:val="51"/>
          <w:spacing w:val="0"/>
          <w:color w:val="000000"/>
          <w:b w:val="off"/>
          <w:i w:val="off"/>
        </w:rPr>
        <w:t xml:space="preserve">Quattrone and Amos Tversky,“ Contrasting rational and Psychological Analyses </w:t>
      </w:r>
      <w:r>
        <w:rPr>
          <w:rFonts w:ascii="TimesNewRoman" w:hAnsi="TimesNewRoman" w:cs="TimesNewRoman" w:eastAsia="TimesNewRoman"/>
          <w:sz w:val="51"/>
          <w:spacing w:val="0"/>
          <w:color w:val="000000"/>
          <w:b w:val="off"/>
          <w:i w:val="off"/>
        </w:rPr>
        <w:t>of Political Choice,” American Political Science Review 82(1988):719-736; Mar-</w:t>
      </w:r>
      <w:r>
        <w:rPr>
          <w:rFonts w:ascii="TimesNewRoman" w:hAnsi="TimesNewRoman" w:cs="TimesNewRoman" w:eastAsia="TimesNewRoman"/>
          <w:sz w:val="51"/>
          <w:spacing w:val="0"/>
          <w:color w:val="000000"/>
          <w:b w:val="off"/>
          <w:i w:val="off"/>
        </w:rPr>
        <w:t xml:space="preserve">tin Paldam,“ How Robust Is the vote Function? A Study of Seventeen Nations </w:t>
      </w:r>
      <w:r>
        <w:rPr>
          <w:rFonts w:ascii="TimesNewRoman" w:hAnsi="TimesNewRoman" w:cs="TimesNewRoman" w:eastAsia="TimesNewRoman"/>
          <w:sz w:val="51"/>
          <w:spacing w:val="0"/>
          <w:color w:val="000000"/>
          <w:b w:val="off"/>
          <w:i w:val="off"/>
        </w:rPr>
        <w:t>over Four Decades,” in Helmut Norputh, Michael Lewis- Beck, and Jean Do-</w:t>
      </w:r>
      <w:r>
        <w:rPr>
          <w:rFonts w:ascii="TimesNewRoman" w:hAnsi="TimesNewRoman" w:cs="TimesNewRoman" w:eastAsia="TimesNewRoman"/>
          <w:sz w:val="51"/>
          <w:spacing w:val="0"/>
          <w:color w:val="000000"/>
          <w:b w:val="off"/>
          <w:i w:val="off"/>
        </w:rPr>
        <w:t>minique Lafay, eds., Economics and Politics: The Calculus of Support(London:</w:t>
      </w:r>
      <w:r>
        <w:rPr>
          <w:rFonts w:ascii="TimesNewRoman" w:hAnsi="TimesNewRoman" w:cs="TimesNewRoman" w:eastAsia="TimesNewRoman"/>
          <w:sz w:val="51"/>
          <w:spacing w:val="0"/>
          <w:color w:val="000000"/>
          <w:b w:val="off"/>
          <w:i w:val="off"/>
        </w:rPr>
        <w:t>Sage Publications, 1991).</w:t>
      </w:r>
      <w:bookmarkEnd w:id="5806"/>
    </w:p>
    <w:p>
      <w:pPr>
        <w:pageBreakBefore w:val="off"/>
        <w:tabs/>
        <w:wordWrap w:val="off"/>
        <w:spacing w:before="0" w:after="0" w:line="700" w:lineRule="atLeast"/>
        <w:ind w:left="40" w:right="20" w:firstLine="880"/>
        <w:jc w:val="both"/>
        <w:textAlignment w:val="baseline"/>
        <w:rPr>
          <w:sz w:val="45"/>
        </w:rPr>
      </w:pPr>
      <w:bookmarkStart w:name="" w:id="5807"/>
      <w:r>
        <w:rPr>
          <w:rFonts w:ascii="宋体" w:hAnsi="宋体" w:cs="宋体" w:eastAsia="宋体"/>
          <w:sz w:val="45"/>
          <w:spacing w:val="0"/>
          <w:color w:val="000000"/>
          <w:b w:val="off"/>
          <w:i w:val="off"/>
        </w:rPr>
        <w:t>23.没有办法知道对于稳固的政党来说经济绩效的无意义是否是由于他们强</w:t>
      </w:r>
      <w:r>
        <w:rPr>
          <w:rFonts w:ascii="宋体" w:hAnsi="宋体" w:cs="宋体" w:eastAsia="宋体"/>
          <w:sz w:val="45"/>
          <w:spacing w:val="0"/>
          <w:color w:val="000000"/>
          <w:b w:val="off"/>
          <w:i w:val="off"/>
        </w:rPr>
        <w:t>的认同还是因为这样的一个事实，即政党之中没有哪一个能碰巧经历3000%或</w:t>
      </w:r>
      <w:r>
        <w:rPr>
          <w:rFonts w:ascii="宋体" w:hAnsi="宋体" w:cs="宋体" w:eastAsia="宋体"/>
          <w:sz w:val="45"/>
          <w:spacing w:val="0"/>
          <w:color w:val="000000"/>
          <w:b w:val="off"/>
          <w:i w:val="off"/>
        </w:rPr>
        <w:t>更大的通货膨胀的变化。也有可能的是，强认同和通货膨胀之间的联系不是偶然</w:t>
      </w:r>
      <w:r>
        <w:rPr>
          <w:rFonts w:ascii="宋体" w:hAnsi="宋体" w:cs="宋体" w:eastAsia="宋体"/>
          <w:sz w:val="45"/>
          <w:spacing w:val="0"/>
          <w:color w:val="000000"/>
          <w:b w:val="off"/>
          <w:i w:val="off"/>
        </w:rPr>
        <w:t>的，因为稳固的执政党更不可能允许通货膨胀达到如此高的水平。</w:t>
      </w:r>
      <w:bookmarkEnd w:id="5807"/>
    </w:p>
    <w:p>
      <w:pPr>
        <w:pageBreakBefore w:val="off"/>
        <w:tabs/>
        <w:wordWrap w:val="off"/>
        <w:spacing w:before="0" w:after="0" w:line="700" w:lineRule="atLeast"/>
        <w:ind w:left="40" w:right="0" w:firstLine="880"/>
        <w:jc w:val="both"/>
        <w:textAlignment w:val="baseline"/>
        <w:rPr>
          <w:sz w:val="51"/>
        </w:rPr>
      </w:pPr>
      <w:bookmarkStart w:name="" w:id="5808"/>
      <w:r>
        <w:rPr>
          <w:rFonts w:ascii="TimesNewRoman" w:hAnsi="TimesNewRoman" w:cs="TimesNewRoman" w:eastAsia="TimesNewRoman"/>
          <w:sz w:val="51"/>
          <w:spacing w:val="0"/>
          <w:color w:val="000000"/>
          <w:b w:val="off"/>
          <w:i w:val="off"/>
        </w:rPr>
        <w:t xml:space="preserve">24. Catherine Conaghan, James Malloy, and Luis Abugattas,“ Business and </w:t>
      </w:r>
      <w:r>
        <w:rPr>
          <w:rFonts w:ascii="TimesNewRoman" w:hAnsi="TimesNewRoman" w:cs="TimesNewRoman" w:eastAsia="TimesNewRoman"/>
          <w:sz w:val="51"/>
          <w:spacing w:val="0"/>
          <w:color w:val="000000"/>
          <w:b w:val="off"/>
          <w:i w:val="off"/>
        </w:rPr>
        <w:t>the‘Boys’: The Politics of Neoliberalism in the Central Andes,” Latin America</w:t>
      </w:r>
      <w:r>
        <w:rPr>
          <w:rFonts w:ascii="TimesNewRoman" w:hAnsi="TimesNewRoman" w:cs="TimesNewRoman" w:eastAsia="TimesNewRoman"/>
          <w:sz w:val="51"/>
          <w:spacing w:val="0"/>
          <w:color w:val="000000"/>
          <w:b w:val="off"/>
          <w:i w:val="off"/>
        </w:rPr>
        <w:t>Research Review 25(1990):3-30.</w:t>
      </w:r>
      <w:bookmarkEnd w:id="5808"/>
    </w:p>
    <w:p>
      <w:pPr>
        <w:pageBreakBefore w:val="off"/>
        <w:tabs/>
        <w:wordWrap w:val="off"/>
        <w:spacing w:before="0" w:after="0" w:line="700" w:lineRule="atLeast"/>
        <w:ind w:left="40" w:right="20" w:firstLine="880"/>
        <w:jc w:val="both"/>
        <w:textAlignment w:val="baseline"/>
        <w:rPr>
          <w:sz w:val="45"/>
        </w:rPr>
      </w:pPr>
      <w:bookmarkStart w:name="" w:id="5809"/>
      <w:r>
        <w:rPr>
          <w:rFonts w:ascii="宋体" w:hAnsi="宋体" w:cs="宋体" w:eastAsia="宋体"/>
          <w:sz w:val="45"/>
          <w:spacing w:val="0"/>
          <w:color w:val="000000"/>
          <w:b w:val="off"/>
          <w:i w:val="off"/>
        </w:rPr>
        <w:t>25.其他的例子包括民主左翼党，厄瓜多尔的人民力量集中党以及巴西的民</w:t>
      </w:r>
      <w:r>
        <w:rPr>
          <w:rFonts w:ascii="宋体" w:hAnsi="宋体" w:cs="宋体" w:eastAsia="宋体"/>
          <w:sz w:val="45"/>
          <w:spacing w:val="0"/>
          <w:color w:val="000000"/>
          <w:b w:val="off"/>
          <w:i w:val="off"/>
        </w:rPr>
        <w:t>主运动党。</w:t>
      </w:r>
      <w:bookmarkEnd w:id="5809"/>
    </w:p>
    <w:p>
      <w:pPr>
        <w:pageBreakBefore w:val="off"/>
        <w:tabs/>
        <w:wordWrap w:val="off"/>
        <w:spacing w:before="0" w:after="0" w:line="700" w:lineRule="atLeast"/>
        <w:ind w:left="40" w:right="60" w:firstLine="880"/>
        <w:jc w:val="both"/>
        <w:textAlignment w:val="baseline"/>
        <w:rPr>
          <w:sz w:val="45"/>
        </w:rPr>
      </w:pPr>
      <w:bookmarkStart w:name="" w:id="5810"/>
      <w:r>
        <w:rPr>
          <w:rFonts w:ascii="宋体" w:hAnsi="宋体" w:cs="宋体" w:eastAsia="宋体"/>
          <w:sz w:val="45"/>
          <w:spacing w:val="0"/>
          <w:color w:val="000000"/>
          <w:b w:val="off"/>
          <w:i w:val="off"/>
        </w:rPr>
        <w:t>26.抵抗和衰退的相似的例子是阿根廷的激进派，秘鲁的人民行动党以及乌</w:t>
      </w:r>
      <w:r>
        <w:rPr>
          <w:rFonts w:ascii="宋体" w:hAnsi="宋体" w:cs="宋体" w:eastAsia="宋体"/>
          <w:sz w:val="45"/>
          <w:spacing w:val="0"/>
          <w:color w:val="000000"/>
          <w:b w:val="off"/>
          <w:i w:val="off"/>
        </w:rPr>
        <w:t>拉圭的白党和红党。</w:t>
      </w:r>
      <w:bookmarkEnd w:id="5810"/>
    </w:p>
    <w:p>
      <w:pPr>
        <w:pageBreakBefore w:val="off"/>
        <w:tabs/>
        <w:wordWrap w:val="off"/>
        <w:spacing w:before="0" w:after="0" w:line="700" w:lineRule="atLeast"/>
        <w:ind w:left="40" w:right="20" w:firstLine="880"/>
        <w:jc w:val="both"/>
        <w:textAlignment w:val="baseline"/>
        <w:rPr>
          <w:sz w:val="45"/>
        </w:rPr>
      </w:pPr>
      <w:bookmarkStart w:name="" w:id="5811"/>
      <w:r>
        <w:rPr>
          <w:rFonts w:ascii="宋体" w:hAnsi="宋体" w:cs="宋体" w:eastAsia="宋体"/>
          <w:sz w:val="45"/>
          <w:spacing w:val="0"/>
          <w:color w:val="000000"/>
          <w:b w:val="off"/>
          <w:i w:val="off"/>
        </w:rPr>
        <w:t>27.适应并发展的其他的政党是智利的基督教民主党和社会党。多数在选举</w:t>
      </w:r>
      <w:r>
        <w:rPr>
          <w:rFonts w:ascii="宋体" w:hAnsi="宋体" w:cs="宋体" w:eastAsia="宋体"/>
          <w:sz w:val="45"/>
          <w:spacing w:val="0"/>
          <w:color w:val="000000"/>
          <w:b w:val="off"/>
          <w:i w:val="off"/>
        </w:rPr>
        <w:t>中蓬勃发展的保守的政党都不能适应巨变，其例子有哥斯达黎加的执政党基督教</w:t>
      </w:r>
      <w:r>
        <w:rPr>
          <w:rFonts w:ascii="宋体" w:hAnsi="宋体" w:cs="宋体" w:eastAsia="宋体"/>
          <w:sz w:val="45"/>
          <w:spacing w:val="0"/>
          <w:color w:val="000000"/>
          <w:b w:val="off"/>
          <w:i w:val="off"/>
        </w:rPr>
        <w:t>社会团结党，厄瓜多尔的基督教社会党，玻利维亚的民族主义革命运动尽管它领</w:t>
      </w:r>
      <w:r>
        <w:rPr>
          <w:rFonts w:ascii="宋体" w:hAnsi="宋体" w:cs="宋体" w:eastAsia="宋体"/>
          <w:sz w:val="45"/>
          <w:spacing w:val="0"/>
          <w:color w:val="000000"/>
          <w:b w:val="off"/>
          <w:i w:val="off"/>
        </w:rPr>
        <w:t>导了1952年的革命，但是到1985年它已经是中右翼的了。</w:t>
      </w:r>
      <w:bookmarkEnd w:id="5811"/>
    </w:p>
    <w:p>
      <w:pPr>
        <w:pageBreakBefore w:val="off"/>
        <w:tabs/>
        <w:wordWrap w:val="off"/>
        <w:spacing w:before="0" w:after="0" w:line="700" w:lineRule="atLeast"/>
        <w:ind w:left="920" w:right="0"/>
        <w:jc w:val="both"/>
        <w:textAlignment w:val="baseline"/>
        <w:rPr>
          <w:sz w:val="51"/>
        </w:rPr>
      </w:pPr>
      <w:bookmarkStart w:name="" w:id="5812"/>
      <w:r>
        <w:rPr>
          <w:rFonts w:ascii="TimesNewRoman" w:hAnsi="TimesNewRoman" w:cs="TimesNewRoman" w:eastAsia="TimesNewRoman"/>
          <w:sz w:val="51"/>
          <w:spacing w:val="0"/>
          <w:color w:val="000000"/>
          <w:b w:val="off"/>
          <w:i w:val="off"/>
        </w:rPr>
        <w:t>28. Anglo e Panebiano, Political Parties, ch.4.</w:t>
      </w:r>
      <w:bookmarkEnd w:id="5812"/>
    </w:p>
    <w:p>
      <w:pPr>
        <w:pageBreakBefore w:val="off"/>
        <w:tabs/>
        <w:wordWrap w:val="off"/>
        <w:spacing w:before="0" w:after="0" w:line="700" w:lineRule="atLeast"/>
        <w:ind w:left="40" w:right="40" w:firstLine="880"/>
        <w:jc w:val="both"/>
        <w:textAlignment w:val="baseline"/>
        <w:rPr>
          <w:sz w:val="51"/>
        </w:rPr>
      </w:pPr>
      <w:bookmarkStart w:name="" w:id="5813"/>
      <w:r>
        <w:rPr>
          <w:rFonts w:ascii="TimesNewRoman" w:hAnsi="TimesNewRoman" w:cs="TimesNewRoman" w:eastAsia="TimesNewRoman"/>
          <w:sz w:val="51"/>
          <w:spacing w:val="0"/>
          <w:color w:val="000000"/>
          <w:b w:val="off"/>
          <w:i w:val="off"/>
        </w:rPr>
        <w:t>29. Grant Hilliker, The Politics of Reform in Peru: The Aprista and Other</w:t>
      </w:r>
      <w:r>
        <w:rPr>
          <w:rFonts w:ascii="TimesNewRoman" w:hAnsi="TimesNewRoman" w:cs="TimesNewRoman" w:eastAsia="TimesNewRoman"/>
          <w:sz w:val="51"/>
          <w:spacing w:val="0"/>
          <w:color w:val="000000"/>
          <w:b w:val="off"/>
          <w:i w:val="off"/>
        </w:rPr>
        <w:t>Mass Parties of Latin America ( Baltimore: Johns Hopkins University Press,</w:t>
      </w:r>
      <w:r>
        <w:rPr>
          <w:rFonts w:ascii="TimesNewRoman" w:hAnsi="TimesNewRoman" w:cs="TimesNewRoman" w:eastAsia="TimesNewRoman"/>
          <w:sz w:val="51"/>
          <w:spacing w:val="0"/>
          <w:color w:val="000000"/>
          <w:b w:val="off"/>
          <w:i w:val="off"/>
        </w:rPr>
        <w:t>1971), pp.74-82.</w:t>
      </w:r>
      <w:bookmarkEnd w:id="5813"/>
    </w:p>
    <w:p>
      <w:pPr>
        <w:pageBreakBefore w:val="off"/>
        <w:tabs/>
        <w:wordWrap w:val="off"/>
        <w:spacing w:before="0" w:after="0" w:line="700" w:lineRule="atLeast"/>
        <w:ind w:left="920" w:right="0"/>
        <w:jc w:val="both"/>
        <w:textAlignment w:val="baseline"/>
        <w:rPr>
          <w:sz w:val="45"/>
        </w:rPr>
      </w:pPr>
      <w:bookmarkStart w:name="" w:id="5814"/>
      <w:r>
        <w:rPr>
          <w:rFonts w:ascii="TimesNewRoman" w:hAnsi="TimesNewRoman" w:cs="TimesNewRoman" w:eastAsia="TimesNewRoman"/>
          <w:sz w:val="45"/>
          <w:spacing w:val="0"/>
          <w:color w:val="000000"/>
          <w:b w:val="off"/>
          <w:i w:val="off"/>
        </w:rPr>
        <w:t>30.政府对选民影响的最好研究是 Susan C. Stokes, Cultures in conflict:</w:t>
      </w:r>
      <w:bookmarkEnd w:id="5814"/>
    </w:p>
    <w:p>
      <w:pPr>
        <w:pageBreakBefore w:val="off"/>
        <w:tabs/>
        <w:wordWrap w:val="off"/>
        <w:spacing w:before="0" w:after="0" w:line="460" w:lineRule="exact"/>
        <w:ind w:left="0" w:right="0"/>
        <w:jc w:val="both"/>
        <w:textAlignment w:val="baseline"/>
        <w:rPr>
          <w:sz w:val="39"/>
        </w:rPr>
      </w:pPr>
      <w:bookmarkStart w:name="" w:id="5815"/>
      <w:r>
        <w:rPr>
          <w:rFonts w:ascii="宋体" w:hAnsi="宋体" w:cs="宋体" w:eastAsia="宋体"/>
          <w:sz w:val="39"/>
          <w:spacing w:val="0"/>
          <w:color w:val="000000"/>
          <w:b w:val="off"/>
          <w:i w:val="off"/>
        </w:rPr>
        <w:t/>
      </w:r>
      <w:bookmarkEnd w:id="5815"/>
    </w:p>
    <w:p>
      <w:pPr>
        <w:pageBreakBefore w:val="off"/>
        <w:tabs/>
        <w:wordWrap w:val="off"/>
        <w:spacing w:before="0" w:after="0" w:line="540" w:lineRule="atLeast"/>
        <w:ind w:left="40" w:right="0"/>
        <w:jc w:val="both"/>
        <w:textAlignment w:val="baseline"/>
        <w:rPr>
          <w:sz w:val="39"/>
        </w:rPr>
      </w:pPr>
      <w:bookmarkStart w:name="" w:id="5816"/>
      <w:r>
        <w:rPr>
          <w:rFonts w:ascii="宋体" w:hAnsi="宋体" w:cs="宋体" w:eastAsia="宋体"/>
          <w:sz w:val="39"/>
          <w:spacing w:val="0"/>
          <w:color w:val="000000"/>
          <w:b w:val="off"/>
          <w:i w:val="off"/>
        </w:rPr>
        <w:t>216</w:t>
      </w:r>
      <w:bookmarkEnd w:id="5816"/>
    </w:p>
    <w:p>
      <w:r>
        <w:t/>
      </w:r>
    </w:p>
    <w:p>
      <w:pPr>
        <w:sectPr>
          <w:footerReference r:id="rId520"/>
          <w:headerReference r:id="rId521" w:type="default"/>
          <w:type w:val="nextPage"/>
          <w:pgSz w:w="18680" w:h="31680"/>
          <w:pgMar w:left="1320" w:top="1640" w:right="1320" w:bottom="1640" w:header="1340" w:footer="1340"/>
          <w:cols w:num="1"/>
        </w:sectPr>
      </w:pPr>
    </w:p>
    <w:p>
      <w:pPr>
        <w:pageBreakBefore w:val="off"/>
        <w:tabs/>
        <w:wordWrap w:val="off"/>
        <w:spacing w:before="0" w:after="0" w:line="480" w:lineRule="atLeast"/>
        <w:ind w:left="0" w:right="60"/>
        <w:jc w:val="right"/>
        <w:textAlignment w:val="baseline"/>
        <w:rPr>
          <w:sz w:val="35"/>
        </w:rPr>
      </w:pPr>
      <w:bookmarkStart w:name="" w:id="5817"/>
      <w:r>
        <w:rPr>
          <w:rFonts w:ascii="仿宋" w:hAnsi="仿宋" w:cs="仿宋" w:eastAsia="仿宋"/>
          <w:sz w:val="35"/>
          <w:spacing w:val="0"/>
          <w:color w:val="000000"/>
          <w:b w:val="off"/>
          <w:i w:val="off"/>
        </w:rPr>
        <w:t>第八章拉 丁美洲“失去的十年”期间的政治达尔文主义</w:t>
      </w:r>
      <w:bookmarkEnd w:id="5817"/>
    </w:p>
    <w:p>
      <w:pPr>
        <w:pageBreakBefore w:val="off"/>
        <w:tabs/>
        <w:wordWrap w:val="off"/>
        <w:spacing w:before="0" w:after="0" w:line="400" w:lineRule="exact"/>
        <w:ind w:left="0" w:right="0"/>
        <w:jc w:val="right"/>
        <w:textAlignment w:val="baseline"/>
        <w:rPr>
          <w:sz w:val="35"/>
        </w:rPr>
      </w:pPr>
      <w:bookmarkStart w:name="" w:id="5818"/>
      <w:r>
        <w:rPr>
          <w:rFonts w:ascii="宋体" w:hAnsi="宋体" w:cs="宋体" w:eastAsia="宋体"/>
          <w:sz w:val="35"/>
          <w:spacing w:val="0"/>
          <w:color w:val="000000"/>
          <w:b w:val="off"/>
          <w:i w:val="off"/>
        </w:rPr>
        <w:t/>
      </w:r>
      <w:bookmarkEnd w:id="5818"/>
    </w:p>
    <w:p>
      <w:pPr>
        <w:pageBreakBefore w:val="off"/>
        <w:tabs/>
        <w:wordWrap w:val="off"/>
        <w:spacing w:before="0" w:after="0" w:line="660" w:lineRule="atLeast"/>
        <w:ind w:left="100" w:right="100" w:hanging="20"/>
        <w:jc w:val="both"/>
        <w:textAlignment w:val="baseline"/>
        <w:rPr>
          <w:sz w:val="49"/>
        </w:rPr>
      </w:pPr>
      <w:bookmarkStart w:name="" w:id="5819"/>
      <w:r>
        <w:rPr>
          <w:rFonts w:ascii="TimesNewRoman" w:hAnsi="TimesNewRoman" w:cs="TimesNewRoman" w:eastAsia="TimesNewRoman"/>
          <w:sz w:val="49"/>
          <w:spacing w:val="0"/>
          <w:color w:val="000000"/>
          <w:b w:val="off"/>
          <w:i w:val="off"/>
        </w:rPr>
        <w:t>Social Movements and the State in Peru(Berkeley: University of California Press,</w:t>
      </w:r>
      <w:r>
        <w:rPr>
          <w:rFonts w:ascii="TimesNewRoman" w:hAnsi="TimesNewRoman" w:cs="TimesNewRoman" w:eastAsia="TimesNewRoman"/>
          <w:sz w:val="49"/>
          <w:spacing w:val="0"/>
          <w:color w:val="000000"/>
          <w:b w:val="off"/>
          <w:i w:val="off"/>
        </w:rPr>
        <w:t>1995)。</w:t>
      </w:r>
      <w:bookmarkEnd w:id="5819"/>
    </w:p>
    <w:p>
      <w:pPr>
        <w:pageBreakBefore w:val="off"/>
        <w:tabs/>
        <w:wordWrap w:val="off"/>
        <w:spacing w:before="0" w:after="0" w:line="660" w:lineRule="atLeast"/>
        <w:ind w:left="80" w:right="40" w:firstLine="880"/>
        <w:jc w:val="both"/>
        <w:textAlignment w:val="baseline"/>
        <w:rPr>
          <w:sz w:val="49"/>
        </w:rPr>
      </w:pPr>
      <w:bookmarkStart w:name="" w:id="5820"/>
      <w:r>
        <w:rPr>
          <w:rFonts w:ascii="TimesNewRoman" w:hAnsi="TimesNewRoman" w:cs="TimesNewRoman" w:eastAsia="TimesNewRoman"/>
          <w:sz w:val="49"/>
          <w:spacing w:val="0"/>
          <w:color w:val="000000"/>
          <w:b w:val="off"/>
          <w:i w:val="off"/>
        </w:rPr>
        <w:t xml:space="preserve">31. Carol Graham, Peru's APRA: Parties, Politics, andtheElusiveQue st </w:t>
      </w:r>
      <w:r>
        <w:rPr>
          <w:rFonts w:ascii="TimesNewRoman" w:hAnsi="TimesNewRoman" w:cs="TimesNewRoman" w:eastAsia="TimesNewRoman"/>
          <w:sz w:val="49"/>
          <w:spacing w:val="0"/>
          <w:color w:val="000000"/>
          <w:b w:val="off"/>
          <w:i w:val="off"/>
        </w:rPr>
        <w:t>for Democracy( Boulder, Colo.: Lynne Rienner,1992).</w:t>
      </w:r>
      <w:bookmarkEnd w:id="5820"/>
    </w:p>
    <w:p>
      <w:pPr>
        <w:pageBreakBefore w:val="off"/>
        <w:tabs/>
        <w:wordWrap w:val="off"/>
        <w:spacing w:before="0" w:after="0" w:line="660" w:lineRule="atLeast"/>
        <w:ind w:left="940" w:right="0" w:firstLine="20"/>
        <w:jc w:val="both"/>
        <w:textAlignment w:val="baseline"/>
        <w:rPr>
          <w:sz w:val="49"/>
        </w:rPr>
      </w:pPr>
      <w:bookmarkStart w:name="" w:id="5821"/>
      <w:r>
        <w:rPr>
          <w:rFonts w:ascii="TimesNewRoman" w:hAnsi="TimesNewRoman" w:cs="TimesNewRoman" w:eastAsia="TimesNewRoman"/>
          <w:sz w:val="49"/>
          <w:spacing w:val="0"/>
          <w:color w:val="000000"/>
          <w:b w:val="off"/>
          <w:i w:val="off"/>
        </w:rPr>
        <w:t>32.所有这些证据来自 Carol Graham, Peru's APRA, pp.84-91。</w:t>
      </w:r>
      <w:bookmarkEnd w:id="5821"/>
    </w:p>
    <w:p>
      <w:pPr>
        <w:pageBreakBefore w:val="off"/>
        <w:tabs/>
        <w:wordWrap w:val="off"/>
        <w:spacing w:before="0" w:after="0" w:line="660" w:lineRule="atLeast"/>
        <w:ind w:left="80" w:right="0" w:firstLine="880"/>
        <w:jc w:val="both"/>
        <w:textAlignment w:val="baseline"/>
        <w:rPr>
          <w:sz w:val="49"/>
        </w:rPr>
      </w:pPr>
      <w:bookmarkStart w:name="" w:id="5822"/>
      <w:r>
        <w:rPr>
          <w:rFonts w:ascii="TimesNewRoman" w:hAnsi="TimesNewRoman" w:cs="TimesNewRoman" w:eastAsia="TimesNewRoman"/>
          <w:sz w:val="49"/>
          <w:spacing w:val="0"/>
          <w:color w:val="000000"/>
          <w:b w:val="off"/>
          <w:i w:val="off"/>
        </w:rPr>
        <w:t xml:space="preserve">33. Martín Tanaka,“Los espejos y espejismos de la democracia y el colapso </w:t>
      </w:r>
      <w:r>
        <w:rPr>
          <w:rFonts w:ascii="TimesNewRoman" w:hAnsi="TimesNewRoman" w:cs="TimesNewRoman" w:eastAsia="TimesNewRoman"/>
          <w:sz w:val="49"/>
          <w:spacing w:val="0"/>
          <w:color w:val="000000"/>
          <w:b w:val="off"/>
          <w:i w:val="off"/>
        </w:rPr>
        <w:t xml:space="preserve">de un sistema de partidos: Peru,1980—1995, en perspectivea comparada,” paper </w:t>
      </w:r>
      <w:r>
        <w:rPr>
          <w:rFonts w:ascii="TimesNewRoman" w:hAnsi="TimesNewRoman" w:cs="TimesNewRoman" w:eastAsia="TimesNewRoman"/>
          <w:sz w:val="49"/>
          <w:spacing w:val="0"/>
          <w:color w:val="000000"/>
          <w:b w:val="off"/>
          <w:i w:val="off"/>
        </w:rPr>
        <w:t>prepared for delivery at the 1997 meeting of the Latin American Studies Associa-</w:t>
      </w:r>
      <w:r>
        <w:rPr>
          <w:rFonts w:ascii="TimesNewRoman" w:hAnsi="TimesNewRoman" w:cs="TimesNewRoman" w:eastAsia="TimesNewRoman"/>
          <w:sz w:val="49"/>
          <w:spacing w:val="0"/>
          <w:color w:val="000000"/>
          <w:b w:val="off"/>
          <w:i w:val="off"/>
        </w:rPr>
        <w:t>tion, Guadalajara, Mexico,17—19 April 1997,26。</w:t>
      </w:r>
      <w:bookmarkEnd w:id="5822"/>
    </w:p>
    <w:p>
      <w:pPr>
        <w:pageBreakBefore w:val="off"/>
        <w:tabs/>
        <w:wordWrap w:val="off"/>
        <w:spacing w:before="0" w:after="0" w:line="660" w:lineRule="atLeast"/>
        <w:ind w:left="940" w:right="0" w:firstLine="20"/>
        <w:jc w:val="both"/>
        <w:textAlignment w:val="baseline"/>
        <w:rPr>
          <w:sz w:val="49"/>
        </w:rPr>
      </w:pPr>
      <w:bookmarkStart w:name="" w:id="5823"/>
      <w:r>
        <w:rPr>
          <w:rFonts w:ascii="TimesNewRoman" w:hAnsi="TimesNewRoman" w:cs="TimesNewRoman" w:eastAsia="TimesNewRoman"/>
          <w:sz w:val="49"/>
          <w:spacing w:val="0"/>
          <w:color w:val="000000"/>
          <w:b w:val="off"/>
          <w:i w:val="off"/>
        </w:rPr>
        <w:t>34. Carol Graham, Peru's APRA, pp.111-121.</w:t>
      </w:r>
      <w:bookmarkEnd w:id="5823"/>
    </w:p>
    <w:p>
      <w:pPr>
        <w:pageBreakBefore w:val="off"/>
        <w:tabs/>
        <w:wordWrap w:val="off"/>
        <w:spacing w:before="0" w:after="0" w:line="660" w:lineRule="atLeast"/>
        <w:ind w:left="80" w:right="40" w:firstLine="880"/>
        <w:jc w:val="both"/>
        <w:textAlignment w:val="baseline"/>
        <w:rPr>
          <w:sz w:val="45"/>
        </w:rPr>
      </w:pPr>
      <w:bookmarkStart w:name="" w:id="5824"/>
      <w:r>
        <w:rPr>
          <w:rFonts w:ascii="宋体" w:hAnsi="宋体" w:cs="宋体" w:eastAsia="宋体"/>
          <w:sz w:val="45"/>
          <w:spacing w:val="0"/>
          <w:color w:val="000000"/>
          <w:b w:val="off"/>
          <w:i w:val="off"/>
        </w:rPr>
        <w:t>35.在1995年，藤森增加了注册一个全国性政党的署名的要求，要求署名从</w:t>
      </w:r>
      <w:r>
        <w:rPr>
          <w:rFonts w:ascii="宋体" w:hAnsi="宋体" w:cs="宋体" w:eastAsia="宋体"/>
          <w:sz w:val="45"/>
          <w:spacing w:val="0"/>
          <w:color w:val="000000"/>
          <w:b w:val="off"/>
          <w:i w:val="off"/>
        </w:rPr>
        <w:t>100000增加到490000，然而这个秘鲁人民党的剩余的部分却不能达到标准。然</w:t>
      </w:r>
      <w:r>
        <w:rPr>
          <w:rFonts w:ascii="宋体" w:hAnsi="宋体" w:cs="宋体" w:eastAsia="宋体"/>
          <w:sz w:val="45"/>
          <w:spacing w:val="0"/>
          <w:color w:val="000000"/>
          <w:b w:val="off"/>
          <w:i w:val="off"/>
        </w:rPr>
        <w:t>而，在1995年11月的市长选举中它推举很多的候选人为独立候选人并且私下里</w:t>
      </w:r>
      <w:r>
        <w:rPr>
          <w:rFonts w:ascii="宋体" w:hAnsi="宋体" w:cs="宋体" w:eastAsia="宋体"/>
          <w:sz w:val="45"/>
          <w:spacing w:val="0"/>
          <w:color w:val="000000"/>
          <w:b w:val="off"/>
          <w:i w:val="off"/>
        </w:rPr>
        <w:t>宣称要选出大约1000名。参见1997年5月29 日查尔斯·肯尼的私人通信。</w:t>
      </w:r>
      <w:bookmarkEnd w:id="5824"/>
    </w:p>
    <w:p>
      <w:pPr>
        <w:pageBreakBefore w:val="off"/>
        <w:tabs/>
        <w:wordWrap w:val="off"/>
        <w:spacing w:before="0" w:after="0" w:line="660" w:lineRule="atLeast"/>
        <w:ind w:left="80" w:right="0" w:firstLine="880"/>
        <w:jc w:val="both"/>
        <w:textAlignment w:val="baseline"/>
        <w:rPr>
          <w:sz w:val="49"/>
        </w:rPr>
      </w:pPr>
      <w:bookmarkStart w:name="" w:id="5825"/>
      <w:r>
        <w:rPr>
          <w:rFonts w:ascii="TimesNewRoman" w:hAnsi="TimesNewRoman" w:cs="TimesNewRoman" w:eastAsia="TimesNewRoman"/>
          <w:sz w:val="49"/>
          <w:spacing w:val="0"/>
          <w:color w:val="000000"/>
          <w:b w:val="off"/>
          <w:i w:val="off"/>
        </w:rPr>
        <w:t>36. Catherine Conaghan,“The Irrelevant Right: Alberto Fujimori and the</w:t>
      </w:r>
      <w:r>
        <w:rPr>
          <w:rFonts w:ascii="TimesNewRoman" w:hAnsi="TimesNewRoman" w:cs="TimesNewRoman" w:eastAsia="TimesNewRoman"/>
          <w:sz w:val="49"/>
          <w:spacing w:val="0"/>
          <w:color w:val="000000"/>
          <w:b w:val="off"/>
          <w:i w:val="off"/>
        </w:rPr>
        <w:t>New Politics of Pragmatic Peru,” paper prepared for the conference on“Conser-</w:t>
      </w:r>
      <w:r>
        <w:rPr>
          <w:rFonts w:ascii="TimesNewRoman" w:hAnsi="TimesNewRoman" w:cs="TimesNewRoman" w:eastAsia="TimesNewRoman"/>
          <w:sz w:val="49"/>
          <w:spacing w:val="0"/>
          <w:color w:val="000000"/>
          <w:b w:val="off"/>
          <w:i w:val="off"/>
        </w:rPr>
        <w:t>vative Parties, Democratization, and Neoliberalism in Latin America: Mexico in</w:t>
      </w:r>
      <w:r>
        <w:rPr>
          <w:rFonts w:ascii="TimesNewRoman" w:hAnsi="TimesNewRoman" w:cs="TimesNewRoman" w:eastAsia="TimesNewRoman"/>
          <w:sz w:val="49"/>
          <w:spacing w:val="0"/>
          <w:color w:val="000000"/>
          <w:b w:val="off"/>
          <w:i w:val="off"/>
        </w:rPr>
        <w:t>Comparative Perspective,” Center for U. S.-Mexican Studies, University of Cali-</w:t>
      </w:r>
      <w:r>
        <w:rPr>
          <w:rFonts w:ascii="TimesNewRoman" w:hAnsi="TimesNewRoman" w:cs="TimesNewRoman" w:eastAsia="TimesNewRoman"/>
          <w:sz w:val="49"/>
          <w:spacing w:val="0"/>
          <w:color w:val="000000"/>
          <w:b w:val="off"/>
          <w:i w:val="off"/>
        </w:rPr>
        <w:t>fornia-San Diego,31 May-1 June 1996。</w:t>
      </w:r>
      <w:bookmarkEnd w:id="5825"/>
    </w:p>
    <w:p>
      <w:pPr>
        <w:pageBreakBefore w:val="off"/>
        <w:tabs/>
        <w:wordWrap w:val="off"/>
        <w:spacing w:before="0" w:after="0" w:line="660" w:lineRule="atLeast"/>
        <w:ind w:left="80" w:right="0" w:firstLine="880"/>
        <w:jc w:val="both"/>
        <w:textAlignment w:val="baseline"/>
        <w:rPr>
          <w:sz w:val="49"/>
        </w:rPr>
      </w:pPr>
      <w:bookmarkStart w:name="" w:id="5826"/>
      <w:r>
        <w:rPr>
          <w:rFonts w:ascii="TimesNewRoman" w:hAnsi="TimesNewRoman" w:cs="TimesNewRoman" w:eastAsia="TimesNewRoman"/>
          <w:sz w:val="49"/>
          <w:spacing w:val="0"/>
          <w:color w:val="000000"/>
          <w:b w:val="off"/>
          <w:i w:val="off"/>
        </w:rPr>
        <w:t>37. Michael Coppedge, Strong Parties and Lame Ducks: presidential Part-</w:t>
      </w:r>
      <w:r>
        <w:rPr>
          <w:rFonts w:ascii="TimesNewRoman" w:hAnsi="TimesNewRoman" w:cs="TimesNewRoman" w:eastAsia="TimesNewRoman"/>
          <w:sz w:val="49"/>
          <w:spacing w:val="0"/>
          <w:color w:val="000000"/>
          <w:b w:val="off"/>
          <w:i w:val="off"/>
        </w:rPr>
        <w:t>yarchy and Fractionalism in Venezuela (Standford, Calif.: Stanford University</w:t>
      </w:r>
      <w:r>
        <w:rPr>
          <w:rFonts w:ascii="TimesNewRoman" w:hAnsi="TimesNewRoman" w:cs="TimesNewRoman" w:eastAsia="TimesNewRoman"/>
          <w:sz w:val="49"/>
          <w:spacing w:val="0"/>
          <w:color w:val="000000"/>
          <w:b w:val="off"/>
          <w:i w:val="off"/>
        </w:rPr>
        <w:t>Press,1994), ch.2。</w:t>
      </w:r>
      <w:bookmarkEnd w:id="5826"/>
    </w:p>
    <w:p>
      <w:pPr>
        <w:pageBreakBefore w:val="off"/>
        <w:tabs/>
        <w:wordWrap w:val="off"/>
        <w:spacing w:before="0" w:after="0" w:line="660" w:lineRule="atLeast"/>
        <w:ind w:left="80" w:right="0" w:firstLine="880"/>
        <w:jc w:val="both"/>
        <w:textAlignment w:val="baseline"/>
        <w:rPr>
          <w:sz w:val="49"/>
        </w:rPr>
      </w:pPr>
      <w:bookmarkStart w:name="" w:id="5827"/>
      <w:r>
        <w:rPr>
          <w:rFonts w:ascii="宋体" w:hAnsi="宋体" w:cs="宋体" w:eastAsia="宋体"/>
          <w:sz w:val="49"/>
          <w:spacing w:val="0"/>
          <w:color w:val="000000"/>
          <w:b w:val="off"/>
          <w:i w:val="off"/>
        </w:rPr>
        <w:t>38.卢辛奇不能将他的选择强加在总统的提名上。但这是因为大多数的州长</w:t>
      </w:r>
      <w:r>
        <w:rPr>
          <w:rFonts w:ascii="宋体" w:hAnsi="宋体" w:cs="宋体" w:eastAsia="宋体"/>
          <w:sz w:val="49"/>
          <w:spacing w:val="0"/>
          <w:color w:val="000000"/>
          <w:b w:val="off"/>
          <w:i w:val="off"/>
        </w:rPr>
        <w:t>和全国的领袖们认为有可供选择的更多的有候选资格的人，而不是因为卢辛奇的政</w:t>
      </w:r>
      <w:r>
        <w:rPr>
          <w:rFonts w:ascii="TimesNewRoman" w:hAnsi="TimesNewRoman" w:cs="TimesNewRoman" w:eastAsia="TimesNewRoman"/>
          <w:sz w:val="49"/>
          <w:spacing w:val="0"/>
          <w:color w:val="000000"/>
          <w:b w:val="off"/>
          <w:i w:val="off"/>
        </w:rPr>
        <w:t>策的失败。Michael Coppedge, Strong Parties and Lame Ducks, chs.4 and 6。</w:t>
      </w:r>
      <w:bookmarkEnd w:id="5827"/>
    </w:p>
    <w:p>
      <w:pPr>
        <w:pageBreakBefore w:val="off"/>
        <w:tabs/>
        <w:wordWrap w:val="off"/>
        <w:spacing w:before="0" w:after="0" w:line="660" w:lineRule="atLeast"/>
        <w:ind w:left="80" w:right="0" w:firstLine="880"/>
        <w:jc w:val="both"/>
        <w:textAlignment w:val="baseline"/>
        <w:rPr>
          <w:sz w:val="49"/>
        </w:rPr>
      </w:pPr>
      <w:bookmarkStart w:name="" w:id="5828"/>
      <w:r>
        <w:rPr>
          <w:rFonts w:ascii="TimesNewRoman" w:hAnsi="TimesNewRoman" w:cs="TimesNewRoman" w:eastAsia="TimesNewRoman"/>
          <w:sz w:val="49"/>
          <w:spacing w:val="0"/>
          <w:color w:val="000000"/>
          <w:b w:val="off"/>
          <w:i w:val="off"/>
        </w:rPr>
        <w:t>39. Moisés Naím, Paper Tigers and Minotaur s: The Politics of Venezuela's</w:t>
      </w:r>
      <w:r>
        <w:rPr>
          <w:rFonts w:ascii="TimesNewRoman" w:hAnsi="TimesNewRoman" w:cs="TimesNewRoman" w:eastAsia="TimesNewRoman"/>
          <w:sz w:val="49"/>
          <w:spacing w:val="0"/>
          <w:color w:val="000000"/>
          <w:b w:val="off"/>
          <w:i w:val="off"/>
        </w:rPr>
        <w:t>Economic Reforms(Washington, D. C.: Carnegie&amp; Endowment for International</w:t>
      </w:r>
      <w:r>
        <w:rPr>
          <w:rFonts w:ascii="TimesNewRoman" w:hAnsi="TimesNewRoman" w:cs="TimesNewRoman" w:eastAsia="TimesNewRoman"/>
          <w:sz w:val="49"/>
          <w:spacing w:val="0"/>
          <w:color w:val="000000"/>
          <w:b w:val="off"/>
          <w:i w:val="off"/>
        </w:rPr>
        <w:t>Peace,1993), p.47。</w:t>
      </w:r>
      <w:bookmarkEnd w:id="5828"/>
    </w:p>
    <w:p>
      <w:pPr>
        <w:pageBreakBefore w:val="off"/>
        <w:tabs/>
        <w:wordWrap w:val="off"/>
        <w:spacing w:before="0" w:after="0" w:line="660" w:lineRule="atLeast"/>
        <w:ind w:left="80" w:right="0" w:firstLine="880"/>
        <w:jc w:val="both"/>
        <w:textAlignment w:val="baseline"/>
        <w:rPr>
          <w:sz w:val="49"/>
        </w:rPr>
      </w:pPr>
      <w:bookmarkStart w:name="" w:id="5829"/>
      <w:r>
        <w:rPr>
          <w:rFonts w:ascii="TimesNewRoman" w:hAnsi="TimesNewRoman" w:cs="TimesNewRoman" w:eastAsia="TimesNewRoman"/>
          <w:sz w:val="49"/>
          <w:spacing w:val="0"/>
          <w:color w:val="000000"/>
          <w:b w:val="off"/>
          <w:i w:val="off"/>
        </w:rPr>
        <w:t xml:space="preserve">40. Margarita López Maya,“El ascenso en Venezuela de la Causa R,” paper </w:t>
      </w:r>
      <w:r>
        <w:rPr>
          <w:rFonts w:ascii="TimesNewRoman" w:hAnsi="TimesNewRoman" w:cs="TimesNewRoman" w:eastAsia="TimesNewRoman"/>
          <w:sz w:val="49"/>
          <w:spacing w:val="0"/>
          <w:color w:val="000000"/>
          <w:b w:val="off"/>
          <w:i w:val="off"/>
        </w:rPr>
        <w:t>presented at the 18th International Congress of the Latin American Studies Asso-</w:t>
      </w:r>
      <w:r>
        <w:rPr>
          <w:rFonts w:ascii="TimesNewRoman" w:hAnsi="TimesNewRoman" w:cs="TimesNewRoman" w:eastAsia="TimesNewRoman"/>
          <w:sz w:val="49"/>
          <w:spacing w:val="0"/>
          <w:color w:val="000000"/>
          <w:b w:val="off"/>
          <w:i w:val="off"/>
        </w:rPr>
        <w:t>ciation, Atlanta, Georgia,9-13 March 1994。</w:t>
      </w:r>
      <w:bookmarkEnd w:id="5829"/>
    </w:p>
    <w:p>
      <w:pPr>
        <w:pageBreakBefore w:val="off"/>
        <w:tabs/>
        <w:wordWrap w:val="off"/>
        <w:spacing w:before="0" w:after="0" w:line="660" w:lineRule="atLeast"/>
        <w:ind w:left="80" w:right="0" w:firstLine="880"/>
        <w:jc w:val="both"/>
        <w:textAlignment w:val="baseline"/>
        <w:rPr>
          <w:sz w:val="49"/>
        </w:rPr>
      </w:pPr>
      <w:bookmarkStart w:name="" w:id="5830"/>
      <w:r>
        <w:rPr>
          <w:rFonts w:ascii="宋体" w:hAnsi="宋体" w:cs="宋体" w:eastAsia="宋体"/>
          <w:sz w:val="49"/>
          <w:spacing w:val="0"/>
          <w:color w:val="000000"/>
          <w:b w:val="off"/>
          <w:i w:val="off"/>
        </w:rPr>
        <w:t>41.对史蒂夫·列维特斯基(Steven Levitsky)关于庇隆主义党组织机构的详</w:t>
      </w:r>
      <w:r>
        <w:rPr>
          <w:rFonts w:ascii="宋体" w:hAnsi="宋体" w:cs="宋体" w:eastAsia="宋体"/>
          <w:sz w:val="49"/>
          <w:spacing w:val="0"/>
          <w:color w:val="000000"/>
          <w:b w:val="off"/>
          <w:i w:val="off"/>
        </w:rPr>
        <w:t>细描述和见解我非常感谢，正如列维特斯基所分析：“Crisis, Party Adaptation，</w:t>
      </w:r>
      <w:r>
        <w:rPr>
          <w:rFonts w:ascii="TimesNewRoman" w:hAnsi="TimesNewRoman" w:cs="TimesNewRoman" w:eastAsia="TimesNewRoman"/>
          <w:sz w:val="49"/>
          <w:spacing w:val="0"/>
          <w:color w:val="000000"/>
          <w:b w:val="off"/>
          <w:i w:val="off"/>
        </w:rPr>
        <w:t xml:space="preserve">and Regime Stability in Argentina: The Case of Peronism, 1989—1995,” paper </w:t>
      </w:r>
      <w:r>
        <w:rPr>
          <w:rFonts w:ascii="TimesNewRoman" w:hAnsi="TimesNewRoman" w:cs="TimesNewRoman" w:eastAsia="TimesNewRoman"/>
          <w:sz w:val="49"/>
          <w:spacing w:val="0"/>
          <w:color w:val="000000"/>
          <w:b w:val="off"/>
          <w:i w:val="off"/>
        </w:rPr>
        <w:t>prepared for delivery at the 1997 meeting of the Latin American Studies Associa-</w:t>
      </w:r>
      <w:r>
        <w:rPr>
          <w:rFonts w:ascii="TimesNewRoman" w:hAnsi="TimesNewRoman" w:cs="TimesNewRoman" w:eastAsia="TimesNewRoman"/>
          <w:sz w:val="49"/>
          <w:spacing w:val="0"/>
          <w:color w:val="000000"/>
          <w:b w:val="off"/>
          <w:i w:val="off"/>
        </w:rPr>
        <w:t>tion, Guadalajara, Mexico,17—19 April 1997。</w:t>
      </w:r>
      <w:bookmarkEnd w:id="5830"/>
    </w:p>
    <w:p>
      <w:pPr>
        <w:pageBreakBefore w:val="off"/>
        <w:tabs/>
        <w:wordWrap w:val="off"/>
        <w:spacing w:before="0" w:after="0" w:line="660" w:lineRule="atLeast"/>
        <w:ind w:left="80" w:right="0" w:firstLine="880"/>
        <w:jc w:val="both"/>
        <w:textAlignment w:val="baseline"/>
        <w:rPr>
          <w:sz w:val="49"/>
        </w:rPr>
      </w:pPr>
      <w:bookmarkStart w:name="" w:id="5831"/>
      <w:r>
        <w:rPr>
          <w:rFonts w:ascii="TimesNewRoman" w:hAnsi="TimesNewRoman" w:cs="TimesNewRoman" w:eastAsia="TimesNewRoman"/>
          <w:sz w:val="49"/>
          <w:spacing w:val="0"/>
          <w:color w:val="000000"/>
          <w:b w:val="off"/>
          <w:i w:val="off"/>
        </w:rPr>
        <w:t>42. James McGuire,“Political Parties and Democracy in Argentina,” in Scott</w:t>
      </w:r>
      <w:r>
        <w:rPr>
          <w:rFonts w:ascii="TimesNewRoman" w:hAnsi="TimesNewRoman" w:cs="TimesNewRoman" w:eastAsia="TimesNewRoman"/>
          <w:sz w:val="49"/>
          <w:spacing w:val="0"/>
          <w:color w:val="000000"/>
          <w:b w:val="off"/>
          <w:i w:val="off"/>
        </w:rPr>
        <w:t>Mainwaring and Timothy Scully, Building Democracy Institution, pp.200-246。</w:t>
      </w:r>
      <w:bookmarkEnd w:id="5831"/>
    </w:p>
    <w:p>
      <w:r>
        <w:t/>
      </w:r>
    </w:p>
    <w:p>
      <w:pPr>
        <w:sectPr>
          <w:footerReference r:id="rId522"/>
          <w:headerReference r:id="rId523" w:type="default"/>
          <w:type w:val="nextPage"/>
          <w:pgSz w:w="18680" w:h="31680"/>
          <w:pgMar w:left="1280" w:top="2060" w:right="1280" w:bottom="2060" w:header="1760" w:footer="1760"/>
          <w:cols w:num="1"/>
        </w:sectPr>
      </w:pPr>
    </w:p>
    <w:p>
      <w:pPr>
        <w:pageBreakBefore w:val="off"/>
        <w:tabs/>
        <w:wordWrap w:val="off"/>
        <w:spacing w:before="0" w:after="0" w:line="580" w:lineRule="atLeast"/>
        <w:ind w:left="60" w:right="0"/>
        <w:jc w:val="both"/>
        <w:textAlignment w:val="baseline"/>
        <w:rPr>
          <w:sz w:val="42"/>
        </w:rPr>
      </w:pPr>
      <w:bookmarkStart w:name="" w:id="5832"/>
      <w:r>
        <w:rPr>
          <w:rFonts w:ascii="宋体" w:hAnsi="宋体" w:cs="宋体" w:eastAsia="宋体"/>
          <w:sz w:val="42"/>
          <w:spacing w:val="0"/>
          <w:color w:val="000000"/>
          <w:b w:val="off"/>
          <w:i w:val="off"/>
        </w:rPr>
        <w:t>■ 政党与民主</w:t>
      </w:r>
      <w:bookmarkEnd w:id="5832"/>
    </w:p>
    <w:p>
      <w:pPr>
        <w:pageBreakBefore w:val="off"/>
        <w:tabs/>
        <w:wordWrap w:val="off"/>
        <w:spacing w:before="0" w:after="0" w:line="520" w:lineRule="exact"/>
        <w:ind w:left="0" w:right="0"/>
        <w:jc w:val="both"/>
        <w:textAlignment w:val="baseline"/>
        <w:rPr>
          <w:sz w:val="42"/>
        </w:rPr>
      </w:pPr>
      <w:bookmarkStart w:name="" w:id="5833"/>
      <w:r>
        <w:rPr>
          <w:rFonts w:ascii="宋体" w:hAnsi="宋体" w:cs="宋体" w:eastAsia="宋体"/>
          <w:sz w:val="42"/>
          <w:spacing w:val="0"/>
          <w:color w:val="000000"/>
          <w:b w:val="off"/>
          <w:i w:val="off"/>
        </w:rPr>
        <w:t/>
      </w:r>
      <w:bookmarkEnd w:id="5833"/>
    </w:p>
    <w:p>
      <w:pPr>
        <w:pageBreakBefore w:val="off"/>
        <w:tabs/>
        <w:wordWrap w:val="off"/>
        <w:spacing w:before="0" w:after="0" w:line="760" w:lineRule="atLeast"/>
        <w:ind w:left="20" w:right="0" w:firstLine="880"/>
        <w:jc w:val="both"/>
        <w:textAlignment w:val="baseline"/>
        <w:rPr>
          <w:sz w:val="40"/>
        </w:rPr>
      </w:pPr>
      <w:bookmarkStart w:name="" w:id="5834"/>
      <w:r>
        <w:rPr>
          <w:rFonts w:ascii="宋体" w:hAnsi="宋体" w:cs="宋体" w:eastAsia="宋体"/>
          <w:sz w:val="40"/>
          <w:spacing w:val="0"/>
          <w:color w:val="000000"/>
          <w:b w:val="off"/>
          <w:i w:val="off"/>
        </w:rPr>
        <w:t>43.非常感谢奥斯提盖的报告：“Peronism and Anti-Peronism: Social-Culture</w:t>
      </w:r>
      <w:r>
        <w:rPr>
          <w:rFonts w:ascii="宋体" w:hAnsi="宋体" w:cs="宋体" w:eastAsia="宋体"/>
          <w:sz w:val="40"/>
          <w:spacing w:val="0"/>
          <w:color w:val="000000"/>
          <w:b w:val="off"/>
          <w:i w:val="off"/>
        </w:rPr>
        <w:t>Bases of Political Identity in Argentina,”(paper prepared for delivery at the 1997</w:t>
      </w:r>
      <w:r>
        <w:rPr>
          <w:rFonts w:ascii="宋体" w:hAnsi="宋体" w:cs="宋体" w:eastAsia="宋体"/>
          <w:sz w:val="40"/>
          <w:spacing w:val="0"/>
          <w:color w:val="000000"/>
          <w:b w:val="off"/>
          <w:i w:val="off"/>
        </w:rPr>
        <w:t>meeting of the Latin American Studies Association, Guadalajara, Mexico, 17—</w:t>
      </w:r>
      <w:r>
        <w:rPr>
          <w:rFonts w:ascii="宋体" w:hAnsi="宋体" w:cs="宋体" w:eastAsia="宋体"/>
          <w:sz w:val="40"/>
          <w:spacing w:val="0"/>
          <w:color w:val="000000"/>
          <w:b w:val="off"/>
          <w:i w:val="off"/>
        </w:rPr>
        <w:t>19 April 1997)，奥斯提盖认为庇隆主义党和反庇隆主义集团内部的多样性掩盖了</w:t>
      </w:r>
      <w:r>
        <w:rPr>
          <w:rFonts w:ascii="宋体" w:hAnsi="宋体" w:cs="宋体" w:eastAsia="宋体"/>
          <w:sz w:val="40"/>
          <w:spacing w:val="0"/>
          <w:color w:val="000000"/>
          <w:b w:val="off"/>
          <w:i w:val="off"/>
        </w:rPr>
        <w:t>这样一个事实，即它们始终是依据被他称之为“高一低”的分野而划分的。处于这</w:t>
      </w:r>
      <w:r>
        <w:rPr>
          <w:rFonts w:ascii="宋体" w:hAnsi="宋体" w:cs="宋体" w:eastAsia="宋体"/>
          <w:sz w:val="40"/>
          <w:spacing w:val="0"/>
          <w:color w:val="000000"/>
          <w:b w:val="off"/>
          <w:i w:val="off"/>
        </w:rPr>
        <w:t>一分野的高端的是“有教养的”、世界主义的和倾向于支持正式程序的；处于这一</w:t>
      </w:r>
      <w:r>
        <w:rPr>
          <w:rFonts w:ascii="宋体" w:hAnsi="宋体" w:cs="宋体" w:eastAsia="宋体"/>
          <w:sz w:val="40"/>
          <w:spacing w:val="0"/>
          <w:color w:val="000000"/>
          <w:b w:val="off"/>
          <w:i w:val="off"/>
        </w:rPr>
        <w:t>分野的低端的是“粗俗的”、地方主义的和个人魅力型的或英雄崇拜的，这里由社</w:t>
      </w:r>
      <w:r>
        <w:rPr>
          <w:rFonts w:ascii="宋体" w:hAnsi="宋体" w:cs="宋体" w:eastAsia="宋体"/>
          <w:sz w:val="40"/>
          <w:spacing w:val="0"/>
          <w:color w:val="000000"/>
          <w:b w:val="off"/>
          <w:i w:val="off"/>
        </w:rPr>
        <w:t>会文化而不是经济决定的阶级分野，在这一图景中庇隆主义党、蒙托内罗斯组织</w:t>
      </w:r>
      <w:r>
        <w:rPr>
          <w:rFonts w:ascii="宋体" w:hAnsi="宋体" w:cs="宋体" w:eastAsia="宋体"/>
          <w:sz w:val="40"/>
          <w:spacing w:val="0"/>
          <w:color w:val="000000"/>
          <w:b w:val="off"/>
          <w:i w:val="off"/>
        </w:rPr>
        <w:t>和七小福(阿根廷军队中的叛乱者所组成的组织，在劳尔·阿芳辛任就任总统时</w:t>
      </w:r>
      <w:r>
        <w:rPr>
          <w:rFonts w:ascii="宋体" w:hAnsi="宋体" w:cs="宋体" w:eastAsia="宋体"/>
          <w:sz w:val="40"/>
          <w:spacing w:val="0"/>
          <w:color w:val="000000"/>
          <w:b w:val="off"/>
          <w:i w:val="off"/>
        </w:rPr>
        <w:t>期曾参与起义———译者注)处于“低端”，激进公民联盟、社会党、民主党中心联盟</w:t>
      </w:r>
      <w:r>
        <w:rPr>
          <w:rFonts w:ascii="TimesNewRoman" w:hAnsi="TimesNewRoman" w:cs="TimesNewRoman" w:eastAsia="TimesNewRoman"/>
          <w:sz w:val="40"/>
          <w:spacing w:val="0"/>
          <w:color w:val="000000"/>
          <w:b w:val="off"/>
          <w:i w:val="off"/>
        </w:rPr>
        <w:t>(Unionn del Centro Democratico, UceDé)和国家团结阵线处于“高端”。</w:t>
      </w:r>
      <w:bookmarkEnd w:id="5834"/>
    </w:p>
    <w:p>
      <w:pPr>
        <w:pageBreakBefore w:val="off"/>
        <w:tabs/>
        <w:wordWrap w:val="off"/>
        <w:spacing w:before="0" w:after="0" w:line="760" w:lineRule="atLeast"/>
        <w:ind w:left="20" w:right="40" w:firstLine="880"/>
        <w:jc w:val="both"/>
        <w:textAlignment w:val="baseline"/>
        <w:rPr>
          <w:sz w:val="40"/>
        </w:rPr>
      </w:pPr>
      <w:bookmarkStart w:name="" w:id="5835"/>
      <w:r>
        <w:rPr>
          <w:rFonts w:ascii="宋体" w:hAnsi="宋体" w:cs="宋体" w:eastAsia="宋体"/>
          <w:sz w:val="40"/>
          <w:spacing w:val="0"/>
          <w:color w:val="000000"/>
          <w:b w:val="off"/>
          <w:i w:val="off"/>
        </w:rPr>
        <w:t>44.非常感谢列维特斯基关于“危机、政党适应性和阿根廷政权稳定”话题的</w:t>
      </w:r>
      <w:r>
        <w:rPr>
          <w:rFonts w:ascii="宋体" w:hAnsi="宋体" w:cs="宋体" w:eastAsia="宋体"/>
          <w:sz w:val="40"/>
          <w:spacing w:val="0"/>
          <w:color w:val="000000"/>
          <w:b w:val="off"/>
          <w:i w:val="off"/>
        </w:rPr>
        <w:t>论点。</w:t>
      </w:r>
      <w:bookmarkEnd w:id="5835"/>
    </w:p>
    <w:p>
      <w:pPr>
        <w:pageBreakBefore w:val="off"/>
        <w:tabs/>
        <w:wordWrap w:val="off"/>
        <w:spacing w:before="0" w:after="0" w:line="740" w:lineRule="atLeast"/>
        <w:ind w:left="20" w:right="0" w:firstLine="880"/>
        <w:jc w:val="both"/>
        <w:textAlignment w:val="baseline"/>
        <w:rPr>
          <w:sz w:val="50"/>
        </w:rPr>
      </w:pPr>
      <w:bookmarkStart w:name="" w:id="5836"/>
      <w:r>
        <w:rPr>
          <w:rFonts w:ascii="TimesNewRoman" w:hAnsi="TimesNewRoman" w:cs="TimesNewRoman" w:eastAsia="TimesNewRoman"/>
          <w:sz w:val="50"/>
          <w:spacing w:val="0"/>
          <w:color w:val="000000"/>
          <w:b w:val="off"/>
          <w:i w:val="off"/>
        </w:rPr>
        <w:t>45. Steven Levitsky,“Populism is Dead Long Live the Populist Party！ Party</w:t>
      </w:r>
      <w:r>
        <w:rPr>
          <w:rFonts w:ascii="TimesNewRoman" w:hAnsi="TimesNewRoman" w:cs="TimesNewRoman" w:eastAsia="TimesNewRoman"/>
          <w:sz w:val="50"/>
          <w:spacing w:val="0"/>
          <w:color w:val="000000"/>
          <w:b w:val="off"/>
          <w:i w:val="off"/>
        </w:rPr>
        <w:t>Adaptation Through Coalitional Realignment in Peronist Argentina,”(paper pre-</w:t>
      </w:r>
      <w:r>
        <w:rPr>
          <w:rFonts w:ascii="TimesNewRoman" w:hAnsi="TimesNewRoman" w:cs="TimesNewRoman" w:eastAsia="TimesNewRoman"/>
          <w:sz w:val="50"/>
          <w:spacing w:val="0"/>
          <w:color w:val="000000"/>
          <w:b w:val="off"/>
          <w:i w:val="off"/>
        </w:rPr>
        <w:t>pared for delivery at the 1995 meeting of the Latin American Studies Association,</w:t>
      </w:r>
      <w:r>
        <w:rPr>
          <w:rFonts w:ascii="TimesNewRoman" w:hAnsi="TimesNewRoman" w:cs="TimesNewRoman" w:eastAsia="TimesNewRoman"/>
          <w:sz w:val="50"/>
          <w:spacing w:val="0"/>
          <w:color w:val="000000"/>
          <w:b w:val="off"/>
          <w:i w:val="off"/>
        </w:rPr>
        <w:t>Washington, D. C., 28—30 September 1995, 20—24)</w:t>
      </w:r>
      <w:bookmarkEnd w:id="5836"/>
    </w:p>
    <w:p>
      <w:pPr>
        <w:pageBreakBefore w:val="off"/>
        <w:tabs/>
        <w:wordWrap w:val="off"/>
        <w:spacing w:before="0" w:after="0" w:line="740" w:lineRule="atLeast"/>
        <w:ind w:left="20" w:right="20" w:firstLine="880"/>
        <w:jc w:val="both"/>
        <w:textAlignment w:val="baseline"/>
        <w:rPr>
          <w:sz w:val="50"/>
        </w:rPr>
      </w:pPr>
      <w:bookmarkStart w:name="" w:id="5837"/>
      <w:r>
        <w:rPr>
          <w:rFonts w:ascii="TimesNewRoman" w:hAnsi="TimesNewRoman" w:cs="TimesNewRoman" w:eastAsia="TimesNewRoman"/>
          <w:sz w:val="50"/>
          <w:spacing w:val="0"/>
          <w:color w:val="000000"/>
          <w:b w:val="off"/>
          <w:i w:val="off"/>
        </w:rPr>
        <w:t>46. Steven Levitsky,“Crisis, Party Adaptation, and Regime Stability in</w:t>
      </w:r>
      <w:r>
        <w:rPr>
          <w:rFonts w:ascii="TimesNewRoman" w:hAnsi="TimesNewRoman" w:cs="TimesNewRoman" w:eastAsia="TimesNewRoman"/>
          <w:sz w:val="50"/>
          <w:spacing w:val="0"/>
          <w:color w:val="000000"/>
          <w:b w:val="off"/>
          <w:i w:val="off"/>
        </w:rPr>
        <w:t>Argentina.”</w:t>
      </w:r>
      <w:bookmarkEnd w:id="5837"/>
    </w:p>
    <w:p>
      <w:pPr>
        <w:pageBreakBefore w:val="off"/>
        <w:tabs/>
        <w:wordWrap w:val="off"/>
        <w:spacing w:before="0" w:after="0" w:line="740" w:lineRule="atLeast"/>
        <w:ind w:left="900" w:right="0"/>
        <w:jc w:val="both"/>
        <w:textAlignment w:val="baseline"/>
        <w:rPr>
          <w:sz w:val="50"/>
        </w:rPr>
      </w:pPr>
      <w:bookmarkStart w:name="" w:id="5838"/>
      <w:r>
        <w:rPr>
          <w:rFonts w:ascii="TimesNewRoman" w:hAnsi="TimesNewRoman" w:cs="TimesNewRoman" w:eastAsia="TimesNewRoman"/>
          <w:sz w:val="50"/>
          <w:spacing w:val="0"/>
          <w:color w:val="000000"/>
          <w:b w:val="off"/>
          <w:i w:val="off"/>
        </w:rPr>
        <w:t>47. Ibid., pp.4-5.</w:t>
      </w:r>
      <w:bookmarkEnd w:id="5838"/>
    </w:p>
    <w:p>
      <w:pPr>
        <w:pageBreakBefore w:val="off"/>
        <w:tabs/>
        <w:wordWrap w:val="off"/>
        <w:spacing w:before="0" w:after="0" w:line="740" w:lineRule="atLeast"/>
        <w:ind w:left="20" w:right="20" w:firstLine="880"/>
        <w:jc w:val="both"/>
        <w:textAlignment w:val="baseline"/>
        <w:rPr>
          <w:sz w:val="50"/>
        </w:rPr>
      </w:pPr>
      <w:bookmarkStart w:name="" w:id="5839"/>
      <w:r>
        <w:rPr>
          <w:rFonts w:ascii="TimesNewRoman" w:hAnsi="TimesNewRoman" w:cs="TimesNewRoman" w:eastAsia="TimesNewRoman"/>
          <w:sz w:val="50"/>
          <w:spacing w:val="0"/>
          <w:color w:val="000000"/>
          <w:b w:val="off"/>
          <w:i w:val="off"/>
        </w:rPr>
        <w:t>48. Michael Coppedge,“The Dynamic Diversity of Latin America Party</w:t>
      </w:r>
      <w:r>
        <w:rPr>
          <w:rFonts w:ascii="TimesNewRoman" w:hAnsi="TimesNewRoman" w:cs="TimesNewRoman" w:eastAsia="TimesNewRoman"/>
          <w:sz w:val="50"/>
          <w:spacing w:val="0"/>
          <w:color w:val="000000"/>
          <w:b w:val="off"/>
          <w:i w:val="off"/>
        </w:rPr>
        <w:t>Systems,” Party Politics 4(1998), pp.547-568.</w:t>
      </w:r>
      <w:bookmarkEnd w:id="5839"/>
    </w:p>
    <w:p>
      <w:pPr>
        <w:pageBreakBefore w:val="off"/>
        <w:tabs/>
        <w:wordWrap w:val="off"/>
        <w:spacing w:before="0" w:after="0" w:line="740" w:lineRule="exact"/>
        <w:ind w:left="0" w:right="0"/>
        <w:jc w:val="both"/>
        <w:textAlignment w:val="baseline"/>
        <w:rPr>
          <w:sz w:val="50"/>
        </w:rPr>
      </w:pPr>
      <w:bookmarkStart w:name="" w:id="5840"/>
      <w:r>
        <w:rPr>
          <w:rFonts w:ascii="宋体" w:hAnsi="宋体" w:cs="宋体" w:eastAsia="宋体"/>
          <w:sz w:val="50"/>
          <w:spacing w:val="0"/>
          <w:color w:val="000000"/>
          <w:b w:val="off"/>
          <w:i w:val="off"/>
        </w:rPr>
        <w:t/>
      </w:r>
      <w:bookmarkEnd w:id="5840"/>
    </w:p>
    <w:p>
      <w:pPr>
        <w:pageBreakBefore w:val="off"/>
        <w:tabs/>
        <w:wordWrap w:val="off"/>
        <w:spacing w:before="0" w:after="0" w:line="740" w:lineRule="exact"/>
        <w:ind w:left="0" w:right="0"/>
        <w:jc w:val="both"/>
        <w:textAlignment w:val="baseline"/>
        <w:rPr>
          <w:sz w:val="50"/>
        </w:rPr>
      </w:pPr>
      <w:bookmarkStart w:name="" w:id="5841"/>
      <w:r>
        <w:rPr>
          <w:rFonts w:ascii="宋体" w:hAnsi="宋体" w:cs="宋体" w:eastAsia="宋体"/>
          <w:sz w:val="50"/>
          <w:spacing w:val="0"/>
          <w:color w:val="000000"/>
          <w:b w:val="off"/>
          <w:i w:val="off"/>
        </w:rPr>
        <w:t/>
      </w:r>
      <w:bookmarkEnd w:id="5841"/>
    </w:p>
    <w:p>
      <w:pPr>
        <w:pageBreakBefore w:val="off"/>
        <w:tabs/>
        <w:wordWrap w:val="off"/>
        <w:spacing w:before="0" w:after="0" w:line="740" w:lineRule="exact"/>
        <w:ind w:left="0" w:right="0"/>
        <w:jc w:val="both"/>
        <w:textAlignment w:val="baseline"/>
        <w:rPr>
          <w:sz w:val="50"/>
        </w:rPr>
      </w:pPr>
      <w:bookmarkStart w:name="" w:id="5842"/>
      <w:r>
        <w:rPr>
          <w:rFonts w:ascii="宋体" w:hAnsi="宋体" w:cs="宋体" w:eastAsia="宋体"/>
          <w:sz w:val="50"/>
          <w:spacing w:val="0"/>
          <w:color w:val="000000"/>
          <w:b w:val="off"/>
          <w:i w:val="off"/>
        </w:rPr>
        <w:t/>
      </w:r>
      <w:bookmarkEnd w:id="5842"/>
    </w:p>
    <w:p>
      <w:pPr>
        <w:pageBreakBefore w:val="off"/>
        <w:tabs/>
        <w:wordWrap w:val="off"/>
        <w:spacing w:before="0" w:after="0" w:line="740" w:lineRule="exact"/>
        <w:ind w:left="0" w:right="0"/>
        <w:jc w:val="both"/>
        <w:textAlignment w:val="baseline"/>
        <w:rPr>
          <w:sz w:val="50"/>
        </w:rPr>
      </w:pPr>
      <w:bookmarkStart w:name="" w:id="5843"/>
      <w:r>
        <w:rPr>
          <w:rFonts w:ascii="宋体" w:hAnsi="宋体" w:cs="宋体" w:eastAsia="宋体"/>
          <w:sz w:val="50"/>
          <w:spacing w:val="0"/>
          <w:color w:val="000000"/>
          <w:b w:val="off"/>
          <w:i w:val="off"/>
        </w:rPr>
        <w:t/>
      </w:r>
      <w:bookmarkEnd w:id="5843"/>
    </w:p>
    <w:p>
      <w:pPr>
        <w:pageBreakBefore w:val="off"/>
        <w:tabs/>
        <w:wordWrap w:val="off"/>
        <w:spacing w:before="0" w:after="0" w:line="740" w:lineRule="exact"/>
        <w:ind w:left="0" w:right="0"/>
        <w:jc w:val="both"/>
        <w:textAlignment w:val="baseline"/>
        <w:rPr>
          <w:sz w:val="50"/>
        </w:rPr>
      </w:pPr>
      <w:bookmarkStart w:name="" w:id="5844"/>
      <w:r>
        <w:rPr>
          <w:rFonts w:ascii="宋体" w:hAnsi="宋体" w:cs="宋体" w:eastAsia="宋体"/>
          <w:sz w:val="50"/>
          <w:spacing w:val="0"/>
          <w:color w:val="000000"/>
          <w:b w:val="off"/>
          <w:i w:val="off"/>
        </w:rPr>
        <w:t/>
      </w:r>
      <w:bookmarkEnd w:id="5844"/>
    </w:p>
    <w:p>
      <w:pPr>
        <w:pageBreakBefore w:val="off"/>
        <w:tabs/>
        <w:wordWrap w:val="off"/>
        <w:spacing w:before="0" w:after="0" w:line="740" w:lineRule="exact"/>
        <w:ind w:left="0" w:right="0"/>
        <w:jc w:val="both"/>
        <w:textAlignment w:val="baseline"/>
        <w:rPr>
          <w:sz w:val="50"/>
        </w:rPr>
      </w:pPr>
      <w:bookmarkStart w:name="" w:id="5845"/>
      <w:r>
        <w:rPr>
          <w:rFonts w:ascii="宋体" w:hAnsi="宋体" w:cs="宋体" w:eastAsia="宋体"/>
          <w:sz w:val="50"/>
          <w:spacing w:val="0"/>
          <w:color w:val="000000"/>
          <w:b w:val="off"/>
          <w:i w:val="off"/>
        </w:rPr>
        <w:t/>
      </w:r>
      <w:bookmarkEnd w:id="5845"/>
    </w:p>
    <w:p>
      <w:pPr>
        <w:pageBreakBefore w:val="off"/>
        <w:tabs/>
        <w:wordWrap w:val="off"/>
        <w:spacing w:before="0" w:after="0" w:line="740" w:lineRule="exact"/>
        <w:ind w:left="0" w:right="0"/>
        <w:jc w:val="both"/>
        <w:textAlignment w:val="baseline"/>
        <w:rPr>
          <w:sz w:val="50"/>
        </w:rPr>
      </w:pPr>
      <w:bookmarkStart w:name="" w:id="5846"/>
      <w:r>
        <w:rPr>
          <w:rFonts w:ascii="宋体" w:hAnsi="宋体" w:cs="宋体" w:eastAsia="宋体"/>
          <w:sz w:val="50"/>
          <w:spacing w:val="0"/>
          <w:color w:val="000000"/>
          <w:b w:val="off"/>
          <w:i w:val="off"/>
        </w:rPr>
        <w:t/>
      </w:r>
      <w:bookmarkEnd w:id="5846"/>
    </w:p>
    <w:p>
      <w:pPr>
        <w:pageBreakBefore w:val="off"/>
        <w:tabs/>
        <w:wordWrap w:val="off"/>
        <w:spacing w:before="0" w:after="0" w:line="740" w:lineRule="exact"/>
        <w:ind w:left="0" w:right="0"/>
        <w:jc w:val="both"/>
        <w:textAlignment w:val="baseline"/>
        <w:rPr>
          <w:sz w:val="50"/>
        </w:rPr>
      </w:pPr>
      <w:bookmarkStart w:name="" w:id="5847"/>
      <w:r>
        <w:rPr>
          <w:rFonts w:ascii="宋体" w:hAnsi="宋体" w:cs="宋体" w:eastAsia="宋体"/>
          <w:sz w:val="50"/>
          <w:spacing w:val="0"/>
          <w:color w:val="000000"/>
          <w:b w:val="off"/>
          <w:i w:val="off"/>
        </w:rPr>
        <w:t/>
      </w:r>
      <w:bookmarkEnd w:id="5847"/>
    </w:p>
    <w:p>
      <w:pPr>
        <w:pageBreakBefore w:val="off"/>
        <w:tabs/>
        <w:wordWrap w:val="off"/>
        <w:spacing w:before="0" w:after="0" w:line="740" w:lineRule="exact"/>
        <w:ind w:left="0" w:right="0"/>
        <w:jc w:val="both"/>
        <w:textAlignment w:val="baseline"/>
        <w:rPr>
          <w:sz w:val="50"/>
        </w:rPr>
      </w:pPr>
      <w:bookmarkStart w:name="" w:id="5848"/>
      <w:r>
        <w:rPr>
          <w:rFonts w:ascii="宋体" w:hAnsi="宋体" w:cs="宋体" w:eastAsia="宋体"/>
          <w:sz w:val="50"/>
          <w:spacing w:val="0"/>
          <w:color w:val="000000"/>
          <w:b w:val="off"/>
          <w:i w:val="off"/>
        </w:rPr>
        <w:t/>
      </w:r>
      <w:bookmarkEnd w:id="5848"/>
    </w:p>
    <w:p>
      <w:pPr>
        <w:pageBreakBefore w:val="off"/>
        <w:tabs/>
        <w:wordWrap w:val="off"/>
        <w:spacing w:before="0" w:after="0" w:line="740" w:lineRule="exact"/>
        <w:ind w:left="0" w:right="0"/>
        <w:jc w:val="both"/>
        <w:textAlignment w:val="baseline"/>
        <w:rPr>
          <w:sz w:val="50"/>
        </w:rPr>
      </w:pPr>
      <w:bookmarkStart w:name="" w:id="5849"/>
      <w:r>
        <w:rPr>
          <w:rFonts w:ascii="宋体" w:hAnsi="宋体" w:cs="宋体" w:eastAsia="宋体"/>
          <w:sz w:val="50"/>
          <w:spacing w:val="0"/>
          <w:color w:val="000000"/>
          <w:b w:val="off"/>
          <w:i w:val="off"/>
        </w:rPr>
        <w:t/>
      </w:r>
      <w:bookmarkEnd w:id="5849"/>
    </w:p>
    <w:p>
      <w:pPr>
        <w:pageBreakBefore w:val="off"/>
        <w:tabs/>
        <w:wordWrap w:val="off"/>
        <w:spacing w:before="0" w:after="0" w:line="740" w:lineRule="exact"/>
        <w:ind w:left="0" w:right="0"/>
        <w:jc w:val="both"/>
        <w:textAlignment w:val="baseline"/>
        <w:rPr>
          <w:sz w:val="50"/>
        </w:rPr>
      </w:pPr>
      <w:bookmarkStart w:name="" w:id="5850"/>
      <w:r>
        <w:rPr>
          <w:rFonts w:ascii="宋体" w:hAnsi="宋体" w:cs="宋体" w:eastAsia="宋体"/>
          <w:sz w:val="50"/>
          <w:spacing w:val="0"/>
          <w:color w:val="000000"/>
          <w:b w:val="off"/>
          <w:i w:val="off"/>
        </w:rPr>
        <w:t/>
      </w:r>
      <w:bookmarkEnd w:id="5850"/>
    </w:p>
    <w:p>
      <w:pPr>
        <w:pageBreakBefore w:val="off"/>
        <w:tabs/>
        <w:wordWrap w:val="off"/>
        <w:spacing w:before="0" w:after="0" w:line="740" w:lineRule="exact"/>
        <w:ind w:left="0" w:right="0"/>
        <w:jc w:val="both"/>
        <w:textAlignment w:val="baseline"/>
        <w:rPr>
          <w:sz w:val="50"/>
        </w:rPr>
      </w:pPr>
      <w:bookmarkStart w:name="" w:id="5851"/>
      <w:r>
        <w:rPr>
          <w:rFonts w:ascii="宋体" w:hAnsi="宋体" w:cs="宋体" w:eastAsia="宋体"/>
          <w:sz w:val="50"/>
          <w:spacing w:val="0"/>
          <w:color w:val="000000"/>
          <w:b w:val="off"/>
          <w:i w:val="off"/>
        </w:rPr>
        <w:t/>
      </w:r>
      <w:bookmarkEnd w:id="5851"/>
    </w:p>
    <w:p>
      <w:pPr>
        <w:pageBreakBefore w:val="off"/>
        <w:tabs/>
        <w:wordWrap w:val="off"/>
        <w:spacing w:before="0" w:after="0" w:line="740" w:lineRule="exact"/>
        <w:ind w:left="0" w:right="0"/>
        <w:jc w:val="both"/>
        <w:textAlignment w:val="baseline"/>
        <w:rPr>
          <w:sz w:val="50"/>
        </w:rPr>
      </w:pPr>
      <w:bookmarkStart w:name="" w:id="5852"/>
      <w:r>
        <w:rPr>
          <w:rFonts w:ascii="宋体" w:hAnsi="宋体" w:cs="宋体" w:eastAsia="宋体"/>
          <w:sz w:val="50"/>
          <w:spacing w:val="0"/>
          <w:color w:val="000000"/>
          <w:b w:val="off"/>
          <w:i w:val="off"/>
        </w:rPr>
        <w:t/>
      </w:r>
      <w:bookmarkEnd w:id="5852"/>
    </w:p>
    <w:p>
      <w:pPr>
        <w:pageBreakBefore w:val="off"/>
        <w:tabs/>
        <w:wordWrap w:val="off"/>
        <w:spacing w:before="0" w:after="0" w:line="740" w:lineRule="exact"/>
        <w:ind w:left="0" w:right="0"/>
        <w:jc w:val="both"/>
        <w:textAlignment w:val="baseline"/>
        <w:rPr>
          <w:sz w:val="50"/>
        </w:rPr>
      </w:pPr>
      <w:bookmarkStart w:name="" w:id="5853"/>
      <w:r>
        <w:rPr>
          <w:rFonts w:ascii="宋体" w:hAnsi="宋体" w:cs="宋体" w:eastAsia="宋体"/>
          <w:sz w:val="50"/>
          <w:spacing w:val="0"/>
          <w:color w:val="000000"/>
          <w:b w:val="off"/>
          <w:i w:val="off"/>
        </w:rPr>
        <w:t/>
      </w:r>
      <w:bookmarkEnd w:id="5853"/>
    </w:p>
    <w:p>
      <w:pPr>
        <w:pageBreakBefore w:val="off"/>
        <w:tabs/>
        <w:wordWrap w:val="off"/>
        <w:spacing w:before="0" w:after="0" w:line="760" w:lineRule="atLeast"/>
        <w:ind w:left="20" w:right="0"/>
        <w:jc w:val="both"/>
        <w:textAlignment w:val="baseline"/>
        <w:rPr>
          <w:sz w:val="40"/>
        </w:rPr>
      </w:pPr>
      <w:bookmarkStart w:name="" w:id="5854"/>
      <w:r>
        <w:rPr>
          <w:rFonts w:ascii="宋体" w:hAnsi="宋体" w:cs="宋体" w:eastAsia="宋体"/>
          <w:sz w:val="40"/>
          <w:spacing w:val="0"/>
          <w:color w:val="000000"/>
          <w:b w:val="off"/>
          <w:i w:val="off"/>
        </w:rPr>
        <w:t>218</w:t>
      </w:r>
      <w:bookmarkEnd w:id="5854"/>
    </w:p>
    <w:p>
      <w:r>
        <w:t/>
      </w:r>
    </w:p>
    <w:p>
      <w:pPr>
        <w:sectPr>
          <w:footerReference r:id="rId524"/>
          <w:headerReference r:id="rId525" w:type="default"/>
          <w:type w:val="nextPage"/>
          <w:pgSz w:w="18680" w:h="31680"/>
          <w:pgMar w:left="1340" w:top="1600" w:right="1340" w:bottom="1600" w:header="1300" w:footer="1300"/>
          <w:cols w:num="1"/>
        </w:sectPr>
      </w:pPr>
    </w:p>
    <w:p>
      <w:pPr>
        <w:pageBreakBefore w:val="off"/>
        <w:tabs/>
        <w:wordWrap w:val="off"/>
        <w:spacing w:before="3480" w:after="0" w:line="1080" w:lineRule="atLeast"/>
        <w:ind w:left="0" w:right="0"/>
        <w:jc w:val="center"/>
        <w:textAlignment w:val="baseline"/>
        <w:rPr>
          <w:sz w:val="79"/>
        </w:rPr>
      </w:pPr>
      <w:bookmarkStart w:name="" w:id="5855"/>
      <w:r>
        <w:rPr>
          <w:rFonts w:ascii="宋体" w:hAnsi="宋体" w:cs="宋体" w:eastAsia="宋体"/>
          <w:sz w:val="79"/>
          <w:spacing w:val="0"/>
          <w:color w:val="000000"/>
          <w:b w:val="off"/>
          <w:i w:val="off"/>
        </w:rPr>
        <w:t>第九章</w:t>
      </w:r>
      <w:bookmarkEnd w:id="5855"/>
    </w:p>
    <w:p>
      <w:pPr>
        <w:pageBreakBefore w:val="off"/>
        <w:tabs/>
        <w:wordWrap w:val="off"/>
        <w:spacing w:before="0" w:after="0" w:line="960" w:lineRule="atLeast"/>
        <w:ind w:left="0" w:right="0"/>
        <w:jc w:val="center"/>
        <w:textAlignment w:val="baseline"/>
        <w:rPr>
          <w:sz w:val="71"/>
        </w:rPr>
      </w:pPr>
      <w:bookmarkStart w:name="" w:id="5856"/>
      <w:r>
        <w:rPr>
          <w:rFonts w:ascii="宋体" w:hAnsi="宋体" w:cs="宋体" w:eastAsia="宋体"/>
          <w:sz w:val="71"/>
          <w:spacing w:val="0"/>
          <w:color w:val="000000"/>
          <w:b w:val="off"/>
          <w:i w:val="off"/>
        </w:rPr>
        <w:t>走向温和的多元主义</w:t>
      </w:r>
      <w:bookmarkEnd w:id="5856"/>
    </w:p>
    <w:p>
      <w:pPr>
        <w:pageBreakBefore w:val="off"/>
        <w:tabs/>
        <w:wordWrap w:val="off"/>
        <w:spacing w:before="0" w:after="0" w:line="960" w:lineRule="atLeast"/>
        <w:ind w:left="0" w:right="4720"/>
        <w:jc w:val="right"/>
        <w:textAlignment w:val="baseline"/>
        <w:rPr>
          <w:sz w:val="71"/>
        </w:rPr>
      </w:pPr>
      <w:bookmarkStart w:name="" w:id="5857"/>
      <w:r>
        <w:rPr>
          <w:rFonts w:ascii="宋体" w:hAnsi="宋体" w:cs="宋体" w:eastAsia="宋体"/>
          <w:sz w:val="71"/>
          <w:spacing w:val="0"/>
          <w:color w:val="000000"/>
          <w:b w:val="off"/>
          <w:i w:val="off"/>
        </w:rPr>
        <w:t>——————论印度的政党</w:t>
      </w:r>
      <w:bookmarkEnd w:id="5857"/>
    </w:p>
    <w:p>
      <w:pPr>
        <w:pageBreakBefore w:val="off"/>
        <w:tabs/>
        <w:wordWrap w:val="off"/>
        <w:spacing w:before="0" w:after="0" w:line="860" w:lineRule="exact"/>
        <w:ind w:left="0" w:right="0"/>
        <w:jc w:val="right"/>
        <w:textAlignment w:val="baseline"/>
        <w:rPr>
          <w:sz w:val="71"/>
        </w:rPr>
      </w:pPr>
      <w:bookmarkStart w:name="" w:id="5858"/>
      <w:r>
        <w:rPr>
          <w:rFonts w:ascii="宋体" w:hAnsi="宋体" w:cs="宋体" w:eastAsia="宋体"/>
          <w:sz w:val="71"/>
          <w:spacing w:val="0"/>
          <w:color w:val="000000"/>
          <w:b w:val="off"/>
          <w:i w:val="off"/>
        </w:rPr>
        <w:t/>
      </w:r>
      <w:bookmarkEnd w:id="5858"/>
    </w:p>
    <w:p>
      <w:pPr>
        <w:pageBreakBefore w:val="off"/>
        <w:tabs/>
        <w:wordWrap w:val="off"/>
        <w:spacing w:before="0" w:after="0" w:line="920" w:lineRule="atLeast"/>
        <w:ind w:left="0" w:right="60"/>
        <w:jc w:val="right"/>
        <w:textAlignment w:val="baseline"/>
        <w:rPr>
          <w:sz w:val="46"/>
        </w:rPr>
      </w:pPr>
      <w:bookmarkStart w:name="" w:id="5859"/>
      <w:r>
        <w:rPr>
          <w:rFonts w:ascii="楷体" w:hAnsi="楷体" w:cs="楷体" w:eastAsia="楷体"/>
          <w:sz w:val="46"/>
          <w:spacing w:val="0"/>
          <w:color w:val="000000"/>
          <w:b w:val="off"/>
          <w:i w:val="off"/>
        </w:rPr>
        <w:t>伊·斯里达兰  阿舒托西·瓦尔希尼</w:t>
      </w:r>
      <w:bookmarkEnd w:id="5859"/>
    </w:p>
    <w:p>
      <w:pPr>
        <w:pageBreakBefore w:val="off"/>
        <w:tabs/>
        <w:wordWrap w:val="off"/>
        <w:spacing w:before="0" w:after="0" w:line="940" w:lineRule="exact"/>
        <w:ind w:left="0" w:right="0"/>
        <w:jc w:val="right"/>
        <w:textAlignment w:val="baseline"/>
        <w:rPr>
          <w:sz w:val="46"/>
        </w:rPr>
      </w:pPr>
      <w:bookmarkStart w:name="" w:id="5860"/>
      <w:r>
        <w:rPr>
          <w:rFonts w:ascii="宋体" w:hAnsi="宋体" w:cs="宋体" w:eastAsia="宋体"/>
          <w:sz w:val="46"/>
          <w:spacing w:val="0"/>
          <w:color w:val="000000"/>
          <w:b w:val="off"/>
          <w:i w:val="off"/>
        </w:rPr>
        <w:t/>
      </w:r>
      <w:bookmarkEnd w:id="5860"/>
    </w:p>
    <w:p>
      <w:pPr>
        <w:pageBreakBefore w:val="off"/>
        <w:tabs/>
        <w:wordWrap w:val="off"/>
        <w:spacing w:before="0" w:after="0" w:line="920" w:lineRule="atLeast"/>
        <w:ind w:left="940" w:right="0" w:firstLine="1080"/>
        <w:jc w:val="both"/>
        <w:textAlignment w:val="baseline"/>
        <w:rPr>
          <w:sz w:val="46"/>
        </w:rPr>
      </w:pPr>
      <w:bookmarkStart w:name="" w:id="5861"/>
      <w:r>
        <w:rPr>
          <w:rFonts w:ascii="楷体" w:hAnsi="楷体" w:cs="楷体" w:eastAsia="楷体"/>
          <w:sz w:val="46"/>
          <w:spacing w:val="0"/>
          <w:color w:val="000000"/>
          <w:b w:val="off"/>
          <w:i w:val="off"/>
        </w:rPr>
        <w:t>伊·斯里达兰(E. Sridharan)，宾夕法尼亚大学印度高等研究院</w:t>
      </w:r>
      <w:r>
        <w:rPr>
          <w:rFonts w:ascii="楷体" w:hAnsi="楷体" w:cs="楷体" w:eastAsia="楷体"/>
          <w:sz w:val="46"/>
          <w:spacing w:val="0"/>
          <w:color w:val="000000"/>
          <w:b w:val="off"/>
          <w:i w:val="off"/>
        </w:rPr>
        <w:t>的学术负责人，同时也是出版的《印度的联盟政治》(Coalition Poli-</w:t>
      </w:r>
      <w:r>
        <w:rPr>
          <w:rFonts w:ascii="TimesNewRoman" w:hAnsi="TimesNewRoman" w:cs="TimesNewRoman" w:eastAsia="TimesNewRoman"/>
          <w:sz w:val="46"/>
          <w:spacing w:val="0"/>
          <w:color w:val="000000"/>
          <w:b w:val="off"/>
          <w:i w:val="off"/>
        </w:rPr>
        <w:t>tics in India)、《印度宪法》( The Constitution of India)以及《印度的</w:t>
      </w:r>
      <w:r>
        <w:rPr>
          <w:rFonts w:ascii="TimesNewRoman" w:hAnsi="TimesNewRoman" w:cs="TimesNewRoman" w:eastAsia="TimesNewRoman"/>
          <w:sz w:val="46"/>
          <w:spacing w:val="0"/>
          <w:color w:val="000000"/>
          <w:b w:val="off"/>
          <w:i w:val="off"/>
        </w:rPr>
        <w:t>政党》(Political Parties in India)的编辑。</w:t>
      </w:r>
      <w:bookmarkEnd w:id="5861"/>
    </w:p>
    <w:p>
      <w:pPr>
        <w:pageBreakBefore w:val="off"/>
        <w:tabs/>
        <w:wordWrap w:val="off"/>
        <w:spacing w:before="0" w:after="0" w:line="920" w:lineRule="atLeast"/>
        <w:ind w:left="940" w:right="0" w:firstLine="1040"/>
        <w:jc w:val="both"/>
        <w:textAlignment w:val="baseline"/>
        <w:rPr>
          <w:sz w:val="46"/>
        </w:rPr>
      </w:pPr>
      <w:bookmarkStart w:name="" w:id="5862"/>
      <w:r>
        <w:rPr>
          <w:rFonts w:ascii="楷体" w:hAnsi="楷体" w:cs="楷体" w:eastAsia="楷体"/>
          <w:sz w:val="46"/>
          <w:spacing w:val="0"/>
          <w:color w:val="000000"/>
          <w:b w:val="off"/>
          <w:i w:val="off"/>
        </w:rPr>
        <w:t>阿舒托西·瓦尔希尼(Ashutosh Varshney)，密歇根大学安娜堡分校</w:t>
      </w:r>
      <w:r>
        <w:rPr>
          <w:rFonts w:ascii="楷体" w:hAnsi="楷体" w:cs="楷体" w:eastAsia="楷体"/>
          <w:sz w:val="46"/>
          <w:spacing w:val="0"/>
          <w:color w:val="000000"/>
          <w:b w:val="off"/>
          <w:i w:val="off"/>
        </w:rPr>
        <w:t>政治学副教授，著有《种族冲突与公民生活：印度的印度教徒和穆斯林教</w:t>
      </w:r>
      <w:r>
        <w:rPr>
          <w:rFonts w:ascii="TimesNewRoman" w:hAnsi="TimesNewRoman" w:cs="TimesNewRoman" w:eastAsia="TimesNewRoman"/>
          <w:sz w:val="46"/>
          <w:spacing w:val="0"/>
          <w:color w:val="000000"/>
          <w:b w:val="off"/>
          <w:i w:val="off"/>
        </w:rPr>
        <w:t>徒》( Ethnic Conflict and Civic Life: Hindus and Muslims in India)(2001)。</w:t>
      </w:r>
      <w:bookmarkEnd w:id="5862"/>
    </w:p>
    <w:p>
      <w:pPr>
        <w:pageBreakBefore w:val="off"/>
        <w:tabs/>
        <w:wordWrap w:val="off"/>
        <w:spacing w:before="0" w:after="0" w:line="920" w:lineRule="exact"/>
        <w:ind w:left="0" w:right="0"/>
        <w:jc w:val="both"/>
        <w:textAlignment w:val="baseline"/>
        <w:rPr>
          <w:sz w:val="50"/>
        </w:rPr>
      </w:pPr>
      <w:bookmarkStart w:name="" w:id="5863"/>
      <w:r>
        <w:rPr>
          <w:rFonts w:ascii="宋体" w:hAnsi="宋体" w:cs="宋体" w:eastAsia="宋体"/>
          <w:sz w:val="50"/>
          <w:spacing w:val="0"/>
          <w:color w:val="000000"/>
          <w:b w:val="off"/>
          <w:i w:val="off"/>
        </w:rPr>
        <w:t/>
      </w:r>
      <w:bookmarkEnd w:id="5863"/>
    </w:p>
    <w:p>
      <w:pPr>
        <w:pageBreakBefore w:val="off"/>
        <w:tabs/>
        <w:wordWrap w:val="off"/>
        <w:spacing w:before="0" w:after="0" w:line="900" w:lineRule="atLeast"/>
        <w:ind w:left="0" w:right="0" w:firstLine="1000"/>
        <w:jc w:val="both"/>
        <w:textAlignment w:val="baseline"/>
        <w:rPr>
          <w:sz w:val="50"/>
        </w:rPr>
      </w:pPr>
      <w:bookmarkStart w:name="" w:id="5864"/>
      <w:r>
        <w:rPr>
          <w:rFonts w:ascii="宋体" w:hAnsi="宋体" w:cs="宋体" w:eastAsia="宋体"/>
          <w:sz w:val="50"/>
          <w:spacing w:val="0"/>
          <w:color w:val="000000"/>
          <w:b w:val="off"/>
          <w:i w:val="off"/>
        </w:rPr>
        <w:t>印度自1947年独立以来，除了1975年至1977年间短短的19个月以</w:t>
      </w:r>
      <w:r>
        <w:rPr>
          <w:rFonts w:ascii="宋体" w:hAnsi="宋体" w:cs="宋体" w:eastAsia="宋体"/>
          <w:sz w:val="50"/>
          <w:spacing w:val="0"/>
          <w:color w:val="000000"/>
          <w:b w:val="off"/>
          <w:i w:val="off"/>
        </w:rPr>
        <w:t>外，一直保持着民主制度。选举已经被深深地制度化，而且现在的政党也</w:t>
      </w:r>
      <w:r>
        <w:rPr>
          <w:rFonts w:ascii="宋体" w:hAnsi="宋体" w:cs="宋体" w:eastAsia="宋体"/>
          <w:sz w:val="50"/>
          <w:spacing w:val="0"/>
          <w:color w:val="000000"/>
          <w:b w:val="off"/>
          <w:i w:val="off"/>
        </w:rPr>
        <w:t>普遍地接受了用选举的方式去夺取权力、组建政府。自从1952年首次实</w:t>
      </w:r>
      <w:r>
        <w:rPr>
          <w:rFonts w:ascii="宋体" w:hAnsi="宋体" w:cs="宋体" w:eastAsia="宋体"/>
          <w:sz w:val="50"/>
          <w:spacing w:val="0"/>
          <w:color w:val="000000"/>
          <w:b w:val="off"/>
          <w:i w:val="off"/>
        </w:rPr>
        <w:t>行普选以来，又进行了12次中央议会选举，而且邦议会也进行了更多的</w:t>
      </w:r>
      <w:r>
        <w:rPr>
          <w:rFonts w:ascii="宋体" w:hAnsi="宋体" w:cs="宋体" w:eastAsia="宋体"/>
          <w:sz w:val="50"/>
          <w:spacing w:val="0"/>
          <w:color w:val="000000"/>
          <w:b w:val="off"/>
          <w:i w:val="off"/>
        </w:rPr>
        <w:t>选举。在1947年至1999年之间，中央(联邦)层面的权力在相互竞争的</w:t>
      </w:r>
      <w:r>
        <w:rPr>
          <w:rFonts w:ascii="宋体" w:hAnsi="宋体" w:cs="宋体" w:eastAsia="宋体"/>
          <w:sz w:val="50"/>
          <w:spacing w:val="0"/>
          <w:color w:val="000000"/>
          <w:b w:val="off"/>
          <w:i w:val="off"/>
        </w:rPr>
        <w:t>政党之间已经和平地转移了七次。自1967年开始，邦和中央政府经常由</w:t>
      </w:r>
      <w:r>
        <w:rPr>
          <w:rFonts w:ascii="宋体" w:hAnsi="宋体" w:cs="宋体" w:eastAsia="宋体"/>
          <w:sz w:val="50"/>
          <w:spacing w:val="0"/>
          <w:color w:val="000000"/>
          <w:b w:val="off"/>
          <w:i w:val="off"/>
        </w:rPr>
        <w:t>不同的政党组建。自1977年起，各邦和联邦的在职政府频繁地丧失权</w:t>
      </w:r>
      <w:r>
        <w:rPr>
          <w:rFonts w:ascii="宋体" w:hAnsi="宋体" w:cs="宋体" w:eastAsia="宋体"/>
          <w:sz w:val="50"/>
          <w:spacing w:val="0"/>
          <w:color w:val="000000"/>
          <w:b w:val="off"/>
          <w:i w:val="off"/>
        </w:rPr>
        <w:t>力。报纸一直不受政府的控制，电视也自1991年起获得了自由。记者们</w:t>
      </w:r>
      <w:r>
        <w:rPr>
          <w:rFonts w:ascii="宋体" w:hAnsi="宋体" w:cs="宋体" w:eastAsia="宋体"/>
          <w:sz w:val="50"/>
          <w:spacing w:val="0"/>
          <w:color w:val="000000"/>
          <w:b w:val="off"/>
          <w:i w:val="off"/>
        </w:rPr>
        <w:t>把对当局政府的严格调查视为自己的一项权利。尽管司法系统要定期受</w:t>
      </w:r>
      <w:r>
        <w:rPr>
          <w:rFonts w:ascii="宋体" w:hAnsi="宋体" w:cs="宋体" w:eastAsia="宋体"/>
          <w:sz w:val="50"/>
          <w:spacing w:val="0"/>
          <w:color w:val="000000"/>
          <w:b w:val="off"/>
          <w:i w:val="off"/>
        </w:rPr>
        <w:t>行政部门的压制并遵从他们的意愿，但总体上来说它在机构上还是自主</w:t>
      </w:r>
      <w:bookmarkEnd w:id="5864"/>
    </w:p>
    <w:p>
      <w:pPr>
        <w:pageBreakBefore w:val="off"/>
        <w:tabs/>
        <w:wordWrap w:val="off"/>
        <w:spacing w:before="0" w:after="0" w:line="420" w:lineRule="exact"/>
        <w:ind w:left="0" w:right="0"/>
        <w:jc w:val="both"/>
        <w:textAlignment w:val="baseline"/>
        <w:rPr>
          <w:sz w:val="36"/>
        </w:rPr>
      </w:pPr>
      <w:bookmarkStart w:name="" w:id="5865"/>
      <w:r>
        <w:rPr>
          <w:rFonts w:ascii="宋体" w:hAnsi="宋体" w:cs="宋体" w:eastAsia="宋体"/>
          <w:sz w:val="36"/>
          <w:spacing w:val="0"/>
          <w:color w:val="000000"/>
          <w:b w:val="off"/>
          <w:i w:val="off"/>
        </w:rPr>
        <w:t/>
      </w:r>
      <w:bookmarkEnd w:id="5865"/>
    </w:p>
    <w:p>
      <w:pPr>
        <w:pageBreakBefore w:val="off"/>
        <w:tabs/>
        <w:wordWrap w:val="off"/>
        <w:spacing w:before="0" w:after="0" w:line="480" w:lineRule="atLeast"/>
        <w:ind w:left="0" w:right="20"/>
        <w:jc w:val="right"/>
        <w:textAlignment w:val="baseline"/>
        <w:rPr>
          <w:sz w:val="36"/>
        </w:rPr>
      </w:pPr>
      <w:bookmarkStart w:name="" w:id="5866"/>
      <w:r>
        <w:rPr>
          <w:rFonts w:ascii="宋体" w:hAnsi="宋体" w:cs="宋体" w:eastAsia="宋体"/>
          <w:sz w:val="36"/>
          <w:spacing w:val="0"/>
          <w:color w:val="000000"/>
          <w:b w:val="off"/>
          <w:i w:val="off"/>
        </w:rPr>
        <w:t>219</w:t>
      </w:r>
      <w:bookmarkEnd w:id="5866"/>
    </w:p>
    <w:p>
      <w:r>
        <w:t/>
      </w:r>
    </w:p>
    <w:p>
      <w:pPr>
        <w:sectPr>
          <w:footerReference r:id="rId526"/>
          <w:headerReference r:id="rId527" w:type="default"/>
          <w:type w:val="nextPage"/>
          <w:pgSz w:w="18680" w:h="31680"/>
          <w:pgMar w:left="1360" w:top="2400" w:right="1360" w:bottom="2400" w:header="2100" w:footer="2100"/>
          <w:cols w:num="1"/>
        </w:sectPr>
      </w:pPr>
    </w:p>
    <w:p>
      <w:pPr>
        <w:pageBreakBefore w:val="off"/>
        <w:tabs/>
        <w:wordWrap w:val="off"/>
        <w:spacing w:before="0" w:after="0" w:line="760" w:lineRule="atLeast"/>
        <w:ind w:left="40" w:right="0"/>
        <w:jc w:val="both"/>
        <w:textAlignment w:val="baseline"/>
        <w:rPr>
          <w:sz w:val="56"/>
        </w:rPr>
      </w:pPr>
      <w:bookmarkStart w:name="" w:id="5867"/>
      <w:r>
        <w:rPr>
          <w:rFonts w:ascii="宋体" w:hAnsi="宋体" w:cs="宋体" w:eastAsia="宋体"/>
          <w:sz w:val="56"/>
          <w:spacing w:val="0"/>
          <w:color w:val="000000"/>
          <w:b w:val="off"/>
          <w:i w:val="off"/>
        </w:rPr>
        <w:t>政党与民主</w:t>
      </w:r>
      <w:bookmarkEnd w:id="5867"/>
    </w:p>
    <w:p>
      <w:pPr>
        <w:pageBreakBefore w:val="off"/>
        <w:tabs/>
        <w:wordWrap w:val="off"/>
        <w:spacing w:before="380" w:after="0" w:line="880" w:lineRule="atLeast"/>
        <w:ind w:left="40" w:right="0"/>
        <w:jc w:val="both"/>
        <w:textAlignment w:val="baseline"/>
        <w:rPr>
          <w:sz w:val="45"/>
        </w:rPr>
      </w:pPr>
      <w:bookmarkStart w:name="" w:id="5868"/>
      <w:r>
        <w:rPr>
          <w:rFonts w:ascii="宋体" w:hAnsi="宋体" w:cs="宋体" w:eastAsia="宋体"/>
          <w:sz w:val="45"/>
          <w:spacing w:val="0"/>
          <w:color w:val="000000"/>
          <w:b w:val="off"/>
          <w:i w:val="off"/>
        </w:rPr>
        <w:t>的。选举的投票人数在不断增加，有时都超过包括美国在内的几个西方</w:t>
      </w:r>
      <w:r>
        <w:rPr>
          <w:rFonts w:ascii="宋体" w:hAnsi="宋体" w:cs="宋体" w:eastAsia="宋体"/>
          <w:sz w:val="45"/>
          <w:spacing w:val="0"/>
          <w:color w:val="000000"/>
          <w:b w:val="off"/>
          <w:i w:val="off"/>
        </w:rPr>
        <w:t>发达国家。在1952年第一次普选时投票率是45.7%，而到了20世纪90</w:t>
      </w:r>
      <w:r>
        <w:rPr>
          <w:rFonts w:ascii="宋体" w:hAnsi="宋体" w:cs="宋体" w:eastAsia="宋体"/>
          <w:sz w:val="45"/>
          <w:spacing w:val="0"/>
          <w:color w:val="000000"/>
          <w:b w:val="off"/>
          <w:i w:val="off"/>
        </w:rPr>
        <w:t>年代，投票率已经上升到60%。¹</w:t>
      </w:r>
      <w:bookmarkEnd w:id="5868"/>
    </w:p>
    <w:p>
      <w:pPr>
        <w:pageBreakBefore w:val="off"/>
        <w:tabs/>
        <w:wordWrap w:val="off"/>
        <w:spacing w:before="0" w:after="0" w:line="880" w:lineRule="atLeast"/>
        <w:ind w:left="40" w:right="0" w:firstLine="980"/>
        <w:jc w:val="both"/>
        <w:textAlignment w:val="baseline"/>
        <w:rPr>
          <w:sz w:val="45"/>
        </w:rPr>
      </w:pPr>
      <w:bookmarkStart w:name="" w:id="5869"/>
      <w:r>
        <w:rPr>
          <w:rFonts w:ascii="宋体" w:hAnsi="宋体" w:cs="宋体" w:eastAsia="宋体"/>
          <w:sz w:val="45"/>
          <w:spacing w:val="0"/>
          <w:color w:val="000000"/>
          <w:b w:val="off"/>
          <w:i w:val="off"/>
        </w:rPr>
        <w:t>印度的政党被认为同时是英雄与恶棍的国家民主实验。如果没有他</w:t>
      </w:r>
      <w:r>
        <w:rPr>
          <w:rFonts w:ascii="宋体" w:hAnsi="宋体" w:cs="宋体" w:eastAsia="宋体"/>
          <w:sz w:val="45"/>
          <w:spacing w:val="0"/>
          <w:color w:val="000000"/>
          <w:b w:val="off"/>
          <w:i w:val="off"/>
        </w:rPr>
        <w:t>们的聪明才智、公民动员和充满活力的参与，民主系统显然将无法运转。</w:t>
      </w:r>
      <w:r>
        <w:rPr>
          <w:rFonts w:ascii="宋体" w:hAnsi="宋体" w:cs="宋体" w:eastAsia="宋体"/>
          <w:sz w:val="45"/>
          <w:spacing w:val="0"/>
          <w:color w:val="000000"/>
          <w:b w:val="off"/>
          <w:i w:val="off"/>
        </w:rPr>
        <w:t>但是人们也经常指控他们削弱了国家的民主活力。原因是他们实施“不</w:t>
      </w:r>
      <w:r>
        <w:rPr>
          <w:rFonts w:ascii="宋体" w:hAnsi="宋体" w:cs="宋体" w:eastAsia="宋体"/>
          <w:sz w:val="45"/>
          <w:spacing w:val="0"/>
          <w:color w:val="000000"/>
          <w:b w:val="off"/>
          <w:i w:val="off"/>
        </w:rPr>
        <w:t>道德的政治”，非法为竞选集资，除了花言巧语之外很少关心穷人，仅仅接</w:t>
      </w:r>
      <w:r>
        <w:rPr>
          <w:rFonts w:ascii="宋体" w:hAnsi="宋体" w:cs="宋体" w:eastAsia="宋体"/>
          <w:sz w:val="45"/>
          <w:spacing w:val="0"/>
          <w:color w:val="000000"/>
          <w:b w:val="off"/>
          <w:i w:val="off"/>
        </w:rPr>
        <w:t>受那些工具性的短期利益而回避长期的国家福利。然而，总体上来说，对</w:t>
      </w:r>
      <w:r>
        <w:rPr>
          <w:rFonts w:ascii="宋体" w:hAnsi="宋体" w:cs="宋体" w:eastAsia="宋体"/>
          <w:sz w:val="45"/>
          <w:spacing w:val="0"/>
          <w:color w:val="000000"/>
          <w:b w:val="off"/>
          <w:i w:val="off"/>
        </w:rPr>
        <w:t>于这样的一个原则————即各个政党可以在选举中通过自由的相互竞争来</w:t>
      </w:r>
      <w:r>
        <w:rPr>
          <w:rFonts w:ascii="宋体" w:hAnsi="宋体" w:cs="宋体" w:eastAsia="宋体"/>
          <w:sz w:val="45"/>
          <w:spacing w:val="0"/>
          <w:color w:val="000000"/>
          <w:b w:val="off"/>
          <w:i w:val="off"/>
        </w:rPr>
        <w:t>决定谁应当是国家统治者——的争论还不那么严肃。</w:t>
      </w:r>
      <w:bookmarkEnd w:id="5869"/>
    </w:p>
    <w:p>
      <w:pPr>
        <w:pageBreakBefore w:val="off"/>
        <w:tabs/>
        <w:wordWrap w:val="off"/>
        <w:spacing w:before="0" w:after="0" w:line="880" w:lineRule="atLeast"/>
        <w:ind w:left="40" w:right="0" w:firstLine="980"/>
        <w:jc w:val="both"/>
        <w:textAlignment w:val="baseline"/>
        <w:rPr>
          <w:sz w:val="45"/>
        </w:rPr>
      </w:pPr>
      <w:bookmarkStart w:name="" w:id="5870"/>
      <w:r>
        <w:rPr>
          <w:rFonts w:ascii="宋体" w:hAnsi="宋体" w:cs="宋体" w:eastAsia="宋体"/>
          <w:sz w:val="45"/>
          <w:spacing w:val="0"/>
          <w:color w:val="000000"/>
          <w:b w:val="off"/>
          <w:i w:val="off"/>
        </w:rPr>
        <w:t>对于印度政党与政党政治进行有意义的讨论要求我们必须在这个国</w:t>
      </w:r>
      <w:r>
        <w:rPr>
          <w:rFonts w:ascii="宋体" w:hAnsi="宋体" w:cs="宋体" w:eastAsia="宋体"/>
          <w:sz w:val="45"/>
          <w:spacing w:val="0"/>
          <w:color w:val="000000"/>
          <w:b w:val="off"/>
          <w:i w:val="off"/>
        </w:rPr>
        <w:t>家显著的社会分裂的背景之下来看待这两者。很难把印度因素塞进人们</w:t>
      </w:r>
      <w:r>
        <w:rPr>
          <w:rFonts w:ascii="宋体" w:hAnsi="宋体" w:cs="宋体" w:eastAsia="宋体"/>
          <w:sz w:val="45"/>
          <w:spacing w:val="0"/>
          <w:color w:val="000000"/>
          <w:b w:val="off"/>
          <w:i w:val="off"/>
        </w:rPr>
        <w:t>固定认为的、伴随着西欧议会体系而发展起来的、传统的政党和政党系统</w:t>
      </w:r>
      <w:r>
        <w:rPr>
          <w:rFonts w:ascii="宋体" w:hAnsi="宋体" w:cs="宋体" w:eastAsia="宋体"/>
          <w:sz w:val="45"/>
          <w:spacing w:val="0"/>
          <w:color w:val="000000"/>
          <w:b w:val="off"/>
          <w:i w:val="off"/>
        </w:rPr>
        <w:t>的概念之中。印度突出的社会多样性和复杂性———地区的、语言的、民族</w:t>
      </w:r>
      <w:r>
        <w:rPr>
          <w:rFonts w:ascii="宋体" w:hAnsi="宋体" w:cs="宋体" w:eastAsia="宋体"/>
          <w:sz w:val="45"/>
          <w:spacing w:val="0"/>
          <w:color w:val="000000"/>
          <w:b w:val="off"/>
          <w:i w:val="off"/>
        </w:rPr>
        <w:t>的、宗教的、经济的和更显著的社会等级的差异——产生了很多交错复杂</w:t>
      </w:r>
      <w:r>
        <w:rPr>
          <w:rFonts w:ascii="宋体" w:hAnsi="宋体" w:cs="宋体" w:eastAsia="宋体"/>
          <w:sz w:val="45"/>
          <w:spacing w:val="0"/>
          <w:color w:val="000000"/>
          <w:b w:val="off"/>
          <w:i w:val="off"/>
        </w:rPr>
        <w:t>的分裂。尽管印度的政治制度与许多西方民主国家的制度是相同的（议</w:t>
      </w:r>
      <w:r>
        <w:rPr>
          <w:rFonts w:ascii="宋体" w:hAnsi="宋体" w:cs="宋体" w:eastAsia="宋体"/>
          <w:sz w:val="45"/>
          <w:spacing w:val="0"/>
          <w:color w:val="000000"/>
          <w:b w:val="off"/>
          <w:i w:val="off"/>
        </w:rPr>
        <w:t>会制度，得票最多者当选或单一选区相对多数代表制，选举制度，单一选</w:t>
      </w:r>
      <w:r>
        <w:rPr>
          <w:rFonts w:ascii="宋体" w:hAnsi="宋体" w:cs="宋体" w:eastAsia="宋体"/>
          <w:sz w:val="45"/>
          <w:spacing w:val="0"/>
          <w:color w:val="000000"/>
          <w:b w:val="off"/>
          <w:i w:val="off"/>
        </w:rPr>
        <w:t>区及联邦制），但是这个国家的社会多样性也强烈影响了政党体系的发展</w:t>
      </w:r>
      <w:r>
        <w:rPr>
          <w:rFonts w:ascii="宋体" w:hAnsi="宋体" w:cs="宋体" w:eastAsia="宋体"/>
          <w:sz w:val="45"/>
          <w:spacing w:val="0"/>
          <w:color w:val="000000"/>
          <w:b w:val="off"/>
          <w:i w:val="off"/>
        </w:rPr>
        <w:t>及政党的政治和组织行为以及选举策略。所有这些产生了与其他议会联</w:t>
      </w:r>
      <w:r>
        <w:rPr>
          <w:rFonts w:ascii="宋体" w:hAnsi="宋体" w:cs="宋体" w:eastAsia="宋体"/>
          <w:sz w:val="45"/>
          <w:spacing w:val="0"/>
          <w:color w:val="000000"/>
          <w:b w:val="off"/>
          <w:i w:val="off"/>
        </w:rPr>
        <w:t>邦系统体系截然不同的结果。</w:t>
      </w:r>
      <w:bookmarkEnd w:id="5870"/>
    </w:p>
    <w:p>
      <w:pPr>
        <w:pageBreakBefore w:val="off"/>
        <w:tabs/>
        <w:wordWrap w:val="off"/>
        <w:spacing w:before="0" w:after="0" w:line="880" w:lineRule="atLeast"/>
        <w:ind w:left="0" w:right="20" w:firstLine="980"/>
        <w:jc w:val="both"/>
        <w:textAlignment w:val="baseline"/>
        <w:rPr>
          <w:sz w:val="45"/>
        </w:rPr>
      </w:pPr>
      <w:bookmarkStart w:name="" w:id="5871"/>
      <w:r>
        <w:rPr>
          <w:rFonts w:ascii="宋体" w:hAnsi="宋体" w:cs="宋体" w:eastAsia="宋体"/>
          <w:sz w:val="45"/>
          <w:spacing w:val="0"/>
          <w:color w:val="000000"/>
          <w:b w:val="off"/>
          <w:i w:val="off"/>
        </w:rPr>
        <w:t>因而，印度的社会多样性成为这一章的主题。考虑到印度的联邦制</w:t>
      </w:r>
      <w:r>
        <w:rPr>
          <w:rFonts w:ascii="宋体" w:hAnsi="宋体" w:cs="宋体" w:eastAsia="宋体"/>
          <w:sz w:val="45"/>
          <w:spacing w:val="0"/>
          <w:color w:val="000000"/>
          <w:b w:val="off"/>
          <w:i w:val="off"/>
        </w:rPr>
        <w:t>以及单一选区相对多数代表制的选举制度，印度多元的相互交错的多样</w:t>
      </w:r>
      <w:r>
        <w:rPr>
          <w:rFonts w:ascii="宋体" w:hAnsi="宋体" w:cs="宋体" w:eastAsia="宋体"/>
          <w:sz w:val="45"/>
          <w:spacing w:val="0"/>
          <w:color w:val="000000"/>
          <w:b w:val="off"/>
          <w:i w:val="off"/>
        </w:rPr>
        <w:t>性怎样塑造了它的政党政治呢？总之，印度政体的这种多样性以及制度</w:t>
      </w:r>
      <w:r>
        <w:rPr>
          <w:rFonts w:ascii="宋体" w:hAnsi="宋体" w:cs="宋体" w:eastAsia="宋体"/>
          <w:sz w:val="45"/>
          <w:spacing w:val="0"/>
          <w:color w:val="000000"/>
          <w:b w:val="off"/>
          <w:i w:val="off"/>
        </w:rPr>
        <w:t>化的特征在国家(联邦)层面产生的是日益多元化的而非尖锐级化的政党</w:t>
      </w:r>
      <w:r>
        <w:rPr>
          <w:rFonts w:ascii="宋体" w:hAnsi="宋体" w:cs="宋体" w:eastAsia="宋体"/>
          <w:sz w:val="45"/>
          <w:spacing w:val="0"/>
          <w:color w:val="000000"/>
          <w:b w:val="off"/>
          <w:i w:val="off"/>
        </w:rPr>
        <w:t>体系。这种多样性以及制度化的特征也导致了印度出现了大量的而且往</w:t>
      </w:r>
      <w:r>
        <w:rPr>
          <w:rFonts w:ascii="宋体" w:hAnsi="宋体" w:cs="宋体" w:eastAsia="宋体"/>
          <w:sz w:val="45"/>
          <w:spacing w:val="0"/>
          <w:color w:val="000000"/>
          <w:b w:val="off"/>
          <w:i w:val="off"/>
        </w:rPr>
        <w:t>往是混乱的一系列政党。然而，这个系统有着被苏珊·H.鲁道夫(Sus-</w:t>
      </w:r>
      <w:r>
        <w:rPr>
          <w:rFonts w:ascii="宋体" w:hAnsi="宋体" w:cs="宋体" w:eastAsia="宋体"/>
          <w:sz w:val="45"/>
          <w:spacing w:val="0"/>
          <w:color w:val="000000"/>
          <w:b w:val="off"/>
          <w:i w:val="off"/>
        </w:rPr>
        <w:t>anne H. Rudolph)和劳埃德·鲁道夫(Lloyd Rudolph)称作是顽强的温和</w:t>
      </w:r>
      <w:r>
        <w:rPr>
          <w:rFonts w:ascii="宋体" w:hAnsi="宋体" w:cs="宋体" w:eastAsia="宋体"/>
          <w:sz w:val="45"/>
          <w:spacing w:val="0"/>
          <w:color w:val="000000"/>
          <w:b w:val="off"/>
          <w:i w:val="off"/>
        </w:rPr>
        <w:t>主义的这样一种特征。²印度的多元主义是温和的多元主义而非使整个政</w:t>
      </w:r>
      <w:r>
        <w:rPr>
          <w:rFonts w:ascii="宋体" w:hAnsi="宋体" w:cs="宋体" w:eastAsia="宋体"/>
          <w:sz w:val="45"/>
          <w:spacing w:val="0"/>
          <w:color w:val="000000"/>
          <w:b w:val="off"/>
          <w:i w:val="off"/>
        </w:rPr>
        <w:t>体无法整合的极端主义。它也往往能缓和极端的离心倾向，从而迫使政</w:t>
      </w:r>
      <w:r>
        <w:rPr>
          <w:rFonts w:ascii="宋体" w:hAnsi="宋体" w:cs="宋体" w:eastAsia="宋体"/>
          <w:sz w:val="45"/>
          <w:spacing w:val="0"/>
          <w:color w:val="000000"/>
          <w:b w:val="off"/>
          <w:i w:val="off"/>
        </w:rPr>
        <w:t>党和团体折衷妥协。</w:t>
      </w:r>
      <w:bookmarkEnd w:id="5871"/>
    </w:p>
    <w:p>
      <w:pPr>
        <w:pageBreakBefore w:val="off"/>
        <w:tabs/>
        <w:wordWrap w:val="off"/>
        <w:spacing w:before="0" w:after="0" w:line="880" w:lineRule="atLeast"/>
        <w:ind w:left="980" w:right="0"/>
        <w:jc w:val="both"/>
        <w:textAlignment w:val="baseline"/>
        <w:rPr>
          <w:sz w:val="45"/>
        </w:rPr>
      </w:pPr>
      <w:bookmarkStart w:name="" w:id="5872"/>
      <w:r>
        <w:rPr>
          <w:rFonts w:ascii="宋体" w:hAnsi="宋体" w:cs="宋体" w:eastAsia="宋体"/>
          <w:sz w:val="45"/>
          <w:spacing w:val="0"/>
          <w:color w:val="000000"/>
          <w:b w:val="off"/>
          <w:i w:val="off"/>
        </w:rPr>
        <w:t>在这一章中，我们讨论印度政党政治的三个方面：单一选区相对多数</w:t>
      </w:r>
      <w:bookmarkEnd w:id="5872"/>
    </w:p>
    <w:p>
      <w:pPr>
        <w:pageBreakBefore w:val="off"/>
        <w:tabs/>
        <w:wordWrap w:val="off"/>
        <w:spacing w:before="0" w:after="0" w:line="500" w:lineRule="exact"/>
        <w:ind w:left="0" w:right="0"/>
        <w:jc w:val="both"/>
        <w:textAlignment w:val="baseline"/>
        <w:rPr>
          <w:sz w:val="41"/>
        </w:rPr>
      </w:pPr>
      <w:bookmarkStart w:name="" w:id="5873"/>
      <w:r>
        <w:rPr>
          <w:rFonts w:ascii="宋体" w:hAnsi="宋体" w:cs="宋体" w:eastAsia="宋体"/>
          <w:sz w:val="41"/>
          <w:spacing w:val="0"/>
          <w:color w:val="000000"/>
          <w:b w:val="off"/>
          <w:i w:val="off"/>
        </w:rPr>
        <w:t/>
      </w:r>
      <w:bookmarkEnd w:id="5873"/>
    </w:p>
    <w:p>
      <w:pPr>
        <w:pageBreakBefore w:val="off"/>
        <w:tabs/>
        <w:wordWrap w:val="off"/>
        <w:spacing w:before="0" w:after="0" w:line="560" w:lineRule="atLeast"/>
        <w:ind w:left="0" w:right="0"/>
        <w:jc w:val="both"/>
        <w:textAlignment w:val="baseline"/>
        <w:rPr>
          <w:sz w:val="41"/>
        </w:rPr>
      </w:pPr>
      <w:bookmarkStart w:name="" w:id="5874"/>
      <w:r>
        <w:rPr>
          <w:rFonts w:ascii="宋体" w:hAnsi="宋体" w:cs="宋体" w:eastAsia="宋体"/>
          <w:sz w:val="41"/>
          <w:spacing w:val="0"/>
          <w:color w:val="000000"/>
          <w:b w:val="off"/>
          <w:i w:val="off"/>
        </w:rPr>
        <w:t>220</w:t>
      </w:r>
      <w:bookmarkEnd w:id="5874"/>
    </w:p>
    <w:p>
      <w:r>
        <w:t/>
      </w:r>
    </w:p>
    <w:p>
      <w:pPr>
        <w:sectPr>
          <w:footerReference r:id="rId528"/>
          <w:headerReference r:id="rId529" w:type="default"/>
          <w:type w:val="nextPage"/>
          <w:pgSz w:w="18680" w:h="31680"/>
          <w:pgMar w:left="1320" w:top="1580" w:right="1320" w:bottom="1580" w:header="1280" w:footer="1280"/>
          <w:cols w:num="1"/>
        </w:sectPr>
      </w:pPr>
    </w:p>
    <w:p>
      <w:pPr>
        <w:pageBreakBefore w:val="off"/>
        <w:tabs/>
        <w:wordWrap w:val="off"/>
        <w:spacing w:before="0" w:after="0" w:line="500" w:lineRule="atLeast"/>
        <w:ind w:left="0" w:right="60"/>
        <w:jc w:val="right"/>
        <w:textAlignment w:val="baseline"/>
        <w:rPr>
          <w:sz w:val="37"/>
        </w:rPr>
      </w:pPr>
      <w:bookmarkStart w:name="" w:id="5875"/>
      <w:r>
        <w:rPr>
          <w:rFonts w:ascii="仿宋" w:hAnsi="仿宋" w:cs="仿宋" w:eastAsia="仿宋"/>
          <w:sz w:val="37"/>
          <w:spacing w:val="0"/>
          <w:color w:val="000000"/>
          <w:b w:val="off"/>
          <w:i w:val="off"/>
        </w:rPr>
        <w:t>第九章 走向温和的多元主义——论印度的政党</w:t>
      </w:r>
      <w:bookmarkEnd w:id="5875"/>
    </w:p>
    <w:p>
      <w:pPr>
        <w:pageBreakBefore w:val="off"/>
        <w:tabs/>
        <w:wordWrap w:val="off"/>
        <w:spacing w:before="0" w:after="0" w:line="460" w:lineRule="exact"/>
        <w:ind w:left="0" w:right="0"/>
        <w:jc w:val="right"/>
        <w:textAlignment w:val="baseline"/>
        <w:rPr>
          <w:sz w:val="37"/>
        </w:rPr>
      </w:pPr>
      <w:bookmarkStart w:name="" w:id="5876"/>
      <w:r>
        <w:rPr>
          <w:rFonts w:ascii="宋体" w:hAnsi="宋体" w:cs="宋体" w:eastAsia="宋体"/>
          <w:sz w:val="37"/>
          <w:spacing w:val="0"/>
          <w:color w:val="000000"/>
          <w:b w:val="off"/>
          <w:i w:val="off"/>
        </w:rPr>
        <w:t/>
      </w:r>
      <w:bookmarkEnd w:id="5876"/>
    </w:p>
    <w:p>
      <w:pPr>
        <w:pageBreakBefore w:val="off"/>
        <w:tabs/>
        <w:wordWrap w:val="off"/>
        <w:spacing w:before="0" w:after="0" w:line="940" w:lineRule="atLeast"/>
        <w:ind w:left="0" w:right="0"/>
        <w:jc w:val="both"/>
        <w:textAlignment w:val="baseline"/>
        <w:rPr>
          <w:sz w:val="43"/>
        </w:rPr>
      </w:pPr>
      <w:bookmarkStart w:name="" w:id="5877"/>
      <w:r>
        <w:rPr>
          <w:rFonts w:ascii="宋体" w:hAnsi="宋体" w:cs="宋体" w:eastAsia="宋体"/>
          <w:sz w:val="43"/>
          <w:spacing w:val="0"/>
          <w:color w:val="000000"/>
          <w:b w:val="off"/>
          <w:i w:val="off"/>
        </w:rPr>
        <w:t>代表制的选举制度及联邦制对政党的影响；在存在着大量的、错综复杂的</w:t>
      </w:r>
      <w:r>
        <w:rPr>
          <w:rFonts w:ascii="宋体" w:hAnsi="宋体" w:cs="宋体" w:eastAsia="宋体"/>
          <w:sz w:val="43"/>
          <w:spacing w:val="0"/>
          <w:color w:val="000000"/>
          <w:b w:val="off"/>
          <w:i w:val="off"/>
        </w:rPr>
        <w:t>分裂情况下政党体系由一党独大到温和多元主义的政党体系性质上的变</w:t>
      </w:r>
      <w:r>
        <w:rPr>
          <w:rFonts w:ascii="宋体" w:hAnsi="宋体" w:cs="宋体" w:eastAsia="宋体"/>
          <w:sz w:val="43"/>
          <w:spacing w:val="0"/>
          <w:color w:val="000000"/>
          <w:b w:val="off"/>
          <w:i w:val="off"/>
        </w:rPr>
        <w:t>化；从1947年以来，主要政党本质的变化与连续性。为了集中和言简意</w:t>
      </w:r>
      <w:r>
        <w:rPr>
          <w:rFonts w:ascii="宋体" w:hAnsi="宋体" w:cs="宋体" w:eastAsia="宋体"/>
          <w:sz w:val="43"/>
          <w:spacing w:val="0"/>
          <w:color w:val="000000"/>
          <w:b w:val="off"/>
          <w:i w:val="off"/>
        </w:rPr>
        <w:t>赅，我们将关注国家党中最重要的四个：从1947年以来在印度的大多数独</w:t>
      </w:r>
      <w:r>
        <w:rPr>
          <w:rFonts w:ascii="宋体" w:hAnsi="宋体" w:cs="宋体" w:eastAsia="宋体"/>
          <w:sz w:val="43"/>
          <w:spacing w:val="0"/>
          <w:color w:val="000000"/>
          <w:b w:val="off"/>
          <w:i w:val="off"/>
        </w:rPr>
        <w:t>立时间内一直统治印度的国大党；在20世纪90年代后期成为印度最大政</w:t>
      </w:r>
      <w:r>
        <w:rPr>
          <w:rFonts w:ascii="宋体" w:hAnsi="宋体" w:cs="宋体" w:eastAsia="宋体"/>
          <w:sz w:val="43"/>
          <w:spacing w:val="0"/>
          <w:color w:val="000000"/>
          <w:b w:val="off"/>
          <w:i w:val="off"/>
        </w:rPr>
        <w:t>党的印度教民族主义印度人民党；从1977年开始就一直是第三大最重要</w:t>
      </w:r>
      <w:r>
        <w:rPr>
          <w:rFonts w:ascii="宋体" w:hAnsi="宋体" w:cs="宋体" w:eastAsia="宋体"/>
          <w:sz w:val="43"/>
          <w:spacing w:val="0"/>
          <w:color w:val="000000"/>
          <w:b w:val="off"/>
          <w:i w:val="off"/>
        </w:rPr>
        <w:t>的政治力量，但现在也表现出了不团结和分裂迹象的人民党家族(theJanata</w:t>
      </w:r>
      <w:r>
        <w:rPr>
          <w:rFonts w:ascii="宋体" w:hAnsi="宋体" w:cs="宋体" w:eastAsia="宋体"/>
          <w:sz w:val="43"/>
          <w:spacing w:val="0"/>
          <w:color w:val="000000"/>
          <w:b w:val="off"/>
          <w:i w:val="off"/>
        </w:rPr>
        <w:t>family of parties);最后是共产主义左翼政党(communist left)。尽管共产主</w:t>
      </w:r>
      <w:r>
        <w:rPr>
          <w:rFonts w:ascii="宋体" w:hAnsi="宋体" w:cs="宋体" w:eastAsia="宋体"/>
          <w:sz w:val="43"/>
          <w:spacing w:val="0"/>
          <w:color w:val="000000"/>
          <w:b w:val="off"/>
          <w:i w:val="off"/>
        </w:rPr>
        <w:t>义左翼政党很小，但它也一直存在着，甚至在政治地位上越来越重要。原</w:t>
      </w:r>
      <w:r>
        <w:rPr>
          <w:rFonts w:ascii="宋体" w:hAnsi="宋体" w:cs="宋体" w:eastAsia="宋体"/>
          <w:sz w:val="43"/>
          <w:spacing w:val="0"/>
          <w:color w:val="000000"/>
          <w:b w:val="off"/>
          <w:i w:val="off"/>
        </w:rPr>
        <w:t>因是再没有哪一个政党能单独控制政治形势并且组建政府。而如今在印</w:t>
      </w:r>
      <w:r>
        <w:rPr>
          <w:rFonts w:ascii="宋体" w:hAnsi="宋体" w:cs="宋体" w:eastAsia="宋体"/>
          <w:sz w:val="43"/>
          <w:spacing w:val="0"/>
          <w:color w:val="000000"/>
          <w:b w:val="off"/>
          <w:i w:val="off"/>
        </w:rPr>
        <w:t>度更加激烈的政治角斗场上，即使是小政党小伙伴也能起到一些作用。</w:t>
      </w:r>
      <w:bookmarkEnd w:id="5877"/>
    </w:p>
    <w:p>
      <w:pPr>
        <w:pageBreakBefore w:val="off"/>
        <w:tabs/>
        <w:wordWrap w:val="off"/>
        <w:spacing w:before="0" w:after="0" w:line="940" w:lineRule="atLeast"/>
        <w:ind w:left="0" w:right="40" w:firstLine="940"/>
        <w:jc w:val="both"/>
        <w:textAlignment w:val="baseline"/>
        <w:rPr>
          <w:sz w:val="43"/>
        </w:rPr>
      </w:pPr>
      <w:bookmarkStart w:name="" w:id="5878"/>
      <w:r>
        <w:rPr>
          <w:rFonts w:ascii="宋体" w:hAnsi="宋体" w:cs="宋体" w:eastAsia="宋体"/>
          <w:sz w:val="43"/>
          <w:spacing w:val="0"/>
          <w:color w:val="000000"/>
          <w:b w:val="off"/>
          <w:i w:val="off"/>
        </w:rPr>
        <w:t>为了在文章中开始我们的政治讨论，我们先描述一下印度的社会差</w:t>
      </w:r>
      <w:r>
        <w:rPr>
          <w:rFonts w:ascii="宋体" w:hAnsi="宋体" w:cs="宋体" w:eastAsia="宋体"/>
          <w:sz w:val="43"/>
          <w:spacing w:val="0"/>
          <w:color w:val="000000"/>
          <w:b w:val="off"/>
          <w:i w:val="off"/>
        </w:rPr>
        <w:t>异(多元性)以及它的主要分歧。在接下来的部分，我们会问及到为什么</w:t>
      </w:r>
      <w:r>
        <w:rPr>
          <w:rFonts w:ascii="宋体" w:hAnsi="宋体" w:cs="宋体" w:eastAsia="宋体"/>
          <w:sz w:val="43"/>
          <w:spacing w:val="0"/>
          <w:color w:val="000000"/>
          <w:b w:val="off"/>
          <w:i w:val="off"/>
        </w:rPr>
        <w:t>印度没有像人们在理论上从迪维尔热定律中将期待的那样发展成为两党</w:t>
      </w:r>
      <w:r>
        <w:rPr>
          <w:rFonts w:ascii="宋体" w:hAnsi="宋体" w:cs="宋体" w:eastAsia="宋体"/>
          <w:sz w:val="43"/>
          <w:spacing w:val="0"/>
          <w:color w:val="000000"/>
          <w:b w:val="off"/>
          <w:i w:val="off"/>
        </w:rPr>
        <w:t>制。在第三部分，我们将描述一下在印度政党系统中所发生的变化。在</w:t>
      </w:r>
      <w:r>
        <w:rPr>
          <w:rFonts w:ascii="宋体" w:hAnsi="宋体" w:cs="宋体" w:eastAsia="宋体"/>
          <w:sz w:val="43"/>
          <w:spacing w:val="0"/>
          <w:color w:val="000000"/>
          <w:b w:val="off"/>
          <w:i w:val="off"/>
        </w:rPr>
        <w:t>第四部分，我们将讨论一下四个主要政党————国大党、印度人民党、人民</w:t>
      </w:r>
      <w:r>
        <w:rPr>
          <w:rFonts w:ascii="宋体" w:hAnsi="宋体" w:cs="宋体" w:eastAsia="宋体"/>
          <w:sz w:val="43"/>
          <w:spacing w:val="0"/>
          <w:color w:val="000000"/>
          <w:b w:val="off"/>
          <w:i w:val="off"/>
        </w:rPr>
        <w:t>党家族以及共产主义左翼政党的历史发展、角色、意识形态、社会基础和</w:t>
      </w:r>
      <w:r>
        <w:rPr>
          <w:rFonts w:ascii="宋体" w:hAnsi="宋体" w:cs="宋体" w:eastAsia="宋体"/>
          <w:sz w:val="43"/>
          <w:spacing w:val="0"/>
          <w:color w:val="000000"/>
          <w:b w:val="off"/>
          <w:i w:val="off"/>
        </w:rPr>
        <w:t>组织特征。最后，在结论部分，我们会把各个线索串在一起。</w:t>
      </w:r>
      <w:bookmarkEnd w:id="5878"/>
    </w:p>
    <w:p>
      <w:pPr>
        <w:pageBreakBefore w:val="off"/>
        <w:tabs/>
        <w:wordWrap w:val="off"/>
        <w:spacing w:before="0" w:after="0" w:line="520" w:lineRule="atLeast"/>
        <w:ind w:left="0" w:right="0"/>
        <w:jc w:val="center"/>
        <w:textAlignment w:val="baseline"/>
        <w:rPr>
          <w:sz w:val="39"/>
        </w:rPr>
      </w:pPr>
      <w:bookmarkStart w:name="" w:id="5879"/>
      <w:r>
        <w:rPr>
          <w:rFonts w:ascii="黑体" w:hAnsi="黑体" w:cs="黑体" w:eastAsia="黑体"/>
          <w:sz w:val="39"/>
          <w:spacing w:val="0"/>
          <w:color w:val="000000"/>
          <w:b w:val="off"/>
          <w:i w:val="off"/>
        </w:rPr>
        <w:t>表9.1  印度的宗教简介</w:t>
      </w:r>
      <w:bookmarkEnd w:id="5879"/>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7980"/>
      </w:tblGrid>
      <w:tr>
        <w:trPr>
          <w:trHeight w:hRule="atLeast" w:val="680"/>
        </w:trPr>
        <w:tc>
          <w:tcPr>
            <w:tcW w:w="784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0"/>
            <w:r>
              <w:rPr>
                <w:rFonts w:ascii="宋体" w:hAnsi="宋体" w:cs="宋体" w:eastAsia="宋体"/>
                <w:sz w:val="43"/>
                <w:spacing w:val="0"/>
                <w:color w:val="000000"/>
                <w:b w:val="off"/>
                <w:i w:val="off"/>
              </w:rPr>
              <w:t>宗教组织</w:t>
            </w:r>
            <w:bookmarkEnd w:id="5880"/>
          </w:p>
        </w:tc>
        <w:tc>
          <w:tcPr>
            <w:tcW w:w="798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1"/>
            <w:r>
              <w:rPr>
                <w:rFonts w:ascii="宋体" w:hAnsi="宋体" w:cs="宋体" w:eastAsia="宋体"/>
                <w:sz w:val="43"/>
                <w:spacing w:val="0"/>
                <w:color w:val="000000"/>
                <w:b w:val="off"/>
                <w:i w:val="off"/>
              </w:rPr>
              <w:t>占人口的百分比(%)</w:t>
            </w:r>
            <w:bookmarkEnd w:id="5881"/>
          </w:p>
        </w:tc>
      </w:tr>
      <w:tr>
        <w:trPr>
          <w:trHeight w:hRule="atLeast" w:val="660"/>
        </w:trPr>
        <w:tc>
          <w:tcPr>
            <w:tcW w:w="78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2"/>
            <w:r>
              <w:rPr>
                <w:rFonts w:ascii="宋体" w:hAnsi="宋体" w:cs="宋体" w:eastAsia="宋体"/>
                <w:sz w:val="43"/>
                <w:spacing w:val="0"/>
                <w:color w:val="000000"/>
                <w:b w:val="off"/>
                <w:i w:val="off"/>
              </w:rPr>
              <w:t>印度教</w:t>
            </w:r>
            <w:bookmarkEnd w:id="5882"/>
          </w:p>
        </w:tc>
        <w:tc>
          <w:tcPr>
            <w:tcW w:w="79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3"/>
            <w:r>
              <w:rPr>
                <w:rFonts w:ascii="宋体" w:hAnsi="宋体" w:cs="宋体" w:eastAsia="宋体"/>
                <w:sz w:val="43"/>
                <w:spacing w:val="0"/>
                <w:color w:val="000000"/>
                <w:b w:val="off"/>
                <w:i w:val="off"/>
              </w:rPr>
              <w:t>82.0</w:t>
            </w:r>
            <w:bookmarkEnd w:id="5883"/>
          </w:p>
        </w:tc>
      </w:tr>
      <w:tr>
        <w:trPr>
          <w:trHeight w:hRule="atLeast" w:val="540"/>
        </w:trPr>
        <w:tc>
          <w:tcPr>
            <w:tcW w:w="7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4"/>
            <w:r>
              <w:rPr>
                <w:rFonts w:ascii="宋体" w:hAnsi="宋体" w:cs="宋体" w:eastAsia="宋体"/>
                <w:sz w:val="43"/>
                <w:spacing w:val="0"/>
                <w:color w:val="000000"/>
                <w:b w:val="off"/>
                <w:i w:val="off"/>
              </w:rPr>
              <w:t>伊斯兰教</w:t>
            </w:r>
            <w:bookmarkEnd w:id="5884"/>
          </w:p>
        </w:tc>
        <w:tc>
          <w:tcPr>
            <w:tcW w:w="7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5"/>
            <w:r>
              <w:rPr>
                <w:rFonts w:ascii="宋体" w:hAnsi="宋体" w:cs="宋体" w:eastAsia="宋体"/>
                <w:sz w:val="43"/>
                <w:spacing w:val="0"/>
                <w:color w:val="000000"/>
                <w:b w:val="off"/>
                <w:i w:val="off"/>
              </w:rPr>
              <w:t>12.1</w:t>
            </w:r>
            <w:bookmarkEnd w:id="5885"/>
          </w:p>
        </w:tc>
      </w:tr>
      <w:tr>
        <w:trPr>
          <w:trHeight w:hRule="atLeast" w:val="540"/>
        </w:trPr>
        <w:tc>
          <w:tcPr>
            <w:tcW w:w="7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6"/>
            <w:r>
              <w:rPr>
                <w:rFonts w:ascii="宋体" w:hAnsi="宋体" w:cs="宋体" w:eastAsia="宋体"/>
                <w:sz w:val="43"/>
                <w:spacing w:val="0"/>
                <w:color w:val="000000"/>
                <w:b w:val="off"/>
                <w:i w:val="off"/>
              </w:rPr>
              <w:t>基督教</w:t>
            </w:r>
            <w:bookmarkEnd w:id="5886"/>
          </w:p>
        </w:tc>
        <w:tc>
          <w:tcPr>
            <w:tcW w:w="7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7"/>
            <w:r>
              <w:rPr>
                <w:rFonts w:ascii="宋体" w:hAnsi="宋体" w:cs="宋体" w:eastAsia="宋体"/>
                <w:sz w:val="43"/>
                <w:spacing w:val="0"/>
                <w:color w:val="000000"/>
                <w:b w:val="off"/>
                <w:i w:val="off"/>
              </w:rPr>
              <w:t>2.3</w:t>
            </w:r>
            <w:bookmarkEnd w:id="5887"/>
          </w:p>
        </w:tc>
      </w:tr>
      <w:tr>
        <w:trPr>
          <w:trHeight w:hRule="atLeast" w:val="480"/>
        </w:trPr>
        <w:tc>
          <w:tcPr>
            <w:tcW w:w="78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8"/>
            <w:r>
              <w:rPr>
                <w:rFonts w:ascii="宋体" w:hAnsi="宋体" w:cs="宋体" w:eastAsia="宋体"/>
                <w:sz w:val="43"/>
                <w:spacing w:val="0"/>
                <w:color w:val="000000"/>
                <w:b w:val="off"/>
                <w:i w:val="off"/>
              </w:rPr>
              <w:t>锡克教</w:t>
            </w:r>
            <w:bookmarkEnd w:id="5888"/>
          </w:p>
        </w:tc>
        <w:tc>
          <w:tcPr>
            <w:tcW w:w="7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89"/>
            <w:r>
              <w:rPr>
                <w:rFonts w:ascii="宋体" w:hAnsi="宋体" w:cs="宋体" w:eastAsia="宋体"/>
                <w:sz w:val="43"/>
                <w:spacing w:val="0"/>
                <w:color w:val="000000"/>
                <w:b w:val="off"/>
                <w:i w:val="off"/>
              </w:rPr>
              <w:t>2.0</w:t>
            </w:r>
            <w:bookmarkEnd w:id="5889"/>
          </w:p>
        </w:tc>
      </w:tr>
      <w:tr>
        <w:trPr>
          <w:trHeight w:hRule="atLeast" w:val="660"/>
        </w:trPr>
        <w:tc>
          <w:tcPr>
            <w:tcW w:w="78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90"/>
            <w:r>
              <w:rPr>
                <w:rFonts w:ascii="宋体" w:hAnsi="宋体" w:cs="宋体" w:eastAsia="宋体"/>
                <w:sz w:val="43"/>
                <w:spacing w:val="0"/>
                <w:color w:val="000000"/>
                <w:b w:val="off"/>
                <w:i w:val="off"/>
              </w:rPr>
              <w:t>佛教和耆那教</w:t>
            </w:r>
            <w:bookmarkEnd w:id="5890"/>
          </w:p>
        </w:tc>
        <w:tc>
          <w:tcPr>
            <w:tcW w:w="79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5891"/>
            <w:r>
              <w:rPr>
                <w:rFonts w:ascii="宋体" w:hAnsi="宋体" w:cs="宋体" w:eastAsia="宋体"/>
                <w:sz w:val="43"/>
                <w:spacing w:val="0"/>
                <w:color w:val="000000"/>
                <w:b w:val="off"/>
                <w:i w:val="off"/>
              </w:rPr>
              <w:t>1.2</w:t>
            </w:r>
            <w:bookmarkEnd w:id="5891"/>
          </w:p>
        </w:tc>
      </w:tr>
    </w:tbl>
    <w:p>
      <w:pPr>
        <w:pageBreakBefore w:val="off"/>
        <w:tabs/>
        <w:wordWrap w:val="off"/>
        <w:spacing w:before="160" w:after="0" w:line="480" w:lineRule="atLeast"/>
        <w:ind w:left="960" w:right="0"/>
        <w:jc w:val="both"/>
        <w:textAlignment w:val="baseline"/>
        <w:rPr>
          <w:sz w:val="36"/>
        </w:rPr>
      </w:pPr>
      <w:bookmarkStart w:name="" w:id="5892"/>
      <w:r>
        <w:rPr>
          <w:rFonts w:ascii="宋体" w:hAnsi="宋体" w:cs="宋体" w:eastAsia="宋体"/>
          <w:sz w:val="36"/>
          <w:spacing w:val="0"/>
          <w:color w:val="000000"/>
          <w:b w:val="off"/>
          <w:i w:val="off"/>
        </w:rPr>
        <w:t>资料来源： Census of India,1991。</w:t>
      </w:r>
      <w:bookmarkEnd w:id="5892"/>
    </w:p>
    <w:p>
      <w:pPr>
        <w:pageBreakBefore w:val="off"/>
        <w:tabs/>
        <w:wordWrap w:val="off"/>
        <w:spacing w:before="0" w:after="0" w:line="980" w:lineRule="exact"/>
        <w:ind w:left="0" w:right="0"/>
        <w:jc w:val="both"/>
        <w:textAlignment w:val="baseline"/>
        <w:rPr>
          <w:sz w:val="78"/>
        </w:rPr>
      </w:pPr>
      <w:bookmarkStart w:name="" w:id="5893"/>
      <w:r>
        <w:rPr>
          <w:rFonts w:ascii="宋体" w:hAnsi="宋体" w:cs="宋体" w:eastAsia="宋体"/>
          <w:sz w:val="78"/>
          <w:spacing w:val="0"/>
          <w:color w:val="000000"/>
          <w:b w:val="off"/>
          <w:i w:val="off"/>
        </w:rPr>
        <w:t/>
      </w:r>
      <w:bookmarkEnd w:id="5893"/>
    </w:p>
    <w:p>
      <w:pPr>
        <w:pageBreakBefore w:val="off"/>
        <w:tabs/>
        <w:wordWrap w:val="off"/>
        <w:spacing w:before="0" w:after="0" w:line="980" w:lineRule="exact"/>
        <w:ind w:left="0" w:right="0"/>
        <w:jc w:val="both"/>
        <w:textAlignment w:val="baseline"/>
        <w:rPr>
          <w:sz w:val="78"/>
        </w:rPr>
      </w:pPr>
      <w:bookmarkStart w:name="" w:id="5894"/>
      <w:r>
        <w:rPr>
          <w:rFonts w:ascii="宋体" w:hAnsi="宋体" w:cs="宋体" w:eastAsia="宋体"/>
          <w:sz w:val="78"/>
          <w:spacing w:val="0"/>
          <w:color w:val="000000"/>
          <w:b w:val="off"/>
          <w:i w:val="off"/>
        </w:rPr>
        <w:t/>
      </w:r>
      <w:bookmarkEnd w:id="5894"/>
    </w:p>
    <w:p>
      <w:pPr>
        <w:pageBreakBefore w:val="off"/>
        <w:tabs/>
        <w:wordWrap w:val="off"/>
        <w:spacing w:before="0" w:after="0" w:line="980" w:lineRule="exact"/>
        <w:ind w:left="0" w:right="0"/>
        <w:jc w:val="both"/>
        <w:textAlignment w:val="baseline"/>
        <w:rPr>
          <w:sz w:val="78"/>
        </w:rPr>
      </w:pPr>
      <w:bookmarkStart w:name="" w:id="5895"/>
      <w:r>
        <w:rPr>
          <w:rFonts w:ascii="宋体" w:hAnsi="宋体" w:cs="宋体" w:eastAsia="宋体"/>
          <w:sz w:val="78"/>
          <w:spacing w:val="0"/>
          <w:color w:val="000000"/>
          <w:b w:val="off"/>
          <w:i w:val="off"/>
        </w:rPr>
        <w:t/>
      </w:r>
      <w:bookmarkEnd w:id="5895"/>
    </w:p>
    <w:p>
      <w:pPr>
        <w:pageBreakBefore w:val="off"/>
        <w:tabs/>
        <w:wordWrap w:val="off"/>
        <w:spacing w:before="0" w:after="0" w:line="1040" w:lineRule="atLeast"/>
        <w:ind w:left="0" w:right="0"/>
        <w:jc w:val="center"/>
        <w:textAlignment w:val="baseline"/>
        <w:rPr>
          <w:sz w:val="78"/>
        </w:rPr>
      </w:pPr>
      <w:bookmarkStart w:name="" w:id="5896"/>
      <w:r>
        <w:rPr>
          <w:rFonts w:ascii="楷体" w:hAnsi="楷体" w:cs="楷体" w:eastAsia="楷体"/>
          <w:sz w:val="78"/>
          <w:spacing w:val="0"/>
          <w:color w:val="000000"/>
          <w:b w:val="off"/>
          <w:i w:val="off"/>
        </w:rPr>
        <w:t>社会的多元主义</w:t>
      </w:r>
      <w:bookmarkEnd w:id="5896"/>
    </w:p>
    <w:p>
      <w:pPr>
        <w:pageBreakBefore w:val="off"/>
        <w:tabs/>
        <w:wordWrap w:val="off"/>
        <w:spacing w:before="720" w:after="0" w:line="940" w:lineRule="atLeast"/>
        <w:ind w:left="960" w:right="0"/>
        <w:jc w:val="both"/>
        <w:textAlignment w:val="baseline"/>
        <w:rPr>
          <w:sz w:val="43"/>
        </w:rPr>
      </w:pPr>
      <w:bookmarkStart w:name="" w:id="5897"/>
      <w:r>
        <w:rPr>
          <w:rFonts w:ascii="宋体" w:hAnsi="宋体" w:cs="宋体" w:eastAsia="宋体"/>
          <w:sz w:val="43"/>
          <w:spacing w:val="0"/>
          <w:color w:val="000000"/>
          <w:b w:val="off"/>
          <w:i w:val="off"/>
        </w:rPr>
        <w:t>印度一直因其有四个差异————即宗教的、语言的、种姓的以及经常被</w:t>
      </w:r>
      <w:bookmarkEnd w:id="5897"/>
    </w:p>
    <w:p>
      <w:pPr>
        <w:pageBreakBefore w:val="off"/>
        <w:tabs/>
        <w:wordWrap w:val="off"/>
        <w:spacing w:before="0" w:after="0" w:line="500" w:lineRule="exact"/>
        <w:ind w:left="0" w:right="0"/>
        <w:jc w:val="both"/>
        <w:textAlignment w:val="baseline"/>
        <w:rPr>
          <w:sz w:val="40"/>
        </w:rPr>
      </w:pPr>
      <w:bookmarkStart w:name="" w:id="5898"/>
      <w:r>
        <w:rPr>
          <w:rFonts w:ascii="宋体" w:hAnsi="宋体" w:cs="宋体" w:eastAsia="宋体"/>
          <w:sz w:val="40"/>
          <w:spacing w:val="0"/>
          <w:color w:val="000000"/>
          <w:b w:val="off"/>
          <w:i w:val="off"/>
        </w:rPr>
        <w:t/>
      </w:r>
      <w:bookmarkEnd w:id="5898"/>
    </w:p>
    <w:p>
      <w:pPr>
        <w:pageBreakBefore w:val="off"/>
        <w:tabs/>
        <w:wordWrap w:val="off"/>
        <w:spacing w:before="0" w:after="0" w:line="540" w:lineRule="atLeast"/>
        <w:ind w:left="0" w:right="40"/>
        <w:jc w:val="right"/>
        <w:textAlignment w:val="baseline"/>
        <w:rPr>
          <w:sz w:val="40"/>
        </w:rPr>
      </w:pPr>
      <w:bookmarkStart w:name="" w:id="5899"/>
      <w:r>
        <w:rPr>
          <w:rFonts w:ascii="宋体" w:hAnsi="宋体" w:cs="宋体" w:eastAsia="宋体"/>
          <w:sz w:val="40"/>
          <w:spacing w:val="0"/>
          <w:color w:val="000000"/>
          <w:b w:val="off"/>
          <w:i w:val="off"/>
        </w:rPr>
        <w:t>221</w:t>
      </w:r>
      <w:bookmarkEnd w:id="5899"/>
    </w:p>
    <w:p>
      <w:r>
        <w:t/>
      </w:r>
    </w:p>
    <w:p>
      <w:pPr>
        <w:sectPr>
          <w:footerReference r:id="rId530"/>
          <w:headerReference r:id="rId531" w:type="default"/>
          <w:type w:val="nextPage"/>
          <w:pgSz w:w="18680" w:h="31680"/>
          <w:pgMar w:left="1340" w:top="1640" w:right="1340" w:bottom="1640" w:header="1340" w:footer="1340"/>
          <w:cols w:num="1"/>
        </w:sectPr>
      </w:pPr>
    </w:p>
    <w:p>
      <w:pPr>
        <w:pageBreakBefore w:val="off"/>
        <w:tabs/>
        <w:wordWrap w:val="off"/>
        <w:spacing w:before="0" w:after="0" w:line="660" w:lineRule="atLeast"/>
        <w:ind w:left="380" w:right="0"/>
        <w:jc w:val="both"/>
        <w:textAlignment w:val="baseline"/>
        <w:rPr>
          <w:sz w:val="49"/>
        </w:rPr>
      </w:pPr>
      <w:bookmarkStart w:name="" w:id="5900"/>
      <w:r>
        <w:rPr>
          <w:rFonts w:ascii="宋体" w:hAnsi="宋体" w:cs="宋体" w:eastAsia="宋体"/>
          <w:sz w:val="49"/>
          <w:spacing w:val="0"/>
          <w:color w:val="000000"/>
          <w:b w:val="off"/>
          <w:i w:val="off"/>
        </w:rPr>
        <w:t>政党与民主</w:t>
      </w:r>
      <w:bookmarkEnd w:id="5900"/>
    </w:p>
    <w:p>
      <w:pPr>
        <w:pageBreakBefore w:val="off"/>
        <w:tabs/>
        <w:wordWrap w:val="off"/>
        <w:spacing w:before="420" w:after="0" w:line="1000" w:lineRule="atLeast"/>
        <w:ind w:left="0" w:right="0"/>
        <w:jc w:val="both"/>
        <w:textAlignment w:val="baseline"/>
        <w:rPr>
          <w:sz w:val="46"/>
        </w:rPr>
      </w:pPr>
      <w:bookmarkStart w:name="" w:id="5901"/>
      <w:r>
        <w:rPr>
          <w:rFonts w:ascii="宋体" w:hAnsi="宋体" w:cs="宋体" w:eastAsia="宋体"/>
          <w:sz w:val="46"/>
          <w:spacing w:val="0"/>
          <w:color w:val="000000"/>
          <w:b w:val="off"/>
          <w:i w:val="off"/>
        </w:rPr>
        <w:t>注意的部落差异而被称作世界上最具社会多样性的国家。这些分歧也会</w:t>
      </w:r>
      <w:r>
        <w:rPr>
          <w:rFonts w:ascii="宋体" w:hAnsi="宋体" w:cs="宋体" w:eastAsia="宋体"/>
          <w:sz w:val="46"/>
          <w:spacing w:val="0"/>
          <w:color w:val="000000"/>
          <w:b w:val="off"/>
          <w:i w:val="off"/>
        </w:rPr>
        <w:t>使我们能好好理解更大范围内的多样性。</w:t>
      </w:r>
      <w:bookmarkEnd w:id="5901"/>
    </w:p>
    <w:p>
      <w:pPr>
        <w:pageBreakBefore w:val="off"/>
        <w:tabs/>
        <w:wordWrap w:val="off"/>
        <w:spacing w:before="0" w:after="0" w:line="1000" w:lineRule="atLeast"/>
        <w:ind w:left="0" w:right="0" w:firstLine="1000"/>
        <w:jc w:val="both"/>
        <w:textAlignment w:val="baseline"/>
        <w:rPr>
          <w:sz w:val="46"/>
        </w:rPr>
      </w:pPr>
      <w:bookmarkStart w:name="" w:id="5902"/>
      <w:r>
        <w:rPr>
          <w:rFonts w:ascii="宋体" w:hAnsi="宋体" w:cs="宋体" w:eastAsia="宋体"/>
          <w:sz w:val="46"/>
          <w:spacing w:val="0"/>
          <w:color w:val="000000"/>
          <w:b w:val="off"/>
          <w:i w:val="off"/>
        </w:rPr>
        <w:t>印度的宗教体系是由印度教、伊斯兰教、基督教、锡克教、佛教、耆那</w:t>
      </w:r>
      <w:r>
        <w:rPr>
          <w:rFonts w:ascii="宋体" w:hAnsi="宋体" w:cs="宋体" w:eastAsia="宋体"/>
          <w:sz w:val="46"/>
          <w:spacing w:val="0"/>
          <w:color w:val="000000"/>
          <w:b w:val="off"/>
          <w:i w:val="off"/>
        </w:rPr>
        <w:t>教以及(前伊斯兰的波斯人)拜火教构成的。而在这其中，印度教以及伊</w:t>
      </w:r>
      <w:r>
        <w:rPr>
          <w:rFonts w:ascii="宋体" w:hAnsi="宋体" w:cs="宋体" w:eastAsia="宋体"/>
          <w:sz w:val="46"/>
          <w:spacing w:val="0"/>
          <w:color w:val="000000"/>
          <w:b w:val="off"/>
          <w:i w:val="off"/>
        </w:rPr>
        <w:t>斯兰教有着最多的信徒(参见表9.1)。尽管相对来说穆斯林绝对人数仅</w:t>
      </w:r>
      <w:r>
        <w:rPr>
          <w:rFonts w:ascii="宋体" w:hAnsi="宋体" w:cs="宋体" w:eastAsia="宋体"/>
          <w:sz w:val="46"/>
          <w:spacing w:val="0"/>
          <w:color w:val="000000"/>
          <w:b w:val="off"/>
          <w:i w:val="off"/>
        </w:rPr>
        <w:t>占人口的12.1%，但是在1991年它的数量已经超过1.1亿且在全国范围</w:t>
      </w:r>
      <w:r>
        <w:rPr>
          <w:rFonts w:ascii="宋体" w:hAnsi="宋体" w:cs="宋体" w:eastAsia="宋体"/>
          <w:sz w:val="46"/>
          <w:spacing w:val="0"/>
          <w:color w:val="000000"/>
          <w:b w:val="off"/>
          <w:i w:val="off"/>
        </w:rPr>
        <w:t>内不断地扩展，穆斯林已经成为印度最大的少数派。尽管总体上来说锡</w:t>
      </w:r>
      <w:r>
        <w:rPr>
          <w:rFonts w:ascii="宋体" w:hAnsi="宋体" w:cs="宋体" w:eastAsia="宋体"/>
          <w:sz w:val="46"/>
          <w:spacing w:val="0"/>
          <w:color w:val="000000"/>
          <w:b w:val="off"/>
          <w:i w:val="off"/>
        </w:rPr>
        <w:t>克教是一个较小的少数教派，但是它在一个邦中也是占多数的。而且基</w:t>
      </w:r>
      <w:r>
        <w:rPr>
          <w:rFonts w:ascii="宋体" w:hAnsi="宋体" w:cs="宋体" w:eastAsia="宋体"/>
          <w:sz w:val="46"/>
          <w:spacing w:val="0"/>
          <w:color w:val="000000"/>
          <w:b w:val="off"/>
          <w:i w:val="off"/>
        </w:rPr>
        <w:t>督教在一些更小的邦中也占多数。也存在穆斯林占大多数的邦，比如查</w:t>
      </w:r>
      <w:r>
        <w:rPr>
          <w:rFonts w:ascii="宋体" w:hAnsi="宋体" w:cs="宋体" w:eastAsia="宋体"/>
          <w:sz w:val="46"/>
          <w:spacing w:val="0"/>
          <w:color w:val="000000"/>
          <w:b w:val="off"/>
          <w:i w:val="off"/>
        </w:rPr>
        <w:t>谟——克什米尔邦。</w:t>
      </w:r>
      <w:bookmarkEnd w:id="5902"/>
    </w:p>
    <w:p>
      <w:pPr>
        <w:pageBreakBefore w:val="off"/>
        <w:tabs/>
        <w:wordWrap w:val="off"/>
        <w:spacing w:before="0" w:after="0" w:line="1000" w:lineRule="atLeast"/>
        <w:ind w:left="0" w:right="20" w:firstLine="1000"/>
        <w:jc w:val="both"/>
        <w:textAlignment w:val="baseline"/>
        <w:rPr>
          <w:sz w:val="46"/>
        </w:rPr>
      </w:pPr>
      <w:bookmarkStart w:name="" w:id="5903"/>
      <w:r>
        <w:rPr>
          <w:rFonts w:ascii="宋体" w:hAnsi="宋体" w:cs="宋体" w:eastAsia="宋体"/>
          <w:sz w:val="46"/>
          <w:spacing w:val="0"/>
          <w:color w:val="000000"/>
          <w:b w:val="off"/>
          <w:i w:val="off"/>
        </w:rPr>
        <w:t>语言的混合也更加的多样化：12种语言中的每一种都有超过500万</w:t>
      </w:r>
      <w:r>
        <w:rPr>
          <w:rFonts w:ascii="宋体" w:hAnsi="宋体" w:cs="宋体" w:eastAsia="宋体"/>
          <w:sz w:val="46"/>
          <w:spacing w:val="0"/>
          <w:color w:val="000000"/>
          <w:b w:val="off"/>
          <w:i w:val="off"/>
        </w:rPr>
        <w:t>人使用(参见表9.2)。并且另外4种语言每种也都有超过100万人使用。</w:t>
      </w:r>
      <w:r>
        <w:rPr>
          <w:rFonts w:ascii="宋体" w:hAnsi="宋体" w:cs="宋体" w:eastAsia="宋体"/>
          <w:sz w:val="46"/>
          <w:spacing w:val="0"/>
          <w:color w:val="000000"/>
          <w:b w:val="off"/>
          <w:i w:val="off"/>
        </w:rPr>
        <w:t>印度的联邦制语言也是具备语言特征的。尽管并不是所有的语言都有自</w:t>
      </w:r>
      <w:r>
        <w:rPr>
          <w:rFonts w:ascii="宋体" w:hAnsi="宋体" w:cs="宋体" w:eastAsia="宋体"/>
          <w:sz w:val="46"/>
          <w:spacing w:val="0"/>
          <w:color w:val="000000"/>
          <w:b w:val="off"/>
          <w:i w:val="off"/>
        </w:rPr>
        <w:t>己的一个邦，但大多数语言是如此。这也基本上意味着每个邦的官方语</w:t>
      </w:r>
      <w:r>
        <w:rPr>
          <w:rFonts w:ascii="宋体" w:hAnsi="宋体" w:cs="宋体" w:eastAsia="宋体"/>
          <w:sz w:val="46"/>
          <w:spacing w:val="0"/>
          <w:color w:val="000000"/>
          <w:b w:val="off"/>
          <w:i w:val="off"/>
        </w:rPr>
        <w:t>言是由大多数当地居民来说的。因此联邦制中的每个邦不仅是语言的故</w:t>
      </w:r>
      <w:r>
        <w:rPr>
          <w:rFonts w:ascii="宋体" w:hAnsi="宋体" w:cs="宋体" w:eastAsia="宋体"/>
          <w:sz w:val="46"/>
          <w:spacing w:val="0"/>
          <w:color w:val="000000"/>
          <w:b w:val="off"/>
          <w:i w:val="off"/>
        </w:rPr>
        <w:t>乡，而且也包含着语言的流散。</w:t>
      </w:r>
      <w:bookmarkEnd w:id="5903"/>
    </w:p>
    <w:p>
      <w:pPr>
        <w:pageBreakBefore w:val="off"/>
        <w:tabs/>
        <w:wordWrap w:val="off"/>
        <w:spacing w:before="0" w:after="0" w:line="660" w:lineRule="atLeast"/>
        <w:ind w:left="0" w:right="0"/>
        <w:jc w:val="center"/>
        <w:textAlignment w:val="baseline"/>
        <w:rPr>
          <w:sz w:val="49"/>
        </w:rPr>
      </w:pPr>
      <w:bookmarkStart w:name="" w:id="5904"/>
      <w:r>
        <w:rPr>
          <w:rFonts w:ascii="黑体" w:hAnsi="黑体" w:cs="黑体" w:eastAsia="黑体"/>
          <w:sz w:val="49"/>
          <w:spacing w:val="0"/>
          <w:color w:val="000000"/>
          <w:b w:val="off"/>
          <w:i w:val="off"/>
        </w:rPr>
        <w:t>表9.2 各有超过500万人说的语言(1991)</w:t>
      </w:r>
      <w:bookmarkEnd w:id="590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400"/>
        <w:gridCol w:w="5420"/>
        <w:gridCol w:w="5000"/>
      </w:tblGrid>
      <w:tr>
        <w:trPr>
          <w:trHeight w:hRule="atLeast" w:val="720"/>
        </w:trPr>
        <w:tc>
          <w:tcPr>
            <w:tcW w:w="5400" w:type="dxa"/>
            <w:tcBorders>
              <w:left w:val="nil" w:sz="0" w:space="0" w:color="auto"/>
              <w:right w:val="nil" w:sz="0" w:space="0" w:color="auto"/>
            </w:tcBorders>
            <w:vAlign w:val="center"/>
          </w:tcPr>
          <w:p>
            <w:pPr>
              <w:pageBreakBefore w:val="off"/>
              <w:tabs>
                <w:tab w:pos="3140" w:val="left" w:leader="none"/>
              </w:tabs>
              <w:wordWrap w:val="off"/>
              <w:spacing w:before="0" w:after="0" w:line="580" w:lineRule="atLeast"/>
              <w:ind w:left="1880" w:right="0"/>
              <w:jc w:val="both"/>
              <w:textAlignment w:val="baseline"/>
              <w:rPr>
                <w:sz w:val="44"/>
              </w:rPr>
            </w:pPr>
            <w:bookmarkStart w:name="" w:id="5905"/>
            <w:r>
              <w:rPr>
                <w:rFonts w:ascii="黑体" w:hAnsi="黑体" w:cs="黑体" w:eastAsia="黑体"/>
                <w:sz w:val="44"/>
                <w:spacing w:val="0"/>
                <w:color w:val="000000"/>
                <w:b w:val="off"/>
                <w:i w:val="off"/>
              </w:rPr>
              <w:t>语</w:t>
            </w:r>
            <w:r>
              <w:t xml:space="preserve">	</w:t>
            </w:r>
            <w:r>
              <w:rPr>
                <w:rFonts w:ascii="黑体" w:hAnsi="黑体" w:cs="黑体" w:eastAsia="黑体"/>
                <w:sz w:val="44"/>
                <w:spacing w:val="0"/>
                <w:color w:val="000000"/>
                <w:b w:val="off"/>
                <w:i w:val="off"/>
              </w:rPr>
              <w:t>言</w:t>
            </w:r>
            <w:bookmarkEnd w:id="5905"/>
          </w:p>
        </w:tc>
        <w:tc>
          <w:tcPr>
            <w:tcW w:w="542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06"/>
            <w:r>
              <w:rPr>
                <w:rFonts w:ascii="黑体" w:hAnsi="黑体" w:cs="黑体" w:eastAsia="黑体"/>
                <w:sz w:val="44"/>
                <w:spacing w:val="0"/>
                <w:color w:val="000000"/>
                <w:b w:val="off"/>
                <w:i w:val="off"/>
              </w:rPr>
              <w:t>作为母语说的人</w:t>
            </w:r>
            <w:bookmarkEnd w:id="5906"/>
          </w:p>
        </w:tc>
        <w:tc>
          <w:tcPr>
            <w:tcW w:w="500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07"/>
            <w:r>
              <w:rPr>
                <w:rFonts w:ascii="黑体" w:hAnsi="黑体" w:cs="黑体" w:eastAsia="黑体"/>
                <w:sz w:val="44"/>
                <w:spacing w:val="0"/>
                <w:color w:val="000000"/>
                <w:b w:val="off"/>
                <w:i w:val="off"/>
              </w:rPr>
              <w:t>人口的百分比(%)</w:t>
            </w:r>
            <w:bookmarkEnd w:id="5907"/>
          </w:p>
        </w:tc>
      </w:tr>
      <w:tr>
        <w:trPr>
          <w:trHeight w:hRule="atLeast" w:val="800"/>
        </w:trPr>
        <w:tc>
          <w:tcPr>
            <w:tcW w:w="540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08"/>
            <w:r>
              <w:rPr>
                <w:rFonts w:ascii="黑体" w:hAnsi="黑体" w:cs="黑体" w:eastAsia="黑体"/>
                <w:sz w:val="44"/>
                <w:spacing w:val="0"/>
                <w:color w:val="000000"/>
                <w:b w:val="off"/>
                <w:i w:val="off"/>
              </w:rPr>
              <w:t>印地语</w:t>
            </w:r>
            <w:bookmarkEnd w:id="5908"/>
          </w:p>
        </w:tc>
        <w:tc>
          <w:tcPr>
            <w:tcW w:w="542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09"/>
            <w:r>
              <w:rPr>
                <w:rFonts w:ascii="黑体" w:hAnsi="黑体" w:cs="黑体" w:eastAsia="黑体"/>
                <w:sz w:val="44"/>
                <w:spacing w:val="0"/>
                <w:color w:val="000000"/>
                <w:b w:val="off"/>
                <w:i w:val="off"/>
              </w:rPr>
              <w:t>337 272114</w:t>
            </w:r>
            <w:bookmarkEnd w:id="5909"/>
          </w:p>
        </w:tc>
        <w:tc>
          <w:tcPr>
            <w:tcW w:w="500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0"/>
            <w:r>
              <w:rPr>
                <w:rFonts w:ascii="黑体" w:hAnsi="黑体" w:cs="黑体" w:eastAsia="黑体"/>
                <w:sz w:val="44"/>
                <w:spacing w:val="0"/>
                <w:color w:val="000000"/>
                <w:b w:val="off"/>
                <w:i w:val="off"/>
              </w:rPr>
              <w:t>39.85</w:t>
            </w:r>
            <w:bookmarkEnd w:id="5910"/>
          </w:p>
        </w:tc>
      </w:tr>
      <w:tr>
        <w:trPr>
          <w:trHeight w:hRule="atLeast" w:val="60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1"/>
            <w:r>
              <w:rPr>
                <w:rFonts w:ascii="黑体" w:hAnsi="黑体" w:cs="黑体" w:eastAsia="黑体"/>
                <w:sz w:val="44"/>
                <w:spacing w:val="0"/>
                <w:color w:val="000000"/>
                <w:b w:val="off"/>
                <w:i w:val="off"/>
              </w:rPr>
              <w:t>孟加拉语</w:t>
            </w:r>
            <w:bookmarkEnd w:id="5911"/>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2"/>
            <w:r>
              <w:rPr>
                <w:rFonts w:ascii="黑体" w:hAnsi="黑体" w:cs="黑体" w:eastAsia="黑体"/>
                <w:sz w:val="44"/>
                <w:spacing w:val="0"/>
                <w:color w:val="000000"/>
                <w:b w:val="off"/>
                <w:i w:val="off"/>
              </w:rPr>
              <w:t>69595738</w:t>
            </w:r>
            <w:bookmarkEnd w:id="5912"/>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3"/>
            <w:r>
              <w:rPr>
                <w:rFonts w:ascii="黑体" w:hAnsi="黑体" w:cs="黑体" w:eastAsia="黑体"/>
                <w:sz w:val="44"/>
                <w:spacing w:val="0"/>
                <w:color w:val="000000"/>
                <w:b w:val="off"/>
                <w:i w:val="off"/>
              </w:rPr>
              <w:t>8.22</w:t>
            </w:r>
            <w:bookmarkEnd w:id="5913"/>
          </w:p>
        </w:tc>
      </w:tr>
      <w:tr>
        <w:trPr>
          <w:trHeight w:hRule="atLeast" w:val="58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4"/>
            <w:r>
              <w:rPr>
                <w:rFonts w:ascii="黑体" w:hAnsi="黑体" w:cs="黑体" w:eastAsia="黑体"/>
                <w:sz w:val="44"/>
                <w:spacing w:val="0"/>
                <w:color w:val="000000"/>
                <w:b w:val="off"/>
                <w:i w:val="off"/>
              </w:rPr>
              <w:t>泰卢固语</w:t>
            </w:r>
            <w:bookmarkEnd w:id="5914"/>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5"/>
            <w:r>
              <w:rPr>
                <w:rFonts w:ascii="黑体" w:hAnsi="黑体" w:cs="黑体" w:eastAsia="黑体"/>
                <w:sz w:val="44"/>
                <w:spacing w:val="0"/>
                <w:color w:val="000000"/>
                <w:b w:val="off"/>
                <w:i w:val="off"/>
              </w:rPr>
              <w:t>66017615</w:t>
            </w:r>
            <w:bookmarkEnd w:id="5915"/>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6"/>
            <w:r>
              <w:rPr>
                <w:rFonts w:ascii="黑体" w:hAnsi="黑体" w:cs="黑体" w:eastAsia="黑体"/>
                <w:sz w:val="44"/>
                <w:spacing w:val="0"/>
                <w:color w:val="000000"/>
                <w:b w:val="off"/>
                <w:i w:val="off"/>
              </w:rPr>
              <w:t>7.80</w:t>
            </w:r>
            <w:bookmarkEnd w:id="5916"/>
          </w:p>
        </w:tc>
      </w:tr>
      <w:tr>
        <w:trPr>
          <w:trHeight w:hRule="atLeast" w:val="60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7"/>
            <w:r>
              <w:rPr>
                <w:rFonts w:ascii="黑体" w:hAnsi="黑体" w:cs="黑体" w:eastAsia="黑体"/>
                <w:sz w:val="44"/>
                <w:spacing w:val="0"/>
                <w:color w:val="000000"/>
                <w:b w:val="off"/>
                <w:i w:val="off"/>
              </w:rPr>
              <w:t>马拉地语</w:t>
            </w:r>
            <w:bookmarkEnd w:id="5917"/>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8"/>
            <w:r>
              <w:rPr>
                <w:rFonts w:ascii="黑体" w:hAnsi="黑体" w:cs="黑体" w:eastAsia="黑体"/>
                <w:sz w:val="44"/>
                <w:spacing w:val="0"/>
                <w:color w:val="000000"/>
                <w:b w:val="off"/>
                <w:i w:val="off"/>
              </w:rPr>
              <w:t>62 481681</w:t>
            </w:r>
            <w:bookmarkEnd w:id="5918"/>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19"/>
            <w:r>
              <w:rPr>
                <w:rFonts w:ascii="黑体" w:hAnsi="黑体" w:cs="黑体" w:eastAsia="黑体"/>
                <w:sz w:val="44"/>
                <w:spacing w:val="0"/>
                <w:color w:val="000000"/>
                <w:b w:val="off"/>
                <w:i w:val="off"/>
              </w:rPr>
              <w:t>7.38</w:t>
            </w:r>
            <w:bookmarkEnd w:id="5919"/>
          </w:p>
        </w:tc>
      </w:tr>
      <w:tr>
        <w:trPr>
          <w:trHeight w:hRule="atLeast" w:val="58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0"/>
            <w:r>
              <w:rPr>
                <w:rFonts w:ascii="黑体" w:hAnsi="黑体" w:cs="黑体" w:eastAsia="黑体"/>
                <w:sz w:val="44"/>
                <w:spacing w:val="0"/>
                <w:color w:val="000000"/>
                <w:b w:val="off"/>
                <w:i w:val="off"/>
              </w:rPr>
              <w:t>泰米尔语</w:t>
            </w:r>
            <w:bookmarkEnd w:id="5920"/>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1"/>
            <w:r>
              <w:rPr>
                <w:rFonts w:ascii="黑体" w:hAnsi="黑体" w:cs="黑体" w:eastAsia="黑体"/>
                <w:sz w:val="44"/>
                <w:spacing w:val="0"/>
                <w:color w:val="000000"/>
                <w:b w:val="off"/>
                <w:i w:val="off"/>
              </w:rPr>
              <w:t>53006368</w:t>
            </w:r>
            <w:bookmarkEnd w:id="5921"/>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2"/>
            <w:r>
              <w:rPr>
                <w:rFonts w:ascii="黑体" w:hAnsi="黑体" w:cs="黑体" w:eastAsia="黑体"/>
                <w:sz w:val="44"/>
                <w:spacing w:val="0"/>
                <w:color w:val="000000"/>
                <w:b w:val="off"/>
                <w:i w:val="off"/>
              </w:rPr>
              <w:t>6.26</w:t>
            </w:r>
            <w:bookmarkEnd w:id="5922"/>
          </w:p>
        </w:tc>
      </w:tr>
      <w:tr>
        <w:trPr>
          <w:trHeight w:hRule="atLeast" w:val="58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3"/>
            <w:r>
              <w:rPr>
                <w:rFonts w:ascii="黑体" w:hAnsi="黑体" w:cs="黑体" w:eastAsia="黑体"/>
                <w:sz w:val="44"/>
                <w:spacing w:val="0"/>
                <w:color w:val="000000"/>
                <w:b w:val="off"/>
                <w:i w:val="off"/>
              </w:rPr>
              <w:t>乌尔都语</w:t>
            </w:r>
            <w:bookmarkEnd w:id="5923"/>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4"/>
            <w:r>
              <w:rPr>
                <w:rFonts w:ascii="黑体" w:hAnsi="黑体" w:cs="黑体" w:eastAsia="黑体"/>
                <w:sz w:val="44"/>
                <w:spacing w:val="0"/>
                <w:color w:val="000000"/>
                <w:b w:val="off"/>
                <w:i w:val="off"/>
              </w:rPr>
              <w:t>43 406932</w:t>
            </w:r>
            <w:bookmarkEnd w:id="5924"/>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5"/>
            <w:r>
              <w:rPr>
                <w:rFonts w:ascii="黑体" w:hAnsi="黑体" w:cs="黑体" w:eastAsia="黑体"/>
                <w:sz w:val="44"/>
                <w:spacing w:val="0"/>
                <w:color w:val="000000"/>
                <w:b w:val="off"/>
                <w:i w:val="off"/>
              </w:rPr>
              <w:t>5.13</w:t>
            </w:r>
            <w:bookmarkEnd w:id="5925"/>
          </w:p>
        </w:tc>
      </w:tr>
      <w:tr>
        <w:trPr>
          <w:trHeight w:hRule="atLeast" w:val="60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6"/>
            <w:r>
              <w:rPr>
                <w:rFonts w:ascii="黑体" w:hAnsi="黑体" w:cs="黑体" w:eastAsia="黑体"/>
                <w:sz w:val="44"/>
                <w:spacing w:val="0"/>
                <w:color w:val="000000"/>
                <w:b w:val="off"/>
                <w:i w:val="off"/>
              </w:rPr>
              <w:t>吉吉拉特语</w:t>
            </w:r>
            <w:bookmarkEnd w:id="5926"/>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7"/>
            <w:r>
              <w:rPr>
                <w:rFonts w:ascii="黑体" w:hAnsi="黑体" w:cs="黑体" w:eastAsia="黑体"/>
                <w:sz w:val="44"/>
                <w:spacing w:val="0"/>
                <w:color w:val="000000"/>
                <w:b w:val="off"/>
                <w:i w:val="off"/>
              </w:rPr>
              <w:t>40673814</w:t>
            </w:r>
            <w:bookmarkEnd w:id="5927"/>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8"/>
            <w:r>
              <w:rPr>
                <w:rFonts w:ascii="黑体" w:hAnsi="黑体" w:cs="黑体" w:eastAsia="黑体"/>
                <w:sz w:val="44"/>
                <w:spacing w:val="0"/>
                <w:color w:val="000000"/>
                <w:b w:val="off"/>
                <w:i w:val="off"/>
              </w:rPr>
              <w:t>4.81</w:t>
            </w:r>
            <w:bookmarkEnd w:id="5928"/>
          </w:p>
        </w:tc>
      </w:tr>
      <w:tr>
        <w:trPr>
          <w:trHeight w:hRule="atLeast" w:val="60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29"/>
            <w:r>
              <w:rPr>
                <w:rFonts w:ascii="黑体" w:hAnsi="黑体" w:cs="黑体" w:eastAsia="黑体"/>
                <w:sz w:val="44"/>
                <w:spacing w:val="0"/>
                <w:color w:val="000000"/>
                <w:b w:val="off"/>
                <w:i w:val="off"/>
              </w:rPr>
              <w:t>埃纳德语</w:t>
            </w:r>
            <w:bookmarkEnd w:id="5929"/>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0"/>
            <w:r>
              <w:rPr>
                <w:rFonts w:ascii="黑体" w:hAnsi="黑体" w:cs="黑体" w:eastAsia="黑体"/>
                <w:sz w:val="44"/>
                <w:spacing w:val="0"/>
                <w:color w:val="000000"/>
                <w:b w:val="off"/>
                <w:i w:val="off"/>
              </w:rPr>
              <w:t>32753676</w:t>
            </w:r>
            <w:bookmarkEnd w:id="5930"/>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1"/>
            <w:r>
              <w:rPr>
                <w:rFonts w:ascii="黑体" w:hAnsi="黑体" w:cs="黑体" w:eastAsia="黑体"/>
                <w:sz w:val="44"/>
                <w:spacing w:val="0"/>
                <w:color w:val="000000"/>
                <w:b w:val="off"/>
                <w:i w:val="off"/>
              </w:rPr>
              <w:t>3.87</w:t>
            </w:r>
            <w:bookmarkEnd w:id="5931"/>
          </w:p>
        </w:tc>
      </w:tr>
      <w:tr>
        <w:trPr>
          <w:trHeight w:hRule="atLeast" w:val="58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2"/>
            <w:r>
              <w:rPr>
                <w:rFonts w:ascii="黑体" w:hAnsi="黑体" w:cs="黑体" w:eastAsia="黑体"/>
                <w:sz w:val="44"/>
                <w:spacing w:val="0"/>
                <w:color w:val="000000"/>
                <w:b w:val="off"/>
                <w:i w:val="off"/>
              </w:rPr>
              <w:t>马拉雅拉姆语</w:t>
            </w:r>
            <w:bookmarkEnd w:id="5932"/>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3"/>
            <w:r>
              <w:rPr>
                <w:rFonts w:ascii="黑体" w:hAnsi="黑体" w:cs="黑体" w:eastAsia="黑体"/>
                <w:sz w:val="44"/>
                <w:spacing w:val="0"/>
                <w:color w:val="000000"/>
                <w:b w:val="off"/>
                <w:i w:val="off"/>
              </w:rPr>
              <w:t>30377176</w:t>
            </w:r>
            <w:bookmarkEnd w:id="5933"/>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4"/>
            <w:r>
              <w:rPr>
                <w:rFonts w:ascii="黑体" w:hAnsi="黑体" w:cs="黑体" w:eastAsia="黑体"/>
                <w:sz w:val="44"/>
                <w:spacing w:val="0"/>
                <w:color w:val="000000"/>
                <w:b w:val="off"/>
                <w:i w:val="off"/>
              </w:rPr>
              <w:t>3.59</w:t>
            </w:r>
            <w:bookmarkEnd w:id="5934"/>
          </w:p>
        </w:tc>
      </w:tr>
      <w:tr>
        <w:trPr>
          <w:trHeight w:hRule="atLeast" w:val="60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5"/>
            <w:r>
              <w:rPr>
                <w:rFonts w:ascii="黑体" w:hAnsi="黑体" w:cs="黑体" w:eastAsia="黑体"/>
                <w:sz w:val="44"/>
                <w:spacing w:val="0"/>
                <w:color w:val="000000"/>
                <w:b w:val="off"/>
                <w:i w:val="off"/>
              </w:rPr>
              <w:t>奥里雅语</w:t>
            </w:r>
            <w:bookmarkEnd w:id="5935"/>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6"/>
            <w:r>
              <w:rPr>
                <w:rFonts w:ascii="黑体" w:hAnsi="黑体" w:cs="黑体" w:eastAsia="黑体"/>
                <w:sz w:val="44"/>
                <w:spacing w:val="0"/>
                <w:color w:val="000000"/>
                <w:b w:val="off"/>
                <w:i w:val="off"/>
              </w:rPr>
              <w:t>28061313</w:t>
            </w:r>
            <w:bookmarkEnd w:id="5936"/>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7"/>
            <w:r>
              <w:rPr>
                <w:rFonts w:ascii="黑体" w:hAnsi="黑体" w:cs="黑体" w:eastAsia="黑体"/>
                <w:sz w:val="44"/>
                <w:spacing w:val="0"/>
                <w:color w:val="000000"/>
                <w:b w:val="off"/>
                <w:i w:val="off"/>
              </w:rPr>
              <w:t>3.32</w:t>
            </w:r>
            <w:bookmarkEnd w:id="5937"/>
          </w:p>
        </w:tc>
      </w:tr>
      <w:tr>
        <w:trPr>
          <w:trHeight w:hRule="atLeast" w:val="58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8"/>
            <w:r>
              <w:rPr>
                <w:rFonts w:ascii="黑体" w:hAnsi="黑体" w:cs="黑体" w:eastAsia="黑体"/>
                <w:sz w:val="44"/>
                <w:spacing w:val="0"/>
                <w:color w:val="000000"/>
                <w:b w:val="off"/>
                <w:i w:val="off"/>
              </w:rPr>
              <w:t>旁遮普语</w:t>
            </w:r>
            <w:bookmarkEnd w:id="5938"/>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39"/>
            <w:r>
              <w:rPr>
                <w:rFonts w:ascii="黑体" w:hAnsi="黑体" w:cs="黑体" w:eastAsia="黑体"/>
                <w:sz w:val="44"/>
                <w:spacing w:val="0"/>
                <w:color w:val="000000"/>
                <w:b w:val="off"/>
                <w:i w:val="off"/>
              </w:rPr>
              <w:t>23378744</w:t>
            </w:r>
            <w:bookmarkEnd w:id="5939"/>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40"/>
            <w:r>
              <w:rPr>
                <w:rFonts w:ascii="黑体" w:hAnsi="黑体" w:cs="黑体" w:eastAsia="黑体"/>
                <w:sz w:val="44"/>
                <w:spacing w:val="0"/>
                <w:color w:val="000000"/>
                <w:b w:val="off"/>
                <w:i w:val="off"/>
              </w:rPr>
              <w:t>2.76</w:t>
            </w:r>
            <w:bookmarkEnd w:id="5940"/>
          </w:p>
        </w:tc>
      </w:tr>
      <w:tr>
        <w:trPr>
          <w:trHeight w:hRule="atLeast" w:val="740"/>
        </w:trPr>
        <w:tc>
          <w:tcPr>
            <w:tcW w:w="54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41"/>
            <w:r>
              <w:rPr>
                <w:rFonts w:ascii="黑体" w:hAnsi="黑体" w:cs="黑体" w:eastAsia="黑体"/>
                <w:sz w:val="44"/>
                <w:spacing w:val="0"/>
                <w:color w:val="000000"/>
                <w:b w:val="off"/>
                <w:i w:val="off"/>
              </w:rPr>
              <w:t>阿萨姆语</w:t>
            </w:r>
            <w:bookmarkEnd w:id="5941"/>
          </w:p>
        </w:tc>
        <w:tc>
          <w:tcPr>
            <w:tcW w:w="54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42"/>
            <w:r>
              <w:rPr>
                <w:rFonts w:ascii="黑体" w:hAnsi="黑体" w:cs="黑体" w:eastAsia="黑体"/>
                <w:sz w:val="44"/>
                <w:spacing w:val="0"/>
                <w:color w:val="000000"/>
                <w:b w:val="off"/>
                <w:i w:val="off"/>
              </w:rPr>
              <w:t>13079 696</w:t>
            </w:r>
            <w:bookmarkEnd w:id="5942"/>
          </w:p>
        </w:tc>
        <w:tc>
          <w:tcPr>
            <w:tcW w:w="5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43"/>
            <w:r>
              <w:rPr>
                <w:rFonts w:ascii="黑体" w:hAnsi="黑体" w:cs="黑体" w:eastAsia="黑体"/>
                <w:sz w:val="44"/>
                <w:spacing w:val="0"/>
                <w:color w:val="000000"/>
                <w:b w:val="off"/>
                <w:i w:val="off"/>
              </w:rPr>
              <w:t>1.55</w:t>
            </w:r>
            <w:bookmarkEnd w:id="5943"/>
          </w:p>
        </w:tc>
      </w:tr>
    </w:tbl>
    <w:p>
      <w:pPr>
        <w:pageBreakBefore w:val="off"/>
        <w:tabs/>
        <w:wordWrap w:val="off"/>
        <w:spacing w:before="0" w:after="0" w:line="520" w:lineRule="atLeast"/>
        <w:ind w:left="840" w:right="0"/>
        <w:jc w:val="both"/>
        <w:textAlignment w:val="baseline"/>
        <w:rPr>
          <w:sz w:val="37"/>
        </w:rPr>
      </w:pPr>
      <w:bookmarkStart w:name="" w:id="5944"/>
      <w:r>
        <w:rPr>
          <w:rFonts w:ascii="TimesNewRoman" w:hAnsi="TimesNewRoman" w:cs="TimesNewRoman" w:eastAsia="TimesNewRoman"/>
          <w:sz w:val="37"/>
          <w:spacing w:val="0"/>
          <w:color w:val="000000"/>
          <w:b w:val="off"/>
          <w:i w:val="off"/>
        </w:rPr>
        <w:t>资料来源: Census of India, 1991。</w:t>
      </w:r>
      <w:bookmarkEnd w:id="5944"/>
    </w:p>
    <w:p>
      <w:pPr>
        <w:pageBreakBefore w:val="off"/>
        <w:tabs/>
        <w:wordWrap w:val="off"/>
        <w:spacing w:before="0" w:after="0" w:line="1000" w:lineRule="atLeast"/>
        <w:ind w:left="60" w:right="100" w:firstLine="1000"/>
        <w:jc w:val="both"/>
        <w:textAlignment w:val="baseline"/>
        <w:rPr>
          <w:sz w:val="46"/>
        </w:rPr>
      </w:pPr>
      <w:bookmarkStart w:name="" w:id="5945"/>
      <w:r>
        <w:rPr>
          <w:rFonts w:ascii="宋体" w:hAnsi="宋体" w:cs="宋体" w:eastAsia="宋体"/>
          <w:sz w:val="46"/>
          <w:spacing w:val="0"/>
          <w:color w:val="000000"/>
          <w:b w:val="off"/>
          <w:i w:val="off"/>
        </w:rPr>
        <w:t>尽管种姓的多样性在政治中实际上并没有那么重要，但它却是现存</w:t>
      </w:r>
      <w:r>
        <w:rPr>
          <w:rFonts w:ascii="宋体" w:hAnsi="宋体" w:cs="宋体" w:eastAsia="宋体"/>
          <w:sz w:val="46"/>
          <w:spacing w:val="0"/>
          <w:color w:val="000000"/>
          <w:b w:val="off"/>
          <w:i w:val="off"/>
        </w:rPr>
        <w:t>的。部落——非部落的区别主要引起了大约印度8%人口的注意。这里要</w:t>
      </w:r>
      <w:bookmarkEnd w:id="5945"/>
    </w:p>
    <w:p>
      <w:pPr>
        <w:pageBreakBefore w:val="off"/>
        <w:tabs/>
        <w:wordWrap w:val="off"/>
        <w:spacing w:before="400" w:after="0" w:line="580" w:lineRule="atLeast"/>
        <w:ind w:left="0" w:right="0"/>
        <w:jc w:val="both"/>
        <w:textAlignment w:val="baseline"/>
        <w:rPr>
          <w:sz w:val="43"/>
        </w:rPr>
      </w:pPr>
      <w:bookmarkStart w:name="" w:id="5946"/>
      <w:r>
        <w:rPr>
          <w:rFonts w:ascii="宋体" w:hAnsi="宋体" w:cs="宋体" w:eastAsia="宋体"/>
          <w:sz w:val="43"/>
          <w:spacing w:val="0"/>
          <w:color w:val="000000"/>
          <w:b w:val="off"/>
          <w:i w:val="off"/>
        </w:rPr>
        <w:t>222</w:t>
      </w:r>
      <w:bookmarkEnd w:id="5946"/>
    </w:p>
    <w:p>
      <w:r>
        <w:t/>
      </w:r>
    </w:p>
    <w:p>
      <w:pPr>
        <w:sectPr>
          <w:footerReference r:id="rId532"/>
          <w:headerReference r:id="rId533" w:type="default"/>
          <w:type w:val="nextPage"/>
          <w:pgSz w:w="18680" w:h="31680"/>
          <w:pgMar w:left="1340" w:top="1620" w:right="1340" w:bottom="1620" w:header="1320" w:footer="1320"/>
          <w:cols w:num="1"/>
        </w:sectPr>
      </w:pPr>
    </w:p>
    <w:p>
      <w:pPr>
        <w:pageBreakBefore w:val="off"/>
        <w:tabs/>
        <w:wordWrap w:val="off"/>
        <w:spacing w:before="0" w:after="0" w:line="480" w:lineRule="atLeast"/>
        <w:ind w:left="0" w:right="60"/>
        <w:jc w:val="right"/>
        <w:textAlignment w:val="baseline"/>
        <w:rPr>
          <w:sz w:val="35"/>
        </w:rPr>
      </w:pPr>
      <w:bookmarkStart w:name="" w:id="5947"/>
      <w:r>
        <w:rPr>
          <w:rFonts w:ascii="仿宋" w:hAnsi="仿宋" w:cs="仿宋" w:eastAsia="仿宋"/>
          <w:sz w:val="35"/>
          <w:spacing w:val="0"/>
          <w:color w:val="000000"/>
          <w:b w:val="off"/>
          <w:i w:val="off"/>
        </w:rPr>
        <w:t>■ 第九章 走向温和的多元主义————论印度的政党</w:t>
      </w:r>
      <w:bookmarkEnd w:id="5947"/>
    </w:p>
    <w:p>
      <w:pPr>
        <w:pageBreakBefore w:val="off"/>
        <w:tabs/>
        <w:wordWrap w:val="off"/>
        <w:spacing w:before="0" w:after="0" w:line="420" w:lineRule="exact"/>
        <w:ind w:left="0" w:right="0"/>
        <w:jc w:val="right"/>
        <w:textAlignment w:val="baseline"/>
        <w:rPr>
          <w:sz w:val="35"/>
        </w:rPr>
      </w:pPr>
      <w:bookmarkStart w:name="" w:id="5948"/>
      <w:r>
        <w:rPr>
          <w:rFonts w:ascii="宋体" w:hAnsi="宋体" w:cs="宋体" w:eastAsia="宋体"/>
          <w:sz w:val="35"/>
          <w:spacing w:val="0"/>
          <w:color w:val="000000"/>
          <w:b w:val="off"/>
          <w:i w:val="off"/>
        </w:rPr>
        <w:t/>
      </w:r>
      <w:bookmarkEnd w:id="5948"/>
    </w:p>
    <w:p>
      <w:pPr>
        <w:pageBreakBefore w:val="off"/>
        <w:tabs/>
        <w:wordWrap w:val="off"/>
        <w:spacing w:before="0" w:after="0" w:line="900" w:lineRule="atLeast"/>
        <w:ind w:left="40" w:right="40"/>
        <w:jc w:val="both"/>
        <w:textAlignment w:val="baseline"/>
        <w:rPr>
          <w:sz w:val="46"/>
        </w:rPr>
      </w:pPr>
      <w:bookmarkStart w:name="" w:id="5949"/>
      <w:r>
        <w:rPr>
          <w:rFonts w:ascii="宋体" w:hAnsi="宋体" w:cs="宋体" w:eastAsia="宋体"/>
          <w:sz w:val="46"/>
          <w:spacing w:val="0"/>
          <w:color w:val="000000"/>
          <w:b w:val="off"/>
          <w:i w:val="off"/>
        </w:rPr>
        <w:t>排除掉居住在印度中部及东北部的查谟—克什米尔邦。因为它们本身在</w:t>
      </w:r>
      <w:r>
        <w:rPr>
          <w:rFonts w:ascii="宋体" w:hAnsi="宋体" w:cs="宋体" w:eastAsia="宋体"/>
          <w:sz w:val="46"/>
          <w:spacing w:val="0"/>
          <w:color w:val="000000"/>
          <w:b w:val="off"/>
          <w:i w:val="off"/>
        </w:rPr>
        <w:t>种族上就是多样化的，而且很大程度上要依赖林地来维持生活。在独立</w:t>
      </w:r>
      <w:r>
        <w:rPr>
          <w:rFonts w:ascii="宋体" w:hAnsi="宋体" w:cs="宋体" w:eastAsia="宋体"/>
          <w:sz w:val="46"/>
          <w:spacing w:val="0"/>
          <w:color w:val="000000"/>
          <w:b w:val="off"/>
          <w:i w:val="off"/>
        </w:rPr>
        <w:t>后的印度，这些部落有一个新的名字————表列部落(STs)。这意思是说在</w:t>
      </w:r>
      <w:r>
        <w:rPr>
          <w:rFonts w:ascii="宋体" w:hAnsi="宋体" w:cs="宋体" w:eastAsia="宋体"/>
          <w:sz w:val="46"/>
          <w:spacing w:val="0"/>
          <w:color w:val="000000"/>
          <w:b w:val="off"/>
          <w:i w:val="off"/>
        </w:rPr>
        <w:t>宪法的扶持计划中，这些部落被单独列出。</w:t>
      </w:r>
      <w:bookmarkEnd w:id="5949"/>
    </w:p>
    <w:p>
      <w:pPr>
        <w:pageBreakBefore w:val="off"/>
        <w:tabs/>
        <w:wordWrap w:val="off"/>
        <w:spacing w:before="0" w:after="0" w:line="900" w:lineRule="atLeast"/>
        <w:ind w:left="40" w:right="0" w:firstLine="960"/>
        <w:jc w:val="both"/>
        <w:textAlignment w:val="baseline"/>
        <w:rPr>
          <w:sz w:val="46"/>
        </w:rPr>
      </w:pPr>
      <w:bookmarkStart w:name="" w:id="5950"/>
      <w:r>
        <w:rPr>
          <w:rFonts w:ascii="宋体" w:hAnsi="宋体" w:cs="宋体" w:eastAsia="宋体"/>
          <w:sz w:val="46"/>
          <w:spacing w:val="0"/>
          <w:color w:val="000000"/>
          <w:b w:val="off"/>
          <w:i w:val="off"/>
        </w:rPr>
        <w:t>在印度所有的社会裂痕中，种姓差异是最多样化也是最扑朔迷离的。</w:t>
      </w:r>
      <w:r>
        <w:rPr>
          <w:rFonts w:ascii="宋体" w:hAnsi="宋体" w:cs="宋体" w:eastAsia="宋体"/>
          <w:sz w:val="46"/>
          <w:spacing w:val="0"/>
          <w:color w:val="000000"/>
          <w:b w:val="off"/>
          <w:i w:val="off"/>
        </w:rPr>
        <w:t>种姓是印度社会秩序中最有代表性的特征。这可以追溯到几百年前，在印</w:t>
      </w:r>
      <w:r>
        <w:rPr>
          <w:rFonts w:ascii="宋体" w:hAnsi="宋体" w:cs="宋体" w:eastAsia="宋体"/>
          <w:sz w:val="46"/>
          <w:spacing w:val="0"/>
          <w:color w:val="000000"/>
          <w:b w:val="off"/>
          <w:i w:val="off"/>
        </w:rPr>
        <w:t>度早期的纯正时代，这种社会秩序由基于出生的三个种姓构成，形成劳动</w:t>
      </w:r>
      <w:r>
        <w:rPr>
          <w:rFonts w:ascii="宋体" w:hAnsi="宋体" w:cs="宋体" w:eastAsia="宋体"/>
          <w:sz w:val="46"/>
          <w:spacing w:val="0"/>
          <w:color w:val="000000"/>
          <w:b w:val="off"/>
          <w:i w:val="off"/>
        </w:rPr>
        <w:t>分工。在最顶层的是牧师和学者(婆罗门)、战士(刹帝利)和商人(吠舍)。</w:t>
      </w:r>
      <w:r>
        <w:rPr>
          <w:rFonts w:ascii="宋体" w:hAnsi="宋体" w:cs="宋体" w:eastAsia="宋体"/>
          <w:sz w:val="46"/>
          <w:spacing w:val="0"/>
          <w:color w:val="000000"/>
          <w:b w:val="off"/>
          <w:i w:val="off"/>
        </w:rPr>
        <w:t>农民、工匠及服务人员是更低一级的第二类(首陀罗)种姓。第三类，“不可</w:t>
      </w:r>
      <w:r>
        <w:rPr>
          <w:rFonts w:ascii="宋体" w:hAnsi="宋体" w:cs="宋体" w:eastAsia="宋体"/>
          <w:sz w:val="46"/>
          <w:spacing w:val="0"/>
          <w:color w:val="000000"/>
          <w:b w:val="off"/>
          <w:i w:val="off"/>
        </w:rPr>
        <w:t>接触的人”，存在于等级制度的最底层，在种姓制度之外。每个种姓都有不</w:t>
      </w:r>
      <w:r>
        <w:rPr>
          <w:rFonts w:ascii="宋体" w:hAnsi="宋体" w:cs="宋体" w:eastAsia="宋体"/>
          <w:sz w:val="46"/>
          <w:spacing w:val="0"/>
          <w:color w:val="000000"/>
          <w:b w:val="off"/>
          <w:i w:val="off"/>
        </w:rPr>
        <w:t>同的权利和特权。种姓越低，特权越少。独立后，第一类(婆罗门、刹帝利</w:t>
      </w:r>
      <w:r>
        <w:rPr>
          <w:rFonts w:ascii="宋体" w:hAnsi="宋体" w:cs="宋体" w:eastAsia="宋体"/>
          <w:sz w:val="46"/>
          <w:spacing w:val="0"/>
          <w:color w:val="000000"/>
          <w:b w:val="off"/>
          <w:i w:val="off"/>
        </w:rPr>
        <w:t>和吠舍)变成了熟知的上等种姓。而第三类(不可接触的人)成了表列种姓</w:t>
      </w:r>
      <w:r>
        <w:rPr>
          <w:rFonts w:ascii="宋体" w:hAnsi="宋体" w:cs="宋体" w:eastAsia="宋体"/>
          <w:sz w:val="46"/>
          <w:spacing w:val="0"/>
          <w:color w:val="000000"/>
          <w:b w:val="off"/>
          <w:i w:val="off"/>
        </w:rPr>
        <w:t>(SCs)。而第二个中间类(首陀罗)则被赋予了一个新名字———其他落后种</w:t>
      </w:r>
      <w:r>
        <w:rPr>
          <w:rFonts w:ascii="宋体" w:hAnsi="宋体" w:cs="宋体" w:eastAsia="宋体"/>
          <w:sz w:val="46"/>
          <w:spacing w:val="0"/>
          <w:color w:val="000000"/>
          <w:b w:val="off"/>
          <w:i w:val="off"/>
        </w:rPr>
        <w:t>姓(OBCs)。从数量上来说，如今的上等种姓构成了人口的大约17.6%，表</w:t>
      </w:r>
      <w:r>
        <w:rPr>
          <w:rFonts w:ascii="宋体" w:hAnsi="宋体" w:cs="宋体" w:eastAsia="宋体"/>
          <w:sz w:val="46"/>
          <w:spacing w:val="0"/>
          <w:color w:val="000000"/>
          <w:b w:val="off"/>
          <w:i w:val="off"/>
        </w:rPr>
        <w:t>列种姓占人口的大约16.5%，而其他落后种姓占43.7%(参见表9.3)。</w:t>
      </w:r>
      <w:bookmarkEnd w:id="5950"/>
    </w:p>
    <w:p>
      <w:pPr>
        <w:pageBreakBefore w:val="off"/>
        <w:tabs/>
        <w:wordWrap w:val="off"/>
        <w:spacing w:before="0" w:after="0" w:line="720" w:lineRule="atLeast"/>
        <w:ind w:left="0" w:right="0"/>
        <w:jc w:val="center"/>
        <w:textAlignment w:val="baseline"/>
        <w:rPr>
          <w:sz w:val="53"/>
        </w:rPr>
      </w:pPr>
      <w:bookmarkStart w:name="" w:id="5951"/>
      <w:r>
        <w:rPr>
          <w:rFonts w:ascii="黑体" w:hAnsi="黑体" w:cs="黑体" w:eastAsia="黑体"/>
          <w:sz w:val="53"/>
          <w:spacing w:val="0"/>
          <w:color w:val="000000"/>
          <w:b w:val="off"/>
          <w:i w:val="off"/>
        </w:rPr>
        <w:t>表9.3印度的等级构成</w:t>
      </w:r>
      <w:bookmarkEnd w:id="5951"/>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120"/>
        <w:gridCol w:w="7720"/>
      </w:tblGrid>
      <w:tr>
        <w:trPr>
          <w:trHeight w:hRule="atLeast" w:val="700"/>
        </w:trPr>
        <w:tc>
          <w:tcPr>
            <w:tcW w:w="8120" w:type="dxa"/>
            <w:tcBorders>
              <w:left w:val="nil" w:sz="0" w:space="0" w:color="auto"/>
              <w:right w:val="nil" w:sz="0" w:space="0" w:color="auto"/>
            </w:tcBorders>
            <w:vAlign w:val="center"/>
          </w:tcPr>
          <w:p>
            <w:pPr>
              <w:pageBreakBefore w:val="off"/>
              <w:tabs>
                <w:tab w:pos="4420" w:val="left" w:leader="none"/>
              </w:tabs>
              <w:wordWrap w:val="off"/>
              <w:spacing w:before="0" w:after="0" w:line="580" w:lineRule="atLeast"/>
              <w:ind w:left="3120" w:right="0"/>
              <w:jc w:val="both"/>
              <w:textAlignment w:val="baseline"/>
              <w:rPr>
                <w:sz w:val="44"/>
              </w:rPr>
            </w:pPr>
            <w:bookmarkStart w:name="" w:id="5952"/>
            <w:r>
              <w:rPr>
                <w:rFonts w:ascii="宋体" w:hAnsi="宋体" w:cs="宋体" w:eastAsia="宋体"/>
                <w:sz w:val="44"/>
                <w:spacing w:val="0"/>
                <w:color w:val="000000"/>
                <w:b w:val="off"/>
                <w:i w:val="off"/>
              </w:rPr>
              <w:t>集</w:t>
            </w:r>
            <w:r>
              <w:t xml:space="preserve">	</w:t>
            </w:r>
            <w:r>
              <w:rPr>
                <w:rFonts w:ascii="宋体" w:hAnsi="宋体" w:cs="宋体" w:eastAsia="宋体"/>
                <w:sz w:val="44"/>
                <w:spacing w:val="0"/>
                <w:color w:val="000000"/>
                <w:b w:val="off"/>
                <w:i w:val="off"/>
              </w:rPr>
              <w:t>团</w:t>
            </w:r>
            <w:bookmarkEnd w:id="5952"/>
          </w:p>
        </w:tc>
        <w:tc>
          <w:tcPr>
            <w:tcW w:w="772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53"/>
            <w:r>
              <w:rPr>
                <w:rFonts w:ascii="宋体" w:hAnsi="宋体" w:cs="宋体" w:eastAsia="宋体"/>
                <w:sz w:val="44"/>
                <w:spacing w:val="0"/>
                <w:color w:val="000000"/>
                <w:b w:val="off"/>
                <w:i w:val="off"/>
              </w:rPr>
              <w:t>人口的百分比(%)</w:t>
            </w:r>
            <w:bookmarkEnd w:id="5953"/>
          </w:p>
        </w:tc>
      </w:tr>
      <w:tr>
        <w:trPr>
          <w:trHeight w:hRule="atLeast" w:val="680"/>
        </w:trPr>
        <w:tc>
          <w:tcPr>
            <w:tcW w:w="812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54"/>
            <w:r>
              <w:rPr>
                <w:rFonts w:ascii="宋体" w:hAnsi="宋体" w:cs="宋体" w:eastAsia="宋体"/>
                <w:sz w:val="44"/>
                <w:spacing w:val="0"/>
                <w:color w:val="000000"/>
                <w:b w:val="off"/>
                <w:i w:val="off"/>
              </w:rPr>
              <w:t>上等种姓</w:t>
            </w:r>
            <w:bookmarkEnd w:id="5954"/>
          </w:p>
        </w:tc>
        <w:tc>
          <w:tcPr>
            <w:tcW w:w="772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55"/>
            <w:r>
              <w:rPr>
                <w:rFonts w:ascii="宋体" w:hAnsi="宋体" w:cs="宋体" w:eastAsia="宋体"/>
                <w:sz w:val="44"/>
                <w:spacing w:val="0"/>
                <w:color w:val="000000"/>
                <w:b w:val="off"/>
                <w:i w:val="off"/>
              </w:rPr>
              <w:t>16.1</w:t>
            </w:r>
            <w:bookmarkEnd w:id="5955"/>
          </w:p>
        </w:tc>
      </w:tr>
      <w:tr>
        <w:trPr>
          <w:trHeight w:hRule="atLeast" w:val="600"/>
        </w:trPr>
        <w:tc>
          <w:tcPr>
            <w:tcW w:w="8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56"/>
            <w:r>
              <w:rPr>
                <w:rFonts w:ascii="宋体" w:hAnsi="宋体" w:cs="宋体" w:eastAsia="宋体"/>
                <w:sz w:val="44"/>
                <w:spacing w:val="0"/>
                <w:color w:val="000000"/>
                <w:b w:val="off"/>
                <w:i w:val="off"/>
              </w:rPr>
              <w:t>下等种姓</w:t>
            </w:r>
            <w:bookmarkEnd w:id="5956"/>
          </w:p>
        </w:tc>
        <w:tc>
          <w:tcPr>
            <w:tcW w:w="7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57"/>
            <w:r>
              <w:rPr>
                <w:rFonts w:ascii="宋体" w:hAnsi="宋体" w:cs="宋体" w:eastAsia="宋体"/>
                <w:sz w:val="44"/>
                <w:spacing w:val="0"/>
                <w:color w:val="000000"/>
                <w:b w:val="off"/>
                <w:i w:val="off"/>
              </w:rPr>
              <w:t>43.7</w:t>
            </w:r>
            <w:bookmarkEnd w:id="5957"/>
          </w:p>
        </w:tc>
      </w:tr>
      <w:tr>
        <w:trPr>
          <w:trHeight w:hRule="atLeast" w:val="560"/>
        </w:trPr>
        <w:tc>
          <w:tcPr>
            <w:tcW w:w="8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58"/>
            <w:r>
              <w:rPr>
                <w:rFonts w:ascii="宋体" w:hAnsi="宋体" w:cs="宋体" w:eastAsia="宋体"/>
                <w:sz w:val="44"/>
                <w:spacing w:val="0"/>
                <w:color w:val="000000"/>
                <w:b w:val="off"/>
                <w:i w:val="off"/>
              </w:rPr>
              <w:t>表列种姓</w:t>
            </w:r>
            <w:bookmarkEnd w:id="5958"/>
          </w:p>
        </w:tc>
        <w:tc>
          <w:tcPr>
            <w:tcW w:w="7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59"/>
            <w:r>
              <w:rPr>
                <w:rFonts w:ascii="宋体" w:hAnsi="宋体" w:cs="宋体" w:eastAsia="宋体"/>
                <w:sz w:val="44"/>
                <w:spacing w:val="0"/>
                <w:color w:val="000000"/>
                <w:b w:val="off"/>
                <w:i w:val="off"/>
              </w:rPr>
              <w:t>16.5</w:t>
            </w:r>
            <w:bookmarkEnd w:id="5959"/>
          </w:p>
        </w:tc>
      </w:tr>
      <w:tr>
        <w:trPr>
          <w:trHeight w:hRule="atLeast" w:val="620"/>
        </w:trPr>
        <w:tc>
          <w:tcPr>
            <w:tcW w:w="8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60"/>
            <w:r>
              <w:rPr>
                <w:rFonts w:ascii="宋体" w:hAnsi="宋体" w:cs="宋体" w:eastAsia="宋体"/>
                <w:sz w:val="44"/>
                <w:spacing w:val="0"/>
                <w:color w:val="000000"/>
                <w:b w:val="off"/>
                <w:i w:val="off"/>
              </w:rPr>
              <w:t>表列部落</w:t>
            </w:r>
            <w:bookmarkEnd w:id="5960"/>
          </w:p>
        </w:tc>
        <w:tc>
          <w:tcPr>
            <w:tcW w:w="7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61"/>
            <w:r>
              <w:rPr>
                <w:rFonts w:ascii="宋体" w:hAnsi="宋体" w:cs="宋体" w:eastAsia="宋体"/>
                <w:sz w:val="44"/>
                <w:spacing w:val="0"/>
                <w:color w:val="000000"/>
                <w:b w:val="off"/>
                <w:i w:val="off"/>
              </w:rPr>
              <w:t>8.1</w:t>
            </w:r>
            <w:bookmarkEnd w:id="5961"/>
          </w:p>
        </w:tc>
      </w:tr>
      <w:tr>
        <w:trPr>
          <w:trHeight w:hRule="atLeast" w:val="680"/>
        </w:trPr>
        <w:tc>
          <w:tcPr>
            <w:tcW w:w="812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62"/>
            <w:r>
              <w:rPr>
                <w:rFonts w:ascii="宋体" w:hAnsi="宋体" w:cs="宋体" w:eastAsia="宋体"/>
                <w:sz w:val="44"/>
                <w:spacing w:val="0"/>
                <w:color w:val="000000"/>
                <w:b w:val="off"/>
                <w:i w:val="off"/>
              </w:rPr>
              <w:t>非印度教的少数派</w:t>
            </w:r>
            <w:bookmarkEnd w:id="5962"/>
          </w:p>
        </w:tc>
        <w:tc>
          <w:tcPr>
            <w:tcW w:w="772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5963"/>
            <w:r>
              <w:rPr>
                <w:rFonts w:ascii="宋体" w:hAnsi="宋体" w:cs="宋体" w:eastAsia="宋体"/>
                <w:sz w:val="44"/>
                <w:spacing w:val="0"/>
                <w:color w:val="000000"/>
                <w:b w:val="off"/>
                <w:i w:val="off"/>
              </w:rPr>
              <w:t>17.6</w:t>
            </w:r>
            <w:bookmarkEnd w:id="5963"/>
          </w:p>
        </w:tc>
      </w:tr>
    </w:tbl>
    <w:p>
      <w:pPr>
        <w:pageBreakBefore w:val="off"/>
        <w:tabs/>
        <w:wordWrap w:val="off"/>
        <w:spacing w:before="0" w:after="0" w:line="580" w:lineRule="atLeast"/>
        <w:ind w:left="40" w:right="60" w:firstLine="740"/>
        <w:jc w:val="both"/>
        <w:textAlignment w:val="baseline"/>
        <w:rPr>
          <w:sz w:val="39"/>
        </w:rPr>
      </w:pPr>
      <w:bookmarkStart w:name="" w:id="5964"/>
      <w:r>
        <w:rPr>
          <w:rFonts w:ascii="宋体" w:hAnsi="宋体" w:cs="宋体" w:eastAsia="宋体"/>
          <w:sz w:val="39"/>
          <w:spacing w:val="0"/>
          <w:color w:val="000000"/>
          <w:b w:val="off"/>
          <w:i w:val="off"/>
        </w:rPr>
        <w:t>注释：由于从1931年以来一直没有对各个种姓进行人口普查，所以这些数字应该被认</w:t>
      </w:r>
      <w:r>
        <w:rPr>
          <w:rFonts w:ascii="宋体" w:hAnsi="宋体" w:cs="宋体" w:eastAsia="宋体"/>
          <w:sz w:val="39"/>
          <w:spacing w:val="0"/>
          <w:color w:val="000000"/>
          <w:b w:val="off"/>
          <w:i w:val="off"/>
        </w:rPr>
        <w:t>为是最好的猜测而不是精确的估计。然而，这些数字在展示整个的大小方面还是很充分的。</w:t>
      </w:r>
      <w:r>
        <w:rPr>
          <w:rFonts w:ascii="宋体" w:hAnsi="宋体" w:cs="宋体" w:eastAsia="宋体"/>
          <w:sz w:val="39"/>
          <w:spacing w:val="0"/>
          <w:color w:val="000000"/>
          <w:b w:val="off"/>
          <w:i w:val="off"/>
        </w:rPr>
        <w:t>同时，在这次的统计中，上等种姓包括“主导性种姓”。即使在惯例上他们不能被包括在上等</w:t>
      </w:r>
      <w:r>
        <w:rPr>
          <w:rFonts w:ascii="宋体" w:hAnsi="宋体" w:cs="宋体" w:eastAsia="宋体"/>
          <w:sz w:val="39"/>
          <w:spacing w:val="0"/>
          <w:color w:val="000000"/>
          <w:b w:val="off"/>
          <w:i w:val="off"/>
        </w:rPr>
        <w:t>种姓的行列中，但是现在他们也再也不会被认为是被剥夺的对象。</w:t>
      </w:r>
      <w:bookmarkEnd w:id="5964"/>
    </w:p>
    <w:p>
      <w:pPr>
        <w:pageBreakBefore w:val="off"/>
        <w:tabs/>
        <w:wordWrap w:val="off"/>
        <w:spacing w:before="0" w:after="0" w:line="620" w:lineRule="atLeast"/>
        <w:ind w:left="40" w:right="0" w:firstLine="740"/>
        <w:jc w:val="both"/>
        <w:textAlignment w:val="baseline"/>
        <w:rPr>
          <w:sz w:val="45"/>
        </w:rPr>
      </w:pPr>
      <w:bookmarkStart w:name="" w:id="5965"/>
      <w:r>
        <w:rPr>
          <w:rFonts w:ascii="TimesNewRoman" w:hAnsi="TimesNewRoman" w:cs="TimesNewRoman" w:eastAsia="TimesNewRoman"/>
          <w:sz w:val="45"/>
          <w:spacing w:val="0"/>
          <w:color w:val="000000"/>
          <w:b w:val="off"/>
          <w:i w:val="off"/>
        </w:rPr>
        <w:t>资料来源: Government of India, Report of the Backward Classes Commission, Vol.1,</w:t>
      </w:r>
      <w:r>
        <w:rPr>
          <w:rFonts w:ascii="TimesNewRoman" w:hAnsi="TimesNewRoman" w:cs="TimesNewRoman" w:eastAsia="TimesNewRoman"/>
          <w:sz w:val="45"/>
          <w:spacing w:val="0"/>
          <w:color w:val="000000"/>
          <w:b w:val="off"/>
          <w:i w:val="off"/>
        </w:rPr>
        <w:t>14 part(Mandal Commission Report, 1980), p.56; and Census of India, 1991.</w:t>
      </w:r>
      <w:bookmarkEnd w:id="5965"/>
    </w:p>
    <w:p>
      <w:pPr>
        <w:pageBreakBefore w:val="off"/>
        <w:tabs/>
        <w:wordWrap w:val="off"/>
        <w:spacing w:before="0" w:after="0" w:line="900" w:lineRule="atLeast"/>
        <w:ind w:left="40" w:right="0" w:firstLine="960"/>
        <w:jc w:val="both"/>
        <w:textAlignment w:val="baseline"/>
        <w:rPr>
          <w:sz w:val="46"/>
        </w:rPr>
      </w:pPr>
      <w:bookmarkStart w:name="" w:id="5966"/>
      <w:r>
        <w:rPr>
          <w:rFonts w:ascii="宋体" w:hAnsi="宋体" w:cs="宋体" w:eastAsia="宋体"/>
          <w:sz w:val="46"/>
          <w:spacing w:val="0"/>
          <w:color w:val="000000"/>
          <w:b w:val="off"/>
          <w:i w:val="off"/>
        </w:rPr>
        <w:t>独立后的印度怎样去寻求推翻这种垂直的等级体系?在政治代表</w:t>
      </w:r>
      <w:r>
        <w:rPr>
          <w:rFonts w:ascii="宋体" w:hAnsi="宋体" w:cs="宋体" w:eastAsia="宋体"/>
          <w:sz w:val="46"/>
          <w:spacing w:val="0"/>
          <w:color w:val="000000"/>
          <w:b w:val="off"/>
          <w:i w:val="off"/>
        </w:rPr>
        <w:t>(联邦和邦的立法机关都是)、公共雇佣以及高等教育机构中保留的定额</w:t>
      </w:r>
      <w:r>
        <w:rPr>
          <w:rFonts w:ascii="宋体" w:hAnsi="宋体" w:cs="宋体" w:eastAsia="宋体"/>
          <w:sz w:val="46"/>
          <w:spacing w:val="0"/>
          <w:color w:val="000000"/>
          <w:b w:val="off"/>
          <w:i w:val="off"/>
        </w:rPr>
        <w:t>是第一条线索。然而，只有那些在等级制中位列最低的，如不可接触的人</w:t>
      </w:r>
      <w:r>
        <w:rPr>
          <w:rFonts w:ascii="宋体" w:hAnsi="宋体" w:cs="宋体" w:eastAsia="宋体"/>
          <w:sz w:val="46"/>
          <w:spacing w:val="0"/>
          <w:color w:val="000000"/>
          <w:b w:val="off"/>
          <w:i w:val="off"/>
        </w:rPr>
        <w:t>(现在的表列种姓)和表列部落，才被给予了扶持政策的恩赐。这两个组</w:t>
      </w:r>
      <w:r>
        <w:rPr>
          <w:rFonts w:ascii="宋体" w:hAnsi="宋体" w:cs="宋体" w:eastAsia="宋体"/>
          <w:sz w:val="46"/>
          <w:spacing w:val="0"/>
          <w:color w:val="000000"/>
          <w:b w:val="off"/>
          <w:i w:val="off"/>
        </w:rPr>
        <w:t>构成了全部人口的22.5%。结果公共部门、教育机构以及立法机构中的</w:t>
      </w:r>
      <w:bookmarkEnd w:id="5966"/>
    </w:p>
    <w:p>
      <w:pPr>
        <w:pageBreakBefore w:val="off"/>
        <w:tabs/>
        <w:wordWrap w:val="off"/>
        <w:spacing w:before="360" w:after="0" w:line="580" w:lineRule="atLeast"/>
        <w:ind w:left="0" w:right="0"/>
        <w:jc w:val="right"/>
        <w:textAlignment w:val="baseline"/>
        <w:rPr>
          <w:sz w:val="42"/>
        </w:rPr>
      </w:pPr>
      <w:bookmarkStart w:name="" w:id="5967"/>
      <w:r>
        <w:rPr>
          <w:rFonts w:ascii="宋体" w:hAnsi="宋体" w:cs="宋体" w:eastAsia="宋体"/>
          <w:sz w:val="42"/>
          <w:spacing w:val="0"/>
          <w:color w:val="000000"/>
          <w:b w:val="off"/>
          <w:i w:val="off"/>
        </w:rPr>
        <w:t>223</w:t>
      </w:r>
      <w:bookmarkEnd w:id="5967"/>
    </w:p>
    <w:p>
      <w:r>
        <w:t/>
      </w:r>
    </w:p>
    <w:p>
      <w:pPr>
        <w:sectPr>
          <w:footerReference r:id="rId534"/>
          <w:headerReference r:id="rId535" w:type="default"/>
          <w:type w:val="nextPage"/>
          <w:pgSz w:w="18680" w:h="31680"/>
          <w:pgMar w:left="1320" w:top="1620" w:right="1320" w:bottom="1620" w:header="1320" w:footer="1320"/>
          <w:cols w:num="1"/>
        </w:sectPr>
      </w:pPr>
    </w:p>
    <w:p>
      <w:pPr>
        <w:pageBreakBefore w:val="off"/>
        <w:tabs/>
        <w:wordWrap w:val="off"/>
        <w:spacing w:before="0" w:after="0" w:line="740" w:lineRule="atLeast"/>
        <w:ind w:left="20" w:right="0"/>
        <w:jc w:val="both"/>
        <w:textAlignment w:val="baseline"/>
        <w:rPr>
          <w:sz w:val="55"/>
        </w:rPr>
      </w:pPr>
      <w:bookmarkStart w:name="" w:id="5968"/>
      <w:r>
        <w:rPr>
          <w:rFonts w:ascii="宋体" w:hAnsi="宋体" w:cs="宋体" w:eastAsia="宋体"/>
          <w:sz w:val="55"/>
          <w:spacing w:val="0"/>
          <w:color w:val="000000"/>
          <w:b w:val="off"/>
          <w:i w:val="off"/>
        </w:rPr>
        <w:t>政党与民主</w:t>
      </w:r>
      <w:bookmarkEnd w:id="5968"/>
    </w:p>
    <w:p>
      <w:pPr>
        <w:pageBreakBefore w:val="off"/>
        <w:tabs/>
        <w:wordWrap w:val="off"/>
        <w:spacing w:before="400" w:after="0" w:line="860" w:lineRule="atLeast"/>
        <w:ind w:left="20" w:right="0"/>
        <w:jc w:val="both"/>
        <w:textAlignment w:val="baseline"/>
        <w:rPr>
          <w:sz w:val="46"/>
        </w:rPr>
      </w:pPr>
      <w:bookmarkStart w:name="" w:id="5969"/>
      <w:r>
        <w:rPr>
          <w:rFonts w:ascii="宋体" w:hAnsi="宋体" w:cs="宋体" w:eastAsia="宋体"/>
          <w:sz w:val="46"/>
          <w:spacing w:val="0"/>
          <w:color w:val="000000"/>
          <w:b w:val="off"/>
          <w:i w:val="off"/>
        </w:rPr>
        <w:t>空缺职位的22.5%是为表列种姓和表列部落所预留的。</w:t>
      </w:r>
      <w:bookmarkEnd w:id="5969"/>
    </w:p>
    <w:p>
      <w:pPr>
        <w:pageBreakBefore w:val="off"/>
        <w:tabs/>
        <w:wordWrap w:val="off"/>
        <w:spacing w:before="0" w:after="0" w:line="860" w:lineRule="atLeast"/>
        <w:ind w:left="20" w:right="0" w:firstLine="980"/>
        <w:jc w:val="both"/>
        <w:textAlignment w:val="baseline"/>
        <w:rPr>
          <w:sz w:val="46"/>
        </w:rPr>
      </w:pPr>
      <w:bookmarkStart w:name="" w:id="5970"/>
      <w:r>
        <w:rPr>
          <w:rFonts w:ascii="宋体" w:hAnsi="宋体" w:cs="宋体" w:eastAsia="宋体"/>
          <w:sz w:val="46"/>
          <w:spacing w:val="0"/>
          <w:color w:val="000000"/>
          <w:b w:val="off"/>
          <w:i w:val="off"/>
        </w:rPr>
        <w:t>起初，其他落后种姓没有在受益者之列。这里有两个争论。一个是从</w:t>
      </w:r>
      <w:r>
        <w:rPr>
          <w:rFonts w:ascii="宋体" w:hAnsi="宋体" w:cs="宋体" w:eastAsia="宋体"/>
          <w:sz w:val="46"/>
          <w:spacing w:val="0"/>
          <w:color w:val="000000"/>
          <w:b w:val="off"/>
          <w:i w:val="off"/>
        </w:rPr>
        <w:t>历史上来看，“不可接触的人”和表列部落而非其他落后种姓，历史上曾遭</w:t>
      </w:r>
      <w:r>
        <w:rPr>
          <w:rFonts w:ascii="宋体" w:hAnsi="宋体" w:cs="宋体" w:eastAsia="宋体"/>
          <w:sz w:val="46"/>
          <w:spacing w:val="0"/>
          <w:color w:val="000000"/>
          <w:b w:val="off"/>
          <w:i w:val="off"/>
        </w:rPr>
        <w:t>受欺辱。另一个是超过人口40%的其他落后种姓，有大量的支持者而且可</w:t>
      </w:r>
      <w:r>
        <w:rPr>
          <w:rFonts w:ascii="宋体" w:hAnsi="宋体" w:cs="宋体" w:eastAsia="宋体"/>
          <w:sz w:val="46"/>
          <w:spacing w:val="0"/>
          <w:color w:val="000000"/>
          <w:b w:val="off"/>
          <w:i w:val="off"/>
        </w:rPr>
        <w:t>以使用自己的人口数量去影响民主政治的权力的分配。例如，在印度南</w:t>
      </w:r>
      <w:r>
        <w:rPr>
          <w:rFonts w:ascii="宋体" w:hAnsi="宋体" w:cs="宋体" w:eastAsia="宋体"/>
          <w:sz w:val="46"/>
          <w:spacing w:val="0"/>
          <w:color w:val="000000"/>
          <w:b w:val="off"/>
          <w:i w:val="off"/>
        </w:rPr>
        <w:t>部，其他落后种姓从民主角度使用自己的数量优势去挑战，而后推翻了婆</w:t>
      </w:r>
      <w:r>
        <w:rPr>
          <w:rFonts w:ascii="宋体" w:hAnsi="宋体" w:cs="宋体" w:eastAsia="宋体"/>
          <w:sz w:val="46"/>
          <w:spacing w:val="0"/>
          <w:color w:val="000000"/>
          <w:b w:val="off"/>
          <w:i w:val="off"/>
        </w:rPr>
        <w:t>罗门的政治霸权。在20世纪70年代，面对着来自下面的压力，政府重新组</w:t>
      </w:r>
      <w:r>
        <w:rPr>
          <w:rFonts w:ascii="宋体" w:hAnsi="宋体" w:cs="宋体" w:eastAsia="宋体"/>
          <w:sz w:val="46"/>
          <w:spacing w:val="0"/>
          <w:color w:val="000000"/>
          <w:b w:val="off"/>
          <w:i w:val="off"/>
        </w:rPr>
        <w:t>建了一个曼达尔委员会来调查扶持政策是否应该也包括其他落后种姓。</w:t>
      </w:r>
      <w:r>
        <w:rPr>
          <w:rFonts w:ascii="宋体" w:hAnsi="宋体" w:cs="宋体" w:eastAsia="宋体"/>
          <w:sz w:val="46"/>
          <w:spacing w:val="0"/>
          <w:color w:val="000000"/>
          <w:b w:val="off"/>
          <w:i w:val="off"/>
        </w:rPr>
        <w:t>1980年，该委员会做了一个报告，推荐这些扶持政策也扩展至其他落后种</w:t>
      </w:r>
      <w:r>
        <w:rPr>
          <w:rFonts w:ascii="宋体" w:hAnsi="宋体" w:cs="宋体" w:eastAsia="宋体"/>
          <w:sz w:val="46"/>
          <w:spacing w:val="0"/>
          <w:color w:val="000000"/>
          <w:b w:val="off"/>
          <w:i w:val="off"/>
        </w:rPr>
        <w:t>姓。该委员会说，27%其他落后种姓的比例，应该加在已经为不可接触的</w:t>
      </w:r>
      <w:r>
        <w:rPr>
          <w:rFonts w:ascii="宋体" w:hAnsi="宋体" w:cs="宋体" w:eastAsia="宋体"/>
          <w:sz w:val="46"/>
          <w:spacing w:val="0"/>
          <w:color w:val="000000"/>
          <w:b w:val="off"/>
          <w:i w:val="off"/>
        </w:rPr>
        <w:t>人和表列部落所占的22.5%之上。因此，新预留了一半的公共部门和一半</w:t>
      </w:r>
      <w:r>
        <w:rPr>
          <w:rFonts w:ascii="宋体" w:hAnsi="宋体" w:cs="宋体" w:eastAsia="宋体"/>
          <w:sz w:val="46"/>
          <w:spacing w:val="0"/>
          <w:color w:val="000000"/>
          <w:b w:val="off"/>
          <w:i w:val="off"/>
        </w:rPr>
        <w:t>的高等教育机构的席位。而且，几乎67%的印度人是符合预留职位的要求</w:t>
      </w:r>
      <w:r>
        <w:rPr>
          <w:rFonts w:ascii="宋体" w:hAnsi="宋体" w:cs="宋体" w:eastAsia="宋体"/>
          <w:sz w:val="46"/>
          <w:spacing w:val="0"/>
          <w:color w:val="000000"/>
          <w:b w:val="off"/>
          <w:i w:val="off"/>
        </w:rPr>
        <w:t>的。正是这样一个集团————其他落后种姓、表列种姓以及表列部落即如今</w:t>
      </w:r>
      <w:r>
        <w:rPr>
          <w:rFonts w:ascii="宋体" w:hAnsi="宋体" w:cs="宋体" w:eastAsia="宋体"/>
          <w:sz w:val="46"/>
          <w:spacing w:val="0"/>
          <w:color w:val="000000"/>
          <w:b w:val="off"/>
          <w:i w:val="off"/>
        </w:rPr>
        <w:t>的“较低种姓”才作为一个新的政治选民群体而活动。他们并未完全联合</w:t>
      </w:r>
      <w:r>
        <w:rPr>
          <w:rFonts w:ascii="宋体" w:hAnsi="宋体" w:cs="宋体" w:eastAsia="宋体"/>
          <w:sz w:val="46"/>
          <w:spacing w:val="0"/>
          <w:color w:val="000000"/>
          <w:b w:val="off"/>
          <w:i w:val="off"/>
        </w:rPr>
        <w:t>起来的原因如下，但是从总体上来说，他们不再在上等种姓的控制之下。³</w:t>
      </w:r>
      <w:bookmarkEnd w:id="5970"/>
    </w:p>
    <w:p>
      <w:pPr>
        <w:pageBreakBefore w:val="off"/>
        <w:tabs/>
        <w:wordWrap w:val="off"/>
        <w:spacing w:before="0" w:after="0" w:line="840" w:lineRule="exact"/>
        <w:ind w:left="0" w:right="0"/>
        <w:jc w:val="both"/>
        <w:textAlignment w:val="baseline"/>
        <w:rPr>
          <w:sz w:val="74"/>
        </w:rPr>
      </w:pPr>
      <w:bookmarkStart w:name="" w:id="5971"/>
      <w:r>
        <w:rPr>
          <w:rFonts w:ascii="宋体" w:hAnsi="宋体" w:cs="宋体" w:eastAsia="宋体"/>
          <w:sz w:val="74"/>
          <w:spacing w:val="0"/>
          <w:color w:val="000000"/>
          <w:b w:val="off"/>
          <w:i w:val="off"/>
        </w:rPr>
        <w:t/>
      </w:r>
      <w:bookmarkEnd w:id="5971"/>
    </w:p>
    <w:p>
      <w:pPr>
        <w:pageBreakBefore w:val="off"/>
        <w:tabs/>
        <w:wordWrap w:val="off"/>
        <w:spacing w:before="0" w:after="0" w:line="840" w:lineRule="exact"/>
        <w:ind w:left="0" w:right="0"/>
        <w:jc w:val="both"/>
        <w:textAlignment w:val="baseline"/>
        <w:rPr>
          <w:sz w:val="74"/>
        </w:rPr>
      </w:pPr>
      <w:bookmarkStart w:name="" w:id="5972"/>
      <w:r>
        <w:rPr>
          <w:rFonts w:ascii="宋体" w:hAnsi="宋体" w:cs="宋体" w:eastAsia="宋体"/>
          <w:sz w:val="74"/>
          <w:spacing w:val="0"/>
          <w:color w:val="000000"/>
          <w:b w:val="off"/>
          <w:i w:val="off"/>
        </w:rPr>
        <w:t/>
      </w:r>
      <w:bookmarkEnd w:id="5972"/>
    </w:p>
    <w:p>
      <w:pPr>
        <w:pageBreakBefore w:val="off"/>
        <w:tabs/>
        <w:wordWrap w:val="off"/>
        <w:spacing w:before="0" w:after="0" w:line="840" w:lineRule="exact"/>
        <w:ind w:left="0" w:right="0"/>
        <w:jc w:val="both"/>
        <w:textAlignment w:val="baseline"/>
        <w:rPr>
          <w:sz w:val="74"/>
        </w:rPr>
      </w:pPr>
      <w:bookmarkStart w:name="" w:id="5973"/>
      <w:r>
        <w:rPr>
          <w:rFonts w:ascii="宋体" w:hAnsi="宋体" w:cs="宋体" w:eastAsia="宋体"/>
          <w:sz w:val="74"/>
          <w:spacing w:val="0"/>
          <w:color w:val="000000"/>
          <w:b w:val="off"/>
          <w:i w:val="off"/>
        </w:rPr>
        <w:t/>
      </w:r>
      <w:bookmarkEnd w:id="5973"/>
    </w:p>
    <w:p>
      <w:pPr>
        <w:pageBreakBefore w:val="off"/>
        <w:tabs/>
        <w:wordWrap w:val="off"/>
        <w:spacing w:before="0" w:after="0" w:line="980" w:lineRule="atLeast"/>
        <w:ind w:left="2640" w:right="0"/>
        <w:jc w:val="both"/>
        <w:textAlignment w:val="baseline"/>
        <w:rPr>
          <w:sz w:val="74"/>
        </w:rPr>
      </w:pPr>
      <w:bookmarkStart w:name="" w:id="5974"/>
      <w:r>
        <w:rPr>
          <w:rFonts w:ascii="楷体" w:hAnsi="楷体" w:cs="楷体" w:eastAsia="楷体"/>
          <w:sz w:val="74"/>
          <w:spacing w:val="0"/>
          <w:color w:val="000000"/>
          <w:b w:val="off"/>
          <w:i w:val="off"/>
        </w:rPr>
        <w:t>政治机构是怎样形成政党的呢？</w:t>
      </w:r>
      <w:bookmarkEnd w:id="5974"/>
    </w:p>
    <w:p>
      <w:pPr>
        <w:pageBreakBefore w:val="off"/>
        <w:tabs/>
        <w:wordWrap w:val="off"/>
        <w:spacing w:before="540" w:after="0" w:line="860" w:lineRule="atLeast"/>
        <w:ind w:left="20" w:right="0" w:firstLine="980"/>
        <w:jc w:val="both"/>
        <w:textAlignment w:val="baseline"/>
        <w:rPr>
          <w:sz w:val="46"/>
        </w:rPr>
      </w:pPr>
      <w:bookmarkStart w:name="" w:id="5975"/>
      <w:r>
        <w:rPr>
          <w:rFonts w:ascii="宋体" w:hAnsi="宋体" w:cs="宋体" w:eastAsia="宋体"/>
          <w:sz w:val="46"/>
          <w:spacing w:val="0"/>
          <w:color w:val="000000"/>
          <w:b w:val="off"/>
          <w:i w:val="off"/>
        </w:rPr>
        <w:t>在综上所述的社会多样性的背景之下，单一选区与联邦制对全国和</w:t>
      </w:r>
      <w:r>
        <w:rPr>
          <w:rFonts w:ascii="宋体" w:hAnsi="宋体" w:cs="宋体" w:eastAsia="宋体"/>
          <w:sz w:val="46"/>
          <w:spacing w:val="0"/>
          <w:color w:val="000000"/>
          <w:b w:val="off"/>
          <w:i w:val="off"/>
        </w:rPr>
        <w:t>邦范围内的政党政治的改革影响是什么呢？⁴迪韦尔热定律————即单一选</w:t>
      </w:r>
      <w:r>
        <w:rPr>
          <w:rFonts w:ascii="宋体" w:hAnsi="宋体" w:cs="宋体" w:eastAsia="宋体"/>
          <w:sz w:val="46"/>
          <w:spacing w:val="0"/>
          <w:color w:val="000000"/>
          <w:b w:val="off"/>
          <w:i w:val="off"/>
        </w:rPr>
        <w:t>区相对多数代表制将不可避免地导致两党制⁵————在印度邦的层面慢慢</w:t>
      </w:r>
      <w:r>
        <w:rPr>
          <w:rFonts w:ascii="宋体" w:hAnsi="宋体" w:cs="宋体" w:eastAsia="宋体"/>
          <w:sz w:val="46"/>
          <w:spacing w:val="0"/>
          <w:color w:val="000000"/>
          <w:b w:val="off"/>
          <w:i w:val="off"/>
        </w:rPr>
        <w:t>地起了作用，在越来越多的邦创立了两党制或者两大政党联盟制，但是在</w:t>
      </w:r>
      <w:r>
        <w:rPr>
          <w:rFonts w:ascii="宋体" w:hAnsi="宋体" w:cs="宋体" w:eastAsia="宋体"/>
          <w:sz w:val="46"/>
          <w:spacing w:val="0"/>
          <w:color w:val="000000"/>
          <w:b w:val="off"/>
          <w:i w:val="off"/>
        </w:rPr>
        <w:t>全国或中央层面上并没有产生相似的结果。</w:t>
      </w:r>
      <w:bookmarkEnd w:id="5975"/>
    </w:p>
    <w:p>
      <w:pPr>
        <w:pageBreakBefore w:val="off"/>
        <w:tabs/>
        <w:wordWrap w:val="off"/>
        <w:spacing w:before="0" w:after="0" w:line="860" w:lineRule="atLeast"/>
        <w:ind w:left="20" w:right="0" w:firstLine="980"/>
        <w:jc w:val="both"/>
        <w:textAlignment w:val="baseline"/>
        <w:rPr>
          <w:sz w:val="46"/>
        </w:rPr>
      </w:pPr>
      <w:bookmarkStart w:name="" w:id="5976"/>
      <w:r>
        <w:rPr>
          <w:rFonts w:ascii="宋体" w:hAnsi="宋体" w:cs="宋体" w:eastAsia="宋体"/>
          <w:sz w:val="46"/>
          <w:spacing w:val="0"/>
          <w:color w:val="000000"/>
          <w:b w:val="off"/>
          <w:i w:val="off"/>
        </w:rPr>
        <w:t>表9.4总结了从1952年起的各种领导政党的投票比例。在第一个</w:t>
      </w:r>
      <w:r>
        <w:rPr>
          <w:rFonts w:ascii="宋体" w:hAnsi="宋体" w:cs="宋体" w:eastAsia="宋体"/>
          <w:sz w:val="46"/>
          <w:spacing w:val="0"/>
          <w:color w:val="000000"/>
          <w:b w:val="off"/>
          <w:i w:val="off"/>
        </w:rPr>
        <w:t>五年一次的国家选举中(从1952年到1971年)，印度拥有一个一党主导</w:t>
      </w:r>
      <w:r>
        <w:rPr>
          <w:rFonts w:ascii="宋体" w:hAnsi="宋体" w:cs="宋体" w:eastAsia="宋体"/>
          <w:sz w:val="46"/>
          <w:spacing w:val="0"/>
          <w:color w:val="000000"/>
          <w:b w:val="off"/>
          <w:i w:val="off"/>
        </w:rPr>
        <w:t>下的多党体系。其中国大党得到了超过40%的选票的多数，然而第二大</w:t>
      </w:r>
      <w:r>
        <w:rPr>
          <w:rFonts w:ascii="宋体" w:hAnsi="宋体" w:cs="宋体" w:eastAsia="宋体"/>
          <w:sz w:val="46"/>
          <w:spacing w:val="0"/>
          <w:color w:val="000000"/>
          <w:b w:val="off"/>
          <w:i w:val="off"/>
        </w:rPr>
        <w:t>党仅赢得了10%的选票。这样的差距使得国大党一直占据议会的多数席</w:t>
      </w:r>
      <w:r>
        <w:rPr>
          <w:rFonts w:ascii="宋体" w:hAnsi="宋体" w:cs="宋体" w:eastAsia="宋体"/>
          <w:sz w:val="46"/>
          <w:spacing w:val="0"/>
          <w:color w:val="000000"/>
          <w:b w:val="off"/>
          <w:i w:val="off"/>
        </w:rPr>
        <w:t>位。然而，1977年，该党第一次输给了几乎是整个反对党的联盟。在</w:t>
      </w:r>
      <w:bookmarkEnd w:id="5976"/>
    </w:p>
    <w:p>
      <w:r>
        <w:t/>
      </w:r>
    </w:p>
    <w:p>
      <w:pPr>
        <w:sectPr>
          <w:footerReference r:id="rId536"/>
          <w:headerReference r:id="rId537" w:type="default"/>
          <w:type w:val="nextPage"/>
          <w:pgSz w:w="18680" w:h="31680"/>
          <w:pgMar w:left="1340" w:top="2160" w:right="1340" w:bottom="2160" w:header="1860" w:footer="1860"/>
          <w:cols w:num="1"/>
        </w:sectPr>
      </w:pPr>
    </w:p>
    <w:p>
      <w:pPr>
        <w:pageBreakBefore w:val="off"/>
        <w:tabs/>
        <w:wordWrap w:val="off"/>
        <w:spacing w:before="0" w:after="0" w:line="600" w:lineRule="atLeast"/>
        <w:ind w:left="0" w:right="0"/>
        <w:jc w:val="center"/>
        <w:textAlignment w:val="baseline"/>
        <w:rPr>
          <w:sz w:val="43"/>
        </w:rPr>
      </w:pPr>
      <w:bookmarkStart w:name="" w:id="5977"/>
      <w:r>
        <w:rPr>
          <w:rFonts w:ascii="宋体" w:hAnsi="宋体" w:cs="宋体" w:eastAsia="宋体"/>
          <w:sz w:val="43"/>
          <w:spacing w:val="0"/>
          <w:color w:val="000000"/>
          <w:b w:val="off"/>
          <w:i w:val="off"/>
        </w:rPr>
        <w:t>表9.4 1952—1998年重要政党的选票份额(百分比%)</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9906000</wp:posOffset>
                </wp:positionV>
                <wp:extent cx="177800" cy="177800"/>
                <wp:wrapNone/>
                <wp:docPr id="47" name="文本框 47"/>
                <a:graphic xmlns:a="http://schemas.openxmlformats.org/drawingml/2006/main">
                  <a:graphicData uri="http://schemas.microsoft.com/office/word/2010/wordprocessingShape">
                    <wps:wsp>
                      <wps:cNvSpPr txBox="true"/>
                      <wps:spPr>
                        <a:xfrm>
                          <a:off x="0" y="0"/>
                          <a:ext cx="177800" cy="177800"/>
                        </a:xfrm>
                        <a:prstGeom prst="rect">
                          <a:avLst/>
                        </a:prstGeom>
                        <a:noFill/>
                        <a:ln w="6350">
                          <a:noFill/>
                        </a:ln>
                      </wps:spPr>
                      <wps:txbx>
                        <w:txbxContent>
                          <w:p>
                            <w:pPr>
                              <w:pageBreakBefore w:val="off"/>
                              <w:tabs/>
                              <w:wordWrap w:val="off"/>
                              <w:spacing w:before="0" w:after="0" w:line="200" w:lineRule="atLeast"/>
                              <w:ind w:left="0" w:right="0"/>
                              <w:jc w:val="both"/>
                              <w:textAlignment w:val="baseline"/>
                              <w:rPr>
                                <w:sz w:val="14"/>
                              </w:rPr>
                            </w:pPr>
                            <w:bookmarkStart w:name="" w:id="5978"/>
                            <w:r>
                              <w:rPr>
                                <w:rFonts w:ascii="仿宋" w:hAnsi="仿宋" w:cs="仿宋" w:eastAsia="仿宋"/>
                                <w:sz w:val="14"/>
                                <w:spacing w:val="0"/>
                                <w:color w:val="000000"/>
                                <w:b w:val="off"/>
                                <w:i w:val="off"/>
                              </w:rPr>
                              <w:t>11</w:t>
                            </w:r>
                            <w:bookmarkEnd w:id="5978"/>
                          </w:p>
                        </w:txbxContent>
                      </wps:txbx>
                      <wps:bodyPr wrap="square" lIns="0" rIns="0" tIns="0" bIns="0" vert="horz" anchor="t">
                        <a:noAutofit/>
                      </wps:bodyPr>
                    </wps:wsp>
                  </a:graphicData>
                </a:graphic>
              </wp:anchor>
            </w:drawing>
          </mc:Choice>
          <mc:Fallback>
            <w:pict>
              <v:shape type="#_x0000_t202" filled="f" stroked="f" style="margin-left:90pt;margin-top:780pt;width:14pt;height:1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00" w:lineRule="atLeast"/>
                        <w:ind w:left="0" w:right="0"/>
                        <w:jc w:val="both"/>
                        <w:textAlignment w:val="baseline"/>
                        <w:rPr>
                          <w:sz w:val="14"/>
                        </w:rPr>
                      </w:pPr>
                      <w:bookmarkStart w:name="" w:id="5979"/>
                      <w:r>
                        <w:rPr>
                          <w:rFonts w:ascii="仿宋" w:hAnsi="仿宋" w:cs="仿宋" w:eastAsia="仿宋"/>
                          <w:sz w:val="14"/>
                          <w:spacing w:val="0"/>
                          <w:color w:val="000000"/>
                          <w:b w:val="off"/>
                          <w:i w:val="off"/>
                        </w:rPr>
                        <w:t>11</w:t>
                      </w:r>
                      <w:bookmarkEnd w:id="5979"/>
                    </w:p>
                  </w:txbxContent>
                </v:textbox>
              </v:shape>
            </w:pict>
          </mc:Fallback>
        </mc:AlternateContent>
      </w:r>
      <w:bookmarkEnd w:id="5977"/>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80"/>
        <w:gridCol w:w="3920"/>
        <w:gridCol w:w="2020"/>
        <w:gridCol w:w="2000"/>
        <w:gridCol w:w="1200"/>
        <w:gridCol w:w="1160"/>
        <w:gridCol w:w="1180"/>
        <w:gridCol w:w="1200"/>
        <w:gridCol w:w="1260"/>
        <w:gridCol w:w="1120"/>
        <w:gridCol w:w="1140"/>
        <w:gridCol w:w="1380"/>
        <w:gridCol w:w="1060"/>
        <w:gridCol w:w="1220"/>
        <w:gridCol w:w="1180"/>
        <w:gridCol w:w="1340"/>
      </w:tblGrid>
      <w:tr>
        <w:trPr>
          <w:trHeight w:hRule="atLeast" w:val="680"/>
        </w:trPr>
        <w:tc>
          <w:tcPr>
            <w:tcW w:w="388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980"/>
            <w:r>
              <w:rPr>
                <w:rFonts w:ascii="宋体" w:hAnsi="宋体" w:cs="宋体" w:eastAsia="宋体"/>
                <w:sz w:val="39"/>
                <w:spacing w:val="0"/>
                <w:color w:val="000000"/>
                <w:b w:val="off"/>
                <w:i w:val="off"/>
              </w:rPr>
              <w:t xml:space="preserve"> </w:t>
            </w:r>
            <w:bookmarkEnd w:id="5980"/>
          </w:p>
        </w:tc>
        <w:tc>
          <w:tcPr>
            <w:tcW w:w="3920" w:type="dxa"/>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981"/>
            <w:r>
              <w:rPr>
                <w:rFonts w:ascii="仿宋" w:hAnsi="仿宋" w:cs="仿宋" w:eastAsia="仿宋"/>
                <w:sz w:val="39"/>
                <w:spacing w:val="0"/>
                <w:color w:val="000000"/>
                <w:b w:val="off"/>
                <w:i w:val="off"/>
              </w:rPr>
              <w:t>政</w:t>
            </w:r>
            <w:bookmarkEnd w:id="5981"/>
          </w:p>
        </w:tc>
        <w:tc>
          <w:tcPr>
            <w:tcW w:w="2020" w:type="dxa"/>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982"/>
            <w:r>
              <w:rPr>
                <w:rFonts w:ascii="仿宋" w:hAnsi="仿宋" w:cs="仿宋" w:eastAsia="仿宋"/>
                <w:sz w:val="39"/>
                <w:spacing w:val="0"/>
                <w:color w:val="000000"/>
                <w:b w:val="off"/>
                <w:i w:val="off"/>
              </w:rPr>
              <w:t>党</w:t>
            </w:r>
            <w:bookmarkEnd w:id="5982"/>
          </w:p>
        </w:tc>
        <w:tc>
          <w:tcPr>
            <w:tcW w:w="2000" w:type="dxa"/>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983"/>
            <w:r>
              <w:rPr>
                <w:rFonts w:ascii="仿宋" w:hAnsi="仿宋" w:cs="仿宋" w:eastAsia="仿宋"/>
                <w:sz w:val="39"/>
                <w:spacing w:val="0"/>
                <w:color w:val="000000"/>
                <w:b w:val="off"/>
                <w:i w:val="off"/>
              </w:rPr>
              <w:t>1952</w:t>
            </w:r>
            <w:bookmarkEnd w:id="5983"/>
          </w:p>
        </w:tc>
        <w:tc>
          <w:tcPr>
            <w:tcW w:w="12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84"/>
            <w:r>
              <w:rPr>
                <w:rFonts w:ascii="仿宋" w:hAnsi="仿宋" w:cs="仿宋" w:eastAsia="仿宋"/>
                <w:sz w:val="39"/>
                <w:spacing w:val="0"/>
                <w:color w:val="000000"/>
                <w:b w:val="off"/>
                <w:i w:val="off"/>
              </w:rPr>
              <w:t>1957</w:t>
            </w:r>
            <w:bookmarkEnd w:id="5984"/>
          </w:p>
        </w:tc>
        <w:tc>
          <w:tcPr>
            <w:tcW w:w="116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85"/>
            <w:r>
              <w:rPr>
                <w:rFonts w:ascii="仿宋" w:hAnsi="仿宋" w:cs="仿宋" w:eastAsia="仿宋"/>
                <w:sz w:val="39"/>
                <w:spacing w:val="0"/>
                <w:color w:val="000000"/>
                <w:b w:val="off"/>
                <w:i w:val="off"/>
              </w:rPr>
              <w:t>1962</w:t>
            </w:r>
            <w:bookmarkEnd w:id="5985"/>
          </w:p>
        </w:tc>
        <w:tc>
          <w:tcPr>
            <w:tcW w:w="11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86"/>
            <w:r>
              <w:rPr>
                <w:rFonts w:ascii="仿宋" w:hAnsi="仿宋" w:cs="仿宋" w:eastAsia="仿宋"/>
                <w:sz w:val="39"/>
                <w:spacing w:val="0"/>
                <w:color w:val="000000"/>
                <w:b w:val="off"/>
                <w:i w:val="off"/>
              </w:rPr>
              <w:t>1967</w:t>
            </w:r>
            <w:bookmarkEnd w:id="5986"/>
          </w:p>
        </w:tc>
        <w:tc>
          <w:tcPr>
            <w:tcW w:w="12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87"/>
            <w:r>
              <w:rPr>
                <w:rFonts w:ascii="仿宋" w:hAnsi="仿宋" w:cs="仿宋" w:eastAsia="仿宋"/>
                <w:sz w:val="39"/>
                <w:spacing w:val="0"/>
                <w:color w:val="000000"/>
                <w:b w:val="off"/>
                <w:i w:val="off"/>
              </w:rPr>
              <w:t>1971</w:t>
            </w:r>
            <w:bookmarkEnd w:id="5987"/>
          </w:p>
        </w:tc>
        <w:tc>
          <w:tcPr>
            <w:tcW w:w="126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88"/>
            <w:r>
              <w:rPr>
                <w:rFonts w:ascii="仿宋" w:hAnsi="仿宋" w:cs="仿宋" w:eastAsia="仿宋"/>
                <w:sz w:val="39"/>
                <w:spacing w:val="0"/>
                <w:color w:val="000000"/>
                <w:b w:val="off"/>
                <w:i w:val="off"/>
              </w:rPr>
              <w:t>1977</w:t>
            </w:r>
            <w:bookmarkEnd w:id="5988"/>
          </w:p>
        </w:tc>
        <w:tc>
          <w:tcPr>
            <w:tcW w:w="112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89"/>
            <w:r>
              <w:rPr>
                <w:rFonts w:ascii="仿宋" w:hAnsi="仿宋" w:cs="仿宋" w:eastAsia="仿宋"/>
                <w:sz w:val="39"/>
                <w:spacing w:val="0"/>
                <w:color w:val="000000"/>
                <w:b w:val="off"/>
                <w:i w:val="off"/>
              </w:rPr>
              <w:t>1980</w:t>
            </w:r>
            <w:bookmarkEnd w:id="5989"/>
          </w:p>
        </w:tc>
        <w:tc>
          <w:tcPr>
            <w:tcW w:w="114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90"/>
            <w:r>
              <w:rPr>
                <w:rFonts w:ascii="仿宋" w:hAnsi="仿宋" w:cs="仿宋" w:eastAsia="仿宋"/>
                <w:sz w:val="39"/>
                <w:spacing w:val="0"/>
                <w:color w:val="000000"/>
                <w:b w:val="off"/>
                <w:i w:val="off"/>
              </w:rPr>
              <w:t>1984</w:t>
            </w:r>
            <w:bookmarkEnd w:id="5990"/>
          </w:p>
        </w:tc>
        <w:tc>
          <w:tcPr>
            <w:tcW w:w="13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91"/>
            <w:r>
              <w:rPr>
                <w:rFonts w:ascii="仿宋" w:hAnsi="仿宋" w:cs="仿宋" w:eastAsia="仿宋"/>
                <w:sz w:val="39"/>
                <w:spacing w:val="0"/>
                <w:color w:val="000000"/>
                <w:b w:val="off"/>
                <w:i w:val="off"/>
              </w:rPr>
              <w:t>1989</w:t>
            </w:r>
            <w:bookmarkEnd w:id="5991"/>
          </w:p>
        </w:tc>
        <w:tc>
          <w:tcPr>
            <w:tcW w:w="1060" w:type="dxa"/>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992"/>
            <w:r>
              <w:rPr>
                <w:rFonts w:ascii="仿宋" w:hAnsi="仿宋" w:cs="仿宋" w:eastAsia="仿宋"/>
                <w:sz w:val="39"/>
                <w:spacing w:val="0"/>
                <w:color w:val="000000"/>
                <w:b w:val="off"/>
                <w:i w:val="off"/>
              </w:rPr>
              <w:t>1991</w:t>
            </w:r>
            <w:bookmarkEnd w:id="5992"/>
          </w:p>
        </w:tc>
        <w:tc>
          <w:tcPr>
            <w:tcW w:w="122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93"/>
            <w:r>
              <w:rPr>
                <w:rFonts w:ascii="仿宋" w:hAnsi="仿宋" w:cs="仿宋" w:eastAsia="仿宋"/>
                <w:sz w:val="39"/>
                <w:spacing w:val="0"/>
                <w:color w:val="000000"/>
                <w:b w:val="off"/>
                <w:i w:val="off"/>
              </w:rPr>
              <w:t>1996</w:t>
            </w:r>
            <w:bookmarkEnd w:id="5993"/>
          </w:p>
        </w:tc>
        <w:tc>
          <w:tcPr>
            <w:tcW w:w="11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94"/>
            <w:r>
              <w:rPr>
                <w:rFonts w:ascii="仿宋" w:hAnsi="仿宋" w:cs="仿宋" w:eastAsia="仿宋"/>
                <w:sz w:val="39"/>
                <w:spacing w:val="0"/>
                <w:color w:val="000000"/>
                <w:b w:val="off"/>
                <w:i w:val="off"/>
              </w:rPr>
              <w:t>1998</w:t>
            </w:r>
            <w:bookmarkEnd w:id="5994"/>
          </w:p>
        </w:tc>
        <w:tc>
          <w:tcPr>
            <w:tcW w:w="134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5995"/>
            <w:r>
              <w:rPr>
                <w:rFonts w:ascii="仿宋" w:hAnsi="仿宋" w:cs="仿宋" w:eastAsia="仿宋"/>
                <w:sz w:val="39"/>
                <w:spacing w:val="0"/>
                <w:color w:val="000000"/>
                <w:b w:val="off"/>
                <w:i w:val="off"/>
              </w:rPr>
              <w:t>1999</w:t>
            </w:r>
            <w:bookmarkEnd w:id="5995"/>
          </w:p>
        </w:tc>
      </w:tr>
      <w:tr>
        <w:trPr>
          <w:trHeight w:hRule="atLeast" w:val="640"/>
        </w:trPr>
        <w:tc>
          <w:tcPr>
            <w:tcW w:w="388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996"/>
            <w:r>
              <w:rPr>
                <w:rFonts w:ascii="宋体" w:hAnsi="宋体" w:cs="宋体" w:eastAsia="宋体"/>
                <w:sz w:val="39"/>
                <w:spacing w:val="0"/>
                <w:color w:val="000000"/>
                <w:b w:val="off"/>
                <w:i w:val="off"/>
              </w:rPr>
              <w:t xml:space="preserve"> </w:t>
            </w:r>
            <w:bookmarkEnd w:id="5996"/>
          </w:p>
        </w:tc>
        <w:tc>
          <w:tcPr>
            <w:tcW w:w="3920" w:type="dxa"/>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997"/>
            <w:r>
              <w:rPr>
                <w:rFonts w:ascii="仿宋" w:hAnsi="仿宋" w:cs="仿宋" w:eastAsia="仿宋"/>
                <w:sz w:val="39"/>
                <w:spacing w:val="0"/>
                <w:color w:val="000000"/>
                <w:b w:val="off"/>
                <w:i w:val="off"/>
              </w:rPr>
              <w:t>国大党</w:t>
            </w:r>
            <w:bookmarkEnd w:id="5997"/>
          </w:p>
        </w:tc>
        <w:tc>
          <w:tcPr>
            <w:tcW w:w="2020" w:type="dxa"/>
            <w:tcBorders>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5998"/>
            <w:r>
              <w:rPr>
                <w:rFonts w:ascii="宋体" w:hAnsi="宋体" w:cs="宋体" w:eastAsia="宋体"/>
                <w:sz w:val="39"/>
                <w:spacing w:val="0"/>
                <w:color w:val="000000"/>
                <w:b w:val="off"/>
                <w:i w:val="off"/>
              </w:rPr>
              <w:t xml:space="preserve"> </w:t>
            </w:r>
            <w:bookmarkEnd w:id="5998"/>
          </w:p>
        </w:tc>
        <w:tc>
          <w:tcPr>
            <w:tcW w:w="2000" w:type="dxa"/>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5999"/>
            <w:r>
              <w:rPr>
                <w:rFonts w:ascii="仿宋" w:hAnsi="仿宋" w:cs="仿宋" w:eastAsia="仿宋"/>
                <w:sz w:val="39"/>
                <w:spacing w:val="0"/>
                <w:color w:val="000000"/>
                <w:b w:val="off"/>
                <w:i w:val="off"/>
              </w:rPr>
              <w:t>45.0</w:t>
            </w:r>
            <w:bookmarkEnd w:id="5999"/>
          </w:p>
        </w:tc>
        <w:tc>
          <w:tcPr>
            <w:tcW w:w="12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0"/>
            <w:r>
              <w:rPr>
                <w:rFonts w:ascii="仿宋" w:hAnsi="仿宋" w:cs="仿宋" w:eastAsia="仿宋"/>
                <w:sz w:val="39"/>
                <w:spacing w:val="0"/>
                <w:color w:val="000000"/>
                <w:b w:val="off"/>
                <w:i w:val="off"/>
              </w:rPr>
              <w:t>47.8</w:t>
            </w:r>
            <w:bookmarkEnd w:id="6000"/>
          </w:p>
        </w:tc>
        <w:tc>
          <w:tcPr>
            <w:tcW w:w="116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1"/>
            <w:r>
              <w:rPr>
                <w:rFonts w:ascii="仿宋" w:hAnsi="仿宋" w:cs="仿宋" w:eastAsia="仿宋"/>
                <w:sz w:val="39"/>
                <w:spacing w:val="0"/>
                <w:color w:val="000000"/>
                <w:b w:val="off"/>
                <w:i w:val="off"/>
              </w:rPr>
              <w:t>44.7</w:t>
            </w:r>
            <w:bookmarkEnd w:id="6001"/>
          </w:p>
        </w:tc>
        <w:tc>
          <w:tcPr>
            <w:tcW w:w="11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2"/>
            <w:r>
              <w:rPr>
                <w:rFonts w:ascii="仿宋" w:hAnsi="仿宋" w:cs="仿宋" w:eastAsia="仿宋"/>
                <w:sz w:val="39"/>
                <w:spacing w:val="0"/>
                <w:color w:val="000000"/>
                <w:b w:val="off"/>
                <w:i w:val="off"/>
              </w:rPr>
              <w:t>40.8</w:t>
            </w:r>
            <w:bookmarkEnd w:id="6002"/>
          </w:p>
        </w:tc>
        <w:tc>
          <w:tcPr>
            <w:tcW w:w="120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3"/>
            <w:r>
              <w:rPr>
                <w:rFonts w:ascii="仿宋" w:hAnsi="仿宋" w:cs="仿宋" w:eastAsia="仿宋"/>
                <w:sz w:val="39"/>
                <w:spacing w:val="0"/>
                <w:color w:val="000000"/>
                <w:b w:val="off"/>
                <w:i w:val="off"/>
              </w:rPr>
              <w:t>43.7</w:t>
            </w:r>
            <w:bookmarkEnd w:id="6003"/>
          </w:p>
        </w:tc>
        <w:tc>
          <w:tcPr>
            <w:tcW w:w="126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4"/>
            <w:r>
              <w:rPr>
                <w:rFonts w:ascii="仿宋" w:hAnsi="仿宋" w:cs="仿宋" w:eastAsia="仿宋"/>
                <w:sz w:val="39"/>
                <w:spacing w:val="0"/>
                <w:color w:val="000000"/>
                <w:b w:val="off"/>
                <w:i w:val="off"/>
              </w:rPr>
              <w:t>34.5</w:t>
            </w:r>
            <w:bookmarkEnd w:id="6004"/>
          </w:p>
        </w:tc>
        <w:tc>
          <w:tcPr>
            <w:tcW w:w="112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5"/>
            <w:r>
              <w:rPr>
                <w:rFonts w:ascii="仿宋" w:hAnsi="仿宋" w:cs="仿宋" w:eastAsia="仿宋"/>
                <w:sz w:val="39"/>
                <w:spacing w:val="0"/>
                <w:color w:val="000000"/>
                <w:b w:val="off"/>
                <w:i w:val="off"/>
              </w:rPr>
              <w:t>42.7</w:t>
            </w:r>
            <w:bookmarkEnd w:id="6005"/>
          </w:p>
        </w:tc>
        <w:tc>
          <w:tcPr>
            <w:tcW w:w="114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6"/>
            <w:r>
              <w:rPr>
                <w:rFonts w:ascii="仿宋" w:hAnsi="仿宋" w:cs="仿宋" w:eastAsia="仿宋"/>
                <w:sz w:val="39"/>
                <w:spacing w:val="0"/>
                <w:color w:val="000000"/>
                <w:b w:val="off"/>
                <w:i w:val="off"/>
              </w:rPr>
              <w:t>48.1</w:t>
            </w:r>
            <w:bookmarkEnd w:id="6006"/>
          </w:p>
        </w:tc>
        <w:tc>
          <w:tcPr>
            <w:tcW w:w="13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7"/>
            <w:r>
              <w:rPr>
                <w:rFonts w:ascii="仿宋" w:hAnsi="仿宋" w:cs="仿宋" w:eastAsia="仿宋"/>
                <w:sz w:val="39"/>
                <w:spacing w:val="0"/>
                <w:color w:val="000000"/>
                <w:b w:val="off"/>
                <w:i w:val="off"/>
              </w:rPr>
              <w:t>39.5</w:t>
            </w:r>
            <w:bookmarkEnd w:id="6007"/>
          </w:p>
        </w:tc>
        <w:tc>
          <w:tcPr>
            <w:tcW w:w="1060" w:type="dxa"/>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08"/>
            <w:r>
              <w:rPr>
                <w:rFonts w:ascii="仿宋" w:hAnsi="仿宋" w:cs="仿宋" w:eastAsia="仿宋"/>
                <w:sz w:val="39"/>
                <w:spacing w:val="0"/>
                <w:color w:val="000000"/>
                <w:b w:val="off"/>
                <w:i w:val="off"/>
              </w:rPr>
              <w:t>36.5</w:t>
            </w:r>
            <w:bookmarkEnd w:id="6008"/>
          </w:p>
        </w:tc>
        <w:tc>
          <w:tcPr>
            <w:tcW w:w="122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09"/>
            <w:r>
              <w:rPr>
                <w:rFonts w:ascii="仿宋" w:hAnsi="仿宋" w:cs="仿宋" w:eastAsia="仿宋"/>
                <w:sz w:val="39"/>
                <w:spacing w:val="0"/>
                <w:color w:val="000000"/>
                <w:b w:val="off"/>
                <w:i w:val="off"/>
              </w:rPr>
              <w:t>28.8</w:t>
            </w:r>
            <w:bookmarkEnd w:id="6009"/>
          </w:p>
        </w:tc>
        <w:tc>
          <w:tcPr>
            <w:tcW w:w="1180" w:type="dxa"/>
            <w:tcBorders>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10"/>
            <w:r>
              <w:rPr>
                <w:rFonts w:ascii="仿宋" w:hAnsi="仿宋" w:cs="仿宋" w:eastAsia="仿宋"/>
                <w:sz w:val="39"/>
                <w:spacing w:val="0"/>
                <w:color w:val="000000"/>
                <w:b w:val="off"/>
                <w:i w:val="off"/>
              </w:rPr>
              <w:t>25.8</w:t>
            </w:r>
            <w:bookmarkEnd w:id="6010"/>
          </w:p>
        </w:tc>
        <w:tc>
          <w:tcPr>
            <w:tcW w:w="1340" w:type="dxa"/>
            <w:tcBorders>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11"/>
            <w:r>
              <w:rPr>
                <w:rFonts w:ascii="仿宋" w:hAnsi="仿宋" w:cs="仿宋" w:eastAsia="仿宋"/>
                <w:sz w:val="39"/>
                <w:spacing w:val="0"/>
                <w:color w:val="000000"/>
                <w:b w:val="off"/>
                <w:i w:val="off"/>
              </w:rPr>
              <w:t>28.3</w:t>
            </w:r>
            <w:bookmarkEnd w:id="6011"/>
          </w:p>
        </w:tc>
      </w:tr>
      <w:tr>
        <w:trPr>
          <w:trHeight w:hRule="atLeast" w:val="580"/>
        </w:trPr>
        <w:tc>
          <w:tcPr>
            <w:tcW w:w="38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12"/>
            <w:r>
              <w:rPr>
                <w:rFonts w:ascii="仿宋" w:hAnsi="仿宋" w:cs="仿宋" w:eastAsia="仿宋"/>
                <w:sz w:val="39"/>
                <w:spacing w:val="0"/>
                <w:color w:val="000000"/>
                <w:b w:val="off"/>
                <w:i w:val="off"/>
              </w:rPr>
              <w:t>国大党的分支</w:t>
            </w:r>
            <w:bookmarkEnd w:id="6012"/>
          </w:p>
        </w:tc>
        <w:tc>
          <w:tcPr>
            <w:tcW w:w="39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13"/>
            <w:r>
              <w:rPr>
                <w:rFonts w:ascii="仿宋" w:hAnsi="仿宋" w:cs="仿宋" w:eastAsia="仿宋"/>
                <w:sz w:val="39"/>
                <w:spacing w:val="0"/>
                <w:color w:val="000000"/>
                <w:b w:val="off"/>
                <w:i w:val="off"/>
              </w:rPr>
              <w:t>国大党(组织派)</w:t>
            </w:r>
            <w:bookmarkEnd w:id="6013"/>
          </w:p>
        </w:tc>
        <w:tc>
          <w:tcPr>
            <w:tcW w:w="202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14"/>
            <w:r>
              <w:rPr>
                <w:rFonts w:ascii="宋体" w:hAnsi="宋体" w:cs="宋体" w:eastAsia="宋体"/>
                <w:sz w:val="39"/>
                <w:spacing w:val="0"/>
                <w:color w:val="000000"/>
                <w:b w:val="off"/>
                <w:i w:val="off"/>
              </w:rPr>
              <w:t xml:space="preserve"> </w:t>
            </w:r>
            <w:bookmarkEnd w:id="6014"/>
          </w:p>
        </w:tc>
        <w:tc>
          <w:tcPr>
            <w:tcW w:w="200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15"/>
            <w:r>
              <w:rPr>
                <w:rFonts w:ascii="宋体" w:hAnsi="宋体" w:cs="宋体" w:eastAsia="宋体"/>
                <w:sz w:val="39"/>
                <w:spacing w:val="0"/>
                <w:color w:val="000000"/>
                <w:b w:val="off"/>
                <w:i w:val="off"/>
              </w:rPr>
              <w:t xml:space="preserve"> </w:t>
            </w:r>
            <w:bookmarkEnd w:id="6015"/>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16"/>
            <w:r>
              <w:rPr>
                <w:rFonts w:ascii="宋体" w:hAnsi="宋体" w:cs="宋体" w:eastAsia="宋体"/>
                <w:sz w:val="39"/>
                <w:spacing w:val="0"/>
                <w:color w:val="000000"/>
                <w:b w:val="off"/>
                <w:i w:val="off"/>
              </w:rPr>
              <w:t xml:space="preserve"> </w:t>
            </w:r>
            <w:bookmarkEnd w:id="6016"/>
          </w:p>
        </w:tc>
        <w:tc>
          <w:tcPr>
            <w:tcW w:w="116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17"/>
            <w:r>
              <w:rPr>
                <w:rFonts w:ascii="宋体" w:hAnsi="宋体" w:cs="宋体" w:eastAsia="宋体"/>
                <w:sz w:val="39"/>
                <w:spacing w:val="0"/>
                <w:color w:val="000000"/>
                <w:b w:val="off"/>
                <w:i w:val="off"/>
              </w:rPr>
              <w:t xml:space="preserve"> </w:t>
            </w:r>
            <w:bookmarkEnd w:id="6017"/>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18"/>
            <w:r>
              <w:rPr>
                <w:rFonts w:ascii="宋体" w:hAnsi="宋体" w:cs="宋体" w:eastAsia="宋体"/>
                <w:sz w:val="39"/>
                <w:spacing w:val="0"/>
                <w:color w:val="000000"/>
                <w:b w:val="off"/>
                <w:i w:val="off"/>
              </w:rPr>
              <w:t xml:space="preserve"> </w:t>
            </w:r>
            <w:bookmarkEnd w:id="6018"/>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19"/>
            <w:r>
              <w:rPr>
                <w:rFonts w:ascii="仿宋" w:hAnsi="仿宋" w:cs="仿宋" w:eastAsia="仿宋"/>
                <w:sz w:val="39"/>
                <w:spacing w:val="0"/>
                <w:color w:val="000000"/>
                <w:b w:val="off"/>
                <w:i w:val="off"/>
              </w:rPr>
              <w:t>10.4</w:t>
            </w:r>
            <w:bookmarkEnd w:id="6019"/>
          </w:p>
        </w:tc>
        <w:tc>
          <w:tcPr>
            <w:tcW w:w="126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0"/>
            <w:r>
              <w:rPr>
                <w:rFonts w:ascii="宋体" w:hAnsi="宋体" w:cs="宋体" w:eastAsia="宋体"/>
                <w:sz w:val="39"/>
                <w:spacing w:val="0"/>
                <w:color w:val="000000"/>
                <w:b w:val="off"/>
                <w:i w:val="off"/>
              </w:rPr>
              <w:t xml:space="preserve"> </w:t>
            </w:r>
            <w:bookmarkEnd w:id="6020"/>
          </w:p>
        </w:tc>
        <w:tc>
          <w:tcPr>
            <w:tcW w:w="112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1"/>
            <w:r>
              <w:rPr>
                <w:rFonts w:ascii="宋体" w:hAnsi="宋体" w:cs="宋体" w:eastAsia="宋体"/>
                <w:sz w:val="39"/>
                <w:spacing w:val="0"/>
                <w:color w:val="000000"/>
                <w:b w:val="off"/>
                <w:i w:val="off"/>
              </w:rPr>
              <w:t xml:space="preserve"> </w:t>
            </w:r>
            <w:bookmarkEnd w:id="6021"/>
          </w:p>
        </w:tc>
        <w:tc>
          <w:tcPr>
            <w:tcW w:w="114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2"/>
            <w:r>
              <w:rPr>
                <w:rFonts w:ascii="宋体" w:hAnsi="宋体" w:cs="宋体" w:eastAsia="宋体"/>
                <w:sz w:val="39"/>
                <w:spacing w:val="0"/>
                <w:color w:val="000000"/>
                <w:b w:val="off"/>
                <w:i w:val="off"/>
              </w:rPr>
              <w:t xml:space="preserve"> </w:t>
            </w:r>
            <w:bookmarkEnd w:id="6022"/>
          </w:p>
        </w:tc>
        <w:tc>
          <w:tcPr>
            <w:tcW w:w="138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3"/>
            <w:r>
              <w:rPr>
                <w:rFonts w:ascii="宋体" w:hAnsi="宋体" w:cs="宋体" w:eastAsia="宋体"/>
                <w:sz w:val="39"/>
                <w:spacing w:val="0"/>
                <w:color w:val="000000"/>
                <w:b w:val="off"/>
                <w:i w:val="off"/>
              </w:rPr>
              <w:t xml:space="preserve"> </w:t>
            </w:r>
            <w:bookmarkEnd w:id="6023"/>
          </w:p>
        </w:tc>
        <w:tc>
          <w:tcPr>
            <w:tcW w:w="106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4"/>
            <w:r>
              <w:rPr>
                <w:rFonts w:ascii="宋体" w:hAnsi="宋体" w:cs="宋体" w:eastAsia="宋体"/>
                <w:sz w:val="39"/>
                <w:spacing w:val="0"/>
                <w:color w:val="000000"/>
                <w:b w:val="off"/>
                <w:i w:val="off"/>
              </w:rPr>
              <w:t xml:space="preserve"> </w:t>
            </w:r>
            <w:bookmarkEnd w:id="6024"/>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5"/>
            <w:r>
              <w:rPr>
                <w:rFonts w:ascii="宋体" w:hAnsi="宋体" w:cs="宋体" w:eastAsia="宋体"/>
                <w:sz w:val="39"/>
                <w:spacing w:val="0"/>
                <w:color w:val="000000"/>
                <w:b w:val="off"/>
                <w:i w:val="off"/>
              </w:rPr>
              <w:t xml:space="preserve"> </w:t>
            </w:r>
            <w:bookmarkEnd w:id="6025"/>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6"/>
            <w:r>
              <w:rPr>
                <w:rFonts w:ascii="宋体" w:hAnsi="宋体" w:cs="宋体" w:eastAsia="宋体"/>
                <w:sz w:val="39"/>
                <w:spacing w:val="0"/>
                <w:color w:val="000000"/>
                <w:b w:val="off"/>
                <w:i w:val="off"/>
              </w:rPr>
              <w:t xml:space="preserve"> </w:t>
            </w:r>
            <w:bookmarkEnd w:id="6026"/>
          </w:p>
        </w:tc>
        <w:tc>
          <w:tcPr>
            <w:tcW w:w="134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7"/>
            <w:r>
              <w:rPr>
                <w:rFonts w:ascii="宋体" w:hAnsi="宋体" w:cs="宋体" w:eastAsia="宋体"/>
                <w:sz w:val="39"/>
                <w:spacing w:val="0"/>
                <w:color w:val="000000"/>
                <w:b w:val="off"/>
                <w:i w:val="off"/>
              </w:rPr>
              <w:t xml:space="preserve"> </w:t>
            </w:r>
            <w:bookmarkEnd w:id="6027"/>
          </w:p>
        </w:tc>
      </w:tr>
      <w:tr>
        <w:trPr>
          <w:trHeight w:hRule="atLeast" w:val="46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28"/>
            <w:r>
              <w:rPr>
                <w:rFonts w:ascii="宋体" w:hAnsi="宋体" w:cs="宋体" w:eastAsia="宋体"/>
                <w:sz w:val="39"/>
                <w:spacing w:val="0"/>
                <w:color w:val="000000"/>
                <w:b w:val="off"/>
                <w:i w:val="off"/>
              </w:rPr>
              <w:t xml:space="preserve"> </w:t>
            </w:r>
            <w:bookmarkEnd w:id="6028"/>
          </w:p>
        </w:tc>
        <w:tc>
          <w:tcPr>
            <w:tcW w:w="594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29"/>
            <w:r>
              <w:rPr>
                <w:rFonts w:ascii="宋体" w:hAnsi="宋体" w:cs="宋体" w:eastAsia="宋体"/>
                <w:sz w:val="39"/>
                <w:spacing w:val="0"/>
                <w:color w:val="000000"/>
                <w:b w:val="off"/>
                <w:i w:val="off"/>
              </w:rPr>
              <w:t>基层国大党(Trinamul Congress)</w:t>
            </w:r>
            <w:bookmarkEnd w:id="6029"/>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0"/>
            <w:r>
              <w:rPr>
                <w:rFonts w:ascii="宋体" w:hAnsi="宋体" w:cs="宋体" w:eastAsia="宋体"/>
                <w:sz w:val="39"/>
                <w:spacing w:val="0"/>
                <w:color w:val="000000"/>
                <w:b w:val="off"/>
                <w:i w:val="off"/>
              </w:rPr>
              <w:t xml:space="preserve"> </w:t>
            </w:r>
            <w:bookmarkEnd w:id="6030"/>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1"/>
            <w:r>
              <w:rPr>
                <w:rFonts w:ascii="宋体" w:hAnsi="宋体" w:cs="宋体" w:eastAsia="宋体"/>
                <w:sz w:val="39"/>
                <w:spacing w:val="0"/>
                <w:color w:val="000000"/>
                <w:b w:val="off"/>
                <w:i w:val="off"/>
              </w:rPr>
              <w:t xml:space="preserve"> </w:t>
            </w:r>
            <w:bookmarkEnd w:id="6031"/>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2"/>
            <w:r>
              <w:rPr>
                <w:rFonts w:ascii="宋体" w:hAnsi="宋体" w:cs="宋体" w:eastAsia="宋体"/>
                <w:sz w:val="39"/>
                <w:spacing w:val="0"/>
                <w:color w:val="000000"/>
                <w:b w:val="off"/>
                <w:i w:val="off"/>
              </w:rPr>
              <w:t xml:space="preserve"> </w:t>
            </w:r>
            <w:bookmarkEnd w:id="603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3"/>
            <w:r>
              <w:rPr>
                <w:rFonts w:ascii="宋体" w:hAnsi="宋体" w:cs="宋体" w:eastAsia="宋体"/>
                <w:sz w:val="39"/>
                <w:spacing w:val="0"/>
                <w:color w:val="000000"/>
                <w:b w:val="off"/>
                <w:i w:val="off"/>
              </w:rPr>
              <w:t xml:space="preserve"> </w:t>
            </w:r>
            <w:bookmarkEnd w:id="6033"/>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4"/>
            <w:r>
              <w:rPr>
                <w:rFonts w:ascii="宋体" w:hAnsi="宋体" w:cs="宋体" w:eastAsia="宋体"/>
                <w:sz w:val="39"/>
                <w:spacing w:val="0"/>
                <w:color w:val="000000"/>
                <w:b w:val="off"/>
                <w:i w:val="off"/>
              </w:rPr>
              <w:t xml:space="preserve"> </w:t>
            </w:r>
            <w:bookmarkEnd w:id="6034"/>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5"/>
            <w:r>
              <w:rPr>
                <w:rFonts w:ascii="宋体" w:hAnsi="宋体" w:cs="宋体" w:eastAsia="宋体"/>
                <w:sz w:val="39"/>
                <w:spacing w:val="0"/>
                <w:color w:val="000000"/>
                <w:b w:val="off"/>
                <w:i w:val="off"/>
              </w:rPr>
              <w:t xml:space="preserve"> </w:t>
            </w:r>
            <w:bookmarkEnd w:id="6035"/>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6"/>
            <w:r>
              <w:rPr>
                <w:rFonts w:ascii="宋体" w:hAnsi="宋体" w:cs="宋体" w:eastAsia="宋体"/>
                <w:sz w:val="39"/>
                <w:spacing w:val="0"/>
                <w:color w:val="000000"/>
                <w:b w:val="off"/>
                <w:i w:val="off"/>
              </w:rPr>
              <w:t xml:space="preserve"> </w:t>
            </w:r>
            <w:bookmarkEnd w:id="6036"/>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7"/>
            <w:r>
              <w:rPr>
                <w:rFonts w:ascii="宋体" w:hAnsi="宋体" w:cs="宋体" w:eastAsia="宋体"/>
                <w:sz w:val="39"/>
                <w:spacing w:val="0"/>
                <w:color w:val="000000"/>
                <w:b w:val="off"/>
                <w:i w:val="off"/>
              </w:rPr>
              <w:t xml:space="preserve"> </w:t>
            </w:r>
            <w:bookmarkEnd w:id="6037"/>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8"/>
            <w:r>
              <w:rPr>
                <w:rFonts w:ascii="宋体" w:hAnsi="宋体" w:cs="宋体" w:eastAsia="宋体"/>
                <w:sz w:val="39"/>
                <w:spacing w:val="0"/>
                <w:color w:val="000000"/>
                <w:b w:val="off"/>
                <w:i w:val="off"/>
              </w:rPr>
              <w:t xml:space="preserve"> </w:t>
            </w:r>
            <w:bookmarkEnd w:id="6038"/>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39"/>
            <w:r>
              <w:rPr>
                <w:rFonts w:ascii="宋体" w:hAnsi="宋体" w:cs="宋体" w:eastAsia="宋体"/>
                <w:sz w:val="39"/>
                <w:spacing w:val="0"/>
                <w:color w:val="000000"/>
                <w:b w:val="off"/>
                <w:i w:val="off"/>
              </w:rPr>
              <w:t xml:space="preserve"> </w:t>
            </w:r>
            <w:bookmarkEnd w:id="603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40"/>
            <w:r>
              <w:rPr>
                <w:rFonts w:ascii="宋体" w:hAnsi="宋体" w:cs="宋体" w:eastAsia="宋体"/>
                <w:sz w:val="39"/>
                <w:spacing w:val="0"/>
                <w:color w:val="000000"/>
                <w:b w:val="off"/>
                <w:i w:val="off"/>
              </w:rPr>
              <w:t xml:space="preserve"> </w:t>
            </w:r>
            <w:bookmarkEnd w:id="604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41"/>
            <w:r>
              <w:rPr>
                <w:rFonts w:ascii="仿宋" w:hAnsi="仿宋" w:cs="仿宋" w:eastAsia="仿宋"/>
                <w:sz w:val="39"/>
                <w:spacing w:val="0"/>
                <w:color w:val="000000"/>
                <w:b w:val="off"/>
                <w:i w:val="off"/>
              </w:rPr>
              <w:t>2.4</w:t>
            </w:r>
            <w:bookmarkEnd w:id="6041"/>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42"/>
            <w:r>
              <w:rPr>
                <w:rFonts w:ascii="仿宋" w:hAnsi="仿宋" w:cs="仿宋" w:eastAsia="仿宋"/>
                <w:sz w:val="39"/>
                <w:spacing w:val="0"/>
                <w:color w:val="000000"/>
                <w:b w:val="off"/>
                <w:i w:val="off"/>
              </w:rPr>
              <w:t>2.6</w:t>
            </w:r>
            <w:bookmarkEnd w:id="6042"/>
          </w:p>
        </w:tc>
      </w:tr>
      <w:tr>
        <w:trPr>
          <w:trHeight w:hRule="atLeast" w:val="580"/>
        </w:trPr>
        <w:tc>
          <w:tcPr>
            <w:tcW w:w="38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43"/>
            <w:r>
              <w:rPr>
                <w:rFonts w:ascii="宋体" w:hAnsi="宋体" w:cs="宋体" w:eastAsia="宋体"/>
                <w:sz w:val="39"/>
                <w:spacing w:val="0"/>
                <w:color w:val="000000"/>
                <w:b w:val="off"/>
                <w:i w:val="off"/>
              </w:rPr>
              <w:t xml:space="preserve"> </w:t>
            </w:r>
            <w:bookmarkEnd w:id="6043"/>
          </w:p>
        </w:tc>
        <w:tc>
          <w:tcPr>
            <w:tcW w:w="392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44"/>
            <w:r>
              <w:rPr>
                <w:rFonts w:ascii="仿宋" w:hAnsi="仿宋" w:cs="仿宋" w:eastAsia="仿宋"/>
                <w:sz w:val="39"/>
                <w:spacing w:val="0"/>
                <w:color w:val="000000"/>
                <w:b w:val="off"/>
                <w:i w:val="off"/>
              </w:rPr>
              <w:t>泰米尔纳德邦前进国大党</w:t>
            </w:r>
            <w:bookmarkEnd w:id="6044"/>
          </w:p>
        </w:tc>
        <w:tc>
          <w:tcPr>
            <w:tcW w:w="20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45"/>
            <w:r>
              <w:rPr>
                <w:rFonts w:ascii="宋体" w:hAnsi="宋体" w:cs="宋体" w:eastAsia="宋体"/>
                <w:sz w:val="39"/>
                <w:spacing w:val="0"/>
                <w:color w:val="000000"/>
                <w:b w:val="off"/>
                <w:i w:val="off"/>
              </w:rPr>
              <w:t xml:space="preserve"> </w:t>
            </w:r>
            <w:bookmarkEnd w:id="6045"/>
          </w:p>
        </w:tc>
        <w:tc>
          <w:tcPr>
            <w:tcW w:w="20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46"/>
            <w:r>
              <w:rPr>
                <w:rFonts w:ascii="宋体" w:hAnsi="宋体" w:cs="宋体" w:eastAsia="宋体"/>
                <w:sz w:val="39"/>
                <w:spacing w:val="0"/>
                <w:color w:val="000000"/>
                <w:b w:val="off"/>
                <w:i w:val="off"/>
              </w:rPr>
              <w:t xml:space="preserve"> </w:t>
            </w:r>
            <w:bookmarkEnd w:id="6046"/>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47"/>
            <w:r>
              <w:rPr>
                <w:rFonts w:ascii="宋体" w:hAnsi="宋体" w:cs="宋体" w:eastAsia="宋体"/>
                <w:sz w:val="39"/>
                <w:spacing w:val="0"/>
                <w:color w:val="000000"/>
                <w:b w:val="off"/>
                <w:i w:val="off"/>
              </w:rPr>
              <w:t xml:space="preserve"> </w:t>
            </w:r>
            <w:bookmarkEnd w:id="6047"/>
          </w:p>
        </w:tc>
        <w:tc>
          <w:tcPr>
            <w:tcW w:w="11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48"/>
            <w:r>
              <w:rPr>
                <w:rFonts w:ascii="宋体" w:hAnsi="宋体" w:cs="宋体" w:eastAsia="宋体"/>
                <w:sz w:val="39"/>
                <w:spacing w:val="0"/>
                <w:color w:val="000000"/>
                <w:b w:val="off"/>
                <w:i w:val="off"/>
              </w:rPr>
              <w:t xml:space="preserve"> </w:t>
            </w:r>
            <w:bookmarkEnd w:id="6048"/>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49"/>
            <w:r>
              <w:rPr>
                <w:rFonts w:ascii="宋体" w:hAnsi="宋体" w:cs="宋体" w:eastAsia="宋体"/>
                <w:sz w:val="39"/>
                <w:spacing w:val="0"/>
                <w:color w:val="000000"/>
                <w:b w:val="off"/>
                <w:i w:val="off"/>
              </w:rPr>
              <w:t xml:space="preserve"> </w:t>
            </w:r>
            <w:bookmarkEnd w:id="6049"/>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50"/>
            <w:r>
              <w:rPr>
                <w:rFonts w:ascii="宋体" w:hAnsi="宋体" w:cs="宋体" w:eastAsia="宋体"/>
                <w:sz w:val="39"/>
                <w:spacing w:val="0"/>
                <w:color w:val="000000"/>
                <w:b w:val="off"/>
                <w:i w:val="off"/>
              </w:rPr>
              <w:t xml:space="preserve"> </w:t>
            </w:r>
            <w:bookmarkEnd w:id="6050"/>
          </w:p>
        </w:tc>
        <w:tc>
          <w:tcPr>
            <w:tcW w:w="12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51"/>
            <w:r>
              <w:rPr>
                <w:rFonts w:ascii="宋体" w:hAnsi="宋体" w:cs="宋体" w:eastAsia="宋体"/>
                <w:sz w:val="39"/>
                <w:spacing w:val="0"/>
                <w:color w:val="000000"/>
                <w:b w:val="off"/>
                <w:i w:val="off"/>
              </w:rPr>
              <w:t xml:space="preserve"> </w:t>
            </w:r>
            <w:bookmarkEnd w:id="6051"/>
          </w:p>
        </w:tc>
        <w:tc>
          <w:tcPr>
            <w:tcW w:w="11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52"/>
            <w:r>
              <w:rPr>
                <w:rFonts w:ascii="宋体" w:hAnsi="宋体" w:cs="宋体" w:eastAsia="宋体"/>
                <w:sz w:val="39"/>
                <w:spacing w:val="0"/>
                <w:color w:val="000000"/>
                <w:b w:val="off"/>
                <w:i w:val="off"/>
              </w:rPr>
              <w:t xml:space="preserve"> </w:t>
            </w:r>
            <w:bookmarkEnd w:id="6052"/>
          </w:p>
        </w:tc>
        <w:tc>
          <w:tcPr>
            <w:tcW w:w="114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53"/>
            <w:r>
              <w:rPr>
                <w:rFonts w:ascii="宋体" w:hAnsi="宋体" w:cs="宋体" w:eastAsia="宋体"/>
                <w:sz w:val="39"/>
                <w:spacing w:val="0"/>
                <w:color w:val="000000"/>
                <w:b w:val="off"/>
                <w:i w:val="off"/>
              </w:rPr>
              <w:t xml:space="preserve"> </w:t>
            </w:r>
            <w:bookmarkEnd w:id="6053"/>
          </w:p>
        </w:tc>
        <w:tc>
          <w:tcPr>
            <w:tcW w:w="13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54"/>
            <w:r>
              <w:rPr>
                <w:rFonts w:ascii="宋体" w:hAnsi="宋体" w:cs="宋体" w:eastAsia="宋体"/>
                <w:sz w:val="39"/>
                <w:spacing w:val="0"/>
                <w:color w:val="000000"/>
                <w:b w:val="off"/>
                <w:i w:val="off"/>
              </w:rPr>
              <w:t xml:space="preserve"> </w:t>
            </w:r>
            <w:bookmarkEnd w:id="6054"/>
          </w:p>
        </w:tc>
        <w:tc>
          <w:tcPr>
            <w:tcW w:w="10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55"/>
            <w:r>
              <w:rPr>
                <w:rFonts w:ascii="宋体" w:hAnsi="宋体" w:cs="宋体" w:eastAsia="宋体"/>
                <w:sz w:val="39"/>
                <w:spacing w:val="0"/>
                <w:color w:val="000000"/>
                <w:b w:val="off"/>
                <w:i w:val="off"/>
              </w:rPr>
              <w:t xml:space="preserve"> </w:t>
            </w:r>
            <w:bookmarkEnd w:id="6055"/>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56"/>
            <w:r>
              <w:rPr>
                <w:rFonts w:ascii="仿宋" w:hAnsi="仿宋" w:cs="仿宋" w:eastAsia="仿宋"/>
                <w:sz w:val="39"/>
                <w:spacing w:val="0"/>
                <w:color w:val="000000"/>
                <w:b w:val="off"/>
                <w:i w:val="off"/>
              </w:rPr>
              <w:t>2.2</w:t>
            </w:r>
            <w:bookmarkEnd w:id="6056"/>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57"/>
            <w:r>
              <w:rPr>
                <w:rFonts w:ascii="仿宋" w:hAnsi="仿宋" w:cs="仿宋" w:eastAsia="仿宋"/>
                <w:sz w:val="39"/>
                <w:spacing w:val="0"/>
                <w:color w:val="000000"/>
                <w:b w:val="off"/>
                <w:i w:val="off"/>
              </w:rPr>
              <w:t>1.4</w:t>
            </w:r>
            <w:bookmarkEnd w:id="6057"/>
          </w:p>
        </w:tc>
        <w:tc>
          <w:tcPr>
            <w:tcW w:w="134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58"/>
            <w:r>
              <w:rPr>
                <w:rFonts w:ascii="仿宋" w:hAnsi="仿宋" w:cs="仿宋" w:eastAsia="仿宋"/>
                <w:sz w:val="39"/>
                <w:spacing w:val="0"/>
                <w:color w:val="000000"/>
                <w:b w:val="off"/>
                <w:i w:val="off"/>
              </w:rPr>
              <w:t>0.6</w:t>
            </w:r>
            <w:bookmarkEnd w:id="6058"/>
          </w:p>
        </w:tc>
      </w:tr>
      <w:tr>
        <w:trPr>
          <w:trHeight w:hRule="atLeast" w:val="620"/>
        </w:trPr>
        <w:tc>
          <w:tcPr>
            <w:tcW w:w="38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59"/>
            <w:r>
              <w:rPr>
                <w:rFonts w:ascii="仿宋" w:hAnsi="仿宋" w:cs="仿宋" w:eastAsia="仿宋"/>
                <w:sz w:val="39"/>
                <w:spacing w:val="0"/>
                <w:color w:val="000000"/>
                <w:b w:val="off"/>
                <w:i w:val="off"/>
              </w:rPr>
              <w:t>印度教国族主义政党</w:t>
            </w:r>
            <w:bookmarkEnd w:id="6059"/>
          </w:p>
        </w:tc>
        <w:tc>
          <w:tcPr>
            <w:tcW w:w="39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60"/>
            <w:r>
              <w:rPr>
                <w:rFonts w:ascii="仿宋" w:hAnsi="仿宋" w:cs="仿宋" w:eastAsia="仿宋"/>
                <w:sz w:val="39"/>
                <w:spacing w:val="0"/>
                <w:color w:val="000000"/>
                <w:b w:val="off"/>
                <w:i w:val="off"/>
              </w:rPr>
              <w:t>印度人民党</w:t>
            </w:r>
            <w:bookmarkEnd w:id="6060"/>
          </w:p>
        </w:tc>
        <w:tc>
          <w:tcPr>
            <w:tcW w:w="202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61"/>
            <w:r>
              <w:rPr>
                <w:rFonts w:ascii="宋体" w:hAnsi="宋体" w:cs="宋体" w:eastAsia="宋体"/>
                <w:sz w:val="39"/>
                <w:spacing w:val="0"/>
                <w:color w:val="000000"/>
                <w:b w:val="off"/>
                <w:i w:val="off"/>
              </w:rPr>
              <w:t xml:space="preserve"> </w:t>
            </w:r>
            <w:bookmarkEnd w:id="6061"/>
          </w:p>
        </w:tc>
        <w:tc>
          <w:tcPr>
            <w:tcW w:w="20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62"/>
            <w:r>
              <w:rPr>
                <w:rFonts w:ascii="仿宋" w:hAnsi="仿宋" w:cs="仿宋" w:eastAsia="仿宋"/>
                <w:sz w:val="39"/>
                <w:spacing w:val="0"/>
                <w:color w:val="000000"/>
                <w:b w:val="off"/>
                <w:i w:val="off"/>
              </w:rPr>
              <w:t>3.1</w:t>
            </w:r>
            <w:bookmarkEnd w:id="6062"/>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63"/>
            <w:r>
              <w:rPr>
                <w:rFonts w:ascii="仿宋" w:hAnsi="仿宋" w:cs="仿宋" w:eastAsia="仿宋"/>
                <w:sz w:val="39"/>
                <w:spacing w:val="0"/>
                <w:color w:val="000000"/>
                <w:b w:val="off"/>
                <w:i w:val="off"/>
              </w:rPr>
              <w:t>5.9</w:t>
            </w:r>
            <w:bookmarkEnd w:id="6063"/>
          </w:p>
        </w:tc>
        <w:tc>
          <w:tcPr>
            <w:tcW w:w="116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64"/>
            <w:r>
              <w:rPr>
                <w:rFonts w:ascii="仿宋" w:hAnsi="仿宋" w:cs="仿宋" w:eastAsia="仿宋"/>
                <w:sz w:val="39"/>
                <w:spacing w:val="0"/>
                <w:color w:val="000000"/>
                <w:b w:val="off"/>
                <w:i w:val="off"/>
              </w:rPr>
              <w:t>6.4</w:t>
            </w:r>
            <w:bookmarkEnd w:id="6064"/>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65"/>
            <w:r>
              <w:rPr>
                <w:rFonts w:ascii="仿宋" w:hAnsi="仿宋" w:cs="仿宋" w:eastAsia="仿宋"/>
                <w:sz w:val="39"/>
                <w:spacing w:val="0"/>
                <w:color w:val="000000"/>
                <w:b w:val="off"/>
                <w:i w:val="off"/>
              </w:rPr>
              <w:t>9.4</w:t>
            </w:r>
            <w:bookmarkEnd w:id="6065"/>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66"/>
            <w:r>
              <w:rPr>
                <w:rFonts w:ascii="仿宋" w:hAnsi="仿宋" w:cs="仿宋" w:eastAsia="仿宋"/>
                <w:sz w:val="39"/>
                <w:spacing w:val="0"/>
                <w:color w:val="000000"/>
                <w:b w:val="off"/>
                <w:i w:val="off"/>
              </w:rPr>
              <w:t>7.4</w:t>
            </w:r>
            <w:bookmarkEnd w:id="6066"/>
          </w:p>
        </w:tc>
        <w:tc>
          <w:tcPr>
            <w:tcW w:w="126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67"/>
            <w:r>
              <w:rPr>
                <w:rFonts w:ascii="宋体" w:hAnsi="宋体" w:cs="宋体" w:eastAsia="宋体"/>
                <w:sz w:val="39"/>
                <w:spacing w:val="0"/>
                <w:color w:val="000000"/>
                <w:b w:val="off"/>
                <w:i w:val="off"/>
              </w:rPr>
              <w:t xml:space="preserve"> </w:t>
            </w:r>
            <w:bookmarkEnd w:id="6067"/>
          </w:p>
        </w:tc>
        <w:tc>
          <w:tcPr>
            <w:tcW w:w="112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68"/>
            <w:r>
              <w:rPr>
                <w:rFonts w:ascii="宋体" w:hAnsi="宋体" w:cs="宋体" w:eastAsia="宋体"/>
                <w:sz w:val="39"/>
                <w:spacing w:val="0"/>
                <w:color w:val="000000"/>
                <w:b w:val="off"/>
                <w:i w:val="off"/>
              </w:rPr>
              <w:t xml:space="preserve"> </w:t>
            </w:r>
            <w:bookmarkEnd w:id="6068"/>
          </w:p>
        </w:tc>
        <w:tc>
          <w:tcPr>
            <w:tcW w:w="114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69"/>
            <w:r>
              <w:rPr>
                <w:rFonts w:ascii="仿宋" w:hAnsi="仿宋" w:cs="仿宋" w:eastAsia="仿宋"/>
                <w:sz w:val="39"/>
                <w:spacing w:val="0"/>
                <w:color w:val="000000"/>
                <w:b w:val="off"/>
                <w:i w:val="off"/>
              </w:rPr>
              <w:t>7.4</w:t>
            </w:r>
            <w:bookmarkEnd w:id="6069"/>
          </w:p>
        </w:tc>
        <w:tc>
          <w:tcPr>
            <w:tcW w:w="13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70"/>
            <w:r>
              <w:rPr>
                <w:rFonts w:ascii="仿宋" w:hAnsi="仿宋" w:cs="仿宋" w:eastAsia="仿宋"/>
                <w:sz w:val="39"/>
                <w:spacing w:val="0"/>
                <w:color w:val="000000"/>
                <w:b w:val="off"/>
                <w:i w:val="off"/>
              </w:rPr>
              <w:t>11.5</w:t>
            </w:r>
            <w:bookmarkEnd w:id="6070"/>
          </w:p>
        </w:tc>
        <w:tc>
          <w:tcPr>
            <w:tcW w:w="106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71"/>
            <w:r>
              <w:rPr>
                <w:rFonts w:ascii="仿宋" w:hAnsi="仿宋" w:cs="仿宋" w:eastAsia="仿宋"/>
                <w:sz w:val="39"/>
                <w:spacing w:val="0"/>
                <w:color w:val="000000"/>
                <w:b w:val="off"/>
                <w:i w:val="off"/>
              </w:rPr>
              <w:t>20.1</w:t>
            </w:r>
            <w:bookmarkEnd w:id="6071"/>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72"/>
            <w:r>
              <w:rPr>
                <w:rFonts w:ascii="仿宋" w:hAnsi="仿宋" w:cs="仿宋" w:eastAsia="仿宋"/>
                <w:sz w:val="39"/>
                <w:spacing w:val="0"/>
                <w:color w:val="000000"/>
                <w:b w:val="off"/>
                <w:i w:val="off"/>
              </w:rPr>
              <w:t>20.3</w:t>
            </w:r>
            <w:bookmarkEnd w:id="6072"/>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73"/>
            <w:r>
              <w:rPr>
                <w:rFonts w:ascii="仿宋" w:hAnsi="仿宋" w:cs="仿宋" w:eastAsia="仿宋"/>
                <w:sz w:val="39"/>
                <w:spacing w:val="0"/>
                <w:color w:val="000000"/>
                <w:b w:val="off"/>
                <w:i w:val="off"/>
              </w:rPr>
              <w:t>25.6</w:t>
            </w:r>
            <w:bookmarkEnd w:id="6073"/>
          </w:p>
        </w:tc>
        <w:tc>
          <w:tcPr>
            <w:tcW w:w="134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74"/>
            <w:r>
              <w:rPr>
                <w:rFonts w:ascii="仿宋" w:hAnsi="仿宋" w:cs="仿宋" w:eastAsia="仿宋"/>
                <w:sz w:val="39"/>
                <w:spacing w:val="0"/>
                <w:color w:val="000000"/>
                <w:b w:val="off"/>
                <w:i w:val="off"/>
              </w:rPr>
              <w:t>23.8</w:t>
            </w:r>
            <w:bookmarkEnd w:id="6074"/>
          </w:p>
        </w:tc>
      </w:tr>
      <w:tr>
        <w:trPr>
          <w:trHeight w:hRule="atLeast" w:val="640"/>
        </w:trPr>
        <w:tc>
          <w:tcPr>
            <w:tcW w:w="38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75"/>
            <w:r>
              <w:rPr>
                <w:rFonts w:ascii="宋体" w:hAnsi="宋体" w:cs="宋体" w:eastAsia="宋体"/>
                <w:sz w:val="39"/>
                <w:spacing w:val="0"/>
                <w:color w:val="000000"/>
                <w:b w:val="off"/>
                <w:i w:val="off"/>
              </w:rPr>
              <w:t xml:space="preserve"> </w:t>
            </w:r>
            <w:bookmarkEnd w:id="6075"/>
          </w:p>
        </w:tc>
        <w:tc>
          <w:tcPr>
            <w:tcW w:w="392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76"/>
            <w:r>
              <w:rPr>
                <w:rFonts w:ascii="宋体" w:hAnsi="宋体" w:cs="宋体" w:eastAsia="宋体"/>
                <w:sz w:val="39"/>
                <w:spacing w:val="0"/>
                <w:color w:val="000000"/>
                <w:b w:val="off"/>
                <w:i w:val="off"/>
              </w:rPr>
              <w:t>湿婆军(Shiv Sena)</w:t>
            </w:r>
            <w:bookmarkEnd w:id="6076"/>
          </w:p>
        </w:tc>
        <w:tc>
          <w:tcPr>
            <w:tcW w:w="20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77"/>
            <w:r>
              <w:rPr>
                <w:rFonts w:ascii="宋体" w:hAnsi="宋体" w:cs="宋体" w:eastAsia="宋体"/>
                <w:sz w:val="39"/>
                <w:spacing w:val="0"/>
                <w:color w:val="000000"/>
                <w:b w:val="off"/>
                <w:i w:val="off"/>
              </w:rPr>
              <w:t xml:space="preserve"> </w:t>
            </w:r>
            <w:bookmarkEnd w:id="6077"/>
          </w:p>
        </w:tc>
        <w:tc>
          <w:tcPr>
            <w:tcW w:w="20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78"/>
            <w:r>
              <w:rPr>
                <w:rFonts w:ascii="宋体" w:hAnsi="宋体" w:cs="宋体" w:eastAsia="宋体"/>
                <w:sz w:val="39"/>
                <w:spacing w:val="0"/>
                <w:color w:val="000000"/>
                <w:b w:val="off"/>
                <w:i w:val="off"/>
              </w:rPr>
              <w:t xml:space="preserve"> </w:t>
            </w:r>
            <w:bookmarkEnd w:id="6078"/>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79"/>
            <w:r>
              <w:rPr>
                <w:rFonts w:ascii="宋体" w:hAnsi="宋体" w:cs="宋体" w:eastAsia="宋体"/>
                <w:sz w:val="39"/>
                <w:spacing w:val="0"/>
                <w:color w:val="000000"/>
                <w:b w:val="off"/>
                <w:i w:val="off"/>
              </w:rPr>
              <w:t xml:space="preserve"> </w:t>
            </w:r>
            <w:bookmarkEnd w:id="6079"/>
          </w:p>
        </w:tc>
        <w:tc>
          <w:tcPr>
            <w:tcW w:w="11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80"/>
            <w:r>
              <w:rPr>
                <w:rFonts w:ascii="宋体" w:hAnsi="宋体" w:cs="宋体" w:eastAsia="宋体"/>
                <w:sz w:val="39"/>
                <w:spacing w:val="0"/>
                <w:color w:val="000000"/>
                <w:b w:val="off"/>
                <w:i w:val="off"/>
              </w:rPr>
              <w:t xml:space="preserve"> </w:t>
            </w:r>
            <w:bookmarkEnd w:id="6080"/>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81"/>
            <w:r>
              <w:rPr>
                <w:rFonts w:ascii="宋体" w:hAnsi="宋体" w:cs="宋体" w:eastAsia="宋体"/>
                <w:sz w:val="39"/>
                <w:spacing w:val="0"/>
                <w:color w:val="000000"/>
                <w:b w:val="off"/>
                <w:i w:val="off"/>
              </w:rPr>
              <w:t xml:space="preserve"> </w:t>
            </w:r>
            <w:bookmarkEnd w:id="6081"/>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82"/>
            <w:r>
              <w:rPr>
                <w:rFonts w:ascii="宋体" w:hAnsi="宋体" w:cs="宋体" w:eastAsia="宋体"/>
                <w:sz w:val="39"/>
                <w:spacing w:val="0"/>
                <w:color w:val="000000"/>
                <w:b w:val="off"/>
                <w:i w:val="off"/>
              </w:rPr>
              <w:t xml:space="preserve"> </w:t>
            </w:r>
            <w:bookmarkEnd w:id="6082"/>
          </w:p>
        </w:tc>
        <w:tc>
          <w:tcPr>
            <w:tcW w:w="12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83"/>
            <w:r>
              <w:rPr>
                <w:rFonts w:ascii="宋体" w:hAnsi="宋体" w:cs="宋体" w:eastAsia="宋体"/>
                <w:sz w:val="39"/>
                <w:spacing w:val="0"/>
                <w:color w:val="000000"/>
                <w:b w:val="off"/>
                <w:i w:val="off"/>
              </w:rPr>
              <w:t xml:space="preserve"> </w:t>
            </w:r>
            <w:bookmarkEnd w:id="6083"/>
          </w:p>
        </w:tc>
        <w:tc>
          <w:tcPr>
            <w:tcW w:w="11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84"/>
            <w:r>
              <w:rPr>
                <w:rFonts w:ascii="宋体" w:hAnsi="宋体" w:cs="宋体" w:eastAsia="宋体"/>
                <w:sz w:val="39"/>
                <w:spacing w:val="0"/>
                <w:color w:val="000000"/>
                <w:b w:val="off"/>
                <w:i w:val="off"/>
              </w:rPr>
              <w:t xml:space="preserve"> </w:t>
            </w:r>
            <w:bookmarkEnd w:id="6084"/>
          </w:p>
        </w:tc>
        <w:tc>
          <w:tcPr>
            <w:tcW w:w="114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85"/>
            <w:r>
              <w:rPr>
                <w:rFonts w:ascii="宋体" w:hAnsi="宋体" w:cs="宋体" w:eastAsia="宋体"/>
                <w:sz w:val="39"/>
                <w:spacing w:val="0"/>
                <w:color w:val="000000"/>
                <w:b w:val="off"/>
                <w:i w:val="off"/>
              </w:rPr>
              <w:t xml:space="preserve"> </w:t>
            </w:r>
            <w:bookmarkEnd w:id="6085"/>
          </w:p>
        </w:tc>
        <w:tc>
          <w:tcPr>
            <w:tcW w:w="13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86"/>
            <w:r>
              <w:rPr>
                <w:rFonts w:ascii="宋体" w:hAnsi="宋体" w:cs="宋体" w:eastAsia="宋体"/>
                <w:sz w:val="39"/>
                <w:spacing w:val="0"/>
                <w:color w:val="000000"/>
                <w:b w:val="off"/>
                <w:i w:val="off"/>
              </w:rPr>
              <w:t xml:space="preserve"> </w:t>
            </w:r>
            <w:bookmarkEnd w:id="6086"/>
          </w:p>
        </w:tc>
        <w:tc>
          <w:tcPr>
            <w:tcW w:w="10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87"/>
            <w:r>
              <w:rPr>
                <w:rFonts w:ascii="宋体" w:hAnsi="宋体" w:cs="宋体" w:eastAsia="宋体"/>
                <w:sz w:val="39"/>
                <w:spacing w:val="0"/>
                <w:color w:val="000000"/>
                <w:b w:val="off"/>
                <w:i w:val="off"/>
              </w:rPr>
              <w:t xml:space="preserve"> </w:t>
            </w:r>
            <w:bookmarkEnd w:id="6087"/>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88"/>
            <w:r>
              <w:rPr>
                <w:rFonts w:ascii="仿宋" w:hAnsi="仿宋" w:cs="仿宋" w:eastAsia="仿宋"/>
                <w:sz w:val="39"/>
                <w:spacing w:val="0"/>
                <w:color w:val="000000"/>
                <w:b w:val="off"/>
                <w:i w:val="off"/>
              </w:rPr>
              <w:t>1.4</w:t>
            </w:r>
            <w:bookmarkEnd w:id="6088"/>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89"/>
            <w:r>
              <w:rPr>
                <w:rFonts w:ascii="仿宋" w:hAnsi="仿宋" w:cs="仿宋" w:eastAsia="仿宋"/>
                <w:sz w:val="39"/>
                <w:spacing w:val="0"/>
                <w:color w:val="000000"/>
                <w:b w:val="off"/>
                <w:i w:val="off"/>
              </w:rPr>
              <w:t>1.8</w:t>
            </w:r>
            <w:bookmarkEnd w:id="6089"/>
          </w:p>
        </w:tc>
        <w:tc>
          <w:tcPr>
            <w:tcW w:w="134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90"/>
            <w:r>
              <w:rPr>
                <w:rFonts w:ascii="仿宋" w:hAnsi="仿宋" w:cs="仿宋" w:eastAsia="仿宋"/>
                <w:sz w:val="39"/>
                <w:spacing w:val="0"/>
                <w:color w:val="000000"/>
                <w:b w:val="off"/>
                <w:i w:val="off"/>
              </w:rPr>
              <w:t>1.6</w:t>
            </w:r>
            <w:bookmarkEnd w:id="6090"/>
          </w:p>
        </w:tc>
      </w:tr>
      <w:tr>
        <w:trPr>
          <w:trHeight w:hRule="atLeast" w:val="600"/>
        </w:trPr>
        <w:tc>
          <w:tcPr>
            <w:tcW w:w="38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91"/>
            <w:r>
              <w:rPr>
                <w:rFonts w:ascii="仿宋" w:hAnsi="仿宋" w:cs="仿宋" w:eastAsia="仿宋"/>
                <w:sz w:val="39"/>
                <w:spacing w:val="0"/>
                <w:color w:val="000000"/>
                <w:b w:val="off"/>
                <w:i w:val="off"/>
              </w:rPr>
              <w:t>左翼政党</w:t>
            </w:r>
            <w:bookmarkEnd w:id="6091"/>
          </w:p>
        </w:tc>
        <w:tc>
          <w:tcPr>
            <w:tcW w:w="39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92"/>
            <w:r>
              <w:rPr>
                <w:rFonts w:ascii="仿宋" w:hAnsi="仿宋" w:cs="仿宋" w:eastAsia="仿宋"/>
                <w:sz w:val="39"/>
                <w:spacing w:val="0"/>
                <w:color w:val="000000"/>
                <w:b w:val="off"/>
                <w:i w:val="off"/>
              </w:rPr>
              <w:t>印度共产党</w:t>
            </w:r>
            <w:bookmarkEnd w:id="6092"/>
          </w:p>
        </w:tc>
        <w:tc>
          <w:tcPr>
            <w:tcW w:w="202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093"/>
            <w:r>
              <w:rPr>
                <w:rFonts w:ascii="宋体" w:hAnsi="宋体" w:cs="宋体" w:eastAsia="宋体"/>
                <w:sz w:val="39"/>
                <w:spacing w:val="0"/>
                <w:color w:val="000000"/>
                <w:b w:val="off"/>
                <w:i w:val="off"/>
              </w:rPr>
              <w:t xml:space="preserve"> </w:t>
            </w:r>
            <w:bookmarkEnd w:id="6093"/>
          </w:p>
        </w:tc>
        <w:tc>
          <w:tcPr>
            <w:tcW w:w="20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094"/>
            <w:r>
              <w:rPr>
                <w:rFonts w:ascii="仿宋" w:hAnsi="仿宋" w:cs="仿宋" w:eastAsia="仿宋"/>
                <w:sz w:val="39"/>
                <w:spacing w:val="0"/>
                <w:color w:val="000000"/>
                <w:b w:val="off"/>
                <w:i w:val="off"/>
              </w:rPr>
              <w:t>3.3</w:t>
            </w:r>
            <w:bookmarkEnd w:id="6094"/>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95"/>
            <w:r>
              <w:rPr>
                <w:rFonts w:ascii="仿宋" w:hAnsi="仿宋" w:cs="仿宋" w:eastAsia="仿宋"/>
                <w:sz w:val="39"/>
                <w:spacing w:val="0"/>
                <w:color w:val="000000"/>
                <w:b w:val="off"/>
                <w:i w:val="off"/>
              </w:rPr>
              <w:t>8.9</w:t>
            </w:r>
            <w:bookmarkEnd w:id="6095"/>
          </w:p>
        </w:tc>
        <w:tc>
          <w:tcPr>
            <w:tcW w:w="116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96"/>
            <w:r>
              <w:rPr>
                <w:rFonts w:ascii="仿宋" w:hAnsi="仿宋" w:cs="仿宋" w:eastAsia="仿宋"/>
                <w:sz w:val="39"/>
                <w:spacing w:val="0"/>
                <w:color w:val="000000"/>
                <w:b w:val="off"/>
                <w:i w:val="off"/>
              </w:rPr>
              <w:t>9.9</w:t>
            </w:r>
            <w:bookmarkEnd w:id="6096"/>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97"/>
            <w:r>
              <w:rPr>
                <w:rFonts w:ascii="仿宋" w:hAnsi="仿宋" w:cs="仿宋" w:eastAsia="仿宋"/>
                <w:sz w:val="39"/>
                <w:spacing w:val="0"/>
                <w:color w:val="000000"/>
                <w:b w:val="off"/>
                <w:i w:val="off"/>
              </w:rPr>
              <w:t>5.0</w:t>
            </w:r>
            <w:bookmarkEnd w:id="6097"/>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98"/>
            <w:r>
              <w:rPr>
                <w:rFonts w:ascii="仿宋" w:hAnsi="仿宋" w:cs="仿宋" w:eastAsia="仿宋"/>
                <w:sz w:val="39"/>
                <w:spacing w:val="0"/>
                <w:color w:val="000000"/>
                <w:b w:val="off"/>
                <w:i w:val="off"/>
              </w:rPr>
              <w:t>4.7</w:t>
            </w:r>
            <w:bookmarkEnd w:id="6098"/>
          </w:p>
        </w:tc>
        <w:tc>
          <w:tcPr>
            <w:tcW w:w="126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099"/>
            <w:r>
              <w:rPr>
                <w:rFonts w:ascii="仿宋" w:hAnsi="仿宋" w:cs="仿宋" w:eastAsia="仿宋"/>
                <w:sz w:val="39"/>
                <w:spacing w:val="0"/>
                <w:color w:val="000000"/>
                <w:b w:val="off"/>
                <w:i w:val="off"/>
              </w:rPr>
              <w:t>2.8</w:t>
            </w:r>
            <w:bookmarkEnd w:id="6099"/>
          </w:p>
        </w:tc>
        <w:tc>
          <w:tcPr>
            <w:tcW w:w="11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00"/>
            <w:r>
              <w:rPr>
                <w:rFonts w:ascii="仿宋" w:hAnsi="仿宋" w:cs="仿宋" w:eastAsia="仿宋"/>
                <w:sz w:val="39"/>
                <w:spacing w:val="0"/>
                <w:color w:val="000000"/>
                <w:b w:val="off"/>
                <w:i w:val="off"/>
              </w:rPr>
              <w:t>2.6</w:t>
            </w:r>
            <w:bookmarkEnd w:id="6100"/>
          </w:p>
        </w:tc>
        <w:tc>
          <w:tcPr>
            <w:tcW w:w="114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01"/>
            <w:r>
              <w:rPr>
                <w:rFonts w:ascii="仿宋" w:hAnsi="仿宋" w:cs="仿宋" w:eastAsia="仿宋"/>
                <w:sz w:val="39"/>
                <w:spacing w:val="0"/>
                <w:color w:val="000000"/>
                <w:b w:val="off"/>
                <w:i w:val="off"/>
              </w:rPr>
              <w:t>2.7</w:t>
            </w:r>
            <w:bookmarkEnd w:id="6101"/>
          </w:p>
        </w:tc>
        <w:tc>
          <w:tcPr>
            <w:tcW w:w="13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02"/>
            <w:r>
              <w:rPr>
                <w:rFonts w:ascii="仿宋" w:hAnsi="仿宋" w:cs="仿宋" w:eastAsia="仿宋"/>
                <w:sz w:val="39"/>
                <w:spacing w:val="0"/>
                <w:color w:val="000000"/>
                <w:b w:val="off"/>
                <w:i w:val="off"/>
              </w:rPr>
              <w:t>2.6</w:t>
            </w:r>
            <w:bookmarkEnd w:id="6102"/>
          </w:p>
        </w:tc>
        <w:tc>
          <w:tcPr>
            <w:tcW w:w="106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03"/>
            <w:r>
              <w:rPr>
                <w:rFonts w:ascii="仿宋" w:hAnsi="仿宋" w:cs="仿宋" w:eastAsia="仿宋"/>
                <w:sz w:val="39"/>
                <w:spacing w:val="0"/>
                <w:color w:val="000000"/>
                <w:b w:val="off"/>
                <w:i w:val="off"/>
              </w:rPr>
              <w:t>2.5</w:t>
            </w:r>
            <w:bookmarkEnd w:id="6103"/>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04"/>
            <w:r>
              <w:rPr>
                <w:rFonts w:ascii="仿宋" w:hAnsi="仿宋" w:cs="仿宋" w:eastAsia="仿宋"/>
                <w:sz w:val="39"/>
                <w:spacing w:val="0"/>
                <w:color w:val="000000"/>
                <w:b w:val="off"/>
                <w:i w:val="off"/>
              </w:rPr>
              <w:t>2.0</w:t>
            </w:r>
            <w:bookmarkEnd w:id="6104"/>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05"/>
            <w:r>
              <w:rPr>
                <w:rFonts w:ascii="仿宋" w:hAnsi="仿宋" w:cs="仿宋" w:eastAsia="仿宋"/>
                <w:sz w:val="39"/>
                <w:spacing w:val="0"/>
                <w:color w:val="000000"/>
                <w:b w:val="off"/>
                <w:i w:val="off"/>
              </w:rPr>
              <w:t>1.8</w:t>
            </w:r>
            <w:bookmarkEnd w:id="6105"/>
          </w:p>
        </w:tc>
        <w:tc>
          <w:tcPr>
            <w:tcW w:w="134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06"/>
            <w:r>
              <w:rPr>
                <w:rFonts w:ascii="仿宋" w:hAnsi="仿宋" w:cs="仿宋" w:eastAsia="仿宋"/>
                <w:sz w:val="39"/>
                <w:spacing w:val="0"/>
                <w:color w:val="000000"/>
                <w:b w:val="off"/>
                <w:i w:val="off"/>
              </w:rPr>
              <w:t>1.5</w:t>
            </w:r>
            <w:bookmarkEnd w:id="6106"/>
          </w:p>
        </w:tc>
      </w:tr>
      <w:tr>
        <w:trPr>
          <w:trHeight w:hRule="atLeast" w:val="58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07"/>
            <w:r>
              <w:rPr>
                <w:rFonts w:ascii="宋体" w:hAnsi="宋体" w:cs="宋体" w:eastAsia="宋体"/>
                <w:sz w:val="39"/>
                <w:spacing w:val="0"/>
                <w:color w:val="000000"/>
                <w:b w:val="off"/>
                <w:i w:val="off"/>
              </w:rPr>
              <w:t xml:space="preserve"> </w:t>
            </w:r>
            <w:bookmarkEnd w:id="6107"/>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08"/>
            <w:r>
              <w:rPr>
                <w:rFonts w:ascii="仿宋" w:hAnsi="仿宋" w:cs="仿宋" w:eastAsia="仿宋"/>
                <w:sz w:val="39"/>
                <w:spacing w:val="0"/>
                <w:color w:val="000000"/>
                <w:b w:val="off"/>
                <w:i w:val="off"/>
              </w:rPr>
              <w:t>印度共产党(马)</w:t>
            </w:r>
            <w:bookmarkEnd w:id="6108"/>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09"/>
            <w:r>
              <w:rPr>
                <w:rFonts w:ascii="宋体" w:hAnsi="宋体" w:cs="宋体" w:eastAsia="宋体"/>
                <w:sz w:val="39"/>
                <w:spacing w:val="0"/>
                <w:color w:val="000000"/>
                <w:b w:val="off"/>
                <w:i w:val="off"/>
              </w:rPr>
              <w:t xml:space="preserve"> </w:t>
            </w:r>
            <w:bookmarkEnd w:id="6109"/>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10"/>
            <w:r>
              <w:rPr>
                <w:rFonts w:ascii="宋体" w:hAnsi="宋体" w:cs="宋体" w:eastAsia="宋体"/>
                <w:sz w:val="39"/>
                <w:spacing w:val="0"/>
                <w:color w:val="000000"/>
                <w:b w:val="off"/>
                <w:i w:val="off"/>
              </w:rPr>
              <w:t xml:space="preserve"> </w:t>
            </w:r>
            <w:bookmarkEnd w:id="6110"/>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11"/>
            <w:r>
              <w:rPr>
                <w:rFonts w:ascii="宋体" w:hAnsi="宋体" w:cs="宋体" w:eastAsia="宋体"/>
                <w:sz w:val="39"/>
                <w:spacing w:val="0"/>
                <w:color w:val="000000"/>
                <w:b w:val="off"/>
                <w:i w:val="off"/>
              </w:rPr>
              <w:t xml:space="preserve"> </w:t>
            </w:r>
            <w:bookmarkEnd w:id="6111"/>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12"/>
            <w:r>
              <w:rPr>
                <w:rFonts w:ascii="宋体" w:hAnsi="宋体" w:cs="宋体" w:eastAsia="宋体"/>
                <w:sz w:val="39"/>
                <w:spacing w:val="0"/>
                <w:color w:val="000000"/>
                <w:b w:val="off"/>
                <w:i w:val="off"/>
              </w:rPr>
              <w:t xml:space="preserve"> </w:t>
            </w:r>
            <w:bookmarkEnd w:id="611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13"/>
            <w:r>
              <w:rPr>
                <w:rFonts w:ascii="仿宋" w:hAnsi="仿宋" w:cs="仿宋" w:eastAsia="仿宋"/>
                <w:sz w:val="39"/>
                <w:spacing w:val="0"/>
                <w:color w:val="000000"/>
                <w:b w:val="off"/>
                <w:i w:val="off"/>
              </w:rPr>
              <w:t>4.4</w:t>
            </w:r>
            <w:bookmarkEnd w:id="6113"/>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14"/>
            <w:r>
              <w:rPr>
                <w:rFonts w:ascii="仿宋" w:hAnsi="仿宋" w:cs="仿宋" w:eastAsia="仿宋"/>
                <w:sz w:val="39"/>
                <w:spacing w:val="0"/>
                <w:color w:val="000000"/>
                <w:b w:val="off"/>
                <w:i w:val="off"/>
              </w:rPr>
              <w:t>5.1</w:t>
            </w:r>
            <w:bookmarkEnd w:id="6114"/>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15"/>
            <w:r>
              <w:rPr>
                <w:rFonts w:ascii="仿宋" w:hAnsi="仿宋" w:cs="仿宋" w:eastAsia="仿宋"/>
                <w:sz w:val="39"/>
                <w:spacing w:val="0"/>
                <w:color w:val="000000"/>
                <w:b w:val="off"/>
                <w:i w:val="off"/>
              </w:rPr>
              <w:t>4.3</w:t>
            </w:r>
            <w:bookmarkEnd w:id="6115"/>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16"/>
            <w:r>
              <w:rPr>
                <w:rFonts w:ascii="仿宋" w:hAnsi="仿宋" w:cs="仿宋" w:eastAsia="仿宋"/>
                <w:sz w:val="39"/>
                <w:spacing w:val="0"/>
                <w:color w:val="000000"/>
                <w:b w:val="off"/>
                <w:i w:val="off"/>
              </w:rPr>
              <w:t>6.1</w:t>
            </w:r>
            <w:bookmarkEnd w:id="6116"/>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17"/>
            <w:r>
              <w:rPr>
                <w:rFonts w:ascii="仿宋" w:hAnsi="仿宋" w:cs="仿宋" w:eastAsia="仿宋"/>
                <w:sz w:val="39"/>
                <w:spacing w:val="0"/>
                <w:color w:val="000000"/>
                <w:b w:val="off"/>
                <w:i w:val="off"/>
              </w:rPr>
              <w:t>5.7</w:t>
            </w:r>
            <w:bookmarkEnd w:id="6117"/>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18"/>
            <w:r>
              <w:rPr>
                <w:rFonts w:ascii="仿宋" w:hAnsi="仿宋" w:cs="仿宋" w:eastAsia="仿宋"/>
                <w:sz w:val="39"/>
                <w:spacing w:val="0"/>
                <w:color w:val="000000"/>
                <w:b w:val="off"/>
                <w:i w:val="off"/>
              </w:rPr>
              <w:t>6.5</w:t>
            </w:r>
            <w:bookmarkEnd w:id="6118"/>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19"/>
            <w:r>
              <w:rPr>
                <w:rFonts w:ascii="仿宋" w:hAnsi="仿宋" w:cs="仿宋" w:eastAsia="仿宋"/>
                <w:sz w:val="39"/>
                <w:spacing w:val="0"/>
                <w:color w:val="000000"/>
                <w:b w:val="off"/>
                <w:i w:val="off"/>
              </w:rPr>
              <w:t>6.2</w:t>
            </w:r>
            <w:bookmarkEnd w:id="6119"/>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20"/>
            <w:r>
              <w:rPr>
                <w:rFonts w:ascii="仿宋" w:hAnsi="仿宋" w:cs="仿宋" w:eastAsia="仿宋"/>
                <w:sz w:val="39"/>
                <w:spacing w:val="0"/>
                <w:color w:val="000000"/>
                <w:b w:val="off"/>
                <w:i w:val="off"/>
              </w:rPr>
              <w:t>6.1</w:t>
            </w:r>
            <w:bookmarkEnd w:id="612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21"/>
            <w:r>
              <w:rPr>
                <w:rFonts w:ascii="仿宋" w:hAnsi="仿宋" w:cs="仿宋" w:eastAsia="仿宋"/>
                <w:sz w:val="39"/>
                <w:spacing w:val="0"/>
                <w:color w:val="000000"/>
                <w:b w:val="off"/>
                <w:i w:val="off"/>
              </w:rPr>
              <w:t>5.2</w:t>
            </w:r>
            <w:bookmarkEnd w:id="6121"/>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22"/>
            <w:r>
              <w:rPr>
                <w:rFonts w:ascii="仿宋" w:hAnsi="仿宋" w:cs="仿宋" w:eastAsia="仿宋"/>
                <w:sz w:val="39"/>
                <w:spacing w:val="0"/>
                <w:color w:val="000000"/>
                <w:b w:val="off"/>
                <w:i w:val="off"/>
              </w:rPr>
              <w:t>5.4</w:t>
            </w:r>
            <w:bookmarkEnd w:id="6122"/>
          </w:p>
        </w:tc>
      </w:tr>
      <w:tr>
        <w:trPr>
          <w:trHeight w:hRule="atLeast" w:val="62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23"/>
            <w:r>
              <w:rPr>
                <w:rFonts w:ascii="仿宋" w:hAnsi="仿宋" w:cs="仿宋" w:eastAsia="仿宋"/>
                <w:sz w:val="39"/>
                <w:spacing w:val="0"/>
                <w:color w:val="000000"/>
                <w:b w:val="off"/>
                <w:i w:val="off"/>
              </w:rPr>
              <w:t>人民党家族的先驱</w:t>
            </w:r>
            <w:bookmarkEnd w:id="6123"/>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24"/>
            <w:r>
              <w:rPr>
                <w:rFonts w:ascii="仿宋" w:hAnsi="仿宋" w:cs="仿宋" w:eastAsia="仿宋"/>
                <w:sz w:val="39"/>
                <w:spacing w:val="0"/>
                <w:color w:val="000000"/>
                <w:b w:val="off"/>
                <w:i w:val="off"/>
              </w:rPr>
              <w:t>人民社会党</w:t>
            </w:r>
            <w:bookmarkEnd w:id="6124"/>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25"/>
            <w:r>
              <w:rPr>
                <w:rFonts w:ascii="宋体" w:hAnsi="宋体" w:cs="宋体" w:eastAsia="宋体"/>
                <w:sz w:val="39"/>
                <w:spacing w:val="0"/>
                <w:color w:val="000000"/>
                <w:b w:val="off"/>
                <w:i w:val="off"/>
              </w:rPr>
              <w:t xml:space="preserve"> </w:t>
            </w:r>
            <w:bookmarkEnd w:id="6125"/>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26"/>
            <w:r>
              <w:rPr>
                <w:rFonts w:ascii="仿宋" w:hAnsi="仿宋" w:cs="仿宋" w:eastAsia="仿宋"/>
                <w:sz w:val="39"/>
                <w:spacing w:val="0"/>
                <w:color w:val="000000"/>
                <w:b w:val="off"/>
                <w:i w:val="off"/>
              </w:rPr>
              <w:t>5.8</w:t>
            </w:r>
            <w:bookmarkEnd w:id="6126"/>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27"/>
            <w:r>
              <w:rPr>
                <w:rFonts w:ascii="仿宋" w:hAnsi="仿宋" w:cs="仿宋" w:eastAsia="仿宋"/>
                <w:sz w:val="39"/>
                <w:spacing w:val="0"/>
                <w:color w:val="000000"/>
                <w:b w:val="off"/>
                <w:i w:val="off"/>
              </w:rPr>
              <w:t>10.4</w:t>
            </w:r>
            <w:bookmarkEnd w:id="6127"/>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28"/>
            <w:r>
              <w:rPr>
                <w:rFonts w:ascii="仿宋" w:hAnsi="仿宋" w:cs="仿宋" w:eastAsia="仿宋"/>
                <w:sz w:val="39"/>
                <w:spacing w:val="0"/>
                <w:color w:val="000000"/>
                <w:b w:val="off"/>
                <w:i w:val="off"/>
              </w:rPr>
              <w:t>6.8</w:t>
            </w:r>
            <w:bookmarkEnd w:id="612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29"/>
            <w:r>
              <w:rPr>
                <w:rFonts w:ascii="仿宋" w:hAnsi="仿宋" w:cs="仿宋" w:eastAsia="仿宋"/>
                <w:sz w:val="39"/>
                <w:spacing w:val="0"/>
                <w:color w:val="000000"/>
                <w:b w:val="off"/>
                <w:i w:val="off"/>
              </w:rPr>
              <w:t>3.1</w:t>
            </w:r>
            <w:bookmarkEnd w:id="6129"/>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30"/>
            <w:r>
              <w:rPr>
                <w:rFonts w:ascii="仿宋" w:hAnsi="仿宋" w:cs="仿宋" w:eastAsia="仿宋"/>
                <w:sz w:val="39"/>
                <w:spacing w:val="0"/>
                <w:color w:val="000000"/>
                <w:b w:val="off"/>
                <w:i w:val="off"/>
              </w:rPr>
              <w:t>1.0</w:t>
            </w:r>
            <w:bookmarkEnd w:id="6130"/>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1"/>
            <w:r>
              <w:rPr>
                <w:rFonts w:ascii="宋体" w:hAnsi="宋体" w:cs="宋体" w:eastAsia="宋体"/>
                <w:sz w:val="39"/>
                <w:spacing w:val="0"/>
                <w:color w:val="000000"/>
                <w:b w:val="off"/>
                <w:i w:val="off"/>
              </w:rPr>
              <w:t xml:space="preserve"> </w:t>
            </w:r>
            <w:bookmarkEnd w:id="6131"/>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2"/>
            <w:r>
              <w:rPr>
                <w:rFonts w:ascii="宋体" w:hAnsi="宋体" w:cs="宋体" w:eastAsia="宋体"/>
                <w:sz w:val="39"/>
                <w:spacing w:val="0"/>
                <w:color w:val="000000"/>
                <w:b w:val="off"/>
                <w:i w:val="off"/>
              </w:rPr>
              <w:t xml:space="preserve"> </w:t>
            </w:r>
            <w:bookmarkEnd w:id="6132"/>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3"/>
            <w:r>
              <w:rPr>
                <w:rFonts w:ascii="宋体" w:hAnsi="宋体" w:cs="宋体" w:eastAsia="宋体"/>
                <w:sz w:val="39"/>
                <w:spacing w:val="0"/>
                <w:color w:val="000000"/>
                <w:b w:val="off"/>
                <w:i w:val="off"/>
              </w:rPr>
              <w:t xml:space="preserve"> </w:t>
            </w:r>
            <w:bookmarkEnd w:id="6133"/>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4"/>
            <w:r>
              <w:rPr>
                <w:rFonts w:ascii="宋体" w:hAnsi="宋体" w:cs="宋体" w:eastAsia="宋体"/>
                <w:sz w:val="39"/>
                <w:spacing w:val="0"/>
                <w:color w:val="000000"/>
                <w:b w:val="off"/>
                <w:i w:val="off"/>
              </w:rPr>
              <w:t xml:space="preserve"> </w:t>
            </w:r>
            <w:bookmarkEnd w:id="6134"/>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5"/>
            <w:r>
              <w:rPr>
                <w:rFonts w:ascii="宋体" w:hAnsi="宋体" w:cs="宋体" w:eastAsia="宋体"/>
                <w:sz w:val="39"/>
                <w:spacing w:val="0"/>
                <w:color w:val="000000"/>
                <w:b w:val="off"/>
                <w:i w:val="off"/>
              </w:rPr>
              <w:t xml:space="preserve"> </w:t>
            </w:r>
            <w:bookmarkEnd w:id="6135"/>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6"/>
            <w:r>
              <w:rPr>
                <w:rFonts w:ascii="宋体" w:hAnsi="宋体" w:cs="宋体" w:eastAsia="宋体"/>
                <w:sz w:val="39"/>
                <w:spacing w:val="0"/>
                <w:color w:val="000000"/>
                <w:b w:val="off"/>
                <w:i w:val="off"/>
              </w:rPr>
              <w:t xml:space="preserve"> </w:t>
            </w:r>
            <w:bookmarkEnd w:id="613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7"/>
            <w:r>
              <w:rPr>
                <w:rFonts w:ascii="宋体" w:hAnsi="宋体" w:cs="宋体" w:eastAsia="宋体"/>
                <w:sz w:val="39"/>
                <w:spacing w:val="0"/>
                <w:color w:val="000000"/>
                <w:b w:val="off"/>
                <w:i w:val="off"/>
              </w:rPr>
              <w:t xml:space="preserve"> </w:t>
            </w:r>
            <w:bookmarkEnd w:id="6137"/>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8"/>
            <w:r>
              <w:rPr>
                <w:rFonts w:ascii="宋体" w:hAnsi="宋体" w:cs="宋体" w:eastAsia="宋体"/>
                <w:sz w:val="39"/>
                <w:spacing w:val="0"/>
                <w:color w:val="000000"/>
                <w:b w:val="off"/>
                <w:i w:val="off"/>
              </w:rPr>
              <w:t xml:space="preserve"> </w:t>
            </w:r>
            <w:bookmarkEnd w:id="6138"/>
          </w:p>
        </w:tc>
      </w:tr>
      <w:tr>
        <w:trPr>
          <w:trHeight w:hRule="atLeast" w:val="50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39"/>
            <w:r>
              <w:rPr>
                <w:rFonts w:ascii="宋体" w:hAnsi="宋体" w:cs="宋体" w:eastAsia="宋体"/>
                <w:sz w:val="39"/>
                <w:spacing w:val="0"/>
                <w:color w:val="000000"/>
                <w:b w:val="off"/>
                <w:i w:val="off"/>
              </w:rPr>
              <w:t xml:space="preserve"> </w:t>
            </w:r>
            <w:bookmarkEnd w:id="6139"/>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40"/>
            <w:r>
              <w:rPr>
                <w:rFonts w:ascii="仿宋" w:hAnsi="仿宋" w:cs="仿宋" w:eastAsia="仿宋"/>
                <w:sz w:val="39"/>
                <w:spacing w:val="0"/>
                <w:color w:val="000000"/>
                <w:b w:val="off"/>
                <w:i w:val="off"/>
              </w:rPr>
              <w:t>统一社会党</w:t>
            </w:r>
            <w:bookmarkEnd w:id="6140"/>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41"/>
            <w:r>
              <w:rPr>
                <w:rFonts w:ascii="宋体" w:hAnsi="宋体" w:cs="宋体" w:eastAsia="宋体"/>
                <w:sz w:val="39"/>
                <w:spacing w:val="0"/>
                <w:color w:val="000000"/>
                <w:b w:val="off"/>
                <w:i w:val="off"/>
              </w:rPr>
              <w:t xml:space="preserve"> </w:t>
            </w:r>
            <w:bookmarkEnd w:id="6141"/>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42"/>
            <w:r>
              <w:rPr>
                <w:rFonts w:ascii="仿宋" w:hAnsi="仿宋" w:cs="仿宋" w:eastAsia="仿宋"/>
                <w:sz w:val="39"/>
                <w:spacing w:val="0"/>
                <w:color w:val="000000"/>
                <w:b w:val="off"/>
                <w:i w:val="off"/>
              </w:rPr>
              <w:t>10.6</w:t>
            </w:r>
            <w:bookmarkEnd w:id="6142"/>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43"/>
            <w:r>
              <w:rPr>
                <w:rFonts w:ascii="宋体" w:hAnsi="宋体" w:cs="宋体" w:eastAsia="宋体"/>
                <w:sz w:val="39"/>
                <w:spacing w:val="0"/>
                <w:color w:val="000000"/>
                <w:b w:val="off"/>
                <w:i w:val="off"/>
              </w:rPr>
              <w:t xml:space="preserve"> </w:t>
            </w:r>
            <w:bookmarkEnd w:id="6143"/>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44"/>
            <w:r>
              <w:rPr>
                <w:rFonts w:ascii="仿宋" w:hAnsi="仿宋" w:cs="仿宋" w:eastAsia="仿宋"/>
                <w:sz w:val="39"/>
                <w:spacing w:val="0"/>
                <w:color w:val="000000"/>
                <w:b w:val="off"/>
                <w:i w:val="off"/>
              </w:rPr>
              <w:t>2.7</w:t>
            </w:r>
            <w:bookmarkEnd w:id="614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45"/>
            <w:r>
              <w:rPr>
                <w:rFonts w:ascii="仿宋" w:hAnsi="仿宋" w:cs="仿宋" w:eastAsia="仿宋"/>
                <w:sz w:val="39"/>
                <w:spacing w:val="0"/>
                <w:color w:val="000000"/>
                <w:b w:val="off"/>
                <w:i w:val="off"/>
              </w:rPr>
              <w:t>4.9</w:t>
            </w:r>
            <w:bookmarkEnd w:id="6145"/>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46"/>
            <w:r>
              <w:rPr>
                <w:rFonts w:ascii="仿宋" w:hAnsi="仿宋" w:cs="仿宋" w:eastAsia="仿宋"/>
                <w:sz w:val="39"/>
                <w:spacing w:val="0"/>
                <w:color w:val="000000"/>
                <w:b w:val="off"/>
                <w:i w:val="off"/>
              </w:rPr>
              <w:t>2.4</w:t>
            </w:r>
            <w:bookmarkEnd w:id="6146"/>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47"/>
            <w:r>
              <w:rPr>
                <w:rFonts w:ascii="宋体" w:hAnsi="宋体" w:cs="宋体" w:eastAsia="宋体"/>
                <w:sz w:val="39"/>
                <w:spacing w:val="0"/>
                <w:color w:val="000000"/>
                <w:b w:val="off"/>
                <w:i w:val="off"/>
              </w:rPr>
              <w:t xml:space="preserve"> </w:t>
            </w:r>
            <w:bookmarkEnd w:id="6147"/>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48"/>
            <w:r>
              <w:rPr>
                <w:rFonts w:ascii="宋体" w:hAnsi="宋体" w:cs="宋体" w:eastAsia="宋体"/>
                <w:sz w:val="39"/>
                <w:spacing w:val="0"/>
                <w:color w:val="000000"/>
                <w:b w:val="off"/>
                <w:i w:val="off"/>
              </w:rPr>
              <w:t xml:space="preserve"> </w:t>
            </w:r>
            <w:bookmarkEnd w:id="6148"/>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49"/>
            <w:r>
              <w:rPr>
                <w:rFonts w:ascii="宋体" w:hAnsi="宋体" w:cs="宋体" w:eastAsia="宋体"/>
                <w:sz w:val="39"/>
                <w:spacing w:val="0"/>
                <w:color w:val="000000"/>
                <w:b w:val="off"/>
                <w:i w:val="off"/>
              </w:rPr>
              <w:t xml:space="preserve"> </w:t>
            </w:r>
            <w:bookmarkEnd w:id="6149"/>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0"/>
            <w:r>
              <w:rPr>
                <w:rFonts w:ascii="宋体" w:hAnsi="宋体" w:cs="宋体" w:eastAsia="宋体"/>
                <w:sz w:val="39"/>
                <w:spacing w:val="0"/>
                <w:color w:val="000000"/>
                <w:b w:val="off"/>
                <w:i w:val="off"/>
              </w:rPr>
              <w:t xml:space="preserve"> </w:t>
            </w:r>
            <w:bookmarkEnd w:id="6150"/>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1"/>
            <w:r>
              <w:rPr>
                <w:rFonts w:ascii="宋体" w:hAnsi="宋体" w:cs="宋体" w:eastAsia="宋体"/>
                <w:sz w:val="39"/>
                <w:spacing w:val="0"/>
                <w:color w:val="000000"/>
                <w:b w:val="off"/>
                <w:i w:val="off"/>
              </w:rPr>
              <w:t xml:space="preserve"> </w:t>
            </w:r>
            <w:bookmarkEnd w:id="6151"/>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2"/>
            <w:r>
              <w:rPr>
                <w:rFonts w:ascii="宋体" w:hAnsi="宋体" w:cs="宋体" w:eastAsia="宋体"/>
                <w:sz w:val="39"/>
                <w:spacing w:val="0"/>
                <w:color w:val="000000"/>
                <w:b w:val="off"/>
                <w:i w:val="off"/>
              </w:rPr>
              <w:t xml:space="preserve"> </w:t>
            </w:r>
            <w:bookmarkEnd w:id="6152"/>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3"/>
            <w:r>
              <w:rPr>
                <w:rFonts w:ascii="宋体" w:hAnsi="宋体" w:cs="宋体" w:eastAsia="宋体"/>
                <w:sz w:val="39"/>
                <w:spacing w:val="0"/>
                <w:color w:val="000000"/>
                <w:b w:val="off"/>
                <w:i w:val="off"/>
              </w:rPr>
              <w:t xml:space="preserve"> </w:t>
            </w:r>
            <w:bookmarkEnd w:id="6153"/>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4"/>
            <w:r>
              <w:rPr>
                <w:rFonts w:ascii="宋体" w:hAnsi="宋体" w:cs="宋体" w:eastAsia="宋体"/>
                <w:sz w:val="39"/>
                <w:spacing w:val="0"/>
                <w:color w:val="000000"/>
                <w:b w:val="off"/>
                <w:i w:val="off"/>
              </w:rPr>
              <w:t xml:space="preserve"> </w:t>
            </w:r>
            <w:bookmarkEnd w:id="6154"/>
          </w:p>
        </w:tc>
      </w:tr>
      <w:tr>
        <w:trPr>
          <w:trHeight w:hRule="atLeast" w:val="56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5"/>
            <w:r>
              <w:rPr>
                <w:rFonts w:ascii="宋体" w:hAnsi="宋体" w:cs="宋体" w:eastAsia="宋体"/>
                <w:sz w:val="39"/>
                <w:spacing w:val="0"/>
                <w:color w:val="000000"/>
                <w:b w:val="off"/>
                <w:i w:val="off"/>
              </w:rPr>
              <w:t xml:space="preserve"> </w:t>
            </w:r>
            <w:bookmarkEnd w:id="6155"/>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56"/>
            <w:r>
              <w:rPr>
                <w:rFonts w:ascii="宋体" w:hAnsi="宋体" w:cs="宋体" w:eastAsia="宋体"/>
                <w:sz w:val="39"/>
                <w:spacing w:val="0"/>
                <w:color w:val="000000"/>
                <w:b w:val="off"/>
                <w:i w:val="off"/>
              </w:rPr>
              <w:t>自由党(Swatantra)</w:t>
            </w:r>
            <w:bookmarkEnd w:id="6156"/>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7"/>
            <w:r>
              <w:rPr>
                <w:rFonts w:ascii="宋体" w:hAnsi="宋体" w:cs="宋体" w:eastAsia="宋体"/>
                <w:sz w:val="39"/>
                <w:spacing w:val="0"/>
                <w:color w:val="000000"/>
                <w:b w:val="off"/>
                <w:i w:val="off"/>
              </w:rPr>
              <w:t xml:space="preserve"> </w:t>
            </w:r>
            <w:bookmarkEnd w:id="6157"/>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8"/>
            <w:r>
              <w:rPr>
                <w:rFonts w:ascii="宋体" w:hAnsi="宋体" w:cs="宋体" w:eastAsia="宋体"/>
                <w:sz w:val="39"/>
                <w:spacing w:val="0"/>
                <w:color w:val="000000"/>
                <w:b w:val="off"/>
                <w:i w:val="off"/>
              </w:rPr>
              <w:t xml:space="preserve"> </w:t>
            </w:r>
            <w:bookmarkEnd w:id="6158"/>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59"/>
            <w:r>
              <w:rPr>
                <w:rFonts w:ascii="宋体" w:hAnsi="宋体" w:cs="宋体" w:eastAsia="宋体"/>
                <w:sz w:val="39"/>
                <w:spacing w:val="0"/>
                <w:color w:val="000000"/>
                <w:b w:val="off"/>
                <w:i w:val="off"/>
              </w:rPr>
              <w:t xml:space="preserve"> </w:t>
            </w:r>
            <w:bookmarkEnd w:id="6159"/>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60"/>
            <w:r>
              <w:rPr>
                <w:rFonts w:ascii="仿宋" w:hAnsi="仿宋" w:cs="仿宋" w:eastAsia="仿宋"/>
                <w:sz w:val="39"/>
                <w:spacing w:val="0"/>
                <w:color w:val="000000"/>
                <w:b w:val="off"/>
                <w:i w:val="off"/>
              </w:rPr>
              <w:t>7.9</w:t>
            </w:r>
            <w:bookmarkEnd w:id="616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61"/>
            <w:r>
              <w:rPr>
                <w:rFonts w:ascii="仿宋" w:hAnsi="仿宋" w:cs="仿宋" w:eastAsia="仿宋"/>
                <w:sz w:val="39"/>
                <w:spacing w:val="0"/>
                <w:color w:val="000000"/>
                <w:b w:val="off"/>
                <w:i w:val="off"/>
              </w:rPr>
              <w:t>8.7</w:t>
            </w:r>
            <w:bookmarkEnd w:id="6161"/>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62"/>
            <w:r>
              <w:rPr>
                <w:rFonts w:ascii="仿宋" w:hAnsi="仿宋" w:cs="仿宋" w:eastAsia="仿宋"/>
                <w:sz w:val="39"/>
                <w:spacing w:val="0"/>
                <w:color w:val="000000"/>
                <w:b w:val="off"/>
                <w:i w:val="off"/>
              </w:rPr>
              <w:t>3.1</w:t>
            </w:r>
            <w:bookmarkEnd w:id="6162"/>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63"/>
            <w:r>
              <w:rPr>
                <w:rFonts w:ascii="宋体" w:hAnsi="宋体" w:cs="宋体" w:eastAsia="宋体"/>
                <w:sz w:val="39"/>
                <w:spacing w:val="0"/>
                <w:color w:val="000000"/>
                <w:b w:val="off"/>
                <w:i w:val="off"/>
              </w:rPr>
              <w:t xml:space="preserve"> </w:t>
            </w:r>
            <w:bookmarkEnd w:id="6163"/>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64"/>
            <w:r>
              <w:rPr>
                <w:rFonts w:ascii="宋体" w:hAnsi="宋体" w:cs="宋体" w:eastAsia="宋体"/>
                <w:sz w:val="39"/>
                <w:spacing w:val="0"/>
                <w:color w:val="000000"/>
                <w:b w:val="off"/>
                <w:i w:val="off"/>
              </w:rPr>
              <w:t xml:space="preserve"> </w:t>
            </w:r>
            <w:bookmarkEnd w:id="6164"/>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65"/>
            <w:r>
              <w:rPr>
                <w:rFonts w:ascii="宋体" w:hAnsi="宋体" w:cs="宋体" w:eastAsia="宋体"/>
                <w:sz w:val="39"/>
                <w:spacing w:val="0"/>
                <w:color w:val="000000"/>
                <w:b w:val="off"/>
                <w:i w:val="off"/>
              </w:rPr>
              <w:t xml:space="preserve"> </w:t>
            </w:r>
            <w:bookmarkEnd w:id="6165"/>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66"/>
            <w:r>
              <w:rPr>
                <w:rFonts w:ascii="宋体" w:hAnsi="宋体" w:cs="宋体" w:eastAsia="宋体"/>
                <w:sz w:val="39"/>
                <w:spacing w:val="0"/>
                <w:color w:val="000000"/>
                <w:b w:val="off"/>
                <w:i w:val="off"/>
              </w:rPr>
              <w:t xml:space="preserve"> </w:t>
            </w:r>
            <w:bookmarkEnd w:id="6166"/>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67"/>
            <w:r>
              <w:rPr>
                <w:rFonts w:ascii="宋体" w:hAnsi="宋体" w:cs="宋体" w:eastAsia="宋体"/>
                <w:sz w:val="39"/>
                <w:spacing w:val="0"/>
                <w:color w:val="000000"/>
                <w:b w:val="off"/>
                <w:i w:val="off"/>
              </w:rPr>
              <w:t xml:space="preserve"> </w:t>
            </w:r>
            <w:bookmarkEnd w:id="616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68"/>
            <w:r>
              <w:rPr>
                <w:rFonts w:ascii="宋体" w:hAnsi="宋体" w:cs="宋体" w:eastAsia="宋体"/>
                <w:sz w:val="39"/>
                <w:spacing w:val="0"/>
                <w:color w:val="000000"/>
                <w:b w:val="off"/>
                <w:i w:val="off"/>
              </w:rPr>
              <w:t xml:space="preserve"> </w:t>
            </w:r>
            <w:bookmarkEnd w:id="616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69"/>
            <w:r>
              <w:rPr>
                <w:rFonts w:ascii="宋体" w:hAnsi="宋体" w:cs="宋体" w:eastAsia="宋体"/>
                <w:sz w:val="39"/>
                <w:spacing w:val="0"/>
                <w:color w:val="000000"/>
                <w:b w:val="off"/>
                <w:i w:val="off"/>
              </w:rPr>
              <w:t xml:space="preserve"> </w:t>
            </w:r>
            <w:bookmarkEnd w:id="6169"/>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70"/>
            <w:r>
              <w:rPr>
                <w:rFonts w:ascii="宋体" w:hAnsi="宋体" w:cs="宋体" w:eastAsia="宋体"/>
                <w:sz w:val="39"/>
                <w:spacing w:val="0"/>
                <w:color w:val="000000"/>
                <w:b w:val="off"/>
                <w:i w:val="off"/>
              </w:rPr>
              <w:t xml:space="preserve"> </w:t>
            </w:r>
            <w:bookmarkEnd w:id="6170"/>
          </w:p>
        </w:tc>
      </w:tr>
      <w:tr>
        <w:trPr>
          <w:trHeight w:hRule="atLeast" w:val="52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71"/>
            <w:r>
              <w:rPr>
                <w:rFonts w:ascii="宋体" w:hAnsi="宋体" w:cs="宋体" w:eastAsia="宋体"/>
                <w:sz w:val="39"/>
                <w:spacing w:val="0"/>
                <w:color w:val="000000"/>
                <w:b w:val="off"/>
                <w:i w:val="off"/>
              </w:rPr>
              <w:t xml:space="preserve"> </w:t>
            </w:r>
            <w:bookmarkEnd w:id="6171"/>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72"/>
            <w:r>
              <w:rPr>
                <w:rFonts w:ascii="仿宋" w:hAnsi="仿宋" w:cs="仿宋" w:eastAsia="仿宋"/>
                <w:sz w:val="39"/>
                <w:spacing w:val="0"/>
                <w:color w:val="000000"/>
                <w:b w:val="off"/>
                <w:i w:val="off"/>
              </w:rPr>
              <w:t>人民党</w:t>
            </w:r>
            <w:bookmarkEnd w:id="6172"/>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73"/>
            <w:r>
              <w:rPr>
                <w:rFonts w:ascii="宋体" w:hAnsi="宋体" w:cs="宋体" w:eastAsia="宋体"/>
                <w:sz w:val="39"/>
                <w:spacing w:val="0"/>
                <w:color w:val="000000"/>
                <w:b w:val="off"/>
                <w:i w:val="off"/>
              </w:rPr>
              <w:t xml:space="preserve"> </w:t>
            </w:r>
            <w:bookmarkEnd w:id="6173"/>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74"/>
            <w:r>
              <w:rPr>
                <w:rFonts w:ascii="宋体" w:hAnsi="宋体" w:cs="宋体" w:eastAsia="宋体"/>
                <w:sz w:val="39"/>
                <w:spacing w:val="0"/>
                <w:color w:val="000000"/>
                <w:b w:val="off"/>
                <w:i w:val="off"/>
              </w:rPr>
              <w:t xml:space="preserve"> </w:t>
            </w:r>
            <w:bookmarkEnd w:id="6174"/>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75"/>
            <w:r>
              <w:rPr>
                <w:rFonts w:ascii="宋体" w:hAnsi="宋体" w:cs="宋体" w:eastAsia="宋体"/>
                <w:sz w:val="39"/>
                <w:spacing w:val="0"/>
                <w:color w:val="000000"/>
                <w:b w:val="off"/>
                <w:i w:val="off"/>
              </w:rPr>
              <w:t xml:space="preserve"> </w:t>
            </w:r>
            <w:bookmarkEnd w:id="6175"/>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76"/>
            <w:r>
              <w:rPr>
                <w:rFonts w:ascii="宋体" w:hAnsi="宋体" w:cs="宋体" w:eastAsia="宋体"/>
                <w:sz w:val="39"/>
                <w:spacing w:val="0"/>
                <w:color w:val="000000"/>
                <w:b w:val="off"/>
                <w:i w:val="off"/>
              </w:rPr>
              <w:t xml:space="preserve"> </w:t>
            </w:r>
            <w:bookmarkEnd w:id="617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77"/>
            <w:r>
              <w:rPr>
                <w:rFonts w:ascii="宋体" w:hAnsi="宋体" w:cs="宋体" w:eastAsia="宋体"/>
                <w:sz w:val="39"/>
                <w:spacing w:val="0"/>
                <w:color w:val="000000"/>
                <w:b w:val="off"/>
                <w:i w:val="off"/>
              </w:rPr>
              <w:t xml:space="preserve"> </w:t>
            </w:r>
            <w:bookmarkEnd w:id="6177"/>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78"/>
            <w:r>
              <w:rPr>
                <w:rFonts w:ascii="宋体" w:hAnsi="宋体" w:cs="宋体" w:eastAsia="宋体"/>
                <w:sz w:val="39"/>
                <w:spacing w:val="0"/>
                <w:color w:val="000000"/>
                <w:b w:val="off"/>
                <w:i w:val="off"/>
              </w:rPr>
              <w:t xml:space="preserve"> </w:t>
            </w:r>
            <w:bookmarkEnd w:id="6178"/>
          </w:p>
        </w:tc>
        <w:tc>
          <w:tcPr>
            <w:tcW w:w="238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79"/>
            <w:r>
              <w:rPr>
                <w:rFonts w:ascii="仿宋" w:hAnsi="仿宋" w:cs="仿宋" w:eastAsia="仿宋"/>
                <w:sz w:val="39"/>
                <w:spacing w:val="0"/>
                <w:color w:val="000000"/>
                <w:b w:val="off"/>
                <w:i w:val="off"/>
              </w:rPr>
              <w:t>41.3 19.0</w:t>
            </w:r>
            <w:bookmarkEnd w:id="6179"/>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0"/>
            <w:r>
              <w:rPr>
                <w:rFonts w:ascii="宋体" w:hAnsi="宋体" w:cs="宋体" w:eastAsia="宋体"/>
                <w:sz w:val="39"/>
                <w:spacing w:val="0"/>
                <w:color w:val="000000"/>
                <w:b w:val="off"/>
                <w:i w:val="off"/>
              </w:rPr>
              <w:t xml:space="preserve"> </w:t>
            </w:r>
            <w:bookmarkEnd w:id="6180"/>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1"/>
            <w:r>
              <w:rPr>
                <w:rFonts w:ascii="宋体" w:hAnsi="宋体" w:cs="宋体" w:eastAsia="宋体"/>
                <w:sz w:val="39"/>
                <w:spacing w:val="0"/>
                <w:color w:val="000000"/>
                <w:b w:val="off"/>
                <w:i w:val="off"/>
              </w:rPr>
              <w:t xml:space="preserve"> </w:t>
            </w:r>
            <w:bookmarkEnd w:id="6181"/>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2"/>
            <w:r>
              <w:rPr>
                <w:rFonts w:ascii="宋体" w:hAnsi="宋体" w:cs="宋体" w:eastAsia="宋体"/>
                <w:sz w:val="39"/>
                <w:spacing w:val="0"/>
                <w:color w:val="000000"/>
                <w:b w:val="off"/>
                <w:i w:val="off"/>
              </w:rPr>
              <w:t xml:space="preserve"> </w:t>
            </w:r>
            <w:bookmarkEnd w:id="618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3"/>
            <w:r>
              <w:rPr>
                <w:rFonts w:ascii="宋体" w:hAnsi="宋体" w:cs="宋体" w:eastAsia="宋体"/>
                <w:sz w:val="39"/>
                <w:spacing w:val="0"/>
                <w:color w:val="000000"/>
                <w:b w:val="off"/>
                <w:i w:val="off"/>
              </w:rPr>
              <w:t xml:space="preserve"> </w:t>
            </w:r>
            <w:bookmarkEnd w:id="6183"/>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4"/>
            <w:r>
              <w:rPr>
                <w:rFonts w:ascii="宋体" w:hAnsi="宋体" w:cs="宋体" w:eastAsia="宋体"/>
                <w:sz w:val="39"/>
                <w:spacing w:val="0"/>
                <w:color w:val="000000"/>
                <w:b w:val="off"/>
                <w:i w:val="off"/>
              </w:rPr>
              <w:t xml:space="preserve"> </w:t>
            </w:r>
            <w:bookmarkEnd w:id="6184"/>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5"/>
            <w:r>
              <w:rPr>
                <w:rFonts w:ascii="宋体" w:hAnsi="宋体" w:cs="宋体" w:eastAsia="宋体"/>
                <w:sz w:val="39"/>
                <w:spacing w:val="0"/>
                <w:color w:val="000000"/>
                <w:b w:val="off"/>
                <w:i w:val="off"/>
              </w:rPr>
              <w:t xml:space="preserve"> </w:t>
            </w:r>
            <w:bookmarkEnd w:id="6185"/>
          </w:p>
        </w:tc>
      </w:tr>
      <w:tr>
        <w:trPr>
          <w:trHeight w:hRule="atLeast" w:val="52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6"/>
            <w:r>
              <w:rPr>
                <w:rFonts w:ascii="宋体" w:hAnsi="宋体" w:cs="宋体" w:eastAsia="宋体"/>
                <w:sz w:val="39"/>
                <w:spacing w:val="0"/>
                <w:color w:val="000000"/>
                <w:b w:val="off"/>
                <w:i w:val="off"/>
              </w:rPr>
              <w:t xml:space="preserve"> </w:t>
            </w:r>
            <w:bookmarkEnd w:id="6186"/>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187"/>
            <w:r>
              <w:rPr>
                <w:rFonts w:ascii="仿宋" w:hAnsi="仿宋" w:cs="仿宋" w:eastAsia="仿宋"/>
                <w:sz w:val="39"/>
                <w:spacing w:val="0"/>
                <w:color w:val="000000"/>
                <w:b w:val="off"/>
                <w:i w:val="off"/>
              </w:rPr>
              <w:t>人民党(世俗派)</w:t>
            </w:r>
            <w:bookmarkEnd w:id="6187"/>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8"/>
            <w:r>
              <w:rPr>
                <w:rFonts w:ascii="宋体" w:hAnsi="宋体" w:cs="宋体" w:eastAsia="宋体"/>
                <w:sz w:val="39"/>
                <w:spacing w:val="0"/>
                <w:color w:val="000000"/>
                <w:b w:val="off"/>
                <w:i w:val="off"/>
              </w:rPr>
              <w:t xml:space="preserve"> </w:t>
            </w:r>
            <w:bookmarkEnd w:id="6188"/>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89"/>
            <w:r>
              <w:rPr>
                <w:rFonts w:ascii="宋体" w:hAnsi="宋体" w:cs="宋体" w:eastAsia="宋体"/>
                <w:sz w:val="39"/>
                <w:spacing w:val="0"/>
                <w:color w:val="000000"/>
                <w:b w:val="off"/>
                <w:i w:val="off"/>
              </w:rPr>
              <w:t xml:space="preserve"> </w:t>
            </w:r>
            <w:bookmarkEnd w:id="6189"/>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0"/>
            <w:r>
              <w:rPr>
                <w:rFonts w:ascii="宋体" w:hAnsi="宋体" w:cs="宋体" w:eastAsia="宋体"/>
                <w:sz w:val="39"/>
                <w:spacing w:val="0"/>
                <w:color w:val="000000"/>
                <w:b w:val="off"/>
                <w:i w:val="off"/>
              </w:rPr>
              <w:t xml:space="preserve"> </w:t>
            </w:r>
            <w:bookmarkEnd w:id="6190"/>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1"/>
            <w:r>
              <w:rPr>
                <w:rFonts w:ascii="宋体" w:hAnsi="宋体" w:cs="宋体" w:eastAsia="宋体"/>
                <w:sz w:val="39"/>
                <w:spacing w:val="0"/>
                <w:color w:val="000000"/>
                <w:b w:val="off"/>
                <w:i w:val="off"/>
              </w:rPr>
              <w:t xml:space="preserve"> </w:t>
            </w:r>
            <w:bookmarkEnd w:id="6191"/>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2"/>
            <w:r>
              <w:rPr>
                <w:rFonts w:ascii="宋体" w:hAnsi="宋体" w:cs="宋体" w:eastAsia="宋体"/>
                <w:sz w:val="39"/>
                <w:spacing w:val="0"/>
                <w:color w:val="000000"/>
                <w:b w:val="off"/>
                <w:i w:val="off"/>
              </w:rPr>
              <w:t xml:space="preserve"> </w:t>
            </w:r>
            <w:bookmarkEnd w:id="6192"/>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3"/>
            <w:r>
              <w:rPr>
                <w:rFonts w:ascii="宋体" w:hAnsi="宋体" w:cs="宋体" w:eastAsia="宋体"/>
                <w:sz w:val="39"/>
                <w:spacing w:val="0"/>
                <w:color w:val="000000"/>
                <w:b w:val="off"/>
                <w:i w:val="off"/>
              </w:rPr>
              <w:t xml:space="preserve"> </w:t>
            </w:r>
            <w:bookmarkEnd w:id="6193"/>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4"/>
            <w:r>
              <w:rPr>
                <w:rFonts w:ascii="宋体" w:hAnsi="宋体" w:cs="宋体" w:eastAsia="宋体"/>
                <w:sz w:val="39"/>
                <w:spacing w:val="0"/>
                <w:color w:val="000000"/>
                <w:b w:val="off"/>
                <w:i w:val="off"/>
              </w:rPr>
              <w:t xml:space="preserve"> </w:t>
            </w:r>
            <w:bookmarkEnd w:id="6194"/>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195"/>
            <w:r>
              <w:rPr>
                <w:rFonts w:ascii="仿宋" w:hAnsi="仿宋" w:cs="仿宋" w:eastAsia="仿宋"/>
                <w:sz w:val="39"/>
                <w:spacing w:val="0"/>
                <w:color w:val="000000"/>
                <w:b w:val="off"/>
                <w:i w:val="off"/>
              </w:rPr>
              <w:t>9.4</w:t>
            </w:r>
            <w:bookmarkEnd w:id="6195"/>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6"/>
            <w:r>
              <w:rPr>
                <w:rFonts w:ascii="宋体" w:hAnsi="宋体" w:cs="宋体" w:eastAsia="宋体"/>
                <w:sz w:val="39"/>
                <w:spacing w:val="0"/>
                <w:color w:val="000000"/>
                <w:b w:val="off"/>
                <w:i w:val="off"/>
              </w:rPr>
              <w:t xml:space="preserve"> </w:t>
            </w:r>
            <w:bookmarkEnd w:id="6196"/>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7"/>
            <w:r>
              <w:rPr>
                <w:rFonts w:ascii="宋体" w:hAnsi="宋体" w:cs="宋体" w:eastAsia="宋体"/>
                <w:sz w:val="39"/>
                <w:spacing w:val="0"/>
                <w:color w:val="000000"/>
                <w:b w:val="off"/>
                <w:i w:val="off"/>
              </w:rPr>
              <w:t xml:space="preserve"> </w:t>
            </w:r>
            <w:bookmarkEnd w:id="6197"/>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8"/>
            <w:r>
              <w:rPr>
                <w:rFonts w:ascii="宋体" w:hAnsi="宋体" w:cs="宋体" w:eastAsia="宋体"/>
                <w:sz w:val="39"/>
                <w:spacing w:val="0"/>
                <w:color w:val="000000"/>
                <w:b w:val="off"/>
                <w:i w:val="off"/>
              </w:rPr>
              <w:t xml:space="preserve"> </w:t>
            </w:r>
            <w:bookmarkEnd w:id="619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199"/>
            <w:r>
              <w:rPr>
                <w:rFonts w:ascii="宋体" w:hAnsi="宋体" w:cs="宋体" w:eastAsia="宋体"/>
                <w:sz w:val="39"/>
                <w:spacing w:val="0"/>
                <w:color w:val="000000"/>
                <w:b w:val="off"/>
                <w:i w:val="off"/>
              </w:rPr>
              <w:t xml:space="preserve"> </w:t>
            </w:r>
            <w:bookmarkEnd w:id="6199"/>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0"/>
            <w:r>
              <w:rPr>
                <w:rFonts w:ascii="宋体" w:hAnsi="宋体" w:cs="宋体" w:eastAsia="宋体"/>
                <w:sz w:val="39"/>
                <w:spacing w:val="0"/>
                <w:color w:val="000000"/>
                <w:b w:val="off"/>
                <w:i w:val="off"/>
              </w:rPr>
              <w:t xml:space="preserve"> </w:t>
            </w:r>
            <w:bookmarkEnd w:id="6200"/>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1"/>
            <w:r>
              <w:rPr>
                <w:rFonts w:ascii="宋体" w:hAnsi="宋体" w:cs="宋体" w:eastAsia="宋体"/>
                <w:sz w:val="39"/>
                <w:spacing w:val="0"/>
                <w:color w:val="000000"/>
                <w:b w:val="off"/>
                <w:i w:val="off"/>
              </w:rPr>
              <w:t xml:space="preserve"> </w:t>
            </w:r>
            <w:bookmarkEnd w:id="6201"/>
          </w:p>
        </w:tc>
      </w:tr>
      <w:tr>
        <w:trPr>
          <w:trHeight w:hRule="atLeast" w:val="50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2"/>
            <w:r>
              <w:rPr>
                <w:rFonts w:ascii="宋体" w:hAnsi="宋体" w:cs="宋体" w:eastAsia="宋体"/>
                <w:sz w:val="39"/>
                <w:spacing w:val="0"/>
                <w:color w:val="000000"/>
                <w:b w:val="off"/>
                <w:i w:val="off"/>
              </w:rPr>
              <w:t xml:space="preserve"> </w:t>
            </w:r>
            <w:bookmarkEnd w:id="6202"/>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03"/>
            <w:r>
              <w:rPr>
                <w:rFonts w:ascii="宋体" w:hAnsi="宋体" w:cs="宋体" w:eastAsia="宋体"/>
                <w:sz w:val="39"/>
                <w:spacing w:val="0"/>
                <w:color w:val="000000"/>
                <w:b w:val="off"/>
                <w:i w:val="off"/>
              </w:rPr>
              <w:t>[Janata Party(Secular)]</w:t>
            </w:r>
            <w:bookmarkEnd w:id="6203"/>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4"/>
            <w:r>
              <w:rPr>
                <w:rFonts w:ascii="宋体" w:hAnsi="宋体" w:cs="宋体" w:eastAsia="宋体"/>
                <w:sz w:val="39"/>
                <w:spacing w:val="0"/>
                <w:color w:val="000000"/>
                <w:b w:val="off"/>
                <w:i w:val="off"/>
              </w:rPr>
              <w:t xml:space="preserve"> </w:t>
            </w:r>
            <w:bookmarkEnd w:id="6204"/>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5"/>
            <w:r>
              <w:rPr>
                <w:rFonts w:ascii="宋体" w:hAnsi="宋体" w:cs="宋体" w:eastAsia="宋体"/>
                <w:sz w:val="39"/>
                <w:spacing w:val="0"/>
                <w:color w:val="000000"/>
                <w:b w:val="off"/>
                <w:i w:val="off"/>
              </w:rPr>
              <w:t xml:space="preserve"> </w:t>
            </w:r>
            <w:bookmarkEnd w:id="6205"/>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6"/>
            <w:r>
              <w:rPr>
                <w:rFonts w:ascii="宋体" w:hAnsi="宋体" w:cs="宋体" w:eastAsia="宋体"/>
                <w:sz w:val="39"/>
                <w:spacing w:val="0"/>
                <w:color w:val="000000"/>
                <w:b w:val="off"/>
                <w:i w:val="off"/>
              </w:rPr>
              <w:t xml:space="preserve"> </w:t>
            </w:r>
            <w:bookmarkEnd w:id="6206"/>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7"/>
            <w:r>
              <w:rPr>
                <w:rFonts w:ascii="宋体" w:hAnsi="宋体" w:cs="宋体" w:eastAsia="宋体"/>
                <w:sz w:val="39"/>
                <w:spacing w:val="0"/>
                <w:color w:val="000000"/>
                <w:b w:val="off"/>
                <w:i w:val="off"/>
              </w:rPr>
              <w:t xml:space="preserve"> </w:t>
            </w:r>
            <w:bookmarkEnd w:id="6207"/>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8"/>
            <w:r>
              <w:rPr>
                <w:rFonts w:ascii="宋体" w:hAnsi="宋体" w:cs="宋体" w:eastAsia="宋体"/>
                <w:sz w:val="39"/>
                <w:spacing w:val="0"/>
                <w:color w:val="000000"/>
                <w:b w:val="off"/>
                <w:i w:val="off"/>
              </w:rPr>
              <w:t xml:space="preserve"> </w:t>
            </w:r>
            <w:bookmarkEnd w:id="6208"/>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09"/>
            <w:r>
              <w:rPr>
                <w:rFonts w:ascii="宋体" w:hAnsi="宋体" w:cs="宋体" w:eastAsia="宋体"/>
                <w:sz w:val="39"/>
                <w:spacing w:val="0"/>
                <w:color w:val="000000"/>
                <w:b w:val="off"/>
                <w:i w:val="off"/>
              </w:rPr>
              <w:t xml:space="preserve"> </w:t>
            </w:r>
            <w:bookmarkEnd w:id="6209"/>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0"/>
            <w:r>
              <w:rPr>
                <w:rFonts w:ascii="宋体" w:hAnsi="宋体" w:cs="宋体" w:eastAsia="宋体"/>
                <w:sz w:val="39"/>
                <w:spacing w:val="0"/>
                <w:color w:val="000000"/>
                <w:b w:val="off"/>
                <w:i w:val="off"/>
              </w:rPr>
              <w:t xml:space="preserve"> </w:t>
            </w:r>
            <w:bookmarkEnd w:id="6210"/>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1"/>
            <w:r>
              <w:rPr>
                <w:rFonts w:ascii="宋体" w:hAnsi="宋体" w:cs="宋体" w:eastAsia="宋体"/>
                <w:sz w:val="39"/>
                <w:spacing w:val="0"/>
                <w:color w:val="000000"/>
                <w:b w:val="off"/>
                <w:i w:val="off"/>
              </w:rPr>
              <w:t xml:space="preserve"> </w:t>
            </w:r>
            <w:bookmarkEnd w:id="6211"/>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2"/>
            <w:r>
              <w:rPr>
                <w:rFonts w:ascii="宋体" w:hAnsi="宋体" w:cs="宋体" w:eastAsia="宋体"/>
                <w:sz w:val="39"/>
                <w:spacing w:val="0"/>
                <w:color w:val="000000"/>
                <w:b w:val="off"/>
                <w:i w:val="off"/>
              </w:rPr>
              <w:t xml:space="preserve"> </w:t>
            </w:r>
            <w:bookmarkEnd w:id="6212"/>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3"/>
            <w:r>
              <w:rPr>
                <w:rFonts w:ascii="宋体" w:hAnsi="宋体" w:cs="宋体" w:eastAsia="宋体"/>
                <w:sz w:val="39"/>
                <w:spacing w:val="0"/>
                <w:color w:val="000000"/>
                <w:b w:val="off"/>
                <w:i w:val="off"/>
              </w:rPr>
              <w:t xml:space="preserve"> </w:t>
            </w:r>
            <w:bookmarkEnd w:id="6213"/>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4"/>
            <w:r>
              <w:rPr>
                <w:rFonts w:ascii="宋体" w:hAnsi="宋体" w:cs="宋体" w:eastAsia="宋体"/>
                <w:sz w:val="39"/>
                <w:spacing w:val="0"/>
                <w:color w:val="000000"/>
                <w:b w:val="off"/>
                <w:i w:val="off"/>
              </w:rPr>
              <w:t xml:space="preserve"> </w:t>
            </w:r>
            <w:bookmarkEnd w:id="621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5"/>
            <w:r>
              <w:rPr>
                <w:rFonts w:ascii="宋体" w:hAnsi="宋体" w:cs="宋体" w:eastAsia="宋体"/>
                <w:sz w:val="39"/>
                <w:spacing w:val="0"/>
                <w:color w:val="000000"/>
                <w:b w:val="off"/>
                <w:i w:val="off"/>
              </w:rPr>
              <w:t xml:space="preserve"> </w:t>
            </w:r>
            <w:bookmarkEnd w:id="6215"/>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6"/>
            <w:r>
              <w:rPr>
                <w:rFonts w:ascii="宋体" w:hAnsi="宋体" w:cs="宋体" w:eastAsia="宋体"/>
                <w:sz w:val="39"/>
                <w:spacing w:val="0"/>
                <w:color w:val="000000"/>
                <w:b w:val="off"/>
                <w:i w:val="off"/>
              </w:rPr>
              <w:t xml:space="preserve"> </w:t>
            </w:r>
            <w:bookmarkEnd w:id="6216"/>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7"/>
            <w:r>
              <w:rPr>
                <w:rFonts w:ascii="宋体" w:hAnsi="宋体" w:cs="宋体" w:eastAsia="宋体"/>
                <w:sz w:val="39"/>
                <w:spacing w:val="0"/>
                <w:color w:val="000000"/>
                <w:b w:val="off"/>
                <w:i w:val="off"/>
              </w:rPr>
              <w:t xml:space="preserve"> </w:t>
            </w:r>
            <w:bookmarkEnd w:id="6217"/>
          </w:p>
        </w:tc>
      </w:tr>
      <w:tr>
        <w:trPr>
          <w:trHeight w:hRule="atLeast" w:val="54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18"/>
            <w:r>
              <w:rPr>
                <w:rFonts w:ascii="宋体" w:hAnsi="宋体" w:cs="宋体" w:eastAsia="宋体"/>
                <w:sz w:val="39"/>
                <w:spacing w:val="0"/>
                <w:color w:val="000000"/>
                <w:b w:val="off"/>
                <w:i w:val="off"/>
              </w:rPr>
              <w:t xml:space="preserve"> </w:t>
            </w:r>
            <w:bookmarkEnd w:id="6218"/>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19"/>
            <w:r>
              <w:rPr>
                <w:rFonts w:ascii="仿宋" w:hAnsi="仿宋" w:cs="仿宋" w:eastAsia="仿宋"/>
                <w:sz w:val="39"/>
                <w:spacing w:val="0"/>
                <w:color w:val="000000"/>
                <w:b w:val="off"/>
                <w:i w:val="off"/>
              </w:rPr>
              <w:t>印度民众党(1984)</w:t>
            </w:r>
            <w:bookmarkEnd w:id="6219"/>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0"/>
            <w:r>
              <w:rPr>
                <w:rFonts w:ascii="宋体" w:hAnsi="宋体" w:cs="宋体" w:eastAsia="宋体"/>
                <w:sz w:val="39"/>
                <w:spacing w:val="0"/>
                <w:color w:val="000000"/>
                <w:b w:val="off"/>
                <w:i w:val="off"/>
              </w:rPr>
              <w:t xml:space="preserve"> </w:t>
            </w:r>
            <w:bookmarkEnd w:id="6220"/>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1"/>
            <w:r>
              <w:rPr>
                <w:rFonts w:ascii="宋体" w:hAnsi="宋体" w:cs="宋体" w:eastAsia="宋体"/>
                <w:sz w:val="39"/>
                <w:spacing w:val="0"/>
                <w:color w:val="000000"/>
                <w:b w:val="off"/>
                <w:i w:val="off"/>
              </w:rPr>
              <w:t xml:space="preserve"> </w:t>
            </w:r>
            <w:bookmarkEnd w:id="6221"/>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2"/>
            <w:r>
              <w:rPr>
                <w:rFonts w:ascii="宋体" w:hAnsi="宋体" w:cs="宋体" w:eastAsia="宋体"/>
                <w:sz w:val="39"/>
                <w:spacing w:val="0"/>
                <w:color w:val="000000"/>
                <w:b w:val="off"/>
                <w:i w:val="off"/>
              </w:rPr>
              <w:t xml:space="preserve"> </w:t>
            </w:r>
            <w:bookmarkEnd w:id="6222"/>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3"/>
            <w:r>
              <w:rPr>
                <w:rFonts w:ascii="宋体" w:hAnsi="宋体" w:cs="宋体" w:eastAsia="宋体"/>
                <w:sz w:val="39"/>
                <w:spacing w:val="0"/>
                <w:color w:val="000000"/>
                <w:b w:val="off"/>
                <w:i w:val="off"/>
              </w:rPr>
              <w:t xml:space="preserve"> </w:t>
            </w:r>
            <w:bookmarkEnd w:id="6223"/>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4"/>
            <w:r>
              <w:rPr>
                <w:rFonts w:ascii="宋体" w:hAnsi="宋体" w:cs="宋体" w:eastAsia="宋体"/>
                <w:sz w:val="39"/>
                <w:spacing w:val="0"/>
                <w:color w:val="000000"/>
                <w:b w:val="off"/>
                <w:i w:val="off"/>
              </w:rPr>
              <w:t xml:space="preserve"> </w:t>
            </w:r>
            <w:bookmarkEnd w:id="6224"/>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5"/>
            <w:r>
              <w:rPr>
                <w:rFonts w:ascii="宋体" w:hAnsi="宋体" w:cs="宋体" w:eastAsia="宋体"/>
                <w:sz w:val="39"/>
                <w:spacing w:val="0"/>
                <w:color w:val="000000"/>
                <w:b w:val="off"/>
                <w:i w:val="off"/>
              </w:rPr>
              <w:t xml:space="preserve"> </w:t>
            </w:r>
            <w:bookmarkEnd w:id="6225"/>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6"/>
            <w:r>
              <w:rPr>
                <w:rFonts w:ascii="宋体" w:hAnsi="宋体" w:cs="宋体" w:eastAsia="宋体"/>
                <w:sz w:val="39"/>
                <w:spacing w:val="0"/>
                <w:color w:val="000000"/>
                <w:b w:val="off"/>
                <w:i w:val="off"/>
              </w:rPr>
              <w:t xml:space="preserve"> </w:t>
            </w:r>
            <w:bookmarkEnd w:id="6226"/>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7"/>
            <w:r>
              <w:rPr>
                <w:rFonts w:ascii="宋体" w:hAnsi="宋体" w:cs="宋体" w:eastAsia="宋体"/>
                <w:sz w:val="39"/>
                <w:spacing w:val="0"/>
                <w:color w:val="000000"/>
                <w:b w:val="off"/>
                <w:i w:val="off"/>
              </w:rPr>
              <w:t xml:space="preserve"> </w:t>
            </w:r>
            <w:bookmarkEnd w:id="6227"/>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28"/>
            <w:r>
              <w:rPr>
                <w:rFonts w:ascii="仿宋" w:hAnsi="仿宋" w:cs="仿宋" w:eastAsia="仿宋"/>
                <w:sz w:val="39"/>
                <w:spacing w:val="0"/>
                <w:color w:val="000000"/>
                <w:b w:val="off"/>
                <w:i w:val="off"/>
              </w:rPr>
              <w:t>5.6</w:t>
            </w:r>
            <w:bookmarkEnd w:id="6228"/>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29"/>
            <w:r>
              <w:rPr>
                <w:rFonts w:ascii="宋体" w:hAnsi="宋体" w:cs="宋体" w:eastAsia="宋体"/>
                <w:sz w:val="39"/>
                <w:spacing w:val="0"/>
                <w:color w:val="000000"/>
                <w:b w:val="off"/>
                <w:i w:val="off"/>
              </w:rPr>
              <w:t xml:space="preserve"> </w:t>
            </w:r>
            <w:bookmarkEnd w:id="6229"/>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0"/>
            <w:r>
              <w:rPr>
                <w:rFonts w:ascii="宋体" w:hAnsi="宋体" w:cs="宋体" w:eastAsia="宋体"/>
                <w:sz w:val="39"/>
                <w:spacing w:val="0"/>
                <w:color w:val="000000"/>
                <w:b w:val="off"/>
                <w:i w:val="off"/>
              </w:rPr>
              <w:t xml:space="preserve"> </w:t>
            </w:r>
            <w:bookmarkEnd w:id="6230"/>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1"/>
            <w:r>
              <w:rPr>
                <w:rFonts w:ascii="宋体" w:hAnsi="宋体" w:cs="宋体" w:eastAsia="宋体"/>
                <w:sz w:val="39"/>
                <w:spacing w:val="0"/>
                <w:color w:val="000000"/>
                <w:b w:val="off"/>
                <w:i w:val="off"/>
              </w:rPr>
              <w:t xml:space="preserve"> </w:t>
            </w:r>
            <w:bookmarkEnd w:id="6231"/>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2"/>
            <w:r>
              <w:rPr>
                <w:rFonts w:ascii="宋体" w:hAnsi="宋体" w:cs="宋体" w:eastAsia="宋体"/>
                <w:sz w:val="39"/>
                <w:spacing w:val="0"/>
                <w:color w:val="000000"/>
                <w:b w:val="off"/>
                <w:i w:val="off"/>
              </w:rPr>
              <w:t xml:space="preserve"> </w:t>
            </w:r>
            <w:bookmarkEnd w:id="6232"/>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3"/>
            <w:r>
              <w:rPr>
                <w:rFonts w:ascii="宋体" w:hAnsi="宋体" w:cs="宋体" w:eastAsia="宋体"/>
                <w:sz w:val="39"/>
                <w:spacing w:val="0"/>
                <w:color w:val="000000"/>
                <w:b w:val="off"/>
                <w:i w:val="off"/>
              </w:rPr>
              <w:t xml:space="preserve"> </w:t>
            </w:r>
            <w:bookmarkEnd w:id="6233"/>
          </w:p>
        </w:tc>
      </w:tr>
      <w:tr>
        <w:trPr>
          <w:trHeight w:hRule="atLeast" w:val="560"/>
        </w:trPr>
        <w:tc>
          <w:tcPr>
            <w:tcW w:w="38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4"/>
            <w:r>
              <w:rPr>
                <w:rFonts w:ascii="宋体" w:hAnsi="宋体" w:cs="宋体" w:eastAsia="宋体"/>
                <w:sz w:val="39"/>
                <w:spacing w:val="0"/>
                <w:color w:val="000000"/>
                <w:b w:val="off"/>
                <w:i w:val="off"/>
              </w:rPr>
              <w:t xml:space="preserve"> </w:t>
            </w:r>
            <w:bookmarkEnd w:id="6234"/>
          </w:p>
        </w:tc>
        <w:tc>
          <w:tcPr>
            <w:tcW w:w="392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35"/>
            <w:r>
              <w:rPr>
                <w:rFonts w:ascii="宋体" w:hAnsi="宋体" w:cs="宋体" w:eastAsia="宋体"/>
                <w:sz w:val="39"/>
                <w:spacing w:val="0"/>
                <w:color w:val="000000"/>
                <w:b w:val="off"/>
                <w:i w:val="off"/>
              </w:rPr>
              <w:t>[Lok Dal(1984)]</w:t>
            </w:r>
            <w:bookmarkEnd w:id="6235"/>
          </w:p>
        </w:tc>
        <w:tc>
          <w:tcPr>
            <w:tcW w:w="20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6"/>
            <w:r>
              <w:rPr>
                <w:rFonts w:ascii="宋体" w:hAnsi="宋体" w:cs="宋体" w:eastAsia="宋体"/>
                <w:sz w:val="39"/>
                <w:spacing w:val="0"/>
                <w:color w:val="000000"/>
                <w:b w:val="off"/>
                <w:i w:val="off"/>
              </w:rPr>
              <w:t xml:space="preserve"> </w:t>
            </w:r>
            <w:bookmarkEnd w:id="6236"/>
          </w:p>
        </w:tc>
        <w:tc>
          <w:tcPr>
            <w:tcW w:w="20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7"/>
            <w:r>
              <w:rPr>
                <w:rFonts w:ascii="宋体" w:hAnsi="宋体" w:cs="宋体" w:eastAsia="宋体"/>
                <w:sz w:val="39"/>
                <w:spacing w:val="0"/>
                <w:color w:val="000000"/>
                <w:b w:val="off"/>
                <w:i w:val="off"/>
              </w:rPr>
              <w:t xml:space="preserve"> </w:t>
            </w:r>
            <w:bookmarkEnd w:id="6237"/>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8"/>
            <w:r>
              <w:rPr>
                <w:rFonts w:ascii="宋体" w:hAnsi="宋体" w:cs="宋体" w:eastAsia="宋体"/>
                <w:sz w:val="39"/>
                <w:spacing w:val="0"/>
                <w:color w:val="000000"/>
                <w:b w:val="off"/>
                <w:i w:val="off"/>
              </w:rPr>
              <w:t xml:space="preserve"> </w:t>
            </w:r>
            <w:bookmarkEnd w:id="6238"/>
          </w:p>
        </w:tc>
        <w:tc>
          <w:tcPr>
            <w:tcW w:w="11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39"/>
            <w:r>
              <w:rPr>
                <w:rFonts w:ascii="宋体" w:hAnsi="宋体" w:cs="宋体" w:eastAsia="宋体"/>
                <w:sz w:val="39"/>
                <w:spacing w:val="0"/>
                <w:color w:val="000000"/>
                <w:b w:val="off"/>
                <w:i w:val="off"/>
              </w:rPr>
              <w:t xml:space="preserve"> </w:t>
            </w:r>
            <w:bookmarkEnd w:id="6239"/>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0"/>
            <w:r>
              <w:rPr>
                <w:rFonts w:ascii="宋体" w:hAnsi="宋体" w:cs="宋体" w:eastAsia="宋体"/>
                <w:sz w:val="39"/>
                <w:spacing w:val="0"/>
                <w:color w:val="000000"/>
                <w:b w:val="off"/>
                <w:i w:val="off"/>
              </w:rPr>
              <w:t xml:space="preserve"> </w:t>
            </w:r>
            <w:bookmarkEnd w:id="6240"/>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1"/>
            <w:r>
              <w:rPr>
                <w:rFonts w:ascii="宋体" w:hAnsi="宋体" w:cs="宋体" w:eastAsia="宋体"/>
                <w:sz w:val="39"/>
                <w:spacing w:val="0"/>
                <w:color w:val="000000"/>
                <w:b w:val="off"/>
                <w:i w:val="off"/>
              </w:rPr>
              <w:t xml:space="preserve"> </w:t>
            </w:r>
            <w:bookmarkEnd w:id="6241"/>
          </w:p>
        </w:tc>
        <w:tc>
          <w:tcPr>
            <w:tcW w:w="12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2"/>
            <w:r>
              <w:rPr>
                <w:rFonts w:ascii="宋体" w:hAnsi="宋体" w:cs="宋体" w:eastAsia="宋体"/>
                <w:sz w:val="39"/>
                <w:spacing w:val="0"/>
                <w:color w:val="000000"/>
                <w:b w:val="off"/>
                <w:i w:val="off"/>
              </w:rPr>
              <w:t xml:space="preserve"> </w:t>
            </w:r>
            <w:bookmarkEnd w:id="6242"/>
          </w:p>
        </w:tc>
        <w:tc>
          <w:tcPr>
            <w:tcW w:w="11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3"/>
            <w:r>
              <w:rPr>
                <w:rFonts w:ascii="宋体" w:hAnsi="宋体" w:cs="宋体" w:eastAsia="宋体"/>
                <w:sz w:val="39"/>
                <w:spacing w:val="0"/>
                <w:color w:val="000000"/>
                <w:b w:val="off"/>
                <w:i w:val="off"/>
              </w:rPr>
              <w:t xml:space="preserve"> </w:t>
            </w:r>
            <w:bookmarkEnd w:id="6243"/>
          </w:p>
        </w:tc>
        <w:tc>
          <w:tcPr>
            <w:tcW w:w="114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4"/>
            <w:r>
              <w:rPr>
                <w:rFonts w:ascii="宋体" w:hAnsi="宋体" w:cs="宋体" w:eastAsia="宋体"/>
                <w:sz w:val="39"/>
                <w:spacing w:val="0"/>
                <w:color w:val="000000"/>
                <w:b w:val="off"/>
                <w:i w:val="off"/>
              </w:rPr>
              <w:t xml:space="preserve"> </w:t>
            </w:r>
            <w:bookmarkEnd w:id="6244"/>
          </w:p>
        </w:tc>
        <w:tc>
          <w:tcPr>
            <w:tcW w:w="13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5"/>
            <w:r>
              <w:rPr>
                <w:rFonts w:ascii="宋体" w:hAnsi="宋体" w:cs="宋体" w:eastAsia="宋体"/>
                <w:sz w:val="39"/>
                <w:spacing w:val="0"/>
                <w:color w:val="000000"/>
                <w:b w:val="off"/>
                <w:i w:val="off"/>
              </w:rPr>
              <w:t xml:space="preserve"> </w:t>
            </w:r>
            <w:bookmarkEnd w:id="6245"/>
          </w:p>
        </w:tc>
        <w:tc>
          <w:tcPr>
            <w:tcW w:w="10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6"/>
            <w:r>
              <w:rPr>
                <w:rFonts w:ascii="宋体" w:hAnsi="宋体" w:cs="宋体" w:eastAsia="宋体"/>
                <w:sz w:val="39"/>
                <w:spacing w:val="0"/>
                <w:color w:val="000000"/>
                <w:b w:val="off"/>
                <w:i w:val="off"/>
              </w:rPr>
              <w:t xml:space="preserve"> </w:t>
            </w:r>
            <w:bookmarkEnd w:id="6246"/>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7"/>
            <w:r>
              <w:rPr>
                <w:rFonts w:ascii="宋体" w:hAnsi="宋体" w:cs="宋体" w:eastAsia="宋体"/>
                <w:sz w:val="39"/>
                <w:spacing w:val="0"/>
                <w:color w:val="000000"/>
                <w:b w:val="off"/>
                <w:i w:val="off"/>
              </w:rPr>
              <w:t xml:space="preserve"> </w:t>
            </w:r>
            <w:bookmarkEnd w:id="6247"/>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8"/>
            <w:r>
              <w:rPr>
                <w:rFonts w:ascii="宋体" w:hAnsi="宋体" w:cs="宋体" w:eastAsia="宋体"/>
                <w:sz w:val="39"/>
                <w:spacing w:val="0"/>
                <w:color w:val="000000"/>
                <w:b w:val="off"/>
                <w:i w:val="off"/>
              </w:rPr>
              <w:t xml:space="preserve"> </w:t>
            </w:r>
            <w:bookmarkEnd w:id="6248"/>
          </w:p>
        </w:tc>
        <w:tc>
          <w:tcPr>
            <w:tcW w:w="134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49"/>
            <w:r>
              <w:rPr>
                <w:rFonts w:ascii="宋体" w:hAnsi="宋体" w:cs="宋体" w:eastAsia="宋体"/>
                <w:sz w:val="39"/>
                <w:spacing w:val="0"/>
                <w:color w:val="000000"/>
                <w:b w:val="off"/>
                <w:i w:val="off"/>
              </w:rPr>
              <w:t xml:space="preserve"> </w:t>
            </w:r>
            <w:bookmarkEnd w:id="6249"/>
          </w:p>
        </w:tc>
      </w:tr>
      <w:tr>
        <w:trPr>
          <w:trHeight w:hRule="atLeast" w:val="640"/>
        </w:trPr>
        <w:tc>
          <w:tcPr>
            <w:tcW w:w="38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50"/>
            <w:r>
              <w:rPr>
                <w:rFonts w:ascii="仿宋" w:hAnsi="仿宋" w:cs="仿宋" w:eastAsia="仿宋"/>
                <w:sz w:val="39"/>
                <w:spacing w:val="0"/>
                <w:color w:val="000000"/>
                <w:b w:val="off"/>
                <w:i w:val="off"/>
              </w:rPr>
              <w:t>1989 年后人民党家</w:t>
            </w:r>
            <w:bookmarkEnd w:id="6250"/>
          </w:p>
        </w:tc>
        <w:tc>
          <w:tcPr>
            <w:tcW w:w="39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51"/>
            <w:r>
              <w:rPr>
                <w:rFonts w:ascii="宋体" w:hAnsi="宋体" w:cs="宋体" w:eastAsia="宋体"/>
                <w:sz w:val="39"/>
                <w:spacing w:val="0"/>
                <w:color w:val="000000"/>
                <w:b w:val="off"/>
                <w:i w:val="off"/>
              </w:rPr>
              <w:t>新人民党(Janata Dal)</w:t>
            </w:r>
            <w:bookmarkEnd w:id="6251"/>
          </w:p>
        </w:tc>
        <w:tc>
          <w:tcPr>
            <w:tcW w:w="202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52"/>
            <w:r>
              <w:rPr>
                <w:rFonts w:ascii="宋体" w:hAnsi="宋体" w:cs="宋体" w:eastAsia="宋体"/>
                <w:sz w:val="39"/>
                <w:spacing w:val="0"/>
                <w:color w:val="000000"/>
                <w:b w:val="off"/>
                <w:i w:val="off"/>
              </w:rPr>
              <w:t xml:space="preserve"> </w:t>
            </w:r>
            <w:bookmarkEnd w:id="6252"/>
          </w:p>
        </w:tc>
        <w:tc>
          <w:tcPr>
            <w:tcW w:w="200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53"/>
            <w:r>
              <w:rPr>
                <w:rFonts w:ascii="宋体" w:hAnsi="宋体" w:cs="宋体" w:eastAsia="宋体"/>
                <w:sz w:val="39"/>
                <w:spacing w:val="0"/>
                <w:color w:val="000000"/>
                <w:b w:val="off"/>
                <w:i w:val="off"/>
              </w:rPr>
              <w:t xml:space="preserve"> </w:t>
            </w:r>
            <w:bookmarkEnd w:id="6253"/>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54"/>
            <w:r>
              <w:rPr>
                <w:rFonts w:ascii="宋体" w:hAnsi="宋体" w:cs="宋体" w:eastAsia="宋体"/>
                <w:sz w:val="39"/>
                <w:spacing w:val="0"/>
                <w:color w:val="000000"/>
                <w:b w:val="off"/>
                <w:i w:val="off"/>
              </w:rPr>
              <w:t xml:space="preserve"> </w:t>
            </w:r>
            <w:bookmarkEnd w:id="6254"/>
          </w:p>
        </w:tc>
        <w:tc>
          <w:tcPr>
            <w:tcW w:w="116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55"/>
            <w:r>
              <w:rPr>
                <w:rFonts w:ascii="宋体" w:hAnsi="宋体" w:cs="宋体" w:eastAsia="宋体"/>
                <w:sz w:val="39"/>
                <w:spacing w:val="0"/>
                <w:color w:val="000000"/>
                <w:b w:val="off"/>
                <w:i w:val="off"/>
              </w:rPr>
              <w:t xml:space="preserve"> </w:t>
            </w:r>
            <w:bookmarkEnd w:id="6255"/>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56"/>
            <w:r>
              <w:rPr>
                <w:rFonts w:ascii="宋体" w:hAnsi="宋体" w:cs="宋体" w:eastAsia="宋体"/>
                <w:sz w:val="39"/>
                <w:spacing w:val="0"/>
                <w:color w:val="000000"/>
                <w:b w:val="off"/>
                <w:i w:val="off"/>
              </w:rPr>
              <w:t xml:space="preserve"> </w:t>
            </w:r>
            <w:bookmarkEnd w:id="6256"/>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57"/>
            <w:r>
              <w:rPr>
                <w:rFonts w:ascii="宋体" w:hAnsi="宋体" w:cs="宋体" w:eastAsia="宋体"/>
                <w:sz w:val="39"/>
                <w:spacing w:val="0"/>
                <w:color w:val="000000"/>
                <w:b w:val="off"/>
                <w:i w:val="off"/>
              </w:rPr>
              <w:t xml:space="preserve"> </w:t>
            </w:r>
            <w:bookmarkEnd w:id="6257"/>
          </w:p>
        </w:tc>
        <w:tc>
          <w:tcPr>
            <w:tcW w:w="126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58"/>
            <w:r>
              <w:rPr>
                <w:rFonts w:ascii="宋体" w:hAnsi="宋体" w:cs="宋体" w:eastAsia="宋体"/>
                <w:sz w:val="39"/>
                <w:spacing w:val="0"/>
                <w:color w:val="000000"/>
                <w:b w:val="off"/>
                <w:i w:val="off"/>
              </w:rPr>
              <w:t xml:space="preserve"> </w:t>
            </w:r>
            <w:bookmarkEnd w:id="6258"/>
          </w:p>
        </w:tc>
        <w:tc>
          <w:tcPr>
            <w:tcW w:w="112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59"/>
            <w:r>
              <w:rPr>
                <w:rFonts w:ascii="宋体" w:hAnsi="宋体" w:cs="宋体" w:eastAsia="宋体"/>
                <w:sz w:val="39"/>
                <w:spacing w:val="0"/>
                <w:color w:val="000000"/>
                <w:b w:val="off"/>
                <w:i w:val="off"/>
              </w:rPr>
              <w:t xml:space="preserve"> </w:t>
            </w:r>
            <w:bookmarkEnd w:id="6259"/>
          </w:p>
        </w:tc>
        <w:tc>
          <w:tcPr>
            <w:tcW w:w="1140" w:type="dxa"/>
            <w:tcBorders>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60"/>
            <w:r>
              <w:rPr>
                <w:rFonts w:ascii="宋体" w:hAnsi="宋体" w:cs="宋体" w:eastAsia="宋体"/>
                <w:sz w:val="39"/>
                <w:spacing w:val="0"/>
                <w:color w:val="000000"/>
                <w:b w:val="off"/>
                <w:i w:val="off"/>
              </w:rPr>
              <w:t xml:space="preserve"> </w:t>
            </w:r>
            <w:bookmarkEnd w:id="6260"/>
          </w:p>
        </w:tc>
        <w:tc>
          <w:tcPr>
            <w:tcW w:w="2440" w:type="dxa"/>
            <w:gridSpan w:val="2"/>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61"/>
            <w:r>
              <w:rPr>
                <w:rFonts w:ascii="仿宋" w:hAnsi="仿宋" w:cs="仿宋" w:eastAsia="仿宋"/>
                <w:sz w:val="39"/>
                <w:spacing w:val="0"/>
                <w:color w:val="000000"/>
                <w:b w:val="off"/>
                <w:i w:val="off"/>
              </w:rPr>
              <w:t>17.7 11.8</w:t>
            </w:r>
            <w:bookmarkEnd w:id="6261"/>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62"/>
            <w:r>
              <w:rPr>
                <w:rFonts w:ascii="仿宋" w:hAnsi="仿宋" w:cs="仿宋" w:eastAsia="仿宋"/>
                <w:sz w:val="39"/>
                <w:spacing w:val="0"/>
                <w:color w:val="000000"/>
                <w:b w:val="off"/>
                <w:i w:val="off"/>
              </w:rPr>
              <w:t>8.1</w:t>
            </w:r>
            <w:bookmarkEnd w:id="6262"/>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63"/>
            <w:r>
              <w:rPr>
                <w:rFonts w:ascii="仿宋" w:hAnsi="仿宋" w:cs="仿宋" w:eastAsia="仿宋"/>
                <w:sz w:val="39"/>
                <w:spacing w:val="0"/>
                <w:color w:val="000000"/>
                <w:b w:val="off"/>
                <w:i w:val="off"/>
              </w:rPr>
              <w:t>3.2</w:t>
            </w:r>
            <w:bookmarkEnd w:id="6263"/>
          </w:p>
        </w:tc>
        <w:tc>
          <w:tcPr>
            <w:tcW w:w="1340" w:type="dxa"/>
            <w:tcBorders>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64"/>
            <w:r>
              <w:rPr>
                <w:rFonts w:ascii="仿宋" w:hAnsi="仿宋" w:cs="仿宋" w:eastAsia="仿宋"/>
                <w:sz w:val="39"/>
                <w:spacing w:val="0"/>
                <w:color w:val="000000"/>
                <w:b w:val="off"/>
                <w:i w:val="off"/>
              </w:rPr>
              <w:t>0.9</w:t>
            </w:r>
            <w:bookmarkEnd w:id="6264"/>
          </w:p>
        </w:tc>
      </w:tr>
      <w:tr>
        <w:trPr>
          <w:trHeight w:hRule="atLeast" w:val="50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65"/>
            <w:r>
              <w:rPr>
                <w:rFonts w:ascii="仿宋" w:hAnsi="仿宋" w:cs="仿宋" w:eastAsia="仿宋"/>
                <w:sz w:val="39"/>
                <w:spacing w:val="0"/>
                <w:color w:val="000000"/>
                <w:b w:val="off"/>
                <w:i w:val="off"/>
              </w:rPr>
              <w:t>族的主要派别</w:t>
            </w:r>
            <w:bookmarkEnd w:id="6265"/>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66"/>
            <w:r>
              <w:rPr>
                <w:rFonts w:ascii="宋体" w:hAnsi="宋体" w:cs="宋体" w:eastAsia="宋体"/>
                <w:sz w:val="39"/>
                <w:spacing w:val="0"/>
                <w:color w:val="000000"/>
                <w:b w:val="off"/>
                <w:i w:val="off"/>
              </w:rPr>
              <w:t>社会党(Samajwadi)</w:t>
            </w:r>
            <w:bookmarkEnd w:id="6266"/>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67"/>
            <w:r>
              <w:rPr>
                <w:rFonts w:ascii="宋体" w:hAnsi="宋体" w:cs="宋体" w:eastAsia="宋体"/>
                <w:sz w:val="39"/>
                <w:spacing w:val="0"/>
                <w:color w:val="000000"/>
                <w:b w:val="off"/>
                <w:i w:val="off"/>
              </w:rPr>
              <w:t xml:space="preserve"> </w:t>
            </w:r>
            <w:bookmarkEnd w:id="6267"/>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68"/>
            <w:r>
              <w:rPr>
                <w:rFonts w:ascii="宋体" w:hAnsi="宋体" w:cs="宋体" w:eastAsia="宋体"/>
                <w:sz w:val="39"/>
                <w:spacing w:val="0"/>
                <w:color w:val="000000"/>
                <w:b w:val="off"/>
                <w:i w:val="off"/>
              </w:rPr>
              <w:t xml:space="preserve"> </w:t>
            </w:r>
            <w:bookmarkEnd w:id="6268"/>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69"/>
            <w:r>
              <w:rPr>
                <w:rFonts w:ascii="宋体" w:hAnsi="宋体" w:cs="宋体" w:eastAsia="宋体"/>
                <w:sz w:val="39"/>
                <w:spacing w:val="0"/>
                <w:color w:val="000000"/>
                <w:b w:val="off"/>
                <w:i w:val="off"/>
              </w:rPr>
              <w:t xml:space="preserve"> </w:t>
            </w:r>
            <w:bookmarkEnd w:id="6269"/>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70"/>
            <w:r>
              <w:rPr>
                <w:rFonts w:ascii="宋体" w:hAnsi="宋体" w:cs="宋体" w:eastAsia="宋体"/>
                <w:sz w:val="39"/>
                <w:spacing w:val="0"/>
                <w:color w:val="000000"/>
                <w:b w:val="off"/>
                <w:i w:val="off"/>
              </w:rPr>
              <w:t xml:space="preserve"> </w:t>
            </w:r>
            <w:bookmarkEnd w:id="6270"/>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71"/>
            <w:r>
              <w:rPr>
                <w:rFonts w:ascii="宋体" w:hAnsi="宋体" w:cs="宋体" w:eastAsia="宋体"/>
                <w:sz w:val="39"/>
                <w:spacing w:val="0"/>
                <w:color w:val="000000"/>
                <w:b w:val="off"/>
                <w:i w:val="off"/>
              </w:rPr>
              <w:t xml:space="preserve"> </w:t>
            </w:r>
            <w:bookmarkEnd w:id="6271"/>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72"/>
            <w:r>
              <w:rPr>
                <w:rFonts w:ascii="宋体" w:hAnsi="宋体" w:cs="宋体" w:eastAsia="宋体"/>
                <w:sz w:val="39"/>
                <w:spacing w:val="0"/>
                <w:color w:val="000000"/>
                <w:b w:val="off"/>
                <w:i w:val="off"/>
              </w:rPr>
              <w:t xml:space="preserve"> </w:t>
            </w:r>
            <w:bookmarkEnd w:id="6272"/>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73"/>
            <w:r>
              <w:rPr>
                <w:rFonts w:ascii="宋体" w:hAnsi="宋体" w:cs="宋体" w:eastAsia="宋体"/>
                <w:sz w:val="39"/>
                <w:spacing w:val="0"/>
                <w:color w:val="000000"/>
                <w:b w:val="off"/>
                <w:i w:val="off"/>
              </w:rPr>
              <w:t xml:space="preserve"> </w:t>
            </w:r>
            <w:bookmarkEnd w:id="6273"/>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74"/>
            <w:r>
              <w:rPr>
                <w:rFonts w:ascii="宋体" w:hAnsi="宋体" w:cs="宋体" w:eastAsia="宋体"/>
                <w:sz w:val="39"/>
                <w:spacing w:val="0"/>
                <w:color w:val="000000"/>
                <w:b w:val="off"/>
                <w:i w:val="off"/>
              </w:rPr>
              <w:t xml:space="preserve"> </w:t>
            </w:r>
            <w:bookmarkEnd w:id="6274"/>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75"/>
            <w:r>
              <w:rPr>
                <w:rFonts w:ascii="宋体" w:hAnsi="宋体" w:cs="宋体" w:eastAsia="宋体"/>
                <w:sz w:val="39"/>
                <w:spacing w:val="0"/>
                <w:color w:val="000000"/>
                <w:b w:val="off"/>
                <w:i w:val="off"/>
              </w:rPr>
              <w:t xml:space="preserve"> </w:t>
            </w:r>
            <w:bookmarkEnd w:id="6275"/>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76"/>
            <w:r>
              <w:rPr>
                <w:rFonts w:ascii="宋体" w:hAnsi="宋体" w:cs="宋体" w:eastAsia="宋体"/>
                <w:sz w:val="39"/>
                <w:spacing w:val="0"/>
                <w:color w:val="000000"/>
                <w:b w:val="off"/>
                <w:i w:val="off"/>
              </w:rPr>
              <w:t xml:space="preserve"> </w:t>
            </w:r>
            <w:bookmarkEnd w:id="6276"/>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77"/>
            <w:r>
              <w:rPr>
                <w:rFonts w:ascii="仿宋" w:hAnsi="仿宋" w:cs="仿宋" w:eastAsia="仿宋"/>
                <w:sz w:val="39"/>
                <w:spacing w:val="0"/>
                <w:color w:val="000000"/>
                <w:b w:val="off"/>
                <w:i w:val="off"/>
              </w:rPr>
              <w:t>3.4</w:t>
            </w:r>
            <w:bookmarkEnd w:id="627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78"/>
            <w:r>
              <w:rPr>
                <w:rFonts w:ascii="仿宋" w:hAnsi="仿宋" w:cs="仿宋" w:eastAsia="仿宋"/>
                <w:sz w:val="39"/>
                <w:spacing w:val="0"/>
                <w:color w:val="000000"/>
                <w:b w:val="off"/>
                <w:i w:val="off"/>
              </w:rPr>
              <w:t>2.9</w:t>
            </w:r>
            <w:bookmarkEnd w:id="627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79"/>
            <w:r>
              <w:rPr>
                <w:rFonts w:ascii="仿宋" w:hAnsi="仿宋" w:cs="仿宋" w:eastAsia="仿宋"/>
                <w:sz w:val="39"/>
                <w:spacing w:val="0"/>
                <w:color w:val="000000"/>
                <w:b w:val="off"/>
                <w:i w:val="off"/>
              </w:rPr>
              <w:t>5.0</w:t>
            </w:r>
            <w:bookmarkEnd w:id="6279"/>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80"/>
            <w:r>
              <w:rPr>
                <w:rFonts w:ascii="仿宋" w:hAnsi="仿宋" w:cs="仿宋" w:eastAsia="仿宋"/>
                <w:sz w:val="39"/>
                <w:spacing w:val="0"/>
                <w:color w:val="000000"/>
                <w:b w:val="off"/>
                <w:i w:val="off"/>
              </w:rPr>
              <w:t>3.8</w:t>
            </w:r>
            <w:bookmarkEnd w:id="6280"/>
          </w:p>
        </w:tc>
      </w:tr>
      <w:tr>
        <w:trPr>
          <w:trHeight w:hRule="atLeast" w:val="52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81"/>
            <w:r>
              <w:rPr>
                <w:rFonts w:ascii="宋体" w:hAnsi="宋体" w:cs="宋体" w:eastAsia="宋体"/>
                <w:sz w:val="39"/>
                <w:spacing w:val="0"/>
                <w:color w:val="000000"/>
                <w:b w:val="off"/>
                <w:i w:val="off"/>
              </w:rPr>
              <w:t xml:space="preserve"> </w:t>
            </w:r>
            <w:bookmarkEnd w:id="6281"/>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82"/>
            <w:r>
              <w:rPr>
                <w:rFonts w:ascii="仿宋" w:hAnsi="仿宋" w:cs="仿宋" w:eastAsia="仿宋"/>
                <w:sz w:val="39"/>
                <w:spacing w:val="0"/>
                <w:color w:val="000000"/>
                <w:b w:val="off"/>
                <w:i w:val="off"/>
              </w:rPr>
              <w:t>全国人民党</w:t>
            </w:r>
            <w:bookmarkEnd w:id="6282"/>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83"/>
            <w:r>
              <w:rPr>
                <w:rFonts w:ascii="宋体" w:hAnsi="宋体" w:cs="宋体" w:eastAsia="宋体"/>
                <w:sz w:val="39"/>
                <w:spacing w:val="0"/>
                <w:color w:val="000000"/>
                <w:b w:val="off"/>
                <w:i w:val="off"/>
              </w:rPr>
              <w:t xml:space="preserve"> </w:t>
            </w:r>
            <w:bookmarkEnd w:id="6283"/>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84"/>
            <w:r>
              <w:rPr>
                <w:rFonts w:ascii="宋体" w:hAnsi="宋体" w:cs="宋体" w:eastAsia="宋体"/>
                <w:sz w:val="39"/>
                <w:spacing w:val="0"/>
                <w:color w:val="000000"/>
                <w:b w:val="off"/>
                <w:i w:val="off"/>
              </w:rPr>
              <w:t xml:space="preserve"> </w:t>
            </w:r>
            <w:bookmarkEnd w:id="6284"/>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85"/>
            <w:r>
              <w:rPr>
                <w:rFonts w:ascii="宋体" w:hAnsi="宋体" w:cs="宋体" w:eastAsia="宋体"/>
                <w:sz w:val="39"/>
                <w:spacing w:val="0"/>
                <w:color w:val="000000"/>
                <w:b w:val="off"/>
                <w:i w:val="off"/>
              </w:rPr>
              <w:t xml:space="preserve"> </w:t>
            </w:r>
            <w:bookmarkEnd w:id="6285"/>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86"/>
            <w:r>
              <w:rPr>
                <w:rFonts w:ascii="宋体" w:hAnsi="宋体" w:cs="宋体" w:eastAsia="宋体"/>
                <w:sz w:val="39"/>
                <w:spacing w:val="0"/>
                <w:color w:val="000000"/>
                <w:b w:val="off"/>
                <w:i w:val="off"/>
              </w:rPr>
              <w:t xml:space="preserve"> </w:t>
            </w:r>
            <w:bookmarkEnd w:id="6286"/>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87"/>
            <w:r>
              <w:rPr>
                <w:rFonts w:ascii="宋体" w:hAnsi="宋体" w:cs="宋体" w:eastAsia="宋体"/>
                <w:sz w:val="39"/>
                <w:spacing w:val="0"/>
                <w:color w:val="000000"/>
                <w:b w:val="off"/>
                <w:i w:val="off"/>
              </w:rPr>
              <w:t xml:space="preserve"> </w:t>
            </w:r>
            <w:bookmarkEnd w:id="6287"/>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88"/>
            <w:r>
              <w:rPr>
                <w:rFonts w:ascii="宋体" w:hAnsi="宋体" w:cs="宋体" w:eastAsia="宋体"/>
                <w:sz w:val="39"/>
                <w:spacing w:val="0"/>
                <w:color w:val="000000"/>
                <w:b w:val="off"/>
                <w:i w:val="off"/>
              </w:rPr>
              <w:t xml:space="preserve"> </w:t>
            </w:r>
            <w:bookmarkEnd w:id="6288"/>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89"/>
            <w:r>
              <w:rPr>
                <w:rFonts w:ascii="宋体" w:hAnsi="宋体" w:cs="宋体" w:eastAsia="宋体"/>
                <w:sz w:val="39"/>
                <w:spacing w:val="0"/>
                <w:color w:val="000000"/>
                <w:b w:val="off"/>
                <w:i w:val="off"/>
              </w:rPr>
              <w:t xml:space="preserve"> </w:t>
            </w:r>
            <w:bookmarkEnd w:id="6289"/>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90"/>
            <w:r>
              <w:rPr>
                <w:rFonts w:ascii="宋体" w:hAnsi="宋体" w:cs="宋体" w:eastAsia="宋体"/>
                <w:sz w:val="39"/>
                <w:spacing w:val="0"/>
                <w:color w:val="000000"/>
                <w:b w:val="off"/>
                <w:i w:val="off"/>
              </w:rPr>
              <w:t xml:space="preserve"> </w:t>
            </w:r>
            <w:bookmarkEnd w:id="6290"/>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91"/>
            <w:r>
              <w:rPr>
                <w:rFonts w:ascii="宋体" w:hAnsi="宋体" w:cs="宋体" w:eastAsia="宋体"/>
                <w:sz w:val="39"/>
                <w:spacing w:val="0"/>
                <w:color w:val="000000"/>
                <w:b w:val="off"/>
                <w:i w:val="off"/>
              </w:rPr>
              <w:t xml:space="preserve"> </w:t>
            </w:r>
            <w:bookmarkEnd w:id="6291"/>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92"/>
            <w:r>
              <w:rPr>
                <w:rFonts w:ascii="宋体" w:hAnsi="宋体" w:cs="宋体" w:eastAsia="宋体"/>
                <w:sz w:val="39"/>
                <w:spacing w:val="0"/>
                <w:color w:val="000000"/>
                <w:b w:val="off"/>
                <w:i w:val="off"/>
              </w:rPr>
              <w:t xml:space="preserve"> </w:t>
            </w:r>
            <w:bookmarkEnd w:id="6292"/>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93"/>
            <w:r>
              <w:rPr>
                <w:rFonts w:ascii="宋体" w:hAnsi="宋体" w:cs="宋体" w:eastAsia="宋体"/>
                <w:sz w:val="39"/>
                <w:spacing w:val="0"/>
                <w:color w:val="000000"/>
                <w:b w:val="off"/>
                <w:i w:val="off"/>
              </w:rPr>
              <w:t xml:space="preserve"> </w:t>
            </w:r>
            <w:bookmarkEnd w:id="629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94"/>
            <w:r>
              <w:rPr>
                <w:rFonts w:ascii="宋体" w:hAnsi="宋体" w:cs="宋体" w:eastAsia="宋体"/>
                <w:sz w:val="39"/>
                <w:spacing w:val="0"/>
                <w:color w:val="000000"/>
                <w:b w:val="off"/>
                <w:i w:val="off"/>
              </w:rPr>
              <w:t xml:space="preserve"> </w:t>
            </w:r>
            <w:bookmarkEnd w:id="6294"/>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95"/>
            <w:r>
              <w:rPr>
                <w:rFonts w:ascii="仿宋" w:hAnsi="仿宋" w:cs="仿宋" w:eastAsia="仿宋"/>
                <w:sz w:val="39"/>
                <w:spacing w:val="0"/>
                <w:color w:val="000000"/>
                <w:b w:val="off"/>
                <w:i w:val="off"/>
              </w:rPr>
              <w:t>2.7</w:t>
            </w:r>
            <w:bookmarkEnd w:id="6295"/>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296"/>
            <w:r>
              <w:rPr>
                <w:rFonts w:ascii="仿宋" w:hAnsi="仿宋" w:cs="仿宋" w:eastAsia="仿宋"/>
                <w:sz w:val="39"/>
                <w:spacing w:val="0"/>
                <w:color w:val="000000"/>
                <w:b w:val="off"/>
                <w:i w:val="off"/>
              </w:rPr>
              <w:t>2.8</w:t>
            </w:r>
            <w:bookmarkEnd w:id="6296"/>
          </w:p>
        </w:tc>
      </w:tr>
      <w:tr>
        <w:trPr>
          <w:trHeight w:hRule="atLeast" w:val="52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97"/>
            <w:r>
              <w:rPr>
                <w:rFonts w:ascii="宋体" w:hAnsi="宋体" w:cs="宋体" w:eastAsia="宋体"/>
                <w:sz w:val="39"/>
                <w:spacing w:val="0"/>
                <w:color w:val="000000"/>
                <w:b w:val="off"/>
                <w:i w:val="off"/>
              </w:rPr>
              <w:t xml:space="preserve"> </w:t>
            </w:r>
            <w:bookmarkEnd w:id="6297"/>
          </w:p>
        </w:tc>
        <w:tc>
          <w:tcPr>
            <w:tcW w:w="594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298"/>
            <w:r>
              <w:rPr>
                <w:rFonts w:ascii="宋体" w:hAnsi="宋体" w:cs="宋体" w:eastAsia="宋体"/>
                <w:sz w:val="39"/>
                <w:spacing w:val="0"/>
                <w:color w:val="000000"/>
                <w:b w:val="off"/>
                <w:i w:val="off"/>
              </w:rPr>
              <w:t>朱比人民党(Biju Janata Dal)</w:t>
            </w:r>
            <w:bookmarkEnd w:id="6298"/>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299"/>
            <w:r>
              <w:rPr>
                <w:rFonts w:ascii="宋体" w:hAnsi="宋体" w:cs="宋体" w:eastAsia="宋体"/>
                <w:sz w:val="39"/>
                <w:spacing w:val="0"/>
                <w:color w:val="000000"/>
                <w:b w:val="off"/>
                <w:i w:val="off"/>
              </w:rPr>
              <w:t xml:space="preserve"> </w:t>
            </w:r>
            <w:bookmarkEnd w:id="6299"/>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0"/>
            <w:r>
              <w:rPr>
                <w:rFonts w:ascii="宋体" w:hAnsi="宋体" w:cs="宋体" w:eastAsia="宋体"/>
                <w:sz w:val="39"/>
                <w:spacing w:val="0"/>
                <w:color w:val="000000"/>
                <w:b w:val="off"/>
                <w:i w:val="off"/>
              </w:rPr>
              <w:t xml:space="preserve"> </w:t>
            </w:r>
            <w:bookmarkEnd w:id="6300"/>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1"/>
            <w:r>
              <w:rPr>
                <w:rFonts w:ascii="宋体" w:hAnsi="宋体" w:cs="宋体" w:eastAsia="宋体"/>
                <w:sz w:val="39"/>
                <w:spacing w:val="0"/>
                <w:color w:val="000000"/>
                <w:b w:val="off"/>
                <w:i w:val="off"/>
              </w:rPr>
              <w:t xml:space="preserve"> </w:t>
            </w:r>
            <w:bookmarkEnd w:id="6301"/>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2"/>
            <w:r>
              <w:rPr>
                <w:rFonts w:ascii="宋体" w:hAnsi="宋体" w:cs="宋体" w:eastAsia="宋体"/>
                <w:sz w:val="39"/>
                <w:spacing w:val="0"/>
                <w:color w:val="000000"/>
                <w:b w:val="off"/>
                <w:i w:val="off"/>
              </w:rPr>
              <w:t xml:space="preserve"> </w:t>
            </w:r>
            <w:bookmarkEnd w:id="6302"/>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3"/>
            <w:r>
              <w:rPr>
                <w:rFonts w:ascii="宋体" w:hAnsi="宋体" w:cs="宋体" w:eastAsia="宋体"/>
                <w:sz w:val="39"/>
                <w:spacing w:val="0"/>
                <w:color w:val="000000"/>
                <w:b w:val="off"/>
                <w:i w:val="off"/>
              </w:rPr>
              <w:t xml:space="preserve"> </w:t>
            </w:r>
            <w:bookmarkEnd w:id="6303"/>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4"/>
            <w:r>
              <w:rPr>
                <w:rFonts w:ascii="宋体" w:hAnsi="宋体" w:cs="宋体" w:eastAsia="宋体"/>
                <w:sz w:val="39"/>
                <w:spacing w:val="0"/>
                <w:color w:val="000000"/>
                <w:b w:val="off"/>
                <w:i w:val="off"/>
              </w:rPr>
              <w:t xml:space="preserve"> </w:t>
            </w:r>
            <w:bookmarkEnd w:id="6304"/>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5"/>
            <w:r>
              <w:rPr>
                <w:rFonts w:ascii="宋体" w:hAnsi="宋体" w:cs="宋体" w:eastAsia="宋体"/>
                <w:sz w:val="39"/>
                <w:spacing w:val="0"/>
                <w:color w:val="000000"/>
                <w:b w:val="off"/>
                <w:i w:val="off"/>
              </w:rPr>
              <w:t xml:space="preserve"> </w:t>
            </w:r>
            <w:bookmarkEnd w:id="6305"/>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6"/>
            <w:r>
              <w:rPr>
                <w:rFonts w:ascii="宋体" w:hAnsi="宋体" w:cs="宋体" w:eastAsia="宋体"/>
                <w:sz w:val="39"/>
                <w:spacing w:val="0"/>
                <w:color w:val="000000"/>
                <w:b w:val="off"/>
                <w:i w:val="off"/>
              </w:rPr>
              <w:t xml:space="preserve"> </w:t>
            </w:r>
            <w:bookmarkEnd w:id="6306"/>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7"/>
            <w:r>
              <w:rPr>
                <w:rFonts w:ascii="宋体" w:hAnsi="宋体" w:cs="宋体" w:eastAsia="宋体"/>
                <w:sz w:val="39"/>
                <w:spacing w:val="0"/>
                <w:color w:val="000000"/>
                <w:b w:val="off"/>
                <w:i w:val="off"/>
              </w:rPr>
              <w:t xml:space="preserve"> </w:t>
            </w:r>
            <w:bookmarkEnd w:id="6307"/>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8"/>
            <w:r>
              <w:rPr>
                <w:rFonts w:ascii="宋体" w:hAnsi="宋体" w:cs="宋体" w:eastAsia="宋体"/>
                <w:sz w:val="39"/>
                <w:spacing w:val="0"/>
                <w:color w:val="000000"/>
                <w:b w:val="off"/>
                <w:i w:val="off"/>
              </w:rPr>
              <w:t xml:space="preserve"> </w:t>
            </w:r>
            <w:bookmarkEnd w:id="630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09"/>
            <w:r>
              <w:rPr>
                <w:rFonts w:ascii="宋体" w:hAnsi="宋体" w:cs="宋体" w:eastAsia="宋体"/>
                <w:sz w:val="39"/>
                <w:spacing w:val="0"/>
                <w:color w:val="000000"/>
                <w:b w:val="off"/>
                <w:i w:val="off"/>
              </w:rPr>
              <w:t xml:space="preserve"> </w:t>
            </w:r>
            <w:bookmarkEnd w:id="6309"/>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310"/>
            <w:r>
              <w:rPr>
                <w:rFonts w:ascii="仿宋" w:hAnsi="仿宋" w:cs="仿宋" w:eastAsia="仿宋"/>
                <w:sz w:val="39"/>
                <w:spacing w:val="0"/>
                <w:color w:val="000000"/>
                <w:b w:val="off"/>
                <w:i w:val="off"/>
              </w:rPr>
              <w:t>1.0</w:t>
            </w:r>
            <w:bookmarkEnd w:id="6310"/>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311"/>
            <w:r>
              <w:rPr>
                <w:rFonts w:ascii="仿宋" w:hAnsi="仿宋" w:cs="仿宋" w:eastAsia="仿宋"/>
                <w:sz w:val="39"/>
                <w:spacing w:val="0"/>
                <w:color w:val="000000"/>
                <w:b w:val="off"/>
                <w:i w:val="off"/>
              </w:rPr>
              <w:t>1.2</w:t>
            </w:r>
            <w:bookmarkEnd w:id="6311"/>
          </w:p>
        </w:tc>
      </w:tr>
      <w:tr>
        <w:trPr>
          <w:trHeight w:hRule="atLeast" w:val="540"/>
        </w:trPr>
        <w:tc>
          <w:tcPr>
            <w:tcW w:w="3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12"/>
            <w:r>
              <w:rPr>
                <w:rFonts w:ascii="宋体" w:hAnsi="宋体" w:cs="宋体" w:eastAsia="宋体"/>
                <w:sz w:val="39"/>
                <w:spacing w:val="0"/>
                <w:color w:val="000000"/>
                <w:b w:val="off"/>
                <w:i w:val="off"/>
              </w:rPr>
              <w:t xml:space="preserve"> </w:t>
            </w:r>
            <w:bookmarkEnd w:id="6312"/>
          </w:p>
        </w:tc>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313"/>
            <w:r>
              <w:rPr>
                <w:rFonts w:ascii="宋体" w:hAnsi="宋体" w:cs="宋体" w:eastAsia="宋体"/>
                <w:sz w:val="39"/>
                <w:spacing w:val="0"/>
                <w:color w:val="000000"/>
                <w:b w:val="off"/>
                <w:i w:val="off"/>
              </w:rPr>
              <w:t>平等党(Samata Party)</w:t>
            </w:r>
            <w:bookmarkEnd w:id="6313"/>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14"/>
            <w:r>
              <w:rPr>
                <w:rFonts w:ascii="宋体" w:hAnsi="宋体" w:cs="宋体" w:eastAsia="宋体"/>
                <w:sz w:val="39"/>
                <w:spacing w:val="0"/>
                <w:color w:val="000000"/>
                <w:b w:val="off"/>
                <w:i w:val="off"/>
              </w:rPr>
              <w:t xml:space="preserve"> </w:t>
            </w:r>
            <w:bookmarkEnd w:id="6314"/>
          </w:p>
        </w:tc>
        <w:tc>
          <w:tcPr>
            <w:tcW w:w="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15"/>
            <w:r>
              <w:rPr>
                <w:rFonts w:ascii="宋体" w:hAnsi="宋体" w:cs="宋体" w:eastAsia="宋体"/>
                <w:sz w:val="39"/>
                <w:spacing w:val="0"/>
                <w:color w:val="000000"/>
                <w:b w:val="off"/>
                <w:i w:val="off"/>
              </w:rPr>
              <w:t xml:space="preserve"> </w:t>
            </w:r>
            <w:bookmarkEnd w:id="6315"/>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16"/>
            <w:r>
              <w:rPr>
                <w:rFonts w:ascii="宋体" w:hAnsi="宋体" w:cs="宋体" w:eastAsia="宋体"/>
                <w:sz w:val="39"/>
                <w:spacing w:val="0"/>
                <w:color w:val="000000"/>
                <w:b w:val="off"/>
                <w:i w:val="off"/>
              </w:rPr>
              <w:t xml:space="preserve"> </w:t>
            </w:r>
            <w:bookmarkEnd w:id="6316"/>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17"/>
            <w:r>
              <w:rPr>
                <w:rFonts w:ascii="宋体" w:hAnsi="宋体" w:cs="宋体" w:eastAsia="宋体"/>
                <w:sz w:val="39"/>
                <w:spacing w:val="0"/>
                <w:color w:val="000000"/>
                <w:b w:val="off"/>
                <w:i w:val="off"/>
              </w:rPr>
              <w:t xml:space="preserve"> </w:t>
            </w:r>
            <w:bookmarkEnd w:id="6317"/>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18"/>
            <w:r>
              <w:rPr>
                <w:rFonts w:ascii="宋体" w:hAnsi="宋体" w:cs="宋体" w:eastAsia="宋体"/>
                <w:sz w:val="39"/>
                <w:spacing w:val="0"/>
                <w:color w:val="000000"/>
                <w:b w:val="off"/>
                <w:i w:val="off"/>
              </w:rPr>
              <w:t xml:space="preserve"> </w:t>
            </w:r>
            <w:bookmarkEnd w:id="6318"/>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19"/>
            <w:r>
              <w:rPr>
                <w:rFonts w:ascii="宋体" w:hAnsi="宋体" w:cs="宋体" w:eastAsia="宋体"/>
                <w:sz w:val="39"/>
                <w:spacing w:val="0"/>
                <w:color w:val="000000"/>
                <w:b w:val="off"/>
                <w:i w:val="off"/>
              </w:rPr>
              <w:t xml:space="preserve"> </w:t>
            </w:r>
            <w:bookmarkEnd w:id="6319"/>
          </w:p>
        </w:tc>
        <w:tc>
          <w:tcPr>
            <w:tcW w:w="12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20"/>
            <w:r>
              <w:rPr>
                <w:rFonts w:ascii="宋体" w:hAnsi="宋体" w:cs="宋体" w:eastAsia="宋体"/>
                <w:sz w:val="39"/>
                <w:spacing w:val="0"/>
                <w:color w:val="000000"/>
                <w:b w:val="off"/>
                <w:i w:val="off"/>
              </w:rPr>
              <w:t xml:space="preserve"> </w:t>
            </w:r>
            <w:bookmarkEnd w:id="6320"/>
          </w:p>
        </w:tc>
        <w:tc>
          <w:tcPr>
            <w:tcW w:w="1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21"/>
            <w:r>
              <w:rPr>
                <w:rFonts w:ascii="宋体" w:hAnsi="宋体" w:cs="宋体" w:eastAsia="宋体"/>
                <w:sz w:val="39"/>
                <w:spacing w:val="0"/>
                <w:color w:val="000000"/>
                <w:b w:val="off"/>
                <w:i w:val="off"/>
              </w:rPr>
              <w:t xml:space="preserve"> </w:t>
            </w:r>
            <w:bookmarkEnd w:id="6321"/>
          </w:p>
        </w:tc>
        <w:tc>
          <w:tcPr>
            <w:tcW w:w="11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22"/>
            <w:r>
              <w:rPr>
                <w:rFonts w:ascii="宋体" w:hAnsi="宋体" w:cs="宋体" w:eastAsia="宋体"/>
                <w:sz w:val="39"/>
                <w:spacing w:val="0"/>
                <w:color w:val="000000"/>
                <w:b w:val="off"/>
                <w:i w:val="off"/>
              </w:rPr>
              <w:t xml:space="preserve"> </w:t>
            </w:r>
            <w:bookmarkEnd w:id="6322"/>
          </w:p>
        </w:tc>
        <w:tc>
          <w:tcPr>
            <w:tcW w:w="1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23"/>
            <w:r>
              <w:rPr>
                <w:rFonts w:ascii="宋体" w:hAnsi="宋体" w:cs="宋体" w:eastAsia="宋体"/>
                <w:sz w:val="39"/>
                <w:spacing w:val="0"/>
                <w:color w:val="000000"/>
                <w:b w:val="off"/>
                <w:i w:val="off"/>
              </w:rPr>
              <w:t xml:space="preserve"> </w:t>
            </w:r>
            <w:bookmarkEnd w:id="6323"/>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24"/>
            <w:r>
              <w:rPr>
                <w:rFonts w:ascii="宋体" w:hAnsi="宋体" w:cs="宋体" w:eastAsia="宋体"/>
                <w:sz w:val="39"/>
                <w:spacing w:val="0"/>
                <w:color w:val="000000"/>
                <w:b w:val="off"/>
                <w:i w:val="off"/>
              </w:rPr>
              <w:t xml:space="preserve"> </w:t>
            </w:r>
            <w:bookmarkEnd w:id="6324"/>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325"/>
            <w:r>
              <w:rPr>
                <w:rFonts w:ascii="仿宋" w:hAnsi="仿宋" w:cs="仿宋" w:eastAsia="仿宋"/>
                <w:sz w:val="39"/>
                <w:spacing w:val="0"/>
                <w:color w:val="000000"/>
                <w:b w:val="off"/>
                <w:i w:val="off"/>
              </w:rPr>
              <w:t>2.2</w:t>
            </w:r>
            <w:bookmarkEnd w:id="6325"/>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326"/>
            <w:r>
              <w:rPr>
                <w:rFonts w:ascii="仿宋" w:hAnsi="仿宋" w:cs="仿宋" w:eastAsia="仿宋"/>
                <w:sz w:val="39"/>
                <w:spacing w:val="0"/>
                <w:color w:val="000000"/>
                <w:b w:val="off"/>
                <w:i w:val="off"/>
              </w:rPr>
              <w:t>1.8</w:t>
            </w:r>
            <w:bookmarkEnd w:id="6326"/>
          </w:p>
        </w:tc>
        <w:tc>
          <w:tcPr>
            <w:tcW w:w="1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327"/>
            <w:r>
              <w:rPr>
                <w:rFonts w:ascii="仿宋" w:hAnsi="仿宋" w:cs="仿宋" w:eastAsia="仿宋"/>
                <w:sz w:val="39"/>
                <w:spacing w:val="0"/>
                <w:color w:val="000000"/>
                <w:b w:val="off"/>
                <w:i w:val="off"/>
              </w:rPr>
              <w:t>3.1</w:t>
            </w:r>
            <w:bookmarkEnd w:id="6327"/>
          </w:p>
        </w:tc>
      </w:tr>
      <w:tr>
        <w:trPr>
          <w:trHeight w:hRule="atLeast" w:val="640"/>
        </w:trPr>
        <w:tc>
          <w:tcPr>
            <w:tcW w:w="38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28"/>
            <w:r>
              <w:rPr>
                <w:rFonts w:ascii="宋体" w:hAnsi="宋体" w:cs="宋体" w:eastAsia="宋体"/>
                <w:sz w:val="39"/>
                <w:spacing w:val="0"/>
                <w:color w:val="000000"/>
                <w:b w:val="off"/>
                <w:i w:val="off"/>
              </w:rPr>
              <w:t xml:space="preserve"> </w:t>
            </w:r>
            <w:bookmarkEnd w:id="6328"/>
          </w:p>
        </w:tc>
        <w:tc>
          <w:tcPr>
            <w:tcW w:w="392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both"/>
              <w:textAlignment w:val="baseline"/>
              <w:rPr>
                <w:sz w:val="39"/>
              </w:rPr>
            </w:pPr>
            <w:bookmarkStart w:name="" w:id="6329"/>
            <w:r>
              <w:rPr>
                <w:rFonts w:ascii="仿宋" w:hAnsi="仿宋" w:cs="仿宋" w:eastAsia="仿宋"/>
                <w:sz w:val="39"/>
                <w:spacing w:val="0"/>
                <w:color w:val="000000"/>
                <w:b w:val="off"/>
                <w:i w:val="off"/>
              </w:rPr>
              <w:t>社会民主党</w:t>
            </w:r>
            <w:bookmarkEnd w:id="6329"/>
          </w:p>
        </w:tc>
        <w:tc>
          <w:tcPr>
            <w:tcW w:w="20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0"/>
            <w:r>
              <w:rPr>
                <w:rFonts w:ascii="宋体" w:hAnsi="宋体" w:cs="宋体" w:eastAsia="宋体"/>
                <w:sz w:val="39"/>
                <w:spacing w:val="0"/>
                <w:color w:val="000000"/>
                <w:b w:val="off"/>
                <w:i w:val="off"/>
              </w:rPr>
              <w:t xml:space="preserve"> </w:t>
            </w:r>
            <w:bookmarkEnd w:id="6330"/>
          </w:p>
        </w:tc>
        <w:tc>
          <w:tcPr>
            <w:tcW w:w="20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1"/>
            <w:r>
              <w:rPr>
                <w:rFonts w:ascii="宋体" w:hAnsi="宋体" w:cs="宋体" w:eastAsia="宋体"/>
                <w:sz w:val="39"/>
                <w:spacing w:val="0"/>
                <w:color w:val="000000"/>
                <w:b w:val="off"/>
                <w:i w:val="off"/>
              </w:rPr>
              <w:t xml:space="preserve"> </w:t>
            </w:r>
            <w:bookmarkEnd w:id="6331"/>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2"/>
            <w:r>
              <w:rPr>
                <w:rFonts w:ascii="宋体" w:hAnsi="宋体" w:cs="宋体" w:eastAsia="宋体"/>
                <w:sz w:val="39"/>
                <w:spacing w:val="0"/>
                <w:color w:val="000000"/>
                <w:b w:val="off"/>
                <w:i w:val="off"/>
              </w:rPr>
              <w:t xml:space="preserve"> </w:t>
            </w:r>
            <w:bookmarkEnd w:id="6332"/>
          </w:p>
        </w:tc>
        <w:tc>
          <w:tcPr>
            <w:tcW w:w="11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3"/>
            <w:r>
              <w:rPr>
                <w:rFonts w:ascii="宋体" w:hAnsi="宋体" w:cs="宋体" w:eastAsia="宋体"/>
                <w:sz w:val="39"/>
                <w:spacing w:val="0"/>
                <w:color w:val="000000"/>
                <w:b w:val="off"/>
                <w:i w:val="off"/>
              </w:rPr>
              <w:t xml:space="preserve"> </w:t>
            </w:r>
            <w:bookmarkEnd w:id="6333"/>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4"/>
            <w:r>
              <w:rPr>
                <w:rFonts w:ascii="宋体" w:hAnsi="宋体" w:cs="宋体" w:eastAsia="宋体"/>
                <w:sz w:val="39"/>
                <w:spacing w:val="0"/>
                <w:color w:val="000000"/>
                <w:b w:val="off"/>
                <w:i w:val="off"/>
              </w:rPr>
              <w:t xml:space="preserve"> </w:t>
            </w:r>
            <w:bookmarkEnd w:id="6334"/>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5"/>
            <w:r>
              <w:rPr>
                <w:rFonts w:ascii="宋体" w:hAnsi="宋体" w:cs="宋体" w:eastAsia="宋体"/>
                <w:sz w:val="39"/>
                <w:spacing w:val="0"/>
                <w:color w:val="000000"/>
                <w:b w:val="off"/>
                <w:i w:val="off"/>
              </w:rPr>
              <w:t xml:space="preserve"> </w:t>
            </w:r>
            <w:bookmarkEnd w:id="6335"/>
          </w:p>
        </w:tc>
        <w:tc>
          <w:tcPr>
            <w:tcW w:w="12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6"/>
            <w:r>
              <w:rPr>
                <w:rFonts w:ascii="宋体" w:hAnsi="宋体" w:cs="宋体" w:eastAsia="宋体"/>
                <w:sz w:val="39"/>
                <w:spacing w:val="0"/>
                <w:color w:val="000000"/>
                <w:b w:val="off"/>
                <w:i w:val="off"/>
              </w:rPr>
              <w:t xml:space="preserve"> </w:t>
            </w:r>
            <w:bookmarkEnd w:id="6336"/>
          </w:p>
        </w:tc>
        <w:tc>
          <w:tcPr>
            <w:tcW w:w="112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7"/>
            <w:r>
              <w:rPr>
                <w:rFonts w:ascii="宋体" w:hAnsi="宋体" w:cs="宋体" w:eastAsia="宋体"/>
                <w:sz w:val="39"/>
                <w:spacing w:val="0"/>
                <w:color w:val="000000"/>
                <w:b w:val="off"/>
                <w:i w:val="off"/>
              </w:rPr>
              <w:t xml:space="preserve"> </w:t>
            </w:r>
            <w:bookmarkEnd w:id="6337"/>
          </w:p>
        </w:tc>
        <w:tc>
          <w:tcPr>
            <w:tcW w:w="114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8"/>
            <w:r>
              <w:rPr>
                <w:rFonts w:ascii="宋体" w:hAnsi="宋体" w:cs="宋体" w:eastAsia="宋体"/>
                <w:sz w:val="39"/>
                <w:spacing w:val="0"/>
                <w:color w:val="000000"/>
                <w:b w:val="off"/>
                <w:i w:val="off"/>
              </w:rPr>
              <w:t xml:space="preserve"> </w:t>
            </w:r>
            <w:bookmarkEnd w:id="6338"/>
          </w:p>
        </w:tc>
        <w:tc>
          <w:tcPr>
            <w:tcW w:w="138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39"/>
            <w:r>
              <w:rPr>
                <w:rFonts w:ascii="宋体" w:hAnsi="宋体" w:cs="宋体" w:eastAsia="宋体"/>
                <w:sz w:val="39"/>
                <w:spacing w:val="0"/>
                <w:color w:val="000000"/>
                <w:b w:val="off"/>
                <w:i w:val="off"/>
              </w:rPr>
              <w:t xml:space="preserve"> </w:t>
            </w:r>
            <w:bookmarkEnd w:id="6339"/>
          </w:p>
        </w:tc>
        <w:tc>
          <w:tcPr>
            <w:tcW w:w="1060" w:type="dxa"/>
            <w:tcBorders>
              <w:top w:val="nil" w:sz="0" w:space="0" w:color="auto"/>
              <w:left w:val="nil" w:sz="0" w:space="0" w:color="auto"/>
              <w:right w:val="nil" w:sz="0" w:space="0" w:color="auto"/>
            </w:tcBorders>
            <w:vAlign w:val="center"/>
          </w:tcPr>
          <w:p>
            <w:pPr>
              <w:pageBreakBefore w:val="off"/>
              <w:tabs/>
              <w:wordWrap w:val="off"/>
              <w:spacing w:before="0" w:after="0" w:line="520" w:lineRule="exact"/>
              <w:ind w:left="0" w:right="0"/>
              <w:jc w:val="both"/>
              <w:textAlignment w:val="baseline"/>
              <w:rPr>
                <w:sz w:val="39"/>
              </w:rPr>
            </w:pPr>
            <w:bookmarkStart w:name="" w:id="6340"/>
            <w:r>
              <w:rPr>
                <w:rFonts w:ascii="宋体" w:hAnsi="宋体" w:cs="宋体" w:eastAsia="宋体"/>
                <w:sz w:val="39"/>
                <w:spacing w:val="0"/>
                <w:color w:val="000000"/>
                <w:b w:val="off"/>
                <w:i w:val="off"/>
              </w:rPr>
              <w:t xml:space="preserve"> </w:t>
            </w:r>
            <w:bookmarkEnd w:id="6340"/>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341"/>
            <w:r>
              <w:rPr>
                <w:rFonts w:ascii="仿宋" w:hAnsi="仿宋" w:cs="仿宋" w:eastAsia="仿宋"/>
                <w:sz w:val="39"/>
                <w:spacing w:val="0"/>
                <w:color w:val="000000"/>
                <w:b w:val="off"/>
                <w:i w:val="off"/>
              </w:rPr>
              <w:t>3.6</w:t>
            </w:r>
            <w:bookmarkEnd w:id="6341"/>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342"/>
            <w:r>
              <w:rPr>
                <w:rFonts w:ascii="仿宋" w:hAnsi="仿宋" w:cs="仿宋" w:eastAsia="仿宋"/>
                <w:sz w:val="39"/>
                <w:spacing w:val="0"/>
                <w:color w:val="000000"/>
                <w:b w:val="off"/>
                <w:i w:val="off"/>
              </w:rPr>
              <w:t>4.7</w:t>
            </w:r>
            <w:bookmarkEnd w:id="6342"/>
          </w:p>
        </w:tc>
        <w:tc>
          <w:tcPr>
            <w:tcW w:w="1340" w:type="dxa"/>
            <w:tcBorders>
              <w:top w:val="nil" w:sz="0" w:space="0" w:color="auto"/>
              <w:left w:val="nil" w:sz="0" w:space="0" w:color="auto"/>
              <w:right w:val="nil" w:sz="0" w:space="0" w:color="auto"/>
            </w:tcBorders>
            <w:vAlign w:val="center"/>
          </w:tcPr>
          <w:p>
            <w:pPr>
              <w:pageBreakBefore w:val="off"/>
              <w:tabs/>
              <w:wordWrap w:val="off"/>
              <w:spacing w:before="0" w:after="0" w:line="520" w:lineRule="atLeast"/>
              <w:ind w:left="0" w:right="0"/>
              <w:jc w:val="center"/>
              <w:textAlignment w:val="baseline"/>
              <w:rPr>
                <w:sz w:val="39"/>
              </w:rPr>
            </w:pPr>
            <w:bookmarkStart w:name="" w:id="6343"/>
            <w:r>
              <w:rPr>
                <w:rFonts w:ascii="仿宋" w:hAnsi="仿宋" w:cs="仿宋" w:eastAsia="仿宋"/>
                <w:sz w:val="39"/>
                <w:spacing w:val="0"/>
                <w:color w:val="000000"/>
                <w:b w:val="off"/>
                <w:i w:val="off"/>
              </w:rPr>
              <w:t>4.2</w:t>
            </w:r>
            <w:bookmarkEnd w:id="6343"/>
          </w:p>
        </w:tc>
      </w:tr>
    </w:tbl>
    <w:p>
      <w:r>
        <w:t/>
      </w:r>
    </w:p>
    <w:p>
      <w:pPr>
        <w:sectPr>
          <w:footerReference r:id="rId538"/>
          <w:headerReference r:id="rId539" w:type="default"/>
          <w:type w:val="nextPage"/>
          <w:pgSz w:w="31680" w:h="18680"/>
          <w:pgMar w:left="2640" w:top="1220" w:right="2640" w:bottom="1220" w:header="920" w:footer="920"/>
          <w:cols w:num="1"/>
        </w:sectPr>
      </w:pPr>
    </w:p>
    <w:p>
      <w:pPr>
        <w:pageBreakBefore w:val="off"/>
        <w:tabs/>
        <w:wordWrap w:val="off"/>
        <w:spacing w:before="700" w:after="0" w:line="560" w:lineRule="atLeast"/>
        <w:ind w:left="0" w:right="140"/>
        <w:jc w:val="right"/>
        <w:textAlignment w:val="baseline"/>
        <w:rPr>
          <w:sz w:val="41"/>
        </w:rPr>
      </w:pPr>
      <w:bookmarkStart w:name="" w:id="6344"/>
      <w:r>
        <w:rPr>
          <w:rFonts w:ascii="宋体" w:hAnsi="宋体" w:cs="宋体" w:eastAsia="宋体"/>
          <w:sz w:val="41"/>
          <w:spacing w:val="0"/>
          <w:color w:val="000000"/>
          <w:b w:val="off"/>
          <w:i w:val="off"/>
        </w:rPr>
        <w:t>(续表)</w:t>
      </w:r>
      <w:bookmarkEnd w:id="6344"/>
    </w:p>
    <w:p>
      <w:pPr>
        <w:pageBreakBefore w:val="off"/>
        <w:tabs/>
        <w:wordWrap w:val="off"/>
        <w:spacing w:before="0" w:after="0" w:line="500" w:lineRule="exact"/>
        <w:ind w:left="0" w:right="0"/>
        <w:jc w:val="right"/>
        <w:textAlignment w:val="baseline"/>
        <w:rPr>
          <w:sz w:val="41"/>
        </w:rPr>
      </w:pPr>
      <w:bookmarkStart w:name="" w:id="6345"/>
      <w:r>
        <w:rPr>
          <w:rFonts w:ascii="宋体" w:hAnsi="宋体" w:cs="宋体" w:eastAsia="宋体"/>
          <w:sz w:val="41"/>
          <w:spacing w:val="0"/>
          <w:color w:val="000000"/>
          <w:b w:val="off"/>
          <w:i w:val="off"/>
        </w:rPr>
        <w:t/>
      </w:r>
      <w:bookmarkEnd w:id="6345"/>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060"/>
        <w:gridCol w:w="1580"/>
        <w:gridCol w:w="1880"/>
        <w:gridCol w:w="1220"/>
        <w:gridCol w:w="1300"/>
        <w:gridCol w:w="1020"/>
        <w:gridCol w:w="1200"/>
        <w:gridCol w:w="1320"/>
        <w:gridCol w:w="1180"/>
        <w:gridCol w:w="1060"/>
        <w:gridCol w:w="1300"/>
        <w:gridCol w:w="1160"/>
        <w:gridCol w:w="1220"/>
        <w:gridCol w:w="1200"/>
        <w:gridCol w:w="1320"/>
      </w:tblGrid>
      <w:tr>
        <w:trPr>
          <w:trHeight w:hRule="atLeast" w:val="740"/>
        </w:trPr>
        <w:tc>
          <w:tcPr>
            <w:tcW w:w="8060" w:type="dxa"/>
            <w:tcBorders>
              <w:left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346"/>
            <w:r>
              <w:rPr>
                <w:rFonts w:ascii="仿宋" w:hAnsi="仿宋" w:cs="仿宋" w:eastAsia="仿宋"/>
                <w:sz w:val="44"/>
                <w:spacing w:val="0"/>
                <w:color w:val="000000"/>
                <w:b w:val="off"/>
                <w:i w:val="off"/>
              </w:rPr>
              <w:t>政</w:t>
            </w:r>
            <w:bookmarkEnd w:id="6346"/>
          </w:p>
        </w:tc>
        <w:tc>
          <w:tcPr>
            <w:tcW w:w="1580" w:type="dxa"/>
            <w:tcBorders>
              <w:left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347"/>
            <w:r>
              <w:rPr>
                <w:rFonts w:ascii="仿宋" w:hAnsi="仿宋" w:cs="仿宋" w:eastAsia="仿宋"/>
                <w:sz w:val="44"/>
                <w:spacing w:val="0"/>
                <w:color w:val="000000"/>
                <w:b w:val="off"/>
                <w:i w:val="off"/>
              </w:rPr>
              <w:t>党</w:t>
            </w:r>
            <w:bookmarkEnd w:id="6347"/>
          </w:p>
        </w:tc>
        <w:tc>
          <w:tcPr>
            <w:tcW w:w="1880" w:type="dxa"/>
            <w:tcBorders>
              <w:left w:val="nil" w:sz="0" w:space="0" w:color="auto"/>
              <w:right w:val="nil" w:sz="0" w:space="0" w:color="auto"/>
            </w:tcBorders>
            <w:vAlign w:val="center"/>
          </w:tcPr>
          <w:p>
            <w:pPr>
              <w:pageBreakBefore w:val="off"/>
              <w:tabs/>
              <w:wordWrap w:val="off"/>
              <w:spacing w:before="0" w:after="0" w:line="580" w:lineRule="atLeast"/>
              <w:ind w:left="0" w:right="0"/>
              <w:jc w:val="right"/>
              <w:textAlignment w:val="baseline"/>
              <w:rPr>
                <w:sz w:val="44"/>
              </w:rPr>
            </w:pPr>
            <w:bookmarkStart w:name="" w:id="6348"/>
            <w:r>
              <w:rPr>
                <w:rFonts w:ascii="仿宋" w:hAnsi="仿宋" w:cs="仿宋" w:eastAsia="仿宋"/>
                <w:sz w:val="44"/>
                <w:spacing w:val="0"/>
                <w:color w:val="000000"/>
                <w:b w:val="off"/>
                <w:i w:val="off"/>
              </w:rPr>
              <w:t>1952</w:t>
            </w:r>
            <w:bookmarkEnd w:id="6348"/>
          </w:p>
        </w:tc>
        <w:tc>
          <w:tcPr>
            <w:tcW w:w="122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49"/>
            <w:r>
              <w:rPr>
                <w:rFonts w:ascii="仿宋" w:hAnsi="仿宋" w:cs="仿宋" w:eastAsia="仿宋"/>
                <w:sz w:val="44"/>
                <w:spacing w:val="0"/>
                <w:color w:val="000000"/>
                <w:b w:val="off"/>
                <w:i w:val="off"/>
              </w:rPr>
              <w:t>1957</w:t>
            </w:r>
            <w:bookmarkEnd w:id="6349"/>
          </w:p>
        </w:tc>
        <w:tc>
          <w:tcPr>
            <w:tcW w:w="130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0"/>
            <w:r>
              <w:rPr>
                <w:rFonts w:ascii="仿宋" w:hAnsi="仿宋" w:cs="仿宋" w:eastAsia="仿宋"/>
                <w:sz w:val="44"/>
                <w:spacing w:val="0"/>
                <w:color w:val="000000"/>
                <w:b w:val="off"/>
                <w:i w:val="off"/>
              </w:rPr>
              <w:t>1962</w:t>
            </w:r>
            <w:bookmarkEnd w:id="6350"/>
          </w:p>
        </w:tc>
        <w:tc>
          <w:tcPr>
            <w:tcW w:w="102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1"/>
            <w:r>
              <w:rPr>
                <w:rFonts w:ascii="仿宋" w:hAnsi="仿宋" w:cs="仿宋" w:eastAsia="仿宋"/>
                <w:sz w:val="44"/>
                <w:spacing w:val="0"/>
                <w:color w:val="000000"/>
                <w:b w:val="off"/>
                <w:i w:val="off"/>
              </w:rPr>
              <w:t>1967</w:t>
            </w:r>
            <w:bookmarkEnd w:id="6351"/>
          </w:p>
        </w:tc>
        <w:tc>
          <w:tcPr>
            <w:tcW w:w="120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2"/>
            <w:r>
              <w:rPr>
                <w:rFonts w:ascii="仿宋" w:hAnsi="仿宋" w:cs="仿宋" w:eastAsia="仿宋"/>
                <w:sz w:val="44"/>
                <w:spacing w:val="0"/>
                <w:color w:val="000000"/>
                <w:b w:val="off"/>
                <w:i w:val="off"/>
              </w:rPr>
              <w:t>1971</w:t>
            </w:r>
            <w:bookmarkEnd w:id="6352"/>
          </w:p>
        </w:tc>
        <w:tc>
          <w:tcPr>
            <w:tcW w:w="132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3"/>
            <w:r>
              <w:rPr>
                <w:rFonts w:ascii="仿宋" w:hAnsi="仿宋" w:cs="仿宋" w:eastAsia="仿宋"/>
                <w:sz w:val="44"/>
                <w:spacing w:val="0"/>
                <w:color w:val="000000"/>
                <w:b w:val="off"/>
                <w:i w:val="off"/>
              </w:rPr>
              <w:t>1977</w:t>
            </w:r>
            <w:bookmarkEnd w:id="6353"/>
          </w:p>
        </w:tc>
        <w:tc>
          <w:tcPr>
            <w:tcW w:w="118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4"/>
            <w:r>
              <w:rPr>
                <w:rFonts w:ascii="仿宋" w:hAnsi="仿宋" w:cs="仿宋" w:eastAsia="仿宋"/>
                <w:sz w:val="44"/>
                <w:spacing w:val="0"/>
                <w:color w:val="000000"/>
                <w:b w:val="off"/>
                <w:i w:val="off"/>
              </w:rPr>
              <w:t>1980</w:t>
            </w:r>
            <w:bookmarkEnd w:id="6354"/>
          </w:p>
        </w:tc>
        <w:tc>
          <w:tcPr>
            <w:tcW w:w="106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5"/>
            <w:r>
              <w:rPr>
                <w:rFonts w:ascii="仿宋" w:hAnsi="仿宋" w:cs="仿宋" w:eastAsia="仿宋"/>
                <w:sz w:val="44"/>
                <w:spacing w:val="0"/>
                <w:color w:val="000000"/>
                <w:b w:val="off"/>
                <w:i w:val="off"/>
              </w:rPr>
              <w:t>1984</w:t>
            </w:r>
            <w:bookmarkEnd w:id="6355"/>
          </w:p>
        </w:tc>
        <w:tc>
          <w:tcPr>
            <w:tcW w:w="130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6"/>
            <w:r>
              <w:rPr>
                <w:rFonts w:ascii="仿宋" w:hAnsi="仿宋" w:cs="仿宋" w:eastAsia="仿宋"/>
                <w:sz w:val="44"/>
                <w:spacing w:val="0"/>
                <w:color w:val="000000"/>
                <w:b w:val="off"/>
                <w:i w:val="off"/>
              </w:rPr>
              <w:t>1989</w:t>
            </w:r>
            <w:bookmarkEnd w:id="6356"/>
          </w:p>
        </w:tc>
        <w:tc>
          <w:tcPr>
            <w:tcW w:w="116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7"/>
            <w:r>
              <w:rPr>
                <w:rFonts w:ascii="仿宋" w:hAnsi="仿宋" w:cs="仿宋" w:eastAsia="仿宋"/>
                <w:sz w:val="44"/>
                <w:spacing w:val="0"/>
                <w:color w:val="000000"/>
                <w:b w:val="off"/>
                <w:i w:val="off"/>
              </w:rPr>
              <w:t>1991</w:t>
            </w:r>
            <w:bookmarkEnd w:id="6357"/>
          </w:p>
        </w:tc>
        <w:tc>
          <w:tcPr>
            <w:tcW w:w="122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8"/>
            <w:r>
              <w:rPr>
                <w:rFonts w:ascii="仿宋" w:hAnsi="仿宋" w:cs="仿宋" w:eastAsia="仿宋"/>
                <w:sz w:val="44"/>
                <w:spacing w:val="0"/>
                <w:color w:val="000000"/>
                <w:b w:val="off"/>
                <w:i w:val="off"/>
              </w:rPr>
              <w:t>1996</w:t>
            </w:r>
            <w:bookmarkEnd w:id="6358"/>
          </w:p>
        </w:tc>
        <w:tc>
          <w:tcPr>
            <w:tcW w:w="120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59"/>
            <w:r>
              <w:rPr>
                <w:rFonts w:ascii="仿宋" w:hAnsi="仿宋" w:cs="仿宋" w:eastAsia="仿宋"/>
                <w:sz w:val="44"/>
                <w:spacing w:val="0"/>
                <w:color w:val="000000"/>
                <w:b w:val="off"/>
                <w:i w:val="off"/>
              </w:rPr>
              <w:t>1998</w:t>
            </w:r>
            <w:bookmarkEnd w:id="6359"/>
          </w:p>
        </w:tc>
        <w:tc>
          <w:tcPr>
            <w:tcW w:w="1320" w:type="dxa"/>
            <w:tcBorders>
              <w:left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360"/>
            <w:r>
              <w:rPr>
                <w:rFonts w:ascii="仿宋" w:hAnsi="仿宋" w:cs="仿宋" w:eastAsia="仿宋"/>
                <w:sz w:val="44"/>
                <w:spacing w:val="0"/>
                <w:color w:val="000000"/>
                <w:b w:val="off"/>
                <w:i w:val="off"/>
              </w:rPr>
              <w:t>1999</w:t>
            </w:r>
            <w:bookmarkEnd w:id="6360"/>
          </w:p>
        </w:tc>
      </w:tr>
      <w:tr>
        <w:trPr>
          <w:trHeight w:hRule="atLeast" w:val="640"/>
        </w:trPr>
        <w:tc>
          <w:tcPr>
            <w:tcW w:w="806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361"/>
            <w:r>
              <w:rPr>
                <w:rFonts w:ascii="仿宋" w:hAnsi="仿宋" w:cs="仿宋" w:eastAsia="仿宋"/>
                <w:sz w:val="44"/>
                <w:spacing w:val="0"/>
                <w:color w:val="000000"/>
                <w:b w:val="off"/>
                <w:i w:val="off"/>
              </w:rPr>
              <w:t>主要的地方性政党(最后两 阿卡利党</w:t>
            </w:r>
            <w:bookmarkEnd w:id="6361"/>
          </w:p>
        </w:tc>
        <w:tc>
          <w:tcPr>
            <w:tcW w:w="158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62"/>
            <w:r>
              <w:rPr>
                <w:rFonts w:ascii="宋体" w:hAnsi="宋体" w:cs="宋体" w:eastAsia="宋体"/>
                <w:sz w:val="44"/>
                <w:spacing w:val="0"/>
                <w:color w:val="000000"/>
                <w:b w:val="off"/>
                <w:i w:val="off"/>
              </w:rPr>
              <w:t xml:space="preserve"> </w:t>
            </w:r>
            <w:bookmarkEnd w:id="6362"/>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63"/>
            <w:r>
              <w:rPr>
                <w:rFonts w:ascii="宋体" w:hAnsi="宋体" w:cs="宋体" w:eastAsia="宋体"/>
                <w:sz w:val="44"/>
                <w:spacing w:val="0"/>
                <w:color w:val="000000"/>
                <w:b w:val="off"/>
                <w:i w:val="off"/>
              </w:rPr>
              <w:t xml:space="preserve"> </w:t>
            </w:r>
            <w:bookmarkEnd w:id="6363"/>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64"/>
            <w:r>
              <w:rPr>
                <w:rFonts w:ascii="宋体" w:hAnsi="宋体" w:cs="宋体" w:eastAsia="宋体"/>
                <w:sz w:val="44"/>
                <w:spacing w:val="0"/>
                <w:color w:val="000000"/>
                <w:b w:val="off"/>
                <w:i w:val="off"/>
              </w:rPr>
              <w:t xml:space="preserve"> </w:t>
            </w:r>
            <w:bookmarkEnd w:id="6364"/>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65"/>
            <w:r>
              <w:rPr>
                <w:rFonts w:ascii="宋体" w:hAnsi="宋体" w:cs="宋体" w:eastAsia="宋体"/>
                <w:sz w:val="44"/>
                <w:spacing w:val="0"/>
                <w:color w:val="000000"/>
                <w:b w:val="off"/>
                <w:i w:val="off"/>
              </w:rPr>
              <w:t xml:space="preserve"> </w:t>
            </w:r>
            <w:bookmarkEnd w:id="6365"/>
          </w:p>
        </w:tc>
        <w:tc>
          <w:tcPr>
            <w:tcW w:w="102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66"/>
            <w:r>
              <w:rPr>
                <w:rFonts w:ascii="宋体" w:hAnsi="宋体" w:cs="宋体" w:eastAsia="宋体"/>
                <w:sz w:val="44"/>
                <w:spacing w:val="0"/>
                <w:color w:val="000000"/>
                <w:b w:val="off"/>
                <w:i w:val="off"/>
              </w:rPr>
              <w:t xml:space="preserve"> </w:t>
            </w:r>
            <w:bookmarkEnd w:id="6366"/>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67"/>
            <w:r>
              <w:rPr>
                <w:rFonts w:ascii="宋体" w:hAnsi="宋体" w:cs="宋体" w:eastAsia="宋体"/>
                <w:sz w:val="44"/>
                <w:spacing w:val="0"/>
                <w:color w:val="000000"/>
                <w:b w:val="off"/>
                <w:i w:val="off"/>
              </w:rPr>
              <w:t xml:space="preserve"> </w:t>
            </w:r>
            <w:bookmarkEnd w:id="6367"/>
          </w:p>
        </w:tc>
        <w:tc>
          <w:tcPr>
            <w:tcW w:w="132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68"/>
            <w:r>
              <w:rPr>
                <w:rFonts w:ascii="宋体" w:hAnsi="宋体" w:cs="宋体" w:eastAsia="宋体"/>
                <w:sz w:val="44"/>
                <w:spacing w:val="0"/>
                <w:color w:val="000000"/>
                <w:b w:val="off"/>
                <w:i w:val="off"/>
              </w:rPr>
              <w:t xml:space="preserve"> </w:t>
            </w:r>
            <w:bookmarkEnd w:id="6368"/>
          </w:p>
        </w:tc>
        <w:tc>
          <w:tcPr>
            <w:tcW w:w="118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69"/>
            <w:r>
              <w:rPr>
                <w:rFonts w:ascii="宋体" w:hAnsi="宋体" w:cs="宋体" w:eastAsia="宋体"/>
                <w:sz w:val="44"/>
                <w:spacing w:val="0"/>
                <w:color w:val="000000"/>
                <w:b w:val="off"/>
                <w:i w:val="off"/>
              </w:rPr>
              <w:t xml:space="preserve"> </w:t>
            </w:r>
            <w:bookmarkEnd w:id="6369"/>
          </w:p>
        </w:tc>
        <w:tc>
          <w:tcPr>
            <w:tcW w:w="106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70"/>
            <w:r>
              <w:rPr>
                <w:rFonts w:ascii="宋体" w:hAnsi="宋体" w:cs="宋体" w:eastAsia="宋体"/>
                <w:sz w:val="44"/>
                <w:spacing w:val="0"/>
                <w:color w:val="000000"/>
                <w:b w:val="off"/>
                <w:i w:val="off"/>
              </w:rPr>
              <w:t xml:space="preserve"> </w:t>
            </w:r>
            <w:bookmarkEnd w:id="6370"/>
          </w:p>
        </w:tc>
        <w:tc>
          <w:tcPr>
            <w:tcW w:w="130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71"/>
            <w:r>
              <w:rPr>
                <w:rFonts w:ascii="宋体" w:hAnsi="宋体" w:cs="宋体" w:eastAsia="宋体"/>
                <w:sz w:val="44"/>
                <w:spacing w:val="0"/>
                <w:color w:val="000000"/>
                <w:b w:val="off"/>
                <w:i w:val="off"/>
              </w:rPr>
              <w:t xml:space="preserve"> </w:t>
            </w:r>
            <w:bookmarkEnd w:id="6371"/>
          </w:p>
        </w:tc>
        <w:tc>
          <w:tcPr>
            <w:tcW w:w="1160" w:type="dxa"/>
            <w:tcBorders>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72"/>
            <w:r>
              <w:rPr>
                <w:rFonts w:ascii="宋体" w:hAnsi="宋体" w:cs="宋体" w:eastAsia="宋体"/>
                <w:sz w:val="44"/>
                <w:spacing w:val="0"/>
                <w:color w:val="000000"/>
                <w:b w:val="off"/>
                <w:i w:val="off"/>
              </w:rPr>
              <w:t xml:space="preserve"> </w:t>
            </w:r>
            <w:bookmarkEnd w:id="6372"/>
          </w:p>
        </w:tc>
        <w:tc>
          <w:tcPr>
            <w:tcW w:w="122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73"/>
            <w:r>
              <w:rPr>
                <w:rFonts w:ascii="仿宋" w:hAnsi="仿宋" w:cs="仿宋" w:eastAsia="仿宋"/>
                <w:sz w:val="44"/>
                <w:spacing w:val="0"/>
                <w:color w:val="000000"/>
                <w:b w:val="off"/>
                <w:i w:val="off"/>
              </w:rPr>
              <w:t>0.8</w:t>
            </w:r>
            <w:bookmarkEnd w:id="6373"/>
          </w:p>
        </w:tc>
        <w:tc>
          <w:tcPr>
            <w:tcW w:w="120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74"/>
            <w:r>
              <w:rPr>
                <w:rFonts w:ascii="仿宋" w:hAnsi="仿宋" w:cs="仿宋" w:eastAsia="仿宋"/>
                <w:sz w:val="44"/>
                <w:spacing w:val="0"/>
                <w:color w:val="000000"/>
                <w:b w:val="off"/>
                <w:i w:val="off"/>
              </w:rPr>
              <w:t>0.8</w:t>
            </w:r>
            <w:bookmarkEnd w:id="6374"/>
          </w:p>
        </w:tc>
        <w:tc>
          <w:tcPr>
            <w:tcW w:w="132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375"/>
            <w:r>
              <w:rPr>
                <w:rFonts w:ascii="仿宋" w:hAnsi="仿宋" w:cs="仿宋" w:eastAsia="仿宋"/>
                <w:sz w:val="44"/>
                <w:spacing w:val="0"/>
                <w:color w:val="000000"/>
                <w:b w:val="off"/>
                <w:i w:val="off"/>
              </w:rPr>
              <w:t>0.7</w:t>
            </w:r>
            <w:bookmarkEnd w:id="6375"/>
          </w:p>
        </w:tc>
      </w:tr>
      <w:tr>
        <w:trPr>
          <w:trHeight w:hRule="atLeast" w:val="600"/>
        </w:trPr>
        <w:tc>
          <w:tcPr>
            <w:tcW w:w="8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376"/>
            <w:r>
              <w:rPr>
                <w:rFonts w:ascii="仿宋" w:hAnsi="仿宋" w:cs="仿宋" w:eastAsia="仿宋"/>
                <w:sz w:val="44"/>
                <w:spacing w:val="0"/>
                <w:color w:val="000000"/>
                <w:b w:val="off"/>
                <w:i w:val="off"/>
              </w:rPr>
              <w:t>个是泰米尔纳德邦的政党)泰卢固之乡党</w:t>
            </w:r>
            <w:bookmarkEnd w:id="6376"/>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77"/>
            <w:r>
              <w:rPr>
                <w:rFonts w:ascii="宋体" w:hAnsi="宋体" w:cs="宋体" w:eastAsia="宋体"/>
                <w:sz w:val="44"/>
                <w:spacing w:val="0"/>
                <w:color w:val="000000"/>
                <w:b w:val="off"/>
                <w:i w:val="off"/>
              </w:rPr>
              <w:t xml:space="preserve"> </w:t>
            </w:r>
            <w:bookmarkEnd w:id="6377"/>
          </w:p>
        </w:tc>
        <w:tc>
          <w:tcPr>
            <w:tcW w:w="1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78"/>
            <w:r>
              <w:rPr>
                <w:rFonts w:ascii="宋体" w:hAnsi="宋体" w:cs="宋体" w:eastAsia="宋体"/>
                <w:sz w:val="44"/>
                <w:spacing w:val="0"/>
                <w:color w:val="000000"/>
                <w:b w:val="off"/>
                <w:i w:val="off"/>
              </w:rPr>
              <w:t xml:space="preserve"> </w:t>
            </w:r>
            <w:bookmarkEnd w:id="6378"/>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79"/>
            <w:r>
              <w:rPr>
                <w:rFonts w:ascii="宋体" w:hAnsi="宋体" w:cs="宋体" w:eastAsia="宋体"/>
                <w:sz w:val="44"/>
                <w:spacing w:val="0"/>
                <w:color w:val="000000"/>
                <w:b w:val="off"/>
                <w:i w:val="off"/>
              </w:rPr>
              <w:t xml:space="preserve"> </w:t>
            </w:r>
            <w:bookmarkEnd w:id="6379"/>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80"/>
            <w:r>
              <w:rPr>
                <w:rFonts w:ascii="宋体" w:hAnsi="宋体" w:cs="宋体" w:eastAsia="宋体"/>
                <w:sz w:val="44"/>
                <w:spacing w:val="0"/>
                <w:color w:val="000000"/>
                <w:b w:val="off"/>
                <w:i w:val="off"/>
              </w:rPr>
              <w:t xml:space="preserve"> </w:t>
            </w:r>
            <w:bookmarkEnd w:id="6380"/>
          </w:p>
        </w:tc>
        <w:tc>
          <w:tcPr>
            <w:tcW w:w="1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81"/>
            <w:r>
              <w:rPr>
                <w:rFonts w:ascii="宋体" w:hAnsi="宋体" w:cs="宋体" w:eastAsia="宋体"/>
                <w:sz w:val="44"/>
                <w:spacing w:val="0"/>
                <w:color w:val="000000"/>
                <w:b w:val="off"/>
                <w:i w:val="off"/>
              </w:rPr>
              <w:t xml:space="preserve"> </w:t>
            </w:r>
            <w:bookmarkEnd w:id="6381"/>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82"/>
            <w:r>
              <w:rPr>
                <w:rFonts w:ascii="宋体" w:hAnsi="宋体" w:cs="宋体" w:eastAsia="宋体"/>
                <w:sz w:val="44"/>
                <w:spacing w:val="0"/>
                <w:color w:val="000000"/>
                <w:b w:val="off"/>
                <w:i w:val="off"/>
              </w:rPr>
              <w:t xml:space="preserve"> </w:t>
            </w:r>
            <w:bookmarkEnd w:id="6382"/>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83"/>
            <w:r>
              <w:rPr>
                <w:rFonts w:ascii="宋体" w:hAnsi="宋体" w:cs="宋体" w:eastAsia="宋体"/>
                <w:sz w:val="44"/>
                <w:spacing w:val="0"/>
                <w:color w:val="000000"/>
                <w:b w:val="off"/>
                <w:i w:val="off"/>
              </w:rPr>
              <w:t xml:space="preserve"> </w:t>
            </w:r>
            <w:bookmarkEnd w:id="6383"/>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84"/>
            <w:r>
              <w:rPr>
                <w:rFonts w:ascii="宋体" w:hAnsi="宋体" w:cs="宋体" w:eastAsia="宋体"/>
                <w:sz w:val="44"/>
                <w:spacing w:val="0"/>
                <w:color w:val="000000"/>
                <w:b w:val="off"/>
                <w:i w:val="off"/>
              </w:rPr>
              <w:t xml:space="preserve"> </w:t>
            </w:r>
            <w:bookmarkEnd w:id="6384"/>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85"/>
            <w:r>
              <w:rPr>
                <w:rFonts w:ascii="宋体" w:hAnsi="宋体" w:cs="宋体" w:eastAsia="宋体"/>
                <w:sz w:val="44"/>
                <w:spacing w:val="0"/>
                <w:color w:val="000000"/>
                <w:b w:val="off"/>
                <w:i w:val="off"/>
              </w:rPr>
              <w:t xml:space="preserve"> </w:t>
            </w:r>
            <w:bookmarkEnd w:id="6385"/>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86"/>
            <w:r>
              <w:rPr>
                <w:rFonts w:ascii="仿宋" w:hAnsi="仿宋" w:cs="仿宋" w:eastAsia="仿宋"/>
                <w:sz w:val="44"/>
                <w:spacing w:val="0"/>
                <w:color w:val="000000"/>
                <w:b w:val="off"/>
                <w:i w:val="off"/>
              </w:rPr>
              <w:t>3.3</w:t>
            </w:r>
            <w:bookmarkEnd w:id="6386"/>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87"/>
            <w:r>
              <w:rPr>
                <w:rFonts w:ascii="仿宋" w:hAnsi="仿宋" w:cs="仿宋" w:eastAsia="仿宋"/>
                <w:sz w:val="44"/>
                <w:spacing w:val="0"/>
                <w:color w:val="000000"/>
                <w:b w:val="off"/>
                <w:i w:val="off"/>
              </w:rPr>
              <w:t>3.0</w:t>
            </w:r>
            <w:bookmarkEnd w:id="6387"/>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88"/>
            <w:r>
              <w:rPr>
                <w:rFonts w:ascii="仿宋" w:hAnsi="仿宋" w:cs="仿宋" w:eastAsia="仿宋"/>
                <w:sz w:val="44"/>
                <w:spacing w:val="0"/>
                <w:color w:val="000000"/>
                <w:b w:val="off"/>
                <w:i w:val="off"/>
              </w:rPr>
              <w:t>3.0</w:t>
            </w:r>
            <w:bookmarkEnd w:id="6388"/>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389"/>
            <w:r>
              <w:rPr>
                <w:rFonts w:ascii="仿宋" w:hAnsi="仿宋" w:cs="仿宋" w:eastAsia="仿宋"/>
                <w:sz w:val="44"/>
                <w:spacing w:val="0"/>
                <w:color w:val="000000"/>
                <w:b w:val="off"/>
                <w:i w:val="off"/>
              </w:rPr>
              <w:t>2.8</w:t>
            </w:r>
            <w:bookmarkEnd w:id="6389"/>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390"/>
            <w:r>
              <w:rPr>
                <w:rFonts w:ascii="仿宋" w:hAnsi="仿宋" w:cs="仿宋" w:eastAsia="仿宋"/>
                <w:sz w:val="44"/>
                <w:spacing w:val="0"/>
                <w:color w:val="000000"/>
                <w:b w:val="off"/>
                <w:i w:val="off"/>
              </w:rPr>
              <w:t>3.7</w:t>
            </w:r>
            <w:bookmarkEnd w:id="6390"/>
          </w:p>
        </w:tc>
      </w:tr>
      <w:tr>
        <w:trPr>
          <w:trHeight w:hRule="atLeast" w:val="580"/>
        </w:trPr>
        <w:tc>
          <w:tcPr>
            <w:tcW w:w="8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right"/>
              <w:textAlignment w:val="baseline"/>
              <w:rPr>
                <w:sz w:val="44"/>
              </w:rPr>
            </w:pPr>
            <w:bookmarkStart w:name="" w:id="6391"/>
            <w:r>
              <w:rPr>
                <w:rFonts w:ascii="仿宋" w:hAnsi="仿宋" w:cs="仿宋" w:eastAsia="仿宋"/>
                <w:sz w:val="44"/>
                <w:spacing w:val="0"/>
                <w:color w:val="000000"/>
                <w:b w:val="off"/>
                <w:i w:val="off"/>
              </w:rPr>
              <w:t>全印安纳德拉维达进步联盟</w:t>
            </w:r>
            <w:bookmarkEnd w:id="6391"/>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92"/>
            <w:r>
              <w:rPr>
                <w:rFonts w:ascii="宋体" w:hAnsi="宋体" w:cs="宋体" w:eastAsia="宋体"/>
                <w:sz w:val="44"/>
                <w:spacing w:val="0"/>
                <w:color w:val="000000"/>
                <w:b w:val="off"/>
                <w:i w:val="off"/>
              </w:rPr>
              <w:t xml:space="preserve"> </w:t>
            </w:r>
            <w:bookmarkEnd w:id="6392"/>
          </w:p>
        </w:tc>
        <w:tc>
          <w:tcPr>
            <w:tcW w:w="1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93"/>
            <w:r>
              <w:rPr>
                <w:rFonts w:ascii="宋体" w:hAnsi="宋体" w:cs="宋体" w:eastAsia="宋体"/>
                <w:sz w:val="44"/>
                <w:spacing w:val="0"/>
                <w:color w:val="000000"/>
                <w:b w:val="off"/>
                <w:i w:val="off"/>
              </w:rPr>
              <w:t xml:space="preserve"> </w:t>
            </w:r>
            <w:bookmarkEnd w:id="6393"/>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94"/>
            <w:r>
              <w:rPr>
                <w:rFonts w:ascii="宋体" w:hAnsi="宋体" w:cs="宋体" w:eastAsia="宋体"/>
                <w:sz w:val="44"/>
                <w:spacing w:val="0"/>
                <w:color w:val="000000"/>
                <w:b w:val="off"/>
                <w:i w:val="off"/>
              </w:rPr>
              <w:t xml:space="preserve"> </w:t>
            </w:r>
            <w:bookmarkEnd w:id="6394"/>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95"/>
            <w:r>
              <w:rPr>
                <w:rFonts w:ascii="宋体" w:hAnsi="宋体" w:cs="宋体" w:eastAsia="宋体"/>
                <w:sz w:val="44"/>
                <w:spacing w:val="0"/>
                <w:color w:val="000000"/>
                <w:b w:val="off"/>
                <w:i w:val="off"/>
              </w:rPr>
              <w:t xml:space="preserve"> </w:t>
            </w:r>
            <w:bookmarkEnd w:id="6395"/>
          </w:p>
        </w:tc>
        <w:tc>
          <w:tcPr>
            <w:tcW w:w="1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96"/>
            <w:r>
              <w:rPr>
                <w:rFonts w:ascii="宋体" w:hAnsi="宋体" w:cs="宋体" w:eastAsia="宋体"/>
                <w:sz w:val="44"/>
                <w:spacing w:val="0"/>
                <w:color w:val="000000"/>
                <w:b w:val="off"/>
                <w:i w:val="off"/>
              </w:rPr>
              <w:t xml:space="preserve"> </w:t>
            </w:r>
            <w:bookmarkEnd w:id="6396"/>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97"/>
            <w:r>
              <w:rPr>
                <w:rFonts w:ascii="宋体" w:hAnsi="宋体" w:cs="宋体" w:eastAsia="宋体"/>
                <w:sz w:val="44"/>
                <w:spacing w:val="0"/>
                <w:color w:val="000000"/>
                <w:b w:val="off"/>
                <w:i w:val="off"/>
              </w:rPr>
              <w:t xml:space="preserve"> </w:t>
            </w:r>
            <w:bookmarkEnd w:id="6397"/>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98"/>
            <w:r>
              <w:rPr>
                <w:rFonts w:ascii="宋体" w:hAnsi="宋体" w:cs="宋体" w:eastAsia="宋体"/>
                <w:sz w:val="44"/>
                <w:spacing w:val="0"/>
                <w:color w:val="000000"/>
                <w:b w:val="off"/>
                <w:i w:val="off"/>
              </w:rPr>
              <w:t xml:space="preserve"> </w:t>
            </w:r>
            <w:bookmarkEnd w:id="6398"/>
          </w:p>
        </w:tc>
        <w:tc>
          <w:tcPr>
            <w:tcW w:w="11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399"/>
            <w:r>
              <w:rPr>
                <w:rFonts w:ascii="宋体" w:hAnsi="宋体" w:cs="宋体" w:eastAsia="宋体"/>
                <w:sz w:val="44"/>
                <w:spacing w:val="0"/>
                <w:color w:val="000000"/>
                <w:b w:val="off"/>
                <w:i w:val="off"/>
              </w:rPr>
              <w:t xml:space="preserve"> </w:t>
            </w:r>
            <w:bookmarkEnd w:id="6399"/>
          </w:p>
        </w:tc>
        <w:tc>
          <w:tcPr>
            <w:tcW w:w="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00"/>
            <w:r>
              <w:rPr>
                <w:rFonts w:ascii="宋体" w:hAnsi="宋体" w:cs="宋体" w:eastAsia="宋体"/>
                <w:sz w:val="44"/>
                <w:spacing w:val="0"/>
                <w:color w:val="000000"/>
                <w:b w:val="off"/>
                <w:i w:val="off"/>
              </w:rPr>
              <w:t xml:space="preserve"> </w:t>
            </w:r>
            <w:bookmarkEnd w:id="6400"/>
          </w:p>
        </w:tc>
        <w:tc>
          <w:tcPr>
            <w:tcW w:w="13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401"/>
            <w:r>
              <w:rPr>
                <w:rFonts w:ascii="仿宋" w:hAnsi="仿宋" w:cs="仿宋" w:eastAsia="仿宋"/>
                <w:sz w:val="44"/>
                <w:spacing w:val="0"/>
                <w:color w:val="000000"/>
                <w:b w:val="off"/>
                <w:i w:val="off"/>
              </w:rPr>
              <w:t>1.5</w:t>
            </w:r>
            <w:bookmarkEnd w:id="6401"/>
          </w:p>
        </w:tc>
        <w:tc>
          <w:tcPr>
            <w:tcW w:w="1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402"/>
            <w:r>
              <w:rPr>
                <w:rFonts w:ascii="仿宋" w:hAnsi="仿宋" w:cs="仿宋" w:eastAsia="仿宋"/>
                <w:sz w:val="44"/>
                <w:spacing w:val="0"/>
                <w:color w:val="000000"/>
                <w:b w:val="off"/>
                <w:i w:val="off"/>
              </w:rPr>
              <w:t>2.0</w:t>
            </w:r>
            <w:bookmarkEnd w:id="6402"/>
          </w:p>
        </w:tc>
        <w:tc>
          <w:tcPr>
            <w:tcW w:w="12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403"/>
            <w:r>
              <w:rPr>
                <w:rFonts w:ascii="仿宋" w:hAnsi="仿宋" w:cs="仿宋" w:eastAsia="仿宋"/>
                <w:sz w:val="44"/>
                <w:spacing w:val="0"/>
                <w:color w:val="000000"/>
                <w:b w:val="off"/>
                <w:i w:val="off"/>
              </w:rPr>
              <w:t>0.6</w:t>
            </w:r>
            <w:bookmarkEnd w:id="6403"/>
          </w:p>
        </w:tc>
        <w:tc>
          <w:tcPr>
            <w:tcW w:w="12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404"/>
            <w:r>
              <w:rPr>
                <w:rFonts w:ascii="仿宋" w:hAnsi="仿宋" w:cs="仿宋" w:eastAsia="仿宋"/>
                <w:sz w:val="44"/>
                <w:spacing w:val="0"/>
                <w:color w:val="000000"/>
                <w:b w:val="off"/>
                <w:i w:val="off"/>
              </w:rPr>
              <w:t>1.8</w:t>
            </w:r>
            <w:bookmarkEnd w:id="6404"/>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405"/>
            <w:r>
              <w:rPr>
                <w:rFonts w:ascii="仿宋" w:hAnsi="仿宋" w:cs="仿宋" w:eastAsia="仿宋"/>
                <w:sz w:val="44"/>
                <w:spacing w:val="0"/>
                <w:color w:val="000000"/>
                <w:b w:val="off"/>
                <w:i w:val="off"/>
              </w:rPr>
              <w:t>1.9</w:t>
            </w:r>
            <w:bookmarkEnd w:id="6405"/>
          </w:p>
        </w:tc>
      </w:tr>
      <w:tr>
        <w:trPr>
          <w:trHeight w:hRule="atLeast" w:val="800"/>
        </w:trPr>
        <w:tc>
          <w:tcPr>
            <w:tcW w:w="806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right"/>
              <w:textAlignment w:val="baseline"/>
              <w:rPr>
                <w:sz w:val="44"/>
              </w:rPr>
            </w:pPr>
            <w:bookmarkStart w:name="" w:id="6406"/>
            <w:r>
              <w:rPr>
                <w:rFonts w:ascii="仿宋" w:hAnsi="仿宋" w:cs="仿宋" w:eastAsia="仿宋"/>
                <w:sz w:val="44"/>
                <w:spacing w:val="0"/>
                <w:color w:val="000000"/>
                <w:b w:val="off"/>
                <w:i w:val="off"/>
              </w:rPr>
              <w:t>德拉维拉进步联盟</w:t>
            </w:r>
            <w:bookmarkEnd w:id="6406"/>
          </w:p>
        </w:tc>
        <w:tc>
          <w:tcPr>
            <w:tcW w:w="158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07"/>
            <w:r>
              <w:rPr>
                <w:rFonts w:ascii="宋体" w:hAnsi="宋体" w:cs="宋体" w:eastAsia="宋体"/>
                <w:sz w:val="44"/>
                <w:spacing w:val="0"/>
                <w:color w:val="000000"/>
                <w:b w:val="off"/>
                <w:i w:val="off"/>
              </w:rPr>
              <w:t xml:space="preserve"> </w:t>
            </w:r>
            <w:bookmarkEnd w:id="6407"/>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08"/>
            <w:r>
              <w:rPr>
                <w:rFonts w:ascii="宋体" w:hAnsi="宋体" w:cs="宋体" w:eastAsia="宋体"/>
                <w:sz w:val="44"/>
                <w:spacing w:val="0"/>
                <w:color w:val="000000"/>
                <w:b w:val="off"/>
                <w:i w:val="off"/>
              </w:rPr>
              <w:t xml:space="preserve"> </w:t>
            </w:r>
            <w:bookmarkEnd w:id="6408"/>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09"/>
            <w:r>
              <w:rPr>
                <w:rFonts w:ascii="宋体" w:hAnsi="宋体" w:cs="宋体" w:eastAsia="宋体"/>
                <w:sz w:val="44"/>
                <w:spacing w:val="0"/>
                <w:color w:val="000000"/>
                <w:b w:val="off"/>
                <w:i w:val="off"/>
              </w:rPr>
              <w:t xml:space="preserve"> </w:t>
            </w:r>
            <w:bookmarkEnd w:id="6409"/>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10"/>
            <w:r>
              <w:rPr>
                <w:rFonts w:ascii="宋体" w:hAnsi="宋体" w:cs="宋体" w:eastAsia="宋体"/>
                <w:sz w:val="44"/>
                <w:spacing w:val="0"/>
                <w:color w:val="000000"/>
                <w:b w:val="off"/>
                <w:i w:val="off"/>
              </w:rPr>
              <w:t xml:space="preserve"> </w:t>
            </w:r>
            <w:bookmarkEnd w:id="6410"/>
          </w:p>
        </w:tc>
        <w:tc>
          <w:tcPr>
            <w:tcW w:w="102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11"/>
            <w:r>
              <w:rPr>
                <w:rFonts w:ascii="宋体" w:hAnsi="宋体" w:cs="宋体" w:eastAsia="宋体"/>
                <w:sz w:val="44"/>
                <w:spacing w:val="0"/>
                <w:color w:val="000000"/>
                <w:b w:val="off"/>
                <w:i w:val="off"/>
              </w:rPr>
              <w:t xml:space="preserve"> </w:t>
            </w:r>
            <w:bookmarkEnd w:id="6411"/>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12"/>
            <w:r>
              <w:rPr>
                <w:rFonts w:ascii="宋体" w:hAnsi="宋体" w:cs="宋体" w:eastAsia="宋体"/>
                <w:sz w:val="44"/>
                <w:spacing w:val="0"/>
                <w:color w:val="000000"/>
                <w:b w:val="off"/>
                <w:i w:val="off"/>
              </w:rPr>
              <w:t xml:space="preserve"> </w:t>
            </w:r>
            <w:bookmarkEnd w:id="6412"/>
          </w:p>
        </w:tc>
        <w:tc>
          <w:tcPr>
            <w:tcW w:w="132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13"/>
            <w:r>
              <w:rPr>
                <w:rFonts w:ascii="宋体" w:hAnsi="宋体" w:cs="宋体" w:eastAsia="宋体"/>
                <w:sz w:val="44"/>
                <w:spacing w:val="0"/>
                <w:color w:val="000000"/>
                <w:b w:val="off"/>
                <w:i w:val="off"/>
              </w:rPr>
              <w:t xml:space="preserve"> </w:t>
            </w:r>
            <w:bookmarkEnd w:id="6413"/>
          </w:p>
        </w:tc>
        <w:tc>
          <w:tcPr>
            <w:tcW w:w="118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14"/>
            <w:r>
              <w:rPr>
                <w:rFonts w:ascii="宋体" w:hAnsi="宋体" w:cs="宋体" w:eastAsia="宋体"/>
                <w:sz w:val="44"/>
                <w:spacing w:val="0"/>
                <w:color w:val="000000"/>
                <w:b w:val="off"/>
                <w:i w:val="off"/>
              </w:rPr>
              <w:t xml:space="preserve"> </w:t>
            </w:r>
            <w:bookmarkEnd w:id="6414"/>
          </w:p>
        </w:tc>
        <w:tc>
          <w:tcPr>
            <w:tcW w:w="1060" w:type="dxa"/>
            <w:tcBorders>
              <w:top w:val="nil" w:sz="0" w:space="0" w:color="auto"/>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6415"/>
            <w:r>
              <w:rPr>
                <w:rFonts w:ascii="宋体" w:hAnsi="宋体" w:cs="宋体" w:eastAsia="宋体"/>
                <w:sz w:val="44"/>
                <w:spacing w:val="0"/>
                <w:color w:val="000000"/>
                <w:b w:val="off"/>
                <w:i w:val="off"/>
              </w:rPr>
              <w:t xml:space="preserve"> </w:t>
            </w:r>
            <w:bookmarkEnd w:id="6415"/>
          </w:p>
        </w:tc>
        <w:tc>
          <w:tcPr>
            <w:tcW w:w="130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416"/>
            <w:r>
              <w:rPr>
                <w:rFonts w:ascii="仿宋" w:hAnsi="仿宋" w:cs="仿宋" w:eastAsia="仿宋"/>
                <w:sz w:val="44"/>
                <w:spacing w:val="0"/>
                <w:color w:val="000000"/>
                <w:b w:val="off"/>
                <w:i w:val="off"/>
              </w:rPr>
              <w:t>2.3</w:t>
            </w:r>
            <w:bookmarkEnd w:id="6416"/>
          </w:p>
        </w:tc>
        <w:tc>
          <w:tcPr>
            <w:tcW w:w="116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417"/>
            <w:r>
              <w:rPr>
                <w:rFonts w:ascii="仿宋" w:hAnsi="仿宋" w:cs="仿宋" w:eastAsia="仿宋"/>
                <w:sz w:val="44"/>
                <w:spacing w:val="0"/>
                <w:color w:val="000000"/>
                <w:b w:val="off"/>
                <w:i w:val="off"/>
              </w:rPr>
              <w:t>1.6</w:t>
            </w:r>
            <w:bookmarkEnd w:id="6417"/>
          </w:p>
        </w:tc>
        <w:tc>
          <w:tcPr>
            <w:tcW w:w="122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418"/>
            <w:r>
              <w:rPr>
                <w:rFonts w:ascii="仿宋" w:hAnsi="仿宋" w:cs="仿宋" w:eastAsia="仿宋"/>
                <w:sz w:val="44"/>
                <w:spacing w:val="0"/>
                <w:color w:val="000000"/>
                <w:b w:val="off"/>
                <w:i w:val="off"/>
              </w:rPr>
              <w:t>2.2</w:t>
            </w:r>
            <w:bookmarkEnd w:id="6418"/>
          </w:p>
        </w:tc>
        <w:tc>
          <w:tcPr>
            <w:tcW w:w="120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6419"/>
            <w:r>
              <w:rPr>
                <w:rFonts w:ascii="仿宋" w:hAnsi="仿宋" w:cs="仿宋" w:eastAsia="仿宋"/>
                <w:sz w:val="44"/>
                <w:spacing w:val="0"/>
                <w:color w:val="000000"/>
                <w:b w:val="off"/>
                <w:i w:val="off"/>
              </w:rPr>
              <w:t>1.5</w:t>
            </w:r>
            <w:bookmarkEnd w:id="6419"/>
          </w:p>
        </w:tc>
        <w:tc>
          <w:tcPr>
            <w:tcW w:w="132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6420"/>
            <w:r>
              <w:rPr>
                <w:rFonts w:ascii="仿宋" w:hAnsi="仿宋" w:cs="仿宋" w:eastAsia="仿宋"/>
                <w:sz w:val="44"/>
                <w:spacing w:val="0"/>
                <w:color w:val="000000"/>
                <w:b w:val="off"/>
                <w:i w:val="off"/>
              </w:rPr>
              <w:t>1.7</w:t>
            </w:r>
            <w:bookmarkEnd w:id="6420"/>
          </w:p>
        </w:tc>
      </w:tr>
    </w:tbl>
    <w:p>
      <w:pPr>
        <w:pageBreakBefore w:val="off"/>
        <w:tabs/>
        <w:wordWrap w:val="off"/>
        <w:spacing w:before="0" w:after="0" w:line="640" w:lineRule="atLeast"/>
        <w:ind w:left="20" w:right="40" w:firstLine="760"/>
        <w:jc w:val="both"/>
        <w:textAlignment w:val="baseline"/>
        <w:rPr>
          <w:sz w:val="37"/>
        </w:rPr>
      </w:pPr>
      <w:bookmarkStart w:name="" w:id="6421"/>
      <w:r>
        <w:rPr>
          <w:rFonts w:ascii="TimesNewRoman" w:hAnsi="TimesNewRoman" w:cs="TimesNewRoman" w:eastAsia="TimesNewRoman"/>
          <w:sz w:val="37"/>
          <w:spacing w:val="0"/>
          <w:color w:val="000000"/>
          <w:b w:val="off"/>
          <w:i w:val="off"/>
        </w:rPr>
        <w:t>缩写:印度共产党(CPI:通用社会主义政党(马)[CPI(M):通用社会主义党(马)[CPI(M):通用社会主义党(马)];人民社会党(PSP; Praja socialist</w:t>
      </w:r>
      <w:r>
        <w:rPr>
          <w:rFonts w:ascii="TimesNewRoman" w:hAnsi="TimesNewRoman" w:cs="TimesNewRoman" w:eastAsia="TimesNewRoman"/>
          <w:sz w:val="37"/>
          <w:spacing w:val="0"/>
          <w:color w:val="000000"/>
          <w:b w:val="off"/>
          <w:i w:val="off"/>
        </w:rPr>
        <w:t>Party);统一社会党(SSP; Samyukta socialist Party);社会民主党(BSP; Bahujan Samaj Party);泰卢固之乡党(TDP; Telugu Desam Party);全印安纳德拉维达进</w:t>
      </w:r>
      <w:r>
        <w:rPr>
          <w:rFonts w:ascii="TimesNewRoman" w:hAnsi="TimesNewRoman" w:cs="TimesNewRoman" w:eastAsia="TimesNewRoman"/>
          <w:sz w:val="37"/>
          <w:spacing w:val="0"/>
          <w:color w:val="000000"/>
          <w:b w:val="off"/>
          <w:i w:val="off"/>
        </w:rPr>
        <w:t>步联盟(AIADMK; All India Anna Dravida Munnetra Kazhagam);德拉维拉进步联盟(DMK; Dravida Munnetra Kazhagam);泰米尔纳德邦前进国大党(TMC;</w:t>
      </w:r>
      <w:r>
        <w:rPr>
          <w:rFonts w:ascii="TimesNewRoman" w:hAnsi="TimesNewRoman" w:cs="TimesNewRoman" w:eastAsia="TimesNewRoman"/>
          <w:sz w:val="37"/>
          <w:spacing w:val="0"/>
          <w:color w:val="000000"/>
          <w:b w:val="off"/>
          <w:i w:val="off"/>
        </w:rPr>
        <w:t>Tamil Maanila Congress);西孟加拉邦基层国大党(WBTC; West Bengal Trinamul Congress);国大党(组织派)[Congress(O); Congress(Organization)];全国人</w:t>
      </w:r>
      <w:r>
        <w:rPr>
          <w:rFonts w:ascii="TimesNewRoman" w:hAnsi="TimesNewRoman" w:cs="TimesNewRoman" w:eastAsia="TimesNewRoman"/>
          <w:sz w:val="37"/>
          <w:spacing w:val="0"/>
          <w:color w:val="000000"/>
          <w:b w:val="off"/>
          <w:i w:val="off"/>
        </w:rPr>
        <w:t>民党(RJD; Rashtriya Janata Dal)</w:t>
      </w:r>
      <w:bookmarkEnd w:id="6421"/>
    </w:p>
    <w:p>
      <w:pPr>
        <w:pageBreakBefore w:val="off"/>
        <w:tabs/>
        <w:wordWrap w:val="off"/>
        <w:spacing w:before="0" w:after="0" w:line="640" w:lineRule="atLeast"/>
        <w:ind w:left="20" w:right="40" w:firstLine="760"/>
        <w:jc w:val="both"/>
        <w:textAlignment w:val="baseline"/>
        <w:rPr>
          <w:sz w:val="39"/>
        </w:rPr>
      </w:pPr>
      <w:bookmarkStart w:name="" w:id="6422"/>
      <w:r>
        <w:rPr>
          <w:rFonts w:ascii="宋体" w:hAnsi="宋体" w:cs="宋体" w:eastAsia="宋体"/>
          <w:sz w:val="39"/>
          <w:spacing w:val="0"/>
          <w:color w:val="000000"/>
          <w:b w:val="off"/>
          <w:i w:val="off"/>
        </w:rPr>
        <w:t>注释:(1)国大党(组织派)、泰米尔纳德邦前进国大党以及西孟加拉邦基层国大党都是从国大党分裂出去的小党;(2)西孟加拉邦基层国大党目前与印</w:t>
      </w:r>
      <w:r>
        <w:rPr>
          <w:rFonts w:ascii="宋体" w:hAnsi="宋体" w:cs="宋体" w:eastAsia="宋体"/>
          <w:sz w:val="39"/>
          <w:spacing w:val="0"/>
          <w:color w:val="000000"/>
          <w:b w:val="off"/>
          <w:i w:val="off"/>
        </w:rPr>
        <w:t>度人民党结成联盟。(2)人民社会党、统一社会党、国大党(组织派)、人民党以及1980年分裂出去的小党、人民党(世俗派)以及印度人民党都是1989年</w:t>
      </w:r>
      <w:r>
        <w:rPr>
          <w:rFonts w:ascii="宋体" w:hAnsi="宋体" w:cs="宋体" w:eastAsia="宋体"/>
          <w:sz w:val="39"/>
          <w:spacing w:val="0"/>
          <w:color w:val="000000"/>
          <w:b w:val="off"/>
          <w:i w:val="off"/>
        </w:rPr>
        <w:t>后的人民党家族的先驱,后者包括新人民党、社会党、全国人民党和朱比人民党。平等党是新人民党的分支,但是现在与印度人民党联盟。(3)泰卢固之</w:t>
      </w:r>
      <w:r>
        <w:rPr>
          <w:rFonts w:ascii="宋体" w:hAnsi="宋体" w:cs="宋体" w:eastAsia="宋体"/>
          <w:sz w:val="39"/>
          <w:spacing w:val="0"/>
          <w:color w:val="000000"/>
          <w:b w:val="off"/>
          <w:i w:val="off"/>
        </w:rPr>
        <w:t>乡党(安得拉邦的地方性政党)、全印安纳德拉维达进步联盟、德拉维达进步联盟(泰米尔民族主义政党)、阿卡利党(以旁遮普邦为基础的锡克教民族主义</w:t>
      </w:r>
      <w:r>
        <w:rPr>
          <w:rFonts w:ascii="宋体" w:hAnsi="宋体" w:cs="宋体" w:eastAsia="宋体"/>
          <w:sz w:val="39"/>
          <w:spacing w:val="0"/>
          <w:color w:val="000000"/>
          <w:b w:val="off"/>
          <w:i w:val="off"/>
        </w:rPr>
        <w:t>政党)以及湿婆军(以马哈拉施特拉邦为基础的印度教民族主义政党)都是重要的地方性政党。(4)新人民党在1999年改称人民党(世俗派),而平等党在</w:t>
      </w:r>
      <w:r>
        <w:rPr>
          <w:rFonts w:ascii="宋体" w:hAnsi="宋体" w:cs="宋体" w:eastAsia="宋体"/>
          <w:sz w:val="39"/>
          <w:spacing w:val="0"/>
          <w:color w:val="000000"/>
          <w:b w:val="off"/>
          <w:i w:val="off"/>
        </w:rPr>
        <w:t>1999年改称人民党(联合派)[Janata Dal(united)]。(5)一般而言,较小政党拥有选票份额出现在它们重要或者这些政党对政府的产生和幸存至关重要</w:t>
      </w:r>
      <w:r>
        <w:rPr>
          <w:rFonts w:ascii="宋体" w:hAnsi="宋体" w:cs="宋体" w:eastAsia="宋体"/>
          <w:sz w:val="39"/>
          <w:spacing w:val="0"/>
          <w:color w:val="000000"/>
          <w:b w:val="off"/>
          <w:i w:val="off"/>
        </w:rPr>
        <w:t>的年份。(6)为了简洁起见,同一政党的较早时期的名字,就被忽略了。</w:t>
      </w:r>
      <w:bookmarkEnd w:id="6422"/>
    </w:p>
    <w:p>
      <w:pPr>
        <w:pageBreakBefore w:val="off"/>
        <w:tabs/>
        <w:wordWrap w:val="off"/>
        <w:spacing w:before="0" w:after="0" w:line="640" w:lineRule="atLeast"/>
        <w:ind w:left="20" w:right="0" w:firstLine="760"/>
        <w:jc w:val="both"/>
        <w:textAlignment w:val="baseline"/>
        <w:rPr>
          <w:sz w:val="39"/>
        </w:rPr>
      </w:pPr>
      <w:bookmarkStart w:name="" w:id="6423"/>
      <w:r>
        <w:rPr>
          <w:rFonts w:ascii="TimesNewRoman" w:hAnsi="TimesNewRoman" w:cs="TimesNewRoman" w:eastAsia="TimesNewRoman"/>
          <w:sz w:val="39"/>
          <w:spacing w:val="0"/>
          <w:color w:val="000000"/>
          <w:b w:val="off"/>
          <w:i w:val="off"/>
        </w:rPr>
        <w:t>资料来源:1952—1991年的资料来自于David Butler, Ashok Lahiri and Prannoy Roy, India Decides: 1952—1991(New Delhi: Living Media India</w:t>
      </w:r>
      <w:r>
        <w:rPr>
          <w:rFonts w:ascii="宋体" w:hAnsi="宋体" w:cs="宋体" w:eastAsia="宋体"/>
          <w:sz w:val="39"/>
          <w:spacing w:val="0"/>
          <w:color w:val="000000"/>
          <w:b w:val="off"/>
          <w:i w:val="off"/>
        </w:rPr>
        <w:t>Limited,1995)。另外1996年、1998年和1999年的数据来自印度选举委员会关于1996年第十一届人民院选举、1998年第十二届人民院选举以及1999</w:t>
      </w:r>
      <w:r>
        <w:rPr>
          <w:rFonts w:ascii="宋体" w:hAnsi="宋体" w:cs="宋体" w:eastAsia="宋体"/>
          <w:sz w:val="39"/>
          <w:spacing w:val="0"/>
          <w:color w:val="000000"/>
          <w:b w:val="off"/>
          <w:i w:val="off"/>
        </w:rPr>
        <w:t>年第十三届人民院选举的各自的统计报告第一卷中关于全国和邦的内容摘要;有关泰卢固之乡党、全印安纳德拉维达进步联盟和德拉维达进步联盟的</w:t>
      </w:r>
      <w:r>
        <w:rPr>
          <w:rFonts w:ascii="仿宋" w:hAnsi="仿宋" w:cs="仿宋" w:eastAsia="仿宋"/>
          <w:sz w:val="39"/>
          <w:spacing w:val="0"/>
          <w:color w:val="000000"/>
          <w:b w:val="off"/>
          <w:i w:val="off"/>
        </w:rPr>
        <w:t>1989年和1991年的数据来自维普·辛格(V. P. Singh)所编的《印度的选举》的第二卷(V. B. Singh, ed., ElectionsinIndia, vol.2(New Delhi: Sage</w:t>
      </w:r>
      <w:r>
        <w:rPr>
          <w:rFonts w:ascii="仿宋" w:hAnsi="仿宋" w:cs="仿宋" w:eastAsia="仿宋"/>
          <w:sz w:val="39"/>
          <w:spacing w:val="0"/>
          <w:color w:val="000000"/>
          <w:b w:val="off"/>
          <w:i w:val="off"/>
        </w:rPr>
        <w:t>Publications,1994)。</w:t>
      </w:r>
      <w:bookmarkEnd w:id="6423"/>
    </w:p>
    <w:p>
      <w:r>
        <w:t/>
      </w:r>
    </w:p>
    <w:p>
      <w:pPr>
        <w:sectPr>
          <w:footerReference r:id="rId540"/>
          <w:headerReference r:id="rId541" w:type="default"/>
          <w:type w:val="nextPage"/>
          <w:pgSz w:w="31680" w:h="18680"/>
          <w:pgMar w:left="2700" w:top="1380" w:right="2700" w:bottom="1380" w:header="1080" w:footer="1080"/>
          <w:cols w:num="1"/>
        </w:sectPr>
      </w:pPr>
    </w:p>
    <w:p>
      <w:pPr>
        <w:pageBreakBefore w:val="off"/>
        <w:tabs/>
        <w:wordWrap w:val="off"/>
        <w:spacing w:before="0" w:after="0" w:line="460" w:lineRule="atLeast"/>
        <w:ind w:left="0" w:right="40"/>
        <w:jc w:val="right"/>
        <w:textAlignment w:val="baseline"/>
        <w:rPr>
          <w:sz w:val="34"/>
        </w:rPr>
      </w:pPr>
      <w:bookmarkStart w:name="" w:id="6424"/>
      <w:r>
        <w:rPr>
          <w:rFonts w:ascii="仿宋" w:hAnsi="仿宋" w:cs="仿宋" w:eastAsia="仿宋"/>
          <w:sz w:val="34"/>
          <w:spacing w:val="0"/>
          <w:color w:val="000000"/>
          <w:b w:val="off"/>
          <w:i w:val="off"/>
        </w:rPr>
        <w:t>第九章 走向温和的多元主义———论印度的政党</w:t>
      </w:r>
      <w:bookmarkEnd w:id="6424"/>
    </w:p>
    <w:p>
      <w:pPr>
        <w:pageBreakBefore w:val="off"/>
        <w:tabs/>
        <w:wordWrap w:val="off"/>
        <w:spacing w:before="0" w:after="0" w:line="360" w:lineRule="exact"/>
        <w:ind w:left="0" w:right="0"/>
        <w:jc w:val="right"/>
        <w:textAlignment w:val="baseline"/>
        <w:rPr>
          <w:sz w:val="34"/>
        </w:rPr>
      </w:pPr>
      <w:bookmarkStart w:name="" w:id="6425"/>
      <w:r>
        <w:rPr>
          <w:rFonts w:ascii="宋体" w:hAnsi="宋体" w:cs="宋体" w:eastAsia="宋体"/>
          <w:sz w:val="34"/>
          <w:spacing w:val="0"/>
          <w:color w:val="000000"/>
          <w:b w:val="off"/>
          <w:i w:val="off"/>
        </w:rPr>
        <w:t/>
      </w:r>
      <w:bookmarkEnd w:id="6425"/>
    </w:p>
    <w:p>
      <w:pPr>
        <w:pageBreakBefore w:val="off"/>
        <w:tabs/>
        <w:wordWrap w:val="off"/>
        <w:spacing w:before="0" w:after="0" w:line="780" w:lineRule="atLeast"/>
        <w:ind w:left="20" w:right="0" w:firstLine="40"/>
        <w:jc w:val="both"/>
        <w:textAlignment w:val="baseline"/>
        <w:rPr>
          <w:sz w:val="49"/>
        </w:rPr>
      </w:pPr>
      <w:bookmarkStart w:name="" w:id="6426"/>
      <w:r>
        <w:rPr>
          <w:rFonts w:ascii="宋体" w:hAnsi="宋体" w:cs="宋体" w:eastAsia="宋体"/>
          <w:sz w:val="49"/>
          <w:spacing w:val="0"/>
          <w:color w:val="000000"/>
          <w:b w:val="off"/>
          <w:i w:val="off"/>
        </w:rPr>
        <w:t>1980年和1984年，国大党恢复了自身的席位，但反对党却统一为更加强</w:t>
      </w:r>
      <w:r>
        <w:rPr>
          <w:rFonts w:ascii="宋体" w:hAnsi="宋体" w:cs="宋体" w:eastAsia="宋体"/>
          <w:sz w:val="49"/>
          <w:spacing w:val="0"/>
          <w:color w:val="000000"/>
          <w:b w:val="off"/>
          <w:i w:val="off"/>
        </w:rPr>
        <w:t>大的集团。在1989年、1991年、1996年、1998年以及1999年的选举</w:t>
      </w:r>
      <w:r>
        <w:rPr>
          <w:rFonts w:ascii="宋体" w:hAnsi="宋体" w:cs="宋体" w:eastAsia="宋体"/>
          <w:sz w:val="49"/>
          <w:spacing w:val="0"/>
          <w:color w:val="000000"/>
          <w:b w:val="off"/>
          <w:i w:val="off"/>
        </w:rPr>
        <w:t>中,国大党的多数分别跌至39.5%、36.6%、28.7%、25.9%以及28.3%。</w:t>
      </w:r>
      <w:r>
        <w:rPr>
          <w:rFonts w:ascii="宋体" w:hAnsi="宋体" w:cs="宋体" w:eastAsia="宋体"/>
          <w:sz w:val="49"/>
          <w:spacing w:val="0"/>
          <w:color w:val="000000"/>
          <w:b w:val="off"/>
          <w:i w:val="off"/>
        </w:rPr>
        <w:t>但都少于多数席位所需要的数字，结果导致了无多数议会。与此同时，第</w:t>
      </w:r>
      <w:r>
        <w:rPr>
          <w:rFonts w:ascii="宋体" w:hAnsi="宋体" w:cs="宋体" w:eastAsia="宋体"/>
          <w:sz w:val="49"/>
          <w:spacing w:val="0"/>
          <w:color w:val="000000"/>
          <w:b w:val="off"/>
          <w:i w:val="off"/>
        </w:rPr>
        <w:t>二党或联盟及第三党或联盟的投票的比例在上升。因此缩小了差距而且</w:t>
      </w:r>
      <w:r>
        <w:rPr>
          <w:rFonts w:ascii="宋体" w:hAnsi="宋体" w:cs="宋体" w:eastAsia="宋体"/>
          <w:sz w:val="49"/>
          <w:spacing w:val="0"/>
          <w:color w:val="000000"/>
          <w:b w:val="off"/>
          <w:i w:val="off"/>
        </w:rPr>
        <w:t>使得这个体系更具有竞争性。投票比例的趋势不可避免地导致了国大党</w:t>
      </w:r>
      <w:r>
        <w:rPr>
          <w:rFonts w:ascii="宋体" w:hAnsi="宋体" w:cs="宋体" w:eastAsia="宋体"/>
          <w:sz w:val="49"/>
          <w:spacing w:val="0"/>
          <w:color w:val="000000"/>
          <w:b w:val="off"/>
          <w:i w:val="off"/>
        </w:rPr>
        <w:t>霸权地位的下降。就投票比例来说，即使在1998年和1999年的选举中</w:t>
      </w:r>
      <w:r>
        <w:rPr>
          <w:rFonts w:ascii="宋体" w:hAnsi="宋体" w:cs="宋体" w:eastAsia="宋体"/>
          <w:sz w:val="49"/>
          <w:spacing w:val="0"/>
          <w:color w:val="000000"/>
          <w:b w:val="off"/>
          <w:i w:val="off"/>
        </w:rPr>
        <w:t>(它的曾经两次最糟糕的选举)该党也保持住了它的第一位置。但分别仅</w:t>
      </w:r>
      <w:r>
        <w:rPr>
          <w:rFonts w:ascii="宋体" w:hAnsi="宋体" w:cs="宋体" w:eastAsia="宋体"/>
          <w:sz w:val="49"/>
          <w:spacing w:val="0"/>
          <w:color w:val="000000"/>
          <w:b w:val="off"/>
          <w:i w:val="off"/>
        </w:rPr>
        <w:t>以不到1%和4.6%的差距获胜。就像表9.5所展示的那样，就议会的席</w:t>
      </w:r>
      <w:r>
        <w:rPr>
          <w:rFonts w:ascii="宋体" w:hAnsi="宋体" w:cs="宋体" w:eastAsia="宋体"/>
          <w:sz w:val="49"/>
          <w:spacing w:val="0"/>
          <w:color w:val="000000"/>
          <w:b w:val="off"/>
          <w:i w:val="off"/>
        </w:rPr>
        <w:t>位而言(一共545个)，1996年它位居第二(140个议席对印度人民党的</w:t>
      </w:r>
      <w:r>
        <w:rPr>
          <w:rFonts w:ascii="宋体" w:hAnsi="宋体" w:cs="宋体" w:eastAsia="宋体"/>
          <w:sz w:val="49"/>
          <w:spacing w:val="0"/>
          <w:color w:val="000000"/>
          <w:b w:val="off"/>
          <w:i w:val="off"/>
        </w:rPr>
        <w:t>161个议席),1998年(141个议席对印度人民党的182个议席)及1999年</w:t>
      </w:r>
      <w:r>
        <w:rPr>
          <w:rFonts w:ascii="宋体" w:hAnsi="宋体" w:cs="宋体" w:eastAsia="宋体"/>
          <w:sz w:val="49"/>
          <w:spacing w:val="0"/>
          <w:color w:val="000000"/>
          <w:b w:val="off"/>
          <w:i w:val="off"/>
        </w:rPr>
        <w:t>(114个议席对印度人民党的182个议席)。</w:t>
      </w:r>
      <w:bookmarkEnd w:id="6426"/>
    </w:p>
    <w:p>
      <w:pPr>
        <w:pageBreakBefore w:val="off"/>
        <w:tabs/>
        <w:wordWrap w:val="off"/>
        <w:spacing w:before="260" w:after="0" w:line="580" w:lineRule="atLeast"/>
        <w:ind w:left="2160" w:right="0"/>
        <w:jc w:val="both"/>
        <w:textAlignment w:val="baseline"/>
        <w:rPr>
          <w:sz w:val="44"/>
        </w:rPr>
      </w:pPr>
      <w:bookmarkStart w:name="" w:id="6427"/>
      <w:r>
        <w:rPr>
          <w:rFonts w:ascii="黑体" w:hAnsi="黑体" w:cs="黑体" w:eastAsia="黑体"/>
          <w:sz w:val="44"/>
          <w:spacing w:val="0"/>
          <w:color w:val="000000"/>
          <w:b w:val="off"/>
          <w:i w:val="off"/>
        </w:rPr>
        <w:t>表9.5 在全国选举中的印度人民党和国大党，1952—1998</w:t>
      </w:r>
      <w:bookmarkEnd w:id="6427"/>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40"/>
        <w:gridCol w:w="3100"/>
        <w:gridCol w:w="2040"/>
        <w:gridCol w:w="2920"/>
        <w:gridCol w:w="2600"/>
        <w:gridCol w:w="2700"/>
      </w:tblGrid>
      <w:tr>
        <w:trPr>
          <w:trHeight w:hRule="atLeast" w:val="660"/>
        </w:trPr>
        <w:tc>
          <w:tcPr>
            <w:tcW w:w="2540" w:type="dxa"/>
            <w:vMerge w:val="restart"/>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28"/>
            <w:r>
              <w:rPr>
                <w:rFonts w:ascii="宋体" w:hAnsi="宋体" w:cs="宋体" w:eastAsia="宋体"/>
                <w:sz w:val="43"/>
                <w:spacing w:val="0"/>
                <w:color w:val="000000"/>
                <w:b w:val="off"/>
                <w:i w:val="off"/>
              </w:rPr>
              <w:t>选举年</w:t>
            </w:r>
            <w:bookmarkEnd w:id="6428"/>
          </w:p>
        </w:tc>
        <w:tc>
          <w:tcPr>
            <w:tcW w:w="5140" w:type="dxa"/>
            <w:gridSpan w:val="2"/>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6429"/>
            <w:r>
              <w:rPr>
                <w:rFonts w:ascii="宋体" w:hAnsi="宋体" w:cs="宋体" w:eastAsia="宋体"/>
                <w:sz w:val="43"/>
                <w:spacing w:val="0"/>
                <w:color w:val="000000"/>
                <w:b w:val="off"/>
                <w:i w:val="off"/>
              </w:rPr>
              <w:t>在全国选票中的百分比</w:t>
            </w:r>
            <w:bookmarkEnd w:id="6429"/>
          </w:p>
        </w:tc>
        <w:tc>
          <w:tcPr>
            <w:tcW w:w="5520" w:type="dxa"/>
            <w:gridSpan w:val="2"/>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6430"/>
            <w:r>
              <w:rPr>
                <w:rFonts w:ascii="宋体" w:hAnsi="宋体" w:cs="宋体" w:eastAsia="宋体"/>
                <w:sz w:val="43"/>
                <w:spacing w:val="0"/>
                <w:color w:val="000000"/>
                <w:b w:val="off"/>
                <w:i w:val="off"/>
              </w:rPr>
              <w:t>在下院(人民院)中赢得的议席</w:t>
            </w:r>
            <w:bookmarkEnd w:id="6430"/>
          </w:p>
        </w:tc>
        <w:tc>
          <w:tcPr>
            <w:tcW w:w="2700" w:type="dxa"/>
            <w:vMerge w:val="restart"/>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31"/>
            <w:r>
              <w:rPr>
                <w:rFonts w:ascii="宋体" w:hAnsi="宋体" w:cs="宋体" w:eastAsia="宋体"/>
                <w:sz w:val="43"/>
                <w:spacing w:val="0"/>
                <w:color w:val="000000"/>
                <w:b w:val="off"/>
                <w:i w:val="off"/>
              </w:rPr>
              <w:t>总议席</w:t>
            </w:r>
            <w:bookmarkEnd w:id="6431"/>
          </w:p>
        </w:tc>
      </w:tr>
      <w:tr>
        <w:trPr>
          <w:trHeight w:hRule="atLeast" w:val="220"/>
        </w:trPr>
        <w:tc>
          <w:tcPr>
            <w:tcW w:w="2540" w:type="dxa"/>
            <w:vMerge w:val="continue"/>
            <w:tcBorders>
              <w:left w:val="nil" w:sz="0" w:space="0" w:color="auto"/>
              <w:bottom w:val="nil" w:sz="0" w:space="0" w:color="auto"/>
              <w:right w:val="nil" w:sz="0" w:space="0" w:color="auto"/>
            </w:tcBorders>
          </w:tcPr>
          <w:p/>
        </w:tc>
        <w:tc>
          <w:tcPr>
            <w:tcW w:w="5140" w:type="dxa"/>
            <w:gridSpan w:val="2"/>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432"/>
            <w:r>
              <w:rPr>
                <w:rFonts w:ascii="宋体" w:hAnsi="宋体" w:cs="宋体" w:eastAsia="宋体"/>
                <w:sz w:val="43"/>
                <w:spacing w:val="0"/>
                <w:color w:val="000000"/>
                <w:b w:val="off"/>
                <w:i w:val="off"/>
              </w:rPr>
              <w:t xml:space="preserve"> </w:t>
            </w:r>
            <w:bookmarkEnd w:id="6432"/>
          </w:p>
        </w:tc>
        <w:tc>
          <w:tcPr>
            <w:tcW w:w="5520" w:type="dxa"/>
            <w:gridSpan w:val="2"/>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433"/>
            <w:r>
              <w:rPr>
                <w:rFonts w:ascii="宋体" w:hAnsi="宋体" w:cs="宋体" w:eastAsia="宋体"/>
                <w:sz w:val="43"/>
                <w:spacing w:val="0"/>
                <w:color w:val="000000"/>
                <w:b w:val="off"/>
                <w:i w:val="off"/>
              </w:rPr>
              <w:t xml:space="preserve"> </w:t>
            </w:r>
            <w:bookmarkEnd w:id="6433"/>
          </w:p>
        </w:tc>
        <w:tc>
          <w:tcPr>
            <w:tcW w:w="2700" w:type="dxa"/>
            <w:vMerge w:val="continue"/>
            <w:tcBorders>
              <w:left w:val="nil" w:sz="0" w:space="0" w:color="auto"/>
              <w:bottom w:val="nil" w:sz="0" w:space="0" w:color="auto"/>
              <w:right w:val="nil" w:sz="0" w:space="0" w:color="auto"/>
            </w:tcBorders>
          </w:tcPr>
          <w:p/>
        </w:tc>
      </w:tr>
      <w:tr>
        <w:trPr>
          <w:trHeight w:hRule="atLeast" w:val="540"/>
        </w:trPr>
        <w:tc>
          <w:tcPr>
            <w:tcW w:w="25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434"/>
            <w:r>
              <w:rPr>
                <w:rFonts w:ascii="宋体" w:hAnsi="宋体" w:cs="宋体" w:eastAsia="宋体"/>
                <w:sz w:val="43"/>
                <w:spacing w:val="0"/>
                <w:color w:val="000000"/>
                <w:b w:val="off"/>
                <w:i w:val="off"/>
              </w:rPr>
              <w:t xml:space="preserve"> </w:t>
            </w:r>
            <w:bookmarkEnd w:id="6434"/>
          </w:p>
        </w:tc>
        <w:tc>
          <w:tcPr>
            <w:tcW w:w="31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35"/>
            <w:r>
              <w:rPr>
                <w:rFonts w:ascii="宋体" w:hAnsi="宋体" w:cs="宋体" w:eastAsia="宋体"/>
                <w:sz w:val="43"/>
                <w:spacing w:val="0"/>
                <w:color w:val="000000"/>
                <w:b w:val="off"/>
                <w:i w:val="off"/>
              </w:rPr>
              <w:t>国大党</w:t>
            </w:r>
            <w:bookmarkEnd w:id="6435"/>
          </w:p>
        </w:tc>
        <w:tc>
          <w:tcPr>
            <w:tcW w:w="20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36"/>
            <w:r>
              <w:rPr>
                <w:rFonts w:ascii="宋体" w:hAnsi="宋体" w:cs="宋体" w:eastAsia="宋体"/>
                <w:sz w:val="43"/>
                <w:spacing w:val="0"/>
                <w:color w:val="000000"/>
                <w:b w:val="off"/>
                <w:i w:val="off"/>
              </w:rPr>
              <w:t>印度人民党</w:t>
            </w:r>
            <w:bookmarkEnd w:id="6436"/>
          </w:p>
        </w:tc>
        <w:tc>
          <w:tcPr>
            <w:tcW w:w="2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37"/>
            <w:r>
              <w:rPr>
                <w:rFonts w:ascii="宋体" w:hAnsi="宋体" w:cs="宋体" w:eastAsia="宋体"/>
                <w:sz w:val="43"/>
                <w:spacing w:val="0"/>
                <w:color w:val="000000"/>
                <w:b w:val="off"/>
                <w:i w:val="off"/>
              </w:rPr>
              <w:t>国大党</w:t>
            </w:r>
            <w:bookmarkEnd w:id="6437"/>
          </w:p>
        </w:tc>
        <w:tc>
          <w:tcPr>
            <w:tcW w:w="2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38"/>
            <w:r>
              <w:rPr>
                <w:rFonts w:ascii="宋体" w:hAnsi="宋体" w:cs="宋体" w:eastAsia="宋体"/>
                <w:sz w:val="43"/>
                <w:spacing w:val="0"/>
                <w:color w:val="000000"/>
                <w:b w:val="off"/>
                <w:i w:val="off"/>
              </w:rPr>
              <w:t>印度人民党</w:t>
            </w:r>
            <w:bookmarkEnd w:id="6438"/>
          </w:p>
        </w:tc>
        <w:tc>
          <w:tcPr>
            <w:tcW w:w="27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439"/>
            <w:r>
              <w:rPr>
                <w:rFonts w:ascii="宋体" w:hAnsi="宋体" w:cs="宋体" w:eastAsia="宋体"/>
                <w:sz w:val="43"/>
                <w:spacing w:val="0"/>
                <w:color w:val="000000"/>
                <w:b w:val="off"/>
                <w:i w:val="off"/>
              </w:rPr>
              <w:t xml:space="preserve"> </w:t>
            </w:r>
            <w:bookmarkEnd w:id="6439"/>
          </w:p>
        </w:tc>
      </w:tr>
      <w:tr>
        <w:trPr>
          <w:trHeight w:hRule="atLeast" w:val="640"/>
        </w:trPr>
        <w:tc>
          <w:tcPr>
            <w:tcW w:w="25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0"/>
            <w:r>
              <w:rPr>
                <w:rFonts w:ascii="宋体" w:hAnsi="宋体" w:cs="宋体" w:eastAsia="宋体"/>
                <w:sz w:val="43"/>
                <w:spacing w:val="0"/>
                <w:color w:val="000000"/>
                <w:b w:val="off"/>
                <w:i w:val="off"/>
              </w:rPr>
              <w:t>1952</w:t>
            </w:r>
            <w:bookmarkEnd w:id="6440"/>
          </w:p>
        </w:tc>
        <w:tc>
          <w:tcPr>
            <w:tcW w:w="31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1"/>
            <w:r>
              <w:rPr>
                <w:rFonts w:ascii="宋体" w:hAnsi="宋体" w:cs="宋体" w:eastAsia="宋体"/>
                <w:sz w:val="43"/>
                <w:spacing w:val="0"/>
                <w:color w:val="000000"/>
                <w:b w:val="off"/>
                <w:i w:val="off"/>
              </w:rPr>
              <w:t>45.0</w:t>
            </w:r>
            <w:bookmarkEnd w:id="6441"/>
          </w:p>
        </w:tc>
        <w:tc>
          <w:tcPr>
            <w:tcW w:w="20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2"/>
            <w:r>
              <w:rPr>
                <w:rFonts w:ascii="宋体" w:hAnsi="宋体" w:cs="宋体" w:eastAsia="宋体"/>
                <w:sz w:val="43"/>
                <w:spacing w:val="0"/>
                <w:color w:val="000000"/>
                <w:b w:val="off"/>
                <w:i w:val="off"/>
              </w:rPr>
              <w:t>3.1</w:t>
            </w:r>
            <w:bookmarkEnd w:id="6442"/>
          </w:p>
        </w:tc>
        <w:tc>
          <w:tcPr>
            <w:tcW w:w="29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3"/>
            <w:r>
              <w:rPr>
                <w:rFonts w:ascii="宋体" w:hAnsi="宋体" w:cs="宋体" w:eastAsia="宋体"/>
                <w:sz w:val="43"/>
                <w:spacing w:val="0"/>
                <w:color w:val="000000"/>
                <w:b w:val="off"/>
                <w:i w:val="off"/>
              </w:rPr>
              <w:t>364</w:t>
            </w:r>
            <w:bookmarkEnd w:id="6443"/>
          </w:p>
        </w:tc>
        <w:tc>
          <w:tcPr>
            <w:tcW w:w="2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4"/>
            <w:r>
              <w:rPr>
                <w:rFonts w:ascii="宋体" w:hAnsi="宋体" w:cs="宋体" w:eastAsia="宋体"/>
                <w:sz w:val="43"/>
                <w:spacing w:val="0"/>
                <w:color w:val="000000"/>
                <w:b w:val="off"/>
                <w:i w:val="off"/>
              </w:rPr>
              <w:t>3</w:t>
            </w:r>
            <w:bookmarkEnd w:id="6444"/>
          </w:p>
        </w:tc>
        <w:tc>
          <w:tcPr>
            <w:tcW w:w="27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5"/>
            <w:r>
              <w:rPr>
                <w:rFonts w:ascii="宋体" w:hAnsi="宋体" w:cs="宋体" w:eastAsia="宋体"/>
                <w:sz w:val="43"/>
                <w:spacing w:val="0"/>
                <w:color w:val="000000"/>
                <w:b w:val="off"/>
                <w:i w:val="off"/>
              </w:rPr>
              <w:t>489</w:t>
            </w:r>
            <w:bookmarkEnd w:id="6445"/>
          </w:p>
        </w:tc>
      </w:tr>
      <w:tr>
        <w:trPr>
          <w:trHeight w:hRule="atLeast" w:val="62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6"/>
            <w:r>
              <w:rPr>
                <w:rFonts w:ascii="宋体" w:hAnsi="宋体" w:cs="宋体" w:eastAsia="宋体"/>
                <w:sz w:val="43"/>
                <w:spacing w:val="0"/>
                <w:color w:val="000000"/>
                <w:b w:val="off"/>
                <w:i w:val="off"/>
              </w:rPr>
              <w:t>1957</w:t>
            </w:r>
            <w:bookmarkEnd w:id="6446"/>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7"/>
            <w:r>
              <w:rPr>
                <w:rFonts w:ascii="宋体" w:hAnsi="宋体" w:cs="宋体" w:eastAsia="宋体"/>
                <w:sz w:val="43"/>
                <w:spacing w:val="0"/>
                <w:color w:val="000000"/>
                <w:b w:val="off"/>
                <w:i w:val="off"/>
              </w:rPr>
              <w:t>47.8</w:t>
            </w:r>
            <w:bookmarkEnd w:id="6447"/>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8"/>
            <w:r>
              <w:rPr>
                <w:rFonts w:ascii="宋体" w:hAnsi="宋体" w:cs="宋体" w:eastAsia="宋体"/>
                <w:sz w:val="43"/>
                <w:spacing w:val="0"/>
                <w:color w:val="000000"/>
                <w:b w:val="off"/>
                <w:i w:val="off"/>
              </w:rPr>
              <w:t>5.9</w:t>
            </w:r>
            <w:bookmarkEnd w:id="6448"/>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49"/>
            <w:r>
              <w:rPr>
                <w:rFonts w:ascii="宋体" w:hAnsi="宋体" w:cs="宋体" w:eastAsia="宋体"/>
                <w:sz w:val="43"/>
                <w:spacing w:val="0"/>
                <w:color w:val="000000"/>
                <w:b w:val="off"/>
                <w:i w:val="off"/>
              </w:rPr>
              <w:t>371</w:t>
            </w:r>
            <w:bookmarkEnd w:id="6449"/>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0"/>
            <w:r>
              <w:rPr>
                <w:rFonts w:ascii="宋体" w:hAnsi="宋体" w:cs="宋体" w:eastAsia="宋体"/>
                <w:sz w:val="43"/>
                <w:spacing w:val="0"/>
                <w:color w:val="000000"/>
                <w:b w:val="off"/>
                <w:i w:val="off"/>
              </w:rPr>
              <w:t>4</w:t>
            </w:r>
            <w:bookmarkEnd w:id="6450"/>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1"/>
            <w:r>
              <w:rPr>
                <w:rFonts w:ascii="宋体" w:hAnsi="宋体" w:cs="宋体" w:eastAsia="宋体"/>
                <w:sz w:val="43"/>
                <w:spacing w:val="0"/>
                <w:color w:val="000000"/>
                <w:b w:val="off"/>
                <w:i w:val="off"/>
              </w:rPr>
              <w:t>494</w:t>
            </w:r>
            <w:bookmarkEnd w:id="6451"/>
          </w:p>
        </w:tc>
      </w:tr>
      <w:tr>
        <w:trPr>
          <w:trHeight w:hRule="atLeast" w:val="58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2"/>
            <w:r>
              <w:rPr>
                <w:rFonts w:ascii="宋体" w:hAnsi="宋体" w:cs="宋体" w:eastAsia="宋体"/>
                <w:sz w:val="43"/>
                <w:spacing w:val="0"/>
                <w:color w:val="000000"/>
                <w:b w:val="off"/>
                <w:i w:val="off"/>
              </w:rPr>
              <w:t>1962</w:t>
            </w:r>
            <w:bookmarkEnd w:id="6452"/>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3"/>
            <w:r>
              <w:rPr>
                <w:rFonts w:ascii="宋体" w:hAnsi="宋体" w:cs="宋体" w:eastAsia="宋体"/>
                <w:sz w:val="43"/>
                <w:spacing w:val="0"/>
                <w:color w:val="000000"/>
                <w:b w:val="off"/>
                <w:i w:val="off"/>
              </w:rPr>
              <w:t>44.7</w:t>
            </w:r>
            <w:bookmarkEnd w:id="6453"/>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4"/>
            <w:r>
              <w:rPr>
                <w:rFonts w:ascii="宋体" w:hAnsi="宋体" w:cs="宋体" w:eastAsia="宋体"/>
                <w:sz w:val="43"/>
                <w:spacing w:val="0"/>
                <w:color w:val="000000"/>
                <w:b w:val="off"/>
                <w:i w:val="off"/>
              </w:rPr>
              <w:t>6.4</w:t>
            </w:r>
            <w:bookmarkEnd w:id="6454"/>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5"/>
            <w:r>
              <w:rPr>
                <w:rFonts w:ascii="宋体" w:hAnsi="宋体" w:cs="宋体" w:eastAsia="宋体"/>
                <w:sz w:val="43"/>
                <w:spacing w:val="0"/>
                <w:color w:val="000000"/>
                <w:b w:val="off"/>
                <w:i w:val="off"/>
              </w:rPr>
              <w:t>361</w:t>
            </w:r>
            <w:bookmarkEnd w:id="6455"/>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6"/>
            <w:r>
              <w:rPr>
                <w:rFonts w:ascii="宋体" w:hAnsi="宋体" w:cs="宋体" w:eastAsia="宋体"/>
                <w:sz w:val="43"/>
                <w:spacing w:val="0"/>
                <w:color w:val="000000"/>
                <w:b w:val="off"/>
                <w:i w:val="off"/>
              </w:rPr>
              <w:t>14</w:t>
            </w:r>
            <w:bookmarkEnd w:id="6456"/>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7"/>
            <w:r>
              <w:rPr>
                <w:rFonts w:ascii="宋体" w:hAnsi="宋体" w:cs="宋体" w:eastAsia="宋体"/>
                <w:sz w:val="43"/>
                <w:spacing w:val="0"/>
                <w:color w:val="000000"/>
                <w:b w:val="off"/>
                <w:i w:val="off"/>
              </w:rPr>
              <w:t>494</w:t>
            </w:r>
            <w:bookmarkEnd w:id="6457"/>
          </w:p>
        </w:tc>
      </w:tr>
      <w:tr>
        <w:trPr>
          <w:trHeight w:hRule="atLeast" w:val="58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8"/>
            <w:r>
              <w:rPr>
                <w:rFonts w:ascii="宋体" w:hAnsi="宋体" w:cs="宋体" w:eastAsia="宋体"/>
                <w:sz w:val="43"/>
                <w:spacing w:val="0"/>
                <w:color w:val="000000"/>
                <w:b w:val="off"/>
                <w:i w:val="off"/>
              </w:rPr>
              <w:t>1967</w:t>
            </w:r>
            <w:bookmarkEnd w:id="6458"/>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59"/>
            <w:r>
              <w:rPr>
                <w:rFonts w:ascii="宋体" w:hAnsi="宋体" w:cs="宋体" w:eastAsia="宋体"/>
                <w:sz w:val="43"/>
                <w:spacing w:val="0"/>
                <w:color w:val="000000"/>
                <w:b w:val="off"/>
                <w:i w:val="off"/>
              </w:rPr>
              <w:t>40.8</w:t>
            </w:r>
            <w:bookmarkEnd w:id="6459"/>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0"/>
            <w:r>
              <w:rPr>
                <w:rFonts w:ascii="宋体" w:hAnsi="宋体" w:cs="宋体" w:eastAsia="宋体"/>
                <w:sz w:val="43"/>
                <w:spacing w:val="0"/>
                <w:color w:val="000000"/>
                <w:b w:val="off"/>
                <w:i w:val="off"/>
              </w:rPr>
              <w:t>9.4</w:t>
            </w:r>
            <w:bookmarkEnd w:id="6460"/>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1"/>
            <w:r>
              <w:rPr>
                <w:rFonts w:ascii="宋体" w:hAnsi="宋体" w:cs="宋体" w:eastAsia="宋体"/>
                <w:sz w:val="43"/>
                <w:spacing w:val="0"/>
                <w:color w:val="000000"/>
                <w:b w:val="off"/>
                <w:i w:val="off"/>
              </w:rPr>
              <w:t>283</w:t>
            </w:r>
            <w:bookmarkEnd w:id="6461"/>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2"/>
            <w:r>
              <w:rPr>
                <w:rFonts w:ascii="宋体" w:hAnsi="宋体" w:cs="宋体" w:eastAsia="宋体"/>
                <w:sz w:val="43"/>
                <w:spacing w:val="0"/>
                <w:color w:val="000000"/>
                <w:b w:val="off"/>
                <w:i w:val="off"/>
              </w:rPr>
              <w:t>35</w:t>
            </w:r>
            <w:bookmarkEnd w:id="6462"/>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3"/>
            <w:r>
              <w:rPr>
                <w:rFonts w:ascii="宋体" w:hAnsi="宋体" w:cs="宋体" w:eastAsia="宋体"/>
                <w:sz w:val="43"/>
                <w:spacing w:val="0"/>
                <w:color w:val="000000"/>
                <w:b w:val="off"/>
                <w:i w:val="off"/>
              </w:rPr>
              <w:t>520</w:t>
            </w:r>
            <w:bookmarkEnd w:id="6463"/>
          </w:p>
        </w:tc>
      </w:tr>
      <w:tr>
        <w:trPr>
          <w:trHeight w:hRule="atLeast" w:val="58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4"/>
            <w:r>
              <w:rPr>
                <w:rFonts w:ascii="宋体" w:hAnsi="宋体" w:cs="宋体" w:eastAsia="宋体"/>
                <w:sz w:val="43"/>
                <w:spacing w:val="0"/>
                <w:color w:val="000000"/>
                <w:b w:val="off"/>
                <w:i w:val="off"/>
              </w:rPr>
              <w:t>1971</w:t>
            </w:r>
            <w:bookmarkEnd w:id="6464"/>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5"/>
            <w:r>
              <w:rPr>
                <w:rFonts w:ascii="宋体" w:hAnsi="宋体" w:cs="宋体" w:eastAsia="宋体"/>
                <w:sz w:val="43"/>
                <w:spacing w:val="0"/>
                <w:color w:val="000000"/>
                <w:b w:val="off"/>
                <w:i w:val="off"/>
              </w:rPr>
              <w:t>43.7</w:t>
            </w:r>
            <w:bookmarkEnd w:id="6465"/>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6"/>
            <w:r>
              <w:rPr>
                <w:rFonts w:ascii="宋体" w:hAnsi="宋体" w:cs="宋体" w:eastAsia="宋体"/>
                <w:sz w:val="43"/>
                <w:spacing w:val="0"/>
                <w:color w:val="000000"/>
                <w:b w:val="off"/>
                <w:i w:val="off"/>
              </w:rPr>
              <w:t>7.4</w:t>
            </w:r>
            <w:bookmarkEnd w:id="6466"/>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7"/>
            <w:r>
              <w:rPr>
                <w:rFonts w:ascii="宋体" w:hAnsi="宋体" w:cs="宋体" w:eastAsia="宋体"/>
                <w:sz w:val="43"/>
                <w:spacing w:val="0"/>
                <w:color w:val="000000"/>
                <w:b w:val="off"/>
                <w:i w:val="off"/>
              </w:rPr>
              <w:t>352</w:t>
            </w:r>
            <w:bookmarkEnd w:id="6467"/>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8"/>
            <w:r>
              <w:rPr>
                <w:rFonts w:ascii="宋体" w:hAnsi="宋体" w:cs="宋体" w:eastAsia="宋体"/>
                <w:sz w:val="43"/>
                <w:spacing w:val="0"/>
                <w:color w:val="000000"/>
                <w:b w:val="off"/>
                <w:i w:val="off"/>
              </w:rPr>
              <w:t>22</w:t>
            </w:r>
            <w:bookmarkEnd w:id="6468"/>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69"/>
            <w:r>
              <w:rPr>
                <w:rFonts w:ascii="宋体" w:hAnsi="宋体" w:cs="宋体" w:eastAsia="宋体"/>
                <w:sz w:val="43"/>
                <w:spacing w:val="0"/>
                <w:color w:val="000000"/>
                <w:b w:val="off"/>
                <w:i w:val="off"/>
              </w:rPr>
              <w:t>518</w:t>
            </w:r>
            <w:bookmarkEnd w:id="6469"/>
          </w:p>
        </w:tc>
      </w:tr>
      <w:tr>
        <w:trPr>
          <w:trHeight w:hRule="atLeast" w:val="60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70"/>
            <w:r>
              <w:rPr>
                <w:rFonts w:ascii="宋体" w:hAnsi="宋体" w:cs="宋体" w:eastAsia="宋体"/>
                <w:sz w:val="43"/>
                <w:spacing w:val="0"/>
                <w:color w:val="000000"/>
                <w:b w:val="off"/>
                <w:i w:val="off"/>
              </w:rPr>
              <w:t>1977</w:t>
            </w:r>
            <w:bookmarkEnd w:id="6470"/>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71"/>
            <w:r>
              <w:rPr>
                <w:rFonts w:ascii="宋体" w:hAnsi="宋体" w:cs="宋体" w:eastAsia="宋体"/>
                <w:sz w:val="43"/>
                <w:spacing w:val="0"/>
                <w:color w:val="000000"/>
                <w:b w:val="off"/>
                <w:i w:val="off"/>
              </w:rPr>
              <w:t>34.5</w:t>
            </w:r>
            <w:bookmarkEnd w:id="6471"/>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472"/>
            <w:r>
              <w:rPr>
                <w:rFonts w:ascii="宋体" w:hAnsi="宋体" w:cs="宋体" w:eastAsia="宋体"/>
                <w:sz w:val="43"/>
                <w:spacing w:val="0"/>
                <w:color w:val="000000"/>
                <w:b w:val="off"/>
                <w:i w:val="off"/>
              </w:rPr>
              <w:t xml:space="preserve"> </w:t>
            </w:r>
            <w:bookmarkEnd w:id="6472"/>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73"/>
            <w:r>
              <w:rPr>
                <w:rFonts w:ascii="宋体" w:hAnsi="宋体" w:cs="宋体" w:eastAsia="宋体"/>
                <w:sz w:val="43"/>
                <w:spacing w:val="0"/>
                <w:color w:val="000000"/>
                <w:b w:val="off"/>
                <w:i w:val="off"/>
              </w:rPr>
              <w:t>154</w:t>
            </w:r>
            <w:bookmarkEnd w:id="6473"/>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474"/>
            <w:r>
              <w:rPr>
                <w:rFonts w:ascii="宋体" w:hAnsi="宋体" w:cs="宋体" w:eastAsia="宋体"/>
                <w:sz w:val="43"/>
                <w:spacing w:val="0"/>
                <w:color w:val="000000"/>
                <w:b w:val="off"/>
                <w:i w:val="off"/>
              </w:rPr>
              <w:t xml:space="preserve"> </w:t>
            </w:r>
            <w:bookmarkEnd w:id="6474"/>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75"/>
            <w:r>
              <w:rPr>
                <w:rFonts w:ascii="宋体" w:hAnsi="宋体" w:cs="宋体" w:eastAsia="宋体"/>
                <w:sz w:val="43"/>
                <w:spacing w:val="0"/>
                <w:color w:val="000000"/>
                <w:b w:val="off"/>
                <w:i w:val="off"/>
              </w:rPr>
              <w:t>542</w:t>
            </w:r>
            <w:bookmarkEnd w:id="6475"/>
          </w:p>
        </w:tc>
      </w:tr>
      <w:tr>
        <w:trPr>
          <w:trHeight w:hRule="atLeast" w:val="56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76"/>
            <w:r>
              <w:rPr>
                <w:rFonts w:ascii="宋体" w:hAnsi="宋体" w:cs="宋体" w:eastAsia="宋体"/>
                <w:sz w:val="43"/>
                <w:spacing w:val="0"/>
                <w:color w:val="000000"/>
                <w:b w:val="off"/>
                <w:i w:val="off"/>
              </w:rPr>
              <w:t>1980</w:t>
            </w:r>
            <w:bookmarkEnd w:id="6476"/>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77"/>
            <w:r>
              <w:rPr>
                <w:rFonts w:ascii="宋体" w:hAnsi="宋体" w:cs="宋体" w:eastAsia="宋体"/>
                <w:sz w:val="43"/>
                <w:spacing w:val="0"/>
                <w:color w:val="000000"/>
                <w:b w:val="off"/>
                <w:i w:val="off"/>
              </w:rPr>
              <w:t>42.7</w:t>
            </w:r>
            <w:bookmarkEnd w:id="6477"/>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478"/>
            <w:r>
              <w:rPr>
                <w:rFonts w:ascii="宋体" w:hAnsi="宋体" w:cs="宋体" w:eastAsia="宋体"/>
                <w:sz w:val="43"/>
                <w:spacing w:val="0"/>
                <w:color w:val="000000"/>
                <w:b w:val="off"/>
                <w:i w:val="off"/>
              </w:rPr>
              <w:t xml:space="preserve"> </w:t>
            </w:r>
            <w:bookmarkEnd w:id="6478"/>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79"/>
            <w:r>
              <w:rPr>
                <w:rFonts w:ascii="宋体" w:hAnsi="宋体" w:cs="宋体" w:eastAsia="宋体"/>
                <w:sz w:val="43"/>
                <w:spacing w:val="0"/>
                <w:color w:val="000000"/>
                <w:b w:val="off"/>
                <w:i w:val="off"/>
              </w:rPr>
              <w:t>353</w:t>
            </w:r>
            <w:bookmarkEnd w:id="6479"/>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480"/>
            <w:r>
              <w:rPr>
                <w:rFonts w:ascii="宋体" w:hAnsi="宋体" w:cs="宋体" w:eastAsia="宋体"/>
                <w:sz w:val="43"/>
                <w:spacing w:val="0"/>
                <w:color w:val="000000"/>
                <w:b w:val="off"/>
                <w:i w:val="off"/>
              </w:rPr>
              <w:t xml:space="preserve"> </w:t>
            </w:r>
            <w:bookmarkEnd w:id="6480"/>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1"/>
            <w:r>
              <w:rPr>
                <w:rFonts w:ascii="宋体" w:hAnsi="宋体" w:cs="宋体" w:eastAsia="宋体"/>
                <w:sz w:val="43"/>
                <w:spacing w:val="0"/>
                <w:color w:val="000000"/>
                <w:b w:val="off"/>
                <w:i w:val="off"/>
              </w:rPr>
              <w:t>542</w:t>
            </w:r>
            <w:bookmarkEnd w:id="6481"/>
          </w:p>
        </w:tc>
      </w:tr>
      <w:tr>
        <w:trPr>
          <w:trHeight w:hRule="atLeast" w:val="62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2"/>
            <w:r>
              <w:rPr>
                <w:rFonts w:ascii="宋体" w:hAnsi="宋体" w:cs="宋体" w:eastAsia="宋体"/>
                <w:sz w:val="43"/>
                <w:spacing w:val="0"/>
                <w:color w:val="000000"/>
                <w:b w:val="off"/>
                <w:i w:val="off"/>
              </w:rPr>
              <w:t>1984</w:t>
            </w:r>
            <w:bookmarkEnd w:id="6482"/>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3"/>
            <w:r>
              <w:rPr>
                <w:rFonts w:ascii="宋体" w:hAnsi="宋体" w:cs="宋体" w:eastAsia="宋体"/>
                <w:sz w:val="43"/>
                <w:spacing w:val="0"/>
                <w:color w:val="000000"/>
                <w:b w:val="off"/>
                <w:i w:val="off"/>
              </w:rPr>
              <w:t>48.1</w:t>
            </w:r>
            <w:bookmarkEnd w:id="6483"/>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4"/>
            <w:r>
              <w:rPr>
                <w:rFonts w:ascii="宋体" w:hAnsi="宋体" w:cs="宋体" w:eastAsia="宋体"/>
                <w:sz w:val="43"/>
                <w:spacing w:val="0"/>
                <w:color w:val="000000"/>
                <w:b w:val="off"/>
                <w:i w:val="off"/>
              </w:rPr>
              <w:t>7.4</w:t>
            </w:r>
            <w:bookmarkEnd w:id="6484"/>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5"/>
            <w:r>
              <w:rPr>
                <w:rFonts w:ascii="宋体" w:hAnsi="宋体" w:cs="宋体" w:eastAsia="宋体"/>
                <w:sz w:val="43"/>
                <w:spacing w:val="0"/>
                <w:color w:val="000000"/>
                <w:b w:val="off"/>
                <w:i w:val="off"/>
              </w:rPr>
              <w:t>415</w:t>
            </w:r>
            <w:bookmarkEnd w:id="6485"/>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6"/>
            <w:r>
              <w:rPr>
                <w:rFonts w:ascii="宋体" w:hAnsi="宋体" w:cs="宋体" w:eastAsia="宋体"/>
                <w:sz w:val="43"/>
                <w:spacing w:val="0"/>
                <w:color w:val="000000"/>
                <w:b w:val="off"/>
                <w:i w:val="off"/>
              </w:rPr>
              <w:t>2</w:t>
            </w:r>
            <w:bookmarkEnd w:id="6486"/>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7"/>
            <w:r>
              <w:rPr>
                <w:rFonts w:ascii="宋体" w:hAnsi="宋体" w:cs="宋体" w:eastAsia="宋体"/>
                <w:sz w:val="43"/>
                <w:spacing w:val="0"/>
                <w:color w:val="000000"/>
                <w:b w:val="off"/>
                <w:i w:val="off"/>
              </w:rPr>
              <w:t>542</w:t>
            </w:r>
            <w:bookmarkEnd w:id="6487"/>
          </w:p>
        </w:tc>
      </w:tr>
      <w:tr>
        <w:trPr>
          <w:trHeight w:hRule="atLeast" w:val="60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8"/>
            <w:r>
              <w:rPr>
                <w:rFonts w:ascii="宋体" w:hAnsi="宋体" w:cs="宋体" w:eastAsia="宋体"/>
                <w:sz w:val="43"/>
                <w:spacing w:val="0"/>
                <w:color w:val="000000"/>
                <w:b w:val="off"/>
                <w:i w:val="off"/>
              </w:rPr>
              <w:t>1989</w:t>
            </w:r>
            <w:bookmarkEnd w:id="6488"/>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89"/>
            <w:r>
              <w:rPr>
                <w:rFonts w:ascii="宋体" w:hAnsi="宋体" w:cs="宋体" w:eastAsia="宋体"/>
                <w:sz w:val="43"/>
                <w:spacing w:val="0"/>
                <w:color w:val="000000"/>
                <w:b w:val="off"/>
                <w:i w:val="off"/>
              </w:rPr>
              <w:t>39.5</w:t>
            </w:r>
            <w:bookmarkEnd w:id="6489"/>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0"/>
            <w:r>
              <w:rPr>
                <w:rFonts w:ascii="宋体" w:hAnsi="宋体" w:cs="宋体" w:eastAsia="宋体"/>
                <w:sz w:val="43"/>
                <w:spacing w:val="0"/>
                <w:color w:val="000000"/>
                <w:b w:val="off"/>
                <w:i w:val="off"/>
              </w:rPr>
              <w:t>11.5</w:t>
            </w:r>
            <w:bookmarkEnd w:id="6490"/>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1"/>
            <w:r>
              <w:rPr>
                <w:rFonts w:ascii="宋体" w:hAnsi="宋体" w:cs="宋体" w:eastAsia="宋体"/>
                <w:sz w:val="43"/>
                <w:spacing w:val="0"/>
                <w:color w:val="000000"/>
                <w:b w:val="off"/>
                <w:i w:val="off"/>
              </w:rPr>
              <w:t>197</w:t>
            </w:r>
            <w:bookmarkEnd w:id="6491"/>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2"/>
            <w:r>
              <w:rPr>
                <w:rFonts w:ascii="宋体" w:hAnsi="宋体" w:cs="宋体" w:eastAsia="宋体"/>
                <w:sz w:val="43"/>
                <w:spacing w:val="0"/>
                <w:color w:val="000000"/>
                <w:b w:val="off"/>
                <w:i w:val="off"/>
              </w:rPr>
              <w:t>86</w:t>
            </w:r>
            <w:bookmarkEnd w:id="6492"/>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3"/>
            <w:r>
              <w:rPr>
                <w:rFonts w:ascii="宋体" w:hAnsi="宋体" w:cs="宋体" w:eastAsia="宋体"/>
                <w:sz w:val="43"/>
                <w:spacing w:val="0"/>
                <w:color w:val="000000"/>
                <w:b w:val="off"/>
                <w:i w:val="off"/>
              </w:rPr>
              <w:t>543</w:t>
            </w:r>
            <w:bookmarkEnd w:id="6493"/>
          </w:p>
        </w:tc>
      </w:tr>
      <w:tr>
        <w:trPr>
          <w:trHeight w:hRule="atLeast" w:val="58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4"/>
            <w:r>
              <w:rPr>
                <w:rFonts w:ascii="宋体" w:hAnsi="宋体" w:cs="宋体" w:eastAsia="宋体"/>
                <w:sz w:val="43"/>
                <w:spacing w:val="0"/>
                <w:color w:val="000000"/>
                <w:b w:val="off"/>
                <w:i w:val="off"/>
              </w:rPr>
              <w:t>1991</w:t>
            </w:r>
            <w:bookmarkEnd w:id="6494"/>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5"/>
            <w:r>
              <w:rPr>
                <w:rFonts w:ascii="宋体" w:hAnsi="宋体" w:cs="宋体" w:eastAsia="宋体"/>
                <w:sz w:val="43"/>
                <w:spacing w:val="0"/>
                <w:color w:val="000000"/>
                <w:b w:val="off"/>
                <w:i w:val="off"/>
              </w:rPr>
              <w:t>36.5</w:t>
            </w:r>
            <w:bookmarkEnd w:id="6495"/>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6"/>
            <w:r>
              <w:rPr>
                <w:rFonts w:ascii="宋体" w:hAnsi="宋体" w:cs="宋体" w:eastAsia="宋体"/>
                <w:sz w:val="43"/>
                <w:spacing w:val="0"/>
                <w:color w:val="000000"/>
                <w:b w:val="off"/>
                <w:i w:val="off"/>
              </w:rPr>
              <w:t>20.1</w:t>
            </w:r>
            <w:bookmarkEnd w:id="6496"/>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7"/>
            <w:r>
              <w:rPr>
                <w:rFonts w:ascii="宋体" w:hAnsi="宋体" w:cs="宋体" w:eastAsia="宋体"/>
                <w:sz w:val="43"/>
                <w:spacing w:val="0"/>
                <w:color w:val="000000"/>
                <w:b w:val="off"/>
                <w:i w:val="off"/>
              </w:rPr>
              <w:t>232</w:t>
            </w:r>
            <w:bookmarkEnd w:id="6497"/>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8"/>
            <w:r>
              <w:rPr>
                <w:rFonts w:ascii="宋体" w:hAnsi="宋体" w:cs="宋体" w:eastAsia="宋体"/>
                <w:sz w:val="43"/>
                <w:spacing w:val="0"/>
                <w:color w:val="000000"/>
                <w:b w:val="off"/>
                <w:i w:val="off"/>
              </w:rPr>
              <w:t>120</w:t>
            </w:r>
            <w:bookmarkEnd w:id="6498"/>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499"/>
            <w:r>
              <w:rPr>
                <w:rFonts w:ascii="宋体" w:hAnsi="宋体" w:cs="宋体" w:eastAsia="宋体"/>
                <w:sz w:val="43"/>
                <w:spacing w:val="0"/>
                <w:color w:val="000000"/>
                <w:b w:val="off"/>
                <w:i w:val="off"/>
              </w:rPr>
              <w:t>543</w:t>
            </w:r>
            <w:bookmarkEnd w:id="6499"/>
          </w:p>
        </w:tc>
      </w:tr>
      <w:tr>
        <w:trPr>
          <w:trHeight w:hRule="atLeast" w:val="60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0"/>
            <w:r>
              <w:rPr>
                <w:rFonts w:ascii="宋体" w:hAnsi="宋体" w:cs="宋体" w:eastAsia="宋体"/>
                <w:sz w:val="43"/>
                <w:spacing w:val="0"/>
                <w:color w:val="000000"/>
                <w:b w:val="off"/>
                <w:i w:val="off"/>
              </w:rPr>
              <w:t>1996</w:t>
            </w:r>
            <w:bookmarkEnd w:id="6500"/>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1"/>
            <w:r>
              <w:rPr>
                <w:rFonts w:ascii="宋体" w:hAnsi="宋体" w:cs="宋体" w:eastAsia="宋体"/>
                <w:sz w:val="43"/>
                <w:spacing w:val="0"/>
                <w:color w:val="000000"/>
                <w:b w:val="off"/>
                <w:i w:val="off"/>
              </w:rPr>
              <w:t>28.8</w:t>
            </w:r>
            <w:bookmarkEnd w:id="6501"/>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2"/>
            <w:r>
              <w:rPr>
                <w:rFonts w:ascii="宋体" w:hAnsi="宋体" w:cs="宋体" w:eastAsia="宋体"/>
                <w:sz w:val="43"/>
                <w:spacing w:val="0"/>
                <w:color w:val="000000"/>
                <w:b w:val="off"/>
                <w:i w:val="off"/>
              </w:rPr>
              <w:t>20.3</w:t>
            </w:r>
            <w:bookmarkEnd w:id="6502"/>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3"/>
            <w:r>
              <w:rPr>
                <w:rFonts w:ascii="宋体" w:hAnsi="宋体" w:cs="宋体" w:eastAsia="宋体"/>
                <w:sz w:val="43"/>
                <w:spacing w:val="0"/>
                <w:color w:val="000000"/>
                <w:b w:val="off"/>
                <w:i w:val="off"/>
              </w:rPr>
              <w:t>140</w:t>
            </w:r>
            <w:bookmarkEnd w:id="6503"/>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4"/>
            <w:r>
              <w:rPr>
                <w:rFonts w:ascii="宋体" w:hAnsi="宋体" w:cs="宋体" w:eastAsia="宋体"/>
                <w:sz w:val="43"/>
                <w:spacing w:val="0"/>
                <w:color w:val="000000"/>
                <w:b w:val="off"/>
                <w:i w:val="off"/>
              </w:rPr>
              <w:t>161</w:t>
            </w:r>
            <w:bookmarkEnd w:id="6504"/>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5"/>
            <w:r>
              <w:rPr>
                <w:rFonts w:ascii="宋体" w:hAnsi="宋体" w:cs="宋体" w:eastAsia="宋体"/>
                <w:sz w:val="43"/>
                <w:spacing w:val="0"/>
                <w:color w:val="000000"/>
                <w:b w:val="off"/>
                <w:i w:val="off"/>
              </w:rPr>
              <w:t>543</w:t>
            </w:r>
            <w:bookmarkEnd w:id="6505"/>
          </w:p>
        </w:tc>
      </w:tr>
      <w:tr>
        <w:trPr>
          <w:trHeight w:hRule="atLeast" w:val="580"/>
        </w:trPr>
        <w:tc>
          <w:tcPr>
            <w:tcW w:w="25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6"/>
            <w:r>
              <w:rPr>
                <w:rFonts w:ascii="宋体" w:hAnsi="宋体" w:cs="宋体" w:eastAsia="宋体"/>
                <w:sz w:val="43"/>
                <w:spacing w:val="0"/>
                <w:color w:val="000000"/>
                <w:b w:val="off"/>
                <w:i w:val="off"/>
              </w:rPr>
              <w:t>1998</w:t>
            </w:r>
            <w:bookmarkEnd w:id="6506"/>
          </w:p>
        </w:tc>
        <w:tc>
          <w:tcPr>
            <w:tcW w:w="3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7"/>
            <w:r>
              <w:rPr>
                <w:rFonts w:ascii="宋体" w:hAnsi="宋体" w:cs="宋体" w:eastAsia="宋体"/>
                <w:sz w:val="43"/>
                <w:spacing w:val="0"/>
                <w:color w:val="000000"/>
                <w:b w:val="off"/>
                <w:i w:val="off"/>
              </w:rPr>
              <w:t>25.8</w:t>
            </w:r>
            <w:bookmarkEnd w:id="6507"/>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8"/>
            <w:r>
              <w:rPr>
                <w:rFonts w:ascii="宋体" w:hAnsi="宋体" w:cs="宋体" w:eastAsia="宋体"/>
                <w:sz w:val="43"/>
                <w:spacing w:val="0"/>
                <w:color w:val="000000"/>
                <w:b w:val="off"/>
                <w:i w:val="off"/>
              </w:rPr>
              <w:t>25.6</w:t>
            </w:r>
            <w:bookmarkEnd w:id="6508"/>
          </w:p>
        </w:tc>
        <w:tc>
          <w:tcPr>
            <w:tcW w:w="2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09"/>
            <w:r>
              <w:rPr>
                <w:rFonts w:ascii="宋体" w:hAnsi="宋体" w:cs="宋体" w:eastAsia="宋体"/>
                <w:sz w:val="43"/>
                <w:spacing w:val="0"/>
                <w:color w:val="000000"/>
                <w:b w:val="off"/>
                <w:i w:val="off"/>
              </w:rPr>
              <w:t>141</w:t>
            </w:r>
            <w:bookmarkEnd w:id="6509"/>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10"/>
            <w:r>
              <w:rPr>
                <w:rFonts w:ascii="宋体" w:hAnsi="宋体" w:cs="宋体" w:eastAsia="宋体"/>
                <w:sz w:val="43"/>
                <w:spacing w:val="0"/>
                <w:color w:val="000000"/>
                <w:b w:val="off"/>
                <w:i w:val="off"/>
              </w:rPr>
              <w:t>182</w:t>
            </w:r>
            <w:bookmarkEnd w:id="6510"/>
          </w:p>
        </w:tc>
        <w:tc>
          <w:tcPr>
            <w:tcW w:w="27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11"/>
            <w:r>
              <w:rPr>
                <w:rFonts w:ascii="宋体" w:hAnsi="宋体" w:cs="宋体" w:eastAsia="宋体"/>
                <w:sz w:val="43"/>
                <w:spacing w:val="0"/>
                <w:color w:val="000000"/>
                <w:b w:val="off"/>
                <w:i w:val="off"/>
              </w:rPr>
              <w:t>543</w:t>
            </w:r>
            <w:bookmarkEnd w:id="6511"/>
          </w:p>
        </w:tc>
      </w:tr>
      <w:tr>
        <w:trPr>
          <w:trHeight w:hRule="atLeast" w:val="640"/>
        </w:trPr>
        <w:tc>
          <w:tcPr>
            <w:tcW w:w="25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12"/>
            <w:r>
              <w:rPr>
                <w:rFonts w:ascii="宋体" w:hAnsi="宋体" w:cs="宋体" w:eastAsia="宋体"/>
                <w:sz w:val="43"/>
                <w:spacing w:val="0"/>
                <w:color w:val="000000"/>
                <w:b w:val="off"/>
                <w:i w:val="off"/>
              </w:rPr>
              <w:t>1999</w:t>
            </w:r>
            <w:bookmarkEnd w:id="6512"/>
          </w:p>
        </w:tc>
        <w:tc>
          <w:tcPr>
            <w:tcW w:w="31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13"/>
            <w:r>
              <w:rPr>
                <w:rFonts w:ascii="宋体" w:hAnsi="宋体" w:cs="宋体" w:eastAsia="宋体"/>
                <w:sz w:val="43"/>
                <w:spacing w:val="0"/>
                <w:color w:val="000000"/>
                <w:b w:val="off"/>
                <w:i w:val="off"/>
              </w:rPr>
              <w:t>28.3</w:t>
            </w:r>
            <w:bookmarkEnd w:id="6513"/>
          </w:p>
        </w:tc>
        <w:tc>
          <w:tcPr>
            <w:tcW w:w="20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14"/>
            <w:r>
              <w:rPr>
                <w:rFonts w:ascii="宋体" w:hAnsi="宋体" w:cs="宋体" w:eastAsia="宋体"/>
                <w:sz w:val="43"/>
                <w:spacing w:val="0"/>
                <w:color w:val="000000"/>
                <w:b w:val="off"/>
                <w:i w:val="off"/>
              </w:rPr>
              <w:t>23.8</w:t>
            </w:r>
            <w:bookmarkEnd w:id="6514"/>
          </w:p>
        </w:tc>
        <w:tc>
          <w:tcPr>
            <w:tcW w:w="2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15"/>
            <w:r>
              <w:rPr>
                <w:rFonts w:ascii="宋体" w:hAnsi="宋体" w:cs="宋体" w:eastAsia="宋体"/>
                <w:sz w:val="43"/>
                <w:spacing w:val="0"/>
                <w:color w:val="000000"/>
                <w:b w:val="off"/>
                <w:i w:val="off"/>
              </w:rPr>
              <w:t>111</w:t>
            </w:r>
            <w:bookmarkEnd w:id="6515"/>
          </w:p>
        </w:tc>
        <w:tc>
          <w:tcPr>
            <w:tcW w:w="2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16"/>
            <w:r>
              <w:rPr>
                <w:rFonts w:ascii="宋体" w:hAnsi="宋体" w:cs="宋体" w:eastAsia="宋体"/>
                <w:sz w:val="43"/>
                <w:spacing w:val="0"/>
                <w:color w:val="000000"/>
                <w:b w:val="off"/>
                <w:i w:val="off"/>
              </w:rPr>
              <w:t>182</w:t>
            </w:r>
            <w:bookmarkEnd w:id="6516"/>
          </w:p>
        </w:tc>
        <w:tc>
          <w:tcPr>
            <w:tcW w:w="27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517"/>
            <w:r>
              <w:rPr>
                <w:rFonts w:ascii="宋体" w:hAnsi="宋体" w:cs="宋体" w:eastAsia="宋体"/>
                <w:sz w:val="43"/>
                <w:spacing w:val="0"/>
                <w:color w:val="000000"/>
                <w:b w:val="off"/>
                <w:i w:val="off"/>
              </w:rPr>
              <w:t>543</w:t>
            </w:r>
            <w:bookmarkEnd w:id="6517"/>
          </w:p>
        </w:tc>
      </w:tr>
    </w:tbl>
    <w:p>
      <w:pPr>
        <w:pageBreakBefore w:val="off"/>
        <w:tabs/>
        <w:wordWrap w:val="off"/>
        <w:spacing w:before="0" w:after="0" w:line="540" w:lineRule="atLeast"/>
        <w:ind w:left="20" w:right="0" w:firstLine="760"/>
        <w:jc w:val="both"/>
        <w:textAlignment w:val="baseline"/>
        <w:rPr>
          <w:sz w:val="38"/>
        </w:rPr>
      </w:pPr>
      <w:bookmarkStart w:name="" w:id="6518"/>
      <w:r>
        <w:rPr>
          <w:rFonts w:ascii="宋体" w:hAnsi="宋体" w:cs="宋体" w:eastAsia="宋体"/>
          <w:sz w:val="38"/>
          <w:spacing w:val="0"/>
          <w:color w:val="000000"/>
          <w:b w:val="off"/>
          <w:i w:val="off"/>
        </w:rPr>
        <w:t>注释：直到1980年，印度人民党被熟知为印度人民同盟(BJS)。印度人民同盟在1977</w:t>
      </w:r>
      <w:r>
        <w:rPr>
          <w:rFonts w:ascii="宋体" w:hAnsi="宋体" w:cs="宋体" w:eastAsia="宋体"/>
          <w:sz w:val="38"/>
          <w:spacing w:val="0"/>
          <w:color w:val="000000"/>
          <w:b w:val="off"/>
          <w:i w:val="off"/>
        </w:rPr>
        <w:t>年和1980年与人民联盟相合并，使得要从它的大众投票中获得好的评估成为不可能。</w:t>
      </w:r>
      <w:bookmarkEnd w:id="6518"/>
    </w:p>
    <w:p>
      <w:pPr>
        <w:pageBreakBefore w:val="off"/>
        <w:tabs/>
        <w:wordWrap w:val="off"/>
        <w:spacing w:before="0" w:after="0" w:line="540" w:lineRule="atLeast"/>
        <w:ind w:left="780" w:right="0"/>
        <w:jc w:val="both"/>
        <w:textAlignment w:val="baseline"/>
        <w:rPr>
          <w:sz w:val="38"/>
        </w:rPr>
      </w:pPr>
      <w:bookmarkStart w:name="" w:id="6519"/>
      <w:r>
        <w:rPr>
          <w:rFonts w:ascii="宋体" w:hAnsi="宋体" w:cs="宋体" w:eastAsia="宋体"/>
          <w:sz w:val="38"/>
          <w:spacing w:val="0"/>
          <w:color w:val="000000"/>
          <w:b w:val="off"/>
          <w:i w:val="off"/>
        </w:rPr>
        <w:t>资料来源：表9.4。</w:t>
      </w:r>
      <w:bookmarkEnd w:id="6519"/>
    </w:p>
    <w:p>
      <w:pPr>
        <w:pageBreakBefore w:val="off"/>
        <w:tabs/>
        <w:wordWrap w:val="off"/>
        <w:spacing w:before="0" w:after="0" w:line="780" w:lineRule="atLeast"/>
        <w:ind w:left="20" w:right="0" w:firstLine="980"/>
        <w:jc w:val="both"/>
        <w:textAlignment w:val="baseline"/>
        <w:rPr>
          <w:sz w:val="49"/>
        </w:rPr>
      </w:pPr>
      <w:bookmarkStart w:name="" w:id="6520"/>
      <w:r>
        <w:rPr>
          <w:rFonts w:ascii="宋体" w:hAnsi="宋体" w:cs="宋体" w:eastAsia="宋体"/>
          <w:sz w:val="49"/>
          <w:spacing w:val="0"/>
          <w:color w:val="000000"/>
          <w:b w:val="off"/>
          <w:i w:val="off"/>
        </w:rPr>
        <w:t>在大多数情况下，邦层面的政党体系已经进化成了一个两党体系或</w:t>
      </w:r>
      <w:r>
        <w:rPr>
          <w:rFonts w:ascii="宋体" w:hAnsi="宋体" w:cs="宋体" w:eastAsia="宋体"/>
          <w:sz w:val="49"/>
          <w:spacing w:val="0"/>
          <w:color w:val="000000"/>
          <w:b w:val="off"/>
          <w:i w:val="off"/>
        </w:rPr>
        <w:t>至少是一个两党联盟体系。在除了三个邦(北方邦、比哈尔邦及卡纳塔克</w:t>
      </w:r>
      <w:r>
        <w:rPr>
          <w:rFonts w:ascii="宋体" w:hAnsi="宋体" w:cs="宋体" w:eastAsia="宋体"/>
          <w:sz w:val="49"/>
          <w:spacing w:val="0"/>
          <w:color w:val="000000"/>
          <w:b w:val="off"/>
          <w:i w:val="off"/>
        </w:rPr>
        <w:t>邦)之外的所有邦中，政党体系已变得两极化了。⁶然而，这是一个“多元两</w:t>
      </w:r>
      <w:bookmarkEnd w:id="6520"/>
    </w:p>
    <w:p>
      <w:pPr>
        <w:pageBreakBefore w:val="off"/>
        <w:tabs/>
        <w:wordWrap w:val="off"/>
        <w:spacing w:before="0" w:after="0" w:line="380" w:lineRule="exact"/>
        <w:ind w:left="0" w:right="0"/>
        <w:jc w:val="both"/>
        <w:textAlignment w:val="baseline"/>
        <w:rPr>
          <w:sz w:val="36"/>
        </w:rPr>
      </w:pPr>
      <w:bookmarkStart w:name="" w:id="6521"/>
      <w:r>
        <w:rPr>
          <w:rFonts w:ascii="宋体" w:hAnsi="宋体" w:cs="宋体" w:eastAsia="宋体"/>
          <w:sz w:val="36"/>
          <w:spacing w:val="0"/>
          <w:color w:val="000000"/>
          <w:b w:val="off"/>
          <w:i w:val="off"/>
        </w:rPr>
        <w:t/>
      </w:r>
      <w:bookmarkEnd w:id="6521"/>
    </w:p>
    <w:p>
      <w:pPr>
        <w:pageBreakBefore w:val="off"/>
        <w:tabs/>
        <w:wordWrap w:val="off"/>
        <w:spacing w:before="0" w:after="0" w:line="480" w:lineRule="atLeast"/>
        <w:ind w:left="0" w:right="20"/>
        <w:jc w:val="right"/>
        <w:textAlignment w:val="baseline"/>
        <w:rPr>
          <w:sz w:val="36"/>
        </w:rPr>
      </w:pPr>
      <w:bookmarkStart w:name="" w:id="6522"/>
      <w:r>
        <w:rPr>
          <w:rFonts w:ascii="宋体" w:hAnsi="宋体" w:cs="宋体" w:eastAsia="宋体"/>
          <w:sz w:val="36"/>
          <w:spacing w:val="0"/>
          <w:color w:val="000000"/>
          <w:b w:val="off"/>
          <w:i w:val="off"/>
        </w:rPr>
        <w:t>227</w:t>
      </w:r>
      <w:bookmarkEnd w:id="6522"/>
    </w:p>
    <w:p>
      <w:r>
        <w:t/>
      </w:r>
    </w:p>
    <w:p>
      <w:pPr>
        <w:sectPr>
          <w:footerReference r:id="rId542"/>
          <w:headerReference r:id="rId543" w:type="default"/>
          <w:type w:val="nextPage"/>
          <w:pgSz w:w="18680" w:h="31680"/>
          <w:pgMar w:left="1340" w:top="1660" w:right="1340" w:bottom="1660" w:header="1360" w:footer="1360"/>
          <w:cols w:num="1"/>
        </w:sectPr>
      </w:pPr>
    </w:p>
    <w:p>
      <w:pPr>
        <w:pageBreakBefore w:val="off"/>
        <w:tabs/>
        <w:wordWrap w:val="off"/>
        <w:spacing w:before="0" w:after="0" w:line="760" w:lineRule="atLeast"/>
        <w:ind w:left="40" w:right="0"/>
        <w:jc w:val="both"/>
        <w:textAlignment w:val="baseline"/>
        <w:rPr>
          <w:sz w:val="56"/>
        </w:rPr>
      </w:pPr>
      <w:bookmarkStart w:name="" w:id="6523"/>
      <w:r>
        <w:rPr>
          <w:rFonts w:ascii="宋体" w:hAnsi="宋体" w:cs="宋体" w:eastAsia="宋体"/>
          <w:sz w:val="56"/>
          <w:spacing w:val="0"/>
          <w:color w:val="000000"/>
          <w:b w:val="off"/>
          <w:i w:val="off"/>
        </w:rPr>
        <w:t>政党与民主</w:t>
      </w:r>
      <w:bookmarkEnd w:id="6523"/>
    </w:p>
    <w:p>
      <w:pPr>
        <w:pageBreakBefore w:val="off"/>
        <w:tabs/>
        <w:wordWrap w:val="off"/>
        <w:spacing w:before="340" w:after="0" w:line="860" w:lineRule="atLeast"/>
        <w:ind w:left="0" w:right="20"/>
        <w:jc w:val="both"/>
        <w:textAlignment w:val="baseline"/>
        <w:rPr>
          <w:sz w:val="49"/>
        </w:rPr>
      </w:pPr>
      <w:bookmarkStart w:name="" w:id="6524"/>
      <w:r>
        <w:rPr>
          <w:rFonts w:ascii="宋体" w:hAnsi="宋体" w:cs="宋体" w:eastAsia="宋体"/>
          <w:sz w:val="49"/>
          <w:spacing w:val="0"/>
          <w:color w:val="000000"/>
          <w:b w:val="off"/>
          <w:i w:val="off"/>
        </w:rPr>
        <w:t>级格局”的情况。在不同的邦有不同的政党或是政党联盟控制。这个情</w:t>
      </w:r>
      <w:r>
        <w:rPr>
          <w:rFonts w:ascii="宋体" w:hAnsi="宋体" w:cs="宋体" w:eastAsia="宋体"/>
          <w:sz w:val="49"/>
          <w:spacing w:val="0"/>
          <w:color w:val="000000"/>
          <w:b w:val="off"/>
          <w:i w:val="off"/>
        </w:rPr>
        <w:t>况如下：国大党对抗左翼阵线(直到1996年的西孟加拉邦、喀拉拉邦、特</w:t>
      </w:r>
      <w:r>
        <w:rPr>
          <w:rFonts w:ascii="宋体" w:hAnsi="宋体" w:cs="宋体" w:eastAsia="宋体"/>
          <w:sz w:val="49"/>
          <w:spacing w:val="0"/>
          <w:color w:val="000000"/>
          <w:b w:val="off"/>
          <w:i w:val="off"/>
        </w:rPr>
        <w:t>里普拉邦)；国大党对抗印度人民党(中央邦、拉贾斯坦邦、喜马偕尔邦、古</w:t>
      </w:r>
      <w:r>
        <w:rPr>
          <w:rFonts w:ascii="宋体" w:hAnsi="宋体" w:cs="宋体" w:eastAsia="宋体"/>
          <w:sz w:val="49"/>
          <w:spacing w:val="0"/>
          <w:color w:val="000000"/>
          <w:b w:val="off"/>
          <w:i w:val="off"/>
        </w:rPr>
        <w:t>吉拉特邦，以及德里)；国大党对抗人民党(直到1996年的奥里萨邦以及</w:t>
      </w:r>
      <w:r>
        <w:rPr>
          <w:rFonts w:ascii="宋体" w:hAnsi="宋体" w:cs="宋体" w:eastAsia="宋体"/>
          <w:sz w:val="49"/>
          <w:spacing w:val="0"/>
          <w:color w:val="000000"/>
          <w:b w:val="off"/>
          <w:i w:val="off"/>
        </w:rPr>
        <w:t>卡纳塔克邦)；国大党对抗地区性政党(直到1996年的安得拉邦、旁遮普</w:t>
      </w:r>
      <w:r>
        <w:rPr>
          <w:rFonts w:ascii="宋体" w:hAnsi="宋体" w:cs="宋体" w:eastAsia="宋体"/>
          <w:sz w:val="49"/>
          <w:spacing w:val="0"/>
          <w:color w:val="000000"/>
          <w:b w:val="off"/>
          <w:i w:val="off"/>
        </w:rPr>
        <w:t>邦、查谟—克什米尔邦和阿萨姆邦以及除了特里普拉邦之外的东北部的</w:t>
      </w:r>
      <w:r>
        <w:rPr>
          <w:rFonts w:ascii="宋体" w:hAnsi="宋体" w:cs="宋体" w:eastAsia="宋体"/>
          <w:sz w:val="49"/>
          <w:spacing w:val="0"/>
          <w:color w:val="000000"/>
          <w:b w:val="off"/>
          <w:i w:val="off"/>
        </w:rPr>
        <w:t>邦)；国大党对抗地区性政党以及印度人民党联盟(在20世纪90年代的</w:t>
      </w:r>
      <w:r>
        <w:rPr>
          <w:rFonts w:ascii="宋体" w:hAnsi="宋体" w:cs="宋体" w:eastAsia="宋体"/>
          <w:sz w:val="49"/>
          <w:spacing w:val="0"/>
          <w:color w:val="000000"/>
          <w:b w:val="off"/>
          <w:i w:val="off"/>
        </w:rPr>
        <w:t>马哈拉施特拉邦，自从1997年的旁遮普邦，自从1996年的哈里亚纳邦，</w:t>
      </w:r>
      <w:r>
        <w:rPr>
          <w:rFonts w:ascii="宋体" w:hAnsi="宋体" w:cs="宋体" w:eastAsia="宋体"/>
          <w:sz w:val="49"/>
          <w:spacing w:val="0"/>
          <w:color w:val="000000"/>
          <w:b w:val="off"/>
          <w:i w:val="off"/>
        </w:rPr>
        <w:t>以及自从1998年的奥里萨邦)；并且还有一个地区性政党对抗另一个(泰</w:t>
      </w:r>
      <w:r>
        <w:rPr>
          <w:rFonts w:ascii="宋体" w:hAnsi="宋体" w:cs="宋体" w:eastAsia="宋体"/>
          <w:sz w:val="49"/>
          <w:spacing w:val="0"/>
          <w:color w:val="000000"/>
          <w:b w:val="off"/>
          <w:i w:val="off"/>
        </w:rPr>
        <w:t>米尔纳德邦)。全国范围内的选举的胜利取决于邦层面的摇摆变化，它们</w:t>
      </w:r>
      <w:r>
        <w:rPr>
          <w:rFonts w:ascii="宋体" w:hAnsi="宋体" w:cs="宋体" w:eastAsia="宋体"/>
          <w:sz w:val="49"/>
          <w:spacing w:val="0"/>
          <w:color w:val="000000"/>
          <w:b w:val="off"/>
          <w:i w:val="off"/>
        </w:rPr>
        <w:t>甚或在邻近的邦之间走向相反的方向。</w:t>
      </w:r>
      <w:bookmarkEnd w:id="6524"/>
    </w:p>
    <w:p>
      <w:pPr>
        <w:pageBreakBefore w:val="off"/>
        <w:tabs/>
        <w:wordWrap w:val="off"/>
        <w:spacing w:before="0" w:after="0" w:line="860" w:lineRule="atLeast"/>
        <w:ind w:left="40" w:right="0" w:firstLine="960"/>
        <w:jc w:val="both"/>
        <w:textAlignment w:val="baseline"/>
        <w:rPr>
          <w:sz w:val="49"/>
        </w:rPr>
      </w:pPr>
      <w:bookmarkStart w:name="" w:id="6525"/>
      <w:r>
        <w:rPr>
          <w:rFonts w:ascii="宋体" w:hAnsi="宋体" w:cs="宋体" w:eastAsia="宋体"/>
          <w:sz w:val="49"/>
          <w:spacing w:val="0"/>
          <w:color w:val="000000"/>
          <w:b w:val="off"/>
          <w:i w:val="off"/>
        </w:rPr>
        <w:t>这些结果仅能部分地证实迪韦尔热定律，在邦的层面而不是国家的</w:t>
      </w:r>
      <w:r>
        <w:rPr>
          <w:rFonts w:ascii="宋体" w:hAnsi="宋体" w:cs="宋体" w:eastAsia="宋体"/>
          <w:sz w:val="49"/>
          <w:spacing w:val="0"/>
          <w:color w:val="000000"/>
          <w:b w:val="off"/>
          <w:i w:val="off"/>
        </w:rPr>
        <w:t>层面上支持这个定律。为什么会这样？让我们先讨论一下迪韦尔热认为</w:t>
      </w:r>
      <w:r>
        <w:rPr>
          <w:rFonts w:ascii="宋体" w:hAnsi="宋体" w:cs="宋体" w:eastAsia="宋体"/>
          <w:sz w:val="49"/>
          <w:spacing w:val="0"/>
          <w:color w:val="000000"/>
          <w:b w:val="off"/>
          <w:i w:val="off"/>
        </w:rPr>
        <w:t>单一选区相对多数代表制将导致一个两党体系的定律，然后讨论一下为</w:t>
      </w:r>
      <w:r>
        <w:rPr>
          <w:rFonts w:ascii="宋体" w:hAnsi="宋体" w:cs="宋体" w:eastAsia="宋体"/>
          <w:sz w:val="49"/>
          <w:spacing w:val="0"/>
          <w:color w:val="000000"/>
          <w:b w:val="off"/>
          <w:i w:val="off"/>
        </w:rPr>
        <w:t>什么印度与定律上可能的期望不同。根据迪韦尔热定律，“刻板效应”和</w:t>
      </w:r>
      <w:r>
        <w:rPr>
          <w:rFonts w:ascii="宋体" w:hAnsi="宋体" w:cs="宋体" w:eastAsia="宋体"/>
          <w:sz w:val="49"/>
          <w:spacing w:val="0"/>
          <w:color w:val="000000"/>
          <w:b w:val="off"/>
          <w:i w:val="off"/>
        </w:rPr>
        <w:t>“心理效应”是为三党的厮杀和在单一选区相对多数代表制下的两党体系</w:t>
      </w:r>
      <w:r>
        <w:rPr>
          <w:rFonts w:ascii="宋体" w:hAnsi="宋体" w:cs="宋体" w:eastAsia="宋体"/>
          <w:sz w:val="49"/>
          <w:spacing w:val="0"/>
          <w:color w:val="000000"/>
          <w:b w:val="off"/>
          <w:i w:val="off"/>
        </w:rPr>
        <w:t>的出现而负责的。刻板效应仅仅是指在单一选区相对多数代表制下，那</w:t>
      </w:r>
      <w:r>
        <w:rPr>
          <w:rFonts w:ascii="宋体" w:hAnsi="宋体" w:cs="宋体" w:eastAsia="宋体"/>
          <w:sz w:val="49"/>
          <w:spacing w:val="0"/>
          <w:color w:val="000000"/>
          <w:b w:val="off"/>
          <w:i w:val="off"/>
        </w:rPr>
        <w:t>些超过一定比例选票的政党往往得到过多的代表议席，然而那些低于一</w:t>
      </w:r>
      <w:r>
        <w:rPr>
          <w:rFonts w:ascii="宋体" w:hAnsi="宋体" w:cs="宋体" w:eastAsia="宋体"/>
          <w:sz w:val="49"/>
          <w:spacing w:val="0"/>
          <w:color w:val="000000"/>
          <w:b w:val="off"/>
          <w:i w:val="off"/>
        </w:rPr>
        <w:t>定百分比的政党保持过低代表或者根本得不到任何议席。结果导致了自</w:t>
      </w:r>
      <w:r>
        <w:rPr>
          <w:rFonts w:ascii="宋体" w:hAnsi="宋体" w:cs="宋体" w:eastAsia="宋体"/>
          <w:sz w:val="49"/>
          <w:spacing w:val="0"/>
          <w:color w:val="000000"/>
          <w:b w:val="off"/>
          <w:i w:val="off"/>
        </w:rPr>
        <w:t>身的最后的消失。心理效应指的是“复杂的”(或者策略性的)投票。在一</w:t>
      </w:r>
      <w:r>
        <w:rPr>
          <w:rFonts w:ascii="宋体" w:hAnsi="宋体" w:cs="宋体" w:eastAsia="宋体"/>
          <w:sz w:val="49"/>
          <w:spacing w:val="0"/>
          <w:color w:val="000000"/>
          <w:b w:val="off"/>
          <w:i w:val="off"/>
        </w:rPr>
        <w:t>段时间内，市民整体上并不是因为他们的第一偏好而投票，而是要在有真</w:t>
      </w:r>
      <w:r>
        <w:rPr>
          <w:rFonts w:ascii="宋体" w:hAnsi="宋体" w:cs="宋体" w:eastAsia="宋体"/>
          <w:sz w:val="49"/>
          <w:spacing w:val="0"/>
          <w:color w:val="000000"/>
          <w:b w:val="off"/>
          <w:i w:val="off"/>
        </w:rPr>
        <w:t>实可能赢的政党中间做出他们的第一偏好选择，使得在最不喜欢的政党</w:t>
      </w:r>
      <w:r>
        <w:rPr>
          <w:rFonts w:ascii="宋体" w:hAnsi="宋体" w:cs="宋体" w:eastAsia="宋体"/>
          <w:sz w:val="49"/>
          <w:spacing w:val="0"/>
          <w:color w:val="000000"/>
          <w:b w:val="off"/>
          <w:i w:val="off"/>
        </w:rPr>
        <w:t>中让位居第二偏好的政党成功。换句话说，选民们不愿意把选票浪费在</w:t>
      </w:r>
      <w:r>
        <w:rPr>
          <w:rFonts w:ascii="宋体" w:hAnsi="宋体" w:cs="宋体" w:eastAsia="宋体"/>
          <w:sz w:val="49"/>
          <w:spacing w:val="0"/>
          <w:color w:val="000000"/>
          <w:b w:val="off"/>
          <w:i w:val="off"/>
        </w:rPr>
        <w:t>那些最没可能获胜的政党上。即使这些政党能最好地代表他们的愿望和</w:t>
      </w:r>
      <w:r>
        <w:rPr>
          <w:rFonts w:ascii="宋体" w:hAnsi="宋体" w:cs="宋体" w:eastAsia="宋体"/>
          <w:sz w:val="49"/>
          <w:spacing w:val="0"/>
          <w:color w:val="000000"/>
          <w:b w:val="off"/>
          <w:i w:val="off"/>
        </w:rPr>
        <w:t>偏好。根据迪韦尔热定律，经过这一系列的连续的选举，这两个效应将导</w:t>
      </w:r>
      <w:r>
        <w:rPr>
          <w:rFonts w:ascii="宋体" w:hAnsi="宋体" w:cs="宋体" w:eastAsia="宋体"/>
          <w:sz w:val="49"/>
          <w:spacing w:val="0"/>
          <w:color w:val="000000"/>
          <w:b w:val="off"/>
          <w:i w:val="off"/>
        </w:rPr>
        <w:t>致在单一选区相对多数代表制下两党体系的逐渐产生。</w:t>
      </w:r>
      <w:bookmarkEnd w:id="6525"/>
    </w:p>
    <w:p>
      <w:pPr>
        <w:pageBreakBefore w:val="off"/>
        <w:tabs/>
        <w:wordWrap w:val="off"/>
        <w:spacing w:before="0" w:after="0" w:line="860" w:lineRule="atLeast"/>
        <w:ind w:left="60" w:right="0" w:firstLine="960"/>
        <w:jc w:val="both"/>
        <w:textAlignment w:val="baseline"/>
        <w:rPr>
          <w:sz w:val="49"/>
        </w:rPr>
      </w:pPr>
      <w:bookmarkStart w:name="" w:id="6526"/>
      <w:r>
        <w:rPr>
          <w:rFonts w:ascii="宋体" w:hAnsi="宋体" w:cs="宋体" w:eastAsia="宋体"/>
          <w:sz w:val="49"/>
          <w:spacing w:val="0"/>
          <w:color w:val="000000"/>
          <w:b w:val="off"/>
          <w:i w:val="off"/>
        </w:rPr>
        <w:t>在迪韦尔热定律提出后不久一些异常就变得明显了。例如，加拿大</w:t>
      </w:r>
      <w:r>
        <w:rPr>
          <w:rFonts w:ascii="宋体" w:hAnsi="宋体" w:cs="宋体" w:eastAsia="宋体"/>
          <w:sz w:val="49"/>
          <w:spacing w:val="0"/>
          <w:color w:val="000000"/>
          <w:b w:val="off"/>
          <w:i w:val="off"/>
        </w:rPr>
        <w:t>和印度，尽管是单一选区相对多数代表制，但还是有超过三个的政党。可</w:t>
      </w:r>
      <w:r>
        <w:rPr>
          <w:rFonts w:ascii="宋体" w:hAnsi="宋体" w:cs="宋体" w:eastAsia="宋体"/>
          <w:sz w:val="49"/>
          <w:spacing w:val="0"/>
          <w:color w:val="000000"/>
          <w:b w:val="off"/>
          <w:i w:val="off"/>
        </w:rPr>
        <w:t>以用单一选区相对多数代表制的选举公式来解释一下在加拿大的异</w:t>
      </w:r>
      <w:r>
        <w:rPr>
          <w:rFonts w:ascii="宋体" w:hAnsi="宋体" w:cs="宋体" w:eastAsia="宋体"/>
          <w:sz w:val="49"/>
          <w:spacing w:val="0"/>
          <w:color w:val="000000"/>
          <w:b w:val="off"/>
          <w:i w:val="off"/>
        </w:rPr>
        <w:t>常——多党体系。雷通过证明在联邦制的情况下单一选区相对多数代表</w:t>
      </w:r>
      <w:bookmarkEnd w:id="6526"/>
    </w:p>
    <w:p>
      <w:pPr>
        <w:pageBreakBefore w:val="off"/>
        <w:tabs/>
        <w:wordWrap w:val="off"/>
        <w:spacing w:before="0" w:after="0" w:line="400" w:lineRule="exact"/>
        <w:ind w:left="0" w:right="0"/>
        <w:jc w:val="both"/>
        <w:textAlignment w:val="baseline"/>
        <w:rPr>
          <w:sz w:val="36"/>
        </w:rPr>
      </w:pPr>
      <w:bookmarkStart w:name="" w:id="6527"/>
      <w:r>
        <w:rPr>
          <w:rFonts w:ascii="宋体" w:hAnsi="宋体" w:cs="宋体" w:eastAsia="宋体"/>
          <w:sz w:val="36"/>
          <w:spacing w:val="0"/>
          <w:color w:val="000000"/>
          <w:b w:val="off"/>
          <w:i w:val="off"/>
        </w:rPr>
        <w:t/>
      </w:r>
      <w:bookmarkEnd w:id="6527"/>
    </w:p>
    <w:p>
      <w:pPr>
        <w:pageBreakBefore w:val="off"/>
        <w:tabs/>
        <w:wordWrap w:val="off"/>
        <w:spacing w:before="0" w:after="0" w:line="480" w:lineRule="atLeast"/>
        <w:ind w:left="40" w:right="0"/>
        <w:jc w:val="both"/>
        <w:textAlignment w:val="baseline"/>
        <w:rPr>
          <w:sz w:val="36"/>
        </w:rPr>
      </w:pPr>
      <w:bookmarkStart w:name="" w:id="6528"/>
      <w:r>
        <w:rPr>
          <w:rFonts w:ascii="宋体" w:hAnsi="宋体" w:cs="宋体" w:eastAsia="宋体"/>
          <w:sz w:val="36"/>
          <w:spacing w:val="0"/>
          <w:color w:val="000000"/>
          <w:b w:val="off"/>
          <w:i w:val="off"/>
        </w:rPr>
        <w:t>228</w:t>
      </w:r>
      <w:bookmarkEnd w:id="6528"/>
    </w:p>
    <w:p>
      <w:r>
        <w:t/>
      </w:r>
    </w:p>
    <w:p>
      <w:pPr>
        <w:sectPr>
          <w:footerReference r:id="rId544"/>
          <w:headerReference r:id="rId545"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0"/>
        <w:jc w:val="right"/>
        <w:textAlignment w:val="baseline"/>
        <w:rPr>
          <w:sz w:val="40"/>
        </w:rPr>
      </w:pPr>
      <w:bookmarkStart w:name="" w:id="6529"/>
      <w:r>
        <w:rPr>
          <w:rFonts w:ascii="仿宋" w:hAnsi="仿宋" w:cs="仿宋" w:eastAsia="仿宋"/>
          <w:sz w:val="40"/>
          <w:spacing w:val="0"/>
          <w:color w:val="000000"/>
          <w:b w:val="off"/>
          <w:i w:val="off"/>
        </w:rPr>
        <w:t>第九章走 向温和的多元主义——论印度的政党</w:t>
      </w:r>
      <w:bookmarkEnd w:id="6529"/>
    </w:p>
    <w:p>
      <w:pPr>
        <w:pageBreakBefore w:val="off"/>
        <w:tabs/>
        <w:wordWrap w:val="off"/>
        <w:spacing w:before="0" w:after="0" w:line="480" w:lineRule="exact"/>
        <w:ind w:left="0" w:right="0"/>
        <w:jc w:val="right"/>
        <w:textAlignment w:val="baseline"/>
        <w:rPr>
          <w:sz w:val="40"/>
        </w:rPr>
      </w:pPr>
      <w:bookmarkStart w:name="" w:id="6530"/>
      <w:r>
        <w:rPr>
          <w:rFonts w:ascii="宋体" w:hAnsi="宋体" w:cs="宋体" w:eastAsia="宋体"/>
          <w:sz w:val="40"/>
          <w:spacing w:val="0"/>
          <w:color w:val="000000"/>
          <w:b w:val="off"/>
          <w:i w:val="off"/>
        </w:rPr>
        <w:t/>
      </w:r>
      <w:bookmarkEnd w:id="6530"/>
    </w:p>
    <w:p>
      <w:pPr>
        <w:pageBreakBefore w:val="off"/>
        <w:tabs/>
        <w:wordWrap w:val="off"/>
        <w:spacing w:before="0" w:after="0" w:line="960" w:lineRule="atLeast"/>
        <w:ind w:left="20" w:right="0" w:firstLine="40"/>
        <w:jc w:val="both"/>
        <w:textAlignment w:val="baseline"/>
        <w:rPr>
          <w:sz w:val="46"/>
        </w:rPr>
      </w:pPr>
      <w:bookmarkStart w:name="" w:id="6531"/>
      <w:r>
        <w:rPr>
          <w:rFonts w:ascii="宋体" w:hAnsi="宋体" w:cs="宋体" w:eastAsia="宋体"/>
          <w:sz w:val="46"/>
          <w:spacing w:val="0"/>
          <w:color w:val="000000"/>
          <w:b w:val="off"/>
          <w:i w:val="off"/>
        </w:rPr>
        <w:t>制也可能导致全国范围内多党体系的产生来改进了迪韦尔热的理论。⁷雷</w:t>
      </w:r>
      <w:r>
        <w:rPr>
          <w:rFonts w:ascii="宋体" w:hAnsi="宋体" w:cs="宋体" w:eastAsia="宋体"/>
          <w:sz w:val="46"/>
          <w:spacing w:val="0"/>
          <w:color w:val="000000"/>
          <w:b w:val="off"/>
          <w:i w:val="off"/>
        </w:rPr>
        <w:t>指出，对于省级政权的夺取也是地区性政党形成的一个充分的刺激因素。</w:t>
      </w:r>
      <w:r>
        <w:rPr>
          <w:rFonts w:ascii="宋体" w:hAnsi="宋体" w:cs="宋体" w:eastAsia="宋体"/>
          <w:sz w:val="46"/>
          <w:spacing w:val="0"/>
          <w:color w:val="000000"/>
          <w:b w:val="off"/>
          <w:i w:val="off"/>
        </w:rPr>
        <w:t>一旦地区性政党在选举竞赛中作为一个邦或是省的两大领导型政党之一</w:t>
      </w:r>
      <w:r>
        <w:rPr>
          <w:rFonts w:ascii="宋体" w:hAnsi="宋体" w:cs="宋体" w:eastAsia="宋体"/>
          <w:sz w:val="46"/>
          <w:spacing w:val="0"/>
          <w:color w:val="000000"/>
          <w:b w:val="off"/>
          <w:i w:val="off"/>
        </w:rPr>
        <w:t>出现时，“老练”的选民将放弃两个全国性政党中的力量较弱方，转而把票</w:t>
      </w:r>
      <w:r>
        <w:rPr>
          <w:rFonts w:ascii="宋体" w:hAnsi="宋体" w:cs="宋体" w:eastAsia="宋体"/>
          <w:sz w:val="46"/>
          <w:spacing w:val="0"/>
          <w:color w:val="000000"/>
          <w:b w:val="off"/>
          <w:i w:val="off"/>
        </w:rPr>
        <w:t>投向有可能在邦或省范围内击败较强全国性政党的地区性政党。因此，</w:t>
      </w:r>
      <w:r>
        <w:rPr>
          <w:rFonts w:ascii="宋体" w:hAnsi="宋体" w:cs="宋体" w:eastAsia="宋体"/>
          <w:sz w:val="46"/>
          <w:spacing w:val="0"/>
          <w:color w:val="000000"/>
          <w:b w:val="off"/>
          <w:i w:val="off"/>
        </w:rPr>
        <w:t>这一过程将使得地区性政党存活，而使得它们可以发展成为全国性的第</w:t>
      </w:r>
      <w:r>
        <w:rPr>
          <w:rFonts w:ascii="宋体" w:hAnsi="宋体" w:cs="宋体" w:eastAsia="宋体"/>
          <w:sz w:val="46"/>
          <w:spacing w:val="0"/>
          <w:color w:val="000000"/>
          <w:b w:val="off"/>
          <w:i w:val="off"/>
        </w:rPr>
        <w:t>三党。</w:t>
      </w:r>
      <w:bookmarkEnd w:id="6531"/>
    </w:p>
    <w:p>
      <w:pPr>
        <w:pageBreakBefore w:val="off"/>
        <w:tabs/>
        <w:wordWrap w:val="off"/>
        <w:spacing w:before="0" w:after="0" w:line="960" w:lineRule="atLeast"/>
        <w:ind w:left="20" w:right="0" w:firstLine="960"/>
        <w:jc w:val="both"/>
        <w:textAlignment w:val="baseline"/>
        <w:rPr>
          <w:sz w:val="46"/>
        </w:rPr>
      </w:pPr>
      <w:bookmarkStart w:name="" w:id="6532"/>
      <w:r>
        <w:rPr>
          <w:rFonts w:ascii="宋体" w:hAnsi="宋体" w:cs="宋体" w:eastAsia="宋体"/>
          <w:sz w:val="46"/>
          <w:spacing w:val="0"/>
          <w:color w:val="000000"/>
          <w:b w:val="off"/>
          <w:i w:val="off"/>
        </w:rPr>
        <w:t>现在试图解释第二个主要的奇怪现象————即至1971年的印度一党</w:t>
      </w:r>
      <w:r>
        <w:rPr>
          <w:rFonts w:ascii="宋体" w:hAnsi="宋体" w:cs="宋体" w:eastAsia="宋体"/>
          <w:sz w:val="46"/>
          <w:spacing w:val="0"/>
          <w:color w:val="000000"/>
          <w:b w:val="off"/>
          <w:i w:val="off"/>
        </w:rPr>
        <w:t>主导下的体制————威廉·赖克(William Riker)进一步完善了这一争论。⁸</w:t>
      </w:r>
      <w:r>
        <w:rPr>
          <w:rFonts w:ascii="宋体" w:hAnsi="宋体" w:cs="宋体" w:eastAsia="宋体"/>
          <w:sz w:val="46"/>
          <w:spacing w:val="0"/>
          <w:color w:val="000000"/>
          <w:b w:val="off"/>
          <w:i w:val="off"/>
        </w:rPr>
        <w:t>他引进了国大党的概念而且将之称为是孔多塞赢者(孔多塞赢者是这样</w:t>
      </w:r>
      <w:r>
        <w:rPr>
          <w:rFonts w:ascii="宋体" w:hAnsi="宋体" w:cs="宋体" w:eastAsia="宋体"/>
          <w:sz w:val="46"/>
          <w:spacing w:val="0"/>
          <w:color w:val="000000"/>
          <w:b w:val="off"/>
          <w:i w:val="off"/>
        </w:rPr>
        <w:t>的，即因为能在意识形态范围内控制中间选民，所以这一政党能在两党竞</w:t>
      </w:r>
      <w:r>
        <w:rPr>
          <w:rFonts w:ascii="宋体" w:hAnsi="宋体" w:cs="宋体" w:eastAsia="宋体"/>
          <w:sz w:val="46"/>
          <w:spacing w:val="0"/>
          <w:color w:val="000000"/>
          <w:b w:val="off"/>
          <w:i w:val="off"/>
        </w:rPr>
        <w:t>争中战胜其他政党而获胜。)由于在地方上，那些站在意识形态另一边的</w:t>
      </w:r>
      <w:r>
        <w:rPr>
          <w:rFonts w:ascii="宋体" w:hAnsi="宋体" w:cs="宋体" w:eastAsia="宋体"/>
          <w:sz w:val="46"/>
          <w:spacing w:val="0"/>
          <w:color w:val="000000"/>
          <w:b w:val="off"/>
          <w:i w:val="off"/>
        </w:rPr>
        <w:t>政党会投票反对他们的主要的反对党，这样一种“复杂的”投票方式有利</w:t>
      </w:r>
      <w:r>
        <w:rPr>
          <w:rFonts w:ascii="宋体" w:hAnsi="宋体" w:cs="宋体" w:eastAsia="宋体"/>
          <w:sz w:val="46"/>
          <w:spacing w:val="0"/>
          <w:color w:val="000000"/>
          <w:b w:val="off"/>
          <w:i w:val="off"/>
        </w:rPr>
        <w:t>于这样一个政党主导性地位的建立。赖克也认为由那些想要用可能的未</w:t>
      </w:r>
      <w:r>
        <w:rPr>
          <w:rFonts w:ascii="宋体" w:hAnsi="宋体" w:cs="宋体" w:eastAsia="宋体"/>
          <w:sz w:val="46"/>
          <w:spacing w:val="0"/>
          <w:color w:val="000000"/>
          <w:b w:val="off"/>
          <w:i w:val="off"/>
        </w:rPr>
        <w:t>来政府来获得影响力的政治家以及他们的捐赠者们所进行“复杂的”选举</w:t>
      </w:r>
      <w:r>
        <w:rPr>
          <w:rFonts w:ascii="宋体" w:hAnsi="宋体" w:cs="宋体" w:eastAsia="宋体"/>
          <w:sz w:val="46"/>
          <w:spacing w:val="0"/>
          <w:color w:val="000000"/>
          <w:b w:val="off"/>
          <w:i w:val="off"/>
        </w:rPr>
        <w:t>也支持了这些效应。</w:t>
      </w:r>
      <w:bookmarkEnd w:id="6532"/>
    </w:p>
    <w:p>
      <w:pPr>
        <w:pageBreakBefore w:val="off"/>
        <w:tabs/>
        <w:wordWrap w:val="off"/>
        <w:spacing w:before="0" w:after="0" w:line="960" w:lineRule="atLeast"/>
        <w:ind w:left="20" w:right="0" w:firstLine="960"/>
        <w:jc w:val="both"/>
        <w:textAlignment w:val="baseline"/>
        <w:rPr>
          <w:sz w:val="46"/>
        </w:rPr>
      </w:pPr>
      <w:bookmarkStart w:name="" w:id="6533"/>
      <w:r>
        <w:rPr>
          <w:rFonts w:ascii="宋体" w:hAnsi="宋体" w:cs="宋体" w:eastAsia="宋体"/>
          <w:sz w:val="46"/>
          <w:spacing w:val="0"/>
          <w:color w:val="000000"/>
          <w:b w:val="off"/>
          <w:i w:val="off"/>
        </w:rPr>
        <w:t>然而，就像我们从以上的描述中所了解的那样，国大党主导下的多党</w:t>
      </w:r>
      <w:r>
        <w:rPr>
          <w:rFonts w:ascii="宋体" w:hAnsi="宋体" w:cs="宋体" w:eastAsia="宋体"/>
          <w:sz w:val="46"/>
          <w:spacing w:val="0"/>
          <w:color w:val="000000"/>
          <w:b w:val="off"/>
          <w:i w:val="off"/>
        </w:rPr>
        <w:t>体系并没有保持稳定。从1989年至1999年的五次普选中，在议会中没</w:t>
      </w:r>
      <w:r>
        <w:rPr>
          <w:rFonts w:ascii="宋体" w:hAnsi="宋体" w:cs="宋体" w:eastAsia="宋体"/>
          <w:sz w:val="46"/>
          <w:spacing w:val="0"/>
          <w:color w:val="000000"/>
          <w:b w:val="off"/>
          <w:i w:val="off"/>
        </w:rPr>
        <w:t>有哪一个政党能赢得多数，因此一个多党体系也就产生了。除此之外，在</w:t>
      </w:r>
      <w:r>
        <w:rPr>
          <w:rFonts w:ascii="宋体" w:hAnsi="宋体" w:cs="宋体" w:eastAsia="宋体"/>
          <w:sz w:val="46"/>
          <w:spacing w:val="0"/>
          <w:color w:val="000000"/>
          <w:b w:val="off"/>
          <w:i w:val="off"/>
        </w:rPr>
        <w:t>邦的层面上，两党体系或是两个联盟的体系也已经慢慢地稳定下来。我</w:t>
      </w:r>
      <w:r>
        <w:rPr>
          <w:rFonts w:ascii="宋体" w:hAnsi="宋体" w:cs="宋体" w:eastAsia="宋体"/>
          <w:sz w:val="46"/>
          <w:spacing w:val="0"/>
          <w:color w:val="000000"/>
          <w:b w:val="off"/>
          <w:i w:val="off"/>
        </w:rPr>
        <w:t>们如何解释这一现象呢？可能有几个潜在的原因。其中之一就是要注</w:t>
      </w:r>
      <w:r>
        <w:rPr>
          <w:rFonts w:ascii="宋体" w:hAnsi="宋体" w:cs="宋体" w:eastAsia="宋体"/>
          <w:sz w:val="46"/>
          <w:spacing w:val="0"/>
          <w:color w:val="000000"/>
          <w:b w:val="off"/>
          <w:i w:val="off"/>
        </w:rPr>
        <w:t>意，在邦以及选区的层面上国一个大党不再是或者是慢慢地不再是一个</w:t>
      </w:r>
      <w:r>
        <w:rPr>
          <w:rFonts w:ascii="宋体" w:hAnsi="宋体" w:cs="宋体" w:eastAsia="宋体"/>
          <w:sz w:val="46"/>
          <w:spacing w:val="0"/>
          <w:color w:val="000000"/>
          <w:b w:val="off"/>
          <w:i w:val="off"/>
        </w:rPr>
        <w:t>孔多塞赢者。⁹第二个解释是与印度的这种中央的多样性相关的，在赖克</w:t>
      </w:r>
      <w:r>
        <w:rPr>
          <w:rFonts w:ascii="宋体" w:hAnsi="宋体" w:cs="宋体" w:eastAsia="宋体"/>
          <w:sz w:val="46"/>
          <w:spacing w:val="0"/>
          <w:color w:val="000000"/>
          <w:b w:val="off"/>
          <w:i w:val="off"/>
        </w:rPr>
        <w:t>的孔多塞赢者的争论中去确定误差。在印度意识形态的光谱不是很确定</w:t>
      </w:r>
      <w:r>
        <w:rPr>
          <w:rFonts w:ascii="宋体" w:hAnsi="宋体" w:cs="宋体" w:eastAsia="宋体"/>
          <w:sz w:val="46"/>
          <w:spacing w:val="0"/>
          <w:color w:val="000000"/>
          <w:b w:val="off"/>
          <w:i w:val="off"/>
        </w:rPr>
        <w:t>(典型的左翼到右翼)，但是由于在邦以及邦以下的层面上存在多样性，所</w:t>
      </w:r>
      <w:r>
        <w:rPr>
          <w:rFonts w:ascii="宋体" w:hAnsi="宋体" w:cs="宋体" w:eastAsia="宋体"/>
          <w:sz w:val="46"/>
          <w:spacing w:val="0"/>
          <w:color w:val="000000"/>
          <w:b w:val="off"/>
          <w:i w:val="off"/>
        </w:rPr>
        <w:t>以印度表现出的是在社会分裂的基础上政治两极化的多元性。第三个解</w:t>
      </w:r>
      <w:r>
        <w:rPr>
          <w:rFonts w:ascii="宋体" w:hAnsi="宋体" w:cs="宋体" w:eastAsia="宋体"/>
          <w:sz w:val="46"/>
          <w:spacing w:val="0"/>
          <w:color w:val="000000"/>
          <w:b w:val="off"/>
          <w:i w:val="off"/>
        </w:rPr>
        <w:t>释吸收的是赖克的“幻想破灭的”选举的类型。也就是说，一个政党越大</w:t>
      </w:r>
      <w:r>
        <w:rPr>
          <w:rFonts w:ascii="宋体" w:hAnsi="宋体" w:cs="宋体" w:eastAsia="宋体"/>
          <w:sz w:val="46"/>
          <w:spacing w:val="0"/>
          <w:color w:val="000000"/>
          <w:b w:val="off"/>
          <w:i w:val="off"/>
        </w:rPr>
        <w:t>且意识形态越多元化，那么它的选民就越可能抛弃原来的政党转而支持</w:t>
      </w:r>
      <w:r>
        <w:rPr>
          <w:rFonts w:ascii="宋体" w:hAnsi="宋体" w:cs="宋体" w:eastAsia="宋体"/>
          <w:sz w:val="46"/>
          <w:spacing w:val="0"/>
          <w:color w:val="000000"/>
          <w:b w:val="off"/>
          <w:i w:val="off"/>
        </w:rPr>
        <w:t>其他的或是新的政党。因为利用政党联盟的理论，这样的一个党将在权</w:t>
      </w:r>
      <w:r>
        <w:rPr>
          <w:rFonts w:ascii="宋体" w:hAnsi="宋体" w:cs="宋体" w:eastAsia="宋体"/>
          <w:sz w:val="46"/>
          <w:spacing w:val="0"/>
          <w:color w:val="000000"/>
          <w:b w:val="off"/>
          <w:i w:val="off"/>
        </w:rPr>
        <w:t>力地位的连带利益以及政策上产生更多的内部危机。</w:t>
      </w:r>
      <w:bookmarkEnd w:id="6533"/>
    </w:p>
    <w:p>
      <w:pPr>
        <w:pageBreakBefore w:val="off"/>
        <w:tabs/>
        <w:wordWrap w:val="off"/>
        <w:spacing w:before="0" w:after="0" w:line="440" w:lineRule="exact"/>
        <w:ind w:left="0" w:right="0"/>
        <w:jc w:val="both"/>
        <w:textAlignment w:val="baseline"/>
        <w:rPr>
          <w:sz w:val="37"/>
        </w:rPr>
      </w:pPr>
      <w:bookmarkStart w:name="" w:id="6534"/>
      <w:r>
        <w:rPr>
          <w:rFonts w:ascii="宋体" w:hAnsi="宋体" w:cs="宋体" w:eastAsia="宋体"/>
          <w:sz w:val="37"/>
          <w:spacing w:val="0"/>
          <w:color w:val="000000"/>
          <w:b w:val="off"/>
          <w:i w:val="off"/>
        </w:rPr>
        <w:t/>
      </w:r>
      <w:bookmarkEnd w:id="6534"/>
    </w:p>
    <w:p>
      <w:pPr>
        <w:pageBreakBefore w:val="off"/>
        <w:tabs/>
        <w:wordWrap w:val="off"/>
        <w:spacing w:before="0" w:after="0" w:line="500" w:lineRule="atLeast"/>
        <w:ind w:left="0" w:right="0"/>
        <w:jc w:val="right"/>
        <w:textAlignment w:val="baseline"/>
        <w:rPr>
          <w:sz w:val="37"/>
        </w:rPr>
      </w:pPr>
      <w:bookmarkStart w:name="" w:id="6535"/>
      <w:r>
        <w:rPr>
          <w:rFonts w:ascii="宋体" w:hAnsi="宋体" w:cs="宋体" w:eastAsia="宋体"/>
          <w:sz w:val="37"/>
          <w:spacing w:val="0"/>
          <w:color w:val="000000"/>
          <w:b w:val="off"/>
          <w:i w:val="off"/>
        </w:rPr>
        <w:t>229</w:t>
      </w:r>
      <w:bookmarkEnd w:id="6535"/>
    </w:p>
    <w:p>
      <w:r>
        <w:t/>
      </w:r>
    </w:p>
    <w:p>
      <w:pPr>
        <w:sectPr>
          <w:footerReference r:id="rId546"/>
          <w:headerReference r:id="rId547" w:type="default"/>
          <w:type w:val="nextPage"/>
          <w:pgSz w:w="18680" w:h="31680"/>
          <w:pgMar w:left="1320" w:top="1620" w:right="1320" w:bottom="1620" w:header="1320" w:footer="1320"/>
          <w:cols w:num="1"/>
        </w:sectPr>
      </w:pPr>
    </w:p>
    <w:p>
      <w:pPr>
        <w:pageBreakBefore w:val="off"/>
        <w:tabs/>
        <w:wordWrap w:val="off"/>
        <w:spacing w:before="0" w:after="0" w:line="840" w:lineRule="atLeast"/>
        <w:ind w:left="380" w:right="0"/>
        <w:jc w:val="both"/>
        <w:textAlignment w:val="baseline"/>
        <w:rPr>
          <w:sz w:val="50"/>
        </w:rPr>
      </w:pPr>
      <w:bookmarkStart w:name="" w:id="6536"/>
      <w:r>
        <w:rPr>
          <w:rFonts w:ascii="宋体" w:hAnsi="宋体" w:cs="宋体" w:eastAsia="宋体"/>
          <w:sz w:val="50"/>
          <w:spacing w:val="0"/>
          <w:color w:val="000000"/>
          <w:b w:val="off"/>
          <w:i w:val="off"/>
        </w:rPr>
        <w:t>政党与民主</w:t>
      </w:r>
      <w:bookmarkEnd w:id="6536"/>
    </w:p>
    <w:p>
      <w:pPr>
        <w:pageBreakBefore w:val="off"/>
        <w:tabs/>
        <w:wordWrap w:val="off"/>
        <w:spacing w:before="320" w:after="0" w:line="840" w:lineRule="atLeast"/>
        <w:ind w:left="0" w:right="0" w:firstLine="1020"/>
        <w:jc w:val="both"/>
        <w:textAlignment w:val="baseline"/>
        <w:rPr>
          <w:sz w:val="50"/>
        </w:rPr>
      </w:pPr>
      <w:bookmarkStart w:name="" w:id="6537"/>
      <w:r>
        <w:rPr>
          <w:rFonts w:ascii="宋体" w:hAnsi="宋体" w:cs="宋体" w:eastAsia="宋体"/>
          <w:sz w:val="50"/>
          <w:spacing w:val="0"/>
          <w:color w:val="000000"/>
          <w:b w:val="off"/>
          <w:i w:val="off"/>
        </w:rPr>
        <w:t>建立在以上三种解释之上的第四种解释是这样的：一旦反对党以及新</w:t>
      </w:r>
      <w:r>
        <w:rPr>
          <w:rFonts w:ascii="宋体" w:hAnsi="宋体" w:cs="宋体" w:eastAsia="宋体"/>
          <w:sz w:val="50"/>
          <w:spacing w:val="0"/>
          <w:color w:val="000000"/>
          <w:b w:val="off"/>
          <w:i w:val="off"/>
        </w:rPr>
        <w:t>的政党能从这样的“幻想破灭的”选举中赢得力量的话，那么就像在雷的论</w:t>
      </w:r>
      <w:r>
        <w:rPr>
          <w:rFonts w:ascii="宋体" w:hAnsi="宋体" w:cs="宋体" w:eastAsia="宋体"/>
          <w:sz w:val="50"/>
          <w:spacing w:val="0"/>
          <w:color w:val="000000"/>
          <w:b w:val="off"/>
          <w:i w:val="off"/>
        </w:rPr>
        <w:t>证中那样，在联邦体制下会增强以邦为基础的第三党的力量。即使由于物</w:t>
      </w:r>
      <w:r>
        <w:rPr>
          <w:rFonts w:ascii="宋体" w:hAnsi="宋体" w:cs="宋体" w:eastAsia="宋体"/>
          <w:sz w:val="50"/>
          <w:spacing w:val="0"/>
          <w:color w:val="000000"/>
          <w:b w:val="off"/>
          <w:i w:val="off"/>
        </w:rPr>
        <w:t>理的以及心理的影响在邦的层面上会产生两党体系。这些邦层面的两党</w:t>
      </w:r>
      <w:r>
        <w:rPr>
          <w:rFonts w:ascii="宋体" w:hAnsi="宋体" w:cs="宋体" w:eastAsia="宋体"/>
          <w:sz w:val="50"/>
          <w:spacing w:val="0"/>
          <w:color w:val="000000"/>
          <w:b w:val="off"/>
          <w:i w:val="off"/>
        </w:rPr>
        <w:t>体系也趋向于是由国大党以及以邦为基础的政党所组成的。这些两党体</w:t>
      </w:r>
      <w:r>
        <w:rPr>
          <w:rFonts w:ascii="宋体" w:hAnsi="宋体" w:cs="宋体" w:eastAsia="宋体"/>
          <w:sz w:val="50"/>
          <w:spacing w:val="0"/>
          <w:color w:val="000000"/>
          <w:b w:val="off"/>
          <w:i w:val="off"/>
        </w:rPr>
        <w:t>系在不同邦之间的变化是很大的。最后的结果将是在全国范围内的多党</w:t>
      </w:r>
      <w:r>
        <w:rPr>
          <w:rFonts w:ascii="宋体" w:hAnsi="宋体" w:cs="宋体" w:eastAsia="宋体"/>
          <w:sz w:val="50"/>
          <w:spacing w:val="0"/>
          <w:color w:val="000000"/>
          <w:b w:val="off"/>
          <w:i w:val="off"/>
        </w:rPr>
        <w:t>体系而不是全国范围内的两党体系。“幻想破灭”的选举受益者是以邦为</w:t>
      </w:r>
      <w:r>
        <w:rPr>
          <w:rFonts w:ascii="宋体" w:hAnsi="宋体" w:cs="宋体" w:eastAsia="宋体"/>
          <w:sz w:val="50"/>
          <w:spacing w:val="0"/>
          <w:color w:val="000000"/>
          <w:b w:val="off"/>
          <w:i w:val="off"/>
        </w:rPr>
        <w:t>基础的多样化的反对党，而不是一个单独的全国范围内的反对党。简而言</w:t>
      </w:r>
      <w:r>
        <w:rPr>
          <w:rFonts w:ascii="宋体" w:hAnsi="宋体" w:cs="宋体" w:eastAsia="宋体"/>
          <w:sz w:val="50"/>
          <w:spacing w:val="0"/>
          <w:color w:val="000000"/>
          <w:b w:val="off"/>
          <w:i w:val="off"/>
        </w:rPr>
        <w:t>之，由于联邦制以及单一选区相对多数代表制(FPTP)的影响以及印度社会</w:t>
      </w:r>
      <w:r>
        <w:rPr>
          <w:rFonts w:ascii="宋体" w:hAnsi="宋体" w:cs="宋体" w:eastAsia="宋体"/>
          <w:sz w:val="50"/>
          <w:spacing w:val="0"/>
          <w:color w:val="000000"/>
          <w:b w:val="off"/>
          <w:i w:val="off"/>
        </w:rPr>
        <w:t>的多样性，所以在邦的层面上形成的是两党体系(或是两个联盟的体系)，</w:t>
      </w:r>
      <w:r>
        <w:rPr>
          <w:rFonts w:ascii="宋体" w:hAnsi="宋体" w:cs="宋体" w:eastAsia="宋体"/>
          <w:sz w:val="50"/>
          <w:spacing w:val="0"/>
          <w:color w:val="000000"/>
          <w:b w:val="off"/>
          <w:i w:val="off"/>
        </w:rPr>
        <w:t>而在全国范围内形成的则是没有哪一个政党占据绝对优势的多党体系。</w:t>
      </w:r>
      <w:bookmarkEnd w:id="6537"/>
    </w:p>
    <w:p>
      <w:pPr>
        <w:pageBreakBefore w:val="off"/>
        <w:tabs/>
        <w:wordWrap w:val="off"/>
        <w:spacing w:before="0" w:after="0" w:line="840" w:lineRule="atLeast"/>
        <w:ind w:left="0" w:right="0" w:firstLine="1020"/>
        <w:jc w:val="both"/>
        <w:textAlignment w:val="baseline"/>
        <w:rPr>
          <w:sz w:val="50"/>
        </w:rPr>
      </w:pPr>
      <w:bookmarkStart w:name="" w:id="6538"/>
      <w:r>
        <w:rPr>
          <w:rFonts w:ascii="宋体" w:hAnsi="宋体" w:cs="宋体" w:eastAsia="宋体"/>
          <w:sz w:val="50"/>
          <w:spacing w:val="0"/>
          <w:color w:val="000000"/>
          <w:b w:val="off"/>
          <w:i w:val="off"/>
        </w:rPr>
        <w:t>总之，这种单一选区相对多数代表制体制至少在地方是趋向于鼓励</w:t>
      </w:r>
      <w:r>
        <w:rPr>
          <w:rFonts w:ascii="宋体" w:hAnsi="宋体" w:cs="宋体" w:eastAsia="宋体"/>
          <w:sz w:val="50"/>
          <w:spacing w:val="0"/>
          <w:color w:val="000000"/>
          <w:b w:val="off"/>
          <w:i w:val="off"/>
        </w:rPr>
        <w:t>计算选票的策略的。因为这对于赢得席位是必要的。因为相同的原因，</w:t>
      </w:r>
      <w:r>
        <w:rPr>
          <w:rFonts w:ascii="宋体" w:hAnsi="宋体" w:cs="宋体" w:eastAsia="宋体"/>
          <w:sz w:val="50"/>
          <w:spacing w:val="0"/>
          <w:color w:val="000000"/>
          <w:b w:val="off"/>
          <w:i w:val="off"/>
        </w:rPr>
        <w:t>单一选区相对多数代表制体制也趋向于鼓励在邦和国家层面合计选票的</w:t>
      </w:r>
      <w:r>
        <w:rPr>
          <w:rFonts w:ascii="宋体" w:hAnsi="宋体" w:cs="宋体" w:eastAsia="宋体"/>
          <w:sz w:val="50"/>
          <w:spacing w:val="0"/>
          <w:color w:val="000000"/>
          <w:b w:val="off"/>
          <w:i w:val="off"/>
        </w:rPr>
        <w:t>策略。在一个不论是在地方选区层面还是在国家和邦的层面上都有很大</w:t>
      </w:r>
      <w:r>
        <w:rPr>
          <w:rFonts w:ascii="宋体" w:hAnsi="宋体" w:cs="宋体" w:eastAsia="宋体"/>
          <w:sz w:val="50"/>
          <w:spacing w:val="0"/>
          <w:color w:val="000000"/>
          <w:b w:val="off"/>
          <w:i w:val="off"/>
        </w:rPr>
        <w:t>异质性的国家里，所有的政党迫于压力不得不去采纳广泛的社会——联盟</w:t>
      </w:r>
      <w:r>
        <w:rPr>
          <w:rFonts w:ascii="宋体" w:hAnsi="宋体" w:cs="宋体" w:eastAsia="宋体"/>
          <w:sz w:val="50"/>
          <w:spacing w:val="0"/>
          <w:color w:val="000000"/>
          <w:b w:val="off"/>
          <w:i w:val="off"/>
        </w:rPr>
        <w:t>的策略以及吁求，这些政党中甚至包括(像印度人民党)的右翼政党以及</w:t>
      </w:r>
      <w:r>
        <w:rPr>
          <w:rFonts w:ascii="宋体" w:hAnsi="宋体" w:cs="宋体" w:eastAsia="宋体"/>
          <w:sz w:val="50"/>
          <w:spacing w:val="0"/>
          <w:color w:val="000000"/>
          <w:b w:val="off"/>
          <w:i w:val="off"/>
        </w:rPr>
        <w:t>(像共产党的)左翼政党。在过去的十年中，印度人民党的发展很大程度上</w:t>
      </w:r>
      <w:r>
        <w:rPr>
          <w:rFonts w:ascii="宋体" w:hAnsi="宋体" w:cs="宋体" w:eastAsia="宋体"/>
          <w:sz w:val="50"/>
          <w:spacing w:val="0"/>
          <w:color w:val="000000"/>
          <w:b w:val="off"/>
          <w:i w:val="off"/>
        </w:rPr>
        <w:t>要归因于印度人民党有意识地在其他最后阶层中间发展新的社会基础以</w:t>
      </w:r>
      <w:r>
        <w:rPr>
          <w:rFonts w:ascii="宋体" w:hAnsi="宋体" w:cs="宋体" w:eastAsia="宋体"/>
          <w:sz w:val="50"/>
          <w:spacing w:val="0"/>
          <w:color w:val="000000"/>
          <w:b w:val="off"/>
          <w:i w:val="off"/>
        </w:rPr>
        <w:t>及在国家的西部、南部以及东部地区发展新的地区性的基础。¹⁰而且，在</w:t>
      </w:r>
      <w:r>
        <w:rPr>
          <w:rFonts w:ascii="宋体" w:hAnsi="宋体" w:cs="宋体" w:eastAsia="宋体"/>
          <w:sz w:val="50"/>
          <w:spacing w:val="0"/>
          <w:color w:val="000000"/>
          <w:b w:val="off"/>
          <w:i w:val="off"/>
        </w:rPr>
        <w:t>1998年以及1999年，印度人民党的新联盟伙伴中已经包括那些并不赞同</w:t>
      </w:r>
      <w:r>
        <w:rPr>
          <w:rFonts w:ascii="宋体" w:hAnsi="宋体" w:cs="宋体" w:eastAsia="宋体"/>
          <w:sz w:val="50"/>
          <w:spacing w:val="0"/>
          <w:color w:val="000000"/>
          <w:b w:val="off"/>
          <w:i w:val="off"/>
        </w:rPr>
        <w:t>印度人民党的一些核心意识形态观点的政党。印度的这种多样性给所有</w:t>
      </w:r>
      <w:r>
        <w:rPr>
          <w:rFonts w:ascii="宋体" w:hAnsi="宋体" w:cs="宋体" w:eastAsia="宋体"/>
          <w:sz w:val="50"/>
          <w:spacing w:val="0"/>
          <w:color w:val="000000"/>
          <w:b w:val="off"/>
          <w:i w:val="off"/>
        </w:rPr>
        <w:t>的政党带来了压力，尤其是那些意识形态更加鲜明的政党。</w:t>
      </w:r>
      <w:bookmarkEnd w:id="6538"/>
    </w:p>
    <w:p>
      <w:pPr>
        <w:pageBreakBefore w:val="off"/>
        <w:tabs/>
        <w:wordWrap w:val="off"/>
        <w:spacing w:before="0" w:after="0" w:line="820" w:lineRule="exact"/>
        <w:ind w:left="0" w:right="0"/>
        <w:jc w:val="both"/>
        <w:textAlignment w:val="baseline"/>
        <w:rPr>
          <w:sz w:val="75"/>
        </w:rPr>
      </w:pPr>
      <w:bookmarkStart w:name="" w:id="6539"/>
      <w:r>
        <w:rPr>
          <w:rFonts w:ascii="宋体" w:hAnsi="宋体" w:cs="宋体" w:eastAsia="宋体"/>
          <w:sz w:val="75"/>
          <w:spacing w:val="0"/>
          <w:color w:val="000000"/>
          <w:b w:val="off"/>
          <w:i w:val="off"/>
        </w:rPr>
        <w:t/>
      </w:r>
      <w:bookmarkEnd w:id="6539"/>
    </w:p>
    <w:p>
      <w:pPr>
        <w:pageBreakBefore w:val="off"/>
        <w:tabs/>
        <w:wordWrap w:val="off"/>
        <w:spacing w:before="0" w:after="0" w:line="820" w:lineRule="exact"/>
        <w:ind w:left="0" w:right="0"/>
        <w:jc w:val="both"/>
        <w:textAlignment w:val="baseline"/>
        <w:rPr>
          <w:sz w:val="75"/>
        </w:rPr>
      </w:pPr>
      <w:bookmarkStart w:name="" w:id="6540"/>
      <w:r>
        <w:rPr>
          <w:rFonts w:ascii="宋体" w:hAnsi="宋体" w:cs="宋体" w:eastAsia="宋体"/>
          <w:sz w:val="75"/>
          <w:spacing w:val="0"/>
          <w:color w:val="000000"/>
          <w:b w:val="off"/>
          <w:i w:val="off"/>
        </w:rPr>
        <w:t/>
      </w:r>
      <w:bookmarkEnd w:id="6540"/>
    </w:p>
    <w:p>
      <w:pPr>
        <w:pageBreakBefore w:val="off"/>
        <w:tabs/>
        <w:wordWrap w:val="off"/>
        <w:spacing w:before="0" w:after="0" w:line="820" w:lineRule="exact"/>
        <w:ind w:left="0" w:right="0"/>
        <w:jc w:val="both"/>
        <w:textAlignment w:val="baseline"/>
        <w:rPr>
          <w:sz w:val="75"/>
        </w:rPr>
      </w:pPr>
      <w:bookmarkStart w:name="" w:id="6541"/>
      <w:r>
        <w:rPr>
          <w:rFonts w:ascii="宋体" w:hAnsi="宋体" w:cs="宋体" w:eastAsia="宋体"/>
          <w:sz w:val="75"/>
          <w:spacing w:val="0"/>
          <w:color w:val="000000"/>
          <w:b w:val="off"/>
          <w:i w:val="off"/>
        </w:rPr>
        <w:t/>
      </w:r>
      <w:bookmarkEnd w:id="6541"/>
    </w:p>
    <w:p>
      <w:pPr>
        <w:pageBreakBefore w:val="off"/>
        <w:tabs/>
        <w:wordWrap w:val="off"/>
        <w:spacing w:before="0" w:after="0" w:line="1020" w:lineRule="atLeast"/>
        <w:ind w:left="0" w:right="0"/>
        <w:jc w:val="center"/>
        <w:textAlignment w:val="baseline"/>
        <w:rPr>
          <w:sz w:val="75"/>
        </w:rPr>
      </w:pPr>
      <w:bookmarkStart w:name="" w:id="6542"/>
      <w:r>
        <w:rPr>
          <w:rFonts w:ascii="楷体" w:hAnsi="楷体" w:cs="楷体" w:eastAsia="楷体"/>
          <w:sz w:val="75"/>
          <w:spacing w:val="0"/>
          <w:color w:val="000000"/>
          <w:b w:val="off"/>
          <w:i w:val="off"/>
        </w:rPr>
        <w:t>哪种政党制度？</w:t>
      </w:r>
      <w:r>
        <w:drawing>
          <wp:anchor allowOverlap="true" layoutInCell="true" locked="false" simplePos="false" behindDoc="true" relativeHeight="251659264" distL="0" distR="0" distT="0" distB="0">
            <wp:simplePos x="0" y="0"/>
            <wp:positionH relativeFrom="page">
              <wp:posOffset>7683500</wp:posOffset>
            </wp:positionH>
            <wp:positionV relativeFrom="paragraph">
              <wp:posOffset>-965200</wp:posOffset>
            </wp:positionV>
            <wp:extent cx="1651000" cy="1854200"/>
            <wp:wrapNone/>
            <wp:docPr id="49" name="Drawing 49"/>
            <a:graphic xmlns:a="http://schemas.openxmlformats.org/drawingml/2006/main">
              <a:graphicData uri="http://schemas.openxmlformats.org/drawingml/2006/picture">
                <pic:pic xmlns:pic="http://schemas.openxmlformats.org/drawingml/2006/picture">
                  <pic:nvPicPr>
                    <pic:cNvPr id="0" name="Picture 48"/>
                    <pic:cNvPicPr>
                      <a:picLocks noChangeAspect="true"/>
                    </pic:cNvPicPr>
                  </pic:nvPicPr>
                  <pic:blipFill>
                    <a:blip r:embed="rId7"/>
                    <a:stretch>
                      <a:fillRect/>
                    </a:stretch>
                  </pic:blipFill>
                  <pic:spPr>
                    <a:xfrm>
                      <a:off x="0" y="0"/>
                      <a:ext cx="1651000" cy="1854200"/>
                    </a:xfrm>
                    <a:prstGeom prst="rect">
                      <a:avLst/>
                    </a:prstGeom>
                  </pic:spPr>
                </pic:pic>
              </a:graphicData>
            </a:graphic>
          </wp:anchor>
        </w:drawing>
      </w:r>
      <w:bookmarkEnd w:id="6542"/>
    </w:p>
    <w:p>
      <w:pPr>
        <w:pageBreakBefore w:val="off"/>
        <w:tabs/>
        <w:wordWrap w:val="off"/>
        <w:spacing w:before="540" w:after="0" w:line="840" w:lineRule="atLeast"/>
        <w:ind w:left="20" w:right="0" w:firstLine="1020"/>
        <w:jc w:val="both"/>
        <w:textAlignment w:val="baseline"/>
        <w:rPr>
          <w:sz w:val="50"/>
        </w:rPr>
      </w:pPr>
      <w:bookmarkStart w:name="" w:id="6543"/>
      <w:r>
        <w:rPr>
          <w:rFonts w:ascii="宋体" w:hAnsi="宋体" w:cs="宋体" w:eastAsia="宋体"/>
          <w:sz w:val="50"/>
          <w:spacing w:val="0"/>
          <w:color w:val="000000"/>
          <w:b w:val="off"/>
          <w:i w:val="off"/>
        </w:rPr>
        <w:t>印度不再有一党主导下的体制已经是毋庸置疑的了。然而，我们到</w:t>
      </w:r>
      <w:r>
        <w:rPr>
          <w:rFonts w:ascii="宋体" w:hAnsi="宋体" w:cs="宋体" w:eastAsia="宋体"/>
          <w:sz w:val="50"/>
          <w:spacing w:val="0"/>
          <w:color w:val="000000"/>
          <w:b w:val="off"/>
          <w:i w:val="off"/>
        </w:rPr>
        <w:t>底应当怎样为当前的印度政党制度来定性确实悬而未决。考虑到印度政</w:t>
      </w:r>
      <w:bookmarkEnd w:id="6543"/>
    </w:p>
    <w:p>
      <w:r>
        <w:t/>
      </w:r>
    </w:p>
    <w:p>
      <w:pPr>
        <w:sectPr>
          <w:footerReference r:id="rId548"/>
          <w:headerReference r:id="rId549" w:type="default"/>
          <w:type w:val="nextPage"/>
          <w:pgSz w:w="18680" w:h="31680"/>
          <w:pgMar w:left="1340" w:top="2160" w:right="1340" w:bottom="2160" w:header="1860" w:footer="1860"/>
          <w:cols w:num="1"/>
        </w:sectPr>
      </w:pPr>
    </w:p>
    <w:p>
      <w:pPr>
        <w:pageBreakBefore w:val="off"/>
        <w:tabs/>
        <w:wordWrap w:val="off"/>
        <w:spacing w:before="0" w:after="0" w:line="520" w:lineRule="atLeast"/>
        <w:ind w:left="0" w:right="0"/>
        <w:jc w:val="right"/>
        <w:textAlignment w:val="baseline"/>
        <w:rPr>
          <w:sz w:val="39"/>
        </w:rPr>
      </w:pPr>
      <w:bookmarkStart w:name="" w:id="6544"/>
      <w:r>
        <w:rPr>
          <w:rFonts w:ascii="仿宋" w:hAnsi="仿宋" w:cs="仿宋" w:eastAsia="仿宋"/>
          <w:sz w:val="39"/>
          <w:spacing w:val="0"/>
          <w:color w:val="000000"/>
          <w:b w:val="off"/>
          <w:i w:val="off"/>
        </w:rPr>
        <w:t>第九章走 向温和的多元主义——论印度的政党</w:t>
      </w:r>
      <w:bookmarkEnd w:id="6544"/>
    </w:p>
    <w:p>
      <w:pPr>
        <w:pageBreakBefore w:val="off"/>
        <w:tabs/>
        <w:wordWrap w:val="off"/>
        <w:spacing w:before="0" w:after="0" w:line="460" w:lineRule="exact"/>
        <w:ind w:left="0" w:right="0"/>
        <w:jc w:val="right"/>
        <w:textAlignment w:val="baseline"/>
        <w:rPr>
          <w:sz w:val="39"/>
        </w:rPr>
      </w:pPr>
      <w:bookmarkStart w:name="" w:id="6545"/>
      <w:r>
        <w:rPr>
          <w:rFonts w:ascii="宋体" w:hAnsi="宋体" w:cs="宋体" w:eastAsia="宋体"/>
          <w:sz w:val="39"/>
          <w:spacing w:val="0"/>
          <w:color w:val="000000"/>
          <w:b w:val="off"/>
          <w:i w:val="off"/>
        </w:rPr>
        <w:t/>
      </w:r>
      <w:bookmarkEnd w:id="6545"/>
    </w:p>
    <w:p>
      <w:pPr>
        <w:pageBreakBefore w:val="off"/>
        <w:tabs/>
        <w:wordWrap w:val="off"/>
        <w:spacing w:before="0" w:after="0" w:line="920" w:lineRule="atLeast"/>
        <w:ind w:left="0" w:right="20"/>
        <w:jc w:val="both"/>
        <w:textAlignment w:val="baseline"/>
        <w:rPr>
          <w:sz w:val="45"/>
        </w:rPr>
      </w:pPr>
      <w:bookmarkStart w:name="" w:id="6546"/>
      <w:r>
        <w:rPr>
          <w:rFonts w:ascii="宋体" w:hAnsi="宋体" w:cs="宋体" w:eastAsia="宋体"/>
          <w:sz w:val="45"/>
          <w:spacing w:val="0"/>
          <w:color w:val="000000"/>
          <w:b w:val="off"/>
          <w:i w:val="off"/>
        </w:rPr>
        <w:t>党的这种多元化，印度的政党体系是极端多元化的还是我们想要称为的</w:t>
      </w:r>
      <w:r>
        <w:rPr>
          <w:rFonts w:ascii="宋体" w:hAnsi="宋体" w:cs="宋体" w:eastAsia="宋体"/>
          <w:sz w:val="45"/>
          <w:spacing w:val="0"/>
          <w:color w:val="000000"/>
          <w:b w:val="off"/>
          <w:i w:val="off"/>
        </w:rPr>
        <w:t>温和多元主义的呢?¹¹如果是极端多元主义的话，我们的意思是说这个体</w:t>
      </w:r>
      <w:r>
        <w:rPr>
          <w:rFonts w:ascii="宋体" w:hAnsi="宋体" w:cs="宋体" w:eastAsia="宋体"/>
          <w:sz w:val="45"/>
          <w:spacing w:val="0"/>
          <w:color w:val="000000"/>
          <w:b w:val="off"/>
          <w:i w:val="off"/>
        </w:rPr>
        <w:t>系有着高度离心倾向的。如果我们说它是温和多元主义，那么我们的意</w:t>
      </w:r>
      <w:r>
        <w:rPr>
          <w:rFonts w:ascii="宋体" w:hAnsi="宋体" w:cs="宋体" w:eastAsia="宋体"/>
          <w:sz w:val="45"/>
          <w:spacing w:val="0"/>
          <w:color w:val="000000"/>
          <w:b w:val="off"/>
          <w:i w:val="off"/>
        </w:rPr>
        <w:t>思是说尽管这个体制中有很多的政党而且还有多样性的差异，但是它仍</w:t>
      </w:r>
      <w:r>
        <w:rPr>
          <w:rFonts w:ascii="宋体" w:hAnsi="宋体" w:cs="宋体" w:eastAsia="宋体"/>
          <w:sz w:val="45"/>
          <w:spacing w:val="0"/>
          <w:color w:val="000000"/>
          <w:b w:val="off"/>
          <w:i w:val="off"/>
        </w:rPr>
        <w:t>然有一个主要的向心的或是政治上温和的倾向。在这样的一个体系中，</w:t>
      </w:r>
      <w:r>
        <w:rPr>
          <w:rFonts w:ascii="宋体" w:hAnsi="宋体" w:cs="宋体" w:eastAsia="宋体"/>
          <w:sz w:val="45"/>
          <w:spacing w:val="0"/>
          <w:color w:val="000000"/>
          <w:b w:val="off"/>
          <w:i w:val="off"/>
        </w:rPr>
        <w:t>只有那些能把各种社会群体的联盟联合在一起的政党才能夺得权力。而</w:t>
      </w:r>
      <w:r>
        <w:rPr>
          <w:rFonts w:ascii="宋体" w:hAnsi="宋体" w:cs="宋体" w:eastAsia="宋体"/>
          <w:sz w:val="45"/>
          <w:spacing w:val="0"/>
          <w:color w:val="000000"/>
          <w:b w:val="off"/>
          <w:i w:val="off"/>
        </w:rPr>
        <w:t>对于权力的联合的需要，使得这种极端主义的民族或是宗教的政治得到</w:t>
      </w:r>
      <w:r>
        <w:rPr>
          <w:rFonts w:ascii="宋体" w:hAnsi="宋体" w:cs="宋体" w:eastAsia="宋体"/>
          <w:sz w:val="45"/>
          <w:spacing w:val="0"/>
          <w:color w:val="000000"/>
          <w:b w:val="off"/>
          <w:i w:val="off"/>
        </w:rPr>
        <w:t>缓解。如果极端多元主义存在的话，要么就是瓦解了，从而导致民主自身</w:t>
      </w:r>
      <w:r>
        <w:rPr>
          <w:rFonts w:ascii="宋体" w:hAnsi="宋体" w:cs="宋体" w:eastAsia="宋体"/>
          <w:sz w:val="45"/>
          <w:spacing w:val="0"/>
          <w:color w:val="000000"/>
          <w:b w:val="off"/>
          <w:i w:val="off"/>
        </w:rPr>
        <w:t>的暴力的瓦解(就像是德国魏玛共和国时的例子那样)。又或者是在政治</w:t>
      </w:r>
      <w:r>
        <w:rPr>
          <w:rFonts w:ascii="宋体" w:hAnsi="宋体" w:cs="宋体" w:eastAsia="宋体"/>
          <w:sz w:val="45"/>
          <w:spacing w:val="0"/>
          <w:color w:val="000000"/>
          <w:b w:val="off"/>
          <w:i w:val="off"/>
        </w:rPr>
        <w:t>上陷入僵局(就像在意大利所发生的那样)。而另一方面，温和的多元主</w:t>
      </w:r>
      <w:r>
        <w:rPr>
          <w:rFonts w:ascii="宋体" w:hAnsi="宋体" w:cs="宋体" w:eastAsia="宋体"/>
          <w:sz w:val="45"/>
          <w:spacing w:val="0"/>
          <w:color w:val="000000"/>
          <w:b w:val="off"/>
          <w:i w:val="off"/>
        </w:rPr>
        <w:t>义则缺乏这种分裂或者不动的倾向。</w:t>
      </w:r>
      <w:bookmarkEnd w:id="6546"/>
    </w:p>
    <w:p>
      <w:pPr>
        <w:pageBreakBefore w:val="off"/>
        <w:tabs/>
        <w:wordWrap w:val="off"/>
        <w:spacing w:before="0" w:after="0" w:line="920" w:lineRule="atLeast"/>
        <w:ind w:left="0" w:right="0" w:firstLine="1000"/>
        <w:jc w:val="both"/>
        <w:textAlignment w:val="baseline"/>
        <w:rPr>
          <w:sz w:val="45"/>
        </w:rPr>
      </w:pPr>
      <w:bookmarkStart w:name="" w:id="6547"/>
      <w:r>
        <w:rPr>
          <w:rFonts w:ascii="宋体" w:hAnsi="宋体" w:cs="宋体" w:eastAsia="宋体"/>
          <w:sz w:val="45"/>
          <w:spacing w:val="0"/>
          <w:color w:val="000000"/>
          <w:b w:val="off"/>
          <w:i w:val="off"/>
        </w:rPr>
        <w:t>极端的或是温和的多元主义————哪一种能最好地描述自1989年以</w:t>
      </w:r>
      <w:r>
        <w:rPr>
          <w:rFonts w:ascii="宋体" w:hAnsi="宋体" w:cs="宋体" w:eastAsia="宋体"/>
          <w:sz w:val="45"/>
          <w:spacing w:val="0"/>
          <w:color w:val="000000"/>
          <w:b w:val="off"/>
          <w:i w:val="off"/>
        </w:rPr>
        <w:t>来印度的发展? 1989年、1990年、1996年、1998年以及1999年所形成</w:t>
      </w:r>
      <w:r>
        <w:rPr>
          <w:rFonts w:ascii="宋体" w:hAnsi="宋体" w:cs="宋体" w:eastAsia="宋体"/>
          <w:sz w:val="45"/>
          <w:spacing w:val="0"/>
          <w:color w:val="000000"/>
          <w:b w:val="off"/>
          <w:i w:val="off"/>
        </w:rPr>
        <w:t>的政府要么是少数派政府要么是多党联盟政府。最后的两届政府是由超</w:t>
      </w:r>
      <w:r>
        <w:rPr>
          <w:rFonts w:ascii="宋体" w:hAnsi="宋体" w:cs="宋体" w:eastAsia="宋体"/>
          <w:sz w:val="45"/>
          <w:spacing w:val="0"/>
          <w:color w:val="000000"/>
          <w:b w:val="off"/>
          <w:i w:val="off"/>
        </w:rPr>
        <w:t>过十个政党所组成的。(通常来说，这种联盟在政治上是很不稳定的)印</w:t>
      </w:r>
      <w:r>
        <w:rPr>
          <w:rFonts w:ascii="宋体" w:hAnsi="宋体" w:cs="宋体" w:eastAsia="宋体"/>
          <w:sz w:val="45"/>
          <w:spacing w:val="0"/>
          <w:color w:val="000000"/>
          <w:b w:val="off"/>
          <w:i w:val="off"/>
        </w:rPr>
        <w:t>度也目睹了印度教国族主义政党的产生，这些印度教国族主义政党被认</w:t>
      </w:r>
      <w:r>
        <w:rPr>
          <w:rFonts w:ascii="宋体" w:hAnsi="宋体" w:cs="宋体" w:eastAsia="宋体"/>
          <w:sz w:val="45"/>
          <w:spacing w:val="0"/>
          <w:color w:val="000000"/>
          <w:b w:val="off"/>
          <w:i w:val="off"/>
        </w:rPr>
        <w:t>为是“反体制”的政党。因为这些政党质疑世俗主义————全国宪法的基本</w:t>
      </w:r>
      <w:r>
        <w:rPr>
          <w:rFonts w:ascii="宋体" w:hAnsi="宋体" w:cs="宋体" w:eastAsia="宋体"/>
          <w:sz w:val="45"/>
          <w:spacing w:val="0"/>
          <w:color w:val="000000"/>
          <w:b w:val="off"/>
          <w:i w:val="off"/>
        </w:rPr>
        <w:t>教条。最后，自20世纪80年代早期开始印度就一直存在大量的暴力。</w:t>
      </w:r>
      <w:r>
        <w:rPr>
          <w:rFonts w:ascii="宋体" w:hAnsi="宋体" w:cs="宋体" w:eastAsia="宋体"/>
          <w:sz w:val="45"/>
          <w:spacing w:val="0"/>
          <w:color w:val="000000"/>
          <w:b w:val="off"/>
          <w:i w:val="off"/>
        </w:rPr>
        <w:t>考虑到这三个因素————组成执政联盟的政党数目、反体制政党的出现以</w:t>
      </w:r>
      <w:r>
        <w:rPr>
          <w:rFonts w:ascii="宋体" w:hAnsi="宋体" w:cs="宋体" w:eastAsia="宋体"/>
          <w:sz w:val="45"/>
          <w:spacing w:val="0"/>
          <w:color w:val="000000"/>
          <w:b w:val="off"/>
          <w:i w:val="off"/>
        </w:rPr>
        <w:t>及近来的政治暴力的高水平————“极端多元主义”来形容最近的趋势似乎</w:t>
      </w:r>
      <w:r>
        <w:rPr>
          <w:rFonts w:ascii="宋体" w:hAnsi="宋体" w:cs="宋体" w:eastAsia="宋体"/>
          <w:sz w:val="45"/>
          <w:spacing w:val="0"/>
          <w:color w:val="000000"/>
          <w:b w:val="off"/>
          <w:i w:val="off"/>
        </w:rPr>
        <w:t>更加合适。是否存在能够成功控制中央的政党呢？印度教国族主义政党</w:t>
      </w:r>
      <w:r>
        <w:rPr>
          <w:rFonts w:ascii="宋体" w:hAnsi="宋体" w:cs="宋体" w:eastAsia="宋体"/>
          <w:sz w:val="45"/>
          <w:spacing w:val="0"/>
          <w:color w:val="000000"/>
          <w:b w:val="off"/>
          <w:i w:val="off"/>
        </w:rPr>
        <w:t>难道不会把选票拉向右翼借此来削弱印度政治这种众所周知的温和主义</w:t>
      </w:r>
      <w:r>
        <w:rPr>
          <w:rFonts w:ascii="宋体" w:hAnsi="宋体" w:cs="宋体" w:eastAsia="宋体"/>
          <w:sz w:val="45"/>
          <w:spacing w:val="0"/>
          <w:color w:val="000000"/>
          <w:b w:val="off"/>
          <w:i w:val="off"/>
        </w:rPr>
        <w:t>吗？经过快速的分析，能得出印度正在逐渐地迈向一个潜在具有破坏性</w:t>
      </w:r>
      <w:r>
        <w:rPr>
          <w:rFonts w:ascii="宋体" w:hAnsi="宋体" w:cs="宋体" w:eastAsia="宋体"/>
          <w:sz w:val="45"/>
          <w:spacing w:val="0"/>
          <w:color w:val="000000"/>
          <w:b w:val="off"/>
          <w:i w:val="off"/>
        </w:rPr>
        <w:t>的和极端多元主义的结论是具有吸引力的，但是事实上印度政党政治的</w:t>
      </w:r>
      <w:r>
        <w:rPr>
          <w:rFonts w:ascii="宋体" w:hAnsi="宋体" w:cs="宋体" w:eastAsia="宋体"/>
          <w:sz w:val="45"/>
          <w:spacing w:val="0"/>
          <w:color w:val="000000"/>
          <w:b w:val="off"/>
          <w:i w:val="off"/>
        </w:rPr>
        <w:t>逻辑表明了温和多元主义的产生才是可能的。</w:t>
      </w:r>
      <w:bookmarkEnd w:id="6547"/>
    </w:p>
    <w:p>
      <w:pPr>
        <w:pageBreakBefore w:val="off"/>
        <w:tabs/>
        <w:wordWrap w:val="off"/>
        <w:spacing w:before="0" w:after="0" w:line="920" w:lineRule="atLeast"/>
        <w:ind w:left="0" w:right="40" w:firstLine="1000"/>
        <w:jc w:val="both"/>
        <w:textAlignment w:val="baseline"/>
        <w:rPr>
          <w:sz w:val="45"/>
        </w:rPr>
      </w:pPr>
      <w:bookmarkStart w:name="" w:id="6548"/>
      <w:r>
        <w:rPr>
          <w:rFonts w:ascii="宋体" w:hAnsi="宋体" w:cs="宋体" w:eastAsia="宋体"/>
          <w:sz w:val="45"/>
          <w:spacing w:val="0"/>
          <w:color w:val="000000"/>
          <w:b w:val="off"/>
          <w:i w:val="off"/>
        </w:rPr>
        <w:t>我们要说明印度政治的向心特点的最好方式就是详细地分析印度人</w:t>
      </w:r>
      <w:r>
        <w:rPr>
          <w:rFonts w:ascii="宋体" w:hAnsi="宋体" w:cs="宋体" w:eastAsia="宋体"/>
          <w:sz w:val="45"/>
          <w:spacing w:val="0"/>
          <w:color w:val="000000"/>
          <w:b w:val="off"/>
          <w:i w:val="off"/>
        </w:rPr>
        <w:t>民党在选举中发展变化的趋势。事实上，印度人民党的这种反少数派的</w:t>
      </w:r>
      <w:r>
        <w:rPr>
          <w:rFonts w:ascii="宋体" w:hAnsi="宋体" w:cs="宋体" w:eastAsia="宋体"/>
          <w:sz w:val="45"/>
          <w:spacing w:val="0"/>
          <w:color w:val="000000"/>
          <w:b w:val="off"/>
          <w:i w:val="off"/>
        </w:rPr>
        <w:t>热情经常被比作德国法西斯主义者反对犹太人的那种情怀。起初，人们</w:t>
      </w:r>
      <w:r>
        <w:rPr>
          <w:rFonts w:ascii="宋体" w:hAnsi="宋体" w:cs="宋体" w:eastAsia="宋体"/>
          <w:sz w:val="45"/>
          <w:spacing w:val="0"/>
          <w:color w:val="000000"/>
          <w:b w:val="off"/>
          <w:i w:val="off"/>
        </w:rPr>
        <w:t>认为这种有害的观点和倾向的产生如果没有被制止的话，将会产生像20</w:t>
      </w:r>
      <w:r>
        <w:rPr>
          <w:rFonts w:ascii="宋体" w:hAnsi="宋体" w:cs="宋体" w:eastAsia="宋体"/>
          <w:sz w:val="45"/>
          <w:spacing w:val="0"/>
          <w:color w:val="000000"/>
          <w:b w:val="off"/>
          <w:i w:val="off"/>
        </w:rPr>
        <w:t>世纪30年代国家社会主义者对魏玛共和国政府那样对于印度民主产生</w:t>
      </w:r>
      <w:bookmarkEnd w:id="6548"/>
    </w:p>
    <w:p>
      <w:pPr>
        <w:pageBreakBefore w:val="off"/>
        <w:tabs/>
        <w:wordWrap w:val="off"/>
        <w:spacing w:before="400" w:after="0" w:line="560" w:lineRule="atLeast"/>
        <w:ind w:left="0" w:right="100"/>
        <w:jc w:val="right"/>
        <w:textAlignment w:val="baseline"/>
        <w:rPr>
          <w:sz w:val="41"/>
        </w:rPr>
      </w:pPr>
      <w:bookmarkStart w:name="" w:id="6549"/>
      <w:r>
        <w:rPr>
          <w:rFonts w:ascii="宋体" w:hAnsi="宋体" w:cs="宋体" w:eastAsia="宋体"/>
          <w:sz w:val="41"/>
          <w:spacing w:val="0"/>
          <w:color w:val="000000"/>
          <w:b w:val="off"/>
          <w:i w:val="off"/>
        </w:rPr>
        <w:t>231</w:t>
      </w:r>
      <w:bookmarkEnd w:id="6549"/>
    </w:p>
    <w:p>
      <w:r>
        <w:t/>
      </w:r>
    </w:p>
    <w:p>
      <w:pPr>
        <w:sectPr>
          <w:footerReference r:id="rId550"/>
          <w:headerReference r:id="rId551" w:type="default"/>
          <w:type w:val="nextPage"/>
          <w:pgSz w:w="18680" w:h="31680"/>
          <w:pgMar w:left="1340" w:top="1620" w:right="1340" w:bottom="1620" w:header="1320" w:footer="1320"/>
          <w:cols w:num="1"/>
        </w:sectPr>
      </w:pPr>
    </w:p>
    <w:p>
      <w:pPr>
        <w:pageBreakBefore w:val="off"/>
        <w:tabs/>
        <w:wordWrap w:val="off"/>
        <w:spacing w:before="0" w:after="0" w:line="640" w:lineRule="atLeast"/>
        <w:ind w:left="420" w:right="0"/>
        <w:jc w:val="both"/>
        <w:textAlignment w:val="baseline"/>
        <w:rPr>
          <w:sz w:val="48"/>
        </w:rPr>
      </w:pPr>
      <w:bookmarkStart w:name="" w:id="6550"/>
      <w:r>
        <w:rPr>
          <w:rFonts w:ascii="宋体" w:hAnsi="宋体" w:cs="宋体" w:eastAsia="宋体"/>
          <w:sz w:val="48"/>
          <w:spacing w:val="0"/>
          <w:color w:val="000000"/>
          <w:b w:val="off"/>
          <w:i w:val="off"/>
        </w:rPr>
        <w:t>政党与民主</w:t>
      </w:r>
      <w:bookmarkEnd w:id="6550"/>
    </w:p>
    <w:p>
      <w:pPr>
        <w:pageBreakBefore w:val="off"/>
        <w:tabs/>
        <w:wordWrap w:val="off"/>
        <w:spacing w:before="320" w:after="0" w:line="840" w:lineRule="atLeast"/>
        <w:ind w:left="0" w:right="40"/>
        <w:jc w:val="both"/>
        <w:textAlignment w:val="baseline"/>
        <w:rPr>
          <w:sz w:val="50"/>
        </w:rPr>
      </w:pPr>
      <w:bookmarkStart w:name="" w:id="6551"/>
      <w:r>
        <w:rPr>
          <w:rFonts w:ascii="宋体" w:hAnsi="宋体" w:cs="宋体" w:eastAsia="宋体"/>
          <w:sz w:val="50"/>
          <w:spacing w:val="0"/>
          <w:color w:val="000000"/>
          <w:b w:val="off"/>
          <w:i w:val="off"/>
        </w:rPr>
        <w:t>相同的问题。然而，现在人们普遍认为，印度人民党缓解了至少是在表面</w:t>
      </w:r>
      <w:r>
        <w:rPr>
          <w:rFonts w:ascii="宋体" w:hAnsi="宋体" w:cs="宋体" w:eastAsia="宋体"/>
          <w:sz w:val="50"/>
          <w:spacing w:val="0"/>
          <w:color w:val="000000"/>
          <w:b w:val="off"/>
          <w:i w:val="off"/>
        </w:rPr>
        <w:t>上缓解了20世纪90年代意识形态的反抗倾向。在20世纪90年代的时</w:t>
      </w:r>
      <w:r>
        <w:rPr>
          <w:rFonts w:ascii="宋体" w:hAnsi="宋体" w:cs="宋体" w:eastAsia="宋体"/>
          <w:sz w:val="50"/>
          <w:spacing w:val="0"/>
          <w:color w:val="000000"/>
          <w:b w:val="off"/>
          <w:i w:val="off"/>
        </w:rPr>
        <w:t>候，除了其他的事件以外，印度人民党的支持者以及干部还摧毁了位于阿</w:t>
      </w:r>
      <w:r>
        <w:rPr>
          <w:rFonts w:ascii="宋体" w:hAnsi="宋体" w:cs="宋体" w:eastAsia="宋体"/>
          <w:sz w:val="50"/>
          <w:spacing w:val="0"/>
          <w:color w:val="000000"/>
          <w:b w:val="off"/>
          <w:i w:val="off"/>
        </w:rPr>
        <w:t>逾陀的一座清真寺。¹²与之相对照，在1998年以及1999年的选举中，印</w:t>
      </w:r>
      <w:r>
        <w:rPr>
          <w:rFonts w:ascii="宋体" w:hAnsi="宋体" w:cs="宋体" w:eastAsia="宋体"/>
          <w:sz w:val="50"/>
          <w:spacing w:val="0"/>
          <w:color w:val="000000"/>
          <w:b w:val="off"/>
          <w:i w:val="off"/>
        </w:rPr>
        <w:t>度人民党还寻求许多选举同盟，其中只有(湿婆军)被认为是右翼政党；其</w:t>
      </w:r>
      <w:r>
        <w:rPr>
          <w:rFonts w:ascii="宋体" w:hAnsi="宋体" w:cs="宋体" w:eastAsia="宋体"/>
          <w:sz w:val="50"/>
          <w:spacing w:val="0"/>
          <w:color w:val="000000"/>
          <w:b w:val="off"/>
          <w:i w:val="off"/>
        </w:rPr>
        <w:t>余的政党都是走中间道路的。除此之外，管理印度人民党领导下的政府</w:t>
      </w:r>
      <w:r>
        <w:rPr>
          <w:rFonts w:ascii="宋体" w:hAnsi="宋体" w:cs="宋体" w:eastAsia="宋体"/>
          <w:sz w:val="50"/>
          <w:spacing w:val="0"/>
          <w:color w:val="000000"/>
          <w:b w:val="off"/>
          <w:i w:val="off"/>
        </w:rPr>
        <w:t>运行的所谓国家管理议程停止了印度教民族主义的四个主要的主题。它</w:t>
      </w:r>
      <w:r>
        <w:rPr>
          <w:rFonts w:ascii="宋体" w:hAnsi="宋体" w:cs="宋体" w:eastAsia="宋体"/>
          <w:sz w:val="50"/>
          <w:spacing w:val="0"/>
          <w:color w:val="000000"/>
          <w:b w:val="off"/>
          <w:i w:val="off"/>
        </w:rPr>
        <w:t>们分别是在阿逾陀建立一座庙；编纂一部普通的民事法典，而这是少数派</w:t>
      </w:r>
      <w:r>
        <w:rPr>
          <w:rFonts w:ascii="宋体" w:hAnsi="宋体" w:cs="宋体" w:eastAsia="宋体"/>
          <w:sz w:val="50"/>
          <w:spacing w:val="0"/>
          <w:color w:val="000000"/>
          <w:b w:val="off"/>
          <w:i w:val="off"/>
        </w:rPr>
        <w:t>所极力反对的；废除国家少数民族委员会；以及废除宪法第370条，因为</w:t>
      </w:r>
      <w:r>
        <w:rPr>
          <w:rFonts w:ascii="宋体" w:hAnsi="宋体" w:cs="宋体" w:eastAsia="宋体"/>
          <w:sz w:val="50"/>
          <w:spacing w:val="0"/>
          <w:color w:val="000000"/>
          <w:b w:val="off"/>
          <w:i w:val="off"/>
        </w:rPr>
        <w:t>这一条款至少在原则上允许以穆斯林占大多数的邦——查谟—克什米尔</w:t>
      </w:r>
      <w:r>
        <w:rPr>
          <w:rFonts w:ascii="宋体" w:hAnsi="宋体" w:cs="宋体" w:eastAsia="宋体"/>
          <w:sz w:val="50"/>
          <w:spacing w:val="0"/>
          <w:color w:val="000000"/>
          <w:b w:val="off"/>
          <w:i w:val="off"/>
        </w:rPr>
        <w:t>邦拥有更大程度上的自治。</w:t>
      </w:r>
      <w:bookmarkEnd w:id="6551"/>
    </w:p>
    <w:p>
      <w:pPr>
        <w:pageBreakBefore w:val="off"/>
        <w:tabs/>
        <w:wordWrap w:val="off"/>
        <w:spacing w:before="0" w:after="0" w:line="840" w:lineRule="atLeast"/>
        <w:ind w:left="0" w:right="20" w:firstLine="1000"/>
        <w:jc w:val="both"/>
        <w:textAlignment w:val="baseline"/>
        <w:rPr>
          <w:sz w:val="50"/>
        </w:rPr>
      </w:pPr>
      <w:bookmarkStart w:name="" w:id="6552"/>
      <w:r>
        <w:rPr>
          <w:rFonts w:ascii="宋体" w:hAnsi="宋体" w:cs="宋体" w:eastAsia="宋体"/>
          <w:sz w:val="50"/>
          <w:spacing w:val="0"/>
          <w:color w:val="000000"/>
          <w:b w:val="off"/>
          <w:i w:val="off"/>
        </w:rPr>
        <w:t>为什么印度人民党变得越来越温和了呢？一个原因是：印度教民族</w:t>
      </w:r>
      <w:r>
        <w:rPr>
          <w:rFonts w:ascii="宋体" w:hAnsi="宋体" w:cs="宋体" w:eastAsia="宋体"/>
          <w:sz w:val="50"/>
          <w:spacing w:val="0"/>
          <w:color w:val="000000"/>
          <w:b w:val="off"/>
          <w:i w:val="off"/>
        </w:rPr>
        <w:t>主义一直与和印度民主相关的三个众所周知的局限——地区、种姓和联</w:t>
      </w:r>
      <w:r>
        <w:rPr>
          <w:rFonts w:ascii="宋体" w:hAnsi="宋体" w:cs="宋体" w:eastAsia="宋体"/>
          <w:sz w:val="50"/>
          <w:spacing w:val="0"/>
          <w:color w:val="000000"/>
          <w:b w:val="off"/>
          <w:i w:val="off"/>
        </w:rPr>
        <w:t>盟有着直接对抗。为了在德里掌权，一个政党在国家议会全部543个议</w:t>
      </w:r>
      <w:r>
        <w:rPr>
          <w:rFonts w:ascii="宋体" w:hAnsi="宋体" w:cs="宋体" w:eastAsia="宋体"/>
          <w:sz w:val="50"/>
          <w:spacing w:val="0"/>
          <w:color w:val="000000"/>
          <w:b w:val="off"/>
          <w:i w:val="off"/>
        </w:rPr>
        <w:t>席中需要获得272个议席。印度人民党主要在印度北部以及西部地区的</w:t>
      </w:r>
      <w:r>
        <w:rPr>
          <w:rFonts w:ascii="宋体" w:hAnsi="宋体" w:cs="宋体" w:eastAsia="宋体"/>
          <w:sz w:val="50"/>
          <w:spacing w:val="0"/>
          <w:color w:val="000000"/>
          <w:b w:val="off"/>
          <w:i w:val="off"/>
        </w:rPr>
        <w:t>影响力比较大，光在议会中的议席就有320个。为了能独自赢得权力，印</w:t>
      </w:r>
      <w:r>
        <w:rPr>
          <w:rFonts w:ascii="宋体" w:hAnsi="宋体" w:cs="宋体" w:eastAsia="宋体"/>
          <w:sz w:val="50"/>
          <w:spacing w:val="0"/>
          <w:color w:val="000000"/>
          <w:b w:val="off"/>
          <w:i w:val="off"/>
        </w:rPr>
        <w:t>度人民党必须获得北部和西部议席的85%。但这证明是不可能的，因为</w:t>
      </w:r>
      <w:r>
        <w:rPr>
          <w:rFonts w:ascii="宋体" w:hAnsi="宋体" w:cs="宋体" w:eastAsia="宋体"/>
          <w:sz w:val="50"/>
          <w:spacing w:val="0"/>
          <w:color w:val="000000"/>
          <w:b w:val="off"/>
          <w:i w:val="off"/>
        </w:rPr>
        <w:t>在这些地区的很多邦中都有大量反印度人民党的政党存在。尤其是，北</w:t>
      </w:r>
      <w:r>
        <w:rPr>
          <w:rFonts w:ascii="宋体" w:hAnsi="宋体" w:cs="宋体" w:eastAsia="宋体"/>
          <w:sz w:val="50"/>
          <w:spacing w:val="0"/>
          <w:color w:val="000000"/>
          <w:b w:val="off"/>
          <w:i w:val="off"/>
        </w:rPr>
        <w:t>方邦以及比哈尔邦下等种姓的政党对印度人民党来说已经造成了很大的</w:t>
      </w:r>
      <w:r>
        <w:rPr>
          <w:rFonts w:ascii="宋体" w:hAnsi="宋体" w:cs="宋体" w:eastAsia="宋体"/>
          <w:sz w:val="50"/>
          <w:spacing w:val="0"/>
          <w:color w:val="000000"/>
          <w:b w:val="off"/>
          <w:i w:val="off"/>
        </w:rPr>
        <w:t>困难。考虑到在北部及西部的这些障碍，印度人民党理解了一点：那就是</w:t>
      </w:r>
      <w:r>
        <w:rPr>
          <w:rFonts w:ascii="宋体" w:hAnsi="宋体" w:cs="宋体" w:eastAsia="宋体"/>
          <w:sz w:val="50"/>
          <w:spacing w:val="0"/>
          <w:color w:val="000000"/>
          <w:b w:val="off"/>
          <w:i w:val="off"/>
        </w:rPr>
        <w:t>它自身是不能成为德里权力的强有力的争夺者的，除非它能够将它的影</w:t>
      </w:r>
      <w:r>
        <w:rPr>
          <w:rFonts w:ascii="宋体" w:hAnsi="宋体" w:cs="宋体" w:eastAsia="宋体"/>
          <w:sz w:val="50"/>
          <w:spacing w:val="0"/>
          <w:color w:val="000000"/>
          <w:b w:val="off"/>
          <w:i w:val="off"/>
        </w:rPr>
        <w:t>响渗透到南部和东部，而那反过来又需要构建新的联盟。因为印度教与</w:t>
      </w:r>
      <w:r>
        <w:rPr>
          <w:rFonts w:ascii="宋体" w:hAnsi="宋体" w:cs="宋体" w:eastAsia="宋体"/>
          <w:sz w:val="50"/>
          <w:spacing w:val="0"/>
          <w:color w:val="000000"/>
          <w:b w:val="off"/>
          <w:i w:val="off"/>
        </w:rPr>
        <w:t>伊斯兰教的不统一在东部和南部从来都没有像在西部和北部那样产生过</w:t>
      </w:r>
      <w:r>
        <w:rPr>
          <w:rFonts w:ascii="宋体" w:hAnsi="宋体" w:cs="宋体" w:eastAsia="宋体"/>
          <w:sz w:val="50"/>
          <w:spacing w:val="0"/>
          <w:color w:val="000000"/>
          <w:b w:val="off"/>
          <w:i w:val="off"/>
        </w:rPr>
        <w:t>共鸣。因而，不足为奇的是，代替它早期想要集权控制印度的热情——南</w:t>
      </w:r>
      <w:r>
        <w:rPr>
          <w:rFonts w:ascii="宋体" w:hAnsi="宋体" w:cs="宋体" w:eastAsia="宋体"/>
          <w:sz w:val="50"/>
          <w:spacing w:val="0"/>
          <w:color w:val="000000"/>
          <w:b w:val="off"/>
          <w:i w:val="off"/>
        </w:rPr>
        <w:t>部与东部一直反对——印度人民党如今赞成重构中央—邦的关系，给予</w:t>
      </w:r>
      <w:r>
        <w:rPr>
          <w:rFonts w:ascii="宋体" w:hAnsi="宋体" w:cs="宋体" w:eastAsia="宋体"/>
          <w:sz w:val="50"/>
          <w:spacing w:val="0"/>
          <w:color w:val="000000"/>
          <w:b w:val="off"/>
          <w:i w:val="off"/>
        </w:rPr>
        <w:t>中央财政收入更加合理的份额。¹³</w:t>
      </w:r>
      <w:bookmarkEnd w:id="6552"/>
    </w:p>
    <w:p>
      <w:pPr>
        <w:pageBreakBefore w:val="off"/>
        <w:tabs/>
        <w:wordWrap w:val="off"/>
        <w:spacing w:before="0" w:after="0" w:line="840" w:lineRule="atLeast"/>
        <w:ind w:left="0" w:right="0" w:firstLine="1000"/>
        <w:jc w:val="both"/>
        <w:textAlignment w:val="baseline"/>
        <w:rPr>
          <w:sz w:val="50"/>
        </w:rPr>
      </w:pPr>
      <w:bookmarkStart w:name="" w:id="6553"/>
      <w:r>
        <w:rPr>
          <w:rFonts w:ascii="宋体" w:hAnsi="宋体" w:cs="宋体" w:eastAsia="宋体"/>
          <w:sz w:val="50"/>
          <w:spacing w:val="0"/>
          <w:color w:val="000000"/>
          <w:b w:val="off"/>
          <w:i w:val="off"/>
        </w:rPr>
        <w:t>第二，像已经解释的那样，下等种姓占印度一共大约是67%(参见表</w:t>
      </w:r>
      <w:r>
        <w:rPr>
          <w:rFonts w:ascii="宋体" w:hAnsi="宋体" w:cs="宋体" w:eastAsia="宋体"/>
          <w:sz w:val="50"/>
          <w:spacing w:val="0"/>
          <w:color w:val="000000"/>
          <w:b w:val="off"/>
          <w:i w:val="off"/>
        </w:rPr>
        <w:t>9.3)。在这些种姓觉醒和动员之后，没有哪一个寻求权力的政党能对种</w:t>
      </w:r>
      <w:r>
        <w:rPr>
          <w:rFonts w:ascii="宋体" w:hAnsi="宋体" w:cs="宋体" w:eastAsia="宋体"/>
          <w:sz w:val="50"/>
          <w:spacing w:val="0"/>
          <w:color w:val="000000"/>
          <w:b w:val="off"/>
          <w:i w:val="off"/>
        </w:rPr>
        <w:t>姓等级的复兴作出辩解。这些年以来，不仅是印度的民族主义者一直在</w:t>
      </w:r>
      <w:r>
        <w:rPr>
          <w:rFonts w:ascii="宋体" w:hAnsi="宋体" w:cs="宋体" w:eastAsia="宋体"/>
          <w:sz w:val="50"/>
          <w:spacing w:val="0"/>
          <w:color w:val="000000"/>
          <w:b w:val="off"/>
          <w:i w:val="off"/>
        </w:rPr>
        <w:t>与下等种姓和部落做大量的社会工作——例如，经营学校和医院，但是下</w:t>
      </w:r>
      <w:bookmarkEnd w:id="6553"/>
    </w:p>
    <w:p>
      <w:pPr>
        <w:pageBreakBefore w:val="off"/>
        <w:tabs/>
        <w:wordWrap w:val="off"/>
        <w:spacing w:before="340" w:after="0" w:line="560" w:lineRule="atLeast"/>
        <w:ind w:left="0" w:right="0"/>
        <w:jc w:val="both"/>
        <w:textAlignment w:val="baseline"/>
        <w:rPr>
          <w:sz w:val="41"/>
        </w:rPr>
      </w:pPr>
      <w:bookmarkStart w:name="" w:id="6554"/>
      <w:r>
        <w:rPr>
          <w:rFonts w:ascii="宋体" w:hAnsi="宋体" w:cs="宋体" w:eastAsia="宋体"/>
          <w:sz w:val="41"/>
          <w:spacing w:val="0"/>
          <w:color w:val="000000"/>
          <w:b w:val="off"/>
          <w:i w:val="off"/>
        </w:rPr>
        <w:t>232</w:t>
      </w:r>
      <w:bookmarkEnd w:id="6554"/>
    </w:p>
    <w:p>
      <w:r>
        <w:t/>
      </w:r>
    </w:p>
    <w:p>
      <w:pPr>
        <w:sectPr>
          <w:footerReference r:id="rId552"/>
          <w:headerReference r:id="rId553" w:type="default"/>
          <w:type w:val="nextPage"/>
          <w:pgSz w:w="18680" w:h="31680"/>
          <w:pgMar w:left="1300" w:top="1600" w:right="1300" w:bottom="1600" w:header="1300" w:footer="1300"/>
          <w:cols w:num="1"/>
        </w:sectPr>
      </w:pPr>
    </w:p>
    <w:p>
      <w:pPr>
        <w:pageBreakBefore w:val="off"/>
        <w:tabs/>
        <w:wordWrap w:val="off"/>
        <w:spacing w:before="0" w:after="0" w:line="520" w:lineRule="atLeast"/>
        <w:ind w:left="0" w:right="60"/>
        <w:jc w:val="right"/>
        <w:textAlignment w:val="baseline"/>
        <w:rPr>
          <w:sz w:val="39"/>
        </w:rPr>
      </w:pPr>
      <w:bookmarkStart w:name="" w:id="6555"/>
      <w:r>
        <w:rPr>
          <w:rFonts w:ascii="仿宋" w:hAnsi="仿宋" w:cs="仿宋" w:eastAsia="仿宋"/>
          <w:sz w:val="39"/>
          <w:spacing w:val="0"/>
          <w:color w:val="000000"/>
          <w:b w:val="off"/>
          <w:i w:val="off"/>
        </w:rPr>
        <w:t>第九章走 向温和的多元主义——论印度的政党</w:t>
      </w:r>
      <w:bookmarkEnd w:id="6555"/>
    </w:p>
    <w:p>
      <w:pPr>
        <w:pageBreakBefore w:val="off"/>
        <w:tabs/>
        <w:wordWrap w:val="off"/>
        <w:spacing w:before="0" w:after="0" w:line="440" w:lineRule="exact"/>
        <w:ind w:left="0" w:right="0"/>
        <w:jc w:val="right"/>
        <w:textAlignment w:val="baseline"/>
        <w:rPr>
          <w:sz w:val="39"/>
        </w:rPr>
      </w:pPr>
      <w:bookmarkStart w:name="" w:id="6556"/>
      <w:r>
        <w:rPr>
          <w:rFonts w:ascii="宋体" w:hAnsi="宋体" w:cs="宋体" w:eastAsia="宋体"/>
          <w:sz w:val="39"/>
          <w:spacing w:val="0"/>
          <w:color w:val="000000"/>
          <w:b w:val="off"/>
          <w:i w:val="off"/>
        </w:rPr>
        <w:t/>
      </w:r>
      <w:bookmarkEnd w:id="6556"/>
    </w:p>
    <w:p>
      <w:pPr>
        <w:pageBreakBefore w:val="off"/>
        <w:tabs/>
        <w:wordWrap w:val="off"/>
        <w:spacing w:before="0" w:after="0" w:line="860" w:lineRule="atLeast"/>
        <w:ind w:left="0" w:right="20"/>
        <w:jc w:val="both"/>
        <w:textAlignment w:val="baseline"/>
        <w:rPr>
          <w:sz w:val="49"/>
        </w:rPr>
      </w:pPr>
      <w:bookmarkStart w:name="" w:id="6557"/>
      <w:r>
        <w:rPr>
          <w:rFonts w:ascii="宋体" w:hAnsi="宋体" w:cs="宋体" w:eastAsia="宋体"/>
          <w:sz w:val="49"/>
          <w:spacing w:val="0"/>
          <w:color w:val="000000"/>
          <w:b w:val="off"/>
          <w:i w:val="off"/>
        </w:rPr>
        <w:t>等种姓的政治人物们也一直在印度人民党中位于增长最快的人员行列。</w:t>
      </w:r>
      <w:r>
        <w:rPr>
          <w:rFonts w:ascii="宋体" w:hAnsi="宋体" w:cs="宋体" w:eastAsia="宋体"/>
          <w:sz w:val="49"/>
          <w:spacing w:val="0"/>
          <w:color w:val="000000"/>
          <w:b w:val="off"/>
          <w:i w:val="off"/>
        </w:rPr>
        <w:t>调整下等种姓意味着部分考虑种姓的基础上分配立法的、组织的以及内</w:t>
      </w:r>
      <w:r>
        <w:rPr>
          <w:rFonts w:ascii="宋体" w:hAnsi="宋体" w:cs="宋体" w:eastAsia="宋体"/>
          <w:sz w:val="49"/>
          <w:spacing w:val="0"/>
          <w:color w:val="000000"/>
          <w:b w:val="off"/>
          <w:i w:val="off"/>
        </w:rPr>
        <w:t>阁的席位。严格地说，在印度的民族主义者的意识形态中这是不被允许</w:t>
      </w:r>
      <w:r>
        <w:rPr>
          <w:rFonts w:ascii="宋体" w:hAnsi="宋体" w:cs="宋体" w:eastAsia="宋体"/>
          <w:sz w:val="49"/>
          <w:spacing w:val="0"/>
          <w:color w:val="000000"/>
          <w:b w:val="off"/>
          <w:i w:val="off"/>
        </w:rPr>
        <w:t>的。那些意识形态很纯正的人宁愿建立一个没有种姓分别的统一的印度</w:t>
      </w:r>
      <w:r>
        <w:rPr>
          <w:rFonts w:ascii="宋体" w:hAnsi="宋体" w:cs="宋体" w:eastAsia="宋体"/>
          <w:sz w:val="49"/>
          <w:spacing w:val="0"/>
          <w:color w:val="000000"/>
          <w:b w:val="off"/>
          <w:i w:val="off"/>
        </w:rPr>
        <w:t>共产主义社会。因为在印度教民族主义者的圈子中，种姓在历史上一直</w:t>
      </w:r>
      <w:r>
        <w:rPr>
          <w:rFonts w:ascii="宋体" w:hAnsi="宋体" w:cs="宋体" w:eastAsia="宋体"/>
          <w:sz w:val="49"/>
          <w:spacing w:val="0"/>
          <w:color w:val="000000"/>
          <w:b w:val="off"/>
          <w:i w:val="off"/>
        </w:rPr>
        <w:t>被广泛地认为是印度教义内部不统一的最大的根源。他们认为，在选举</w:t>
      </w:r>
      <w:r>
        <w:rPr>
          <w:rFonts w:ascii="宋体" w:hAnsi="宋体" w:cs="宋体" w:eastAsia="宋体"/>
          <w:sz w:val="49"/>
          <w:spacing w:val="0"/>
          <w:color w:val="000000"/>
          <w:b w:val="off"/>
          <w:i w:val="off"/>
        </w:rPr>
        <w:t>的过程中，注意种姓只能增强种姓意识而非相反。与之相反，中等种姓认</w:t>
      </w:r>
      <w:r>
        <w:rPr>
          <w:rFonts w:ascii="宋体" w:hAnsi="宋体" w:cs="宋体" w:eastAsia="宋体"/>
          <w:sz w:val="49"/>
          <w:spacing w:val="0"/>
          <w:color w:val="000000"/>
          <w:b w:val="off"/>
          <w:i w:val="off"/>
        </w:rPr>
        <w:t>为如果不能纠正种姓的不平等，印度就不能实现统一。因此，印度教民族</w:t>
      </w:r>
      <w:r>
        <w:rPr>
          <w:rFonts w:ascii="宋体" w:hAnsi="宋体" w:cs="宋体" w:eastAsia="宋体"/>
          <w:sz w:val="49"/>
          <w:spacing w:val="0"/>
          <w:color w:val="000000"/>
          <w:b w:val="off"/>
          <w:i w:val="off"/>
        </w:rPr>
        <w:t>主义的意识形态需要一个现代的、现实的改善。¹⁴</w:t>
      </w:r>
      <w:bookmarkEnd w:id="6557"/>
    </w:p>
    <w:p>
      <w:pPr>
        <w:pageBreakBefore w:val="off"/>
        <w:tabs/>
        <w:wordWrap w:val="off"/>
        <w:spacing w:before="0" w:after="0" w:line="860" w:lineRule="atLeast"/>
        <w:ind w:left="0" w:right="0" w:firstLine="980"/>
        <w:jc w:val="both"/>
        <w:textAlignment w:val="baseline"/>
        <w:rPr>
          <w:sz w:val="49"/>
        </w:rPr>
      </w:pPr>
      <w:bookmarkStart w:name="" w:id="6558"/>
      <w:r>
        <w:rPr>
          <w:rFonts w:ascii="宋体" w:hAnsi="宋体" w:cs="宋体" w:eastAsia="宋体"/>
          <w:sz w:val="49"/>
          <w:spacing w:val="0"/>
          <w:color w:val="000000"/>
          <w:b w:val="off"/>
          <w:i w:val="off"/>
        </w:rPr>
        <w:t>最后，有关单一选区相对多数代表制的选举体制也存在着选票与席</w:t>
      </w:r>
      <w:r>
        <w:rPr>
          <w:rFonts w:ascii="宋体" w:hAnsi="宋体" w:cs="宋体" w:eastAsia="宋体"/>
          <w:sz w:val="49"/>
          <w:spacing w:val="0"/>
          <w:color w:val="000000"/>
          <w:b w:val="off"/>
          <w:i w:val="off"/>
        </w:rPr>
        <w:t>位之间的矛盾。尽管一个政党能以全部选票仅仅35%到40%的比例在</w:t>
      </w:r>
      <w:r>
        <w:rPr>
          <w:rFonts w:ascii="宋体" w:hAnsi="宋体" w:cs="宋体" w:eastAsia="宋体"/>
          <w:sz w:val="49"/>
          <w:spacing w:val="0"/>
          <w:color w:val="000000"/>
          <w:b w:val="off"/>
          <w:i w:val="off"/>
        </w:rPr>
        <w:t>议会中赢得大多数席位，然而如果存在以下的三种情况：(1)反对党联合</w:t>
      </w:r>
      <w:r>
        <w:rPr>
          <w:rFonts w:ascii="宋体" w:hAnsi="宋体" w:cs="宋体" w:eastAsia="宋体"/>
          <w:sz w:val="49"/>
          <w:spacing w:val="0"/>
          <w:color w:val="000000"/>
          <w:b w:val="off"/>
          <w:i w:val="off"/>
        </w:rPr>
        <w:t>起来；(2)选票极化的出现；(3)主要的政治上的对手所关注的是选区中的</w:t>
      </w:r>
      <w:r>
        <w:rPr>
          <w:rFonts w:ascii="宋体" w:hAnsi="宋体" w:cs="宋体" w:eastAsia="宋体"/>
          <w:sz w:val="49"/>
          <w:spacing w:val="0"/>
          <w:color w:val="000000"/>
          <w:b w:val="off"/>
          <w:i w:val="off"/>
        </w:rPr>
        <w:t>关键少数而不是去扩展那些薄弱的选区，以在那些目标选区内获得更多</w:t>
      </w:r>
      <w:r>
        <w:rPr>
          <w:rFonts w:ascii="宋体" w:hAnsi="宋体" w:cs="宋体" w:eastAsia="宋体"/>
          <w:sz w:val="49"/>
          <w:spacing w:val="0"/>
          <w:color w:val="000000"/>
          <w:b w:val="off"/>
          <w:i w:val="off"/>
        </w:rPr>
        <w:t>选票而非在全国获得更多的选票。正是这一现象使得印度人民党在它</w:t>
      </w:r>
      <w:r>
        <w:rPr>
          <w:rFonts w:ascii="宋体" w:hAnsi="宋体" w:cs="宋体" w:eastAsia="宋体"/>
          <w:sz w:val="49"/>
          <w:spacing w:val="0"/>
          <w:color w:val="000000"/>
          <w:b w:val="off"/>
          <w:i w:val="off"/>
        </w:rPr>
        <w:t>1993年的邦议会选举之后一直掌权的三个邦中丧失了权力。¹⁵在一些邦</w:t>
      </w:r>
      <w:r>
        <w:rPr>
          <w:rFonts w:ascii="宋体" w:hAnsi="宋体" w:cs="宋体" w:eastAsia="宋体"/>
          <w:sz w:val="49"/>
          <w:spacing w:val="0"/>
          <w:color w:val="000000"/>
          <w:b w:val="off"/>
          <w:i w:val="off"/>
        </w:rPr>
        <w:t>中，几个政党联合起来击败了印度人民党，而在其他邦中，印度人民党对</w:t>
      </w:r>
      <w:r>
        <w:rPr>
          <w:rFonts w:ascii="宋体" w:hAnsi="宋体" w:cs="宋体" w:eastAsia="宋体"/>
          <w:sz w:val="49"/>
          <w:spacing w:val="0"/>
          <w:color w:val="000000"/>
          <w:b w:val="off"/>
          <w:i w:val="off"/>
        </w:rPr>
        <w:t>巴布里清真寺的毁坏也使得选票出现了两极化，增加了印度人民党的选</w:t>
      </w:r>
      <w:r>
        <w:rPr>
          <w:rFonts w:ascii="宋体" w:hAnsi="宋体" w:cs="宋体" w:eastAsia="宋体"/>
          <w:sz w:val="49"/>
          <w:spacing w:val="0"/>
          <w:color w:val="000000"/>
          <w:b w:val="off"/>
          <w:i w:val="off"/>
        </w:rPr>
        <w:t>票但同时也增加了反印度人民党的选票。正如已经陈述的那样，国大党</w:t>
      </w:r>
      <w:r>
        <w:rPr>
          <w:rFonts w:ascii="宋体" w:hAnsi="宋体" w:cs="宋体" w:eastAsia="宋体"/>
          <w:sz w:val="49"/>
          <w:spacing w:val="0"/>
          <w:color w:val="000000"/>
          <w:b w:val="off"/>
          <w:i w:val="off"/>
        </w:rPr>
        <w:t>与其他党的角逐过去常常是印度政治竞选的主轴。如今，是印度人民党</w:t>
      </w:r>
      <w:r>
        <w:rPr>
          <w:rFonts w:ascii="宋体" w:hAnsi="宋体" w:cs="宋体" w:eastAsia="宋体"/>
          <w:sz w:val="49"/>
          <w:spacing w:val="0"/>
          <w:color w:val="000000"/>
          <w:b w:val="off"/>
          <w:i w:val="off"/>
        </w:rPr>
        <w:t>与其他政党的抗衡。¹⁶如果并且只有在反印度人民党的选票分散的情况</w:t>
      </w:r>
      <w:r>
        <w:rPr>
          <w:rFonts w:ascii="宋体" w:hAnsi="宋体" w:cs="宋体" w:eastAsia="宋体"/>
          <w:sz w:val="49"/>
          <w:spacing w:val="0"/>
          <w:color w:val="000000"/>
          <w:b w:val="off"/>
          <w:i w:val="off"/>
        </w:rPr>
        <w:t>下，正如1991年之前反国大党的选票分散一样，竞选主轴的转变才有利</w:t>
      </w:r>
      <w:r>
        <w:rPr>
          <w:rFonts w:ascii="宋体" w:hAnsi="宋体" w:cs="宋体" w:eastAsia="宋体"/>
          <w:sz w:val="49"/>
          <w:spacing w:val="0"/>
          <w:color w:val="000000"/>
          <w:b w:val="off"/>
          <w:i w:val="off"/>
        </w:rPr>
        <w:t>于印度人民党就像以前也有利于国大党一样。</w:t>
      </w:r>
      <w:bookmarkEnd w:id="6558"/>
    </w:p>
    <w:p>
      <w:pPr>
        <w:pageBreakBefore w:val="off"/>
        <w:tabs/>
        <w:wordWrap w:val="off"/>
        <w:spacing w:before="0" w:after="0" w:line="860" w:lineRule="atLeast"/>
        <w:ind w:left="0" w:right="0" w:firstLine="980"/>
        <w:jc w:val="both"/>
        <w:textAlignment w:val="baseline"/>
        <w:rPr>
          <w:sz w:val="49"/>
        </w:rPr>
      </w:pPr>
      <w:bookmarkStart w:name="" w:id="6559"/>
      <w:r>
        <w:rPr>
          <w:rFonts w:ascii="宋体" w:hAnsi="宋体" w:cs="宋体" w:eastAsia="宋体"/>
          <w:sz w:val="49"/>
          <w:spacing w:val="0"/>
          <w:color w:val="000000"/>
          <w:b w:val="off"/>
          <w:i w:val="off"/>
        </w:rPr>
        <w:t>如果两极分化意味着在选举前或者选举之后有足够多的政党愿意联</w:t>
      </w:r>
      <w:r>
        <w:rPr>
          <w:rFonts w:ascii="宋体" w:hAnsi="宋体" w:cs="宋体" w:eastAsia="宋体"/>
          <w:sz w:val="49"/>
          <w:spacing w:val="0"/>
          <w:color w:val="000000"/>
          <w:b w:val="off"/>
          <w:i w:val="off"/>
        </w:rPr>
        <w:t>合起来阻止印度人民党掌权的话，那么两极分化的存在对印度人民党来</w:t>
      </w:r>
      <w:r>
        <w:rPr>
          <w:rFonts w:ascii="宋体" w:hAnsi="宋体" w:cs="宋体" w:eastAsia="宋体"/>
          <w:sz w:val="49"/>
          <w:spacing w:val="0"/>
          <w:color w:val="000000"/>
          <w:b w:val="off"/>
          <w:i w:val="off"/>
        </w:rPr>
        <w:t>说只能是有害的。这是在1996年议会选举之后印度人民党不能巩固权</w:t>
      </w:r>
      <w:r>
        <w:rPr>
          <w:rFonts w:ascii="宋体" w:hAnsi="宋体" w:cs="宋体" w:eastAsia="宋体"/>
          <w:sz w:val="49"/>
          <w:spacing w:val="0"/>
          <w:color w:val="000000"/>
          <w:b w:val="off"/>
          <w:i w:val="off"/>
        </w:rPr>
        <w:t>力的原因。作为最大的政党，它被邀请上台组建政府，但是在13天之内，</w:t>
      </w:r>
      <w:r>
        <w:rPr>
          <w:rFonts w:ascii="宋体" w:hAnsi="宋体" w:cs="宋体" w:eastAsia="宋体"/>
          <w:sz w:val="49"/>
          <w:spacing w:val="0"/>
          <w:color w:val="000000"/>
          <w:b w:val="off"/>
          <w:i w:val="off"/>
        </w:rPr>
        <w:t>印度人民党的这个政府就垮台了，其原因是它不能说服大多数被选举上</w:t>
      </w:r>
      <w:r>
        <w:rPr>
          <w:rFonts w:ascii="宋体" w:hAnsi="宋体" w:cs="宋体" w:eastAsia="宋体"/>
          <w:sz w:val="49"/>
          <w:spacing w:val="0"/>
          <w:color w:val="000000"/>
          <w:b w:val="off"/>
          <w:i w:val="off"/>
        </w:rPr>
        <w:t>台的立法者站在它那边。对印度人民党的威胁虽然没有像产生选举联盟</w:t>
      </w:r>
      <w:r>
        <w:rPr>
          <w:rFonts w:ascii="宋体" w:hAnsi="宋体" w:cs="宋体" w:eastAsia="宋体"/>
          <w:sz w:val="49"/>
          <w:spacing w:val="0"/>
          <w:color w:val="000000"/>
          <w:b w:val="off"/>
          <w:i w:val="off"/>
        </w:rPr>
        <w:t>那样耸人听闻，但也足够强，以至于产生一些选举后联盟使得印度人民党</w:t>
      </w:r>
      <w:bookmarkEnd w:id="6559"/>
    </w:p>
    <w:p>
      <w:pPr>
        <w:pageBreakBefore w:val="off"/>
        <w:tabs/>
        <w:wordWrap w:val="off"/>
        <w:spacing w:before="360" w:after="0" w:line="560" w:lineRule="atLeast"/>
        <w:ind w:left="0" w:right="0"/>
        <w:jc w:val="right"/>
        <w:textAlignment w:val="baseline"/>
        <w:rPr>
          <w:sz w:val="41"/>
        </w:rPr>
      </w:pPr>
      <w:bookmarkStart w:name="" w:id="6560"/>
      <w:r>
        <w:rPr>
          <w:rFonts w:ascii="宋体" w:hAnsi="宋体" w:cs="宋体" w:eastAsia="宋体"/>
          <w:sz w:val="41"/>
          <w:spacing w:val="0"/>
          <w:color w:val="000000"/>
          <w:b w:val="off"/>
          <w:i w:val="off"/>
        </w:rPr>
        <w:t>233</w:t>
      </w:r>
      <w:bookmarkEnd w:id="6560"/>
    </w:p>
    <w:p>
      <w:r>
        <w:t/>
      </w:r>
    </w:p>
    <w:p>
      <w:pPr>
        <w:sectPr>
          <w:footerReference r:id="rId554"/>
          <w:headerReference r:id="rId555" w:type="default"/>
          <w:type w:val="nextPage"/>
          <w:pgSz w:w="18680" w:h="31680"/>
          <w:pgMar w:left="1340" w:top="1640" w:right="1340" w:bottom="1640" w:header="1340" w:footer="1340"/>
          <w:cols w:num="1"/>
        </w:sectPr>
      </w:pPr>
    </w:p>
    <w:p>
      <w:pPr>
        <w:pageBreakBefore w:val="off"/>
        <w:tabs/>
        <w:wordWrap w:val="off"/>
        <w:spacing w:before="0" w:after="0" w:line="760" w:lineRule="atLeast"/>
        <w:ind w:left="40" w:right="0"/>
        <w:jc w:val="both"/>
        <w:textAlignment w:val="baseline"/>
        <w:rPr>
          <w:sz w:val="56"/>
        </w:rPr>
      </w:pPr>
      <w:bookmarkStart w:name="" w:id="6561"/>
      <w:r>
        <w:rPr>
          <w:rFonts w:ascii="宋体" w:hAnsi="宋体" w:cs="宋体" w:eastAsia="宋体"/>
          <w:sz w:val="56"/>
          <w:spacing w:val="0"/>
          <w:color w:val="000000"/>
          <w:b w:val="off"/>
          <w:i w:val="off"/>
        </w:rPr>
        <w:t>政党与民主</w:t>
      </w:r>
      <w:bookmarkEnd w:id="6561"/>
    </w:p>
    <w:p>
      <w:pPr>
        <w:pageBreakBefore w:val="off"/>
        <w:tabs/>
        <w:wordWrap w:val="off"/>
        <w:spacing w:before="340" w:after="0" w:line="860" w:lineRule="atLeast"/>
        <w:ind w:left="0" w:right="0"/>
        <w:jc w:val="both"/>
        <w:textAlignment w:val="baseline"/>
        <w:rPr>
          <w:sz w:val="46"/>
        </w:rPr>
      </w:pPr>
      <w:bookmarkStart w:name="" w:id="6562"/>
      <w:r>
        <w:rPr>
          <w:rFonts w:ascii="宋体" w:hAnsi="宋体" w:cs="宋体" w:eastAsia="宋体"/>
          <w:sz w:val="46"/>
          <w:spacing w:val="0"/>
          <w:color w:val="000000"/>
          <w:b w:val="off"/>
          <w:i w:val="off"/>
        </w:rPr>
        <w:t>保持在权力之外。吸取了这一教训之后，印度人民党在接下来的1998年</w:t>
      </w:r>
      <w:r>
        <w:rPr>
          <w:rFonts w:ascii="宋体" w:hAnsi="宋体" w:cs="宋体" w:eastAsia="宋体"/>
          <w:sz w:val="46"/>
          <w:spacing w:val="0"/>
          <w:color w:val="000000"/>
          <w:b w:val="off"/>
          <w:i w:val="off"/>
        </w:rPr>
        <w:t>和1999年的选举中吸收了一些选举联盟。这样的策略最终产生了一个</w:t>
      </w:r>
      <w:r>
        <w:rPr>
          <w:rFonts w:ascii="宋体" w:hAnsi="宋体" w:cs="宋体" w:eastAsia="宋体"/>
          <w:sz w:val="46"/>
          <w:spacing w:val="0"/>
          <w:color w:val="000000"/>
          <w:b w:val="off"/>
          <w:i w:val="off"/>
        </w:rPr>
        <w:t>印度人民党领导下的政府。但是权力的联合也使得意识形态的温和化成</w:t>
      </w:r>
      <w:r>
        <w:rPr>
          <w:rFonts w:ascii="宋体" w:hAnsi="宋体" w:cs="宋体" w:eastAsia="宋体"/>
          <w:sz w:val="46"/>
          <w:spacing w:val="0"/>
          <w:color w:val="000000"/>
          <w:b w:val="off"/>
          <w:i w:val="off"/>
        </w:rPr>
        <w:t>为必须：不能接受联盟伙伴的意识形态上的单纯立场不得不放弃。</w:t>
      </w:r>
      <w:bookmarkEnd w:id="6562"/>
    </w:p>
    <w:p>
      <w:pPr>
        <w:pageBreakBefore w:val="off"/>
        <w:tabs/>
        <w:wordWrap w:val="off"/>
        <w:spacing w:before="0" w:after="0" w:line="860" w:lineRule="atLeast"/>
        <w:ind w:left="0" w:right="0" w:firstLine="1020"/>
        <w:jc w:val="both"/>
        <w:textAlignment w:val="baseline"/>
        <w:rPr>
          <w:sz w:val="46"/>
        </w:rPr>
      </w:pPr>
      <w:bookmarkStart w:name="" w:id="6563"/>
      <w:r>
        <w:rPr>
          <w:rFonts w:ascii="宋体" w:hAnsi="宋体" w:cs="宋体" w:eastAsia="宋体"/>
          <w:sz w:val="46"/>
          <w:spacing w:val="0"/>
          <w:color w:val="000000"/>
          <w:b w:val="off"/>
          <w:i w:val="off"/>
        </w:rPr>
        <w:t>总之，考虑到印度社会的多样性以及在南部和东部的政治中印度教</w:t>
      </w:r>
      <w:r>
        <w:rPr>
          <w:rFonts w:ascii="宋体" w:hAnsi="宋体" w:cs="宋体" w:eastAsia="宋体"/>
          <w:sz w:val="46"/>
          <w:spacing w:val="0"/>
          <w:color w:val="000000"/>
          <w:b w:val="off"/>
          <w:i w:val="off"/>
        </w:rPr>
        <w:t>和伊斯兰教分裂的边际相关性，印度人民党不得不作出妥协让步并且朝</w:t>
      </w:r>
      <w:r>
        <w:rPr>
          <w:rFonts w:ascii="宋体" w:hAnsi="宋体" w:cs="宋体" w:eastAsia="宋体"/>
          <w:sz w:val="46"/>
          <w:spacing w:val="0"/>
          <w:color w:val="000000"/>
          <w:b w:val="off"/>
          <w:i w:val="off"/>
        </w:rPr>
        <w:t>向中间偏右的立场来掌握权力。这个体系需要融合地区的、种姓的和宗</w:t>
      </w:r>
      <w:r>
        <w:rPr>
          <w:rFonts w:ascii="宋体" w:hAnsi="宋体" w:cs="宋体" w:eastAsia="宋体"/>
          <w:sz w:val="46"/>
          <w:spacing w:val="0"/>
          <w:color w:val="000000"/>
          <w:b w:val="off"/>
          <w:i w:val="off"/>
        </w:rPr>
        <w:t>教的联盟。如果此政党让极右势力控制的话，那么意识形态的纯粹化可</w:t>
      </w:r>
      <w:r>
        <w:rPr>
          <w:rFonts w:ascii="宋体" w:hAnsi="宋体" w:cs="宋体" w:eastAsia="宋体"/>
          <w:sz w:val="46"/>
          <w:spacing w:val="0"/>
          <w:color w:val="000000"/>
          <w:b w:val="off"/>
          <w:i w:val="off"/>
        </w:rPr>
        <w:t>能已经实现，但是政党政治的最终两极化将会使得反印度人民党的政党</w:t>
      </w:r>
      <w:r>
        <w:rPr>
          <w:rFonts w:ascii="宋体" w:hAnsi="宋体" w:cs="宋体" w:eastAsia="宋体"/>
          <w:sz w:val="46"/>
          <w:spacing w:val="0"/>
          <w:color w:val="000000"/>
          <w:b w:val="off"/>
          <w:i w:val="off"/>
        </w:rPr>
        <w:t>联合起来。对于印度人民党来说，掌权并非不可能但却是困难的。自从</w:t>
      </w:r>
      <w:r>
        <w:rPr>
          <w:rFonts w:ascii="宋体" w:hAnsi="宋体" w:cs="宋体" w:eastAsia="宋体"/>
          <w:sz w:val="46"/>
          <w:spacing w:val="0"/>
          <w:color w:val="000000"/>
          <w:b w:val="off"/>
          <w:i w:val="off"/>
        </w:rPr>
        <w:t>1947年以来，尽管印度政治有许多变化，但是意识形态的中间化却始终</w:t>
      </w:r>
      <w:r>
        <w:rPr>
          <w:rFonts w:ascii="宋体" w:hAnsi="宋体" w:cs="宋体" w:eastAsia="宋体"/>
          <w:sz w:val="46"/>
          <w:spacing w:val="0"/>
          <w:color w:val="000000"/>
          <w:b w:val="off"/>
          <w:i w:val="off"/>
        </w:rPr>
        <w:t>是重心。印度政治中中间偏左或者是中间偏右的联盟有足够的空间但对</w:t>
      </w:r>
      <w:r>
        <w:rPr>
          <w:rFonts w:ascii="宋体" w:hAnsi="宋体" w:cs="宋体" w:eastAsia="宋体"/>
          <w:sz w:val="46"/>
          <w:spacing w:val="0"/>
          <w:color w:val="000000"/>
          <w:b w:val="off"/>
          <w:i w:val="off"/>
        </w:rPr>
        <w:t>极左或者是极右的联盟而言空间却没有那么大。只有不可思议的外生的</w:t>
      </w:r>
      <w:r>
        <w:rPr>
          <w:rFonts w:ascii="宋体" w:hAnsi="宋体" w:cs="宋体" w:eastAsia="宋体"/>
          <w:sz w:val="46"/>
          <w:spacing w:val="0"/>
          <w:color w:val="000000"/>
          <w:b w:val="off"/>
          <w:i w:val="off"/>
        </w:rPr>
        <w:t>重大变化才能有效地转变印度政党政治的中间逻辑。</w:t>
      </w:r>
      <w:bookmarkEnd w:id="6563"/>
    </w:p>
    <w:p>
      <w:pPr>
        <w:pageBreakBefore w:val="off"/>
        <w:tabs/>
        <w:wordWrap w:val="off"/>
        <w:spacing w:before="0" w:after="0" w:line="880" w:lineRule="exact"/>
        <w:ind w:left="0" w:right="0"/>
        <w:jc w:val="both"/>
        <w:textAlignment w:val="baseline"/>
        <w:rPr>
          <w:sz w:val="46"/>
        </w:rPr>
      </w:pPr>
      <w:bookmarkStart w:name="" w:id="6564"/>
      <w:r>
        <w:rPr>
          <w:rFonts w:ascii="宋体" w:hAnsi="宋体" w:cs="宋体" w:eastAsia="宋体"/>
          <w:sz w:val="46"/>
          <w:spacing w:val="0"/>
          <w:color w:val="000000"/>
          <w:b w:val="off"/>
          <w:i w:val="off"/>
        </w:rPr>
        <w:t/>
      </w:r>
      <w:bookmarkEnd w:id="6564"/>
    </w:p>
    <w:p>
      <w:pPr>
        <w:pageBreakBefore w:val="off"/>
        <w:tabs/>
        <w:wordWrap w:val="off"/>
        <w:spacing w:before="0" w:after="0" w:line="880" w:lineRule="exact"/>
        <w:ind w:left="0" w:right="0"/>
        <w:jc w:val="both"/>
        <w:textAlignment w:val="baseline"/>
        <w:rPr>
          <w:sz w:val="46"/>
        </w:rPr>
      </w:pPr>
      <w:bookmarkStart w:name="" w:id="6565"/>
      <w:r>
        <w:rPr>
          <w:rFonts w:ascii="宋体" w:hAnsi="宋体" w:cs="宋体" w:eastAsia="宋体"/>
          <w:sz w:val="46"/>
          <w:spacing w:val="0"/>
          <w:color w:val="000000"/>
          <w:b w:val="off"/>
          <w:i w:val="off"/>
        </w:rPr>
        <w:t/>
      </w:r>
      <w:bookmarkEnd w:id="6565"/>
    </w:p>
    <w:p>
      <w:pPr>
        <w:pageBreakBefore w:val="off"/>
        <w:tabs/>
        <w:wordWrap w:val="off"/>
        <w:spacing w:before="0" w:after="0" w:line="880" w:lineRule="exact"/>
        <w:ind w:left="0" w:right="0"/>
        <w:jc w:val="both"/>
        <w:textAlignment w:val="baseline"/>
        <w:rPr>
          <w:sz w:val="46"/>
        </w:rPr>
      </w:pPr>
      <w:bookmarkStart w:name="" w:id="6566"/>
      <w:r>
        <w:rPr>
          <w:rFonts w:ascii="宋体" w:hAnsi="宋体" w:cs="宋体" w:eastAsia="宋体"/>
          <w:sz w:val="46"/>
          <w:spacing w:val="0"/>
          <w:color w:val="000000"/>
          <w:b w:val="off"/>
          <w:i w:val="off"/>
        </w:rPr>
        <w:t/>
      </w:r>
      <w:bookmarkEnd w:id="6566"/>
    </w:p>
    <w:p>
      <w:pPr>
        <w:pageBreakBefore w:val="off"/>
        <w:tabs/>
        <w:wordWrap w:val="off"/>
        <w:spacing w:before="0" w:after="0" w:line="1020" w:lineRule="atLeast"/>
        <w:ind w:left="0" w:right="0"/>
        <w:jc w:val="center"/>
        <w:textAlignment w:val="baseline"/>
        <w:rPr>
          <w:sz w:val="77"/>
        </w:rPr>
      </w:pPr>
      <w:bookmarkStart w:name="" w:id="6567"/>
      <w:r>
        <w:rPr>
          <w:rFonts w:ascii="楷体" w:hAnsi="楷体" w:cs="楷体" w:eastAsia="楷体"/>
          <w:sz w:val="77"/>
          <w:spacing w:val="0"/>
          <w:color w:val="000000"/>
          <w:b w:val="off"/>
          <w:i w:val="off"/>
        </w:rPr>
        <w:t>变化和连续性</w:t>
      </w:r>
      <w:bookmarkEnd w:id="6567"/>
    </w:p>
    <w:p>
      <w:pPr>
        <w:pageBreakBefore w:val="off"/>
        <w:tabs/>
        <w:wordWrap w:val="off"/>
        <w:spacing w:before="600" w:after="0" w:line="860" w:lineRule="atLeast"/>
        <w:ind w:left="0" w:right="0" w:firstLine="1020"/>
        <w:jc w:val="both"/>
        <w:textAlignment w:val="baseline"/>
        <w:rPr>
          <w:sz w:val="46"/>
        </w:rPr>
      </w:pPr>
      <w:bookmarkStart w:name="" w:id="6568"/>
      <w:r>
        <w:rPr>
          <w:rFonts w:ascii="宋体" w:hAnsi="宋体" w:cs="宋体" w:eastAsia="宋体"/>
          <w:sz w:val="46"/>
          <w:spacing w:val="0"/>
          <w:color w:val="000000"/>
          <w:b w:val="off"/>
          <w:i w:val="off"/>
        </w:rPr>
        <w:t>国大党。¹⁷在1947年至1998年之间，印度国民大会党(以前以及后</w:t>
      </w:r>
      <w:r>
        <w:rPr>
          <w:rFonts w:ascii="宋体" w:hAnsi="宋体" w:cs="宋体" w:eastAsia="宋体"/>
          <w:sz w:val="46"/>
          <w:spacing w:val="0"/>
          <w:color w:val="000000"/>
          <w:b w:val="off"/>
          <w:i w:val="off"/>
        </w:rPr>
        <w:t>来被称为国大党或只称为国民大会党)一直控制着印度，只有七年除外。</w:t>
      </w:r>
      <w:r>
        <w:rPr>
          <w:rFonts w:ascii="宋体" w:hAnsi="宋体" w:cs="宋体" w:eastAsia="宋体"/>
          <w:sz w:val="46"/>
          <w:spacing w:val="0"/>
          <w:color w:val="000000"/>
          <w:b w:val="off"/>
          <w:i w:val="off"/>
        </w:rPr>
        <w:t>除了1977年以外，在印度独立的四十年里它一直是印度的最大党。但是</w:t>
      </w:r>
      <w:r>
        <w:rPr>
          <w:rFonts w:ascii="宋体" w:hAnsi="宋体" w:cs="宋体" w:eastAsia="宋体"/>
          <w:sz w:val="46"/>
          <w:spacing w:val="0"/>
          <w:color w:val="000000"/>
          <w:b w:val="off"/>
          <w:i w:val="off"/>
        </w:rPr>
        <w:t>在1996年、1998年以及1999年的选举中，它丢掉了领导地位———在席位</w:t>
      </w:r>
      <w:r>
        <w:rPr>
          <w:rFonts w:ascii="宋体" w:hAnsi="宋体" w:cs="宋体" w:eastAsia="宋体"/>
          <w:sz w:val="46"/>
          <w:spacing w:val="0"/>
          <w:color w:val="000000"/>
          <w:b w:val="off"/>
          <w:i w:val="off"/>
        </w:rPr>
        <w:t>上而非选票上————输给了印度人民党。国大党现在仅拥有印度28.3%的</w:t>
      </w:r>
      <w:r>
        <w:rPr>
          <w:rFonts w:ascii="宋体" w:hAnsi="宋体" w:cs="宋体" w:eastAsia="宋体"/>
          <w:sz w:val="46"/>
          <w:spacing w:val="0"/>
          <w:color w:val="000000"/>
          <w:b w:val="off"/>
          <w:i w:val="off"/>
        </w:rPr>
        <w:t>选票，然而在更早些年，它的选票数经常超过40%(参见表9.5)。国大党</w:t>
      </w:r>
      <w:r>
        <w:rPr>
          <w:rFonts w:ascii="宋体" w:hAnsi="宋体" w:cs="宋体" w:eastAsia="宋体"/>
          <w:sz w:val="46"/>
          <w:spacing w:val="0"/>
          <w:color w:val="000000"/>
          <w:b w:val="off"/>
          <w:i w:val="off"/>
        </w:rPr>
        <w:t>是由一群有英语教育背景的印度律师、记者、商人以及刚刚出现的知识界</w:t>
      </w:r>
      <w:r>
        <w:rPr>
          <w:rFonts w:ascii="宋体" w:hAnsi="宋体" w:cs="宋体" w:eastAsia="宋体"/>
          <w:sz w:val="46"/>
          <w:spacing w:val="0"/>
          <w:color w:val="000000"/>
          <w:b w:val="off"/>
          <w:i w:val="off"/>
        </w:rPr>
        <w:t>其他成员于1885年成立的。它逐渐地由在殖民地统治下迫切想要提高</w:t>
      </w:r>
      <w:r>
        <w:rPr>
          <w:rFonts w:ascii="宋体" w:hAnsi="宋体" w:cs="宋体" w:eastAsia="宋体"/>
          <w:sz w:val="46"/>
          <w:spacing w:val="0"/>
          <w:color w:val="000000"/>
          <w:b w:val="off"/>
          <w:i w:val="off"/>
        </w:rPr>
        <w:t>印度的地位的以城市为根基的显贵人士所组成的联合体发展成为为独立</w:t>
      </w:r>
      <w:r>
        <w:rPr>
          <w:rFonts w:ascii="宋体" w:hAnsi="宋体" w:cs="宋体" w:eastAsia="宋体"/>
          <w:sz w:val="46"/>
          <w:spacing w:val="0"/>
          <w:color w:val="000000"/>
          <w:b w:val="off"/>
          <w:i w:val="off"/>
        </w:rPr>
        <w:t>而奋斗的大众运动。这次转变主要是在“圣雄”甘地的领导下完成的。受</w:t>
      </w:r>
      <w:r>
        <w:rPr>
          <w:rFonts w:ascii="宋体" w:hAnsi="宋体" w:cs="宋体" w:eastAsia="宋体"/>
          <w:sz w:val="46"/>
          <w:spacing w:val="0"/>
          <w:color w:val="000000"/>
          <w:b w:val="off"/>
          <w:i w:val="off"/>
        </w:rPr>
        <w:t>甘地的影响，一战以后，国大党转变成一个包括农民和工人在内的既是政</w:t>
      </w:r>
      <w:bookmarkEnd w:id="6568"/>
    </w:p>
    <w:p>
      <w:r>
        <w:t/>
      </w:r>
    </w:p>
    <w:p>
      <w:pPr>
        <w:sectPr>
          <w:footerReference r:id="rId556"/>
          <w:headerReference r:id="rId557" w:type="default"/>
          <w:type w:val="nextPage"/>
          <w:pgSz w:w="18680" w:h="31680"/>
          <w:pgMar w:left="1340" w:top="2140" w:right="1340" w:bottom="2140" w:header="1840" w:footer="1840"/>
          <w:cols w:num="1"/>
        </w:sectPr>
      </w:pPr>
    </w:p>
    <w:p>
      <w:pPr>
        <w:pageBreakBefore w:val="off"/>
        <w:tabs/>
        <w:wordWrap w:val="off"/>
        <w:spacing w:before="0" w:after="0" w:line="540" w:lineRule="atLeast"/>
        <w:ind w:left="0" w:right="60"/>
        <w:jc w:val="right"/>
        <w:textAlignment w:val="baseline"/>
        <w:rPr>
          <w:sz w:val="40"/>
        </w:rPr>
      </w:pPr>
      <w:bookmarkStart w:name="" w:id="6569"/>
      <w:r>
        <w:rPr>
          <w:rFonts w:ascii="仿宋" w:hAnsi="仿宋" w:cs="仿宋" w:eastAsia="仿宋"/>
          <w:sz w:val="40"/>
          <w:spacing w:val="0"/>
          <w:color w:val="000000"/>
          <w:b w:val="off"/>
          <w:i w:val="off"/>
        </w:rPr>
        <w:t>第九章走 向温和的多元主义——论印度的政党</w:t>
      </w:r>
      <w:bookmarkEnd w:id="6569"/>
    </w:p>
    <w:p>
      <w:pPr>
        <w:pageBreakBefore w:val="off"/>
        <w:tabs/>
        <w:wordWrap w:val="off"/>
        <w:spacing w:before="0" w:after="0" w:line="420" w:lineRule="exact"/>
        <w:ind w:left="0" w:right="0"/>
        <w:jc w:val="right"/>
        <w:textAlignment w:val="baseline"/>
        <w:rPr>
          <w:sz w:val="40"/>
        </w:rPr>
      </w:pPr>
      <w:bookmarkStart w:name="" w:id="6570"/>
      <w:r>
        <w:rPr>
          <w:rFonts w:ascii="宋体" w:hAnsi="宋体" w:cs="宋体" w:eastAsia="宋体"/>
          <w:sz w:val="40"/>
          <w:spacing w:val="0"/>
          <w:color w:val="000000"/>
          <w:b w:val="off"/>
          <w:i w:val="off"/>
        </w:rPr>
        <w:t/>
      </w:r>
      <w:bookmarkEnd w:id="6570"/>
    </w:p>
    <w:p>
      <w:pPr>
        <w:pageBreakBefore w:val="off"/>
        <w:tabs/>
        <w:wordWrap w:val="off"/>
        <w:spacing w:before="0" w:after="0" w:line="840" w:lineRule="atLeast"/>
        <w:ind w:left="0" w:right="40"/>
        <w:jc w:val="both"/>
        <w:textAlignment w:val="baseline"/>
        <w:rPr>
          <w:sz w:val="50"/>
        </w:rPr>
      </w:pPr>
      <w:bookmarkStart w:name="" w:id="6571"/>
      <w:r>
        <w:rPr>
          <w:rFonts w:ascii="宋体" w:hAnsi="宋体" w:cs="宋体" w:eastAsia="宋体"/>
          <w:sz w:val="50"/>
          <w:spacing w:val="0"/>
          <w:color w:val="000000"/>
          <w:b w:val="off"/>
          <w:i w:val="off"/>
        </w:rPr>
        <w:t>党也是大众运动的团体。国大党也寻求吸收所有的宗教团体、种姓、语言</w:t>
      </w:r>
      <w:r>
        <w:rPr>
          <w:rFonts w:ascii="宋体" w:hAnsi="宋体" w:cs="宋体" w:eastAsia="宋体"/>
          <w:sz w:val="50"/>
          <w:spacing w:val="0"/>
          <w:color w:val="000000"/>
          <w:b w:val="off"/>
          <w:i w:val="off"/>
        </w:rPr>
        <w:t>和地区的群体、阶级以及一系列意识形态，其范围从右翼的温和的印度教</w:t>
      </w:r>
      <w:r>
        <w:rPr>
          <w:rFonts w:ascii="宋体" w:hAnsi="宋体" w:cs="宋体" w:eastAsia="宋体"/>
          <w:sz w:val="50"/>
          <w:spacing w:val="0"/>
          <w:color w:val="000000"/>
          <w:b w:val="off"/>
          <w:i w:val="off"/>
        </w:rPr>
        <w:t>国族主义、社会保守主义、支持民族商业的思想到左翼激进社会主义者的</w:t>
      </w:r>
      <w:r>
        <w:rPr>
          <w:rFonts w:ascii="宋体" w:hAnsi="宋体" w:cs="宋体" w:eastAsia="宋体"/>
          <w:sz w:val="50"/>
          <w:spacing w:val="0"/>
          <w:color w:val="000000"/>
          <w:b w:val="off"/>
          <w:i w:val="off"/>
        </w:rPr>
        <w:t>和接近共产主义的思想。</w:t>
      </w:r>
      <w:bookmarkEnd w:id="6571"/>
    </w:p>
    <w:p>
      <w:pPr>
        <w:pageBreakBefore w:val="off"/>
        <w:tabs/>
        <w:wordWrap w:val="off"/>
        <w:spacing w:before="0" w:after="0" w:line="840" w:lineRule="atLeast"/>
        <w:ind w:left="0" w:right="20" w:firstLine="960"/>
        <w:jc w:val="both"/>
        <w:textAlignment w:val="baseline"/>
        <w:rPr>
          <w:sz w:val="50"/>
        </w:rPr>
      </w:pPr>
      <w:bookmarkStart w:name="" w:id="6572"/>
      <w:r>
        <w:rPr>
          <w:rFonts w:ascii="宋体" w:hAnsi="宋体" w:cs="宋体" w:eastAsia="宋体"/>
          <w:sz w:val="50"/>
          <w:spacing w:val="0"/>
          <w:color w:val="000000"/>
          <w:b w:val="off"/>
          <w:i w:val="off"/>
        </w:rPr>
        <w:t>国大党发展起了一个几乎植根于这个国家各个部分的组织性机构。</w:t>
      </w:r>
      <w:r>
        <w:rPr>
          <w:rFonts w:ascii="宋体" w:hAnsi="宋体" w:cs="宋体" w:eastAsia="宋体"/>
          <w:sz w:val="50"/>
          <w:spacing w:val="0"/>
          <w:color w:val="000000"/>
          <w:b w:val="off"/>
          <w:i w:val="off"/>
        </w:rPr>
        <w:t>当地的乡绅起了关键的作用，因为他们控制了主要的资源尤其是土地。</w:t>
      </w:r>
      <w:r>
        <w:rPr>
          <w:rFonts w:ascii="宋体" w:hAnsi="宋体" w:cs="宋体" w:eastAsia="宋体"/>
          <w:sz w:val="50"/>
          <w:spacing w:val="0"/>
          <w:color w:val="000000"/>
          <w:b w:val="off"/>
          <w:i w:val="off"/>
        </w:rPr>
        <w:t>除此之外，在很大的程度上，还由于他们是这个相当贫穷而没有文化的社</w:t>
      </w:r>
      <w:r>
        <w:rPr>
          <w:rFonts w:ascii="宋体" w:hAnsi="宋体" w:cs="宋体" w:eastAsia="宋体"/>
          <w:sz w:val="50"/>
          <w:spacing w:val="0"/>
          <w:color w:val="000000"/>
          <w:b w:val="off"/>
          <w:i w:val="off"/>
        </w:rPr>
        <w:t>会中受过教育的群体。尽管这个政党具有包容性和世俗性，同时还具有</w:t>
      </w:r>
      <w:r>
        <w:rPr>
          <w:rFonts w:ascii="宋体" w:hAnsi="宋体" w:cs="宋体" w:eastAsia="宋体"/>
          <w:sz w:val="50"/>
          <w:spacing w:val="0"/>
          <w:color w:val="000000"/>
          <w:b w:val="off"/>
          <w:i w:val="off"/>
        </w:rPr>
        <w:t>适应性的政治特点，但在独立运动期间它主要的失败就是阻止了在伊斯</w:t>
      </w:r>
      <w:r>
        <w:rPr>
          <w:rFonts w:ascii="宋体" w:hAnsi="宋体" w:cs="宋体" w:eastAsia="宋体"/>
          <w:sz w:val="50"/>
          <w:spacing w:val="0"/>
          <w:color w:val="000000"/>
          <w:b w:val="off"/>
          <w:i w:val="off"/>
        </w:rPr>
        <w:t>兰主义的次大陆中异化的产生，这导致了宗教分离主义社团的形成而且</w:t>
      </w:r>
      <w:r>
        <w:rPr>
          <w:rFonts w:ascii="宋体" w:hAnsi="宋体" w:cs="宋体" w:eastAsia="宋体"/>
          <w:sz w:val="50"/>
          <w:spacing w:val="0"/>
          <w:color w:val="000000"/>
          <w:b w:val="off"/>
          <w:i w:val="off"/>
        </w:rPr>
        <w:t>最终导致了印度的分裂以及巴基斯坦的诞生。它努力与穆斯林结合，但</w:t>
      </w:r>
      <w:r>
        <w:rPr>
          <w:rFonts w:ascii="宋体" w:hAnsi="宋体" w:cs="宋体" w:eastAsia="宋体"/>
          <w:sz w:val="50"/>
          <w:spacing w:val="0"/>
          <w:color w:val="000000"/>
          <w:b w:val="off"/>
          <w:i w:val="off"/>
        </w:rPr>
        <w:t>仅仅只是部分成功。在1947年，印度有一亿穆斯林，而其中六千五百万</w:t>
      </w:r>
      <w:r>
        <w:rPr>
          <w:rFonts w:ascii="宋体" w:hAnsi="宋体" w:cs="宋体" w:eastAsia="宋体"/>
          <w:sz w:val="50"/>
          <w:spacing w:val="0"/>
          <w:color w:val="000000"/>
          <w:b w:val="off"/>
          <w:i w:val="off"/>
        </w:rPr>
        <w:t>穆斯林变成了巴基斯坦公民。</w:t>
      </w:r>
      <w:bookmarkEnd w:id="6572"/>
    </w:p>
    <w:p>
      <w:pPr>
        <w:pageBreakBefore w:val="off"/>
        <w:tabs/>
        <w:wordWrap w:val="off"/>
        <w:spacing w:before="0" w:after="0" w:line="840" w:lineRule="atLeast"/>
        <w:ind w:left="0" w:right="0" w:firstLine="960"/>
        <w:jc w:val="both"/>
        <w:textAlignment w:val="baseline"/>
        <w:rPr>
          <w:sz w:val="50"/>
        </w:rPr>
      </w:pPr>
      <w:bookmarkStart w:name="" w:id="6573"/>
      <w:r>
        <w:rPr>
          <w:rFonts w:ascii="宋体" w:hAnsi="宋体" w:cs="宋体" w:eastAsia="宋体"/>
          <w:sz w:val="50"/>
          <w:spacing w:val="0"/>
          <w:color w:val="000000"/>
          <w:b w:val="off"/>
          <w:i w:val="off"/>
        </w:rPr>
        <w:t>除了穆斯林的部分例外，国大党的确是一个兼容并包的政党。而且</w:t>
      </w:r>
      <w:r>
        <w:rPr>
          <w:rFonts w:ascii="宋体" w:hAnsi="宋体" w:cs="宋体" w:eastAsia="宋体"/>
          <w:sz w:val="50"/>
          <w:spacing w:val="0"/>
          <w:color w:val="000000"/>
          <w:b w:val="off"/>
          <w:i w:val="off"/>
        </w:rPr>
        <w:t>它在省、地区以及更低级别上都有一套复杂的组织机构。在国家的大部</w:t>
      </w:r>
      <w:r>
        <w:rPr>
          <w:rFonts w:ascii="宋体" w:hAnsi="宋体" w:cs="宋体" w:eastAsia="宋体"/>
          <w:sz w:val="50"/>
          <w:spacing w:val="0"/>
          <w:color w:val="000000"/>
          <w:b w:val="off"/>
          <w:i w:val="off"/>
        </w:rPr>
        <w:t>分地方机构一直延伸至村落级别。国大党面对一些在社会和地理基础上</w:t>
      </w:r>
      <w:r>
        <w:rPr>
          <w:rFonts w:ascii="宋体" w:hAnsi="宋体" w:cs="宋体" w:eastAsia="宋体"/>
          <w:sz w:val="50"/>
          <w:spacing w:val="0"/>
          <w:color w:val="000000"/>
          <w:b w:val="off"/>
          <w:i w:val="off"/>
        </w:rPr>
        <w:t>都比它薄弱的政党，因此这些政党在选举中无法与之相抗衡，最多只能在</w:t>
      </w:r>
      <w:r>
        <w:rPr>
          <w:rFonts w:ascii="宋体" w:hAnsi="宋体" w:cs="宋体" w:eastAsia="宋体"/>
          <w:sz w:val="50"/>
          <w:spacing w:val="0"/>
          <w:color w:val="000000"/>
          <w:b w:val="off"/>
          <w:i w:val="off"/>
        </w:rPr>
        <w:t>地方上具有挑战性。</w:t>
      </w:r>
      <w:bookmarkEnd w:id="6573"/>
    </w:p>
    <w:p>
      <w:pPr>
        <w:pageBreakBefore w:val="off"/>
        <w:tabs/>
        <w:wordWrap w:val="off"/>
        <w:spacing w:before="0" w:after="0" w:line="840" w:lineRule="atLeast"/>
        <w:ind w:left="0" w:right="0" w:firstLine="960"/>
        <w:jc w:val="both"/>
        <w:textAlignment w:val="baseline"/>
        <w:rPr>
          <w:sz w:val="50"/>
        </w:rPr>
      </w:pPr>
      <w:bookmarkStart w:name="" w:id="6574"/>
      <w:r>
        <w:rPr>
          <w:rFonts w:ascii="宋体" w:hAnsi="宋体" w:cs="宋体" w:eastAsia="宋体"/>
          <w:sz w:val="50"/>
          <w:spacing w:val="0"/>
          <w:color w:val="000000"/>
          <w:b w:val="off"/>
          <w:i w:val="off"/>
        </w:rPr>
        <w:t>从内部来看，国大党是主要的政治和社会力量的联合。把它们联合</w:t>
      </w:r>
      <w:r>
        <w:rPr>
          <w:rFonts w:ascii="宋体" w:hAnsi="宋体" w:cs="宋体" w:eastAsia="宋体"/>
          <w:sz w:val="50"/>
          <w:spacing w:val="0"/>
          <w:color w:val="000000"/>
          <w:b w:val="off"/>
          <w:i w:val="off"/>
        </w:rPr>
        <w:t>在一起的是一系列很重要的因素：作为赢得印度自身独立的政党形象；它</w:t>
      </w:r>
      <w:r>
        <w:rPr>
          <w:rFonts w:ascii="宋体" w:hAnsi="宋体" w:cs="宋体" w:eastAsia="宋体"/>
          <w:sz w:val="50"/>
          <w:spacing w:val="0"/>
          <w:color w:val="000000"/>
          <w:b w:val="off"/>
          <w:i w:val="off"/>
        </w:rPr>
        <w:t>的知名度以及对它的领袖真正的大众化。这些领袖中尤其是甘地和贾瓦</w:t>
      </w:r>
      <w:r>
        <w:rPr>
          <w:rFonts w:ascii="宋体" w:hAnsi="宋体" w:cs="宋体" w:eastAsia="宋体"/>
          <w:sz w:val="50"/>
          <w:spacing w:val="0"/>
          <w:color w:val="000000"/>
          <w:b w:val="off"/>
          <w:i w:val="off"/>
        </w:rPr>
        <w:t>哈拉尔·尼赫鲁(Jawarharlal Nehru)；同时还包括那些曾经参加了全国</w:t>
      </w:r>
      <w:r>
        <w:rPr>
          <w:rFonts w:ascii="宋体" w:hAnsi="宋体" w:cs="宋体" w:eastAsia="宋体"/>
          <w:sz w:val="50"/>
          <w:spacing w:val="0"/>
          <w:color w:val="000000"/>
          <w:b w:val="off"/>
          <w:i w:val="off"/>
        </w:rPr>
        <w:t>运动并且在邦的层面上管理政党组织的许多有能力的坚定者；有组织内</w:t>
      </w:r>
      <w:r>
        <w:rPr>
          <w:rFonts w:ascii="宋体" w:hAnsi="宋体" w:cs="宋体" w:eastAsia="宋体"/>
          <w:sz w:val="50"/>
          <w:spacing w:val="0"/>
          <w:color w:val="000000"/>
          <w:b w:val="off"/>
          <w:i w:val="off"/>
        </w:rPr>
        <w:t>部的民主，尽管并不完善，但却允许听到各种重要的声音，这有利于内部</w:t>
      </w:r>
      <w:r>
        <w:rPr>
          <w:rFonts w:ascii="宋体" w:hAnsi="宋体" w:cs="宋体" w:eastAsia="宋体"/>
          <w:sz w:val="50"/>
          <w:spacing w:val="0"/>
          <w:color w:val="000000"/>
          <w:b w:val="off"/>
          <w:i w:val="off"/>
        </w:rPr>
        <w:t>交易和冲突解决，并且能够调整各种群体的要求。从意识形态上来说，此</w:t>
      </w:r>
      <w:r>
        <w:rPr>
          <w:rFonts w:ascii="宋体" w:hAnsi="宋体" w:cs="宋体" w:eastAsia="宋体"/>
          <w:sz w:val="50"/>
          <w:spacing w:val="0"/>
          <w:color w:val="000000"/>
          <w:b w:val="off"/>
          <w:i w:val="off"/>
        </w:rPr>
        <w:t>政党属于中间主义并且致力于民主、少数派的权利、世俗主义、联邦主义</w:t>
      </w:r>
      <w:r>
        <w:rPr>
          <w:rFonts w:ascii="宋体" w:hAnsi="宋体" w:cs="宋体" w:eastAsia="宋体"/>
          <w:sz w:val="50"/>
          <w:spacing w:val="0"/>
          <w:color w:val="000000"/>
          <w:b w:val="off"/>
          <w:i w:val="off"/>
        </w:rPr>
        <w:t>以及混合经济。独立以后，它在某种程度上也获得了一些东西，赢回了一</w:t>
      </w:r>
      <w:r>
        <w:rPr>
          <w:rFonts w:ascii="宋体" w:hAnsi="宋体" w:cs="宋体" w:eastAsia="宋体"/>
          <w:sz w:val="50"/>
          <w:spacing w:val="0"/>
          <w:color w:val="000000"/>
          <w:b w:val="off"/>
          <w:i w:val="off"/>
        </w:rPr>
        <w:t>些没有去巴基斯坦的穆斯林的支持。作为一个内部的巨大的联盟，国大</w:t>
      </w:r>
      <w:r>
        <w:rPr>
          <w:rFonts w:ascii="宋体" w:hAnsi="宋体" w:cs="宋体" w:eastAsia="宋体"/>
          <w:sz w:val="50"/>
          <w:spacing w:val="0"/>
          <w:color w:val="000000"/>
          <w:b w:val="off"/>
          <w:i w:val="off"/>
        </w:rPr>
        <w:t>党面对一个由更小的、基础更狭隘的政党的混杂联盟，它的经典时段(大</w:t>
      </w:r>
      <w:r>
        <w:rPr>
          <w:rFonts w:ascii="宋体" w:hAnsi="宋体" w:cs="宋体" w:eastAsia="宋体"/>
          <w:sz w:val="50"/>
          <w:spacing w:val="0"/>
          <w:color w:val="000000"/>
          <w:b w:val="off"/>
          <w:i w:val="off"/>
        </w:rPr>
        <w:t>约独立后的最初20年)被拉基尼·柯达里描述成是由一些“压力党”所环</w:t>
      </w:r>
      <w:bookmarkEnd w:id="6574"/>
    </w:p>
    <w:p>
      <w:pPr>
        <w:pageBreakBefore w:val="off"/>
        <w:tabs/>
        <w:wordWrap w:val="off"/>
        <w:spacing w:before="340" w:after="0" w:line="580" w:lineRule="atLeast"/>
        <w:ind w:left="0" w:right="0"/>
        <w:jc w:val="right"/>
        <w:textAlignment w:val="baseline"/>
        <w:rPr>
          <w:sz w:val="42"/>
        </w:rPr>
      </w:pPr>
      <w:bookmarkStart w:name="" w:id="6575"/>
      <w:r>
        <w:rPr>
          <w:rFonts w:ascii="宋体" w:hAnsi="宋体" w:cs="宋体" w:eastAsia="宋体"/>
          <w:sz w:val="42"/>
          <w:spacing w:val="0"/>
          <w:color w:val="000000"/>
          <w:b w:val="off"/>
          <w:i w:val="off"/>
        </w:rPr>
        <w:t>235</w:t>
      </w:r>
      <w:bookmarkEnd w:id="6575"/>
    </w:p>
    <w:p>
      <w:r>
        <w:t/>
      </w:r>
    </w:p>
    <w:p>
      <w:pPr>
        <w:sectPr>
          <w:footerReference r:id="rId558"/>
          <w:headerReference r:id="rId559" w:type="default"/>
          <w:type w:val="nextPage"/>
          <w:pgSz w:w="18680" w:h="31680"/>
          <w:pgMar w:left="1360" w:top="1660" w:right="1360" w:bottom="1660" w:header="1360" w:footer="1360"/>
          <w:cols w:num="1"/>
        </w:sectPr>
      </w:pPr>
    </w:p>
    <w:p>
      <w:pPr>
        <w:pageBreakBefore w:val="off"/>
        <w:tabs/>
        <w:wordWrap w:val="off"/>
        <w:spacing w:before="0" w:after="0" w:line="760" w:lineRule="atLeast"/>
        <w:ind w:left="60" w:right="0"/>
        <w:jc w:val="both"/>
        <w:textAlignment w:val="baseline"/>
        <w:rPr>
          <w:sz w:val="56"/>
        </w:rPr>
      </w:pPr>
      <w:bookmarkStart w:name="" w:id="6576"/>
      <w:r>
        <w:rPr>
          <w:rFonts w:ascii="宋体" w:hAnsi="宋体" w:cs="宋体" w:eastAsia="宋体"/>
          <w:sz w:val="56"/>
          <w:spacing w:val="0"/>
          <w:color w:val="000000"/>
          <w:b w:val="off"/>
          <w:i w:val="off"/>
        </w:rPr>
        <w:t>政党与民主</w:t>
      </w:r>
      <w:bookmarkEnd w:id="6576"/>
    </w:p>
    <w:p>
      <w:pPr>
        <w:pageBreakBefore w:val="off"/>
        <w:tabs/>
        <w:wordWrap w:val="off"/>
        <w:spacing w:before="440" w:after="0" w:line="940" w:lineRule="atLeast"/>
        <w:ind w:left="0" w:right="0"/>
        <w:jc w:val="both"/>
        <w:textAlignment w:val="baseline"/>
        <w:rPr>
          <w:sz w:val="46"/>
        </w:rPr>
      </w:pPr>
      <w:bookmarkStart w:name="" w:id="6577"/>
      <w:r>
        <w:rPr>
          <w:rFonts w:ascii="宋体" w:hAnsi="宋体" w:cs="宋体" w:eastAsia="宋体"/>
          <w:sz w:val="46"/>
          <w:spacing w:val="0"/>
          <w:color w:val="000000"/>
          <w:b w:val="off"/>
          <w:i w:val="off"/>
        </w:rPr>
        <w:t>绕的“意见一致的政党”。18</w:t>
      </w:r>
      <w:bookmarkEnd w:id="6577"/>
    </w:p>
    <w:p>
      <w:pPr>
        <w:pageBreakBefore w:val="off"/>
        <w:tabs/>
        <w:wordWrap w:val="off"/>
        <w:spacing w:before="0" w:after="0" w:line="940" w:lineRule="atLeast"/>
        <w:ind w:left="0" w:right="0" w:firstLine="1040"/>
        <w:jc w:val="both"/>
        <w:textAlignment w:val="baseline"/>
        <w:rPr>
          <w:sz w:val="46"/>
        </w:rPr>
      </w:pPr>
      <w:bookmarkStart w:name="" w:id="6578"/>
      <w:r>
        <w:rPr>
          <w:rFonts w:ascii="宋体" w:hAnsi="宋体" w:cs="宋体" w:eastAsia="宋体"/>
          <w:sz w:val="46"/>
          <w:spacing w:val="0"/>
          <w:color w:val="000000"/>
          <w:b w:val="off"/>
          <w:i w:val="off"/>
        </w:rPr>
        <w:t>在基层层面上，政党成员资格对所有的缴纳名义费但且属于任何其</w:t>
      </w:r>
      <w:r>
        <w:rPr>
          <w:rFonts w:ascii="宋体" w:hAnsi="宋体" w:cs="宋体" w:eastAsia="宋体"/>
          <w:sz w:val="46"/>
          <w:spacing w:val="0"/>
          <w:color w:val="000000"/>
          <w:b w:val="off"/>
          <w:i w:val="off"/>
        </w:rPr>
        <w:t>他政党的所有人员开放。这一规定使得政党向大众开放，使大众作为主</w:t>
      </w:r>
      <w:r>
        <w:rPr>
          <w:rFonts w:ascii="宋体" w:hAnsi="宋体" w:cs="宋体" w:eastAsia="宋体"/>
          <w:sz w:val="46"/>
          <w:spacing w:val="0"/>
          <w:color w:val="000000"/>
          <w:b w:val="off"/>
          <w:i w:val="off"/>
        </w:rPr>
        <w:t>要的和积极的成员；后一种指的是那些符合政党积极性标准要求的那些</w:t>
      </w:r>
      <w:r>
        <w:rPr>
          <w:rFonts w:ascii="宋体" w:hAnsi="宋体" w:cs="宋体" w:eastAsia="宋体"/>
          <w:sz w:val="46"/>
          <w:spacing w:val="0"/>
          <w:color w:val="000000"/>
          <w:b w:val="off"/>
          <w:i w:val="off"/>
        </w:rPr>
        <w:t>主要成员。在他们上面是由地方的(亚地区的，或是印度的村务委员会，</w:t>
      </w:r>
      <w:r>
        <w:rPr>
          <w:rFonts w:ascii="宋体" w:hAnsi="宋体" w:cs="宋体" w:eastAsia="宋体"/>
          <w:sz w:val="46"/>
          <w:spacing w:val="0"/>
          <w:color w:val="000000"/>
          <w:b w:val="off"/>
          <w:i w:val="off"/>
        </w:rPr>
        <w:t>街区)、县的、邦的以及全印度的国大党委员会所组成的一个等级体系。</w:t>
      </w:r>
      <w:r>
        <w:rPr>
          <w:rFonts w:ascii="宋体" w:hAnsi="宋体" w:cs="宋体" w:eastAsia="宋体"/>
          <w:sz w:val="46"/>
          <w:spacing w:val="0"/>
          <w:color w:val="000000"/>
          <w:b w:val="off"/>
          <w:i w:val="off"/>
        </w:rPr>
        <w:t>最后三个被称为是国大党县委员会(DCCs)，国大党邦委员会(PCCs)，以</w:t>
      </w:r>
      <w:r>
        <w:rPr>
          <w:rFonts w:ascii="宋体" w:hAnsi="宋体" w:cs="宋体" w:eastAsia="宋体"/>
          <w:sz w:val="46"/>
          <w:spacing w:val="0"/>
          <w:color w:val="000000"/>
          <w:b w:val="off"/>
          <w:i w:val="off"/>
        </w:rPr>
        <w:t>及国大党全国委员会(AICC)。一年一度的国大党会议每年在国内的不</w:t>
      </w:r>
      <w:r>
        <w:rPr>
          <w:rFonts w:ascii="宋体" w:hAnsi="宋体" w:cs="宋体" w:eastAsia="宋体"/>
          <w:sz w:val="46"/>
          <w:spacing w:val="0"/>
          <w:color w:val="000000"/>
          <w:b w:val="off"/>
          <w:i w:val="off"/>
        </w:rPr>
        <w:t>同地点举行，代表们是国大党邦委员会的成员。他们推选自身成员中的</w:t>
      </w:r>
      <w:r>
        <w:rPr>
          <w:rFonts w:ascii="宋体" w:hAnsi="宋体" w:cs="宋体" w:eastAsia="宋体"/>
          <w:sz w:val="46"/>
          <w:spacing w:val="0"/>
          <w:color w:val="000000"/>
          <w:b w:val="off"/>
          <w:i w:val="off"/>
        </w:rPr>
        <w:t>八分之一到国大党全国委员会，且任职两年。国大党全国委员会的代表</w:t>
      </w:r>
      <w:r>
        <w:rPr>
          <w:rFonts w:ascii="宋体" w:hAnsi="宋体" w:cs="宋体" w:eastAsia="宋体"/>
          <w:sz w:val="46"/>
          <w:spacing w:val="0"/>
          <w:color w:val="000000"/>
          <w:b w:val="off"/>
          <w:i w:val="off"/>
        </w:rPr>
        <w:t>们推选党的主席并推举他们中的一些人组成国大党工作委员会(CWC)。</w:t>
      </w:r>
      <w:r>
        <w:rPr>
          <w:rFonts w:ascii="宋体" w:hAnsi="宋体" w:cs="宋体" w:eastAsia="宋体"/>
          <w:sz w:val="46"/>
          <w:spacing w:val="0"/>
          <w:color w:val="000000"/>
          <w:b w:val="off"/>
          <w:i w:val="off"/>
        </w:rPr>
        <w:t>因此位于最顶端的是政党的主席以及国大党的工作委员会。所有的这些</w:t>
      </w:r>
      <w:r>
        <w:rPr>
          <w:rFonts w:ascii="宋体" w:hAnsi="宋体" w:cs="宋体" w:eastAsia="宋体"/>
          <w:sz w:val="46"/>
          <w:spacing w:val="0"/>
          <w:color w:val="000000"/>
          <w:b w:val="off"/>
          <w:i w:val="off"/>
        </w:rPr>
        <w:t>共同被称为是“高层”。这个“高层”在全国范围内管理这个政党的日常事</w:t>
      </w:r>
      <w:r>
        <w:rPr>
          <w:rFonts w:ascii="宋体" w:hAnsi="宋体" w:cs="宋体" w:eastAsia="宋体"/>
          <w:sz w:val="46"/>
          <w:spacing w:val="0"/>
          <w:color w:val="000000"/>
          <w:b w:val="off"/>
          <w:i w:val="off"/>
        </w:rPr>
        <w:t>务。这些结构以及在各个层面上的定期内部选举有利于领导和基层的双</w:t>
      </w:r>
      <w:r>
        <w:rPr>
          <w:rFonts w:ascii="宋体" w:hAnsi="宋体" w:cs="宋体" w:eastAsia="宋体"/>
          <w:sz w:val="46"/>
          <w:spacing w:val="0"/>
          <w:color w:val="000000"/>
          <w:b w:val="off"/>
          <w:i w:val="off"/>
        </w:rPr>
        <w:t>向交流，并且有助于个人、种姓间派系冲突以及意识形态和其他冲突的</w:t>
      </w:r>
      <w:r>
        <w:rPr>
          <w:rFonts w:ascii="宋体" w:hAnsi="宋体" w:cs="宋体" w:eastAsia="宋体"/>
          <w:sz w:val="46"/>
          <w:spacing w:val="0"/>
          <w:color w:val="000000"/>
          <w:b w:val="off"/>
          <w:i w:val="off"/>
        </w:rPr>
        <w:t>解决。</w:t>
      </w:r>
      <w:bookmarkEnd w:id="6578"/>
    </w:p>
    <w:p>
      <w:pPr>
        <w:pageBreakBefore w:val="off"/>
        <w:tabs/>
        <w:wordWrap w:val="off"/>
        <w:spacing w:before="0" w:after="0" w:line="940" w:lineRule="atLeast"/>
        <w:ind w:left="0" w:right="0" w:firstLine="1000"/>
        <w:jc w:val="both"/>
        <w:textAlignment w:val="baseline"/>
        <w:rPr>
          <w:sz w:val="46"/>
        </w:rPr>
      </w:pPr>
      <w:bookmarkStart w:name="" w:id="6579"/>
      <w:r>
        <w:rPr>
          <w:rFonts w:ascii="宋体" w:hAnsi="宋体" w:cs="宋体" w:eastAsia="宋体"/>
          <w:sz w:val="46"/>
          <w:spacing w:val="0"/>
          <w:color w:val="000000"/>
          <w:b w:val="off"/>
          <w:i w:val="off"/>
        </w:rPr>
        <w:t>渐渐地组织在“虚假会员”这个问题上产生了分歧，因为各个层次的</w:t>
      </w:r>
      <w:r>
        <w:rPr>
          <w:rFonts w:ascii="宋体" w:hAnsi="宋体" w:cs="宋体" w:eastAsia="宋体"/>
          <w:sz w:val="46"/>
          <w:spacing w:val="0"/>
          <w:color w:val="000000"/>
          <w:b w:val="off"/>
          <w:i w:val="off"/>
        </w:rPr>
        <w:t>政党领袖————尤其是地方的、县的和邦的国大党委员会的领袖————招募</w:t>
      </w:r>
      <w:r>
        <w:rPr>
          <w:rFonts w:ascii="宋体" w:hAnsi="宋体" w:cs="宋体" w:eastAsia="宋体"/>
          <w:sz w:val="46"/>
          <w:spacing w:val="0"/>
          <w:color w:val="000000"/>
          <w:b w:val="off"/>
          <w:i w:val="off"/>
        </w:rPr>
        <w:t>了大量无法考核的成员为政党选举扩大他们的“选票库”。1969年，国大</w:t>
      </w:r>
      <w:r>
        <w:rPr>
          <w:rFonts w:ascii="宋体" w:hAnsi="宋体" w:cs="宋体" w:eastAsia="宋体"/>
          <w:sz w:val="46"/>
          <w:spacing w:val="0"/>
          <w:color w:val="000000"/>
          <w:b w:val="off"/>
          <w:i w:val="off"/>
        </w:rPr>
        <w:t>党内部由时任总理英迪拉·甘地所领导下的小派系与控制政党组织的领</w:t>
      </w:r>
      <w:r>
        <w:rPr>
          <w:rFonts w:ascii="宋体" w:hAnsi="宋体" w:cs="宋体" w:eastAsia="宋体"/>
          <w:sz w:val="46"/>
          <w:spacing w:val="0"/>
          <w:color w:val="000000"/>
          <w:b w:val="off"/>
          <w:i w:val="off"/>
        </w:rPr>
        <w:t>袖之间产生大分裂。这次分裂使得政党的组织力量削弱，而且从这时起，</w:t>
      </w:r>
      <w:r>
        <w:rPr>
          <w:rFonts w:ascii="宋体" w:hAnsi="宋体" w:cs="宋体" w:eastAsia="宋体"/>
          <w:sz w:val="46"/>
          <w:spacing w:val="0"/>
          <w:color w:val="000000"/>
          <w:b w:val="off"/>
          <w:i w:val="off"/>
        </w:rPr>
        <w:t>政党再没有恢复到以前的状态。在大多数邦，大部分党的官员是与派系</w:t>
      </w:r>
      <w:r>
        <w:rPr>
          <w:rFonts w:ascii="宋体" w:hAnsi="宋体" w:cs="宋体" w:eastAsia="宋体"/>
          <w:sz w:val="46"/>
          <w:spacing w:val="0"/>
          <w:color w:val="000000"/>
          <w:b w:val="off"/>
          <w:i w:val="off"/>
        </w:rPr>
        <w:t>保持一致的。组织的坚定者们反对英迪拉·甘地女士，但他们在选举上</w:t>
      </w:r>
      <w:r>
        <w:rPr>
          <w:rFonts w:ascii="宋体" w:hAnsi="宋体" w:cs="宋体" w:eastAsia="宋体"/>
          <w:sz w:val="46"/>
          <w:spacing w:val="0"/>
          <w:color w:val="000000"/>
          <w:b w:val="off"/>
          <w:i w:val="off"/>
        </w:rPr>
        <w:t>并不受欢迎。英迪拉·甘地女士用她的人格魅力赢得了全国大选并且击</w:t>
      </w:r>
      <w:r>
        <w:rPr>
          <w:rFonts w:ascii="宋体" w:hAnsi="宋体" w:cs="宋体" w:eastAsia="宋体"/>
          <w:sz w:val="46"/>
          <w:spacing w:val="0"/>
          <w:color w:val="000000"/>
          <w:b w:val="off"/>
          <w:i w:val="off"/>
        </w:rPr>
        <w:t>败了政党的组织派别。直到20世纪70年代早期，作为组织的国大党在</w:t>
      </w:r>
      <w:r>
        <w:rPr>
          <w:rFonts w:ascii="宋体" w:hAnsi="宋体" w:cs="宋体" w:eastAsia="宋体"/>
          <w:sz w:val="46"/>
          <w:spacing w:val="0"/>
          <w:color w:val="000000"/>
          <w:b w:val="off"/>
          <w:i w:val="off"/>
        </w:rPr>
        <w:t>选举政治中才被夺取权力，并且英迪拉·甘地女士的政党逐渐地被认定</w:t>
      </w:r>
      <w:r>
        <w:rPr>
          <w:rFonts w:ascii="宋体" w:hAnsi="宋体" w:cs="宋体" w:eastAsia="宋体"/>
          <w:sz w:val="46"/>
          <w:spacing w:val="0"/>
          <w:color w:val="000000"/>
          <w:b w:val="off"/>
          <w:i w:val="off"/>
        </w:rPr>
        <w:t>为真正的国大党。领导魅力削弱了组织的粘合力。</w:t>
      </w:r>
      <w:bookmarkEnd w:id="6579"/>
    </w:p>
    <w:p>
      <w:pPr>
        <w:pageBreakBefore w:val="off"/>
        <w:tabs/>
        <w:wordWrap w:val="off"/>
        <w:spacing w:before="0" w:after="0" w:line="940" w:lineRule="atLeast"/>
        <w:ind w:left="0" w:right="40" w:firstLine="1000"/>
        <w:jc w:val="both"/>
        <w:textAlignment w:val="baseline"/>
        <w:rPr>
          <w:sz w:val="46"/>
        </w:rPr>
      </w:pPr>
      <w:bookmarkStart w:name="" w:id="6580"/>
      <w:r>
        <w:rPr>
          <w:rFonts w:ascii="宋体" w:hAnsi="宋体" w:cs="宋体" w:eastAsia="宋体"/>
          <w:sz w:val="46"/>
          <w:spacing w:val="0"/>
          <w:color w:val="000000"/>
          <w:b w:val="off"/>
          <w:i w:val="off"/>
        </w:rPr>
        <w:t>鉴于自己在竞选中取胜的超凡魅力，英迪拉·甘地女士决定废止运</w:t>
      </w:r>
      <w:r>
        <w:rPr>
          <w:rFonts w:ascii="宋体" w:hAnsi="宋体" w:cs="宋体" w:eastAsia="宋体"/>
          <w:sz w:val="46"/>
          <w:spacing w:val="0"/>
          <w:color w:val="000000"/>
          <w:b w:val="off"/>
          <w:i w:val="off"/>
        </w:rPr>
        <w:t>用长达几十年的政党组织原则，尤其是组织内选举原则。在1972年至</w:t>
      </w:r>
      <w:r>
        <w:rPr>
          <w:rFonts w:ascii="宋体" w:hAnsi="宋体" w:cs="宋体" w:eastAsia="宋体"/>
          <w:sz w:val="46"/>
          <w:spacing w:val="0"/>
          <w:color w:val="000000"/>
          <w:b w:val="off"/>
          <w:i w:val="off"/>
        </w:rPr>
        <w:t>1992年之间，国大党逐渐地转化成了在本书的第一章中冈瑟和戴蒙德所</w:t>
      </w:r>
      <w:bookmarkEnd w:id="6580"/>
    </w:p>
    <w:p>
      <w:r>
        <w:t/>
      </w:r>
    </w:p>
    <w:p>
      <w:pPr>
        <w:sectPr>
          <w:footerReference r:id="rId560"/>
          <w:headerReference r:id="rId561" w:type="default"/>
          <w:type w:val="nextPage"/>
          <w:pgSz w:w="18680" w:h="31680"/>
          <w:pgMar w:left="1340" w:top="2140" w:right="1340" w:bottom="2140" w:header="1840" w:footer="1840"/>
          <w:cols w:num="1"/>
        </w:sectPr>
      </w:pPr>
    </w:p>
    <w:p>
      <w:pPr>
        <w:pageBreakBefore w:val="off"/>
        <w:tabs/>
        <w:wordWrap w:val="off"/>
        <w:spacing w:before="0" w:after="0" w:line="500" w:lineRule="atLeast"/>
        <w:ind w:left="0" w:right="20"/>
        <w:jc w:val="right"/>
        <w:textAlignment w:val="baseline"/>
        <w:rPr>
          <w:sz w:val="37"/>
        </w:rPr>
      </w:pPr>
      <w:bookmarkStart w:name="" w:id="6581"/>
      <w:r>
        <w:rPr>
          <w:rFonts w:ascii="仿宋" w:hAnsi="仿宋" w:cs="仿宋" w:eastAsia="仿宋"/>
          <w:sz w:val="37"/>
          <w:spacing w:val="0"/>
          <w:color w:val="000000"/>
          <w:b w:val="off"/>
          <w:i w:val="off"/>
        </w:rPr>
        <w:t>第九章 走向温和的多元主义——论印度的政党</w:t>
      </w:r>
      <w:bookmarkEnd w:id="6581"/>
    </w:p>
    <w:p>
      <w:pPr>
        <w:pageBreakBefore w:val="off"/>
        <w:tabs/>
        <w:wordWrap w:val="off"/>
        <w:spacing w:before="0" w:after="0" w:line="900" w:lineRule="atLeast"/>
        <w:ind w:left="0" w:right="0"/>
        <w:jc w:val="both"/>
        <w:textAlignment w:val="baseline"/>
        <w:rPr>
          <w:sz w:val="45"/>
        </w:rPr>
      </w:pPr>
      <w:bookmarkStart w:name="" w:id="6582"/>
      <w:r>
        <w:rPr>
          <w:rFonts w:ascii="宋体" w:hAnsi="宋体" w:cs="宋体" w:eastAsia="宋体"/>
          <w:sz w:val="45"/>
          <w:spacing w:val="0"/>
          <w:color w:val="000000"/>
          <w:b w:val="off"/>
          <w:i w:val="off"/>
        </w:rPr>
        <w:t>称作的“全方位型政党”，其各个关键层面的官员是由总理和国大党主席</w:t>
      </w:r>
      <w:r>
        <w:rPr>
          <w:rFonts w:ascii="宋体" w:hAnsi="宋体" w:cs="宋体" w:eastAsia="宋体"/>
          <w:sz w:val="45"/>
          <w:spacing w:val="0"/>
          <w:color w:val="000000"/>
          <w:b w:val="off"/>
          <w:i w:val="off"/>
        </w:rPr>
        <w:t>所任命而非选举出来的，而总理和国大党的主席是同一个人————英迪拉·</w:t>
      </w:r>
      <w:r>
        <w:rPr>
          <w:rFonts w:ascii="宋体" w:hAnsi="宋体" w:cs="宋体" w:eastAsia="宋体"/>
          <w:sz w:val="45"/>
          <w:spacing w:val="0"/>
          <w:color w:val="000000"/>
          <w:b w:val="off"/>
          <w:i w:val="off"/>
        </w:rPr>
        <w:t>甘地，后来是(1984——1989)拉吉夫·甘地(Rajiv Gandhi)。政党的选举提</w:t>
      </w:r>
      <w:r>
        <w:rPr>
          <w:rFonts w:ascii="宋体" w:hAnsi="宋体" w:cs="宋体" w:eastAsia="宋体"/>
          <w:sz w:val="45"/>
          <w:spacing w:val="0"/>
          <w:color w:val="000000"/>
          <w:b w:val="off"/>
          <w:i w:val="off"/>
        </w:rPr>
        <w:t>名，甚至是邦议会的选举，如果不是被决定的话，那至少也得是由政党高</w:t>
      </w:r>
      <w:r>
        <w:rPr>
          <w:rFonts w:ascii="宋体" w:hAnsi="宋体" w:cs="宋体" w:eastAsia="宋体"/>
          <w:sz w:val="45"/>
          <w:spacing w:val="0"/>
          <w:color w:val="000000"/>
          <w:b w:val="off"/>
          <w:i w:val="off"/>
        </w:rPr>
        <w:t>层，尤其是英迪拉·甘地女士(直到她1984年被暗杀)通过才行。这一标</w:t>
      </w:r>
      <w:r>
        <w:rPr>
          <w:rFonts w:ascii="宋体" w:hAnsi="宋体" w:cs="宋体" w:eastAsia="宋体"/>
          <w:sz w:val="45"/>
          <w:spacing w:val="0"/>
          <w:color w:val="000000"/>
          <w:b w:val="off"/>
          <w:i w:val="off"/>
        </w:rPr>
        <w:t>准逐渐地成为一个高于其他所有准则的对政党领袖个人忠诚的一个准</w:t>
      </w:r>
      <w:r>
        <w:rPr>
          <w:rFonts w:ascii="宋体" w:hAnsi="宋体" w:cs="宋体" w:eastAsia="宋体"/>
          <w:sz w:val="45"/>
          <w:spacing w:val="0"/>
          <w:color w:val="000000"/>
          <w:b w:val="off"/>
          <w:i w:val="off"/>
        </w:rPr>
        <w:t>则。这些集权的趋势有助于削弱邦和地方的政党领导力量。</w:t>
      </w:r>
      <w:bookmarkEnd w:id="6582"/>
    </w:p>
    <w:p>
      <w:pPr>
        <w:pageBreakBefore w:val="off"/>
        <w:tabs/>
        <w:wordWrap w:val="off"/>
        <w:spacing w:before="0" w:after="0" w:line="900" w:lineRule="atLeast"/>
        <w:ind w:left="0" w:right="0" w:firstLine="1000"/>
        <w:jc w:val="both"/>
        <w:textAlignment w:val="baseline"/>
        <w:rPr>
          <w:sz w:val="45"/>
        </w:rPr>
      </w:pPr>
      <w:bookmarkStart w:name="" w:id="6583"/>
      <w:r>
        <w:rPr>
          <w:rFonts w:ascii="宋体" w:hAnsi="宋体" w:cs="宋体" w:eastAsia="宋体"/>
          <w:sz w:val="45"/>
          <w:spacing w:val="0"/>
          <w:color w:val="000000"/>
          <w:b w:val="off"/>
          <w:i w:val="off"/>
        </w:rPr>
        <w:t>1992年，在中断20年之后，最终又迎来了组织化的选举。1997年，</w:t>
      </w:r>
      <w:r>
        <w:rPr>
          <w:rFonts w:ascii="宋体" w:hAnsi="宋体" w:cs="宋体" w:eastAsia="宋体"/>
          <w:sz w:val="45"/>
          <w:spacing w:val="0"/>
          <w:color w:val="000000"/>
          <w:b w:val="off"/>
          <w:i w:val="off"/>
        </w:rPr>
        <w:t>再一次举行了组织化选举。国大党内最近的发展就是拉吉夫·甘地在意</w:t>
      </w:r>
      <w:r>
        <w:rPr>
          <w:rFonts w:ascii="宋体" w:hAnsi="宋体" w:cs="宋体" w:eastAsia="宋体"/>
          <w:sz w:val="45"/>
          <w:spacing w:val="0"/>
          <w:color w:val="000000"/>
          <w:b w:val="off"/>
          <w:i w:val="off"/>
        </w:rPr>
        <w:t>大利出生的遗孀————索尼娅·甘地(Sonia Gandhi)的上台。她现在是一</w:t>
      </w:r>
      <w:r>
        <w:rPr>
          <w:rFonts w:ascii="宋体" w:hAnsi="宋体" w:cs="宋体" w:eastAsia="宋体"/>
          <w:sz w:val="45"/>
          <w:spacing w:val="0"/>
          <w:color w:val="000000"/>
          <w:b w:val="off"/>
          <w:i w:val="off"/>
        </w:rPr>
        <w:t>位归化的印度人。在1998年的选举中，她被迫从先前的被选上任的政党</w:t>
      </w:r>
      <w:r>
        <w:rPr>
          <w:rFonts w:ascii="宋体" w:hAnsi="宋体" w:cs="宋体" w:eastAsia="宋体"/>
          <w:sz w:val="45"/>
          <w:spacing w:val="0"/>
          <w:color w:val="000000"/>
          <w:b w:val="off"/>
          <w:i w:val="off"/>
        </w:rPr>
        <w:t>主席的位子上退出。她只是不能领导政党组织并且不得不让步于她与日</w:t>
      </w:r>
      <w:r>
        <w:rPr>
          <w:rFonts w:ascii="宋体" w:hAnsi="宋体" w:cs="宋体" w:eastAsia="宋体"/>
          <w:sz w:val="45"/>
          <w:spacing w:val="0"/>
          <w:color w:val="000000"/>
          <w:b w:val="off"/>
          <w:i w:val="off"/>
        </w:rPr>
        <w:t>俱增的知名度。回顾往事，很显然索尼娅·甘地的选举运动使得政党组</w:t>
      </w:r>
      <w:r>
        <w:rPr>
          <w:rFonts w:ascii="宋体" w:hAnsi="宋体" w:cs="宋体" w:eastAsia="宋体"/>
          <w:sz w:val="45"/>
          <w:spacing w:val="0"/>
          <w:color w:val="000000"/>
          <w:b w:val="off"/>
          <w:i w:val="off"/>
        </w:rPr>
        <w:t>织很活跃并且也阻止了国大党选民向其他的政党的更大的流动。在选举</w:t>
      </w:r>
      <w:r>
        <w:rPr>
          <w:rFonts w:ascii="宋体" w:hAnsi="宋体" w:cs="宋体" w:eastAsia="宋体"/>
          <w:sz w:val="45"/>
          <w:spacing w:val="0"/>
          <w:color w:val="000000"/>
          <w:b w:val="off"/>
          <w:i w:val="off"/>
        </w:rPr>
        <w:t>之后，她被国大党工作委员会任命为既是党主席又是国大党议会的领袖，</w:t>
      </w:r>
      <w:r>
        <w:rPr>
          <w:rFonts w:ascii="宋体" w:hAnsi="宋体" w:cs="宋体" w:eastAsia="宋体"/>
          <w:sz w:val="45"/>
          <w:spacing w:val="0"/>
          <w:color w:val="000000"/>
          <w:b w:val="off"/>
          <w:i w:val="off"/>
        </w:rPr>
        <w:t>使得现任的党主席下台。1998年11月，她的地位有很大上升甚至是国大</w:t>
      </w:r>
      <w:r>
        <w:rPr>
          <w:rFonts w:ascii="宋体" w:hAnsi="宋体" w:cs="宋体" w:eastAsia="宋体"/>
          <w:sz w:val="45"/>
          <w:spacing w:val="0"/>
          <w:color w:val="000000"/>
          <w:b w:val="off"/>
          <w:i w:val="off"/>
        </w:rPr>
        <w:t>党都在她的领导之下，选举运动进行得十分顺利，她在两个邦中击败了在</w:t>
      </w:r>
      <w:r>
        <w:rPr>
          <w:rFonts w:ascii="宋体" w:hAnsi="宋体" w:cs="宋体" w:eastAsia="宋体"/>
          <w:sz w:val="45"/>
          <w:spacing w:val="0"/>
          <w:color w:val="000000"/>
          <w:b w:val="off"/>
          <w:i w:val="off"/>
        </w:rPr>
        <w:t>职的印度人民党的邦政府，在第三个邦中赢得了国大党政府选举的胜利</w:t>
      </w:r>
      <w:r>
        <w:rPr>
          <w:rFonts w:ascii="宋体" w:hAnsi="宋体" w:cs="宋体" w:eastAsia="宋体"/>
          <w:sz w:val="45"/>
          <w:spacing w:val="0"/>
          <w:color w:val="000000"/>
          <w:b w:val="off"/>
          <w:i w:val="off"/>
        </w:rPr>
        <w:t>(在1998年11月总共有四个邦举行了选举)。然而，在1999年的选举</w:t>
      </w:r>
      <w:r>
        <w:rPr>
          <w:rFonts w:ascii="宋体" w:hAnsi="宋体" w:cs="宋体" w:eastAsia="宋体"/>
          <w:sz w:val="45"/>
          <w:spacing w:val="0"/>
          <w:color w:val="000000"/>
          <w:b w:val="off"/>
          <w:i w:val="off"/>
        </w:rPr>
        <w:t>中，尽管她的选票的比例从1998年的史无前例的25.8%的低比例上升到</w:t>
      </w:r>
      <w:r>
        <w:rPr>
          <w:rFonts w:ascii="宋体" w:hAnsi="宋体" w:cs="宋体" w:eastAsia="宋体"/>
          <w:sz w:val="45"/>
          <w:spacing w:val="0"/>
          <w:color w:val="000000"/>
          <w:b w:val="off"/>
          <w:i w:val="off"/>
        </w:rPr>
        <w:t>28.3%，但是国大党还是以历史最低点的114个议席失去政权。1999年</w:t>
      </w:r>
      <w:r>
        <w:rPr>
          <w:rFonts w:ascii="宋体" w:hAnsi="宋体" w:cs="宋体" w:eastAsia="宋体"/>
          <w:sz w:val="45"/>
          <w:spacing w:val="0"/>
          <w:color w:val="000000"/>
          <w:b w:val="off"/>
          <w:i w:val="off"/>
        </w:rPr>
        <w:t>的选举明显地削弱了她的政治地位。</w:t>
      </w:r>
      <w:bookmarkEnd w:id="6583"/>
    </w:p>
    <w:p>
      <w:pPr>
        <w:pageBreakBefore w:val="off"/>
        <w:tabs/>
        <w:wordWrap w:val="off"/>
        <w:spacing w:before="0" w:after="0" w:line="900" w:lineRule="atLeast"/>
        <w:ind w:left="0" w:right="0" w:firstLine="1000"/>
        <w:jc w:val="both"/>
        <w:textAlignment w:val="baseline"/>
        <w:rPr>
          <w:sz w:val="45"/>
        </w:rPr>
      </w:pPr>
      <w:bookmarkStart w:name="" w:id="6584"/>
      <w:r>
        <w:rPr>
          <w:rFonts w:ascii="宋体" w:hAnsi="宋体" w:cs="宋体" w:eastAsia="宋体"/>
          <w:sz w:val="45"/>
          <w:spacing w:val="0"/>
          <w:color w:val="000000"/>
          <w:b w:val="off"/>
          <w:i w:val="off"/>
        </w:rPr>
        <w:t>索尼娅·甘地在政党政治中的角色是很矛盾的。一方面，1998年她</w:t>
      </w:r>
      <w:r>
        <w:rPr>
          <w:rFonts w:ascii="宋体" w:hAnsi="宋体" w:cs="宋体" w:eastAsia="宋体"/>
          <w:sz w:val="45"/>
          <w:spacing w:val="0"/>
          <w:color w:val="000000"/>
          <w:b w:val="off"/>
          <w:i w:val="off"/>
        </w:rPr>
        <w:t>成为了党主席和国大党议会党团领袖与政党的长期的非制度化是相一致</w:t>
      </w:r>
      <w:r>
        <w:rPr>
          <w:rFonts w:ascii="宋体" w:hAnsi="宋体" w:cs="宋体" w:eastAsia="宋体"/>
          <w:sz w:val="45"/>
          <w:spacing w:val="0"/>
          <w:color w:val="000000"/>
          <w:b w:val="off"/>
          <w:i w:val="off"/>
        </w:rPr>
        <w:t>的，尽管那时她甚至未赢得一次选举。然而，她公然宣称的目标，经常被</w:t>
      </w:r>
      <w:r>
        <w:rPr>
          <w:rFonts w:ascii="宋体" w:hAnsi="宋体" w:cs="宋体" w:eastAsia="宋体"/>
          <w:sz w:val="45"/>
          <w:spacing w:val="0"/>
          <w:color w:val="000000"/>
          <w:b w:val="off"/>
          <w:i w:val="off"/>
        </w:rPr>
        <w:t>陈述为：作为党的主席不得不一个邦接一个邦以及在地区的层面上去重</w:t>
      </w:r>
      <w:r>
        <w:rPr>
          <w:rFonts w:ascii="宋体" w:hAnsi="宋体" w:cs="宋体" w:eastAsia="宋体"/>
          <w:sz w:val="45"/>
          <w:spacing w:val="0"/>
          <w:color w:val="000000"/>
          <w:b w:val="off"/>
          <w:i w:val="off"/>
        </w:rPr>
        <w:t>建政党组织。在这一点上只能说她是部分成功的。她能否将她引人瞩目</w:t>
      </w:r>
      <w:r>
        <w:rPr>
          <w:rFonts w:ascii="宋体" w:hAnsi="宋体" w:cs="宋体" w:eastAsia="宋体"/>
          <w:sz w:val="45"/>
          <w:spacing w:val="0"/>
          <w:color w:val="000000"/>
          <w:b w:val="off"/>
          <w:i w:val="off"/>
        </w:rPr>
        <w:t>的非凡吸引力转化为政党的组织重建以及国大党能否停止成为兼容性的</w:t>
      </w:r>
      <w:r>
        <w:rPr>
          <w:rFonts w:ascii="宋体" w:hAnsi="宋体" w:cs="宋体" w:eastAsia="宋体"/>
          <w:sz w:val="45"/>
          <w:spacing w:val="0"/>
          <w:color w:val="000000"/>
          <w:b w:val="off"/>
          <w:i w:val="off"/>
        </w:rPr>
        <w:t>政党还要在未来的年份中见分晓。在这一阶段无法作出长期的判断。</w:t>
      </w:r>
      <w:r>
        <w:rPr>
          <w:rFonts w:ascii="宋体" w:hAnsi="宋体" w:cs="宋体" w:eastAsia="宋体"/>
          <w:sz w:val="45"/>
          <w:spacing w:val="0"/>
          <w:color w:val="000000"/>
          <w:b w:val="off"/>
          <w:i w:val="off"/>
        </w:rPr>
        <w:t>1998年和1999年的记录一直是很混乱的：尽管国大党在下院的席位降至</w:t>
      </w:r>
      <w:bookmarkEnd w:id="6584"/>
    </w:p>
    <w:p>
      <w:pPr>
        <w:pageBreakBefore w:val="off"/>
        <w:tabs/>
        <w:wordWrap w:val="off"/>
        <w:spacing w:before="0" w:after="0" w:line="500" w:lineRule="exact"/>
        <w:ind w:left="0" w:right="0"/>
        <w:jc w:val="both"/>
        <w:textAlignment w:val="baseline"/>
        <w:rPr>
          <w:sz w:val="42"/>
        </w:rPr>
      </w:pPr>
      <w:bookmarkStart w:name="" w:id="6585"/>
      <w:r>
        <w:rPr>
          <w:rFonts w:ascii="宋体" w:hAnsi="宋体" w:cs="宋体" w:eastAsia="宋体"/>
          <w:sz w:val="42"/>
          <w:spacing w:val="0"/>
          <w:color w:val="000000"/>
          <w:b w:val="off"/>
          <w:i w:val="off"/>
        </w:rPr>
        <w:t/>
      </w:r>
      <w:bookmarkEnd w:id="6585"/>
    </w:p>
    <w:p>
      <w:pPr>
        <w:pageBreakBefore w:val="off"/>
        <w:tabs/>
        <w:wordWrap w:val="off"/>
        <w:spacing w:before="0" w:after="0" w:line="560" w:lineRule="atLeast"/>
        <w:ind w:left="0" w:right="20"/>
        <w:jc w:val="right"/>
        <w:textAlignment w:val="baseline"/>
        <w:rPr>
          <w:sz w:val="42"/>
        </w:rPr>
      </w:pPr>
      <w:bookmarkStart w:name="" w:id="6586"/>
      <w:r>
        <w:rPr>
          <w:rFonts w:ascii="宋体" w:hAnsi="宋体" w:cs="宋体" w:eastAsia="宋体"/>
          <w:sz w:val="42"/>
          <w:spacing w:val="0"/>
          <w:color w:val="000000"/>
          <w:b w:val="off"/>
          <w:i w:val="off"/>
        </w:rPr>
        <w:t>237</w:t>
      </w:r>
      <w:bookmarkEnd w:id="6586"/>
    </w:p>
    <w:p>
      <w:r>
        <w:t/>
      </w:r>
    </w:p>
    <w:p>
      <w:pPr>
        <w:sectPr>
          <w:footerReference r:id="rId562"/>
          <w:headerReference r:id="rId563" w:type="default"/>
          <w:type w:val="nextPage"/>
          <w:pgSz w:w="18680" w:h="31680"/>
          <w:pgMar w:left="1340" w:top="1640" w:right="1340" w:bottom="1640" w:header="1340" w:footer="1340"/>
          <w:cols w:num="1"/>
        </w:sectPr>
      </w:pPr>
    </w:p>
    <w:p>
      <w:pPr>
        <w:pageBreakBefore w:val="off"/>
        <w:tabs/>
        <w:wordWrap w:val="off"/>
        <w:spacing w:before="0" w:after="0" w:line="660" w:lineRule="atLeast"/>
        <w:ind w:left="380" w:right="0"/>
        <w:jc w:val="both"/>
        <w:textAlignment w:val="baseline"/>
        <w:rPr>
          <w:sz w:val="49"/>
        </w:rPr>
      </w:pPr>
      <w:bookmarkStart w:name="" w:id="6587"/>
      <w:r>
        <w:rPr>
          <w:rFonts w:ascii="宋体" w:hAnsi="宋体" w:cs="宋体" w:eastAsia="宋体"/>
          <w:sz w:val="49"/>
          <w:spacing w:val="0"/>
          <w:color w:val="000000"/>
          <w:b w:val="off"/>
          <w:i w:val="off"/>
        </w:rPr>
        <w:t>政党与民主</w:t>
      </w:r>
      <w:bookmarkEnd w:id="6587"/>
    </w:p>
    <w:p>
      <w:pPr>
        <w:pageBreakBefore w:val="off"/>
        <w:tabs/>
        <w:wordWrap w:val="off"/>
        <w:spacing w:before="340" w:after="0" w:line="840" w:lineRule="atLeast"/>
        <w:ind w:left="0" w:right="60"/>
        <w:jc w:val="both"/>
        <w:textAlignment w:val="baseline"/>
        <w:rPr>
          <w:sz w:val="50"/>
        </w:rPr>
      </w:pPr>
      <w:bookmarkStart w:name="" w:id="6588"/>
      <w:r>
        <w:rPr>
          <w:rFonts w:ascii="宋体" w:hAnsi="宋体" w:cs="宋体" w:eastAsia="宋体"/>
          <w:sz w:val="50"/>
          <w:spacing w:val="0"/>
          <w:color w:val="000000"/>
          <w:b w:val="off"/>
          <w:i w:val="off"/>
        </w:rPr>
        <w:t>历史低点的114席，但在1999年它的选票比例有了上升并于1998年和</w:t>
      </w:r>
      <w:r>
        <w:rPr>
          <w:rFonts w:ascii="宋体" w:hAnsi="宋体" w:cs="宋体" w:eastAsia="宋体"/>
          <w:sz w:val="50"/>
          <w:spacing w:val="0"/>
          <w:color w:val="000000"/>
          <w:b w:val="off"/>
          <w:i w:val="off"/>
        </w:rPr>
        <w:t>1999年在六个邦的议会选举中获胜。这些邦中包括一些重要的邦，其中</w:t>
      </w:r>
      <w:r>
        <w:rPr>
          <w:rFonts w:ascii="宋体" w:hAnsi="宋体" w:cs="宋体" w:eastAsia="宋体"/>
          <w:sz w:val="50"/>
          <w:spacing w:val="0"/>
          <w:color w:val="000000"/>
          <w:b w:val="off"/>
          <w:i w:val="off"/>
        </w:rPr>
        <w:t>有中央邦(Madhya Pradesh)、拉贾斯坦邦、卡纳塔克邦及(选举后联盟)马</w:t>
      </w:r>
      <w:r>
        <w:rPr>
          <w:rFonts w:ascii="宋体" w:hAnsi="宋体" w:cs="宋体" w:eastAsia="宋体"/>
          <w:sz w:val="50"/>
          <w:spacing w:val="0"/>
          <w:color w:val="000000"/>
          <w:b w:val="off"/>
          <w:i w:val="off"/>
        </w:rPr>
        <w:t>哈拉施特拉邦。</w:t>
      </w:r>
      <w:bookmarkEnd w:id="6588"/>
    </w:p>
    <w:p>
      <w:pPr>
        <w:pageBreakBefore w:val="off"/>
        <w:tabs/>
        <w:wordWrap w:val="off"/>
        <w:spacing w:before="0" w:after="0" w:line="840" w:lineRule="atLeast"/>
        <w:ind w:left="0" w:right="40" w:firstLine="1000"/>
        <w:jc w:val="both"/>
        <w:textAlignment w:val="baseline"/>
        <w:rPr>
          <w:sz w:val="50"/>
        </w:rPr>
      </w:pPr>
      <w:bookmarkStart w:name="" w:id="6589"/>
      <w:r>
        <w:rPr>
          <w:rFonts w:ascii="宋体" w:hAnsi="宋体" w:cs="宋体" w:eastAsia="宋体"/>
          <w:sz w:val="50"/>
          <w:spacing w:val="0"/>
          <w:color w:val="000000"/>
          <w:b w:val="off"/>
          <w:i w:val="off"/>
        </w:rPr>
        <w:t>国大党组织长期趋于衰落的倾向一直是受政党经费和选举活动方式</w:t>
      </w:r>
      <w:r>
        <w:rPr>
          <w:rFonts w:ascii="宋体" w:hAnsi="宋体" w:cs="宋体" w:eastAsia="宋体"/>
          <w:sz w:val="50"/>
          <w:spacing w:val="0"/>
          <w:color w:val="000000"/>
          <w:b w:val="off"/>
          <w:i w:val="off"/>
        </w:rPr>
        <w:t>变化的影响。¹⁹1969年以后，印度的法律禁止公司向政党捐款。自那时</w:t>
      </w:r>
      <w:r>
        <w:rPr>
          <w:rFonts w:ascii="宋体" w:hAnsi="宋体" w:cs="宋体" w:eastAsia="宋体"/>
          <w:sz w:val="50"/>
          <w:spacing w:val="0"/>
          <w:color w:val="000000"/>
          <w:b w:val="off"/>
          <w:i w:val="off"/>
        </w:rPr>
        <w:t>起，人们一直在不断地诉求筹集选举资金的不合法途径。在地方资金缺</w:t>
      </w:r>
      <w:r>
        <w:rPr>
          <w:rFonts w:ascii="宋体" w:hAnsi="宋体" w:cs="宋体" w:eastAsia="宋体"/>
          <w:sz w:val="50"/>
          <w:spacing w:val="0"/>
          <w:color w:val="000000"/>
          <w:b w:val="off"/>
          <w:i w:val="off"/>
        </w:rPr>
        <w:t>乏的情况下，英迪拉·甘地女士关于禁止公司捐款的禁令使得大规模的</w:t>
      </w:r>
      <w:r>
        <w:rPr>
          <w:rFonts w:ascii="宋体" w:hAnsi="宋体" w:cs="宋体" w:eastAsia="宋体"/>
          <w:sz w:val="50"/>
          <w:spacing w:val="0"/>
          <w:color w:val="000000"/>
          <w:b w:val="off"/>
          <w:i w:val="off"/>
        </w:rPr>
        <w:t>为竞选募集的资金没有了合法来源，导致人们更加依赖于计划经济中的</w:t>
      </w:r>
      <w:r>
        <w:rPr>
          <w:rFonts w:ascii="宋体" w:hAnsi="宋体" w:cs="宋体" w:eastAsia="宋体"/>
          <w:sz w:val="50"/>
          <w:spacing w:val="0"/>
          <w:color w:val="000000"/>
          <w:b w:val="off"/>
          <w:i w:val="off"/>
        </w:rPr>
        <w:t>来自许可证以及邦合同的回扣。20世纪70年代不断增强的政治控制政</w:t>
      </w:r>
      <w:r>
        <w:rPr>
          <w:rFonts w:ascii="宋体" w:hAnsi="宋体" w:cs="宋体" w:eastAsia="宋体"/>
          <w:sz w:val="50"/>
          <w:spacing w:val="0"/>
          <w:color w:val="000000"/>
          <w:b w:val="off"/>
          <w:i w:val="off"/>
        </w:rPr>
        <w:t>策增强了对私企部门的政治领导力量。英迪拉·甘地女士竞选活动的国</w:t>
      </w:r>
      <w:r>
        <w:rPr>
          <w:rFonts w:ascii="宋体" w:hAnsi="宋体" w:cs="宋体" w:eastAsia="宋体"/>
          <w:sz w:val="50"/>
          <w:spacing w:val="0"/>
          <w:color w:val="000000"/>
          <w:b w:val="off"/>
          <w:i w:val="off"/>
        </w:rPr>
        <w:t>民投票方式增大了对金钱的需求，从而使得挨户拜访的传统竞选的方式</w:t>
      </w:r>
      <w:r>
        <w:rPr>
          <w:rFonts w:ascii="宋体" w:hAnsi="宋体" w:cs="宋体" w:eastAsia="宋体"/>
          <w:sz w:val="50"/>
          <w:spacing w:val="0"/>
          <w:color w:val="000000"/>
          <w:b w:val="off"/>
          <w:i w:val="off"/>
        </w:rPr>
        <w:t>贬值。也使得政党资金、政党一办公室任命和选举提名日益集中化。²⁰对</w:t>
      </w:r>
      <w:r>
        <w:rPr>
          <w:rFonts w:ascii="宋体" w:hAnsi="宋体" w:cs="宋体" w:eastAsia="宋体"/>
          <w:sz w:val="50"/>
          <w:spacing w:val="0"/>
          <w:color w:val="000000"/>
          <w:b w:val="off"/>
          <w:i w:val="off"/>
        </w:rPr>
        <w:t>于电子媒介、广告以及旋风式竞选活动的日益依赖，使得忽视了政党组织</w:t>
      </w:r>
      <w:r>
        <w:rPr>
          <w:rFonts w:ascii="宋体" w:hAnsi="宋体" w:cs="宋体" w:eastAsia="宋体"/>
          <w:sz w:val="50"/>
          <w:spacing w:val="0"/>
          <w:color w:val="000000"/>
          <w:b w:val="off"/>
          <w:i w:val="off"/>
        </w:rPr>
        <w:t>的同时也忽视了大量政党普通成员的全年基层政治活动。</w:t>
      </w:r>
      <w:bookmarkEnd w:id="6589"/>
    </w:p>
    <w:p>
      <w:pPr>
        <w:pageBreakBefore w:val="off"/>
        <w:tabs/>
        <w:wordWrap w:val="off"/>
        <w:spacing w:before="0" w:after="0" w:line="840" w:lineRule="atLeast"/>
        <w:ind w:left="60" w:right="20" w:firstLine="1000"/>
        <w:jc w:val="both"/>
        <w:textAlignment w:val="baseline"/>
        <w:rPr>
          <w:sz w:val="50"/>
        </w:rPr>
      </w:pPr>
      <w:bookmarkStart w:name="" w:id="6590"/>
      <w:r>
        <w:rPr>
          <w:rFonts w:ascii="宋体" w:hAnsi="宋体" w:cs="宋体" w:eastAsia="宋体"/>
          <w:sz w:val="50"/>
          <w:spacing w:val="0"/>
          <w:color w:val="000000"/>
          <w:b w:val="off"/>
          <w:i w:val="off"/>
        </w:rPr>
        <w:t>1985年公司捐款的再次合法化对于这些趋势没有起任何作用。直</w:t>
      </w:r>
      <w:r>
        <w:rPr>
          <w:rFonts w:ascii="宋体" w:hAnsi="宋体" w:cs="宋体" w:eastAsia="宋体"/>
          <w:sz w:val="50"/>
          <w:spacing w:val="0"/>
          <w:color w:val="000000"/>
          <w:b w:val="off"/>
          <w:i w:val="off"/>
        </w:rPr>
        <w:t>到那时，这个体制已得到大大巩固。几乎没有一个公司会通过合法的渠</w:t>
      </w:r>
      <w:r>
        <w:rPr>
          <w:rFonts w:ascii="宋体" w:hAnsi="宋体" w:cs="宋体" w:eastAsia="宋体"/>
          <w:sz w:val="50"/>
          <w:spacing w:val="0"/>
          <w:color w:val="000000"/>
          <w:b w:val="off"/>
          <w:i w:val="off"/>
        </w:rPr>
        <w:t>道进行捐款，因为它们害怕公开与特定政党以及政治家联系在一起——</w:t>
      </w:r>
      <w:r>
        <w:rPr>
          <w:rFonts w:ascii="宋体" w:hAnsi="宋体" w:cs="宋体" w:eastAsia="宋体"/>
          <w:sz w:val="50"/>
          <w:spacing w:val="0"/>
          <w:color w:val="000000"/>
          <w:b w:val="off"/>
          <w:i w:val="off"/>
        </w:rPr>
        <w:t>在依旧高度计划化的经济体中，如果在中央和邦政府掌权的政党垮台，那</w:t>
      </w:r>
      <w:r>
        <w:rPr>
          <w:rFonts w:ascii="宋体" w:hAnsi="宋体" w:cs="宋体" w:eastAsia="宋体"/>
          <w:sz w:val="50"/>
          <w:spacing w:val="0"/>
          <w:color w:val="000000"/>
          <w:b w:val="off"/>
          <w:i w:val="off"/>
        </w:rPr>
        <w:t>么也就意味着与之相联系的公司的自杀。尽管从1996年选举以来，竞选</w:t>
      </w:r>
      <w:r>
        <w:rPr>
          <w:rFonts w:ascii="宋体" w:hAnsi="宋体" w:cs="宋体" w:eastAsia="宋体"/>
          <w:sz w:val="50"/>
          <w:spacing w:val="0"/>
          <w:color w:val="000000"/>
          <w:b w:val="off"/>
          <w:i w:val="off"/>
        </w:rPr>
        <w:t>的时间期限降至14天，候选人的开支费用却在不断地上升，在1998年和</w:t>
      </w:r>
      <w:r>
        <w:rPr>
          <w:rFonts w:ascii="宋体" w:hAnsi="宋体" w:cs="宋体" w:eastAsia="宋体"/>
          <w:sz w:val="50"/>
          <w:spacing w:val="0"/>
          <w:color w:val="000000"/>
          <w:b w:val="off"/>
          <w:i w:val="off"/>
        </w:rPr>
        <w:t>1999年竞选中可获得免费的电视及广播时间，但竞选融资基本上没有</w:t>
      </w:r>
      <w:r>
        <w:rPr>
          <w:rFonts w:ascii="宋体" w:hAnsi="宋体" w:cs="宋体" w:eastAsia="宋体"/>
          <w:sz w:val="50"/>
          <w:spacing w:val="0"/>
          <w:color w:val="000000"/>
          <w:b w:val="off"/>
          <w:i w:val="off"/>
        </w:rPr>
        <w:t>变化。</w:t>
      </w:r>
      <w:bookmarkEnd w:id="6590"/>
    </w:p>
    <w:p>
      <w:pPr>
        <w:pageBreakBefore w:val="off"/>
        <w:tabs/>
        <w:wordWrap w:val="off"/>
        <w:spacing w:before="0" w:after="0" w:line="840" w:lineRule="atLeast"/>
        <w:ind w:left="60" w:right="0" w:firstLine="1000"/>
        <w:jc w:val="both"/>
        <w:textAlignment w:val="baseline"/>
        <w:rPr>
          <w:sz w:val="50"/>
        </w:rPr>
      </w:pPr>
      <w:bookmarkStart w:name="" w:id="6591"/>
      <w:r>
        <w:rPr>
          <w:rFonts w:ascii="宋体" w:hAnsi="宋体" w:cs="宋体" w:eastAsia="宋体"/>
          <w:sz w:val="50"/>
          <w:spacing w:val="0"/>
          <w:color w:val="000000"/>
          <w:b w:val="off"/>
          <w:i w:val="off"/>
        </w:rPr>
        <w:t>国大党在中央以及邦层面用无条件的规制权力优势来集资的方式也</w:t>
      </w:r>
      <w:r>
        <w:rPr>
          <w:rFonts w:ascii="宋体" w:hAnsi="宋体" w:cs="宋体" w:eastAsia="宋体"/>
          <w:sz w:val="50"/>
          <w:spacing w:val="0"/>
          <w:color w:val="000000"/>
          <w:b w:val="off"/>
          <w:i w:val="off"/>
        </w:rPr>
        <w:t>被印度所有的政党所采纳。仅有几个例外，特别是印度人民党和共产主</w:t>
      </w:r>
      <w:r>
        <w:rPr>
          <w:rFonts w:ascii="宋体" w:hAnsi="宋体" w:cs="宋体" w:eastAsia="宋体"/>
          <w:sz w:val="50"/>
          <w:spacing w:val="0"/>
          <w:color w:val="000000"/>
          <w:b w:val="off"/>
          <w:i w:val="off"/>
        </w:rPr>
        <w:t>义政党。从历史上来看，印度人民党一直依赖于来自大量小商业支持者</w:t>
      </w:r>
      <w:r>
        <w:rPr>
          <w:rFonts w:ascii="宋体" w:hAnsi="宋体" w:cs="宋体" w:eastAsia="宋体"/>
          <w:sz w:val="50"/>
          <w:spacing w:val="0"/>
          <w:color w:val="000000"/>
          <w:b w:val="off"/>
          <w:i w:val="off"/>
        </w:rPr>
        <w:t>相对小量的捐赠，通常也花在地方。然而，20世纪90年代，随着印度人民</w:t>
      </w:r>
      <w:r>
        <w:rPr>
          <w:rFonts w:ascii="宋体" w:hAnsi="宋体" w:cs="宋体" w:eastAsia="宋体"/>
          <w:sz w:val="50"/>
          <w:spacing w:val="0"/>
          <w:color w:val="000000"/>
          <w:b w:val="off"/>
          <w:i w:val="off"/>
        </w:rPr>
        <w:t>党地位上升至一个主要政党，尽管依旧不成比例地依赖小企业，但它的集</w:t>
      </w:r>
      <w:r>
        <w:rPr>
          <w:rFonts w:ascii="宋体" w:hAnsi="宋体" w:cs="宋体" w:eastAsia="宋体"/>
          <w:sz w:val="50"/>
          <w:spacing w:val="0"/>
          <w:color w:val="000000"/>
          <w:b w:val="off"/>
          <w:i w:val="off"/>
        </w:rPr>
        <w:t>资已经转向国大党那种集资方式。共产主义政党的有限经费依赖于来自</w:t>
      </w:r>
      <w:r>
        <w:rPr>
          <w:rFonts w:ascii="宋体" w:hAnsi="宋体" w:cs="宋体" w:eastAsia="宋体"/>
          <w:sz w:val="50"/>
          <w:spacing w:val="0"/>
          <w:color w:val="000000"/>
          <w:b w:val="off"/>
          <w:i w:val="off"/>
        </w:rPr>
        <w:t>政党支持者和工人少量贡献，还有据称一些由共产主义者掌权的邦的左</w:t>
      </w:r>
      <w:bookmarkEnd w:id="6591"/>
    </w:p>
    <w:p>
      <w:pPr>
        <w:pageBreakBefore w:val="off"/>
        <w:tabs/>
        <w:wordWrap w:val="off"/>
        <w:spacing w:before="0" w:after="0" w:line="400" w:lineRule="exact"/>
        <w:ind w:left="0" w:right="0"/>
        <w:jc w:val="both"/>
        <w:textAlignment w:val="baseline"/>
        <w:rPr>
          <w:sz w:val="36"/>
        </w:rPr>
      </w:pPr>
      <w:bookmarkStart w:name="" w:id="6592"/>
      <w:r>
        <w:rPr>
          <w:rFonts w:ascii="宋体" w:hAnsi="宋体" w:cs="宋体" w:eastAsia="宋体"/>
          <w:sz w:val="36"/>
          <w:spacing w:val="0"/>
          <w:color w:val="000000"/>
          <w:b w:val="off"/>
          <w:i w:val="off"/>
        </w:rPr>
        <w:t/>
      </w:r>
      <w:bookmarkEnd w:id="6592"/>
    </w:p>
    <w:p>
      <w:pPr>
        <w:pageBreakBefore w:val="off"/>
        <w:tabs/>
        <w:wordWrap w:val="off"/>
        <w:spacing w:before="0" w:after="0" w:line="480" w:lineRule="atLeast"/>
        <w:ind w:left="60" w:right="0"/>
        <w:jc w:val="both"/>
        <w:textAlignment w:val="baseline"/>
        <w:rPr>
          <w:sz w:val="36"/>
        </w:rPr>
      </w:pPr>
      <w:bookmarkStart w:name="" w:id="6593"/>
      <w:r>
        <w:rPr>
          <w:rFonts w:ascii="楷体" w:hAnsi="楷体" w:cs="楷体" w:eastAsia="楷体"/>
          <w:sz w:val="36"/>
          <w:spacing w:val="0"/>
          <w:color w:val="000000"/>
          <w:b w:val="off"/>
          <w:i w:val="off"/>
        </w:rPr>
        <w:t>238</w:t>
      </w:r>
      <w:bookmarkEnd w:id="6593"/>
    </w:p>
    <w:p>
      <w:r>
        <w:t/>
      </w:r>
    </w:p>
    <w:p>
      <w:pPr>
        <w:sectPr>
          <w:footerReference r:id="rId564"/>
          <w:headerReference r:id="rId565" w:type="default"/>
          <w:type w:val="nextPage"/>
          <w:pgSz w:w="18680" w:h="31680"/>
          <w:pgMar w:left="1300" w:top="1620" w:right="1300" w:bottom="1620" w:header="1320" w:footer="1320"/>
          <w:cols w:num="1"/>
        </w:sectPr>
      </w:pPr>
    </w:p>
    <w:p>
      <w:pPr>
        <w:pageBreakBefore w:val="off"/>
        <w:tabs/>
        <w:wordWrap w:val="off"/>
        <w:spacing w:before="0" w:after="0" w:line="520" w:lineRule="atLeast"/>
        <w:ind w:left="0" w:right="40"/>
        <w:jc w:val="right"/>
        <w:textAlignment w:val="baseline"/>
        <w:rPr>
          <w:sz w:val="39"/>
        </w:rPr>
      </w:pPr>
      <w:bookmarkStart w:name="" w:id="6594"/>
      <w:r>
        <w:rPr>
          <w:rFonts w:ascii="仿宋" w:hAnsi="仿宋" w:cs="仿宋" w:eastAsia="仿宋"/>
          <w:sz w:val="39"/>
          <w:spacing w:val="0"/>
          <w:color w:val="000000"/>
          <w:b w:val="off"/>
          <w:i w:val="off"/>
        </w:rPr>
        <w:t>第九章走 向温和的多元主义——论印度的政党</w:t>
      </w:r>
      <w:bookmarkEnd w:id="6594"/>
    </w:p>
    <w:p>
      <w:pPr>
        <w:pageBreakBefore w:val="off"/>
        <w:tabs/>
        <w:wordWrap w:val="off"/>
        <w:spacing w:before="0" w:after="0" w:line="460" w:lineRule="exact"/>
        <w:ind w:left="0" w:right="0"/>
        <w:jc w:val="right"/>
        <w:textAlignment w:val="baseline"/>
        <w:rPr>
          <w:sz w:val="39"/>
        </w:rPr>
      </w:pPr>
      <w:bookmarkStart w:name="" w:id="6595"/>
      <w:r>
        <w:rPr>
          <w:rFonts w:ascii="宋体" w:hAnsi="宋体" w:cs="宋体" w:eastAsia="宋体"/>
          <w:sz w:val="39"/>
          <w:spacing w:val="0"/>
          <w:color w:val="000000"/>
          <w:b w:val="off"/>
          <w:i w:val="off"/>
        </w:rPr>
        <w:t/>
      </w:r>
      <w:bookmarkEnd w:id="6595"/>
    </w:p>
    <w:p>
      <w:pPr>
        <w:pageBreakBefore w:val="off"/>
        <w:tabs/>
        <w:wordWrap w:val="off"/>
        <w:spacing w:before="0" w:after="0" w:line="920" w:lineRule="atLeast"/>
        <w:ind w:left="0" w:right="0"/>
        <w:jc w:val="both"/>
        <w:textAlignment w:val="baseline"/>
        <w:rPr>
          <w:sz w:val="46"/>
        </w:rPr>
      </w:pPr>
      <w:bookmarkStart w:name="" w:id="6596"/>
      <w:r>
        <w:rPr>
          <w:rFonts w:ascii="宋体" w:hAnsi="宋体" w:cs="宋体" w:eastAsia="宋体"/>
          <w:sz w:val="46"/>
          <w:spacing w:val="0"/>
          <w:color w:val="000000"/>
          <w:b w:val="off"/>
          <w:i w:val="off"/>
        </w:rPr>
        <w:t>翼工会调解的商业贡献。整体上来说，它们的运动是劳动密集型的。</w:t>
      </w:r>
      <w:bookmarkEnd w:id="6596"/>
    </w:p>
    <w:p>
      <w:pPr>
        <w:pageBreakBefore w:val="off"/>
        <w:tabs/>
        <w:wordWrap w:val="off"/>
        <w:spacing w:before="0" w:after="0" w:line="920" w:lineRule="atLeast"/>
        <w:ind w:left="0" w:right="0" w:firstLine="1000"/>
        <w:jc w:val="both"/>
        <w:textAlignment w:val="baseline"/>
        <w:rPr>
          <w:sz w:val="46"/>
        </w:rPr>
      </w:pPr>
      <w:bookmarkStart w:name="" w:id="6597"/>
      <w:r>
        <w:rPr>
          <w:rFonts w:ascii="宋体" w:hAnsi="宋体" w:cs="宋体" w:eastAsia="宋体"/>
          <w:sz w:val="46"/>
          <w:spacing w:val="0"/>
          <w:color w:val="000000"/>
          <w:b w:val="off"/>
          <w:i w:val="off"/>
        </w:rPr>
        <w:t>国大党的衰落也归因于几个社会因素。传统国大党的选民基础的关</w:t>
      </w:r>
      <w:r>
        <w:rPr>
          <w:rFonts w:ascii="宋体" w:hAnsi="宋体" w:cs="宋体" w:eastAsia="宋体"/>
          <w:sz w:val="46"/>
          <w:spacing w:val="0"/>
          <w:color w:val="000000"/>
          <w:b w:val="off"/>
          <w:i w:val="off"/>
        </w:rPr>
        <w:t>键部分不断向其他政党靠拢。第一个投向非国大党的社会选区是新兴富</w:t>
      </w:r>
      <w:r>
        <w:rPr>
          <w:rFonts w:ascii="宋体" w:hAnsi="宋体" w:cs="宋体" w:eastAsia="宋体"/>
          <w:sz w:val="46"/>
          <w:spacing w:val="0"/>
          <w:color w:val="000000"/>
          <w:b w:val="off"/>
          <w:i w:val="off"/>
        </w:rPr>
        <w:t>裕的农民选区。这一选区分布在印度的西北的绿色革命一带，而且大部</w:t>
      </w:r>
      <w:r>
        <w:rPr>
          <w:rFonts w:ascii="宋体" w:hAnsi="宋体" w:cs="宋体" w:eastAsia="宋体"/>
          <w:sz w:val="46"/>
          <w:spacing w:val="0"/>
          <w:color w:val="000000"/>
          <w:b w:val="off"/>
          <w:i w:val="off"/>
        </w:rPr>
        <w:t>分属于“下等种姓”或是所谓的“中等种姓”。日益兴起的“下等”或“中等”</w:t>
      </w:r>
      <w:r>
        <w:rPr>
          <w:rFonts w:ascii="宋体" w:hAnsi="宋体" w:cs="宋体" w:eastAsia="宋体"/>
          <w:sz w:val="46"/>
          <w:spacing w:val="0"/>
          <w:color w:val="000000"/>
          <w:b w:val="off"/>
          <w:i w:val="off"/>
        </w:rPr>
        <w:t>种姓中的小农阶层憎恨由“上等”种姓对国大党组织的统治。²¹国大党统</w:t>
      </w:r>
      <w:r>
        <w:rPr>
          <w:rFonts w:ascii="宋体" w:hAnsi="宋体" w:cs="宋体" w:eastAsia="宋体"/>
          <w:sz w:val="46"/>
          <w:spacing w:val="0"/>
          <w:color w:val="000000"/>
          <w:b w:val="off"/>
          <w:i w:val="off"/>
        </w:rPr>
        <w:t>治面临的第二个挑战来自地区性政党。这种挑战始于1967年泰米尔纳</w:t>
      </w:r>
      <w:r>
        <w:rPr>
          <w:rFonts w:ascii="宋体" w:hAnsi="宋体" w:cs="宋体" w:eastAsia="宋体"/>
          <w:sz w:val="46"/>
          <w:spacing w:val="0"/>
          <w:color w:val="000000"/>
          <w:b w:val="off"/>
          <w:i w:val="off"/>
        </w:rPr>
        <w:t>德邦的————德拉维达进步联盟的胜利。地区性政党一直关注的是地区性</w:t>
      </w:r>
      <w:r>
        <w:rPr>
          <w:rFonts w:ascii="宋体" w:hAnsi="宋体" w:cs="宋体" w:eastAsia="宋体"/>
          <w:sz w:val="46"/>
          <w:spacing w:val="0"/>
          <w:color w:val="000000"/>
          <w:b w:val="off"/>
          <w:i w:val="off"/>
        </w:rPr>
        <w:t>的或者是语言上的认同，同时也关注在印度联邦体制之下邦的更大自治</w:t>
      </w:r>
      <w:r>
        <w:rPr>
          <w:rFonts w:ascii="宋体" w:hAnsi="宋体" w:cs="宋体" w:eastAsia="宋体"/>
          <w:sz w:val="46"/>
          <w:spacing w:val="0"/>
          <w:color w:val="000000"/>
          <w:b w:val="off"/>
          <w:i w:val="off"/>
        </w:rPr>
        <w:t>权。印度的联邦体制给予了中央政府很大的权力，其中包括暂停邦政府</w:t>
      </w:r>
      <w:r>
        <w:rPr>
          <w:rFonts w:ascii="宋体" w:hAnsi="宋体" w:cs="宋体" w:eastAsia="宋体"/>
          <w:sz w:val="46"/>
          <w:spacing w:val="0"/>
          <w:color w:val="000000"/>
          <w:b w:val="off"/>
          <w:i w:val="off"/>
        </w:rPr>
        <w:t>运行的权力，对税的征收的压倒性控制。随着国大党决定归于英迪拉·</w:t>
      </w:r>
      <w:r>
        <w:rPr>
          <w:rFonts w:ascii="宋体" w:hAnsi="宋体" w:cs="宋体" w:eastAsia="宋体"/>
          <w:sz w:val="46"/>
          <w:spacing w:val="0"/>
          <w:color w:val="000000"/>
          <w:b w:val="off"/>
          <w:i w:val="off"/>
        </w:rPr>
        <w:t>甘地女士之下，地方性政党便获得了力量。</w:t>
      </w:r>
      <w:bookmarkEnd w:id="6597"/>
    </w:p>
    <w:p>
      <w:pPr>
        <w:pageBreakBefore w:val="off"/>
        <w:tabs/>
        <w:wordWrap w:val="off"/>
        <w:spacing w:before="0" w:after="0" w:line="920" w:lineRule="atLeast"/>
        <w:ind w:left="0" w:right="0" w:firstLine="1000"/>
        <w:jc w:val="both"/>
        <w:textAlignment w:val="baseline"/>
        <w:rPr>
          <w:sz w:val="46"/>
        </w:rPr>
      </w:pPr>
      <w:bookmarkStart w:name="" w:id="6598"/>
      <w:r>
        <w:rPr>
          <w:rFonts w:ascii="宋体" w:hAnsi="宋体" w:cs="宋体" w:eastAsia="宋体"/>
          <w:sz w:val="46"/>
          <w:spacing w:val="0"/>
          <w:color w:val="000000"/>
          <w:b w:val="off"/>
          <w:i w:val="off"/>
        </w:rPr>
        <w:t>表列种姓(不可接触的人)，占印度人口的16.5%，是在印度几个地区</w:t>
      </w:r>
      <w:r>
        <w:rPr>
          <w:rFonts w:ascii="宋体" w:hAnsi="宋体" w:cs="宋体" w:eastAsia="宋体"/>
          <w:sz w:val="46"/>
          <w:spacing w:val="0"/>
          <w:color w:val="000000"/>
          <w:b w:val="off"/>
          <w:i w:val="off"/>
        </w:rPr>
        <w:t>背离国大党的第三大选民群体。他们的逐渐壮大以及在印度北部的组织</w:t>
      </w:r>
      <w:r>
        <w:rPr>
          <w:rFonts w:ascii="宋体" w:hAnsi="宋体" w:cs="宋体" w:eastAsia="宋体"/>
          <w:sz w:val="46"/>
          <w:spacing w:val="0"/>
          <w:color w:val="000000"/>
          <w:b w:val="off"/>
          <w:i w:val="off"/>
        </w:rPr>
        <w:t>化政治运动被定义为一个新党，即社会民主党。最后，占总人口超过12%</w:t>
      </w:r>
      <w:r>
        <w:rPr>
          <w:rFonts w:ascii="宋体" w:hAnsi="宋体" w:cs="宋体" w:eastAsia="宋体"/>
          <w:sz w:val="46"/>
          <w:spacing w:val="0"/>
          <w:color w:val="000000"/>
          <w:b w:val="off"/>
          <w:i w:val="off"/>
        </w:rPr>
        <w:t>的穆斯林是与国大党相分离的第四大主要的社会选民群体。穆斯林的异</w:t>
      </w:r>
      <w:r>
        <w:rPr>
          <w:rFonts w:ascii="宋体" w:hAnsi="宋体" w:cs="宋体" w:eastAsia="宋体"/>
          <w:sz w:val="46"/>
          <w:spacing w:val="0"/>
          <w:color w:val="000000"/>
          <w:b w:val="off"/>
          <w:i w:val="off"/>
        </w:rPr>
        <w:t>化始于20世纪80年代晚期，那时国大党并没有坚决地向新兴的印度教</w:t>
      </w:r>
      <w:r>
        <w:rPr>
          <w:rFonts w:ascii="宋体" w:hAnsi="宋体" w:cs="宋体" w:eastAsia="宋体"/>
          <w:sz w:val="46"/>
          <w:spacing w:val="0"/>
          <w:color w:val="000000"/>
          <w:b w:val="off"/>
          <w:i w:val="off"/>
        </w:rPr>
        <w:t>民族主义运动发起挑战，异化的高潮是在1992年国大党政府阻止印度教</w:t>
      </w:r>
      <w:r>
        <w:rPr>
          <w:rFonts w:ascii="宋体" w:hAnsi="宋体" w:cs="宋体" w:eastAsia="宋体"/>
          <w:sz w:val="46"/>
          <w:spacing w:val="0"/>
          <w:color w:val="000000"/>
          <w:b w:val="off"/>
          <w:i w:val="off"/>
        </w:rPr>
        <w:t>民族主义者拆除巴布里清真寺遭到失败时。穆斯林的选票倾向于投向它</w:t>
      </w:r>
      <w:r>
        <w:rPr>
          <w:rFonts w:ascii="宋体" w:hAnsi="宋体" w:cs="宋体" w:eastAsia="宋体"/>
          <w:sz w:val="46"/>
          <w:spacing w:val="0"/>
          <w:color w:val="000000"/>
          <w:b w:val="off"/>
          <w:i w:val="off"/>
        </w:rPr>
        <w:t>们可以生存于其中的可获胜的反印度人民党的政党，比如在北方邦的社</w:t>
      </w:r>
      <w:r>
        <w:rPr>
          <w:rFonts w:ascii="宋体" w:hAnsi="宋体" w:cs="宋体" w:eastAsia="宋体"/>
          <w:sz w:val="46"/>
          <w:spacing w:val="0"/>
          <w:color w:val="000000"/>
          <w:b w:val="off"/>
          <w:i w:val="off"/>
        </w:rPr>
        <w:t>会党、社会民主党和在比哈尔邦的人民党等政党。但是现在倾向于一些</w:t>
      </w:r>
      <w:r>
        <w:rPr>
          <w:rFonts w:ascii="宋体" w:hAnsi="宋体" w:cs="宋体" w:eastAsia="宋体"/>
          <w:sz w:val="46"/>
          <w:spacing w:val="0"/>
          <w:color w:val="000000"/>
          <w:b w:val="off"/>
          <w:i w:val="off"/>
        </w:rPr>
        <w:t>邦中的国大党，在那里它们是仅有的可获胜的反印度人民党团体。穆斯</w:t>
      </w:r>
      <w:r>
        <w:rPr>
          <w:rFonts w:ascii="宋体" w:hAnsi="宋体" w:cs="宋体" w:eastAsia="宋体"/>
          <w:sz w:val="46"/>
          <w:spacing w:val="0"/>
          <w:color w:val="000000"/>
          <w:b w:val="off"/>
          <w:i w:val="off"/>
        </w:rPr>
        <w:t>林能否转向索尼娅·甘地领导的国大党尚待观察。</w:t>
      </w:r>
      <w:bookmarkEnd w:id="6598"/>
    </w:p>
    <w:p>
      <w:pPr>
        <w:pageBreakBefore w:val="off"/>
        <w:tabs/>
        <w:wordWrap w:val="off"/>
        <w:spacing w:before="0" w:after="0" w:line="920" w:lineRule="atLeast"/>
        <w:ind w:left="0" w:right="0" w:firstLine="1000"/>
        <w:jc w:val="both"/>
        <w:textAlignment w:val="baseline"/>
        <w:rPr>
          <w:sz w:val="46"/>
        </w:rPr>
      </w:pPr>
      <w:bookmarkStart w:name="" w:id="6599"/>
      <w:r>
        <w:rPr>
          <w:rFonts w:ascii="宋体" w:hAnsi="宋体" w:cs="宋体" w:eastAsia="宋体"/>
          <w:sz w:val="46"/>
          <w:spacing w:val="0"/>
          <w:color w:val="000000"/>
          <w:b w:val="off"/>
          <w:i w:val="off"/>
        </w:rPr>
        <w:t>尽管有上述侵蚀作祟，国大党仍然有着广泛的、多阶层的、多宗教的、</w:t>
      </w:r>
      <w:r>
        <w:rPr>
          <w:rFonts w:ascii="宋体" w:hAnsi="宋体" w:cs="宋体" w:eastAsia="宋体"/>
          <w:sz w:val="46"/>
          <w:spacing w:val="0"/>
          <w:color w:val="000000"/>
          <w:b w:val="off"/>
          <w:i w:val="off"/>
        </w:rPr>
        <w:t>多等级的、多地区的涵盖农村和城市的吸引力。在印度政党中，它的剩余</w:t>
      </w:r>
      <w:r>
        <w:rPr>
          <w:rFonts w:ascii="宋体" w:hAnsi="宋体" w:cs="宋体" w:eastAsia="宋体"/>
          <w:sz w:val="46"/>
          <w:spacing w:val="0"/>
          <w:color w:val="000000"/>
          <w:b w:val="off"/>
          <w:i w:val="off"/>
        </w:rPr>
        <w:t>基础可能仍然是最雄厚的。²²但显而易见的是，国大党不能以大型联盟的</w:t>
      </w:r>
      <w:r>
        <w:rPr>
          <w:rFonts w:ascii="宋体" w:hAnsi="宋体" w:cs="宋体" w:eastAsia="宋体"/>
          <w:sz w:val="46"/>
          <w:spacing w:val="0"/>
          <w:color w:val="000000"/>
          <w:b w:val="off"/>
          <w:i w:val="off"/>
        </w:rPr>
        <w:t>方式和在异质化社会中联合政党的理想作为来吸收并满足那些新的不断</w:t>
      </w:r>
      <w:r>
        <w:rPr>
          <w:rFonts w:ascii="宋体" w:hAnsi="宋体" w:cs="宋体" w:eastAsia="宋体"/>
          <w:sz w:val="46"/>
          <w:spacing w:val="0"/>
          <w:color w:val="000000"/>
          <w:b w:val="off"/>
          <w:i w:val="off"/>
        </w:rPr>
        <w:t>变动的利益和身份群体的需求，这导致选民对于新的其他政党的“幻灭”</w:t>
      </w:r>
      <w:r>
        <w:rPr>
          <w:rFonts w:ascii="宋体" w:hAnsi="宋体" w:cs="宋体" w:eastAsia="宋体"/>
          <w:sz w:val="46"/>
          <w:spacing w:val="0"/>
          <w:color w:val="000000"/>
          <w:b w:val="off"/>
          <w:i w:val="off"/>
        </w:rPr>
        <w:t>投票以及那些有政治家加盟的新动员团体运动的消逝。尽管自1947年</w:t>
      </w:r>
      <w:r>
        <w:rPr>
          <w:rFonts w:ascii="宋体" w:hAnsi="宋体" w:cs="宋体" w:eastAsia="宋体"/>
          <w:sz w:val="46"/>
          <w:spacing w:val="0"/>
          <w:color w:val="000000"/>
          <w:b w:val="off"/>
          <w:i w:val="off"/>
        </w:rPr>
        <w:t>至1967年全盛时期以来，国大党受到大大侵蚀，但是它依然相当符合冈</w:t>
      </w:r>
      <w:bookmarkEnd w:id="6599"/>
    </w:p>
    <w:p>
      <w:pPr>
        <w:pageBreakBefore w:val="off"/>
        <w:tabs/>
        <w:wordWrap w:val="off"/>
        <w:spacing w:before="0" w:after="0" w:line="500" w:lineRule="exact"/>
        <w:ind w:left="0" w:right="0"/>
        <w:jc w:val="both"/>
        <w:textAlignment w:val="baseline"/>
        <w:rPr>
          <w:sz w:val="41"/>
        </w:rPr>
      </w:pPr>
      <w:bookmarkStart w:name="" w:id="6600"/>
      <w:r>
        <w:rPr>
          <w:rFonts w:ascii="宋体" w:hAnsi="宋体" w:cs="宋体" w:eastAsia="宋体"/>
          <w:sz w:val="41"/>
          <w:spacing w:val="0"/>
          <w:color w:val="000000"/>
          <w:b w:val="off"/>
          <w:i w:val="off"/>
        </w:rPr>
        <w:t/>
      </w:r>
      <w:bookmarkEnd w:id="6600"/>
    </w:p>
    <w:p>
      <w:pPr>
        <w:pageBreakBefore w:val="off"/>
        <w:tabs/>
        <w:wordWrap w:val="off"/>
        <w:spacing w:before="0" w:after="0" w:line="560" w:lineRule="atLeast"/>
        <w:ind w:left="0" w:right="0"/>
        <w:jc w:val="right"/>
        <w:textAlignment w:val="baseline"/>
        <w:rPr>
          <w:sz w:val="41"/>
        </w:rPr>
      </w:pPr>
      <w:bookmarkStart w:name="" w:id="6601"/>
      <w:r>
        <w:rPr>
          <w:rFonts w:ascii="宋体" w:hAnsi="宋体" w:cs="宋体" w:eastAsia="宋体"/>
          <w:sz w:val="41"/>
          <w:spacing w:val="0"/>
          <w:color w:val="000000"/>
          <w:b w:val="off"/>
          <w:i w:val="off"/>
        </w:rPr>
        <w:t>239</w:t>
      </w:r>
      <w:bookmarkEnd w:id="6601"/>
    </w:p>
    <w:p>
      <w:r>
        <w:t/>
      </w:r>
    </w:p>
    <w:p>
      <w:pPr>
        <w:sectPr>
          <w:footerReference r:id="rId566"/>
          <w:headerReference r:id="rId567" w:type="default"/>
          <w:type w:val="nextPage"/>
          <w:pgSz w:w="18680" w:h="31680"/>
          <w:pgMar w:left="1340" w:top="1660" w:right="1340" w:bottom="1660" w:header="1360" w:footer="1360"/>
          <w:cols w:num="1"/>
        </w:sectPr>
      </w:pPr>
    </w:p>
    <w:p>
      <w:pPr>
        <w:pageBreakBefore w:val="off"/>
        <w:tabs/>
        <w:wordWrap w:val="off"/>
        <w:spacing w:before="0" w:after="0" w:line="640" w:lineRule="atLeast"/>
        <w:ind w:left="420" w:right="0"/>
        <w:jc w:val="both"/>
        <w:textAlignment w:val="baseline"/>
        <w:rPr>
          <w:sz w:val="48"/>
        </w:rPr>
      </w:pPr>
      <w:bookmarkStart w:name="" w:id="6602"/>
      <w:r>
        <w:rPr>
          <w:rFonts w:ascii="宋体" w:hAnsi="宋体" w:cs="宋体" w:eastAsia="宋体"/>
          <w:sz w:val="48"/>
          <w:spacing w:val="0"/>
          <w:color w:val="000000"/>
          <w:b w:val="off"/>
          <w:i w:val="off"/>
        </w:rPr>
        <w:t>政党与民主</w:t>
      </w:r>
      <w:bookmarkEnd w:id="6602"/>
    </w:p>
    <w:p>
      <w:pPr>
        <w:pageBreakBefore w:val="off"/>
        <w:tabs/>
        <w:wordWrap w:val="off"/>
        <w:spacing w:before="420" w:after="0" w:line="920" w:lineRule="atLeast"/>
        <w:ind w:left="0" w:right="0"/>
        <w:jc w:val="both"/>
        <w:textAlignment w:val="baseline"/>
        <w:rPr>
          <w:sz w:val="46"/>
        </w:rPr>
      </w:pPr>
      <w:bookmarkStart w:name="" w:id="6603"/>
      <w:r>
        <w:rPr>
          <w:rFonts w:ascii="宋体" w:hAnsi="宋体" w:cs="宋体" w:eastAsia="宋体"/>
          <w:sz w:val="46"/>
          <w:spacing w:val="0"/>
          <w:color w:val="000000"/>
          <w:b w:val="off"/>
          <w:i w:val="off"/>
        </w:rPr>
        <w:t>瑟和戴蒙德所描述的“全方位型政党”特征。</w:t>
      </w:r>
      <w:bookmarkEnd w:id="6603"/>
    </w:p>
    <w:p>
      <w:pPr>
        <w:pageBreakBefore w:val="off"/>
        <w:tabs/>
        <w:wordWrap w:val="off"/>
        <w:spacing w:before="0" w:after="0" w:line="920" w:lineRule="atLeast"/>
        <w:ind w:left="0" w:right="0" w:firstLine="1000"/>
        <w:jc w:val="both"/>
        <w:textAlignment w:val="baseline"/>
        <w:rPr>
          <w:sz w:val="46"/>
        </w:rPr>
      </w:pPr>
      <w:bookmarkStart w:name="" w:id="6604"/>
      <w:r>
        <w:rPr>
          <w:rFonts w:ascii="宋体" w:hAnsi="宋体" w:cs="宋体" w:eastAsia="宋体"/>
          <w:sz w:val="46"/>
          <w:spacing w:val="0"/>
          <w:color w:val="000000"/>
          <w:b w:val="off"/>
          <w:i w:val="off"/>
        </w:rPr>
        <w:t>印度人民党和印度教国族主义政党。在1996年、1998年和1999年</w:t>
      </w:r>
      <w:r>
        <w:rPr>
          <w:rFonts w:ascii="宋体" w:hAnsi="宋体" w:cs="宋体" w:eastAsia="宋体"/>
          <w:sz w:val="46"/>
          <w:spacing w:val="0"/>
          <w:color w:val="000000"/>
          <w:b w:val="off"/>
          <w:i w:val="off"/>
        </w:rPr>
        <w:t>的选举中，印度人民党超过了国大党而成为印度最大的政党。1998年3</w:t>
      </w:r>
      <w:r>
        <w:rPr>
          <w:rFonts w:ascii="宋体" w:hAnsi="宋体" w:cs="宋体" w:eastAsia="宋体"/>
          <w:sz w:val="46"/>
          <w:spacing w:val="0"/>
          <w:color w:val="000000"/>
          <w:b w:val="off"/>
          <w:i w:val="off"/>
        </w:rPr>
        <w:t>月它获得了政权，尽管是18个政党的联盟，在1999年10月的选举中，它</w:t>
      </w:r>
      <w:r>
        <w:rPr>
          <w:rFonts w:ascii="宋体" w:hAnsi="宋体" w:cs="宋体" w:eastAsia="宋体"/>
          <w:sz w:val="46"/>
          <w:spacing w:val="0"/>
          <w:color w:val="000000"/>
          <w:b w:val="off"/>
          <w:i w:val="off"/>
        </w:rPr>
        <w:t>通过24党联盟再次掌权。在1989年之前，印度人民党或是它的前身印</w:t>
      </w:r>
      <w:r>
        <w:rPr>
          <w:rFonts w:ascii="宋体" w:hAnsi="宋体" w:cs="宋体" w:eastAsia="宋体"/>
          <w:sz w:val="46"/>
          <w:spacing w:val="0"/>
          <w:color w:val="000000"/>
          <w:b w:val="off"/>
          <w:i w:val="off"/>
        </w:rPr>
        <w:t>度人民同盟都没有得到哪怕是10%的全国的选票，平均票是6.6%。</w:t>
      </w:r>
      <w:r>
        <w:rPr>
          <w:rFonts w:ascii="宋体" w:hAnsi="宋体" w:cs="宋体" w:eastAsia="宋体"/>
          <w:sz w:val="46"/>
          <w:spacing w:val="0"/>
          <w:color w:val="000000"/>
          <w:b w:val="off"/>
          <w:i w:val="off"/>
        </w:rPr>
        <w:t>1989年，这个比例增至11.5%, 1991年增至20.2%, 1996年增至20.3%,</w:t>
      </w:r>
      <w:r>
        <w:rPr>
          <w:rFonts w:ascii="宋体" w:hAnsi="宋体" w:cs="宋体" w:eastAsia="宋体"/>
          <w:sz w:val="46"/>
          <w:spacing w:val="0"/>
          <w:color w:val="000000"/>
          <w:b w:val="off"/>
          <w:i w:val="off"/>
        </w:rPr>
        <w:t>1998年增至25.8%, 1999年达到23.8%(参见表9.4)。同样重要的是，</w:t>
      </w:r>
      <w:r>
        <w:rPr>
          <w:rFonts w:ascii="宋体" w:hAnsi="宋体" w:cs="宋体" w:eastAsia="宋体"/>
          <w:sz w:val="46"/>
          <w:spacing w:val="0"/>
          <w:color w:val="000000"/>
          <w:b w:val="off"/>
          <w:i w:val="off"/>
        </w:rPr>
        <w:t>直到现在为止，包括农民和已经现代化的(和正在现代化)中产阶级这些</w:t>
      </w:r>
      <w:r>
        <w:rPr>
          <w:rFonts w:ascii="宋体" w:hAnsi="宋体" w:cs="宋体" w:eastAsia="宋体"/>
          <w:sz w:val="46"/>
          <w:spacing w:val="0"/>
          <w:color w:val="000000"/>
          <w:b w:val="off"/>
          <w:i w:val="off"/>
        </w:rPr>
        <w:t>惯常的社会基础对印度教民族主义的支持已经超过了城市中的商业群</w:t>
      </w:r>
      <w:r>
        <w:rPr>
          <w:rFonts w:ascii="宋体" w:hAnsi="宋体" w:cs="宋体" w:eastAsia="宋体"/>
          <w:sz w:val="46"/>
          <w:spacing w:val="0"/>
          <w:color w:val="000000"/>
          <w:b w:val="off"/>
          <w:i w:val="off"/>
        </w:rPr>
        <w:t>体。²³转折点是在1991年：他们几乎不因其生活中的对印度教的笃信和</w:t>
      </w:r>
      <w:r>
        <w:rPr>
          <w:rFonts w:ascii="宋体" w:hAnsi="宋体" w:cs="宋体" w:eastAsia="宋体"/>
          <w:sz w:val="46"/>
          <w:spacing w:val="0"/>
          <w:color w:val="000000"/>
          <w:b w:val="off"/>
          <w:i w:val="off"/>
        </w:rPr>
        <w:t>西方化而被人所熟知的。正如大量的前官僚所做的那样，包括一位犹太</w:t>
      </w:r>
      <w:r>
        <w:rPr>
          <w:rFonts w:ascii="宋体" w:hAnsi="宋体" w:cs="宋体" w:eastAsia="宋体"/>
          <w:sz w:val="46"/>
          <w:spacing w:val="0"/>
          <w:color w:val="000000"/>
          <w:b w:val="off"/>
          <w:i w:val="off"/>
        </w:rPr>
        <w:t>教退休将军在内的几乎30个退休将军在那一年加入了印度人民党。从</w:t>
      </w:r>
      <w:r>
        <w:rPr>
          <w:rFonts w:ascii="宋体" w:hAnsi="宋体" w:cs="宋体" w:eastAsia="宋体"/>
          <w:sz w:val="46"/>
          <w:spacing w:val="0"/>
          <w:color w:val="000000"/>
          <w:b w:val="off"/>
          <w:i w:val="off"/>
        </w:rPr>
        <w:t>一个历史的视角来看，对于一个愚民的力量而言，这是一个有重大标志性</w:t>
      </w:r>
      <w:r>
        <w:rPr>
          <w:rFonts w:ascii="宋体" w:hAnsi="宋体" w:cs="宋体" w:eastAsia="宋体"/>
          <w:sz w:val="46"/>
          <w:spacing w:val="0"/>
          <w:color w:val="000000"/>
          <w:b w:val="off"/>
          <w:i w:val="off"/>
        </w:rPr>
        <w:t>的时刻。自那时起，印度人民党赢得了印度大多数城市坚定的支持。它</w:t>
      </w:r>
      <w:r>
        <w:rPr>
          <w:rFonts w:ascii="宋体" w:hAnsi="宋体" w:cs="宋体" w:eastAsia="宋体"/>
          <w:sz w:val="46"/>
          <w:spacing w:val="0"/>
          <w:color w:val="000000"/>
          <w:b w:val="off"/>
          <w:i w:val="off"/>
        </w:rPr>
        <w:t>在印度北部和西部的重要邦的一些城市地区得到40%的选票。在印度乡</w:t>
      </w:r>
      <w:r>
        <w:rPr>
          <w:rFonts w:ascii="宋体" w:hAnsi="宋体" w:cs="宋体" w:eastAsia="宋体"/>
          <w:sz w:val="46"/>
          <w:spacing w:val="0"/>
          <w:color w:val="000000"/>
          <w:b w:val="off"/>
          <w:i w:val="off"/>
        </w:rPr>
        <w:t>村的支持者尽管很多，但是比例却并不高。</w:t>
      </w:r>
      <w:bookmarkEnd w:id="6604"/>
    </w:p>
    <w:p>
      <w:pPr>
        <w:pageBreakBefore w:val="off"/>
        <w:tabs/>
        <w:wordWrap w:val="off"/>
        <w:spacing w:before="0" w:after="0" w:line="920" w:lineRule="atLeast"/>
        <w:ind w:left="0" w:right="20" w:firstLine="1000"/>
        <w:jc w:val="both"/>
        <w:textAlignment w:val="baseline"/>
        <w:rPr>
          <w:sz w:val="46"/>
        </w:rPr>
      </w:pPr>
      <w:bookmarkStart w:name="" w:id="6605"/>
      <w:r>
        <w:rPr>
          <w:rFonts w:ascii="宋体" w:hAnsi="宋体" w:cs="宋体" w:eastAsia="宋体"/>
          <w:sz w:val="46"/>
          <w:spacing w:val="0"/>
          <w:color w:val="000000"/>
          <w:b w:val="off"/>
          <w:i w:val="off"/>
        </w:rPr>
        <w:t>如果要讨论印度人民党的话，印度人民党对印度的观点将是起点。</w:t>
      </w:r>
      <w:r>
        <w:rPr>
          <w:rFonts w:ascii="宋体" w:hAnsi="宋体" w:cs="宋体" w:eastAsia="宋体"/>
          <w:sz w:val="46"/>
          <w:spacing w:val="0"/>
          <w:color w:val="000000"/>
          <w:b w:val="off"/>
          <w:i w:val="off"/>
        </w:rPr>
        <w:t>把印度人民党描述为“种族—民族主义”政党将是最准确的。连同它的创</w:t>
      </w:r>
      <w:r>
        <w:rPr>
          <w:rFonts w:ascii="宋体" w:hAnsi="宋体" w:cs="宋体" w:eastAsia="宋体"/>
          <w:sz w:val="46"/>
          <w:spacing w:val="0"/>
          <w:color w:val="000000"/>
          <w:b w:val="off"/>
          <w:i w:val="off"/>
        </w:rPr>
        <w:t>始机构——国民志愿服务团(RSS)，同时也具有法西斯主义政党类型的特</w:t>
      </w:r>
      <w:r>
        <w:rPr>
          <w:rFonts w:ascii="宋体" w:hAnsi="宋体" w:cs="宋体" w:eastAsia="宋体"/>
          <w:sz w:val="46"/>
          <w:spacing w:val="0"/>
          <w:color w:val="000000"/>
          <w:b w:val="off"/>
          <w:i w:val="off"/>
        </w:rPr>
        <w:t>征，是冈瑟和戴蒙德称之为民族主义政党的例子。它不符合冈瑟和戴蒙</w:t>
      </w:r>
      <w:r>
        <w:rPr>
          <w:rFonts w:ascii="宋体" w:hAnsi="宋体" w:cs="宋体" w:eastAsia="宋体"/>
          <w:sz w:val="46"/>
          <w:spacing w:val="0"/>
          <w:color w:val="000000"/>
          <w:b w:val="off"/>
          <w:i w:val="off"/>
        </w:rPr>
        <w:t>德的分类中所描述的另一种类型政党————宗教性政党的特征。其原因</w:t>
      </w:r>
      <w:r>
        <w:rPr>
          <w:rFonts w:ascii="宋体" w:hAnsi="宋体" w:cs="宋体" w:eastAsia="宋体"/>
          <w:sz w:val="46"/>
          <w:spacing w:val="0"/>
          <w:color w:val="000000"/>
          <w:b w:val="off"/>
          <w:i w:val="off"/>
        </w:rPr>
        <w:t>有三：</w:t>
      </w:r>
      <w:bookmarkEnd w:id="6605"/>
    </w:p>
    <w:p>
      <w:pPr>
        <w:pageBreakBefore w:val="off"/>
        <w:tabs/>
        <w:wordWrap w:val="off"/>
        <w:spacing w:before="0" w:after="0" w:line="920" w:lineRule="atLeast"/>
        <w:ind w:left="0" w:right="20" w:firstLine="1000"/>
        <w:jc w:val="both"/>
        <w:textAlignment w:val="baseline"/>
        <w:rPr>
          <w:sz w:val="46"/>
        </w:rPr>
      </w:pPr>
      <w:bookmarkStart w:name="" w:id="6606"/>
      <w:r>
        <w:rPr>
          <w:rFonts w:ascii="宋体" w:hAnsi="宋体" w:cs="宋体" w:eastAsia="宋体"/>
          <w:sz w:val="46"/>
          <w:spacing w:val="0"/>
          <w:color w:val="000000"/>
          <w:b w:val="off"/>
          <w:i w:val="off"/>
        </w:rPr>
        <w:t>首先，谈到宗教，冈瑟和戴蒙德把宗教性政党定性为当他提到宗教时</w:t>
      </w:r>
      <w:r>
        <w:rPr>
          <w:rFonts w:ascii="宋体" w:hAnsi="宋体" w:cs="宋体" w:eastAsia="宋体"/>
          <w:sz w:val="46"/>
          <w:spacing w:val="0"/>
          <w:color w:val="000000"/>
          <w:b w:val="off"/>
          <w:i w:val="off"/>
        </w:rPr>
        <w:t>没有完全控制自身的基本意识形态原则：“宗教领袖的功能主要是解释基</w:t>
      </w:r>
      <w:r>
        <w:rPr>
          <w:rFonts w:ascii="宋体" w:hAnsi="宋体" w:cs="宋体" w:eastAsia="宋体"/>
          <w:sz w:val="46"/>
          <w:spacing w:val="0"/>
          <w:color w:val="000000"/>
          <w:b w:val="off"/>
          <w:i w:val="off"/>
        </w:rPr>
        <w:t>本的宗教信仰和它对当代世界的适应性。……当分裂的议题被纳入到政</w:t>
      </w:r>
      <w:r>
        <w:rPr>
          <w:rFonts w:ascii="宋体" w:hAnsi="宋体" w:cs="宋体" w:eastAsia="宋体"/>
          <w:sz w:val="46"/>
          <w:spacing w:val="0"/>
          <w:color w:val="000000"/>
          <w:b w:val="off"/>
          <w:i w:val="off"/>
        </w:rPr>
        <w:t>治的议程中，就会导致政党内重大的紧张危机。”²⁴换句话说，由于政党的</w:t>
      </w:r>
      <w:r>
        <w:rPr>
          <w:rFonts w:ascii="宋体" w:hAnsi="宋体" w:cs="宋体" w:eastAsia="宋体"/>
          <w:sz w:val="46"/>
          <w:spacing w:val="0"/>
          <w:color w:val="000000"/>
          <w:b w:val="off"/>
          <w:i w:val="off"/>
        </w:rPr>
        <w:t>纲领基础是一系列的宗教信仰，而这一系列的宗教信仰是由传统以及由</w:t>
      </w:r>
      <w:r>
        <w:rPr>
          <w:rFonts w:ascii="宋体" w:hAnsi="宋体" w:cs="宋体" w:eastAsia="宋体"/>
          <w:sz w:val="46"/>
          <w:spacing w:val="0"/>
          <w:color w:val="000000"/>
          <w:b w:val="off"/>
          <w:i w:val="off"/>
        </w:rPr>
        <w:t>牧师或者政党自身以外的一个宗教机构作出的释义联合起来而决定的，</w:t>
      </w:r>
      <w:r>
        <w:rPr>
          <w:rFonts w:ascii="宋体" w:hAnsi="宋体" w:cs="宋体" w:eastAsia="宋体"/>
          <w:sz w:val="46"/>
          <w:spacing w:val="0"/>
          <w:color w:val="000000"/>
          <w:b w:val="off"/>
          <w:i w:val="off"/>
        </w:rPr>
        <w:t>所以无论政党何时与宗教价值直接联系在一起，它都不能完全控制自身</w:t>
      </w:r>
      <w:bookmarkEnd w:id="6606"/>
    </w:p>
    <w:p>
      <w:r>
        <w:t/>
      </w:r>
    </w:p>
    <w:p>
      <w:pPr>
        <w:sectPr>
          <w:footerReference r:id="rId568"/>
          <w:headerReference r:id="rId569" w:type="default"/>
          <w:type w:val="nextPage"/>
          <w:pgSz w:w="18680" w:h="31680"/>
          <w:pgMar w:left="1340" w:top="2160" w:right="1340" w:bottom="2160" w:header="1860" w:footer="1860"/>
          <w:cols w:num="1"/>
        </w:sectPr>
      </w:pPr>
    </w:p>
    <w:p>
      <w:pPr>
        <w:pageBreakBefore w:val="off"/>
        <w:tabs/>
        <w:wordWrap w:val="off"/>
        <w:spacing w:before="0" w:after="0" w:line="520" w:lineRule="atLeast"/>
        <w:ind w:left="0" w:right="40"/>
        <w:jc w:val="right"/>
        <w:textAlignment w:val="baseline"/>
        <w:rPr>
          <w:sz w:val="38"/>
        </w:rPr>
      </w:pPr>
      <w:bookmarkStart w:name="" w:id="6607"/>
      <w:r>
        <w:rPr>
          <w:rFonts w:ascii="仿宋" w:hAnsi="仿宋" w:cs="仿宋" w:eastAsia="仿宋"/>
          <w:sz w:val="38"/>
          <w:spacing w:val="0"/>
          <w:color w:val="000000"/>
          <w:b w:val="off"/>
          <w:i w:val="off"/>
        </w:rPr>
        <w:t>第九章 走向温和的多元主义——论印度的政党</w:t>
      </w:r>
      <w:bookmarkEnd w:id="6607"/>
    </w:p>
    <w:p>
      <w:pPr>
        <w:pageBreakBefore w:val="off"/>
        <w:tabs/>
        <w:wordWrap w:val="off"/>
        <w:spacing w:before="0" w:after="0" w:line="440" w:lineRule="exact"/>
        <w:ind w:left="0" w:right="0"/>
        <w:jc w:val="right"/>
        <w:textAlignment w:val="baseline"/>
        <w:rPr>
          <w:sz w:val="38"/>
        </w:rPr>
      </w:pPr>
      <w:bookmarkStart w:name="" w:id="6608"/>
      <w:r>
        <w:rPr>
          <w:rFonts w:ascii="宋体" w:hAnsi="宋体" w:cs="宋体" w:eastAsia="宋体"/>
          <w:sz w:val="38"/>
          <w:spacing w:val="0"/>
          <w:color w:val="000000"/>
          <w:b w:val="off"/>
          <w:i w:val="off"/>
        </w:rPr>
        <w:t/>
      </w:r>
      <w:bookmarkEnd w:id="6608"/>
    </w:p>
    <w:p>
      <w:pPr>
        <w:pageBreakBefore w:val="off"/>
        <w:tabs/>
        <w:wordWrap w:val="off"/>
        <w:spacing w:before="0" w:after="0" w:line="900" w:lineRule="atLeast"/>
        <w:ind w:left="0" w:right="20"/>
        <w:jc w:val="both"/>
        <w:textAlignment w:val="baseline"/>
        <w:rPr>
          <w:sz w:val="46"/>
        </w:rPr>
      </w:pPr>
      <w:bookmarkStart w:name="" w:id="6609"/>
      <w:r>
        <w:rPr>
          <w:rFonts w:ascii="宋体" w:hAnsi="宋体" w:cs="宋体" w:eastAsia="宋体"/>
          <w:sz w:val="46"/>
          <w:spacing w:val="0"/>
          <w:color w:val="000000"/>
          <w:b w:val="off"/>
          <w:i w:val="off"/>
        </w:rPr>
        <w:t>的核心意识形态观念。印度人民党的这一类困难尤其不像基督教和天主</w:t>
      </w:r>
      <w:r>
        <w:rPr>
          <w:rFonts w:ascii="宋体" w:hAnsi="宋体" w:cs="宋体" w:eastAsia="宋体"/>
          <w:sz w:val="46"/>
          <w:spacing w:val="0"/>
          <w:color w:val="000000"/>
          <w:b w:val="off"/>
          <w:i w:val="off"/>
        </w:rPr>
        <w:t>教那样，印度教没有组织化的教堂。这些教堂对于堕胎、离婚、性别偏见</w:t>
      </w:r>
      <w:r>
        <w:rPr>
          <w:rFonts w:ascii="宋体" w:hAnsi="宋体" w:cs="宋体" w:eastAsia="宋体"/>
          <w:sz w:val="46"/>
          <w:spacing w:val="0"/>
          <w:color w:val="000000"/>
          <w:b w:val="off"/>
          <w:i w:val="off"/>
        </w:rPr>
        <w:t>以及艺术表达等价值观被视作是权威价值观。甚至印度的众多宗教领袖</w:t>
      </w:r>
      <w:r>
        <w:rPr>
          <w:rFonts w:ascii="宋体" w:hAnsi="宋体" w:cs="宋体" w:eastAsia="宋体"/>
          <w:sz w:val="46"/>
          <w:spacing w:val="0"/>
          <w:color w:val="000000"/>
          <w:b w:val="off"/>
          <w:i w:val="off"/>
        </w:rPr>
        <w:t>自身没有将婚姻、离婚、财产等私人法律组成法典，首先将其组成法典的</w:t>
      </w:r>
      <w:r>
        <w:rPr>
          <w:rFonts w:ascii="宋体" w:hAnsi="宋体" w:cs="宋体" w:eastAsia="宋体"/>
          <w:sz w:val="46"/>
          <w:spacing w:val="0"/>
          <w:color w:val="000000"/>
          <w:b w:val="off"/>
          <w:i w:val="off"/>
        </w:rPr>
        <w:t>是英国人。然后是独立后议会中印度政治人物将其进一步的充实。(例</w:t>
      </w:r>
      <w:r>
        <w:rPr>
          <w:rFonts w:ascii="宋体" w:hAnsi="宋体" w:cs="宋体" w:eastAsia="宋体"/>
          <w:sz w:val="46"/>
          <w:spacing w:val="0"/>
          <w:color w:val="000000"/>
          <w:b w:val="off"/>
          <w:i w:val="off"/>
        </w:rPr>
        <w:t>如，通过的1956年印度婚姻法)。对所有的印度教徒来说这些事情没有</w:t>
      </w:r>
      <w:r>
        <w:rPr>
          <w:rFonts w:ascii="宋体" w:hAnsi="宋体" w:cs="宋体" w:eastAsia="宋体"/>
          <w:sz w:val="46"/>
          <w:spacing w:val="0"/>
          <w:color w:val="000000"/>
          <w:b w:val="off"/>
          <w:i w:val="off"/>
        </w:rPr>
        <w:t>哪一个牧师有最终的权威。这是一种根植于教义多样化的宗教。</w:t>
      </w:r>
      <w:bookmarkEnd w:id="6609"/>
    </w:p>
    <w:p>
      <w:pPr>
        <w:pageBreakBefore w:val="off"/>
        <w:tabs/>
        <w:wordWrap w:val="off"/>
        <w:spacing w:before="0" w:after="0" w:line="900" w:lineRule="atLeast"/>
        <w:ind w:left="0" w:right="0" w:firstLine="980"/>
        <w:jc w:val="both"/>
        <w:textAlignment w:val="baseline"/>
        <w:rPr>
          <w:sz w:val="46"/>
        </w:rPr>
      </w:pPr>
      <w:bookmarkStart w:name="" w:id="6610"/>
      <w:r>
        <w:rPr>
          <w:rFonts w:ascii="宋体" w:hAnsi="宋体" w:cs="宋体" w:eastAsia="宋体"/>
          <w:sz w:val="46"/>
          <w:spacing w:val="0"/>
          <w:color w:val="000000"/>
          <w:b w:val="off"/>
          <w:i w:val="off"/>
        </w:rPr>
        <w:t>其二，印度人民党和国民志愿服务团的信仰————对国民志愿服务团</w:t>
      </w:r>
      <w:r>
        <w:rPr>
          <w:rFonts w:ascii="宋体" w:hAnsi="宋体" w:cs="宋体" w:eastAsia="宋体"/>
          <w:sz w:val="46"/>
          <w:spacing w:val="0"/>
          <w:color w:val="000000"/>
          <w:b w:val="off"/>
          <w:i w:val="off"/>
        </w:rPr>
        <w:t>来说从20世纪20年代中期开始，对印度人民党来说从20世纪50年代早</w:t>
      </w:r>
      <w:r>
        <w:rPr>
          <w:rFonts w:ascii="宋体" w:hAnsi="宋体" w:cs="宋体" w:eastAsia="宋体"/>
          <w:sz w:val="46"/>
          <w:spacing w:val="0"/>
          <w:color w:val="000000"/>
          <w:b w:val="off"/>
          <w:i w:val="off"/>
        </w:rPr>
        <w:t>期开始(印度人民党当时被称作印度人民同盟)————从来不由传统、印度</w:t>
      </w:r>
      <w:r>
        <w:rPr>
          <w:rFonts w:ascii="宋体" w:hAnsi="宋体" w:cs="宋体" w:eastAsia="宋体"/>
          <w:sz w:val="46"/>
          <w:spacing w:val="0"/>
          <w:color w:val="000000"/>
          <w:b w:val="off"/>
          <w:i w:val="off"/>
        </w:rPr>
        <w:t>教牧师或者任何外部的宗教机构所决定。事实上，国民志愿服务团—印</w:t>
      </w:r>
      <w:r>
        <w:rPr>
          <w:rFonts w:ascii="宋体" w:hAnsi="宋体" w:cs="宋体" w:eastAsia="宋体"/>
          <w:sz w:val="46"/>
          <w:spacing w:val="0"/>
          <w:color w:val="000000"/>
          <w:b w:val="off"/>
          <w:i w:val="off"/>
        </w:rPr>
        <w:t>度人民党被认为是从传统印度教中分离出来的。尽管在政党事务中，许</w:t>
      </w:r>
      <w:r>
        <w:rPr>
          <w:rFonts w:ascii="宋体" w:hAnsi="宋体" w:cs="宋体" w:eastAsia="宋体"/>
          <w:sz w:val="46"/>
          <w:spacing w:val="0"/>
          <w:color w:val="000000"/>
          <w:b w:val="off"/>
          <w:i w:val="off"/>
        </w:rPr>
        <w:t>多的宗教领袖是显赫的，但显而易见他们并没有领导力。甚至世界印度</w:t>
      </w:r>
      <w:r>
        <w:rPr>
          <w:rFonts w:ascii="宋体" w:hAnsi="宋体" w:cs="宋体" w:eastAsia="宋体"/>
          <w:sz w:val="46"/>
          <w:spacing w:val="0"/>
          <w:color w:val="000000"/>
          <w:b w:val="off"/>
          <w:i w:val="off"/>
        </w:rPr>
        <w:t>人理事会(Vishwa Hindu Parishad, VHP),一个由宗教领袖组成的印度</w:t>
      </w:r>
      <w:r>
        <w:rPr>
          <w:rFonts w:ascii="宋体" w:hAnsi="宋体" w:cs="宋体" w:eastAsia="宋体"/>
          <w:sz w:val="46"/>
          <w:spacing w:val="0"/>
          <w:color w:val="000000"/>
          <w:b w:val="off"/>
          <w:i w:val="off"/>
        </w:rPr>
        <w:t>人民党附属机构，在它的全国和地方层面上都是由非宗教领袖所领导的。</w:t>
      </w:r>
      <w:r>
        <w:rPr>
          <w:rFonts w:ascii="宋体" w:hAnsi="宋体" w:cs="宋体" w:eastAsia="宋体"/>
          <w:sz w:val="46"/>
          <w:spacing w:val="0"/>
          <w:color w:val="000000"/>
          <w:b w:val="off"/>
          <w:i w:val="off"/>
        </w:rPr>
        <w:t>组织中有宗教领袖，但他们是否以及在多大程度上影响政策的制定是不</w:t>
      </w:r>
      <w:r>
        <w:rPr>
          <w:rFonts w:ascii="宋体" w:hAnsi="宋体" w:cs="宋体" w:eastAsia="宋体"/>
          <w:sz w:val="46"/>
          <w:spacing w:val="0"/>
          <w:color w:val="000000"/>
          <w:b w:val="off"/>
          <w:i w:val="off"/>
        </w:rPr>
        <w:t>明确的。世界印度人理事会(World Hindu Council)中有牧师但却不是一</w:t>
      </w:r>
      <w:r>
        <w:rPr>
          <w:rFonts w:ascii="宋体" w:hAnsi="宋体" w:cs="宋体" w:eastAsia="宋体"/>
          <w:sz w:val="46"/>
          <w:spacing w:val="0"/>
          <w:color w:val="000000"/>
          <w:b w:val="off"/>
          <w:i w:val="off"/>
        </w:rPr>
        <w:t>个由牧师组成的组织实体，它创建于20世纪60年代并且仅仅在20世纪</w:t>
      </w:r>
      <w:r>
        <w:rPr>
          <w:rFonts w:ascii="宋体" w:hAnsi="宋体" w:cs="宋体" w:eastAsia="宋体"/>
          <w:sz w:val="46"/>
          <w:spacing w:val="0"/>
          <w:color w:val="000000"/>
          <w:b w:val="off"/>
          <w:i w:val="off"/>
        </w:rPr>
        <w:t>80年代才声名显赫。然而，甚至在它成名之后，牧师们也一直没有接管</w:t>
      </w:r>
      <w:r>
        <w:rPr>
          <w:rFonts w:ascii="宋体" w:hAnsi="宋体" w:cs="宋体" w:eastAsia="宋体"/>
          <w:sz w:val="46"/>
          <w:spacing w:val="0"/>
          <w:color w:val="000000"/>
          <w:b w:val="off"/>
          <w:i w:val="off"/>
        </w:rPr>
        <w:t>他。它是由世俗的人所领导的，而牧师们则被分散在各个地方。因此，说</w:t>
      </w:r>
      <w:r>
        <w:rPr>
          <w:rFonts w:ascii="宋体" w:hAnsi="宋体" w:cs="宋体" w:eastAsia="宋体"/>
          <w:sz w:val="46"/>
          <w:spacing w:val="0"/>
          <w:color w:val="000000"/>
          <w:b w:val="off"/>
          <w:i w:val="off"/>
        </w:rPr>
        <w:t>“政党机构不能完全控制意识形态。相反，对基本宗教信仰的释义以及它</w:t>
      </w:r>
      <w:r>
        <w:rPr>
          <w:rFonts w:ascii="宋体" w:hAnsi="宋体" w:cs="宋体" w:eastAsia="宋体"/>
          <w:sz w:val="46"/>
          <w:spacing w:val="0"/>
          <w:color w:val="000000"/>
          <w:b w:val="off"/>
          <w:i w:val="off"/>
        </w:rPr>
        <w:t>对当代世界的适应性主要是宗教领袖的功能”25。</w:t>
      </w:r>
      <w:bookmarkEnd w:id="6610"/>
    </w:p>
    <w:p>
      <w:pPr>
        <w:pageBreakBefore w:val="off"/>
        <w:tabs/>
        <w:wordWrap w:val="off"/>
        <w:spacing w:before="0" w:after="0" w:line="900" w:lineRule="atLeast"/>
        <w:ind w:left="0" w:right="0" w:firstLine="980"/>
        <w:jc w:val="both"/>
        <w:textAlignment w:val="baseline"/>
        <w:rPr>
          <w:sz w:val="46"/>
        </w:rPr>
      </w:pPr>
      <w:bookmarkStart w:name="" w:id="6611"/>
      <w:r>
        <w:rPr>
          <w:rFonts w:ascii="宋体" w:hAnsi="宋体" w:cs="宋体" w:eastAsia="宋体"/>
          <w:sz w:val="46"/>
          <w:spacing w:val="0"/>
          <w:color w:val="000000"/>
          <w:b w:val="off"/>
          <w:i w:val="off"/>
        </w:rPr>
        <w:t>其三，印度人民党最好被归为是“种族一民族主义”而非宗教性政党</w:t>
      </w:r>
      <w:r>
        <w:rPr>
          <w:rFonts w:ascii="宋体" w:hAnsi="宋体" w:cs="宋体" w:eastAsia="宋体"/>
          <w:sz w:val="46"/>
          <w:spacing w:val="0"/>
          <w:color w:val="000000"/>
          <w:b w:val="off"/>
          <w:i w:val="off"/>
        </w:rPr>
        <w:t>是因为它的创始组织————国民志愿服务团(尽管不是印度人民党自身)，</w:t>
      </w:r>
      <w:r>
        <w:rPr>
          <w:rFonts w:ascii="宋体" w:hAnsi="宋体" w:cs="宋体" w:eastAsia="宋体"/>
          <w:sz w:val="46"/>
          <w:spacing w:val="0"/>
          <w:color w:val="000000"/>
          <w:b w:val="off"/>
          <w:i w:val="off"/>
        </w:rPr>
        <w:t>国民志愿服务团具有被冈瑟和戴蒙德所描述的法西斯主义政党类型的特</w:t>
      </w:r>
      <w:r>
        <w:rPr>
          <w:rFonts w:ascii="宋体" w:hAnsi="宋体" w:cs="宋体" w:eastAsia="宋体"/>
          <w:sz w:val="46"/>
          <w:spacing w:val="0"/>
          <w:color w:val="000000"/>
          <w:b w:val="off"/>
          <w:i w:val="off"/>
        </w:rPr>
        <w:t>征。国民志愿服务团憎恶抵制“同化的”少数派，不害怕用暴力抵抗宗教</w:t>
      </w:r>
      <w:r>
        <w:rPr>
          <w:rFonts w:ascii="宋体" w:hAnsi="宋体" w:cs="宋体" w:eastAsia="宋体"/>
          <w:sz w:val="46"/>
          <w:spacing w:val="0"/>
          <w:color w:val="000000"/>
          <w:b w:val="off"/>
          <w:i w:val="off"/>
        </w:rPr>
        <w:t>性政党———这根本不是宗教性政党的一个必备的特征(例如，基督教民主</w:t>
      </w:r>
      <w:r>
        <w:rPr>
          <w:rFonts w:ascii="宋体" w:hAnsi="宋体" w:cs="宋体" w:eastAsia="宋体"/>
          <w:sz w:val="46"/>
          <w:spacing w:val="0"/>
          <w:color w:val="000000"/>
          <w:b w:val="off"/>
          <w:i w:val="off"/>
        </w:rPr>
        <w:t>政党)。国民志愿服务团也具备法西斯主义的特点，例如“超越个人的国</w:t>
      </w:r>
      <w:r>
        <w:rPr>
          <w:rFonts w:ascii="宋体" w:hAnsi="宋体" w:cs="宋体" w:eastAsia="宋体"/>
          <w:sz w:val="46"/>
          <w:spacing w:val="0"/>
          <w:color w:val="000000"/>
          <w:b w:val="off"/>
          <w:i w:val="off"/>
        </w:rPr>
        <w:t>家或种族的……对成员的集中教导以及严格的内部纪律”的提升。²⁶然</w:t>
      </w:r>
      <w:r>
        <w:rPr>
          <w:rFonts w:ascii="宋体" w:hAnsi="宋体" w:cs="宋体" w:eastAsia="宋体"/>
          <w:sz w:val="46"/>
          <w:spacing w:val="0"/>
          <w:color w:val="000000"/>
          <w:b w:val="off"/>
          <w:i w:val="off"/>
        </w:rPr>
        <w:t>而，国民志愿服务团并非一个政治性政党，与之关系最紧密的政党———印</w:t>
      </w:r>
      <w:bookmarkEnd w:id="6611"/>
    </w:p>
    <w:p>
      <w:pPr>
        <w:pageBreakBefore w:val="off"/>
        <w:tabs/>
        <w:wordWrap w:val="off"/>
        <w:spacing w:before="0" w:after="0" w:line="460" w:lineRule="exact"/>
        <w:ind w:left="0" w:right="0"/>
        <w:jc w:val="both"/>
        <w:textAlignment w:val="baseline"/>
        <w:rPr>
          <w:sz w:val="41"/>
        </w:rPr>
      </w:pPr>
      <w:bookmarkStart w:name="" w:id="6612"/>
      <w:r>
        <w:rPr>
          <w:rFonts w:ascii="宋体" w:hAnsi="宋体" w:cs="宋体" w:eastAsia="宋体"/>
          <w:sz w:val="41"/>
          <w:spacing w:val="0"/>
          <w:color w:val="000000"/>
          <w:b w:val="off"/>
          <w:i w:val="off"/>
        </w:rPr>
        <w:t/>
      </w:r>
      <w:bookmarkEnd w:id="6612"/>
    </w:p>
    <w:p>
      <w:pPr>
        <w:pageBreakBefore w:val="off"/>
        <w:tabs/>
        <w:wordWrap w:val="off"/>
        <w:spacing w:before="0" w:after="0" w:line="560" w:lineRule="atLeast"/>
        <w:ind w:left="0" w:right="60"/>
        <w:jc w:val="right"/>
        <w:textAlignment w:val="baseline"/>
        <w:rPr>
          <w:sz w:val="41"/>
        </w:rPr>
      </w:pPr>
      <w:bookmarkStart w:name="" w:id="6613"/>
      <w:r>
        <w:rPr>
          <w:rFonts w:ascii="宋体" w:hAnsi="宋体" w:cs="宋体" w:eastAsia="宋体"/>
          <w:sz w:val="41"/>
          <w:spacing w:val="0"/>
          <w:color w:val="000000"/>
          <w:b w:val="off"/>
          <w:i w:val="off"/>
        </w:rPr>
        <w:t>241</w:t>
      </w:r>
      <w:bookmarkEnd w:id="6613"/>
    </w:p>
    <w:p>
      <w:r>
        <w:t/>
      </w:r>
    </w:p>
    <w:p>
      <w:pPr>
        <w:sectPr>
          <w:footerReference r:id="rId570"/>
          <w:headerReference r:id="rId571" w:type="default"/>
          <w:type w:val="nextPage"/>
          <w:pgSz w:w="18680" w:h="31680"/>
          <w:pgMar w:left="1340" w:top="1620" w:right="1340" w:bottom="1620" w:header="1320" w:footer="1320"/>
          <w:cols w:num="1"/>
        </w:sectPr>
      </w:pPr>
    </w:p>
    <w:p>
      <w:pPr>
        <w:pageBreakBefore w:val="off"/>
        <w:tabs/>
        <w:wordWrap w:val="off"/>
        <w:spacing w:before="0" w:after="0" w:line="660" w:lineRule="atLeast"/>
        <w:ind w:left="400" w:right="0"/>
        <w:jc w:val="both"/>
        <w:textAlignment w:val="baseline"/>
        <w:rPr>
          <w:sz w:val="49"/>
        </w:rPr>
      </w:pPr>
      <w:bookmarkStart w:name="" w:id="6614"/>
      <w:r>
        <w:rPr>
          <w:rFonts w:ascii="宋体" w:hAnsi="宋体" w:cs="宋体" w:eastAsia="宋体"/>
          <w:sz w:val="49"/>
          <w:spacing w:val="0"/>
          <w:color w:val="000000"/>
          <w:b w:val="off"/>
          <w:i w:val="off"/>
        </w:rPr>
        <w:t>政党与民主</w:t>
      </w:r>
      <w:bookmarkEnd w:id="6614"/>
    </w:p>
    <w:p>
      <w:pPr>
        <w:pageBreakBefore w:val="off"/>
        <w:tabs/>
        <w:wordWrap w:val="off"/>
        <w:spacing w:before="400" w:after="0" w:line="920" w:lineRule="atLeast"/>
        <w:ind w:left="0" w:right="20"/>
        <w:jc w:val="both"/>
        <w:textAlignment w:val="baseline"/>
        <w:rPr>
          <w:sz w:val="45"/>
        </w:rPr>
      </w:pPr>
      <w:bookmarkStart w:name="" w:id="6615"/>
      <w:r>
        <w:rPr>
          <w:rFonts w:ascii="宋体" w:hAnsi="宋体" w:cs="宋体" w:eastAsia="宋体"/>
          <w:sz w:val="45"/>
          <w:spacing w:val="0"/>
          <w:color w:val="000000"/>
          <w:b w:val="off"/>
          <w:i w:val="off"/>
        </w:rPr>
        <w:t>度人民党也不能用这些词来描述。由于印度人民党的许多成员也同时是</w:t>
      </w:r>
      <w:r>
        <w:rPr>
          <w:rFonts w:ascii="宋体" w:hAnsi="宋体" w:cs="宋体" w:eastAsia="宋体"/>
          <w:sz w:val="45"/>
          <w:spacing w:val="0"/>
          <w:color w:val="000000"/>
          <w:b w:val="off"/>
          <w:i w:val="off"/>
        </w:rPr>
        <w:t>国民志愿服务团的成员，所以说在印度人民党的功能中反对少数派的危</w:t>
      </w:r>
      <w:r>
        <w:rPr>
          <w:rFonts w:ascii="宋体" w:hAnsi="宋体" w:cs="宋体" w:eastAsia="宋体"/>
          <w:sz w:val="45"/>
          <w:spacing w:val="0"/>
          <w:color w:val="000000"/>
          <w:b w:val="off"/>
          <w:i w:val="off"/>
        </w:rPr>
        <w:t>险总是存在的，并且主要是由建立联盟及选举纲领的逻辑来检验的。</w:t>
      </w:r>
      <w:bookmarkEnd w:id="6615"/>
    </w:p>
    <w:p>
      <w:pPr>
        <w:pageBreakBefore w:val="off"/>
        <w:tabs/>
        <w:wordWrap w:val="off"/>
        <w:spacing w:before="0" w:after="0" w:line="920" w:lineRule="atLeast"/>
        <w:ind w:left="0" w:right="20" w:firstLine="1020"/>
        <w:jc w:val="both"/>
        <w:textAlignment w:val="baseline"/>
        <w:rPr>
          <w:sz w:val="45"/>
        </w:rPr>
      </w:pPr>
      <w:bookmarkStart w:name="" w:id="6616"/>
      <w:r>
        <w:rPr>
          <w:rFonts w:ascii="宋体" w:hAnsi="宋体" w:cs="宋体" w:eastAsia="宋体"/>
          <w:sz w:val="45"/>
          <w:spacing w:val="0"/>
          <w:color w:val="000000"/>
          <w:b w:val="off"/>
          <w:i w:val="off"/>
        </w:rPr>
        <w:t>由于这些原因，印度人民党不符合宗教性政党的模式———模式本身</w:t>
      </w:r>
      <w:r>
        <w:rPr>
          <w:rFonts w:ascii="宋体" w:hAnsi="宋体" w:cs="宋体" w:eastAsia="宋体"/>
          <w:sz w:val="45"/>
          <w:spacing w:val="0"/>
          <w:color w:val="000000"/>
          <w:b w:val="off"/>
          <w:i w:val="off"/>
        </w:rPr>
        <w:t>并不与像印度教的无组织和不集中的宗教环境相适合。像以上所提到</w:t>
      </w:r>
      <w:r>
        <w:rPr>
          <w:rFonts w:ascii="宋体" w:hAnsi="宋体" w:cs="宋体" w:eastAsia="宋体"/>
          <w:sz w:val="45"/>
          <w:spacing w:val="0"/>
          <w:color w:val="000000"/>
          <w:b w:val="off"/>
          <w:i w:val="off"/>
        </w:rPr>
        <w:t>的，它更适合于被描述为是“种族—民族主义”政党。即便不十分确切，那</w:t>
      </w:r>
      <w:r>
        <w:rPr>
          <w:rFonts w:ascii="宋体" w:hAnsi="宋体" w:cs="宋体" w:eastAsia="宋体"/>
          <w:sz w:val="45"/>
          <w:spacing w:val="0"/>
          <w:color w:val="000000"/>
          <w:b w:val="off"/>
          <w:i w:val="off"/>
        </w:rPr>
        <w:t>么或许潜在的也是。在某种程度上，印度人民党推崇在因语言和种姓不</w:t>
      </w:r>
      <w:r>
        <w:rPr>
          <w:rFonts w:ascii="宋体" w:hAnsi="宋体" w:cs="宋体" w:eastAsia="宋体"/>
          <w:sz w:val="45"/>
          <w:spacing w:val="0"/>
          <w:color w:val="000000"/>
          <w:b w:val="off"/>
          <w:i w:val="off"/>
        </w:rPr>
        <w:t>同而总是分裂的社会中能有广泛的对印度教的认同。印度人民党类似于</w:t>
      </w:r>
      <w:r>
        <w:rPr>
          <w:rFonts w:ascii="宋体" w:hAnsi="宋体" w:cs="宋体" w:eastAsia="宋体"/>
          <w:sz w:val="45"/>
          <w:spacing w:val="0"/>
          <w:color w:val="000000"/>
          <w:b w:val="off"/>
          <w:i w:val="off"/>
        </w:rPr>
        <w:t>一个种族党，以宗教—文化的标记来界定它的种族性。印度人民党的意</w:t>
      </w:r>
      <w:r>
        <w:rPr>
          <w:rFonts w:ascii="宋体" w:hAnsi="宋体" w:cs="宋体" w:eastAsia="宋体"/>
          <w:sz w:val="45"/>
          <w:spacing w:val="0"/>
          <w:color w:val="000000"/>
          <w:b w:val="off"/>
          <w:i w:val="off"/>
        </w:rPr>
        <w:t>识形态目标是建立一个一致的太平的印度———或者甚至是犹太教—印度</w:t>
      </w:r>
      <w:r>
        <w:rPr>
          <w:rFonts w:ascii="宋体" w:hAnsi="宋体" w:cs="宋体" w:eastAsia="宋体"/>
          <w:sz w:val="45"/>
          <w:spacing w:val="0"/>
          <w:color w:val="000000"/>
          <w:b w:val="off"/>
          <w:i w:val="off"/>
        </w:rPr>
        <w:t>教的种族。基本上不能把印度教视为是一个宗教团体，许多印人党的工</w:t>
      </w:r>
      <w:r>
        <w:rPr>
          <w:rFonts w:ascii="宋体" w:hAnsi="宋体" w:cs="宋体" w:eastAsia="宋体"/>
          <w:sz w:val="45"/>
          <w:spacing w:val="0"/>
          <w:color w:val="000000"/>
          <w:b w:val="off"/>
          <w:i w:val="off"/>
        </w:rPr>
        <w:t>人和支持者甚至可能不具有宗教性，国民志愿服务团的创立者们当然也</w:t>
      </w:r>
      <w:r>
        <w:rPr>
          <w:rFonts w:ascii="宋体" w:hAnsi="宋体" w:cs="宋体" w:eastAsia="宋体"/>
          <w:sz w:val="45"/>
          <w:spacing w:val="0"/>
          <w:color w:val="000000"/>
          <w:b w:val="off"/>
          <w:i w:val="off"/>
        </w:rPr>
        <w:t>不是。但是作为具有广泛的共同的文化的人民的/潜在的国家，必须在两</w:t>
      </w:r>
      <w:r>
        <w:rPr>
          <w:rFonts w:ascii="宋体" w:hAnsi="宋体" w:cs="宋体" w:eastAsia="宋体"/>
          <w:sz w:val="45"/>
          <w:spacing w:val="0"/>
          <w:color w:val="000000"/>
          <w:b w:val="off"/>
          <w:i w:val="off"/>
        </w:rPr>
        <w:t>极政治中通过广泛的融合统一为一个有意识的印度教国家。这个国家有</w:t>
      </w:r>
      <w:r>
        <w:rPr>
          <w:rFonts w:ascii="宋体" w:hAnsi="宋体" w:cs="宋体" w:eastAsia="宋体"/>
          <w:sz w:val="45"/>
          <w:spacing w:val="0"/>
          <w:color w:val="000000"/>
          <w:b w:val="off"/>
          <w:i w:val="off"/>
        </w:rPr>
        <w:t>着由独立运动、国大党、宪法等创立的有意识的鲜明的多样性、适应性、包</w:t>
      </w:r>
      <w:r>
        <w:rPr>
          <w:rFonts w:ascii="宋体" w:hAnsi="宋体" w:cs="宋体" w:eastAsia="宋体"/>
          <w:sz w:val="45"/>
          <w:spacing w:val="0"/>
          <w:color w:val="000000"/>
          <w:b w:val="off"/>
          <w:i w:val="off"/>
        </w:rPr>
        <w:t>容性。例如，一个人不一定是印度人，但可以是穆斯林或者基督徒。后一</w:t>
      </w:r>
      <w:r>
        <w:rPr>
          <w:rFonts w:ascii="宋体" w:hAnsi="宋体" w:cs="宋体" w:eastAsia="宋体"/>
          <w:sz w:val="45"/>
          <w:spacing w:val="0"/>
          <w:color w:val="000000"/>
          <w:b w:val="off"/>
          <w:i w:val="off"/>
        </w:rPr>
        <w:t>种观点支持“多样性的统一”而从不把“Indian”等同于“Hindu”。</w:t>
      </w:r>
      <w:bookmarkEnd w:id="6616"/>
    </w:p>
    <w:p>
      <w:pPr>
        <w:pageBreakBefore w:val="off"/>
        <w:tabs/>
        <w:wordWrap w:val="off"/>
        <w:spacing w:before="0" w:after="0" w:line="920" w:lineRule="atLeast"/>
        <w:ind w:left="0" w:right="0" w:firstLine="1020"/>
        <w:jc w:val="both"/>
        <w:textAlignment w:val="baseline"/>
        <w:rPr>
          <w:sz w:val="45"/>
        </w:rPr>
      </w:pPr>
      <w:bookmarkStart w:name="" w:id="6617"/>
      <w:r>
        <w:rPr>
          <w:rFonts w:ascii="宋体" w:hAnsi="宋体" w:cs="宋体" w:eastAsia="宋体"/>
          <w:sz w:val="45"/>
          <w:spacing w:val="0"/>
          <w:color w:val="000000"/>
          <w:b w:val="off"/>
          <w:i w:val="off"/>
        </w:rPr>
        <w:t>有两个观点经常被人们引来对照。即理论上充满极端性的法西斯主</w:t>
      </w:r>
      <w:r>
        <w:rPr>
          <w:rFonts w:ascii="宋体" w:hAnsi="宋体" w:cs="宋体" w:eastAsia="宋体"/>
          <w:sz w:val="45"/>
          <w:spacing w:val="0"/>
          <w:color w:val="000000"/>
          <w:b w:val="off"/>
          <w:i w:val="off"/>
        </w:rPr>
        <w:t>义的种族国家和市民社会。这一观点的一个例证就是散居印度教，包括</w:t>
      </w:r>
      <w:r>
        <w:rPr>
          <w:rFonts w:ascii="宋体" w:hAnsi="宋体" w:cs="宋体" w:eastAsia="宋体"/>
          <w:sz w:val="45"/>
          <w:spacing w:val="0"/>
          <w:color w:val="000000"/>
          <w:b w:val="off"/>
          <w:i w:val="off"/>
        </w:rPr>
        <w:t>那些持有外国公民身份的犹太印度人而非住在印度且持有印度公民身份</w:t>
      </w:r>
      <w:r>
        <w:rPr>
          <w:rFonts w:ascii="宋体" w:hAnsi="宋体" w:cs="宋体" w:eastAsia="宋体"/>
          <w:sz w:val="45"/>
          <w:spacing w:val="0"/>
          <w:color w:val="000000"/>
          <w:b w:val="off"/>
          <w:i w:val="off"/>
        </w:rPr>
        <w:t>的穆斯林及基督教徒。印度人民党的许多观点及行为符合冈瑟和戴蒙德</w:t>
      </w:r>
      <w:r>
        <w:rPr>
          <w:rFonts w:ascii="宋体" w:hAnsi="宋体" w:cs="宋体" w:eastAsia="宋体"/>
          <w:sz w:val="45"/>
          <w:spacing w:val="0"/>
          <w:color w:val="000000"/>
          <w:b w:val="off"/>
          <w:i w:val="off"/>
        </w:rPr>
        <w:t>所称之为的“种族主义政党的选举逻辑”的描述。也就是说，“用排外的并</w:t>
      </w:r>
      <w:r>
        <w:rPr>
          <w:rFonts w:ascii="宋体" w:hAnsi="宋体" w:cs="宋体" w:eastAsia="宋体"/>
          <w:sz w:val="45"/>
          <w:spacing w:val="0"/>
          <w:color w:val="000000"/>
          <w:b w:val="off"/>
          <w:i w:val="off"/>
        </w:rPr>
        <w:t>且经常是极端化的诉求来吸引民族群体的机会和威胁，以此来增强和聚</w:t>
      </w:r>
      <w:r>
        <w:rPr>
          <w:rFonts w:ascii="宋体" w:hAnsi="宋体" w:cs="宋体" w:eastAsia="宋体"/>
          <w:sz w:val="45"/>
          <w:spacing w:val="0"/>
          <w:color w:val="000000"/>
          <w:b w:val="off"/>
          <w:i w:val="off"/>
        </w:rPr>
        <w:t>集自身的民族基础。”²⁷这样的有意的两极化的诉求经常标志着印度人民</w:t>
      </w:r>
      <w:r>
        <w:rPr>
          <w:rFonts w:ascii="宋体" w:hAnsi="宋体" w:cs="宋体" w:eastAsia="宋体"/>
          <w:sz w:val="45"/>
          <w:spacing w:val="0"/>
          <w:color w:val="000000"/>
          <w:b w:val="off"/>
          <w:i w:val="off"/>
        </w:rPr>
        <w:t>党的却并非是那些宗教性政党的历史。</w:t>
      </w:r>
      <w:bookmarkEnd w:id="6617"/>
    </w:p>
    <w:p>
      <w:pPr>
        <w:pageBreakBefore w:val="off"/>
        <w:tabs/>
        <w:wordWrap w:val="off"/>
        <w:spacing w:before="0" w:after="0" w:line="920" w:lineRule="atLeast"/>
        <w:ind w:left="40" w:right="0" w:firstLine="1020"/>
        <w:jc w:val="both"/>
        <w:textAlignment w:val="baseline"/>
        <w:rPr>
          <w:sz w:val="45"/>
        </w:rPr>
      </w:pPr>
      <w:bookmarkStart w:name="" w:id="6618"/>
      <w:r>
        <w:rPr>
          <w:rFonts w:ascii="宋体" w:hAnsi="宋体" w:cs="宋体" w:eastAsia="宋体"/>
          <w:sz w:val="45"/>
          <w:spacing w:val="0"/>
          <w:color w:val="000000"/>
          <w:b w:val="off"/>
          <w:i w:val="off"/>
        </w:rPr>
        <w:t>印度人民党是印度意识形态倾向最重的政党之一，并且迄今为止显</w:t>
      </w:r>
      <w:r>
        <w:rPr>
          <w:rFonts w:ascii="宋体" w:hAnsi="宋体" w:cs="宋体" w:eastAsia="宋体"/>
          <w:sz w:val="45"/>
          <w:spacing w:val="0"/>
          <w:color w:val="000000"/>
          <w:b w:val="off"/>
          <w:i w:val="off"/>
        </w:rPr>
        <w:t>而易见的是，印度人民党的意识形态———被称之为“印度教特性”(“印度</w:t>
      </w:r>
      <w:r>
        <w:rPr>
          <w:rFonts w:ascii="宋体" w:hAnsi="宋体" w:cs="宋体" w:eastAsia="宋体"/>
          <w:sz w:val="45"/>
          <w:spacing w:val="0"/>
          <w:color w:val="000000"/>
          <w:b w:val="off"/>
          <w:i w:val="off"/>
        </w:rPr>
        <w:t>教归属感”是最贴切的翻译，印度教民族主义是最贴切的描述)———在印</w:t>
      </w:r>
      <w:r>
        <w:rPr>
          <w:rFonts w:ascii="宋体" w:hAnsi="宋体" w:cs="宋体" w:eastAsia="宋体"/>
          <w:sz w:val="45"/>
          <w:spacing w:val="0"/>
          <w:color w:val="000000"/>
          <w:b w:val="off"/>
          <w:i w:val="off"/>
        </w:rPr>
        <w:t>度引起了激烈的争议。印度教民族主义可以追溯至20世纪20年代，那</w:t>
      </w:r>
      <w:r>
        <w:rPr>
          <w:rFonts w:ascii="宋体" w:hAnsi="宋体" w:cs="宋体" w:eastAsia="宋体"/>
          <w:sz w:val="45"/>
          <w:spacing w:val="0"/>
          <w:color w:val="000000"/>
          <w:b w:val="off"/>
          <w:i w:val="off"/>
        </w:rPr>
        <w:t>时与印度国家运动的区别使得许多人组建了一个新的组织并且开启了一</w:t>
      </w:r>
      <w:bookmarkEnd w:id="6618"/>
    </w:p>
    <w:p>
      <w:pPr>
        <w:pageBreakBefore w:val="off"/>
        <w:tabs/>
        <w:wordWrap w:val="off"/>
        <w:spacing w:before="0" w:after="0" w:line="440" w:lineRule="exact"/>
        <w:ind w:left="0" w:right="0"/>
        <w:jc w:val="both"/>
        <w:textAlignment w:val="baseline"/>
        <w:rPr>
          <w:sz w:val="37"/>
        </w:rPr>
      </w:pPr>
      <w:bookmarkStart w:name="" w:id="6619"/>
      <w:r>
        <w:rPr>
          <w:rFonts w:ascii="宋体" w:hAnsi="宋体" w:cs="宋体" w:eastAsia="宋体"/>
          <w:sz w:val="37"/>
          <w:spacing w:val="0"/>
          <w:color w:val="000000"/>
          <w:b w:val="off"/>
          <w:i w:val="off"/>
        </w:rPr>
        <w:t/>
      </w:r>
      <w:bookmarkEnd w:id="6619"/>
    </w:p>
    <w:p>
      <w:pPr>
        <w:pageBreakBefore w:val="off"/>
        <w:tabs/>
        <w:wordWrap w:val="off"/>
        <w:spacing w:before="0" w:after="0" w:line="500" w:lineRule="atLeast"/>
        <w:ind w:left="0" w:right="0"/>
        <w:jc w:val="both"/>
        <w:textAlignment w:val="baseline"/>
        <w:rPr>
          <w:sz w:val="37"/>
        </w:rPr>
      </w:pPr>
      <w:bookmarkStart w:name="" w:id="6620"/>
      <w:r>
        <w:rPr>
          <w:rFonts w:ascii="宋体" w:hAnsi="宋体" w:cs="宋体" w:eastAsia="宋体"/>
          <w:sz w:val="37"/>
          <w:spacing w:val="0"/>
          <w:color w:val="000000"/>
          <w:b w:val="off"/>
          <w:i w:val="off"/>
        </w:rPr>
        <w:t>242</w:t>
      </w:r>
      <w:bookmarkEnd w:id="6620"/>
    </w:p>
    <w:p>
      <w:r>
        <w:t/>
      </w:r>
    </w:p>
    <w:p>
      <w:pPr>
        <w:sectPr>
          <w:footerReference r:id="rId572"/>
          <w:headerReference r:id="rId573" w:type="default"/>
          <w:type w:val="nextPage"/>
          <w:pgSz w:w="18680" w:h="31680"/>
          <w:pgMar w:left="1320" w:top="1580" w:right="1320" w:bottom="1580" w:header="1280" w:footer="1280"/>
          <w:cols w:num="1"/>
        </w:sectPr>
      </w:pPr>
    </w:p>
    <w:p>
      <w:pPr>
        <w:pageBreakBefore w:val="off"/>
        <w:tabs/>
        <w:wordWrap w:val="off"/>
        <w:spacing w:before="0" w:after="0" w:line="540" w:lineRule="atLeast"/>
        <w:ind w:left="0" w:right="0"/>
        <w:jc w:val="right"/>
        <w:textAlignment w:val="baseline"/>
        <w:rPr>
          <w:sz w:val="40"/>
        </w:rPr>
      </w:pPr>
      <w:bookmarkStart w:name="" w:id="6621"/>
      <w:r>
        <w:rPr>
          <w:rFonts w:ascii="仿宋" w:hAnsi="仿宋" w:cs="仿宋" w:eastAsia="仿宋"/>
          <w:sz w:val="40"/>
          <w:spacing w:val="0"/>
          <w:color w:val="000000"/>
          <w:b w:val="off"/>
          <w:i w:val="off"/>
        </w:rPr>
        <w:t>第九章走 向温和的多元主义——论印度的政党</w:t>
      </w:r>
      <w:bookmarkEnd w:id="6621"/>
    </w:p>
    <w:p>
      <w:pPr>
        <w:pageBreakBefore w:val="off"/>
        <w:tabs/>
        <w:wordWrap w:val="off"/>
        <w:spacing w:before="360" w:after="0" w:line="960" w:lineRule="atLeast"/>
        <w:ind w:left="0" w:right="0" w:firstLine="40"/>
        <w:jc w:val="both"/>
        <w:textAlignment w:val="baseline"/>
        <w:rPr>
          <w:sz w:val="46"/>
        </w:rPr>
      </w:pPr>
      <w:bookmarkStart w:name="" w:id="6622"/>
      <w:r>
        <w:rPr>
          <w:rFonts w:ascii="宋体" w:hAnsi="宋体" w:cs="宋体" w:eastAsia="宋体"/>
          <w:sz w:val="46"/>
          <w:spacing w:val="0"/>
          <w:color w:val="000000"/>
          <w:b w:val="off"/>
          <w:i w:val="off"/>
        </w:rPr>
        <w:t>场意识形态竞争。自从19世纪80年代印度国家运动兴起以来，有关印</w:t>
      </w:r>
      <w:r>
        <w:rPr>
          <w:rFonts w:ascii="宋体" w:hAnsi="宋体" w:cs="宋体" w:eastAsia="宋体"/>
          <w:sz w:val="46"/>
          <w:spacing w:val="0"/>
          <w:color w:val="000000"/>
          <w:b w:val="off"/>
          <w:i w:val="off"/>
        </w:rPr>
        <w:t>度的三个具有竞争力的主题————地理的、文化的以及宗教的————一直为</w:t>
      </w:r>
      <w:r>
        <w:rPr>
          <w:rFonts w:ascii="宋体" w:hAnsi="宋体" w:cs="宋体" w:eastAsia="宋体"/>
          <w:sz w:val="46"/>
          <w:spacing w:val="0"/>
          <w:color w:val="000000"/>
          <w:b w:val="off"/>
          <w:i w:val="off"/>
        </w:rPr>
        <w:t>夺取政治霸权而奋斗。²⁸地理的概念只是指印度有一个“神秘的地理”，而</w:t>
      </w:r>
      <w:r>
        <w:rPr>
          <w:rFonts w:ascii="宋体" w:hAnsi="宋体" w:cs="宋体" w:eastAsia="宋体"/>
          <w:sz w:val="46"/>
          <w:spacing w:val="0"/>
          <w:color w:val="000000"/>
          <w:b w:val="off"/>
          <w:i w:val="off"/>
        </w:rPr>
        <w:t>且被印度西北部的河流、喜马拉雅山及大海所环绕而且自从史诗摩可婆</w:t>
      </w:r>
      <w:r>
        <w:rPr>
          <w:rFonts w:ascii="宋体" w:hAnsi="宋体" w:cs="宋体" w:eastAsia="宋体"/>
          <w:sz w:val="46"/>
          <w:spacing w:val="0"/>
          <w:color w:val="000000"/>
          <w:b w:val="off"/>
          <w:i w:val="off"/>
        </w:rPr>
        <w:t>罗时代起已经鲜为人知了2500年。文化的概念是指融合并界定印度社</w:t>
      </w:r>
      <w:r>
        <w:rPr>
          <w:rFonts w:ascii="宋体" w:hAnsi="宋体" w:cs="宋体" w:eastAsia="宋体"/>
          <w:sz w:val="46"/>
          <w:spacing w:val="0"/>
          <w:color w:val="000000"/>
          <w:b w:val="off"/>
          <w:i w:val="off"/>
        </w:rPr>
        <w:t>会的包容性、多元主义及综合主义。印度不仅产生了几大宗教————印度</w:t>
      </w:r>
      <w:r>
        <w:rPr>
          <w:rFonts w:ascii="宋体" w:hAnsi="宋体" w:cs="宋体" w:eastAsia="宋体"/>
          <w:sz w:val="46"/>
          <w:spacing w:val="0"/>
          <w:color w:val="000000"/>
          <w:b w:val="off"/>
          <w:i w:val="off"/>
        </w:rPr>
        <w:t>教、佛教、耆那教和锡克教————而且贯穿她的历史，她也正常地接受、适应</w:t>
      </w:r>
      <w:r>
        <w:rPr>
          <w:rFonts w:ascii="宋体" w:hAnsi="宋体" w:cs="宋体" w:eastAsia="宋体"/>
          <w:sz w:val="46"/>
          <w:spacing w:val="0"/>
          <w:color w:val="000000"/>
          <w:b w:val="off"/>
          <w:i w:val="off"/>
        </w:rPr>
        <w:t>和吸收“外来者”————波斯袄教(琐罗亚斯德教信徒)(Zoroastrians)，犹太</w:t>
      </w:r>
      <w:r>
        <w:rPr>
          <w:rFonts w:ascii="宋体" w:hAnsi="宋体" w:cs="宋体" w:eastAsia="宋体"/>
          <w:sz w:val="46"/>
          <w:spacing w:val="0"/>
          <w:color w:val="000000"/>
          <w:b w:val="off"/>
          <w:i w:val="off"/>
        </w:rPr>
        <w:t>教和“叙利亚基督教”(圣·托马斯的追随者，早在公元1世纪就已经到</w:t>
      </w:r>
      <w:r>
        <w:rPr>
          <w:rFonts w:ascii="宋体" w:hAnsi="宋体" w:cs="宋体" w:eastAsia="宋体"/>
          <w:sz w:val="46"/>
          <w:spacing w:val="0"/>
          <w:color w:val="000000"/>
          <w:b w:val="off"/>
          <w:i w:val="off"/>
        </w:rPr>
        <w:t>达，因此基督教在传到欧洲以前先传到了印度)。在这一过程中，文化调</w:t>
      </w:r>
      <w:r>
        <w:rPr>
          <w:rFonts w:ascii="宋体" w:hAnsi="宋体" w:cs="宋体" w:eastAsia="宋体"/>
          <w:sz w:val="46"/>
          <w:spacing w:val="0"/>
          <w:color w:val="000000"/>
          <w:b w:val="off"/>
          <w:i w:val="off"/>
        </w:rPr>
        <w:t>和主义形式已出现并且已经成为印度文化瑰宝的一部分。²⁹除了调和主</w:t>
      </w:r>
      <w:r>
        <w:rPr>
          <w:rFonts w:ascii="宋体" w:hAnsi="宋体" w:cs="宋体" w:eastAsia="宋体"/>
          <w:sz w:val="46"/>
          <w:spacing w:val="0"/>
          <w:color w:val="000000"/>
          <w:b w:val="off"/>
          <w:i w:val="off"/>
        </w:rPr>
        <w:t>义之外，多元主义和容忍也是存在的而且存在于印度不同的社区并且发</w:t>
      </w:r>
      <w:r>
        <w:rPr>
          <w:rFonts w:ascii="宋体" w:hAnsi="宋体" w:cs="宋体" w:eastAsia="宋体"/>
          <w:sz w:val="46"/>
          <w:spacing w:val="0"/>
          <w:color w:val="000000"/>
          <w:b w:val="off"/>
          <w:i w:val="off"/>
        </w:rPr>
        <w:t>展了它们的核心原则。宗教的概念是指最初印度是印度人的大陆。它是</w:t>
      </w:r>
      <w:r>
        <w:rPr>
          <w:rFonts w:ascii="宋体" w:hAnsi="宋体" w:cs="宋体" w:eastAsia="宋体"/>
          <w:sz w:val="46"/>
          <w:spacing w:val="0"/>
          <w:color w:val="000000"/>
          <w:b w:val="off"/>
          <w:i w:val="off"/>
        </w:rPr>
        <w:t>印度人自己的唯一的大陆。这块大陆拥有神圣的庙宇，名胜古迹还有印</w:t>
      </w:r>
      <w:r>
        <w:rPr>
          <w:rFonts w:ascii="宋体" w:hAnsi="宋体" w:cs="宋体" w:eastAsia="宋体"/>
          <w:sz w:val="46"/>
          <w:spacing w:val="0"/>
          <w:color w:val="000000"/>
          <w:b w:val="off"/>
          <w:i w:val="off"/>
        </w:rPr>
        <w:t>度人的河流。印度的大部分地方从宗教上来说现在是而且一直也是印度</w:t>
      </w:r>
      <w:r>
        <w:rPr>
          <w:rFonts w:ascii="宋体" w:hAnsi="宋体" w:cs="宋体" w:eastAsia="宋体"/>
          <w:sz w:val="46"/>
          <w:spacing w:val="0"/>
          <w:color w:val="000000"/>
          <w:b w:val="off"/>
          <w:i w:val="off"/>
        </w:rPr>
        <w:t>教的————在20世纪早期的印度中信仰印度教的人占65%至70%之间，</w:t>
      </w:r>
      <w:r>
        <w:rPr>
          <w:rFonts w:ascii="宋体" w:hAnsi="宋体" w:cs="宋体" w:eastAsia="宋体"/>
          <w:sz w:val="46"/>
          <w:spacing w:val="0"/>
          <w:color w:val="000000"/>
          <w:b w:val="off"/>
          <w:i w:val="off"/>
        </w:rPr>
        <w:t>现在已超过80%。在印度社会中，存在着大量的(既有语言的也有以种族</w:t>
      </w:r>
      <w:r>
        <w:rPr>
          <w:rFonts w:ascii="宋体" w:hAnsi="宋体" w:cs="宋体" w:eastAsia="宋体"/>
          <w:sz w:val="46"/>
          <w:spacing w:val="0"/>
          <w:color w:val="000000"/>
          <w:b w:val="off"/>
          <w:i w:val="off"/>
        </w:rPr>
        <w:t>为基础的)内部多样性，但对印度教的忠诚信仰却把不同群体连在了一</w:t>
      </w:r>
      <w:r>
        <w:rPr>
          <w:rFonts w:ascii="宋体" w:hAnsi="宋体" w:cs="宋体" w:eastAsia="宋体"/>
          <w:sz w:val="46"/>
          <w:spacing w:val="0"/>
          <w:color w:val="000000"/>
          <w:b w:val="off"/>
          <w:i w:val="off"/>
        </w:rPr>
        <w:t>起。因此人们认为印度是一个印度教国家。</w:t>
      </w:r>
      <w:bookmarkEnd w:id="6622"/>
    </w:p>
    <w:p>
      <w:pPr>
        <w:pageBreakBefore w:val="off"/>
        <w:tabs/>
        <w:wordWrap w:val="off"/>
        <w:spacing w:before="0" w:after="0" w:line="960" w:lineRule="atLeast"/>
        <w:ind w:left="0" w:right="0" w:firstLine="980"/>
        <w:jc w:val="both"/>
        <w:textAlignment w:val="baseline"/>
        <w:rPr>
          <w:sz w:val="46"/>
        </w:rPr>
      </w:pPr>
      <w:bookmarkStart w:name="" w:id="6623"/>
      <w:r>
        <w:rPr>
          <w:rFonts w:ascii="宋体" w:hAnsi="宋体" w:cs="宋体" w:eastAsia="宋体"/>
          <w:sz w:val="46"/>
          <w:spacing w:val="0"/>
          <w:color w:val="000000"/>
          <w:b w:val="off"/>
          <w:i w:val="off"/>
        </w:rPr>
        <w:t>这三个主题已经让位于了有关印度民族认同的两个主要观点————世</w:t>
      </w:r>
      <w:r>
        <w:rPr>
          <w:rFonts w:ascii="宋体" w:hAnsi="宋体" w:cs="宋体" w:eastAsia="宋体"/>
          <w:sz w:val="46"/>
          <w:spacing w:val="0"/>
          <w:color w:val="000000"/>
          <w:b w:val="off"/>
          <w:i w:val="off"/>
        </w:rPr>
        <w:t>俗的民族主义和印度教民族主义。前者是把地理和文化混同在了一起；</w:t>
      </w:r>
      <w:r>
        <w:rPr>
          <w:rFonts w:ascii="宋体" w:hAnsi="宋体" w:cs="宋体" w:eastAsia="宋体"/>
          <w:sz w:val="46"/>
          <w:spacing w:val="0"/>
          <w:color w:val="000000"/>
          <w:b w:val="off"/>
          <w:i w:val="off"/>
        </w:rPr>
        <w:t>而后者是把地理和宗教混同在了一起。国大党是20世纪世俗民族主义</w:t>
      </w:r>
      <w:r>
        <w:rPr>
          <w:rFonts w:ascii="宋体" w:hAnsi="宋体" w:cs="宋体" w:eastAsia="宋体"/>
          <w:sz w:val="46"/>
          <w:spacing w:val="0"/>
          <w:color w:val="000000"/>
          <w:b w:val="off"/>
          <w:i w:val="off"/>
        </w:rPr>
        <w:t>主要的典型代表，而印度人民党(它的前身印度人民同盟)则是20世纪印</w:t>
      </w:r>
      <w:r>
        <w:rPr>
          <w:rFonts w:ascii="宋体" w:hAnsi="宋体" w:cs="宋体" w:eastAsia="宋体"/>
          <w:sz w:val="46"/>
          <w:spacing w:val="0"/>
          <w:color w:val="000000"/>
          <w:b w:val="off"/>
          <w:i w:val="off"/>
        </w:rPr>
        <w:t>度教民族主义主要的典型代表。前者重视的是印度宗教的、语言的以及</w:t>
      </w:r>
      <w:r>
        <w:rPr>
          <w:rFonts w:ascii="宋体" w:hAnsi="宋体" w:cs="宋体" w:eastAsia="宋体"/>
          <w:sz w:val="46"/>
          <w:spacing w:val="0"/>
          <w:color w:val="000000"/>
          <w:b w:val="off"/>
          <w:i w:val="off"/>
        </w:rPr>
        <w:t>文化的多元主义。就像它在法律(如不同的宗教群体的属人法及对少数</w:t>
      </w:r>
      <w:r>
        <w:rPr>
          <w:rFonts w:ascii="宋体" w:hAnsi="宋体" w:cs="宋体" w:eastAsia="宋体"/>
          <w:sz w:val="46"/>
          <w:spacing w:val="0"/>
          <w:color w:val="000000"/>
          <w:b w:val="off"/>
          <w:i w:val="off"/>
        </w:rPr>
        <w:t>教育机构的保护)和政治制度(如联邦制)中所体现的那样，后者认为把地</w:t>
      </w:r>
      <w:r>
        <w:rPr>
          <w:rFonts w:ascii="宋体" w:hAnsi="宋体" w:cs="宋体" w:eastAsia="宋体"/>
          <w:sz w:val="46"/>
          <w:spacing w:val="0"/>
          <w:color w:val="000000"/>
          <w:b w:val="off"/>
          <w:i w:val="off"/>
        </w:rPr>
        <w:t>理的和文化的多元主义混合在一起是不够的。印度教民族主义者认为是</w:t>
      </w:r>
      <w:r>
        <w:rPr>
          <w:rFonts w:ascii="宋体" w:hAnsi="宋体" w:cs="宋体" w:eastAsia="宋体"/>
          <w:sz w:val="46"/>
          <w:spacing w:val="0"/>
          <w:color w:val="000000"/>
          <w:b w:val="off"/>
          <w:i w:val="off"/>
        </w:rPr>
        <w:t>情绪和忠诚而非政治、法律和制度组成一个国家。他们认为，法律总是受</w:t>
      </w:r>
      <w:r>
        <w:rPr>
          <w:rFonts w:ascii="宋体" w:hAnsi="宋体" w:cs="宋体" w:eastAsia="宋体"/>
          <w:sz w:val="46"/>
          <w:spacing w:val="0"/>
          <w:color w:val="000000"/>
          <w:b w:val="off"/>
          <w:i w:val="off"/>
        </w:rPr>
        <w:t>到政治的操纵。他们主张，印度的赞成少数派的法律并没有形成了一个</w:t>
      </w:r>
      <w:r>
        <w:rPr>
          <w:rFonts w:ascii="宋体" w:hAnsi="宋体" w:cs="宋体" w:eastAsia="宋体"/>
          <w:sz w:val="46"/>
          <w:spacing w:val="0"/>
          <w:color w:val="000000"/>
          <w:b w:val="off"/>
          <w:i w:val="off"/>
        </w:rPr>
        <w:t>有凝聚力的国家。相反，“分裂的倾向”却经常地出现。³⁰正如他们所说</w:t>
      </w:r>
      <w:bookmarkEnd w:id="6623"/>
    </w:p>
    <w:p>
      <w:pPr>
        <w:pageBreakBefore w:val="off"/>
        <w:tabs/>
        <w:wordWrap w:val="off"/>
        <w:spacing w:before="0" w:after="0" w:line="520" w:lineRule="exact"/>
        <w:ind w:left="0" w:right="0"/>
        <w:jc w:val="both"/>
        <w:textAlignment w:val="baseline"/>
        <w:rPr>
          <w:sz w:val="42"/>
        </w:rPr>
      </w:pPr>
      <w:bookmarkStart w:name="" w:id="6624"/>
      <w:r>
        <w:rPr>
          <w:rFonts w:ascii="宋体" w:hAnsi="宋体" w:cs="宋体" w:eastAsia="宋体"/>
          <w:sz w:val="42"/>
          <w:spacing w:val="0"/>
          <w:color w:val="000000"/>
          <w:b w:val="off"/>
          <w:i w:val="off"/>
        </w:rPr>
        <w:t/>
      </w:r>
      <w:bookmarkEnd w:id="6624"/>
    </w:p>
    <w:p>
      <w:pPr>
        <w:pageBreakBefore w:val="off"/>
        <w:tabs/>
        <w:wordWrap w:val="off"/>
        <w:spacing w:before="0" w:after="0" w:line="580" w:lineRule="atLeast"/>
        <w:ind w:left="0" w:right="40"/>
        <w:jc w:val="right"/>
        <w:textAlignment w:val="baseline"/>
        <w:rPr>
          <w:sz w:val="42"/>
        </w:rPr>
      </w:pPr>
      <w:bookmarkStart w:name="" w:id="6625"/>
      <w:r>
        <w:rPr>
          <w:rFonts w:ascii="宋体" w:hAnsi="宋体" w:cs="宋体" w:eastAsia="宋体"/>
          <w:sz w:val="42"/>
          <w:spacing w:val="0"/>
          <w:color w:val="000000"/>
          <w:b w:val="off"/>
          <w:i w:val="off"/>
        </w:rPr>
        <w:t>243</w:t>
      </w:r>
      <w:bookmarkEnd w:id="6625"/>
    </w:p>
    <w:p>
      <w:r>
        <w:t/>
      </w:r>
    </w:p>
    <w:p>
      <w:pPr>
        <w:sectPr>
          <w:footerReference r:id="rId574"/>
          <w:headerReference r:id="rId575" w:type="default"/>
          <w:type w:val="nextPage"/>
          <w:pgSz w:w="18680" w:h="31680"/>
          <w:pgMar w:left="1320" w:top="1620" w:right="1320" w:bottom="1620" w:header="1320" w:footer="1320"/>
          <w:cols w:num="1"/>
        </w:sectPr>
      </w:pPr>
    </w:p>
    <w:p>
      <w:pPr>
        <w:pageBreakBefore w:val="off"/>
        <w:tabs/>
        <w:wordWrap w:val="off"/>
        <w:spacing w:before="0" w:after="0" w:line="760" w:lineRule="atLeast"/>
        <w:ind w:left="60" w:right="0"/>
        <w:jc w:val="both"/>
        <w:textAlignment w:val="baseline"/>
        <w:rPr>
          <w:sz w:val="56"/>
        </w:rPr>
      </w:pPr>
      <w:bookmarkStart w:name="" w:id="6626"/>
      <w:r>
        <w:rPr>
          <w:rFonts w:ascii="宋体" w:hAnsi="宋体" w:cs="宋体" w:eastAsia="宋体"/>
          <w:sz w:val="56"/>
          <w:spacing w:val="0"/>
          <w:color w:val="000000"/>
          <w:b w:val="off"/>
          <w:i w:val="off"/>
        </w:rPr>
        <w:t>政党与民主</w:t>
      </w:r>
      <w:bookmarkEnd w:id="6626"/>
    </w:p>
    <w:p>
      <w:pPr>
        <w:pageBreakBefore w:val="off"/>
        <w:tabs/>
        <w:wordWrap w:val="off"/>
        <w:spacing w:before="0" w:after="0" w:line="880" w:lineRule="atLeast"/>
        <w:ind w:left="0" w:right="40"/>
        <w:jc w:val="both"/>
        <w:textAlignment w:val="baseline"/>
        <w:rPr>
          <w:sz w:val="50"/>
        </w:rPr>
      </w:pPr>
      <w:bookmarkStart w:name="" w:id="6627"/>
      <w:r>
        <w:rPr>
          <w:rFonts w:ascii="宋体" w:hAnsi="宋体" w:cs="宋体" w:eastAsia="宋体"/>
          <w:sz w:val="50"/>
          <w:spacing w:val="0"/>
          <w:color w:val="000000"/>
          <w:b w:val="off"/>
          <w:i w:val="off"/>
        </w:rPr>
        <w:t>的，“一个沙拉碗”并没有产生凝聚力；但“一个融化的壶”却能产生凝聚</w:t>
      </w:r>
      <w:r>
        <w:rPr>
          <w:rFonts w:ascii="宋体" w:hAnsi="宋体" w:cs="宋体" w:eastAsia="宋体"/>
          <w:sz w:val="50"/>
          <w:spacing w:val="0"/>
          <w:color w:val="000000"/>
          <w:b w:val="off"/>
          <w:i w:val="off"/>
        </w:rPr>
        <w:t>力。相比逃避印度文化的根源——印度主义，我们更应该把政治奠基于</w:t>
      </w:r>
      <w:r>
        <w:rPr>
          <w:rFonts w:ascii="宋体" w:hAnsi="宋体" w:cs="宋体" w:eastAsia="宋体"/>
          <w:sz w:val="50"/>
          <w:spacing w:val="0"/>
          <w:color w:val="000000"/>
          <w:b w:val="off"/>
          <w:i w:val="off"/>
        </w:rPr>
        <w:t>印度教中而非奠基于法律和制度中。</w:t>
      </w:r>
      <w:bookmarkEnd w:id="6627"/>
    </w:p>
    <w:p>
      <w:pPr>
        <w:pageBreakBefore w:val="off"/>
        <w:tabs/>
        <w:wordWrap w:val="off"/>
        <w:spacing w:before="0" w:after="0" w:line="880" w:lineRule="atLeast"/>
        <w:ind w:left="0" w:right="20" w:firstLine="1000"/>
        <w:jc w:val="both"/>
        <w:textAlignment w:val="baseline"/>
        <w:rPr>
          <w:sz w:val="50"/>
        </w:rPr>
      </w:pPr>
      <w:bookmarkStart w:name="" w:id="6628"/>
      <w:r>
        <w:rPr>
          <w:rFonts w:ascii="宋体" w:hAnsi="宋体" w:cs="宋体" w:eastAsia="宋体"/>
          <w:sz w:val="50"/>
          <w:spacing w:val="0"/>
          <w:color w:val="000000"/>
          <w:b w:val="off"/>
          <w:i w:val="off"/>
        </w:rPr>
        <w:t>印度教民族主义的意识形态之父——印度大革命家 V.D.萨瓦尔迦</w:t>
      </w:r>
      <w:r>
        <w:rPr>
          <w:rFonts w:ascii="宋体" w:hAnsi="宋体" w:cs="宋体" w:eastAsia="宋体"/>
          <w:sz w:val="50"/>
          <w:spacing w:val="0"/>
          <w:color w:val="000000"/>
          <w:b w:val="off"/>
          <w:i w:val="off"/>
        </w:rPr>
        <w:t>尔(V.D.Savarkar)的话中更加详细的描述了“Hindu”这个词。他在印度</w:t>
      </w:r>
      <w:r>
        <w:rPr>
          <w:rFonts w:ascii="宋体" w:hAnsi="宋体" w:cs="宋体" w:eastAsia="宋体"/>
          <w:sz w:val="50"/>
          <w:spacing w:val="0"/>
          <w:color w:val="000000"/>
          <w:b w:val="off"/>
          <w:i w:val="off"/>
        </w:rPr>
        <w:t>教民族主义中的经典思想——印度教特性中给出了如下的定义：“一个印</w:t>
      </w:r>
      <w:r>
        <w:rPr>
          <w:rFonts w:ascii="宋体" w:hAnsi="宋体" w:cs="宋体" w:eastAsia="宋体"/>
          <w:sz w:val="50"/>
          <w:spacing w:val="0"/>
          <w:color w:val="000000"/>
          <w:b w:val="off"/>
          <w:i w:val="off"/>
        </w:rPr>
        <w:t>度教徒意味着一个人把从印度河到大海之间的陆地既视为是自己的祖国</w:t>
      </w:r>
      <w:r>
        <w:rPr>
          <w:rFonts w:ascii="宋体" w:hAnsi="宋体" w:cs="宋体" w:eastAsia="宋体"/>
          <w:sz w:val="50"/>
          <w:spacing w:val="0"/>
          <w:color w:val="000000"/>
          <w:b w:val="off"/>
          <w:i w:val="off"/>
        </w:rPr>
        <w:t>也视为是圣地。因此这个解释是区域的(在印度河和大海之间的陆地)、</w:t>
      </w:r>
      <w:r>
        <w:rPr>
          <w:rFonts w:ascii="宋体" w:hAnsi="宋体" w:cs="宋体" w:eastAsia="宋体"/>
          <w:sz w:val="50"/>
          <w:spacing w:val="0"/>
          <w:color w:val="000000"/>
          <w:b w:val="off"/>
          <w:i w:val="off"/>
        </w:rPr>
        <w:t>血统的‘祖国’和宗教的‘圣地’31。印度教、锡克教、耆那教和佛教符合所</w:t>
      </w:r>
      <w:r>
        <w:rPr>
          <w:rFonts w:ascii="宋体" w:hAnsi="宋体" w:cs="宋体" w:eastAsia="宋体"/>
          <w:sz w:val="50"/>
          <w:spacing w:val="0"/>
          <w:color w:val="000000"/>
          <w:b w:val="off"/>
          <w:i w:val="off"/>
        </w:rPr>
        <w:t>有的三个标准，因为这些宗教都是产生于印度，因此能包含在这个解释</w:t>
      </w:r>
      <w:r>
        <w:rPr>
          <w:rFonts w:ascii="宋体" w:hAnsi="宋体" w:cs="宋体" w:eastAsia="宋体"/>
          <w:sz w:val="50"/>
          <w:spacing w:val="0"/>
          <w:color w:val="000000"/>
          <w:b w:val="off"/>
          <w:i w:val="off"/>
        </w:rPr>
        <w:t>中。基督教、犹太教、拜火教和伊斯兰教仅仅符合其中的两个标准，因为</w:t>
      </w:r>
      <w:r>
        <w:rPr>
          <w:rFonts w:ascii="宋体" w:hAnsi="宋体" w:cs="宋体" w:eastAsia="宋体"/>
          <w:sz w:val="50"/>
          <w:spacing w:val="0"/>
          <w:color w:val="000000"/>
          <w:b w:val="off"/>
          <w:i w:val="off"/>
        </w:rPr>
        <w:t>印度不是他们的圣地。非印度教群体能被认为是印度的一部分吗？印</w:t>
      </w:r>
      <w:r>
        <w:rPr>
          <w:rFonts w:ascii="宋体" w:hAnsi="宋体" w:cs="宋体" w:eastAsia="宋体"/>
          <w:sz w:val="50"/>
          <w:spacing w:val="0"/>
          <w:color w:val="000000"/>
          <w:b w:val="off"/>
          <w:i w:val="off"/>
        </w:rPr>
        <w:t>度教民族主义者说，就同化的意义上说是的。³²印度教民族主义者认为，</w:t>
      </w:r>
      <w:r>
        <w:rPr>
          <w:rFonts w:ascii="宋体" w:hAnsi="宋体" w:cs="宋体" w:eastAsia="宋体"/>
          <w:sz w:val="50"/>
          <w:spacing w:val="0"/>
          <w:color w:val="000000"/>
          <w:b w:val="off"/>
          <w:i w:val="off"/>
        </w:rPr>
        <w:t>在不是以印度为圣地的这些群体中，袄教和犹太教已经被同化了，成为</w:t>
      </w:r>
      <w:r>
        <w:rPr>
          <w:rFonts w:ascii="宋体" w:hAnsi="宋体" w:cs="宋体" w:eastAsia="宋体"/>
          <w:sz w:val="50"/>
          <w:spacing w:val="0"/>
          <w:color w:val="000000"/>
          <w:b w:val="off"/>
          <w:i w:val="off"/>
        </w:rPr>
        <w:t>了印度国家主流的一部分。萨瓦尔加尔写到，这使得基督徒和穆斯林不</w:t>
      </w:r>
      <w:r>
        <w:rPr>
          <w:rFonts w:ascii="宋体" w:hAnsi="宋体" w:cs="宋体" w:eastAsia="宋体"/>
          <w:sz w:val="50"/>
          <w:spacing w:val="0"/>
          <w:color w:val="000000"/>
          <w:b w:val="off"/>
          <w:i w:val="off"/>
        </w:rPr>
        <w:t>能被视为印度人。因为尽管对他们来说，印度斯坦(印度)对于其他的任</w:t>
      </w:r>
      <w:r>
        <w:rPr>
          <w:rFonts w:ascii="宋体" w:hAnsi="宋体" w:cs="宋体" w:eastAsia="宋体"/>
          <w:sz w:val="50"/>
          <w:spacing w:val="0"/>
          <w:color w:val="000000"/>
          <w:b w:val="off"/>
          <w:i w:val="off"/>
        </w:rPr>
        <w:t>何印度人来说是祖国，然而它却不是他们的圣地。他们的圣地是很远的</w:t>
      </w:r>
      <w:r>
        <w:rPr>
          <w:rFonts w:ascii="宋体" w:hAnsi="宋体" w:cs="宋体" w:eastAsia="宋体"/>
          <w:sz w:val="50"/>
          <w:spacing w:val="0"/>
          <w:color w:val="000000"/>
          <w:b w:val="off"/>
          <w:i w:val="off"/>
        </w:rPr>
        <w:t>阿拉伯或是巴勒斯坦。他们的神话、圣人、思想和英雄都不是这片土地的</w:t>
      </w:r>
      <w:r>
        <w:rPr>
          <w:rFonts w:ascii="宋体" w:hAnsi="宋体" w:cs="宋体" w:eastAsia="宋体"/>
          <w:sz w:val="50"/>
          <w:spacing w:val="0"/>
          <w:color w:val="000000"/>
          <w:b w:val="off"/>
          <w:i w:val="off"/>
        </w:rPr>
        <w:t>孩子。因此，他们的名字和外貌也带有异国风味。他们的爱是被撕</w:t>
      </w:r>
      <w:r>
        <w:rPr>
          <w:rFonts w:ascii="宋体" w:hAnsi="宋体" w:cs="宋体" w:eastAsia="宋体"/>
          <w:sz w:val="50"/>
          <w:spacing w:val="0"/>
          <w:color w:val="000000"/>
          <w:b w:val="off"/>
          <w:i w:val="off"/>
        </w:rPr>
        <w:t>裂的。”33</w:t>
      </w:r>
      <w:bookmarkEnd w:id="6628"/>
    </w:p>
    <w:p>
      <w:pPr>
        <w:pageBreakBefore w:val="off"/>
        <w:tabs/>
        <w:wordWrap w:val="off"/>
        <w:spacing w:before="0" w:after="0" w:line="880" w:lineRule="atLeast"/>
        <w:ind w:left="0" w:right="0" w:firstLine="1000"/>
        <w:jc w:val="both"/>
        <w:textAlignment w:val="baseline"/>
        <w:rPr>
          <w:sz w:val="50"/>
        </w:rPr>
      </w:pPr>
      <w:bookmarkStart w:name="" w:id="6629"/>
      <w:r>
        <w:rPr>
          <w:rFonts w:ascii="宋体" w:hAnsi="宋体" w:cs="宋体" w:eastAsia="宋体"/>
          <w:sz w:val="50"/>
          <w:spacing w:val="0"/>
          <w:color w:val="000000"/>
          <w:b w:val="off"/>
          <w:i w:val="off"/>
        </w:rPr>
        <w:t>因此，印度教民族主义者把基督教和伊斯兰教视为敌人。从历史上</w:t>
      </w:r>
      <w:r>
        <w:rPr>
          <w:rFonts w:ascii="宋体" w:hAnsi="宋体" w:cs="宋体" w:eastAsia="宋体"/>
          <w:sz w:val="50"/>
          <w:spacing w:val="0"/>
          <w:color w:val="000000"/>
          <w:b w:val="off"/>
          <w:i w:val="off"/>
        </w:rPr>
        <w:t>来看，他们的怒火一直针对穆斯林，部分原因是他们的绝对人口，部分是</w:t>
      </w:r>
      <w:r>
        <w:rPr>
          <w:rFonts w:ascii="宋体" w:hAnsi="宋体" w:cs="宋体" w:eastAsia="宋体"/>
          <w:sz w:val="50"/>
          <w:spacing w:val="0"/>
          <w:color w:val="000000"/>
          <w:b w:val="off"/>
          <w:i w:val="off"/>
        </w:rPr>
        <w:t>因为1947年以巴基斯坦形式的一个穆斯林国家将印度分割开来。1947</w:t>
      </w:r>
      <w:r>
        <w:rPr>
          <w:rFonts w:ascii="宋体" w:hAnsi="宋体" w:cs="宋体" w:eastAsia="宋体"/>
          <w:sz w:val="50"/>
          <w:spacing w:val="0"/>
          <w:color w:val="000000"/>
          <w:b w:val="off"/>
          <w:i w:val="off"/>
        </w:rPr>
        <w:t>年之前，穆斯林构成了印度的25%并且甚至在巴基斯坦成立之后，他们也</w:t>
      </w:r>
      <w:r>
        <w:rPr>
          <w:rFonts w:ascii="宋体" w:hAnsi="宋体" w:cs="宋体" w:eastAsia="宋体"/>
          <w:sz w:val="50"/>
          <w:spacing w:val="0"/>
          <w:color w:val="000000"/>
          <w:b w:val="off"/>
          <w:i w:val="off"/>
        </w:rPr>
        <w:t>一直是最大的少数派——构成了如今国家人口的12%还要多。印度教民</w:t>
      </w:r>
      <w:r>
        <w:rPr>
          <w:rFonts w:ascii="宋体" w:hAnsi="宋体" w:cs="宋体" w:eastAsia="宋体"/>
          <w:sz w:val="50"/>
          <w:spacing w:val="0"/>
          <w:color w:val="000000"/>
          <w:b w:val="off"/>
          <w:i w:val="off"/>
        </w:rPr>
        <w:t>族主义者的要求并不是穆斯林应该被排除在印度国家之外(尽管这可能</w:t>
      </w:r>
      <w:r>
        <w:rPr>
          <w:rFonts w:ascii="宋体" w:hAnsi="宋体" w:cs="宋体" w:eastAsia="宋体"/>
          <w:sz w:val="50"/>
          <w:spacing w:val="0"/>
          <w:color w:val="000000"/>
          <w:b w:val="off"/>
          <w:i w:val="off"/>
        </w:rPr>
        <w:t>是极端分子的立场)。相反，同化是一般的印度教民族主义的观点。也就</w:t>
      </w:r>
      <w:r>
        <w:rPr>
          <w:rFonts w:ascii="宋体" w:hAnsi="宋体" w:cs="宋体" w:eastAsia="宋体"/>
          <w:sz w:val="50"/>
          <w:spacing w:val="0"/>
          <w:color w:val="000000"/>
          <w:b w:val="off"/>
          <w:i w:val="off"/>
        </w:rPr>
        <w:t>是说，要想成为印度国家的一部分，穆斯林必须：(1)接受印度教的中心思</w:t>
      </w:r>
      <w:r>
        <w:rPr>
          <w:rFonts w:ascii="宋体" w:hAnsi="宋体" w:cs="宋体" w:eastAsia="宋体"/>
          <w:sz w:val="50"/>
          <w:spacing w:val="0"/>
          <w:color w:val="000000"/>
          <w:b w:val="off"/>
          <w:i w:val="off"/>
        </w:rPr>
        <w:t>想，接受印度文化；(2)承认印度教的代表人物，如罗摩(公元6世纪史诗</w:t>
      </w:r>
      <w:r>
        <w:rPr>
          <w:rFonts w:ascii="宋体" w:hAnsi="宋体" w:cs="宋体" w:eastAsia="宋体"/>
          <w:sz w:val="50"/>
          <w:spacing w:val="0"/>
          <w:color w:val="000000"/>
          <w:b w:val="off"/>
          <w:i w:val="off"/>
        </w:rPr>
        <w:t>罗摩传中神话中的国王)、文明英雄，并且不否认他们只是印度教的宗教</w:t>
      </w:r>
      <w:bookmarkEnd w:id="6629"/>
    </w:p>
    <w:p>
      <w:pPr>
        <w:pageBreakBefore w:val="off"/>
        <w:tabs/>
        <w:wordWrap w:val="off"/>
        <w:spacing w:before="0" w:after="0" w:line="480" w:lineRule="exact"/>
        <w:ind w:left="0" w:right="0"/>
        <w:jc w:val="both"/>
        <w:textAlignment w:val="baseline"/>
        <w:rPr>
          <w:sz w:val="42"/>
        </w:rPr>
      </w:pPr>
      <w:bookmarkStart w:name="" w:id="6630"/>
      <w:r>
        <w:rPr>
          <w:rFonts w:ascii="宋体" w:hAnsi="宋体" w:cs="宋体" w:eastAsia="宋体"/>
          <w:sz w:val="42"/>
          <w:spacing w:val="0"/>
          <w:color w:val="000000"/>
          <w:b w:val="off"/>
          <w:i w:val="off"/>
        </w:rPr>
        <w:t/>
      </w:r>
      <w:bookmarkEnd w:id="6630"/>
    </w:p>
    <w:p>
      <w:pPr>
        <w:pageBreakBefore w:val="off"/>
        <w:tabs/>
        <w:wordWrap w:val="off"/>
        <w:spacing w:before="0" w:after="0" w:line="580" w:lineRule="atLeast"/>
        <w:ind w:left="0" w:right="0"/>
        <w:jc w:val="both"/>
        <w:textAlignment w:val="baseline"/>
        <w:rPr>
          <w:sz w:val="42"/>
        </w:rPr>
      </w:pPr>
      <w:bookmarkStart w:name="" w:id="6631"/>
      <w:r>
        <w:rPr>
          <w:rFonts w:ascii="宋体" w:hAnsi="宋体" w:cs="宋体" w:eastAsia="宋体"/>
          <w:sz w:val="42"/>
          <w:spacing w:val="0"/>
          <w:color w:val="000000"/>
          <w:b w:val="off"/>
          <w:i w:val="off"/>
        </w:rPr>
        <w:t>244</w:t>
      </w:r>
      <w:bookmarkEnd w:id="6631"/>
    </w:p>
    <w:p>
      <w:r>
        <w:t/>
      </w:r>
    </w:p>
    <w:p>
      <w:pPr>
        <w:sectPr>
          <w:footerReference r:id="rId576"/>
          <w:headerReference r:id="rId577" w:type="default"/>
          <w:type w:val="nextPage"/>
          <w:pgSz w:w="18680" w:h="31680"/>
          <w:pgMar w:left="1320" w:top="1580" w:right="1320" w:bottom="1580" w:header="1280" w:footer="1280"/>
          <w:cols w:num="1"/>
        </w:sectPr>
      </w:pPr>
    </w:p>
    <w:p>
      <w:pPr>
        <w:pageBreakBefore w:val="off"/>
        <w:tabs/>
        <w:wordWrap w:val="off"/>
        <w:spacing w:before="0" w:after="0" w:line="520" w:lineRule="atLeast"/>
        <w:ind w:left="0" w:right="140"/>
        <w:jc w:val="right"/>
        <w:textAlignment w:val="baseline"/>
        <w:rPr>
          <w:sz w:val="39"/>
        </w:rPr>
      </w:pPr>
      <w:bookmarkStart w:name="" w:id="6632"/>
      <w:r>
        <w:rPr>
          <w:rFonts w:ascii="仿宋" w:hAnsi="仿宋" w:cs="仿宋" w:eastAsia="仿宋"/>
          <w:sz w:val="39"/>
          <w:spacing w:val="0"/>
          <w:color w:val="000000"/>
          <w:b w:val="off"/>
          <w:i w:val="off"/>
        </w:rPr>
        <w:t>第九章走 向温和的多元主义——论印度的政党</w:t>
      </w:r>
      <w:bookmarkEnd w:id="6632"/>
    </w:p>
    <w:p>
      <w:pPr>
        <w:pageBreakBefore w:val="off"/>
        <w:tabs/>
        <w:wordWrap w:val="off"/>
        <w:spacing w:before="0" w:after="0" w:line="460" w:lineRule="exact"/>
        <w:ind w:left="0" w:right="0"/>
        <w:jc w:val="right"/>
        <w:textAlignment w:val="baseline"/>
        <w:rPr>
          <w:sz w:val="39"/>
        </w:rPr>
      </w:pPr>
      <w:bookmarkStart w:name="" w:id="6633"/>
      <w:r>
        <w:rPr>
          <w:rFonts w:ascii="宋体" w:hAnsi="宋体" w:cs="宋体" w:eastAsia="宋体"/>
          <w:sz w:val="39"/>
          <w:spacing w:val="0"/>
          <w:color w:val="000000"/>
          <w:b w:val="off"/>
          <w:i w:val="off"/>
        </w:rPr>
        <w:t/>
      </w:r>
      <w:bookmarkEnd w:id="6633"/>
    </w:p>
    <w:p>
      <w:pPr>
        <w:pageBreakBefore w:val="off"/>
        <w:tabs/>
        <w:wordWrap w:val="off"/>
        <w:spacing w:before="0" w:after="0" w:line="920" w:lineRule="atLeast"/>
        <w:ind w:left="40" w:right="60"/>
        <w:jc w:val="both"/>
        <w:textAlignment w:val="baseline"/>
        <w:rPr>
          <w:sz w:val="46"/>
        </w:rPr>
      </w:pPr>
      <w:bookmarkStart w:name="" w:id="6634"/>
      <w:r>
        <w:rPr>
          <w:rFonts w:ascii="宋体" w:hAnsi="宋体" w:cs="宋体" w:eastAsia="宋体"/>
          <w:sz w:val="46"/>
          <w:spacing w:val="0"/>
          <w:color w:val="000000"/>
          <w:b w:val="off"/>
          <w:i w:val="off"/>
        </w:rPr>
        <w:t>代表；(3)负疚地承认公元1000年至公元1757年之间穆斯林统治印度时</w:t>
      </w:r>
      <w:r>
        <w:rPr>
          <w:rFonts w:ascii="宋体" w:hAnsi="宋体" w:cs="宋体" w:eastAsia="宋体"/>
          <w:sz w:val="46"/>
          <w:spacing w:val="0"/>
          <w:color w:val="000000"/>
          <w:b w:val="off"/>
          <w:i w:val="off"/>
        </w:rPr>
        <w:t>统治者摧毁了印度文明的支柱，尤其是印度教的庙坛；(4)不要求特殊的</w:t>
      </w:r>
      <w:r>
        <w:rPr>
          <w:rFonts w:ascii="宋体" w:hAnsi="宋体" w:cs="宋体" w:eastAsia="宋体"/>
          <w:sz w:val="46"/>
          <w:spacing w:val="0"/>
          <w:color w:val="000000"/>
          <w:b w:val="off"/>
          <w:i w:val="off"/>
        </w:rPr>
        <w:t>待遇，如保持宗教的属人法；(5)不要求对他们的教育机构进行特殊的政</w:t>
      </w:r>
      <w:r>
        <w:rPr>
          <w:rFonts w:ascii="宋体" w:hAnsi="宋体" w:cs="宋体" w:eastAsia="宋体"/>
          <w:sz w:val="46"/>
          <w:spacing w:val="0"/>
          <w:color w:val="000000"/>
          <w:b w:val="off"/>
          <w:i w:val="off"/>
        </w:rPr>
        <w:t>府补贴。对印度教民族主义者而言，只有通过同化才能向国家证明他们</w:t>
      </w:r>
      <w:r>
        <w:rPr>
          <w:rFonts w:ascii="宋体" w:hAnsi="宋体" w:cs="宋体" w:eastAsia="宋体"/>
          <w:sz w:val="46"/>
          <w:spacing w:val="0"/>
          <w:color w:val="000000"/>
          <w:b w:val="off"/>
          <w:i w:val="off"/>
        </w:rPr>
        <w:t>的忠诚。正如萨瓦尔加尔所说的，保持特殊性仅仅起到强调“他们的爱是</w:t>
      </w:r>
      <w:r>
        <w:rPr>
          <w:rFonts w:ascii="宋体" w:hAnsi="宋体" w:cs="宋体" w:eastAsia="宋体"/>
          <w:sz w:val="46"/>
          <w:spacing w:val="0"/>
          <w:color w:val="000000"/>
          <w:b w:val="off"/>
          <w:i w:val="off"/>
        </w:rPr>
        <w:t>被撕裂的”。</w:t>
      </w:r>
      <w:bookmarkEnd w:id="6634"/>
    </w:p>
    <w:p>
      <w:pPr>
        <w:pageBreakBefore w:val="off"/>
        <w:tabs/>
        <w:wordWrap w:val="off"/>
        <w:spacing w:before="0" w:after="0" w:line="920" w:lineRule="atLeast"/>
        <w:ind w:left="40" w:right="20" w:firstLine="980"/>
        <w:jc w:val="both"/>
        <w:textAlignment w:val="baseline"/>
        <w:rPr>
          <w:sz w:val="46"/>
        </w:rPr>
      </w:pPr>
      <w:bookmarkStart w:name="" w:id="6635"/>
      <w:r>
        <w:rPr>
          <w:rFonts w:ascii="宋体" w:hAnsi="宋体" w:cs="宋体" w:eastAsia="宋体"/>
          <w:sz w:val="46"/>
          <w:spacing w:val="0"/>
          <w:color w:val="000000"/>
          <w:b w:val="off"/>
          <w:i w:val="off"/>
        </w:rPr>
        <w:t>近来，印度教民族主义者已经将他们的注意力转向印度的基督教，目</w:t>
      </w:r>
      <w:r>
        <w:rPr>
          <w:rFonts w:ascii="宋体" w:hAnsi="宋体" w:cs="宋体" w:eastAsia="宋体"/>
          <w:sz w:val="46"/>
          <w:spacing w:val="0"/>
          <w:color w:val="000000"/>
          <w:b w:val="off"/>
          <w:i w:val="off"/>
        </w:rPr>
        <w:t>标指向印度的传教士和攻击教堂。这一转变主要是策略的：由于那些早</w:t>
      </w:r>
      <w:r>
        <w:rPr>
          <w:rFonts w:ascii="宋体" w:hAnsi="宋体" w:cs="宋体" w:eastAsia="宋体"/>
          <w:sz w:val="46"/>
          <w:spacing w:val="0"/>
          <w:color w:val="000000"/>
          <w:b w:val="off"/>
          <w:i w:val="off"/>
        </w:rPr>
        <w:t>经鉴别的原因，印度教民族主义反穆斯林主义的言辞对选举并没有产生</w:t>
      </w:r>
      <w:r>
        <w:rPr>
          <w:rFonts w:ascii="宋体" w:hAnsi="宋体" w:cs="宋体" w:eastAsia="宋体"/>
          <w:sz w:val="46"/>
          <w:spacing w:val="0"/>
          <w:color w:val="000000"/>
          <w:b w:val="off"/>
          <w:i w:val="off"/>
        </w:rPr>
        <w:t>影响，反而导致穆斯林信徒和印度教下等种姓的联合。自1992年12月</w:t>
      </w:r>
      <w:r>
        <w:rPr>
          <w:rFonts w:ascii="宋体" w:hAnsi="宋体" w:cs="宋体" w:eastAsia="宋体"/>
          <w:sz w:val="46"/>
          <w:spacing w:val="0"/>
          <w:color w:val="000000"/>
          <w:b w:val="off"/>
          <w:i w:val="off"/>
        </w:rPr>
        <w:t>阿逾陀清真寺毁坏以来，印度人民党的投票率没有很大的上升，然而印度</w:t>
      </w:r>
      <w:r>
        <w:rPr>
          <w:rFonts w:ascii="宋体" w:hAnsi="宋体" w:cs="宋体" w:eastAsia="宋体"/>
          <w:sz w:val="46"/>
          <w:spacing w:val="0"/>
          <w:color w:val="000000"/>
          <w:b w:val="off"/>
          <w:i w:val="off"/>
        </w:rPr>
        <w:t>教民族主义者曾期望对清真寺的毁灭————或者有运动朝此努力————会严</w:t>
      </w:r>
      <w:r>
        <w:rPr>
          <w:rFonts w:ascii="宋体" w:hAnsi="宋体" w:cs="宋体" w:eastAsia="宋体"/>
          <w:sz w:val="46"/>
          <w:spacing w:val="0"/>
          <w:color w:val="000000"/>
          <w:b w:val="off"/>
          <w:i w:val="off"/>
        </w:rPr>
        <w:t>重分化印度教徒和伊斯兰，因而会使印度教民族主义者获得印度教徒的</w:t>
      </w:r>
      <w:r>
        <w:rPr>
          <w:rFonts w:ascii="宋体" w:hAnsi="宋体" w:cs="宋体" w:eastAsia="宋体"/>
          <w:sz w:val="46"/>
          <w:spacing w:val="0"/>
          <w:color w:val="000000"/>
          <w:b w:val="off"/>
          <w:i w:val="off"/>
        </w:rPr>
        <w:t>稳固的多数支持并使他们单独掌握政权。那并没有发生。最后，印度人</w:t>
      </w:r>
      <w:r>
        <w:rPr>
          <w:rFonts w:ascii="宋体" w:hAnsi="宋体" w:cs="宋体" w:eastAsia="宋体"/>
          <w:sz w:val="46"/>
          <w:spacing w:val="0"/>
          <w:color w:val="000000"/>
          <w:b w:val="off"/>
          <w:i w:val="off"/>
        </w:rPr>
        <w:t>民党不得不与许多主流政党联合从而于1998年执掌权力，而联合政府并</w:t>
      </w:r>
      <w:r>
        <w:rPr>
          <w:rFonts w:ascii="宋体" w:hAnsi="宋体" w:cs="宋体" w:eastAsia="宋体"/>
          <w:sz w:val="46"/>
          <w:spacing w:val="0"/>
          <w:color w:val="000000"/>
          <w:b w:val="off"/>
          <w:i w:val="off"/>
        </w:rPr>
        <w:t>不能表达出关于印度的印度教民族主义的声音。</w:t>
      </w:r>
      <w:bookmarkEnd w:id="6635"/>
    </w:p>
    <w:p>
      <w:pPr>
        <w:pageBreakBefore w:val="off"/>
        <w:tabs/>
        <w:wordWrap w:val="off"/>
        <w:spacing w:before="0" w:after="0" w:line="920" w:lineRule="atLeast"/>
        <w:ind w:left="40" w:right="0" w:firstLine="980"/>
        <w:jc w:val="both"/>
        <w:textAlignment w:val="baseline"/>
        <w:rPr>
          <w:sz w:val="46"/>
        </w:rPr>
      </w:pPr>
      <w:bookmarkStart w:name="" w:id="6636"/>
      <w:r>
        <w:rPr>
          <w:rFonts w:ascii="宋体" w:hAnsi="宋体" w:cs="宋体" w:eastAsia="宋体"/>
          <w:sz w:val="46"/>
          <w:spacing w:val="0"/>
          <w:color w:val="000000"/>
          <w:b w:val="off"/>
          <w:i w:val="off"/>
        </w:rPr>
        <w:t>与1.1亿印度穆斯林形成鲜明的对比，印度仅有大约2000万的基督</w:t>
      </w:r>
      <w:r>
        <w:rPr>
          <w:rFonts w:ascii="宋体" w:hAnsi="宋体" w:cs="宋体" w:eastAsia="宋体"/>
          <w:sz w:val="46"/>
          <w:spacing w:val="0"/>
          <w:color w:val="000000"/>
          <w:b w:val="off"/>
          <w:i w:val="off"/>
        </w:rPr>
        <w:t>徒，构成全部人口的2.3%。他们仅在几个邦的选举中显得很重要。因此</w:t>
      </w:r>
      <w:r>
        <w:rPr>
          <w:rFonts w:ascii="宋体" w:hAnsi="宋体" w:cs="宋体" w:eastAsia="宋体"/>
          <w:sz w:val="46"/>
          <w:spacing w:val="0"/>
          <w:color w:val="000000"/>
          <w:b w:val="off"/>
          <w:i w:val="off"/>
        </w:rPr>
        <w:t>如果没有产生如反穆斯林的辞藻引发的选举作用他们不会成为目标。这</w:t>
      </w:r>
      <w:r>
        <w:rPr>
          <w:rFonts w:ascii="宋体" w:hAnsi="宋体" w:cs="宋体" w:eastAsia="宋体"/>
          <w:sz w:val="46"/>
          <w:spacing w:val="0"/>
          <w:color w:val="000000"/>
          <w:b w:val="off"/>
          <w:i w:val="off"/>
        </w:rPr>
        <w:t>成为增加在印度教民族主义阵营中反基督教争论(和活动)的理由。只有</w:t>
      </w:r>
      <w:r>
        <w:rPr>
          <w:rFonts w:ascii="宋体" w:hAnsi="宋体" w:cs="宋体" w:eastAsia="宋体"/>
          <w:sz w:val="46"/>
          <w:spacing w:val="0"/>
          <w:color w:val="000000"/>
          <w:b w:val="off"/>
          <w:i w:val="off"/>
        </w:rPr>
        <w:t>当下一次选举举行的时候，这是否能实现才能见分晓。调查研究会调查</w:t>
      </w:r>
      <w:r>
        <w:rPr>
          <w:rFonts w:ascii="宋体" w:hAnsi="宋体" w:cs="宋体" w:eastAsia="宋体"/>
          <w:sz w:val="46"/>
          <w:spacing w:val="0"/>
          <w:color w:val="000000"/>
          <w:b w:val="off"/>
          <w:i w:val="off"/>
        </w:rPr>
        <w:t>告诉我们是否印度的小的沉寂的基督教少数派冒犯了更大的印度教</w:t>
      </w:r>
      <w:r>
        <w:rPr>
          <w:rFonts w:ascii="宋体" w:hAnsi="宋体" w:cs="宋体" w:eastAsia="宋体"/>
          <w:sz w:val="46"/>
          <w:spacing w:val="0"/>
          <w:color w:val="000000"/>
          <w:b w:val="off"/>
          <w:i w:val="off"/>
        </w:rPr>
        <w:t>社会。</w:t>
      </w:r>
      <w:bookmarkEnd w:id="6636"/>
    </w:p>
    <w:p>
      <w:pPr>
        <w:pageBreakBefore w:val="off"/>
        <w:tabs/>
        <w:wordWrap w:val="off"/>
        <w:spacing w:before="0" w:after="0" w:line="920" w:lineRule="atLeast"/>
        <w:ind w:left="40" w:right="0" w:firstLine="980"/>
        <w:jc w:val="both"/>
        <w:textAlignment w:val="baseline"/>
        <w:rPr>
          <w:sz w:val="46"/>
        </w:rPr>
      </w:pPr>
      <w:bookmarkStart w:name="" w:id="6637"/>
      <w:r>
        <w:rPr>
          <w:rFonts w:ascii="宋体" w:hAnsi="宋体" w:cs="宋体" w:eastAsia="宋体"/>
          <w:sz w:val="46"/>
          <w:spacing w:val="0"/>
          <w:color w:val="000000"/>
          <w:b w:val="off"/>
          <w:i w:val="off"/>
        </w:rPr>
        <w:t>印度人民党力量的一个来源是国民志愿服务团————印度人民党的组</w:t>
      </w:r>
      <w:r>
        <w:rPr>
          <w:rFonts w:ascii="宋体" w:hAnsi="宋体" w:cs="宋体" w:eastAsia="宋体"/>
          <w:sz w:val="46"/>
          <w:spacing w:val="0"/>
          <w:color w:val="000000"/>
          <w:b w:val="off"/>
          <w:i w:val="off"/>
        </w:rPr>
        <w:t>织中心。国民志愿服务团成立于1925年，它并不是一个选举机构。它是</w:t>
      </w:r>
      <w:r>
        <w:rPr>
          <w:rFonts w:ascii="宋体" w:hAnsi="宋体" w:cs="宋体" w:eastAsia="宋体"/>
          <w:sz w:val="46"/>
          <w:spacing w:val="0"/>
          <w:color w:val="000000"/>
          <w:b w:val="off"/>
          <w:i w:val="off"/>
        </w:rPr>
        <w:t>作为一个文化组织而成立的并且将引领国家朝向印度教的方向。它招募</w:t>
      </w:r>
      <w:r>
        <w:rPr>
          <w:rFonts w:ascii="宋体" w:hAnsi="宋体" w:cs="宋体" w:eastAsia="宋体"/>
          <w:sz w:val="46"/>
          <w:spacing w:val="0"/>
          <w:color w:val="000000"/>
          <w:b w:val="off"/>
          <w:i w:val="off"/>
        </w:rPr>
        <w:t>的是印度城市附近的青年。在这样的环境中干部几乎天天见面，培训他</w:t>
      </w:r>
      <w:r>
        <w:rPr>
          <w:rFonts w:ascii="宋体" w:hAnsi="宋体" w:cs="宋体" w:eastAsia="宋体"/>
          <w:sz w:val="46"/>
          <w:spacing w:val="0"/>
          <w:color w:val="000000"/>
          <w:b w:val="off"/>
          <w:i w:val="off"/>
        </w:rPr>
        <w:t>们的内容是意识形态、文化和自我——防卫。由于纪律严明，干部一般会倾</w:t>
      </w:r>
      <w:r>
        <w:rPr>
          <w:rFonts w:ascii="宋体" w:hAnsi="宋体" w:cs="宋体" w:eastAsia="宋体"/>
          <w:sz w:val="46"/>
          <w:spacing w:val="0"/>
          <w:color w:val="000000"/>
          <w:b w:val="off"/>
          <w:i w:val="off"/>
        </w:rPr>
        <w:t>向于终生忠诚意识形态。尽管并非全部，但大多数印度人民党领袖有国</w:t>
      </w:r>
      <w:r>
        <w:rPr>
          <w:rFonts w:ascii="宋体" w:hAnsi="宋体" w:cs="宋体" w:eastAsia="宋体"/>
          <w:sz w:val="46"/>
          <w:spacing w:val="0"/>
          <w:color w:val="000000"/>
          <w:b w:val="off"/>
          <w:i w:val="off"/>
        </w:rPr>
        <w:t>民志愿服务团的背景。在选举期间，国民志愿服务团干部也经常积极地</w:t>
      </w:r>
      <w:bookmarkEnd w:id="6637"/>
    </w:p>
    <w:p>
      <w:pPr>
        <w:pageBreakBefore w:val="off"/>
        <w:tabs/>
        <w:wordWrap w:val="off"/>
        <w:spacing w:before="360" w:after="0" w:line="580" w:lineRule="atLeast"/>
        <w:ind w:left="0" w:right="0"/>
        <w:jc w:val="right"/>
        <w:textAlignment w:val="baseline"/>
        <w:rPr>
          <w:sz w:val="43"/>
        </w:rPr>
      </w:pPr>
      <w:bookmarkStart w:name="" w:id="6638"/>
      <w:r>
        <w:rPr>
          <w:rFonts w:ascii="宋体" w:hAnsi="宋体" w:cs="宋体" w:eastAsia="宋体"/>
          <w:sz w:val="43"/>
          <w:spacing w:val="0"/>
          <w:color w:val="000000"/>
          <w:b w:val="off"/>
          <w:i w:val="off"/>
        </w:rPr>
        <w:t>245</w:t>
      </w:r>
      <w:bookmarkEnd w:id="6638"/>
    </w:p>
    <w:p>
      <w:r>
        <w:t/>
      </w:r>
    </w:p>
    <w:p>
      <w:pPr>
        <w:sectPr>
          <w:footerReference r:id="rId578"/>
          <w:headerReference r:id="rId579" w:type="default"/>
          <w:type w:val="nextPage"/>
          <w:pgSz w:w="18680" w:h="31680"/>
          <w:pgMar w:left="1320" w:top="1600" w:right="1320" w:bottom="1600" w:header="1300" w:footer="1300"/>
          <w:cols w:num="1"/>
        </w:sectPr>
      </w:pPr>
    </w:p>
    <w:p>
      <w:pPr>
        <w:pageBreakBefore w:val="off"/>
        <w:tabs/>
        <w:wordWrap w:val="off"/>
        <w:spacing w:before="0" w:after="0" w:line="660" w:lineRule="atLeast"/>
        <w:ind w:left="420" w:right="0"/>
        <w:jc w:val="both"/>
        <w:textAlignment w:val="baseline"/>
        <w:rPr>
          <w:sz w:val="49"/>
        </w:rPr>
      </w:pPr>
      <w:bookmarkStart w:name="" w:id="6639"/>
      <w:r>
        <w:rPr>
          <w:rFonts w:ascii="宋体" w:hAnsi="宋体" w:cs="宋体" w:eastAsia="宋体"/>
          <w:sz w:val="49"/>
          <w:spacing w:val="0"/>
          <w:color w:val="000000"/>
          <w:b w:val="off"/>
          <w:i w:val="off"/>
        </w:rPr>
        <w:t>政党与民主</w:t>
      </w:r>
      <w:bookmarkEnd w:id="6639"/>
    </w:p>
    <w:p>
      <w:pPr>
        <w:pageBreakBefore w:val="off"/>
        <w:tabs/>
        <w:wordWrap w:val="off"/>
        <w:spacing w:before="400" w:after="0" w:line="880" w:lineRule="atLeast"/>
        <w:ind w:left="0" w:right="0"/>
        <w:jc w:val="both"/>
        <w:textAlignment w:val="baseline"/>
        <w:rPr>
          <w:sz w:val="50"/>
        </w:rPr>
      </w:pPr>
      <w:bookmarkStart w:name="" w:id="6640"/>
      <w:r>
        <w:rPr>
          <w:rFonts w:ascii="宋体" w:hAnsi="宋体" w:cs="宋体" w:eastAsia="宋体"/>
          <w:sz w:val="50"/>
          <w:spacing w:val="0"/>
          <w:color w:val="000000"/>
          <w:b w:val="off"/>
          <w:i w:val="off"/>
        </w:rPr>
        <w:t>为印度人民党活动并且提供忠诚的人力资源。</w:t>
      </w:r>
      <w:bookmarkEnd w:id="6640"/>
    </w:p>
    <w:p>
      <w:pPr>
        <w:pageBreakBefore w:val="off"/>
        <w:tabs/>
        <w:wordWrap w:val="off"/>
        <w:spacing w:before="0" w:after="0" w:line="880" w:lineRule="atLeast"/>
        <w:ind w:left="0" w:right="40" w:firstLine="1000"/>
        <w:jc w:val="both"/>
        <w:textAlignment w:val="baseline"/>
        <w:rPr>
          <w:sz w:val="50"/>
        </w:rPr>
      </w:pPr>
      <w:bookmarkStart w:name="" w:id="6641"/>
      <w:r>
        <w:rPr>
          <w:rFonts w:ascii="宋体" w:hAnsi="宋体" w:cs="宋体" w:eastAsia="宋体"/>
          <w:sz w:val="50"/>
          <w:spacing w:val="0"/>
          <w:color w:val="000000"/>
          <w:b w:val="off"/>
          <w:i w:val="off"/>
        </w:rPr>
        <w:t>印度人民党的力量的另一个来源是它在小商业群体中的基础。印度</w:t>
      </w:r>
      <w:r>
        <w:rPr>
          <w:rFonts w:ascii="宋体" w:hAnsi="宋体" w:cs="宋体" w:eastAsia="宋体"/>
          <w:sz w:val="50"/>
          <w:spacing w:val="0"/>
          <w:color w:val="000000"/>
          <w:b w:val="off"/>
          <w:i w:val="off"/>
        </w:rPr>
        <w:t>人民党从不缺乏资金，即使在它运行不好的时候也不缺少资金。由于印</w:t>
      </w:r>
      <w:r>
        <w:rPr>
          <w:rFonts w:ascii="宋体" w:hAnsi="宋体" w:cs="宋体" w:eastAsia="宋体"/>
          <w:sz w:val="50"/>
          <w:spacing w:val="0"/>
          <w:color w:val="000000"/>
          <w:b w:val="off"/>
          <w:i w:val="off"/>
        </w:rPr>
        <w:t>度人民党越来越受欢迎，它的财政支持既有领先的实业家也有中小型的</w:t>
      </w:r>
      <w:r>
        <w:rPr>
          <w:rFonts w:ascii="宋体" w:hAnsi="宋体" w:cs="宋体" w:eastAsia="宋体"/>
          <w:sz w:val="50"/>
          <w:spacing w:val="0"/>
          <w:color w:val="000000"/>
          <w:b w:val="off"/>
          <w:i w:val="off"/>
        </w:rPr>
        <w:t>企业。其另一个资金来源一直是在美国和英国富裕的印度犹太人(为什</w:t>
      </w:r>
      <w:r>
        <w:rPr>
          <w:rFonts w:ascii="宋体" w:hAnsi="宋体" w:cs="宋体" w:eastAsia="宋体"/>
          <w:sz w:val="50"/>
          <w:spacing w:val="0"/>
          <w:color w:val="000000"/>
          <w:b w:val="off"/>
          <w:i w:val="off"/>
        </w:rPr>
        <w:t>么印度教民族主义会如此吸引印度的犹太人，人们还未研究而且尚未知</w:t>
      </w:r>
      <w:r>
        <w:rPr>
          <w:rFonts w:ascii="宋体" w:hAnsi="宋体" w:cs="宋体" w:eastAsia="宋体"/>
          <w:sz w:val="50"/>
          <w:spacing w:val="0"/>
          <w:color w:val="000000"/>
          <w:b w:val="off"/>
          <w:i w:val="off"/>
        </w:rPr>
        <w:t>道。但是犹太人的支持本身是毋庸置疑的)。</w:t>
      </w:r>
      <w:bookmarkEnd w:id="6641"/>
    </w:p>
    <w:p>
      <w:pPr>
        <w:pageBreakBefore w:val="off"/>
        <w:tabs/>
        <w:wordWrap w:val="off"/>
        <w:spacing w:before="0" w:after="0" w:line="880" w:lineRule="atLeast"/>
        <w:ind w:left="0" w:right="0" w:firstLine="1000"/>
        <w:jc w:val="both"/>
        <w:textAlignment w:val="baseline"/>
        <w:rPr>
          <w:sz w:val="50"/>
        </w:rPr>
      </w:pPr>
      <w:bookmarkStart w:name="" w:id="6642"/>
      <w:r>
        <w:rPr>
          <w:rFonts w:ascii="宋体" w:hAnsi="宋体" w:cs="宋体" w:eastAsia="宋体"/>
          <w:sz w:val="50"/>
          <w:spacing w:val="0"/>
          <w:color w:val="000000"/>
          <w:b w:val="off"/>
          <w:i w:val="off"/>
        </w:rPr>
        <w:t>印度人民党组织有很多的层面。从乡村到地方再到邦和中央层面。</w:t>
      </w:r>
      <w:r>
        <w:rPr>
          <w:rFonts w:ascii="宋体" w:hAnsi="宋体" w:cs="宋体" w:eastAsia="宋体"/>
          <w:sz w:val="50"/>
          <w:spacing w:val="0"/>
          <w:color w:val="000000"/>
          <w:b w:val="off"/>
          <w:i w:val="off"/>
        </w:rPr>
        <w:t>尽管选举很少是激烈的，但是内部的选举定期举行。重点始终是要达成</w:t>
      </w:r>
      <w:r>
        <w:rPr>
          <w:rFonts w:ascii="宋体" w:hAnsi="宋体" w:cs="宋体" w:eastAsia="宋体"/>
          <w:sz w:val="50"/>
          <w:spacing w:val="0"/>
          <w:color w:val="000000"/>
          <w:b w:val="off"/>
          <w:i w:val="off"/>
        </w:rPr>
        <w:t>维持政党相当的成功。很长时间没有出现组织内的争斗了，直到近些年</w:t>
      </w:r>
      <w:r>
        <w:rPr>
          <w:rFonts w:ascii="宋体" w:hAnsi="宋体" w:cs="宋体" w:eastAsia="宋体"/>
          <w:sz w:val="50"/>
          <w:spacing w:val="0"/>
          <w:color w:val="000000"/>
          <w:b w:val="off"/>
          <w:i w:val="off"/>
        </w:rPr>
        <w:t>政党成长以后才出现了这个问题。传统上来说，印度人民党的党内分歧</w:t>
      </w:r>
      <w:r>
        <w:rPr>
          <w:rFonts w:ascii="宋体" w:hAnsi="宋体" w:cs="宋体" w:eastAsia="宋体"/>
          <w:sz w:val="50"/>
          <w:spacing w:val="0"/>
          <w:color w:val="000000"/>
          <w:b w:val="off"/>
          <w:i w:val="off"/>
        </w:rPr>
        <w:t>总是在没有引起大众关注的时候已经被解决掉了。与这两者形成鲜明对</w:t>
      </w:r>
      <w:r>
        <w:rPr>
          <w:rFonts w:ascii="宋体" w:hAnsi="宋体" w:cs="宋体" w:eastAsia="宋体"/>
          <w:sz w:val="50"/>
          <w:spacing w:val="0"/>
          <w:color w:val="000000"/>
          <w:b w:val="off"/>
          <w:i w:val="off"/>
        </w:rPr>
        <w:t>比的是国大党和人民党，这两党内的派系斗争时常会公开出现从而引起</w:t>
      </w:r>
      <w:r>
        <w:rPr>
          <w:rFonts w:ascii="宋体" w:hAnsi="宋体" w:cs="宋体" w:eastAsia="宋体"/>
          <w:sz w:val="50"/>
          <w:spacing w:val="0"/>
          <w:color w:val="000000"/>
          <w:b w:val="off"/>
          <w:i w:val="off"/>
        </w:rPr>
        <w:t>分裂和叛党。然而，随着印度人民党的壮大，后者的苦恼开始标志着它的</w:t>
      </w:r>
      <w:r>
        <w:rPr>
          <w:rFonts w:ascii="宋体" w:hAnsi="宋体" w:cs="宋体" w:eastAsia="宋体"/>
          <w:sz w:val="50"/>
          <w:spacing w:val="0"/>
          <w:color w:val="000000"/>
          <w:b w:val="off"/>
          <w:i w:val="off"/>
        </w:rPr>
        <w:t>运转。印度教民族主义阵营中的极端主义者和温和派已经展开公开地争</w:t>
      </w:r>
      <w:r>
        <w:rPr>
          <w:rFonts w:ascii="宋体" w:hAnsi="宋体" w:cs="宋体" w:eastAsia="宋体"/>
          <w:sz w:val="50"/>
          <w:spacing w:val="0"/>
          <w:color w:val="000000"/>
          <w:b w:val="off"/>
          <w:i w:val="off"/>
        </w:rPr>
        <w:t>斗。³⁴正如已经指出的那样，大多数印度人民党的邦以及中央一级的领导</w:t>
      </w:r>
      <w:r>
        <w:rPr>
          <w:rFonts w:ascii="宋体" w:hAnsi="宋体" w:cs="宋体" w:eastAsia="宋体"/>
          <w:sz w:val="50"/>
          <w:spacing w:val="0"/>
          <w:color w:val="000000"/>
          <w:b w:val="off"/>
          <w:i w:val="off"/>
        </w:rPr>
        <w:t>层都有着国民志愿服务团的背景。但是，随着印度人民党的规模的扩大，</w:t>
      </w:r>
      <w:r>
        <w:rPr>
          <w:rFonts w:ascii="宋体" w:hAnsi="宋体" w:cs="宋体" w:eastAsia="宋体"/>
          <w:sz w:val="50"/>
          <w:spacing w:val="0"/>
          <w:color w:val="000000"/>
          <w:b w:val="off"/>
          <w:i w:val="off"/>
        </w:rPr>
        <w:t>极端派与温和派之间的分歧也一直在扩大。以前，所有的印度人民党或</w:t>
      </w:r>
      <w:r>
        <w:rPr>
          <w:rFonts w:ascii="宋体" w:hAnsi="宋体" w:cs="宋体" w:eastAsia="宋体"/>
          <w:sz w:val="50"/>
          <w:spacing w:val="0"/>
          <w:color w:val="000000"/>
          <w:b w:val="off"/>
          <w:i w:val="off"/>
        </w:rPr>
        <w:t>是印度人民同盟的领导都有国民志愿服务团背景，但现在许多没有国民</w:t>
      </w:r>
      <w:r>
        <w:rPr>
          <w:rFonts w:ascii="宋体" w:hAnsi="宋体" w:cs="宋体" w:eastAsia="宋体"/>
          <w:sz w:val="50"/>
          <w:spacing w:val="0"/>
          <w:color w:val="000000"/>
          <w:b w:val="off"/>
          <w:i w:val="off"/>
        </w:rPr>
        <w:t>志愿服务团背景的人也能加入这个政党并且职位相当高。为了让庞大的</w:t>
      </w:r>
      <w:r>
        <w:rPr>
          <w:rFonts w:ascii="宋体" w:hAnsi="宋体" w:cs="宋体" w:eastAsia="宋体"/>
          <w:sz w:val="50"/>
          <w:spacing w:val="0"/>
          <w:color w:val="000000"/>
          <w:b w:val="off"/>
          <w:i w:val="off"/>
        </w:rPr>
        <w:t>中产阶级相信印度人民党是一个不断主流化的政党，印度人民党已经大</w:t>
      </w:r>
      <w:r>
        <w:rPr>
          <w:rFonts w:ascii="宋体" w:hAnsi="宋体" w:cs="宋体" w:eastAsia="宋体"/>
          <w:sz w:val="50"/>
          <w:spacing w:val="0"/>
          <w:color w:val="000000"/>
          <w:b w:val="off"/>
          <w:i w:val="off"/>
        </w:rPr>
        <w:t>量招募了影视明星、将军、官僚、足球明星以及电视名人。这些高姿态招</w:t>
      </w:r>
      <w:r>
        <w:rPr>
          <w:rFonts w:ascii="宋体" w:hAnsi="宋体" w:cs="宋体" w:eastAsia="宋体"/>
          <w:sz w:val="50"/>
          <w:spacing w:val="0"/>
          <w:color w:val="000000"/>
          <w:b w:val="off"/>
          <w:i w:val="off"/>
        </w:rPr>
        <w:t>募的新成员并没有国民志愿服务团的背景。</w:t>
      </w:r>
      <w:bookmarkEnd w:id="6642"/>
    </w:p>
    <w:p>
      <w:pPr>
        <w:pageBreakBefore w:val="off"/>
        <w:tabs/>
        <w:wordWrap w:val="off"/>
        <w:spacing w:before="0" w:after="0" w:line="880" w:lineRule="atLeast"/>
        <w:ind w:left="0" w:right="0" w:firstLine="1000"/>
        <w:jc w:val="both"/>
        <w:textAlignment w:val="baseline"/>
        <w:rPr>
          <w:sz w:val="50"/>
        </w:rPr>
      </w:pPr>
      <w:bookmarkStart w:name="" w:id="6643"/>
      <w:r>
        <w:rPr>
          <w:rFonts w:ascii="宋体" w:hAnsi="宋体" w:cs="宋体" w:eastAsia="宋体"/>
          <w:sz w:val="50"/>
          <w:spacing w:val="0"/>
          <w:color w:val="000000"/>
          <w:b w:val="off"/>
          <w:i w:val="off"/>
        </w:rPr>
        <w:t>印度人民党会继续壮大并依然保持它在历史上的凝聚力吗？如果印</w:t>
      </w:r>
      <w:r>
        <w:rPr>
          <w:rFonts w:ascii="宋体" w:hAnsi="宋体" w:cs="宋体" w:eastAsia="宋体"/>
          <w:sz w:val="50"/>
          <w:spacing w:val="0"/>
          <w:color w:val="000000"/>
          <w:b w:val="off"/>
          <w:i w:val="off"/>
        </w:rPr>
        <w:t>度人民党总是想招募更多的没有国民志愿服务团背景的新成员的话，那</w:t>
      </w:r>
      <w:r>
        <w:rPr>
          <w:rFonts w:ascii="宋体" w:hAnsi="宋体" w:cs="宋体" w:eastAsia="宋体"/>
          <w:sz w:val="50"/>
          <w:spacing w:val="0"/>
          <w:color w:val="000000"/>
          <w:b w:val="off"/>
          <w:i w:val="off"/>
        </w:rPr>
        <w:t>么印度人民党与国民志愿服务团之间的关系又如何呢？印度人民党发现</w:t>
      </w:r>
      <w:r>
        <w:rPr>
          <w:rFonts w:ascii="宋体" w:hAnsi="宋体" w:cs="宋体" w:eastAsia="宋体"/>
          <w:sz w:val="50"/>
          <w:spacing w:val="0"/>
          <w:color w:val="000000"/>
          <w:b w:val="off"/>
          <w:i w:val="off"/>
        </w:rPr>
        <w:t>要想清除印度许多的差异性而融合成为一个印度教—伊斯兰教的模式太</w:t>
      </w:r>
      <w:r>
        <w:rPr>
          <w:rFonts w:ascii="宋体" w:hAnsi="宋体" w:cs="宋体" w:eastAsia="宋体"/>
          <w:sz w:val="50"/>
          <w:spacing w:val="0"/>
          <w:color w:val="000000"/>
          <w:b w:val="off"/>
          <w:i w:val="off"/>
        </w:rPr>
        <w:t>难了，而且很容易预想到大量的党内分歧。极端主义者不会放弃意识形</w:t>
      </w:r>
      <w:r>
        <w:rPr>
          <w:rFonts w:ascii="宋体" w:hAnsi="宋体" w:cs="宋体" w:eastAsia="宋体"/>
          <w:sz w:val="50"/>
          <w:spacing w:val="0"/>
          <w:color w:val="000000"/>
          <w:b w:val="off"/>
          <w:i w:val="off"/>
        </w:rPr>
        <w:t>态的纯粹性，而考虑到印度政治的本质，温和主义者知道无论是从选举上</w:t>
      </w:r>
      <w:r>
        <w:rPr>
          <w:rFonts w:ascii="宋体" w:hAnsi="宋体" w:cs="宋体" w:eastAsia="宋体"/>
          <w:sz w:val="50"/>
          <w:spacing w:val="0"/>
          <w:color w:val="000000"/>
          <w:b w:val="off"/>
          <w:i w:val="off"/>
        </w:rPr>
        <w:t>还是政治上，他们几乎都无法保持对意识形态的忠诚。</w:t>
      </w:r>
      <w:bookmarkEnd w:id="6643"/>
    </w:p>
    <w:p>
      <w:r>
        <w:t/>
      </w:r>
    </w:p>
    <w:p>
      <w:pPr>
        <w:sectPr>
          <w:footerReference r:id="rId580"/>
          <w:headerReference r:id="rId581" w:type="default"/>
          <w:type w:val="nextPage"/>
          <w:pgSz w:w="18680" w:h="31680"/>
          <w:pgMar w:left="1340" w:top="2000" w:right="1340" w:bottom="2000" w:header="1700" w:footer="1700"/>
          <w:cols w:num="1"/>
        </w:sectPr>
      </w:pPr>
    </w:p>
    <w:p>
      <w:pPr>
        <w:pageBreakBefore w:val="off"/>
        <w:tabs/>
        <w:wordWrap w:val="off"/>
        <w:spacing w:before="0" w:after="0" w:line="520" w:lineRule="atLeast"/>
        <w:ind w:left="0" w:right="120"/>
        <w:jc w:val="right"/>
        <w:textAlignment w:val="baseline"/>
        <w:rPr>
          <w:sz w:val="39"/>
        </w:rPr>
      </w:pPr>
      <w:bookmarkStart w:name="" w:id="6644"/>
      <w:r>
        <w:rPr>
          <w:rFonts w:ascii="仿宋" w:hAnsi="仿宋" w:cs="仿宋" w:eastAsia="仿宋"/>
          <w:sz w:val="39"/>
          <w:spacing w:val="0"/>
          <w:color w:val="000000"/>
          <w:b w:val="off"/>
          <w:i w:val="off"/>
        </w:rPr>
        <w:t>第九章走 向温和的多元主义——论印度的政党</w:t>
      </w:r>
      <w:bookmarkEnd w:id="6644"/>
    </w:p>
    <w:p>
      <w:pPr>
        <w:pageBreakBefore w:val="off"/>
        <w:tabs/>
        <w:wordWrap w:val="off"/>
        <w:spacing w:before="0" w:after="0" w:line="460" w:lineRule="exact"/>
        <w:ind w:left="0" w:right="0"/>
        <w:jc w:val="right"/>
        <w:textAlignment w:val="baseline"/>
        <w:rPr>
          <w:sz w:val="39"/>
        </w:rPr>
      </w:pPr>
      <w:bookmarkStart w:name="" w:id="6645"/>
      <w:r>
        <w:rPr>
          <w:rFonts w:ascii="宋体" w:hAnsi="宋体" w:cs="宋体" w:eastAsia="宋体"/>
          <w:sz w:val="39"/>
          <w:spacing w:val="0"/>
          <w:color w:val="000000"/>
          <w:b w:val="off"/>
          <w:i w:val="off"/>
        </w:rPr>
        <w:t/>
      </w:r>
      <w:bookmarkEnd w:id="6645"/>
    </w:p>
    <w:p>
      <w:pPr>
        <w:pageBreakBefore w:val="off"/>
        <w:tabs/>
        <w:wordWrap w:val="off"/>
        <w:spacing w:before="0" w:after="0" w:line="900" w:lineRule="atLeast"/>
        <w:ind w:left="20" w:right="40" w:firstLine="960"/>
        <w:jc w:val="both"/>
        <w:textAlignment w:val="baseline"/>
        <w:rPr>
          <w:sz w:val="46"/>
        </w:rPr>
      </w:pPr>
      <w:bookmarkStart w:name="" w:id="6646"/>
      <w:r>
        <w:rPr>
          <w:rFonts w:ascii="宋体" w:hAnsi="宋体" w:cs="宋体" w:eastAsia="宋体"/>
          <w:sz w:val="46"/>
          <w:spacing w:val="0"/>
          <w:color w:val="000000"/>
          <w:b w:val="off"/>
          <w:i w:val="off"/>
        </w:rPr>
        <w:t>人民党家族。³⁵更多地基于个性而不是意识形态，人民党已经分裂成</w:t>
      </w:r>
      <w:r>
        <w:rPr>
          <w:rFonts w:ascii="宋体" w:hAnsi="宋体" w:cs="宋体" w:eastAsia="宋体"/>
          <w:sz w:val="46"/>
          <w:spacing w:val="0"/>
          <w:color w:val="000000"/>
          <w:b w:val="off"/>
          <w:i w:val="off"/>
        </w:rPr>
        <w:t>了如此多的政党以至于把这些政党称为人民党家族更为贴切。这个团体</w:t>
      </w:r>
      <w:r>
        <w:rPr>
          <w:rFonts w:ascii="宋体" w:hAnsi="宋体" w:cs="宋体" w:eastAsia="宋体"/>
          <w:sz w:val="46"/>
          <w:spacing w:val="0"/>
          <w:color w:val="000000"/>
          <w:b w:val="off"/>
          <w:i w:val="off"/>
        </w:rPr>
        <w:t>虽然有很多的争议，但是大体上，它们还有着共同的意识形态。在获得选</w:t>
      </w:r>
      <w:r>
        <w:rPr>
          <w:rFonts w:ascii="宋体" w:hAnsi="宋体" w:cs="宋体" w:eastAsia="宋体"/>
          <w:sz w:val="46"/>
          <w:spacing w:val="0"/>
          <w:color w:val="000000"/>
          <w:b w:val="off"/>
          <w:i w:val="off"/>
        </w:rPr>
        <w:t>票方面，1977年至1989年期间，人民党家族作为一个整体紧随国大党之</w:t>
      </w:r>
      <w:r>
        <w:rPr>
          <w:rFonts w:ascii="宋体" w:hAnsi="宋体" w:cs="宋体" w:eastAsia="宋体"/>
          <w:sz w:val="46"/>
          <w:spacing w:val="0"/>
          <w:color w:val="000000"/>
          <w:b w:val="off"/>
          <w:i w:val="off"/>
        </w:rPr>
        <w:t>后位居第二。然而，1991年、1996年、1998年以及1999年的选举中它把</w:t>
      </w:r>
      <w:r>
        <w:rPr>
          <w:rFonts w:ascii="宋体" w:hAnsi="宋体" w:cs="宋体" w:eastAsia="宋体"/>
          <w:sz w:val="46"/>
          <w:spacing w:val="0"/>
          <w:color w:val="000000"/>
          <w:b w:val="off"/>
          <w:i w:val="off"/>
        </w:rPr>
        <w:t>自己第二大党的地位输给了印度人民党。人民党是在1977年普选时，由</w:t>
      </w:r>
      <w:r>
        <w:rPr>
          <w:rFonts w:ascii="宋体" w:hAnsi="宋体" w:cs="宋体" w:eastAsia="宋体"/>
          <w:sz w:val="46"/>
          <w:spacing w:val="0"/>
          <w:color w:val="000000"/>
          <w:b w:val="off"/>
          <w:i w:val="off"/>
        </w:rPr>
        <w:t>四个主要非国大党反对党合并而成的。自从那以后，人民党经历了几次</w:t>
      </w:r>
      <w:r>
        <w:rPr>
          <w:rFonts w:ascii="宋体" w:hAnsi="宋体" w:cs="宋体" w:eastAsia="宋体"/>
          <w:sz w:val="46"/>
          <w:spacing w:val="0"/>
          <w:color w:val="000000"/>
          <w:b w:val="off"/>
          <w:i w:val="off"/>
        </w:rPr>
        <w:t>分裂。直到现在，本书中冈瑟和戴蒙德认为，所有微小的组织都能被称为</w:t>
      </w:r>
      <w:r>
        <w:rPr>
          <w:rFonts w:ascii="宋体" w:hAnsi="宋体" w:cs="宋体" w:eastAsia="宋体"/>
          <w:sz w:val="46"/>
          <w:spacing w:val="0"/>
          <w:color w:val="000000"/>
          <w:b w:val="off"/>
          <w:i w:val="off"/>
        </w:rPr>
        <w:t>种族党，本质上是基于种姓，并通过先前存在的庇护关系进行动员。</w:t>
      </w:r>
      <w:bookmarkEnd w:id="6646"/>
    </w:p>
    <w:p>
      <w:pPr>
        <w:pageBreakBefore w:val="off"/>
        <w:tabs/>
        <w:wordWrap w:val="off"/>
        <w:spacing w:before="0" w:after="0" w:line="900" w:lineRule="atLeast"/>
        <w:ind w:left="20" w:right="20" w:firstLine="960"/>
        <w:jc w:val="both"/>
        <w:textAlignment w:val="baseline"/>
        <w:rPr>
          <w:sz w:val="46"/>
        </w:rPr>
      </w:pPr>
      <w:bookmarkStart w:name="" w:id="6647"/>
      <w:r>
        <w:rPr>
          <w:rFonts w:ascii="宋体" w:hAnsi="宋体" w:cs="宋体" w:eastAsia="宋体"/>
          <w:sz w:val="46"/>
          <w:spacing w:val="0"/>
          <w:color w:val="000000"/>
          <w:b w:val="off"/>
          <w:i w:val="off"/>
        </w:rPr>
        <w:t>人民党家族的意识形态凝聚力是下等种姓统一和社会公正的双重概</w:t>
      </w:r>
      <w:r>
        <w:rPr>
          <w:rFonts w:ascii="宋体" w:hAnsi="宋体" w:cs="宋体" w:eastAsia="宋体"/>
          <w:sz w:val="46"/>
          <w:spacing w:val="0"/>
          <w:color w:val="000000"/>
          <w:b w:val="off"/>
          <w:i w:val="off"/>
        </w:rPr>
        <w:t>念。人民党的意识形态涉及印度社会等级的分层化和印度社会秩序不公</w:t>
      </w:r>
      <w:r>
        <w:rPr>
          <w:rFonts w:ascii="宋体" w:hAnsi="宋体" w:cs="宋体" w:eastAsia="宋体"/>
          <w:sz w:val="46"/>
          <w:spacing w:val="0"/>
          <w:color w:val="000000"/>
          <w:b w:val="off"/>
          <w:i w:val="off"/>
        </w:rPr>
        <w:t>正的性质。在这样的秩序中，上等种姓传统上享有许多固定的特权和优</w:t>
      </w:r>
      <w:r>
        <w:rPr>
          <w:rFonts w:ascii="宋体" w:hAnsi="宋体" w:cs="宋体" w:eastAsia="宋体"/>
          <w:sz w:val="46"/>
          <w:spacing w:val="0"/>
          <w:color w:val="000000"/>
          <w:b w:val="off"/>
          <w:i w:val="off"/>
        </w:rPr>
        <w:t>越的社会地位，而下等种姓则遭受许多的歧视。人民党政治人物的主要</w:t>
      </w:r>
      <w:r>
        <w:rPr>
          <w:rFonts w:ascii="宋体" w:hAnsi="宋体" w:cs="宋体" w:eastAsia="宋体"/>
          <w:sz w:val="46"/>
          <w:spacing w:val="0"/>
          <w:color w:val="000000"/>
          <w:b w:val="off"/>
          <w:i w:val="off"/>
        </w:rPr>
        <w:t>目标是对印度社会秩序进行平等化的再构建。他们认为，种姓不应该决</w:t>
      </w:r>
      <w:r>
        <w:rPr>
          <w:rFonts w:ascii="宋体" w:hAnsi="宋体" w:cs="宋体" w:eastAsia="宋体"/>
          <w:sz w:val="46"/>
          <w:spacing w:val="0"/>
          <w:color w:val="000000"/>
          <w:b w:val="off"/>
          <w:i w:val="off"/>
        </w:rPr>
        <w:t>定一个人是下等人还是上等人。除此之外，根据人民党的意识形态，几个</w:t>
      </w:r>
      <w:r>
        <w:rPr>
          <w:rFonts w:ascii="宋体" w:hAnsi="宋体" w:cs="宋体" w:eastAsia="宋体"/>
          <w:sz w:val="46"/>
          <w:spacing w:val="0"/>
          <w:color w:val="000000"/>
          <w:b w:val="off"/>
          <w:i w:val="off"/>
        </w:rPr>
        <w:t>世纪以来由于种姓压迫的存在，有利于政府工作和教育的下等种姓的积</w:t>
      </w:r>
      <w:r>
        <w:rPr>
          <w:rFonts w:ascii="宋体" w:hAnsi="宋体" w:cs="宋体" w:eastAsia="宋体"/>
          <w:sz w:val="46"/>
          <w:spacing w:val="0"/>
          <w:color w:val="000000"/>
          <w:b w:val="off"/>
          <w:i w:val="off"/>
        </w:rPr>
        <w:t>极行为应是实现社会正义的主要工具。因此，人民党家族的意识形态所</w:t>
      </w:r>
      <w:r>
        <w:rPr>
          <w:rFonts w:ascii="宋体" w:hAnsi="宋体" w:cs="宋体" w:eastAsia="宋体"/>
          <w:sz w:val="46"/>
          <w:spacing w:val="0"/>
          <w:color w:val="000000"/>
          <w:b w:val="off"/>
          <w:i w:val="off"/>
        </w:rPr>
        <w:t>关注的是印度主要的宗教————印度教。当谈到非印度团体时，宗教少数</w:t>
      </w:r>
      <w:r>
        <w:rPr>
          <w:rFonts w:ascii="宋体" w:hAnsi="宋体" w:cs="宋体" w:eastAsia="宋体"/>
          <w:sz w:val="46"/>
          <w:spacing w:val="0"/>
          <w:color w:val="000000"/>
          <w:b w:val="off"/>
          <w:i w:val="off"/>
        </w:rPr>
        <w:t>派和下等种姓都会受到来自上等种姓的歧视。因此，在政治中能够创立</w:t>
      </w:r>
      <w:r>
        <w:rPr>
          <w:rFonts w:ascii="宋体" w:hAnsi="宋体" w:cs="宋体" w:eastAsia="宋体"/>
          <w:sz w:val="46"/>
          <w:spacing w:val="0"/>
          <w:color w:val="000000"/>
          <w:b w:val="off"/>
          <w:i w:val="off"/>
        </w:rPr>
        <w:t>一个下等种姓与少数派的联盟。</w:t>
      </w:r>
      <w:bookmarkEnd w:id="6647"/>
    </w:p>
    <w:p>
      <w:pPr>
        <w:pageBreakBefore w:val="off"/>
        <w:tabs/>
        <w:wordWrap w:val="off"/>
        <w:spacing w:before="0" w:after="0" w:line="900" w:lineRule="atLeast"/>
        <w:ind w:left="20" w:right="0" w:firstLine="960"/>
        <w:jc w:val="both"/>
        <w:textAlignment w:val="baseline"/>
        <w:rPr>
          <w:sz w:val="46"/>
        </w:rPr>
      </w:pPr>
      <w:bookmarkStart w:name="" w:id="6648"/>
      <w:r>
        <w:rPr>
          <w:rFonts w:ascii="宋体" w:hAnsi="宋体" w:cs="宋体" w:eastAsia="宋体"/>
          <w:sz w:val="46"/>
          <w:spacing w:val="0"/>
          <w:color w:val="000000"/>
          <w:b w:val="off"/>
          <w:i w:val="off"/>
        </w:rPr>
        <w:t>大体上，直到近来，基于种姓的政治意识形态已上升到国家突出的地</w:t>
      </w:r>
      <w:r>
        <w:rPr>
          <w:rFonts w:ascii="宋体" w:hAnsi="宋体" w:cs="宋体" w:eastAsia="宋体"/>
          <w:sz w:val="46"/>
          <w:spacing w:val="0"/>
          <w:color w:val="000000"/>
          <w:b w:val="off"/>
          <w:i w:val="off"/>
        </w:rPr>
        <w:t>位。在20世纪上半叶的印度南部，它成功地被用来动员大众。在20世</w:t>
      </w:r>
      <w:r>
        <w:rPr>
          <w:rFonts w:ascii="宋体" w:hAnsi="宋体" w:cs="宋体" w:eastAsia="宋体"/>
          <w:sz w:val="46"/>
          <w:spacing w:val="0"/>
          <w:color w:val="000000"/>
          <w:b w:val="off"/>
          <w:i w:val="off"/>
        </w:rPr>
        <w:t>纪80年代和20世纪90年代，这种思想已经扩展到北部和西部。通过关</w:t>
      </w:r>
      <w:r>
        <w:rPr>
          <w:rFonts w:ascii="宋体" w:hAnsi="宋体" w:cs="宋体" w:eastAsia="宋体"/>
          <w:sz w:val="46"/>
          <w:spacing w:val="0"/>
          <w:color w:val="000000"/>
          <w:b w:val="off"/>
          <w:i w:val="off"/>
        </w:rPr>
        <w:t>注并且辱骂印度教的社会等级，人民党的意识形态攻击了印度的民族主</w:t>
      </w:r>
      <w:r>
        <w:rPr>
          <w:rFonts w:ascii="宋体" w:hAnsi="宋体" w:cs="宋体" w:eastAsia="宋体"/>
          <w:sz w:val="46"/>
          <w:spacing w:val="0"/>
          <w:color w:val="000000"/>
          <w:b w:val="off"/>
          <w:i w:val="off"/>
        </w:rPr>
        <w:t>义。此意识形态并不相信印度教的统一。它会把社会正义放在政治的中</w:t>
      </w:r>
      <w:r>
        <w:rPr>
          <w:rFonts w:ascii="宋体" w:hAnsi="宋体" w:cs="宋体" w:eastAsia="宋体"/>
          <w:sz w:val="46"/>
          <w:spacing w:val="0"/>
          <w:color w:val="000000"/>
          <w:b w:val="off"/>
          <w:i w:val="off"/>
        </w:rPr>
        <w:t>心，努力使下等种姓与上等种姓相竞争，然而，印度教民族主义者将寻求</w:t>
      </w:r>
      <w:r>
        <w:rPr>
          <w:rFonts w:ascii="宋体" w:hAnsi="宋体" w:cs="宋体" w:eastAsia="宋体"/>
          <w:sz w:val="46"/>
          <w:spacing w:val="0"/>
          <w:color w:val="000000"/>
          <w:b w:val="off"/>
          <w:i w:val="off"/>
        </w:rPr>
        <w:t>他们的凝聚力。既然下等种姓可以相对较大地增加，那么下等种姓政党</w:t>
      </w:r>
      <w:r>
        <w:rPr>
          <w:rFonts w:ascii="宋体" w:hAnsi="宋体" w:cs="宋体" w:eastAsia="宋体"/>
          <w:sz w:val="46"/>
          <w:spacing w:val="0"/>
          <w:color w:val="000000"/>
          <w:b w:val="off"/>
          <w:i w:val="off"/>
        </w:rPr>
        <w:t>的潜在力量就是非常重要的，假如下等种姓的联合得以实现的话。</w:t>
      </w:r>
      <w:bookmarkEnd w:id="6648"/>
    </w:p>
    <w:p>
      <w:pPr>
        <w:pageBreakBefore w:val="off"/>
        <w:tabs/>
        <w:wordWrap w:val="off"/>
        <w:spacing w:before="0" w:after="0" w:line="900" w:lineRule="atLeast"/>
        <w:ind w:left="20" w:right="0" w:firstLine="960"/>
        <w:jc w:val="both"/>
        <w:textAlignment w:val="baseline"/>
        <w:rPr>
          <w:sz w:val="46"/>
        </w:rPr>
      </w:pPr>
      <w:bookmarkStart w:name="" w:id="6649"/>
      <w:r>
        <w:rPr>
          <w:rFonts w:ascii="宋体" w:hAnsi="宋体" w:cs="宋体" w:eastAsia="宋体"/>
          <w:sz w:val="46"/>
          <w:spacing w:val="0"/>
          <w:color w:val="000000"/>
          <w:b w:val="off"/>
          <w:i w:val="off"/>
        </w:rPr>
        <w:t>人民党意识形态的根源可以追溯至20世纪30年代的国大党(社会</w:t>
      </w:r>
      <w:r>
        <w:rPr>
          <w:rFonts w:ascii="宋体" w:hAnsi="宋体" w:cs="宋体" w:eastAsia="宋体"/>
          <w:sz w:val="46"/>
          <w:spacing w:val="0"/>
          <w:color w:val="000000"/>
          <w:b w:val="off"/>
          <w:i w:val="off"/>
        </w:rPr>
        <w:t>主义派)(Congress socialist Party),它是国大党领导下的国家运动中的一</w:t>
      </w:r>
      <w:bookmarkEnd w:id="6649"/>
    </w:p>
    <w:p>
      <w:pPr>
        <w:pageBreakBefore w:val="off"/>
        <w:tabs/>
        <w:wordWrap w:val="off"/>
        <w:spacing w:before="320" w:after="0" w:line="560" w:lineRule="atLeast"/>
        <w:ind w:left="0" w:right="0"/>
        <w:jc w:val="right"/>
        <w:textAlignment w:val="baseline"/>
        <w:rPr>
          <w:sz w:val="41"/>
        </w:rPr>
      </w:pPr>
      <w:bookmarkStart w:name="" w:id="6650"/>
      <w:r>
        <w:rPr>
          <w:rFonts w:ascii="宋体" w:hAnsi="宋体" w:cs="宋体" w:eastAsia="宋体"/>
          <w:sz w:val="41"/>
          <w:spacing w:val="0"/>
          <w:color w:val="000000"/>
          <w:b w:val="off"/>
          <w:i w:val="off"/>
        </w:rPr>
        <w:t>247</w:t>
      </w:r>
      <w:bookmarkEnd w:id="6650"/>
    </w:p>
    <w:p>
      <w:r>
        <w:t/>
      </w:r>
    </w:p>
    <w:p>
      <w:pPr>
        <w:sectPr>
          <w:footerReference r:id="rId582"/>
          <w:headerReference r:id="rId583" w:type="default"/>
          <w:type w:val="nextPage"/>
          <w:pgSz w:w="18680" w:h="31680"/>
          <w:pgMar w:left="1340" w:top="1600" w:right="1340" w:bottom="1600" w:header="1300" w:footer="1300"/>
          <w:cols w:num="1"/>
        </w:sectPr>
      </w:pPr>
    </w:p>
    <w:p>
      <w:pPr>
        <w:pageBreakBefore w:val="off"/>
        <w:tabs/>
        <w:wordWrap w:val="off"/>
        <w:spacing w:before="0" w:after="0" w:line="780" w:lineRule="atLeast"/>
        <w:ind w:left="60" w:right="0"/>
        <w:jc w:val="both"/>
        <w:textAlignment w:val="baseline"/>
        <w:rPr>
          <w:sz w:val="57"/>
        </w:rPr>
      </w:pPr>
      <w:bookmarkStart w:name="" w:id="6651"/>
      <w:r>
        <w:rPr>
          <w:rFonts w:ascii="宋体" w:hAnsi="宋体" w:cs="宋体" w:eastAsia="宋体"/>
          <w:sz w:val="57"/>
          <w:spacing w:val="0"/>
          <w:color w:val="000000"/>
          <w:b w:val="off"/>
          <w:i w:val="off"/>
        </w:rPr>
        <w:t>政党与民主</w:t>
      </w:r>
      <w:bookmarkEnd w:id="6651"/>
    </w:p>
    <w:p>
      <w:pPr>
        <w:pageBreakBefore w:val="off"/>
        <w:tabs/>
        <w:wordWrap w:val="off"/>
        <w:spacing w:before="0" w:after="0" w:line="940" w:lineRule="atLeast"/>
        <w:ind w:left="20" w:right="0"/>
        <w:jc w:val="both"/>
        <w:textAlignment w:val="baseline"/>
        <w:rPr>
          <w:sz w:val="47"/>
        </w:rPr>
      </w:pPr>
      <w:bookmarkStart w:name="" w:id="6652"/>
      <w:r>
        <w:rPr>
          <w:rFonts w:ascii="宋体" w:hAnsi="宋体" w:cs="宋体" w:eastAsia="宋体"/>
          <w:sz w:val="47"/>
          <w:spacing w:val="0"/>
          <w:color w:val="000000"/>
          <w:b w:val="off"/>
          <w:i w:val="off"/>
        </w:rPr>
        <w:t>个较大派别。它以农村为中心，支持土地改革，而且它想使走中间道路的</w:t>
      </w:r>
      <w:r>
        <w:rPr>
          <w:rFonts w:ascii="宋体" w:hAnsi="宋体" w:cs="宋体" w:eastAsia="宋体"/>
          <w:sz w:val="47"/>
          <w:spacing w:val="0"/>
          <w:color w:val="000000"/>
          <w:b w:val="off"/>
          <w:i w:val="off"/>
        </w:rPr>
        <w:t>国大党转向它自己的意识形态。独立后，一些社会主义者从国大党中分</w:t>
      </w:r>
      <w:r>
        <w:rPr>
          <w:rFonts w:ascii="宋体" w:hAnsi="宋体" w:cs="宋体" w:eastAsia="宋体"/>
          <w:sz w:val="47"/>
          <w:spacing w:val="0"/>
          <w:color w:val="000000"/>
          <w:b w:val="off"/>
          <w:i w:val="off"/>
        </w:rPr>
        <w:t>裂出来组成了社会党。他们不喜欢由地主和上等种姓主导地区和中央层</w:t>
      </w:r>
      <w:r>
        <w:rPr>
          <w:rFonts w:ascii="宋体" w:hAnsi="宋体" w:cs="宋体" w:eastAsia="宋体"/>
          <w:sz w:val="47"/>
          <w:spacing w:val="0"/>
          <w:color w:val="000000"/>
          <w:b w:val="off"/>
          <w:i w:val="off"/>
        </w:rPr>
        <w:t>面的国大党，同时也不喜欢它推崇大工业胜过农业的理念。在20世纪50</w:t>
      </w:r>
      <w:r>
        <w:rPr>
          <w:rFonts w:ascii="宋体" w:hAnsi="宋体" w:cs="宋体" w:eastAsia="宋体"/>
          <w:sz w:val="47"/>
          <w:spacing w:val="0"/>
          <w:color w:val="000000"/>
          <w:b w:val="off"/>
          <w:i w:val="off"/>
        </w:rPr>
        <w:t>年代和60年代，这种意识形态被称为是“反国大党主义”。拉姆·马诺哈</w:t>
      </w:r>
      <w:r>
        <w:rPr>
          <w:rFonts w:ascii="宋体" w:hAnsi="宋体" w:cs="宋体" w:eastAsia="宋体"/>
          <w:sz w:val="47"/>
          <w:spacing w:val="0"/>
          <w:color w:val="000000"/>
          <w:b w:val="off"/>
          <w:i w:val="off"/>
        </w:rPr>
        <w:t>尔·洛希亚(Rarn Manohan Lohia)是这些政党主要的领导思想家。³⁶他</w:t>
      </w:r>
      <w:r>
        <w:rPr>
          <w:rFonts w:ascii="宋体" w:hAnsi="宋体" w:cs="宋体" w:eastAsia="宋体"/>
          <w:sz w:val="47"/>
          <w:spacing w:val="0"/>
          <w:color w:val="000000"/>
          <w:b w:val="off"/>
          <w:i w:val="off"/>
        </w:rPr>
        <w:t>提倡在一个广泛的反国大党的联盟中，所有非国大党联合起来，为的是避</w:t>
      </w:r>
      <w:r>
        <w:rPr>
          <w:rFonts w:ascii="宋体" w:hAnsi="宋体" w:cs="宋体" w:eastAsia="宋体"/>
          <w:sz w:val="47"/>
          <w:spacing w:val="0"/>
          <w:color w:val="000000"/>
          <w:b w:val="off"/>
          <w:i w:val="off"/>
        </w:rPr>
        <w:t>免非国大党多数选票的分裂，这种分裂也反复使得国大党的相对多数票</w:t>
      </w:r>
      <w:r>
        <w:rPr>
          <w:rFonts w:ascii="宋体" w:hAnsi="宋体" w:cs="宋体" w:eastAsia="宋体"/>
          <w:sz w:val="47"/>
          <w:spacing w:val="0"/>
          <w:color w:val="000000"/>
          <w:b w:val="off"/>
          <w:i w:val="off"/>
        </w:rPr>
        <w:t>成为在议席中的绝对多数。1967年至1971年期间，在几个主要的印度邦</w:t>
      </w:r>
      <w:r>
        <w:rPr>
          <w:rFonts w:ascii="宋体" w:hAnsi="宋体" w:cs="宋体" w:eastAsia="宋体"/>
          <w:sz w:val="47"/>
          <w:spacing w:val="0"/>
          <w:color w:val="000000"/>
          <w:b w:val="off"/>
          <w:i w:val="off"/>
        </w:rPr>
        <w:t>中这些发展导致了非一国大党联盟政府的形成，在这期间，在邦议会选举</w:t>
      </w:r>
      <w:r>
        <w:rPr>
          <w:rFonts w:ascii="宋体" w:hAnsi="宋体" w:cs="宋体" w:eastAsia="宋体"/>
          <w:sz w:val="47"/>
          <w:spacing w:val="0"/>
          <w:color w:val="000000"/>
          <w:b w:val="off"/>
          <w:i w:val="off"/>
        </w:rPr>
        <w:t>中国大党在8个主要邦中输给了这个联盟。在1975年到1977年之间的</w:t>
      </w:r>
      <w:r>
        <w:rPr>
          <w:rFonts w:ascii="宋体" w:hAnsi="宋体" w:cs="宋体" w:eastAsia="宋体"/>
          <w:sz w:val="47"/>
          <w:spacing w:val="0"/>
          <w:color w:val="000000"/>
          <w:b w:val="off"/>
          <w:i w:val="off"/>
        </w:rPr>
        <w:t>19个月中民主自由和市民自由被在这一危机产生后所举行的普选中暂</w:t>
      </w:r>
      <w:r>
        <w:rPr>
          <w:rFonts w:ascii="宋体" w:hAnsi="宋体" w:cs="宋体" w:eastAsia="宋体"/>
          <w:sz w:val="47"/>
          <w:spacing w:val="0"/>
          <w:color w:val="000000"/>
          <w:b w:val="off"/>
          <w:i w:val="off"/>
        </w:rPr>
        <w:t>停————4个非国大党联合起来组建了人民党并且与几乎整个反对党的巨</w:t>
      </w:r>
      <w:r>
        <w:rPr>
          <w:rFonts w:ascii="宋体" w:hAnsi="宋体" w:cs="宋体" w:eastAsia="宋体"/>
          <w:sz w:val="47"/>
          <w:spacing w:val="0"/>
          <w:color w:val="000000"/>
          <w:b w:val="off"/>
          <w:i w:val="off"/>
        </w:rPr>
        <w:t>大联盟一起与国大党对峙。危机之后的选举是一个虚拟的为这个主要联</w:t>
      </w:r>
      <w:r>
        <w:rPr>
          <w:rFonts w:ascii="宋体" w:hAnsi="宋体" w:cs="宋体" w:eastAsia="宋体"/>
          <w:sz w:val="47"/>
          <w:spacing w:val="0"/>
          <w:color w:val="000000"/>
          <w:b w:val="off"/>
          <w:i w:val="off"/>
        </w:rPr>
        <w:t>盟度身订造的公投。人民党赢得了41.3%的选票和议会中295个议席</w:t>
      </w:r>
      <w:r>
        <w:rPr>
          <w:rFonts w:ascii="宋体" w:hAnsi="宋体" w:cs="宋体" w:eastAsia="宋体"/>
          <w:sz w:val="47"/>
          <w:spacing w:val="0"/>
          <w:color w:val="000000"/>
          <w:b w:val="off"/>
          <w:i w:val="off"/>
        </w:rPr>
        <w:t>(543个议席之中)的巨大胜利。</w:t>
      </w:r>
      <w:bookmarkEnd w:id="6652"/>
    </w:p>
    <w:p>
      <w:pPr>
        <w:pageBreakBefore w:val="off"/>
        <w:tabs/>
        <w:wordWrap w:val="off"/>
        <w:spacing w:before="0" w:after="0" w:line="940" w:lineRule="atLeast"/>
        <w:ind w:left="20" w:right="0" w:firstLine="1000"/>
        <w:jc w:val="both"/>
        <w:textAlignment w:val="baseline"/>
        <w:rPr>
          <w:sz w:val="47"/>
        </w:rPr>
      </w:pPr>
      <w:bookmarkStart w:name="" w:id="6653"/>
      <w:r>
        <w:rPr>
          <w:rFonts w:ascii="宋体" w:hAnsi="宋体" w:cs="宋体" w:eastAsia="宋体"/>
          <w:sz w:val="47"/>
          <w:spacing w:val="0"/>
          <w:color w:val="000000"/>
          <w:b w:val="off"/>
          <w:i w:val="off"/>
        </w:rPr>
        <w:t>尽管胜利了，但人民党是一个由不相容的因素所组成的一个难以驾</w:t>
      </w:r>
      <w:r>
        <w:rPr>
          <w:rFonts w:ascii="宋体" w:hAnsi="宋体" w:cs="宋体" w:eastAsia="宋体"/>
          <w:sz w:val="47"/>
          <w:spacing w:val="0"/>
          <w:color w:val="000000"/>
          <w:b w:val="off"/>
          <w:i w:val="off"/>
        </w:rPr>
        <w:t>驭的政党，它包括从右翼的印度教国族主义政党到左翼的社会党，它无法</w:t>
      </w:r>
      <w:r>
        <w:rPr>
          <w:rFonts w:ascii="宋体" w:hAnsi="宋体" w:cs="宋体" w:eastAsia="宋体"/>
          <w:sz w:val="47"/>
          <w:spacing w:val="0"/>
          <w:color w:val="000000"/>
          <w:b w:val="off"/>
          <w:i w:val="off"/>
        </w:rPr>
        <w:t>形成一个组织，更不用说是举行政党选举。1979年7月，它分裂成两个派</w:t>
      </w:r>
      <w:r>
        <w:rPr>
          <w:rFonts w:ascii="宋体" w:hAnsi="宋体" w:cs="宋体" w:eastAsia="宋体"/>
          <w:sz w:val="47"/>
          <w:spacing w:val="0"/>
          <w:color w:val="000000"/>
          <w:b w:val="off"/>
          <w:i w:val="off"/>
        </w:rPr>
        <w:t>系。在1980年的选举中，相比于国大党的42.7%和353个席位，人民党</w:t>
      </w:r>
      <w:r>
        <w:rPr>
          <w:rFonts w:ascii="宋体" w:hAnsi="宋体" w:cs="宋体" w:eastAsia="宋体"/>
          <w:sz w:val="47"/>
          <w:spacing w:val="0"/>
          <w:color w:val="000000"/>
          <w:b w:val="off"/>
          <w:i w:val="off"/>
        </w:rPr>
        <w:t>的两个派别分别赢得选票的19.0%(31个席位)和9.4%(41个席位)。</w:t>
      </w:r>
      <w:r>
        <w:rPr>
          <w:rFonts w:ascii="宋体" w:hAnsi="宋体" w:cs="宋体" w:eastAsia="宋体"/>
          <w:sz w:val="47"/>
          <w:spacing w:val="0"/>
          <w:color w:val="000000"/>
          <w:b w:val="off"/>
          <w:i w:val="off"/>
        </w:rPr>
        <w:t>在这次失败之后，人民党分裂了而国大党却在英迪拉·甘地女士和后来</w:t>
      </w:r>
      <w:r>
        <w:rPr>
          <w:rFonts w:ascii="宋体" w:hAnsi="宋体" w:cs="宋体" w:eastAsia="宋体"/>
          <w:sz w:val="47"/>
          <w:spacing w:val="0"/>
          <w:color w:val="000000"/>
          <w:b w:val="off"/>
          <w:i w:val="off"/>
        </w:rPr>
        <w:t>1985年拉吉夫·甘地的领导下得以恢复。1989年，在8年的间歇之后，</w:t>
      </w:r>
      <w:r>
        <w:rPr>
          <w:rFonts w:ascii="宋体" w:hAnsi="宋体" w:cs="宋体" w:eastAsia="宋体"/>
          <w:sz w:val="47"/>
          <w:spacing w:val="0"/>
          <w:color w:val="000000"/>
          <w:b w:val="off"/>
          <w:i w:val="off"/>
        </w:rPr>
        <w:t>人民党又在前财政部长辛格(后来于1989—1990年担任首相)所领导下</w:t>
      </w:r>
      <w:r>
        <w:rPr>
          <w:rFonts w:ascii="宋体" w:hAnsi="宋体" w:cs="宋体" w:eastAsia="宋体"/>
          <w:sz w:val="47"/>
          <w:spacing w:val="0"/>
          <w:color w:val="000000"/>
          <w:b w:val="off"/>
          <w:i w:val="off"/>
        </w:rPr>
        <w:t>重新组合为新人民党，再一次将重心调整到以下等种姓为基础的方向上</w:t>
      </w:r>
      <w:r>
        <w:rPr>
          <w:rFonts w:ascii="宋体" w:hAnsi="宋体" w:cs="宋体" w:eastAsia="宋体"/>
          <w:sz w:val="47"/>
          <w:spacing w:val="0"/>
          <w:color w:val="000000"/>
          <w:b w:val="off"/>
          <w:i w:val="off"/>
        </w:rPr>
        <w:t>来。在1989年的选举中，新人民党赢得了17.7%的选票和543个席位中</w:t>
      </w:r>
      <w:r>
        <w:rPr>
          <w:rFonts w:ascii="宋体" w:hAnsi="宋体" w:cs="宋体" w:eastAsia="宋体"/>
          <w:sz w:val="47"/>
          <w:spacing w:val="0"/>
          <w:color w:val="000000"/>
          <w:b w:val="off"/>
          <w:i w:val="off"/>
        </w:rPr>
        <w:t>的142个。然而，不久，个人的冲突开始动摇这个党。1991年，虽然分裂</w:t>
      </w:r>
      <w:r>
        <w:rPr>
          <w:rFonts w:ascii="宋体" w:hAnsi="宋体" w:cs="宋体" w:eastAsia="宋体"/>
          <w:sz w:val="47"/>
          <w:spacing w:val="0"/>
          <w:color w:val="000000"/>
          <w:b w:val="off"/>
          <w:i w:val="off"/>
        </w:rPr>
        <w:t>导致选票减少，但是党的残余组织仍然使新人民党得到11.8%的选票和</w:t>
      </w:r>
      <w:r>
        <w:rPr>
          <w:rFonts w:ascii="宋体" w:hAnsi="宋体" w:cs="宋体" w:eastAsia="宋体"/>
          <w:sz w:val="47"/>
          <w:spacing w:val="0"/>
          <w:color w:val="000000"/>
          <w:b w:val="off"/>
          <w:i w:val="off"/>
        </w:rPr>
        <w:t>59个议席。在1996年的选举中，在另一次的分裂之后，仍保留新人民党</w:t>
      </w:r>
      <w:r>
        <w:rPr>
          <w:rFonts w:ascii="宋体" w:hAnsi="宋体" w:cs="宋体" w:eastAsia="宋体"/>
          <w:sz w:val="47"/>
          <w:spacing w:val="0"/>
          <w:color w:val="000000"/>
          <w:b w:val="off"/>
          <w:i w:val="off"/>
        </w:rPr>
        <w:t>的名字的政党残余部分赢得了8.1%的选票和46个议席。1998年选举</w:t>
      </w:r>
      <w:bookmarkEnd w:id="6653"/>
    </w:p>
    <w:p>
      <w:pPr>
        <w:pageBreakBefore w:val="off"/>
        <w:tabs/>
        <w:wordWrap w:val="off"/>
        <w:spacing w:before="0" w:after="0" w:line="440" w:lineRule="exact"/>
        <w:ind w:left="0" w:right="0"/>
        <w:jc w:val="both"/>
        <w:textAlignment w:val="baseline"/>
        <w:rPr>
          <w:sz w:val="37"/>
        </w:rPr>
      </w:pPr>
      <w:bookmarkStart w:name="" w:id="6654"/>
      <w:r>
        <w:rPr>
          <w:rFonts w:ascii="宋体" w:hAnsi="宋体" w:cs="宋体" w:eastAsia="宋体"/>
          <w:sz w:val="37"/>
          <w:spacing w:val="0"/>
          <w:color w:val="000000"/>
          <w:b w:val="off"/>
          <w:i w:val="off"/>
        </w:rPr>
        <w:t/>
      </w:r>
      <w:bookmarkEnd w:id="6654"/>
    </w:p>
    <w:p>
      <w:pPr>
        <w:pageBreakBefore w:val="off"/>
        <w:tabs/>
        <w:wordWrap w:val="off"/>
        <w:spacing w:before="0" w:after="0" w:line="500" w:lineRule="atLeast"/>
        <w:ind w:left="0" w:right="0"/>
        <w:jc w:val="both"/>
        <w:textAlignment w:val="baseline"/>
        <w:rPr>
          <w:sz w:val="37"/>
        </w:rPr>
      </w:pPr>
      <w:bookmarkStart w:name="" w:id="6655"/>
      <w:r>
        <w:rPr>
          <w:rFonts w:ascii="宋体" w:hAnsi="宋体" w:cs="宋体" w:eastAsia="宋体"/>
          <w:sz w:val="37"/>
          <w:spacing w:val="0"/>
          <w:color w:val="000000"/>
          <w:b w:val="off"/>
          <w:i w:val="off"/>
        </w:rPr>
        <w:t>248</w:t>
      </w:r>
      <w:bookmarkEnd w:id="6655"/>
    </w:p>
    <w:p>
      <w:r>
        <w:t/>
      </w:r>
    </w:p>
    <w:p>
      <w:pPr>
        <w:sectPr>
          <w:footerReference r:id="rId584"/>
          <w:headerReference r:id="rId585" w:type="default"/>
          <w:type w:val="nextPage"/>
          <w:pgSz w:w="18680" w:h="31680"/>
          <w:pgMar w:left="1320" w:top="1600" w:right="1320" w:bottom="1600" w:header="1300" w:footer="1300"/>
          <w:cols w:num="1"/>
        </w:sectPr>
      </w:pPr>
    </w:p>
    <w:p>
      <w:pPr>
        <w:pageBreakBefore w:val="off"/>
        <w:tabs/>
        <w:wordWrap w:val="off"/>
        <w:spacing w:before="0" w:after="0" w:line="520" w:lineRule="atLeast"/>
        <w:ind w:left="0" w:right="0"/>
        <w:jc w:val="right"/>
        <w:textAlignment w:val="baseline"/>
        <w:rPr>
          <w:sz w:val="38"/>
        </w:rPr>
      </w:pPr>
      <w:bookmarkStart w:name="" w:id="6656"/>
      <w:r>
        <w:rPr>
          <w:rFonts w:ascii="仿宋" w:hAnsi="仿宋" w:cs="仿宋" w:eastAsia="仿宋"/>
          <w:sz w:val="38"/>
          <w:spacing w:val="0"/>
          <w:color w:val="000000"/>
          <w:b w:val="off"/>
          <w:i w:val="off"/>
        </w:rPr>
        <w:t>第九章 走向温和的多元主义——论印度的政党</w:t>
      </w:r>
      <w:bookmarkEnd w:id="6656"/>
    </w:p>
    <w:p>
      <w:pPr>
        <w:pageBreakBefore w:val="off"/>
        <w:tabs/>
        <w:wordWrap w:val="off"/>
        <w:spacing w:before="0" w:after="0" w:line="960" w:lineRule="atLeast"/>
        <w:ind w:left="0" w:right="0"/>
        <w:jc w:val="both"/>
        <w:textAlignment w:val="baseline"/>
        <w:rPr>
          <w:sz w:val="47"/>
        </w:rPr>
      </w:pPr>
      <w:bookmarkStart w:name="" w:id="6657"/>
      <w:r>
        <w:rPr>
          <w:rFonts w:ascii="宋体" w:hAnsi="宋体" w:cs="宋体" w:eastAsia="宋体"/>
          <w:sz w:val="47"/>
          <w:spacing w:val="0"/>
          <w:color w:val="000000"/>
          <w:b w:val="off"/>
          <w:i w:val="off"/>
        </w:rPr>
        <w:t>之前，政党已有两次分裂并且或多或少被摧毁。再一次保留新人民党这</w:t>
      </w:r>
      <w:r>
        <w:rPr>
          <w:rFonts w:ascii="宋体" w:hAnsi="宋体" w:cs="宋体" w:eastAsia="宋体"/>
          <w:sz w:val="47"/>
          <w:spacing w:val="0"/>
          <w:color w:val="000000"/>
          <w:b w:val="off"/>
          <w:i w:val="off"/>
        </w:rPr>
        <w:t>一名称的政党残余部分仅得到6个议席和3.25%的选票。</w:t>
      </w:r>
      <w:bookmarkEnd w:id="6657"/>
    </w:p>
    <w:p>
      <w:pPr>
        <w:pageBreakBefore w:val="off"/>
        <w:tabs/>
        <w:wordWrap w:val="off"/>
        <w:spacing w:before="0" w:after="0" w:line="960" w:lineRule="atLeast"/>
        <w:ind w:left="0" w:right="0" w:firstLine="980"/>
        <w:jc w:val="both"/>
        <w:textAlignment w:val="baseline"/>
        <w:rPr>
          <w:sz w:val="47"/>
        </w:rPr>
      </w:pPr>
      <w:bookmarkStart w:name="" w:id="6658"/>
      <w:r>
        <w:rPr>
          <w:rFonts w:ascii="宋体" w:hAnsi="宋体" w:cs="宋体" w:eastAsia="宋体"/>
          <w:sz w:val="47"/>
          <w:spacing w:val="0"/>
          <w:color w:val="000000"/>
          <w:b w:val="off"/>
          <w:i w:val="off"/>
        </w:rPr>
        <w:t>在1998年和1999年的选举中，人民党家族发生了一次明显的分裂。</w:t>
      </w:r>
      <w:r>
        <w:rPr>
          <w:rFonts w:ascii="宋体" w:hAnsi="宋体" w:cs="宋体" w:eastAsia="宋体"/>
          <w:sz w:val="47"/>
          <w:spacing w:val="0"/>
          <w:color w:val="000000"/>
          <w:b w:val="off"/>
          <w:i w:val="off"/>
        </w:rPr>
        <w:t>随之是统一战线的真实坍塌，还有几个从人民党家族中分离出来的政党</w:t>
      </w:r>
      <w:r>
        <w:rPr>
          <w:rFonts w:ascii="宋体" w:hAnsi="宋体" w:cs="宋体" w:eastAsia="宋体"/>
          <w:sz w:val="47"/>
          <w:spacing w:val="0"/>
          <w:color w:val="000000"/>
          <w:b w:val="off"/>
          <w:i w:val="off"/>
        </w:rPr>
        <w:t>与以印度人民党领导下的政党联盟结盟。这个过程于1996年已经开始</w:t>
      </w:r>
      <w:r>
        <w:rPr>
          <w:rFonts w:ascii="宋体" w:hAnsi="宋体" w:cs="宋体" w:eastAsia="宋体"/>
          <w:sz w:val="47"/>
          <w:spacing w:val="0"/>
          <w:color w:val="000000"/>
          <w:b w:val="off"/>
          <w:i w:val="off"/>
        </w:rPr>
        <w:t>了。那时是比哈尔邦的一个从人民党分离出的群体————平等党与印度人</w:t>
      </w:r>
      <w:r>
        <w:rPr>
          <w:rFonts w:ascii="宋体" w:hAnsi="宋体" w:cs="宋体" w:eastAsia="宋体"/>
          <w:sz w:val="47"/>
          <w:spacing w:val="0"/>
          <w:color w:val="000000"/>
          <w:b w:val="off"/>
          <w:i w:val="off"/>
        </w:rPr>
        <w:t>民党结盟了。这个政党所代表的只是位于落后种姓最顶端(Yadavs)之下</w:t>
      </w:r>
      <w:r>
        <w:rPr>
          <w:rFonts w:ascii="宋体" w:hAnsi="宋体" w:cs="宋体" w:eastAsia="宋体"/>
          <w:sz w:val="47"/>
          <w:spacing w:val="0"/>
          <w:color w:val="000000"/>
          <w:b w:val="off"/>
          <w:i w:val="off"/>
        </w:rPr>
        <w:t>的落后种姓。这一过程代表着在下等种姓中的分裂和混战。在1998年</w:t>
      </w:r>
      <w:r>
        <w:rPr>
          <w:rFonts w:ascii="宋体" w:hAnsi="宋体" w:cs="宋体" w:eastAsia="宋体"/>
          <w:sz w:val="47"/>
          <w:spacing w:val="0"/>
          <w:color w:val="000000"/>
          <w:b w:val="off"/>
          <w:i w:val="off"/>
        </w:rPr>
        <w:t>和1999年的选举中，仅有北方邦的印度社会党、比哈尔邦的全国人民党</w:t>
      </w:r>
      <w:r>
        <w:rPr>
          <w:rFonts w:ascii="宋体" w:hAnsi="宋体" w:cs="宋体" w:eastAsia="宋体"/>
          <w:sz w:val="47"/>
          <w:spacing w:val="0"/>
          <w:color w:val="000000"/>
          <w:b w:val="off"/>
          <w:i w:val="off"/>
        </w:rPr>
        <w:t>和卡纳塔克邦的人民党的一个派别仍留在非印度人民党和非国大党的联</w:t>
      </w:r>
      <w:r>
        <w:rPr>
          <w:rFonts w:ascii="宋体" w:hAnsi="宋体" w:cs="宋体" w:eastAsia="宋体"/>
          <w:sz w:val="47"/>
          <w:spacing w:val="0"/>
          <w:color w:val="000000"/>
          <w:b w:val="off"/>
          <w:i w:val="off"/>
        </w:rPr>
        <w:t>合阵线中。或是在选举前或是在选举后，在比哈尔邦的平等党，朱比人民</w:t>
      </w:r>
      <w:r>
        <w:rPr>
          <w:rFonts w:ascii="宋体" w:hAnsi="宋体" w:cs="宋体" w:eastAsia="宋体"/>
          <w:sz w:val="47"/>
          <w:spacing w:val="0"/>
          <w:color w:val="000000"/>
          <w:b w:val="off"/>
          <w:i w:val="off"/>
        </w:rPr>
        <w:t>党(在奥里萨邦的一个从人民党中分裂出来的政党)、沙克蒂·洛克派(在</w:t>
      </w:r>
      <w:r>
        <w:rPr>
          <w:rFonts w:ascii="宋体" w:hAnsi="宋体" w:cs="宋体" w:eastAsia="宋体"/>
          <w:sz w:val="47"/>
          <w:spacing w:val="0"/>
          <w:color w:val="000000"/>
          <w:b w:val="off"/>
          <w:i w:val="off"/>
        </w:rPr>
        <w:t>卡纳塔克邦的另一个从人民党中分裂出来的政党)，以及哈里亚纳民众党</w:t>
      </w:r>
      <w:r>
        <w:rPr>
          <w:rFonts w:ascii="宋体" w:hAnsi="宋体" w:cs="宋体" w:eastAsia="宋体"/>
          <w:sz w:val="47"/>
          <w:spacing w:val="0"/>
          <w:color w:val="000000"/>
          <w:b w:val="off"/>
          <w:i w:val="off"/>
        </w:rPr>
        <w:t>(Haryana Lok Dal)都与印度人民党结盟。在1999年的选举中阵势是相</w:t>
      </w:r>
      <w:r>
        <w:rPr>
          <w:rFonts w:ascii="宋体" w:hAnsi="宋体" w:cs="宋体" w:eastAsia="宋体"/>
          <w:sz w:val="47"/>
          <w:spacing w:val="0"/>
          <w:color w:val="000000"/>
          <w:b w:val="off"/>
          <w:i w:val="off"/>
        </w:rPr>
        <w:t>似的，除了在比哈尔邦和卡纳塔克邦的印度人民党残余部分再一次分裂，</w:t>
      </w:r>
      <w:r>
        <w:rPr>
          <w:rFonts w:ascii="宋体" w:hAnsi="宋体" w:cs="宋体" w:eastAsia="宋体"/>
          <w:sz w:val="47"/>
          <w:spacing w:val="0"/>
          <w:color w:val="000000"/>
          <w:b w:val="off"/>
          <w:i w:val="off"/>
        </w:rPr>
        <w:t>其主要的派别均与印度人民党结盟。</w:t>
      </w:r>
      <w:bookmarkEnd w:id="6658"/>
    </w:p>
    <w:p>
      <w:pPr>
        <w:pageBreakBefore w:val="off"/>
        <w:tabs/>
        <w:wordWrap w:val="off"/>
        <w:spacing w:before="0" w:after="0" w:line="960" w:lineRule="atLeast"/>
        <w:ind w:left="0" w:right="0" w:firstLine="980"/>
        <w:jc w:val="both"/>
        <w:textAlignment w:val="baseline"/>
        <w:rPr>
          <w:sz w:val="47"/>
        </w:rPr>
      </w:pPr>
      <w:bookmarkStart w:name="" w:id="6659"/>
      <w:r>
        <w:rPr>
          <w:rFonts w:ascii="宋体" w:hAnsi="宋体" w:cs="宋体" w:eastAsia="宋体"/>
          <w:sz w:val="47"/>
          <w:spacing w:val="0"/>
          <w:color w:val="000000"/>
          <w:b w:val="off"/>
          <w:i w:val="off"/>
        </w:rPr>
        <w:t>尽管人民党家族近来有分裂，但是我们依然可以把它称之为是一个</w:t>
      </w:r>
      <w:r>
        <w:rPr>
          <w:rFonts w:ascii="宋体" w:hAnsi="宋体" w:cs="宋体" w:eastAsia="宋体"/>
          <w:sz w:val="47"/>
          <w:spacing w:val="0"/>
          <w:color w:val="000000"/>
          <w:b w:val="off"/>
          <w:i w:val="off"/>
        </w:rPr>
        <w:t>主要由下等种姓，乡村的和以土地为主的政党所组成的一个松散的人民</w:t>
      </w:r>
      <w:r>
        <w:rPr>
          <w:rFonts w:ascii="宋体" w:hAnsi="宋体" w:cs="宋体" w:eastAsia="宋体"/>
          <w:sz w:val="47"/>
          <w:spacing w:val="0"/>
          <w:color w:val="000000"/>
          <w:b w:val="off"/>
          <w:i w:val="off"/>
        </w:rPr>
        <w:t>党家族。这一松散的人民党家族与国大党和印度人民党都是有区别的。</w:t>
      </w:r>
      <w:r>
        <w:rPr>
          <w:rFonts w:ascii="宋体" w:hAnsi="宋体" w:cs="宋体" w:eastAsia="宋体"/>
          <w:sz w:val="47"/>
          <w:spacing w:val="0"/>
          <w:color w:val="000000"/>
          <w:b w:val="off"/>
          <w:i w:val="off"/>
        </w:rPr>
        <w:t>原因有两个：一是，它其中的两个政党(社会党和全国人民党)是印度最大</w:t>
      </w:r>
      <w:r>
        <w:rPr>
          <w:rFonts w:ascii="宋体" w:hAnsi="宋体" w:cs="宋体" w:eastAsia="宋体"/>
          <w:sz w:val="47"/>
          <w:spacing w:val="0"/>
          <w:color w:val="000000"/>
          <w:b w:val="off"/>
          <w:i w:val="off"/>
        </w:rPr>
        <w:t>的两个邦————北方邦和比哈尔邦的主要的力量；二是，甚至在以印度人民</w:t>
      </w:r>
      <w:r>
        <w:rPr>
          <w:rFonts w:ascii="宋体" w:hAnsi="宋体" w:cs="宋体" w:eastAsia="宋体"/>
          <w:sz w:val="47"/>
          <w:spacing w:val="0"/>
          <w:color w:val="000000"/>
          <w:b w:val="off"/>
          <w:i w:val="off"/>
        </w:rPr>
        <w:t>党领导下的联盟中人民党家族也一直保持着自己独特的身份，拒绝印度</w:t>
      </w:r>
      <w:r>
        <w:rPr>
          <w:rFonts w:ascii="宋体" w:hAnsi="宋体" w:cs="宋体" w:eastAsia="宋体"/>
          <w:sz w:val="47"/>
          <w:spacing w:val="0"/>
          <w:color w:val="000000"/>
          <w:b w:val="off"/>
          <w:i w:val="off"/>
        </w:rPr>
        <w:t>人民党的印度教特性的意识形态，而且(和各种各样的地区性政党)还迫</w:t>
      </w:r>
      <w:r>
        <w:rPr>
          <w:rFonts w:ascii="宋体" w:hAnsi="宋体" w:cs="宋体" w:eastAsia="宋体"/>
          <w:sz w:val="47"/>
          <w:spacing w:val="0"/>
          <w:color w:val="000000"/>
          <w:b w:val="off"/>
          <w:i w:val="off"/>
        </w:rPr>
        <w:t>使印度人民党搁置在议程中的更多引起争议的印度教民族主义政策。这</w:t>
      </w:r>
      <w:r>
        <w:rPr>
          <w:rFonts w:ascii="宋体" w:hAnsi="宋体" w:cs="宋体" w:eastAsia="宋体"/>
          <w:sz w:val="47"/>
          <w:spacing w:val="0"/>
          <w:color w:val="000000"/>
          <w:b w:val="off"/>
          <w:i w:val="off"/>
        </w:rPr>
        <w:t>些政党为了中下等种姓的利益而充当压力党，并且已显然成为一个政治</w:t>
      </w:r>
      <w:r>
        <w:rPr>
          <w:rFonts w:ascii="宋体" w:hAnsi="宋体" w:cs="宋体" w:eastAsia="宋体"/>
          <w:sz w:val="47"/>
          <w:spacing w:val="0"/>
          <w:color w:val="000000"/>
          <w:b w:val="off"/>
          <w:i w:val="off"/>
        </w:rPr>
        <w:t>上自觉的和坚定的选区(如果已经高度分裂的话)，这个选区是政党所不</w:t>
      </w:r>
      <w:r>
        <w:rPr>
          <w:rFonts w:ascii="宋体" w:hAnsi="宋体" w:cs="宋体" w:eastAsia="宋体"/>
          <w:sz w:val="47"/>
          <w:spacing w:val="0"/>
          <w:color w:val="000000"/>
          <w:b w:val="off"/>
          <w:i w:val="off"/>
        </w:rPr>
        <w:t>能忽视的。</w:t>
      </w:r>
      <w:bookmarkEnd w:id="6659"/>
    </w:p>
    <w:p>
      <w:pPr>
        <w:pageBreakBefore w:val="off"/>
        <w:tabs/>
        <w:wordWrap w:val="off"/>
        <w:spacing w:before="0" w:after="0" w:line="960" w:lineRule="atLeast"/>
        <w:ind w:left="0" w:right="0" w:firstLine="980"/>
        <w:jc w:val="both"/>
        <w:textAlignment w:val="baseline"/>
        <w:rPr>
          <w:sz w:val="47"/>
        </w:rPr>
      </w:pPr>
      <w:bookmarkStart w:name="" w:id="6660"/>
      <w:r>
        <w:rPr>
          <w:rFonts w:ascii="宋体" w:hAnsi="宋体" w:cs="宋体" w:eastAsia="宋体"/>
          <w:sz w:val="47"/>
          <w:spacing w:val="0"/>
          <w:color w:val="000000"/>
          <w:b w:val="off"/>
          <w:i w:val="off"/>
        </w:rPr>
        <w:t>人民党家族的政党支持基础是由下等种姓的小农民业主所构成的，</w:t>
      </w:r>
      <w:r>
        <w:rPr>
          <w:rFonts w:ascii="宋体" w:hAnsi="宋体" w:cs="宋体" w:eastAsia="宋体"/>
          <w:sz w:val="47"/>
          <w:spacing w:val="0"/>
          <w:color w:val="000000"/>
          <w:b w:val="off"/>
          <w:i w:val="off"/>
        </w:rPr>
        <w:t>这些人的利益在构成国大党基础的种姓联盟中并没有充分被代表。而他</w:t>
      </w:r>
      <w:r>
        <w:rPr>
          <w:rFonts w:ascii="宋体" w:hAnsi="宋体" w:cs="宋体" w:eastAsia="宋体"/>
          <w:sz w:val="47"/>
          <w:spacing w:val="0"/>
          <w:color w:val="000000"/>
          <w:b w:val="off"/>
          <w:i w:val="off"/>
        </w:rPr>
        <w:t>们对于社会正义的要求也没有被印度教民族主义者所认同。在这个政党</w:t>
      </w:r>
      <w:bookmarkEnd w:id="6660"/>
    </w:p>
    <w:p>
      <w:r>
        <w:t/>
      </w:r>
    </w:p>
    <w:p>
      <w:pPr>
        <w:sectPr>
          <w:footerReference r:id="rId586"/>
          <w:headerReference r:id="rId587" w:type="default"/>
          <w:type w:val="nextPage"/>
          <w:pgSz w:w="18680" w:h="31680"/>
          <w:pgMar w:left="1340" w:top="1980" w:right="1340" w:bottom="1980" w:header="1680" w:footer="1680"/>
          <w:cols w:num="1"/>
        </w:sectPr>
      </w:pPr>
    </w:p>
    <w:p>
      <w:pPr>
        <w:pageBreakBefore w:val="off"/>
        <w:tabs/>
        <w:wordWrap w:val="off"/>
        <w:spacing w:before="0" w:after="0" w:line="840" w:lineRule="atLeast"/>
        <w:ind w:left="420" w:right="0"/>
        <w:jc w:val="both"/>
        <w:textAlignment w:val="baseline"/>
        <w:rPr>
          <w:sz w:val="50"/>
        </w:rPr>
      </w:pPr>
      <w:bookmarkStart w:name="" w:id="6661"/>
      <w:r>
        <w:rPr>
          <w:rFonts w:ascii="宋体" w:hAnsi="宋体" w:cs="宋体" w:eastAsia="宋体"/>
          <w:sz w:val="50"/>
          <w:spacing w:val="0"/>
          <w:color w:val="000000"/>
          <w:b w:val="off"/>
          <w:i w:val="off"/>
        </w:rPr>
        <w:t>政党与民主</w:t>
      </w:r>
      <w:bookmarkEnd w:id="6661"/>
    </w:p>
    <w:p>
      <w:pPr>
        <w:pageBreakBefore w:val="off"/>
        <w:tabs/>
        <w:wordWrap w:val="off"/>
        <w:spacing w:before="340" w:after="0" w:line="840" w:lineRule="atLeast"/>
        <w:ind w:left="20" w:right="20"/>
        <w:jc w:val="both"/>
        <w:textAlignment w:val="baseline"/>
        <w:rPr>
          <w:sz w:val="50"/>
        </w:rPr>
      </w:pPr>
      <w:bookmarkStart w:name="" w:id="6662"/>
      <w:r>
        <w:rPr>
          <w:rFonts w:ascii="宋体" w:hAnsi="宋体" w:cs="宋体" w:eastAsia="宋体"/>
          <w:sz w:val="50"/>
          <w:spacing w:val="0"/>
          <w:color w:val="000000"/>
          <w:b w:val="off"/>
          <w:i w:val="off"/>
        </w:rPr>
        <w:t>所遭受的连续分裂中这个农民业主基础在不同的邦有不同的发展方向。</w:t>
      </w:r>
      <w:r>
        <w:rPr>
          <w:rFonts w:ascii="宋体" w:hAnsi="宋体" w:cs="宋体" w:eastAsia="宋体"/>
          <w:sz w:val="50"/>
          <w:spacing w:val="0"/>
          <w:color w:val="000000"/>
          <w:b w:val="off"/>
          <w:i w:val="off"/>
        </w:rPr>
        <w:t>有北方邦的印度社会党；有比哈尔邦的全国人民党；奥里萨邦的分裂出来</w:t>
      </w:r>
      <w:r>
        <w:rPr>
          <w:rFonts w:ascii="宋体" w:hAnsi="宋体" w:cs="宋体" w:eastAsia="宋体"/>
          <w:sz w:val="50"/>
          <w:spacing w:val="0"/>
          <w:color w:val="000000"/>
          <w:b w:val="off"/>
          <w:i w:val="off"/>
        </w:rPr>
        <w:t>的朱比人民党和印度人民党。印度人民党成功地将中间种姓的农民业主</w:t>
      </w:r>
      <w:r>
        <w:rPr>
          <w:rFonts w:ascii="宋体" w:hAnsi="宋体" w:cs="宋体" w:eastAsia="宋体"/>
          <w:sz w:val="50"/>
          <w:spacing w:val="0"/>
          <w:color w:val="000000"/>
          <w:b w:val="off"/>
          <w:i w:val="off"/>
        </w:rPr>
        <w:t>收编并影响了那些担心工作份额的种姓，动员了那些无地的表列种姓。</w:t>
      </w:r>
      <w:bookmarkEnd w:id="6662"/>
    </w:p>
    <w:p>
      <w:pPr>
        <w:pageBreakBefore w:val="off"/>
        <w:tabs/>
        <w:wordWrap w:val="off"/>
        <w:spacing w:before="0" w:after="0" w:line="840" w:lineRule="atLeast"/>
        <w:ind w:left="20" w:right="0" w:firstLine="1000"/>
        <w:jc w:val="both"/>
        <w:textAlignment w:val="baseline"/>
        <w:rPr>
          <w:sz w:val="50"/>
        </w:rPr>
      </w:pPr>
      <w:bookmarkStart w:name="" w:id="6663"/>
      <w:r>
        <w:rPr>
          <w:rFonts w:ascii="宋体" w:hAnsi="宋体" w:cs="宋体" w:eastAsia="宋体"/>
          <w:sz w:val="50"/>
          <w:spacing w:val="0"/>
          <w:color w:val="000000"/>
          <w:b w:val="off"/>
          <w:i w:val="off"/>
        </w:rPr>
        <w:t>人民党家族的主要弱点是并且一直总是组织化的。与以干部为基础</w:t>
      </w:r>
      <w:r>
        <w:rPr>
          <w:rFonts w:ascii="宋体" w:hAnsi="宋体" w:cs="宋体" w:eastAsia="宋体"/>
          <w:sz w:val="50"/>
          <w:spacing w:val="0"/>
          <w:color w:val="000000"/>
          <w:b w:val="off"/>
          <w:i w:val="off"/>
        </w:rPr>
        <w:t>的左翼政党以及印度人民党相比，他们一直是印度主要政党中组织化最</w:t>
      </w:r>
      <w:r>
        <w:rPr>
          <w:rFonts w:ascii="宋体" w:hAnsi="宋体" w:cs="宋体" w:eastAsia="宋体"/>
          <w:sz w:val="50"/>
          <w:spacing w:val="0"/>
          <w:color w:val="000000"/>
          <w:b w:val="off"/>
          <w:i w:val="off"/>
        </w:rPr>
        <w:t>弱的。但甚至是与以大众为基础的国大党在组织化最衰弱的最糟糕时期</w:t>
      </w:r>
      <w:r>
        <w:rPr>
          <w:rFonts w:ascii="宋体" w:hAnsi="宋体" w:cs="宋体" w:eastAsia="宋体"/>
          <w:sz w:val="50"/>
          <w:spacing w:val="0"/>
          <w:color w:val="000000"/>
          <w:b w:val="off"/>
          <w:i w:val="off"/>
        </w:rPr>
        <w:t>相比，它也还差一些。为什么人民党家族一直不能形成一个有凝聚力的</w:t>
      </w:r>
      <w:r>
        <w:rPr>
          <w:rFonts w:ascii="宋体" w:hAnsi="宋体" w:cs="宋体" w:eastAsia="宋体"/>
          <w:sz w:val="50"/>
          <w:spacing w:val="0"/>
          <w:color w:val="000000"/>
          <w:b w:val="off"/>
          <w:i w:val="off"/>
        </w:rPr>
        <w:t>组织化的阵线呢？因为它们的必要性和统一愿望既有垂直的(不同层次</w:t>
      </w:r>
      <w:r>
        <w:rPr>
          <w:rFonts w:ascii="宋体" w:hAnsi="宋体" w:cs="宋体" w:eastAsia="宋体"/>
          <w:sz w:val="50"/>
          <w:spacing w:val="0"/>
          <w:color w:val="000000"/>
          <w:b w:val="off"/>
          <w:i w:val="off"/>
        </w:rPr>
        <w:t>的)也有水平(同一层次的)的问题。下等种姓平台有它自身的内部等级，</w:t>
      </w:r>
      <w:r>
        <w:rPr>
          <w:rFonts w:ascii="宋体" w:hAnsi="宋体" w:cs="宋体" w:eastAsia="宋体"/>
          <w:sz w:val="50"/>
          <w:spacing w:val="0"/>
          <w:color w:val="000000"/>
          <w:b w:val="off"/>
          <w:i w:val="off"/>
        </w:rPr>
        <w:t>因为它不仅包括下等种姓也包括表列种姓。虽然传统上两者都是属于上</w:t>
      </w:r>
      <w:r>
        <w:rPr>
          <w:rFonts w:ascii="宋体" w:hAnsi="宋体" w:cs="宋体" w:eastAsia="宋体"/>
          <w:sz w:val="50"/>
          <w:spacing w:val="0"/>
          <w:color w:val="000000"/>
          <w:b w:val="off"/>
          <w:i w:val="off"/>
        </w:rPr>
        <w:t>等种姓之下的，但是从惯例上来说，下等种姓在社会规模上要高于“不可</w:t>
      </w:r>
      <w:r>
        <w:rPr>
          <w:rFonts w:ascii="宋体" w:hAnsi="宋体" w:cs="宋体" w:eastAsia="宋体"/>
          <w:sz w:val="50"/>
          <w:spacing w:val="0"/>
          <w:color w:val="000000"/>
          <w:b w:val="off"/>
          <w:i w:val="off"/>
        </w:rPr>
        <w:t>接触的人”。结果，原以为会统一的下等种姓内部产生了分歧。在一些诸</w:t>
      </w:r>
      <w:r>
        <w:rPr>
          <w:rFonts w:ascii="宋体" w:hAnsi="宋体" w:cs="宋体" w:eastAsia="宋体"/>
          <w:sz w:val="50"/>
          <w:spacing w:val="0"/>
          <w:color w:val="000000"/>
          <w:b w:val="off"/>
          <w:i w:val="off"/>
        </w:rPr>
        <w:t>如北方邦等邦中，表列种姓已经公开反抗下等种姓，并称下等种姓为新的</w:t>
      </w:r>
      <w:r>
        <w:rPr>
          <w:rFonts w:ascii="宋体" w:hAnsi="宋体" w:cs="宋体" w:eastAsia="宋体"/>
          <w:sz w:val="50"/>
          <w:spacing w:val="0"/>
          <w:color w:val="000000"/>
          <w:b w:val="off"/>
          <w:i w:val="off"/>
        </w:rPr>
        <w:t>压迫者。</w:t>
      </w:r>
      <w:bookmarkEnd w:id="6663"/>
    </w:p>
    <w:p>
      <w:pPr>
        <w:pageBreakBefore w:val="off"/>
        <w:tabs/>
        <w:wordWrap w:val="off"/>
        <w:spacing w:before="0" w:after="0" w:line="840" w:lineRule="atLeast"/>
        <w:ind w:left="20" w:right="0" w:firstLine="1000"/>
        <w:jc w:val="both"/>
        <w:textAlignment w:val="baseline"/>
        <w:rPr>
          <w:sz w:val="50"/>
        </w:rPr>
      </w:pPr>
      <w:bookmarkStart w:name="" w:id="6664"/>
      <w:r>
        <w:rPr>
          <w:rFonts w:ascii="宋体" w:hAnsi="宋体" w:cs="宋体" w:eastAsia="宋体"/>
          <w:sz w:val="50"/>
          <w:spacing w:val="0"/>
          <w:color w:val="000000"/>
          <w:b w:val="off"/>
          <w:i w:val="off"/>
        </w:rPr>
        <w:t>平行阶层内的聚合也存在问题。下等种姓的发展可以有效地把在邦</w:t>
      </w:r>
      <w:r>
        <w:rPr>
          <w:rFonts w:ascii="宋体" w:hAnsi="宋体" w:cs="宋体" w:eastAsia="宋体"/>
          <w:sz w:val="50"/>
          <w:spacing w:val="0"/>
          <w:color w:val="000000"/>
          <w:b w:val="off"/>
          <w:i w:val="off"/>
        </w:rPr>
        <w:t>层面上掌权的政党联合起来，但很难在全国范围内形成联盟。种姓，作为</w:t>
      </w:r>
      <w:r>
        <w:rPr>
          <w:rFonts w:ascii="宋体" w:hAnsi="宋体" w:cs="宋体" w:eastAsia="宋体"/>
          <w:sz w:val="50"/>
          <w:spacing w:val="0"/>
          <w:color w:val="000000"/>
          <w:b w:val="off"/>
          <w:i w:val="off"/>
        </w:rPr>
        <w:t>一个概念，存在于整个印度社会中，但作为一个经验，它却是地方性的或</w:t>
      </w:r>
      <w:r>
        <w:rPr>
          <w:rFonts w:ascii="宋体" w:hAnsi="宋体" w:cs="宋体" w:eastAsia="宋体"/>
          <w:sz w:val="50"/>
          <w:spacing w:val="0"/>
          <w:color w:val="000000"/>
          <w:b w:val="off"/>
          <w:i w:val="off"/>
        </w:rPr>
        <w:t>是地域性的。国家的各个部分都有“上等”和“下等”种姓，但是一个邦的</w:t>
      </w:r>
      <w:r>
        <w:rPr>
          <w:rFonts w:ascii="宋体" w:hAnsi="宋体" w:cs="宋体" w:eastAsia="宋体"/>
          <w:sz w:val="50"/>
          <w:spacing w:val="0"/>
          <w:color w:val="000000"/>
          <w:b w:val="off"/>
          <w:i w:val="off"/>
        </w:rPr>
        <w:t>下等种姓可能与其他任何地方的下等种姓没有关系。他们的名称、语言</w:t>
      </w:r>
      <w:r>
        <w:rPr>
          <w:rFonts w:ascii="宋体" w:hAnsi="宋体" w:cs="宋体" w:eastAsia="宋体"/>
          <w:sz w:val="50"/>
          <w:spacing w:val="0"/>
          <w:color w:val="000000"/>
          <w:b w:val="off"/>
          <w:i w:val="off"/>
        </w:rPr>
        <w:t>以及历史是不同的。他们都是“下等种姓”，但是他们讲不同的语言、有不</w:t>
      </w:r>
      <w:r>
        <w:rPr>
          <w:rFonts w:ascii="宋体" w:hAnsi="宋体" w:cs="宋体" w:eastAsia="宋体"/>
          <w:sz w:val="50"/>
          <w:spacing w:val="0"/>
          <w:color w:val="000000"/>
          <w:b w:val="off"/>
          <w:i w:val="off"/>
        </w:rPr>
        <w:t>同的教育水平、不同的剥削和不同的压迫者种姓。相似地，南部与北部的</w:t>
      </w:r>
      <w:r>
        <w:rPr>
          <w:rFonts w:ascii="宋体" w:hAnsi="宋体" w:cs="宋体" w:eastAsia="宋体"/>
          <w:sz w:val="50"/>
          <w:spacing w:val="0"/>
          <w:color w:val="000000"/>
          <w:b w:val="off"/>
          <w:i w:val="off"/>
        </w:rPr>
        <w:t>婆罗门则可以被看作一样的，也可以是完全不同的。传统上，在他们各自</w:t>
      </w:r>
      <w:r>
        <w:rPr>
          <w:rFonts w:ascii="宋体" w:hAnsi="宋体" w:cs="宋体" w:eastAsia="宋体"/>
          <w:sz w:val="50"/>
          <w:spacing w:val="0"/>
          <w:color w:val="000000"/>
          <w:b w:val="off"/>
          <w:i w:val="off"/>
        </w:rPr>
        <w:t>的环境中，每一个种姓一直享有高的地位和传统的特权，但是每个传统可</w:t>
      </w:r>
      <w:r>
        <w:rPr>
          <w:rFonts w:ascii="宋体" w:hAnsi="宋体" w:cs="宋体" w:eastAsia="宋体"/>
          <w:sz w:val="50"/>
          <w:spacing w:val="0"/>
          <w:color w:val="000000"/>
          <w:b w:val="off"/>
          <w:i w:val="off"/>
        </w:rPr>
        <w:t>能是不同的。同样地，下等种姓的社会正义思想可以引起全国范围内的</w:t>
      </w:r>
      <w:r>
        <w:rPr>
          <w:rFonts w:ascii="宋体" w:hAnsi="宋体" w:cs="宋体" w:eastAsia="宋体"/>
          <w:sz w:val="50"/>
          <w:spacing w:val="0"/>
          <w:color w:val="000000"/>
          <w:b w:val="off"/>
          <w:i w:val="off"/>
        </w:rPr>
        <w:t>共鸣，但它不一定能够达成一个全国性的聚合。</w:t>
      </w:r>
      <w:bookmarkEnd w:id="6664"/>
    </w:p>
    <w:p>
      <w:pPr>
        <w:pageBreakBefore w:val="off"/>
        <w:tabs/>
        <w:wordWrap w:val="off"/>
        <w:spacing w:before="0" w:after="0" w:line="840" w:lineRule="atLeast"/>
        <w:ind w:left="20" w:right="0" w:firstLine="1000"/>
        <w:jc w:val="both"/>
        <w:textAlignment w:val="baseline"/>
        <w:rPr>
          <w:sz w:val="50"/>
        </w:rPr>
      </w:pPr>
      <w:bookmarkStart w:name="" w:id="6665"/>
      <w:r>
        <w:rPr>
          <w:rFonts w:ascii="宋体" w:hAnsi="宋体" w:cs="宋体" w:eastAsia="宋体"/>
          <w:sz w:val="50"/>
          <w:spacing w:val="0"/>
          <w:color w:val="000000"/>
          <w:b w:val="off"/>
          <w:i w:val="off"/>
        </w:rPr>
        <w:t>下等种姓的政党能产生更大的凝聚力吗？即使在最好的情况下，这</w:t>
      </w:r>
      <w:r>
        <w:rPr>
          <w:rFonts w:ascii="宋体" w:hAnsi="宋体" w:cs="宋体" w:eastAsia="宋体"/>
          <w:sz w:val="50"/>
          <w:spacing w:val="0"/>
          <w:color w:val="000000"/>
          <w:b w:val="off"/>
          <w:i w:val="off"/>
        </w:rPr>
        <w:t>些平行的和垂直的问题都很难解决。个人性格的冲突以及对魅力型领袖</w:t>
      </w:r>
      <w:r>
        <w:rPr>
          <w:rFonts w:ascii="宋体" w:hAnsi="宋体" w:cs="宋体" w:eastAsia="宋体"/>
          <w:sz w:val="50"/>
          <w:spacing w:val="0"/>
          <w:color w:val="000000"/>
          <w:b w:val="off"/>
          <w:i w:val="off"/>
        </w:rPr>
        <w:t>的依赖使得下等种姓政党的不统一变得更加的糟糕。这也正是为什么在</w:t>
      </w:r>
      <w:r>
        <w:rPr>
          <w:rFonts w:ascii="宋体" w:hAnsi="宋体" w:cs="宋体" w:eastAsia="宋体"/>
          <w:sz w:val="50"/>
          <w:spacing w:val="0"/>
          <w:color w:val="000000"/>
          <w:b w:val="off"/>
          <w:i w:val="off"/>
        </w:rPr>
        <w:t>人民党家族中有如此多的以下等种姓为基础的政党的原因，并且，由于人</w:t>
      </w:r>
      <w:bookmarkEnd w:id="6665"/>
    </w:p>
    <w:p>
      <w:pPr>
        <w:pageBreakBefore w:val="off"/>
        <w:tabs/>
        <w:wordWrap w:val="off"/>
        <w:spacing w:before="340" w:after="0" w:line="580" w:lineRule="atLeast"/>
        <w:ind w:left="20" w:right="0"/>
        <w:jc w:val="both"/>
        <w:textAlignment w:val="baseline"/>
        <w:rPr>
          <w:sz w:val="42"/>
        </w:rPr>
      </w:pPr>
      <w:bookmarkStart w:name="" w:id="6666"/>
      <w:r>
        <w:rPr>
          <w:rFonts w:ascii="宋体" w:hAnsi="宋体" w:cs="宋体" w:eastAsia="宋体"/>
          <w:sz w:val="42"/>
          <w:spacing w:val="0"/>
          <w:color w:val="000000"/>
          <w:b w:val="off"/>
          <w:i w:val="off"/>
        </w:rPr>
        <w:t>250</w:t>
      </w:r>
      <w:bookmarkEnd w:id="6666"/>
    </w:p>
    <w:p>
      <w:r>
        <w:t/>
      </w:r>
    </w:p>
    <w:p>
      <w:pPr>
        <w:sectPr>
          <w:footerReference r:id="rId588"/>
          <w:headerReference r:id="rId589" w:type="default"/>
          <w:type w:val="nextPage"/>
          <w:pgSz w:w="18680" w:h="31680"/>
          <w:pgMar w:left="1340" w:top="1580" w:right="1340" w:bottom="1580" w:header="1280" w:footer="1280"/>
          <w:cols w:num="1"/>
        </w:sectPr>
      </w:pPr>
    </w:p>
    <w:p>
      <w:pPr>
        <w:pageBreakBefore w:val="off"/>
        <w:tabs/>
        <w:wordWrap w:val="off"/>
        <w:spacing w:before="0" w:after="0" w:line="480" w:lineRule="atLeast"/>
        <w:ind w:left="0" w:right="80"/>
        <w:jc w:val="right"/>
        <w:textAlignment w:val="baseline"/>
        <w:rPr>
          <w:sz w:val="36"/>
        </w:rPr>
      </w:pPr>
      <w:bookmarkStart w:name="" w:id="6667"/>
      <w:r>
        <w:rPr>
          <w:rFonts w:ascii="仿宋" w:hAnsi="仿宋" w:cs="仿宋" w:eastAsia="仿宋"/>
          <w:sz w:val="36"/>
          <w:spacing w:val="0"/>
          <w:color w:val="000000"/>
          <w:b w:val="off"/>
          <w:i w:val="off"/>
        </w:rPr>
        <w:t>■ 第九章 走向温和的多元主义——论印度的政党</w:t>
      </w:r>
      <w:bookmarkEnd w:id="6667"/>
    </w:p>
    <w:p>
      <w:pPr>
        <w:pageBreakBefore w:val="off"/>
        <w:tabs/>
        <w:wordWrap w:val="off"/>
        <w:spacing w:before="0" w:after="0" w:line="440" w:lineRule="exact"/>
        <w:ind w:left="0" w:right="0"/>
        <w:jc w:val="right"/>
        <w:textAlignment w:val="baseline"/>
        <w:rPr>
          <w:sz w:val="36"/>
        </w:rPr>
      </w:pPr>
      <w:bookmarkStart w:name="" w:id="6668"/>
      <w:r>
        <w:rPr>
          <w:rFonts w:ascii="宋体" w:hAnsi="宋体" w:cs="宋体" w:eastAsia="宋体"/>
          <w:sz w:val="36"/>
          <w:spacing w:val="0"/>
          <w:color w:val="000000"/>
          <w:b w:val="off"/>
          <w:i w:val="off"/>
        </w:rPr>
        <w:t/>
      </w:r>
      <w:bookmarkEnd w:id="6668"/>
    </w:p>
    <w:p>
      <w:pPr>
        <w:pageBreakBefore w:val="off"/>
        <w:tabs/>
        <w:wordWrap w:val="off"/>
        <w:spacing w:before="0" w:after="0" w:line="960" w:lineRule="atLeast"/>
        <w:ind w:left="20" w:right="60"/>
        <w:jc w:val="both"/>
        <w:textAlignment w:val="baseline"/>
        <w:rPr>
          <w:sz w:val="46"/>
        </w:rPr>
      </w:pPr>
      <w:bookmarkStart w:name="" w:id="6669"/>
      <w:r>
        <w:rPr>
          <w:rFonts w:ascii="宋体" w:hAnsi="宋体" w:cs="宋体" w:eastAsia="宋体"/>
          <w:sz w:val="46"/>
          <w:spacing w:val="0"/>
          <w:color w:val="000000"/>
          <w:b w:val="off"/>
          <w:i w:val="off"/>
        </w:rPr>
        <w:t>民党家族的组织化不强，它甚至都很少能与正规的市民社会组织相联系。</w:t>
      </w:r>
      <w:r>
        <w:rPr>
          <w:rFonts w:ascii="宋体" w:hAnsi="宋体" w:cs="宋体" w:eastAsia="宋体"/>
          <w:sz w:val="46"/>
          <w:spacing w:val="0"/>
          <w:color w:val="000000"/>
          <w:b w:val="off"/>
          <w:i w:val="off"/>
        </w:rPr>
        <w:t>无论是在邦还是在中央的层面，他们的集资策略都与国大党很相像，依赖</w:t>
      </w:r>
      <w:r>
        <w:rPr>
          <w:rFonts w:ascii="宋体" w:hAnsi="宋体" w:cs="宋体" w:eastAsia="宋体"/>
          <w:sz w:val="46"/>
          <w:spacing w:val="0"/>
          <w:color w:val="000000"/>
          <w:b w:val="off"/>
          <w:i w:val="off"/>
        </w:rPr>
        <w:t>的是私人捐赠和通过使用强力在公共采购中强行获取回扣。</w:t>
      </w:r>
      <w:bookmarkEnd w:id="6669"/>
    </w:p>
    <w:p>
      <w:pPr>
        <w:pageBreakBefore w:val="off"/>
        <w:tabs/>
        <w:wordWrap w:val="off"/>
        <w:spacing w:before="0" w:after="0" w:line="960" w:lineRule="atLeast"/>
        <w:ind w:left="20" w:right="0" w:firstLine="960"/>
        <w:jc w:val="both"/>
        <w:textAlignment w:val="baseline"/>
        <w:rPr>
          <w:sz w:val="46"/>
        </w:rPr>
      </w:pPr>
      <w:bookmarkStart w:name="" w:id="6670"/>
      <w:r>
        <w:rPr>
          <w:rFonts w:ascii="宋体" w:hAnsi="宋体" w:cs="宋体" w:eastAsia="宋体"/>
          <w:sz w:val="46"/>
          <w:spacing w:val="0"/>
          <w:color w:val="000000"/>
          <w:b w:val="off"/>
          <w:i w:val="off"/>
        </w:rPr>
        <w:t>谈论人民党家族的灭亡可能为时过早，尽管在这一群体中，个别政党</w:t>
      </w:r>
      <w:r>
        <w:rPr>
          <w:rFonts w:ascii="宋体" w:hAnsi="宋体" w:cs="宋体" w:eastAsia="宋体"/>
          <w:sz w:val="46"/>
          <w:spacing w:val="0"/>
          <w:color w:val="000000"/>
          <w:b w:val="off"/>
          <w:i w:val="off"/>
        </w:rPr>
        <w:t>和分裂的组织已经经历了成长、衰落和消亡，还有一些正在与印度人民党</w:t>
      </w:r>
      <w:r>
        <w:rPr>
          <w:rFonts w:ascii="宋体" w:hAnsi="宋体" w:cs="宋体" w:eastAsia="宋体"/>
          <w:sz w:val="46"/>
          <w:spacing w:val="0"/>
          <w:color w:val="000000"/>
          <w:b w:val="off"/>
          <w:i w:val="off"/>
        </w:rPr>
        <w:t>结盟。但是一些政党在几个邦中依然有很好的前景。属于这一家族的政</w:t>
      </w:r>
      <w:r>
        <w:rPr>
          <w:rFonts w:ascii="宋体" w:hAnsi="宋体" w:cs="宋体" w:eastAsia="宋体"/>
          <w:sz w:val="46"/>
          <w:spacing w:val="0"/>
          <w:color w:val="000000"/>
          <w:b w:val="off"/>
          <w:i w:val="off"/>
        </w:rPr>
        <w:t>党可以说是代表了一个逐渐觉醒、全国范围的、广泛的(如果早期的)社会</w:t>
      </w:r>
      <w:r>
        <w:rPr>
          <w:rFonts w:ascii="宋体" w:hAnsi="宋体" w:cs="宋体" w:eastAsia="宋体"/>
          <w:sz w:val="46"/>
          <w:spacing w:val="0"/>
          <w:color w:val="000000"/>
          <w:b w:val="off"/>
          <w:i w:val="off"/>
        </w:rPr>
        <w:t>选民。由于邦一级不同的土地关系、种姓结构以及特定的领导层，使得我</w:t>
      </w:r>
      <w:r>
        <w:rPr>
          <w:rFonts w:ascii="宋体" w:hAnsi="宋体" w:cs="宋体" w:eastAsia="宋体"/>
          <w:sz w:val="46"/>
          <w:spacing w:val="0"/>
          <w:color w:val="000000"/>
          <w:b w:val="off"/>
          <w:i w:val="off"/>
        </w:rPr>
        <w:t>们很难去组建一个有凝聚力的有组织的政党。这些来自下面的刺激是不</w:t>
      </w:r>
      <w:r>
        <w:rPr>
          <w:rFonts w:ascii="宋体" w:hAnsi="宋体" w:cs="宋体" w:eastAsia="宋体"/>
          <w:sz w:val="46"/>
          <w:spacing w:val="0"/>
          <w:color w:val="000000"/>
          <w:b w:val="off"/>
          <w:i w:val="off"/>
        </w:rPr>
        <w:t>可能消逝的。</w:t>
      </w:r>
      <w:bookmarkEnd w:id="6670"/>
    </w:p>
    <w:p>
      <w:pPr>
        <w:pageBreakBefore w:val="off"/>
        <w:tabs/>
        <w:wordWrap w:val="off"/>
        <w:spacing w:before="0" w:after="0" w:line="960" w:lineRule="atLeast"/>
        <w:ind w:left="20" w:right="0" w:firstLine="960"/>
        <w:jc w:val="both"/>
        <w:textAlignment w:val="baseline"/>
        <w:rPr>
          <w:sz w:val="46"/>
        </w:rPr>
      </w:pPr>
      <w:bookmarkStart w:name="" w:id="6671"/>
      <w:r>
        <w:rPr>
          <w:rFonts w:ascii="宋体" w:hAnsi="宋体" w:cs="宋体" w:eastAsia="宋体"/>
          <w:sz w:val="46"/>
          <w:spacing w:val="0"/>
          <w:color w:val="000000"/>
          <w:b w:val="off"/>
          <w:i w:val="off"/>
        </w:rPr>
        <w:t>共产党。在历史上，左翼共产主义者在印度政治界限上一直扮演小</w:t>
      </w:r>
      <w:r>
        <w:rPr>
          <w:rFonts w:ascii="宋体" w:hAnsi="宋体" w:cs="宋体" w:eastAsia="宋体"/>
          <w:sz w:val="46"/>
          <w:spacing w:val="0"/>
          <w:color w:val="000000"/>
          <w:b w:val="off"/>
          <w:i w:val="off"/>
        </w:rPr>
        <w:t>但重要的角色。受俄国革命的影响，1920年，一小群马克思主义知识分</w:t>
      </w:r>
      <w:r>
        <w:rPr>
          <w:rFonts w:ascii="宋体" w:hAnsi="宋体" w:cs="宋体" w:eastAsia="宋体"/>
          <w:sz w:val="46"/>
          <w:spacing w:val="0"/>
          <w:color w:val="000000"/>
          <w:b w:val="off"/>
          <w:i w:val="off"/>
        </w:rPr>
        <w:t>子成立了印度共产党。这个政党在印度实现独立的这些年中逐渐地成</w:t>
      </w:r>
      <w:r>
        <w:rPr>
          <w:rFonts w:ascii="宋体" w:hAnsi="宋体" w:cs="宋体" w:eastAsia="宋体"/>
          <w:sz w:val="46"/>
          <w:spacing w:val="0"/>
          <w:color w:val="000000"/>
          <w:b w:val="off"/>
          <w:i w:val="off"/>
        </w:rPr>
        <w:t>长。在一些邦的农民和工人中获得了地方基础。在思想上与苏联保持着</w:t>
      </w:r>
      <w:r>
        <w:rPr>
          <w:rFonts w:ascii="宋体" w:hAnsi="宋体" w:cs="宋体" w:eastAsia="宋体"/>
          <w:sz w:val="46"/>
          <w:spacing w:val="0"/>
          <w:color w:val="000000"/>
          <w:b w:val="off"/>
          <w:i w:val="off"/>
        </w:rPr>
        <w:t>紧密的联系。</w:t>
      </w:r>
      <w:bookmarkEnd w:id="6671"/>
    </w:p>
    <w:p>
      <w:pPr>
        <w:pageBreakBefore w:val="off"/>
        <w:tabs/>
        <w:wordWrap w:val="off"/>
        <w:spacing w:before="0" w:after="0" w:line="960" w:lineRule="atLeast"/>
        <w:ind w:left="20" w:right="0" w:firstLine="960"/>
        <w:jc w:val="both"/>
        <w:textAlignment w:val="baseline"/>
        <w:rPr>
          <w:sz w:val="46"/>
        </w:rPr>
      </w:pPr>
      <w:bookmarkStart w:name="" w:id="6672"/>
      <w:r>
        <w:rPr>
          <w:rFonts w:ascii="宋体" w:hAnsi="宋体" w:cs="宋体" w:eastAsia="宋体"/>
          <w:sz w:val="46"/>
          <w:spacing w:val="0"/>
          <w:color w:val="000000"/>
          <w:b w:val="off"/>
          <w:i w:val="off"/>
        </w:rPr>
        <w:t>独立后不久————并且在粉碎安得拉邦的加纳地区共产党领导的农民</w:t>
      </w:r>
      <w:r>
        <w:rPr>
          <w:rFonts w:ascii="宋体" w:hAnsi="宋体" w:cs="宋体" w:eastAsia="宋体"/>
          <w:sz w:val="46"/>
          <w:spacing w:val="0"/>
          <w:color w:val="000000"/>
          <w:b w:val="off"/>
          <w:i w:val="off"/>
        </w:rPr>
        <w:t>运动之后————印度共产党转向了议会政治和竞争选举。在1952年、1957</w:t>
      </w:r>
      <w:r>
        <w:rPr>
          <w:rFonts w:ascii="宋体" w:hAnsi="宋体" w:cs="宋体" w:eastAsia="宋体"/>
          <w:sz w:val="46"/>
          <w:spacing w:val="0"/>
          <w:color w:val="000000"/>
          <w:b w:val="off"/>
          <w:i w:val="off"/>
        </w:rPr>
        <w:t>年、1962年的选举中，在下院它成为唯一最大的反对党。获得的席位是</w:t>
      </w:r>
      <w:r>
        <w:rPr>
          <w:rFonts w:ascii="宋体" w:hAnsi="宋体" w:cs="宋体" w:eastAsia="宋体"/>
          <w:sz w:val="46"/>
          <w:spacing w:val="0"/>
          <w:color w:val="000000"/>
          <w:b w:val="off"/>
          <w:i w:val="off"/>
        </w:rPr>
        <w:t>16、27和29(大约是席位总数的3%——6%)。它的得票率分别是3.3%、</w:t>
      </w:r>
      <w:r>
        <w:rPr>
          <w:rFonts w:ascii="宋体" w:hAnsi="宋体" w:cs="宋体" w:eastAsia="宋体"/>
          <w:sz w:val="46"/>
          <w:spacing w:val="0"/>
          <w:color w:val="000000"/>
          <w:b w:val="off"/>
          <w:i w:val="off"/>
        </w:rPr>
        <w:t>8.9%和9.9%。它主要的地区性基础是在喀拉拉邦、特里普拉邦、西孟加</w:t>
      </w:r>
      <w:r>
        <w:rPr>
          <w:rFonts w:ascii="宋体" w:hAnsi="宋体" w:cs="宋体" w:eastAsia="宋体"/>
          <w:sz w:val="46"/>
          <w:spacing w:val="0"/>
          <w:color w:val="000000"/>
          <w:b w:val="off"/>
          <w:i w:val="off"/>
        </w:rPr>
        <w:t>拉邦、安德拉邦(Andha Pradesh)和比哈尔邦。这些邦中的前三个一直是</w:t>
      </w:r>
      <w:r>
        <w:rPr>
          <w:rFonts w:ascii="宋体" w:hAnsi="宋体" w:cs="宋体" w:eastAsia="宋体"/>
          <w:sz w:val="46"/>
          <w:spacing w:val="0"/>
          <w:color w:val="000000"/>
          <w:b w:val="off"/>
          <w:i w:val="off"/>
        </w:rPr>
        <w:t>左翼共产党的要塞；前两个则一直是左翼政党与国大党领导下的政府流</w:t>
      </w:r>
      <w:r>
        <w:rPr>
          <w:rFonts w:ascii="宋体" w:hAnsi="宋体" w:cs="宋体" w:eastAsia="宋体"/>
          <w:sz w:val="46"/>
          <w:spacing w:val="0"/>
          <w:color w:val="000000"/>
          <w:b w:val="off"/>
          <w:i w:val="off"/>
        </w:rPr>
        <w:t>转执政的邦。自从1977年起，共产党领导下的左翼阵线一直控制着西孟</w:t>
      </w:r>
      <w:r>
        <w:rPr>
          <w:rFonts w:ascii="宋体" w:hAnsi="宋体" w:cs="宋体" w:eastAsia="宋体"/>
          <w:sz w:val="46"/>
          <w:spacing w:val="0"/>
          <w:color w:val="000000"/>
          <w:b w:val="off"/>
          <w:i w:val="off"/>
        </w:rPr>
        <w:t>加拉邦。</w:t>
      </w:r>
      <w:bookmarkEnd w:id="6672"/>
    </w:p>
    <w:p>
      <w:pPr>
        <w:pageBreakBefore w:val="off"/>
        <w:tabs/>
        <w:wordWrap w:val="off"/>
        <w:spacing w:before="0" w:after="0" w:line="960" w:lineRule="atLeast"/>
        <w:ind w:left="20" w:right="0" w:firstLine="960"/>
        <w:jc w:val="both"/>
        <w:textAlignment w:val="baseline"/>
        <w:rPr>
          <w:sz w:val="46"/>
        </w:rPr>
      </w:pPr>
      <w:bookmarkStart w:name="" w:id="6673"/>
      <w:r>
        <w:rPr>
          <w:rFonts w:ascii="宋体" w:hAnsi="宋体" w:cs="宋体" w:eastAsia="宋体"/>
          <w:sz w:val="46"/>
          <w:spacing w:val="0"/>
          <w:color w:val="000000"/>
          <w:b w:val="off"/>
          <w:i w:val="off"/>
        </w:rPr>
        <w:t>1964年，为了回应国内和国际的因素，印度共产党分裂为两个党————</w:t>
      </w:r>
      <w:r>
        <w:rPr>
          <w:rFonts w:ascii="宋体" w:hAnsi="宋体" w:cs="宋体" w:eastAsia="宋体"/>
          <w:sz w:val="46"/>
          <w:spacing w:val="0"/>
          <w:color w:val="000000"/>
          <w:b w:val="off"/>
          <w:i w:val="off"/>
        </w:rPr>
        <w:t>印度共产党——马克思主义或称印共(马)和原来的印度共产党。国际因素</w:t>
      </w:r>
      <w:r>
        <w:rPr>
          <w:rFonts w:ascii="宋体" w:hAnsi="宋体" w:cs="宋体" w:eastAsia="宋体"/>
          <w:sz w:val="46"/>
          <w:spacing w:val="0"/>
          <w:color w:val="000000"/>
          <w:b w:val="off"/>
          <w:i w:val="off"/>
        </w:rPr>
        <w:t>是中苏分裂，1956年以后苏联与西方是共存的关系，(而与当时的中国的</w:t>
      </w:r>
      <w:r>
        <w:rPr>
          <w:rFonts w:ascii="宋体" w:hAnsi="宋体" w:cs="宋体" w:eastAsia="宋体"/>
          <w:sz w:val="46"/>
          <w:spacing w:val="0"/>
          <w:color w:val="000000"/>
          <w:b w:val="off"/>
          <w:i w:val="off"/>
        </w:rPr>
        <w:t>论战关系形成对比)。苏联改善了与印度国大党政权的关系，并且1962</w:t>
      </w:r>
      <w:r>
        <w:rPr>
          <w:rFonts w:ascii="宋体" w:hAnsi="宋体" w:cs="宋体" w:eastAsia="宋体"/>
          <w:sz w:val="46"/>
          <w:spacing w:val="0"/>
          <w:color w:val="000000"/>
          <w:b w:val="off"/>
          <w:i w:val="off"/>
        </w:rPr>
        <w:t>年中国与印度发生了战争。国内的因素可能更重要，国内因素就是在对</w:t>
      </w:r>
      <w:r>
        <w:rPr>
          <w:rFonts w:ascii="宋体" w:hAnsi="宋体" w:cs="宋体" w:eastAsia="宋体"/>
          <w:sz w:val="46"/>
          <w:spacing w:val="0"/>
          <w:color w:val="000000"/>
          <w:b w:val="off"/>
          <w:i w:val="off"/>
        </w:rPr>
        <w:t>执政的国大党的立场上的紧张。这一次分裂的结果就是，在一段时间内，</w:t>
      </w:r>
      <w:bookmarkEnd w:id="6673"/>
    </w:p>
    <w:p>
      <w:pPr>
        <w:pageBreakBefore w:val="off"/>
        <w:tabs/>
        <w:wordWrap w:val="off"/>
        <w:spacing w:before="0" w:after="0" w:line="440" w:lineRule="exact"/>
        <w:ind w:left="0" w:right="0"/>
        <w:jc w:val="both"/>
        <w:textAlignment w:val="baseline"/>
        <w:rPr>
          <w:sz w:val="36"/>
        </w:rPr>
      </w:pPr>
      <w:bookmarkStart w:name="" w:id="6674"/>
      <w:r>
        <w:rPr>
          <w:rFonts w:ascii="宋体" w:hAnsi="宋体" w:cs="宋体" w:eastAsia="宋体"/>
          <w:sz w:val="36"/>
          <w:spacing w:val="0"/>
          <w:color w:val="000000"/>
          <w:b w:val="off"/>
          <w:i w:val="off"/>
        </w:rPr>
        <w:t/>
      </w:r>
      <w:bookmarkEnd w:id="6674"/>
    </w:p>
    <w:p>
      <w:pPr>
        <w:pageBreakBefore w:val="off"/>
        <w:tabs/>
        <w:wordWrap w:val="off"/>
        <w:spacing w:before="0" w:after="0" w:line="480" w:lineRule="atLeast"/>
        <w:ind w:left="0" w:right="60"/>
        <w:jc w:val="right"/>
        <w:textAlignment w:val="baseline"/>
        <w:rPr>
          <w:sz w:val="36"/>
        </w:rPr>
      </w:pPr>
      <w:bookmarkStart w:name="" w:id="6675"/>
      <w:r>
        <w:rPr>
          <w:rFonts w:ascii="宋体" w:hAnsi="宋体" w:cs="宋体" w:eastAsia="宋体"/>
          <w:sz w:val="36"/>
          <w:spacing w:val="0"/>
          <w:color w:val="000000"/>
          <w:b w:val="off"/>
          <w:i w:val="off"/>
        </w:rPr>
        <w:t>251</w:t>
      </w:r>
      <w:bookmarkEnd w:id="6675"/>
    </w:p>
    <w:p>
      <w:r>
        <w:t/>
      </w:r>
    </w:p>
    <w:p>
      <w:pPr>
        <w:sectPr>
          <w:footerReference r:id="rId590"/>
          <w:headerReference r:id="rId591" w:type="default"/>
          <w:type w:val="nextPage"/>
          <w:pgSz w:w="18680" w:h="31680"/>
          <w:pgMar w:left="1340" w:top="1600" w:right="1340" w:bottom="1600" w:header="1300" w:footer="1300"/>
          <w:cols w:num="1"/>
        </w:sectPr>
      </w:pPr>
    </w:p>
    <w:p>
      <w:pPr>
        <w:pageBreakBefore w:val="off"/>
        <w:tabs/>
        <w:wordWrap w:val="off"/>
        <w:spacing w:before="0" w:after="0" w:line="760" w:lineRule="atLeast"/>
        <w:ind w:left="0" w:right="0"/>
        <w:jc w:val="both"/>
        <w:textAlignment w:val="baseline"/>
        <w:rPr>
          <w:sz w:val="57"/>
        </w:rPr>
      </w:pPr>
      <w:bookmarkStart w:name="" w:id="6676"/>
      <w:r>
        <w:rPr>
          <w:rFonts w:ascii="宋体" w:hAnsi="宋体" w:cs="宋体" w:eastAsia="宋体"/>
          <w:sz w:val="57"/>
          <w:spacing w:val="0"/>
          <w:color w:val="000000"/>
          <w:b w:val="off"/>
          <w:i w:val="off"/>
        </w:rPr>
        <w:t>政党与民主</w:t>
      </w:r>
      <w:bookmarkEnd w:id="6676"/>
    </w:p>
    <w:p>
      <w:pPr>
        <w:pageBreakBefore w:val="off"/>
        <w:tabs/>
        <w:wordWrap w:val="off"/>
        <w:spacing w:before="340" w:after="0" w:line="860" w:lineRule="atLeast"/>
        <w:ind w:left="0" w:right="0"/>
        <w:jc w:val="both"/>
        <w:textAlignment w:val="baseline"/>
        <w:rPr>
          <w:sz w:val="49"/>
        </w:rPr>
      </w:pPr>
      <w:bookmarkStart w:name="" w:id="6677"/>
      <w:r>
        <w:rPr>
          <w:rFonts w:ascii="宋体" w:hAnsi="宋体" w:cs="宋体" w:eastAsia="宋体"/>
          <w:sz w:val="49"/>
          <w:spacing w:val="0"/>
          <w:color w:val="000000"/>
          <w:b w:val="off"/>
          <w:i w:val="off"/>
        </w:rPr>
        <w:t>亲苏的和相对更加亲国大党的印度共产党在全国范围内形成了比先前更</w:t>
      </w:r>
      <w:r>
        <w:rPr>
          <w:rFonts w:ascii="宋体" w:hAnsi="宋体" w:cs="宋体" w:eastAsia="宋体"/>
          <w:sz w:val="49"/>
          <w:spacing w:val="0"/>
          <w:color w:val="000000"/>
          <w:b w:val="off"/>
          <w:i w:val="off"/>
        </w:rPr>
        <w:t>加激进且更加亲中的印度共产党（马）更小的派别。1967年，印度共产党</w:t>
      </w:r>
      <w:r>
        <w:rPr>
          <w:rFonts w:ascii="宋体" w:hAnsi="宋体" w:cs="宋体" w:eastAsia="宋体"/>
          <w:sz w:val="49"/>
          <w:spacing w:val="0"/>
          <w:color w:val="000000"/>
          <w:b w:val="off"/>
          <w:i w:val="off"/>
        </w:rPr>
        <w:t>（马）经历了更大的分裂，由于反叛的共产主义派别形成了印度共产党（马</w:t>
      </w:r>
      <w:r>
        <w:rPr>
          <w:rFonts w:ascii="宋体" w:hAnsi="宋体" w:cs="宋体" w:eastAsia="宋体"/>
          <w:sz w:val="49"/>
          <w:spacing w:val="0"/>
          <w:color w:val="000000"/>
          <w:b w:val="off"/>
          <w:i w:val="off"/>
        </w:rPr>
        <w:t>克思主义—列宁主义），这反而进一步导致了分裂。而且分裂成了几个派</w:t>
      </w:r>
      <w:r>
        <w:rPr>
          <w:rFonts w:ascii="宋体" w:hAnsi="宋体" w:cs="宋体" w:eastAsia="宋体"/>
          <w:sz w:val="49"/>
          <w:spacing w:val="0"/>
          <w:color w:val="000000"/>
          <w:b w:val="off"/>
          <w:i w:val="off"/>
        </w:rPr>
        <w:t>别，而大多数的派别在选举中无足轻重。印度共产党倾向于支持国大党。</w:t>
      </w:r>
      <w:r>
        <w:rPr>
          <w:rFonts w:ascii="宋体" w:hAnsi="宋体" w:cs="宋体" w:eastAsia="宋体"/>
          <w:sz w:val="49"/>
          <w:spacing w:val="0"/>
          <w:color w:val="000000"/>
          <w:b w:val="off"/>
          <w:i w:val="off"/>
        </w:rPr>
        <w:t>它把左倾派别和它们的以公共部门启动的进口替代品政策视为是反对帝</w:t>
      </w:r>
      <w:r>
        <w:rPr>
          <w:rFonts w:ascii="宋体" w:hAnsi="宋体" w:cs="宋体" w:eastAsia="宋体"/>
          <w:sz w:val="49"/>
          <w:spacing w:val="0"/>
          <w:color w:val="000000"/>
          <w:b w:val="off"/>
          <w:i w:val="off"/>
        </w:rPr>
        <w:t>国主义的壁垒。而且他们所代表的是全国的资产阶级，反对的是以美国</w:t>
      </w:r>
      <w:r>
        <w:rPr>
          <w:rFonts w:ascii="宋体" w:hAnsi="宋体" w:cs="宋体" w:eastAsia="宋体"/>
          <w:sz w:val="49"/>
          <w:spacing w:val="0"/>
          <w:color w:val="000000"/>
          <w:b w:val="off"/>
          <w:i w:val="off"/>
        </w:rPr>
        <w:t>为首的跨国资本。印度共产党（马）倾向于更加激烈地反对国大党，很大</w:t>
      </w:r>
      <w:r>
        <w:rPr>
          <w:rFonts w:ascii="宋体" w:hAnsi="宋体" w:cs="宋体" w:eastAsia="宋体"/>
          <w:sz w:val="49"/>
          <w:spacing w:val="0"/>
          <w:color w:val="000000"/>
          <w:b w:val="off"/>
          <w:i w:val="off"/>
        </w:rPr>
        <w:t>程度是因为在一些邦中它的势力强大并且也可以组建政府。国大党是它</w:t>
      </w:r>
      <w:r>
        <w:rPr>
          <w:rFonts w:ascii="宋体" w:hAnsi="宋体" w:cs="宋体" w:eastAsia="宋体"/>
          <w:sz w:val="49"/>
          <w:spacing w:val="0"/>
          <w:color w:val="000000"/>
          <w:b w:val="off"/>
          <w:i w:val="off"/>
        </w:rPr>
        <w:t>在选举中最强有力的对手。国际上，印度共产党（马）在苏联和中国之间</w:t>
      </w:r>
      <w:r>
        <w:rPr>
          <w:rFonts w:ascii="宋体" w:hAnsi="宋体" w:cs="宋体" w:eastAsia="宋体"/>
          <w:sz w:val="49"/>
          <w:spacing w:val="0"/>
          <w:color w:val="000000"/>
          <w:b w:val="off"/>
          <w:i w:val="off"/>
        </w:rPr>
        <w:t>是保持等距离姿态。在20世纪70年代末期，印度共产党和印度共产党</w:t>
      </w:r>
      <w:r>
        <w:rPr>
          <w:rFonts w:ascii="宋体" w:hAnsi="宋体" w:cs="宋体" w:eastAsia="宋体"/>
          <w:sz w:val="49"/>
          <w:spacing w:val="0"/>
          <w:color w:val="000000"/>
          <w:b w:val="off"/>
          <w:i w:val="off"/>
        </w:rPr>
        <w:t>（马）连同一些少数的左翼政党开始组建左翼联盟。起初是在西孟加拉</w:t>
      </w:r>
      <w:r>
        <w:rPr>
          <w:rFonts w:ascii="宋体" w:hAnsi="宋体" w:cs="宋体" w:eastAsia="宋体"/>
          <w:sz w:val="49"/>
          <w:spacing w:val="0"/>
          <w:color w:val="000000"/>
          <w:b w:val="off"/>
          <w:i w:val="off"/>
        </w:rPr>
        <w:t>邦，接着是喀拉拉邦，后来推至全国。如今，印度共产党和印度共产党</w:t>
      </w:r>
      <w:r>
        <w:rPr>
          <w:rFonts w:ascii="宋体" w:hAnsi="宋体" w:cs="宋体" w:eastAsia="宋体"/>
          <w:sz w:val="49"/>
          <w:spacing w:val="0"/>
          <w:color w:val="000000"/>
          <w:b w:val="off"/>
          <w:i w:val="off"/>
        </w:rPr>
        <w:t>（马）在组织上是有区别的，但慢慢地它们也为选举和政府的成立而合作。</w:t>
      </w:r>
      <w:bookmarkEnd w:id="6677"/>
    </w:p>
    <w:p>
      <w:pPr>
        <w:pageBreakBefore w:val="off"/>
        <w:tabs/>
        <w:wordWrap w:val="off"/>
        <w:spacing w:before="0" w:after="0" w:line="860" w:lineRule="atLeast"/>
        <w:ind w:left="0" w:right="60" w:firstLine="1060"/>
        <w:jc w:val="both"/>
        <w:textAlignment w:val="baseline"/>
        <w:rPr>
          <w:sz w:val="49"/>
        </w:rPr>
      </w:pPr>
      <w:bookmarkStart w:name="" w:id="6678"/>
      <w:r>
        <w:rPr>
          <w:rFonts w:ascii="宋体" w:hAnsi="宋体" w:cs="宋体" w:eastAsia="宋体"/>
          <w:sz w:val="49"/>
          <w:spacing w:val="0"/>
          <w:color w:val="000000"/>
          <w:b w:val="off"/>
          <w:i w:val="off"/>
        </w:rPr>
        <w:t>自从分裂以后，共产主义左翼政党的选举记录如下。在1967年，在</w:t>
      </w:r>
      <w:r>
        <w:rPr>
          <w:rFonts w:ascii="宋体" w:hAnsi="宋体" w:cs="宋体" w:eastAsia="宋体"/>
          <w:sz w:val="49"/>
          <w:spacing w:val="0"/>
          <w:color w:val="000000"/>
          <w:b w:val="off"/>
          <w:i w:val="off"/>
        </w:rPr>
        <w:t>印度共产党分裂之后不久，共产主义左翼政党在选票和议席上仍然是较</w:t>
      </w:r>
      <w:r>
        <w:rPr>
          <w:rFonts w:ascii="宋体" w:hAnsi="宋体" w:cs="宋体" w:eastAsia="宋体"/>
          <w:sz w:val="49"/>
          <w:spacing w:val="0"/>
          <w:color w:val="000000"/>
          <w:b w:val="off"/>
          <w:i w:val="off"/>
        </w:rPr>
        <w:t>大的党，但是在那之后的每次选举中，它的位置已经输给了印度共产党</w:t>
      </w:r>
      <w:r>
        <w:rPr>
          <w:rFonts w:ascii="宋体" w:hAnsi="宋体" w:cs="宋体" w:eastAsia="宋体"/>
          <w:sz w:val="49"/>
          <w:spacing w:val="0"/>
          <w:color w:val="000000"/>
          <w:b w:val="off"/>
          <w:i w:val="off"/>
        </w:rPr>
        <w:t>（马）。印度共产党（马）和印度共产党的合起来的议席从较少的28个</w:t>
      </w:r>
      <w:r>
        <w:rPr>
          <w:rFonts w:ascii="宋体" w:hAnsi="宋体" w:cs="宋体" w:eastAsia="宋体"/>
          <w:sz w:val="49"/>
          <w:spacing w:val="0"/>
          <w:color w:val="000000"/>
          <w:b w:val="off"/>
          <w:i w:val="off"/>
        </w:rPr>
        <w:t>（1984年）到较多的49个议席（1991年），或者大约是全部议席的5%—</w:t>
      </w:r>
      <w:r>
        <w:rPr>
          <w:rFonts w:ascii="宋体" w:hAnsi="宋体" w:cs="宋体" w:eastAsia="宋体"/>
          <w:sz w:val="49"/>
          <w:spacing w:val="0"/>
          <w:color w:val="000000"/>
          <w:b w:val="off"/>
          <w:i w:val="off"/>
        </w:rPr>
        <w:t>10%。他们的合起来的选票比例不低于6.9%（在1998年和1999年）。</w:t>
      </w:r>
      <w:r>
        <w:rPr>
          <w:rFonts w:ascii="宋体" w:hAnsi="宋体" w:cs="宋体" w:eastAsia="宋体"/>
          <w:sz w:val="49"/>
          <w:spacing w:val="0"/>
          <w:color w:val="000000"/>
          <w:b w:val="off"/>
          <w:i w:val="off"/>
        </w:rPr>
        <w:t>但也不高于9.8%（在1971年）。在西孟加拉邦、喀拉拉邦和特里普拉邦</w:t>
      </w:r>
      <w:r>
        <w:rPr>
          <w:rFonts w:ascii="宋体" w:hAnsi="宋体" w:cs="宋体" w:eastAsia="宋体"/>
          <w:sz w:val="49"/>
          <w:spacing w:val="0"/>
          <w:color w:val="000000"/>
          <w:b w:val="off"/>
          <w:i w:val="off"/>
        </w:rPr>
        <w:t>这些重要的邦中，无论在议席还是选票上，它们一直具有绝对的优势。左</w:t>
      </w:r>
      <w:r>
        <w:rPr>
          <w:rFonts w:ascii="宋体" w:hAnsi="宋体" w:cs="宋体" w:eastAsia="宋体"/>
          <w:sz w:val="49"/>
          <w:spacing w:val="0"/>
          <w:color w:val="000000"/>
          <w:b w:val="off"/>
          <w:i w:val="off"/>
        </w:rPr>
        <w:t>翼共产主义者的社会基础一直相当牢固。它的力量主要集中在一些邦的</w:t>
      </w:r>
      <w:r>
        <w:rPr>
          <w:rFonts w:ascii="宋体" w:hAnsi="宋体" w:cs="宋体" w:eastAsia="宋体"/>
          <w:sz w:val="49"/>
          <w:spacing w:val="0"/>
          <w:color w:val="000000"/>
          <w:b w:val="off"/>
          <w:i w:val="off"/>
        </w:rPr>
        <w:t>农村地区，在中小农民和农业劳动人口中。</w:t>
      </w:r>
      <w:bookmarkEnd w:id="6678"/>
    </w:p>
    <w:p>
      <w:pPr>
        <w:pageBreakBefore w:val="off"/>
        <w:tabs/>
        <w:wordWrap w:val="off"/>
        <w:spacing w:before="0" w:after="0" w:line="860" w:lineRule="atLeast"/>
        <w:ind w:left="0" w:right="40" w:firstLine="1000"/>
        <w:jc w:val="both"/>
        <w:textAlignment w:val="baseline"/>
        <w:rPr>
          <w:sz w:val="49"/>
        </w:rPr>
      </w:pPr>
      <w:bookmarkStart w:name="" w:id="6679"/>
      <w:r>
        <w:rPr>
          <w:rFonts w:ascii="宋体" w:hAnsi="宋体" w:cs="宋体" w:eastAsia="宋体"/>
          <w:sz w:val="49"/>
          <w:spacing w:val="0"/>
          <w:color w:val="000000"/>
          <w:b w:val="off"/>
          <w:i w:val="off"/>
        </w:rPr>
        <w:t>为了实用的目的，印度的共产党是中间偏左的政党。它所遵循的是</w:t>
      </w:r>
      <w:r>
        <w:rPr>
          <w:rFonts w:ascii="宋体" w:hAnsi="宋体" w:cs="宋体" w:eastAsia="宋体"/>
          <w:sz w:val="49"/>
          <w:spacing w:val="0"/>
          <w:color w:val="000000"/>
          <w:b w:val="off"/>
          <w:i w:val="off"/>
        </w:rPr>
        <w:t>一个更广的、多阶级的、社会民主的改革主义策略。这在过去的十年中尤</w:t>
      </w:r>
      <w:r>
        <w:rPr>
          <w:rFonts w:ascii="宋体" w:hAnsi="宋体" w:cs="宋体" w:eastAsia="宋体"/>
          <w:sz w:val="49"/>
          <w:spacing w:val="0"/>
          <w:color w:val="000000"/>
          <w:b w:val="off"/>
          <w:i w:val="off"/>
        </w:rPr>
        <w:t>其明显，即1989年至1990年间，他们毫无顾忌地与人民党领导下的政府</w:t>
      </w:r>
      <w:r>
        <w:rPr>
          <w:rFonts w:ascii="宋体" w:hAnsi="宋体" w:cs="宋体" w:eastAsia="宋体"/>
          <w:sz w:val="49"/>
          <w:spacing w:val="0"/>
          <w:color w:val="000000"/>
          <w:b w:val="off"/>
          <w:i w:val="off"/>
        </w:rPr>
        <w:t>结盟。1996年至1998年³⁷，这种情况再次发生。如今，在全国的政治中，</w:t>
      </w:r>
      <w:r>
        <w:rPr>
          <w:rFonts w:ascii="宋体" w:hAnsi="宋体" w:cs="宋体" w:eastAsia="宋体"/>
          <w:sz w:val="49"/>
          <w:spacing w:val="0"/>
          <w:color w:val="000000"/>
          <w:b w:val="off"/>
          <w:i w:val="off"/>
        </w:rPr>
        <w:t>它们比以往更加重要了，明确的原因是因为无多数党的议会和联盟政治</w:t>
      </w:r>
      <w:r>
        <w:rPr>
          <w:rFonts w:ascii="宋体" w:hAnsi="宋体" w:cs="宋体" w:eastAsia="宋体"/>
          <w:sz w:val="49"/>
          <w:spacing w:val="0"/>
          <w:color w:val="000000"/>
          <w:b w:val="off"/>
          <w:i w:val="off"/>
        </w:rPr>
        <w:t>放大了它们在政府构成和政策中的影响力。尽管社会基础和投票比例是</w:t>
      </w:r>
      <w:bookmarkEnd w:id="6679"/>
    </w:p>
    <w:p>
      <w:pPr>
        <w:pageBreakBefore w:val="off"/>
        <w:tabs/>
        <w:wordWrap w:val="off"/>
        <w:spacing w:before="340" w:after="0" w:line="560" w:lineRule="atLeast"/>
        <w:ind w:left="0" w:right="0"/>
        <w:jc w:val="both"/>
        <w:textAlignment w:val="baseline"/>
        <w:rPr>
          <w:sz w:val="42"/>
        </w:rPr>
      </w:pPr>
      <w:bookmarkStart w:name="" w:id="6680"/>
      <w:r>
        <w:rPr>
          <w:rFonts w:ascii="宋体" w:hAnsi="宋体" w:cs="宋体" w:eastAsia="宋体"/>
          <w:sz w:val="42"/>
          <w:spacing w:val="0"/>
          <w:color w:val="000000"/>
          <w:b w:val="off"/>
          <w:i w:val="off"/>
        </w:rPr>
        <w:t>252</w:t>
      </w:r>
      <w:bookmarkEnd w:id="6680"/>
    </w:p>
    <w:p>
      <w:r>
        <w:t/>
      </w:r>
    </w:p>
    <w:p>
      <w:pPr>
        <w:sectPr>
          <w:footerReference r:id="rId592"/>
          <w:headerReference r:id="rId593" w:type="default"/>
          <w:type w:val="nextPage"/>
          <w:pgSz w:w="18680" w:h="31680"/>
          <w:pgMar w:left="1280" w:top="1560" w:right="1280" w:bottom="1560" w:header="1260" w:footer="1260"/>
          <w:cols w:num="1"/>
        </w:sectPr>
      </w:pPr>
    </w:p>
    <w:p>
      <w:pPr>
        <w:pageBreakBefore w:val="off"/>
        <w:tabs/>
        <w:wordWrap w:val="off"/>
        <w:spacing w:before="0" w:after="0" w:line="520" w:lineRule="atLeast"/>
        <w:ind w:left="0" w:right="60"/>
        <w:jc w:val="right"/>
        <w:textAlignment w:val="baseline"/>
        <w:rPr>
          <w:sz w:val="39"/>
        </w:rPr>
      </w:pPr>
      <w:bookmarkStart w:name="" w:id="6681"/>
      <w:r>
        <w:rPr>
          <w:rFonts w:ascii="楷体" w:hAnsi="楷体" w:cs="楷体" w:eastAsia="楷体"/>
          <w:sz w:val="39"/>
          <w:spacing w:val="0"/>
          <w:color w:val="000000"/>
          <w:b w:val="off"/>
          <w:i w:val="off"/>
        </w:rPr>
        <w:t>第九章走 向温和的多元主义——论印度的政党</w:t>
      </w:r>
      <w:bookmarkEnd w:id="6681"/>
    </w:p>
    <w:p>
      <w:pPr>
        <w:pageBreakBefore w:val="off"/>
        <w:tabs/>
        <w:wordWrap w:val="off"/>
        <w:spacing w:before="0" w:after="0" w:line="460" w:lineRule="exact"/>
        <w:ind w:left="0" w:right="0"/>
        <w:jc w:val="right"/>
        <w:textAlignment w:val="baseline"/>
        <w:rPr>
          <w:sz w:val="39"/>
        </w:rPr>
      </w:pPr>
      <w:bookmarkStart w:name="" w:id="6682"/>
      <w:r>
        <w:rPr>
          <w:rFonts w:ascii="宋体" w:hAnsi="宋体" w:cs="宋体" w:eastAsia="宋体"/>
          <w:sz w:val="39"/>
          <w:spacing w:val="0"/>
          <w:color w:val="000000"/>
          <w:b w:val="off"/>
          <w:i w:val="off"/>
        </w:rPr>
        <w:t/>
      </w:r>
      <w:bookmarkEnd w:id="6682"/>
    </w:p>
    <w:p>
      <w:pPr>
        <w:pageBreakBefore w:val="off"/>
        <w:tabs/>
        <w:wordWrap w:val="off"/>
        <w:spacing w:before="0" w:after="0" w:line="900" w:lineRule="atLeast"/>
        <w:ind w:left="0" w:right="0"/>
        <w:jc w:val="both"/>
        <w:textAlignment w:val="baseline"/>
        <w:rPr>
          <w:sz w:val="45"/>
        </w:rPr>
      </w:pPr>
      <w:bookmarkStart w:name="" w:id="6683"/>
      <w:r>
        <w:rPr>
          <w:rFonts w:ascii="宋体" w:hAnsi="宋体" w:cs="宋体" w:eastAsia="宋体"/>
          <w:sz w:val="45"/>
          <w:spacing w:val="0"/>
          <w:color w:val="000000"/>
          <w:b w:val="off"/>
          <w:i w:val="off"/>
        </w:rPr>
        <w:t>停滞的(尽管很稳定)，尽管在选举运动中阶级议题被边缘化，但它们的影</w:t>
      </w:r>
      <w:r>
        <w:rPr>
          <w:rFonts w:ascii="宋体" w:hAnsi="宋体" w:cs="宋体" w:eastAsia="宋体"/>
          <w:sz w:val="45"/>
          <w:spacing w:val="0"/>
          <w:color w:val="000000"/>
          <w:b w:val="off"/>
          <w:i w:val="off"/>
        </w:rPr>
        <w:t>响力依然不可小觑。在选举运动中，两极分化一直是世俗主义的议题。</w:t>
      </w:r>
      <w:r>
        <w:rPr>
          <w:rFonts w:ascii="宋体" w:hAnsi="宋体" w:cs="宋体" w:eastAsia="宋体"/>
          <w:sz w:val="45"/>
          <w:spacing w:val="0"/>
          <w:color w:val="000000"/>
          <w:b w:val="off"/>
          <w:i w:val="off"/>
        </w:rPr>
        <w:t>这一主要的极化是在地位不断上升的印度人民党和走中间道路的国大党</w:t>
      </w:r>
      <w:r>
        <w:rPr>
          <w:rFonts w:ascii="宋体" w:hAnsi="宋体" w:cs="宋体" w:eastAsia="宋体"/>
          <w:sz w:val="45"/>
          <w:spacing w:val="0"/>
          <w:color w:val="000000"/>
          <w:b w:val="off"/>
          <w:i w:val="off"/>
        </w:rPr>
        <w:t>和人民党家族之间发生的。</w:t>
      </w:r>
      <w:bookmarkEnd w:id="6683"/>
    </w:p>
    <w:p>
      <w:pPr>
        <w:pageBreakBefore w:val="off"/>
        <w:tabs/>
        <w:wordWrap w:val="off"/>
        <w:spacing w:before="0" w:after="0" w:line="900" w:lineRule="exact"/>
        <w:ind w:left="0" w:right="0"/>
        <w:jc w:val="both"/>
        <w:textAlignment w:val="baseline"/>
        <w:rPr>
          <w:sz w:val="74"/>
        </w:rPr>
      </w:pPr>
      <w:bookmarkStart w:name="" w:id="6684"/>
      <w:r>
        <w:rPr>
          <w:rFonts w:ascii="宋体" w:hAnsi="宋体" w:cs="宋体" w:eastAsia="宋体"/>
          <w:sz w:val="74"/>
          <w:spacing w:val="0"/>
          <w:color w:val="000000"/>
          <w:b w:val="off"/>
          <w:i w:val="off"/>
        </w:rPr>
        <w:t/>
      </w:r>
      <w:bookmarkEnd w:id="6684"/>
    </w:p>
    <w:p>
      <w:pPr>
        <w:pageBreakBefore w:val="off"/>
        <w:tabs/>
        <w:wordWrap w:val="off"/>
        <w:spacing w:before="0" w:after="0" w:line="900" w:lineRule="exact"/>
        <w:ind w:left="0" w:right="0"/>
        <w:jc w:val="both"/>
        <w:textAlignment w:val="baseline"/>
        <w:rPr>
          <w:sz w:val="74"/>
        </w:rPr>
      </w:pPr>
      <w:bookmarkStart w:name="" w:id="6685"/>
      <w:r>
        <w:rPr>
          <w:rFonts w:ascii="宋体" w:hAnsi="宋体" w:cs="宋体" w:eastAsia="宋体"/>
          <w:sz w:val="74"/>
          <w:spacing w:val="0"/>
          <w:color w:val="000000"/>
          <w:b w:val="off"/>
          <w:i w:val="off"/>
        </w:rPr>
        <w:t/>
      </w:r>
      <w:bookmarkEnd w:id="6685"/>
    </w:p>
    <w:p>
      <w:pPr>
        <w:pageBreakBefore w:val="off"/>
        <w:tabs/>
        <w:wordWrap w:val="off"/>
        <w:spacing w:before="0" w:after="0" w:line="900" w:lineRule="exact"/>
        <w:ind w:left="0" w:right="0"/>
        <w:jc w:val="both"/>
        <w:textAlignment w:val="baseline"/>
        <w:rPr>
          <w:sz w:val="74"/>
        </w:rPr>
      </w:pPr>
      <w:bookmarkStart w:name="" w:id="6686"/>
      <w:r>
        <w:rPr>
          <w:rFonts w:ascii="宋体" w:hAnsi="宋体" w:cs="宋体" w:eastAsia="宋体"/>
          <w:sz w:val="74"/>
          <w:spacing w:val="0"/>
          <w:color w:val="000000"/>
          <w:b w:val="off"/>
          <w:i w:val="off"/>
        </w:rPr>
        <w:t/>
      </w:r>
      <w:bookmarkEnd w:id="6686"/>
    </w:p>
    <w:p>
      <w:pPr>
        <w:pageBreakBefore w:val="off"/>
        <w:tabs/>
        <w:wordWrap w:val="off"/>
        <w:spacing w:before="0" w:after="0" w:line="980" w:lineRule="atLeast"/>
        <w:ind w:left="2600" w:right="0"/>
        <w:jc w:val="both"/>
        <w:textAlignment w:val="baseline"/>
        <w:rPr>
          <w:sz w:val="74"/>
        </w:rPr>
      </w:pPr>
      <w:bookmarkStart w:name="" w:id="6687"/>
      <w:r>
        <w:rPr>
          <w:rFonts w:ascii="楷体" w:hAnsi="楷体" w:cs="楷体" w:eastAsia="楷体"/>
          <w:sz w:val="74"/>
          <w:spacing w:val="0"/>
          <w:color w:val="000000"/>
          <w:b w:val="off"/>
          <w:i w:val="off"/>
        </w:rPr>
        <w:t>温和的多元主义是可持续的吗？</w:t>
      </w:r>
      <w:bookmarkEnd w:id="6687"/>
    </w:p>
    <w:p>
      <w:pPr>
        <w:pageBreakBefore w:val="off"/>
        <w:tabs/>
        <w:wordWrap w:val="off"/>
        <w:spacing w:before="580" w:after="0" w:line="900" w:lineRule="atLeast"/>
        <w:ind w:left="0" w:right="0" w:firstLine="1000"/>
        <w:jc w:val="both"/>
        <w:textAlignment w:val="baseline"/>
        <w:rPr>
          <w:sz w:val="45"/>
        </w:rPr>
      </w:pPr>
      <w:bookmarkStart w:name="" w:id="6688"/>
      <w:r>
        <w:rPr>
          <w:rFonts w:ascii="宋体" w:hAnsi="宋体" w:cs="宋体" w:eastAsia="宋体"/>
          <w:sz w:val="45"/>
          <w:spacing w:val="0"/>
          <w:color w:val="000000"/>
          <w:b w:val="off"/>
          <w:i w:val="off"/>
        </w:rPr>
        <w:t>印度的温和的多元主义能保持稳定吗？或者印度的政党体制将朝向</w:t>
      </w:r>
      <w:r>
        <w:rPr>
          <w:rFonts w:ascii="宋体" w:hAnsi="宋体" w:cs="宋体" w:eastAsia="宋体"/>
          <w:sz w:val="45"/>
          <w:spacing w:val="0"/>
          <w:color w:val="000000"/>
          <w:b w:val="off"/>
          <w:i w:val="off"/>
        </w:rPr>
        <w:t>一个两党体制或是一个两党联盟的体制呢？还是另一种情况走向极端的</w:t>
      </w:r>
      <w:r>
        <w:rPr>
          <w:rFonts w:ascii="宋体" w:hAnsi="宋体" w:cs="宋体" w:eastAsia="宋体"/>
          <w:sz w:val="45"/>
          <w:spacing w:val="0"/>
          <w:color w:val="000000"/>
          <w:b w:val="off"/>
          <w:i w:val="off"/>
        </w:rPr>
        <w:t>多元主义？更确切地说，单一选区相对多数代表制的选举制度和联邦制</w:t>
      </w:r>
      <w:r>
        <w:rPr>
          <w:rFonts w:ascii="宋体" w:hAnsi="宋体" w:cs="宋体" w:eastAsia="宋体"/>
          <w:sz w:val="45"/>
          <w:spacing w:val="0"/>
          <w:color w:val="000000"/>
          <w:b w:val="off"/>
          <w:i w:val="off"/>
        </w:rPr>
        <w:t>(并且因此在邦的层面上是更多的两极化)，连同印度社会多样性的交叉</w:t>
      </w:r>
      <w:r>
        <w:rPr>
          <w:rFonts w:ascii="宋体" w:hAnsi="宋体" w:cs="宋体" w:eastAsia="宋体"/>
          <w:sz w:val="45"/>
          <w:spacing w:val="0"/>
          <w:color w:val="000000"/>
          <w:b w:val="off"/>
          <w:i w:val="off"/>
        </w:rPr>
        <w:t>分裂，在全国范围内会检验朝向两个联盟和两党制的趋势吗？并且在印</w:t>
      </w:r>
      <w:r>
        <w:rPr>
          <w:rFonts w:ascii="宋体" w:hAnsi="宋体" w:cs="宋体" w:eastAsia="宋体"/>
          <w:sz w:val="45"/>
          <w:spacing w:val="0"/>
          <w:color w:val="000000"/>
          <w:b w:val="off"/>
          <w:i w:val="off"/>
        </w:rPr>
        <w:t>度这个明显的且根深蒂固的异质性社会中，单议席选区制度的选票计算</w:t>
      </w:r>
      <w:r>
        <w:rPr>
          <w:rFonts w:ascii="宋体" w:hAnsi="宋体" w:cs="宋体" w:eastAsia="宋体"/>
          <w:sz w:val="45"/>
          <w:spacing w:val="0"/>
          <w:color w:val="000000"/>
          <w:b w:val="off"/>
          <w:i w:val="off"/>
        </w:rPr>
        <w:t>方式一定能检验出极端多元主义的倾向吗？问题的答案将依赖这些分裂</w:t>
      </w:r>
      <w:r>
        <w:rPr>
          <w:rFonts w:ascii="宋体" w:hAnsi="宋体" w:cs="宋体" w:eastAsia="宋体"/>
          <w:sz w:val="45"/>
          <w:spacing w:val="0"/>
          <w:color w:val="000000"/>
          <w:b w:val="off"/>
          <w:i w:val="off"/>
        </w:rPr>
        <w:t>在政治上能否保持不变，依赖于社会的分裂是继续还是慢慢地走向融合。</w:t>
      </w:r>
      <w:r>
        <w:rPr>
          <w:rFonts w:ascii="宋体" w:hAnsi="宋体" w:cs="宋体" w:eastAsia="宋体"/>
          <w:sz w:val="45"/>
          <w:spacing w:val="0"/>
          <w:color w:val="000000"/>
          <w:b w:val="off"/>
          <w:i w:val="off"/>
        </w:rPr>
        <w:t>如果某一种分裂————例如政教分离论的意识形态分裂————比其他的分裂</w:t>
      </w:r>
      <w:r>
        <w:rPr>
          <w:rFonts w:ascii="宋体" w:hAnsi="宋体" w:cs="宋体" w:eastAsia="宋体"/>
          <w:sz w:val="45"/>
          <w:spacing w:val="0"/>
          <w:color w:val="000000"/>
          <w:b w:val="off"/>
          <w:i w:val="off"/>
        </w:rPr>
        <w:t>更为明显的话，这可能导致世俗的联盟与印度教联盟之间两极分化。考</w:t>
      </w:r>
      <w:r>
        <w:rPr>
          <w:rFonts w:ascii="宋体" w:hAnsi="宋体" w:cs="宋体" w:eastAsia="宋体"/>
          <w:sz w:val="45"/>
          <w:spacing w:val="0"/>
          <w:color w:val="000000"/>
          <w:b w:val="off"/>
          <w:i w:val="off"/>
        </w:rPr>
        <w:t>虑到单一选区相对多数代表制选票计算方式，即使在联邦制下，即使极端</w:t>
      </w:r>
      <w:r>
        <w:rPr>
          <w:rFonts w:ascii="宋体" w:hAnsi="宋体" w:cs="宋体" w:eastAsia="宋体"/>
          <w:sz w:val="45"/>
          <w:spacing w:val="0"/>
          <w:color w:val="000000"/>
          <w:b w:val="off"/>
          <w:i w:val="off"/>
        </w:rPr>
        <w:t>的政治分裂会出现的话，那它也不可能存续下去。</w:t>
      </w:r>
      <w:bookmarkEnd w:id="6688"/>
    </w:p>
    <w:p>
      <w:pPr>
        <w:pageBreakBefore w:val="off"/>
        <w:tabs/>
        <w:wordWrap w:val="off"/>
        <w:spacing w:before="0" w:after="0" w:line="900" w:lineRule="atLeast"/>
        <w:ind w:left="0" w:right="0" w:firstLine="1000"/>
        <w:jc w:val="both"/>
        <w:textAlignment w:val="baseline"/>
        <w:rPr>
          <w:sz w:val="45"/>
        </w:rPr>
      </w:pPr>
      <w:bookmarkStart w:name="" w:id="6689"/>
      <w:r>
        <w:rPr>
          <w:rFonts w:ascii="宋体" w:hAnsi="宋体" w:cs="宋体" w:eastAsia="宋体"/>
          <w:sz w:val="45"/>
          <w:spacing w:val="0"/>
          <w:color w:val="000000"/>
          <w:b w:val="off"/>
          <w:i w:val="off"/>
        </w:rPr>
        <w:t>在我们看来，政治上的几个分裂将依然突出，而且在不同地区之间有</w:t>
      </w:r>
      <w:r>
        <w:rPr>
          <w:rFonts w:ascii="宋体" w:hAnsi="宋体" w:cs="宋体" w:eastAsia="宋体"/>
          <w:sz w:val="45"/>
          <w:spacing w:val="0"/>
          <w:color w:val="000000"/>
          <w:b w:val="off"/>
          <w:i w:val="off"/>
        </w:rPr>
        <w:t>所变化。大体上，社会分裂也将是交叉的而不是融合的。因此，在可预见</w:t>
      </w:r>
      <w:r>
        <w:rPr>
          <w:rFonts w:ascii="宋体" w:hAnsi="宋体" w:cs="宋体" w:eastAsia="宋体"/>
          <w:sz w:val="45"/>
          <w:spacing w:val="0"/>
          <w:color w:val="000000"/>
          <w:b w:val="off"/>
          <w:i w:val="off"/>
        </w:rPr>
        <w:t>的未来，既不是两党/两个联盟的体制，也不是极端的多元主义。温和的</w:t>
      </w:r>
      <w:r>
        <w:rPr>
          <w:rFonts w:ascii="宋体" w:hAnsi="宋体" w:cs="宋体" w:eastAsia="宋体"/>
          <w:sz w:val="45"/>
          <w:spacing w:val="0"/>
          <w:color w:val="000000"/>
          <w:b w:val="off"/>
          <w:i w:val="off"/>
        </w:rPr>
        <w:t>多元主义是长期可能的。所有三个最主要的政党————国大党、印度人民</w:t>
      </w:r>
      <w:r>
        <w:rPr>
          <w:rFonts w:ascii="宋体" w:hAnsi="宋体" w:cs="宋体" w:eastAsia="宋体"/>
          <w:sz w:val="45"/>
          <w:spacing w:val="0"/>
          <w:color w:val="000000"/>
          <w:b w:val="off"/>
          <w:i w:val="off"/>
        </w:rPr>
        <w:t>党和人民党左翼政党群体————在内部经济政策、种姓以及地区基础上将</w:t>
      </w:r>
      <w:r>
        <w:rPr>
          <w:rFonts w:ascii="宋体" w:hAnsi="宋体" w:cs="宋体" w:eastAsia="宋体"/>
          <w:sz w:val="45"/>
          <w:spacing w:val="0"/>
          <w:color w:val="000000"/>
          <w:b w:val="off"/>
          <w:i w:val="off"/>
        </w:rPr>
        <w:t>仍然是多样的。由于在联邦得票最多者当选的制度下需要在竞选中建立</w:t>
      </w:r>
      <w:r>
        <w:rPr>
          <w:rFonts w:ascii="宋体" w:hAnsi="宋体" w:cs="宋体" w:eastAsia="宋体"/>
          <w:sz w:val="45"/>
          <w:spacing w:val="0"/>
          <w:color w:val="000000"/>
          <w:b w:val="off"/>
          <w:i w:val="off"/>
        </w:rPr>
        <w:t>联盟，三个政党中的任何一个，即使是印度人民党，要想在所有重大的议</w:t>
      </w:r>
      <w:r>
        <w:rPr>
          <w:rFonts w:ascii="宋体" w:hAnsi="宋体" w:cs="宋体" w:eastAsia="宋体"/>
          <w:sz w:val="45"/>
          <w:spacing w:val="0"/>
          <w:color w:val="000000"/>
          <w:b w:val="off"/>
          <w:i w:val="off"/>
        </w:rPr>
        <w:t>题中形成一般政策，并且形成一个紧密结合的、有纪律的组织都是不可能</w:t>
      </w:r>
      <w:r>
        <w:rPr>
          <w:rFonts w:ascii="宋体" w:hAnsi="宋体" w:cs="宋体" w:eastAsia="宋体"/>
          <w:sz w:val="45"/>
          <w:spacing w:val="0"/>
          <w:color w:val="000000"/>
          <w:b w:val="off"/>
          <w:i w:val="off"/>
        </w:rPr>
        <w:t>的。温和多元主义和变动的选举联盟以及联合政府，连同在政党中温和</w:t>
      </w:r>
      <w:bookmarkEnd w:id="6689"/>
    </w:p>
    <w:p>
      <w:pPr>
        <w:pageBreakBefore w:val="off"/>
        <w:tabs/>
        <w:wordWrap w:val="off"/>
        <w:spacing w:before="0" w:after="0" w:line="480" w:lineRule="exact"/>
        <w:ind w:left="0" w:right="0"/>
        <w:jc w:val="both"/>
        <w:textAlignment w:val="baseline"/>
        <w:rPr>
          <w:sz w:val="40"/>
        </w:rPr>
      </w:pPr>
      <w:bookmarkStart w:name="" w:id="6690"/>
      <w:r>
        <w:rPr>
          <w:rFonts w:ascii="宋体" w:hAnsi="宋体" w:cs="宋体" w:eastAsia="宋体"/>
          <w:sz w:val="40"/>
          <w:spacing w:val="0"/>
          <w:color w:val="000000"/>
          <w:b w:val="off"/>
          <w:i w:val="off"/>
        </w:rPr>
        <w:t/>
      </w:r>
      <w:bookmarkEnd w:id="6690"/>
    </w:p>
    <w:p>
      <w:pPr>
        <w:pageBreakBefore w:val="off"/>
        <w:tabs/>
        <w:wordWrap w:val="off"/>
        <w:spacing w:before="0" w:after="0" w:line="540" w:lineRule="atLeast"/>
        <w:ind w:left="0" w:right="0"/>
        <w:jc w:val="right"/>
        <w:textAlignment w:val="baseline"/>
        <w:rPr>
          <w:sz w:val="40"/>
        </w:rPr>
      </w:pPr>
      <w:bookmarkStart w:name="" w:id="6691"/>
      <w:r>
        <w:rPr>
          <w:rFonts w:ascii="宋体" w:hAnsi="宋体" w:cs="宋体" w:eastAsia="宋体"/>
          <w:sz w:val="40"/>
          <w:spacing w:val="0"/>
          <w:color w:val="000000"/>
          <w:b w:val="off"/>
          <w:i w:val="off"/>
        </w:rPr>
        <w:t>253</w:t>
      </w:r>
      <w:bookmarkEnd w:id="6691"/>
    </w:p>
    <w:p>
      <w:r>
        <w:t/>
      </w:r>
    </w:p>
    <w:p>
      <w:pPr>
        <w:sectPr>
          <w:footerReference r:id="rId594"/>
          <w:headerReference r:id="rId595" w:type="default"/>
          <w:type w:val="nextPage"/>
          <w:pgSz w:w="18680" w:h="31680"/>
          <w:pgMar w:left="1340" w:top="1620" w:right="1340" w:bottom="1620" w:header="1320" w:footer="1320"/>
          <w:cols w:num="1"/>
        </w:sectPr>
      </w:pPr>
    </w:p>
    <w:p>
      <w:pPr>
        <w:pageBreakBefore w:val="off"/>
        <w:tabs/>
        <w:wordWrap w:val="off"/>
        <w:spacing w:before="0" w:after="0" w:line="640" w:lineRule="atLeast"/>
        <w:ind w:left="460" w:right="0"/>
        <w:jc w:val="both"/>
        <w:textAlignment w:val="baseline"/>
        <w:rPr>
          <w:sz w:val="48"/>
        </w:rPr>
      </w:pPr>
      <w:bookmarkStart w:name="" w:id="6692"/>
      <w:r>
        <w:rPr>
          <w:rFonts w:ascii="宋体" w:hAnsi="宋体" w:cs="宋体" w:eastAsia="宋体"/>
          <w:sz w:val="48"/>
          <w:spacing w:val="0"/>
          <w:color w:val="000000"/>
          <w:b w:val="off"/>
          <w:i w:val="off"/>
        </w:rPr>
        <w:t>政党与民主</w:t>
      </w:r>
      <w:bookmarkEnd w:id="6692"/>
    </w:p>
    <w:p>
      <w:pPr>
        <w:pageBreakBefore w:val="off"/>
        <w:tabs/>
        <w:wordWrap w:val="off"/>
        <w:spacing w:before="0" w:after="0" w:line="560" w:lineRule="exact"/>
        <w:ind w:left="0" w:right="0"/>
        <w:jc w:val="both"/>
        <w:textAlignment w:val="baseline"/>
        <w:rPr>
          <w:sz w:val="48"/>
        </w:rPr>
      </w:pPr>
      <w:bookmarkStart w:name="" w:id="6693"/>
      <w:r>
        <w:rPr>
          <w:rFonts w:ascii="宋体" w:hAnsi="宋体" w:cs="宋体" w:eastAsia="宋体"/>
          <w:sz w:val="48"/>
          <w:spacing w:val="0"/>
          <w:color w:val="000000"/>
          <w:b w:val="off"/>
          <w:i w:val="off"/>
        </w:rPr>
        <w:t/>
      </w:r>
      <w:bookmarkEnd w:id="6693"/>
    </w:p>
    <w:p>
      <w:pPr>
        <w:pageBreakBefore w:val="off"/>
        <w:tabs/>
        <w:wordWrap w:val="off"/>
        <w:spacing w:before="0" w:after="0" w:line="640" w:lineRule="atLeast"/>
        <w:ind w:left="100" w:right="0"/>
        <w:jc w:val="both"/>
        <w:textAlignment w:val="baseline"/>
        <w:rPr>
          <w:sz w:val="48"/>
        </w:rPr>
      </w:pPr>
      <w:bookmarkStart w:name="" w:id="6694"/>
      <w:r>
        <w:rPr>
          <w:rFonts w:ascii="宋体" w:hAnsi="宋体" w:cs="宋体" w:eastAsia="宋体"/>
          <w:sz w:val="48"/>
          <w:spacing w:val="0"/>
          <w:color w:val="000000"/>
          <w:b w:val="off"/>
          <w:i w:val="off"/>
        </w:rPr>
        <w:t>的内部派别主义，似乎是可预见的未来的最可能的情形。</w:t>
      </w:r>
      <w:bookmarkEnd w:id="6694"/>
    </w:p>
    <w:p>
      <w:pPr>
        <w:pageBreakBefore w:val="off"/>
        <w:tabs/>
        <w:wordWrap w:val="off"/>
        <w:spacing w:before="0" w:after="0" w:line="560" w:lineRule="exact"/>
        <w:ind w:left="0" w:right="0"/>
        <w:jc w:val="both"/>
        <w:textAlignment w:val="baseline"/>
        <w:rPr>
          <w:sz w:val="48"/>
        </w:rPr>
      </w:pPr>
      <w:bookmarkStart w:name="" w:id="6695"/>
      <w:r>
        <w:rPr>
          <w:rFonts w:ascii="宋体" w:hAnsi="宋体" w:cs="宋体" w:eastAsia="宋体"/>
          <w:sz w:val="48"/>
          <w:spacing w:val="0"/>
          <w:color w:val="000000"/>
          <w:b w:val="off"/>
          <w:i w:val="off"/>
        </w:rPr>
        <w:t/>
      </w:r>
      <w:bookmarkEnd w:id="6695"/>
    </w:p>
    <w:p>
      <w:pPr>
        <w:pageBreakBefore w:val="off"/>
        <w:tabs/>
        <w:wordWrap w:val="off"/>
        <w:spacing w:before="0" w:after="0" w:line="560" w:lineRule="exact"/>
        <w:ind w:left="0" w:right="0"/>
        <w:jc w:val="both"/>
        <w:textAlignment w:val="baseline"/>
        <w:rPr>
          <w:sz w:val="48"/>
        </w:rPr>
      </w:pPr>
      <w:bookmarkStart w:name="" w:id="6696"/>
      <w:r>
        <w:rPr>
          <w:rFonts w:ascii="宋体" w:hAnsi="宋体" w:cs="宋体" w:eastAsia="宋体"/>
          <w:sz w:val="48"/>
          <w:spacing w:val="0"/>
          <w:color w:val="000000"/>
          <w:b w:val="off"/>
          <w:i w:val="off"/>
        </w:rPr>
        <w:t/>
      </w:r>
      <w:bookmarkEnd w:id="6696"/>
    </w:p>
    <w:p>
      <w:pPr>
        <w:pageBreakBefore w:val="off"/>
        <w:tabs/>
        <w:wordWrap w:val="off"/>
        <w:spacing w:before="0" w:after="0" w:line="760" w:lineRule="atLeast"/>
        <w:ind w:left="100" w:right="0"/>
        <w:jc w:val="both"/>
        <w:textAlignment w:val="baseline"/>
        <w:rPr>
          <w:sz w:val="57"/>
        </w:rPr>
      </w:pPr>
      <w:bookmarkStart w:name="" w:id="6697"/>
      <w:r>
        <w:rPr>
          <w:rFonts w:ascii="宋体" w:hAnsi="宋体" w:cs="宋体" w:eastAsia="宋体"/>
          <w:sz w:val="57"/>
          <w:spacing w:val="0"/>
          <w:color w:val="000000"/>
          <w:b w:val="off"/>
          <w:i w:val="off"/>
        </w:rPr>
        <w:t>注</w:t>
      </w:r>
      <w:r>
        <w:rPr>
          <w:rFonts w:ascii="宋体" w:hAnsi="宋体" w:cs="宋体" w:eastAsia="宋体"/>
          <w:sz w:val="57"/>
          <w:spacing w:val="0"/>
          <w:color w:val="000000"/>
          <w:b w:val="off"/>
          <w:i w:val="off"/>
        </w:rPr>
        <w:t>释</w:t>
      </w:r>
      <w:bookmarkEnd w:id="6697"/>
    </w:p>
    <w:p>
      <w:pPr>
        <w:pageBreakBefore w:val="off"/>
        <w:tabs/>
        <w:wordWrap w:val="off"/>
        <w:spacing w:before="0" w:after="0" w:line="720" w:lineRule="atLeast"/>
        <w:ind w:left="1120" w:right="0"/>
        <w:jc w:val="both"/>
        <w:textAlignment w:val="baseline"/>
        <w:rPr>
          <w:sz w:val="42"/>
        </w:rPr>
      </w:pPr>
      <w:bookmarkStart w:name="" w:id="6698"/>
      <w:r>
        <w:rPr>
          <w:rFonts w:ascii="宋体" w:hAnsi="宋体" w:cs="宋体" w:eastAsia="宋体"/>
          <w:sz w:val="42"/>
          <w:spacing w:val="0"/>
          <w:color w:val="000000"/>
          <w:b w:val="off"/>
          <w:i w:val="off"/>
        </w:rPr>
        <w:t>关于早期草稿的评论，作者感谢戴蒙德、冈瑟和亚达夫。</w:t>
      </w:r>
      <w:bookmarkEnd w:id="6698"/>
    </w:p>
    <w:p>
      <w:pPr>
        <w:pageBreakBefore w:val="off"/>
        <w:tabs/>
        <w:wordWrap w:val="off"/>
        <w:spacing w:before="0" w:after="0" w:line="740" w:lineRule="exact"/>
        <w:ind w:left="0" w:right="0"/>
        <w:jc w:val="both"/>
        <w:textAlignment w:val="baseline"/>
        <w:rPr>
          <w:sz w:val="42"/>
        </w:rPr>
      </w:pPr>
      <w:bookmarkStart w:name="" w:id="6699"/>
      <w:r>
        <w:rPr>
          <w:rFonts w:ascii="宋体" w:hAnsi="宋体" w:cs="宋体" w:eastAsia="宋体"/>
          <w:sz w:val="42"/>
          <w:spacing w:val="0"/>
          <w:color w:val="000000"/>
          <w:b w:val="off"/>
          <w:i w:val="off"/>
        </w:rPr>
        <w:t/>
      </w:r>
      <w:bookmarkEnd w:id="6699"/>
    </w:p>
    <w:p>
      <w:pPr>
        <w:pageBreakBefore w:val="off"/>
        <w:tabs/>
        <w:wordWrap w:val="off"/>
        <w:spacing w:before="0" w:after="0" w:line="720" w:lineRule="atLeast"/>
        <w:ind w:left="100" w:right="60" w:firstLine="880"/>
        <w:jc w:val="both"/>
        <w:textAlignment w:val="baseline"/>
        <w:rPr>
          <w:sz w:val="51"/>
        </w:rPr>
      </w:pPr>
      <w:bookmarkStart w:name="" w:id="6700"/>
      <w:r>
        <w:rPr>
          <w:rFonts w:ascii="宋体" w:hAnsi="宋体" w:cs="宋体" w:eastAsia="宋体"/>
          <w:sz w:val="51"/>
          <w:spacing w:val="0"/>
          <w:color w:val="000000"/>
          <w:b w:val="off"/>
          <w:i w:val="off"/>
        </w:rPr>
        <w:t>1.要想知道印度民主已经持续长时间的原因，参见 Ashutosh Varshney,</w:t>
      </w:r>
      <w:r>
        <w:rPr>
          <w:rFonts w:ascii="TimesNewRoman" w:hAnsi="TimesNewRoman" w:cs="TimesNewRoman" w:eastAsia="TimesNewRoman"/>
          <w:sz w:val="51"/>
          <w:spacing w:val="0"/>
          <w:color w:val="000000"/>
          <w:b w:val="off"/>
          <w:i w:val="off"/>
        </w:rPr>
        <w:t>“ India Defies the odds: Why Democracy Survives,” Journal of Democracy 9(July</w:t>
      </w:r>
      <w:r>
        <w:rPr>
          <w:rFonts w:ascii="TimesNewRoman" w:hAnsi="TimesNewRoman" w:cs="TimesNewRoman" w:eastAsia="TimesNewRoman"/>
          <w:sz w:val="51"/>
          <w:spacing w:val="0"/>
          <w:color w:val="000000"/>
          <w:b w:val="off"/>
          <w:i w:val="off"/>
        </w:rPr>
        <w:t>1998), pp.36-50。</w:t>
      </w:r>
      <w:bookmarkEnd w:id="6700"/>
    </w:p>
    <w:p>
      <w:pPr>
        <w:pageBreakBefore w:val="off"/>
        <w:tabs/>
        <w:wordWrap w:val="off"/>
        <w:spacing w:before="0" w:after="0" w:line="720" w:lineRule="atLeast"/>
        <w:ind w:left="100" w:right="100" w:firstLine="880"/>
        <w:jc w:val="both"/>
        <w:textAlignment w:val="baseline"/>
        <w:rPr>
          <w:sz w:val="51"/>
        </w:rPr>
      </w:pPr>
      <w:bookmarkStart w:name="" w:id="6701"/>
      <w:r>
        <w:rPr>
          <w:rFonts w:ascii="TimesNewRoman" w:hAnsi="TimesNewRoman" w:cs="TimesNewRoman" w:eastAsia="TimesNewRoman"/>
          <w:sz w:val="51"/>
          <w:spacing w:val="0"/>
          <w:color w:val="000000"/>
          <w:b w:val="off"/>
          <w:i w:val="off"/>
        </w:rPr>
        <w:t>2. Lloyd Rudolph and Susanne Hoeber Rudolph, In Pursuit of Lakshmi:</w:t>
      </w:r>
      <w:r>
        <w:rPr>
          <w:rFonts w:ascii="TimesNewRoman" w:hAnsi="TimesNewRoman" w:cs="TimesNewRoman" w:eastAsia="TimesNewRoman"/>
          <w:sz w:val="51"/>
          <w:spacing w:val="0"/>
          <w:color w:val="000000"/>
          <w:b w:val="off"/>
          <w:i w:val="off"/>
        </w:rPr>
        <w:t>The Political Economy of the Indian State(Chicago: University of Chicago Press,</w:t>
      </w:r>
      <w:r>
        <w:rPr>
          <w:rFonts w:ascii="TimesNewRoman" w:hAnsi="TimesNewRoman" w:cs="TimesNewRoman" w:eastAsia="TimesNewRoman"/>
          <w:sz w:val="51"/>
          <w:spacing w:val="0"/>
          <w:color w:val="000000"/>
          <w:b w:val="off"/>
          <w:i w:val="off"/>
        </w:rPr>
        <w:t>1987).</w:t>
      </w:r>
      <w:bookmarkEnd w:id="6701"/>
    </w:p>
    <w:p>
      <w:pPr>
        <w:pageBreakBefore w:val="off"/>
        <w:tabs/>
        <w:wordWrap w:val="off"/>
        <w:spacing w:before="0" w:after="0" w:line="720" w:lineRule="atLeast"/>
        <w:ind w:left="0" w:right="20" w:firstLine="880"/>
        <w:jc w:val="both"/>
        <w:textAlignment w:val="baseline"/>
        <w:rPr>
          <w:sz w:val="51"/>
        </w:rPr>
      </w:pPr>
      <w:bookmarkStart w:name="" w:id="6702"/>
      <w:r>
        <w:rPr>
          <w:rFonts w:ascii="宋体" w:hAnsi="宋体" w:cs="宋体" w:eastAsia="宋体"/>
          <w:sz w:val="51"/>
          <w:spacing w:val="0"/>
          <w:color w:val="000000"/>
          <w:b w:val="off"/>
          <w:i w:val="off"/>
        </w:rPr>
        <w:t>3.这部分的所有的人口数字是由1991年的人口普查而得来的，并且所有选</w:t>
      </w:r>
      <w:r>
        <w:rPr>
          <w:rFonts w:ascii="宋体" w:hAnsi="宋体" w:cs="宋体" w:eastAsia="宋体"/>
          <w:sz w:val="51"/>
          <w:spacing w:val="0"/>
          <w:color w:val="000000"/>
          <w:b w:val="off"/>
          <w:i w:val="off"/>
        </w:rPr>
        <w:t>举的数据源于印度选举委员会的报告。参见 Ashish Bose, India's Basic Demo-</w:t>
      </w:r>
      <w:r>
        <w:rPr>
          <w:rFonts w:ascii="TimesNewRoman" w:hAnsi="TimesNewRoman" w:cs="TimesNewRoman" w:eastAsia="TimesNewRoman"/>
          <w:sz w:val="51"/>
          <w:spacing w:val="0"/>
          <w:color w:val="000000"/>
          <w:b w:val="off"/>
          <w:i w:val="off"/>
        </w:rPr>
        <w:t>graphic Statistics: 177 Key Tables with Graphics(Delhi: B. R. Publishing Corp.</w:t>
      </w:r>
      <w:r>
        <w:rPr>
          <w:rFonts w:ascii="TimesNewRoman" w:hAnsi="TimesNewRoman" w:cs="TimesNewRoman" w:eastAsia="TimesNewRoman"/>
          <w:sz w:val="51"/>
          <w:spacing w:val="0"/>
          <w:color w:val="000000"/>
          <w:b w:val="off"/>
          <w:i w:val="off"/>
        </w:rPr>
        <w:t>1996), and Election Commission of India, Statistical Report on General</w:t>
      </w:r>
      <w:r>
        <w:rPr>
          <w:rFonts w:ascii="TimesNewRoman" w:hAnsi="TimesNewRoman" w:cs="TimesNewRoman" w:eastAsia="TimesNewRoman"/>
          <w:sz w:val="51"/>
          <w:spacing w:val="0"/>
          <w:color w:val="000000"/>
          <w:b w:val="off"/>
          <w:i w:val="off"/>
        </w:rPr>
        <w:t>Elections, 1999 to the Thirteenth Lok Sabha, Volume I, National and State</w:t>
      </w:r>
      <w:r>
        <w:rPr>
          <w:rFonts w:ascii="TimesNewRoman" w:hAnsi="TimesNewRoman" w:cs="TimesNewRoman" w:eastAsia="TimesNewRoman"/>
          <w:sz w:val="51"/>
          <w:spacing w:val="0"/>
          <w:color w:val="000000"/>
          <w:b w:val="off"/>
          <w:i w:val="off"/>
        </w:rPr>
        <w:t>Abstracts(New Delhi: Election Commission of India);也可参见相同报告的以</w:t>
      </w:r>
      <w:r>
        <w:rPr>
          <w:rFonts w:ascii="宋体" w:hAnsi="宋体" w:cs="宋体" w:eastAsia="宋体"/>
          <w:sz w:val="51"/>
          <w:spacing w:val="0"/>
          <w:color w:val="000000"/>
          <w:b w:val="off"/>
          <w:i w:val="off"/>
        </w:rPr>
        <w:t>前的多个年份的版本(1952—1998)。</w:t>
      </w:r>
      <w:bookmarkEnd w:id="6702"/>
    </w:p>
    <w:p>
      <w:pPr>
        <w:pageBreakBefore w:val="off"/>
        <w:tabs/>
        <w:wordWrap w:val="off"/>
        <w:spacing w:before="0" w:after="0" w:line="720" w:lineRule="atLeast"/>
        <w:ind w:left="100" w:right="40" w:firstLine="880"/>
        <w:jc w:val="both"/>
        <w:textAlignment w:val="baseline"/>
        <w:rPr>
          <w:sz w:val="42"/>
        </w:rPr>
      </w:pPr>
      <w:bookmarkStart w:name="" w:id="6703"/>
      <w:r>
        <w:rPr>
          <w:rFonts w:ascii="宋体" w:hAnsi="宋体" w:cs="宋体" w:eastAsia="宋体"/>
          <w:sz w:val="42"/>
          <w:spacing w:val="0"/>
          <w:color w:val="000000"/>
          <w:b w:val="off"/>
          <w:i w:val="off"/>
        </w:rPr>
        <w:t>4.从技术上来说，得票最高者当选的制度或单一选区多数代表制是单议席选</w:t>
      </w:r>
      <w:r>
        <w:rPr>
          <w:rFonts w:ascii="宋体" w:hAnsi="宋体" w:cs="宋体" w:eastAsia="宋体"/>
          <w:sz w:val="42"/>
          <w:spacing w:val="0"/>
          <w:color w:val="000000"/>
          <w:b w:val="off"/>
          <w:i w:val="off"/>
        </w:rPr>
        <w:t>区，单独不可转移投票的简单多数选举体制。但是我们用FPTP作为简称。</w:t>
      </w:r>
      <w:bookmarkEnd w:id="6703"/>
    </w:p>
    <w:p>
      <w:pPr>
        <w:pageBreakBefore w:val="off"/>
        <w:tabs/>
        <w:wordWrap w:val="off"/>
        <w:spacing w:before="0" w:after="0" w:line="720" w:lineRule="atLeast"/>
        <w:ind w:left="100" w:right="0" w:firstLine="880"/>
        <w:jc w:val="both"/>
        <w:textAlignment w:val="baseline"/>
        <w:rPr>
          <w:sz w:val="51"/>
        </w:rPr>
      </w:pPr>
      <w:bookmarkStart w:name="" w:id="6704"/>
      <w:r>
        <w:rPr>
          <w:rFonts w:ascii="TimesNewRoman" w:hAnsi="TimesNewRoman" w:cs="TimesNewRoman" w:eastAsia="TimesNewRoman"/>
          <w:sz w:val="51"/>
          <w:spacing w:val="0"/>
          <w:color w:val="000000"/>
          <w:b w:val="off"/>
          <w:i w:val="off"/>
        </w:rPr>
        <w:t xml:space="preserve">5. Maurice Duverger, Political Parties: Their Organization and Activity in </w:t>
      </w:r>
      <w:r>
        <w:rPr>
          <w:rFonts w:ascii="TimesNewRoman" w:hAnsi="TimesNewRoman" w:cs="TimesNewRoman" w:eastAsia="TimesNewRoman"/>
          <w:sz w:val="51"/>
          <w:spacing w:val="0"/>
          <w:color w:val="000000"/>
          <w:b w:val="off"/>
          <w:i w:val="off"/>
        </w:rPr>
        <w:t>the Modern State, Barbara and Robert North, trans.(New York: Wiley and</w:t>
      </w:r>
      <w:r>
        <w:rPr>
          <w:rFonts w:ascii="TimesNewRoman" w:hAnsi="TimesNewRoman" w:cs="TimesNewRoman" w:eastAsia="TimesNewRoman"/>
          <w:sz w:val="51"/>
          <w:spacing w:val="0"/>
          <w:color w:val="000000"/>
          <w:b w:val="off"/>
          <w:i w:val="off"/>
        </w:rPr>
        <w:t>Sons, 1963).</w:t>
      </w:r>
      <w:bookmarkEnd w:id="6704"/>
    </w:p>
    <w:p>
      <w:pPr>
        <w:pageBreakBefore w:val="off"/>
        <w:tabs/>
        <w:wordWrap w:val="off"/>
        <w:spacing w:before="0" w:after="0" w:line="720" w:lineRule="atLeast"/>
        <w:ind w:left="100" w:right="40" w:firstLine="880"/>
        <w:jc w:val="both"/>
        <w:textAlignment w:val="baseline"/>
        <w:rPr>
          <w:sz w:val="42"/>
        </w:rPr>
      </w:pPr>
      <w:bookmarkStart w:name="" w:id="6705"/>
      <w:r>
        <w:rPr>
          <w:rFonts w:ascii="宋体" w:hAnsi="宋体" w:cs="宋体" w:eastAsia="宋体"/>
          <w:sz w:val="42"/>
          <w:spacing w:val="0"/>
          <w:color w:val="000000"/>
          <w:b w:val="off"/>
          <w:i w:val="off"/>
        </w:rPr>
        <w:t>6.比哈尔邦在本质上来说是两极分化的。因为现在国大党是与当政的全国</w:t>
      </w:r>
      <w:r>
        <w:rPr>
          <w:rFonts w:ascii="宋体" w:hAnsi="宋体" w:cs="宋体" w:eastAsia="宋体"/>
          <w:sz w:val="42"/>
          <w:spacing w:val="0"/>
          <w:color w:val="000000"/>
          <w:b w:val="off"/>
          <w:i w:val="off"/>
        </w:rPr>
        <w:t>人民党结盟。尽管，这只是策略性的并且联盟随时都会土崩瓦解。随着在1999</w:t>
      </w:r>
      <w:r>
        <w:rPr>
          <w:rFonts w:ascii="宋体" w:hAnsi="宋体" w:cs="宋体" w:eastAsia="宋体"/>
          <w:sz w:val="42"/>
          <w:spacing w:val="0"/>
          <w:color w:val="000000"/>
          <w:b w:val="off"/>
          <w:i w:val="off"/>
        </w:rPr>
        <w:t>年对新人民党的清洗，卡纳塔克邦也处于国大党与印度人民党————沙克蒂·洛克</w:t>
      </w:r>
      <w:r>
        <w:rPr>
          <w:rFonts w:ascii="宋体" w:hAnsi="宋体" w:cs="宋体" w:eastAsia="宋体"/>
          <w:sz w:val="42"/>
          <w:spacing w:val="0"/>
          <w:color w:val="000000"/>
          <w:b w:val="off"/>
          <w:i w:val="off"/>
        </w:rPr>
        <w:t>派联盟之间的两极分化之中。更复杂的是在2000年11月三个新邦的建立，它们</w:t>
      </w:r>
      <w:r>
        <w:rPr>
          <w:rFonts w:ascii="宋体" w:hAnsi="宋体" w:cs="宋体" w:eastAsia="宋体"/>
          <w:sz w:val="42"/>
          <w:spacing w:val="0"/>
          <w:color w:val="000000"/>
          <w:b w:val="off"/>
          <w:i w:val="off"/>
        </w:rPr>
        <w:t>是北安查尔邦、贾坎德邦和恰蒂斯加尔邦，从北方邦、比哈尔邦和中央邦中分离出</w:t>
      </w:r>
      <w:r>
        <w:rPr>
          <w:rFonts w:ascii="宋体" w:hAnsi="宋体" w:cs="宋体" w:eastAsia="宋体"/>
          <w:sz w:val="42"/>
          <w:spacing w:val="0"/>
          <w:color w:val="000000"/>
          <w:b w:val="off"/>
          <w:i w:val="off"/>
        </w:rPr>
        <w:t>来，使邦的总数上升到28个。然而这些新建的邦的政党制度也是两极分化的：北</w:t>
      </w:r>
      <w:r>
        <w:rPr>
          <w:rFonts w:ascii="宋体" w:hAnsi="宋体" w:cs="宋体" w:eastAsia="宋体"/>
          <w:sz w:val="42"/>
          <w:spacing w:val="0"/>
          <w:color w:val="000000"/>
          <w:b w:val="off"/>
          <w:i w:val="off"/>
        </w:rPr>
        <w:t>安查尔邦和恰蒂斯加尔邦是国大党与印度人民党之间的对抗，贾坎德邦的制度尽</w:t>
      </w:r>
      <w:r>
        <w:rPr>
          <w:rFonts w:ascii="宋体" w:hAnsi="宋体" w:cs="宋体" w:eastAsia="宋体"/>
          <w:sz w:val="42"/>
          <w:spacing w:val="0"/>
          <w:color w:val="000000"/>
          <w:b w:val="off"/>
          <w:i w:val="off"/>
        </w:rPr>
        <w:t>管是变动不定的，但是也显示出全国民主联盟与全国人民党——国大党联盟之间</w:t>
      </w:r>
      <w:r>
        <w:rPr>
          <w:rFonts w:ascii="宋体" w:hAnsi="宋体" w:cs="宋体" w:eastAsia="宋体"/>
          <w:sz w:val="42"/>
          <w:spacing w:val="0"/>
          <w:color w:val="000000"/>
          <w:b w:val="off"/>
          <w:i w:val="off"/>
        </w:rPr>
        <w:t>的对抗。</w:t>
      </w:r>
      <w:bookmarkEnd w:id="6705"/>
    </w:p>
    <w:p>
      <w:pPr>
        <w:pageBreakBefore w:val="off"/>
        <w:tabs/>
        <w:wordWrap w:val="off"/>
        <w:spacing w:before="0" w:after="0" w:line="720" w:lineRule="atLeast"/>
        <w:ind w:left="100" w:right="0" w:firstLine="880"/>
        <w:jc w:val="both"/>
        <w:textAlignment w:val="baseline"/>
        <w:rPr>
          <w:sz w:val="51"/>
        </w:rPr>
      </w:pPr>
      <w:bookmarkStart w:name="" w:id="6706"/>
      <w:r>
        <w:rPr>
          <w:rFonts w:ascii="TimesNewRoman" w:hAnsi="TimesNewRoman" w:cs="TimesNewRoman" w:eastAsia="TimesNewRoman"/>
          <w:sz w:val="51"/>
          <w:spacing w:val="0"/>
          <w:color w:val="000000"/>
          <w:b w:val="off"/>
          <w:i w:val="off"/>
        </w:rPr>
        <w:t>7. Douglas W. Rae, The Political Consequences of Electoral Laws (New</w:t>
      </w:r>
      <w:r>
        <w:rPr>
          <w:rFonts w:ascii="TimesNewRoman" w:hAnsi="TimesNewRoman" w:cs="TimesNewRoman" w:eastAsia="TimesNewRoman"/>
          <w:sz w:val="51"/>
          <w:spacing w:val="0"/>
          <w:color w:val="000000"/>
          <w:b w:val="off"/>
          <w:i w:val="off"/>
        </w:rPr>
        <w:t>Haven: Yale University Press, 1971).</w:t>
      </w:r>
      <w:bookmarkEnd w:id="6706"/>
    </w:p>
    <w:p>
      <w:pPr>
        <w:pageBreakBefore w:val="off"/>
        <w:tabs/>
        <w:wordWrap w:val="off"/>
        <w:spacing w:before="0" w:after="0" w:line="720" w:lineRule="atLeast"/>
        <w:ind w:left="100" w:right="20" w:firstLine="880"/>
        <w:jc w:val="both"/>
        <w:textAlignment w:val="baseline"/>
        <w:rPr>
          <w:sz w:val="51"/>
        </w:rPr>
      </w:pPr>
      <w:bookmarkStart w:name="" w:id="6707"/>
      <w:r>
        <w:rPr>
          <w:rFonts w:ascii="TimesNewRoman" w:hAnsi="TimesNewRoman" w:cs="TimesNewRoman" w:eastAsia="TimesNewRoman"/>
          <w:sz w:val="51"/>
          <w:spacing w:val="0"/>
          <w:color w:val="000000"/>
          <w:b w:val="off"/>
          <w:i w:val="off"/>
        </w:rPr>
        <w:t>8. William Riker,“ The Two- Party System and Duverger's Law,” American</w:t>
      </w:r>
      <w:r>
        <w:rPr>
          <w:rFonts w:ascii="TimesNewRoman" w:hAnsi="TimesNewRoman" w:cs="TimesNewRoman" w:eastAsia="TimesNewRoman"/>
          <w:sz w:val="51"/>
          <w:spacing w:val="0"/>
          <w:color w:val="000000"/>
          <w:b w:val="off"/>
          <w:i w:val="off"/>
        </w:rPr>
        <w:t>Political Science Review 76(December 1982):753-765.</w:t>
      </w:r>
      <w:bookmarkEnd w:id="6707"/>
    </w:p>
    <w:p>
      <w:pPr>
        <w:pageBreakBefore w:val="off"/>
        <w:tabs/>
        <w:wordWrap w:val="off"/>
        <w:spacing w:before="0" w:after="0" w:line="460" w:lineRule="exact"/>
        <w:ind w:left="0" w:right="0"/>
        <w:jc w:val="both"/>
        <w:textAlignment w:val="baseline"/>
        <w:rPr>
          <w:sz w:val="39"/>
        </w:rPr>
      </w:pPr>
      <w:bookmarkStart w:name="" w:id="6708"/>
      <w:r>
        <w:rPr>
          <w:rFonts w:ascii="宋体" w:hAnsi="宋体" w:cs="宋体" w:eastAsia="宋体"/>
          <w:sz w:val="39"/>
          <w:spacing w:val="0"/>
          <w:color w:val="000000"/>
          <w:b w:val="off"/>
          <w:i w:val="off"/>
        </w:rPr>
        <w:t/>
      </w:r>
      <w:bookmarkEnd w:id="6708"/>
    </w:p>
    <w:p>
      <w:pPr>
        <w:pageBreakBefore w:val="off"/>
        <w:tabs/>
        <w:wordWrap w:val="off"/>
        <w:spacing w:before="0" w:after="0" w:line="520" w:lineRule="atLeast"/>
        <w:ind w:left="100" w:right="0"/>
        <w:jc w:val="both"/>
        <w:textAlignment w:val="baseline"/>
        <w:rPr>
          <w:sz w:val="39"/>
        </w:rPr>
      </w:pPr>
      <w:bookmarkStart w:name="" w:id="6709"/>
      <w:r>
        <w:rPr>
          <w:rFonts w:ascii="宋体" w:hAnsi="宋体" w:cs="宋体" w:eastAsia="宋体"/>
          <w:sz w:val="39"/>
          <w:spacing w:val="0"/>
          <w:color w:val="000000"/>
          <w:b w:val="off"/>
          <w:i w:val="off"/>
        </w:rPr>
        <w:t>254</w:t>
      </w:r>
      <w:bookmarkEnd w:id="6709"/>
    </w:p>
    <w:p>
      <w:r>
        <w:t/>
      </w:r>
    </w:p>
    <w:p>
      <w:pPr>
        <w:sectPr>
          <w:footerReference r:id="rId596"/>
          <w:headerReference r:id="rId597" w:type="default"/>
          <w:type w:val="nextPage"/>
          <w:pgSz w:w="18680" w:h="31680"/>
          <w:pgMar w:left="1280" w:top="1640" w:right="1280" w:bottom="1640" w:header="1340" w:footer="1340"/>
          <w:cols w:num="1"/>
        </w:sectPr>
      </w:pPr>
    </w:p>
    <w:p>
      <w:pPr>
        <w:pageBreakBefore w:val="off"/>
        <w:tabs/>
        <w:wordWrap w:val="off"/>
        <w:spacing w:before="0" w:after="0" w:line="540" w:lineRule="atLeast"/>
        <w:ind w:left="0" w:right="120"/>
        <w:jc w:val="right"/>
        <w:textAlignment w:val="baseline"/>
        <w:rPr>
          <w:sz w:val="39"/>
        </w:rPr>
      </w:pPr>
      <w:bookmarkStart w:name="" w:id="6710"/>
      <w:r>
        <w:rPr>
          <w:rFonts w:ascii="仿宋" w:hAnsi="仿宋" w:cs="仿宋" w:eastAsia="仿宋"/>
          <w:sz w:val="39"/>
          <w:spacing w:val="0"/>
          <w:color w:val="000000"/>
          <w:b w:val="off"/>
          <w:i w:val="off"/>
        </w:rPr>
        <w:t>第九章走 向温和的多元主义——论印度的政党</w:t>
      </w:r>
      <w:bookmarkEnd w:id="6710"/>
    </w:p>
    <w:p>
      <w:pPr>
        <w:pageBreakBefore w:val="off"/>
        <w:tabs/>
        <w:wordWrap w:val="off"/>
        <w:spacing w:before="0" w:after="0" w:line="540" w:lineRule="exact"/>
        <w:ind w:left="0" w:right="0"/>
        <w:jc w:val="right"/>
        <w:textAlignment w:val="baseline"/>
        <w:rPr>
          <w:sz w:val="39"/>
        </w:rPr>
      </w:pPr>
      <w:bookmarkStart w:name="" w:id="6711"/>
      <w:r>
        <w:rPr>
          <w:rFonts w:ascii="宋体" w:hAnsi="宋体" w:cs="宋体" w:eastAsia="宋体"/>
          <w:sz w:val="39"/>
          <w:spacing w:val="0"/>
          <w:color w:val="000000"/>
          <w:b w:val="off"/>
          <w:i w:val="off"/>
        </w:rPr>
        <w:t/>
      </w:r>
      <w:bookmarkEnd w:id="6711"/>
    </w:p>
    <w:p>
      <w:pPr>
        <w:pageBreakBefore w:val="off"/>
        <w:tabs/>
        <w:wordWrap w:val="off"/>
        <w:spacing w:before="0" w:after="0" w:line="860" w:lineRule="atLeast"/>
        <w:ind w:left="40" w:right="40" w:firstLine="900"/>
        <w:jc w:val="both"/>
        <w:textAlignment w:val="baseline"/>
        <w:rPr>
          <w:sz w:val="38"/>
        </w:rPr>
      </w:pPr>
      <w:bookmarkStart w:name="" w:id="6712"/>
      <w:r>
        <w:rPr>
          <w:rFonts w:ascii="TimesNewRoman" w:hAnsi="TimesNewRoman" w:cs="TimesNewRoman" w:eastAsia="TimesNewRoman"/>
          <w:sz w:val="38"/>
          <w:spacing w:val="0"/>
          <w:color w:val="000000"/>
          <w:b w:val="off"/>
          <w:i w:val="off"/>
        </w:rPr>
        <w:t>9.参见 Pradeep K. Chhibber and John R. Petrocik,“Social Cleavages,</w:t>
      </w:r>
      <w:r>
        <w:rPr>
          <w:rFonts w:ascii="TimesNewRoman" w:hAnsi="TimesNewRoman" w:cs="TimesNewRoman" w:eastAsia="TimesNewRoman"/>
          <w:sz w:val="38"/>
          <w:spacing w:val="0"/>
          <w:color w:val="000000"/>
          <w:b w:val="off"/>
          <w:i w:val="off"/>
        </w:rPr>
        <w:t>Elections and the India Party System,” in Richard Sisson and Ramashray Roy,</w:t>
      </w:r>
      <w:r>
        <w:rPr>
          <w:rFonts w:ascii="TimesNewRoman" w:hAnsi="TimesNewRoman" w:cs="TimesNewRoman" w:eastAsia="TimesNewRoman"/>
          <w:sz w:val="38"/>
          <w:spacing w:val="0"/>
          <w:color w:val="000000"/>
          <w:b w:val="off"/>
          <w:i w:val="off"/>
        </w:rPr>
        <w:t>eds., Diversity and Dominance in Indian Politics, Volume 1: Changing Bases of</w:t>
      </w:r>
      <w:r>
        <w:rPr>
          <w:rFonts w:ascii="TimesNewRoman" w:hAnsi="TimesNewRoman" w:cs="TimesNewRoman" w:eastAsia="TimesNewRoman"/>
          <w:sz w:val="38"/>
          <w:spacing w:val="0"/>
          <w:color w:val="000000"/>
          <w:b w:val="off"/>
          <w:i w:val="off"/>
        </w:rPr>
        <w:t>Congress Support(New Delhi: Sage Publications, 1990)。他们已经指出了在邦层</w:t>
      </w:r>
      <w:r>
        <w:rPr>
          <w:rFonts w:ascii="宋体" w:hAnsi="宋体" w:cs="宋体" w:eastAsia="宋体"/>
          <w:sz w:val="38"/>
          <w:spacing w:val="0"/>
          <w:color w:val="000000"/>
          <w:b w:val="off"/>
          <w:i w:val="off"/>
        </w:rPr>
        <w:t>面的国大党不是一个容纳一切的庇护党，但是国大党也逐渐的反映地方的社会分</w:t>
      </w:r>
      <w:r>
        <w:rPr>
          <w:rFonts w:ascii="宋体" w:hAnsi="宋体" w:cs="宋体" w:eastAsia="宋体"/>
          <w:sz w:val="38"/>
          <w:spacing w:val="0"/>
          <w:color w:val="000000"/>
          <w:b w:val="off"/>
          <w:i w:val="off"/>
        </w:rPr>
        <w:t>裂，并且国大党的基础也是特定的社会选区。</w:t>
      </w:r>
      <w:bookmarkEnd w:id="6712"/>
    </w:p>
    <w:p>
      <w:pPr>
        <w:pageBreakBefore w:val="off"/>
        <w:tabs/>
        <w:wordWrap w:val="off"/>
        <w:spacing w:before="0" w:after="0" w:line="860" w:lineRule="atLeast"/>
        <w:ind w:left="40" w:right="40" w:firstLine="900"/>
        <w:jc w:val="both"/>
        <w:textAlignment w:val="baseline"/>
        <w:rPr>
          <w:sz w:val="38"/>
        </w:rPr>
      </w:pPr>
      <w:bookmarkStart w:name="" w:id="6713"/>
      <w:r>
        <w:rPr>
          <w:rFonts w:ascii="宋体" w:hAnsi="宋体" w:cs="宋体" w:eastAsia="宋体"/>
          <w:sz w:val="38"/>
          <w:spacing w:val="0"/>
          <w:color w:val="000000"/>
          <w:b w:val="off"/>
          <w:i w:val="off"/>
        </w:rPr>
        <w:t>10.要想了解印度人民党向南部和东部扩展的详细分析以及在20世纪90年</w:t>
      </w:r>
      <w:r>
        <w:rPr>
          <w:rFonts w:ascii="宋体" w:hAnsi="宋体" w:cs="宋体" w:eastAsia="宋体"/>
          <w:sz w:val="38"/>
          <w:spacing w:val="0"/>
          <w:color w:val="000000"/>
          <w:b w:val="off"/>
          <w:i w:val="off"/>
        </w:rPr>
        <w:t>代它将自身的范围向下扩展至下等种姓的情况的话，参见 Oliver Heath,“The</w:t>
      </w:r>
      <w:r>
        <w:rPr>
          <w:rFonts w:ascii="TimesNewRoman" w:hAnsi="TimesNewRoman" w:cs="TimesNewRoman" w:eastAsia="TimesNewRoman"/>
          <w:sz w:val="38"/>
          <w:spacing w:val="0"/>
          <w:color w:val="000000"/>
          <w:b w:val="off"/>
          <w:i w:val="off"/>
        </w:rPr>
        <w:t>Anatomy of BJP's Rise to Power: Social, Regional, and Political Expansion,”</w:t>
      </w:r>
      <w:r>
        <w:rPr>
          <w:rFonts w:ascii="TimesNewRoman" w:hAnsi="TimesNewRoman" w:cs="TimesNewRoman" w:eastAsia="TimesNewRoman"/>
          <w:sz w:val="38"/>
          <w:spacing w:val="0"/>
          <w:color w:val="000000"/>
          <w:b w:val="off"/>
          <w:i w:val="off"/>
        </w:rPr>
        <w:t>Economic and Political Weekly(Mumbai), 21-28 August 1999, pp.2511-2517。</w:t>
      </w:r>
      <w:bookmarkEnd w:id="6713"/>
    </w:p>
    <w:p>
      <w:pPr>
        <w:pageBreakBefore w:val="off"/>
        <w:tabs/>
        <w:wordWrap w:val="off"/>
        <w:spacing w:before="0" w:after="0" w:line="860" w:lineRule="atLeast"/>
        <w:ind w:left="40" w:right="60" w:firstLine="900"/>
        <w:jc w:val="both"/>
        <w:textAlignment w:val="baseline"/>
        <w:rPr>
          <w:sz w:val="38"/>
        </w:rPr>
      </w:pPr>
      <w:bookmarkStart w:name="" w:id="6714"/>
      <w:r>
        <w:rPr>
          <w:rFonts w:ascii="TimesNewRoman" w:hAnsi="TimesNewRoman" w:cs="TimesNewRoman" w:eastAsia="TimesNewRoman"/>
          <w:sz w:val="38"/>
          <w:spacing w:val="0"/>
          <w:color w:val="000000"/>
          <w:b w:val="off"/>
          <w:i w:val="off"/>
        </w:rPr>
        <w:t>11.温和的多元主义一词也是在 Giovanni Sartori, Parties and Party Sys-tems: A Framework for Analysis, Vol.1(New York: Cambridge University</w:t>
      </w:r>
      <w:r>
        <w:rPr>
          <w:rFonts w:ascii="宋体" w:hAnsi="宋体" w:cs="宋体" w:eastAsia="宋体"/>
          <w:sz w:val="38"/>
          <w:spacing w:val="0"/>
          <w:color w:val="000000"/>
          <w:b w:val="off"/>
          <w:i w:val="off"/>
        </w:rPr>
        <w:t>Press,1976)中被使用的。然而，我们使用这个词是不同的。萨托利一直陷于欧</w:t>
      </w:r>
      <w:r>
        <w:rPr>
          <w:rFonts w:ascii="宋体" w:hAnsi="宋体" w:cs="宋体" w:eastAsia="宋体"/>
          <w:sz w:val="38"/>
          <w:spacing w:val="0"/>
          <w:color w:val="000000"/>
          <w:b w:val="off"/>
          <w:i w:val="off"/>
        </w:rPr>
        <w:t>洲意识中的意识形态右一左的概念中，而温和的多元主义反映的是对于中间偏左</w:t>
      </w:r>
      <w:r>
        <w:rPr>
          <w:rFonts w:ascii="宋体" w:hAnsi="宋体" w:cs="宋体" w:eastAsia="宋体"/>
          <w:sz w:val="38"/>
          <w:spacing w:val="0"/>
          <w:color w:val="000000"/>
          <w:b w:val="off"/>
          <w:i w:val="off"/>
        </w:rPr>
        <w:t>或是中间偏右的关注。在印度政治中被等级为基础的政治因素所驱动得少，而由</w:t>
      </w:r>
      <w:r>
        <w:rPr>
          <w:rFonts w:ascii="宋体" w:hAnsi="宋体" w:cs="宋体" w:eastAsia="宋体"/>
          <w:sz w:val="38"/>
          <w:spacing w:val="0"/>
          <w:color w:val="000000"/>
          <w:b w:val="off"/>
          <w:i w:val="off"/>
        </w:rPr>
        <w:t>阶层、宗教以及语言的分裂驱动得多，所以在印度这种欧洲人的意识形态上的右</w:t>
      </w:r>
      <w:r>
        <w:rPr>
          <w:rFonts w:ascii="宋体" w:hAnsi="宋体" w:cs="宋体" w:eastAsia="宋体"/>
          <w:sz w:val="38"/>
          <w:spacing w:val="0"/>
          <w:color w:val="000000"/>
          <w:b w:val="off"/>
          <w:i w:val="off"/>
        </w:rPr>
        <w:t>一左的区别是没有的。想要进一步的详细了解，参见 Myron Wein er, The Indian</w:t>
      </w:r>
      <w:r>
        <w:rPr>
          <w:rFonts w:ascii="TimesNewRoman" w:hAnsi="TimesNewRoman" w:cs="TimesNewRoman" w:eastAsia="TimesNewRoman"/>
          <w:sz w:val="38"/>
          <w:spacing w:val="0"/>
          <w:color w:val="000000"/>
          <w:b w:val="off"/>
          <w:i w:val="off"/>
        </w:rPr>
        <w:t>Paradox: Essays in Indian Politics(New Delhi: Sage Publications,1989)。</w:t>
      </w:r>
      <w:bookmarkEnd w:id="6714"/>
    </w:p>
    <w:p>
      <w:pPr>
        <w:pageBreakBefore w:val="off"/>
        <w:tabs/>
        <w:wordWrap w:val="off"/>
        <w:spacing w:before="0" w:after="0" w:line="860" w:lineRule="atLeast"/>
        <w:ind w:left="40" w:right="60" w:firstLine="900"/>
        <w:jc w:val="both"/>
        <w:textAlignment w:val="baseline"/>
        <w:rPr>
          <w:sz w:val="45"/>
        </w:rPr>
      </w:pPr>
      <w:bookmarkStart w:name="" w:id="6715"/>
      <w:r>
        <w:rPr>
          <w:rFonts w:ascii="宋体" w:hAnsi="宋体" w:cs="宋体" w:eastAsia="宋体"/>
          <w:sz w:val="45"/>
          <w:spacing w:val="0"/>
          <w:color w:val="000000"/>
          <w:b w:val="off"/>
          <w:i w:val="off"/>
        </w:rPr>
        <w:t>12.在大量的事件以及议题上，政党的活动以及立场连同它所联盟的组织中</w:t>
      </w:r>
      <w:r>
        <w:rPr>
          <w:rFonts w:ascii="宋体" w:hAnsi="宋体" w:cs="宋体" w:eastAsia="宋体"/>
          <w:sz w:val="45"/>
          <w:spacing w:val="0"/>
          <w:color w:val="000000"/>
          <w:b w:val="off"/>
          <w:i w:val="off"/>
        </w:rPr>
        <w:t>得来的证据表明这种外在的缓解是选举体制和政党制度强压下的结果，而并非是</w:t>
      </w:r>
      <w:r>
        <w:rPr>
          <w:rFonts w:ascii="宋体" w:hAnsi="宋体" w:cs="宋体" w:eastAsia="宋体"/>
          <w:sz w:val="45"/>
          <w:spacing w:val="0"/>
          <w:color w:val="000000"/>
          <w:b w:val="off"/>
          <w:i w:val="off"/>
        </w:rPr>
        <w:t>发自内心的真正想要这么去做。然而，为了我们讨论的需要，这种缓解，尽管是一</w:t>
      </w:r>
      <w:r>
        <w:rPr>
          <w:rFonts w:ascii="宋体" w:hAnsi="宋体" w:cs="宋体" w:eastAsia="宋体"/>
          <w:sz w:val="45"/>
          <w:spacing w:val="0"/>
          <w:color w:val="000000"/>
          <w:b w:val="off"/>
          <w:i w:val="off"/>
        </w:rPr>
        <w:t>种策略，但是也足以证明选举制度和政党制度强制性的本质。</w:t>
      </w:r>
      <w:bookmarkEnd w:id="6715"/>
    </w:p>
    <w:p>
      <w:pPr>
        <w:pageBreakBefore w:val="off"/>
        <w:tabs/>
        <w:wordWrap w:val="off"/>
        <w:spacing w:before="0" w:after="0" w:line="860" w:lineRule="atLeast"/>
        <w:ind w:left="940" w:right="0"/>
        <w:jc w:val="both"/>
        <w:textAlignment w:val="baseline"/>
        <w:rPr>
          <w:sz w:val="38"/>
        </w:rPr>
      </w:pPr>
      <w:bookmarkStart w:name="" w:id="6716"/>
      <w:r>
        <w:rPr>
          <w:rFonts w:ascii="TimesNewRoman" w:hAnsi="TimesNewRoman" w:cs="TimesNewRoman" w:eastAsia="TimesNewRoman"/>
          <w:sz w:val="38"/>
          <w:spacing w:val="0"/>
          <w:color w:val="000000"/>
          <w:b w:val="off"/>
          <w:i w:val="off"/>
        </w:rPr>
        <w:t>13. BJP Election Manifesto(1996), pp.3-4.</w:t>
      </w:r>
      <w:bookmarkEnd w:id="6716"/>
    </w:p>
    <w:p>
      <w:pPr>
        <w:pageBreakBefore w:val="off"/>
        <w:tabs/>
        <w:wordWrap w:val="off"/>
        <w:spacing w:before="0" w:after="0" w:line="860" w:lineRule="atLeast"/>
        <w:ind w:left="40" w:right="0" w:firstLine="900"/>
        <w:jc w:val="both"/>
        <w:textAlignment w:val="baseline"/>
        <w:rPr>
          <w:sz w:val="38"/>
        </w:rPr>
      </w:pPr>
      <w:bookmarkStart w:name="" w:id="6717"/>
      <w:r>
        <w:rPr>
          <w:rFonts w:ascii="宋体" w:hAnsi="宋体" w:cs="宋体" w:eastAsia="宋体"/>
          <w:sz w:val="38"/>
          <w:spacing w:val="0"/>
          <w:color w:val="000000"/>
          <w:b w:val="off"/>
          <w:i w:val="off"/>
        </w:rPr>
        <w:t>14.为了更加详细地分析在印度北部的印度人民党内部的种姓压力，参见</w:t>
      </w:r>
      <w:r>
        <w:rPr>
          <w:rFonts w:ascii="TimesNewRoman" w:hAnsi="TimesNewRoman" w:cs="TimesNewRoman" w:eastAsia="TimesNewRoman"/>
          <w:sz w:val="38"/>
          <w:spacing w:val="0"/>
          <w:color w:val="000000"/>
          <w:b w:val="off"/>
          <w:i w:val="off"/>
        </w:rPr>
        <w:t>Christophe Jaffrelot,“The Rise of the Other Backward Castes in the Hindu</w:t>
      </w:r>
      <w:r>
        <w:rPr>
          <w:rFonts w:ascii="TimesNewRoman" w:hAnsi="TimesNewRoman" w:cs="TimesNewRoman" w:eastAsia="TimesNewRoman"/>
          <w:sz w:val="38"/>
          <w:spacing w:val="0"/>
          <w:color w:val="000000"/>
          <w:b w:val="off"/>
          <w:i w:val="off"/>
        </w:rPr>
        <w:t>Belt,” Journal of Asian Studies 59(February 2000): 86-108.</w:t>
      </w:r>
      <w:bookmarkEnd w:id="6717"/>
    </w:p>
    <w:p>
      <w:pPr>
        <w:pageBreakBefore w:val="off"/>
        <w:tabs/>
        <w:wordWrap w:val="off"/>
        <w:spacing w:before="0" w:after="0" w:line="860" w:lineRule="atLeast"/>
        <w:ind w:left="40" w:right="20" w:firstLine="900"/>
        <w:jc w:val="both"/>
        <w:textAlignment w:val="baseline"/>
        <w:rPr>
          <w:sz w:val="38"/>
        </w:rPr>
      </w:pPr>
      <w:bookmarkStart w:name="" w:id="6718"/>
      <w:r>
        <w:rPr>
          <w:rFonts w:ascii="TimesNewRoman" w:hAnsi="TimesNewRoman" w:cs="TimesNewRoman" w:eastAsia="TimesNewRoman"/>
          <w:sz w:val="38"/>
          <w:spacing w:val="0"/>
          <w:color w:val="000000"/>
          <w:b w:val="off"/>
          <w:i w:val="off"/>
        </w:rPr>
        <w:t>15.想要知道更多的细节，参见 Yogendra Yadav,“Political Change in North</w:t>
      </w:r>
      <w:r>
        <w:rPr>
          <w:rFonts w:ascii="TimesNewRoman" w:hAnsi="TimesNewRoman" w:cs="TimesNewRoman" w:eastAsia="TimesNewRoman"/>
          <w:sz w:val="38"/>
          <w:spacing w:val="0"/>
          <w:color w:val="000000"/>
          <w:b w:val="off"/>
          <w:i w:val="off"/>
        </w:rPr>
        <w:t>India,” Economic and Political    Weekly (Mumbai), 18    December 1993,</w:t>
      </w:r>
      <w:r>
        <w:rPr>
          <w:rFonts w:ascii="TimesNewRoman" w:hAnsi="TimesNewRoman" w:cs="TimesNewRoman" w:eastAsia="TimesNewRoman"/>
          <w:sz w:val="38"/>
          <w:spacing w:val="0"/>
          <w:color w:val="000000"/>
          <w:b w:val="off"/>
          <w:i w:val="off"/>
        </w:rPr>
        <w:t>pp.2767-2774。</w:t>
      </w:r>
      <w:bookmarkEnd w:id="6718"/>
    </w:p>
    <w:p>
      <w:pPr>
        <w:pageBreakBefore w:val="off"/>
        <w:tabs/>
        <w:wordWrap w:val="off"/>
        <w:spacing w:before="0" w:after="0" w:line="860" w:lineRule="atLeast"/>
        <w:ind w:left="40" w:right="80" w:firstLine="900"/>
        <w:jc w:val="both"/>
        <w:textAlignment w:val="baseline"/>
        <w:rPr>
          <w:sz w:val="38"/>
        </w:rPr>
      </w:pPr>
      <w:bookmarkStart w:name="" w:id="6719"/>
      <w:r>
        <w:rPr>
          <w:rFonts w:ascii="TimesNewRoman" w:hAnsi="TimesNewRoman" w:cs="TimesNewRoman" w:eastAsia="TimesNewRoman"/>
          <w:sz w:val="38"/>
          <w:spacing w:val="0"/>
          <w:color w:val="000000"/>
          <w:b w:val="off"/>
          <w:i w:val="off"/>
        </w:rPr>
        <w:t>16.如果想要详细的阐述，参见 Ashutosh Varshney,“ Battling the Past,</w:t>
      </w:r>
      <w:r>
        <w:rPr>
          <w:rFonts w:ascii="TimesNewRoman" w:hAnsi="TimesNewRoman" w:cs="TimesNewRoman" w:eastAsia="TimesNewRoman"/>
          <w:sz w:val="38"/>
          <w:spacing w:val="0"/>
          <w:color w:val="000000"/>
          <w:b w:val="off"/>
          <w:i w:val="off"/>
        </w:rPr>
        <w:t>Forging a Future? Ayodhya and Beyond,” in Philip Oldenburg, ed., India Brie-</w:t>
      </w:r>
      <w:r>
        <w:rPr>
          <w:rFonts w:ascii="TimesNewRoman" w:hAnsi="TimesNewRoman" w:cs="TimesNewRoman" w:eastAsia="TimesNewRoman"/>
          <w:sz w:val="38"/>
          <w:spacing w:val="0"/>
          <w:color w:val="000000"/>
          <w:b w:val="off"/>
          <w:i w:val="off"/>
        </w:rPr>
        <w:t>jing 1993( Boulder, Colo.: Westview Press, 1993)。</w:t>
      </w:r>
      <w:bookmarkEnd w:id="6719"/>
    </w:p>
    <w:p>
      <w:pPr>
        <w:pageBreakBefore w:val="off"/>
        <w:tabs/>
        <w:wordWrap w:val="off"/>
        <w:spacing w:before="0" w:after="0" w:line="860" w:lineRule="atLeast"/>
        <w:ind w:left="40" w:right="0" w:firstLine="900"/>
        <w:jc w:val="both"/>
        <w:textAlignment w:val="baseline"/>
        <w:rPr>
          <w:sz w:val="38"/>
        </w:rPr>
      </w:pPr>
      <w:bookmarkStart w:name="" w:id="6720"/>
      <w:r>
        <w:rPr>
          <w:rFonts w:ascii="TimesNewRoman" w:hAnsi="TimesNewRoman" w:cs="TimesNewRoman" w:eastAsia="TimesNewRoman"/>
          <w:sz w:val="38"/>
          <w:spacing w:val="0"/>
          <w:color w:val="000000"/>
          <w:b w:val="off"/>
          <w:i w:val="off"/>
        </w:rPr>
        <w:t>17.这种对国大党的解释引自的是 Rajni Kothari, Politics in India( Boston:</w:t>
      </w:r>
      <w:r>
        <w:rPr>
          <w:rFonts w:ascii="TimesNewRoman" w:hAnsi="TimesNewRoman" w:cs="TimesNewRoman" w:eastAsia="TimesNewRoman"/>
          <w:sz w:val="38"/>
          <w:spacing w:val="0"/>
          <w:color w:val="000000"/>
          <w:b w:val="off"/>
          <w:i w:val="off"/>
        </w:rPr>
        <w:t>Little, Brown and Co., 1970); Myron Wein er, Party Building in a New Nation:</w:t>
      </w:r>
      <w:r>
        <w:rPr>
          <w:rFonts w:ascii="TimesNewRoman" w:hAnsi="TimesNewRoman" w:cs="TimesNewRoman" w:eastAsia="TimesNewRoman"/>
          <w:sz w:val="38"/>
          <w:spacing w:val="0"/>
          <w:color w:val="000000"/>
          <w:b w:val="off"/>
          <w:i w:val="off"/>
        </w:rPr>
        <w:t>The Indian National Congress (Chicago: University of Chicago Press, 1967);</w:t>
      </w:r>
      <w:r>
        <w:rPr>
          <w:rFonts w:ascii="TimesNewRoman" w:hAnsi="TimesNewRoman" w:cs="TimesNewRoman" w:eastAsia="TimesNewRoman"/>
          <w:sz w:val="38"/>
          <w:spacing w:val="0"/>
          <w:color w:val="000000"/>
          <w:b w:val="off"/>
          <w:i w:val="off"/>
        </w:rPr>
        <w:t>Stanley Kochanek, The Congress Party of India: Dynamics of One-Party Democracy</w:t>
      </w:r>
      <w:r>
        <w:rPr>
          <w:rFonts w:ascii="TimesNewRoman" w:hAnsi="TimesNewRoman" w:cs="TimesNewRoman" w:eastAsia="TimesNewRoman"/>
          <w:sz w:val="38"/>
          <w:spacing w:val="0"/>
          <w:color w:val="000000"/>
          <w:b w:val="off"/>
          <w:i w:val="off"/>
        </w:rPr>
        <w:t>(Princeton, N. J.: Princeton University Press, 1968); Richard Sisson and</w:t>
      </w:r>
      <w:r>
        <w:rPr>
          <w:rFonts w:ascii="TimesNewRoman" w:hAnsi="TimesNewRoman" w:cs="TimesNewRoman" w:eastAsia="TimesNewRoman"/>
          <w:sz w:val="38"/>
          <w:spacing w:val="0"/>
          <w:color w:val="000000"/>
          <w:b w:val="off"/>
          <w:i w:val="off"/>
        </w:rPr>
        <w:t>Ramashray Roy, eds., Diversity and Dominance in Indian Politics, Volume 1;</w:t>
      </w:r>
      <w:bookmarkEnd w:id="6720"/>
    </w:p>
    <w:p>
      <w:pPr>
        <w:pageBreakBefore w:val="off"/>
        <w:tabs/>
        <w:wordWrap w:val="off"/>
        <w:spacing w:before="0" w:after="0" w:line="540" w:lineRule="exact"/>
        <w:ind w:left="0" w:right="0"/>
        <w:jc w:val="both"/>
        <w:textAlignment w:val="baseline"/>
        <w:rPr>
          <w:sz w:val="39"/>
        </w:rPr>
      </w:pPr>
      <w:bookmarkStart w:name="" w:id="6721"/>
      <w:r>
        <w:rPr>
          <w:rFonts w:ascii="宋体" w:hAnsi="宋体" w:cs="宋体" w:eastAsia="宋体"/>
          <w:sz w:val="39"/>
          <w:spacing w:val="0"/>
          <w:color w:val="000000"/>
          <w:b w:val="off"/>
          <w:i w:val="off"/>
        </w:rPr>
        <w:t/>
      </w:r>
      <w:bookmarkEnd w:id="6721"/>
    </w:p>
    <w:p>
      <w:pPr>
        <w:pageBreakBefore w:val="off"/>
        <w:tabs/>
        <w:wordWrap w:val="off"/>
        <w:spacing w:before="0" w:after="0" w:line="540" w:lineRule="atLeast"/>
        <w:ind w:left="0" w:right="40"/>
        <w:jc w:val="right"/>
        <w:textAlignment w:val="baseline"/>
        <w:rPr>
          <w:sz w:val="39"/>
        </w:rPr>
      </w:pPr>
      <w:bookmarkStart w:name="" w:id="6722"/>
      <w:r>
        <w:rPr>
          <w:rFonts w:ascii="宋体" w:hAnsi="宋体" w:cs="宋体" w:eastAsia="宋体"/>
          <w:sz w:val="39"/>
          <w:spacing w:val="0"/>
          <w:color w:val="000000"/>
          <w:b w:val="off"/>
          <w:i w:val="off"/>
        </w:rPr>
        <w:t>255</w:t>
      </w:r>
      <w:bookmarkEnd w:id="6722"/>
    </w:p>
    <w:p>
      <w:r>
        <w:t/>
      </w:r>
    </w:p>
    <w:p>
      <w:pPr>
        <w:sectPr>
          <w:footerReference r:id="rId598"/>
          <w:headerReference r:id="rId599" w:type="default"/>
          <w:type w:val="nextPage"/>
          <w:pgSz w:w="18680" w:h="31680"/>
          <w:pgMar w:left="1300" w:top="1640" w:right="1300" w:bottom="1640" w:header="1340" w:footer="1340"/>
          <w:cols w:num="1"/>
        </w:sectPr>
      </w:pPr>
    </w:p>
    <w:p>
      <w:pPr>
        <w:pageBreakBefore w:val="off"/>
        <w:tabs/>
        <w:wordWrap w:val="off"/>
        <w:spacing w:before="0" w:after="0" w:line="640" w:lineRule="atLeast"/>
        <w:ind w:left="420" w:right="0"/>
        <w:jc w:val="both"/>
        <w:textAlignment w:val="baseline"/>
        <w:rPr>
          <w:sz w:val="48"/>
        </w:rPr>
      </w:pPr>
      <w:bookmarkStart w:name="" w:id="6723"/>
      <w:r>
        <w:rPr>
          <w:rFonts w:ascii="宋体" w:hAnsi="宋体" w:cs="宋体" w:eastAsia="宋体"/>
          <w:sz w:val="48"/>
          <w:spacing w:val="0"/>
          <w:color w:val="000000"/>
          <w:b w:val="off"/>
          <w:i w:val="off"/>
        </w:rPr>
        <w:t>政党与民主</w:t>
      </w:r>
      <w:bookmarkEnd w:id="6723"/>
    </w:p>
    <w:p>
      <w:pPr>
        <w:pageBreakBefore w:val="off"/>
        <w:tabs/>
        <w:wordWrap w:val="off"/>
        <w:spacing w:before="0" w:after="0" w:line="520" w:lineRule="exact"/>
        <w:ind w:left="0" w:right="0"/>
        <w:jc w:val="both"/>
        <w:textAlignment w:val="baseline"/>
        <w:rPr>
          <w:sz w:val="48"/>
        </w:rPr>
      </w:pPr>
      <w:bookmarkStart w:name="" w:id="6724"/>
      <w:r>
        <w:rPr>
          <w:rFonts w:ascii="宋体" w:hAnsi="宋体" w:cs="宋体" w:eastAsia="宋体"/>
          <w:sz w:val="48"/>
          <w:spacing w:val="0"/>
          <w:color w:val="000000"/>
          <w:b w:val="off"/>
          <w:i w:val="off"/>
        </w:rPr>
        <w:t/>
      </w:r>
      <w:bookmarkEnd w:id="6724"/>
    </w:p>
    <w:p>
      <w:pPr>
        <w:pageBreakBefore w:val="off"/>
        <w:tabs/>
        <w:wordWrap w:val="off"/>
        <w:spacing w:before="0" w:after="0" w:line="680" w:lineRule="atLeast"/>
        <w:ind w:left="60" w:right="0"/>
        <w:jc w:val="both"/>
        <w:textAlignment w:val="baseline"/>
        <w:rPr>
          <w:sz w:val="50"/>
        </w:rPr>
      </w:pPr>
      <w:bookmarkStart w:name="" w:id="6725"/>
      <w:r>
        <w:rPr>
          <w:rFonts w:ascii="TimesNewRoman" w:hAnsi="TimesNewRoman" w:cs="TimesNewRoman" w:eastAsia="TimesNewRoman"/>
          <w:sz w:val="50"/>
          <w:spacing w:val="0"/>
          <w:color w:val="000000"/>
          <w:b w:val="off"/>
          <w:i w:val="off"/>
        </w:rPr>
        <w:t>James Manor,“Parties and the Party System,” in Atul Kohli, ed., India's</w:t>
      </w:r>
      <w:r>
        <w:rPr>
          <w:rFonts w:ascii="TimesNewRoman" w:hAnsi="TimesNewRoman" w:cs="TimesNewRoman" w:eastAsia="TimesNewRoman"/>
          <w:sz w:val="50"/>
          <w:spacing w:val="0"/>
          <w:color w:val="000000"/>
          <w:b w:val="off"/>
          <w:i w:val="off"/>
        </w:rPr>
        <w:t>Democracy: An Analysis of Changing State Society Relations(Princeton: Princeton</w:t>
      </w:r>
      <w:r>
        <w:rPr>
          <w:rFonts w:ascii="TimesNewRoman" w:hAnsi="TimesNewRoman" w:cs="TimesNewRoman" w:eastAsia="TimesNewRoman"/>
          <w:sz w:val="50"/>
          <w:spacing w:val="0"/>
          <w:color w:val="000000"/>
          <w:b w:val="off"/>
          <w:i w:val="off"/>
        </w:rPr>
        <w:t>University Press,1988); and Anthony Heath and Yogendra Yadav,“The United</w:t>
      </w:r>
      <w:r>
        <w:rPr>
          <w:rFonts w:ascii="TimesNewRoman" w:hAnsi="TimesNewRoman" w:cs="TimesNewRoman" w:eastAsia="TimesNewRoman"/>
          <w:sz w:val="50"/>
          <w:spacing w:val="0"/>
          <w:color w:val="000000"/>
          <w:b w:val="off"/>
          <w:i w:val="off"/>
        </w:rPr>
        <w:t>Colors of Congress: Social Profile of Congress voters,1996 and 1998,” Econom-</w:t>
      </w:r>
      <w:r>
        <w:rPr>
          <w:rFonts w:ascii="TimesNewRoman" w:hAnsi="TimesNewRoman" w:cs="TimesNewRoman" w:eastAsia="TimesNewRoman"/>
          <w:sz w:val="50"/>
          <w:spacing w:val="0"/>
          <w:color w:val="000000"/>
          <w:b w:val="off"/>
          <w:i w:val="off"/>
        </w:rPr>
        <w:t>ic and Political Weekly(Mumbai), 21-28 August 1999, pp.2518-2528。</w:t>
      </w:r>
      <w:bookmarkEnd w:id="6725"/>
    </w:p>
    <w:p>
      <w:pPr>
        <w:pageBreakBefore w:val="off"/>
        <w:tabs/>
        <w:wordWrap w:val="off"/>
        <w:spacing w:before="0" w:after="0" w:line="680" w:lineRule="atLeast"/>
        <w:ind w:left="960" w:right="0"/>
        <w:jc w:val="both"/>
        <w:textAlignment w:val="baseline"/>
        <w:rPr>
          <w:sz w:val="50"/>
        </w:rPr>
      </w:pPr>
      <w:bookmarkStart w:name="" w:id="6726"/>
      <w:r>
        <w:rPr>
          <w:rFonts w:ascii="TimesNewRoman" w:hAnsi="TimesNewRoman" w:cs="TimesNewRoman" w:eastAsia="TimesNewRoman"/>
          <w:sz w:val="50"/>
          <w:spacing w:val="0"/>
          <w:color w:val="000000"/>
          <w:b w:val="off"/>
          <w:i w:val="off"/>
        </w:rPr>
        <w:t>18. Rajni Kothari, Politics in India, p.179.</w:t>
      </w:r>
      <w:bookmarkEnd w:id="6726"/>
    </w:p>
    <w:p>
      <w:pPr>
        <w:pageBreakBefore w:val="off"/>
        <w:tabs/>
        <w:wordWrap w:val="off"/>
        <w:spacing w:before="0" w:after="0" w:line="680" w:lineRule="atLeast"/>
        <w:ind w:left="60" w:right="0" w:firstLine="900"/>
        <w:jc w:val="both"/>
        <w:textAlignment w:val="baseline"/>
        <w:rPr>
          <w:sz w:val="50"/>
        </w:rPr>
      </w:pPr>
      <w:bookmarkStart w:name="" w:id="6727"/>
      <w:r>
        <w:rPr>
          <w:rFonts w:ascii="宋体" w:hAnsi="宋体" w:cs="宋体" w:eastAsia="宋体"/>
          <w:sz w:val="50"/>
          <w:spacing w:val="0"/>
          <w:color w:val="000000"/>
          <w:b w:val="off"/>
          <w:i w:val="off"/>
        </w:rPr>
        <w:t>19.这是基于由斯里达兰所进行的大量的采访的基础上的。参见他的“To-</w:t>
      </w:r>
      <w:r>
        <w:rPr>
          <w:rFonts w:ascii="TimesNewRoman" w:hAnsi="TimesNewRoman" w:cs="TimesNewRoman" w:eastAsia="TimesNewRoman"/>
          <w:sz w:val="50"/>
          <w:spacing w:val="0"/>
          <w:color w:val="000000"/>
          <w:b w:val="off"/>
          <w:i w:val="off"/>
        </w:rPr>
        <w:t>ward State Funding of Election s in India: A Comparative Perspective on Policy</w:t>
      </w:r>
      <w:r>
        <w:rPr>
          <w:rFonts w:ascii="TimesNewRoman" w:hAnsi="TimesNewRoman" w:cs="TimesNewRoman" w:eastAsia="TimesNewRoman"/>
          <w:sz w:val="50"/>
          <w:spacing w:val="0"/>
          <w:color w:val="000000"/>
          <w:b w:val="off"/>
          <w:i w:val="off"/>
        </w:rPr>
        <w:t>Opinions,” Journal of Policy Reform 3(October 1999), pp.229-254。</w:t>
      </w:r>
      <w:bookmarkEnd w:id="6727"/>
    </w:p>
    <w:p>
      <w:pPr>
        <w:pageBreakBefore w:val="off"/>
        <w:tabs/>
        <w:wordWrap w:val="off"/>
        <w:spacing w:before="0" w:after="0" w:line="640" w:lineRule="atLeast"/>
        <w:ind w:left="60" w:right="20" w:firstLine="900"/>
        <w:jc w:val="both"/>
        <w:textAlignment w:val="baseline"/>
        <w:rPr>
          <w:sz w:val="40"/>
        </w:rPr>
      </w:pPr>
      <w:bookmarkStart w:name="" w:id="6728"/>
      <w:r>
        <w:rPr>
          <w:rFonts w:ascii="宋体" w:hAnsi="宋体" w:cs="宋体" w:eastAsia="宋体"/>
          <w:sz w:val="40"/>
          <w:spacing w:val="0"/>
          <w:color w:val="000000"/>
          <w:b w:val="off"/>
          <w:i w:val="off"/>
        </w:rPr>
        <w:t>20.除此之外，在1975年所出台的对于政府选举开支限制管理的法律的修正</w:t>
      </w:r>
      <w:r>
        <w:rPr>
          <w:rFonts w:ascii="宋体" w:hAnsi="宋体" w:cs="宋体" w:eastAsia="宋体"/>
          <w:sz w:val="40"/>
          <w:spacing w:val="0"/>
          <w:color w:val="000000"/>
          <w:b w:val="off"/>
          <w:i w:val="off"/>
        </w:rPr>
        <w:t>案———它有效地使得对政党及其支持者在候选人方面付出的支持经费没有达到</w:t>
      </w:r>
      <w:r>
        <w:rPr>
          <w:rFonts w:ascii="宋体" w:hAnsi="宋体" w:cs="宋体" w:eastAsia="宋体"/>
          <w:sz w:val="40"/>
          <w:spacing w:val="0"/>
          <w:color w:val="000000"/>
          <w:b w:val="off"/>
          <w:i w:val="off"/>
        </w:rPr>
        <w:t>候选人选举开支的最上限——从而也消除了对选举开支的所有的有效的检查。</w:t>
      </w:r>
      <w:bookmarkEnd w:id="6728"/>
    </w:p>
    <w:p>
      <w:pPr>
        <w:pageBreakBefore w:val="off"/>
        <w:tabs/>
        <w:wordWrap w:val="off"/>
        <w:spacing w:before="0" w:after="0" w:line="680" w:lineRule="atLeast"/>
        <w:ind w:left="60" w:right="0" w:firstLine="900"/>
        <w:jc w:val="both"/>
        <w:textAlignment w:val="baseline"/>
        <w:rPr>
          <w:sz w:val="50"/>
        </w:rPr>
      </w:pPr>
      <w:bookmarkStart w:name="" w:id="6729"/>
      <w:r>
        <w:rPr>
          <w:rFonts w:ascii="TimesNewRoman" w:hAnsi="TimesNewRoman" w:cs="TimesNewRoman" w:eastAsia="TimesNewRoman"/>
          <w:sz w:val="50"/>
          <w:spacing w:val="0"/>
          <w:color w:val="000000"/>
          <w:b w:val="off"/>
          <w:i w:val="off"/>
        </w:rPr>
        <w:t>21. Paul Brass,“The Politicisation of the Peasantry in a North Indian</w:t>
      </w:r>
      <w:r>
        <w:rPr>
          <w:rFonts w:ascii="TimesNewRoman" w:hAnsi="TimesNewRoman" w:cs="TimesNewRoman" w:eastAsia="TimesNewRoman"/>
          <w:sz w:val="50"/>
          <w:spacing w:val="0"/>
          <w:color w:val="000000"/>
          <w:b w:val="off"/>
          <w:i w:val="off"/>
        </w:rPr>
        <w:t>State,” in Sudipta Kaviraj, ed., Politics in India: Oxford in India Readings in</w:t>
      </w:r>
      <w:r>
        <w:rPr>
          <w:rFonts w:ascii="TimesNewRoman" w:hAnsi="TimesNewRoman" w:cs="TimesNewRoman" w:eastAsia="TimesNewRoman"/>
          <w:sz w:val="50"/>
          <w:spacing w:val="0"/>
          <w:color w:val="000000"/>
          <w:b w:val="off"/>
          <w:i w:val="off"/>
        </w:rPr>
        <w:t>Sociology and Social Anthropology(New Delhi: Oxford University Press, 1998).</w:t>
      </w:r>
      <w:bookmarkEnd w:id="6729"/>
    </w:p>
    <w:p>
      <w:pPr>
        <w:pageBreakBefore w:val="off"/>
        <w:tabs/>
        <w:wordWrap w:val="off"/>
        <w:spacing w:before="0" w:after="0" w:line="680" w:lineRule="atLeast"/>
        <w:ind w:left="140" w:right="20" w:firstLine="860"/>
        <w:jc w:val="both"/>
        <w:textAlignment w:val="baseline"/>
        <w:rPr>
          <w:sz w:val="50"/>
        </w:rPr>
      </w:pPr>
      <w:bookmarkStart w:name="" w:id="6730"/>
      <w:r>
        <w:rPr>
          <w:rFonts w:ascii="TimesNewRoman" w:hAnsi="TimesNewRoman" w:cs="TimesNewRoman" w:eastAsia="TimesNewRoman"/>
          <w:sz w:val="50"/>
          <w:spacing w:val="0"/>
          <w:color w:val="000000"/>
          <w:b w:val="off"/>
          <w:i w:val="off"/>
        </w:rPr>
        <w:t>22. Yogendra Yadav and Alistair McMillan,“Results: How India Voted,”</w:t>
      </w:r>
      <w:r>
        <w:rPr>
          <w:rFonts w:ascii="TimesNewRoman" w:hAnsi="TimesNewRoman" w:cs="TimesNewRoman" w:eastAsia="TimesNewRoman"/>
          <w:sz w:val="50"/>
          <w:spacing w:val="0"/>
          <w:color w:val="000000"/>
          <w:b w:val="off"/>
          <w:i w:val="off"/>
        </w:rPr>
        <w:t>India Today, 16 March 1998, especially pp.49-50.</w:t>
      </w:r>
      <w:bookmarkEnd w:id="6730"/>
    </w:p>
    <w:p>
      <w:pPr>
        <w:pageBreakBefore w:val="off"/>
        <w:tabs/>
        <w:wordWrap w:val="off"/>
        <w:spacing w:before="0" w:after="0" w:line="640" w:lineRule="atLeast"/>
        <w:ind w:left="60" w:right="0" w:firstLine="900"/>
        <w:jc w:val="both"/>
        <w:textAlignment w:val="baseline"/>
        <w:rPr>
          <w:sz w:val="40"/>
        </w:rPr>
      </w:pPr>
      <w:bookmarkStart w:name="" w:id="6731"/>
      <w:r>
        <w:rPr>
          <w:rFonts w:ascii="宋体" w:hAnsi="宋体" w:cs="宋体" w:eastAsia="宋体"/>
          <w:sz w:val="40"/>
          <w:spacing w:val="0"/>
          <w:color w:val="000000"/>
          <w:b w:val="off"/>
          <w:i w:val="off"/>
        </w:rPr>
        <w:t>23.印度现在声称有2亿强大的中产阶级，一个相当大的新中产阶级被认为</w:t>
      </w:r>
      <w:r>
        <w:rPr>
          <w:rFonts w:ascii="宋体" w:hAnsi="宋体" w:cs="宋体" w:eastAsia="宋体"/>
          <w:sz w:val="40"/>
          <w:spacing w:val="0"/>
          <w:color w:val="000000"/>
          <w:b w:val="off"/>
          <w:i w:val="off"/>
        </w:rPr>
        <w:t>是印度教民族主义的支持者。</w:t>
      </w:r>
      <w:bookmarkEnd w:id="6731"/>
    </w:p>
    <w:p>
      <w:pPr>
        <w:pageBreakBefore w:val="off"/>
        <w:tabs/>
        <w:wordWrap w:val="off"/>
        <w:spacing w:before="0" w:after="0" w:line="680" w:lineRule="atLeast"/>
        <w:ind w:left="60" w:right="0" w:firstLine="900"/>
        <w:jc w:val="both"/>
        <w:textAlignment w:val="baseline"/>
        <w:rPr>
          <w:sz w:val="50"/>
        </w:rPr>
      </w:pPr>
      <w:bookmarkStart w:name="" w:id="6732"/>
      <w:r>
        <w:rPr>
          <w:rFonts w:ascii="TimesNewRoman" w:hAnsi="TimesNewRoman" w:cs="TimesNewRoman" w:eastAsia="TimesNewRoman"/>
          <w:sz w:val="50"/>
          <w:spacing w:val="0"/>
          <w:color w:val="000000"/>
          <w:b w:val="off"/>
          <w:i w:val="off"/>
        </w:rPr>
        <w:t>24.参见 Richard Gunther and Larry Diamond,“Types and Functions of</w:t>
      </w:r>
      <w:r>
        <w:rPr>
          <w:rFonts w:ascii="TimesNewRoman" w:hAnsi="TimesNewRoman" w:cs="TimesNewRoman" w:eastAsia="TimesNewRoman"/>
          <w:sz w:val="50"/>
          <w:spacing w:val="0"/>
          <w:color w:val="000000"/>
          <w:b w:val="off"/>
          <w:i w:val="off"/>
        </w:rPr>
        <w:t>Parties,” pp.3-39。</w:t>
      </w:r>
      <w:bookmarkEnd w:id="6732"/>
    </w:p>
    <w:p>
      <w:pPr>
        <w:pageBreakBefore w:val="off"/>
        <w:tabs/>
        <w:wordWrap w:val="off"/>
        <w:spacing w:before="0" w:after="0" w:line="680" w:lineRule="atLeast"/>
        <w:ind w:left="960" w:right="0" w:firstLine="40"/>
        <w:jc w:val="both"/>
        <w:textAlignment w:val="baseline"/>
        <w:rPr>
          <w:sz w:val="50"/>
        </w:rPr>
      </w:pPr>
      <w:bookmarkStart w:name="" w:id="6733"/>
      <w:r>
        <w:rPr>
          <w:rFonts w:ascii="TimesNewRoman" w:hAnsi="TimesNewRoman" w:cs="TimesNewRoman" w:eastAsia="TimesNewRoman"/>
          <w:sz w:val="50"/>
          <w:spacing w:val="0"/>
          <w:color w:val="000000"/>
          <w:b w:val="off"/>
          <w:i w:val="off"/>
        </w:rPr>
        <w:t>25. Ibid.</w:t>
      </w:r>
      <w:bookmarkEnd w:id="6733"/>
    </w:p>
    <w:p>
      <w:pPr>
        <w:pageBreakBefore w:val="off"/>
        <w:tabs/>
        <w:wordWrap w:val="off"/>
        <w:spacing w:before="0" w:after="0" w:line="680" w:lineRule="atLeast"/>
        <w:ind w:left="1000" w:right="0"/>
        <w:jc w:val="both"/>
        <w:textAlignment w:val="baseline"/>
        <w:rPr>
          <w:sz w:val="50"/>
        </w:rPr>
      </w:pPr>
      <w:bookmarkStart w:name="" w:id="6734"/>
      <w:r>
        <w:rPr>
          <w:rFonts w:ascii="TimesNewRoman" w:hAnsi="TimesNewRoman" w:cs="TimesNewRoman" w:eastAsia="TimesNewRoman"/>
          <w:sz w:val="50"/>
          <w:spacing w:val="0"/>
          <w:color w:val="000000"/>
          <w:b w:val="off"/>
          <w:i w:val="off"/>
        </w:rPr>
        <w:t>26. Ibid.</w:t>
      </w:r>
      <w:bookmarkEnd w:id="6734"/>
    </w:p>
    <w:p>
      <w:pPr>
        <w:pageBreakBefore w:val="off"/>
        <w:tabs/>
        <w:wordWrap w:val="off"/>
        <w:spacing w:before="0" w:after="0" w:line="680" w:lineRule="atLeast"/>
        <w:ind w:left="1000" w:right="0"/>
        <w:jc w:val="both"/>
        <w:textAlignment w:val="baseline"/>
        <w:rPr>
          <w:sz w:val="50"/>
        </w:rPr>
      </w:pPr>
      <w:bookmarkStart w:name="" w:id="6735"/>
      <w:r>
        <w:rPr>
          <w:rFonts w:ascii="TimesNewRoman" w:hAnsi="TimesNewRoman" w:cs="TimesNewRoman" w:eastAsia="TimesNewRoman"/>
          <w:sz w:val="50"/>
          <w:spacing w:val="0"/>
          <w:color w:val="000000"/>
          <w:b w:val="off"/>
          <w:i w:val="off"/>
        </w:rPr>
        <w:t>27. Ibid.</w:t>
      </w:r>
      <w:bookmarkEnd w:id="6735"/>
    </w:p>
    <w:p>
      <w:pPr>
        <w:pageBreakBefore w:val="off"/>
        <w:tabs/>
        <w:wordWrap w:val="off"/>
        <w:spacing w:before="0" w:after="0" w:line="680" w:lineRule="atLeast"/>
        <w:ind w:left="60" w:right="0" w:firstLine="940"/>
        <w:jc w:val="both"/>
        <w:textAlignment w:val="baseline"/>
        <w:rPr>
          <w:sz w:val="50"/>
        </w:rPr>
      </w:pPr>
      <w:bookmarkStart w:name="" w:id="6736"/>
      <w:r>
        <w:rPr>
          <w:rFonts w:ascii="宋体" w:hAnsi="宋体" w:cs="宋体" w:eastAsia="宋体"/>
          <w:sz w:val="50"/>
          <w:spacing w:val="0"/>
          <w:color w:val="000000"/>
          <w:b w:val="off"/>
          <w:i w:val="off"/>
        </w:rPr>
        <w:t>28.在这一段讨论印度人民党意识形态来自 Ashutosh Varshney,“Contested</w:t>
      </w:r>
      <w:r>
        <w:rPr>
          <w:rFonts w:ascii="TimesNewRoman" w:hAnsi="TimesNewRoman" w:cs="TimesNewRoman" w:eastAsia="TimesNewRoman"/>
          <w:sz w:val="50"/>
          <w:spacing w:val="0"/>
          <w:color w:val="000000"/>
          <w:b w:val="off"/>
          <w:i w:val="off"/>
        </w:rPr>
        <w:t>Meanings: Hindu Nationalism, India's National Identity and the Politica of Anxiety,”</w:t>
      </w:r>
      <w:r>
        <w:rPr>
          <w:rFonts w:ascii="TimesNewRoman" w:hAnsi="TimesNewRoman" w:cs="TimesNewRoman" w:eastAsia="TimesNewRoman"/>
          <w:sz w:val="50"/>
          <w:spacing w:val="0"/>
          <w:color w:val="000000"/>
          <w:b w:val="off"/>
          <w:i w:val="off"/>
        </w:rPr>
        <w:t>Daedalus 122(Summer 1993), pp.227-262。</w:t>
      </w:r>
      <w:bookmarkEnd w:id="6736"/>
    </w:p>
    <w:p>
      <w:pPr>
        <w:pageBreakBefore w:val="off"/>
        <w:tabs/>
        <w:wordWrap w:val="off"/>
        <w:spacing w:before="0" w:after="0" w:line="680" w:lineRule="atLeast"/>
        <w:ind w:left="60" w:right="0" w:firstLine="940"/>
        <w:jc w:val="both"/>
        <w:textAlignment w:val="baseline"/>
        <w:rPr>
          <w:sz w:val="50"/>
        </w:rPr>
      </w:pPr>
      <w:bookmarkStart w:name="" w:id="6737"/>
      <w:r>
        <w:rPr>
          <w:rFonts w:ascii="宋体" w:hAnsi="宋体" w:cs="宋体" w:eastAsia="宋体"/>
          <w:sz w:val="50"/>
          <w:spacing w:val="0"/>
          <w:color w:val="000000"/>
          <w:b w:val="off"/>
          <w:i w:val="off"/>
        </w:rPr>
        <w:t>29. Urdu————一种被记录在阿拉伯语原始文献中的波斯语和印度语合并的</w:t>
      </w:r>
      <w:r>
        <w:rPr>
          <w:rFonts w:ascii="宋体" w:hAnsi="宋体" w:cs="宋体" w:eastAsia="宋体"/>
          <w:sz w:val="50"/>
          <w:spacing w:val="0"/>
          <w:color w:val="000000"/>
          <w:b w:val="off"/>
          <w:i w:val="off"/>
        </w:rPr>
        <w:t>语言，是典型的在伊斯兰统治下发展起来的合成语言。</w:t>
      </w:r>
      <w:bookmarkEnd w:id="6737"/>
    </w:p>
    <w:p>
      <w:pPr>
        <w:pageBreakBefore w:val="off"/>
        <w:tabs/>
        <w:wordWrap w:val="off"/>
        <w:spacing w:before="0" w:after="0" w:line="680" w:lineRule="atLeast"/>
        <w:ind w:left="60" w:right="20" w:firstLine="940"/>
        <w:jc w:val="both"/>
        <w:textAlignment w:val="baseline"/>
        <w:rPr>
          <w:sz w:val="50"/>
        </w:rPr>
      </w:pPr>
      <w:bookmarkStart w:name="" w:id="6738"/>
      <w:r>
        <w:rPr>
          <w:rFonts w:ascii="TimesNewRoman" w:hAnsi="TimesNewRoman" w:cs="TimesNewRoman" w:eastAsia="TimesNewRoman"/>
          <w:sz w:val="50"/>
          <w:spacing w:val="0"/>
          <w:color w:val="000000"/>
          <w:b w:val="off"/>
          <w:i w:val="off"/>
        </w:rPr>
        <w:t>30. Nanaji Deshmukh, Rethinking Secularism(Delhi: Suruchi Prakashan,</w:t>
      </w:r>
      <w:r>
        <w:rPr>
          <w:rFonts w:ascii="TimesNewRoman" w:hAnsi="TimesNewRoman" w:cs="TimesNewRoman" w:eastAsia="TimesNewRoman"/>
          <w:sz w:val="50"/>
          <w:spacing w:val="0"/>
          <w:color w:val="000000"/>
          <w:b w:val="off"/>
          <w:i w:val="off"/>
        </w:rPr>
        <w:t>1989); H. V. Sheshadri, K. S. Sudarshan, K. Surya Narain Rao, and Balraj Mad-</w:t>
      </w:r>
      <w:r>
        <w:rPr>
          <w:rFonts w:ascii="TimesNewRoman" w:hAnsi="TimesNewRoman" w:cs="TimesNewRoman" w:eastAsia="TimesNewRoman"/>
          <w:sz w:val="50"/>
          <w:spacing w:val="0"/>
          <w:color w:val="000000"/>
          <w:b w:val="off"/>
          <w:i w:val="off"/>
        </w:rPr>
        <w:t>hok, Why Hindu Rashtra(Delhi: Suruchi Prakashan, 1990).</w:t>
      </w:r>
      <w:bookmarkEnd w:id="6738"/>
    </w:p>
    <w:p>
      <w:pPr>
        <w:pageBreakBefore w:val="off"/>
        <w:tabs/>
        <w:wordWrap w:val="off"/>
        <w:spacing w:before="0" w:after="0" w:line="680" w:lineRule="atLeast"/>
        <w:ind w:left="60" w:right="60" w:firstLine="940"/>
        <w:jc w:val="both"/>
        <w:textAlignment w:val="baseline"/>
        <w:rPr>
          <w:sz w:val="50"/>
        </w:rPr>
      </w:pPr>
      <w:bookmarkStart w:name="" w:id="6739"/>
      <w:r>
        <w:rPr>
          <w:rFonts w:ascii="TimesNewRoman" w:hAnsi="TimesNewRoman" w:cs="TimesNewRoman" w:eastAsia="TimesNewRoman"/>
          <w:sz w:val="50"/>
          <w:spacing w:val="0"/>
          <w:color w:val="000000"/>
          <w:b w:val="off"/>
          <w:i w:val="off"/>
        </w:rPr>
        <w:t>31. V. D. Savarkar, Hindutva,6th ed.( Bombay: Veer Savarkar Prakashan,</w:t>
      </w:r>
      <w:r>
        <w:rPr>
          <w:rFonts w:ascii="宋体" w:hAnsi="宋体" w:cs="宋体" w:eastAsia="宋体"/>
          <w:sz w:val="50"/>
          <w:spacing w:val="0"/>
          <w:color w:val="000000"/>
          <w:b w:val="off"/>
          <w:i w:val="off"/>
        </w:rPr>
        <w:t>1989),标题页；阐述见 pp.110-113。</w:t>
      </w:r>
      <w:bookmarkEnd w:id="6739"/>
    </w:p>
    <w:p>
      <w:pPr>
        <w:pageBreakBefore w:val="off"/>
        <w:tabs/>
        <w:wordWrap w:val="off"/>
        <w:spacing w:before="0" w:after="0" w:line="680" w:lineRule="atLeast"/>
        <w:ind w:left="60" w:right="20" w:firstLine="940"/>
        <w:jc w:val="both"/>
        <w:textAlignment w:val="baseline"/>
        <w:rPr>
          <w:sz w:val="50"/>
        </w:rPr>
      </w:pPr>
      <w:bookmarkStart w:name="" w:id="6740"/>
      <w:r>
        <w:rPr>
          <w:rFonts w:ascii="TimesNewRoman" w:hAnsi="TimesNewRoman" w:cs="TimesNewRoman" w:eastAsia="TimesNewRoman"/>
          <w:sz w:val="50"/>
          <w:spacing w:val="0"/>
          <w:color w:val="000000"/>
          <w:b w:val="off"/>
          <w:i w:val="off"/>
        </w:rPr>
        <w:t>32. M. S. Golwalkar, We or Our Nationhood defined, Nagpur: Bharat Pub-</w:t>
      </w:r>
      <w:r>
        <w:rPr>
          <w:rFonts w:ascii="TimesNewRoman" w:hAnsi="TimesNewRoman" w:cs="TimesNewRoman" w:eastAsia="TimesNewRoman"/>
          <w:sz w:val="50"/>
          <w:spacing w:val="0"/>
          <w:color w:val="000000"/>
          <w:b w:val="off"/>
          <w:i w:val="off"/>
        </w:rPr>
        <w:t>lications, 1939).</w:t>
      </w:r>
      <w:bookmarkEnd w:id="6740"/>
    </w:p>
    <w:p>
      <w:pPr>
        <w:pageBreakBefore w:val="off"/>
        <w:tabs/>
        <w:wordWrap w:val="off"/>
        <w:spacing w:before="0" w:after="0" w:line="680" w:lineRule="atLeast"/>
        <w:ind w:left="960" w:right="0" w:firstLine="40"/>
        <w:jc w:val="both"/>
        <w:textAlignment w:val="baseline"/>
        <w:rPr>
          <w:sz w:val="50"/>
        </w:rPr>
      </w:pPr>
      <w:bookmarkStart w:name="" w:id="6741"/>
      <w:r>
        <w:rPr>
          <w:rFonts w:ascii="TimesNewRoman" w:hAnsi="TimesNewRoman" w:cs="TimesNewRoman" w:eastAsia="TimesNewRoman"/>
          <w:sz w:val="50"/>
          <w:spacing w:val="0"/>
          <w:color w:val="000000"/>
          <w:b w:val="off"/>
          <w:i w:val="off"/>
        </w:rPr>
        <w:t>33. V. D. Savarkar, Hindutva, p.113.</w:t>
      </w:r>
      <w:bookmarkEnd w:id="6741"/>
    </w:p>
    <w:p>
      <w:pPr>
        <w:pageBreakBefore w:val="off"/>
        <w:tabs/>
        <w:wordWrap w:val="off"/>
        <w:spacing w:before="0" w:after="0" w:line="640" w:lineRule="atLeast"/>
        <w:ind w:left="1000" w:right="0"/>
        <w:jc w:val="both"/>
        <w:textAlignment w:val="baseline"/>
        <w:rPr>
          <w:sz w:val="40"/>
        </w:rPr>
      </w:pPr>
      <w:bookmarkStart w:name="" w:id="6742"/>
      <w:r>
        <w:rPr>
          <w:rFonts w:ascii="宋体" w:hAnsi="宋体" w:cs="宋体" w:eastAsia="宋体"/>
          <w:sz w:val="40"/>
          <w:spacing w:val="0"/>
          <w:color w:val="000000"/>
          <w:b w:val="off"/>
          <w:i w:val="off"/>
        </w:rPr>
        <w:t>34.在1998年12月和1999年1月对基督教和教堂有争议的攻击过后，这一</w:t>
      </w:r>
      <w:bookmarkEnd w:id="6742"/>
    </w:p>
    <w:p>
      <w:pPr>
        <w:pageBreakBefore w:val="off"/>
        <w:tabs/>
        <w:wordWrap w:val="off"/>
        <w:spacing w:before="0" w:after="0" w:line="400" w:lineRule="exact"/>
        <w:ind w:left="0" w:right="0"/>
        <w:jc w:val="both"/>
        <w:textAlignment w:val="baseline"/>
        <w:rPr>
          <w:sz w:val="37"/>
        </w:rPr>
      </w:pPr>
      <w:bookmarkStart w:name="" w:id="6743"/>
      <w:r>
        <w:rPr>
          <w:rFonts w:ascii="宋体" w:hAnsi="宋体" w:cs="宋体" w:eastAsia="宋体"/>
          <w:sz w:val="37"/>
          <w:spacing w:val="0"/>
          <w:color w:val="000000"/>
          <w:b w:val="off"/>
          <w:i w:val="off"/>
        </w:rPr>
        <w:t/>
      </w:r>
      <w:bookmarkEnd w:id="6743"/>
    </w:p>
    <w:p>
      <w:pPr>
        <w:pageBreakBefore w:val="off"/>
        <w:tabs/>
        <w:wordWrap w:val="off"/>
        <w:spacing w:before="0" w:after="0" w:line="500" w:lineRule="atLeast"/>
        <w:ind w:left="60" w:right="0"/>
        <w:jc w:val="both"/>
        <w:textAlignment w:val="baseline"/>
        <w:rPr>
          <w:sz w:val="37"/>
        </w:rPr>
      </w:pPr>
      <w:bookmarkStart w:name="" w:id="6744"/>
      <w:r>
        <w:rPr>
          <w:rFonts w:ascii="宋体" w:hAnsi="宋体" w:cs="宋体" w:eastAsia="宋体"/>
          <w:sz w:val="37"/>
          <w:spacing w:val="0"/>
          <w:color w:val="000000"/>
          <w:b w:val="off"/>
          <w:i w:val="off"/>
        </w:rPr>
        <w:t>256</w:t>
      </w:r>
      <w:bookmarkEnd w:id="6744"/>
    </w:p>
    <w:p>
      <w:r>
        <w:t/>
      </w:r>
    </w:p>
    <w:p>
      <w:pPr>
        <w:sectPr>
          <w:footerReference r:id="rId600"/>
          <w:headerReference r:id="rId601" w:type="default"/>
          <w:type w:val="nextPage"/>
          <w:pgSz w:w="18680" w:h="31680"/>
          <w:pgMar w:left="1340" w:top="1640" w:right="1340" w:bottom="1640" w:header="1340" w:footer="1340"/>
          <w:cols w:num="1"/>
        </w:sectPr>
      </w:pPr>
    </w:p>
    <w:p>
      <w:pPr>
        <w:pageBreakBefore w:val="off"/>
        <w:tabs/>
        <w:wordWrap w:val="off"/>
        <w:spacing w:before="0" w:after="0" w:line="500" w:lineRule="atLeast"/>
        <w:ind w:left="0" w:right="60"/>
        <w:jc w:val="right"/>
        <w:textAlignment w:val="baseline"/>
        <w:rPr>
          <w:sz w:val="36"/>
        </w:rPr>
      </w:pPr>
      <w:bookmarkStart w:name="" w:id="6745"/>
      <w:r>
        <w:rPr>
          <w:rFonts w:ascii="仿宋" w:hAnsi="仿宋" w:cs="仿宋" w:eastAsia="仿宋"/>
          <w:sz w:val="36"/>
          <w:spacing w:val="0"/>
          <w:color w:val="000000"/>
          <w:b w:val="off"/>
          <w:i w:val="off"/>
        </w:rPr>
        <w:t>■ 第九 章走向温和的多元主义——论印度的政党</w:t>
      </w:r>
      <w:bookmarkEnd w:id="6745"/>
    </w:p>
    <w:p>
      <w:pPr>
        <w:pageBreakBefore w:val="off"/>
        <w:tabs/>
        <w:wordWrap w:val="off"/>
        <w:spacing w:before="0" w:after="0" w:line="460" w:lineRule="exact"/>
        <w:ind w:left="0" w:right="0"/>
        <w:jc w:val="right"/>
        <w:textAlignment w:val="baseline"/>
        <w:rPr>
          <w:sz w:val="36"/>
        </w:rPr>
      </w:pPr>
      <w:bookmarkStart w:name="" w:id="6746"/>
      <w:r>
        <w:rPr>
          <w:rFonts w:ascii="宋体" w:hAnsi="宋体" w:cs="宋体" w:eastAsia="宋体"/>
          <w:sz w:val="36"/>
          <w:spacing w:val="0"/>
          <w:color w:val="000000"/>
          <w:b w:val="off"/>
          <w:i w:val="off"/>
        </w:rPr>
        <w:t/>
      </w:r>
      <w:bookmarkEnd w:id="6746"/>
    </w:p>
    <w:p>
      <w:pPr>
        <w:pageBreakBefore w:val="off"/>
        <w:tabs/>
        <w:wordWrap w:val="off"/>
        <w:spacing w:before="0" w:after="0" w:line="780" w:lineRule="atLeast"/>
        <w:ind w:left="60" w:right="60"/>
        <w:jc w:val="both"/>
        <w:textAlignment w:val="baseline"/>
        <w:rPr>
          <w:sz w:val="43"/>
        </w:rPr>
      </w:pPr>
      <w:bookmarkStart w:name="" w:id="6747"/>
      <w:r>
        <w:rPr>
          <w:rFonts w:ascii="宋体" w:hAnsi="宋体" w:cs="宋体" w:eastAsia="宋体"/>
          <w:sz w:val="43"/>
          <w:spacing w:val="0"/>
          <w:color w:val="000000"/>
          <w:b w:val="off"/>
          <w:i w:val="off"/>
        </w:rPr>
        <w:t>生都在为政党工作的印度人民党领导下的政府中的一个内阁大臣，辞去了职位并</w:t>
      </w:r>
      <w:r>
        <w:rPr>
          <w:rFonts w:ascii="宋体" w:hAnsi="宋体" w:cs="宋体" w:eastAsia="宋体"/>
          <w:sz w:val="43"/>
          <w:spacing w:val="0"/>
          <w:color w:val="000000"/>
          <w:b w:val="off"/>
          <w:i w:val="off"/>
        </w:rPr>
        <w:t>且公开地谴责印度教民族主义的右翼势力暗中破坏印度人民党领导下的政府的</w:t>
      </w:r>
      <w:r>
        <w:rPr>
          <w:rFonts w:ascii="宋体" w:hAnsi="宋体" w:cs="宋体" w:eastAsia="宋体"/>
          <w:sz w:val="43"/>
          <w:spacing w:val="0"/>
          <w:color w:val="000000"/>
          <w:b w:val="off"/>
          <w:i w:val="off"/>
        </w:rPr>
        <w:t>运转。在政党的最高层中像这样的公开的对立还是很少见的。</w:t>
      </w:r>
      <w:bookmarkEnd w:id="6747"/>
    </w:p>
    <w:p>
      <w:pPr>
        <w:pageBreakBefore w:val="off"/>
        <w:tabs/>
        <w:wordWrap w:val="off"/>
        <w:spacing w:before="0" w:after="0" w:line="780" w:lineRule="atLeast"/>
        <w:ind w:left="60" w:right="0" w:firstLine="940"/>
        <w:jc w:val="both"/>
        <w:textAlignment w:val="baseline"/>
        <w:rPr>
          <w:sz w:val="51"/>
        </w:rPr>
      </w:pPr>
      <w:bookmarkStart w:name="" w:id="6748"/>
      <w:r>
        <w:rPr>
          <w:rFonts w:ascii="宋体" w:hAnsi="宋体" w:cs="宋体" w:eastAsia="宋体"/>
          <w:sz w:val="51"/>
          <w:spacing w:val="0"/>
          <w:color w:val="000000"/>
          <w:b w:val="off"/>
          <w:i w:val="off"/>
        </w:rPr>
        <w:t>35.这种对人民党家族的描述是引自这种对人民党家族的描述引自关于国大</w:t>
      </w:r>
      <w:r>
        <w:rPr>
          <w:rFonts w:ascii="TimesNewRoman" w:hAnsi="TimesNewRoman" w:cs="TimesNewRoman" w:eastAsia="TimesNewRoman"/>
          <w:sz w:val="51"/>
          <w:spacing w:val="0"/>
          <w:color w:val="000000"/>
          <w:b w:val="off"/>
          <w:i w:val="off"/>
        </w:rPr>
        <w:t xml:space="preserve">党统治地位下降的描述，参见 Richard Sisson and Ramashray Roy, eds., Diversity </w:t>
      </w:r>
      <w:r>
        <w:rPr>
          <w:rFonts w:ascii="TimesNewRoman" w:hAnsi="TimesNewRoman" w:cs="TimesNewRoman" w:eastAsia="TimesNewRoman"/>
          <w:sz w:val="51"/>
          <w:spacing w:val="0"/>
          <w:color w:val="000000"/>
          <w:b w:val="off"/>
          <w:i w:val="off"/>
        </w:rPr>
        <w:t>and Dominance in Indian Politics; Francine R. Frankel,“Middle Castes and</w:t>
      </w:r>
      <w:r>
        <w:rPr>
          <w:rFonts w:ascii="TimesNewRoman" w:hAnsi="TimesNewRoman" w:cs="TimesNewRoman" w:eastAsia="TimesNewRoman"/>
          <w:sz w:val="51"/>
          <w:spacing w:val="0"/>
          <w:color w:val="000000"/>
          <w:b w:val="off"/>
          <w:i w:val="off"/>
        </w:rPr>
        <w:t>Classes,” in Atul Kohli, ed., India's Democracy; and Francine Frankel and M.</w:t>
      </w:r>
      <w:r>
        <w:rPr>
          <w:rFonts w:ascii="TimesNewRoman" w:hAnsi="TimesNewRoman" w:cs="TimesNewRoman" w:eastAsia="TimesNewRoman"/>
          <w:sz w:val="51"/>
          <w:spacing w:val="0"/>
          <w:color w:val="000000"/>
          <w:b w:val="off"/>
          <w:i w:val="off"/>
        </w:rPr>
        <w:t>S. A. Rao, eds., Dominance and State Power in Modern India : Decline of a Social</w:t>
      </w:r>
      <w:r>
        <w:rPr>
          <w:rFonts w:ascii="TimesNewRoman" w:hAnsi="TimesNewRoman" w:cs="TimesNewRoman" w:eastAsia="TimesNewRoman"/>
          <w:sz w:val="51"/>
          <w:spacing w:val="0"/>
          <w:color w:val="000000"/>
          <w:b w:val="off"/>
          <w:i w:val="off"/>
        </w:rPr>
        <w:t>Order , vols.1 and 2(New Delhi: Oxford University Press,1989)。</w:t>
      </w:r>
      <w:bookmarkEnd w:id="6748"/>
    </w:p>
    <w:p>
      <w:pPr>
        <w:pageBreakBefore w:val="off"/>
        <w:tabs/>
        <w:wordWrap w:val="off"/>
        <w:spacing w:before="0" w:after="0" w:line="780" w:lineRule="atLeast"/>
        <w:ind w:left="60" w:right="0" w:firstLine="780"/>
        <w:jc w:val="both"/>
        <w:textAlignment w:val="baseline"/>
        <w:rPr>
          <w:sz w:val="51"/>
        </w:rPr>
      </w:pPr>
      <w:bookmarkStart w:name="" w:id="6749"/>
      <w:r>
        <w:rPr>
          <w:rFonts w:ascii="TimesNewRoman" w:hAnsi="TimesNewRoman" w:cs="TimesNewRoman" w:eastAsia="TimesNewRoman"/>
          <w:sz w:val="51"/>
          <w:spacing w:val="0"/>
          <w:color w:val="000000"/>
          <w:b w:val="off"/>
          <w:i w:val="off"/>
        </w:rPr>
        <w:t>36.参见 Ram Manohar Lohia, The Castle System, Hyderabad: Lohia Samta</w:t>
      </w:r>
      <w:r>
        <w:rPr>
          <w:rFonts w:ascii="TimesNewRoman" w:hAnsi="TimesNewRoman" w:cs="TimesNewRoman" w:eastAsia="TimesNewRoman"/>
          <w:sz w:val="51"/>
          <w:spacing w:val="0"/>
          <w:color w:val="000000"/>
          <w:b w:val="off"/>
          <w:i w:val="off"/>
        </w:rPr>
        <w:t>Vidyalaya Nyas, 1964。</w:t>
      </w:r>
      <w:bookmarkEnd w:id="6749"/>
    </w:p>
    <w:p>
      <w:pPr>
        <w:pageBreakBefore w:val="off"/>
        <w:tabs/>
        <w:wordWrap w:val="off"/>
        <w:spacing w:before="0" w:after="0" w:line="780" w:lineRule="atLeast"/>
        <w:ind w:left="60" w:right="20" w:firstLine="860"/>
        <w:jc w:val="both"/>
        <w:textAlignment w:val="baseline"/>
        <w:rPr>
          <w:sz w:val="43"/>
        </w:rPr>
      </w:pPr>
      <w:bookmarkStart w:name="" w:id="6750"/>
      <w:r>
        <w:rPr>
          <w:rFonts w:ascii="宋体" w:hAnsi="宋体" w:cs="宋体" w:eastAsia="宋体"/>
          <w:sz w:val="43"/>
          <w:spacing w:val="0"/>
          <w:color w:val="000000"/>
          <w:b w:val="off"/>
          <w:i w:val="off"/>
        </w:rPr>
        <w:t>37.印度共产党参与了1996——1998的政府联盟，同时印度共产党(马)从外部</w:t>
      </w:r>
      <w:r>
        <w:rPr>
          <w:rFonts w:ascii="宋体" w:hAnsi="宋体" w:cs="宋体" w:eastAsia="宋体"/>
          <w:sz w:val="43"/>
          <w:spacing w:val="0"/>
          <w:color w:val="000000"/>
          <w:b w:val="off"/>
          <w:i w:val="off"/>
        </w:rPr>
        <w:t>获得支持。</w:t>
      </w:r>
      <w:bookmarkEnd w:id="6750"/>
    </w:p>
    <w:p>
      <w:pPr>
        <w:pageBreakBefore w:val="off"/>
        <w:tabs/>
        <w:wordWrap w:val="off"/>
        <w:spacing w:before="0" w:after="0" w:line="480" w:lineRule="exact"/>
        <w:ind w:left="0" w:right="0"/>
        <w:jc w:val="both"/>
        <w:textAlignment w:val="baseline"/>
        <w:rPr>
          <w:sz w:val="38"/>
        </w:rPr>
      </w:pPr>
      <w:bookmarkStart w:name="" w:id="6751"/>
      <w:r>
        <w:rPr>
          <w:rFonts w:ascii="宋体" w:hAnsi="宋体" w:cs="宋体" w:eastAsia="宋体"/>
          <w:sz w:val="38"/>
          <w:spacing w:val="0"/>
          <w:color w:val="000000"/>
          <w:b w:val="off"/>
          <w:i w:val="off"/>
        </w:rPr>
        <w:t/>
      </w:r>
      <w:bookmarkEnd w:id="6751"/>
    </w:p>
    <w:p>
      <w:pPr>
        <w:pageBreakBefore w:val="off"/>
        <w:tabs/>
        <w:wordWrap w:val="off"/>
        <w:spacing w:before="0" w:after="0" w:line="480" w:lineRule="exact"/>
        <w:ind w:left="0" w:right="0"/>
        <w:jc w:val="both"/>
        <w:textAlignment w:val="baseline"/>
        <w:rPr>
          <w:sz w:val="38"/>
        </w:rPr>
      </w:pPr>
      <w:bookmarkStart w:name="" w:id="6752"/>
      <w:r>
        <w:rPr>
          <w:rFonts w:ascii="宋体" w:hAnsi="宋体" w:cs="宋体" w:eastAsia="宋体"/>
          <w:sz w:val="38"/>
          <w:spacing w:val="0"/>
          <w:color w:val="000000"/>
          <w:b w:val="off"/>
          <w:i w:val="off"/>
        </w:rPr>
        <w:t/>
      </w:r>
      <w:bookmarkEnd w:id="6752"/>
    </w:p>
    <w:p>
      <w:pPr>
        <w:pageBreakBefore w:val="off"/>
        <w:tabs/>
        <w:wordWrap w:val="off"/>
        <w:spacing w:before="0" w:after="0" w:line="480" w:lineRule="exact"/>
        <w:ind w:left="0" w:right="0"/>
        <w:jc w:val="both"/>
        <w:textAlignment w:val="baseline"/>
        <w:rPr>
          <w:sz w:val="38"/>
        </w:rPr>
      </w:pPr>
      <w:bookmarkStart w:name="" w:id="6753"/>
      <w:r>
        <w:rPr>
          <w:rFonts w:ascii="宋体" w:hAnsi="宋体" w:cs="宋体" w:eastAsia="宋体"/>
          <w:sz w:val="38"/>
          <w:spacing w:val="0"/>
          <w:color w:val="000000"/>
          <w:b w:val="off"/>
          <w:i w:val="off"/>
        </w:rPr>
        <w:t/>
      </w:r>
      <w:bookmarkEnd w:id="6753"/>
    </w:p>
    <w:p>
      <w:pPr>
        <w:pageBreakBefore w:val="off"/>
        <w:tabs/>
        <w:wordWrap w:val="off"/>
        <w:spacing w:before="0" w:after="0" w:line="480" w:lineRule="exact"/>
        <w:ind w:left="0" w:right="0"/>
        <w:jc w:val="both"/>
        <w:textAlignment w:val="baseline"/>
        <w:rPr>
          <w:sz w:val="38"/>
        </w:rPr>
      </w:pPr>
      <w:bookmarkStart w:name="" w:id="6754"/>
      <w:r>
        <w:rPr>
          <w:rFonts w:ascii="宋体" w:hAnsi="宋体" w:cs="宋体" w:eastAsia="宋体"/>
          <w:sz w:val="38"/>
          <w:spacing w:val="0"/>
          <w:color w:val="000000"/>
          <w:b w:val="off"/>
          <w:i w:val="off"/>
        </w:rPr>
        <w:t/>
      </w:r>
      <w:bookmarkEnd w:id="6754"/>
    </w:p>
    <w:p>
      <w:pPr>
        <w:pageBreakBefore w:val="off"/>
        <w:tabs/>
        <w:wordWrap w:val="off"/>
        <w:spacing w:before="0" w:after="0" w:line="480" w:lineRule="exact"/>
        <w:ind w:left="0" w:right="0"/>
        <w:jc w:val="both"/>
        <w:textAlignment w:val="baseline"/>
        <w:rPr>
          <w:sz w:val="38"/>
        </w:rPr>
      </w:pPr>
      <w:bookmarkStart w:name="" w:id="6755"/>
      <w:r>
        <w:rPr>
          <w:rFonts w:ascii="宋体" w:hAnsi="宋体" w:cs="宋体" w:eastAsia="宋体"/>
          <w:sz w:val="38"/>
          <w:spacing w:val="0"/>
          <w:color w:val="000000"/>
          <w:b w:val="off"/>
          <w:i w:val="off"/>
        </w:rPr>
        <w:t/>
      </w:r>
      <w:bookmarkEnd w:id="6755"/>
    </w:p>
    <w:p>
      <w:pPr>
        <w:pageBreakBefore w:val="off"/>
        <w:tabs/>
        <w:wordWrap w:val="off"/>
        <w:spacing w:before="0" w:after="0" w:line="480" w:lineRule="exact"/>
        <w:ind w:left="0" w:right="0"/>
        <w:jc w:val="both"/>
        <w:textAlignment w:val="baseline"/>
        <w:rPr>
          <w:sz w:val="38"/>
        </w:rPr>
      </w:pPr>
      <w:bookmarkStart w:name="" w:id="6756"/>
      <w:r>
        <w:rPr>
          <w:rFonts w:ascii="宋体" w:hAnsi="宋体" w:cs="宋体" w:eastAsia="宋体"/>
          <w:sz w:val="38"/>
          <w:spacing w:val="0"/>
          <w:color w:val="000000"/>
          <w:b w:val="off"/>
          <w:i w:val="off"/>
        </w:rPr>
        <w:t/>
      </w:r>
      <w:bookmarkEnd w:id="6756"/>
    </w:p>
    <w:p>
      <w:pPr>
        <w:pageBreakBefore w:val="off"/>
        <w:tabs/>
        <w:wordWrap w:val="off"/>
        <w:spacing w:before="0" w:after="0" w:line="480" w:lineRule="exact"/>
        <w:ind w:left="0" w:right="0"/>
        <w:jc w:val="both"/>
        <w:textAlignment w:val="baseline"/>
        <w:rPr>
          <w:sz w:val="38"/>
        </w:rPr>
      </w:pPr>
      <w:bookmarkStart w:name="" w:id="6757"/>
      <w:r>
        <w:rPr>
          <w:rFonts w:ascii="宋体" w:hAnsi="宋体" w:cs="宋体" w:eastAsia="宋体"/>
          <w:sz w:val="38"/>
          <w:spacing w:val="0"/>
          <w:color w:val="000000"/>
          <w:b w:val="off"/>
          <w:i w:val="off"/>
        </w:rPr>
        <w:t/>
      </w:r>
      <w:bookmarkEnd w:id="6757"/>
    </w:p>
    <w:p>
      <w:pPr>
        <w:pageBreakBefore w:val="off"/>
        <w:tabs/>
        <w:wordWrap w:val="off"/>
        <w:spacing w:before="0" w:after="0" w:line="480" w:lineRule="exact"/>
        <w:ind w:left="0" w:right="0"/>
        <w:jc w:val="both"/>
        <w:textAlignment w:val="baseline"/>
        <w:rPr>
          <w:sz w:val="38"/>
        </w:rPr>
      </w:pPr>
      <w:bookmarkStart w:name="" w:id="6758"/>
      <w:r>
        <w:rPr>
          <w:rFonts w:ascii="宋体" w:hAnsi="宋体" w:cs="宋体" w:eastAsia="宋体"/>
          <w:sz w:val="38"/>
          <w:spacing w:val="0"/>
          <w:color w:val="000000"/>
          <w:b w:val="off"/>
          <w:i w:val="off"/>
        </w:rPr>
        <w:t/>
      </w:r>
      <w:bookmarkEnd w:id="6758"/>
    </w:p>
    <w:p>
      <w:pPr>
        <w:pageBreakBefore w:val="off"/>
        <w:tabs/>
        <w:wordWrap w:val="off"/>
        <w:spacing w:before="0" w:after="0" w:line="480" w:lineRule="exact"/>
        <w:ind w:left="0" w:right="0"/>
        <w:jc w:val="both"/>
        <w:textAlignment w:val="baseline"/>
        <w:rPr>
          <w:sz w:val="38"/>
        </w:rPr>
      </w:pPr>
      <w:bookmarkStart w:name="" w:id="6759"/>
      <w:r>
        <w:rPr>
          <w:rFonts w:ascii="宋体" w:hAnsi="宋体" w:cs="宋体" w:eastAsia="宋体"/>
          <w:sz w:val="38"/>
          <w:spacing w:val="0"/>
          <w:color w:val="000000"/>
          <w:b w:val="off"/>
          <w:i w:val="off"/>
        </w:rPr>
        <w:t/>
      </w:r>
      <w:bookmarkEnd w:id="6759"/>
    </w:p>
    <w:p>
      <w:pPr>
        <w:pageBreakBefore w:val="off"/>
        <w:tabs/>
        <w:wordWrap w:val="off"/>
        <w:spacing w:before="0" w:after="0" w:line="480" w:lineRule="exact"/>
        <w:ind w:left="0" w:right="0"/>
        <w:jc w:val="both"/>
        <w:textAlignment w:val="baseline"/>
        <w:rPr>
          <w:sz w:val="38"/>
        </w:rPr>
      </w:pPr>
      <w:bookmarkStart w:name="" w:id="6760"/>
      <w:r>
        <w:rPr>
          <w:rFonts w:ascii="宋体" w:hAnsi="宋体" w:cs="宋体" w:eastAsia="宋体"/>
          <w:sz w:val="38"/>
          <w:spacing w:val="0"/>
          <w:color w:val="000000"/>
          <w:b w:val="off"/>
          <w:i w:val="off"/>
        </w:rPr>
        <w:t/>
      </w:r>
      <w:bookmarkEnd w:id="6760"/>
    </w:p>
    <w:p>
      <w:pPr>
        <w:pageBreakBefore w:val="off"/>
        <w:tabs/>
        <w:wordWrap w:val="off"/>
        <w:spacing w:before="0" w:after="0" w:line="480" w:lineRule="exact"/>
        <w:ind w:left="0" w:right="0"/>
        <w:jc w:val="both"/>
        <w:textAlignment w:val="baseline"/>
        <w:rPr>
          <w:sz w:val="38"/>
        </w:rPr>
      </w:pPr>
      <w:bookmarkStart w:name="" w:id="6761"/>
      <w:r>
        <w:rPr>
          <w:rFonts w:ascii="宋体" w:hAnsi="宋体" w:cs="宋体" w:eastAsia="宋体"/>
          <w:sz w:val="38"/>
          <w:spacing w:val="0"/>
          <w:color w:val="000000"/>
          <w:b w:val="off"/>
          <w:i w:val="off"/>
        </w:rPr>
        <w:t/>
      </w:r>
      <w:bookmarkEnd w:id="6761"/>
    </w:p>
    <w:p>
      <w:pPr>
        <w:pageBreakBefore w:val="off"/>
        <w:tabs/>
        <w:wordWrap w:val="off"/>
        <w:spacing w:before="0" w:after="0" w:line="480" w:lineRule="exact"/>
        <w:ind w:left="0" w:right="0"/>
        <w:jc w:val="both"/>
        <w:textAlignment w:val="baseline"/>
        <w:rPr>
          <w:sz w:val="38"/>
        </w:rPr>
      </w:pPr>
      <w:bookmarkStart w:name="" w:id="6762"/>
      <w:r>
        <w:rPr>
          <w:rFonts w:ascii="宋体" w:hAnsi="宋体" w:cs="宋体" w:eastAsia="宋体"/>
          <w:sz w:val="38"/>
          <w:spacing w:val="0"/>
          <w:color w:val="000000"/>
          <w:b w:val="off"/>
          <w:i w:val="off"/>
        </w:rPr>
        <w:t/>
      </w:r>
      <w:bookmarkEnd w:id="6762"/>
    </w:p>
    <w:p>
      <w:pPr>
        <w:pageBreakBefore w:val="off"/>
        <w:tabs/>
        <w:wordWrap w:val="off"/>
        <w:spacing w:before="0" w:after="0" w:line="480" w:lineRule="exact"/>
        <w:ind w:left="0" w:right="0"/>
        <w:jc w:val="both"/>
        <w:textAlignment w:val="baseline"/>
        <w:rPr>
          <w:sz w:val="38"/>
        </w:rPr>
      </w:pPr>
      <w:bookmarkStart w:name="" w:id="6763"/>
      <w:r>
        <w:rPr>
          <w:rFonts w:ascii="宋体" w:hAnsi="宋体" w:cs="宋体" w:eastAsia="宋体"/>
          <w:sz w:val="38"/>
          <w:spacing w:val="0"/>
          <w:color w:val="000000"/>
          <w:b w:val="off"/>
          <w:i w:val="off"/>
        </w:rPr>
        <w:t/>
      </w:r>
      <w:bookmarkEnd w:id="6763"/>
    </w:p>
    <w:p>
      <w:pPr>
        <w:pageBreakBefore w:val="off"/>
        <w:tabs/>
        <w:wordWrap w:val="off"/>
        <w:spacing w:before="0" w:after="0" w:line="480" w:lineRule="exact"/>
        <w:ind w:left="0" w:right="0"/>
        <w:jc w:val="both"/>
        <w:textAlignment w:val="baseline"/>
        <w:rPr>
          <w:sz w:val="38"/>
        </w:rPr>
      </w:pPr>
      <w:bookmarkStart w:name="" w:id="6764"/>
      <w:r>
        <w:rPr>
          <w:rFonts w:ascii="宋体" w:hAnsi="宋体" w:cs="宋体" w:eastAsia="宋体"/>
          <w:sz w:val="38"/>
          <w:spacing w:val="0"/>
          <w:color w:val="000000"/>
          <w:b w:val="off"/>
          <w:i w:val="off"/>
        </w:rPr>
        <w:t/>
      </w:r>
      <w:bookmarkEnd w:id="6764"/>
    </w:p>
    <w:p>
      <w:pPr>
        <w:pageBreakBefore w:val="off"/>
        <w:tabs/>
        <w:wordWrap w:val="off"/>
        <w:spacing w:before="0" w:after="0" w:line="480" w:lineRule="exact"/>
        <w:ind w:left="0" w:right="0"/>
        <w:jc w:val="both"/>
        <w:textAlignment w:val="baseline"/>
        <w:rPr>
          <w:sz w:val="38"/>
        </w:rPr>
      </w:pPr>
      <w:bookmarkStart w:name="" w:id="6765"/>
      <w:r>
        <w:rPr>
          <w:rFonts w:ascii="宋体" w:hAnsi="宋体" w:cs="宋体" w:eastAsia="宋体"/>
          <w:sz w:val="38"/>
          <w:spacing w:val="0"/>
          <w:color w:val="000000"/>
          <w:b w:val="off"/>
          <w:i w:val="off"/>
        </w:rPr>
        <w:t/>
      </w:r>
      <w:bookmarkEnd w:id="6765"/>
    </w:p>
    <w:p>
      <w:pPr>
        <w:pageBreakBefore w:val="off"/>
        <w:tabs/>
        <w:wordWrap w:val="off"/>
        <w:spacing w:before="0" w:after="0" w:line="480" w:lineRule="exact"/>
        <w:ind w:left="0" w:right="0"/>
        <w:jc w:val="both"/>
        <w:textAlignment w:val="baseline"/>
        <w:rPr>
          <w:sz w:val="38"/>
        </w:rPr>
      </w:pPr>
      <w:bookmarkStart w:name="" w:id="6766"/>
      <w:r>
        <w:rPr>
          <w:rFonts w:ascii="宋体" w:hAnsi="宋体" w:cs="宋体" w:eastAsia="宋体"/>
          <w:sz w:val="38"/>
          <w:spacing w:val="0"/>
          <w:color w:val="000000"/>
          <w:b w:val="off"/>
          <w:i w:val="off"/>
        </w:rPr>
        <w:t/>
      </w:r>
      <w:bookmarkEnd w:id="6766"/>
    </w:p>
    <w:p>
      <w:pPr>
        <w:pageBreakBefore w:val="off"/>
        <w:tabs/>
        <w:wordWrap w:val="off"/>
        <w:spacing w:before="0" w:after="0" w:line="480" w:lineRule="exact"/>
        <w:ind w:left="0" w:right="0"/>
        <w:jc w:val="both"/>
        <w:textAlignment w:val="baseline"/>
        <w:rPr>
          <w:sz w:val="38"/>
        </w:rPr>
      </w:pPr>
      <w:bookmarkStart w:name="" w:id="6767"/>
      <w:r>
        <w:rPr>
          <w:rFonts w:ascii="宋体" w:hAnsi="宋体" w:cs="宋体" w:eastAsia="宋体"/>
          <w:sz w:val="38"/>
          <w:spacing w:val="0"/>
          <w:color w:val="000000"/>
          <w:b w:val="off"/>
          <w:i w:val="off"/>
        </w:rPr>
        <w:t/>
      </w:r>
      <w:bookmarkEnd w:id="6767"/>
    </w:p>
    <w:p>
      <w:pPr>
        <w:pageBreakBefore w:val="off"/>
        <w:tabs/>
        <w:wordWrap w:val="off"/>
        <w:spacing w:before="0" w:after="0" w:line="480" w:lineRule="exact"/>
        <w:ind w:left="0" w:right="0"/>
        <w:jc w:val="both"/>
        <w:textAlignment w:val="baseline"/>
        <w:rPr>
          <w:sz w:val="38"/>
        </w:rPr>
      </w:pPr>
      <w:bookmarkStart w:name="" w:id="6768"/>
      <w:r>
        <w:rPr>
          <w:rFonts w:ascii="宋体" w:hAnsi="宋体" w:cs="宋体" w:eastAsia="宋体"/>
          <w:sz w:val="38"/>
          <w:spacing w:val="0"/>
          <w:color w:val="000000"/>
          <w:b w:val="off"/>
          <w:i w:val="off"/>
        </w:rPr>
        <w:t/>
      </w:r>
      <w:bookmarkEnd w:id="6768"/>
    </w:p>
    <w:p>
      <w:pPr>
        <w:pageBreakBefore w:val="off"/>
        <w:tabs/>
        <w:wordWrap w:val="off"/>
        <w:spacing w:before="0" w:after="0" w:line="480" w:lineRule="exact"/>
        <w:ind w:left="0" w:right="0"/>
        <w:jc w:val="both"/>
        <w:textAlignment w:val="baseline"/>
        <w:rPr>
          <w:sz w:val="38"/>
        </w:rPr>
      </w:pPr>
      <w:bookmarkStart w:name="" w:id="6769"/>
      <w:r>
        <w:rPr>
          <w:rFonts w:ascii="宋体" w:hAnsi="宋体" w:cs="宋体" w:eastAsia="宋体"/>
          <w:sz w:val="38"/>
          <w:spacing w:val="0"/>
          <w:color w:val="000000"/>
          <w:b w:val="off"/>
          <w:i w:val="off"/>
        </w:rPr>
        <w:t/>
      </w:r>
      <w:bookmarkEnd w:id="6769"/>
    </w:p>
    <w:p>
      <w:pPr>
        <w:pageBreakBefore w:val="off"/>
        <w:tabs/>
        <w:wordWrap w:val="off"/>
        <w:spacing w:before="0" w:after="0" w:line="480" w:lineRule="exact"/>
        <w:ind w:left="0" w:right="0"/>
        <w:jc w:val="both"/>
        <w:textAlignment w:val="baseline"/>
        <w:rPr>
          <w:sz w:val="38"/>
        </w:rPr>
      </w:pPr>
      <w:bookmarkStart w:name="" w:id="6770"/>
      <w:r>
        <w:rPr>
          <w:rFonts w:ascii="宋体" w:hAnsi="宋体" w:cs="宋体" w:eastAsia="宋体"/>
          <w:sz w:val="38"/>
          <w:spacing w:val="0"/>
          <w:color w:val="000000"/>
          <w:b w:val="off"/>
          <w:i w:val="off"/>
        </w:rPr>
        <w:t/>
      </w:r>
      <w:bookmarkEnd w:id="6770"/>
    </w:p>
    <w:p>
      <w:pPr>
        <w:pageBreakBefore w:val="off"/>
        <w:tabs/>
        <w:wordWrap w:val="off"/>
        <w:spacing w:before="0" w:after="0" w:line="480" w:lineRule="exact"/>
        <w:ind w:left="0" w:right="0"/>
        <w:jc w:val="both"/>
        <w:textAlignment w:val="baseline"/>
        <w:rPr>
          <w:sz w:val="38"/>
        </w:rPr>
      </w:pPr>
      <w:bookmarkStart w:name="" w:id="6771"/>
      <w:r>
        <w:rPr>
          <w:rFonts w:ascii="宋体" w:hAnsi="宋体" w:cs="宋体" w:eastAsia="宋体"/>
          <w:sz w:val="38"/>
          <w:spacing w:val="0"/>
          <w:color w:val="000000"/>
          <w:b w:val="off"/>
          <w:i w:val="off"/>
        </w:rPr>
        <w:t/>
      </w:r>
      <w:bookmarkEnd w:id="6771"/>
    </w:p>
    <w:p>
      <w:pPr>
        <w:pageBreakBefore w:val="off"/>
        <w:tabs/>
        <w:wordWrap w:val="off"/>
        <w:spacing w:before="0" w:after="0" w:line="480" w:lineRule="exact"/>
        <w:ind w:left="0" w:right="0"/>
        <w:jc w:val="both"/>
        <w:textAlignment w:val="baseline"/>
        <w:rPr>
          <w:sz w:val="38"/>
        </w:rPr>
      </w:pPr>
      <w:bookmarkStart w:name="" w:id="6772"/>
      <w:r>
        <w:rPr>
          <w:rFonts w:ascii="宋体" w:hAnsi="宋体" w:cs="宋体" w:eastAsia="宋体"/>
          <w:sz w:val="38"/>
          <w:spacing w:val="0"/>
          <w:color w:val="000000"/>
          <w:b w:val="off"/>
          <w:i w:val="off"/>
        </w:rPr>
        <w:t/>
      </w:r>
      <w:bookmarkEnd w:id="6772"/>
    </w:p>
    <w:p>
      <w:pPr>
        <w:pageBreakBefore w:val="off"/>
        <w:tabs/>
        <w:wordWrap w:val="off"/>
        <w:spacing w:before="0" w:after="0" w:line="480" w:lineRule="exact"/>
        <w:ind w:left="0" w:right="0"/>
        <w:jc w:val="both"/>
        <w:textAlignment w:val="baseline"/>
        <w:rPr>
          <w:sz w:val="38"/>
        </w:rPr>
      </w:pPr>
      <w:bookmarkStart w:name="" w:id="6773"/>
      <w:r>
        <w:rPr>
          <w:rFonts w:ascii="宋体" w:hAnsi="宋体" w:cs="宋体" w:eastAsia="宋体"/>
          <w:sz w:val="38"/>
          <w:spacing w:val="0"/>
          <w:color w:val="000000"/>
          <w:b w:val="off"/>
          <w:i w:val="off"/>
        </w:rPr>
        <w:t/>
      </w:r>
      <w:bookmarkEnd w:id="6773"/>
    </w:p>
    <w:p>
      <w:pPr>
        <w:pageBreakBefore w:val="off"/>
        <w:tabs/>
        <w:wordWrap w:val="off"/>
        <w:spacing w:before="0" w:after="0" w:line="480" w:lineRule="exact"/>
        <w:ind w:left="0" w:right="0"/>
        <w:jc w:val="both"/>
        <w:textAlignment w:val="baseline"/>
        <w:rPr>
          <w:sz w:val="38"/>
        </w:rPr>
      </w:pPr>
      <w:bookmarkStart w:name="" w:id="6774"/>
      <w:r>
        <w:rPr>
          <w:rFonts w:ascii="宋体" w:hAnsi="宋体" w:cs="宋体" w:eastAsia="宋体"/>
          <w:sz w:val="38"/>
          <w:spacing w:val="0"/>
          <w:color w:val="000000"/>
          <w:b w:val="off"/>
          <w:i w:val="off"/>
        </w:rPr>
        <w:t/>
      </w:r>
      <w:bookmarkEnd w:id="6774"/>
    </w:p>
    <w:p>
      <w:pPr>
        <w:pageBreakBefore w:val="off"/>
        <w:tabs/>
        <w:wordWrap w:val="off"/>
        <w:spacing w:before="0" w:after="0" w:line="480" w:lineRule="exact"/>
        <w:ind w:left="0" w:right="0"/>
        <w:jc w:val="both"/>
        <w:textAlignment w:val="baseline"/>
        <w:rPr>
          <w:sz w:val="38"/>
        </w:rPr>
      </w:pPr>
      <w:bookmarkStart w:name="" w:id="6775"/>
      <w:r>
        <w:rPr>
          <w:rFonts w:ascii="宋体" w:hAnsi="宋体" w:cs="宋体" w:eastAsia="宋体"/>
          <w:sz w:val="38"/>
          <w:spacing w:val="0"/>
          <w:color w:val="000000"/>
          <w:b w:val="off"/>
          <w:i w:val="off"/>
        </w:rPr>
        <w:t/>
      </w:r>
      <w:bookmarkEnd w:id="6775"/>
    </w:p>
    <w:p>
      <w:pPr>
        <w:pageBreakBefore w:val="off"/>
        <w:tabs/>
        <w:wordWrap w:val="off"/>
        <w:spacing w:before="0" w:after="0" w:line="480" w:lineRule="exact"/>
        <w:ind w:left="0" w:right="0"/>
        <w:jc w:val="both"/>
        <w:textAlignment w:val="baseline"/>
        <w:rPr>
          <w:sz w:val="38"/>
        </w:rPr>
      </w:pPr>
      <w:bookmarkStart w:name="" w:id="6776"/>
      <w:r>
        <w:rPr>
          <w:rFonts w:ascii="宋体" w:hAnsi="宋体" w:cs="宋体" w:eastAsia="宋体"/>
          <w:sz w:val="38"/>
          <w:spacing w:val="0"/>
          <w:color w:val="000000"/>
          <w:b w:val="off"/>
          <w:i w:val="off"/>
        </w:rPr>
        <w:t/>
      </w:r>
      <w:bookmarkEnd w:id="6776"/>
    </w:p>
    <w:p>
      <w:pPr>
        <w:pageBreakBefore w:val="off"/>
        <w:tabs/>
        <w:wordWrap w:val="off"/>
        <w:spacing w:before="0" w:after="0" w:line="480" w:lineRule="exact"/>
        <w:ind w:left="0" w:right="0"/>
        <w:jc w:val="both"/>
        <w:textAlignment w:val="baseline"/>
        <w:rPr>
          <w:sz w:val="38"/>
        </w:rPr>
      </w:pPr>
      <w:bookmarkStart w:name="" w:id="6777"/>
      <w:r>
        <w:rPr>
          <w:rFonts w:ascii="宋体" w:hAnsi="宋体" w:cs="宋体" w:eastAsia="宋体"/>
          <w:sz w:val="38"/>
          <w:spacing w:val="0"/>
          <w:color w:val="000000"/>
          <w:b w:val="off"/>
          <w:i w:val="off"/>
        </w:rPr>
        <w:t/>
      </w:r>
      <w:bookmarkEnd w:id="6777"/>
    </w:p>
    <w:p>
      <w:pPr>
        <w:pageBreakBefore w:val="off"/>
        <w:tabs/>
        <w:wordWrap w:val="off"/>
        <w:spacing w:before="0" w:after="0" w:line="480" w:lineRule="exact"/>
        <w:ind w:left="0" w:right="0"/>
        <w:jc w:val="both"/>
        <w:textAlignment w:val="baseline"/>
        <w:rPr>
          <w:sz w:val="38"/>
        </w:rPr>
      </w:pPr>
      <w:bookmarkStart w:name="" w:id="6778"/>
      <w:r>
        <w:rPr>
          <w:rFonts w:ascii="宋体" w:hAnsi="宋体" w:cs="宋体" w:eastAsia="宋体"/>
          <w:sz w:val="38"/>
          <w:spacing w:val="0"/>
          <w:color w:val="000000"/>
          <w:b w:val="off"/>
          <w:i w:val="off"/>
        </w:rPr>
        <w:t/>
      </w:r>
      <w:bookmarkEnd w:id="6778"/>
    </w:p>
    <w:p>
      <w:pPr>
        <w:pageBreakBefore w:val="off"/>
        <w:tabs/>
        <w:wordWrap w:val="off"/>
        <w:spacing w:before="0" w:after="0" w:line="480" w:lineRule="exact"/>
        <w:ind w:left="0" w:right="0"/>
        <w:jc w:val="both"/>
        <w:textAlignment w:val="baseline"/>
        <w:rPr>
          <w:sz w:val="38"/>
        </w:rPr>
      </w:pPr>
      <w:bookmarkStart w:name="" w:id="6779"/>
      <w:r>
        <w:rPr>
          <w:rFonts w:ascii="宋体" w:hAnsi="宋体" w:cs="宋体" w:eastAsia="宋体"/>
          <w:sz w:val="38"/>
          <w:spacing w:val="0"/>
          <w:color w:val="000000"/>
          <w:b w:val="off"/>
          <w:i w:val="off"/>
        </w:rPr>
        <w:t/>
      </w:r>
      <w:bookmarkEnd w:id="6779"/>
    </w:p>
    <w:p>
      <w:pPr>
        <w:pageBreakBefore w:val="off"/>
        <w:tabs/>
        <w:wordWrap w:val="off"/>
        <w:spacing w:before="0" w:after="0" w:line="480" w:lineRule="exact"/>
        <w:ind w:left="0" w:right="0"/>
        <w:jc w:val="both"/>
        <w:textAlignment w:val="baseline"/>
        <w:rPr>
          <w:sz w:val="38"/>
        </w:rPr>
      </w:pPr>
      <w:bookmarkStart w:name="" w:id="6780"/>
      <w:r>
        <w:rPr>
          <w:rFonts w:ascii="宋体" w:hAnsi="宋体" w:cs="宋体" w:eastAsia="宋体"/>
          <w:sz w:val="38"/>
          <w:spacing w:val="0"/>
          <w:color w:val="000000"/>
          <w:b w:val="off"/>
          <w:i w:val="off"/>
        </w:rPr>
        <w:t/>
      </w:r>
      <w:bookmarkEnd w:id="6780"/>
    </w:p>
    <w:p>
      <w:pPr>
        <w:pageBreakBefore w:val="off"/>
        <w:tabs/>
        <w:wordWrap w:val="off"/>
        <w:spacing w:before="0" w:after="0" w:line="480" w:lineRule="exact"/>
        <w:ind w:left="0" w:right="0"/>
        <w:jc w:val="both"/>
        <w:textAlignment w:val="baseline"/>
        <w:rPr>
          <w:sz w:val="38"/>
        </w:rPr>
      </w:pPr>
      <w:bookmarkStart w:name="" w:id="6781"/>
      <w:r>
        <w:rPr>
          <w:rFonts w:ascii="宋体" w:hAnsi="宋体" w:cs="宋体" w:eastAsia="宋体"/>
          <w:sz w:val="38"/>
          <w:spacing w:val="0"/>
          <w:color w:val="000000"/>
          <w:b w:val="off"/>
          <w:i w:val="off"/>
        </w:rPr>
        <w:t/>
      </w:r>
      <w:bookmarkEnd w:id="6781"/>
    </w:p>
    <w:p>
      <w:pPr>
        <w:pageBreakBefore w:val="off"/>
        <w:tabs/>
        <w:wordWrap w:val="off"/>
        <w:spacing w:before="0" w:after="0" w:line="480" w:lineRule="exact"/>
        <w:ind w:left="0" w:right="0"/>
        <w:jc w:val="both"/>
        <w:textAlignment w:val="baseline"/>
        <w:rPr>
          <w:sz w:val="38"/>
        </w:rPr>
      </w:pPr>
      <w:bookmarkStart w:name="" w:id="6782"/>
      <w:r>
        <w:rPr>
          <w:rFonts w:ascii="宋体" w:hAnsi="宋体" w:cs="宋体" w:eastAsia="宋体"/>
          <w:sz w:val="38"/>
          <w:spacing w:val="0"/>
          <w:color w:val="000000"/>
          <w:b w:val="off"/>
          <w:i w:val="off"/>
        </w:rPr>
        <w:t/>
      </w:r>
      <w:bookmarkEnd w:id="6782"/>
    </w:p>
    <w:p>
      <w:pPr>
        <w:pageBreakBefore w:val="off"/>
        <w:tabs/>
        <w:wordWrap w:val="off"/>
        <w:spacing w:before="0" w:after="0" w:line="480" w:lineRule="exact"/>
        <w:ind w:left="0" w:right="0"/>
        <w:jc w:val="both"/>
        <w:textAlignment w:val="baseline"/>
        <w:rPr>
          <w:sz w:val="38"/>
        </w:rPr>
      </w:pPr>
      <w:bookmarkStart w:name="" w:id="6783"/>
      <w:r>
        <w:rPr>
          <w:rFonts w:ascii="宋体" w:hAnsi="宋体" w:cs="宋体" w:eastAsia="宋体"/>
          <w:sz w:val="38"/>
          <w:spacing w:val="0"/>
          <w:color w:val="000000"/>
          <w:b w:val="off"/>
          <w:i w:val="off"/>
        </w:rPr>
        <w:t/>
      </w:r>
      <w:bookmarkEnd w:id="6783"/>
    </w:p>
    <w:p>
      <w:pPr>
        <w:pageBreakBefore w:val="off"/>
        <w:tabs/>
        <w:wordWrap w:val="off"/>
        <w:spacing w:before="0" w:after="0" w:line="480" w:lineRule="exact"/>
        <w:ind w:left="0" w:right="0"/>
        <w:jc w:val="both"/>
        <w:textAlignment w:val="baseline"/>
        <w:rPr>
          <w:sz w:val="38"/>
        </w:rPr>
      </w:pPr>
      <w:bookmarkStart w:name="" w:id="6784"/>
      <w:r>
        <w:rPr>
          <w:rFonts w:ascii="宋体" w:hAnsi="宋体" w:cs="宋体" w:eastAsia="宋体"/>
          <w:sz w:val="38"/>
          <w:spacing w:val="0"/>
          <w:color w:val="000000"/>
          <w:b w:val="off"/>
          <w:i w:val="off"/>
        </w:rPr>
        <w:t/>
      </w:r>
      <w:bookmarkEnd w:id="6784"/>
    </w:p>
    <w:p>
      <w:pPr>
        <w:pageBreakBefore w:val="off"/>
        <w:tabs/>
        <w:wordWrap w:val="off"/>
        <w:spacing w:before="0" w:after="0" w:line="520" w:lineRule="atLeast"/>
        <w:ind w:left="0" w:right="20"/>
        <w:jc w:val="right"/>
        <w:textAlignment w:val="baseline"/>
        <w:rPr>
          <w:sz w:val="38"/>
        </w:rPr>
      </w:pPr>
      <w:bookmarkStart w:name="" w:id="6785"/>
      <w:r>
        <w:rPr>
          <w:rFonts w:ascii="宋体" w:hAnsi="宋体" w:cs="宋体" w:eastAsia="宋体"/>
          <w:sz w:val="38"/>
          <w:spacing w:val="0"/>
          <w:color w:val="000000"/>
          <w:b w:val="off"/>
          <w:i w:val="off"/>
        </w:rPr>
        <w:t>257</w:t>
      </w:r>
      <w:bookmarkEnd w:id="6785"/>
    </w:p>
    <w:p>
      <w:r>
        <w:t/>
      </w:r>
    </w:p>
    <w:p>
      <w:pPr>
        <w:sectPr>
          <w:footerReference r:id="rId602"/>
          <w:headerReference r:id="rId603" w:type="default"/>
          <w:type w:val="nextPage"/>
          <w:pgSz w:w="18680" w:h="31680"/>
          <w:pgMar w:left="1300" w:top="1660" w:right="1300" w:bottom="1660" w:header="1360" w:footer="1360"/>
          <w:cols w:num="1"/>
        </w:sectPr>
      </w:pPr>
    </w:p>
    <w:p>
      <w:pPr>
        <w:pageBreakBefore w:val="off"/>
        <w:tabs/>
        <w:wordWrap w:val="off"/>
        <w:spacing w:before="4040" w:after="0" w:line="1080" w:lineRule="atLeast"/>
        <w:ind w:left="0" w:right="0"/>
        <w:jc w:val="center"/>
        <w:textAlignment w:val="baseline"/>
        <w:rPr>
          <w:sz w:val="79"/>
        </w:rPr>
      </w:pPr>
      <w:bookmarkStart w:name="" w:id="6786"/>
      <w:r>
        <w:rPr>
          <w:rFonts w:ascii="宋体" w:hAnsi="宋体" w:cs="宋体" w:eastAsia="宋体"/>
          <w:sz w:val="79"/>
          <w:spacing w:val="0"/>
          <w:color w:val="000000"/>
          <w:b w:val="off"/>
          <w:i w:val="off"/>
        </w:rPr>
        <w:t>第十章</w:t>
      </w:r>
      <w:bookmarkEnd w:id="6786"/>
    </w:p>
    <w:p>
      <w:pPr>
        <w:pageBreakBefore w:val="off"/>
        <w:tabs/>
        <w:wordWrap w:val="off"/>
        <w:spacing w:before="0" w:after="0" w:line="1200" w:lineRule="atLeast"/>
        <w:ind w:left="0" w:right="0"/>
        <w:jc w:val="center"/>
        <w:textAlignment w:val="baseline"/>
        <w:rPr>
          <w:sz w:val="90"/>
        </w:rPr>
      </w:pPr>
      <w:bookmarkStart w:name="" w:id="6787"/>
      <w:r>
        <w:rPr>
          <w:rFonts w:ascii="宋体" w:hAnsi="宋体" w:cs="宋体" w:eastAsia="宋体"/>
          <w:sz w:val="90"/>
          <w:spacing w:val="0"/>
          <w:color w:val="000000"/>
          <w:b w:val="off"/>
          <w:i w:val="off"/>
        </w:rPr>
        <w:t>土耳其政党的制度衰落</w:t>
      </w:r>
      <w:bookmarkEnd w:id="6787"/>
    </w:p>
    <w:p>
      <w:pPr>
        <w:pageBreakBefore w:val="off"/>
        <w:tabs/>
        <w:wordWrap w:val="off"/>
        <w:spacing w:before="0" w:after="0" w:line="1080" w:lineRule="exact"/>
        <w:ind w:left="0" w:right="0"/>
        <w:jc w:val="center"/>
        <w:textAlignment w:val="baseline"/>
        <w:rPr>
          <w:sz w:val="90"/>
        </w:rPr>
      </w:pPr>
      <w:bookmarkStart w:name="" w:id="6788"/>
      <w:r>
        <w:rPr>
          <w:rFonts w:ascii="宋体" w:hAnsi="宋体" w:cs="宋体" w:eastAsia="宋体"/>
          <w:sz w:val="90"/>
          <w:spacing w:val="0"/>
          <w:color w:val="000000"/>
          <w:b w:val="off"/>
          <w:i w:val="off"/>
        </w:rPr>
        <w:t/>
      </w:r>
      <w:bookmarkEnd w:id="6788"/>
    </w:p>
    <w:p>
      <w:pPr>
        <w:pageBreakBefore w:val="off"/>
        <w:tabs/>
        <w:wordWrap w:val="off"/>
        <w:spacing w:before="0" w:after="0" w:line="920" w:lineRule="atLeast"/>
        <w:ind w:left="0" w:right="20"/>
        <w:jc w:val="right"/>
        <w:textAlignment w:val="baseline"/>
        <w:rPr>
          <w:sz w:val="50"/>
        </w:rPr>
      </w:pPr>
      <w:bookmarkStart w:name="" w:id="6789"/>
      <w:r>
        <w:rPr>
          <w:rFonts w:ascii="楷体" w:hAnsi="楷体" w:cs="楷体" w:eastAsia="楷体"/>
          <w:sz w:val="50"/>
          <w:spacing w:val="0"/>
          <w:color w:val="000000"/>
          <w:b w:val="off"/>
          <w:i w:val="off"/>
        </w:rPr>
        <w:t>额尔古纳·奥兹巴丹</w:t>
      </w:r>
      <w:bookmarkEnd w:id="6789"/>
    </w:p>
    <w:p>
      <w:pPr>
        <w:pageBreakBefore w:val="off"/>
        <w:tabs/>
        <w:wordWrap w:val="off"/>
        <w:spacing w:before="0" w:after="0" w:line="940" w:lineRule="exact"/>
        <w:ind w:left="0" w:right="0"/>
        <w:jc w:val="right"/>
        <w:textAlignment w:val="baseline"/>
        <w:rPr>
          <w:sz w:val="50"/>
        </w:rPr>
      </w:pPr>
      <w:bookmarkStart w:name="" w:id="6790"/>
      <w:r>
        <w:rPr>
          <w:rFonts w:ascii="宋体" w:hAnsi="宋体" w:cs="宋体" w:eastAsia="宋体"/>
          <w:sz w:val="50"/>
          <w:spacing w:val="0"/>
          <w:color w:val="000000"/>
          <w:b w:val="off"/>
          <w:i w:val="off"/>
        </w:rPr>
        <w:t/>
      </w:r>
      <w:bookmarkEnd w:id="6790"/>
    </w:p>
    <w:p>
      <w:pPr>
        <w:pageBreakBefore w:val="off"/>
        <w:tabs/>
        <w:wordWrap w:val="off"/>
        <w:spacing w:before="0" w:after="0" w:line="920" w:lineRule="atLeast"/>
        <w:ind w:left="920" w:right="0" w:firstLine="1120"/>
        <w:jc w:val="both"/>
        <w:textAlignment w:val="baseline"/>
        <w:rPr>
          <w:sz w:val="50"/>
        </w:rPr>
      </w:pPr>
      <w:bookmarkStart w:name="" w:id="6791"/>
      <w:r>
        <w:rPr>
          <w:rFonts w:ascii="楷体" w:hAnsi="楷体" w:cs="楷体" w:eastAsia="楷体"/>
          <w:sz w:val="50"/>
          <w:spacing w:val="0"/>
          <w:color w:val="000000"/>
          <w:b w:val="off"/>
          <w:i w:val="off"/>
        </w:rPr>
        <w:t>额尔古纳·奥兹巴丹(Ergun Ozbudun)，安卡拉比尔肯大学政治</w:t>
      </w:r>
      <w:r>
        <w:rPr>
          <w:rFonts w:ascii="楷体" w:hAnsi="楷体" w:cs="楷体" w:eastAsia="楷体"/>
          <w:sz w:val="50"/>
          <w:spacing w:val="0"/>
          <w:color w:val="000000"/>
          <w:b w:val="off"/>
          <w:i w:val="off"/>
        </w:rPr>
        <w:t>科学教授，著作有《土耳其的社会变化与政治参与》(Social Change</w:t>
      </w:r>
      <w:r>
        <w:rPr>
          <w:rFonts w:ascii="TimesNewRoman" w:hAnsi="TimesNewRoman" w:cs="TimesNewRoman" w:eastAsia="TimesNewRoman"/>
          <w:sz w:val="50"/>
          <w:spacing w:val="0"/>
          <w:color w:val="000000"/>
          <w:b w:val="off"/>
          <w:i w:val="off"/>
        </w:rPr>
        <w:t>and Political Participation in Turkey)(1976)和《当代土耳其政治：对</w:t>
      </w:r>
      <w:r>
        <w:rPr>
          <w:rFonts w:ascii="TimesNewRoman" w:hAnsi="TimesNewRoman" w:cs="TimesNewRoman" w:eastAsia="TimesNewRoman"/>
          <w:sz w:val="50"/>
          <w:spacing w:val="0"/>
          <w:color w:val="000000"/>
          <w:b w:val="off"/>
          <w:i w:val="off"/>
        </w:rPr>
        <w:t>民主巩固的挑战》(Contemporary Turkish Politics: Challenges to</w:t>
      </w:r>
      <w:r>
        <w:rPr>
          <w:rFonts w:ascii="TimesNewRoman" w:hAnsi="TimesNewRoman" w:cs="TimesNewRoman" w:eastAsia="TimesNewRoman"/>
          <w:sz w:val="50"/>
          <w:spacing w:val="0"/>
          <w:color w:val="000000"/>
          <w:b w:val="off"/>
          <w:i w:val="off"/>
        </w:rPr>
        <w:t>Democratic Consolidation)(2000)。</w:t>
      </w:r>
      <w:bookmarkEnd w:id="6791"/>
    </w:p>
    <w:p>
      <w:pPr>
        <w:pageBreakBefore w:val="off"/>
        <w:tabs/>
        <w:wordWrap w:val="off"/>
        <w:spacing w:before="0" w:after="0" w:line="940" w:lineRule="exact"/>
        <w:ind w:left="0" w:right="0"/>
        <w:jc w:val="both"/>
        <w:textAlignment w:val="baseline"/>
        <w:rPr>
          <w:sz w:val="50"/>
        </w:rPr>
      </w:pPr>
      <w:bookmarkStart w:name="" w:id="6792"/>
      <w:r>
        <w:rPr>
          <w:rFonts w:ascii="宋体" w:hAnsi="宋体" w:cs="宋体" w:eastAsia="宋体"/>
          <w:sz w:val="50"/>
          <w:spacing w:val="0"/>
          <w:color w:val="000000"/>
          <w:b w:val="off"/>
          <w:i w:val="off"/>
        </w:rPr>
        <w:t/>
      </w:r>
      <w:bookmarkEnd w:id="6792"/>
    </w:p>
    <w:p>
      <w:pPr>
        <w:pageBreakBefore w:val="off"/>
        <w:tabs/>
        <w:wordWrap w:val="off"/>
        <w:spacing w:before="0" w:after="0" w:line="920" w:lineRule="atLeast"/>
        <w:ind w:left="0" w:right="0" w:firstLine="1000"/>
        <w:jc w:val="both"/>
        <w:textAlignment w:val="baseline"/>
        <w:rPr>
          <w:sz w:val="46"/>
        </w:rPr>
      </w:pPr>
      <w:bookmarkStart w:name="" w:id="6793"/>
      <w:r>
        <w:rPr>
          <w:rFonts w:ascii="宋体" w:hAnsi="宋体" w:cs="宋体" w:eastAsia="宋体"/>
          <w:sz w:val="46"/>
          <w:spacing w:val="0"/>
          <w:color w:val="000000"/>
          <w:b w:val="off"/>
          <w:i w:val="off"/>
        </w:rPr>
        <w:t>弗雷德里克·弗雷(Frederick Frey)在评论20世纪50年代的土耳其</w:t>
      </w:r>
      <w:r>
        <w:rPr>
          <w:rFonts w:ascii="宋体" w:hAnsi="宋体" w:cs="宋体" w:eastAsia="宋体"/>
          <w:sz w:val="46"/>
          <w:spacing w:val="0"/>
          <w:color w:val="000000"/>
          <w:b w:val="off"/>
          <w:i w:val="off"/>
        </w:rPr>
        <w:t>政治时说道：“土耳其的政治就是政党政治……在土耳其社会的权力结构</w:t>
      </w:r>
      <w:r>
        <w:rPr>
          <w:rFonts w:ascii="宋体" w:hAnsi="宋体" w:cs="宋体" w:eastAsia="宋体"/>
          <w:sz w:val="46"/>
          <w:spacing w:val="0"/>
          <w:color w:val="000000"/>
          <w:b w:val="off"/>
          <w:i w:val="off"/>
        </w:rPr>
        <w:t>之中，政党是连接政府与广阔的政府外群体的最主要的桥梁……也许正</w:t>
      </w:r>
      <w:r>
        <w:rPr>
          <w:rFonts w:ascii="宋体" w:hAnsi="宋体" w:cs="宋体" w:eastAsia="宋体"/>
          <w:sz w:val="46"/>
          <w:spacing w:val="0"/>
          <w:color w:val="000000"/>
          <w:b w:val="off"/>
          <w:i w:val="off"/>
        </w:rPr>
        <w:t>是因为这一点————即大量强势的、高度组织的、草根的政党————使得土耳</w:t>
      </w:r>
      <w:r>
        <w:rPr>
          <w:rFonts w:ascii="宋体" w:hAnsi="宋体" w:cs="宋体" w:eastAsia="宋体"/>
          <w:sz w:val="46"/>
          <w:spacing w:val="0"/>
          <w:color w:val="000000"/>
          <w:b w:val="off"/>
          <w:i w:val="off"/>
        </w:rPr>
        <w:t>其在制度上区别于其他我们常常拿来与之比较的那些中东国家。”¹但是</w:t>
      </w:r>
      <w:r>
        <w:rPr>
          <w:rFonts w:ascii="宋体" w:hAnsi="宋体" w:cs="宋体" w:eastAsia="宋体"/>
          <w:sz w:val="46"/>
          <w:spacing w:val="0"/>
          <w:color w:val="000000"/>
          <w:b w:val="off"/>
          <w:i w:val="off"/>
        </w:rPr>
        <w:t>从70年代开始，土耳其的政党和政党制度经历了一段长时间的制度衰落</w:t>
      </w:r>
      <w:r>
        <w:rPr>
          <w:rFonts w:ascii="宋体" w:hAnsi="宋体" w:cs="宋体" w:eastAsia="宋体"/>
          <w:sz w:val="46"/>
          <w:spacing w:val="0"/>
          <w:color w:val="000000"/>
          <w:b w:val="off"/>
          <w:i w:val="off"/>
        </w:rPr>
        <w:t>的过程，这将会在第一节中进行说明。政党制度被不断加剧的碎片化、意</w:t>
      </w:r>
      <w:r>
        <w:rPr>
          <w:rFonts w:ascii="宋体" w:hAnsi="宋体" w:cs="宋体" w:eastAsia="宋体"/>
          <w:sz w:val="46"/>
          <w:spacing w:val="0"/>
          <w:color w:val="000000"/>
          <w:b w:val="off"/>
          <w:i w:val="off"/>
        </w:rPr>
        <w:t>识形态的两极分化以及选举的反复无常所阻碍。政党自身也被不断下降</w:t>
      </w:r>
      <w:r>
        <w:rPr>
          <w:rFonts w:ascii="宋体" w:hAnsi="宋体" w:cs="宋体" w:eastAsia="宋体"/>
          <w:sz w:val="46"/>
          <w:spacing w:val="0"/>
          <w:color w:val="000000"/>
          <w:b w:val="off"/>
          <w:i w:val="off"/>
        </w:rPr>
        <w:t>的组织能力和匮乏的大众支持与认同所困扰。下一节将会讨论土耳其主</w:t>
      </w:r>
      <w:r>
        <w:rPr>
          <w:rFonts w:ascii="宋体" w:hAnsi="宋体" w:cs="宋体" w:eastAsia="宋体"/>
          <w:sz w:val="46"/>
          <w:spacing w:val="0"/>
          <w:color w:val="000000"/>
          <w:b w:val="off"/>
          <w:i w:val="off"/>
        </w:rPr>
        <w:t>要政党普遍的组织特征。我将会得出结论，即土耳其的政党都是全能的、</w:t>
      </w:r>
      <w:r>
        <w:rPr>
          <w:rFonts w:ascii="宋体" w:hAnsi="宋体" w:cs="宋体" w:eastAsia="宋体"/>
          <w:sz w:val="46"/>
          <w:spacing w:val="0"/>
          <w:color w:val="000000"/>
          <w:b w:val="off"/>
          <w:i w:val="off"/>
        </w:rPr>
        <w:t>卡特尔式的政党。在接下来的部分里，我会讨论福利党(现在已更名为美</w:t>
      </w:r>
      <w:r>
        <w:rPr>
          <w:rFonts w:ascii="TimesNewRoman" w:hAnsi="TimesNewRoman" w:cs="TimesNewRoman" w:eastAsia="TimesNewRoman"/>
          <w:sz w:val="46"/>
          <w:spacing w:val="0"/>
          <w:color w:val="000000"/>
          <w:b w:val="off"/>
          <w:i w:val="off"/>
        </w:rPr>
        <w:t>德党)、祖国党(Motherland Party, MP)、正确道路党(True Path Party,</w:t>
      </w:r>
      <w:r>
        <w:rPr>
          <w:rFonts w:ascii="TimesNewRoman" w:hAnsi="TimesNewRoman" w:cs="TimesNewRoman" w:eastAsia="TimesNewRoman"/>
          <w:sz w:val="46"/>
          <w:spacing w:val="0"/>
          <w:color w:val="000000"/>
          <w:b w:val="off"/>
          <w:i w:val="off"/>
        </w:rPr>
        <w:t>TPP)、民主左翼党(Democratic Left Party, DLP)和共和人民党(Repub-258</w:t>
      </w:r>
      <w:bookmarkEnd w:id="6793"/>
    </w:p>
    <w:p>
      <w:r>
        <w:t/>
      </w:r>
    </w:p>
    <w:p>
      <w:pPr>
        <w:sectPr>
          <w:footerReference r:id="rId604"/>
          <w:headerReference r:id="rId605" w:type="default"/>
          <w:type w:val="nextPage"/>
          <w:pgSz w:w="18680" w:h="31680"/>
          <w:pgMar w:left="1340" w:top="2660" w:right="1340" w:bottom="2660" w:header="2360" w:footer="2360"/>
          <w:cols w:num="1"/>
        </w:sectPr>
      </w:pPr>
    </w:p>
    <w:p>
      <w:pPr>
        <w:pageBreakBefore w:val="off"/>
        <w:tabs/>
        <w:wordWrap w:val="off"/>
        <w:spacing w:before="0" w:after="0" w:line="500" w:lineRule="atLeast"/>
        <w:ind w:left="0" w:right="80"/>
        <w:jc w:val="right"/>
        <w:textAlignment w:val="baseline"/>
        <w:rPr>
          <w:sz w:val="37"/>
        </w:rPr>
      </w:pPr>
      <w:bookmarkStart w:name="" w:id="6794"/>
      <w:r>
        <w:rPr>
          <w:rFonts w:ascii="仿宋" w:hAnsi="仿宋" w:cs="仿宋" w:eastAsia="仿宋"/>
          <w:sz w:val="37"/>
          <w:spacing w:val="0"/>
          <w:color w:val="000000"/>
          <w:b w:val="off"/>
          <w:i w:val="off"/>
        </w:rPr>
        <w:t>第十章</w:t>
      </w:r>
      <w:r>
        <w:rPr>
          <w:rFonts w:ascii="仿宋" w:hAnsi="仿宋" w:cs="仿宋" w:eastAsia="仿宋"/>
          <w:sz w:val="37"/>
          <w:spacing w:val="0"/>
          <w:color w:val="000000"/>
          <w:b w:val="off"/>
          <w:i w:val="off"/>
        </w:rPr>
        <w:t>土耳其政党的制度衰落</w:t>
      </w:r>
      <w:bookmarkEnd w:id="6794"/>
    </w:p>
    <w:p>
      <w:pPr>
        <w:pageBreakBefore w:val="off"/>
        <w:tabs/>
        <w:wordWrap w:val="off"/>
        <w:spacing w:before="0" w:after="0" w:line="360" w:lineRule="exact"/>
        <w:ind w:left="0" w:right="0"/>
        <w:jc w:val="right"/>
        <w:textAlignment w:val="baseline"/>
        <w:rPr>
          <w:sz w:val="37"/>
        </w:rPr>
      </w:pPr>
      <w:bookmarkStart w:name="" w:id="6795"/>
      <w:r>
        <w:rPr>
          <w:rFonts w:ascii="宋体" w:hAnsi="宋体" w:cs="宋体" w:eastAsia="宋体"/>
          <w:sz w:val="37"/>
          <w:spacing w:val="0"/>
          <w:color w:val="000000"/>
          <w:b w:val="off"/>
          <w:i w:val="off"/>
        </w:rPr>
        <w:t/>
      </w:r>
      <w:bookmarkEnd w:id="6795"/>
    </w:p>
    <w:p>
      <w:pPr>
        <w:pageBreakBefore w:val="off"/>
        <w:tabs/>
        <w:wordWrap w:val="off"/>
        <w:spacing w:before="0" w:after="0" w:line="760" w:lineRule="atLeast"/>
        <w:ind w:left="0" w:right="0"/>
        <w:jc w:val="both"/>
        <w:textAlignment w:val="baseline"/>
        <w:rPr>
          <w:sz w:val="48"/>
        </w:rPr>
      </w:pPr>
      <w:bookmarkStart w:name="" w:id="6796"/>
      <w:r>
        <w:rPr>
          <w:rFonts w:ascii="宋体" w:hAnsi="宋体" w:cs="宋体" w:eastAsia="宋体"/>
          <w:sz w:val="48"/>
          <w:spacing w:val="0"/>
          <w:color w:val="000000"/>
          <w:b w:val="off"/>
          <w:i w:val="off"/>
        </w:rPr>
        <w:t>lican People's Party, RPP)等各党的社会、意识形态和组织特征。</w:t>
      </w:r>
      <w:bookmarkEnd w:id="6796"/>
    </w:p>
    <w:p>
      <w:pPr>
        <w:pageBreakBefore w:val="off"/>
        <w:tabs/>
        <w:wordWrap w:val="off"/>
        <w:spacing w:before="0" w:after="0" w:line="780" w:lineRule="exact"/>
        <w:ind w:left="0" w:right="0"/>
        <w:jc w:val="both"/>
        <w:textAlignment w:val="baseline"/>
        <w:rPr>
          <w:sz w:val="48"/>
        </w:rPr>
      </w:pPr>
      <w:bookmarkStart w:name="" w:id="6797"/>
      <w:r>
        <w:rPr>
          <w:rFonts w:ascii="宋体" w:hAnsi="宋体" w:cs="宋体" w:eastAsia="宋体"/>
          <w:sz w:val="48"/>
          <w:spacing w:val="0"/>
          <w:color w:val="000000"/>
          <w:b w:val="off"/>
          <w:i w:val="off"/>
        </w:rPr>
        <w:t/>
      </w:r>
      <w:bookmarkEnd w:id="6797"/>
    </w:p>
    <w:p>
      <w:pPr>
        <w:pageBreakBefore w:val="off"/>
        <w:tabs/>
        <w:wordWrap w:val="off"/>
        <w:spacing w:before="0" w:after="0" w:line="780" w:lineRule="exact"/>
        <w:ind w:left="0" w:right="0"/>
        <w:jc w:val="both"/>
        <w:textAlignment w:val="baseline"/>
        <w:rPr>
          <w:sz w:val="48"/>
        </w:rPr>
      </w:pPr>
      <w:bookmarkStart w:name="" w:id="6798"/>
      <w:r>
        <w:rPr>
          <w:rFonts w:ascii="宋体" w:hAnsi="宋体" w:cs="宋体" w:eastAsia="宋体"/>
          <w:sz w:val="48"/>
          <w:spacing w:val="0"/>
          <w:color w:val="000000"/>
          <w:b w:val="off"/>
          <w:i w:val="off"/>
        </w:rPr>
        <w:t/>
      </w:r>
      <w:bookmarkEnd w:id="6798"/>
    </w:p>
    <w:p>
      <w:pPr>
        <w:pageBreakBefore w:val="off"/>
        <w:tabs/>
        <w:wordWrap w:val="off"/>
        <w:spacing w:before="0" w:after="0" w:line="780" w:lineRule="exact"/>
        <w:ind w:left="0" w:right="0"/>
        <w:jc w:val="both"/>
        <w:textAlignment w:val="baseline"/>
        <w:rPr>
          <w:sz w:val="48"/>
        </w:rPr>
      </w:pPr>
      <w:bookmarkStart w:name="" w:id="6799"/>
      <w:r>
        <w:rPr>
          <w:rFonts w:ascii="宋体" w:hAnsi="宋体" w:cs="宋体" w:eastAsia="宋体"/>
          <w:sz w:val="48"/>
          <w:spacing w:val="0"/>
          <w:color w:val="000000"/>
          <w:b w:val="off"/>
          <w:i w:val="off"/>
        </w:rPr>
        <w:t/>
      </w:r>
      <w:bookmarkEnd w:id="6799"/>
    </w:p>
    <w:p>
      <w:pPr>
        <w:pageBreakBefore w:val="off"/>
        <w:tabs/>
        <w:wordWrap w:val="off"/>
        <w:spacing w:before="0" w:after="0" w:line="980" w:lineRule="atLeast"/>
        <w:ind w:left="0" w:right="0"/>
        <w:jc w:val="center"/>
        <w:textAlignment w:val="baseline"/>
        <w:rPr>
          <w:sz w:val="74"/>
        </w:rPr>
      </w:pPr>
      <w:bookmarkStart w:name="" w:id="6800"/>
      <w:r>
        <w:rPr>
          <w:rFonts w:ascii="楷体" w:hAnsi="楷体" w:cs="楷体" w:eastAsia="楷体"/>
          <w:sz w:val="74"/>
          <w:spacing w:val="0"/>
          <w:color w:val="000000"/>
          <w:b w:val="off"/>
          <w:i w:val="off"/>
        </w:rPr>
        <w:t>去制度化、碎片化和两极分化</w:t>
      </w:r>
      <w:bookmarkEnd w:id="6800"/>
    </w:p>
    <w:p>
      <w:pPr>
        <w:pageBreakBefore w:val="off"/>
        <w:tabs/>
        <w:wordWrap w:val="off"/>
        <w:spacing w:before="520" w:after="0" w:line="760" w:lineRule="atLeast"/>
        <w:ind w:left="20" w:right="0" w:firstLine="1000"/>
        <w:jc w:val="both"/>
        <w:textAlignment w:val="baseline"/>
        <w:rPr>
          <w:sz w:val="48"/>
        </w:rPr>
      </w:pPr>
      <w:bookmarkStart w:name="" w:id="6801"/>
      <w:r>
        <w:rPr>
          <w:rFonts w:ascii="宋体" w:hAnsi="宋体" w:cs="宋体" w:eastAsia="宋体"/>
          <w:sz w:val="48"/>
          <w:spacing w:val="0"/>
          <w:color w:val="000000"/>
          <w:b w:val="off"/>
          <w:i w:val="off"/>
        </w:rPr>
        <w:t>在1946年到1960年之间，土耳其是典型的两党制国家，国家权力的主</w:t>
      </w:r>
      <w:r>
        <w:rPr>
          <w:rFonts w:ascii="宋体" w:hAnsi="宋体" w:cs="宋体" w:eastAsia="宋体"/>
          <w:sz w:val="48"/>
          <w:spacing w:val="0"/>
          <w:color w:val="000000"/>
          <w:b w:val="off"/>
          <w:i w:val="off"/>
        </w:rPr>
        <w:t>要角逐者是共和人民党和民主党(Democratic Party, DP)。1960年的军事</w:t>
      </w:r>
      <w:r>
        <w:rPr>
          <w:rFonts w:ascii="宋体" w:hAnsi="宋体" w:cs="宋体" w:eastAsia="宋体"/>
          <w:sz w:val="48"/>
          <w:spacing w:val="0"/>
          <w:color w:val="000000"/>
          <w:b w:val="off"/>
          <w:i w:val="off"/>
        </w:rPr>
        <w:t>干预后，在1961年的大选中没有政党获得了议会的大多数，主要是由于三</w:t>
      </w:r>
      <w:r>
        <w:rPr>
          <w:rFonts w:ascii="宋体" w:hAnsi="宋体" w:cs="宋体" w:eastAsia="宋体"/>
          <w:sz w:val="48"/>
          <w:spacing w:val="0"/>
          <w:color w:val="000000"/>
          <w:b w:val="off"/>
          <w:i w:val="off"/>
        </w:rPr>
        <w:t>个政党中民主党选民的碎片化(民主党遭到了军人政权的封杀)，以及对迪</w:t>
      </w:r>
      <w:r>
        <w:rPr>
          <w:rFonts w:ascii="宋体" w:hAnsi="宋体" w:cs="宋体" w:eastAsia="宋体"/>
          <w:sz w:val="48"/>
          <w:spacing w:val="0"/>
          <w:color w:val="000000"/>
          <w:b w:val="off"/>
          <w:i w:val="off"/>
        </w:rPr>
        <w:t>杭特(D’ Hondt)版本的比例代表制的引入。但是，在1965年至1969年的大</w:t>
      </w:r>
      <w:r>
        <w:rPr>
          <w:rFonts w:ascii="宋体" w:hAnsi="宋体" w:cs="宋体" w:eastAsia="宋体"/>
          <w:sz w:val="48"/>
          <w:spacing w:val="0"/>
          <w:color w:val="000000"/>
          <w:b w:val="off"/>
          <w:i w:val="off"/>
        </w:rPr>
        <w:t>选中,正义党(Justice Party, JP)成为了民主党(DP)的主要继承者,尽管越</w:t>
      </w:r>
      <w:r>
        <w:rPr>
          <w:rFonts w:ascii="宋体" w:hAnsi="宋体" w:cs="宋体" w:eastAsia="宋体"/>
          <w:sz w:val="48"/>
          <w:spacing w:val="0"/>
          <w:color w:val="000000"/>
          <w:b w:val="off"/>
          <w:i w:val="off"/>
        </w:rPr>
        <w:t>来越多的政党挤入了议会中，但是该党还是获得了可观的议会大多数。在</w:t>
      </w:r>
      <w:r>
        <w:rPr>
          <w:rFonts w:ascii="宋体" w:hAnsi="宋体" w:cs="宋体" w:eastAsia="宋体"/>
          <w:sz w:val="48"/>
          <w:spacing w:val="0"/>
          <w:color w:val="000000"/>
          <w:b w:val="off"/>
          <w:i w:val="off"/>
        </w:rPr>
        <w:t>1973年选举，这次选举也是在1971年的军事干预后举行的，产生了另外一</w:t>
      </w:r>
      <w:r>
        <w:rPr>
          <w:rFonts w:ascii="宋体" w:hAnsi="宋体" w:cs="宋体" w:eastAsia="宋体"/>
          <w:sz w:val="48"/>
          <w:spacing w:val="0"/>
          <w:color w:val="000000"/>
          <w:b w:val="off"/>
          <w:i w:val="off"/>
        </w:rPr>
        <w:t>个碎片化的议会。1977年选举也同样如此。尽管共和人民党与正义党的</w:t>
      </w:r>
      <w:r>
        <w:rPr>
          <w:rFonts w:ascii="宋体" w:hAnsi="宋体" w:cs="宋体" w:eastAsia="宋体"/>
          <w:sz w:val="48"/>
          <w:spacing w:val="0"/>
          <w:color w:val="000000"/>
          <w:b w:val="off"/>
          <w:i w:val="off"/>
        </w:rPr>
        <w:t>实力都要明显强于其他政党，但是没有一个政党在任何一届议会中获得了</w:t>
      </w:r>
      <w:r>
        <w:rPr>
          <w:rFonts w:ascii="宋体" w:hAnsi="宋体" w:cs="宋体" w:eastAsia="宋体"/>
          <w:sz w:val="48"/>
          <w:spacing w:val="0"/>
          <w:color w:val="000000"/>
          <w:b w:val="off"/>
          <w:i w:val="off"/>
        </w:rPr>
        <w:t>大多数。它们在议会中共同占有的席位为1973年63.1%和1977年78.8%。</w:t>
      </w:r>
      <w:r>
        <w:rPr>
          <w:rFonts w:ascii="宋体" w:hAnsi="宋体" w:cs="宋体" w:eastAsia="宋体"/>
          <w:sz w:val="48"/>
          <w:spacing w:val="0"/>
          <w:color w:val="000000"/>
          <w:b w:val="off"/>
          <w:i w:val="off"/>
        </w:rPr>
        <w:t>根据迪杭特版本的比例代表制，这种方法有利于较大的政党，得出的结论是</w:t>
      </w:r>
      <w:r>
        <w:rPr>
          <w:rFonts w:ascii="宋体" w:hAnsi="宋体" w:cs="宋体" w:eastAsia="宋体"/>
          <w:sz w:val="48"/>
          <w:spacing w:val="0"/>
          <w:color w:val="000000"/>
          <w:b w:val="off"/>
          <w:i w:val="off"/>
        </w:rPr>
        <w:t>1973年两党共占议会席位为74.2%,1977年为89.3%(见表10.1)。</w:t>
      </w:r>
      <w:bookmarkEnd w:id="6801"/>
    </w:p>
    <w:p>
      <w:pPr>
        <w:pageBreakBefore w:val="off"/>
        <w:tabs/>
        <w:wordWrap w:val="off"/>
        <w:spacing w:before="160" w:after="0" w:line="620" w:lineRule="atLeast"/>
        <w:ind w:left="0" w:right="0"/>
        <w:jc w:val="center"/>
        <w:textAlignment w:val="baseline"/>
        <w:rPr>
          <w:sz w:val="46"/>
        </w:rPr>
      </w:pPr>
      <w:bookmarkStart w:name="" w:id="6802"/>
      <w:r>
        <w:rPr>
          <w:rFonts w:ascii="黑体" w:hAnsi="黑体" w:cs="黑体" w:eastAsia="黑体"/>
          <w:sz w:val="46"/>
          <w:spacing w:val="0"/>
          <w:color w:val="000000"/>
          <w:b w:val="off"/>
          <w:i w:val="off"/>
        </w:rPr>
        <w:t>表10.1 土耳其议会选举中的选票(和席位)百分比(1950—1977)</w:t>
      </w:r>
      <w:bookmarkEnd w:id="6802"/>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00"/>
        <w:gridCol w:w="1100"/>
        <w:gridCol w:w="1740"/>
        <w:gridCol w:w="1620"/>
        <w:gridCol w:w="1600"/>
        <w:gridCol w:w="1580"/>
        <w:gridCol w:w="1600"/>
        <w:gridCol w:w="1600"/>
        <w:gridCol w:w="1600"/>
        <w:gridCol w:w="1660"/>
      </w:tblGrid>
      <w:tr>
        <w:trPr>
          <w:trHeight w:hRule="atLeast" w:val="680"/>
        </w:trPr>
        <w:tc>
          <w:tcPr>
            <w:tcW w:w="18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6803"/>
            <w:r>
              <w:rPr>
                <w:rFonts w:ascii="黑体" w:hAnsi="黑体" w:cs="黑体" w:eastAsia="黑体"/>
                <w:sz w:val="42"/>
                <w:spacing w:val="0"/>
                <w:color w:val="000000"/>
                <w:b w:val="off"/>
                <w:i w:val="off"/>
              </w:rPr>
              <w:t>政</w:t>
            </w:r>
            <w:bookmarkEnd w:id="6803"/>
          </w:p>
        </w:tc>
        <w:tc>
          <w:tcPr>
            <w:tcW w:w="11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6804"/>
            <w:r>
              <w:rPr>
                <w:rFonts w:ascii="黑体" w:hAnsi="黑体" w:cs="黑体" w:eastAsia="黑体"/>
                <w:sz w:val="42"/>
                <w:spacing w:val="0"/>
                <w:color w:val="000000"/>
                <w:b w:val="off"/>
                <w:i w:val="off"/>
              </w:rPr>
              <w:t>党</w:t>
            </w:r>
            <w:bookmarkEnd w:id="6804"/>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05"/>
            <w:r>
              <w:rPr>
                <w:rFonts w:ascii="黑体" w:hAnsi="黑体" w:cs="黑体" w:eastAsia="黑体"/>
                <w:sz w:val="42"/>
                <w:spacing w:val="0"/>
                <w:color w:val="000000"/>
                <w:b w:val="off"/>
                <w:i w:val="off"/>
              </w:rPr>
              <w:t>1950</w:t>
            </w:r>
            <w:bookmarkEnd w:id="6805"/>
          </w:p>
        </w:tc>
        <w:tc>
          <w:tcPr>
            <w:tcW w:w="16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06"/>
            <w:r>
              <w:rPr>
                <w:rFonts w:ascii="黑体" w:hAnsi="黑体" w:cs="黑体" w:eastAsia="黑体"/>
                <w:sz w:val="42"/>
                <w:spacing w:val="0"/>
                <w:color w:val="000000"/>
                <w:b w:val="off"/>
                <w:i w:val="off"/>
              </w:rPr>
              <w:t>1954</w:t>
            </w:r>
            <w:bookmarkEnd w:id="6806"/>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07"/>
            <w:r>
              <w:rPr>
                <w:rFonts w:ascii="黑体" w:hAnsi="黑体" w:cs="黑体" w:eastAsia="黑体"/>
                <w:sz w:val="42"/>
                <w:spacing w:val="0"/>
                <w:color w:val="000000"/>
                <w:b w:val="off"/>
                <w:i w:val="off"/>
              </w:rPr>
              <w:t>1957</w:t>
            </w:r>
            <w:bookmarkEnd w:id="6807"/>
          </w:p>
        </w:tc>
        <w:tc>
          <w:tcPr>
            <w:tcW w:w="15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08"/>
            <w:r>
              <w:rPr>
                <w:rFonts w:ascii="黑体" w:hAnsi="黑体" w:cs="黑体" w:eastAsia="黑体"/>
                <w:sz w:val="42"/>
                <w:spacing w:val="0"/>
                <w:color w:val="000000"/>
                <w:b w:val="off"/>
                <w:i w:val="off"/>
              </w:rPr>
              <w:t>1961</w:t>
            </w:r>
            <w:bookmarkEnd w:id="6808"/>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09"/>
            <w:r>
              <w:rPr>
                <w:rFonts w:ascii="黑体" w:hAnsi="黑体" w:cs="黑体" w:eastAsia="黑体"/>
                <w:sz w:val="42"/>
                <w:spacing w:val="0"/>
                <w:color w:val="000000"/>
                <w:b w:val="off"/>
                <w:i w:val="off"/>
              </w:rPr>
              <w:t>1965</w:t>
            </w:r>
            <w:bookmarkEnd w:id="6809"/>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0"/>
            <w:r>
              <w:rPr>
                <w:rFonts w:ascii="黑体" w:hAnsi="黑体" w:cs="黑体" w:eastAsia="黑体"/>
                <w:sz w:val="42"/>
                <w:spacing w:val="0"/>
                <w:color w:val="000000"/>
                <w:b w:val="off"/>
                <w:i w:val="off"/>
              </w:rPr>
              <w:t>1969</w:t>
            </w:r>
            <w:bookmarkEnd w:id="6810"/>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1"/>
            <w:r>
              <w:rPr>
                <w:rFonts w:ascii="黑体" w:hAnsi="黑体" w:cs="黑体" w:eastAsia="黑体"/>
                <w:sz w:val="42"/>
                <w:spacing w:val="0"/>
                <w:color w:val="000000"/>
                <w:b w:val="off"/>
                <w:i w:val="off"/>
              </w:rPr>
              <w:t>1973</w:t>
            </w:r>
            <w:bookmarkEnd w:id="6811"/>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2"/>
            <w:r>
              <w:rPr>
                <w:rFonts w:ascii="黑体" w:hAnsi="黑体" w:cs="黑体" w:eastAsia="黑体"/>
                <w:sz w:val="42"/>
                <w:spacing w:val="0"/>
                <w:color w:val="000000"/>
                <w:b w:val="off"/>
                <w:i w:val="off"/>
              </w:rPr>
              <w:t>1977</w:t>
            </w:r>
            <w:bookmarkEnd w:id="6812"/>
          </w:p>
        </w:tc>
      </w:tr>
      <w:tr>
        <w:trPr>
          <w:trHeight w:hRule="atLeast" w:val="580"/>
        </w:trPr>
        <w:tc>
          <w:tcPr>
            <w:tcW w:w="2900" w:type="dxa"/>
            <w:gridSpan w:val="2"/>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3"/>
            <w:r>
              <w:rPr>
                <w:rFonts w:ascii="黑体" w:hAnsi="黑体" w:cs="黑体" w:eastAsia="黑体"/>
                <w:sz w:val="42"/>
                <w:spacing w:val="0"/>
                <w:color w:val="000000"/>
                <w:b w:val="off"/>
                <w:i w:val="off"/>
              </w:rPr>
              <w:t>民主党(DP)/</w:t>
            </w:r>
            <w:bookmarkEnd w:id="6813"/>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4"/>
            <w:r>
              <w:rPr>
                <w:rFonts w:ascii="黑体" w:hAnsi="黑体" w:cs="黑体" w:eastAsia="黑体"/>
                <w:sz w:val="42"/>
                <w:spacing w:val="0"/>
                <w:color w:val="000000"/>
                <w:b w:val="off"/>
                <w:i w:val="off"/>
              </w:rPr>
              <w:t>53.3</w:t>
            </w:r>
            <w:bookmarkEnd w:id="6814"/>
          </w:p>
        </w:tc>
        <w:tc>
          <w:tcPr>
            <w:tcW w:w="16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5"/>
            <w:r>
              <w:rPr>
                <w:rFonts w:ascii="黑体" w:hAnsi="黑体" w:cs="黑体" w:eastAsia="黑体"/>
                <w:sz w:val="42"/>
                <w:spacing w:val="0"/>
                <w:color w:val="000000"/>
                <w:b w:val="off"/>
                <w:i w:val="off"/>
              </w:rPr>
              <w:t>56.6</w:t>
            </w:r>
            <w:bookmarkEnd w:id="6815"/>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6"/>
            <w:r>
              <w:rPr>
                <w:rFonts w:ascii="黑体" w:hAnsi="黑体" w:cs="黑体" w:eastAsia="黑体"/>
                <w:sz w:val="42"/>
                <w:spacing w:val="0"/>
                <w:color w:val="000000"/>
                <w:b w:val="off"/>
                <w:i w:val="off"/>
              </w:rPr>
              <w:t>47.7°</w:t>
            </w:r>
            <w:bookmarkEnd w:id="6816"/>
          </w:p>
        </w:tc>
        <w:tc>
          <w:tcPr>
            <w:tcW w:w="15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7"/>
            <w:r>
              <w:rPr>
                <w:rFonts w:ascii="黑体" w:hAnsi="黑体" w:cs="黑体" w:eastAsia="黑体"/>
                <w:sz w:val="42"/>
                <w:spacing w:val="0"/>
                <w:color w:val="000000"/>
                <w:b w:val="off"/>
                <w:i w:val="off"/>
              </w:rPr>
              <w:t>34.8</w:t>
            </w:r>
            <w:bookmarkEnd w:id="6817"/>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8"/>
            <w:r>
              <w:rPr>
                <w:rFonts w:ascii="黑体" w:hAnsi="黑体" w:cs="黑体" w:eastAsia="黑体"/>
                <w:sz w:val="42"/>
                <w:spacing w:val="0"/>
                <w:color w:val="000000"/>
                <w:b w:val="off"/>
                <w:i w:val="off"/>
              </w:rPr>
              <w:t>52.9</w:t>
            </w:r>
            <w:bookmarkEnd w:id="6818"/>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19"/>
            <w:r>
              <w:rPr>
                <w:rFonts w:ascii="黑体" w:hAnsi="黑体" w:cs="黑体" w:eastAsia="黑体"/>
                <w:sz w:val="42"/>
                <w:spacing w:val="0"/>
                <w:color w:val="000000"/>
                <w:b w:val="off"/>
                <w:i w:val="off"/>
              </w:rPr>
              <w:t>46.5</w:t>
            </w:r>
            <w:bookmarkEnd w:id="6819"/>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20"/>
            <w:r>
              <w:rPr>
                <w:rFonts w:ascii="黑体" w:hAnsi="黑体" w:cs="黑体" w:eastAsia="黑体"/>
                <w:sz w:val="42"/>
                <w:spacing w:val="0"/>
                <w:color w:val="000000"/>
                <w:b w:val="off"/>
                <w:i w:val="off"/>
              </w:rPr>
              <w:t>29.8</w:t>
            </w:r>
            <w:bookmarkEnd w:id="6820"/>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21"/>
            <w:r>
              <w:rPr>
                <w:rFonts w:ascii="黑体" w:hAnsi="黑体" w:cs="黑体" w:eastAsia="黑体"/>
                <w:sz w:val="42"/>
                <w:spacing w:val="0"/>
                <w:color w:val="000000"/>
                <w:b w:val="off"/>
                <w:i w:val="off"/>
              </w:rPr>
              <w:t>36.9</w:t>
            </w:r>
            <w:bookmarkEnd w:id="6821"/>
          </w:p>
        </w:tc>
      </w:tr>
      <w:tr>
        <w:trPr>
          <w:trHeight w:hRule="atLeast" w:val="580"/>
        </w:trPr>
        <w:tc>
          <w:tcPr>
            <w:tcW w:w="18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6822"/>
            <w:r>
              <w:rPr>
                <w:rFonts w:ascii="黑体" w:hAnsi="黑体" w:cs="黑体" w:eastAsia="黑体"/>
                <w:sz w:val="42"/>
                <w:spacing w:val="0"/>
                <w:color w:val="000000"/>
                <w:b w:val="off"/>
                <w:i w:val="off"/>
              </w:rPr>
              <w:t>正义党</w:t>
            </w:r>
            <w:bookmarkEnd w:id="6822"/>
          </w:p>
        </w:tc>
        <w:tc>
          <w:tcPr>
            <w:tcW w:w="11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23"/>
            <w:r>
              <w:rPr>
                <w:rFonts w:ascii="宋体" w:hAnsi="宋体" w:cs="宋体" w:eastAsia="宋体"/>
                <w:sz w:val="42"/>
                <w:spacing w:val="0"/>
                <w:color w:val="000000"/>
                <w:b w:val="off"/>
                <w:i w:val="off"/>
              </w:rPr>
              <w:t xml:space="preserve"> </w:t>
            </w:r>
            <w:bookmarkEnd w:id="6823"/>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24"/>
            <w:r>
              <w:rPr>
                <w:rFonts w:ascii="黑体" w:hAnsi="黑体" w:cs="黑体" w:eastAsia="黑体"/>
                <w:sz w:val="42"/>
                <w:spacing w:val="0"/>
                <w:color w:val="000000"/>
                <w:b w:val="off"/>
                <w:i w:val="off"/>
              </w:rPr>
              <w:t>(83.8)</w:t>
            </w:r>
            <w:bookmarkEnd w:id="6824"/>
          </w:p>
        </w:tc>
        <w:tc>
          <w:tcPr>
            <w:tcW w:w="16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25"/>
            <w:r>
              <w:rPr>
                <w:rFonts w:ascii="黑体" w:hAnsi="黑体" w:cs="黑体" w:eastAsia="黑体"/>
                <w:sz w:val="42"/>
                <w:spacing w:val="0"/>
                <w:color w:val="000000"/>
                <w:b w:val="off"/>
                <w:i w:val="off"/>
              </w:rPr>
              <w:t>(93.0)</w:t>
            </w:r>
            <w:bookmarkEnd w:id="6825"/>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26"/>
            <w:r>
              <w:rPr>
                <w:rFonts w:ascii="黑体" w:hAnsi="黑体" w:cs="黑体" w:eastAsia="黑体"/>
                <w:sz w:val="42"/>
                <w:spacing w:val="0"/>
                <w:color w:val="000000"/>
                <w:b w:val="off"/>
                <w:i w:val="off"/>
              </w:rPr>
              <w:t>(69.5)</w:t>
            </w:r>
            <w:bookmarkEnd w:id="6826"/>
          </w:p>
        </w:tc>
        <w:tc>
          <w:tcPr>
            <w:tcW w:w="15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27"/>
            <w:r>
              <w:rPr>
                <w:rFonts w:ascii="黑体" w:hAnsi="黑体" w:cs="黑体" w:eastAsia="黑体"/>
                <w:sz w:val="42"/>
                <w:spacing w:val="0"/>
                <w:color w:val="000000"/>
                <w:b w:val="off"/>
                <w:i w:val="off"/>
              </w:rPr>
              <w:t>(35.1)</w:t>
            </w:r>
            <w:bookmarkEnd w:id="6827"/>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28"/>
            <w:r>
              <w:rPr>
                <w:rFonts w:ascii="黑体" w:hAnsi="黑体" w:cs="黑体" w:eastAsia="黑体"/>
                <w:sz w:val="42"/>
                <w:spacing w:val="0"/>
                <w:color w:val="000000"/>
                <w:b w:val="off"/>
                <w:i w:val="off"/>
              </w:rPr>
              <w:t>(53.3)</w:t>
            </w:r>
            <w:bookmarkEnd w:id="6828"/>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29"/>
            <w:r>
              <w:rPr>
                <w:rFonts w:ascii="黑体" w:hAnsi="黑体" w:cs="黑体" w:eastAsia="黑体"/>
                <w:sz w:val="42"/>
                <w:spacing w:val="0"/>
                <w:color w:val="000000"/>
                <w:b w:val="off"/>
                <w:i w:val="off"/>
              </w:rPr>
              <w:t>(56.9)</w:t>
            </w:r>
            <w:bookmarkEnd w:id="6829"/>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30"/>
            <w:r>
              <w:rPr>
                <w:rFonts w:ascii="黑体" w:hAnsi="黑体" w:cs="黑体" w:eastAsia="黑体"/>
                <w:sz w:val="42"/>
                <w:spacing w:val="0"/>
                <w:color w:val="000000"/>
                <w:b w:val="off"/>
                <w:i w:val="off"/>
              </w:rPr>
              <w:t>(33.1)</w:t>
            </w:r>
            <w:bookmarkEnd w:id="6830"/>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31"/>
            <w:r>
              <w:rPr>
                <w:rFonts w:ascii="黑体" w:hAnsi="黑体" w:cs="黑体" w:eastAsia="黑体"/>
                <w:sz w:val="42"/>
                <w:spacing w:val="0"/>
                <w:color w:val="000000"/>
                <w:b w:val="off"/>
                <w:i w:val="off"/>
              </w:rPr>
              <w:t>(42.0)</w:t>
            </w:r>
            <w:bookmarkEnd w:id="6831"/>
          </w:p>
        </w:tc>
      </w:tr>
      <w:tr>
        <w:trPr>
          <w:trHeight w:hRule="atLeast" w:val="780"/>
        </w:trPr>
        <w:tc>
          <w:tcPr>
            <w:tcW w:w="18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6832"/>
            <w:r>
              <w:rPr>
                <w:rFonts w:ascii="黑体" w:hAnsi="黑体" w:cs="黑体" w:eastAsia="黑体"/>
                <w:sz w:val="42"/>
                <w:spacing w:val="0"/>
                <w:color w:val="000000"/>
                <w:b w:val="off"/>
                <w:i w:val="off"/>
              </w:rPr>
              <w:t>共和人民党</w:t>
            </w:r>
            <w:bookmarkEnd w:id="6832"/>
          </w:p>
        </w:tc>
        <w:tc>
          <w:tcPr>
            <w:tcW w:w="11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33"/>
            <w:r>
              <w:rPr>
                <w:rFonts w:ascii="宋体" w:hAnsi="宋体" w:cs="宋体" w:eastAsia="宋体"/>
                <w:sz w:val="42"/>
                <w:spacing w:val="0"/>
                <w:color w:val="000000"/>
                <w:b w:val="off"/>
                <w:i w:val="off"/>
              </w:rPr>
              <w:t xml:space="preserve"> </w:t>
            </w:r>
            <w:bookmarkEnd w:id="6833"/>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34"/>
            <w:r>
              <w:rPr>
                <w:rFonts w:ascii="黑体" w:hAnsi="黑体" w:cs="黑体" w:eastAsia="黑体"/>
                <w:sz w:val="42"/>
                <w:spacing w:val="0"/>
                <w:color w:val="000000"/>
                <w:b w:val="off"/>
                <w:i w:val="off"/>
              </w:rPr>
              <w:t>39.8</w:t>
            </w:r>
            <w:bookmarkEnd w:id="6834"/>
          </w:p>
        </w:tc>
        <w:tc>
          <w:tcPr>
            <w:tcW w:w="16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35"/>
            <w:r>
              <w:rPr>
                <w:rFonts w:ascii="黑体" w:hAnsi="黑体" w:cs="黑体" w:eastAsia="黑体"/>
                <w:sz w:val="42"/>
                <w:spacing w:val="0"/>
                <w:color w:val="000000"/>
                <w:b w:val="off"/>
                <w:i w:val="off"/>
              </w:rPr>
              <w:t>34.8</w:t>
            </w:r>
            <w:bookmarkEnd w:id="6835"/>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36"/>
            <w:r>
              <w:rPr>
                <w:rFonts w:ascii="黑体" w:hAnsi="黑体" w:cs="黑体" w:eastAsia="黑体"/>
                <w:sz w:val="42"/>
                <w:spacing w:val="0"/>
                <w:color w:val="000000"/>
                <w:b w:val="off"/>
                <w:i w:val="off"/>
              </w:rPr>
              <w:t>40.8</w:t>
            </w:r>
            <w:bookmarkEnd w:id="6836"/>
          </w:p>
        </w:tc>
        <w:tc>
          <w:tcPr>
            <w:tcW w:w="15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37"/>
            <w:r>
              <w:rPr>
                <w:rFonts w:ascii="黑体" w:hAnsi="黑体" w:cs="黑体" w:eastAsia="黑体"/>
                <w:sz w:val="42"/>
                <w:spacing w:val="0"/>
                <w:color w:val="000000"/>
                <w:b w:val="off"/>
                <w:i w:val="off"/>
              </w:rPr>
              <w:t>36.7</w:t>
            </w:r>
            <w:bookmarkEnd w:id="6837"/>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38"/>
            <w:r>
              <w:rPr>
                <w:rFonts w:ascii="黑体" w:hAnsi="黑体" w:cs="黑体" w:eastAsia="黑体"/>
                <w:sz w:val="42"/>
                <w:spacing w:val="0"/>
                <w:color w:val="000000"/>
                <w:b w:val="off"/>
                <w:i w:val="off"/>
              </w:rPr>
              <w:t>28.7</w:t>
            </w:r>
            <w:bookmarkEnd w:id="6838"/>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39"/>
            <w:r>
              <w:rPr>
                <w:rFonts w:ascii="黑体" w:hAnsi="黑体" w:cs="黑体" w:eastAsia="黑体"/>
                <w:sz w:val="42"/>
                <w:spacing w:val="0"/>
                <w:color w:val="000000"/>
                <w:b w:val="off"/>
                <w:i w:val="off"/>
              </w:rPr>
              <w:t>27.4</w:t>
            </w:r>
            <w:bookmarkEnd w:id="6839"/>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40"/>
            <w:r>
              <w:rPr>
                <w:rFonts w:ascii="黑体" w:hAnsi="黑体" w:cs="黑体" w:eastAsia="黑体"/>
                <w:sz w:val="42"/>
                <w:spacing w:val="0"/>
                <w:color w:val="000000"/>
                <w:b w:val="off"/>
                <w:i w:val="off"/>
              </w:rPr>
              <w:t>33.3</w:t>
            </w:r>
            <w:bookmarkEnd w:id="6840"/>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41"/>
            <w:r>
              <w:rPr>
                <w:rFonts w:ascii="黑体" w:hAnsi="黑体" w:cs="黑体" w:eastAsia="黑体"/>
                <w:sz w:val="42"/>
                <w:spacing w:val="0"/>
                <w:color w:val="000000"/>
                <w:b w:val="off"/>
                <w:i w:val="off"/>
              </w:rPr>
              <w:t>41.4</w:t>
            </w:r>
            <w:bookmarkEnd w:id="6841"/>
          </w:p>
        </w:tc>
      </w:tr>
      <w:tr>
        <w:trPr>
          <w:trHeight w:hRule="atLeast" w:val="500"/>
        </w:trPr>
        <w:tc>
          <w:tcPr>
            <w:tcW w:w="18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42"/>
            <w:r>
              <w:rPr>
                <w:rFonts w:ascii="宋体" w:hAnsi="宋体" w:cs="宋体" w:eastAsia="宋体"/>
                <w:sz w:val="42"/>
                <w:spacing w:val="0"/>
                <w:color w:val="000000"/>
                <w:b w:val="off"/>
                <w:i w:val="off"/>
              </w:rPr>
              <w:t xml:space="preserve"> </w:t>
            </w:r>
            <w:bookmarkEnd w:id="6842"/>
          </w:p>
        </w:tc>
        <w:tc>
          <w:tcPr>
            <w:tcW w:w="11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43"/>
            <w:r>
              <w:rPr>
                <w:rFonts w:ascii="宋体" w:hAnsi="宋体" w:cs="宋体" w:eastAsia="宋体"/>
                <w:sz w:val="42"/>
                <w:spacing w:val="0"/>
                <w:color w:val="000000"/>
                <w:b w:val="off"/>
                <w:i w:val="off"/>
              </w:rPr>
              <w:t xml:space="preserve"> </w:t>
            </w:r>
            <w:bookmarkEnd w:id="6843"/>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44"/>
            <w:r>
              <w:rPr>
                <w:rFonts w:ascii="黑体" w:hAnsi="黑体" w:cs="黑体" w:eastAsia="黑体"/>
                <w:sz w:val="42"/>
                <w:spacing w:val="0"/>
                <w:color w:val="000000"/>
                <w:b w:val="off"/>
                <w:i w:val="off"/>
              </w:rPr>
              <w:t>(14.2)</w:t>
            </w:r>
            <w:bookmarkEnd w:id="6844"/>
          </w:p>
        </w:tc>
        <w:tc>
          <w:tcPr>
            <w:tcW w:w="16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45"/>
            <w:r>
              <w:rPr>
                <w:rFonts w:ascii="黑体" w:hAnsi="黑体" w:cs="黑体" w:eastAsia="黑体"/>
                <w:sz w:val="42"/>
                <w:spacing w:val="0"/>
                <w:color w:val="000000"/>
                <w:b w:val="off"/>
                <w:i w:val="off"/>
              </w:rPr>
              <w:t>(5.7)</w:t>
            </w:r>
            <w:bookmarkEnd w:id="6845"/>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46"/>
            <w:r>
              <w:rPr>
                <w:rFonts w:ascii="黑体" w:hAnsi="黑体" w:cs="黑体" w:eastAsia="黑体"/>
                <w:sz w:val="42"/>
                <w:spacing w:val="0"/>
                <w:color w:val="000000"/>
                <w:b w:val="off"/>
                <w:i w:val="off"/>
              </w:rPr>
              <w:t>(29.2)</w:t>
            </w:r>
            <w:bookmarkEnd w:id="6846"/>
          </w:p>
        </w:tc>
        <w:tc>
          <w:tcPr>
            <w:tcW w:w="15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47"/>
            <w:r>
              <w:rPr>
                <w:rFonts w:ascii="黑体" w:hAnsi="黑体" w:cs="黑体" w:eastAsia="黑体"/>
                <w:sz w:val="42"/>
                <w:spacing w:val="0"/>
                <w:color w:val="000000"/>
                <w:b w:val="off"/>
                <w:i w:val="off"/>
              </w:rPr>
              <w:t>(38.4)</w:t>
            </w:r>
            <w:bookmarkEnd w:id="6847"/>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48"/>
            <w:r>
              <w:rPr>
                <w:rFonts w:ascii="黑体" w:hAnsi="黑体" w:cs="黑体" w:eastAsia="黑体"/>
                <w:sz w:val="42"/>
                <w:spacing w:val="0"/>
                <w:color w:val="000000"/>
                <w:b w:val="off"/>
                <w:i w:val="off"/>
              </w:rPr>
              <w:t>(29.8)</w:t>
            </w:r>
            <w:bookmarkEnd w:id="6848"/>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49"/>
            <w:r>
              <w:rPr>
                <w:rFonts w:ascii="黑体" w:hAnsi="黑体" w:cs="黑体" w:eastAsia="黑体"/>
                <w:sz w:val="42"/>
                <w:spacing w:val="0"/>
                <w:color w:val="000000"/>
                <w:b w:val="off"/>
                <w:i w:val="off"/>
              </w:rPr>
              <w:t>(31.8)</w:t>
            </w:r>
            <w:bookmarkEnd w:id="6849"/>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50"/>
            <w:r>
              <w:rPr>
                <w:rFonts w:ascii="黑体" w:hAnsi="黑体" w:cs="黑体" w:eastAsia="黑体"/>
                <w:sz w:val="42"/>
                <w:spacing w:val="0"/>
                <w:color w:val="000000"/>
                <w:b w:val="off"/>
                <w:i w:val="off"/>
              </w:rPr>
              <w:t>(41.1)</w:t>
            </w:r>
            <w:bookmarkEnd w:id="6850"/>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51"/>
            <w:r>
              <w:rPr>
                <w:rFonts w:ascii="黑体" w:hAnsi="黑体" w:cs="黑体" w:eastAsia="黑体"/>
                <w:sz w:val="42"/>
                <w:spacing w:val="0"/>
                <w:color w:val="000000"/>
                <w:b w:val="off"/>
                <w:i w:val="off"/>
              </w:rPr>
              <w:t>(47.3)</w:t>
            </w:r>
            <w:bookmarkEnd w:id="6851"/>
          </w:p>
        </w:tc>
      </w:tr>
      <w:tr>
        <w:trPr>
          <w:trHeight w:hRule="atLeast" w:val="600"/>
        </w:trPr>
        <w:tc>
          <w:tcPr>
            <w:tcW w:w="18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6852"/>
            <w:r>
              <w:rPr>
                <w:rFonts w:ascii="黑体" w:hAnsi="黑体" w:cs="黑体" w:eastAsia="黑体"/>
                <w:sz w:val="42"/>
                <w:spacing w:val="0"/>
                <w:color w:val="000000"/>
                <w:b w:val="off"/>
                <w:i w:val="off"/>
              </w:rPr>
              <w:t>国家党</w:t>
            </w:r>
            <w:bookmarkEnd w:id="6852"/>
          </w:p>
        </w:tc>
        <w:tc>
          <w:tcPr>
            <w:tcW w:w="11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53"/>
            <w:r>
              <w:rPr>
                <w:rFonts w:ascii="宋体" w:hAnsi="宋体" w:cs="宋体" w:eastAsia="宋体"/>
                <w:sz w:val="42"/>
                <w:spacing w:val="0"/>
                <w:color w:val="000000"/>
                <w:b w:val="off"/>
                <w:i w:val="off"/>
              </w:rPr>
              <w:t xml:space="preserve"> </w:t>
            </w:r>
            <w:bookmarkEnd w:id="6853"/>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54"/>
            <w:r>
              <w:rPr>
                <w:rFonts w:ascii="黑体" w:hAnsi="黑体" w:cs="黑体" w:eastAsia="黑体"/>
                <w:sz w:val="42"/>
                <w:spacing w:val="0"/>
                <w:color w:val="000000"/>
                <w:b w:val="off"/>
                <w:i w:val="off"/>
              </w:rPr>
              <w:t>3.0</w:t>
            </w:r>
            <w:bookmarkEnd w:id="6854"/>
          </w:p>
        </w:tc>
        <w:tc>
          <w:tcPr>
            <w:tcW w:w="16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55"/>
            <w:r>
              <w:rPr>
                <w:rFonts w:ascii="黑体" w:hAnsi="黑体" w:cs="黑体" w:eastAsia="黑体"/>
                <w:sz w:val="42"/>
                <w:spacing w:val="0"/>
                <w:color w:val="000000"/>
                <w:b w:val="off"/>
                <w:i w:val="off"/>
              </w:rPr>
              <w:t>4.7</w:t>
            </w:r>
            <w:bookmarkEnd w:id="6855"/>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56"/>
            <w:r>
              <w:rPr>
                <w:rFonts w:ascii="黑体" w:hAnsi="黑体" w:cs="黑体" w:eastAsia="黑体"/>
                <w:sz w:val="42"/>
                <w:spacing w:val="0"/>
                <w:color w:val="000000"/>
                <w:b w:val="off"/>
                <w:i w:val="off"/>
              </w:rPr>
              <w:t>7.2</w:t>
            </w:r>
            <w:bookmarkEnd w:id="6856"/>
          </w:p>
        </w:tc>
        <w:tc>
          <w:tcPr>
            <w:tcW w:w="15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57"/>
            <w:r>
              <w:rPr>
                <w:rFonts w:ascii="黑体" w:hAnsi="黑体" w:cs="黑体" w:eastAsia="黑体"/>
                <w:sz w:val="42"/>
                <w:spacing w:val="0"/>
                <w:color w:val="000000"/>
                <w:b w:val="off"/>
                <w:i w:val="off"/>
              </w:rPr>
              <w:t>14.0</w:t>
            </w:r>
            <w:bookmarkEnd w:id="6857"/>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58"/>
            <w:r>
              <w:rPr>
                <w:rFonts w:ascii="黑体" w:hAnsi="黑体" w:cs="黑体" w:eastAsia="黑体"/>
                <w:sz w:val="42"/>
                <w:spacing w:val="0"/>
                <w:color w:val="000000"/>
                <w:b w:val="off"/>
                <w:i w:val="off"/>
              </w:rPr>
              <w:t>6.3</w:t>
            </w:r>
            <w:bookmarkEnd w:id="6858"/>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59"/>
            <w:r>
              <w:rPr>
                <w:rFonts w:ascii="黑体" w:hAnsi="黑体" w:cs="黑体" w:eastAsia="黑体"/>
                <w:sz w:val="42"/>
                <w:spacing w:val="0"/>
                <w:color w:val="000000"/>
                <w:b w:val="off"/>
                <w:i w:val="off"/>
              </w:rPr>
              <w:t>3.2</w:t>
            </w:r>
            <w:bookmarkEnd w:id="6859"/>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60"/>
            <w:r>
              <w:rPr>
                <w:rFonts w:ascii="黑体" w:hAnsi="黑体" w:cs="黑体" w:eastAsia="黑体"/>
                <w:sz w:val="42"/>
                <w:spacing w:val="0"/>
                <w:color w:val="000000"/>
                <w:b w:val="off"/>
                <w:i w:val="off"/>
              </w:rPr>
              <w:t>1.0</w:t>
            </w:r>
            <w:bookmarkEnd w:id="6860"/>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61"/>
            <w:r>
              <w:rPr>
                <w:rFonts w:ascii="宋体" w:hAnsi="宋体" w:cs="宋体" w:eastAsia="宋体"/>
                <w:sz w:val="42"/>
                <w:spacing w:val="0"/>
                <w:color w:val="000000"/>
                <w:b w:val="off"/>
                <w:i w:val="off"/>
              </w:rPr>
              <w:t xml:space="preserve"> </w:t>
            </w:r>
            <w:bookmarkEnd w:id="6861"/>
          </w:p>
        </w:tc>
      </w:tr>
      <w:tr>
        <w:trPr>
          <w:trHeight w:hRule="atLeast" w:val="480"/>
        </w:trPr>
        <w:tc>
          <w:tcPr>
            <w:tcW w:w="18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62"/>
            <w:r>
              <w:rPr>
                <w:rFonts w:ascii="宋体" w:hAnsi="宋体" w:cs="宋体" w:eastAsia="宋体"/>
                <w:sz w:val="42"/>
                <w:spacing w:val="0"/>
                <w:color w:val="000000"/>
                <w:b w:val="off"/>
                <w:i w:val="off"/>
              </w:rPr>
              <w:t xml:space="preserve"> </w:t>
            </w:r>
            <w:bookmarkEnd w:id="6862"/>
          </w:p>
        </w:tc>
        <w:tc>
          <w:tcPr>
            <w:tcW w:w="11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63"/>
            <w:r>
              <w:rPr>
                <w:rFonts w:ascii="宋体" w:hAnsi="宋体" w:cs="宋体" w:eastAsia="宋体"/>
                <w:sz w:val="42"/>
                <w:spacing w:val="0"/>
                <w:color w:val="000000"/>
                <w:b w:val="off"/>
                <w:i w:val="off"/>
              </w:rPr>
              <w:t xml:space="preserve"> </w:t>
            </w:r>
            <w:bookmarkEnd w:id="6863"/>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64"/>
            <w:r>
              <w:rPr>
                <w:rFonts w:ascii="黑体" w:hAnsi="黑体" w:cs="黑体" w:eastAsia="黑体"/>
                <w:sz w:val="42"/>
                <w:spacing w:val="0"/>
                <w:color w:val="000000"/>
                <w:b w:val="off"/>
                <w:i w:val="off"/>
              </w:rPr>
              <w:t>(0.2)</w:t>
            </w:r>
            <w:bookmarkEnd w:id="6864"/>
          </w:p>
        </w:tc>
        <w:tc>
          <w:tcPr>
            <w:tcW w:w="16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65"/>
            <w:r>
              <w:rPr>
                <w:rFonts w:ascii="黑体" w:hAnsi="黑体" w:cs="黑体" w:eastAsia="黑体"/>
                <w:sz w:val="42"/>
                <w:spacing w:val="0"/>
                <w:color w:val="000000"/>
                <w:b w:val="off"/>
                <w:i w:val="off"/>
              </w:rPr>
              <w:t>(0.9)</w:t>
            </w:r>
            <w:bookmarkEnd w:id="6865"/>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66"/>
            <w:r>
              <w:rPr>
                <w:rFonts w:ascii="黑体" w:hAnsi="黑体" w:cs="黑体" w:eastAsia="黑体"/>
                <w:sz w:val="42"/>
                <w:spacing w:val="0"/>
                <w:color w:val="000000"/>
                <w:b w:val="off"/>
                <w:i w:val="off"/>
              </w:rPr>
              <w:t>(0.7)</w:t>
            </w:r>
            <w:bookmarkEnd w:id="6866"/>
          </w:p>
        </w:tc>
        <w:tc>
          <w:tcPr>
            <w:tcW w:w="15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67"/>
            <w:r>
              <w:rPr>
                <w:rFonts w:ascii="黑体" w:hAnsi="黑体" w:cs="黑体" w:eastAsia="黑体"/>
                <w:sz w:val="42"/>
                <w:spacing w:val="0"/>
                <w:color w:val="000000"/>
                <w:b w:val="off"/>
                <w:i w:val="off"/>
              </w:rPr>
              <w:t>(12.0)</w:t>
            </w:r>
            <w:bookmarkEnd w:id="6867"/>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68"/>
            <w:r>
              <w:rPr>
                <w:rFonts w:ascii="黑体" w:hAnsi="黑体" w:cs="黑体" w:eastAsia="黑体"/>
                <w:sz w:val="42"/>
                <w:spacing w:val="0"/>
                <w:color w:val="000000"/>
                <w:b w:val="off"/>
                <w:i w:val="off"/>
              </w:rPr>
              <w:t>(6.9)</w:t>
            </w:r>
            <w:bookmarkEnd w:id="6868"/>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69"/>
            <w:r>
              <w:rPr>
                <w:rFonts w:ascii="黑体" w:hAnsi="黑体" w:cs="黑体" w:eastAsia="黑体"/>
                <w:sz w:val="42"/>
                <w:spacing w:val="0"/>
                <w:color w:val="000000"/>
                <w:b w:val="off"/>
                <w:i w:val="off"/>
              </w:rPr>
              <w:t>(1.3)</w:t>
            </w:r>
            <w:bookmarkEnd w:id="6869"/>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70"/>
            <w:r>
              <w:rPr>
                <w:rFonts w:ascii="黑体" w:hAnsi="黑体" w:cs="黑体" w:eastAsia="黑体"/>
                <w:sz w:val="42"/>
                <w:spacing w:val="0"/>
                <w:color w:val="000000"/>
                <w:b w:val="off"/>
                <w:i w:val="off"/>
              </w:rPr>
              <w:t>(0.0)</w:t>
            </w:r>
            <w:bookmarkEnd w:id="6870"/>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71"/>
            <w:r>
              <w:rPr>
                <w:rFonts w:ascii="宋体" w:hAnsi="宋体" w:cs="宋体" w:eastAsia="宋体"/>
                <w:sz w:val="42"/>
                <w:spacing w:val="0"/>
                <w:color w:val="000000"/>
                <w:b w:val="off"/>
                <w:i w:val="off"/>
              </w:rPr>
              <w:t xml:space="preserve"> </w:t>
            </w:r>
            <w:bookmarkEnd w:id="6871"/>
          </w:p>
        </w:tc>
      </w:tr>
      <w:tr>
        <w:trPr>
          <w:trHeight w:hRule="atLeast" w:val="720"/>
        </w:trPr>
        <w:tc>
          <w:tcPr>
            <w:tcW w:w="18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6872"/>
            <w:r>
              <w:rPr>
                <w:rFonts w:ascii="黑体" w:hAnsi="黑体" w:cs="黑体" w:eastAsia="黑体"/>
                <w:sz w:val="42"/>
                <w:spacing w:val="0"/>
                <w:color w:val="000000"/>
                <w:b w:val="off"/>
                <w:i w:val="off"/>
              </w:rPr>
              <w:t>自由党</w:t>
            </w:r>
            <w:bookmarkEnd w:id="6872"/>
          </w:p>
        </w:tc>
        <w:tc>
          <w:tcPr>
            <w:tcW w:w="11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73"/>
            <w:r>
              <w:rPr>
                <w:rFonts w:ascii="宋体" w:hAnsi="宋体" w:cs="宋体" w:eastAsia="宋体"/>
                <w:sz w:val="42"/>
                <w:spacing w:val="0"/>
                <w:color w:val="000000"/>
                <w:b w:val="off"/>
                <w:i w:val="off"/>
              </w:rPr>
              <w:t xml:space="preserve"> </w:t>
            </w:r>
            <w:bookmarkEnd w:id="6873"/>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74"/>
            <w:r>
              <w:rPr>
                <w:rFonts w:ascii="宋体" w:hAnsi="宋体" w:cs="宋体" w:eastAsia="宋体"/>
                <w:sz w:val="42"/>
                <w:spacing w:val="0"/>
                <w:color w:val="000000"/>
                <w:b w:val="off"/>
                <w:i w:val="off"/>
              </w:rPr>
              <w:t xml:space="preserve"> </w:t>
            </w:r>
            <w:bookmarkEnd w:id="6874"/>
          </w:p>
        </w:tc>
        <w:tc>
          <w:tcPr>
            <w:tcW w:w="16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75"/>
            <w:r>
              <w:rPr>
                <w:rFonts w:ascii="宋体" w:hAnsi="宋体" w:cs="宋体" w:eastAsia="宋体"/>
                <w:sz w:val="42"/>
                <w:spacing w:val="0"/>
                <w:color w:val="000000"/>
                <w:b w:val="off"/>
                <w:i w:val="off"/>
              </w:rPr>
              <w:t xml:space="preserve"> </w:t>
            </w:r>
            <w:bookmarkEnd w:id="6875"/>
          </w:p>
        </w:tc>
        <w:tc>
          <w:tcPr>
            <w:tcW w:w="1600" w:type="dxa"/>
            <w:tcBorders>
              <w:left w:val="nil" w:sz="0" w:space="0" w:color="auto"/>
              <w:bottom w:val="nil" w:sz="0" w:space="0" w:color="auto"/>
              <w:right w:val="nil" w:sz="0" w:space="0" w:color="auto"/>
            </w:tcBorders>
            <w:vAlign w:val="bottom"/>
          </w:tcPr>
          <w:p>
            <w:pPr>
              <w:pageBreakBefore w:val="off"/>
              <w:tabs/>
              <w:wordWrap w:val="off"/>
              <w:spacing w:before="0" w:after="0" w:line="560" w:lineRule="atLeast"/>
              <w:ind w:left="0" w:right="0"/>
              <w:jc w:val="center"/>
              <w:textAlignment w:val="baseline"/>
              <w:rPr>
                <w:sz w:val="42"/>
              </w:rPr>
            </w:pPr>
            <w:bookmarkStart w:name="" w:id="6876"/>
            <w:r>
              <w:rPr>
                <w:rFonts w:ascii="黑体" w:hAnsi="黑体" w:cs="黑体" w:eastAsia="黑体"/>
                <w:sz w:val="42"/>
                <w:spacing w:val="0"/>
                <w:color w:val="000000"/>
                <w:b w:val="off"/>
                <w:i w:val="off"/>
              </w:rPr>
              <w:t>3.8</w:t>
            </w:r>
            <w:bookmarkEnd w:id="6876"/>
          </w:p>
          <w:p>
            <w:pPr>
              <w:pageBreakBefore w:val="off"/>
              <w:tabs/>
              <w:wordWrap w:val="off"/>
              <w:spacing w:before="0" w:after="0" w:line="560" w:lineRule="atLeast"/>
              <w:ind w:left="300" w:right="0"/>
              <w:jc w:val="both"/>
              <w:textAlignment w:val="baseline"/>
              <w:rPr>
                <w:sz w:val="42"/>
              </w:rPr>
            </w:pPr>
            <w:bookmarkStart w:name="" w:id="6877"/>
            <w:r>
              <w:rPr>
                <w:rFonts w:ascii="黑体" w:hAnsi="黑体" w:cs="黑体" w:eastAsia="黑体"/>
                <w:sz w:val="42"/>
                <w:spacing w:val="0"/>
                <w:color w:val="000000"/>
                <w:b w:val="off"/>
                <w:i w:val="off"/>
              </w:rPr>
              <w:t>(0.7)</w:t>
            </w:r>
            <w:bookmarkEnd w:id="6877"/>
          </w:p>
        </w:tc>
        <w:tc>
          <w:tcPr>
            <w:tcW w:w="15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78"/>
            <w:r>
              <w:rPr>
                <w:rFonts w:ascii="宋体" w:hAnsi="宋体" w:cs="宋体" w:eastAsia="宋体"/>
                <w:sz w:val="42"/>
                <w:spacing w:val="0"/>
                <w:color w:val="000000"/>
                <w:b w:val="off"/>
                <w:i w:val="off"/>
              </w:rPr>
              <w:t xml:space="preserve"> </w:t>
            </w:r>
            <w:bookmarkEnd w:id="6878"/>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79"/>
            <w:r>
              <w:rPr>
                <w:rFonts w:ascii="宋体" w:hAnsi="宋体" w:cs="宋体" w:eastAsia="宋体"/>
                <w:sz w:val="42"/>
                <w:spacing w:val="0"/>
                <w:color w:val="000000"/>
                <w:b w:val="off"/>
                <w:i w:val="off"/>
              </w:rPr>
              <w:t xml:space="preserve"> </w:t>
            </w:r>
            <w:bookmarkEnd w:id="6879"/>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0"/>
            <w:r>
              <w:rPr>
                <w:rFonts w:ascii="宋体" w:hAnsi="宋体" w:cs="宋体" w:eastAsia="宋体"/>
                <w:sz w:val="42"/>
                <w:spacing w:val="0"/>
                <w:color w:val="000000"/>
                <w:b w:val="off"/>
                <w:i w:val="off"/>
              </w:rPr>
              <w:t xml:space="preserve"> </w:t>
            </w:r>
            <w:bookmarkEnd w:id="6880"/>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1"/>
            <w:r>
              <w:rPr>
                <w:rFonts w:ascii="宋体" w:hAnsi="宋体" w:cs="宋体" w:eastAsia="宋体"/>
                <w:sz w:val="42"/>
                <w:spacing w:val="0"/>
                <w:color w:val="000000"/>
                <w:b w:val="off"/>
                <w:i w:val="off"/>
              </w:rPr>
              <w:t xml:space="preserve"> </w:t>
            </w:r>
            <w:bookmarkEnd w:id="6881"/>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2"/>
            <w:r>
              <w:rPr>
                <w:rFonts w:ascii="宋体" w:hAnsi="宋体" w:cs="宋体" w:eastAsia="宋体"/>
                <w:sz w:val="42"/>
                <w:spacing w:val="0"/>
                <w:color w:val="000000"/>
                <w:b w:val="off"/>
                <w:i w:val="off"/>
              </w:rPr>
              <w:t xml:space="preserve"> </w:t>
            </w:r>
            <w:bookmarkEnd w:id="6882"/>
          </w:p>
        </w:tc>
      </w:tr>
      <w:tr>
        <w:trPr>
          <w:trHeight w:hRule="atLeast" w:val="360"/>
        </w:trPr>
        <w:tc>
          <w:tcPr>
            <w:tcW w:w="18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3"/>
            <w:r>
              <w:rPr>
                <w:rFonts w:ascii="宋体" w:hAnsi="宋体" w:cs="宋体" w:eastAsia="宋体"/>
                <w:sz w:val="42"/>
                <w:spacing w:val="0"/>
                <w:color w:val="000000"/>
                <w:b w:val="off"/>
                <w:i w:val="off"/>
              </w:rPr>
              <w:t xml:space="preserve"> </w:t>
            </w:r>
            <w:bookmarkEnd w:id="6883"/>
          </w:p>
        </w:tc>
        <w:tc>
          <w:tcPr>
            <w:tcW w:w="11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4"/>
            <w:r>
              <w:rPr>
                <w:rFonts w:ascii="宋体" w:hAnsi="宋体" w:cs="宋体" w:eastAsia="宋体"/>
                <w:sz w:val="42"/>
                <w:spacing w:val="0"/>
                <w:color w:val="000000"/>
                <w:b w:val="off"/>
                <w:i w:val="off"/>
              </w:rPr>
              <w:t xml:space="preserve"> </w:t>
            </w:r>
            <w:bookmarkEnd w:id="6884"/>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5"/>
            <w:r>
              <w:rPr>
                <w:rFonts w:ascii="宋体" w:hAnsi="宋体" w:cs="宋体" w:eastAsia="宋体"/>
                <w:sz w:val="42"/>
                <w:spacing w:val="0"/>
                <w:color w:val="000000"/>
                <w:b w:val="off"/>
                <w:i w:val="off"/>
              </w:rPr>
              <w:t xml:space="preserve"> </w:t>
            </w:r>
            <w:bookmarkEnd w:id="6885"/>
          </w:p>
        </w:tc>
        <w:tc>
          <w:tcPr>
            <w:tcW w:w="16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6"/>
            <w:r>
              <w:rPr>
                <w:rFonts w:ascii="宋体" w:hAnsi="宋体" w:cs="宋体" w:eastAsia="宋体"/>
                <w:sz w:val="42"/>
                <w:spacing w:val="0"/>
                <w:color w:val="000000"/>
                <w:b w:val="off"/>
                <w:i w:val="off"/>
              </w:rPr>
              <w:t xml:space="preserve"> </w:t>
            </w:r>
            <w:bookmarkEnd w:id="6886"/>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7"/>
            <w:r>
              <w:rPr>
                <w:rFonts w:ascii="宋体" w:hAnsi="宋体" w:cs="宋体" w:eastAsia="宋体"/>
                <w:sz w:val="42"/>
                <w:spacing w:val="0"/>
                <w:color w:val="000000"/>
                <w:b w:val="off"/>
                <w:i w:val="off"/>
              </w:rPr>
              <w:t xml:space="preserve"> </w:t>
            </w:r>
            <w:bookmarkEnd w:id="6887"/>
          </w:p>
        </w:tc>
        <w:tc>
          <w:tcPr>
            <w:tcW w:w="15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8"/>
            <w:r>
              <w:rPr>
                <w:rFonts w:ascii="宋体" w:hAnsi="宋体" w:cs="宋体" w:eastAsia="宋体"/>
                <w:sz w:val="42"/>
                <w:spacing w:val="0"/>
                <w:color w:val="000000"/>
                <w:b w:val="off"/>
                <w:i w:val="off"/>
              </w:rPr>
              <w:t xml:space="preserve"> </w:t>
            </w:r>
            <w:bookmarkEnd w:id="6888"/>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89"/>
            <w:r>
              <w:rPr>
                <w:rFonts w:ascii="宋体" w:hAnsi="宋体" w:cs="宋体" w:eastAsia="宋体"/>
                <w:sz w:val="42"/>
                <w:spacing w:val="0"/>
                <w:color w:val="000000"/>
                <w:b w:val="off"/>
                <w:i w:val="off"/>
              </w:rPr>
              <w:t xml:space="preserve"> </w:t>
            </w:r>
            <w:bookmarkEnd w:id="6889"/>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90"/>
            <w:r>
              <w:rPr>
                <w:rFonts w:ascii="宋体" w:hAnsi="宋体" w:cs="宋体" w:eastAsia="宋体"/>
                <w:sz w:val="42"/>
                <w:spacing w:val="0"/>
                <w:color w:val="000000"/>
                <w:b w:val="off"/>
                <w:i w:val="off"/>
              </w:rPr>
              <w:t xml:space="preserve"> </w:t>
            </w:r>
            <w:bookmarkEnd w:id="6890"/>
          </w:p>
        </w:tc>
        <w:tc>
          <w:tcPr>
            <w:tcW w:w="160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91"/>
            <w:r>
              <w:rPr>
                <w:rFonts w:ascii="宋体" w:hAnsi="宋体" w:cs="宋体" w:eastAsia="宋体"/>
                <w:sz w:val="42"/>
                <w:spacing w:val="0"/>
                <w:color w:val="000000"/>
                <w:b w:val="off"/>
                <w:i w:val="off"/>
              </w:rPr>
              <w:t xml:space="preserve"> </w:t>
            </w:r>
            <w:bookmarkEnd w:id="6891"/>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92"/>
            <w:r>
              <w:rPr>
                <w:rFonts w:ascii="宋体" w:hAnsi="宋体" w:cs="宋体" w:eastAsia="宋体"/>
                <w:sz w:val="42"/>
                <w:spacing w:val="0"/>
                <w:color w:val="000000"/>
                <w:b w:val="off"/>
                <w:i w:val="off"/>
              </w:rPr>
              <w:t xml:space="preserve"> </w:t>
            </w:r>
            <w:bookmarkEnd w:id="6892"/>
          </w:p>
        </w:tc>
      </w:tr>
      <w:tr>
        <w:trPr>
          <w:trHeight w:hRule="atLeast" w:val="820"/>
        </w:trPr>
        <w:tc>
          <w:tcPr>
            <w:tcW w:w="18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6893"/>
            <w:r>
              <w:rPr>
                <w:rFonts w:ascii="黑体" w:hAnsi="黑体" w:cs="黑体" w:eastAsia="黑体"/>
                <w:sz w:val="42"/>
                <w:spacing w:val="0"/>
                <w:color w:val="000000"/>
                <w:b w:val="off"/>
                <w:i w:val="off"/>
              </w:rPr>
              <w:t>新土耳其党</w:t>
            </w:r>
            <w:bookmarkEnd w:id="6893"/>
          </w:p>
        </w:tc>
        <w:tc>
          <w:tcPr>
            <w:tcW w:w="11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94"/>
            <w:r>
              <w:rPr>
                <w:rFonts w:ascii="宋体" w:hAnsi="宋体" w:cs="宋体" w:eastAsia="宋体"/>
                <w:sz w:val="42"/>
                <w:spacing w:val="0"/>
                <w:color w:val="000000"/>
                <w:b w:val="off"/>
                <w:i w:val="off"/>
              </w:rPr>
              <w:t xml:space="preserve"> </w:t>
            </w:r>
            <w:bookmarkEnd w:id="6894"/>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95"/>
            <w:r>
              <w:rPr>
                <w:rFonts w:ascii="宋体" w:hAnsi="宋体" w:cs="宋体" w:eastAsia="宋体"/>
                <w:sz w:val="42"/>
                <w:spacing w:val="0"/>
                <w:color w:val="000000"/>
                <w:b w:val="off"/>
                <w:i w:val="off"/>
              </w:rPr>
              <w:t xml:space="preserve"> </w:t>
            </w:r>
            <w:bookmarkEnd w:id="6895"/>
          </w:p>
        </w:tc>
        <w:tc>
          <w:tcPr>
            <w:tcW w:w="16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96"/>
            <w:r>
              <w:rPr>
                <w:rFonts w:ascii="宋体" w:hAnsi="宋体" w:cs="宋体" w:eastAsia="宋体"/>
                <w:sz w:val="42"/>
                <w:spacing w:val="0"/>
                <w:color w:val="000000"/>
                <w:b w:val="off"/>
                <w:i w:val="off"/>
              </w:rPr>
              <w:t xml:space="preserve"> </w:t>
            </w:r>
            <w:bookmarkEnd w:id="6896"/>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897"/>
            <w:r>
              <w:rPr>
                <w:rFonts w:ascii="宋体" w:hAnsi="宋体" w:cs="宋体" w:eastAsia="宋体"/>
                <w:sz w:val="42"/>
                <w:spacing w:val="0"/>
                <w:color w:val="000000"/>
                <w:b w:val="off"/>
                <w:i w:val="off"/>
              </w:rPr>
              <w:t xml:space="preserve"> </w:t>
            </w:r>
            <w:bookmarkEnd w:id="6897"/>
          </w:p>
        </w:tc>
        <w:tc>
          <w:tcPr>
            <w:tcW w:w="15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98"/>
            <w:r>
              <w:rPr>
                <w:rFonts w:ascii="黑体" w:hAnsi="黑体" w:cs="黑体" w:eastAsia="黑体"/>
                <w:sz w:val="42"/>
                <w:spacing w:val="0"/>
                <w:color w:val="000000"/>
                <w:b w:val="off"/>
                <w:i w:val="off"/>
              </w:rPr>
              <w:t>13.7</w:t>
            </w:r>
            <w:bookmarkEnd w:id="6898"/>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899"/>
            <w:r>
              <w:rPr>
                <w:rFonts w:ascii="黑体" w:hAnsi="黑体" w:cs="黑体" w:eastAsia="黑体"/>
                <w:sz w:val="42"/>
                <w:spacing w:val="0"/>
                <w:color w:val="000000"/>
                <w:b w:val="off"/>
                <w:i w:val="off"/>
              </w:rPr>
              <w:t>3.7</w:t>
            </w:r>
            <w:bookmarkEnd w:id="6899"/>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900"/>
            <w:r>
              <w:rPr>
                <w:rFonts w:ascii="黑体" w:hAnsi="黑体" w:cs="黑体" w:eastAsia="黑体"/>
                <w:sz w:val="42"/>
                <w:spacing w:val="0"/>
                <w:color w:val="000000"/>
                <w:b w:val="off"/>
                <w:i w:val="off"/>
              </w:rPr>
              <w:t>2.2</w:t>
            </w:r>
            <w:bookmarkEnd w:id="6900"/>
          </w:p>
        </w:tc>
        <w:tc>
          <w:tcPr>
            <w:tcW w:w="16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01"/>
            <w:r>
              <w:rPr>
                <w:rFonts w:ascii="宋体" w:hAnsi="宋体" w:cs="宋体" w:eastAsia="宋体"/>
                <w:sz w:val="42"/>
                <w:spacing w:val="0"/>
                <w:color w:val="000000"/>
                <w:b w:val="off"/>
                <w:i w:val="off"/>
              </w:rPr>
              <w:t xml:space="preserve"> </w:t>
            </w:r>
            <w:bookmarkEnd w:id="6901"/>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02"/>
            <w:r>
              <w:rPr>
                <w:rFonts w:ascii="宋体" w:hAnsi="宋体" w:cs="宋体" w:eastAsia="宋体"/>
                <w:sz w:val="42"/>
                <w:spacing w:val="0"/>
                <w:color w:val="000000"/>
                <w:b w:val="off"/>
                <w:i w:val="off"/>
              </w:rPr>
              <w:t xml:space="preserve"> </w:t>
            </w:r>
            <w:bookmarkEnd w:id="6902"/>
          </w:p>
        </w:tc>
      </w:tr>
      <w:tr>
        <w:trPr>
          <w:trHeight w:hRule="atLeast" w:val="940"/>
        </w:trPr>
        <w:tc>
          <w:tcPr>
            <w:tcW w:w="18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03"/>
            <w:r>
              <w:rPr>
                <w:rFonts w:ascii="宋体" w:hAnsi="宋体" w:cs="宋体" w:eastAsia="宋体"/>
                <w:sz w:val="42"/>
                <w:spacing w:val="0"/>
                <w:color w:val="000000"/>
                <w:b w:val="off"/>
                <w:i w:val="off"/>
              </w:rPr>
              <w:t xml:space="preserve"> </w:t>
            </w:r>
            <w:bookmarkEnd w:id="6903"/>
          </w:p>
        </w:tc>
        <w:tc>
          <w:tcPr>
            <w:tcW w:w="1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04"/>
            <w:r>
              <w:rPr>
                <w:rFonts w:ascii="宋体" w:hAnsi="宋体" w:cs="宋体" w:eastAsia="宋体"/>
                <w:sz w:val="42"/>
                <w:spacing w:val="0"/>
                <w:color w:val="000000"/>
                <w:b w:val="off"/>
                <w:i w:val="off"/>
              </w:rPr>
              <w:t xml:space="preserve"> </w:t>
            </w:r>
            <w:bookmarkEnd w:id="6904"/>
          </w:p>
        </w:tc>
        <w:tc>
          <w:tcPr>
            <w:tcW w:w="1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05"/>
            <w:r>
              <w:rPr>
                <w:rFonts w:ascii="宋体" w:hAnsi="宋体" w:cs="宋体" w:eastAsia="宋体"/>
                <w:sz w:val="42"/>
                <w:spacing w:val="0"/>
                <w:color w:val="000000"/>
                <w:b w:val="off"/>
                <w:i w:val="off"/>
              </w:rPr>
              <w:t xml:space="preserve"> </w:t>
            </w:r>
            <w:bookmarkEnd w:id="6905"/>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06"/>
            <w:r>
              <w:rPr>
                <w:rFonts w:ascii="宋体" w:hAnsi="宋体" w:cs="宋体" w:eastAsia="宋体"/>
                <w:sz w:val="42"/>
                <w:spacing w:val="0"/>
                <w:color w:val="000000"/>
                <w:b w:val="off"/>
                <w:i w:val="off"/>
              </w:rPr>
              <w:t xml:space="preserve"> </w:t>
            </w:r>
            <w:bookmarkEnd w:id="6906"/>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07"/>
            <w:r>
              <w:rPr>
                <w:rFonts w:ascii="宋体" w:hAnsi="宋体" w:cs="宋体" w:eastAsia="宋体"/>
                <w:sz w:val="42"/>
                <w:spacing w:val="0"/>
                <w:color w:val="000000"/>
                <w:b w:val="off"/>
                <w:i w:val="off"/>
              </w:rPr>
              <w:t xml:space="preserve"> </w:t>
            </w:r>
            <w:bookmarkEnd w:id="6907"/>
          </w:p>
        </w:tc>
        <w:tc>
          <w:tcPr>
            <w:tcW w:w="15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908"/>
            <w:r>
              <w:rPr>
                <w:rFonts w:ascii="黑体" w:hAnsi="黑体" w:cs="黑体" w:eastAsia="黑体"/>
                <w:sz w:val="42"/>
                <w:spacing w:val="0"/>
                <w:color w:val="000000"/>
                <w:b w:val="off"/>
                <w:i w:val="off"/>
              </w:rPr>
              <w:t>(14.4)</w:t>
            </w:r>
            <w:bookmarkEnd w:id="6908"/>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909"/>
            <w:r>
              <w:rPr>
                <w:rFonts w:ascii="黑体" w:hAnsi="黑体" w:cs="黑体" w:eastAsia="黑体"/>
                <w:sz w:val="42"/>
                <w:spacing w:val="0"/>
                <w:color w:val="000000"/>
                <w:b w:val="off"/>
                <w:i w:val="off"/>
              </w:rPr>
              <w:t>(4.2)</w:t>
            </w:r>
            <w:bookmarkEnd w:id="6909"/>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2"/>
              </w:rPr>
            </w:pPr>
            <w:bookmarkStart w:name="" w:id="6910"/>
            <w:r>
              <w:rPr>
                <w:rFonts w:ascii="黑体" w:hAnsi="黑体" w:cs="黑体" w:eastAsia="黑体"/>
                <w:sz w:val="42"/>
                <w:spacing w:val="0"/>
                <w:color w:val="000000"/>
                <w:b w:val="off"/>
                <w:i w:val="off"/>
              </w:rPr>
              <w:t>(1.3)</w:t>
            </w:r>
            <w:bookmarkEnd w:id="6910"/>
          </w:p>
        </w:tc>
        <w:tc>
          <w:tcPr>
            <w:tcW w:w="1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11"/>
            <w:r>
              <w:rPr>
                <w:rFonts w:ascii="宋体" w:hAnsi="宋体" w:cs="宋体" w:eastAsia="宋体"/>
                <w:sz w:val="42"/>
                <w:spacing w:val="0"/>
                <w:color w:val="000000"/>
                <w:b w:val="off"/>
                <w:i w:val="off"/>
              </w:rPr>
              <w:t xml:space="preserve"> </w:t>
            </w:r>
            <w:bookmarkEnd w:id="6911"/>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2"/>
              </w:rPr>
            </w:pPr>
            <w:bookmarkStart w:name="" w:id="6912"/>
            <w:r>
              <w:rPr>
                <w:rFonts w:ascii="宋体" w:hAnsi="宋体" w:cs="宋体" w:eastAsia="宋体"/>
                <w:sz w:val="42"/>
                <w:spacing w:val="0"/>
                <w:color w:val="000000"/>
                <w:b w:val="off"/>
                <w:i w:val="off"/>
              </w:rPr>
              <w:t xml:space="preserve"> </w:t>
            </w:r>
            <w:bookmarkEnd w:id="6912"/>
          </w:p>
        </w:tc>
      </w:tr>
    </w:tbl>
    <w:p>
      <w:pPr>
        <w:pageBreakBefore w:val="off"/>
        <w:tabs/>
        <w:wordWrap w:val="off"/>
        <w:spacing w:before="0" w:after="0" w:line="460" w:lineRule="exact"/>
        <w:ind w:left="0" w:right="0"/>
        <w:jc w:val="left"/>
        <w:textAlignment w:val="baseline"/>
        <w:rPr>
          <w:sz w:val="45"/>
        </w:rPr>
      </w:pPr>
      <w:bookmarkStart w:name="" w:id="6913"/>
      <w:r>
        <w:rPr>
          <w:rFonts w:ascii="宋体" w:hAnsi="宋体" w:cs="宋体" w:eastAsia="宋体"/>
          <w:sz w:val="45"/>
          <w:spacing w:val="0"/>
          <w:color w:val="000000"/>
          <w:b w:val="off"/>
          <w:i w:val="off"/>
        </w:rPr>
        <w:t/>
      </w:r>
      <w:bookmarkEnd w:id="6913"/>
    </w:p>
    <w:p>
      <w:pPr>
        <w:pageBreakBefore w:val="off"/>
        <w:tabs/>
        <w:wordWrap w:val="off"/>
        <w:spacing w:before="0" w:after="0" w:line="600" w:lineRule="atLeast"/>
        <w:ind w:left="820" w:right="0"/>
        <w:jc w:val="both"/>
        <w:textAlignment w:val="baseline"/>
        <w:rPr>
          <w:sz w:val="44"/>
        </w:rPr>
      </w:pPr>
      <w:bookmarkStart w:name="" w:id="6914"/>
      <w:r>
        <w:rPr>
          <w:rFonts w:ascii="黑体" w:hAnsi="黑体" w:cs="黑体" w:eastAsia="黑体"/>
          <w:sz w:val="44"/>
          <w:spacing w:val="0"/>
          <w:color w:val="000000"/>
          <w:b w:val="off"/>
          <w:i w:val="off"/>
        </w:rPr>
        <w:t>*维基百科中的数据为47.9。——译者注</w:t>
      </w:r>
      <w:bookmarkEnd w:id="6914"/>
    </w:p>
    <w:p>
      <w:pPr>
        <w:pageBreakBefore w:val="off"/>
        <w:tabs/>
        <w:wordWrap w:val="off"/>
        <w:spacing w:before="0" w:after="0" w:line="460" w:lineRule="exact"/>
        <w:ind w:left="0" w:right="0"/>
        <w:jc w:val="both"/>
        <w:textAlignment w:val="baseline"/>
        <w:rPr>
          <w:sz w:val="44"/>
        </w:rPr>
      </w:pPr>
      <w:bookmarkStart w:name="" w:id="6915"/>
      <w:r>
        <w:rPr>
          <w:rFonts w:ascii="宋体" w:hAnsi="宋体" w:cs="宋体" w:eastAsia="宋体"/>
          <w:sz w:val="44"/>
          <w:spacing w:val="0"/>
          <w:color w:val="000000"/>
          <w:b w:val="off"/>
          <w:i w:val="off"/>
        </w:rPr>
        <w:t/>
      </w:r>
      <w:bookmarkEnd w:id="6915"/>
    </w:p>
    <w:p>
      <w:pPr>
        <w:pageBreakBefore w:val="off"/>
        <w:tabs/>
        <w:wordWrap w:val="off"/>
        <w:spacing w:before="0" w:after="0" w:line="500" w:lineRule="atLeast"/>
        <w:ind w:left="0" w:right="0"/>
        <w:jc w:val="right"/>
        <w:textAlignment w:val="baseline"/>
        <w:rPr>
          <w:sz w:val="37"/>
        </w:rPr>
      </w:pPr>
      <w:bookmarkStart w:name="" w:id="6916"/>
      <w:r>
        <w:rPr>
          <w:rFonts w:ascii="宋体" w:hAnsi="宋体" w:cs="宋体" w:eastAsia="宋体"/>
          <w:sz w:val="37"/>
          <w:spacing w:val="0"/>
          <w:color w:val="000000"/>
          <w:b w:val="off"/>
          <w:i w:val="off"/>
        </w:rPr>
        <w:t>259</w:t>
      </w:r>
      <w:bookmarkEnd w:id="6916"/>
    </w:p>
    <w:p>
      <w:r>
        <w:t/>
      </w:r>
    </w:p>
    <w:p>
      <w:pPr>
        <w:sectPr>
          <w:footerReference r:id="rId606"/>
          <w:headerReference r:id="rId607" w:type="default"/>
          <w:type w:val="nextPage"/>
          <w:pgSz w:w="18680" w:h="31680"/>
          <w:pgMar w:left="1320" w:top="1660" w:right="1320" w:bottom="1660" w:header="1360" w:footer="1360"/>
          <w:cols w:num="1"/>
        </w:sectPr>
      </w:pPr>
    </w:p>
    <w:p>
      <w:pPr>
        <w:pageBreakBefore w:val="off"/>
        <w:tabs/>
        <w:wordWrap w:val="off"/>
        <w:spacing w:before="0" w:after="0" w:line="660" w:lineRule="atLeast"/>
        <w:ind w:left="500" w:right="0"/>
        <w:jc w:val="both"/>
        <w:textAlignment w:val="baseline"/>
        <w:rPr>
          <w:sz w:val="48"/>
        </w:rPr>
      </w:pPr>
      <w:bookmarkStart w:name="" w:id="6917"/>
      <w:r>
        <w:rPr>
          <w:rFonts w:ascii="宋体" w:hAnsi="宋体" w:cs="宋体" w:eastAsia="宋体"/>
          <w:sz w:val="48"/>
          <w:spacing w:val="0"/>
          <w:color w:val="000000"/>
          <w:b w:val="off"/>
          <w:i w:val="off"/>
        </w:rPr>
        <w:t>政党与民主</w:t>
      </w:r>
      <w:bookmarkEnd w:id="6917"/>
    </w:p>
    <w:p>
      <w:pPr>
        <w:pageBreakBefore w:val="off"/>
        <w:tabs/>
        <w:wordWrap w:val="off"/>
        <w:spacing w:before="0" w:after="0" w:line="600" w:lineRule="exact"/>
        <w:ind w:left="0" w:right="0"/>
        <w:jc w:val="both"/>
        <w:textAlignment w:val="baseline"/>
        <w:rPr>
          <w:sz w:val="48"/>
        </w:rPr>
      </w:pPr>
      <w:bookmarkStart w:name="" w:id="6918"/>
      <w:r>
        <w:rPr>
          <w:rFonts w:ascii="宋体" w:hAnsi="宋体" w:cs="宋体" w:eastAsia="宋体"/>
          <w:sz w:val="48"/>
          <w:spacing w:val="0"/>
          <w:color w:val="000000"/>
          <w:b w:val="off"/>
          <w:i w:val="off"/>
        </w:rPr>
        <w:t/>
      </w:r>
      <w:bookmarkEnd w:id="6918"/>
    </w:p>
    <w:p>
      <w:pPr>
        <w:pageBreakBefore w:val="off"/>
        <w:tabs/>
        <w:wordWrap w:val="off"/>
        <w:spacing w:before="0" w:after="0" w:line="560" w:lineRule="atLeast"/>
        <w:ind w:left="0" w:right="120"/>
        <w:jc w:val="right"/>
        <w:textAlignment w:val="baseline"/>
        <w:rPr>
          <w:sz w:val="41"/>
        </w:rPr>
      </w:pPr>
      <w:bookmarkStart w:name="" w:id="6919"/>
      <w:r>
        <w:rPr>
          <w:rFonts w:ascii="宋体" w:hAnsi="宋体" w:cs="宋体" w:eastAsia="宋体"/>
          <w:sz w:val="41"/>
          <w:spacing w:val="0"/>
          <w:color w:val="000000"/>
          <w:b w:val="off"/>
          <w:i w:val="off"/>
        </w:rPr>
        <w:t>(续表)</w:t>
      </w:r>
      <w:bookmarkEnd w:id="6919"/>
    </w:p>
    <w:p>
      <w:pPr>
        <w:pageBreakBefore w:val="off"/>
        <w:tabs/>
        <w:wordWrap w:val="off"/>
        <w:spacing w:before="0" w:after="0" w:line="520" w:lineRule="exact"/>
        <w:ind w:left="0" w:right="0"/>
        <w:jc w:val="right"/>
        <w:textAlignment w:val="baseline"/>
        <w:rPr>
          <w:sz w:val="41"/>
        </w:rPr>
      </w:pPr>
      <w:bookmarkStart w:name="" w:id="6920"/>
      <w:r>
        <w:rPr>
          <w:rFonts w:ascii="宋体" w:hAnsi="宋体" w:cs="宋体" w:eastAsia="宋体"/>
          <w:sz w:val="41"/>
          <w:spacing w:val="0"/>
          <w:color w:val="000000"/>
          <w:b w:val="off"/>
          <w:i w:val="off"/>
        </w:rPr>
        <w:t/>
      </w:r>
      <w:bookmarkEnd w:id="6920"/>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20"/>
        <w:gridCol w:w="1640"/>
        <w:gridCol w:w="1320"/>
        <w:gridCol w:w="1680"/>
        <w:gridCol w:w="1680"/>
        <w:gridCol w:w="1720"/>
        <w:gridCol w:w="1500"/>
        <w:gridCol w:w="1660"/>
        <w:gridCol w:w="1620"/>
      </w:tblGrid>
      <w:tr>
        <w:trPr>
          <w:trHeight w:hRule="atLeast" w:val="88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21"/>
            <w:r>
              <w:rPr>
                <w:rFonts w:ascii="黑体" w:hAnsi="黑体" w:cs="黑体" w:eastAsia="黑体"/>
                <w:sz w:val="43"/>
                <w:spacing w:val="0"/>
                <w:color w:val="000000"/>
                <w:b w:val="off"/>
                <w:i w:val="off"/>
              </w:rPr>
              <w:t>政</w:t>
            </w:r>
            <w:r>
              <w:rPr>
                <w:rFonts w:ascii="黑体" w:hAnsi="黑体" w:cs="黑体" w:eastAsia="黑体"/>
                <w:sz w:val="43"/>
                <w:spacing w:val="0"/>
                <w:color w:val="000000"/>
                <w:b w:val="off"/>
                <w:i w:val="off"/>
              </w:rPr>
              <w:t>党</w:t>
            </w:r>
            <w:bookmarkEnd w:id="6921"/>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6922"/>
            <w:r>
              <w:rPr>
                <w:rFonts w:ascii="黑体" w:hAnsi="黑体" w:cs="黑体" w:eastAsia="黑体"/>
                <w:sz w:val="43"/>
                <w:spacing w:val="0"/>
                <w:color w:val="000000"/>
                <w:b w:val="off"/>
                <w:i w:val="off"/>
              </w:rPr>
              <w:t>1950</w:t>
            </w:r>
            <w:bookmarkEnd w:id="6922"/>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23"/>
            <w:r>
              <w:rPr>
                <w:rFonts w:ascii="黑体" w:hAnsi="黑体" w:cs="黑体" w:eastAsia="黑体"/>
                <w:sz w:val="43"/>
                <w:spacing w:val="0"/>
                <w:color w:val="000000"/>
                <w:b w:val="off"/>
                <w:i w:val="off"/>
              </w:rPr>
              <w:t>1954</w:t>
            </w:r>
            <w:bookmarkEnd w:id="6923"/>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24"/>
            <w:r>
              <w:rPr>
                <w:rFonts w:ascii="黑体" w:hAnsi="黑体" w:cs="黑体" w:eastAsia="黑体"/>
                <w:sz w:val="43"/>
                <w:spacing w:val="0"/>
                <w:color w:val="000000"/>
                <w:b w:val="off"/>
                <w:i w:val="off"/>
              </w:rPr>
              <w:t>1957</w:t>
            </w:r>
            <w:bookmarkEnd w:id="6924"/>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25"/>
            <w:r>
              <w:rPr>
                <w:rFonts w:ascii="黑体" w:hAnsi="黑体" w:cs="黑体" w:eastAsia="黑体"/>
                <w:sz w:val="43"/>
                <w:spacing w:val="0"/>
                <w:color w:val="000000"/>
                <w:b w:val="off"/>
                <w:i w:val="off"/>
              </w:rPr>
              <w:t>1961</w:t>
            </w:r>
            <w:bookmarkEnd w:id="6925"/>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26"/>
            <w:r>
              <w:rPr>
                <w:rFonts w:ascii="黑体" w:hAnsi="黑体" w:cs="黑体" w:eastAsia="黑体"/>
                <w:sz w:val="43"/>
                <w:spacing w:val="0"/>
                <w:color w:val="000000"/>
                <w:b w:val="off"/>
                <w:i w:val="off"/>
              </w:rPr>
              <w:t>1965</w:t>
            </w:r>
            <w:bookmarkEnd w:id="6926"/>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27"/>
            <w:r>
              <w:rPr>
                <w:rFonts w:ascii="黑体" w:hAnsi="黑体" w:cs="黑体" w:eastAsia="黑体"/>
                <w:sz w:val="43"/>
                <w:spacing w:val="0"/>
                <w:color w:val="000000"/>
                <w:b w:val="off"/>
                <w:i w:val="off"/>
              </w:rPr>
              <w:t>1969</w:t>
            </w:r>
            <w:bookmarkEnd w:id="6927"/>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28"/>
            <w:r>
              <w:rPr>
                <w:rFonts w:ascii="黑体" w:hAnsi="黑体" w:cs="黑体" w:eastAsia="黑体"/>
                <w:sz w:val="43"/>
                <w:spacing w:val="0"/>
                <w:color w:val="000000"/>
                <w:b w:val="off"/>
                <w:i w:val="off"/>
              </w:rPr>
              <w:t>1973</w:t>
            </w:r>
            <w:bookmarkEnd w:id="6928"/>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29"/>
            <w:r>
              <w:rPr>
                <w:rFonts w:ascii="黑体" w:hAnsi="黑体" w:cs="黑体" w:eastAsia="黑体"/>
                <w:sz w:val="43"/>
                <w:spacing w:val="0"/>
                <w:color w:val="000000"/>
                <w:b w:val="off"/>
                <w:i w:val="off"/>
              </w:rPr>
              <w:t>1977</w:t>
            </w:r>
            <w:bookmarkEnd w:id="6929"/>
          </w:p>
        </w:tc>
      </w:tr>
      <w:tr>
        <w:trPr>
          <w:trHeight w:hRule="atLeast" w:val="76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30"/>
            <w:r>
              <w:rPr>
                <w:rFonts w:ascii="黑体" w:hAnsi="黑体" w:cs="黑体" w:eastAsia="黑体"/>
                <w:sz w:val="43"/>
                <w:spacing w:val="0"/>
                <w:color w:val="000000"/>
                <w:b w:val="off"/>
                <w:i w:val="off"/>
              </w:rPr>
              <w:t>土耳其劳动党</w:t>
            </w:r>
            <w:bookmarkEnd w:id="6930"/>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31"/>
            <w:r>
              <w:rPr>
                <w:rFonts w:ascii="宋体" w:hAnsi="宋体" w:cs="宋体" w:eastAsia="宋体"/>
                <w:sz w:val="43"/>
                <w:spacing w:val="0"/>
                <w:color w:val="000000"/>
                <w:b w:val="off"/>
                <w:i w:val="off"/>
              </w:rPr>
              <w:t xml:space="preserve"> </w:t>
            </w:r>
            <w:bookmarkEnd w:id="6931"/>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32"/>
            <w:r>
              <w:rPr>
                <w:rFonts w:ascii="宋体" w:hAnsi="宋体" w:cs="宋体" w:eastAsia="宋体"/>
                <w:sz w:val="43"/>
                <w:spacing w:val="0"/>
                <w:color w:val="000000"/>
                <w:b w:val="off"/>
                <w:i w:val="off"/>
              </w:rPr>
              <w:t xml:space="preserve"> </w:t>
            </w:r>
            <w:bookmarkEnd w:id="6932"/>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33"/>
            <w:r>
              <w:rPr>
                <w:rFonts w:ascii="宋体" w:hAnsi="宋体" w:cs="宋体" w:eastAsia="宋体"/>
                <w:sz w:val="43"/>
                <w:spacing w:val="0"/>
                <w:color w:val="000000"/>
                <w:b w:val="off"/>
                <w:i w:val="off"/>
              </w:rPr>
              <w:t xml:space="preserve"> </w:t>
            </w:r>
            <w:bookmarkEnd w:id="6933"/>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34"/>
            <w:r>
              <w:rPr>
                <w:rFonts w:ascii="宋体" w:hAnsi="宋体" w:cs="宋体" w:eastAsia="宋体"/>
                <w:sz w:val="43"/>
                <w:spacing w:val="0"/>
                <w:color w:val="000000"/>
                <w:b w:val="off"/>
                <w:i w:val="off"/>
              </w:rPr>
              <w:t xml:space="preserve"> </w:t>
            </w:r>
            <w:bookmarkEnd w:id="6934"/>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35"/>
            <w:r>
              <w:rPr>
                <w:rFonts w:ascii="黑体" w:hAnsi="黑体" w:cs="黑体" w:eastAsia="黑体"/>
                <w:sz w:val="43"/>
                <w:spacing w:val="0"/>
                <w:color w:val="000000"/>
                <w:b w:val="off"/>
                <w:i w:val="off"/>
              </w:rPr>
              <w:t>3.0</w:t>
            </w:r>
            <w:bookmarkEnd w:id="6935"/>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36"/>
            <w:r>
              <w:rPr>
                <w:rFonts w:ascii="黑体" w:hAnsi="黑体" w:cs="黑体" w:eastAsia="黑体"/>
                <w:sz w:val="43"/>
                <w:spacing w:val="0"/>
                <w:color w:val="000000"/>
                <w:b w:val="off"/>
                <w:i w:val="off"/>
              </w:rPr>
              <w:t>2.7</w:t>
            </w:r>
            <w:bookmarkEnd w:id="6936"/>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37"/>
            <w:r>
              <w:rPr>
                <w:rFonts w:ascii="宋体" w:hAnsi="宋体" w:cs="宋体" w:eastAsia="宋体"/>
                <w:sz w:val="43"/>
                <w:spacing w:val="0"/>
                <w:color w:val="000000"/>
                <w:b w:val="off"/>
                <w:i w:val="off"/>
              </w:rPr>
              <w:t xml:space="preserve"> </w:t>
            </w:r>
            <w:bookmarkEnd w:id="6937"/>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38"/>
            <w:r>
              <w:rPr>
                <w:rFonts w:ascii="黑体" w:hAnsi="黑体" w:cs="黑体" w:eastAsia="黑体"/>
                <w:sz w:val="43"/>
                <w:spacing w:val="0"/>
                <w:color w:val="000000"/>
                <w:b w:val="off"/>
                <w:i w:val="off"/>
              </w:rPr>
              <w:t>0.1</w:t>
            </w:r>
            <w:bookmarkEnd w:id="6938"/>
          </w:p>
        </w:tc>
      </w:tr>
      <w:tr>
        <w:trPr>
          <w:trHeight w:hRule="atLeast" w:val="54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39"/>
            <w:r>
              <w:rPr>
                <w:rFonts w:ascii="宋体" w:hAnsi="宋体" w:cs="宋体" w:eastAsia="宋体"/>
                <w:sz w:val="43"/>
                <w:spacing w:val="0"/>
                <w:color w:val="000000"/>
                <w:b w:val="off"/>
                <w:i w:val="off"/>
              </w:rPr>
              <w:t xml:space="preserve"> </w:t>
            </w:r>
            <w:bookmarkEnd w:id="6939"/>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40"/>
            <w:r>
              <w:rPr>
                <w:rFonts w:ascii="宋体" w:hAnsi="宋体" w:cs="宋体" w:eastAsia="宋体"/>
                <w:sz w:val="43"/>
                <w:spacing w:val="0"/>
                <w:color w:val="000000"/>
                <w:b w:val="off"/>
                <w:i w:val="off"/>
              </w:rPr>
              <w:t xml:space="preserve"> </w:t>
            </w:r>
            <w:bookmarkEnd w:id="6940"/>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41"/>
            <w:r>
              <w:rPr>
                <w:rFonts w:ascii="宋体" w:hAnsi="宋体" w:cs="宋体" w:eastAsia="宋体"/>
                <w:sz w:val="43"/>
                <w:spacing w:val="0"/>
                <w:color w:val="000000"/>
                <w:b w:val="off"/>
                <w:i w:val="off"/>
              </w:rPr>
              <w:t xml:space="preserve"> </w:t>
            </w:r>
            <w:bookmarkEnd w:id="6941"/>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42"/>
            <w:r>
              <w:rPr>
                <w:rFonts w:ascii="宋体" w:hAnsi="宋体" w:cs="宋体" w:eastAsia="宋体"/>
                <w:sz w:val="43"/>
                <w:spacing w:val="0"/>
                <w:color w:val="000000"/>
                <w:b w:val="off"/>
                <w:i w:val="off"/>
              </w:rPr>
              <w:t xml:space="preserve"> </w:t>
            </w:r>
            <w:bookmarkEnd w:id="6942"/>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43"/>
            <w:r>
              <w:rPr>
                <w:rFonts w:ascii="宋体" w:hAnsi="宋体" w:cs="宋体" w:eastAsia="宋体"/>
                <w:sz w:val="43"/>
                <w:spacing w:val="0"/>
                <w:color w:val="000000"/>
                <w:b w:val="off"/>
                <w:i w:val="off"/>
              </w:rPr>
              <w:t xml:space="preserve"> </w:t>
            </w:r>
            <w:bookmarkEnd w:id="6943"/>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44"/>
            <w:r>
              <w:rPr>
                <w:rFonts w:ascii="黑体" w:hAnsi="黑体" w:cs="黑体" w:eastAsia="黑体"/>
                <w:sz w:val="43"/>
                <w:spacing w:val="0"/>
                <w:color w:val="000000"/>
                <w:b w:val="off"/>
                <w:i w:val="off"/>
              </w:rPr>
              <w:t>(3.3)</w:t>
            </w:r>
            <w:bookmarkEnd w:id="6944"/>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45"/>
            <w:r>
              <w:rPr>
                <w:rFonts w:ascii="黑体" w:hAnsi="黑体" w:cs="黑体" w:eastAsia="黑体"/>
                <w:sz w:val="43"/>
                <w:spacing w:val="0"/>
                <w:color w:val="000000"/>
                <w:b w:val="off"/>
                <w:i w:val="off"/>
              </w:rPr>
              <w:t>(0.4)</w:t>
            </w:r>
            <w:bookmarkEnd w:id="6945"/>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46"/>
            <w:r>
              <w:rPr>
                <w:rFonts w:ascii="宋体" w:hAnsi="宋体" w:cs="宋体" w:eastAsia="宋体"/>
                <w:sz w:val="43"/>
                <w:spacing w:val="0"/>
                <w:color w:val="000000"/>
                <w:b w:val="off"/>
                <w:i w:val="off"/>
              </w:rPr>
              <w:t xml:space="preserve"> </w:t>
            </w:r>
            <w:bookmarkEnd w:id="6946"/>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47"/>
            <w:r>
              <w:rPr>
                <w:rFonts w:ascii="黑体" w:hAnsi="黑体" w:cs="黑体" w:eastAsia="黑体"/>
                <w:sz w:val="43"/>
                <w:spacing w:val="0"/>
                <w:color w:val="000000"/>
                <w:b w:val="off"/>
                <w:i w:val="off"/>
              </w:rPr>
              <w:t>(0.0)</w:t>
            </w:r>
            <w:bookmarkEnd w:id="6947"/>
          </w:p>
        </w:tc>
      </w:tr>
      <w:tr>
        <w:trPr>
          <w:trHeight w:hRule="atLeast" w:val="76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48"/>
            <w:r>
              <w:rPr>
                <w:rFonts w:ascii="黑体" w:hAnsi="黑体" w:cs="黑体" w:eastAsia="黑体"/>
                <w:sz w:val="43"/>
                <w:spacing w:val="0"/>
                <w:color w:val="000000"/>
                <w:b w:val="off"/>
                <w:i w:val="off"/>
              </w:rPr>
              <w:t>民族行动党</w:t>
            </w:r>
            <w:bookmarkEnd w:id="6948"/>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49"/>
            <w:r>
              <w:rPr>
                <w:rFonts w:ascii="宋体" w:hAnsi="宋体" w:cs="宋体" w:eastAsia="宋体"/>
                <w:sz w:val="43"/>
                <w:spacing w:val="0"/>
                <w:color w:val="000000"/>
                <w:b w:val="off"/>
                <w:i w:val="off"/>
              </w:rPr>
              <w:t xml:space="preserve"> </w:t>
            </w:r>
            <w:bookmarkEnd w:id="6949"/>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50"/>
            <w:r>
              <w:rPr>
                <w:rFonts w:ascii="宋体" w:hAnsi="宋体" w:cs="宋体" w:eastAsia="宋体"/>
                <w:sz w:val="43"/>
                <w:spacing w:val="0"/>
                <w:color w:val="000000"/>
                <w:b w:val="off"/>
                <w:i w:val="off"/>
              </w:rPr>
              <w:t xml:space="preserve"> </w:t>
            </w:r>
            <w:bookmarkEnd w:id="6950"/>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51"/>
            <w:r>
              <w:rPr>
                <w:rFonts w:ascii="宋体" w:hAnsi="宋体" w:cs="宋体" w:eastAsia="宋体"/>
                <w:sz w:val="43"/>
                <w:spacing w:val="0"/>
                <w:color w:val="000000"/>
                <w:b w:val="off"/>
                <w:i w:val="off"/>
              </w:rPr>
              <w:t xml:space="preserve"> </w:t>
            </w:r>
            <w:bookmarkEnd w:id="6951"/>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52"/>
            <w:r>
              <w:rPr>
                <w:rFonts w:ascii="宋体" w:hAnsi="宋体" w:cs="宋体" w:eastAsia="宋体"/>
                <w:sz w:val="43"/>
                <w:spacing w:val="0"/>
                <w:color w:val="000000"/>
                <w:b w:val="off"/>
                <w:i w:val="off"/>
              </w:rPr>
              <w:t xml:space="preserve"> </w:t>
            </w:r>
            <w:bookmarkEnd w:id="6952"/>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53"/>
            <w:r>
              <w:rPr>
                <w:rFonts w:ascii="黑体" w:hAnsi="黑体" w:cs="黑体" w:eastAsia="黑体"/>
                <w:sz w:val="43"/>
                <w:spacing w:val="0"/>
                <w:color w:val="000000"/>
                <w:b w:val="off"/>
                <w:i w:val="off"/>
              </w:rPr>
              <w:t>2.2</w:t>
            </w:r>
            <w:bookmarkEnd w:id="6953"/>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54"/>
            <w:r>
              <w:rPr>
                <w:rFonts w:ascii="黑体" w:hAnsi="黑体" w:cs="黑体" w:eastAsia="黑体"/>
                <w:sz w:val="43"/>
                <w:spacing w:val="0"/>
                <w:color w:val="000000"/>
                <w:b w:val="off"/>
                <w:i w:val="off"/>
              </w:rPr>
              <w:t>3.0</w:t>
            </w:r>
            <w:bookmarkEnd w:id="6954"/>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55"/>
            <w:r>
              <w:rPr>
                <w:rFonts w:ascii="黑体" w:hAnsi="黑体" w:cs="黑体" w:eastAsia="黑体"/>
                <w:sz w:val="43"/>
                <w:spacing w:val="0"/>
                <w:color w:val="000000"/>
                <w:b w:val="off"/>
                <w:i w:val="off"/>
              </w:rPr>
              <w:t>3.4</w:t>
            </w:r>
            <w:bookmarkEnd w:id="6955"/>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56"/>
            <w:r>
              <w:rPr>
                <w:rFonts w:ascii="黑体" w:hAnsi="黑体" w:cs="黑体" w:eastAsia="黑体"/>
                <w:sz w:val="43"/>
                <w:spacing w:val="0"/>
                <w:color w:val="000000"/>
                <w:b w:val="off"/>
                <w:i w:val="off"/>
              </w:rPr>
              <w:t>6.4</w:t>
            </w:r>
            <w:bookmarkEnd w:id="6956"/>
          </w:p>
        </w:tc>
      </w:tr>
      <w:tr>
        <w:trPr>
          <w:trHeight w:hRule="atLeast" w:val="56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57"/>
            <w:r>
              <w:rPr>
                <w:rFonts w:ascii="宋体" w:hAnsi="宋体" w:cs="宋体" w:eastAsia="宋体"/>
                <w:sz w:val="43"/>
                <w:spacing w:val="0"/>
                <w:color w:val="000000"/>
                <w:b w:val="off"/>
                <w:i w:val="off"/>
              </w:rPr>
              <w:t xml:space="preserve"> </w:t>
            </w:r>
            <w:bookmarkEnd w:id="6957"/>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58"/>
            <w:r>
              <w:rPr>
                <w:rFonts w:ascii="宋体" w:hAnsi="宋体" w:cs="宋体" w:eastAsia="宋体"/>
                <w:sz w:val="43"/>
                <w:spacing w:val="0"/>
                <w:color w:val="000000"/>
                <w:b w:val="off"/>
                <w:i w:val="off"/>
              </w:rPr>
              <w:t xml:space="preserve"> </w:t>
            </w:r>
            <w:bookmarkEnd w:id="6958"/>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59"/>
            <w:r>
              <w:rPr>
                <w:rFonts w:ascii="宋体" w:hAnsi="宋体" w:cs="宋体" w:eastAsia="宋体"/>
                <w:sz w:val="43"/>
                <w:spacing w:val="0"/>
                <w:color w:val="000000"/>
                <w:b w:val="off"/>
                <w:i w:val="off"/>
              </w:rPr>
              <w:t xml:space="preserve"> </w:t>
            </w:r>
            <w:bookmarkEnd w:id="6959"/>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60"/>
            <w:r>
              <w:rPr>
                <w:rFonts w:ascii="宋体" w:hAnsi="宋体" w:cs="宋体" w:eastAsia="宋体"/>
                <w:sz w:val="43"/>
                <w:spacing w:val="0"/>
                <w:color w:val="000000"/>
                <w:b w:val="off"/>
                <w:i w:val="off"/>
              </w:rPr>
              <w:t xml:space="preserve"> </w:t>
            </w:r>
            <w:bookmarkEnd w:id="6960"/>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61"/>
            <w:r>
              <w:rPr>
                <w:rFonts w:ascii="宋体" w:hAnsi="宋体" w:cs="宋体" w:eastAsia="宋体"/>
                <w:sz w:val="43"/>
                <w:spacing w:val="0"/>
                <w:color w:val="000000"/>
                <w:b w:val="off"/>
                <w:i w:val="off"/>
              </w:rPr>
              <w:t xml:space="preserve"> </w:t>
            </w:r>
            <w:bookmarkEnd w:id="6961"/>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62"/>
            <w:r>
              <w:rPr>
                <w:rFonts w:ascii="黑体" w:hAnsi="黑体" w:cs="黑体" w:eastAsia="黑体"/>
                <w:sz w:val="43"/>
                <w:spacing w:val="0"/>
                <w:color w:val="000000"/>
                <w:b w:val="off"/>
                <w:i w:val="off"/>
              </w:rPr>
              <w:t>(2.4)</w:t>
            </w:r>
            <w:bookmarkEnd w:id="6962"/>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63"/>
            <w:r>
              <w:rPr>
                <w:rFonts w:ascii="黑体" w:hAnsi="黑体" w:cs="黑体" w:eastAsia="黑体"/>
                <w:sz w:val="43"/>
                <w:spacing w:val="0"/>
                <w:color w:val="000000"/>
                <w:b w:val="off"/>
                <w:i w:val="off"/>
              </w:rPr>
              <w:t>(0.2)</w:t>
            </w:r>
            <w:bookmarkEnd w:id="6963"/>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64"/>
            <w:r>
              <w:rPr>
                <w:rFonts w:ascii="黑体" w:hAnsi="黑体" w:cs="黑体" w:eastAsia="黑体"/>
                <w:sz w:val="43"/>
                <w:spacing w:val="0"/>
                <w:color w:val="000000"/>
                <w:b w:val="off"/>
                <w:i w:val="off"/>
              </w:rPr>
              <w:t>(0.7)</w:t>
            </w:r>
            <w:bookmarkEnd w:id="6964"/>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65"/>
            <w:r>
              <w:rPr>
                <w:rFonts w:ascii="黑体" w:hAnsi="黑体" w:cs="黑体" w:eastAsia="黑体"/>
                <w:sz w:val="43"/>
                <w:spacing w:val="0"/>
                <w:color w:val="000000"/>
                <w:b w:val="off"/>
                <w:i w:val="off"/>
              </w:rPr>
              <w:t>(3.6)</w:t>
            </w:r>
            <w:bookmarkEnd w:id="6965"/>
          </w:p>
        </w:tc>
      </w:tr>
      <w:tr>
        <w:trPr>
          <w:trHeight w:hRule="atLeast" w:val="78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66"/>
            <w:r>
              <w:rPr>
                <w:rFonts w:ascii="宋体" w:hAnsi="宋体" w:cs="宋体" w:eastAsia="宋体"/>
                <w:sz w:val="43"/>
                <w:spacing w:val="0"/>
                <w:color w:val="000000"/>
                <w:b w:val="off"/>
                <w:i w:val="off"/>
              </w:rPr>
              <w:t>团结党</w:t>
            </w:r>
            <w:bookmarkEnd w:id="6966"/>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67"/>
            <w:r>
              <w:rPr>
                <w:rFonts w:ascii="宋体" w:hAnsi="宋体" w:cs="宋体" w:eastAsia="宋体"/>
                <w:sz w:val="43"/>
                <w:spacing w:val="0"/>
                <w:color w:val="000000"/>
                <w:b w:val="off"/>
                <w:i w:val="off"/>
              </w:rPr>
              <w:t xml:space="preserve"> </w:t>
            </w:r>
            <w:bookmarkEnd w:id="6967"/>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68"/>
            <w:r>
              <w:rPr>
                <w:rFonts w:ascii="宋体" w:hAnsi="宋体" w:cs="宋体" w:eastAsia="宋体"/>
                <w:sz w:val="43"/>
                <w:spacing w:val="0"/>
                <w:color w:val="000000"/>
                <w:b w:val="off"/>
                <w:i w:val="off"/>
              </w:rPr>
              <w:t xml:space="preserve"> </w:t>
            </w:r>
            <w:bookmarkEnd w:id="6968"/>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69"/>
            <w:r>
              <w:rPr>
                <w:rFonts w:ascii="宋体" w:hAnsi="宋体" w:cs="宋体" w:eastAsia="宋体"/>
                <w:sz w:val="43"/>
                <w:spacing w:val="0"/>
                <w:color w:val="000000"/>
                <w:b w:val="off"/>
                <w:i w:val="off"/>
              </w:rPr>
              <w:t xml:space="preserve"> </w:t>
            </w:r>
            <w:bookmarkEnd w:id="6969"/>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70"/>
            <w:r>
              <w:rPr>
                <w:rFonts w:ascii="宋体" w:hAnsi="宋体" w:cs="宋体" w:eastAsia="宋体"/>
                <w:sz w:val="43"/>
                <w:spacing w:val="0"/>
                <w:color w:val="000000"/>
                <w:b w:val="off"/>
                <w:i w:val="off"/>
              </w:rPr>
              <w:t xml:space="preserve"> </w:t>
            </w:r>
            <w:bookmarkEnd w:id="6970"/>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71"/>
            <w:r>
              <w:rPr>
                <w:rFonts w:ascii="宋体" w:hAnsi="宋体" w:cs="宋体" w:eastAsia="宋体"/>
                <w:sz w:val="43"/>
                <w:spacing w:val="0"/>
                <w:color w:val="000000"/>
                <w:b w:val="off"/>
                <w:i w:val="off"/>
              </w:rPr>
              <w:t xml:space="preserve"> </w:t>
            </w:r>
            <w:bookmarkEnd w:id="6971"/>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72"/>
            <w:r>
              <w:rPr>
                <w:rFonts w:ascii="黑体" w:hAnsi="黑体" w:cs="黑体" w:eastAsia="黑体"/>
                <w:sz w:val="43"/>
                <w:spacing w:val="0"/>
                <w:color w:val="000000"/>
                <w:b w:val="off"/>
                <w:i w:val="off"/>
              </w:rPr>
              <w:t>2.8</w:t>
            </w:r>
            <w:bookmarkEnd w:id="6972"/>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73"/>
            <w:r>
              <w:rPr>
                <w:rFonts w:ascii="黑体" w:hAnsi="黑体" w:cs="黑体" w:eastAsia="黑体"/>
                <w:sz w:val="43"/>
                <w:spacing w:val="0"/>
                <w:color w:val="000000"/>
                <w:b w:val="off"/>
                <w:i w:val="off"/>
              </w:rPr>
              <w:t>1.1</w:t>
            </w:r>
            <w:bookmarkEnd w:id="6973"/>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74"/>
            <w:r>
              <w:rPr>
                <w:rFonts w:ascii="黑体" w:hAnsi="黑体" w:cs="黑体" w:eastAsia="黑体"/>
                <w:sz w:val="43"/>
                <w:spacing w:val="0"/>
                <w:color w:val="000000"/>
                <w:b w:val="off"/>
                <w:i w:val="off"/>
              </w:rPr>
              <w:t>0.4</w:t>
            </w:r>
            <w:bookmarkEnd w:id="6974"/>
          </w:p>
        </w:tc>
      </w:tr>
      <w:tr>
        <w:trPr>
          <w:trHeight w:hRule="atLeast" w:val="480"/>
        </w:trPr>
        <w:tc>
          <w:tcPr>
            <w:tcW w:w="31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75"/>
            <w:r>
              <w:rPr>
                <w:rFonts w:ascii="宋体" w:hAnsi="宋体" w:cs="宋体" w:eastAsia="宋体"/>
                <w:sz w:val="43"/>
                <w:spacing w:val="0"/>
                <w:color w:val="000000"/>
                <w:b w:val="off"/>
                <w:i w:val="off"/>
              </w:rPr>
              <w:t xml:space="preserve"> </w:t>
            </w:r>
            <w:bookmarkEnd w:id="6975"/>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76"/>
            <w:r>
              <w:rPr>
                <w:rFonts w:ascii="宋体" w:hAnsi="宋体" w:cs="宋体" w:eastAsia="宋体"/>
                <w:sz w:val="43"/>
                <w:spacing w:val="0"/>
                <w:color w:val="000000"/>
                <w:b w:val="off"/>
                <w:i w:val="off"/>
              </w:rPr>
              <w:t xml:space="preserve"> </w:t>
            </w:r>
            <w:bookmarkEnd w:id="6976"/>
          </w:p>
        </w:tc>
        <w:tc>
          <w:tcPr>
            <w:tcW w:w="13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77"/>
            <w:r>
              <w:rPr>
                <w:rFonts w:ascii="宋体" w:hAnsi="宋体" w:cs="宋体" w:eastAsia="宋体"/>
                <w:sz w:val="43"/>
                <w:spacing w:val="0"/>
                <w:color w:val="000000"/>
                <w:b w:val="off"/>
                <w:i w:val="off"/>
              </w:rPr>
              <w:t xml:space="preserve"> </w:t>
            </w:r>
            <w:bookmarkEnd w:id="6977"/>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78"/>
            <w:r>
              <w:rPr>
                <w:rFonts w:ascii="宋体" w:hAnsi="宋体" w:cs="宋体" w:eastAsia="宋体"/>
                <w:sz w:val="43"/>
                <w:spacing w:val="0"/>
                <w:color w:val="000000"/>
                <w:b w:val="off"/>
                <w:i w:val="off"/>
              </w:rPr>
              <w:t xml:space="preserve"> </w:t>
            </w:r>
            <w:bookmarkEnd w:id="6978"/>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79"/>
            <w:r>
              <w:rPr>
                <w:rFonts w:ascii="宋体" w:hAnsi="宋体" w:cs="宋体" w:eastAsia="宋体"/>
                <w:sz w:val="43"/>
                <w:spacing w:val="0"/>
                <w:color w:val="000000"/>
                <w:b w:val="off"/>
                <w:i w:val="off"/>
              </w:rPr>
              <w:t xml:space="preserve"> </w:t>
            </w:r>
            <w:bookmarkEnd w:id="6979"/>
          </w:p>
        </w:tc>
        <w:tc>
          <w:tcPr>
            <w:tcW w:w="17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80"/>
            <w:r>
              <w:rPr>
                <w:rFonts w:ascii="宋体" w:hAnsi="宋体" w:cs="宋体" w:eastAsia="宋体"/>
                <w:sz w:val="43"/>
                <w:spacing w:val="0"/>
                <w:color w:val="000000"/>
                <w:b w:val="off"/>
                <w:i w:val="off"/>
              </w:rPr>
              <w:t xml:space="preserve"> </w:t>
            </w:r>
            <w:bookmarkEnd w:id="6980"/>
          </w:p>
        </w:tc>
        <w:tc>
          <w:tcPr>
            <w:tcW w:w="15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81"/>
            <w:r>
              <w:rPr>
                <w:rFonts w:ascii="黑体" w:hAnsi="黑体" w:cs="黑体" w:eastAsia="黑体"/>
                <w:sz w:val="43"/>
                <w:spacing w:val="0"/>
                <w:color w:val="000000"/>
                <w:b w:val="off"/>
                <w:i w:val="off"/>
              </w:rPr>
              <w:t>(1.8)</w:t>
            </w:r>
            <w:bookmarkEnd w:id="6981"/>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82"/>
            <w:r>
              <w:rPr>
                <w:rFonts w:ascii="黑体" w:hAnsi="黑体" w:cs="黑体" w:eastAsia="黑体"/>
                <w:sz w:val="43"/>
                <w:spacing w:val="0"/>
                <w:color w:val="000000"/>
                <w:b w:val="off"/>
                <w:i w:val="off"/>
              </w:rPr>
              <w:t>(0.2)</w:t>
            </w:r>
            <w:bookmarkEnd w:id="6982"/>
          </w:p>
        </w:tc>
        <w:tc>
          <w:tcPr>
            <w:tcW w:w="16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83"/>
            <w:r>
              <w:rPr>
                <w:rFonts w:ascii="宋体" w:hAnsi="宋体" w:cs="宋体" w:eastAsia="宋体"/>
                <w:sz w:val="43"/>
                <w:spacing w:val="0"/>
                <w:color w:val="000000"/>
                <w:b w:val="off"/>
                <w:i w:val="off"/>
              </w:rPr>
              <w:t xml:space="preserve"> </w:t>
            </w:r>
            <w:bookmarkEnd w:id="6983"/>
          </w:p>
        </w:tc>
      </w:tr>
      <w:tr>
        <w:trPr>
          <w:trHeight w:hRule="atLeast" w:val="860"/>
        </w:trPr>
        <w:tc>
          <w:tcPr>
            <w:tcW w:w="31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84"/>
            <w:r>
              <w:rPr>
                <w:rFonts w:ascii="宋体" w:hAnsi="宋体" w:cs="宋体" w:eastAsia="宋体"/>
                <w:sz w:val="43"/>
                <w:spacing w:val="0"/>
                <w:color w:val="000000"/>
                <w:b w:val="off"/>
                <w:i w:val="off"/>
              </w:rPr>
              <w:t>共和联盟党</w:t>
            </w:r>
            <w:bookmarkEnd w:id="6984"/>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85"/>
            <w:r>
              <w:rPr>
                <w:rFonts w:ascii="宋体" w:hAnsi="宋体" w:cs="宋体" w:eastAsia="宋体"/>
                <w:sz w:val="43"/>
                <w:spacing w:val="0"/>
                <w:color w:val="000000"/>
                <w:b w:val="off"/>
                <w:i w:val="off"/>
              </w:rPr>
              <w:t xml:space="preserve"> </w:t>
            </w:r>
            <w:bookmarkEnd w:id="6985"/>
          </w:p>
        </w:tc>
        <w:tc>
          <w:tcPr>
            <w:tcW w:w="13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86"/>
            <w:r>
              <w:rPr>
                <w:rFonts w:ascii="宋体" w:hAnsi="宋体" w:cs="宋体" w:eastAsia="宋体"/>
                <w:sz w:val="43"/>
                <w:spacing w:val="0"/>
                <w:color w:val="000000"/>
                <w:b w:val="off"/>
                <w:i w:val="off"/>
              </w:rPr>
              <w:t xml:space="preserve"> </w:t>
            </w:r>
            <w:bookmarkEnd w:id="6986"/>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87"/>
            <w:r>
              <w:rPr>
                <w:rFonts w:ascii="宋体" w:hAnsi="宋体" w:cs="宋体" w:eastAsia="宋体"/>
                <w:sz w:val="43"/>
                <w:spacing w:val="0"/>
                <w:color w:val="000000"/>
                <w:b w:val="off"/>
                <w:i w:val="off"/>
              </w:rPr>
              <w:t xml:space="preserve"> </w:t>
            </w:r>
            <w:bookmarkEnd w:id="6987"/>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88"/>
            <w:r>
              <w:rPr>
                <w:rFonts w:ascii="宋体" w:hAnsi="宋体" w:cs="宋体" w:eastAsia="宋体"/>
                <w:sz w:val="43"/>
                <w:spacing w:val="0"/>
                <w:color w:val="000000"/>
                <w:b w:val="off"/>
                <w:i w:val="off"/>
              </w:rPr>
              <w:t xml:space="preserve"> </w:t>
            </w:r>
            <w:bookmarkEnd w:id="6988"/>
          </w:p>
        </w:tc>
        <w:tc>
          <w:tcPr>
            <w:tcW w:w="17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89"/>
            <w:r>
              <w:rPr>
                <w:rFonts w:ascii="宋体" w:hAnsi="宋体" w:cs="宋体" w:eastAsia="宋体"/>
                <w:sz w:val="43"/>
                <w:spacing w:val="0"/>
                <w:color w:val="000000"/>
                <w:b w:val="off"/>
                <w:i w:val="off"/>
              </w:rPr>
              <w:t xml:space="preserve"> </w:t>
            </w:r>
            <w:bookmarkEnd w:id="6989"/>
          </w:p>
        </w:tc>
        <w:tc>
          <w:tcPr>
            <w:tcW w:w="15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90"/>
            <w:r>
              <w:rPr>
                <w:rFonts w:ascii="黑体" w:hAnsi="黑体" w:cs="黑体" w:eastAsia="黑体"/>
                <w:sz w:val="43"/>
                <w:spacing w:val="0"/>
                <w:color w:val="000000"/>
                <w:b w:val="off"/>
                <w:i w:val="off"/>
              </w:rPr>
              <w:t>6.6</w:t>
            </w:r>
            <w:bookmarkEnd w:id="6990"/>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91"/>
            <w:r>
              <w:rPr>
                <w:rFonts w:ascii="黑体" w:hAnsi="黑体" w:cs="黑体" w:eastAsia="黑体"/>
                <w:sz w:val="43"/>
                <w:spacing w:val="0"/>
                <w:color w:val="000000"/>
                <w:b w:val="off"/>
                <w:i w:val="off"/>
              </w:rPr>
              <w:t>5.3</w:t>
            </w:r>
            <w:bookmarkEnd w:id="6991"/>
          </w:p>
        </w:tc>
        <w:tc>
          <w:tcPr>
            <w:tcW w:w="16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92"/>
            <w:r>
              <w:rPr>
                <w:rFonts w:ascii="黑体" w:hAnsi="黑体" w:cs="黑体" w:eastAsia="黑体"/>
                <w:sz w:val="43"/>
                <w:spacing w:val="0"/>
                <w:color w:val="000000"/>
                <w:b w:val="off"/>
                <w:i w:val="off"/>
              </w:rPr>
              <w:t>1.9</w:t>
            </w:r>
            <w:bookmarkEnd w:id="6992"/>
          </w:p>
        </w:tc>
      </w:tr>
      <w:tr>
        <w:trPr>
          <w:trHeight w:hRule="atLeast" w:val="440"/>
        </w:trPr>
        <w:tc>
          <w:tcPr>
            <w:tcW w:w="31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93"/>
            <w:r>
              <w:rPr>
                <w:rFonts w:ascii="宋体" w:hAnsi="宋体" w:cs="宋体" w:eastAsia="宋体"/>
                <w:sz w:val="43"/>
                <w:spacing w:val="0"/>
                <w:color w:val="000000"/>
                <w:b w:val="off"/>
                <w:i w:val="off"/>
              </w:rPr>
              <w:t xml:space="preserve"> </w:t>
            </w:r>
            <w:bookmarkEnd w:id="6993"/>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94"/>
            <w:r>
              <w:rPr>
                <w:rFonts w:ascii="宋体" w:hAnsi="宋体" w:cs="宋体" w:eastAsia="宋体"/>
                <w:sz w:val="43"/>
                <w:spacing w:val="0"/>
                <w:color w:val="000000"/>
                <w:b w:val="off"/>
                <w:i w:val="off"/>
              </w:rPr>
              <w:t xml:space="preserve"> </w:t>
            </w:r>
            <w:bookmarkEnd w:id="6994"/>
          </w:p>
        </w:tc>
        <w:tc>
          <w:tcPr>
            <w:tcW w:w="13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95"/>
            <w:r>
              <w:rPr>
                <w:rFonts w:ascii="宋体" w:hAnsi="宋体" w:cs="宋体" w:eastAsia="宋体"/>
                <w:sz w:val="43"/>
                <w:spacing w:val="0"/>
                <w:color w:val="000000"/>
                <w:b w:val="off"/>
                <w:i w:val="off"/>
              </w:rPr>
              <w:t xml:space="preserve"> </w:t>
            </w:r>
            <w:bookmarkEnd w:id="6995"/>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96"/>
            <w:r>
              <w:rPr>
                <w:rFonts w:ascii="宋体" w:hAnsi="宋体" w:cs="宋体" w:eastAsia="宋体"/>
                <w:sz w:val="43"/>
                <w:spacing w:val="0"/>
                <w:color w:val="000000"/>
                <w:b w:val="off"/>
                <w:i w:val="off"/>
              </w:rPr>
              <w:t xml:space="preserve"> </w:t>
            </w:r>
            <w:bookmarkEnd w:id="6996"/>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97"/>
            <w:r>
              <w:rPr>
                <w:rFonts w:ascii="宋体" w:hAnsi="宋体" w:cs="宋体" w:eastAsia="宋体"/>
                <w:sz w:val="43"/>
                <w:spacing w:val="0"/>
                <w:color w:val="000000"/>
                <w:b w:val="off"/>
                <w:i w:val="off"/>
              </w:rPr>
              <w:t xml:space="preserve"> </w:t>
            </w:r>
            <w:bookmarkEnd w:id="6997"/>
          </w:p>
        </w:tc>
        <w:tc>
          <w:tcPr>
            <w:tcW w:w="17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6998"/>
            <w:r>
              <w:rPr>
                <w:rFonts w:ascii="宋体" w:hAnsi="宋体" w:cs="宋体" w:eastAsia="宋体"/>
                <w:sz w:val="43"/>
                <w:spacing w:val="0"/>
                <w:color w:val="000000"/>
                <w:b w:val="off"/>
                <w:i w:val="off"/>
              </w:rPr>
              <w:t xml:space="preserve"> </w:t>
            </w:r>
            <w:bookmarkEnd w:id="6998"/>
          </w:p>
        </w:tc>
        <w:tc>
          <w:tcPr>
            <w:tcW w:w="15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6999"/>
            <w:r>
              <w:rPr>
                <w:rFonts w:ascii="黑体" w:hAnsi="黑体" w:cs="黑体" w:eastAsia="黑体"/>
                <w:sz w:val="43"/>
                <w:spacing w:val="0"/>
                <w:color w:val="000000"/>
                <w:b w:val="off"/>
                <w:i w:val="off"/>
              </w:rPr>
              <w:t>(3.3)</w:t>
            </w:r>
            <w:bookmarkEnd w:id="6999"/>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00"/>
            <w:r>
              <w:rPr>
                <w:rFonts w:ascii="黑体" w:hAnsi="黑体" w:cs="黑体" w:eastAsia="黑体"/>
                <w:sz w:val="43"/>
                <w:spacing w:val="0"/>
                <w:color w:val="000000"/>
                <w:b w:val="off"/>
                <w:i w:val="off"/>
              </w:rPr>
              <w:t>(2.9)</w:t>
            </w:r>
            <w:bookmarkEnd w:id="7000"/>
          </w:p>
        </w:tc>
        <w:tc>
          <w:tcPr>
            <w:tcW w:w="16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01"/>
            <w:r>
              <w:rPr>
                <w:rFonts w:ascii="黑体" w:hAnsi="黑体" w:cs="黑体" w:eastAsia="黑体"/>
                <w:sz w:val="43"/>
                <w:spacing w:val="0"/>
                <w:color w:val="000000"/>
                <w:b w:val="off"/>
                <w:i w:val="off"/>
              </w:rPr>
              <w:t>(0.7)</w:t>
            </w:r>
            <w:bookmarkEnd w:id="7001"/>
          </w:p>
        </w:tc>
      </w:tr>
      <w:tr>
        <w:trPr>
          <w:trHeight w:hRule="atLeast" w:val="880"/>
        </w:trPr>
        <w:tc>
          <w:tcPr>
            <w:tcW w:w="31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02"/>
            <w:r>
              <w:rPr>
                <w:rFonts w:ascii="TimesNewRoman" w:hAnsi="TimesNewRoman" w:cs="TimesNewRoman" w:eastAsia="TimesNewRoman"/>
                <w:sz w:val="43"/>
                <w:spacing w:val="0"/>
                <w:color w:val="000000"/>
                <w:b w:val="off"/>
                <w:i w:val="off"/>
              </w:rPr>
              <w:t>民主党(Dem. P)</w:t>
            </w:r>
            <w:bookmarkEnd w:id="7002"/>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03"/>
            <w:r>
              <w:rPr>
                <w:rFonts w:ascii="宋体" w:hAnsi="宋体" w:cs="宋体" w:eastAsia="宋体"/>
                <w:sz w:val="43"/>
                <w:spacing w:val="0"/>
                <w:color w:val="000000"/>
                <w:b w:val="off"/>
                <w:i w:val="off"/>
              </w:rPr>
              <w:t xml:space="preserve"> </w:t>
            </w:r>
            <w:bookmarkEnd w:id="7003"/>
          </w:p>
        </w:tc>
        <w:tc>
          <w:tcPr>
            <w:tcW w:w="13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04"/>
            <w:r>
              <w:rPr>
                <w:rFonts w:ascii="宋体" w:hAnsi="宋体" w:cs="宋体" w:eastAsia="宋体"/>
                <w:sz w:val="43"/>
                <w:spacing w:val="0"/>
                <w:color w:val="000000"/>
                <w:b w:val="off"/>
                <w:i w:val="off"/>
              </w:rPr>
              <w:t xml:space="preserve"> </w:t>
            </w:r>
            <w:bookmarkEnd w:id="7004"/>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05"/>
            <w:r>
              <w:rPr>
                <w:rFonts w:ascii="宋体" w:hAnsi="宋体" w:cs="宋体" w:eastAsia="宋体"/>
                <w:sz w:val="43"/>
                <w:spacing w:val="0"/>
                <w:color w:val="000000"/>
                <w:b w:val="off"/>
                <w:i w:val="off"/>
              </w:rPr>
              <w:t xml:space="preserve"> </w:t>
            </w:r>
            <w:bookmarkEnd w:id="7005"/>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06"/>
            <w:r>
              <w:rPr>
                <w:rFonts w:ascii="宋体" w:hAnsi="宋体" w:cs="宋体" w:eastAsia="宋体"/>
                <w:sz w:val="43"/>
                <w:spacing w:val="0"/>
                <w:color w:val="000000"/>
                <w:b w:val="off"/>
                <w:i w:val="off"/>
              </w:rPr>
              <w:t xml:space="preserve"> </w:t>
            </w:r>
            <w:bookmarkEnd w:id="7006"/>
          </w:p>
        </w:tc>
        <w:tc>
          <w:tcPr>
            <w:tcW w:w="17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07"/>
            <w:r>
              <w:rPr>
                <w:rFonts w:ascii="宋体" w:hAnsi="宋体" w:cs="宋体" w:eastAsia="宋体"/>
                <w:sz w:val="43"/>
                <w:spacing w:val="0"/>
                <w:color w:val="000000"/>
                <w:b w:val="off"/>
                <w:i w:val="off"/>
              </w:rPr>
              <w:t xml:space="preserve"> </w:t>
            </w:r>
            <w:bookmarkEnd w:id="7007"/>
          </w:p>
        </w:tc>
        <w:tc>
          <w:tcPr>
            <w:tcW w:w="150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08"/>
            <w:r>
              <w:rPr>
                <w:rFonts w:ascii="宋体" w:hAnsi="宋体" w:cs="宋体" w:eastAsia="宋体"/>
                <w:sz w:val="43"/>
                <w:spacing w:val="0"/>
                <w:color w:val="000000"/>
                <w:b w:val="off"/>
                <w:i w:val="off"/>
              </w:rPr>
              <w:t xml:space="preserve"> </w:t>
            </w:r>
            <w:bookmarkEnd w:id="7008"/>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09"/>
            <w:r>
              <w:rPr>
                <w:rFonts w:ascii="黑体" w:hAnsi="黑体" w:cs="黑体" w:eastAsia="黑体"/>
                <w:sz w:val="43"/>
                <w:spacing w:val="0"/>
                <w:color w:val="000000"/>
                <w:b w:val="off"/>
                <w:i w:val="off"/>
              </w:rPr>
              <w:t>11.9</w:t>
            </w:r>
            <w:bookmarkEnd w:id="7009"/>
          </w:p>
        </w:tc>
        <w:tc>
          <w:tcPr>
            <w:tcW w:w="16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10"/>
            <w:r>
              <w:rPr>
                <w:rFonts w:ascii="黑体" w:hAnsi="黑体" w:cs="黑体" w:eastAsia="黑体"/>
                <w:sz w:val="43"/>
                <w:spacing w:val="0"/>
                <w:color w:val="000000"/>
                <w:b w:val="off"/>
                <w:i w:val="off"/>
              </w:rPr>
              <w:t>1.9</w:t>
            </w:r>
            <w:bookmarkEnd w:id="7010"/>
          </w:p>
        </w:tc>
      </w:tr>
      <w:tr>
        <w:trPr>
          <w:trHeight w:hRule="atLeast" w:val="54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11"/>
            <w:r>
              <w:rPr>
                <w:rFonts w:ascii="宋体" w:hAnsi="宋体" w:cs="宋体" w:eastAsia="宋体"/>
                <w:sz w:val="43"/>
                <w:spacing w:val="0"/>
                <w:color w:val="000000"/>
                <w:b w:val="off"/>
                <w:i w:val="off"/>
              </w:rPr>
              <w:t xml:space="preserve"> </w:t>
            </w:r>
            <w:bookmarkEnd w:id="7011"/>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12"/>
            <w:r>
              <w:rPr>
                <w:rFonts w:ascii="宋体" w:hAnsi="宋体" w:cs="宋体" w:eastAsia="宋体"/>
                <w:sz w:val="43"/>
                <w:spacing w:val="0"/>
                <w:color w:val="000000"/>
                <w:b w:val="off"/>
                <w:i w:val="off"/>
              </w:rPr>
              <w:t xml:space="preserve"> </w:t>
            </w:r>
            <w:bookmarkEnd w:id="7012"/>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13"/>
            <w:r>
              <w:rPr>
                <w:rFonts w:ascii="宋体" w:hAnsi="宋体" w:cs="宋体" w:eastAsia="宋体"/>
                <w:sz w:val="43"/>
                <w:spacing w:val="0"/>
                <w:color w:val="000000"/>
                <w:b w:val="off"/>
                <w:i w:val="off"/>
              </w:rPr>
              <w:t xml:space="preserve"> </w:t>
            </w:r>
            <w:bookmarkEnd w:id="7013"/>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14"/>
            <w:r>
              <w:rPr>
                <w:rFonts w:ascii="宋体" w:hAnsi="宋体" w:cs="宋体" w:eastAsia="宋体"/>
                <w:sz w:val="43"/>
                <w:spacing w:val="0"/>
                <w:color w:val="000000"/>
                <w:b w:val="off"/>
                <w:i w:val="off"/>
              </w:rPr>
              <w:t xml:space="preserve"> </w:t>
            </w:r>
            <w:bookmarkEnd w:id="7014"/>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15"/>
            <w:r>
              <w:rPr>
                <w:rFonts w:ascii="宋体" w:hAnsi="宋体" w:cs="宋体" w:eastAsia="宋体"/>
                <w:sz w:val="43"/>
                <w:spacing w:val="0"/>
                <w:color w:val="000000"/>
                <w:b w:val="off"/>
                <w:i w:val="off"/>
              </w:rPr>
              <w:t xml:space="preserve"> </w:t>
            </w:r>
            <w:bookmarkEnd w:id="7015"/>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16"/>
            <w:r>
              <w:rPr>
                <w:rFonts w:ascii="宋体" w:hAnsi="宋体" w:cs="宋体" w:eastAsia="宋体"/>
                <w:sz w:val="43"/>
                <w:spacing w:val="0"/>
                <w:color w:val="000000"/>
                <w:b w:val="off"/>
                <w:i w:val="off"/>
              </w:rPr>
              <w:t xml:space="preserve"> </w:t>
            </w:r>
            <w:bookmarkEnd w:id="7016"/>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17"/>
            <w:r>
              <w:rPr>
                <w:rFonts w:ascii="宋体" w:hAnsi="宋体" w:cs="宋体" w:eastAsia="宋体"/>
                <w:sz w:val="43"/>
                <w:spacing w:val="0"/>
                <w:color w:val="000000"/>
                <w:b w:val="off"/>
                <w:i w:val="off"/>
              </w:rPr>
              <w:t xml:space="preserve"> </w:t>
            </w:r>
            <w:bookmarkEnd w:id="7017"/>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18"/>
            <w:r>
              <w:rPr>
                <w:rFonts w:ascii="黑体" w:hAnsi="黑体" w:cs="黑体" w:eastAsia="黑体"/>
                <w:sz w:val="43"/>
                <w:spacing w:val="0"/>
                <w:color w:val="000000"/>
                <w:b w:val="off"/>
                <w:i w:val="off"/>
              </w:rPr>
              <w:t>(10.0)</w:t>
            </w:r>
            <w:bookmarkEnd w:id="7018"/>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19"/>
            <w:r>
              <w:rPr>
                <w:rFonts w:ascii="黑体" w:hAnsi="黑体" w:cs="黑体" w:eastAsia="黑体"/>
                <w:sz w:val="43"/>
                <w:spacing w:val="0"/>
                <w:color w:val="000000"/>
                <w:b w:val="off"/>
                <w:i w:val="off"/>
              </w:rPr>
              <w:t>(0.2)</w:t>
            </w:r>
            <w:bookmarkEnd w:id="7019"/>
          </w:p>
        </w:tc>
      </w:tr>
      <w:tr>
        <w:trPr>
          <w:trHeight w:hRule="atLeast" w:val="78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20"/>
            <w:r>
              <w:rPr>
                <w:rFonts w:ascii="宋体" w:hAnsi="宋体" w:cs="宋体" w:eastAsia="宋体"/>
                <w:sz w:val="43"/>
                <w:spacing w:val="0"/>
                <w:color w:val="000000"/>
                <w:b w:val="off"/>
                <w:i w:val="off"/>
              </w:rPr>
              <w:t>救国党</w:t>
            </w:r>
            <w:bookmarkEnd w:id="7020"/>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21"/>
            <w:r>
              <w:rPr>
                <w:rFonts w:ascii="宋体" w:hAnsi="宋体" w:cs="宋体" w:eastAsia="宋体"/>
                <w:sz w:val="43"/>
                <w:spacing w:val="0"/>
                <w:color w:val="000000"/>
                <w:b w:val="off"/>
                <w:i w:val="off"/>
              </w:rPr>
              <w:t xml:space="preserve"> </w:t>
            </w:r>
            <w:bookmarkEnd w:id="7021"/>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22"/>
            <w:r>
              <w:rPr>
                <w:rFonts w:ascii="宋体" w:hAnsi="宋体" w:cs="宋体" w:eastAsia="宋体"/>
                <w:sz w:val="43"/>
                <w:spacing w:val="0"/>
                <w:color w:val="000000"/>
                <w:b w:val="off"/>
                <w:i w:val="off"/>
              </w:rPr>
              <w:t xml:space="preserve"> </w:t>
            </w:r>
            <w:bookmarkEnd w:id="7022"/>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23"/>
            <w:r>
              <w:rPr>
                <w:rFonts w:ascii="宋体" w:hAnsi="宋体" w:cs="宋体" w:eastAsia="宋体"/>
                <w:sz w:val="43"/>
                <w:spacing w:val="0"/>
                <w:color w:val="000000"/>
                <w:b w:val="off"/>
                <w:i w:val="off"/>
              </w:rPr>
              <w:t xml:space="preserve"> </w:t>
            </w:r>
            <w:bookmarkEnd w:id="7023"/>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24"/>
            <w:r>
              <w:rPr>
                <w:rFonts w:ascii="宋体" w:hAnsi="宋体" w:cs="宋体" w:eastAsia="宋体"/>
                <w:sz w:val="43"/>
                <w:spacing w:val="0"/>
                <w:color w:val="000000"/>
                <w:b w:val="off"/>
                <w:i w:val="off"/>
              </w:rPr>
              <w:t xml:space="preserve"> </w:t>
            </w:r>
            <w:bookmarkEnd w:id="7024"/>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25"/>
            <w:r>
              <w:rPr>
                <w:rFonts w:ascii="宋体" w:hAnsi="宋体" w:cs="宋体" w:eastAsia="宋体"/>
                <w:sz w:val="43"/>
                <w:spacing w:val="0"/>
                <w:color w:val="000000"/>
                <w:b w:val="off"/>
                <w:i w:val="off"/>
              </w:rPr>
              <w:t xml:space="preserve"> </w:t>
            </w:r>
            <w:bookmarkEnd w:id="7025"/>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26"/>
            <w:r>
              <w:rPr>
                <w:rFonts w:ascii="宋体" w:hAnsi="宋体" w:cs="宋体" w:eastAsia="宋体"/>
                <w:sz w:val="43"/>
                <w:spacing w:val="0"/>
                <w:color w:val="000000"/>
                <w:b w:val="off"/>
                <w:i w:val="off"/>
              </w:rPr>
              <w:t xml:space="preserve"> </w:t>
            </w:r>
            <w:bookmarkEnd w:id="7026"/>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27"/>
            <w:r>
              <w:rPr>
                <w:rFonts w:ascii="黑体" w:hAnsi="黑体" w:cs="黑体" w:eastAsia="黑体"/>
                <w:sz w:val="43"/>
                <w:spacing w:val="0"/>
                <w:color w:val="000000"/>
                <w:b w:val="off"/>
                <w:i w:val="off"/>
              </w:rPr>
              <w:t>11.8</w:t>
            </w:r>
            <w:bookmarkEnd w:id="7027"/>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28"/>
            <w:r>
              <w:rPr>
                <w:rFonts w:ascii="黑体" w:hAnsi="黑体" w:cs="黑体" w:eastAsia="黑体"/>
                <w:sz w:val="43"/>
                <w:spacing w:val="0"/>
                <w:color w:val="000000"/>
                <w:b w:val="off"/>
                <w:i w:val="off"/>
              </w:rPr>
              <w:t>8.6</w:t>
            </w:r>
            <w:bookmarkEnd w:id="7028"/>
          </w:p>
        </w:tc>
      </w:tr>
      <w:tr>
        <w:trPr>
          <w:trHeight w:hRule="atLeast" w:val="540"/>
        </w:trPr>
        <w:tc>
          <w:tcPr>
            <w:tcW w:w="31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29"/>
            <w:r>
              <w:rPr>
                <w:rFonts w:ascii="宋体" w:hAnsi="宋体" w:cs="宋体" w:eastAsia="宋体"/>
                <w:sz w:val="43"/>
                <w:spacing w:val="0"/>
                <w:color w:val="000000"/>
                <w:b w:val="off"/>
                <w:i w:val="off"/>
              </w:rPr>
              <w:t xml:space="preserve"> </w:t>
            </w:r>
            <w:bookmarkEnd w:id="7029"/>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30"/>
            <w:r>
              <w:rPr>
                <w:rFonts w:ascii="宋体" w:hAnsi="宋体" w:cs="宋体" w:eastAsia="宋体"/>
                <w:sz w:val="43"/>
                <w:spacing w:val="0"/>
                <w:color w:val="000000"/>
                <w:b w:val="off"/>
                <w:i w:val="off"/>
              </w:rPr>
              <w:t xml:space="preserve"> </w:t>
            </w:r>
            <w:bookmarkEnd w:id="7030"/>
          </w:p>
        </w:tc>
        <w:tc>
          <w:tcPr>
            <w:tcW w:w="1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31"/>
            <w:r>
              <w:rPr>
                <w:rFonts w:ascii="宋体" w:hAnsi="宋体" w:cs="宋体" w:eastAsia="宋体"/>
                <w:sz w:val="43"/>
                <w:spacing w:val="0"/>
                <w:color w:val="000000"/>
                <w:b w:val="off"/>
                <w:i w:val="off"/>
              </w:rPr>
              <w:t xml:space="preserve"> </w:t>
            </w:r>
            <w:bookmarkEnd w:id="7031"/>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32"/>
            <w:r>
              <w:rPr>
                <w:rFonts w:ascii="宋体" w:hAnsi="宋体" w:cs="宋体" w:eastAsia="宋体"/>
                <w:sz w:val="43"/>
                <w:spacing w:val="0"/>
                <w:color w:val="000000"/>
                <w:b w:val="off"/>
                <w:i w:val="off"/>
              </w:rPr>
              <w:t xml:space="preserve"> </w:t>
            </w:r>
            <w:bookmarkEnd w:id="7032"/>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33"/>
            <w:r>
              <w:rPr>
                <w:rFonts w:ascii="宋体" w:hAnsi="宋体" w:cs="宋体" w:eastAsia="宋体"/>
                <w:sz w:val="43"/>
                <w:spacing w:val="0"/>
                <w:color w:val="000000"/>
                <w:b w:val="off"/>
                <w:i w:val="off"/>
              </w:rPr>
              <w:t xml:space="preserve"> </w:t>
            </w:r>
            <w:bookmarkEnd w:id="7033"/>
          </w:p>
        </w:tc>
        <w:tc>
          <w:tcPr>
            <w:tcW w:w="17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34"/>
            <w:r>
              <w:rPr>
                <w:rFonts w:ascii="宋体" w:hAnsi="宋体" w:cs="宋体" w:eastAsia="宋体"/>
                <w:sz w:val="43"/>
                <w:spacing w:val="0"/>
                <w:color w:val="000000"/>
                <w:b w:val="off"/>
                <w:i w:val="off"/>
              </w:rPr>
              <w:t xml:space="preserve"> </w:t>
            </w:r>
            <w:bookmarkEnd w:id="7034"/>
          </w:p>
        </w:tc>
        <w:tc>
          <w:tcPr>
            <w:tcW w:w="1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35"/>
            <w:r>
              <w:rPr>
                <w:rFonts w:ascii="宋体" w:hAnsi="宋体" w:cs="宋体" w:eastAsia="宋体"/>
                <w:sz w:val="43"/>
                <w:spacing w:val="0"/>
                <w:color w:val="000000"/>
                <w:b w:val="off"/>
                <w:i w:val="off"/>
              </w:rPr>
              <w:t xml:space="preserve"> </w:t>
            </w:r>
            <w:bookmarkEnd w:id="7035"/>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36"/>
            <w:r>
              <w:rPr>
                <w:rFonts w:ascii="黑体" w:hAnsi="黑体" w:cs="黑体" w:eastAsia="黑体"/>
                <w:sz w:val="43"/>
                <w:spacing w:val="0"/>
                <w:color w:val="000000"/>
                <w:b w:val="off"/>
                <w:i w:val="off"/>
              </w:rPr>
              <w:t>(10.7)</w:t>
            </w:r>
            <w:bookmarkEnd w:id="7036"/>
          </w:p>
        </w:tc>
        <w:tc>
          <w:tcPr>
            <w:tcW w:w="1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37"/>
            <w:r>
              <w:rPr>
                <w:rFonts w:ascii="黑体" w:hAnsi="黑体" w:cs="黑体" w:eastAsia="黑体"/>
                <w:sz w:val="43"/>
                <w:spacing w:val="0"/>
                <w:color w:val="000000"/>
                <w:b w:val="off"/>
                <w:i w:val="off"/>
              </w:rPr>
              <w:t>(5.3)</w:t>
            </w:r>
            <w:bookmarkEnd w:id="7037"/>
          </w:p>
        </w:tc>
      </w:tr>
    </w:tbl>
    <w:p>
      <w:pPr>
        <w:pageBreakBefore w:val="off"/>
        <w:tabs/>
        <w:wordWrap w:val="off"/>
        <w:spacing w:before="0" w:after="0" w:line="600" w:lineRule="atLeast"/>
        <w:ind w:left="40" w:right="60" w:firstLine="760"/>
        <w:jc w:val="both"/>
        <w:textAlignment w:val="baseline"/>
        <w:rPr>
          <w:sz w:val="39"/>
        </w:rPr>
      </w:pPr>
      <w:bookmarkStart w:name="" w:id="7038"/>
      <w:r>
        <w:rPr>
          <w:rFonts w:ascii="宋体" w:hAnsi="宋体" w:cs="宋体" w:eastAsia="宋体"/>
          <w:sz w:val="39"/>
          <w:spacing w:val="0"/>
          <w:color w:val="000000"/>
          <w:b w:val="off"/>
          <w:i w:val="off"/>
        </w:rPr>
        <w:t>注意：第一行数据代表的是每个政党的民众选票率百分比，第二行数据(同一栏内)代表</w:t>
      </w:r>
      <w:r>
        <w:rPr>
          <w:rFonts w:ascii="宋体" w:hAnsi="宋体" w:cs="宋体" w:eastAsia="宋体"/>
          <w:sz w:val="39"/>
          <w:spacing w:val="0"/>
          <w:color w:val="000000"/>
          <w:b w:val="off"/>
          <w:i w:val="off"/>
        </w:rPr>
        <w:t>的是所占席位的百分比。</w:t>
      </w:r>
      <w:bookmarkEnd w:id="7038"/>
    </w:p>
    <w:p>
      <w:pPr>
        <w:pageBreakBefore w:val="off"/>
        <w:tabs/>
        <w:wordWrap w:val="off"/>
        <w:spacing w:before="0" w:after="0" w:line="600" w:lineRule="atLeast"/>
        <w:ind w:left="880" w:right="0"/>
        <w:jc w:val="both"/>
        <w:textAlignment w:val="baseline"/>
        <w:rPr>
          <w:sz w:val="39"/>
        </w:rPr>
      </w:pPr>
      <w:bookmarkStart w:name="" w:id="7039"/>
      <w:r>
        <w:rPr>
          <w:rFonts w:ascii="宋体" w:hAnsi="宋体" w:cs="宋体" w:eastAsia="宋体"/>
          <w:sz w:val="39"/>
          <w:spacing w:val="0"/>
          <w:color w:val="000000"/>
          <w:b w:val="off"/>
          <w:i w:val="off"/>
        </w:rPr>
        <w:t>资料来源：国家统计局选举官方统计结果。</w:t>
      </w:r>
      <w:bookmarkEnd w:id="7039"/>
    </w:p>
    <w:p>
      <w:pPr>
        <w:pageBreakBefore w:val="off"/>
        <w:tabs/>
        <w:wordWrap w:val="off"/>
        <w:spacing w:before="0" w:after="0" w:line="600" w:lineRule="atLeast"/>
        <w:ind w:left="40" w:right="60" w:firstLine="760"/>
        <w:jc w:val="both"/>
        <w:textAlignment w:val="baseline"/>
        <w:rPr>
          <w:sz w:val="39"/>
        </w:rPr>
      </w:pPr>
      <w:bookmarkStart w:name="" w:id="7040"/>
      <w:r>
        <w:rPr>
          <w:rFonts w:ascii="TimesNewRoman" w:hAnsi="TimesNewRoman" w:cs="TimesNewRoman" w:eastAsia="TimesNewRoman"/>
          <w:sz w:val="39"/>
          <w:spacing w:val="0"/>
          <w:color w:val="000000"/>
          <w:b w:val="off"/>
          <w:i w:val="off"/>
        </w:rPr>
        <w:t>缩写:民主党(DP: Democratic Party);正义党(JP: Justice Party);共和人民党(RPP:</w:t>
      </w:r>
      <w:r>
        <w:rPr>
          <w:rFonts w:ascii="TimesNewRoman" w:hAnsi="TimesNewRoman" w:cs="TimesNewRoman" w:eastAsia="TimesNewRoman"/>
          <w:sz w:val="39"/>
          <w:spacing w:val="0"/>
          <w:color w:val="000000"/>
          <w:b w:val="off"/>
          <w:i w:val="off"/>
        </w:rPr>
        <w:t>Republican People's Party);国家党(NP: Nation Party);自由党(FP: Freedom Party);新土</w:t>
      </w:r>
      <w:r>
        <w:rPr>
          <w:rFonts w:ascii="TimesNewRoman" w:hAnsi="TimesNewRoman" w:cs="TimesNewRoman" w:eastAsia="TimesNewRoman"/>
          <w:sz w:val="39"/>
          <w:spacing w:val="0"/>
          <w:color w:val="000000"/>
          <w:b w:val="off"/>
          <w:i w:val="off"/>
        </w:rPr>
        <w:t>耳其党(NTP: New Turkey Party);土耳其劳动党(TLP: Turkish Labor Party);民族行动党</w:t>
      </w:r>
      <w:r>
        <w:rPr>
          <w:rFonts w:ascii="TimesNewRoman" w:hAnsi="TimesNewRoman" w:cs="TimesNewRoman" w:eastAsia="TimesNewRoman"/>
          <w:sz w:val="39"/>
          <w:spacing w:val="0"/>
          <w:color w:val="000000"/>
          <w:b w:val="off"/>
          <w:i w:val="off"/>
        </w:rPr>
        <w:t>(NAP: Nationalist Action Party); 团 结 党 (UP: Unity Party); 共 和 联 盟党</w:t>
      </w:r>
      <w:r>
        <w:rPr>
          <w:rFonts w:ascii="TimesNewRoman" w:hAnsi="TimesNewRoman" w:cs="TimesNewRoman" w:eastAsia="TimesNewRoman"/>
          <w:sz w:val="39"/>
          <w:spacing w:val="0"/>
          <w:color w:val="000000"/>
          <w:b w:val="off"/>
          <w:i w:val="off"/>
        </w:rPr>
        <w:t>(RRP: Republican Reliance Party);民主党(Dem. P: Democrat Party);救国党(NSP: Na-</w:t>
      </w:r>
      <w:r>
        <w:rPr>
          <w:rFonts w:ascii="TimesNewRoman" w:hAnsi="TimesNewRoman" w:cs="TimesNewRoman" w:eastAsia="TimesNewRoman"/>
          <w:sz w:val="39"/>
          <w:spacing w:val="0"/>
          <w:color w:val="000000"/>
          <w:b w:val="off"/>
          <w:i w:val="off"/>
        </w:rPr>
        <w:t>tional Salvation Party)。</w:t>
      </w:r>
      <w:bookmarkEnd w:id="7040"/>
    </w:p>
    <w:p>
      <w:pPr>
        <w:pageBreakBefore w:val="off"/>
        <w:tabs/>
        <w:wordWrap w:val="off"/>
        <w:spacing w:before="0" w:after="0" w:line="1000" w:lineRule="atLeast"/>
        <w:ind w:left="40" w:right="40" w:firstLine="1000"/>
        <w:jc w:val="both"/>
        <w:textAlignment w:val="baseline"/>
        <w:rPr>
          <w:sz w:val="42"/>
        </w:rPr>
      </w:pPr>
      <w:bookmarkStart w:name="" w:id="7041"/>
      <w:r>
        <w:rPr>
          <w:rFonts w:ascii="宋体" w:hAnsi="宋体" w:cs="宋体" w:eastAsia="宋体"/>
          <w:sz w:val="42"/>
          <w:spacing w:val="0"/>
          <w:color w:val="000000"/>
          <w:b w:val="off"/>
          <w:i w:val="off"/>
        </w:rPr>
        <w:t>20世纪70年代土耳其政党制度的主要特征————或者是“病症”————</w:t>
      </w:r>
      <w:r>
        <w:rPr>
          <w:rFonts w:ascii="宋体" w:hAnsi="宋体" w:cs="宋体" w:eastAsia="宋体"/>
          <w:sz w:val="42"/>
          <w:spacing w:val="0"/>
          <w:color w:val="000000"/>
          <w:b w:val="off"/>
          <w:i w:val="off"/>
        </w:rPr>
        <w:t>可以描述为波动性、碎片化、意识形态的两极分化。2波动性意味着两次</w:t>
      </w:r>
      <w:r>
        <w:rPr>
          <w:rFonts w:ascii="宋体" w:hAnsi="宋体" w:cs="宋体" w:eastAsia="宋体"/>
          <w:sz w:val="42"/>
          <w:spacing w:val="0"/>
          <w:color w:val="000000"/>
          <w:b w:val="off"/>
          <w:i w:val="off"/>
        </w:rPr>
        <w:t>选举之间对政党投票突然并显著的变化。碎片化表现为进入议会的政党</w:t>
      </w:r>
      <w:r>
        <w:rPr>
          <w:rFonts w:ascii="宋体" w:hAnsi="宋体" w:cs="宋体" w:eastAsia="宋体"/>
          <w:sz w:val="42"/>
          <w:spacing w:val="0"/>
          <w:color w:val="000000"/>
          <w:b w:val="off"/>
          <w:i w:val="off"/>
        </w:rPr>
        <w:t>数量越来越多。雷测量的碎片化指数³，国民议会席位的碎片化程度在</w:t>
      </w:r>
      <w:r>
        <w:rPr>
          <w:rFonts w:ascii="宋体" w:hAnsi="宋体" w:cs="宋体" w:eastAsia="宋体"/>
          <w:sz w:val="42"/>
          <w:spacing w:val="0"/>
          <w:color w:val="000000"/>
          <w:b w:val="off"/>
          <w:i w:val="off"/>
        </w:rPr>
        <w:t>1961年为0.70,1965年为0.63, 1969年为0.59,1973年为0.70, 1977</w:t>
      </w:r>
      <w:r>
        <w:rPr>
          <w:rFonts w:ascii="宋体" w:hAnsi="宋体" w:cs="宋体" w:eastAsia="宋体"/>
          <w:sz w:val="42"/>
          <w:spacing w:val="0"/>
          <w:color w:val="000000"/>
          <w:b w:val="off"/>
          <w:i w:val="off"/>
        </w:rPr>
        <w:t>年为0.60。当这种碎片化程度并不是太高时，这种政党制度模式可以被</w:t>
      </w:r>
      <w:r>
        <w:rPr>
          <w:rFonts w:ascii="宋体" w:hAnsi="宋体" w:cs="宋体" w:eastAsia="宋体"/>
          <w:sz w:val="42"/>
          <w:spacing w:val="0"/>
          <w:color w:val="000000"/>
          <w:b w:val="off"/>
          <w:i w:val="off"/>
        </w:rPr>
        <w:t>定义为有限的或者适度的多党制，但是70年代两个高度意识形态化政党</w:t>
      </w:r>
      <w:r>
        <w:rPr>
          <w:rFonts w:ascii="宋体" w:hAnsi="宋体" w:cs="宋体" w:eastAsia="宋体"/>
          <w:sz w:val="42"/>
          <w:spacing w:val="0"/>
          <w:color w:val="000000"/>
          <w:b w:val="off"/>
          <w:i w:val="off"/>
        </w:rPr>
        <w:t>的出现——代表着政治伊斯兰的救国党和狭隘民族主义的民族行动</w:t>
      </w:r>
      <w:r>
        <w:rPr>
          <w:rFonts w:ascii="宋体" w:hAnsi="宋体" w:cs="宋体" w:eastAsia="宋体"/>
          <w:sz w:val="42"/>
          <w:spacing w:val="0"/>
          <w:color w:val="000000"/>
          <w:b w:val="off"/>
          <w:i w:val="off"/>
        </w:rPr>
        <w:t>党——加剧了意识形态的两极分化，并且给制度带来了极端的或者两极</w:t>
      </w:r>
      <w:r>
        <w:rPr>
          <w:rFonts w:ascii="宋体" w:hAnsi="宋体" w:cs="宋体" w:eastAsia="宋体"/>
          <w:sz w:val="42"/>
          <w:spacing w:val="0"/>
          <w:color w:val="000000"/>
          <w:b w:val="off"/>
          <w:i w:val="off"/>
        </w:rPr>
        <w:t>化的多党制的苗头。⁴在意识形态上缺乏包容力且短命的联合政府无法</w:t>
      </w:r>
      <w:r>
        <w:rPr>
          <w:rFonts w:ascii="宋体" w:hAnsi="宋体" w:cs="宋体" w:eastAsia="宋体"/>
          <w:sz w:val="42"/>
          <w:spacing w:val="0"/>
          <w:color w:val="000000"/>
          <w:b w:val="off"/>
          <w:i w:val="off"/>
        </w:rPr>
        <w:t>约束政治暴力与恐怖。随着1980年军事力量的干涉，这个制度最终崩</w:t>
      </w:r>
      <w:r>
        <w:rPr>
          <w:rFonts w:ascii="宋体" w:hAnsi="宋体" w:cs="宋体" w:eastAsia="宋体"/>
          <w:sz w:val="42"/>
          <w:spacing w:val="0"/>
          <w:color w:val="000000"/>
          <w:b w:val="off"/>
          <w:i w:val="off"/>
        </w:rPr>
        <w:t>溃了。</w:t>
      </w:r>
      <w:bookmarkEnd w:id="7041"/>
    </w:p>
    <w:p>
      <w:pPr>
        <w:pageBreakBefore w:val="off"/>
        <w:tabs/>
        <w:wordWrap w:val="off"/>
        <w:spacing w:before="0" w:after="0" w:line="480" w:lineRule="exact"/>
        <w:ind w:left="0" w:right="0"/>
        <w:jc w:val="both"/>
        <w:textAlignment w:val="baseline"/>
        <w:rPr>
          <w:sz w:val="38"/>
        </w:rPr>
      </w:pPr>
      <w:bookmarkStart w:name="" w:id="7042"/>
      <w:r>
        <w:rPr>
          <w:rFonts w:ascii="宋体" w:hAnsi="宋体" w:cs="宋体" w:eastAsia="宋体"/>
          <w:sz w:val="38"/>
          <w:spacing w:val="0"/>
          <w:color w:val="000000"/>
          <w:b w:val="off"/>
          <w:i w:val="off"/>
        </w:rPr>
        <w:t/>
      </w:r>
      <w:bookmarkEnd w:id="7042"/>
    </w:p>
    <w:p>
      <w:pPr>
        <w:pageBreakBefore w:val="off"/>
        <w:tabs/>
        <w:wordWrap w:val="off"/>
        <w:spacing w:before="0" w:after="0" w:line="520" w:lineRule="atLeast"/>
        <w:ind w:left="40" w:right="0"/>
        <w:jc w:val="both"/>
        <w:textAlignment w:val="baseline"/>
        <w:rPr>
          <w:sz w:val="38"/>
        </w:rPr>
      </w:pPr>
      <w:bookmarkStart w:name="" w:id="7043"/>
      <w:r>
        <w:rPr>
          <w:rFonts w:ascii="宋体" w:hAnsi="宋体" w:cs="宋体" w:eastAsia="宋体"/>
          <w:sz w:val="38"/>
          <w:spacing w:val="0"/>
          <w:color w:val="000000"/>
          <w:b w:val="off"/>
          <w:i w:val="off"/>
        </w:rPr>
        <w:t>260</w:t>
      </w:r>
      <w:bookmarkEnd w:id="7043"/>
    </w:p>
    <w:p>
      <w:r>
        <w:t/>
      </w:r>
    </w:p>
    <w:p>
      <w:pPr>
        <w:sectPr>
          <w:footerReference r:id="rId608"/>
          <w:headerReference r:id="rId609" w:type="default"/>
          <w:type w:val="nextPage"/>
          <w:pgSz w:w="18680" w:h="31680"/>
          <w:pgMar w:left="1300" w:top="1620" w:right="1300" w:bottom="1620" w:header="1320" w:footer="1320"/>
          <w:cols w:num="1"/>
        </w:sectPr>
      </w:pPr>
    </w:p>
    <w:p>
      <w:pPr>
        <w:pageBreakBefore w:val="off"/>
        <w:tabs/>
        <w:wordWrap w:val="off"/>
        <w:spacing w:before="0" w:after="0" w:line="480" w:lineRule="atLeast"/>
        <w:ind w:left="0" w:right="140"/>
        <w:jc w:val="right"/>
        <w:textAlignment w:val="baseline"/>
        <w:rPr>
          <w:sz w:val="35"/>
        </w:rPr>
      </w:pPr>
      <w:bookmarkStart w:name="" w:id="7044"/>
      <w:r>
        <w:rPr>
          <w:rFonts w:ascii="仿宋" w:hAnsi="仿宋" w:cs="仿宋" w:eastAsia="仿宋"/>
          <w:sz w:val="35"/>
          <w:spacing w:val="0"/>
          <w:color w:val="000000"/>
          <w:b w:val="off"/>
          <w:i w:val="off"/>
        </w:rPr>
        <w:t>第十章</w:t>
      </w:r>
      <w:r>
        <w:rPr>
          <w:rFonts w:ascii="仿宋" w:hAnsi="仿宋" w:cs="仿宋" w:eastAsia="仿宋"/>
          <w:sz w:val="35"/>
          <w:spacing w:val="0"/>
          <w:color w:val="000000"/>
          <w:b w:val="off"/>
          <w:i w:val="off"/>
        </w:rPr>
        <w:t>土耳其政党的制度衰落</w:t>
      </w:r>
      <w:bookmarkEnd w:id="7044"/>
    </w:p>
    <w:p>
      <w:pPr>
        <w:pageBreakBefore w:val="off"/>
        <w:tabs/>
        <w:wordWrap w:val="off"/>
        <w:spacing w:before="0" w:after="0" w:line="420" w:lineRule="exact"/>
        <w:ind w:left="0" w:right="0"/>
        <w:jc w:val="right"/>
        <w:textAlignment w:val="baseline"/>
        <w:rPr>
          <w:sz w:val="35"/>
        </w:rPr>
      </w:pPr>
      <w:bookmarkStart w:name="" w:id="7045"/>
      <w:r>
        <w:rPr>
          <w:rFonts w:ascii="宋体" w:hAnsi="宋体" w:cs="宋体" w:eastAsia="宋体"/>
          <w:sz w:val="35"/>
          <w:spacing w:val="0"/>
          <w:color w:val="000000"/>
          <w:b w:val="off"/>
          <w:i w:val="off"/>
        </w:rPr>
        <w:t/>
      </w:r>
      <w:bookmarkEnd w:id="7045"/>
    </w:p>
    <w:p>
      <w:pPr>
        <w:pageBreakBefore w:val="off"/>
        <w:tabs/>
        <w:wordWrap w:val="off"/>
        <w:spacing w:before="0" w:after="0" w:line="720" w:lineRule="atLeast"/>
        <w:ind w:left="40" w:right="60" w:firstLine="1000"/>
        <w:jc w:val="both"/>
        <w:textAlignment w:val="baseline"/>
        <w:rPr>
          <w:sz w:val="48"/>
        </w:rPr>
      </w:pPr>
      <w:bookmarkStart w:name="" w:id="7046"/>
      <w:r>
        <w:rPr>
          <w:rFonts w:ascii="宋体" w:hAnsi="宋体" w:cs="宋体" w:eastAsia="宋体"/>
          <w:sz w:val="48"/>
          <w:spacing w:val="0"/>
          <w:color w:val="000000"/>
          <w:b w:val="off"/>
          <w:i w:val="off"/>
        </w:rPr>
        <w:t>军人政权希望通过控制选举法以彻底修正政党制度。一项新的选举</w:t>
      </w:r>
      <w:r>
        <w:rPr>
          <w:rFonts w:ascii="宋体" w:hAnsi="宋体" w:cs="宋体" w:eastAsia="宋体"/>
          <w:sz w:val="48"/>
          <w:spacing w:val="0"/>
          <w:color w:val="000000"/>
          <w:b w:val="off"/>
          <w:i w:val="off"/>
        </w:rPr>
        <w:t>法于1983年通过了，新法在原则上保留了比例代表制，但是设立了10%</w:t>
      </w:r>
      <w:r>
        <w:rPr>
          <w:rFonts w:ascii="宋体" w:hAnsi="宋体" w:cs="宋体" w:eastAsia="宋体"/>
          <w:sz w:val="48"/>
          <w:spacing w:val="0"/>
          <w:color w:val="000000"/>
          <w:b w:val="off"/>
          <w:i w:val="off"/>
        </w:rPr>
        <w:t>的国家最低标准和非常高的选区最低标准(根据选取规模，从14.2%到</w:t>
      </w:r>
      <w:r>
        <w:rPr>
          <w:rFonts w:ascii="宋体" w:hAnsi="宋体" w:cs="宋体" w:eastAsia="宋体"/>
          <w:sz w:val="48"/>
          <w:spacing w:val="0"/>
          <w:color w:val="000000"/>
          <w:b w:val="off"/>
          <w:i w:val="off"/>
        </w:rPr>
        <w:t>50%之间不等)，希望通过这种方式可以将更多小型的意识形态政党排除</w:t>
      </w:r>
      <w:r>
        <w:rPr>
          <w:rFonts w:ascii="宋体" w:hAnsi="宋体" w:cs="宋体" w:eastAsia="宋体"/>
          <w:sz w:val="48"/>
          <w:spacing w:val="0"/>
          <w:color w:val="000000"/>
          <w:b w:val="off"/>
          <w:i w:val="off"/>
        </w:rPr>
        <w:t>在外，同时将政党制度转变为更可控的两党制或者三党制。在1983年的</w:t>
      </w:r>
      <w:r>
        <w:rPr>
          <w:rFonts w:ascii="宋体" w:hAnsi="宋体" w:cs="宋体" w:eastAsia="宋体"/>
          <w:sz w:val="48"/>
          <w:spacing w:val="0"/>
          <w:color w:val="000000"/>
          <w:b w:val="off"/>
          <w:i w:val="off"/>
        </w:rPr>
        <w:t>选举中，竞争被限制在由军人政权当局所允许的三个政党之间，事实上产</w:t>
      </w:r>
      <w:r>
        <w:rPr>
          <w:rFonts w:ascii="宋体" w:hAnsi="宋体" w:cs="宋体" w:eastAsia="宋体"/>
          <w:sz w:val="48"/>
          <w:spacing w:val="0"/>
          <w:color w:val="000000"/>
          <w:b w:val="off"/>
          <w:i w:val="off"/>
        </w:rPr>
        <w:t>生了可预见的结果。由图尔格特·厄扎尔(Turgut Özal)所领导的祖国党</w:t>
      </w:r>
      <w:r>
        <w:rPr>
          <w:rFonts w:ascii="宋体" w:hAnsi="宋体" w:cs="宋体" w:eastAsia="宋体"/>
          <w:sz w:val="48"/>
          <w:spacing w:val="0"/>
          <w:color w:val="000000"/>
          <w:b w:val="off"/>
          <w:i w:val="off"/>
        </w:rPr>
        <w:t>以45.2%的选票赢得了议会的完全大多数席位。由于选举改革有利于大</w:t>
      </w:r>
      <w:bookmarkEnd w:id="7046"/>
    </w:p>
    <w:p>
      <w:pPr>
        <w:pageBreakBefore w:val="off"/>
        <w:tabs/>
        <w:wordWrap w:val="off"/>
        <w:spacing w:before="300" w:after="0" w:line="620" w:lineRule="atLeast"/>
        <w:ind w:left="1720" w:right="0"/>
        <w:jc w:val="both"/>
        <w:textAlignment w:val="baseline"/>
        <w:rPr>
          <w:sz w:val="46"/>
        </w:rPr>
      </w:pPr>
      <w:bookmarkStart w:name="" w:id="7047"/>
      <w:r>
        <w:rPr>
          <w:rFonts w:ascii="黑体" w:hAnsi="黑体" w:cs="黑体" w:eastAsia="黑体"/>
          <w:sz w:val="46"/>
          <w:spacing w:val="0"/>
          <w:color w:val="000000"/>
          <w:b w:val="off"/>
          <w:i w:val="off"/>
        </w:rPr>
        <w:t>表10.2 土耳其议会选举和地方选举选票百分比(1983—1995)</w:t>
      </w:r>
      <w:bookmarkEnd w:id="7047"/>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60"/>
        <w:gridCol w:w="1640"/>
        <w:gridCol w:w="1740"/>
        <w:gridCol w:w="1660"/>
        <w:gridCol w:w="1680"/>
        <w:gridCol w:w="1920"/>
        <w:gridCol w:w="1740"/>
        <w:gridCol w:w="1740"/>
        <w:gridCol w:w="1880"/>
      </w:tblGrid>
      <w:tr>
        <w:trPr>
          <w:trHeight w:hRule="atLeast" w:val="680"/>
        </w:trPr>
        <w:tc>
          <w:tcPr>
            <w:tcW w:w="19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48"/>
            <w:r>
              <w:rPr>
                <w:rFonts w:ascii="黑体" w:hAnsi="黑体" w:cs="黑体" w:eastAsia="黑体"/>
                <w:sz w:val="43"/>
                <w:spacing w:val="0"/>
                <w:color w:val="000000"/>
                <w:b w:val="off"/>
                <w:i w:val="off"/>
              </w:rPr>
              <w:t>政</w:t>
            </w:r>
            <w:r>
              <w:rPr>
                <w:rFonts w:ascii="黑体" w:hAnsi="黑体" w:cs="黑体" w:eastAsia="黑体"/>
                <w:sz w:val="43"/>
                <w:spacing w:val="0"/>
                <w:color w:val="000000"/>
                <w:b w:val="off"/>
                <w:i w:val="off"/>
              </w:rPr>
              <w:t>党</w:t>
            </w:r>
            <w:bookmarkEnd w:id="7048"/>
          </w:p>
        </w:tc>
        <w:tc>
          <w:tcPr>
            <w:tcW w:w="16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49"/>
            <w:r>
              <w:rPr>
                <w:rFonts w:ascii="宋体" w:hAnsi="宋体" w:cs="宋体" w:eastAsia="宋体"/>
                <w:sz w:val="43"/>
                <w:spacing w:val="0"/>
                <w:color w:val="000000"/>
                <w:b w:val="off"/>
                <w:i w:val="off"/>
              </w:rPr>
              <w:t>1983年</w:t>
            </w:r>
            <w:bookmarkEnd w:id="7049"/>
          </w:p>
        </w:tc>
        <w:tc>
          <w:tcPr>
            <w:tcW w:w="1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50"/>
            <w:r>
              <w:rPr>
                <w:rFonts w:ascii="宋体" w:hAnsi="宋体" w:cs="宋体" w:eastAsia="宋体"/>
                <w:sz w:val="43"/>
                <w:spacing w:val="0"/>
                <w:color w:val="000000"/>
                <w:b w:val="off"/>
                <w:i w:val="off"/>
              </w:rPr>
              <w:t>1984年</w:t>
            </w:r>
            <w:bookmarkEnd w:id="7050"/>
          </w:p>
        </w:tc>
        <w:tc>
          <w:tcPr>
            <w:tcW w:w="16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51"/>
            <w:r>
              <w:rPr>
                <w:rFonts w:ascii="宋体" w:hAnsi="宋体" w:cs="宋体" w:eastAsia="宋体"/>
                <w:sz w:val="43"/>
                <w:spacing w:val="0"/>
                <w:color w:val="000000"/>
                <w:b w:val="off"/>
                <w:i w:val="off"/>
              </w:rPr>
              <w:t>1987年</w:t>
            </w:r>
            <w:bookmarkEnd w:id="7051"/>
          </w:p>
        </w:tc>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52"/>
            <w:r>
              <w:rPr>
                <w:rFonts w:ascii="宋体" w:hAnsi="宋体" w:cs="宋体" w:eastAsia="宋体"/>
                <w:sz w:val="43"/>
                <w:spacing w:val="0"/>
                <w:color w:val="000000"/>
                <w:b w:val="off"/>
                <w:i w:val="off"/>
              </w:rPr>
              <w:t>1989年</w:t>
            </w:r>
            <w:bookmarkEnd w:id="7052"/>
          </w:p>
        </w:tc>
        <w:tc>
          <w:tcPr>
            <w:tcW w:w="1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53"/>
            <w:r>
              <w:rPr>
                <w:rFonts w:ascii="宋体" w:hAnsi="宋体" w:cs="宋体" w:eastAsia="宋体"/>
                <w:sz w:val="43"/>
                <w:spacing w:val="0"/>
                <w:color w:val="000000"/>
                <w:b w:val="off"/>
                <w:i w:val="off"/>
              </w:rPr>
              <w:t>1991年</w:t>
            </w:r>
            <w:bookmarkEnd w:id="7053"/>
          </w:p>
        </w:tc>
        <w:tc>
          <w:tcPr>
            <w:tcW w:w="1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54"/>
            <w:r>
              <w:rPr>
                <w:rFonts w:ascii="宋体" w:hAnsi="宋体" w:cs="宋体" w:eastAsia="宋体"/>
                <w:sz w:val="43"/>
                <w:spacing w:val="0"/>
                <w:color w:val="000000"/>
                <w:b w:val="off"/>
                <w:i w:val="off"/>
              </w:rPr>
              <w:t>1994年</w:t>
            </w:r>
            <w:bookmarkEnd w:id="7054"/>
          </w:p>
        </w:tc>
        <w:tc>
          <w:tcPr>
            <w:tcW w:w="17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55"/>
            <w:r>
              <w:rPr>
                <w:rFonts w:ascii="宋体" w:hAnsi="宋体" w:cs="宋体" w:eastAsia="宋体"/>
                <w:sz w:val="43"/>
                <w:spacing w:val="0"/>
                <w:color w:val="000000"/>
                <w:b w:val="off"/>
                <w:i w:val="off"/>
              </w:rPr>
              <w:t>1995年</w:t>
            </w:r>
            <w:bookmarkEnd w:id="7055"/>
          </w:p>
        </w:tc>
        <w:tc>
          <w:tcPr>
            <w:tcW w:w="18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56"/>
            <w:r>
              <w:rPr>
                <w:rFonts w:ascii="宋体" w:hAnsi="宋体" w:cs="宋体" w:eastAsia="宋体"/>
                <w:sz w:val="43"/>
                <w:spacing w:val="0"/>
                <w:color w:val="000000"/>
                <w:b w:val="off"/>
                <w:i w:val="off"/>
              </w:rPr>
              <w:t>1999年</w:t>
            </w:r>
            <w:bookmarkEnd w:id="7056"/>
          </w:p>
        </w:tc>
      </w:tr>
      <w:tr>
        <w:trPr>
          <w:trHeight w:hRule="atLeast" w:val="50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57"/>
            <w:r>
              <w:rPr>
                <w:rFonts w:ascii="宋体" w:hAnsi="宋体" w:cs="宋体" w:eastAsia="宋体"/>
                <w:sz w:val="43"/>
                <w:spacing w:val="0"/>
                <w:color w:val="000000"/>
                <w:b w:val="off"/>
                <w:i w:val="off"/>
              </w:rPr>
              <w:t xml:space="preserve"> </w:t>
            </w:r>
            <w:bookmarkEnd w:id="7057"/>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58"/>
            <w:r>
              <w:rPr>
                <w:rFonts w:ascii="宋体" w:hAnsi="宋体" w:cs="宋体" w:eastAsia="宋体"/>
                <w:sz w:val="43"/>
                <w:spacing w:val="0"/>
                <w:color w:val="000000"/>
                <w:b w:val="off"/>
                <w:i w:val="off"/>
              </w:rPr>
              <w:t>(议会)</w:t>
            </w:r>
            <w:bookmarkEnd w:id="7058"/>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59"/>
            <w:r>
              <w:rPr>
                <w:rFonts w:ascii="宋体" w:hAnsi="宋体" w:cs="宋体" w:eastAsia="宋体"/>
                <w:sz w:val="43"/>
                <w:spacing w:val="0"/>
                <w:color w:val="000000"/>
                <w:b w:val="off"/>
                <w:i w:val="off"/>
              </w:rPr>
              <w:t>(地方)</w:t>
            </w:r>
            <w:bookmarkEnd w:id="7059"/>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60"/>
            <w:r>
              <w:rPr>
                <w:rFonts w:ascii="宋体" w:hAnsi="宋体" w:cs="宋体" w:eastAsia="宋体"/>
                <w:sz w:val="43"/>
                <w:spacing w:val="0"/>
                <w:color w:val="000000"/>
                <w:b w:val="off"/>
                <w:i w:val="off"/>
              </w:rPr>
              <w:t>(议会)</w:t>
            </w:r>
            <w:bookmarkEnd w:id="7060"/>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61"/>
            <w:r>
              <w:rPr>
                <w:rFonts w:ascii="宋体" w:hAnsi="宋体" w:cs="宋体" w:eastAsia="宋体"/>
                <w:sz w:val="43"/>
                <w:spacing w:val="0"/>
                <w:color w:val="000000"/>
                <w:b w:val="off"/>
                <w:i w:val="off"/>
              </w:rPr>
              <w:t>(地方)</w:t>
            </w:r>
            <w:bookmarkEnd w:id="7061"/>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62"/>
            <w:r>
              <w:rPr>
                <w:rFonts w:ascii="宋体" w:hAnsi="宋体" w:cs="宋体" w:eastAsia="宋体"/>
                <w:sz w:val="43"/>
                <w:spacing w:val="0"/>
                <w:color w:val="000000"/>
                <w:b w:val="off"/>
                <w:i w:val="off"/>
              </w:rPr>
              <w:t>(议会)</w:t>
            </w:r>
            <w:bookmarkEnd w:id="7062"/>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63"/>
            <w:r>
              <w:rPr>
                <w:rFonts w:ascii="宋体" w:hAnsi="宋体" w:cs="宋体" w:eastAsia="宋体"/>
                <w:sz w:val="43"/>
                <w:spacing w:val="0"/>
                <w:color w:val="000000"/>
                <w:b w:val="off"/>
                <w:i w:val="off"/>
              </w:rPr>
              <w:t>(地方)</w:t>
            </w:r>
            <w:bookmarkEnd w:id="7063"/>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64"/>
            <w:r>
              <w:rPr>
                <w:rFonts w:ascii="宋体" w:hAnsi="宋体" w:cs="宋体" w:eastAsia="宋体"/>
                <w:sz w:val="43"/>
                <w:spacing w:val="0"/>
                <w:color w:val="000000"/>
                <w:b w:val="off"/>
                <w:i w:val="off"/>
              </w:rPr>
              <w:t>(议会)</w:t>
            </w:r>
            <w:bookmarkEnd w:id="7064"/>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65"/>
            <w:r>
              <w:rPr>
                <w:rFonts w:ascii="宋体" w:hAnsi="宋体" w:cs="宋体" w:eastAsia="宋体"/>
                <w:sz w:val="43"/>
                <w:spacing w:val="0"/>
                <w:color w:val="000000"/>
                <w:b w:val="off"/>
                <w:i w:val="off"/>
              </w:rPr>
              <w:t>(议会)</w:t>
            </w:r>
            <w:bookmarkEnd w:id="7065"/>
          </w:p>
        </w:tc>
      </w:tr>
      <w:tr>
        <w:trPr>
          <w:trHeight w:hRule="atLeast" w:val="66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66"/>
            <w:r>
              <w:rPr>
                <w:rFonts w:ascii="黑体" w:hAnsi="黑体" w:cs="黑体" w:eastAsia="黑体"/>
                <w:sz w:val="43"/>
                <w:spacing w:val="0"/>
                <w:color w:val="000000"/>
                <w:b w:val="off"/>
                <w:i w:val="off"/>
              </w:rPr>
              <w:t>祖国党</w:t>
            </w:r>
            <w:bookmarkEnd w:id="7066"/>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67"/>
            <w:r>
              <w:rPr>
                <w:rFonts w:ascii="黑体" w:hAnsi="黑体" w:cs="黑体" w:eastAsia="黑体"/>
                <w:sz w:val="43"/>
                <w:spacing w:val="0"/>
                <w:color w:val="000000"/>
                <w:b w:val="off"/>
                <w:i w:val="off"/>
              </w:rPr>
              <w:t>45.2</w:t>
            </w:r>
            <w:bookmarkEnd w:id="7067"/>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68"/>
            <w:r>
              <w:rPr>
                <w:rFonts w:ascii="黑体" w:hAnsi="黑体" w:cs="黑体" w:eastAsia="黑体"/>
                <w:sz w:val="43"/>
                <w:spacing w:val="0"/>
                <w:color w:val="000000"/>
                <w:b w:val="off"/>
                <w:i w:val="off"/>
              </w:rPr>
              <w:t>41.5</w:t>
            </w:r>
            <w:bookmarkEnd w:id="7068"/>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69"/>
            <w:r>
              <w:rPr>
                <w:rFonts w:ascii="黑体" w:hAnsi="黑体" w:cs="黑体" w:eastAsia="黑体"/>
                <w:sz w:val="43"/>
                <w:spacing w:val="0"/>
                <w:color w:val="000000"/>
                <w:b w:val="off"/>
                <w:i w:val="off"/>
              </w:rPr>
              <w:t>36.3</w:t>
            </w:r>
            <w:bookmarkEnd w:id="7069"/>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70"/>
            <w:r>
              <w:rPr>
                <w:rFonts w:ascii="黑体" w:hAnsi="黑体" w:cs="黑体" w:eastAsia="黑体"/>
                <w:sz w:val="43"/>
                <w:spacing w:val="0"/>
                <w:color w:val="000000"/>
                <w:b w:val="off"/>
                <w:i w:val="off"/>
              </w:rPr>
              <w:t>21.8</w:t>
            </w:r>
            <w:bookmarkEnd w:id="7070"/>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71"/>
            <w:r>
              <w:rPr>
                <w:rFonts w:ascii="黑体" w:hAnsi="黑体" w:cs="黑体" w:eastAsia="黑体"/>
                <w:sz w:val="43"/>
                <w:spacing w:val="0"/>
                <w:color w:val="000000"/>
                <w:b w:val="off"/>
                <w:i w:val="off"/>
              </w:rPr>
              <w:t>24.0</w:t>
            </w:r>
            <w:bookmarkEnd w:id="7071"/>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72"/>
            <w:r>
              <w:rPr>
                <w:rFonts w:ascii="黑体" w:hAnsi="黑体" w:cs="黑体" w:eastAsia="黑体"/>
                <w:sz w:val="43"/>
                <w:spacing w:val="0"/>
                <w:color w:val="000000"/>
                <w:b w:val="off"/>
                <w:i w:val="off"/>
              </w:rPr>
              <w:t>21.0</w:t>
            </w:r>
            <w:bookmarkEnd w:id="7072"/>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73"/>
            <w:r>
              <w:rPr>
                <w:rFonts w:ascii="黑体" w:hAnsi="黑体" w:cs="黑体" w:eastAsia="黑体"/>
                <w:sz w:val="43"/>
                <w:spacing w:val="0"/>
                <w:color w:val="000000"/>
                <w:b w:val="off"/>
                <w:i w:val="off"/>
              </w:rPr>
              <w:t>19.7</w:t>
            </w:r>
            <w:bookmarkEnd w:id="7073"/>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74"/>
            <w:r>
              <w:rPr>
                <w:rFonts w:ascii="黑体" w:hAnsi="黑体" w:cs="黑体" w:eastAsia="黑体"/>
                <w:sz w:val="43"/>
                <w:spacing w:val="0"/>
                <w:color w:val="000000"/>
                <w:b w:val="off"/>
                <w:i w:val="off"/>
              </w:rPr>
              <w:t>13.2</w:t>
            </w:r>
            <w:bookmarkEnd w:id="7074"/>
          </w:p>
        </w:tc>
      </w:tr>
      <w:tr>
        <w:trPr>
          <w:trHeight w:hRule="atLeast" w:val="52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75"/>
            <w:r>
              <w:rPr>
                <w:rFonts w:ascii="宋体" w:hAnsi="宋体" w:cs="宋体" w:eastAsia="宋体"/>
                <w:sz w:val="43"/>
                <w:spacing w:val="0"/>
                <w:color w:val="000000"/>
                <w:b w:val="off"/>
                <w:i w:val="off"/>
              </w:rPr>
              <w:t xml:space="preserve"> </w:t>
            </w:r>
            <w:bookmarkEnd w:id="7075"/>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76"/>
            <w:r>
              <w:rPr>
                <w:rFonts w:ascii="黑体" w:hAnsi="黑体" w:cs="黑体" w:eastAsia="黑体"/>
                <w:sz w:val="43"/>
                <w:spacing w:val="0"/>
                <w:color w:val="000000"/>
                <w:b w:val="off"/>
                <w:i w:val="off"/>
              </w:rPr>
              <w:t>(52.9)</w:t>
            </w:r>
            <w:bookmarkEnd w:id="7076"/>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77"/>
            <w:r>
              <w:rPr>
                <w:rFonts w:ascii="宋体" w:hAnsi="宋体" w:cs="宋体" w:eastAsia="宋体"/>
                <w:sz w:val="43"/>
                <w:spacing w:val="0"/>
                <w:color w:val="000000"/>
                <w:b w:val="off"/>
                <w:i w:val="off"/>
              </w:rPr>
              <w:t xml:space="preserve"> </w:t>
            </w:r>
            <w:bookmarkEnd w:id="7077"/>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78"/>
            <w:r>
              <w:rPr>
                <w:rFonts w:ascii="黑体" w:hAnsi="黑体" w:cs="黑体" w:eastAsia="黑体"/>
                <w:sz w:val="43"/>
                <w:spacing w:val="0"/>
                <w:color w:val="000000"/>
                <w:b w:val="off"/>
                <w:i w:val="off"/>
              </w:rPr>
              <w:t>(64.9)</w:t>
            </w:r>
            <w:bookmarkEnd w:id="7078"/>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79"/>
            <w:r>
              <w:rPr>
                <w:rFonts w:ascii="宋体" w:hAnsi="宋体" w:cs="宋体" w:eastAsia="宋体"/>
                <w:sz w:val="43"/>
                <w:spacing w:val="0"/>
                <w:color w:val="000000"/>
                <w:b w:val="off"/>
                <w:i w:val="off"/>
              </w:rPr>
              <w:t xml:space="preserve"> </w:t>
            </w:r>
            <w:bookmarkEnd w:id="7079"/>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80"/>
            <w:r>
              <w:rPr>
                <w:rFonts w:ascii="黑体" w:hAnsi="黑体" w:cs="黑体" w:eastAsia="黑体"/>
                <w:sz w:val="43"/>
                <w:spacing w:val="0"/>
                <w:color w:val="000000"/>
                <w:b w:val="off"/>
                <w:i w:val="off"/>
              </w:rPr>
              <w:t>(25.6)</w:t>
            </w:r>
            <w:bookmarkEnd w:id="7080"/>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81"/>
            <w:r>
              <w:rPr>
                <w:rFonts w:ascii="宋体" w:hAnsi="宋体" w:cs="宋体" w:eastAsia="宋体"/>
                <w:sz w:val="43"/>
                <w:spacing w:val="0"/>
                <w:color w:val="000000"/>
                <w:b w:val="off"/>
                <w:i w:val="off"/>
              </w:rPr>
              <w:t xml:space="preserve"> </w:t>
            </w:r>
            <w:bookmarkEnd w:id="7081"/>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82"/>
            <w:r>
              <w:rPr>
                <w:rFonts w:ascii="黑体" w:hAnsi="黑体" w:cs="黑体" w:eastAsia="黑体"/>
                <w:sz w:val="43"/>
                <w:spacing w:val="0"/>
                <w:color w:val="000000"/>
                <w:b w:val="off"/>
                <w:i w:val="off"/>
              </w:rPr>
              <w:t>(24.0)</w:t>
            </w:r>
            <w:bookmarkEnd w:id="7082"/>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83"/>
            <w:r>
              <w:rPr>
                <w:rFonts w:ascii="黑体" w:hAnsi="黑体" w:cs="黑体" w:eastAsia="黑体"/>
                <w:sz w:val="43"/>
                <w:spacing w:val="0"/>
                <w:color w:val="000000"/>
                <w:b w:val="off"/>
                <w:i w:val="off"/>
              </w:rPr>
              <w:t>(15.6)</w:t>
            </w:r>
            <w:bookmarkEnd w:id="7083"/>
          </w:p>
        </w:tc>
      </w:tr>
      <w:tr>
        <w:trPr>
          <w:trHeight w:hRule="atLeast" w:val="72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84"/>
            <w:r>
              <w:rPr>
                <w:rFonts w:ascii="黑体" w:hAnsi="黑体" w:cs="黑体" w:eastAsia="黑体"/>
                <w:sz w:val="43"/>
                <w:spacing w:val="0"/>
                <w:color w:val="000000"/>
                <w:b w:val="off"/>
                <w:i w:val="off"/>
              </w:rPr>
              <w:t>人民党</w:t>
            </w:r>
            <w:bookmarkEnd w:id="7084"/>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85"/>
            <w:r>
              <w:rPr>
                <w:rFonts w:ascii="黑体" w:hAnsi="黑体" w:cs="黑体" w:eastAsia="黑体"/>
                <w:sz w:val="43"/>
                <w:spacing w:val="0"/>
                <w:color w:val="000000"/>
                <w:b w:val="off"/>
                <w:i w:val="off"/>
              </w:rPr>
              <w:t>30.5</w:t>
            </w:r>
            <w:bookmarkEnd w:id="7085"/>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086"/>
            <w:r>
              <w:rPr>
                <w:rFonts w:ascii="黑体" w:hAnsi="黑体" w:cs="黑体" w:eastAsia="黑体"/>
                <w:sz w:val="43"/>
                <w:spacing w:val="0"/>
                <w:color w:val="000000"/>
                <w:b w:val="off"/>
                <w:i w:val="off"/>
              </w:rPr>
              <w:t>8.8</w:t>
            </w:r>
            <w:bookmarkEnd w:id="7086"/>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87"/>
            <w:r>
              <w:rPr>
                <w:rFonts w:ascii="宋体" w:hAnsi="宋体" w:cs="宋体" w:eastAsia="宋体"/>
                <w:sz w:val="43"/>
                <w:spacing w:val="0"/>
                <w:color w:val="000000"/>
                <w:b w:val="off"/>
                <w:i w:val="off"/>
              </w:rPr>
              <w:t xml:space="preserve"> </w:t>
            </w:r>
            <w:bookmarkEnd w:id="7087"/>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88"/>
            <w:r>
              <w:rPr>
                <w:rFonts w:ascii="宋体" w:hAnsi="宋体" w:cs="宋体" w:eastAsia="宋体"/>
                <w:sz w:val="43"/>
                <w:spacing w:val="0"/>
                <w:color w:val="000000"/>
                <w:b w:val="off"/>
                <w:i w:val="off"/>
              </w:rPr>
              <w:t xml:space="preserve"> </w:t>
            </w:r>
            <w:bookmarkEnd w:id="7088"/>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89"/>
            <w:r>
              <w:rPr>
                <w:rFonts w:ascii="宋体" w:hAnsi="宋体" w:cs="宋体" w:eastAsia="宋体"/>
                <w:sz w:val="43"/>
                <w:spacing w:val="0"/>
                <w:color w:val="000000"/>
                <w:b w:val="off"/>
                <w:i w:val="off"/>
              </w:rPr>
              <w:t xml:space="preserve"> </w:t>
            </w:r>
            <w:bookmarkEnd w:id="7089"/>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0"/>
            <w:r>
              <w:rPr>
                <w:rFonts w:ascii="宋体" w:hAnsi="宋体" w:cs="宋体" w:eastAsia="宋体"/>
                <w:sz w:val="43"/>
                <w:spacing w:val="0"/>
                <w:color w:val="000000"/>
                <w:b w:val="off"/>
                <w:i w:val="off"/>
              </w:rPr>
              <w:t xml:space="preserve"> </w:t>
            </w:r>
            <w:bookmarkEnd w:id="7090"/>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1"/>
            <w:r>
              <w:rPr>
                <w:rFonts w:ascii="宋体" w:hAnsi="宋体" w:cs="宋体" w:eastAsia="宋体"/>
                <w:sz w:val="43"/>
                <w:spacing w:val="0"/>
                <w:color w:val="000000"/>
                <w:b w:val="off"/>
                <w:i w:val="off"/>
              </w:rPr>
              <w:t xml:space="preserve"> </w:t>
            </w:r>
            <w:bookmarkEnd w:id="7091"/>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2"/>
            <w:r>
              <w:rPr>
                <w:rFonts w:ascii="宋体" w:hAnsi="宋体" w:cs="宋体" w:eastAsia="宋体"/>
                <w:sz w:val="43"/>
                <w:spacing w:val="0"/>
                <w:color w:val="000000"/>
                <w:b w:val="off"/>
                <w:i w:val="off"/>
              </w:rPr>
              <w:t xml:space="preserve"> </w:t>
            </w:r>
            <w:bookmarkEnd w:id="7092"/>
          </w:p>
        </w:tc>
      </w:tr>
      <w:tr>
        <w:trPr>
          <w:trHeight w:hRule="atLeast" w:val="44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3"/>
            <w:r>
              <w:rPr>
                <w:rFonts w:ascii="宋体" w:hAnsi="宋体" w:cs="宋体" w:eastAsia="宋体"/>
                <w:sz w:val="43"/>
                <w:spacing w:val="0"/>
                <w:color w:val="000000"/>
                <w:b w:val="off"/>
                <w:i w:val="off"/>
              </w:rPr>
              <w:t xml:space="preserve"> </w:t>
            </w:r>
            <w:bookmarkEnd w:id="7093"/>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094"/>
            <w:r>
              <w:rPr>
                <w:rFonts w:ascii="黑体" w:hAnsi="黑体" w:cs="黑体" w:eastAsia="黑体"/>
                <w:sz w:val="43"/>
                <w:spacing w:val="0"/>
                <w:color w:val="000000"/>
                <w:b w:val="off"/>
                <w:i w:val="off"/>
              </w:rPr>
              <w:t>(29.3)</w:t>
            </w:r>
            <w:bookmarkEnd w:id="7094"/>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5"/>
            <w:r>
              <w:rPr>
                <w:rFonts w:ascii="宋体" w:hAnsi="宋体" w:cs="宋体" w:eastAsia="宋体"/>
                <w:sz w:val="43"/>
                <w:spacing w:val="0"/>
                <w:color w:val="000000"/>
                <w:b w:val="off"/>
                <w:i w:val="off"/>
              </w:rPr>
              <w:t xml:space="preserve"> </w:t>
            </w:r>
            <w:bookmarkEnd w:id="7095"/>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6"/>
            <w:r>
              <w:rPr>
                <w:rFonts w:ascii="宋体" w:hAnsi="宋体" w:cs="宋体" w:eastAsia="宋体"/>
                <w:sz w:val="43"/>
                <w:spacing w:val="0"/>
                <w:color w:val="000000"/>
                <w:b w:val="off"/>
                <w:i w:val="off"/>
              </w:rPr>
              <w:t xml:space="preserve"> </w:t>
            </w:r>
            <w:bookmarkEnd w:id="7096"/>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7"/>
            <w:r>
              <w:rPr>
                <w:rFonts w:ascii="宋体" w:hAnsi="宋体" w:cs="宋体" w:eastAsia="宋体"/>
                <w:sz w:val="43"/>
                <w:spacing w:val="0"/>
                <w:color w:val="000000"/>
                <w:b w:val="off"/>
                <w:i w:val="off"/>
              </w:rPr>
              <w:t xml:space="preserve"> </w:t>
            </w:r>
            <w:bookmarkEnd w:id="7097"/>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8"/>
            <w:r>
              <w:rPr>
                <w:rFonts w:ascii="宋体" w:hAnsi="宋体" w:cs="宋体" w:eastAsia="宋体"/>
                <w:sz w:val="43"/>
                <w:spacing w:val="0"/>
                <w:color w:val="000000"/>
                <w:b w:val="off"/>
                <w:i w:val="off"/>
              </w:rPr>
              <w:t xml:space="preserve"> </w:t>
            </w:r>
            <w:bookmarkEnd w:id="7098"/>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099"/>
            <w:r>
              <w:rPr>
                <w:rFonts w:ascii="宋体" w:hAnsi="宋体" w:cs="宋体" w:eastAsia="宋体"/>
                <w:sz w:val="43"/>
                <w:spacing w:val="0"/>
                <w:color w:val="000000"/>
                <w:b w:val="off"/>
                <w:i w:val="off"/>
              </w:rPr>
              <w:t xml:space="preserve"> </w:t>
            </w:r>
            <w:bookmarkEnd w:id="7099"/>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00"/>
            <w:r>
              <w:rPr>
                <w:rFonts w:ascii="宋体" w:hAnsi="宋体" w:cs="宋体" w:eastAsia="宋体"/>
                <w:sz w:val="43"/>
                <w:spacing w:val="0"/>
                <w:color w:val="000000"/>
                <w:b w:val="off"/>
                <w:i w:val="off"/>
              </w:rPr>
              <w:t xml:space="preserve"> </w:t>
            </w:r>
            <w:bookmarkEnd w:id="7100"/>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01"/>
            <w:r>
              <w:rPr>
                <w:rFonts w:ascii="宋体" w:hAnsi="宋体" w:cs="宋体" w:eastAsia="宋体"/>
                <w:sz w:val="43"/>
                <w:spacing w:val="0"/>
                <w:color w:val="000000"/>
                <w:b w:val="off"/>
                <w:i w:val="off"/>
              </w:rPr>
              <w:t xml:space="preserve"> </w:t>
            </w:r>
            <w:bookmarkEnd w:id="7101"/>
          </w:p>
        </w:tc>
      </w:tr>
      <w:tr>
        <w:trPr>
          <w:trHeight w:hRule="atLeast" w:val="68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02"/>
            <w:r>
              <w:rPr>
                <w:rFonts w:ascii="黑体" w:hAnsi="黑体" w:cs="黑体" w:eastAsia="黑体"/>
                <w:sz w:val="43"/>
                <w:spacing w:val="0"/>
                <w:color w:val="000000"/>
                <w:b w:val="off"/>
                <w:i w:val="off"/>
              </w:rPr>
              <w:t>民族民</w:t>
            </w:r>
            <w:bookmarkEnd w:id="7102"/>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103"/>
            <w:r>
              <w:rPr>
                <w:rFonts w:ascii="黑体" w:hAnsi="黑体" w:cs="黑体" w:eastAsia="黑体"/>
                <w:sz w:val="43"/>
                <w:spacing w:val="0"/>
                <w:color w:val="000000"/>
                <w:b w:val="off"/>
                <w:i w:val="off"/>
              </w:rPr>
              <w:t>23.3</w:t>
            </w:r>
            <w:bookmarkEnd w:id="7103"/>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04"/>
            <w:r>
              <w:rPr>
                <w:rFonts w:ascii="黑体" w:hAnsi="黑体" w:cs="黑体" w:eastAsia="黑体"/>
                <w:sz w:val="43"/>
                <w:spacing w:val="0"/>
                <w:color w:val="000000"/>
                <w:b w:val="off"/>
                <w:i w:val="off"/>
              </w:rPr>
              <w:t>7.1</w:t>
            </w:r>
            <w:bookmarkEnd w:id="7104"/>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05"/>
            <w:r>
              <w:rPr>
                <w:rFonts w:ascii="宋体" w:hAnsi="宋体" w:cs="宋体" w:eastAsia="宋体"/>
                <w:sz w:val="43"/>
                <w:spacing w:val="0"/>
                <w:color w:val="000000"/>
                <w:b w:val="off"/>
                <w:i w:val="off"/>
              </w:rPr>
              <w:t xml:space="preserve"> </w:t>
            </w:r>
            <w:bookmarkEnd w:id="7105"/>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06"/>
            <w:r>
              <w:rPr>
                <w:rFonts w:ascii="宋体" w:hAnsi="宋体" w:cs="宋体" w:eastAsia="宋体"/>
                <w:sz w:val="43"/>
                <w:spacing w:val="0"/>
                <w:color w:val="000000"/>
                <w:b w:val="off"/>
                <w:i w:val="off"/>
              </w:rPr>
              <w:t xml:space="preserve"> </w:t>
            </w:r>
            <w:bookmarkEnd w:id="7106"/>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07"/>
            <w:r>
              <w:rPr>
                <w:rFonts w:ascii="宋体" w:hAnsi="宋体" w:cs="宋体" w:eastAsia="宋体"/>
                <w:sz w:val="43"/>
                <w:spacing w:val="0"/>
                <w:color w:val="000000"/>
                <w:b w:val="off"/>
                <w:i w:val="off"/>
              </w:rPr>
              <w:t xml:space="preserve"> </w:t>
            </w:r>
            <w:bookmarkEnd w:id="7107"/>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08"/>
            <w:r>
              <w:rPr>
                <w:rFonts w:ascii="宋体" w:hAnsi="宋体" w:cs="宋体" w:eastAsia="宋体"/>
                <w:sz w:val="43"/>
                <w:spacing w:val="0"/>
                <w:color w:val="000000"/>
                <w:b w:val="off"/>
                <w:i w:val="off"/>
              </w:rPr>
              <w:t xml:space="preserve"> </w:t>
            </w:r>
            <w:bookmarkEnd w:id="7108"/>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09"/>
            <w:r>
              <w:rPr>
                <w:rFonts w:ascii="宋体" w:hAnsi="宋体" w:cs="宋体" w:eastAsia="宋体"/>
                <w:sz w:val="43"/>
                <w:spacing w:val="0"/>
                <w:color w:val="000000"/>
                <w:b w:val="off"/>
                <w:i w:val="off"/>
              </w:rPr>
              <w:t xml:space="preserve"> </w:t>
            </w:r>
            <w:bookmarkEnd w:id="7109"/>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10"/>
            <w:r>
              <w:rPr>
                <w:rFonts w:ascii="宋体" w:hAnsi="宋体" w:cs="宋体" w:eastAsia="宋体"/>
                <w:sz w:val="43"/>
                <w:spacing w:val="0"/>
                <w:color w:val="000000"/>
                <w:b w:val="off"/>
                <w:i w:val="off"/>
              </w:rPr>
              <w:t xml:space="preserve"> </w:t>
            </w:r>
            <w:bookmarkEnd w:id="7110"/>
          </w:p>
        </w:tc>
      </w:tr>
      <w:tr>
        <w:trPr>
          <w:trHeight w:hRule="atLeast" w:val="50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11"/>
            <w:r>
              <w:rPr>
                <w:rFonts w:ascii="黑体" w:hAnsi="黑体" w:cs="黑体" w:eastAsia="黑体"/>
                <w:sz w:val="43"/>
                <w:spacing w:val="0"/>
                <w:color w:val="000000"/>
                <w:b w:val="off"/>
                <w:i w:val="off"/>
              </w:rPr>
              <w:t>主党</w:t>
            </w:r>
            <w:bookmarkEnd w:id="7111"/>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112"/>
            <w:r>
              <w:rPr>
                <w:rFonts w:ascii="黑体" w:hAnsi="黑体" w:cs="黑体" w:eastAsia="黑体"/>
                <w:sz w:val="43"/>
                <w:spacing w:val="0"/>
                <w:color w:val="000000"/>
                <w:b w:val="off"/>
                <w:i w:val="off"/>
              </w:rPr>
              <w:t>(17.8)</w:t>
            </w:r>
            <w:bookmarkEnd w:id="7112"/>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13"/>
            <w:r>
              <w:rPr>
                <w:rFonts w:ascii="宋体" w:hAnsi="宋体" w:cs="宋体" w:eastAsia="宋体"/>
                <w:sz w:val="43"/>
                <w:spacing w:val="0"/>
                <w:color w:val="000000"/>
                <w:b w:val="off"/>
                <w:i w:val="off"/>
              </w:rPr>
              <w:t xml:space="preserve"> </w:t>
            </w:r>
            <w:bookmarkEnd w:id="7113"/>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14"/>
            <w:r>
              <w:rPr>
                <w:rFonts w:ascii="宋体" w:hAnsi="宋体" w:cs="宋体" w:eastAsia="宋体"/>
                <w:sz w:val="43"/>
                <w:spacing w:val="0"/>
                <w:color w:val="000000"/>
                <w:b w:val="off"/>
                <w:i w:val="off"/>
              </w:rPr>
              <w:t xml:space="preserve"> </w:t>
            </w:r>
            <w:bookmarkEnd w:id="7114"/>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15"/>
            <w:r>
              <w:rPr>
                <w:rFonts w:ascii="宋体" w:hAnsi="宋体" w:cs="宋体" w:eastAsia="宋体"/>
                <w:sz w:val="43"/>
                <w:spacing w:val="0"/>
                <w:color w:val="000000"/>
                <w:b w:val="off"/>
                <w:i w:val="off"/>
              </w:rPr>
              <w:t xml:space="preserve"> </w:t>
            </w:r>
            <w:bookmarkEnd w:id="7115"/>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16"/>
            <w:r>
              <w:rPr>
                <w:rFonts w:ascii="宋体" w:hAnsi="宋体" w:cs="宋体" w:eastAsia="宋体"/>
                <w:sz w:val="43"/>
                <w:spacing w:val="0"/>
                <w:color w:val="000000"/>
                <w:b w:val="off"/>
                <w:i w:val="off"/>
              </w:rPr>
              <w:t xml:space="preserve"> </w:t>
            </w:r>
            <w:bookmarkEnd w:id="7116"/>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17"/>
            <w:r>
              <w:rPr>
                <w:rFonts w:ascii="宋体" w:hAnsi="宋体" w:cs="宋体" w:eastAsia="宋体"/>
                <w:sz w:val="43"/>
                <w:spacing w:val="0"/>
                <w:color w:val="000000"/>
                <w:b w:val="off"/>
                <w:i w:val="off"/>
              </w:rPr>
              <w:t xml:space="preserve"> </w:t>
            </w:r>
            <w:bookmarkEnd w:id="7117"/>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18"/>
            <w:r>
              <w:rPr>
                <w:rFonts w:ascii="宋体" w:hAnsi="宋体" w:cs="宋体" w:eastAsia="宋体"/>
                <w:sz w:val="43"/>
                <w:spacing w:val="0"/>
                <w:color w:val="000000"/>
                <w:b w:val="off"/>
                <w:i w:val="off"/>
              </w:rPr>
              <w:t xml:space="preserve"> </w:t>
            </w:r>
            <w:bookmarkEnd w:id="7118"/>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19"/>
            <w:r>
              <w:rPr>
                <w:rFonts w:ascii="宋体" w:hAnsi="宋体" w:cs="宋体" w:eastAsia="宋体"/>
                <w:sz w:val="43"/>
                <w:spacing w:val="0"/>
                <w:color w:val="000000"/>
                <w:b w:val="off"/>
                <w:i w:val="off"/>
              </w:rPr>
              <w:t xml:space="preserve"> </w:t>
            </w:r>
            <w:bookmarkEnd w:id="7119"/>
          </w:p>
        </w:tc>
      </w:tr>
      <w:tr>
        <w:trPr>
          <w:trHeight w:hRule="atLeast" w:val="68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20"/>
            <w:r>
              <w:rPr>
                <w:rFonts w:ascii="黑体" w:hAnsi="黑体" w:cs="黑体" w:eastAsia="黑体"/>
                <w:sz w:val="43"/>
                <w:spacing w:val="0"/>
                <w:color w:val="000000"/>
                <w:b w:val="off"/>
                <w:i w:val="off"/>
              </w:rPr>
              <w:t>社会民主</w:t>
            </w:r>
            <w:bookmarkEnd w:id="7120"/>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21"/>
            <w:r>
              <w:rPr>
                <w:rFonts w:ascii="宋体" w:hAnsi="宋体" w:cs="宋体" w:eastAsia="宋体"/>
                <w:sz w:val="43"/>
                <w:spacing w:val="0"/>
                <w:color w:val="000000"/>
                <w:b w:val="off"/>
                <w:i w:val="off"/>
              </w:rPr>
              <w:t xml:space="preserve"> </w:t>
            </w:r>
            <w:bookmarkEnd w:id="7121"/>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22"/>
            <w:r>
              <w:rPr>
                <w:rFonts w:ascii="黑体" w:hAnsi="黑体" w:cs="黑体" w:eastAsia="黑体"/>
                <w:sz w:val="43"/>
                <w:spacing w:val="0"/>
                <w:color w:val="000000"/>
                <w:b w:val="off"/>
                <w:i w:val="off"/>
              </w:rPr>
              <w:t>23.4</w:t>
            </w:r>
            <w:bookmarkEnd w:id="7122"/>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23"/>
            <w:r>
              <w:rPr>
                <w:rFonts w:ascii="黑体" w:hAnsi="黑体" w:cs="黑体" w:eastAsia="黑体"/>
                <w:sz w:val="43"/>
                <w:spacing w:val="0"/>
                <w:color w:val="000000"/>
                <w:b w:val="off"/>
                <w:i w:val="off"/>
              </w:rPr>
              <w:t>24.7</w:t>
            </w:r>
            <w:bookmarkEnd w:id="7123"/>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124"/>
            <w:r>
              <w:rPr>
                <w:rFonts w:ascii="黑体" w:hAnsi="黑体" w:cs="黑体" w:eastAsia="黑体"/>
                <w:sz w:val="43"/>
                <w:spacing w:val="0"/>
                <w:color w:val="000000"/>
                <w:b w:val="off"/>
                <w:i w:val="off"/>
              </w:rPr>
              <w:t>28.7</w:t>
            </w:r>
            <w:bookmarkEnd w:id="7124"/>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25"/>
            <w:r>
              <w:rPr>
                <w:rFonts w:ascii="黑体" w:hAnsi="黑体" w:cs="黑体" w:eastAsia="黑体"/>
                <w:sz w:val="43"/>
                <w:spacing w:val="0"/>
                <w:color w:val="000000"/>
                <w:b w:val="off"/>
                <w:i w:val="off"/>
              </w:rPr>
              <w:t>20.8</w:t>
            </w:r>
            <w:bookmarkEnd w:id="7125"/>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26"/>
            <w:r>
              <w:rPr>
                <w:rFonts w:ascii="黑体" w:hAnsi="黑体" w:cs="黑体" w:eastAsia="黑体"/>
                <w:sz w:val="43"/>
                <w:spacing w:val="0"/>
                <w:color w:val="000000"/>
                <w:b w:val="off"/>
                <w:i w:val="off"/>
              </w:rPr>
              <w:t>13.6</w:t>
            </w:r>
            <w:bookmarkEnd w:id="7126"/>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27"/>
            <w:r>
              <w:rPr>
                <w:rFonts w:ascii="宋体" w:hAnsi="宋体" w:cs="宋体" w:eastAsia="宋体"/>
                <w:sz w:val="43"/>
                <w:spacing w:val="0"/>
                <w:color w:val="000000"/>
                <w:b w:val="off"/>
                <w:i w:val="off"/>
              </w:rPr>
              <w:t xml:space="preserve"> </w:t>
            </w:r>
            <w:bookmarkEnd w:id="7127"/>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28"/>
            <w:r>
              <w:rPr>
                <w:rFonts w:ascii="宋体" w:hAnsi="宋体" w:cs="宋体" w:eastAsia="宋体"/>
                <w:sz w:val="43"/>
                <w:spacing w:val="0"/>
                <w:color w:val="000000"/>
                <w:b w:val="off"/>
                <w:i w:val="off"/>
              </w:rPr>
              <w:t xml:space="preserve"> </w:t>
            </w:r>
            <w:bookmarkEnd w:id="7128"/>
          </w:p>
        </w:tc>
      </w:tr>
      <w:tr>
        <w:trPr>
          <w:trHeight w:hRule="atLeast" w:val="48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29"/>
            <w:r>
              <w:rPr>
                <w:rFonts w:ascii="黑体" w:hAnsi="黑体" w:cs="黑体" w:eastAsia="黑体"/>
                <w:sz w:val="43"/>
                <w:spacing w:val="0"/>
                <w:color w:val="000000"/>
                <w:b w:val="off"/>
                <w:i w:val="off"/>
              </w:rPr>
              <w:t>人民党</w:t>
            </w:r>
            <w:bookmarkEnd w:id="7129"/>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30"/>
            <w:r>
              <w:rPr>
                <w:rFonts w:ascii="宋体" w:hAnsi="宋体" w:cs="宋体" w:eastAsia="宋体"/>
                <w:sz w:val="43"/>
                <w:spacing w:val="0"/>
                <w:color w:val="000000"/>
                <w:b w:val="off"/>
                <w:i w:val="off"/>
              </w:rPr>
              <w:t xml:space="preserve"> </w:t>
            </w:r>
            <w:bookmarkEnd w:id="7130"/>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31"/>
            <w:r>
              <w:rPr>
                <w:rFonts w:ascii="宋体" w:hAnsi="宋体" w:cs="宋体" w:eastAsia="宋体"/>
                <w:sz w:val="43"/>
                <w:spacing w:val="0"/>
                <w:color w:val="000000"/>
                <w:b w:val="off"/>
                <w:i w:val="off"/>
              </w:rPr>
              <w:t xml:space="preserve"> </w:t>
            </w:r>
            <w:bookmarkEnd w:id="7131"/>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32"/>
            <w:r>
              <w:rPr>
                <w:rFonts w:ascii="黑体" w:hAnsi="黑体" w:cs="黑体" w:eastAsia="黑体"/>
                <w:sz w:val="43"/>
                <w:spacing w:val="0"/>
                <w:color w:val="000000"/>
                <w:b w:val="off"/>
                <w:i w:val="off"/>
              </w:rPr>
              <w:t>(22.0)</w:t>
            </w:r>
            <w:bookmarkEnd w:id="7132"/>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33"/>
            <w:r>
              <w:rPr>
                <w:rFonts w:ascii="宋体" w:hAnsi="宋体" w:cs="宋体" w:eastAsia="宋体"/>
                <w:sz w:val="43"/>
                <w:spacing w:val="0"/>
                <w:color w:val="000000"/>
                <w:b w:val="off"/>
                <w:i w:val="off"/>
              </w:rPr>
              <w:t xml:space="preserve"> </w:t>
            </w:r>
            <w:bookmarkEnd w:id="7133"/>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34"/>
            <w:r>
              <w:rPr>
                <w:rFonts w:ascii="黑体" w:hAnsi="黑体" w:cs="黑体" w:eastAsia="黑体"/>
                <w:sz w:val="43"/>
                <w:spacing w:val="0"/>
                <w:color w:val="000000"/>
                <w:b w:val="off"/>
                <w:i w:val="off"/>
              </w:rPr>
              <w:t>(19.6)</w:t>
            </w:r>
            <w:bookmarkEnd w:id="7134"/>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35"/>
            <w:r>
              <w:rPr>
                <w:rFonts w:ascii="宋体" w:hAnsi="宋体" w:cs="宋体" w:eastAsia="宋体"/>
                <w:sz w:val="43"/>
                <w:spacing w:val="0"/>
                <w:color w:val="000000"/>
                <w:b w:val="off"/>
                <w:i w:val="off"/>
              </w:rPr>
              <w:t xml:space="preserve"> </w:t>
            </w:r>
            <w:bookmarkEnd w:id="7135"/>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36"/>
            <w:r>
              <w:rPr>
                <w:rFonts w:ascii="宋体" w:hAnsi="宋体" w:cs="宋体" w:eastAsia="宋体"/>
                <w:sz w:val="43"/>
                <w:spacing w:val="0"/>
                <w:color w:val="000000"/>
                <w:b w:val="off"/>
                <w:i w:val="off"/>
              </w:rPr>
              <w:t xml:space="preserve"> </w:t>
            </w:r>
            <w:bookmarkEnd w:id="7136"/>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37"/>
            <w:r>
              <w:rPr>
                <w:rFonts w:ascii="宋体" w:hAnsi="宋体" w:cs="宋体" w:eastAsia="宋体"/>
                <w:sz w:val="43"/>
                <w:spacing w:val="0"/>
                <w:color w:val="000000"/>
                <w:b w:val="off"/>
                <w:i w:val="off"/>
              </w:rPr>
              <w:t xml:space="preserve"> </w:t>
            </w:r>
            <w:bookmarkEnd w:id="7137"/>
          </w:p>
        </w:tc>
      </w:tr>
      <w:tr>
        <w:trPr>
          <w:trHeight w:hRule="atLeast" w:val="68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38"/>
            <w:r>
              <w:rPr>
                <w:rFonts w:ascii="黑体" w:hAnsi="黑体" w:cs="黑体" w:eastAsia="黑体"/>
                <w:sz w:val="43"/>
                <w:spacing w:val="0"/>
                <w:color w:val="000000"/>
                <w:b w:val="off"/>
                <w:i w:val="off"/>
              </w:rPr>
              <w:t>正确道</w:t>
            </w:r>
            <w:bookmarkEnd w:id="7138"/>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39"/>
            <w:r>
              <w:rPr>
                <w:rFonts w:ascii="宋体" w:hAnsi="宋体" w:cs="宋体" w:eastAsia="宋体"/>
                <w:sz w:val="43"/>
                <w:spacing w:val="0"/>
                <w:color w:val="000000"/>
                <w:b w:val="off"/>
                <w:i w:val="off"/>
              </w:rPr>
              <w:t xml:space="preserve"> </w:t>
            </w:r>
            <w:bookmarkEnd w:id="7139"/>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40"/>
            <w:r>
              <w:rPr>
                <w:rFonts w:ascii="黑体" w:hAnsi="黑体" w:cs="黑体" w:eastAsia="黑体"/>
                <w:sz w:val="43"/>
                <w:spacing w:val="0"/>
                <w:color w:val="000000"/>
                <w:b w:val="off"/>
                <w:i w:val="off"/>
              </w:rPr>
              <w:t>13.3</w:t>
            </w:r>
            <w:bookmarkEnd w:id="7140"/>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41"/>
            <w:r>
              <w:rPr>
                <w:rFonts w:ascii="黑体" w:hAnsi="黑体" w:cs="黑体" w:eastAsia="黑体"/>
                <w:sz w:val="43"/>
                <w:spacing w:val="0"/>
                <w:color w:val="000000"/>
                <w:b w:val="off"/>
                <w:i w:val="off"/>
              </w:rPr>
              <w:t>19.1</w:t>
            </w:r>
            <w:bookmarkEnd w:id="7141"/>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142"/>
            <w:r>
              <w:rPr>
                <w:rFonts w:ascii="黑体" w:hAnsi="黑体" w:cs="黑体" w:eastAsia="黑体"/>
                <w:sz w:val="43"/>
                <w:spacing w:val="0"/>
                <w:color w:val="000000"/>
                <w:b w:val="off"/>
                <w:i w:val="off"/>
              </w:rPr>
              <w:t>25.1</w:t>
            </w:r>
            <w:bookmarkEnd w:id="7142"/>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43"/>
            <w:r>
              <w:rPr>
                <w:rFonts w:ascii="黑体" w:hAnsi="黑体" w:cs="黑体" w:eastAsia="黑体"/>
                <w:sz w:val="43"/>
                <w:spacing w:val="0"/>
                <w:color w:val="000000"/>
                <w:b w:val="off"/>
                <w:i w:val="off"/>
              </w:rPr>
              <w:t>27.0</w:t>
            </w:r>
            <w:bookmarkEnd w:id="7143"/>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44"/>
            <w:r>
              <w:rPr>
                <w:rFonts w:ascii="黑体" w:hAnsi="黑体" w:cs="黑体" w:eastAsia="黑体"/>
                <w:sz w:val="43"/>
                <w:spacing w:val="0"/>
                <w:color w:val="000000"/>
                <w:b w:val="off"/>
                <w:i w:val="off"/>
              </w:rPr>
              <w:t>21.4</w:t>
            </w:r>
            <w:bookmarkEnd w:id="7144"/>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45"/>
            <w:r>
              <w:rPr>
                <w:rFonts w:ascii="黑体" w:hAnsi="黑体" w:cs="黑体" w:eastAsia="黑体"/>
                <w:sz w:val="43"/>
                <w:spacing w:val="0"/>
                <w:color w:val="000000"/>
                <w:b w:val="off"/>
                <w:i w:val="off"/>
              </w:rPr>
              <w:t>19.2</w:t>
            </w:r>
            <w:bookmarkEnd w:id="7145"/>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46"/>
            <w:r>
              <w:rPr>
                <w:rFonts w:ascii="黑体" w:hAnsi="黑体" w:cs="黑体" w:eastAsia="黑体"/>
                <w:sz w:val="43"/>
                <w:spacing w:val="0"/>
                <w:color w:val="000000"/>
                <w:b w:val="off"/>
                <w:i w:val="off"/>
              </w:rPr>
              <w:t>12.0</w:t>
            </w:r>
            <w:bookmarkEnd w:id="7146"/>
          </w:p>
        </w:tc>
      </w:tr>
      <w:tr>
        <w:trPr>
          <w:trHeight w:hRule="atLeast" w:val="46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47"/>
            <w:r>
              <w:rPr>
                <w:rFonts w:ascii="黑体" w:hAnsi="黑体" w:cs="黑体" w:eastAsia="黑体"/>
                <w:sz w:val="43"/>
                <w:spacing w:val="0"/>
                <w:color w:val="000000"/>
                <w:b w:val="off"/>
                <w:i w:val="off"/>
              </w:rPr>
              <w:t>路党</w:t>
            </w:r>
            <w:bookmarkEnd w:id="7147"/>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48"/>
            <w:r>
              <w:rPr>
                <w:rFonts w:ascii="宋体" w:hAnsi="宋体" w:cs="宋体" w:eastAsia="宋体"/>
                <w:sz w:val="43"/>
                <w:spacing w:val="0"/>
                <w:color w:val="000000"/>
                <w:b w:val="off"/>
                <w:i w:val="off"/>
              </w:rPr>
              <w:t xml:space="preserve"> </w:t>
            </w:r>
            <w:bookmarkEnd w:id="7148"/>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49"/>
            <w:r>
              <w:rPr>
                <w:rFonts w:ascii="宋体" w:hAnsi="宋体" w:cs="宋体" w:eastAsia="宋体"/>
                <w:sz w:val="43"/>
                <w:spacing w:val="0"/>
                <w:color w:val="000000"/>
                <w:b w:val="off"/>
                <w:i w:val="off"/>
              </w:rPr>
              <w:t xml:space="preserve"> </w:t>
            </w:r>
            <w:bookmarkEnd w:id="7149"/>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50"/>
            <w:r>
              <w:rPr>
                <w:rFonts w:ascii="黑体" w:hAnsi="黑体" w:cs="黑体" w:eastAsia="黑体"/>
                <w:sz w:val="43"/>
                <w:spacing w:val="0"/>
                <w:color w:val="000000"/>
                <w:b w:val="off"/>
                <w:i w:val="off"/>
              </w:rPr>
              <w:t>(13.1)</w:t>
            </w:r>
            <w:bookmarkEnd w:id="7150"/>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51"/>
            <w:r>
              <w:rPr>
                <w:rFonts w:ascii="宋体" w:hAnsi="宋体" w:cs="宋体" w:eastAsia="宋体"/>
                <w:sz w:val="43"/>
                <w:spacing w:val="0"/>
                <w:color w:val="000000"/>
                <w:b w:val="off"/>
                <w:i w:val="off"/>
              </w:rPr>
              <w:t xml:space="preserve"> </w:t>
            </w:r>
            <w:bookmarkEnd w:id="7151"/>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52"/>
            <w:r>
              <w:rPr>
                <w:rFonts w:ascii="黑体" w:hAnsi="黑体" w:cs="黑体" w:eastAsia="黑体"/>
                <w:sz w:val="43"/>
                <w:spacing w:val="0"/>
                <w:color w:val="000000"/>
                <w:b w:val="off"/>
                <w:i w:val="off"/>
              </w:rPr>
              <w:t>(39.6)</w:t>
            </w:r>
            <w:bookmarkEnd w:id="7152"/>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53"/>
            <w:r>
              <w:rPr>
                <w:rFonts w:ascii="宋体" w:hAnsi="宋体" w:cs="宋体" w:eastAsia="宋体"/>
                <w:sz w:val="43"/>
                <w:spacing w:val="0"/>
                <w:color w:val="000000"/>
                <w:b w:val="off"/>
                <w:i w:val="off"/>
              </w:rPr>
              <w:t xml:space="preserve"> </w:t>
            </w:r>
            <w:bookmarkEnd w:id="7153"/>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54"/>
            <w:r>
              <w:rPr>
                <w:rFonts w:ascii="黑体" w:hAnsi="黑体" w:cs="黑体" w:eastAsia="黑体"/>
                <w:sz w:val="43"/>
                <w:spacing w:val="0"/>
                <w:color w:val="000000"/>
                <w:b w:val="off"/>
                <w:i w:val="off"/>
              </w:rPr>
              <w:t>(24.5)</w:t>
            </w:r>
            <w:bookmarkEnd w:id="7154"/>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55"/>
            <w:r>
              <w:rPr>
                <w:rFonts w:ascii="黑体" w:hAnsi="黑体" w:cs="黑体" w:eastAsia="黑体"/>
                <w:sz w:val="43"/>
                <w:spacing w:val="0"/>
                <w:color w:val="000000"/>
                <w:b w:val="off"/>
                <w:i w:val="off"/>
              </w:rPr>
              <w:t>(15.5)</w:t>
            </w:r>
            <w:bookmarkEnd w:id="7155"/>
          </w:p>
        </w:tc>
      </w:tr>
      <w:tr>
        <w:trPr>
          <w:trHeight w:hRule="atLeast" w:val="68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56"/>
            <w:r>
              <w:rPr>
                <w:rFonts w:ascii="黑体" w:hAnsi="黑体" w:cs="黑体" w:eastAsia="黑体"/>
                <w:sz w:val="43"/>
                <w:spacing w:val="0"/>
                <w:color w:val="000000"/>
                <w:b w:val="off"/>
                <w:i w:val="off"/>
              </w:rPr>
              <w:t>福利党/</w:t>
            </w:r>
            <w:bookmarkEnd w:id="7156"/>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57"/>
            <w:r>
              <w:rPr>
                <w:rFonts w:ascii="宋体" w:hAnsi="宋体" w:cs="宋体" w:eastAsia="宋体"/>
                <w:sz w:val="43"/>
                <w:spacing w:val="0"/>
                <w:color w:val="000000"/>
                <w:b w:val="off"/>
                <w:i w:val="off"/>
              </w:rPr>
              <w:t xml:space="preserve"> </w:t>
            </w:r>
            <w:bookmarkEnd w:id="7157"/>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58"/>
            <w:r>
              <w:rPr>
                <w:rFonts w:ascii="黑体" w:hAnsi="黑体" w:cs="黑体" w:eastAsia="黑体"/>
                <w:sz w:val="43"/>
                <w:spacing w:val="0"/>
                <w:color w:val="000000"/>
                <w:b w:val="off"/>
                <w:i w:val="off"/>
              </w:rPr>
              <w:t>4.4</w:t>
            </w:r>
            <w:bookmarkEnd w:id="7158"/>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59"/>
            <w:r>
              <w:rPr>
                <w:rFonts w:ascii="黑体" w:hAnsi="黑体" w:cs="黑体" w:eastAsia="黑体"/>
                <w:sz w:val="43"/>
                <w:spacing w:val="0"/>
                <w:color w:val="000000"/>
                <w:b w:val="off"/>
                <w:i w:val="off"/>
              </w:rPr>
              <w:t>7.2</w:t>
            </w:r>
            <w:bookmarkEnd w:id="7159"/>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160"/>
            <w:r>
              <w:rPr>
                <w:rFonts w:ascii="黑体" w:hAnsi="黑体" w:cs="黑体" w:eastAsia="黑体"/>
                <w:sz w:val="43"/>
                <w:spacing w:val="0"/>
                <w:color w:val="000000"/>
                <w:b w:val="off"/>
                <w:i w:val="off"/>
              </w:rPr>
              <w:t>9.8</w:t>
            </w:r>
            <w:bookmarkEnd w:id="7160"/>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61"/>
            <w:r>
              <w:rPr>
                <w:rFonts w:ascii="黑体" w:hAnsi="黑体" w:cs="黑体" w:eastAsia="黑体"/>
                <w:sz w:val="43"/>
                <w:spacing w:val="0"/>
                <w:color w:val="000000"/>
                <w:b w:val="off"/>
                <w:i w:val="off"/>
              </w:rPr>
              <w:t>16.9</w:t>
            </w:r>
            <w:bookmarkEnd w:id="7161"/>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62"/>
            <w:r>
              <w:rPr>
                <w:rFonts w:ascii="黑体" w:hAnsi="黑体" w:cs="黑体" w:eastAsia="黑体"/>
                <w:sz w:val="43"/>
                <w:spacing w:val="0"/>
                <w:color w:val="000000"/>
                <w:b w:val="off"/>
                <w:i w:val="off"/>
              </w:rPr>
              <w:t>19.1</w:t>
            </w:r>
            <w:bookmarkEnd w:id="7162"/>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63"/>
            <w:r>
              <w:rPr>
                <w:rFonts w:ascii="黑体" w:hAnsi="黑体" w:cs="黑体" w:eastAsia="黑体"/>
                <w:sz w:val="43"/>
                <w:spacing w:val="0"/>
                <w:color w:val="000000"/>
                <w:b w:val="off"/>
                <w:i w:val="off"/>
              </w:rPr>
              <w:t>21.4</w:t>
            </w:r>
            <w:bookmarkEnd w:id="7163"/>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64"/>
            <w:r>
              <w:rPr>
                <w:rFonts w:ascii="黑体" w:hAnsi="黑体" w:cs="黑体" w:eastAsia="黑体"/>
                <w:sz w:val="43"/>
                <w:spacing w:val="0"/>
                <w:color w:val="000000"/>
                <w:b w:val="off"/>
                <w:i w:val="off"/>
              </w:rPr>
              <w:t>15.4</w:t>
            </w:r>
            <w:bookmarkEnd w:id="7164"/>
          </w:p>
        </w:tc>
      </w:tr>
      <w:tr>
        <w:trPr>
          <w:trHeight w:hRule="atLeast" w:val="48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65"/>
            <w:r>
              <w:rPr>
                <w:rFonts w:ascii="黑体" w:hAnsi="黑体" w:cs="黑体" w:eastAsia="黑体"/>
                <w:sz w:val="43"/>
                <w:spacing w:val="0"/>
                <w:color w:val="000000"/>
                <w:b w:val="off"/>
                <w:i w:val="off"/>
              </w:rPr>
              <w:t>美德党</w:t>
            </w:r>
            <w:bookmarkEnd w:id="7165"/>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66"/>
            <w:r>
              <w:rPr>
                <w:rFonts w:ascii="宋体" w:hAnsi="宋体" w:cs="宋体" w:eastAsia="宋体"/>
                <w:sz w:val="43"/>
                <w:spacing w:val="0"/>
                <w:color w:val="000000"/>
                <w:b w:val="off"/>
                <w:i w:val="off"/>
              </w:rPr>
              <w:t xml:space="preserve"> </w:t>
            </w:r>
            <w:bookmarkEnd w:id="7166"/>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67"/>
            <w:r>
              <w:rPr>
                <w:rFonts w:ascii="宋体" w:hAnsi="宋体" w:cs="宋体" w:eastAsia="宋体"/>
                <w:sz w:val="43"/>
                <w:spacing w:val="0"/>
                <w:color w:val="000000"/>
                <w:b w:val="off"/>
                <w:i w:val="off"/>
              </w:rPr>
              <w:t xml:space="preserve"> </w:t>
            </w:r>
            <w:bookmarkEnd w:id="7167"/>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68"/>
            <w:r>
              <w:rPr>
                <w:rFonts w:ascii="黑体" w:hAnsi="黑体" w:cs="黑体" w:eastAsia="黑体"/>
                <w:sz w:val="43"/>
                <w:spacing w:val="0"/>
                <w:color w:val="000000"/>
                <w:b w:val="off"/>
                <w:i w:val="off"/>
              </w:rPr>
              <w:t>(0)</w:t>
            </w:r>
            <w:bookmarkEnd w:id="7168"/>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69"/>
            <w:r>
              <w:rPr>
                <w:rFonts w:ascii="宋体" w:hAnsi="宋体" w:cs="宋体" w:eastAsia="宋体"/>
                <w:sz w:val="43"/>
                <w:spacing w:val="0"/>
                <w:color w:val="000000"/>
                <w:b w:val="off"/>
                <w:i w:val="off"/>
              </w:rPr>
              <w:t xml:space="preserve"> </w:t>
            </w:r>
            <w:bookmarkEnd w:id="7169"/>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70"/>
            <w:r>
              <w:rPr>
                <w:rFonts w:ascii="黑体" w:hAnsi="黑体" w:cs="黑体" w:eastAsia="黑体"/>
                <w:sz w:val="43"/>
                <w:spacing w:val="0"/>
                <w:color w:val="000000"/>
                <w:b w:val="off"/>
                <w:i w:val="off"/>
              </w:rPr>
              <w:t>(13.8)</w:t>
            </w:r>
            <w:bookmarkEnd w:id="7170"/>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71"/>
            <w:r>
              <w:rPr>
                <w:rFonts w:ascii="宋体" w:hAnsi="宋体" w:cs="宋体" w:eastAsia="宋体"/>
                <w:sz w:val="43"/>
                <w:spacing w:val="0"/>
                <w:color w:val="000000"/>
                <w:b w:val="off"/>
                <w:i w:val="off"/>
              </w:rPr>
              <w:t xml:space="preserve"> </w:t>
            </w:r>
            <w:bookmarkEnd w:id="7171"/>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72"/>
            <w:r>
              <w:rPr>
                <w:rFonts w:ascii="黑体" w:hAnsi="黑体" w:cs="黑体" w:eastAsia="黑体"/>
                <w:sz w:val="43"/>
                <w:spacing w:val="0"/>
                <w:color w:val="000000"/>
                <w:b w:val="off"/>
                <w:i w:val="off"/>
              </w:rPr>
              <w:t>(28.7)</w:t>
            </w:r>
            <w:bookmarkEnd w:id="7172"/>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73"/>
            <w:r>
              <w:rPr>
                <w:rFonts w:ascii="黑体" w:hAnsi="黑体" w:cs="黑体" w:eastAsia="黑体"/>
                <w:sz w:val="43"/>
                <w:spacing w:val="0"/>
                <w:color w:val="000000"/>
                <w:b w:val="off"/>
                <w:i w:val="off"/>
              </w:rPr>
              <w:t>(20.2)</w:t>
            </w:r>
            <w:bookmarkEnd w:id="7173"/>
          </w:p>
        </w:tc>
      </w:tr>
      <w:tr>
        <w:trPr>
          <w:trHeight w:hRule="atLeast" w:val="60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74"/>
            <w:r>
              <w:rPr>
                <w:rFonts w:ascii="黑体" w:hAnsi="黑体" w:cs="黑体" w:eastAsia="黑体"/>
                <w:sz w:val="43"/>
                <w:spacing w:val="0"/>
                <w:color w:val="000000"/>
                <w:b w:val="off"/>
                <w:i w:val="off"/>
              </w:rPr>
              <w:t>民主左</w:t>
            </w:r>
            <w:bookmarkEnd w:id="7174"/>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75"/>
            <w:r>
              <w:rPr>
                <w:rFonts w:ascii="宋体" w:hAnsi="宋体" w:cs="宋体" w:eastAsia="宋体"/>
                <w:sz w:val="43"/>
                <w:spacing w:val="0"/>
                <w:color w:val="000000"/>
                <w:b w:val="off"/>
                <w:i w:val="off"/>
              </w:rPr>
              <w:t xml:space="preserve"> </w:t>
            </w:r>
            <w:bookmarkEnd w:id="7175"/>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76"/>
            <w:r>
              <w:rPr>
                <w:rFonts w:ascii="宋体" w:hAnsi="宋体" w:cs="宋体" w:eastAsia="宋体"/>
                <w:sz w:val="43"/>
                <w:spacing w:val="0"/>
                <w:color w:val="000000"/>
                <w:b w:val="off"/>
                <w:i w:val="off"/>
              </w:rPr>
              <w:t xml:space="preserve"> </w:t>
            </w:r>
            <w:bookmarkEnd w:id="7176"/>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77"/>
            <w:r>
              <w:rPr>
                <w:rFonts w:ascii="黑体" w:hAnsi="黑体" w:cs="黑体" w:eastAsia="黑体"/>
                <w:sz w:val="43"/>
                <w:spacing w:val="0"/>
                <w:color w:val="000000"/>
                <w:b w:val="off"/>
                <w:i w:val="off"/>
              </w:rPr>
              <w:t>8.5</w:t>
            </w:r>
            <w:bookmarkEnd w:id="7177"/>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178"/>
            <w:r>
              <w:rPr>
                <w:rFonts w:ascii="黑体" w:hAnsi="黑体" w:cs="黑体" w:eastAsia="黑体"/>
                <w:sz w:val="43"/>
                <w:spacing w:val="0"/>
                <w:color w:val="000000"/>
                <w:b w:val="off"/>
                <w:i w:val="off"/>
              </w:rPr>
              <w:t>9.0</w:t>
            </w:r>
            <w:bookmarkEnd w:id="7178"/>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79"/>
            <w:r>
              <w:rPr>
                <w:rFonts w:ascii="黑体" w:hAnsi="黑体" w:cs="黑体" w:eastAsia="黑体"/>
                <w:sz w:val="43"/>
                <w:spacing w:val="0"/>
                <w:color w:val="000000"/>
                <w:b w:val="off"/>
                <w:i w:val="off"/>
              </w:rPr>
              <w:t>10.8</w:t>
            </w:r>
            <w:bookmarkEnd w:id="7179"/>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80"/>
            <w:r>
              <w:rPr>
                <w:rFonts w:ascii="黑体" w:hAnsi="黑体" w:cs="黑体" w:eastAsia="黑体"/>
                <w:sz w:val="43"/>
                <w:spacing w:val="0"/>
                <w:color w:val="000000"/>
                <w:b w:val="off"/>
                <w:i w:val="off"/>
              </w:rPr>
              <w:t>8.8</w:t>
            </w:r>
            <w:bookmarkEnd w:id="7180"/>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81"/>
            <w:r>
              <w:rPr>
                <w:rFonts w:ascii="黑体" w:hAnsi="黑体" w:cs="黑体" w:eastAsia="黑体"/>
                <w:sz w:val="43"/>
                <w:spacing w:val="0"/>
                <w:color w:val="000000"/>
                <w:b w:val="off"/>
                <w:i w:val="off"/>
              </w:rPr>
              <w:t>14.6</w:t>
            </w:r>
            <w:bookmarkEnd w:id="7181"/>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82"/>
            <w:r>
              <w:rPr>
                <w:rFonts w:ascii="黑体" w:hAnsi="黑体" w:cs="黑体" w:eastAsia="黑体"/>
                <w:sz w:val="43"/>
                <w:spacing w:val="0"/>
                <w:color w:val="000000"/>
                <w:b w:val="off"/>
                <w:i w:val="off"/>
              </w:rPr>
              <w:t>22.2</w:t>
            </w:r>
            <w:bookmarkEnd w:id="7182"/>
          </w:p>
        </w:tc>
      </w:tr>
      <w:tr>
        <w:trPr>
          <w:trHeight w:hRule="atLeast" w:val="58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83"/>
            <w:r>
              <w:rPr>
                <w:rFonts w:ascii="黑体" w:hAnsi="黑体" w:cs="黑体" w:eastAsia="黑体"/>
                <w:sz w:val="43"/>
                <w:spacing w:val="0"/>
                <w:color w:val="000000"/>
                <w:b w:val="off"/>
                <w:i w:val="off"/>
              </w:rPr>
              <w:t>翼党</w:t>
            </w:r>
            <w:bookmarkEnd w:id="7183"/>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84"/>
            <w:r>
              <w:rPr>
                <w:rFonts w:ascii="宋体" w:hAnsi="宋体" w:cs="宋体" w:eastAsia="宋体"/>
                <w:sz w:val="43"/>
                <w:spacing w:val="0"/>
                <w:color w:val="000000"/>
                <w:b w:val="off"/>
                <w:i w:val="off"/>
              </w:rPr>
              <w:t xml:space="preserve"> </w:t>
            </w:r>
            <w:bookmarkEnd w:id="7184"/>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85"/>
            <w:r>
              <w:rPr>
                <w:rFonts w:ascii="宋体" w:hAnsi="宋体" w:cs="宋体" w:eastAsia="宋体"/>
                <w:sz w:val="43"/>
                <w:spacing w:val="0"/>
                <w:color w:val="000000"/>
                <w:b w:val="off"/>
                <w:i w:val="off"/>
              </w:rPr>
              <w:t xml:space="preserve"> </w:t>
            </w:r>
            <w:bookmarkEnd w:id="7185"/>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86"/>
            <w:r>
              <w:rPr>
                <w:rFonts w:ascii="黑体" w:hAnsi="黑体" w:cs="黑体" w:eastAsia="黑体"/>
                <w:sz w:val="43"/>
                <w:spacing w:val="0"/>
                <w:color w:val="000000"/>
                <w:b w:val="off"/>
                <w:i w:val="off"/>
              </w:rPr>
              <w:t>(0)</w:t>
            </w:r>
            <w:bookmarkEnd w:id="7186"/>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87"/>
            <w:r>
              <w:rPr>
                <w:rFonts w:ascii="宋体" w:hAnsi="宋体" w:cs="宋体" w:eastAsia="宋体"/>
                <w:sz w:val="43"/>
                <w:spacing w:val="0"/>
                <w:color w:val="000000"/>
                <w:b w:val="off"/>
                <w:i w:val="off"/>
              </w:rPr>
              <w:t xml:space="preserve"> </w:t>
            </w:r>
            <w:bookmarkEnd w:id="7187"/>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88"/>
            <w:r>
              <w:rPr>
                <w:rFonts w:ascii="黑体" w:hAnsi="黑体" w:cs="黑体" w:eastAsia="黑体"/>
                <w:sz w:val="43"/>
                <w:spacing w:val="0"/>
                <w:color w:val="000000"/>
                <w:b w:val="off"/>
                <w:i w:val="off"/>
              </w:rPr>
              <w:t>(1.6)</w:t>
            </w:r>
            <w:bookmarkEnd w:id="7188"/>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89"/>
            <w:r>
              <w:rPr>
                <w:rFonts w:ascii="宋体" w:hAnsi="宋体" w:cs="宋体" w:eastAsia="宋体"/>
                <w:sz w:val="43"/>
                <w:spacing w:val="0"/>
                <w:color w:val="000000"/>
                <w:b w:val="off"/>
                <w:i w:val="off"/>
              </w:rPr>
              <w:t xml:space="preserve"> </w:t>
            </w:r>
            <w:bookmarkEnd w:id="7189"/>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90"/>
            <w:r>
              <w:rPr>
                <w:rFonts w:ascii="黑体" w:hAnsi="黑体" w:cs="黑体" w:eastAsia="黑体"/>
                <w:sz w:val="43"/>
                <w:spacing w:val="0"/>
                <w:color w:val="000000"/>
                <w:b w:val="off"/>
                <w:i w:val="off"/>
              </w:rPr>
              <w:t>(13.8)</w:t>
            </w:r>
            <w:bookmarkEnd w:id="7190"/>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91"/>
            <w:r>
              <w:rPr>
                <w:rFonts w:ascii="黑体" w:hAnsi="黑体" w:cs="黑体" w:eastAsia="黑体"/>
                <w:sz w:val="43"/>
                <w:spacing w:val="0"/>
                <w:color w:val="000000"/>
                <w:b w:val="off"/>
                <w:i w:val="off"/>
              </w:rPr>
              <w:t>(24.7)</w:t>
            </w:r>
            <w:bookmarkEnd w:id="7191"/>
          </w:p>
        </w:tc>
      </w:tr>
      <w:tr>
        <w:trPr>
          <w:trHeight w:hRule="atLeast" w:val="68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92"/>
            <w:r>
              <w:rPr>
                <w:rFonts w:ascii="黑体" w:hAnsi="黑体" w:cs="黑体" w:eastAsia="黑体"/>
                <w:sz w:val="43"/>
                <w:spacing w:val="0"/>
                <w:color w:val="000000"/>
                <w:b w:val="off"/>
                <w:i w:val="off"/>
              </w:rPr>
              <w:t>民族行</w:t>
            </w:r>
            <w:bookmarkEnd w:id="7192"/>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93"/>
            <w:r>
              <w:rPr>
                <w:rFonts w:ascii="宋体" w:hAnsi="宋体" w:cs="宋体" w:eastAsia="宋体"/>
                <w:sz w:val="43"/>
                <w:spacing w:val="0"/>
                <w:color w:val="000000"/>
                <w:b w:val="off"/>
                <w:i w:val="off"/>
              </w:rPr>
              <w:t xml:space="preserve"> </w:t>
            </w:r>
            <w:bookmarkEnd w:id="7193"/>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94"/>
            <w:r>
              <w:rPr>
                <w:rFonts w:ascii="宋体" w:hAnsi="宋体" w:cs="宋体" w:eastAsia="宋体"/>
                <w:sz w:val="43"/>
                <w:spacing w:val="0"/>
                <w:color w:val="000000"/>
                <w:b w:val="off"/>
                <w:i w:val="off"/>
              </w:rPr>
              <w:t xml:space="preserve"> </w:t>
            </w:r>
            <w:bookmarkEnd w:id="7194"/>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95"/>
            <w:r>
              <w:rPr>
                <w:rFonts w:ascii="黑体" w:hAnsi="黑体" w:cs="黑体" w:eastAsia="黑体"/>
                <w:sz w:val="43"/>
                <w:spacing w:val="0"/>
                <w:color w:val="000000"/>
                <w:b w:val="off"/>
                <w:i w:val="off"/>
              </w:rPr>
              <w:t>2.9</w:t>
            </w:r>
            <w:bookmarkEnd w:id="7195"/>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both"/>
              <w:textAlignment w:val="baseline"/>
              <w:rPr>
                <w:sz w:val="43"/>
              </w:rPr>
            </w:pPr>
            <w:bookmarkStart w:name="" w:id="7196"/>
            <w:r>
              <w:rPr>
                <w:rFonts w:ascii="黑体" w:hAnsi="黑体" w:cs="黑体" w:eastAsia="黑体"/>
                <w:sz w:val="43"/>
                <w:spacing w:val="0"/>
                <w:color w:val="000000"/>
                <w:b w:val="off"/>
                <w:i w:val="off"/>
              </w:rPr>
              <w:t>4.1</w:t>
            </w:r>
            <w:bookmarkEnd w:id="7196"/>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197"/>
            <w:r>
              <w:rPr>
                <w:rFonts w:ascii="宋体" w:hAnsi="宋体" w:cs="宋体" w:eastAsia="宋体"/>
                <w:sz w:val="43"/>
                <w:spacing w:val="0"/>
                <w:color w:val="000000"/>
                <w:b w:val="off"/>
                <w:i w:val="off"/>
              </w:rPr>
              <w:t xml:space="preserve"> </w:t>
            </w:r>
            <w:bookmarkEnd w:id="7197"/>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98"/>
            <w:r>
              <w:rPr>
                <w:rFonts w:ascii="黑体" w:hAnsi="黑体" w:cs="黑体" w:eastAsia="黑体"/>
                <w:sz w:val="43"/>
                <w:spacing w:val="0"/>
                <w:color w:val="000000"/>
                <w:b w:val="off"/>
                <w:i w:val="off"/>
              </w:rPr>
              <w:t>8.0</w:t>
            </w:r>
            <w:bookmarkEnd w:id="7198"/>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199"/>
            <w:r>
              <w:rPr>
                <w:rFonts w:ascii="黑体" w:hAnsi="黑体" w:cs="黑体" w:eastAsia="黑体"/>
                <w:sz w:val="43"/>
                <w:spacing w:val="0"/>
                <w:color w:val="000000"/>
                <w:b w:val="off"/>
                <w:i w:val="off"/>
              </w:rPr>
              <w:t>8.2</w:t>
            </w:r>
            <w:bookmarkEnd w:id="7199"/>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00"/>
            <w:r>
              <w:rPr>
                <w:rFonts w:ascii="黑体" w:hAnsi="黑体" w:cs="黑体" w:eastAsia="黑体"/>
                <w:sz w:val="43"/>
                <w:spacing w:val="0"/>
                <w:color w:val="000000"/>
                <w:b w:val="off"/>
                <w:i w:val="off"/>
              </w:rPr>
              <w:t>18.0</w:t>
            </w:r>
            <w:bookmarkEnd w:id="7200"/>
          </w:p>
        </w:tc>
      </w:tr>
      <w:tr>
        <w:trPr>
          <w:trHeight w:hRule="atLeast" w:val="50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01"/>
            <w:r>
              <w:rPr>
                <w:rFonts w:ascii="黑体" w:hAnsi="黑体" w:cs="黑体" w:eastAsia="黑体"/>
                <w:sz w:val="43"/>
                <w:spacing w:val="0"/>
                <w:color w:val="000000"/>
                <w:b w:val="off"/>
                <w:i w:val="off"/>
              </w:rPr>
              <w:t>动党</w:t>
            </w:r>
            <w:bookmarkEnd w:id="7201"/>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02"/>
            <w:r>
              <w:rPr>
                <w:rFonts w:ascii="宋体" w:hAnsi="宋体" w:cs="宋体" w:eastAsia="宋体"/>
                <w:sz w:val="43"/>
                <w:spacing w:val="0"/>
                <w:color w:val="000000"/>
                <w:b w:val="off"/>
                <w:i w:val="off"/>
              </w:rPr>
              <w:t xml:space="preserve"> </w:t>
            </w:r>
            <w:bookmarkEnd w:id="7202"/>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03"/>
            <w:r>
              <w:rPr>
                <w:rFonts w:ascii="宋体" w:hAnsi="宋体" w:cs="宋体" w:eastAsia="宋体"/>
                <w:sz w:val="43"/>
                <w:spacing w:val="0"/>
                <w:color w:val="000000"/>
                <w:b w:val="off"/>
                <w:i w:val="off"/>
              </w:rPr>
              <w:t xml:space="preserve"> </w:t>
            </w:r>
            <w:bookmarkEnd w:id="7203"/>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04"/>
            <w:r>
              <w:rPr>
                <w:rFonts w:ascii="黑体" w:hAnsi="黑体" w:cs="黑体" w:eastAsia="黑体"/>
                <w:sz w:val="43"/>
                <w:spacing w:val="0"/>
                <w:color w:val="000000"/>
                <w:b w:val="off"/>
                <w:i w:val="off"/>
              </w:rPr>
              <w:t>(0)</w:t>
            </w:r>
            <w:bookmarkEnd w:id="7204"/>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05"/>
            <w:r>
              <w:rPr>
                <w:rFonts w:ascii="宋体" w:hAnsi="宋体" w:cs="宋体" w:eastAsia="宋体"/>
                <w:sz w:val="43"/>
                <w:spacing w:val="0"/>
                <w:color w:val="000000"/>
                <w:b w:val="off"/>
                <w:i w:val="off"/>
              </w:rPr>
              <w:t xml:space="preserve"> </w:t>
            </w:r>
            <w:bookmarkEnd w:id="7205"/>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06"/>
            <w:r>
              <w:rPr>
                <w:rFonts w:ascii="宋体" w:hAnsi="宋体" w:cs="宋体" w:eastAsia="宋体"/>
                <w:sz w:val="43"/>
                <w:spacing w:val="0"/>
                <w:color w:val="000000"/>
                <w:b w:val="off"/>
                <w:i w:val="off"/>
              </w:rPr>
              <w:t xml:space="preserve"> </w:t>
            </w:r>
            <w:bookmarkEnd w:id="7206"/>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07"/>
            <w:r>
              <w:rPr>
                <w:rFonts w:ascii="宋体" w:hAnsi="宋体" w:cs="宋体" w:eastAsia="宋体"/>
                <w:sz w:val="43"/>
                <w:spacing w:val="0"/>
                <w:color w:val="000000"/>
                <w:b w:val="off"/>
                <w:i w:val="off"/>
              </w:rPr>
              <w:t xml:space="preserve"> </w:t>
            </w:r>
            <w:bookmarkEnd w:id="7207"/>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08"/>
            <w:r>
              <w:rPr>
                <w:rFonts w:ascii="黑体" w:hAnsi="黑体" w:cs="黑体" w:eastAsia="黑体"/>
                <w:sz w:val="43"/>
                <w:spacing w:val="0"/>
                <w:color w:val="000000"/>
                <w:b w:val="off"/>
                <w:i w:val="off"/>
              </w:rPr>
              <w:t>(0)</w:t>
            </w:r>
            <w:bookmarkEnd w:id="7208"/>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09"/>
            <w:r>
              <w:rPr>
                <w:rFonts w:ascii="黑体" w:hAnsi="黑体" w:cs="黑体" w:eastAsia="黑体"/>
                <w:sz w:val="43"/>
                <w:spacing w:val="0"/>
                <w:color w:val="000000"/>
                <w:b w:val="off"/>
                <w:i w:val="off"/>
              </w:rPr>
              <w:t>(23.5)</w:t>
            </w:r>
            <w:bookmarkEnd w:id="7209"/>
          </w:p>
        </w:tc>
      </w:tr>
      <w:tr>
        <w:trPr>
          <w:trHeight w:hRule="atLeast" w:val="62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10"/>
            <w:r>
              <w:rPr>
                <w:rFonts w:ascii="黑体" w:hAnsi="黑体" w:cs="黑体" w:eastAsia="黑体"/>
                <w:sz w:val="43"/>
                <w:spacing w:val="0"/>
                <w:color w:val="000000"/>
                <w:b w:val="off"/>
                <w:i w:val="off"/>
              </w:rPr>
              <w:t>共和人</w:t>
            </w:r>
            <w:bookmarkEnd w:id="7210"/>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11"/>
            <w:r>
              <w:rPr>
                <w:rFonts w:ascii="宋体" w:hAnsi="宋体" w:cs="宋体" w:eastAsia="宋体"/>
                <w:sz w:val="43"/>
                <w:spacing w:val="0"/>
                <w:color w:val="000000"/>
                <w:b w:val="off"/>
                <w:i w:val="off"/>
              </w:rPr>
              <w:t xml:space="preserve"> </w:t>
            </w:r>
            <w:bookmarkEnd w:id="7211"/>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12"/>
            <w:r>
              <w:rPr>
                <w:rFonts w:ascii="宋体" w:hAnsi="宋体" w:cs="宋体" w:eastAsia="宋体"/>
                <w:sz w:val="43"/>
                <w:spacing w:val="0"/>
                <w:color w:val="000000"/>
                <w:b w:val="off"/>
                <w:i w:val="off"/>
              </w:rPr>
              <w:t xml:space="preserve"> </w:t>
            </w:r>
            <w:bookmarkEnd w:id="7212"/>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13"/>
            <w:r>
              <w:rPr>
                <w:rFonts w:ascii="宋体" w:hAnsi="宋体" w:cs="宋体" w:eastAsia="宋体"/>
                <w:sz w:val="43"/>
                <w:spacing w:val="0"/>
                <w:color w:val="000000"/>
                <w:b w:val="off"/>
                <w:i w:val="off"/>
              </w:rPr>
              <w:t xml:space="preserve"> </w:t>
            </w:r>
            <w:bookmarkEnd w:id="7213"/>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14"/>
            <w:r>
              <w:rPr>
                <w:rFonts w:ascii="宋体" w:hAnsi="宋体" w:cs="宋体" w:eastAsia="宋体"/>
                <w:sz w:val="43"/>
                <w:spacing w:val="0"/>
                <w:color w:val="000000"/>
                <w:b w:val="off"/>
                <w:i w:val="off"/>
              </w:rPr>
              <w:t xml:space="preserve"> </w:t>
            </w:r>
            <w:bookmarkEnd w:id="7214"/>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15"/>
            <w:r>
              <w:rPr>
                <w:rFonts w:ascii="宋体" w:hAnsi="宋体" w:cs="宋体" w:eastAsia="宋体"/>
                <w:sz w:val="43"/>
                <w:spacing w:val="0"/>
                <w:color w:val="000000"/>
                <w:b w:val="off"/>
                <w:i w:val="off"/>
              </w:rPr>
              <w:t xml:space="preserve"> </w:t>
            </w:r>
            <w:bookmarkEnd w:id="7215"/>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16"/>
            <w:r>
              <w:rPr>
                <w:rFonts w:ascii="黑体" w:hAnsi="黑体" w:cs="黑体" w:eastAsia="黑体"/>
                <w:sz w:val="43"/>
                <w:spacing w:val="0"/>
                <w:color w:val="000000"/>
                <w:b w:val="off"/>
                <w:i w:val="off"/>
              </w:rPr>
              <w:t>4.6</w:t>
            </w:r>
            <w:bookmarkEnd w:id="7216"/>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17"/>
            <w:r>
              <w:rPr>
                <w:rFonts w:ascii="黑体" w:hAnsi="黑体" w:cs="黑体" w:eastAsia="黑体"/>
                <w:sz w:val="43"/>
                <w:spacing w:val="0"/>
                <w:color w:val="000000"/>
                <w:b w:val="off"/>
                <w:i w:val="off"/>
              </w:rPr>
              <w:t>10.7</w:t>
            </w:r>
            <w:bookmarkEnd w:id="7217"/>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18"/>
            <w:r>
              <w:rPr>
                <w:rFonts w:ascii="黑体" w:hAnsi="黑体" w:cs="黑体" w:eastAsia="黑体"/>
                <w:sz w:val="43"/>
                <w:spacing w:val="0"/>
                <w:color w:val="000000"/>
                <w:b w:val="off"/>
                <w:i w:val="off"/>
              </w:rPr>
              <w:t>8.7</w:t>
            </w:r>
            <w:bookmarkEnd w:id="7218"/>
          </w:p>
        </w:tc>
      </w:tr>
      <w:tr>
        <w:trPr>
          <w:trHeight w:hRule="atLeast" w:val="580"/>
        </w:trPr>
        <w:tc>
          <w:tcPr>
            <w:tcW w:w="19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19"/>
            <w:r>
              <w:rPr>
                <w:rFonts w:ascii="黑体" w:hAnsi="黑体" w:cs="黑体" w:eastAsia="黑体"/>
                <w:sz w:val="43"/>
                <w:spacing w:val="0"/>
                <w:color w:val="000000"/>
                <w:b w:val="off"/>
                <w:i w:val="off"/>
              </w:rPr>
              <w:t>民党</w:t>
            </w:r>
            <w:bookmarkEnd w:id="7219"/>
          </w:p>
        </w:tc>
        <w:tc>
          <w:tcPr>
            <w:tcW w:w="16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20"/>
            <w:r>
              <w:rPr>
                <w:rFonts w:ascii="宋体" w:hAnsi="宋体" w:cs="宋体" w:eastAsia="宋体"/>
                <w:sz w:val="43"/>
                <w:spacing w:val="0"/>
                <w:color w:val="000000"/>
                <w:b w:val="off"/>
                <w:i w:val="off"/>
              </w:rPr>
              <w:t xml:space="preserve"> </w:t>
            </w:r>
            <w:bookmarkEnd w:id="7220"/>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21"/>
            <w:r>
              <w:rPr>
                <w:rFonts w:ascii="宋体" w:hAnsi="宋体" w:cs="宋体" w:eastAsia="宋体"/>
                <w:sz w:val="43"/>
                <w:spacing w:val="0"/>
                <w:color w:val="000000"/>
                <w:b w:val="off"/>
                <w:i w:val="off"/>
              </w:rPr>
              <w:t xml:space="preserve"> </w:t>
            </w:r>
            <w:bookmarkEnd w:id="7221"/>
          </w:p>
        </w:tc>
        <w:tc>
          <w:tcPr>
            <w:tcW w:w="166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22"/>
            <w:r>
              <w:rPr>
                <w:rFonts w:ascii="宋体" w:hAnsi="宋体" w:cs="宋体" w:eastAsia="宋体"/>
                <w:sz w:val="43"/>
                <w:spacing w:val="0"/>
                <w:color w:val="000000"/>
                <w:b w:val="off"/>
                <w:i w:val="off"/>
              </w:rPr>
              <w:t xml:space="preserve"> </w:t>
            </w:r>
            <w:bookmarkEnd w:id="7222"/>
          </w:p>
        </w:tc>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23"/>
            <w:r>
              <w:rPr>
                <w:rFonts w:ascii="宋体" w:hAnsi="宋体" w:cs="宋体" w:eastAsia="宋体"/>
                <w:sz w:val="43"/>
                <w:spacing w:val="0"/>
                <w:color w:val="000000"/>
                <w:b w:val="off"/>
                <w:i w:val="off"/>
              </w:rPr>
              <w:t xml:space="preserve"> </w:t>
            </w:r>
            <w:bookmarkEnd w:id="7223"/>
          </w:p>
        </w:tc>
        <w:tc>
          <w:tcPr>
            <w:tcW w:w="192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24"/>
            <w:r>
              <w:rPr>
                <w:rFonts w:ascii="宋体" w:hAnsi="宋体" w:cs="宋体" w:eastAsia="宋体"/>
                <w:sz w:val="43"/>
                <w:spacing w:val="0"/>
                <w:color w:val="000000"/>
                <w:b w:val="off"/>
                <w:i w:val="off"/>
              </w:rPr>
              <w:t xml:space="preserve"> </w:t>
            </w:r>
            <w:bookmarkEnd w:id="7224"/>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25"/>
            <w:r>
              <w:rPr>
                <w:rFonts w:ascii="宋体" w:hAnsi="宋体" w:cs="宋体" w:eastAsia="宋体"/>
                <w:sz w:val="43"/>
                <w:spacing w:val="0"/>
                <w:color w:val="000000"/>
                <w:b w:val="off"/>
                <w:i w:val="off"/>
              </w:rPr>
              <w:t xml:space="preserve"> </w:t>
            </w:r>
            <w:bookmarkEnd w:id="7225"/>
          </w:p>
        </w:tc>
        <w:tc>
          <w:tcPr>
            <w:tcW w:w="17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26"/>
            <w:r>
              <w:rPr>
                <w:rFonts w:ascii="黑体" w:hAnsi="黑体" w:cs="黑体" w:eastAsia="黑体"/>
                <w:sz w:val="43"/>
                <w:spacing w:val="0"/>
                <w:color w:val="000000"/>
                <w:b w:val="off"/>
                <w:i w:val="off"/>
              </w:rPr>
              <w:t>(8.9)</w:t>
            </w:r>
            <w:bookmarkEnd w:id="7226"/>
          </w:p>
        </w:tc>
        <w:tc>
          <w:tcPr>
            <w:tcW w:w="18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27"/>
            <w:r>
              <w:rPr>
                <w:rFonts w:ascii="黑体" w:hAnsi="黑体" w:cs="黑体" w:eastAsia="黑体"/>
                <w:sz w:val="43"/>
                <w:spacing w:val="0"/>
                <w:color w:val="000000"/>
                <w:b w:val="off"/>
                <w:i w:val="off"/>
              </w:rPr>
              <w:t>(0)</w:t>
            </w:r>
            <w:bookmarkEnd w:id="7227"/>
          </w:p>
        </w:tc>
      </w:tr>
      <w:tr>
        <w:trPr>
          <w:trHeight w:hRule="atLeast" w:val="700"/>
        </w:trPr>
        <w:tc>
          <w:tcPr>
            <w:tcW w:w="196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28"/>
            <w:r>
              <w:rPr>
                <w:rFonts w:ascii="宋体" w:hAnsi="宋体" w:cs="宋体" w:eastAsia="宋体"/>
                <w:sz w:val="43"/>
                <w:spacing w:val="0"/>
                <w:color w:val="000000"/>
                <w:b w:val="off"/>
                <w:i w:val="off"/>
              </w:rPr>
              <w:t xml:space="preserve"> </w:t>
            </w:r>
            <w:bookmarkEnd w:id="7228"/>
          </w:p>
        </w:tc>
        <w:tc>
          <w:tcPr>
            <w:tcW w:w="16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29"/>
            <w:r>
              <w:rPr>
                <w:rFonts w:ascii="黑体" w:hAnsi="黑体" w:cs="黑体" w:eastAsia="黑体"/>
                <w:sz w:val="43"/>
                <w:spacing w:val="0"/>
                <w:color w:val="000000"/>
                <w:b w:val="off"/>
                <w:i w:val="off"/>
              </w:rPr>
              <w:t>0.61</w:t>
            </w:r>
            <w:bookmarkEnd w:id="7229"/>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30"/>
            <w:r>
              <w:rPr>
                <w:rFonts w:ascii="宋体" w:hAnsi="宋体" w:cs="宋体" w:eastAsia="宋体"/>
                <w:sz w:val="43"/>
                <w:spacing w:val="0"/>
                <w:color w:val="000000"/>
                <w:b w:val="off"/>
                <w:i w:val="off"/>
              </w:rPr>
              <w:t xml:space="preserve"> </w:t>
            </w:r>
            <w:bookmarkEnd w:id="7230"/>
          </w:p>
        </w:tc>
        <w:tc>
          <w:tcPr>
            <w:tcW w:w="16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31"/>
            <w:r>
              <w:rPr>
                <w:rFonts w:ascii="黑体" w:hAnsi="黑体" w:cs="黑体" w:eastAsia="黑体"/>
                <w:sz w:val="43"/>
                <w:spacing w:val="0"/>
                <w:color w:val="000000"/>
                <w:b w:val="off"/>
                <w:i w:val="off"/>
              </w:rPr>
              <w:t>0.51</w:t>
            </w:r>
            <w:bookmarkEnd w:id="7231"/>
          </w:p>
        </w:tc>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32"/>
            <w:r>
              <w:rPr>
                <w:rFonts w:ascii="宋体" w:hAnsi="宋体" w:cs="宋体" w:eastAsia="宋体"/>
                <w:sz w:val="43"/>
                <w:spacing w:val="0"/>
                <w:color w:val="000000"/>
                <w:b w:val="off"/>
                <w:i w:val="off"/>
              </w:rPr>
              <w:t xml:space="preserve"> </w:t>
            </w:r>
            <w:bookmarkEnd w:id="7232"/>
          </w:p>
        </w:tc>
        <w:tc>
          <w:tcPr>
            <w:tcW w:w="19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33"/>
            <w:r>
              <w:rPr>
                <w:rFonts w:ascii="黑体" w:hAnsi="黑体" w:cs="黑体" w:eastAsia="黑体"/>
                <w:sz w:val="43"/>
                <w:spacing w:val="0"/>
                <w:color w:val="000000"/>
                <w:b w:val="off"/>
                <w:i w:val="off"/>
              </w:rPr>
              <w:t>0.71</w:t>
            </w:r>
            <w:bookmarkEnd w:id="7233"/>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34"/>
            <w:r>
              <w:rPr>
                <w:rFonts w:ascii="宋体" w:hAnsi="宋体" w:cs="宋体" w:eastAsia="宋体"/>
                <w:sz w:val="43"/>
                <w:spacing w:val="0"/>
                <w:color w:val="000000"/>
                <w:b w:val="off"/>
                <w:i w:val="off"/>
              </w:rPr>
              <w:t xml:space="preserve"> </w:t>
            </w:r>
            <w:bookmarkEnd w:id="7234"/>
          </w:p>
        </w:tc>
        <w:tc>
          <w:tcPr>
            <w:tcW w:w="17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35"/>
            <w:r>
              <w:rPr>
                <w:rFonts w:ascii="黑体" w:hAnsi="黑体" w:cs="黑体" w:eastAsia="黑体"/>
                <w:sz w:val="43"/>
                <w:spacing w:val="0"/>
                <w:color w:val="000000"/>
                <w:b w:val="off"/>
                <w:i w:val="off"/>
              </w:rPr>
              <w:t>0.77</w:t>
            </w:r>
            <w:bookmarkEnd w:id="7235"/>
          </w:p>
        </w:tc>
        <w:tc>
          <w:tcPr>
            <w:tcW w:w="18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36"/>
            <w:r>
              <w:rPr>
                <w:rFonts w:ascii="黑体" w:hAnsi="黑体" w:cs="黑体" w:eastAsia="黑体"/>
                <w:sz w:val="43"/>
                <w:spacing w:val="0"/>
                <w:color w:val="000000"/>
                <w:b w:val="off"/>
                <w:i w:val="off"/>
              </w:rPr>
              <w:t>0.79</w:t>
            </w:r>
            <w:bookmarkEnd w:id="7236"/>
          </w:p>
        </w:tc>
      </w:tr>
    </w:tbl>
    <w:p>
      <w:pPr>
        <w:pageBreakBefore w:val="off"/>
        <w:tabs/>
        <w:wordWrap w:val="off"/>
        <w:spacing w:before="0" w:after="0" w:line="540" w:lineRule="atLeast"/>
        <w:ind w:left="940" w:right="0"/>
        <w:jc w:val="both"/>
        <w:textAlignment w:val="baseline"/>
        <w:rPr>
          <w:sz w:val="40"/>
        </w:rPr>
      </w:pPr>
      <w:bookmarkStart w:name="" w:id="7237"/>
      <w:r>
        <w:rPr>
          <w:rFonts w:ascii="宋体" w:hAnsi="宋体" w:cs="宋体" w:eastAsia="宋体"/>
          <w:sz w:val="40"/>
          <w:spacing w:val="0"/>
          <w:color w:val="000000"/>
          <w:b w:val="off"/>
          <w:i w:val="off"/>
        </w:rPr>
        <w:t>*议会席位碎片化的雷指数。</w:t>
      </w:r>
      <w:bookmarkEnd w:id="7237"/>
    </w:p>
    <w:p>
      <w:pPr>
        <w:pageBreakBefore w:val="off"/>
        <w:tabs/>
        <w:wordWrap w:val="off"/>
        <w:spacing w:before="0" w:after="0" w:line="720" w:lineRule="atLeast"/>
        <w:ind w:left="940" w:right="0"/>
        <w:jc w:val="both"/>
        <w:textAlignment w:val="baseline"/>
        <w:rPr>
          <w:sz w:val="48"/>
        </w:rPr>
      </w:pPr>
      <w:bookmarkStart w:name="" w:id="7238"/>
      <w:r>
        <w:rPr>
          <w:rFonts w:ascii="宋体" w:hAnsi="宋体" w:cs="宋体" w:eastAsia="宋体"/>
          <w:sz w:val="48"/>
          <w:spacing w:val="0"/>
          <w:color w:val="000000"/>
          <w:b w:val="off"/>
          <w:i w:val="off"/>
        </w:rPr>
        <w:t>注意：插入的数据代表各党所赢得的议会席位的百分比。</w:t>
      </w:r>
      <w:bookmarkEnd w:id="7238"/>
    </w:p>
    <w:p>
      <w:pPr>
        <w:pageBreakBefore w:val="off"/>
        <w:tabs/>
        <w:wordWrap w:val="off"/>
        <w:spacing w:before="0" w:after="0" w:line="720" w:lineRule="atLeast"/>
        <w:ind w:left="940" w:right="0"/>
        <w:jc w:val="both"/>
        <w:textAlignment w:val="baseline"/>
        <w:rPr>
          <w:sz w:val="48"/>
        </w:rPr>
      </w:pPr>
      <w:bookmarkStart w:name="" w:id="7239"/>
      <w:r>
        <w:rPr>
          <w:rFonts w:ascii="宋体" w:hAnsi="宋体" w:cs="宋体" w:eastAsia="宋体"/>
          <w:sz w:val="48"/>
          <w:spacing w:val="0"/>
          <w:color w:val="000000"/>
          <w:b w:val="off"/>
          <w:i w:val="off"/>
        </w:rPr>
        <w:t>资料来源：国家统计局选举官方统计结果。</w:t>
      </w:r>
      <w:bookmarkEnd w:id="7239"/>
    </w:p>
    <w:p>
      <w:pPr>
        <w:pageBreakBefore w:val="off"/>
        <w:tabs/>
        <w:wordWrap w:val="off"/>
        <w:spacing w:before="0" w:after="0" w:line="720" w:lineRule="atLeast"/>
        <w:ind w:left="40" w:right="20" w:firstLine="900"/>
        <w:jc w:val="both"/>
        <w:textAlignment w:val="baseline"/>
        <w:rPr>
          <w:sz w:val="48"/>
        </w:rPr>
      </w:pPr>
      <w:bookmarkStart w:name="" w:id="7240"/>
      <w:r>
        <w:rPr>
          <w:rFonts w:ascii="TimesNewRoman" w:hAnsi="TimesNewRoman" w:cs="TimesNewRoman" w:eastAsia="TimesNewRoman"/>
          <w:sz w:val="48"/>
          <w:spacing w:val="0"/>
          <w:color w:val="000000"/>
          <w:b w:val="off"/>
          <w:i w:val="off"/>
        </w:rPr>
        <w:t>缩写:祖国党(MP: Motherland Party);人民党(PP: Populist Party);民族民主党</w:t>
      </w:r>
      <w:r>
        <w:rPr>
          <w:rFonts w:ascii="TimesNewRoman" w:hAnsi="TimesNewRoman" w:cs="TimesNewRoman" w:eastAsia="TimesNewRoman"/>
          <w:sz w:val="48"/>
          <w:spacing w:val="0"/>
          <w:color w:val="000000"/>
          <w:b w:val="off"/>
          <w:i w:val="off"/>
        </w:rPr>
        <w:t>(NDP: Nationalist Democracy Party);社会民主人民党(SDPP: Social Democratic Populist</w:t>
      </w:r>
      <w:r>
        <w:rPr>
          <w:rFonts w:ascii="TimesNewRoman" w:hAnsi="TimesNewRoman" w:cs="TimesNewRoman" w:eastAsia="TimesNewRoman"/>
          <w:sz w:val="48"/>
          <w:spacing w:val="0"/>
          <w:color w:val="000000"/>
          <w:b w:val="off"/>
          <w:i w:val="off"/>
        </w:rPr>
        <w:t>Party);正确道路党(TPP: True Path Party);福利党(WP: Welfare Party);民主左翼党</w:t>
      </w:r>
      <w:r>
        <w:rPr>
          <w:rFonts w:ascii="TimesNewRoman" w:hAnsi="TimesNewRoman" w:cs="TimesNewRoman" w:eastAsia="TimesNewRoman"/>
          <w:sz w:val="48"/>
          <w:spacing w:val="0"/>
          <w:color w:val="000000"/>
          <w:b w:val="off"/>
          <w:i w:val="off"/>
        </w:rPr>
        <w:t>(DLP: Democratic Left Party);民族行动党(NAP: Nationalist Action Party);共和人民党</w:t>
      </w:r>
      <w:r>
        <w:rPr>
          <w:rFonts w:ascii="TimesNewRoman" w:hAnsi="TimesNewRoman" w:cs="TimesNewRoman" w:eastAsia="TimesNewRoman"/>
          <w:sz w:val="48"/>
          <w:spacing w:val="0"/>
          <w:color w:val="000000"/>
          <w:b w:val="off"/>
          <w:i w:val="off"/>
        </w:rPr>
        <w:t>(RPP: Republican People's Party);美德党(VP: Virtue Party)(1999年参选)。</w:t>
      </w:r>
      <w:bookmarkEnd w:id="7240"/>
    </w:p>
    <w:p>
      <w:pPr>
        <w:pageBreakBefore w:val="off"/>
        <w:tabs/>
        <w:wordWrap w:val="off"/>
        <w:spacing w:before="0" w:after="0" w:line="460" w:lineRule="exact"/>
        <w:ind w:left="0" w:right="0"/>
        <w:jc w:val="both"/>
        <w:textAlignment w:val="baseline"/>
        <w:rPr>
          <w:sz w:val="39"/>
        </w:rPr>
      </w:pPr>
      <w:bookmarkStart w:name="" w:id="7241"/>
      <w:r>
        <w:rPr>
          <w:rFonts w:ascii="宋体" w:hAnsi="宋体" w:cs="宋体" w:eastAsia="宋体"/>
          <w:sz w:val="39"/>
          <w:spacing w:val="0"/>
          <w:color w:val="000000"/>
          <w:b w:val="off"/>
          <w:i w:val="off"/>
        </w:rPr>
        <w:t/>
      </w:r>
      <w:bookmarkEnd w:id="7241"/>
    </w:p>
    <w:p>
      <w:pPr>
        <w:pageBreakBefore w:val="off"/>
        <w:tabs/>
        <w:wordWrap w:val="off"/>
        <w:spacing w:before="0" w:after="0" w:line="520" w:lineRule="atLeast"/>
        <w:ind w:left="0" w:right="80"/>
        <w:jc w:val="right"/>
        <w:textAlignment w:val="baseline"/>
        <w:rPr>
          <w:sz w:val="39"/>
        </w:rPr>
      </w:pPr>
      <w:bookmarkStart w:name="" w:id="7242"/>
      <w:r>
        <w:rPr>
          <w:rFonts w:ascii="宋体" w:hAnsi="宋体" w:cs="宋体" w:eastAsia="宋体"/>
          <w:sz w:val="39"/>
          <w:spacing w:val="0"/>
          <w:color w:val="000000"/>
          <w:b w:val="off"/>
          <w:i w:val="off"/>
        </w:rPr>
        <w:t>261</w:t>
      </w:r>
      <w:bookmarkEnd w:id="7242"/>
    </w:p>
    <w:p>
      <w:r>
        <w:t/>
      </w:r>
    </w:p>
    <w:p>
      <w:pPr>
        <w:sectPr>
          <w:footerReference r:id="rId610"/>
          <w:headerReference r:id="rId611" w:type="default"/>
          <w:type w:val="nextPage"/>
          <w:pgSz w:w="18680" w:h="31680"/>
          <w:pgMar w:left="1300" w:top="1640" w:right="1300" w:bottom="1640" w:header="1340" w:footer="1340"/>
          <w:cols w:num="1"/>
        </w:sectPr>
      </w:pPr>
    </w:p>
    <w:p>
      <w:pPr>
        <w:pageBreakBefore w:val="off"/>
        <w:tabs/>
        <w:wordWrap w:val="off"/>
        <w:spacing w:before="0" w:after="0" w:line="620" w:lineRule="atLeast"/>
        <w:ind w:left="100" w:right="0"/>
        <w:jc w:val="both"/>
        <w:textAlignment w:val="baseline"/>
        <w:rPr>
          <w:sz w:val="46"/>
        </w:rPr>
      </w:pPr>
      <w:bookmarkStart w:name="" w:id="7243"/>
      <w:r>
        <w:rPr>
          <w:rFonts w:ascii="宋体" w:hAnsi="宋体" w:cs="宋体" w:eastAsia="宋体"/>
          <w:sz w:val="46"/>
          <w:spacing w:val="0"/>
          <w:color w:val="000000"/>
          <w:b w:val="off"/>
          <w:i w:val="off"/>
        </w:rPr>
        <w:t>■政党与民主</w:t>
      </w:r>
      <w:bookmarkEnd w:id="7243"/>
    </w:p>
    <w:p>
      <w:pPr>
        <w:pageBreakBefore w:val="off"/>
        <w:tabs/>
        <w:wordWrap w:val="off"/>
        <w:spacing w:before="400" w:after="0" w:line="920" w:lineRule="atLeast"/>
        <w:ind w:left="40" w:right="40"/>
        <w:jc w:val="both"/>
        <w:textAlignment w:val="baseline"/>
        <w:rPr>
          <w:sz w:val="49"/>
        </w:rPr>
      </w:pPr>
      <w:bookmarkStart w:name="" w:id="7244"/>
      <w:r>
        <w:rPr>
          <w:rFonts w:ascii="宋体" w:hAnsi="宋体" w:cs="宋体" w:eastAsia="宋体"/>
          <w:sz w:val="49"/>
          <w:spacing w:val="0"/>
          <w:color w:val="000000"/>
          <w:b w:val="off"/>
          <w:i w:val="off"/>
        </w:rPr>
        <w:t>党进一步扩大规模，祖国党在1987年的选举中增加它在议会多数席位，</w:t>
      </w:r>
      <w:r>
        <w:rPr>
          <w:rFonts w:ascii="宋体" w:hAnsi="宋体" w:cs="宋体" w:eastAsia="宋体"/>
          <w:sz w:val="49"/>
          <w:spacing w:val="0"/>
          <w:color w:val="000000"/>
          <w:b w:val="off"/>
          <w:i w:val="off"/>
        </w:rPr>
        <w:t>尽管它所获的选票总数有数下降(36.3%)。但从那时起，已经显示出再</w:t>
      </w:r>
      <w:r>
        <w:rPr>
          <w:rFonts w:ascii="宋体" w:hAnsi="宋体" w:cs="宋体" w:eastAsia="宋体"/>
          <w:sz w:val="49"/>
          <w:spacing w:val="0"/>
          <w:color w:val="000000"/>
          <w:b w:val="off"/>
          <w:i w:val="off"/>
        </w:rPr>
        <w:t>分裂的迹象。在1989年和1994年的地方选举中以及1991年和1995年</w:t>
      </w:r>
      <w:r>
        <w:rPr>
          <w:rFonts w:ascii="宋体" w:hAnsi="宋体" w:cs="宋体" w:eastAsia="宋体"/>
          <w:sz w:val="49"/>
          <w:spacing w:val="0"/>
          <w:color w:val="000000"/>
          <w:b w:val="off"/>
          <w:i w:val="off"/>
        </w:rPr>
        <w:t>的议会选举中，这一现象变得越发明显(参见表10.2)。</w:t>
      </w:r>
      <w:bookmarkEnd w:id="7244"/>
    </w:p>
    <w:p>
      <w:pPr>
        <w:pageBreakBefore w:val="off"/>
        <w:tabs/>
        <w:wordWrap w:val="off"/>
        <w:spacing w:before="0" w:after="0" w:line="920" w:lineRule="atLeast"/>
        <w:ind w:left="40" w:right="0" w:firstLine="1060"/>
        <w:jc w:val="both"/>
        <w:textAlignment w:val="baseline"/>
        <w:rPr>
          <w:sz w:val="49"/>
        </w:rPr>
      </w:pPr>
      <w:bookmarkStart w:name="" w:id="7245"/>
      <w:r>
        <w:rPr>
          <w:rFonts w:ascii="宋体" w:hAnsi="宋体" w:cs="宋体" w:eastAsia="宋体"/>
          <w:sz w:val="49"/>
          <w:spacing w:val="0"/>
          <w:color w:val="000000"/>
          <w:b w:val="off"/>
          <w:i w:val="off"/>
        </w:rPr>
        <w:t>目前，土耳其政党制度比以往都要碎片化。土耳其现存的最大党——</w:t>
      </w:r>
      <w:r>
        <w:rPr>
          <w:rFonts w:ascii="宋体" w:hAnsi="宋体" w:cs="宋体" w:eastAsia="宋体"/>
          <w:sz w:val="49"/>
          <w:spacing w:val="0"/>
          <w:color w:val="000000"/>
          <w:b w:val="off"/>
          <w:i w:val="off"/>
        </w:rPr>
        <w:t>福利党(出现在1995年选举中，是70年代救国党的继承者)仅仅赢得了</w:t>
      </w:r>
      <w:r>
        <w:rPr>
          <w:rFonts w:ascii="宋体" w:hAnsi="宋体" w:cs="宋体" w:eastAsia="宋体"/>
          <w:sz w:val="49"/>
          <w:spacing w:val="0"/>
          <w:color w:val="000000"/>
          <w:b w:val="off"/>
          <w:i w:val="off"/>
        </w:rPr>
        <w:t>21.4%的选票。议会席位碎片化程度指数如下：1983年为0.61，1987年为</w:t>
      </w:r>
      <w:r>
        <w:rPr>
          <w:rFonts w:ascii="宋体" w:hAnsi="宋体" w:cs="宋体" w:eastAsia="宋体"/>
          <w:sz w:val="49"/>
          <w:spacing w:val="0"/>
          <w:color w:val="000000"/>
          <w:b w:val="off"/>
          <w:i w:val="off"/>
        </w:rPr>
        <w:t>0.51,1991年为0.71,1995年为0.79。鉴于选举制度中较高的国家和选区最</w:t>
      </w:r>
      <w:r>
        <w:rPr>
          <w:rFonts w:ascii="宋体" w:hAnsi="宋体" w:cs="宋体" w:eastAsia="宋体"/>
          <w:sz w:val="49"/>
          <w:spacing w:val="0"/>
          <w:color w:val="000000"/>
          <w:b w:val="off"/>
          <w:i w:val="off"/>
        </w:rPr>
        <w:t>低标准，政党选票的碎片化程度要高于席位的碎片化程度(参见表10.3)。</w:t>
      </w:r>
      <w:bookmarkEnd w:id="7245"/>
    </w:p>
    <w:p>
      <w:pPr>
        <w:pageBreakBefore w:val="off"/>
        <w:tabs/>
        <w:wordWrap w:val="off"/>
        <w:spacing w:before="220" w:after="0" w:line="640" w:lineRule="atLeast"/>
        <w:ind w:left="0" w:right="0"/>
        <w:jc w:val="center"/>
        <w:textAlignment w:val="baseline"/>
        <w:rPr>
          <w:sz w:val="48"/>
        </w:rPr>
      </w:pPr>
      <w:bookmarkStart w:name="" w:id="7246"/>
      <w:r>
        <w:rPr>
          <w:rFonts w:ascii="黑体" w:hAnsi="黑体" w:cs="黑体" w:eastAsia="黑体"/>
          <w:sz w:val="48"/>
          <w:spacing w:val="0"/>
          <w:color w:val="000000"/>
          <w:b w:val="off"/>
          <w:i w:val="off"/>
        </w:rPr>
        <w:t>表10.3政党制度中的波动性与碎片化</w:t>
      </w:r>
      <w:bookmarkEnd w:id="7246"/>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80"/>
        <w:gridCol w:w="2320"/>
        <w:gridCol w:w="2600"/>
        <w:gridCol w:w="3020"/>
        <w:gridCol w:w="3040"/>
        <w:gridCol w:w="3160"/>
      </w:tblGrid>
      <w:tr>
        <w:trPr>
          <w:trHeight w:hRule="atLeast" w:val="720"/>
        </w:trPr>
        <w:tc>
          <w:tcPr>
            <w:tcW w:w="168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47"/>
            <w:r>
              <w:rPr>
                <w:rFonts w:ascii="宋体" w:hAnsi="宋体" w:cs="宋体" w:eastAsia="宋体"/>
                <w:sz w:val="43"/>
                <w:spacing w:val="0"/>
                <w:color w:val="000000"/>
                <w:b w:val="off"/>
                <w:i w:val="off"/>
              </w:rPr>
              <w:t>选举</w:t>
            </w:r>
            <w:bookmarkEnd w:id="7247"/>
          </w:p>
        </w:tc>
        <w:tc>
          <w:tcPr>
            <w:tcW w:w="232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48"/>
            <w:r>
              <w:rPr>
                <w:rFonts w:ascii="宋体" w:hAnsi="宋体" w:cs="宋体" w:eastAsia="宋体"/>
                <w:sz w:val="43"/>
                <w:spacing w:val="0"/>
                <w:color w:val="000000"/>
                <w:b w:val="off"/>
                <w:i w:val="off"/>
              </w:rPr>
              <w:t>波动性¹</w:t>
            </w:r>
            <w:bookmarkEnd w:id="7248"/>
          </w:p>
        </w:tc>
        <w:tc>
          <w:tcPr>
            <w:tcW w:w="260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49"/>
            <w:r>
              <w:rPr>
                <w:rFonts w:ascii="宋体" w:hAnsi="宋体" w:cs="宋体" w:eastAsia="宋体"/>
                <w:sz w:val="43"/>
                <w:spacing w:val="0"/>
                <w:color w:val="000000"/>
                <w:b w:val="off"/>
                <w:i w:val="off"/>
              </w:rPr>
              <w:t>选票的碎片化²</w:t>
            </w:r>
            <w:bookmarkEnd w:id="7249"/>
          </w:p>
        </w:tc>
        <w:tc>
          <w:tcPr>
            <w:tcW w:w="302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0"/>
            <w:r>
              <w:rPr>
                <w:rFonts w:ascii="宋体" w:hAnsi="宋体" w:cs="宋体" w:eastAsia="宋体"/>
                <w:sz w:val="43"/>
                <w:spacing w:val="0"/>
                <w:color w:val="000000"/>
                <w:b w:val="off"/>
                <w:i w:val="off"/>
              </w:rPr>
              <w:t>席位的碎片化</w:t>
            </w:r>
            <w:bookmarkEnd w:id="7250"/>
          </w:p>
        </w:tc>
        <w:tc>
          <w:tcPr>
            <w:tcW w:w="304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1"/>
            <w:r>
              <w:rPr>
                <w:rFonts w:ascii="宋体" w:hAnsi="宋体" w:cs="宋体" w:eastAsia="宋体"/>
                <w:sz w:val="43"/>
                <w:spacing w:val="0"/>
                <w:color w:val="000000"/>
                <w:b w:val="off"/>
                <w:i w:val="off"/>
              </w:rPr>
              <w:t>失衡指数³</w:t>
            </w:r>
            <w:bookmarkEnd w:id="7251"/>
          </w:p>
        </w:tc>
        <w:tc>
          <w:tcPr>
            <w:tcW w:w="3160" w:type="dxa"/>
            <w:tcBorders>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2"/>
            <w:r>
              <w:rPr>
                <w:rFonts w:ascii="宋体" w:hAnsi="宋体" w:cs="宋体" w:eastAsia="宋体"/>
                <w:sz w:val="43"/>
                <w:spacing w:val="0"/>
                <w:color w:val="000000"/>
                <w:b w:val="off"/>
                <w:i w:val="off"/>
              </w:rPr>
              <w:t>政党的有效数量⁴</w:t>
            </w:r>
            <w:bookmarkEnd w:id="7252"/>
          </w:p>
        </w:tc>
      </w:tr>
      <w:tr>
        <w:trPr>
          <w:trHeight w:hRule="atLeast" w:val="700"/>
        </w:trPr>
        <w:tc>
          <w:tcPr>
            <w:tcW w:w="168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3"/>
            <w:r>
              <w:rPr>
                <w:rFonts w:ascii="宋体" w:hAnsi="宋体" w:cs="宋体" w:eastAsia="宋体"/>
                <w:sz w:val="43"/>
                <w:spacing w:val="0"/>
                <w:color w:val="000000"/>
                <w:b w:val="off"/>
                <w:i w:val="off"/>
              </w:rPr>
              <w:t>1961</w:t>
            </w:r>
            <w:bookmarkEnd w:id="7253"/>
          </w:p>
        </w:tc>
        <w:tc>
          <w:tcPr>
            <w:tcW w:w="2320" w:type="dxa"/>
            <w:tcBorders>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54"/>
            <w:r>
              <w:rPr>
                <w:rFonts w:ascii="宋体" w:hAnsi="宋体" w:cs="宋体" w:eastAsia="宋体"/>
                <w:sz w:val="43"/>
                <w:spacing w:val="0"/>
                <w:color w:val="000000"/>
                <w:b w:val="off"/>
                <w:i w:val="off"/>
              </w:rPr>
              <w:t xml:space="preserve"> </w:t>
            </w:r>
            <w:bookmarkEnd w:id="7254"/>
          </w:p>
        </w:tc>
        <w:tc>
          <w:tcPr>
            <w:tcW w:w="260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5"/>
            <w:r>
              <w:rPr>
                <w:rFonts w:ascii="宋体" w:hAnsi="宋体" w:cs="宋体" w:eastAsia="宋体"/>
                <w:sz w:val="43"/>
                <w:spacing w:val="0"/>
                <w:color w:val="000000"/>
                <w:b w:val="off"/>
                <w:i w:val="off"/>
              </w:rPr>
              <w:t>0.71</w:t>
            </w:r>
            <w:bookmarkEnd w:id="7255"/>
          </w:p>
        </w:tc>
        <w:tc>
          <w:tcPr>
            <w:tcW w:w="302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6"/>
            <w:r>
              <w:rPr>
                <w:rFonts w:ascii="宋体" w:hAnsi="宋体" w:cs="宋体" w:eastAsia="宋体"/>
                <w:sz w:val="43"/>
                <w:spacing w:val="0"/>
                <w:color w:val="000000"/>
                <w:b w:val="off"/>
                <w:i w:val="off"/>
              </w:rPr>
              <w:t>0.70</w:t>
            </w:r>
            <w:bookmarkEnd w:id="7256"/>
          </w:p>
        </w:tc>
        <w:tc>
          <w:tcPr>
            <w:tcW w:w="304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7"/>
            <w:r>
              <w:rPr>
                <w:rFonts w:ascii="宋体" w:hAnsi="宋体" w:cs="宋体" w:eastAsia="宋体"/>
                <w:sz w:val="43"/>
                <w:spacing w:val="0"/>
                <w:color w:val="000000"/>
                <w:b w:val="off"/>
                <w:i w:val="off"/>
              </w:rPr>
              <w:t>1.0</w:t>
            </w:r>
            <w:bookmarkEnd w:id="7257"/>
          </w:p>
        </w:tc>
        <w:tc>
          <w:tcPr>
            <w:tcW w:w="3160" w:type="dxa"/>
            <w:tcBorders>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8"/>
            <w:r>
              <w:rPr>
                <w:rFonts w:ascii="宋体" w:hAnsi="宋体" w:cs="宋体" w:eastAsia="宋体"/>
                <w:sz w:val="43"/>
                <w:spacing w:val="0"/>
                <w:color w:val="000000"/>
                <w:b w:val="off"/>
                <w:i w:val="off"/>
              </w:rPr>
              <w:t>3.3</w:t>
            </w:r>
            <w:bookmarkEnd w:id="7258"/>
          </w:p>
        </w:tc>
      </w:tr>
      <w:tr>
        <w:trPr>
          <w:trHeight w:hRule="atLeast" w:val="500"/>
        </w:trPr>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59"/>
            <w:r>
              <w:rPr>
                <w:rFonts w:ascii="宋体" w:hAnsi="宋体" w:cs="宋体" w:eastAsia="宋体"/>
                <w:sz w:val="43"/>
                <w:spacing w:val="0"/>
                <w:color w:val="000000"/>
                <w:b w:val="off"/>
                <w:i w:val="off"/>
              </w:rPr>
              <w:t>1965</w:t>
            </w:r>
            <w:bookmarkEnd w:id="7259"/>
          </w:p>
        </w:tc>
        <w:tc>
          <w:tcPr>
            <w:tcW w:w="2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0"/>
            <w:r>
              <w:rPr>
                <w:rFonts w:ascii="宋体" w:hAnsi="宋体" w:cs="宋体" w:eastAsia="宋体"/>
                <w:sz w:val="43"/>
                <w:spacing w:val="0"/>
                <w:color w:val="000000"/>
                <w:b w:val="off"/>
                <w:i w:val="off"/>
              </w:rPr>
              <w:t>24.5</w:t>
            </w:r>
            <w:bookmarkEnd w:id="7260"/>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1"/>
            <w:r>
              <w:rPr>
                <w:rFonts w:ascii="宋体" w:hAnsi="宋体" w:cs="宋体" w:eastAsia="宋体"/>
                <w:sz w:val="43"/>
                <w:spacing w:val="0"/>
                <w:color w:val="000000"/>
                <w:b w:val="off"/>
                <w:i w:val="off"/>
              </w:rPr>
              <w:t>0.63</w:t>
            </w:r>
            <w:bookmarkEnd w:id="7261"/>
          </w:p>
        </w:tc>
        <w:tc>
          <w:tcPr>
            <w:tcW w:w="3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2"/>
            <w:r>
              <w:rPr>
                <w:rFonts w:ascii="宋体" w:hAnsi="宋体" w:cs="宋体" w:eastAsia="宋体"/>
                <w:sz w:val="43"/>
                <w:spacing w:val="0"/>
                <w:color w:val="000000"/>
                <w:b w:val="off"/>
                <w:i w:val="off"/>
              </w:rPr>
              <w:t>0.63</w:t>
            </w:r>
            <w:bookmarkEnd w:id="7262"/>
          </w:p>
        </w:tc>
        <w:tc>
          <w:tcPr>
            <w:tcW w:w="3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3"/>
            <w:r>
              <w:rPr>
                <w:rFonts w:ascii="宋体" w:hAnsi="宋体" w:cs="宋体" w:eastAsia="宋体"/>
                <w:sz w:val="43"/>
                <w:spacing w:val="0"/>
                <w:color w:val="000000"/>
                <w:b w:val="off"/>
                <w:i w:val="off"/>
              </w:rPr>
              <w:t>0.75</w:t>
            </w:r>
            <w:bookmarkEnd w:id="7263"/>
          </w:p>
        </w:tc>
        <w:tc>
          <w:tcPr>
            <w:tcW w:w="3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4"/>
            <w:r>
              <w:rPr>
                <w:rFonts w:ascii="宋体" w:hAnsi="宋体" w:cs="宋体" w:eastAsia="宋体"/>
                <w:sz w:val="43"/>
                <w:spacing w:val="0"/>
                <w:color w:val="000000"/>
                <w:b w:val="off"/>
                <w:i w:val="off"/>
              </w:rPr>
              <w:t>2.6</w:t>
            </w:r>
            <w:bookmarkEnd w:id="7264"/>
          </w:p>
        </w:tc>
      </w:tr>
      <w:tr>
        <w:trPr>
          <w:trHeight w:hRule="atLeast" w:val="520"/>
        </w:trPr>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5"/>
            <w:r>
              <w:rPr>
                <w:rFonts w:ascii="宋体" w:hAnsi="宋体" w:cs="宋体" w:eastAsia="宋体"/>
                <w:sz w:val="43"/>
                <w:spacing w:val="0"/>
                <w:color w:val="000000"/>
                <w:b w:val="off"/>
                <w:i w:val="off"/>
              </w:rPr>
              <w:t>1969</w:t>
            </w:r>
            <w:bookmarkEnd w:id="7265"/>
          </w:p>
        </w:tc>
        <w:tc>
          <w:tcPr>
            <w:tcW w:w="2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6"/>
            <w:r>
              <w:rPr>
                <w:rFonts w:ascii="宋体" w:hAnsi="宋体" w:cs="宋体" w:eastAsia="宋体"/>
                <w:sz w:val="43"/>
                <w:spacing w:val="0"/>
                <w:color w:val="000000"/>
                <w:b w:val="off"/>
                <w:i w:val="off"/>
              </w:rPr>
              <w:t>11.4</w:t>
            </w:r>
            <w:bookmarkEnd w:id="7266"/>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7"/>
            <w:r>
              <w:rPr>
                <w:rFonts w:ascii="宋体" w:hAnsi="宋体" w:cs="宋体" w:eastAsia="宋体"/>
                <w:sz w:val="43"/>
                <w:spacing w:val="0"/>
                <w:color w:val="000000"/>
                <w:b w:val="off"/>
                <w:i w:val="off"/>
              </w:rPr>
              <w:t>0.70</w:t>
            </w:r>
            <w:bookmarkEnd w:id="7267"/>
          </w:p>
        </w:tc>
        <w:tc>
          <w:tcPr>
            <w:tcW w:w="3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8"/>
            <w:r>
              <w:rPr>
                <w:rFonts w:ascii="宋体" w:hAnsi="宋体" w:cs="宋体" w:eastAsia="宋体"/>
                <w:sz w:val="43"/>
                <w:spacing w:val="0"/>
                <w:color w:val="000000"/>
                <w:b w:val="off"/>
                <w:i w:val="off"/>
              </w:rPr>
              <w:t>0.59</w:t>
            </w:r>
            <w:bookmarkEnd w:id="7268"/>
          </w:p>
        </w:tc>
        <w:tc>
          <w:tcPr>
            <w:tcW w:w="3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69"/>
            <w:r>
              <w:rPr>
                <w:rFonts w:ascii="宋体" w:hAnsi="宋体" w:cs="宋体" w:eastAsia="宋体"/>
                <w:sz w:val="43"/>
                <w:spacing w:val="0"/>
                <w:color w:val="000000"/>
                <w:b w:val="off"/>
                <w:i w:val="off"/>
              </w:rPr>
              <w:t>7.4</w:t>
            </w:r>
            <w:bookmarkEnd w:id="7269"/>
          </w:p>
        </w:tc>
        <w:tc>
          <w:tcPr>
            <w:tcW w:w="3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0"/>
            <w:r>
              <w:rPr>
                <w:rFonts w:ascii="宋体" w:hAnsi="宋体" w:cs="宋体" w:eastAsia="宋体"/>
                <w:sz w:val="43"/>
                <w:spacing w:val="0"/>
                <w:color w:val="000000"/>
                <w:b w:val="off"/>
                <w:i w:val="off"/>
              </w:rPr>
              <w:t>2.3</w:t>
            </w:r>
            <w:bookmarkEnd w:id="7270"/>
          </w:p>
        </w:tc>
      </w:tr>
      <w:tr>
        <w:trPr>
          <w:trHeight w:hRule="atLeast" w:val="520"/>
        </w:trPr>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1"/>
            <w:r>
              <w:rPr>
                <w:rFonts w:ascii="宋体" w:hAnsi="宋体" w:cs="宋体" w:eastAsia="宋体"/>
                <w:sz w:val="43"/>
                <w:spacing w:val="0"/>
                <w:color w:val="000000"/>
                <w:b w:val="off"/>
                <w:i w:val="off"/>
              </w:rPr>
              <w:t>1973</w:t>
            </w:r>
            <w:bookmarkEnd w:id="7271"/>
          </w:p>
        </w:tc>
        <w:tc>
          <w:tcPr>
            <w:tcW w:w="2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2"/>
            <w:r>
              <w:rPr>
                <w:rFonts w:ascii="宋体" w:hAnsi="宋体" w:cs="宋体" w:eastAsia="宋体"/>
                <w:sz w:val="43"/>
                <w:spacing w:val="0"/>
                <w:color w:val="000000"/>
                <w:b w:val="off"/>
                <w:i w:val="off"/>
              </w:rPr>
              <w:t>28.4</w:t>
            </w:r>
            <w:bookmarkEnd w:id="7272"/>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3"/>
            <w:r>
              <w:rPr>
                <w:rFonts w:ascii="宋体" w:hAnsi="宋体" w:cs="宋体" w:eastAsia="宋体"/>
                <w:sz w:val="43"/>
                <w:spacing w:val="0"/>
                <w:color w:val="000000"/>
                <w:b w:val="off"/>
                <w:i w:val="off"/>
              </w:rPr>
              <w:t>0.77</w:t>
            </w:r>
            <w:bookmarkEnd w:id="7273"/>
          </w:p>
        </w:tc>
        <w:tc>
          <w:tcPr>
            <w:tcW w:w="3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4"/>
            <w:r>
              <w:rPr>
                <w:rFonts w:ascii="宋体" w:hAnsi="宋体" w:cs="宋体" w:eastAsia="宋体"/>
                <w:sz w:val="43"/>
                <w:spacing w:val="0"/>
                <w:color w:val="000000"/>
                <w:b w:val="off"/>
                <w:i w:val="off"/>
              </w:rPr>
              <w:t>0.70</w:t>
            </w:r>
            <w:bookmarkEnd w:id="7274"/>
          </w:p>
        </w:tc>
        <w:tc>
          <w:tcPr>
            <w:tcW w:w="3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5"/>
            <w:r>
              <w:rPr>
                <w:rFonts w:ascii="宋体" w:hAnsi="宋体" w:cs="宋体" w:eastAsia="宋体"/>
                <w:sz w:val="43"/>
                <w:spacing w:val="0"/>
                <w:color w:val="000000"/>
                <w:b w:val="off"/>
                <w:i w:val="off"/>
              </w:rPr>
              <w:t>5.6</w:t>
            </w:r>
            <w:bookmarkEnd w:id="7275"/>
          </w:p>
        </w:tc>
        <w:tc>
          <w:tcPr>
            <w:tcW w:w="3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6"/>
            <w:r>
              <w:rPr>
                <w:rFonts w:ascii="宋体" w:hAnsi="宋体" w:cs="宋体" w:eastAsia="宋体"/>
                <w:sz w:val="43"/>
                <w:spacing w:val="0"/>
                <w:color w:val="000000"/>
                <w:b w:val="off"/>
                <w:i w:val="off"/>
              </w:rPr>
              <w:t>3.3</w:t>
            </w:r>
            <w:bookmarkEnd w:id="7276"/>
          </w:p>
        </w:tc>
      </w:tr>
      <w:tr>
        <w:trPr>
          <w:trHeight w:hRule="atLeast" w:val="500"/>
        </w:trPr>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7"/>
            <w:r>
              <w:rPr>
                <w:rFonts w:ascii="宋体" w:hAnsi="宋体" w:cs="宋体" w:eastAsia="宋体"/>
                <w:sz w:val="43"/>
                <w:spacing w:val="0"/>
                <w:color w:val="000000"/>
                <w:b w:val="off"/>
                <w:i w:val="off"/>
              </w:rPr>
              <w:t>1977</w:t>
            </w:r>
            <w:bookmarkEnd w:id="7277"/>
          </w:p>
        </w:tc>
        <w:tc>
          <w:tcPr>
            <w:tcW w:w="2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8"/>
            <w:r>
              <w:rPr>
                <w:rFonts w:ascii="宋体" w:hAnsi="宋体" w:cs="宋体" w:eastAsia="宋体"/>
                <w:sz w:val="43"/>
                <w:spacing w:val="0"/>
                <w:color w:val="000000"/>
                <w:b w:val="off"/>
                <w:i w:val="off"/>
              </w:rPr>
              <w:t>18.3</w:t>
            </w:r>
            <w:bookmarkEnd w:id="7278"/>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79"/>
            <w:r>
              <w:rPr>
                <w:rFonts w:ascii="宋体" w:hAnsi="宋体" w:cs="宋体" w:eastAsia="宋体"/>
                <w:sz w:val="43"/>
                <w:spacing w:val="0"/>
                <w:color w:val="000000"/>
                <w:b w:val="off"/>
                <w:i w:val="off"/>
              </w:rPr>
              <w:t>0.68</w:t>
            </w:r>
            <w:bookmarkEnd w:id="7279"/>
          </w:p>
        </w:tc>
        <w:tc>
          <w:tcPr>
            <w:tcW w:w="3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0"/>
            <w:r>
              <w:rPr>
                <w:rFonts w:ascii="宋体" w:hAnsi="宋体" w:cs="宋体" w:eastAsia="宋体"/>
                <w:sz w:val="43"/>
                <w:spacing w:val="0"/>
                <w:color w:val="000000"/>
                <w:b w:val="off"/>
                <w:i w:val="off"/>
              </w:rPr>
              <w:t>0.60</w:t>
            </w:r>
            <w:bookmarkEnd w:id="7280"/>
          </w:p>
        </w:tc>
        <w:tc>
          <w:tcPr>
            <w:tcW w:w="3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1"/>
            <w:r>
              <w:rPr>
                <w:rFonts w:ascii="宋体" w:hAnsi="宋体" w:cs="宋体" w:eastAsia="宋体"/>
                <w:sz w:val="43"/>
                <w:spacing w:val="0"/>
                <w:color w:val="000000"/>
                <w:b w:val="off"/>
                <w:i w:val="off"/>
              </w:rPr>
              <w:t>5.5</w:t>
            </w:r>
            <w:bookmarkEnd w:id="7281"/>
          </w:p>
        </w:tc>
        <w:tc>
          <w:tcPr>
            <w:tcW w:w="3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2"/>
            <w:r>
              <w:rPr>
                <w:rFonts w:ascii="宋体" w:hAnsi="宋体" w:cs="宋体" w:eastAsia="宋体"/>
                <w:sz w:val="43"/>
                <w:spacing w:val="0"/>
                <w:color w:val="000000"/>
                <w:b w:val="off"/>
                <w:i w:val="off"/>
              </w:rPr>
              <w:t>2.5</w:t>
            </w:r>
            <w:bookmarkEnd w:id="7282"/>
          </w:p>
        </w:tc>
      </w:tr>
      <w:tr>
        <w:trPr>
          <w:trHeight w:hRule="atLeast" w:val="520"/>
        </w:trPr>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3"/>
            <w:r>
              <w:rPr>
                <w:rFonts w:ascii="宋体" w:hAnsi="宋体" w:cs="宋体" w:eastAsia="宋体"/>
                <w:sz w:val="43"/>
                <w:spacing w:val="0"/>
                <w:color w:val="000000"/>
                <w:b w:val="off"/>
                <w:i w:val="off"/>
              </w:rPr>
              <w:t>1983</w:t>
            </w:r>
            <w:bookmarkEnd w:id="7283"/>
          </w:p>
        </w:tc>
        <w:tc>
          <w:tcPr>
            <w:tcW w:w="2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84"/>
            <w:r>
              <w:rPr>
                <w:rFonts w:ascii="宋体" w:hAnsi="宋体" w:cs="宋体" w:eastAsia="宋体"/>
                <w:sz w:val="43"/>
                <w:spacing w:val="0"/>
                <w:color w:val="000000"/>
                <w:b w:val="off"/>
                <w:i w:val="off"/>
              </w:rPr>
              <w:t xml:space="preserve"> </w:t>
            </w:r>
            <w:bookmarkEnd w:id="7284"/>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5"/>
            <w:r>
              <w:rPr>
                <w:rFonts w:ascii="宋体" w:hAnsi="宋体" w:cs="宋体" w:eastAsia="宋体"/>
                <w:sz w:val="43"/>
                <w:spacing w:val="0"/>
                <w:color w:val="000000"/>
                <w:b w:val="off"/>
                <w:i w:val="off"/>
              </w:rPr>
              <w:t>0.66</w:t>
            </w:r>
            <w:bookmarkEnd w:id="7285"/>
          </w:p>
        </w:tc>
        <w:tc>
          <w:tcPr>
            <w:tcW w:w="3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6"/>
            <w:r>
              <w:rPr>
                <w:rFonts w:ascii="宋体" w:hAnsi="宋体" w:cs="宋体" w:eastAsia="宋体"/>
                <w:sz w:val="43"/>
                <w:spacing w:val="0"/>
                <w:color w:val="000000"/>
                <w:b w:val="off"/>
                <w:i w:val="off"/>
              </w:rPr>
              <w:t>0.61</w:t>
            </w:r>
            <w:bookmarkEnd w:id="7286"/>
          </w:p>
        </w:tc>
        <w:tc>
          <w:tcPr>
            <w:tcW w:w="3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7"/>
            <w:r>
              <w:rPr>
                <w:rFonts w:ascii="宋体" w:hAnsi="宋体" w:cs="宋体" w:eastAsia="宋体"/>
                <w:sz w:val="43"/>
                <w:spacing w:val="0"/>
                <w:color w:val="000000"/>
                <w:b w:val="off"/>
                <w:i w:val="off"/>
              </w:rPr>
              <w:t>4.5</w:t>
            </w:r>
            <w:bookmarkEnd w:id="7287"/>
          </w:p>
        </w:tc>
        <w:tc>
          <w:tcPr>
            <w:tcW w:w="3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8"/>
            <w:r>
              <w:rPr>
                <w:rFonts w:ascii="宋体" w:hAnsi="宋体" w:cs="宋体" w:eastAsia="宋体"/>
                <w:sz w:val="43"/>
                <w:spacing w:val="0"/>
                <w:color w:val="000000"/>
                <w:b w:val="off"/>
                <w:i w:val="off"/>
              </w:rPr>
              <w:t>2.5</w:t>
            </w:r>
            <w:bookmarkEnd w:id="7288"/>
          </w:p>
        </w:tc>
      </w:tr>
      <w:tr>
        <w:trPr>
          <w:trHeight w:hRule="atLeast" w:val="500"/>
        </w:trPr>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89"/>
            <w:r>
              <w:rPr>
                <w:rFonts w:ascii="宋体" w:hAnsi="宋体" w:cs="宋体" w:eastAsia="宋体"/>
                <w:sz w:val="43"/>
                <w:spacing w:val="0"/>
                <w:color w:val="000000"/>
                <w:b w:val="off"/>
                <w:i w:val="off"/>
              </w:rPr>
              <w:t>1987</w:t>
            </w:r>
            <w:bookmarkEnd w:id="7289"/>
          </w:p>
        </w:tc>
        <w:tc>
          <w:tcPr>
            <w:tcW w:w="2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exact"/>
              <w:ind w:left="0" w:right="0"/>
              <w:jc w:val="both"/>
              <w:textAlignment w:val="baseline"/>
              <w:rPr>
                <w:sz w:val="43"/>
              </w:rPr>
            </w:pPr>
            <w:bookmarkStart w:name="" w:id="7290"/>
            <w:r>
              <w:rPr>
                <w:rFonts w:ascii="宋体" w:hAnsi="宋体" w:cs="宋体" w:eastAsia="宋体"/>
                <w:sz w:val="43"/>
                <w:spacing w:val="0"/>
                <w:color w:val="000000"/>
                <w:b w:val="off"/>
                <w:i w:val="off"/>
              </w:rPr>
              <w:t xml:space="preserve"> </w:t>
            </w:r>
            <w:bookmarkEnd w:id="7290"/>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1"/>
            <w:r>
              <w:rPr>
                <w:rFonts w:ascii="宋体" w:hAnsi="宋体" w:cs="宋体" w:eastAsia="宋体"/>
                <w:sz w:val="43"/>
                <w:spacing w:val="0"/>
                <w:color w:val="000000"/>
                <w:b w:val="off"/>
                <w:i w:val="off"/>
              </w:rPr>
              <w:t>0.75</w:t>
            </w:r>
            <w:bookmarkEnd w:id="7291"/>
          </w:p>
        </w:tc>
        <w:tc>
          <w:tcPr>
            <w:tcW w:w="3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2"/>
            <w:r>
              <w:rPr>
                <w:rFonts w:ascii="宋体" w:hAnsi="宋体" w:cs="宋体" w:eastAsia="宋体"/>
                <w:sz w:val="43"/>
                <w:spacing w:val="0"/>
                <w:color w:val="000000"/>
                <w:b w:val="off"/>
                <w:i w:val="off"/>
              </w:rPr>
              <w:t>0.51</w:t>
            </w:r>
            <w:bookmarkEnd w:id="7292"/>
          </w:p>
        </w:tc>
        <w:tc>
          <w:tcPr>
            <w:tcW w:w="3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3"/>
            <w:r>
              <w:rPr>
                <w:rFonts w:ascii="宋体" w:hAnsi="宋体" w:cs="宋体" w:eastAsia="宋体"/>
                <w:sz w:val="43"/>
                <w:spacing w:val="0"/>
                <w:color w:val="000000"/>
                <w:b w:val="off"/>
                <w:i w:val="off"/>
              </w:rPr>
              <w:t>15.7</w:t>
            </w:r>
            <w:bookmarkEnd w:id="7293"/>
          </w:p>
        </w:tc>
        <w:tc>
          <w:tcPr>
            <w:tcW w:w="3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4"/>
            <w:r>
              <w:rPr>
                <w:rFonts w:ascii="宋体" w:hAnsi="宋体" w:cs="宋体" w:eastAsia="宋体"/>
                <w:sz w:val="43"/>
                <w:spacing w:val="0"/>
                <w:color w:val="000000"/>
                <w:b w:val="off"/>
                <w:i w:val="off"/>
              </w:rPr>
              <w:t>2.0</w:t>
            </w:r>
            <w:bookmarkEnd w:id="7294"/>
          </w:p>
        </w:tc>
      </w:tr>
      <w:tr>
        <w:trPr>
          <w:trHeight w:hRule="atLeast" w:val="540"/>
        </w:trPr>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5"/>
            <w:r>
              <w:rPr>
                <w:rFonts w:ascii="宋体" w:hAnsi="宋体" w:cs="宋体" w:eastAsia="宋体"/>
                <w:sz w:val="43"/>
                <w:spacing w:val="0"/>
                <w:color w:val="000000"/>
                <w:b w:val="off"/>
                <w:i w:val="off"/>
              </w:rPr>
              <w:t>1991</w:t>
            </w:r>
            <w:bookmarkEnd w:id="7295"/>
          </w:p>
        </w:tc>
        <w:tc>
          <w:tcPr>
            <w:tcW w:w="2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6"/>
            <w:r>
              <w:rPr>
                <w:rFonts w:ascii="宋体" w:hAnsi="宋体" w:cs="宋体" w:eastAsia="宋体"/>
                <w:sz w:val="43"/>
                <w:spacing w:val="0"/>
                <w:color w:val="000000"/>
                <w:b w:val="off"/>
                <w:i w:val="off"/>
              </w:rPr>
              <w:t>16.6</w:t>
            </w:r>
            <w:bookmarkEnd w:id="7296"/>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7"/>
            <w:r>
              <w:rPr>
                <w:rFonts w:ascii="宋体" w:hAnsi="宋体" w:cs="宋体" w:eastAsia="宋体"/>
                <w:sz w:val="43"/>
                <w:spacing w:val="0"/>
                <w:color w:val="000000"/>
                <w:b w:val="off"/>
                <w:i w:val="off"/>
              </w:rPr>
              <w:t>0.79</w:t>
            </w:r>
            <w:bookmarkEnd w:id="7297"/>
          </w:p>
        </w:tc>
        <w:tc>
          <w:tcPr>
            <w:tcW w:w="3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8"/>
            <w:r>
              <w:rPr>
                <w:rFonts w:ascii="宋体" w:hAnsi="宋体" w:cs="宋体" w:eastAsia="宋体"/>
                <w:sz w:val="43"/>
                <w:spacing w:val="0"/>
                <w:color w:val="000000"/>
                <w:b w:val="off"/>
                <w:i w:val="off"/>
              </w:rPr>
              <w:t>0.71</w:t>
            </w:r>
            <w:bookmarkEnd w:id="7298"/>
          </w:p>
        </w:tc>
        <w:tc>
          <w:tcPr>
            <w:tcW w:w="3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299"/>
            <w:r>
              <w:rPr>
                <w:rFonts w:ascii="宋体" w:hAnsi="宋体" w:cs="宋体" w:eastAsia="宋体"/>
                <w:sz w:val="43"/>
                <w:spacing w:val="0"/>
                <w:color w:val="000000"/>
                <w:b w:val="off"/>
                <w:i w:val="off"/>
              </w:rPr>
              <w:t>7.1</w:t>
            </w:r>
            <w:bookmarkEnd w:id="7299"/>
          </w:p>
        </w:tc>
        <w:tc>
          <w:tcPr>
            <w:tcW w:w="3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0"/>
            <w:r>
              <w:rPr>
                <w:rFonts w:ascii="宋体" w:hAnsi="宋体" w:cs="宋体" w:eastAsia="宋体"/>
                <w:sz w:val="43"/>
                <w:spacing w:val="0"/>
                <w:color w:val="000000"/>
                <w:b w:val="off"/>
                <w:i w:val="off"/>
              </w:rPr>
              <w:t>3.5</w:t>
            </w:r>
            <w:bookmarkEnd w:id="7300"/>
          </w:p>
        </w:tc>
      </w:tr>
      <w:tr>
        <w:trPr>
          <w:trHeight w:hRule="atLeast" w:val="540"/>
        </w:trPr>
        <w:tc>
          <w:tcPr>
            <w:tcW w:w="16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1"/>
            <w:r>
              <w:rPr>
                <w:rFonts w:ascii="宋体" w:hAnsi="宋体" w:cs="宋体" w:eastAsia="宋体"/>
                <w:sz w:val="43"/>
                <w:spacing w:val="0"/>
                <w:color w:val="000000"/>
                <w:b w:val="off"/>
                <w:i w:val="off"/>
              </w:rPr>
              <w:t>1995</w:t>
            </w:r>
            <w:bookmarkEnd w:id="7301"/>
          </w:p>
        </w:tc>
        <w:tc>
          <w:tcPr>
            <w:tcW w:w="23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2"/>
            <w:r>
              <w:rPr>
                <w:rFonts w:ascii="宋体" w:hAnsi="宋体" w:cs="宋体" w:eastAsia="宋体"/>
                <w:sz w:val="43"/>
                <w:spacing w:val="0"/>
                <w:color w:val="000000"/>
                <w:b w:val="off"/>
                <w:i w:val="off"/>
              </w:rPr>
              <w:t>23.0</w:t>
            </w:r>
            <w:bookmarkEnd w:id="7302"/>
          </w:p>
        </w:tc>
        <w:tc>
          <w:tcPr>
            <w:tcW w:w="26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3"/>
            <w:r>
              <w:rPr>
                <w:rFonts w:ascii="宋体" w:hAnsi="宋体" w:cs="宋体" w:eastAsia="宋体"/>
                <w:sz w:val="43"/>
                <w:spacing w:val="0"/>
                <w:color w:val="000000"/>
                <w:b w:val="off"/>
                <w:i w:val="off"/>
              </w:rPr>
              <w:t>0.83</w:t>
            </w:r>
            <w:bookmarkEnd w:id="7303"/>
          </w:p>
        </w:tc>
        <w:tc>
          <w:tcPr>
            <w:tcW w:w="3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4"/>
            <w:r>
              <w:rPr>
                <w:rFonts w:ascii="宋体" w:hAnsi="宋体" w:cs="宋体" w:eastAsia="宋体"/>
                <w:sz w:val="43"/>
                <w:spacing w:val="0"/>
                <w:color w:val="000000"/>
                <w:b w:val="off"/>
                <w:i w:val="off"/>
              </w:rPr>
              <w:t>0.77</w:t>
            </w:r>
            <w:bookmarkEnd w:id="7304"/>
          </w:p>
        </w:tc>
        <w:tc>
          <w:tcPr>
            <w:tcW w:w="3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5"/>
            <w:r>
              <w:rPr>
                <w:rFonts w:ascii="宋体" w:hAnsi="宋体" w:cs="宋体" w:eastAsia="宋体"/>
                <w:sz w:val="43"/>
                <w:spacing w:val="0"/>
                <w:color w:val="000000"/>
                <w:b w:val="off"/>
                <w:i w:val="off"/>
              </w:rPr>
              <w:t>5.8</w:t>
            </w:r>
            <w:bookmarkEnd w:id="7305"/>
          </w:p>
        </w:tc>
        <w:tc>
          <w:tcPr>
            <w:tcW w:w="31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6"/>
            <w:r>
              <w:rPr>
                <w:rFonts w:ascii="宋体" w:hAnsi="宋体" w:cs="宋体" w:eastAsia="宋体"/>
                <w:sz w:val="43"/>
                <w:spacing w:val="0"/>
                <w:color w:val="000000"/>
                <w:b w:val="off"/>
                <w:i w:val="off"/>
              </w:rPr>
              <w:t>4.3</w:t>
            </w:r>
            <w:bookmarkEnd w:id="7306"/>
          </w:p>
        </w:tc>
      </w:tr>
      <w:tr>
        <w:trPr>
          <w:trHeight w:hRule="atLeast" w:val="600"/>
        </w:trPr>
        <w:tc>
          <w:tcPr>
            <w:tcW w:w="168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7"/>
            <w:r>
              <w:rPr>
                <w:rFonts w:ascii="宋体" w:hAnsi="宋体" w:cs="宋体" w:eastAsia="宋体"/>
                <w:sz w:val="43"/>
                <w:spacing w:val="0"/>
                <w:color w:val="000000"/>
                <w:b w:val="off"/>
                <w:i w:val="off"/>
              </w:rPr>
              <w:t>1999</w:t>
            </w:r>
            <w:bookmarkEnd w:id="7307"/>
          </w:p>
        </w:tc>
        <w:tc>
          <w:tcPr>
            <w:tcW w:w="23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8"/>
            <w:r>
              <w:rPr>
                <w:rFonts w:ascii="宋体" w:hAnsi="宋体" w:cs="宋体" w:eastAsia="宋体"/>
                <w:sz w:val="43"/>
                <w:spacing w:val="0"/>
                <w:color w:val="000000"/>
                <w:b w:val="off"/>
                <w:i w:val="off"/>
              </w:rPr>
              <w:t>19.9</w:t>
            </w:r>
            <w:bookmarkEnd w:id="7308"/>
          </w:p>
        </w:tc>
        <w:tc>
          <w:tcPr>
            <w:tcW w:w="260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09"/>
            <w:r>
              <w:rPr>
                <w:rFonts w:ascii="宋体" w:hAnsi="宋体" w:cs="宋体" w:eastAsia="宋体"/>
                <w:sz w:val="43"/>
                <w:spacing w:val="0"/>
                <w:color w:val="000000"/>
                <w:b w:val="off"/>
                <w:i w:val="off"/>
              </w:rPr>
              <w:t>0.85</w:t>
            </w:r>
            <w:bookmarkEnd w:id="7309"/>
          </w:p>
        </w:tc>
        <w:tc>
          <w:tcPr>
            <w:tcW w:w="302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10"/>
            <w:r>
              <w:rPr>
                <w:rFonts w:ascii="宋体" w:hAnsi="宋体" w:cs="宋体" w:eastAsia="宋体"/>
                <w:sz w:val="43"/>
                <w:spacing w:val="0"/>
                <w:color w:val="000000"/>
                <w:b w:val="off"/>
                <w:i w:val="off"/>
              </w:rPr>
              <w:t>0.79</w:t>
            </w:r>
            <w:bookmarkEnd w:id="7310"/>
          </w:p>
        </w:tc>
        <w:tc>
          <w:tcPr>
            <w:tcW w:w="304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11"/>
            <w:r>
              <w:rPr>
                <w:rFonts w:ascii="宋体" w:hAnsi="宋体" w:cs="宋体" w:eastAsia="宋体"/>
                <w:sz w:val="43"/>
                <w:spacing w:val="0"/>
                <w:color w:val="000000"/>
                <w:b w:val="off"/>
                <w:i w:val="off"/>
              </w:rPr>
              <w:t>4.1</w:t>
            </w:r>
            <w:bookmarkEnd w:id="7311"/>
          </w:p>
        </w:tc>
        <w:tc>
          <w:tcPr>
            <w:tcW w:w="3160" w:type="dxa"/>
            <w:tcBorders>
              <w:top w:val="nil" w:sz="0" w:space="0" w:color="auto"/>
              <w:left w:val="nil" w:sz="0" w:space="0" w:color="auto"/>
              <w:right w:val="nil" w:sz="0" w:space="0" w:color="auto"/>
            </w:tcBorders>
            <w:vAlign w:val="center"/>
          </w:tcPr>
          <w:p>
            <w:pPr>
              <w:pageBreakBefore w:val="off"/>
              <w:tabs/>
              <w:wordWrap w:val="off"/>
              <w:spacing w:before="0" w:after="0" w:line="560" w:lineRule="atLeast"/>
              <w:ind w:left="0" w:right="0"/>
              <w:jc w:val="center"/>
              <w:textAlignment w:val="baseline"/>
              <w:rPr>
                <w:sz w:val="43"/>
              </w:rPr>
            </w:pPr>
            <w:bookmarkStart w:name="" w:id="7312"/>
            <w:r>
              <w:rPr>
                <w:rFonts w:ascii="宋体" w:hAnsi="宋体" w:cs="宋体" w:eastAsia="宋体"/>
                <w:sz w:val="43"/>
                <w:spacing w:val="0"/>
                <w:color w:val="000000"/>
                <w:b w:val="off"/>
                <w:i w:val="off"/>
              </w:rPr>
              <w:t>4.9</w:t>
            </w:r>
            <w:bookmarkEnd w:id="7312"/>
          </w:p>
        </w:tc>
      </w:tr>
    </w:tbl>
    <w:p>
      <w:pPr>
        <w:pageBreakBefore w:val="off"/>
        <w:tabs/>
        <w:wordWrap w:val="off"/>
        <w:spacing w:before="200" w:after="0" w:line="500" w:lineRule="atLeast"/>
        <w:ind w:left="40" w:right="20" w:firstLine="820"/>
        <w:jc w:val="both"/>
        <w:textAlignment w:val="baseline"/>
        <w:rPr>
          <w:sz w:val="34"/>
        </w:rPr>
      </w:pPr>
      <w:bookmarkStart w:name="" w:id="7313"/>
      <w:r>
        <w:rPr>
          <w:rFonts w:ascii="宋体" w:hAnsi="宋体" w:cs="宋体" w:eastAsia="宋体"/>
          <w:sz w:val="34"/>
          <w:spacing w:val="0"/>
          <w:color w:val="000000"/>
          <w:b w:val="off"/>
          <w:i w:val="off"/>
        </w:rPr>
        <w:t>1.由于之前的选举被一分为二，所以总体波动性是每个政党所获选票百分比的变化绝</w:t>
      </w:r>
      <w:r>
        <w:rPr>
          <w:rFonts w:ascii="宋体" w:hAnsi="宋体" w:cs="宋体" w:eastAsia="宋体"/>
          <w:sz w:val="34"/>
          <w:spacing w:val="0"/>
          <w:color w:val="000000"/>
          <w:b w:val="off"/>
          <w:i w:val="off"/>
        </w:rPr>
        <w:t>对值的总和。1961年的选举中，民主党(DP)被当权的军事委员会(NUC)所取缔，参加竞选</w:t>
      </w:r>
      <w:r>
        <w:rPr>
          <w:rFonts w:ascii="宋体" w:hAnsi="宋体" w:cs="宋体" w:eastAsia="宋体"/>
          <w:sz w:val="34"/>
          <w:spacing w:val="0"/>
          <w:color w:val="000000"/>
          <w:b w:val="off"/>
          <w:i w:val="off"/>
        </w:rPr>
        <w:t>的是两个全新的政党(正义党和新土耳其政党)，所以这一年的波动性没有纳入计算范围。</w:t>
      </w:r>
      <w:r>
        <w:rPr>
          <w:rFonts w:ascii="宋体" w:hAnsi="宋体" w:cs="宋体" w:eastAsia="宋体"/>
          <w:sz w:val="34"/>
          <w:spacing w:val="0"/>
          <w:color w:val="000000"/>
          <w:b w:val="off"/>
          <w:i w:val="off"/>
        </w:rPr>
        <w:t>同样，1983年的选举也被省略在外，因为军人政府(NSC)取缔了所有现存政党，因而参加选</w:t>
      </w:r>
      <w:r>
        <w:rPr>
          <w:rFonts w:ascii="宋体" w:hAnsi="宋体" w:cs="宋体" w:eastAsia="宋体"/>
          <w:sz w:val="34"/>
          <w:spacing w:val="0"/>
          <w:color w:val="000000"/>
          <w:b w:val="off"/>
          <w:i w:val="off"/>
        </w:rPr>
        <w:t>举的也是三个新政党。最后，1987年选举被省略是因为参加竞选的三个政党中，有两个是</w:t>
      </w:r>
      <w:r>
        <w:rPr>
          <w:rFonts w:ascii="宋体" w:hAnsi="宋体" w:cs="宋体" w:eastAsia="宋体"/>
          <w:sz w:val="34"/>
          <w:spacing w:val="0"/>
          <w:color w:val="000000"/>
          <w:b w:val="off"/>
          <w:i w:val="off"/>
        </w:rPr>
        <w:t>被军人政府所控制的———人民党和民族民主党——它们是相对伪造的政党，并且在回归竞</w:t>
      </w:r>
      <w:r>
        <w:rPr>
          <w:rFonts w:ascii="宋体" w:hAnsi="宋体" w:cs="宋体" w:eastAsia="宋体"/>
          <w:sz w:val="34"/>
          <w:spacing w:val="0"/>
          <w:color w:val="000000"/>
          <w:b w:val="off"/>
          <w:i w:val="off"/>
        </w:rPr>
        <w:t>争政治之后很快就消失了。如果这三个选举也计算在内的话，那么波动性的平均值肯定要</w:t>
      </w:r>
      <w:r>
        <w:rPr>
          <w:rFonts w:ascii="宋体" w:hAnsi="宋体" w:cs="宋体" w:eastAsia="宋体"/>
          <w:sz w:val="34"/>
          <w:spacing w:val="0"/>
          <w:color w:val="000000"/>
          <w:b w:val="off"/>
          <w:i w:val="off"/>
        </w:rPr>
        <w:t>高出很多。在计算波动性时，只有考虑了那些至少在一两次连续选举中都获得了议会代表</w:t>
      </w:r>
      <w:r>
        <w:rPr>
          <w:rFonts w:ascii="宋体" w:hAnsi="宋体" w:cs="宋体" w:eastAsia="宋体"/>
          <w:sz w:val="34"/>
          <w:spacing w:val="0"/>
          <w:color w:val="000000"/>
          <w:b w:val="off"/>
          <w:i w:val="off"/>
        </w:rPr>
        <w:t>席位的政党。至于1991年选举，由于福利党与民族行动党、小型改革主义民主党联盟(Re-</w:t>
      </w:r>
      <w:r>
        <w:rPr>
          <w:rFonts w:ascii="宋体" w:hAnsi="宋体" w:cs="宋体" w:eastAsia="宋体"/>
          <w:sz w:val="34"/>
          <w:spacing w:val="0"/>
          <w:color w:val="000000"/>
          <w:b w:val="off"/>
          <w:i w:val="off"/>
        </w:rPr>
        <w:t>formist Democracy Party)共同参加选举,因而把它们在1989年地方选举中的选票百分比值</w:t>
      </w:r>
      <w:r>
        <w:rPr>
          <w:rFonts w:ascii="宋体" w:hAnsi="宋体" w:cs="宋体" w:eastAsia="宋体"/>
          <w:sz w:val="34"/>
          <w:spacing w:val="0"/>
          <w:color w:val="000000"/>
          <w:b w:val="off"/>
          <w:i w:val="off"/>
        </w:rPr>
        <w:t>作为近似值参考。</w:t>
      </w:r>
      <w:bookmarkEnd w:id="7313"/>
    </w:p>
    <w:p>
      <w:pPr>
        <w:pageBreakBefore w:val="off"/>
        <w:tabs/>
        <w:wordWrap w:val="off"/>
        <w:spacing w:before="0" w:after="0" w:line="500" w:lineRule="atLeast"/>
        <w:ind w:left="40" w:right="60" w:firstLine="820"/>
        <w:jc w:val="both"/>
        <w:textAlignment w:val="baseline"/>
        <w:rPr>
          <w:sz w:val="34"/>
        </w:rPr>
      </w:pPr>
      <w:bookmarkStart w:name="" w:id="7314"/>
      <w:r>
        <w:rPr>
          <w:rFonts w:ascii="宋体" w:hAnsi="宋体" w:cs="宋体" w:eastAsia="宋体"/>
          <w:sz w:val="34"/>
          <w:spacing w:val="0"/>
          <w:color w:val="000000"/>
          <w:b w:val="off"/>
          <w:i w:val="off"/>
        </w:rPr>
        <w:t>2. 基于雷的碎片化指数,参见 Douglas W. Rae, The Political Consequences of Electo-</w:t>
      </w:r>
      <w:r>
        <w:rPr>
          <w:rFonts w:ascii="宋体" w:hAnsi="宋体" w:cs="宋体" w:eastAsia="宋体"/>
          <w:sz w:val="34"/>
          <w:spacing w:val="0"/>
          <w:color w:val="000000"/>
          <w:b w:val="off"/>
          <w:i w:val="off"/>
        </w:rPr>
        <w:t>ral Laws(New Haven: Yale University Press, 1967), p.56。</w:t>
      </w:r>
      <w:bookmarkEnd w:id="7314"/>
    </w:p>
    <w:p>
      <w:pPr>
        <w:pageBreakBefore w:val="off"/>
        <w:tabs/>
        <w:wordWrap w:val="off"/>
        <w:spacing w:before="0" w:after="0" w:line="500" w:lineRule="atLeast"/>
        <w:ind w:left="40" w:right="40" w:firstLine="820"/>
        <w:jc w:val="both"/>
        <w:textAlignment w:val="baseline"/>
        <w:rPr>
          <w:sz w:val="34"/>
        </w:rPr>
      </w:pPr>
      <w:bookmarkStart w:name="" w:id="7315"/>
      <w:r>
        <w:rPr>
          <w:rFonts w:ascii="宋体" w:hAnsi="宋体" w:cs="宋体" w:eastAsia="宋体"/>
          <w:sz w:val="34"/>
          <w:spacing w:val="0"/>
          <w:color w:val="000000"/>
          <w:b w:val="off"/>
          <w:i w:val="off"/>
        </w:rPr>
        <w:t>3.基于利普哈特的失衡指数，即“每次选举中两大最大党的平均选票一席位偏离指</w:t>
      </w:r>
      <w:r>
        <w:rPr>
          <w:rFonts w:ascii="宋体" w:hAnsi="宋体" w:cs="宋体" w:eastAsia="宋体"/>
          <w:sz w:val="34"/>
          <w:spacing w:val="0"/>
          <w:color w:val="000000"/>
          <w:b w:val="off"/>
          <w:i w:val="off"/>
        </w:rPr>
        <w:t>数”,参见 Arend Lijphart, Democracies: Patterns of Majoritarian and Consensus Govern-</w:t>
      </w:r>
      <w:r>
        <w:rPr>
          <w:rFonts w:ascii="宋体" w:hAnsi="宋体" w:cs="宋体" w:eastAsia="宋体"/>
          <w:sz w:val="34"/>
          <w:spacing w:val="0"/>
          <w:color w:val="000000"/>
          <w:b w:val="off"/>
          <w:i w:val="off"/>
        </w:rPr>
        <w:t>ment in Twenty-one Countries(New Haven: Yale University Press,1984), p.163。</w:t>
      </w:r>
      <w:bookmarkEnd w:id="7315"/>
    </w:p>
    <w:p>
      <w:pPr>
        <w:pageBreakBefore w:val="off"/>
        <w:tabs/>
        <w:wordWrap w:val="off"/>
        <w:spacing w:before="0" w:after="0" w:line="500" w:lineRule="atLeast"/>
        <w:ind w:left="40" w:right="0" w:firstLine="820"/>
        <w:jc w:val="both"/>
        <w:textAlignment w:val="baseline"/>
        <w:rPr>
          <w:sz w:val="34"/>
        </w:rPr>
      </w:pPr>
      <w:bookmarkStart w:name="" w:id="7316"/>
      <w:r>
        <w:rPr>
          <w:rFonts w:ascii="宋体" w:hAnsi="宋体" w:cs="宋体" w:eastAsia="宋体"/>
          <w:sz w:val="34"/>
          <w:spacing w:val="0"/>
          <w:color w:val="000000"/>
          <w:b w:val="off"/>
          <w:i w:val="off"/>
        </w:rPr>
        <w:t>4.基于拉克索和塔格佩拉的如下公式：</w:t>
      </w:r>
      <w:r>
        <w:rPr>
          <w:rFonts w:ascii="宋体" w:hAnsi="宋体" w:cs="宋体" w:eastAsia="宋体"/>
          <w:sz w:val="34"/>
          <w:spacing w:val="0"/>
          <w:color w:val="000000"/>
          <w:b w:val="off"/>
          <w:i w:val="off"/>
        </w:rPr>
        <w:t xml:space="preserve">             Markku Laakso and Rein Ta-</w:t>
      </w:r>
      <w:r>
        <w:t xml:space="preserve"> </w:t>
      </w:r>
      <m:oMath xmlns:m="http://schemas.openxmlformats.org/officeDocument/2006/math" xmlns:mml="http://www.w3.org/1998/Math/MathML">
        <m:sSub>
          <m:e>
            <m:r>
              <w:rPr>
                <w:rFonts w:ascii="Cambria Math" w:hAnsi="Cambria Math"/>
                <w:sz w:val="34"/>
                <w:szCs w:val="34"/>
              </w:rPr>
              <m:t>P</m:t>
            </m:r>
          </m:e>
          <m:sub>
            <m:r>
              <w:rPr>
                <w:rFonts w:ascii="Cambria Math" w:hAnsi="Cambria Math"/>
                <w:sz w:val="34"/>
                <w:szCs w:val="34"/>
              </w:rPr>
              <m:t>e</m:t>
            </m:r>
          </m:sub>
        </m:sSub>
        <m:r>
          <w:rPr>
            <w:rFonts w:ascii="Cambria Math" w:hAnsi="Cambria Math"/>
            <w:sz w:val="34"/>
            <w:szCs w:val="34"/>
          </w:rPr>
          <m:t>=</m:t>
        </m:r>
        <m:f>
          <m:fPr>
            <m:type m:val="bar"/>
          </m:fPr>
          <m:num>
            <m:r>
              <w:rPr>
                <w:rFonts w:ascii="Cambria Math" w:hAnsi="Cambria Math"/>
                <w:sz w:val="34"/>
                <w:szCs w:val="34"/>
              </w:rPr>
              <m:t>1</m:t>
            </m:r>
          </m:num>
          <m:den>
            <m:nary>
              <m:naryPr>
                <m:chr m:val="∑"/>
                <m:limLoc m:val="subSup"/>
                <m:grow m:val="1"/>
                <m:subHide m:val="off"/>
                <m:supHide m:val="off"/>
              </m:naryPr>
              <m:sub>
                <m:r>
                  <w:rPr>
                    <w:rFonts w:ascii="Cambria Math" w:hAnsi="Cambria Math"/>
                    <w:sz w:val="34"/>
                    <w:szCs w:val="34"/>
                  </w:rPr>
                  <m:t>i=1</m:t>
                </m:r>
              </m:sub>
              <m:sup>
                <m:r>
                  <w:rPr>
                    <w:rFonts w:ascii="Cambria Math" w:hAnsi="Cambria Math"/>
                    <w:sz w:val="34"/>
                    <w:szCs w:val="34"/>
                  </w:rPr>
                  <m:t>n</m:t>
                </m:r>
              </m:sup>
              <m:e>
                <m:r>
                  <w:rPr>
                    <w:rFonts w:ascii="Cambria Math" w:hAnsi="Cambria Math"/>
                    <w:sz w:val="34"/>
                    <w:szCs w:val="34"/>
                  </w:rPr>
                  <m:t> </m:t>
                </m:r>
              </m:e>
            </m:nary>
            <m:sSubSup>
              <m:e>
                <m:r>
                  <w:rPr>
                    <w:rFonts w:ascii="Cambria Math" w:hAnsi="Cambria Math"/>
                    <w:sz w:val="34"/>
                    <w:szCs w:val="34"/>
                  </w:rPr>
                  <m:t>P</m:t>
                </m:r>
              </m:e>
              <m:sub>
                <m:r>
                  <w:rPr>
                    <w:rFonts w:ascii="Cambria Math" w:hAnsi="Cambria Math"/>
                    <w:sz w:val="34"/>
                    <w:szCs w:val="34"/>
                  </w:rPr>
                  <m:t>i</m:t>
                </m:r>
              </m:sub>
              <m:sup>
                <m:r>
                  <w:rPr>
                    <w:rFonts w:ascii="Cambria Math" w:hAnsi="Cambria Math"/>
                    <w:sz w:val="34"/>
                    <w:szCs w:val="34"/>
                  </w:rPr>
                  <m:t>2</m:t>
                </m:r>
              </m:sup>
            </m:sSubSup>
          </m:den>
        </m:f>
      </m:oMath>
      <w:r>
        <w:rPr>
          <w:rFonts w:ascii="宋体" w:hAnsi="宋体" w:cs="宋体" w:eastAsia="宋体"/>
          <w:sz w:val="34"/>
          <w:spacing w:val="0"/>
          <w:color w:val="000000"/>
          <w:b w:val="off"/>
          <w:i w:val="off"/>
        </w:rPr>
        <w:t>agepera, “Effective Number of Parties: A Measure with Application to West Europe,”</w:t>
      </w:r>
      <w:r>
        <w:rPr>
          <w:rFonts w:ascii="宋体" w:hAnsi="宋体" w:cs="宋体" w:eastAsia="宋体"/>
          <w:sz w:val="34"/>
          <w:spacing w:val="0"/>
          <w:color w:val="000000"/>
          <w:b w:val="off"/>
          <w:i w:val="off"/>
        </w:rPr>
        <w:t>Comparative Political Studies 12(April 1979), pp.3-27。</w:t>
      </w:r>
      <w:bookmarkEnd w:id="7316"/>
    </w:p>
    <w:p>
      <w:pPr>
        <w:pageBreakBefore w:val="off"/>
        <w:tabs/>
        <w:wordWrap w:val="off"/>
        <w:spacing w:before="0" w:after="0" w:line="520" w:lineRule="exact"/>
        <w:ind w:left="0" w:right="0"/>
        <w:jc w:val="both"/>
        <w:textAlignment w:val="baseline"/>
        <w:rPr>
          <w:sz w:val="34"/>
        </w:rPr>
      </w:pPr>
      <w:bookmarkStart w:name="" w:id="7317"/>
      <w:r>
        <w:rPr>
          <w:rFonts w:ascii="宋体" w:hAnsi="宋体" w:cs="宋体" w:eastAsia="宋体"/>
          <w:sz w:val="34"/>
          <w:spacing w:val="0"/>
          <w:color w:val="000000"/>
          <w:b w:val="off"/>
          <w:i w:val="off"/>
        </w:rPr>
        <w:t/>
      </w:r>
      <w:bookmarkEnd w:id="7317"/>
    </w:p>
    <w:p>
      <w:pPr>
        <w:pageBreakBefore w:val="off"/>
        <w:tabs/>
        <w:wordWrap w:val="off"/>
        <w:spacing w:before="0" w:after="0" w:line="480" w:lineRule="atLeast"/>
        <w:ind w:left="40" w:right="0"/>
        <w:jc w:val="both"/>
        <w:textAlignment w:val="baseline"/>
        <w:rPr>
          <w:sz w:val="36"/>
        </w:rPr>
      </w:pPr>
      <w:bookmarkStart w:name="" w:id="7318"/>
      <w:r>
        <w:rPr>
          <w:rFonts w:ascii="宋体" w:hAnsi="宋体" w:cs="宋体" w:eastAsia="宋体"/>
          <w:sz w:val="36"/>
          <w:spacing w:val="0"/>
          <w:color w:val="000000"/>
          <w:b w:val="off"/>
          <w:i w:val="off"/>
        </w:rPr>
        <w:t>262</w:t>
      </w:r>
      <w:bookmarkEnd w:id="7318"/>
    </w:p>
    <w:p>
      <w:r>
        <w:t/>
      </w:r>
    </w:p>
    <w:p>
      <w:pPr>
        <w:sectPr>
          <w:footerReference r:id="rId612"/>
          <w:headerReference r:id="rId613" w:type="default"/>
          <w:type w:val="nextPage"/>
          <w:pgSz w:w="18680" w:h="31680"/>
          <w:pgMar w:left="1340" w:top="1620" w:right="1340" w:bottom="1620" w:header="1320" w:footer="1320"/>
          <w:cols w:num="1"/>
        </w:sectPr>
      </w:pPr>
    </w:p>
    <w:p>
      <w:pPr>
        <w:pageBreakBefore w:val="off"/>
        <w:tabs/>
        <w:wordWrap w:val="off"/>
        <w:spacing w:before="0" w:after="0" w:line="540" w:lineRule="atLeast"/>
        <w:ind w:left="0" w:right="80"/>
        <w:jc w:val="right"/>
        <w:textAlignment w:val="baseline"/>
        <w:rPr>
          <w:sz w:val="40"/>
        </w:rPr>
      </w:pPr>
      <w:bookmarkStart w:name="" w:id="7319"/>
      <w:r>
        <w:rPr>
          <w:rFonts w:ascii="仿宋" w:hAnsi="仿宋" w:cs="仿宋" w:eastAsia="仿宋"/>
          <w:sz w:val="40"/>
          <w:spacing w:val="0"/>
          <w:color w:val="000000"/>
          <w:b w:val="off"/>
          <w:i w:val="off"/>
        </w:rPr>
        <w:t>第十章土 耳其政党的制度衰落</w:t>
      </w:r>
      <w:bookmarkEnd w:id="7319"/>
    </w:p>
    <w:p>
      <w:pPr>
        <w:pageBreakBefore w:val="off"/>
        <w:tabs/>
        <w:wordWrap w:val="off"/>
        <w:spacing w:before="0" w:after="0" w:line="460" w:lineRule="exact"/>
        <w:ind w:left="0" w:right="0"/>
        <w:jc w:val="right"/>
        <w:textAlignment w:val="baseline"/>
        <w:rPr>
          <w:sz w:val="40"/>
        </w:rPr>
      </w:pPr>
      <w:bookmarkStart w:name="" w:id="7320"/>
      <w:r>
        <w:rPr>
          <w:rFonts w:ascii="宋体" w:hAnsi="宋体" w:cs="宋体" w:eastAsia="宋体"/>
          <w:sz w:val="40"/>
          <w:spacing w:val="0"/>
          <w:color w:val="000000"/>
          <w:b w:val="off"/>
          <w:i w:val="off"/>
        </w:rPr>
        <w:t/>
      </w:r>
      <w:bookmarkEnd w:id="7320"/>
    </w:p>
    <w:p>
      <w:pPr>
        <w:pageBreakBefore w:val="off"/>
        <w:tabs/>
        <w:wordWrap w:val="off"/>
        <w:spacing w:before="0" w:after="0" w:line="860" w:lineRule="atLeast"/>
        <w:ind w:left="0" w:right="20"/>
        <w:jc w:val="both"/>
        <w:textAlignment w:val="baseline"/>
        <w:rPr>
          <w:sz w:val="50"/>
        </w:rPr>
      </w:pPr>
      <w:bookmarkStart w:name="" w:id="7321"/>
      <w:r>
        <w:rPr>
          <w:rFonts w:ascii="宋体" w:hAnsi="宋体" w:cs="宋体" w:eastAsia="宋体"/>
          <w:sz w:val="50"/>
          <w:spacing w:val="0"/>
          <w:color w:val="000000"/>
          <w:b w:val="off"/>
          <w:i w:val="off"/>
        </w:rPr>
        <w:t>并且，两个政党(正义党的中右翼和共和人民党的中左翼)在60年代和70</w:t>
      </w:r>
      <w:r>
        <w:rPr>
          <w:rFonts w:ascii="宋体" w:hAnsi="宋体" w:cs="宋体" w:eastAsia="宋体"/>
          <w:sz w:val="50"/>
          <w:spacing w:val="0"/>
          <w:color w:val="000000"/>
          <w:b w:val="off"/>
          <w:i w:val="off"/>
        </w:rPr>
        <w:t>年代时相对较厚重的组织结构也给予了政党制度一定程度的稳定性，但</w:t>
      </w:r>
      <w:r>
        <w:rPr>
          <w:rFonts w:ascii="宋体" w:hAnsi="宋体" w:cs="宋体" w:eastAsia="宋体"/>
          <w:sz w:val="50"/>
          <w:spacing w:val="0"/>
          <w:color w:val="000000"/>
          <w:b w:val="off"/>
          <w:i w:val="off"/>
        </w:rPr>
        <w:t>是近年来这些特征也不复存在了。这两个主要的政治力量现在都被一分</w:t>
      </w:r>
      <w:r>
        <w:rPr>
          <w:rFonts w:ascii="宋体" w:hAnsi="宋体" w:cs="宋体" w:eastAsia="宋体"/>
          <w:sz w:val="50"/>
          <w:spacing w:val="0"/>
          <w:color w:val="000000"/>
          <w:b w:val="off"/>
          <w:i w:val="off"/>
        </w:rPr>
        <w:t>为二：中右力量被分为祖国党和正确道路党，中左力量被分为民主左翼党</w:t>
      </w:r>
      <w:r>
        <w:rPr>
          <w:rFonts w:ascii="宋体" w:hAnsi="宋体" w:cs="宋体" w:eastAsia="宋体"/>
          <w:sz w:val="50"/>
          <w:spacing w:val="0"/>
          <w:color w:val="000000"/>
          <w:b w:val="off"/>
          <w:i w:val="off"/>
        </w:rPr>
        <w:t>和共和人民党，而且，在未来一段时间里，我们都看不到它们重新联合的</w:t>
      </w:r>
      <w:r>
        <w:rPr>
          <w:rFonts w:ascii="宋体" w:hAnsi="宋体" w:cs="宋体" w:eastAsia="宋体"/>
          <w:sz w:val="50"/>
          <w:spacing w:val="0"/>
          <w:color w:val="000000"/>
          <w:b w:val="off"/>
          <w:i w:val="off"/>
        </w:rPr>
        <w:t>希望。</w:t>
      </w:r>
      <w:bookmarkEnd w:id="7321"/>
    </w:p>
    <w:p>
      <w:pPr>
        <w:pageBreakBefore w:val="off"/>
        <w:tabs/>
        <w:wordWrap w:val="off"/>
        <w:spacing w:before="0" w:after="0" w:line="860" w:lineRule="atLeast"/>
        <w:ind w:left="0" w:right="0" w:firstLine="1000"/>
        <w:jc w:val="both"/>
        <w:textAlignment w:val="baseline"/>
        <w:rPr>
          <w:sz w:val="50"/>
        </w:rPr>
      </w:pPr>
      <w:bookmarkStart w:name="" w:id="7322"/>
      <w:r>
        <w:rPr>
          <w:rFonts w:ascii="宋体" w:hAnsi="宋体" w:cs="宋体" w:eastAsia="宋体"/>
          <w:sz w:val="50"/>
          <w:spacing w:val="0"/>
          <w:color w:val="000000"/>
          <w:b w:val="off"/>
          <w:i w:val="off"/>
        </w:rPr>
        <w:t>表10.3也显示了土耳其政党制度较高程度的波动性，这就意味着几</w:t>
      </w:r>
      <w:r>
        <w:rPr>
          <w:rFonts w:ascii="宋体" w:hAnsi="宋体" w:cs="宋体" w:eastAsia="宋体"/>
          <w:sz w:val="50"/>
          <w:spacing w:val="0"/>
          <w:color w:val="000000"/>
          <w:b w:val="off"/>
          <w:i w:val="off"/>
        </w:rPr>
        <w:t>乎连续不断的重新组合的过程。尽管如此之高的波动性幅度被认为与频</w:t>
      </w:r>
      <w:r>
        <w:rPr>
          <w:rFonts w:ascii="宋体" w:hAnsi="宋体" w:cs="宋体" w:eastAsia="宋体"/>
          <w:sz w:val="50"/>
          <w:spacing w:val="0"/>
          <w:color w:val="000000"/>
          <w:b w:val="off"/>
          <w:i w:val="off"/>
        </w:rPr>
        <w:t>繁的军事干预有关，它给政党制度造成了极大的破坏(1960年的干预取</w:t>
      </w:r>
      <w:r>
        <w:rPr>
          <w:rFonts w:ascii="宋体" w:hAnsi="宋体" w:cs="宋体" w:eastAsia="宋体"/>
          <w:sz w:val="50"/>
          <w:spacing w:val="0"/>
          <w:color w:val="000000"/>
          <w:b w:val="off"/>
          <w:i w:val="off"/>
        </w:rPr>
        <w:t>缔了民主党(DP)，而1980年的干预则取缔了所有的政党)，但是在最近</w:t>
      </w:r>
      <w:r>
        <w:rPr>
          <w:rFonts w:ascii="宋体" w:hAnsi="宋体" w:cs="宋体" w:eastAsia="宋体"/>
          <w:sz w:val="50"/>
          <w:spacing w:val="0"/>
          <w:color w:val="000000"/>
          <w:b w:val="off"/>
          <w:i w:val="off"/>
        </w:rPr>
        <w:t>的一次重新的民主转型13年之后，波动性仍然居高不下并且还呈现出不</w:t>
      </w:r>
      <w:r>
        <w:rPr>
          <w:rFonts w:ascii="宋体" w:hAnsi="宋体" w:cs="宋体" w:eastAsia="宋体"/>
          <w:sz w:val="50"/>
          <w:spacing w:val="0"/>
          <w:color w:val="000000"/>
          <w:b w:val="off"/>
          <w:i w:val="off"/>
        </w:rPr>
        <w:t>断上升的趋势。这与南欧的政党制度截然相反，在欧洲(即意大利、西班</w:t>
      </w:r>
      <w:r>
        <w:rPr>
          <w:rFonts w:ascii="宋体" w:hAnsi="宋体" w:cs="宋体" w:eastAsia="宋体"/>
          <w:sz w:val="50"/>
          <w:spacing w:val="0"/>
          <w:color w:val="000000"/>
          <w:b w:val="off"/>
          <w:i w:val="off"/>
        </w:rPr>
        <w:t>牙、葡萄牙和希腊)“在关键的选举之后，波动性下降，并且投票行为变得</w:t>
      </w:r>
      <w:r>
        <w:rPr>
          <w:rFonts w:ascii="宋体" w:hAnsi="宋体" w:cs="宋体" w:eastAsia="宋体"/>
          <w:sz w:val="50"/>
          <w:spacing w:val="0"/>
          <w:color w:val="000000"/>
          <w:b w:val="off"/>
          <w:i w:val="off"/>
        </w:rPr>
        <w:t>越来越稳定和可预见”⁵。土耳其较高的波动性幅度一部分是源于军事干</w:t>
      </w:r>
      <w:r>
        <w:rPr>
          <w:rFonts w:ascii="宋体" w:hAnsi="宋体" w:cs="宋体" w:eastAsia="宋体"/>
          <w:sz w:val="50"/>
          <w:spacing w:val="0"/>
          <w:color w:val="000000"/>
          <w:b w:val="off"/>
          <w:i w:val="off"/>
        </w:rPr>
        <w:t>预的破坏性影响，正如之前所提到的，一部分是因为土耳其的政党并没有</w:t>
      </w:r>
      <w:r>
        <w:rPr>
          <w:rFonts w:ascii="宋体" w:hAnsi="宋体" w:cs="宋体" w:eastAsia="宋体"/>
          <w:sz w:val="50"/>
          <w:spacing w:val="0"/>
          <w:color w:val="000000"/>
          <w:b w:val="off"/>
          <w:i w:val="off"/>
        </w:rPr>
        <w:t>深深地根植于公民社会，接下来我将会详细说明这一问题。由于投票行</w:t>
      </w:r>
      <w:r>
        <w:rPr>
          <w:rFonts w:ascii="宋体" w:hAnsi="宋体" w:cs="宋体" w:eastAsia="宋体"/>
          <w:sz w:val="50"/>
          <w:spacing w:val="0"/>
          <w:color w:val="000000"/>
          <w:b w:val="off"/>
          <w:i w:val="off"/>
        </w:rPr>
        <w:t>为的稳定性是民主巩固的要素之一，土耳其目前的趋势似乎正在削弱这</w:t>
      </w:r>
      <w:r>
        <w:rPr>
          <w:rFonts w:ascii="宋体" w:hAnsi="宋体" w:cs="宋体" w:eastAsia="宋体"/>
          <w:sz w:val="50"/>
          <w:spacing w:val="0"/>
          <w:color w:val="000000"/>
          <w:b w:val="off"/>
          <w:i w:val="off"/>
        </w:rPr>
        <w:t>一要素。</w:t>
      </w:r>
      <w:bookmarkEnd w:id="7322"/>
    </w:p>
    <w:p>
      <w:pPr>
        <w:pageBreakBefore w:val="off"/>
        <w:tabs/>
        <w:wordWrap w:val="off"/>
        <w:spacing w:before="0" w:after="0" w:line="860" w:lineRule="atLeast"/>
        <w:ind w:left="0" w:right="0" w:firstLine="1000"/>
        <w:jc w:val="both"/>
        <w:textAlignment w:val="baseline"/>
        <w:rPr>
          <w:sz w:val="50"/>
        </w:rPr>
      </w:pPr>
      <w:bookmarkStart w:name="" w:id="7323"/>
      <w:r>
        <w:rPr>
          <w:rFonts w:ascii="宋体" w:hAnsi="宋体" w:cs="宋体" w:eastAsia="宋体"/>
          <w:sz w:val="50"/>
          <w:spacing w:val="0"/>
          <w:color w:val="000000"/>
          <w:b w:val="off"/>
          <w:i w:val="off"/>
        </w:rPr>
        <w:t>政党制度的另一个令人担忧的变化就是温和的中右和中左的倾向正</w:t>
      </w:r>
      <w:r>
        <w:rPr>
          <w:rFonts w:ascii="宋体" w:hAnsi="宋体" w:cs="宋体" w:eastAsia="宋体"/>
          <w:sz w:val="50"/>
          <w:spacing w:val="0"/>
          <w:color w:val="000000"/>
          <w:b w:val="off"/>
          <w:i w:val="off"/>
        </w:rPr>
        <w:t>在不断地衰落。1995年的选举表明，这两个一直主导着土耳其政治的力</w:t>
      </w:r>
      <w:r>
        <w:rPr>
          <w:rFonts w:ascii="宋体" w:hAnsi="宋体" w:cs="宋体" w:eastAsia="宋体"/>
          <w:sz w:val="50"/>
          <w:spacing w:val="0"/>
          <w:color w:val="000000"/>
          <w:b w:val="off"/>
          <w:i w:val="off"/>
        </w:rPr>
        <w:t>量都跌到了历史的最低点：两个中右政党总共获得的选票为38.9%，而两</w:t>
      </w:r>
      <w:r>
        <w:rPr>
          <w:rFonts w:ascii="宋体" w:hAnsi="宋体" w:cs="宋体" w:eastAsia="宋体"/>
          <w:sz w:val="50"/>
          <w:spacing w:val="0"/>
          <w:color w:val="000000"/>
          <w:b w:val="off"/>
          <w:i w:val="off"/>
        </w:rPr>
        <w:t>个中左政党的总选票为25.4%。这些政党与前些年相比正经历着急剧的</w:t>
      </w:r>
      <w:r>
        <w:rPr>
          <w:rFonts w:ascii="宋体" w:hAnsi="宋体" w:cs="宋体" w:eastAsia="宋体"/>
          <w:sz w:val="50"/>
          <w:spacing w:val="0"/>
          <w:color w:val="000000"/>
          <w:b w:val="off"/>
          <w:i w:val="off"/>
        </w:rPr>
        <w:t>衰落，与此相对应的是一些非中间主义的政党的选票正在不断上升。除</w:t>
      </w:r>
      <w:r>
        <w:rPr>
          <w:rFonts w:ascii="宋体" w:hAnsi="宋体" w:cs="宋体" w:eastAsia="宋体"/>
          <w:sz w:val="50"/>
          <w:spacing w:val="0"/>
          <w:color w:val="000000"/>
          <w:b w:val="off"/>
          <w:i w:val="off"/>
        </w:rPr>
        <w:t>了伊斯兰力量的福利党赢得了21.4%的选票之外，狭隘民主主义的民族</w:t>
      </w:r>
      <w:r>
        <w:rPr>
          <w:rFonts w:ascii="宋体" w:hAnsi="宋体" w:cs="宋体" w:eastAsia="宋体"/>
          <w:sz w:val="50"/>
          <w:spacing w:val="0"/>
          <w:color w:val="000000"/>
          <w:b w:val="off"/>
          <w:i w:val="off"/>
        </w:rPr>
        <w:t>行动党赢得了8.18%，库尔德民族主义人民民主党[ People's Democracy</w:t>
      </w:r>
      <w:r>
        <w:rPr>
          <w:rFonts w:ascii="宋体" w:hAnsi="宋体" w:cs="宋体" w:eastAsia="宋体"/>
          <w:sz w:val="50"/>
          <w:spacing w:val="0"/>
          <w:color w:val="000000"/>
          <w:b w:val="off"/>
          <w:i w:val="off"/>
        </w:rPr>
        <w:t>Party, PPD(HADEP)]赢得了4.17%。尽管后面两个党因为没有达到</w:t>
      </w:r>
      <w:r>
        <w:rPr>
          <w:rFonts w:ascii="宋体" w:hAnsi="宋体" w:cs="宋体" w:eastAsia="宋体"/>
          <w:sz w:val="50"/>
          <w:spacing w:val="0"/>
          <w:color w:val="000000"/>
          <w:b w:val="off"/>
          <w:i w:val="off"/>
        </w:rPr>
        <w:t>10%的国家最低标准从而没有能够将任何一位代表送入议会，但是这三</w:t>
      </w:r>
      <w:r>
        <w:rPr>
          <w:rFonts w:ascii="宋体" w:hAnsi="宋体" w:cs="宋体" w:eastAsia="宋体"/>
          <w:sz w:val="50"/>
          <w:spacing w:val="0"/>
          <w:color w:val="000000"/>
          <w:b w:val="off"/>
          <w:i w:val="off"/>
        </w:rPr>
        <w:t>个极端主义的政党总共获得了33.8%的选票，占到了全体选民的三分之</w:t>
      </w:r>
      <w:r>
        <w:rPr>
          <w:rFonts w:ascii="宋体" w:hAnsi="宋体" w:cs="宋体" w:eastAsia="宋体"/>
          <w:sz w:val="50"/>
          <w:spacing w:val="0"/>
          <w:color w:val="000000"/>
          <w:b w:val="off"/>
          <w:i w:val="off"/>
        </w:rPr>
        <w:t>一。日渐凸显的宗教和民族问题全面激化了意识形态的两极化，特别是</w:t>
      </w:r>
      <w:r>
        <w:rPr>
          <w:rFonts w:ascii="宋体" w:hAnsi="宋体" w:cs="宋体" w:eastAsia="宋体"/>
          <w:sz w:val="50"/>
          <w:spacing w:val="0"/>
          <w:color w:val="000000"/>
          <w:b w:val="off"/>
          <w:i w:val="off"/>
        </w:rPr>
        <w:t>那些难以解决且难以遵循理智协商的问题，它们远比社会经济问题更具</w:t>
      </w:r>
      <w:bookmarkEnd w:id="7323"/>
    </w:p>
    <w:p>
      <w:pPr>
        <w:pageBreakBefore w:val="off"/>
        <w:tabs/>
        <w:wordWrap w:val="off"/>
        <w:spacing w:before="0" w:after="0" w:line="460" w:lineRule="exact"/>
        <w:ind w:left="0" w:right="0"/>
        <w:jc w:val="both"/>
        <w:textAlignment w:val="baseline"/>
        <w:rPr>
          <w:sz w:val="40"/>
        </w:rPr>
      </w:pPr>
      <w:bookmarkStart w:name="" w:id="7324"/>
      <w:r>
        <w:rPr>
          <w:rFonts w:ascii="宋体" w:hAnsi="宋体" w:cs="宋体" w:eastAsia="宋体"/>
          <w:sz w:val="40"/>
          <w:spacing w:val="0"/>
          <w:color w:val="000000"/>
          <w:b w:val="off"/>
          <w:i w:val="off"/>
        </w:rPr>
        <w:t/>
      </w:r>
      <w:bookmarkEnd w:id="7324"/>
    </w:p>
    <w:p>
      <w:pPr>
        <w:pageBreakBefore w:val="off"/>
        <w:tabs/>
        <w:wordWrap w:val="off"/>
        <w:spacing w:before="0" w:after="0" w:line="540" w:lineRule="atLeast"/>
        <w:ind w:left="0" w:right="40"/>
        <w:jc w:val="right"/>
        <w:textAlignment w:val="baseline"/>
        <w:rPr>
          <w:sz w:val="40"/>
        </w:rPr>
      </w:pPr>
      <w:bookmarkStart w:name="" w:id="7325"/>
      <w:r>
        <w:rPr>
          <w:rFonts w:ascii="宋体" w:hAnsi="宋体" w:cs="宋体" w:eastAsia="宋体"/>
          <w:sz w:val="40"/>
          <w:spacing w:val="0"/>
          <w:color w:val="000000"/>
          <w:b w:val="off"/>
          <w:i w:val="off"/>
        </w:rPr>
        <w:t>263</w:t>
      </w:r>
      <w:bookmarkEnd w:id="7325"/>
    </w:p>
    <w:p>
      <w:r>
        <w:t/>
      </w:r>
    </w:p>
    <w:p>
      <w:pPr>
        <w:sectPr>
          <w:footerReference r:id="rId614"/>
          <w:headerReference r:id="rId615" w:type="default"/>
          <w:type w:val="nextPage"/>
          <w:pgSz w:w="18680" w:h="31680"/>
          <w:pgMar w:left="1320" w:top="1640" w:right="1320" w:bottom="1640" w:header="1340" w:footer="1340"/>
          <w:cols w:num="1"/>
        </w:sectPr>
      </w:pPr>
    </w:p>
    <w:p>
      <w:pPr>
        <w:pageBreakBefore w:val="off"/>
        <w:tabs/>
        <w:wordWrap w:val="off"/>
        <w:spacing w:before="0" w:after="0" w:line="740" w:lineRule="atLeast"/>
        <w:ind w:left="60" w:right="0"/>
        <w:jc w:val="both"/>
        <w:textAlignment w:val="baseline"/>
        <w:rPr>
          <w:sz w:val="55"/>
        </w:rPr>
      </w:pPr>
      <w:bookmarkStart w:name="" w:id="7326"/>
      <w:r>
        <w:rPr>
          <w:rFonts w:ascii="宋体" w:hAnsi="宋体" w:cs="宋体" w:eastAsia="宋体"/>
          <w:sz w:val="55"/>
          <w:spacing w:val="0"/>
          <w:color w:val="000000"/>
          <w:b w:val="off"/>
          <w:i w:val="off"/>
        </w:rPr>
        <w:t>政党与民主</w:t>
      </w:r>
      <w:bookmarkEnd w:id="7326"/>
    </w:p>
    <w:p>
      <w:pPr>
        <w:pageBreakBefore w:val="off"/>
        <w:tabs/>
        <w:wordWrap w:val="off"/>
        <w:spacing w:before="360" w:after="0" w:line="860" w:lineRule="atLeast"/>
        <w:ind w:left="0" w:right="0"/>
        <w:jc w:val="both"/>
        <w:textAlignment w:val="baseline"/>
        <w:rPr>
          <w:sz w:val="49"/>
        </w:rPr>
      </w:pPr>
      <w:bookmarkStart w:name="" w:id="7327"/>
      <w:r>
        <w:rPr>
          <w:rFonts w:ascii="宋体" w:hAnsi="宋体" w:cs="宋体" w:eastAsia="宋体"/>
          <w:sz w:val="49"/>
          <w:spacing w:val="0"/>
          <w:color w:val="000000"/>
          <w:b w:val="off"/>
          <w:i w:val="off"/>
        </w:rPr>
        <w:t>有煽动性。最近的公意调查同样也证实了不断加强的两极分化。1991</w:t>
      </w:r>
      <w:r>
        <w:rPr>
          <w:rFonts w:ascii="宋体" w:hAnsi="宋体" w:cs="宋体" w:eastAsia="宋体"/>
          <w:sz w:val="49"/>
          <w:spacing w:val="0"/>
          <w:color w:val="000000"/>
          <w:b w:val="off"/>
          <w:i w:val="off"/>
        </w:rPr>
        <w:t>年在“世界价值调查”框架下进行的一项调查表明，50%的土耳其选民将</w:t>
      </w:r>
      <w:r>
        <w:rPr>
          <w:rFonts w:ascii="宋体" w:hAnsi="宋体" w:cs="宋体" w:eastAsia="宋体"/>
          <w:sz w:val="49"/>
          <w:spacing w:val="0"/>
          <w:color w:val="000000"/>
          <w:b w:val="off"/>
          <w:i w:val="off"/>
        </w:rPr>
        <w:t>自己定位在左一右集合的中间位置，5%的选民在极左的位置，20%的选</w:t>
      </w:r>
      <w:r>
        <w:rPr>
          <w:rFonts w:ascii="宋体" w:hAnsi="宋体" w:cs="宋体" w:eastAsia="宋体"/>
          <w:sz w:val="49"/>
          <w:spacing w:val="0"/>
          <w:color w:val="000000"/>
          <w:b w:val="off"/>
          <w:i w:val="off"/>
        </w:rPr>
        <w:t>民在中左的位置，18%的选民在中右的位置，8%的选民在极右的位置。</w:t>
      </w:r>
      <w:r>
        <w:rPr>
          <w:rFonts w:ascii="宋体" w:hAnsi="宋体" w:cs="宋体" w:eastAsia="宋体"/>
          <w:sz w:val="49"/>
          <w:spacing w:val="0"/>
          <w:color w:val="000000"/>
          <w:b w:val="off"/>
          <w:i w:val="off"/>
        </w:rPr>
        <w:t>而1997年后续的调查则得出了以下的数据：7%处于极左，14%处于中</w:t>
      </w:r>
      <w:r>
        <w:rPr>
          <w:rFonts w:ascii="宋体" w:hAnsi="宋体" w:cs="宋体" w:eastAsia="宋体"/>
          <w:sz w:val="49"/>
          <w:spacing w:val="0"/>
          <w:color w:val="000000"/>
          <w:b w:val="off"/>
          <w:i w:val="off"/>
        </w:rPr>
        <w:t>左，35%处于中间，23%处于中右，20%处于极右。两次调研的结果比较</w:t>
      </w:r>
      <w:r>
        <w:rPr>
          <w:rFonts w:ascii="宋体" w:hAnsi="宋体" w:cs="宋体" w:eastAsia="宋体"/>
          <w:sz w:val="49"/>
          <w:spacing w:val="0"/>
          <w:color w:val="000000"/>
          <w:b w:val="off"/>
          <w:i w:val="off"/>
        </w:rPr>
        <w:t>清晰地显示了中间立场的败退和极右立场的激增。⁶因此，70年代政党的</w:t>
      </w:r>
      <w:r>
        <w:rPr>
          <w:rFonts w:ascii="宋体" w:hAnsi="宋体" w:cs="宋体" w:eastAsia="宋体"/>
          <w:sz w:val="49"/>
          <w:spacing w:val="0"/>
          <w:color w:val="000000"/>
          <w:b w:val="off"/>
          <w:i w:val="off"/>
        </w:rPr>
        <w:t>三大病症(波动性、碎片化和两极分化)全部都重现了，而且是以更严重的</w:t>
      </w:r>
      <w:r>
        <w:rPr>
          <w:rFonts w:ascii="宋体" w:hAnsi="宋体" w:cs="宋体" w:eastAsia="宋体"/>
          <w:sz w:val="49"/>
          <w:spacing w:val="0"/>
          <w:color w:val="000000"/>
          <w:b w:val="off"/>
          <w:i w:val="off"/>
        </w:rPr>
        <w:t>方式出现。福利党(及其他的继承者美德党)占据了中枢的位置，使得能</w:t>
      </w:r>
      <w:r>
        <w:rPr>
          <w:rFonts w:ascii="宋体" w:hAnsi="宋体" w:cs="宋体" w:eastAsia="宋体"/>
          <w:sz w:val="49"/>
          <w:spacing w:val="0"/>
          <w:color w:val="000000"/>
          <w:b w:val="off"/>
          <w:i w:val="off"/>
        </w:rPr>
        <w:t>选择与之联盟的政党数量十分有限，而且也难以实现。在几年间，可能的</w:t>
      </w:r>
      <w:r>
        <w:rPr>
          <w:rFonts w:ascii="宋体" w:hAnsi="宋体" w:cs="宋体" w:eastAsia="宋体"/>
          <w:sz w:val="49"/>
          <w:spacing w:val="0"/>
          <w:color w:val="000000"/>
          <w:b w:val="off"/>
          <w:i w:val="off"/>
        </w:rPr>
        <w:t>最小获胜联盟是右一左联盟(祖国党、正确道路党和左翼政党中的一个)，</w:t>
      </w:r>
      <w:r>
        <w:rPr>
          <w:rFonts w:ascii="宋体" w:hAnsi="宋体" w:cs="宋体" w:eastAsia="宋体"/>
          <w:sz w:val="49"/>
          <w:spacing w:val="0"/>
          <w:color w:val="000000"/>
          <w:b w:val="off"/>
          <w:i w:val="off"/>
        </w:rPr>
        <w:t>福利党—右翼党(正确道路党或者祖国党)联盟，以及福利党—左翼党(与</w:t>
      </w:r>
      <w:r>
        <w:rPr>
          <w:rFonts w:ascii="宋体" w:hAnsi="宋体" w:cs="宋体" w:eastAsia="宋体"/>
          <w:sz w:val="49"/>
          <w:spacing w:val="0"/>
          <w:color w:val="000000"/>
          <w:b w:val="off"/>
          <w:i w:val="off"/>
        </w:rPr>
        <w:t>两个左翼政党同时联盟)。最后一个联盟的可能性最小，因为左翼政党持</w:t>
      </w:r>
      <w:r>
        <w:rPr>
          <w:rFonts w:ascii="宋体" w:hAnsi="宋体" w:cs="宋体" w:eastAsia="宋体"/>
          <w:sz w:val="49"/>
          <w:spacing w:val="0"/>
          <w:color w:val="000000"/>
          <w:b w:val="off"/>
          <w:i w:val="off"/>
        </w:rPr>
        <w:t>有强烈的世俗主义观点。无论如何，福利党的崛起都加剧了宗教分裂与</w:t>
      </w:r>
      <w:r>
        <w:rPr>
          <w:rFonts w:ascii="宋体" w:hAnsi="宋体" w:cs="宋体" w:eastAsia="宋体"/>
          <w:sz w:val="49"/>
          <w:spacing w:val="0"/>
          <w:color w:val="000000"/>
          <w:b w:val="off"/>
          <w:i w:val="off"/>
        </w:rPr>
        <w:t>两极分化，因为伊斯兰统治下的政党对国家与社会的观点都与其他所有</w:t>
      </w:r>
      <w:r>
        <w:rPr>
          <w:rFonts w:ascii="宋体" w:hAnsi="宋体" w:cs="宋体" w:eastAsia="宋体"/>
          <w:sz w:val="49"/>
          <w:spacing w:val="0"/>
          <w:color w:val="000000"/>
          <w:b w:val="off"/>
          <w:i w:val="off"/>
        </w:rPr>
        <w:t>政党截然不同。</w:t>
      </w:r>
      <w:bookmarkEnd w:id="7327"/>
    </w:p>
    <w:p>
      <w:pPr>
        <w:pageBreakBefore w:val="off"/>
        <w:tabs/>
        <w:wordWrap w:val="off"/>
        <w:spacing w:before="0" w:after="0" w:line="860" w:lineRule="atLeast"/>
        <w:ind w:left="0" w:right="0" w:firstLine="1000"/>
        <w:jc w:val="both"/>
        <w:textAlignment w:val="baseline"/>
        <w:rPr>
          <w:sz w:val="49"/>
        </w:rPr>
      </w:pPr>
      <w:bookmarkStart w:name="" w:id="7328"/>
      <w:r>
        <w:rPr>
          <w:rFonts w:ascii="宋体" w:hAnsi="宋体" w:cs="宋体" w:eastAsia="宋体"/>
          <w:sz w:val="49"/>
          <w:spacing w:val="0"/>
          <w:color w:val="000000"/>
          <w:b w:val="off"/>
          <w:i w:val="off"/>
        </w:rPr>
        <w:t>第四个政党制度的病症是不断弱化的政党组织和政党认同的纽带。</w:t>
      </w:r>
      <w:r>
        <w:rPr>
          <w:rFonts w:ascii="宋体" w:hAnsi="宋体" w:cs="宋体" w:eastAsia="宋体"/>
          <w:sz w:val="49"/>
          <w:spacing w:val="0"/>
          <w:color w:val="000000"/>
          <w:b w:val="off"/>
          <w:i w:val="off"/>
        </w:rPr>
        <w:t>这似乎是更普遍的新民主中“幻灭”问题的原因之一。⁷这也许是问题难</w:t>
      </w:r>
      <w:r>
        <w:rPr>
          <w:rFonts w:ascii="宋体" w:hAnsi="宋体" w:cs="宋体" w:eastAsia="宋体"/>
          <w:sz w:val="49"/>
          <w:spacing w:val="0"/>
          <w:color w:val="000000"/>
          <w:b w:val="off"/>
          <w:i w:val="off"/>
        </w:rPr>
        <w:t>以改变的本质——日益增加的经济困难，居高不下的通货膨胀，巨额的国</w:t>
      </w:r>
      <w:r>
        <w:rPr>
          <w:rFonts w:ascii="宋体" w:hAnsi="宋体" w:cs="宋体" w:eastAsia="宋体"/>
          <w:sz w:val="49"/>
          <w:spacing w:val="0"/>
          <w:color w:val="000000"/>
          <w:b w:val="off"/>
          <w:i w:val="off"/>
        </w:rPr>
        <w:t>内外公共债务，不断恶化的财富不平等，社会政策的突然恶化，蔓延的政</w:t>
      </w:r>
      <w:r>
        <w:rPr>
          <w:rFonts w:ascii="宋体" w:hAnsi="宋体" w:cs="宋体" w:eastAsia="宋体"/>
          <w:sz w:val="49"/>
          <w:spacing w:val="0"/>
          <w:color w:val="000000"/>
          <w:b w:val="off"/>
          <w:i w:val="off"/>
        </w:rPr>
        <w:t>治腐败——都在选民中产生了悲观和不满的情绪，很多选民在为政党投</w:t>
      </w:r>
      <w:r>
        <w:rPr>
          <w:rFonts w:ascii="宋体" w:hAnsi="宋体" w:cs="宋体" w:eastAsia="宋体"/>
          <w:sz w:val="49"/>
          <w:spacing w:val="0"/>
          <w:color w:val="000000"/>
          <w:b w:val="off"/>
          <w:i w:val="off"/>
        </w:rPr>
        <w:t>票时都不再是出于热爱，而是在众多政党中选择“最不邪恶”的政党。</w:t>
      </w:r>
      <w:bookmarkEnd w:id="7328"/>
    </w:p>
    <w:p>
      <w:pPr>
        <w:pageBreakBefore w:val="off"/>
        <w:tabs/>
        <w:wordWrap w:val="off"/>
        <w:spacing w:before="0" w:after="0" w:line="860" w:lineRule="atLeast"/>
        <w:ind w:left="20" w:right="0" w:firstLine="1000"/>
        <w:jc w:val="both"/>
        <w:textAlignment w:val="baseline"/>
        <w:rPr>
          <w:sz w:val="49"/>
        </w:rPr>
      </w:pPr>
      <w:bookmarkStart w:name="" w:id="7329"/>
      <w:r>
        <w:rPr>
          <w:rFonts w:ascii="宋体" w:hAnsi="宋体" w:cs="宋体" w:eastAsia="宋体"/>
          <w:sz w:val="49"/>
          <w:spacing w:val="0"/>
          <w:color w:val="000000"/>
          <w:b w:val="off"/>
          <w:i w:val="off"/>
        </w:rPr>
        <w:t>在这幅灰暗的画面中，相比70年代唯一乐观的变化就是精英与大众</w:t>
      </w:r>
      <w:r>
        <w:rPr>
          <w:rFonts w:ascii="宋体" w:hAnsi="宋体" w:cs="宋体" w:eastAsia="宋体"/>
          <w:sz w:val="49"/>
          <w:spacing w:val="0"/>
          <w:color w:val="000000"/>
          <w:b w:val="off"/>
          <w:i w:val="off"/>
        </w:rPr>
        <w:t>民主责任的强化。尽管所有主要的政党都保持了对民主的责任，尽管是</w:t>
      </w:r>
      <w:r>
        <w:rPr>
          <w:rFonts w:ascii="宋体" w:hAnsi="宋体" w:cs="宋体" w:eastAsia="宋体"/>
          <w:sz w:val="49"/>
          <w:spacing w:val="0"/>
          <w:color w:val="000000"/>
          <w:b w:val="off"/>
          <w:i w:val="off"/>
        </w:rPr>
        <w:t>在危机重重的70年代也是如此，但是一些左翼和右翼的著名团体挑战了</w:t>
      </w:r>
      <w:r>
        <w:rPr>
          <w:rFonts w:ascii="宋体" w:hAnsi="宋体" w:cs="宋体" w:eastAsia="宋体"/>
          <w:sz w:val="49"/>
          <w:spacing w:val="0"/>
          <w:color w:val="000000"/>
          <w:b w:val="off"/>
          <w:i w:val="off"/>
        </w:rPr>
        <w:t>它们的合法性。激进的左翼尽管没有进入到议会中，但是它在学生、教师</w:t>
      </w:r>
      <w:r>
        <w:rPr>
          <w:rFonts w:ascii="宋体" w:hAnsi="宋体" w:cs="宋体" w:eastAsia="宋体"/>
          <w:sz w:val="49"/>
          <w:spacing w:val="0"/>
          <w:color w:val="000000"/>
          <w:b w:val="off"/>
          <w:i w:val="off"/>
        </w:rPr>
        <w:t>和工人阶级中得到了广泛的支持。另一方面，激进的右翼尽管通过民族</w:t>
      </w:r>
      <w:r>
        <w:rPr>
          <w:rFonts w:ascii="宋体" w:hAnsi="宋体" w:cs="宋体" w:eastAsia="宋体"/>
          <w:sz w:val="49"/>
          <w:spacing w:val="0"/>
          <w:color w:val="000000"/>
          <w:b w:val="off"/>
          <w:i w:val="off"/>
        </w:rPr>
        <w:t>行动党进入到了议会甚至是政府中，但是它对自由民主的忠诚却值得怀</w:t>
      </w:r>
      <w:r>
        <w:rPr>
          <w:rFonts w:ascii="宋体" w:hAnsi="宋体" w:cs="宋体" w:eastAsia="宋体"/>
          <w:sz w:val="49"/>
          <w:spacing w:val="0"/>
          <w:color w:val="000000"/>
          <w:b w:val="off"/>
          <w:i w:val="off"/>
        </w:rPr>
        <w:t>疑。有一些证据表明该党卷入到了右翼政治暴力之中。最后，在很多普通</w:t>
      </w:r>
      <w:r>
        <w:rPr>
          <w:rFonts w:ascii="宋体" w:hAnsi="宋体" w:cs="宋体" w:eastAsia="宋体"/>
          <w:sz w:val="49"/>
          <w:spacing w:val="0"/>
          <w:color w:val="000000"/>
          <w:b w:val="off"/>
          <w:i w:val="off"/>
        </w:rPr>
        <w:t>公民的眼中，包括一些文职人员，用武装力量干预这些危机以结束暴力和</w:t>
      </w:r>
      <w:bookmarkEnd w:id="7329"/>
    </w:p>
    <w:p>
      <w:pPr>
        <w:pageBreakBefore w:val="off"/>
        <w:tabs/>
        <w:wordWrap w:val="off"/>
        <w:spacing w:before="0" w:after="0" w:line="460" w:lineRule="exact"/>
        <w:ind w:left="0" w:right="0"/>
        <w:jc w:val="both"/>
        <w:textAlignment w:val="baseline"/>
        <w:rPr>
          <w:sz w:val="40"/>
        </w:rPr>
      </w:pPr>
      <w:bookmarkStart w:name="" w:id="7330"/>
      <w:r>
        <w:rPr>
          <w:rFonts w:ascii="宋体" w:hAnsi="宋体" w:cs="宋体" w:eastAsia="宋体"/>
          <w:sz w:val="40"/>
          <w:spacing w:val="0"/>
          <w:color w:val="000000"/>
          <w:b w:val="off"/>
          <w:i w:val="off"/>
        </w:rPr>
        <w:t/>
      </w:r>
      <w:bookmarkEnd w:id="7330"/>
    </w:p>
    <w:p>
      <w:pPr>
        <w:pageBreakBefore w:val="off"/>
        <w:tabs/>
        <w:wordWrap w:val="off"/>
        <w:spacing w:before="0" w:after="0" w:line="540" w:lineRule="atLeast"/>
        <w:ind w:left="0" w:right="0"/>
        <w:jc w:val="both"/>
        <w:textAlignment w:val="baseline"/>
        <w:rPr>
          <w:sz w:val="40"/>
        </w:rPr>
      </w:pPr>
      <w:bookmarkStart w:name="" w:id="7331"/>
      <w:r>
        <w:rPr>
          <w:rFonts w:ascii="宋体" w:hAnsi="宋体" w:cs="宋体" w:eastAsia="宋体"/>
          <w:sz w:val="40"/>
          <w:spacing w:val="0"/>
          <w:color w:val="000000"/>
          <w:b w:val="off"/>
          <w:i w:val="off"/>
        </w:rPr>
        <w:t>264</w:t>
      </w:r>
      <w:bookmarkEnd w:id="7331"/>
    </w:p>
    <w:p>
      <w:r>
        <w:t/>
      </w:r>
    </w:p>
    <w:p>
      <w:pPr>
        <w:sectPr>
          <w:footerReference r:id="rId616"/>
          <w:headerReference r:id="rId617" w:type="default"/>
          <w:type w:val="nextPage"/>
          <w:pgSz w:w="18680" w:h="31680"/>
          <w:pgMar w:left="1320" w:top="1620" w:right="1320" w:bottom="1620" w:header="1320" w:footer="1320"/>
          <w:cols w:num="1"/>
        </w:sectPr>
      </w:pPr>
    </w:p>
    <w:p>
      <w:pPr>
        <w:pageBreakBefore w:val="off"/>
        <w:tabs/>
        <w:wordWrap w:val="off"/>
        <w:spacing w:before="0" w:after="0" w:line="520" w:lineRule="atLeast"/>
        <w:ind w:left="0" w:right="60"/>
        <w:jc w:val="right"/>
        <w:textAlignment w:val="baseline"/>
        <w:rPr>
          <w:sz w:val="39"/>
        </w:rPr>
      </w:pPr>
      <w:bookmarkStart w:name="" w:id="7332"/>
      <w:r>
        <w:rPr>
          <w:rFonts w:ascii="仿宋" w:hAnsi="仿宋" w:cs="仿宋" w:eastAsia="仿宋"/>
          <w:sz w:val="39"/>
          <w:spacing w:val="0"/>
          <w:color w:val="000000"/>
          <w:b w:val="off"/>
          <w:i w:val="off"/>
        </w:rPr>
        <w:t>第十章土 耳其政党的制度衰落</w:t>
      </w:r>
      <w:bookmarkEnd w:id="7332"/>
    </w:p>
    <w:p>
      <w:pPr>
        <w:pageBreakBefore w:val="off"/>
        <w:tabs/>
        <w:wordWrap w:val="off"/>
        <w:spacing w:before="0" w:after="0" w:line="460" w:lineRule="exact"/>
        <w:ind w:left="0" w:right="0"/>
        <w:jc w:val="right"/>
        <w:textAlignment w:val="baseline"/>
        <w:rPr>
          <w:sz w:val="39"/>
        </w:rPr>
      </w:pPr>
      <w:bookmarkStart w:name="" w:id="7333"/>
      <w:r>
        <w:rPr>
          <w:rFonts w:ascii="宋体" w:hAnsi="宋体" w:cs="宋体" w:eastAsia="宋体"/>
          <w:sz w:val="39"/>
          <w:spacing w:val="0"/>
          <w:color w:val="000000"/>
          <w:b w:val="off"/>
          <w:i w:val="off"/>
        </w:rPr>
        <w:t/>
      </w:r>
      <w:bookmarkEnd w:id="7333"/>
    </w:p>
    <w:p>
      <w:pPr>
        <w:pageBreakBefore w:val="off"/>
        <w:tabs/>
        <w:wordWrap w:val="off"/>
        <w:spacing w:before="0" w:after="0" w:line="900" w:lineRule="atLeast"/>
        <w:ind w:left="0" w:right="0"/>
        <w:jc w:val="both"/>
        <w:textAlignment w:val="baseline"/>
        <w:rPr>
          <w:sz w:val="47"/>
        </w:rPr>
      </w:pPr>
      <w:bookmarkStart w:name="" w:id="7334"/>
      <w:r>
        <w:rPr>
          <w:rFonts w:ascii="宋体" w:hAnsi="宋体" w:cs="宋体" w:eastAsia="宋体"/>
          <w:sz w:val="47"/>
          <w:spacing w:val="0"/>
          <w:color w:val="000000"/>
          <w:b w:val="off"/>
          <w:i w:val="off"/>
        </w:rPr>
        <w:t>混乱是合法的。换句话说，民主并不被认为是“城市中唯一的游戏规则”。</w:t>
      </w:r>
      <w:bookmarkEnd w:id="7334"/>
    </w:p>
    <w:p>
      <w:pPr>
        <w:pageBreakBefore w:val="off"/>
        <w:tabs/>
        <w:wordWrap w:val="off"/>
        <w:spacing w:before="0" w:after="0" w:line="900" w:lineRule="atLeast"/>
        <w:ind w:left="0" w:right="0" w:firstLine="1000"/>
        <w:jc w:val="both"/>
        <w:textAlignment w:val="baseline"/>
        <w:rPr>
          <w:sz w:val="47"/>
        </w:rPr>
      </w:pPr>
      <w:bookmarkStart w:name="" w:id="7335"/>
      <w:r>
        <w:rPr>
          <w:rFonts w:ascii="宋体" w:hAnsi="宋体" w:cs="宋体" w:eastAsia="宋体"/>
          <w:sz w:val="47"/>
          <w:spacing w:val="0"/>
          <w:color w:val="000000"/>
          <w:b w:val="off"/>
          <w:i w:val="off"/>
        </w:rPr>
        <w:t>今天，这种情形得到了极大的改观。苏联和东欧剧变确实已将极左</w:t>
      </w:r>
      <w:r>
        <w:rPr>
          <w:rFonts w:ascii="宋体" w:hAnsi="宋体" w:cs="宋体" w:eastAsia="宋体"/>
          <w:sz w:val="47"/>
          <w:spacing w:val="0"/>
          <w:color w:val="000000"/>
          <w:b w:val="off"/>
          <w:i w:val="off"/>
        </w:rPr>
        <w:t>团体排除在外。民族行动党经历了一段沉默的转型，正在成为更温和，反</w:t>
      </w:r>
      <w:r>
        <w:rPr>
          <w:rFonts w:ascii="宋体" w:hAnsi="宋体" w:cs="宋体" w:eastAsia="宋体"/>
          <w:sz w:val="47"/>
          <w:spacing w:val="0"/>
          <w:color w:val="000000"/>
          <w:b w:val="off"/>
          <w:i w:val="off"/>
        </w:rPr>
        <w:t>制度的民族主义政党。要求停止军事干预。在很多选民中出现的“幻灭”</w:t>
      </w:r>
      <w:r>
        <w:rPr>
          <w:rFonts w:ascii="宋体" w:hAnsi="宋体" w:cs="宋体" w:eastAsia="宋体"/>
          <w:sz w:val="47"/>
          <w:spacing w:val="0"/>
          <w:color w:val="000000"/>
          <w:b w:val="off"/>
          <w:i w:val="off"/>
        </w:rPr>
        <w:t>感并没有转变成为对民主制度本身的意识形态上的挑战。就如同其他新</w:t>
      </w:r>
      <w:r>
        <w:rPr>
          <w:rFonts w:ascii="宋体" w:hAnsi="宋体" w:cs="宋体" w:eastAsia="宋体"/>
          <w:sz w:val="47"/>
          <w:spacing w:val="0"/>
          <w:color w:val="000000"/>
          <w:b w:val="off"/>
          <w:i w:val="off"/>
        </w:rPr>
        <w:t>民主国家一样，民主作为自身发展终点的“不断提升的稳定物价的功能”</w:t>
      </w:r>
      <w:r>
        <w:rPr>
          <w:rFonts w:ascii="宋体" w:hAnsi="宋体" w:cs="宋体" w:eastAsia="宋体"/>
          <w:sz w:val="47"/>
          <w:spacing w:val="0"/>
          <w:color w:val="000000"/>
          <w:b w:val="off"/>
          <w:i w:val="off"/>
        </w:rPr>
        <w:t>在土耳其运行良好。⁸正如奥唐奈观察到的，“民主语言目前所享有的优越</w:t>
      </w:r>
      <w:r>
        <w:rPr>
          <w:rFonts w:ascii="宋体" w:hAnsi="宋体" w:cs="宋体" w:eastAsia="宋体"/>
          <w:sz w:val="47"/>
          <w:spacing w:val="0"/>
          <w:color w:val="000000"/>
          <w:b w:val="off"/>
          <w:i w:val="off"/>
        </w:rPr>
        <w:t>性，以及开放的威权政治语言的虚弱”正是促进民主因素发展的主要因素。</w:t>
      </w:r>
      <w:r>
        <w:rPr>
          <w:rFonts w:ascii="宋体" w:hAnsi="宋体" w:cs="宋体" w:eastAsia="宋体"/>
          <w:sz w:val="47"/>
          <w:spacing w:val="0"/>
          <w:color w:val="000000"/>
          <w:b w:val="off"/>
          <w:i w:val="off"/>
        </w:rPr>
        <w:t>但是，他同样也告诫道：这种因素“取决于时间的检验……民主语言的影响</w:t>
      </w:r>
      <w:r>
        <w:rPr>
          <w:rFonts w:ascii="宋体" w:hAnsi="宋体" w:cs="宋体" w:eastAsia="宋体"/>
          <w:sz w:val="47"/>
          <w:spacing w:val="0"/>
          <w:color w:val="000000"/>
          <w:b w:val="off"/>
          <w:i w:val="off"/>
        </w:rPr>
        <w:t>力取决于它转变成能为公众大多数所服务的具体方法的能力。”9</w:t>
      </w:r>
      <w:bookmarkEnd w:id="7335"/>
    </w:p>
    <w:p>
      <w:pPr>
        <w:pageBreakBefore w:val="off"/>
        <w:tabs/>
        <w:wordWrap w:val="off"/>
        <w:spacing w:before="0" w:after="0" w:line="920" w:lineRule="exact"/>
        <w:ind w:left="0" w:right="0"/>
        <w:jc w:val="both"/>
        <w:textAlignment w:val="baseline"/>
        <w:rPr>
          <w:sz w:val="47"/>
        </w:rPr>
      </w:pPr>
      <w:bookmarkStart w:name="" w:id="7336"/>
      <w:r>
        <w:rPr>
          <w:rFonts w:ascii="宋体" w:hAnsi="宋体" w:cs="宋体" w:eastAsia="宋体"/>
          <w:sz w:val="47"/>
          <w:spacing w:val="0"/>
          <w:color w:val="000000"/>
          <w:b w:val="off"/>
          <w:i w:val="off"/>
        </w:rPr>
        <w:t/>
      </w:r>
      <w:bookmarkEnd w:id="7336"/>
    </w:p>
    <w:p>
      <w:pPr>
        <w:pageBreakBefore w:val="off"/>
        <w:tabs/>
        <w:wordWrap w:val="off"/>
        <w:spacing w:before="0" w:after="0" w:line="920" w:lineRule="exact"/>
        <w:ind w:left="0" w:right="0"/>
        <w:jc w:val="both"/>
        <w:textAlignment w:val="baseline"/>
        <w:rPr>
          <w:sz w:val="47"/>
        </w:rPr>
      </w:pPr>
      <w:bookmarkStart w:name="" w:id="7337"/>
      <w:r>
        <w:rPr>
          <w:rFonts w:ascii="宋体" w:hAnsi="宋体" w:cs="宋体" w:eastAsia="宋体"/>
          <w:sz w:val="47"/>
          <w:spacing w:val="0"/>
          <w:color w:val="000000"/>
          <w:b w:val="off"/>
          <w:i w:val="off"/>
        </w:rPr>
        <w:t/>
      </w:r>
      <w:bookmarkEnd w:id="7337"/>
    </w:p>
    <w:p>
      <w:pPr>
        <w:pageBreakBefore w:val="off"/>
        <w:tabs/>
        <w:wordWrap w:val="off"/>
        <w:spacing w:before="0" w:after="0" w:line="920" w:lineRule="exact"/>
        <w:ind w:left="0" w:right="0"/>
        <w:jc w:val="both"/>
        <w:textAlignment w:val="baseline"/>
        <w:rPr>
          <w:sz w:val="47"/>
        </w:rPr>
      </w:pPr>
      <w:bookmarkStart w:name="" w:id="7338"/>
      <w:r>
        <w:rPr>
          <w:rFonts w:ascii="宋体" w:hAnsi="宋体" w:cs="宋体" w:eastAsia="宋体"/>
          <w:sz w:val="47"/>
          <w:spacing w:val="0"/>
          <w:color w:val="000000"/>
          <w:b w:val="off"/>
          <w:i w:val="off"/>
        </w:rPr>
        <w:t/>
      </w:r>
      <w:bookmarkEnd w:id="7338"/>
    </w:p>
    <w:p>
      <w:pPr>
        <w:pageBreakBefore w:val="off"/>
        <w:tabs/>
        <w:wordWrap w:val="off"/>
        <w:spacing w:before="0" w:after="0" w:line="1040" w:lineRule="atLeast"/>
        <w:ind w:left="0" w:right="0"/>
        <w:jc w:val="center"/>
        <w:textAlignment w:val="baseline"/>
        <w:rPr>
          <w:sz w:val="78"/>
        </w:rPr>
      </w:pPr>
      <w:bookmarkStart w:name="" w:id="7339"/>
      <w:r>
        <w:rPr>
          <w:rFonts w:ascii="楷体" w:hAnsi="楷体" w:cs="楷体" w:eastAsia="楷体"/>
          <w:sz w:val="78"/>
          <w:spacing w:val="0"/>
          <w:color w:val="000000"/>
          <w:b w:val="off"/>
          <w:i w:val="off"/>
        </w:rPr>
        <w:t>政党的组织化特征</w:t>
      </w:r>
      <w:bookmarkEnd w:id="7339"/>
    </w:p>
    <w:p>
      <w:pPr>
        <w:pageBreakBefore w:val="off"/>
        <w:tabs/>
        <w:wordWrap w:val="off"/>
        <w:spacing w:before="640" w:after="0" w:line="900" w:lineRule="atLeast"/>
        <w:ind w:left="0" w:right="0" w:firstLine="1060"/>
        <w:jc w:val="both"/>
        <w:textAlignment w:val="baseline"/>
        <w:rPr>
          <w:sz w:val="47"/>
        </w:rPr>
      </w:pPr>
      <w:bookmarkStart w:name="" w:id="7340"/>
      <w:r>
        <w:rPr>
          <w:rFonts w:ascii="宋体" w:hAnsi="宋体" w:cs="宋体" w:eastAsia="宋体"/>
          <w:sz w:val="47"/>
          <w:spacing w:val="0"/>
          <w:color w:val="000000"/>
          <w:b w:val="off"/>
          <w:i w:val="off"/>
        </w:rPr>
        <w:t>自20世纪40年代中期多党制政体开启以来，土耳其政党通常被描</w:t>
      </w:r>
      <w:r>
        <w:rPr>
          <w:rFonts w:ascii="宋体" w:hAnsi="宋体" w:cs="宋体" w:eastAsia="宋体"/>
          <w:sz w:val="47"/>
          <w:spacing w:val="0"/>
          <w:color w:val="000000"/>
          <w:b w:val="off"/>
          <w:i w:val="off"/>
        </w:rPr>
        <w:t>述为是“干部型”或者“全方位型”政党，并带有强烈的庇护主义特征。如</w:t>
      </w:r>
      <w:r>
        <w:rPr>
          <w:rFonts w:ascii="宋体" w:hAnsi="宋体" w:cs="宋体" w:eastAsia="宋体"/>
          <w:sz w:val="47"/>
          <w:spacing w:val="0"/>
          <w:color w:val="000000"/>
          <w:b w:val="off"/>
          <w:i w:val="off"/>
        </w:rPr>
        <w:t>果大众型政党的定义是基于严格的成员资格申请制度，正式的大众成员</w:t>
      </w:r>
      <w:r>
        <w:rPr>
          <w:rFonts w:ascii="宋体" w:hAnsi="宋体" w:cs="宋体" w:eastAsia="宋体"/>
          <w:sz w:val="47"/>
          <w:spacing w:val="0"/>
          <w:color w:val="000000"/>
          <w:b w:val="off"/>
          <w:i w:val="off"/>
        </w:rPr>
        <w:t>资格，付费会员和对政治教导的强调10等等这些特征的话，那些土耳其的</w:t>
      </w:r>
      <w:r>
        <w:rPr>
          <w:rFonts w:ascii="宋体" w:hAnsi="宋体" w:cs="宋体" w:eastAsia="宋体"/>
          <w:sz w:val="47"/>
          <w:spacing w:val="0"/>
          <w:color w:val="000000"/>
          <w:b w:val="off"/>
          <w:i w:val="off"/>
        </w:rPr>
        <w:t>主要政党中可能没有政党有资格能被称为大众型政党，除了福利党(晚</w:t>
      </w:r>
      <w:r>
        <w:rPr>
          <w:rFonts w:ascii="宋体" w:hAnsi="宋体" w:cs="宋体" w:eastAsia="宋体"/>
          <w:sz w:val="47"/>
          <w:spacing w:val="0"/>
          <w:color w:val="000000"/>
          <w:b w:val="off"/>
          <w:i w:val="off"/>
        </w:rPr>
        <w:t>期)，在下文中我将会加以说明。¹¹尽管1996年的一项调研显示，所有投</w:t>
      </w:r>
      <w:r>
        <w:rPr>
          <w:rFonts w:ascii="宋体" w:hAnsi="宋体" w:cs="宋体" w:eastAsia="宋体"/>
          <w:sz w:val="47"/>
          <w:spacing w:val="0"/>
          <w:color w:val="000000"/>
          <w:b w:val="off"/>
          <w:i w:val="off"/>
        </w:rPr>
        <w:t>票人中有12.1%的人是党员¹²，但是政党登记制度的不规范以及政党和</w:t>
      </w:r>
      <w:r>
        <w:rPr>
          <w:rFonts w:ascii="宋体" w:hAnsi="宋体" w:cs="宋体" w:eastAsia="宋体"/>
          <w:sz w:val="47"/>
          <w:spacing w:val="0"/>
          <w:color w:val="000000"/>
          <w:b w:val="off"/>
          <w:i w:val="off"/>
        </w:rPr>
        <w:t>成员之间松散的关系都表明土耳其所谓的政党“成员”充其量不过是政党</w:t>
      </w:r>
      <w:r>
        <w:rPr>
          <w:rFonts w:ascii="宋体" w:hAnsi="宋体" w:cs="宋体" w:eastAsia="宋体"/>
          <w:sz w:val="47"/>
          <w:spacing w:val="0"/>
          <w:color w:val="000000"/>
          <w:b w:val="off"/>
          <w:i w:val="off"/>
        </w:rPr>
        <w:t>“支持者”。许多地方的政党组织，特别是在那些相对落后的地区，在选举</w:t>
      </w:r>
      <w:r>
        <w:rPr>
          <w:rFonts w:ascii="宋体" w:hAnsi="宋体" w:cs="宋体" w:eastAsia="宋体"/>
          <w:sz w:val="47"/>
          <w:spacing w:val="0"/>
          <w:color w:val="000000"/>
          <w:b w:val="off"/>
          <w:i w:val="off"/>
        </w:rPr>
        <w:t>期间¹³仍然十分被动，并且如果它们曾经对其成员做过一些努力的话，那</w:t>
      </w:r>
      <w:r>
        <w:rPr>
          <w:rFonts w:ascii="宋体" w:hAnsi="宋体" w:cs="宋体" w:eastAsia="宋体"/>
          <w:sz w:val="47"/>
          <w:spacing w:val="0"/>
          <w:color w:val="000000"/>
          <w:b w:val="off"/>
          <w:i w:val="off"/>
        </w:rPr>
        <w:t>也只是有限的政治教育或者教导。成员对除投票以外的政党活动参与程</w:t>
      </w:r>
      <w:r>
        <w:rPr>
          <w:rFonts w:ascii="宋体" w:hAnsi="宋体" w:cs="宋体" w:eastAsia="宋体"/>
          <w:sz w:val="47"/>
          <w:spacing w:val="0"/>
          <w:color w:val="000000"/>
          <w:b w:val="off"/>
          <w:i w:val="off"/>
        </w:rPr>
        <w:t>度最高的是两个带有强烈民族主义色彩的政党：民族行动党和人民民主</w:t>
      </w:r>
      <w:r>
        <w:rPr>
          <w:rFonts w:ascii="宋体" w:hAnsi="宋体" w:cs="宋体" w:eastAsia="宋体"/>
          <w:sz w:val="47"/>
          <w:spacing w:val="0"/>
          <w:color w:val="000000"/>
          <w:b w:val="off"/>
          <w:i w:val="off"/>
        </w:rPr>
        <w:t>党，最低的是两个中右翼政党(祖国党和正确道路党)。福利党(也许有些</w:t>
      </w:r>
      <w:r>
        <w:rPr>
          <w:rFonts w:ascii="宋体" w:hAnsi="宋体" w:cs="宋体" w:eastAsia="宋体"/>
          <w:sz w:val="47"/>
          <w:spacing w:val="0"/>
          <w:color w:val="000000"/>
          <w:b w:val="off"/>
          <w:i w:val="off"/>
        </w:rPr>
        <w:t>不可思议)和两个中左翼政党(民主左翼党和共和人民党)所获的分数则</w:t>
      </w:r>
      <w:r>
        <w:rPr>
          <w:rFonts w:ascii="宋体" w:hAnsi="宋体" w:cs="宋体" w:eastAsia="宋体"/>
          <w:sz w:val="47"/>
          <w:spacing w:val="0"/>
          <w:color w:val="000000"/>
          <w:b w:val="off"/>
          <w:i w:val="off"/>
        </w:rPr>
        <w:t>在两个极端的中间。¹⁴</w:t>
      </w:r>
      <w:bookmarkEnd w:id="7340"/>
    </w:p>
    <w:p>
      <w:pPr>
        <w:pageBreakBefore w:val="off"/>
        <w:tabs/>
        <w:wordWrap w:val="off"/>
        <w:spacing w:before="0" w:after="0" w:line="420" w:lineRule="exact"/>
        <w:ind w:left="0" w:right="0"/>
        <w:jc w:val="both"/>
        <w:textAlignment w:val="baseline"/>
        <w:rPr>
          <w:sz w:val="36"/>
        </w:rPr>
      </w:pPr>
      <w:bookmarkStart w:name="" w:id="7341"/>
      <w:r>
        <w:rPr>
          <w:rFonts w:ascii="宋体" w:hAnsi="宋体" w:cs="宋体" w:eastAsia="宋体"/>
          <w:sz w:val="36"/>
          <w:spacing w:val="0"/>
          <w:color w:val="000000"/>
          <w:b w:val="off"/>
          <w:i w:val="off"/>
        </w:rPr>
        <w:t/>
      </w:r>
      <w:bookmarkEnd w:id="7341"/>
    </w:p>
    <w:p>
      <w:pPr>
        <w:pageBreakBefore w:val="off"/>
        <w:tabs/>
        <w:wordWrap w:val="off"/>
        <w:spacing w:before="0" w:after="0" w:line="480" w:lineRule="atLeast"/>
        <w:ind w:left="0" w:right="0"/>
        <w:jc w:val="right"/>
        <w:textAlignment w:val="baseline"/>
        <w:rPr>
          <w:sz w:val="36"/>
        </w:rPr>
      </w:pPr>
      <w:bookmarkStart w:name="" w:id="7342"/>
      <w:r>
        <w:rPr>
          <w:rFonts w:ascii="宋体" w:hAnsi="宋体" w:cs="宋体" w:eastAsia="宋体"/>
          <w:sz w:val="36"/>
          <w:spacing w:val="0"/>
          <w:color w:val="000000"/>
          <w:b w:val="off"/>
          <w:i w:val="off"/>
        </w:rPr>
        <w:t>265</w:t>
      </w:r>
      <w:bookmarkEnd w:id="7342"/>
    </w:p>
    <w:p>
      <w:r>
        <w:t/>
      </w:r>
    </w:p>
    <w:p>
      <w:pPr>
        <w:sectPr>
          <w:footerReference r:id="rId618"/>
          <w:headerReference r:id="rId619" w:type="default"/>
          <w:type w:val="nextPage"/>
          <w:pgSz w:w="18680" w:h="31680"/>
          <w:pgMar w:left="1340" w:top="1660" w:right="1340" w:bottom="1660" w:header="1360" w:footer="1360"/>
          <w:cols w:num="1"/>
        </w:sectPr>
      </w:pPr>
    </w:p>
    <w:p>
      <w:pPr>
        <w:pageBreakBefore w:val="off"/>
        <w:tabs/>
        <w:wordWrap w:val="off"/>
        <w:spacing w:before="0" w:after="0" w:line="780" w:lineRule="atLeast"/>
        <w:ind w:left="0" w:right="0"/>
        <w:jc w:val="both"/>
        <w:textAlignment w:val="baseline"/>
        <w:rPr>
          <w:sz w:val="58"/>
        </w:rPr>
      </w:pPr>
      <w:bookmarkStart w:name="" w:id="7343"/>
      <w:r>
        <w:rPr>
          <w:rFonts w:ascii="宋体" w:hAnsi="宋体" w:cs="宋体" w:eastAsia="宋体"/>
          <w:sz w:val="58"/>
          <w:spacing w:val="0"/>
          <w:color w:val="000000"/>
          <w:b w:val="off"/>
          <w:i w:val="off"/>
        </w:rPr>
        <w:t>政党与民主</w:t>
      </w:r>
      <w:bookmarkEnd w:id="7343"/>
    </w:p>
    <w:p>
      <w:pPr>
        <w:pageBreakBefore w:val="off"/>
        <w:tabs/>
        <w:wordWrap w:val="off"/>
        <w:spacing w:before="340" w:after="0" w:line="840" w:lineRule="atLeast"/>
        <w:ind w:left="0" w:right="40" w:firstLine="960"/>
        <w:jc w:val="both"/>
        <w:textAlignment w:val="baseline"/>
        <w:rPr>
          <w:sz w:val="51"/>
        </w:rPr>
      </w:pPr>
      <w:bookmarkStart w:name="" w:id="7344"/>
      <w:r>
        <w:rPr>
          <w:rFonts w:ascii="宋体" w:hAnsi="宋体" w:cs="宋体" w:eastAsia="宋体"/>
          <w:sz w:val="51"/>
          <w:spacing w:val="0"/>
          <w:color w:val="000000"/>
          <w:b w:val="off"/>
          <w:i w:val="off"/>
        </w:rPr>
        <w:t>政党与政党成员之间松散的关系也意味着成员不会按时的缴纳党</w:t>
      </w:r>
      <w:r>
        <w:rPr>
          <w:rFonts w:ascii="宋体" w:hAnsi="宋体" w:cs="宋体" w:eastAsia="宋体"/>
          <w:sz w:val="51"/>
          <w:spacing w:val="0"/>
          <w:color w:val="000000"/>
          <w:b w:val="off"/>
          <w:i w:val="off"/>
        </w:rPr>
        <w:t>费，因此党费无法成为政党收入的重要来源。从1971年颁布宪法修正案</w:t>
      </w:r>
      <w:r>
        <w:rPr>
          <w:rFonts w:ascii="宋体" w:hAnsi="宋体" w:cs="宋体" w:eastAsia="宋体"/>
          <w:sz w:val="51"/>
          <w:spacing w:val="0"/>
          <w:color w:val="000000"/>
          <w:b w:val="off"/>
          <w:i w:val="off"/>
        </w:rPr>
        <w:t>以后，政党转而通过国家财政补贴来获得资金。现行的法律给政党提供</w:t>
      </w:r>
      <w:r>
        <w:rPr>
          <w:rFonts w:ascii="宋体" w:hAnsi="宋体" w:cs="宋体" w:eastAsia="宋体"/>
          <w:sz w:val="51"/>
          <w:spacing w:val="0"/>
          <w:color w:val="000000"/>
          <w:b w:val="off"/>
          <w:i w:val="off"/>
        </w:rPr>
        <w:t>国家补贴，当然必须是在最近的议会大选中获得了至少7%的选票的政党</w:t>
      </w:r>
      <w:r>
        <w:rPr>
          <w:rFonts w:ascii="宋体" w:hAnsi="宋体" w:cs="宋体" w:eastAsia="宋体"/>
          <w:sz w:val="51"/>
          <w:spacing w:val="0"/>
          <w:color w:val="000000"/>
          <w:b w:val="off"/>
          <w:i w:val="off"/>
        </w:rPr>
        <w:t>才有资格获得补贴。个人捐助也是政党经费的主要来源之一。</w:t>
      </w:r>
      <w:bookmarkEnd w:id="7344"/>
    </w:p>
    <w:p>
      <w:pPr>
        <w:pageBreakBefore w:val="off"/>
        <w:tabs/>
        <w:wordWrap w:val="off"/>
        <w:spacing w:before="0" w:after="0" w:line="840" w:lineRule="atLeast"/>
        <w:ind w:left="0" w:right="0" w:firstLine="960"/>
        <w:jc w:val="both"/>
        <w:textAlignment w:val="baseline"/>
        <w:rPr>
          <w:sz w:val="51"/>
        </w:rPr>
      </w:pPr>
      <w:bookmarkStart w:name="" w:id="7345"/>
      <w:r>
        <w:rPr>
          <w:rFonts w:ascii="宋体" w:hAnsi="宋体" w:cs="宋体" w:eastAsia="宋体"/>
          <w:sz w:val="51"/>
          <w:spacing w:val="0"/>
          <w:color w:val="000000"/>
          <w:b w:val="off"/>
          <w:i w:val="off"/>
        </w:rPr>
        <w:t>这种组织特征必须要放在40年代中期土耳其向多党制转型这一背</w:t>
      </w:r>
      <w:r>
        <w:rPr>
          <w:rFonts w:ascii="宋体" w:hAnsi="宋体" w:cs="宋体" w:eastAsia="宋体"/>
          <w:sz w:val="51"/>
          <w:spacing w:val="0"/>
          <w:color w:val="000000"/>
          <w:b w:val="off"/>
          <w:i w:val="off"/>
        </w:rPr>
        <w:t>景下来解释。反对党民主党(DP)通过激起社会边缘人群的不满情绪，成</w:t>
      </w:r>
      <w:r>
        <w:rPr>
          <w:rFonts w:ascii="宋体" w:hAnsi="宋体" w:cs="宋体" w:eastAsia="宋体"/>
          <w:sz w:val="51"/>
          <w:spacing w:val="0"/>
          <w:color w:val="000000"/>
          <w:b w:val="off"/>
          <w:i w:val="off"/>
        </w:rPr>
        <w:t>功地利用了长期存在的中心/边缘的矛盾以反对共和人民党的中央集权</w:t>
      </w:r>
      <w:r>
        <w:rPr>
          <w:rFonts w:ascii="宋体" w:hAnsi="宋体" w:cs="宋体" w:eastAsia="宋体"/>
          <w:sz w:val="51"/>
          <w:spacing w:val="0"/>
          <w:color w:val="000000"/>
          <w:b w:val="off"/>
          <w:i w:val="off"/>
        </w:rPr>
        <w:t>的、官僚化的单一政党统治。土耳其政治的很多学者都认为土耳其的政</w:t>
      </w:r>
      <w:r>
        <w:rPr>
          <w:rFonts w:ascii="宋体" w:hAnsi="宋体" w:cs="宋体" w:eastAsia="宋体"/>
          <w:sz w:val="51"/>
          <w:spacing w:val="0"/>
          <w:color w:val="000000"/>
          <w:b w:val="off"/>
          <w:i w:val="off"/>
        </w:rPr>
        <w:t>党制度正是基于这种中央一边缘的冲突，正是这种冲突激起了民族主义</w:t>
      </w:r>
      <w:r>
        <w:rPr>
          <w:rFonts w:ascii="宋体" w:hAnsi="宋体" w:cs="宋体" w:eastAsia="宋体"/>
          <w:sz w:val="51"/>
          <w:spacing w:val="0"/>
          <w:color w:val="000000"/>
          <w:b w:val="off"/>
          <w:i w:val="off"/>
        </w:rPr>
        <w:t>者、中央集权主义者、世俗主义者和团结的国家精英一起，巧妙地运用宗</w:t>
      </w:r>
      <w:r>
        <w:rPr>
          <w:rFonts w:ascii="宋体" w:hAnsi="宋体" w:cs="宋体" w:eastAsia="宋体"/>
          <w:sz w:val="51"/>
          <w:spacing w:val="0"/>
          <w:color w:val="000000"/>
          <w:b w:val="off"/>
          <w:i w:val="off"/>
        </w:rPr>
        <w:t>教和反国家主义的弦外之音来反对“文化上异质的、复杂的，甚至是敌对</w:t>
      </w:r>
      <w:r>
        <w:rPr>
          <w:rFonts w:ascii="宋体" w:hAnsi="宋体" w:cs="宋体" w:eastAsia="宋体"/>
          <w:sz w:val="51"/>
          <w:spacing w:val="0"/>
          <w:color w:val="000000"/>
          <w:b w:val="off"/>
          <w:i w:val="off"/>
        </w:rPr>
        <w:t>的边缘群体”15。中心—边缘的断裂是否还是土耳其政治的主导因素之</w:t>
      </w:r>
      <w:r>
        <w:rPr>
          <w:rFonts w:ascii="宋体" w:hAnsi="宋体" w:cs="宋体" w:eastAsia="宋体"/>
          <w:sz w:val="51"/>
          <w:spacing w:val="0"/>
          <w:color w:val="000000"/>
          <w:b w:val="off"/>
          <w:i w:val="off"/>
        </w:rPr>
        <w:t>一，这是一个值得争论的问题。在80年代或者90年代，没有一个政党能</w:t>
      </w:r>
      <w:r>
        <w:rPr>
          <w:rFonts w:ascii="宋体" w:hAnsi="宋体" w:cs="宋体" w:eastAsia="宋体"/>
          <w:sz w:val="51"/>
          <w:spacing w:val="0"/>
          <w:color w:val="000000"/>
          <w:b w:val="off"/>
          <w:i w:val="off"/>
        </w:rPr>
        <w:t>够能代表“中心的价值和利益”，或者能在选举中获得像共和人民党以往</w:t>
      </w:r>
      <w:r>
        <w:rPr>
          <w:rFonts w:ascii="宋体" w:hAnsi="宋体" w:cs="宋体" w:eastAsia="宋体"/>
          <w:sz w:val="51"/>
          <w:spacing w:val="0"/>
          <w:color w:val="000000"/>
          <w:b w:val="off"/>
          <w:i w:val="off"/>
        </w:rPr>
        <w:t>所获得的那种选民支持。由于上面所提到的选举碎片化，边缘全体同样</w:t>
      </w:r>
      <w:r>
        <w:rPr>
          <w:rFonts w:ascii="宋体" w:hAnsi="宋体" w:cs="宋体" w:eastAsia="宋体"/>
          <w:sz w:val="51"/>
          <w:spacing w:val="0"/>
          <w:color w:val="000000"/>
          <w:b w:val="off"/>
          <w:i w:val="off"/>
        </w:rPr>
        <w:t>也没有一个领袖政党。“未来的政治画面会更加复杂，中心已不是过去的</w:t>
      </w:r>
      <w:r>
        <w:rPr>
          <w:rFonts w:ascii="宋体" w:hAnsi="宋体" w:cs="宋体" w:eastAsia="宋体"/>
          <w:sz w:val="51"/>
          <w:spacing w:val="0"/>
          <w:color w:val="000000"/>
          <w:b w:val="off"/>
          <w:i w:val="off"/>
        </w:rPr>
        <w:t>模样：土耳其缺乏紧密团结的中心精英团体能够占据中心位置，并且捍卫</w:t>
      </w:r>
      <w:r>
        <w:rPr>
          <w:rFonts w:ascii="宋体" w:hAnsi="宋体" w:cs="宋体" w:eastAsia="宋体"/>
          <w:sz w:val="51"/>
          <w:spacing w:val="0"/>
          <w:color w:val="000000"/>
          <w:b w:val="off"/>
          <w:i w:val="off"/>
        </w:rPr>
        <w:t>中心的集体力量。”¹⁶这样的环境不利于发展大众型政党。共和人民党仍</w:t>
      </w:r>
      <w:r>
        <w:rPr>
          <w:rFonts w:ascii="宋体" w:hAnsi="宋体" w:cs="宋体" w:eastAsia="宋体"/>
          <w:sz w:val="51"/>
          <w:spacing w:val="0"/>
          <w:color w:val="000000"/>
          <w:b w:val="off"/>
          <w:i w:val="off"/>
        </w:rPr>
        <w:t>然保留了一党时期的模样，即精英型政党，而民主党(DP)则更倾向于人</w:t>
      </w:r>
      <w:r>
        <w:rPr>
          <w:rFonts w:ascii="宋体" w:hAnsi="宋体" w:cs="宋体" w:eastAsia="宋体"/>
          <w:sz w:val="51"/>
          <w:spacing w:val="0"/>
          <w:color w:val="000000"/>
          <w:b w:val="off"/>
          <w:i w:val="off"/>
        </w:rPr>
        <w:t>民主义的和反国家主义的口号，而不是将自己定位于某一特殊社会团体</w:t>
      </w:r>
      <w:r>
        <w:rPr>
          <w:rFonts w:ascii="宋体" w:hAnsi="宋体" w:cs="宋体" w:eastAsia="宋体"/>
          <w:sz w:val="51"/>
          <w:spacing w:val="0"/>
          <w:color w:val="000000"/>
          <w:b w:val="off"/>
          <w:i w:val="off"/>
        </w:rPr>
        <w:t>的利益之上。</w:t>
      </w:r>
      <w:bookmarkEnd w:id="7345"/>
    </w:p>
    <w:p>
      <w:pPr>
        <w:pageBreakBefore w:val="off"/>
        <w:tabs/>
        <w:wordWrap w:val="off"/>
        <w:spacing w:before="0" w:after="0" w:line="840" w:lineRule="atLeast"/>
        <w:ind w:left="60" w:right="0" w:firstLine="960"/>
        <w:jc w:val="both"/>
        <w:textAlignment w:val="baseline"/>
        <w:rPr>
          <w:sz w:val="51"/>
        </w:rPr>
      </w:pPr>
      <w:bookmarkStart w:name="" w:id="7346"/>
      <w:r>
        <w:rPr>
          <w:rFonts w:ascii="宋体" w:hAnsi="宋体" w:cs="宋体" w:eastAsia="宋体"/>
          <w:sz w:val="51"/>
          <w:spacing w:val="0"/>
          <w:color w:val="000000"/>
          <w:b w:val="off"/>
          <w:i w:val="off"/>
        </w:rPr>
        <w:t>另一个形成土耳其政党制度的因素是“派系主义”，在许多乡村合作</w:t>
      </w:r>
      <w:r>
        <w:rPr>
          <w:rFonts w:ascii="宋体" w:hAnsi="宋体" w:cs="宋体" w:eastAsia="宋体"/>
          <w:sz w:val="51"/>
          <w:spacing w:val="0"/>
          <w:color w:val="000000"/>
          <w:b w:val="off"/>
          <w:i w:val="off"/>
        </w:rPr>
        <w:t>社和小镇上都十分盛行。这种派系主义给民主党(DP)准备了一个“投票</w:t>
      </w:r>
      <w:r>
        <w:rPr>
          <w:rFonts w:ascii="宋体" w:hAnsi="宋体" w:cs="宋体" w:eastAsia="宋体"/>
          <w:sz w:val="51"/>
          <w:spacing w:val="0"/>
          <w:color w:val="000000"/>
          <w:b w:val="off"/>
          <w:i w:val="off"/>
        </w:rPr>
        <w:t>银行”，其中一派支持民主党(DP)，而其他的派系支持共和人民党。派系</w:t>
      </w:r>
      <w:r>
        <w:rPr>
          <w:rFonts w:ascii="宋体" w:hAnsi="宋体" w:cs="宋体" w:eastAsia="宋体"/>
          <w:sz w:val="51"/>
          <w:spacing w:val="0"/>
          <w:color w:val="000000"/>
          <w:b w:val="off"/>
          <w:i w:val="off"/>
        </w:rPr>
        <w:t>主义为民主党(DP)的崛起作出了贡献，同时也使它的社会异质联盟基于</w:t>
      </w:r>
      <w:r>
        <w:rPr>
          <w:rFonts w:ascii="宋体" w:hAnsi="宋体" w:cs="宋体" w:eastAsia="宋体"/>
          <w:sz w:val="51"/>
          <w:spacing w:val="0"/>
          <w:color w:val="000000"/>
          <w:b w:val="off"/>
          <w:i w:val="off"/>
        </w:rPr>
        <w:t>只能是反共和人民党的力量。随后，当1950年民主党(DP)执政时，它建</w:t>
      </w:r>
      <w:r>
        <w:rPr>
          <w:rFonts w:ascii="宋体" w:hAnsi="宋体" w:cs="宋体" w:eastAsia="宋体"/>
          <w:sz w:val="51"/>
          <w:spacing w:val="0"/>
          <w:color w:val="000000"/>
          <w:b w:val="off"/>
          <w:i w:val="off"/>
        </w:rPr>
        <w:t>立了一个有效的，以赞助和政治分赃的利益分配为基础的乡村机器。所</w:t>
      </w:r>
      <w:r>
        <w:rPr>
          <w:rFonts w:ascii="宋体" w:hAnsi="宋体" w:cs="宋体" w:eastAsia="宋体"/>
          <w:sz w:val="51"/>
          <w:spacing w:val="0"/>
          <w:color w:val="000000"/>
          <w:b w:val="off"/>
          <w:i w:val="off"/>
        </w:rPr>
        <w:t>以，这种原始的两党制是建立在垂直的而非水平的忠诚基础上的。“政党</w:t>
      </w:r>
      <w:r>
        <w:rPr>
          <w:rFonts w:ascii="宋体" w:hAnsi="宋体" w:cs="宋体" w:eastAsia="宋体"/>
          <w:sz w:val="51"/>
          <w:spacing w:val="0"/>
          <w:color w:val="000000"/>
          <w:b w:val="off"/>
          <w:i w:val="off"/>
        </w:rPr>
        <w:t>将它们的力量集中在获取派系领袖和地方财阀的忠诚上，然后将动员选</w:t>
      </w:r>
      <w:bookmarkEnd w:id="7346"/>
    </w:p>
    <w:p>
      <w:pPr>
        <w:pageBreakBefore w:val="off"/>
        <w:tabs/>
        <w:wordWrap w:val="off"/>
        <w:spacing w:before="340" w:after="0" w:line="580" w:lineRule="atLeast"/>
        <w:ind w:left="0" w:right="0"/>
        <w:jc w:val="both"/>
        <w:textAlignment w:val="baseline"/>
        <w:rPr>
          <w:sz w:val="42"/>
        </w:rPr>
      </w:pPr>
      <w:bookmarkStart w:name="" w:id="7347"/>
      <w:r>
        <w:rPr>
          <w:rFonts w:ascii="楷体" w:hAnsi="楷体" w:cs="楷体" w:eastAsia="楷体"/>
          <w:sz w:val="42"/>
          <w:spacing w:val="0"/>
          <w:color w:val="000000"/>
          <w:b w:val="off"/>
          <w:i w:val="off"/>
        </w:rPr>
        <w:t>266</w:t>
      </w:r>
      <w:bookmarkEnd w:id="7347"/>
    </w:p>
    <w:p>
      <w:r>
        <w:t/>
      </w:r>
    </w:p>
    <w:p>
      <w:pPr>
        <w:sectPr>
          <w:footerReference r:id="rId620"/>
          <w:headerReference r:id="rId621"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80"/>
        <w:jc w:val="right"/>
        <w:textAlignment w:val="baseline"/>
        <w:rPr>
          <w:sz w:val="40"/>
        </w:rPr>
      </w:pPr>
      <w:bookmarkStart w:name="" w:id="7348"/>
      <w:r>
        <w:rPr>
          <w:rFonts w:ascii="仿宋" w:hAnsi="仿宋" w:cs="仿宋" w:eastAsia="仿宋"/>
          <w:sz w:val="40"/>
          <w:spacing w:val="0"/>
          <w:color w:val="000000"/>
          <w:b w:val="off"/>
          <w:i w:val="off"/>
        </w:rPr>
        <w:t>第十章土 耳其政党的制度衰落</w:t>
      </w:r>
      <w:bookmarkEnd w:id="7348"/>
    </w:p>
    <w:p>
      <w:pPr>
        <w:pageBreakBefore w:val="off"/>
        <w:tabs/>
        <w:wordWrap w:val="off"/>
        <w:spacing w:before="0" w:after="0" w:line="480" w:lineRule="exact"/>
        <w:ind w:left="0" w:right="0"/>
        <w:jc w:val="right"/>
        <w:textAlignment w:val="baseline"/>
        <w:rPr>
          <w:sz w:val="40"/>
        </w:rPr>
      </w:pPr>
      <w:bookmarkStart w:name="" w:id="7349"/>
      <w:r>
        <w:rPr>
          <w:rFonts w:ascii="宋体" w:hAnsi="宋体" w:cs="宋体" w:eastAsia="宋体"/>
          <w:sz w:val="40"/>
          <w:spacing w:val="0"/>
          <w:color w:val="000000"/>
          <w:b w:val="off"/>
          <w:i w:val="off"/>
        </w:rPr>
        <w:t/>
      </w:r>
      <w:bookmarkEnd w:id="7349"/>
    </w:p>
    <w:p>
      <w:pPr>
        <w:pageBreakBefore w:val="off"/>
        <w:tabs/>
        <w:wordWrap w:val="off"/>
        <w:spacing w:before="0" w:after="0" w:line="920" w:lineRule="atLeast"/>
        <w:ind w:left="0" w:right="40"/>
        <w:jc w:val="both"/>
        <w:textAlignment w:val="baseline"/>
        <w:rPr>
          <w:sz w:val="45"/>
        </w:rPr>
      </w:pPr>
      <w:bookmarkStart w:name="" w:id="7350"/>
      <w:r>
        <w:rPr>
          <w:rFonts w:ascii="宋体" w:hAnsi="宋体" w:cs="宋体" w:eastAsia="宋体"/>
          <w:sz w:val="45"/>
          <w:spacing w:val="0"/>
          <w:color w:val="000000"/>
          <w:b w:val="off"/>
          <w:i w:val="off"/>
        </w:rPr>
        <w:t>举支持的任务委托给他们。无论何时，个人追随的垂直网络是政治忠诚</w:t>
      </w:r>
      <w:r>
        <w:rPr>
          <w:rFonts w:ascii="宋体" w:hAnsi="宋体" w:cs="宋体" w:eastAsia="宋体"/>
          <w:sz w:val="45"/>
          <w:spacing w:val="0"/>
          <w:color w:val="000000"/>
          <w:b w:val="off"/>
          <w:i w:val="off"/>
        </w:rPr>
        <w:t>的主要基础。”17然后，随着农村向城市移民的不断增长，类似的政党机器</w:t>
      </w:r>
      <w:r>
        <w:rPr>
          <w:rFonts w:ascii="宋体" w:hAnsi="宋体" w:cs="宋体" w:eastAsia="宋体"/>
          <w:sz w:val="45"/>
          <w:spacing w:val="0"/>
          <w:color w:val="000000"/>
          <w:b w:val="off"/>
          <w:i w:val="off"/>
        </w:rPr>
        <w:t>也出现在了较大的城市，并且被民主党(DP)和它的继承人正义党加以有</w:t>
      </w:r>
      <w:r>
        <w:rPr>
          <w:rFonts w:ascii="宋体" w:hAnsi="宋体" w:cs="宋体" w:eastAsia="宋体"/>
          <w:sz w:val="45"/>
          <w:spacing w:val="0"/>
          <w:color w:val="000000"/>
          <w:b w:val="off"/>
          <w:i w:val="off"/>
        </w:rPr>
        <w:t>效利用。垂直庇护主义网络的盛行和机器形式的政体有助于解释：为何</w:t>
      </w:r>
      <w:r>
        <w:rPr>
          <w:rFonts w:ascii="宋体" w:hAnsi="宋体" w:cs="宋体" w:eastAsia="宋体"/>
          <w:sz w:val="45"/>
          <w:spacing w:val="0"/>
          <w:color w:val="000000"/>
          <w:b w:val="off"/>
          <w:i w:val="off"/>
        </w:rPr>
        <w:t>政党无法发展平行的忠诚，例如共同的阶级或团体利益为基础的组织。</w:t>
      </w:r>
      <w:r>
        <w:rPr>
          <w:rFonts w:ascii="宋体" w:hAnsi="宋体" w:cs="宋体" w:eastAsia="宋体"/>
          <w:sz w:val="45"/>
          <w:spacing w:val="0"/>
          <w:color w:val="000000"/>
          <w:b w:val="off"/>
          <w:i w:val="off"/>
        </w:rPr>
        <w:t>在70年代和80年代，社会复杂性的与日俱增和意识形态问题的日益凸</w:t>
      </w:r>
      <w:r>
        <w:rPr>
          <w:rFonts w:ascii="宋体" w:hAnsi="宋体" w:cs="宋体" w:eastAsia="宋体"/>
          <w:sz w:val="45"/>
          <w:spacing w:val="0"/>
          <w:color w:val="000000"/>
          <w:b w:val="off"/>
          <w:i w:val="off"/>
        </w:rPr>
        <w:t>显导致政党制度的碎片化，但是却并没有改变政党庇护主义的本质。土</w:t>
      </w:r>
      <w:r>
        <w:rPr>
          <w:rFonts w:ascii="宋体" w:hAnsi="宋体" w:cs="宋体" w:eastAsia="宋体"/>
          <w:sz w:val="45"/>
          <w:spacing w:val="0"/>
          <w:color w:val="000000"/>
          <w:b w:val="off"/>
          <w:i w:val="off"/>
        </w:rPr>
        <w:t>耳其政治研究领域中的一位领军学者将土耳其的政治制度描述为“以政</w:t>
      </w:r>
      <w:r>
        <w:rPr>
          <w:rFonts w:ascii="宋体" w:hAnsi="宋体" w:cs="宋体" w:eastAsia="宋体"/>
          <w:sz w:val="45"/>
          <w:spacing w:val="0"/>
          <w:color w:val="000000"/>
          <w:b w:val="off"/>
          <w:i w:val="off"/>
        </w:rPr>
        <w:t>党为中心的政治”，意味着在奥斯曼土耳其帝国发展的历史上，由于缺乏</w:t>
      </w:r>
      <w:r>
        <w:rPr>
          <w:rFonts w:ascii="宋体" w:hAnsi="宋体" w:cs="宋体" w:eastAsia="宋体"/>
          <w:sz w:val="45"/>
          <w:spacing w:val="0"/>
          <w:color w:val="000000"/>
          <w:b w:val="off"/>
          <w:i w:val="off"/>
        </w:rPr>
        <w:t>强大的中产阶级，使得“政党制度脱离了社会团体”。18</w:t>
      </w:r>
      <w:bookmarkEnd w:id="7350"/>
    </w:p>
    <w:p>
      <w:pPr>
        <w:pageBreakBefore w:val="off"/>
        <w:tabs/>
        <w:wordWrap w:val="off"/>
        <w:spacing w:before="0" w:after="0" w:line="920" w:lineRule="atLeast"/>
        <w:ind w:left="0" w:right="0" w:firstLine="980"/>
        <w:jc w:val="both"/>
        <w:textAlignment w:val="baseline"/>
        <w:rPr>
          <w:sz w:val="45"/>
        </w:rPr>
      </w:pPr>
      <w:bookmarkStart w:name="" w:id="7351"/>
      <w:r>
        <w:rPr>
          <w:rFonts w:ascii="宋体" w:hAnsi="宋体" w:cs="宋体" w:eastAsia="宋体"/>
          <w:sz w:val="45"/>
          <w:spacing w:val="0"/>
          <w:color w:val="000000"/>
          <w:b w:val="off"/>
          <w:i w:val="off"/>
        </w:rPr>
        <w:t>最后一点是政党与公民社会机构之间虚弱的联系，这里福利党仍然</w:t>
      </w:r>
      <w:r>
        <w:rPr>
          <w:rFonts w:ascii="宋体" w:hAnsi="宋体" w:cs="宋体" w:eastAsia="宋体"/>
          <w:sz w:val="45"/>
          <w:spacing w:val="0"/>
          <w:color w:val="000000"/>
          <w:b w:val="off"/>
          <w:i w:val="off"/>
        </w:rPr>
        <w:t>是例外。如果我们将12.1%的是政党成员的选民和9.8%的从业于贸易</w:t>
      </w:r>
      <w:r>
        <w:rPr>
          <w:rFonts w:ascii="宋体" w:hAnsi="宋体" w:cs="宋体" w:eastAsia="宋体"/>
          <w:sz w:val="45"/>
          <w:spacing w:val="0"/>
          <w:color w:val="000000"/>
          <w:b w:val="off"/>
          <w:i w:val="off"/>
        </w:rPr>
        <w:t>联盟的选民去掉的话，就只剩下6.2%的选民是其他社会组织中的成员。</w:t>
      </w:r>
      <w:r>
        <w:rPr>
          <w:rFonts w:ascii="宋体" w:hAnsi="宋体" w:cs="宋体" w:eastAsia="宋体"/>
          <w:sz w:val="45"/>
          <w:spacing w:val="0"/>
          <w:color w:val="000000"/>
          <w:b w:val="off"/>
          <w:i w:val="off"/>
        </w:rPr>
        <w:t>后一类别中绝大多数的人是公共的职业组织中的成员，所以成员都负有</w:t>
      </w:r>
      <w:r>
        <w:rPr>
          <w:rFonts w:ascii="宋体" w:hAnsi="宋体" w:cs="宋体" w:eastAsia="宋体"/>
          <w:sz w:val="45"/>
          <w:spacing w:val="0"/>
          <w:color w:val="000000"/>
          <w:b w:val="off"/>
          <w:i w:val="off"/>
        </w:rPr>
        <w:t>法定义务。191982年宪法和其他法律都明确禁止政党和公民社会机构之</w:t>
      </w:r>
      <w:r>
        <w:rPr>
          <w:rFonts w:ascii="宋体" w:hAnsi="宋体" w:cs="宋体" w:eastAsia="宋体"/>
          <w:sz w:val="45"/>
          <w:spacing w:val="0"/>
          <w:color w:val="000000"/>
          <w:b w:val="off"/>
          <w:i w:val="off"/>
        </w:rPr>
        <w:t>间存在组织上的联系和任何形式的合作，直到1995年宪法修正案废除了</w:t>
      </w:r>
      <w:r>
        <w:rPr>
          <w:rFonts w:ascii="宋体" w:hAnsi="宋体" w:cs="宋体" w:eastAsia="宋体"/>
          <w:sz w:val="45"/>
          <w:spacing w:val="0"/>
          <w:color w:val="000000"/>
          <w:b w:val="off"/>
          <w:i w:val="off"/>
        </w:rPr>
        <w:t>这一规定。但是，尽管这种联系已经被解禁了，就如1961年到80年代一</w:t>
      </w:r>
      <w:r>
        <w:rPr>
          <w:rFonts w:ascii="宋体" w:hAnsi="宋体" w:cs="宋体" w:eastAsia="宋体"/>
          <w:sz w:val="45"/>
          <w:spacing w:val="0"/>
          <w:color w:val="000000"/>
          <w:b w:val="off"/>
          <w:i w:val="off"/>
        </w:rPr>
        <w:t>样，它们还是极其虚弱或者根本就不存在。土耳其政党，基于以上所提到</w:t>
      </w:r>
      <w:r>
        <w:rPr>
          <w:rFonts w:ascii="宋体" w:hAnsi="宋体" w:cs="宋体" w:eastAsia="宋体"/>
          <w:sz w:val="45"/>
          <w:spacing w:val="0"/>
          <w:color w:val="000000"/>
          <w:b w:val="off"/>
          <w:i w:val="off"/>
        </w:rPr>
        <w:t>的组织特征，并没有与组织化的利益和特殊的社会部门之间建立或者保</w:t>
      </w:r>
      <w:r>
        <w:rPr>
          <w:rFonts w:ascii="宋体" w:hAnsi="宋体" w:cs="宋体" w:eastAsia="宋体"/>
          <w:sz w:val="45"/>
          <w:spacing w:val="0"/>
          <w:color w:val="000000"/>
          <w:b w:val="off"/>
          <w:i w:val="off"/>
        </w:rPr>
        <w:t>持联系。相反，它们保持了对社会团体的自主性，在不同的潜在选举支持</w:t>
      </w:r>
      <w:r>
        <w:rPr>
          <w:rFonts w:ascii="宋体" w:hAnsi="宋体" w:cs="宋体" w:eastAsia="宋体"/>
          <w:sz w:val="45"/>
          <w:spacing w:val="0"/>
          <w:color w:val="000000"/>
          <w:b w:val="off"/>
          <w:i w:val="off"/>
        </w:rPr>
        <w:t>力量之间来回游移，或者一旦当政就会抛弃它们选举委托人的利益。20</w:t>
      </w:r>
      <w:bookmarkEnd w:id="7351"/>
    </w:p>
    <w:p>
      <w:pPr>
        <w:pageBreakBefore w:val="off"/>
        <w:tabs/>
        <w:wordWrap w:val="off"/>
        <w:spacing w:before="0" w:after="0" w:line="920" w:lineRule="atLeast"/>
        <w:ind w:left="0" w:right="0" w:firstLine="980"/>
        <w:jc w:val="both"/>
        <w:textAlignment w:val="baseline"/>
        <w:rPr>
          <w:sz w:val="45"/>
        </w:rPr>
      </w:pPr>
      <w:bookmarkStart w:name="" w:id="7352"/>
      <w:r>
        <w:rPr>
          <w:rFonts w:ascii="宋体" w:hAnsi="宋体" w:cs="宋体" w:eastAsia="宋体"/>
          <w:sz w:val="45"/>
          <w:spacing w:val="0"/>
          <w:color w:val="000000"/>
          <w:b w:val="off"/>
          <w:i w:val="off"/>
        </w:rPr>
        <w:t>组织上，鉴于1965年的政党法和1983年强加于政党身上的或多或</w:t>
      </w:r>
      <w:r>
        <w:rPr>
          <w:rFonts w:ascii="宋体" w:hAnsi="宋体" w:cs="宋体" w:eastAsia="宋体"/>
          <w:sz w:val="45"/>
          <w:spacing w:val="0"/>
          <w:color w:val="000000"/>
          <w:b w:val="off"/>
          <w:i w:val="off"/>
        </w:rPr>
        <w:t>少的标准组织模式，所有土耳其政党都表现出了类似的特征。这个模式</w:t>
      </w:r>
      <w:r>
        <w:rPr>
          <w:rFonts w:ascii="宋体" w:hAnsi="宋体" w:cs="宋体" w:eastAsia="宋体"/>
          <w:sz w:val="45"/>
          <w:spacing w:val="0"/>
          <w:color w:val="000000"/>
          <w:b w:val="off"/>
          <w:i w:val="off"/>
        </w:rPr>
        <w:t>由政党大会和从地方(省级或者次于省级)和国家层面选举出来的执行委</w:t>
      </w:r>
      <w:r>
        <w:rPr>
          <w:rFonts w:ascii="宋体" w:hAnsi="宋体" w:cs="宋体" w:eastAsia="宋体"/>
          <w:sz w:val="45"/>
          <w:spacing w:val="0"/>
          <w:color w:val="000000"/>
          <w:b w:val="off"/>
          <w:i w:val="off"/>
        </w:rPr>
        <w:t>员会构成。最小的组织单元是次于省级的组织(县级)。政党不得在低于</w:t>
      </w:r>
      <w:r>
        <w:rPr>
          <w:rFonts w:ascii="宋体" w:hAnsi="宋体" w:cs="宋体" w:eastAsia="宋体"/>
          <w:sz w:val="45"/>
          <w:spacing w:val="0"/>
          <w:color w:val="000000"/>
          <w:b w:val="off"/>
          <w:i w:val="off"/>
        </w:rPr>
        <w:t>次于省级的层面设立组织。因此，1960年以前各政党在乡镇设立的“分</w:t>
      </w:r>
      <w:r>
        <w:rPr>
          <w:rFonts w:ascii="宋体" w:hAnsi="宋体" w:cs="宋体" w:eastAsia="宋体"/>
          <w:sz w:val="45"/>
          <w:spacing w:val="0"/>
          <w:color w:val="000000"/>
          <w:b w:val="off"/>
          <w:i w:val="off"/>
        </w:rPr>
        <w:t>支”就被1960——1961年的军人政权所取缔了，在1965年和1983年政党法</w:t>
      </w:r>
      <w:r>
        <w:rPr>
          <w:rFonts w:ascii="宋体" w:hAnsi="宋体" w:cs="宋体" w:eastAsia="宋体"/>
          <w:sz w:val="45"/>
          <w:spacing w:val="0"/>
          <w:color w:val="000000"/>
          <w:b w:val="off"/>
          <w:i w:val="off"/>
        </w:rPr>
        <w:t>的规定下，这个禁令继续保持不变。由这些法律所产生的组织模式似乎</w:t>
      </w:r>
      <w:r>
        <w:rPr>
          <w:rFonts w:ascii="宋体" w:hAnsi="宋体" w:cs="宋体" w:eastAsia="宋体"/>
          <w:sz w:val="45"/>
          <w:spacing w:val="0"/>
          <w:color w:val="000000"/>
          <w:b w:val="off"/>
          <w:i w:val="off"/>
        </w:rPr>
        <w:t>与民主原则相符合，因为各个层次的政党领袖和执行委员会都通过正确</w:t>
      </w:r>
      <w:r>
        <w:rPr>
          <w:rFonts w:ascii="宋体" w:hAnsi="宋体" w:cs="宋体" w:eastAsia="宋体"/>
          <w:sz w:val="45"/>
          <w:spacing w:val="0"/>
          <w:color w:val="000000"/>
          <w:b w:val="off"/>
          <w:i w:val="off"/>
        </w:rPr>
        <w:t>的政党大会选举产生，从而，能被认为可以代表整个政党。然而，不管是</w:t>
      </w:r>
      <w:bookmarkEnd w:id="7352"/>
    </w:p>
    <w:p>
      <w:pPr>
        <w:pageBreakBefore w:val="off"/>
        <w:tabs/>
        <w:wordWrap w:val="off"/>
        <w:spacing w:before="360" w:after="0" w:line="560" w:lineRule="atLeast"/>
        <w:ind w:left="0" w:right="0"/>
        <w:jc w:val="right"/>
        <w:textAlignment w:val="baseline"/>
        <w:rPr>
          <w:sz w:val="41"/>
        </w:rPr>
      </w:pPr>
      <w:bookmarkStart w:name="" w:id="7353"/>
      <w:r>
        <w:rPr>
          <w:rFonts w:ascii="宋体" w:hAnsi="宋体" w:cs="宋体" w:eastAsia="宋体"/>
          <w:sz w:val="41"/>
          <w:spacing w:val="0"/>
          <w:color w:val="000000"/>
          <w:b w:val="off"/>
          <w:i w:val="off"/>
        </w:rPr>
        <w:t>267</w:t>
      </w:r>
      <w:bookmarkEnd w:id="7353"/>
    </w:p>
    <w:p>
      <w:r>
        <w:t/>
      </w:r>
    </w:p>
    <w:p>
      <w:pPr>
        <w:sectPr>
          <w:footerReference r:id="rId622"/>
          <w:headerReference r:id="rId623" w:type="default"/>
          <w:type w:val="nextPage"/>
          <w:pgSz w:w="18680" w:h="31680"/>
          <w:pgMar w:left="1340" w:top="1620" w:right="1340" w:bottom="1620" w:header="1320" w:footer="1320"/>
          <w:cols w:num="1"/>
        </w:sectPr>
      </w:pPr>
    </w:p>
    <w:p>
      <w:pPr>
        <w:pageBreakBefore w:val="off"/>
        <w:tabs/>
        <w:wordWrap w:val="off"/>
        <w:spacing w:before="0" w:after="0" w:line="660" w:lineRule="atLeast"/>
        <w:ind w:left="400" w:right="0"/>
        <w:jc w:val="both"/>
        <w:textAlignment w:val="baseline"/>
        <w:rPr>
          <w:sz w:val="49"/>
        </w:rPr>
      </w:pPr>
      <w:bookmarkStart w:name="" w:id="7354"/>
      <w:r>
        <w:rPr>
          <w:rFonts w:ascii="宋体" w:hAnsi="宋体" w:cs="宋体" w:eastAsia="宋体"/>
          <w:sz w:val="49"/>
          <w:spacing w:val="0"/>
          <w:color w:val="000000"/>
          <w:b w:val="off"/>
          <w:i w:val="off"/>
        </w:rPr>
        <w:t>政党与民主</w:t>
      </w:r>
      <w:bookmarkEnd w:id="7354"/>
    </w:p>
    <w:p>
      <w:pPr>
        <w:pageBreakBefore w:val="off"/>
        <w:tabs/>
        <w:wordWrap w:val="off"/>
        <w:spacing w:before="340" w:after="0" w:line="840" w:lineRule="atLeast"/>
        <w:ind w:left="0" w:right="20"/>
        <w:jc w:val="both"/>
        <w:textAlignment w:val="baseline"/>
        <w:rPr>
          <w:sz w:val="50"/>
        </w:rPr>
      </w:pPr>
      <w:bookmarkStart w:name="" w:id="7355"/>
      <w:r>
        <w:rPr>
          <w:rFonts w:ascii="宋体" w:hAnsi="宋体" w:cs="宋体" w:eastAsia="宋体"/>
          <w:sz w:val="50"/>
          <w:spacing w:val="0"/>
          <w:color w:val="000000"/>
          <w:b w:val="off"/>
          <w:i w:val="off"/>
        </w:rPr>
        <w:t>在历史上还是现在，所有政党都表现出了强烈的寡头政治的趋势。²¹所有</w:t>
      </w:r>
      <w:r>
        <w:rPr>
          <w:rFonts w:ascii="宋体" w:hAnsi="宋体" w:cs="宋体" w:eastAsia="宋体"/>
          <w:sz w:val="50"/>
          <w:spacing w:val="0"/>
          <w:color w:val="000000"/>
          <w:b w:val="off"/>
          <w:i w:val="off"/>
        </w:rPr>
        <w:t>的政党都是高度集权的，而且中央委员会有权罢免不顺从的地方委员会。</w:t>
      </w:r>
      <w:r>
        <w:rPr>
          <w:rFonts w:ascii="宋体" w:hAnsi="宋体" w:cs="宋体" w:eastAsia="宋体"/>
          <w:sz w:val="50"/>
          <w:spacing w:val="0"/>
          <w:color w:val="000000"/>
          <w:b w:val="off"/>
          <w:i w:val="off"/>
        </w:rPr>
        <w:t>顶层领导的变化十分罕见。事实上，比伦特·埃塞维特[Bülent Ecevit</w:t>
      </w:r>
      <w:r>
        <w:rPr>
          <w:rFonts w:ascii="宋体" w:hAnsi="宋体" w:cs="宋体" w:eastAsia="宋体"/>
          <w:sz w:val="50"/>
          <w:spacing w:val="0"/>
          <w:color w:val="000000"/>
          <w:b w:val="off"/>
          <w:i w:val="off"/>
        </w:rPr>
        <w:t>(DLP)]、内吉姆丁·埃尔巴坎[Necmeddin Erbakan(WP)]和阿尔帕斯</w:t>
      </w:r>
      <w:r>
        <w:rPr>
          <w:rFonts w:ascii="宋体" w:hAnsi="宋体" w:cs="宋体" w:eastAsia="宋体"/>
          <w:sz w:val="50"/>
          <w:spacing w:val="0"/>
          <w:color w:val="000000"/>
          <w:b w:val="off"/>
          <w:i w:val="off"/>
        </w:rPr>
        <w:t>朗·图尔凯希[Alparslan Türkiye(NAP)]对政党的领导长达四分之一个</w:t>
      </w:r>
      <w:r>
        <w:rPr>
          <w:rFonts w:ascii="宋体" w:hAnsi="宋体" w:cs="宋体" w:eastAsia="宋体"/>
          <w:sz w:val="50"/>
          <w:spacing w:val="0"/>
          <w:color w:val="000000"/>
          <w:b w:val="off"/>
          <w:i w:val="off"/>
        </w:rPr>
        <w:t>世纪，而苏莱曼·德米雷尔(Süleyman Demirel)对正义党和正确道路党</w:t>
      </w:r>
      <w:r>
        <w:rPr>
          <w:rFonts w:ascii="宋体" w:hAnsi="宋体" w:cs="宋体" w:eastAsia="宋体"/>
          <w:sz w:val="50"/>
          <w:spacing w:val="0"/>
          <w:color w:val="000000"/>
          <w:b w:val="off"/>
          <w:i w:val="off"/>
        </w:rPr>
        <w:t>的领导从1964年一直延续到1993年，直到他当选为共和国总统。</w:t>
      </w:r>
      <w:bookmarkEnd w:id="7355"/>
    </w:p>
    <w:p>
      <w:pPr>
        <w:pageBreakBefore w:val="off"/>
        <w:tabs/>
        <w:wordWrap w:val="off"/>
        <w:spacing w:before="0" w:after="0" w:line="840" w:lineRule="atLeast"/>
        <w:ind w:left="0" w:right="20" w:firstLine="1020"/>
        <w:jc w:val="both"/>
        <w:textAlignment w:val="baseline"/>
        <w:rPr>
          <w:sz w:val="50"/>
        </w:rPr>
      </w:pPr>
      <w:bookmarkStart w:name="" w:id="7356"/>
      <w:r>
        <w:rPr>
          <w:rFonts w:ascii="宋体" w:hAnsi="宋体" w:cs="宋体" w:eastAsia="宋体"/>
          <w:sz w:val="50"/>
          <w:spacing w:val="0"/>
          <w:color w:val="000000"/>
          <w:b w:val="off"/>
          <w:i w:val="off"/>
        </w:rPr>
        <w:t>也许政党最重要的功能就是选拔精英或者提供候选人。就如E.谢</w:t>
      </w:r>
      <w:r>
        <w:rPr>
          <w:rFonts w:ascii="宋体" w:hAnsi="宋体" w:cs="宋体" w:eastAsia="宋体"/>
          <w:sz w:val="50"/>
          <w:spacing w:val="0"/>
          <w:color w:val="000000"/>
          <w:b w:val="off"/>
          <w:i w:val="off"/>
        </w:rPr>
        <w:t>茨施奈德(E. Schattschneider)所说的“提名程序的实质决定了政党的实</w:t>
      </w:r>
      <w:r>
        <w:rPr>
          <w:rFonts w:ascii="宋体" w:hAnsi="宋体" w:cs="宋体" w:eastAsia="宋体"/>
          <w:sz w:val="50"/>
          <w:spacing w:val="0"/>
          <w:color w:val="000000"/>
          <w:b w:val="off"/>
          <w:i w:val="off"/>
        </w:rPr>
        <w:t>质；谁可以提名谁就拥有政党。因此，这是观察政党内权力分配的最好出</w:t>
      </w:r>
      <w:r>
        <w:rPr>
          <w:rFonts w:ascii="宋体" w:hAnsi="宋体" w:cs="宋体" w:eastAsia="宋体"/>
          <w:sz w:val="50"/>
          <w:spacing w:val="0"/>
          <w:color w:val="000000"/>
          <w:b w:val="off"/>
          <w:i w:val="off"/>
        </w:rPr>
        <w:t>发点。”²²现行的政党法将候选人提名的程序留给了政党大会。如果政党</w:t>
      </w:r>
      <w:r>
        <w:rPr>
          <w:rFonts w:ascii="宋体" w:hAnsi="宋体" w:cs="宋体" w:eastAsia="宋体"/>
          <w:sz w:val="50"/>
          <w:spacing w:val="0"/>
          <w:color w:val="000000"/>
          <w:b w:val="off"/>
          <w:i w:val="off"/>
        </w:rPr>
        <w:t>选择进行党内初选，不管是全体注册的成员还是他们选出来的代表参加</w:t>
      </w:r>
      <w:r>
        <w:rPr>
          <w:rFonts w:ascii="宋体" w:hAnsi="宋体" w:cs="宋体" w:eastAsia="宋体"/>
          <w:sz w:val="50"/>
          <w:spacing w:val="0"/>
          <w:color w:val="000000"/>
          <w:b w:val="off"/>
          <w:i w:val="off"/>
        </w:rPr>
        <w:t>会议，初选都在公正的监督下进行。但是，这个方法在最近的选举中很少</w:t>
      </w:r>
      <w:r>
        <w:rPr>
          <w:rFonts w:ascii="宋体" w:hAnsi="宋体" w:cs="宋体" w:eastAsia="宋体"/>
          <w:sz w:val="50"/>
          <w:spacing w:val="0"/>
          <w:color w:val="000000"/>
          <w:b w:val="off"/>
          <w:i w:val="off"/>
        </w:rPr>
        <w:t>被用到，几乎所有的政党都倾向于由中央执行委员会提名候选人。而委</w:t>
      </w:r>
      <w:r>
        <w:rPr>
          <w:rFonts w:ascii="宋体" w:hAnsi="宋体" w:cs="宋体" w:eastAsia="宋体"/>
          <w:sz w:val="50"/>
          <w:spacing w:val="0"/>
          <w:color w:val="000000"/>
          <w:b w:val="off"/>
          <w:i w:val="off"/>
        </w:rPr>
        <w:t>员会被政党领袖牢牢地控制在手中。所以，候选人提名的程序就成为了</w:t>
      </w:r>
      <w:r>
        <w:rPr>
          <w:rFonts w:ascii="宋体" w:hAnsi="宋体" w:cs="宋体" w:eastAsia="宋体"/>
          <w:sz w:val="50"/>
          <w:spacing w:val="0"/>
          <w:color w:val="000000"/>
          <w:b w:val="off"/>
          <w:i w:val="off"/>
        </w:rPr>
        <w:t>西方民主中最集权最寡头的方法之一。²³中央对候选人提名的控制即使</w:t>
      </w:r>
      <w:r>
        <w:rPr>
          <w:rFonts w:ascii="宋体" w:hAnsi="宋体" w:cs="宋体" w:eastAsia="宋体"/>
          <w:sz w:val="50"/>
          <w:spacing w:val="0"/>
          <w:color w:val="000000"/>
          <w:b w:val="off"/>
          <w:i w:val="off"/>
        </w:rPr>
        <w:t>寡头政治的原因，也是其结果。此外，这种中央控制使政党领袖可以提名</w:t>
      </w:r>
      <w:r>
        <w:rPr>
          <w:rFonts w:ascii="宋体" w:hAnsi="宋体" w:cs="宋体" w:eastAsia="宋体"/>
          <w:sz w:val="50"/>
          <w:spacing w:val="0"/>
          <w:color w:val="000000"/>
          <w:b w:val="off"/>
          <w:i w:val="off"/>
        </w:rPr>
        <w:t>大量的新手(通常是前任的官僚)，这些新人没有基层支持，因此只能完全</w:t>
      </w:r>
      <w:r>
        <w:rPr>
          <w:rFonts w:ascii="宋体" w:hAnsi="宋体" w:cs="宋体" w:eastAsia="宋体"/>
          <w:sz w:val="50"/>
          <w:spacing w:val="0"/>
          <w:color w:val="000000"/>
          <w:b w:val="off"/>
          <w:i w:val="off"/>
        </w:rPr>
        <w:t>依赖政党领袖。无论是提名前还是当选之后，都没有什么特殊的程序可</w:t>
      </w:r>
      <w:r>
        <w:rPr>
          <w:rFonts w:ascii="宋体" w:hAnsi="宋体" w:cs="宋体" w:eastAsia="宋体"/>
          <w:sz w:val="50"/>
          <w:spacing w:val="0"/>
          <w:color w:val="000000"/>
          <w:b w:val="off"/>
          <w:i w:val="off"/>
        </w:rPr>
        <w:t>以帮助那些社会化的政党候选人去坚持自己的原则、价值或者问题标准。</w:t>
      </w:r>
      <w:bookmarkEnd w:id="7356"/>
    </w:p>
    <w:p>
      <w:pPr>
        <w:pageBreakBefore w:val="off"/>
        <w:tabs/>
        <w:wordWrap w:val="off"/>
        <w:spacing w:before="0" w:after="0" w:line="840" w:lineRule="atLeast"/>
        <w:ind w:left="0" w:right="0" w:firstLine="1020"/>
        <w:jc w:val="both"/>
        <w:textAlignment w:val="baseline"/>
        <w:rPr>
          <w:sz w:val="50"/>
        </w:rPr>
      </w:pPr>
      <w:bookmarkStart w:name="" w:id="7357"/>
      <w:r>
        <w:rPr>
          <w:rFonts w:ascii="宋体" w:hAnsi="宋体" w:cs="宋体" w:eastAsia="宋体"/>
          <w:sz w:val="50"/>
          <w:spacing w:val="0"/>
          <w:color w:val="000000"/>
          <w:b w:val="off"/>
          <w:i w:val="off"/>
        </w:rPr>
        <w:t>土耳其政党在选举动员中一直扮演着重要的角色，通过地方分支机</w:t>
      </w:r>
      <w:r>
        <w:rPr>
          <w:rFonts w:ascii="宋体" w:hAnsi="宋体" w:cs="宋体" w:eastAsia="宋体"/>
          <w:sz w:val="50"/>
          <w:spacing w:val="0"/>
          <w:color w:val="000000"/>
          <w:b w:val="off"/>
          <w:i w:val="off"/>
        </w:rPr>
        <w:t>构，政党积极分子挨家挨户的游说，以及其他基层活动来获得选票。但是</w:t>
      </w:r>
      <w:r>
        <w:rPr>
          <w:rFonts w:ascii="宋体" w:hAnsi="宋体" w:cs="宋体" w:eastAsia="宋体"/>
          <w:sz w:val="50"/>
          <w:spacing w:val="0"/>
          <w:color w:val="000000"/>
          <w:b w:val="off"/>
          <w:i w:val="off"/>
        </w:rPr>
        <w:t>在近期的选举中，它们渐渐抛弃了这种旧式的组织工作，而将注意力集中</w:t>
      </w:r>
      <w:r>
        <w:rPr>
          <w:rFonts w:ascii="宋体" w:hAnsi="宋体" w:cs="宋体" w:eastAsia="宋体"/>
          <w:sz w:val="50"/>
          <w:spacing w:val="0"/>
          <w:color w:val="000000"/>
          <w:b w:val="off"/>
          <w:i w:val="off"/>
        </w:rPr>
        <w:t>在通过专业的公共关系专家进行媒体宣传，建立公共形象。1993年，国</w:t>
      </w:r>
      <w:r>
        <w:rPr>
          <w:rFonts w:ascii="宋体" w:hAnsi="宋体" w:cs="宋体" w:eastAsia="宋体"/>
          <w:sz w:val="50"/>
          <w:spacing w:val="0"/>
          <w:color w:val="000000"/>
          <w:b w:val="off"/>
          <w:i w:val="off"/>
        </w:rPr>
        <w:t>家取消了对广播和电视传播网络的垄断，随后私人电视和广播网络开始</w:t>
      </w:r>
      <w:r>
        <w:rPr>
          <w:rFonts w:ascii="宋体" w:hAnsi="宋体" w:cs="宋体" w:eastAsia="宋体"/>
          <w:sz w:val="50"/>
          <w:spacing w:val="0"/>
          <w:color w:val="000000"/>
          <w:b w:val="off"/>
          <w:i w:val="off"/>
        </w:rPr>
        <w:t>迅速繁殖，这都对政党树立公共形象作出了巨大贡献。电视也要求政党领</w:t>
      </w:r>
      <w:r>
        <w:rPr>
          <w:rFonts w:ascii="宋体" w:hAnsi="宋体" w:cs="宋体" w:eastAsia="宋体"/>
          <w:sz w:val="50"/>
          <w:spacing w:val="0"/>
          <w:color w:val="000000"/>
          <w:b w:val="off"/>
          <w:i w:val="off"/>
        </w:rPr>
        <w:t>袖必须要处在中心位置，这也强化了领袖的权威和党内的寡头政治。政党</w:t>
      </w:r>
      <w:r>
        <w:rPr>
          <w:rFonts w:ascii="宋体" w:hAnsi="宋体" w:cs="宋体" w:eastAsia="宋体"/>
          <w:sz w:val="50"/>
          <w:spacing w:val="0"/>
          <w:color w:val="000000"/>
          <w:b w:val="off"/>
          <w:i w:val="off"/>
        </w:rPr>
        <w:t>组织衰落的另一个因素是经济发展的衰退和国家角色在经济活动中的撤</w:t>
      </w:r>
      <w:r>
        <w:rPr>
          <w:rFonts w:ascii="宋体" w:hAnsi="宋体" w:cs="宋体" w:eastAsia="宋体"/>
          <w:sz w:val="50"/>
          <w:spacing w:val="0"/>
          <w:color w:val="000000"/>
          <w:b w:val="off"/>
          <w:i w:val="off"/>
        </w:rPr>
        <w:t>退。这些变化意味着获利政党在与其追随者进行分赃时受到了限制，而</w:t>
      </w:r>
      <w:r>
        <w:rPr>
          <w:rFonts w:ascii="宋体" w:hAnsi="宋体" w:cs="宋体" w:eastAsia="宋体"/>
          <w:sz w:val="50"/>
          <w:spacing w:val="0"/>
          <w:color w:val="000000"/>
          <w:b w:val="off"/>
          <w:i w:val="off"/>
        </w:rPr>
        <w:t>且，强烈的意识形态动机的缺乏也是破坏组织力量的重要因素之一。</w:t>
      </w:r>
      <w:bookmarkEnd w:id="7357"/>
    </w:p>
    <w:p>
      <w:r>
        <w:t/>
      </w:r>
    </w:p>
    <w:p>
      <w:pPr>
        <w:sectPr>
          <w:footerReference r:id="rId624"/>
          <w:headerReference r:id="rId625" w:type="default"/>
          <w:type w:val="nextPage"/>
          <w:pgSz w:w="18680" w:h="31680"/>
          <w:pgMar w:left="1320" w:top="2140" w:right="1320" w:bottom="2140" w:header="1840" w:footer="1840"/>
          <w:cols w:num="1"/>
        </w:sectPr>
      </w:pPr>
    </w:p>
    <w:p>
      <w:pPr>
        <w:pageBreakBefore w:val="off"/>
        <w:tabs/>
        <w:wordWrap w:val="off"/>
        <w:spacing w:before="0" w:after="0" w:line="540" w:lineRule="atLeast"/>
        <w:ind w:left="0" w:right="80"/>
        <w:jc w:val="right"/>
        <w:textAlignment w:val="baseline"/>
        <w:rPr>
          <w:sz w:val="40"/>
        </w:rPr>
      </w:pPr>
      <w:bookmarkStart w:name="" w:id="7358"/>
      <w:r>
        <w:rPr>
          <w:rFonts w:ascii="仿宋" w:hAnsi="仿宋" w:cs="仿宋" w:eastAsia="仿宋"/>
          <w:sz w:val="40"/>
          <w:spacing w:val="0"/>
          <w:color w:val="000000"/>
          <w:b w:val="off"/>
          <w:i w:val="off"/>
        </w:rPr>
        <w:t>第十章土 耳其政党的制度衰落</w:t>
      </w:r>
      <w:bookmarkEnd w:id="7358"/>
    </w:p>
    <w:p>
      <w:pPr>
        <w:pageBreakBefore w:val="off"/>
        <w:tabs/>
        <w:wordWrap w:val="off"/>
        <w:spacing w:before="0" w:after="0" w:line="460" w:lineRule="exact"/>
        <w:ind w:left="0" w:right="0"/>
        <w:jc w:val="right"/>
        <w:textAlignment w:val="baseline"/>
        <w:rPr>
          <w:sz w:val="40"/>
        </w:rPr>
      </w:pPr>
      <w:bookmarkStart w:name="" w:id="7359"/>
      <w:r>
        <w:rPr>
          <w:rFonts w:ascii="宋体" w:hAnsi="宋体" w:cs="宋体" w:eastAsia="宋体"/>
          <w:sz w:val="40"/>
          <w:spacing w:val="0"/>
          <w:color w:val="000000"/>
          <w:b w:val="off"/>
          <w:i w:val="off"/>
        </w:rPr>
        <w:t/>
      </w:r>
      <w:bookmarkEnd w:id="7359"/>
    </w:p>
    <w:p>
      <w:pPr>
        <w:pageBreakBefore w:val="off"/>
        <w:tabs/>
        <w:wordWrap w:val="off"/>
        <w:spacing w:before="0" w:after="0" w:line="860" w:lineRule="atLeast"/>
        <w:ind w:left="0" w:right="20" w:firstLine="980"/>
        <w:jc w:val="both"/>
        <w:textAlignment w:val="baseline"/>
        <w:rPr>
          <w:sz w:val="49"/>
        </w:rPr>
      </w:pPr>
      <w:bookmarkStart w:name="" w:id="7360"/>
      <w:r>
        <w:rPr>
          <w:rFonts w:ascii="宋体" w:hAnsi="宋体" w:cs="宋体" w:eastAsia="宋体"/>
          <w:sz w:val="49"/>
          <w:spacing w:val="0"/>
          <w:color w:val="000000"/>
          <w:b w:val="off"/>
          <w:i w:val="off"/>
        </w:rPr>
        <w:t>唯一一个努力避免这种衰落的政党就是福利党，直到它被发现违反</w:t>
      </w:r>
      <w:r>
        <w:rPr>
          <w:rFonts w:ascii="宋体" w:hAnsi="宋体" w:cs="宋体" w:eastAsia="宋体"/>
          <w:sz w:val="49"/>
          <w:spacing w:val="0"/>
          <w:color w:val="000000"/>
          <w:b w:val="off"/>
          <w:i w:val="off"/>
        </w:rPr>
        <w:t>宪法规定，并于1998年2月22日被宪法取缔。就在这项决议颁布的几</w:t>
      </w:r>
      <w:r>
        <w:rPr>
          <w:rFonts w:ascii="宋体" w:hAnsi="宋体" w:cs="宋体" w:eastAsia="宋体"/>
          <w:sz w:val="49"/>
          <w:spacing w:val="0"/>
          <w:color w:val="000000"/>
          <w:b w:val="off"/>
          <w:i w:val="off"/>
        </w:rPr>
        <w:t>天之前，一个新的党，美德党成立了，并且迅速吸引了135名前福利党的</w:t>
      </w:r>
      <w:r>
        <w:rPr>
          <w:rFonts w:ascii="宋体" w:hAnsi="宋体" w:cs="宋体" w:eastAsia="宋体"/>
          <w:sz w:val="49"/>
          <w:spacing w:val="0"/>
          <w:color w:val="000000"/>
          <w:b w:val="off"/>
          <w:i w:val="off"/>
        </w:rPr>
        <w:t>成员，成为了议会中主要的反对党。因此，美德党基本上是福利党的继承</w:t>
      </w:r>
      <w:r>
        <w:rPr>
          <w:rFonts w:ascii="宋体" w:hAnsi="宋体" w:cs="宋体" w:eastAsia="宋体"/>
          <w:sz w:val="49"/>
          <w:spacing w:val="0"/>
          <w:color w:val="000000"/>
          <w:b w:val="off"/>
          <w:i w:val="off"/>
        </w:rPr>
        <w:t>者，又受雷查·库坦(Recai Kutan)领导，他曾经是前福利党领袖埃尔巴</w:t>
      </w:r>
      <w:r>
        <w:rPr>
          <w:rFonts w:ascii="宋体" w:hAnsi="宋体" w:cs="宋体" w:eastAsia="宋体"/>
          <w:sz w:val="49"/>
          <w:spacing w:val="0"/>
          <w:color w:val="000000"/>
          <w:b w:val="off"/>
          <w:i w:val="off"/>
        </w:rPr>
        <w:t>坎最亲近的助理。许多当选的福利党市长和当地组织的领导都加入了美</w:t>
      </w:r>
      <w:r>
        <w:rPr>
          <w:rFonts w:ascii="宋体" w:hAnsi="宋体" w:cs="宋体" w:eastAsia="宋体"/>
          <w:sz w:val="49"/>
          <w:spacing w:val="0"/>
          <w:color w:val="000000"/>
          <w:b w:val="off"/>
          <w:i w:val="off"/>
        </w:rPr>
        <w:t>德党。它是唯一一个重视传统的挨家挨户游说方法的政党，成千上万积</w:t>
      </w:r>
      <w:r>
        <w:rPr>
          <w:rFonts w:ascii="宋体" w:hAnsi="宋体" w:cs="宋体" w:eastAsia="宋体"/>
          <w:sz w:val="49"/>
          <w:spacing w:val="0"/>
          <w:color w:val="000000"/>
          <w:b w:val="off"/>
          <w:i w:val="off"/>
        </w:rPr>
        <w:t>极的、甘于奉献的、纪律性极强的政党员工认真地从事这项工作。此外，</w:t>
      </w:r>
      <w:r>
        <w:rPr>
          <w:rFonts w:ascii="宋体" w:hAnsi="宋体" w:cs="宋体" w:eastAsia="宋体"/>
          <w:sz w:val="49"/>
          <w:spacing w:val="0"/>
          <w:color w:val="000000"/>
          <w:b w:val="off"/>
          <w:i w:val="off"/>
        </w:rPr>
        <w:t>这种活动并不只限于选举期间，而是全年不休地进行着。有趣的是，福利</w:t>
      </w:r>
      <w:r>
        <w:rPr>
          <w:rFonts w:ascii="宋体" w:hAnsi="宋体" w:cs="宋体" w:eastAsia="宋体"/>
          <w:sz w:val="49"/>
          <w:spacing w:val="0"/>
          <w:color w:val="000000"/>
          <w:b w:val="off"/>
          <w:i w:val="off"/>
        </w:rPr>
        <w:t>党的工作人员中包括了很多女性活动家，但是该政党，即使是最大度的一</w:t>
      </w:r>
      <w:r>
        <w:rPr>
          <w:rFonts w:ascii="宋体" w:hAnsi="宋体" w:cs="宋体" w:eastAsia="宋体"/>
          <w:sz w:val="49"/>
          <w:spacing w:val="0"/>
          <w:color w:val="000000"/>
          <w:b w:val="off"/>
          <w:i w:val="off"/>
        </w:rPr>
        <w:t>届当选政府都从来没有提名过任何女性。这种现实一直持续到福利党倒</w:t>
      </w:r>
      <w:r>
        <w:rPr>
          <w:rFonts w:ascii="宋体" w:hAnsi="宋体" w:cs="宋体" w:eastAsia="宋体"/>
          <w:sz w:val="49"/>
          <w:spacing w:val="0"/>
          <w:color w:val="000000"/>
          <w:b w:val="off"/>
          <w:i w:val="off"/>
        </w:rPr>
        <w:t>闭。但是，美德党在1999年的议会选举中却提名了多位女性候选人，其</w:t>
      </w:r>
      <w:r>
        <w:rPr>
          <w:rFonts w:ascii="宋体" w:hAnsi="宋体" w:cs="宋体" w:eastAsia="宋体"/>
          <w:sz w:val="49"/>
          <w:spacing w:val="0"/>
          <w:color w:val="000000"/>
          <w:b w:val="off"/>
          <w:i w:val="off"/>
        </w:rPr>
        <w:t>中有三位当选了。其中的一位女性候选人没有通过议会宣誓，仅仅是因</w:t>
      </w:r>
      <w:r>
        <w:rPr>
          <w:rFonts w:ascii="宋体" w:hAnsi="宋体" w:cs="宋体" w:eastAsia="宋体"/>
          <w:sz w:val="49"/>
          <w:spacing w:val="0"/>
          <w:color w:val="000000"/>
          <w:b w:val="off"/>
          <w:i w:val="off"/>
        </w:rPr>
        <w:t>为她拒绝摘下头巾。最后她甚至失去了她的党员资格。</w:t>
      </w:r>
      <w:bookmarkEnd w:id="7360"/>
    </w:p>
    <w:p>
      <w:pPr>
        <w:pageBreakBefore w:val="off"/>
        <w:tabs/>
        <w:wordWrap w:val="off"/>
        <w:spacing w:before="0" w:after="0" w:line="860" w:lineRule="atLeast"/>
        <w:ind w:left="0" w:right="0" w:firstLine="980"/>
        <w:jc w:val="both"/>
        <w:textAlignment w:val="baseline"/>
        <w:rPr>
          <w:sz w:val="49"/>
        </w:rPr>
      </w:pPr>
      <w:bookmarkStart w:name="" w:id="7361"/>
      <w:r>
        <w:rPr>
          <w:rFonts w:ascii="宋体" w:hAnsi="宋体" w:cs="宋体" w:eastAsia="宋体"/>
          <w:sz w:val="49"/>
          <w:spacing w:val="0"/>
          <w:color w:val="000000"/>
          <w:b w:val="off"/>
          <w:i w:val="off"/>
        </w:rPr>
        <w:t>政党组织的衰落同样也反映在公众对政党的态度上。1996年的一</w:t>
      </w:r>
      <w:r>
        <w:rPr>
          <w:rFonts w:ascii="宋体" w:hAnsi="宋体" w:cs="宋体" w:eastAsia="宋体"/>
          <w:sz w:val="49"/>
          <w:spacing w:val="0"/>
          <w:color w:val="000000"/>
          <w:b w:val="off"/>
          <w:i w:val="off"/>
        </w:rPr>
        <w:t>项全国调查显示，有超过一半的土耳其选民(50.7%)认为，没有一个政党</w:t>
      </w:r>
      <w:r>
        <w:rPr>
          <w:rFonts w:ascii="宋体" w:hAnsi="宋体" w:cs="宋体" w:eastAsia="宋体"/>
          <w:sz w:val="49"/>
          <w:spacing w:val="0"/>
          <w:color w:val="000000"/>
          <w:b w:val="off"/>
          <w:i w:val="off"/>
        </w:rPr>
        <w:t>捍卫“被压制”权，而30.6%的人对这一问题给出了肯定的回答。认为“他</w:t>
      </w:r>
      <w:r>
        <w:rPr>
          <w:rFonts w:ascii="宋体" w:hAnsi="宋体" w:cs="宋体" w:eastAsia="宋体"/>
          <w:sz w:val="49"/>
          <w:spacing w:val="0"/>
          <w:color w:val="000000"/>
          <w:b w:val="off"/>
          <w:i w:val="off"/>
        </w:rPr>
        <w:t>们拥有”政党是捍卫“被压制”的权利的比例是福利党为85.6%，民主左翼</w:t>
      </w:r>
      <w:r>
        <w:rPr>
          <w:rFonts w:ascii="宋体" w:hAnsi="宋体" w:cs="宋体" w:eastAsia="宋体"/>
          <w:sz w:val="49"/>
          <w:spacing w:val="0"/>
          <w:color w:val="000000"/>
          <w:b w:val="off"/>
          <w:i w:val="off"/>
        </w:rPr>
        <w:t>党为88.4%，共和人民党为82.1%，泛库尔德人民民主党为85.3%。两</w:t>
      </w:r>
      <w:r>
        <w:rPr>
          <w:rFonts w:ascii="宋体" w:hAnsi="宋体" w:cs="宋体" w:eastAsia="宋体"/>
          <w:sz w:val="49"/>
          <w:spacing w:val="0"/>
          <w:color w:val="000000"/>
          <w:b w:val="off"/>
          <w:i w:val="off"/>
        </w:rPr>
        <w:t>个中右翼政党，正确道路党和祖国党排名最低，各自只获得了45.3%和</w:t>
      </w:r>
      <w:r>
        <w:rPr>
          <w:rFonts w:ascii="宋体" w:hAnsi="宋体" w:cs="宋体" w:eastAsia="宋体"/>
          <w:sz w:val="49"/>
          <w:spacing w:val="0"/>
          <w:color w:val="000000"/>
          <w:b w:val="off"/>
          <w:i w:val="off"/>
        </w:rPr>
        <w:t>37.8%。²⁴另一项调查显示政党是最不可信的公共机构。信心指数(通过</w:t>
      </w:r>
      <w:r>
        <w:rPr>
          <w:rFonts w:ascii="宋体" w:hAnsi="宋体" w:cs="宋体" w:eastAsia="宋体"/>
          <w:sz w:val="49"/>
          <w:spacing w:val="0"/>
          <w:color w:val="000000"/>
          <w:b w:val="off"/>
          <w:i w:val="off"/>
        </w:rPr>
        <w:t>收集全体人员中对机构没有或者少许信任到有很多或者一些信任的资</w:t>
      </w:r>
      <w:r>
        <w:rPr>
          <w:rFonts w:ascii="宋体" w:hAnsi="宋体" w:cs="宋体" w:eastAsia="宋体"/>
          <w:sz w:val="49"/>
          <w:spacing w:val="0"/>
          <w:color w:val="000000"/>
          <w:b w:val="off"/>
          <w:i w:val="off"/>
        </w:rPr>
        <w:t>料，并且进行计算得出)在1997年时政党为-40分。有趣的是，军事力量</w:t>
      </w:r>
      <w:r>
        <w:rPr>
          <w:rFonts w:ascii="宋体" w:hAnsi="宋体" w:cs="宋体" w:eastAsia="宋体"/>
          <w:sz w:val="49"/>
          <w:spacing w:val="0"/>
          <w:color w:val="000000"/>
          <w:b w:val="off"/>
          <w:i w:val="off"/>
        </w:rPr>
        <w:t>以88分的信心分数排在第一位，然后是警察(44分)，法院(43分)，宗教</w:t>
      </w:r>
      <w:r>
        <w:rPr>
          <w:rFonts w:ascii="宋体" w:hAnsi="宋体" w:cs="宋体" w:eastAsia="宋体"/>
          <w:sz w:val="49"/>
          <w:spacing w:val="0"/>
          <w:color w:val="000000"/>
          <w:b w:val="off"/>
          <w:i w:val="off"/>
        </w:rPr>
        <w:t>机构(40分)，公共官员(36分)。并且，1991年和1997年两份相同调研的</w:t>
      </w:r>
      <w:r>
        <w:rPr>
          <w:rFonts w:ascii="宋体" w:hAnsi="宋体" w:cs="宋体" w:eastAsia="宋体"/>
          <w:sz w:val="49"/>
          <w:spacing w:val="0"/>
          <w:color w:val="000000"/>
          <w:b w:val="off"/>
          <w:i w:val="off"/>
        </w:rPr>
        <w:t>对比显示，“政党”机构例如政府和议会的信任度出现了明显的下滑。25</w:t>
      </w:r>
      <w:bookmarkEnd w:id="7361"/>
    </w:p>
    <w:p>
      <w:pPr>
        <w:pageBreakBefore w:val="off"/>
        <w:tabs/>
        <w:wordWrap w:val="off"/>
        <w:spacing w:before="0" w:after="0" w:line="860" w:lineRule="atLeast"/>
        <w:ind w:left="0" w:right="0" w:firstLine="980"/>
        <w:jc w:val="both"/>
        <w:textAlignment w:val="baseline"/>
        <w:rPr>
          <w:sz w:val="49"/>
        </w:rPr>
      </w:pPr>
      <w:bookmarkStart w:name="" w:id="7362"/>
      <w:r>
        <w:rPr>
          <w:rFonts w:ascii="宋体" w:hAnsi="宋体" w:cs="宋体" w:eastAsia="宋体"/>
          <w:sz w:val="49"/>
          <w:spacing w:val="0"/>
          <w:color w:val="000000"/>
          <w:b w:val="off"/>
          <w:i w:val="off"/>
        </w:rPr>
        <w:t>随着苏联、东欧的剧变和社会主义意识形态在大众中影响的衰落，政</w:t>
      </w:r>
      <w:r>
        <w:rPr>
          <w:rFonts w:ascii="宋体" w:hAnsi="宋体" w:cs="宋体" w:eastAsia="宋体"/>
          <w:sz w:val="49"/>
          <w:spacing w:val="0"/>
          <w:color w:val="000000"/>
          <w:b w:val="off"/>
          <w:i w:val="off"/>
        </w:rPr>
        <w:t>党在“确定议题”中所扮演的角色在80年代90年代时变得不那么重要</w:t>
      </w:r>
      <w:r>
        <w:rPr>
          <w:rFonts w:ascii="宋体" w:hAnsi="宋体" w:cs="宋体" w:eastAsia="宋体"/>
          <w:sz w:val="49"/>
          <w:spacing w:val="0"/>
          <w:color w:val="000000"/>
          <w:b w:val="off"/>
          <w:i w:val="off"/>
        </w:rPr>
        <w:t>了。结果，由于所有的政党现在都支持自由市场经济以及生产方式的私</w:t>
      </w:r>
      <w:r>
        <w:rPr>
          <w:rFonts w:ascii="宋体" w:hAnsi="宋体" w:cs="宋体" w:eastAsia="宋体"/>
          <w:sz w:val="49"/>
          <w:spacing w:val="0"/>
          <w:color w:val="000000"/>
          <w:b w:val="off"/>
          <w:i w:val="off"/>
        </w:rPr>
        <w:t>有化，左一右翼在经济问题上的分裂也失去了它的重要性。相反，以福利</w:t>
      </w:r>
      <w:bookmarkEnd w:id="7362"/>
    </w:p>
    <w:p>
      <w:pPr>
        <w:pageBreakBefore w:val="off"/>
        <w:tabs/>
        <w:wordWrap w:val="off"/>
        <w:spacing w:before="0" w:after="0" w:line="420" w:lineRule="exact"/>
        <w:ind w:left="0" w:right="0"/>
        <w:jc w:val="both"/>
        <w:textAlignment w:val="baseline"/>
        <w:rPr>
          <w:sz w:val="37"/>
        </w:rPr>
      </w:pPr>
      <w:bookmarkStart w:name="" w:id="7363"/>
      <w:r>
        <w:rPr>
          <w:rFonts w:ascii="宋体" w:hAnsi="宋体" w:cs="宋体" w:eastAsia="宋体"/>
          <w:sz w:val="37"/>
          <w:spacing w:val="0"/>
          <w:color w:val="000000"/>
          <w:b w:val="off"/>
          <w:i w:val="off"/>
        </w:rPr>
        <w:t/>
      </w:r>
      <w:bookmarkEnd w:id="7363"/>
    </w:p>
    <w:p>
      <w:pPr>
        <w:pageBreakBefore w:val="off"/>
        <w:tabs/>
        <w:wordWrap w:val="off"/>
        <w:spacing w:before="0" w:after="0" w:line="500" w:lineRule="atLeast"/>
        <w:ind w:left="0" w:right="0"/>
        <w:jc w:val="right"/>
        <w:textAlignment w:val="baseline"/>
        <w:rPr>
          <w:sz w:val="37"/>
        </w:rPr>
      </w:pPr>
      <w:bookmarkStart w:name="" w:id="7364"/>
      <w:r>
        <w:rPr>
          <w:rFonts w:ascii="宋体" w:hAnsi="宋体" w:cs="宋体" w:eastAsia="宋体"/>
          <w:sz w:val="37"/>
          <w:spacing w:val="0"/>
          <w:color w:val="000000"/>
          <w:b w:val="off"/>
          <w:i w:val="off"/>
        </w:rPr>
        <w:t>269</w:t>
      </w:r>
      <w:bookmarkEnd w:id="7364"/>
    </w:p>
    <w:p>
      <w:r>
        <w:t/>
      </w:r>
    </w:p>
    <w:p>
      <w:pPr>
        <w:sectPr>
          <w:footerReference r:id="rId626"/>
          <w:headerReference r:id="rId627" w:type="default"/>
          <w:type w:val="nextPage"/>
          <w:pgSz w:w="18680" w:h="31680"/>
          <w:pgMar w:left="1340" w:top="1620" w:right="1340" w:bottom="1620" w:header="1320" w:footer="1320"/>
          <w:cols w:num="1"/>
        </w:sectPr>
      </w:pPr>
    </w:p>
    <w:p>
      <w:pPr>
        <w:pageBreakBefore w:val="off"/>
        <w:tabs/>
        <w:wordWrap w:val="off"/>
        <w:spacing w:before="0" w:after="0" w:line="780" w:lineRule="atLeast"/>
        <w:ind w:left="0" w:right="0"/>
        <w:jc w:val="both"/>
        <w:textAlignment w:val="baseline"/>
        <w:rPr>
          <w:sz w:val="57"/>
        </w:rPr>
      </w:pPr>
      <w:bookmarkStart w:name="" w:id="7365"/>
      <w:r>
        <w:rPr>
          <w:rFonts w:ascii="宋体" w:hAnsi="宋体" w:cs="宋体" w:eastAsia="宋体"/>
          <w:sz w:val="57"/>
          <w:spacing w:val="0"/>
          <w:color w:val="000000"/>
          <w:b w:val="off"/>
          <w:i w:val="off"/>
        </w:rPr>
        <w:t>政党与民主</w:t>
      </w:r>
      <w:bookmarkEnd w:id="7365"/>
    </w:p>
    <w:p>
      <w:pPr>
        <w:pageBreakBefore w:val="off"/>
        <w:tabs/>
        <w:wordWrap w:val="off"/>
        <w:spacing w:before="320" w:after="0" w:line="840" w:lineRule="atLeast"/>
        <w:ind w:left="0" w:right="0"/>
        <w:jc w:val="both"/>
        <w:textAlignment w:val="baseline"/>
        <w:rPr>
          <w:sz w:val="50"/>
        </w:rPr>
      </w:pPr>
      <w:bookmarkStart w:name="" w:id="7366"/>
      <w:r>
        <w:rPr>
          <w:rFonts w:ascii="宋体" w:hAnsi="宋体" w:cs="宋体" w:eastAsia="宋体"/>
          <w:sz w:val="50"/>
          <w:spacing w:val="0"/>
          <w:color w:val="000000"/>
          <w:b w:val="off"/>
          <w:i w:val="off"/>
        </w:rPr>
        <w:t>党为代表的政治伊斯兰的崛起意味着有关宗教一世俗化的分裂已经上升</w:t>
      </w:r>
      <w:r>
        <w:rPr>
          <w:rFonts w:ascii="宋体" w:hAnsi="宋体" w:cs="宋体" w:eastAsia="宋体"/>
          <w:sz w:val="50"/>
          <w:spacing w:val="0"/>
          <w:color w:val="000000"/>
          <w:b w:val="off"/>
          <w:i w:val="off"/>
        </w:rPr>
        <w:t>成为了主要矛盾。然而福利党行走在世俗主义受到严格保护的宪法制度</w:t>
      </w:r>
      <w:r>
        <w:rPr>
          <w:rFonts w:ascii="宋体" w:hAnsi="宋体" w:cs="宋体" w:eastAsia="宋体"/>
          <w:sz w:val="50"/>
          <w:spacing w:val="0"/>
          <w:color w:val="000000"/>
          <w:b w:val="off"/>
          <w:i w:val="off"/>
        </w:rPr>
        <w:t>的钢丝绳上，一般而言，它都会尽量避免将问题转变为明显的宗教问题，</w:t>
      </w:r>
      <w:r>
        <w:rPr>
          <w:rFonts w:ascii="宋体" w:hAnsi="宋体" w:cs="宋体" w:eastAsia="宋体"/>
          <w:sz w:val="50"/>
          <w:spacing w:val="0"/>
          <w:color w:val="000000"/>
          <w:b w:val="off"/>
          <w:i w:val="off"/>
        </w:rPr>
        <w:t>正如美德党成立以后也是如此。但是，福利党会故意将它的呼吁放置在</w:t>
      </w:r>
      <w:r>
        <w:rPr>
          <w:rFonts w:ascii="宋体" w:hAnsi="宋体" w:cs="宋体" w:eastAsia="宋体"/>
          <w:sz w:val="50"/>
          <w:spacing w:val="0"/>
          <w:color w:val="000000"/>
          <w:b w:val="off"/>
          <w:i w:val="off"/>
        </w:rPr>
        <w:t>一些模糊的概念之下，例如“正义秩序”和“国家的和道德的价值”。一般</w:t>
      </w:r>
      <w:r>
        <w:rPr>
          <w:rFonts w:ascii="宋体" w:hAnsi="宋体" w:cs="宋体" w:eastAsia="宋体"/>
          <w:sz w:val="50"/>
          <w:spacing w:val="0"/>
          <w:color w:val="000000"/>
          <w:b w:val="off"/>
          <w:i w:val="off"/>
        </w:rPr>
        <w:t>来说，政党会强调“价值问题”，例如廉洁政府和经济繁荣，而不是“立场问</w:t>
      </w:r>
      <w:r>
        <w:rPr>
          <w:rFonts w:ascii="宋体" w:hAnsi="宋体" w:cs="宋体" w:eastAsia="宋体"/>
          <w:sz w:val="50"/>
          <w:spacing w:val="0"/>
          <w:color w:val="000000"/>
          <w:b w:val="off"/>
          <w:i w:val="off"/>
        </w:rPr>
        <w:t>题”。²⁶相对较低的问题凸显性是土耳其政党另一个特征的成因和反映，</w:t>
      </w:r>
      <w:r>
        <w:rPr>
          <w:rFonts w:ascii="宋体" w:hAnsi="宋体" w:cs="宋体" w:eastAsia="宋体"/>
          <w:sz w:val="50"/>
          <w:spacing w:val="0"/>
          <w:color w:val="000000"/>
          <w:b w:val="off"/>
          <w:i w:val="off"/>
        </w:rPr>
        <w:t>即个人主义。在选举活动中，政党领袖值得信任或者其他的个人品质要</w:t>
      </w:r>
      <w:r>
        <w:rPr>
          <w:rFonts w:ascii="宋体" w:hAnsi="宋体" w:cs="宋体" w:eastAsia="宋体"/>
          <w:sz w:val="50"/>
          <w:spacing w:val="0"/>
          <w:color w:val="000000"/>
          <w:b w:val="off"/>
          <w:i w:val="off"/>
        </w:rPr>
        <w:t>比政党在问题上的立场要有用得多。高度的个人主义同样也与中一右和</w:t>
      </w:r>
      <w:r>
        <w:rPr>
          <w:rFonts w:ascii="宋体" w:hAnsi="宋体" w:cs="宋体" w:eastAsia="宋体"/>
          <w:sz w:val="50"/>
          <w:spacing w:val="0"/>
          <w:color w:val="000000"/>
          <w:b w:val="off"/>
          <w:i w:val="off"/>
        </w:rPr>
        <w:t>中一左内部分裂成为两个分离的政党趋势有关。中一右翼中梅苏特·耶</w:t>
      </w:r>
      <w:r>
        <w:rPr>
          <w:rFonts w:ascii="宋体" w:hAnsi="宋体" w:cs="宋体" w:eastAsia="宋体"/>
          <w:sz w:val="50"/>
          <w:spacing w:val="0"/>
          <w:color w:val="000000"/>
          <w:b w:val="off"/>
          <w:i w:val="off"/>
        </w:rPr>
        <w:t>尔马兹(Mesut Yilmaz)和坦苏·奇莱尔(Tansu Ciller)之间，以及中一左</w:t>
      </w:r>
      <w:r>
        <w:rPr>
          <w:rFonts w:ascii="宋体" w:hAnsi="宋体" w:cs="宋体" w:eastAsia="宋体"/>
          <w:sz w:val="50"/>
          <w:spacing w:val="0"/>
          <w:color w:val="000000"/>
          <w:b w:val="off"/>
          <w:i w:val="off"/>
        </w:rPr>
        <w:t>翼中埃杰维特(Ecevit)和德尼兹·巴伊卡尔(Deniz Baykal)之间的个人</w:t>
      </w:r>
      <w:r>
        <w:rPr>
          <w:rFonts w:ascii="宋体" w:hAnsi="宋体" w:cs="宋体" w:eastAsia="宋体"/>
          <w:sz w:val="50"/>
          <w:spacing w:val="0"/>
          <w:color w:val="000000"/>
          <w:b w:val="off"/>
          <w:i w:val="off"/>
        </w:rPr>
        <w:t>竞争都使得政党前景越发不明朗。</w:t>
      </w:r>
      <w:bookmarkEnd w:id="7366"/>
    </w:p>
    <w:p>
      <w:pPr>
        <w:pageBreakBefore w:val="off"/>
        <w:tabs/>
        <w:wordWrap w:val="off"/>
        <w:spacing w:before="0" w:after="0" w:line="840" w:lineRule="atLeast"/>
        <w:ind w:left="0" w:right="0" w:firstLine="1000"/>
        <w:jc w:val="both"/>
        <w:textAlignment w:val="baseline"/>
        <w:rPr>
          <w:sz w:val="50"/>
        </w:rPr>
      </w:pPr>
      <w:bookmarkStart w:name="" w:id="7367"/>
      <w:r>
        <w:rPr>
          <w:rFonts w:ascii="宋体" w:hAnsi="宋体" w:cs="宋体" w:eastAsia="宋体"/>
          <w:sz w:val="50"/>
          <w:spacing w:val="0"/>
          <w:color w:val="000000"/>
          <w:b w:val="off"/>
          <w:i w:val="off"/>
        </w:rPr>
        <w:t>最后，土耳其政党自从多党制实行以来就存在一个特征，即严格的政</w:t>
      </w:r>
      <w:r>
        <w:rPr>
          <w:rFonts w:ascii="宋体" w:hAnsi="宋体" w:cs="宋体" w:eastAsia="宋体"/>
          <w:sz w:val="50"/>
          <w:spacing w:val="0"/>
          <w:color w:val="000000"/>
          <w:b w:val="off"/>
          <w:i w:val="off"/>
        </w:rPr>
        <w:t>党纪律，特别是在议会投票中。背叛政党路线的行为是非常罕见的，即使</w:t>
      </w:r>
      <w:r>
        <w:rPr>
          <w:rFonts w:ascii="宋体" w:hAnsi="宋体" w:cs="宋体" w:eastAsia="宋体"/>
          <w:sz w:val="50"/>
          <w:spacing w:val="0"/>
          <w:color w:val="000000"/>
          <w:b w:val="off"/>
          <w:i w:val="off"/>
        </w:rPr>
        <w:t>真的发生了，这些不顺从的成员也会遭到驱除。也将导致在政党内部权</w:t>
      </w:r>
      <w:r>
        <w:rPr>
          <w:rFonts w:ascii="宋体" w:hAnsi="宋体" w:cs="宋体" w:eastAsia="宋体"/>
          <w:sz w:val="50"/>
          <w:spacing w:val="0"/>
          <w:color w:val="000000"/>
          <w:b w:val="off"/>
          <w:i w:val="off"/>
        </w:rPr>
        <w:t>威的高度集中，特别是集中于领导的强势地位。政府的议会制度也有利</w:t>
      </w:r>
      <w:r>
        <w:rPr>
          <w:rFonts w:ascii="宋体" w:hAnsi="宋体" w:cs="宋体" w:eastAsia="宋体"/>
          <w:sz w:val="50"/>
          <w:spacing w:val="0"/>
          <w:color w:val="000000"/>
          <w:b w:val="off"/>
          <w:i w:val="off"/>
        </w:rPr>
        <w:t>于政党的高度统一，因为政府的命运取决于议会中政党的团结程度。换</w:t>
      </w:r>
      <w:r>
        <w:rPr>
          <w:rFonts w:ascii="宋体" w:hAnsi="宋体" w:cs="宋体" w:eastAsia="宋体"/>
          <w:sz w:val="50"/>
          <w:spacing w:val="0"/>
          <w:color w:val="000000"/>
          <w:b w:val="off"/>
          <w:i w:val="off"/>
        </w:rPr>
        <w:t>句话说，在议会制中，政党纪律和凝聚力是政党必要的品质，否则，它们的</w:t>
      </w:r>
      <w:r>
        <w:rPr>
          <w:rFonts w:ascii="宋体" w:hAnsi="宋体" w:cs="宋体" w:eastAsia="宋体"/>
          <w:sz w:val="50"/>
          <w:spacing w:val="0"/>
          <w:color w:val="000000"/>
          <w:b w:val="off"/>
          <w:i w:val="off"/>
        </w:rPr>
        <w:t>角色的重要性将远不及总统制下的政党。这样，政党就可以形成和保持</w:t>
      </w:r>
      <w:r>
        <w:rPr>
          <w:rFonts w:ascii="宋体" w:hAnsi="宋体" w:cs="宋体" w:eastAsia="宋体"/>
          <w:sz w:val="50"/>
          <w:spacing w:val="0"/>
          <w:color w:val="000000"/>
          <w:b w:val="off"/>
          <w:i w:val="off"/>
        </w:rPr>
        <w:t>相对稳定和高效的政府，尽管政党制度的碎片化更需要联合政府而非不</w:t>
      </w:r>
      <w:r>
        <w:rPr>
          <w:rFonts w:ascii="宋体" w:hAnsi="宋体" w:cs="宋体" w:eastAsia="宋体"/>
          <w:sz w:val="50"/>
          <w:spacing w:val="0"/>
          <w:color w:val="000000"/>
          <w:b w:val="off"/>
          <w:i w:val="off"/>
        </w:rPr>
        <w:t>同的游戏规则。这种议会中的政党团结从以下的事实出发来看就更明显</w:t>
      </w:r>
      <w:r>
        <w:rPr>
          <w:rFonts w:ascii="宋体" w:hAnsi="宋体" w:cs="宋体" w:eastAsia="宋体"/>
          <w:sz w:val="50"/>
          <w:spacing w:val="0"/>
          <w:color w:val="000000"/>
          <w:b w:val="off"/>
          <w:i w:val="off"/>
        </w:rPr>
        <w:t>了：大部分的土耳其政党都遭受着派系主义趋势的影响。²⁷</w:t>
      </w:r>
      <w:bookmarkEnd w:id="7367"/>
    </w:p>
    <w:p>
      <w:pPr>
        <w:pageBreakBefore w:val="off"/>
        <w:tabs/>
        <w:wordWrap w:val="off"/>
        <w:spacing w:before="0" w:after="0" w:line="840" w:lineRule="atLeast"/>
        <w:ind w:left="0" w:right="0" w:firstLine="1000"/>
        <w:jc w:val="both"/>
        <w:textAlignment w:val="baseline"/>
        <w:rPr>
          <w:sz w:val="50"/>
        </w:rPr>
      </w:pPr>
      <w:bookmarkStart w:name="" w:id="7368"/>
      <w:r>
        <w:rPr>
          <w:rFonts w:ascii="宋体" w:hAnsi="宋体" w:cs="宋体" w:eastAsia="宋体"/>
          <w:sz w:val="50"/>
          <w:spacing w:val="0"/>
          <w:color w:val="000000"/>
          <w:b w:val="off"/>
          <w:i w:val="off"/>
        </w:rPr>
        <w:t>鉴于以上所提到的组织特征，我们就会提出疑问，在所有的政党分类</w:t>
      </w:r>
      <w:r>
        <w:rPr>
          <w:rFonts w:ascii="宋体" w:hAnsi="宋体" w:cs="宋体" w:eastAsia="宋体"/>
          <w:sz w:val="50"/>
          <w:spacing w:val="0"/>
          <w:color w:val="000000"/>
          <w:b w:val="off"/>
          <w:i w:val="off"/>
        </w:rPr>
        <w:t>中，土耳其政党到底归属于哪一类？最近的研究区分了四种类型的政党：</w:t>
      </w:r>
      <w:r>
        <w:rPr>
          <w:rFonts w:ascii="宋体" w:hAnsi="宋体" w:cs="宋体" w:eastAsia="宋体"/>
          <w:sz w:val="50"/>
          <w:spacing w:val="0"/>
          <w:color w:val="000000"/>
          <w:b w:val="off"/>
          <w:i w:val="off"/>
        </w:rPr>
        <w:t>精英(干部)型政党、大众型政党、全方位型政党和卡特尔型政党。²⁸大部</w:t>
      </w:r>
      <w:r>
        <w:rPr>
          <w:rFonts w:ascii="宋体" w:hAnsi="宋体" w:cs="宋体" w:eastAsia="宋体"/>
          <w:sz w:val="50"/>
          <w:spacing w:val="0"/>
          <w:color w:val="000000"/>
          <w:b w:val="off"/>
          <w:i w:val="off"/>
        </w:rPr>
        <w:t>分土耳其政党综合了干部型政党和全方位型政党的部分特点，还带有一</w:t>
      </w:r>
      <w:r>
        <w:rPr>
          <w:rFonts w:ascii="宋体" w:hAnsi="宋体" w:cs="宋体" w:eastAsia="宋体"/>
          <w:sz w:val="50"/>
          <w:spacing w:val="0"/>
          <w:color w:val="000000"/>
          <w:b w:val="off"/>
          <w:i w:val="off"/>
        </w:rPr>
        <w:t>些卡特尔型政党的元素。在许多方面，它们又比较接近卡特尔型政党。</w:t>
      </w:r>
      <w:r>
        <w:rPr>
          <w:rFonts w:ascii="宋体" w:hAnsi="宋体" w:cs="宋体" w:eastAsia="宋体"/>
          <w:sz w:val="50"/>
          <w:spacing w:val="0"/>
          <w:color w:val="000000"/>
          <w:b w:val="off"/>
          <w:i w:val="off"/>
        </w:rPr>
        <w:t>首先，政治的原则性目标是将政治职业化，政党竞争在竞争产生有效管理</w:t>
      </w:r>
      <w:r>
        <w:rPr>
          <w:rFonts w:ascii="宋体" w:hAnsi="宋体" w:cs="宋体" w:eastAsia="宋体"/>
          <w:sz w:val="50"/>
          <w:spacing w:val="0"/>
          <w:color w:val="000000"/>
          <w:b w:val="off"/>
          <w:i w:val="off"/>
        </w:rPr>
        <w:t>的前提下进行。第二，政党工作和政党竞选活动都是资本为主。第三，政</w:t>
      </w:r>
      <w:bookmarkEnd w:id="7368"/>
    </w:p>
    <w:p>
      <w:pPr>
        <w:pageBreakBefore w:val="off"/>
        <w:tabs/>
        <w:wordWrap w:val="off"/>
        <w:spacing w:before="0" w:after="0" w:line="460" w:lineRule="exact"/>
        <w:ind w:left="0" w:right="0"/>
        <w:jc w:val="both"/>
        <w:textAlignment w:val="baseline"/>
        <w:rPr>
          <w:sz w:val="42"/>
        </w:rPr>
      </w:pPr>
      <w:bookmarkStart w:name="" w:id="7369"/>
      <w:r>
        <w:rPr>
          <w:rFonts w:ascii="宋体" w:hAnsi="宋体" w:cs="宋体" w:eastAsia="宋体"/>
          <w:sz w:val="42"/>
          <w:spacing w:val="0"/>
          <w:color w:val="000000"/>
          <w:b w:val="off"/>
          <w:i w:val="off"/>
        </w:rPr>
        <w:t/>
      </w:r>
      <w:bookmarkEnd w:id="7369"/>
    </w:p>
    <w:p>
      <w:pPr>
        <w:pageBreakBefore w:val="off"/>
        <w:tabs/>
        <w:wordWrap w:val="off"/>
        <w:spacing w:before="0" w:after="0" w:line="580" w:lineRule="atLeast"/>
        <w:ind w:left="0" w:right="0"/>
        <w:jc w:val="both"/>
        <w:textAlignment w:val="baseline"/>
        <w:rPr>
          <w:sz w:val="42"/>
        </w:rPr>
      </w:pPr>
      <w:bookmarkStart w:name="" w:id="7370"/>
      <w:r>
        <w:rPr>
          <w:rFonts w:ascii="宋体" w:hAnsi="宋体" w:cs="宋体" w:eastAsia="宋体"/>
          <w:sz w:val="42"/>
          <w:spacing w:val="0"/>
          <w:color w:val="000000"/>
          <w:b w:val="off"/>
          <w:i w:val="off"/>
        </w:rPr>
        <w:t>270</w:t>
      </w:r>
      <w:bookmarkEnd w:id="7370"/>
    </w:p>
    <w:p>
      <w:r>
        <w:t/>
      </w:r>
    </w:p>
    <w:p>
      <w:pPr>
        <w:sectPr>
          <w:footerReference r:id="rId628"/>
          <w:headerReference r:id="rId629" w:type="default"/>
          <w:type w:val="nextPage"/>
          <w:pgSz w:w="18680" w:h="31680"/>
          <w:pgMar w:left="1340" w:top="1600" w:right="1340" w:bottom="1600" w:header="1300" w:footer="1300"/>
          <w:cols w:num="1"/>
        </w:sectPr>
      </w:pPr>
    </w:p>
    <w:p>
      <w:pPr>
        <w:pageBreakBefore w:val="off"/>
        <w:tabs/>
        <w:wordWrap w:val="off"/>
        <w:spacing w:before="0" w:after="0" w:line="560" w:lineRule="atLeast"/>
        <w:ind w:left="0" w:right="140"/>
        <w:jc w:val="right"/>
        <w:textAlignment w:val="baseline"/>
        <w:rPr>
          <w:sz w:val="41"/>
        </w:rPr>
      </w:pPr>
      <w:bookmarkStart w:name="" w:id="7371"/>
      <w:r>
        <w:rPr>
          <w:rFonts w:ascii="仿宋" w:hAnsi="仿宋" w:cs="仿宋" w:eastAsia="仿宋"/>
          <w:sz w:val="41"/>
          <w:spacing w:val="0"/>
          <w:color w:val="000000"/>
          <w:b w:val="off"/>
          <w:i w:val="off"/>
        </w:rPr>
        <w:t>第十章土 耳其政党的制度衰落</w:t>
      </w:r>
      <w:bookmarkEnd w:id="7371"/>
    </w:p>
    <w:p>
      <w:pPr>
        <w:pageBreakBefore w:val="off"/>
        <w:tabs/>
        <w:wordWrap w:val="off"/>
        <w:spacing w:before="0" w:after="0" w:line="460" w:lineRule="exact"/>
        <w:ind w:left="0" w:right="0"/>
        <w:jc w:val="right"/>
        <w:textAlignment w:val="baseline"/>
        <w:rPr>
          <w:sz w:val="41"/>
        </w:rPr>
      </w:pPr>
      <w:bookmarkStart w:name="" w:id="7372"/>
      <w:r>
        <w:rPr>
          <w:rFonts w:ascii="宋体" w:hAnsi="宋体" w:cs="宋体" w:eastAsia="宋体"/>
          <w:sz w:val="41"/>
          <w:spacing w:val="0"/>
          <w:color w:val="000000"/>
          <w:b w:val="off"/>
          <w:i w:val="off"/>
        </w:rPr>
        <w:t/>
      </w:r>
      <w:bookmarkEnd w:id="7372"/>
    </w:p>
    <w:p>
      <w:pPr>
        <w:pageBreakBefore w:val="off"/>
        <w:tabs/>
        <w:wordWrap w:val="off"/>
        <w:spacing w:before="0" w:after="0" w:line="880" w:lineRule="atLeast"/>
        <w:ind w:left="0" w:right="80"/>
        <w:jc w:val="both"/>
        <w:textAlignment w:val="baseline"/>
        <w:rPr>
          <w:sz w:val="51"/>
        </w:rPr>
      </w:pPr>
      <w:bookmarkStart w:name="" w:id="7373"/>
      <w:r>
        <w:rPr>
          <w:rFonts w:ascii="宋体" w:hAnsi="宋体" w:cs="宋体" w:eastAsia="宋体"/>
          <w:sz w:val="51"/>
          <w:spacing w:val="0"/>
          <w:color w:val="000000"/>
          <w:b w:val="off"/>
          <w:i w:val="off"/>
        </w:rPr>
        <w:t>党越来越依赖国家补贴和国家日常的交流渠道。第四，政党越来越倾向</w:t>
      </w:r>
      <w:r>
        <w:rPr>
          <w:rFonts w:ascii="宋体" w:hAnsi="宋体" w:cs="宋体" w:eastAsia="宋体"/>
          <w:sz w:val="51"/>
          <w:spacing w:val="0"/>
          <w:color w:val="000000"/>
          <w:b w:val="off"/>
          <w:i w:val="off"/>
        </w:rPr>
        <w:t>于成为国家的一部分，并成为国家的代理人。从干部型政党转变成为全</w:t>
      </w:r>
      <w:r>
        <w:rPr>
          <w:rFonts w:ascii="宋体" w:hAnsi="宋体" w:cs="宋体" w:eastAsia="宋体"/>
          <w:sz w:val="51"/>
          <w:spacing w:val="0"/>
          <w:color w:val="000000"/>
          <w:b w:val="off"/>
          <w:i w:val="off"/>
        </w:rPr>
        <w:t>方位型政党或者卡特尔型政党模式的过程中，土耳其政党从来没有经历</w:t>
      </w:r>
      <w:r>
        <w:rPr>
          <w:rFonts w:ascii="宋体" w:hAnsi="宋体" w:cs="宋体" w:eastAsia="宋体"/>
          <w:sz w:val="51"/>
          <w:spacing w:val="0"/>
          <w:color w:val="000000"/>
          <w:b w:val="off"/>
          <w:i w:val="off"/>
        </w:rPr>
        <w:t>过大众型政党的阶段。在某种程度上，福利党是这个规律中的一个例外，</w:t>
      </w:r>
      <w:r>
        <w:rPr>
          <w:rFonts w:ascii="宋体" w:hAnsi="宋体" w:cs="宋体" w:eastAsia="宋体"/>
          <w:sz w:val="51"/>
          <w:spacing w:val="0"/>
          <w:color w:val="000000"/>
          <w:b w:val="off"/>
          <w:i w:val="off"/>
        </w:rPr>
        <w:t>正如我接下来所要讨论到的。</w:t>
      </w:r>
      <w:bookmarkEnd w:id="7373"/>
    </w:p>
    <w:p>
      <w:pPr>
        <w:pageBreakBefore w:val="off"/>
        <w:tabs/>
        <w:wordWrap w:val="off"/>
        <w:spacing w:before="0" w:after="0" w:line="840" w:lineRule="exact"/>
        <w:ind w:left="0" w:right="0"/>
        <w:jc w:val="both"/>
        <w:textAlignment w:val="baseline"/>
        <w:rPr>
          <w:sz w:val="76"/>
        </w:rPr>
      </w:pPr>
      <w:bookmarkStart w:name="" w:id="7374"/>
      <w:r>
        <w:rPr>
          <w:rFonts w:ascii="宋体" w:hAnsi="宋体" w:cs="宋体" w:eastAsia="宋体"/>
          <w:sz w:val="76"/>
          <w:spacing w:val="0"/>
          <w:color w:val="000000"/>
          <w:b w:val="off"/>
          <w:i w:val="off"/>
        </w:rPr>
        <w:t/>
      </w:r>
      <w:bookmarkEnd w:id="7374"/>
    </w:p>
    <w:p>
      <w:pPr>
        <w:pageBreakBefore w:val="off"/>
        <w:tabs/>
        <w:wordWrap w:val="off"/>
        <w:spacing w:before="0" w:after="0" w:line="840" w:lineRule="exact"/>
        <w:ind w:left="0" w:right="0"/>
        <w:jc w:val="both"/>
        <w:textAlignment w:val="baseline"/>
        <w:rPr>
          <w:sz w:val="76"/>
        </w:rPr>
      </w:pPr>
      <w:bookmarkStart w:name="" w:id="7375"/>
      <w:r>
        <w:rPr>
          <w:rFonts w:ascii="宋体" w:hAnsi="宋体" w:cs="宋体" w:eastAsia="宋体"/>
          <w:sz w:val="76"/>
          <w:spacing w:val="0"/>
          <w:color w:val="000000"/>
          <w:b w:val="off"/>
          <w:i w:val="off"/>
        </w:rPr>
        <w:t/>
      </w:r>
      <w:bookmarkEnd w:id="7375"/>
    </w:p>
    <w:p>
      <w:pPr>
        <w:pageBreakBefore w:val="off"/>
        <w:tabs/>
        <w:wordWrap w:val="off"/>
        <w:spacing w:before="0" w:after="0" w:line="840" w:lineRule="exact"/>
        <w:ind w:left="0" w:right="0"/>
        <w:jc w:val="both"/>
        <w:textAlignment w:val="baseline"/>
        <w:rPr>
          <w:sz w:val="76"/>
        </w:rPr>
      </w:pPr>
      <w:bookmarkStart w:name="" w:id="7376"/>
      <w:r>
        <w:rPr>
          <w:rFonts w:ascii="宋体" w:hAnsi="宋体" w:cs="宋体" w:eastAsia="宋体"/>
          <w:sz w:val="76"/>
          <w:spacing w:val="0"/>
          <w:color w:val="000000"/>
          <w:b w:val="off"/>
          <w:i w:val="off"/>
        </w:rPr>
        <w:t/>
      </w:r>
      <w:bookmarkEnd w:id="7376"/>
    </w:p>
    <w:p>
      <w:pPr>
        <w:pageBreakBefore w:val="off"/>
        <w:tabs/>
        <w:wordWrap w:val="off"/>
        <w:spacing w:before="0" w:after="0" w:line="1020" w:lineRule="atLeast"/>
        <w:ind w:left="0" w:right="0"/>
        <w:jc w:val="center"/>
        <w:textAlignment w:val="baseline"/>
        <w:rPr>
          <w:sz w:val="76"/>
        </w:rPr>
      </w:pPr>
      <w:bookmarkStart w:name="" w:id="7377"/>
      <w:r>
        <w:rPr>
          <w:rFonts w:ascii="楷体" w:hAnsi="楷体" w:cs="楷体" w:eastAsia="楷体"/>
          <w:sz w:val="76"/>
          <w:spacing w:val="0"/>
          <w:color w:val="000000"/>
          <w:b w:val="off"/>
          <w:i w:val="off"/>
        </w:rPr>
        <w:t>政治伊斯兰的崛起：福利党</w:t>
      </w:r>
      <w:bookmarkEnd w:id="7377"/>
    </w:p>
    <w:p>
      <w:pPr>
        <w:pageBreakBefore w:val="off"/>
        <w:tabs/>
        <w:wordWrap w:val="off"/>
        <w:spacing w:before="560" w:after="0" w:line="880" w:lineRule="atLeast"/>
        <w:ind w:left="0" w:right="20" w:firstLine="980"/>
        <w:jc w:val="both"/>
        <w:textAlignment w:val="baseline"/>
        <w:rPr>
          <w:sz w:val="51"/>
        </w:rPr>
      </w:pPr>
      <w:bookmarkStart w:name="" w:id="7378"/>
      <w:r>
        <w:rPr>
          <w:rFonts w:ascii="宋体" w:hAnsi="宋体" w:cs="宋体" w:eastAsia="宋体"/>
          <w:sz w:val="51"/>
          <w:spacing w:val="0"/>
          <w:color w:val="000000"/>
          <w:b w:val="off"/>
          <w:i w:val="off"/>
        </w:rPr>
        <w:t>在过去十年里，土耳其政治中发生的最重要的事件就是以福利党为</w:t>
      </w:r>
      <w:r>
        <w:rPr>
          <w:rFonts w:ascii="宋体" w:hAnsi="宋体" w:cs="宋体" w:eastAsia="宋体"/>
          <w:sz w:val="51"/>
          <w:spacing w:val="0"/>
          <w:color w:val="000000"/>
          <w:b w:val="off"/>
          <w:i w:val="off"/>
        </w:rPr>
        <w:t>代表的政治伊斯兰的崛起。尽管政党的起源可以追溯到20世纪70年</w:t>
      </w:r>
      <w:r>
        <w:rPr>
          <w:rFonts w:ascii="宋体" w:hAnsi="宋体" w:cs="宋体" w:eastAsia="宋体"/>
          <w:sz w:val="51"/>
          <w:spacing w:val="0"/>
          <w:color w:val="000000"/>
          <w:b w:val="off"/>
          <w:i w:val="off"/>
        </w:rPr>
        <w:t>代，它的前身救国党在1973年至1980年之间只是一个中等规模的政党，</w:t>
      </w:r>
      <w:r>
        <w:rPr>
          <w:rFonts w:ascii="宋体" w:hAnsi="宋体" w:cs="宋体" w:eastAsia="宋体"/>
          <w:sz w:val="51"/>
          <w:spacing w:val="0"/>
          <w:color w:val="000000"/>
          <w:b w:val="off"/>
          <w:i w:val="off"/>
        </w:rPr>
        <w:t>并且全国选举支持率从未超过12%。²⁹1984年以美德党的名字重新开始</w:t>
      </w:r>
      <w:r>
        <w:rPr>
          <w:rFonts w:ascii="宋体" w:hAnsi="宋体" w:cs="宋体" w:eastAsia="宋体"/>
          <w:sz w:val="51"/>
          <w:spacing w:val="0"/>
          <w:color w:val="000000"/>
          <w:b w:val="off"/>
          <w:i w:val="off"/>
        </w:rPr>
        <w:t>运作后，该党的选票率逐年稳定提升，1994年的地方选举中选票率超过</w:t>
      </w:r>
      <w:r>
        <w:rPr>
          <w:rFonts w:ascii="宋体" w:hAnsi="宋体" w:cs="宋体" w:eastAsia="宋体"/>
          <w:sz w:val="51"/>
          <w:spacing w:val="0"/>
          <w:color w:val="000000"/>
          <w:b w:val="off"/>
          <w:i w:val="off"/>
        </w:rPr>
        <w:t>了19%，从而控制了两个最大的城市和许多其他的省会中心。在1995年</w:t>
      </w:r>
      <w:r>
        <w:rPr>
          <w:rFonts w:ascii="宋体" w:hAnsi="宋体" w:cs="宋体" w:eastAsia="宋体"/>
          <w:sz w:val="51"/>
          <w:spacing w:val="0"/>
          <w:color w:val="000000"/>
          <w:b w:val="off"/>
          <w:i w:val="off"/>
        </w:rPr>
        <w:t>10月的选举中，该党赢得了21.4%(158个议会席位)，是政党有史以来在</w:t>
      </w:r>
      <w:r>
        <w:rPr>
          <w:rFonts w:ascii="宋体" w:hAnsi="宋体" w:cs="宋体" w:eastAsia="宋体"/>
          <w:sz w:val="51"/>
          <w:spacing w:val="0"/>
          <w:color w:val="000000"/>
          <w:b w:val="off"/>
          <w:i w:val="off"/>
        </w:rPr>
        <w:t>全国范围内取得的最好成绩。在1999年4月的选举中，美德党赢得了</w:t>
      </w:r>
      <w:r>
        <w:rPr>
          <w:rFonts w:ascii="宋体" w:hAnsi="宋体" w:cs="宋体" w:eastAsia="宋体"/>
          <w:sz w:val="51"/>
          <w:spacing w:val="0"/>
          <w:color w:val="000000"/>
          <w:b w:val="off"/>
          <w:i w:val="off"/>
        </w:rPr>
        <w:t>15.4%的选票。</w:t>
      </w:r>
      <w:bookmarkEnd w:id="7378"/>
    </w:p>
    <w:p>
      <w:pPr>
        <w:pageBreakBefore w:val="off"/>
        <w:tabs/>
        <w:wordWrap w:val="off"/>
        <w:spacing w:before="0" w:after="0" w:line="880" w:lineRule="atLeast"/>
        <w:ind w:left="0" w:right="0" w:firstLine="980"/>
        <w:jc w:val="both"/>
        <w:textAlignment w:val="baseline"/>
        <w:rPr>
          <w:sz w:val="51"/>
        </w:rPr>
      </w:pPr>
      <w:bookmarkStart w:name="" w:id="7379"/>
      <w:r>
        <w:rPr>
          <w:rFonts w:ascii="宋体" w:hAnsi="宋体" w:cs="宋体" w:eastAsia="宋体"/>
          <w:sz w:val="51"/>
          <w:spacing w:val="0"/>
          <w:color w:val="000000"/>
          <w:b w:val="off"/>
          <w:i w:val="off"/>
        </w:rPr>
        <w:t>福利党(以及现在的美德党)所带来的挑战，其本质到底是什么？学</w:t>
      </w:r>
      <w:r>
        <w:rPr>
          <w:rFonts w:ascii="宋体" w:hAnsi="宋体" w:cs="宋体" w:eastAsia="宋体"/>
          <w:sz w:val="51"/>
          <w:spacing w:val="0"/>
          <w:color w:val="000000"/>
          <w:b w:val="off"/>
          <w:i w:val="off"/>
        </w:rPr>
        <w:t>界在这一问题上存在着各种观点。福利党将宗教呼吁与非宗教号召结合</w:t>
      </w:r>
      <w:r>
        <w:rPr>
          <w:rFonts w:ascii="宋体" w:hAnsi="宋体" w:cs="宋体" w:eastAsia="宋体"/>
          <w:sz w:val="51"/>
          <w:spacing w:val="0"/>
          <w:color w:val="000000"/>
          <w:b w:val="off"/>
          <w:i w:val="off"/>
        </w:rPr>
        <w:t>起来，例如它强调工业化、社会正义、诚实政府和重塑土耳其曾经的辉煌。</w:t>
      </w:r>
      <w:r>
        <w:rPr>
          <w:rFonts w:ascii="宋体" w:hAnsi="宋体" w:cs="宋体" w:eastAsia="宋体"/>
          <w:sz w:val="51"/>
          <w:spacing w:val="0"/>
          <w:color w:val="000000"/>
          <w:b w:val="off"/>
          <w:i w:val="off"/>
        </w:rPr>
        <w:t>目前还不清楚福利党是否真的想要建立一个严刑酷法的“伊斯兰国家”，</w:t>
      </w:r>
      <w:r>
        <w:rPr>
          <w:rFonts w:ascii="宋体" w:hAnsi="宋体" w:cs="宋体" w:eastAsia="宋体"/>
          <w:sz w:val="51"/>
          <w:spacing w:val="0"/>
          <w:color w:val="000000"/>
          <w:b w:val="off"/>
          <w:i w:val="off"/>
        </w:rPr>
        <w:t>或者它是否能以特殊的，大部分是符号性的伊斯兰教活动满足社会生活</w:t>
      </w:r>
      <w:r>
        <w:rPr>
          <w:rFonts w:ascii="宋体" w:hAnsi="宋体" w:cs="宋体" w:eastAsia="宋体"/>
          <w:sz w:val="51"/>
          <w:spacing w:val="0"/>
          <w:color w:val="000000"/>
          <w:b w:val="off"/>
          <w:i w:val="off"/>
        </w:rPr>
        <w:t>的某些领域。建立一个伊斯兰国家的可能性十分渺茫，其法案必须获得</w:t>
      </w:r>
      <w:r>
        <w:rPr>
          <w:rFonts w:ascii="宋体" w:hAnsi="宋体" w:cs="宋体" w:eastAsia="宋体"/>
          <w:sz w:val="51"/>
          <w:spacing w:val="0"/>
          <w:color w:val="000000"/>
          <w:b w:val="off"/>
          <w:i w:val="off"/>
        </w:rPr>
        <w:t>议会的三分之二的大多数同意才能通过并进入现行宪法中。政党在这些</w:t>
      </w:r>
      <w:r>
        <w:rPr>
          <w:rFonts w:ascii="宋体" w:hAnsi="宋体" w:cs="宋体" w:eastAsia="宋体"/>
          <w:sz w:val="51"/>
          <w:spacing w:val="0"/>
          <w:color w:val="000000"/>
          <w:b w:val="off"/>
          <w:i w:val="off"/>
        </w:rPr>
        <w:t>问题上的态度十分模糊且相互矛盾，导致它们对这个问题存在着多种解</w:t>
      </w:r>
      <w:r>
        <w:rPr>
          <w:rFonts w:ascii="宋体" w:hAnsi="宋体" w:cs="宋体" w:eastAsia="宋体"/>
          <w:sz w:val="51"/>
          <w:spacing w:val="0"/>
          <w:color w:val="000000"/>
          <w:b w:val="off"/>
          <w:i w:val="off"/>
        </w:rPr>
        <w:t>释，最终，宪法法院判定福利党的行为不符合国家世俗化的特征，而世俗</w:t>
      </w:r>
      <w:r>
        <w:rPr>
          <w:rFonts w:ascii="宋体" w:hAnsi="宋体" w:cs="宋体" w:eastAsia="宋体"/>
          <w:sz w:val="51"/>
          <w:spacing w:val="0"/>
          <w:color w:val="000000"/>
          <w:b w:val="off"/>
          <w:i w:val="off"/>
        </w:rPr>
        <w:t>化是国家宪法所明文规定的。</w:t>
      </w:r>
      <w:bookmarkEnd w:id="7379"/>
    </w:p>
    <w:p>
      <w:pPr>
        <w:pageBreakBefore w:val="off"/>
        <w:tabs/>
        <w:wordWrap w:val="off"/>
        <w:spacing w:before="0" w:after="0" w:line="880" w:lineRule="atLeast"/>
        <w:ind w:left="1040" w:right="0"/>
        <w:jc w:val="both"/>
        <w:textAlignment w:val="baseline"/>
        <w:rPr>
          <w:sz w:val="51"/>
        </w:rPr>
      </w:pPr>
      <w:bookmarkStart w:name="" w:id="7380"/>
      <w:r>
        <w:rPr>
          <w:rFonts w:ascii="宋体" w:hAnsi="宋体" w:cs="宋体" w:eastAsia="宋体"/>
          <w:sz w:val="51"/>
          <w:spacing w:val="0"/>
          <w:color w:val="000000"/>
          <w:b w:val="off"/>
          <w:i w:val="off"/>
        </w:rPr>
        <w:t>福利党对民主的看法也充满着矛盾。政党1995年的竞选纲领将现</w:t>
      </w:r>
      <w:bookmarkEnd w:id="7380"/>
    </w:p>
    <w:p>
      <w:pPr>
        <w:pageBreakBefore w:val="off"/>
        <w:tabs/>
        <w:wordWrap w:val="off"/>
        <w:spacing w:before="0" w:after="0" w:line="420" w:lineRule="exact"/>
        <w:ind w:left="0" w:right="0"/>
        <w:jc w:val="both"/>
        <w:textAlignment w:val="baseline"/>
        <w:rPr>
          <w:sz w:val="38"/>
        </w:rPr>
      </w:pPr>
      <w:bookmarkStart w:name="" w:id="7381"/>
      <w:r>
        <w:rPr>
          <w:rFonts w:ascii="宋体" w:hAnsi="宋体" w:cs="宋体" w:eastAsia="宋体"/>
          <w:sz w:val="38"/>
          <w:spacing w:val="0"/>
          <w:color w:val="000000"/>
          <w:b w:val="off"/>
          <w:i w:val="off"/>
        </w:rPr>
        <w:t/>
      </w:r>
      <w:bookmarkEnd w:id="7381"/>
    </w:p>
    <w:p>
      <w:pPr>
        <w:pageBreakBefore w:val="off"/>
        <w:tabs/>
        <w:wordWrap w:val="off"/>
        <w:spacing w:before="0" w:after="0" w:line="520" w:lineRule="atLeast"/>
        <w:ind w:left="0" w:right="60"/>
        <w:jc w:val="right"/>
        <w:textAlignment w:val="baseline"/>
        <w:rPr>
          <w:sz w:val="38"/>
        </w:rPr>
      </w:pPr>
      <w:bookmarkStart w:name="" w:id="7382"/>
      <w:r>
        <w:rPr>
          <w:rFonts w:ascii="宋体" w:hAnsi="宋体" w:cs="宋体" w:eastAsia="宋体"/>
          <w:sz w:val="38"/>
          <w:spacing w:val="0"/>
          <w:color w:val="000000"/>
          <w:b w:val="off"/>
          <w:i w:val="off"/>
        </w:rPr>
        <w:t>271</w:t>
      </w:r>
      <w:bookmarkEnd w:id="7382"/>
    </w:p>
    <w:p>
      <w:r>
        <w:t/>
      </w:r>
    </w:p>
    <w:p>
      <w:pPr>
        <w:sectPr>
          <w:footerReference r:id="rId630"/>
          <w:headerReference r:id="rId631" w:type="default"/>
          <w:type w:val="nextPage"/>
          <w:pgSz w:w="18680" w:h="31680"/>
          <w:pgMar w:left="1320" w:top="1660" w:right="1320" w:bottom="1660" w:header="1360" w:footer="1360"/>
          <w:cols w:num="1"/>
        </w:sectPr>
      </w:pPr>
    </w:p>
    <w:p>
      <w:pPr>
        <w:pageBreakBefore w:val="off"/>
        <w:tabs/>
        <w:wordWrap w:val="off"/>
        <w:spacing w:before="0" w:after="0" w:line="680" w:lineRule="atLeast"/>
        <w:ind w:left="320" w:right="0"/>
        <w:jc w:val="both"/>
        <w:textAlignment w:val="baseline"/>
        <w:rPr>
          <w:sz w:val="50"/>
        </w:rPr>
      </w:pPr>
      <w:bookmarkStart w:name="" w:id="7383"/>
      <w:r>
        <w:rPr>
          <w:rFonts w:ascii="宋体" w:hAnsi="宋体" w:cs="宋体" w:eastAsia="宋体"/>
          <w:sz w:val="50"/>
          <w:spacing w:val="0"/>
          <w:color w:val="000000"/>
          <w:b w:val="off"/>
          <w:i w:val="off"/>
        </w:rPr>
        <w:t>政党与民主</w:t>
      </w:r>
      <w:bookmarkEnd w:id="7383"/>
    </w:p>
    <w:p>
      <w:pPr>
        <w:pageBreakBefore w:val="off"/>
        <w:tabs/>
        <w:wordWrap w:val="off"/>
        <w:spacing w:before="360" w:after="0" w:line="860" w:lineRule="atLeast"/>
        <w:ind w:left="20" w:right="20"/>
        <w:jc w:val="both"/>
        <w:textAlignment w:val="baseline"/>
        <w:rPr>
          <w:sz w:val="49"/>
        </w:rPr>
      </w:pPr>
      <w:bookmarkStart w:name="" w:id="7384"/>
      <w:r>
        <w:rPr>
          <w:rFonts w:ascii="宋体" w:hAnsi="宋体" w:cs="宋体" w:eastAsia="宋体"/>
          <w:sz w:val="49"/>
          <w:spacing w:val="0"/>
          <w:color w:val="000000"/>
          <w:b w:val="off"/>
          <w:i w:val="off"/>
        </w:rPr>
        <w:t>行的土耳其制度称之为“虚伪的”、“被指导的民主”、“暗室政权”，并且宣</w:t>
      </w:r>
      <w:r>
        <w:rPr>
          <w:rFonts w:ascii="宋体" w:hAnsi="宋体" w:cs="宋体" w:eastAsia="宋体"/>
          <w:sz w:val="49"/>
          <w:spacing w:val="0"/>
          <w:color w:val="000000"/>
          <w:b w:val="off"/>
          <w:i w:val="off"/>
        </w:rPr>
        <w:t>布福利党力图建立“真正的多元化民主”。除了承诺增加良心的自由和更</w:t>
      </w:r>
      <w:r>
        <w:rPr>
          <w:rFonts w:ascii="宋体" w:hAnsi="宋体" w:cs="宋体" w:eastAsia="宋体"/>
          <w:sz w:val="49"/>
          <w:spacing w:val="0"/>
          <w:color w:val="000000"/>
          <w:b w:val="off"/>
          <w:i w:val="off"/>
        </w:rPr>
        <w:t>重视公民投票和“公民议会”之外，事实上，福利党从来没有定义过“真正</w:t>
      </w:r>
      <w:r>
        <w:rPr>
          <w:rFonts w:ascii="宋体" w:hAnsi="宋体" w:cs="宋体" w:eastAsia="宋体"/>
          <w:sz w:val="49"/>
          <w:spacing w:val="0"/>
          <w:color w:val="000000"/>
          <w:b w:val="off"/>
          <w:i w:val="off"/>
        </w:rPr>
        <w:t>民主”。在政党看来，良心的自由意味着“有权利按照自己的信仰生活”，</w:t>
      </w:r>
      <w:r>
        <w:rPr>
          <w:rFonts w:ascii="宋体" w:hAnsi="宋体" w:cs="宋体" w:eastAsia="宋体"/>
          <w:sz w:val="49"/>
          <w:spacing w:val="0"/>
          <w:color w:val="000000"/>
          <w:b w:val="off"/>
          <w:i w:val="off"/>
        </w:rPr>
        <w:t>这个概念必然会与土耳其世俗法制的制度产生冲突。福利党非常聪明地</w:t>
      </w:r>
      <w:r>
        <w:rPr>
          <w:rFonts w:ascii="宋体" w:hAnsi="宋体" w:cs="宋体" w:eastAsia="宋体"/>
          <w:sz w:val="49"/>
          <w:spacing w:val="0"/>
          <w:color w:val="000000"/>
          <w:b w:val="off"/>
          <w:i w:val="off"/>
        </w:rPr>
        <w:t>避免挑战民主的基本原则，并且宣称选举是通往政治权力的唯一途径。</w:t>
      </w:r>
      <w:r>
        <w:rPr>
          <w:rFonts w:ascii="宋体" w:hAnsi="宋体" w:cs="宋体" w:eastAsia="宋体"/>
          <w:sz w:val="49"/>
          <w:spacing w:val="0"/>
          <w:color w:val="000000"/>
          <w:b w:val="off"/>
          <w:i w:val="off"/>
        </w:rPr>
        <w:t>但是，我们还是会有这样的印象，它所设想的民主更倾向于多数人而非自</w:t>
      </w:r>
      <w:r>
        <w:rPr>
          <w:rFonts w:ascii="宋体" w:hAnsi="宋体" w:cs="宋体" w:eastAsia="宋体"/>
          <w:sz w:val="49"/>
          <w:spacing w:val="0"/>
          <w:color w:val="000000"/>
          <w:b w:val="off"/>
          <w:i w:val="off"/>
        </w:rPr>
        <w:t>由或者多元化。1996年的一个报纸采访中，塔伊普·埃尔多安(Tayyip</w:t>
      </w:r>
      <w:r>
        <w:rPr>
          <w:rFonts w:ascii="宋体" w:hAnsi="宋体" w:cs="宋体" w:eastAsia="宋体"/>
          <w:sz w:val="49"/>
          <w:spacing w:val="0"/>
          <w:color w:val="000000"/>
          <w:b w:val="off"/>
          <w:i w:val="off"/>
        </w:rPr>
        <w:t>Erdogan)，伊斯坦布尔的前任市长，也是继埃尔巴坎之后最强大的政党领</w:t>
      </w:r>
      <w:r>
        <w:rPr>
          <w:rFonts w:ascii="宋体" w:hAnsi="宋体" w:cs="宋体" w:eastAsia="宋体"/>
          <w:sz w:val="49"/>
          <w:spacing w:val="0"/>
          <w:color w:val="000000"/>
          <w:b w:val="off"/>
          <w:i w:val="off"/>
        </w:rPr>
        <w:t>袖候选人之一，承认福利党只是将民主视为工具，而非目标。³⁰埃尔巴坎</w:t>
      </w:r>
      <w:r>
        <w:rPr>
          <w:rFonts w:ascii="宋体" w:hAnsi="宋体" w:cs="宋体" w:eastAsia="宋体"/>
          <w:sz w:val="49"/>
          <w:spacing w:val="0"/>
          <w:color w:val="000000"/>
          <w:b w:val="off"/>
          <w:i w:val="off"/>
        </w:rPr>
        <w:t>自己也发表过类似的声明，即民主只是工具，不是目标。目标是要建立一</w:t>
      </w:r>
      <w:r>
        <w:rPr>
          <w:rFonts w:ascii="宋体" w:hAnsi="宋体" w:cs="宋体" w:eastAsia="宋体"/>
          <w:sz w:val="49"/>
          <w:spacing w:val="0"/>
          <w:color w:val="000000"/>
          <w:b w:val="off"/>
          <w:i w:val="off"/>
        </w:rPr>
        <w:t>种“幸福的秩序”(saadet nizami)，是对穆罕默德先知时代的明显参照，在</w:t>
      </w:r>
      <w:r>
        <w:rPr>
          <w:rFonts w:ascii="宋体" w:hAnsi="宋体" w:cs="宋体" w:eastAsia="宋体"/>
          <w:sz w:val="49"/>
          <w:spacing w:val="0"/>
          <w:color w:val="000000"/>
          <w:b w:val="off"/>
          <w:i w:val="off"/>
        </w:rPr>
        <w:t>伊斯兰著作中，那个时代通常被认为是“幸福的时代”一个顶尖的研究福</w:t>
      </w:r>
      <w:r>
        <w:rPr>
          <w:rFonts w:ascii="宋体" w:hAnsi="宋体" w:cs="宋体" w:eastAsia="宋体"/>
          <w:sz w:val="49"/>
          <w:spacing w:val="0"/>
          <w:color w:val="000000"/>
          <w:b w:val="off"/>
          <w:i w:val="off"/>
        </w:rPr>
        <w:t>利党的土耳其学者总结道：“福利党既不是严刑酷法……也不是民主，因</w:t>
      </w:r>
      <w:r>
        <w:rPr>
          <w:rFonts w:ascii="宋体" w:hAnsi="宋体" w:cs="宋体" w:eastAsia="宋体"/>
          <w:sz w:val="49"/>
          <w:spacing w:val="0"/>
          <w:color w:val="000000"/>
          <w:b w:val="off"/>
          <w:i w:val="off"/>
        </w:rPr>
        <w:t>为它以自己的方式同时包含了严刑酷法和民主。”³¹埃尔巴坎和其他的政</w:t>
      </w:r>
      <w:r>
        <w:rPr>
          <w:rFonts w:ascii="宋体" w:hAnsi="宋体" w:cs="宋体" w:eastAsia="宋体"/>
          <w:sz w:val="49"/>
          <w:spacing w:val="0"/>
          <w:color w:val="000000"/>
          <w:b w:val="off"/>
          <w:i w:val="off"/>
        </w:rPr>
        <w:t>党领袖经常会说在土耳其中存在两个团体，福利党的支持者和潜在的支</w:t>
      </w:r>
      <w:r>
        <w:rPr>
          <w:rFonts w:ascii="宋体" w:hAnsi="宋体" w:cs="宋体" w:eastAsia="宋体"/>
          <w:sz w:val="49"/>
          <w:spacing w:val="0"/>
          <w:color w:val="000000"/>
          <w:b w:val="off"/>
          <w:i w:val="off"/>
        </w:rPr>
        <w:t>持者，这个概念也难与社会真正的多元概念相融。</w:t>
      </w:r>
      <w:bookmarkEnd w:id="7384"/>
    </w:p>
    <w:p>
      <w:pPr>
        <w:pageBreakBefore w:val="off"/>
        <w:tabs/>
        <w:wordWrap w:val="off"/>
        <w:spacing w:before="0" w:after="0" w:line="860" w:lineRule="atLeast"/>
        <w:ind w:left="20" w:right="0" w:firstLine="1000"/>
        <w:jc w:val="both"/>
        <w:textAlignment w:val="baseline"/>
        <w:rPr>
          <w:sz w:val="49"/>
        </w:rPr>
      </w:pPr>
      <w:bookmarkStart w:name="" w:id="7385"/>
      <w:r>
        <w:rPr>
          <w:rFonts w:ascii="宋体" w:hAnsi="宋体" w:cs="宋体" w:eastAsia="宋体"/>
          <w:sz w:val="49"/>
          <w:spacing w:val="0"/>
          <w:color w:val="000000"/>
          <w:b w:val="off"/>
          <w:i w:val="off"/>
        </w:rPr>
        <w:t>至于经济方面，福利党提出了一个伊斯兰式的“正义秩序”，将其作为</w:t>
      </w:r>
      <w:r>
        <w:rPr>
          <w:rFonts w:ascii="宋体" w:hAnsi="宋体" w:cs="宋体" w:eastAsia="宋体"/>
          <w:sz w:val="49"/>
          <w:spacing w:val="0"/>
          <w:color w:val="000000"/>
          <w:b w:val="off"/>
          <w:i w:val="off"/>
        </w:rPr>
        <w:t>“第三条道路”以区别和优越于资本主义和社会主义。尽管政党宣称“正</w:t>
      </w:r>
      <w:r>
        <w:rPr>
          <w:rFonts w:ascii="宋体" w:hAnsi="宋体" w:cs="宋体" w:eastAsia="宋体"/>
          <w:sz w:val="49"/>
          <w:spacing w:val="0"/>
          <w:color w:val="000000"/>
          <w:b w:val="off"/>
          <w:i w:val="off"/>
        </w:rPr>
        <w:t>义秩序”是“真正的私有制度”，如果它一旦真正实施就需要一次严密的国</w:t>
      </w:r>
      <w:r>
        <w:rPr>
          <w:rFonts w:ascii="宋体" w:hAnsi="宋体" w:cs="宋体" w:eastAsia="宋体"/>
          <w:sz w:val="49"/>
          <w:spacing w:val="0"/>
          <w:color w:val="000000"/>
          <w:b w:val="off"/>
          <w:i w:val="off"/>
        </w:rPr>
        <w:t>家控制。许多观察家都认为在过去的几十年中，土耳其的伊斯兰教徒正</w:t>
      </w:r>
      <w:r>
        <w:rPr>
          <w:rFonts w:ascii="宋体" w:hAnsi="宋体" w:cs="宋体" w:eastAsia="宋体"/>
          <w:sz w:val="49"/>
          <w:spacing w:val="0"/>
          <w:color w:val="000000"/>
          <w:b w:val="off"/>
          <w:i w:val="off"/>
        </w:rPr>
        <w:t>在经历一场重大的改变。因此，当民族行动党在20世纪70年代作为安</w:t>
      </w:r>
      <w:r>
        <w:rPr>
          <w:rFonts w:ascii="宋体" w:hAnsi="宋体" w:cs="宋体" w:eastAsia="宋体"/>
          <w:sz w:val="49"/>
          <w:spacing w:val="0"/>
          <w:color w:val="000000"/>
          <w:b w:val="off"/>
          <w:i w:val="off"/>
        </w:rPr>
        <w:t>纳托利亚小商人的政党出现时，20世纪80年代重要的“穆斯林”中产阶级</w:t>
      </w:r>
      <w:r>
        <w:rPr>
          <w:rFonts w:ascii="宋体" w:hAnsi="宋体" w:cs="宋体" w:eastAsia="宋体"/>
          <w:sz w:val="49"/>
          <w:spacing w:val="0"/>
          <w:color w:val="000000"/>
          <w:b w:val="off"/>
          <w:i w:val="off"/>
        </w:rPr>
        <w:t>的崛起使得政党更多地向大商人的利益开放。事实上，“自从20世纪80</w:t>
      </w:r>
      <w:r>
        <w:rPr>
          <w:rFonts w:ascii="宋体" w:hAnsi="宋体" w:cs="宋体" w:eastAsia="宋体"/>
          <w:sz w:val="49"/>
          <w:spacing w:val="0"/>
          <w:color w:val="000000"/>
          <w:b w:val="off"/>
          <w:i w:val="off"/>
        </w:rPr>
        <w:t>年代以来，伊斯兰部门在经济中不断扩张。大规模的控股公司、连锁店、</w:t>
      </w:r>
      <w:r>
        <w:rPr>
          <w:rFonts w:ascii="宋体" w:hAnsi="宋体" w:cs="宋体" w:eastAsia="宋体"/>
          <w:sz w:val="49"/>
          <w:spacing w:val="0"/>
          <w:color w:val="000000"/>
          <w:b w:val="off"/>
          <w:i w:val="off"/>
        </w:rPr>
        <w:t>投资公司、银行和保险公司的发展，特别值得一提的是由伊斯兰组织和立</w:t>
      </w:r>
      <w:r>
        <w:rPr>
          <w:rFonts w:ascii="宋体" w:hAnsi="宋体" w:cs="宋体" w:eastAsia="宋体"/>
          <w:sz w:val="49"/>
          <w:spacing w:val="0"/>
          <w:color w:val="000000"/>
          <w:b w:val="off"/>
          <w:i w:val="off"/>
        </w:rPr>
        <w:t>足于海湾国家的国际企业合资的商业和投资业。”³²因此，福利党从国家</w:t>
      </w:r>
      <w:r>
        <w:rPr>
          <w:rFonts w:ascii="宋体" w:hAnsi="宋体" w:cs="宋体" w:eastAsia="宋体"/>
          <w:sz w:val="49"/>
          <w:spacing w:val="0"/>
          <w:color w:val="000000"/>
          <w:b w:val="off"/>
          <w:i w:val="off"/>
        </w:rPr>
        <w:t>主义、庇护主义转向了更倾向于自由市场经济的立场，支持土耳其融入全</w:t>
      </w:r>
      <w:r>
        <w:rPr>
          <w:rFonts w:ascii="宋体" w:hAnsi="宋体" w:cs="宋体" w:eastAsia="宋体"/>
          <w:sz w:val="49"/>
          <w:spacing w:val="0"/>
          <w:color w:val="000000"/>
          <w:b w:val="off"/>
          <w:i w:val="off"/>
        </w:rPr>
        <w:t>球经济。33</w:t>
      </w:r>
      <w:bookmarkEnd w:id="7385"/>
    </w:p>
    <w:p>
      <w:pPr>
        <w:pageBreakBefore w:val="off"/>
        <w:tabs/>
        <w:wordWrap w:val="off"/>
        <w:spacing w:before="0" w:after="0" w:line="860" w:lineRule="atLeast"/>
        <w:ind w:left="1020" w:right="0"/>
        <w:jc w:val="both"/>
        <w:textAlignment w:val="baseline"/>
        <w:rPr>
          <w:sz w:val="49"/>
        </w:rPr>
      </w:pPr>
      <w:bookmarkStart w:name="" w:id="7386"/>
      <w:r>
        <w:rPr>
          <w:rFonts w:ascii="宋体" w:hAnsi="宋体" w:cs="宋体" w:eastAsia="宋体"/>
          <w:sz w:val="49"/>
          <w:spacing w:val="0"/>
          <w:color w:val="000000"/>
          <w:b w:val="off"/>
          <w:i w:val="off"/>
        </w:rPr>
        <w:t>在回顾历史中，福利党是否可以被定位成是一个反制度的政党，这是</w:t>
      </w:r>
      <w:bookmarkEnd w:id="7386"/>
    </w:p>
    <w:p>
      <w:pPr>
        <w:pageBreakBefore w:val="off"/>
        <w:tabs/>
        <w:wordWrap w:val="off"/>
        <w:spacing w:before="0" w:after="0" w:line="480" w:lineRule="exact"/>
        <w:ind w:left="0" w:right="0"/>
        <w:jc w:val="both"/>
        <w:textAlignment w:val="baseline"/>
        <w:rPr>
          <w:sz w:val="42"/>
        </w:rPr>
      </w:pPr>
      <w:bookmarkStart w:name="" w:id="7387"/>
      <w:r>
        <w:rPr>
          <w:rFonts w:ascii="宋体" w:hAnsi="宋体" w:cs="宋体" w:eastAsia="宋体"/>
          <w:sz w:val="42"/>
          <w:spacing w:val="0"/>
          <w:color w:val="000000"/>
          <w:b w:val="off"/>
          <w:i w:val="off"/>
        </w:rPr>
        <w:t/>
      </w:r>
      <w:bookmarkEnd w:id="7387"/>
    </w:p>
    <w:p>
      <w:pPr>
        <w:pageBreakBefore w:val="off"/>
        <w:tabs/>
        <w:wordWrap w:val="off"/>
        <w:spacing w:before="0" w:after="0" w:line="560" w:lineRule="atLeast"/>
        <w:ind w:left="20" w:right="0"/>
        <w:jc w:val="both"/>
        <w:textAlignment w:val="baseline"/>
        <w:rPr>
          <w:sz w:val="42"/>
        </w:rPr>
      </w:pPr>
      <w:bookmarkStart w:name="" w:id="7388"/>
      <w:r>
        <w:rPr>
          <w:rFonts w:ascii="宋体" w:hAnsi="宋体" w:cs="宋体" w:eastAsia="宋体"/>
          <w:sz w:val="42"/>
          <w:spacing w:val="0"/>
          <w:color w:val="000000"/>
          <w:b w:val="off"/>
          <w:i w:val="off"/>
        </w:rPr>
        <w:t>272</w:t>
      </w:r>
      <w:bookmarkEnd w:id="7388"/>
    </w:p>
    <w:p>
      <w:r>
        <w:t/>
      </w:r>
    </w:p>
    <w:p>
      <w:pPr>
        <w:sectPr>
          <w:footerReference r:id="rId632"/>
          <w:headerReference r:id="rId633" w:type="default"/>
          <w:type w:val="nextPage"/>
          <w:pgSz w:w="18680" w:h="31680"/>
          <w:pgMar w:left="1300" w:top="1640" w:right="1300" w:bottom="1640" w:header="1340" w:footer="1340"/>
          <w:cols w:num="1"/>
        </w:sectPr>
      </w:pPr>
    </w:p>
    <w:p>
      <w:pPr>
        <w:pageBreakBefore w:val="off"/>
        <w:tabs/>
        <w:wordWrap w:val="off"/>
        <w:spacing w:before="0" w:after="0" w:line="480" w:lineRule="atLeast"/>
        <w:ind w:left="0" w:right="40"/>
        <w:jc w:val="right"/>
        <w:textAlignment w:val="baseline"/>
        <w:rPr>
          <w:sz w:val="36"/>
        </w:rPr>
      </w:pPr>
      <w:bookmarkStart w:name="" w:id="7389"/>
      <w:r>
        <w:rPr>
          <w:rFonts w:ascii="仿宋" w:hAnsi="仿宋" w:cs="仿宋" w:eastAsia="仿宋"/>
          <w:sz w:val="36"/>
          <w:spacing w:val="0"/>
          <w:color w:val="000000"/>
          <w:b w:val="off"/>
          <w:i w:val="off"/>
        </w:rPr>
        <w:t>第十章</w:t>
      </w:r>
      <w:r>
        <w:rPr>
          <w:rFonts w:ascii="仿宋" w:hAnsi="仿宋" w:cs="仿宋" w:eastAsia="仿宋"/>
          <w:sz w:val="36"/>
          <w:spacing w:val="0"/>
          <w:color w:val="000000"/>
          <w:b w:val="off"/>
          <w:i w:val="off"/>
        </w:rPr>
        <w:t>土耳其政党的制度衰落</w:t>
      </w:r>
      <w:bookmarkEnd w:id="7389"/>
    </w:p>
    <w:p>
      <w:pPr>
        <w:pageBreakBefore w:val="off"/>
        <w:tabs/>
        <w:wordWrap w:val="off"/>
        <w:spacing w:before="0" w:after="0" w:line="400" w:lineRule="exact"/>
        <w:ind w:left="0" w:right="0"/>
        <w:jc w:val="right"/>
        <w:textAlignment w:val="baseline"/>
        <w:rPr>
          <w:sz w:val="36"/>
        </w:rPr>
      </w:pPr>
      <w:bookmarkStart w:name="" w:id="7390"/>
      <w:r>
        <w:rPr>
          <w:rFonts w:ascii="宋体" w:hAnsi="宋体" w:cs="宋体" w:eastAsia="宋体"/>
          <w:sz w:val="36"/>
          <w:spacing w:val="0"/>
          <w:color w:val="000000"/>
          <w:b w:val="off"/>
          <w:i w:val="off"/>
        </w:rPr>
        <w:t/>
      </w:r>
      <w:bookmarkEnd w:id="7390"/>
    </w:p>
    <w:p>
      <w:pPr>
        <w:pageBreakBefore w:val="off"/>
        <w:tabs/>
        <w:wordWrap w:val="off"/>
        <w:spacing w:before="0" w:after="0" w:line="860" w:lineRule="atLeast"/>
        <w:ind w:left="0" w:right="0"/>
        <w:jc w:val="both"/>
        <w:textAlignment w:val="baseline"/>
        <w:rPr>
          <w:sz w:val="49"/>
        </w:rPr>
      </w:pPr>
      <w:bookmarkStart w:name="" w:id="7391"/>
      <w:r>
        <w:rPr>
          <w:rFonts w:ascii="宋体" w:hAnsi="宋体" w:cs="宋体" w:eastAsia="宋体"/>
          <w:sz w:val="49"/>
          <w:spacing w:val="0"/>
          <w:color w:val="000000"/>
          <w:b w:val="off"/>
          <w:i w:val="off"/>
        </w:rPr>
        <w:t>一个开放性的问题。确实，它非常自豪地宣称它不同于所有其他的政党。</w:t>
      </w:r>
      <w:r>
        <w:rPr>
          <w:rFonts w:ascii="宋体" w:hAnsi="宋体" w:cs="宋体" w:eastAsia="宋体"/>
          <w:sz w:val="49"/>
          <w:spacing w:val="0"/>
          <w:color w:val="000000"/>
          <w:b w:val="off"/>
          <w:i w:val="off"/>
        </w:rPr>
        <w:t>福利党也指责其他政党一味地“模仿”西方，而把土耳其变成了西方的“卫</w:t>
      </w:r>
      <w:r>
        <w:rPr>
          <w:rFonts w:ascii="宋体" w:hAnsi="宋体" w:cs="宋体" w:eastAsia="宋体"/>
          <w:sz w:val="49"/>
          <w:spacing w:val="0"/>
          <w:color w:val="000000"/>
          <w:b w:val="off"/>
          <w:i w:val="off"/>
        </w:rPr>
        <w:t>星”。福利党指责现行的经济安排是“奴隶制度”，建立在国际货币组织、</w:t>
      </w:r>
      <w:r>
        <w:rPr>
          <w:rFonts w:ascii="宋体" w:hAnsi="宋体" w:cs="宋体" w:eastAsia="宋体"/>
          <w:sz w:val="49"/>
          <w:spacing w:val="0"/>
          <w:color w:val="000000"/>
          <w:b w:val="off"/>
          <w:i w:val="off"/>
        </w:rPr>
        <w:t>利益支付、税收、腐败和浪费的基础上，同时依靠残暴的“守护国家”来维</w:t>
      </w:r>
      <w:r>
        <w:rPr>
          <w:rFonts w:ascii="宋体" w:hAnsi="宋体" w:cs="宋体" w:eastAsia="宋体"/>
          <w:sz w:val="49"/>
          <w:spacing w:val="0"/>
          <w:color w:val="000000"/>
          <w:b w:val="off"/>
          <w:i w:val="off"/>
        </w:rPr>
        <w:t>持，违反了历史和人民的信仰。</w:t>
      </w:r>
      <w:bookmarkEnd w:id="7391"/>
    </w:p>
    <w:p>
      <w:pPr>
        <w:pageBreakBefore w:val="off"/>
        <w:tabs/>
        <w:wordWrap w:val="off"/>
        <w:spacing w:before="0" w:after="0" w:line="860" w:lineRule="atLeast"/>
        <w:ind w:left="0" w:right="0" w:firstLine="980"/>
        <w:jc w:val="both"/>
        <w:textAlignment w:val="baseline"/>
        <w:rPr>
          <w:sz w:val="49"/>
        </w:rPr>
      </w:pPr>
      <w:bookmarkStart w:name="" w:id="7392"/>
      <w:r>
        <w:rPr>
          <w:rFonts w:ascii="宋体" w:hAnsi="宋体" w:cs="宋体" w:eastAsia="宋体"/>
          <w:sz w:val="49"/>
          <w:spacing w:val="0"/>
          <w:color w:val="000000"/>
          <w:b w:val="off"/>
          <w:i w:val="off"/>
        </w:rPr>
        <w:t>福利党和其他世俗政党之间意识形态的鸿沟十分明显。我们将无法</w:t>
      </w:r>
      <w:r>
        <w:rPr>
          <w:rFonts w:ascii="宋体" w:hAnsi="宋体" w:cs="宋体" w:eastAsia="宋体"/>
          <w:sz w:val="49"/>
          <w:spacing w:val="0"/>
          <w:color w:val="000000"/>
          <w:b w:val="off"/>
          <w:i w:val="off"/>
        </w:rPr>
        <w:t>得知，如果政党没有被宪法法院所取缔，这种鸿沟是否会随着精英的逐渐</w:t>
      </w:r>
      <w:r>
        <w:rPr>
          <w:rFonts w:ascii="宋体" w:hAnsi="宋体" w:cs="宋体" w:eastAsia="宋体"/>
          <w:sz w:val="49"/>
          <w:spacing w:val="0"/>
          <w:color w:val="000000"/>
          <w:b w:val="off"/>
          <w:i w:val="off"/>
        </w:rPr>
        <w:t>集中而慢慢缩小。在它激进的措辞背后，福利党还常常显示出了务实主</w:t>
      </w:r>
      <w:r>
        <w:rPr>
          <w:rFonts w:ascii="宋体" w:hAnsi="宋体" w:cs="宋体" w:eastAsia="宋体"/>
          <w:sz w:val="49"/>
          <w:spacing w:val="0"/>
          <w:color w:val="000000"/>
          <w:b w:val="off"/>
          <w:i w:val="off"/>
        </w:rPr>
        <w:t>义和灵活的迹象。在大部分地方，福利党于1994年当选的400多个城镇</w:t>
      </w:r>
      <w:r>
        <w:rPr>
          <w:rFonts w:ascii="宋体" w:hAnsi="宋体" w:cs="宋体" w:eastAsia="宋体"/>
          <w:sz w:val="49"/>
          <w:spacing w:val="0"/>
          <w:color w:val="000000"/>
          <w:b w:val="off"/>
          <w:i w:val="off"/>
        </w:rPr>
        <w:t>市长，包括伊斯坦布尔和安卡拉地区的市长，并不像狂暴的激进主义者，</w:t>
      </w:r>
      <w:r>
        <w:rPr>
          <w:rFonts w:ascii="宋体" w:hAnsi="宋体" w:cs="宋体" w:eastAsia="宋体"/>
          <w:sz w:val="49"/>
          <w:spacing w:val="0"/>
          <w:color w:val="000000"/>
          <w:b w:val="off"/>
          <w:i w:val="off"/>
        </w:rPr>
        <w:t>而更像是一个理性忠诚和高效的管理者。同样地，福利党的部长在福利</w:t>
      </w:r>
      <w:r>
        <w:rPr>
          <w:rFonts w:ascii="宋体" w:hAnsi="宋体" w:cs="宋体" w:eastAsia="宋体"/>
          <w:sz w:val="49"/>
          <w:spacing w:val="0"/>
          <w:color w:val="000000"/>
          <w:b w:val="off"/>
          <w:i w:val="off"/>
        </w:rPr>
        <w:t>党—正确道路党联合政府(从1996年6月到1997年6月)中态度十分摇</w:t>
      </w:r>
      <w:r>
        <w:rPr>
          <w:rFonts w:ascii="宋体" w:hAnsi="宋体" w:cs="宋体" w:eastAsia="宋体"/>
          <w:sz w:val="49"/>
          <w:spacing w:val="0"/>
          <w:color w:val="000000"/>
          <w:b w:val="off"/>
          <w:i w:val="off"/>
        </w:rPr>
        <w:t>摆，一方面是温和的、负责任的立场，另一面是高度有争议的象征性行为，</w:t>
      </w:r>
      <w:r>
        <w:rPr>
          <w:rFonts w:ascii="宋体" w:hAnsi="宋体" w:cs="宋体" w:eastAsia="宋体"/>
          <w:sz w:val="49"/>
          <w:spacing w:val="0"/>
          <w:color w:val="000000"/>
          <w:b w:val="off"/>
          <w:i w:val="off"/>
        </w:rPr>
        <w:t>力图保持激进的伊斯兰教徒对政党的忠诚。</w:t>
      </w:r>
      <w:bookmarkEnd w:id="7392"/>
    </w:p>
    <w:p>
      <w:pPr>
        <w:pageBreakBefore w:val="off"/>
        <w:tabs/>
        <w:wordWrap w:val="off"/>
        <w:spacing w:before="0" w:after="0" w:line="860" w:lineRule="atLeast"/>
        <w:ind w:left="0" w:right="0" w:firstLine="980"/>
        <w:jc w:val="both"/>
        <w:textAlignment w:val="baseline"/>
        <w:rPr>
          <w:sz w:val="49"/>
        </w:rPr>
      </w:pPr>
      <w:bookmarkStart w:name="" w:id="7393"/>
      <w:r>
        <w:rPr>
          <w:rFonts w:ascii="宋体" w:hAnsi="宋体" w:cs="宋体" w:eastAsia="宋体"/>
          <w:sz w:val="49"/>
          <w:spacing w:val="0"/>
          <w:color w:val="000000"/>
          <w:b w:val="off"/>
          <w:i w:val="off"/>
        </w:rPr>
        <w:t>一项对福利党选民的态度和社会特征的分析同样也提供了政党政策</w:t>
      </w:r>
      <w:r>
        <w:rPr>
          <w:rFonts w:ascii="宋体" w:hAnsi="宋体" w:cs="宋体" w:eastAsia="宋体"/>
          <w:sz w:val="49"/>
          <w:spacing w:val="0"/>
          <w:color w:val="000000"/>
          <w:b w:val="off"/>
          <w:i w:val="off"/>
        </w:rPr>
        <w:t>和立场自相矛盾的线索。较早的研究表明，宗教性(其定义为伊斯兰教信</w:t>
      </w:r>
      <w:r>
        <w:rPr>
          <w:rFonts w:ascii="宋体" w:hAnsi="宋体" w:cs="宋体" w:eastAsia="宋体"/>
          <w:sz w:val="49"/>
          <w:spacing w:val="0"/>
          <w:color w:val="000000"/>
          <w:b w:val="off"/>
          <w:i w:val="off"/>
        </w:rPr>
        <w:t>仰和实践以及宗教习俗的参与)是决定土耳其选民政党偏好的一个主要</w:t>
      </w:r>
      <w:r>
        <w:rPr>
          <w:rFonts w:ascii="宋体" w:hAnsi="宋体" w:cs="宋体" w:eastAsia="宋体"/>
          <w:sz w:val="49"/>
          <w:spacing w:val="0"/>
          <w:color w:val="000000"/>
          <w:b w:val="off"/>
          <w:i w:val="off"/>
        </w:rPr>
        <w:t>因素。因此，根据一项1990年的调查，低程度的宗教性与左翼选票有关</w:t>
      </w:r>
      <w:r>
        <w:rPr>
          <w:rFonts w:ascii="宋体" w:hAnsi="宋体" w:cs="宋体" w:eastAsia="宋体"/>
          <w:sz w:val="49"/>
          <w:spacing w:val="0"/>
          <w:color w:val="000000"/>
          <w:b w:val="off"/>
          <w:i w:val="off"/>
        </w:rPr>
        <w:t>联(尽管民主左翼党的选票并没有显示出与宗教性的较强联系)，而高程</w:t>
      </w:r>
      <w:r>
        <w:rPr>
          <w:rFonts w:ascii="宋体" w:hAnsi="宋体" w:cs="宋体" w:eastAsia="宋体"/>
          <w:sz w:val="49"/>
          <w:spacing w:val="0"/>
          <w:color w:val="000000"/>
          <w:b w:val="off"/>
          <w:i w:val="off"/>
        </w:rPr>
        <w:t>度的宗教性与民主党、正确道路党、福利党和民族行动党的选举支持有关</w:t>
      </w:r>
      <w:r>
        <w:rPr>
          <w:rFonts w:ascii="宋体" w:hAnsi="宋体" w:cs="宋体" w:eastAsia="宋体"/>
          <w:sz w:val="49"/>
          <w:spacing w:val="0"/>
          <w:color w:val="000000"/>
          <w:b w:val="off"/>
          <w:i w:val="off"/>
        </w:rPr>
        <w:t>联。³⁴更具体的是，关于政治伊斯兰和福利党的支持率之间的联系，调查</w:t>
      </w:r>
      <w:r>
        <w:rPr>
          <w:rFonts w:ascii="宋体" w:hAnsi="宋体" w:cs="宋体" w:eastAsia="宋体"/>
          <w:sz w:val="49"/>
          <w:spacing w:val="0"/>
          <w:color w:val="000000"/>
          <w:b w:val="off"/>
          <w:i w:val="off"/>
        </w:rPr>
        <w:t>显示福利党将阶级呼吁也加入了宗教呼吁中。根据1995年的一项调查，</w:t>
      </w:r>
      <w:r>
        <w:rPr>
          <w:rFonts w:ascii="宋体" w:hAnsi="宋体" w:cs="宋体" w:eastAsia="宋体"/>
          <w:sz w:val="49"/>
          <w:spacing w:val="0"/>
          <w:color w:val="000000"/>
          <w:b w:val="off"/>
          <w:i w:val="off"/>
        </w:rPr>
        <w:t>61.3%的福利党选民倾向于伊斯兰政治秩序(seriat düzeni),相比之下,</w:t>
      </w:r>
      <w:r>
        <w:rPr>
          <w:rFonts w:ascii="宋体" w:hAnsi="宋体" w:cs="宋体" w:eastAsia="宋体"/>
          <w:sz w:val="49"/>
          <w:spacing w:val="0"/>
          <w:color w:val="000000"/>
          <w:b w:val="off"/>
          <w:i w:val="off"/>
        </w:rPr>
        <w:t>其他政党的选民中持这一观点的只是一小部分人(民族行动党为31.1%，</w:t>
      </w:r>
      <w:r>
        <w:rPr>
          <w:rFonts w:ascii="宋体" w:hAnsi="宋体" w:cs="宋体" w:eastAsia="宋体"/>
          <w:sz w:val="49"/>
          <w:spacing w:val="0"/>
          <w:color w:val="000000"/>
          <w:b w:val="off"/>
          <w:i w:val="off"/>
        </w:rPr>
        <w:t>祖国党为16.1%，正确道路党为14/9%，民主左翼党为8.3%，共和人民</w:t>
      </w:r>
      <w:r>
        <w:rPr>
          <w:rFonts w:ascii="宋体" w:hAnsi="宋体" w:cs="宋体" w:eastAsia="宋体"/>
          <w:sz w:val="49"/>
          <w:spacing w:val="0"/>
          <w:color w:val="000000"/>
          <w:b w:val="off"/>
          <w:i w:val="off"/>
        </w:rPr>
        <w:t>党为4.6%)，另一方面，23.7%的福利党选民不赞成伊斯兰政治秩序，</w:t>
      </w:r>
      <w:r>
        <w:rPr>
          <w:rFonts w:ascii="宋体" w:hAnsi="宋体" w:cs="宋体" w:eastAsia="宋体"/>
          <w:sz w:val="49"/>
          <w:spacing w:val="0"/>
          <w:color w:val="000000"/>
          <w:b w:val="off"/>
          <w:i w:val="off"/>
        </w:rPr>
        <w:t>15.2%的选民对此没有观点。所有选民中，26.7%的倾向于伊斯兰政治</w:t>
      </w:r>
      <w:r>
        <w:rPr>
          <w:rFonts w:ascii="宋体" w:hAnsi="宋体" w:cs="宋体" w:eastAsia="宋体"/>
          <w:sz w:val="49"/>
          <w:spacing w:val="0"/>
          <w:color w:val="000000"/>
          <w:b w:val="off"/>
          <w:i w:val="off"/>
        </w:rPr>
        <w:t>秩序，58.1%的人对反这种秩序，15.2%的选民对此没有观点。在倾向伊</w:t>
      </w:r>
      <w:r>
        <w:rPr>
          <w:rFonts w:ascii="宋体" w:hAnsi="宋体" w:cs="宋体" w:eastAsia="宋体"/>
          <w:sz w:val="49"/>
          <w:spacing w:val="0"/>
          <w:color w:val="000000"/>
          <w:b w:val="off"/>
          <w:i w:val="off"/>
        </w:rPr>
        <w:t>斯兰政治秩序的选民中，大概有50%的人将其视为他们宗教信仰中不可</w:t>
      </w:r>
      <w:r>
        <w:rPr>
          <w:rFonts w:ascii="宋体" w:hAnsi="宋体" w:cs="宋体" w:eastAsia="宋体"/>
          <w:sz w:val="49"/>
          <w:spacing w:val="0"/>
          <w:color w:val="000000"/>
          <w:b w:val="off"/>
          <w:i w:val="off"/>
        </w:rPr>
        <w:t>缺少的元素。在坚持政治伊斯兰和回应阶级立场之间有强烈的联系：</w:t>
      </w:r>
      <w:bookmarkEnd w:id="7393"/>
    </w:p>
    <w:p>
      <w:pPr>
        <w:pageBreakBefore w:val="off"/>
        <w:tabs/>
        <w:wordWrap w:val="off"/>
        <w:spacing w:before="0" w:after="0" w:line="480" w:lineRule="exact"/>
        <w:ind w:left="0" w:right="0"/>
        <w:jc w:val="both"/>
        <w:textAlignment w:val="baseline"/>
        <w:rPr>
          <w:sz w:val="42"/>
        </w:rPr>
      </w:pPr>
      <w:bookmarkStart w:name="" w:id="7394"/>
      <w:r>
        <w:rPr>
          <w:rFonts w:ascii="宋体" w:hAnsi="宋体" w:cs="宋体" w:eastAsia="宋体"/>
          <w:sz w:val="42"/>
          <w:spacing w:val="0"/>
          <w:color w:val="000000"/>
          <w:b w:val="off"/>
          <w:i w:val="off"/>
        </w:rPr>
        <w:t/>
      </w:r>
      <w:bookmarkEnd w:id="7394"/>
    </w:p>
    <w:p>
      <w:pPr>
        <w:pageBreakBefore w:val="off"/>
        <w:tabs/>
        <w:wordWrap w:val="off"/>
        <w:spacing w:before="0" w:after="0" w:line="560" w:lineRule="atLeast"/>
        <w:ind w:left="0" w:right="0"/>
        <w:jc w:val="right"/>
        <w:textAlignment w:val="baseline"/>
        <w:rPr>
          <w:sz w:val="42"/>
        </w:rPr>
      </w:pPr>
      <w:bookmarkStart w:name="" w:id="7395"/>
      <w:r>
        <w:rPr>
          <w:rFonts w:ascii="宋体" w:hAnsi="宋体" w:cs="宋体" w:eastAsia="宋体"/>
          <w:sz w:val="42"/>
          <w:spacing w:val="0"/>
          <w:color w:val="000000"/>
          <w:b w:val="off"/>
          <w:i w:val="off"/>
        </w:rPr>
        <w:t>273</w:t>
      </w:r>
      <w:bookmarkEnd w:id="7395"/>
    </w:p>
    <w:p>
      <w:r>
        <w:t/>
      </w:r>
    </w:p>
    <w:p>
      <w:pPr>
        <w:sectPr>
          <w:footerReference r:id="rId634"/>
          <w:headerReference r:id="rId635" w:type="default"/>
          <w:type w:val="nextPage"/>
          <w:pgSz w:w="18680" w:h="31680"/>
          <w:pgMar w:left="1340" w:top="1620" w:right="1340" w:bottom="1620" w:header="1320" w:footer="1320"/>
          <w:cols w:num="1"/>
        </w:sectPr>
      </w:pPr>
    </w:p>
    <w:p>
      <w:pPr>
        <w:pageBreakBefore w:val="off"/>
        <w:tabs/>
        <w:wordWrap w:val="off"/>
        <w:spacing w:before="0" w:after="0" w:line="780" w:lineRule="atLeast"/>
        <w:ind w:left="40" w:right="0"/>
        <w:jc w:val="both"/>
        <w:textAlignment w:val="baseline"/>
        <w:rPr>
          <w:sz w:val="57"/>
        </w:rPr>
      </w:pPr>
      <w:bookmarkStart w:name="" w:id="7396"/>
      <w:r>
        <w:rPr>
          <w:rFonts w:ascii="宋体" w:hAnsi="宋体" w:cs="宋体" w:eastAsia="宋体"/>
          <w:sz w:val="57"/>
          <w:spacing w:val="0"/>
          <w:color w:val="000000"/>
          <w:b w:val="off"/>
          <w:i w:val="off"/>
        </w:rPr>
        <w:t>政党与民主</w:t>
      </w:r>
      <w:bookmarkEnd w:id="7396"/>
    </w:p>
    <w:p>
      <w:pPr>
        <w:pageBreakBefore w:val="off"/>
        <w:tabs/>
        <w:wordWrap w:val="off"/>
        <w:spacing w:before="360" w:after="0" w:line="840" w:lineRule="atLeast"/>
        <w:ind w:left="0" w:right="60"/>
        <w:jc w:val="both"/>
        <w:textAlignment w:val="baseline"/>
        <w:rPr>
          <w:sz w:val="51"/>
        </w:rPr>
      </w:pPr>
      <w:bookmarkStart w:name="" w:id="7397"/>
      <w:r>
        <w:rPr>
          <w:rFonts w:ascii="宋体" w:hAnsi="宋体" w:cs="宋体" w:eastAsia="宋体"/>
          <w:sz w:val="51"/>
          <w:spacing w:val="0"/>
          <w:color w:val="000000"/>
          <w:b w:val="off"/>
          <w:i w:val="off"/>
        </w:rPr>
        <w:t>14.3%的上层和中上层阶级，18.6%的中层阶级，22.9%的中低层阶级和</w:t>
      </w:r>
      <w:r>
        <w:rPr>
          <w:rFonts w:ascii="宋体" w:hAnsi="宋体" w:cs="宋体" w:eastAsia="宋体"/>
          <w:sz w:val="51"/>
          <w:spacing w:val="0"/>
          <w:color w:val="000000"/>
          <w:b w:val="off"/>
          <w:i w:val="off"/>
        </w:rPr>
        <w:t>27.9%的下层阶级回应者被发现倾向于伊斯兰政治秩序。35</w:t>
      </w:r>
      <w:bookmarkEnd w:id="7397"/>
    </w:p>
    <w:p>
      <w:pPr>
        <w:pageBreakBefore w:val="off"/>
        <w:tabs/>
        <w:wordWrap w:val="off"/>
        <w:spacing w:before="0" w:after="0" w:line="840" w:lineRule="atLeast"/>
        <w:ind w:left="0" w:right="20" w:firstLine="980"/>
        <w:jc w:val="both"/>
        <w:textAlignment w:val="baseline"/>
        <w:rPr>
          <w:sz w:val="51"/>
        </w:rPr>
      </w:pPr>
      <w:bookmarkStart w:name="" w:id="7398"/>
      <w:r>
        <w:rPr>
          <w:rFonts w:ascii="宋体" w:hAnsi="宋体" w:cs="宋体" w:eastAsia="宋体"/>
          <w:sz w:val="51"/>
          <w:spacing w:val="0"/>
          <w:color w:val="000000"/>
          <w:b w:val="off"/>
          <w:i w:val="off"/>
        </w:rPr>
        <w:t>同样地，1996年12月的调查显示60.6%的福利党选民赞同在宪法</w:t>
      </w:r>
      <w:r>
        <w:rPr>
          <w:rFonts w:ascii="宋体" w:hAnsi="宋体" w:cs="宋体" w:eastAsia="宋体"/>
          <w:sz w:val="51"/>
          <w:spacing w:val="0"/>
          <w:color w:val="000000"/>
          <w:b w:val="off"/>
          <w:i w:val="off"/>
        </w:rPr>
        <w:t>中体现一些伊斯兰原则。但是，当选民被问到为何给福利党投票时，只有</w:t>
      </w:r>
      <w:r>
        <w:rPr>
          <w:rFonts w:ascii="宋体" w:hAnsi="宋体" w:cs="宋体" w:eastAsia="宋体"/>
          <w:sz w:val="51"/>
          <w:spacing w:val="0"/>
          <w:color w:val="000000"/>
          <w:b w:val="off"/>
          <w:i w:val="off"/>
        </w:rPr>
        <w:t>一半的人给出了意识形态上的原因，例如福利党捍卫宗教价值(20.9%)，</w:t>
      </w:r>
      <w:r>
        <w:rPr>
          <w:rFonts w:ascii="宋体" w:hAnsi="宋体" w:cs="宋体" w:eastAsia="宋体"/>
          <w:sz w:val="51"/>
          <w:spacing w:val="0"/>
          <w:color w:val="000000"/>
          <w:b w:val="off"/>
          <w:i w:val="off"/>
        </w:rPr>
        <w:t>它对“正义秩序”的承诺(13.4%)，以及它对“民族和道德价值”的尊重</w:t>
      </w:r>
      <w:r>
        <w:rPr>
          <w:rFonts w:ascii="宋体" w:hAnsi="宋体" w:cs="宋体" w:eastAsia="宋体"/>
          <w:sz w:val="51"/>
          <w:spacing w:val="0"/>
          <w:color w:val="000000"/>
          <w:b w:val="off"/>
          <w:i w:val="off"/>
        </w:rPr>
        <w:t>(12.5%)。大约三分之一(29.6%)的人表示他们给福利党投票是因为他</w:t>
      </w:r>
      <w:r>
        <w:rPr>
          <w:rFonts w:ascii="宋体" w:hAnsi="宋体" w:cs="宋体" w:eastAsia="宋体"/>
          <w:sz w:val="51"/>
          <w:spacing w:val="0"/>
          <w:color w:val="000000"/>
          <w:b w:val="off"/>
          <w:i w:val="off"/>
        </w:rPr>
        <w:t>们认为福利党是一个诚实和值得信赖的政党。79.3%的选民也是持有这</w:t>
      </w:r>
      <w:r>
        <w:rPr>
          <w:rFonts w:ascii="宋体" w:hAnsi="宋体" w:cs="宋体" w:eastAsia="宋体"/>
          <w:sz w:val="51"/>
          <w:spacing w:val="0"/>
          <w:color w:val="000000"/>
          <w:b w:val="off"/>
          <w:i w:val="off"/>
        </w:rPr>
        <w:t>样的观点，即福利党是所有政党之中最诚实的。大约一半的福利党选民</w:t>
      </w:r>
      <w:r>
        <w:rPr>
          <w:rFonts w:ascii="宋体" w:hAnsi="宋体" w:cs="宋体" w:eastAsia="宋体"/>
          <w:sz w:val="51"/>
          <w:spacing w:val="0"/>
          <w:color w:val="000000"/>
          <w:b w:val="off"/>
          <w:i w:val="off"/>
        </w:rPr>
        <w:t>在大多数意识形态问题上似乎追随了政党路线。例如，56%的人相信政</w:t>
      </w:r>
      <w:r>
        <w:rPr>
          <w:rFonts w:ascii="宋体" w:hAnsi="宋体" w:cs="宋体" w:eastAsia="宋体"/>
          <w:sz w:val="51"/>
          <w:spacing w:val="0"/>
          <w:color w:val="000000"/>
          <w:b w:val="off"/>
          <w:i w:val="off"/>
        </w:rPr>
        <w:t>府必须强制或者鼓励妇女戴头巾；49%的人赞同分开男女教育；45%的人</w:t>
      </w:r>
      <w:r>
        <w:rPr>
          <w:rFonts w:ascii="宋体" w:hAnsi="宋体" w:cs="宋体" w:eastAsia="宋体"/>
          <w:sz w:val="51"/>
          <w:spacing w:val="0"/>
          <w:color w:val="000000"/>
          <w:b w:val="off"/>
          <w:i w:val="off"/>
        </w:rPr>
        <w:t>赞同在公共交通中实行性别区别；59.5%的人将伊斯兰大会组织视为最</w:t>
      </w:r>
      <w:r>
        <w:rPr>
          <w:rFonts w:ascii="宋体" w:hAnsi="宋体" w:cs="宋体" w:eastAsia="宋体"/>
          <w:sz w:val="51"/>
          <w:spacing w:val="0"/>
          <w:color w:val="000000"/>
          <w:b w:val="off"/>
          <w:i w:val="off"/>
        </w:rPr>
        <w:t>服务于土耳其利益的国际组织(相比之下，总共只有四分之一的人认为北</w:t>
      </w:r>
      <w:r>
        <w:rPr>
          <w:rFonts w:ascii="宋体" w:hAnsi="宋体" w:cs="宋体" w:eastAsia="宋体"/>
          <w:sz w:val="51"/>
          <w:spacing w:val="0"/>
          <w:color w:val="000000"/>
          <w:b w:val="off"/>
          <w:i w:val="off"/>
        </w:rPr>
        <w:t>约、欧盟和联合国是最有利于土耳其利益的)。36</w:t>
      </w:r>
      <w:bookmarkEnd w:id="7398"/>
    </w:p>
    <w:p>
      <w:pPr>
        <w:pageBreakBefore w:val="off"/>
        <w:tabs/>
        <w:wordWrap w:val="off"/>
        <w:spacing w:before="0" w:after="0" w:line="840" w:lineRule="atLeast"/>
        <w:ind w:left="40" w:right="0" w:firstLine="980"/>
        <w:jc w:val="both"/>
        <w:textAlignment w:val="baseline"/>
        <w:rPr>
          <w:sz w:val="51"/>
        </w:rPr>
      </w:pPr>
      <w:bookmarkStart w:name="" w:id="7399"/>
      <w:r>
        <w:rPr>
          <w:rFonts w:ascii="宋体" w:hAnsi="宋体" w:cs="宋体" w:eastAsia="宋体"/>
          <w:sz w:val="51"/>
          <w:spacing w:val="0"/>
          <w:color w:val="000000"/>
          <w:b w:val="off"/>
          <w:i w:val="off"/>
        </w:rPr>
        <w:t>这些发现表明福利党的号召力事实上是建立在宗教基础上。但是，</w:t>
      </w:r>
      <w:r>
        <w:rPr>
          <w:rFonts w:ascii="宋体" w:hAnsi="宋体" w:cs="宋体" w:eastAsia="宋体"/>
          <w:sz w:val="51"/>
          <w:spacing w:val="0"/>
          <w:color w:val="000000"/>
          <w:b w:val="off"/>
          <w:i w:val="off"/>
        </w:rPr>
        <w:t>同样的发现也显示，大概三分之一到一半的选民是因为一些非意识形态</w:t>
      </w:r>
      <w:r>
        <w:rPr>
          <w:rFonts w:ascii="宋体" w:hAnsi="宋体" w:cs="宋体" w:eastAsia="宋体"/>
          <w:sz w:val="51"/>
          <w:spacing w:val="0"/>
          <w:color w:val="000000"/>
          <w:b w:val="off"/>
          <w:i w:val="off"/>
        </w:rPr>
        <w:t>的原因将选票投给福利党。福利党也与阶级变化相关。政党“正义秩序”</w:t>
      </w:r>
      <w:r>
        <w:rPr>
          <w:rFonts w:ascii="宋体" w:hAnsi="宋体" w:cs="宋体" w:eastAsia="宋体"/>
          <w:sz w:val="51"/>
          <w:spacing w:val="0"/>
          <w:color w:val="000000"/>
          <w:b w:val="off"/>
          <w:i w:val="off"/>
        </w:rPr>
        <w:t>的号召显然吸引了小农民和城市中的低收入群体，尽管正义秩序的内容</w:t>
      </w:r>
      <w:r>
        <w:rPr>
          <w:rFonts w:ascii="宋体" w:hAnsi="宋体" w:cs="宋体" w:eastAsia="宋体"/>
          <w:sz w:val="51"/>
          <w:spacing w:val="0"/>
          <w:color w:val="000000"/>
          <w:b w:val="off"/>
          <w:i w:val="off"/>
        </w:rPr>
        <w:t>从来没有明确过。在高通货膨胀、高失业率、城市移民、恶化的收入分配</w:t>
      </w:r>
      <w:r>
        <w:rPr>
          <w:rFonts w:ascii="宋体" w:hAnsi="宋体" w:cs="宋体" w:eastAsia="宋体"/>
          <w:sz w:val="51"/>
          <w:spacing w:val="0"/>
          <w:color w:val="000000"/>
          <w:b w:val="off"/>
          <w:i w:val="off"/>
        </w:rPr>
        <w:t>和无所不在的腐败所充斥的经济环境中，这种号召的感染力尤为强大。</w:t>
      </w:r>
      <w:r>
        <w:rPr>
          <w:rFonts w:ascii="宋体" w:hAnsi="宋体" w:cs="宋体" w:eastAsia="宋体"/>
          <w:sz w:val="51"/>
          <w:spacing w:val="0"/>
          <w:color w:val="000000"/>
          <w:b w:val="off"/>
          <w:i w:val="off"/>
        </w:rPr>
        <w:t>以下的经济问题被大多数的福利党选民视为土耳其最重要的问题：通货</w:t>
      </w:r>
      <w:r>
        <w:rPr>
          <w:rFonts w:ascii="宋体" w:hAnsi="宋体" w:cs="宋体" w:eastAsia="宋体"/>
          <w:sz w:val="51"/>
          <w:spacing w:val="0"/>
          <w:color w:val="000000"/>
          <w:b w:val="off"/>
          <w:i w:val="off"/>
        </w:rPr>
        <w:t>膨胀(8.4%)、经济增长(6.9%)、失业(6.2%)、收入分配的恶化(3.2%)。</w:t>
      </w:r>
      <w:r>
        <w:rPr>
          <w:rFonts w:ascii="宋体" w:hAnsi="宋体" w:cs="宋体" w:eastAsia="宋体"/>
          <w:sz w:val="51"/>
          <w:spacing w:val="0"/>
          <w:color w:val="000000"/>
          <w:b w:val="off"/>
          <w:i w:val="off"/>
        </w:rPr>
        <w:t>但是，福利党选民中将“专制和恐怖”视为土耳其最重要的问题的选民数</w:t>
      </w:r>
      <w:r>
        <w:rPr>
          <w:rFonts w:ascii="宋体" w:hAnsi="宋体" w:cs="宋体" w:eastAsia="宋体"/>
          <w:sz w:val="51"/>
          <w:spacing w:val="0"/>
          <w:color w:val="000000"/>
          <w:b w:val="off"/>
          <w:i w:val="off"/>
        </w:rPr>
        <w:t>量最多(27.2%)。在所有国家最紧迫的经济问题中，失业排在第一位</w:t>
      </w:r>
      <w:r>
        <w:rPr>
          <w:rFonts w:ascii="宋体" w:hAnsi="宋体" w:cs="宋体" w:eastAsia="宋体"/>
          <w:sz w:val="51"/>
          <w:spacing w:val="0"/>
          <w:color w:val="000000"/>
          <w:b w:val="off"/>
          <w:i w:val="off"/>
        </w:rPr>
        <w:t>(43.2%)，紧随其后的是通货膨胀(33.3%)。大约三分之一(33.1%)的</w:t>
      </w:r>
      <w:r>
        <w:rPr>
          <w:rFonts w:ascii="宋体" w:hAnsi="宋体" w:cs="宋体" w:eastAsia="宋体"/>
          <w:sz w:val="51"/>
          <w:spacing w:val="0"/>
          <w:color w:val="000000"/>
          <w:b w:val="off"/>
          <w:i w:val="off"/>
        </w:rPr>
        <w:t>福利党选民认为他们的政党经济不足且受到了压制，相反，有53.5%的人</w:t>
      </w:r>
      <w:r>
        <w:rPr>
          <w:rFonts w:ascii="宋体" w:hAnsi="宋体" w:cs="宋体" w:eastAsia="宋体"/>
          <w:sz w:val="51"/>
          <w:spacing w:val="0"/>
          <w:color w:val="000000"/>
          <w:b w:val="off"/>
          <w:i w:val="off"/>
        </w:rPr>
        <w:t>相信政党有能力吸引到社会中所有的部门。37</w:t>
      </w:r>
      <w:bookmarkEnd w:id="7399"/>
    </w:p>
    <w:p>
      <w:pPr>
        <w:pageBreakBefore w:val="off"/>
        <w:tabs/>
        <w:wordWrap w:val="off"/>
        <w:spacing w:before="0" w:after="0" w:line="840" w:lineRule="atLeast"/>
        <w:ind w:left="40" w:right="0" w:firstLine="980"/>
        <w:jc w:val="both"/>
        <w:textAlignment w:val="baseline"/>
        <w:rPr>
          <w:sz w:val="51"/>
        </w:rPr>
      </w:pPr>
      <w:bookmarkStart w:name="" w:id="7400"/>
      <w:r>
        <w:rPr>
          <w:rFonts w:ascii="宋体" w:hAnsi="宋体" w:cs="宋体" w:eastAsia="宋体"/>
          <w:sz w:val="51"/>
          <w:spacing w:val="0"/>
          <w:color w:val="000000"/>
          <w:b w:val="off"/>
          <w:i w:val="off"/>
        </w:rPr>
        <w:t>在1994年地方选举之前，左翼已经赢得了大部分与大城市边缘相邻</w:t>
      </w:r>
      <w:r>
        <w:rPr>
          <w:rFonts w:ascii="宋体" w:hAnsi="宋体" w:cs="宋体" w:eastAsia="宋体"/>
          <w:sz w:val="51"/>
          <w:spacing w:val="0"/>
          <w:color w:val="000000"/>
          <w:b w:val="off"/>
          <w:i w:val="off"/>
        </w:rPr>
        <w:t>的低收入移民城市。但是，在90年代的后期，这些城市成为了福利党的</w:t>
      </w:r>
      <w:r>
        <w:rPr>
          <w:rFonts w:ascii="宋体" w:hAnsi="宋体" w:cs="宋体" w:eastAsia="宋体"/>
          <w:sz w:val="51"/>
          <w:spacing w:val="0"/>
          <w:color w:val="000000"/>
          <w:b w:val="off"/>
          <w:i w:val="off"/>
        </w:rPr>
        <w:t>大本营，证明福利党在城市平民区扎下了坚实的基础。“福利党在大都市</w:t>
      </w:r>
      <w:bookmarkEnd w:id="7400"/>
    </w:p>
    <w:p>
      <w:r>
        <w:t/>
      </w:r>
    </w:p>
    <w:p>
      <w:pPr>
        <w:sectPr>
          <w:footerReference r:id="rId636"/>
          <w:headerReference r:id="rId637" w:type="default"/>
          <w:type w:val="nextPage"/>
          <w:pgSz w:w="18680" w:h="31680"/>
          <w:pgMar w:left="1300" w:top="2040" w:right="1300" w:bottom="2040" w:header="1740" w:footer="1740"/>
          <w:cols w:num="1"/>
        </w:sectPr>
      </w:pPr>
    </w:p>
    <w:p>
      <w:pPr>
        <w:pageBreakBefore w:val="off"/>
        <w:tabs/>
        <w:wordWrap w:val="off"/>
        <w:spacing w:before="0" w:after="0" w:line="520" w:lineRule="atLeast"/>
        <w:ind w:left="0" w:right="100"/>
        <w:jc w:val="right"/>
        <w:textAlignment w:val="baseline"/>
        <w:rPr>
          <w:sz w:val="39"/>
        </w:rPr>
      </w:pPr>
      <w:bookmarkStart w:name="" w:id="7401"/>
      <w:r>
        <w:rPr>
          <w:rFonts w:ascii="仿宋" w:hAnsi="仿宋" w:cs="仿宋" w:eastAsia="仿宋"/>
          <w:sz w:val="39"/>
          <w:spacing w:val="0"/>
          <w:color w:val="000000"/>
          <w:b w:val="off"/>
          <w:i w:val="off"/>
        </w:rPr>
        <w:t>第十章土 耳其政党的制度衰落</w:t>
      </w:r>
      <w:bookmarkEnd w:id="7401"/>
    </w:p>
    <w:p>
      <w:pPr>
        <w:pageBreakBefore w:val="off"/>
        <w:tabs/>
        <w:wordWrap w:val="off"/>
        <w:spacing w:before="0" w:after="0" w:line="440" w:lineRule="exact"/>
        <w:ind w:left="0" w:right="0"/>
        <w:jc w:val="right"/>
        <w:textAlignment w:val="baseline"/>
        <w:rPr>
          <w:sz w:val="39"/>
        </w:rPr>
      </w:pPr>
      <w:bookmarkStart w:name="" w:id="7402"/>
      <w:r>
        <w:rPr>
          <w:rFonts w:ascii="宋体" w:hAnsi="宋体" w:cs="宋体" w:eastAsia="宋体"/>
          <w:sz w:val="39"/>
          <w:spacing w:val="0"/>
          <w:color w:val="000000"/>
          <w:b w:val="off"/>
          <w:i w:val="off"/>
        </w:rPr>
        <w:t/>
      </w:r>
      <w:bookmarkEnd w:id="7402"/>
    </w:p>
    <w:p>
      <w:pPr>
        <w:pageBreakBefore w:val="off"/>
        <w:tabs/>
        <w:wordWrap w:val="off"/>
        <w:spacing w:before="0" w:after="0" w:line="860" w:lineRule="atLeast"/>
        <w:ind w:left="0" w:right="60"/>
        <w:jc w:val="both"/>
        <w:textAlignment w:val="baseline"/>
        <w:rPr>
          <w:sz w:val="49"/>
        </w:rPr>
      </w:pPr>
      <w:bookmarkStart w:name="" w:id="7403"/>
      <w:r>
        <w:rPr>
          <w:rFonts w:ascii="宋体" w:hAnsi="宋体" w:cs="宋体" w:eastAsia="宋体"/>
          <w:sz w:val="49"/>
          <w:spacing w:val="0"/>
          <w:color w:val="000000"/>
          <w:b w:val="off"/>
          <w:i w:val="off"/>
        </w:rPr>
        <w:t>地区是被完全边缘化的，支持基础也十分狭隘，在这个意义上，它依靠于</w:t>
      </w:r>
      <w:r>
        <w:rPr>
          <w:rFonts w:ascii="宋体" w:hAnsi="宋体" w:cs="宋体" w:eastAsia="宋体"/>
          <w:sz w:val="49"/>
          <w:spacing w:val="0"/>
          <w:color w:val="000000"/>
          <w:b w:val="off"/>
          <w:i w:val="off"/>
        </w:rPr>
        <w:t>政治上积极的‘二等精英’在城市中下阶层和低收入群体和库尔德人中进</w:t>
      </w:r>
      <w:r>
        <w:rPr>
          <w:rFonts w:ascii="宋体" w:hAnsi="宋体" w:cs="宋体" w:eastAsia="宋体"/>
          <w:sz w:val="49"/>
          <w:spacing w:val="0"/>
          <w:color w:val="000000"/>
          <w:b w:val="off"/>
          <w:i w:val="off"/>
        </w:rPr>
        <w:t>行高效的动员。”38</w:t>
      </w:r>
      <w:bookmarkEnd w:id="7403"/>
    </w:p>
    <w:p>
      <w:pPr>
        <w:pageBreakBefore w:val="off"/>
        <w:tabs/>
        <w:wordWrap w:val="off"/>
        <w:spacing w:before="0" w:after="0" w:line="860" w:lineRule="atLeast"/>
        <w:ind w:left="0" w:right="60" w:firstLine="980"/>
        <w:jc w:val="both"/>
        <w:textAlignment w:val="baseline"/>
        <w:rPr>
          <w:sz w:val="49"/>
        </w:rPr>
      </w:pPr>
      <w:bookmarkStart w:name="" w:id="7404"/>
      <w:r>
        <w:rPr>
          <w:rFonts w:ascii="宋体" w:hAnsi="宋体" w:cs="宋体" w:eastAsia="宋体"/>
          <w:sz w:val="49"/>
          <w:spacing w:val="0"/>
          <w:color w:val="000000"/>
          <w:b w:val="off"/>
          <w:i w:val="off"/>
        </w:rPr>
        <w:t>福利党在农村地区的力量更加强大(大约超过一半的选民都来自农</w:t>
      </w:r>
      <w:r>
        <w:rPr>
          <w:rFonts w:ascii="宋体" w:hAnsi="宋体" w:cs="宋体" w:eastAsia="宋体"/>
          <w:sz w:val="49"/>
          <w:spacing w:val="0"/>
          <w:color w:val="000000"/>
          <w:b w:val="off"/>
          <w:i w:val="off"/>
        </w:rPr>
        <w:t>村地区)，而且福利党的所获选票与受教育的年数成反比。它的选票大多</w:t>
      </w:r>
      <w:r>
        <w:rPr>
          <w:rFonts w:ascii="宋体" w:hAnsi="宋体" w:cs="宋体" w:eastAsia="宋体"/>
          <w:sz w:val="49"/>
          <w:spacing w:val="0"/>
          <w:color w:val="000000"/>
          <w:b w:val="off"/>
          <w:i w:val="off"/>
        </w:rPr>
        <w:t>数来自于小农、蓝领工人、小商贩、工匠和下层和中下层阶级。39</w:t>
      </w:r>
      <w:bookmarkEnd w:id="7404"/>
    </w:p>
    <w:p>
      <w:pPr>
        <w:pageBreakBefore w:val="off"/>
        <w:tabs/>
        <w:wordWrap w:val="off"/>
        <w:spacing w:before="0" w:after="0" w:line="860" w:lineRule="atLeast"/>
        <w:ind w:left="0" w:right="0" w:firstLine="980"/>
        <w:jc w:val="both"/>
        <w:textAlignment w:val="baseline"/>
        <w:rPr>
          <w:sz w:val="49"/>
        </w:rPr>
      </w:pPr>
      <w:bookmarkStart w:name="" w:id="7405"/>
      <w:r>
        <w:rPr>
          <w:rFonts w:ascii="宋体" w:hAnsi="宋体" w:cs="宋体" w:eastAsia="宋体"/>
          <w:sz w:val="49"/>
          <w:spacing w:val="0"/>
          <w:color w:val="000000"/>
          <w:b w:val="off"/>
          <w:i w:val="off"/>
        </w:rPr>
        <w:t>这些发现对解释政党在一些问题上的模糊离场很有帮助。为了吸引</w:t>
      </w:r>
      <w:r>
        <w:rPr>
          <w:rFonts w:ascii="宋体" w:hAnsi="宋体" w:cs="宋体" w:eastAsia="宋体"/>
          <w:sz w:val="49"/>
          <w:spacing w:val="0"/>
          <w:color w:val="000000"/>
          <w:b w:val="off"/>
          <w:i w:val="off"/>
        </w:rPr>
        <w:t>更多的的中间选民，而这些中间选民往往并不热衷于建立一个伊斯兰国</w:t>
      </w:r>
      <w:r>
        <w:rPr>
          <w:rFonts w:ascii="宋体" w:hAnsi="宋体" w:cs="宋体" w:eastAsia="宋体"/>
          <w:sz w:val="49"/>
          <w:spacing w:val="0"/>
          <w:color w:val="000000"/>
          <w:b w:val="off"/>
          <w:i w:val="off"/>
        </w:rPr>
        <w:t>家，政党不得不将立场变得更温和、更中间，逐渐地向欧洲基督教民主政</w:t>
      </w:r>
      <w:r>
        <w:rPr>
          <w:rFonts w:ascii="宋体" w:hAnsi="宋体" w:cs="宋体" w:eastAsia="宋体"/>
          <w:sz w:val="49"/>
          <w:spacing w:val="0"/>
          <w:color w:val="000000"/>
          <w:b w:val="off"/>
          <w:i w:val="off"/>
        </w:rPr>
        <w:t>党式的政党转变。一些观察家认为，福利党已经完成了这一转型。其他</w:t>
      </w:r>
      <w:r>
        <w:rPr>
          <w:rFonts w:ascii="宋体" w:hAnsi="宋体" w:cs="宋体" w:eastAsia="宋体"/>
          <w:sz w:val="49"/>
          <w:spacing w:val="0"/>
          <w:color w:val="000000"/>
          <w:b w:val="off"/>
          <w:i w:val="off"/>
        </w:rPr>
        <w:t>学者指出，福利党努力维持来自更加激进伊斯兰教徒的支持，并且在宗教</w:t>
      </w:r>
      <w:r>
        <w:rPr>
          <w:rFonts w:ascii="宋体" w:hAnsi="宋体" w:cs="宋体" w:eastAsia="宋体"/>
          <w:sz w:val="49"/>
          <w:spacing w:val="0"/>
          <w:color w:val="000000"/>
          <w:b w:val="off"/>
          <w:i w:val="off"/>
        </w:rPr>
        <w:t>一世俗的维度上强调与其他政党的区别，这些可能导致冲突的激化甚至</w:t>
      </w:r>
      <w:r>
        <w:rPr>
          <w:rFonts w:ascii="宋体" w:hAnsi="宋体" w:cs="宋体" w:eastAsia="宋体"/>
          <w:sz w:val="49"/>
          <w:spacing w:val="0"/>
          <w:color w:val="000000"/>
          <w:b w:val="off"/>
          <w:i w:val="off"/>
        </w:rPr>
        <w:t>会危及民主本身。尽管政党领袖在运用明显的宗教主题时比前人更加慎</w:t>
      </w:r>
      <w:r>
        <w:rPr>
          <w:rFonts w:ascii="宋体" w:hAnsi="宋体" w:cs="宋体" w:eastAsia="宋体"/>
          <w:sz w:val="49"/>
          <w:spacing w:val="0"/>
          <w:color w:val="000000"/>
          <w:b w:val="off"/>
          <w:i w:val="off"/>
        </w:rPr>
        <w:t>重，但是福利党仍然面临相同的困境。从组织上来讲，福利党是土耳其唯</w:t>
      </w:r>
      <w:r>
        <w:rPr>
          <w:rFonts w:ascii="宋体" w:hAnsi="宋体" w:cs="宋体" w:eastAsia="宋体"/>
          <w:sz w:val="49"/>
          <w:spacing w:val="0"/>
          <w:color w:val="000000"/>
          <w:b w:val="off"/>
          <w:i w:val="off"/>
        </w:rPr>
        <w:t>一接近大众型政党或者社会整合型政党模式的政党。40伊斯兰教徒构成</w:t>
      </w:r>
      <w:r>
        <w:rPr>
          <w:rFonts w:ascii="宋体" w:hAnsi="宋体" w:cs="宋体" w:eastAsia="宋体"/>
          <w:sz w:val="49"/>
          <w:spacing w:val="0"/>
          <w:color w:val="000000"/>
          <w:b w:val="off"/>
          <w:i w:val="off"/>
        </w:rPr>
        <w:t>了土耳其社会中组织化程度最高的部分，例如现存的大量的协会、基金</w:t>
      </w:r>
      <w:r>
        <w:rPr>
          <w:rFonts w:ascii="宋体" w:hAnsi="宋体" w:cs="宋体" w:eastAsia="宋体"/>
          <w:sz w:val="49"/>
          <w:spacing w:val="0"/>
          <w:color w:val="000000"/>
          <w:b w:val="off"/>
          <w:i w:val="off"/>
        </w:rPr>
        <w:t>会、报纸、期刊、出版社、电视网络、亲福利党贸易联盟、亲福利党商业协会</w:t>
      </w:r>
      <w:r>
        <w:rPr>
          <w:rFonts w:ascii="宋体" w:hAnsi="宋体" w:cs="宋体" w:eastAsia="宋体"/>
          <w:sz w:val="49"/>
          <w:spacing w:val="0"/>
          <w:color w:val="000000"/>
          <w:b w:val="off"/>
          <w:i w:val="off"/>
        </w:rPr>
        <w:t>(MüSáD)、控股公司，还有各种神秘苏菲派的非正式团体和其他宗教社</w:t>
      </w:r>
      <w:r>
        <w:rPr>
          <w:rFonts w:ascii="宋体" w:hAnsi="宋体" w:cs="宋体" w:eastAsia="宋体"/>
          <w:sz w:val="49"/>
          <w:spacing w:val="0"/>
          <w:color w:val="000000"/>
          <w:b w:val="off"/>
          <w:i w:val="off"/>
        </w:rPr>
        <w:t>团。尽管大部分团体和组织与福利党并没有直接的或者正式的联系，但</w:t>
      </w:r>
      <w:r>
        <w:rPr>
          <w:rFonts w:ascii="宋体" w:hAnsi="宋体" w:cs="宋体" w:eastAsia="宋体"/>
          <w:sz w:val="49"/>
          <w:spacing w:val="0"/>
          <w:color w:val="000000"/>
          <w:b w:val="off"/>
          <w:i w:val="off"/>
        </w:rPr>
        <w:t>是它们提供了一个整体的网络，有效地将个人压缩到单元中，建立了独特</w:t>
      </w:r>
      <w:r>
        <w:rPr>
          <w:rFonts w:ascii="宋体" w:hAnsi="宋体" w:cs="宋体" w:eastAsia="宋体"/>
          <w:sz w:val="49"/>
          <w:spacing w:val="0"/>
          <w:color w:val="000000"/>
          <w:b w:val="off"/>
          <w:i w:val="off"/>
        </w:rPr>
        <w:t>的政治亚文化。福利党的成员和反对者都将这个组织网络视为公民社会</w:t>
      </w:r>
      <w:r>
        <w:rPr>
          <w:rFonts w:ascii="宋体" w:hAnsi="宋体" w:cs="宋体" w:eastAsia="宋体"/>
          <w:sz w:val="49"/>
          <w:spacing w:val="0"/>
          <w:color w:val="000000"/>
          <w:b w:val="off"/>
          <w:i w:val="off"/>
        </w:rPr>
        <w:t>中伊斯兰部分的代表。</w:t>
      </w:r>
      <w:bookmarkEnd w:id="7405"/>
    </w:p>
    <w:p>
      <w:pPr>
        <w:pageBreakBefore w:val="off"/>
        <w:tabs/>
        <w:wordWrap w:val="off"/>
        <w:spacing w:before="0" w:after="0" w:line="860" w:lineRule="atLeast"/>
        <w:ind w:left="0" w:right="0" w:firstLine="980"/>
        <w:jc w:val="both"/>
        <w:textAlignment w:val="baseline"/>
        <w:rPr>
          <w:sz w:val="49"/>
        </w:rPr>
      </w:pPr>
      <w:bookmarkStart w:name="" w:id="7406"/>
      <w:r>
        <w:rPr>
          <w:rFonts w:ascii="宋体" w:hAnsi="宋体" w:cs="宋体" w:eastAsia="宋体"/>
          <w:sz w:val="49"/>
          <w:spacing w:val="0"/>
          <w:color w:val="000000"/>
          <w:b w:val="off"/>
          <w:i w:val="off"/>
        </w:rPr>
        <w:t>另一方面，福利党似乎缺乏通常大众型政党所带有的党内民主。成</w:t>
      </w:r>
      <w:r>
        <w:rPr>
          <w:rFonts w:ascii="宋体" w:hAnsi="宋体" w:cs="宋体" w:eastAsia="宋体"/>
          <w:sz w:val="49"/>
          <w:spacing w:val="0"/>
          <w:color w:val="000000"/>
          <w:b w:val="off"/>
          <w:i w:val="off"/>
        </w:rPr>
        <w:t>员资格最需要的是义务(例如参加政党工作)而非权利。政党政策由一小</w:t>
      </w:r>
      <w:r>
        <w:rPr>
          <w:rFonts w:ascii="宋体" w:hAnsi="宋体" w:cs="宋体" w:eastAsia="宋体"/>
          <w:sz w:val="49"/>
          <w:spacing w:val="0"/>
          <w:color w:val="000000"/>
          <w:b w:val="off"/>
          <w:i w:val="off"/>
        </w:rPr>
        <w:t>部分控制了政党的领导人(埃尔巴坎和他紧密的助手)自上而下作出，而</w:t>
      </w:r>
      <w:r>
        <w:rPr>
          <w:rFonts w:ascii="宋体" w:hAnsi="宋体" w:cs="宋体" w:eastAsia="宋体"/>
          <w:sz w:val="49"/>
          <w:spacing w:val="0"/>
          <w:color w:val="000000"/>
          <w:b w:val="off"/>
          <w:i w:val="off"/>
        </w:rPr>
        <w:t>且近四分之一个世纪以来，几乎没有普通成员可以加入到这个团体中。</w:t>
      </w:r>
      <w:r>
        <w:rPr>
          <w:rFonts w:ascii="宋体" w:hAnsi="宋体" w:cs="宋体" w:eastAsia="宋体"/>
          <w:sz w:val="49"/>
          <w:spacing w:val="0"/>
          <w:color w:val="000000"/>
          <w:b w:val="off"/>
          <w:i w:val="off"/>
        </w:rPr>
        <w:t>(但是，在1998年2月福利党被宪法法院取缔之后，有长达5年的时间，</w:t>
      </w:r>
      <w:r>
        <w:rPr>
          <w:rFonts w:ascii="宋体" w:hAnsi="宋体" w:cs="宋体" w:eastAsia="宋体"/>
          <w:sz w:val="49"/>
          <w:spacing w:val="0"/>
          <w:color w:val="000000"/>
          <w:b w:val="off"/>
          <w:i w:val="off"/>
        </w:rPr>
        <w:t>埃尔巴坎和一些其他的福利党建党者被隔绝在政治政策之外。)在政党大</w:t>
      </w:r>
      <w:r>
        <w:rPr>
          <w:rFonts w:ascii="宋体" w:hAnsi="宋体" w:cs="宋体" w:eastAsia="宋体"/>
          <w:sz w:val="49"/>
          <w:spacing w:val="0"/>
          <w:color w:val="000000"/>
          <w:b w:val="off"/>
          <w:i w:val="off"/>
        </w:rPr>
        <w:t>会上，几乎没有真正意义上的党内辩论或者竞争，总是以喝彩来支持领导</w:t>
      </w:r>
      <w:r>
        <w:rPr>
          <w:rFonts w:ascii="宋体" w:hAnsi="宋体" w:cs="宋体" w:eastAsia="宋体"/>
          <w:sz w:val="49"/>
          <w:spacing w:val="0"/>
          <w:color w:val="000000"/>
          <w:b w:val="off"/>
          <w:i w:val="off"/>
        </w:rPr>
        <w:t>地位。在议会投票中，福利党代表表现出了完美的纪律性。政党拥有高</w:t>
      </w:r>
      <w:bookmarkEnd w:id="7406"/>
    </w:p>
    <w:p>
      <w:pPr>
        <w:pageBreakBefore w:val="off"/>
        <w:tabs/>
        <w:wordWrap w:val="off"/>
        <w:spacing w:before="0" w:after="0" w:line="420" w:lineRule="exact"/>
        <w:ind w:left="0" w:right="0"/>
        <w:jc w:val="both"/>
        <w:textAlignment w:val="baseline"/>
        <w:rPr>
          <w:sz w:val="36"/>
        </w:rPr>
      </w:pPr>
      <w:bookmarkStart w:name="" w:id="7407"/>
      <w:r>
        <w:rPr>
          <w:rFonts w:ascii="宋体" w:hAnsi="宋体" w:cs="宋体" w:eastAsia="宋体"/>
          <w:sz w:val="36"/>
          <w:spacing w:val="0"/>
          <w:color w:val="000000"/>
          <w:b w:val="off"/>
          <w:i w:val="off"/>
        </w:rPr>
        <w:t/>
      </w:r>
      <w:bookmarkEnd w:id="7407"/>
    </w:p>
    <w:p>
      <w:pPr>
        <w:pageBreakBefore w:val="off"/>
        <w:tabs/>
        <w:wordWrap w:val="off"/>
        <w:spacing w:before="0" w:after="0" w:line="480" w:lineRule="atLeast"/>
        <w:ind w:left="0" w:right="60"/>
        <w:jc w:val="right"/>
        <w:textAlignment w:val="baseline"/>
        <w:rPr>
          <w:sz w:val="36"/>
        </w:rPr>
      </w:pPr>
      <w:bookmarkStart w:name="" w:id="7408"/>
      <w:r>
        <w:rPr>
          <w:rFonts w:ascii="宋体" w:hAnsi="宋体" w:cs="宋体" w:eastAsia="宋体"/>
          <w:sz w:val="36"/>
          <w:spacing w:val="0"/>
          <w:color w:val="000000"/>
          <w:b w:val="off"/>
          <w:i w:val="off"/>
        </w:rPr>
        <w:t>275</w:t>
      </w:r>
      <w:bookmarkEnd w:id="7408"/>
    </w:p>
    <w:p>
      <w:r>
        <w:t/>
      </w:r>
    </w:p>
    <w:p>
      <w:pPr>
        <w:sectPr>
          <w:footerReference r:id="rId638"/>
          <w:headerReference r:id="rId639" w:type="default"/>
          <w:type w:val="nextPage"/>
          <w:pgSz w:w="18680" w:h="31680"/>
          <w:pgMar w:left="1320" w:top="1600" w:right="1320" w:bottom="1600" w:header="1300" w:footer="1300"/>
          <w:cols w:num="1"/>
        </w:sectPr>
      </w:pPr>
    </w:p>
    <w:p>
      <w:pPr>
        <w:pageBreakBefore w:val="off"/>
        <w:tabs/>
        <w:wordWrap w:val="off"/>
        <w:spacing w:before="0" w:after="0" w:line="740" w:lineRule="atLeast"/>
        <w:ind w:left="120" w:right="0"/>
        <w:jc w:val="both"/>
        <w:textAlignment w:val="baseline"/>
        <w:rPr>
          <w:sz w:val="55"/>
        </w:rPr>
      </w:pPr>
      <w:bookmarkStart w:name="" w:id="7409"/>
      <w:r>
        <w:rPr>
          <w:rFonts w:ascii="宋体" w:hAnsi="宋体" w:cs="宋体" w:eastAsia="宋体"/>
          <w:sz w:val="55"/>
          <w:spacing w:val="0"/>
          <w:color w:val="000000"/>
          <w:b w:val="off"/>
          <w:i w:val="off"/>
        </w:rPr>
        <w:t>政党与民主</w:t>
      </w:r>
      <w:bookmarkEnd w:id="7409"/>
    </w:p>
    <w:p>
      <w:pPr>
        <w:pageBreakBefore w:val="off"/>
        <w:tabs/>
        <w:wordWrap w:val="off"/>
        <w:spacing w:before="340" w:after="0" w:line="840" w:lineRule="atLeast"/>
        <w:ind w:left="40" w:right="0" w:hanging="40"/>
        <w:jc w:val="both"/>
        <w:textAlignment w:val="baseline"/>
        <w:rPr>
          <w:sz w:val="49"/>
        </w:rPr>
      </w:pPr>
      <w:bookmarkStart w:name="" w:id="7410"/>
      <w:r>
        <w:rPr>
          <w:rFonts w:ascii="宋体" w:hAnsi="宋体" w:cs="宋体" w:eastAsia="宋体"/>
          <w:sz w:val="49"/>
          <w:spacing w:val="0"/>
          <w:color w:val="000000"/>
          <w:b w:val="off"/>
          <w:i w:val="off"/>
        </w:rPr>
        <w:t>效的妇女和青年组织，不仅在选举期间，而是全年为政党竞选而奔走。一</w:t>
      </w:r>
      <w:r>
        <w:rPr>
          <w:rFonts w:ascii="宋体" w:hAnsi="宋体" w:cs="宋体" w:eastAsia="宋体"/>
          <w:sz w:val="49"/>
          <w:spacing w:val="0"/>
          <w:color w:val="000000"/>
          <w:b w:val="off"/>
          <w:i w:val="off"/>
        </w:rPr>
        <w:t>个新成员会马上被引荐到政党工作中，任何组织，包括妇女、青年、工人或</w:t>
      </w:r>
      <w:r>
        <w:rPr>
          <w:rFonts w:ascii="宋体" w:hAnsi="宋体" w:cs="宋体" w:eastAsia="宋体"/>
          <w:sz w:val="49"/>
          <w:spacing w:val="0"/>
          <w:color w:val="000000"/>
          <w:b w:val="off"/>
          <w:i w:val="off"/>
        </w:rPr>
        <w:t>者投票站等组织中的成员都被赋予了责任。事实上，政党组织就是建立</w:t>
      </w:r>
      <w:r>
        <w:rPr>
          <w:rFonts w:ascii="宋体" w:hAnsi="宋体" w:cs="宋体" w:eastAsia="宋体"/>
          <w:sz w:val="49"/>
          <w:spacing w:val="0"/>
          <w:color w:val="000000"/>
          <w:b w:val="off"/>
          <w:i w:val="off"/>
        </w:rPr>
        <w:t>在投票站行政区的基础上，在这些区中，每个街道，甚至每栋居民楼都会</w:t>
      </w:r>
      <w:r>
        <w:rPr>
          <w:rFonts w:ascii="宋体" w:hAnsi="宋体" w:cs="宋体" w:eastAsia="宋体"/>
          <w:sz w:val="49"/>
          <w:spacing w:val="0"/>
          <w:color w:val="000000"/>
          <w:b w:val="off"/>
          <w:i w:val="off"/>
        </w:rPr>
        <w:t>专门委派成员，他们的任务就是在选举日时获取选票。政党十分重视内</w:t>
      </w:r>
      <w:r>
        <w:rPr>
          <w:rFonts w:ascii="宋体" w:hAnsi="宋体" w:cs="宋体" w:eastAsia="宋体"/>
          <w:sz w:val="49"/>
          <w:spacing w:val="0"/>
          <w:color w:val="000000"/>
          <w:b w:val="off"/>
          <w:i w:val="off"/>
        </w:rPr>
        <w:t>部的政治教育和教化，并且由被成员称为“教师”的人专门从事。每个副</w:t>
      </w:r>
      <w:r>
        <w:rPr>
          <w:rFonts w:ascii="宋体" w:hAnsi="宋体" w:cs="宋体" w:eastAsia="宋体"/>
          <w:sz w:val="49"/>
          <w:spacing w:val="0"/>
          <w:color w:val="000000"/>
          <w:b w:val="off"/>
          <w:i w:val="off"/>
        </w:rPr>
        <w:t>县都任命了“校长”，在省级或者区级层面都有“监察员”监视政治教育。41</w:t>
      </w:r>
      <w:bookmarkEnd w:id="7410"/>
    </w:p>
    <w:p>
      <w:pPr>
        <w:pageBreakBefore w:val="off"/>
        <w:tabs/>
        <w:wordWrap w:val="off"/>
        <w:spacing w:before="0" w:after="0" w:line="840" w:lineRule="atLeast"/>
        <w:ind w:left="0" w:right="0" w:firstLine="1040"/>
        <w:jc w:val="both"/>
        <w:textAlignment w:val="baseline"/>
        <w:rPr>
          <w:sz w:val="49"/>
        </w:rPr>
      </w:pPr>
      <w:bookmarkStart w:name="" w:id="7411"/>
      <w:r>
        <w:rPr>
          <w:rFonts w:ascii="宋体" w:hAnsi="宋体" w:cs="宋体" w:eastAsia="宋体"/>
          <w:sz w:val="49"/>
          <w:spacing w:val="0"/>
          <w:color w:val="000000"/>
          <w:b w:val="off"/>
          <w:i w:val="off"/>
        </w:rPr>
        <w:t>在众多活动中，福利党组织也为它的支持者提供一些福利服务。根</w:t>
      </w:r>
      <w:r>
        <w:rPr>
          <w:rFonts w:ascii="宋体" w:hAnsi="宋体" w:cs="宋体" w:eastAsia="宋体"/>
          <w:sz w:val="49"/>
          <w:spacing w:val="0"/>
          <w:color w:val="000000"/>
          <w:b w:val="off"/>
          <w:i w:val="off"/>
        </w:rPr>
        <w:t>据一份报道，伊斯坦布尔的一个贫困区的一位福利党市长在一个冬季发</w:t>
      </w:r>
      <w:r>
        <w:rPr>
          <w:rFonts w:ascii="宋体" w:hAnsi="宋体" w:cs="宋体" w:eastAsia="宋体"/>
          <w:sz w:val="49"/>
          <w:spacing w:val="0"/>
          <w:color w:val="000000"/>
          <w:b w:val="off"/>
          <w:i w:val="off"/>
        </w:rPr>
        <w:t>放了1500吨煤，并且在神圣的斋戒月向3 500户家庭发放了粮食(每户</w:t>
      </w:r>
      <w:r>
        <w:rPr>
          <w:rFonts w:ascii="宋体" w:hAnsi="宋体" w:cs="宋体" w:eastAsia="宋体"/>
          <w:sz w:val="49"/>
          <w:spacing w:val="0"/>
          <w:color w:val="000000"/>
          <w:b w:val="off"/>
          <w:i w:val="off"/>
        </w:rPr>
        <w:t>250千克)。42事实上，提供这种福利帮助不仅是福利党的特色，而是一般</w:t>
      </w:r>
      <w:r>
        <w:rPr>
          <w:rFonts w:ascii="宋体" w:hAnsi="宋体" w:cs="宋体" w:eastAsia="宋体"/>
          <w:sz w:val="49"/>
          <w:spacing w:val="0"/>
          <w:color w:val="000000"/>
          <w:b w:val="off"/>
          <w:i w:val="off"/>
        </w:rPr>
        <w:t>伊斯兰主义组织的特色。一些研究这些组织的学者总结道“追随着其他</w:t>
      </w:r>
      <w:r>
        <w:rPr>
          <w:rFonts w:ascii="宋体" w:hAnsi="宋体" w:cs="宋体" w:eastAsia="宋体"/>
          <w:sz w:val="49"/>
          <w:spacing w:val="0"/>
          <w:color w:val="000000"/>
          <w:b w:val="off"/>
          <w:i w:val="off"/>
        </w:rPr>
        <w:t>伊斯兰国家的类似运动的足迹，在过去的几年中，神秘的苏菲派组织越来</w:t>
      </w:r>
      <w:r>
        <w:rPr>
          <w:rFonts w:ascii="宋体" w:hAnsi="宋体" w:cs="宋体" w:eastAsia="宋体"/>
          <w:sz w:val="49"/>
          <w:spacing w:val="0"/>
          <w:color w:val="000000"/>
          <w:b w:val="off"/>
          <w:i w:val="off"/>
        </w:rPr>
        <w:t>越将他们的精力集中在福利服务上，其中教育就是重要的一项。20世纪</w:t>
      </w:r>
      <w:r>
        <w:rPr>
          <w:rFonts w:ascii="宋体" w:hAnsi="宋体" w:cs="宋体" w:eastAsia="宋体"/>
          <w:sz w:val="49"/>
          <w:spacing w:val="0"/>
          <w:color w:val="000000"/>
          <w:b w:val="off"/>
          <w:i w:val="off"/>
        </w:rPr>
        <w:t>80年代经济改革主义的政策限制了政府在社会福利和一般国家福利上</w:t>
      </w:r>
      <w:r>
        <w:rPr>
          <w:rFonts w:ascii="宋体" w:hAnsi="宋体" w:cs="宋体" w:eastAsia="宋体"/>
          <w:sz w:val="49"/>
          <w:spacing w:val="0"/>
          <w:color w:val="000000"/>
          <w:b w:val="off"/>
          <w:i w:val="off"/>
        </w:rPr>
        <w:t>的开支。这些福利不仅只到达了基本水平，而且当时快速的城乡流动也</w:t>
      </w:r>
      <w:r>
        <w:rPr>
          <w:rFonts w:ascii="宋体" w:hAnsi="宋体" w:cs="宋体" w:eastAsia="宋体"/>
          <w:sz w:val="49"/>
          <w:spacing w:val="0"/>
          <w:color w:val="000000"/>
          <w:b w:val="off"/>
          <w:i w:val="off"/>
        </w:rPr>
        <w:t>导致了城市中广泛的贫困。宗教组织一跃而起将贫困和医疗中心，以及</w:t>
      </w:r>
      <w:r>
        <w:rPr>
          <w:rFonts w:ascii="宋体" w:hAnsi="宋体" w:cs="宋体" w:eastAsia="宋体"/>
          <w:sz w:val="49"/>
          <w:spacing w:val="0"/>
          <w:color w:val="000000"/>
          <w:b w:val="off"/>
          <w:i w:val="off"/>
        </w:rPr>
        <w:t>医院组织起来，提供了治疗计划和儿童保健项目。”43但是，在最后的分析</w:t>
      </w:r>
      <w:r>
        <w:rPr>
          <w:rFonts w:ascii="宋体" w:hAnsi="宋体" w:cs="宋体" w:eastAsia="宋体"/>
          <w:sz w:val="49"/>
          <w:spacing w:val="0"/>
          <w:color w:val="000000"/>
          <w:b w:val="off"/>
          <w:i w:val="off"/>
        </w:rPr>
        <w:t>中，福利党不断上升的选举时运是源于中间政党无法兑现承诺并为选民</w:t>
      </w:r>
      <w:r>
        <w:rPr>
          <w:rFonts w:ascii="宋体" w:hAnsi="宋体" w:cs="宋体" w:eastAsia="宋体"/>
          <w:sz w:val="49"/>
          <w:spacing w:val="0"/>
          <w:color w:val="000000"/>
          <w:b w:val="off"/>
          <w:i w:val="off"/>
        </w:rPr>
        <w:t>提供利益，而不是福利党高超的组织技术。44</w:t>
      </w:r>
      <w:bookmarkEnd w:id="7411"/>
    </w:p>
    <w:p>
      <w:pPr>
        <w:pageBreakBefore w:val="off"/>
        <w:tabs/>
        <w:wordWrap w:val="off"/>
        <w:spacing w:before="0" w:after="0" w:line="800" w:lineRule="exact"/>
        <w:ind w:left="0" w:right="0"/>
        <w:jc w:val="both"/>
        <w:textAlignment w:val="baseline"/>
        <w:rPr>
          <w:sz w:val="70"/>
        </w:rPr>
      </w:pPr>
      <w:bookmarkStart w:name="" w:id="7412"/>
      <w:r>
        <w:rPr>
          <w:rFonts w:ascii="宋体" w:hAnsi="宋体" w:cs="宋体" w:eastAsia="宋体"/>
          <w:sz w:val="70"/>
          <w:spacing w:val="0"/>
          <w:color w:val="000000"/>
          <w:b w:val="off"/>
          <w:i w:val="off"/>
        </w:rPr>
        <w:t/>
      </w:r>
      <w:bookmarkEnd w:id="7412"/>
    </w:p>
    <w:p>
      <w:pPr>
        <w:pageBreakBefore w:val="off"/>
        <w:tabs/>
        <w:wordWrap w:val="off"/>
        <w:spacing w:before="0" w:after="0" w:line="800" w:lineRule="exact"/>
        <w:ind w:left="0" w:right="0"/>
        <w:jc w:val="both"/>
        <w:textAlignment w:val="baseline"/>
        <w:rPr>
          <w:sz w:val="70"/>
        </w:rPr>
      </w:pPr>
      <w:bookmarkStart w:name="" w:id="7413"/>
      <w:r>
        <w:rPr>
          <w:rFonts w:ascii="宋体" w:hAnsi="宋体" w:cs="宋体" w:eastAsia="宋体"/>
          <w:sz w:val="70"/>
          <w:spacing w:val="0"/>
          <w:color w:val="000000"/>
          <w:b w:val="off"/>
          <w:i w:val="off"/>
        </w:rPr>
        <w:t/>
      </w:r>
      <w:bookmarkEnd w:id="7413"/>
    </w:p>
    <w:p>
      <w:pPr>
        <w:pageBreakBefore w:val="off"/>
        <w:tabs/>
        <w:wordWrap w:val="off"/>
        <w:spacing w:before="0" w:after="0" w:line="800" w:lineRule="exact"/>
        <w:ind w:left="0" w:right="0"/>
        <w:jc w:val="both"/>
        <w:textAlignment w:val="baseline"/>
        <w:rPr>
          <w:sz w:val="70"/>
        </w:rPr>
      </w:pPr>
      <w:bookmarkStart w:name="" w:id="7414"/>
      <w:r>
        <w:rPr>
          <w:rFonts w:ascii="宋体" w:hAnsi="宋体" w:cs="宋体" w:eastAsia="宋体"/>
          <w:sz w:val="70"/>
          <w:spacing w:val="0"/>
          <w:color w:val="000000"/>
          <w:b w:val="off"/>
          <w:i w:val="off"/>
        </w:rPr>
        <w:t/>
      </w:r>
      <w:bookmarkEnd w:id="7414"/>
    </w:p>
    <w:p>
      <w:pPr>
        <w:pageBreakBefore w:val="off"/>
        <w:tabs/>
        <w:wordWrap w:val="off"/>
        <w:spacing w:before="0" w:after="0" w:line="960" w:lineRule="atLeast"/>
        <w:ind w:left="0" w:right="0"/>
        <w:jc w:val="center"/>
        <w:textAlignment w:val="baseline"/>
        <w:rPr>
          <w:sz w:val="70"/>
        </w:rPr>
      </w:pPr>
      <w:bookmarkStart w:name="" w:id="7415"/>
      <w:r>
        <w:rPr>
          <w:rFonts w:ascii="楷体" w:hAnsi="楷体" w:cs="楷体" w:eastAsia="楷体"/>
          <w:sz w:val="70"/>
          <w:spacing w:val="0"/>
          <w:color w:val="000000"/>
          <w:b w:val="off"/>
          <w:i w:val="off"/>
        </w:rPr>
        <w:t>中  右  翼</w:t>
      </w:r>
      <w:bookmarkEnd w:id="7415"/>
    </w:p>
    <w:p>
      <w:pPr>
        <w:pageBreakBefore w:val="off"/>
        <w:tabs/>
        <w:wordWrap w:val="off"/>
        <w:spacing w:before="560" w:after="0" w:line="840" w:lineRule="atLeast"/>
        <w:ind w:left="0" w:right="0" w:firstLine="1040"/>
        <w:jc w:val="both"/>
        <w:textAlignment w:val="baseline"/>
        <w:rPr>
          <w:sz w:val="49"/>
        </w:rPr>
      </w:pPr>
      <w:bookmarkStart w:name="" w:id="7416"/>
      <w:r>
        <w:rPr>
          <w:rFonts w:ascii="宋体" w:hAnsi="宋体" w:cs="宋体" w:eastAsia="宋体"/>
          <w:sz w:val="49"/>
          <w:spacing w:val="0"/>
          <w:color w:val="000000"/>
          <w:b w:val="off"/>
          <w:i w:val="off"/>
        </w:rPr>
        <w:t>自从1950年第一次自由的多党选举以来，土耳其就被中右翼政党所</w:t>
      </w:r>
      <w:r>
        <w:rPr>
          <w:rFonts w:ascii="宋体" w:hAnsi="宋体" w:cs="宋体" w:eastAsia="宋体"/>
          <w:sz w:val="49"/>
          <w:spacing w:val="0"/>
          <w:color w:val="000000"/>
          <w:b w:val="off"/>
          <w:i w:val="off"/>
        </w:rPr>
        <w:t>统治，除了军事统治和它们主要的竞争对手——共和人民党领导联合政</w:t>
      </w:r>
      <w:r>
        <w:rPr>
          <w:rFonts w:ascii="宋体" w:hAnsi="宋体" w:cs="宋体" w:eastAsia="宋体"/>
          <w:sz w:val="49"/>
          <w:spacing w:val="0"/>
          <w:color w:val="000000"/>
          <w:b w:val="off"/>
          <w:i w:val="off"/>
        </w:rPr>
        <w:t>府的时期是例外。在50年代，中右翼以民主党(DP)为代表，60年代和70</w:t>
      </w:r>
      <w:r>
        <w:rPr>
          <w:rFonts w:ascii="宋体" w:hAnsi="宋体" w:cs="宋体" w:eastAsia="宋体"/>
          <w:sz w:val="49"/>
          <w:spacing w:val="0"/>
          <w:color w:val="000000"/>
          <w:b w:val="off"/>
          <w:i w:val="off"/>
        </w:rPr>
        <w:t>年代以正义党为代表。正确道路党宣称是从正义党发展而来的。民主党</w:t>
      </w:r>
      <w:r>
        <w:rPr>
          <w:rFonts w:ascii="宋体" w:hAnsi="宋体" w:cs="宋体" w:eastAsia="宋体"/>
          <w:sz w:val="49"/>
          <w:spacing w:val="0"/>
          <w:color w:val="000000"/>
          <w:b w:val="off"/>
          <w:i w:val="off"/>
        </w:rPr>
        <w:t>(DP)于1960年被军人政权关闭之后，有三个政党参加了1961年的竞选：</w:t>
      </w:r>
      <w:bookmarkEnd w:id="7416"/>
    </w:p>
    <w:p>
      <w:pPr>
        <w:pageBreakBefore w:val="off"/>
        <w:tabs/>
        <w:wordWrap w:val="off"/>
        <w:spacing w:before="0" w:after="0" w:line="400" w:lineRule="exact"/>
        <w:ind w:left="0" w:right="0"/>
        <w:jc w:val="both"/>
        <w:textAlignment w:val="baseline"/>
        <w:rPr>
          <w:sz w:val="36"/>
        </w:rPr>
      </w:pPr>
      <w:bookmarkStart w:name="" w:id="7417"/>
      <w:r>
        <w:rPr>
          <w:rFonts w:ascii="宋体" w:hAnsi="宋体" w:cs="宋体" w:eastAsia="宋体"/>
          <w:sz w:val="36"/>
          <w:spacing w:val="0"/>
          <w:color w:val="000000"/>
          <w:b w:val="off"/>
          <w:i w:val="off"/>
        </w:rPr>
        <w:t/>
      </w:r>
      <w:bookmarkEnd w:id="7417"/>
    </w:p>
    <w:p>
      <w:pPr>
        <w:pageBreakBefore w:val="off"/>
        <w:tabs/>
        <w:wordWrap w:val="off"/>
        <w:spacing w:before="0" w:after="0" w:line="480" w:lineRule="atLeast"/>
        <w:ind w:left="0" w:right="0"/>
        <w:jc w:val="both"/>
        <w:textAlignment w:val="baseline"/>
        <w:rPr>
          <w:sz w:val="36"/>
        </w:rPr>
      </w:pPr>
      <w:bookmarkStart w:name="" w:id="7418"/>
      <w:r>
        <w:rPr>
          <w:rFonts w:ascii="宋体" w:hAnsi="宋体" w:cs="宋体" w:eastAsia="宋体"/>
          <w:sz w:val="36"/>
          <w:spacing w:val="0"/>
          <w:color w:val="000000"/>
          <w:b w:val="off"/>
          <w:i w:val="off"/>
        </w:rPr>
        <w:t>276</w:t>
      </w:r>
      <w:bookmarkEnd w:id="7418"/>
    </w:p>
    <w:p>
      <w:r>
        <w:t/>
      </w:r>
    </w:p>
    <w:p>
      <w:pPr>
        <w:sectPr>
          <w:footerReference r:id="rId640"/>
          <w:headerReference r:id="rId641" w:type="default"/>
          <w:type w:val="nextPage"/>
          <w:pgSz w:w="18680" w:h="31680"/>
          <w:pgMar w:left="1320" w:top="1580" w:right="1320" w:bottom="1580" w:header="1280" w:footer="1280"/>
          <w:cols w:num="1"/>
        </w:sectPr>
      </w:pPr>
    </w:p>
    <w:p>
      <w:pPr>
        <w:pageBreakBefore w:val="off"/>
        <w:tabs/>
        <w:wordWrap w:val="off"/>
        <w:spacing w:before="0" w:after="0" w:line="540" w:lineRule="atLeast"/>
        <w:ind w:left="0" w:right="120"/>
        <w:jc w:val="right"/>
        <w:textAlignment w:val="baseline"/>
        <w:rPr>
          <w:sz w:val="40"/>
        </w:rPr>
      </w:pPr>
      <w:bookmarkStart w:name="" w:id="7419"/>
      <w:r>
        <w:rPr>
          <w:rFonts w:ascii="仿宋" w:hAnsi="仿宋" w:cs="仿宋" w:eastAsia="仿宋"/>
          <w:sz w:val="40"/>
          <w:spacing w:val="0"/>
          <w:color w:val="000000"/>
          <w:b w:val="off"/>
          <w:i w:val="off"/>
        </w:rPr>
        <w:t>第十章土 耳其政党的制度衰落</w:t>
      </w:r>
      <w:bookmarkEnd w:id="7419"/>
    </w:p>
    <w:p>
      <w:pPr>
        <w:pageBreakBefore w:val="off"/>
        <w:tabs/>
        <w:wordWrap w:val="off"/>
        <w:spacing w:before="0" w:after="0" w:line="440" w:lineRule="exact"/>
        <w:ind w:left="0" w:right="0"/>
        <w:jc w:val="right"/>
        <w:textAlignment w:val="baseline"/>
        <w:rPr>
          <w:sz w:val="40"/>
        </w:rPr>
      </w:pPr>
      <w:bookmarkStart w:name="" w:id="7420"/>
      <w:r>
        <w:rPr>
          <w:rFonts w:ascii="宋体" w:hAnsi="宋体" w:cs="宋体" w:eastAsia="宋体"/>
          <w:sz w:val="40"/>
          <w:spacing w:val="0"/>
          <w:color w:val="000000"/>
          <w:b w:val="off"/>
          <w:i w:val="off"/>
        </w:rPr>
        <w:t/>
      </w:r>
      <w:bookmarkEnd w:id="7420"/>
    </w:p>
    <w:p>
      <w:pPr>
        <w:pageBreakBefore w:val="off"/>
        <w:tabs/>
        <w:wordWrap w:val="off"/>
        <w:spacing w:before="0" w:after="0" w:line="820" w:lineRule="atLeast"/>
        <w:ind w:left="0" w:right="60"/>
        <w:jc w:val="both"/>
        <w:textAlignment w:val="baseline"/>
        <w:rPr>
          <w:sz w:val="50"/>
        </w:rPr>
      </w:pPr>
      <w:bookmarkStart w:name="" w:id="7421"/>
      <w:r>
        <w:rPr>
          <w:rFonts w:ascii="宋体" w:hAnsi="宋体" w:cs="宋体" w:eastAsia="宋体"/>
          <w:sz w:val="50"/>
          <w:spacing w:val="0"/>
          <w:color w:val="000000"/>
          <w:b w:val="off"/>
          <w:i w:val="off"/>
        </w:rPr>
        <w:t>正义党、新土耳其党和共和农民国家党(Republican Peasant Nation Party,</w:t>
      </w:r>
      <w:r>
        <w:rPr>
          <w:rFonts w:ascii="宋体" w:hAnsi="宋体" w:cs="宋体" w:eastAsia="宋体"/>
          <w:sz w:val="50"/>
          <w:spacing w:val="0"/>
          <w:color w:val="000000"/>
          <w:b w:val="off"/>
          <w:i w:val="off"/>
        </w:rPr>
        <w:t>RPNP)。结果，前民主党(DP)的选民就分裂到了这三个政党中。正义党</w:t>
      </w:r>
      <w:r>
        <w:rPr>
          <w:rFonts w:ascii="宋体" w:hAnsi="宋体" w:cs="宋体" w:eastAsia="宋体"/>
          <w:sz w:val="50"/>
          <w:spacing w:val="0"/>
          <w:color w:val="000000"/>
          <w:b w:val="off"/>
          <w:i w:val="off"/>
        </w:rPr>
        <w:t>最终确立了民主党(DP)主要继承者的身份，在1965年的选举中赢得了</w:t>
      </w:r>
      <w:r>
        <w:rPr>
          <w:rFonts w:ascii="宋体" w:hAnsi="宋体" w:cs="宋体" w:eastAsia="宋体"/>
          <w:sz w:val="50"/>
          <w:spacing w:val="0"/>
          <w:color w:val="000000"/>
          <w:b w:val="off"/>
          <w:i w:val="off"/>
        </w:rPr>
        <w:t>选民和全国议会的绝对多数选票和席位。由于1971年的军事干预，中右</w:t>
      </w:r>
      <w:r>
        <w:rPr>
          <w:rFonts w:ascii="宋体" w:hAnsi="宋体" w:cs="宋体" w:eastAsia="宋体"/>
          <w:sz w:val="50"/>
          <w:spacing w:val="0"/>
          <w:color w:val="000000"/>
          <w:b w:val="off"/>
          <w:i w:val="off"/>
        </w:rPr>
        <w:t>翼选民再一次分裂到了正义党，民主党(Dem.P)(是正义党保守派的分</w:t>
      </w:r>
      <w:r>
        <w:rPr>
          <w:rFonts w:ascii="宋体" w:hAnsi="宋体" w:cs="宋体" w:eastAsia="宋体"/>
          <w:sz w:val="50"/>
          <w:spacing w:val="0"/>
          <w:color w:val="000000"/>
          <w:b w:val="off"/>
          <w:i w:val="off"/>
        </w:rPr>
        <w:t>支)和伊斯兰救国党。结果在1973年的选举中，正义党的选票降至了</w:t>
      </w:r>
      <w:r>
        <w:rPr>
          <w:rFonts w:ascii="宋体" w:hAnsi="宋体" w:cs="宋体" w:eastAsia="宋体"/>
          <w:sz w:val="50"/>
          <w:spacing w:val="0"/>
          <w:color w:val="000000"/>
          <w:b w:val="off"/>
          <w:i w:val="off"/>
        </w:rPr>
        <w:t>29%。而民主党(Dem.P)和救国党获得了大约12%的选票。大部分的</w:t>
      </w:r>
      <w:r>
        <w:rPr>
          <w:rFonts w:ascii="宋体" w:hAnsi="宋体" w:cs="宋体" w:eastAsia="宋体"/>
          <w:sz w:val="50"/>
          <w:spacing w:val="0"/>
          <w:color w:val="000000"/>
          <w:b w:val="off"/>
          <w:i w:val="off"/>
        </w:rPr>
        <w:t>民主党(Dem.P)领袖和选民在1977年的选举中又回到了正义党。但是，</w:t>
      </w:r>
      <w:r>
        <w:rPr>
          <w:rFonts w:ascii="宋体" w:hAnsi="宋体" w:cs="宋体" w:eastAsia="宋体"/>
          <w:sz w:val="50"/>
          <w:spacing w:val="0"/>
          <w:color w:val="000000"/>
          <w:b w:val="off"/>
          <w:i w:val="off"/>
        </w:rPr>
        <w:t>福利党作为选民中独特的代表仍然继续坚持。因此，到了70年代末，土</w:t>
      </w:r>
      <w:r>
        <w:rPr>
          <w:rFonts w:ascii="宋体" w:hAnsi="宋体" w:cs="宋体" w:eastAsia="宋体"/>
          <w:sz w:val="50"/>
          <w:spacing w:val="0"/>
          <w:color w:val="000000"/>
          <w:b w:val="off"/>
          <w:i w:val="off"/>
        </w:rPr>
        <w:t>耳其政党制度呈现出了四党格局：中右翼的正义党、中左翼的共和人民</w:t>
      </w:r>
      <w:r>
        <w:rPr>
          <w:rFonts w:ascii="宋体" w:hAnsi="宋体" w:cs="宋体" w:eastAsia="宋体"/>
          <w:sz w:val="50"/>
          <w:spacing w:val="0"/>
          <w:color w:val="000000"/>
          <w:b w:val="off"/>
          <w:i w:val="off"/>
        </w:rPr>
        <w:t>党、伊斯兰教徒的救国党和极端民族主义的民族行动党。45</w:t>
      </w:r>
      <w:bookmarkEnd w:id="7421"/>
    </w:p>
    <w:p>
      <w:pPr>
        <w:pageBreakBefore w:val="off"/>
        <w:tabs/>
        <w:wordWrap w:val="off"/>
        <w:spacing w:before="0" w:after="0" w:line="820" w:lineRule="atLeast"/>
        <w:ind w:left="20" w:right="20" w:firstLine="940"/>
        <w:jc w:val="both"/>
        <w:textAlignment w:val="baseline"/>
        <w:rPr>
          <w:sz w:val="50"/>
        </w:rPr>
      </w:pPr>
      <w:bookmarkStart w:name="" w:id="7422"/>
      <w:r>
        <w:rPr>
          <w:rFonts w:ascii="宋体" w:hAnsi="宋体" w:cs="宋体" w:eastAsia="宋体"/>
          <w:sz w:val="50"/>
          <w:spacing w:val="0"/>
          <w:color w:val="000000"/>
          <w:b w:val="off"/>
          <w:i w:val="off"/>
        </w:rPr>
        <w:t>在1980年至1983年期间统治土耳其的军人政权宣布所有现存政党</w:t>
      </w:r>
      <w:r>
        <w:rPr>
          <w:rFonts w:ascii="宋体" w:hAnsi="宋体" w:cs="宋体" w:eastAsia="宋体"/>
          <w:sz w:val="50"/>
          <w:spacing w:val="0"/>
          <w:color w:val="000000"/>
          <w:b w:val="off"/>
          <w:i w:val="off"/>
        </w:rPr>
        <w:t>非法，仅在1983年选举之前才批准成立了一个新政党。这一被严格控制</w:t>
      </w:r>
      <w:r>
        <w:rPr>
          <w:rFonts w:ascii="宋体" w:hAnsi="宋体" w:cs="宋体" w:eastAsia="宋体"/>
          <w:sz w:val="50"/>
          <w:spacing w:val="0"/>
          <w:color w:val="000000"/>
          <w:b w:val="off"/>
          <w:i w:val="off"/>
        </w:rPr>
        <w:t>的过程产生了“有限选项的选举”，只有三个政党得到了军人政权的批准</w:t>
      </w:r>
      <w:r>
        <w:rPr>
          <w:rFonts w:ascii="宋体" w:hAnsi="宋体" w:cs="宋体" w:eastAsia="宋体"/>
          <w:sz w:val="50"/>
          <w:spacing w:val="0"/>
          <w:color w:val="000000"/>
          <w:b w:val="off"/>
          <w:i w:val="off"/>
        </w:rPr>
        <w:t>或者被许可能够参加竞选。出乎很多人意料的是，由厄扎尔领导的祖国</w:t>
      </w:r>
      <w:r>
        <w:rPr>
          <w:rFonts w:ascii="宋体" w:hAnsi="宋体" w:cs="宋体" w:eastAsia="宋体"/>
          <w:sz w:val="50"/>
          <w:spacing w:val="0"/>
          <w:color w:val="000000"/>
          <w:b w:val="off"/>
          <w:i w:val="off"/>
        </w:rPr>
        <w:t>党以45%的选票率赢得了选举和议会的绝对多数席位。祖国党同样也赢</w:t>
      </w:r>
      <w:r>
        <w:rPr>
          <w:rFonts w:ascii="宋体" w:hAnsi="宋体" w:cs="宋体" w:eastAsia="宋体"/>
          <w:sz w:val="50"/>
          <w:spacing w:val="0"/>
          <w:color w:val="000000"/>
          <w:b w:val="off"/>
          <w:i w:val="off"/>
        </w:rPr>
        <w:t>得了1987年选举，虽然选票率下降了(36.3%)，但是因为引入了选举制度</w:t>
      </w:r>
      <w:r>
        <w:rPr>
          <w:rFonts w:ascii="宋体" w:hAnsi="宋体" w:cs="宋体" w:eastAsia="宋体"/>
          <w:sz w:val="50"/>
          <w:spacing w:val="0"/>
          <w:color w:val="000000"/>
          <w:b w:val="off"/>
          <w:i w:val="off"/>
        </w:rPr>
        <w:t>改革，反而增加了它在议会的大多数席位。1987年的选举是在军人政权</w:t>
      </w:r>
      <w:r>
        <w:rPr>
          <w:rFonts w:ascii="宋体" w:hAnsi="宋体" w:cs="宋体" w:eastAsia="宋体"/>
          <w:sz w:val="50"/>
          <w:spacing w:val="0"/>
          <w:color w:val="000000"/>
          <w:b w:val="off"/>
          <w:i w:val="off"/>
        </w:rPr>
        <w:t>对前任政治领袖实行禁令之后举行的，同时议会成员也被全民公投撤换，</w:t>
      </w:r>
      <w:r>
        <w:rPr>
          <w:rFonts w:ascii="宋体" w:hAnsi="宋体" w:cs="宋体" w:eastAsia="宋体"/>
          <w:sz w:val="50"/>
          <w:spacing w:val="0"/>
          <w:color w:val="000000"/>
          <w:b w:val="off"/>
          <w:i w:val="off"/>
        </w:rPr>
        <w:t>因此只有四位前任政治领袖代表各自的政党参加竞选(埃杰维特、德米雷</w:t>
      </w:r>
      <w:r>
        <w:rPr>
          <w:rFonts w:ascii="宋体" w:hAnsi="宋体" w:cs="宋体" w:eastAsia="宋体"/>
          <w:sz w:val="50"/>
          <w:spacing w:val="0"/>
          <w:color w:val="000000"/>
          <w:b w:val="off"/>
          <w:i w:val="off"/>
        </w:rPr>
        <w:t>尔、埃尔巴坎和图尔凯希)。</w:t>
      </w:r>
      <w:bookmarkEnd w:id="7422"/>
    </w:p>
    <w:p>
      <w:pPr>
        <w:pageBreakBefore w:val="off"/>
        <w:tabs/>
        <w:wordWrap w:val="off"/>
        <w:spacing w:before="0" w:after="0" w:line="820" w:lineRule="atLeast"/>
        <w:ind w:left="20" w:right="0" w:firstLine="940"/>
        <w:jc w:val="both"/>
        <w:textAlignment w:val="baseline"/>
        <w:rPr>
          <w:sz w:val="50"/>
        </w:rPr>
      </w:pPr>
      <w:bookmarkStart w:name="" w:id="7423"/>
      <w:r>
        <w:rPr>
          <w:rFonts w:ascii="宋体" w:hAnsi="宋体" w:cs="宋体" w:eastAsia="宋体"/>
          <w:sz w:val="50"/>
          <w:spacing w:val="0"/>
          <w:color w:val="000000"/>
          <w:b w:val="off"/>
          <w:i w:val="off"/>
        </w:rPr>
        <w:t>20世纪80年代最值得一提的政党政治的特征，是祖国党占据了主导</w:t>
      </w:r>
      <w:r>
        <w:rPr>
          <w:rFonts w:ascii="宋体" w:hAnsi="宋体" w:cs="宋体" w:eastAsia="宋体"/>
          <w:sz w:val="50"/>
          <w:spacing w:val="0"/>
          <w:color w:val="000000"/>
          <w:b w:val="off"/>
          <w:i w:val="off"/>
        </w:rPr>
        <w:t>地位，这使得土耳其经历了八年不间断的一党政府，最早是从1971年开</w:t>
      </w:r>
      <w:r>
        <w:rPr>
          <w:rFonts w:ascii="宋体" w:hAnsi="宋体" w:cs="宋体" w:eastAsia="宋体"/>
          <w:sz w:val="50"/>
          <w:spacing w:val="0"/>
          <w:color w:val="000000"/>
          <w:b w:val="off"/>
          <w:i w:val="off"/>
        </w:rPr>
        <w:t>始。祖国党从未宣称过是任何旧政党的后裔。事实上，厄扎尔总是骄傲</w:t>
      </w:r>
      <w:r>
        <w:rPr>
          <w:rFonts w:ascii="宋体" w:hAnsi="宋体" w:cs="宋体" w:eastAsia="宋体"/>
          <w:sz w:val="50"/>
          <w:spacing w:val="0"/>
          <w:color w:val="000000"/>
          <w:b w:val="off"/>
          <w:i w:val="off"/>
        </w:rPr>
        <w:t>地宣称它将之前的四种政治力量集结在祖国党的根基之下，尽管它主要</w:t>
      </w:r>
      <w:r>
        <w:rPr>
          <w:rFonts w:ascii="宋体" w:hAnsi="宋体" w:cs="宋体" w:eastAsia="宋体"/>
          <w:sz w:val="50"/>
          <w:spacing w:val="0"/>
          <w:color w:val="000000"/>
          <w:b w:val="off"/>
          <w:i w:val="off"/>
        </w:rPr>
        <w:t>的选民大多数都是前正义党支持者。1983年的政党选票的统计分析数</w:t>
      </w:r>
      <w:r>
        <w:rPr>
          <w:rFonts w:ascii="宋体" w:hAnsi="宋体" w:cs="宋体" w:eastAsia="宋体"/>
          <w:sz w:val="50"/>
          <w:spacing w:val="0"/>
          <w:color w:val="000000"/>
          <w:b w:val="off"/>
          <w:i w:val="off"/>
        </w:rPr>
        <w:t>据并没有显示出祖国党选民与之前选举其他政党的选民有较强的关联，</w:t>
      </w:r>
      <w:r>
        <w:rPr>
          <w:rFonts w:ascii="宋体" w:hAnsi="宋体" w:cs="宋体" w:eastAsia="宋体"/>
          <w:sz w:val="50"/>
          <w:spacing w:val="0"/>
          <w:color w:val="000000"/>
          <w:b w:val="off"/>
          <w:i w:val="off"/>
        </w:rPr>
        <w:t>所以，支持了厄扎尔的观点，即祖国党不是任何旧政党的延续体，而是土</w:t>
      </w:r>
      <w:r>
        <w:rPr>
          <w:rFonts w:ascii="宋体" w:hAnsi="宋体" w:cs="宋体" w:eastAsia="宋体"/>
          <w:sz w:val="50"/>
          <w:spacing w:val="0"/>
          <w:color w:val="000000"/>
          <w:b w:val="off"/>
          <w:i w:val="off"/>
        </w:rPr>
        <w:t>耳其政治中的新活动主体。46换句话说，80年代所有的土耳其政党中，“只</w:t>
      </w:r>
      <w:r>
        <w:rPr>
          <w:rFonts w:ascii="宋体" w:hAnsi="宋体" w:cs="宋体" w:eastAsia="宋体"/>
          <w:sz w:val="50"/>
          <w:spacing w:val="0"/>
          <w:color w:val="000000"/>
          <w:b w:val="off"/>
          <w:i w:val="off"/>
        </w:rPr>
        <w:t>有祖国党是建立在新的社会分支，和相对较新的意识形态概念即新权利</w:t>
      </w:r>
      <w:bookmarkEnd w:id="7423"/>
    </w:p>
    <w:p>
      <w:pPr>
        <w:pageBreakBefore w:val="off"/>
        <w:tabs/>
        <w:wordWrap w:val="off"/>
        <w:spacing w:before="0" w:after="0" w:line="440" w:lineRule="exact"/>
        <w:ind w:left="0" w:right="0"/>
        <w:jc w:val="both"/>
        <w:textAlignment w:val="baseline"/>
        <w:rPr>
          <w:sz w:val="40"/>
        </w:rPr>
      </w:pPr>
      <w:bookmarkStart w:name="" w:id="7424"/>
      <w:r>
        <w:rPr>
          <w:rFonts w:ascii="宋体" w:hAnsi="宋体" w:cs="宋体" w:eastAsia="宋体"/>
          <w:sz w:val="40"/>
          <w:spacing w:val="0"/>
          <w:color w:val="000000"/>
          <w:b w:val="off"/>
          <w:i w:val="off"/>
        </w:rPr>
        <w:t/>
      </w:r>
      <w:bookmarkEnd w:id="7424"/>
    </w:p>
    <w:p>
      <w:pPr>
        <w:pageBreakBefore w:val="off"/>
        <w:tabs/>
        <w:wordWrap w:val="off"/>
        <w:spacing w:before="0" w:after="0" w:line="540" w:lineRule="atLeast"/>
        <w:ind w:left="0" w:right="20"/>
        <w:jc w:val="right"/>
        <w:textAlignment w:val="baseline"/>
        <w:rPr>
          <w:sz w:val="40"/>
        </w:rPr>
      </w:pPr>
      <w:bookmarkStart w:name="" w:id="7425"/>
      <w:r>
        <w:rPr>
          <w:rFonts w:ascii="宋体" w:hAnsi="宋体" w:cs="宋体" w:eastAsia="宋体"/>
          <w:sz w:val="40"/>
          <w:spacing w:val="0"/>
          <w:color w:val="000000"/>
          <w:b w:val="off"/>
          <w:i w:val="off"/>
        </w:rPr>
        <w:t>277</w:t>
      </w:r>
      <w:bookmarkEnd w:id="7425"/>
    </w:p>
    <w:p>
      <w:r>
        <w:t/>
      </w:r>
    </w:p>
    <w:p>
      <w:pPr>
        <w:sectPr>
          <w:footerReference r:id="rId642"/>
          <w:headerReference r:id="rId643" w:type="default"/>
          <w:type w:val="nextPage"/>
          <w:pgSz w:w="18680" w:h="31680"/>
          <w:pgMar w:left="1320" w:top="1600" w:right="1320" w:bottom="1600" w:header="1300" w:footer="1300"/>
          <w:cols w:num="1"/>
        </w:sectPr>
      </w:pPr>
    </w:p>
    <w:p>
      <w:pPr>
        <w:pageBreakBefore w:val="off"/>
        <w:tabs/>
        <w:wordWrap w:val="off"/>
        <w:spacing w:before="0" w:after="0" w:line="760" w:lineRule="atLeast"/>
        <w:ind w:left="60" w:right="0"/>
        <w:jc w:val="both"/>
        <w:textAlignment w:val="baseline"/>
        <w:rPr>
          <w:sz w:val="56"/>
        </w:rPr>
      </w:pPr>
      <w:bookmarkStart w:name="" w:id="7426"/>
      <w:r>
        <w:rPr>
          <w:rFonts w:ascii="宋体" w:hAnsi="宋体" w:cs="宋体" w:eastAsia="宋体"/>
          <w:sz w:val="56"/>
          <w:spacing w:val="0"/>
          <w:color w:val="000000"/>
          <w:b w:val="off"/>
          <w:i w:val="off"/>
        </w:rPr>
        <w:t>政党与民主</w:t>
      </w:r>
      <w:bookmarkEnd w:id="7426"/>
    </w:p>
    <w:p>
      <w:pPr>
        <w:pageBreakBefore w:val="off"/>
        <w:tabs/>
        <w:wordWrap w:val="off"/>
        <w:spacing w:before="0" w:after="0" w:line="840" w:lineRule="atLeast"/>
        <w:ind w:left="0" w:right="0"/>
        <w:jc w:val="both"/>
        <w:textAlignment w:val="baseline"/>
        <w:rPr>
          <w:sz w:val="49"/>
        </w:rPr>
      </w:pPr>
      <w:bookmarkStart w:name="" w:id="7427"/>
      <w:r>
        <w:rPr>
          <w:rFonts w:ascii="宋体" w:hAnsi="宋体" w:cs="宋体" w:eastAsia="宋体"/>
          <w:sz w:val="49"/>
          <w:spacing w:val="0"/>
          <w:color w:val="000000"/>
          <w:b w:val="off"/>
          <w:i w:val="off"/>
        </w:rPr>
        <w:t>动员的基础上。”47一些学者将祖国党视为“80年代政变政府的扩张”，其</w:t>
      </w:r>
      <w:r>
        <w:rPr>
          <w:rFonts w:ascii="宋体" w:hAnsi="宋体" w:cs="宋体" w:eastAsia="宋体"/>
          <w:sz w:val="49"/>
          <w:spacing w:val="0"/>
          <w:color w:val="000000"/>
          <w:b w:val="off"/>
          <w:i w:val="off"/>
        </w:rPr>
        <w:t>他人认为它是“自由革命、反官僚主义、多元主义和现代的先锋，有能力将</w:t>
      </w:r>
      <w:r>
        <w:rPr>
          <w:rFonts w:ascii="宋体" w:hAnsi="宋体" w:cs="宋体" w:eastAsia="宋体"/>
          <w:sz w:val="49"/>
          <w:spacing w:val="0"/>
          <w:color w:val="000000"/>
          <w:b w:val="off"/>
          <w:i w:val="off"/>
        </w:rPr>
        <w:t>各种意识形态团体整合到一起，”因此是一个“真正的全方位型政党”。48</w:t>
      </w:r>
      <w:bookmarkEnd w:id="7427"/>
    </w:p>
    <w:p>
      <w:pPr>
        <w:pageBreakBefore w:val="off"/>
        <w:tabs/>
        <w:wordWrap w:val="off"/>
        <w:spacing w:before="0" w:after="0" w:line="840" w:lineRule="atLeast"/>
        <w:ind w:left="0" w:right="0" w:firstLine="1000"/>
        <w:jc w:val="both"/>
        <w:textAlignment w:val="baseline"/>
        <w:rPr>
          <w:sz w:val="49"/>
        </w:rPr>
      </w:pPr>
      <w:bookmarkStart w:name="" w:id="7428"/>
      <w:r>
        <w:rPr>
          <w:rFonts w:ascii="宋体" w:hAnsi="宋体" w:cs="宋体" w:eastAsia="宋体"/>
          <w:sz w:val="49"/>
          <w:spacing w:val="0"/>
          <w:color w:val="000000"/>
          <w:b w:val="off"/>
          <w:i w:val="off"/>
        </w:rPr>
        <w:t>在1983年选举中，祖国党在城市地区和大部分发达地区取得了更好</w:t>
      </w:r>
      <w:r>
        <w:rPr>
          <w:rFonts w:ascii="宋体" w:hAnsi="宋体" w:cs="宋体" w:eastAsia="宋体"/>
          <w:sz w:val="49"/>
          <w:spacing w:val="0"/>
          <w:color w:val="000000"/>
          <w:b w:val="off"/>
          <w:i w:val="off"/>
        </w:rPr>
        <w:t>的进展。它“获得了来自向上流动的，有商业头脑的、务实的、现代主义的</w:t>
      </w:r>
      <w:r>
        <w:rPr>
          <w:rFonts w:ascii="宋体" w:hAnsi="宋体" w:cs="宋体" w:eastAsia="宋体"/>
          <w:sz w:val="49"/>
          <w:spacing w:val="0"/>
          <w:color w:val="000000"/>
          <w:b w:val="off"/>
          <w:i w:val="off"/>
        </w:rPr>
        <w:t>团体的支持，这些团体主导了城市，同时居住在土耳其的发达地区。这包</w:t>
      </w:r>
      <w:r>
        <w:rPr>
          <w:rFonts w:ascii="宋体" w:hAnsi="宋体" w:cs="宋体" w:eastAsia="宋体"/>
          <w:sz w:val="49"/>
          <w:spacing w:val="0"/>
          <w:color w:val="000000"/>
          <w:b w:val="off"/>
          <w:i w:val="off"/>
        </w:rPr>
        <w:t>括大量来自这些职业团体的支持，例如城市个体户，商人和向上流动的城</w:t>
      </w:r>
      <w:r>
        <w:rPr>
          <w:rFonts w:ascii="宋体" w:hAnsi="宋体" w:cs="宋体" w:eastAsia="宋体"/>
          <w:sz w:val="49"/>
          <w:spacing w:val="0"/>
          <w:color w:val="000000"/>
          <w:b w:val="off"/>
          <w:i w:val="off"/>
        </w:rPr>
        <w:t>市工人。”49祖国党的城市腔调在随后的选举中依然保持不断，尽管是在</w:t>
      </w:r>
      <w:r>
        <w:rPr>
          <w:rFonts w:ascii="宋体" w:hAnsi="宋体" w:cs="宋体" w:eastAsia="宋体"/>
          <w:sz w:val="49"/>
          <w:spacing w:val="0"/>
          <w:color w:val="000000"/>
          <w:b w:val="off"/>
          <w:i w:val="off"/>
        </w:rPr>
        <w:t>更有限的程度内。</w:t>
      </w:r>
      <w:bookmarkEnd w:id="7428"/>
    </w:p>
    <w:p>
      <w:pPr>
        <w:pageBreakBefore w:val="off"/>
        <w:tabs/>
        <w:wordWrap w:val="off"/>
        <w:spacing w:before="0" w:after="0" w:line="840" w:lineRule="atLeast"/>
        <w:ind w:left="0" w:right="0" w:firstLine="1000"/>
        <w:jc w:val="both"/>
        <w:textAlignment w:val="baseline"/>
        <w:rPr>
          <w:sz w:val="49"/>
        </w:rPr>
      </w:pPr>
      <w:bookmarkStart w:name="" w:id="7429"/>
      <w:r>
        <w:rPr>
          <w:rFonts w:ascii="宋体" w:hAnsi="宋体" w:cs="宋体" w:eastAsia="宋体"/>
          <w:sz w:val="49"/>
          <w:spacing w:val="0"/>
          <w:color w:val="000000"/>
          <w:b w:val="off"/>
          <w:i w:val="off"/>
        </w:rPr>
        <w:t>祖国党带来的联合未能持久。祖国党支持的崩塌一部分原因是源于</w:t>
      </w:r>
      <w:r>
        <w:rPr>
          <w:rFonts w:ascii="宋体" w:hAnsi="宋体" w:cs="宋体" w:eastAsia="宋体"/>
          <w:sz w:val="49"/>
          <w:spacing w:val="0"/>
          <w:color w:val="000000"/>
          <w:b w:val="off"/>
          <w:i w:val="off"/>
        </w:rPr>
        <w:t>经济困难(特别是高通货膨胀)，另一方面，是来自其右翼政党的竞争。随</w:t>
      </w:r>
      <w:r>
        <w:rPr>
          <w:rFonts w:ascii="宋体" w:hAnsi="宋体" w:cs="宋体" w:eastAsia="宋体"/>
          <w:sz w:val="49"/>
          <w:spacing w:val="0"/>
          <w:color w:val="000000"/>
          <w:b w:val="off"/>
          <w:i w:val="off"/>
        </w:rPr>
        <w:t>着福利党和民族行动党的复活，一些在1983年选举中支持祖国党的选民</w:t>
      </w:r>
      <w:r>
        <w:rPr>
          <w:rFonts w:ascii="宋体" w:hAnsi="宋体" w:cs="宋体" w:eastAsia="宋体"/>
          <w:sz w:val="49"/>
          <w:spacing w:val="0"/>
          <w:color w:val="000000"/>
          <w:b w:val="off"/>
          <w:i w:val="off"/>
        </w:rPr>
        <w:t>又重新回到了之前的政党中。但是，祖国党最危险的竞争者是正确道路</w:t>
      </w:r>
      <w:r>
        <w:rPr>
          <w:rFonts w:ascii="宋体" w:hAnsi="宋体" w:cs="宋体" w:eastAsia="宋体"/>
          <w:sz w:val="49"/>
          <w:spacing w:val="0"/>
          <w:color w:val="000000"/>
          <w:b w:val="off"/>
          <w:i w:val="off"/>
        </w:rPr>
        <w:t>党。由于加诸在前任政治家身上的一些禁令被取缔，德米雷尔在1987年</w:t>
      </w:r>
      <w:r>
        <w:rPr>
          <w:rFonts w:ascii="宋体" w:hAnsi="宋体" w:cs="宋体" w:eastAsia="宋体"/>
          <w:sz w:val="49"/>
          <w:spacing w:val="0"/>
          <w:color w:val="000000"/>
          <w:b w:val="off"/>
          <w:i w:val="off"/>
        </w:rPr>
        <w:t>成为正确道路党的领袖。在他充满活力的领导之下，政党在1989年地方</w:t>
      </w:r>
      <w:r>
        <w:rPr>
          <w:rFonts w:ascii="宋体" w:hAnsi="宋体" w:cs="宋体" w:eastAsia="宋体"/>
          <w:sz w:val="49"/>
          <w:spacing w:val="0"/>
          <w:color w:val="000000"/>
          <w:b w:val="off"/>
          <w:i w:val="off"/>
        </w:rPr>
        <w:t>选举和1991年议会选举中，成为中右翼的领导政党，因此终结了祖国党</w:t>
      </w:r>
      <w:r>
        <w:rPr>
          <w:rFonts w:ascii="宋体" w:hAnsi="宋体" w:cs="宋体" w:eastAsia="宋体"/>
          <w:sz w:val="49"/>
          <w:spacing w:val="0"/>
          <w:color w:val="000000"/>
          <w:b w:val="off"/>
          <w:i w:val="off"/>
        </w:rPr>
        <w:t>的垄断地位。在这场竞赛中，正确道路党，作为正义党的直接继承者，建</w:t>
      </w:r>
      <w:r>
        <w:rPr>
          <w:rFonts w:ascii="宋体" w:hAnsi="宋体" w:cs="宋体" w:eastAsia="宋体"/>
          <w:sz w:val="49"/>
          <w:spacing w:val="0"/>
          <w:color w:val="000000"/>
          <w:b w:val="off"/>
          <w:i w:val="off"/>
        </w:rPr>
        <w:t>立在更古老的、更有权利的、有强大庇护主义纽带的地方政党组织的紧密</w:t>
      </w:r>
      <w:r>
        <w:rPr>
          <w:rFonts w:ascii="宋体" w:hAnsi="宋体" w:cs="宋体" w:eastAsia="宋体"/>
          <w:sz w:val="49"/>
          <w:spacing w:val="0"/>
          <w:color w:val="000000"/>
          <w:b w:val="off"/>
          <w:i w:val="off"/>
        </w:rPr>
        <w:t>网络上。通过比较，祖国党更接近于干部型政党，因为它的地方组织相对</w:t>
      </w:r>
      <w:r>
        <w:rPr>
          <w:rFonts w:ascii="宋体" w:hAnsi="宋体" w:cs="宋体" w:eastAsia="宋体"/>
          <w:sz w:val="49"/>
          <w:spacing w:val="0"/>
          <w:color w:val="000000"/>
          <w:b w:val="off"/>
          <w:i w:val="off"/>
        </w:rPr>
        <w:t>较弱。50</w:t>
      </w:r>
      <w:bookmarkEnd w:id="7429"/>
    </w:p>
    <w:p>
      <w:pPr>
        <w:pageBreakBefore w:val="off"/>
        <w:tabs/>
        <w:wordWrap w:val="off"/>
        <w:spacing w:before="0" w:after="0" w:line="840" w:lineRule="atLeast"/>
        <w:ind w:left="0" w:right="0" w:firstLine="1000"/>
        <w:jc w:val="both"/>
        <w:textAlignment w:val="baseline"/>
        <w:rPr>
          <w:sz w:val="49"/>
        </w:rPr>
      </w:pPr>
      <w:bookmarkStart w:name="" w:id="7430"/>
      <w:r>
        <w:rPr>
          <w:rFonts w:ascii="宋体" w:hAnsi="宋体" w:cs="宋体" w:eastAsia="宋体"/>
          <w:sz w:val="49"/>
          <w:spacing w:val="0"/>
          <w:color w:val="000000"/>
          <w:b w:val="off"/>
          <w:i w:val="off"/>
        </w:rPr>
        <w:t>至于两个中右翼中的主要竞争者之间意识形态的区别，相对于祖国</w:t>
      </w:r>
      <w:r>
        <w:rPr>
          <w:rFonts w:ascii="宋体" w:hAnsi="宋体" w:cs="宋体" w:eastAsia="宋体"/>
          <w:sz w:val="49"/>
          <w:spacing w:val="0"/>
          <w:color w:val="000000"/>
          <w:b w:val="off"/>
          <w:i w:val="off"/>
        </w:rPr>
        <w:t>党的新权力、自由市场的思想，正确道路党代表了传承于民主党(DP)和</w:t>
      </w:r>
      <w:r>
        <w:rPr>
          <w:rFonts w:ascii="宋体" w:hAnsi="宋体" w:cs="宋体" w:eastAsia="宋体"/>
          <w:sz w:val="49"/>
          <w:spacing w:val="0"/>
          <w:color w:val="000000"/>
          <w:b w:val="off"/>
          <w:i w:val="off"/>
        </w:rPr>
        <w:t>正义党的更保守、大众和平等主义的思想。两个政党都希望通过参考民</w:t>
      </w:r>
      <w:r>
        <w:rPr>
          <w:rFonts w:ascii="宋体" w:hAnsi="宋体" w:cs="宋体" w:eastAsia="宋体"/>
          <w:sz w:val="49"/>
          <w:spacing w:val="0"/>
          <w:color w:val="000000"/>
          <w:b w:val="off"/>
          <w:i w:val="off"/>
        </w:rPr>
        <w:t>族主义和宗教的符号来吸引保守的选民。但是，80年代时，祖国党的政</w:t>
      </w:r>
      <w:r>
        <w:rPr>
          <w:rFonts w:ascii="宋体" w:hAnsi="宋体" w:cs="宋体" w:eastAsia="宋体"/>
          <w:sz w:val="49"/>
          <w:spacing w:val="0"/>
          <w:color w:val="000000"/>
          <w:b w:val="off"/>
          <w:i w:val="off"/>
        </w:rPr>
        <w:t>治宣传更加注重改变和动员的主体，正如厄扎尔的口号“转型”和“跃向新</w:t>
      </w:r>
      <w:r>
        <w:rPr>
          <w:rFonts w:ascii="宋体" w:hAnsi="宋体" w:cs="宋体" w:eastAsia="宋体"/>
          <w:sz w:val="49"/>
          <w:spacing w:val="0"/>
          <w:color w:val="000000"/>
          <w:b w:val="off"/>
          <w:i w:val="off"/>
        </w:rPr>
        <w:t>时代”。相反，正确道路党致力于更加大众的语言，以经济正义，平等主</w:t>
      </w:r>
      <w:r>
        <w:rPr>
          <w:rFonts w:ascii="宋体" w:hAnsi="宋体" w:cs="宋体" w:eastAsia="宋体"/>
          <w:sz w:val="49"/>
          <w:spacing w:val="0"/>
          <w:color w:val="000000"/>
          <w:b w:val="off"/>
          <w:i w:val="off"/>
        </w:rPr>
        <w:t>义、分配政策和家长式保护国家的概念为基础。51但是，近几年来，两党之</w:t>
      </w:r>
      <w:r>
        <w:rPr>
          <w:rFonts w:ascii="宋体" w:hAnsi="宋体" w:cs="宋体" w:eastAsia="宋体"/>
          <w:sz w:val="49"/>
          <w:spacing w:val="0"/>
          <w:color w:val="000000"/>
          <w:b w:val="off"/>
          <w:i w:val="off"/>
        </w:rPr>
        <w:t>间意识形态的分裂渐渐消失了。在奇莱尔领导下的正确道路党渐渐向厄</w:t>
      </w:r>
      <w:r>
        <w:rPr>
          <w:rFonts w:ascii="宋体" w:hAnsi="宋体" w:cs="宋体" w:eastAsia="宋体"/>
          <w:sz w:val="49"/>
          <w:spacing w:val="0"/>
          <w:color w:val="000000"/>
          <w:b w:val="off"/>
          <w:i w:val="off"/>
        </w:rPr>
        <w:t>扎尔的自由经济导向、反大众主义、和反经济福利政策靠拢，而耶尔马兹</w:t>
      </w:r>
      <w:r>
        <w:rPr>
          <w:rFonts w:ascii="宋体" w:hAnsi="宋体" w:cs="宋体" w:eastAsia="宋体"/>
          <w:sz w:val="49"/>
          <w:spacing w:val="0"/>
          <w:color w:val="000000"/>
          <w:b w:val="off"/>
          <w:i w:val="off"/>
        </w:rPr>
        <w:t>领导下的祖国党更趋向德米雷尔式的平等主义的大众理念。</w:t>
      </w:r>
      <w:bookmarkEnd w:id="7430"/>
    </w:p>
    <w:p>
      <w:pPr>
        <w:pageBreakBefore w:val="off"/>
        <w:tabs/>
        <w:wordWrap w:val="off"/>
        <w:spacing w:before="340" w:after="0" w:line="560" w:lineRule="atLeast"/>
        <w:ind w:left="0" w:right="0"/>
        <w:jc w:val="both"/>
        <w:textAlignment w:val="baseline"/>
        <w:rPr>
          <w:sz w:val="41"/>
        </w:rPr>
      </w:pPr>
      <w:bookmarkStart w:name="" w:id="7431"/>
      <w:r>
        <w:rPr>
          <w:rFonts w:ascii="宋体" w:hAnsi="宋体" w:cs="宋体" w:eastAsia="宋体"/>
          <w:sz w:val="41"/>
          <w:spacing w:val="0"/>
          <w:color w:val="000000"/>
          <w:b w:val="off"/>
          <w:i w:val="off"/>
        </w:rPr>
        <w:t>278</w:t>
      </w:r>
      <w:bookmarkEnd w:id="7431"/>
    </w:p>
    <w:p>
      <w:r>
        <w:t/>
      </w:r>
    </w:p>
    <w:p>
      <w:pPr>
        <w:sectPr>
          <w:footerReference r:id="rId644"/>
          <w:headerReference r:id="rId645" w:type="default"/>
          <w:type w:val="nextPage"/>
          <w:pgSz w:w="18680" w:h="31680"/>
          <w:pgMar w:left="1340" w:top="1600" w:right="1340" w:bottom="1600" w:header="1300" w:footer="1300"/>
          <w:cols w:num="1"/>
        </w:sectPr>
      </w:pPr>
    </w:p>
    <w:p>
      <w:pPr>
        <w:pageBreakBefore w:val="off"/>
        <w:tabs/>
        <w:wordWrap w:val="off"/>
        <w:spacing w:before="0" w:after="0" w:line="540" w:lineRule="atLeast"/>
        <w:ind w:left="0" w:right="140"/>
        <w:jc w:val="right"/>
        <w:textAlignment w:val="baseline"/>
        <w:rPr>
          <w:sz w:val="39"/>
        </w:rPr>
      </w:pPr>
      <w:bookmarkStart w:name="" w:id="7432"/>
      <w:r>
        <w:rPr>
          <w:rFonts w:ascii="仿宋" w:hAnsi="仿宋" w:cs="仿宋" w:eastAsia="仿宋"/>
          <w:sz w:val="39"/>
          <w:spacing w:val="0"/>
          <w:color w:val="000000"/>
          <w:b w:val="off"/>
          <w:i w:val="off"/>
        </w:rPr>
        <w:t>第十章土 耳其政党的制度衰落</w:t>
      </w:r>
      <w:bookmarkEnd w:id="7432"/>
    </w:p>
    <w:p>
      <w:pPr>
        <w:pageBreakBefore w:val="off"/>
        <w:tabs/>
        <w:wordWrap w:val="off"/>
        <w:spacing w:before="0" w:after="0" w:line="440" w:lineRule="exact"/>
        <w:ind w:left="0" w:right="0"/>
        <w:jc w:val="right"/>
        <w:textAlignment w:val="baseline"/>
        <w:rPr>
          <w:sz w:val="39"/>
        </w:rPr>
      </w:pPr>
      <w:bookmarkStart w:name="" w:id="7433"/>
      <w:r>
        <w:rPr>
          <w:rFonts w:ascii="宋体" w:hAnsi="宋体" w:cs="宋体" w:eastAsia="宋体"/>
          <w:sz w:val="39"/>
          <w:spacing w:val="0"/>
          <w:color w:val="000000"/>
          <w:b w:val="off"/>
          <w:i w:val="off"/>
        </w:rPr>
        <w:t/>
      </w:r>
      <w:bookmarkEnd w:id="7433"/>
    </w:p>
    <w:p>
      <w:pPr>
        <w:pageBreakBefore w:val="off"/>
        <w:tabs/>
        <w:wordWrap w:val="off"/>
        <w:spacing w:before="0" w:after="0" w:line="860" w:lineRule="atLeast"/>
        <w:ind w:left="0" w:right="100" w:firstLine="960"/>
        <w:jc w:val="both"/>
        <w:textAlignment w:val="baseline"/>
        <w:rPr>
          <w:sz w:val="50"/>
        </w:rPr>
      </w:pPr>
      <w:bookmarkStart w:name="" w:id="7434"/>
      <w:r>
        <w:rPr>
          <w:rFonts w:ascii="宋体" w:hAnsi="宋体" w:cs="宋体" w:eastAsia="宋体"/>
          <w:sz w:val="50"/>
          <w:spacing w:val="0"/>
          <w:color w:val="000000"/>
          <w:b w:val="off"/>
          <w:i w:val="off"/>
        </w:rPr>
        <w:t>公共一观念的数据表明，城乡因素仍然是祖国党和正确道路党选民</w:t>
      </w:r>
      <w:r>
        <w:rPr>
          <w:rFonts w:ascii="宋体" w:hAnsi="宋体" w:cs="宋体" w:eastAsia="宋体"/>
          <w:sz w:val="50"/>
          <w:spacing w:val="0"/>
          <w:color w:val="000000"/>
          <w:b w:val="off"/>
          <w:i w:val="off"/>
        </w:rPr>
        <w:t>之间重要的变因。到1996年，54%的祖国党支持者(49%的正确道路党</w:t>
      </w:r>
      <w:r>
        <w:rPr>
          <w:rFonts w:ascii="宋体" w:hAnsi="宋体" w:cs="宋体" w:eastAsia="宋体"/>
          <w:sz w:val="50"/>
          <w:spacing w:val="0"/>
          <w:color w:val="000000"/>
          <w:b w:val="off"/>
          <w:i w:val="off"/>
        </w:rPr>
        <w:t>支持者)是城市居民。鉴于职业分类，正确道路党似乎在农民中更受欢迎</w:t>
      </w:r>
      <w:r>
        <w:rPr>
          <w:rFonts w:ascii="宋体" w:hAnsi="宋体" w:cs="宋体" w:eastAsia="宋体"/>
          <w:sz w:val="50"/>
          <w:spacing w:val="0"/>
          <w:color w:val="000000"/>
          <w:b w:val="off"/>
          <w:i w:val="off"/>
        </w:rPr>
        <w:t>(35%，而祖国党为30%)，祖国党在蓝领工人、小商人和工匠中更受欢迎。</w:t>
      </w:r>
      <w:r>
        <w:rPr>
          <w:rFonts w:ascii="宋体" w:hAnsi="宋体" w:cs="宋体" w:eastAsia="宋体"/>
          <w:sz w:val="50"/>
          <w:spacing w:val="0"/>
          <w:color w:val="000000"/>
          <w:b w:val="off"/>
          <w:i w:val="off"/>
        </w:rPr>
        <w:t>将回应者的阶级立场也考虑进来，祖国党似乎在较低阶层中更受欢迎，而</w:t>
      </w:r>
      <w:r>
        <w:rPr>
          <w:rFonts w:ascii="宋体" w:hAnsi="宋体" w:cs="宋体" w:eastAsia="宋体"/>
          <w:sz w:val="50"/>
          <w:spacing w:val="0"/>
          <w:color w:val="000000"/>
          <w:b w:val="off"/>
          <w:i w:val="off"/>
        </w:rPr>
        <w:t>正确道路党在上层和中上层阶级中表现更好。然而，这些差别都太微妙</w:t>
      </w:r>
      <w:r>
        <w:rPr>
          <w:rFonts w:ascii="宋体" w:hAnsi="宋体" w:cs="宋体" w:eastAsia="宋体"/>
          <w:sz w:val="50"/>
          <w:spacing w:val="0"/>
          <w:color w:val="000000"/>
          <w:b w:val="off"/>
          <w:i w:val="off"/>
        </w:rPr>
        <w:t>了，难以解释事实上两个政党是建立在明显不同的社会基础上，就产生了</w:t>
      </w:r>
      <w:r>
        <w:rPr>
          <w:rFonts w:ascii="宋体" w:hAnsi="宋体" w:cs="宋体" w:eastAsia="宋体"/>
          <w:sz w:val="50"/>
          <w:spacing w:val="0"/>
          <w:color w:val="000000"/>
          <w:b w:val="off"/>
          <w:i w:val="off"/>
        </w:rPr>
        <w:t>这样的结论，即右翼的碎片化不是由于深刻的社会差别造成的，而是历史</w:t>
      </w:r>
      <w:r>
        <w:rPr>
          <w:rFonts w:ascii="宋体" w:hAnsi="宋体" w:cs="宋体" w:eastAsia="宋体"/>
          <w:sz w:val="50"/>
          <w:spacing w:val="0"/>
          <w:color w:val="000000"/>
          <w:b w:val="off"/>
          <w:i w:val="off"/>
        </w:rPr>
        <w:t>事件和人格冲突的结果。52</w:t>
      </w:r>
      <w:bookmarkEnd w:id="7434"/>
    </w:p>
    <w:p>
      <w:pPr>
        <w:pageBreakBefore w:val="off"/>
        <w:tabs/>
        <w:wordWrap w:val="off"/>
        <w:spacing w:before="0" w:after="0" w:line="800" w:lineRule="exact"/>
        <w:ind w:left="0" w:right="0"/>
        <w:jc w:val="both"/>
        <w:textAlignment w:val="baseline"/>
        <w:rPr>
          <w:sz w:val="70"/>
        </w:rPr>
      </w:pPr>
      <w:bookmarkStart w:name="" w:id="7435"/>
      <w:r>
        <w:rPr>
          <w:rFonts w:ascii="宋体" w:hAnsi="宋体" w:cs="宋体" w:eastAsia="宋体"/>
          <w:sz w:val="70"/>
          <w:spacing w:val="0"/>
          <w:color w:val="000000"/>
          <w:b w:val="off"/>
          <w:i w:val="off"/>
        </w:rPr>
        <w:t/>
      </w:r>
      <w:bookmarkEnd w:id="7435"/>
    </w:p>
    <w:p>
      <w:pPr>
        <w:pageBreakBefore w:val="off"/>
        <w:tabs/>
        <w:wordWrap w:val="off"/>
        <w:spacing w:before="0" w:after="0" w:line="800" w:lineRule="exact"/>
        <w:ind w:left="0" w:right="0"/>
        <w:jc w:val="both"/>
        <w:textAlignment w:val="baseline"/>
        <w:rPr>
          <w:sz w:val="70"/>
        </w:rPr>
      </w:pPr>
      <w:bookmarkStart w:name="" w:id="7436"/>
      <w:r>
        <w:rPr>
          <w:rFonts w:ascii="宋体" w:hAnsi="宋体" w:cs="宋体" w:eastAsia="宋体"/>
          <w:sz w:val="70"/>
          <w:spacing w:val="0"/>
          <w:color w:val="000000"/>
          <w:b w:val="off"/>
          <w:i w:val="off"/>
        </w:rPr>
        <w:t/>
      </w:r>
      <w:bookmarkEnd w:id="7436"/>
    </w:p>
    <w:p>
      <w:pPr>
        <w:pageBreakBefore w:val="off"/>
        <w:tabs/>
        <w:wordWrap w:val="off"/>
        <w:spacing w:before="0" w:after="0" w:line="800" w:lineRule="exact"/>
        <w:ind w:left="0" w:right="0"/>
        <w:jc w:val="both"/>
        <w:textAlignment w:val="baseline"/>
        <w:rPr>
          <w:sz w:val="70"/>
        </w:rPr>
      </w:pPr>
      <w:bookmarkStart w:name="" w:id="7437"/>
      <w:r>
        <w:rPr>
          <w:rFonts w:ascii="宋体" w:hAnsi="宋体" w:cs="宋体" w:eastAsia="宋体"/>
          <w:sz w:val="70"/>
          <w:spacing w:val="0"/>
          <w:color w:val="000000"/>
          <w:b w:val="off"/>
          <w:i w:val="off"/>
        </w:rPr>
        <w:t/>
      </w:r>
      <w:bookmarkEnd w:id="7437"/>
    </w:p>
    <w:p>
      <w:pPr>
        <w:pageBreakBefore w:val="off"/>
        <w:tabs/>
        <w:wordWrap w:val="off"/>
        <w:spacing w:before="0" w:after="0" w:line="960" w:lineRule="atLeast"/>
        <w:ind w:left="0" w:right="0"/>
        <w:jc w:val="center"/>
        <w:textAlignment w:val="baseline"/>
        <w:rPr>
          <w:sz w:val="70"/>
        </w:rPr>
      </w:pPr>
      <w:bookmarkStart w:name="" w:id="7438"/>
      <w:r>
        <w:rPr>
          <w:rFonts w:ascii="楷体" w:hAnsi="楷体" w:cs="楷体" w:eastAsia="楷体"/>
          <w:sz w:val="70"/>
          <w:spacing w:val="0"/>
          <w:color w:val="000000"/>
          <w:b w:val="off"/>
          <w:i w:val="off"/>
        </w:rPr>
        <w:t>中  左  翼</w:t>
      </w:r>
      <w:bookmarkEnd w:id="7438"/>
    </w:p>
    <w:p>
      <w:pPr>
        <w:pageBreakBefore w:val="off"/>
        <w:tabs/>
        <w:wordWrap w:val="off"/>
        <w:spacing w:before="500" w:after="0" w:line="860" w:lineRule="atLeast"/>
        <w:ind w:left="0" w:right="0" w:firstLine="960"/>
        <w:jc w:val="both"/>
        <w:textAlignment w:val="baseline"/>
        <w:rPr>
          <w:sz w:val="50"/>
        </w:rPr>
      </w:pPr>
      <w:bookmarkStart w:name="" w:id="7439"/>
      <w:r>
        <w:rPr>
          <w:rFonts w:ascii="宋体" w:hAnsi="宋体" w:cs="宋体" w:eastAsia="宋体"/>
          <w:sz w:val="50"/>
          <w:spacing w:val="0"/>
          <w:color w:val="000000"/>
          <w:b w:val="off"/>
          <w:i w:val="off"/>
        </w:rPr>
        <w:t>在政治谱系中，中左翼立场近几年来被两个政党所占据，埃杰维特领</w:t>
      </w:r>
      <w:r>
        <w:rPr>
          <w:rFonts w:ascii="宋体" w:hAnsi="宋体" w:cs="宋体" w:eastAsia="宋体"/>
          <w:sz w:val="50"/>
          <w:spacing w:val="0"/>
          <w:color w:val="000000"/>
          <w:b w:val="off"/>
          <w:i w:val="off"/>
        </w:rPr>
        <w:t>导下的民主左翼党和巴伊卡尔的共和人民党，而在一段时间里，它又被三</w:t>
      </w:r>
      <w:r>
        <w:rPr>
          <w:rFonts w:ascii="宋体" w:hAnsi="宋体" w:cs="宋体" w:eastAsia="宋体"/>
          <w:sz w:val="50"/>
          <w:spacing w:val="0"/>
          <w:color w:val="000000"/>
          <w:b w:val="off"/>
          <w:i w:val="off"/>
        </w:rPr>
        <w:t>个政党所代表(民主左翼党、共和人民党和社会民主人民党)，直到后两者</w:t>
      </w:r>
      <w:r>
        <w:rPr>
          <w:rFonts w:ascii="宋体" w:hAnsi="宋体" w:cs="宋体" w:eastAsia="宋体"/>
          <w:sz w:val="50"/>
          <w:spacing w:val="0"/>
          <w:color w:val="000000"/>
          <w:b w:val="off"/>
          <w:i w:val="off"/>
        </w:rPr>
        <w:t>合并为止。因此，1980年军事干预造成的分裂影响同样也可见于中左</w:t>
      </w:r>
      <w:r>
        <w:rPr>
          <w:rFonts w:ascii="宋体" w:hAnsi="宋体" w:cs="宋体" w:eastAsia="宋体"/>
          <w:sz w:val="50"/>
          <w:spacing w:val="0"/>
          <w:color w:val="000000"/>
          <w:b w:val="off"/>
          <w:i w:val="off"/>
        </w:rPr>
        <w:t>翼。在1983年的有限选择的选举中，人民党代表了中左翼，它被军人政</w:t>
      </w:r>
      <w:r>
        <w:rPr>
          <w:rFonts w:ascii="宋体" w:hAnsi="宋体" w:cs="宋体" w:eastAsia="宋体"/>
          <w:sz w:val="50"/>
          <w:spacing w:val="0"/>
          <w:color w:val="000000"/>
          <w:b w:val="off"/>
          <w:i w:val="off"/>
        </w:rPr>
        <w:t>权视为是民族民主党，即由当局首选的赢得议会大多数的政党的最忠诚、</w:t>
      </w:r>
      <w:r>
        <w:rPr>
          <w:rFonts w:ascii="宋体" w:hAnsi="宋体" w:cs="宋体" w:eastAsia="宋体"/>
          <w:sz w:val="50"/>
          <w:spacing w:val="0"/>
          <w:color w:val="000000"/>
          <w:b w:val="off"/>
          <w:i w:val="off"/>
        </w:rPr>
        <w:t>温和的反对党。另一方面，国家安全委员会没有批准社会民主党(Social</w:t>
      </w:r>
      <w:r>
        <w:rPr>
          <w:rFonts w:ascii="宋体" w:hAnsi="宋体" w:cs="宋体" w:eastAsia="宋体"/>
          <w:sz w:val="50"/>
          <w:spacing w:val="0"/>
          <w:color w:val="000000"/>
          <w:b w:val="off"/>
          <w:i w:val="off"/>
        </w:rPr>
        <w:t>Democratic Party, SDP),该党由前共和人民党的领导人创立，由厄代尔·</w:t>
      </w:r>
      <w:r>
        <w:rPr>
          <w:rFonts w:ascii="宋体" w:hAnsi="宋体" w:cs="宋体" w:eastAsia="宋体"/>
          <w:sz w:val="50"/>
          <w:spacing w:val="0"/>
          <w:color w:val="000000"/>
          <w:b w:val="off"/>
          <w:i w:val="off"/>
        </w:rPr>
        <w:t>伊诺努(Erdal Inönü)领导，也就是前总统和共和人民党领导伊斯麦特·伊</w:t>
      </w:r>
      <w:r>
        <w:rPr>
          <w:rFonts w:ascii="宋体" w:hAnsi="宋体" w:cs="宋体" w:eastAsia="宋体"/>
          <w:sz w:val="50"/>
          <w:spacing w:val="0"/>
          <w:color w:val="000000"/>
          <w:b w:val="off"/>
          <w:i w:val="off"/>
        </w:rPr>
        <w:t>诺努(Ismet Inönü)的儿子，这个政党似乎看起来更像是共和人民党的可靠</w:t>
      </w:r>
      <w:r>
        <w:rPr>
          <w:rFonts w:ascii="宋体" w:hAnsi="宋体" w:cs="宋体" w:eastAsia="宋体"/>
          <w:sz w:val="50"/>
          <w:spacing w:val="0"/>
          <w:color w:val="000000"/>
          <w:b w:val="off"/>
          <w:i w:val="off"/>
        </w:rPr>
        <w:t>继承人。人民党在1983年的选举中赢得了30.5%的选票，但是随后，它决</w:t>
      </w:r>
      <w:r>
        <w:rPr>
          <w:rFonts w:ascii="宋体" w:hAnsi="宋体" w:cs="宋体" w:eastAsia="宋体"/>
          <w:sz w:val="50"/>
          <w:spacing w:val="0"/>
          <w:color w:val="000000"/>
          <w:b w:val="off"/>
          <w:i w:val="off"/>
        </w:rPr>
        <w:t>定与社会民主党合并，成为了社会民主人民党。与此同时，埃杰维特先生，</w:t>
      </w:r>
      <w:r>
        <w:rPr>
          <w:rFonts w:ascii="宋体" w:hAnsi="宋体" w:cs="宋体" w:eastAsia="宋体"/>
          <w:sz w:val="50"/>
          <w:spacing w:val="0"/>
          <w:color w:val="000000"/>
          <w:b w:val="off"/>
          <w:i w:val="off"/>
        </w:rPr>
        <w:t>就如所有的前任政治领袖一样，被禁止参与政治活动，政党由他的妻子拉</w:t>
      </w:r>
      <w:r>
        <w:rPr>
          <w:rFonts w:ascii="宋体" w:hAnsi="宋体" w:cs="宋体" w:eastAsia="宋体"/>
          <w:sz w:val="50"/>
          <w:spacing w:val="0"/>
          <w:color w:val="000000"/>
          <w:b w:val="off"/>
          <w:i w:val="off"/>
        </w:rPr>
        <w:t>赫赞(Rahzan)领导，直到1987年这个禁令被宪法公投所取消。</w:t>
      </w:r>
      <w:bookmarkEnd w:id="7439"/>
    </w:p>
    <w:p>
      <w:pPr>
        <w:pageBreakBefore w:val="off"/>
        <w:tabs/>
        <w:wordWrap w:val="off"/>
        <w:spacing w:before="0" w:after="0" w:line="860" w:lineRule="atLeast"/>
        <w:ind w:left="0" w:right="40" w:firstLine="960"/>
        <w:jc w:val="both"/>
        <w:textAlignment w:val="baseline"/>
        <w:rPr>
          <w:sz w:val="50"/>
        </w:rPr>
      </w:pPr>
      <w:bookmarkStart w:name="" w:id="7440"/>
      <w:r>
        <w:rPr>
          <w:rFonts w:ascii="宋体" w:hAnsi="宋体" w:cs="宋体" w:eastAsia="宋体"/>
          <w:sz w:val="50"/>
          <w:spacing w:val="0"/>
          <w:color w:val="000000"/>
          <w:b w:val="off"/>
          <w:i w:val="off"/>
        </w:rPr>
        <w:t>民主左翼党和社会民主人民党之间意识形态的区别并不显著，尽管</w:t>
      </w:r>
      <w:r>
        <w:rPr>
          <w:rFonts w:ascii="宋体" w:hAnsi="宋体" w:cs="宋体" w:eastAsia="宋体"/>
          <w:sz w:val="50"/>
          <w:spacing w:val="0"/>
          <w:color w:val="000000"/>
          <w:b w:val="off"/>
          <w:i w:val="off"/>
        </w:rPr>
        <w:t>民主左翼党的领袖要比共和人民党的领袖更强调这种区别。一个比较重</w:t>
      </w:r>
      <w:bookmarkEnd w:id="7440"/>
    </w:p>
    <w:p>
      <w:pPr>
        <w:pageBreakBefore w:val="off"/>
        <w:tabs/>
        <w:wordWrap w:val="off"/>
        <w:spacing w:before="340" w:after="0" w:line="580" w:lineRule="atLeast"/>
        <w:ind w:left="0" w:right="40"/>
        <w:jc w:val="right"/>
        <w:textAlignment w:val="baseline"/>
        <w:rPr>
          <w:sz w:val="42"/>
        </w:rPr>
      </w:pPr>
      <w:bookmarkStart w:name="" w:id="7441"/>
      <w:r>
        <w:rPr>
          <w:rFonts w:ascii="宋体" w:hAnsi="宋体" w:cs="宋体" w:eastAsia="宋体"/>
          <w:sz w:val="42"/>
          <w:spacing w:val="0"/>
          <w:color w:val="000000"/>
          <w:b w:val="off"/>
          <w:i w:val="off"/>
        </w:rPr>
        <w:t>279</w:t>
      </w:r>
      <w:bookmarkEnd w:id="7441"/>
    </w:p>
    <w:p>
      <w:r>
        <w:t/>
      </w:r>
    </w:p>
    <w:p>
      <w:pPr>
        <w:sectPr>
          <w:footerReference r:id="rId646"/>
          <w:headerReference r:id="rId647" w:type="default"/>
          <w:type w:val="nextPage"/>
          <w:pgSz w:w="18680" w:h="31680"/>
          <w:pgMar w:left="1340" w:top="1620" w:right="1340" w:bottom="1620" w:header="1320" w:footer="1320"/>
          <w:cols w:num="1"/>
        </w:sectPr>
      </w:pPr>
    </w:p>
    <w:p>
      <w:pPr>
        <w:pageBreakBefore w:val="off"/>
        <w:tabs/>
        <w:wordWrap w:val="off"/>
        <w:spacing w:before="0" w:after="0" w:line="760" w:lineRule="atLeast"/>
        <w:ind w:left="0" w:right="0"/>
        <w:jc w:val="both"/>
        <w:textAlignment w:val="baseline"/>
        <w:rPr>
          <w:sz w:val="56"/>
        </w:rPr>
      </w:pPr>
      <w:bookmarkStart w:name="" w:id="7442"/>
      <w:r>
        <w:rPr>
          <w:rFonts w:ascii="宋体" w:hAnsi="宋体" w:cs="宋体" w:eastAsia="宋体"/>
          <w:sz w:val="56"/>
          <w:spacing w:val="0"/>
          <w:color w:val="000000"/>
          <w:b w:val="off"/>
          <w:i w:val="off"/>
        </w:rPr>
        <w:t>政党与民主</w:t>
      </w:r>
      <w:bookmarkEnd w:id="7442"/>
    </w:p>
    <w:p>
      <w:pPr>
        <w:pageBreakBefore w:val="off"/>
        <w:tabs/>
        <w:wordWrap w:val="off"/>
        <w:spacing w:before="340" w:after="0" w:line="860" w:lineRule="atLeast"/>
        <w:ind w:left="0" w:right="0"/>
        <w:jc w:val="both"/>
        <w:textAlignment w:val="baseline"/>
        <w:rPr>
          <w:sz w:val="49"/>
        </w:rPr>
      </w:pPr>
      <w:bookmarkStart w:name="" w:id="7443"/>
      <w:r>
        <w:rPr>
          <w:rFonts w:ascii="宋体" w:hAnsi="宋体" w:cs="宋体" w:eastAsia="宋体"/>
          <w:sz w:val="49"/>
          <w:spacing w:val="0"/>
          <w:color w:val="000000"/>
          <w:b w:val="off"/>
          <w:i w:val="off"/>
        </w:rPr>
        <w:t>要的区别就是民主左翼党没有宣称自己代表共和人民党的传奇，而延续</w:t>
      </w:r>
      <w:r>
        <w:rPr>
          <w:rFonts w:ascii="宋体" w:hAnsi="宋体" w:cs="宋体" w:eastAsia="宋体"/>
          <w:sz w:val="49"/>
          <w:spacing w:val="0"/>
          <w:color w:val="000000"/>
          <w:b w:val="off"/>
          <w:i w:val="off"/>
        </w:rPr>
        <w:t>的元素在新旧共和人民党之间更加明显。埃杰维特将共和人民党的特点</w:t>
      </w:r>
      <w:r>
        <w:rPr>
          <w:rFonts w:ascii="宋体" w:hAnsi="宋体" w:cs="宋体" w:eastAsia="宋体"/>
          <w:sz w:val="49"/>
          <w:spacing w:val="0"/>
          <w:color w:val="000000"/>
          <w:b w:val="off"/>
          <w:i w:val="off"/>
        </w:rPr>
        <w:t>总结为太精英主义，代表了自上改革的概念，“为了人民，但是也背离了人</w:t>
      </w:r>
      <w:r>
        <w:rPr>
          <w:rFonts w:ascii="宋体" w:hAnsi="宋体" w:cs="宋体" w:eastAsia="宋体"/>
          <w:sz w:val="49"/>
          <w:spacing w:val="0"/>
          <w:color w:val="000000"/>
          <w:b w:val="off"/>
          <w:i w:val="off"/>
        </w:rPr>
        <w:t>民的愿望”。另一个区别就是社会民主人民党的政治纲领更重视国家在</w:t>
      </w:r>
      <w:r>
        <w:rPr>
          <w:rFonts w:ascii="宋体" w:hAnsi="宋体" w:cs="宋体" w:eastAsia="宋体"/>
          <w:sz w:val="49"/>
          <w:spacing w:val="0"/>
          <w:color w:val="000000"/>
          <w:b w:val="off"/>
          <w:i w:val="off"/>
        </w:rPr>
        <w:t>经济事务中的主导角色，而民主左翼党更倾向于经济结构的多元化，鼓励</w:t>
      </w:r>
      <w:r>
        <w:rPr>
          <w:rFonts w:ascii="宋体" w:hAnsi="宋体" w:cs="宋体" w:eastAsia="宋体"/>
          <w:sz w:val="49"/>
          <w:spacing w:val="0"/>
          <w:color w:val="000000"/>
          <w:b w:val="off"/>
          <w:i w:val="off"/>
        </w:rPr>
        <w:t>公司和产生者联合的建立，防止国家和个人的垄断。53但是，在大多数问</w:t>
      </w:r>
      <w:r>
        <w:rPr>
          <w:rFonts w:ascii="宋体" w:hAnsi="宋体" w:cs="宋体" w:eastAsia="宋体"/>
          <w:sz w:val="49"/>
          <w:spacing w:val="0"/>
          <w:color w:val="000000"/>
          <w:b w:val="off"/>
          <w:i w:val="off"/>
        </w:rPr>
        <w:t>题上，两个政党的立场都非常类似。一项1990年的调查发现，社会民主</w:t>
      </w:r>
      <w:r>
        <w:rPr>
          <w:rFonts w:ascii="宋体" w:hAnsi="宋体" w:cs="宋体" w:eastAsia="宋体"/>
          <w:sz w:val="49"/>
          <w:spacing w:val="0"/>
          <w:color w:val="000000"/>
          <w:b w:val="off"/>
          <w:i w:val="off"/>
        </w:rPr>
        <w:t>人民党支持者的平均左一右分数是394，而民主左翼党的分数是4.28，民</w:t>
      </w:r>
      <w:r>
        <w:rPr>
          <w:rFonts w:ascii="宋体" w:hAnsi="宋体" w:cs="宋体" w:eastAsia="宋体"/>
          <w:sz w:val="49"/>
          <w:spacing w:val="0"/>
          <w:color w:val="000000"/>
          <w:b w:val="off"/>
          <w:i w:val="off"/>
        </w:rPr>
        <w:t>主左翼党仅比社会民主人民党稍微靠右一些。54同样的，1996年的一项调</w:t>
      </w:r>
      <w:r>
        <w:rPr>
          <w:rFonts w:ascii="宋体" w:hAnsi="宋体" w:cs="宋体" w:eastAsia="宋体"/>
          <w:sz w:val="49"/>
          <w:spacing w:val="0"/>
          <w:color w:val="000000"/>
          <w:b w:val="off"/>
          <w:i w:val="off"/>
        </w:rPr>
        <w:t>查发现，民主左翼党和共和人民党支持者之间的社会经济特征的差别非</w:t>
      </w:r>
      <w:r>
        <w:rPr>
          <w:rFonts w:ascii="宋体" w:hAnsi="宋体" w:cs="宋体" w:eastAsia="宋体"/>
          <w:sz w:val="49"/>
          <w:spacing w:val="0"/>
          <w:color w:val="000000"/>
          <w:b w:val="off"/>
          <w:i w:val="off"/>
        </w:rPr>
        <w:t>常小。共和人民党在白领和上层、中上层阶级的选民中实力稍强，而民主</w:t>
      </w:r>
      <w:r>
        <w:rPr>
          <w:rFonts w:ascii="宋体" w:hAnsi="宋体" w:cs="宋体" w:eastAsia="宋体"/>
          <w:sz w:val="49"/>
          <w:spacing w:val="0"/>
          <w:color w:val="000000"/>
          <w:b w:val="off"/>
          <w:i w:val="off"/>
        </w:rPr>
        <w:t>左翼党在所有其他的社会分类中较好。尽管两个政党在城市地区都获得</w:t>
      </w:r>
      <w:r>
        <w:rPr>
          <w:rFonts w:ascii="宋体" w:hAnsi="宋体" w:cs="宋体" w:eastAsia="宋体"/>
          <w:sz w:val="49"/>
          <w:spacing w:val="0"/>
          <w:color w:val="000000"/>
          <w:b w:val="off"/>
          <w:i w:val="off"/>
        </w:rPr>
        <w:t>了不成比例的支持者，但是有着城市特征的民主左翼党的支持者要稍多</w:t>
      </w:r>
      <w:r>
        <w:rPr>
          <w:rFonts w:ascii="宋体" w:hAnsi="宋体" w:cs="宋体" w:eastAsia="宋体"/>
          <w:sz w:val="49"/>
          <w:spacing w:val="0"/>
          <w:color w:val="000000"/>
          <w:b w:val="off"/>
          <w:i w:val="off"/>
        </w:rPr>
        <w:t>于共和人民党(民主左翼党在城市的支持比例为67.9%，相比之下，共和</w:t>
      </w:r>
      <w:r>
        <w:rPr>
          <w:rFonts w:ascii="宋体" w:hAnsi="宋体" w:cs="宋体" w:eastAsia="宋体"/>
          <w:sz w:val="49"/>
          <w:spacing w:val="0"/>
          <w:color w:val="000000"/>
          <w:b w:val="off"/>
          <w:i w:val="off"/>
        </w:rPr>
        <w:t>人民党为58.0%)。55</w:t>
      </w:r>
      <w:bookmarkEnd w:id="7443"/>
    </w:p>
    <w:p>
      <w:pPr>
        <w:pageBreakBefore w:val="off"/>
        <w:tabs/>
        <w:wordWrap w:val="off"/>
        <w:spacing w:before="0" w:after="0" w:line="860" w:lineRule="atLeast"/>
        <w:ind w:left="0" w:right="0" w:firstLine="1040"/>
        <w:jc w:val="both"/>
        <w:textAlignment w:val="baseline"/>
        <w:rPr>
          <w:sz w:val="49"/>
        </w:rPr>
      </w:pPr>
      <w:bookmarkStart w:name="" w:id="7444"/>
      <w:r>
        <w:rPr>
          <w:rFonts w:ascii="宋体" w:hAnsi="宋体" w:cs="宋体" w:eastAsia="宋体"/>
          <w:sz w:val="49"/>
          <w:spacing w:val="0"/>
          <w:color w:val="000000"/>
          <w:b w:val="off"/>
          <w:i w:val="off"/>
        </w:rPr>
        <w:t>1999年选举之后，民主左翼党成为了国家中最强大的政党，赢得了</w:t>
      </w:r>
      <w:r>
        <w:rPr>
          <w:rFonts w:ascii="宋体" w:hAnsi="宋体" w:cs="宋体" w:eastAsia="宋体"/>
          <w:sz w:val="49"/>
          <w:spacing w:val="0"/>
          <w:color w:val="000000"/>
          <w:b w:val="off"/>
          <w:i w:val="off"/>
        </w:rPr>
        <w:t>22.2%的选票，而它的竞争对手共和人民党还维持在10%的国家最低标准</w:t>
      </w:r>
      <w:r>
        <w:rPr>
          <w:rFonts w:ascii="宋体" w:hAnsi="宋体" w:cs="宋体" w:eastAsia="宋体"/>
          <w:sz w:val="49"/>
          <w:spacing w:val="0"/>
          <w:color w:val="000000"/>
          <w:b w:val="off"/>
          <w:i w:val="off"/>
        </w:rPr>
        <w:t>之下，只获得了8.7%的选票。民主左翼党、民族行动党和祖国党组成了一</w:t>
      </w:r>
      <w:r>
        <w:rPr>
          <w:rFonts w:ascii="宋体" w:hAnsi="宋体" w:cs="宋体" w:eastAsia="宋体"/>
          <w:sz w:val="49"/>
          <w:spacing w:val="0"/>
          <w:color w:val="000000"/>
          <w:b w:val="off"/>
          <w:i w:val="off"/>
        </w:rPr>
        <w:t>届新的联合政府，以埃杰维特为首相。这不像是一个能持久下去的联合。</w:t>
      </w:r>
      <w:bookmarkEnd w:id="7444"/>
    </w:p>
    <w:p>
      <w:pPr>
        <w:pageBreakBefore w:val="off"/>
        <w:tabs/>
        <w:wordWrap w:val="off"/>
        <w:spacing w:before="0" w:after="0" w:line="1220" w:lineRule="exact"/>
        <w:ind w:left="0" w:right="0"/>
        <w:jc w:val="both"/>
        <w:textAlignment w:val="baseline"/>
        <w:rPr>
          <w:sz w:val="108"/>
        </w:rPr>
      </w:pPr>
      <w:bookmarkStart w:name="" w:id="7445"/>
      <w:r>
        <w:rPr>
          <w:rFonts w:ascii="宋体" w:hAnsi="宋体" w:cs="宋体" w:eastAsia="宋体"/>
          <w:sz w:val="108"/>
          <w:spacing w:val="0"/>
          <w:color w:val="000000"/>
          <w:b w:val="off"/>
          <w:i w:val="off"/>
        </w:rPr>
        <w:t/>
      </w:r>
      <w:bookmarkEnd w:id="7445"/>
    </w:p>
    <w:p>
      <w:pPr>
        <w:pageBreakBefore w:val="off"/>
        <w:tabs/>
        <w:wordWrap w:val="off"/>
        <w:spacing w:before="0" w:after="0" w:line="1220" w:lineRule="exact"/>
        <w:ind w:left="0" w:right="0"/>
        <w:jc w:val="both"/>
        <w:textAlignment w:val="baseline"/>
        <w:rPr>
          <w:sz w:val="108"/>
        </w:rPr>
      </w:pPr>
      <w:bookmarkStart w:name="" w:id="7446"/>
      <w:r>
        <w:rPr>
          <w:rFonts w:ascii="宋体" w:hAnsi="宋体" w:cs="宋体" w:eastAsia="宋体"/>
          <w:sz w:val="108"/>
          <w:spacing w:val="0"/>
          <w:color w:val="000000"/>
          <w:b w:val="off"/>
          <w:i w:val="off"/>
        </w:rPr>
        <w:t/>
      </w:r>
      <w:bookmarkEnd w:id="7446"/>
    </w:p>
    <w:p>
      <w:pPr>
        <w:pageBreakBefore w:val="off"/>
        <w:tabs/>
        <w:wordWrap w:val="off"/>
        <w:spacing w:before="0" w:after="0" w:line="1440" w:lineRule="atLeast"/>
        <w:ind w:left="0" w:right="0"/>
        <w:jc w:val="center"/>
        <w:textAlignment w:val="baseline"/>
        <w:rPr>
          <w:sz w:val="108"/>
        </w:rPr>
      </w:pPr>
      <w:bookmarkStart w:name="" w:id="7447"/>
      <w:r>
        <w:rPr>
          <w:rFonts w:ascii="楷体" w:hAnsi="楷体" w:cs="楷体" w:eastAsia="楷体"/>
          <w:sz w:val="108"/>
          <w:spacing w:val="0"/>
          <w:color w:val="000000"/>
          <w:b w:val="off"/>
          <w:i w:val="off"/>
        </w:rPr>
        <w:t>小型政党</w:t>
      </w:r>
      <w:bookmarkEnd w:id="7447"/>
    </w:p>
    <w:p>
      <w:pPr>
        <w:pageBreakBefore w:val="off"/>
        <w:tabs/>
        <w:wordWrap w:val="off"/>
        <w:spacing w:before="600" w:after="0" w:line="860" w:lineRule="atLeast"/>
        <w:ind w:left="60" w:right="0" w:firstLine="1040"/>
        <w:jc w:val="both"/>
        <w:textAlignment w:val="baseline"/>
        <w:rPr>
          <w:sz w:val="49"/>
        </w:rPr>
      </w:pPr>
      <w:bookmarkStart w:name="" w:id="7448"/>
      <w:r>
        <w:rPr>
          <w:rFonts w:ascii="宋体" w:hAnsi="宋体" w:cs="宋体" w:eastAsia="宋体"/>
          <w:sz w:val="49"/>
          <w:spacing w:val="0"/>
          <w:color w:val="000000"/>
          <w:b w:val="off"/>
          <w:i w:val="off"/>
        </w:rPr>
        <w:t>因为土耳其的选举法不允许低于10%的全国选票率的政党的议员进</w:t>
      </w:r>
      <w:r>
        <w:rPr>
          <w:rFonts w:ascii="宋体" w:hAnsi="宋体" w:cs="宋体" w:eastAsia="宋体"/>
          <w:sz w:val="49"/>
          <w:spacing w:val="0"/>
          <w:color w:val="000000"/>
          <w:b w:val="off"/>
          <w:i w:val="off"/>
        </w:rPr>
        <w:t>入议会，所以，现在还没有小型的政党能够进入国家议会。唯一的例外是</w:t>
      </w:r>
      <w:r>
        <w:rPr>
          <w:rFonts w:ascii="宋体" w:hAnsi="宋体" w:cs="宋体" w:eastAsia="宋体"/>
          <w:sz w:val="49"/>
          <w:spacing w:val="0"/>
          <w:color w:val="000000"/>
          <w:b w:val="off"/>
          <w:i w:val="off"/>
        </w:rPr>
        <w:t>大团结党(GrandUnity Party,是从民族行动党分离出来的一个宗教导向</w:t>
      </w:r>
      <w:r>
        <w:rPr>
          <w:rFonts w:ascii="宋体" w:hAnsi="宋体" w:cs="宋体" w:eastAsia="宋体"/>
          <w:sz w:val="49"/>
          <w:spacing w:val="0"/>
          <w:color w:val="000000"/>
          <w:b w:val="off"/>
          <w:i w:val="off"/>
        </w:rPr>
        <w:t>的保守党)，因为它在1995年选举中与祖国党联盟，并将它的候选人提在</w:t>
      </w:r>
      <w:r>
        <w:rPr>
          <w:rFonts w:ascii="宋体" w:hAnsi="宋体" w:cs="宋体" w:eastAsia="宋体"/>
          <w:sz w:val="49"/>
          <w:spacing w:val="0"/>
          <w:color w:val="000000"/>
          <w:b w:val="off"/>
          <w:i w:val="off"/>
        </w:rPr>
        <w:t>了祖国党的名单上。在选举过后，七名入围了祖国党名单的代表提出了</w:t>
      </w:r>
      <w:r>
        <w:rPr>
          <w:rFonts w:ascii="宋体" w:hAnsi="宋体" w:cs="宋体" w:eastAsia="宋体"/>
          <w:sz w:val="49"/>
          <w:spacing w:val="0"/>
          <w:color w:val="000000"/>
          <w:b w:val="off"/>
          <w:i w:val="off"/>
        </w:rPr>
        <w:t>辞职，并重新加入了大团结党。</w:t>
      </w:r>
      <w:bookmarkEnd w:id="7448"/>
    </w:p>
    <w:p>
      <w:pPr>
        <w:pageBreakBefore w:val="off"/>
        <w:tabs/>
        <w:wordWrap w:val="off"/>
        <w:spacing w:before="0" w:after="0" w:line="420" w:lineRule="exact"/>
        <w:ind w:left="0" w:right="0"/>
        <w:jc w:val="both"/>
        <w:textAlignment w:val="baseline"/>
        <w:rPr>
          <w:sz w:val="37"/>
        </w:rPr>
      </w:pPr>
      <w:bookmarkStart w:name="" w:id="7449"/>
      <w:r>
        <w:rPr>
          <w:rFonts w:ascii="宋体" w:hAnsi="宋体" w:cs="宋体" w:eastAsia="宋体"/>
          <w:sz w:val="37"/>
          <w:spacing w:val="0"/>
          <w:color w:val="000000"/>
          <w:b w:val="off"/>
          <w:i w:val="off"/>
        </w:rPr>
        <w:t/>
      </w:r>
      <w:bookmarkEnd w:id="7449"/>
    </w:p>
    <w:p>
      <w:pPr>
        <w:pageBreakBefore w:val="off"/>
        <w:tabs/>
        <w:wordWrap w:val="off"/>
        <w:spacing w:before="0" w:after="0" w:line="500" w:lineRule="atLeast"/>
        <w:ind w:left="0" w:right="0"/>
        <w:jc w:val="both"/>
        <w:textAlignment w:val="baseline"/>
        <w:rPr>
          <w:sz w:val="37"/>
        </w:rPr>
      </w:pPr>
      <w:bookmarkStart w:name="" w:id="7450"/>
      <w:r>
        <w:rPr>
          <w:rFonts w:ascii="宋体" w:hAnsi="宋体" w:cs="宋体" w:eastAsia="宋体"/>
          <w:sz w:val="37"/>
          <w:spacing w:val="0"/>
          <w:color w:val="000000"/>
          <w:b w:val="off"/>
          <w:i w:val="off"/>
        </w:rPr>
        <w:t>280</w:t>
      </w:r>
      <w:bookmarkEnd w:id="7450"/>
    </w:p>
    <w:p>
      <w:r>
        <w:t/>
      </w:r>
    </w:p>
    <w:p>
      <w:pPr>
        <w:sectPr>
          <w:footerReference r:id="rId648"/>
          <w:headerReference r:id="rId649"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80"/>
        <w:jc w:val="right"/>
        <w:textAlignment w:val="baseline"/>
        <w:rPr>
          <w:sz w:val="40"/>
        </w:rPr>
      </w:pPr>
      <w:bookmarkStart w:name="" w:id="7451"/>
      <w:r>
        <w:rPr>
          <w:rFonts w:ascii="仿宋" w:hAnsi="仿宋" w:cs="仿宋" w:eastAsia="仿宋"/>
          <w:sz w:val="40"/>
          <w:spacing w:val="0"/>
          <w:color w:val="000000"/>
          <w:b w:val="off"/>
          <w:i w:val="off"/>
        </w:rPr>
        <w:t>第十章土 耳其政党的制度衰落</w:t>
      </w:r>
      <w:bookmarkEnd w:id="7451"/>
    </w:p>
    <w:p>
      <w:pPr>
        <w:pageBreakBefore w:val="off"/>
        <w:tabs/>
        <w:wordWrap w:val="off"/>
        <w:spacing w:before="0" w:after="0" w:line="460" w:lineRule="exact"/>
        <w:ind w:left="0" w:right="0"/>
        <w:jc w:val="right"/>
        <w:textAlignment w:val="baseline"/>
        <w:rPr>
          <w:sz w:val="40"/>
        </w:rPr>
      </w:pPr>
      <w:bookmarkStart w:name="" w:id="7452"/>
      <w:r>
        <w:rPr>
          <w:rFonts w:ascii="宋体" w:hAnsi="宋体" w:cs="宋体" w:eastAsia="宋体"/>
          <w:sz w:val="40"/>
          <w:spacing w:val="0"/>
          <w:color w:val="000000"/>
          <w:b w:val="off"/>
          <w:i w:val="off"/>
        </w:rPr>
        <w:t/>
      </w:r>
      <w:bookmarkEnd w:id="7452"/>
    </w:p>
    <w:p>
      <w:pPr>
        <w:pageBreakBefore w:val="off"/>
        <w:tabs/>
        <w:wordWrap w:val="off"/>
        <w:spacing w:before="0" w:after="0" w:line="820" w:lineRule="atLeast"/>
        <w:ind w:left="0" w:right="60" w:firstLine="980"/>
        <w:jc w:val="both"/>
        <w:textAlignment w:val="baseline"/>
        <w:rPr>
          <w:sz w:val="50"/>
        </w:rPr>
      </w:pPr>
      <w:bookmarkStart w:name="" w:id="7453"/>
      <w:r>
        <w:rPr>
          <w:rFonts w:ascii="宋体" w:hAnsi="宋体" w:cs="宋体" w:eastAsia="宋体"/>
          <w:sz w:val="50"/>
          <w:spacing w:val="0"/>
          <w:color w:val="000000"/>
          <w:b w:val="off"/>
          <w:i w:val="off"/>
        </w:rPr>
        <w:t>其他两个政党赢得了相对较高的选票比例，但是由于没有达到国家</w:t>
      </w:r>
      <w:r>
        <w:rPr>
          <w:rFonts w:ascii="宋体" w:hAnsi="宋体" w:cs="宋体" w:eastAsia="宋体"/>
          <w:sz w:val="50"/>
          <w:spacing w:val="0"/>
          <w:color w:val="000000"/>
          <w:b w:val="off"/>
          <w:i w:val="off"/>
        </w:rPr>
        <w:t>10%的最低标准而被取消了代表的资格，这两个党是民族行动党和人民</w:t>
      </w:r>
      <w:r>
        <w:rPr>
          <w:rFonts w:ascii="宋体" w:hAnsi="宋体" w:cs="宋体" w:eastAsia="宋体"/>
          <w:sz w:val="50"/>
          <w:spacing w:val="0"/>
          <w:color w:val="000000"/>
          <w:b w:val="off"/>
          <w:i w:val="off"/>
        </w:rPr>
        <w:t>民主党。民族行动党的起源可以追溯到20世纪60年代中期，当时政党</w:t>
      </w:r>
      <w:r>
        <w:rPr>
          <w:rFonts w:ascii="宋体" w:hAnsi="宋体" w:cs="宋体" w:eastAsia="宋体"/>
          <w:sz w:val="50"/>
          <w:spacing w:val="0"/>
          <w:color w:val="000000"/>
          <w:b w:val="off"/>
          <w:i w:val="off"/>
        </w:rPr>
        <w:t>在前上校图尔凯希(也就是1960年军事干预的领导者之一)的领导下，成</w:t>
      </w:r>
      <w:r>
        <w:rPr>
          <w:rFonts w:ascii="宋体" w:hAnsi="宋体" w:cs="宋体" w:eastAsia="宋体"/>
          <w:sz w:val="50"/>
          <w:spacing w:val="0"/>
          <w:color w:val="000000"/>
          <w:b w:val="off"/>
          <w:i w:val="off"/>
        </w:rPr>
        <w:t>为了一个激进民族主义(相对它的反对者来说，是法西斯主义)政治力量。</w:t>
      </w:r>
      <w:r>
        <w:rPr>
          <w:rFonts w:ascii="宋体" w:hAnsi="宋体" w:cs="宋体" w:eastAsia="宋体"/>
          <w:sz w:val="50"/>
          <w:spacing w:val="0"/>
          <w:color w:val="000000"/>
          <w:b w:val="off"/>
          <w:i w:val="off"/>
        </w:rPr>
        <w:t>民族行动党在70年代极左和极右翼团体的暴力冲突中扮演了非常极端</w:t>
      </w:r>
      <w:r>
        <w:rPr>
          <w:rFonts w:ascii="宋体" w:hAnsi="宋体" w:cs="宋体" w:eastAsia="宋体"/>
          <w:sz w:val="50"/>
          <w:spacing w:val="0"/>
          <w:color w:val="000000"/>
          <w:b w:val="off"/>
          <w:i w:val="off"/>
        </w:rPr>
        <w:t>的角色。但是，在80年代，特别是在90年代，民族行动党似乎越来越趋</w:t>
      </w:r>
      <w:r>
        <w:rPr>
          <w:rFonts w:ascii="宋体" w:hAnsi="宋体" w:cs="宋体" w:eastAsia="宋体"/>
          <w:sz w:val="50"/>
          <w:spacing w:val="0"/>
          <w:color w:val="000000"/>
          <w:b w:val="off"/>
          <w:i w:val="off"/>
        </w:rPr>
        <w:t>向中间主义。但到底是民族行动党更趋向中间路线，还是中间更趋向民</w:t>
      </w:r>
      <w:r>
        <w:rPr>
          <w:rFonts w:ascii="宋体" w:hAnsi="宋体" w:cs="宋体" w:eastAsia="宋体"/>
          <w:sz w:val="50"/>
          <w:spacing w:val="0"/>
          <w:color w:val="000000"/>
          <w:b w:val="off"/>
          <w:i w:val="off"/>
        </w:rPr>
        <w:t>族行动党的民族主义和集权主义路线，这还是一个有争议的问题。⁵⁶在</w:t>
      </w:r>
      <w:r>
        <w:rPr>
          <w:rFonts w:ascii="宋体" w:hAnsi="宋体" w:cs="宋体" w:eastAsia="宋体"/>
          <w:sz w:val="50"/>
          <w:spacing w:val="0"/>
          <w:color w:val="000000"/>
          <w:b w:val="off"/>
          <w:i w:val="off"/>
        </w:rPr>
        <w:t>1991年的竞选中，民族行动党与福利党结成联盟，结果将一些代表送进</w:t>
      </w:r>
      <w:r>
        <w:rPr>
          <w:rFonts w:ascii="宋体" w:hAnsi="宋体" w:cs="宋体" w:eastAsia="宋体"/>
          <w:sz w:val="50"/>
          <w:spacing w:val="0"/>
          <w:color w:val="000000"/>
          <w:b w:val="off"/>
          <w:i w:val="off"/>
        </w:rPr>
        <w:t>了议会。在1995年的选举中，它获得了8.2%的选票，稍低于国家最低标</w:t>
      </w:r>
      <w:r>
        <w:rPr>
          <w:rFonts w:ascii="宋体" w:hAnsi="宋体" w:cs="宋体" w:eastAsia="宋体"/>
          <w:sz w:val="50"/>
          <w:spacing w:val="0"/>
          <w:color w:val="000000"/>
          <w:b w:val="off"/>
          <w:i w:val="off"/>
        </w:rPr>
        <w:t>准。它仍然代表了极端民族主义的立场，特别是在库尔德问题上，但现在</w:t>
      </w:r>
      <w:r>
        <w:rPr>
          <w:rFonts w:ascii="宋体" w:hAnsi="宋体" w:cs="宋体" w:eastAsia="宋体"/>
          <w:sz w:val="50"/>
          <w:spacing w:val="0"/>
          <w:color w:val="000000"/>
          <w:b w:val="off"/>
          <w:i w:val="off"/>
        </w:rPr>
        <w:t>它对民主进程的虔诚还是要比70年代时要明显得多。⁵⁷在1999年的选</w:t>
      </w:r>
      <w:r>
        <w:rPr>
          <w:rFonts w:ascii="宋体" w:hAnsi="宋体" w:cs="宋体" w:eastAsia="宋体"/>
          <w:sz w:val="50"/>
          <w:spacing w:val="0"/>
          <w:color w:val="000000"/>
          <w:b w:val="off"/>
          <w:i w:val="off"/>
        </w:rPr>
        <w:t>举中，民族行动党以18%的选票成为了第二大政党，并加入了由埃杰维特</w:t>
      </w:r>
      <w:r>
        <w:rPr>
          <w:rFonts w:ascii="宋体" w:hAnsi="宋体" w:cs="宋体" w:eastAsia="宋体"/>
          <w:sz w:val="50"/>
          <w:spacing w:val="0"/>
          <w:color w:val="000000"/>
          <w:b w:val="off"/>
          <w:i w:val="off"/>
        </w:rPr>
        <w:t>领导的联合政府。</w:t>
      </w:r>
      <w:bookmarkEnd w:id="7453"/>
    </w:p>
    <w:p>
      <w:pPr>
        <w:pageBreakBefore w:val="off"/>
        <w:tabs/>
        <w:wordWrap w:val="off"/>
        <w:spacing w:before="0" w:after="0" w:line="820" w:lineRule="atLeast"/>
        <w:ind w:left="0" w:right="0" w:firstLine="980"/>
        <w:jc w:val="both"/>
        <w:textAlignment w:val="baseline"/>
        <w:rPr>
          <w:sz w:val="50"/>
        </w:rPr>
      </w:pPr>
      <w:bookmarkStart w:name="" w:id="7454"/>
      <w:r>
        <w:rPr>
          <w:rFonts w:ascii="宋体" w:hAnsi="宋体" w:cs="宋体" w:eastAsia="宋体"/>
          <w:sz w:val="50"/>
          <w:spacing w:val="0"/>
          <w:color w:val="000000"/>
          <w:b w:val="off"/>
          <w:i w:val="off"/>
        </w:rPr>
        <w:t>另一个重要的小型政党是人民民主党，它在1995年和1999年都无</w:t>
      </w:r>
      <w:r>
        <w:rPr>
          <w:rFonts w:ascii="宋体" w:hAnsi="宋体" w:cs="宋体" w:eastAsia="宋体"/>
          <w:sz w:val="50"/>
          <w:spacing w:val="0"/>
          <w:color w:val="000000"/>
          <w:b w:val="off"/>
          <w:i w:val="off"/>
        </w:rPr>
        <w:t>法超过选举的最低标准，但是它代表了库德尔少数民族。由于宪法和政</w:t>
      </w:r>
      <w:r>
        <w:rPr>
          <w:rFonts w:ascii="宋体" w:hAnsi="宋体" w:cs="宋体" w:eastAsia="宋体"/>
          <w:sz w:val="50"/>
          <w:spacing w:val="0"/>
          <w:color w:val="000000"/>
          <w:b w:val="off"/>
          <w:i w:val="off"/>
        </w:rPr>
        <w:t>党法都禁止民族主义政党，人民民主党的两个前身[人民劳工党(People's</w:t>
      </w:r>
      <w:r>
        <w:rPr>
          <w:rFonts w:ascii="宋体" w:hAnsi="宋体" w:cs="宋体" w:eastAsia="宋体"/>
          <w:sz w:val="50"/>
          <w:spacing w:val="0"/>
          <w:color w:val="000000"/>
          <w:b w:val="off"/>
          <w:i w:val="off"/>
        </w:rPr>
        <w:t>Labor Party)和民主党(DP)]都被宪法法院取缔了。人民民主党参加了</w:t>
      </w:r>
      <w:r>
        <w:rPr>
          <w:rFonts w:ascii="宋体" w:hAnsi="宋体" w:cs="宋体" w:eastAsia="宋体"/>
          <w:sz w:val="50"/>
          <w:spacing w:val="0"/>
          <w:color w:val="000000"/>
          <w:b w:val="off"/>
          <w:i w:val="off"/>
        </w:rPr>
        <w:t>1995年的竞选，在全国范围内只获得了4%的选票。大多数支持者都来</w:t>
      </w:r>
      <w:r>
        <w:rPr>
          <w:rFonts w:ascii="宋体" w:hAnsi="宋体" w:cs="宋体" w:eastAsia="宋体"/>
          <w:sz w:val="50"/>
          <w:spacing w:val="0"/>
          <w:color w:val="000000"/>
          <w:b w:val="off"/>
          <w:i w:val="off"/>
        </w:rPr>
        <w:t>自东南部，也就是库尔德人集中的地区。人民民主党40%的选票来自两</w:t>
      </w:r>
      <w:r>
        <w:rPr>
          <w:rFonts w:ascii="宋体" w:hAnsi="宋体" w:cs="宋体" w:eastAsia="宋体"/>
          <w:sz w:val="50"/>
          <w:spacing w:val="0"/>
          <w:color w:val="000000"/>
          <w:b w:val="off"/>
          <w:i w:val="off"/>
        </w:rPr>
        <w:t>个东南部省份，20%来自其他六个省份。但是，只要宪法的相关文献和政</w:t>
      </w:r>
      <w:r>
        <w:rPr>
          <w:rFonts w:ascii="宋体" w:hAnsi="宋体" w:cs="宋体" w:eastAsia="宋体"/>
          <w:sz w:val="50"/>
          <w:spacing w:val="0"/>
          <w:color w:val="000000"/>
          <w:b w:val="off"/>
          <w:i w:val="off"/>
        </w:rPr>
        <w:t>党法不变，人民民主党就难逃和前任一样的命运。人民民主党同样也参</w:t>
      </w:r>
      <w:r>
        <w:rPr>
          <w:rFonts w:ascii="宋体" w:hAnsi="宋体" w:cs="宋体" w:eastAsia="宋体"/>
          <w:sz w:val="50"/>
          <w:spacing w:val="0"/>
          <w:color w:val="000000"/>
          <w:b w:val="off"/>
          <w:i w:val="off"/>
        </w:rPr>
        <w:t>加了1999年的选举，获得了4.75%的选票。它的选票还是只要来源于东</w:t>
      </w:r>
      <w:r>
        <w:rPr>
          <w:rFonts w:ascii="宋体" w:hAnsi="宋体" w:cs="宋体" w:eastAsia="宋体"/>
          <w:sz w:val="50"/>
          <w:spacing w:val="0"/>
          <w:color w:val="000000"/>
          <w:b w:val="off"/>
          <w:i w:val="off"/>
        </w:rPr>
        <w:t>南部地区。</w:t>
      </w:r>
      <w:bookmarkEnd w:id="7454"/>
    </w:p>
    <w:p>
      <w:pPr>
        <w:pageBreakBefore w:val="off"/>
        <w:tabs/>
        <w:wordWrap w:val="off"/>
        <w:spacing w:before="0" w:after="0" w:line="1260" w:lineRule="exact"/>
        <w:ind w:left="0" w:right="0"/>
        <w:jc w:val="both"/>
        <w:textAlignment w:val="baseline"/>
        <w:rPr>
          <w:sz w:val="110"/>
        </w:rPr>
      </w:pPr>
      <w:bookmarkStart w:name="" w:id="7455"/>
      <w:r>
        <w:rPr>
          <w:rFonts w:ascii="宋体" w:hAnsi="宋体" w:cs="宋体" w:eastAsia="宋体"/>
          <w:sz w:val="110"/>
          <w:spacing w:val="0"/>
          <w:color w:val="000000"/>
          <w:b w:val="off"/>
          <w:i w:val="off"/>
        </w:rPr>
        <w:t/>
      </w:r>
      <w:bookmarkEnd w:id="7455"/>
    </w:p>
    <w:p>
      <w:pPr>
        <w:pageBreakBefore w:val="off"/>
        <w:tabs/>
        <w:wordWrap w:val="off"/>
        <w:spacing w:before="0" w:after="0" w:line="1260" w:lineRule="exact"/>
        <w:ind w:left="0" w:right="0"/>
        <w:jc w:val="both"/>
        <w:textAlignment w:val="baseline"/>
        <w:rPr>
          <w:sz w:val="110"/>
        </w:rPr>
      </w:pPr>
      <w:bookmarkStart w:name="" w:id="7456"/>
      <w:r>
        <w:rPr>
          <w:rFonts w:ascii="宋体" w:hAnsi="宋体" w:cs="宋体" w:eastAsia="宋体"/>
          <w:sz w:val="110"/>
          <w:spacing w:val="0"/>
          <w:color w:val="000000"/>
          <w:b w:val="off"/>
          <w:i w:val="off"/>
        </w:rPr>
        <w:t/>
      </w:r>
      <w:bookmarkEnd w:id="7456"/>
    </w:p>
    <w:p>
      <w:pPr>
        <w:pageBreakBefore w:val="off"/>
        <w:tabs/>
        <w:wordWrap w:val="off"/>
        <w:spacing w:before="0" w:after="0" w:line="1500" w:lineRule="atLeast"/>
        <w:ind w:left="0" w:right="0"/>
        <w:jc w:val="center"/>
        <w:textAlignment w:val="baseline"/>
        <w:rPr>
          <w:sz w:val="110"/>
        </w:rPr>
      </w:pPr>
      <w:bookmarkStart w:name="" w:id="7457"/>
      <w:r>
        <w:rPr>
          <w:rFonts w:ascii="楷体" w:hAnsi="楷体" w:cs="楷体" w:eastAsia="楷体"/>
          <w:sz w:val="110"/>
          <w:spacing w:val="0"/>
          <w:color w:val="000000"/>
          <w:b w:val="off"/>
          <w:i w:val="off"/>
        </w:rPr>
        <w:t>去制度化</w:t>
      </w:r>
      <w:bookmarkEnd w:id="7457"/>
    </w:p>
    <w:p>
      <w:pPr>
        <w:pageBreakBefore w:val="off"/>
        <w:tabs/>
        <w:wordWrap w:val="off"/>
        <w:spacing w:before="580" w:after="0" w:line="820" w:lineRule="atLeast"/>
        <w:ind w:left="980" w:right="0"/>
        <w:jc w:val="both"/>
        <w:textAlignment w:val="baseline"/>
        <w:rPr>
          <w:sz w:val="50"/>
        </w:rPr>
      </w:pPr>
      <w:bookmarkStart w:name="" w:id="7458"/>
      <w:r>
        <w:rPr>
          <w:rFonts w:ascii="宋体" w:hAnsi="宋体" w:cs="宋体" w:eastAsia="宋体"/>
          <w:sz w:val="50"/>
          <w:spacing w:val="0"/>
          <w:color w:val="000000"/>
          <w:b w:val="off"/>
          <w:i w:val="off"/>
        </w:rPr>
        <w:t>从历史上纵览土耳其的政党和政党制度，我们可以看出土耳其代表</w:t>
      </w:r>
      <w:bookmarkEnd w:id="7458"/>
    </w:p>
    <w:p>
      <w:pPr>
        <w:pageBreakBefore w:val="off"/>
        <w:tabs/>
        <w:wordWrap w:val="off"/>
        <w:spacing w:before="0" w:after="0" w:line="480" w:lineRule="exact"/>
        <w:ind w:left="0" w:right="0"/>
        <w:jc w:val="both"/>
        <w:textAlignment w:val="baseline"/>
        <w:rPr>
          <w:sz w:val="42"/>
        </w:rPr>
      </w:pPr>
      <w:bookmarkStart w:name="" w:id="7459"/>
      <w:r>
        <w:rPr>
          <w:rFonts w:ascii="宋体" w:hAnsi="宋体" w:cs="宋体" w:eastAsia="宋体"/>
          <w:sz w:val="42"/>
          <w:spacing w:val="0"/>
          <w:color w:val="000000"/>
          <w:b w:val="off"/>
          <w:i w:val="off"/>
        </w:rPr>
        <w:t/>
      </w:r>
      <w:bookmarkEnd w:id="7459"/>
    </w:p>
    <w:p>
      <w:pPr>
        <w:pageBreakBefore w:val="off"/>
        <w:tabs/>
        <w:wordWrap w:val="off"/>
        <w:spacing w:before="0" w:after="0" w:line="560" w:lineRule="atLeast"/>
        <w:ind w:left="0" w:right="120"/>
        <w:jc w:val="right"/>
        <w:textAlignment w:val="baseline"/>
        <w:rPr>
          <w:sz w:val="42"/>
        </w:rPr>
      </w:pPr>
      <w:bookmarkStart w:name="" w:id="7460"/>
      <w:r>
        <w:rPr>
          <w:rFonts w:ascii="宋体" w:hAnsi="宋体" w:cs="宋体" w:eastAsia="宋体"/>
          <w:sz w:val="42"/>
          <w:spacing w:val="0"/>
          <w:color w:val="000000"/>
          <w:b w:val="off"/>
          <w:i w:val="off"/>
        </w:rPr>
        <w:t>281</w:t>
      </w:r>
      <w:bookmarkEnd w:id="7460"/>
    </w:p>
    <w:p>
      <w:r>
        <w:t/>
      </w:r>
    </w:p>
    <w:p>
      <w:pPr>
        <w:sectPr>
          <w:footerReference r:id="rId650"/>
          <w:headerReference r:id="rId651" w:type="default"/>
          <w:type w:val="nextPage"/>
          <w:pgSz w:w="18680" w:h="31680"/>
          <w:pgMar w:left="1300" w:top="1580" w:right="1300" w:bottom="1580" w:header="1280" w:footer="1280"/>
          <w:cols w:num="1"/>
        </w:sectPr>
      </w:pPr>
    </w:p>
    <w:p>
      <w:pPr>
        <w:pageBreakBefore w:val="off"/>
        <w:tabs/>
        <w:wordWrap w:val="off"/>
        <w:spacing w:before="0" w:after="0" w:line="680" w:lineRule="atLeast"/>
        <w:ind w:left="340" w:right="0"/>
        <w:jc w:val="both"/>
        <w:textAlignment w:val="baseline"/>
        <w:rPr>
          <w:sz w:val="50"/>
        </w:rPr>
      </w:pPr>
      <w:bookmarkStart w:name="" w:id="7461"/>
      <w:r>
        <w:rPr>
          <w:rFonts w:ascii="宋体" w:hAnsi="宋体" w:cs="宋体" w:eastAsia="宋体"/>
          <w:sz w:val="50"/>
          <w:spacing w:val="0"/>
          <w:color w:val="000000"/>
          <w:b w:val="off"/>
          <w:i w:val="off"/>
        </w:rPr>
        <w:t>政党与民主</w:t>
      </w:r>
      <w:bookmarkEnd w:id="7461"/>
    </w:p>
    <w:p>
      <w:pPr>
        <w:pageBreakBefore w:val="off"/>
        <w:tabs/>
        <w:wordWrap w:val="off"/>
        <w:spacing w:before="0" w:after="0" w:line="820" w:lineRule="atLeast"/>
        <w:ind w:left="0" w:right="0"/>
        <w:jc w:val="both"/>
        <w:textAlignment w:val="baseline"/>
        <w:rPr>
          <w:sz w:val="49"/>
        </w:rPr>
      </w:pPr>
      <w:bookmarkStart w:name="" w:id="7462"/>
      <w:r>
        <w:rPr>
          <w:rFonts w:ascii="宋体" w:hAnsi="宋体" w:cs="宋体" w:eastAsia="宋体"/>
          <w:sz w:val="49"/>
          <w:spacing w:val="0"/>
          <w:color w:val="000000"/>
          <w:b w:val="off"/>
          <w:i w:val="off"/>
        </w:rPr>
        <w:t>的是去制度化的案例。土耳其政党直到20世纪70年代末时，基本上是</w:t>
      </w:r>
      <w:r>
        <w:rPr>
          <w:rFonts w:ascii="宋体" w:hAnsi="宋体" w:cs="宋体" w:eastAsia="宋体"/>
          <w:sz w:val="49"/>
          <w:spacing w:val="0"/>
          <w:color w:val="000000"/>
          <w:b w:val="off"/>
          <w:i w:val="off"/>
        </w:rPr>
        <w:t>两极化的(不是两党)制度，其中两个高度组织、成熟的政党拥有强大的历</w:t>
      </w:r>
      <w:r>
        <w:rPr>
          <w:rFonts w:ascii="宋体" w:hAnsi="宋体" w:cs="宋体" w:eastAsia="宋体"/>
          <w:sz w:val="49"/>
          <w:spacing w:val="0"/>
          <w:color w:val="000000"/>
          <w:b w:val="off"/>
          <w:i w:val="off"/>
        </w:rPr>
        <w:t>史和社会基础[共和人民党和民主党(DP)/正义党]，它们主导了土耳其</w:t>
      </w:r>
      <w:r>
        <w:rPr>
          <w:rFonts w:ascii="宋体" w:hAnsi="宋体" w:cs="宋体" w:eastAsia="宋体"/>
          <w:sz w:val="49"/>
          <w:spacing w:val="0"/>
          <w:color w:val="000000"/>
          <w:b w:val="off"/>
          <w:i w:val="off"/>
        </w:rPr>
        <w:t>的政治舞台。而整个大趋势是走向选举不稳定、政党碎片化、意识形态两</w:t>
      </w:r>
      <w:r>
        <w:rPr>
          <w:rFonts w:ascii="宋体" w:hAnsi="宋体" w:cs="宋体" w:eastAsia="宋体"/>
          <w:sz w:val="49"/>
          <w:spacing w:val="0"/>
          <w:color w:val="000000"/>
          <w:b w:val="off"/>
          <w:i w:val="off"/>
        </w:rPr>
        <w:t>极分化，这在70年代时就已经对政治造成了极大的负面影响，现在，在八</w:t>
      </w:r>
      <w:r>
        <w:rPr>
          <w:rFonts w:ascii="宋体" w:hAnsi="宋体" w:cs="宋体" w:eastAsia="宋体"/>
          <w:sz w:val="49"/>
          <w:spacing w:val="0"/>
          <w:color w:val="000000"/>
          <w:b w:val="off"/>
          <w:i w:val="off"/>
        </w:rPr>
        <w:t>年(1983—1991)稳定的祖国党一党执政结束之后，情况又再次恶化。政</w:t>
      </w:r>
      <w:r>
        <w:rPr>
          <w:rFonts w:ascii="宋体" w:hAnsi="宋体" w:cs="宋体" w:eastAsia="宋体"/>
          <w:sz w:val="49"/>
          <w:spacing w:val="0"/>
          <w:color w:val="000000"/>
          <w:b w:val="off"/>
          <w:i w:val="off"/>
        </w:rPr>
        <w:t>党制度中的三个恶疾毫无疑问会成为未来民主巩固的巨大阻力。</w:t>
      </w:r>
      <w:bookmarkEnd w:id="7462"/>
    </w:p>
    <w:p>
      <w:pPr>
        <w:pageBreakBefore w:val="off"/>
        <w:tabs/>
        <w:wordWrap w:val="off"/>
        <w:spacing w:before="0" w:after="0" w:line="820" w:lineRule="atLeast"/>
        <w:ind w:left="0" w:right="0" w:firstLine="1000"/>
        <w:jc w:val="both"/>
        <w:textAlignment w:val="baseline"/>
        <w:rPr>
          <w:sz w:val="49"/>
        </w:rPr>
      </w:pPr>
      <w:bookmarkStart w:name="" w:id="7463"/>
      <w:r>
        <w:rPr>
          <w:rFonts w:ascii="宋体" w:hAnsi="宋体" w:cs="宋体" w:eastAsia="宋体"/>
          <w:sz w:val="49"/>
          <w:spacing w:val="0"/>
          <w:color w:val="000000"/>
          <w:b w:val="off"/>
          <w:i w:val="off"/>
        </w:rPr>
        <w:t>与政党制度中这些趋势一起产生的，还有政党组织能力(特别是候选</w:t>
      </w:r>
      <w:r>
        <w:rPr>
          <w:rFonts w:ascii="宋体" w:hAnsi="宋体" w:cs="宋体" w:eastAsia="宋体"/>
          <w:sz w:val="49"/>
          <w:spacing w:val="0"/>
          <w:color w:val="000000"/>
          <w:b w:val="off"/>
          <w:i w:val="off"/>
        </w:rPr>
        <w:t>人选择、选举动员和议题构建的功能)的全面下滑，以及它们曾经引以为</w:t>
      </w:r>
      <w:r>
        <w:rPr>
          <w:rFonts w:ascii="宋体" w:hAnsi="宋体" w:cs="宋体" w:eastAsia="宋体"/>
          <w:sz w:val="49"/>
          <w:spacing w:val="0"/>
          <w:color w:val="000000"/>
          <w:b w:val="off"/>
          <w:i w:val="off"/>
        </w:rPr>
        <w:t>傲的社会尊重的节节败退。在很多欧洲国家，政党的组织化变化都是从</w:t>
      </w:r>
      <w:r>
        <w:rPr>
          <w:rFonts w:ascii="宋体" w:hAnsi="宋体" w:cs="宋体" w:eastAsia="宋体"/>
          <w:sz w:val="49"/>
          <w:spacing w:val="0"/>
          <w:color w:val="000000"/>
          <w:b w:val="off"/>
          <w:i w:val="off"/>
        </w:rPr>
        <w:t>大众型政党走向全方位型政党，或者干部型政党模式，而在土耳其，直接</w:t>
      </w:r>
      <w:r>
        <w:rPr>
          <w:rFonts w:ascii="宋体" w:hAnsi="宋体" w:cs="宋体" w:eastAsia="宋体"/>
          <w:sz w:val="49"/>
          <w:spacing w:val="0"/>
          <w:color w:val="000000"/>
          <w:b w:val="off"/>
          <w:i w:val="off"/>
        </w:rPr>
        <w:t>从干部型政党跳跃成为全方位型政党或者卡特尔型政党，而没有经历大</w:t>
      </w:r>
      <w:r>
        <w:rPr>
          <w:rFonts w:ascii="宋体" w:hAnsi="宋体" w:cs="宋体" w:eastAsia="宋体"/>
          <w:sz w:val="49"/>
          <w:spacing w:val="0"/>
          <w:color w:val="000000"/>
          <w:b w:val="off"/>
          <w:i w:val="off"/>
        </w:rPr>
        <w:t>众型政党这一阶段。在某种程度上，福利党提供了一个例外。它是土耳</w:t>
      </w:r>
      <w:r>
        <w:rPr>
          <w:rFonts w:ascii="宋体" w:hAnsi="宋体" w:cs="宋体" w:eastAsia="宋体"/>
          <w:sz w:val="49"/>
          <w:spacing w:val="0"/>
          <w:color w:val="000000"/>
          <w:b w:val="off"/>
          <w:i w:val="off"/>
        </w:rPr>
        <w:t>其唯一避免组织下滑的政党，也是唯一近似于大众型模式的政党。除了</w:t>
      </w:r>
      <w:r>
        <w:rPr>
          <w:rFonts w:ascii="宋体" w:hAnsi="宋体" w:cs="宋体" w:eastAsia="宋体"/>
          <w:sz w:val="49"/>
          <w:spacing w:val="0"/>
          <w:color w:val="000000"/>
          <w:b w:val="off"/>
          <w:i w:val="off"/>
        </w:rPr>
        <w:t>组织能力下滑，还有政党公信力的骤降，现在似乎已经达到了有史以来的</w:t>
      </w:r>
      <w:r>
        <w:rPr>
          <w:rFonts w:ascii="宋体" w:hAnsi="宋体" w:cs="宋体" w:eastAsia="宋体"/>
          <w:sz w:val="49"/>
          <w:spacing w:val="0"/>
          <w:color w:val="000000"/>
          <w:b w:val="off"/>
          <w:i w:val="off"/>
        </w:rPr>
        <w:t>最低点。政党通常被认为是腐败和高度寡头统治的机构，由言而无信、心</w:t>
      </w:r>
      <w:r>
        <w:rPr>
          <w:rFonts w:ascii="宋体" w:hAnsi="宋体" w:cs="宋体" w:eastAsia="宋体"/>
          <w:sz w:val="49"/>
          <w:spacing w:val="0"/>
          <w:color w:val="000000"/>
          <w:b w:val="off"/>
          <w:i w:val="off"/>
        </w:rPr>
        <w:t>胸狭隘的领导人独裁，却没有能力为国家迫切的问题提出解决方案。</w:t>
      </w:r>
      <w:bookmarkEnd w:id="7463"/>
    </w:p>
    <w:p>
      <w:pPr>
        <w:pageBreakBefore w:val="off"/>
        <w:tabs/>
        <w:wordWrap w:val="off"/>
        <w:spacing w:before="0" w:after="0" w:line="820" w:lineRule="atLeast"/>
        <w:ind w:left="0" w:right="0" w:firstLine="1000"/>
        <w:jc w:val="both"/>
        <w:textAlignment w:val="baseline"/>
        <w:rPr>
          <w:sz w:val="49"/>
        </w:rPr>
      </w:pPr>
      <w:bookmarkStart w:name="" w:id="7464"/>
      <w:r>
        <w:rPr>
          <w:rFonts w:ascii="宋体" w:hAnsi="宋体" w:cs="宋体" w:eastAsia="宋体"/>
          <w:sz w:val="49"/>
          <w:spacing w:val="0"/>
          <w:color w:val="000000"/>
          <w:b w:val="off"/>
          <w:i w:val="off"/>
        </w:rPr>
        <w:t>但是，总体上来说，土耳其的政治，仍然是政党政治。大部分人认为</w:t>
      </w:r>
      <w:r>
        <w:rPr>
          <w:rFonts w:ascii="宋体" w:hAnsi="宋体" w:cs="宋体" w:eastAsia="宋体"/>
          <w:sz w:val="49"/>
          <w:spacing w:val="0"/>
          <w:color w:val="000000"/>
          <w:b w:val="off"/>
          <w:i w:val="off"/>
        </w:rPr>
        <w:t>在他们的民主中没有政党可供选择。因此，土耳其当下许多的辩论都是</w:t>
      </w:r>
      <w:r>
        <w:rPr>
          <w:rFonts w:ascii="宋体" w:hAnsi="宋体" w:cs="宋体" w:eastAsia="宋体"/>
          <w:sz w:val="49"/>
          <w:spacing w:val="0"/>
          <w:color w:val="000000"/>
          <w:b w:val="off"/>
          <w:i w:val="off"/>
        </w:rPr>
        <w:t>围绕着如何制定新政策，将政党变得更民主和反应更迅速。比如，人们希</w:t>
      </w:r>
      <w:r>
        <w:rPr>
          <w:rFonts w:ascii="宋体" w:hAnsi="宋体" w:cs="宋体" w:eastAsia="宋体"/>
          <w:sz w:val="49"/>
          <w:spacing w:val="0"/>
          <w:color w:val="000000"/>
          <w:b w:val="off"/>
          <w:i w:val="off"/>
        </w:rPr>
        <w:t>望能够采取单选区两轮多数投票制，使得代表能够减少对政党领袖的依</w:t>
      </w:r>
      <w:r>
        <w:rPr>
          <w:rFonts w:ascii="宋体" w:hAnsi="宋体" w:cs="宋体" w:eastAsia="宋体"/>
          <w:sz w:val="49"/>
          <w:spacing w:val="0"/>
          <w:color w:val="000000"/>
          <w:b w:val="off"/>
          <w:i w:val="off"/>
        </w:rPr>
        <w:t>赖性，而更加关注选民的要求。同时，这个制度通过强迫相同意愿的政党</w:t>
      </w:r>
      <w:r>
        <w:rPr>
          <w:rFonts w:ascii="宋体" w:hAnsi="宋体" w:cs="宋体" w:eastAsia="宋体"/>
          <w:sz w:val="49"/>
          <w:spacing w:val="0"/>
          <w:color w:val="000000"/>
          <w:b w:val="off"/>
          <w:i w:val="off"/>
        </w:rPr>
        <w:t>形成选举联盟，从而降低政党的碎片化程度。提出的另一个改革方案就</w:t>
      </w:r>
      <w:r>
        <w:rPr>
          <w:rFonts w:ascii="宋体" w:hAnsi="宋体" w:cs="宋体" w:eastAsia="宋体"/>
          <w:sz w:val="49"/>
          <w:spacing w:val="0"/>
          <w:color w:val="000000"/>
          <w:b w:val="off"/>
          <w:i w:val="off"/>
        </w:rPr>
        <w:t>是限制领袖对候选人选择的影响力，比如说，通过规定所有政党都必须进</w:t>
      </w:r>
      <w:r>
        <w:rPr>
          <w:rFonts w:ascii="宋体" w:hAnsi="宋体" w:cs="宋体" w:eastAsia="宋体"/>
          <w:sz w:val="49"/>
          <w:spacing w:val="0"/>
          <w:color w:val="000000"/>
          <w:b w:val="off"/>
          <w:i w:val="off"/>
        </w:rPr>
        <w:t>行初选。最后，人们希望通过减少经济中的国家角色，从而限制政治分</w:t>
      </w:r>
      <w:r>
        <w:rPr>
          <w:rFonts w:ascii="宋体" w:hAnsi="宋体" w:cs="宋体" w:eastAsia="宋体"/>
          <w:sz w:val="49"/>
          <w:spacing w:val="0"/>
          <w:color w:val="000000"/>
          <w:b w:val="off"/>
          <w:i w:val="off"/>
        </w:rPr>
        <w:t>赃，政党工作可以建立在更理想主义而不是个人物质收入的动机上。</w:t>
      </w:r>
      <w:bookmarkEnd w:id="7464"/>
    </w:p>
    <w:p>
      <w:pPr>
        <w:pageBreakBefore w:val="off"/>
        <w:tabs/>
        <w:wordWrap w:val="off"/>
        <w:spacing w:before="0" w:after="0" w:line="820" w:lineRule="atLeast"/>
        <w:ind w:left="40" w:right="0" w:firstLine="1000"/>
        <w:jc w:val="both"/>
        <w:textAlignment w:val="baseline"/>
        <w:rPr>
          <w:sz w:val="49"/>
        </w:rPr>
      </w:pPr>
      <w:bookmarkStart w:name="" w:id="7465"/>
      <w:r>
        <w:rPr>
          <w:rFonts w:ascii="宋体" w:hAnsi="宋体" w:cs="宋体" w:eastAsia="宋体"/>
          <w:sz w:val="49"/>
          <w:spacing w:val="0"/>
          <w:color w:val="000000"/>
          <w:b w:val="off"/>
          <w:i w:val="off"/>
        </w:rPr>
        <w:t>通过土耳其1999年4月的选举来看，以上所提到的趋势并没有发生</w:t>
      </w:r>
      <w:r>
        <w:rPr>
          <w:rFonts w:ascii="宋体" w:hAnsi="宋体" w:cs="宋体" w:eastAsia="宋体"/>
          <w:sz w:val="49"/>
          <w:spacing w:val="0"/>
          <w:color w:val="000000"/>
          <w:b w:val="off"/>
          <w:i w:val="off"/>
        </w:rPr>
        <w:t>明显的改变(尽管它们也产生了一些令人意外的结果)。不出所料，选举</w:t>
      </w:r>
      <w:r>
        <w:rPr>
          <w:rFonts w:ascii="宋体" w:hAnsi="宋体" w:cs="宋体" w:eastAsia="宋体"/>
          <w:sz w:val="49"/>
          <w:spacing w:val="0"/>
          <w:color w:val="000000"/>
          <w:b w:val="off"/>
          <w:i w:val="off"/>
        </w:rPr>
        <w:t>又一次产生了碎片化的议会，有5个政党超过了10%的国家最低标准。</w:t>
      </w:r>
      <w:r>
        <w:rPr>
          <w:rFonts w:ascii="宋体" w:hAnsi="宋体" w:cs="宋体" w:eastAsia="宋体"/>
          <w:sz w:val="49"/>
          <w:spacing w:val="0"/>
          <w:color w:val="000000"/>
          <w:b w:val="off"/>
          <w:i w:val="off"/>
        </w:rPr>
        <w:t>选举中两个最大的赢家是埃杰维特的民主左翼党，赢得了22.2%的选票，</w:t>
      </w:r>
      <w:bookmarkEnd w:id="7465"/>
    </w:p>
    <w:p>
      <w:pPr>
        <w:pageBreakBefore w:val="off"/>
        <w:tabs/>
        <w:wordWrap w:val="off"/>
        <w:spacing w:before="0" w:after="0" w:line="400" w:lineRule="exact"/>
        <w:ind w:left="0" w:right="0"/>
        <w:jc w:val="both"/>
        <w:textAlignment w:val="baseline"/>
        <w:rPr>
          <w:sz w:val="36"/>
        </w:rPr>
      </w:pPr>
      <w:bookmarkStart w:name="" w:id="7466"/>
      <w:r>
        <w:rPr>
          <w:rFonts w:ascii="宋体" w:hAnsi="宋体" w:cs="宋体" w:eastAsia="宋体"/>
          <w:sz w:val="36"/>
          <w:spacing w:val="0"/>
          <w:color w:val="000000"/>
          <w:b w:val="off"/>
          <w:i w:val="off"/>
        </w:rPr>
        <w:t/>
      </w:r>
      <w:bookmarkEnd w:id="7466"/>
    </w:p>
    <w:p>
      <w:pPr>
        <w:pageBreakBefore w:val="off"/>
        <w:tabs/>
        <w:wordWrap w:val="off"/>
        <w:spacing w:before="0" w:after="0" w:line="480" w:lineRule="atLeast"/>
        <w:ind w:left="0" w:right="0"/>
        <w:jc w:val="both"/>
        <w:textAlignment w:val="baseline"/>
        <w:rPr>
          <w:sz w:val="36"/>
        </w:rPr>
      </w:pPr>
      <w:bookmarkStart w:name="" w:id="7467"/>
      <w:r>
        <w:rPr>
          <w:rFonts w:ascii="宋体" w:hAnsi="宋体" w:cs="宋体" w:eastAsia="宋体"/>
          <w:sz w:val="36"/>
          <w:spacing w:val="0"/>
          <w:color w:val="000000"/>
          <w:b w:val="off"/>
          <w:i w:val="off"/>
        </w:rPr>
        <w:t>282</w:t>
      </w:r>
      <w:bookmarkEnd w:id="7467"/>
    </w:p>
    <w:p>
      <w:r>
        <w:t/>
      </w:r>
    </w:p>
    <w:p>
      <w:pPr>
        <w:sectPr>
          <w:footerReference r:id="rId652"/>
          <w:headerReference r:id="rId653" w:type="default"/>
          <w:type w:val="nextPage"/>
          <w:pgSz w:w="18680" w:h="31680"/>
          <w:pgMar w:left="1360" w:top="1580" w:right="1360" w:bottom="1580" w:header="1280" w:footer="1280"/>
          <w:cols w:num="1"/>
        </w:sectPr>
      </w:pPr>
    </w:p>
    <w:p>
      <w:pPr>
        <w:pageBreakBefore w:val="off"/>
        <w:tabs/>
        <w:wordWrap w:val="off"/>
        <w:spacing w:before="0" w:after="0" w:line="540" w:lineRule="atLeast"/>
        <w:ind w:left="0" w:right="60"/>
        <w:jc w:val="right"/>
        <w:textAlignment w:val="baseline"/>
        <w:rPr>
          <w:sz w:val="40"/>
        </w:rPr>
      </w:pPr>
      <w:bookmarkStart w:name="" w:id="7468"/>
      <w:r>
        <w:rPr>
          <w:rFonts w:ascii="仿宋" w:hAnsi="仿宋" w:cs="仿宋" w:eastAsia="仿宋"/>
          <w:sz w:val="40"/>
          <w:spacing w:val="0"/>
          <w:color w:val="000000"/>
          <w:b w:val="off"/>
          <w:i w:val="off"/>
        </w:rPr>
        <w:t>第十章土 耳其政党的制度衰落</w:t>
      </w:r>
      <w:bookmarkEnd w:id="7468"/>
    </w:p>
    <w:p>
      <w:pPr>
        <w:pageBreakBefore w:val="off"/>
        <w:tabs/>
        <w:wordWrap w:val="off"/>
        <w:spacing w:before="0" w:after="0" w:line="460" w:lineRule="exact"/>
        <w:ind w:left="0" w:right="0"/>
        <w:jc w:val="right"/>
        <w:textAlignment w:val="baseline"/>
        <w:rPr>
          <w:sz w:val="40"/>
        </w:rPr>
      </w:pPr>
      <w:bookmarkStart w:name="" w:id="7469"/>
      <w:r>
        <w:rPr>
          <w:rFonts w:ascii="宋体" w:hAnsi="宋体" w:cs="宋体" w:eastAsia="宋体"/>
          <w:sz w:val="40"/>
          <w:spacing w:val="0"/>
          <w:color w:val="000000"/>
          <w:b w:val="off"/>
          <w:i w:val="off"/>
        </w:rPr>
        <w:t/>
      </w:r>
      <w:bookmarkEnd w:id="7469"/>
    </w:p>
    <w:p>
      <w:pPr>
        <w:pageBreakBefore w:val="off"/>
        <w:tabs/>
        <w:wordWrap w:val="off"/>
        <w:spacing w:before="0" w:after="0" w:line="840" w:lineRule="atLeast"/>
        <w:ind w:left="20" w:right="40"/>
        <w:jc w:val="both"/>
        <w:textAlignment w:val="baseline"/>
        <w:rPr>
          <w:sz w:val="50"/>
        </w:rPr>
      </w:pPr>
      <w:bookmarkStart w:name="" w:id="7470"/>
      <w:r>
        <w:rPr>
          <w:rFonts w:ascii="宋体" w:hAnsi="宋体" w:cs="宋体" w:eastAsia="宋体"/>
          <w:sz w:val="50"/>
          <w:spacing w:val="0"/>
          <w:color w:val="000000"/>
          <w:b w:val="off"/>
          <w:i w:val="off"/>
        </w:rPr>
        <w:t>以及代弗莱特·巴赫切利(Devlet Bahçeli)(他在图尔凯希过世之后成为</w:t>
      </w:r>
      <w:r>
        <w:rPr>
          <w:rFonts w:ascii="宋体" w:hAnsi="宋体" w:cs="宋体" w:eastAsia="宋体"/>
          <w:sz w:val="50"/>
          <w:spacing w:val="0"/>
          <w:color w:val="000000"/>
          <w:b w:val="off"/>
          <w:i w:val="off"/>
        </w:rPr>
        <w:t>了政党的领袖)的民族行动党，赢得了18.0%的选票。两个主要的失败者</w:t>
      </w:r>
      <w:r>
        <w:rPr>
          <w:rFonts w:ascii="宋体" w:hAnsi="宋体" w:cs="宋体" w:eastAsia="宋体"/>
          <w:sz w:val="50"/>
          <w:spacing w:val="0"/>
          <w:color w:val="000000"/>
          <w:b w:val="off"/>
          <w:i w:val="off"/>
        </w:rPr>
        <w:t>是两个中右翼政党，祖国党和正确道路党，它们的选票都从原来的19%下</w:t>
      </w:r>
      <w:r>
        <w:rPr>
          <w:rFonts w:ascii="宋体" w:hAnsi="宋体" w:cs="宋体" w:eastAsia="宋体"/>
          <w:sz w:val="50"/>
          <w:spacing w:val="0"/>
          <w:color w:val="000000"/>
          <w:b w:val="off"/>
          <w:i w:val="off"/>
        </w:rPr>
        <w:t>滑到了13.2%和12.0%。同样失败的还有美德党(从福利党在1995年</w:t>
      </w:r>
      <w:r>
        <w:rPr>
          <w:rFonts w:ascii="宋体" w:hAnsi="宋体" w:cs="宋体" w:eastAsia="宋体"/>
          <w:sz w:val="50"/>
          <w:spacing w:val="0"/>
          <w:color w:val="000000"/>
          <w:b w:val="off"/>
          <w:i w:val="off"/>
        </w:rPr>
        <w:t>时的21.4%下滑到15.4%)和共和人民党(从10.7%下滑到8.7%)。共</w:t>
      </w:r>
      <w:r>
        <w:rPr>
          <w:rFonts w:ascii="宋体" w:hAnsi="宋体" w:cs="宋体" w:eastAsia="宋体"/>
          <w:sz w:val="50"/>
          <w:spacing w:val="0"/>
          <w:color w:val="000000"/>
          <w:b w:val="off"/>
          <w:i w:val="off"/>
        </w:rPr>
        <w:t>和人民党，共和国最古老的政党之一，选票率仍然低于10%的国家最低标</w:t>
      </w:r>
      <w:r>
        <w:rPr>
          <w:rFonts w:ascii="宋体" w:hAnsi="宋体" w:cs="宋体" w:eastAsia="宋体"/>
          <w:sz w:val="50"/>
          <w:spacing w:val="0"/>
          <w:color w:val="000000"/>
          <w:b w:val="off"/>
          <w:i w:val="off"/>
        </w:rPr>
        <w:t>准，也就无法将任何一名代表送入议会。还有库尔德民族主义人民民主</w:t>
      </w:r>
      <w:r>
        <w:rPr>
          <w:rFonts w:ascii="宋体" w:hAnsi="宋体" w:cs="宋体" w:eastAsia="宋体"/>
          <w:sz w:val="50"/>
          <w:spacing w:val="0"/>
          <w:color w:val="000000"/>
          <w:b w:val="off"/>
          <w:i w:val="off"/>
        </w:rPr>
        <w:t>党，只将它的选票稍稍提高到了4.75%。就选举波动性而言，1999年的</w:t>
      </w:r>
      <w:r>
        <w:rPr>
          <w:rFonts w:ascii="宋体" w:hAnsi="宋体" w:cs="宋体" w:eastAsia="宋体"/>
          <w:sz w:val="50"/>
          <w:spacing w:val="0"/>
          <w:color w:val="000000"/>
          <w:b w:val="off"/>
          <w:i w:val="off"/>
        </w:rPr>
        <w:t>选举是过去十年中变化最大的一届。</w:t>
      </w:r>
      <w:bookmarkEnd w:id="7470"/>
    </w:p>
    <w:p>
      <w:pPr>
        <w:pageBreakBefore w:val="off"/>
        <w:tabs/>
        <w:wordWrap w:val="off"/>
        <w:spacing w:before="0" w:after="0" w:line="840" w:lineRule="atLeast"/>
        <w:ind w:left="20" w:right="40" w:firstLine="960"/>
        <w:jc w:val="both"/>
        <w:textAlignment w:val="baseline"/>
        <w:rPr>
          <w:sz w:val="50"/>
        </w:rPr>
      </w:pPr>
      <w:bookmarkStart w:name="" w:id="7471"/>
      <w:r>
        <w:rPr>
          <w:rFonts w:ascii="宋体" w:hAnsi="宋体" w:cs="宋体" w:eastAsia="宋体"/>
          <w:sz w:val="50"/>
          <w:spacing w:val="0"/>
          <w:color w:val="000000"/>
          <w:b w:val="off"/>
          <w:i w:val="off"/>
        </w:rPr>
        <w:t>议题在选举活动中的作用相对不太重要。民主左翼党和民族行动党</w:t>
      </w:r>
      <w:r>
        <w:rPr>
          <w:rFonts w:ascii="宋体" w:hAnsi="宋体" w:cs="宋体" w:eastAsia="宋体"/>
          <w:sz w:val="50"/>
          <w:spacing w:val="0"/>
          <w:color w:val="000000"/>
          <w:b w:val="off"/>
          <w:i w:val="off"/>
        </w:rPr>
        <w:t>的成功源于它们“清晰”的形象。相反地，祖国党和正确道路党明显地受</w:t>
      </w:r>
      <w:r>
        <w:rPr>
          <w:rFonts w:ascii="宋体" w:hAnsi="宋体" w:cs="宋体" w:eastAsia="宋体"/>
          <w:sz w:val="50"/>
          <w:spacing w:val="0"/>
          <w:color w:val="000000"/>
          <w:b w:val="off"/>
          <w:i w:val="off"/>
        </w:rPr>
        <w:t>到腐败指控的打击，同时受两个政党之间的世仇所累。美德党支持者的</w:t>
      </w:r>
      <w:r>
        <w:rPr>
          <w:rFonts w:ascii="宋体" w:hAnsi="宋体" w:cs="宋体" w:eastAsia="宋体"/>
          <w:sz w:val="50"/>
          <w:spacing w:val="0"/>
          <w:color w:val="000000"/>
          <w:b w:val="off"/>
          <w:i w:val="off"/>
        </w:rPr>
        <w:t>显著流失也是选举的另一个特征。1995年投给福利党的抗议票现在似</w:t>
      </w:r>
      <w:r>
        <w:rPr>
          <w:rFonts w:ascii="宋体" w:hAnsi="宋体" w:cs="宋体" w:eastAsia="宋体"/>
          <w:sz w:val="50"/>
          <w:spacing w:val="0"/>
          <w:color w:val="000000"/>
          <w:b w:val="off"/>
          <w:i w:val="off"/>
        </w:rPr>
        <w:t>乎流向了民族行动党。</w:t>
      </w:r>
      <w:bookmarkEnd w:id="7471"/>
    </w:p>
    <w:p>
      <w:pPr>
        <w:pageBreakBefore w:val="off"/>
        <w:tabs/>
        <w:wordWrap w:val="off"/>
        <w:spacing w:before="0" w:after="0" w:line="840" w:lineRule="atLeast"/>
        <w:ind w:left="20" w:right="40" w:firstLine="960"/>
        <w:jc w:val="both"/>
        <w:textAlignment w:val="baseline"/>
        <w:rPr>
          <w:sz w:val="50"/>
        </w:rPr>
      </w:pPr>
      <w:bookmarkStart w:name="" w:id="7472"/>
      <w:r>
        <w:rPr>
          <w:rFonts w:ascii="宋体" w:hAnsi="宋体" w:cs="宋体" w:eastAsia="宋体"/>
          <w:sz w:val="50"/>
          <w:spacing w:val="0"/>
          <w:color w:val="000000"/>
          <w:b w:val="off"/>
          <w:i w:val="off"/>
        </w:rPr>
        <w:t>或者更重要的是，1999年选举证实了土耳其向意识形态政治转变的</w:t>
      </w:r>
      <w:r>
        <w:rPr>
          <w:rFonts w:ascii="宋体" w:hAnsi="宋体" w:cs="宋体" w:eastAsia="宋体"/>
          <w:sz w:val="50"/>
          <w:spacing w:val="0"/>
          <w:color w:val="000000"/>
          <w:b w:val="off"/>
          <w:i w:val="off"/>
        </w:rPr>
        <w:t>趋势。三个政党都主要以身份导向的问题来定义自身(民族行动党代表</w:t>
      </w:r>
      <w:r>
        <w:rPr>
          <w:rFonts w:ascii="宋体" w:hAnsi="宋体" w:cs="宋体" w:eastAsia="宋体"/>
          <w:sz w:val="50"/>
          <w:spacing w:val="0"/>
          <w:color w:val="000000"/>
          <w:b w:val="off"/>
          <w:i w:val="off"/>
        </w:rPr>
        <w:t>了土耳其民族主义认同，正确道路党代表了伊斯兰认同，泛库尔德人民民</w:t>
      </w:r>
      <w:r>
        <w:rPr>
          <w:rFonts w:ascii="宋体" w:hAnsi="宋体" w:cs="宋体" w:eastAsia="宋体"/>
          <w:sz w:val="50"/>
          <w:spacing w:val="0"/>
          <w:color w:val="000000"/>
          <w:b w:val="off"/>
          <w:i w:val="off"/>
        </w:rPr>
        <w:t>主党代表了库尔德民族认同)，这三个政党共获得了38%的选票。这还必</w:t>
      </w:r>
      <w:r>
        <w:rPr>
          <w:rFonts w:ascii="宋体" w:hAnsi="宋体" w:cs="宋体" w:eastAsia="宋体"/>
          <w:sz w:val="50"/>
          <w:spacing w:val="0"/>
          <w:color w:val="000000"/>
          <w:b w:val="off"/>
          <w:i w:val="off"/>
        </w:rPr>
        <w:t>须加上在阿拉维人(土耳其什叶派)中不断发展的认同意识，尽管他们的</w:t>
      </w:r>
      <w:r>
        <w:rPr>
          <w:rFonts w:ascii="宋体" w:hAnsi="宋体" w:cs="宋体" w:eastAsia="宋体"/>
          <w:sz w:val="50"/>
          <w:spacing w:val="0"/>
          <w:color w:val="000000"/>
          <w:b w:val="off"/>
          <w:i w:val="off"/>
        </w:rPr>
        <w:t>选票分散到了不同的政党中。身份认同问题的重要性的增加可以被看作</w:t>
      </w:r>
      <w:r>
        <w:rPr>
          <w:rFonts w:ascii="宋体" w:hAnsi="宋体" w:cs="宋体" w:eastAsia="宋体"/>
          <w:sz w:val="50"/>
          <w:spacing w:val="0"/>
          <w:color w:val="000000"/>
          <w:b w:val="off"/>
          <w:i w:val="off"/>
        </w:rPr>
        <w:t>是发展土耳其政党制度的一个困难源头，它将阻碍政党制度向更有共识，</w:t>
      </w:r>
      <w:r>
        <w:rPr>
          <w:rFonts w:ascii="宋体" w:hAnsi="宋体" w:cs="宋体" w:eastAsia="宋体"/>
          <w:sz w:val="50"/>
          <w:spacing w:val="0"/>
          <w:color w:val="000000"/>
          <w:b w:val="off"/>
          <w:i w:val="off"/>
        </w:rPr>
        <w:t>更务实的方向发展。</w:t>
      </w:r>
      <w:bookmarkEnd w:id="7472"/>
    </w:p>
    <w:p>
      <w:pPr>
        <w:pageBreakBefore w:val="off"/>
        <w:tabs/>
        <w:wordWrap w:val="off"/>
        <w:spacing w:before="0" w:after="0" w:line="860" w:lineRule="exact"/>
        <w:ind w:left="0" w:right="0"/>
        <w:jc w:val="both"/>
        <w:textAlignment w:val="baseline"/>
        <w:rPr>
          <w:sz w:val="50"/>
        </w:rPr>
      </w:pPr>
      <w:bookmarkStart w:name="" w:id="7473"/>
      <w:r>
        <w:rPr>
          <w:rFonts w:ascii="宋体" w:hAnsi="宋体" w:cs="宋体" w:eastAsia="宋体"/>
          <w:sz w:val="50"/>
          <w:spacing w:val="0"/>
          <w:color w:val="000000"/>
          <w:b w:val="off"/>
          <w:i w:val="off"/>
        </w:rPr>
        <w:t/>
      </w:r>
      <w:bookmarkEnd w:id="7473"/>
    </w:p>
    <w:p>
      <w:pPr>
        <w:pageBreakBefore w:val="off"/>
        <w:tabs/>
        <w:wordWrap w:val="off"/>
        <w:spacing w:before="0" w:after="0" w:line="580" w:lineRule="atLeast"/>
        <w:ind w:left="20" w:right="0"/>
        <w:jc w:val="both"/>
        <w:textAlignment w:val="baseline"/>
        <w:rPr>
          <w:sz w:val="43"/>
        </w:rPr>
      </w:pPr>
      <w:bookmarkStart w:name="" w:id="7474"/>
      <w:r>
        <w:rPr>
          <w:rFonts w:ascii="宋体" w:hAnsi="宋体" w:cs="宋体" w:eastAsia="宋体"/>
          <w:sz w:val="43"/>
          <w:spacing w:val="0"/>
          <w:color w:val="000000"/>
          <w:b w:val="off"/>
          <w:i w:val="off"/>
        </w:rPr>
        <w:t>注  释</w:t>
      </w:r>
      <w:bookmarkEnd w:id="7474"/>
    </w:p>
    <w:p>
      <w:pPr>
        <w:pageBreakBefore w:val="off"/>
        <w:tabs/>
        <w:wordWrap w:val="off"/>
        <w:spacing w:before="0" w:after="0" w:line="840" w:lineRule="atLeast"/>
        <w:ind w:left="20" w:right="0" w:firstLine="960"/>
        <w:jc w:val="both"/>
        <w:textAlignment w:val="baseline"/>
        <w:rPr>
          <w:sz w:val="50"/>
        </w:rPr>
      </w:pPr>
      <w:bookmarkStart w:name="" w:id="7475"/>
      <w:r>
        <w:rPr>
          <w:rFonts w:ascii="TimesNewRoman" w:hAnsi="TimesNewRoman" w:cs="TimesNewRoman" w:eastAsia="TimesNewRoman"/>
          <w:sz w:val="50"/>
          <w:spacing w:val="0"/>
          <w:color w:val="000000"/>
          <w:b w:val="off"/>
          <w:i w:val="off"/>
        </w:rPr>
        <w:t>1. Frederick W. Frey, The Turkish Political Elite(Cambridge, Mass: The</w:t>
      </w:r>
      <w:r>
        <w:rPr>
          <w:rFonts w:ascii="TimesNewRoman" w:hAnsi="TimesNewRoman" w:cs="TimesNewRoman" w:eastAsia="TimesNewRoman"/>
          <w:sz w:val="50"/>
          <w:spacing w:val="0"/>
          <w:color w:val="000000"/>
          <w:b w:val="off"/>
          <w:i w:val="off"/>
        </w:rPr>
        <w:t>M. I. T. Press,1965), pp.301-303.关于政党制度的制度化对民主巩固的重要性，</w:t>
      </w:r>
      <w:r>
        <w:rPr>
          <w:rFonts w:ascii="TimesNewRoman" w:hAnsi="TimesNewRoman" w:cs="TimesNewRoman" w:eastAsia="TimesNewRoman"/>
          <w:sz w:val="50"/>
          <w:spacing w:val="0"/>
          <w:color w:val="000000"/>
          <w:b w:val="off"/>
          <w:i w:val="off"/>
        </w:rPr>
        <w:t>参见 Larry Diamond,“Democracy in Latin America: Degrees, Illusions, and</w:t>
      </w:r>
      <w:r>
        <w:rPr>
          <w:rFonts w:ascii="TimesNewRoman" w:hAnsi="TimesNewRoman" w:cs="TimesNewRoman" w:eastAsia="TimesNewRoman"/>
          <w:sz w:val="50"/>
          <w:spacing w:val="0"/>
          <w:color w:val="000000"/>
          <w:b w:val="off"/>
          <w:i w:val="off"/>
        </w:rPr>
        <w:t>Directions for Consolidation,” in Tom Farer ed., Beyond sovereignty: Collec-</w:t>
      </w:r>
      <w:r>
        <w:rPr>
          <w:rFonts w:ascii="TimesNewRoman" w:hAnsi="TimesNewRoman" w:cs="TimesNewRoman" w:eastAsia="TimesNewRoman"/>
          <w:sz w:val="50"/>
          <w:spacing w:val="0"/>
          <w:color w:val="000000"/>
          <w:b w:val="off"/>
          <w:i w:val="off"/>
        </w:rPr>
        <w:t>tively Defending Democracy in the Americas(Baltimore: Johns Hopkins University</w:t>
      </w:r>
      <w:r>
        <w:rPr>
          <w:rFonts w:ascii="TimesNewRoman" w:hAnsi="TimesNewRoman" w:cs="TimesNewRoman" w:eastAsia="TimesNewRoman"/>
          <w:sz w:val="50"/>
          <w:spacing w:val="0"/>
          <w:color w:val="000000"/>
          <w:b w:val="off"/>
          <w:i w:val="off"/>
        </w:rPr>
        <w:t>Press,1995), pp.78-81。</w:t>
      </w:r>
      <w:bookmarkEnd w:id="7475"/>
    </w:p>
    <w:p>
      <w:pPr>
        <w:pageBreakBefore w:val="off"/>
        <w:tabs/>
        <w:wordWrap w:val="off"/>
        <w:spacing w:before="0" w:after="0" w:line="840" w:lineRule="atLeast"/>
        <w:ind w:left="940" w:right="0" w:firstLine="40"/>
        <w:jc w:val="both"/>
        <w:textAlignment w:val="baseline"/>
        <w:rPr>
          <w:sz w:val="50"/>
        </w:rPr>
      </w:pPr>
      <w:bookmarkStart w:name="" w:id="7476"/>
      <w:r>
        <w:rPr>
          <w:rFonts w:ascii="TimesNewRoman" w:hAnsi="TimesNewRoman" w:cs="TimesNewRoman" w:eastAsia="TimesNewRoman"/>
          <w:sz w:val="50"/>
          <w:spacing w:val="0"/>
          <w:color w:val="000000"/>
          <w:b w:val="off"/>
          <w:i w:val="off"/>
        </w:rPr>
        <w:t>2. Üstün Ergüder and Richard I. Hofferbert,“The 1983 General Election s</w:t>
      </w:r>
      <w:bookmarkEnd w:id="7476"/>
    </w:p>
    <w:p>
      <w:pPr>
        <w:pageBreakBefore w:val="off"/>
        <w:tabs/>
        <w:wordWrap w:val="off"/>
        <w:spacing w:before="0" w:after="0" w:line="440" w:lineRule="exact"/>
        <w:ind w:left="0" w:right="0"/>
        <w:jc w:val="both"/>
        <w:textAlignment w:val="baseline"/>
        <w:rPr>
          <w:sz w:val="39"/>
        </w:rPr>
      </w:pPr>
      <w:bookmarkStart w:name="" w:id="7477"/>
      <w:r>
        <w:rPr>
          <w:rFonts w:ascii="宋体" w:hAnsi="宋体" w:cs="宋体" w:eastAsia="宋体"/>
          <w:sz w:val="39"/>
          <w:spacing w:val="0"/>
          <w:color w:val="000000"/>
          <w:b w:val="off"/>
          <w:i w:val="off"/>
        </w:rPr>
        <w:t/>
      </w:r>
      <w:bookmarkEnd w:id="7477"/>
    </w:p>
    <w:p>
      <w:pPr>
        <w:pageBreakBefore w:val="off"/>
        <w:tabs/>
        <w:wordWrap w:val="off"/>
        <w:spacing w:before="0" w:after="0" w:line="520" w:lineRule="atLeast"/>
        <w:ind w:left="0" w:right="80"/>
        <w:jc w:val="right"/>
        <w:textAlignment w:val="baseline"/>
        <w:rPr>
          <w:sz w:val="39"/>
        </w:rPr>
      </w:pPr>
      <w:bookmarkStart w:name="" w:id="7478"/>
      <w:r>
        <w:rPr>
          <w:rFonts w:ascii="宋体" w:hAnsi="宋体" w:cs="宋体" w:eastAsia="宋体"/>
          <w:sz w:val="39"/>
          <w:spacing w:val="0"/>
          <w:color w:val="000000"/>
          <w:b w:val="off"/>
          <w:i w:val="off"/>
        </w:rPr>
        <w:t>283</w:t>
      </w:r>
      <w:bookmarkEnd w:id="7478"/>
    </w:p>
    <w:p>
      <w:r>
        <w:t/>
      </w:r>
    </w:p>
    <w:p>
      <w:pPr>
        <w:sectPr>
          <w:footerReference r:id="rId654"/>
          <w:headerReference r:id="rId655" w:type="default"/>
          <w:type w:val="nextPage"/>
          <w:pgSz w:w="18680" w:h="31680"/>
          <w:pgMar w:left="1320" w:top="1620" w:right="1320" w:bottom="1620" w:header="1320" w:footer="1320"/>
          <w:cols w:num="1"/>
        </w:sectPr>
      </w:pPr>
    </w:p>
    <w:p>
      <w:pPr>
        <w:pageBreakBefore w:val="off"/>
        <w:tabs/>
        <w:wordWrap w:val="off"/>
        <w:spacing w:before="0" w:after="0" w:line="700" w:lineRule="atLeast"/>
        <w:ind w:left="300" w:right="0"/>
        <w:jc w:val="both"/>
        <w:textAlignment w:val="baseline"/>
        <w:rPr>
          <w:sz w:val="51"/>
        </w:rPr>
      </w:pPr>
      <w:bookmarkStart w:name="" w:id="7479"/>
      <w:r>
        <w:rPr>
          <w:rFonts w:ascii="宋体" w:hAnsi="宋体" w:cs="宋体" w:eastAsia="宋体"/>
          <w:sz w:val="51"/>
          <w:spacing w:val="0"/>
          <w:color w:val="000000"/>
          <w:b w:val="off"/>
          <w:i w:val="off"/>
        </w:rPr>
        <w:t>政党与民主</w:t>
      </w:r>
      <w:bookmarkEnd w:id="7479"/>
    </w:p>
    <w:p>
      <w:pPr>
        <w:pageBreakBefore w:val="off"/>
        <w:tabs/>
        <w:wordWrap w:val="off"/>
        <w:spacing w:before="0" w:after="0" w:line="600" w:lineRule="exact"/>
        <w:ind w:left="0" w:right="0"/>
        <w:jc w:val="both"/>
        <w:textAlignment w:val="baseline"/>
        <w:rPr>
          <w:sz w:val="51"/>
        </w:rPr>
      </w:pPr>
      <w:bookmarkStart w:name="" w:id="7480"/>
      <w:r>
        <w:rPr>
          <w:rFonts w:ascii="宋体" w:hAnsi="宋体" w:cs="宋体" w:eastAsia="宋体"/>
          <w:sz w:val="51"/>
          <w:spacing w:val="0"/>
          <w:color w:val="000000"/>
          <w:b w:val="off"/>
          <w:i w:val="off"/>
        </w:rPr>
        <w:t/>
      </w:r>
      <w:bookmarkEnd w:id="7480"/>
    </w:p>
    <w:p>
      <w:pPr>
        <w:pageBreakBefore w:val="off"/>
        <w:tabs/>
        <w:wordWrap w:val="off"/>
        <w:spacing w:before="0" w:after="0" w:line="700" w:lineRule="atLeast"/>
        <w:ind w:left="20" w:right="60"/>
        <w:jc w:val="both"/>
        <w:textAlignment w:val="baseline"/>
        <w:rPr>
          <w:sz w:val="41"/>
        </w:rPr>
      </w:pPr>
      <w:bookmarkStart w:name="" w:id="7481"/>
      <w:r>
        <w:rPr>
          <w:rFonts w:ascii="宋体" w:hAnsi="宋体" w:cs="宋体" w:eastAsia="宋体"/>
          <w:sz w:val="41"/>
          <w:spacing w:val="0"/>
          <w:color w:val="000000"/>
          <w:b w:val="off"/>
          <w:i w:val="off"/>
        </w:rPr>
        <w:t>in Turkey: Continuity or Change in voting Patterns?” in Metin Heper and Ah-</w:t>
      </w:r>
      <w:r>
        <w:rPr>
          <w:rFonts w:ascii="宋体" w:hAnsi="宋体" w:cs="宋体" w:eastAsia="宋体"/>
          <w:sz w:val="41"/>
          <w:spacing w:val="0"/>
          <w:color w:val="000000"/>
          <w:b w:val="off"/>
          <w:i w:val="off"/>
        </w:rPr>
        <w:t>met Evin eds., State, Democracy and Military: Turkey in the 1980s(Berlin:</w:t>
      </w:r>
      <w:r>
        <w:rPr>
          <w:rFonts w:ascii="宋体" w:hAnsi="宋体" w:cs="宋体" w:eastAsia="宋体"/>
          <w:sz w:val="41"/>
          <w:spacing w:val="0"/>
          <w:color w:val="000000"/>
          <w:b w:val="off"/>
          <w:i w:val="off"/>
        </w:rPr>
        <w:t>Walter de Gruyter,1988), pp.81-102. Ergun Oğbudun,“The Turkish Party Sys-</w:t>
      </w:r>
      <w:r>
        <w:rPr>
          <w:rFonts w:ascii="宋体" w:hAnsi="宋体" w:cs="宋体" w:eastAsia="宋体"/>
          <w:sz w:val="41"/>
          <w:spacing w:val="0"/>
          <w:color w:val="000000"/>
          <w:b w:val="off"/>
          <w:i w:val="off"/>
        </w:rPr>
        <w:t>tem: Institutionalization, Polarization and Fragmentation,” Middle Eastern Stud-</w:t>
      </w:r>
      <w:r>
        <w:rPr>
          <w:rFonts w:ascii="宋体" w:hAnsi="宋体" w:cs="宋体" w:eastAsia="宋体"/>
          <w:sz w:val="41"/>
          <w:spacing w:val="0"/>
          <w:color w:val="000000"/>
          <w:b w:val="off"/>
          <w:i w:val="off"/>
        </w:rPr>
        <w:t>ies 17(April 1981), pp.228-240.</w:t>
      </w:r>
      <w:bookmarkEnd w:id="7481"/>
    </w:p>
    <w:p>
      <w:pPr>
        <w:pageBreakBefore w:val="off"/>
        <w:tabs/>
        <w:wordWrap w:val="off"/>
        <w:spacing w:before="0" w:after="0" w:line="700" w:lineRule="atLeast"/>
        <w:ind w:left="20" w:right="0" w:firstLine="920"/>
        <w:jc w:val="both"/>
        <w:textAlignment w:val="baseline"/>
        <w:rPr>
          <w:sz w:val="41"/>
        </w:rPr>
      </w:pPr>
      <w:bookmarkStart w:name="" w:id="7482"/>
      <w:r>
        <w:rPr>
          <w:rFonts w:ascii="宋体" w:hAnsi="宋体" w:cs="宋体" w:eastAsia="宋体"/>
          <w:sz w:val="41"/>
          <w:spacing w:val="0"/>
          <w:color w:val="000000"/>
          <w:b w:val="off"/>
          <w:i w:val="off"/>
        </w:rPr>
        <w:t>3. Douglas W. Rae, The Political Consequences of Electoral Laws (New</w:t>
      </w:r>
      <w:r>
        <w:rPr>
          <w:rFonts w:ascii="宋体" w:hAnsi="宋体" w:cs="宋体" w:eastAsia="宋体"/>
          <w:sz w:val="41"/>
          <w:spacing w:val="0"/>
          <w:color w:val="000000"/>
          <w:b w:val="off"/>
          <w:i w:val="off"/>
        </w:rPr>
        <w:t>Haven: Yale University Press,1967), p.56.</w:t>
      </w:r>
      <w:bookmarkEnd w:id="7482"/>
    </w:p>
    <w:p>
      <w:pPr>
        <w:pageBreakBefore w:val="off"/>
        <w:tabs/>
        <w:wordWrap w:val="off"/>
        <w:spacing w:before="0" w:after="0" w:line="700" w:lineRule="atLeast"/>
        <w:ind w:left="20" w:right="40" w:firstLine="920"/>
        <w:jc w:val="both"/>
        <w:textAlignment w:val="baseline"/>
        <w:rPr>
          <w:sz w:val="41"/>
        </w:rPr>
      </w:pPr>
      <w:bookmarkStart w:name="" w:id="7483"/>
      <w:r>
        <w:rPr>
          <w:rFonts w:ascii="宋体" w:hAnsi="宋体" w:cs="宋体" w:eastAsia="宋体"/>
          <w:sz w:val="41"/>
          <w:spacing w:val="0"/>
          <w:color w:val="000000"/>
          <w:b w:val="off"/>
          <w:i w:val="off"/>
        </w:rPr>
        <w:t>4.关于这个区别参见 Giovanni Sartori, Parties and Party Systems: A</w:t>
      </w:r>
      <w:r>
        <w:rPr>
          <w:rFonts w:ascii="宋体" w:hAnsi="宋体" w:cs="宋体" w:eastAsia="宋体"/>
          <w:sz w:val="41"/>
          <w:spacing w:val="0"/>
          <w:color w:val="000000"/>
          <w:b w:val="off"/>
          <w:i w:val="off"/>
        </w:rPr>
        <w:t>Framework for Analysis(Cambridge University Press,1976), pp.131-145.</w:t>
      </w:r>
      <w:bookmarkEnd w:id="7483"/>
    </w:p>
    <w:p>
      <w:pPr>
        <w:pageBreakBefore w:val="off"/>
        <w:tabs/>
        <w:wordWrap w:val="off"/>
        <w:spacing w:before="0" w:after="0" w:line="700" w:lineRule="atLeast"/>
        <w:ind w:left="20" w:right="40" w:firstLine="920"/>
        <w:jc w:val="both"/>
        <w:textAlignment w:val="baseline"/>
        <w:rPr>
          <w:sz w:val="41"/>
        </w:rPr>
      </w:pPr>
      <w:bookmarkStart w:name="" w:id="7484"/>
      <w:r>
        <w:rPr>
          <w:rFonts w:ascii="宋体" w:hAnsi="宋体" w:cs="宋体" w:eastAsia="宋体"/>
          <w:sz w:val="41"/>
          <w:spacing w:val="0"/>
          <w:color w:val="000000"/>
          <w:b w:val="off"/>
          <w:i w:val="off"/>
        </w:rPr>
        <w:t>5. Leonardo Morlino,“Political Parties and Democratic Consolidation in South-</w:t>
      </w:r>
      <w:r>
        <w:rPr>
          <w:rFonts w:ascii="宋体" w:hAnsi="宋体" w:cs="宋体" w:eastAsia="宋体"/>
          <w:sz w:val="41"/>
          <w:spacing w:val="0"/>
          <w:color w:val="000000"/>
          <w:b w:val="off"/>
          <w:i w:val="off"/>
        </w:rPr>
        <w:t>ern Europe,” in Richard Gunther, P.Nikiforos Diamanduros, and Hans-Jürgen Puh-</w:t>
      </w:r>
      <w:r>
        <w:rPr>
          <w:rFonts w:ascii="宋体" w:hAnsi="宋体" w:cs="宋体" w:eastAsia="宋体"/>
          <w:sz w:val="41"/>
          <w:spacing w:val="0"/>
          <w:color w:val="000000"/>
          <w:b w:val="off"/>
          <w:i w:val="off"/>
        </w:rPr>
        <w:t>le, eds., The Politics of Democratic Consolidation: Southern Europe in Comparative</w:t>
      </w:r>
      <w:r>
        <w:rPr>
          <w:rFonts w:ascii="宋体" w:hAnsi="宋体" w:cs="宋体" w:eastAsia="宋体"/>
          <w:sz w:val="41"/>
          <w:spacing w:val="0"/>
          <w:color w:val="000000"/>
          <w:b w:val="off"/>
          <w:i w:val="off"/>
        </w:rPr>
        <w:t>Perspective(Baltimore: John5 Hopkins University Press,1995), p.321.</w:t>
      </w:r>
      <w:bookmarkEnd w:id="7484"/>
    </w:p>
    <w:p>
      <w:pPr>
        <w:pageBreakBefore w:val="off"/>
        <w:tabs/>
        <w:wordWrap w:val="off"/>
        <w:spacing w:before="0" w:after="0" w:line="700" w:lineRule="atLeast"/>
        <w:ind w:left="20" w:right="40" w:firstLine="920"/>
        <w:jc w:val="both"/>
        <w:textAlignment w:val="baseline"/>
        <w:rPr>
          <w:sz w:val="41"/>
        </w:rPr>
      </w:pPr>
      <w:bookmarkStart w:name="" w:id="7485"/>
      <w:r>
        <w:rPr>
          <w:rFonts w:ascii="宋体" w:hAnsi="宋体" w:cs="宋体" w:eastAsia="宋体"/>
          <w:sz w:val="41"/>
          <w:spacing w:val="0"/>
          <w:color w:val="000000"/>
          <w:b w:val="off"/>
          <w:i w:val="off"/>
        </w:rPr>
        <w:t>6. Yilmaz Esmer,“Dini Degeerler Yükseliste”(Religious values on the rise),</w:t>
      </w:r>
      <w:r>
        <w:rPr>
          <w:rFonts w:ascii="宋体" w:hAnsi="宋体" w:cs="宋体" w:eastAsia="宋体"/>
          <w:sz w:val="41"/>
          <w:spacing w:val="0"/>
          <w:color w:val="000000"/>
          <w:b w:val="off"/>
          <w:i w:val="off"/>
        </w:rPr>
        <w:t>Milliyet,9 April 1997.</w:t>
      </w:r>
      <w:bookmarkEnd w:id="7485"/>
    </w:p>
    <w:p>
      <w:pPr>
        <w:pageBreakBefore w:val="off"/>
        <w:tabs/>
        <w:wordWrap w:val="off"/>
        <w:spacing w:before="0" w:after="0" w:line="700" w:lineRule="atLeast"/>
        <w:ind w:left="20" w:right="60" w:firstLine="920"/>
        <w:jc w:val="both"/>
        <w:textAlignment w:val="baseline"/>
        <w:rPr>
          <w:sz w:val="41"/>
        </w:rPr>
      </w:pPr>
      <w:bookmarkStart w:name="" w:id="7486"/>
      <w:r>
        <w:rPr>
          <w:rFonts w:ascii="宋体" w:hAnsi="宋体" w:cs="宋体" w:eastAsia="宋体"/>
          <w:sz w:val="41"/>
          <w:spacing w:val="0"/>
          <w:color w:val="000000"/>
          <w:b w:val="off"/>
          <w:i w:val="off"/>
        </w:rPr>
        <w:t>7. Samuel P. Huntington, The Third Wave: Democracy in the Late Twenti-</w:t>
      </w:r>
      <w:r>
        <w:rPr>
          <w:rFonts w:ascii="宋体" w:hAnsi="宋体" w:cs="宋体" w:eastAsia="宋体"/>
          <w:sz w:val="41"/>
          <w:spacing w:val="0"/>
          <w:color w:val="000000"/>
          <w:b w:val="off"/>
          <w:i w:val="off"/>
        </w:rPr>
        <w:t>eth Century(Norman: University of Oklahoma Press,1991), pp.255-258.</w:t>
      </w:r>
      <w:bookmarkEnd w:id="7486"/>
    </w:p>
    <w:p>
      <w:pPr>
        <w:pageBreakBefore w:val="off"/>
        <w:tabs/>
        <w:wordWrap w:val="off"/>
        <w:spacing w:before="0" w:after="0" w:line="700" w:lineRule="atLeast"/>
        <w:ind w:left="20" w:right="0" w:firstLine="920"/>
        <w:jc w:val="both"/>
        <w:textAlignment w:val="baseline"/>
        <w:rPr>
          <w:sz w:val="41"/>
        </w:rPr>
      </w:pPr>
      <w:bookmarkStart w:name="" w:id="7487"/>
      <w:r>
        <w:rPr>
          <w:rFonts w:ascii="宋体" w:hAnsi="宋体" w:cs="宋体" w:eastAsia="宋体"/>
          <w:sz w:val="41"/>
          <w:spacing w:val="0"/>
          <w:color w:val="000000"/>
          <w:b w:val="off"/>
          <w:i w:val="off"/>
        </w:rPr>
        <w:t>8. Larry Diamond ,“Democracy in Latin America,”p.77; Juan Linz and</w:t>
      </w:r>
      <w:r>
        <w:rPr>
          <w:rFonts w:ascii="宋体" w:hAnsi="宋体" w:cs="宋体" w:eastAsia="宋体"/>
          <w:sz w:val="41"/>
          <w:spacing w:val="0"/>
          <w:color w:val="000000"/>
          <w:b w:val="off"/>
          <w:i w:val="off"/>
        </w:rPr>
        <w:t>Alfred Stepan,“Political Crafting of Democratic Consolidation or destruction:</w:t>
      </w:r>
      <w:r>
        <w:rPr>
          <w:rFonts w:ascii="宋体" w:hAnsi="宋体" w:cs="宋体" w:eastAsia="宋体"/>
          <w:sz w:val="41"/>
          <w:spacing w:val="0"/>
          <w:color w:val="000000"/>
          <w:b w:val="off"/>
          <w:i w:val="off"/>
        </w:rPr>
        <w:t>European and South American Comparisons,” in Robert A. Pastor, ed.,</w:t>
      </w:r>
      <w:r>
        <w:rPr>
          <w:rFonts w:ascii="宋体" w:hAnsi="宋体" w:cs="宋体" w:eastAsia="宋体"/>
          <w:sz w:val="41"/>
          <w:spacing w:val="0"/>
          <w:color w:val="000000"/>
          <w:b w:val="off"/>
          <w:i w:val="off"/>
        </w:rPr>
        <w:t>Democracy in the Americas: Stopping the Pendulum(New York: Holmes and</w:t>
      </w:r>
      <w:r>
        <w:rPr>
          <w:rFonts w:ascii="宋体" w:hAnsi="宋体" w:cs="宋体" w:eastAsia="宋体"/>
          <w:sz w:val="41"/>
          <w:spacing w:val="0"/>
          <w:color w:val="000000"/>
          <w:b w:val="off"/>
          <w:i w:val="off"/>
        </w:rPr>
        <w:t>Meier,1989), p.47.</w:t>
      </w:r>
      <w:bookmarkEnd w:id="7487"/>
    </w:p>
    <w:p>
      <w:pPr>
        <w:pageBreakBefore w:val="off"/>
        <w:tabs/>
        <w:wordWrap w:val="off"/>
        <w:spacing w:before="0" w:after="0" w:line="700" w:lineRule="atLeast"/>
        <w:ind w:left="20" w:right="0" w:firstLine="920"/>
        <w:jc w:val="both"/>
        <w:textAlignment w:val="baseline"/>
        <w:rPr>
          <w:sz w:val="41"/>
        </w:rPr>
      </w:pPr>
      <w:bookmarkStart w:name="" w:id="7488"/>
      <w:r>
        <w:rPr>
          <w:rFonts w:ascii="宋体" w:hAnsi="宋体" w:cs="宋体" w:eastAsia="宋体"/>
          <w:sz w:val="41"/>
          <w:spacing w:val="0"/>
          <w:color w:val="000000"/>
          <w:b w:val="off"/>
          <w:i w:val="off"/>
        </w:rPr>
        <w:t>9. Guilermo O' Donnell,“Transitions, Continuities, and Paradoxes,” in</w:t>
      </w:r>
      <w:r>
        <w:rPr>
          <w:rFonts w:ascii="宋体" w:hAnsi="宋体" w:cs="宋体" w:eastAsia="宋体"/>
          <w:sz w:val="41"/>
          <w:spacing w:val="0"/>
          <w:color w:val="000000"/>
          <w:b w:val="off"/>
          <w:i w:val="off"/>
        </w:rPr>
        <w:t xml:space="preserve">Scott Mainwaring, Guilermo O' Donnell and J. Samuel Valenzuela, eds., Issues </w:t>
      </w:r>
      <w:r>
        <w:rPr>
          <w:rFonts w:ascii="宋体" w:hAnsi="宋体" w:cs="宋体" w:eastAsia="宋体"/>
          <w:sz w:val="41"/>
          <w:spacing w:val="0"/>
          <w:color w:val="000000"/>
          <w:b w:val="off"/>
          <w:i w:val="off"/>
        </w:rPr>
        <w:t>in Democratic Consolidation: The New South America Democracies in Comparative</w:t>
      </w:r>
      <w:r>
        <w:rPr>
          <w:rFonts w:ascii="宋体" w:hAnsi="宋体" w:cs="宋体" w:eastAsia="宋体"/>
          <w:sz w:val="41"/>
          <w:spacing w:val="0"/>
          <w:color w:val="000000"/>
          <w:b w:val="off"/>
          <w:i w:val="off"/>
        </w:rPr>
        <w:t>Perspective(Notre Dame: University of Notre Dame Press,1992), p.21.也可参</w:t>
      </w:r>
      <w:r>
        <w:rPr>
          <w:rFonts w:ascii="宋体" w:hAnsi="宋体" w:cs="宋体" w:eastAsia="宋体"/>
          <w:sz w:val="41"/>
          <w:spacing w:val="0"/>
          <w:color w:val="000000"/>
          <w:b w:val="off"/>
          <w:i w:val="off"/>
        </w:rPr>
        <w:t>见 Scott Mainwaring,“Transitions to Democracy and Democratic Consolidation:</w:t>
      </w:r>
      <w:r>
        <w:rPr>
          <w:rFonts w:ascii="宋体" w:hAnsi="宋体" w:cs="宋体" w:eastAsia="宋体"/>
          <w:sz w:val="41"/>
          <w:spacing w:val="0"/>
          <w:color w:val="000000"/>
          <w:b w:val="off"/>
          <w:i w:val="off"/>
        </w:rPr>
        <w:t>Theoretical and Comparative Issues,”同上书, p.311.</w:t>
      </w:r>
      <w:bookmarkEnd w:id="7488"/>
    </w:p>
    <w:p>
      <w:pPr>
        <w:pageBreakBefore w:val="off"/>
        <w:tabs/>
        <w:wordWrap w:val="off"/>
        <w:spacing w:before="0" w:after="0" w:line="700" w:lineRule="atLeast"/>
        <w:ind w:left="20" w:right="60" w:firstLine="920"/>
        <w:jc w:val="both"/>
        <w:textAlignment w:val="baseline"/>
        <w:rPr>
          <w:sz w:val="41"/>
        </w:rPr>
      </w:pPr>
      <w:bookmarkStart w:name="" w:id="7489"/>
      <w:r>
        <w:rPr>
          <w:rFonts w:ascii="宋体" w:hAnsi="宋体" w:cs="宋体" w:eastAsia="宋体"/>
          <w:sz w:val="41"/>
          <w:spacing w:val="0"/>
          <w:color w:val="000000"/>
          <w:b w:val="off"/>
          <w:i w:val="off"/>
        </w:rPr>
        <w:t xml:space="preserve">10. Maurice Duverger, Political Parties: Their Organization and Activity in </w:t>
      </w:r>
      <w:r>
        <w:rPr>
          <w:rFonts w:ascii="宋体" w:hAnsi="宋体" w:cs="宋体" w:eastAsia="宋体"/>
          <w:sz w:val="41"/>
          <w:spacing w:val="0"/>
          <w:color w:val="000000"/>
          <w:b w:val="off"/>
          <w:i w:val="off"/>
        </w:rPr>
        <w:t>the Modern State (London: Methuen 1959), pp.61-79.</w:t>
      </w:r>
      <w:bookmarkEnd w:id="7489"/>
    </w:p>
    <w:p>
      <w:pPr>
        <w:pageBreakBefore w:val="off"/>
        <w:tabs/>
        <w:wordWrap w:val="off"/>
        <w:spacing w:before="0" w:after="0" w:line="700" w:lineRule="atLeast"/>
        <w:ind w:left="20" w:right="0" w:firstLine="920"/>
        <w:jc w:val="both"/>
        <w:textAlignment w:val="baseline"/>
        <w:rPr>
          <w:sz w:val="41"/>
        </w:rPr>
      </w:pPr>
      <w:bookmarkStart w:name="" w:id="7490"/>
      <w:r>
        <w:rPr>
          <w:rFonts w:ascii="宋体" w:hAnsi="宋体" w:cs="宋体" w:eastAsia="宋体"/>
          <w:sz w:val="41"/>
          <w:spacing w:val="0"/>
          <w:color w:val="000000"/>
          <w:b w:val="off"/>
          <w:i w:val="off"/>
        </w:rPr>
        <w:t>11. Arsev Bektas, Demokratiklesme sürecinde Liderler Oligarşisi, CHP ve</w:t>
      </w:r>
      <w:r>
        <w:rPr>
          <w:rFonts w:ascii="宋体" w:hAnsi="宋体" w:cs="宋体" w:eastAsia="宋体"/>
          <w:sz w:val="41"/>
          <w:spacing w:val="0"/>
          <w:color w:val="000000"/>
          <w:b w:val="off"/>
          <w:i w:val="off"/>
        </w:rPr>
        <w:t>AP(1961—1980)(Leadership oligarchy in the process of democratization),(Is-</w:t>
      </w:r>
      <w:r>
        <w:rPr>
          <w:rFonts w:ascii="宋体" w:hAnsi="宋体" w:cs="宋体" w:eastAsia="宋体"/>
          <w:sz w:val="41"/>
          <w:spacing w:val="0"/>
          <w:color w:val="000000"/>
          <w:b w:val="off"/>
          <w:i w:val="off"/>
        </w:rPr>
        <w:t>tanbul: Bağlam, 1993), pp.39-52, 133-137; Sabri Sayari,“Aspects of Party</w:t>
      </w:r>
      <w:r>
        <w:rPr>
          <w:rFonts w:ascii="宋体" w:hAnsi="宋体" w:cs="宋体" w:eastAsia="宋体"/>
          <w:sz w:val="41"/>
          <w:spacing w:val="0"/>
          <w:color w:val="000000"/>
          <w:b w:val="off"/>
          <w:i w:val="off"/>
        </w:rPr>
        <w:t>Organization in Turkey,” The Middle East Journal 30(Spring 1976): 188-189.</w:t>
      </w:r>
      <w:bookmarkEnd w:id="7490"/>
    </w:p>
    <w:p>
      <w:pPr>
        <w:pageBreakBefore w:val="off"/>
        <w:tabs/>
        <w:wordWrap w:val="off"/>
        <w:spacing w:before="0" w:after="0" w:line="700" w:lineRule="atLeast"/>
        <w:ind w:left="20" w:right="0" w:firstLine="920"/>
        <w:jc w:val="both"/>
        <w:textAlignment w:val="baseline"/>
        <w:rPr>
          <w:sz w:val="41"/>
        </w:rPr>
      </w:pPr>
      <w:bookmarkStart w:name="" w:id="7491"/>
      <w:r>
        <w:rPr>
          <w:rFonts w:ascii="宋体" w:hAnsi="宋体" w:cs="宋体" w:eastAsia="宋体"/>
          <w:sz w:val="41"/>
          <w:spacing w:val="0"/>
          <w:color w:val="000000"/>
          <w:b w:val="off"/>
          <w:i w:val="off"/>
        </w:rPr>
        <w:t>12. TÜSES Veri Araşirma A. S., Türkiye' de Siyas Parti Seçmenlerinin Nite-</w:t>
      </w:r>
      <w:r>
        <w:rPr>
          <w:rFonts w:ascii="宋体" w:hAnsi="宋体" w:cs="宋体" w:eastAsia="宋体"/>
          <w:sz w:val="41"/>
          <w:spacing w:val="0"/>
          <w:color w:val="000000"/>
          <w:b w:val="off"/>
          <w:i w:val="off"/>
        </w:rPr>
        <w:t xml:space="preserve">likleri, Kimlikleri ve Eğilimleri(Characteristics, identities and tendencies of party </w:t>
      </w:r>
      <w:r>
        <w:rPr>
          <w:rFonts w:ascii="宋体" w:hAnsi="宋体" w:cs="宋体" w:eastAsia="宋体"/>
          <w:sz w:val="41"/>
          <w:spacing w:val="0"/>
          <w:color w:val="000000"/>
          <w:b w:val="off"/>
          <w:i w:val="off"/>
        </w:rPr>
        <w:t>voters in Turkey)(Ankara: TÜSES,1996), p.95.</w:t>
      </w:r>
      <w:bookmarkEnd w:id="7491"/>
    </w:p>
    <w:p>
      <w:pPr>
        <w:pageBreakBefore w:val="off"/>
        <w:tabs/>
        <w:wordWrap w:val="off"/>
        <w:spacing w:before="0" w:after="0" w:line="700" w:lineRule="atLeast"/>
        <w:ind w:left="940" w:right="0"/>
        <w:jc w:val="both"/>
        <w:textAlignment w:val="baseline"/>
        <w:rPr>
          <w:sz w:val="41"/>
        </w:rPr>
      </w:pPr>
      <w:bookmarkStart w:name="" w:id="7492"/>
      <w:r>
        <w:rPr>
          <w:rFonts w:ascii="宋体" w:hAnsi="宋体" w:cs="宋体" w:eastAsia="宋体"/>
          <w:sz w:val="41"/>
          <w:spacing w:val="0"/>
          <w:color w:val="000000"/>
          <w:b w:val="off"/>
          <w:i w:val="off"/>
        </w:rPr>
        <w:t>13. Sabri Sayari, pp.197-199.</w:t>
      </w:r>
      <w:bookmarkEnd w:id="7492"/>
    </w:p>
    <w:p>
      <w:pPr>
        <w:pageBreakBefore w:val="off"/>
        <w:tabs/>
        <w:wordWrap w:val="off"/>
        <w:spacing w:before="0" w:after="0" w:line="440" w:lineRule="exact"/>
        <w:ind w:left="0" w:right="0"/>
        <w:jc w:val="both"/>
        <w:textAlignment w:val="baseline"/>
        <w:rPr>
          <w:sz w:val="38"/>
        </w:rPr>
      </w:pPr>
      <w:bookmarkStart w:name="" w:id="7493"/>
      <w:r>
        <w:rPr>
          <w:rFonts w:ascii="宋体" w:hAnsi="宋体" w:cs="宋体" w:eastAsia="宋体"/>
          <w:sz w:val="38"/>
          <w:spacing w:val="0"/>
          <w:color w:val="000000"/>
          <w:b w:val="off"/>
          <w:i w:val="off"/>
        </w:rPr>
        <w:t/>
      </w:r>
      <w:bookmarkEnd w:id="7493"/>
    </w:p>
    <w:p>
      <w:pPr>
        <w:pageBreakBefore w:val="off"/>
        <w:tabs/>
        <w:wordWrap w:val="off"/>
        <w:spacing w:before="0" w:after="0" w:line="520" w:lineRule="atLeast"/>
        <w:ind w:left="20" w:right="0"/>
        <w:jc w:val="both"/>
        <w:textAlignment w:val="baseline"/>
        <w:rPr>
          <w:sz w:val="38"/>
        </w:rPr>
      </w:pPr>
      <w:bookmarkStart w:name="" w:id="7494"/>
      <w:r>
        <w:rPr>
          <w:rFonts w:ascii="宋体" w:hAnsi="宋体" w:cs="宋体" w:eastAsia="宋体"/>
          <w:sz w:val="38"/>
          <w:spacing w:val="0"/>
          <w:color w:val="000000"/>
          <w:b w:val="off"/>
          <w:i w:val="off"/>
        </w:rPr>
        <w:t>284</w:t>
      </w:r>
      <w:bookmarkEnd w:id="7494"/>
    </w:p>
    <w:p>
      <w:r>
        <w:t/>
      </w:r>
    </w:p>
    <w:p>
      <w:pPr>
        <w:sectPr>
          <w:footerReference r:id="rId656"/>
          <w:headerReference r:id="rId657" w:type="default"/>
          <w:type w:val="nextPage"/>
          <w:pgSz w:w="18680" w:h="31680"/>
          <w:pgMar w:left="1300" w:top="1600" w:right="1300" w:bottom="1600" w:header="1300" w:footer="1300"/>
          <w:cols w:num="1"/>
        </w:sectPr>
      </w:pPr>
    </w:p>
    <w:p>
      <w:pPr>
        <w:pageBreakBefore w:val="off"/>
        <w:tabs/>
        <w:wordWrap w:val="off"/>
        <w:spacing w:before="0" w:after="0" w:line="480" w:lineRule="atLeast"/>
        <w:ind w:left="0" w:right="80"/>
        <w:jc w:val="right"/>
        <w:textAlignment w:val="baseline"/>
        <w:rPr>
          <w:sz w:val="36"/>
        </w:rPr>
      </w:pPr>
      <w:bookmarkStart w:name="" w:id="7495"/>
      <w:r>
        <w:rPr>
          <w:rFonts w:ascii="仿宋" w:hAnsi="仿宋" w:cs="仿宋" w:eastAsia="仿宋"/>
          <w:sz w:val="36"/>
          <w:spacing w:val="0"/>
          <w:color w:val="000000"/>
          <w:b w:val="off"/>
          <w:i w:val="off"/>
        </w:rPr>
        <w:t>第十章 土耳其政党的制度衰落</w:t>
      </w:r>
      <w:bookmarkEnd w:id="7495"/>
    </w:p>
    <w:p>
      <w:pPr>
        <w:pageBreakBefore w:val="off"/>
        <w:tabs/>
        <w:wordWrap w:val="off"/>
        <w:spacing w:before="0" w:after="0" w:line="400" w:lineRule="exact"/>
        <w:ind w:left="0" w:right="0"/>
        <w:jc w:val="right"/>
        <w:textAlignment w:val="baseline"/>
        <w:rPr>
          <w:sz w:val="36"/>
        </w:rPr>
      </w:pPr>
      <w:bookmarkStart w:name="" w:id="7496"/>
      <w:r>
        <w:rPr>
          <w:rFonts w:ascii="宋体" w:hAnsi="宋体" w:cs="宋体" w:eastAsia="宋体"/>
          <w:sz w:val="36"/>
          <w:spacing w:val="0"/>
          <w:color w:val="000000"/>
          <w:b w:val="off"/>
          <w:i w:val="off"/>
        </w:rPr>
        <w:t/>
      </w:r>
      <w:bookmarkEnd w:id="7496"/>
    </w:p>
    <w:p>
      <w:pPr>
        <w:pageBreakBefore w:val="off"/>
        <w:tabs/>
        <w:wordWrap w:val="off"/>
        <w:spacing w:before="0" w:after="0" w:line="680" w:lineRule="atLeast"/>
        <w:ind w:left="940" w:right="0"/>
        <w:jc w:val="both"/>
        <w:textAlignment w:val="baseline"/>
        <w:rPr>
          <w:sz w:val="40"/>
        </w:rPr>
      </w:pPr>
      <w:bookmarkStart w:name="" w:id="7497"/>
      <w:r>
        <w:rPr>
          <w:rFonts w:ascii="宋体" w:hAnsi="宋体" w:cs="宋体" w:eastAsia="宋体"/>
          <w:sz w:val="40"/>
          <w:spacing w:val="0"/>
          <w:color w:val="000000"/>
          <w:b w:val="off"/>
          <w:i w:val="off"/>
        </w:rPr>
        <w:t>14. TÜSES, pp.132-133.</w:t>
      </w:r>
      <w:bookmarkEnd w:id="7497"/>
    </w:p>
    <w:p>
      <w:pPr>
        <w:pageBreakBefore w:val="off"/>
        <w:tabs/>
        <w:wordWrap w:val="off"/>
        <w:spacing w:before="0" w:after="0" w:line="680" w:lineRule="atLeast"/>
        <w:ind w:left="40" w:right="0" w:firstLine="900"/>
        <w:jc w:val="both"/>
        <w:textAlignment w:val="baseline"/>
        <w:rPr>
          <w:sz w:val="40"/>
        </w:rPr>
      </w:pPr>
      <w:bookmarkStart w:name="" w:id="7498"/>
      <w:r>
        <w:rPr>
          <w:rFonts w:ascii="宋体" w:hAnsi="宋体" w:cs="宋体" w:eastAsia="宋体"/>
          <w:sz w:val="40"/>
          <w:spacing w:val="0"/>
          <w:color w:val="000000"/>
          <w:b w:val="off"/>
          <w:i w:val="off"/>
        </w:rPr>
        <w:t xml:space="preserve">15. Ersin Kalaycioglu, “Elections and Party Preferences in Turkey: Changes </w:t>
      </w:r>
      <w:r>
        <w:rPr>
          <w:rFonts w:ascii="宋体" w:hAnsi="宋体" w:cs="宋体" w:eastAsia="宋体"/>
          <w:sz w:val="40"/>
          <w:spacing w:val="0"/>
          <w:color w:val="000000"/>
          <w:b w:val="off"/>
          <w:i w:val="off"/>
        </w:rPr>
        <w:t>and Continuities in the 1990s,” Comparative Political Studies 27(October 1994),</w:t>
      </w:r>
      <w:r>
        <w:rPr>
          <w:rFonts w:ascii="宋体" w:hAnsi="宋体" w:cs="宋体" w:eastAsia="宋体"/>
          <w:sz w:val="40"/>
          <w:spacing w:val="0"/>
          <w:color w:val="000000"/>
          <w:b w:val="off"/>
          <w:i w:val="off"/>
        </w:rPr>
        <w:t>p.403.也可参见 Serif Mardin, “Centre-Periphery Relations: A key to Turkish</w:t>
      </w:r>
      <w:r>
        <w:rPr>
          <w:rFonts w:ascii="宋体" w:hAnsi="宋体" w:cs="宋体" w:eastAsia="宋体"/>
          <w:sz w:val="40"/>
          <w:spacing w:val="0"/>
          <w:color w:val="000000"/>
          <w:b w:val="off"/>
          <w:i w:val="off"/>
        </w:rPr>
        <w:t>Politics,” Deadalus(Winter 1972):169-190; Metin Heper, The State Tradition in</w:t>
      </w:r>
      <w:r>
        <w:rPr>
          <w:rFonts w:ascii="宋体" w:hAnsi="宋体" w:cs="宋体" w:eastAsia="宋体"/>
          <w:sz w:val="40"/>
          <w:spacing w:val="0"/>
          <w:color w:val="000000"/>
          <w:b w:val="off"/>
          <w:i w:val="off"/>
        </w:rPr>
        <w:t xml:space="preserve">Turkey(Walkington, England: Eothen, 1985); Ergun Özbudun, Social Change </w:t>
      </w:r>
      <w:r>
        <w:rPr>
          <w:rFonts w:ascii="宋体" w:hAnsi="宋体" w:cs="宋体" w:eastAsia="宋体"/>
          <w:sz w:val="40"/>
          <w:spacing w:val="0"/>
          <w:color w:val="000000"/>
          <w:b w:val="off"/>
          <w:i w:val="off"/>
        </w:rPr>
        <w:t>and Political Participation in Turkey(Princeton, N. J.: Princeton University</w:t>
      </w:r>
      <w:r>
        <w:rPr>
          <w:rFonts w:ascii="宋体" w:hAnsi="宋体" w:cs="宋体" w:eastAsia="宋体"/>
          <w:sz w:val="40"/>
          <w:spacing w:val="0"/>
          <w:color w:val="000000"/>
          <w:b w:val="off"/>
          <w:i w:val="off"/>
        </w:rPr>
        <w:t>Press, 1976). ch.2。</w:t>
      </w:r>
      <w:bookmarkEnd w:id="7498"/>
    </w:p>
    <w:p>
      <w:pPr>
        <w:pageBreakBefore w:val="off"/>
        <w:tabs/>
        <w:wordWrap w:val="off"/>
        <w:spacing w:before="0" w:after="0" w:line="680" w:lineRule="atLeast"/>
        <w:ind w:left="940" w:right="0"/>
        <w:jc w:val="both"/>
        <w:textAlignment w:val="baseline"/>
        <w:rPr>
          <w:sz w:val="40"/>
        </w:rPr>
      </w:pPr>
      <w:bookmarkStart w:name="" w:id="7499"/>
      <w:r>
        <w:rPr>
          <w:rFonts w:ascii="宋体" w:hAnsi="宋体" w:cs="宋体" w:eastAsia="宋体"/>
          <w:sz w:val="40"/>
          <w:spacing w:val="0"/>
          <w:color w:val="000000"/>
          <w:b w:val="off"/>
          <w:i w:val="off"/>
        </w:rPr>
        <w:t>16. Ersin Kalaycioglu, p.407.</w:t>
      </w:r>
      <w:bookmarkEnd w:id="7499"/>
    </w:p>
    <w:p>
      <w:pPr>
        <w:pageBreakBefore w:val="off"/>
        <w:tabs/>
        <w:wordWrap w:val="off"/>
        <w:spacing w:before="0" w:after="0" w:line="680" w:lineRule="atLeast"/>
        <w:ind w:left="40" w:right="60" w:firstLine="900"/>
        <w:jc w:val="both"/>
        <w:textAlignment w:val="baseline"/>
        <w:rPr>
          <w:sz w:val="40"/>
        </w:rPr>
      </w:pPr>
      <w:bookmarkStart w:name="" w:id="7500"/>
      <w:r>
        <w:rPr>
          <w:rFonts w:ascii="宋体" w:hAnsi="宋体" w:cs="宋体" w:eastAsia="宋体"/>
          <w:sz w:val="40"/>
          <w:spacing w:val="0"/>
          <w:color w:val="000000"/>
          <w:b w:val="off"/>
          <w:i w:val="off"/>
        </w:rPr>
        <w:t>17. Sabri Sayari, “Some Notes on the Beginnings of Mass Political Participa-</w:t>
      </w:r>
      <w:r>
        <w:rPr>
          <w:rFonts w:ascii="宋体" w:hAnsi="宋体" w:cs="宋体" w:eastAsia="宋体"/>
          <w:sz w:val="40"/>
          <w:spacing w:val="0"/>
          <w:color w:val="000000"/>
          <w:b w:val="off"/>
          <w:i w:val="off"/>
        </w:rPr>
        <w:t>tion in Turkey,” in Engin D. Akarli with Gabriel Ben-Dor, eds., Political Partic-</w:t>
      </w:r>
      <w:r>
        <w:rPr>
          <w:rFonts w:ascii="宋体" w:hAnsi="宋体" w:cs="宋体" w:eastAsia="宋体"/>
          <w:sz w:val="40"/>
          <w:spacing w:val="0"/>
          <w:color w:val="000000"/>
          <w:b w:val="off"/>
          <w:i w:val="off"/>
        </w:rPr>
        <w:t>ipation in Turkey: Historical Background and Present Problems (Istanbul:</w:t>
      </w:r>
      <w:r>
        <w:rPr>
          <w:rFonts w:ascii="宋体" w:hAnsi="宋体" w:cs="宋体" w:eastAsia="宋体"/>
          <w:sz w:val="40"/>
          <w:spacing w:val="0"/>
          <w:color w:val="000000"/>
          <w:b w:val="off"/>
          <w:i w:val="off"/>
        </w:rPr>
        <w:t>Bogaziçi University Publications, 1975), pp.123-125.也可参见 Paul Stirling,</w:t>
      </w:r>
      <w:r>
        <w:rPr>
          <w:rFonts w:ascii="宋体" w:hAnsi="宋体" w:cs="宋体" w:eastAsia="宋体"/>
          <w:sz w:val="40"/>
          <w:spacing w:val="0"/>
          <w:color w:val="000000"/>
          <w:b w:val="off"/>
          <w:i w:val="off"/>
        </w:rPr>
        <w:t>Turkish in Village(New York: Wiley, 1965), pp.281-282。</w:t>
      </w:r>
      <w:bookmarkEnd w:id="7500"/>
    </w:p>
    <w:p>
      <w:pPr>
        <w:pageBreakBefore w:val="off"/>
        <w:tabs/>
        <w:wordWrap w:val="off"/>
        <w:spacing w:before="0" w:after="0" w:line="680" w:lineRule="atLeast"/>
        <w:ind w:left="940" w:right="0"/>
        <w:jc w:val="both"/>
        <w:textAlignment w:val="baseline"/>
        <w:rPr>
          <w:sz w:val="40"/>
        </w:rPr>
      </w:pPr>
      <w:bookmarkStart w:name="" w:id="7501"/>
      <w:r>
        <w:rPr>
          <w:rFonts w:ascii="宋体" w:hAnsi="宋体" w:cs="宋体" w:eastAsia="宋体"/>
          <w:sz w:val="40"/>
          <w:spacing w:val="0"/>
          <w:color w:val="000000"/>
          <w:b w:val="off"/>
          <w:i w:val="off"/>
        </w:rPr>
        <w:t>18. Met in Heper, The State Tradition in Turkey, pp.100-101.</w:t>
      </w:r>
      <w:bookmarkEnd w:id="7501"/>
    </w:p>
    <w:p>
      <w:pPr>
        <w:pageBreakBefore w:val="off"/>
        <w:tabs/>
        <w:wordWrap w:val="off"/>
        <w:spacing w:before="0" w:after="0" w:line="680" w:lineRule="atLeast"/>
        <w:ind w:left="40" w:right="60" w:firstLine="900"/>
        <w:jc w:val="both"/>
        <w:textAlignment w:val="baseline"/>
        <w:rPr>
          <w:sz w:val="42"/>
        </w:rPr>
      </w:pPr>
      <w:bookmarkStart w:name="" w:id="7502"/>
      <w:r>
        <w:rPr>
          <w:rFonts w:ascii="宋体" w:hAnsi="宋体" w:cs="宋体" w:eastAsia="宋体"/>
          <w:sz w:val="42"/>
          <w:spacing w:val="0"/>
          <w:color w:val="000000"/>
          <w:b w:val="off"/>
          <w:i w:val="off"/>
        </w:rPr>
        <w:t>19. TUSES， pp.93-92.显然，这些数据并没有包括非正式的组织例如宗教团</w:t>
      </w:r>
      <w:r>
        <w:rPr>
          <w:rFonts w:ascii="宋体" w:hAnsi="宋体" w:cs="宋体" w:eastAsia="宋体"/>
          <w:sz w:val="42"/>
          <w:spacing w:val="0"/>
          <w:color w:val="000000"/>
          <w:b w:val="off"/>
          <w:i w:val="off"/>
        </w:rPr>
        <w:t>体和基督教苏菲教团。</w:t>
      </w:r>
      <w:bookmarkEnd w:id="7502"/>
    </w:p>
    <w:p>
      <w:pPr>
        <w:pageBreakBefore w:val="off"/>
        <w:tabs/>
        <w:wordWrap w:val="off"/>
        <w:spacing w:before="0" w:after="0" w:line="680" w:lineRule="atLeast"/>
        <w:ind w:left="40" w:right="80" w:firstLine="900"/>
        <w:jc w:val="both"/>
        <w:textAlignment w:val="baseline"/>
        <w:rPr>
          <w:sz w:val="42"/>
        </w:rPr>
      </w:pPr>
      <w:bookmarkStart w:name="" w:id="7503"/>
      <w:r>
        <w:rPr>
          <w:rFonts w:ascii="宋体" w:hAnsi="宋体" w:cs="宋体" w:eastAsia="宋体"/>
          <w:sz w:val="42"/>
          <w:spacing w:val="0"/>
          <w:color w:val="000000"/>
          <w:b w:val="off"/>
          <w:i w:val="off"/>
        </w:rPr>
        <w:t>20.最典型的例子是前国务部长和福利党领导人阿布杜拉·古(Abdullah Gül)</w:t>
      </w:r>
      <w:r>
        <w:rPr>
          <w:rFonts w:ascii="宋体" w:hAnsi="宋体" w:cs="宋体" w:eastAsia="宋体"/>
          <w:sz w:val="42"/>
          <w:spacing w:val="0"/>
          <w:color w:val="000000"/>
          <w:b w:val="off"/>
          <w:i w:val="off"/>
        </w:rPr>
        <w:t>所公开表达的：“要计算的是我们在政府中的表现，而不是选民曾经说了什么。”Mil-</w:t>
      </w:r>
      <w:r>
        <w:rPr>
          <w:rFonts w:ascii="宋体" w:hAnsi="宋体" w:cs="宋体" w:eastAsia="宋体"/>
          <w:sz w:val="42"/>
          <w:spacing w:val="0"/>
          <w:color w:val="000000"/>
          <w:b w:val="off"/>
          <w:i w:val="off"/>
        </w:rPr>
        <w:t>liyet, 20 February 1997。</w:t>
      </w:r>
      <w:bookmarkEnd w:id="7503"/>
    </w:p>
    <w:p>
      <w:pPr>
        <w:pageBreakBefore w:val="off"/>
        <w:tabs/>
        <w:wordWrap w:val="off"/>
        <w:spacing w:before="0" w:after="0" w:line="680" w:lineRule="atLeast"/>
        <w:ind w:left="940" w:right="0"/>
        <w:jc w:val="both"/>
        <w:textAlignment w:val="baseline"/>
        <w:rPr>
          <w:sz w:val="42"/>
        </w:rPr>
      </w:pPr>
      <w:bookmarkStart w:name="" w:id="7504"/>
      <w:r>
        <w:rPr>
          <w:rFonts w:ascii="宋体" w:hAnsi="宋体" w:cs="宋体" w:eastAsia="宋体"/>
          <w:sz w:val="42"/>
          <w:spacing w:val="0"/>
          <w:color w:val="000000"/>
          <w:b w:val="off"/>
          <w:i w:val="off"/>
        </w:rPr>
        <w:t>21. Arsev Bektas,文中多处提及。</w:t>
      </w:r>
      <w:bookmarkEnd w:id="7504"/>
    </w:p>
    <w:p>
      <w:pPr>
        <w:pageBreakBefore w:val="off"/>
        <w:tabs/>
        <w:wordWrap w:val="off"/>
        <w:spacing w:before="0" w:after="0" w:line="680" w:lineRule="atLeast"/>
        <w:ind w:left="40" w:right="0" w:firstLine="900"/>
        <w:jc w:val="both"/>
        <w:textAlignment w:val="baseline"/>
        <w:rPr>
          <w:sz w:val="40"/>
        </w:rPr>
      </w:pPr>
      <w:bookmarkStart w:name="" w:id="7505"/>
      <w:r>
        <w:rPr>
          <w:rFonts w:ascii="宋体" w:hAnsi="宋体" w:cs="宋体" w:eastAsia="宋体"/>
          <w:sz w:val="40"/>
          <w:spacing w:val="0"/>
          <w:color w:val="000000"/>
          <w:b w:val="off"/>
          <w:i w:val="off"/>
        </w:rPr>
        <w:t>22. E. Shattschneider, Party Government(New York: Holt, Rinehart and</w:t>
      </w:r>
      <w:r>
        <w:rPr>
          <w:rFonts w:ascii="宋体" w:hAnsi="宋体" w:cs="宋体" w:eastAsia="宋体"/>
          <w:sz w:val="40"/>
          <w:spacing w:val="0"/>
          <w:color w:val="000000"/>
          <w:b w:val="off"/>
          <w:i w:val="off"/>
        </w:rPr>
        <w:t>Winston, 1942), p.64.</w:t>
      </w:r>
      <w:bookmarkEnd w:id="7505"/>
    </w:p>
    <w:p>
      <w:pPr>
        <w:pageBreakBefore w:val="off"/>
        <w:tabs/>
        <w:wordWrap w:val="off"/>
        <w:spacing w:before="0" w:after="0" w:line="680" w:lineRule="atLeast"/>
        <w:ind w:left="40" w:right="40" w:firstLine="900"/>
        <w:jc w:val="both"/>
        <w:textAlignment w:val="baseline"/>
        <w:rPr>
          <w:sz w:val="40"/>
        </w:rPr>
      </w:pPr>
      <w:bookmarkStart w:name="" w:id="7506"/>
      <w:r>
        <w:rPr>
          <w:rFonts w:ascii="宋体" w:hAnsi="宋体" w:cs="宋体" w:eastAsia="宋体"/>
          <w:sz w:val="40"/>
          <w:spacing w:val="0"/>
          <w:color w:val="000000"/>
          <w:b w:val="off"/>
          <w:i w:val="off"/>
        </w:rPr>
        <w:t>23. 比较研究可参见 Michael Gallagher, “Conclusion,” in Michael Gallag-</w:t>
      </w:r>
      <w:r>
        <w:rPr>
          <w:rFonts w:ascii="宋体" w:hAnsi="宋体" w:cs="宋体" w:eastAsia="宋体"/>
          <w:sz w:val="40"/>
          <w:spacing w:val="0"/>
          <w:color w:val="000000"/>
          <w:b w:val="off"/>
          <w:i w:val="off"/>
        </w:rPr>
        <w:t>her and Michael Marsh, eds., Candidate Selection in Comparative Perspective;</w:t>
      </w:r>
      <w:r>
        <w:rPr>
          <w:rFonts w:ascii="宋体" w:hAnsi="宋体" w:cs="宋体" w:eastAsia="宋体"/>
          <w:sz w:val="40"/>
          <w:spacing w:val="0"/>
          <w:color w:val="000000"/>
          <w:b w:val="off"/>
          <w:i w:val="off"/>
        </w:rPr>
        <w:t>The Secret Garden of Politics(London: Sage Publications, 1988), pp.236-245。</w:t>
      </w:r>
      <w:bookmarkEnd w:id="7506"/>
    </w:p>
    <w:p>
      <w:pPr>
        <w:pageBreakBefore w:val="off"/>
        <w:tabs/>
        <w:wordWrap w:val="off"/>
        <w:spacing w:before="0" w:after="0" w:line="680" w:lineRule="atLeast"/>
        <w:ind w:left="940" w:right="0"/>
        <w:jc w:val="both"/>
        <w:textAlignment w:val="baseline"/>
        <w:rPr>
          <w:sz w:val="40"/>
        </w:rPr>
      </w:pPr>
      <w:bookmarkStart w:name="" w:id="7507"/>
      <w:r>
        <w:rPr>
          <w:rFonts w:ascii="宋体" w:hAnsi="宋体" w:cs="宋体" w:eastAsia="宋体"/>
          <w:sz w:val="40"/>
          <w:spacing w:val="0"/>
          <w:color w:val="000000"/>
          <w:b w:val="off"/>
          <w:i w:val="off"/>
        </w:rPr>
        <w:t>24. TÜSES, pp.121-122, 127-128.</w:t>
      </w:r>
      <w:bookmarkEnd w:id="7507"/>
    </w:p>
    <w:p>
      <w:pPr>
        <w:pageBreakBefore w:val="off"/>
        <w:tabs/>
        <w:wordWrap w:val="off"/>
        <w:spacing w:before="0" w:after="0" w:line="680" w:lineRule="atLeast"/>
        <w:ind w:left="40" w:right="0" w:firstLine="900"/>
        <w:jc w:val="both"/>
        <w:textAlignment w:val="baseline"/>
        <w:rPr>
          <w:sz w:val="40"/>
        </w:rPr>
      </w:pPr>
      <w:bookmarkStart w:name="" w:id="7508"/>
      <w:r>
        <w:rPr>
          <w:rFonts w:ascii="宋体" w:hAnsi="宋体" w:cs="宋体" w:eastAsia="宋体"/>
          <w:sz w:val="40"/>
          <w:spacing w:val="0"/>
          <w:color w:val="000000"/>
          <w:b w:val="off"/>
          <w:i w:val="off"/>
        </w:rPr>
        <w:t xml:space="preserve">25. Yilmaz Esmer, “Birbirimize Güvenmiyoruz”(We don't trust each </w:t>
      </w:r>
      <w:r>
        <w:rPr>
          <w:rFonts w:ascii="宋体" w:hAnsi="宋体" w:cs="宋体" w:eastAsia="宋体"/>
          <w:sz w:val="40"/>
          <w:spacing w:val="0"/>
          <w:color w:val="000000"/>
          <w:b w:val="off"/>
          <w:i w:val="off"/>
        </w:rPr>
        <w:t>other), Milliyet, 8 April 1997.也可参见 TUSIAD(Association of Turkish Indus-</w:t>
      </w:r>
      <w:r>
        <w:rPr>
          <w:rFonts w:ascii="宋体" w:hAnsi="宋体" w:cs="宋体" w:eastAsia="宋体"/>
          <w:sz w:val="40"/>
          <w:spacing w:val="0"/>
          <w:color w:val="000000"/>
          <w:b w:val="off"/>
          <w:i w:val="off"/>
        </w:rPr>
        <w:t>trialists and Businessmen), Türk Toplumunun Degerleri(Values of Turkish</w:t>
      </w:r>
      <w:r>
        <w:rPr>
          <w:rFonts w:ascii="宋体" w:hAnsi="宋体" w:cs="宋体" w:eastAsia="宋体"/>
          <w:sz w:val="40"/>
          <w:spacing w:val="0"/>
          <w:color w:val="000000"/>
          <w:b w:val="off"/>
          <w:i w:val="off"/>
        </w:rPr>
        <w:t>Society) (Istanbul, 1991), pp.22-23。</w:t>
      </w:r>
      <w:bookmarkEnd w:id="7508"/>
    </w:p>
    <w:p>
      <w:pPr>
        <w:pageBreakBefore w:val="off"/>
        <w:tabs/>
        <w:wordWrap w:val="off"/>
        <w:spacing w:before="0" w:after="0" w:line="680" w:lineRule="atLeast"/>
        <w:ind w:left="40" w:right="0" w:firstLine="900"/>
        <w:jc w:val="both"/>
        <w:textAlignment w:val="baseline"/>
        <w:rPr>
          <w:sz w:val="42"/>
        </w:rPr>
      </w:pPr>
      <w:bookmarkStart w:name="" w:id="7509"/>
      <w:r>
        <w:rPr>
          <w:rFonts w:ascii="宋体" w:hAnsi="宋体" w:cs="宋体" w:eastAsia="宋体"/>
          <w:sz w:val="42"/>
          <w:spacing w:val="0"/>
          <w:color w:val="000000"/>
          <w:b w:val="off"/>
          <w:i w:val="off"/>
        </w:rPr>
        <w:t>26. 关于价值问题和立场问题的区别,参见 William Schneider, “Electoral</w:t>
      </w:r>
      <w:r>
        <w:rPr>
          <w:rFonts w:ascii="宋体" w:hAnsi="宋体" w:cs="宋体" w:eastAsia="宋体"/>
          <w:sz w:val="42"/>
          <w:spacing w:val="0"/>
          <w:color w:val="000000"/>
          <w:b w:val="off"/>
          <w:i w:val="off"/>
        </w:rPr>
        <w:t>Behavior and Political Development,”油印稿, Harvard University, Center for</w:t>
      </w:r>
      <w:r>
        <w:rPr>
          <w:rFonts w:ascii="宋体" w:hAnsi="宋体" w:cs="宋体" w:eastAsia="宋体"/>
          <w:sz w:val="42"/>
          <w:spacing w:val="0"/>
          <w:color w:val="000000"/>
          <w:b w:val="off"/>
          <w:i w:val="off"/>
        </w:rPr>
        <w:t>International Affairs, 1972.价值问题“被定义为仅仅是一个个体在价值或者目标</w:t>
      </w:r>
      <w:r>
        <w:rPr>
          <w:rFonts w:ascii="宋体" w:hAnsi="宋体" w:cs="宋体" w:eastAsia="宋体"/>
          <w:sz w:val="42"/>
          <w:spacing w:val="0"/>
          <w:color w:val="000000"/>
          <w:b w:val="off"/>
          <w:i w:val="off"/>
        </w:rPr>
        <w:t>上的观念。他们定义了一个选民高度重视的条件或者情形，在这种情形中，政治</w:t>
      </w:r>
      <w:r>
        <w:rPr>
          <w:rFonts w:ascii="宋体" w:hAnsi="宋体" w:cs="宋体" w:eastAsia="宋体"/>
          <w:sz w:val="42"/>
          <w:spacing w:val="0"/>
          <w:color w:val="000000"/>
          <w:b w:val="off"/>
          <w:i w:val="off"/>
        </w:rPr>
        <w:t>领导人也不会选择站在哪一边。价值问题被解释为和平和繁荣”。</w:t>
      </w:r>
      <w:bookmarkEnd w:id="7509"/>
    </w:p>
    <w:p>
      <w:pPr>
        <w:pageBreakBefore w:val="off"/>
        <w:tabs/>
        <w:wordWrap w:val="off"/>
        <w:spacing w:before="0" w:after="0" w:line="680" w:lineRule="atLeast"/>
        <w:ind w:left="40" w:right="0" w:firstLine="860"/>
        <w:jc w:val="both"/>
        <w:textAlignment w:val="baseline"/>
        <w:rPr>
          <w:sz w:val="40"/>
        </w:rPr>
      </w:pPr>
      <w:bookmarkStart w:name="" w:id="7510"/>
      <w:r>
        <w:rPr>
          <w:rFonts w:ascii="宋体" w:hAnsi="宋体" w:cs="宋体" w:eastAsia="宋体"/>
          <w:sz w:val="40"/>
          <w:spacing w:val="0"/>
          <w:color w:val="000000"/>
          <w:b w:val="off"/>
          <w:i w:val="off"/>
        </w:rPr>
        <w:t xml:space="preserve">27. Huri Türsan, “Pernicious Party Factionalism as a Constant of Trasitions </w:t>
      </w:r>
      <w:r>
        <w:rPr>
          <w:rFonts w:ascii="宋体" w:hAnsi="宋体" w:cs="宋体" w:eastAsia="宋体"/>
          <w:sz w:val="40"/>
          <w:spacing w:val="0"/>
          <w:color w:val="000000"/>
          <w:b w:val="off"/>
          <w:i w:val="off"/>
        </w:rPr>
        <w:t>to Democracy in Turkey,” Democratization 2(Spring 1995):164-184.</w:t>
      </w:r>
      <w:bookmarkEnd w:id="7510"/>
    </w:p>
    <w:p>
      <w:pPr>
        <w:pageBreakBefore w:val="off"/>
        <w:tabs/>
        <w:wordWrap w:val="off"/>
        <w:spacing w:before="0" w:after="0" w:line="420" w:lineRule="exact"/>
        <w:ind w:left="0" w:right="0"/>
        <w:jc w:val="both"/>
        <w:textAlignment w:val="baseline"/>
        <w:rPr>
          <w:sz w:val="37"/>
        </w:rPr>
      </w:pPr>
      <w:bookmarkStart w:name="" w:id="7511"/>
      <w:r>
        <w:rPr>
          <w:rFonts w:ascii="宋体" w:hAnsi="宋体" w:cs="宋体" w:eastAsia="宋体"/>
          <w:sz w:val="37"/>
          <w:spacing w:val="0"/>
          <w:color w:val="000000"/>
          <w:b w:val="off"/>
          <w:i w:val="off"/>
        </w:rPr>
        <w:t/>
      </w:r>
      <w:bookmarkEnd w:id="7511"/>
    </w:p>
    <w:p>
      <w:pPr>
        <w:pageBreakBefore w:val="off"/>
        <w:tabs/>
        <w:wordWrap w:val="off"/>
        <w:spacing w:before="0" w:after="0" w:line="500" w:lineRule="atLeast"/>
        <w:ind w:left="0" w:right="60"/>
        <w:jc w:val="right"/>
        <w:textAlignment w:val="baseline"/>
        <w:rPr>
          <w:sz w:val="37"/>
        </w:rPr>
      </w:pPr>
      <w:bookmarkStart w:name="" w:id="7512"/>
      <w:r>
        <w:rPr>
          <w:rFonts w:ascii="宋体" w:hAnsi="宋体" w:cs="宋体" w:eastAsia="宋体"/>
          <w:sz w:val="37"/>
          <w:spacing w:val="0"/>
          <w:color w:val="000000"/>
          <w:b w:val="off"/>
          <w:i w:val="off"/>
        </w:rPr>
        <w:t>285</w:t>
      </w:r>
      <w:bookmarkEnd w:id="7512"/>
    </w:p>
    <w:p>
      <w:r>
        <w:t/>
      </w:r>
    </w:p>
    <w:p>
      <w:pPr>
        <w:sectPr>
          <w:footerReference r:id="rId658"/>
          <w:headerReference r:id="rId659" w:type="default"/>
          <w:type w:val="nextPage"/>
          <w:pgSz w:w="18680" w:h="31680"/>
          <w:pgMar w:left="1320" w:top="1640" w:right="1320" w:bottom="1640" w:header="1340" w:footer="1340"/>
          <w:cols w:num="1"/>
        </w:sectPr>
      </w:pPr>
    </w:p>
    <w:p>
      <w:pPr>
        <w:pageBreakBefore w:val="off"/>
        <w:tabs/>
        <w:wordWrap w:val="off"/>
        <w:spacing w:before="0" w:after="0" w:line="640" w:lineRule="atLeast"/>
        <w:ind w:left="380" w:right="0"/>
        <w:jc w:val="both"/>
        <w:textAlignment w:val="baseline"/>
        <w:rPr>
          <w:sz w:val="48"/>
        </w:rPr>
      </w:pPr>
      <w:bookmarkStart w:name="" w:id="7513"/>
      <w:r>
        <w:rPr>
          <w:rFonts w:ascii="宋体" w:hAnsi="宋体" w:cs="宋体" w:eastAsia="宋体"/>
          <w:sz w:val="48"/>
          <w:spacing w:val="0"/>
          <w:color w:val="000000"/>
          <w:b w:val="off"/>
          <w:i w:val="off"/>
        </w:rPr>
        <w:t>政党与民主</w:t>
      </w:r>
      <w:bookmarkEnd w:id="7513"/>
    </w:p>
    <w:p>
      <w:pPr>
        <w:pageBreakBefore w:val="off"/>
        <w:tabs/>
        <w:wordWrap w:val="off"/>
        <w:spacing w:before="400" w:after="0" w:line="680" w:lineRule="atLeast"/>
        <w:ind w:left="40" w:right="60" w:firstLine="880"/>
        <w:jc w:val="both"/>
        <w:textAlignment w:val="baseline"/>
        <w:rPr>
          <w:sz w:val="50"/>
        </w:rPr>
      </w:pPr>
      <w:bookmarkStart w:name="" w:id="7514"/>
      <w:r>
        <w:rPr>
          <w:rFonts w:ascii="TimesNewRoman" w:hAnsi="TimesNewRoman" w:cs="TimesNewRoman" w:eastAsia="TimesNewRoman"/>
          <w:sz w:val="50"/>
          <w:spacing w:val="0"/>
          <w:color w:val="000000"/>
          <w:b w:val="off"/>
          <w:i w:val="off"/>
        </w:rPr>
        <w:t>28. Richard S. Katz and Peter Mair, “Changing Models of Party Organiza-</w:t>
      </w:r>
      <w:r>
        <w:rPr>
          <w:rFonts w:ascii="TimesNewRoman" w:hAnsi="TimesNewRoman" w:cs="TimesNewRoman" w:eastAsia="TimesNewRoman"/>
          <w:sz w:val="50"/>
          <w:spacing w:val="0"/>
          <w:color w:val="000000"/>
          <w:b w:val="off"/>
          <w:i w:val="off"/>
        </w:rPr>
        <w:t>tion and Party Democracy: The Emergence of the Cartel Party,” Party Politics 1</w:t>
      </w:r>
      <w:r>
        <w:rPr>
          <w:rFonts w:ascii="TimesNewRoman" w:hAnsi="TimesNewRoman" w:cs="TimesNewRoman" w:eastAsia="TimesNewRoman"/>
          <w:sz w:val="50"/>
          <w:spacing w:val="0"/>
          <w:color w:val="000000"/>
          <w:b w:val="off"/>
          <w:i w:val="off"/>
        </w:rPr>
        <w:t>(January 1995), pp.5-28.关于这个分类另一种稍微有变化的视角参见 Klaus</w:t>
      </w:r>
      <w:r>
        <w:rPr>
          <w:rFonts w:ascii="TimesNewRoman" w:hAnsi="TimesNewRoman" w:cs="TimesNewRoman" w:eastAsia="TimesNewRoman"/>
          <w:sz w:val="50"/>
          <w:spacing w:val="0"/>
          <w:color w:val="000000"/>
          <w:b w:val="off"/>
          <w:i w:val="off"/>
        </w:rPr>
        <w:t>Von Beyme, “Party Leadership and Change in Party Systems: Towards a Post-</w:t>
      </w:r>
      <w:r>
        <w:rPr>
          <w:rFonts w:ascii="TimesNewRoman" w:hAnsi="TimesNewRoman" w:cs="TimesNewRoman" w:eastAsia="TimesNewRoman"/>
          <w:sz w:val="50"/>
          <w:spacing w:val="0"/>
          <w:color w:val="000000"/>
          <w:b w:val="off"/>
          <w:i w:val="off"/>
        </w:rPr>
        <w:t>modern Party State,” Government and Opposition 31(Spring 1996), pp.135-159。</w:t>
      </w:r>
      <w:bookmarkEnd w:id="7514"/>
    </w:p>
    <w:p>
      <w:pPr>
        <w:pageBreakBefore w:val="off"/>
        <w:tabs/>
        <w:wordWrap w:val="off"/>
        <w:spacing w:before="0" w:after="0" w:line="680" w:lineRule="atLeast"/>
        <w:ind w:left="40" w:right="0" w:firstLine="880"/>
        <w:jc w:val="both"/>
        <w:textAlignment w:val="baseline"/>
        <w:rPr>
          <w:sz w:val="50"/>
        </w:rPr>
      </w:pPr>
      <w:bookmarkStart w:name="" w:id="7515"/>
      <w:r>
        <w:rPr>
          <w:rFonts w:ascii="TimesNewRoman" w:hAnsi="TimesNewRoman" w:cs="TimesNewRoman" w:eastAsia="TimesNewRoman"/>
          <w:sz w:val="50"/>
          <w:spacing w:val="0"/>
          <w:color w:val="000000"/>
          <w:b w:val="off"/>
          <w:i w:val="off"/>
        </w:rPr>
        <w:t>29. 关于救国党执政时期的情况,参见 Binnaz Toprak, Islam and Political</w:t>
      </w:r>
      <w:r>
        <w:rPr>
          <w:rFonts w:ascii="TimesNewRoman" w:hAnsi="TimesNewRoman" w:cs="TimesNewRoman" w:eastAsia="TimesNewRoman"/>
          <w:sz w:val="50"/>
          <w:spacing w:val="0"/>
          <w:color w:val="000000"/>
          <w:b w:val="off"/>
          <w:i w:val="off"/>
        </w:rPr>
        <w:t>Development in Turkey(Leiden: E. J. Brill,1981); Jacob M. Landau, “The</w:t>
      </w:r>
      <w:r>
        <w:rPr>
          <w:rFonts w:ascii="TimesNewRoman" w:hAnsi="TimesNewRoman" w:cs="TimesNewRoman" w:eastAsia="TimesNewRoman"/>
          <w:sz w:val="50"/>
          <w:spacing w:val="0"/>
          <w:color w:val="000000"/>
          <w:b w:val="off"/>
          <w:i w:val="off"/>
        </w:rPr>
        <w:t>National Salvation Party in Turkey,” Asian and African Studies 11(1976);1-57;</w:t>
      </w:r>
      <w:r>
        <w:rPr>
          <w:rFonts w:ascii="TimesNewRoman" w:hAnsi="TimesNewRoman" w:cs="TimesNewRoman" w:eastAsia="TimesNewRoman"/>
          <w:sz w:val="50"/>
          <w:spacing w:val="0"/>
          <w:color w:val="000000"/>
          <w:b w:val="off"/>
          <w:i w:val="off"/>
        </w:rPr>
        <w:t>Ergun Özbudun, “Islam and Politics in Modern Turkey: The Case of the National</w:t>
      </w:r>
      <w:r>
        <w:rPr>
          <w:rFonts w:ascii="TimesNewRoman" w:hAnsi="TimesNewRoman" w:cs="TimesNewRoman" w:eastAsia="TimesNewRoman"/>
          <w:sz w:val="50"/>
          <w:spacing w:val="0"/>
          <w:color w:val="000000"/>
          <w:b w:val="off"/>
          <w:i w:val="off"/>
        </w:rPr>
        <w:t>Salvation Party,” in Barbara Freyer Stowasser, ed., The Islamic Impulse(Lon-</w:t>
      </w:r>
      <w:r>
        <w:rPr>
          <w:rFonts w:ascii="TimesNewRoman" w:hAnsi="TimesNewRoman" w:cs="TimesNewRoman" w:eastAsia="TimesNewRoman"/>
          <w:sz w:val="50"/>
          <w:spacing w:val="0"/>
          <w:color w:val="000000"/>
          <w:b w:val="off"/>
          <w:i w:val="off"/>
        </w:rPr>
        <w:t>don: Croom Helm, 1987): 142-156; Ali Yasar Sabribay, Türkiye’ de Modernlesme,</w:t>
      </w:r>
      <w:r>
        <w:rPr>
          <w:rFonts w:ascii="TimesNewRoman" w:hAnsi="TimesNewRoman" w:cs="TimesNewRoman" w:eastAsia="TimesNewRoman"/>
          <w:sz w:val="50"/>
          <w:spacing w:val="0"/>
          <w:color w:val="000000"/>
          <w:b w:val="off"/>
          <w:i w:val="off"/>
        </w:rPr>
        <w:t>Din ve Parti Politikasi: MSP Örnek Olayi(Modernization, Religion and Party</w:t>
      </w:r>
      <w:r>
        <w:rPr>
          <w:rFonts w:ascii="TimesNewRoman" w:hAnsi="TimesNewRoman" w:cs="TimesNewRoman" w:eastAsia="TimesNewRoman"/>
          <w:sz w:val="50"/>
          <w:spacing w:val="0"/>
          <w:color w:val="000000"/>
          <w:b w:val="off"/>
          <w:i w:val="off"/>
        </w:rPr>
        <w:t>Politics in Turkey: A case on the NSP),(Istanbul: Alan,1985)。</w:t>
      </w:r>
      <w:bookmarkEnd w:id="7515"/>
    </w:p>
    <w:p>
      <w:pPr>
        <w:pageBreakBefore w:val="off"/>
        <w:tabs/>
        <w:wordWrap w:val="off"/>
        <w:spacing w:before="0" w:after="0" w:line="680" w:lineRule="atLeast"/>
        <w:ind w:left="920" w:right="0"/>
        <w:jc w:val="both"/>
        <w:textAlignment w:val="baseline"/>
        <w:rPr>
          <w:sz w:val="50"/>
        </w:rPr>
      </w:pPr>
      <w:bookmarkStart w:name="" w:id="7516"/>
      <w:r>
        <w:rPr>
          <w:rFonts w:ascii="TimesNewRoman" w:hAnsi="TimesNewRoman" w:cs="TimesNewRoman" w:eastAsia="TimesNewRoman"/>
          <w:sz w:val="50"/>
          <w:spacing w:val="0"/>
          <w:color w:val="000000"/>
          <w:b w:val="off"/>
          <w:i w:val="off"/>
        </w:rPr>
        <w:t>30. Milliyet, 14 July 1996.</w:t>
      </w:r>
      <w:bookmarkEnd w:id="7516"/>
    </w:p>
    <w:p>
      <w:pPr>
        <w:pageBreakBefore w:val="off"/>
        <w:tabs/>
        <w:wordWrap w:val="off"/>
        <w:spacing w:before="0" w:after="0" w:line="680" w:lineRule="atLeast"/>
        <w:ind w:left="40" w:right="60" w:firstLine="880"/>
        <w:jc w:val="both"/>
        <w:textAlignment w:val="baseline"/>
        <w:rPr>
          <w:sz w:val="50"/>
        </w:rPr>
      </w:pPr>
      <w:bookmarkStart w:name="" w:id="7517"/>
      <w:r>
        <w:rPr>
          <w:rFonts w:ascii="TimesNewRoman" w:hAnsi="TimesNewRoman" w:cs="TimesNewRoman" w:eastAsia="TimesNewRoman"/>
          <w:sz w:val="50"/>
          <w:spacing w:val="0"/>
          <w:color w:val="000000"/>
          <w:b w:val="off"/>
          <w:i w:val="off"/>
        </w:rPr>
        <w:t>31. Rușen Çakir, Ne Demokrasi: Refah Partisini Anlamak(Neither the</w:t>
      </w:r>
      <w:r>
        <w:rPr>
          <w:rFonts w:ascii="TimesNewRoman" w:hAnsi="TimesNewRoman" w:cs="TimesNewRoman" w:eastAsia="TimesNewRoman"/>
          <w:sz w:val="50"/>
          <w:spacing w:val="0"/>
          <w:color w:val="000000"/>
          <w:b w:val="off"/>
          <w:i w:val="off"/>
        </w:rPr>
        <w:t>Shar' i a nor Democracy: Understanding the Welfare Party),(Istanbul: Metis,</w:t>
      </w:r>
      <w:r>
        <w:rPr>
          <w:rFonts w:ascii="TimesNewRoman" w:hAnsi="TimesNewRoman" w:cs="TimesNewRoman" w:eastAsia="TimesNewRoman"/>
          <w:sz w:val="50"/>
          <w:spacing w:val="0"/>
          <w:color w:val="000000"/>
          <w:b w:val="off"/>
          <w:i w:val="off"/>
        </w:rPr>
        <w:t>1994), pp.128-129.</w:t>
      </w:r>
      <w:bookmarkEnd w:id="7517"/>
    </w:p>
    <w:p>
      <w:pPr>
        <w:pageBreakBefore w:val="off"/>
        <w:tabs/>
        <w:wordWrap w:val="off"/>
        <w:spacing w:before="0" w:after="0" w:line="680" w:lineRule="atLeast"/>
        <w:ind w:left="40" w:right="40" w:firstLine="880"/>
        <w:jc w:val="both"/>
        <w:textAlignment w:val="baseline"/>
        <w:rPr>
          <w:sz w:val="50"/>
        </w:rPr>
      </w:pPr>
      <w:bookmarkStart w:name="" w:id="7518"/>
      <w:r>
        <w:rPr>
          <w:rFonts w:ascii="TimesNewRoman" w:hAnsi="TimesNewRoman" w:cs="TimesNewRoman" w:eastAsia="TimesNewRoman"/>
          <w:sz w:val="50"/>
          <w:spacing w:val="0"/>
          <w:color w:val="000000"/>
          <w:b w:val="off"/>
          <w:i w:val="off"/>
        </w:rPr>
        <w:t xml:space="preserve">32. Sencer Ayata, “Patronage, Party and State: The Politicization of Islam </w:t>
      </w:r>
      <w:r>
        <w:rPr>
          <w:rFonts w:ascii="TimesNewRoman" w:hAnsi="TimesNewRoman" w:cs="TimesNewRoman" w:eastAsia="TimesNewRoman"/>
          <w:sz w:val="50"/>
          <w:spacing w:val="0"/>
          <w:color w:val="000000"/>
          <w:b w:val="off"/>
          <w:i w:val="off"/>
        </w:rPr>
        <w:t>in Turkey,” Middle East Journal 50(Winter 1996), p.51.</w:t>
      </w:r>
      <w:bookmarkEnd w:id="7518"/>
    </w:p>
    <w:p>
      <w:pPr>
        <w:pageBreakBefore w:val="off"/>
        <w:tabs/>
        <w:wordWrap w:val="off"/>
        <w:spacing w:before="0" w:after="0" w:line="680" w:lineRule="atLeast"/>
        <w:ind w:left="40" w:right="40" w:firstLine="880"/>
        <w:jc w:val="both"/>
        <w:textAlignment w:val="baseline"/>
        <w:rPr>
          <w:sz w:val="50"/>
        </w:rPr>
      </w:pPr>
      <w:bookmarkStart w:name="" w:id="7519"/>
      <w:r>
        <w:rPr>
          <w:rFonts w:ascii="TimesNewRoman" w:hAnsi="TimesNewRoman" w:cs="TimesNewRoman" w:eastAsia="TimesNewRoman"/>
          <w:sz w:val="50"/>
          <w:spacing w:val="0"/>
          <w:color w:val="000000"/>
          <w:b w:val="off"/>
          <w:i w:val="off"/>
        </w:rPr>
        <w:t>33. Serdar Sen, Refah Partisinin Teori ve Pratigi(Theory and Practice of the</w:t>
      </w:r>
      <w:r>
        <w:rPr>
          <w:rFonts w:ascii="TimesNewRoman" w:hAnsi="TimesNewRoman" w:cs="TimesNewRoman" w:eastAsia="TimesNewRoman"/>
          <w:sz w:val="50"/>
          <w:spacing w:val="0"/>
          <w:color w:val="000000"/>
          <w:b w:val="off"/>
          <w:i w:val="off"/>
        </w:rPr>
        <w:t>Welfare Party),(Istanbul: Sarmal, 1995).</w:t>
      </w:r>
      <w:bookmarkEnd w:id="7519"/>
    </w:p>
    <w:p>
      <w:pPr>
        <w:pageBreakBefore w:val="off"/>
        <w:tabs/>
        <w:wordWrap w:val="off"/>
        <w:spacing w:before="0" w:after="0" w:line="680" w:lineRule="atLeast"/>
        <w:ind w:left="920" w:right="0"/>
        <w:jc w:val="both"/>
        <w:textAlignment w:val="baseline"/>
        <w:rPr>
          <w:sz w:val="50"/>
        </w:rPr>
      </w:pPr>
      <w:bookmarkStart w:name="" w:id="7520"/>
      <w:r>
        <w:rPr>
          <w:rFonts w:ascii="TimesNewRoman" w:hAnsi="TimesNewRoman" w:cs="TimesNewRoman" w:eastAsia="TimesNewRoman"/>
          <w:sz w:val="50"/>
          <w:spacing w:val="0"/>
          <w:color w:val="000000"/>
          <w:b w:val="off"/>
          <w:i w:val="off"/>
        </w:rPr>
        <w:t>34. Ersin Kalaycioglu, pp.420-421.</w:t>
      </w:r>
      <w:bookmarkEnd w:id="7520"/>
    </w:p>
    <w:p>
      <w:pPr>
        <w:pageBreakBefore w:val="off"/>
        <w:tabs/>
        <w:wordWrap w:val="off"/>
        <w:spacing w:before="0" w:after="0" w:line="680" w:lineRule="atLeast"/>
        <w:ind w:left="920" w:right="0"/>
        <w:jc w:val="both"/>
        <w:textAlignment w:val="baseline"/>
        <w:rPr>
          <w:sz w:val="50"/>
        </w:rPr>
      </w:pPr>
      <w:bookmarkStart w:name="" w:id="7521"/>
      <w:r>
        <w:rPr>
          <w:rFonts w:ascii="TimesNewRoman" w:hAnsi="TimesNewRoman" w:cs="TimesNewRoman" w:eastAsia="TimesNewRoman"/>
          <w:sz w:val="50"/>
          <w:spacing w:val="0"/>
          <w:color w:val="000000"/>
          <w:b w:val="off"/>
          <w:i w:val="off"/>
        </w:rPr>
        <w:t>35. TÜSES, 67-76, pp.118-119.</w:t>
      </w:r>
      <w:bookmarkEnd w:id="7521"/>
    </w:p>
    <w:p>
      <w:pPr>
        <w:pageBreakBefore w:val="off"/>
        <w:tabs/>
        <w:wordWrap w:val="off"/>
        <w:spacing w:before="0" w:after="0" w:line="680" w:lineRule="atLeast"/>
        <w:ind w:left="40" w:right="100" w:firstLine="880"/>
        <w:jc w:val="both"/>
        <w:textAlignment w:val="baseline"/>
        <w:rPr>
          <w:sz w:val="50"/>
        </w:rPr>
      </w:pPr>
      <w:bookmarkStart w:name="" w:id="7522"/>
      <w:r>
        <w:rPr>
          <w:rFonts w:ascii="TimesNewRoman" w:hAnsi="TimesNewRoman" w:cs="TimesNewRoman" w:eastAsia="TimesNewRoman"/>
          <w:sz w:val="50"/>
          <w:spacing w:val="0"/>
          <w:color w:val="000000"/>
          <w:b w:val="off"/>
          <w:i w:val="off"/>
        </w:rPr>
        <w:t>36. PIAR, “Siyasal Islamin Ayak Sesleri”(Footsteps of Political Islam),</w:t>
      </w:r>
      <w:r>
        <w:rPr>
          <w:rFonts w:ascii="TimesNewRoman" w:hAnsi="TimesNewRoman" w:cs="TimesNewRoman" w:eastAsia="TimesNewRoman"/>
          <w:sz w:val="50"/>
          <w:spacing w:val="0"/>
          <w:color w:val="000000"/>
          <w:b w:val="off"/>
          <w:i w:val="off"/>
        </w:rPr>
        <w:t>Unpubl. ms. 1997, pp.4,14, 16, 19, 31.</w:t>
      </w:r>
      <w:bookmarkEnd w:id="7522"/>
    </w:p>
    <w:p>
      <w:pPr>
        <w:pageBreakBefore w:val="off"/>
        <w:tabs/>
        <w:wordWrap w:val="off"/>
        <w:spacing w:before="0" w:after="0" w:line="680" w:lineRule="atLeast"/>
        <w:ind w:left="920" w:right="0"/>
        <w:jc w:val="both"/>
        <w:textAlignment w:val="baseline"/>
        <w:rPr>
          <w:sz w:val="50"/>
        </w:rPr>
      </w:pPr>
      <w:bookmarkStart w:name="" w:id="7523"/>
      <w:r>
        <w:rPr>
          <w:rFonts w:ascii="TimesNewRoman" w:hAnsi="TimesNewRoman" w:cs="TimesNewRoman" w:eastAsia="TimesNewRoman"/>
          <w:sz w:val="50"/>
          <w:spacing w:val="0"/>
          <w:color w:val="000000"/>
          <w:b w:val="off"/>
          <w:i w:val="off"/>
        </w:rPr>
        <w:t>37. PIAR, pp.9, 12, 21.</w:t>
      </w:r>
      <w:bookmarkEnd w:id="7523"/>
    </w:p>
    <w:p>
      <w:pPr>
        <w:pageBreakBefore w:val="off"/>
        <w:tabs/>
        <w:wordWrap w:val="off"/>
        <w:spacing w:before="0" w:after="0" w:line="680" w:lineRule="atLeast"/>
        <w:ind w:left="920" w:right="0"/>
        <w:jc w:val="both"/>
        <w:textAlignment w:val="baseline"/>
        <w:rPr>
          <w:sz w:val="50"/>
        </w:rPr>
      </w:pPr>
      <w:bookmarkStart w:name="" w:id="7524"/>
      <w:r>
        <w:rPr>
          <w:rFonts w:ascii="TimesNewRoman" w:hAnsi="TimesNewRoman" w:cs="TimesNewRoman" w:eastAsia="TimesNewRoman"/>
          <w:sz w:val="50"/>
          <w:spacing w:val="0"/>
          <w:color w:val="000000"/>
          <w:b w:val="off"/>
          <w:i w:val="off"/>
        </w:rPr>
        <w:t>38. Sencer Ayata, p.54.</w:t>
      </w:r>
      <w:bookmarkEnd w:id="7524"/>
    </w:p>
    <w:p>
      <w:pPr>
        <w:pageBreakBefore w:val="off"/>
        <w:tabs/>
        <w:wordWrap w:val="off"/>
        <w:spacing w:before="0" w:after="0" w:line="680" w:lineRule="atLeast"/>
        <w:ind w:left="920" w:right="0"/>
        <w:jc w:val="both"/>
        <w:textAlignment w:val="baseline"/>
        <w:rPr>
          <w:sz w:val="50"/>
        </w:rPr>
      </w:pPr>
      <w:bookmarkStart w:name="" w:id="7525"/>
      <w:r>
        <w:rPr>
          <w:rFonts w:ascii="TimesNewRoman" w:hAnsi="TimesNewRoman" w:cs="TimesNewRoman" w:eastAsia="TimesNewRoman"/>
          <w:sz w:val="50"/>
          <w:spacing w:val="0"/>
          <w:color w:val="000000"/>
          <w:b w:val="off"/>
          <w:i w:val="off"/>
        </w:rPr>
        <w:t>39. TÜSES, pp.106-116.</w:t>
      </w:r>
      <w:bookmarkEnd w:id="7525"/>
    </w:p>
    <w:p>
      <w:pPr>
        <w:pageBreakBefore w:val="off"/>
        <w:tabs/>
        <w:wordWrap w:val="off"/>
        <w:spacing w:before="0" w:after="0" w:line="680" w:lineRule="atLeast"/>
        <w:ind w:left="40" w:right="0" w:firstLine="880"/>
        <w:jc w:val="both"/>
        <w:textAlignment w:val="baseline"/>
        <w:rPr>
          <w:sz w:val="50"/>
        </w:rPr>
      </w:pPr>
      <w:bookmarkStart w:name="" w:id="7526"/>
      <w:r>
        <w:rPr>
          <w:rFonts w:ascii="TimesNewRoman" w:hAnsi="TimesNewRoman" w:cs="TimesNewRoman" w:eastAsia="TimesNewRoman"/>
          <w:sz w:val="50"/>
          <w:spacing w:val="0"/>
          <w:color w:val="000000"/>
          <w:b w:val="off"/>
          <w:i w:val="off"/>
        </w:rPr>
        <w:t>40. 关于社会整合型政党,参见 Sigmund Neumann, “Toward a Comparative</w:t>
      </w:r>
      <w:r>
        <w:rPr>
          <w:rFonts w:ascii="TimesNewRoman" w:hAnsi="TimesNewRoman" w:cs="TimesNewRoman" w:eastAsia="TimesNewRoman"/>
          <w:sz w:val="50"/>
          <w:spacing w:val="0"/>
          <w:color w:val="000000"/>
          <w:b w:val="off"/>
          <w:i w:val="off"/>
        </w:rPr>
        <w:t>Study of Political Parties,” in Sigmund Neumann, ed., Modern Political Parties:</w:t>
      </w:r>
      <w:r>
        <w:rPr>
          <w:rFonts w:ascii="TimesNewRoman" w:hAnsi="TimesNewRoman" w:cs="TimesNewRoman" w:eastAsia="TimesNewRoman"/>
          <w:sz w:val="50"/>
          <w:spacing w:val="0"/>
          <w:color w:val="000000"/>
          <w:b w:val="off"/>
          <w:i w:val="off"/>
        </w:rPr>
        <w:t>Approaches to Comparative Politics(Chicago: The University of Chicago Press,</w:t>
      </w:r>
      <w:r>
        <w:rPr>
          <w:rFonts w:ascii="TimesNewRoman" w:hAnsi="TimesNewRoman" w:cs="TimesNewRoman" w:eastAsia="TimesNewRoman"/>
          <w:sz w:val="50"/>
          <w:spacing w:val="0"/>
          <w:color w:val="000000"/>
          <w:b w:val="off"/>
          <w:i w:val="off"/>
        </w:rPr>
        <w:t>1956), pp.404-405。</w:t>
      </w:r>
      <w:bookmarkEnd w:id="7526"/>
    </w:p>
    <w:p>
      <w:pPr>
        <w:pageBreakBefore w:val="off"/>
        <w:tabs/>
        <w:wordWrap w:val="off"/>
        <w:spacing w:before="0" w:after="0" w:line="680" w:lineRule="atLeast"/>
        <w:ind w:left="40" w:right="0" w:firstLine="880"/>
        <w:jc w:val="both"/>
        <w:textAlignment w:val="baseline"/>
        <w:rPr>
          <w:sz w:val="50"/>
        </w:rPr>
      </w:pPr>
      <w:bookmarkStart w:name="" w:id="7527"/>
      <w:r>
        <w:rPr>
          <w:rFonts w:ascii="TimesNewRoman" w:hAnsi="TimesNewRoman" w:cs="TimesNewRoman" w:eastAsia="TimesNewRoman"/>
          <w:sz w:val="50"/>
          <w:spacing w:val="0"/>
          <w:color w:val="000000"/>
          <w:b w:val="off"/>
          <w:i w:val="off"/>
        </w:rPr>
        <w:t>41. Rusen Cakir, pp.51-52, 71-73.也可参见 Serdar Sen, pp.79-101, and</w:t>
      </w:r>
      <w:r>
        <w:rPr>
          <w:rFonts w:ascii="TimesNewRoman" w:hAnsi="TimesNewRoman" w:cs="TimesNewRoman" w:eastAsia="TimesNewRoman"/>
          <w:sz w:val="50"/>
          <w:spacing w:val="0"/>
          <w:color w:val="000000"/>
          <w:b w:val="off"/>
          <w:i w:val="off"/>
        </w:rPr>
        <w:t>Sencer Ayata, p.52。</w:t>
      </w:r>
      <w:bookmarkEnd w:id="7527"/>
    </w:p>
    <w:p>
      <w:pPr>
        <w:pageBreakBefore w:val="off"/>
        <w:tabs/>
        <w:wordWrap w:val="off"/>
        <w:spacing w:before="0" w:after="0" w:line="680" w:lineRule="atLeast"/>
        <w:ind w:left="920" w:right="0"/>
        <w:jc w:val="both"/>
        <w:textAlignment w:val="baseline"/>
        <w:rPr>
          <w:sz w:val="50"/>
        </w:rPr>
      </w:pPr>
      <w:bookmarkStart w:name="" w:id="7528"/>
      <w:r>
        <w:rPr>
          <w:rFonts w:ascii="TimesNewRoman" w:hAnsi="TimesNewRoman" w:cs="TimesNewRoman" w:eastAsia="TimesNewRoman"/>
          <w:sz w:val="50"/>
          <w:spacing w:val="0"/>
          <w:color w:val="000000"/>
          <w:b w:val="off"/>
          <w:i w:val="off"/>
        </w:rPr>
        <w:t>42. Rușen Cakir, p.185.</w:t>
      </w:r>
      <w:bookmarkEnd w:id="7528"/>
    </w:p>
    <w:p>
      <w:pPr>
        <w:pageBreakBefore w:val="off"/>
        <w:tabs/>
        <w:wordWrap w:val="off"/>
        <w:spacing w:before="0" w:after="0" w:line="680" w:lineRule="atLeast"/>
        <w:ind w:left="920" w:right="0"/>
        <w:jc w:val="both"/>
        <w:textAlignment w:val="baseline"/>
        <w:rPr>
          <w:sz w:val="50"/>
        </w:rPr>
      </w:pPr>
      <w:bookmarkStart w:name="" w:id="7529"/>
      <w:r>
        <w:rPr>
          <w:rFonts w:ascii="TimesNewRoman" w:hAnsi="TimesNewRoman" w:cs="TimesNewRoman" w:eastAsia="TimesNewRoman"/>
          <w:sz w:val="50"/>
          <w:spacing w:val="0"/>
          <w:color w:val="000000"/>
          <w:b w:val="off"/>
          <w:i w:val="off"/>
        </w:rPr>
        <w:t>43. Sencer Ayata, pp.50-51.</w:t>
      </w:r>
      <w:bookmarkEnd w:id="7529"/>
    </w:p>
    <w:p>
      <w:pPr>
        <w:pageBreakBefore w:val="off"/>
        <w:tabs/>
        <w:wordWrap w:val="off"/>
        <w:spacing w:before="0" w:after="0" w:line="680" w:lineRule="atLeast"/>
        <w:ind w:left="40" w:right="40" w:firstLine="880"/>
        <w:jc w:val="both"/>
        <w:textAlignment w:val="baseline"/>
        <w:rPr>
          <w:sz w:val="50"/>
        </w:rPr>
      </w:pPr>
      <w:bookmarkStart w:name="" w:id="7530"/>
      <w:r>
        <w:rPr>
          <w:rFonts w:ascii="TimesNewRoman" w:hAnsi="TimesNewRoman" w:cs="TimesNewRoman" w:eastAsia="TimesNewRoman"/>
          <w:sz w:val="50"/>
          <w:spacing w:val="0"/>
          <w:color w:val="000000"/>
          <w:b w:val="off"/>
          <w:i w:val="off"/>
        </w:rPr>
        <w:t>44. Morton Abramowitz,被引用在 Ilkay Sunar, “State, Society and Democ-</w:t>
      </w:r>
      <w:r>
        <w:rPr>
          <w:rFonts w:ascii="TimesNewRoman" w:hAnsi="TimesNewRoman" w:cs="TimesNewRoman" w:eastAsia="TimesNewRoman"/>
          <w:sz w:val="50"/>
          <w:spacing w:val="0"/>
          <w:color w:val="000000"/>
          <w:b w:val="off"/>
          <w:i w:val="off"/>
        </w:rPr>
        <w:t>racy in Turkey,” in Wojtech Mastny and R. Craig Nation eds., Turkey Between</w:t>
      </w:r>
      <w:bookmarkEnd w:id="7530"/>
    </w:p>
    <w:p>
      <w:pPr>
        <w:pageBreakBefore w:val="off"/>
        <w:tabs/>
        <w:wordWrap w:val="off"/>
        <w:spacing w:before="0" w:after="0" w:line="440" w:lineRule="exact"/>
        <w:ind w:left="0" w:right="0"/>
        <w:jc w:val="both"/>
        <w:textAlignment w:val="baseline"/>
        <w:rPr>
          <w:sz w:val="38"/>
        </w:rPr>
      </w:pPr>
      <w:bookmarkStart w:name="" w:id="7531"/>
      <w:r>
        <w:rPr>
          <w:rFonts w:ascii="宋体" w:hAnsi="宋体" w:cs="宋体" w:eastAsia="宋体"/>
          <w:sz w:val="38"/>
          <w:spacing w:val="0"/>
          <w:color w:val="000000"/>
          <w:b w:val="off"/>
          <w:i w:val="off"/>
        </w:rPr>
        <w:t/>
      </w:r>
      <w:bookmarkEnd w:id="7531"/>
    </w:p>
    <w:p>
      <w:pPr>
        <w:pageBreakBefore w:val="off"/>
        <w:tabs/>
        <w:wordWrap w:val="off"/>
        <w:spacing w:before="0" w:after="0" w:line="520" w:lineRule="atLeast"/>
        <w:ind w:left="40" w:right="0"/>
        <w:jc w:val="both"/>
        <w:textAlignment w:val="baseline"/>
        <w:rPr>
          <w:sz w:val="38"/>
        </w:rPr>
      </w:pPr>
      <w:bookmarkStart w:name="" w:id="7532"/>
      <w:r>
        <w:rPr>
          <w:rFonts w:ascii="宋体" w:hAnsi="宋体" w:cs="宋体" w:eastAsia="宋体"/>
          <w:sz w:val="38"/>
          <w:spacing w:val="0"/>
          <w:color w:val="000000"/>
          <w:b w:val="off"/>
          <w:i w:val="off"/>
        </w:rPr>
        <w:t>286</w:t>
      </w:r>
      <w:bookmarkEnd w:id="7532"/>
    </w:p>
    <w:p>
      <w:r>
        <w:t/>
      </w:r>
    </w:p>
    <w:p>
      <w:pPr>
        <w:sectPr>
          <w:footerReference r:id="rId660"/>
          <w:headerReference r:id="rId661" w:type="default"/>
          <w:type w:val="nextPage"/>
          <w:pgSz w:w="18680" w:h="31680"/>
          <w:pgMar w:left="1300" w:top="1660" w:right="1300" w:bottom="1660" w:header="1360" w:footer="1360"/>
          <w:cols w:num="1"/>
        </w:sectPr>
      </w:pPr>
    </w:p>
    <w:p>
      <w:pPr>
        <w:pageBreakBefore w:val="off"/>
        <w:tabs/>
        <w:wordWrap w:val="off"/>
        <w:spacing w:before="0" w:after="0" w:line="520" w:lineRule="atLeast"/>
        <w:ind w:left="0" w:right="160"/>
        <w:jc w:val="right"/>
        <w:textAlignment w:val="baseline"/>
        <w:rPr>
          <w:sz w:val="39"/>
        </w:rPr>
      </w:pPr>
      <w:bookmarkStart w:name="" w:id="7533"/>
      <w:r>
        <w:rPr>
          <w:rFonts w:ascii="仿宋" w:hAnsi="仿宋" w:cs="仿宋" w:eastAsia="仿宋"/>
          <w:sz w:val="39"/>
          <w:spacing w:val="0"/>
          <w:color w:val="000000"/>
          <w:b w:val="off"/>
          <w:i w:val="off"/>
        </w:rPr>
        <w:t>第十章土 耳其政党的制度衰落</w:t>
      </w:r>
      <w:bookmarkEnd w:id="7533"/>
    </w:p>
    <w:p>
      <w:pPr>
        <w:pageBreakBefore w:val="off"/>
        <w:tabs/>
        <w:wordWrap w:val="off"/>
        <w:spacing w:before="0" w:after="0" w:line="440" w:lineRule="exact"/>
        <w:ind w:left="0" w:right="0"/>
        <w:jc w:val="right"/>
        <w:textAlignment w:val="baseline"/>
        <w:rPr>
          <w:sz w:val="39"/>
        </w:rPr>
      </w:pPr>
      <w:bookmarkStart w:name="" w:id="7534"/>
      <w:r>
        <w:rPr>
          <w:rFonts w:ascii="宋体" w:hAnsi="宋体" w:cs="宋体" w:eastAsia="宋体"/>
          <w:sz w:val="39"/>
          <w:spacing w:val="0"/>
          <w:color w:val="000000"/>
          <w:b w:val="off"/>
          <w:i w:val="off"/>
        </w:rPr>
        <w:t/>
      </w:r>
      <w:bookmarkEnd w:id="7534"/>
    </w:p>
    <w:p>
      <w:pPr>
        <w:pageBreakBefore w:val="off"/>
        <w:tabs/>
        <w:wordWrap w:val="off"/>
        <w:spacing w:before="0" w:after="0" w:line="680" w:lineRule="atLeast"/>
        <w:ind w:left="100" w:right="80" w:hanging="40"/>
        <w:jc w:val="both"/>
        <w:textAlignment w:val="baseline"/>
        <w:rPr>
          <w:sz w:val="41"/>
        </w:rPr>
      </w:pPr>
      <w:bookmarkStart w:name="" w:id="7535"/>
      <w:r>
        <w:rPr>
          <w:rFonts w:ascii="宋体" w:hAnsi="宋体" w:cs="宋体" w:eastAsia="宋体"/>
          <w:sz w:val="41"/>
          <w:spacing w:val="0"/>
          <w:color w:val="000000"/>
          <w:b w:val="off"/>
          <w:i w:val="off"/>
        </w:rPr>
        <w:t>East and west: New Challenges for a Rising Regional Power( Boulder, Colo: West-</w:t>
      </w:r>
      <w:r>
        <w:rPr>
          <w:rFonts w:ascii="宋体" w:hAnsi="宋体" w:cs="宋体" w:eastAsia="宋体"/>
          <w:sz w:val="41"/>
          <w:spacing w:val="0"/>
          <w:color w:val="000000"/>
          <w:b w:val="off"/>
          <w:i w:val="off"/>
        </w:rPr>
        <w:t>view Press,1996), p.151。</w:t>
      </w:r>
      <w:bookmarkEnd w:id="7535"/>
    </w:p>
    <w:p>
      <w:pPr>
        <w:pageBreakBefore w:val="off"/>
        <w:tabs/>
        <w:wordWrap w:val="off"/>
        <w:spacing w:before="0" w:after="0" w:line="680" w:lineRule="atLeast"/>
        <w:ind w:left="60" w:right="60" w:firstLine="900"/>
        <w:jc w:val="both"/>
        <w:textAlignment w:val="baseline"/>
        <w:rPr>
          <w:sz w:val="41"/>
        </w:rPr>
      </w:pPr>
      <w:bookmarkStart w:name="" w:id="7536"/>
      <w:r>
        <w:rPr>
          <w:rFonts w:ascii="宋体" w:hAnsi="宋体" w:cs="宋体" w:eastAsia="宋体"/>
          <w:sz w:val="41"/>
          <w:spacing w:val="0"/>
          <w:color w:val="000000"/>
          <w:b w:val="off"/>
          <w:i w:val="off"/>
        </w:rPr>
        <w:t>45.关于20世纪70年代政党制度的活力，参见 Ergun Özbudun,“ The Turk-</w:t>
      </w:r>
      <w:r>
        <w:rPr>
          <w:rFonts w:ascii="宋体" w:hAnsi="宋体" w:cs="宋体" w:eastAsia="宋体"/>
          <w:sz w:val="41"/>
          <w:spacing w:val="0"/>
          <w:color w:val="000000"/>
          <w:b w:val="off"/>
          <w:i w:val="off"/>
        </w:rPr>
        <w:t>ish Party System: Institutionalization Polarization and Fragmentation,” Middle</w:t>
      </w:r>
      <w:r>
        <w:rPr>
          <w:rFonts w:ascii="宋体" w:hAnsi="宋体" w:cs="宋体" w:eastAsia="宋体"/>
          <w:sz w:val="41"/>
          <w:spacing w:val="0"/>
          <w:color w:val="000000"/>
          <w:b w:val="off"/>
          <w:i w:val="off"/>
        </w:rPr>
        <w:t>Eastern Studies 17(April 1981), pp.228-240;关于 1945年到 1980年时期的共和</w:t>
      </w:r>
      <w:r>
        <w:rPr>
          <w:rFonts w:ascii="宋体" w:hAnsi="宋体" w:cs="宋体" w:eastAsia="宋体"/>
          <w:sz w:val="41"/>
          <w:spacing w:val="0"/>
          <w:color w:val="000000"/>
          <w:b w:val="off"/>
          <w:i w:val="off"/>
        </w:rPr>
        <w:t>人民党的情况，参见 Frank Tachau,“ The Republican People's Party, 1945—</w:t>
      </w:r>
      <w:r>
        <w:rPr>
          <w:rFonts w:ascii="宋体" w:hAnsi="宋体" w:cs="宋体" w:eastAsia="宋体"/>
          <w:sz w:val="41"/>
          <w:spacing w:val="0"/>
          <w:color w:val="000000"/>
          <w:b w:val="off"/>
          <w:i w:val="off"/>
        </w:rPr>
        <w:t>1980,” in Metin Heper and Jacob M. Laudau, eds., Political Parties and Democ-</w:t>
      </w:r>
      <w:r>
        <w:rPr>
          <w:rFonts w:ascii="宋体" w:hAnsi="宋体" w:cs="宋体" w:eastAsia="宋体"/>
          <w:sz w:val="41"/>
          <w:spacing w:val="0"/>
          <w:color w:val="000000"/>
          <w:b w:val="off"/>
          <w:i w:val="off"/>
        </w:rPr>
        <w:t>racy in Turkey(London: I. B. Tauris,1991), pp.99-118;关于正义党的情况，参见</w:t>
      </w:r>
      <w:r>
        <w:rPr>
          <w:rFonts w:ascii="宋体" w:hAnsi="宋体" w:cs="宋体" w:eastAsia="宋体"/>
          <w:sz w:val="41"/>
          <w:spacing w:val="0"/>
          <w:color w:val="000000"/>
          <w:b w:val="off"/>
          <w:i w:val="off"/>
        </w:rPr>
        <w:t>Avner Levi,“ The Justice Party, 1961—1980,” in Ibid., pp.134-151。</w:t>
      </w:r>
      <w:bookmarkEnd w:id="7536"/>
    </w:p>
    <w:p>
      <w:pPr>
        <w:pageBreakBefore w:val="off"/>
        <w:tabs/>
        <w:wordWrap w:val="off"/>
        <w:spacing w:before="0" w:after="0" w:line="680" w:lineRule="atLeast"/>
        <w:ind w:left="60" w:right="80" w:firstLine="900"/>
        <w:jc w:val="both"/>
        <w:textAlignment w:val="baseline"/>
        <w:rPr>
          <w:sz w:val="41"/>
        </w:rPr>
      </w:pPr>
      <w:bookmarkStart w:name="" w:id="7537"/>
      <w:r>
        <w:rPr>
          <w:rFonts w:ascii="宋体" w:hAnsi="宋体" w:cs="宋体" w:eastAsia="宋体"/>
          <w:sz w:val="41"/>
          <w:spacing w:val="0"/>
          <w:color w:val="000000"/>
          <w:b w:val="off"/>
          <w:i w:val="off"/>
        </w:rPr>
        <w:t>46. Üstün Ergüder and Richard I. Hofferbert, pp.81, 102.也可参见 Üstün</w:t>
      </w:r>
      <w:r>
        <w:rPr>
          <w:rFonts w:ascii="宋体" w:hAnsi="宋体" w:cs="宋体" w:eastAsia="宋体"/>
          <w:sz w:val="41"/>
          <w:spacing w:val="0"/>
          <w:color w:val="000000"/>
          <w:b w:val="off"/>
          <w:i w:val="off"/>
        </w:rPr>
        <w:t>Ergüder,“ The Motherland Party, 1983—1989”, in Metin Heper and Jacob M.</w:t>
      </w:r>
      <w:r>
        <w:rPr>
          <w:rFonts w:ascii="宋体" w:hAnsi="宋体" w:cs="宋体" w:eastAsia="宋体"/>
          <w:sz w:val="41"/>
          <w:spacing w:val="0"/>
          <w:color w:val="000000"/>
          <w:b w:val="off"/>
          <w:i w:val="off"/>
        </w:rPr>
        <w:t>Laudau, eds., Political Parties and Democracy in Turkey, pp.152-169。</w:t>
      </w:r>
      <w:bookmarkEnd w:id="7537"/>
    </w:p>
    <w:p>
      <w:pPr>
        <w:pageBreakBefore w:val="off"/>
        <w:tabs/>
        <w:wordWrap w:val="off"/>
        <w:spacing w:before="0" w:after="0" w:line="680" w:lineRule="atLeast"/>
        <w:ind w:left="60" w:right="60" w:firstLine="900"/>
        <w:jc w:val="both"/>
        <w:textAlignment w:val="baseline"/>
        <w:rPr>
          <w:sz w:val="41"/>
        </w:rPr>
      </w:pPr>
      <w:bookmarkStart w:name="" w:id="7538"/>
      <w:r>
        <w:rPr>
          <w:rFonts w:ascii="宋体" w:hAnsi="宋体" w:cs="宋体" w:eastAsia="宋体"/>
          <w:sz w:val="41"/>
          <w:spacing w:val="0"/>
          <w:color w:val="000000"/>
          <w:b w:val="off"/>
          <w:i w:val="off"/>
        </w:rPr>
        <w:t>47. Ayse Ayata,“ Ideology, Social Bases and Organizational Structure of the</w:t>
      </w:r>
      <w:r>
        <w:rPr>
          <w:rFonts w:ascii="宋体" w:hAnsi="宋体" w:cs="宋体" w:eastAsia="宋体"/>
          <w:sz w:val="41"/>
          <w:spacing w:val="0"/>
          <w:color w:val="000000"/>
          <w:b w:val="off"/>
          <w:i w:val="off"/>
        </w:rPr>
        <w:t>Post—1980 Political Parties,” in Atila Eralp, Muharrem Tünay, and Birol</w:t>
      </w:r>
      <w:r>
        <w:rPr>
          <w:rFonts w:ascii="宋体" w:hAnsi="宋体" w:cs="宋体" w:eastAsia="宋体"/>
          <w:sz w:val="41"/>
          <w:spacing w:val="0"/>
          <w:color w:val="000000"/>
          <w:b w:val="off"/>
          <w:i w:val="off"/>
        </w:rPr>
        <w:t>Yeşilada, eds., The Political and Socioeconomic Transformation of Turkey(West-</w:t>
      </w:r>
      <w:r>
        <w:rPr>
          <w:rFonts w:ascii="宋体" w:hAnsi="宋体" w:cs="宋体" w:eastAsia="宋体"/>
          <w:sz w:val="41"/>
          <w:spacing w:val="0"/>
          <w:color w:val="000000"/>
          <w:b w:val="off"/>
          <w:i w:val="off"/>
        </w:rPr>
        <w:t>port, Conn: Praeger, 1993), p.32.</w:t>
      </w:r>
      <w:bookmarkEnd w:id="7538"/>
    </w:p>
    <w:p>
      <w:pPr>
        <w:pageBreakBefore w:val="off"/>
        <w:tabs/>
        <w:wordWrap w:val="off"/>
        <w:spacing w:before="0" w:after="0" w:line="680" w:lineRule="atLeast"/>
        <w:ind w:left="960" w:right="0"/>
        <w:jc w:val="both"/>
        <w:textAlignment w:val="baseline"/>
        <w:rPr>
          <w:sz w:val="41"/>
        </w:rPr>
      </w:pPr>
      <w:bookmarkStart w:name="" w:id="7539"/>
      <w:r>
        <w:rPr>
          <w:rFonts w:ascii="宋体" w:hAnsi="宋体" w:cs="宋体" w:eastAsia="宋体"/>
          <w:sz w:val="41"/>
          <w:spacing w:val="0"/>
          <w:color w:val="000000"/>
          <w:b w:val="off"/>
          <w:i w:val="off"/>
        </w:rPr>
        <w:t>48. Ibid., pp.33, 37.</w:t>
      </w:r>
      <w:bookmarkEnd w:id="7539"/>
    </w:p>
    <w:p>
      <w:pPr>
        <w:pageBreakBefore w:val="off"/>
        <w:tabs/>
        <w:wordWrap w:val="off"/>
        <w:spacing w:before="0" w:after="0" w:line="680" w:lineRule="atLeast"/>
        <w:ind w:left="960" w:right="0"/>
        <w:jc w:val="both"/>
        <w:textAlignment w:val="baseline"/>
        <w:rPr>
          <w:sz w:val="41"/>
        </w:rPr>
      </w:pPr>
      <w:bookmarkStart w:name="" w:id="7540"/>
      <w:r>
        <w:rPr>
          <w:rFonts w:ascii="宋体" w:hAnsi="宋体" w:cs="宋体" w:eastAsia="宋体"/>
          <w:sz w:val="41"/>
          <w:spacing w:val="0"/>
          <w:color w:val="000000"/>
          <w:b w:val="off"/>
          <w:i w:val="off"/>
        </w:rPr>
        <w:t>49. Ibid., p.35.</w:t>
      </w:r>
      <w:bookmarkEnd w:id="7540"/>
    </w:p>
    <w:p>
      <w:pPr>
        <w:pageBreakBefore w:val="off"/>
        <w:tabs/>
        <w:wordWrap w:val="off"/>
        <w:spacing w:before="0" w:after="0" w:line="680" w:lineRule="atLeast"/>
        <w:ind w:left="60" w:right="20" w:firstLine="900"/>
        <w:jc w:val="both"/>
        <w:textAlignment w:val="baseline"/>
        <w:rPr>
          <w:sz w:val="41"/>
        </w:rPr>
      </w:pPr>
      <w:bookmarkStart w:name="" w:id="7541"/>
      <w:r>
        <w:rPr>
          <w:rFonts w:ascii="宋体" w:hAnsi="宋体" w:cs="宋体" w:eastAsia="宋体"/>
          <w:sz w:val="41"/>
          <w:spacing w:val="0"/>
          <w:color w:val="000000"/>
          <w:b w:val="off"/>
          <w:i w:val="off"/>
        </w:rPr>
        <w:t>50. Ibid., pp.38,40.费赖德·阿卡尔(Feride Acar)研究表明到1988年10月，</w:t>
      </w:r>
      <w:r>
        <w:rPr>
          <w:rFonts w:ascii="宋体" w:hAnsi="宋体" w:cs="宋体" w:eastAsia="宋体"/>
          <w:sz w:val="41"/>
          <w:spacing w:val="0"/>
          <w:color w:val="000000"/>
          <w:b w:val="off"/>
          <w:i w:val="off"/>
        </w:rPr>
        <w:t>正确道路党70%的领导人是前正义党的成员:“ The True Party, 1983—1989” in</w:t>
      </w:r>
      <w:r>
        <w:rPr>
          <w:rFonts w:ascii="宋体" w:hAnsi="宋体" w:cs="宋体" w:eastAsia="宋体"/>
          <w:sz w:val="41"/>
          <w:spacing w:val="0"/>
          <w:color w:val="000000"/>
          <w:b w:val="off"/>
          <w:i w:val="off"/>
        </w:rPr>
        <w:t>Metin Heper and Jacob M. Laudau, eds., Political Parties and Democracy in</w:t>
      </w:r>
      <w:r>
        <w:rPr>
          <w:rFonts w:ascii="宋体" w:hAnsi="宋体" w:cs="宋体" w:eastAsia="宋体"/>
          <w:sz w:val="41"/>
          <w:spacing w:val="0"/>
          <w:color w:val="000000"/>
          <w:b w:val="off"/>
          <w:i w:val="off"/>
        </w:rPr>
        <w:t>Turkey, p.190。</w:t>
      </w:r>
      <w:bookmarkEnd w:id="7541"/>
    </w:p>
    <w:p>
      <w:pPr>
        <w:pageBreakBefore w:val="off"/>
        <w:tabs/>
        <w:wordWrap w:val="off"/>
        <w:spacing w:before="0" w:after="0" w:line="680" w:lineRule="atLeast"/>
        <w:ind w:left="60" w:right="60" w:firstLine="900"/>
        <w:jc w:val="both"/>
        <w:textAlignment w:val="baseline"/>
        <w:rPr>
          <w:sz w:val="41"/>
        </w:rPr>
      </w:pPr>
      <w:bookmarkStart w:name="" w:id="7542"/>
      <w:r>
        <w:rPr>
          <w:rFonts w:ascii="宋体" w:hAnsi="宋体" w:cs="宋体" w:eastAsia="宋体"/>
          <w:sz w:val="41"/>
          <w:spacing w:val="0"/>
          <w:color w:val="000000"/>
          <w:b w:val="off"/>
          <w:i w:val="off"/>
        </w:rPr>
        <w:t xml:space="preserve">51. Feride Acar, 193-197. Ümit Cizre Sakallioğlu,“ Liberalism, Democracy and </w:t>
      </w:r>
      <w:r>
        <w:rPr>
          <w:rFonts w:ascii="宋体" w:hAnsi="宋体" w:cs="宋体" w:eastAsia="宋体"/>
          <w:sz w:val="41"/>
          <w:spacing w:val="0"/>
          <w:color w:val="000000"/>
          <w:b w:val="off"/>
          <w:i w:val="off"/>
        </w:rPr>
        <w:t>the Turkish Centre-Right: The Identity Crisis of the True Path Party,” Middle</w:t>
      </w:r>
      <w:r>
        <w:rPr>
          <w:rFonts w:ascii="宋体" w:hAnsi="宋体" w:cs="宋体" w:eastAsia="宋体"/>
          <w:sz w:val="41"/>
          <w:spacing w:val="0"/>
          <w:color w:val="000000"/>
          <w:b w:val="off"/>
          <w:i w:val="off"/>
        </w:rPr>
        <w:t>Eastern Studies 32(April 1996), pp.142-161.</w:t>
      </w:r>
      <w:bookmarkEnd w:id="7542"/>
    </w:p>
    <w:p>
      <w:pPr>
        <w:pageBreakBefore w:val="off"/>
        <w:tabs/>
        <w:wordWrap w:val="off"/>
        <w:spacing w:before="0" w:after="0" w:line="680" w:lineRule="atLeast"/>
        <w:ind w:left="980" w:right="0"/>
        <w:jc w:val="both"/>
        <w:textAlignment w:val="baseline"/>
        <w:rPr>
          <w:sz w:val="41"/>
        </w:rPr>
      </w:pPr>
      <w:bookmarkStart w:name="" w:id="7543"/>
      <w:r>
        <w:rPr>
          <w:rFonts w:ascii="宋体" w:hAnsi="宋体" w:cs="宋体" w:eastAsia="宋体"/>
          <w:sz w:val="41"/>
          <w:spacing w:val="0"/>
          <w:color w:val="000000"/>
          <w:b w:val="off"/>
          <w:i w:val="off"/>
        </w:rPr>
        <w:t>52. TÜSES, pp.107, 113, 115.</w:t>
      </w:r>
      <w:bookmarkEnd w:id="7543"/>
    </w:p>
    <w:p>
      <w:pPr>
        <w:pageBreakBefore w:val="off"/>
        <w:tabs/>
        <w:wordWrap w:val="off"/>
        <w:spacing w:before="0" w:after="0" w:line="680" w:lineRule="atLeast"/>
        <w:ind w:left="60" w:right="20" w:firstLine="920"/>
        <w:jc w:val="both"/>
        <w:textAlignment w:val="baseline"/>
        <w:rPr>
          <w:sz w:val="41"/>
        </w:rPr>
      </w:pPr>
      <w:bookmarkStart w:name="" w:id="7544"/>
      <w:r>
        <w:rPr>
          <w:rFonts w:ascii="宋体" w:hAnsi="宋体" w:cs="宋体" w:eastAsia="宋体"/>
          <w:sz w:val="41"/>
          <w:spacing w:val="0"/>
          <w:color w:val="000000"/>
          <w:b w:val="off"/>
          <w:i w:val="off"/>
        </w:rPr>
        <w:t>53. Andrew Mango,“ The Social Democratic Populist Party, 1983—1989,”</w:t>
      </w:r>
      <w:r>
        <w:rPr>
          <w:rFonts w:ascii="宋体" w:hAnsi="宋体" w:cs="宋体" w:eastAsia="宋体"/>
          <w:sz w:val="41"/>
          <w:spacing w:val="0"/>
          <w:color w:val="000000"/>
          <w:b w:val="off"/>
          <w:i w:val="off"/>
        </w:rPr>
        <w:t>in Metin Heper and Jacob M. Laudau, eds., Political Parties and Democracy in</w:t>
      </w:r>
      <w:r>
        <w:rPr>
          <w:rFonts w:ascii="宋体" w:hAnsi="宋体" w:cs="宋体" w:eastAsia="宋体"/>
          <w:sz w:val="41"/>
          <w:spacing w:val="0"/>
          <w:color w:val="000000"/>
          <w:b w:val="off"/>
          <w:i w:val="off"/>
        </w:rPr>
        <w:t>Turkey, pp.170-187; Şahin Alpay and Seyfettin Gürsel, DSP-SHP: Nerede</w:t>
      </w:r>
      <w:r>
        <w:rPr>
          <w:rFonts w:ascii="宋体" w:hAnsi="宋体" w:cs="宋体" w:eastAsia="宋体"/>
          <w:sz w:val="41"/>
          <w:spacing w:val="0"/>
          <w:color w:val="000000"/>
          <w:b w:val="off"/>
          <w:i w:val="off"/>
        </w:rPr>
        <w:t>Birlesiyorlar, Nerede Ayriliolar?(DLP-SDPP: Where Do They agree, Where</w:t>
      </w:r>
      <w:r>
        <w:rPr>
          <w:rFonts w:ascii="宋体" w:hAnsi="宋体" w:cs="宋体" w:eastAsia="宋体"/>
          <w:sz w:val="41"/>
          <w:spacing w:val="0"/>
          <w:color w:val="000000"/>
          <w:b w:val="off"/>
          <w:i w:val="off"/>
        </w:rPr>
        <w:t>Do They Deffer?),(Istanbul: Afa, 1986.)</w:t>
      </w:r>
      <w:bookmarkEnd w:id="7544"/>
    </w:p>
    <w:p>
      <w:pPr>
        <w:pageBreakBefore w:val="off"/>
        <w:tabs/>
        <w:wordWrap w:val="off"/>
        <w:spacing w:before="0" w:after="0" w:line="680" w:lineRule="atLeast"/>
        <w:ind w:left="60" w:right="0" w:firstLine="920"/>
        <w:jc w:val="both"/>
        <w:textAlignment w:val="baseline"/>
        <w:rPr>
          <w:sz w:val="41"/>
        </w:rPr>
      </w:pPr>
      <w:bookmarkStart w:name="" w:id="7545"/>
      <w:r>
        <w:rPr>
          <w:rFonts w:ascii="宋体" w:hAnsi="宋体" w:cs="宋体" w:eastAsia="宋体"/>
          <w:sz w:val="41"/>
          <w:spacing w:val="0"/>
          <w:color w:val="000000"/>
          <w:b w:val="off"/>
          <w:i w:val="off"/>
        </w:rPr>
        <w:t>54. Ersin Kalacyoğlu, p.415.也可参见 Yilmaz Esmer,“ Parties and the</w:t>
      </w:r>
      <w:r>
        <w:rPr>
          <w:rFonts w:ascii="宋体" w:hAnsi="宋体" w:cs="宋体" w:eastAsia="宋体"/>
          <w:sz w:val="41"/>
          <w:spacing w:val="0"/>
          <w:color w:val="000000"/>
          <w:b w:val="off"/>
          <w:i w:val="off"/>
        </w:rPr>
        <w:t>Electorate: A Comparative Analysis of voter Profiles of Turkish Political Par-</w:t>
      </w:r>
      <w:r>
        <w:rPr>
          <w:rFonts w:ascii="宋体" w:hAnsi="宋体" w:cs="宋体" w:eastAsia="宋体"/>
          <w:sz w:val="41"/>
          <w:spacing w:val="0"/>
          <w:color w:val="000000"/>
          <w:b w:val="off"/>
          <w:i w:val="off"/>
        </w:rPr>
        <w:t>ties,” in Çiğdem Balim et al., eds., Turkey: Political, Social and Economic</w:t>
      </w:r>
      <w:r>
        <w:rPr>
          <w:rFonts w:ascii="宋体" w:hAnsi="宋体" w:cs="宋体" w:eastAsia="宋体"/>
          <w:sz w:val="41"/>
          <w:spacing w:val="0"/>
          <w:color w:val="000000"/>
          <w:b w:val="off"/>
          <w:i w:val="off"/>
        </w:rPr>
        <w:t>Challenges in the 1990s(Leiden: E. J. Brill, 1995), pp.84-85。</w:t>
      </w:r>
      <w:bookmarkEnd w:id="7545"/>
    </w:p>
    <w:p>
      <w:pPr>
        <w:pageBreakBefore w:val="off"/>
        <w:tabs/>
        <w:wordWrap w:val="off"/>
        <w:spacing w:before="0" w:after="0" w:line="680" w:lineRule="atLeast"/>
        <w:ind w:left="980" w:right="0"/>
        <w:jc w:val="both"/>
        <w:textAlignment w:val="baseline"/>
        <w:rPr>
          <w:sz w:val="41"/>
        </w:rPr>
      </w:pPr>
      <w:bookmarkStart w:name="" w:id="7546"/>
      <w:r>
        <w:rPr>
          <w:rFonts w:ascii="宋体" w:hAnsi="宋体" w:cs="宋体" w:eastAsia="宋体"/>
          <w:sz w:val="41"/>
          <w:spacing w:val="0"/>
          <w:color w:val="000000"/>
          <w:b w:val="off"/>
          <w:i w:val="off"/>
        </w:rPr>
        <w:t>55. TÜSES, pp.107, 113, 115.</w:t>
      </w:r>
      <w:bookmarkEnd w:id="7546"/>
    </w:p>
    <w:p>
      <w:pPr>
        <w:pageBreakBefore w:val="off"/>
        <w:tabs/>
        <w:wordWrap w:val="off"/>
        <w:spacing w:before="0" w:after="0" w:line="680" w:lineRule="atLeast"/>
        <w:ind w:left="60" w:right="0" w:firstLine="920"/>
        <w:jc w:val="both"/>
        <w:textAlignment w:val="baseline"/>
        <w:rPr>
          <w:sz w:val="41"/>
        </w:rPr>
      </w:pPr>
      <w:bookmarkStart w:name="" w:id="7547"/>
      <w:r>
        <w:rPr>
          <w:rFonts w:ascii="宋体" w:hAnsi="宋体" w:cs="宋体" w:eastAsia="宋体"/>
          <w:sz w:val="41"/>
          <w:spacing w:val="0"/>
          <w:color w:val="000000"/>
          <w:b w:val="off"/>
          <w:i w:val="off"/>
        </w:rPr>
        <w:t xml:space="preserve">56. Ayse Kadioğlu,“萨 urai Sendromu ve MHP”( the Samurai syndrome </w:t>
      </w:r>
      <w:r>
        <w:rPr>
          <w:rFonts w:ascii="宋体" w:hAnsi="宋体" w:cs="宋体" w:eastAsia="宋体"/>
          <w:sz w:val="41"/>
          <w:spacing w:val="0"/>
          <w:color w:val="000000"/>
          <w:b w:val="off"/>
          <w:i w:val="off"/>
        </w:rPr>
        <w:t>and the NAP), Yeni Yüzyil(daily), 12 April 1997.</w:t>
      </w:r>
      <w:bookmarkEnd w:id="7547"/>
    </w:p>
    <w:p>
      <w:pPr>
        <w:pageBreakBefore w:val="off"/>
        <w:tabs/>
        <w:wordWrap w:val="off"/>
        <w:spacing w:before="0" w:after="0" w:line="420" w:lineRule="exact"/>
        <w:ind w:left="0" w:right="0"/>
        <w:jc w:val="both"/>
        <w:textAlignment w:val="baseline"/>
        <w:rPr>
          <w:sz w:val="37"/>
        </w:rPr>
      </w:pPr>
      <w:bookmarkStart w:name="" w:id="7548"/>
      <w:r>
        <w:rPr>
          <w:rFonts w:ascii="宋体" w:hAnsi="宋体" w:cs="宋体" w:eastAsia="宋体"/>
          <w:sz w:val="37"/>
          <w:spacing w:val="0"/>
          <w:color w:val="000000"/>
          <w:b w:val="off"/>
          <w:i w:val="off"/>
        </w:rPr>
        <w:t/>
      </w:r>
      <w:bookmarkEnd w:id="7548"/>
    </w:p>
    <w:p>
      <w:pPr>
        <w:pageBreakBefore w:val="off"/>
        <w:tabs/>
        <w:wordWrap w:val="off"/>
        <w:spacing w:before="0" w:after="0" w:line="500" w:lineRule="atLeast"/>
        <w:ind w:left="0" w:right="60"/>
        <w:jc w:val="right"/>
        <w:textAlignment w:val="baseline"/>
        <w:rPr>
          <w:sz w:val="37"/>
        </w:rPr>
      </w:pPr>
      <w:bookmarkStart w:name="" w:id="7549"/>
      <w:r>
        <w:rPr>
          <w:rFonts w:ascii="宋体" w:hAnsi="宋体" w:cs="宋体" w:eastAsia="宋体"/>
          <w:sz w:val="37"/>
          <w:spacing w:val="0"/>
          <w:color w:val="000000"/>
          <w:b w:val="off"/>
          <w:i w:val="off"/>
        </w:rPr>
        <w:t>287</w:t>
      </w:r>
      <w:bookmarkEnd w:id="7549"/>
    </w:p>
    <w:p>
      <w:r>
        <w:t/>
      </w:r>
    </w:p>
    <w:p>
      <w:pPr>
        <w:sectPr>
          <w:footerReference r:id="rId662"/>
          <w:headerReference r:id="rId663" w:type="default"/>
          <w:type w:val="nextPage"/>
          <w:pgSz w:w="18680" w:h="31680"/>
          <w:pgMar w:left="1260" w:top="1660" w:right="1260" w:bottom="1660" w:header="1360" w:footer="1360"/>
          <w:cols w:num="1"/>
        </w:sectPr>
      </w:pPr>
    </w:p>
    <w:p>
      <w:pPr>
        <w:pageBreakBefore w:val="off"/>
        <w:tabs/>
        <w:wordWrap w:val="off"/>
        <w:spacing w:before="0" w:after="0" w:line="660" w:lineRule="atLeast"/>
        <w:ind w:left="420" w:right="0"/>
        <w:jc w:val="both"/>
        <w:textAlignment w:val="baseline"/>
        <w:rPr>
          <w:sz w:val="48"/>
        </w:rPr>
      </w:pPr>
      <w:bookmarkStart w:name="" w:id="7550"/>
      <w:r>
        <w:rPr>
          <w:rFonts w:ascii="宋体" w:hAnsi="宋体" w:cs="宋体" w:eastAsia="宋体"/>
          <w:sz w:val="48"/>
          <w:spacing w:val="0"/>
          <w:color w:val="000000"/>
          <w:b w:val="off"/>
          <w:i w:val="off"/>
        </w:rPr>
        <w:t>政党与民主</w:t>
      </w:r>
      <w:bookmarkEnd w:id="7550"/>
    </w:p>
    <w:p>
      <w:pPr>
        <w:pageBreakBefore w:val="off"/>
        <w:tabs/>
        <w:wordWrap w:val="off"/>
        <w:spacing w:before="480" w:after="0" w:line="800" w:lineRule="atLeast"/>
        <w:ind w:left="0" w:right="0" w:firstLine="900"/>
        <w:jc w:val="both"/>
        <w:textAlignment w:val="baseline"/>
        <w:rPr>
          <w:sz w:val="50"/>
        </w:rPr>
      </w:pPr>
      <w:bookmarkStart w:name="" w:id="7551"/>
      <w:r>
        <w:rPr>
          <w:rFonts w:ascii="TimesNewRoman" w:hAnsi="TimesNewRoman" w:cs="TimesNewRoman" w:eastAsia="TimesNewRoman"/>
          <w:sz w:val="50"/>
          <w:spacing w:val="0"/>
          <w:color w:val="000000"/>
          <w:b w:val="off"/>
          <w:i w:val="off"/>
        </w:rPr>
        <w:t xml:space="preserve">57.关于民族行动党参见 Jacob M. Laudau,“The Nationalist Action Party </w:t>
      </w:r>
      <w:r>
        <w:rPr>
          <w:rFonts w:ascii="TimesNewRoman" w:hAnsi="TimesNewRoman" w:cs="TimesNewRoman" w:eastAsia="TimesNewRoman"/>
          <w:sz w:val="50"/>
          <w:spacing w:val="0"/>
          <w:color w:val="000000"/>
          <w:b w:val="off"/>
          <w:i w:val="off"/>
        </w:rPr>
        <w:t>in Turkey”, Journal of Contemporary History 17(1982):587-606; Mustafa Çalik,</w:t>
      </w:r>
      <w:r>
        <w:rPr>
          <w:rFonts w:ascii="TimesNewRoman" w:hAnsi="TimesNewRoman" w:cs="TimesNewRoman" w:eastAsia="TimesNewRoman"/>
          <w:sz w:val="50"/>
          <w:spacing w:val="0"/>
          <w:color w:val="000000"/>
          <w:b w:val="off"/>
          <w:i w:val="off"/>
        </w:rPr>
        <w:t>Siyasi Kültür ve Sosyolojinin Bazi Kavramlari Acisindan MHP Hareketi: Kaynak-</w:t>
      </w:r>
      <w:r>
        <w:rPr>
          <w:rFonts w:ascii="TimesNewRoman" w:hAnsi="TimesNewRoman" w:cs="TimesNewRoman" w:eastAsia="TimesNewRoman"/>
          <w:sz w:val="50"/>
          <w:spacing w:val="0"/>
          <w:color w:val="000000"/>
          <w:b w:val="off"/>
          <w:i w:val="off"/>
        </w:rPr>
        <w:t>lari ve Gelisimi(The NAP Movement, Its Sources and Development in Terms of</w:t>
      </w:r>
      <w:r>
        <w:rPr>
          <w:rFonts w:ascii="TimesNewRoman" w:hAnsi="TimesNewRoman" w:cs="TimesNewRoman" w:eastAsia="TimesNewRoman"/>
          <w:sz w:val="50"/>
          <w:spacing w:val="0"/>
          <w:color w:val="000000"/>
          <w:b w:val="off"/>
          <w:i w:val="off"/>
        </w:rPr>
        <w:t>Political Culture and Certain Sociological Concepts),(Ankara: Cedit, 1995).</w:t>
      </w:r>
      <w:bookmarkEnd w:id="7551"/>
    </w:p>
    <w:p>
      <w:pPr>
        <w:pageBreakBefore w:val="off"/>
        <w:tabs/>
        <w:wordWrap w:val="off"/>
        <w:spacing w:before="0" w:after="0" w:line="800" w:lineRule="exact"/>
        <w:ind w:left="0" w:right="0"/>
        <w:jc w:val="both"/>
        <w:textAlignment w:val="baseline"/>
        <w:rPr>
          <w:sz w:val="50"/>
        </w:rPr>
      </w:pPr>
      <w:bookmarkStart w:name="" w:id="7552"/>
      <w:r>
        <w:rPr>
          <w:rFonts w:ascii="宋体" w:hAnsi="宋体" w:cs="宋体" w:eastAsia="宋体"/>
          <w:sz w:val="50"/>
          <w:spacing w:val="0"/>
          <w:color w:val="000000"/>
          <w:b w:val="off"/>
          <w:i w:val="off"/>
        </w:rPr>
        <w:t/>
      </w:r>
      <w:bookmarkEnd w:id="7552"/>
    </w:p>
    <w:p>
      <w:pPr>
        <w:pageBreakBefore w:val="off"/>
        <w:tabs/>
        <w:wordWrap w:val="off"/>
        <w:spacing w:before="0" w:after="0" w:line="800" w:lineRule="exact"/>
        <w:ind w:left="0" w:right="0"/>
        <w:jc w:val="both"/>
        <w:textAlignment w:val="baseline"/>
        <w:rPr>
          <w:sz w:val="50"/>
        </w:rPr>
      </w:pPr>
      <w:bookmarkStart w:name="" w:id="7553"/>
      <w:r>
        <w:rPr>
          <w:rFonts w:ascii="宋体" w:hAnsi="宋体" w:cs="宋体" w:eastAsia="宋体"/>
          <w:sz w:val="50"/>
          <w:spacing w:val="0"/>
          <w:color w:val="000000"/>
          <w:b w:val="off"/>
          <w:i w:val="off"/>
        </w:rPr>
        <w:t/>
      </w:r>
      <w:bookmarkEnd w:id="7553"/>
    </w:p>
    <w:p>
      <w:pPr>
        <w:pageBreakBefore w:val="off"/>
        <w:tabs/>
        <w:wordWrap w:val="off"/>
        <w:spacing w:before="0" w:after="0" w:line="800" w:lineRule="exact"/>
        <w:ind w:left="0" w:right="0"/>
        <w:jc w:val="both"/>
        <w:textAlignment w:val="baseline"/>
        <w:rPr>
          <w:sz w:val="50"/>
        </w:rPr>
      </w:pPr>
      <w:bookmarkStart w:name="" w:id="7554"/>
      <w:r>
        <w:rPr>
          <w:rFonts w:ascii="宋体" w:hAnsi="宋体" w:cs="宋体" w:eastAsia="宋体"/>
          <w:sz w:val="50"/>
          <w:spacing w:val="0"/>
          <w:color w:val="000000"/>
          <w:b w:val="off"/>
          <w:i w:val="off"/>
        </w:rPr>
        <w:t/>
      </w:r>
      <w:bookmarkEnd w:id="7554"/>
    </w:p>
    <w:p>
      <w:pPr>
        <w:pageBreakBefore w:val="off"/>
        <w:tabs/>
        <w:wordWrap w:val="off"/>
        <w:spacing w:before="0" w:after="0" w:line="800" w:lineRule="exact"/>
        <w:ind w:left="0" w:right="0"/>
        <w:jc w:val="both"/>
        <w:textAlignment w:val="baseline"/>
        <w:rPr>
          <w:sz w:val="50"/>
        </w:rPr>
      </w:pPr>
      <w:bookmarkStart w:name="" w:id="7555"/>
      <w:r>
        <w:rPr>
          <w:rFonts w:ascii="宋体" w:hAnsi="宋体" w:cs="宋体" w:eastAsia="宋体"/>
          <w:sz w:val="50"/>
          <w:spacing w:val="0"/>
          <w:color w:val="000000"/>
          <w:b w:val="off"/>
          <w:i w:val="off"/>
        </w:rPr>
        <w:t/>
      </w:r>
      <w:bookmarkEnd w:id="7555"/>
    </w:p>
    <w:p>
      <w:pPr>
        <w:pageBreakBefore w:val="off"/>
        <w:tabs/>
        <w:wordWrap w:val="off"/>
        <w:spacing w:before="0" w:after="0" w:line="800" w:lineRule="exact"/>
        <w:ind w:left="0" w:right="0"/>
        <w:jc w:val="both"/>
        <w:textAlignment w:val="baseline"/>
        <w:rPr>
          <w:sz w:val="50"/>
        </w:rPr>
      </w:pPr>
      <w:bookmarkStart w:name="" w:id="7556"/>
      <w:r>
        <w:rPr>
          <w:rFonts w:ascii="宋体" w:hAnsi="宋体" w:cs="宋体" w:eastAsia="宋体"/>
          <w:sz w:val="50"/>
          <w:spacing w:val="0"/>
          <w:color w:val="000000"/>
          <w:b w:val="off"/>
          <w:i w:val="off"/>
        </w:rPr>
        <w:t/>
      </w:r>
      <w:bookmarkEnd w:id="7556"/>
    </w:p>
    <w:p>
      <w:pPr>
        <w:pageBreakBefore w:val="off"/>
        <w:tabs/>
        <w:wordWrap w:val="off"/>
        <w:spacing w:before="0" w:after="0" w:line="800" w:lineRule="exact"/>
        <w:ind w:left="0" w:right="0"/>
        <w:jc w:val="both"/>
        <w:textAlignment w:val="baseline"/>
        <w:rPr>
          <w:sz w:val="50"/>
        </w:rPr>
      </w:pPr>
      <w:bookmarkStart w:name="" w:id="7557"/>
      <w:r>
        <w:rPr>
          <w:rFonts w:ascii="宋体" w:hAnsi="宋体" w:cs="宋体" w:eastAsia="宋体"/>
          <w:sz w:val="50"/>
          <w:spacing w:val="0"/>
          <w:color w:val="000000"/>
          <w:b w:val="off"/>
          <w:i w:val="off"/>
        </w:rPr>
        <w:t/>
      </w:r>
      <w:bookmarkEnd w:id="7557"/>
    </w:p>
    <w:p>
      <w:pPr>
        <w:pageBreakBefore w:val="off"/>
        <w:tabs/>
        <w:wordWrap w:val="off"/>
        <w:spacing w:before="0" w:after="0" w:line="800" w:lineRule="exact"/>
        <w:ind w:left="0" w:right="0"/>
        <w:jc w:val="both"/>
        <w:textAlignment w:val="baseline"/>
        <w:rPr>
          <w:sz w:val="50"/>
        </w:rPr>
      </w:pPr>
      <w:bookmarkStart w:name="" w:id="7558"/>
      <w:r>
        <w:rPr>
          <w:rFonts w:ascii="宋体" w:hAnsi="宋体" w:cs="宋体" w:eastAsia="宋体"/>
          <w:sz w:val="50"/>
          <w:spacing w:val="0"/>
          <w:color w:val="000000"/>
          <w:b w:val="off"/>
          <w:i w:val="off"/>
        </w:rPr>
        <w:t/>
      </w:r>
      <w:bookmarkEnd w:id="7558"/>
    </w:p>
    <w:p>
      <w:pPr>
        <w:pageBreakBefore w:val="off"/>
        <w:tabs/>
        <w:wordWrap w:val="off"/>
        <w:spacing w:before="0" w:after="0" w:line="800" w:lineRule="exact"/>
        <w:ind w:left="0" w:right="0"/>
        <w:jc w:val="both"/>
        <w:textAlignment w:val="baseline"/>
        <w:rPr>
          <w:sz w:val="50"/>
        </w:rPr>
      </w:pPr>
      <w:bookmarkStart w:name="" w:id="7559"/>
      <w:r>
        <w:rPr>
          <w:rFonts w:ascii="宋体" w:hAnsi="宋体" w:cs="宋体" w:eastAsia="宋体"/>
          <w:sz w:val="50"/>
          <w:spacing w:val="0"/>
          <w:color w:val="000000"/>
          <w:b w:val="off"/>
          <w:i w:val="off"/>
        </w:rPr>
        <w:t/>
      </w:r>
      <w:bookmarkEnd w:id="7559"/>
    </w:p>
    <w:p>
      <w:pPr>
        <w:pageBreakBefore w:val="off"/>
        <w:tabs/>
        <w:wordWrap w:val="off"/>
        <w:spacing w:before="0" w:after="0" w:line="800" w:lineRule="exact"/>
        <w:ind w:left="0" w:right="0"/>
        <w:jc w:val="both"/>
        <w:textAlignment w:val="baseline"/>
        <w:rPr>
          <w:sz w:val="50"/>
        </w:rPr>
      </w:pPr>
      <w:bookmarkStart w:name="" w:id="7560"/>
      <w:r>
        <w:rPr>
          <w:rFonts w:ascii="宋体" w:hAnsi="宋体" w:cs="宋体" w:eastAsia="宋体"/>
          <w:sz w:val="50"/>
          <w:spacing w:val="0"/>
          <w:color w:val="000000"/>
          <w:b w:val="off"/>
          <w:i w:val="off"/>
        </w:rPr>
        <w:t/>
      </w:r>
      <w:bookmarkEnd w:id="7560"/>
    </w:p>
    <w:p>
      <w:pPr>
        <w:pageBreakBefore w:val="off"/>
        <w:tabs/>
        <w:wordWrap w:val="off"/>
        <w:spacing w:before="0" w:after="0" w:line="800" w:lineRule="exact"/>
        <w:ind w:left="0" w:right="0"/>
        <w:jc w:val="both"/>
        <w:textAlignment w:val="baseline"/>
        <w:rPr>
          <w:sz w:val="50"/>
        </w:rPr>
      </w:pPr>
      <w:bookmarkStart w:name="" w:id="7561"/>
      <w:r>
        <w:rPr>
          <w:rFonts w:ascii="宋体" w:hAnsi="宋体" w:cs="宋体" w:eastAsia="宋体"/>
          <w:sz w:val="50"/>
          <w:spacing w:val="0"/>
          <w:color w:val="000000"/>
          <w:b w:val="off"/>
          <w:i w:val="off"/>
        </w:rPr>
        <w:t/>
      </w:r>
      <w:bookmarkEnd w:id="7561"/>
    </w:p>
    <w:p>
      <w:pPr>
        <w:pageBreakBefore w:val="off"/>
        <w:tabs/>
        <w:wordWrap w:val="off"/>
        <w:spacing w:before="0" w:after="0" w:line="800" w:lineRule="exact"/>
        <w:ind w:left="0" w:right="0"/>
        <w:jc w:val="both"/>
        <w:textAlignment w:val="baseline"/>
        <w:rPr>
          <w:sz w:val="50"/>
        </w:rPr>
      </w:pPr>
      <w:bookmarkStart w:name="" w:id="7562"/>
      <w:r>
        <w:rPr>
          <w:rFonts w:ascii="宋体" w:hAnsi="宋体" w:cs="宋体" w:eastAsia="宋体"/>
          <w:sz w:val="50"/>
          <w:spacing w:val="0"/>
          <w:color w:val="000000"/>
          <w:b w:val="off"/>
          <w:i w:val="off"/>
        </w:rPr>
        <w:t/>
      </w:r>
      <w:bookmarkEnd w:id="7562"/>
    </w:p>
    <w:p>
      <w:pPr>
        <w:pageBreakBefore w:val="off"/>
        <w:tabs/>
        <w:wordWrap w:val="off"/>
        <w:spacing w:before="0" w:after="0" w:line="800" w:lineRule="exact"/>
        <w:ind w:left="0" w:right="0"/>
        <w:jc w:val="both"/>
        <w:textAlignment w:val="baseline"/>
        <w:rPr>
          <w:sz w:val="50"/>
        </w:rPr>
      </w:pPr>
      <w:bookmarkStart w:name="" w:id="7563"/>
      <w:r>
        <w:rPr>
          <w:rFonts w:ascii="宋体" w:hAnsi="宋体" w:cs="宋体" w:eastAsia="宋体"/>
          <w:sz w:val="50"/>
          <w:spacing w:val="0"/>
          <w:color w:val="000000"/>
          <w:b w:val="off"/>
          <w:i w:val="off"/>
        </w:rPr>
        <w:t/>
      </w:r>
      <w:bookmarkEnd w:id="7563"/>
    </w:p>
    <w:p>
      <w:pPr>
        <w:pageBreakBefore w:val="off"/>
        <w:tabs/>
        <w:wordWrap w:val="off"/>
        <w:spacing w:before="0" w:after="0" w:line="800" w:lineRule="exact"/>
        <w:ind w:left="0" w:right="0"/>
        <w:jc w:val="both"/>
        <w:textAlignment w:val="baseline"/>
        <w:rPr>
          <w:sz w:val="50"/>
        </w:rPr>
      </w:pPr>
      <w:bookmarkStart w:name="" w:id="7564"/>
      <w:r>
        <w:rPr>
          <w:rFonts w:ascii="宋体" w:hAnsi="宋体" w:cs="宋体" w:eastAsia="宋体"/>
          <w:sz w:val="50"/>
          <w:spacing w:val="0"/>
          <w:color w:val="000000"/>
          <w:b w:val="off"/>
          <w:i w:val="off"/>
        </w:rPr>
        <w:t/>
      </w:r>
      <w:bookmarkEnd w:id="7564"/>
    </w:p>
    <w:p>
      <w:pPr>
        <w:pageBreakBefore w:val="off"/>
        <w:tabs/>
        <w:wordWrap w:val="off"/>
        <w:spacing w:before="0" w:after="0" w:line="800" w:lineRule="exact"/>
        <w:ind w:left="0" w:right="0"/>
        <w:jc w:val="both"/>
        <w:textAlignment w:val="baseline"/>
        <w:rPr>
          <w:sz w:val="50"/>
        </w:rPr>
      </w:pPr>
      <w:bookmarkStart w:name="" w:id="7565"/>
      <w:r>
        <w:rPr>
          <w:rFonts w:ascii="宋体" w:hAnsi="宋体" w:cs="宋体" w:eastAsia="宋体"/>
          <w:sz w:val="50"/>
          <w:spacing w:val="0"/>
          <w:color w:val="000000"/>
          <w:b w:val="off"/>
          <w:i w:val="off"/>
        </w:rPr>
        <w:t/>
      </w:r>
      <w:bookmarkEnd w:id="7565"/>
    </w:p>
    <w:p>
      <w:pPr>
        <w:pageBreakBefore w:val="off"/>
        <w:tabs/>
        <w:wordWrap w:val="off"/>
        <w:spacing w:before="0" w:after="0" w:line="800" w:lineRule="exact"/>
        <w:ind w:left="0" w:right="0"/>
        <w:jc w:val="both"/>
        <w:textAlignment w:val="baseline"/>
        <w:rPr>
          <w:sz w:val="50"/>
        </w:rPr>
      </w:pPr>
      <w:bookmarkStart w:name="" w:id="7566"/>
      <w:r>
        <w:rPr>
          <w:rFonts w:ascii="宋体" w:hAnsi="宋体" w:cs="宋体" w:eastAsia="宋体"/>
          <w:sz w:val="50"/>
          <w:spacing w:val="0"/>
          <w:color w:val="000000"/>
          <w:b w:val="off"/>
          <w:i w:val="off"/>
        </w:rPr>
        <w:t/>
      </w:r>
      <w:bookmarkEnd w:id="7566"/>
    </w:p>
    <w:p>
      <w:pPr>
        <w:pageBreakBefore w:val="off"/>
        <w:tabs/>
        <w:wordWrap w:val="off"/>
        <w:spacing w:before="0" w:after="0" w:line="800" w:lineRule="exact"/>
        <w:ind w:left="0" w:right="0"/>
        <w:jc w:val="both"/>
        <w:textAlignment w:val="baseline"/>
        <w:rPr>
          <w:sz w:val="50"/>
        </w:rPr>
      </w:pPr>
      <w:bookmarkStart w:name="" w:id="7567"/>
      <w:r>
        <w:rPr>
          <w:rFonts w:ascii="宋体" w:hAnsi="宋体" w:cs="宋体" w:eastAsia="宋体"/>
          <w:sz w:val="50"/>
          <w:spacing w:val="0"/>
          <w:color w:val="000000"/>
          <w:b w:val="off"/>
          <w:i w:val="off"/>
        </w:rPr>
        <w:t/>
      </w:r>
      <w:bookmarkEnd w:id="7567"/>
    </w:p>
    <w:p>
      <w:pPr>
        <w:pageBreakBefore w:val="off"/>
        <w:tabs/>
        <w:wordWrap w:val="off"/>
        <w:spacing w:before="0" w:after="0" w:line="800" w:lineRule="exact"/>
        <w:ind w:left="0" w:right="0"/>
        <w:jc w:val="both"/>
        <w:textAlignment w:val="baseline"/>
        <w:rPr>
          <w:sz w:val="50"/>
        </w:rPr>
      </w:pPr>
      <w:bookmarkStart w:name="" w:id="7568"/>
      <w:r>
        <w:rPr>
          <w:rFonts w:ascii="宋体" w:hAnsi="宋体" w:cs="宋体" w:eastAsia="宋体"/>
          <w:sz w:val="50"/>
          <w:spacing w:val="0"/>
          <w:color w:val="000000"/>
          <w:b w:val="off"/>
          <w:i w:val="off"/>
        </w:rPr>
        <w:t/>
      </w:r>
      <w:bookmarkEnd w:id="7568"/>
    </w:p>
    <w:p>
      <w:pPr>
        <w:pageBreakBefore w:val="off"/>
        <w:tabs/>
        <w:wordWrap w:val="off"/>
        <w:spacing w:before="0" w:after="0" w:line="800" w:lineRule="exact"/>
        <w:ind w:left="0" w:right="0"/>
        <w:jc w:val="both"/>
        <w:textAlignment w:val="baseline"/>
        <w:rPr>
          <w:sz w:val="50"/>
        </w:rPr>
      </w:pPr>
      <w:bookmarkStart w:name="" w:id="7569"/>
      <w:r>
        <w:rPr>
          <w:rFonts w:ascii="宋体" w:hAnsi="宋体" w:cs="宋体" w:eastAsia="宋体"/>
          <w:sz w:val="50"/>
          <w:spacing w:val="0"/>
          <w:color w:val="000000"/>
          <w:b w:val="off"/>
          <w:i w:val="off"/>
        </w:rPr>
        <w:t/>
      </w:r>
      <w:bookmarkEnd w:id="7569"/>
    </w:p>
    <w:p>
      <w:pPr>
        <w:pageBreakBefore w:val="off"/>
        <w:tabs/>
        <w:wordWrap w:val="off"/>
        <w:spacing w:before="0" w:after="0" w:line="800" w:lineRule="exact"/>
        <w:ind w:left="0" w:right="0"/>
        <w:jc w:val="both"/>
        <w:textAlignment w:val="baseline"/>
        <w:rPr>
          <w:sz w:val="50"/>
        </w:rPr>
      </w:pPr>
      <w:bookmarkStart w:name="" w:id="7570"/>
      <w:r>
        <w:rPr>
          <w:rFonts w:ascii="宋体" w:hAnsi="宋体" w:cs="宋体" w:eastAsia="宋体"/>
          <w:sz w:val="50"/>
          <w:spacing w:val="0"/>
          <w:color w:val="000000"/>
          <w:b w:val="off"/>
          <w:i w:val="off"/>
        </w:rPr>
        <w:t/>
      </w:r>
      <w:bookmarkEnd w:id="7570"/>
    </w:p>
    <w:p>
      <w:pPr>
        <w:pageBreakBefore w:val="off"/>
        <w:tabs/>
        <w:wordWrap w:val="off"/>
        <w:spacing w:before="0" w:after="0" w:line="800" w:lineRule="exact"/>
        <w:ind w:left="0" w:right="0"/>
        <w:jc w:val="both"/>
        <w:textAlignment w:val="baseline"/>
        <w:rPr>
          <w:sz w:val="50"/>
        </w:rPr>
      </w:pPr>
      <w:bookmarkStart w:name="" w:id="7571"/>
      <w:r>
        <w:rPr>
          <w:rFonts w:ascii="宋体" w:hAnsi="宋体" w:cs="宋体" w:eastAsia="宋体"/>
          <w:sz w:val="50"/>
          <w:spacing w:val="0"/>
          <w:color w:val="000000"/>
          <w:b w:val="off"/>
          <w:i w:val="off"/>
        </w:rPr>
        <w:t/>
      </w:r>
      <w:bookmarkEnd w:id="7571"/>
    </w:p>
    <w:p>
      <w:pPr>
        <w:pageBreakBefore w:val="off"/>
        <w:tabs/>
        <w:wordWrap w:val="off"/>
        <w:spacing w:before="0" w:after="0" w:line="800" w:lineRule="exact"/>
        <w:ind w:left="0" w:right="0"/>
        <w:jc w:val="both"/>
        <w:textAlignment w:val="baseline"/>
        <w:rPr>
          <w:sz w:val="50"/>
        </w:rPr>
      </w:pPr>
      <w:bookmarkStart w:name="" w:id="7572"/>
      <w:r>
        <w:rPr>
          <w:rFonts w:ascii="宋体" w:hAnsi="宋体" w:cs="宋体" w:eastAsia="宋体"/>
          <w:sz w:val="50"/>
          <w:spacing w:val="0"/>
          <w:color w:val="000000"/>
          <w:b w:val="off"/>
          <w:i w:val="off"/>
        </w:rPr>
        <w:t/>
      </w:r>
      <w:bookmarkEnd w:id="7572"/>
    </w:p>
    <w:p>
      <w:pPr>
        <w:pageBreakBefore w:val="off"/>
        <w:tabs/>
        <w:wordWrap w:val="off"/>
        <w:spacing w:before="0" w:after="0" w:line="800" w:lineRule="exact"/>
        <w:ind w:left="0" w:right="0"/>
        <w:jc w:val="both"/>
        <w:textAlignment w:val="baseline"/>
        <w:rPr>
          <w:sz w:val="50"/>
        </w:rPr>
      </w:pPr>
      <w:bookmarkStart w:name="" w:id="7573"/>
      <w:r>
        <w:rPr>
          <w:rFonts w:ascii="宋体" w:hAnsi="宋体" w:cs="宋体" w:eastAsia="宋体"/>
          <w:sz w:val="50"/>
          <w:spacing w:val="0"/>
          <w:color w:val="000000"/>
          <w:b w:val="off"/>
          <w:i w:val="off"/>
        </w:rPr>
        <w:t/>
      </w:r>
      <w:bookmarkEnd w:id="7573"/>
    </w:p>
    <w:p>
      <w:pPr>
        <w:pageBreakBefore w:val="off"/>
        <w:tabs/>
        <w:wordWrap w:val="off"/>
        <w:spacing w:before="0" w:after="0" w:line="800" w:lineRule="exact"/>
        <w:ind w:left="0" w:right="0"/>
        <w:jc w:val="both"/>
        <w:textAlignment w:val="baseline"/>
        <w:rPr>
          <w:sz w:val="50"/>
        </w:rPr>
      </w:pPr>
      <w:bookmarkStart w:name="" w:id="7574"/>
      <w:r>
        <w:rPr>
          <w:rFonts w:ascii="宋体" w:hAnsi="宋体" w:cs="宋体" w:eastAsia="宋体"/>
          <w:sz w:val="50"/>
          <w:spacing w:val="0"/>
          <w:color w:val="000000"/>
          <w:b w:val="off"/>
          <w:i w:val="off"/>
        </w:rPr>
        <w:t/>
      </w:r>
      <w:bookmarkEnd w:id="7574"/>
    </w:p>
    <w:p>
      <w:pPr>
        <w:pageBreakBefore w:val="off"/>
        <w:tabs/>
        <w:wordWrap w:val="off"/>
        <w:spacing w:before="0" w:after="0" w:line="800" w:lineRule="exact"/>
        <w:ind w:left="0" w:right="0"/>
        <w:jc w:val="both"/>
        <w:textAlignment w:val="baseline"/>
        <w:rPr>
          <w:sz w:val="50"/>
        </w:rPr>
      </w:pPr>
      <w:bookmarkStart w:name="" w:id="7575"/>
      <w:r>
        <w:rPr>
          <w:rFonts w:ascii="宋体" w:hAnsi="宋体" w:cs="宋体" w:eastAsia="宋体"/>
          <w:sz w:val="50"/>
          <w:spacing w:val="0"/>
          <w:color w:val="000000"/>
          <w:b w:val="off"/>
          <w:i w:val="off"/>
        </w:rPr>
        <w:t/>
      </w:r>
      <w:bookmarkEnd w:id="7575"/>
    </w:p>
    <w:p>
      <w:pPr>
        <w:pageBreakBefore w:val="off"/>
        <w:tabs/>
        <w:wordWrap w:val="off"/>
        <w:spacing w:before="0" w:after="0" w:line="800" w:lineRule="exact"/>
        <w:ind w:left="0" w:right="0"/>
        <w:jc w:val="both"/>
        <w:textAlignment w:val="baseline"/>
        <w:rPr>
          <w:sz w:val="50"/>
        </w:rPr>
      </w:pPr>
      <w:bookmarkStart w:name="" w:id="7576"/>
      <w:r>
        <w:rPr>
          <w:rFonts w:ascii="宋体" w:hAnsi="宋体" w:cs="宋体" w:eastAsia="宋体"/>
          <w:sz w:val="50"/>
          <w:spacing w:val="0"/>
          <w:color w:val="000000"/>
          <w:b w:val="off"/>
          <w:i w:val="off"/>
        </w:rPr>
        <w:t/>
      </w:r>
      <w:bookmarkEnd w:id="7576"/>
    </w:p>
    <w:p>
      <w:pPr>
        <w:pageBreakBefore w:val="off"/>
        <w:tabs/>
        <w:wordWrap w:val="off"/>
        <w:spacing w:before="0" w:after="0" w:line="800" w:lineRule="exact"/>
        <w:ind w:left="0" w:right="0"/>
        <w:jc w:val="both"/>
        <w:textAlignment w:val="baseline"/>
        <w:rPr>
          <w:sz w:val="50"/>
        </w:rPr>
      </w:pPr>
      <w:bookmarkStart w:name="" w:id="7577"/>
      <w:r>
        <w:rPr>
          <w:rFonts w:ascii="宋体" w:hAnsi="宋体" w:cs="宋体" w:eastAsia="宋体"/>
          <w:sz w:val="50"/>
          <w:spacing w:val="0"/>
          <w:color w:val="000000"/>
          <w:b w:val="off"/>
          <w:i w:val="off"/>
        </w:rPr>
        <w:t/>
      </w:r>
      <w:bookmarkEnd w:id="7577"/>
    </w:p>
    <w:p>
      <w:pPr>
        <w:pageBreakBefore w:val="off"/>
        <w:tabs/>
        <w:wordWrap w:val="off"/>
        <w:spacing w:before="0" w:after="0" w:line="800" w:lineRule="exact"/>
        <w:ind w:left="0" w:right="0"/>
        <w:jc w:val="both"/>
        <w:textAlignment w:val="baseline"/>
        <w:rPr>
          <w:sz w:val="50"/>
        </w:rPr>
      </w:pPr>
      <w:bookmarkStart w:name="" w:id="7578"/>
      <w:r>
        <w:rPr>
          <w:rFonts w:ascii="宋体" w:hAnsi="宋体" w:cs="宋体" w:eastAsia="宋体"/>
          <w:sz w:val="50"/>
          <w:spacing w:val="0"/>
          <w:color w:val="000000"/>
          <w:b w:val="off"/>
          <w:i w:val="off"/>
        </w:rPr>
        <w:t/>
      </w:r>
      <w:bookmarkEnd w:id="7578"/>
    </w:p>
    <w:p>
      <w:pPr>
        <w:pageBreakBefore w:val="off"/>
        <w:tabs/>
        <w:wordWrap w:val="off"/>
        <w:spacing w:before="0" w:after="0" w:line="800" w:lineRule="exact"/>
        <w:ind w:left="0" w:right="0"/>
        <w:jc w:val="both"/>
        <w:textAlignment w:val="baseline"/>
        <w:rPr>
          <w:sz w:val="50"/>
        </w:rPr>
      </w:pPr>
      <w:bookmarkStart w:name="" w:id="7579"/>
      <w:r>
        <w:rPr>
          <w:rFonts w:ascii="宋体" w:hAnsi="宋体" w:cs="宋体" w:eastAsia="宋体"/>
          <w:sz w:val="50"/>
          <w:spacing w:val="0"/>
          <w:color w:val="000000"/>
          <w:b w:val="off"/>
          <w:i w:val="off"/>
        </w:rPr>
        <w:t/>
      </w:r>
      <w:bookmarkEnd w:id="7579"/>
    </w:p>
    <w:p>
      <w:pPr>
        <w:pageBreakBefore w:val="off"/>
        <w:tabs/>
        <w:wordWrap w:val="off"/>
        <w:spacing w:before="0" w:after="0" w:line="500" w:lineRule="atLeast"/>
        <w:ind w:left="80" w:right="0"/>
        <w:jc w:val="both"/>
        <w:textAlignment w:val="baseline"/>
        <w:rPr>
          <w:sz w:val="37"/>
        </w:rPr>
      </w:pPr>
      <w:bookmarkStart w:name="" w:id="7580"/>
      <w:r>
        <w:rPr>
          <w:rFonts w:ascii="宋体" w:hAnsi="宋体" w:cs="宋体" w:eastAsia="宋体"/>
          <w:sz w:val="37"/>
          <w:spacing w:val="0"/>
          <w:color w:val="000000"/>
          <w:b w:val="off"/>
          <w:i w:val="off"/>
        </w:rPr>
        <w:t>288</w:t>
      </w:r>
      <w:bookmarkEnd w:id="7580"/>
    </w:p>
    <w:p>
      <w:r>
        <w:t/>
      </w:r>
    </w:p>
    <w:p>
      <w:pPr>
        <w:sectPr>
          <w:footerReference r:id="rId664"/>
          <w:headerReference r:id="rId665" w:type="default"/>
          <w:type w:val="nextPage"/>
          <w:pgSz w:w="18680" w:h="31680"/>
          <w:pgMar w:left="1320" w:top="1640" w:right="1320" w:bottom="1640" w:header="1340" w:footer="1340"/>
          <w:cols w:num="1"/>
        </w:sectPr>
      </w:pPr>
    </w:p>
    <w:p>
      <w:pPr>
        <w:pageBreakBefore w:val="off"/>
        <w:tabs/>
        <w:wordWrap w:val="off"/>
        <w:spacing w:before="3860" w:after="0" w:line="1020" w:lineRule="atLeast"/>
        <w:ind w:left="0" w:right="0"/>
        <w:jc w:val="center"/>
        <w:textAlignment w:val="baseline"/>
        <w:rPr>
          <w:sz w:val="77"/>
        </w:rPr>
      </w:pPr>
      <w:bookmarkStart w:name="" w:id="7581"/>
      <w:r>
        <w:rPr>
          <w:rFonts w:ascii="宋体" w:hAnsi="宋体" w:cs="宋体" w:eastAsia="宋体"/>
          <w:sz w:val="77"/>
          <w:spacing w:val="0"/>
          <w:color w:val="000000"/>
          <w:b w:val="off"/>
          <w:i w:val="off"/>
        </w:rPr>
        <w:t>第十一章</w:t>
      </w:r>
      <w:bookmarkEnd w:id="7581"/>
    </w:p>
    <w:p>
      <w:pPr>
        <w:pageBreakBefore w:val="off"/>
        <w:tabs/>
        <w:wordWrap w:val="off"/>
        <w:spacing w:before="0" w:after="0" w:line="1180" w:lineRule="atLeast"/>
        <w:ind w:left="0" w:right="0"/>
        <w:jc w:val="center"/>
        <w:textAlignment w:val="baseline"/>
        <w:rPr>
          <w:sz w:val="89"/>
        </w:rPr>
      </w:pPr>
      <w:bookmarkStart w:name="" w:id="7582"/>
      <w:r>
        <w:rPr>
          <w:rFonts w:ascii="宋体" w:hAnsi="宋体" w:cs="宋体" w:eastAsia="宋体"/>
          <w:sz w:val="89"/>
          <w:spacing w:val="0"/>
          <w:color w:val="000000"/>
          <w:b w:val="off"/>
          <w:i w:val="off"/>
        </w:rPr>
        <w:t>中国台湾地区一党霸权的遗产</w:t>
      </w:r>
      <w:bookmarkEnd w:id="7582"/>
    </w:p>
    <w:p>
      <w:pPr>
        <w:pageBreakBefore w:val="off"/>
        <w:tabs/>
        <w:wordWrap w:val="off"/>
        <w:spacing w:before="0" w:after="0" w:line="1080" w:lineRule="exact"/>
        <w:ind w:left="0" w:right="0"/>
        <w:jc w:val="center"/>
        <w:textAlignment w:val="baseline"/>
        <w:rPr>
          <w:sz w:val="89"/>
        </w:rPr>
      </w:pPr>
      <w:bookmarkStart w:name="" w:id="7583"/>
      <w:r>
        <w:rPr>
          <w:rFonts w:ascii="宋体" w:hAnsi="宋体" w:cs="宋体" w:eastAsia="宋体"/>
          <w:sz w:val="89"/>
          <w:spacing w:val="0"/>
          <w:color w:val="000000"/>
          <w:b w:val="off"/>
          <w:i w:val="off"/>
        </w:rPr>
        <w:t/>
      </w:r>
      <w:bookmarkEnd w:id="7583"/>
    </w:p>
    <w:p>
      <w:pPr>
        <w:pageBreakBefore w:val="off"/>
        <w:tabs/>
        <w:wordWrap w:val="off"/>
        <w:spacing w:before="0" w:after="0" w:line="720" w:lineRule="atLeast"/>
        <w:ind w:left="0" w:right="80"/>
        <w:jc w:val="right"/>
        <w:textAlignment w:val="baseline"/>
        <w:rPr>
          <w:sz w:val="53"/>
        </w:rPr>
      </w:pPr>
      <w:bookmarkStart w:name="" w:id="7584"/>
      <w:r>
        <w:rPr>
          <w:rFonts w:ascii="仿宋" w:hAnsi="仿宋" w:cs="仿宋" w:eastAsia="仿宋"/>
          <w:sz w:val="53"/>
          <w:spacing w:val="0"/>
          <w:color w:val="000000"/>
          <w:b w:val="off"/>
          <w:i w:val="off"/>
        </w:rPr>
        <w:t>朱云汉</w:t>
      </w:r>
      <w:bookmarkEnd w:id="7584"/>
    </w:p>
    <w:p>
      <w:pPr>
        <w:pageBreakBefore w:val="off"/>
        <w:tabs/>
        <w:wordWrap w:val="off"/>
        <w:spacing w:before="0" w:after="0" w:line="980" w:lineRule="exact"/>
        <w:ind w:left="0" w:right="0"/>
        <w:jc w:val="right"/>
        <w:textAlignment w:val="baseline"/>
        <w:rPr>
          <w:sz w:val="49"/>
        </w:rPr>
      </w:pPr>
      <w:bookmarkStart w:name="" w:id="7585"/>
      <w:r>
        <w:rPr>
          <w:rFonts w:ascii="宋体" w:hAnsi="宋体" w:cs="宋体" w:eastAsia="宋体"/>
          <w:sz w:val="49"/>
          <w:spacing w:val="0"/>
          <w:color w:val="000000"/>
          <w:b w:val="off"/>
          <w:i w:val="off"/>
        </w:rPr>
        <w:t/>
      </w:r>
      <w:bookmarkEnd w:id="7585"/>
    </w:p>
    <w:p>
      <w:pPr>
        <w:pageBreakBefore w:val="off"/>
        <w:tabs/>
        <w:wordWrap w:val="off"/>
        <w:spacing w:before="0" w:after="0" w:line="960" w:lineRule="atLeast"/>
        <w:ind w:left="1000" w:right="40" w:firstLine="980"/>
        <w:jc w:val="both"/>
        <w:textAlignment w:val="baseline"/>
        <w:rPr>
          <w:sz w:val="49"/>
        </w:rPr>
      </w:pPr>
      <w:bookmarkStart w:name="" w:id="7586"/>
      <w:r>
        <w:rPr>
          <w:rFonts w:ascii="楷体" w:hAnsi="楷体" w:cs="楷体" w:eastAsia="楷体"/>
          <w:sz w:val="49"/>
          <w:spacing w:val="0"/>
          <w:color w:val="000000"/>
          <w:b w:val="off"/>
          <w:i w:val="off"/>
        </w:rPr>
        <w:t>朱云汉(Yun- han Chu)，中国台湾大学政治学教授，同时担任蒋</w:t>
      </w:r>
      <w:r>
        <w:rPr>
          <w:rFonts w:ascii="楷体" w:hAnsi="楷体" w:cs="楷体" w:eastAsia="楷体"/>
          <w:sz w:val="49"/>
          <w:spacing w:val="0"/>
          <w:color w:val="000000"/>
          <w:b w:val="off"/>
          <w:i w:val="off"/>
        </w:rPr>
        <w:t>经国国际学术交流基金会会长。独著或与人合著、主编或与人合编</w:t>
      </w:r>
      <w:r>
        <w:rPr>
          <w:rFonts w:ascii="楷体" w:hAnsi="楷体" w:cs="楷体" w:eastAsia="楷体"/>
          <w:sz w:val="49"/>
          <w:spacing w:val="0"/>
          <w:color w:val="000000"/>
          <w:b w:val="off"/>
          <w:i w:val="off"/>
        </w:rPr>
        <w:t>的著作共有十本，其中新近出版的英文著作有《形塑台湾民主》</w:t>
      </w:r>
      <w:r>
        <w:rPr>
          <w:rFonts w:ascii="TimesNewRoman" w:hAnsi="TimesNewRoman" w:cs="TimesNewRoman" w:eastAsia="TimesNewRoman"/>
          <w:sz w:val="49"/>
          <w:spacing w:val="0"/>
          <w:color w:val="000000"/>
          <w:b w:val="off"/>
          <w:i w:val="off"/>
        </w:rPr>
        <w:t>(Crafing Democracy in Taiwan)(1992)、《第三波民主国家的巩固》</w:t>
      </w:r>
      <w:r>
        <w:rPr>
          <w:rFonts w:ascii="TimesNewRoman" w:hAnsi="TimesNewRoman" w:cs="TimesNewRoman" w:eastAsia="TimesNewRoman"/>
          <w:sz w:val="49"/>
          <w:spacing w:val="0"/>
          <w:color w:val="000000"/>
          <w:b w:val="off"/>
          <w:i w:val="off"/>
        </w:rPr>
        <w:t>(Consolidating the Third Wave Democrats)(1997)和《江泽民领导</w:t>
      </w:r>
      <w:r>
        <w:rPr>
          <w:rFonts w:ascii="TimesNewRoman" w:hAnsi="TimesNewRoman" w:cs="TimesNewRoman" w:eastAsia="TimesNewRoman"/>
          <w:sz w:val="49"/>
          <w:spacing w:val="0"/>
          <w:color w:val="000000"/>
          <w:b w:val="off"/>
          <w:i w:val="off"/>
        </w:rPr>
        <w:t>下的中国》(China Under Jiang Zemin)(2000)。</w:t>
      </w:r>
      <w:bookmarkEnd w:id="7586"/>
    </w:p>
    <w:p>
      <w:pPr>
        <w:pageBreakBefore w:val="off"/>
        <w:tabs/>
        <w:wordWrap w:val="off"/>
        <w:spacing w:before="0" w:after="0" w:line="960" w:lineRule="exact"/>
        <w:ind w:left="0" w:right="0"/>
        <w:jc w:val="both"/>
        <w:textAlignment w:val="baseline"/>
        <w:rPr>
          <w:sz w:val="48"/>
        </w:rPr>
      </w:pPr>
      <w:bookmarkStart w:name="" w:id="7587"/>
      <w:r>
        <w:rPr>
          <w:rFonts w:ascii="宋体" w:hAnsi="宋体" w:cs="宋体" w:eastAsia="宋体"/>
          <w:sz w:val="48"/>
          <w:spacing w:val="0"/>
          <w:color w:val="000000"/>
          <w:b w:val="off"/>
          <w:i w:val="off"/>
        </w:rPr>
        <w:t/>
      </w:r>
      <w:bookmarkEnd w:id="7587"/>
    </w:p>
    <w:p>
      <w:pPr>
        <w:pageBreakBefore w:val="off"/>
        <w:tabs/>
        <w:wordWrap w:val="off"/>
        <w:spacing w:before="0" w:after="0" w:line="940" w:lineRule="atLeast"/>
        <w:ind w:left="0" w:right="0" w:firstLine="980"/>
        <w:jc w:val="both"/>
        <w:textAlignment w:val="baseline"/>
        <w:rPr>
          <w:sz w:val="48"/>
        </w:rPr>
      </w:pPr>
      <w:bookmarkStart w:name="" w:id="7588"/>
      <w:r>
        <w:rPr>
          <w:rFonts w:ascii="宋体" w:hAnsi="宋体" w:cs="宋体" w:eastAsia="宋体"/>
          <w:sz w:val="48"/>
          <w:spacing w:val="0"/>
          <w:color w:val="000000"/>
          <w:b w:val="off"/>
          <w:i w:val="off"/>
        </w:rPr>
        <w:t>在第三波民主化国家和地区之中，中国台湾地区是唯一的一个例子。</w:t>
      </w:r>
      <w:r>
        <w:rPr>
          <w:rFonts w:ascii="宋体" w:hAnsi="宋体" w:cs="宋体" w:eastAsia="宋体"/>
          <w:sz w:val="48"/>
          <w:spacing w:val="0"/>
          <w:color w:val="000000"/>
          <w:b w:val="off"/>
          <w:i w:val="off"/>
        </w:rPr>
        <w:t>即在台湾地区，一个准列宁主义政党至少在很长的一段时间内，不仅在威</w:t>
      </w:r>
      <w:r>
        <w:rPr>
          <w:rFonts w:ascii="宋体" w:hAnsi="宋体" w:cs="宋体" w:eastAsia="宋体"/>
          <w:sz w:val="48"/>
          <w:spacing w:val="0"/>
          <w:color w:val="000000"/>
          <w:b w:val="off"/>
          <w:i w:val="off"/>
        </w:rPr>
        <w:t>权主义体制瓦解后生存了下来，而且利用这个危机创造了自身的优势。¹</w:t>
      </w:r>
      <w:r>
        <w:rPr>
          <w:rFonts w:ascii="宋体" w:hAnsi="宋体" w:cs="宋体" w:eastAsia="宋体"/>
          <w:sz w:val="48"/>
          <w:spacing w:val="0"/>
          <w:color w:val="000000"/>
          <w:b w:val="off"/>
          <w:i w:val="off"/>
        </w:rPr>
        <w:t>台湾国民党，作为旧政权下的固有部分，推动了中国台湾地区从一党威权</w:t>
      </w:r>
      <w:r>
        <w:rPr>
          <w:rFonts w:ascii="宋体" w:hAnsi="宋体" w:cs="宋体" w:eastAsia="宋体"/>
          <w:sz w:val="48"/>
          <w:spacing w:val="0"/>
          <w:color w:val="000000"/>
          <w:b w:val="off"/>
          <w:i w:val="off"/>
        </w:rPr>
        <w:t>体制转向 T.J.潘佩尔(T.J. Pempel)所定义的“一党独大制”。²在此过程</w:t>
      </w:r>
      <w:r>
        <w:rPr>
          <w:rFonts w:ascii="宋体" w:hAnsi="宋体" w:cs="宋体" w:eastAsia="宋体"/>
          <w:sz w:val="48"/>
          <w:spacing w:val="0"/>
          <w:color w:val="000000"/>
          <w:b w:val="off"/>
          <w:i w:val="off"/>
        </w:rPr>
        <w:t>中，它又在这个岛上延续了又一个15年的“统治”，即从1985—1986年左</w:t>
      </w:r>
      <w:r>
        <w:rPr>
          <w:rFonts w:ascii="宋体" w:hAnsi="宋体" w:cs="宋体" w:eastAsia="宋体"/>
          <w:sz w:val="48"/>
          <w:spacing w:val="0"/>
          <w:color w:val="000000"/>
          <w:b w:val="off"/>
          <w:i w:val="off"/>
        </w:rPr>
        <w:t>右的民主转型开始直到它在2000年3月台湾地区领导人选举中惨败为</w:t>
      </w:r>
      <w:r>
        <w:rPr>
          <w:rFonts w:ascii="宋体" w:hAnsi="宋体" w:cs="宋体" w:eastAsia="宋体"/>
          <w:sz w:val="48"/>
          <w:spacing w:val="0"/>
          <w:color w:val="000000"/>
          <w:b w:val="off"/>
          <w:i w:val="off"/>
        </w:rPr>
        <w:t>止。总起来算，国民党“统治”中国台湾地区已有五十多年，如果从在中国</w:t>
      </w:r>
      <w:r>
        <w:rPr>
          <w:rFonts w:ascii="宋体" w:hAnsi="宋体" w:cs="宋体" w:eastAsia="宋体"/>
          <w:sz w:val="48"/>
          <w:spacing w:val="0"/>
          <w:color w:val="000000"/>
          <w:b w:val="off"/>
          <w:i w:val="off"/>
        </w:rPr>
        <w:t>大陆掌权算起，国民党在台湾地区的“统治”则有八十年。</w:t>
      </w:r>
      <w:bookmarkEnd w:id="7588"/>
    </w:p>
    <w:p>
      <w:pPr>
        <w:pageBreakBefore w:val="off"/>
        <w:tabs/>
        <w:wordWrap w:val="off"/>
        <w:spacing w:before="0" w:after="0" w:line="940" w:lineRule="atLeast"/>
        <w:ind w:left="0" w:right="0" w:firstLine="980"/>
        <w:jc w:val="both"/>
        <w:textAlignment w:val="baseline"/>
        <w:rPr>
          <w:sz w:val="48"/>
        </w:rPr>
      </w:pPr>
      <w:bookmarkStart w:name="" w:id="7589"/>
      <w:r>
        <w:rPr>
          <w:rFonts w:ascii="宋体" w:hAnsi="宋体" w:cs="宋体" w:eastAsia="宋体"/>
          <w:sz w:val="48"/>
          <w:spacing w:val="0"/>
          <w:color w:val="000000"/>
          <w:b w:val="off"/>
          <w:i w:val="off"/>
        </w:rPr>
        <w:t>中国台湾地区政治转型的独特模式和成果为我们提供了验证不同模</w:t>
      </w:r>
      <w:r>
        <w:rPr>
          <w:rFonts w:ascii="宋体" w:hAnsi="宋体" w:cs="宋体" w:eastAsia="宋体"/>
          <w:sz w:val="48"/>
          <w:spacing w:val="0"/>
          <w:color w:val="000000"/>
          <w:b w:val="off"/>
          <w:i w:val="off"/>
        </w:rPr>
        <w:t>式的难得机会，其中霸权主义政党能决定其新兴对手的特性、选举竞争的</w:t>
      </w:r>
      <w:r>
        <w:rPr>
          <w:rFonts w:ascii="宋体" w:hAnsi="宋体" w:cs="宋体" w:eastAsia="宋体"/>
          <w:sz w:val="48"/>
          <w:spacing w:val="0"/>
          <w:color w:val="000000"/>
          <w:b w:val="off"/>
          <w:i w:val="off"/>
        </w:rPr>
        <w:t>参数、政党制度的制度化、新的代议民主的质量及其巩固的前景。³五十年</w:t>
      </w:r>
      <w:bookmarkEnd w:id="7589"/>
    </w:p>
    <w:p>
      <w:pPr>
        <w:pageBreakBefore w:val="off"/>
        <w:tabs/>
        <w:wordWrap w:val="off"/>
        <w:spacing w:before="340" w:after="0" w:line="540" w:lineRule="atLeast"/>
        <w:ind w:left="0" w:right="40"/>
        <w:jc w:val="right"/>
        <w:textAlignment w:val="baseline"/>
        <w:rPr>
          <w:sz w:val="40"/>
        </w:rPr>
      </w:pPr>
      <w:bookmarkStart w:name="" w:id="7590"/>
      <w:r>
        <w:rPr>
          <w:rFonts w:ascii="宋体" w:hAnsi="宋体" w:cs="宋体" w:eastAsia="宋体"/>
          <w:sz w:val="40"/>
          <w:spacing w:val="0"/>
          <w:color w:val="000000"/>
          <w:b w:val="off"/>
          <w:i w:val="off"/>
        </w:rPr>
        <w:t>289</w:t>
      </w:r>
      <w:bookmarkEnd w:id="7590"/>
    </w:p>
    <w:p>
      <w:r>
        <w:t/>
      </w:r>
    </w:p>
    <w:p>
      <w:pPr>
        <w:sectPr>
          <w:footerReference r:id="rId666"/>
          <w:headerReference r:id="rId667" w:type="default"/>
          <w:type w:val="nextPage"/>
          <w:pgSz w:w="18680" w:h="31680"/>
          <w:pgMar w:left="1340" w:top="2280" w:right="1340" w:bottom="2280" w:header="1980" w:footer="1980"/>
          <w:cols w:num="1"/>
        </w:sectPr>
      </w:pPr>
    </w:p>
    <w:p>
      <w:pPr>
        <w:pageBreakBefore w:val="off"/>
        <w:tabs/>
        <w:wordWrap w:val="off"/>
        <w:spacing w:before="0" w:after="0" w:line="640" w:lineRule="atLeast"/>
        <w:ind w:left="480" w:right="0"/>
        <w:jc w:val="both"/>
        <w:textAlignment w:val="baseline"/>
        <w:rPr>
          <w:sz w:val="48"/>
        </w:rPr>
      </w:pPr>
      <w:bookmarkStart w:name="" w:id="7591"/>
      <w:r>
        <w:rPr>
          <w:rFonts w:ascii="宋体" w:hAnsi="宋体" w:cs="宋体" w:eastAsia="宋体"/>
          <w:sz w:val="48"/>
          <w:spacing w:val="0"/>
          <w:color w:val="000000"/>
          <w:b w:val="off"/>
          <w:i w:val="off"/>
        </w:rPr>
        <w:t>政党与民主</w:t>
      </w:r>
      <w:bookmarkEnd w:id="7591"/>
    </w:p>
    <w:p>
      <w:pPr>
        <w:pageBreakBefore w:val="off"/>
        <w:tabs/>
        <w:wordWrap w:val="off"/>
        <w:spacing w:before="380" w:after="0" w:line="860" w:lineRule="atLeast"/>
        <w:ind w:left="20" w:right="0"/>
        <w:jc w:val="both"/>
        <w:textAlignment w:val="baseline"/>
        <w:rPr>
          <w:sz w:val="49"/>
        </w:rPr>
      </w:pPr>
      <w:bookmarkStart w:name="" w:id="7592"/>
      <w:r>
        <w:rPr>
          <w:rFonts w:ascii="宋体" w:hAnsi="宋体" w:cs="宋体" w:eastAsia="宋体"/>
          <w:sz w:val="49"/>
          <w:spacing w:val="0"/>
          <w:color w:val="000000"/>
          <w:b w:val="off"/>
          <w:i w:val="off"/>
        </w:rPr>
        <w:t>来，台湾国民党不只是通常意义上的政党，它还组织了台湾的政治社会；</w:t>
      </w:r>
      <w:r>
        <w:rPr>
          <w:rFonts w:ascii="宋体" w:hAnsi="宋体" w:cs="宋体" w:eastAsia="宋体"/>
          <w:sz w:val="49"/>
          <w:spacing w:val="0"/>
          <w:color w:val="000000"/>
          <w:b w:val="off"/>
          <w:i w:val="off"/>
        </w:rPr>
        <w:t>建构政治舞台，表达基于特殊社会历史政治条件下的世界观，这是它政治</w:t>
      </w:r>
      <w:r>
        <w:rPr>
          <w:rFonts w:ascii="宋体" w:hAnsi="宋体" w:cs="宋体" w:eastAsia="宋体"/>
          <w:sz w:val="49"/>
          <w:spacing w:val="0"/>
          <w:color w:val="000000"/>
          <w:b w:val="off"/>
          <w:i w:val="off"/>
        </w:rPr>
        <w:t>统治的基础和一贯性的来源。</w:t>
      </w:r>
      <w:bookmarkEnd w:id="7592"/>
    </w:p>
    <w:p>
      <w:pPr>
        <w:pageBreakBefore w:val="off"/>
        <w:tabs/>
        <w:wordWrap w:val="off"/>
        <w:spacing w:before="0" w:after="0" w:line="860" w:lineRule="atLeast"/>
        <w:ind w:left="20" w:right="0" w:firstLine="1040"/>
        <w:jc w:val="both"/>
        <w:textAlignment w:val="baseline"/>
        <w:rPr>
          <w:sz w:val="49"/>
        </w:rPr>
      </w:pPr>
      <w:bookmarkStart w:name="" w:id="7593"/>
      <w:r>
        <w:rPr>
          <w:rFonts w:ascii="宋体" w:hAnsi="宋体" w:cs="宋体" w:eastAsia="宋体"/>
          <w:sz w:val="49"/>
          <w:spacing w:val="0"/>
          <w:color w:val="000000"/>
          <w:b w:val="off"/>
          <w:i w:val="off"/>
        </w:rPr>
        <w:t>从一个比较的角度来看，中国台湾地区的例子展示了一条可能的渐</w:t>
      </w:r>
      <w:r>
        <w:rPr>
          <w:rFonts w:ascii="宋体" w:hAnsi="宋体" w:cs="宋体" w:eastAsia="宋体"/>
          <w:sz w:val="49"/>
          <w:spacing w:val="0"/>
          <w:color w:val="000000"/>
          <w:b w:val="off"/>
          <w:i w:val="off"/>
        </w:rPr>
        <w:t>进路线，即前列宁主义政党可能会转型为有广大群众基础的趋向多元的</w:t>
      </w:r>
      <w:r>
        <w:rPr>
          <w:rFonts w:ascii="宋体" w:hAnsi="宋体" w:cs="宋体" w:eastAsia="宋体"/>
          <w:sz w:val="49"/>
          <w:spacing w:val="0"/>
          <w:color w:val="000000"/>
          <w:b w:val="off"/>
          <w:i w:val="off"/>
        </w:rPr>
        <w:t>而非原始霸权主义政党。旧的国民党符合冈瑟和戴蒙德在本书第一章所</w:t>
      </w:r>
      <w:r>
        <w:rPr>
          <w:rFonts w:ascii="宋体" w:hAnsi="宋体" w:cs="宋体" w:eastAsia="宋体"/>
          <w:sz w:val="49"/>
          <w:spacing w:val="0"/>
          <w:color w:val="000000"/>
          <w:b w:val="off"/>
          <w:i w:val="off"/>
        </w:rPr>
        <w:t>定义的苏俄式政党的许多组织和运作特征。在台湾，党和共同体之间存</w:t>
      </w:r>
      <w:r>
        <w:rPr>
          <w:rFonts w:ascii="宋体" w:hAnsi="宋体" w:cs="宋体" w:eastAsia="宋体"/>
          <w:sz w:val="49"/>
          <w:spacing w:val="0"/>
          <w:color w:val="000000"/>
          <w:b w:val="off"/>
          <w:i w:val="off"/>
        </w:rPr>
        <w:t>在共生关系，这种党治体制组织社会并渗透到社会中去。国民党的列宁</w:t>
      </w:r>
      <w:r>
        <w:rPr>
          <w:rFonts w:ascii="宋体" w:hAnsi="宋体" w:cs="宋体" w:eastAsia="宋体"/>
          <w:sz w:val="49"/>
          <w:spacing w:val="0"/>
          <w:color w:val="000000"/>
          <w:b w:val="off"/>
          <w:i w:val="off"/>
        </w:rPr>
        <w:t>主义遗产根源于20世纪20年代中期与苏联的密切合作。然而，与苏联</w:t>
      </w:r>
      <w:r>
        <w:rPr>
          <w:rFonts w:ascii="宋体" w:hAnsi="宋体" w:cs="宋体" w:eastAsia="宋体"/>
          <w:sz w:val="49"/>
          <w:spacing w:val="0"/>
          <w:color w:val="000000"/>
          <w:b w:val="off"/>
          <w:i w:val="off"/>
        </w:rPr>
        <w:t>的列宁主义体制不同，国民党与西方国家有长期且牢固的联系，承认私人</w:t>
      </w:r>
      <w:r>
        <w:rPr>
          <w:rFonts w:ascii="宋体" w:hAnsi="宋体" w:cs="宋体" w:eastAsia="宋体"/>
          <w:sz w:val="49"/>
          <w:spacing w:val="0"/>
          <w:color w:val="000000"/>
          <w:b w:val="off"/>
          <w:i w:val="off"/>
        </w:rPr>
        <w:t>财产权、市场以及至少的部分法治，并且拥有独特的发展联盟的支持。另</w:t>
      </w:r>
      <w:r>
        <w:rPr>
          <w:rFonts w:ascii="宋体" w:hAnsi="宋体" w:cs="宋体" w:eastAsia="宋体"/>
          <w:sz w:val="49"/>
          <w:spacing w:val="0"/>
          <w:color w:val="000000"/>
          <w:b w:val="off"/>
          <w:i w:val="off"/>
        </w:rPr>
        <w:t>一个区别国民党与其他列宁主义政党的特征在于它在地方层次上较早实</w:t>
      </w:r>
      <w:r>
        <w:rPr>
          <w:rFonts w:ascii="宋体" w:hAnsi="宋体" w:cs="宋体" w:eastAsia="宋体"/>
          <w:sz w:val="49"/>
          <w:spacing w:val="0"/>
          <w:color w:val="000000"/>
          <w:b w:val="off"/>
          <w:i w:val="off"/>
        </w:rPr>
        <w:t>行了有限选举竞争。久而久之，地方选举的竞争逻辑迫使国民党开放其</w:t>
      </w:r>
      <w:r>
        <w:rPr>
          <w:rFonts w:ascii="宋体" w:hAnsi="宋体" w:cs="宋体" w:eastAsia="宋体"/>
          <w:sz w:val="49"/>
          <w:spacing w:val="0"/>
          <w:color w:val="000000"/>
          <w:b w:val="off"/>
          <w:i w:val="off"/>
        </w:rPr>
        <w:t>封闭的结构，降低政党成员的竞选标准，而且在从台湾地区本土精英阶层</w:t>
      </w:r>
      <w:r>
        <w:rPr>
          <w:rFonts w:ascii="宋体" w:hAnsi="宋体" w:cs="宋体" w:eastAsia="宋体"/>
          <w:sz w:val="49"/>
          <w:spacing w:val="0"/>
          <w:color w:val="000000"/>
          <w:b w:val="off"/>
          <w:i w:val="off"/>
        </w:rPr>
        <w:t>中积极吸纳成员时更看重其动员选票能力而非意识形态标准。此外，国</w:t>
      </w:r>
      <w:r>
        <w:rPr>
          <w:rFonts w:ascii="宋体" w:hAnsi="宋体" w:cs="宋体" w:eastAsia="宋体"/>
          <w:sz w:val="49"/>
          <w:spacing w:val="0"/>
          <w:color w:val="000000"/>
          <w:b w:val="off"/>
          <w:i w:val="off"/>
        </w:rPr>
        <w:t>民党“统治”时期实施的出口导向型工业化战略带来了公平的快速增长。</w:t>
      </w:r>
      <w:r>
        <w:rPr>
          <w:rFonts w:ascii="宋体" w:hAnsi="宋体" w:cs="宋体" w:eastAsia="宋体"/>
          <w:sz w:val="49"/>
          <w:spacing w:val="0"/>
          <w:color w:val="000000"/>
          <w:b w:val="off"/>
          <w:i w:val="off"/>
        </w:rPr>
        <w:t>因而，在民主转型前夕，国民党从其一党威权体制下继承而来的不仅有保</w:t>
      </w:r>
      <w:r>
        <w:rPr>
          <w:rFonts w:ascii="宋体" w:hAnsi="宋体" w:cs="宋体" w:eastAsia="宋体"/>
          <w:sz w:val="49"/>
          <w:spacing w:val="0"/>
          <w:color w:val="000000"/>
          <w:b w:val="off"/>
          <w:i w:val="off"/>
        </w:rPr>
        <w:t>障选举优势的确定模式，还有一个拥有广泛社会支持的发展战略。</w:t>
      </w:r>
      <w:bookmarkEnd w:id="7593"/>
    </w:p>
    <w:p>
      <w:pPr>
        <w:pageBreakBefore w:val="off"/>
        <w:tabs/>
        <w:wordWrap w:val="off"/>
        <w:spacing w:before="0" w:after="0" w:line="860" w:lineRule="atLeast"/>
        <w:ind w:left="20" w:right="0" w:firstLine="1040"/>
        <w:jc w:val="both"/>
        <w:textAlignment w:val="baseline"/>
        <w:rPr>
          <w:sz w:val="49"/>
        </w:rPr>
      </w:pPr>
      <w:bookmarkStart w:name="" w:id="7594"/>
      <w:r>
        <w:rPr>
          <w:rFonts w:ascii="宋体" w:hAnsi="宋体" w:cs="宋体" w:eastAsia="宋体"/>
          <w:sz w:val="49"/>
          <w:spacing w:val="0"/>
          <w:color w:val="000000"/>
          <w:b w:val="off"/>
          <w:i w:val="off"/>
        </w:rPr>
        <w:t>台湾的例子也证明了准列宁主义政党在推动民主转型和构建代议民</w:t>
      </w:r>
      <w:r>
        <w:rPr>
          <w:rFonts w:ascii="宋体" w:hAnsi="宋体" w:cs="宋体" w:eastAsia="宋体"/>
          <w:sz w:val="49"/>
          <w:spacing w:val="0"/>
          <w:color w:val="000000"/>
          <w:b w:val="off"/>
          <w:i w:val="off"/>
        </w:rPr>
        <w:t>主过程中关键的和或然的作用。民主转型过程需要彻底改革列宁主义政</w:t>
      </w:r>
      <w:r>
        <w:rPr>
          <w:rFonts w:ascii="宋体" w:hAnsi="宋体" w:cs="宋体" w:eastAsia="宋体"/>
          <w:sz w:val="49"/>
          <w:spacing w:val="0"/>
          <w:color w:val="000000"/>
          <w:b w:val="off"/>
          <w:i w:val="off"/>
        </w:rPr>
        <w:t>党与政治体、政治社会和公民社会之间的结构性关系。⁴民主化要求国民</w:t>
      </w:r>
      <w:r>
        <w:rPr>
          <w:rFonts w:ascii="宋体" w:hAnsi="宋体" w:cs="宋体" w:eastAsia="宋体"/>
          <w:sz w:val="49"/>
          <w:spacing w:val="0"/>
          <w:color w:val="000000"/>
          <w:b w:val="off"/>
          <w:i w:val="off"/>
        </w:rPr>
        <w:t>党解除其对“政府”官僚机构、军事机构、司法机构以及政治社会化机构</w:t>
      </w:r>
      <w:r>
        <w:rPr>
          <w:rFonts w:ascii="宋体" w:hAnsi="宋体" w:cs="宋体" w:eastAsia="宋体"/>
          <w:sz w:val="49"/>
          <w:spacing w:val="0"/>
          <w:color w:val="000000"/>
          <w:b w:val="off"/>
          <w:i w:val="off"/>
        </w:rPr>
        <w:t>(比如学校和大众传媒)的党派控制，要求其“统治”地位接受民主竞争的</w:t>
      </w:r>
      <w:r>
        <w:rPr>
          <w:rFonts w:ascii="宋体" w:hAnsi="宋体" w:cs="宋体" w:eastAsia="宋体"/>
          <w:sz w:val="49"/>
          <w:spacing w:val="0"/>
          <w:color w:val="000000"/>
          <w:b w:val="off"/>
          <w:i w:val="off"/>
        </w:rPr>
        <w:t>挑战，要求它宣布放弃对政治竞争基本规则的操纵，还要求其放弃对政治</w:t>
      </w:r>
      <w:r>
        <w:rPr>
          <w:rFonts w:ascii="宋体" w:hAnsi="宋体" w:cs="宋体" w:eastAsia="宋体"/>
          <w:sz w:val="49"/>
          <w:spacing w:val="0"/>
          <w:color w:val="000000"/>
          <w:b w:val="off"/>
          <w:i w:val="off"/>
        </w:rPr>
        <w:t>录用、利益表达以及利益整合的垄断。然而，如果没有斗争，这些转变是</w:t>
      </w:r>
      <w:r>
        <w:rPr>
          <w:rFonts w:ascii="宋体" w:hAnsi="宋体" w:cs="宋体" w:eastAsia="宋体"/>
          <w:sz w:val="49"/>
          <w:spacing w:val="0"/>
          <w:color w:val="000000"/>
          <w:b w:val="off"/>
          <w:i w:val="off"/>
        </w:rPr>
        <w:t>不可能完成的。国民党有充分的动机去控制民主改革的范围，这就在新</w:t>
      </w:r>
      <w:r>
        <w:rPr>
          <w:rFonts w:ascii="宋体" w:hAnsi="宋体" w:cs="宋体" w:eastAsia="宋体"/>
          <w:sz w:val="49"/>
          <w:spacing w:val="0"/>
          <w:color w:val="000000"/>
          <w:b w:val="off"/>
          <w:i w:val="off"/>
        </w:rPr>
        <w:t>的政体中冒险地保留了一定的威权的残留因素。因而，从巩固台湾地区</w:t>
      </w:r>
      <w:r>
        <w:rPr>
          <w:rFonts w:ascii="宋体" w:hAnsi="宋体" w:cs="宋体" w:eastAsia="宋体"/>
          <w:sz w:val="49"/>
          <w:spacing w:val="0"/>
          <w:color w:val="000000"/>
          <w:b w:val="off"/>
          <w:i w:val="off"/>
        </w:rPr>
        <w:t>新的民主前景的角度来看，2000年发生的具有历史意义的“政权”更替是</w:t>
      </w:r>
      <w:r>
        <w:rPr>
          <w:rFonts w:ascii="宋体" w:hAnsi="宋体" w:cs="宋体" w:eastAsia="宋体"/>
          <w:sz w:val="49"/>
          <w:spacing w:val="0"/>
          <w:color w:val="000000"/>
          <w:b w:val="off"/>
          <w:i w:val="off"/>
        </w:rPr>
        <w:t>期待已久的。</w:t>
      </w:r>
      <w:bookmarkEnd w:id="7594"/>
    </w:p>
    <w:p>
      <w:pPr>
        <w:pageBreakBefore w:val="off"/>
        <w:tabs/>
        <w:wordWrap w:val="off"/>
        <w:spacing w:before="0" w:after="0" w:line="860" w:lineRule="atLeast"/>
        <w:ind w:left="1040" w:right="0" w:firstLine="20"/>
        <w:jc w:val="both"/>
        <w:textAlignment w:val="baseline"/>
        <w:rPr>
          <w:sz w:val="49"/>
        </w:rPr>
      </w:pPr>
      <w:bookmarkStart w:name="" w:id="7595"/>
      <w:r>
        <w:rPr>
          <w:rFonts w:ascii="宋体" w:hAnsi="宋体" w:cs="宋体" w:eastAsia="宋体"/>
          <w:sz w:val="49"/>
          <w:spacing w:val="0"/>
          <w:color w:val="000000"/>
          <w:b w:val="off"/>
          <w:i w:val="off"/>
        </w:rPr>
        <w:t>作为长期存在的霸权主义政党，国民党通过其权力的制度化塑造了</w:t>
      </w:r>
      <w:bookmarkEnd w:id="7595"/>
    </w:p>
    <w:p>
      <w:pPr>
        <w:pageBreakBefore w:val="off"/>
        <w:tabs/>
        <w:wordWrap w:val="off"/>
        <w:spacing w:before="0" w:after="0" w:line="420" w:lineRule="exact"/>
        <w:ind w:left="0" w:right="0"/>
        <w:jc w:val="both"/>
        <w:textAlignment w:val="baseline"/>
        <w:rPr>
          <w:sz w:val="37"/>
        </w:rPr>
      </w:pPr>
      <w:bookmarkStart w:name="" w:id="7596"/>
      <w:r>
        <w:rPr>
          <w:rFonts w:ascii="宋体" w:hAnsi="宋体" w:cs="宋体" w:eastAsia="宋体"/>
          <w:sz w:val="37"/>
          <w:spacing w:val="0"/>
          <w:color w:val="000000"/>
          <w:b w:val="off"/>
          <w:i w:val="off"/>
        </w:rPr>
        <w:t/>
      </w:r>
      <w:bookmarkEnd w:id="7596"/>
    </w:p>
    <w:p>
      <w:pPr>
        <w:pageBreakBefore w:val="off"/>
        <w:tabs/>
        <w:wordWrap w:val="off"/>
        <w:spacing w:before="0" w:after="0" w:line="500" w:lineRule="atLeast"/>
        <w:ind w:left="20" w:right="0"/>
        <w:jc w:val="both"/>
        <w:textAlignment w:val="baseline"/>
        <w:rPr>
          <w:sz w:val="37"/>
        </w:rPr>
      </w:pPr>
      <w:bookmarkStart w:name="" w:id="7597"/>
      <w:r>
        <w:rPr>
          <w:rFonts w:ascii="宋体" w:hAnsi="宋体" w:cs="宋体" w:eastAsia="宋体"/>
          <w:sz w:val="37"/>
          <w:spacing w:val="0"/>
          <w:color w:val="000000"/>
          <w:b w:val="off"/>
          <w:i w:val="off"/>
        </w:rPr>
        <w:t>290</w:t>
      </w:r>
      <w:bookmarkEnd w:id="7597"/>
    </w:p>
    <w:p>
      <w:r>
        <w:t/>
      </w:r>
    </w:p>
    <w:p>
      <w:pPr>
        <w:sectPr>
          <w:footerReference r:id="rId668"/>
          <w:headerReference r:id="rId669" w:type="default"/>
          <w:type w:val="nextPage"/>
          <w:pgSz w:w="18680" w:h="31680"/>
          <w:pgMar w:left="1320" w:top="1620" w:right="1320" w:bottom="1620" w:header="1320" w:footer="1320"/>
          <w:cols w:num="1"/>
        </w:sectPr>
      </w:pPr>
    </w:p>
    <w:p>
      <w:pPr>
        <w:pageBreakBefore w:val="off"/>
        <w:tabs/>
        <w:wordWrap w:val="off"/>
        <w:spacing w:before="0" w:after="0" w:line="520" w:lineRule="atLeast"/>
        <w:ind w:left="0" w:right="140"/>
        <w:jc w:val="right"/>
        <w:textAlignment w:val="baseline"/>
        <w:rPr>
          <w:sz w:val="38"/>
        </w:rPr>
      </w:pPr>
      <w:bookmarkStart w:name="" w:id="7598"/>
      <w:r>
        <w:rPr>
          <w:rFonts w:ascii="仿宋" w:hAnsi="仿宋" w:cs="仿宋" w:eastAsia="仿宋"/>
          <w:sz w:val="38"/>
          <w:spacing w:val="0"/>
          <w:color w:val="000000"/>
          <w:b w:val="off"/>
          <w:i w:val="off"/>
        </w:rPr>
        <w:t>第十一章中 国台湾地区一党霸权的遗产</w:t>
      </w:r>
      <w:bookmarkEnd w:id="7598"/>
    </w:p>
    <w:p>
      <w:pPr>
        <w:pageBreakBefore w:val="off"/>
        <w:tabs/>
        <w:wordWrap w:val="off"/>
        <w:spacing w:before="0" w:after="0" w:line="460" w:lineRule="exact"/>
        <w:ind w:left="0" w:right="0"/>
        <w:jc w:val="right"/>
        <w:textAlignment w:val="baseline"/>
        <w:rPr>
          <w:sz w:val="38"/>
        </w:rPr>
      </w:pPr>
      <w:bookmarkStart w:name="" w:id="7599"/>
      <w:r>
        <w:rPr>
          <w:rFonts w:ascii="宋体" w:hAnsi="宋体" w:cs="宋体" w:eastAsia="宋体"/>
          <w:sz w:val="38"/>
          <w:spacing w:val="0"/>
          <w:color w:val="000000"/>
          <w:b w:val="off"/>
          <w:i w:val="off"/>
        </w:rPr>
        <w:t/>
      </w:r>
      <w:bookmarkEnd w:id="7599"/>
    </w:p>
    <w:p>
      <w:pPr>
        <w:pageBreakBefore w:val="off"/>
        <w:tabs/>
        <w:wordWrap w:val="off"/>
        <w:spacing w:before="0" w:after="0" w:line="920" w:lineRule="atLeast"/>
        <w:ind w:left="20" w:right="0"/>
        <w:jc w:val="both"/>
        <w:textAlignment w:val="baseline"/>
        <w:rPr>
          <w:sz w:val="45"/>
        </w:rPr>
      </w:pPr>
      <w:bookmarkStart w:name="" w:id="7600"/>
      <w:r>
        <w:rPr>
          <w:rFonts w:ascii="宋体" w:hAnsi="宋体" w:cs="宋体" w:eastAsia="宋体"/>
          <w:sz w:val="45"/>
          <w:spacing w:val="0"/>
          <w:color w:val="000000"/>
          <w:b w:val="off"/>
          <w:i w:val="off"/>
        </w:rPr>
        <w:t>新兴的政党制度。特别是代议机构的选举制度强化了去中心化和多元化</w:t>
      </w:r>
      <w:r>
        <w:rPr>
          <w:rFonts w:ascii="宋体" w:hAnsi="宋体" w:cs="宋体" w:eastAsia="宋体"/>
          <w:sz w:val="45"/>
          <w:spacing w:val="0"/>
          <w:color w:val="000000"/>
          <w:b w:val="off"/>
          <w:i w:val="off"/>
        </w:rPr>
        <w:t>的权力结构。选举制度也阻碍国民党的竞争对手在公民社会中发展与新</w:t>
      </w:r>
      <w:r>
        <w:rPr>
          <w:rFonts w:ascii="宋体" w:hAnsi="宋体" w:cs="宋体" w:eastAsia="宋体"/>
          <w:sz w:val="45"/>
          <w:spacing w:val="0"/>
          <w:color w:val="000000"/>
          <w:b w:val="off"/>
          <w:i w:val="off"/>
        </w:rPr>
        <w:t>兴团体相联系的强有力的组织纽带。作为霸权主义政党，国民党也利用</w:t>
      </w:r>
      <w:r>
        <w:rPr>
          <w:rFonts w:ascii="宋体" w:hAnsi="宋体" w:cs="宋体" w:eastAsia="宋体"/>
          <w:sz w:val="45"/>
          <w:spacing w:val="0"/>
          <w:color w:val="000000"/>
          <w:b w:val="off"/>
          <w:i w:val="off"/>
        </w:rPr>
        <w:t>其政治垄断的权力————即包含基于清楚的、固定的、有限制的社会和意识</w:t>
      </w:r>
      <w:r>
        <w:rPr>
          <w:rFonts w:ascii="宋体" w:hAnsi="宋体" w:cs="宋体" w:eastAsia="宋体"/>
          <w:sz w:val="45"/>
          <w:spacing w:val="0"/>
          <w:color w:val="000000"/>
          <w:b w:val="off"/>
          <w:i w:val="off"/>
        </w:rPr>
        <w:t>形态分界的政治因素————来塑造政党制度。⁵而且它通过在社会中填补大</w:t>
      </w:r>
      <w:r>
        <w:rPr>
          <w:rFonts w:ascii="宋体" w:hAnsi="宋体" w:cs="宋体" w:eastAsia="宋体"/>
          <w:sz w:val="45"/>
          <w:spacing w:val="0"/>
          <w:color w:val="000000"/>
          <w:b w:val="off"/>
          <w:i w:val="off"/>
        </w:rPr>
        <w:t>多数组织化空间和锁定关键选区支持的方式严重地限制了反对党的成长。</w:t>
      </w:r>
      <w:bookmarkEnd w:id="7600"/>
    </w:p>
    <w:p>
      <w:pPr>
        <w:pageBreakBefore w:val="off"/>
        <w:tabs/>
        <w:wordWrap w:val="off"/>
        <w:spacing w:before="0" w:after="0" w:line="920" w:lineRule="atLeast"/>
        <w:ind w:left="20" w:right="0" w:firstLine="1000"/>
        <w:jc w:val="both"/>
        <w:textAlignment w:val="baseline"/>
        <w:rPr>
          <w:sz w:val="45"/>
        </w:rPr>
      </w:pPr>
      <w:bookmarkStart w:name="" w:id="7601"/>
      <w:r>
        <w:rPr>
          <w:rFonts w:ascii="宋体" w:hAnsi="宋体" w:cs="宋体" w:eastAsia="宋体"/>
          <w:sz w:val="45"/>
          <w:spacing w:val="0"/>
          <w:color w:val="000000"/>
          <w:b w:val="off"/>
          <w:i w:val="off"/>
        </w:rPr>
        <w:t>台湾地区的例子解释了为什么准列宁主义政党长期霸权的政治遗产</w:t>
      </w:r>
      <w:r>
        <w:rPr>
          <w:rFonts w:ascii="宋体" w:hAnsi="宋体" w:cs="宋体" w:eastAsia="宋体"/>
          <w:sz w:val="45"/>
          <w:spacing w:val="0"/>
          <w:color w:val="000000"/>
          <w:b w:val="off"/>
          <w:i w:val="off"/>
        </w:rPr>
        <w:t>对民主而言是一把双刃剑。在台湾，从一开始该遗产就引起了竞争性的</w:t>
      </w:r>
      <w:r>
        <w:rPr>
          <w:rFonts w:ascii="宋体" w:hAnsi="宋体" w:cs="宋体" w:eastAsia="宋体"/>
          <w:sz w:val="45"/>
          <w:spacing w:val="0"/>
          <w:color w:val="000000"/>
          <w:b w:val="off"/>
          <w:i w:val="off"/>
        </w:rPr>
        <w:t>政党制度非常不平衡的发展。在社会的各组织部门中，新的竞争性政党</w:t>
      </w:r>
      <w:r>
        <w:rPr>
          <w:rFonts w:ascii="宋体" w:hAnsi="宋体" w:cs="宋体" w:eastAsia="宋体"/>
          <w:sz w:val="45"/>
          <w:spacing w:val="0"/>
          <w:color w:val="000000"/>
          <w:b w:val="off"/>
          <w:i w:val="off"/>
        </w:rPr>
        <w:t>制度立刻被赋予了党派政治普遍存在的既定模式、在选举竞争中全面覆</w:t>
      </w:r>
      <w:r>
        <w:rPr>
          <w:rFonts w:ascii="宋体" w:hAnsi="宋体" w:cs="宋体" w:eastAsia="宋体"/>
          <w:sz w:val="45"/>
          <w:spacing w:val="0"/>
          <w:color w:val="000000"/>
          <w:b w:val="off"/>
          <w:i w:val="off"/>
        </w:rPr>
        <w:t>盖的社会动员，以及对录用精英与组织政治过程的垄断。所以，政党制度</w:t>
      </w:r>
      <w:r>
        <w:rPr>
          <w:rFonts w:ascii="宋体" w:hAnsi="宋体" w:cs="宋体" w:eastAsia="宋体"/>
          <w:sz w:val="45"/>
          <w:spacing w:val="0"/>
          <w:color w:val="000000"/>
          <w:b w:val="off"/>
          <w:i w:val="off"/>
        </w:rPr>
        <w:t>显示了许多成熟的表面标志————高水平的政党登记、在政党与社会团体</w:t>
      </w:r>
      <w:r>
        <w:rPr>
          <w:rFonts w:ascii="宋体" w:hAnsi="宋体" w:cs="宋体" w:eastAsia="宋体"/>
          <w:sz w:val="45"/>
          <w:spacing w:val="0"/>
          <w:color w:val="000000"/>
          <w:b w:val="off"/>
          <w:i w:val="off"/>
        </w:rPr>
        <w:t>之间高密度的网络、政党忠诚形成的高度结晶化。因而新民主政体中的</w:t>
      </w:r>
      <w:r>
        <w:rPr>
          <w:rFonts w:ascii="宋体" w:hAnsi="宋体" w:cs="宋体" w:eastAsia="宋体"/>
          <w:sz w:val="45"/>
          <w:spacing w:val="0"/>
          <w:color w:val="000000"/>
          <w:b w:val="off"/>
          <w:i w:val="off"/>
        </w:rPr>
        <w:t>选举波动率是非常低的。然而，在一些重要方面，这种政党制度所体现的</w:t>
      </w:r>
      <w:r>
        <w:rPr>
          <w:rFonts w:ascii="宋体" w:hAnsi="宋体" w:cs="宋体" w:eastAsia="宋体"/>
          <w:sz w:val="45"/>
          <w:spacing w:val="0"/>
          <w:color w:val="000000"/>
          <w:b w:val="off"/>
          <w:i w:val="off"/>
        </w:rPr>
        <w:t>民主是肤浅的，政治是不稳定的。组织完善的霸权主义政党严重依赖它</w:t>
      </w:r>
      <w:r>
        <w:rPr>
          <w:rFonts w:ascii="宋体" w:hAnsi="宋体" w:cs="宋体" w:eastAsia="宋体"/>
          <w:sz w:val="45"/>
          <w:spacing w:val="0"/>
          <w:color w:val="000000"/>
          <w:b w:val="off"/>
          <w:i w:val="off"/>
        </w:rPr>
        <w:t>对政治体的控制，权力上的广泛控制给了霸权主义政党在结构上、财政上</w:t>
      </w:r>
      <w:r>
        <w:rPr>
          <w:rFonts w:ascii="宋体" w:hAnsi="宋体" w:cs="宋体" w:eastAsia="宋体"/>
          <w:sz w:val="45"/>
          <w:spacing w:val="0"/>
          <w:color w:val="000000"/>
          <w:b w:val="off"/>
          <w:i w:val="off"/>
        </w:rPr>
        <w:t>和政治上的优势(这些优势深刻地结合在一起)，并使它保持在选举上的</w:t>
      </w:r>
      <w:r>
        <w:rPr>
          <w:rFonts w:ascii="宋体" w:hAnsi="宋体" w:cs="宋体" w:eastAsia="宋体"/>
          <w:sz w:val="45"/>
          <w:spacing w:val="0"/>
          <w:color w:val="000000"/>
          <w:b w:val="off"/>
          <w:i w:val="off"/>
        </w:rPr>
        <w:t>优势。最后，无所不在的政党严重地压缩了自治的公民社会的成长空间。</w:t>
      </w:r>
      <w:r>
        <w:rPr>
          <w:rFonts w:ascii="宋体" w:hAnsi="宋体" w:cs="宋体" w:eastAsia="宋体"/>
          <w:sz w:val="45"/>
          <w:spacing w:val="0"/>
          <w:color w:val="000000"/>
          <w:b w:val="off"/>
          <w:i w:val="off"/>
        </w:rPr>
        <w:t>因此尽管大多数成熟的民主政体哀伤政党的衰落，然而台湾地区新的民</w:t>
      </w:r>
      <w:r>
        <w:rPr>
          <w:rFonts w:ascii="宋体" w:hAnsi="宋体" w:cs="宋体" w:eastAsia="宋体"/>
          <w:sz w:val="45"/>
          <w:spacing w:val="0"/>
          <w:color w:val="000000"/>
          <w:b w:val="off"/>
          <w:i w:val="off"/>
        </w:rPr>
        <w:t>主所要负担的不仅仅是无节制的权力和政党的广泛渗透，还有竞选的缺</w:t>
      </w:r>
      <w:r>
        <w:rPr>
          <w:rFonts w:ascii="宋体" w:hAnsi="宋体" w:cs="宋体" w:eastAsia="宋体"/>
          <w:sz w:val="45"/>
          <w:spacing w:val="0"/>
          <w:color w:val="000000"/>
          <w:b w:val="off"/>
          <w:i w:val="off"/>
        </w:rPr>
        <w:t>陷和不确定性。</w:t>
      </w:r>
      <w:bookmarkEnd w:id="7601"/>
    </w:p>
    <w:p>
      <w:pPr>
        <w:pageBreakBefore w:val="off"/>
        <w:tabs/>
        <w:wordWrap w:val="off"/>
        <w:spacing w:before="0" w:after="0" w:line="920" w:lineRule="atLeast"/>
        <w:ind w:left="20" w:right="20" w:firstLine="1000"/>
        <w:jc w:val="both"/>
        <w:textAlignment w:val="baseline"/>
        <w:rPr>
          <w:sz w:val="45"/>
        </w:rPr>
      </w:pPr>
      <w:bookmarkStart w:name="" w:id="7602"/>
      <w:r>
        <w:rPr>
          <w:rFonts w:ascii="宋体" w:hAnsi="宋体" w:cs="宋体" w:eastAsia="宋体"/>
          <w:sz w:val="45"/>
          <w:spacing w:val="0"/>
          <w:color w:val="000000"/>
          <w:b w:val="off"/>
          <w:i w:val="off"/>
        </w:rPr>
        <w:t>同样地，当民主化时期兴起的主要反对党————民进党在2000年第一</w:t>
      </w:r>
      <w:r>
        <w:rPr>
          <w:rFonts w:ascii="宋体" w:hAnsi="宋体" w:cs="宋体" w:eastAsia="宋体"/>
          <w:sz w:val="45"/>
          <w:spacing w:val="0"/>
          <w:color w:val="000000"/>
          <w:b w:val="off"/>
          <w:i w:val="off"/>
        </w:rPr>
        <w:t>次赢得“政权”的时候，它在适应现存的制度安排时遭遇了许多困难，而</w:t>
      </w:r>
      <w:r>
        <w:rPr>
          <w:rFonts w:ascii="宋体" w:hAnsi="宋体" w:cs="宋体" w:eastAsia="宋体"/>
          <w:sz w:val="45"/>
          <w:spacing w:val="0"/>
          <w:color w:val="000000"/>
          <w:b w:val="off"/>
          <w:i w:val="off"/>
        </w:rPr>
        <w:t>这些制度主要是国民党用来为自己的持久“统治”而设计的。具有历史</w:t>
      </w:r>
      <w:r>
        <w:rPr>
          <w:rFonts w:ascii="宋体" w:hAnsi="宋体" w:cs="宋体" w:eastAsia="宋体"/>
          <w:sz w:val="45"/>
          <w:spacing w:val="0"/>
          <w:color w:val="000000"/>
          <w:b w:val="off"/>
          <w:i w:val="off"/>
        </w:rPr>
        <w:t>意义的“政权”更迭为清理威权主义残留因素和深化民主提供了可能性。</w:t>
      </w:r>
      <w:r>
        <w:rPr>
          <w:rFonts w:ascii="宋体" w:hAnsi="宋体" w:cs="宋体" w:eastAsia="宋体"/>
          <w:sz w:val="45"/>
          <w:spacing w:val="0"/>
          <w:color w:val="000000"/>
          <w:b w:val="off"/>
          <w:i w:val="off"/>
        </w:rPr>
        <w:t>这通过以下几种方式实现：消解共同体法团主义的制度安排，放松国民</w:t>
      </w:r>
      <w:r>
        <w:rPr>
          <w:rFonts w:ascii="宋体" w:hAnsi="宋体" w:cs="宋体" w:eastAsia="宋体"/>
          <w:sz w:val="45"/>
          <w:spacing w:val="0"/>
          <w:color w:val="000000"/>
          <w:b w:val="off"/>
          <w:i w:val="off"/>
        </w:rPr>
        <w:t>党对组织化利益团体的控制，消解政治体官僚和军事人员的党派忠诚，</w:t>
      </w:r>
      <w:r>
        <w:rPr>
          <w:rFonts w:ascii="宋体" w:hAnsi="宋体" w:cs="宋体" w:eastAsia="宋体"/>
          <w:sz w:val="45"/>
          <w:spacing w:val="0"/>
          <w:color w:val="000000"/>
          <w:b w:val="off"/>
          <w:i w:val="off"/>
        </w:rPr>
        <w:t>重新调整国民党与其他党派之间总体上的资源不对称状况。同时，台</w:t>
      </w:r>
      <w:r>
        <w:rPr>
          <w:rFonts w:ascii="宋体" w:hAnsi="宋体" w:cs="宋体" w:eastAsia="宋体"/>
          <w:sz w:val="45"/>
          <w:spacing w:val="0"/>
          <w:color w:val="000000"/>
          <w:b w:val="off"/>
          <w:i w:val="off"/>
        </w:rPr>
        <w:t>湾地区新民主承担着国民党五十年“统治”所留下的多层面遗产以及</w:t>
      </w:r>
      <w:r>
        <w:rPr>
          <w:rFonts w:ascii="宋体" w:hAnsi="宋体" w:cs="宋体" w:eastAsia="宋体"/>
          <w:sz w:val="45"/>
          <w:spacing w:val="0"/>
          <w:color w:val="000000"/>
          <w:b w:val="off"/>
          <w:i w:val="off"/>
        </w:rPr>
        <w:t>一党专制转向多党竞争的民主治理任务。</w:t>
      </w:r>
      <w:bookmarkEnd w:id="7602"/>
    </w:p>
    <w:p>
      <w:r>
        <w:t/>
      </w:r>
    </w:p>
    <w:p>
      <w:pPr>
        <w:sectPr>
          <w:footerReference r:id="rId670"/>
          <w:headerReference r:id="rId671" w:type="default"/>
          <w:type w:val="nextPage"/>
          <w:pgSz w:w="18680" w:h="31680"/>
          <w:pgMar w:left="1300" w:top="2120" w:right="1300" w:bottom="2120" w:header="1820" w:footer="1820"/>
          <w:cols w:num="1"/>
        </w:sectPr>
      </w:pPr>
    </w:p>
    <w:p>
      <w:pPr>
        <w:pageBreakBefore w:val="off"/>
        <w:tabs/>
        <w:wordWrap w:val="off"/>
        <w:spacing w:before="0" w:after="0" w:line="660" w:lineRule="atLeast"/>
        <w:ind w:left="400" w:right="0"/>
        <w:jc w:val="both"/>
        <w:textAlignment w:val="baseline"/>
        <w:rPr>
          <w:sz w:val="48"/>
        </w:rPr>
      </w:pPr>
      <w:bookmarkStart w:name="" w:id="7603"/>
      <w:r>
        <w:rPr>
          <w:rFonts w:ascii="宋体" w:hAnsi="宋体" w:cs="宋体" w:eastAsia="宋体"/>
          <w:sz w:val="48"/>
          <w:spacing w:val="0"/>
          <w:color w:val="000000"/>
          <w:b w:val="off"/>
          <w:i w:val="off"/>
        </w:rPr>
        <w:t>政党与民主</w:t>
      </w:r>
      <w:bookmarkEnd w:id="7603"/>
    </w:p>
    <w:p>
      <w:pPr>
        <w:pageBreakBefore w:val="off"/>
        <w:tabs/>
        <w:wordWrap w:val="off"/>
        <w:spacing w:before="0" w:after="0" w:line="820" w:lineRule="exact"/>
        <w:ind w:left="0" w:right="0"/>
        <w:jc w:val="both"/>
        <w:textAlignment w:val="baseline"/>
        <w:rPr>
          <w:sz w:val="72"/>
        </w:rPr>
      </w:pPr>
      <w:bookmarkStart w:name="" w:id="7604"/>
      <w:r>
        <w:rPr>
          <w:rFonts w:ascii="宋体" w:hAnsi="宋体" w:cs="宋体" w:eastAsia="宋体"/>
          <w:sz w:val="72"/>
          <w:spacing w:val="0"/>
          <w:color w:val="000000"/>
          <w:b w:val="off"/>
          <w:i w:val="off"/>
        </w:rPr>
        <w:t/>
      </w:r>
      <w:bookmarkEnd w:id="7604"/>
    </w:p>
    <w:p>
      <w:pPr>
        <w:pageBreakBefore w:val="off"/>
        <w:tabs/>
        <w:wordWrap w:val="off"/>
        <w:spacing w:before="0" w:after="0" w:line="820" w:lineRule="exact"/>
        <w:ind w:left="0" w:right="0"/>
        <w:jc w:val="both"/>
        <w:textAlignment w:val="baseline"/>
        <w:rPr>
          <w:sz w:val="72"/>
        </w:rPr>
      </w:pPr>
      <w:bookmarkStart w:name="" w:id="7605"/>
      <w:r>
        <w:rPr>
          <w:rFonts w:ascii="宋体" w:hAnsi="宋体" w:cs="宋体" w:eastAsia="宋体"/>
          <w:sz w:val="72"/>
          <w:spacing w:val="0"/>
          <w:color w:val="000000"/>
          <w:b w:val="off"/>
          <w:i w:val="off"/>
        </w:rPr>
        <w:t/>
      </w:r>
      <w:bookmarkEnd w:id="7605"/>
    </w:p>
    <w:p>
      <w:pPr>
        <w:pageBreakBefore w:val="off"/>
        <w:tabs/>
        <w:wordWrap w:val="off"/>
        <w:spacing w:before="0" w:after="0" w:line="820" w:lineRule="exact"/>
        <w:ind w:left="0" w:right="0"/>
        <w:jc w:val="both"/>
        <w:textAlignment w:val="baseline"/>
        <w:rPr>
          <w:sz w:val="72"/>
        </w:rPr>
      </w:pPr>
      <w:bookmarkStart w:name="" w:id="7606"/>
      <w:r>
        <w:rPr>
          <w:rFonts w:ascii="宋体" w:hAnsi="宋体" w:cs="宋体" w:eastAsia="宋体"/>
          <w:sz w:val="72"/>
          <w:spacing w:val="0"/>
          <w:color w:val="000000"/>
          <w:b w:val="off"/>
          <w:i w:val="off"/>
        </w:rPr>
        <w:t/>
      </w:r>
      <w:bookmarkEnd w:id="7606"/>
    </w:p>
    <w:p>
      <w:pPr>
        <w:pageBreakBefore w:val="off"/>
        <w:tabs/>
        <w:wordWrap w:val="off"/>
        <w:spacing w:before="0" w:after="0" w:line="980" w:lineRule="atLeast"/>
        <w:ind w:left="0" w:right="0"/>
        <w:jc w:val="center"/>
        <w:textAlignment w:val="baseline"/>
        <w:rPr>
          <w:sz w:val="72"/>
        </w:rPr>
      </w:pPr>
      <w:bookmarkStart w:name="" w:id="7607"/>
      <w:r>
        <w:rPr>
          <w:rFonts w:ascii="楷体" w:hAnsi="楷体" w:cs="楷体" w:eastAsia="楷体"/>
          <w:sz w:val="72"/>
          <w:spacing w:val="0"/>
          <w:color w:val="000000"/>
          <w:b w:val="off"/>
          <w:i w:val="off"/>
        </w:rPr>
        <w:t>台湾地区威权“政体”的遗产</w:t>
      </w:r>
      <w:bookmarkEnd w:id="7607"/>
    </w:p>
    <w:p>
      <w:pPr>
        <w:pageBreakBefore w:val="off"/>
        <w:tabs/>
        <w:wordWrap w:val="off"/>
        <w:spacing w:before="580" w:after="0" w:line="900" w:lineRule="atLeast"/>
        <w:ind w:left="0" w:right="0" w:firstLine="980"/>
        <w:jc w:val="both"/>
        <w:textAlignment w:val="baseline"/>
        <w:rPr>
          <w:sz w:val="50"/>
        </w:rPr>
      </w:pPr>
      <w:bookmarkStart w:name="" w:id="7608"/>
      <w:r>
        <w:rPr>
          <w:rFonts w:ascii="宋体" w:hAnsi="宋体" w:cs="宋体" w:eastAsia="宋体"/>
          <w:sz w:val="50"/>
          <w:spacing w:val="0"/>
          <w:color w:val="000000"/>
          <w:b w:val="off"/>
          <w:i w:val="off"/>
        </w:rPr>
        <w:t>进入20世纪70年代以后，国民党“政权”选用的政治原则是继续保</w:t>
      </w:r>
      <w:r>
        <w:rPr>
          <w:rFonts w:ascii="宋体" w:hAnsi="宋体" w:cs="宋体" w:eastAsia="宋体"/>
          <w:sz w:val="50"/>
          <w:spacing w:val="0"/>
          <w:color w:val="000000"/>
          <w:b w:val="off"/>
          <w:i w:val="off"/>
        </w:rPr>
        <w:t>持在全台湾地区层次上(少数人)外省人精英的政治统治，同时在地方层</w:t>
      </w:r>
      <w:r>
        <w:rPr>
          <w:rFonts w:ascii="宋体" w:hAnsi="宋体" w:cs="宋体" w:eastAsia="宋体"/>
          <w:sz w:val="50"/>
          <w:spacing w:val="0"/>
          <w:color w:val="000000"/>
          <w:b w:val="off"/>
          <w:i w:val="off"/>
        </w:rPr>
        <w:t>次上推行可控制的有限普选。⁶作为国民党核心理念的中国民族主义成为</w:t>
      </w:r>
      <w:r>
        <w:rPr>
          <w:rFonts w:ascii="宋体" w:hAnsi="宋体" w:cs="宋体" w:eastAsia="宋体"/>
          <w:sz w:val="50"/>
          <w:spacing w:val="0"/>
          <w:color w:val="000000"/>
          <w:b w:val="off"/>
          <w:i w:val="off"/>
        </w:rPr>
        <w:t>对台湾地区一党威权“统治”合法化的支柱。国民党保持稳定的政治秩序</w:t>
      </w:r>
      <w:r>
        <w:rPr>
          <w:rFonts w:ascii="宋体" w:hAnsi="宋体" w:cs="宋体" w:eastAsia="宋体"/>
          <w:sz w:val="50"/>
          <w:spacing w:val="0"/>
          <w:color w:val="000000"/>
          <w:b w:val="off"/>
          <w:i w:val="off"/>
        </w:rPr>
        <w:t>的条件是：类似社会主义的精心制作的意识形态、一架依据列宁主义民主</w:t>
      </w:r>
      <w:r>
        <w:rPr>
          <w:rFonts w:ascii="宋体" w:hAnsi="宋体" w:cs="宋体" w:eastAsia="宋体"/>
          <w:sz w:val="50"/>
          <w:spacing w:val="0"/>
          <w:color w:val="000000"/>
          <w:b w:val="off"/>
          <w:i w:val="off"/>
        </w:rPr>
        <w:t>集中制原则而组织的团结的和高度渗透性的政党机器，以及凭《戒严令》</w:t>
      </w:r>
      <w:r>
        <w:rPr>
          <w:rFonts w:ascii="宋体" w:hAnsi="宋体" w:cs="宋体" w:eastAsia="宋体"/>
          <w:sz w:val="50"/>
          <w:spacing w:val="0"/>
          <w:color w:val="000000"/>
          <w:b w:val="off"/>
          <w:i w:val="off"/>
        </w:rPr>
        <w:t>而强化的强有力且广泛渗透的但难以看到的安全机构。国民党的组织机</w:t>
      </w:r>
      <w:r>
        <w:rPr>
          <w:rFonts w:ascii="宋体" w:hAnsi="宋体" w:cs="宋体" w:eastAsia="宋体"/>
          <w:sz w:val="50"/>
          <w:spacing w:val="0"/>
          <w:color w:val="000000"/>
          <w:b w:val="off"/>
          <w:i w:val="off"/>
        </w:rPr>
        <w:t>构由依据地区和职业界限组成的交错性功能单位构成。⁷从1950年开始，</w:t>
      </w:r>
      <w:r>
        <w:rPr>
          <w:rFonts w:ascii="宋体" w:hAnsi="宋体" w:cs="宋体" w:eastAsia="宋体"/>
          <w:sz w:val="50"/>
          <w:spacing w:val="0"/>
          <w:color w:val="000000"/>
          <w:b w:val="off"/>
          <w:i w:val="off"/>
        </w:rPr>
        <w:t>台湾本土人被允许选举他们的代表进入省立法机构，也被允许选举县市</w:t>
      </w:r>
      <w:r>
        <w:rPr>
          <w:rFonts w:ascii="宋体" w:hAnsi="宋体" w:cs="宋体" w:eastAsia="宋体"/>
          <w:sz w:val="50"/>
          <w:spacing w:val="0"/>
          <w:color w:val="000000"/>
          <w:b w:val="off"/>
          <w:i w:val="off"/>
        </w:rPr>
        <w:t>行政长官。⁸为了在新的社会条件下能够巩固其政治“统治”，国民党从20</w:t>
      </w:r>
      <w:r>
        <w:rPr>
          <w:rFonts w:ascii="宋体" w:hAnsi="宋体" w:cs="宋体" w:eastAsia="宋体"/>
          <w:sz w:val="50"/>
          <w:spacing w:val="0"/>
          <w:color w:val="000000"/>
          <w:b w:val="off"/>
          <w:i w:val="off"/>
        </w:rPr>
        <w:t>世纪50年代中期开始采用包容性的招募成员政策。国民党党员数量在</w:t>
      </w:r>
      <w:r>
        <w:rPr>
          <w:rFonts w:ascii="宋体" w:hAnsi="宋体" w:cs="宋体" w:eastAsia="宋体"/>
          <w:sz w:val="50"/>
          <w:spacing w:val="0"/>
          <w:color w:val="000000"/>
          <w:b w:val="off"/>
          <w:i w:val="off"/>
        </w:rPr>
        <w:t>20世纪60年代和70年代急剧上升，最高多达全部男性成年人口的六分</w:t>
      </w:r>
      <w:r>
        <w:rPr>
          <w:rFonts w:ascii="宋体" w:hAnsi="宋体" w:cs="宋体" w:eastAsia="宋体"/>
          <w:sz w:val="50"/>
          <w:spacing w:val="0"/>
          <w:color w:val="000000"/>
          <w:b w:val="off"/>
          <w:i w:val="off"/>
        </w:rPr>
        <w:t>之一。⁹在这最初的几十年中，国民党聚集了巨大的财政、组织和意识形态</w:t>
      </w:r>
      <w:r>
        <w:rPr>
          <w:rFonts w:ascii="宋体" w:hAnsi="宋体" w:cs="宋体" w:eastAsia="宋体"/>
          <w:sz w:val="50"/>
          <w:spacing w:val="0"/>
          <w:color w:val="000000"/>
          <w:b w:val="off"/>
          <w:i w:val="off"/>
        </w:rPr>
        <w:t>资源，其中包括由党经营或投资的企业、一个重要的电视网络¹⁰、报纸以</w:t>
      </w:r>
      <w:r>
        <w:rPr>
          <w:rFonts w:ascii="宋体" w:hAnsi="宋体" w:cs="宋体" w:eastAsia="宋体"/>
          <w:sz w:val="50"/>
          <w:spacing w:val="0"/>
          <w:color w:val="000000"/>
          <w:b w:val="off"/>
          <w:i w:val="off"/>
        </w:rPr>
        <w:t>及重要电台等组成的复杂网络。¹¹</w:t>
      </w:r>
      <w:bookmarkEnd w:id="7608"/>
    </w:p>
    <w:p>
      <w:pPr>
        <w:pageBreakBefore w:val="off"/>
        <w:tabs/>
        <w:wordWrap w:val="off"/>
        <w:spacing w:before="0" w:after="0" w:line="900" w:lineRule="atLeast"/>
        <w:ind w:left="40" w:right="0" w:firstLine="980"/>
        <w:jc w:val="both"/>
        <w:textAlignment w:val="baseline"/>
        <w:rPr>
          <w:sz w:val="50"/>
        </w:rPr>
      </w:pPr>
      <w:bookmarkStart w:name="" w:id="7609"/>
      <w:r>
        <w:rPr>
          <w:rFonts w:ascii="宋体" w:hAnsi="宋体" w:cs="宋体" w:eastAsia="宋体"/>
          <w:sz w:val="50"/>
          <w:spacing w:val="0"/>
          <w:color w:val="000000"/>
          <w:b w:val="off"/>
          <w:i w:val="off"/>
        </w:rPr>
        <w:t>在基层，国民党将已经存在的“庇护一侍从”关系网络整合进政党结</w:t>
      </w:r>
      <w:r>
        <w:rPr>
          <w:rFonts w:ascii="宋体" w:hAnsi="宋体" w:cs="宋体" w:eastAsia="宋体"/>
          <w:sz w:val="50"/>
          <w:spacing w:val="0"/>
          <w:color w:val="000000"/>
          <w:b w:val="off"/>
          <w:i w:val="off"/>
        </w:rPr>
        <w:t>构中。“行政区域”位于省级以下，国民党培植和保持最少有两个竞争性</w:t>
      </w:r>
      <w:r>
        <w:rPr>
          <w:rFonts w:ascii="宋体" w:hAnsi="宋体" w:cs="宋体" w:eastAsia="宋体"/>
          <w:sz w:val="50"/>
          <w:spacing w:val="0"/>
          <w:color w:val="000000"/>
          <w:b w:val="off"/>
          <w:i w:val="off"/>
        </w:rPr>
        <w:t>的地方派系来谋求政治职位和分享地方经济发展红利。¹²居于该体系顶</w:t>
      </w:r>
      <w:r>
        <w:rPr>
          <w:rFonts w:ascii="宋体" w:hAnsi="宋体" w:cs="宋体" w:eastAsia="宋体"/>
          <w:sz w:val="50"/>
          <w:spacing w:val="0"/>
          <w:color w:val="000000"/>
          <w:b w:val="off"/>
          <w:i w:val="off"/>
        </w:rPr>
        <w:t>端的“中央”领导人能够声称获得了全面的选举胜利，而这是由不同的地</w:t>
      </w:r>
      <w:r>
        <w:rPr>
          <w:rFonts w:ascii="宋体" w:hAnsi="宋体" w:cs="宋体" w:eastAsia="宋体"/>
          <w:sz w:val="50"/>
          <w:spacing w:val="0"/>
          <w:color w:val="000000"/>
          <w:b w:val="off"/>
          <w:i w:val="off"/>
        </w:rPr>
        <w:t>方派系输送上来的。所有派系都有地域限制。国民党有效地抑制了任何</w:t>
      </w:r>
      <w:r>
        <w:rPr>
          <w:rFonts w:ascii="宋体" w:hAnsi="宋体" w:cs="宋体" w:eastAsia="宋体"/>
          <w:sz w:val="50"/>
          <w:spacing w:val="0"/>
          <w:color w:val="000000"/>
          <w:b w:val="off"/>
          <w:i w:val="off"/>
        </w:rPr>
        <w:t>企图在地方派系之间构建全岛性政治联盟的尝试。因而国民党有效地将</w:t>
      </w:r>
      <w:r>
        <w:rPr>
          <w:rFonts w:ascii="宋体" w:hAnsi="宋体" w:cs="宋体" w:eastAsia="宋体"/>
          <w:sz w:val="50"/>
          <w:spacing w:val="0"/>
          <w:color w:val="000000"/>
          <w:b w:val="off"/>
          <w:i w:val="off"/>
        </w:rPr>
        <w:t>地方选举的竞争逻辑和筛选机制转变为立法、政治控制和选择性联合的</w:t>
      </w:r>
      <w:r>
        <w:rPr>
          <w:rFonts w:ascii="宋体" w:hAnsi="宋体" w:cs="宋体" w:eastAsia="宋体"/>
          <w:sz w:val="50"/>
          <w:spacing w:val="0"/>
          <w:color w:val="000000"/>
          <w:b w:val="off"/>
          <w:i w:val="off"/>
        </w:rPr>
        <w:t>工具。在民主开放前夕，作为政治组织的国民党已经经历了重大的转变，</w:t>
      </w:r>
      <w:r>
        <w:rPr>
          <w:rFonts w:ascii="宋体" w:hAnsi="宋体" w:cs="宋体" w:eastAsia="宋体"/>
          <w:sz w:val="50"/>
          <w:spacing w:val="0"/>
          <w:color w:val="000000"/>
          <w:b w:val="off"/>
          <w:i w:val="off"/>
        </w:rPr>
        <w:t>它逐步远离古典的列宁主义政党模式，而趋近于一个由农村的侍从主义</w:t>
      </w:r>
      <w:r>
        <w:rPr>
          <w:rFonts w:ascii="宋体" w:hAnsi="宋体" w:cs="宋体" w:eastAsia="宋体"/>
          <w:sz w:val="50"/>
          <w:spacing w:val="0"/>
          <w:color w:val="000000"/>
          <w:b w:val="off"/>
          <w:i w:val="off"/>
        </w:rPr>
        <w:t>结构来补充的具有广大群众基础的政党。</w:t>
      </w:r>
      <w:bookmarkEnd w:id="7609"/>
    </w:p>
    <w:p>
      <w:pPr>
        <w:pageBreakBefore w:val="off"/>
        <w:tabs/>
        <w:wordWrap w:val="off"/>
        <w:spacing w:before="0" w:after="0" w:line="440" w:lineRule="exact"/>
        <w:ind w:left="0" w:right="0"/>
        <w:jc w:val="both"/>
        <w:textAlignment w:val="baseline"/>
        <w:rPr>
          <w:sz w:val="38"/>
        </w:rPr>
      </w:pPr>
      <w:bookmarkStart w:name="" w:id="7610"/>
      <w:r>
        <w:rPr>
          <w:rFonts w:ascii="宋体" w:hAnsi="宋体" w:cs="宋体" w:eastAsia="宋体"/>
          <w:sz w:val="38"/>
          <w:spacing w:val="0"/>
          <w:color w:val="000000"/>
          <w:b w:val="off"/>
          <w:i w:val="off"/>
        </w:rPr>
        <w:t/>
      </w:r>
      <w:bookmarkEnd w:id="7610"/>
    </w:p>
    <w:p>
      <w:pPr>
        <w:pageBreakBefore w:val="off"/>
        <w:tabs/>
        <w:wordWrap w:val="off"/>
        <w:spacing w:before="0" w:after="0" w:line="520" w:lineRule="atLeast"/>
        <w:ind w:left="40" w:right="0"/>
        <w:jc w:val="both"/>
        <w:textAlignment w:val="baseline"/>
        <w:rPr>
          <w:sz w:val="38"/>
        </w:rPr>
      </w:pPr>
      <w:bookmarkStart w:name="" w:id="7611"/>
      <w:r>
        <w:rPr>
          <w:rFonts w:ascii="宋体" w:hAnsi="宋体" w:cs="宋体" w:eastAsia="宋体"/>
          <w:sz w:val="38"/>
          <w:spacing w:val="0"/>
          <w:color w:val="000000"/>
          <w:b w:val="off"/>
          <w:i w:val="off"/>
        </w:rPr>
        <w:t>292</w:t>
      </w:r>
      <w:bookmarkEnd w:id="7611"/>
    </w:p>
    <w:p>
      <w:r>
        <w:t/>
      </w:r>
    </w:p>
    <w:p>
      <w:pPr>
        <w:sectPr>
          <w:footerReference r:id="rId672"/>
          <w:headerReference r:id="rId673" w:type="default"/>
          <w:type w:val="nextPage"/>
          <w:pgSz w:w="18680" w:h="31680"/>
          <w:pgMar w:left="1320" w:top="1620" w:right="1320" w:bottom="1620" w:header="1320" w:footer="1320"/>
          <w:cols w:num="1"/>
        </w:sectPr>
      </w:pPr>
    </w:p>
    <w:p>
      <w:pPr>
        <w:pageBreakBefore w:val="off"/>
        <w:tabs/>
        <w:wordWrap w:val="off"/>
        <w:spacing w:before="0" w:after="0" w:line="520" w:lineRule="atLeast"/>
        <w:ind w:left="0" w:right="120"/>
        <w:jc w:val="right"/>
        <w:textAlignment w:val="baseline"/>
        <w:rPr>
          <w:sz w:val="38"/>
        </w:rPr>
      </w:pPr>
      <w:bookmarkStart w:name="" w:id="7612"/>
      <w:r>
        <w:rPr>
          <w:rFonts w:ascii="仿宋" w:hAnsi="仿宋" w:cs="仿宋" w:eastAsia="仿宋"/>
          <w:sz w:val="38"/>
          <w:spacing w:val="0"/>
          <w:color w:val="000000"/>
          <w:b w:val="off"/>
          <w:i w:val="off"/>
        </w:rPr>
        <w:t>第十一章中 国台湾地区一党霸权的遗产</w:t>
      </w:r>
      <w:bookmarkEnd w:id="7612"/>
    </w:p>
    <w:p>
      <w:pPr>
        <w:pageBreakBefore w:val="off"/>
        <w:tabs/>
        <w:wordWrap w:val="off"/>
        <w:spacing w:before="0" w:after="0" w:line="940" w:lineRule="exact"/>
        <w:ind w:left="0" w:right="0"/>
        <w:jc w:val="right"/>
        <w:textAlignment w:val="baseline"/>
        <w:rPr>
          <w:sz w:val="76"/>
        </w:rPr>
      </w:pPr>
      <w:bookmarkStart w:name="" w:id="7613"/>
      <w:r>
        <w:rPr>
          <w:rFonts w:ascii="宋体" w:hAnsi="宋体" w:cs="宋体" w:eastAsia="宋体"/>
          <w:sz w:val="76"/>
          <w:spacing w:val="0"/>
          <w:color w:val="000000"/>
          <w:b w:val="off"/>
          <w:i w:val="off"/>
        </w:rPr>
        <w:t/>
      </w:r>
      <w:bookmarkEnd w:id="7613"/>
    </w:p>
    <w:p>
      <w:pPr>
        <w:pageBreakBefore w:val="off"/>
        <w:tabs/>
        <w:wordWrap w:val="off"/>
        <w:spacing w:before="0" w:after="0" w:line="940" w:lineRule="exact"/>
        <w:ind w:left="0" w:right="0"/>
        <w:jc w:val="right"/>
        <w:textAlignment w:val="baseline"/>
        <w:rPr>
          <w:sz w:val="76"/>
        </w:rPr>
      </w:pPr>
      <w:bookmarkStart w:name="" w:id="7614"/>
      <w:r>
        <w:rPr>
          <w:rFonts w:ascii="宋体" w:hAnsi="宋体" w:cs="宋体" w:eastAsia="宋体"/>
          <w:sz w:val="76"/>
          <w:spacing w:val="0"/>
          <w:color w:val="000000"/>
          <w:b w:val="off"/>
          <w:i w:val="off"/>
        </w:rPr>
        <w:t/>
      </w:r>
      <w:bookmarkEnd w:id="7614"/>
    </w:p>
    <w:p>
      <w:pPr>
        <w:pageBreakBefore w:val="off"/>
        <w:tabs/>
        <w:wordWrap w:val="off"/>
        <w:spacing w:before="0" w:after="0" w:line="940" w:lineRule="exact"/>
        <w:ind w:left="0" w:right="0"/>
        <w:jc w:val="right"/>
        <w:textAlignment w:val="baseline"/>
        <w:rPr>
          <w:sz w:val="76"/>
        </w:rPr>
      </w:pPr>
      <w:bookmarkStart w:name="" w:id="7615"/>
      <w:r>
        <w:rPr>
          <w:rFonts w:ascii="宋体" w:hAnsi="宋体" w:cs="宋体" w:eastAsia="宋体"/>
          <w:sz w:val="76"/>
          <w:spacing w:val="0"/>
          <w:color w:val="000000"/>
          <w:b w:val="off"/>
          <w:i w:val="off"/>
        </w:rPr>
        <w:t/>
      </w:r>
      <w:bookmarkEnd w:id="7615"/>
    </w:p>
    <w:p>
      <w:pPr>
        <w:pageBreakBefore w:val="off"/>
        <w:tabs/>
        <w:wordWrap w:val="off"/>
        <w:spacing w:before="0" w:after="0" w:line="1040" w:lineRule="atLeast"/>
        <w:ind w:left="0" w:right="0"/>
        <w:jc w:val="center"/>
        <w:textAlignment w:val="baseline"/>
        <w:rPr>
          <w:sz w:val="76"/>
        </w:rPr>
      </w:pPr>
      <w:bookmarkStart w:name="" w:id="7616"/>
      <w:r>
        <w:rPr>
          <w:rFonts w:ascii="楷体" w:hAnsi="楷体" w:cs="楷体" w:eastAsia="楷体"/>
          <w:sz w:val="76"/>
          <w:spacing w:val="0"/>
          <w:color w:val="000000"/>
          <w:b w:val="off"/>
          <w:i w:val="off"/>
        </w:rPr>
        <w:t>台湾地区竞争性政党制度的兴起</w:t>
      </w:r>
      <w:bookmarkEnd w:id="7616"/>
    </w:p>
    <w:p>
      <w:pPr>
        <w:pageBreakBefore w:val="off"/>
        <w:tabs/>
        <w:wordWrap w:val="off"/>
        <w:spacing w:before="580" w:after="0" w:line="920" w:lineRule="atLeast"/>
        <w:ind w:left="0" w:right="60" w:firstLine="1000"/>
        <w:jc w:val="both"/>
        <w:textAlignment w:val="baseline"/>
        <w:rPr>
          <w:sz w:val="46"/>
        </w:rPr>
      </w:pPr>
      <w:bookmarkStart w:name="" w:id="7617"/>
      <w:r>
        <w:rPr>
          <w:rFonts w:ascii="宋体" w:hAnsi="宋体" w:cs="宋体" w:eastAsia="宋体"/>
          <w:sz w:val="46"/>
          <w:spacing w:val="0"/>
          <w:color w:val="000000"/>
          <w:b w:val="off"/>
          <w:i w:val="off"/>
        </w:rPr>
        <w:t>国民党所建立的政治体系从来不是完全意义上的列宁主义体制，因</w:t>
      </w:r>
      <w:r>
        <w:rPr>
          <w:rFonts w:ascii="宋体" w:hAnsi="宋体" w:cs="宋体" w:eastAsia="宋体"/>
          <w:sz w:val="46"/>
          <w:spacing w:val="0"/>
          <w:color w:val="000000"/>
          <w:b w:val="off"/>
          <w:i w:val="off"/>
        </w:rPr>
        <w:t>为典型的列宁主义体制在原则上否认异议和开放性争论的合法性。国</w:t>
      </w:r>
      <w:r>
        <w:rPr>
          <w:rFonts w:ascii="宋体" w:hAnsi="宋体" w:cs="宋体" w:eastAsia="宋体"/>
          <w:sz w:val="46"/>
          <w:spacing w:val="0"/>
          <w:color w:val="000000"/>
          <w:b w:val="off"/>
          <w:i w:val="off"/>
        </w:rPr>
        <w:t>民党的官方意识形态从原则上不挑战民主原则，尤其是，它捍卫台湾在</w:t>
      </w:r>
      <w:r>
        <w:rPr>
          <w:rFonts w:ascii="宋体" w:hAnsi="宋体" w:cs="宋体" w:eastAsia="宋体"/>
          <w:sz w:val="46"/>
          <w:spacing w:val="0"/>
          <w:color w:val="000000"/>
          <w:b w:val="off"/>
          <w:i w:val="off"/>
        </w:rPr>
        <w:t>共产主义中国军事威胁之下建立的威权统治。因而威权“统治”建立在</w:t>
      </w:r>
      <w:r>
        <w:rPr>
          <w:rFonts w:ascii="宋体" w:hAnsi="宋体" w:cs="宋体" w:eastAsia="宋体"/>
          <w:sz w:val="46"/>
          <w:spacing w:val="0"/>
          <w:color w:val="000000"/>
          <w:b w:val="off"/>
          <w:i w:val="off"/>
        </w:rPr>
        <w:t>不受“宪法”控制的法律安排和紧急法令的基础之上，这些安排和法令替</w:t>
      </w:r>
      <w:r>
        <w:rPr>
          <w:rFonts w:ascii="宋体" w:hAnsi="宋体" w:cs="宋体" w:eastAsia="宋体"/>
          <w:sz w:val="46"/>
          <w:spacing w:val="0"/>
          <w:color w:val="000000"/>
          <w:b w:val="off"/>
          <w:i w:val="off"/>
        </w:rPr>
        <w:t>代或暂缓实行了台湾地区颁布的“中华民国宪法”中的许多重要条款。13</w:t>
      </w:r>
      <w:bookmarkEnd w:id="7617"/>
    </w:p>
    <w:p>
      <w:pPr>
        <w:pageBreakBefore w:val="off"/>
        <w:tabs/>
        <w:wordWrap w:val="off"/>
        <w:spacing w:before="0" w:after="0" w:line="920" w:lineRule="atLeast"/>
        <w:ind w:left="0" w:right="40" w:firstLine="1000"/>
        <w:jc w:val="both"/>
        <w:textAlignment w:val="baseline"/>
        <w:rPr>
          <w:sz w:val="46"/>
        </w:rPr>
      </w:pPr>
      <w:bookmarkStart w:name="" w:id="7618"/>
      <w:r>
        <w:rPr>
          <w:rFonts w:ascii="宋体" w:hAnsi="宋体" w:cs="宋体" w:eastAsia="宋体"/>
          <w:sz w:val="46"/>
          <w:spacing w:val="0"/>
          <w:color w:val="000000"/>
          <w:b w:val="off"/>
          <w:i w:val="off"/>
        </w:rPr>
        <w:t>在台湾地区颁布的“中华民国宪法”中，“行政院”(“内阁”)和“立法</w:t>
      </w:r>
      <w:r>
        <w:rPr>
          <w:rFonts w:ascii="宋体" w:hAnsi="宋体" w:cs="宋体" w:eastAsia="宋体"/>
          <w:sz w:val="46"/>
          <w:spacing w:val="0"/>
          <w:color w:val="000000"/>
          <w:b w:val="off"/>
          <w:i w:val="off"/>
        </w:rPr>
        <w:t>院”(“议会”)构成了复杂的“五权”(院)“台湾政府”的核心。该体系中另</w:t>
      </w:r>
      <w:r>
        <w:rPr>
          <w:rFonts w:ascii="宋体" w:hAnsi="宋体" w:cs="宋体" w:eastAsia="宋体"/>
          <w:sz w:val="46"/>
          <w:spacing w:val="0"/>
          <w:color w:val="000000"/>
          <w:b w:val="off"/>
          <w:i w:val="off"/>
        </w:rPr>
        <w:t>外三个独立的机构是“监察院”(监督机关)、“司法院”和“考试院”(负责公</w:t>
      </w:r>
      <w:r>
        <w:rPr>
          <w:rFonts w:ascii="宋体" w:hAnsi="宋体" w:cs="宋体" w:eastAsia="宋体"/>
          <w:sz w:val="46"/>
          <w:spacing w:val="0"/>
          <w:color w:val="000000"/>
          <w:b w:val="off"/>
          <w:i w:val="off"/>
        </w:rPr>
        <w:t>务员系统)。在这五院之上是“国民大会”，其职责是选举“总统”和修改</w:t>
      </w:r>
      <w:r>
        <w:rPr>
          <w:rFonts w:ascii="宋体" w:hAnsi="宋体" w:cs="宋体" w:eastAsia="宋体"/>
          <w:sz w:val="46"/>
          <w:spacing w:val="0"/>
          <w:color w:val="000000"/>
          <w:b w:val="off"/>
          <w:i w:val="off"/>
        </w:rPr>
        <w:t>“宪法”。国民党的威权体制还保留了旧中国臃肿的四级行政体制。</w:t>
      </w:r>
      <w:bookmarkEnd w:id="7618"/>
    </w:p>
    <w:p>
      <w:pPr>
        <w:pageBreakBefore w:val="off"/>
        <w:tabs/>
        <w:wordWrap w:val="off"/>
        <w:spacing w:before="0" w:after="0" w:line="920" w:lineRule="atLeast"/>
        <w:ind w:left="0" w:right="0" w:firstLine="1000"/>
        <w:jc w:val="both"/>
        <w:textAlignment w:val="baseline"/>
        <w:rPr>
          <w:sz w:val="46"/>
        </w:rPr>
      </w:pPr>
      <w:bookmarkStart w:name="" w:id="7619"/>
      <w:r>
        <w:rPr>
          <w:rFonts w:ascii="宋体" w:hAnsi="宋体" w:cs="宋体" w:eastAsia="宋体"/>
          <w:sz w:val="46"/>
          <w:spacing w:val="0"/>
          <w:color w:val="000000"/>
          <w:b w:val="off"/>
          <w:i w:val="off"/>
        </w:rPr>
        <w:t>为了控制有限的政治多元主义，国民党在所有层次上的选举中推行</w:t>
      </w:r>
      <w:r>
        <w:rPr>
          <w:rFonts w:ascii="宋体" w:hAnsi="宋体" w:cs="宋体" w:eastAsia="宋体"/>
          <w:sz w:val="46"/>
          <w:spacing w:val="0"/>
          <w:color w:val="000000"/>
          <w:b w:val="off"/>
          <w:i w:val="off"/>
        </w:rPr>
        <w:t>单记名不可让渡投票制¹⁴。单记名不可让渡投票制为组织化的可靠的选</w:t>
      </w:r>
      <w:r>
        <w:rPr>
          <w:rFonts w:ascii="宋体" w:hAnsi="宋体" w:cs="宋体" w:eastAsia="宋体"/>
          <w:sz w:val="46"/>
          <w:spacing w:val="0"/>
          <w:color w:val="000000"/>
          <w:b w:val="off"/>
          <w:i w:val="off"/>
        </w:rPr>
        <w:t>票提供额外的补贴。这种选举设计使得国民党能够实行分而治之的战</w:t>
      </w:r>
      <w:r>
        <w:rPr>
          <w:rFonts w:ascii="宋体" w:hAnsi="宋体" w:cs="宋体" w:eastAsia="宋体"/>
          <w:sz w:val="46"/>
          <w:spacing w:val="0"/>
          <w:color w:val="000000"/>
          <w:b w:val="off"/>
          <w:i w:val="off"/>
        </w:rPr>
        <w:t>略。国民党支持的派系之间的激烈竞争为非国民党籍候选人留下的空间</w:t>
      </w:r>
      <w:r>
        <w:rPr>
          <w:rFonts w:ascii="宋体" w:hAnsi="宋体" w:cs="宋体" w:eastAsia="宋体"/>
          <w:sz w:val="46"/>
          <w:spacing w:val="0"/>
          <w:color w:val="000000"/>
          <w:b w:val="off"/>
          <w:i w:val="off"/>
        </w:rPr>
        <w:t>极小。与此同时，国民党秘书处通过控制关键选区中的“铁票”(忠诚的外</w:t>
      </w:r>
      <w:r>
        <w:rPr>
          <w:rFonts w:ascii="宋体" w:hAnsi="宋体" w:cs="宋体" w:eastAsia="宋体"/>
          <w:sz w:val="46"/>
          <w:spacing w:val="0"/>
          <w:color w:val="000000"/>
          <w:b w:val="off"/>
          <w:i w:val="off"/>
        </w:rPr>
        <w:t>省人、“政府”职员和军事人员)来保证没有任何派系能够在县里的任何地</w:t>
      </w:r>
      <w:r>
        <w:rPr>
          <w:rFonts w:ascii="宋体" w:hAnsi="宋体" w:cs="宋体" w:eastAsia="宋体"/>
          <w:sz w:val="46"/>
          <w:spacing w:val="0"/>
          <w:color w:val="000000"/>
          <w:b w:val="off"/>
          <w:i w:val="off"/>
        </w:rPr>
        <w:t>区确立政治主导地位。</w:t>
      </w:r>
      <w:bookmarkEnd w:id="7619"/>
    </w:p>
    <w:p>
      <w:pPr>
        <w:pageBreakBefore w:val="off"/>
        <w:tabs/>
        <w:wordWrap w:val="off"/>
        <w:spacing w:before="0" w:after="0" w:line="920" w:lineRule="atLeast"/>
        <w:ind w:left="0" w:right="0" w:firstLine="1000"/>
        <w:jc w:val="both"/>
        <w:textAlignment w:val="baseline"/>
        <w:rPr>
          <w:sz w:val="46"/>
        </w:rPr>
      </w:pPr>
      <w:bookmarkStart w:name="" w:id="7620"/>
      <w:r>
        <w:rPr>
          <w:rFonts w:ascii="宋体" w:hAnsi="宋体" w:cs="宋体" w:eastAsia="宋体"/>
          <w:sz w:val="46"/>
          <w:spacing w:val="0"/>
          <w:color w:val="000000"/>
          <w:b w:val="off"/>
          <w:i w:val="off"/>
        </w:rPr>
        <w:t>直到20世纪70年代初，外部环境的剧烈变化推动统治精英回应兴</w:t>
      </w:r>
      <w:r>
        <w:rPr>
          <w:rFonts w:ascii="宋体" w:hAnsi="宋体" w:cs="宋体" w:eastAsia="宋体"/>
          <w:sz w:val="46"/>
          <w:spacing w:val="0"/>
          <w:color w:val="000000"/>
          <w:b w:val="off"/>
          <w:i w:val="off"/>
        </w:rPr>
        <w:t>起的大众关于政治开放的诉求。1972年，实施了“国民大会”有限选举开</w:t>
      </w:r>
      <w:r>
        <w:rPr>
          <w:rFonts w:ascii="宋体" w:hAnsi="宋体" w:cs="宋体" w:eastAsia="宋体"/>
          <w:sz w:val="46"/>
          <w:spacing w:val="0"/>
          <w:color w:val="000000"/>
          <w:b w:val="off"/>
          <w:i w:val="off"/>
        </w:rPr>
        <w:t>放，它在1980年有所扩大并在1989年继续进行。每一次选举“立法院”</w:t>
      </w:r>
      <w:r>
        <w:rPr>
          <w:rFonts w:ascii="宋体" w:hAnsi="宋体" w:cs="宋体" w:eastAsia="宋体"/>
          <w:sz w:val="46"/>
          <w:spacing w:val="0"/>
          <w:color w:val="000000"/>
          <w:b w:val="off"/>
          <w:i w:val="off"/>
        </w:rPr>
        <w:t>和“国民大会”都有较大一部分席位留给作为补充选举的改选。全台湾地</w:t>
      </w:r>
      <w:r>
        <w:rPr>
          <w:rFonts w:ascii="宋体" w:hAnsi="宋体" w:cs="宋体" w:eastAsia="宋体"/>
          <w:sz w:val="46"/>
          <w:spacing w:val="0"/>
          <w:color w:val="000000"/>
          <w:b w:val="off"/>
          <w:i w:val="off"/>
        </w:rPr>
        <w:t>区层面上选举竞争的逐步扩展引起具有“全国性”政治目的的独立候选人</w:t>
      </w:r>
      <w:r>
        <w:rPr>
          <w:rFonts w:ascii="宋体" w:hAnsi="宋体" w:cs="宋体" w:eastAsia="宋体"/>
          <w:sz w:val="46"/>
          <w:spacing w:val="0"/>
          <w:color w:val="000000"/>
          <w:b w:val="off"/>
          <w:i w:val="off"/>
        </w:rPr>
        <w:t>组建松散的反国民党联盟————党外运动(按字面意思理解是“在党之</w:t>
      </w:r>
      <w:r>
        <w:rPr>
          <w:rFonts w:ascii="宋体" w:hAnsi="宋体" w:cs="宋体" w:eastAsia="宋体"/>
          <w:sz w:val="46"/>
          <w:spacing w:val="0"/>
          <w:color w:val="000000"/>
          <w:b w:val="off"/>
          <w:i w:val="off"/>
        </w:rPr>
        <w:t>外”)。党外运动候选人利用选举进程煽动大众要求民主改革和“台独”身</w:t>
      </w:r>
      <w:bookmarkEnd w:id="7620"/>
    </w:p>
    <w:p>
      <w:pPr>
        <w:pageBreakBefore w:val="off"/>
        <w:tabs/>
        <w:wordWrap w:val="off"/>
        <w:spacing w:before="0" w:after="0" w:line="420" w:lineRule="exact"/>
        <w:ind w:left="0" w:right="0"/>
        <w:jc w:val="both"/>
        <w:textAlignment w:val="baseline"/>
        <w:rPr>
          <w:sz w:val="36"/>
        </w:rPr>
      </w:pPr>
      <w:bookmarkStart w:name="" w:id="7621"/>
      <w:r>
        <w:rPr>
          <w:rFonts w:ascii="宋体" w:hAnsi="宋体" w:cs="宋体" w:eastAsia="宋体"/>
          <w:sz w:val="36"/>
          <w:spacing w:val="0"/>
          <w:color w:val="000000"/>
          <w:b w:val="off"/>
          <w:i w:val="off"/>
        </w:rPr>
        <w:t/>
      </w:r>
      <w:bookmarkEnd w:id="7621"/>
    </w:p>
    <w:p>
      <w:pPr>
        <w:pageBreakBefore w:val="off"/>
        <w:tabs/>
        <w:wordWrap w:val="off"/>
        <w:spacing w:before="0" w:after="0" w:line="480" w:lineRule="atLeast"/>
        <w:ind w:left="0" w:right="40"/>
        <w:jc w:val="right"/>
        <w:textAlignment w:val="baseline"/>
        <w:rPr>
          <w:sz w:val="36"/>
        </w:rPr>
      </w:pPr>
      <w:bookmarkStart w:name="" w:id="7622"/>
      <w:r>
        <w:rPr>
          <w:rFonts w:ascii="宋体" w:hAnsi="宋体" w:cs="宋体" w:eastAsia="宋体"/>
          <w:sz w:val="36"/>
          <w:spacing w:val="0"/>
          <w:color w:val="000000"/>
          <w:b w:val="off"/>
          <w:i w:val="off"/>
        </w:rPr>
        <w:t>293</w:t>
      </w:r>
      <w:bookmarkEnd w:id="7622"/>
    </w:p>
    <w:p>
      <w:r>
        <w:t/>
      </w:r>
    </w:p>
    <w:p>
      <w:pPr>
        <w:sectPr>
          <w:footerReference r:id="rId674"/>
          <w:headerReference r:id="rId675" w:type="default"/>
          <w:type w:val="nextPage"/>
          <w:pgSz w:w="18680" w:h="31680"/>
          <w:pgMar w:left="1320" w:top="1620" w:right="1320" w:bottom="1620" w:header="1320" w:footer="1320"/>
          <w:cols w:num="1"/>
        </w:sectPr>
      </w:pPr>
    </w:p>
    <w:p>
      <w:pPr>
        <w:pageBreakBefore w:val="off"/>
        <w:tabs/>
        <w:wordWrap w:val="off"/>
        <w:spacing w:before="0" w:after="0" w:line="660" w:lineRule="atLeast"/>
        <w:ind w:left="360" w:right="0"/>
        <w:jc w:val="both"/>
        <w:textAlignment w:val="baseline"/>
        <w:rPr>
          <w:sz w:val="49"/>
        </w:rPr>
      </w:pPr>
      <w:bookmarkStart w:name="" w:id="7623"/>
      <w:r>
        <w:rPr>
          <w:rFonts w:ascii="宋体" w:hAnsi="宋体" w:cs="宋体" w:eastAsia="宋体"/>
          <w:sz w:val="49"/>
          <w:spacing w:val="0"/>
          <w:color w:val="000000"/>
          <w:b w:val="off"/>
          <w:i w:val="off"/>
        </w:rPr>
        <w:t>政党与民主</w:t>
      </w:r>
      <w:bookmarkEnd w:id="7623"/>
    </w:p>
    <w:p>
      <w:pPr>
        <w:pageBreakBefore w:val="off"/>
        <w:tabs/>
        <w:wordWrap w:val="off"/>
        <w:spacing w:before="380" w:after="0" w:line="880" w:lineRule="atLeast"/>
        <w:ind w:left="0" w:right="0"/>
        <w:jc w:val="both"/>
        <w:textAlignment w:val="baseline"/>
        <w:rPr>
          <w:sz w:val="48"/>
        </w:rPr>
      </w:pPr>
      <w:bookmarkStart w:name="" w:id="7624"/>
      <w:r>
        <w:rPr>
          <w:rFonts w:ascii="宋体" w:hAnsi="宋体" w:cs="宋体" w:eastAsia="宋体"/>
          <w:sz w:val="48"/>
          <w:spacing w:val="0"/>
          <w:color w:val="000000"/>
          <w:b w:val="off"/>
          <w:i w:val="off"/>
        </w:rPr>
        <w:t>份(或“台湾认同”)的渴望。被选举的胜利所鼓励，党外候选人在20世纪</w:t>
      </w:r>
      <w:r>
        <w:rPr>
          <w:rFonts w:ascii="宋体" w:hAnsi="宋体" w:cs="宋体" w:eastAsia="宋体"/>
          <w:sz w:val="48"/>
          <w:spacing w:val="0"/>
          <w:color w:val="000000"/>
          <w:b w:val="off"/>
          <w:i w:val="off"/>
        </w:rPr>
        <w:t>80年代早期逐步朝向形成准政党的方向发展。在1986年12月“立法院”</w:t>
      </w:r>
      <w:r>
        <w:rPr>
          <w:rFonts w:ascii="宋体" w:hAnsi="宋体" w:cs="宋体" w:eastAsia="宋体"/>
          <w:sz w:val="48"/>
          <w:spacing w:val="0"/>
          <w:color w:val="000000"/>
          <w:b w:val="off"/>
          <w:i w:val="off"/>
        </w:rPr>
        <w:t>补选前夕，党外运动领导人公开蔑视“政府”关于建立新党的禁令，正式组</w:t>
      </w:r>
      <w:r>
        <w:rPr>
          <w:rFonts w:ascii="宋体" w:hAnsi="宋体" w:cs="宋体" w:eastAsia="宋体"/>
          <w:sz w:val="48"/>
          <w:spacing w:val="0"/>
          <w:color w:val="000000"/>
          <w:b w:val="off"/>
          <w:i w:val="off"/>
        </w:rPr>
        <w:t>建民进党。¹⁵</w:t>
      </w:r>
      <w:bookmarkEnd w:id="7624"/>
    </w:p>
    <w:p>
      <w:pPr>
        <w:pageBreakBefore w:val="off"/>
        <w:tabs/>
        <w:wordWrap w:val="off"/>
        <w:spacing w:before="0" w:after="0" w:line="880" w:lineRule="atLeast"/>
        <w:ind w:left="0" w:right="20" w:firstLine="980"/>
        <w:jc w:val="both"/>
        <w:textAlignment w:val="baseline"/>
        <w:rPr>
          <w:sz w:val="48"/>
        </w:rPr>
      </w:pPr>
      <w:bookmarkStart w:name="" w:id="7625"/>
      <w:r>
        <w:rPr>
          <w:rFonts w:ascii="宋体" w:hAnsi="宋体" w:cs="宋体" w:eastAsia="宋体"/>
          <w:sz w:val="48"/>
          <w:spacing w:val="0"/>
          <w:color w:val="000000"/>
          <w:b w:val="off"/>
          <w:i w:val="off"/>
        </w:rPr>
        <w:t>蒋经国容忍民进党成立以及随后(一周之后)决意宣布解除戒严令</w:t>
      </w:r>
      <w:r>
        <w:rPr>
          <w:rFonts w:ascii="宋体" w:hAnsi="宋体" w:cs="宋体" w:eastAsia="宋体"/>
          <w:sz w:val="48"/>
          <w:spacing w:val="0"/>
          <w:color w:val="000000"/>
          <w:b w:val="off"/>
          <w:i w:val="off"/>
        </w:rPr>
        <w:t>和终止长期以来的许多政治禁令的决策推动了台湾地区的威权“政体”</w:t>
      </w:r>
      <w:r>
        <w:rPr>
          <w:rFonts w:ascii="宋体" w:hAnsi="宋体" w:cs="宋体" w:eastAsia="宋体"/>
          <w:sz w:val="48"/>
          <w:spacing w:val="0"/>
          <w:color w:val="000000"/>
          <w:b w:val="off"/>
          <w:i w:val="off"/>
        </w:rPr>
        <w:t>走向无可挽回衰落的地步。为了保持对转型结局的控制，国民党领导人</w:t>
      </w:r>
      <w:r>
        <w:rPr>
          <w:rFonts w:ascii="宋体" w:hAnsi="宋体" w:cs="宋体" w:eastAsia="宋体"/>
          <w:sz w:val="48"/>
          <w:spacing w:val="0"/>
          <w:color w:val="000000"/>
          <w:b w:val="off"/>
          <w:i w:val="off"/>
        </w:rPr>
        <w:t>赞同持续近十年的“民主化分期实现”的一个方案。通过多阶段的“宪</w:t>
      </w:r>
      <w:r>
        <w:rPr>
          <w:rFonts w:ascii="宋体" w:hAnsi="宋体" w:cs="宋体" w:eastAsia="宋体"/>
          <w:sz w:val="48"/>
          <w:spacing w:val="0"/>
          <w:color w:val="000000"/>
          <w:b w:val="off"/>
          <w:i w:val="off"/>
        </w:rPr>
        <w:t>法”改革，国民党成功保证了循序渐进的民主开放。1991年12月，“国</w:t>
      </w:r>
      <w:r>
        <w:rPr>
          <w:rFonts w:ascii="宋体" w:hAnsi="宋体" w:cs="宋体" w:eastAsia="宋体"/>
          <w:sz w:val="48"/>
          <w:spacing w:val="0"/>
          <w:color w:val="000000"/>
          <w:b w:val="off"/>
          <w:i w:val="off"/>
        </w:rPr>
        <w:t>民大会”举行第一次改选；紧随其后，1992年12月，“立法院”也举行了</w:t>
      </w:r>
      <w:r>
        <w:rPr>
          <w:rFonts w:ascii="宋体" w:hAnsi="宋体" w:cs="宋体" w:eastAsia="宋体"/>
          <w:sz w:val="48"/>
          <w:spacing w:val="0"/>
          <w:color w:val="000000"/>
          <w:b w:val="off"/>
          <w:i w:val="off"/>
        </w:rPr>
        <w:t>第一次改选；1994年，台湾省和两个“院辖市”(台北和高雄)的政府首长</w:t>
      </w:r>
      <w:r>
        <w:rPr>
          <w:rFonts w:ascii="宋体" w:hAnsi="宋体" w:cs="宋体" w:eastAsia="宋体"/>
          <w:sz w:val="48"/>
          <w:spacing w:val="0"/>
          <w:color w:val="000000"/>
          <w:b w:val="off"/>
          <w:i w:val="off"/>
        </w:rPr>
        <w:t>首次实行民选。因此，与奠基性选举中的决断被分散在一系列“台湾”选</w:t>
      </w:r>
      <w:r>
        <w:rPr>
          <w:rFonts w:ascii="宋体" w:hAnsi="宋体" w:cs="宋体" w:eastAsia="宋体"/>
          <w:sz w:val="48"/>
          <w:spacing w:val="0"/>
          <w:color w:val="000000"/>
          <w:b w:val="off"/>
          <w:i w:val="off"/>
        </w:rPr>
        <w:t>举中。</w:t>
      </w:r>
      <w:bookmarkEnd w:id="7625"/>
    </w:p>
    <w:p>
      <w:pPr>
        <w:pageBreakBefore w:val="off"/>
        <w:tabs/>
        <w:wordWrap w:val="off"/>
        <w:spacing w:before="0" w:after="0" w:line="880" w:lineRule="atLeast"/>
        <w:ind w:left="0" w:right="0" w:firstLine="980"/>
        <w:jc w:val="both"/>
        <w:textAlignment w:val="baseline"/>
        <w:rPr>
          <w:sz w:val="48"/>
        </w:rPr>
      </w:pPr>
      <w:bookmarkStart w:name="" w:id="7626"/>
      <w:r>
        <w:rPr>
          <w:rFonts w:ascii="宋体" w:hAnsi="宋体" w:cs="宋体" w:eastAsia="宋体"/>
          <w:sz w:val="48"/>
          <w:spacing w:val="0"/>
          <w:color w:val="000000"/>
          <w:b w:val="off"/>
          <w:i w:val="off"/>
        </w:rPr>
        <w:t>国民党在1991年“国民大会”选举中的压倒性胜利使得在职的政治</w:t>
      </w:r>
      <w:r>
        <w:rPr>
          <w:rFonts w:ascii="宋体" w:hAnsi="宋体" w:cs="宋体" w:eastAsia="宋体"/>
          <w:sz w:val="48"/>
          <w:spacing w:val="0"/>
          <w:color w:val="000000"/>
          <w:b w:val="off"/>
          <w:i w:val="off"/>
        </w:rPr>
        <w:t>精英未能考虑在接下来的四年里修改“宪法”。然而，1988年1月蒋经国</w:t>
      </w:r>
      <w:r>
        <w:rPr>
          <w:rFonts w:ascii="宋体" w:hAnsi="宋体" w:cs="宋体" w:eastAsia="宋体"/>
          <w:sz w:val="48"/>
          <w:spacing w:val="0"/>
          <w:color w:val="000000"/>
          <w:b w:val="off"/>
          <w:i w:val="off"/>
        </w:rPr>
        <w:t>去世，紧随其后的继承危机部分地抑制了国民党在职精英试图紧缩民主</w:t>
      </w:r>
      <w:r>
        <w:rPr>
          <w:rFonts w:ascii="宋体" w:hAnsi="宋体" w:cs="宋体" w:eastAsia="宋体"/>
          <w:sz w:val="48"/>
          <w:spacing w:val="0"/>
          <w:color w:val="000000"/>
          <w:b w:val="off"/>
          <w:i w:val="off"/>
        </w:rPr>
        <w:t>改革范围的自然倾向。时任“副总统”的台湾本土人李登辉继任“总统”职</w:t>
      </w:r>
      <w:r>
        <w:rPr>
          <w:rFonts w:ascii="宋体" w:hAnsi="宋体" w:cs="宋体" w:eastAsia="宋体"/>
          <w:sz w:val="48"/>
          <w:spacing w:val="0"/>
          <w:color w:val="000000"/>
          <w:b w:val="off"/>
          <w:i w:val="off"/>
        </w:rPr>
        <w:t>位，在党治体制下，起初他只享有非常有限的权力基础。为了巩固权力，</w:t>
      </w:r>
      <w:r>
        <w:rPr>
          <w:rFonts w:ascii="宋体" w:hAnsi="宋体" w:cs="宋体" w:eastAsia="宋体"/>
          <w:sz w:val="48"/>
          <w:spacing w:val="0"/>
          <w:color w:val="000000"/>
          <w:b w:val="off"/>
          <w:i w:val="off"/>
        </w:rPr>
        <w:t>李登辉及其被地方媒体称为“主流派”的同盟者，与党内被称为“非主流</w:t>
      </w:r>
      <w:r>
        <w:rPr>
          <w:rFonts w:ascii="宋体" w:hAnsi="宋体" w:cs="宋体" w:eastAsia="宋体"/>
          <w:sz w:val="48"/>
          <w:spacing w:val="0"/>
          <w:color w:val="000000"/>
          <w:b w:val="off"/>
          <w:i w:val="off"/>
        </w:rPr>
        <w:t>派”的根基深厚的大佬就对党的控制、民主改革的范围以及最根本的“共</w:t>
      </w:r>
      <w:r>
        <w:rPr>
          <w:rFonts w:ascii="宋体" w:hAnsi="宋体" w:cs="宋体" w:eastAsia="宋体"/>
          <w:sz w:val="48"/>
          <w:spacing w:val="0"/>
          <w:color w:val="000000"/>
          <w:b w:val="off"/>
          <w:i w:val="off"/>
        </w:rPr>
        <w:t>同体”认同等问题发生冲突。¹⁶“主流派”持续地推动对独立主张的所有法</w:t>
      </w:r>
      <w:r>
        <w:rPr>
          <w:rFonts w:ascii="宋体" w:hAnsi="宋体" w:cs="宋体" w:eastAsia="宋体"/>
          <w:sz w:val="48"/>
          <w:spacing w:val="0"/>
          <w:color w:val="000000"/>
          <w:b w:val="off"/>
          <w:i w:val="off"/>
        </w:rPr>
        <w:t>律限制的解除、“总统民选”制度的实行以及对“中华民国”“主权”地位的</w:t>
      </w:r>
      <w:r>
        <w:rPr>
          <w:rFonts w:ascii="宋体" w:hAnsi="宋体" w:cs="宋体" w:eastAsia="宋体"/>
          <w:sz w:val="48"/>
          <w:spacing w:val="0"/>
          <w:color w:val="000000"/>
          <w:b w:val="off"/>
          <w:i w:val="off"/>
        </w:rPr>
        <w:t>重新定义。</w:t>
      </w:r>
      <w:bookmarkEnd w:id="7626"/>
    </w:p>
    <w:p>
      <w:pPr>
        <w:pageBreakBefore w:val="off"/>
        <w:tabs/>
        <w:wordWrap w:val="off"/>
        <w:spacing w:before="0" w:after="0" w:line="880" w:lineRule="atLeast"/>
        <w:ind w:left="20" w:right="20" w:firstLine="980"/>
        <w:jc w:val="both"/>
        <w:textAlignment w:val="baseline"/>
        <w:rPr>
          <w:sz w:val="48"/>
        </w:rPr>
      </w:pPr>
      <w:bookmarkStart w:name="" w:id="7627"/>
      <w:r>
        <w:rPr>
          <w:rFonts w:ascii="宋体" w:hAnsi="宋体" w:cs="宋体" w:eastAsia="宋体"/>
          <w:sz w:val="48"/>
          <w:spacing w:val="0"/>
          <w:color w:val="000000"/>
          <w:b w:val="off"/>
          <w:i w:val="off"/>
        </w:rPr>
        <w:t>党内权力斗争为向民进党的开放提供了条件，它在国民党内部“主流</w:t>
      </w:r>
      <w:r>
        <w:rPr>
          <w:rFonts w:ascii="宋体" w:hAnsi="宋体" w:cs="宋体" w:eastAsia="宋体"/>
          <w:sz w:val="48"/>
          <w:spacing w:val="0"/>
          <w:color w:val="000000"/>
          <w:b w:val="off"/>
          <w:i w:val="off"/>
        </w:rPr>
        <w:t>派”与“非主流派”权力斗争的所有关键时刻都站在李登辉一边。民进党</w:t>
      </w:r>
      <w:r>
        <w:rPr>
          <w:rFonts w:ascii="宋体" w:hAnsi="宋体" w:cs="宋体" w:eastAsia="宋体"/>
          <w:sz w:val="48"/>
          <w:spacing w:val="0"/>
          <w:color w:val="000000"/>
          <w:b w:val="off"/>
          <w:i w:val="off"/>
        </w:rPr>
        <w:t>和“主流派”之间心照不宣的重要联合在共同对抗“非主流派”领导人的努</w:t>
      </w:r>
      <w:r>
        <w:rPr>
          <w:rFonts w:ascii="宋体" w:hAnsi="宋体" w:cs="宋体" w:eastAsia="宋体"/>
          <w:sz w:val="48"/>
          <w:spacing w:val="0"/>
          <w:color w:val="000000"/>
          <w:b w:val="off"/>
          <w:i w:val="off"/>
        </w:rPr>
        <w:t>力中达到了顶点。郝柏村在1992年12月“立法院”选举中的失利引发了</w:t>
      </w:r>
      <w:r>
        <w:rPr>
          <w:rFonts w:ascii="宋体" w:hAnsi="宋体" w:cs="宋体" w:eastAsia="宋体"/>
          <w:sz w:val="48"/>
          <w:spacing w:val="0"/>
          <w:color w:val="000000"/>
          <w:b w:val="off"/>
          <w:i w:val="off"/>
        </w:rPr>
        <w:t>国民党内部的分裂。一些“非主流派”领导人脱离国民党并在1993年8</w:t>
      </w:r>
      <w:r>
        <w:rPr>
          <w:rFonts w:ascii="宋体" w:hAnsi="宋体" w:cs="宋体" w:eastAsia="宋体"/>
          <w:sz w:val="48"/>
          <w:spacing w:val="0"/>
          <w:color w:val="000000"/>
          <w:b w:val="off"/>
          <w:i w:val="off"/>
        </w:rPr>
        <w:t>月组建新党。“非主流派”被边缘化为“主流派”与民进党在进一步的“宪</w:t>
      </w:r>
      <w:r>
        <w:rPr>
          <w:rFonts w:ascii="宋体" w:hAnsi="宋体" w:cs="宋体" w:eastAsia="宋体"/>
          <w:sz w:val="48"/>
          <w:spacing w:val="0"/>
          <w:color w:val="000000"/>
          <w:b w:val="off"/>
          <w:i w:val="off"/>
        </w:rPr>
        <w:t>法”修改中的协商合作清除了一个主要的障碍。</w:t>
      </w:r>
      <w:bookmarkEnd w:id="7627"/>
    </w:p>
    <w:p>
      <w:r>
        <w:t/>
      </w:r>
    </w:p>
    <w:p>
      <w:pPr>
        <w:sectPr>
          <w:footerReference r:id="rId676"/>
          <w:headerReference r:id="rId677" w:type="default"/>
          <w:type w:val="nextPage"/>
          <w:pgSz w:w="18680" w:h="31680"/>
          <w:pgMar w:left="1340" w:top="2160" w:right="1340" w:bottom="2160" w:header="1860" w:footer="1860"/>
          <w:cols w:num="1"/>
        </w:sectPr>
      </w:pPr>
    </w:p>
    <w:p>
      <w:pPr>
        <w:pageBreakBefore w:val="off"/>
        <w:tabs/>
        <w:wordWrap w:val="off"/>
        <w:spacing w:before="0" w:after="0" w:line="520" w:lineRule="atLeast"/>
        <w:ind w:left="0" w:right="120"/>
        <w:jc w:val="right"/>
        <w:textAlignment w:val="baseline"/>
        <w:rPr>
          <w:sz w:val="38"/>
        </w:rPr>
      </w:pPr>
      <w:bookmarkStart w:name="" w:id="7628"/>
      <w:r>
        <w:rPr>
          <w:rFonts w:ascii="仿宋" w:hAnsi="仿宋" w:cs="仿宋" w:eastAsia="仿宋"/>
          <w:sz w:val="38"/>
          <w:spacing w:val="0"/>
          <w:color w:val="000000"/>
          <w:b w:val="off"/>
          <w:i w:val="off"/>
        </w:rPr>
        <w:t>第十一章中 国台湾地区一党霸权的遗产</w:t>
      </w:r>
      <w:bookmarkEnd w:id="7628"/>
    </w:p>
    <w:p>
      <w:pPr>
        <w:pageBreakBefore w:val="off"/>
        <w:tabs/>
        <w:wordWrap w:val="off"/>
        <w:spacing w:before="0" w:after="0" w:line="460" w:lineRule="exact"/>
        <w:ind w:left="0" w:right="0"/>
        <w:jc w:val="right"/>
        <w:textAlignment w:val="baseline"/>
        <w:rPr>
          <w:sz w:val="38"/>
        </w:rPr>
      </w:pPr>
      <w:bookmarkStart w:name="" w:id="7629"/>
      <w:r>
        <w:rPr>
          <w:rFonts w:ascii="宋体" w:hAnsi="宋体" w:cs="宋体" w:eastAsia="宋体"/>
          <w:sz w:val="38"/>
          <w:spacing w:val="0"/>
          <w:color w:val="000000"/>
          <w:b w:val="off"/>
          <w:i w:val="off"/>
        </w:rPr>
        <w:t/>
      </w:r>
      <w:bookmarkEnd w:id="7629"/>
    </w:p>
    <w:p>
      <w:pPr>
        <w:pageBreakBefore w:val="off"/>
        <w:tabs/>
        <w:wordWrap w:val="off"/>
        <w:spacing w:before="0" w:after="0" w:line="920" w:lineRule="atLeast"/>
        <w:ind w:left="0" w:right="0" w:firstLine="1000"/>
        <w:jc w:val="both"/>
        <w:textAlignment w:val="baseline"/>
        <w:rPr>
          <w:sz w:val="45"/>
        </w:rPr>
      </w:pPr>
      <w:bookmarkStart w:name="" w:id="7630"/>
      <w:r>
        <w:rPr>
          <w:rFonts w:ascii="宋体" w:hAnsi="宋体" w:cs="宋体" w:eastAsia="宋体"/>
          <w:sz w:val="45"/>
          <w:spacing w:val="0"/>
          <w:color w:val="000000"/>
          <w:b w:val="off"/>
          <w:i w:val="off"/>
        </w:rPr>
        <w:t>尽管国民党对民进党作出了一些让步，国民党内部政治斗争也推动</w:t>
      </w:r>
      <w:r>
        <w:rPr>
          <w:rFonts w:ascii="宋体" w:hAnsi="宋体" w:cs="宋体" w:eastAsia="宋体"/>
          <w:sz w:val="45"/>
          <w:spacing w:val="0"/>
          <w:color w:val="000000"/>
          <w:b w:val="off"/>
          <w:i w:val="off"/>
        </w:rPr>
        <w:t>了“宪法”修改。在“非主流派”退出政治舞台之前，“主流派”所关心的是</w:t>
      </w:r>
      <w:r>
        <w:rPr>
          <w:rFonts w:ascii="宋体" w:hAnsi="宋体" w:cs="宋体" w:eastAsia="宋体"/>
          <w:sz w:val="45"/>
          <w:spacing w:val="0"/>
          <w:color w:val="000000"/>
          <w:b w:val="off"/>
          <w:i w:val="off"/>
        </w:rPr>
        <w:t>通过将其“政体”由“议会制”改为“半总统制”的方式来巩固李登辉“总统”</w:t>
      </w:r>
      <w:r>
        <w:rPr>
          <w:rFonts w:ascii="宋体" w:hAnsi="宋体" w:cs="宋体" w:eastAsia="宋体"/>
          <w:sz w:val="45"/>
          <w:spacing w:val="0"/>
          <w:color w:val="000000"/>
          <w:b w:val="off"/>
          <w:i w:val="off"/>
        </w:rPr>
        <w:t>的权力。因此，因为国民党对“行政权”的控制受到了一个日益收缩的“议</w:t>
      </w:r>
      <w:r>
        <w:rPr>
          <w:rFonts w:ascii="宋体" w:hAnsi="宋体" w:cs="宋体" w:eastAsia="宋体"/>
          <w:sz w:val="45"/>
          <w:spacing w:val="0"/>
          <w:color w:val="000000"/>
          <w:b w:val="off"/>
          <w:i w:val="off"/>
        </w:rPr>
        <w:t>会”的绝大多数和一个更具独断性的国民党“议会”党团的威胁，“主流派”</w:t>
      </w:r>
      <w:r>
        <w:rPr>
          <w:rFonts w:ascii="宋体" w:hAnsi="宋体" w:cs="宋体" w:eastAsia="宋体"/>
          <w:sz w:val="45"/>
          <w:spacing w:val="0"/>
          <w:color w:val="000000"/>
          <w:b w:val="off"/>
          <w:i w:val="off"/>
        </w:rPr>
        <w:t>就将其注意力转移到国民党对“立法机关”权力的直接控制上。直到1996</w:t>
      </w:r>
      <w:r>
        <w:rPr>
          <w:rFonts w:ascii="宋体" w:hAnsi="宋体" w:cs="宋体" w:eastAsia="宋体"/>
          <w:sz w:val="45"/>
          <w:spacing w:val="0"/>
          <w:color w:val="000000"/>
          <w:b w:val="off"/>
          <w:i w:val="off"/>
        </w:rPr>
        <w:t>年年底，李登辉被具有政治抱负的宋楚瑜所惊醒。作为第一位民选的台</w:t>
      </w:r>
      <w:r>
        <w:rPr>
          <w:rFonts w:ascii="宋体" w:hAnsi="宋体" w:cs="宋体" w:eastAsia="宋体"/>
          <w:sz w:val="45"/>
          <w:spacing w:val="0"/>
          <w:color w:val="000000"/>
          <w:b w:val="off"/>
          <w:i w:val="off"/>
        </w:rPr>
        <w:t>湾省省长，宋楚瑜的突然崛起开始威胁到李登辉的继承人、时任“副总统”</w:t>
      </w:r>
      <w:r>
        <w:rPr>
          <w:rFonts w:ascii="宋体" w:hAnsi="宋体" w:cs="宋体" w:eastAsia="宋体"/>
          <w:sz w:val="45"/>
          <w:spacing w:val="0"/>
          <w:color w:val="000000"/>
          <w:b w:val="off"/>
          <w:i w:val="off"/>
        </w:rPr>
        <w:t>的连战当选“总统”的前景。为了解决这些制度上的和政治上的挑战，在</w:t>
      </w:r>
      <w:r>
        <w:rPr>
          <w:rFonts w:ascii="宋体" w:hAnsi="宋体" w:cs="宋体" w:eastAsia="宋体"/>
          <w:sz w:val="45"/>
          <w:spacing w:val="0"/>
          <w:color w:val="000000"/>
          <w:b w:val="off"/>
          <w:i w:val="off"/>
        </w:rPr>
        <w:t>1997年第四次“宪法”修改时，李登辉及其内部圈子推动了两项创造性改</w:t>
      </w:r>
      <w:r>
        <w:rPr>
          <w:rFonts w:ascii="宋体" w:hAnsi="宋体" w:cs="宋体" w:eastAsia="宋体"/>
          <w:sz w:val="45"/>
          <w:spacing w:val="0"/>
          <w:color w:val="000000"/>
          <w:b w:val="off"/>
          <w:i w:val="off"/>
        </w:rPr>
        <w:t>革。为了能使“总统”随意控制“内阁”的形成，他们谋求解除“立法院”对</w:t>
      </w:r>
      <w:r>
        <w:rPr>
          <w:rFonts w:ascii="宋体" w:hAnsi="宋体" w:cs="宋体" w:eastAsia="宋体"/>
          <w:sz w:val="45"/>
          <w:spacing w:val="0"/>
          <w:color w:val="000000"/>
          <w:b w:val="off"/>
          <w:i w:val="off"/>
        </w:rPr>
        <w:t>“行政院长”的批准权。为了打压正在崛起的宋楚瑜，他们寻求削减台湾</w:t>
      </w:r>
      <w:r>
        <w:rPr>
          <w:rFonts w:ascii="宋体" w:hAnsi="宋体" w:cs="宋体" w:eastAsia="宋体"/>
          <w:sz w:val="45"/>
          <w:spacing w:val="0"/>
          <w:color w:val="000000"/>
          <w:b w:val="off"/>
          <w:i w:val="off"/>
        </w:rPr>
        <w:t>省政府规模并悬置省一级的所有选举。</w:t>
      </w:r>
      <w:bookmarkEnd w:id="7630"/>
    </w:p>
    <w:p>
      <w:pPr>
        <w:pageBreakBefore w:val="off"/>
        <w:tabs/>
        <w:wordWrap w:val="off"/>
        <w:spacing w:before="0" w:after="0" w:line="920" w:lineRule="atLeast"/>
        <w:ind w:left="0" w:right="0" w:firstLine="1000"/>
        <w:jc w:val="both"/>
        <w:textAlignment w:val="baseline"/>
        <w:rPr>
          <w:sz w:val="45"/>
        </w:rPr>
      </w:pPr>
      <w:bookmarkStart w:name="" w:id="7631"/>
      <w:r>
        <w:rPr>
          <w:rFonts w:ascii="宋体" w:hAnsi="宋体" w:cs="宋体" w:eastAsia="宋体"/>
          <w:sz w:val="45"/>
          <w:spacing w:val="0"/>
          <w:color w:val="000000"/>
          <w:b w:val="off"/>
          <w:i w:val="off"/>
        </w:rPr>
        <w:t>民进党同意“修宪”以换取“总统”、“行政院长”和“立法院”之间权力</w:t>
      </w:r>
      <w:r>
        <w:rPr>
          <w:rFonts w:ascii="宋体" w:hAnsi="宋体" w:cs="宋体" w:eastAsia="宋体"/>
          <w:sz w:val="45"/>
          <w:spacing w:val="0"/>
          <w:color w:val="000000"/>
          <w:b w:val="off"/>
          <w:i w:val="off"/>
        </w:rPr>
        <w:t>关系的调整。作为其结果的“宪法”秩序(“宪政体制”)与法兰西第五共和</w:t>
      </w:r>
      <w:r>
        <w:rPr>
          <w:rFonts w:ascii="宋体" w:hAnsi="宋体" w:cs="宋体" w:eastAsia="宋体"/>
          <w:sz w:val="45"/>
          <w:spacing w:val="0"/>
          <w:color w:val="000000"/>
          <w:b w:val="off"/>
          <w:i w:val="off"/>
        </w:rPr>
        <w:t>国的“半总统制”相似，但在四个重要方面有所区别：“总统”以简单多数选</w:t>
      </w:r>
      <w:r>
        <w:rPr>
          <w:rFonts w:ascii="宋体" w:hAnsi="宋体" w:cs="宋体" w:eastAsia="宋体"/>
          <w:sz w:val="45"/>
          <w:spacing w:val="0"/>
          <w:color w:val="000000"/>
          <w:b w:val="off"/>
          <w:i w:val="off"/>
        </w:rPr>
        <w:t>票产生；当“议会”通过对“内阁”的不信任案时，“总统”可以解散“议会”；</w:t>
      </w:r>
      <w:r>
        <w:rPr>
          <w:rFonts w:ascii="宋体" w:hAnsi="宋体" w:cs="宋体" w:eastAsia="宋体"/>
          <w:sz w:val="45"/>
          <w:spacing w:val="0"/>
          <w:color w:val="000000"/>
          <w:b w:val="off"/>
          <w:i w:val="off"/>
        </w:rPr>
        <w:t>“议会”不得在一年里针对同一届“内阁”发起两次不信任案；“总统”和“内</w:t>
      </w:r>
      <w:r>
        <w:rPr>
          <w:rFonts w:ascii="宋体" w:hAnsi="宋体" w:cs="宋体" w:eastAsia="宋体"/>
          <w:sz w:val="45"/>
          <w:spacing w:val="0"/>
          <w:color w:val="000000"/>
          <w:b w:val="off"/>
          <w:i w:val="off"/>
        </w:rPr>
        <w:t>阁”都不享有提案权。然而，修改后的“宪法”并不足以应对“政府”分治问</w:t>
      </w:r>
      <w:r>
        <w:rPr>
          <w:rFonts w:ascii="宋体" w:hAnsi="宋体" w:cs="宋体" w:eastAsia="宋体"/>
          <w:sz w:val="45"/>
          <w:spacing w:val="0"/>
          <w:color w:val="000000"/>
          <w:b w:val="off"/>
          <w:i w:val="off"/>
        </w:rPr>
        <w:t>题。共治时期不存在一个打破“总统”和“立法院”之间僵局的内部机制。</w:t>
      </w:r>
      <w:r>
        <w:rPr>
          <w:rFonts w:ascii="宋体" w:hAnsi="宋体" w:cs="宋体" w:eastAsia="宋体"/>
          <w:sz w:val="45"/>
          <w:spacing w:val="0"/>
          <w:color w:val="000000"/>
          <w:b w:val="off"/>
          <w:i w:val="off"/>
        </w:rPr>
        <w:t>“总统”不能通过提前举行“立法院”选举的方式来改善其在“立法院”的处</w:t>
      </w:r>
      <w:r>
        <w:rPr>
          <w:rFonts w:ascii="宋体" w:hAnsi="宋体" w:cs="宋体" w:eastAsia="宋体"/>
          <w:sz w:val="45"/>
          <w:spacing w:val="0"/>
          <w:color w:val="000000"/>
          <w:b w:val="off"/>
          <w:i w:val="off"/>
        </w:rPr>
        <w:t>境，同时“立法院”中的多数党也不能通过对“总统”提出不信任案的方式</w:t>
      </w:r>
      <w:r>
        <w:rPr>
          <w:rFonts w:ascii="宋体" w:hAnsi="宋体" w:cs="宋体" w:eastAsia="宋体"/>
          <w:sz w:val="45"/>
          <w:spacing w:val="0"/>
          <w:color w:val="000000"/>
          <w:b w:val="off"/>
          <w:i w:val="off"/>
        </w:rPr>
        <w:t>来解决问题。</w:t>
      </w:r>
      <w:bookmarkEnd w:id="7631"/>
    </w:p>
    <w:p>
      <w:pPr>
        <w:pageBreakBefore w:val="off"/>
        <w:tabs/>
        <w:wordWrap w:val="off"/>
        <w:spacing w:before="0" w:after="0" w:line="920" w:lineRule="atLeast"/>
        <w:ind w:left="0" w:right="0" w:firstLine="1000"/>
        <w:jc w:val="both"/>
        <w:textAlignment w:val="baseline"/>
        <w:rPr>
          <w:sz w:val="45"/>
        </w:rPr>
      </w:pPr>
      <w:bookmarkStart w:name="" w:id="7632"/>
      <w:r>
        <w:rPr>
          <w:rFonts w:ascii="宋体" w:hAnsi="宋体" w:cs="宋体" w:eastAsia="宋体"/>
          <w:sz w:val="45"/>
          <w:spacing w:val="0"/>
          <w:color w:val="000000"/>
          <w:b w:val="off"/>
          <w:i w:val="off"/>
        </w:rPr>
        <w:t>尽管民进党在体制变迁的角逐中扮演第二小提琴手的角色，它还是</w:t>
      </w:r>
      <w:r>
        <w:rPr>
          <w:rFonts w:ascii="宋体" w:hAnsi="宋体" w:cs="宋体" w:eastAsia="宋体"/>
          <w:sz w:val="45"/>
          <w:spacing w:val="0"/>
          <w:color w:val="000000"/>
          <w:b w:val="off"/>
          <w:i w:val="off"/>
        </w:rPr>
        <w:t>让它作为主要反对党的身份获得了更好的法律保护。多年以来，国民党</w:t>
      </w:r>
      <w:r>
        <w:rPr>
          <w:rFonts w:ascii="宋体" w:hAnsi="宋体" w:cs="宋体" w:eastAsia="宋体"/>
          <w:sz w:val="45"/>
          <w:spacing w:val="0"/>
          <w:color w:val="000000"/>
          <w:b w:val="off"/>
          <w:i w:val="off"/>
        </w:rPr>
        <w:t>对民进党的要求作出了以下让步：在官方的全台湾选举运动中给予主要</w:t>
      </w:r>
      <w:r>
        <w:rPr>
          <w:rFonts w:ascii="宋体" w:hAnsi="宋体" w:cs="宋体" w:eastAsia="宋体"/>
          <w:sz w:val="45"/>
          <w:spacing w:val="0"/>
          <w:color w:val="000000"/>
          <w:b w:val="off"/>
          <w:i w:val="off"/>
        </w:rPr>
        <w:t>政党自由宣传时间；为具有资格的政党和候选人提供公共资助；(为了防</w:t>
      </w:r>
      <w:r>
        <w:rPr>
          <w:rFonts w:ascii="宋体" w:hAnsi="宋体" w:cs="宋体" w:eastAsia="宋体"/>
          <w:sz w:val="45"/>
          <w:spacing w:val="0"/>
          <w:color w:val="000000"/>
          <w:b w:val="off"/>
          <w:i w:val="off"/>
        </w:rPr>
        <w:t>止党派林立)实行比例代表制时，为获得“立法院”五分之一的议席设定了</w:t>
      </w:r>
      <w:r>
        <w:rPr>
          <w:rFonts w:ascii="宋体" w:hAnsi="宋体" w:cs="宋体" w:eastAsia="宋体"/>
          <w:sz w:val="45"/>
          <w:spacing w:val="0"/>
          <w:color w:val="000000"/>
          <w:b w:val="off"/>
          <w:i w:val="off"/>
        </w:rPr>
        <w:t>5%的选票门槛。¹⁷从短期来看，国民党内的“主流派”好像是四阶段“修</w:t>
      </w:r>
      <w:r>
        <w:rPr>
          <w:rFonts w:ascii="宋体" w:hAnsi="宋体" w:cs="宋体" w:eastAsia="宋体"/>
          <w:sz w:val="45"/>
          <w:spacing w:val="0"/>
          <w:color w:val="000000"/>
          <w:b w:val="off"/>
          <w:i w:val="off"/>
        </w:rPr>
        <w:t>宪”进程的主要的赢家。它至少实现了四个政治目标————使国民党的竞</w:t>
      </w:r>
      <w:bookmarkEnd w:id="7632"/>
    </w:p>
    <w:p>
      <w:pPr>
        <w:pageBreakBefore w:val="off"/>
        <w:tabs/>
        <w:wordWrap w:val="off"/>
        <w:spacing w:before="0" w:after="0" w:line="480" w:lineRule="exact"/>
        <w:ind w:left="0" w:right="0"/>
        <w:jc w:val="both"/>
        <w:textAlignment w:val="baseline"/>
        <w:rPr>
          <w:sz w:val="40"/>
        </w:rPr>
      </w:pPr>
      <w:bookmarkStart w:name="" w:id="7633"/>
      <w:r>
        <w:rPr>
          <w:rFonts w:ascii="宋体" w:hAnsi="宋体" w:cs="宋体" w:eastAsia="宋体"/>
          <w:sz w:val="40"/>
          <w:spacing w:val="0"/>
          <w:color w:val="000000"/>
          <w:b w:val="off"/>
          <w:i w:val="off"/>
        </w:rPr>
        <w:t/>
      </w:r>
      <w:bookmarkEnd w:id="7633"/>
    </w:p>
    <w:p>
      <w:pPr>
        <w:pageBreakBefore w:val="off"/>
        <w:tabs/>
        <w:wordWrap w:val="off"/>
        <w:spacing w:before="0" w:after="0" w:line="540" w:lineRule="atLeast"/>
        <w:ind w:left="0" w:right="20"/>
        <w:jc w:val="right"/>
        <w:textAlignment w:val="baseline"/>
        <w:rPr>
          <w:sz w:val="40"/>
        </w:rPr>
      </w:pPr>
      <w:bookmarkStart w:name="" w:id="7634"/>
      <w:r>
        <w:rPr>
          <w:rFonts w:ascii="宋体" w:hAnsi="宋体" w:cs="宋体" w:eastAsia="宋体"/>
          <w:sz w:val="40"/>
          <w:spacing w:val="0"/>
          <w:color w:val="000000"/>
          <w:b w:val="off"/>
          <w:i w:val="off"/>
        </w:rPr>
        <w:t>295</w:t>
      </w:r>
      <w:bookmarkEnd w:id="7634"/>
    </w:p>
    <w:p>
      <w:r>
        <w:t/>
      </w:r>
    </w:p>
    <w:p>
      <w:pPr>
        <w:sectPr>
          <w:footerReference r:id="rId678"/>
          <w:headerReference r:id="rId679" w:type="default"/>
          <w:type w:val="nextPage"/>
          <w:pgSz w:w="18680" w:h="31680"/>
          <w:pgMar w:left="1340" w:top="1600" w:right="1340" w:bottom="1600" w:header="1300" w:footer="1300"/>
          <w:cols w:num="1"/>
        </w:sectPr>
      </w:pPr>
    </w:p>
    <w:p>
      <w:pPr>
        <w:pageBreakBefore w:val="off"/>
        <w:tabs/>
        <w:wordWrap w:val="off"/>
        <w:spacing w:before="0" w:after="0" w:line="760" w:lineRule="atLeast"/>
        <w:ind w:left="0" w:right="0"/>
        <w:jc w:val="both"/>
        <w:textAlignment w:val="baseline"/>
        <w:rPr>
          <w:sz w:val="56"/>
        </w:rPr>
      </w:pPr>
      <w:bookmarkStart w:name="" w:id="7635"/>
      <w:r>
        <w:rPr>
          <w:rFonts w:ascii="宋体" w:hAnsi="宋体" w:cs="宋体" w:eastAsia="宋体"/>
          <w:sz w:val="56"/>
          <w:spacing w:val="0"/>
          <w:color w:val="000000"/>
          <w:b w:val="off"/>
          <w:i w:val="off"/>
        </w:rPr>
        <w:t>政党与民主</w:t>
      </w:r>
      <w:bookmarkEnd w:id="7635"/>
    </w:p>
    <w:p>
      <w:pPr>
        <w:pageBreakBefore w:val="off"/>
        <w:tabs/>
        <w:wordWrap w:val="off"/>
        <w:spacing w:before="360" w:after="0" w:line="860" w:lineRule="atLeast"/>
        <w:ind w:left="0" w:right="40"/>
        <w:jc w:val="both"/>
        <w:textAlignment w:val="baseline"/>
        <w:rPr>
          <w:sz w:val="49"/>
        </w:rPr>
      </w:pPr>
      <w:bookmarkStart w:name="" w:id="7636"/>
      <w:r>
        <w:rPr>
          <w:rFonts w:ascii="宋体" w:hAnsi="宋体" w:cs="宋体" w:eastAsia="宋体"/>
          <w:sz w:val="49"/>
          <w:spacing w:val="0"/>
          <w:color w:val="000000"/>
          <w:b w:val="off"/>
          <w:i w:val="off"/>
        </w:rPr>
        <w:t>争对手边缘化、支持行政长官对“立法院”的权威、在竞争性体制下重新巩</w:t>
      </w:r>
      <w:r>
        <w:rPr>
          <w:rFonts w:ascii="宋体" w:hAnsi="宋体" w:cs="宋体" w:eastAsia="宋体"/>
          <w:sz w:val="49"/>
          <w:spacing w:val="0"/>
          <w:color w:val="000000"/>
          <w:b w:val="off"/>
          <w:i w:val="off"/>
        </w:rPr>
        <w:t>固国民党的“统治”地位、抑制了民进党反体制的倾向。然而，国民党不知</w:t>
      </w:r>
      <w:r>
        <w:rPr>
          <w:rFonts w:ascii="宋体" w:hAnsi="宋体" w:cs="宋体" w:eastAsia="宋体"/>
          <w:sz w:val="49"/>
          <w:spacing w:val="0"/>
          <w:color w:val="000000"/>
          <w:b w:val="off"/>
          <w:i w:val="off"/>
        </w:rPr>
        <w:t>道正是这些“宪法”上的改革导致了许多年之后的惨败。企图压制宋楚瑜</w:t>
      </w:r>
      <w:r>
        <w:rPr>
          <w:rFonts w:ascii="宋体" w:hAnsi="宋体" w:cs="宋体" w:eastAsia="宋体"/>
          <w:sz w:val="49"/>
          <w:spacing w:val="0"/>
          <w:color w:val="000000"/>
          <w:b w:val="off"/>
          <w:i w:val="off"/>
        </w:rPr>
        <w:t>在政治上给国民党的团结造成了不可修复的破坏，最终导致宋楚瑜及其</w:t>
      </w:r>
      <w:r>
        <w:rPr>
          <w:rFonts w:ascii="宋体" w:hAnsi="宋体" w:cs="宋体" w:eastAsia="宋体"/>
          <w:sz w:val="49"/>
          <w:spacing w:val="0"/>
          <w:color w:val="000000"/>
          <w:b w:val="off"/>
          <w:i w:val="off"/>
        </w:rPr>
        <w:t>追随者脱离国民党并独自开展“总统”竞选工作。</w:t>
      </w:r>
      <w:bookmarkEnd w:id="7636"/>
    </w:p>
    <w:p>
      <w:pPr>
        <w:pageBreakBefore w:val="off"/>
        <w:tabs/>
        <w:wordWrap w:val="off"/>
        <w:spacing w:before="0" w:after="0" w:line="880" w:lineRule="exact"/>
        <w:ind w:left="0" w:right="0"/>
        <w:jc w:val="both"/>
        <w:textAlignment w:val="baseline"/>
        <w:rPr>
          <w:sz w:val="49"/>
        </w:rPr>
      </w:pPr>
      <w:bookmarkStart w:name="" w:id="7637"/>
      <w:r>
        <w:rPr>
          <w:rFonts w:ascii="宋体" w:hAnsi="宋体" w:cs="宋体" w:eastAsia="宋体"/>
          <w:sz w:val="49"/>
          <w:spacing w:val="0"/>
          <w:color w:val="000000"/>
          <w:b w:val="off"/>
          <w:i w:val="off"/>
        </w:rPr>
        <w:t/>
      </w:r>
      <w:bookmarkEnd w:id="7637"/>
    </w:p>
    <w:p>
      <w:pPr>
        <w:pageBreakBefore w:val="off"/>
        <w:tabs/>
        <w:wordWrap w:val="off"/>
        <w:spacing w:before="0" w:after="0" w:line="880" w:lineRule="exact"/>
        <w:ind w:left="0" w:right="0"/>
        <w:jc w:val="both"/>
        <w:textAlignment w:val="baseline"/>
        <w:rPr>
          <w:sz w:val="49"/>
        </w:rPr>
      </w:pPr>
      <w:bookmarkStart w:name="" w:id="7638"/>
      <w:r>
        <w:rPr>
          <w:rFonts w:ascii="宋体" w:hAnsi="宋体" w:cs="宋体" w:eastAsia="宋体"/>
          <w:sz w:val="49"/>
          <w:spacing w:val="0"/>
          <w:color w:val="000000"/>
          <w:b w:val="off"/>
          <w:i w:val="off"/>
        </w:rPr>
        <w:t/>
      </w:r>
      <w:bookmarkEnd w:id="7638"/>
    </w:p>
    <w:p>
      <w:pPr>
        <w:pageBreakBefore w:val="off"/>
        <w:tabs/>
        <w:wordWrap w:val="off"/>
        <w:spacing w:before="0" w:after="0" w:line="880" w:lineRule="exact"/>
        <w:ind w:left="0" w:right="0"/>
        <w:jc w:val="both"/>
        <w:textAlignment w:val="baseline"/>
        <w:rPr>
          <w:sz w:val="49"/>
        </w:rPr>
      </w:pPr>
      <w:bookmarkStart w:name="" w:id="7639"/>
      <w:r>
        <w:rPr>
          <w:rFonts w:ascii="宋体" w:hAnsi="宋体" w:cs="宋体" w:eastAsia="宋体"/>
          <w:sz w:val="49"/>
          <w:spacing w:val="0"/>
          <w:color w:val="000000"/>
          <w:b w:val="off"/>
          <w:i w:val="off"/>
        </w:rPr>
        <w:t/>
      </w:r>
      <w:bookmarkEnd w:id="7639"/>
    </w:p>
    <w:p>
      <w:pPr>
        <w:pageBreakBefore w:val="off"/>
        <w:tabs/>
        <w:wordWrap w:val="off"/>
        <w:spacing w:before="0" w:after="0" w:line="1040" w:lineRule="atLeast"/>
        <w:ind w:left="0" w:right="0"/>
        <w:jc w:val="center"/>
        <w:textAlignment w:val="baseline"/>
        <w:rPr>
          <w:sz w:val="78"/>
        </w:rPr>
      </w:pPr>
      <w:bookmarkStart w:name="" w:id="7640"/>
      <w:r>
        <w:rPr>
          <w:rFonts w:ascii="楷体" w:hAnsi="楷体" w:cs="楷体" w:eastAsia="楷体"/>
          <w:sz w:val="78"/>
          <w:spacing w:val="0"/>
          <w:color w:val="000000"/>
          <w:b w:val="off"/>
          <w:i w:val="off"/>
        </w:rPr>
        <w:t>选举竞争的新兴模式</w:t>
      </w:r>
      <w:bookmarkEnd w:id="7640"/>
    </w:p>
    <w:p>
      <w:pPr>
        <w:pageBreakBefore w:val="off"/>
        <w:tabs/>
        <w:wordWrap w:val="off"/>
        <w:spacing w:before="560" w:after="0" w:line="860" w:lineRule="atLeast"/>
        <w:ind w:left="0" w:right="0" w:firstLine="1000"/>
        <w:jc w:val="both"/>
        <w:textAlignment w:val="baseline"/>
        <w:rPr>
          <w:sz w:val="49"/>
        </w:rPr>
      </w:pPr>
      <w:bookmarkStart w:name="" w:id="7641"/>
      <w:r>
        <w:rPr>
          <w:rFonts w:ascii="宋体" w:hAnsi="宋体" w:cs="宋体" w:eastAsia="宋体"/>
          <w:sz w:val="49"/>
          <w:spacing w:val="0"/>
          <w:color w:val="000000"/>
          <w:b w:val="off"/>
          <w:i w:val="off"/>
        </w:rPr>
        <w:t>在1986年民进党成立前，亲国民党的地方派系和国民党组织持续地</w:t>
      </w:r>
      <w:r>
        <w:rPr>
          <w:rFonts w:ascii="宋体" w:hAnsi="宋体" w:cs="宋体" w:eastAsia="宋体"/>
          <w:sz w:val="49"/>
          <w:spacing w:val="0"/>
          <w:color w:val="000000"/>
          <w:b w:val="off"/>
          <w:i w:val="off"/>
        </w:rPr>
        <w:t>赢得了高于三分之二多数选票，在各个层次上获得了多于四分之三的代</w:t>
      </w:r>
      <w:r>
        <w:rPr>
          <w:rFonts w:ascii="宋体" w:hAnsi="宋体" w:cs="宋体" w:eastAsia="宋体"/>
          <w:sz w:val="49"/>
          <w:spacing w:val="0"/>
          <w:color w:val="000000"/>
          <w:b w:val="off"/>
          <w:i w:val="off"/>
        </w:rPr>
        <w:t>表机关席位。然而，随着民主化的深化，国民党逐渐变得难以通过旧有的</w:t>
      </w:r>
      <w:r>
        <w:rPr>
          <w:rFonts w:ascii="宋体" w:hAnsi="宋体" w:cs="宋体" w:eastAsia="宋体"/>
          <w:sz w:val="49"/>
          <w:spacing w:val="0"/>
          <w:color w:val="000000"/>
          <w:b w:val="off"/>
          <w:i w:val="off"/>
        </w:rPr>
        <w:t>选举动员手段(庇护网络、血统和共同体纽带、选票收买)来保持在“立法</w:t>
      </w:r>
      <w:r>
        <w:rPr>
          <w:rFonts w:ascii="宋体" w:hAnsi="宋体" w:cs="宋体" w:eastAsia="宋体"/>
          <w:sz w:val="49"/>
          <w:spacing w:val="0"/>
          <w:color w:val="000000"/>
          <w:b w:val="off"/>
          <w:i w:val="off"/>
        </w:rPr>
        <w:t>院”中的稳固多数及其对次“政治体”层级选举的主导地位。在1992年12</w:t>
      </w:r>
      <w:r>
        <w:rPr>
          <w:rFonts w:ascii="宋体" w:hAnsi="宋体" w:cs="宋体" w:eastAsia="宋体"/>
          <w:sz w:val="49"/>
          <w:spacing w:val="0"/>
          <w:color w:val="000000"/>
          <w:b w:val="off"/>
          <w:i w:val="off"/>
        </w:rPr>
        <w:t>月“立法院”选举中，国民党首次正式在民主竞争中寻求“统治”地位，民进</w:t>
      </w:r>
      <w:r>
        <w:rPr>
          <w:rFonts w:ascii="宋体" w:hAnsi="宋体" w:cs="宋体" w:eastAsia="宋体"/>
          <w:sz w:val="49"/>
          <w:spacing w:val="0"/>
          <w:color w:val="000000"/>
          <w:b w:val="off"/>
          <w:i w:val="off"/>
        </w:rPr>
        <w:t>党获得的选票由28.2%增长到近三分之一，而国民党所获选票由60.6%</w:t>
      </w:r>
      <w:r>
        <w:rPr>
          <w:rFonts w:ascii="宋体" w:hAnsi="宋体" w:cs="宋体" w:eastAsia="宋体"/>
          <w:sz w:val="49"/>
          <w:spacing w:val="0"/>
          <w:color w:val="000000"/>
          <w:b w:val="off"/>
          <w:i w:val="off"/>
        </w:rPr>
        <w:t>下降到52.5%。国民党仍然获得高于60%的议席，这归功于其使选票在</w:t>
      </w:r>
      <w:r>
        <w:rPr>
          <w:rFonts w:ascii="宋体" w:hAnsi="宋体" w:cs="宋体" w:eastAsia="宋体"/>
          <w:sz w:val="49"/>
          <w:spacing w:val="0"/>
          <w:color w:val="000000"/>
          <w:b w:val="off"/>
          <w:i w:val="off"/>
        </w:rPr>
        <w:t>候选人中均等化(在单记名不可让渡投票制下一个成功的决定性因素)的</w:t>
      </w:r>
      <w:r>
        <w:rPr>
          <w:rFonts w:ascii="宋体" w:hAnsi="宋体" w:cs="宋体" w:eastAsia="宋体"/>
          <w:sz w:val="49"/>
          <w:spacing w:val="0"/>
          <w:color w:val="000000"/>
          <w:b w:val="off"/>
          <w:i w:val="off"/>
        </w:rPr>
        <w:t>优越的组织能力。从此以后，国民党遭遇了选举支持和选票均等化能力</w:t>
      </w:r>
      <w:r>
        <w:rPr>
          <w:rFonts w:ascii="宋体" w:hAnsi="宋体" w:cs="宋体" w:eastAsia="宋体"/>
          <w:sz w:val="49"/>
          <w:spacing w:val="0"/>
          <w:color w:val="000000"/>
          <w:b w:val="off"/>
          <w:i w:val="off"/>
        </w:rPr>
        <w:t>方面的明显侵蚀。在1995年12月“立法院”选举中，国民党所获选票降</w:t>
      </w:r>
      <w:r>
        <w:rPr>
          <w:rFonts w:ascii="宋体" w:hAnsi="宋体" w:cs="宋体" w:eastAsia="宋体"/>
          <w:sz w:val="49"/>
          <w:spacing w:val="0"/>
          <w:color w:val="000000"/>
          <w:b w:val="off"/>
          <w:i w:val="off"/>
        </w:rPr>
        <w:t>到有史以来最低点的46%，这将国民党在“立法院”中的绝对多数地位降</w:t>
      </w:r>
      <w:r>
        <w:rPr>
          <w:rFonts w:ascii="宋体" w:hAnsi="宋体" w:cs="宋体" w:eastAsia="宋体"/>
          <w:sz w:val="49"/>
          <w:spacing w:val="0"/>
          <w:color w:val="000000"/>
          <w:b w:val="off"/>
          <w:i w:val="off"/>
        </w:rPr>
        <w:t>至仅高出三席的微弱多数地位。三年后，获取同样比例选票的国民党则</w:t>
      </w:r>
      <w:r>
        <w:rPr>
          <w:rFonts w:ascii="宋体" w:hAnsi="宋体" w:cs="宋体" w:eastAsia="宋体"/>
          <w:sz w:val="49"/>
          <w:spacing w:val="0"/>
          <w:color w:val="000000"/>
          <w:b w:val="off"/>
          <w:i w:val="off"/>
        </w:rPr>
        <w:t>将其在“立法院”的多数扩展到有相当余额的多数(见表11.1)。</w:t>
      </w:r>
      <w:bookmarkEnd w:id="7641"/>
    </w:p>
    <w:p>
      <w:pPr>
        <w:pageBreakBefore w:val="off"/>
        <w:tabs/>
        <w:wordWrap w:val="off"/>
        <w:spacing w:before="0" w:after="0" w:line="860" w:lineRule="atLeast"/>
        <w:ind w:left="0" w:right="0" w:firstLine="1000"/>
        <w:jc w:val="both"/>
        <w:textAlignment w:val="baseline"/>
        <w:rPr>
          <w:sz w:val="49"/>
        </w:rPr>
      </w:pPr>
      <w:bookmarkStart w:name="" w:id="7642"/>
      <w:r>
        <w:rPr>
          <w:rFonts w:ascii="宋体" w:hAnsi="宋体" w:cs="宋体" w:eastAsia="宋体"/>
          <w:sz w:val="49"/>
          <w:spacing w:val="0"/>
          <w:color w:val="000000"/>
          <w:b w:val="off"/>
          <w:i w:val="off"/>
        </w:rPr>
        <w:t>国民党选举优势的丧失是不可避免的。首先，快速的工业化以及随</w:t>
      </w:r>
      <w:r>
        <w:rPr>
          <w:rFonts w:ascii="宋体" w:hAnsi="宋体" w:cs="宋体" w:eastAsia="宋体"/>
          <w:sz w:val="49"/>
          <w:spacing w:val="0"/>
          <w:color w:val="000000"/>
          <w:b w:val="off"/>
          <w:i w:val="off"/>
        </w:rPr>
        <w:t>之而来的人口变动所带来的社会转型趋向侵蚀地方派系的动员能力。其</w:t>
      </w:r>
      <w:r>
        <w:rPr>
          <w:rFonts w:ascii="宋体" w:hAnsi="宋体" w:cs="宋体" w:eastAsia="宋体"/>
          <w:sz w:val="49"/>
          <w:spacing w:val="0"/>
          <w:color w:val="000000"/>
          <w:b w:val="off"/>
          <w:i w:val="off"/>
        </w:rPr>
        <w:t>次，20世纪80年代各式各样社会运动所发起的动员放松了“党治”体制对</w:t>
      </w:r>
      <w:r>
        <w:rPr>
          <w:rFonts w:ascii="宋体" w:hAnsi="宋体" w:cs="宋体" w:eastAsia="宋体"/>
          <w:sz w:val="49"/>
          <w:spacing w:val="0"/>
          <w:color w:val="000000"/>
          <w:b w:val="off"/>
          <w:i w:val="off"/>
        </w:rPr>
        <w:t>公民社会的牢固控制。另外，由于独立的电台和有线电视频道的兴起，国</w:t>
      </w:r>
      <w:r>
        <w:rPr>
          <w:rFonts w:ascii="宋体" w:hAnsi="宋体" w:cs="宋体" w:eastAsia="宋体"/>
          <w:sz w:val="49"/>
          <w:spacing w:val="0"/>
          <w:color w:val="000000"/>
          <w:b w:val="off"/>
          <w:i w:val="off"/>
        </w:rPr>
        <w:t>民党对电子传媒的垄断控制随着时间的消逝而减弱。最后但并非不重要</w:t>
      </w:r>
      <w:r>
        <w:rPr>
          <w:rFonts w:ascii="宋体" w:hAnsi="宋体" w:cs="宋体" w:eastAsia="宋体"/>
          <w:sz w:val="49"/>
          <w:spacing w:val="0"/>
          <w:color w:val="000000"/>
          <w:b w:val="off"/>
          <w:i w:val="off"/>
        </w:rPr>
        <w:t>的是，国民党不能再诉诸压制性手段来抑制反对党。</w:t>
      </w:r>
      <w:bookmarkEnd w:id="7642"/>
    </w:p>
    <w:p>
      <w:r>
        <w:t/>
      </w:r>
    </w:p>
    <w:p>
      <w:pPr>
        <w:sectPr>
          <w:footerReference r:id="rId680"/>
          <w:headerReference r:id="rId681" w:type="default"/>
          <w:type w:val="nextPage"/>
          <w:pgSz w:w="18680" w:h="31680"/>
          <w:pgMar w:left="1340" w:top="2140" w:right="1340" w:bottom="2140" w:header="1840" w:footer="1840"/>
          <w:cols w:num="1"/>
        </w:sectPr>
      </w:pPr>
    </w:p>
    <w:p>
      <w:pPr>
        <w:pageBreakBefore w:val="off"/>
        <w:tabs/>
        <w:wordWrap w:val="off"/>
        <w:spacing w:before="0" w:after="0" w:line="460" w:lineRule="atLeast"/>
        <w:ind w:left="0" w:right="60"/>
        <w:jc w:val="right"/>
        <w:textAlignment w:val="baseline"/>
        <w:rPr>
          <w:sz w:val="34"/>
        </w:rPr>
      </w:pPr>
      <w:bookmarkStart w:name="" w:id="7643"/>
      <w:r>
        <w:rPr>
          <w:rFonts w:ascii="仿宋" w:hAnsi="仿宋" w:cs="仿宋" w:eastAsia="仿宋"/>
          <w:sz w:val="34"/>
          <w:spacing w:val="0"/>
          <w:color w:val="000000"/>
          <w:b w:val="off"/>
          <w:i w:val="off"/>
        </w:rPr>
        <w:t>第十一章</w:t>
      </w:r>
      <w:r>
        <w:rPr>
          <w:rFonts w:ascii="仿宋" w:hAnsi="仿宋" w:cs="仿宋" w:eastAsia="仿宋"/>
          <w:sz w:val="34"/>
          <w:spacing w:val="0"/>
          <w:color w:val="000000"/>
          <w:b w:val="off"/>
          <w:i w:val="off"/>
        </w:rPr>
        <w:t>中国台湾地区一党霸权的遗产</w:t>
      </w:r>
      <w:bookmarkEnd w:id="7643"/>
    </w:p>
    <w:p>
      <w:pPr>
        <w:pageBreakBefore w:val="off"/>
        <w:tabs/>
        <w:wordWrap w:val="off"/>
        <w:spacing w:before="0" w:after="0" w:line="360" w:lineRule="exact"/>
        <w:ind w:left="0" w:right="0"/>
        <w:jc w:val="right"/>
        <w:textAlignment w:val="baseline"/>
        <w:rPr>
          <w:sz w:val="34"/>
        </w:rPr>
      </w:pPr>
      <w:bookmarkStart w:name="" w:id="7644"/>
      <w:r>
        <w:rPr>
          <w:rFonts w:ascii="宋体" w:hAnsi="宋体" w:cs="宋体" w:eastAsia="宋体"/>
          <w:sz w:val="34"/>
          <w:spacing w:val="0"/>
          <w:color w:val="000000"/>
          <w:b w:val="off"/>
          <w:i w:val="off"/>
        </w:rPr>
        <w:t/>
      </w:r>
      <w:bookmarkEnd w:id="7644"/>
    </w:p>
    <w:p>
      <w:pPr>
        <w:pageBreakBefore w:val="off"/>
        <w:tabs/>
        <w:wordWrap w:val="off"/>
        <w:spacing w:before="0" w:after="0" w:line="760" w:lineRule="atLeast"/>
        <w:ind w:left="0" w:right="0"/>
        <w:jc w:val="center"/>
        <w:textAlignment w:val="baseline"/>
        <w:rPr>
          <w:sz w:val="48"/>
        </w:rPr>
      </w:pPr>
      <w:bookmarkStart w:name="" w:id="7645"/>
      <w:r>
        <w:rPr>
          <w:rFonts w:ascii="黑体" w:hAnsi="黑体" w:cs="黑体" w:eastAsia="黑体"/>
          <w:sz w:val="48"/>
          <w:spacing w:val="0"/>
          <w:color w:val="000000"/>
          <w:b w:val="off"/>
          <w:i w:val="off"/>
        </w:rPr>
        <w:t>表11.1最近议会选举的结果</w:t>
      </w:r>
      <w:bookmarkEnd w:id="7645"/>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80"/>
        <w:gridCol w:w="4420"/>
        <w:gridCol w:w="4420"/>
      </w:tblGrid>
      <w:tr>
        <w:trPr>
          <w:trHeight w:hRule="atLeast" w:val="580"/>
        </w:trPr>
        <w:tc>
          <w:tcPr>
            <w:tcW w:w="6780" w:type="dxa"/>
            <w:vAlign w:val="center"/>
          </w:tcPr>
          <w:p>
            <w:pPr>
              <w:pageBreakBefore w:val="off"/>
              <w:tabs/>
              <w:wordWrap w:val="off"/>
              <w:spacing w:before="0" w:after="0" w:line="540" w:lineRule="atLeast"/>
              <w:ind w:left="260" w:right="0"/>
              <w:jc w:val="both"/>
              <w:textAlignment w:val="baseline"/>
              <w:rPr>
                <w:sz w:val="41"/>
              </w:rPr>
            </w:pPr>
            <w:bookmarkStart w:name="" w:id="7646"/>
            <w:r>
              <w:rPr>
                <w:rFonts w:ascii="宋体" w:hAnsi="宋体" w:cs="宋体" w:eastAsia="宋体"/>
                <w:sz w:val="41"/>
                <w:spacing w:val="0"/>
                <w:color w:val="000000"/>
                <w:b w:val="off"/>
                <w:i w:val="off"/>
              </w:rPr>
              <w:t>1992年12月</w:t>
            </w:r>
            <w:bookmarkEnd w:id="7646"/>
          </w:p>
        </w:tc>
        <w:tc>
          <w:tcPr>
            <w:tcW w:w="4420" w:type="dxa"/>
            <w:vAlign w:val="center"/>
          </w:tcPr>
          <w:p>
            <w:pPr>
              <w:pageBreakBefore w:val="off"/>
              <w:tabs/>
              <w:wordWrap w:val="off"/>
              <w:spacing w:before="0" w:after="0" w:line="540" w:lineRule="atLeast"/>
              <w:ind w:left="0" w:right="0"/>
              <w:jc w:val="center"/>
              <w:textAlignment w:val="baseline"/>
              <w:rPr>
                <w:sz w:val="41"/>
              </w:rPr>
            </w:pPr>
            <w:bookmarkStart w:name="" w:id="7647"/>
            <w:r>
              <w:rPr>
                <w:rFonts w:ascii="宋体" w:hAnsi="宋体" w:cs="宋体" w:eastAsia="宋体"/>
                <w:sz w:val="41"/>
                <w:spacing w:val="0"/>
                <w:color w:val="000000"/>
                <w:b w:val="off"/>
                <w:i w:val="off"/>
              </w:rPr>
              <w:t>1995年12月</w:t>
            </w:r>
            <w:bookmarkEnd w:id="7647"/>
          </w:p>
        </w:tc>
        <w:tc>
          <w:tcPr>
            <w:tcW w:w="4420" w:type="dxa"/>
            <w:vAlign w:val="center"/>
          </w:tcPr>
          <w:p>
            <w:pPr>
              <w:pageBreakBefore w:val="off"/>
              <w:tabs/>
              <w:wordWrap w:val="off"/>
              <w:spacing w:before="0" w:after="0" w:line="540" w:lineRule="atLeast"/>
              <w:ind w:left="0" w:right="0"/>
              <w:jc w:val="center"/>
              <w:textAlignment w:val="baseline"/>
              <w:rPr>
                <w:sz w:val="41"/>
              </w:rPr>
            </w:pPr>
            <w:bookmarkStart w:name="" w:id="7648"/>
            <w:r>
              <w:rPr>
                <w:rFonts w:ascii="宋体" w:hAnsi="宋体" w:cs="宋体" w:eastAsia="宋体"/>
                <w:sz w:val="41"/>
                <w:spacing w:val="0"/>
                <w:color w:val="000000"/>
                <w:b w:val="off"/>
                <w:i w:val="off"/>
              </w:rPr>
              <w:t>1998年12月</w:t>
            </w:r>
            <w:bookmarkEnd w:id="7648"/>
          </w:p>
        </w:tc>
      </w:tr>
      <w:tr>
        <w:trPr>
          <w:trHeight w:hRule="atLeast" w:val="1380"/>
        </w:trPr>
        <w:tc>
          <w:tcPr>
            <w:tcW w:w="6780" w:type="dxa"/>
            <w:vAlign w:val="center"/>
          </w:tcPr>
          <w:p>
            <w:pPr>
              <w:pageBreakBefore w:val="off"/>
              <w:tabs/>
              <w:wordWrap w:val="off"/>
              <w:spacing w:before="0" w:after="0" w:line="560" w:lineRule="atLeast"/>
              <w:ind w:left="0" w:right="0"/>
              <w:jc w:val="center"/>
              <w:textAlignment w:val="baseline"/>
              <w:rPr>
                <w:sz w:val="41"/>
              </w:rPr>
            </w:pPr>
            <w:bookmarkStart w:name="" w:id="7649"/>
            <w:r>
              <w:rPr>
                <w:rFonts w:ascii="宋体" w:hAnsi="宋体" w:cs="宋体" w:eastAsia="宋体"/>
                <w:sz w:val="41"/>
                <w:spacing w:val="0"/>
                <w:color w:val="000000"/>
                <w:b w:val="off"/>
                <w:i w:val="off"/>
              </w:rPr>
              <w:t>席位</w:t>
            </w:r>
            <w:bookmarkEnd w:id="7649"/>
          </w:p>
          <w:p>
            <w:pPr>
              <w:pageBreakBefore w:val="off"/>
              <w:tabs/>
              <w:wordWrap w:val="off"/>
              <w:spacing w:before="0" w:after="0" w:line="560" w:lineRule="atLeast"/>
              <w:ind w:left="3920" w:right="1920"/>
              <w:jc w:val="right"/>
              <w:textAlignment w:val="baseline"/>
              <w:rPr>
                <w:sz w:val="41"/>
              </w:rPr>
            </w:pPr>
            <w:bookmarkStart w:name="" w:id="7650"/>
            <w:r>
              <w:rPr>
                <w:rFonts w:ascii="宋体" w:hAnsi="宋体" w:cs="宋体" w:eastAsia="宋体"/>
                <w:sz w:val="41"/>
                <w:spacing w:val="0"/>
                <w:color w:val="000000"/>
                <w:b w:val="off"/>
                <w:i w:val="off"/>
              </w:rPr>
              <w:t>席位</w:t>
            </w:r>
            <w:r>
              <w:rPr>
                <w:rFonts w:ascii="宋体" w:hAnsi="宋体" w:cs="宋体" w:eastAsia="宋体"/>
                <w:sz w:val="41"/>
                <w:spacing w:val="0"/>
                <w:color w:val="000000"/>
                <w:b w:val="off"/>
                <w:i w:val="off"/>
              </w:rPr>
              <w:t>比例</w:t>
            </w:r>
            <w:bookmarkEnd w:id="7650"/>
          </w:p>
          <w:p>
            <w:pPr>
              <w:pageBreakBefore w:val="off"/>
              <w:tabs/>
              <w:wordWrap w:val="off"/>
              <w:spacing w:before="0" w:after="0" w:line="560" w:lineRule="atLeast"/>
              <w:ind w:left="0" w:right="380"/>
              <w:jc w:val="right"/>
              <w:textAlignment w:val="baseline"/>
              <w:rPr>
                <w:sz w:val="41"/>
              </w:rPr>
            </w:pPr>
            <w:bookmarkStart w:name="" w:id="7651"/>
            <w:r>
              <w:rPr>
                <w:rFonts w:ascii="宋体" w:hAnsi="宋体" w:cs="宋体" w:eastAsia="宋体"/>
                <w:sz w:val="41"/>
                <w:spacing w:val="0"/>
                <w:color w:val="000000"/>
                <w:b w:val="off"/>
                <w:i w:val="off"/>
              </w:rPr>
              <w:t>选民</w:t>
            </w:r>
            <w:bookmarkEnd w:id="7651"/>
          </w:p>
          <w:p>
            <w:pPr>
              <w:pageBreakBefore w:val="off"/>
              <w:tabs/>
              <w:wordWrap w:val="off"/>
              <w:spacing w:before="0" w:after="0" w:line="560" w:lineRule="atLeast"/>
              <w:ind w:left="0" w:right="100"/>
              <w:jc w:val="right"/>
              <w:textAlignment w:val="baseline"/>
              <w:rPr>
                <w:sz w:val="41"/>
              </w:rPr>
            </w:pPr>
            <w:bookmarkStart w:name="" w:id="7652"/>
            <w:r>
              <w:rPr>
                <w:rFonts w:ascii="宋体" w:hAnsi="宋体" w:cs="宋体" w:eastAsia="宋体"/>
                <w:sz w:val="41"/>
                <w:spacing w:val="0"/>
                <w:color w:val="000000"/>
                <w:b w:val="off"/>
                <w:i w:val="off"/>
              </w:rPr>
              <w:t>投票率</w:t>
            </w:r>
            <w:bookmarkEnd w:id="7652"/>
          </w:p>
        </w:tc>
        <w:tc>
          <w:tcPr>
            <w:tcW w:w="4420" w:type="dxa"/>
            <w:vAlign w:val="center"/>
          </w:tcPr>
          <w:p>
            <w:pPr>
              <w:pageBreakBefore w:val="off"/>
              <w:tabs/>
              <w:wordWrap w:val="off"/>
              <w:spacing w:before="0" w:after="0" w:line="560" w:lineRule="atLeast"/>
              <w:ind w:left="260" w:right="0"/>
              <w:jc w:val="both"/>
              <w:textAlignment w:val="baseline"/>
              <w:rPr>
                <w:sz w:val="41"/>
              </w:rPr>
            </w:pPr>
            <w:bookmarkStart w:name="" w:id="7653"/>
            <w:r>
              <w:rPr>
                <w:rFonts w:ascii="宋体" w:hAnsi="宋体" w:cs="宋体" w:eastAsia="宋体"/>
                <w:sz w:val="41"/>
                <w:spacing w:val="0"/>
                <w:color w:val="000000"/>
                <w:b w:val="off"/>
                <w:i w:val="off"/>
              </w:rPr>
              <w:t>席位</w:t>
            </w:r>
            <w:bookmarkEnd w:id="7653"/>
          </w:p>
          <w:p>
            <w:pPr>
              <w:pageBreakBefore w:val="off"/>
              <w:tabs/>
              <w:wordWrap w:val="off"/>
              <w:spacing w:before="0" w:after="0" w:line="560" w:lineRule="atLeast"/>
              <w:ind w:left="1560" w:right="1920"/>
              <w:jc w:val="both"/>
              <w:textAlignment w:val="baseline"/>
              <w:rPr>
                <w:sz w:val="41"/>
              </w:rPr>
            </w:pPr>
            <w:bookmarkStart w:name="" w:id="7654"/>
            <w:r>
              <w:rPr>
                <w:rFonts w:ascii="宋体" w:hAnsi="宋体" w:cs="宋体" w:eastAsia="宋体"/>
                <w:sz w:val="41"/>
                <w:spacing w:val="0"/>
                <w:color w:val="000000"/>
                <w:b w:val="off"/>
                <w:i w:val="off"/>
              </w:rPr>
              <w:t>席位</w:t>
            </w:r>
            <w:r>
              <w:rPr>
                <w:rFonts w:ascii="宋体" w:hAnsi="宋体" w:cs="宋体" w:eastAsia="宋体"/>
                <w:sz w:val="41"/>
                <w:spacing w:val="0"/>
                <w:color w:val="000000"/>
                <w:b w:val="off"/>
                <w:i w:val="off"/>
              </w:rPr>
              <w:t>比例</w:t>
            </w:r>
            <w:bookmarkEnd w:id="7654"/>
          </w:p>
          <w:p>
            <w:pPr>
              <w:pageBreakBefore w:val="off"/>
              <w:tabs/>
              <w:wordWrap w:val="off"/>
              <w:spacing w:before="0" w:after="0" w:line="560" w:lineRule="atLeast"/>
              <w:ind w:left="0" w:right="380"/>
              <w:jc w:val="right"/>
              <w:textAlignment w:val="baseline"/>
              <w:rPr>
                <w:sz w:val="41"/>
              </w:rPr>
            </w:pPr>
            <w:bookmarkStart w:name="" w:id="7655"/>
            <w:r>
              <w:rPr>
                <w:rFonts w:ascii="宋体" w:hAnsi="宋体" w:cs="宋体" w:eastAsia="宋体"/>
                <w:sz w:val="41"/>
                <w:spacing w:val="0"/>
                <w:color w:val="000000"/>
                <w:b w:val="off"/>
                <w:i w:val="off"/>
              </w:rPr>
              <w:t>选民</w:t>
            </w:r>
            <w:bookmarkEnd w:id="7655"/>
          </w:p>
          <w:p>
            <w:pPr>
              <w:pageBreakBefore w:val="off"/>
              <w:tabs/>
              <w:wordWrap w:val="off"/>
              <w:spacing w:before="0" w:after="0" w:line="560" w:lineRule="atLeast"/>
              <w:ind w:left="0" w:right="100"/>
              <w:jc w:val="right"/>
              <w:textAlignment w:val="baseline"/>
              <w:rPr>
                <w:sz w:val="41"/>
              </w:rPr>
            </w:pPr>
            <w:bookmarkStart w:name="" w:id="7656"/>
            <w:r>
              <w:rPr>
                <w:rFonts w:ascii="宋体" w:hAnsi="宋体" w:cs="宋体" w:eastAsia="宋体"/>
                <w:sz w:val="41"/>
                <w:spacing w:val="0"/>
                <w:color w:val="000000"/>
                <w:b w:val="off"/>
                <w:i w:val="off"/>
              </w:rPr>
              <w:t>投票率</w:t>
            </w:r>
            <w:bookmarkEnd w:id="7656"/>
          </w:p>
        </w:tc>
        <w:tc>
          <w:tcPr>
            <w:tcW w:w="4420" w:type="dxa"/>
            <w:vAlign w:val="center"/>
          </w:tcPr>
          <w:p>
            <w:pPr>
              <w:pageBreakBefore w:val="off"/>
              <w:tabs/>
              <w:wordWrap w:val="off"/>
              <w:spacing w:before="0" w:after="0" w:line="560" w:lineRule="atLeast"/>
              <w:ind w:left="260" w:right="0"/>
              <w:jc w:val="both"/>
              <w:textAlignment w:val="baseline"/>
              <w:rPr>
                <w:sz w:val="41"/>
              </w:rPr>
            </w:pPr>
            <w:bookmarkStart w:name="" w:id="7657"/>
            <w:r>
              <w:rPr>
                <w:rFonts w:ascii="宋体" w:hAnsi="宋体" w:cs="宋体" w:eastAsia="宋体"/>
                <w:sz w:val="41"/>
                <w:spacing w:val="0"/>
                <w:color w:val="000000"/>
                <w:b w:val="off"/>
                <w:i w:val="off"/>
              </w:rPr>
              <w:t>席位</w:t>
            </w:r>
            <w:bookmarkEnd w:id="7657"/>
          </w:p>
          <w:p>
            <w:pPr>
              <w:pageBreakBefore w:val="off"/>
              <w:tabs/>
              <w:wordWrap w:val="off"/>
              <w:spacing w:before="0" w:after="0" w:line="560" w:lineRule="atLeast"/>
              <w:ind w:left="1560" w:right="1920"/>
              <w:jc w:val="both"/>
              <w:textAlignment w:val="baseline"/>
              <w:rPr>
                <w:sz w:val="41"/>
              </w:rPr>
            </w:pPr>
            <w:bookmarkStart w:name="" w:id="7658"/>
            <w:r>
              <w:rPr>
                <w:rFonts w:ascii="宋体" w:hAnsi="宋体" w:cs="宋体" w:eastAsia="宋体"/>
                <w:sz w:val="41"/>
                <w:spacing w:val="0"/>
                <w:color w:val="000000"/>
                <w:b w:val="off"/>
                <w:i w:val="off"/>
              </w:rPr>
              <w:t>席位</w:t>
            </w:r>
            <w:r>
              <w:rPr>
                <w:rFonts w:ascii="宋体" w:hAnsi="宋体" w:cs="宋体" w:eastAsia="宋体"/>
                <w:sz w:val="41"/>
                <w:spacing w:val="0"/>
                <w:color w:val="000000"/>
                <w:b w:val="off"/>
                <w:i w:val="off"/>
              </w:rPr>
              <w:t>比例</w:t>
            </w:r>
            <w:bookmarkEnd w:id="7658"/>
          </w:p>
          <w:p>
            <w:pPr>
              <w:pageBreakBefore w:val="off"/>
              <w:tabs/>
              <w:wordWrap w:val="off"/>
              <w:spacing w:before="0" w:after="0" w:line="560" w:lineRule="atLeast"/>
              <w:ind w:left="0" w:right="380"/>
              <w:jc w:val="right"/>
              <w:textAlignment w:val="baseline"/>
              <w:rPr>
                <w:sz w:val="41"/>
              </w:rPr>
            </w:pPr>
            <w:bookmarkStart w:name="" w:id="7659"/>
            <w:r>
              <w:rPr>
                <w:rFonts w:ascii="宋体" w:hAnsi="宋体" w:cs="宋体" w:eastAsia="宋体"/>
                <w:sz w:val="41"/>
                <w:spacing w:val="0"/>
                <w:color w:val="000000"/>
                <w:b w:val="off"/>
                <w:i w:val="off"/>
              </w:rPr>
              <w:t>选民</w:t>
            </w:r>
            <w:bookmarkEnd w:id="7659"/>
          </w:p>
          <w:p>
            <w:pPr>
              <w:pageBreakBefore w:val="off"/>
              <w:tabs/>
              <w:wordWrap w:val="off"/>
              <w:spacing w:before="0" w:after="0" w:line="560" w:lineRule="atLeast"/>
              <w:ind w:left="0" w:right="100"/>
              <w:jc w:val="right"/>
              <w:textAlignment w:val="baseline"/>
              <w:rPr>
                <w:sz w:val="41"/>
              </w:rPr>
            </w:pPr>
            <w:bookmarkStart w:name="" w:id="7660"/>
            <w:r>
              <w:rPr>
                <w:rFonts w:ascii="宋体" w:hAnsi="宋体" w:cs="宋体" w:eastAsia="宋体"/>
                <w:sz w:val="41"/>
                <w:spacing w:val="0"/>
                <w:color w:val="000000"/>
                <w:b w:val="off"/>
                <w:i w:val="off"/>
              </w:rPr>
              <w:t>投票率</w:t>
            </w:r>
            <w:bookmarkEnd w:id="7660"/>
          </w:p>
        </w:tc>
      </w:tr>
      <w:tr>
        <w:trPr>
          <w:trHeight w:hRule="atLeast" w:val="4000"/>
        </w:trPr>
        <w:tc>
          <w:tcPr>
            <w:tcW w:w="6780" w:type="dxa"/>
            <w:vAlign w:val="center"/>
          </w:tcPr>
          <w:p>
            <w:pPr>
              <w:pageBreakBefore w:val="off"/>
              <w:tabs>
                <w:tab w:pos="2680" w:val="left" w:leader="none"/>
                <w:tab w:pos="3780" w:val="left" w:leader="none"/>
              </w:tabs>
              <w:wordWrap w:val="off"/>
              <w:spacing w:before="0" w:after="0" w:line="560" w:lineRule="atLeast"/>
              <w:ind w:left="500" w:right="0"/>
              <w:jc w:val="both"/>
              <w:textAlignment w:val="baseline"/>
              <w:rPr>
                <w:sz w:val="41"/>
              </w:rPr>
            </w:pPr>
            <w:bookmarkStart w:name="" w:id="7661"/>
            <w:r>
              <w:rPr>
                <w:rFonts w:ascii="宋体" w:hAnsi="宋体" w:cs="宋体" w:eastAsia="宋体"/>
                <w:sz w:val="41"/>
                <w:spacing w:val="0"/>
                <w:color w:val="000000"/>
                <w:b w:val="off"/>
                <w:i w:val="off"/>
              </w:rPr>
              <w:t>国民党</w:t>
            </w:r>
            <w:r>
              <w:t xml:space="preserve">	</w:t>
            </w:r>
            <w:r>
              <w:rPr>
                <w:rFonts w:ascii="宋体" w:hAnsi="宋体" w:cs="宋体" w:eastAsia="宋体"/>
                <w:sz w:val="41"/>
                <w:spacing w:val="0"/>
                <w:color w:val="000000"/>
                <w:b w:val="off"/>
                <w:i w:val="off"/>
              </w:rPr>
              <w:t>101</w:t>
            </w:r>
            <w:r>
              <w:t xml:space="preserve">	</w:t>
            </w:r>
            <w:r>
              <w:rPr>
                <w:rFonts w:ascii="宋体" w:hAnsi="宋体" w:cs="宋体" w:eastAsia="宋体"/>
                <w:sz w:val="41"/>
                <w:spacing w:val="0"/>
                <w:color w:val="000000"/>
                <w:b w:val="off"/>
                <w:i w:val="off"/>
              </w:rPr>
              <w:t>62.7% 52.5%</w:t>
            </w:r>
            <w:bookmarkEnd w:id="7661"/>
          </w:p>
          <w:p>
            <w:pPr>
              <w:pageBreakBefore w:val="off"/>
              <w:tabs>
                <w:tab w:pos="2880" w:val="left" w:leader="none"/>
                <w:tab w:pos="5380" w:val="left" w:leader="none"/>
              </w:tabs>
              <w:wordWrap w:val="off"/>
              <w:spacing w:before="0" w:after="0" w:line="560" w:lineRule="atLeast"/>
              <w:ind w:left="500" w:right="0"/>
              <w:jc w:val="both"/>
              <w:textAlignment w:val="baseline"/>
              <w:rPr>
                <w:sz w:val="41"/>
              </w:rPr>
            </w:pPr>
            <w:bookmarkStart w:name="" w:id="7662"/>
            <w:r>
              <w:rPr>
                <w:rFonts w:ascii="宋体" w:hAnsi="宋体" w:cs="宋体" w:eastAsia="宋体"/>
                <w:sz w:val="41"/>
                <w:spacing w:val="0"/>
                <w:color w:val="000000"/>
                <w:b w:val="off"/>
                <w:i w:val="off"/>
              </w:rPr>
              <w:t>民进党</w:t>
            </w:r>
            <w:r>
              <w:t xml:space="preserve">	</w:t>
            </w:r>
            <w:r>
              <w:rPr>
                <w:rFonts w:ascii="宋体" w:hAnsi="宋体" w:cs="宋体" w:eastAsia="宋体"/>
                <w:sz w:val="41"/>
                <w:spacing w:val="0"/>
                <w:color w:val="000000"/>
                <w:b w:val="off"/>
                <w:i w:val="off"/>
              </w:rPr>
              <w:t>51 31.7%</w:t>
            </w:r>
            <w:r>
              <w:t xml:space="preserve">	</w:t>
            </w:r>
            <w:r>
              <w:rPr>
                <w:rFonts w:ascii="宋体" w:hAnsi="宋体" w:cs="宋体" w:eastAsia="宋体"/>
                <w:sz w:val="41"/>
                <w:spacing w:val="0"/>
                <w:color w:val="000000"/>
                <w:b w:val="off"/>
                <w:i w:val="off"/>
              </w:rPr>
              <w:t>30.8%</w:t>
            </w:r>
            <w:bookmarkEnd w:id="7662"/>
          </w:p>
          <w:p>
            <w:pPr>
              <w:pageBreakBefore w:val="off"/>
              <w:tabs/>
              <w:wordWrap w:val="off"/>
              <w:spacing w:before="0" w:after="0" w:line="560" w:lineRule="atLeast"/>
              <w:ind w:left="260" w:right="4560" w:firstLine="80"/>
              <w:jc w:val="both"/>
              <w:textAlignment w:val="baseline"/>
              <w:rPr>
                <w:sz w:val="41"/>
              </w:rPr>
            </w:pPr>
            <w:bookmarkStart w:name="" w:id="7663"/>
            <w:r>
              <w:rPr>
                <w:rFonts w:ascii="宋体" w:hAnsi="宋体" w:cs="宋体" w:eastAsia="宋体"/>
                <w:sz w:val="41"/>
                <w:spacing w:val="0"/>
                <w:color w:val="000000"/>
                <w:b w:val="off"/>
                <w:i w:val="off"/>
              </w:rPr>
              <w:t>新党(New</w:t>
            </w:r>
            <w:r>
              <w:rPr>
                <w:rFonts w:ascii="宋体" w:hAnsi="宋体" w:cs="宋体" w:eastAsia="宋体"/>
                <w:sz w:val="41"/>
                <w:spacing w:val="0"/>
                <w:color w:val="000000"/>
                <w:b w:val="off"/>
                <w:i w:val="off"/>
              </w:rPr>
              <w:t>Party, NP)</w:t>
            </w:r>
            <w:bookmarkEnd w:id="7663"/>
          </w:p>
          <w:p>
            <w:pPr>
              <w:pageBreakBefore w:val="off"/>
              <w:tabs>
                <w:tab w:pos="4100" w:val="left" w:leader="none"/>
                <w:tab w:pos="5720" w:val="left" w:leader="none"/>
              </w:tabs>
              <w:wordWrap w:val="off"/>
              <w:spacing w:before="0" w:after="0" w:line="560" w:lineRule="atLeast"/>
              <w:ind w:left="2700" w:right="0"/>
              <w:jc w:val="both"/>
              <w:textAlignment w:val="baseline"/>
              <w:rPr>
                <w:sz w:val="41"/>
              </w:rPr>
            </w:pPr>
            <w:bookmarkStart w:name="" w:id="7664"/>
            <w:r>
              <w:rPr>
                <w:rFonts w:ascii="宋体" w:hAnsi="宋体" w:cs="宋体" w:eastAsia="宋体"/>
                <w:sz w:val="41"/>
                <w:spacing w:val="0"/>
                <w:color w:val="000000"/>
                <w:b w:val="off"/>
                <w:i w:val="off"/>
              </w:rPr>
              <w:t>-</w:t>
            </w:r>
            <w:r>
              <w:t xml:space="preserve">	</w:t>
            </w:r>
            <w:r>
              <w:rPr>
                <w:rFonts w:ascii="宋体" w:hAnsi="宋体" w:cs="宋体" w:eastAsia="宋体"/>
                <w:sz w:val="41"/>
                <w:spacing w:val="0"/>
                <w:color w:val="000000"/>
                <w:u w:val="single"/>
                <w:b w:val="off"/>
                <w:i w:val="off"/>
              </w:rPr>
              <w:t>一</w:t>
            </w:r>
            <w:r>
              <w:t xml:space="preserve">	</w:t>
            </w:r>
            <w:r>
              <w:rPr>
                <w:rFonts w:ascii="宋体" w:hAnsi="宋体" w:cs="宋体" w:eastAsia="宋体"/>
                <w:sz w:val="41"/>
                <w:spacing w:val="0"/>
                <w:color w:val="000000"/>
                <w:u w:val="single"/>
                <w:b w:val="off"/>
                <w:i w:val="off"/>
              </w:rPr>
              <w:t>一</w:t>
            </w:r>
            <w:bookmarkEnd w:id="7664"/>
          </w:p>
          <w:p>
            <w:pPr>
              <w:pageBreakBefore w:val="off"/>
              <w:tabs>
                <w:tab w:pos="3060" w:val="left" w:leader="none"/>
                <w:tab w:pos="3980" w:val="left" w:leader="none"/>
                <w:tab w:pos="5380" w:val="left" w:leader="none"/>
              </w:tabs>
              <w:wordWrap w:val="off"/>
              <w:spacing w:before="300" w:after="0" w:line="560" w:lineRule="atLeast"/>
              <w:ind w:left="300" w:right="0"/>
              <w:jc w:val="both"/>
              <w:textAlignment w:val="baseline"/>
              <w:rPr>
                <w:sz w:val="41"/>
              </w:rPr>
            </w:pPr>
            <w:bookmarkStart w:name="" w:id="7665"/>
            <w:r>
              <w:rPr>
                <w:rFonts w:ascii="宋体" w:hAnsi="宋体" w:cs="宋体" w:eastAsia="宋体"/>
                <w:sz w:val="41"/>
                <w:spacing w:val="0"/>
                <w:color w:val="000000"/>
                <w:b w:val="off"/>
                <w:i w:val="off"/>
              </w:rPr>
              <w:t>其 他”</w:t>
            </w:r>
            <w:r>
              <w:t xml:space="preserve">	</w:t>
            </w:r>
            <w:r>
              <w:rPr>
                <w:rFonts w:ascii="宋体" w:hAnsi="宋体" w:cs="宋体" w:eastAsia="宋体"/>
                <w:sz w:val="41"/>
                <w:spacing w:val="0"/>
                <w:color w:val="000000"/>
                <w:b w:val="off"/>
                <w:i w:val="off"/>
              </w:rPr>
              <w:t>9</w:t>
            </w:r>
            <w:r>
              <w:t xml:space="preserve">	</w:t>
            </w:r>
            <w:r>
              <w:rPr>
                <w:rFonts w:ascii="宋体" w:hAnsi="宋体" w:cs="宋体" w:eastAsia="宋体"/>
                <w:sz w:val="41"/>
                <w:spacing w:val="0"/>
                <w:color w:val="000000"/>
                <w:b w:val="off"/>
                <w:i w:val="off"/>
              </w:rPr>
              <w:t>5.6%</w:t>
            </w:r>
            <w:r>
              <w:t xml:space="preserve">	</w:t>
            </w:r>
            <w:r>
              <w:rPr>
                <w:rFonts w:ascii="宋体" w:hAnsi="宋体" w:cs="宋体" w:eastAsia="宋体"/>
                <w:sz w:val="41"/>
                <w:spacing w:val="0"/>
                <w:color w:val="000000"/>
                <w:b w:val="off"/>
                <w:i w:val="off"/>
              </w:rPr>
              <w:t>16.7%</w:t>
            </w:r>
            <w:bookmarkEnd w:id="7665"/>
          </w:p>
          <w:p>
            <w:pPr>
              <w:pageBreakBefore w:val="off"/>
              <w:tabs>
                <w:tab w:pos="2680" w:val="left" w:leader="none"/>
              </w:tabs>
              <w:wordWrap w:val="off"/>
              <w:spacing w:before="0" w:after="0" w:line="560" w:lineRule="atLeast"/>
              <w:ind w:left="500" w:right="0"/>
              <w:jc w:val="both"/>
              <w:textAlignment w:val="baseline"/>
              <w:rPr>
                <w:sz w:val="41"/>
              </w:rPr>
            </w:pPr>
            <w:bookmarkStart w:name="" w:id="7666"/>
            <w:r>
              <w:rPr>
                <w:rFonts w:ascii="宋体" w:hAnsi="宋体" w:cs="宋体" w:eastAsia="宋体"/>
                <w:sz w:val="41"/>
                <w:spacing w:val="0"/>
                <w:color w:val="000000"/>
                <w:b w:val="off"/>
                <w:i w:val="off"/>
              </w:rPr>
              <w:t>总 计</w:t>
            </w:r>
            <w:r>
              <w:t xml:space="preserve">	</w:t>
            </w:r>
            <w:r>
              <w:rPr>
                <w:rFonts w:ascii="宋体" w:hAnsi="宋体" w:cs="宋体" w:eastAsia="宋体"/>
                <w:sz w:val="41"/>
                <w:spacing w:val="0"/>
                <w:color w:val="000000"/>
                <w:b w:val="off"/>
                <w:i w:val="off"/>
              </w:rPr>
              <w:t>161</w:t>
            </w:r>
            <w:bookmarkEnd w:id="7666"/>
          </w:p>
        </w:tc>
        <w:tc>
          <w:tcPr>
            <w:tcW w:w="4420" w:type="dxa"/>
            <w:vAlign w:val="center"/>
          </w:tcPr>
          <w:p>
            <w:pPr>
              <w:pageBreakBefore w:val="off"/>
              <w:tabs/>
              <w:wordWrap w:val="off"/>
              <w:spacing w:before="0" w:after="0" w:line="560" w:lineRule="atLeast"/>
              <w:ind w:left="260" w:right="0"/>
              <w:jc w:val="both"/>
              <w:textAlignment w:val="baseline"/>
              <w:rPr>
                <w:sz w:val="41"/>
              </w:rPr>
            </w:pPr>
            <w:bookmarkStart w:name="" w:id="7667"/>
            <w:r>
              <w:rPr>
                <w:rFonts w:ascii="宋体" w:hAnsi="宋体" w:cs="宋体" w:eastAsia="宋体"/>
                <w:sz w:val="41"/>
                <w:spacing w:val="0"/>
                <w:color w:val="000000"/>
                <w:b w:val="off"/>
                <w:i w:val="off"/>
              </w:rPr>
              <w:t>85 51.8% 46.1%</w:t>
            </w:r>
            <w:bookmarkEnd w:id="7667"/>
          </w:p>
          <w:p>
            <w:pPr>
              <w:pageBreakBefore w:val="off"/>
              <w:tabs>
                <w:tab w:pos="1400" w:val="left" w:leader="none"/>
                <w:tab w:pos="3000" w:val="left" w:leader="none"/>
              </w:tabs>
              <w:wordWrap w:val="off"/>
              <w:spacing w:before="0" w:after="0" w:line="560" w:lineRule="atLeast"/>
              <w:ind w:left="420" w:right="0"/>
              <w:jc w:val="both"/>
              <w:textAlignment w:val="baseline"/>
              <w:rPr>
                <w:sz w:val="41"/>
              </w:rPr>
            </w:pPr>
            <w:bookmarkStart w:name="" w:id="7668"/>
            <w:r>
              <w:rPr>
                <w:rFonts w:ascii="宋体" w:hAnsi="宋体" w:cs="宋体" w:eastAsia="宋体"/>
                <w:sz w:val="41"/>
                <w:spacing w:val="0"/>
                <w:color w:val="000000"/>
                <w:b w:val="off"/>
                <w:i w:val="off"/>
              </w:rPr>
              <w:t>54</w:t>
            </w:r>
            <w:r>
              <w:t xml:space="preserve">	</w:t>
            </w:r>
            <w:r>
              <w:rPr>
                <w:rFonts w:ascii="宋体" w:hAnsi="宋体" w:cs="宋体" w:eastAsia="宋体"/>
                <w:sz w:val="41"/>
                <w:spacing w:val="0"/>
                <w:color w:val="000000"/>
                <w:b w:val="off"/>
                <w:i w:val="off"/>
              </w:rPr>
              <w:t>32.9%</w:t>
            </w:r>
            <w:r>
              <w:t xml:space="preserve">	</w:t>
            </w:r>
            <w:r>
              <w:rPr>
                <w:rFonts w:ascii="宋体" w:hAnsi="宋体" w:cs="宋体" w:eastAsia="宋体"/>
                <w:sz w:val="41"/>
                <w:spacing w:val="0"/>
                <w:color w:val="000000"/>
                <w:b w:val="off"/>
                <w:i w:val="off"/>
              </w:rPr>
              <w:t>33.2%</w:t>
            </w:r>
            <w:bookmarkEnd w:id="7668"/>
          </w:p>
          <w:p>
            <w:pPr>
              <w:pageBreakBefore w:val="off"/>
              <w:tabs>
                <w:tab w:pos="1400" w:val="left" w:leader="none"/>
                <w:tab w:pos="3000" w:val="left" w:leader="none"/>
              </w:tabs>
              <w:wordWrap w:val="off"/>
              <w:spacing w:before="220" w:after="0" w:line="560" w:lineRule="atLeast"/>
              <w:ind w:left="400" w:right="0"/>
              <w:jc w:val="both"/>
              <w:textAlignment w:val="baseline"/>
              <w:rPr>
                <w:sz w:val="41"/>
              </w:rPr>
            </w:pPr>
            <w:bookmarkStart w:name="" w:id="7669"/>
            <w:r>
              <w:rPr>
                <w:rFonts w:ascii="宋体" w:hAnsi="宋体" w:cs="宋体" w:eastAsia="宋体"/>
                <w:sz w:val="41"/>
                <w:spacing w:val="0"/>
                <w:color w:val="000000"/>
                <w:b w:val="off"/>
                <w:i w:val="off"/>
              </w:rPr>
              <w:t>21</w:t>
            </w:r>
            <w:r>
              <w:t xml:space="preserve">	</w:t>
            </w:r>
            <w:r>
              <w:rPr>
                <w:rFonts w:ascii="宋体" w:hAnsi="宋体" w:cs="宋体" w:eastAsia="宋体"/>
                <w:sz w:val="41"/>
                <w:spacing w:val="0"/>
                <w:color w:val="000000"/>
                <w:b w:val="off"/>
                <w:i w:val="off"/>
              </w:rPr>
              <w:t>12.8%</w:t>
            </w:r>
            <w:r>
              <w:t xml:space="preserve">	</w:t>
            </w:r>
            <w:r>
              <w:rPr>
                <w:rFonts w:ascii="宋体" w:hAnsi="宋体" w:cs="宋体" w:eastAsia="宋体"/>
                <w:sz w:val="41"/>
                <w:spacing w:val="0"/>
                <w:color w:val="000000"/>
                <w:b w:val="off"/>
                <w:i w:val="off"/>
              </w:rPr>
              <w:t>13.0%</w:t>
            </w:r>
            <w:bookmarkEnd w:id="7669"/>
          </w:p>
          <w:p>
            <w:pPr>
              <w:pageBreakBefore w:val="off"/>
              <w:tabs/>
              <w:wordWrap w:val="off"/>
              <w:spacing w:before="200" w:after="0" w:line="560" w:lineRule="atLeast"/>
              <w:ind w:left="260" w:right="100" w:firstLine="340"/>
              <w:jc w:val="both"/>
              <w:textAlignment w:val="baseline"/>
              <w:rPr>
                <w:sz w:val="41"/>
              </w:rPr>
            </w:pPr>
            <w:bookmarkStart w:name="" w:id="7670"/>
            <w:r>
              <w:rPr>
                <w:rFonts w:ascii="宋体" w:hAnsi="宋体" w:cs="宋体" w:eastAsia="宋体"/>
                <w:sz w:val="41"/>
                <w:spacing w:val="0"/>
                <w:color w:val="000000"/>
                <w:b w:val="off"/>
                <w:i w:val="off"/>
              </w:rPr>
              <w:t>4</w:t>
            </w:r>
            <w:r>
              <w:rPr>
                <w:rFonts w:ascii="宋体" w:hAnsi="宋体" w:cs="宋体" w:eastAsia="宋体"/>
                <w:sz w:val="41"/>
                <w:spacing w:val="0"/>
                <w:color w:val="000000"/>
                <w:b w:val="off"/>
                <w:i w:val="off"/>
              </w:rPr>
              <w:t>2.4%</w:t>
            </w:r>
            <w:r>
              <w:rPr>
                <w:rFonts w:ascii="宋体" w:hAnsi="宋体" w:cs="宋体" w:eastAsia="宋体"/>
                <w:sz w:val="41"/>
                <w:spacing w:val="0"/>
                <w:color w:val="000000"/>
                <w:b w:val="off"/>
                <w:i w:val="off"/>
              </w:rPr>
              <w:t>7.8%</w:t>
            </w:r>
            <w:r>
              <w:rPr>
                <w:rFonts w:ascii="宋体" w:hAnsi="宋体" w:cs="宋体" w:eastAsia="宋体"/>
                <w:sz w:val="41"/>
                <w:spacing w:val="0"/>
                <w:color w:val="000000"/>
                <w:b w:val="off"/>
                <w:i w:val="off"/>
              </w:rPr>
              <w:t>164</w:t>
            </w:r>
            <w:bookmarkEnd w:id="7670"/>
          </w:p>
        </w:tc>
        <w:tc>
          <w:tcPr>
            <w:tcW w:w="4420" w:type="dxa"/>
            <w:vAlign w:val="center"/>
          </w:tcPr>
          <w:p>
            <w:pPr>
              <w:pageBreakBefore w:val="off"/>
              <w:tabs/>
              <w:wordWrap w:val="off"/>
              <w:spacing w:before="0" w:after="0" w:line="560" w:lineRule="atLeast"/>
              <w:ind w:left="260" w:right="0"/>
              <w:jc w:val="both"/>
              <w:textAlignment w:val="baseline"/>
              <w:rPr>
                <w:sz w:val="41"/>
              </w:rPr>
            </w:pPr>
            <w:bookmarkStart w:name="" w:id="7671"/>
            <w:r>
              <w:rPr>
                <w:rFonts w:ascii="宋体" w:hAnsi="宋体" w:cs="宋体" w:eastAsia="宋体"/>
                <w:sz w:val="41"/>
                <w:spacing w:val="0"/>
                <w:color w:val="000000"/>
                <w:b w:val="off"/>
                <w:i w:val="off"/>
              </w:rPr>
              <w:t>123 54.7% 46.4%</w:t>
            </w:r>
            <w:bookmarkEnd w:id="7671"/>
          </w:p>
          <w:p>
            <w:pPr>
              <w:pageBreakBefore w:val="off"/>
              <w:tabs>
                <w:tab w:pos="1400" w:val="left" w:leader="none"/>
                <w:tab w:pos="3020" w:val="left" w:leader="none"/>
              </w:tabs>
              <w:wordWrap w:val="off"/>
              <w:spacing w:before="0" w:after="0" w:line="560" w:lineRule="atLeast"/>
              <w:ind w:left="420" w:right="0"/>
              <w:jc w:val="both"/>
              <w:textAlignment w:val="baseline"/>
              <w:rPr>
                <w:sz w:val="41"/>
              </w:rPr>
            </w:pPr>
            <w:bookmarkStart w:name="" w:id="7672"/>
            <w:r>
              <w:rPr>
                <w:rFonts w:ascii="宋体" w:hAnsi="宋体" w:cs="宋体" w:eastAsia="宋体"/>
                <w:sz w:val="41"/>
                <w:spacing w:val="0"/>
                <w:color w:val="000000"/>
                <w:b w:val="off"/>
                <w:i w:val="off"/>
              </w:rPr>
              <w:t>70</w:t>
            </w:r>
            <w:r>
              <w:t xml:space="preserve">	</w:t>
            </w:r>
            <w:r>
              <w:rPr>
                <w:rFonts w:ascii="宋体" w:hAnsi="宋体" w:cs="宋体" w:eastAsia="宋体"/>
                <w:sz w:val="41"/>
                <w:spacing w:val="0"/>
                <w:color w:val="000000"/>
                <w:b w:val="off"/>
                <w:i w:val="off"/>
              </w:rPr>
              <w:t>31.1%</w:t>
            </w:r>
            <w:r>
              <w:t xml:space="preserve">	</w:t>
            </w:r>
            <w:r>
              <w:rPr>
                <w:rFonts w:ascii="宋体" w:hAnsi="宋体" w:cs="宋体" w:eastAsia="宋体"/>
                <w:sz w:val="41"/>
                <w:spacing w:val="0"/>
                <w:color w:val="000000"/>
                <w:b w:val="off"/>
                <w:i w:val="off"/>
              </w:rPr>
              <w:t>29.6%</w:t>
            </w:r>
            <w:bookmarkEnd w:id="7672"/>
          </w:p>
          <w:p>
            <w:pPr>
              <w:pageBreakBefore w:val="off"/>
              <w:tabs>
                <w:tab w:pos="1600" w:val="left" w:leader="none"/>
                <w:tab w:pos="3220" w:val="left" w:leader="none"/>
              </w:tabs>
              <w:wordWrap w:val="off"/>
              <w:spacing w:before="260" w:after="0" w:line="560" w:lineRule="atLeast"/>
              <w:ind w:left="460" w:right="0"/>
              <w:jc w:val="both"/>
              <w:textAlignment w:val="baseline"/>
              <w:rPr>
                <w:sz w:val="41"/>
              </w:rPr>
            </w:pPr>
            <w:bookmarkStart w:name="" w:id="7673"/>
            <w:r>
              <w:rPr>
                <w:rFonts w:ascii="宋体" w:hAnsi="宋体" w:cs="宋体" w:eastAsia="宋体"/>
                <w:sz w:val="41"/>
                <w:spacing w:val="0"/>
                <w:color w:val="000000"/>
                <w:b w:val="off"/>
                <w:i w:val="off"/>
              </w:rPr>
              <w:t>11</w:t>
            </w:r>
            <w:r>
              <w:t xml:space="preserve">	</w:t>
            </w:r>
            <w:r>
              <w:rPr>
                <w:rFonts w:ascii="宋体" w:hAnsi="宋体" w:cs="宋体" w:eastAsia="宋体"/>
                <w:sz w:val="41"/>
                <w:spacing w:val="0"/>
                <w:color w:val="000000"/>
                <w:b w:val="off"/>
                <w:i w:val="off"/>
              </w:rPr>
              <w:t>4.9%</w:t>
            </w:r>
            <w:r>
              <w:t xml:space="preserve">	</w:t>
            </w:r>
            <w:r>
              <w:rPr>
                <w:rFonts w:ascii="宋体" w:hAnsi="宋体" w:cs="宋体" w:eastAsia="宋体"/>
                <w:sz w:val="41"/>
                <w:spacing w:val="0"/>
                <w:color w:val="000000"/>
                <w:b w:val="off"/>
                <w:i w:val="off"/>
              </w:rPr>
              <w:t>7.1%</w:t>
            </w:r>
            <w:bookmarkEnd w:id="7673"/>
          </w:p>
          <w:p>
            <w:pPr>
              <w:pageBreakBefore w:val="off"/>
              <w:tabs/>
              <w:wordWrap w:val="off"/>
              <w:spacing w:before="220" w:after="0" w:line="560" w:lineRule="atLeast"/>
              <w:ind w:left="260" w:right="100" w:firstLine="200"/>
              <w:jc w:val="both"/>
              <w:textAlignment w:val="baseline"/>
              <w:rPr>
                <w:sz w:val="41"/>
              </w:rPr>
            </w:pPr>
            <w:bookmarkStart w:name="" w:id="7674"/>
            <w:r>
              <w:rPr>
                <w:rFonts w:ascii="宋体" w:hAnsi="宋体" w:cs="宋体" w:eastAsia="宋体"/>
                <w:sz w:val="41"/>
                <w:spacing w:val="0"/>
                <w:color w:val="000000"/>
                <w:b w:val="off"/>
                <w:i w:val="off"/>
              </w:rPr>
              <w:t>21</w:t>
            </w:r>
            <w:r>
              <w:rPr>
                <w:rFonts w:ascii="宋体" w:hAnsi="宋体" w:cs="宋体" w:eastAsia="宋体"/>
                <w:sz w:val="41"/>
                <w:spacing w:val="0"/>
                <w:color w:val="000000"/>
                <w:b w:val="off"/>
                <w:i w:val="off"/>
              </w:rPr>
              <w:t>9.3%</w:t>
            </w:r>
            <w:r>
              <w:rPr>
                <w:rFonts w:ascii="宋体" w:hAnsi="宋体" w:cs="宋体" w:eastAsia="宋体"/>
                <w:sz w:val="41"/>
                <w:spacing w:val="0"/>
                <w:color w:val="000000"/>
                <w:b w:val="off"/>
                <w:i w:val="off"/>
              </w:rPr>
              <w:t>17.0%</w:t>
            </w:r>
            <w:r>
              <w:rPr>
                <w:rFonts w:ascii="宋体" w:hAnsi="宋体" w:cs="宋体" w:eastAsia="宋体"/>
                <w:sz w:val="41"/>
                <w:spacing w:val="0"/>
                <w:color w:val="000000"/>
                <w:b w:val="off"/>
                <w:i w:val="off"/>
              </w:rPr>
              <w:t>225</w:t>
            </w:r>
            <w:bookmarkEnd w:id="7674"/>
          </w:p>
        </w:tc>
      </w:tr>
    </w:tbl>
    <w:p>
      <w:pPr>
        <w:pageBreakBefore w:val="off"/>
        <w:tabs/>
        <w:wordWrap w:val="off"/>
        <w:spacing w:before="180" w:after="0" w:line="500" w:lineRule="atLeast"/>
        <w:ind w:left="860" w:right="0"/>
        <w:jc w:val="both"/>
        <w:textAlignment w:val="baseline"/>
        <w:rPr>
          <w:sz w:val="36"/>
        </w:rPr>
      </w:pPr>
      <w:bookmarkStart w:name="" w:id="7675"/>
      <w:r>
        <w:rPr>
          <w:rFonts w:ascii="宋体" w:hAnsi="宋体" w:cs="宋体" w:eastAsia="宋体"/>
          <w:sz w:val="36"/>
          <w:spacing w:val="0"/>
          <w:color w:val="000000"/>
          <w:b w:val="off"/>
          <w:i w:val="off"/>
        </w:rPr>
        <w:t>*包括独立候选人和较小的党的候选人。</w:t>
      </w:r>
      <w:bookmarkEnd w:id="7675"/>
    </w:p>
    <w:p>
      <w:pPr>
        <w:pageBreakBefore w:val="off"/>
        <w:tabs/>
        <w:wordWrap w:val="off"/>
        <w:spacing w:before="0" w:after="0" w:line="500" w:lineRule="atLeast"/>
        <w:ind w:left="860" w:right="0"/>
        <w:jc w:val="both"/>
        <w:textAlignment w:val="baseline"/>
        <w:rPr>
          <w:sz w:val="36"/>
        </w:rPr>
      </w:pPr>
      <w:bookmarkStart w:name="" w:id="7676"/>
      <w:r>
        <w:rPr>
          <w:rFonts w:ascii="宋体" w:hAnsi="宋体" w:cs="宋体" w:eastAsia="宋体"/>
          <w:sz w:val="36"/>
          <w:spacing w:val="0"/>
          <w:color w:val="000000"/>
          <w:b w:val="off"/>
          <w:i w:val="off"/>
        </w:rPr>
        <w:t>资料来源：“行政院”，“中央委员会”。</w:t>
      </w:r>
      <w:bookmarkEnd w:id="7676"/>
    </w:p>
    <w:p>
      <w:pPr>
        <w:pageBreakBefore w:val="off"/>
        <w:tabs/>
        <w:wordWrap w:val="off"/>
        <w:spacing w:before="0" w:after="0" w:line="760" w:lineRule="atLeast"/>
        <w:ind w:left="120" w:right="0" w:firstLine="1000"/>
        <w:jc w:val="both"/>
        <w:textAlignment w:val="baseline"/>
        <w:rPr>
          <w:sz w:val="48"/>
        </w:rPr>
      </w:pPr>
      <w:bookmarkStart w:name="" w:id="7677"/>
      <w:r>
        <w:rPr>
          <w:rFonts w:ascii="宋体" w:hAnsi="宋体" w:cs="宋体" w:eastAsia="宋体"/>
          <w:sz w:val="48"/>
          <w:spacing w:val="0"/>
          <w:color w:val="000000"/>
          <w:b w:val="off"/>
          <w:i w:val="off"/>
        </w:rPr>
        <w:t>与此同时，民主化引发了政党分化组合。在威权时代非自愿地参加</w:t>
      </w:r>
      <w:r>
        <w:rPr>
          <w:rFonts w:ascii="宋体" w:hAnsi="宋体" w:cs="宋体" w:eastAsia="宋体"/>
          <w:sz w:val="48"/>
          <w:spacing w:val="0"/>
          <w:color w:val="000000"/>
          <w:b w:val="off"/>
          <w:i w:val="off"/>
        </w:rPr>
        <w:t>国民党的大量成年男性公民选择退党或在选举时弃权。积极的缴费的党</w:t>
      </w:r>
      <w:r>
        <w:rPr>
          <w:rFonts w:ascii="宋体" w:hAnsi="宋体" w:cs="宋体" w:eastAsia="宋体"/>
          <w:sz w:val="48"/>
          <w:spacing w:val="0"/>
          <w:color w:val="000000"/>
          <w:b w:val="off"/>
          <w:i w:val="off"/>
        </w:rPr>
        <w:t>员人数从20世纪80年代早期的最高值210万降至90年代晚期的不足</w:t>
      </w:r>
      <w:r>
        <w:rPr>
          <w:rFonts w:ascii="宋体" w:hAnsi="宋体" w:cs="宋体" w:eastAsia="宋体"/>
          <w:sz w:val="48"/>
          <w:spacing w:val="0"/>
          <w:color w:val="000000"/>
          <w:b w:val="off"/>
          <w:i w:val="off"/>
        </w:rPr>
        <w:t>100万。随着国民党在几十年统治之后变得日益傲慢、自满和腐败，它的</w:t>
      </w:r>
      <w:r>
        <w:rPr>
          <w:rFonts w:ascii="宋体" w:hAnsi="宋体" w:cs="宋体" w:eastAsia="宋体"/>
          <w:sz w:val="48"/>
          <w:spacing w:val="0"/>
          <w:color w:val="000000"/>
          <w:b w:val="off"/>
          <w:i w:val="off"/>
        </w:rPr>
        <w:t>坚定支持者也急速减少。对国民党有心理依附感的选民比重由政治开放</w:t>
      </w:r>
      <w:r>
        <w:rPr>
          <w:rFonts w:ascii="宋体" w:hAnsi="宋体" w:cs="宋体" w:eastAsia="宋体"/>
          <w:sz w:val="48"/>
          <w:spacing w:val="0"/>
          <w:color w:val="000000"/>
          <w:b w:val="off"/>
          <w:i w:val="off"/>
        </w:rPr>
        <w:t>前的53%降至20世纪90年代早期的不足40%，新党成立后更降至刚过</w:t>
      </w:r>
      <w:r>
        <w:rPr>
          <w:rFonts w:ascii="宋体" w:hAnsi="宋体" w:cs="宋体" w:eastAsia="宋体"/>
          <w:sz w:val="48"/>
          <w:spacing w:val="0"/>
          <w:color w:val="000000"/>
          <w:b w:val="off"/>
          <w:i w:val="off"/>
        </w:rPr>
        <w:t>30%(见图11.1)。另一方面，作为在民主斗争中产生的反国民党联盟的</w:t>
      </w:r>
      <w:r>
        <w:rPr>
          <w:rFonts w:ascii="宋体" w:hAnsi="宋体" w:cs="宋体" w:eastAsia="宋体"/>
          <w:sz w:val="48"/>
          <w:spacing w:val="0"/>
          <w:color w:val="000000"/>
          <w:b w:val="off"/>
          <w:i w:val="off"/>
        </w:rPr>
        <w:t>直接继承者，民进党在其诞生之初就拥有大量的中间选民，他们在威权</w:t>
      </w:r>
      <w:r>
        <w:rPr>
          <w:rFonts w:ascii="宋体" w:hAnsi="宋体" w:cs="宋体" w:eastAsia="宋体"/>
          <w:sz w:val="48"/>
          <w:spacing w:val="0"/>
          <w:color w:val="000000"/>
          <w:b w:val="off"/>
          <w:i w:val="off"/>
        </w:rPr>
        <w:t>“统治”时期形成了强烈的反国民党情感。</w:t>
      </w:r>
      <w:bookmarkEnd w:id="7677"/>
    </w:p>
    <w:p>
      <w:pPr>
        <w:pageBreakBefore w:val="off"/>
        <w:tabs/>
        <w:wordWrap w:val="off"/>
        <w:spacing w:before="0" w:after="0" w:line="0" w:lineRule="atLeast"/>
        <w:ind w:left="120" w:right="0"/>
        <w:jc w:val="left"/>
        <w:textAlignment w:val="baseline"/>
      </w:pPr>
      <w:bookmarkStart w:name="" w:id="7678"/>
      <w:r>
        <w:drawing>
          <wp:inline distL="0" distR="0" distT="0" distB="0">
            <wp:extent cx="9575800" cy="5651500"/>
            <wp:docPr id="51" name="Drawing 51"/>
            <a:graphic xmlns:a="http://schemas.openxmlformats.org/drawingml/2006/main">
              <a:graphicData uri="http://schemas.openxmlformats.org/drawingml/2006/picture">
                <pic:pic xmlns:pic="http://schemas.openxmlformats.org/drawingml/2006/picture">
                  <pic:nvPicPr>
                    <pic:cNvPr id="0" name="Picture 50"/>
                    <pic:cNvPicPr>
                      <a:picLocks noChangeAspect="true"/>
                    </pic:cNvPicPr>
                  </pic:nvPicPr>
                  <pic:blipFill>
                    <a:blip r:embed="rId8"/>
                    <a:stretch>
                      <a:fillRect/>
                    </a:stretch>
                  </pic:blipFill>
                  <pic:spPr>
                    <a:xfrm>
                      <a:off x="0" y="0"/>
                      <a:ext cx="9575800" cy="5651500"/>
                    </a:xfrm>
                    <a:prstGeom prst="rect">
                      <a:avLst/>
                    </a:prstGeom>
                  </pic:spPr>
                </pic:pic>
              </a:graphicData>
            </a:graphic>
          </wp:inline>
        </w:drawing>
      </w:r>
      <w:bookmarkEnd w:id="7678"/>
    </w:p>
    <w:p>
      <w:pPr>
        <w:pageBreakBefore w:val="off"/>
        <w:tabs/>
        <w:wordWrap w:val="off"/>
        <w:spacing w:before="0" w:after="0" w:line="380" w:lineRule="exact"/>
        <w:ind w:left="0" w:right="0"/>
        <w:jc w:val="left"/>
        <w:textAlignment w:val="baseline"/>
        <w:rPr>
          <w:sz w:val="40"/>
        </w:rPr>
      </w:pPr>
      <w:bookmarkStart w:name="" w:id="7679"/>
      <w:r>
        <w:rPr>
          <w:rFonts w:ascii="宋体" w:hAnsi="宋体" w:cs="宋体" w:eastAsia="宋体"/>
          <w:sz w:val="40"/>
          <w:spacing w:val="0"/>
          <w:color w:val="000000"/>
          <w:b w:val="off"/>
          <w:i w:val="off"/>
        </w:rPr>
        <w:t/>
      </w:r>
      <w:bookmarkEnd w:id="7679"/>
    </w:p>
    <w:p>
      <w:pPr>
        <w:pageBreakBefore w:val="off"/>
        <w:tabs/>
        <w:wordWrap w:val="off"/>
        <w:spacing w:before="0" w:after="0" w:line="500" w:lineRule="atLeast"/>
        <w:ind w:left="0" w:right="0"/>
        <w:jc w:val="right"/>
        <w:textAlignment w:val="baseline"/>
        <w:rPr>
          <w:sz w:val="38"/>
        </w:rPr>
      </w:pPr>
      <w:bookmarkStart w:name="" w:id="7680"/>
      <w:r>
        <w:rPr>
          <w:rFonts w:ascii="宋体" w:hAnsi="宋体" w:cs="宋体" w:eastAsia="宋体"/>
          <w:sz w:val="38"/>
          <w:spacing w:val="0"/>
          <w:color w:val="000000"/>
          <w:b w:val="off"/>
          <w:i w:val="off"/>
        </w:rPr>
        <w:t>297</w:t>
      </w:r>
      <w:bookmarkEnd w:id="7680"/>
    </w:p>
    <w:p>
      <w:r>
        <w:t/>
      </w:r>
    </w:p>
    <w:p>
      <w:pPr>
        <w:sectPr>
          <w:footerReference r:id="rId682"/>
          <w:headerReference r:id="rId683" w:type="default"/>
          <w:type w:val="nextPage"/>
          <w:pgSz w:w="18680" w:h="31680"/>
          <w:pgMar w:left="1360" w:top="1640" w:right="1360" w:bottom="1640" w:header="1340" w:footer="1340"/>
          <w:cols w:num="1"/>
        </w:sectPr>
      </w:pPr>
    </w:p>
    <w:p>
      <w:pPr>
        <w:pageBreakBefore w:val="off"/>
        <w:tabs/>
        <w:wordWrap w:val="off"/>
        <w:spacing w:before="0" w:after="0" w:line="640" w:lineRule="atLeast"/>
        <w:ind w:left="440" w:right="0"/>
        <w:jc w:val="both"/>
        <w:textAlignment w:val="baseline"/>
        <w:rPr>
          <w:sz w:val="48"/>
        </w:rPr>
      </w:pPr>
      <w:bookmarkStart w:name="" w:id="7681"/>
      <w:r>
        <w:rPr>
          <w:rFonts w:ascii="宋体" w:hAnsi="宋体" w:cs="宋体" w:eastAsia="宋体"/>
          <w:sz w:val="48"/>
          <w:spacing w:val="0"/>
          <w:color w:val="000000"/>
          <w:b w:val="off"/>
          <w:i w:val="off"/>
        </w:rPr>
        <w:t>政党与民主</w:t>
      </w:r>
      <w:bookmarkEnd w:id="7681"/>
    </w:p>
    <w:p>
      <w:pPr>
        <w:pageBreakBefore w:val="off"/>
        <w:tabs/>
        <w:wordWrap w:val="off"/>
        <w:spacing w:before="360" w:after="0" w:line="840" w:lineRule="atLeast"/>
        <w:ind w:left="0" w:right="0" w:firstLine="1000"/>
        <w:jc w:val="both"/>
        <w:textAlignment w:val="baseline"/>
        <w:rPr>
          <w:sz w:val="49"/>
        </w:rPr>
      </w:pPr>
      <w:bookmarkStart w:name="" w:id="7682"/>
      <w:r>
        <w:rPr>
          <w:rFonts w:ascii="宋体" w:hAnsi="宋体" w:cs="宋体" w:eastAsia="宋体"/>
          <w:sz w:val="49"/>
          <w:spacing w:val="0"/>
          <w:color w:val="000000"/>
          <w:b w:val="off"/>
          <w:i w:val="off"/>
        </w:rPr>
        <w:t>另一个解释国民党支持率下降的直接因素是它与地方派系的紧张关</w:t>
      </w:r>
      <w:r>
        <w:rPr>
          <w:rFonts w:ascii="宋体" w:hAnsi="宋体" w:cs="宋体" w:eastAsia="宋体"/>
          <w:sz w:val="49"/>
          <w:spacing w:val="0"/>
          <w:color w:val="000000"/>
          <w:b w:val="off"/>
          <w:i w:val="off"/>
        </w:rPr>
        <w:t>系。过去，国民党的提名权建立于其在相互竞争的派系之间构建长期的</w:t>
      </w:r>
      <w:r>
        <w:rPr>
          <w:rFonts w:ascii="宋体" w:hAnsi="宋体" w:cs="宋体" w:eastAsia="宋体"/>
          <w:sz w:val="49"/>
          <w:spacing w:val="0"/>
          <w:color w:val="000000"/>
          <w:b w:val="off"/>
          <w:i w:val="off"/>
        </w:rPr>
        <w:t>多方位的讨价还价机制的能力的基础之上。然而，由于激烈的选举竞争，</w:t>
      </w:r>
      <w:r>
        <w:rPr>
          <w:rFonts w:ascii="宋体" w:hAnsi="宋体" w:cs="宋体" w:eastAsia="宋体"/>
          <w:sz w:val="49"/>
          <w:spacing w:val="0"/>
          <w:color w:val="000000"/>
          <w:b w:val="off"/>
          <w:i w:val="off"/>
        </w:rPr>
        <w:t>国民党兑现诺言的能力以及地方派系维持有约束力的协议的意愿都降低</w:t>
      </w:r>
      <w:r>
        <w:rPr>
          <w:rFonts w:ascii="宋体" w:hAnsi="宋体" w:cs="宋体" w:eastAsia="宋体"/>
          <w:sz w:val="49"/>
          <w:spacing w:val="0"/>
          <w:color w:val="000000"/>
          <w:b w:val="off"/>
          <w:i w:val="off"/>
        </w:rPr>
        <w:t>了。由于台湾地区领导人的快速台湾化和“非主流派”的边缘化，传统忠</w:t>
      </w:r>
      <w:r>
        <w:rPr>
          <w:rFonts w:ascii="宋体" w:hAnsi="宋体" w:cs="宋体" w:eastAsia="宋体"/>
          <w:sz w:val="49"/>
          <w:spacing w:val="0"/>
          <w:color w:val="000000"/>
          <w:b w:val="off"/>
          <w:i w:val="off"/>
        </w:rPr>
        <w:t>诚者脱离了国民党，这剥夺了国民党地方党部秘书处对地方派系的重要</w:t>
      </w:r>
      <w:r>
        <w:rPr>
          <w:rFonts w:ascii="宋体" w:hAnsi="宋体" w:cs="宋体" w:eastAsia="宋体"/>
          <w:sz w:val="49"/>
          <w:spacing w:val="0"/>
          <w:color w:val="000000"/>
          <w:b w:val="off"/>
          <w:i w:val="off"/>
        </w:rPr>
        <w:t>影响力。减弱了的影响力反过来又阻碍了国民党限制候选人提名权、分</w:t>
      </w:r>
      <w:r>
        <w:rPr>
          <w:rFonts w:ascii="宋体" w:hAnsi="宋体" w:cs="宋体" w:eastAsia="宋体"/>
          <w:sz w:val="49"/>
          <w:spacing w:val="0"/>
          <w:color w:val="000000"/>
          <w:b w:val="off"/>
          <w:i w:val="off"/>
        </w:rPr>
        <w:t>配党所获得的选票以及最大化其在单记不可让渡投票制下的收益等方面</w:t>
      </w:r>
      <w:r>
        <w:rPr>
          <w:rFonts w:ascii="宋体" w:hAnsi="宋体" w:cs="宋体" w:eastAsia="宋体"/>
          <w:sz w:val="49"/>
          <w:spacing w:val="0"/>
          <w:color w:val="000000"/>
          <w:b w:val="off"/>
          <w:i w:val="off"/>
        </w:rPr>
        <w:t>的能力。渐渐地，在没有国民党认可的情况下，不满的派系藐视其提名决</w:t>
      </w:r>
      <w:r>
        <w:rPr>
          <w:rFonts w:ascii="宋体" w:hAnsi="宋体" w:cs="宋体" w:eastAsia="宋体"/>
          <w:sz w:val="49"/>
          <w:spacing w:val="0"/>
          <w:color w:val="000000"/>
          <w:b w:val="off"/>
          <w:i w:val="off"/>
        </w:rPr>
        <w:t>定，并独自对候选人施加影响。台湾地区领导人和省长的民选证明是一</w:t>
      </w:r>
      <w:r>
        <w:rPr>
          <w:rFonts w:ascii="宋体" w:hAnsi="宋体" w:cs="宋体" w:eastAsia="宋体"/>
          <w:sz w:val="49"/>
          <w:spacing w:val="0"/>
          <w:color w:val="000000"/>
          <w:b w:val="off"/>
          <w:i w:val="off"/>
        </w:rPr>
        <w:t>把双刃剑。一方面，它为国民党高层领导人重新定义选举竞争的变量以</w:t>
      </w:r>
      <w:r>
        <w:rPr>
          <w:rFonts w:ascii="宋体" w:hAnsi="宋体" w:cs="宋体" w:eastAsia="宋体"/>
          <w:sz w:val="49"/>
          <w:spacing w:val="0"/>
          <w:color w:val="000000"/>
          <w:b w:val="off"/>
          <w:i w:val="off"/>
        </w:rPr>
        <w:t>及将选举重心由代议机构转向行政机构提供了机会。它使得国民党领导</w:t>
      </w:r>
      <w:r>
        <w:rPr>
          <w:rFonts w:ascii="宋体" w:hAnsi="宋体" w:cs="宋体" w:eastAsia="宋体"/>
          <w:sz w:val="49"/>
          <w:spacing w:val="0"/>
          <w:color w:val="000000"/>
          <w:b w:val="off"/>
          <w:i w:val="off"/>
        </w:rPr>
        <w:t>人能够绕过地方派系发展新的直接的动员机制，将政纲的“全台湾”接受</w:t>
      </w:r>
      <w:r>
        <w:rPr>
          <w:rFonts w:ascii="宋体" w:hAnsi="宋体" w:cs="宋体" w:eastAsia="宋体"/>
          <w:sz w:val="49"/>
          <w:spacing w:val="0"/>
          <w:color w:val="000000"/>
          <w:b w:val="off"/>
          <w:i w:val="off"/>
        </w:rPr>
        <w:t>程度、领导人(尤其是李登辉)的受欢迎程度及其任职优势转换成明确的</w:t>
      </w:r>
      <w:r>
        <w:rPr>
          <w:rFonts w:ascii="宋体" w:hAnsi="宋体" w:cs="宋体" w:eastAsia="宋体"/>
          <w:sz w:val="49"/>
          <w:spacing w:val="0"/>
          <w:color w:val="000000"/>
          <w:b w:val="off"/>
          <w:i w:val="off"/>
        </w:rPr>
        <w:t>竞选目标。另一方面，“最高行政”职位的直接选举对国民党的组织团结</w:t>
      </w:r>
      <w:r>
        <w:rPr>
          <w:rFonts w:ascii="宋体" w:hAnsi="宋体" w:cs="宋体" w:eastAsia="宋体"/>
          <w:sz w:val="49"/>
          <w:spacing w:val="0"/>
          <w:color w:val="000000"/>
          <w:b w:val="off"/>
          <w:i w:val="off"/>
        </w:rPr>
        <w:t>提出了强有力的挑战。“总统”职位的强化使党内政治继承逐渐地转化为</w:t>
      </w:r>
      <w:r>
        <w:rPr>
          <w:rFonts w:ascii="宋体" w:hAnsi="宋体" w:cs="宋体" w:eastAsia="宋体"/>
          <w:sz w:val="49"/>
          <w:spacing w:val="0"/>
          <w:color w:val="000000"/>
          <w:b w:val="off"/>
          <w:i w:val="off"/>
        </w:rPr>
        <w:t>一个“赢者通吃”的游戏，这使得失败者很少有动力继续留在党内。构建</w:t>
      </w:r>
      <w:r>
        <w:rPr>
          <w:rFonts w:ascii="宋体" w:hAnsi="宋体" w:cs="宋体" w:eastAsia="宋体"/>
          <w:sz w:val="49"/>
          <w:spacing w:val="0"/>
          <w:color w:val="000000"/>
          <w:b w:val="off"/>
          <w:i w:val="off"/>
        </w:rPr>
        <w:t>党所提名的主要竞争者之间的权力分享机制变得更加困难，此后想要保</w:t>
      </w:r>
      <w:r>
        <w:rPr>
          <w:rFonts w:ascii="宋体" w:hAnsi="宋体" w:cs="宋体" w:eastAsia="宋体"/>
          <w:sz w:val="49"/>
          <w:spacing w:val="0"/>
          <w:color w:val="000000"/>
          <w:b w:val="off"/>
          <w:i w:val="off"/>
        </w:rPr>
        <w:t>持集体领导甚至更加困难。同时，新闻媒体无所不在的权力使克里斯玛</w:t>
      </w:r>
      <w:r>
        <w:rPr>
          <w:rFonts w:ascii="宋体" w:hAnsi="宋体" w:cs="宋体" w:eastAsia="宋体"/>
          <w:sz w:val="49"/>
          <w:spacing w:val="0"/>
          <w:color w:val="000000"/>
          <w:b w:val="off"/>
          <w:i w:val="off"/>
        </w:rPr>
        <w:t>型政治家能够建立强有力的以候选人为中心的运动组织来代替复杂的政</w:t>
      </w:r>
      <w:r>
        <w:rPr>
          <w:rFonts w:ascii="宋体" w:hAnsi="宋体" w:cs="宋体" w:eastAsia="宋体"/>
          <w:sz w:val="49"/>
          <w:spacing w:val="0"/>
          <w:color w:val="000000"/>
          <w:b w:val="off"/>
          <w:i w:val="off"/>
        </w:rPr>
        <w:t>党机器。作为其结果，党内权力斗争和小派系的脱离直接而强有力地解</w:t>
      </w:r>
      <w:r>
        <w:rPr>
          <w:rFonts w:ascii="宋体" w:hAnsi="宋体" w:cs="宋体" w:eastAsia="宋体"/>
          <w:sz w:val="49"/>
          <w:spacing w:val="0"/>
          <w:color w:val="000000"/>
          <w:b w:val="off"/>
          <w:i w:val="off"/>
        </w:rPr>
        <w:t>释了国民党在台湾地区领导人选举中的失利。在1994年台北市长选举</w:t>
      </w:r>
      <w:r>
        <w:rPr>
          <w:rFonts w:ascii="宋体" w:hAnsi="宋体" w:cs="宋体" w:eastAsia="宋体"/>
          <w:sz w:val="49"/>
          <w:spacing w:val="0"/>
          <w:color w:val="000000"/>
          <w:b w:val="off"/>
          <w:i w:val="off"/>
        </w:rPr>
        <w:t>中，国民党首次付出了惨重代价，因为国民党和新党候选人分裂了国民党</w:t>
      </w:r>
      <w:r>
        <w:rPr>
          <w:rFonts w:ascii="宋体" w:hAnsi="宋体" w:cs="宋体" w:eastAsia="宋体"/>
          <w:sz w:val="49"/>
          <w:spacing w:val="0"/>
          <w:color w:val="000000"/>
          <w:b w:val="off"/>
          <w:i w:val="off"/>
        </w:rPr>
        <w:t>的传统选民，民进党候选人陈水扁以43.7%的选票赢得了选举。接下来，</w:t>
      </w:r>
      <w:r>
        <w:rPr>
          <w:rFonts w:ascii="宋体" w:hAnsi="宋体" w:cs="宋体" w:eastAsia="宋体"/>
          <w:sz w:val="49"/>
          <w:spacing w:val="0"/>
          <w:color w:val="000000"/>
          <w:b w:val="off"/>
          <w:i w:val="off"/>
        </w:rPr>
        <w:t>新党的兴起是国民党在1995年“立法院”选举中失利的主要原因。在</w:t>
      </w:r>
      <w:r>
        <w:rPr>
          <w:rFonts w:ascii="宋体" w:hAnsi="宋体" w:cs="宋体" w:eastAsia="宋体"/>
          <w:sz w:val="49"/>
          <w:spacing w:val="0"/>
          <w:color w:val="000000"/>
          <w:b w:val="off"/>
          <w:i w:val="off"/>
        </w:rPr>
        <w:t>1997年县市长选举中，国民党的衰退是如此严重以致丢失了三分之二的</w:t>
      </w:r>
      <w:r>
        <w:rPr>
          <w:rFonts w:ascii="宋体" w:hAnsi="宋体" w:cs="宋体" w:eastAsia="宋体"/>
          <w:sz w:val="49"/>
          <w:spacing w:val="0"/>
          <w:color w:val="000000"/>
          <w:b w:val="off"/>
          <w:i w:val="off"/>
        </w:rPr>
        <w:t>席位，而民进党赢得了微弱多数的席位。在 1998年“立法院”选举中，与</w:t>
      </w:r>
      <w:r>
        <w:rPr>
          <w:rFonts w:ascii="宋体" w:hAnsi="宋体" w:cs="宋体" w:eastAsia="宋体"/>
          <w:sz w:val="49"/>
          <w:spacing w:val="0"/>
          <w:color w:val="000000"/>
          <w:b w:val="off"/>
          <w:i w:val="off"/>
        </w:rPr>
        <w:t>新党纠结在一起的国民党轻微地扭转了选举下滑的趋势(见表11.1)。在</w:t>
      </w:r>
      <w:r>
        <w:rPr>
          <w:rFonts w:ascii="宋体" w:hAnsi="宋体" w:cs="宋体" w:eastAsia="宋体"/>
          <w:sz w:val="49"/>
          <w:spacing w:val="0"/>
          <w:color w:val="000000"/>
          <w:b w:val="off"/>
          <w:i w:val="off"/>
        </w:rPr>
        <w:t>同期台北市长选举的竞争中，陈水扁在谋求连任时被广受欢迎的作为外</w:t>
      </w:r>
      <w:r>
        <w:rPr>
          <w:rFonts w:ascii="宋体" w:hAnsi="宋体" w:cs="宋体" w:eastAsia="宋体"/>
          <w:sz w:val="49"/>
          <w:spacing w:val="0"/>
          <w:color w:val="000000"/>
          <w:b w:val="off"/>
          <w:i w:val="off"/>
        </w:rPr>
        <w:t>省人候选人的国民党籍人士马英九击败，因为他能够使多数新党的支持</w:t>
      </w:r>
      <w:bookmarkEnd w:id="7682"/>
    </w:p>
    <w:p>
      <w:pPr>
        <w:pageBreakBefore w:val="off"/>
        <w:tabs/>
        <w:wordWrap w:val="off"/>
        <w:spacing w:before="0" w:after="0" w:line="400" w:lineRule="exact"/>
        <w:ind w:left="0" w:right="0"/>
        <w:jc w:val="both"/>
        <w:textAlignment w:val="baseline"/>
        <w:rPr>
          <w:sz w:val="36"/>
        </w:rPr>
      </w:pPr>
      <w:bookmarkStart w:name="" w:id="7683"/>
      <w:r>
        <w:rPr>
          <w:rFonts w:ascii="宋体" w:hAnsi="宋体" w:cs="宋体" w:eastAsia="宋体"/>
          <w:sz w:val="36"/>
          <w:spacing w:val="0"/>
          <w:color w:val="000000"/>
          <w:b w:val="off"/>
          <w:i w:val="off"/>
        </w:rPr>
        <w:t/>
      </w:r>
      <w:bookmarkEnd w:id="7683"/>
    </w:p>
    <w:p>
      <w:pPr>
        <w:pageBreakBefore w:val="off"/>
        <w:tabs/>
        <w:wordWrap w:val="off"/>
        <w:spacing w:before="0" w:after="0" w:line="480" w:lineRule="atLeast"/>
        <w:ind w:left="0" w:right="0"/>
        <w:jc w:val="both"/>
        <w:textAlignment w:val="baseline"/>
        <w:rPr>
          <w:sz w:val="36"/>
        </w:rPr>
      </w:pPr>
      <w:bookmarkStart w:name="" w:id="7684"/>
      <w:r>
        <w:rPr>
          <w:rFonts w:ascii="宋体" w:hAnsi="宋体" w:cs="宋体" w:eastAsia="宋体"/>
          <w:sz w:val="36"/>
          <w:spacing w:val="0"/>
          <w:color w:val="000000"/>
          <w:b w:val="off"/>
          <w:i w:val="off"/>
        </w:rPr>
        <w:t>298</w:t>
      </w:r>
      <w:bookmarkEnd w:id="7684"/>
    </w:p>
    <w:p>
      <w:r>
        <w:t/>
      </w:r>
    </w:p>
    <w:p>
      <w:pPr>
        <w:sectPr>
          <w:footerReference r:id="rId684"/>
          <w:headerReference r:id="rId685" w:type="default"/>
          <w:type w:val="nextPage"/>
          <w:pgSz w:w="18680" w:h="31680"/>
          <w:pgMar w:left="1340" w:top="1620" w:right="1340" w:bottom="1620" w:header="1320" w:footer="1320"/>
          <w:cols w:num="1"/>
        </w:sectPr>
      </w:pPr>
    </w:p>
    <w:p>
      <w:pPr>
        <w:pageBreakBefore w:val="off"/>
        <w:tabs/>
        <w:wordWrap w:val="off"/>
        <w:spacing w:before="0" w:after="0" w:line="520" w:lineRule="atLeast"/>
        <w:ind w:left="0" w:right="80"/>
        <w:jc w:val="right"/>
        <w:textAlignment w:val="baseline"/>
        <w:rPr>
          <w:sz w:val="38"/>
        </w:rPr>
      </w:pPr>
      <w:bookmarkStart w:name="" w:id="7685"/>
      <w:r>
        <w:rPr>
          <w:rFonts w:ascii="仿宋" w:hAnsi="仿宋" w:cs="仿宋" w:eastAsia="仿宋"/>
          <w:sz w:val="38"/>
          <w:spacing w:val="0"/>
          <w:color w:val="000000"/>
          <w:b w:val="off"/>
          <w:i w:val="off"/>
        </w:rPr>
        <w:t>第十一章中 国台湾地区一党霸权的遗产</w:t>
      </w:r>
      <w:bookmarkEnd w:id="7685"/>
    </w:p>
    <w:p>
      <w:pPr>
        <w:pageBreakBefore w:val="off"/>
        <w:tabs/>
        <w:wordWrap w:val="off"/>
        <w:spacing w:before="400" w:after="0" w:line="840" w:lineRule="atLeast"/>
        <w:ind w:left="20" w:right="0"/>
        <w:jc w:val="both"/>
        <w:textAlignment w:val="baseline"/>
        <w:rPr>
          <w:sz w:val="49"/>
        </w:rPr>
      </w:pPr>
      <w:bookmarkStart w:name="" w:id="7686"/>
      <w:r>
        <w:rPr>
          <w:rFonts w:ascii="宋体" w:hAnsi="宋体" w:cs="宋体" w:eastAsia="宋体"/>
          <w:sz w:val="49"/>
          <w:spacing w:val="0"/>
          <w:color w:val="000000"/>
          <w:b w:val="off"/>
          <w:i w:val="off"/>
        </w:rPr>
        <w:t>者重新回归国民党的怀抱(见表11.2)。</w:t>
      </w:r>
      <w:bookmarkEnd w:id="7686"/>
    </w:p>
    <w:p>
      <w:pPr>
        <w:pageBreakBefore w:val="off"/>
        <w:tabs/>
        <w:wordWrap w:val="off"/>
        <w:spacing w:before="360" w:after="0" w:line="520" w:lineRule="atLeast"/>
        <w:ind w:left="0" w:right="0"/>
        <w:jc w:val="center"/>
        <w:textAlignment w:val="baseline"/>
        <w:rPr>
          <w:sz w:val="38"/>
        </w:rPr>
      </w:pPr>
      <w:bookmarkStart w:name="" w:id="7687"/>
      <w:r>
        <w:rPr>
          <w:rFonts w:ascii="黑体" w:hAnsi="黑体" w:cs="黑体" w:eastAsia="黑体"/>
          <w:sz w:val="38"/>
          <w:spacing w:val="0"/>
          <w:color w:val="000000"/>
          <w:b w:val="on"/>
          <w:i w:val="off"/>
        </w:rPr>
        <w:t>表 11.2  “最高行政”长官的选举结果(1994——2000)</w:t>
      </w:r>
      <w:bookmarkEnd w:id="7687"/>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40"/>
        <w:gridCol w:w="2380"/>
        <w:gridCol w:w="2020"/>
        <w:gridCol w:w="2060"/>
        <w:gridCol w:w="1980"/>
        <w:gridCol w:w="2040"/>
      </w:tblGrid>
      <w:tr>
        <w:trPr>
          <w:trHeight w:hRule="atLeast" w:val="700"/>
        </w:trPr>
        <w:tc>
          <w:tcPr>
            <w:tcW w:w="5340" w:type="dxa"/>
            <w:tcBorders>
              <w:left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688"/>
            <w:r>
              <w:rPr>
                <w:rFonts w:ascii="宋体" w:hAnsi="宋体" w:cs="宋体" w:eastAsia="宋体"/>
                <w:sz w:val="44"/>
                <w:spacing w:val="0"/>
                <w:color w:val="000000"/>
                <w:b w:val="off"/>
                <w:i w:val="off"/>
              </w:rPr>
              <w:t xml:space="preserve"> </w:t>
            </w:r>
            <w:bookmarkEnd w:id="7688"/>
          </w:p>
        </w:tc>
        <w:tc>
          <w:tcPr>
            <w:tcW w:w="2380" w:type="dxa"/>
            <w:tcBorders>
              <w:left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7689"/>
            <w:r>
              <w:rPr>
                <w:rFonts w:ascii="宋体" w:hAnsi="宋体" w:cs="宋体" w:eastAsia="宋体"/>
                <w:sz w:val="44"/>
                <w:spacing w:val="0"/>
                <w:color w:val="000000"/>
                <w:b w:val="off"/>
                <w:i w:val="off"/>
              </w:rPr>
              <w:t>国民党</w:t>
            </w:r>
            <w:bookmarkEnd w:id="7689"/>
          </w:p>
        </w:tc>
        <w:tc>
          <w:tcPr>
            <w:tcW w:w="202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0"/>
            <w:r>
              <w:rPr>
                <w:rFonts w:ascii="宋体" w:hAnsi="宋体" w:cs="宋体" w:eastAsia="宋体"/>
                <w:sz w:val="44"/>
                <w:spacing w:val="0"/>
                <w:color w:val="000000"/>
                <w:b w:val="off"/>
                <w:i w:val="off"/>
              </w:rPr>
              <w:t>民进党</w:t>
            </w:r>
            <w:bookmarkEnd w:id="7690"/>
          </w:p>
        </w:tc>
        <w:tc>
          <w:tcPr>
            <w:tcW w:w="206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1"/>
            <w:r>
              <w:rPr>
                <w:rFonts w:ascii="宋体" w:hAnsi="宋体" w:cs="宋体" w:eastAsia="宋体"/>
                <w:sz w:val="44"/>
                <w:spacing w:val="0"/>
                <w:color w:val="000000"/>
                <w:b w:val="off"/>
                <w:i w:val="off"/>
              </w:rPr>
              <w:t>新 党</w:t>
            </w:r>
            <w:bookmarkEnd w:id="7691"/>
          </w:p>
        </w:tc>
        <w:tc>
          <w:tcPr>
            <w:tcW w:w="198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2"/>
            <w:r>
              <w:rPr>
                <w:rFonts w:ascii="宋体" w:hAnsi="宋体" w:cs="宋体" w:eastAsia="宋体"/>
                <w:sz w:val="44"/>
                <w:spacing w:val="0"/>
                <w:color w:val="000000"/>
                <w:b w:val="off"/>
                <w:i w:val="off"/>
              </w:rPr>
              <w:t>亲民党</w:t>
            </w:r>
            <w:bookmarkEnd w:id="7692"/>
          </w:p>
        </w:tc>
        <w:tc>
          <w:tcPr>
            <w:tcW w:w="2040" w:type="dxa"/>
            <w:tcBorders>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3"/>
            <w:r>
              <w:rPr>
                <w:rFonts w:ascii="宋体" w:hAnsi="宋体" w:cs="宋体" w:eastAsia="宋体"/>
                <w:sz w:val="44"/>
                <w:spacing w:val="0"/>
                <w:color w:val="000000"/>
                <w:b w:val="off"/>
                <w:i w:val="off"/>
              </w:rPr>
              <w:t>其 他</w:t>
            </w:r>
            <w:bookmarkEnd w:id="7693"/>
          </w:p>
        </w:tc>
      </w:tr>
      <w:tr>
        <w:trPr>
          <w:trHeight w:hRule="atLeast" w:val="640"/>
        </w:trPr>
        <w:tc>
          <w:tcPr>
            <w:tcW w:w="534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4"/>
            <w:r>
              <w:rPr>
                <w:rFonts w:ascii="宋体" w:hAnsi="宋体" w:cs="宋体" w:eastAsia="宋体"/>
                <w:sz w:val="44"/>
                <w:spacing w:val="0"/>
                <w:color w:val="000000"/>
                <w:b w:val="off"/>
                <w:i w:val="off"/>
              </w:rPr>
              <w:t>1994地方长官选举</w:t>
            </w:r>
            <w:bookmarkEnd w:id="7694"/>
          </w:p>
        </w:tc>
        <w:tc>
          <w:tcPr>
            <w:tcW w:w="238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7695"/>
            <w:r>
              <w:rPr>
                <w:rFonts w:ascii="宋体" w:hAnsi="宋体" w:cs="宋体" w:eastAsia="宋体"/>
                <w:sz w:val="44"/>
                <w:spacing w:val="0"/>
                <w:color w:val="000000"/>
                <w:b w:val="off"/>
                <w:i w:val="off"/>
              </w:rPr>
              <w:t>56.22%</w:t>
            </w:r>
            <w:bookmarkEnd w:id="7695"/>
          </w:p>
        </w:tc>
        <w:tc>
          <w:tcPr>
            <w:tcW w:w="202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6"/>
            <w:r>
              <w:rPr>
                <w:rFonts w:ascii="宋体" w:hAnsi="宋体" w:cs="宋体" w:eastAsia="宋体"/>
                <w:sz w:val="44"/>
                <w:spacing w:val="0"/>
                <w:color w:val="000000"/>
                <w:b w:val="off"/>
                <w:i w:val="off"/>
              </w:rPr>
              <w:t>38.72%</w:t>
            </w:r>
            <w:bookmarkEnd w:id="7696"/>
          </w:p>
        </w:tc>
        <w:tc>
          <w:tcPr>
            <w:tcW w:w="206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7"/>
            <w:r>
              <w:rPr>
                <w:rFonts w:ascii="宋体" w:hAnsi="宋体" w:cs="宋体" w:eastAsia="宋体"/>
                <w:sz w:val="44"/>
                <w:spacing w:val="0"/>
                <w:color w:val="000000"/>
                <w:b w:val="off"/>
                <w:i w:val="off"/>
              </w:rPr>
              <w:t>4.31%</w:t>
            </w:r>
            <w:bookmarkEnd w:id="7697"/>
          </w:p>
        </w:tc>
        <w:tc>
          <w:tcPr>
            <w:tcW w:w="198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8"/>
            <w:r>
              <w:rPr>
                <w:rFonts w:ascii="宋体" w:hAnsi="宋体" w:cs="宋体" w:eastAsia="宋体"/>
                <w:sz w:val="44"/>
                <w:spacing w:val="0"/>
                <w:color w:val="000000"/>
                <w:b w:val="off"/>
                <w:i w:val="off"/>
              </w:rPr>
              <w:t>-</w:t>
            </w:r>
            <w:bookmarkEnd w:id="7698"/>
          </w:p>
        </w:tc>
        <w:tc>
          <w:tcPr>
            <w:tcW w:w="2040" w:type="dxa"/>
            <w:tcBorders>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699"/>
            <w:r>
              <w:rPr>
                <w:rFonts w:ascii="宋体" w:hAnsi="宋体" w:cs="宋体" w:eastAsia="宋体"/>
                <w:sz w:val="44"/>
                <w:spacing w:val="0"/>
                <w:color w:val="000000"/>
                <w:b w:val="off"/>
                <w:i w:val="off"/>
              </w:rPr>
              <w:t>0.75%</w:t>
            </w:r>
            <w:bookmarkEnd w:id="7699"/>
          </w:p>
        </w:tc>
      </w:tr>
      <w:tr>
        <w:trPr>
          <w:trHeight w:hRule="atLeast" w:val="600"/>
        </w:trPr>
        <w:tc>
          <w:tcPr>
            <w:tcW w:w="5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00"/>
            <w:r>
              <w:rPr>
                <w:rFonts w:ascii="宋体" w:hAnsi="宋体" w:cs="宋体" w:eastAsia="宋体"/>
                <w:sz w:val="44"/>
                <w:spacing w:val="0"/>
                <w:color w:val="000000"/>
                <w:b w:val="off"/>
                <w:i w:val="off"/>
              </w:rPr>
              <w:t>1996 台湾地区领导人选举1</w:t>
            </w:r>
            <w:bookmarkEnd w:id="7700"/>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7701"/>
            <w:r>
              <w:rPr>
                <w:rFonts w:ascii="宋体" w:hAnsi="宋体" w:cs="宋体" w:eastAsia="宋体"/>
                <w:sz w:val="44"/>
                <w:spacing w:val="0"/>
                <w:color w:val="000000"/>
                <w:b w:val="off"/>
                <w:i w:val="off"/>
              </w:rPr>
              <w:t>54.00%</w:t>
            </w:r>
            <w:bookmarkEnd w:id="7701"/>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02"/>
            <w:r>
              <w:rPr>
                <w:rFonts w:ascii="宋体" w:hAnsi="宋体" w:cs="宋体" w:eastAsia="宋体"/>
                <w:sz w:val="44"/>
                <w:spacing w:val="0"/>
                <w:color w:val="000000"/>
                <w:b w:val="off"/>
                <w:i w:val="off"/>
              </w:rPr>
              <w:t>21.13%</w:t>
            </w:r>
            <w:bookmarkEnd w:id="7702"/>
          </w:p>
        </w:tc>
        <w:tc>
          <w:tcPr>
            <w:tcW w:w="2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03"/>
            <w:r>
              <w:rPr>
                <w:rFonts w:ascii="宋体" w:hAnsi="宋体" w:cs="宋体" w:eastAsia="宋体"/>
                <w:sz w:val="44"/>
                <w:spacing w:val="0"/>
                <w:color w:val="000000"/>
                <w:b w:val="off"/>
                <w:i w:val="off"/>
              </w:rPr>
              <w:t>14.90%</w:t>
            </w:r>
            <w:bookmarkEnd w:id="7703"/>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04"/>
            <w:r>
              <w:rPr>
                <w:rFonts w:ascii="宋体" w:hAnsi="宋体" w:cs="宋体" w:eastAsia="宋体"/>
                <w:sz w:val="44"/>
                <w:spacing w:val="0"/>
                <w:color w:val="000000"/>
                <w:b w:val="off"/>
                <w:i w:val="off"/>
              </w:rPr>
              <w:t>-</w:t>
            </w:r>
            <w:bookmarkEnd w:id="7704"/>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05"/>
            <w:r>
              <w:rPr>
                <w:rFonts w:ascii="宋体" w:hAnsi="宋体" w:cs="宋体" w:eastAsia="宋体"/>
                <w:sz w:val="44"/>
                <w:spacing w:val="0"/>
                <w:color w:val="000000"/>
                <w:b w:val="off"/>
                <w:i w:val="off"/>
              </w:rPr>
              <w:t>9.98%</w:t>
            </w:r>
            <w:bookmarkEnd w:id="7705"/>
          </w:p>
        </w:tc>
      </w:tr>
      <w:tr>
        <w:trPr>
          <w:trHeight w:hRule="atLeast" w:val="580"/>
        </w:trPr>
        <w:tc>
          <w:tcPr>
            <w:tcW w:w="5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06"/>
            <w:r>
              <w:rPr>
                <w:rFonts w:ascii="宋体" w:hAnsi="宋体" w:cs="宋体" w:eastAsia="宋体"/>
                <w:sz w:val="44"/>
                <w:spacing w:val="0"/>
                <w:color w:val="000000"/>
                <w:b w:val="off"/>
                <w:i w:val="off"/>
              </w:rPr>
              <w:t>2000 台湾地区领导人选举2</w:t>
            </w:r>
            <w:bookmarkEnd w:id="7706"/>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7707"/>
            <w:r>
              <w:rPr>
                <w:rFonts w:ascii="宋体" w:hAnsi="宋体" w:cs="宋体" w:eastAsia="宋体"/>
                <w:sz w:val="44"/>
                <w:spacing w:val="0"/>
                <w:color w:val="000000"/>
                <w:b w:val="off"/>
                <w:i w:val="off"/>
              </w:rPr>
              <w:t>23.10%</w:t>
            </w:r>
            <w:bookmarkEnd w:id="7707"/>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08"/>
            <w:r>
              <w:rPr>
                <w:rFonts w:ascii="宋体" w:hAnsi="宋体" w:cs="宋体" w:eastAsia="宋体"/>
                <w:sz w:val="44"/>
                <w:spacing w:val="0"/>
                <w:color w:val="000000"/>
                <w:b w:val="off"/>
                <w:i w:val="off"/>
              </w:rPr>
              <w:t>39.30%</w:t>
            </w:r>
            <w:bookmarkEnd w:id="7708"/>
          </w:p>
        </w:tc>
        <w:tc>
          <w:tcPr>
            <w:tcW w:w="2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09"/>
            <w:r>
              <w:rPr>
                <w:rFonts w:ascii="宋体" w:hAnsi="宋体" w:cs="宋体" w:eastAsia="宋体"/>
                <w:sz w:val="44"/>
                <w:spacing w:val="0"/>
                <w:color w:val="000000"/>
                <w:b w:val="off"/>
                <w:i w:val="off"/>
              </w:rPr>
              <w:t>0.13%</w:t>
            </w:r>
            <w:bookmarkEnd w:id="7709"/>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10"/>
            <w:r>
              <w:rPr>
                <w:rFonts w:ascii="宋体" w:hAnsi="宋体" w:cs="宋体" w:eastAsia="宋体"/>
                <w:sz w:val="44"/>
                <w:spacing w:val="0"/>
                <w:color w:val="000000"/>
                <w:b w:val="off"/>
                <w:i w:val="off"/>
              </w:rPr>
              <w:t>36.80%</w:t>
            </w:r>
            <w:bookmarkEnd w:id="7710"/>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11"/>
            <w:r>
              <w:rPr>
                <w:rFonts w:ascii="宋体" w:hAnsi="宋体" w:cs="宋体" w:eastAsia="宋体"/>
                <w:sz w:val="44"/>
                <w:spacing w:val="0"/>
                <w:color w:val="000000"/>
                <w:b w:val="off"/>
                <w:i w:val="off"/>
              </w:rPr>
              <w:t>0.63%</w:t>
            </w:r>
            <w:bookmarkEnd w:id="7711"/>
          </w:p>
        </w:tc>
      </w:tr>
      <w:tr>
        <w:trPr>
          <w:trHeight w:hRule="atLeast" w:val="580"/>
        </w:trPr>
        <w:tc>
          <w:tcPr>
            <w:tcW w:w="5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12"/>
            <w:r>
              <w:rPr>
                <w:rFonts w:ascii="宋体" w:hAnsi="宋体" w:cs="宋体" w:eastAsia="宋体"/>
                <w:sz w:val="44"/>
                <w:spacing w:val="0"/>
                <w:color w:val="000000"/>
                <w:b w:val="off"/>
                <w:i w:val="off"/>
              </w:rPr>
              <w:t>台北市长选举</w:t>
            </w:r>
            <w:bookmarkEnd w:id="7712"/>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13"/>
            <w:r>
              <w:rPr>
                <w:rFonts w:ascii="宋体" w:hAnsi="宋体" w:cs="宋体" w:eastAsia="宋体"/>
                <w:sz w:val="44"/>
                <w:spacing w:val="0"/>
                <w:color w:val="000000"/>
                <w:b w:val="off"/>
                <w:i w:val="off"/>
              </w:rPr>
              <w:t xml:space="preserve"> </w:t>
            </w:r>
            <w:bookmarkEnd w:id="7713"/>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14"/>
            <w:r>
              <w:rPr>
                <w:rFonts w:ascii="宋体" w:hAnsi="宋体" w:cs="宋体" w:eastAsia="宋体"/>
                <w:sz w:val="44"/>
                <w:spacing w:val="0"/>
                <w:color w:val="000000"/>
                <w:b w:val="off"/>
                <w:i w:val="off"/>
              </w:rPr>
              <w:t xml:space="preserve"> </w:t>
            </w:r>
            <w:bookmarkEnd w:id="7714"/>
          </w:p>
        </w:tc>
        <w:tc>
          <w:tcPr>
            <w:tcW w:w="2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15"/>
            <w:r>
              <w:rPr>
                <w:rFonts w:ascii="宋体" w:hAnsi="宋体" w:cs="宋体" w:eastAsia="宋体"/>
                <w:sz w:val="44"/>
                <w:spacing w:val="0"/>
                <w:color w:val="000000"/>
                <w:b w:val="off"/>
                <w:i w:val="off"/>
              </w:rPr>
              <w:t xml:space="preserve"> </w:t>
            </w:r>
            <w:bookmarkEnd w:id="7715"/>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16"/>
            <w:r>
              <w:rPr>
                <w:rFonts w:ascii="宋体" w:hAnsi="宋体" w:cs="宋体" w:eastAsia="宋体"/>
                <w:sz w:val="44"/>
                <w:spacing w:val="0"/>
                <w:color w:val="000000"/>
                <w:b w:val="off"/>
                <w:i w:val="off"/>
              </w:rPr>
              <w:t xml:space="preserve"> </w:t>
            </w:r>
            <w:bookmarkEnd w:id="7716"/>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17"/>
            <w:r>
              <w:rPr>
                <w:rFonts w:ascii="宋体" w:hAnsi="宋体" w:cs="宋体" w:eastAsia="宋体"/>
                <w:sz w:val="44"/>
                <w:spacing w:val="0"/>
                <w:color w:val="000000"/>
                <w:b w:val="off"/>
                <w:i w:val="off"/>
              </w:rPr>
              <w:t xml:space="preserve"> </w:t>
            </w:r>
            <w:bookmarkEnd w:id="7717"/>
          </w:p>
        </w:tc>
      </w:tr>
      <w:tr>
        <w:trPr>
          <w:trHeight w:hRule="atLeast" w:val="580"/>
        </w:trPr>
        <w:tc>
          <w:tcPr>
            <w:tcW w:w="5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18"/>
            <w:r>
              <w:rPr>
                <w:rFonts w:ascii="宋体" w:hAnsi="宋体" w:cs="宋体" w:eastAsia="宋体"/>
                <w:sz w:val="44"/>
                <w:spacing w:val="0"/>
                <w:color w:val="000000"/>
                <w:b w:val="off"/>
                <w:i w:val="off"/>
              </w:rPr>
              <w:t>1994</w:t>
            </w:r>
            <w:bookmarkEnd w:id="7718"/>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7719"/>
            <w:r>
              <w:rPr>
                <w:rFonts w:ascii="宋体" w:hAnsi="宋体" w:cs="宋体" w:eastAsia="宋体"/>
                <w:sz w:val="44"/>
                <w:spacing w:val="0"/>
                <w:color w:val="000000"/>
                <w:b w:val="off"/>
                <w:i w:val="off"/>
              </w:rPr>
              <w:t>25.89%</w:t>
            </w:r>
            <w:bookmarkEnd w:id="7719"/>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0"/>
            <w:r>
              <w:rPr>
                <w:rFonts w:ascii="宋体" w:hAnsi="宋体" w:cs="宋体" w:eastAsia="宋体"/>
                <w:sz w:val="44"/>
                <w:spacing w:val="0"/>
                <w:color w:val="000000"/>
                <w:b w:val="off"/>
                <w:i w:val="off"/>
              </w:rPr>
              <w:t>43.67%</w:t>
            </w:r>
            <w:bookmarkEnd w:id="7720"/>
          </w:p>
        </w:tc>
        <w:tc>
          <w:tcPr>
            <w:tcW w:w="2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1"/>
            <w:r>
              <w:rPr>
                <w:rFonts w:ascii="宋体" w:hAnsi="宋体" w:cs="宋体" w:eastAsia="宋体"/>
                <w:sz w:val="44"/>
                <w:spacing w:val="0"/>
                <w:color w:val="000000"/>
                <w:b w:val="off"/>
                <w:i w:val="off"/>
              </w:rPr>
              <w:t>30.17%</w:t>
            </w:r>
            <w:bookmarkEnd w:id="7721"/>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2"/>
            <w:r>
              <w:rPr>
                <w:rFonts w:ascii="宋体" w:hAnsi="宋体" w:cs="宋体" w:eastAsia="宋体"/>
                <w:sz w:val="44"/>
                <w:spacing w:val="0"/>
                <w:color w:val="000000"/>
                <w:b w:val="off"/>
                <w:i w:val="off"/>
              </w:rPr>
              <w:t>-</w:t>
            </w:r>
            <w:bookmarkEnd w:id="7722"/>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3"/>
            <w:r>
              <w:rPr>
                <w:rFonts w:ascii="宋体" w:hAnsi="宋体" w:cs="宋体" w:eastAsia="宋体"/>
                <w:sz w:val="44"/>
                <w:spacing w:val="0"/>
                <w:color w:val="000000"/>
                <w:b w:val="off"/>
                <w:i w:val="off"/>
              </w:rPr>
              <w:t>0.28%</w:t>
            </w:r>
            <w:bookmarkEnd w:id="7723"/>
          </w:p>
        </w:tc>
      </w:tr>
      <w:tr>
        <w:trPr>
          <w:trHeight w:hRule="atLeast" w:val="640"/>
        </w:trPr>
        <w:tc>
          <w:tcPr>
            <w:tcW w:w="5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4"/>
            <w:r>
              <w:rPr>
                <w:rFonts w:ascii="宋体" w:hAnsi="宋体" w:cs="宋体" w:eastAsia="宋体"/>
                <w:sz w:val="44"/>
                <w:spacing w:val="0"/>
                <w:color w:val="000000"/>
                <w:b w:val="off"/>
                <w:i w:val="off"/>
              </w:rPr>
              <w:t>1998</w:t>
            </w:r>
            <w:bookmarkEnd w:id="7724"/>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7725"/>
            <w:r>
              <w:rPr>
                <w:rFonts w:ascii="宋体" w:hAnsi="宋体" w:cs="宋体" w:eastAsia="宋体"/>
                <w:sz w:val="44"/>
                <w:spacing w:val="0"/>
                <w:color w:val="000000"/>
                <w:b w:val="off"/>
                <w:i w:val="off"/>
              </w:rPr>
              <w:t>51.13%</w:t>
            </w:r>
            <w:bookmarkEnd w:id="7725"/>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6"/>
            <w:r>
              <w:rPr>
                <w:rFonts w:ascii="宋体" w:hAnsi="宋体" w:cs="宋体" w:eastAsia="宋体"/>
                <w:sz w:val="44"/>
                <w:spacing w:val="0"/>
                <w:color w:val="000000"/>
                <w:b w:val="off"/>
                <w:i w:val="off"/>
              </w:rPr>
              <w:t>45.91%</w:t>
            </w:r>
            <w:bookmarkEnd w:id="7726"/>
          </w:p>
        </w:tc>
        <w:tc>
          <w:tcPr>
            <w:tcW w:w="2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7"/>
            <w:r>
              <w:rPr>
                <w:rFonts w:ascii="宋体" w:hAnsi="宋体" w:cs="宋体" w:eastAsia="宋体"/>
                <w:sz w:val="44"/>
                <w:spacing w:val="0"/>
                <w:color w:val="000000"/>
                <w:b w:val="off"/>
                <w:i w:val="off"/>
              </w:rPr>
              <w:t>2.97%</w:t>
            </w:r>
            <w:bookmarkEnd w:id="7727"/>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8"/>
            <w:r>
              <w:rPr>
                <w:rFonts w:ascii="宋体" w:hAnsi="宋体" w:cs="宋体" w:eastAsia="宋体"/>
                <w:sz w:val="44"/>
                <w:spacing w:val="0"/>
                <w:color w:val="000000"/>
                <w:b w:val="off"/>
                <w:i w:val="off"/>
              </w:rPr>
              <w:t>-</w:t>
            </w:r>
            <w:bookmarkEnd w:id="7728"/>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29"/>
            <w:r>
              <w:rPr>
                <w:rFonts w:ascii="宋体" w:hAnsi="宋体" w:cs="宋体" w:eastAsia="宋体"/>
                <w:sz w:val="44"/>
                <w:spacing w:val="0"/>
                <w:color w:val="000000"/>
                <w:b w:val="off"/>
                <w:i w:val="off"/>
              </w:rPr>
              <w:t>-</w:t>
            </w:r>
            <w:bookmarkEnd w:id="7729"/>
          </w:p>
        </w:tc>
      </w:tr>
      <w:tr>
        <w:trPr>
          <w:trHeight w:hRule="atLeast" w:val="580"/>
        </w:trPr>
        <w:tc>
          <w:tcPr>
            <w:tcW w:w="5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30"/>
            <w:r>
              <w:rPr>
                <w:rFonts w:ascii="宋体" w:hAnsi="宋体" w:cs="宋体" w:eastAsia="宋体"/>
                <w:sz w:val="44"/>
                <w:spacing w:val="0"/>
                <w:color w:val="000000"/>
                <w:b w:val="off"/>
                <w:i w:val="off"/>
              </w:rPr>
              <w:t>高雄市长选举</w:t>
            </w:r>
            <w:bookmarkEnd w:id="7730"/>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31"/>
            <w:r>
              <w:rPr>
                <w:rFonts w:ascii="宋体" w:hAnsi="宋体" w:cs="宋体" w:eastAsia="宋体"/>
                <w:sz w:val="44"/>
                <w:spacing w:val="0"/>
                <w:color w:val="000000"/>
                <w:b w:val="off"/>
                <w:i w:val="off"/>
              </w:rPr>
              <w:t xml:space="preserve"> </w:t>
            </w:r>
            <w:bookmarkEnd w:id="7731"/>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32"/>
            <w:r>
              <w:rPr>
                <w:rFonts w:ascii="宋体" w:hAnsi="宋体" w:cs="宋体" w:eastAsia="宋体"/>
                <w:sz w:val="44"/>
                <w:spacing w:val="0"/>
                <w:color w:val="000000"/>
                <w:b w:val="off"/>
                <w:i w:val="off"/>
              </w:rPr>
              <w:t xml:space="preserve"> </w:t>
            </w:r>
            <w:bookmarkEnd w:id="7732"/>
          </w:p>
        </w:tc>
        <w:tc>
          <w:tcPr>
            <w:tcW w:w="2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33"/>
            <w:r>
              <w:rPr>
                <w:rFonts w:ascii="宋体" w:hAnsi="宋体" w:cs="宋体" w:eastAsia="宋体"/>
                <w:sz w:val="44"/>
                <w:spacing w:val="0"/>
                <w:color w:val="000000"/>
                <w:b w:val="off"/>
                <w:i w:val="off"/>
              </w:rPr>
              <w:t xml:space="preserve"> </w:t>
            </w:r>
            <w:bookmarkEnd w:id="7733"/>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34"/>
            <w:r>
              <w:rPr>
                <w:rFonts w:ascii="宋体" w:hAnsi="宋体" w:cs="宋体" w:eastAsia="宋体"/>
                <w:sz w:val="44"/>
                <w:spacing w:val="0"/>
                <w:color w:val="000000"/>
                <w:b w:val="off"/>
                <w:i w:val="off"/>
              </w:rPr>
              <w:t xml:space="preserve"> </w:t>
            </w:r>
            <w:bookmarkEnd w:id="7734"/>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exact"/>
              <w:ind w:left="0" w:right="0"/>
              <w:jc w:val="both"/>
              <w:textAlignment w:val="baseline"/>
              <w:rPr>
                <w:sz w:val="44"/>
              </w:rPr>
            </w:pPr>
            <w:bookmarkStart w:name="" w:id="7735"/>
            <w:r>
              <w:rPr>
                <w:rFonts w:ascii="宋体" w:hAnsi="宋体" w:cs="宋体" w:eastAsia="宋体"/>
                <w:sz w:val="44"/>
                <w:spacing w:val="0"/>
                <w:color w:val="000000"/>
                <w:b w:val="off"/>
                <w:i w:val="off"/>
              </w:rPr>
              <w:t xml:space="preserve"> </w:t>
            </w:r>
            <w:bookmarkEnd w:id="7735"/>
          </w:p>
        </w:tc>
      </w:tr>
      <w:tr>
        <w:trPr>
          <w:trHeight w:hRule="atLeast" w:val="580"/>
        </w:trPr>
        <w:tc>
          <w:tcPr>
            <w:tcW w:w="5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36"/>
            <w:r>
              <w:rPr>
                <w:rFonts w:ascii="宋体" w:hAnsi="宋体" w:cs="宋体" w:eastAsia="宋体"/>
                <w:sz w:val="44"/>
                <w:spacing w:val="0"/>
                <w:color w:val="000000"/>
                <w:b w:val="off"/>
                <w:i w:val="off"/>
              </w:rPr>
              <w:t>1994</w:t>
            </w:r>
            <w:bookmarkEnd w:id="7736"/>
          </w:p>
        </w:tc>
        <w:tc>
          <w:tcPr>
            <w:tcW w:w="23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7737"/>
            <w:r>
              <w:rPr>
                <w:rFonts w:ascii="宋体" w:hAnsi="宋体" w:cs="宋体" w:eastAsia="宋体"/>
                <w:sz w:val="44"/>
                <w:spacing w:val="0"/>
                <w:color w:val="000000"/>
                <w:b w:val="off"/>
                <w:i w:val="off"/>
              </w:rPr>
              <w:t>54.46%</w:t>
            </w:r>
            <w:bookmarkEnd w:id="7737"/>
          </w:p>
        </w:tc>
        <w:tc>
          <w:tcPr>
            <w:tcW w:w="20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38"/>
            <w:r>
              <w:rPr>
                <w:rFonts w:ascii="宋体" w:hAnsi="宋体" w:cs="宋体" w:eastAsia="宋体"/>
                <w:sz w:val="44"/>
                <w:spacing w:val="0"/>
                <w:color w:val="000000"/>
                <w:b w:val="off"/>
                <w:i w:val="off"/>
              </w:rPr>
              <w:t>39.29%</w:t>
            </w:r>
            <w:bookmarkEnd w:id="7738"/>
          </w:p>
        </w:tc>
        <w:tc>
          <w:tcPr>
            <w:tcW w:w="2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39"/>
            <w:r>
              <w:rPr>
                <w:rFonts w:ascii="宋体" w:hAnsi="宋体" w:cs="宋体" w:eastAsia="宋体"/>
                <w:sz w:val="44"/>
                <w:spacing w:val="0"/>
                <w:color w:val="000000"/>
                <w:b w:val="off"/>
                <w:i w:val="off"/>
              </w:rPr>
              <w:t>3.45%</w:t>
            </w:r>
            <w:bookmarkEnd w:id="7739"/>
          </w:p>
        </w:tc>
        <w:tc>
          <w:tcPr>
            <w:tcW w:w="19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40"/>
            <w:r>
              <w:rPr>
                <w:rFonts w:ascii="宋体" w:hAnsi="宋体" w:cs="宋体" w:eastAsia="宋体"/>
                <w:sz w:val="44"/>
                <w:spacing w:val="0"/>
                <w:color w:val="000000"/>
                <w:b w:val="off"/>
                <w:i w:val="off"/>
              </w:rPr>
              <w:t>-</w:t>
            </w:r>
            <w:bookmarkEnd w:id="7740"/>
          </w:p>
        </w:tc>
        <w:tc>
          <w:tcPr>
            <w:tcW w:w="20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41"/>
            <w:r>
              <w:rPr>
                <w:rFonts w:ascii="宋体" w:hAnsi="宋体" w:cs="宋体" w:eastAsia="宋体"/>
                <w:sz w:val="44"/>
                <w:spacing w:val="0"/>
                <w:color w:val="000000"/>
                <w:b w:val="off"/>
                <w:i w:val="off"/>
              </w:rPr>
              <w:t>2.79%</w:t>
            </w:r>
            <w:bookmarkEnd w:id="7741"/>
          </w:p>
        </w:tc>
      </w:tr>
      <w:tr>
        <w:trPr>
          <w:trHeight w:hRule="atLeast" w:val="640"/>
        </w:trPr>
        <w:tc>
          <w:tcPr>
            <w:tcW w:w="534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42"/>
            <w:r>
              <w:rPr>
                <w:rFonts w:ascii="宋体" w:hAnsi="宋体" w:cs="宋体" w:eastAsia="宋体"/>
                <w:sz w:val="44"/>
                <w:spacing w:val="0"/>
                <w:color w:val="000000"/>
                <w:b w:val="off"/>
                <w:i w:val="off"/>
              </w:rPr>
              <w:t>1998</w:t>
            </w:r>
            <w:bookmarkEnd w:id="7742"/>
          </w:p>
        </w:tc>
        <w:tc>
          <w:tcPr>
            <w:tcW w:w="238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both"/>
              <w:textAlignment w:val="baseline"/>
              <w:rPr>
                <w:sz w:val="44"/>
              </w:rPr>
            </w:pPr>
            <w:bookmarkStart w:name="" w:id="7743"/>
            <w:r>
              <w:rPr>
                <w:rFonts w:ascii="宋体" w:hAnsi="宋体" w:cs="宋体" w:eastAsia="宋体"/>
                <w:sz w:val="44"/>
                <w:spacing w:val="0"/>
                <w:color w:val="000000"/>
                <w:b w:val="off"/>
                <w:i w:val="off"/>
              </w:rPr>
              <w:t>48.13%</w:t>
            </w:r>
            <w:bookmarkEnd w:id="7743"/>
          </w:p>
        </w:tc>
        <w:tc>
          <w:tcPr>
            <w:tcW w:w="202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44"/>
            <w:r>
              <w:rPr>
                <w:rFonts w:ascii="宋体" w:hAnsi="宋体" w:cs="宋体" w:eastAsia="宋体"/>
                <w:sz w:val="44"/>
                <w:spacing w:val="0"/>
                <w:color w:val="000000"/>
                <w:b w:val="off"/>
                <w:i w:val="off"/>
              </w:rPr>
              <w:t>48.71%</w:t>
            </w:r>
            <w:bookmarkEnd w:id="7744"/>
          </w:p>
        </w:tc>
        <w:tc>
          <w:tcPr>
            <w:tcW w:w="206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45"/>
            <w:r>
              <w:rPr>
                <w:rFonts w:ascii="宋体" w:hAnsi="宋体" w:cs="宋体" w:eastAsia="宋体"/>
                <w:sz w:val="44"/>
                <w:spacing w:val="0"/>
                <w:color w:val="000000"/>
                <w:b w:val="off"/>
                <w:i w:val="off"/>
              </w:rPr>
              <w:t>0.81%</w:t>
            </w:r>
            <w:bookmarkEnd w:id="7745"/>
          </w:p>
        </w:tc>
        <w:tc>
          <w:tcPr>
            <w:tcW w:w="198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46"/>
            <w:r>
              <w:rPr>
                <w:rFonts w:ascii="宋体" w:hAnsi="宋体" w:cs="宋体" w:eastAsia="宋体"/>
                <w:sz w:val="44"/>
                <w:spacing w:val="0"/>
                <w:color w:val="000000"/>
                <w:b w:val="off"/>
                <w:i w:val="off"/>
              </w:rPr>
              <w:t>-</w:t>
            </w:r>
            <w:bookmarkEnd w:id="7746"/>
          </w:p>
        </w:tc>
        <w:tc>
          <w:tcPr>
            <w:tcW w:w="2040" w:type="dxa"/>
            <w:tcBorders>
              <w:top w:val="nil" w:sz="0" w:space="0" w:color="auto"/>
              <w:left w:val="nil" w:sz="0" w:space="0" w:color="auto"/>
              <w:right w:val="nil" w:sz="0" w:space="0" w:color="auto"/>
            </w:tcBorders>
            <w:vAlign w:val="center"/>
          </w:tcPr>
          <w:p>
            <w:pPr>
              <w:pageBreakBefore w:val="off"/>
              <w:tabs/>
              <w:wordWrap w:val="off"/>
              <w:spacing w:before="0" w:after="0" w:line="580" w:lineRule="atLeast"/>
              <w:ind w:left="0" w:right="0"/>
              <w:jc w:val="center"/>
              <w:textAlignment w:val="baseline"/>
              <w:rPr>
                <w:sz w:val="44"/>
              </w:rPr>
            </w:pPr>
            <w:bookmarkStart w:name="" w:id="7747"/>
            <w:r>
              <w:rPr>
                <w:rFonts w:ascii="宋体" w:hAnsi="宋体" w:cs="宋体" w:eastAsia="宋体"/>
                <w:sz w:val="44"/>
                <w:spacing w:val="0"/>
                <w:color w:val="000000"/>
                <w:b w:val="off"/>
                <w:i w:val="off"/>
              </w:rPr>
              <w:t>2.53%</w:t>
            </w:r>
            <w:bookmarkEnd w:id="7747"/>
          </w:p>
        </w:tc>
      </w:tr>
    </w:tbl>
    <w:p>
      <w:pPr>
        <w:pageBreakBefore w:val="off"/>
        <w:tabs/>
        <w:wordWrap w:val="off"/>
        <w:spacing w:before="0" w:after="0" w:line="520" w:lineRule="atLeast"/>
        <w:ind w:left="800" w:right="0"/>
        <w:jc w:val="both"/>
        <w:textAlignment w:val="baseline"/>
        <w:rPr>
          <w:sz w:val="38"/>
        </w:rPr>
      </w:pPr>
      <w:bookmarkStart w:name="" w:id="7748"/>
      <w:r>
        <w:rPr>
          <w:rFonts w:ascii="宋体" w:hAnsi="宋体" w:cs="宋体" w:eastAsia="宋体"/>
          <w:sz w:val="38"/>
          <w:spacing w:val="0"/>
          <w:color w:val="000000"/>
          <w:b w:val="off"/>
          <w:i w:val="off"/>
        </w:rPr>
        <w:t>1.新党没有提名自己的候选人；相反，它认同了 Lin-Hau(林洋港和郝伯村)的选票。</w:t>
      </w:r>
      <w:bookmarkEnd w:id="7748"/>
    </w:p>
    <w:p>
      <w:pPr>
        <w:pageBreakBefore w:val="off"/>
        <w:tabs/>
        <w:wordWrap w:val="off"/>
        <w:spacing w:before="0" w:after="0" w:line="520" w:lineRule="atLeast"/>
        <w:ind w:left="20" w:right="20" w:firstLine="780"/>
        <w:jc w:val="both"/>
        <w:textAlignment w:val="baseline"/>
        <w:rPr>
          <w:sz w:val="38"/>
        </w:rPr>
      </w:pPr>
      <w:bookmarkStart w:name="" w:id="7749"/>
      <w:r>
        <w:rPr>
          <w:rFonts w:ascii="宋体" w:hAnsi="宋体" w:cs="宋体" w:eastAsia="宋体"/>
          <w:sz w:val="38"/>
          <w:spacing w:val="0"/>
          <w:color w:val="000000"/>
          <w:b w:val="off"/>
          <w:i w:val="off"/>
        </w:rPr>
        <w:t>2.2000年的“台湾地区领导人”选举中，宋楚瑜实际上是作为独立候选人参选的，而且</w:t>
      </w:r>
      <w:r>
        <w:rPr>
          <w:rFonts w:ascii="宋体" w:hAnsi="宋体" w:cs="宋体" w:eastAsia="宋体"/>
          <w:sz w:val="38"/>
          <w:spacing w:val="0"/>
          <w:color w:val="000000"/>
          <w:b w:val="off"/>
          <w:i w:val="off"/>
        </w:rPr>
        <w:t>不久他就组建了亲民党。</w:t>
      </w:r>
      <w:bookmarkEnd w:id="7749"/>
    </w:p>
    <w:p>
      <w:pPr>
        <w:pageBreakBefore w:val="off"/>
        <w:tabs/>
        <w:wordWrap w:val="off"/>
        <w:spacing w:before="0" w:after="0" w:line="840" w:lineRule="atLeast"/>
        <w:ind w:left="20" w:right="0" w:firstLine="960"/>
        <w:jc w:val="both"/>
        <w:textAlignment w:val="baseline"/>
        <w:rPr>
          <w:sz w:val="49"/>
        </w:rPr>
      </w:pPr>
      <w:bookmarkStart w:name="" w:id="7750"/>
      <w:r>
        <w:rPr>
          <w:rFonts w:ascii="宋体" w:hAnsi="宋体" w:cs="宋体" w:eastAsia="宋体"/>
          <w:sz w:val="49"/>
          <w:spacing w:val="0"/>
          <w:color w:val="000000"/>
          <w:b w:val="off"/>
          <w:i w:val="off"/>
        </w:rPr>
        <w:t>在2000年之前，民进党在“全台湾”选举中从来没有获得超过35%的</w:t>
      </w:r>
      <w:r>
        <w:rPr>
          <w:rFonts w:ascii="宋体" w:hAnsi="宋体" w:cs="宋体" w:eastAsia="宋体"/>
          <w:sz w:val="49"/>
          <w:spacing w:val="0"/>
          <w:color w:val="000000"/>
          <w:b w:val="off"/>
          <w:i w:val="off"/>
        </w:rPr>
        <w:t>选票。这导致多数观察者料想只有国民党分裂而且两位候选人平分另外</w:t>
      </w:r>
      <w:r>
        <w:rPr>
          <w:rFonts w:ascii="宋体" w:hAnsi="宋体" w:cs="宋体" w:eastAsia="宋体"/>
          <w:sz w:val="49"/>
          <w:spacing w:val="0"/>
          <w:color w:val="000000"/>
          <w:b w:val="off"/>
          <w:i w:val="off"/>
        </w:rPr>
        <w:t>65%的选票时，民进党才能在台湾地区领导人选举中获胜。为了避免在</w:t>
      </w:r>
      <w:r>
        <w:rPr>
          <w:rFonts w:ascii="宋体" w:hAnsi="宋体" w:cs="宋体" w:eastAsia="宋体"/>
          <w:sz w:val="49"/>
          <w:spacing w:val="0"/>
          <w:color w:val="000000"/>
          <w:b w:val="off"/>
          <w:i w:val="off"/>
        </w:rPr>
        <w:t>2000年的台湾地区领导人选举中出现这种灾难，连战的许多支持者以及</w:t>
      </w:r>
      <w:r>
        <w:rPr>
          <w:rFonts w:ascii="宋体" w:hAnsi="宋体" w:cs="宋体" w:eastAsia="宋体"/>
          <w:sz w:val="49"/>
          <w:spacing w:val="0"/>
          <w:color w:val="000000"/>
          <w:b w:val="off"/>
          <w:i w:val="off"/>
        </w:rPr>
        <w:t>国民党的务实分子一开始就谋求使连战和宋楚瑜组成“梦幻搭档”。但是</w:t>
      </w:r>
      <w:r>
        <w:rPr>
          <w:rFonts w:ascii="宋体" w:hAnsi="宋体" w:cs="宋体" w:eastAsia="宋体"/>
          <w:sz w:val="49"/>
          <w:spacing w:val="0"/>
          <w:color w:val="000000"/>
          <w:b w:val="off"/>
          <w:i w:val="off"/>
        </w:rPr>
        <w:t>作为国民党主席的李登辉却坚决反对，因为他醉心于压制宋楚瑜，而且还</w:t>
      </w:r>
      <w:r>
        <w:rPr>
          <w:rFonts w:ascii="宋体" w:hAnsi="宋体" w:cs="宋体" w:eastAsia="宋体"/>
          <w:sz w:val="49"/>
          <w:spacing w:val="0"/>
          <w:color w:val="000000"/>
          <w:b w:val="off"/>
          <w:i w:val="off"/>
        </w:rPr>
        <w:t>错误地认为他的个人声望会转给“副总统”连战。这个错误加上其他使国</w:t>
      </w:r>
      <w:r>
        <w:rPr>
          <w:rFonts w:ascii="宋体" w:hAnsi="宋体" w:cs="宋体" w:eastAsia="宋体"/>
          <w:sz w:val="49"/>
          <w:spacing w:val="0"/>
          <w:color w:val="000000"/>
          <w:b w:val="off"/>
          <w:i w:val="off"/>
        </w:rPr>
        <w:t>民党遭遇了自1949年以来最惨重的失败。作为独立候选人参与竞选，宋</w:t>
      </w:r>
      <w:r>
        <w:rPr>
          <w:rFonts w:ascii="宋体" w:hAnsi="宋体" w:cs="宋体" w:eastAsia="宋体"/>
          <w:sz w:val="49"/>
          <w:spacing w:val="0"/>
          <w:color w:val="000000"/>
          <w:b w:val="off"/>
          <w:i w:val="off"/>
        </w:rPr>
        <w:t>楚瑜几乎赢得了37%的选票，而连战只获得了23%的支持，陈水扁则以</w:t>
      </w:r>
      <w:r>
        <w:rPr>
          <w:rFonts w:ascii="宋体" w:hAnsi="宋体" w:cs="宋体" w:eastAsia="宋体"/>
          <w:sz w:val="49"/>
          <w:spacing w:val="0"/>
          <w:color w:val="000000"/>
          <w:b w:val="off"/>
          <w:i w:val="off"/>
        </w:rPr>
        <w:t>39%的选票获得了胜利。(参见表11.2)</w:t>
      </w:r>
      <w:bookmarkEnd w:id="7750"/>
    </w:p>
    <w:p>
      <w:pPr>
        <w:pageBreakBefore w:val="off"/>
        <w:tabs/>
        <w:wordWrap w:val="off"/>
        <w:spacing w:before="0" w:after="0" w:line="840" w:lineRule="atLeast"/>
        <w:ind w:left="20" w:right="0" w:firstLine="960"/>
        <w:jc w:val="both"/>
        <w:textAlignment w:val="baseline"/>
        <w:rPr>
          <w:sz w:val="49"/>
        </w:rPr>
      </w:pPr>
      <w:bookmarkStart w:name="" w:id="7751"/>
      <w:r>
        <w:rPr>
          <w:rFonts w:ascii="宋体" w:hAnsi="宋体" w:cs="宋体" w:eastAsia="宋体"/>
          <w:sz w:val="49"/>
          <w:spacing w:val="0"/>
          <w:color w:val="000000"/>
          <w:b w:val="off"/>
          <w:i w:val="off"/>
        </w:rPr>
        <w:t>尽管在2000年取得了历史性的胜利，民进党在其“总统”任期的第一</w:t>
      </w:r>
      <w:r>
        <w:rPr>
          <w:rFonts w:ascii="宋体" w:hAnsi="宋体" w:cs="宋体" w:eastAsia="宋体"/>
          <w:sz w:val="49"/>
          <w:spacing w:val="0"/>
          <w:color w:val="000000"/>
          <w:b w:val="off"/>
          <w:i w:val="off"/>
        </w:rPr>
        <w:t>年里仍不能转变独立选民或前国民党支持者。国民党的选举失利主要归</w:t>
      </w:r>
      <w:r>
        <w:rPr>
          <w:rFonts w:ascii="宋体" w:hAnsi="宋体" w:cs="宋体" w:eastAsia="宋体"/>
          <w:sz w:val="49"/>
          <w:spacing w:val="0"/>
          <w:color w:val="000000"/>
          <w:b w:val="off"/>
          <w:i w:val="off"/>
        </w:rPr>
        <w:t>因于国民党候选人的分裂以及碎片化的派系所带来的挑战而非民进党选</w:t>
      </w:r>
      <w:r>
        <w:rPr>
          <w:rFonts w:ascii="宋体" w:hAnsi="宋体" w:cs="宋体" w:eastAsia="宋体"/>
          <w:sz w:val="49"/>
          <w:spacing w:val="0"/>
          <w:color w:val="000000"/>
          <w:b w:val="off"/>
          <w:i w:val="off"/>
        </w:rPr>
        <w:t>举优势的增加。事实上，在1998 年“立法院”选举中，民进党所获选票和</w:t>
      </w:r>
      <w:r>
        <w:rPr>
          <w:rFonts w:ascii="宋体" w:hAnsi="宋体" w:cs="宋体" w:eastAsia="宋体"/>
          <w:sz w:val="49"/>
          <w:spacing w:val="0"/>
          <w:color w:val="000000"/>
          <w:b w:val="off"/>
          <w:i w:val="off"/>
        </w:rPr>
        <w:t>席位都有所下降。</w:t>
      </w:r>
      <w:bookmarkEnd w:id="7751"/>
    </w:p>
    <w:p>
      <w:pPr>
        <w:pageBreakBefore w:val="off"/>
        <w:tabs/>
        <w:wordWrap w:val="off"/>
        <w:spacing w:before="0" w:after="0" w:line="840" w:lineRule="atLeast"/>
        <w:ind w:left="20" w:right="0" w:firstLine="960"/>
        <w:jc w:val="both"/>
        <w:textAlignment w:val="baseline"/>
        <w:rPr>
          <w:sz w:val="49"/>
        </w:rPr>
      </w:pPr>
      <w:bookmarkStart w:name="" w:id="7752"/>
      <w:r>
        <w:rPr>
          <w:rFonts w:ascii="宋体" w:hAnsi="宋体" w:cs="宋体" w:eastAsia="宋体"/>
          <w:sz w:val="49"/>
          <w:spacing w:val="0"/>
          <w:color w:val="000000"/>
          <w:b w:val="off"/>
          <w:i w:val="off"/>
        </w:rPr>
        <w:t>此外，正如民意测验所显示的，党派归属的潜在分布揭示了 2000 年</w:t>
      </w:r>
      <w:r>
        <w:rPr>
          <w:rFonts w:ascii="宋体" w:hAnsi="宋体" w:cs="宋体" w:eastAsia="宋体"/>
          <w:sz w:val="49"/>
          <w:spacing w:val="0"/>
          <w:color w:val="000000"/>
          <w:b w:val="off"/>
          <w:i w:val="off"/>
        </w:rPr>
        <w:t>选举骚动之后出人意料的稳定。当选民被问及有关政党归属的一般问题</w:t>
      </w:r>
      <w:bookmarkEnd w:id="7752"/>
    </w:p>
    <w:p>
      <w:pPr>
        <w:pageBreakBefore w:val="off"/>
        <w:tabs/>
        <w:wordWrap w:val="off"/>
        <w:spacing w:before="360" w:after="0" w:line="560" w:lineRule="atLeast"/>
        <w:ind w:left="0" w:right="0"/>
        <w:jc w:val="right"/>
        <w:textAlignment w:val="baseline"/>
        <w:rPr>
          <w:sz w:val="42"/>
        </w:rPr>
      </w:pPr>
      <w:bookmarkStart w:name="" w:id="7753"/>
      <w:r>
        <w:rPr>
          <w:rFonts w:ascii="宋体" w:hAnsi="宋体" w:cs="宋体" w:eastAsia="宋体"/>
          <w:sz w:val="42"/>
          <w:spacing w:val="0"/>
          <w:color w:val="000000"/>
          <w:b w:val="off"/>
          <w:i w:val="off"/>
        </w:rPr>
        <w:t>299</w:t>
      </w:r>
      <w:bookmarkEnd w:id="7753"/>
    </w:p>
    <w:p>
      <w:r>
        <w:t/>
      </w:r>
    </w:p>
    <w:p>
      <w:pPr>
        <w:sectPr>
          <w:footerReference r:id="rId686"/>
          <w:headerReference r:id="rId687" w:type="default"/>
          <w:type w:val="nextPage"/>
          <w:pgSz w:w="18680" w:h="31680"/>
          <w:pgMar w:left="1340" w:top="1640" w:right="1340" w:bottom="1640" w:header="1340" w:footer="1340"/>
          <w:cols w:num="1"/>
        </w:sectPr>
      </w:pPr>
    </w:p>
    <w:p>
      <w:pPr>
        <w:pageBreakBefore w:val="off"/>
        <w:tabs/>
        <w:wordWrap w:val="off"/>
        <w:spacing w:before="0" w:after="0" w:line="740" w:lineRule="atLeast"/>
        <w:ind w:left="60" w:right="0"/>
        <w:jc w:val="both"/>
        <w:textAlignment w:val="baseline"/>
        <w:rPr>
          <w:sz w:val="55"/>
        </w:rPr>
      </w:pPr>
      <w:bookmarkStart w:name="" w:id="7754"/>
      <w:r>
        <w:rPr>
          <w:rFonts w:ascii="宋体" w:hAnsi="宋体" w:cs="宋体" w:eastAsia="宋体"/>
          <w:sz w:val="55"/>
          <w:spacing w:val="0"/>
          <w:color w:val="000000"/>
          <w:b w:val="off"/>
          <w:i w:val="off"/>
        </w:rPr>
        <w:t>政党与民主</w:t>
      </w:r>
      <w:bookmarkEnd w:id="7754"/>
    </w:p>
    <w:p>
      <w:pPr>
        <w:pageBreakBefore w:val="off"/>
        <w:tabs/>
        <w:wordWrap w:val="off"/>
        <w:spacing w:before="400" w:after="0" w:line="920" w:lineRule="atLeast"/>
        <w:ind w:left="0" w:right="0"/>
        <w:jc w:val="both"/>
        <w:textAlignment w:val="baseline"/>
        <w:rPr>
          <w:sz w:val="46"/>
        </w:rPr>
      </w:pPr>
      <w:bookmarkStart w:name="" w:id="7755"/>
      <w:r>
        <w:rPr>
          <w:rFonts w:ascii="宋体" w:hAnsi="宋体" w:cs="宋体" w:eastAsia="宋体"/>
          <w:sz w:val="46"/>
          <w:spacing w:val="0"/>
          <w:color w:val="000000"/>
          <w:b w:val="off"/>
          <w:i w:val="off"/>
        </w:rPr>
        <w:t>时——，如果有的话，感觉自己最亲近哪一政党——一项东森电视台的民</w:t>
      </w:r>
      <w:r>
        <w:rPr>
          <w:rFonts w:ascii="宋体" w:hAnsi="宋体" w:cs="宋体" w:eastAsia="宋体"/>
          <w:sz w:val="46"/>
          <w:spacing w:val="0"/>
          <w:color w:val="000000"/>
          <w:b w:val="off"/>
          <w:i w:val="off"/>
        </w:rPr>
        <w:t>意测验显示主要的变化是国民党支持率突然降低和宋楚瑜在大选之后几</w:t>
      </w:r>
      <w:r>
        <w:rPr>
          <w:rFonts w:ascii="宋体" w:hAnsi="宋体" w:cs="宋体" w:eastAsia="宋体"/>
          <w:sz w:val="46"/>
          <w:spacing w:val="0"/>
          <w:color w:val="000000"/>
          <w:b w:val="off"/>
          <w:i w:val="off"/>
        </w:rPr>
        <w:t>星期内所组建的亲民党(People's First Party, PFP)的支持率快速上升。</w:t>
      </w:r>
      <w:r>
        <w:rPr>
          <w:rFonts w:ascii="宋体" w:hAnsi="宋体" w:cs="宋体" w:eastAsia="宋体"/>
          <w:sz w:val="46"/>
          <w:spacing w:val="0"/>
          <w:color w:val="000000"/>
          <w:b w:val="off"/>
          <w:i w:val="off"/>
        </w:rPr>
        <w:t>然而，出现这种情况的原因只能是大量国民党的长期支持者视宋楚瑜为</w:t>
      </w:r>
      <w:r>
        <w:rPr>
          <w:rFonts w:ascii="宋体" w:hAnsi="宋体" w:cs="宋体" w:eastAsia="宋体"/>
          <w:sz w:val="46"/>
          <w:spacing w:val="0"/>
          <w:color w:val="000000"/>
          <w:b w:val="off"/>
          <w:i w:val="off"/>
        </w:rPr>
        <w:t>国民党的“真正”领导人以及视亲民党为即使不是名义上的也是精神上的</w:t>
      </w:r>
      <w:r>
        <w:rPr>
          <w:rFonts w:ascii="宋体" w:hAnsi="宋体" w:cs="宋体" w:eastAsia="宋体"/>
          <w:sz w:val="46"/>
          <w:spacing w:val="0"/>
          <w:color w:val="000000"/>
          <w:b w:val="off"/>
          <w:i w:val="off"/>
        </w:rPr>
        <w:t>“正统”的国民党。同时，陈水扁获胜给民进党带来的从众效应被证明是</w:t>
      </w:r>
      <w:r>
        <w:rPr>
          <w:rFonts w:ascii="宋体" w:hAnsi="宋体" w:cs="宋体" w:eastAsia="宋体"/>
          <w:sz w:val="46"/>
          <w:spacing w:val="0"/>
          <w:color w:val="000000"/>
          <w:b w:val="off"/>
          <w:i w:val="off"/>
        </w:rPr>
        <w:t>十分短暂的。正如最严密的测试所揭示的那样，民进党的支持率从大选</w:t>
      </w:r>
      <w:r>
        <w:rPr>
          <w:rFonts w:ascii="宋体" w:hAnsi="宋体" w:cs="宋体" w:eastAsia="宋体"/>
          <w:sz w:val="46"/>
          <w:spacing w:val="0"/>
          <w:color w:val="000000"/>
          <w:b w:val="off"/>
          <w:i w:val="off"/>
        </w:rPr>
        <w:t>时期的22%上涨到陈水扁就职“总统”三个月后的31%，这使得民进党成</w:t>
      </w:r>
      <w:r>
        <w:rPr>
          <w:rFonts w:ascii="宋体" w:hAnsi="宋体" w:cs="宋体" w:eastAsia="宋体"/>
          <w:sz w:val="46"/>
          <w:spacing w:val="0"/>
          <w:color w:val="000000"/>
          <w:b w:val="off"/>
          <w:i w:val="off"/>
        </w:rPr>
        <w:t>为岛内最受欢迎的政党。任职九个月后，陈水扁的治理能力问题以及恶</w:t>
      </w:r>
      <w:r>
        <w:rPr>
          <w:rFonts w:ascii="宋体" w:hAnsi="宋体" w:cs="宋体" w:eastAsia="宋体"/>
          <w:sz w:val="46"/>
          <w:spacing w:val="0"/>
          <w:color w:val="000000"/>
          <w:b w:val="off"/>
          <w:i w:val="off"/>
        </w:rPr>
        <w:t>劣的名誉使得民进党的支持率回落到24%。如果我们不是单看国民党而</w:t>
      </w:r>
      <w:r>
        <w:rPr>
          <w:rFonts w:ascii="宋体" w:hAnsi="宋体" w:cs="宋体" w:eastAsia="宋体"/>
          <w:sz w:val="46"/>
          <w:spacing w:val="0"/>
          <w:color w:val="000000"/>
          <w:b w:val="off"/>
          <w:i w:val="off"/>
        </w:rPr>
        <w:t>是看“泛蓝”阵营————国民党及其他小党派——的话，这样的支持率大体</w:t>
      </w:r>
      <w:r>
        <w:rPr>
          <w:rFonts w:ascii="宋体" w:hAnsi="宋体" w:cs="宋体" w:eastAsia="宋体"/>
          <w:sz w:val="46"/>
          <w:spacing w:val="0"/>
          <w:color w:val="000000"/>
          <w:b w:val="off"/>
          <w:i w:val="off"/>
        </w:rPr>
        <w:t>上保持不变。在2000年台湾地区领导人选举前一年，“泛蓝”阵营的联合</w:t>
      </w:r>
      <w:r>
        <w:rPr>
          <w:rFonts w:ascii="宋体" w:hAnsi="宋体" w:cs="宋体" w:eastAsia="宋体"/>
          <w:sz w:val="46"/>
          <w:spacing w:val="0"/>
          <w:color w:val="000000"/>
          <w:b w:val="off"/>
          <w:i w:val="off"/>
        </w:rPr>
        <w:t>力量所获支持率是34.8%。台湾地区领导人选举一年后，这个数字基本</w:t>
      </w:r>
      <w:r>
        <w:rPr>
          <w:rFonts w:ascii="宋体" w:hAnsi="宋体" w:cs="宋体" w:eastAsia="宋体"/>
          <w:sz w:val="46"/>
          <w:spacing w:val="0"/>
          <w:color w:val="000000"/>
          <w:b w:val="off"/>
          <w:i w:val="off"/>
        </w:rPr>
        <w:t>上是一样的，尽管亲民党的支持率是23%而国民党的是12%。为了揭示</w:t>
      </w:r>
      <w:r>
        <w:rPr>
          <w:rFonts w:ascii="宋体" w:hAnsi="宋体" w:cs="宋体" w:eastAsia="宋体"/>
          <w:sz w:val="46"/>
          <w:spacing w:val="0"/>
          <w:color w:val="000000"/>
          <w:b w:val="off"/>
          <w:i w:val="off"/>
        </w:rPr>
        <w:t>民进党支持率缓慢增长的原因，我们需要深入探究其意识形态的僵化性、</w:t>
      </w:r>
      <w:r>
        <w:rPr>
          <w:rFonts w:ascii="宋体" w:hAnsi="宋体" w:cs="宋体" w:eastAsia="宋体"/>
          <w:sz w:val="46"/>
          <w:spacing w:val="0"/>
          <w:color w:val="000000"/>
          <w:b w:val="off"/>
          <w:i w:val="off"/>
        </w:rPr>
        <w:t>组织上的缺陷以及被国民党重建问题的出众能力所压倒的方式。</w:t>
      </w:r>
      <w:bookmarkEnd w:id="7755"/>
    </w:p>
    <w:p>
      <w:pPr>
        <w:pageBreakBefore w:val="off"/>
        <w:tabs/>
        <w:wordWrap w:val="off"/>
        <w:spacing w:before="0" w:after="0" w:line="940" w:lineRule="exact"/>
        <w:ind w:left="0" w:right="0"/>
        <w:jc w:val="both"/>
        <w:textAlignment w:val="baseline"/>
        <w:rPr>
          <w:sz w:val="46"/>
        </w:rPr>
      </w:pPr>
      <w:bookmarkStart w:name="" w:id="7756"/>
      <w:r>
        <w:rPr>
          <w:rFonts w:ascii="宋体" w:hAnsi="宋体" w:cs="宋体" w:eastAsia="宋体"/>
          <w:sz w:val="46"/>
          <w:spacing w:val="0"/>
          <w:color w:val="000000"/>
          <w:b w:val="off"/>
          <w:i w:val="off"/>
        </w:rPr>
        <w:t/>
      </w:r>
      <w:bookmarkEnd w:id="7756"/>
    </w:p>
    <w:p>
      <w:pPr>
        <w:pageBreakBefore w:val="off"/>
        <w:tabs/>
        <w:wordWrap w:val="off"/>
        <w:spacing w:before="0" w:after="0" w:line="940" w:lineRule="exact"/>
        <w:ind w:left="0" w:right="0"/>
        <w:jc w:val="both"/>
        <w:textAlignment w:val="baseline"/>
        <w:rPr>
          <w:sz w:val="46"/>
        </w:rPr>
      </w:pPr>
      <w:bookmarkStart w:name="" w:id="7757"/>
      <w:r>
        <w:rPr>
          <w:rFonts w:ascii="宋体" w:hAnsi="宋体" w:cs="宋体" w:eastAsia="宋体"/>
          <w:sz w:val="46"/>
          <w:spacing w:val="0"/>
          <w:color w:val="000000"/>
          <w:b w:val="off"/>
          <w:i w:val="off"/>
        </w:rPr>
        <w:t/>
      </w:r>
      <w:bookmarkEnd w:id="7757"/>
    </w:p>
    <w:p>
      <w:pPr>
        <w:pageBreakBefore w:val="off"/>
        <w:tabs/>
        <w:wordWrap w:val="off"/>
        <w:spacing w:before="0" w:after="0" w:line="940" w:lineRule="exact"/>
        <w:ind w:left="0" w:right="0"/>
        <w:jc w:val="both"/>
        <w:textAlignment w:val="baseline"/>
        <w:rPr>
          <w:sz w:val="46"/>
        </w:rPr>
      </w:pPr>
      <w:bookmarkStart w:name="" w:id="7758"/>
      <w:r>
        <w:rPr>
          <w:rFonts w:ascii="宋体" w:hAnsi="宋体" w:cs="宋体" w:eastAsia="宋体"/>
          <w:sz w:val="46"/>
          <w:spacing w:val="0"/>
          <w:color w:val="000000"/>
          <w:b w:val="off"/>
          <w:i w:val="off"/>
        </w:rPr>
        <w:t/>
      </w:r>
      <w:bookmarkEnd w:id="7758"/>
    </w:p>
    <w:p>
      <w:pPr>
        <w:pageBreakBefore w:val="off"/>
        <w:tabs/>
        <w:wordWrap w:val="off"/>
        <w:spacing w:before="0" w:after="0" w:line="1020" w:lineRule="atLeast"/>
        <w:ind w:left="0" w:right="0"/>
        <w:jc w:val="center"/>
        <w:textAlignment w:val="baseline"/>
        <w:rPr>
          <w:sz w:val="77"/>
        </w:rPr>
      </w:pPr>
      <w:bookmarkStart w:name="" w:id="7759"/>
      <w:r>
        <w:rPr>
          <w:rFonts w:ascii="楷体" w:hAnsi="楷体" w:cs="楷体" w:eastAsia="楷体"/>
          <w:sz w:val="77"/>
          <w:spacing w:val="0"/>
          <w:color w:val="000000"/>
          <w:b w:val="off"/>
          <w:i w:val="off"/>
        </w:rPr>
        <w:t>社会分裂与议题建构</w:t>
      </w:r>
      <w:bookmarkEnd w:id="7759"/>
    </w:p>
    <w:p>
      <w:pPr>
        <w:pageBreakBefore w:val="off"/>
        <w:tabs/>
        <w:wordWrap w:val="off"/>
        <w:spacing w:before="600" w:after="0" w:line="920" w:lineRule="atLeast"/>
        <w:ind w:left="0" w:right="20" w:firstLine="1000"/>
        <w:jc w:val="both"/>
        <w:textAlignment w:val="baseline"/>
        <w:rPr>
          <w:sz w:val="46"/>
        </w:rPr>
      </w:pPr>
      <w:bookmarkStart w:name="" w:id="7760"/>
      <w:r>
        <w:rPr>
          <w:rFonts w:ascii="宋体" w:hAnsi="宋体" w:cs="宋体" w:eastAsia="宋体"/>
          <w:sz w:val="46"/>
          <w:spacing w:val="0"/>
          <w:color w:val="000000"/>
          <w:b w:val="off"/>
          <w:i w:val="off"/>
        </w:rPr>
        <w:t>与大多数拉美和东欧国家不同，台湾地区的政治开放并非由社会经</w:t>
      </w:r>
      <w:r>
        <w:rPr>
          <w:rFonts w:ascii="宋体" w:hAnsi="宋体" w:cs="宋体" w:eastAsia="宋体"/>
          <w:sz w:val="46"/>
          <w:spacing w:val="0"/>
          <w:color w:val="000000"/>
          <w:b w:val="off"/>
          <w:i w:val="off"/>
        </w:rPr>
        <w:t>济危机引发。恰恰相反，通过实施出口导向型工业化战略而带来的长达</w:t>
      </w:r>
      <w:r>
        <w:rPr>
          <w:rFonts w:ascii="宋体" w:hAnsi="宋体" w:cs="宋体" w:eastAsia="宋体"/>
          <w:sz w:val="46"/>
          <w:spacing w:val="0"/>
          <w:color w:val="000000"/>
          <w:b w:val="off"/>
          <w:i w:val="off"/>
        </w:rPr>
        <w:t>四分之一世纪的显著而平等的经济增长促进了政治转型。高度流动的阶</w:t>
      </w:r>
      <w:r>
        <w:rPr>
          <w:rFonts w:ascii="宋体" w:hAnsi="宋体" w:cs="宋体" w:eastAsia="宋体"/>
          <w:sz w:val="46"/>
          <w:spacing w:val="0"/>
          <w:color w:val="000000"/>
          <w:b w:val="off"/>
          <w:i w:val="off"/>
        </w:rPr>
        <w:t>层结构建基于台湾地区长期的经济繁荣和充分就业之上。私人部门是高</w:t>
      </w:r>
      <w:r>
        <w:rPr>
          <w:rFonts w:ascii="宋体" w:hAnsi="宋体" w:cs="宋体" w:eastAsia="宋体"/>
          <w:sz w:val="46"/>
          <w:spacing w:val="0"/>
          <w:color w:val="000000"/>
          <w:b w:val="off"/>
          <w:i w:val="off"/>
        </w:rPr>
        <w:t>度分化的。它拥有大量的业主经营者，也有大规模的临时工阶层。一大</w:t>
      </w:r>
      <w:r>
        <w:rPr>
          <w:rFonts w:ascii="宋体" w:hAnsi="宋体" w:cs="宋体" w:eastAsia="宋体"/>
          <w:sz w:val="46"/>
          <w:spacing w:val="0"/>
          <w:color w:val="000000"/>
          <w:b w:val="off"/>
          <w:i w:val="off"/>
        </w:rPr>
        <w:t>部分男性人口自身或与家人一起经历了阶层的上升流动。经济结构在很</w:t>
      </w:r>
      <w:r>
        <w:rPr>
          <w:rFonts w:ascii="宋体" w:hAnsi="宋体" w:cs="宋体" w:eastAsia="宋体"/>
          <w:sz w:val="46"/>
          <w:spacing w:val="0"/>
          <w:color w:val="000000"/>
          <w:b w:val="off"/>
          <w:i w:val="off"/>
        </w:rPr>
        <w:t>大程度上阻碍了独立工会组织的成长。开放而流动的这种阶层结构给反</w:t>
      </w:r>
      <w:r>
        <w:rPr>
          <w:rFonts w:ascii="宋体" w:hAnsi="宋体" w:cs="宋体" w:eastAsia="宋体"/>
          <w:sz w:val="46"/>
          <w:spacing w:val="0"/>
          <w:color w:val="000000"/>
          <w:b w:val="off"/>
          <w:i w:val="off"/>
        </w:rPr>
        <w:t>对党带来的根本困难是反对者难以通过不同的社会经济计划去获取任何</w:t>
      </w:r>
      <w:r>
        <w:rPr>
          <w:rFonts w:ascii="宋体" w:hAnsi="宋体" w:cs="宋体" w:eastAsia="宋体"/>
          <w:sz w:val="46"/>
          <w:spacing w:val="0"/>
          <w:color w:val="000000"/>
          <w:b w:val="off"/>
          <w:i w:val="off"/>
        </w:rPr>
        <w:t>主要社会阶层的支持。</w:t>
      </w:r>
      <w:bookmarkEnd w:id="7760"/>
    </w:p>
    <w:p>
      <w:r>
        <w:t/>
      </w:r>
    </w:p>
    <w:p>
      <w:pPr>
        <w:sectPr>
          <w:footerReference r:id="rId688"/>
          <w:headerReference r:id="rId689" w:type="default"/>
          <w:type w:val="nextPage"/>
          <w:pgSz w:w="18680" w:h="31680"/>
          <w:pgMar w:left="1360" w:top="2160" w:right="1360" w:bottom="2160" w:header="1860" w:footer="1860"/>
          <w:cols w:num="1"/>
        </w:sectPr>
      </w:pPr>
    </w:p>
    <w:p>
      <w:pPr>
        <w:pageBreakBefore w:val="off"/>
        <w:tabs/>
        <w:wordWrap w:val="off"/>
        <w:spacing w:before="0" w:after="0" w:line="520" w:lineRule="atLeast"/>
        <w:ind w:left="0" w:right="140"/>
        <w:jc w:val="right"/>
        <w:textAlignment w:val="baseline"/>
        <w:rPr>
          <w:sz w:val="38"/>
        </w:rPr>
      </w:pPr>
      <w:bookmarkStart w:name="" w:id="7761"/>
      <w:r>
        <w:rPr>
          <w:rFonts w:ascii="仿宋" w:hAnsi="仿宋" w:cs="仿宋" w:eastAsia="仿宋"/>
          <w:sz w:val="38"/>
          <w:spacing w:val="0"/>
          <w:color w:val="000000"/>
          <w:b w:val="off"/>
          <w:i w:val="off"/>
        </w:rPr>
        <w:t>第十一章中 国台湾地区一党霸权的遗产</w:t>
      </w:r>
      <w:bookmarkEnd w:id="7761"/>
    </w:p>
    <w:p>
      <w:pPr>
        <w:pageBreakBefore w:val="off"/>
        <w:tabs/>
        <w:wordWrap w:val="off"/>
        <w:spacing w:before="0" w:after="0" w:line="440" w:lineRule="exact"/>
        <w:ind w:left="0" w:right="0"/>
        <w:jc w:val="right"/>
        <w:textAlignment w:val="baseline"/>
        <w:rPr>
          <w:sz w:val="38"/>
        </w:rPr>
      </w:pPr>
      <w:bookmarkStart w:name="" w:id="7762"/>
      <w:r>
        <w:rPr>
          <w:rFonts w:ascii="宋体" w:hAnsi="宋体" w:cs="宋体" w:eastAsia="宋体"/>
          <w:sz w:val="38"/>
          <w:spacing w:val="0"/>
          <w:color w:val="000000"/>
          <w:b w:val="off"/>
          <w:i w:val="off"/>
        </w:rPr>
        <w:t/>
      </w:r>
      <w:bookmarkEnd w:id="7762"/>
    </w:p>
    <w:p>
      <w:pPr>
        <w:pageBreakBefore w:val="off"/>
        <w:tabs/>
        <w:wordWrap w:val="off"/>
        <w:spacing w:before="0" w:after="0" w:line="860" w:lineRule="atLeast"/>
        <w:ind w:left="0" w:right="40" w:firstLine="960"/>
        <w:jc w:val="both"/>
        <w:textAlignment w:val="baseline"/>
        <w:rPr>
          <w:sz w:val="45"/>
        </w:rPr>
      </w:pPr>
      <w:bookmarkStart w:name="" w:id="7763"/>
      <w:r>
        <w:rPr>
          <w:rFonts w:ascii="宋体" w:hAnsi="宋体" w:cs="宋体" w:eastAsia="宋体"/>
          <w:sz w:val="45"/>
          <w:spacing w:val="0"/>
          <w:color w:val="000000"/>
          <w:b w:val="off"/>
          <w:i w:val="off"/>
        </w:rPr>
        <w:t>从20世纪70年代早期开始，精心设计的政治机器使得族群分裂的</w:t>
      </w:r>
      <w:r>
        <w:rPr>
          <w:rFonts w:ascii="宋体" w:hAnsi="宋体" w:cs="宋体" w:eastAsia="宋体"/>
          <w:sz w:val="45"/>
          <w:spacing w:val="0"/>
          <w:color w:val="000000"/>
          <w:b w:val="off"/>
          <w:i w:val="off"/>
        </w:rPr>
        <w:t>政治复杂化。早在1986年蒋经国开启政治自由化之前，他就加速推动国</w:t>
      </w:r>
      <w:r>
        <w:rPr>
          <w:rFonts w:ascii="宋体" w:hAnsi="宋体" w:cs="宋体" w:eastAsia="宋体"/>
          <w:sz w:val="45"/>
          <w:spacing w:val="0"/>
          <w:color w:val="000000"/>
          <w:b w:val="off"/>
          <w:i w:val="off"/>
        </w:rPr>
        <w:t>民党权力结构的台湾化。¹⁸本土化进程在他于1984年决定提名李登辉为</w:t>
      </w:r>
      <w:r>
        <w:rPr>
          <w:rFonts w:ascii="宋体" w:hAnsi="宋体" w:cs="宋体" w:eastAsia="宋体"/>
          <w:sz w:val="45"/>
          <w:spacing w:val="0"/>
          <w:color w:val="000000"/>
          <w:b w:val="off"/>
          <w:i w:val="off"/>
        </w:rPr>
        <w:t>“副总统”(并作为“总统”继承人)时达到了顶点。结果，许多新增的台湾</w:t>
      </w:r>
      <w:r>
        <w:rPr>
          <w:rFonts w:ascii="宋体" w:hAnsi="宋体" w:cs="宋体" w:eastAsia="宋体"/>
          <w:sz w:val="45"/>
          <w:spacing w:val="0"/>
          <w:color w:val="000000"/>
          <w:b w:val="off"/>
          <w:i w:val="off"/>
        </w:rPr>
        <w:t>地区本土精英就采取冒险的措施以保持国民党的政治“统治”。政治制度</w:t>
      </w:r>
      <w:r>
        <w:rPr>
          <w:rFonts w:ascii="宋体" w:hAnsi="宋体" w:cs="宋体" w:eastAsia="宋体"/>
          <w:sz w:val="45"/>
          <w:spacing w:val="0"/>
          <w:color w:val="000000"/>
          <w:b w:val="off"/>
          <w:i w:val="off"/>
        </w:rPr>
        <w:t>的剧烈变动为多数台湾地区本土的国民党政客带来了重大挑战，他们在</w:t>
      </w:r>
      <w:r>
        <w:rPr>
          <w:rFonts w:ascii="宋体" w:hAnsi="宋体" w:cs="宋体" w:eastAsia="宋体"/>
          <w:sz w:val="45"/>
          <w:spacing w:val="0"/>
          <w:color w:val="000000"/>
          <w:b w:val="off"/>
          <w:i w:val="off"/>
        </w:rPr>
        <w:t>国民党发起的改革中更好地保证了他们在台湾政治中的稳步优势。</w:t>
      </w:r>
      <w:bookmarkEnd w:id="7763"/>
    </w:p>
    <w:p>
      <w:pPr>
        <w:pageBreakBefore w:val="off"/>
        <w:tabs/>
        <w:wordWrap w:val="off"/>
        <w:spacing w:before="0" w:after="0" w:line="860" w:lineRule="atLeast"/>
        <w:ind w:left="0" w:right="0" w:firstLine="960"/>
        <w:jc w:val="both"/>
        <w:textAlignment w:val="baseline"/>
        <w:rPr>
          <w:sz w:val="45"/>
        </w:rPr>
      </w:pPr>
      <w:bookmarkStart w:name="" w:id="7764"/>
      <w:r>
        <w:rPr>
          <w:rFonts w:ascii="宋体" w:hAnsi="宋体" w:cs="宋体" w:eastAsia="宋体"/>
          <w:sz w:val="45"/>
          <w:spacing w:val="0"/>
          <w:color w:val="000000"/>
          <w:b w:val="off"/>
          <w:i w:val="off"/>
        </w:rPr>
        <w:t>然而，在政治转型之初，国民党仍然遭受大量政治上的攻击。民进党</w:t>
      </w:r>
      <w:r>
        <w:rPr>
          <w:rFonts w:ascii="宋体" w:hAnsi="宋体" w:cs="宋体" w:eastAsia="宋体"/>
          <w:sz w:val="45"/>
          <w:spacing w:val="0"/>
          <w:color w:val="000000"/>
          <w:b w:val="off"/>
          <w:i w:val="off"/>
        </w:rPr>
        <w:t>对国民党的挑战主要在外省人与本土的台湾人直接的权力分配、民主改</w:t>
      </w:r>
      <w:r>
        <w:rPr>
          <w:rFonts w:ascii="宋体" w:hAnsi="宋体" w:cs="宋体" w:eastAsia="宋体"/>
          <w:sz w:val="45"/>
          <w:spacing w:val="0"/>
          <w:color w:val="000000"/>
          <w:b w:val="off"/>
          <w:i w:val="off"/>
        </w:rPr>
        <w:t>革、共同体认同等方面。所有这三个问题，都为民进党获取广泛的选民支</w:t>
      </w:r>
      <w:r>
        <w:rPr>
          <w:rFonts w:ascii="宋体" w:hAnsi="宋体" w:cs="宋体" w:eastAsia="宋体"/>
          <w:sz w:val="45"/>
          <w:spacing w:val="0"/>
          <w:color w:val="000000"/>
          <w:b w:val="off"/>
          <w:i w:val="off"/>
        </w:rPr>
        <w:t>持并在选举上给予国民党以致命的打击提供了可能。另一方面，从早些</w:t>
      </w:r>
      <w:r>
        <w:rPr>
          <w:rFonts w:ascii="宋体" w:hAnsi="宋体" w:cs="宋体" w:eastAsia="宋体"/>
          <w:sz w:val="45"/>
          <w:spacing w:val="0"/>
          <w:color w:val="000000"/>
          <w:b w:val="off"/>
          <w:i w:val="off"/>
        </w:rPr>
        <w:t>时候开始，民进党领导人就通过强调台湾人遭受苦难和被剥夺的共同意</w:t>
      </w:r>
      <w:r>
        <w:rPr>
          <w:rFonts w:ascii="宋体" w:hAnsi="宋体" w:cs="宋体" w:eastAsia="宋体"/>
          <w:sz w:val="45"/>
          <w:spacing w:val="0"/>
          <w:color w:val="000000"/>
          <w:b w:val="off"/>
          <w:i w:val="off"/>
        </w:rPr>
        <w:t>识来获取选民支持。民进党领导人大肆渲染这些议题是因为这是应对国</w:t>
      </w:r>
      <w:r>
        <w:rPr>
          <w:rFonts w:ascii="宋体" w:hAnsi="宋体" w:cs="宋体" w:eastAsia="宋体"/>
          <w:sz w:val="45"/>
          <w:spacing w:val="0"/>
          <w:color w:val="000000"/>
          <w:b w:val="off"/>
          <w:i w:val="off"/>
        </w:rPr>
        <w:t>民党在社会经济发展中所得成就的有效策略，还因为它是能够联合拥有</w:t>
      </w:r>
      <w:r>
        <w:rPr>
          <w:rFonts w:ascii="宋体" w:hAnsi="宋体" w:cs="宋体" w:eastAsia="宋体"/>
          <w:sz w:val="45"/>
          <w:spacing w:val="0"/>
          <w:color w:val="000000"/>
          <w:b w:val="off"/>
          <w:i w:val="off"/>
        </w:rPr>
        <w:t>不同的经济和社会利益的民进党支持者的一项共同事业。</w:t>
      </w:r>
      <w:bookmarkEnd w:id="7764"/>
    </w:p>
    <w:p>
      <w:pPr>
        <w:pageBreakBefore w:val="off"/>
        <w:tabs/>
        <w:wordWrap w:val="off"/>
        <w:spacing w:before="0" w:after="0" w:line="860" w:lineRule="atLeast"/>
        <w:ind w:left="0" w:right="0" w:firstLine="960"/>
        <w:jc w:val="both"/>
        <w:textAlignment w:val="baseline"/>
        <w:rPr>
          <w:sz w:val="45"/>
        </w:rPr>
      </w:pPr>
      <w:bookmarkStart w:name="" w:id="7765"/>
      <w:r>
        <w:rPr>
          <w:rFonts w:ascii="宋体" w:hAnsi="宋体" w:cs="宋体" w:eastAsia="宋体"/>
          <w:sz w:val="45"/>
          <w:spacing w:val="0"/>
          <w:color w:val="000000"/>
          <w:b w:val="off"/>
          <w:i w:val="off"/>
        </w:rPr>
        <w:t>蒋经国去世后的继承危机为国民党中央委员会的改组提供了必要动</w:t>
      </w:r>
      <w:r>
        <w:rPr>
          <w:rFonts w:ascii="宋体" w:hAnsi="宋体" w:cs="宋体" w:eastAsia="宋体"/>
          <w:sz w:val="45"/>
          <w:spacing w:val="0"/>
          <w:color w:val="000000"/>
          <w:b w:val="off"/>
          <w:i w:val="off"/>
        </w:rPr>
        <w:t>力。蒋经国去世后的八年内，李登辉就将国民党由外省人统治的工具改</w:t>
      </w:r>
      <w:r>
        <w:rPr>
          <w:rFonts w:ascii="宋体" w:hAnsi="宋体" w:cs="宋体" w:eastAsia="宋体"/>
          <w:sz w:val="45"/>
          <w:spacing w:val="0"/>
          <w:color w:val="000000"/>
          <w:b w:val="off"/>
          <w:i w:val="off"/>
        </w:rPr>
        <w:t>造成多数人政治的载体，同时也将其由“中国”民族主义的堡垒转化为“台</w:t>
      </w:r>
      <w:r>
        <w:rPr>
          <w:rFonts w:ascii="宋体" w:hAnsi="宋体" w:cs="宋体" w:eastAsia="宋体"/>
          <w:sz w:val="45"/>
          <w:spacing w:val="0"/>
          <w:color w:val="000000"/>
          <w:b w:val="off"/>
          <w:i w:val="off"/>
        </w:rPr>
        <w:t>湾认同”的培育者。¹⁹在权力斗争中，李登辉巧妙地将捍卫正统利益的重</w:t>
      </w:r>
      <w:r>
        <w:rPr>
          <w:rFonts w:ascii="宋体" w:hAnsi="宋体" w:cs="宋体" w:eastAsia="宋体"/>
          <w:sz w:val="45"/>
          <w:spacing w:val="0"/>
          <w:color w:val="000000"/>
          <w:b w:val="off"/>
          <w:i w:val="off"/>
        </w:rPr>
        <w:t>任转嫁给其对手————“非主流派”，同时他认为国民党要生存下去就必须</w:t>
      </w:r>
      <w:r>
        <w:rPr>
          <w:rFonts w:ascii="宋体" w:hAnsi="宋体" w:cs="宋体" w:eastAsia="宋体"/>
          <w:sz w:val="45"/>
          <w:spacing w:val="0"/>
          <w:color w:val="000000"/>
          <w:b w:val="off"/>
          <w:i w:val="off"/>
        </w:rPr>
        <w:t>修改其意识形态并巩固其权力。</w:t>
      </w:r>
      <w:bookmarkEnd w:id="7765"/>
    </w:p>
    <w:p>
      <w:pPr>
        <w:pageBreakBefore w:val="off"/>
        <w:tabs/>
        <w:wordWrap w:val="off"/>
        <w:spacing w:before="0" w:after="0" w:line="860" w:lineRule="atLeast"/>
        <w:ind w:left="0" w:right="0" w:firstLine="960"/>
        <w:jc w:val="both"/>
        <w:textAlignment w:val="baseline"/>
        <w:rPr>
          <w:sz w:val="45"/>
        </w:rPr>
      </w:pPr>
      <w:bookmarkStart w:name="" w:id="7766"/>
      <w:r>
        <w:rPr>
          <w:rFonts w:ascii="宋体" w:hAnsi="宋体" w:cs="宋体" w:eastAsia="宋体"/>
          <w:sz w:val="45"/>
          <w:spacing w:val="0"/>
          <w:color w:val="000000"/>
          <w:b w:val="off"/>
          <w:i w:val="off"/>
        </w:rPr>
        <w:t>“非主流派”被边缘化后，李登辉就能够将民进党的政治要求吸收进</w:t>
      </w:r>
      <w:r>
        <w:rPr>
          <w:rFonts w:ascii="宋体" w:hAnsi="宋体" w:cs="宋体" w:eastAsia="宋体"/>
          <w:sz w:val="45"/>
          <w:spacing w:val="0"/>
          <w:color w:val="000000"/>
          <w:b w:val="off"/>
          <w:i w:val="off"/>
        </w:rPr>
        <w:t>国民党自身的政纲中。这些被吸收的要求包括去除对倡导“台独”的法律</w:t>
      </w:r>
      <w:r>
        <w:rPr>
          <w:rFonts w:ascii="宋体" w:hAnsi="宋体" w:cs="宋体" w:eastAsia="宋体"/>
          <w:sz w:val="45"/>
          <w:spacing w:val="0"/>
          <w:color w:val="000000"/>
          <w:b w:val="off"/>
          <w:i w:val="off"/>
        </w:rPr>
        <w:t>限制、恢复前政治犯和流亡异议者的公民权、为诸如“二二八事件”²⁰之类</w:t>
      </w:r>
      <w:r>
        <w:rPr>
          <w:rFonts w:ascii="宋体" w:hAnsi="宋体" w:cs="宋体" w:eastAsia="宋体"/>
          <w:sz w:val="45"/>
          <w:spacing w:val="0"/>
          <w:color w:val="000000"/>
          <w:b w:val="off"/>
          <w:i w:val="off"/>
        </w:rPr>
        <w:t>的冤屈平反以及实行台湾地区领导人直接选举。因而，对民进党来说，设</w:t>
      </w:r>
      <w:r>
        <w:rPr>
          <w:rFonts w:ascii="宋体" w:hAnsi="宋体" w:cs="宋体" w:eastAsia="宋体"/>
          <w:sz w:val="45"/>
          <w:spacing w:val="0"/>
          <w:color w:val="000000"/>
          <w:b w:val="off"/>
          <w:i w:val="off"/>
        </w:rPr>
        <w:t>定民主改革议题以唤起广泛的民众支持变得困难了。民主理想和“台湾</w:t>
      </w:r>
      <w:r>
        <w:rPr>
          <w:rFonts w:ascii="宋体" w:hAnsi="宋体" w:cs="宋体" w:eastAsia="宋体"/>
          <w:sz w:val="45"/>
          <w:spacing w:val="0"/>
          <w:color w:val="000000"/>
          <w:b w:val="off"/>
          <w:i w:val="off"/>
        </w:rPr>
        <w:t>认同”的诉求只是耗尽了他们的选举效能。</w:t>
      </w:r>
      <w:bookmarkEnd w:id="7766"/>
    </w:p>
    <w:p>
      <w:pPr>
        <w:pageBreakBefore w:val="off"/>
        <w:tabs/>
        <w:wordWrap w:val="off"/>
        <w:spacing w:before="0" w:after="0" w:line="860" w:lineRule="atLeast"/>
        <w:ind w:left="0" w:right="0" w:firstLine="960"/>
        <w:jc w:val="both"/>
        <w:textAlignment w:val="baseline"/>
        <w:rPr>
          <w:sz w:val="45"/>
        </w:rPr>
      </w:pPr>
      <w:bookmarkStart w:name="" w:id="7767"/>
      <w:r>
        <w:rPr>
          <w:rFonts w:ascii="宋体" w:hAnsi="宋体" w:cs="宋体" w:eastAsia="宋体"/>
          <w:sz w:val="45"/>
          <w:spacing w:val="0"/>
          <w:color w:val="000000"/>
          <w:b w:val="off"/>
          <w:i w:val="off"/>
        </w:rPr>
        <w:t>此外，李登辉的“实用主义外交”极大地缩小了国民党和民进党之间</w:t>
      </w:r>
      <w:r>
        <w:rPr>
          <w:rFonts w:ascii="宋体" w:hAnsi="宋体" w:cs="宋体" w:eastAsia="宋体"/>
          <w:sz w:val="45"/>
          <w:spacing w:val="0"/>
          <w:color w:val="000000"/>
          <w:b w:val="off"/>
          <w:i w:val="off"/>
        </w:rPr>
        <w:t>在共同体认同上的意识形态差距。尽管民进党关于台湾地区地位的正式</w:t>
      </w:r>
      <w:r>
        <w:rPr>
          <w:rFonts w:ascii="宋体" w:hAnsi="宋体" w:cs="宋体" w:eastAsia="宋体"/>
          <w:sz w:val="45"/>
          <w:spacing w:val="0"/>
          <w:color w:val="000000"/>
          <w:b w:val="off"/>
          <w:i w:val="off"/>
        </w:rPr>
        <w:t>观点与国民党重新统一的花言巧语完全相反，但是民进党发现提出一项</w:t>
      </w:r>
      <w:bookmarkEnd w:id="7767"/>
    </w:p>
    <w:p>
      <w:pPr>
        <w:pageBreakBefore w:val="off"/>
        <w:tabs/>
        <w:wordWrap w:val="off"/>
        <w:spacing w:before="0" w:after="0" w:line="460" w:lineRule="exact"/>
        <w:ind w:left="0" w:right="0"/>
        <w:jc w:val="both"/>
        <w:textAlignment w:val="baseline"/>
        <w:rPr>
          <w:sz w:val="40"/>
        </w:rPr>
      </w:pPr>
      <w:bookmarkStart w:name="" w:id="7768"/>
      <w:r>
        <w:rPr>
          <w:rFonts w:ascii="宋体" w:hAnsi="宋体" w:cs="宋体" w:eastAsia="宋体"/>
          <w:sz w:val="40"/>
          <w:spacing w:val="0"/>
          <w:color w:val="000000"/>
          <w:b w:val="off"/>
          <w:i w:val="off"/>
        </w:rPr>
        <w:t/>
      </w:r>
      <w:bookmarkEnd w:id="7768"/>
    </w:p>
    <w:p>
      <w:pPr>
        <w:pageBreakBefore w:val="off"/>
        <w:tabs/>
        <w:wordWrap w:val="off"/>
        <w:spacing w:before="0" w:after="0" w:line="540" w:lineRule="atLeast"/>
        <w:ind w:left="0" w:right="60"/>
        <w:jc w:val="right"/>
        <w:textAlignment w:val="baseline"/>
        <w:rPr>
          <w:sz w:val="40"/>
        </w:rPr>
      </w:pPr>
      <w:bookmarkStart w:name="" w:id="7769"/>
      <w:r>
        <w:rPr>
          <w:rFonts w:ascii="楷体" w:hAnsi="楷体" w:cs="楷体" w:eastAsia="楷体"/>
          <w:sz w:val="40"/>
          <w:spacing w:val="0"/>
          <w:color w:val="000000"/>
          <w:b w:val="off"/>
          <w:i w:val="off"/>
        </w:rPr>
        <w:t>301</w:t>
      </w:r>
      <w:bookmarkEnd w:id="7769"/>
    </w:p>
    <w:p>
      <w:r>
        <w:t/>
      </w:r>
    </w:p>
    <w:p>
      <w:pPr>
        <w:sectPr>
          <w:footerReference r:id="rId690"/>
          <w:headerReference r:id="rId691" w:type="default"/>
          <w:type w:val="nextPage"/>
          <w:pgSz w:w="18680" w:h="31680"/>
          <w:pgMar w:left="1340" w:top="1640" w:right="1340" w:bottom="1640" w:header="1340" w:footer="1340"/>
          <w:cols w:num="1"/>
        </w:sectPr>
      </w:pPr>
    </w:p>
    <w:p>
      <w:pPr>
        <w:pageBreakBefore w:val="off"/>
        <w:tabs/>
        <w:wordWrap w:val="off"/>
        <w:spacing w:before="0" w:after="0" w:line="660" w:lineRule="atLeast"/>
        <w:ind w:left="360" w:right="0"/>
        <w:jc w:val="both"/>
        <w:textAlignment w:val="baseline"/>
        <w:rPr>
          <w:sz w:val="49"/>
        </w:rPr>
      </w:pPr>
      <w:bookmarkStart w:name="" w:id="7770"/>
      <w:r>
        <w:rPr>
          <w:rFonts w:ascii="宋体" w:hAnsi="宋体" w:cs="宋体" w:eastAsia="宋体"/>
          <w:sz w:val="49"/>
          <w:spacing w:val="0"/>
          <w:color w:val="000000"/>
          <w:b w:val="off"/>
          <w:i w:val="off"/>
        </w:rPr>
        <w:t>政党与民主</w:t>
      </w:r>
      <w:bookmarkEnd w:id="7770"/>
    </w:p>
    <w:p>
      <w:pPr>
        <w:pageBreakBefore w:val="off"/>
        <w:tabs/>
        <w:wordWrap w:val="off"/>
        <w:spacing w:before="360" w:after="0" w:line="860" w:lineRule="atLeast"/>
        <w:ind w:left="0" w:right="160"/>
        <w:jc w:val="both"/>
        <w:textAlignment w:val="baseline"/>
        <w:rPr>
          <w:sz w:val="45"/>
        </w:rPr>
      </w:pPr>
      <w:bookmarkStart w:name="" w:id="7771"/>
      <w:r>
        <w:rPr>
          <w:rFonts w:ascii="宋体" w:hAnsi="宋体" w:cs="宋体" w:eastAsia="宋体"/>
          <w:sz w:val="45"/>
          <w:spacing w:val="0"/>
          <w:color w:val="000000"/>
          <w:b w:val="off"/>
          <w:i w:val="off"/>
        </w:rPr>
        <w:t>真正不同的大陆政策与对外政策仍然日益困难。李登辉顽固地反对台湾</w:t>
      </w:r>
      <w:r>
        <w:rPr>
          <w:rFonts w:ascii="宋体" w:hAnsi="宋体" w:cs="宋体" w:eastAsia="宋体"/>
          <w:sz w:val="45"/>
          <w:spacing w:val="0"/>
          <w:color w:val="000000"/>
          <w:b w:val="off"/>
          <w:i w:val="off"/>
        </w:rPr>
        <w:t>地区和中国大陆之间直航、通过协调一致的对外努力加入联合国等做法</w:t>
      </w:r>
      <w:r>
        <w:rPr>
          <w:rFonts w:ascii="宋体" w:hAnsi="宋体" w:cs="宋体" w:eastAsia="宋体"/>
          <w:sz w:val="45"/>
          <w:spacing w:val="0"/>
          <w:color w:val="000000"/>
          <w:b w:val="off"/>
          <w:i w:val="off"/>
        </w:rPr>
        <w:t>与民进党的政纲非常接近。</w:t>
      </w:r>
      <w:bookmarkEnd w:id="7771"/>
    </w:p>
    <w:p>
      <w:pPr>
        <w:pageBreakBefore w:val="off"/>
        <w:tabs/>
        <w:wordWrap w:val="off"/>
        <w:spacing w:before="0" w:after="0" w:line="860" w:lineRule="atLeast"/>
        <w:ind w:left="0" w:right="140" w:firstLine="1000"/>
        <w:jc w:val="both"/>
        <w:textAlignment w:val="baseline"/>
        <w:rPr>
          <w:sz w:val="45"/>
        </w:rPr>
      </w:pPr>
      <w:bookmarkStart w:name="" w:id="7772"/>
      <w:r>
        <w:rPr>
          <w:rFonts w:ascii="宋体" w:hAnsi="宋体" w:cs="宋体" w:eastAsia="宋体"/>
          <w:sz w:val="45"/>
          <w:spacing w:val="0"/>
          <w:color w:val="000000"/>
          <w:b w:val="off"/>
          <w:i w:val="off"/>
        </w:rPr>
        <w:t>另一方面，民进党因支持“台独”和反体制诉求而长期遭遇压制。例</w:t>
      </w:r>
      <w:r>
        <w:rPr>
          <w:rFonts w:ascii="宋体" w:hAnsi="宋体" w:cs="宋体" w:eastAsia="宋体"/>
          <w:sz w:val="45"/>
          <w:spacing w:val="0"/>
          <w:color w:val="000000"/>
          <w:b w:val="off"/>
          <w:i w:val="off"/>
        </w:rPr>
        <w:t>如，否认“中华民国”的名字和提倡彻底“修宪”。国民党的宣传有效地把</w:t>
      </w:r>
      <w:r>
        <w:rPr>
          <w:rFonts w:ascii="宋体" w:hAnsi="宋体" w:cs="宋体" w:eastAsia="宋体"/>
          <w:sz w:val="45"/>
          <w:spacing w:val="0"/>
          <w:color w:val="000000"/>
          <w:b w:val="off"/>
          <w:i w:val="off"/>
        </w:rPr>
        <w:t>民进党的“独立”条款描绘为危险且不负责任的，同时将新党先前重新统</w:t>
      </w:r>
      <w:r>
        <w:rPr>
          <w:rFonts w:ascii="宋体" w:hAnsi="宋体" w:cs="宋体" w:eastAsia="宋体"/>
          <w:sz w:val="45"/>
          <w:spacing w:val="0"/>
          <w:color w:val="000000"/>
          <w:b w:val="off"/>
          <w:i w:val="off"/>
        </w:rPr>
        <w:t>一的政治宣言描绘成对台湾地区人民的背叛。自1992年“立法院”选举</w:t>
      </w:r>
      <w:r>
        <w:rPr>
          <w:rFonts w:ascii="宋体" w:hAnsi="宋体" w:cs="宋体" w:eastAsia="宋体"/>
          <w:sz w:val="45"/>
          <w:spacing w:val="0"/>
          <w:color w:val="000000"/>
          <w:b w:val="off"/>
          <w:i w:val="off"/>
        </w:rPr>
        <w:t>以来，民进党尝试着通过将其重点由民主改革和“台独”转移为环境问题</w:t>
      </w:r>
      <w:r>
        <w:rPr>
          <w:rFonts w:ascii="宋体" w:hAnsi="宋体" w:cs="宋体" w:eastAsia="宋体"/>
          <w:sz w:val="45"/>
          <w:spacing w:val="0"/>
          <w:color w:val="000000"/>
          <w:b w:val="off"/>
          <w:i w:val="off"/>
        </w:rPr>
        <w:t>和经济正义以打破这种尴尬局面。</w:t>
      </w:r>
      <w:bookmarkEnd w:id="7772"/>
    </w:p>
    <w:p>
      <w:pPr>
        <w:pageBreakBefore w:val="off"/>
        <w:tabs/>
        <w:wordWrap w:val="off"/>
        <w:spacing w:before="0" w:after="0" w:line="860" w:lineRule="atLeast"/>
        <w:ind w:left="0" w:right="0" w:firstLine="1000"/>
        <w:jc w:val="both"/>
        <w:textAlignment w:val="baseline"/>
        <w:rPr>
          <w:sz w:val="45"/>
        </w:rPr>
      </w:pPr>
      <w:bookmarkStart w:name="" w:id="7773"/>
      <w:r>
        <w:rPr>
          <w:rFonts w:ascii="宋体" w:hAnsi="宋体" w:cs="宋体" w:eastAsia="宋体"/>
          <w:sz w:val="45"/>
          <w:spacing w:val="0"/>
          <w:color w:val="000000"/>
          <w:b w:val="off"/>
          <w:i w:val="off"/>
        </w:rPr>
        <w:t>20世纪90年代早期两个彼此相关的发展过程使民进党处于社会经济</w:t>
      </w:r>
      <w:r>
        <w:rPr>
          <w:rFonts w:ascii="宋体" w:hAnsi="宋体" w:cs="宋体" w:eastAsia="宋体"/>
          <w:sz w:val="45"/>
          <w:spacing w:val="0"/>
          <w:color w:val="000000"/>
          <w:b w:val="off"/>
          <w:i w:val="off"/>
        </w:rPr>
        <w:t>日程的竞争边缘。首先，由于民进党政客在国民党权力结构和正式的政策</w:t>
      </w:r>
      <w:r>
        <w:rPr>
          <w:rFonts w:ascii="宋体" w:hAnsi="宋体" w:cs="宋体" w:eastAsia="宋体"/>
          <w:sz w:val="45"/>
          <w:spacing w:val="0"/>
          <w:color w:val="000000"/>
          <w:b w:val="off"/>
          <w:i w:val="off"/>
        </w:rPr>
        <w:t>制定过程中升迁得很快，长期存在于地方政治之中的腐败问题扩散到更高</w:t>
      </w:r>
      <w:r>
        <w:rPr>
          <w:rFonts w:ascii="宋体" w:hAnsi="宋体" w:cs="宋体" w:eastAsia="宋体"/>
          <w:sz w:val="45"/>
          <w:spacing w:val="0"/>
          <w:color w:val="000000"/>
          <w:b w:val="off"/>
          <w:i w:val="off"/>
        </w:rPr>
        <w:t>“政治体”政治舞台中去。其次，随着国民党和“政治体”高层工作人员本土</w:t>
      </w:r>
      <w:r>
        <w:rPr>
          <w:rFonts w:ascii="宋体" w:hAnsi="宋体" w:cs="宋体" w:eastAsia="宋体"/>
          <w:sz w:val="45"/>
          <w:spacing w:val="0"/>
          <w:color w:val="000000"/>
          <w:b w:val="off"/>
          <w:i w:val="off"/>
        </w:rPr>
        <w:t>化趋势的加速，党中央与商界之间旧制度化的隔离开始消除。“主流派”尽</w:t>
      </w:r>
      <w:r>
        <w:rPr>
          <w:rFonts w:ascii="宋体" w:hAnsi="宋体" w:cs="宋体" w:eastAsia="宋体"/>
          <w:sz w:val="45"/>
          <w:spacing w:val="0"/>
          <w:color w:val="000000"/>
          <w:b w:val="off"/>
          <w:i w:val="off"/>
        </w:rPr>
        <w:t>力去接触商界和地方派系，因为在“党治”体制下它的权力基础薄弱。李登</w:t>
      </w:r>
      <w:r>
        <w:rPr>
          <w:rFonts w:ascii="宋体" w:hAnsi="宋体" w:cs="宋体" w:eastAsia="宋体"/>
          <w:sz w:val="45"/>
          <w:spacing w:val="0"/>
          <w:color w:val="000000"/>
          <w:b w:val="off"/>
          <w:i w:val="off"/>
        </w:rPr>
        <w:t>辉将国民党由主导外省人政治精英与附属的本土政客之间的联盟改造为</w:t>
      </w:r>
      <w:r>
        <w:rPr>
          <w:rFonts w:ascii="宋体" w:hAnsi="宋体" w:cs="宋体" w:eastAsia="宋体"/>
          <w:sz w:val="45"/>
          <w:spacing w:val="0"/>
          <w:color w:val="000000"/>
          <w:b w:val="off"/>
          <w:i w:val="off"/>
        </w:rPr>
        <w:t>保守的“政治体”精英、地方派系和商界之间的联盟。因此，高举国民党仍</w:t>
      </w:r>
      <w:r>
        <w:rPr>
          <w:rFonts w:ascii="宋体" w:hAnsi="宋体" w:cs="宋体" w:eastAsia="宋体"/>
          <w:sz w:val="45"/>
          <w:spacing w:val="0"/>
          <w:color w:val="000000"/>
          <w:b w:val="off"/>
          <w:i w:val="off"/>
        </w:rPr>
        <w:t>然是所有阶级政治联盟的化身这一幌子变得日益困难。这些相关的发展</w:t>
      </w:r>
      <w:r>
        <w:rPr>
          <w:rFonts w:ascii="宋体" w:hAnsi="宋体" w:cs="宋体" w:eastAsia="宋体"/>
          <w:sz w:val="45"/>
          <w:spacing w:val="0"/>
          <w:color w:val="000000"/>
          <w:b w:val="off"/>
          <w:i w:val="off"/>
        </w:rPr>
        <w:t>使得民进党能够为选举确定一条区分政党(政党分裂)的新界限。21</w:t>
      </w:r>
      <w:bookmarkEnd w:id="7773"/>
    </w:p>
    <w:p>
      <w:pPr>
        <w:pageBreakBefore w:val="off"/>
        <w:tabs/>
        <w:wordWrap w:val="off"/>
        <w:spacing w:before="0" w:after="0" w:line="860" w:lineRule="atLeast"/>
        <w:ind w:left="0" w:right="140" w:firstLine="1000"/>
        <w:jc w:val="both"/>
        <w:textAlignment w:val="baseline"/>
        <w:rPr>
          <w:sz w:val="45"/>
        </w:rPr>
      </w:pPr>
      <w:bookmarkStart w:name="" w:id="7774"/>
      <w:r>
        <w:rPr>
          <w:rFonts w:ascii="宋体" w:hAnsi="宋体" w:cs="宋体" w:eastAsia="宋体"/>
          <w:sz w:val="45"/>
          <w:spacing w:val="0"/>
          <w:color w:val="000000"/>
          <w:b w:val="off"/>
          <w:i w:val="off"/>
        </w:rPr>
        <w:t>然而，民进党的新政纲主要围绕着社会福利和清廉政治，只是稍微增</w:t>
      </w:r>
      <w:r>
        <w:rPr>
          <w:rFonts w:ascii="宋体" w:hAnsi="宋体" w:cs="宋体" w:eastAsia="宋体"/>
          <w:sz w:val="45"/>
          <w:spacing w:val="0"/>
          <w:color w:val="000000"/>
          <w:b w:val="off"/>
          <w:i w:val="off"/>
        </w:rPr>
        <w:t>加了选举收益。战略上，民进党垄断社会福利和清廉政治的议题被证明</w:t>
      </w:r>
      <w:r>
        <w:rPr>
          <w:rFonts w:ascii="宋体" w:hAnsi="宋体" w:cs="宋体" w:eastAsia="宋体"/>
          <w:sz w:val="45"/>
          <w:spacing w:val="0"/>
          <w:color w:val="000000"/>
          <w:b w:val="off"/>
          <w:i w:val="off"/>
        </w:rPr>
        <w:t>是不可能的。国民党领导人在其社会福利纲领中对福利项目不断上升的</w:t>
      </w:r>
      <w:r>
        <w:rPr>
          <w:rFonts w:ascii="宋体" w:hAnsi="宋体" w:cs="宋体" w:eastAsia="宋体"/>
          <w:sz w:val="45"/>
          <w:spacing w:val="0"/>
          <w:color w:val="000000"/>
          <w:b w:val="off"/>
          <w:i w:val="off"/>
        </w:rPr>
        <w:t>需求作出了回应。1995年，国民党政府正式全面推行健康保险而且发誓</w:t>
      </w:r>
      <w:r>
        <w:rPr>
          <w:rFonts w:ascii="宋体" w:hAnsi="宋体" w:cs="宋体" w:eastAsia="宋体"/>
          <w:sz w:val="45"/>
          <w:spacing w:val="0"/>
          <w:color w:val="000000"/>
          <w:b w:val="off"/>
          <w:i w:val="off"/>
        </w:rPr>
        <w:t>到2001年前实施抚恤计划。救助退伍军人、老人、农民、失业者以及贫困</w:t>
      </w:r>
      <w:r>
        <w:rPr>
          <w:rFonts w:ascii="宋体" w:hAnsi="宋体" w:cs="宋体" w:eastAsia="宋体"/>
          <w:sz w:val="45"/>
          <w:spacing w:val="0"/>
          <w:color w:val="000000"/>
          <w:b w:val="off"/>
          <w:i w:val="off"/>
        </w:rPr>
        <w:t>家庭的费用占政府支出的比例由1991年的16.5%急剧上升到1999年的</w:t>
      </w:r>
      <w:r>
        <w:rPr>
          <w:rFonts w:ascii="宋体" w:hAnsi="宋体" w:cs="宋体" w:eastAsia="宋体"/>
          <w:sz w:val="45"/>
          <w:spacing w:val="0"/>
          <w:color w:val="000000"/>
          <w:b w:val="off"/>
          <w:i w:val="off"/>
        </w:rPr>
        <w:t>25.8%。与此同时，随着新党和亲民党试图在国民党的传统票仓中扩大</w:t>
      </w:r>
      <w:r>
        <w:rPr>
          <w:rFonts w:ascii="宋体" w:hAnsi="宋体" w:cs="宋体" w:eastAsia="宋体"/>
          <w:sz w:val="45"/>
          <w:spacing w:val="0"/>
          <w:color w:val="000000"/>
          <w:b w:val="off"/>
          <w:i w:val="off"/>
        </w:rPr>
        <w:t>其选民基础，它们也强调反腐问题以寻求城市中产阶级的支持。</w:t>
      </w:r>
      <w:bookmarkEnd w:id="7774"/>
    </w:p>
    <w:p>
      <w:pPr>
        <w:pageBreakBefore w:val="off"/>
        <w:tabs/>
        <w:wordWrap w:val="off"/>
        <w:spacing w:before="0" w:after="0" w:line="860" w:lineRule="atLeast"/>
        <w:ind w:left="0" w:right="180" w:firstLine="1000"/>
        <w:jc w:val="both"/>
        <w:textAlignment w:val="baseline"/>
        <w:rPr>
          <w:sz w:val="45"/>
        </w:rPr>
      </w:pPr>
      <w:bookmarkStart w:name="" w:id="7775"/>
      <w:r>
        <w:rPr>
          <w:rFonts w:ascii="宋体" w:hAnsi="宋体" w:cs="宋体" w:eastAsia="宋体"/>
          <w:sz w:val="45"/>
          <w:spacing w:val="0"/>
          <w:color w:val="000000"/>
          <w:b w:val="off"/>
          <w:i w:val="off"/>
        </w:rPr>
        <w:t>在20世纪90年代后半期，两岸关系成为台湾选民最重要的关注点。</w:t>
      </w:r>
      <w:r>
        <w:rPr>
          <w:rFonts w:ascii="宋体" w:hAnsi="宋体" w:cs="宋体" w:eastAsia="宋体"/>
          <w:sz w:val="45"/>
          <w:spacing w:val="0"/>
          <w:color w:val="000000"/>
          <w:b w:val="off"/>
          <w:i w:val="off"/>
        </w:rPr>
        <w:t>在1995——1996年的“台海危机”中，中国大陆显示的使用军事手段的决心</w:t>
      </w:r>
      <w:r>
        <w:rPr>
          <w:rFonts w:ascii="宋体" w:hAnsi="宋体" w:cs="宋体" w:eastAsia="宋体"/>
          <w:sz w:val="45"/>
          <w:spacing w:val="0"/>
          <w:color w:val="000000"/>
          <w:b w:val="off"/>
          <w:i w:val="off"/>
        </w:rPr>
        <w:t>使得思想坚定的商人精英和中产阶级选民对选择“台独”产生了怀疑。自</w:t>
      </w:r>
      <w:bookmarkEnd w:id="7775"/>
    </w:p>
    <w:p>
      <w:pPr>
        <w:pageBreakBefore w:val="off"/>
        <w:tabs/>
        <w:wordWrap w:val="off"/>
        <w:spacing w:before="0" w:after="0" w:line="400" w:lineRule="exact"/>
        <w:ind w:left="0" w:right="0"/>
        <w:jc w:val="both"/>
        <w:textAlignment w:val="baseline"/>
        <w:rPr>
          <w:sz w:val="36"/>
        </w:rPr>
      </w:pPr>
      <w:bookmarkStart w:name="" w:id="7776"/>
      <w:r>
        <w:rPr>
          <w:rFonts w:ascii="宋体" w:hAnsi="宋体" w:cs="宋体" w:eastAsia="宋体"/>
          <w:sz w:val="36"/>
          <w:spacing w:val="0"/>
          <w:color w:val="000000"/>
          <w:b w:val="off"/>
          <w:i w:val="off"/>
        </w:rPr>
        <w:t/>
      </w:r>
      <w:bookmarkEnd w:id="7776"/>
    </w:p>
    <w:p>
      <w:pPr>
        <w:pageBreakBefore w:val="off"/>
        <w:tabs/>
        <w:wordWrap w:val="off"/>
        <w:spacing w:before="0" w:after="0" w:line="480" w:lineRule="atLeast"/>
        <w:ind w:left="0" w:right="0"/>
        <w:jc w:val="both"/>
        <w:textAlignment w:val="baseline"/>
        <w:rPr>
          <w:sz w:val="36"/>
        </w:rPr>
      </w:pPr>
      <w:bookmarkStart w:name="" w:id="7777"/>
      <w:r>
        <w:rPr>
          <w:rFonts w:ascii="宋体" w:hAnsi="宋体" w:cs="宋体" w:eastAsia="宋体"/>
          <w:sz w:val="36"/>
          <w:spacing w:val="0"/>
          <w:color w:val="000000"/>
          <w:b w:val="off"/>
          <w:i w:val="off"/>
        </w:rPr>
        <w:t>302</w:t>
      </w:r>
      <w:bookmarkEnd w:id="7777"/>
    </w:p>
    <w:p>
      <w:r>
        <w:t/>
      </w:r>
    </w:p>
    <w:p>
      <w:pPr>
        <w:sectPr>
          <w:footerReference r:id="rId692"/>
          <w:headerReference r:id="rId693" w:type="default"/>
          <w:type w:val="nextPage"/>
          <w:pgSz w:w="18680" w:h="31680"/>
          <w:pgMar w:left="1240" w:top="1620" w:right="1240" w:bottom="1620" w:header="1320" w:footer="1320"/>
          <w:cols w:num="1"/>
        </w:sectPr>
      </w:pPr>
    </w:p>
    <w:p>
      <w:pPr>
        <w:pageBreakBefore w:val="off"/>
        <w:tabs/>
        <w:wordWrap w:val="off"/>
        <w:spacing w:before="0" w:after="0" w:line="540" w:lineRule="atLeast"/>
        <w:ind w:left="0" w:right="100"/>
        <w:jc w:val="right"/>
        <w:textAlignment w:val="baseline"/>
        <w:rPr>
          <w:sz w:val="39"/>
        </w:rPr>
      </w:pPr>
      <w:bookmarkStart w:name="" w:id="7778"/>
      <w:r>
        <w:rPr>
          <w:rFonts w:ascii="仿宋" w:hAnsi="仿宋" w:cs="仿宋" w:eastAsia="仿宋"/>
          <w:sz w:val="39"/>
          <w:spacing w:val="0"/>
          <w:color w:val="000000"/>
          <w:b w:val="off"/>
          <w:i w:val="off"/>
        </w:rPr>
        <w:t>第十一章中 国台湾地区一党霸权的遗产</w:t>
      </w:r>
      <w:bookmarkEnd w:id="7778"/>
    </w:p>
    <w:p>
      <w:pPr>
        <w:pageBreakBefore w:val="off"/>
        <w:tabs/>
        <w:wordWrap w:val="off"/>
        <w:spacing w:before="0" w:after="0" w:line="480" w:lineRule="exact"/>
        <w:ind w:left="0" w:right="0"/>
        <w:jc w:val="right"/>
        <w:textAlignment w:val="baseline"/>
        <w:rPr>
          <w:sz w:val="39"/>
        </w:rPr>
      </w:pPr>
      <w:bookmarkStart w:name="" w:id="7779"/>
      <w:r>
        <w:rPr>
          <w:rFonts w:ascii="宋体" w:hAnsi="宋体" w:cs="宋体" w:eastAsia="宋体"/>
          <w:sz w:val="39"/>
          <w:spacing w:val="0"/>
          <w:color w:val="000000"/>
          <w:b w:val="off"/>
          <w:i w:val="off"/>
        </w:rPr>
        <w:t/>
      </w:r>
      <w:bookmarkEnd w:id="7779"/>
    </w:p>
    <w:p>
      <w:pPr>
        <w:pageBreakBefore w:val="off"/>
        <w:tabs/>
        <w:wordWrap w:val="off"/>
        <w:spacing w:before="0" w:after="0" w:line="960" w:lineRule="atLeast"/>
        <w:ind w:left="20" w:right="0"/>
        <w:jc w:val="both"/>
        <w:textAlignment w:val="baseline"/>
        <w:rPr>
          <w:sz w:val="47"/>
        </w:rPr>
      </w:pPr>
      <w:bookmarkStart w:name="" w:id="7780"/>
      <w:r>
        <w:rPr>
          <w:rFonts w:ascii="宋体" w:hAnsi="宋体" w:cs="宋体" w:eastAsia="宋体"/>
          <w:sz w:val="47"/>
          <w:spacing w:val="0"/>
          <w:color w:val="000000"/>
          <w:b w:val="off"/>
          <w:i w:val="off"/>
        </w:rPr>
        <w:t>90年代中期开始，台海关系的恶化帮助国民党在这个最突出的问题上获</w:t>
      </w:r>
      <w:r>
        <w:rPr>
          <w:rFonts w:ascii="宋体" w:hAnsi="宋体" w:cs="宋体" w:eastAsia="宋体"/>
          <w:sz w:val="47"/>
          <w:spacing w:val="0"/>
          <w:color w:val="000000"/>
          <w:b w:val="off"/>
          <w:i w:val="off"/>
        </w:rPr>
        <w:t>得了最大化的竞争优势。首先，与中国大陆的紧张关系基本上排除了人</w:t>
      </w:r>
      <w:r>
        <w:rPr>
          <w:rFonts w:ascii="宋体" w:hAnsi="宋体" w:cs="宋体" w:eastAsia="宋体"/>
          <w:sz w:val="47"/>
          <w:spacing w:val="0"/>
          <w:color w:val="000000"/>
          <w:b w:val="off"/>
          <w:i w:val="off"/>
        </w:rPr>
        <w:t>们对其他政策的关注，比如环境、腐败以及治安的恶化。其次，它推动了</w:t>
      </w:r>
      <w:r>
        <w:rPr>
          <w:rFonts w:ascii="宋体" w:hAnsi="宋体" w:cs="宋体" w:eastAsia="宋体"/>
          <w:sz w:val="47"/>
          <w:spacing w:val="0"/>
          <w:color w:val="000000"/>
          <w:b w:val="off"/>
          <w:i w:val="off"/>
        </w:rPr>
        <w:t>越来越多的选民采取中间立场即保持现状并抵制中国大陆的统一运动优</w:t>
      </w:r>
      <w:r>
        <w:rPr>
          <w:rFonts w:ascii="宋体" w:hAnsi="宋体" w:cs="宋体" w:eastAsia="宋体"/>
          <w:sz w:val="47"/>
          <w:spacing w:val="0"/>
          <w:color w:val="000000"/>
          <w:b w:val="off"/>
          <w:i w:val="off"/>
        </w:rPr>
        <w:t>于“独立”或统一。</w:t>
      </w:r>
      <w:bookmarkEnd w:id="7780"/>
    </w:p>
    <w:p>
      <w:pPr>
        <w:pageBreakBefore w:val="off"/>
        <w:tabs/>
        <w:wordWrap w:val="off"/>
        <w:spacing w:before="0" w:after="0" w:line="960" w:lineRule="atLeast"/>
        <w:ind w:left="20" w:right="0" w:firstLine="1040"/>
        <w:jc w:val="both"/>
        <w:textAlignment w:val="baseline"/>
        <w:rPr>
          <w:sz w:val="47"/>
        </w:rPr>
      </w:pPr>
      <w:bookmarkStart w:name="" w:id="7781"/>
      <w:r>
        <w:rPr>
          <w:rFonts w:ascii="宋体" w:hAnsi="宋体" w:cs="宋体" w:eastAsia="宋体"/>
          <w:sz w:val="47"/>
          <w:spacing w:val="0"/>
          <w:color w:val="000000"/>
          <w:b w:val="off"/>
          <w:i w:val="off"/>
        </w:rPr>
        <w:t>1995——1996年的“台海危机”也使民进党领导人清醒地意识到李登辉</w:t>
      </w:r>
      <w:r>
        <w:rPr>
          <w:rFonts w:ascii="宋体" w:hAnsi="宋体" w:cs="宋体" w:eastAsia="宋体"/>
          <w:sz w:val="47"/>
          <w:spacing w:val="0"/>
          <w:color w:val="000000"/>
          <w:b w:val="off"/>
          <w:i w:val="off"/>
        </w:rPr>
        <w:t>领导下的国民党在现实的制约下采取了“渐进式台独”的策略。不断增多</w:t>
      </w:r>
      <w:r>
        <w:rPr>
          <w:rFonts w:ascii="宋体" w:hAnsi="宋体" w:cs="宋体" w:eastAsia="宋体"/>
          <w:sz w:val="47"/>
          <w:spacing w:val="0"/>
          <w:color w:val="000000"/>
          <w:b w:val="off"/>
          <w:i w:val="off"/>
        </w:rPr>
        <w:t>的民进党领导人开始确信他们不再能拖延对其“台独”纲领的复查了。然</w:t>
      </w:r>
      <w:r>
        <w:rPr>
          <w:rFonts w:ascii="宋体" w:hAnsi="宋体" w:cs="宋体" w:eastAsia="宋体"/>
          <w:sz w:val="47"/>
          <w:spacing w:val="0"/>
          <w:color w:val="000000"/>
          <w:b w:val="off"/>
          <w:i w:val="off"/>
        </w:rPr>
        <w:t>而很少有民进党的领导人敢于发起这项争论，它已经被倾向独立的狂热</w:t>
      </w:r>
      <w:r>
        <w:rPr>
          <w:rFonts w:ascii="宋体" w:hAnsi="宋体" w:cs="宋体" w:eastAsia="宋体"/>
          <w:sz w:val="47"/>
          <w:spacing w:val="0"/>
          <w:color w:val="000000"/>
          <w:b w:val="off"/>
          <w:i w:val="off"/>
        </w:rPr>
        <w:t>分子(大约占普通选民的12%——15%，几乎占民进党传统支持者的五分之</w:t>
      </w:r>
      <w:r>
        <w:rPr>
          <w:rFonts w:ascii="宋体" w:hAnsi="宋体" w:cs="宋体" w:eastAsia="宋体"/>
          <w:sz w:val="47"/>
          <w:spacing w:val="0"/>
          <w:color w:val="000000"/>
          <w:b w:val="off"/>
          <w:i w:val="off"/>
        </w:rPr>
        <w:t>二)所组成的大集团先行包办。这些活跃分子是运动资金的主要来源，而</w:t>
      </w:r>
      <w:r>
        <w:rPr>
          <w:rFonts w:ascii="宋体" w:hAnsi="宋体" w:cs="宋体" w:eastAsia="宋体"/>
          <w:sz w:val="47"/>
          <w:spacing w:val="0"/>
          <w:color w:val="000000"/>
          <w:b w:val="off"/>
          <w:i w:val="off"/>
        </w:rPr>
        <w:t>且在政党的预选中施加相当大的影响。</w:t>
      </w:r>
      <w:bookmarkEnd w:id="7781"/>
    </w:p>
    <w:p>
      <w:pPr>
        <w:pageBreakBefore w:val="off"/>
        <w:tabs/>
        <w:wordWrap w:val="off"/>
        <w:spacing w:before="0" w:after="0" w:line="960" w:lineRule="atLeast"/>
        <w:ind w:left="20" w:right="0" w:firstLine="1040"/>
        <w:jc w:val="both"/>
        <w:textAlignment w:val="baseline"/>
        <w:rPr>
          <w:sz w:val="47"/>
        </w:rPr>
      </w:pPr>
      <w:bookmarkStart w:name="" w:id="7782"/>
      <w:r>
        <w:rPr>
          <w:rFonts w:ascii="宋体" w:hAnsi="宋体" w:cs="宋体" w:eastAsia="宋体"/>
          <w:sz w:val="47"/>
          <w:spacing w:val="0"/>
          <w:color w:val="000000"/>
          <w:b w:val="off"/>
          <w:i w:val="off"/>
        </w:rPr>
        <w:t>更根本的是，李登辉领导的国民党在共同体认同问题上能够巩固其</w:t>
      </w:r>
      <w:r>
        <w:rPr>
          <w:rFonts w:ascii="宋体" w:hAnsi="宋体" w:cs="宋体" w:eastAsia="宋体"/>
          <w:sz w:val="47"/>
          <w:spacing w:val="0"/>
          <w:color w:val="000000"/>
          <w:b w:val="off"/>
          <w:i w:val="off"/>
        </w:rPr>
        <w:t>中间主义的立场，而这是通过在学校中实施政府主导的再社会化计划与</w:t>
      </w:r>
      <w:r>
        <w:rPr>
          <w:rFonts w:ascii="宋体" w:hAnsi="宋体" w:cs="宋体" w:eastAsia="宋体"/>
          <w:sz w:val="47"/>
          <w:spacing w:val="0"/>
          <w:color w:val="000000"/>
          <w:b w:val="off"/>
          <w:i w:val="off"/>
        </w:rPr>
        <w:t>大众传媒来实现的，其目的旨在培养新的共同的共同体意识。22只要“非</w:t>
      </w:r>
      <w:r>
        <w:rPr>
          <w:rFonts w:ascii="宋体" w:hAnsi="宋体" w:cs="宋体" w:eastAsia="宋体"/>
          <w:sz w:val="47"/>
          <w:spacing w:val="0"/>
          <w:color w:val="000000"/>
          <w:b w:val="off"/>
          <w:i w:val="off"/>
        </w:rPr>
        <w:t>主流派”一被排斥出国民党，李登辉就争分夺秒地催促政府官僚机构去推</w:t>
      </w:r>
      <w:r>
        <w:rPr>
          <w:rFonts w:ascii="宋体" w:hAnsi="宋体" w:cs="宋体" w:eastAsia="宋体"/>
          <w:sz w:val="47"/>
          <w:spacing w:val="0"/>
          <w:color w:val="000000"/>
          <w:b w:val="off"/>
          <w:i w:val="off"/>
        </w:rPr>
        <w:t>动台湾意识的萌发，同时不再强调中国文化和历史。尤其是，李登辉积极</w:t>
      </w:r>
      <w:r>
        <w:rPr>
          <w:rFonts w:ascii="宋体" w:hAnsi="宋体" w:cs="宋体" w:eastAsia="宋体"/>
          <w:sz w:val="47"/>
          <w:spacing w:val="0"/>
          <w:color w:val="000000"/>
          <w:b w:val="off"/>
          <w:i w:val="off"/>
        </w:rPr>
        <w:t>地提倡把“新台湾人”的概念作为新的同化的身份认同的文化中介。同</w:t>
      </w:r>
      <w:r>
        <w:rPr>
          <w:rFonts w:ascii="宋体" w:hAnsi="宋体" w:cs="宋体" w:eastAsia="宋体"/>
          <w:sz w:val="47"/>
          <w:spacing w:val="0"/>
          <w:color w:val="000000"/>
          <w:b w:val="off"/>
          <w:i w:val="off"/>
        </w:rPr>
        <w:t>时，李登辉尽力通过把大众日益高涨的谋求在国际社会中的“独立”身份</w:t>
      </w:r>
      <w:r>
        <w:rPr>
          <w:rFonts w:ascii="宋体" w:hAnsi="宋体" w:cs="宋体" w:eastAsia="宋体"/>
          <w:sz w:val="47"/>
          <w:spacing w:val="0"/>
          <w:color w:val="000000"/>
          <w:b w:val="off"/>
          <w:i w:val="off"/>
        </w:rPr>
        <w:t>的情绪引导为巩固事实上“中华民国”“主权”地位现状的共同体动力上来</w:t>
      </w:r>
      <w:r>
        <w:rPr>
          <w:rFonts w:ascii="宋体" w:hAnsi="宋体" w:cs="宋体" w:eastAsia="宋体"/>
          <w:sz w:val="47"/>
          <w:spacing w:val="0"/>
          <w:color w:val="000000"/>
          <w:b w:val="off"/>
          <w:i w:val="off"/>
        </w:rPr>
        <w:t>驾驭“独立”热情。</w:t>
      </w:r>
      <w:bookmarkEnd w:id="7782"/>
    </w:p>
    <w:p>
      <w:pPr>
        <w:pageBreakBefore w:val="off"/>
        <w:tabs/>
        <w:wordWrap w:val="off"/>
        <w:spacing w:before="0" w:after="0" w:line="960" w:lineRule="atLeast"/>
        <w:ind w:left="20" w:right="20" w:firstLine="1040"/>
        <w:jc w:val="both"/>
        <w:textAlignment w:val="baseline"/>
        <w:rPr>
          <w:sz w:val="47"/>
        </w:rPr>
      </w:pPr>
      <w:bookmarkStart w:name="" w:id="7783"/>
      <w:r>
        <w:rPr>
          <w:rFonts w:ascii="宋体" w:hAnsi="宋体" w:cs="宋体" w:eastAsia="宋体"/>
          <w:sz w:val="47"/>
          <w:spacing w:val="0"/>
          <w:color w:val="000000"/>
          <w:b w:val="off"/>
          <w:i w:val="off"/>
        </w:rPr>
        <w:t>自民主化启动以来，民众完全认同台湾的比例由1989年的16%急速</w:t>
      </w:r>
      <w:r>
        <w:rPr>
          <w:rFonts w:ascii="宋体" w:hAnsi="宋体" w:cs="宋体" w:eastAsia="宋体"/>
          <w:sz w:val="47"/>
          <w:spacing w:val="0"/>
          <w:color w:val="000000"/>
          <w:b w:val="off"/>
          <w:i w:val="off"/>
        </w:rPr>
        <w:t>攀升至1996年的35.6%,然后于1999年稳定在32.9%。然而，最大的增</w:t>
      </w:r>
      <w:r>
        <w:rPr>
          <w:rFonts w:ascii="宋体" w:hAnsi="宋体" w:cs="宋体" w:eastAsia="宋体"/>
          <w:sz w:val="47"/>
          <w:spacing w:val="0"/>
          <w:color w:val="000000"/>
          <w:b w:val="off"/>
          <w:i w:val="off"/>
        </w:rPr>
        <w:t>长是认为自己既是台湾人又是中国人的人口比例的提升(1989年为</w:t>
      </w:r>
      <w:r>
        <w:rPr>
          <w:rFonts w:ascii="宋体" w:hAnsi="宋体" w:cs="宋体" w:eastAsia="宋体"/>
          <w:sz w:val="47"/>
          <w:spacing w:val="0"/>
          <w:color w:val="000000"/>
          <w:b w:val="off"/>
          <w:i w:val="off"/>
        </w:rPr>
        <w:t>26%,1996年为40.5%,1999年为51.7%)。仅仅认为自己是中国人的</w:t>
      </w:r>
      <w:r>
        <w:rPr>
          <w:rFonts w:ascii="宋体" w:hAnsi="宋体" w:cs="宋体" w:eastAsia="宋体"/>
          <w:sz w:val="47"/>
          <w:spacing w:val="0"/>
          <w:color w:val="000000"/>
          <w:b w:val="off"/>
          <w:i w:val="off"/>
        </w:rPr>
        <w:t>比例由1989年的52%急剧下降到1996年的20.9%,再降低到1999年的</w:t>
      </w:r>
      <w:r>
        <w:rPr>
          <w:rFonts w:ascii="宋体" w:hAnsi="宋体" w:cs="宋体" w:eastAsia="宋体"/>
          <w:sz w:val="47"/>
          <w:spacing w:val="0"/>
          <w:color w:val="000000"/>
          <w:b w:val="off"/>
          <w:i w:val="off"/>
        </w:rPr>
        <w:t>11.8%。此外还存在着不断增长的支持“台独”(从1989年的6%上升到</w:t>
      </w:r>
      <w:r>
        <w:rPr>
          <w:rFonts w:ascii="宋体" w:hAnsi="宋体" w:cs="宋体" w:eastAsia="宋体"/>
          <w:sz w:val="47"/>
          <w:spacing w:val="0"/>
          <w:color w:val="000000"/>
          <w:b w:val="off"/>
          <w:i w:val="off"/>
        </w:rPr>
        <w:t>1996年的18.2%,再上涨到1999年的22.3%)和快速下降的支持统一的趋</w:t>
      </w:r>
      <w:r>
        <w:rPr>
          <w:rFonts w:ascii="宋体" w:hAnsi="宋体" w:cs="宋体" w:eastAsia="宋体"/>
          <w:sz w:val="47"/>
          <w:spacing w:val="0"/>
          <w:color w:val="000000"/>
          <w:b w:val="off"/>
          <w:i w:val="off"/>
        </w:rPr>
        <w:t>势(从1989年的55%下降到1999年的16.9%)。非常显著的是，支持维持</w:t>
      </w:r>
      <w:r>
        <w:rPr>
          <w:rFonts w:ascii="宋体" w:hAnsi="宋体" w:cs="宋体" w:eastAsia="宋体"/>
          <w:sz w:val="47"/>
          <w:spacing w:val="0"/>
          <w:color w:val="000000"/>
          <w:b w:val="off"/>
          <w:i w:val="off"/>
        </w:rPr>
        <w:t>现状的人口由1993年的10.8%急剧上涨到1999年的43.8%。尽管在所</w:t>
      </w:r>
      <w:bookmarkEnd w:id="7783"/>
    </w:p>
    <w:p>
      <w:pPr>
        <w:pageBreakBefore w:val="off"/>
        <w:tabs/>
        <w:wordWrap w:val="off"/>
        <w:spacing w:before="0" w:after="0" w:line="480" w:lineRule="exact"/>
        <w:ind w:left="0" w:right="0"/>
        <w:jc w:val="both"/>
        <w:textAlignment w:val="baseline"/>
        <w:rPr>
          <w:sz w:val="39"/>
        </w:rPr>
      </w:pPr>
      <w:bookmarkStart w:name="" w:id="7784"/>
      <w:r>
        <w:rPr>
          <w:rFonts w:ascii="宋体" w:hAnsi="宋体" w:cs="宋体" w:eastAsia="宋体"/>
          <w:sz w:val="39"/>
          <w:spacing w:val="0"/>
          <w:color w:val="000000"/>
          <w:b w:val="off"/>
          <w:i w:val="off"/>
        </w:rPr>
        <w:t/>
      </w:r>
      <w:bookmarkEnd w:id="7784"/>
    </w:p>
    <w:p>
      <w:pPr>
        <w:pageBreakBefore w:val="off"/>
        <w:tabs/>
        <w:wordWrap w:val="off"/>
        <w:spacing w:before="0" w:after="0" w:line="540" w:lineRule="atLeast"/>
        <w:ind w:left="0" w:right="60"/>
        <w:jc w:val="right"/>
        <w:textAlignment w:val="baseline"/>
        <w:rPr>
          <w:sz w:val="39"/>
        </w:rPr>
      </w:pPr>
      <w:bookmarkStart w:name="" w:id="7785"/>
      <w:r>
        <w:rPr>
          <w:rFonts w:ascii="宋体" w:hAnsi="宋体" w:cs="宋体" w:eastAsia="宋体"/>
          <w:sz w:val="39"/>
          <w:spacing w:val="0"/>
          <w:color w:val="000000"/>
          <w:b w:val="off"/>
          <w:i w:val="off"/>
        </w:rPr>
        <w:t>303</w:t>
      </w:r>
      <w:bookmarkEnd w:id="7785"/>
    </w:p>
    <w:p>
      <w:r>
        <w:t/>
      </w:r>
    </w:p>
    <w:p>
      <w:pPr>
        <w:sectPr>
          <w:footerReference r:id="rId694"/>
          <w:headerReference r:id="rId695" w:type="default"/>
          <w:type w:val="nextPage"/>
          <w:pgSz w:w="18680" w:h="31680"/>
          <w:pgMar w:left="1320" w:top="1620" w:right="1320" w:bottom="1620" w:header="1320" w:footer="1320"/>
          <w:cols w:num="1"/>
        </w:sectPr>
      </w:pPr>
    </w:p>
    <w:p>
      <w:pPr>
        <w:pageBreakBefore w:val="off"/>
        <w:tabs/>
        <w:wordWrap w:val="off"/>
        <w:spacing w:before="0" w:after="0" w:line="760" w:lineRule="atLeast"/>
        <w:ind w:left="0" w:right="0"/>
        <w:jc w:val="both"/>
        <w:textAlignment w:val="baseline"/>
        <w:rPr>
          <w:sz w:val="56"/>
        </w:rPr>
      </w:pPr>
      <w:bookmarkStart w:name="" w:id="7786"/>
      <w:r>
        <w:rPr>
          <w:rFonts w:ascii="宋体" w:hAnsi="宋体" w:cs="宋体" w:eastAsia="宋体"/>
          <w:sz w:val="56"/>
          <w:spacing w:val="0"/>
          <w:color w:val="000000"/>
          <w:b w:val="off"/>
          <w:i w:val="off"/>
        </w:rPr>
        <w:t>政党与民主</w:t>
      </w:r>
      <w:bookmarkEnd w:id="7786"/>
    </w:p>
    <w:p>
      <w:pPr>
        <w:pageBreakBefore w:val="off"/>
        <w:tabs/>
        <w:wordWrap w:val="off"/>
        <w:spacing w:before="380" w:after="0" w:line="920" w:lineRule="atLeast"/>
        <w:ind w:left="0" w:right="20"/>
        <w:jc w:val="both"/>
        <w:textAlignment w:val="baseline"/>
        <w:rPr>
          <w:sz w:val="45"/>
        </w:rPr>
      </w:pPr>
      <w:bookmarkStart w:name="" w:id="7787"/>
      <w:r>
        <w:rPr>
          <w:rFonts w:ascii="宋体" w:hAnsi="宋体" w:cs="宋体" w:eastAsia="宋体"/>
          <w:sz w:val="45"/>
          <w:spacing w:val="0"/>
          <w:color w:val="000000"/>
          <w:b w:val="off"/>
          <w:i w:val="off"/>
        </w:rPr>
        <w:t>有三个族群中————外省人、讲闽南语的台湾本土人和讲客家话的台湾本土</w:t>
      </w:r>
      <w:r>
        <w:rPr>
          <w:rFonts w:ascii="宋体" w:hAnsi="宋体" w:cs="宋体" w:eastAsia="宋体"/>
          <w:sz w:val="45"/>
          <w:spacing w:val="0"/>
          <w:color w:val="000000"/>
          <w:b w:val="off"/>
          <w:i w:val="off"/>
        </w:rPr>
        <w:t>人————都发生了“台湾认同”的增长与支持统一的降低的现象，但它对占主</w:t>
      </w:r>
      <w:r>
        <w:rPr>
          <w:rFonts w:ascii="宋体" w:hAnsi="宋体" w:cs="宋体" w:eastAsia="宋体"/>
          <w:sz w:val="45"/>
          <w:spacing w:val="0"/>
          <w:color w:val="000000"/>
          <w:b w:val="off"/>
          <w:i w:val="off"/>
        </w:rPr>
        <w:t>导地位的讲闽南话的台湾本土人的冲击最大。²³虽然其第二代人开始采取</w:t>
      </w:r>
      <w:r>
        <w:rPr>
          <w:rFonts w:ascii="宋体" w:hAnsi="宋体" w:cs="宋体" w:eastAsia="宋体"/>
          <w:sz w:val="45"/>
          <w:spacing w:val="0"/>
          <w:color w:val="000000"/>
          <w:b w:val="off"/>
          <w:i w:val="off"/>
        </w:rPr>
        <w:t>双重身份认同办法，但是大多数外省人仍然坚定地支持统一。²⁴</w:t>
      </w:r>
      <w:bookmarkEnd w:id="7787"/>
    </w:p>
    <w:p>
      <w:pPr>
        <w:pageBreakBefore w:val="off"/>
        <w:tabs/>
        <w:wordWrap w:val="off"/>
        <w:spacing w:before="0" w:after="0" w:line="920" w:lineRule="atLeast"/>
        <w:ind w:left="0" w:right="0" w:firstLine="960"/>
        <w:jc w:val="both"/>
        <w:textAlignment w:val="baseline"/>
        <w:rPr>
          <w:sz w:val="45"/>
        </w:rPr>
      </w:pPr>
      <w:bookmarkStart w:name="" w:id="7788"/>
      <w:r>
        <w:rPr>
          <w:rFonts w:ascii="宋体" w:hAnsi="宋体" w:cs="宋体" w:eastAsia="宋体"/>
          <w:sz w:val="45"/>
          <w:spacing w:val="0"/>
          <w:color w:val="000000"/>
          <w:b w:val="off"/>
          <w:i w:val="off"/>
        </w:rPr>
        <w:t>“台湾认同”的涌起和巩固现状的不断增长的一致如此强烈以至于迫</w:t>
      </w:r>
      <w:r>
        <w:rPr>
          <w:rFonts w:ascii="宋体" w:hAnsi="宋体" w:cs="宋体" w:eastAsia="宋体"/>
          <w:sz w:val="45"/>
          <w:spacing w:val="0"/>
          <w:color w:val="000000"/>
          <w:b w:val="off"/>
          <w:i w:val="off"/>
        </w:rPr>
        <w:t>使民进党和新党不得不缓和各自的民族主义立场。从20世纪90年代中</w:t>
      </w:r>
      <w:r>
        <w:rPr>
          <w:rFonts w:ascii="宋体" w:hAnsi="宋体" w:cs="宋体" w:eastAsia="宋体"/>
          <w:sz w:val="45"/>
          <w:spacing w:val="0"/>
          <w:color w:val="000000"/>
          <w:b w:val="off"/>
          <w:i w:val="off"/>
        </w:rPr>
        <w:t>期开始，新党通过优先考虑新的民主的巩固以及统一之前两岸交流的正</w:t>
      </w:r>
      <w:r>
        <w:rPr>
          <w:rFonts w:ascii="宋体" w:hAnsi="宋体" w:cs="宋体" w:eastAsia="宋体"/>
          <w:sz w:val="45"/>
          <w:spacing w:val="0"/>
          <w:color w:val="000000"/>
          <w:b w:val="off"/>
          <w:i w:val="off"/>
        </w:rPr>
        <w:t>常化的方式重新阐述了其中国民族主义的诉求。与此同时，一些实用主</w:t>
      </w:r>
      <w:r>
        <w:rPr>
          <w:rFonts w:ascii="宋体" w:hAnsi="宋体" w:cs="宋体" w:eastAsia="宋体"/>
          <w:sz w:val="45"/>
          <w:spacing w:val="0"/>
          <w:color w:val="000000"/>
          <w:b w:val="off"/>
          <w:i w:val="off"/>
        </w:rPr>
        <w:t>义的民进党领导人，尤其是党主席施明德(1994—1996)和许信良(1996—</w:t>
      </w:r>
      <w:r>
        <w:rPr>
          <w:rFonts w:ascii="宋体" w:hAnsi="宋体" w:cs="宋体" w:eastAsia="宋体"/>
          <w:sz w:val="45"/>
          <w:spacing w:val="0"/>
          <w:color w:val="000000"/>
          <w:b w:val="off"/>
          <w:i w:val="off"/>
        </w:rPr>
        <w:t>1998)，也开始通过重新解释现状来淡化“台独”诉求。这些调整表明国民</w:t>
      </w:r>
      <w:r>
        <w:rPr>
          <w:rFonts w:ascii="宋体" w:hAnsi="宋体" w:cs="宋体" w:eastAsia="宋体"/>
          <w:sz w:val="45"/>
          <w:spacing w:val="0"/>
          <w:color w:val="000000"/>
          <w:b w:val="off"/>
          <w:i w:val="off"/>
        </w:rPr>
        <w:t>党强大的选举实力建基于其不仅吸收反对者的广受欢迎的政纲而且包容</w:t>
      </w:r>
      <w:r>
        <w:rPr>
          <w:rFonts w:ascii="宋体" w:hAnsi="宋体" w:cs="宋体" w:eastAsia="宋体"/>
          <w:sz w:val="45"/>
          <w:spacing w:val="0"/>
          <w:color w:val="000000"/>
          <w:b w:val="off"/>
          <w:i w:val="off"/>
        </w:rPr>
        <w:t>其反对者的意识形态的能力之上。通过在主要分裂领域采取模棱两可的</w:t>
      </w:r>
      <w:r>
        <w:rPr>
          <w:rFonts w:ascii="宋体" w:hAnsi="宋体" w:cs="宋体" w:eastAsia="宋体"/>
          <w:sz w:val="45"/>
          <w:spacing w:val="0"/>
          <w:color w:val="000000"/>
          <w:b w:val="off"/>
          <w:i w:val="off"/>
        </w:rPr>
        <w:t>中间立场以及在社会经济问题上采取折衷的实用主义姿态，国民党能够</w:t>
      </w:r>
      <w:r>
        <w:rPr>
          <w:rFonts w:ascii="宋体" w:hAnsi="宋体" w:cs="宋体" w:eastAsia="宋体"/>
          <w:sz w:val="45"/>
          <w:spacing w:val="0"/>
          <w:color w:val="000000"/>
          <w:b w:val="off"/>
          <w:i w:val="off"/>
        </w:rPr>
        <w:t>保持对所有阶层和社会团体的吸引力。在整个20世纪90年代，国民党</w:t>
      </w:r>
      <w:r>
        <w:rPr>
          <w:rFonts w:ascii="宋体" w:hAnsi="宋体" w:cs="宋体" w:eastAsia="宋体"/>
          <w:sz w:val="45"/>
          <w:spacing w:val="0"/>
          <w:color w:val="000000"/>
          <w:b w:val="off"/>
          <w:i w:val="off"/>
        </w:rPr>
        <w:t>在讲闽南话和客家话的台湾人中得到了大量支持，在与亲民党争夺外省</w:t>
      </w:r>
      <w:r>
        <w:rPr>
          <w:rFonts w:ascii="宋体" w:hAnsi="宋体" w:cs="宋体" w:eastAsia="宋体"/>
          <w:sz w:val="45"/>
          <w:spacing w:val="0"/>
          <w:color w:val="000000"/>
          <w:b w:val="off"/>
          <w:i w:val="off"/>
        </w:rPr>
        <w:t>人选民时获得了同等的影响。同时，尽管效率长期以来较低，国民党也获</w:t>
      </w:r>
      <w:r>
        <w:rPr>
          <w:rFonts w:ascii="宋体" w:hAnsi="宋体" w:cs="宋体" w:eastAsia="宋体"/>
          <w:sz w:val="45"/>
          <w:spacing w:val="0"/>
          <w:color w:val="000000"/>
          <w:b w:val="off"/>
          <w:i w:val="off"/>
        </w:rPr>
        <w:t>得了广泛的社会经济支持。</w:t>
      </w:r>
      <w:bookmarkEnd w:id="7788"/>
    </w:p>
    <w:p>
      <w:pPr>
        <w:pageBreakBefore w:val="off"/>
        <w:tabs/>
        <w:wordWrap w:val="off"/>
        <w:spacing w:before="0" w:after="0" w:line="920" w:lineRule="atLeast"/>
        <w:ind w:left="0" w:right="0" w:firstLine="960"/>
        <w:jc w:val="both"/>
        <w:textAlignment w:val="baseline"/>
        <w:rPr>
          <w:sz w:val="45"/>
        </w:rPr>
      </w:pPr>
      <w:bookmarkStart w:name="" w:id="7789"/>
      <w:r>
        <w:rPr>
          <w:rFonts w:ascii="宋体" w:hAnsi="宋体" w:cs="宋体" w:eastAsia="宋体"/>
          <w:sz w:val="45"/>
          <w:spacing w:val="0"/>
          <w:color w:val="000000"/>
          <w:b w:val="off"/>
          <w:i w:val="off"/>
        </w:rPr>
        <w:t>因此，当陈水扁参与2000年地区领导人竞选时，他的竞选活动不可</w:t>
      </w:r>
      <w:r>
        <w:rPr>
          <w:rFonts w:ascii="宋体" w:hAnsi="宋体" w:cs="宋体" w:eastAsia="宋体"/>
          <w:sz w:val="45"/>
          <w:spacing w:val="0"/>
          <w:color w:val="000000"/>
          <w:b w:val="off"/>
          <w:i w:val="off"/>
        </w:rPr>
        <w:t>避免地遭遇到了两个难以对付的障碍。首先，中产阶级选民和商界精英</w:t>
      </w:r>
      <w:r>
        <w:rPr>
          <w:rFonts w:ascii="宋体" w:hAnsi="宋体" w:cs="宋体" w:eastAsia="宋体"/>
          <w:sz w:val="45"/>
          <w:spacing w:val="0"/>
          <w:color w:val="000000"/>
          <w:b w:val="off"/>
          <w:i w:val="off"/>
        </w:rPr>
        <w:t>对冒险让未经考验的、历史上倾向独立的民进党控制“总统”职位以及处</w:t>
      </w:r>
      <w:r>
        <w:rPr>
          <w:rFonts w:ascii="宋体" w:hAnsi="宋体" w:cs="宋体" w:eastAsia="宋体"/>
          <w:sz w:val="45"/>
          <w:spacing w:val="0"/>
          <w:color w:val="000000"/>
          <w:b w:val="off"/>
          <w:i w:val="off"/>
        </w:rPr>
        <w:t>理两岸关系有着很深的担忧。其次是对民进党管理台湾经济的能力存在</w:t>
      </w:r>
      <w:r>
        <w:rPr>
          <w:rFonts w:ascii="宋体" w:hAnsi="宋体" w:cs="宋体" w:eastAsia="宋体"/>
          <w:sz w:val="45"/>
          <w:spacing w:val="0"/>
          <w:color w:val="000000"/>
          <w:b w:val="off"/>
          <w:i w:val="off"/>
        </w:rPr>
        <w:t>着持续的怀疑，而这在国民党管理时期一直都表现得比较好，即使是在</w:t>
      </w:r>
      <w:r>
        <w:rPr>
          <w:rFonts w:ascii="宋体" w:hAnsi="宋体" w:cs="宋体" w:eastAsia="宋体"/>
          <w:sz w:val="45"/>
          <w:spacing w:val="0"/>
          <w:color w:val="000000"/>
          <w:b w:val="off"/>
          <w:i w:val="off"/>
        </w:rPr>
        <w:t>1997——1998年东南亚金融危机的困难时期也是如此。</w:t>
      </w:r>
      <w:bookmarkEnd w:id="7789"/>
    </w:p>
    <w:p>
      <w:pPr>
        <w:pageBreakBefore w:val="off"/>
        <w:tabs/>
        <w:wordWrap w:val="off"/>
        <w:spacing w:before="0" w:after="0" w:line="920" w:lineRule="atLeast"/>
        <w:ind w:left="0" w:right="40" w:firstLine="960"/>
        <w:jc w:val="both"/>
        <w:textAlignment w:val="baseline"/>
        <w:rPr>
          <w:sz w:val="45"/>
        </w:rPr>
      </w:pPr>
      <w:bookmarkStart w:name="" w:id="7790"/>
      <w:r>
        <w:rPr>
          <w:rFonts w:ascii="宋体" w:hAnsi="宋体" w:cs="宋体" w:eastAsia="宋体"/>
          <w:sz w:val="45"/>
          <w:spacing w:val="0"/>
          <w:color w:val="000000"/>
          <w:b w:val="off"/>
          <w:i w:val="off"/>
        </w:rPr>
        <w:t>然而，公众对李登辉与国民党的评价在其十二年任期结束时经历了</w:t>
      </w:r>
      <w:r>
        <w:rPr>
          <w:rFonts w:ascii="宋体" w:hAnsi="宋体" w:cs="宋体" w:eastAsia="宋体"/>
          <w:sz w:val="45"/>
          <w:spacing w:val="0"/>
          <w:color w:val="000000"/>
          <w:b w:val="off"/>
          <w:i w:val="off"/>
        </w:rPr>
        <w:t>一次辩证的转变。李登辉的改革议程和许多政策已经失去了动力并且失</w:t>
      </w:r>
      <w:r>
        <w:rPr>
          <w:rFonts w:ascii="宋体" w:hAnsi="宋体" w:cs="宋体" w:eastAsia="宋体"/>
          <w:sz w:val="45"/>
          <w:spacing w:val="0"/>
          <w:color w:val="000000"/>
          <w:b w:val="off"/>
          <w:i w:val="off"/>
        </w:rPr>
        <w:t>去了效用。首先许多选民被“黑金政治”增强的趋势所惊骇：权力的有组</w:t>
      </w:r>
      <w:r>
        <w:rPr>
          <w:rFonts w:ascii="宋体" w:hAnsi="宋体" w:cs="宋体" w:eastAsia="宋体"/>
          <w:sz w:val="45"/>
          <w:spacing w:val="0"/>
          <w:color w:val="000000"/>
          <w:b w:val="off"/>
          <w:i w:val="off"/>
        </w:rPr>
        <w:t>织犯罪及其渗透进政党政治和选民代表机关中以及富有的财团利益与政</w:t>
      </w:r>
      <w:r>
        <w:rPr>
          <w:rFonts w:ascii="宋体" w:hAnsi="宋体" w:cs="宋体" w:eastAsia="宋体"/>
          <w:sz w:val="45"/>
          <w:spacing w:val="0"/>
          <w:color w:val="000000"/>
          <w:b w:val="off"/>
          <w:i w:val="off"/>
        </w:rPr>
        <w:t>治体的狼狈为奸。他们因当局不能应对这些挑战而指责卸任“总统”及其</w:t>
      </w:r>
      <w:r>
        <w:rPr>
          <w:rFonts w:ascii="宋体" w:hAnsi="宋体" w:cs="宋体" w:eastAsia="宋体"/>
          <w:sz w:val="45"/>
          <w:spacing w:val="0"/>
          <w:color w:val="000000"/>
          <w:b w:val="off"/>
          <w:i w:val="off"/>
        </w:rPr>
        <w:t>政党。</w:t>
      </w:r>
      <w:bookmarkEnd w:id="7790"/>
    </w:p>
    <w:p>
      <w:pPr>
        <w:pageBreakBefore w:val="off"/>
        <w:tabs/>
        <w:wordWrap w:val="off"/>
        <w:spacing w:before="0" w:after="0" w:line="920" w:lineRule="atLeast"/>
        <w:ind w:left="960" w:right="0"/>
        <w:jc w:val="both"/>
        <w:textAlignment w:val="baseline"/>
        <w:rPr>
          <w:sz w:val="45"/>
        </w:rPr>
      </w:pPr>
      <w:bookmarkStart w:name="" w:id="7791"/>
      <w:r>
        <w:rPr>
          <w:rFonts w:ascii="宋体" w:hAnsi="宋体" w:cs="宋体" w:eastAsia="宋体"/>
          <w:sz w:val="45"/>
          <w:spacing w:val="0"/>
          <w:color w:val="000000"/>
          <w:b w:val="off"/>
          <w:i w:val="off"/>
        </w:rPr>
        <w:t>其次，民众对持续的政治僵局和逐步升级的台海军事紧张的焦虑感</w:t>
      </w:r>
      <w:bookmarkEnd w:id="7791"/>
    </w:p>
    <w:p>
      <w:pPr>
        <w:pageBreakBefore w:val="off"/>
        <w:tabs/>
        <w:wordWrap w:val="off"/>
        <w:spacing w:before="0" w:after="0" w:line="500" w:lineRule="exact"/>
        <w:ind w:left="0" w:right="0"/>
        <w:jc w:val="both"/>
        <w:textAlignment w:val="baseline"/>
        <w:rPr>
          <w:sz w:val="42"/>
        </w:rPr>
      </w:pPr>
      <w:bookmarkStart w:name="" w:id="7792"/>
      <w:r>
        <w:rPr>
          <w:rFonts w:ascii="宋体" w:hAnsi="宋体" w:cs="宋体" w:eastAsia="宋体"/>
          <w:sz w:val="42"/>
          <w:spacing w:val="0"/>
          <w:color w:val="000000"/>
          <w:b w:val="off"/>
          <w:i w:val="off"/>
        </w:rPr>
        <w:t/>
      </w:r>
      <w:bookmarkEnd w:id="7792"/>
    </w:p>
    <w:p>
      <w:pPr>
        <w:pageBreakBefore w:val="off"/>
        <w:tabs/>
        <w:wordWrap w:val="off"/>
        <w:spacing w:before="0" w:after="0" w:line="560" w:lineRule="atLeast"/>
        <w:ind w:left="0" w:right="0"/>
        <w:jc w:val="both"/>
        <w:textAlignment w:val="baseline"/>
        <w:rPr>
          <w:sz w:val="42"/>
        </w:rPr>
      </w:pPr>
      <w:bookmarkStart w:name="" w:id="7793"/>
      <w:r>
        <w:rPr>
          <w:rFonts w:ascii="宋体" w:hAnsi="宋体" w:cs="宋体" w:eastAsia="宋体"/>
          <w:sz w:val="42"/>
          <w:spacing w:val="0"/>
          <w:color w:val="000000"/>
          <w:b w:val="off"/>
          <w:i w:val="off"/>
        </w:rPr>
        <w:t>304</w:t>
      </w:r>
      <w:bookmarkEnd w:id="7793"/>
    </w:p>
    <w:p>
      <w:r>
        <w:t/>
      </w:r>
    </w:p>
    <w:p>
      <w:pPr>
        <w:sectPr>
          <w:footerReference r:id="rId696"/>
          <w:headerReference r:id="rId697" w:type="default"/>
          <w:type w:val="nextPage"/>
          <w:pgSz w:w="18680" w:h="31680"/>
          <w:pgMar w:left="1320" w:top="1600" w:right="1320" w:bottom="1600" w:header="1300" w:footer="1300"/>
          <w:cols w:num="1"/>
        </w:sectPr>
      </w:pPr>
    </w:p>
    <w:p>
      <w:pPr>
        <w:pageBreakBefore w:val="off"/>
        <w:tabs/>
        <w:wordWrap w:val="off"/>
        <w:spacing w:before="0" w:after="0" w:line="520" w:lineRule="atLeast"/>
        <w:ind w:left="0" w:right="60"/>
        <w:jc w:val="right"/>
        <w:textAlignment w:val="baseline"/>
        <w:rPr>
          <w:sz w:val="38"/>
        </w:rPr>
      </w:pPr>
      <w:bookmarkStart w:name="" w:id="7794"/>
      <w:r>
        <w:rPr>
          <w:rFonts w:ascii="仿宋" w:hAnsi="仿宋" w:cs="仿宋" w:eastAsia="仿宋"/>
          <w:sz w:val="38"/>
          <w:spacing w:val="0"/>
          <w:color w:val="000000"/>
          <w:b w:val="off"/>
          <w:i w:val="off"/>
        </w:rPr>
        <w:t>第十一章中 国台湾地区一党霸权的遗产</w:t>
      </w:r>
      <w:bookmarkEnd w:id="7794"/>
    </w:p>
    <w:p>
      <w:pPr>
        <w:pageBreakBefore w:val="off"/>
        <w:tabs/>
        <w:wordWrap w:val="off"/>
        <w:spacing w:before="0" w:after="0" w:line="440" w:lineRule="exact"/>
        <w:ind w:left="0" w:right="0"/>
        <w:jc w:val="right"/>
        <w:textAlignment w:val="baseline"/>
        <w:rPr>
          <w:sz w:val="38"/>
        </w:rPr>
      </w:pPr>
      <w:bookmarkStart w:name="" w:id="7795"/>
      <w:r>
        <w:rPr>
          <w:rFonts w:ascii="宋体" w:hAnsi="宋体" w:cs="宋体" w:eastAsia="宋体"/>
          <w:sz w:val="38"/>
          <w:spacing w:val="0"/>
          <w:color w:val="000000"/>
          <w:b w:val="off"/>
          <w:i w:val="off"/>
        </w:rPr>
        <w:t/>
      </w:r>
      <w:bookmarkEnd w:id="7795"/>
    </w:p>
    <w:p>
      <w:pPr>
        <w:pageBreakBefore w:val="off"/>
        <w:tabs/>
        <w:wordWrap w:val="off"/>
        <w:spacing w:before="0" w:after="0" w:line="860" w:lineRule="atLeast"/>
        <w:ind w:left="20" w:right="0" w:firstLine="60"/>
        <w:jc w:val="both"/>
        <w:textAlignment w:val="baseline"/>
        <w:rPr>
          <w:sz w:val="49"/>
        </w:rPr>
      </w:pPr>
      <w:bookmarkStart w:name="" w:id="7796"/>
      <w:r>
        <w:rPr>
          <w:rFonts w:ascii="宋体" w:hAnsi="宋体" w:cs="宋体" w:eastAsia="宋体"/>
          <w:sz w:val="49"/>
          <w:spacing w:val="0"/>
          <w:color w:val="000000"/>
          <w:b w:val="off"/>
          <w:i w:val="off"/>
        </w:rPr>
        <w:t>日益增强。尽管李登辉因其持续抵抗中国大陆的统一运动而受到某些人</w:t>
      </w:r>
      <w:r>
        <w:rPr>
          <w:rFonts w:ascii="宋体" w:hAnsi="宋体" w:cs="宋体" w:eastAsia="宋体"/>
          <w:sz w:val="49"/>
          <w:spacing w:val="0"/>
          <w:color w:val="000000"/>
          <w:b w:val="off"/>
          <w:i w:val="off"/>
        </w:rPr>
        <w:t>支持，但是他的处理方式却被越来越多地视为是充满冒险的。尤其是，他</w:t>
      </w:r>
      <w:r>
        <w:rPr>
          <w:rFonts w:ascii="宋体" w:hAnsi="宋体" w:cs="宋体" w:eastAsia="宋体"/>
          <w:sz w:val="49"/>
          <w:spacing w:val="0"/>
          <w:color w:val="000000"/>
          <w:b w:val="off"/>
          <w:i w:val="off"/>
        </w:rPr>
        <w:t>在1999年7月抛出台湾地区与中华人民共和国是“特殊的国与国”关系</w:t>
      </w:r>
      <w:r>
        <w:rPr>
          <w:rFonts w:ascii="宋体" w:hAnsi="宋体" w:cs="宋体" w:eastAsia="宋体"/>
          <w:sz w:val="49"/>
          <w:spacing w:val="0"/>
          <w:color w:val="000000"/>
          <w:b w:val="off"/>
          <w:i w:val="off"/>
        </w:rPr>
        <w:t>的论调，震惊了台湾地区在华盛顿的政治盟友，引发了岛内很大的争论，</w:t>
      </w:r>
      <w:r>
        <w:rPr>
          <w:rFonts w:ascii="宋体" w:hAnsi="宋体" w:cs="宋体" w:eastAsia="宋体"/>
          <w:sz w:val="49"/>
          <w:spacing w:val="0"/>
          <w:color w:val="000000"/>
          <w:b w:val="off"/>
          <w:i w:val="off"/>
        </w:rPr>
        <w:t>促进对其共同体认同和两岸关系的政策遗产进行严格的审查。即使商界</w:t>
      </w:r>
      <w:r>
        <w:rPr>
          <w:rFonts w:ascii="宋体" w:hAnsi="宋体" w:cs="宋体" w:eastAsia="宋体"/>
          <w:sz w:val="49"/>
          <w:spacing w:val="0"/>
          <w:color w:val="000000"/>
          <w:b w:val="off"/>
          <w:i w:val="off"/>
        </w:rPr>
        <w:t>也公开表达对持续的政治僵局的关切和对严重限制两岸经济交流的</w:t>
      </w:r>
      <w:r>
        <w:rPr>
          <w:rFonts w:ascii="宋体" w:hAnsi="宋体" w:cs="宋体" w:eastAsia="宋体"/>
          <w:sz w:val="49"/>
          <w:spacing w:val="0"/>
          <w:color w:val="000000"/>
          <w:b w:val="off"/>
          <w:i w:val="off"/>
        </w:rPr>
        <w:t>批评。</w:t>
      </w:r>
      <w:bookmarkEnd w:id="7796"/>
    </w:p>
    <w:p>
      <w:pPr>
        <w:pageBreakBefore w:val="off"/>
        <w:tabs/>
        <w:wordWrap w:val="off"/>
        <w:spacing w:before="0" w:after="0" w:line="860" w:lineRule="atLeast"/>
        <w:ind w:left="20" w:right="0" w:firstLine="980"/>
        <w:jc w:val="both"/>
        <w:textAlignment w:val="baseline"/>
        <w:rPr>
          <w:sz w:val="49"/>
        </w:rPr>
      </w:pPr>
      <w:bookmarkStart w:name="" w:id="7797"/>
      <w:r>
        <w:rPr>
          <w:rFonts w:ascii="宋体" w:hAnsi="宋体" w:cs="宋体" w:eastAsia="宋体"/>
          <w:sz w:val="49"/>
          <w:spacing w:val="0"/>
          <w:color w:val="000000"/>
          <w:b w:val="off"/>
          <w:i w:val="off"/>
        </w:rPr>
        <w:t>民众情绪的转移激励下一任领导人回应矫正李登辉过分之处的要</w:t>
      </w:r>
      <w:r>
        <w:rPr>
          <w:rFonts w:ascii="宋体" w:hAnsi="宋体" w:cs="宋体" w:eastAsia="宋体"/>
          <w:sz w:val="49"/>
          <w:spacing w:val="0"/>
          <w:color w:val="000000"/>
          <w:b w:val="off"/>
          <w:i w:val="off"/>
        </w:rPr>
        <w:t>求。陈水扁竞选地区领导人时着重强调改变“黑金政治”以满足民众全方</w:t>
      </w:r>
      <w:r>
        <w:rPr>
          <w:rFonts w:ascii="宋体" w:hAnsi="宋体" w:cs="宋体" w:eastAsia="宋体"/>
          <w:sz w:val="49"/>
          <w:spacing w:val="0"/>
          <w:color w:val="000000"/>
          <w:b w:val="off"/>
          <w:i w:val="off"/>
        </w:rPr>
        <w:t>位政治改革的要求。寻求改善两岸关系的广泛渴望给宋楚瑜提供了把自</w:t>
      </w:r>
      <w:r>
        <w:rPr>
          <w:rFonts w:ascii="宋体" w:hAnsi="宋体" w:cs="宋体" w:eastAsia="宋体"/>
          <w:sz w:val="49"/>
          <w:spacing w:val="0"/>
          <w:color w:val="000000"/>
          <w:b w:val="off"/>
          <w:i w:val="off"/>
        </w:rPr>
        <w:t>己与连战区别开来的机会，而连战则感到有义务保卫李登辉的政策遗产。</w:t>
      </w:r>
      <w:r>
        <w:rPr>
          <w:rFonts w:ascii="宋体" w:hAnsi="宋体" w:cs="宋体" w:eastAsia="宋体"/>
          <w:sz w:val="49"/>
          <w:spacing w:val="0"/>
          <w:color w:val="000000"/>
          <w:b w:val="off"/>
          <w:i w:val="off"/>
        </w:rPr>
        <w:t>有关两岸关系的再一次争论也为陈水扁自己进行重新定位提供了机会。</w:t>
      </w:r>
      <w:r>
        <w:rPr>
          <w:rFonts w:ascii="宋体" w:hAnsi="宋体" w:cs="宋体" w:eastAsia="宋体"/>
          <w:sz w:val="49"/>
          <w:spacing w:val="0"/>
          <w:color w:val="000000"/>
          <w:b w:val="off"/>
          <w:i w:val="off"/>
        </w:rPr>
        <w:t>陈水扁建议两岸经济关系在 WTO框架内实现正常化以最大程度地迎合</w:t>
      </w:r>
      <w:r>
        <w:rPr>
          <w:rFonts w:ascii="宋体" w:hAnsi="宋体" w:cs="宋体" w:eastAsia="宋体"/>
          <w:sz w:val="49"/>
          <w:spacing w:val="0"/>
          <w:color w:val="000000"/>
          <w:b w:val="off"/>
          <w:i w:val="off"/>
        </w:rPr>
        <w:t>商界尤其是移居在大陆的台湾商人。陈水扁的实用主义政纲可能没有赢</w:t>
      </w:r>
      <w:r>
        <w:rPr>
          <w:rFonts w:ascii="宋体" w:hAnsi="宋体" w:cs="宋体" w:eastAsia="宋体"/>
          <w:sz w:val="49"/>
          <w:spacing w:val="0"/>
          <w:color w:val="000000"/>
          <w:b w:val="off"/>
          <w:i w:val="off"/>
        </w:rPr>
        <w:t>得许多商人和中产阶级选民的支持，但是至少抵消了人们对其倾向独立</w:t>
      </w:r>
      <w:r>
        <w:rPr>
          <w:rFonts w:ascii="宋体" w:hAnsi="宋体" w:cs="宋体" w:eastAsia="宋体"/>
          <w:sz w:val="49"/>
          <w:spacing w:val="0"/>
          <w:color w:val="000000"/>
          <w:b w:val="off"/>
          <w:i w:val="off"/>
        </w:rPr>
        <w:t>的身份的长期猜疑。</w:t>
      </w:r>
      <w:bookmarkEnd w:id="7797"/>
    </w:p>
    <w:p>
      <w:pPr>
        <w:pageBreakBefore w:val="off"/>
        <w:tabs/>
        <w:wordWrap w:val="off"/>
        <w:spacing w:before="0" w:after="0" w:line="860" w:lineRule="atLeast"/>
        <w:ind w:left="20" w:right="0" w:firstLine="980"/>
        <w:jc w:val="both"/>
        <w:textAlignment w:val="baseline"/>
        <w:rPr>
          <w:sz w:val="49"/>
        </w:rPr>
      </w:pPr>
      <w:bookmarkStart w:name="" w:id="7798"/>
      <w:r>
        <w:rPr>
          <w:rFonts w:ascii="宋体" w:hAnsi="宋体" w:cs="宋体" w:eastAsia="宋体"/>
          <w:sz w:val="49"/>
          <w:spacing w:val="0"/>
          <w:color w:val="000000"/>
          <w:b w:val="off"/>
          <w:i w:val="off"/>
        </w:rPr>
        <w:t>随着台湾地区进入后李登辉时代，一种新的中立的、跨党派的立场出</w:t>
      </w:r>
      <w:r>
        <w:rPr>
          <w:rFonts w:ascii="宋体" w:hAnsi="宋体" w:cs="宋体" w:eastAsia="宋体"/>
          <w:sz w:val="49"/>
          <w:spacing w:val="0"/>
          <w:color w:val="000000"/>
          <w:b w:val="off"/>
          <w:i w:val="off"/>
        </w:rPr>
        <w:t>现在地区领导人竞选活动中，它强调必须扭转两岸关系恶化的状况，废除</w:t>
      </w:r>
      <w:r>
        <w:rPr>
          <w:rFonts w:ascii="宋体" w:hAnsi="宋体" w:cs="宋体" w:eastAsia="宋体"/>
          <w:sz w:val="49"/>
          <w:spacing w:val="0"/>
          <w:color w:val="000000"/>
          <w:b w:val="off"/>
          <w:i w:val="off"/>
        </w:rPr>
        <w:t>那些有关两岸经济交流的陈旧无用的限制。因此，陈水扁一就职，他就处</w:t>
      </w:r>
      <w:r>
        <w:rPr>
          <w:rFonts w:ascii="宋体" w:hAnsi="宋体" w:cs="宋体" w:eastAsia="宋体"/>
          <w:sz w:val="49"/>
          <w:spacing w:val="0"/>
          <w:color w:val="000000"/>
          <w:b w:val="off"/>
          <w:i w:val="off"/>
        </w:rPr>
        <w:t>在一个有利的位置上来转变大众对民进党的看法以及通过推广折衷路线</w:t>
      </w:r>
      <w:r>
        <w:rPr>
          <w:rFonts w:ascii="宋体" w:hAnsi="宋体" w:cs="宋体" w:eastAsia="宋体"/>
          <w:sz w:val="49"/>
          <w:spacing w:val="0"/>
          <w:color w:val="000000"/>
          <w:b w:val="off"/>
          <w:i w:val="off"/>
        </w:rPr>
        <w:t>而从根本上扩大民进党的选民基础。他也寄希望于通过形成联合“政府”</w:t>
      </w:r>
      <w:r>
        <w:rPr>
          <w:rFonts w:ascii="宋体" w:hAnsi="宋体" w:cs="宋体" w:eastAsia="宋体"/>
          <w:sz w:val="49"/>
          <w:spacing w:val="0"/>
          <w:color w:val="000000"/>
          <w:b w:val="off"/>
          <w:i w:val="off"/>
        </w:rPr>
        <w:t>或“议会”多数联盟的方式来重塑政治景观。</w:t>
      </w:r>
      <w:bookmarkEnd w:id="7798"/>
    </w:p>
    <w:p>
      <w:pPr>
        <w:pageBreakBefore w:val="off"/>
        <w:tabs/>
        <w:wordWrap w:val="off"/>
        <w:spacing w:before="0" w:after="0" w:line="860" w:lineRule="atLeast"/>
        <w:ind w:left="20" w:right="0" w:firstLine="980"/>
        <w:jc w:val="both"/>
        <w:textAlignment w:val="baseline"/>
        <w:rPr>
          <w:sz w:val="49"/>
        </w:rPr>
      </w:pPr>
      <w:bookmarkStart w:name="" w:id="7799"/>
      <w:r>
        <w:rPr>
          <w:rFonts w:ascii="宋体" w:hAnsi="宋体" w:cs="宋体" w:eastAsia="宋体"/>
          <w:sz w:val="49"/>
          <w:spacing w:val="0"/>
          <w:color w:val="000000"/>
          <w:b w:val="off"/>
          <w:i w:val="off"/>
        </w:rPr>
        <w:t>然而，在其任职的第一年中，陈水扁未能为民进党制定一条新的路</w:t>
      </w:r>
      <w:r>
        <w:rPr>
          <w:rFonts w:ascii="宋体" w:hAnsi="宋体" w:cs="宋体" w:eastAsia="宋体"/>
          <w:sz w:val="49"/>
          <w:spacing w:val="0"/>
          <w:color w:val="000000"/>
          <w:b w:val="off"/>
          <w:i w:val="off"/>
        </w:rPr>
        <w:t>线。相反，他的“总统”任职陷入了深重的政治困境。由于相信他能免于</w:t>
      </w:r>
      <w:r>
        <w:rPr>
          <w:rFonts w:ascii="宋体" w:hAnsi="宋体" w:cs="宋体" w:eastAsia="宋体"/>
          <w:sz w:val="49"/>
          <w:spacing w:val="0"/>
          <w:color w:val="000000"/>
          <w:b w:val="off"/>
          <w:i w:val="off"/>
        </w:rPr>
        <w:t>做政党掮客并通过直接诉诸民众的感情而实施管理，所以陈水扁拒绝一</w:t>
      </w:r>
      <w:r>
        <w:rPr>
          <w:rFonts w:ascii="宋体" w:hAnsi="宋体" w:cs="宋体" w:eastAsia="宋体"/>
          <w:sz w:val="49"/>
          <w:spacing w:val="0"/>
          <w:color w:val="000000"/>
          <w:b w:val="off"/>
          <w:i w:val="off"/>
        </w:rPr>
        <w:t>项与国民党或亲民党形成联合“政府”的提议。25相反，他通过邀请独立人</w:t>
      </w:r>
      <w:r>
        <w:rPr>
          <w:rFonts w:ascii="宋体" w:hAnsi="宋体" w:cs="宋体" w:eastAsia="宋体"/>
          <w:sz w:val="49"/>
          <w:spacing w:val="0"/>
          <w:color w:val="000000"/>
          <w:b w:val="off"/>
          <w:i w:val="off"/>
        </w:rPr>
        <w:t>士和国民党成员个人加入“内阁”而非党与党之间协商的形式组建了“全</w:t>
      </w:r>
      <w:r>
        <w:rPr>
          <w:rFonts w:ascii="宋体" w:hAnsi="宋体" w:cs="宋体" w:eastAsia="宋体"/>
          <w:sz w:val="49"/>
          <w:spacing w:val="0"/>
          <w:color w:val="000000"/>
          <w:b w:val="off"/>
          <w:i w:val="off"/>
        </w:rPr>
        <w:t>民政府”。但是他的“政府”很快就因陷入“总统”与其反对派控制的“立法</w:t>
      </w:r>
      <w:r>
        <w:rPr>
          <w:rFonts w:ascii="宋体" w:hAnsi="宋体" w:cs="宋体" w:eastAsia="宋体"/>
          <w:sz w:val="49"/>
          <w:spacing w:val="0"/>
          <w:color w:val="000000"/>
          <w:b w:val="off"/>
          <w:i w:val="off"/>
        </w:rPr>
        <w:t>院”之间的僵局而被削弱。此后，民进党当局无力抑制恶化的经济形势，</w:t>
      </w:r>
      <w:r>
        <w:rPr>
          <w:rFonts w:ascii="宋体" w:hAnsi="宋体" w:cs="宋体" w:eastAsia="宋体"/>
          <w:sz w:val="49"/>
          <w:spacing w:val="0"/>
          <w:color w:val="000000"/>
          <w:b w:val="off"/>
          <w:i w:val="off"/>
        </w:rPr>
        <w:t>它还没有完全从地区金融危机中恢复过来，而且易受美国经济衰退的影</w:t>
      </w:r>
      <w:bookmarkEnd w:id="7799"/>
    </w:p>
    <w:p>
      <w:pPr>
        <w:pageBreakBefore w:val="off"/>
        <w:tabs/>
        <w:wordWrap w:val="off"/>
        <w:spacing w:before="0" w:after="0" w:line="400" w:lineRule="exact"/>
        <w:ind w:left="0" w:right="0"/>
        <w:jc w:val="both"/>
        <w:textAlignment w:val="baseline"/>
        <w:rPr>
          <w:sz w:val="35"/>
        </w:rPr>
      </w:pPr>
      <w:bookmarkStart w:name="" w:id="7800"/>
      <w:r>
        <w:rPr>
          <w:rFonts w:ascii="宋体" w:hAnsi="宋体" w:cs="宋体" w:eastAsia="宋体"/>
          <w:sz w:val="35"/>
          <w:spacing w:val="0"/>
          <w:color w:val="000000"/>
          <w:b w:val="off"/>
          <w:i w:val="off"/>
        </w:rPr>
        <w:t/>
      </w:r>
      <w:bookmarkEnd w:id="7800"/>
    </w:p>
    <w:p>
      <w:pPr>
        <w:pageBreakBefore w:val="off"/>
        <w:tabs/>
        <w:wordWrap w:val="off"/>
        <w:spacing w:before="0" w:after="0" w:line="480" w:lineRule="atLeast"/>
        <w:ind w:left="0" w:right="40"/>
        <w:jc w:val="right"/>
        <w:textAlignment w:val="baseline"/>
        <w:rPr>
          <w:sz w:val="35"/>
        </w:rPr>
      </w:pPr>
      <w:bookmarkStart w:name="" w:id="7801"/>
      <w:r>
        <w:rPr>
          <w:rFonts w:ascii="宋体" w:hAnsi="宋体" w:cs="宋体" w:eastAsia="宋体"/>
          <w:sz w:val="35"/>
          <w:spacing w:val="0"/>
          <w:color w:val="000000"/>
          <w:b w:val="off"/>
          <w:i w:val="off"/>
        </w:rPr>
        <w:t>305</w:t>
      </w:r>
      <w:bookmarkEnd w:id="7801"/>
    </w:p>
    <w:p>
      <w:r>
        <w:t/>
      </w:r>
    </w:p>
    <w:p>
      <w:pPr>
        <w:sectPr>
          <w:footerReference r:id="rId698"/>
          <w:headerReference r:id="rId699" w:type="default"/>
          <w:type w:val="nextPage"/>
          <w:pgSz w:w="18680" w:h="31680"/>
          <w:pgMar w:left="1340" w:top="1600" w:right="1340" w:bottom="1600" w:header="1300" w:footer="1300"/>
          <w:cols w:num="1"/>
        </w:sectPr>
      </w:pPr>
    </w:p>
    <w:p>
      <w:pPr>
        <w:pageBreakBefore w:val="off"/>
        <w:tabs/>
        <w:wordWrap w:val="off"/>
        <w:spacing w:before="0" w:after="0" w:line="740" w:lineRule="atLeast"/>
        <w:ind w:left="60" w:right="0"/>
        <w:jc w:val="both"/>
        <w:textAlignment w:val="baseline"/>
        <w:rPr>
          <w:sz w:val="55"/>
        </w:rPr>
      </w:pPr>
      <w:bookmarkStart w:name="" w:id="7802"/>
      <w:r>
        <w:rPr>
          <w:rFonts w:ascii="宋体" w:hAnsi="宋体" w:cs="宋体" w:eastAsia="宋体"/>
          <w:sz w:val="55"/>
          <w:spacing w:val="0"/>
          <w:color w:val="000000"/>
          <w:b w:val="off"/>
          <w:i w:val="off"/>
        </w:rPr>
        <w:t>政党与民主</w:t>
      </w:r>
      <w:bookmarkEnd w:id="7802"/>
    </w:p>
    <w:p>
      <w:pPr>
        <w:pageBreakBefore w:val="off"/>
        <w:tabs/>
        <w:wordWrap w:val="off"/>
        <w:spacing w:before="0" w:after="0" w:line="880" w:lineRule="atLeast"/>
        <w:ind w:left="0" w:right="80"/>
        <w:jc w:val="both"/>
        <w:textAlignment w:val="baseline"/>
        <w:rPr>
          <w:sz w:val="49"/>
        </w:rPr>
      </w:pPr>
      <w:bookmarkStart w:name="" w:id="7803"/>
      <w:r>
        <w:rPr>
          <w:rFonts w:ascii="宋体" w:hAnsi="宋体" w:cs="宋体" w:eastAsia="宋体"/>
          <w:sz w:val="49"/>
          <w:spacing w:val="0"/>
          <w:color w:val="000000"/>
          <w:b w:val="off"/>
          <w:i w:val="off"/>
        </w:rPr>
        <w:t>响。商界尤其感到愤怒的是他优先考虑环境和社会福利，而台湾地区的</w:t>
      </w:r>
      <w:r>
        <w:rPr>
          <w:rFonts w:ascii="宋体" w:hAnsi="宋体" w:cs="宋体" w:eastAsia="宋体"/>
          <w:sz w:val="49"/>
          <w:spacing w:val="0"/>
          <w:color w:val="000000"/>
          <w:b w:val="off"/>
          <w:i w:val="off"/>
        </w:rPr>
        <w:t>出口部门日益感到美国需求缩减所带来的痛苦。5月20日就职之后不到</w:t>
      </w:r>
      <w:r>
        <w:rPr>
          <w:rFonts w:ascii="宋体" w:hAnsi="宋体" w:cs="宋体" w:eastAsia="宋体"/>
          <w:sz w:val="49"/>
          <w:spacing w:val="0"/>
          <w:color w:val="000000"/>
          <w:b w:val="off"/>
          <w:i w:val="off"/>
        </w:rPr>
        <w:t>两个月，商业环境恶化的观念开始产生，这导致台湾地区股票市场陷入长</w:t>
      </w:r>
      <w:r>
        <w:rPr>
          <w:rFonts w:ascii="宋体" w:hAnsi="宋体" w:cs="宋体" w:eastAsia="宋体"/>
          <w:sz w:val="49"/>
          <w:spacing w:val="0"/>
          <w:color w:val="000000"/>
          <w:b w:val="off"/>
          <w:i w:val="off"/>
        </w:rPr>
        <w:t>期的萧条。陈水扁突然决定停建第四核能工厂进一步打击了商人的信</w:t>
      </w:r>
      <w:r>
        <w:rPr>
          <w:rFonts w:ascii="宋体" w:hAnsi="宋体" w:cs="宋体" w:eastAsia="宋体"/>
          <w:sz w:val="49"/>
          <w:spacing w:val="0"/>
          <w:color w:val="000000"/>
          <w:b w:val="off"/>
          <w:i w:val="off"/>
        </w:rPr>
        <w:t>心，而且促使资本涌向中国大陆的浪潮。此外，来自民进党内部的阻碍束</w:t>
      </w:r>
      <w:r>
        <w:rPr>
          <w:rFonts w:ascii="宋体" w:hAnsi="宋体" w:cs="宋体" w:eastAsia="宋体"/>
          <w:sz w:val="49"/>
          <w:spacing w:val="0"/>
          <w:color w:val="000000"/>
          <w:b w:val="off"/>
          <w:i w:val="off"/>
        </w:rPr>
        <w:t>缚了他引导两岸关系走上更加平稳道路的能力。他向北京领导人发送和</w:t>
      </w:r>
      <w:r>
        <w:rPr>
          <w:rFonts w:ascii="宋体" w:hAnsi="宋体" w:cs="宋体" w:eastAsia="宋体"/>
          <w:sz w:val="49"/>
          <w:spacing w:val="0"/>
          <w:color w:val="000000"/>
          <w:b w:val="off"/>
          <w:i w:val="off"/>
        </w:rPr>
        <w:t>解信息的努力因民进党内部倾向“独立”的大佬的反对而屡次失效。</w:t>
      </w:r>
      <w:bookmarkEnd w:id="7803"/>
    </w:p>
    <w:p>
      <w:pPr>
        <w:pageBreakBefore w:val="off"/>
        <w:tabs/>
        <w:wordWrap w:val="off"/>
        <w:spacing w:before="0" w:after="0" w:line="880" w:lineRule="atLeast"/>
        <w:ind w:left="0" w:right="60" w:firstLine="1000"/>
        <w:jc w:val="both"/>
        <w:textAlignment w:val="baseline"/>
        <w:rPr>
          <w:sz w:val="49"/>
        </w:rPr>
      </w:pPr>
      <w:bookmarkStart w:name="" w:id="7804"/>
      <w:r>
        <w:rPr>
          <w:rFonts w:ascii="宋体" w:hAnsi="宋体" w:cs="宋体" w:eastAsia="宋体"/>
          <w:sz w:val="49"/>
          <w:spacing w:val="0"/>
          <w:color w:val="000000"/>
          <w:b w:val="off"/>
          <w:i w:val="off"/>
        </w:rPr>
        <w:t>在其任期的前七个月里，陈水扁的支持率由就职时的77%猛跌到年</w:t>
      </w:r>
      <w:r>
        <w:rPr>
          <w:rFonts w:ascii="宋体" w:hAnsi="宋体" w:cs="宋体" w:eastAsia="宋体"/>
          <w:sz w:val="49"/>
          <w:spacing w:val="0"/>
          <w:color w:val="000000"/>
          <w:b w:val="off"/>
          <w:i w:val="off"/>
        </w:rPr>
        <w:t>底的35%²⁶，股票市场也损失了一半资产。随着依靠陈水扁的优势而谋</w:t>
      </w:r>
      <w:r>
        <w:rPr>
          <w:rFonts w:ascii="宋体" w:hAnsi="宋体" w:cs="宋体" w:eastAsia="宋体"/>
          <w:sz w:val="49"/>
          <w:spacing w:val="0"/>
          <w:color w:val="000000"/>
          <w:b w:val="off"/>
          <w:i w:val="off"/>
        </w:rPr>
        <w:t>求在即将来临的“立法院”选举中获得利益的希望的减少，民进党不得不</w:t>
      </w:r>
      <w:r>
        <w:rPr>
          <w:rFonts w:ascii="宋体" w:hAnsi="宋体" w:cs="宋体" w:eastAsia="宋体"/>
          <w:sz w:val="49"/>
          <w:spacing w:val="0"/>
          <w:color w:val="000000"/>
          <w:b w:val="off"/>
          <w:i w:val="off"/>
        </w:rPr>
        <w:t>采取一项保守的提名策略，即依靠选民中35%的可靠的基础。这被认为</w:t>
      </w:r>
      <w:r>
        <w:rPr>
          <w:rFonts w:ascii="宋体" w:hAnsi="宋体" w:cs="宋体" w:eastAsia="宋体"/>
          <w:sz w:val="49"/>
          <w:spacing w:val="0"/>
          <w:color w:val="000000"/>
          <w:b w:val="off"/>
          <w:i w:val="off"/>
        </w:rPr>
        <w:t>是限制了陈水扁重新界定民进党对两岸关系的立场的能力，因此扩大了</w:t>
      </w:r>
      <w:r>
        <w:rPr>
          <w:rFonts w:ascii="宋体" w:hAnsi="宋体" w:cs="宋体" w:eastAsia="宋体"/>
          <w:sz w:val="49"/>
          <w:spacing w:val="0"/>
          <w:color w:val="000000"/>
          <w:b w:val="off"/>
          <w:i w:val="off"/>
        </w:rPr>
        <w:t>民进党的共同体诉求。因为大多数民进党籍“立法院”候选人试图巩固他</w:t>
      </w:r>
      <w:r>
        <w:rPr>
          <w:rFonts w:ascii="宋体" w:hAnsi="宋体" w:cs="宋体" w:eastAsia="宋体"/>
          <w:sz w:val="49"/>
          <w:spacing w:val="0"/>
          <w:color w:val="000000"/>
          <w:b w:val="off"/>
          <w:i w:val="off"/>
        </w:rPr>
        <w:t>们的传统选区，他们往往容易受到有声望的、相当多的倾向“独立”的强硬</w:t>
      </w:r>
      <w:r>
        <w:rPr>
          <w:rFonts w:ascii="宋体" w:hAnsi="宋体" w:cs="宋体" w:eastAsia="宋体"/>
          <w:sz w:val="49"/>
          <w:spacing w:val="0"/>
          <w:color w:val="000000"/>
          <w:b w:val="off"/>
          <w:i w:val="off"/>
        </w:rPr>
        <w:t>分子的详细审查。</w:t>
      </w:r>
      <w:bookmarkEnd w:id="7804"/>
    </w:p>
    <w:p>
      <w:pPr>
        <w:pageBreakBefore w:val="off"/>
        <w:tabs/>
        <w:wordWrap w:val="off"/>
        <w:spacing w:before="0" w:after="0" w:line="880" w:lineRule="atLeast"/>
        <w:ind w:left="0" w:right="40" w:firstLine="1000"/>
        <w:jc w:val="both"/>
        <w:textAlignment w:val="baseline"/>
        <w:rPr>
          <w:sz w:val="49"/>
        </w:rPr>
      </w:pPr>
      <w:bookmarkStart w:name="" w:id="7805"/>
      <w:r>
        <w:rPr>
          <w:rFonts w:ascii="宋体" w:hAnsi="宋体" w:cs="宋体" w:eastAsia="宋体"/>
          <w:sz w:val="49"/>
          <w:spacing w:val="0"/>
          <w:color w:val="000000"/>
          <w:b w:val="off"/>
          <w:i w:val="off"/>
        </w:rPr>
        <w:t>由于陈水扁“政府”的举措失当，国民党和亲民党通过重新界定中间</w:t>
      </w:r>
      <w:r>
        <w:rPr>
          <w:rFonts w:ascii="宋体" w:hAnsi="宋体" w:cs="宋体" w:eastAsia="宋体"/>
          <w:sz w:val="49"/>
          <w:spacing w:val="0"/>
          <w:color w:val="000000"/>
          <w:b w:val="off"/>
          <w:i w:val="off"/>
        </w:rPr>
        <w:t>路线有效地夺取了战略高地。国民党和亲民党很快改善了关系，并在“立</w:t>
      </w:r>
      <w:r>
        <w:rPr>
          <w:rFonts w:ascii="宋体" w:hAnsi="宋体" w:cs="宋体" w:eastAsia="宋体"/>
          <w:sz w:val="49"/>
          <w:spacing w:val="0"/>
          <w:color w:val="000000"/>
          <w:b w:val="off"/>
          <w:i w:val="off"/>
        </w:rPr>
        <w:t>法院”中与新党一起建立了松散的联盟。“泛蓝”阵营几乎控制了“立法</w:t>
      </w:r>
      <w:r>
        <w:rPr>
          <w:rFonts w:ascii="宋体" w:hAnsi="宋体" w:cs="宋体" w:eastAsia="宋体"/>
          <w:sz w:val="49"/>
          <w:spacing w:val="0"/>
          <w:color w:val="000000"/>
          <w:b w:val="off"/>
          <w:i w:val="off"/>
        </w:rPr>
        <w:t>院”三分之二的席位，并且通过威胁要重新选举和弹劾的方式迫使陈水扁</w:t>
      </w:r>
      <w:r>
        <w:rPr>
          <w:rFonts w:ascii="宋体" w:hAnsi="宋体" w:cs="宋体" w:eastAsia="宋体"/>
          <w:sz w:val="49"/>
          <w:spacing w:val="0"/>
          <w:color w:val="000000"/>
          <w:b w:val="off"/>
          <w:i w:val="off"/>
        </w:rPr>
        <w:t>收回了停建第四核能工厂的命令。它们也使民进党当局在处理两岸关系</w:t>
      </w:r>
      <w:r>
        <w:rPr>
          <w:rFonts w:ascii="宋体" w:hAnsi="宋体" w:cs="宋体" w:eastAsia="宋体"/>
          <w:sz w:val="49"/>
          <w:spacing w:val="0"/>
          <w:color w:val="000000"/>
          <w:b w:val="off"/>
          <w:i w:val="off"/>
        </w:rPr>
        <w:t>问题上处于守势，对陈水扁施压以使其放松投资限制、加快实现“三通”</w:t>
      </w:r>
      <w:r>
        <w:rPr>
          <w:rFonts w:ascii="宋体" w:hAnsi="宋体" w:cs="宋体" w:eastAsia="宋体"/>
          <w:sz w:val="49"/>
          <w:spacing w:val="0"/>
          <w:color w:val="000000"/>
          <w:b w:val="off"/>
          <w:i w:val="off"/>
        </w:rPr>
        <w:t>（通商、通邮、通航）、承认台北和北京在1992年就“一个中国原则”所达成</w:t>
      </w:r>
      <w:r>
        <w:rPr>
          <w:rFonts w:ascii="宋体" w:hAnsi="宋体" w:cs="宋体" w:eastAsia="宋体"/>
          <w:sz w:val="49"/>
          <w:spacing w:val="0"/>
          <w:color w:val="000000"/>
          <w:b w:val="off"/>
          <w:i w:val="off"/>
        </w:rPr>
        <w:t>的口头协定、恢复象征性的“国家统一委员会”的活动。鉴于陈水扁的失</w:t>
      </w:r>
      <w:r>
        <w:rPr>
          <w:rFonts w:ascii="宋体" w:hAnsi="宋体" w:cs="宋体" w:eastAsia="宋体"/>
          <w:sz w:val="49"/>
          <w:spacing w:val="0"/>
          <w:color w:val="000000"/>
          <w:b w:val="off"/>
          <w:i w:val="off"/>
        </w:rPr>
        <w:t>误，中国大陆决定保持中立并等待台湾政党能够重新组合。</w:t>
      </w:r>
      <w:bookmarkEnd w:id="7805"/>
    </w:p>
    <w:p>
      <w:pPr>
        <w:pageBreakBefore w:val="off"/>
        <w:tabs/>
        <w:wordWrap w:val="off"/>
        <w:spacing w:before="0" w:after="0" w:line="900" w:lineRule="exact"/>
        <w:ind w:left="0" w:right="0"/>
        <w:jc w:val="both"/>
        <w:textAlignment w:val="baseline"/>
        <w:rPr>
          <w:sz w:val="49"/>
        </w:rPr>
      </w:pPr>
      <w:bookmarkStart w:name="" w:id="7806"/>
      <w:r>
        <w:rPr>
          <w:rFonts w:ascii="宋体" w:hAnsi="宋体" w:cs="宋体" w:eastAsia="宋体"/>
          <w:sz w:val="49"/>
          <w:spacing w:val="0"/>
          <w:color w:val="000000"/>
          <w:b w:val="off"/>
          <w:i w:val="off"/>
        </w:rPr>
        <w:t/>
      </w:r>
      <w:bookmarkEnd w:id="7806"/>
    </w:p>
    <w:p>
      <w:pPr>
        <w:pageBreakBefore w:val="off"/>
        <w:tabs/>
        <w:wordWrap w:val="off"/>
        <w:spacing w:before="0" w:after="0" w:line="900" w:lineRule="exact"/>
        <w:ind w:left="0" w:right="0"/>
        <w:jc w:val="both"/>
        <w:textAlignment w:val="baseline"/>
        <w:rPr>
          <w:sz w:val="49"/>
        </w:rPr>
      </w:pPr>
      <w:bookmarkStart w:name="" w:id="7807"/>
      <w:r>
        <w:rPr>
          <w:rFonts w:ascii="宋体" w:hAnsi="宋体" w:cs="宋体" w:eastAsia="宋体"/>
          <w:sz w:val="49"/>
          <w:spacing w:val="0"/>
          <w:color w:val="000000"/>
          <w:b w:val="off"/>
          <w:i w:val="off"/>
        </w:rPr>
        <w:t/>
      </w:r>
      <w:bookmarkEnd w:id="7807"/>
    </w:p>
    <w:p>
      <w:pPr>
        <w:pageBreakBefore w:val="off"/>
        <w:tabs/>
        <w:wordWrap w:val="off"/>
        <w:spacing w:before="0" w:after="0" w:line="900" w:lineRule="exact"/>
        <w:ind w:left="0" w:right="0"/>
        <w:jc w:val="both"/>
        <w:textAlignment w:val="baseline"/>
        <w:rPr>
          <w:sz w:val="49"/>
        </w:rPr>
      </w:pPr>
      <w:bookmarkStart w:name="" w:id="7808"/>
      <w:r>
        <w:rPr>
          <w:rFonts w:ascii="宋体" w:hAnsi="宋体" w:cs="宋体" w:eastAsia="宋体"/>
          <w:sz w:val="49"/>
          <w:spacing w:val="0"/>
          <w:color w:val="000000"/>
          <w:b w:val="off"/>
          <w:i w:val="off"/>
        </w:rPr>
        <w:t/>
      </w:r>
      <w:bookmarkEnd w:id="7808"/>
    </w:p>
    <w:p>
      <w:pPr>
        <w:pageBreakBefore w:val="off"/>
        <w:tabs/>
        <w:wordWrap w:val="off"/>
        <w:spacing w:before="0" w:after="0" w:line="1020" w:lineRule="atLeast"/>
        <w:ind w:left="0" w:right="0"/>
        <w:jc w:val="center"/>
        <w:textAlignment w:val="baseline"/>
        <w:rPr>
          <w:sz w:val="77"/>
        </w:rPr>
      </w:pPr>
      <w:bookmarkStart w:name="" w:id="7809"/>
      <w:r>
        <w:rPr>
          <w:rFonts w:ascii="楷体" w:hAnsi="楷体" w:cs="楷体" w:eastAsia="楷体"/>
          <w:sz w:val="77"/>
          <w:spacing w:val="0"/>
          <w:color w:val="000000"/>
          <w:b w:val="off"/>
          <w:i w:val="off"/>
        </w:rPr>
        <w:t>三个主要政党的组织演化</w:t>
      </w:r>
      <w:bookmarkEnd w:id="7809"/>
    </w:p>
    <w:p>
      <w:pPr>
        <w:pageBreakBefore w:val="off"/>
        <w:tabs/>
        <w:wordWrap w:val="off"/>
        <w:spacing w:before="440" w:after="0" w:line="880" w:lineRule="atLeast"/>
        <w:ind w:left="0" w:right="0" w:firstLine="1000"/>
        <w:jc w:val="both"/>
        <w:textAlignment w:val="baseline"/>
        <w:rPr>
          <w:sz w:val="49"/>
        </w:rPr>
      </w:pPr>
      <w:bookmarkStart w:name="" w:id="7810"/>
      <w:r>
        <w:rPr>
          <w:rFonts w:ascii="宋体" w:hAnsi="宋体" w:cs="宋体" w:eastAsia="宋体"/>
          <w:sz w:val="49"/>
          <w:spacing w:val="0"/>
          <w:color w:val="000000"/>
          <w:b w:val="off"/>
          <w:i w:val="off"/>
        </w:rPr>
        <w:t>国民党演化的骤变。在几十年的执政时期内，国民党是根深蒂固的</w:t>
      </w:r>
      <w:r>
        <w:rPr>
          <w:rFonts w:ascii="宋体" w:hAnsi="宋体" w:cs="宋体" w:eastAsia="宋体"/>
          <w:sz w:val="49"/>
          <w:spacing w:val="0"/>
          <w:color w:val="000000"/>
          <w:b w:val="off"/>
          <w:i w:val="off"/>
        </w:rPr>
        <w:t>306</w:t>
      </w:r>
      <w:bookmarkEnd w:id="7810"/>
    </w:p>
    <w:p>
      <w:r>
        <w:t/>
      </w:r>
    </w:p>
    <w:p>
      <w:pPr>
        <w:sectPr>
          <w:footerReference r:id="rId700"/>
          <w:headerReference r:id="rId701" w:type="default"/>
          <w:type w:val="nextPage"/>
          <w:pgSz w:w="18680" w:h="31680"/>
          <w:pgMar w:left="1300" w:top="1600" w:right="1300" w:bottom="1600" w:header="1300" w:footer="1300"/>
          <w:cols w:num="1"/>
        </w:sectPr>
      </w:pPr>
    </w:p>
    <w:p>
      <w:pPr>
        <w:pageBreakBefore w:val="off"/>
        <w:tabs/>
        <w:wordWrap w:val="off"/>
        <w:spacing w:before="0" w:after="0" w:line="520" w:lineRule="atLeast"/>
        <w:ind w:left="0" w:right="140"/>
        <w:jc w:val="right"/>
        <w:textAlignment w:val="baseline"/>
        <w:rPr>
          <w:sz w:val="38"/>
        </w:rPr>
      </w:pPr>
      <w:bookmarkStart w:name="" w:id="7811"/>
      <w:r>
        <w:rPr>
          <w:rFonts w:ascii="仿宋" w:hAnsi="仿宋" w:cs="仿宋" w:eastAsia="仿宋"/>
          <w:sz w:val="38"/>
          <w:spacing w:val="0"/>
          <w:color w:val="000000"/>
          <w:b w:val="off"/>
          <w:i w:val="off"/>
        </w:rPr>
        <w:t>第十一章中 国台湾地区一党霸权的遗产</w:t>
      </w:r>
      <w:bookmarkEnd w:id="7811"/>
    </w:p>
    <w:p>
      <w:pPr>
        <w:pageBreakBefore w:val="off"/>
        <w:tabs/>
        <w:wordWrap w:val="off"/>
        <w:spacing w:before="0" w:after="0" w:line="460" w:lineRule="exact"/>
        <w:ind w:left="0" w:right="0"/>
        <w:jc w:val="right"/>
        <w:textAlignment w:val="baseline"/>
        <w:rPr>
          <w:sz w:val="38"/>
        </w:rPr>
      </w:pPr>
      <w:bookmarkStart w:name="" w:id="7812"/>
      <w:r>
        <w:rPr>
          <w:rFonts w:ascii="宋体" w:hAnsi="宋体" w:cs="宋体" w:eastAsia="宋体"/>
          <w:sz w:val="38"/>
          <w:spacing w:val="0"/>
          <w:color w:val="000000"/>
          <w:b w:val="off"/>
          <w:i w:val="off"/>
        </w:rPr>
        <w:t/>
      </w:r>
      <w:bookmarkEnd w:id="7812"/>
    </w:p>
    <w:p>
      <w:pPr>
        <w:pageBreakBefore w:val="off"/>
        <w:tabs/>
        <w:wordWrap w:val="off"/>
        <w:spacing w:before="0" w:after="0" w:line="920" w:lineRule="atLeast"/>
        <w:ind w:left="20" w:right="20"/>
        <w:jc w:val="both"/>
        <w:textAlignment w:val="baseline"/>
        <w:rPr>
          <w:sz w:val="45"/>
        </w:rPr>
      </w:pPr>
      <w:bookmarkStart w:name="" w:id="7813"/>
      <w:r>
        <w:rPr>
          <w:rFonts w:ascii="宋体" w:hAnsi="宋体" w:cs="宋体" w:eastAsia="宋体"/>
          <w:sz w:val="45"/>
          <w:spacing w:val="0"/>
          <w:color w:val="000000"/>
          <w:b w:val="off"/>
          <w:i w:val="off"/>
        </w:rPr>
        <w:t>政治体和党的精英的等级聚合体。即使20世纪90年代的民主化进程也</w:t>
      </w:r>
      <w:r>
        <w:rPr>
          <w:rFonts w:ascii="宋体" w:hAnsi="宋体" w:cs="宋体" w:eastAsia="宋体"/>
          <w:sz w:val="45"/>
          <w:spacing w:val="0"/>
          <w:color w:val="000000"/>
          <w:b w:val="off"/>
          <w:i w:val="off"/>
        </w:rPr>
        <w:t>很难触及到国民党权力结构的核心。与权力结构的快速台湾化和意识形</w:t>
      </w:r>
      <w:r>
        <w:rPr>
          <w:rFonts w:ascii="宋体" w:hAnsi="宋体" w:cs="宋体" w:eastAsia="宋体"/>
          <w:sz w:val="45"/>
          <w:spacing w:val="0"/>
          <w:color w:val="000000"/>
          <w:b w:val="off"/>
          <w:i w:val="off"/>
        </w:rPr>
        <w:t>态的迅速转型相反，国民党组织机构改革在李登辉任期内缓慢到来。李</w:t>
      </w:r>
      <w:r>
        <w:rPr>
          <w:rFonts w:ascii="宋体" w:hAnsi="宋体" w:cs="宋体" w:eastAsia="宋体"/>
          <w:sz w:val="45"/>
          <w:spacing w:val="0"/>
          <w:color w:val="000000"/>
          <w:b w:val="off"/>
          <w:i w:val="off"/>
        </w:rPr>
        <w:t>登辉继承了高度集中的体制，其特点是党的核心也就是党主席集中享有</w:t>
      </w:r>
      <w:r>
        <w:rPr>
          <w:rFonts w:ascii="宋体" w:hAnsi="宋体" w:cs="宋体" w:eastAsia="宋体"/>
          <w:sz w:val="45"/>
          <w:spacing w:val="0"/>
          <w:color w:val="000000"/>
          <w:b w:val="off"/>
          <w:i w:val="off"/>
        </w:rPr>
        <w:t>决策制定权和人事任命权。党主席任命所有党的高级官员，最重要的是</w:t>
      </w:r>
      <w:r>
        <w:rPr>
          <w:rFonts w:ascii="宋体" w:hAnsi="宋体" w:cs="宋体" w:eastAsia="宋体"/>
          <w:sz w:val="45"/>
          <w:spacing w:val="0"/>
          <w:color w:val="000000"/>
          <w:b w:val="off"/>
          <w:i w:val="off"/>
        </w:rPr>
        <w:t>中央委员会秘书长(SCC)，而且能够在没有任何有意义说明的情况下操</w:t>
      </w:r>
      <w:r>
        <w:rPr>
          <w:rFonts w:ascii="宋体" w:hAnsi="宋体" w:cs="宋体" w:eastAsia="宋体"/>
          <w:sz w:val="45"/>
          <w:spacing w:val="0"/>
          <w:color w:val="000000"/>
          <w:b w:val="off"/>
          <w:i w:val="off"/>
        </w:rPr>
        <w:t>纵党的官僚机构。这就导致党的官僚机构十分庞大，并且致使每年的经</w:t>
      </w:r>
      <w:r>
        <w:rPr>
          <w:rFonts w:ascii="宋体" w:hAnsi="宋体" w:cs="宋体" w:eastAsia="宋体"/>
          <w:sz w:val="45"/>
          <w:spacing w:val="0"/>
          <w:color w:val="000000"/>
          <w:b w:val="off"/>
          <w:i w:val="off"/>
        </w:rPr>
        <w:t>费在党的支配下达到7亿新台币(大约是2.2亿美元)。理论上，党主席</w:t>
      </w:r>
      <w:r>
        <w:rPr>
          <w:rFonts w:ascii="宋体" w:hAnsi="宋体" w:cs="宋体" w:eastAsia="宋体"/>
          <w:sz w:val="45"/>
          <w:spacing w:val="0"/>
          <w:color w:val="000000"/>
          <w:b w:val="off"/>
          <w:i w:val="off"/>
        </w:rPr>
        <w:t>由党的“全国代表大会”直接选举产生。然而，中央委员会有权指派三分</w:t>
      </w:r>
      <w:r>
        <w:rPr>
          <w:rFonts w:ascii="宋体" w:hAnsi="宋体" w:cs="宋体" w:eastAsia="宋体"/>
          <w:sz w:val="45"/>
          <w:spacing w:val="0"/>
          <w:color w:val="000000"/>
          <w:b w:val="off"/>
          <w:i w:val="off"/>
        </w:rPr>
        <w:t>之一的党代表，而且往往能够强有力地影响其余三分之二的党代表的选</w:t>
      </w:r>
      <w:r>
        <w:rPr>
          <w:rFonts w:ascii="宋体" w:hAnsi="宋体" w:cs="宋体" w:eastAsia="宋体"/>
          <w:sz w:val="45"/>
          <w:spacing w:val="0"/>
          <w:color w:val="000000"/>
          <w:b w:val="off"/>
          <w:i w:val="off"/>
        </w:rPr>
        <w:t>举。依据传统现任党主席可以无条件地连任。理论上，权力由党的基层</w:t>
      </w:r>
      <w:r>
        <w:rPr>
          <w:rFonts w:ascii="宋体" w:hAnsi="宋体" w:cs="宋体" w:eastAsia="宋体"/>
          <w:sz w:val="45"/>
          <w:spacing w:val="0"/>
          <w:color w:val="000000"/>
          <w:b w:val="off"/>
          <w:i w:val="off"/>
        </w:rPr>
        <w:t>向上流动，但实际上，权力控制却通过党的等级体系贯穿下来。李登辉很</w:t>
      </w:r>
      <w:r>
        <w:rPr>
          <w:rFonts w:ascii="宋体" w:hAnsi="宋体" w:cs="宋体" w:eastAsia="宋体"/>
          <w:sz w:val="45"/>
          <w:spacing w:val="0"/>
          <w:color w:val="000000"/>
          <w:b w:val="off"/>
          <w:i w:val="off"/>
        </w:rPr>
        <w:t>少有动力来改变这种结构。事实上，1988——1993年的党内权力斗争只是</w:t>
      </w:r>
      <w:r>
        <w:rPr>
          <w:rFonts w:ascii="宋体" w:hAnsi="宋体" w:cs="宋体" w:eastAsia="宋体"/>
          <w:sz w:val="45"/>
          <w:spacing w:val="0"/>
          <w:color w:val="000000"/>
          <w:b w:val="off"/>
          <w:i w:val="off"/>
        </w:rPr>
        <w:t>强化了李登辉抵制对党的决策制定过程进行任何重大改变的决心。</w:t>
      </w:r>
      <w:bookmarkEnd w:id="7813"/>
    </w:p>
    <w:p>
      <w:pPr>
        <w:pageBreakBefore w:val="off"/>
        <w:tabs/>
        <w:wordWrap w:val="off"/>
        <w:spacing w:before="0" w:after="0" w:line="920" w:lineRule="atLeast"/>
        <w:ind w:left="20" w:right="0" w:firstLine="980"/>
        <w:jc w:val="both"/>
        <w:textAlignment w:val="baseline"/>
        <w:rPr>
          <w:sz w:val="45"/>
        </w:rPr>
      </w:pPr>
      <w:bookmarkStart w:name="" w:id="7814"/>
      <w:r>
        <w:rPr>
          <w:rFonts w:ascii="宋体" w:hAnsi="宋体" w:cs="宋体" w:eastAsia="宋体"/>
          <w:sz w:val="45"/>
          <w:spacing w:val="0"/>
          <w:color w:val="000000"/>
          <w:b w:val="off"/>
          <w:i w:val="off"/>
        </w:rPr>
        <w:t>在李登辉的领导下，31名国民党中央常务委员会(CSC)成员对所有</w:t>
      </w:r>
      <w:r>
        <w:rPr>
          <w:rFonts w:ascii="宋体" w:hAnsi="宋体" w:cs="宋体" w:eastAsia="宋体"/>
          <w:sz w:val="45"/>
          <w:spacing w:val="0"/>
          <w:color w:val="000000"/>
          <w:b w:val="off"/>
          <w:i w:val="off"/>
        </w:rPr>
        <w:t>重要候选人的提名————县长、市长、“国民大会”代表、“立法院”、省议会、</w:t>
      </w:r>
      <w:r>
        <w:rPr>
          <w:rFonts w:ascii="宋体" w:hAnsi="宋体" w:cs="宋体" w:eastAsia="宋体"/>
          <w:sz w:val="45"/>
          <w:spacing w:val="0"/>
          <w:color w:val="000000"/>
          <w:b w:val="off"/>
          <w:i w:val="off"/>
        </w:rPr>
        <w:t>市议会————拥有最后权威。27关于“总统”的提名只是稍稍地开放了一些。</w:t>
      </w:r>
      <w:r>
        <w:rPr>
          <w:rFonts w:ascii="宋体" w:hAnsi="宋体" w:cs="宋体" w:eastAsia="宋体"/>
          <w:sz w:val="45"/>
          <w:spacing w:val="0"/>
          <w:color w:val="000000"/>
          <w:b w:val="off"/>
          <w:i w:val="off"/>
        </w:rPr>
        <w:t>1991年，当李登辉无反对地竞选其第一个完整任期时，300名中央委员正</w:t>
      </w:r>
      <w:r>
        <w:rPr>
          <w:rFonts w:ascii="宋体" w:hAnsi="宋体" w:cs="宋体" w:eastAsia="宋体"/>
          <w:sz w:val="45"/>
          <w:spacing w:val="0"/>
          <w:color w:val="000000"/>
          <w:b w:val="off"/>
          <w:i w:val="off"/>
        </w:rPr>
        <w:t>式批准了中常委推荐的唯一候选人。1995年，尽管潜在的对手在党内预</w:t>
      </w:r>
      <w:r>
        <w:rPr>
          <w:rFonts w:ascii="宋体" w:hAnsi="宋体" w:cs="宋体" w:eastAsia="宋体"/>
          <w:sz w:val="45"/>
          <w:spacing w:val="0"/>
          <w:color w:val="000000"/>
          <w:b w:val="off"/>
          <w:i w:val="off"/>
        </w:rPr>
        <w:t>选中产生，但是作为在职民选“总统”的李登辉阻止其他候选人积极寻求</w:t>
      </w:r>
      <w:r>
        <w:rPr>
          <w:rFonts w:ascii="宋体" w:hAnsi="宋体" w:cs="宋体" w:eastAsia="宋体"/>
          <w:sz w:val="45"/>
          <w:spacing w:val="0"/>
          <w:color w:val="000000"/>
          <w:b w:val="off"/>
          <w:i w:val="off"/>
        </w:rPr>
        <w:t>提名。作为合法性的象征，选举“总统候选人”的正式权力从中常委转移</w:t>
      </w:r>
      <w:r>
        <w:rPr>
          <w:rFonts w:ascii="宋体" w:hAnsi="宋体" w:cs="宋体" w:eastAsia="宋体"/>
          <w:sz w:val="45"/>
          <w:spacing w:val="0"/>
          <w:color w:val="000000"/>
          <w:b w:val="off"/>
          <w:i w:val="off"/>
        </w:rPr>
        <w:t>给了党代会。1999年，李登辉反对对此程序的任何改变以保证宋楚瑜不</w:t>
      </w:r>
      <w:r>
        <w:rPr>
          <w:rFonts w:ascii="宋体" w:hAnsi="宋体" w:cs="宋体" w:eastAsia="宋体"/>
          <w:sz w:val="45"/>
          <w:spacing w:val="0"/>
          <w:color w:val="000000"/>
          <w:b w:val="off"/>
          <w:i w:val="off"/>
        </w:rPr>
        <w:t>能从连战手中夺取提名。</w:t>
      </w:r>
      <w:bookmarkEnd w:id="7814"/>
    </w:p>
    <w:p>
      <w:pPr>
        <w:pageBreakBefore w:val="off"/>
        <w:tabs/>
        <w:wordWrap w:val="off"/>
        <w:spacing w:before="0" w:after="0" w:line="920" w:lineRule="atLeast"/>
        <w:ind w:left="20" w:right="0" w:firstLine="980"/>
        <w:jc w:val="both"/>
        <w:textAlignment w:val="baseline"/>
        <w:rPr>
          <w:sz w:val="45"/>
        </w:rPr>
      </w:pPr>
      <w:bookmarkStart w:name="" w:id="7815"/>
      <w:r>
        <w:rPr>
          <w:rFonts w:ascii="宋体" w:hAnsi="宋体" w:cs="宋体" w:eastAsia="宋体"/>
          <w:sz w:val="45"/>
          <w:spacing w:val="0"/>
          <w:color w:val="000000"/>
          <w:b w:val="off"/>
          <w:i w:val="off"/>
        </w:rPr>
        <w:t>然而，在第二届“立法院”(1992年选出的)召开时，国民党中央层的领</w:t>
      </w:r>
      <w:r>
        <w:rPr>
          <w:rFonts w:ascii="宋体" w:hAnsi="宋体" w:cs="宋体" w:eastAsia="宋体"/>
          <w:sz w:val="45"/>
          <w:spacing w:val="0"/>
          <w:color w:val="000000"/>
          <w:b w:val="off"/>
          <w:i w:val="off"/>
        </w:rPr>
        <w:t>导人需要与更具果断性的“立法机关”展开斗争。在单记名不可让渡投票</w:t>
      </w:r>
      <w:r>
        <w:rPr>
          <w:rFonts w:ascii="宋体" w:hAnsi="宋体" w:cs="宋体" w:eastAsia="宋体"/>
          <w:sz w:val="45"/>
          <w:spacing w:val="0"/>
          <w:color w:val="000000"/>
          <w:b w:val="off"/>
          <w:i w:val="off"/>
        </w:rPr>
        <w:t>制下，几乎所有按地理区域选举产生的代表需要自筹选举经费并为其名</w:t>
      </w:r>
      <w:r>
        <w:rPr>
          <w:rFonts w:ascii="宋体" w:hAnsi="宋体" w:cs="宋体" w:eastAsia="宋体"/>
          <w:sz w:val="45"/>
          <w:spacing w:val="0"/>
          <w:color w:val="000000"/>
          <w:b w:val="off"/>
          <w:i w:val="off"/>
        </w:rPr>
        <w:t>字能够得到批准和获得支持而奋斗。这就使严格贯彻党的纪律变得困难</w:t>
      </w:r>
      <w:r>
        <w:rPr>
          <w:rFonts w:ascii="宋体" w:hAnsi="宋体" w:cs="宋体" w:eastAsia="宋体"/>
          <w:sz w:val="45"/>
          <w:spacing w:val="0"/>
          <w:color w:val="000000"/>
          <w:b w:val="off"/>
          <w:i w:val="off"/>
        </w:rPr>
        <w:t>起来。为了回应国民党籍“立委”谋求在党中央拥有更大力量的要求，国</w:t>
      </w:r>
      <w:r>
        <w:rPr>
          <w:rFonts w:ascii="宋体" w:hAnsi="宋体" w:cs="宋体" w:eastAsia="宋体"/>
          <w:sz w:val="45"/>
          <w:spacing w:val="0"/>
          <w:color w:val="000000"/>
          <w:b w:val="off"/>
          <w:i w:val="off"/>
        </w:rPr>
        <w:t>民党于1993年3月进行了表面上的改组。中央政策委员会被扩大并且</w:t>
      </w:r>
      <w:r>
        <w:rPr>
          <w:rFonts w:ascii="宋体" w:hAnsi="宋体" w:cs="宋体" w:eastAsia="宋体"/>
          <w:sz w:val="45"/>
          <w:spacing w:val="0"/>
          <w:color w:val="000000"/>
          <w:b w:val="off"/>
          <w:i w:val="off"/>
        </w:rPr>
        <w:t>被提升至与中央常务委员会同等的地位。在中央政策委员会下，四个新</w:t>
      </w:r>
      <w:bookmarkEnd w:id="7815"/>
    </w:p>
    <w:p>
      <w:pPr>
        <w:pageBreakBefore w:val="off"/>
        <w:tabs/>
        <w:wordWrap w:val="off"/>
        <w:spacing w:before="0" w:after="0" w:line="480" w:lineRule="exact"/>
        <w:ind w:left="0" w:right="0"/>
        <w:jc w:val="both"/>
        <w:textAlignment w:val="baseline"/>
        <w:rPr>
          <w:sz w:val="40"/>
        </w:rPr>
      </w:pPr>
      <w:bookmarkStart w:name="" w:id="7816"/>
      <w:r>
        <w:rPr>
          <w:rFonts w:ascii="宋体" w:hAnsi="宋体" w:cs="宋体" w:eastAsia="宋体"/>
          <w:sz w:val="40"/>
          <w:spacing w:val="0"/>
          <w:color w:val="000000"/>
          <w:b w:val="off"/>
          <w:i w:val="off"/>
        </w:rPr>
        <w:t/>
      </w:r>
      <w:bookmarkEnd w:id="7816"/>
    </w:p>
    <w:p>
      <w:pPr>
        <w:pageBreakBefore w:val="off"/>
        <w:tabs/>
        <w:wordWrap w:val="off"/>
        <w:spacing w:before="0" w:after="0" w:line="540" w:lineRule="atLeast"/>
        <w:ind w:left="0" w:right="0"/>
        <w:jc w:val="right"/>
        <w:textAlignment w:val="baseline"/>
        <w:rPr>
          <w:sz w:val="40"/>
        </w:rPr>
      </w:pPr>
      <w:bookmarkStart w:name="" w:id="7817"/>
      <w:r>
        <w:rPr>
          <w:rFonts w:ascii="宋体" w:hAnsi="宋体" w:cs="宋体" w:eastAsia="宋体"/>
          <w:sz w:val="40"/>
          <w:spacing w:val="0"/>
          <w:color w:val="000000"/>
          <w:b w:val="off"/>
          <w:i w:val="off"/>
        </w:rPr>
        <w:t>307</w:t>
      </w:r>
      <w:bookmarkEnd w:id="7817"/>
    </w:p>
    <w:p>
      <w:r>
        <w:t/>
      </w:r>
    </w:p>
    <w:p>
      <w:pPr>
        <w:sectPr>
          <w:footerReference r:id="rId702"/>
          <w:headerReference r:id="rId703" w:type="default"/>
          <w:type w:val="nextPage"/>
          <w:pgSz w:w="18680" w:h="31680"/>
          <w:pgMar w:left="1300" w:top="1620" w:right="1300" w:bottom="1620" w:header="1320" w:footer="1320"/>
          <w:cols w:num="1"/>
        </w:sectPr>
      </w:pPr>
    </w:p>
    <w:p>
      <w:pPr>
        <w:pageBreakBefore w:val="off"/>
        <w:tabs/>
        <w:wordWrap w:val="off"/>
        <w:spacing w:before="0" w:after="0" w:line="700" w:lineRule="atLeast"/>
        <w:ind w:left="220" w:right="0"/>
        <w:jc w:val="both"/>
        <w:textAlignment w:val="baseline"/>
        <w:rPr>
          <w:sz w:val="52"/>
        </w:rPr>
      </w:pPr>
      <w:bookmarkStart w:name="" w:id="7818"/>
      <w:r>
        <w:rPr>
          <w:rFonts w:ascii="宋体" w:hAnsi="宋体" w:cs="宋体" w:eastAsia="宋体"/>
          <w:sz w:val="52"/>
          <w:spacing w:val="0"/>
          <w:color w:val="000000"/>
          <w:b w:val="off"/>
          <w:i w:val="off"/>
        </w:rPr>
        <w:t>政党与民主</w:t>
      </w:r>
      <w:bookmarkEnd w:id="7818"/>
    </w:p>
    <w:p>
      <w:pPr>
        <w:pageBreakBefore w:val="off"/>
        <w:tabs/>
        <w:wordWrap w:val="off"/>
        <w:spacing w:before="380" w:after="0" w:line="920" w:lineRule="atLeast"/>
        <w:ind w:left="0" w:right="0"/>
        <w:jc w:val="both"/>
        <w:textAlignment w:val="baseline"/>
        <w:rPr>
          <w:sz w:val="46"/>
        </w:rPr>
      </w:pPr>
      <w:bookmarkStart w:name="" w:id="7819"/>
      <w:r>
        <w:rPr>
          <w:rFonts w:ascii="宋体" w:hAnsi="宋体" w:cs="宋体" w:eastAsia="宋体"/>
          <w:sz w:val="46"/>
          <w:spacing w:val="0"/>
          <w:color w:val="000000"/>
          <w:b w:val="off"/>
          <w:i w:val="off"/>
        </w:rPr>
        <w:t>部门被组建起来以进行政策研究和协调与“立法院”党团(核心会议)、“国</w:t>
      </w:r>
      <w:r>
        <w:rPr>
          <w:rFonts w:ascii="宋体" w:hAnsi="宋体" w:cs="宋体" w:eastAsia="宋体"/>
          <w:sz w:val="46"/>
          <w:spacing w:val="0"/>
          <w:color w:val="000000"/>
          <w:b w:val="off"/>
          <w:i w:val="off"/>
        </w:rPr>
        <w:t>民大会”党团以及反对派的关系。国民党不得不从国民党籍“立委”中选</w:t>
      </w:r>
      <w:r>
        <w:rPr>
          <w:rFonts w:ascii="宋体" w:hAnsi="宋体" w:cs="宋体" w:eastAsia="宋体"/>
          <w:sz w:val="46"/>
          <w:spacing w:val="0"/>
          <w:color w:val="000000"/>
          <w:b w:val="off"/>
          <w:i w:val="off"/>
        </w:rPr>
        <w:t>择中央政策委员会及其下属四个部门中的三个的领导。中央政策委员会</w:t>
      </w:r>
      <w:r>
        <w:rPr>
          <w:rFonts w:ascii="宋体" w:hAnsi="宋体" w:cs="宋体" w:eastAsia="宋体"/>
          <w:sz w:val="46"/>
          <w:spacing w:val="0"/>
          <w:color w:val="000000"/>
          <w:b w:val="off"/>
          <w:i w:val="off"/>
        </w:rPr>
        <w:t>拥有双重功能————协调国民党“内阁”与国民党“立法院”党团的关系、与</w:t>
      </w:r>
      <w:r>
        <w:rPr>
          <w:rFonts w:ascii="宋体" w:hAnsi="宋体" w:cs="宋体" w:eastAsia="宋体"/>
          <w:sz w:val="46"/>
          <w:spacing w:val="0"/>
          <w:color w:val="000000"/>
          <w:b w:val="off"/>
          <w:i w:val="off"/>
        </w:rPr>
        <w:t>“立法院”中的反对派进行谈判。此外，中央政策委员会在党鞭(自1993</w:t>
      </w:r>
      <w:r>
        <w:rPr>
          <w:rFonts w:ascii="宋体" w:hAnsi="宋体" w:cs="宋体" w:eastAsia="宋体"/>
          <w:sz w:val="46"/>
          <w:spacing w:val="0"/>
          <w:color w:val="000000"/>
          <w:b w:val="off"/>
          <w:i w:val="off"/>
        </w:rPr>
        <w:t>年后每年由国民党“立法院”党团选举产生)的协助下监督国民党“立法</w:t>
      </w:r>
      <w:r>
        <w:rPr>
          <w:rFonts w:ascii="宋体" w:hAnsi="宋体" w:cs="宋体" w:eastAsia="宋体"/>
          <w:sz w:val="46"/>
          <w:spacing w:val="0"/>
          <w:color w:val="000000"/>
          <w:b w:val="off"/>
          <w:i w:val="off"/>
        </w:rPr>
        <w:t>院”党团。</w:t>
      </w:r>
      <w:bookmarkEnd w:id="7819"/>
    </w:p>
    <w:p>
      <w:pPr>
        <w:pageBreakBefore w:val="off"/>
        <w:tabs/>
        <w:wordWrap w:val="off"/>
        <w:spacing w:before="0" w:after="0" w:line="920" w:lineRule="atLeast"/>
        <w:ind w:left="60" w:right="0" w:firstLine="980"/>
        <w:jc w:val="both"/>
        <w:textAlignment w:val="baseline"/>
        <w:rPr>
          <w:sz w:val="46"/>
        </w:rPr>
      </w:pPr>
      <w:bookmarkStart w:name="" w:id="7820"/>
      <w:r>
        <w:rPr>
          <w:rFonts w:ascii="宋体" w:hAnsi="宋体" w:cs="宋体" w:eastAsia="宋体"/>
          <w:sz w:val="46"/>
          <w:spacing w:val="0"/>
          <w:color w:val="000000"/>
          <w:b w:val="off"/>
          <w:i w:val="off"/>
        </w:rPr>
        <w:t>为了保持对立法议程的控制，国民党“内阁”在与国民党“立委”打交</w:t>
      </w:r>
      <w:r>
        <w:rPr>
          <w:rFonts w:ascii="宋体" w:hAnsi="宋体" w:cs="宋体" w:eastAsia="宋体"/>
          <w:sz w:val="46"/>
          <w:spacing w:val="0"/>
          <w:color w:val="000000"/>
          <w:b w:val="off"/>
          <w:i w:val="off"/>
        </w:rPr>
        <w:t>道时使用了特别报酬和政治制裁相混合的方式。行政部门官员在这种关</w:t>
      </w:r>
      <w:r>
        <w:rPr>
          <w:rFonts w:ascii="宋体" w:hAnsi="宋体" w:cs="宋体" w:eastAsia="宋体"/>
          <w:sz w:val="46"/>
          <w:spacing w:val="0"/>
          <w:color w:val="000000"/>
          <w:b w:val="off"/>
          <w:i w:val="off"/>
        </w:rPr>
        <w:t>系中处于优势地位，因为他们在“政府”支出、职务任免尤其是经济偏好等</w:t>
      </w:r>
      <w:r>
        <w:rPr>
          <w:rFonts w:ascii="宋体" w:hAnsi="宋体" w:cs="宋体" w:eastAsia="宋体"/>
          <w:sz w:val="46"/>
          <w:spacing w:val="0"/>
          <w:color w:val="000000"/>
          <w:b w:val="off"/>
          <w:i w:val="off"/>
        </w:rPr>
        <w:t>问题上拥有广泛的自由裁量权。此外，他们命令大量立法者忠诚，因为这</w:t>
      </w:r>
      <w:r>
        <w:rPr>
          <w:rFonts w:ascii="宋体" w:hAnsi="宋体" w:cs="宋体" w:eastAsia="宋体"/>
          <w:sz w:val="46"/>
          <w:spacing w:val="0"/>
          <w:color w:val="000000"/>
          <w:b w:val="off"/>
          <w:i w:val="off"/>
        </w:rPr>
        <w:t>些立法者凭借党的公关而竞选上台或者接受了来自“政府”工作人员和军</w:t>
      </w:r>
      <w:r>
        <w:rPr>
          <w:rFonts w:ascii="宋体" w:hAnsi="宋体" w:cs="宋体" w:eastAsia="宋体"/>
          <w:sz w:val="46"/>
          <w:spacing w:val="0"/>
          <w:color w:val="000000"/>
          <w:b w:val="off"/>
          <w:i w:val="off"/>
        </w:rPr>
        <w:t>事人员的精心安排的选举支持。再次，国民党高层领导对候选人的提名</w:t>
      </w:r>
      <w:r>
        <w:rPr>
          <w:rFonts w:ascii="宋体" w:hAnsi="宋体" w:cs="宋体" w:eastAsia="宋体"/>
          <w:sz w:val="46"/>
          <w:spacing w:val="0"/>
          <w:color w:val="000000"/>
          <w:b w:val="off"/>
          <w:i w:val="off"/>
        </w:rPr>
        <w:t>有最后同意权。国民党中央经常压制在国民党籍“立委”中形成持久的小</w:t>
      </w:r>
      <w:r>
        <w:rPr>
          <w:rFonts w:ascii="宋体" w:hAnsi="宋体" w:cs="宋体" w:eastAsia="宋体"/>
          <w:sz w:val="46"/>
          <w:spacing w:val="0"/>
          <w:color w:val="000000"/>
          <w:b w:val="off"/>
          <w:i w:val="off"/>
        </w:rPr>
        <w:t>团体的尝试，同时也避免国民党“立法”党团要求在选择“行政院长”及“内</w:t>
      </w:r>
      <w:r>
        <w:rPr>
          <w:rFonts w:ascii="宋体" w:hAnsi="宋体" w:cs="宋体" w:eastAsia="宋体"/>
          <w:sz w:val="46"/>
          <w:spacing w:val="0"/>
          <w:color w:val="000000"/>
          <w:b w:val="off"/>
          <w:i w:val="off"/>
        </w:rPr>
        <w:t>阁”其他成员引入。</w:t>
      </w:r>
      <w:bookmarkEnd w:id="7820"/>
    </w:p>
    <w:p>
      <w:pPr>
        <w:pageBreakBefore w:val="off"/>
        <w:tabs/>
        <w:wordWrap w:val="off"/>
        <w:spacing w:before="0" w:after="0" w:line="920" w:lineRule="atLeast"/>
        <w:ind w:left="60" w:right="0" w:firstLine="980"/>
        <w:jc w:val="both"/>
        <w:textAlignment w:val="baseline"/>
        <w:rPr>
          <w:sz w:val="46"/>
        </w:rPr>
      </w:pPr>
      <w:bookmarkStart w:name="" w:id="7821"/>
      <w:r>
        <w:rPr>
          <w:rFonts w:ascii="宋体" w:hAnsi="宋体" w:cs="宋体" w:eastAsia="宋体"/>
          <w:sz w:val="46"/>
          <w:spacing w:val="0"/>
          <w:color w:val="000000"/>
          <w:b w:val="off"/>
          <w:i w:val="off"/>
        </w:rPr>
        <w:t>在20世纪90年代，国民党高层领导人从社会的所有组织化的部门</w:t>
      </w:r>
      <w:r>
        <w:rPr>
          <w:rFonts w:ascii="宋体" w:hAnsi="宋体" w:cs="宋体" w:eastAsia="宋体"/>
          <w:sz w:val="46"/>
          <w:spacing w:val="0"/>
          <w:color w:val="000000"/>
          <w:b w:val="off"/>
          <w:i w:val="off"/>
        </w:rPr>
        <w:t>中继续享有高度自主权。国民党高层领导人使用其分散性的权力与地方</w:t>
      </w:r>
      <w:r>
        <w:rPr>
          <w:rFonts w:ascii="宋体" w:hAnsi="宋体" w:cs="宋体" w:eastAsia="宋体"/>
          <w:sz w:val="46"/>
          <w:spacing w:val="0"/>
          <w:color w:val="000000"/>
          <w:b w:val="off"/>
          <w:i w:val="off"/>
        </w:rPr>
        <w:t>派系、商业精英和其他社会团体构建了一种不平等的伙伴关系，作出了长</w:t>
      </w:r>
      <w:r>
        <w:rPr>
          <w:rFonts w:ascii="宋体" w:hAnsi="宋体" w:cs="宋体" w:eastAsia="宋体"/>
          <w:sz w:val="46"/>
          <w:spacing w:val="0"/>
          <w:color w:val="000000"/>
          <w:b w:val="off"/>
          <w:i w:val="off"/>
        </w:rPr>
        <w:t>期政策承诺，但是对影响力赎买和政策争论施加了限制。国民党控制了</w:t>
      </w:r>
      <w:r>
        <w:rPr>
          <w:rFonts w:ascii="宋体" w:hAnsi="宋体" w:cs="宋体" w:eastAsia="宋体"/>
          <w:sz w:val="46"/>
          <w:spacing w:val="0"/>
          <w:color w:val="000000"/>
          <w:b w:val="off"/>
          <w:i w:val="off"/>
        </w:rPr>
        <w:t>许多诸如资方和劳工的战略性部门中的利益仲裁组织。作为由政党的商</w:t>
      </w:r>
      <w:r>
        <w:rPr>
          <w:rFonts w:ascii="宋体" w:hAnsi="宋体" w:cs="宋体" w:eastAsia="宋体"/>
          <w:sz w:val="46"/>
          <w:spacing w:val="0"/>
          <w:color w:val="000000"/>
          <w:b w:val="off"/>
          <w:i w:val="off"/>
        </w:rPr>
        <w:t>业部门和价值7亿美元的投资额所构成的巨大的金融帝国，国民党相对</w:t>
      </w:r>
      <w:r>
        <w:rPr>
          <w:rFonts w:ascii="宋体" w:hAnsi="宋体" w:cs="宋体" w:eastAsia="宋体"/>
          <w:sz w:val="46"/>
          <w:spacing w:val="0"/>
          <w:color w:val="000000"/>
          <w:b w:val="off"/>
          <w:i w:val="off"/>
        </w:rPr>
        <w:t>自由而且不依赖于外部资源。</w:t>
      </w:r>
      <w:bookmarkEnd w:id="7821"/>
    </w:p>
    <w:p>
      <w:pPr>
        <w:pageBreakBefore w:val="off"/>
        <w:tabs/>
        <w:wordWrap w:val="off"/>
        <w:spacing w:before="0" w:after="0" w:line="920" w:lineRule="atLeast"/>
        <w:ind w:left="60" w:right="20" w:firstLine="980"/>
        <w:jc w:val="both"/>
        <w:textAlignment w:val="baseline"/>
        <w:rPr>
          <w:sz w:val="46"/>
        </w:rPr>
      </w:pPr>
      <w:bookmarkStart w:name="" w:id="7822"/>
      <w:r>
        <w:rPr>
          <w:rFonts w:ascii="宋体" w:hAnsi="宋体" w:cs="宋体" w:eastAsia="宋体"/>
          <w:sz w:val="46"/>
          <w:spacing w:val="0"/>
          <w:color w:val="000000"/>
          <w:b w:val="off"/>
          <w:i w:val="off"/>
        </w:rPr>
        <w:t>国民党高层领导持续处于高位的另一个重要原因是，直到2000年选</w:t>
      </w:r>
      <w:r>
        <w:rPr>
          <w:rFonts w:ascii="宋体" w:hAnsi="宋体" w:cs="宋体" w:eastAsia="宋体"/>
          <w:sz w:val="46"/>
          <w:spacing w:val="0"/>
          <w:color w:val="000000"/>
          <w:b w:val="off"/>
          <w:i w:val="off"/>
        </w:rPr>
        <w:t>举失利，都是同一个人占有两个最有权力的职位：党主席和台湾地区最高</w:t>
      </w:r>
      <w:r>
        <w:rPr>
          <w:rFonts w:ascii="宋体" w:hAnsi="宋体" w:cs="宋体" w:eastAsia="宋体"/>
          <w:sz w:val="46"/>
          <w:spacing w:val="0"/>
          <w:color w:val="000000"/>
          <w:b w:val="off"/>
          <w:i w:val="off"/>
        </w:rPr>
        <w:t>领导人。向“半总统制”的转变使得国民党高层领导人能够保持其维持招</w:t>
      </w:r>
      <w:r>
        <w:rPr>
          <w:rFonts w:ascii="宋体" w:hAnsi="宋体" w:cs="宋体" w:eastAsia="宋体"/>
          <w:sz w:val="46"/>
          <w:spacing w:val="0"/>
          <w:color w:val="000000"/>
          <w:b w:val="off"/>
          <w:i w:val="off"/>
        </w:rPr>
        <w:t>募技术专家和民选官员的两条独立轨道的长期有效的传统，前者在权力</w:t>
      </w:r>
      <w:r>
        <w:rPr>
          <w:rFonts w:ascii="宋体" w:hAnsi="宋体" w:cs="宋体" w:eastAsia="宋体"/>
          <w:sz w:val="46"/>
          <w:spacing w:val="0"/>
          <w:color w:val="000000"/>
          <w:b w:val="off"/>
          <w:i w:val="off"/>
        </w:rPr>
        <w:t>等级中的升迁一贯地落后于后者。朝向帝王般的“总统”和全能的党主席</w:t>
      </w:r>
      <w:r>
        <w:rPr>
          <w:rFonts w:ascii="宋体" w:hAnsi="宋体" w:cs="宋体" w:eastAsia="宋体"/>
          <w:sz w:val="46"/>
          <w:spacing w:val="0"/>
          <w:color w:val="000000"/>
          <w:b w:val="off"/>
          <w:i w:val="off"/>
        </w:rPr>
        <w:t>的转变使二者相互强化。</w:t>
      </w:r>
      <w:bookmarkEnd w:id="7822"/>
    </w:p>
    <w:p>
      <w:pPr>
        <w:pageBreakBefore w:val="off"/>
        <w:tabs/>
        <w:wordWrap w:val="off"/>
        <w:spacing w:before="0" w:after="0" w:line="920" w:lineRule="atLeast"/>
        <w:ind w:left="1040" w:right="0"/>
        <w:jc w:val="both"/>
        <w:textAlignment w:val="baseline"/>
        <w:rPr>
          <w:sz w:val="46"/>
        </w:rPr>
      </w:pPr>
      <w:bookmarkStart w:name="" w:id="7823"/>
      <w:r>
        <w:rPr>
          <w:rFonts w:ascii="宋体" w:hAnsi="宋体" w:cs="宋体" w:eastAsia="宋体"/>
          <w:sz w:val="46"/>
          <w:spacing w:val="0"/>
          <w:color w:val="000000"/>
          <w:b w:val="off"/>
          <w:i w:val="off"/>
        </w:rPr>
        <w:t>在李登辉政治任期结束时，就适应性、组织的复杂、选举支持的稳定</w:t>
      </w:r>
      <w:bookmarkEnd w:id="7823"/>
    </w:p>
    <w:p>
      <w:r>
        <w:t/>
      </w:r>
    </w:p>
    <w:p>
      <w:pPr>
        <w:sectPr>
          <w:footerReference r:id="rId704"/>
          <w:headerReference r:id="rId705" w:type="default"/>
          <w:type w:val="nextPage"/>
          <w:pgSz w:w="18680" w:h="31680"/>
          <w:pgMar w:left="1320" w:top="2120" w:right="1320" w:bottom="2120" w:header="1820" w:footer="1820"/>
          <w:cols w:num="1"/>
        </w:sectPr>
      </w:pPr>
    </w:p>
    <w:p>
      <w:pPr>
        <w:pageBreakBefore w:val="off"/>
        <w:tabs/>
        <w:wordWrap w:val="off"/>
        <w:spacing w:before="0" w:after="0" w:line="460" w:lineRule="atLeast"/>
        <w:ind w:left="0" w:right="100"/>
        <w:jc w:val="right"/>
        <w:textAlignment w:val="baseline"/>
        <w:rPr>
          <w:sz w:val="34"/>
        </w:rPr>
      </w:pPr>
      <w:bookmarkStart w:name="" w:id="7824"/>
      <w:r>
        <w:rPr>
          <w:rFonts w:ascii="仿宋" w:hAnsi="仿宋" w:cs="仿宋" w:eastAsia="仿宋"/>
          <w:sz w:val="34"/>
          <w:spacing w:val="0"/>
          <w:color w:val="000000"/>
          <w:b w:val="off"/>
          <w:i w:val="off"/>
        </w:rPr>
        <w:t>第十一章中  国台湾地区一党霸权的遗产</w:t>
      </w:r>
      <w:bookmarkEnd w:id="7824"/>
    </w:p>
    <w:p>
      <w:pPr>
        <w:pageBreakBefore w:val="off"/>
        <w:tabs/>
        <w:wordWrap w:val="off"/>
        <w:spacing w:before="0" w:after="0" w:line="380" w:lineRule="exact"/>
        <w:ind w:left="0" w:right="0"/>
        <w:jc w:val="right"/>
        <w:textAlignment w:val="baseline"/>
        <w:rPr>
          <w:sz w:val="34"/>
        </w:rPr>
      </w:pPr>
      <w:bookmarkStart w:name="" w:id="7825"/>
      <w:r>
        <w:rPr>
          <w:rFonts w:ascii="宋体" w:hAnsi="宋体" w:cs="宋体" w:eastAsia="宋体"/>
          <w:sz w:val="34"/>
          <w:spacing w:val="0"/>
          <w:color w:val="000000"/>
          <w:b w:val="off"/>
          <w:i w:val="off"/>
        </w:rPr>
        <w:t/>
      </w:r>
      <w:bookmarkEnd w:id="7825"/>
    </w:p>
    <w:p>
      <w:pPr>
        <w:pageBreakBefore w:val="off"/>
        <w:tabs/>
        <w:wordWrap w:val="off"/>
        <w:spacing w:before="0" w:after="0" w:line="880" w:lineRule="atLeast"/>
        <w:ind w:left="0" w:right="60"/>
        <w:jc w:val="both"/>
        <w:textAlignment w:val="baseline"/>
        <w:rPr>
          <w:sz w:val="50"/>
        </w:rPr>
      </w:pPr>
      <w:bookmarkStart w:name="" w:id="7826"/>
      <w:r>
        <w:rPr>
          <w:rFonts w:ascii="宋体" w:hAnsi="宋体" w:cs="宋体" w:eastAsia="宋体"/>
          <w:sz w:val="50"/>
          <w:spacing w:val="0"/>
          <w:color w:val="000000"/>
          <w:b w:val="off"/>
          <w:i w:val="off"/>
        </w:rPr>
        <w:t>等方面而言，国民党似乎已经具备了制度化政党的大多数特征。但它在</w:t>
      </w:r>
      <w:r>
        <w:rPr>
          <w:rFonts w:ascii="宋体" w:hAnsi="宋体" w:cs="宋体" w:eastAsia="宋体"/>
          <w:sz w:val="50"/>
          <w:spacing w:val="0"/>
          <w:color w:val="000000"/>
          <w:b w:val="off"/>
          <w:i w:val="off"/>
        </w:rPr>
        <w:t>两个至关重要的方面却存在缺陷：第一，国民党不存在制度化的解决冲突</w:t>
      </w:r>
      <w:r>
        <w:rPr>
          <w:rFonts w:ascii="宋体" w:hAnsi="宋体" w:cs="宋体" w:eastAsia="宋体"/>
          <w:sz w:val="50"/>
          <w:spacing w:val="0"/>
          <w:color w:val="000000"/>
          <w:b w:val="off"/>
          <w:i w:val="off"/>
        </w:rPr>
        <w:t>的机制以使有序继承容易实现或保持集体领导。党主席权力过分集中的</w:t>
      </w:r>
      <w:r>
        <w:rPr>
          <w:rFonts w:ascii="宋体" w:hAnsi="宋体" w:cs="宋体" w:eastAsia="宋体"/>
          <w:sz w:val="50"/>
          <w:spacing w:val="0"/>
          <w:color w:val="000000"/>
          <w:b w:val="off"/>
          <w:i w:val="off"/>
        </w:rPr>
        <w:t>遗产在领导更替时期对党的团结来说是危险的，因为它使政治继承成为</w:t>
      </w:r>
      <w:r>
        <w:rPr>
          <w:rFonts w:ascii="宋体" w:hAnsi="宋体" w:cs="宋体" w:eastAsia="宋体"/>
          <w:sz w:val="50"/>
          <w:spacing w:val="0"/>
          <w:color w:val="000000"/>
          <w:b w:val="off"/>
          <w:i w:val="off"/>
        </w:rPr>
        <w:t>“赢者通吃”的游戏。当宋楚瑜在1999年早些时候作为“总统”候选人提</w:t>
      </w:r>
      <w:r>
        <w:rPr>
          <w:rFonts w:ascii="宋体" w:hAnsi="宋体" w:cs="宋体" w:eastAsia="宋体"/>
          <w:sz w:val="50"/>
          <w:spacing w:val="0"/>
          <w:color w:val="000000"/>
          <w:b w:val="off"/>
          <w:i w:val="off"/>
        </w:rPr>
        <w:t>名的有力竞争者而出现时，党的唯一的制度化机制是党内预选，它是一种</w:t>
      </w:r>
      <w:r>
        <w:rPr>
          <w:rFonts w:ascii="宋体" w:hAnsi="宋体" w:cs="宋体" w:eastAsia="宋体"/>
          <w:sz w:val="50"/>
          <w:spacing w:val="0"/>
          <w:color w:val="000000"/>
          <w:b w:val="off"/>
          <w:i w:val="off"/>
        </w:rPr>
        <w:t>完全与准列宁主义传统的民主集中制相反的机制；第二，党命令地方派系</w:t>
      </w:r>
      <w:r>
        <w:rPr>
          <w:rFonts w:ascii="宋体" w:hAnsi="宋体" w:cs="宋体" w:eastAsia="宋体"/>
          <w:sz w:val="50"/>
          <w:spacing w:val="0"/>
          <w:color w:val="000000"/>
          <w:b w:val="off"/>
          <w:i w:val="off"/>
        </w:rPr>
        <w:t>和“议会”党团的权威严重依赖于党对“政府”机器的持续控制。较长时期</w:t>
      </w:r>
      <w:r>
        <w:rPr>
          <w:rFonts w:ascii="宋体" w:hAnsi="宋体" w:cs="宋体" w:eastAsia="宋体"/>
          <w:sz w:val="50"/>
          <w:spacing w:val="0"/>
          <w:color w:val="000000"/>
          <w:b w:val="off"/>
          <w:i w:val="off"/>
        </w:rPr>
        <w:t>“统治权”的丧失会给予党组织的完整以致命打击。</w:t>
      </w:r>
      <w:bookmarkEnd w:id="7826"/>
    </w:p>
    <w:p>
      <w:pPr>
        <w:pageBreakBefore w:val="off"/>
        <w:tabs/>
        <w:wordWrap w:val="off"/>
        <w:spacing w:before="0" w:after="0" w:line="880" w:lineRule="atLeast"/>
        <w:ind w:left="0" w:right="40" w:firstLine="980"/>
        <w:jc w:val="both"/>
        <w:textAlignment w:val="baseline"/>
        <w:rPr>
          <w:sz w:val="50"/>
        </w:rPr>
      </w:pPr>
      <w:bookmarkStart w:name="" w:id="7827"/>
      <w:r>
        <w:rPr>
          <w:rFonts w:ascii="宋体" w:hAnsi="宋体" w:cs="宋体" w:eastAsia="宋体"/>
          <w:sz w:val="50"/>
          <w:spacing w:val="0"/>
          <w:color w:val="000000"/>
          <w:b w:val="off"/>
          <w:i w:val="off"/>
        </w:rPr>
        <w:t>关键时刻在连战于2000年3月18日遭遇耻辱性失败时到来：失败</w:t>
      </w:r>
      <w:r>
        <w:rPr>
          <w:rFonts w:ascii="宋体" w:hAnsi="宋体" w:cs="宋体" w:eastAsia="宋体"/>
          <w:sz w:val="50"/>
          <w:spacing w:val="0"/>
          <w:color w:val="000000"/>
          <w:b w:val="off"/>
          <w:i w:val="off"/>
        </w:rPr>
        <w:t>引起党内普通党员反对李登辉的浪潮，这导致了李登辉突然辞去党主席</w:t>
      </w:r>
      <w:r>
        <w:rPr>
          <w:rFonts w:ascii="宋体" w:hAnsi="宋体" w:cs="宋体" w:eastAsia="宋体"/>
          <w:sz w:val="50"/>
          <w:spacing w:val="0"/>
          <w:color w:val="000000"/>
          <w:b w:val="off"/>
          <w:i w:val="off"/>
        </w:rPr>
        <w:t>职位。在此危急时刻，国民党选举可以被一致接受的连战担任党主席，并</w:t>
      </w:r>
      <w:r>
        <w:rPr>
          <w:rFonts w:ascii="宋体" w:hAnsi="宋体" w:cs="宋体" w:eastAsia="宋体"/>
          <w:sz w:val="50"/>
          <w:spacing w:val="0"/>
          <w:color w:val="000000"/>
          <w:b w:val="off"/>
          <w:i w:val="off"/>
        </w:rPr>
        <w:t>进行了史无前例的组织改革。这些改革包括让所有党员直接选举党主</w:t>
      </w:r>
      <w:r>
        <w:rPr>
          <w:rFonts w:ascii="宋体" w:hAnsi="宋体" w:cs="宋体" w:eastAsia="宋体"/>
          <w:sz w:val="50"/>
          <w:spacing w:val="0"/>
          <w:color w:val="000000"/>
          <w:b w:val="off"/>
          <w:i w:val="off"/>
        </w:rPr>
        <w:t>席、给予中央委员会选举所有31名中常委的权力。党赋予中央政策委员</w:t>
      </w:r>
      <w:r>
        <w:rPr>
          <w:rFonts w:ascii="宋体" w:hAnsi="宋体" w:cs="宋体" w:eastAsia="宋体"/>
          <w:sz w:val="50"/>
          <w:spacing w:val="0"/>
          <w:color w:val="000000"/>
          <w:b w:val="off"/>
          <w:i w:val="off"/>
        </w:rPr>
        <w:t>会更多的权力以协调立法议程，同时，由于党不再控制“总统”和“内阁”因</w:t>
      </w:r>
      <w:r>
        <w:rPr>
          <w:rFonts w:ascii="宋体" w:hAnsi="宋体" w:cs="宋体" w:eastAsia="宋体"/>
          <w:sz w:val="50"/>
          <w:spacing w:val="0"/>
          <w:color w:val="000000"/>
          <w:b w:val="off"/>
          <w:i w:val="off"/>
        </w:rPr>
        <w:t>而就承认国民党“立法院”党团有更大的重要性。丰富的政党财产使得国</w:t>
      </w:r>
      <w:r>
        <w:rPr>
          <w:rFonts w:ascii="宋体" w:hAnsi="宋体" w:cs="宋体" w:eastAsia="宋体"/>
          <w:sz w:val="50"/>
          <w:spacing w:val="0"/>
          <w:color w:val="000000"/>
          <w:b w:val="off"/>
          <w:i w:val="off"/>
        </w:rPr>
        <w:t>民党能够在新建的党的智库中保留许多有才能的前任“政府”官员，并且</w:t>
      </w:r>
      <w:r>
        <w:rPr>
          <w:rFonts w:ascii="宋体" w:hAnsi="宋体" w:cs="宋体" w:eastAsia="宋体"/>
          <w:sz w:val="50"/>
          <w:spacing w:val="0"/>
          <w:color w:val="000000"/>
          <w:b w:val="off"/>
          <w:i w:val="off"/>
        </w:rPr>
        <w:t>通过建立许多基金机构来维持党与许多社会团体的组织联系。最重要的</w:t>
      </w:r>
      <w:r>
        <w:rPr>
          <w:rFonts w:ascii="宋体" w:hAnsi="宋体" w:cs="宋体" w:eastAsia="宋体"/>
          <w:sz w:val="50"/>
          <w:spacing w:val="0"/>
          <w:color w:val="000000"/>
          <w:b w:val="off"/>
          <w:i w:val="off"/>
        </w:rPr>
        <w:t>是，它翻开了新的一页，将反“黑金”条款放入了党章中。</w:t>
      </w:r>
      <w:bookmarkEnd w:id="7827"/>
    </w:p>
    <w:p>
      <w:pPr>
        <w:pageBreakBefore w:val="off"/>
        <w:tabs/>
        <w:wordWrap w:val="off"/>
        <w:spacing w:before="0" w:after="0" w:line="880" w:lineRule="atLeast"/>
        <w:ind w:left="0" w:right="0" w:firstLine="980"/>
        <w:jc w:val="both"/>
        <w:textAlignment w:val="baseline"/>
        <w:rPr>
          <w:sz w:val="50"/>
        </w:rPr>
      </w:pPr>
      <w:bookmarkStart w:name="" w:id="7828"/>
      <w:r>
        <w:rPr>
          <w:rFonts w:ascii="宋体" w:hAnsi="宋体" w:cs="宋体" w:eastAsia="宋体"/>
          <w:sz w:val="50"/>
          <w:spacing w:val="0"/>
          <w:color w:val="000000"/>
          <w:b w:val="off"/>
          <w:i w:val="off"/>
        </w:rPr>
        <w:t>失败以来，前执政党显示出了意想不到的弹性。它那复杂的组织机</w:t>
      </w:r>
      <w:r>
        <w:rPr>
          <w:rFonts w:ascii="宋体" w:hAnsi="宋体" w:cs="宋体" w:eastAsia="宋体"/>
          <w:sz w:val="50"/>
          <w:spacing w:val="0"/>
          <w:color w:val="000000"/>
          <w:b w:val="off"/>
          <w:i w:val="off"/>
        </w:rPr>
        <w:t>器、良好的财务状况以及在2001年12月选举后重新掌权的前景帮助国</w:t>
      </w:r>
      <w:r>
        <w:rPr>
          <w:rFonts w:ascii="宋体" w:hAnsi="宋体" w:cs="宋体" w:eastAsia="宋体"/>
          <w:sz w:val="50"/>
          <w:spacing w:val="0"/>
          <w:color w:val="000000"/>
          <w:b w:val="off"/>
          <w:i w:val="off"/>
        </w:rPr>
        <w:t>民党保持了自身的团结。尽管有一些国民党籍“立委”投向宋楚瑜的阵</w:t>
      </w:r>
      <w:r>
        <w:rPr>
          <w:rFonts w:ascii="宋体" w:hAnsi="宋体" w:cs="宋体" w:eastAsia="宋体"/>
          <w:sz w:val="50"/>
          <w:spacing w:val="0"/>
          <w:color w:val="000000"/>
          <w:b w:val="off"/>
          <w:i w:val="off"/>
        </w:rPr>
        <w:t>营，但是它仍然保持了“立法院”的多数地位。虽然国民党注定要在即将</w:t>
      </w:r>
      <w:r>
        <w:rPr>
          <w:rFonts w:ascii="宋体" w:hAnsi="宋体" w:cs="宋体" w:eastAsia="宋体"/>
          <w:sz w:val="50"/>
          <w:spacing w:val="0"/>
          <w:color w:val="000000"/>
          <w:b w:val="off"/>
          <w:i w:val="off"/>
        </w:rPr>
        <w:t>到来的“立法院”选举中失去多数地位，但是它的选举优势依然是强大的。</w:t>
      </w:r>
      <w:r>
        <w:rPr>
          <w:rFonts w:ascii="宋体" w:hAnsi="宋体" w:cs="宋体" w:eastAsia="宋体"/>
          <w:sz w:val="50"/>
          <w:spacing w:val="0"/>
          <w:color w:val="000000"/>
          <w:b w:val="off"/>
          <w:i w:val="off"/>
        </w:rPr>
        <w:t>因而，如同日本自民党在1993年的溃败一样，国民党只是暂时受到了削</w:t>
      </w:r>
      <w:r>
        <w:rPr>
          <w:rFonts w:ascii="宋体" w:hAnsi="宋体" w:cs="宋体" w:eastAsia="宋体"/>
          <w:sz w:val="50"/>
          <w:spacing w:val="0"/>
          <w:color w:val="000000"/>
          <w:b w:val="off"/>
          <w:i w:val="off"/>
        </w:rPr>
        <w:t>弱但很难被剔除出局。</w:t>
      </w:r>
      <w:bookmarkEnd w:id="7828"/>
    </w:p>
    <w:p>
      <w:pPr>
        <w:pageBreakBefore w:val="off"/>
        <w:tabs/>
        <w:wordWrap w:val="off"/>
        <w:spacing w:before="0" w:after="0" w:line="880" w:lineRule="atLeast"/>
        <w:ind w:left="0" w:right="0" w:firstLine="980"/>
        <w:jc w:val="both"/>
        <w:textAlignment w:val="baseline"/>
        <w:rPr>
          <w:sz w:val="50"/>
        </w:rPr>
      </w:pPr>
      <w:bookmarkStart w:name="" w:id="7829"/>
      <w:r>
        <w:rPr>
          <w:rFonts w:ascii="宋体" w:hAnsi="宋体" w:cs="宋体" w:eastAsia="宋体"/>
          <w:sz w:val="50"/>
          <w:spacing w:val="0"/>
          <w:color w:val="000000"/>
          <w:b w:val="off"/>
          <w:i w:val="off"/>
        </w:rPr>
        <w:t>民进党的转型。与国民党截然相反，民进党需要加强其组织机构、提</w:t>
      </w:r>
      <w:r>
        <w:rPr>
          <w:rFonts w:ascii="宋体" w:hAnsi="宋体" w:cs="宋体" w:eastAsia="宋体"/>
          <w:sz w:val="50"/>
          <w:spacing w:val="0"/>
          <w:color w:val="000000"/>
          <w:b w:val="off"/>
          <w:i w:val="off"/>
        </w:rPr>
        <w:t>升领导共同体的能力以及建立核心协调机制。起初，民进党的创建者建</w:t>
      </w:r>
      <w:r>
        <w:rPr>
          <w:rFonts w:ascii="宋体" w:hAnsi="宋体" w:cs="宋体" w:eastAsia="宋体"/>
          <w:sz w:val="50"/>
          <w:spacing w:val="0"/>
          <w:color w:val="000000"/>
          <w:b w:val="off"/>
          <w:i w:val="off"/>
        </w:rPr>
        <w:t>立了一套独特的决策制定规则和组织结构以保持集体领导原则和民主责</w:t>
      </w:r>
      <w:r>
        <w:rPr>
          <w:rFonts w:ascii="宋体" w:hAnsi="宋体" w:cs="宋体" w:eastAsia="宋体"/>
          <w:sz w:val="50"/>
          <w:spacing w:val="0"/>
          <w:color w:val="000000"/>
          <w:b w:val="off"/>
          <w:i w:val="off"/>
        </w:rPr>
        <w:t>任制。无意间，这些制度安排也倾向于滋生派系主义和抑制集体资源的</w:t>
      </w:r>
      <w:bookmarkEnd w:id="7829"/>
    </w:p>
    <w:p>
      <w:pPr>
        <w:pageBreakBefore w:val="off"/>
        <w:tabs/>
        <w:wordWrap w:val="off"/>
        <w:spacing w:before="0" w:after="0" w:line="440" w:lineRule="exact"/>
        <w:ind w:left="0" w:right="0"/>
        <w:jc w:val="both"/>
        <w:textAlignment w:val="baseline"/>
        <w:rPr>
          <w:sz w:val="40"/>
        </w:rPr>
      </w:pPr>
      <w:bookmarkStart w:name="" w:id="7830"/>
      <w:r>
        <w:rPr>
          <w:rFonts w:ascii="宋体" w:hAnsi="宋体" w:cs="宋体" w:eastAsia="宋体"/>
          <w:sz w:val="40"/>
          <w:spacing w:val="0"/>
          <w:color w:val="000000"/>
          <w:b w:val="off"/>
          <w:i w:val="off"/>
        </w:rPr>
        <w:t/>
      </w:r>
      <w:bookmarkEnd w:id="7830"/>
    </w:p>
    <w:p>
      <w:pPr>
        <w:pageBreakBefore w:val="off"/>
        <w:tabs/>
        <w:wordWrap w:val="off"/>
        <w:spacing w:before="0" w:after="0" w:line="540" w:lineRule="atLeast"/>
        <w:ind w:left="0" w:right="40"/>
        <w:jc w:val="right"/>
        <w:textAlignment w:val="baseline"/>
        <w:rPr>
          <w:sz w:val="40"/>
        </w:rPr>
      </w:pPr>
      <w:bookmarkStart w:name="" w:id="7831"/>
      <w:r>
        <w:rPr>
          <w:rFonts w:ascii="宋体" w:hAnsi="宋体" w:cs="宋体" w:eastAsia="宋体"/>
          <w:sz w:val="40"/>
          <w:spacing w:val="0"/>
          <w:color w:val="000000"/>
          <w:b w:val="off"/>
          <w:i w:val="off"/>
        </w:rPr>
        <w:t>309</w:t>
      </w:r>
      <w:bookmarkEnd w:id="7831"/>
    </w:p>
    <w:p>
      <w:r>
        <w:t/>
      </w:r>
    </w:p>
    <w:p>
      <w:pPr>
        <w:sectPr>
          <w:footerReference r:id="rId706"/>
          <w:headerReference r:id="rId707" w:type="default"/>
          <w:type w:val="nextPage"/>
          <w:pgSz w:w="18680" w:h="31680"/>
          <w:pgMar w:left="1320" w:top="1620" w:right="1320" w:bottom="1620" w:header="1320" w:footer="1320"/>
          <w:cols w:num="1"/>
        </w:sectPr>
      </w:pPr>
    </w:p>
    <w:p>
      <w:pPr>
        <w:pageBreakBefore w:val="off"/>
        <w:tabs/>
        <w:wordWrap w:val="off"/>
        <w:spacing w:before="0" w:after="0" w:line="680" w:lineRule="atLeast"/>
        <w:ind w:left="440" w:right="0"/>
        <w:jc w:val="both"/>
        <w:textAlignment w:val="baseline"/>
        <w:rPr>
          <w:sz w:val="50"/>
        </w:rPr>
      </w:pPr>
      <w:bookmarkStart w:name="" w:id="7832"/>
      <w:r>
        <w:rPr>
          <w:rFonts w:ascii="宋体" w:hAnsi="宋体" w:cs="宋体" w:eastAsia="宋体"/>
          <w:sz w:val="50"/>
          <w:spacing w:val="0"/>
          <w:color w:val="000000"/>
          <w:b w:val="off"/>
          <w:i w:val="off"/>
        </w:rPr>
        <w:t>政党与民主</w:t>
      </w:r>
      <w:bookmarkEnd w:id="7832"/>
    </w:p>
    <w:p>
      <w:pPr>
        <w:pageBreakBefore w:val="off"/>
        <w:tabs/>
        <w:wordWrap w:val="off"/>
        <w:spacing w:before="360" w:after="0" w:line="900" w:lineRule="atLeast"/>
        <w:ind w:left="20" w:right="0"/>
        <w:jc w:val="both"/>
        <w:textAlignment w:val="baseline"/>
        <w:rPr>
          <w:sz w:val="47"/>
        </w:rPr>
      </w:pPr>
      <w:bookmarkStart w:name="" w:id="7833"/>
      <w:r>
        <w:rPr>
          <w:rFonts w:ascii="宋体" w:hAnsi="宋体" w:cs="宋体" w:eastAsia="宋体"/>
          <w:sz w:val="47"/>
          <w:spacing w:val="0"/>
          <w:color w:val="000000"/>
          <w:b w:val="off"/>
          <w:i w:val="off"/>
        </w:rPr>
        <w:t>供应。依据最初的设计，最高决策机构是由30名成员组成的中央执行委</w:t>
      </w:r>
      <w:r>
        <w:rPr>
          <w:rFonts w:ascii="宋体" w:hAnsi="宋体" w:cs="宋体" w:eastAsia="宋体"/>
          <w:sz w:val="47"/>
          <w:spacing w:val="0"/>
          <w:color w:val="000000"/>
          <w:b w:val="off"/>
          <w:i w:val="off"/>
        </w:rPr>
        <w:t>员会(CEC)，它由政党代表大会选举产生。中央执行委员会再选举产生</w:t>
      </w:r>
      <w:r>
        <w:rPr>
          <w:rFonts w:ascii="宋体" w:hAnsi="宋体" w:cs="宋体" w:eastAsia="宋体"/>
          <w:sz w:val="47"/>
          <w:spacing w:val="0"/>
          <w:color w:val="000000"/>
          <w:b w:val="off"/>
          <w:i w:val="off"/>
        </w:rPr>
        <w:t>由10名成员组成的中央常务执行委员会(CSEC)，它负责管理党务工作。</w:t>
      </w:r>
      <w:r>
        <w:rPr>
          <w:rFonts w:ascii="宋体" w:hAnsi="宋体" w:cs="宋体" w:eastAsia="宋体"/>
          <w:sz w:val="47"/>
          <w:spacing w:val="0"/>
          <w:color w:val="000000"/>
          <w:b w:val="off"/>
          <w:i w:val="off"/>
        </w:rPr>
        <w:t>居于中常委之上的是党主席，尽管他由普通党员直接选举产生，但他只是</w:t>
      </w:r>
      <w:r>
        <w:rPr>
          <w:rFonts w:ascii="宋体" w:hAnsi="宋体" w:cs="宋体" w:eastAsia="宋体"/>
          <w:sz w:val="47"/>
          <w:spacing w:val="0"/>
          <w:color w:val="000000"/>
          <w:b w:val="off"/>
          <w:i w:val="off"/>
        </w:rPr>
        <w:t>“平等众人中的第一人”。²⁸党主席提名秘书长人选，1994年后其任命需要</w:t>
      </w:r>
      <w:r>
        <w:rPr>
          <w:rFonts w:ascii="宋体" w:hAnsi="宋体" w:cs="宋体" w:eastAsia="宋体"/>
          <w:sz w:val="47"/>
          <w:spacing w:val="0"/>
          <w:color w:val="000000"/>
          <w:b w:val="off"/>
          <w:i w:val="off"/>
        </w:rPr>
        <w:t>得到中执委的批准。党主席通常不得不从不同派系中提名秘书长人选以</w:t>
      </w:r>
      <w:r>
        <w:rPr>
          <w:rFonts w:ascii="宋体" w:hAnsi="宋体" w:cs="宋体" w:eastAsia="宋体"/>
          <w:sz w:val="47"/>
          <w:spacing w:val="0"/>
          <w:color w:val="000000"/>
          <w:b w:val="off"/>
          <w:i w:val="off"/>
        </w:rPr>
        <w:t>满足人们的没有任何一个派系可以主导党务的期望。</w:t>
      </w:r>
      <w:bookmarkEnd w:id="7833"/>
    </w:p>
    <w:p>
      <w:pPr>
        <w:pageBreakBefore w:val="off"/>
        <w:tabs/>
        <w:wordWrap w:val="off"/>
        <w:spacing w:before="0" w:after="0" w:line="900" w:lineRule="atLeast"/>
        <w:ind w:left="20" w:right="0" w:firstLine="980"/>
        <w:jc w:val="both"/>
        <w:textAlignment w:val="baseline"/>
        <w:rPr>
          <w:sz w:val="47"/>
        </w:rPr>
      </w:pPr>
      <w:bookmarkStart w:name="" w:id="7834"/>
      <w:r>
        <w:rPr>
          <w:rFonts w:ascii="宋体" w:hAnsi="宋体" w:cs="宋体" w:eastAsia="宋体"/>
          <w:sz w:val="47"/>
          <w:spacing w:val="0"/>
          <w:color w:val="000000"/>
          <w:b w:val="off"/>
          <w:i w:val="off"/>
        </w:rPr>
        <w:t>创建者们对强大核心人物的厌恶是如此强烈以至于党章最初规定党</w:t>
      </w:r>
      <w:r>
        <w:rPr>
          <w:rFonts w:ascii="宋体" w:hAnsi="宋体" w:cs="宋体" w:eastAsia="宋体"/>
          <w:sz w:val="47"/>
          <w:spacing w:val="0"/>
          <w:color w:val="000000"/>
          <w:b w:val="off"/>
          <w:i w:val="off"/>
        </w:rPr>
        <w:t>主席任期只有一年而且不能连任。荒唐的“抢椅子游戏”只是稍后才慢慢</w:t>
      </w:r>
      <w:r>
        <w:rPr>
          <w:rFonts w:ascii="宋体" w:hAnsi="宋体" w:cs="宋体" w:eastAsia="宋体"/>
          <w:sz w:val="47"/>
          <w:spacing w:val="0"/>
          <w:color w:val="000000"/>
          <w:b w:val="off"/>
          <w:i w:val="off"/>
        </w:rPr>
        <w:t>得到改正，首先是允许连任一次，然后在1988年又将任期延长至两年。</w:t>
      </w:r>
      <w:r>
        <w:rPr>
          <w:rFonts w:ascii="宋体" w:hAnsi="宋体" w:cs="宋体" w:eastAsia="宋体"/>
          <w:sz w:val="47"/>
          <w:spacing w:val="0"/>
          <w:color w:val="000000"/>
          <w:b w:val="off"/>
          <w:i w:val="off"/>
        </w:rPr>
        <w:t>因而，党主席职位在六个领导人之间轮换，从一个派系手中转移给另一个</w:t>
      </w:r>
      <w:r>
        <w:rPr>
          <w:rFonts w:ascii="宋体" w:hAnsi="宋体" w:cs="宋体" w:eastAsia="宋体"/>
          <w:sz w:val="47"/>
          <w:spacing w:val="0"/>
          <w:color w:val="000000"/>
          <w:b w:val="off"/>
          <w:i w:val="off"/>
        </w:rPr>
        <w:t>派系。没有任何一任党主席能够实施强有力的领导以及给党指出明晰的</w:t>
      </w:r>
      <w:r>
        <w:rPr>
          <w:rFonts w:ascii="宋体" w:hAnsi="宋体" w:cs="宋体" w:eastAsia="宋体"/>
          <w:sz w:val="47"/>
          <w:spacing w:val="0"/>
          <w:color w:val="000000"/>
          <w:b w:val="off"/>
          <w:i w:val="off"/>
        </w:rPr>
        <w:t>方向。党中央软弱的基本原因缘于庞大的机构。在威权时代，没有哪个</w:t>
      </w:r>
      <w:r>
        <w:rPr>
          <w:rFonts w:ascii="宋体" w:hAnsi="宋体" w:cs="宋体" w:eastAsia="宋体"/>
          <w:sz w:val="47"/>
          <w:spacing w:val="0"/>
          <w:color w:val="000000"/>
          <w:b w:val="off"/>
          <w:i w:val="off"/>
        </w:rPr>
        <w:t>反对党的主张能够在全台湾岛发声。大多数创始成员只拥有有限的选民</w:t>
      </w:r>
      <w:r>
        <w:rPr>
          <w:rFonts w:ascii="宋体" w:hAnsi="宋体" w:cs="宋体" w:eastAsia="宋体"/>
          <w:sz w:val="47"/>
          <w:spacing w:val="0"/>
          <w:color w:val="000000"/>
          <w:b w:val="off"/>
          <w:i w:val="off"/>
        </w:rPr>
        <w:t>基础。直到直选市长、省长和“总统”之初，一些主要的候选人才得到打破</w:t>
      </w:r>
      <w:r>
        <w:rPr>
          <w:rFonts w:ascii="宋体" w:hAnsi="宋体" w:cs="宋体" w:eastAsia="宋体"/>
          <w:sz w:val="47"/>
          <w:spacing w:val="0"/>
          <w:color w:val="000000"/>
          <w:b w:val="off"/>
          <w:i w:val="off"/>
        </w:rPr>
        <w:t>严密限制的机会。</w:t>
      </w:r>
      <w:bookmarkEnd w:id="7834"/>
    </w:p>
    <w:p>
      <w:pPr>
        <w:pageBreakBefore w:val="off"/>
        <w:tabs/>
        <w:wordWrap w:val="off"/>
        <w:spacing w:before="0" w:after="0" w:line="900" w:lineRule="atLeast"/>
        <w:ind w:left="20" w:right="20" w:firstLine="980"/>
        <w:jc w:val="both"/>
        <w:textAlignment w:val="baseline"/>
        <w:rPr>
          <w:sz w:val="47"/>
        </w:rPr>
      </w:pPr>
      <w:bookmarkStart w:name="" w:id="7835"/>
      <w:r>
        <w:rPr>
          <w:rFonts w:ascii="宋体" w:hAnsi="宋体" w:cs="宋体" w:eastAsia="宋体"/>
          <w:sz w:val="47"/>
          <w:spacing w:val="0"/>
          <w:color w:val="000000"/>
          <w:b w:val="off"/>
          <w:i w:val="off"/>
        </w:rPr>
        <w:t>党中央的软弱也意味着中央党部可以支配的有形的集体资源很少。</w:t>
      </w:r>
      <w:r>
        <w:rPr>
          <w:rFonts w:ascii="宋体" w:hAnsi="宋体" w:cs="宋体" w:eastAsia="宋体"/>
          <w:sz w:val="47"/>
          <w:spacing w:val="0"/>
          <w:color w:val="000000"/>
          <w:b w:val="off"/>
          <w:i w:val="off"/>
        </w:rPr>
        <w:t>而且，在单记名不可让渡投票制下，多数民进党政客只对募集用于竞选的</w:t>
      </w:r>
      <w:r>
        <w:rPr>
          <w:rFonts w:ascii="宋体" w:hAnsi="宋体" w:cs="宋体" w:eastAsia="宋体"/>
          <w:sz w:val="47"/>
          <w:spacing w:val="0"/>
          <w:color w:val="000000"/>
          <w:b w:val="off"/>
          <w:i w:val="off"/>
        </w:rPr>
        <w:t>政治献金感兴趣。党主席屡次被财政危机所困扰直到1997年采用政府</w:t>
      </w:r>
      <w:r>
        <w:rPr>
          <w:rFonts w:ascii="宋体" w:hAnsi="宋体" w:cs="宋体" w:eastAsia="宋体"/>
          <w:sz w:val="47"/>
          <w:spacing w:val="0"/>
          <w:color w:val="000000"/>
          <w:b w:val="off"/>
          <w:i w:val="off"/>
        </w:rPr>
        <w:t>补贴计划为止。在陈水扁获得权力之前，中央党部在竞选中所能为候选</w:t>
      </w:r>
      <w:r>
        <w:rPr>
          <w:rFonts w:ascii="宋体" w:hAnsi="宋体" w:cs="宋体" w:eastAsia="宋体"/>
          <w:sz w:val="47"/>
          <w:spacing w:val="0"/>
          <w:color w:val="000000"/>
          <w:b w:val="off"/>
          <w:i w:val="off"/>
        </w:rPr>
        <w:t>人提供的最有意义的东西是党籍、道义支持以及用来吸引观众参与集会</w:t>
      </w:r>
      <w:r>
        <w:rPr>
          <w:rFonts w:ascii="宋体" w:hAnsi="宋体" w:cs="宋体" w:eastAsia="宋体"/>
          <w:sz w:val="47"/>
          <w:spacing w:val="0"/>
          <w:color w:val="000000"/>
          <w:b w:val="off"/>
          <w:i w:val="off"/>
        </w:rPr>
        <w:t>的少量的知名的雄辩的演讲者。</w:t>
      </w:r>
      <w:bookmarkEnd w:id="7835"/>
    </w:p>
    <w:p>
      <w:pPr>
        <w:pageBreakBefore w:val="off"/>
        <w:tabs/>
        <w:wordWrap w:val="off"/>
        <w:spacing w:before="0" w:after="0" w:line="900" w:lineRule="atLeast"/>
        <w:ind w:left="20" w:right="20" w:firstLine="980"/>
        <w:jc w:val="both"/>
        <w:textAlignment w:val="baseline"/>
        <w:rPr>
          <w:sz w:val="47"/>
        </w:rPr>
      </w:pPr>
      <w:bookmarkStart w:name="" w:id="7836"/>
      <w:r>
        <w:rPr>
          <w:rFonts w:ascii="宋体" w:hAnsi="宋体" w:cs="宋体" w:eastAsia="宋体"/>
          <w:sz w:val="47"/>
          <w:spacing w:val="0"/>
          <w:color w:val="000000"/>
          <w:b w:val="off"/>
          <w:i w:val="off"/>
        </w:rPr>
        <w:t>民进党的决策过程也是彻底分权化的。中央党部在地方党部官员的</w:t>
      </w:r>
      <w:r>
        <w:rPr>
          <w:rFonts w:ascii="宋体" w:hAnsi="宋体" w:cs="宋体" w:eastAsia="宋体"/>
          <w:sz w:val="47"/>
          <w:spacing w:val="0"/>
          <w:color w:val="000000"/>
          <w:b w:val="off"/>
          <w:i w:val="off"/>
        </w:rPr>
        <w:t>选择上没有发言权，他们由地方党部成员选举产生。所有地方党组织应</w:t>
      </w:r>
      <w:r>
        <w:rPr>
          <w:rFonts w:ascii="宋体" w:hAnsi="宋体" w:cs="宋体" w:eastAsia="宋体"/>
          <w:sz w:val="47"/>
          <w:spacing w:val="0"/>
          <w:color w:val="000000"/>
          <w:b w:val="off"/>
          <w:i w:val="off"/>
        </w:rPr>
        <w:t>该自筹经费。民进党“立法院”党团是高度独立的，大多数重要的民进党</w:t>
      </w:r>
      <w:r>
        <w:rPr>
          <w:rFonts w:ascii="宋体" w:hAnsi="宋体" w:cs="宋体" w:eastAsia="宋体"/>
          <w:sz w:val="47"/>
          <w:spacing w:val="0"/>
          <w:color w:val="000000"/>
          <w:b w:val="off"/>
          <w:i w:val="off"/>
        </w:rPr>
        <w:t>财政领导人和杰出的民进党创始者属于这一团体。它每年都选举自己的</w:t>
      </w:r>
      <w:r>
        <w:rPr>
          <w:rFonts w:ascii="宋体" w:hAnsi="宋体" w:cs="宋体" w:eastAsia="宋体"/>
          <w:sz w:val="47"/>
          <w:spacing w:val="0"/>
          <w:color w:val="000000"/>
          <w:b w:val="off"/>
          <w:i w:val="off"/>
        </w:rPr>
        <w:t>领导人，而且就立法提案与其他党派进行协商时享有全权。</w:t>
      </w:r>
      <w:bookmarkEnd w:id="7836"/>
    </w:p>
    <w:p>
      <w:pPr>
        <w:pageBreakBefore w:val="off"/>
        <w:tabs/>
        <w:wordWrap w:val="off"/>
        <w:spacing w:before="0" w:after="0" w:line="900" w:lineRule="atLeast"/>
        <w:ind w:left="20" w:right="20" w:firstLine="980"/>
        <w:jc w:val="both"/>
        <w:textAlignment w:val="baseline"/>
        <w:rPr>
          <w:sz w:val="47"/>
        </w:rPr>
      </w:pPr>
      <w:bookmarkStart w:name="" w:id="7837"/>
      <w:r>
        <w:rPr>
          <w:rFonts w:ascii="宋体" w:hAnsi="宋体" w:cs="宋体" w:eastAsia="宋体"/>
          <w:sz w:val="47"/>
          <w:spacing w:val="0"/>
          <w:color w:val="000000"/>
          <w:b w:val="off"/>
          <w:i w:val="off"/>
        </w:rPr>
        <w:t>民进党一开始就背上了派系主义的包袱。1986——1991年间，两个竞</w:t>
      </w:r>
      <w:r>
        <w:rPr>
          <w:rFonts w:ascii="宋体" w:hAnsi="宋体" w:cs="宋体" w:eastAsia="宋体"/>
          <w:sz w:val="47"/>
          <w:spacing w:val="0"/>
          <w:color w:val="000000"/>
          <w:b w:val="off"/>
          <w:i w:val="off"/>
        </w:rPr>
        <w:t>争性派系————“美丽岛系”和“新潮流系”————从党内因民主斗争策略的分</w:t>
      </w:r>
      <w:r>
        <w:rPr>
          <w:rFonts w:ascii="宋体" w:hAnsi="宋体" w:cs="宋体" w:eastAsia="宋体"/>
          <w:sz w:val="47"/>
          <w:spacing w:val="0"/>
          <w:color w:val="000000"/>
          <w:b w:val="off"/>
          <w:i w:val="off"/>
        </w:rPr>
        <w:t>裂中涌现出来。“美丽岛系”强调通过选举动员与“议会”斗争来增强大众</w:t>
      </w:r>
      <w:bookmarkEnd w:id="7837"/>
    </w:p>
    <w:p>
      <w:pPr>
        <w:pageBreakBefore w:val="off"/>
        <w:tabs/>
        <w:wordWrap w:val="off"/>
        <w:spacing w:before="340" w:after="0" w:line="580" w:lineRule="atLeast"/>
        <w:ind w:left="0" w:right="0"/>
        <w:jc w:val="both"/>
        <w:textAlignment w:val="baseline"/>
        <w:rPr>
          <w:sz w:val="43"/>
        </w:rPr>
      </w:pPr>
      <w:bookmarkStart w:name="" w:id="7838"/>
      <w:r>
        <w:rPr>
          <w:rFonts w:ascii="宋体" w:hAnsi="宋体" w:cs="宋体" w:eastAsia="宋体"/>
          <w:sz w:val="43"/>
          <w:spacing w:val="0"/>
          <w:color w:val="000000"/>
          <w:b w:val="off"/>
          <w:i w:val="off"/>
        </w:rPr>
        <w:t>310</w:t>
      </w:r>
      <w:bookmarkEnd w:id="7838"/>
    </w:p>
    <w:p>
      <w:r>
        <w:t/>
      </w:r>
    </w:p>
    <w:p>
      <w:pPr>
        <w:sectPr>
          <w:footerReference r:id="rId708"/>
          <w:headerReference r:id="rId709" w:type="default"/>
          <w:type w:val="nextPage"/>
          <w:pgSz w:w="18680" w:h="31680"/>
          <w:pgMar w:left="1340" w:top="1600" w:right="1340" w:bottom="1600" w:header="1300" w:footer="1300"/>
          <w:cols w:num="1"/>
        </w:sectPr>
      </w:pPr>
    </w:p>
    <w:p>
      <w:pPr>
        <w:pageBreakBefore w:val="off"/>
        <w:tabs/>
        <w:wordWrap w:val="off"/>
        <w:spacing w:before="0" w:after="0" w:line="480" w:lineRule="atLeast"/>
        <w:ind w:left="0" w:right="120"/>
        <w:jc w:val="right"/>
        <w:textAlignment w:val="baseline"/>
        <w:rPr>
          <w:sz w:val="33"/>
        </w:rPr>
      </w:pPr>
      <w:bookmarkStart w:name="" w:id="7839"/>
      <w:r>
        <w:rPr>
          <w:rFonts w:ascii="仿宋" w:hAnsi="仿宋" w:cs="仿宋" w:eastAsia="仿宋"/>
          <w:sz w:val="33"/>
          <w:spacing w:val="0"/>
          <w:color w:val="000000"/>
          <w:b w:val="off"/>
          <w:i w:val="off"/>
        </w:rPr>
        <w:t>第十一章中  国台湾地区一党霸权的遗产</w:t>
      </w:r>
      <w:bookmarkEnd w:id="7839"/>
    </w:p>
    <w:p>
      <w:pPr>
        <w:pageBreakBefore w:val="off"/>
        <w:tabs/>
        <w:wordWrap w:val="off"/>
        <w:spacing w:before="0" w:after="0" w:line="420" w:lineRule="exact"/>
        <w:ind w:left="0" w:right="0"/>
        <w:jc w:val="right"/>
        <w:textAlignment w:val="baseline"/>
        <w:rPr>
          <w:sz w:val="33"/>
        </w:rPr>
      </w:pPr>
      <w:bookmarkStart w:name="" w:id="7840"/>
      <w:r>
        <w:rPr>
          <w:rFonts w:ascii="宋体" w:hAnsi="宋体" w:cs="宋体" w:eastAsia="宋体"/>
          <w:sz w:val="33"/>
          <w:spacing w:val="0"/>
          <w:color w:val="000000"/>
          <w:b w:val="off"/>
          <w:i w:val="off"/>
        </w:rPr>
        <w:t/>
      </w:r>
      <w:bookmarkEnd w:id="7840"/>
    </w:p>
    <w:p>
      <w:pPr>
        <w:pageBreakBefore w:val="off"/>
        <w:tabs/>
        <w:wordWrap w:val="off"/>
        <w:spacing w:before="0" w:after="0" w:line="940" w:lineRule="atLeast"/>
        <w:ind w:left="20" w:right="60"/>
        <w:jc w:val="both"/>
        <w:textAlignment w:val="baseline"/>
        <w:rPr>
          <w:sz w:val="47"/>
        </w:rPr>
      </w:pPr>
      <w:bookmarkStart w:name="" w:id="7841"/>
      <w:r>
        <w:rPr>
          <w:rFonts w:ascii="宋体" w:hAnsi="宋体" w:cs="宋体" w:eastAsia="宋体"/>
          <w:sz w:val="47"/>
          <w:spacing w:val="0"/>
          <w:color w:val="000000"/>
          <w:b w:val="off"/>
          <w:i w:val="off"/>
        </w:rPr>
        <w:t>民主改革的渴望，然而新潮流系同等强调体制内斗争和反体制策略，比如</w:t>
      </w:r>
      <w:r>
        <w:rPr>
          <w:rFonts w:ascii="宋体" w:hAnsi="宋体" w:cs="宋体" w:eastAsia="宋体"/>
          <w:sz w:val="47"/>
          <w:spacing w:val="0"/>
          <w:color w:val="000000"/>
          <w:b w:val="off"/>
          <w:i w:val="off"/>
        </w:rPr>
        <w:t>社会运动和政治示威。29</w:t>
      </w:r>
      <w:bookmarkEnd w:id="7841"/>
    </w:p>
    <w:p>
      <w:pPr>
        <w:pageBreakBefore w:val="off"/>
        <w:tabs/>
        <w:wordWrap w:val="off"/>
        <w:spacing w:before="0" w:after="0" w:line="940" w:lineRule="atLeast"/>
        <w:ind w:left="20" w:right="40" w:firstLine="1000"/>
        <w:jc w:val="both"/>
        <w:textAlignment w:val="baseline"/>
        <w:rPr>
          <w:sz w:val="47"/>
        </w:rPr>
      </w:pPr>
      <w:bookmarkStart w:name="" w:id="7842"/>
      <w:r>
        <w:rPr>
          <w:rFonts w:ascii="宋体" w:hAnsi="宋体" w:cs="宋体" w:eastAsia="宋体"/>
          <w:sz w:val="47"/>
          <w:spacing w:val="0"/>
          <w:color w:val="000000"/>
          <w:b w:val="off"/>
          <w:i w:val="off"/>
        </w:rPr>
        <w:t>在单记名不可让渡投票制下，对于党的提名的竞争强化了派系主义。</w:t>
      </w:r>
      <w:r>
        <w:rPr>
          <w:rFonts w:ascii="宋体" w:hAnsi="宋体" w:cs="宋体" w:eastAsia="宋体"/>
          <w:sz w:val="47"/>
          <w:spacing w:val="0"/>
          <w:color w:val="000000"/>
          <w:b w:val="off"/>
          <w:i w:val="off"/>
        </w:rPr>
        <w:t>在许多拥有四席、五席和六席的重要选区，无论潜在的选民支持看起来是</w:t>
      </w:r>
      <w:r>
        <w:rPr>
          <w:rFonts w:ascii="宋体" w:hAnsi="宋体" w:cs="宋体" w:eastAsia="宋体"/>
          <w:sz w:val="47"/>
          <w:spacing w:val="0"/>
          <w:color w:val="000000"/>
          <w:b w:val="off"/>
          <w:i w:val="off"/>
        </w:rPr>
        <w:t>否足够多选一名民进党人进“立委”，两个派系都经常为被提名者的最佳</w:t>
      </w:r>
      <w:r>
        <w:rPr>
          <w:rFonts w:ascii="宋体" w:hAnsi="宋体" w:cs="宋体" w:eastAsia="宋体"/>
          <w:sz w:val="47"/>
          <w:spacing w:val="0"/>
          <w:color w:val="000000"/>
          <w:b w:val="off"/>
          <w:i w:val="off"/>
        </w:rPr>
        <w:t>数目而争论。但是由于“立法院”由130席扩张至161席最终达至225个</w:t>
      </w:r>
      <w:r>
        <w:rPr>
          <w:rFonts w:ascii="宋体" w:hAnsi="宋体" w:cs="宋体" w:eastAsia="宋体"/>
          <w:sz w:val="47"/>
          <w:spacing w:val="0"/>
          <w:color w:val="000000"/>
          <w:b w:val="off"/>
          <w:i w:val="off"/>
        </w:rPr>
        <w:t>议席以及选区重要性的相应增强，新派系出现的空间还是有的。三个新</w:t>
      </w:r>
      <w:r>
        <w:rPr>
          <w:rFonts w:ascii="宋体" w:hAnsi="宋体" w:cs="宋体" w:eastAsia="宋体"/>
          <w:sz w:val="47"/>
          <w:spacing w:val="0"/>
          <w:color w:val="000000"/>
          <w:b w:val="off"/>
          <w:i w:val="off"/>
        </w:rPr>
        <w:t>的派系————“正义连线”、“福利连线”和“台独”联盟————在民进党独立人</w:t>
      </w:r>
      <w:r>
        <w:rPr>
          <w:rFonts w:ascii="宋体" w:hAnsi="宋体" w:cs="宋体" w:eastAsia="宋体"/>
          <w:sz w:val="47"/>
          <w:spacing w:val="0"/>
          <w:color w:val="000000"/>
          <w:b w:val="off"/>
          <w:i w:val="off"/>
        </w:rPr>
        <w:t>士中形成。多数派系因个人和代际纽带而非共同的意识形态立场而连结</w:t>
      </w:r>
      <w:r>
        <w:rPr>
          <w:rFonts w:ascii="宋体" w:hAnsi="宋体" w:cs="宋体" w:eastAsia="宋体"/>
          <w:sz w:val="47"/>
          <w:spacing w:val="0"/>
          <w:color w:val="000000"/>
          <w:b w:val="off"/>
          <w:i w:val="off"/>
        </w:rPr>
        <w:t>在一起。“美丽岛系”、“正义连线”和“福利连线”之间不存在有意义的意</w:t>
      </w:r>
      <w:r>
        <w:rPr>
          <w:rFonts w:ascii="宋体" w:hAnsi="宋体" w:cs="宋体" w:eastAsia="宋体"/>
          <w:sz w:val="47"/>
          <w:spacing w:val="0"/>
          <w:color w:val="000000"/>
          <w:b w:val="off"/>
          <w:i w:val="off"/>
        </w:rPr>
        <w:t>识形态区别。“新潮流系”的意识形态诉求稍微更具一致性，诸如邱义仁</w:t>
      </w:r>
      <w:r>
        <w:rPr>
          <w:rFonts w:ascii="宋体" w:hAnsi="宋体" w:cs="宋体" w:eastAsia="宋体"/>
          <w:sz w:val="47"/>
          <w:spacing w:val="0"/>
          <w:color w:val="000000"/>
          <w:b w:val="off"/>
          <w:i w:val="off"/>
        </w:rPr>
        <w:t>等领导人都提倡社会民主理想并且同情劳工运动。(“台独”联盟是五个</w:t>
      </w:r>
      <w:r>
        <w:rPr>
          <w:rFonts w:ascii="宋体" w:hAnsi="宋体" w:cs="宋体" w:eastAsia="宋体"/>
          <w:sz w:val="47"/>
          <w:spacing w:val="0"/>
          <w:color w:val="000000"/>
          <w:b w:val="off"/>
          <w:i w:val="off"/>
        </w:rPr>
        <w:t>派系中最小的，在“台独”问题上通常采取强硬路线。)从1992年开始，两</w:t>
      </w:r>
      <w:r>
        <w:rPr>
          <w:rFonts w:ascii="宋体" w:hAnsi="宋体" w:cs="宋体" w:eastAsia="宋体"/>
          <w:sz w:val="47"/>
          <w:spacing w:val="0"/>
          <w:color w:val="000000"/>
          <w:b w:val="off"/>
          <w:i w:val="off"/>
        </w:rPr>
        <w:t>个主要派系和三个小派系激烈竞争党的提名、对地方党部秘书处的控制</w:t>
      </w:r>
      <w:r>
        <w:rPr>
          <w:rFonts w:ascii="宋体" w:hAnsi="宋体" w:cs="宋体" w:eastAsia="宋体"/>
          <w:sz w:val="47"/>
          <w:spacing w:val="0"/>
          <w:color w:val="000000"/>
          <w:b w:val="off"/>
          <w:i w:val="off"/>
        </w:rPr>
        <w:t>以及通过吸纳新党员而派往党代会的代表。</w:t>
      </w:r>
      <w:bookmarkEnd w:id="7842"/>
    </w:p>
    <w:p>
      <w:pPr>
        <w:pageBreakBefore w:val="off"/>
        <w:tabs/>
        <w:wordWrap w:val="off"/>
        <w:spacing w:before="0" w:after="0" w:line="940" w:lineRule="atLeast"/>
        <w:ind w:left="20" w:right="0" w:firstLine="1000"/>
        <w:jc w:val="both"/>
        <w:textAlignment w:val="baseline"/>
        <w:rPr>
          <w:sz w:val="47"/>
        </w:rPr>
      </w:pPr>
      <w:bookmarkStart w:name="" w:id="7843"/>
      <w:r>
        <w:rPr>
          <w:rFonts w:ascii="宋体" w:hAnsi="宋体" w:cs="宋体" w:eastAsia="宋体"/>
          <w:sz w:val="47"/>
          <w:spacing w:val="0"/>
          <w:color w:val="000000"/>
          <w:b w:val="off"/>
          <w:i w:val="off"/>
        </w:rPr>
        <w:t>不考虑派系间的联系，所有的民进党政客依靠他们个人化的竞选机</w:t>
      </w:r>
      <w:r>
        <w:rPr>
          <w:rFonts w:ascii="宋体" w:hAnsi="宋体" w:cs="宋体" w:eastAsia="宋体"/>
          <w:sz w:val="47"/>
          <w:spacing w:val="0"/>
          <w:color w:val="000000"/>
          <w:b w:val="off"/>
          <w:i w:val="off"/>
        </w:rPr>
        <w:t>构和融资渠道来支撑其政治生活。多数民进党籍“立委”在现存的选举安</w:t>
      </w:r>
      <w:r>
        <w:rPr>
          <w:rFonts w:ascii="宋体" w:hAnsi="宋体" w:cs="宋体" w:eastAsia="宋体"/>
          <w:sz w:val="47"/>
          <w:spacing w:val="0"/>
          <w:color w:val="000000"/>
          <w:b w:val="off"/>
          <w:i w:val="off"/>
        </w:rPr>
        <w:t>排中有着既得利益。单记名不可让渡投票制促使他们养成了对竞选资源</w:t>
      </w:r>
      <w:r>
        <w:rPr>
          <w:rFonts w:ascii="宋体" w:hAnsi="宋体" w:cs="宋体" w:eastAsia="宋体"/>
          <w:sz w:val="47"/>
          <w:spacing w:val="0"/>
          <w:color w:val="000000"/>
          <w:b w:val="off"/>
          <w:i w:val="off"/>
        </w:rPr>
        <w:t>的贪婪欲望(使他们倾向于金钱政治)，但它又帮助他们提高了政治自主</w:t>
      </w:r>
      <w:r>
        <w:rPr>
          <w:rFonts w:ascii="宋体" w:hAnsi="宋体" w:cs="宋体" w:eastAsia="宋体"/>
          <w:sz w:val="47"/>
          <w:spacing w:val="0"/>
          <w:color w:val="000000"/>
          <w:b w:val="off"/>
          <w:i w:val="off"/>
        </w:rPr>
        <w:t>和选举预期。</w:t>
      </w:r>
      <w:bookmarkEnd w:id="7843"/>
    </w:p>
    <w:p>
      <w:pPr>
        <w:pageBreakBefore w:val="off"/>
        <w:tabs/>
        <w:wordWrap w:val="off"/>
        <w:spacing w:before="0" w:after="0" w:line="940" w:lineRule="atLeast"/>
        <w:ind w:left="20" w:right="0" w:firstLine="1000"/>
        <w:jc w:val="both"/>
        <w:textAlignment w:val="baseline"/>
        <w:rPr>
          <w:sz w:val="47"/>
        </w:rPr>
      </w:pPr>
      <w:bookmarkStart w:name="" w:id="7844"/>
      <w:r>
        <w:rPr>
          <w:rFonts w:ascii="宋体" w:hAnsi="宋体" w:cs="宋体" w:eastAsia="宋体"/>
          <w:sz w:val="47"/>
          <w:spacing w:val="0"/>
          <w:color w:val="000000"/>
          <w:b w:val="off"/>
          <w:i w:val="off"/>
        </w:rPr>
        <w:t>由于没有强有力的中央权威，民进党领导人和所有派系的党员就转</w:t>
      </w:r>
      <w:r>
        <w:rPr>
          <w:rFonts w:ascii="宋体" w:hAnsi="宋体" w:cs="宋体" w:eastAsia="宋体"/>
          <w:sz w:val="47"/>
          <w:spacing w:val="0"/>
          <w:color w:val="000000"/>
          <w:b w:val="off"/>
          <w:i w:val="off"/>
        </w:rPr>
        <w:t>而支持党内初选以在相互竞争的候选人之间进行选择。只有当候选人太</w:t>
      </w:r>
      <w:r>
        <w:rPr>
          <w:rFonts w:ascii="宋体" w:hAnsi="宋体" w:cs="宋体" w:eastAsia="宋体"/>
          <w:sz w:val="47"/>
          <w:spacing w:val="0"/>
          <w:color w:val="000000"/>
          <w:b w:val="off"/>
          <w:i w:val="off"/>
        </w:rPr>
        <w:t>少以至于可以无反对地提名时，党内官员才避免预选并依靠中执委来批</w:t>
      </w:r>
      <w:r>
        <w:rPr>
          <w:rFonts w:ascii="宋体" w:hAnsi="宋体" w:cs="宋体" w:eastAsia="宋体"/>
          <w:sz w:val="47"/>
          <w:spacing w:val="0"/>
          <w:color w:val="000000"/>
          <w:b w:val="off"/>
          <w:i w:val="off"/>
        </w:rPr>
        <w:t>准提名。每个地区的少量缴费党员不幸地给予民进党政客一个强烈的刺</w:t>
      </w:r>
      <w:r>
        <w:rPr>
          <w:rFonts w:ascii="宋体" w:hAnsi="宋体" w:cs="宋体" w:eastAsia="宋体"/>
          <w:sz w:val="47"/>
          <w:spacing w:val="0"/>
          <w:color w:val="000000"/>
          <w:b w:val="off"/>
          <w:i w:val="off"/>
        </w:rPr>
        <w:t>激去参加各种令人讨厌的活动。这包括用现金或礼品贿赂党员，或引入</w:t>
      </w:r>
      <w:r>
        <w:rPr>
          <w:rFonts w:ascii="宋体" w:hAnsi="宋体" w:cs="宋体" w:eastAsia="宋体"/>
          <w:sz w:val="47"/>
          <w:spacing w:val="0"/>
          <w:color w:val="000000"/>
          <w:b w:val="off"/>
          <w:i w:val="off"/>
        </w:rPr>
        <w:t>“影子”党员(他们入党被支付报酬并且在预选中支持特定的候选人)。运</w:t>
      </w:r>
      <w:r>
        <w:rPr>
          <w:rFonts w:ascii="宋体" w:hAnsi="宋体" w:cs="宋体" w:eastAsia="宋体"/>
          <w:sz w:val="47"/>
          <w:spacing w:val="0"/>
          <w:color w:val="000000"/>
          <w:b w:val="off"/>
          <w:i w:val="off"/>
        </w:rPr>
        <w:t>输大量被俘获的“影子”党员去投票站的猖獗活动迅速失去控制，推动民</w:t>
      </w:r>
      <w:r>
        <w:rPr>
          <w:rFonts w:ascii="宋体" w:hAnsi="宋体" w:cs="宋体" w:eastAsia="宋体"/>
          <w:sz w:val="47"/>
          <w:spacing w:val="0"/>
          <w:color w:val="000000"/>
          <w:b w:val="off"/>
          <w:i w:val="off"/>
        </w:rPr>
        <w:t>进党改革其提名程序。自1996年以来，党的提名取决于所得票数和民意</w:t>
      </w:r>
      <w:r>
        <w:rPr>
          <w:rFonts w:ascii="宋体" w:hAnsi="宋体" w:cs="宋体" w:eastAsia="宋体"/>
          <w:sz w:val="47"/>
          <w:spacing w:val="0"/>
          <w:color w:val="000000"/>
          <w:b w:val="off"/>
          <w:i w:val="off"/>
        </w:rPr>
        <w:t>测验支持度的加权平均。30所有派系都接受民意测验方式，因为民意测验</w:t>
      </w:r>
      <w:r>
        <w:rPr>
          <w:rFonts w:ascii="宋体" w:hAnsi="宋体" w:cs="宋体" w:eastAsia="宋体"/>
          <w:sz w:val="47"/>
          <w:spacing w:val="0"/>
          <w:color w:val="000000"/>
          <w:b w:val="off"/>
          <w:i w:val="off"/>
        </w:rPr>
        <w:t>倾向于支持在任者因而维持现存的政治平衡。然而，这只是进一步抑制</w:t>
      </w:r>
      <w:bookmarkEnd w:id="7844"/>
    </w:p>
    <w:p>
      <w:pPr>
        <w:pageBreakBefore w:val="off"/>
        <w:tabs/>
        <w:wordWrap w:val="off"/>
        <w:spacing w:before="380" w:after="0" w:line="600" w:lineRule="atLeast"/>
        <w:ind w:left="0" w:right="40"/>
        <w:jc w:val="right"/>
        <w:textAlignment w:val="baseline"/>
        <w:rPr>
          <w:sz w:val="44"/>
        </w:rPr>
      </w:pPr>
      <w:bookmarkStart w:name="" w:id="7845"/>
      <w:r>
        <w:rPr>
          <w:rFonts w:ascii="宋体" w:hAnsi="宋体" w:cs="宋体" w:eastAsia="宋体"/>
          <w:sz w:val="44"/>
          <w:spacing w:val="0"/>
          <w:color w:val="000000"/>
          <w:b w:val="off"/>
          <w:i w:val="off"/>
        </w:rPr>
        <w:t>311</w:t>
      </w:r>
      <w:bookmarkEnd w:id="7845"/>
    </w:p>
    <w:p>
      <w:r>
        <w:t/>
      </w:r>
    </w:p>
    <w:p>
      <w:pPr>
        <w:sectPr>
          <w:footerReference r:id="rId710"/>
          <w:headerReference r:id="rId711" w:type="default"/>
          <w:type w:val="nextPage"/>
          <w:pgSz w:w="18680" w:h="31680"/>
          <w:pgMar w:left="1300" w:top="1600" w:right="1300" w:bottom="1600" w:header="1300" w:footer="1300"/>
          <w:cols w:num="1"/>
        </w:sectPr>
      </w:pPr>
    </w:p>
    <w:p>
      <w:pPr>
        <w:pageBreakBefore w:val="off"/>
        <w:tabs/>
        <w:wordWrap w:val="off"/>
        <w:spacing w:before="0" w:after="0" w:line="680" w:lineRule="atLeast"/>
        <w:ind w:left="320" w:right="0"/>
        <w:jc w:val="both"/>
        <w:textAlignment w:val="baseline"/>
        <w:rPr>
          <w:sz w:val="50"/>
        </w:rPr>
      </w:pPr>
      <w:bookmarkStart w:name="" w:id="7846"/>
      <w:r>
        <w:rPr>
          <w:rFonts w:ascii="宋体" w:hAnsi="宋体" w:cs="宋体" w:eastAsia="宋体"/>
          <w:sz w:val="50"/>
          <w:spacing w:val="0"/>
          <w:color w:val="000000"/>
          <w:b w:val="off"/>
          <w:i w:val="off"/>
        </w:rPr>
        <w:t>政党与民主</w:t>
      </w:r>
      <w:bookmarkEnd w:id="7846"/>
    </w:p>
    <w:p>
      <w:pPr>
        <w:pageBreakBefore w:val="off"/>
        <w:tabs/>
        <w:wordWrap w:val="off"/>
        <w:spacing w:before="400" w:after="0" w:line="920" w:lineRule="atLeast"/>
        <w:ind w:left="0" w:right="0"/>
        <w:jc w:val="both"/>
        <w:textAlignment w:val="baseline"/>
        <w:rPr>
          <w:sz w:val="45"/>
        </w:rPr>
      </w:pPr>
      <w:bookmarkStart w:name="" w:id="7847"/>
      <w:r>
        <w:rPr>
          <w:rFonts w:ascii="宋体" w:hAnsi="宋体" w:cs="宋体" w:eastAsia="宋体"/>
          <w:sz w:val="45"/>
          <w:spacing w:val="0"/>
          <w:color w:val="000000"/>
          <w:b w:val="off"/>
          <w:i w:val="off"/>
        </w:rPr>
        <w:t>了党中央对提名的影响力。与单记名不可让渡投票制相配合的是，分权</w:t>
      </w:r>
      <w:r>
        <w:rPr>
          <w:rFonts w:ascii="宋体" w:hAnsi="宋体" w:cs="宋体" w:eastAsia="宋体"/>
          <w:sz w:val="45"/>
          <w:spacing w:val="0"/>
          <w:color w:val="000000"/>
          <w:b w:val="off"/>
          <w:i w:val="off"/>
        </w:rPr>
        <w:t>化的提名程序使软弱的党中央长期存在，也巩固了派系主义。</w:t>
      </w:r>
      <w:bookmarkEnd w:id="7847"/>
    </w:p>
    <w:p>
      <w:pPr>
        <w:pageBreakBefore w:val="off"/>
        <w:tabs/>
        <w:wordWrap w:val="off"/>
        <w:spacing w:before="0" w:after="0" w:line="920" w:lineRule="atLeast"/>
        <w:ind w:left="0" w:right="0" w:firstLine="1000"/>
        <w:jc w:val="both"/>
        <w:textAlignment w:val="baseline"/>
        <w:rPr>
          <w:sz w:val="45"/>
        </w:rPr>
      </w:pPr>
      <w:bookmarkStart w:name="" w:id="7848"/>
      <w:r>
        <w:rPr>
          <w:rFonts w:ascii="宋体" w:hAnsi="宋体" w:cs="宋体" w:eastAsia="宋体"/>
          <w:sz w:val="45"/>
          <w:spacing w:val="0"/>
          <w:color w:val="000000"/>
          <w:b w:val="off"/>
          <w:i w:val="off"/>
        </w:rPr>
        <w:t>尽管有激烈的派系冲突和1996年支持“台独”的强硬分子退党，民进</w:t>
      </w:r>
      <w:r>
        <w:rPr>
          <w:rFonts w:ascii="宋体" w:hAnsi="宋体" w:cs="宋体" w:eastAsia="宋体"/>
          <w:sz w:val="45"/>
          <w:spacing w:val="0"/>
          <w:color w:val="000000"/>
          <w:b w:val="off"/>
          <w:i w:val="off"/>
        </w:rPr>
        <w:t>党仍然能够成功地保持团结。进入20世纪90年代后期之后，三个新的</w:t>
      </w:r>
      <w:r>
        <w:rPr>
          <w:rFonts w:ascii="宋体" w:hAnsi="宋体" w:cs="宋体" w:eastAsia="宋体"/>
          <w:sz w:val="45"/>
          <w:spacing w:val="0"/>
          <w:color w:val="000000"/>
          <w:b w:val="off"/>
          <w:i w:val="off"/>
        </w:rPr>
        <w:t>要素开始作为黏合力量：选民党派认同的凝聚、冲突解决规则的制度化以</w:t>
      </w:r>
      <w:r>
        <w:rPr>
          <w:rFonts w:ascii="宋体" w:hAnsi="宋体" w:cs="宋体" w:eastAsia="宋体"/>
          <w:sz w:val="45"/>
          <w:spacing w:val="0"/>
          <w:color w:val="000000"/>
          <w:b w:val="off"/>
          <w:i w:val="off"/>
        </w:rPr>
        <w:t>及“全台湾”层次上权力更替的前景。长期以来，反国民党情绪成功地被</w:t>
      </w:r>
      <w:r>
        <w:rPr>
          <w:rFonts w:ascii="宋体" w:hAnsi="宋体" w:cs="宋体" w:eastAsia="宋体"/>
          <w:sz w:val="45"/>
          <w:spacing w:val="0"/>
          <w:color w:val="000000"/>
          <w:b w:val="off"/>
          <w:i w:val="off"/>
        </w:rPr>
        <w:t>转化为对民进党的认同。到20世纪90年代晚期，民进党的认同者已经</w:t>
      </w:r>
      <w:r>
        <w:rPr>
          <w:rFonts w:ascii="宋体" w:hAnsi="宋体" w:cs="宋体" w:eastAsia="宋体"/>
          <w:sz w:val="45"/>
          <w:spacing w:val="0"/>
          <w:color w:val="000000"/>
          <w:b w:val="off"/>
          <w:i w:val="off"/>
        </w:rPr>
        <w:t>上升到有资格成为选民的人数的20%还要多(参见图11.1)和多于四分</w:t>
      </w:r>
      <w:r>
        <w:rPr>
          <w:rFonts w:ascii="宋体" w:hAnsi="宋体" w:cs="宋体" w:eastAsia="宋体"/>
          <w:sz w:val="45"/>
          <w:spacing w:val="0"/>
          <w:color w:val="000000"/>
          <w:b w:val="off"/>
          <w:i w:val="off"/>
        </w:rPr>
        <w:t>之一的中坚选民。民进党身份给党的被提名人带来大量可靠的选民支</w:t>
      </w:r>
      <w:r>
        <w:rPr>
          <w:rFonts w:ascii="宋体" w:hAnsi="宋体" w:cs="宋体" w:eastAsia="宋体"/>
          <w:sz w:val="45"/>
          <w:spacing w:val="0"/>
          <w:color w:val="000000"/>
          <w:b w:val="off"/>
          <w:i w:val="off"/>
        </w:rPr>
        <w:t>持，这反过来又加强了他们动员竞选资源的能力。</w:t>
      </w:r>
      <w:bookmarkEnd w:id="7848"/>
    </w:p>
    <w:p>
      <w:pPr>
        <w:pageBreakBefore w:val="off"/>
        <w:tabs/>
        <w:wordWrap w:val="off"/>
        <w:spacing w:before="0" w:after="0" w:line="920" w:lineRule="atLeast"/>
        <w:ind w:left="0" w:right="0" w:firstLine="1000"/>
        <w:jc w:val="both"/>
        <w:textAlignment w:val="baseline"/>
        <w:rPr>
          <w:sz w:val="45"/>
        </w:rPr>
      </w:pPr>
      <w:bookmarkStart w:name="" w:id="7849"/>
      <w:r>
        <w:rPr>
          <w:rFonts w:ascii="宋体" w:hAnsi="宋体" w:cs="宋体" w:eastAsia="宋体"/>
          <w:sz w:val="45"/>
          <w:spacing w:val="0"/>
          <w:color w:val="000000"/>
          <w:b w:val="off"/>
          <w:i w:val="off"/>
        </w:rPr>
        <w:t>陈水扁具有历史意义的“总统”选举的胜利给予民进党首次机会来改</w:t>
      </w:r>
      <w:r>
        <w:rPr>
          <w:rFonts w:ascii="宋体" w:hAnsi="宋体" w:cs="宋体" w:eastAsia="宋体"/>
          <w:sz w:val="45"/>
          <w:spacing w:val="0"/>
          <w:color w:val="000000"/>
          <w:b w:val="off"/>
          <w:i w:val="off"/>
        </w:rPr>
        <w:t>组使其衰弱的派系结构。为了加强陈水扁在党内的地位，他自己的派</w:t>
      </w:r>
      <w:r>
        <w:rPr>
          <w:rFonts w:ascii="宋体" w:hAnsi="宋体" w:cs="宋体" w:eastAsia="宋体"/>
          <w:sz w:val="45"/>
          <w:spacing w:val="0"/>
          <w:color w:val="000000"/>
          <w:b w:val="off"/>
          <w:i w:val="off"/>
        </w:rPr>
        <w:t>系————“正义连线”————试图与“福利连线”和“美丽岛系”瓦解后出现的两</w:t>
      </w:r>
      <w:r>
        <w:rPr>
          <w:rFonts w:ascii="宋体" w:hAnsi="宋体" w:cs="宋体" w:eastAsia="宋体"/>
          <w:sz w:val="45"/>
          <w:spacing w:val="0"/>
          <w:color w:val="000000"/>
          <w:b w:val="off"/>
          <w:i w:val="off"/>
        </w:rPr>
        <w:t>个较小派系(“新世纪”和“新动力”)创建主流联盟。陈水扁通过任命国民</w:t>
      </w:r>
      <w:r>
        <w:rPr>
          <w:rFonts w:ascii="宋体" w:hAnsi="宋体" w:cs="宋体" w:eastAsia="宋体"/>
          <w:sz w:val="45"/>
          <w:spacing w:val="0"/>
          <w:color w:val="000000"/>
          <w:b w:val="off"/>
          <w:i w:val="off"/>
        </w:rPr>
        <w:t>党留守部长唐飞为“行政院长”并且聘任来自不同政治背景的独立人士为</w:t>
      </w:r>
      <w:r>
        <w:rPr>
          <w:rFonts w:ascii="宋体" w:hAnsi="宋体" w:cs="宋体" w:eastAsia="宋体"/>
          <w:sz w:val="45"/>
          <w:spacing w:val="0"/>
          <w:color w:val="000000"/>
          <w:b w:val="off"/>
          <w:i w:val="off"/>
        </w:rPr>
        <w:t>部长的方式组建“全民政府”。这些暂时使陈水扁从派系政治的束缚中解</w:t>
      </w:r>
      <w:r>
        <w:rPr>
          <w:rFonts w:ascii="宋体" w:hAnsi="宋体" w:cs="宋体" w:eastAsia="宋体"/>
          <w:sz w:val="45"/>
          <w:spacing w:val="0"/>
          <w:color w:val="000000"/>
          <w:b w:val="off"/>
          <w:i w:val="off"/>
        </w:rPr>
        <w:t>脱出来，民进党派系领导人很大程度上被排斥在“政府”形成过程之外。</w:t>
      </w:r>
      <w:bookmarkEnd w:id="7849"/>
    </w:p>
    <w:p>
      <w:pPr>
        <w:pageBreakBefore w:val="off"/>
        <w:tabs/>
        <w:wordWrap w:val="off"/>
        <w:spacing w:before="0" w:after="0" w:line="920" w:lineRule="atLeast"/>
        <w:ind w:left="0" w:right="0" w:firstLine="1000"/>
        <w:jc w:val="both"/>
        <w:textAlignment w:val="baseline"/>
        <w:rPr>
          <w:sz w:val="45"/>
        </w:rPr>
      </w:pPr>
      <w:bookmarkStart w:name="" w:id="7850"/>
      <w:r>
        <w:rPr>
          <w:rFonts w:ascii="宋体" w:hAnsi="宋体" w:cs="宋体" w:eastAsia="宋体"/>
          <w:sz w:val="45"/>
          <w:spacing w:val="0"/>
          <w:color w:val="000000"/>
          <w:b w:val="off"/>
          <w:i w:val="off"/>
        </w:rPr>
        <w:t>然而，民进党的派系结构拒绝撤销。首先，陈水扁的长期对手谢长</w:t>
      </w:r>
      <w:r>
        <w:rPr>
          <w:rFonts w:ascii="宋体" w:hAnsi="宋体" w:cs="宋体" w:eastAsia="宋体"/>
          <w:sz w:val="45"/>
          <w:spacing w:val="0"/>
          <w:color w:val="000000"/>
          <w:b w:val="off"/>
          <w:i w:val="off"/>
        </w:rPr>
        <w:t>廷————“福利连线”领导人和高雄市长————和“新潮流系”运用策略击败了</w:t>
      </w:r>
      <w:r>
        <w:rPr>
          <w:rFonts w:ascii="宋体" w:hAnsi="宋体" w:cs="宋体" w:eastAsia="宋体"/>
          <w:sz w:val="45"/>
          <w:spacing w:val="0"/>
          <w:color w:val="000000"/>
          <w:b w:val="off"/>
          <w:i w:val="off"/>
        </w:rPr>
        <w:t>他并且通过党代表选举控制了党务，谢长廷于2000年7月当选民进党主</w:t>
      </w:r>
      <w:r>
        <w:rPr>
          <w:rFonts w:ascii="宋体" w:hAnsi="宋体" w:cs="宋体" w:eastAsia="宋体"/>
          <w:sz w:val="45"/>
          <w:spacing w:val="0"/>
          <w:color w:val="000000"/>
          <w:b w:val="off"/>
          <w:i w:val="off"/>
        </w:rPr>
        <w:t>席。为了避开在关于第四核能工厂的政治风暴中掀起的撤销和弹劾的反</w:t>
      </w:r>
      <w:r>
        <w:rPr>
          <w:rFonts w:ascii="宋体" w:hAnsi="宋体" w:cs="宋体" w:eastAsia="宋体"/>
          <w:sz w:val="45"/>
          <w:spacing w:val="0"/>
          <w:color w:val="000000"/>
          <w:b w:val="off"/>
          <w:i w:val="off"/>
        </w:rPr>
        <w:t>对运动，陈水扁被迫和民进党其他派系领导人通过建立九人特别政策小</w:t>
      </w:r>
      <w:r>
        <w:rPr>
          <w:rFonts w:ascii="宋体" w:hAnsi="宋体" w:cs="宋体" w:eastAsia="宋体"/>
          <w:sz w:val="45"/>
          <w:spacing w:val="0"/>
          <w:color w:val="000000"/>
          <w:b w:val="off"/>
          <w:i w:val="off"/>
        </w:rPr>
        <w:t>组来分享决策权力。随着支持率的降低，陈水扁进一步感到很难把自己</w:t>
      </w:r>
      <w:r>
        <w:rPr>
          <w:rFonts w:ascii="宋体" w:hAnsi="宋体" w:cs="宋体" w:eastAsia="宋体"/>
          <w:sz w:val="45"/>
          <w:spacing w:val="0"/>
          <w:color w:val="000000"/>
          <w:b w:val="off"/>
          <w:i w:val="off"/>
        </w:rPr>
        <w:t>和“总统”确立为民进党的中心。</w:t>
      </w:r>
      <w:bookmarkEnd w:id="7850"/>
    </w:p>
    <w:p>
      <w:pPr>
        <w:pageBreakBefore w:val="off"/>
        <w:tabs/>
        <w:wordWrap w:val="off"/>
        <w:spacing w:before="0" w:after="0" w:line="920" w:lineRule="atLeast"/>
        <w:ind w:left="0" w:right="0" w:firstLine="1000"/>
        <w:jc w:val="both"/>
        <w:textAlignment w:val="baseline"/>
        <w:rPr>
          <w:sz w:val="45"/>
        </w:rPr>
      </w:pPr>
      <w:bookmarkStart w:name="" w:id="7851"/>
      <w:r>
        <w:rPr>
          <w:rFonts w:ascii="宋体" w:hAnsi="宋体" w:cs="宋体" w:eastAsia="宋体"/>
          <w:sz w:val="45"/>
          <w:spacing w:val="0"/>
          <w:color w:val="000000"/>
          <w:b w:val="off"/>
          <w:i w:val="off"/>
        </w:rPr>
        <w:t>只要党内强硬派拥有独立的政治基础，在民进党应该怎样调整其核</w:t>
      </w:r>
      <w:r>
        <w:rPr>
          <w:rFonts w:ascii="宋体" w:hAnsi="宋体" w:cs="宋体" w:eastAsia="宋体"/>
          <w:sz w:val="45"/>
          <w:spacing w:val="0"/>
          <w:color w:val="000000"/>
          <w:b w:val="off"/>
          <w:i w:val="off"/>
        </w:rPr>
        <w:t>心的意识形态承诺这一问题上达成一致，对陈水扁而言仍然是一项艰巨</w:t>
      </w:r>
      <w:r>
        <w:rPr>
          <w:rFonts w:ascii="宋体" w:hAnsi="宋体" w:cs="宋体" w:eastAsia="宋体"/>
          <w:sz w:val="45"/>
          <w:spacing w:val="0"/>
          <w:color w:val="000000"/>
          <w:b w:val="off"/>
          <w:i w:val="off"/>
        </w:rPr>
        <w:t>任务。因而，派系政治和意识形态包袱的延续使民进党在2001年12月</w:t>
      </w:r>
      <w:r>
        <w:rPr>
          <w:rFonts w:ascii="宋体" w:hAnsi="宋体" w:cs="宋体" w:eastAsia="宋体"/>
          <w:sz w:val="45"/>
          <w:spacing w:val="0"/>
          <w:color w:val="000000"/>
          <w:b w:val="off"/>
          <w:i w:val="off"/>
        </w:rPr>
        <w:t>“立法院”选举中获胜的前景变得黯淡，阻碍了民进党主导的多数联盟的</w:t>
      </w:r>
      <w:r>
        <w:rPr>
          <w:rFonts w:ascii="宋体" w:hAnsi="宋体" w:cs="宋体" w:eastAsia="宋体"/>
          <w:sz w:val="45"/>
          <w:spacing w:val="0"/>
          <w:color w:val="000000"/>
          <w:b w:val="off"/>
          <w:i w:val="off"/>
        </w:rPr>
        <w:t>形成。面临不确定的选举前景，民进党正在步履艰难地从行政部门、学术</w:t>
      </w:r>
      <w:r>
        <w:rPr>
          <w:rFonts w:ascii="宋体" w:hAnsi="宋体" w:cs="宋体" w:eastAsia="宋体"/>
          <w:sz w:val="45"/>
          <w:spacing w:val="0"/>
          <w:color w:val="000000"/>
          <w:b w:val="off"/>
          <w:i w:val="off"/>
        </w:rPr>
        <w:t>界和私人部门中招募新成员来填充制定政策的职位和操作复杂的“政府”</w:t>
      </w:r>
      <w:bookmarkEnd w:id="7851"/>
    </w:p>
    <w:p>
      <w:r>
        <w:t/>
      </w:r>
    </w:p>
    <w:p>
      <w:pPr>
        <w:sectPr>
          <w:footerReference r:id="rId712"/>
          <w:headerReference r:id="rId713" w:type="default"/>
          <w:type w:val="nextPage"/>
          <w:pgSz w:w="18680" w:h="31680"/>
          <w:pgMar w:left="1320" w:top="2080" w:right="1320" w:bottom="2080" w:header="1780" w:footer="1780"/>
          <w:cols w:num="1"/>
        </w:sectPr>
      </w:pPr>
    </w:p>
    <w:p>
      <w:pPr>
        <w:pageBreakBefore w:val="off"/>
        <w:tabs/>
        <w:wordWrap w:val="off"/>
        <w:spacing w:before="0" w:after="0" w:line="500" w:lineRule="atLeast"/>
        <w:ind w:left="0" w:right="60"/>
        <w:jc w:val="right"/>
        <w:textAlignment w:val="baseline"/>
        <w:rPr>
          <w:sz w:val="37"/>
        </w:rPr>
      </w:pPr>
      <w:bookmarkStart w:name="" w:id="7852"/>
      <w:r>
        <w:rPr>
          <w:rFonts w:ascii="仿宋" w:hAnsi="仿宋" w:cs="仿宋" w:eastAsia="仿宋"/>
          <w:sz w:val="37"/>
          <w:spacing w:val="0"/>
          <w:color w:val="000000"/>
          <w:b w:val="off"/>
          <w:i w:val="off"/>
        </w:rPr>
        <w:t>第十一章 中国台湾地区一党霸权的遗产</w:t>
      </w:r>
      <w:bookmarkEnd w:id="7852"/>
    </w:p>
    <w:p>
      <w:pPr>
        <w:pageBreakBefore w:val="off"/>
        <w:tabs/>
        <w:wordWrap w:val="off"/>
        <w:spacing w:before="0" w:after="0" w:line="440" w:lineRule="exact"/>
        <w:ind w:left="0" w:right="0"/>
        <w:jc w:val="right"/>
        <w:textAlignment w:val="baseline"/>
        <w:rPr>
          <w:sz w:val="37"/>
        </w:rPr>
      </w:pPr>
      <w:bookmarkStart w:name="" w:id="7853"/>
      <w:r>
        <w:rPr>
          <w:rFonts w:ascii="宋体" w:hAnsi="宋体" w:cs="宋体" w:eastAsia="宋体"/>
          <w:sz w:val="37"/>
          <w:spacing w:val="0"/>
          <w:color w:val="000000"/>
          <w:b w:val="off"/>
          <w:i w:val="off"/>
        </w:rPr>
        <w:t/>
      </w:r>
      <w:bookmarkEnd w:id="7853"/>
    </w:p>
    <w:p>
      <w:pPr>
        <w:pageBreakBefore w:val="off"/>
        <w:tabs/>
        <w:wordWrap w:val="off"/>
        <w:spacing w:before="0" w:after="0" w:line="960" w:lineRule="atLeast"/>
        <w:ind w:left="0" w:right="40"/>
        <w:jc w:val="both"/>
        <w:textAlignment w:val="baseline"/>
        <w:rPr>
          <w:sz w:val="46"/>
        </w:rPr>
      </w:pPr>
      <w:bookmarkStart w:name="" w:id="7854"/>
      <w:r>
        <w:rPr>
          <w:rFonts w:ascii="宋体" w:hAnsi="宋体" w:cs="宋体" w:eastAsia="宋体"/>
          <w:sz w:val="46"/>
          <w:spacing w:val="0"/>
          <w:color w:val="000000"/>
          <w:b w:val="off"/>
          <w:i w:val="off"/>
        </w:rPr>
        <w:t>机器。2000年选举获胜的喜悦过后，民进党明显地被作为少数而统治的</w:t>
      </w:r>
      <w:r>
        <w:rPr>
          <w:rFonts w:ascii="宋体" w:hAnsi="宋体" w:cs="宋体" w:eastAsia="宋体"/>
          <w:sz w:val="46"/>
          <w:spacing w:val="0"/>
          <w:color w:val="000000"/>
          <w:b w:val="off"/>
          <w:i w:val="off"/>
        </w:rPr>
        <w:t>挑战所压倒。许多民进党领导人开始认识到，他们的政党由于长期处于</w:t>
      </w:r>
      <w:r>
        <w:rPr>
          <w:rFonts w:ascii="宋体" w:hAnsi="宋体" w:cs="宋体" w:eastAsia="宋体"/>
          <w:sz w:val="46"/>
          <w:spacing w:val="0"/>
          <w:color w:val="000000"/>
          <w:b w:val="off"/>
          <w:i w:val="off"/>
        </w:rPr>
        <w:t>反对派地位所以缺乏行政管理经验、智力、意识形态适应力和有效管理的</w:t>
      </w:r>
      <w:r>
        <w:rPr>
          <w:rFonts w:ascii="宋体" w:hAnsi="宋体" w:cs="宋体" w:eastAsia="宋体"/>
          <w:sz w:val="46"/>
          <w:spacing w:val="0"/>
          <w:color w:val="000000"/>
          <w:b w:val="off"/>
          <w:i w:val="off"/>
        </w:rPr>
        <w:t>组织能力。</w:t>
      </w:r>
      <w:bookmarkEnd w:id="7854"/>
    </w:p>
    <w:p>
      <w:pPr>
        <w:pageBreakBefore w:val="off"/>
        <w:tabs/>
        <w:wordWrap w:val="off"/>
        <w:spacing w:before="0" w:after="0" w:line="960" w:lineRule="atLeast"/>
        <w:ind w:left="0" w:right="0" w:firstLine="960"/>
        <w:jc w:val="both"/>
        <w:textAlignment w:val="baseline"/>
        <w:rPr>
          <w:sz w:val="46"/>
        </w:rPr>
      </w:pPr>
      <w:bookmarkStart w:name="" w:id="7855"/>
      <w:r>
        <w:rPr>
          <w:rFonts w:ascii="宋体" w:hAnsi="宋体" w:cs="宋体" w:eastAsia="宋体"/>
          <w:sz w:val="46"/>
          <w:spacing w:val="0"/>
          <w:color w:val="000000"/>
          <w:b w:val="off"/>
          <w:i w:val="off"/>
        </w:rPr>
        <w:t>从国民党中分裂出来的小政党：为政治生存而斗争。新党和亲民党</w:t>
      </w:r>
      <w:r>
        <w:rPr>
          <w:rFonts w:ascii="宋体" w:hAnsi="宋体" w:cs="宋体" w:eastAsia="宋体"/>
          <w:sz w:val="46"/>
          <w:spacing w:val="0"/>
          <w:color w:val="000000"/>
          <w:b w:val="off"/>
          <w:i w:val="off"/>
        </w:rPr>
        <w:t>都是在与国民党的权力斗争中产生的，这种斗争源自于李登辉的领导和</w:t>
      </w:r>
      <w:r>
        <w:rPr>
          <w:rFonts w:ascii="宋体" w:hAnsi="宋体" w:cs="宋体" w:eastAsia="宋体"/>
          <w:sz w:val="46"/>
          <w:spacing w:val="0"/>
          <w:color w:val="000000"/>
          <w:b w:val="off"/>
          <w:i w:val="off"/>
        </w:rPr>
        <w:t>政策。在这两个事例中，分裂出来的小党从其作为持不同意见的国民党</w:t>
      </w:r>
      <w:r>
        <w:rPr>
          <w:rFonts w:ascii="宋体" w:hAnsi="宋体" w:cs="宋体" w:eastAsia="宋体"/>
          <w:sz w:val="46"/>
          <w:spacing w:val="0"/>
          <w:color w:val="000000"/>
          <w:b w:val="off"/>
          <w:i w:val="off"/>
        </w:rPr>
        <w:t>候选人的创建者的好于预期的选举表现中获得最初的政治锐势。1990——</w:t>
      </w:r>
      <w:r>
        <w:rPr>
          <w:rFonts w:ascii="宋体" w:hAnsi="宋体" w:cs="宋体" w:eastAsia="宋体"/>
          <w:sz w:val="46"/>
          <w:spacing w:val="0"/>
          <w:color w:val="000000"/>
          <w:b w:val="off"/>
          <w:i w:val="off"/>
        </w:rPr>
        <w:t>1992年间，由于政治改革和“共同体”认同问题使国民党内的“主流派”与</w:t>
      </w:r>
      <w:r>
        <w:rPr>
          <w:rFonts w:ascii="宋体" w:hAnsi="宋体" w:cs="宋体" w:eastAsia="宋体"/>
          <w:sz w:val="46"/>
          <w:spacing w:val="0"/>
          <w:color w:val="000000"/>
          <w:b w:val="off"/>
          <w:i w:val="off"/>
        </w:rPr>
        <w:t>“非主流派”产生了隔阂，“立法院”中的非主流追随者组建新国民党联盟，</w:t>
      </w:r>
      <w:r>
        <w:rPr>
          <w:rFonts w:ascii="宋体" w:hAnsi="宋体" w:cs="宋体" w:eastAsia="宋体"/>
          <w:sz w:val="46"/>
          <w:spacing w:val="0"/>
          <w:color w:val="000000"/>
          <w:b w:val="off"/>
          <w:i w:val="off"/>
        </w:rPr>
        <w:t>它开始质疑李登辉的中国民族主义承诺。新国民党联盟的许多关键人物</w:t>
      </w:r>
      <w:r>
        <w:rPr>
          <w:rFonts w:ascii="宋体" w:hAnsi="宋体" w:cs="宋体" w:eastAsia="宋体"/>
          <w:sz w:val="46"/>
          <w:spacing w:val="0"/>
          <w:color w:val="000000"/>
          <w:b w:val="off"/>
          <w:i w:val="off"/>
        </w:rPr>
        <w:t>在没有党的支持的情况下参与1992年“立法院”选举并大获全胜。这次</w:t>
      </w:r>
      <w:r>
        <w:rPr>
          <w:rFonts w:ascii="宋体" w:hAnsi="宋体" w:cs="宋体" w:eastAsia="宋体"/>
          <w:sz w:val="46"/>
          <w:spacing w:val="0"/>
          <w:color w:val="000000"/>
          <w:b w:val="off"/>
          <w:i w:val="off"/>
        </w:rPr>
        <w:t>胜利使他们相信第三党有发展的空间，由于“主流派”正在抛弃中国民族</w:t>
      </w:r>
      <w:r>
        <w:rPr>
          <w:rFonts w:ascii="宋体" w:hAnsi="宋体" w:cs="宋体" w:eastAsia="宋体"/>
          <w:sz w:val="46"/>
          <w:spacing w:val="0"/>
          <w:color w:val="000000"/>
          <w:b w:val="off"/>
          <w:i w:val="off"/>
        </w:rPr>
        <w:t>主义并寻求与民进党意识形态的协调。七年后，亲民党从李登辉和宋楚</w:t>
      </w:r>
      <w:r>
        <w:rPr>
          <w:rFonts w:ascii="宋体" w:hAnsi="宋体" w:cs="宋体" w:eastAsia="宋体"/>
          <w:sz w:val="46"/>
          <w:spacing w:val="0"/>
          <w:color w:val="000000"/>
          <w:b w:val="off"/>
          <w:i w:val="off"/>
        </w:rPr>
        <w:t>瑜的权力斗争中产生，宋楚瑜建立该党是为了巩固他的选民基础和他作</w:t>
      </w:r>
      <w:r>
        <w:rPr>
          <w:rFonts w:ascii="宋体" w:hAnsi="宋体" w:cs="宋体" w:eastAsia="宋体"/>
          <w:sz w:val="46"/>
          <w:spacing w:val="0"/>
          <w:color w:val="000000"/>
          <w:b w:val="off"/>
          <w:i w:val="off"/>
        </w:rPr>
        <w:t>为独立人士几乎赢得2000年“总统”选举的政治锐势。</w:t>
      </w:r>
      <w:bookmarkEnd w:id="7855"/>
    </w:p>
    <w:p>
      <w:pPr>
        <w:pageBreakBefore w:val="off"/>
        <w:tabs/>
        <w:wordWrap w:val="off"/>
        <w:spacing w:before="0" w:after="0" w:line="960" w:lineRule="atLeast"/>
        <w:ind w:left="0" w:right="0" w:firstLine="960"/>
        <w:jc w:val="both"/>
        <w:textAlignment w:val="baseline"/>
        <w:rPr>
          <w:sz w:val="46"/>
        </w:rPr>
      </w:pPr>
      <w:bookmarkStart w:name="" w:id="7856"/>
      <w:r>
        <w:rPr>
          <w:rFonts w:ascii="宋体" w:hAnsi="宋体" w:cs="宋体" w:eastAsia="宋体"/>
          <w:sz w:val="46"/>
          <w:spacing w:val="0"/>
          <w:color w:val="000000"/>
          <w:b w:val="off"/>
          <w:i w:val="off"/>
        </w:rPr>
        <w:t>尽管这两个分裂出来的小党创建时的历史条件看起来十分相似，但</w:t>
      </w:r>
      <w:r>
        <w:rPr>
          <w:rFonts w:ascii="宋体" w:hAnsi="宋体" w:cs="宋体" w:eastAsia="宋体"/>
          <w:sz w:val="46"/>
          <w:spacing w:val="0"/>
          <w:color w:val="000000"/>
          <w:b w:val="off"/>
          <w:i w:val="off"/>
        </w:rPr>
        <w:t>它们在一些重要方面还是有区别的。首先，尽管新党和亲民党都以反对</w:t>
      </w:r>
      <w:r>
        <w:rPr>
          <w:rFonts w:ascii="宋体" w:hAnsi="宋体" w:cs="宋体" w:eastAsia="宋体"/>
          <w:sz w:val="46"/>
          <w:spacing w:val="0"/>
          <w:color w:val="000000"/>
          <w:b w:val="off"/>
          <w:i w:val="off"/>
        </w:rPr>
        <w:t>李登辉的领导和政策而确定自己的政治身份，但是新党打了一场硬仗，注</w:t>
      </w:r>
      <w:r>
        <w:rPr>
          <w:rFonts w:ascii="宋体" w:hAnsi="宋体" w:cs="宋体" w:eastAsia="宋体"/>
          <w:sz w:val="46"/>
          <w:spacing w:val="0"/>
          <w:color w:val="000000"/>
          <w:b w:val="off"/>
          <w:i w:val="off"/>
        </w:rPr>
        <w:t>定要成为边缘性的政治势力。在那时，李登辉将自己确立为大众的克里</w:t>
      </w:r>
      <w:r>
        <w:rPr>
          <w:rFonts w:ascii="宋体" w:hAnsi="宋体" w:cs="宋体" w:eastAsia="宋体"/>
          <w:sz w:val="46"/>
          <w:spacing w:val="0"/>
          <w:color w:val="000000"/>
          <w:b w:val="off"/>
          <w:i w:val="off"/>
        </w:rPr>
        <w:t>斯玛型的领导人，并自认为担负的历史使命是将国民党权力结构本土化、</w:t>
      </w:r>
      <w:r>
        <w:rPr>
          <w:rFonts w:ascii="宋体" w:hAnsi="宋体" w:cs="宋体" w:eastAsia="宋体"/>
          <w:sz w:val="46"/>
          <w:spacing w:val="0"/>
          <w:color w:val="000000"/>
          <w:b w:val="off"/>
          <w:i w:val="off"/>
        </w:rPr>
        <w:t>强化“台湾认同”、改革“宪法”、扩大台湾地区的国际空间。与此相反，当</w:t>
      </w:r>
      <w:r>
        <w:rPr>
          <w:rFonts w:ascii="宋体" w:hAnsi="宋体" w:cs="宋体" w:eastAsia="宋体"/>
          <w:sz w:val="46"/>
          <w:spacing w:val="0"/>
          <w:color w:val="000000"/>
          <w:b w:val="off"/>
          <w:i w:val="off"/>
        </w:rPr>
        <w:t>宋楚瑜发起挑战时，李登辉的声望大大地降低了，他的政治日程已经丧失</w:t>
      </w:r>
      <w:r>
        <w:rPr>
          <w:rFonts w:ascii="宋体" w:hAnsi="宋体" w:cs="宋体" w:eastAsia="宋体"/>
          <w:sz w:val="46"/>
          <w:spacing w:val="0"/>
          <w:color w:val="000000"/>
          <w:b w:val="off"/>
          <w:i w:val="off"/>
        </w:rPr>
        <w:t>了活力，而且正在遭遇日渐增多的批评。</w:t>
      </w:r>
      <w:bookmarkEnd w:id="7856"/>
    </w:p>
    <w:p>
      <w:pPr>
        <w:pageBreakBefore w:val="off"/>
        <w:tabs/>
        <w:wordWrap w:val="off"/>
        <w:spacing w:before="0" w:after="0" w:line="960" w:lineRule="atLeast"/>
        <w:ind w:left="0" w:right="0" w:firstLine="960"/>
        <w:jc w:val="both"/>
        <w:textAlignment w:val="baseline"/>
        <w:rPr>
          <w:sz w:val="46"/>
        </w:rPr>
      </w:pPr>
      <w:bookmarkStart w:name="" w:id="7857"/>
      <w:r>
        <w:rPr>
          <w:rFonts w:ascii="宋体" w:hAnsi="宋体" w:cs="宋体" w:eastAsia="宋体"/>
          <w:sz w:val="46"/>
          <w:spacing w:val="0"/>
          <w:color w:val="000000"/>
          <w:b w:val="off"/>
          <w:i w:val="off"/>
        </w:rPr>
        <w:t>其次，尽管两个党的领导人都面临着克服族群分裂的艰巨任务，但是</w:t>
      </w:r>
      <w:r>
        <w:rPr>
          <w:rFonts w:ascii="宋体" w:hAnsi="宋体" w:cs="宋体" w:eastAsia="宋体"/>
          <w:sz w:val="46"/>
          <w:spacing w:val="0"/>
          <w:color w:val="000000"/>
          <w:b w:val="off"/>
          <w:i w:val="off"/>
        </w:rPr>
        <w:t>亲民党在反对“外省人政党”这一贬义的标签比新党处于更好的位置上。</w:t>
      </w:r>
      <w:r>
        <w:rPr>
          <w:rFonts w:ascii="宋体" w:hAnsi="宋体" w:cs="宋体" w:eastAsia="宋体"/>
          <w:sz w:val="46"/>
          <w:spacing w:val="0"/>
          <w:color w:val="000000"/>
          <w:b w:val="off"/>
          <w:i w:val="off"/>
        </w:rPr>
        <w:t>新党领导人很少接触台湾地区基层社会。他们将其选民基础主要放在外</w:t>
      </w:r>
      <w:r>
        <w:rPr>
          <w:rFonts w:ascii="宋体" w:hAnsi="宋体" w:cs="宋体" w:eastAsia="宋体"/>
          <w:sz w:val="46"/>
          <w:spacing w:val="0"/>
          <w:color w:val="000000"/>
          <w:b w:val="off"/>
          <w:i w:val="off"/>
        </w:rPr>
        <w:t>省人中的“政府”职员和中产阶级选民身上。与此相反，自李登辉使国民</w:t>
      </w:r>
      <w:r>
        <w:rPr>
          <w:rFonts w:ascii="宋体" w:hAnsi="宋体" w:cs="宋体" w:eastAsia="宋体"/>
          <w:sz w:val="46"/>
          <w:spacing w:val="0"/>
          <w:color w:val="000000"/>
          <w:b w:val="off"/>
          <w:i w:val="off"/>
        </w:rPr>
        <w:t>党和全部政治制度“台湾化”后，宋楚瑜是首位树立真正的民族主义政治</w:t>
      </w:r>
      <w:r>
        <w:rPr>
          <w:rFonts w:ascii="宋体" w:hAnsi="宋体" w:cs="宋体" w:eastAsia="宋体"/>
          <w:sz w:val="46"/>
          <w:spacing w:val="0"/>
          <w:color w:val="000000"/>
          <w:b w:val="off"/>
          <w:i w:val="off"/>
        </w:rPr>
        <w:t>大旗的外省人。在当台湾省省长(1994——1998)的四年里，宋楚瑜出色地</w:t>
      </w:r>
      <w:bookmarkEnd w:id="7857"/>
    </w:p>
    <w:p>
      <w:pPr>
        <w:pageBreakBefore w:val="off"/>
        <w:tabs/>
        <w:wordWrap w:val="off"/>
        <w:spacing w:before="0" w:after="0" w:line="520" w:lineRule="exact"/>
        <w:ind w:left="0" w:right="0"/>
        <w:jc w:val="both"/>
        <w:textAlignment w:val="baseline"/>
        <w:rPr>
          <w:sz w:val="43"/>
        </w:rPr>
      </w:pPr>
      <w:bookmarkStart w:name="" w:id="7858"/>
      <w:r>
        <w:rPr>
          <w:rFonts w:ascii="宋体" w:hAnsi="宋体" w:cs="宋体" w:eastAsia="宋体"/>
          <w:sz w:val="43"/>
          <w:spacing w:val="0"/>
          <w:color w:val="000000"/>
          <w:b w:val="off"/>
          <w:i w:val="off"/>
        </w:rPr>
        <w:t/>
      </w:r>
      <w:bookmarkEnd w:id="7858"/>
    </w:p>
    <w:p>
      <w:pPr>
        <w:pageBreakBefore w:val="off"/>
        <w:tabs/>
        <w:wordWrap w:val="off"/>
        <w:spacing w:before="0" w:after="0" w:line="580" w:lineRule="atLeast"/>
        <w:ind w:left="0" w:right="20"/>
        <w:jc w:val="right"/>
        <w:textAlignment w:val="baseline"/>
        <w:rPr>
          <w:sz w:val="43"/>
        </w:rPr>
      </w:pPr>
      <w:bookmarkStart w:name="" w:id="7859"/>
      <w:r>
        <w:rPr>
          <w:rFonts w:ascii="宋体" w:hAnsi="宋体" w:cs="宋体" w:eastAsia="宋体"/>
          <w:sz w:val="43"/>
          <w:spacing w:val="0"/>
          <w:color w:val="000000"/>
          <w:b w:val="off"/>
          <w:i w:val="off"/>
        </w:rPr>
        <w:t>313</w:t>
      </w:r>
      <w:bookmarkEnd w:id="7859"/>
    </w:p>
    <w:p>
      <w:r>
        <w:t/>
      </w:r>
    </w:p>
    <w:p>
      <w:pPr>
        <w:sectPr>
          <w:footerReference r:id="rId714"/>
          <w:headerReference r:id="rId715" w:type="default"/>
          <w:type w:val="nextPage"/>
          <w:pgSz w:w="18680" w:h="31680"/>
          <w:pgMar w:left="1340" w:top="1620" w:right="1340" w:bottom="1620" w:header="1320" w:footer="1320"/>
          <w:cols w:num="1"/>
        </w:sectPr>
      </w:pPr>
    </w:p>
    <w:p>
      <w:pPr>
        <w:pageBreakBefore w:val="off"/>
        <w:tabs/>
        <w:wordWrap w:val="off"/>
        <w:spacing w:before="0" w:after="0" w:line="680" w:lineRule="atLeast"/>
        <w:ind w:left="360" w:right="0"/>
        <w:jc w:val="both"/>
        <w:textAlignment w:val="baseline"/>
        <w:rPr>
          <w:sz w:val="50"/>
        </w:rPr>
      </w:pPr>
      <w:bookmarkStart w:name="" w:id="7860"/>
      <w:r>
        <w:rPr>
          <w:rFonts w:ascii="宋体" w:hAnsi="宋体" w:cs="宋体" w:eastAsia="宋体"/>
          <w:sz w:val="50"/>
          <w:spacing w:val="0"/>
          <w:color w:val="000000"/>
          <w:b w:val="off"/>
          <w:i w:val="off"/>
        </w:rPr>
        <w:t>政党与民主</w:t>
      </w:r>
      <w:bookmarkEnd w:id="7860"/>
    </w:p>
    <w:p>
      <w:pPr>
        <w:pageBreakBefore w:val="off"/>
        <w:tabs/>
        <w:wordWrap w:val="off"/>
        <w:spacing w:before="360" w:after="0" w:line="860" w:lineRule="atLeast"/>
        <w:ind w:left="0" w:right="0"/>
        <w:jc w:val="both"/>
        <w:textAlignment w:val="baseline"/>
        <w:rPr>
          <w:sz w:val="49"/>
        </w:rPr>
      </w:pPr>
      <w:bookmarkStart w:name="" w:id="7861"/>
      <w:r>
        <w:rPr>
          <w:rFonts w:ascii="宋体" w:hAnsi="宋体" w:cs="宋体" w:eastAsia="宋体"/>
          <w:sz w:val="49"/>
          <w:spacing w:val="0"/>
          <w:color w:val="000000"/>
          <w:b w:val="off"/>
          <w:i w:val="off"/>
        </w:rPr>
        <w:t>与基层选区建立了联系而且巩固了与地方政治领袖的“恩庇一侍从”关</w:t>
      </w:r>
      <w:r>
        <w:rPr>
          <w:rFonts w:ascii="宋体" w:hAnsi="宋体" w:cs="宋体" w:eastAsia="宋体"/>
          <w:sz w:val="49"/>
          <w:spacing w:val="0"/>
          <w:color w:val="000000"/>
          <w:b w:val="off"/>
          <w:i w:val="off"/>
        </w:rPr>
        <w:t>系。他的突出表现和省长身份给予他同情和支持的基础，这使他超越了</w:t>
      </w:r>
      <w:r>
        <w:rPr>
          <w:rFonts w:ascii="宋体" w:hAnsi="宋体" w:cs="宋体" w:eastAsia="宋体"/>
          <w:sz w:val="49"/>
          <w:spacing w:val="0"/>
          <w:color w:val="000000"/>
          <w:b w:val="off"/>
          <w:i w:val="off"/>
        </w:rPr>
        <w:t>传统的政党和族群划分界限，他在2000年大选中在23个县市的15个中</w:t>
      </w:r>
      <w:r>
        <w:rPr>
          <w:rFonts w:ascii="宋体" w:hAnsi="宋体" w:cs="宋体" w:eastAsia="宋体"/>
          <w:sz w:val="49"/>
          <w:spacing w:val="0"/>
          <w:color w:val="000000"/>
          <w:b w:val="off"/>
          <w:i w:val="off"/>
        </w:rPr>
        <w:t>赢得了多数选票。31</w:t>
      </w:r>
      <w:bookmarkEnd w:id="7861"/>
    </w:p>
    <w:p>
      <w:pPr>
        <w:pageBreakBefore w:val="off"/>
        <w:tabs/>
        <w:wordWrap w:val="off"/>
        <w:spacing w:before="0" w:after="0" w:line="860" w:lineRule="atLeast"/>
        <w:ind w:left="0" w:right="0" w:firstLine="1000"/>
        <w:jc w:val="both"/>
        <w:textAlignment w:val="baseline"/>
        <w:rPr>
          <w:sz w:val="49"/>
        </w:rPr>
      </w:pPr>
      <w:bookmarkStart w:name="" w:id="7862"/>
      <w:r>
        <w:rPr>
          <w:rFonts w:ascii="宋体" w:hAnsi="宋体" w:cs="宋体" w:eastAsia="宋体"/>
          <w:sz w:val="49"/>
          <w:spacing w:val="0"/>
          <w:color w:val="000000"/>
          <w:b w:val="off"/>
          <w:i w:val="off"/>
        </w:rPr>
        <w:t>在无望加入“政府”的前提下，新党与主要政党竞争行政职位几乎是</w:t>
      </w:r>
      <w:r>
        <w:rPr>
          <w:rFonts w:ascii="宋体" w:hAnsi="宋体" w:cs="宋体" w:eastAsia="宋体"/>
          <w:sz w:val="49"/>
          <w:spacing w:val="0"/>
          <w:color w:val="000000"/>
          <w:b w:val="off"/>
          <w:i w:val="off"/>
        </w:rPr>
        <w:t>不可能的。与此相反，亲民党迅速成长为省和省以下地方行政职位的强</w:t>
      </w:r>
      <w:r>
        <w:rPr>
          <w:rFonts w:ascii="宋体" w:hAnsi="宋体" w:cs="宋体" w:eastAsia="宋体"/>
          <w:sz w:val="49"/>
          <w:spacing w:val="0"/>
          <w:color w:val="000000"/>
          <w:b w:val="off"/>
          <w:i w:val="off"/>
        </w:rPr>
        <w:t>有力的竞争者。随着2001年12月选举的临近，亲民党似乎能够利用大</w:t>
      </w:r>
      <w:r>
        <w:rPr>
          <w:rFonts w:ascii="宋体" w:hAnsi="宋体" w:cs="宋体" w:eastAsia="宋体"/>
          <w:sz w:val="49"/>
          <w:spacing w:val="0"/>
          <w:color w:val="000000"/>
          <w:b w:val="off"/>
          <w:i w:val="off"/>
        </w:rPr>
        <w:t>众对不值得信任的国民党的幻想的破灭以及日益增长的对民进党“政府”</w:t>
      </w:r>
      <w:r>
        <w:rPr>
          <w:rFonts w:ascii="宋体" w:hAnsi="宋体" w:cs="宋体" w:eastAsia="宋体"/>
          <w:sz w:val="49"/>
          <w:spacing w:val="0"/>
          <w:color w:val="000000"/>
          <w:b w:val="off"/>
          <w:i w:val="off"/>
        </w:rPr>
        <w:t>幻想的破灭。最后，亲民党的兴起给新党留下了很小的发展空间，它几乎</w:t>
      </w:r>
      <w:r>
        <w:rPr>
          <w:rFonts w:ascii="宋体" w:hAnsi="宋体" w:cs="宋体" w:eastAsia="宋体"/>
          <w:sz w:val="49"/>
          <w:spacing w:val="0"/>
          <w:color w:val="000000"/>
          <w:b w:val="off"/>
          <w:i w:val="off"/>
        </w:rPr>
        <w:t>吞并了新党所有的核心选区。</w:t>
      </w:r>
      <w:bookmarkEnd w:id="7862"/>
    </w:p>
    <w:p>
      <w:pPr>
        <w:pageBreakBefore w:val="off"/>
        <w:tabs/>
        <w:wordWrap w:val="off"/>
        <w:spacing w:before="0" w:after="0" w:line="860" w:lineRule="atLeast"/>
        <w:ind w:left="0" w:right="0" w:firstLine="1000"/>
        <w:jc w:val="both"/>
        <w:textAlignment w:val="baseline"/>
        <w:rPr>
          <w:sz w:val="49"/>
        </w:rPr>
      </w:pPr>
      <w:bookmarkStart w:name="" w:id="7863"/>
      <w:r>
        <w:rPr>
          <w:rFonts w:ascii="宋体" w:hAnsi="宋体" w:cs="宋体" w:eastAsia="宋体"/>
          <w:sz w:val="49"/>
          <w:spacing w:val="0"/>
          <w:color w:val="000000"/>
          <w:b w:val="off"/>
          <w:i w:val="off"/>
        </w:rPr>
        <w:t>然而，和新党一样，亲民党的组织仍然很小，体制也软弱。它缺乏与</w:t>
      </w:r>
      <w:r>
        <w:rPr>
          <w:rFonts w:ascii="宋体" w:hAnsi="宋体" w:cs="宋体" w:eastAsia="宋体"/>
          <w:sz w:val="49"/>
          <w:spacing w:val="0"/>
          <w:color w:val="000000"/>
          <w:b w:val="off"/>
          <w:i w:val="off"/>
        </w:rPr>
        <w:t>核心选区强有力的组织联系、清晰的决策制定过程，所有重要决定都是其</w:t>
      </w:r>
      <w:r>
        <w:rPr>
          <w:rFonts w:ascii="宋体" w:hAnsi="宋体" w:cs="宋体" w:eastAsia="宋体"/>
          <w:sz w:val="49"/>
          <w:spacing w:val="0"/>
          <w:color w:val="000000"/>
          <w:b w:val="off"/>
          <w:i w:val="off"/>
        </w:rPr>
        <w:t>最高领导人做出的。除了向选民表达它是对国民党和亲民党的一个可行</w:t>
      </w:r>
      <w:r>
        <w:rPr>
          <w:rFonts w:ascii="宋体" w:hAnsi="宋体" w:cs="宋体" w:eastAsia="宋体"/>
          <w:sz w:val="49"/>
          <w:spacing w:val="0"/>
          <w:color w:val="000000"/>
          <w:b w:val="off"/>
          <w:i w:val="off"/>
        </w:rPr>
        <w:t>替代之外，亲民党还没有明确表达其清晰的、令人信服的目标远景。尽管</w:t>
      </w:r>
      <w:r>
        <w:rPr>
          <w:rFonts w:ascii="宋体" w:hAnsi="宋体" w:cs="宋体" w:eastAsia="宋体"/>
          <w:sz w:val="49"/>
          <w:spacing w:val="0"/>
          <w:color w:val="000000"/>
          <w:b w:val="off"/>
          <w:i w:val="off"/>
        </w:rPr>
        <w:t>亲民党拥有宋楚瑜令人印象深刻的政治资本，传统的国民党忠诚党员对</w:t>
      </w:r>
      <w:r>
        <w:rPr>
          <w:rFonts w:ascii="宋体" w:hAnsi="宋体" w:cs="宋体" w:eastAsia="宋体"/>
          <w:sz w:val="49"/>
          <w:spacing w:val="0"/>
          <w:color w:val="000000"/>
          <w:b w:val="off"/>
          <w:i w:val="off"/>
        </w:rPr>
        <w:t>亲民党的忠诚将维持多久仍然是不确定的。新党选民(最具政治意识和</w:t>
      </w:r>
      <w:r>
        <w:rPr>
          <w:rFonts w:ascii="宋体" w:hAnsi="宋体" w:cs="宋体" w:eastAsia="宋体"/>
          <w:sz w:val="49"/>
          <w:spacing w:val="0"/>
          <w:color w:val="000000"/>
          <w:b w:val="off"/>
          <w:i w:val="off"/>
        </w:rPr>
        <w:t>最富经验的)很可能有策略性地投票(正如他们在1998年台北市长选举</w:t>
      </w:r>
      <w:r>
        <w:rPr>
          <w:rFonts w:ascii="宋体" w:hAnsi="宋体" w:cs="宋体" w:eastAsia="宋体"/>
          <w:sz w:val="49"/>
          <w:spacing w:val="0"/>
          <w:color w:val="000000"/>
          <w:b w:val="off"/>
          <w:i w:val="off"/>
        </w:rPr>
        <w:t>中所做的那样)，把他们的支持转移给任何有政治希望与他们共享一套意</w:t>
      </w:r>
      <w:r>
        <w:rPr>
          <w:rFonts w:ascii="宋体" w:hAnsi="宋体" w:cs="宋体" w:eastAsia="宋体"/>
          <w:sz w:val="49"/>
          <w:spacing w:val="0"/>
          <w:color w:val="000000"/>
          <w:b w:val="off"/>
          <w:i w:val="off"/>
        </w:rPr>
        <w:t>识形态的国民党候选人。此外，在没有控制那些来源于占据主要职位的</w:t>
      </w:r>
      <w:r>
        <w:rPr>
          <w:rFonts w:ascii="宋体" w:hAnsi="宋体" w:cs="宋体" w:eastAsia="宋体"/>
          <w:sz w:val="49"/>
          <w:spacing w:val="0"/>
          <w:color w:val="000000"/>
          <w:b w:val="off"/>
          <w:i w:val="off"/>
        </w:rPr>
        <w:t>有形政治资源时，宋楚瑜与地方派系领导人的联系会持续多长时间也是</w:t>
      </w:r>
      <w:r>
        <w:rPr>
          <w:rFonts w:ascii="宋体" w:hAnsi="宋体" w:cs="宋体" w:eastAsia="宋体"/>
          <w:sz w:val="49"/>
          <w:spacing w:val="0"/>
          <w:color w:val="000000"/>
          <w:b w:val="off"/>
          <w:i w:val="off"/>
        </w:rPr>
        <w:t>不确定的。在目前情况下，亲民党的命运仍然与宋楚瑜的个人声望及其</w:t>
      </w:r>
      <w:r>
        <w:rPr>
          <w:rFonts w:ascii="宋体" w:hAnsi="宋体" w:cs="宋体" w:eastAsia="宋体"/>
          <w:sz w:val="49"/>
          <w:spacing w:val="0"/>
          <w:color w:val="000000"/>
          <w:b w:val="off"/>
          <w:i w:val="off"/>
        </w:rPr>
        <w:t>在2004年“总统”选举中的获胜前景紧密相联。因而，冈瑟和戴蒙德在本</w:t>
      </w:r>
      <w:r>
        <w:rPr>
          <w:rFonts w:ascii="宋体" w:hAnsi="宋体" w:cs="宋体" w:eastAsia="宋体"/>
          <w:sz w:val="49"/>
          <w:spacing w:val="0"/>
          <w:color w:val="000000"/>
          <w:b w:val="off"/>
          <w:i w:val="off"/>
        </w:rPr>
        <w:t>书第一章所提出的分析框架内，对亲民党最适合的描述应该是个人魅力</w:t>
      </w:r>
      <w:r>
        <w:rPr>
          <w:rFonts w:ascii="宋体" w:hAnsi="宋体" w:cs="宋体" w:eastAsia="宋体"/>
          <w:sz w:val="49"/>
          <w:spacing w:val="0"/>
          <w:color w:val="000000"/>
          <w:b w:val="off"/>
          <w:i w:val="off"/>
        </w:rPr>
        <w:t>型政党。</w:t>
      </w:r>
      <w:bookmarkEnd w:id="7863"/>
    </w:p>
    <w:p>
      <w:pPr>
        <w:pageBreakBefore w:val="off"/>
        <w:tabs/>
        <w:wordWrap w:val="off"/>
        <w:spacing w:before="0" w:after="0" w:line="880" w:lineRule="exact"/>
        <w:ind w:left="0" w:right="0"/>
        <w:jc w:val="both"/>
        <w:textAlignment w:val="baseline"/>
        <w:rPr>
          <w:sz w:val="49"/>
        </w:rPr>
      </w:pPr>
      <w:bookmarkStart w:name="" w:id="7864"/>
      <w:r>
        <w:rPr>
          <w:rFonts w:ascii="宋体" w:hAnsi="宋体" w:cs="宋体" w:eastAsia="宋体"/>
          <w:sz w:val="49"/>
          <w:spacing w:val="0"/>
          <w:color w:val="000000"/>
          <w:b w:val="off"/>
          <w:i w:val="off"/>
        </w:rPr>
        <w:t/>
      </w:r>
      <w:bookmarkEnd w:id="7864"/>
    </w:p>
    <w:p>
      <w:pPr>
        <w:pageBreakBefore w:val="off"/>
        <w:tabs/>
        <w:wordWrap w:val="off"/>
        <w:spacing w:before="0" w:after="0" w:line="880" w:lineRule="exact"/>
        <w:ind w:left="0" w:right="0"/>
        <w:jc w:val="both"/>
        <w:textAlignment w:val="baseline"/>
        <w:rPr>
          <w:sz w:val="49"/>
        </w:rPr>
      </w:pPr>
      <w:bookmarkStart w:name="" w:id="7865"/>
      <w:r>
        <w:rPr>
          <w:rFonts w:ascii="宋体" w:hAnsi="宋体" w:cs="宋体" w:eastAsia="宋体"/>
          <w:sz w:val="49"/>
          <w:spacing w:val="0"/>
          <w:color w:val="000000"/>
          <w:b w:val="off"/>
          <w:i w:val="off"/>
        </w:rPr>
        <w:t/>
      </w:r>
      <w:bookmarkEnd w:id="7865"/>
    </w:p>
    <w:p>
      <w:pPr>
        <w:pageBreakBefore w:val="off"/>
        <w:tabs/>
        <w:wordWrap w:val="off"/>
        <w:spacing w:before="0" w:after="0" w:line="880" w:lineRule="exact"/>
        <w:ind w:left="0" w:right="0"/>
        <w:jc w:val="both"/>
        <w:textAlignment w:val="baseline"/>
        <w:rPr>
          <w:sz w:val="49"/>
        </w:rPr>
      </w:pPr>
      <w:bookmarkStart w:name="" w:id="7866"/>
      <w:r>
        <w:rPr>
          <w:rFonts w:ascii="宋体" w:hAnsi="宋体" w:cs="宋体" w:eastAsia="宋体"/>
          <w:sz w:val="49"/>
          <w:spacing w:val="0"/>
          <w:color w:val="000000"/>
          <w:b w:val="off"/>
          <w:i w:val="off"/>
        </w:rPr>
        <w:t/>
      </w:r>
      <w:bookmarkEnd w:id="7866"/>
    </w:p>
    <w:p>
      <w:pPr>
        <w:pageBreakBefore w:val="off"/>
        <w:tabs/>
        <w:wordWrap w:val="off"/>
        <w:spacing w:before="0" w:after="0" w:line="1020" w:lineRule="atLeast"/>
        <w:ind w:left="0" w:right="0"/>
        <w:jc w:val="center"/>
        <w:textAlignment w:val="baseline"/>
        <w:rPr>
          <w:sz w:val="77"/>
        </w:rPr>
      </w:pPr>
      <w:bookmarkStart w:name="" w:id="7867"/>
      <w:r>
        <w:rPr>
          <w:rFonts w:ascii="楷体" w:hAnsi="楷体" w:cs="楷体" w:eastAsia="楷体"/>
          <w:sz w:val="77"/>
          <w:spacing w:val="0"/>
          <w:color w:val="000000"/>
          <w:b w:val="off"/>
          <w:i w:val="off"/>
        </w:rPr>
        <w:t>政党向公民社会的渗透</w:t>
      </w:r>
      <w:bookmarkEnd w:id="7867"/>
    </w:p>
    <w:p>
      <w:pPr>
        <w:pageBreakBefore w:val="off"/>
        <w:tabs/>
        <w:wordWrap w:val="off"/>
        <w:spacing w:before="600" w:after="0" w:line="860" w:lineRule="atLeast"/>
        <w:ind w:left="1000" w:right="0"/>
        <w:jc w:val="both"/>
        <w:textAlignment w:val="baseline"/>
        <w:rPr>
          <w:sz w:val="49"/>
        </w:rPr>
      </w:pPr>
      <w:bookmarkStart w:name="" w:id="7868"/>
      <w:r>
        <w:rPr>
          <w:rFonts w:ascii="宋体" w:hAnsi="宋体" w:cs="宋体" w:eastAsia="宋体"/>
          <w:sz w:val="49"/>
          <w:spacing w:val="0"/>
          <w:color w:val="000000"/>
          <w:b w:val="off"/>
          <w:i w:val="off"/>
        </w:rPr>
        <w:t>在20世纪80年代和90年代早期台湾地区政治体制转型时期，政治</w:t>
      </w:r>
      <w:bookmarkEnd w:id="7868"/>
    </w:p>
    <w:p>
      <w:pPr>
        <w:pageBreakBefore w:val="off"/>
        <w:tabs/>
        <w:wordWrap w:val="off"/>
        <w:spacing w:before="0" w:after="0" w:line="440" w:lineRule="exact"/>
        <w:ind w:left="0" w:right="0"/>
        <w:jc w:val="both"/>
        <w:textAlignment w:val="baseline"/>
        <w:rPr>
          <w:sz w:val="38"/>
        </w:rPr>
      </w:pPr>
      <w:bookmarkStart w:name="" w:id="7869"/>
      <w:r>
        <w:rPr>
          <w:rFonts w:ascii="宋体" w:hAnsi="宋体" w:cs="宋体" w:eastAsia="宋体"/>
          <w:sz w:val="38"/>
          <w:spacing w:val="0"/>
          <w:color w:val="000000"/>
          <w:b w:val="off"/>
          <w:i w:val="off"/>
        </w:rPr>
        <w:t/>
      </w:r>
      <w:bookmarkEnd w:id="7869"/>
    </w:p>
    <w:p>
      <w:pPr>
        <w:pageBreakBefore w:val="off"/>
        <w:tabs/>
        <w:wordWrap w:val="off"/>
        <w:spacing w:before="0" w:after="0" w:line="520" w:lineRule="atLeast"/>
        <w:ind w:left="0" w:right="0"/>
        <w:jc w:val="both"/>
        <w:textAlignment w:val="baseline"/>
        <w:rPr>
          <w:sz w:val="38"/>
        </w:rPr>
      </w:pPr>
      <w:bookmarkStart w:name="" w:id="7870"/>
      <w:r>
        <w:rPr>
          <w:rFonts w:ascii="楷体" w:hAnsi="楷体" w:cs="楷体" w:eastAsia="楷体"/>
          <w:sz w:val="38"/>
          <w:spacing w:val="0"/>
          <w:color w:val="000000"/>
          <w:b w:val="off"/>
          <w:i w:val="off"/>
        </w:rPr>
        <w:t>314</w:t>
      </w:r>
      <w:bookmarkEnd w:id="7870"/>
    </w:p>
    <w:p>
      <w:r>
        <w:t/>
      </w:r>
    </w:p>
    <w:p>
      <w:pPr>
        <w:sectPr>
          <w:footerReference r:id="rId716"/>
          <w:headerReference r:id="rId717" w:type="default"/>
          <w:type w:val="nextPage"/>
          <w:pgSz w:w="18680" w:h="31680"/>
          <w:pgMar w:left="1340" w:top="1580" w:right="1340" w:bottom="1580" w:header="1280" w:footer="1280"/>
          <w:cols w:num="1"/>
        </w:sectPr>
      </w:pPr>
    </w:p>
    <w:p>
      <w:pPr>
        <w:pageBreakBefore w:val="off"/>
        <w:tabs/>
        <w:wordWrap w:val="off"/>
        <w:spacing w:before="0" w:after="0" w:line="440" w:lineRule="atLeast"/>
        <w:ind w:left="0" w:right="140"/>
        <w:jc w:val="right"/>
        <w:textAlignment w:val="baseline"/>
        <w:rPr>
          <w:sz w:val="32"/>
        </w:rPr>
      </w:pPr>
      <w:bookmarkStart w:name="" w:id="7871"/>
      <w:r>
        <w:rPr>
          <w:rFonts w:ascii="仿宋" w:hAnsi="仿宋" w:cs="仿宋" w:eastAsia="仿宋"/>
          <w:sz w:val="32"/>
          <w:spacing w:val="0"/>
          <w:color w:val="000000"/>
          <w:b w:val="off"/>
          <w:i w:val="off"/>
        </w:rPr>
        <w:t>第十一章中  国台湾地区一党霸权的遗产</w:t>
      </w:r>
      <w:bookmarkEnd w:id="7871"/>
    </w:p>
    <w:p>
      <w:pPr>
        <w:pageBreakBefore w:val="off"/>
        <w:tabs/>
        <w:wordWrap w:val="off"/>
        <w:spacing w:before="0" w:after="0" w:line="380" w:lineRule="exact"/>
        <w:ind w:left="0" w:right="0"/>
        <w:jc w:val="right"/>
        <w:textAlignment w:val="baseline"/>
        <w:rPr>
          <w:sz w:val="32"/>
        </w:rPr>
      </w:pPr>
      <w:bookmarkStart w:name="" w:id="7872"/>
      <w:r>
        <w:rPr>
          <w:rFonts w:ascii="宋体" w:hAnsi="宋体" w:cs="宋体" w:eastAsia="宋体"/>
          <w:sz w:val="32"/>
          <w:spacing w:val="0"/>
          <w:color w:val="000000"/>
          <w:b w:val="off"/>
          <w:i w:val="off"/>
        </w:rPr>
        <w:t/>
      </w:r>
      <w:bookmarkEnd w:id="7872"/>
    </w:p>
    <w:p>
      <w:pPr>
        <w:pageBreakBefore w:val="off"/>
        <w:tabs/>
        <w:wordWrap w:val="off"/>
        <w:spacing w:before="0" w:after="0" w:line="840" w:lineRule="atLeast"/>
        <w:ind w:left="0" w:right="0"/>
        <w:jc w:val="both"/>
        <w:textAlignment w:val="baseline"/>
        <w:rPr>
          <w:sz w:val="49"/>
        </w:rPr>
      </w:pPr>
      <w:bookmarkStart w:name="" w:id="7873"/>
      <w:r>
        <w:rPr>
          <w:rFonts w:ascii="宋体" w:hAnsi="宋体" w:cs="宋体" w:eastAsia="宋体"/>
          <w:sz w:val="49"/>
          <w:spacing w:val="0"/>
          <w:color w:val="000000"/>
          <w:b w:val="off"/>
          <w:i w:val="off"/>
        </w:rPr>
        <w:t>领域和公民社会中的反对派是互动的。与政治反对派在一线反对威权体</w:t>
      </w:r>
      <w:r>
        <w:rPr>
          <w:rFonts w:ascii="宋体" w:hAnsi="宋体" w:cs="宋体" w:eastAsia="宋体"/>
          <w:sz w:val="49"/>
          <w:spacing w:val="0"/>
          <w:color w:val="000000"/>
          <w:b w:val="off"/>
          <w:i w:val="off"/>
        </w:rPr>
        <w:t>制的同时，社会运动领导人发现了一个策略性的通道来表达他们的要求。</w:t>
      </w:r>
      <w:r>
        <w:rPr>
          <w:rFonts w:ascii="宋体" w:hAnsi="宋体" w:cs="宋体" w:eastAsia="宋体"/>
          <w:sz w:val="49"/>
          <w:spacing w:val="0"/>
          <w:color w:val="000000"/>
          <w:b w:val="off"/>
          <w:i w:val="off"/>
        </w:rPr>
        <w:t>反过来，社会运动为反对派政党的扎根提供了流动的土壤。结果，知识分</w:t>
      </w:r>
      <w:r>
        <w:rPr>
          <w:rFonts w:ascii="宋体" w:hAnsi="宋体" w:cs="宋体" w:eastAsia="宋体"/>
          <w:sz w:val="49"/>
          <w:spacing w:val="0"/>
          <w:color w:val="000000"/>
          <w:b w:val="off"/>
          <w:i w:val="off"/>
        </w:rPr>
        <w:t>子、女性团体、中产阶级公共利益集团、专业协会、大学生等逐渐地赢得了</w:t>
      </w:r>
      <w:r>
        <w:rPr>
          <w:rFonts w:ascii="宋体" w:hAnsi="宋体" w:cs="宋体" w:eastAsia="宋体"/>
          <w:sz w:val="49"/>
          <w:spacing w:val="0"/>
          <w:color w:val="000000"/>
          <w:b w:val="off"/>
          <w:i w:val="off"/>
        </w:rPr>
        <w:t>在国民党组织之外的相对不受限制的公共空间。为了应对这个越发自信</w:t>
      </w:r>
      <w:r>
        <w:rPr>
          <w:rFonts w:ascii="宋体" w:hAnsi="宋体" w:cs="宋体" w:eastAsia="宋体"/>
          <w:sz w:val="49"/>
          <w:spacing w:val="0"/>
          <w:color w:val="000000"/>
          <w:b w:val="off"/>
          <w:i w:val="off"/>
        </w:rPr>
        <w:t>的公民社会，国民党重组了政治体行政机构，恢复了现存法团主义制度安</w:t>
      </w:r>
      <w:r>
        <w:rPr>
          <w:rFonts w:ascii="宋体" w:hAnsi="宋体" w:cs="宋体" w:eastAsia="宋体"/>
          <w:sz w:val="49"/>
          <w:spacing w:val="0"/>
          <w:color w:val="000000"/>
          <w:b w:val="off"/>
          <w:i w:val="off"/>
        </w:rPr>
        <w:t>排的活力。新的省级“政府”机构，尤其是负责劳工事务和环境保护的机</w:t>
      </w:r>
      <w:r>
        <w:rPr>
          <w:rFonts w:ascii="宋体" w:hAnsi="宋体" w:cs="宋体" w:eastAsia="宋体"/>
          <w:sz w:val="49"/>
          <w:spacing w:val="0"/>
          <w:color w:val="000000"/>
          <w:b w:val="off"/>
          <w:i w:val="off"/>
        </w:rPr>
        <w:t>构，被创建出来以应对日益增长的处理新产生的社会问题的需要。温和</w:t>
      </w:r>
      <w:r>
        <w:rPr>
          <w:rFonts w:ascii="宋体" w:hAnsi="宋体" w:cs="宋体" w:eastAsia="宋体"/>
          <w:sz w:val="49"/>
          <w:spacing w:val="0"/>
          <w:color w:val="000000"/>
          <w:b w:val="off"/>
          <w:i w:val="off"/>
        </w:rPr>
        <w:t>的运动领导人被增补到“政府”机构之下的不同的咨询委员会中，然而自</w:t>
      </w:r>
      <w:r>
        <w:rPr>
          <w:rFonts w:ascii="宋体" w:hAnsi="宋体" w:cs="宋体" w:eastAsia="宋体"/>
          <w:sz w:val="49"/>
          <w:spacing w:val="0"/>
          <w:color w:val="000000"/>
          <w:b w:val="off"/>
          <w:i w:val="off"/>
        </w:rPr>
        <w:t>治联盟运动却被在排他性的代表规则下的“政府”批准的统一组织所</w:t>
      </w:r>
      <w:r>
        <w:rPr>
          <w:rFonts w:ascii="宋体" w:hAnsi="宋体" w:cs="宋体" w:eastAsia="宋体"/>
          <w:sz w:val="49"/>
          <w:spacing w:val="0"/>
          <w:color w:val="000000"/>
          <w:b w:val="off"/>
          <w:i w:val="off"/>
        </w:rPr>
        <w:t>取代。</w:t>
      </w:r>
      <w:bookmarkEnd w:id="7873"/>
    </w:p>
    <w:p>
      <w:pPr>
        <w:pageBreakBefore w:val="off"/>
        <w:tabs/>
        <w:wordWrap w:val="off"/>
        <w:spacing w:before="0" w:after="0" w:line="840" w:lineRule="atLeast"/>
        <w:ind w:left="0" w:right="0" w:firstLine="960"/>
        <w:jc w:val="both"/>
        <w:textAlignment w:val="baseline"/>
        <w:rPr>
          <w:sz w:val="49"/>
        </w:rPr>
      </w:pPr>
      <w:bookmarkStart w:name="" w:id="7874"/>
      <w:r>
        <w:rPr>
          <w:rFonts w:ascii="宋体" w:hAnsi="宋体" w:cs="宋体" w:eastAsia="宋体"/>
          <w:sz w:val="49"/>
          <w:spacing w:val="0"/>
          <w:color w:val="000000"/>
          <w:b w:val="off"/>
          <w:i w:val="off"/>
        </w:rPr>
        <w:t>更重要的是，国民党能够控制诸如商业、“政府”职员、劳工和农民等</w:t>
      </w:r>
      <w:r>
        <w:rPr>
          <w:rFonts w:ascii="宋体" w:hAnsi="宋体" w:cs="宋体" w:eastAsia="宋体"/>
          <w:sz w:val="49"/>
          <w:spacing w:val="0"/>
          <w:color w:val="000000"/>
          <w:b w:val="off"/>
          <w:i w:val="off"/>
        </w:rPr>
        <w:t>许多战略性的组织部门。国民党社会事务部的惯例是在竞选中提名所有</w:t>
      </w:r>
      <w:r>
        <w:rPr>
          <w:rFonts w:ascii="宋体" w:hAnsi="宋体" w:cs="宋体" w:eastAsia="宋体"/>
          <w:sz w:val="49"/>
          <w:spacing w:val="0"/>
          <w:color w:val="000000"/>
          <w:b w:val="off"/>
          <w:i w:val="off"/>
        </w:rPr>
        <w:t>最高组织领导的候选人，尤其是三个最高商业协会的主席候选人。³²更加</w:t>
      </w:r>
      <w:r>
        <w:rPr>
          <w:rFonts w:ascii="宋体" w:hAnsi="宋体" w:cs="宋体" w:eastAsia="宋体"/>
          <w:sz w:val="49"/>
          <w:spacing w:val="0"/>
          <w:color w:val="000000"/>
          <w:b w:val="off"/>
          <w:i w:val="off"/>
        </w:rPr>
        <w:t>显著的是，选择性合并政策被更具包容性的渠道取代。从1989年开始，</w:t>
      </w:r>
      <w:r>
        <w:rPr>
          <w:rFonts w:ascii="宋体" w:hAnsi="宋体" w:cs="宋体" w:eastAsia="宋体"/>
          <w:sz w:val="49"/>
          <w:spacing w:val="0"/>
          <w:color w:val="000000"/>
          <w:b w:val="off"/>
          <w:i w:val="off"/>
        </w:rPr>
        <w:t>年轻的商务行政人员，尤其是商业组织的继承人，被有力地吸收进国民</w:t>
      </w:r>
      <w:r>
        <w:rPr>
          <w:rFonts w:ascii="宋体" w:hAnsi="宋体" w:cs="宋体" w:eastAsia="宋体"/>
          <w:sz w:val="49"/>
          <w:spacing w:val="0"/>
          <w:color w:val="000000"/>
          <w:b w:val="off"/>
          <w:i w:val="off"/>
        </w:rPr>
        <w:t>党。此外，自20世纪80年代晚期以来，国民党将其商业帝国扩张至诸如</w:t>
      </w:r>
      <w:r>
        <w:rPr>
          <w:rFonts w:ascii="宋体" w:hAnsi="宋体" w:cs="宋体" w:eastAsia="宋体"/>
          <w:sz w:val="49"/>
          <w:spacing w:val="0"/>
          <w:color w:val="000000"/>
          <w:b w:val="off"/>
          <w:i w:val="off"/>
        </w:rPr>
        <w:t>银行、租赁、保险、高技术之类的高增长行业，这些主要是在与主要商业组</w:t>
      </w:r>
      <w:r>
        <w:rPr>
          <w:rFonts w:ascii="宋体" w:hAnsi="宋体" w:cs="宋体" w:eastAsia="宋体"/>
          <w:sz w:val="49"/>
          <w:spacing w:val="0"/>
          <w:color w:val="000000"/>
          <w:b w:val="off"/>
          <w:i w:val="off"/>
        </w:rPr>
        <w:t>织的合资企业中。因此，国民党已经在整个的私人部门建立了商业伙伴</w:t>
      </w:r>
      <w:r>
        <w:rPr>
          <w:rFonts w:ascii="宋体" w:hAnsi="宋体" w:cs="宋体" w:eastAsia="宋体"/>
          <w:sz w:val="49"/>
          <w:spacing w:val="0"/>
          <w:color w:val="000000"/>
          <w:b w:val="off"/>
          <w:i w:val="off"/>
        </w:rPr>
        <w:t>和连锁利益的一个无缝隙的网络。</w:t>
      </w:r>
      <w:bookmarkEnd w:id="7874"/>
    </w:p>
    <w:p>
      <w:pPr>
        <w:pageBreakBefore w:val="off"/>
        <w:tabs/>
        <w:wordWrap w:val="off"/>
        <w:spacing w:before="0" w:after="0" w:line="840" w:lineRule="atLeast"/>
        <w:ind w:left="0" w:right="0" w:firstLine="960"/>
        <w:jc w:val="both"/>
        <w:textAlignment w:val="baseline"/>
        <w:rPr>
          <w:sz w:val="49"/>
        </w:rPr>
      </w:pPr>
      <w:bookmarkStart w:name="" w:id="7875"/>
      <w:r>
        <w:rPr>
          <w:rFonts w:ascii="宋体" w:hAnsi="宋体" w:cs="宋体" w:eastAsia="宋体"/>
          <w:sz w:val="49"/>
          <w:spacing w:val="0"/>
          <w:color w:val="000000"/>
          <w:b w:val="off"/>
          <w:i w:val="off"/>
        </w:rPr>
        <w:t>面对军事部门、安全机构、司法机构和文职人员的政治中立问题，国</w:t>
      </w:r>
      <w:r>
        <w:rPr>
          <w:rFonts w:ascii="宋体" w:hAnsi="宋体" w:cs="宋体" w:eastAsia="宋体"/>
          <w:sz w:val="49"/>
          <w:spacing w:val="0"/>
          <w:color w:val="000000"/>
          <w:b w:val="off"/>
          <w:i w:val="off"/>
        </w:rPr>
        <w:t>民党不情愿地作出了一些调整。司法机构经历了最广泛的变革，这主要</w:t>
      </w:r>
      <w:r>
        <w:rPr>
          <w:rFonts w:ascii="宋体" w:hAnsi="宋体" w:cs="宋体" w:eastAsia="宋体"/>
          <w:sz w:val="49"/>
          <w:spacing w:val="0"/>
          <w:color w:val="000000"/>
          <w:b w:val="off"/>
          <w:i w:val="off"/>
        </w:rPr>
        <w:t>是由于具有独立意识的检察官和法官的反抗。然而，国民党在文职人员</w:t>
      </w:r>
      <w:r>
        <w:rPr>
          <w:rFonts w:ascii="宋体" w:hAnsi="宋体" w:cs="宋体" w:eastAsia="宋体"/>
          <w:sz w:val="49"/>
          <w:spacing w:val="0"/>
          <w:color w:val="000000"/>
          <w:b w:val="off"/>
          <w:i w:val="off"/>
        </w:rPr>
        <w:t>的政治中立上却很少作出让步，它仍然在“政府”官僚机构和“国营”企业</w:t>
      </w:r>
      <w:r>
        <w:rPr>
          <w:rFonts w:ascii="宋体" w:hAnsi="宋体" w:cs="宋体" w:eastAsia="宋体"/>
          <w:sz w:val="49"/>
          <w:spacing w:val="0"/>
          <w:color w:val="000000"/>
          <w:b w:val="off"/>
          <w:i w:val="off"/>
        </w:rPr>
        <w:t>中保留党组织。在20世纪90年代，国民党严密监视其贪婪地控制着的</w:t>
      </w:r>
      <w:r>
        <w:rPr>
          <w:rFonts w:ascii="宋体" w:hAnsi="宋体" w:cs="宋体" w:eastAsia="宋体"/>
          <w:sz w:val="49"/>
          <w:spacing w:val="0"/>
          <w:color w:val="000000"/>
          <w:b w:val="off"/>
          <w:i w:val="off"/>
        </w:rPr>
        <w:t>三家广播电视网络公司。为了缓和民进党的反抗和表明放松媒体管制，</w:t>
      </w:r>
      <w:r>
        <w:rPr>
          <w:rFonts w:ascii="宋体" w:hAnsi="宋体" w:cs="宋体" w:eastAsia="宋体"/>
          <w:sz w:val="49"/>
          <w:spacing w:val="0"/>
          <w:color w:val="000000"/>
          <w:b w:val="off"/>
          <w:i w:val="off"/>
        </w:rPr>
        <w:t>国民党“政府”向一位民进党政治家授予经营第四家广播电视公司的许可</w:t>
      </w:r>
      <w:r>
        <w:rPr>
          <w:rFonts w:ascii="宋体" w:hAnsi="宋体" w:cs="宋体" w:eastAsia="宋体"/>
          <w:sz w:val="49"/>
          <w:spacing w:val="0"/>
          <w:color w:val="000000"/>
          <w:b w:val="off"/>
          <w:i w:val="off"/>
        </w:rPr>
        <w:t>证。(随后，更加多元化的媒体随着有线电视的兴起而涌现。)为了应对反</w:t>
      </w:r>
      <w:r>
        <w:rPr>
          <w:rFonts w:ascii="宋体" w:hAnsi="宋体" w:cs="宋体" w:eastAsia="宋体"/>
          <w:sz w:val="49"/>
          <w:spacing w:val="0"/>
          <w:color w:val="000000"/>
          <w:b w:val="off"/>
          <w:i w:val="off"/>
        </w:rPr>
        <w:t>对派改造军队的要求，国民党采取了一些明显的措施。国民党将党组织</w:t>
      </w:r>
      <w:r>
        <w:rPr>
          <w:rFonts w:ascii="宋体" w:hAnsi="宋体" w:cs="宋体" w:eastAsia="宋体"/>
          <w:sz w:val="49"/>
          <w:spacing w:val="0"/>
          <w:color w:val="000000"/>
          <w:b w:val="off"/>
          <w:i w:val="off"/>
        </w:rPr>
        <w:t>从兵营中迁走而不是将其废除。安全机构以政治体安全的名义，在没有</w:t>
      </w:r>
      <w:bookmarkEnd w:id="7875"/>
    </w:p>
    <w:p>
      <w:pPr>
        <w:pageBreakBefore w:val="off"/>
        <w:tabs/>
        <w:wordWrap w:val="off"/>
        <w:spacing w:before="360" w:after="0" w:line="560" w:lineRule="atLeast"/>
        <w:ind w:left="0" w:right="0"/>
        <w:jc w:val="right"/>
        <w:textAlignment w:val="baseline"/>
        <w:rPr>
          <w:sz w:val="42"/>
        </w:rPr>
      </w:pPr>
      <w:bookmarkStart w:name="" w:id="7876"/>
      <w:r>
        <w:rPr>
          <w:rFonts w:ascii="宋体" w:hAnsi="宋体" w:cs="宋体" w:eastAsia="宋体"/>
          <w:sz w:val="42"/>
          <w:spacing w:val="0"/>
          <w:color w:val="000000"/>
          <w:b w:val="off"/>
          <w:i w:val="off"/>
        </w:rPr>
        <w:t>315</w:t>
      </w:r>
      <w:bookmarkEnd w:id="7876"/>
    </w:p>
    <w:p>
      <w:r>
        <w:t/>
      </w:r>
    </w:p>
    <w:p>
      <w:pPr>
        <w:sectPr>
          <w:footerReference r:id="rId718"/>
          <w:headerReference r:id="rId719" w:type="default"/>
          <w:type w:val="nextPage"/>
          <w:pgSz w:w="18680" w:h="31680"/>
          <w:pgMar w:left="1360" w:top="1620" w:right="1360" w:bottom="1620" w:header="1320" w:footer="1320"/>
          <w:cols w:num="1"/>
        </w:sectPr>
      </w:pPr>
    </w:p>
    <w:p>
      <w:pPr>
        <w:pageBreakBefore w:val="off"/>
        <w:tabs/>
        <w:wordWrap w:val="off"/>
        <w:spacing w:before="0" w:after="0" w:line="640" w:lineRule="atLeast"/>
        <w:ind w:left="420" w:right="0"/>
        <w:jc w:val="both"/>
        <w:textAlignment w:val="baseline"/>
        <w:rPr>
          <w:sz w:val="48"/>
        </w:rPr>
      </w:pPr>
      <w:bookmarkStart w:name="" w:id="7877"/>
      <w:r>
        <w:rPr>
          <w:rFonts w:ascii="宋体" w:hAnsi="宋体" w:cs="宋体" w:eastAsia="宋体"/>
          <w:sz w:val="48"/>
          <w:spacing w:val="0"/>
          <w:color w:val="000000"/>
          <w:b w:val="off"/>
          <w:i w:val="off"/>
        </w:rPr>
        <w:t>政党与民主</w:t>
      </w:r>
      <w:bookmarkEnd w:id="7877"/>
    </w:p>
    <w:p>
      <w:pPr>
        <w:pageBreakBefore w:val="off"/>
        <w:tabs/>
        <w:wordWrap w:val="off"/>
        <w:spacing w:before="380" w:after="0" w:line="920" w:lineRule="atLeast"/>
        <w:ind w:left="20" w:right="0" w:hanging="20"/>
        <w:jc w:val="both"/>
        <w:textAlignment w:val="baseline"/>
        <w:rPr>
          <w:sz w:val="45"/>
        </w:rPr>
      </w:pPr>
      <w:bookmarkStart w:name="" w:id="7878"/>
      <w:r>
        <w:rPr>
          <w:rFonts w:ascii="宋体" w:hAnsi="宋体" w:cs="宋体" w:eastAsia="宋体"/>
          <w:sz w:val="45"/>
          <w:spacing w:val="0"/>
          <w:color w:val="000000"/>
          <w:b w:val="off"/>
          <w:i w:val="off"/>
        </w:rPr>
        <w:t>考虑正当程序的前提下，仍然惯常执行着对反对派以及被怀疑会给国民</w:t>
      </w:r>
      <w:r>
        <w:rPr>
          <w:rFonts w:ascii="宋体" w:hAnsi="宋体" w:cs="宋体" w:eastAsia="宋体"/>
          <w:sz w:val="45"/>
          <w:spacing w:val="0"/>
          <w:color w:val="000000"/>
          <w:b w:val="off"/>
          <w:i w:val="off"/>
        </w:rPr>
        <w:t>党高层领导产生威胁的人进行监视的任务。因而人们有一个长期挥之不</w:t>
      </w:r>
      <w:r>
        <w:rPr>
          <w:rFonts w:ascii="宋体" w:hAnsi="宋体" w:cs="宋体" w:eastAsia="宋体"/>
          <w:sz w:val="45"/>
          <w:spacing w:val="0"/>
          <w:color w:val="000000"/>
          <w:b w:val="off"/>
          <w:i w:val="off"/>
        </w:rPr>
        <w:t>去的疑惑就是仍然高度政治化的军事和安全机构是否能够自愿效忠于民</w:t>
      </w:r>
      <w:r>
        <w:rPr>
          <w:rFonts w:ascii="宋体" w:hAnsi="宋体" w:cs="宋体" w:eastAsia="宋体"/>
          <w:sz w:val="45"/>
          <w:spacing w:val="0"/>
          <w:color w:val="000000"/>
          <w:b w:val="off"/>
          <w:i w:val="off"/>
        </w:rPr>
        <w:t>主选举产生的非国民党“政府”，尤其是一个趋向“独立”的“政府”。</w:t>
      </w:r>
      <w:bookmarkEnd w:id="7878"/>
    </w:p>
    <w:p>
      <w:pPr>
        <w:pageBreakBefore w:val="off"/>
        <w:tabs/>
        <w:wordWrap w:val="off"/>
        <w:spacing w:before="0" w:after="0" w:line="920" w:lineRule="atLeast"/>
        <w:ind w:left="0" w:right="0" w:firstLine="980"/>
        <w:jc w:val="both"/>
        <w:textAlignment w:val="baseline"/>
        <w:rPr>
          <w:sz w:val="45"/>
        </w:rPr>
      </w:pPr>
      <w:bookmarkStart w:name="" w:id="7879"/>
      <w:r>
        <w:rPr>
          <w:rFonts w:ascii="宋体" w:hAnsi="宋体" w:cs="宋体" w:eastAsia="宋体"/>
          <w:sz w:val="45"/>
          <w:spacing w:val="0"/>
          <w:color w:val="000000"/>
          <w:b w:val="off"/>
          <w:i w:val="off"/>
        </w:rPr>
        <w:t>在夺取“政权”之前，民进党艰难地与社会运动和自治的社会部门建</w:t>
      </w:r>
      <w:r>
        <w:rPr>
          <w:rFonts w:ascii="宋体" w:hAnsi="宋体" w:cs="宋体" w:eastAsia="宋体"/>
          <w:sz w:val="45"/>
          <w:spacing w:val="0"/>
          <w:color w:val="000000"/>
          <w:b w:val="off"/>
          <w:i w:val="off"/>
        </w:rPr>
        <w:t>立组织关系。国民党持续“执政”的预期使人们将政治赌注投在“执政党”</w:t>
      </w:r>
      <w:r>
        <w:rPr>
          <w:rFonts w:ascii="宋体" w:hAnsi="宋体" w:cs="宋体" w:eastAsia="宋体"/>
          <w:sz w:val="45"/>
          <w:spacing w:val="0"/>
          <w:color w:val="000000"/>
          <w:b w:val="off"/>
          <w:i w:val="off"/>
        </w:rPr>
        <w:t>身上。只要国民党能够做出值得信赖的政策承诺，新兴社会团体会倾向</w:t>
      </w:r>
      <w:r>
        <w:rPr>
          <w:rFonts w:ascii="宋体" w:hAnsi="宋体" w:cs="宋体" w:eastAsia="宋体"/>
          <w:sz w:val="45"/>
          <w:spacing w:val="0"/>
          <w:color w:val="000000"/>
          <w:b w:val="off"/>
          <w:i w:val="off"/>
        </w:rPr>
        <w:t>于把它而非民进党看作解决问题的答案。民进党高度分散化和空间分割</w:t>
      </w:r>
      <w:r>
        <w:rPr>
          <w:rFonts w:ascii="宋体" w:hAnsi="宋体" w:cs="宋体" w:eastAsia="宋体"/>
          <w:sz w:val="45"/>
          <w:spacing w:val="0"/>
          <w:color w:val="000000"/>
          <w:b w:val="off"/>
          <w:i w:val="off"/>
        </w:rPr>
        <w:t>的权力结构也阻碍其将候选人的个人承诺整合成一致的全台湾社会经济</w:t>
      </w:r>
      <w:r>
        <w:rPr>
          <w:rFonts w:ascii="宋体" w:hAnsi="宋体" w:cs="宋体" w:eastAsia="宋体"/>
          <w:sz w:val="45"/>
          <w:spacing w:val="0"/>
          <w:color w:val="000000"/>
          <w:b w:val="off"/>
          <w:i w:val="off"/>
        </w:rPr>
        <w:t>计划的能力。</w:t>
      </w:r>
      <w:bookmarkEnd w:id="7879"/>
    </w:p>
    <w:p>
      <w:pPr>
        <w:pageBreakBefore w:val="off"/>
        <w:tabs/>
        <w:wordWrap w:val="off"/>
        <w:spacing w:before="0" w:after="0" w:line="920" w:lineRule="atLeast"/>
        <w:ind w:left="0" w:right="0" w:firstLine="980"/>
        <w:jc w:val="both"/>
        <w:textAlignment w:val="baseline"/>
        <w:rPr>
          <w:sz w:val="45"/>
        </w:rPr>
      </w:pPr>
      <w:bookmarkStart w:name="" w:id="7880"/>
      <w:r>
        <w:rPr>
          <w:rFonts w:ascii="宋体" w:hAnsi="宋体" w:cs="宋体" w:eastAsia="宋体"/>
          <w:sz w:val="45"/>
          <w:spacing w:val="0"/>
          <w:color w:val="000000"/>
          <w:b w:val="off"/>
          <w:i w:val="off"/>
        </w:rPr>
        <w:t>2000年具有历史意义的权力更替给予民进党首次机会去打破国民</w:t>
      </w:r>
      <w:r>
        <w:rPr>
          <w:rFonts w:ascii="宋体" w:hAnsi="宋体" w:cs="宋体" w:eastAsia="宋体"/>
          <w:sz w:val="45"/>
          <w:spacing w:val="0"/>
          <w:color w:val="000000"/>
          <w:b w:val="off"/>
          <w:i w:val="off"/>
        </w:rPr>
        <w:t>党对社会组织的牢固控制，并且解决文职人员和军事一安全机构政治化</w:t>
      </w:r>
      <w:r>
        <w:rPr>
          <w:rFonts w:ascii="宋体" w:hAnsi="宋体" w:cs="宋体" w:eastAsia="宋体"/>
          <w:sz w:val="45"/>
          <w:spacing w:val="0"/>
          <w:color w:val="000000"/>
          <w:b w:val="off"/>
          <w:i w:val="off"/>
        </w:rPr>
        <w:t>的问题。权力转移确实引发了根深蒂固的法团主义制度安排的瓦解，它</w:t>
      </w:r>
      <w:r>
        <w:rPr>
          <w:rFonts w:ascii="宋体" w:hAnsi="宋体" w:cs="宋体" w:eastAsia="宋体"/>
          <w:sz w:val="45"/>
          <w:spacing w:val="0"/>
          <w:color w:val="000000"/>
          <w:b w:val="off"/>
          <w:i w:val="off"/>
        </w:rPr>
        <w:t>曾经使许多组织部门依附于政府和“执政党”。即使在陈水扁就职前，国</w:t>
      </w:r>
      <w:r>
        <w:rPr>
          <w:rFonts w:ascii="宋体" w:hAnsi="宋体" w:cs="宋体" w:eastAsia="宋体"/>
          <w:sz w:val="45"/>
          <w:spacing w:val="0"/>
          <w:color w:val="000000"/>
          <w:b w:val="off"/>
          <w:i w:val="off"/>
        </w:rPr>
        <w:t>民党就已失去对一些“政府”支持的“最高”组织尤其是“中国劳工联盟”的</w:t>
      </w:r>
      <w:r>
        <w:rPr>
          <w:rFonts w:ascii="宋体" w:hAnsi="宋体" w:cs="宋体" w:eastAsia="宋体"/>
          <w:sz w:val="45"/>
          <w:spacing w:val="0"/>
          <w:color w:val="000000"/>
          <w:b w:val="off"/>
          <w:i w:val="off"/>
        </w:rPr>
        <w:t>控制。掌权之后，民进党“政府”修改工会法删除了单一代表条款。与此</w:t>
      </w:r>
      <w:r>
        <w:rPr>
          <w:rFonts w:ascii="宋体" w:hAnsi="宋体" w:cs="宋体" w:eastAsia="宋体"/>
          <w:sz w:val="45"/>
          <w:spacing w:val="0"/>
          <w:color w:val="000000"/>
          <w:b w:val="off"/>
          <w:i w:val="off"/>
        </w:rPr>
        <w:t>同时，民进党“政府”迫使那些希望保留“政府”补贴、令人羡慕的地位以及</w:t>
      </w:r>
      <w:r>
        <w:rPr>
          <w:rFonts w:ascii="宋体" w:hAnsi="宋体" w:cs="宋体" w:eastAsia="宋体"/>
          <w:sz w:val="45"/>
          <w:spacing w:val="0"/>
          <w:color w:val="000000"/>
          <w:b w:val="off"/>
          <w:i w:val="off"/>
        </w:rPr>
        <w:t>接近政策制定过程的优先权的最高商业组织断绝与国民党的联系。</w:t>
      </w:r>
      <w:bookmarkEnd w:id="7880"/>
    </w:p>
    <w:p>
      <w:pPr>
        <w:pageBreakBefore w:val="off"/>
        <w:tabs/>
        <w:wordWrap w:val="off"/>
        <w:spacing w:before="0" w:after="0" w:line="920" w:lineRule="atLeast"/>
        <w:ind w:left="0" w:right="0" w:firstLine="980"/>
        <w:jc w:val="both"/>
        <w:textAlignment w:val="baseline"/>
        <w:rPr>
          <w:sz w:val="45"/>
        </w:rPr>
      </w:pPr>
      <w:bookmarkStart w:name="" w:id="7881"/>
      <w:r>
        <w:rPr>
          <w:rFonts w:ascii="宋体" w:hAnsi="宋体" w:cs="宋体" w:eastAsia="宋体"/>
          <w:sz w:val="45"/>
          <w:spacing w:val="0"/>
          <w:color w:val="000000"/>
          <w:b w:val="off"/>
          <w:i w:val="off"/>
        </w:rPr>
        <w:t>在国民党统治时期，流行的全方位选举动员模式使民进党处于明显</w:t>
      </w:r>
      <w:r>
        <w:rPr>
          <w:rFonts w:ascii="宋体" w:hAnsi="宋体" w:cs="宋体" w:eastAsia="宋体"/>
          <w:sz w:val="45"/>
          <w:spacing w:val="0"/>
          <w:color w:val="000000"/>
          <w:b w:val="off"/>
          <w:i w:val="off"/>
        </w:rPr>
        <w:t>的不利地位。这种无所不在的动员————台湾地区特别高的投票率的关键</w:t>
      </w:r>
      <w:r>
        <w:rPr>
          <w:rFonts w:ascii="宋体" w:hAnsi="宋体" w:cs="宋体" w:eastAsia="宋体"/>
          <w:sz w:val="45"/>
          <w:spacing w:val="0"/>
          <w:color w:val="000000"/>
          <w:b w:val="off"/>
          <w:i w:val="off"/>
        </w:rPr>
        <w:t>原因————利用各种形式的社会资本(血缘、团体关系、学校关系、宗教信</w:t>
      </w:r>
      <w:r>
        <w:rPr>
          <w:rFonts w:ascii="宋体" w:hAnsi="宋体" w:cs="宋体" w:eastAsia="宋体"/>
          <w:sz w:val="45"/>
          <w:spacing w:val="0"/>
          <w:color w:val="000000"/>
          <w:b w:val="off"/>
          <w:i w:val="off"/>
        </w:rPr>
        <w:t>仰)、大多数社会组织(同业公会、专业组织、家族企业、社会俱乐部、大众</w:t>
      </w:r>
      <w:r>
        <w:rPr>
          <w:rFonts w:ascii="宋体" w:hAnsi="宋体" w:cs="宋体" w:eastAsia="宋体"/>
          <w:sz w:val="45"/>
          <w:spacing w:val="0"/>
          <w:color w:val="000000"/>
          <w:b w:val="off"/>
          <w:i w:val="off"/>
        </w:rPr>
        <w:t>传媒，等等)、公共部门大量的财政和行政资源和惊人的私有财政资源。33</w:t>
      </w:r>
      <w:r>
        <w:rPr>
          <w:rFonts w:ascii="宋体" w:hAnsi="宋体" w:cs="宋体" w:eastAsia="宋体"/>
          <w:sz w:val="45"/>
          <w:spacing w:val="0"/>
          <w:color w:val="000000"/>
          <w:b w:val="off"/>
          <w:i w:val="off"/>
        </w:rPr>
        <w:t>选举竞争的逻辑驱使民进党候选人更多地依赖他们自己的投票动员机制</w:t>
      </w:r>
      <w:r>
        <w:rPr>
          <w:rFonts w:ascii="宋体" w:hAnsi="宋体" w:cs="宋体" w:eastAsia="宋体"/>
          <w:sz w:val="45"/>
          <w:spacing w:val="0"/>
          <w:color w:val="000000"/>
          <w:b w:val="off"/>
          <w:i w:val="off"/>
        </w:rPr>
        <w:t>和知名度而非政党，因为他们在单记名不可让渡投票制下竞争日渐激烈。</w:t>
      </w:r>
      <w:r>
        <w:rPr>
          <w:rFonts w:ascii="宋体" w:hAnsi="宋体" w:cs="宋体" w:eastAsia="宋体"/>
          <w:sz w:val="45"/>
          <w:spacing w:val="0"/>
          <w:color w:val="000000"/>
          <w:b w:val="off"/>
          <w:i w:val="off"/>
        </w:rPr>
        <w:t>然而随着民主转型的结束，他们的追随者的热情也逐渐消失。为了维持</w:t>
      </w:r>
      <w:r>
        <w:rPr>
          <w:rFonts w:ascii="宋体" w:hAnsi="宋体" w:cs="宋体" w:eastAsia="宋体"/>
          <w:sz w:val="45"/>
          <w:spacing w:val="0"/>
          <w:color w:val="000000"/>
          <w:b w:val="off"/>
          <w:i w:val="off"/>
        </w:rPr>
        <w:t>选举优势，多数民进党政客不得不通过笼络民心的工程、地区服务和筹集</w:t>
      </w:r>
      <w:r>
        <w:rPr>
          <w:rFonts w:ascii="宋体" w:hAnsi="宋体" w:cs="宋体" w:eastAsia="宋体"/>
          <w:sz w:val="45"/>
          <w:spacing w:val="0"/>
          <w:color w:val="000000"/>
          <w:b w:val="off"/>
          <w:i w:val="off"/>
        </w:rPr>
        <w:t>巨额选举经费等务实的方式与其国民党对手展开竞争。正如1998年“立</w:t>
      </w:r>
      <w:r>
        <w:rPr>
          <w:rFonts w:ascii="宋体" w:hAnsi="宋体" w:cs="宋体" w:eastAsia="宋体"/>
          <w:sz w:val="45"/>
          <w:spacing w:val="0"/>
          <w:color w:val="000000"/>
          <w:b w:val="off"/>
          <w:i w:val="off"/>
        </w:rPr>
        <w:t>法院”选举令人失望的结果所证明的，竞选性质的明显转变无疑改变了民</w:t>
      </w:r>
      <w:r>
        <w:rPr>
          <w:rFonts w:ascii="宋体" w:hAnsi="宋体" w:cs="宋体" w:eastAsia="宋体"/>
          <w:sz w:val="45"/>
          <w:spacing w:val="0"/>
          <w:color w:val="000000"/>
          <w:b w:val="off"/>
          <w:i w:val="off"/>
        </w:rPr>
        <w:t>进党选举不利的处境。</w:t>
      </w:r>
      <w:bookmarkEnd w:id="7881"/>
    </w:p>
    <w:p>
      <w:r>
        <w:t/>
      </w:r>
    </w:p>
    <w:p>
      <w:pPr>
        <w:sectPr>
          <w:footerReference r:id="rId720"/>
          <w:headerReference r:id="rId721" w:type="default"/>
          <w:type w:val="nextPage"/>
          <w:pgSz w:w="18680" w:h="31680"/>
          <w:pgMar w:left="1340" w:top="2140" w:right="1340" w:bottom="2140" w:header="1840" w:footer="1840"/>
          <w:cols w:num="1"/>
        </w:sectPr>
      </w:pPr>
    </w:p>
    <w:p>
      <w:pPr>
        <w:pageBreakBefore w:val="off"/>
        <w:tabs/>
        <w:wordWrap w:val="off"/>
        <w:spacing w:before="0" w:after="0" w:line="520" w:lineRule="atLeast"/>
        <w:ind w:left="0" w:right="100"/>
        <w:jc w:val="right"/>
        <w:textAlignment w:val="baseline"/>
        <w:rPr>
          <w:sz w:val="38"/>
        </w:rPr>
      </w:pPr>
      <w:bookmarkStart w:name="" w:id="7882"/>
      <w:r>
        <w:rPr>
          <w:rFonts w:ascii="仿宋" w:hAnsi="仿宋" w:cs="仿宋" w:eastAsia="仿宋"/>
          <w:sz w:val="38"/>
          <w:spacing w:val="0"/>
          <w:color w:val="000000"/>
          <w:b w:val="off"/>
          <w:i w:val="off"/>
        </w:rPr>
        <w:t>第十一章中 国台湾地区一党霸权的遗产</w:t>
      </w:r>
      <w:bookmarkEnd w:id="7882"/>
    </w:p>
    <w:p>
      <w:pPr>
        <w:pageBreakBefore w:val="off"/>
        <w:tabs/>
        <w:wordWrap w:val="off"/>
        <w:spacing w:before="0" w:after="0" w:line="460" w:lineRule="exact"/>
        <w:ind w:left="0" w:right="0"/>
        <w:jc w:val="right"/>
        <w:textAlignment w:val="baseline"/>
        <w:rPr>
          <w:sz w:val="38"/>
        </w:rPr>
      </w:pPr>
      <w:bookmarkStart w:name="" w:id="7883"/>
      <w:r>
        <w:rPr>
          <w:rFonts w:ascii="宋体" w:hAnsi="宋体" w:cs="宋体" w:eastAsia="宋体"/>
          <w:sz w:val="38"/>
          <w:spacing w:val="0"/>
          <w:color w:val="000000"/>
          <w:b w:val="off"/>
          <w:i w:val="off"/>
        </w:rPr>
        <w:t/>
      </w:r>
      <w:bookmarkEnd w:id="7883"/>
    </w:p>
    <w:p>
      <w:pPr>
        <w:pageBreakBefore w:val="off"/>
        <w:tabs/>
        <w:wordWrap w:val="off"/>
        <w:spacing w:before="0" w:after="0" w:line="900" w:lineRule="atLeast"/>
        <w:ind w:left="0" w:right="0" w:firstLine="980"/>
        <w:jc w:val="both"/>
        <w:textAlignment w:val="baseline"/>
        <w:rPr>
          <w:sz w:val="46"/>
        </w:rPr>
      </w:pPr>
      <w:bookmarkStart w:name="" w:id="7884"/>
      <w:r>
        <w:rPr>
          <w:rFonts w:ascii="宋体" w:hAnsi="宋体" w:cs="宋体" w:eastAsia="宋体"/>
          <w:sz w:val="46"/>
          <w:spacing w:val="0"/>
          <w:color w:val="000000"/>
          <w:b w:val="off"/>
          <w:i w:val="off"/>
        </w:rPr>
        <w:t>尽管民进党领导人发誓要削弱国民党的影响，在许多情况下，他们更</w:t>
      </w:r>
      <w:r>
        <w:rPr>
          <w:rFonts w:ascii="宋体" w:hAnsi="宋体" w:cs="宋体" w:eastAsia="宋体"/>
          <w:sz w:val="46"/>
          <w:spacing w:val="0"/>
          <w:color w:val="000000"/>
          <w:b w:val="off"/>
          <w:i w:val="off"/>
        </w:rPr>
        <w:t>容易成为国民党的镜像。自上台以来，陈水扁“政府”热切地支持亲民进</w:t>
      </w:r>
      <w:r>
        <w:rPr>
          <w:rFonts w:ascii="宋体" w:hAnsi="宋体" w:cs="宋体" w:eastAsia="宋体"/>
          <w:sz w:val="46"/>
          <w:spacing w:val="0"/>
          <w:color w:val="000000"/>
          <w:b w:val="off"/>
          <w:i w:val="off"/>
        </w:rPr>
        <w:t>党的工会、环境保护组织、基层组织和有组织的知识分子团体。民进党的</w:t>
      </w:r>
      <w:r>
        <w:rPr>
          <w:rFonts w:ascii="宋体" w:hAnsi="宋体" w:cs="宋体" w:eastAsia="宋体"/>
          <w:sz w:val="46"/>
          <w:spacing w:val="0"/>
          <w:color w:val="000000"/>
          <w:b w:val="off"/>
          <w:i w:val="off"/>
        </w:rPr>
        <w:t>部长和县市长一样常常纵情地将公共部门资源用作党派私用。陈水扁否</w:t>
      </w:r>
      <w:r>
        <w:rPr>
          <w:rFonts w:ascii="宋体" w:hAnsi="宋体" w:cs="宋体" w:eastAsia="宋体"/>
          <w:sz w:val="46"/>
          <w:spacing w:val="0"/>
          <w:color w:val="000000"/>
          <w:b w:val="off"/>
          <w:i w:val="off"/>
        </w:rPr>
        <w:t>认其把“政府”控制的广播电视公司转化为公共电视台的竞选承诺。相</w:t>
      </w:r>
      <w:r>
        <w:rPr>
          <w:rFonts w:ascii="宋体" w:hAnsi="宋体" w:cs="宋体" w:eastAsia="宋体"/>
          <w:sz w:val="46"/>
          <w:spacing w:val="0"/>
          <w:color w:val="000000"/>
          <w:b w:val="off"/>
          <w:i w:val="off"/>
        </w:rPr>
        <w:t>反，民进党当局邀请陈水扁的竞选支持者和演讲稿撰写人去经营这些强</w:t>
      </w:r>
      <w:r>
        <w:rPr>
          <w:rFonts w:ascii="宋体" w:hAnsi="宋体" w:cs="宋体" w:eastAsia="宋体"/>
          <w:sz w:val="46"/>
          <w:spacing w:val="0"/>
          <w:color w:val="000000"/>
          <w:b w:val="off"/>
          <w:i w:val="off"/>
        </w:rPr>
        <w:t>势媒体。在其任职的前六个月里，陈水扁几乎改组了所有公营企业的董</w:t>
      </w:r>
      <w:r>
        <w:rPr>
          <w:rFonts w:ascii="宋体" w:hAnsi="宋体" w:cs="宋体" w:eastAsia="宋体"/>
          <w:sz w:val="46"/>
          <w:spacing w:val="0"/>
          <w:color w:val="000000"/>
          <w:b w:val="off"/>
          <w:i w:val="off"/>
        </w:rPr>
        <w:t>事会、银行、电子媒体、“政府”资助的研究机构、半公共机构以及基金会，</w:t>
      </w:r>
      <w:r>
        <w:rPr>
          <w:rFonts w:ascii="宋体" w:hAnsi="宋体" w:cs="宋体" w:eastAsia="宋体"/>
          <w:sz w:val="46"/>
          <w:spacing w:val="0"/>
          <w:color w:val="000000"/>
          <w:b w:val="off"/>
          <w:i w:val="off"/>
        </w:rPr>
        <w:t>用与民进党有联系的政客和专业人员取代在职者。因而随着民进党进一</w:t>
      </w:r>
      <w:r>
        <w:rPr>
          <w:rFonts w:ascii="宋体" w:hAnsi="宋体" w:cs="宋体" w:eastAsia="宋体"/>
          <w:sz w:val="46"/>
          <w:spacing w:val="0"/>
          <w:color w:val="000000"/>
          <w:b w:val="off"/>
          <w:i w:val="off"/>
        </w:rPr>
        <w:t>步为自己创建“公平竞争环境”，只有很少的“政府”机构和有组织的社会</w:t>
      </w:r>
      <w:r>
        <w:rPr>
          <w:rFonts w:ascii="宋体" w:hAnsi="宋体" w:cs="宋体" w:eastAsia="宋体"/>
          <w:sz w:val="46"/>
          <w:spacing w:val="0"/>
          <w:color w:val="000000"/>
          <w:b w:val="off"/>
          <w:i w:val="off"/>
        </w:rPr>
        <w:t>部门能够真正摆脱政党政治。</w:t>
      </w:r>
      <w:bookmarkEnd w:id="7884"/>
    </w:p>
    <w:p>
      <w:pPr>
        <w:pageBreakBefore w:val="off"/>
        <w:tabs/>
        <w:wordWrap w:val="off"/>
        <w:spacing w:before="0" w:after="0" w:line="920" w:lineRule="exact"/>
        <w:ind w:left="0" w:right="0"/>
        <w:jc w:val="both"/>
        <w:textAlignment w:val="baseline"/>
        <w:rPr>
          <w:sz w:val="46"/>
        </w:rPr>
      </w:pPr>
      <w:bookmarkStart w:name="" w:id="7885"/>
      <w:r>
        <w:rPr>
          <w:rFonts w:ascii="宋体" w:hAnsi="宋体" w:cs="宋体" w:eastAsia="宋体"/>
          <w:sz w:val="46"/>
          <w:spacing w:val="0"/>
          <w:color w:val="000000"/>
          <w:b w:val="off"/>
          <w:i w:val="off"/>
        </w:rPr>
        <w:t/>
      </w:r>
      <w:bookmarkEnd w:id="7885"/>
    </w:p>
    <w:p>
      <w:pPr>
        <w:pageBreakBefore w:val="off"/>
        <w:tabs/>
        <w:wordWrap w:val="off"/>
        <w:spacing w:before="0" w:after="0" w:line="920" w:lineRule="exact"/>
        <w:ind w:left="0" w:right="0"/>
        <w:jc w:val="both"/>
        <w:textAlignment w:val="baseline"/>
        <w:rPr>
          <w:sz w:val="46"/>
        </w:rPr>
      </w:pPr>
      <w:bookmarkStart w:name="" w:id="7886"/>
      <w:r>
        <w:rPr>
          <w:rFonts w:ascii="宋体" w:hAnsi="宋体" w:cs="宋体" w:eastAsia="宋体"/>
          <w:sz w:val="46"/>
          <w:spacing w:val="0"/>
          <w:color w:val="000000"/>
          <w:b w:val="off"/>
          <w:i w:val="off"/>
        </w:rPr>
        <w:t/>
      </w:r>
      <w:bookmarkEnd w:id="7886"/>
    </w:p>
    <w:p>
      <w:pPr>
        <w:pageBreakBefore w:val="off"/>
        <w:tabs/>
        <w:wordWrap w:val="off"/>
        <w:spacing w:before="0" w:after="0" w:line="920" w:lineRule="exact"/>
        <w:ind w:left="0" w:right="0"/>
        <w:jc w:val="both"/>
        <w:textAlignment w:val="baseline"/>
        <w:rPr>
          <w:sz w:val="46"/>
        </w:rPr>
      </w:pPr>
      <w:bookmarkStart w:name="" w:id="7887"/>
      <w:r>
        <w:rPr>
          <w:rFonts w:ascii="宋体" w:hAnsi="宋体" w:cs="宋体" w:eastAsia="宋体"/>
          <w:sz w:val="46"/>
          <w:spacing w:val="0"/>
          <w:color w:val="000000"/>
          <w:b w:val="off"/>
          <w:i w:val="off"/>
        </w:rPr>
        <w:t/>
      </w:r>
      <w:bookmarkEnd w:id="7887"/>
    </w:p>
    <w:p>
      <w:pPr>
        <w:pageBreakBefore w:val="off"/>
        <w:tabs/>
        <w:wordWrap w:val="off"/>
        <w:spacing w:before="0" w:after="0" w:line="1040" w:lineRule="atLeast"/>
        <w:ind w:left="0" w:right="0"/>
        <w:jc w:val="center"/>
        <w:textAlignment w:val="baseline"/>
        <w:rPr>
          <w:sz w:val="76"/>
        </w:rPr>
      </w:pPr>
      <w:bookmarkStart w:name="" w:id="7888"/>
      <w:r>
        <w:rPr>
          <w:rFonts w:ascii="楷体" w:hAnsi="楷体" w:cs="楷体" w:eastAsia="楷体"/>
          <w:sz w:val="76"/>
          <w:spacing w:val="0"/>
          <w:color w:val="000000"/>
          <w:b w:val="off"/>
          <w:i w:val="off"/>
        </w:rPr>
        <w:t>台湾地区新民主政治的启示</w:t>
      </w:r>
      <w:bookmarkEnd w:id="7888"/>
    </w:p>
    <w:p>
      <w:pPr>
        <w:pageBreakBefore w:val="off"/>
        <w:tabs/>
        <w:wordWrap w:val="off"/>
        <w:spacing w:before="580" w:after="0" w:line="900" w:lineRule="atLeast"/>
        <w:ind w:left="0" w:right="0" w:firstLine="980"/>
        <w:jc w:val="both"/>
        <w:textAlignment w:val="baseline"/>
        <w:rPr>
          <w:sz w:val="46"/>
        </w:rPr>
      </w:pPr>
      <w:bookmarkStart w:name="" w:id="7889"/>
      <w:r>
        <w:rPr>
          <w:rFonts w:ascii="宋体" w:hAnsi="宋体" w:cs="宋体" w:eastAsia="宋体"/>
          <w:sz w:val="46"/>
          <w:spacing w:val="0"/>
          <w:color w:val="000000"/>
          <w:b w:val="off"/>
          <w:i w:val="off"/>
        </w:rPr>
        <w:t>前准列宁主义政党在民主转型很久以后仍然保持选举获胜的能力是</w:t>
      </w:r>
      <w:r>
        <w:rPr>
          <w:rFonts w:ascii="宋体" w:hAnsi="宋体" w:cs="宋体" w:eastAsia="宋体"/>
          <w:sz w:val="46"/>
          <w:spacing w:val="0"/>
          <w:color w:val="000000"/>
          <w:b w:val="off"/>
          <w:i w:val="off"/>
        </w:rPr>
        <w:t>一个不小的成就。在国民党统治时期，党对政府的控制是其选举财富的</w:t>
      </w:r>
      <w:r>
        <w:rPr>
          <w:rFonts w:ascii="宋体" w:hAnsi="宋体" w:cs="宋体" w:eastAsia="宋体"/>
          <w:sz w:val="46"/>
          <w:spacing w:val="0"/>
          <w:color w:val="000000"/>
          <w:b w:val="off"/>
          <w:i w:val="off"/>
        </w:rPr>
        <w:t>重要组成部分，但它不再是决定性的因素。在20世纪90年代，与先进工</w:t>
      </w:r>
      <w:r>
        <w:rPr>
          <w:rFonts w:ascii="宋体" w:hAnsi="宋体" w:cs="宋体" w:eastAsia="宋体"/>
          <w:sz w:val="46"/>
          <w:spacing w:val="0"/>
          <w:color w:val="000000"/>
          <w:b w:val="off"/>
          <w:i w:val="off"/>
        </w:rPr>
        <w:t>业民主国家和地区的执政党一样，国民党在台湾地区恢复了选举优势，这</w:t>
      </w:r>
      <w:r>
        <w:rPr>
          <w:rFonts w:ascii="宋体" w:hAnsi="宋体" w:cs="宋体" w:eastAsia="宋体"/>
          <w:sz w:val="46"/>
          <w:spacing w:val="0"/>
          <w:color w:val="000000"/>
          <w:b w:val="off"/>
          <w:i w:val="off"/>
        </w:rPr>
        <w:t>种优势建立在灵活性和连续性罕见的结合，以及象征性符号与实惠独特</w:t>
      </w:r>
      <w:r>
        <w:rPr>
          <w:rFonts w:ascii="宋体" w:hAnsi="宋体" w:cs="宋体" w:eastAsia="宋体"/>
          <w:sz w:val="46"/>
          <w:spacing w:val="0"/>
          <w:color w:val="000000"/>
          <w:b w:val="off"/>
          <w:i w:val="off"/>
        </w:rPr>
        <w:t>的混合基础之上，并将自己重新定位为全方位型政党(尽管它仍是一个体</w:t>
      </w:r>
      <w:r>
        <w:rPr>
          <w:rFonts w:ascii="宋体" w:hAnsi="宋体" w:cs="宋体" w:eastAsia="宋体"/>
          <w:sz w:val="46"/>
          <w:spacing w:val="0"/>
          <w:color w:val="000000"/>
          <w:b w:val="off"/>
          <w:i w:val="off"/>
        </w:rPr>
        <w:t>现了重要的列宁主义组织遗产的政党)。为了能够继续任职，主要的社会</w:t>
      </w:r>
      <w:r>
        <w:rPr>
          <w:rFonts w:ascii="宋体" w:hAnsi="宋体" w:cs="宋体" w:eastAsia="宋体"/>
          <w:sz w:val="46"/>
          <w:spacing w:val="0"/>
          <w:color w:val="000000"/>
          <w:b w:val="off"/>
          <w:i w:val="off"/>
        </w:rPr>
        <w:t>团体在20世纪90年代很少选择与国民党断绝关系。构建和重塑制度安</w:t>
      </w:r>
      <w:r>
        <w:rPr>
          <w:rFonts w:ascii="宋体" w:hAnsi="宋体" w:cs="宋体" w:eastAsia="宋体"/>
          <w:sz w:val="46"/>
          <w:spacing w:val="0"/>
          <w:color w:val="000000"/>
          <w:b w:val="off"/>
          <w:i w:val="off"/>
        </w:rPr>
        <w:t>排的权力使国民党能够将选举重心由“代议机关”的选举重新界定为对主</w:t>
      </w:r>
      <w:r>
        <w:rPr>
          <w:rFonts w:ascii="宋体" w:hAnsi="宋体" w:cs="宋体" w:eastAsia="宋体"/>
          <w:sz w:val="46"/>
          <w:spacing w:val="0"/>
          <w:color w:val="000000"/>
          <w:b w:val="off"/>
          <w:i w:val="off"/>
        </w:rPr>
        <w:t>要行政职位的竞选。此外，事实证明朝向民主的转型并没有阻碍其实现</w:t>
      </w:r>
      <w:r>
        <w:rPr>
          <w:rFonts w:ascii="宋体" w:hAnsi="宋体" w:cs="宋体" w:eastAsia="宋体"/>
          <w:sz w:val="46"/>
          <w:spacing w:val="0"/>
          <w:color w:val="000000"/>
          <w:b w:val="off"/>
          <w:i w:val="off"/>
        </w:rPr>
        <w:t>历史性计划————安全、发展和“国际合法性”————的能力。然而，以上所讲</w:t>
      </w:r>
      <w:r>
        <w:rPr>
          <w:rFonts w:ascii="宋体" w:hAnsi="宋体" w:cs="宋体" w:eastAsia="宋体"/>
          <w:sz w:val="46"/>
          <w:spacing w:val="0"/>
          <w:color w:val="000000"/>
          <w:b w:val="off"/>
          <w:i w:val="off"/>
        </w:rPr>
        <w:t>的并不能防止国民党在后李登辉时代遭遇政治崩溃。尽管国民党具有制</w:t>
      </w:r>
      <w:r>
        <w:rPr>
          <w:rFonts w:ascii="宋体" w:hAnsi="宋体" w:cs="宋体" w:eastAsia="宋体"/>
          <w:sz w:val="46"/>
          <w:spacing w:val="0"/>
          <w:color w:val="000000"/>
          <w:b w:val="off"/>
          <w:i w:val="off"/>
        </w:rPr>
        <w:t>度化政党的大部分特点————适应性、组织复杂性和稳定的选举支持，但是</w:t>
      </w:r>
      <w:r>
        <w:rPr>
          <w:rFonts w:ascii="宋体" w:hAnsi="宋体" w:cs="宋体" w:eastAsia="宋体"/>
          <w:sz w:val="46"/>
          <w:spacing w:val="0"/>
          <w:color w:val="000000"/>
          <w:b w:val="off"/>
          <w:i w:val="off"/>
        </w:rPr>
        <w:t>它还有两个致命的制度缺陷：首先，它缺乏负责机制以防止高层领导人实</w:t>
      </w:r>
      <w:bookmarkEnd w:id="7889"/>
    </w:p>
    <w:p>
      <w:pPr>
        <w:pageBreakBefore w:val="off"/>
        <w:tabs/>
        <w:wordWrap w:val="off"/>
        <w:spacing w:before="0" w:after="0" w:line="420" w:lineRule="exact"/>
        <w:ind w:left="0" w:right="0"/>
        <w:jc w:val="both"/>
        <w:textAlignment w:val="baseline"/>
        <w:rPr>
          <w:sz w:val="36"/>
        </w:rPr>
      </w:pPr>
      <w:bookmarkStart w:name="" w:id="7890"/>
      <w:r>
        <w:rPr>
          <w:rFonts w:ascii="宋体" w:hAnsi="宋体" w:cs="宋体" w:eastAsia="宋体"/>
          <w:sz w:val="36"/>
          <w:spacing w:val="0"/>
          <w:color w:val="000000"/>
          <w:b w:val="off"/>
          <w:i w:val="off"/>
        </w:rPr>
        <w:t/>
      </w:r>
      <w:bookmarkEnd w:id="7890"/>
    </w:p>
    <w:p>
      <w:pPr>
        <w:pageBreakBefore w:val="off"/>
        <w:tabs/>
        <w:wordWrap w:val="off"/>
        <w:spacing w:before="0" w:after="0" w:line="480" w:lineRule="atLeast"/>
        <w:ind w:left="0" w:right="0"/>
        <w:jc w:val="right"/>
        <w:textAlignment w:val="baseline"/>
        <w:rPr>
          <w:sz w:val="36"/>
        </w:rPr>
      </w:pPr>
      <w:bookmarkStart w:name="" w:id="7891"/>
      <w:r>
        <w:rPr>
          <w:rFonts w:ascii="宋体" w:hAnsi="宋体" w:cs="宋体" w:eastAsia="宋体"/>
          <w:sz w:val="36"/>
          <w:spacing w:val="0"/>
          <w:color w:val="000000"/>
          <w:b w:val="off"/>
          <w:i w:val="off"/>
        </w:rPr>
        <w:t>317</w:t>
      </w:r>
      <w:bookmarkEnd w:id="7891"/>
    </w:p>
    <w:p>
      <w:r>
        <w:t/>
      </w:r>
    </w:p>
    <w:p>
      <w:pPr>
        <w:sectPr>
          <w:footerReference r:id="rId722"/>
          <w:headerReference r:id="rId723" w:type="default"/>
          <w:type w:val="nextPage"/>
          <w:pgSz w:w="18680" w:h="31680"/>
          <w:pgMar w:left="1340" w:top="1640" w:right="1340" w:bottom="1640" w:header="1340" w:footer="1340"/>
          <w:cols w:num="1"/>
        </w:sectPr>
      </w:pPr>
    </w:p>
    <w:p>
      <w:pPr>
        <w:pageBreakBefore w:val="off"/>
        <w:tabs/>
        <w:wordWrap w:val="off"/>
        <w:spacing w:before="0" w:after="0" w:line="680" w:lineRule="atLeast"/>
        <w:ind w:left="420" w:right="0"/>
        <w:jc w:val="both"/>
        <w:textAlignment w:val="baseline"/>
        <w:rPr>
          <w:sz w:val="50"/>
        </w:rPr>
      </w:pPr>
      <w:bookmarkStart w:name="" w:id="7892"/>
      <w:r>
        <w:rPr>
          <w:rFonts w:ascii="宋体" w:hAnsi="宋体" w:cs="宋体" w:eastAsia="宋体"/>
          <w:sz w:val="50"/>
          <w:spacing w:val="0"/>
          <w:color w:val="000000"/>
          <w:b w:val="off"/>
          <w:i w:val="off"/>
        </w:rPr>
        <w:t>政党与民主</w:t>
      </w:r>
      <w:bookmarkEnd w:id="7892"/>
    </w:p>
    <w:p>
      <w:pPr>
        <w:pageBreakBefore w:val="off"/>
        <w:tabs/>
        <w:wordWrap w:val="off"/>
        <w:spacing w:before="340" w:after="0" w:line="900" w:lineRule="atLeast"/>
        <w:ind w:left="40" w:right="0" w:hanging="40"/>
        <w:jc w:val="both"/>
        <w:textAlignment w:val="baseline"/>
        <w:rPr>
          <w:sz w:val="47"/>
        </w:rPr>
      </w:pPr>
      <w:bookmarkStart w:name="" w:id="7893"/>
      <w:r>
        <w:rPr>
          <w:rFonts w:ascii="宋体" w:hAnsi="宋体" w:cs="宋体" w:eastAsia="宋体"/>
          <w:sz w:val="47"/>
          <w:spacing w:val="0"/>
          <w:color w:val="000000"/>
          <w:b w:val="off"/>
          <w:i w:val="off"/>
        </w:rPr>
        <w:t>施构想拙劣的战略；其次，它缺乏解决党内冲突和维持集体领导的制度化</w:t>
      </w:r>
      <w:r>
        <w:rPr>
          <w:rFonts w:ascii="宋体" w:hAnsi="宋体" w:cs="宋体" w:eastAsia="宋体"/>
          <w:sz w:val="47"/>
          <w:spacing w:val="0"/>
          <w:color w:val="000000"/>
          <w:b w:val="off"/>
          <w:i w:val="off"/>
        </w:rPr>
        <w:t>机制。这些就是该党长期的准列宁主义历史的制度遗产。</w:t>
      </w:r>
      <w:bookmarkEnd w:id="7893"/>
    </w:p>
    <w:p>
      <w:pPr>
        <w:pageBreakBefore w:val="off"/>
        <w:tabs/>
        <w:wordWrap w:val="off"/>
        <w:spacing w:before="0" w:after="0" w:line="900" w:lineRule="atLeast"/>
        <w:ind w:left="40" w:right="20" w:firstLine="1020"/>
        <w:jc w:val="both"/>
        <w:textAlignment w:val="baseline"/>
        <w:rPr>
          <w:sz w:val="47"/>
        </w:rPr>
      </w:pPr>
      <w:bookmarkStart w:name="" w:id="7894"/>
      <w:r>
        <w:rPr>
          <w:rFonts w:ascii="宋体" w:hAnsi="宋体" w:cs="宋体" w:eastAsia="宋体"/>
          <w:sz w:val="47"/>
          <w:spacing w:val="0"/>
          <w:color w:val="000000"/>
          <w:b w:val="off"/>
          <w:i w:val="off"/>
        </w:rPr>
        <w:t>国民党在推动民主转型和构建新型代议民主过程中的作用是关键的</w:t>
      </w:r>
      <w:r>
        <w:rPr>
          <w:rFonts w:ascii="宋体" w:hAnsi="宋体" w:cs="宋体" w:eastAsia="宋体"/>
          <w:sz w:val="47"/>
          <w:spacing w:val="0"/>
          <w:color w:val="000000"/>
          <w:b w:val="off"/>
          <w:i w:val="off"/>
        </w:rPr>
        <w:t>和不确定的。在任者发起的“宪政”改革更多的是单方面强加和党派短期</w:t>
      </w:r>
      <w:r>
        <w:rPr>
          <w:rFonts w:ascii="宋体" w:hAnsi="宋体" w:cs="宋体" w:eastAsia="宋体"/>
          <w:sz w:val="47"/>
          <w:spacing w:val="0"/>
          <w:color w:val="000000"/>
          <w:b w:val="off"/>
          <w:i w:val="off"/>
        </w:rPr>
        <w:t>利益考虑的结果以至于没有给予新型民主制度基础广泛的合法性，而这</w:t>
      </w:r>
      <w:r>
        <w:rPr>
          <w:rFonts w:ascii="宋体" w:hAnsi="宋体" w:cs="宋体" w:eastAsia="宋体"/>
          <w:sz w:val="47"/>
          <w:spacing w:val="0"/>
          <w:color w:val="000000"/>
          <w:b w:val="off"/>
          <w:i w:val="off"/>
        </w:rPr>
        <w:t>是巩固的民主制度中的宪法所必须具备的。政党在某种意义上仍然过于</w:t>
      </w:r>
      <w:r>
        <w:rPr>
          <w:rFonts w:ascii="宋体" w:hAnsi="宋体" w:cs="宋体" w:eastAsia="宋体"/>
          <w:sz w:val="47"/>
          <w:spacing w:val="0"/>
          <w:color w:val="000000"/>
          <w:b w:val="off"/>
          <w:i w:val="off"/>
        </w:rPr>
        <w:t>很强大。政党政治在所有社会组织部门的广泛存在产生了超级活跃的政</w:t>
      </w:r>
      <w:r>
        <w:rPr>
          <w:rFonts w:ascii="宋体" w:hAnsi="宋体" w:cs="宋体" w:eastAsia="宋体"/>
          <w:sz w:val="47"/>
          <w:spacing w:val="0"/>
          <w:color w:val="000000"/>
          <w:b w:val="off"/>
          <w:i w:val="off"/>
        </w:rPr>
        <w:t>治社会，然而它反过来压缩了开放的公共演讲的空间和自治的公民社会</w:t>
      </w:r>
      <w:r>
        <w:rPr>
          <w:rFonts w:ascii="宋体" w:hAnsi="宋体" w:cs="宋体" w:eastAsia="宋体"/>
          <w:sz w:val="47"/>
          <w:spacing w:val="0"/>
          <w:color w:val="000000"/>
          <w:b w:val="off"/>
          <w:i w:val="off"/>
        </w:rPr>
        <w:t>的空间。即使权力转移给民进党以后，创建无党派的大众传媒、政治中立</w:t>
      </w:r>
      <w:r>
        <w:rPr>
          <w:rFonts w:ascii="宋体" w:hAnsi="宋体" w:cs="宋体" w:eastAsia="宋体"/>
          <w:sz w:val="47"/>
          <w:spacing w:val="0"/>
          <w:color w:val="000000"/>
          <w:b w:val="off"/>
          <w:i w:val="off"/>
        </w:rPr>
        <w:t>的文职人员和军队仍然是一项令人头疼的工作。</w:t>
      </w:r>
      <w:bookmarkEnd w:id="7894"/>
    </w:p>
    <w:p>
      <w:pPr>
        <w:pageBreakBefore w:val="off"/>
        <w:tabs/>
        <w:wordWrap w:val="off"/>
        <w:spacing w:before="0" w:after="0" w:line="900" w:lineRule="atLeast"/>
        <w:ind w:left="40" w:right="0" w:firstLine="1020"/>
        <w:jc w:val="both"/>
        <w:textAlignment w:val="baseline"/>
        <w:rPr>
          <w:sz w:val="47"/>
        </w:rPr>
      </w:pPr>
      <w:bookmarkStart w:name="" w:id="7895"/>
      <w:r>
        <w:rPr>
          <w:rFonts w:ascii="宋体" w:hAnsi="宋体" w:cs="宋体" w:eastAsia="宋体"/>
          <w:sz w:val="47"/>
          <w:spacing w:val="0"/>
          <w:color w:val="000000"/>
          <w:b w:val="off"/>
          <w:i w:val="off"/>
        </w:rPr>
        <w:t>在主要是由“政权”启动的民主改革中，民进党依赖的并不是自己的</w:t>
      </w:r>
      <w:r>
        <w:rPr>
          <w:rFonts w:ascii="宋体" w:hAnsi="宋体" w:cs="宋体" w:eastAsia="宋体"/>
          <w:sz w:val="47"/>
          <w:spacing w:val="0"/>
          <w:color w:val="000000"/>
          <w:b w:val="off"/>
          <w:i w:val="off"/>
        </w:rPr>
        <w:t>选择。它的组织特点不是基于抽象地考虑怎样获取内在统一和社会代表</w:t>
      </w:r>
      <w:r>
        <w:rPr>
          <w:rFonts w:ascii="宋体" w:hAnsi="宋体" w:cs="宋体" w:eastAsia="宋体"/>
          <w:sz w:val="47"/>
          <w:spacing w:val="0"/>
          <w:color w:val="000000"/>
          <w:b w:val="off"/>
          <w:i w:val="off"/>
        </w:rPr>
        <w:t>范围而更多地是由竞争环境的迫切需要和制度环境所决定的。派系政治</w:t>
      </w:r>
      <w:r>
        <w:rPr>
          <w:rFonts w:ascii="宋体" w:hAnsi="宋体" w:cs="宋体" w:eastAsia="宋体"/>
          <w:sz w:val="47"/>
          <w:spacing w:val="0"/>
          <w:color w:val="000000"/>
          <w:b w:val="off"/>
          <w:i w:val="off"/>
        </w:rPr>
        <w:t>和意识形态包袱(尤其是在“台独”问题上)的延续使其向代表社会主流观</w:t>
      </w:r>
      <w:r>
        <w:rPr>
          <w:rFonts w:ascii="宋体" w:hAnsi="宋体" w:cs="宋体" w:eastAsia="宋体"/>
          <w:sz w:val="47"/>
          <w:spacing w:val="0"/>
          <w:color w:val="000000"/>
          <w:b w:val="off"/>
          <w:i w:val="off"/>
        </w:rPr>
        <w:t>点的政党的转化变得复杂了，因而阻碍了陈水扁扩大选民基础的努力。</w:t>
      </w:r>
      <w:r>
        <w:rPr>
          <w:rFonts w:ascii="宋体" w:hAnsi="宋体" w:cs="宋体" w:eastAsia="宋体"/>
          <w:sz w:val="47"/>
          <w:spacing w:val="0"/>
          <w:color w:val="000000"/>
          <w:b w:val="off"/>
          <w:i w:val="off"/>
        </w:rPr>
        <w:t>假如现在民进党是一个纲领性政党，在没有深刻的内部变革的情况下，它</w:t>
      </w:r>
      <w:r>
        <w:rPr>
          <w:rFonts w:ascii="宋体" w:hAnsi="宋体" w:cs="宋体" w:eastAsia="宋体"/>
          <w:sz w:val="47"/>
          <w:spacing w:val="0"/>
          <w:color w:val="000000"/>
          <w:b w:val="off"/>
          <w:i w:val="off"/>
        </w:rPr>
        <w:t>的过于派系化和意识形态化将很难使其成为多数党。</w:t>
      </w:r>
      <w:bookmarkEnd w:id="7895"/>
    </w:p>
    <w:p>
      <w:pPr>
        <w:pageBreakBefore w:val="off"/>
        <w:tabs/>
        <w:wordWrap w:val="off"/>
        <w:spacing w:before="0" w:after="0" w:line="900" w:lineRule="atLeast"/>
        <w:ind w:left="40" w:right="0" w:firstLine="1020"/>
        <w:jc w:val="both"/>
        <w:textAlignment w:val="baseline"/>
        <w:rPr>
          <w:sz w:val="47"/>
        </w:rPr>
      </w:pPr>
      <w:bookmarkStart w:name="" w:id="7896"/>
      <w:r>
        <w:rPr>
          <w:rFonts w:ascii="宋体" w:hAnsi="宋体" w:cs="宋体" w:eastAsia="宋体"/>
          <w:sz w:val="47"/>
          <w:spacing w:val="0"/>
          <w:color w:val="000000"/>
          <w:b w:val="off"/>
          <w:i w:val="off"/>
        </w:rPr>
        <w:t>由于民主转型模式和后果的独特性，台湾地区能长期免于政党在制</w:t>
      </w:r>
      <w:r>
        <w:rPr>
          <w:rFonts w:ascii="宋体" w:hAnsi="宋体" w:cs="宋体" w:eastAsia="宋体"/>
          <w:sz w:val="47"/>
          <w:spacing w:val="0"/>
          <w:color w:val="000000"/>
          <w:b w:val="off"/>
          <w:i w:val="off"/>
        </w:rPr>
        <w:t>定议题、整合利益、组建“政府”等方面重要性降低的全球趋势。然而，台</w:t>
      </w:r>
      <w:r>
        <w:rPr>
          <w:rFonts w:ascii="宋体" w:hAnsi="宋体" w:cs="宋体" w:eastAsia="宋体"/>
          <w:sz w:val="47"/>
          <w:spacing w:val="0"/>
          <w:color w:val="000000"/>
          <w:b w:val="off"/>
          <w:i w:val="off"/>
        </w:rPr>
        <w:t>湾地区不可能长期违背这一趋势。对国民党的幻想破灭和对民进党“当</w:t>
      </w:r>
      <w:r>
        <w:rPr>
          <w:rFonts w:ascii="宋体" w:hAnsi="宋体" w:cs="宋体" w:eastAsia="宋体"/>
          <w:sz w:val="47"/>
          <w:spacing w:val="0"/>
          <w:color w:val="000000"/>
          <w:b w:val="off"/>
          <w:i w:val="off"/>
        </w:rPr>
        <w:t>局”表现的普遍不满将激发越来越多的选民远离政党。“半总统制”在不</w:t>
      </w:r>
      <w:r>
        <w:rPr>
          <w:rFonts w:ascii="宋体" w:hAnsi="宋体" w:cs="宋体" w:eastAsia="宋体"/>
          <w:sz w:val="47"/>
          <w:spacing w:val="0"/>
          <w:color w:val="000000"/>
          <w:b w:val="off"/>
          <w:i w:val="off"/>
        </w:rPr>
        <w:t>久的将来可能也会像损害国民党的组织凝聚力那样侵蚀民进党。宋楚瑜</w:t>
      </w:r>
      <w:r>
        <w:rPr>
          <w:rFonts w:ascii="宋体" w:hAnsi="宋体" w:cs="宋体" w:eastAsia="宋体"/>
          <w:sz w:val="47"/>
          <w:spacing w:val="0"/>
          <w:color w:val="000000"/>
          <w:b w:val="off"/>
          <w:i w:val="off"/>
        </w:rPr>
        <w:t>在2000年证明了“总统”直选能够使克里斯玛型的“全地区性”人物采用</w:t>
      </w:r>
      <w:r>
        <w:rPr>
          <w:rFonts w:ascii="宋体" w:hAnsi="宋体" w:cs="宋体" w:eastAsia="宋体"/>
          <w:sz w:val="47"/>
          <w:spacing w:val="0"/>
          <w:color w:val="000000"/>
          <w:b w:val="off"/>
          <w:i w:val="off"/>
        </w:rPr>
        <w:t>动员捷径，通过大众传媒和个人竞选活动而绕过政党组织直接与选民</w:t>
      </w:r>
      <w:r>
        <w:rPr>
          <w:rFonts w:ascii="宋体" w:hAnsi="宋体" w:cs="宋体" w:eastAsia="宋体"/>
          <w:sz w:val="47"/>
          <w:spacing w:val="0"/>
          <w:color w:val="000000"/>
          <w:b w:val="off"/>
          <w:i w:val="off"/>
        </w:rPr>
        <w:t>接触。</w:t>
      </w:r>
      <w:bookmarkEnd w:id="7896"/>
    </w:p>
    <w:p>
      <w:pPr>
        <w:pageBreakBefore w:val="off"/>
        <w:tabs/>
        <w:wordWrap w:val="off"/>
        <w:spacing w:before="0" w:after="0" w:line="900" w:lineRule="atLeast"/>
        <w:ind w:left="40" w:right="0" w:firstLine="1020"/>
        <w:jc w:val="both"/>
        <w:textAlignment w:val="baseline"/>
        <w:rPr>
          <w:sz w:val="47"/>
        </w:rPr>
      </w:pPr>
      <w:bookmarkStart w:name="" w:id="7897"/>
      <w:r>
        <w:rPr>
          <w:rFonts w:ascii="宋体" w:hAnsi="宋体" w:cs="宋体" w:eastAsia="宋体"/>
          <w:sz w:val="47"/>
          <w:spacing w:val="0"/>
          <w:color w:val="000000"/>
          <w:b w:val="off"/>
          <w:i w:val="off"/>
        </w:rPr>
        <w:t>台湾地区一党独大————不提一党霸权————时期结束了。但是该“政</w:t>
      </w:r>
      <w:r>
        <w:rPr>
          <w:rFonts w:ascii="宋体" w:hAnsi="宋体" w:cs="宋体" w:eastAsia="宋体"/>
          <w:sz w:val="47"/>
          <w:spacing w:val="0"/>
          <w:color w:val="000000"/>
          <w:b w:val="off"/>
          <w:i w:val="off"/>
        </w:rPr>
        <w:t>权”残存的遗产使民主治理和巩固的任务变得复杂起来。社会行动者丧</w:t>
      </w:r>
      <w:r>
        <w:rPr>
          <w:rFonts w:ascii="宋体" w:hAnsi="宋体" w:cs="宋体" w:eastAsia="宋体"/>
          <w:sz w:val="47"/>
          <w:spacing w:val="0"/>
          <w:color w:val="000000"/>
          <w:b w:val="off"/>
          <w:i w:val="off"/>
        </w:rPr>
        <w:t>失了他们的政治支柱而“政府”官僚机构却在寻找新的政治支柱。一党独</w:t>
      </w:r>
      <w:r>
        <w:rPr>
          <w:rFonts w:ascii="宋体" w:hAnsi="宋体" w:cs="宋体" w:eastAsia="宋体"/>
          <w:sz w:val="47"/>
          <w:spacing w:val="0"/>
          <w:color w:val="000000"/>
          <w:b w:val="off"/>
          <w:i w:val="off"/>
        </w:rPr>
        <w:t>大制稳定与清晰的结构被有着分裂的和经常陷入僵局的“政府”的多党制</w:t>
      </w:r>
      <w:r>
        <w:rPr>
          <w:rFonts w:ascii="宋体" w:hAnsi="宋体" w:cs="宋体" w:eastAsia="宋体"/>
          <w:sz w:val="47"/>
          <w:spacing w:val="0"/>
          <w:color w:val="000000"/>
          <w:b w:val="off"/>
          <w:i w:val="off"/>
        </w:rPr>
        <w:t>的混乱所取代。在50年中给予“政府”机构以凝聚力和使人能预测政策</w:t>
      </w:r>
      <w:bookmarkEnd w:id="7897"/>
    </w:p>
    <w:p>
      <w:pPr>
        <w:pageBreakBefore w:val="off"/>
        <w:tabs/>
        <w:wordWrap w:val="off"/>
        <w:spacing w:before="360" w:after="0" w:line="580" w:lineRule="atLeast"/>
        <w:ind w:left="40" w:right="0"/>
        <w:jc w:val="both"/>
        <w:textAlignment w:val="baseline"/>
        <w:rPr>
          <w:sz w:val="42"/>
        </w:rPr>
      </w:pPr>
      <w:bookmarkStart w:name="" w:id="7898"/>
      <w:r>
        <w:rPr>
          <w:rFonts w:ascii="楷体" w:hAnsi="楷体" w:cs="楷体" w:eastAsia="楷体"/>
          <w:sz w:val="42"/>
          <w:spacing w:val="0"/>
          <w:color w:val="000000"/>
          <w:b w:val="off"/>
          <w:i w:val="off"/>
        </w:rPr>
        <w:t>318</w:t>
      </w:r>
      <w:bookmarkEnd w:id="7898"/>
    </w:p>
    <w:p>
      <w:r>
        <w:t/>
      </w:r>
    </w:p>
    <w:p>
      <w:pPr>
        <w:sectPr>
          <w:footerReference r:id="rId724"/>
          <w:headerReference r:id="rId725" w:type="default"/>
          <w:type w:val="nextPage"/>
          <w:pgSz w:w="18680" w:h="31680"/>
          <w:pgMar w:left="1320" w:top="1620" w:right="1320" w:bottom="1620" w:header="1320" w:footer="1320"/>
          <w:cols w:num="1"/>
        </w:sectPr>
      </w:pPr>
    </w:p>
    <w:p>
      <w:pPr>
        <w:pageBreakBefore w:val="off"/>
        <w:tabs/>
        <w:wordWrap w:val="off"/>
        <w:spacing w:before="0" w:after="0" w:line="480" w:lineRule="atLeast"/>
        <w:ind w:left="0" w:right="80"/>
        <w:jc w:val="right"/>
        <w:textAlignment w:val="baseline"/>
        <w:rPr>
          <w:sz w:val="36"/>
        </w:rPr>
      </w:pPr>
      <w:bookmarkStart w:name="" w:id="7899"/>
      <w:r>
        <w:rPr>
          <w:rFonts w:ascii="仿宋" w:hAnsi="仿宋" w:cs="仿宋" w:eastAsia="仿宋"/>
          <w:sz w:val="36"/>
          <w:spacing w:val="0"/>
          <w:color w:val="000000"/>
          <w:b w:val="off"/>
          <w:i w:val="off"/>
        </w:rPr>
        <w:t>第十一章 中国台湾地区一党霸权的遗产</w:t>
      </w:r>
      <w:bookmarkEnd w:id="7899"/>
    </w:p>
    <w:p>
      <w:pPr>
        <w:pageBreakBefore w:val="off"/>
        <w:tabs/>
        <w:wordWrap w:val="off"/>
        <w:spacing w:before="0" w:after="0" w:line="400" w:lineRule="exact"/>
        <w:ind w:left="0" w:right="0"/>
        <w:jc w:val="right"/>
        <w:textAlignment w:val="baseline"/>
        <w:rPr>
          <w:sz w:val="36"/>
        </w:rPr>
      </w:pPr>
      <w:bookmarkStart w:name="" w:id="7900"/>
      <w:r>
        <w:rPr>
          <w:rFonts w:ascii="宋体" w:hAnsi="宋体" w:cs="宋体" w:eastAsia="宋体"/>
          <w:sz w:val="36"/>
          <w:spacing w:val="0"/>
          <w:color w:val="000000"/>
          <w:b w:val="off"/>
          <w:i w:val="off"/>
        </w:rPr>
        <w:t/>
      </w:r>
      <w:bookmarkEnd w:id="7900"/>
    </w:p>
    <w:p>
      <w:pPr>
        <w:pageBreakBefore w:val="off"/>
        <w:tabs/>
        <w:wordWrap w:val="off"/>
        <w:spacing w:before="0" w:after="0" w:line="720" w:lineRule="atLeast"/>
        <w:ind w:left="60" w:right="80"/>
        <w:jc w:val="both"/>
        <w:textAlignment w:val="baseline"/>
        <w:rPr>
          <w:sz w:val="47"/>
        </w:rPr>
      </w:pPr>
      <w:bookmarkStart w:name="" w:id="7901"/>
      <w:r>
        <w:rPr>
          <w:rFonts w:ascii="宋体" w:hAnsi="宋体" w:cs="宋体" w:eastAsia="宋体"/>
          <w:sz w:val="47"/>
          <w:spacing w:val="0"/>
          <w:color w:val="000000"/>
          <w:b w:val="off"/>
          <w:i w:val="off"/>
        </w:rPr>
        <w:t>制定的集中化权力结构解体了。能够协调社会冲突、培养社会一致性以</w:t>
      </w:r>
      <w:r>
        <w:rPr>
          <w:rFonts w:ascii="宋体" w:hAnsi="宋体" w:cs="宋体" w:eastAsia="宋体"/>
          <w:sz w:val="47"/>
          <w:spacing w:val="0"/>
          <w:color w:val="000000"/>
          <w:b w:val="off"/>
          <w:i w:val="off"/>
        </w:rPr>
        <w:t>及强加其议程于社会行动者身上的精英政治结构也瓦解了。目前，填补</w:t>
      </w:r>
      <w:r>
        <w:rPr>
          <w:rFonts w:ascii="宋体" w:hAnsi="宋体" w:cs="宋体" w:eastAsia="宋体"/>
          <w:sz w:val="47"/>
          <w:spacing w:val="0"/>
          <w:color w:val="000000"/>
          <w:b w:val="off"/>
          <w:i w:val="off"/>
        </w:rPr>
        <w:t>这些空白的是一个没有经验的、派系林立的前反对党，它痛苦地发现由自</w:t>
      </w:r>
      <w:r>
        <w:rPr>
          <w:rFonts w:ascii="宋体" w:hAnsi="宋体" w:cs="宋体" w:eastAsia="宋体"/>
          <w:sz w:val="47"/>
          <w:spacing w:val="0"/>
          <w:color w:val="000000"/>
          <w:b w:val="off"/>
          <w:i w:val="off"/>
        </w:rPr>
        <w:t>己击败霸权主义政党而产生的政治真空是如此巨大以至于它或任何单一</w:t>
      </w:r>
      <w:r>
        <w:rPr>
          <w:rFonts w:ascii="宋体" w:hAnsi="宋体" w:cs="宋体" w:eastAsia="宋体"/>
          <w:sz w:val="47"/>
          <w:spacing w:val="0"/>
          <w:color w:val="000000"/>
          <w:b w:val="off"/>
          <w:i w:val="off"/>
        </w:rPr>
        <w:t>政党都不能填补。在政治挑战之外还有“统治”问题：关于国民党作为主</w:t>
      </w:r>
      <w:r>
        <w:rPr>
          <w:rFonts w:ascii="宋体" w:hAnsi="宋体" w:cs="宋体" w:eastAsia="宋体"/>
          <w:sz w:val="47"/>
          <w:spacing w:val="0"/>
          <w:color w:val="000000"/>
          <w:b w:val="off"/>
          <w:i w:val="off"/>
        </w:rPr>
        <w:t>导政党而统治的记忆为作为少数党而统治的民进党设置了不合理的高的</w:t>
      </w:r>
      <w:r>
        <w:rPr>
          <w:rFonts w:ascii="宋体" w:hAnsi="宋体" w:cs="宋体" w:eastAsia="宋体"/>
          <w:sz w:val="47"/>
          <w:spacing w:val="0"/>
          <w:color w:val="000000"/>
          <w:b w:val="off"/>
          <w:i w:val="off"/>
        </w:rPr>
        <w:t>绩效的标准。台湾选民要使自己适应后霸权时代可能需要很长时间。</w:t>
      </w:r>
      <w:bookmarkEnd w:id="7901"/>
    </w:p>
    <w:p>
      <w:pPr>
        <w:pageBreakBefore w:val="off"/>
        <w:tabs/>
        <w:wordWrap w:val="off"/>
        <w:spacing w:before="0" w:after="0" w:line="740" w:lineRule="exact"/>
        <w:ind w:left="0" w:right="0"/>
        <w:jc w:val="both"/>
        <w:textAlignment w:val="baseline"/>
        <w:rPr>
          <w:sz w:val="47"/>
        </w:rPr>
      </w:pPr>
      <w:bookmarkStart w:name="" w:id="7902"/>
      <w:r>
        <w:rPr>
          <w:rFonts w:ascii="宋体" w:hAnsi="宋体" w:cs="宋体" w:eastAsia="宋体"/>
          <w:sz w:val="47"/>
          <w:spacing w:val="0"/>
          <w:color w:val="000000"/>
          <w:b w:val="off"/>
          <w:i w:val="off"/>
        </w:rPr>
        <w:t/>
      </w:r>
      <w:bookmarkEnd w:id="7902"/>
    </w:p>
    <w:p>
      <w:pPr>
        <w:pageBreakBefore w:val="off"/>
        <w:tabs/>
        <w:wordWrap w:val="off"/>
        <w:spacing w:before="0" w:after="0" w:line="600" w:lineRule="atLeast"/>
        <w:ind w:left="60" w:right="0"/>
        <w:jc w:val="both"/>
        <w:textAlignment w:val="baseline"/>
        <w:rPr>
          <w:sz w:val="44"/>
        </w:rPr>
      </w:pPr>
      <w:bookmarkStart w:name="" w:id="7903"/>
      <w:r>
        <w:rPr>
          <w:rFonts w:ascii="宋体" w:hAnsi="宋体" w:cs="宋体" w:eastAsia="宋体"/>
          <w:sz w:val="44"/>
          <w:spacing w:val="0"/>
          <w:color w:val="000000"/>
          <w:b w:val="off"/>
          <w:i w:val="off"/>
        </w:rPr>
        <w:t>注  释</w:t>
      </w:r>
      <w:bookmarkEnd w:id="7903"/>
    </w:p>
    <w:p>
      <w:pPr>
        <w:pageBreakBefore w:val="off"/>
        <w:tabs/>
        <w:wordWrap w:val="off"/>
        <w:spacing w:before="0" w:after="0" w:line="700" w:lineRule="atLeast"/>
        <w:ind w:left="60" w:right="0" w:firstLine="900"/>
        <w:jc w:val="both"/>
        <w:textAlignment w:val="baseline"/>
        <w:rPr>
          <w:sz w:val="51"/>
        </w:rPr>
      </w:pPr>
      <w:bookmarkStart w:name="" w:id="7904"/>
      <w:r>
        <w:rPr>
          <w:rFonts w:ascii="宋体" w:hAnsi="宋体" w:cs="宋体" w:eastAsia="宋体"/>
          <w:sz w:val="51"/>
          <w:spacing w:val="0"/>
          <w:color w:val="000000"/>
          <w:b w:val="off"/>
          <w:i w:val="off"/>
        </w:rPr>
        <w:t xml:space="preserve">1.想要了解国民党的列宁主义的特征，参见 Tun-jen Cheng,“Democratizing </w:t>
      </w:r>
      <w:r>
        <w:rPr>
          <w:rFonts w:ascii="TimesNewRoman" w:hAnsi="TimesNewRoman" w:cs="TimesNewRoman" w:eastAsia="TimesNewRoman"/>
          <w:sz w:val="51"/>
          <w:spacing w:val="0"/>
          <w:color w:val="000000"/>
          <w:b w:val="off"/>
          <w:i w:val="off"/>
        </w:rPr>
        <w:t>the Quasi-Leninist Regime in Taiwan”, World Politics 42(July 1989):471—499。</w:t>
      </w:r>
      <w:bookmarkEnd w:id="7904"/>
    </w:p>
    <w:p>
      <w:pPr>
        <w:pageBreakBefore w:val="off"/>
        <w:tabs/>
        <w:wordWrap w:val="off"/>
        <w:spacing w:before="0" w:after="0" w:line="720" w:lineRule="atLeast"/>
        <w:ind w:left="60" w:right="60" w:firstLine="900"/>
        <w:jc w:val="both"/>
        <w:textAlignment w:val="baseline"/>
        <w:rPr>
          <w:sz w:val="47"/>
        </w:rPr>
      </w:pPr>
      <w:bookmarkStart w:name="" w:id="7905"/>
      <w:r>
        <w:rPr>
          <w:rFonts w:ascii="宋体" w:hAnsi="宋体" w:cs="宋体" w:eastAsia="宋体"/>
          <w:sz w:val="47"/>
          <w:spacing w:val="0"/>
          <w:color w:val="000000"/>
          <w:b w:val="off"/>
          <w:i w:val="off"/>
        </w:rPr>
        <w:t>2.一党主导的政体指的是以一个大的且似乎是永久的绝对多数为特征的民</w:t>
      </w:r>
      <w:r>
        <w:rPr>
          <w:rFonts w:ascii="TimesNewRoman" w:hAnsi="TimesNewRoman" w:cs="TimesNewRoman" w:eastAsia="TimesNewRoman"/>
          <w:sz w:val="47"/>
          <w:spacing w:val="0"/>
          <w:color w:val="000000"/>
          <w:b w:val="off"/>
          <w:i w:val="off"/>
        </w:rPr>
        <w:t>主国家。参见 T. J. Pempel, ed., Uncommon Democracies: The One-Party Domi-</w:t>
      </w:r>
      <w:r>
        <w:rPr>
          <w:rFonts w:ascii="TimesNewRoman" w:hAnsi="TimesNewRoman" w:cs="TimesNewRoman" w:eastAsia="TimesNewRoman"/>
          <w:sz w:val="47"/>
          <w:spacing w:val="0"/>
          <w:color w:val="000000"/>
          <w:b w:val="off"/>
          <w:i w:val="off"/>
        </w:rPr>
        <w:t>nant Regimes(Ithaca, N. Y.: Cornell University Press,1990),引言。</w:t>
      </w:r>
      <w:bookmarkEnd w:id="7905"/>
    </w:p>
    <w:p>
      <w:pPr>
        <w:pageBreakBefore w:val="off"/>
        <w:tabs/>
        <w:wordWrap w:val="off"/>
        <w:spacing w:before="0" w:after="0" w:line="700" w:lineRule="atLeast"/>
        <w:ind w:left="60" w:right="60" w:firstLine="900"/>
        <w:jc w:val="both"/>
        <w:textAlignment w:val="baseline"/>
        <w:rPr>
          <w:sz w:val="51"/>
        </w:rPr>
      </w:pPr>
      <w:bookmarkStart w:name="" w:id="7906"/>
      <w:r>
        <w:rPr>
          <w:rFonts w:ascii="宋体" w:hAnsi="宋体" w:cs="宋体" w:eastAsia="宋体"/>
          <w:sz w:val="51"/>
          <w:spacing w:val="0"/>
          <w:color w:val="000000"/>
          <w:b w:val="off"/>
          <w:i w:val="off"/>
        </w:rPr>
        <w:t>3.与一个主导的政党(它可能在一次选举中会被击败)相比，一个霸权主义政</w:t>
      </w:r>
      <w:r>
        <w:rPr>
          <w:rFonts w:ascii="宋体" w:hAnsi="宋体" w:cs="宋体" w:eastAsia="宋体"/>
          <w:sz w:val="51"/>
          <w:spacing w:val="0"/>
          <w:color w:val="000000"/>
          <w:b w:val="off"/>
          <w:i w:val="off"/>
        </w:rPr>
        <w:t>党是不会允许任何对它的统治构成有效选举的挑战存在的。 Giovanni Sartori,</w:t>
      </w:r>
      <w:r>
        <w:rPr>
          <w:rFonts w:ascii="TimesNewRoman" w:hAnsi="TimesNewRoman" w:cs="TimesNewRoman" w:eastAsia="TimesNewRoman"/>
          <w:sz w:val="51"/>
          <w:spacing w:val="0"/>
          <w:color w:val="000000"/>
          <w:b w:val="off"/>
          <w:i w:val="off"/>
        </w:rPr>
        <w:t>Parties and Party Systems: A Framework for Analysis( Cambridge: Cambridge U-</w:t>
      </w:r>
      <w:r>
        <w:rPr>
          <w:rFonts w:ascii="TimesNewRoman" w:hAnsi="TimesNewRoman" w:cs="TimesNewRoman" w:eastAsia="TimesNewRoman"/>
          <w:sz w:val="51"/>
          <w:spacing w:val="0"/>
          <w:color w:val="000000"/>
          <w:b w:val="off"/>
          <w:i w:val="off"/>
        </w:rPr>
        <w:t>niversity Press,1976), pp.230—238。</w:t>
      </w:r>
      <w:bookmarkEnd w:id="7906"/>
    </w:p>
    <w:p>
      <w:pPr>
        <w:pageBreakBefore w:val="off"/>
        <w:tabs/>
        <w:wordWrap w:val="off"/>
        <w:spacing w:before="0" w:after="0" w:line="700" w:lineRule="atLeast"/>
        <w:ind w:left="60" w:right="40" w:firstLine="900"/>
        <w:jc w:val="both"/>
        <w:textAlignment w:val="baseline"/>
        <w:rPr>
          <w:sz w:val="51"/>
        </w:rPr>
      </w:pPr>
      <w:bookmarkStart w:name="" w:id="7907"/>
      <w:r>
        <w:rPr>
          <w:rFonts w:ascii="宋体" w:hAnsi="宋体" w:cs="宋体" w:eastAsia="宋体"/>
          <w:sz w:val="51"/>
          <w:spacing w:val="0"/>
          <w:color w:val="000000"/>
          <w:b w:val="off"/>
          <w:i w:val="off"/>
        </w:rPr>
        <w:t>4.要想了解这三个领域的区别，参见 Alfred Stepan, Rethinking Military</w:t>
      </w:r>
      <w:r>
        <w:rPr>
          <w:rFonts w:ascii="TimesNewRoman" w:hAnsi="TimesNewRoman" w:cs="TimesNewRoman" w:eastAsia="TimesNewRoman"/>
          <w:sz w:val="51"/>
          <w:spacing w:val="0"/>
          <w:color w:val="000000"/>
          <w:b w:val="off"/>
          <w:i w:val="off"/>
        </w:rPr>
        <w:t>Politics: Brazil and the Southern Cone (Princeton, N. J.: Princeton University</w:t>
      </w:r>
      <w:r>
        <w:rPr>
          <w:rFonts w:ascii="TimesNewRoman" w:hAnsi="TimesNewRoman" w:cs="TimesNewRoman" w:eastAsia="TimesNewRoman"/>
          <w:sz w:val="51"/>
          <w:spacing w:val="0"/>
          <w:color w:val="000000"/>
          <w:b w:val="off"/>
          <w:i w:val="off"/>
        </w:rPr>
        <w:t>Press,1988)。</w:t>
      </w:r>
      <w:bookmarkEnd w:id="7907"/>
    </w:p>
    <w:p>
      <w:pPr>
        <w:pageBreakBefore w:val="off"/>
        <w:tabs/>
        <w:wordWrap w:val="off"/>
        <w:spacing w:before="0" w:after="0" w:line="700" w:lineRule="atLeast"/>
        <w:ind w:left="60" w:right="60" w:firstLine="900"/>
        <w:jc w:val="both"/>
        <w:textAlignment w:val="baseline"/>
        <w:rPr>
          <w:sz w:val="51"/>
        </w:rPr>
      </w:pPr>
      <w:bookmarkStart w:name="" w:id="7908"/>
      <w:r>
        <w:rPr>
          <w:rFonts w:ascii="宋体" w:hAnsi="宋体" w:cs="宋体" w:eastAsia="宋体"/>
          <w:sz w:val="51"/>
          <w:spacing w:val="0"/>
          <w:color w:val="000000"/>
          <w:b w:val="off"/>
          <w:i w:val="off"/>
        </w:rPr>
        <w:t>5.我借用迈克尔·曼(Michael Mann)“隔离罩”的比喻, The Sources of Social</w:t>
      </w:r>
      <w:r>
        <w:rPr>
          <w:rFonts w:ascii="TimesNewRoman" w:hAnsi="TimesNewRoman" w:cs="TimesNewRoman" w:eastAsia="TimesNewRoman"/>
          <w:sz w:val="51"/>
          <w:spacing w:val="0"/>
          <w:color w:val="000000"/>
          <w:b w:val="off"/>
          <w:i w:val="off"/>
        </w:rPr>
        <w:t>Power: Volume Ⅱ, The Rise of Classes and Nation-State, 1760—1914( Cam-</w:t>
      </w:r>
      <w:r>
        <w:rPr>
          <w:rFonts w:ascii="TimesNewRoman" w:hAnsi="TimesNewRoman" w:cs="TimesNewRoman" w:eastAsia="TimesNewRoman"/>
          <w:sz w:val="51"/>
          <w:spacing w:val="0"/>
          <w:color w:val="000000"/>
          <w:b w:val="off"/>
          <w:i w:val="off"/>
        </w:rPr>
        <w:t>bridge: Cambridge University Press,1993), pp.39—40。</w:t>
      </w:r>
      <w:bookmarkEnd w:id="7908"/>
    </w:p>
    <w:p>
      <w:pPr>
        <w:pageBreakBefore w:val="off"/>
        <w:tabs/>
        <w:wordWrap w:val="off"/>
        <w:spacing w:before="0" w:after="0" w:line="720" w:lineRule="atLeast"/>
        <w:ind w:left="60" w:right="100" w:firstLine="900"/>
        <w:jc w:val="both"/>
        <w:textAlignment w:val="baseline"/>
        <w:rPr>
          <w:sz w:val="47"/>
        </w:rPr>
      </w:pPr>
      <w:bookmarkStart w:name="" w:id="7909"/>
      <w:r>
        <w:rPr>
          <w:rFonts w:ascii="宋体" w:hAnsi="宋体" w:cs="宋体" w:eastAsia="宋体"/>
          <w:sz w:val="47"/>
          <w:spacing w:val="0"/>
          <w:color w:val="000000"/>
          <w:b w:val="off"/>
          <w:i w:val="off"/>
        </w:rPr>
        <w:t>6.总体上说，大陆人(出生在中国的大陆且他们的后代也是这样的人)占据台</w:t>
      </w:r>
      <w:r>
        <w:rPr>
          <w:rFonts w:ascii="宋体" w:hAnsi="宋体" w:cs="宋体" w:eastAsia="宋体"/>
          <w:sz w:val="47"/>
          <w:spacing w:val="0"/>
          <w:color w:val="000000"/>
          <w:b w:val="off"/>
          <w:i w:val="off"/>
        </w:rPr>
        <w:t>湾地区人口的大约15%，但是大陆人和台湾本地人之间的通婚却在不断地增多。</w:t>
      </w:r>
      <w:bookmarkEnd w:id="7909"/>
    </w:p>
    <w:p>
      <w:pPr>
        <w:pageBreakBefore w:val="off"/>
        <w:tabs/>
        <w:wordWrap w:val="off"/>
        <w:spacing w:before="0" w:after="0" w:line="700" w:lineRule="atLeast"/>
        <w:ind w:left="60" w:right="40" w:firstLine="900"/>
        <w:jc w:val="both"/>
        <w:textAlignment w:val="baseline"/>
        <w:rPr>
          <w:sz w:val="51"/>
        </w:rPr>
      </w:pPr>
      <w:bookmarkStart w:name="" w:id="7910"/>
      <w:r>
        <w:rPr>
          <w:rFonts w:ascii="TimesNewRoman" w:hAnsi="TimesNewRoman" w:cs="TimesNewRoman" w:eastAsia="TimesNewRoman"/>
          <w:sz w:val="51"/>
          <w:spacing w:val="0"/>
          <w:color w:val="000000"/>
          <w:b w:val="off"/>
          <w:i w:val="off"/>
        </w:rPr>
        <w:t>7. Yun-han Chu, Crafting Democracy in Taiwan( Taipei: Institute for</w:t>
      </w:r>
      <w:r>
        <w:rPr>
          <w:rFonts w:ascii="TimesNewRoman" w:hAnsi="TimesNewRoman" w:cs="TimesNewRoman" w:eastAsia="TimesNewRoman"/>
          <w:sz w:val="51"/>
          <w:spacing w:val="0"/>
          <w:color w:val="000000"/>
          <w:b w:val="off"/>
          <w:i w:val="off"/>
        </w:rPr>
        <w:t>National Policy Research,1992), ch.2.</w:t>
      </w:r>
      <w:bookmarkEnd w:id="7910"/>
    </w:p>
    <w:p>
      <w:pPr>
        <w:pageBreakBefore w:val="off"/>
        <w:tabs/>
        <w:wordWrap w:val="off"/>
        <w:spacing w:before="0" w:after="0" w:line="720" w:lineRule="atLeast"/>
        <w:ind w:left="60" w:right="60" w:firstLine="900"/>
        <w:jc w:val="both"/>
        <w:textAlignment w:val="baseline"/>
        <w:rPr>
          <w:sz w:val="47"/>
        </w:rPr>
      </w:pPr>
      <w:bookmarkStart w:name="" w:id="7911"/>
      <w:r>
        <w:rPr>
          <w:rFonts w:ascii="宋体" w:hAnsi="宋体" w:cs="宋体" w:eastAsia="宋体"/>
          <w:sz w:val="47"/>
          <w:spacing w:val="0"/>
          <w:color w:val="000000"/>
          <w:b w:val="off"/>
          <w:i w:val="off"/>
        </w:rPr>
        <w:t>8.台湾本地人是指他们的祖先在17世纪和19世纪之间从中国的福建省和</w:t>
      </w:r>
      <w:r>
        <w:rPr>
          <w:rFonts w:ascii="宋体" w:hAnsi="宋体" w:cs="宋体" w:eastAsia="宋体"/>
          <w:sz w:val="47"/>
          <w:spacing w:val="0"/>
          <w:color w:val="000000"/>
          <w:b w:val="off"/>
          <w:i w:val="off"/>
        </w:rPr>
        <w:t>广东省移居到台湾的人，在20世纪50年代早期他们是占了人口的大约四分之三。</w:t>
      </w:r>
      <w:r>
        <w:rPr>
          <w:rFonts w:ascii="宋体" w:hAnsi="宋体" w:cs="宋体" w:eastAsia="宋体"/>
          <w:sz w:val="47"/>
          <w:spacing w:val="0"/>
          <w:color w:val="000000"/>
          <w:b w:val="off"/>
          <w:i w:val="off"/>
        </w:rPr>
        <w:t>大约在20世纪90年代早期由于大陆群体生育率的下降使得他们的数目的主导型</w:t>
      </w:r>
      <w:r>
        <w:rPr>
          <w:rFonts w:ascii="宋体" w:hAnsi="宋体" w:cs="宋体" w:eastAsia="宋体"/>
          <w:sz w:val="47"/>
          <w:spacing w:val="0"/>
          <w:color w:val="000000"/>
          <w:b w:val="off"/>
          <w:i w:val="off"/>
        </w:rPr>
        <w:t>稳步增长到大约83%。</w:t>
      </w:r>
      <w:bookmarkEnd w:id="7911"/>
    </w:p>
    <w:p>
      <w:pPr>
        <w:pageBreakBefore w:val="off"/>
        <w:tabs/>
        <w:wordWrap w:val="off"/>
        <w:spacing w:before="0" w:after="0" w:line="700" w:lineRule="atLeast"/>
        <w:ind w:left="60" w:right="40" w:firstLine="900"/>
        <w:jc w:val="both"/>
        <w:textAlignment w:val="baseline"/>
        <w:rPr>
          <w:sz w:val="51"/>
        </w:rPr>
      </w:pPr>
      <w:bookmarkStart w:name="" w:id="7912"/>
      <w:r>
        <w:rPr>
          <w:rFonts w:ascii="TimesNewRoman" w:hAnsi="TimesNewRoman" w:cs="TimesNewRoman" w:eastAsia="TimesNewRoman"/>
          <w:sz w:val="51"/>
          <w:spacing w:val="0"/>
          <w:color w:val="000000"/>
          <w:b w:val="off"/>
          <w:i w:val="off"/>
        </w:rPr>
        <w:t>9. Ping-lung Jiagn and Wen-cheng Wu,“The Changing Role of KMT in</w:t>
      </w:r>
      <w:r>
        <w:rPr>
          <w:rFonts w:ascii="TimesNewRoman" w:hAnsi="TimesNewRoman" w:cs="TimesNewRoman" w:eastAsia="TimesNewRoman"/>
          <w:sz w:val="51"/>
          <w:spacing w:val="0"/>
          <w:color w:val="000000"/>
          <w:b w:val="off"/>
          <w:i w:val="off"/>
        </w:rPr>
        <w:t>Taiwan's Political System,” in Tun-jen Cheng and Stephen Haggard, ed., Politi-</w:t>
      </w:r>
      <w:r>
        <w:rPr>
          <w:rFonts w:ascii="TimesNewRoman" w:hAnsi="TimesNewRoman" w:cs="TimesNewRoman" w:eastAsia="TimesNewRoman"/>
          <w:sz w:val="51"/>
          <w:spacing w:val="0"/>
          <w:color w:val="000000"/>
          <w:b w:val="off"/>
          <w:i w:val="off"/>
        </w:rPr>
        <w:t>cal Change in Taiwan( Boulder, Colo.: Lynne Rienner,1992).</w:t>
      </w:r>
      <w:bookmarkEnd w:id="7912"/>
    </w:p>
    <w:p>
      <w:pPr>
        <w:pageBreakBefore w:val="off"/>
        <w:tabs/>
        <w:wordWrap w:val="off"/>
        <w:spacing w:before="0" w:after="0" w:line="420" w:lineRule="exact"/>
        <w:ind w:left="0" w:right="0"/>
        <w:jc w:val="both"/>
        <w:textAlignment w:val="baseline"/>
        <w:rPr>
          <w:sz w:val="37"/>
        </w:rPr>
      </w:pPr>
      <w:bookmarkStart w:name="" w:id="7913"/>
      <w:r>
        <w:rPr>
          <w:rFonts w:ascii="宋体" w:hAnsi="宋体" w:cs="宋体" w:eastAsia="宋体"/>
          <w:sz w:val="37"/>
          <w:spacing w:val="0"/>
          <w:color w:val="000000"/>
          <w:b w:val="off"/>
          <w:i w:val="off"/>
        </w:rPr>
        <w:t/>
      </w:r>
      <w:bookmarkEnd w:id="7913"/>
    </w:p>
    <w:p>
      <w:pPr>
        <w:pageBreakBefore w:val="off"/>
        <w:tabs/>
        <w:wordWrap w:val="off"/>
        <w:spacing w:before="0" w:after="0" w:line="500" w:lineRule="atLeast"/>
        <w:ind w:left="0" w:right="100"/>
        <w:jc w:val="right"/>
        <w:textAlignment w:val="baseline"/>
        <w:rPr>
          <w:sz w:val="37"/>
        </w:rPr>
      </w:pPr>
      <w:bookmarkStart w:name="" w:id="7914"/>
      <w:r>
        <w:rPr>
          <w:rFonts w:ascii="宋体" w:hAnsi="宋体" w:cs="宋体" w:eastAsia="宋体"/>
          <w:sz w:val="37"/>
          <w:spacing w:val="0"/>
          <w:color w:val="000000"/>
          <w:b w:val="off"/>
          <w:i w:val="off"/>
        </w:rPr>
        <w:t>319</w:t>
      </w:r>
      <w:bookmarkEnd w:id="7914"/>
    </w:p>
    <w:p>
      <w:r>
        <w:t/>
      </w:r>
    </w:p>
    <w:p>
      <w:pPr>
        <w:sectPr>
          <w:footerReference r:id="rId726"/>
          <w:headerReference r:id="rId727" w:type="default"/>
          <w:type w:val="nextPage"/>
          <w:pgSz w:w="18680" w:h="31680"/>
          <w:pgMar w:left="1280" w:top="1660" w:right="1280" w:bottom="1660" w:header="1360" w:footer="1360"/>
          <w:cols w:num="1"/>
        </w:sectPr>
      </w:pPr>
    </w:p>
    <w:p>
      <w:pPr>
        <w:pageBreakBefore w:val="off"/>
        <w:tabs/>
        <w:wordWrap w:val="off"/>
        <w:spacing w:before="0" w:after="0" w:line="640" w:lineRule="atLeast"/>
        <w:ind w:left="480" w:right="0"/>
        <w:jc w:val="both"/>
        <w:textAlignment w:val="baseline"/>
        <w:rPr>
          <w:sz w:val="47"/>
        </w:rPr>
      </w:pPr>
      <w:bookmarkStart w:name="" w:id="7915"/>
      <w:r>
        <w:rPr>
          <w:rFonts w:ascii="宋体" w:hAnsi="宋体" w:cs="宋体" w:eastAsia="宋体"/>
          <w:sz w:val="47"/>
          <w:spacing w:val="0"/>
          <w:color w:val="000000"/>
          <w:b w:val="off"/>
          <w:i w:val="off"/>
        </w:rPr>
        <w:t>政党与民主</w:t>
      </w:r>
      <w:bookmarkEnd w:id="7915"/>
    </w:p>
    <w:p>
      <w:pPr>
        <w:pageBreakBefore w:val="off"/>
        <w:tabs/>
        <w:wordWrap w:val="off"/>
        <w:spacing w:before="0" w:after="0" w:line="540" w:lineRule="exact"/>
        <w:ind w:left="0" w:right="0"/>
        <w:jc w:val="both"/>
        <w:textAlignment w:val="baseline"/>
        <w:rPr>
          <w:sz w:val="47"/>
        </w:rPr>
      </w:pPr>
      <w:bookmarkStart w:name="" w:id="7916"/>
      <w:r>
        <w:rPr>
          <w:rFonts w:ascii="宋体" w:hAnsi="宋体" w:cs="宋体" w:eastAsia="宋体"/>
          <w:sz w:val="47"/>
          <w:spacing w:val="0"/>
          <w:color w:val="000000"/>
          <w:b w:val="off"/>
          <w:i w:val="off"/>
        </w:rPr>
        <w:t/>
      </w:r>
      <w:bookmarkEnd w:id="7916"/>
    </w:p>
    <w:p>
      <w:pPr>
        <w:pageBreakBefore w:val="off"/>
        <w:tabs/>
        <w:wordWrap w:val="off"/>
        <w:spacing w:before="0" w:after="0" w:line="680" w:lineRule="atLeast"/>
        <w:ind w:left="960" w:right="0"/>
        <w:jc w:val="both"/>
        <w:textAlignment w:val="baseline"/>
        <w:rPr>
          <w:sz w:val="44"/>
        </w:rPr>
      </w:pPr>
      <w:bookmarkStart w:name="" w:id="7917"/>
      <w:r>
        <w:rPr>
          <w:rFonts w:ascii="宋体" w:hAnsi="宋体" w:cs="宋体" w:eastAsia="宋体"/>
          <w:sz w:val="44"/>
          <w:spacing w:val="0"/>
          <w:color w:val="000000"/>
          <w:b w:val="off"/>
          <w:i w:val="off"/>
        </w:rPr>
        <w:t>10.几十年来，国民党也间接地控制了剩下的两个广播电视网络。</w:t>
      </w:r>
      <w:bookmarkEnd w:id="7917"/>
    </w:p>
    <w:p>
      <w:pPr>
        <w:pageBreakBefore w:val="off"/>
        <w:tabs/>
        <w:wordWrap w:val="off"/>
        <w:spacing w:before="0" w:after="0" w:line="680" w:lineRule="atLeast"/>
        <w:ind w:left="0" w:right="40" w:firstLine="960"/>
        <w:jc w:val="both"/>
        <w:textAlignment w:val="baseline"/>
        <w:rPr>
          <w:sz w:val="50"/>
        </w:rPr>
      </w:pPr>
      <w:bookmarkStart w:name="" w:id="7918"/>
      <w:r>
        <w:rPr>
          <w:rFonts w:ascii="TimesNewRoman" w:hAnsi="TimesNewRoman" w:cs="TimesNewRoman" w:eastAsia="TimesNewRoman"/>
          <w:sz w:val="50"/>
          <w:spacing w:val="0"/>
          <w:color w:val="000000"/>
          <w:b w:val="off"/>
          <w:i w:val="off"/>
        </w:rPr>
        <w:t>11. Bruce Dickson,“The Kuomintang before Democratization: Organiza-</w:t>
      </w:r>
      <w:r>
        <w:rPr>
          <w:rFonts w:ascii="TimesNewRoman" w:hAnsi="TimesNewRoman" w:cs="TimesNewRoman" w:eastAsia="TimesNewRoman"/>
          <w:sz w:val="50"/>
          <w:spacing w:val="0"/>
          <w:color w:val="000000"/>
          <w:b w:val="off"/>
          <w:i w:val="off"/>
        </w:rPr>
        <w:t>tional Change and the Role of Elections,” in Hung-mao Tien, ed., Taiwan's</w:t>
      </w:r>
      <w:r>
        <w:rPr>
          <w:rFonts w:ascii="TimesNewRoman" w:hAnsi="TimesNewRoman" w:cs="TimesNewRoman" w:eastAsia="TimesNewRoman"/>
          <w:sz w:val="50"/>
          <w:spacing w:val="0"/>
          <w:color w:val="000000"/>
          <w:b w:val="off"/>
          <w:i w:val="off"/>
        </w:rPr>
        <w:t>Electoral Politics and Democratic Transition: Riding the Third Wave(Aemonk,</w:t>
      </w:r>
      <w:r>
        <w:rPr>
          <w:rFonts w:ascii="TimesNewRoman" w:hAnsi="TimesNewRoman" w:cs="TimesNewRoman" w:eastAsia="TimesNewRoman"/>
          <w:sz w:val="50"/>
          <w:spacing w:val="0"/>
          <w:color w:val="000000"/>
          <w:b w:val="off"/>
          <w:i w:val="off"/>
        </w:rPr>
        <w:t>N. Y.: M. E. Sharpe,1996), pp.42—78.</w:t>
      </w:r>
      <w:bookmarkEnd w:id="7918"/>
    </w:p>
    <w:p>
      <w:pPr>
        <w:pageBreakBefore w:val="off"/>
        <w:tabs/>
        <w:wordWrap w:val="off"/>
        <w:spacing w:before="0" w:after="0" w:line="680" w:lineRule="atLeast"/>
        <w:ind w:left="0" w:right="0" w:firstLine="960"/>
        <w:jc w:val="both"/>
        <w:textAlignment w:val="baseline"/>
        <w:rPr>
          <w:sz w:val="50"/>
        </w:rPr>
      </w:pPr>
      <w:bookmarkStart w:name="" w:id="7919"/>
      <w:r>
        <w:rPr>
          <w:rFonts w:ascii="TimesNewRoman" w:hAnsi="TimesNewRoman" w:cs="TimesNewRoman" w:eastAsia="TimesNewRoman"/>
          <w:sz w:val="50"/>
          <w:spacing w:val="0"/>
          <w:color w:val="000000"/>
          <w:b w:val="off"/>
          <w:i w:val="off"/>
        </w:rPr>
        <w:t>12. Joseph Bosco,“Taiwan Factions: Guanxi, patronage and the State in</w:t>
      </w:r>
      <w:r>
        <w:rPr>
          <w:rFonts w:ascii="TimesNewRoman" w:hAnsi="TimesNewRoman" w:cs="TimesNewRoman" w:eastAsia="TimesNewRoman"/>
          <w:sz w:val="50"/>
          <w:spacing w:val="0"/>
          <w:color w:val="000000"/>
          <w:b w:val="off"/>
          <w:i w:val="off"/>
        </w:rPr>
        <w:t>Local Politics,” in Murray Rubinstein, ed., The Other Taiwan:1945 to the Pres-</w:t>
      </w:r>
      <w:r>
        <w:rPr>
          <w:rFonts w:ascii="TimesNewRoman" w:hAnsi="TimesNewRoman" w:cs="TimesNewRoman" w:eastAsia="TimesNewRoman"/>
          <w:sz w:val="50"/>
          <w:spacing w:val="0"/>
          <w:color w:val="000000"/>
          <w:b w:val="off"/>
          <w:i w:val="off"/>
        </w:rPr>
        <w:t>ent(Armonk, N. Y.: Sharpe,1994), pp.114—144.</w:t>
      </w:r>
      <w:bookmarkEnd w:id="7919"/>
    </w:p>
    <w:p>
      <w:pPr>
        <w:pageBreakBefore w:val="off"/>
        <w:tabs/>
        <w:wordWrap w:val="off"/>
        <w:spacing w:before="0" w:after="0" w:line="680" w:lineRule="atLeast"/>
        <w:ind w:left="0" w:right="60" w:firstLine="960"/>
        <w:jc w:val="both"/>
        <w:textAlignment w:val="baseline"/>
        <w:rPr>
          <w:sz w:val="50"/>
        </w:rPr>
      </w:pPr>
      <w:bookmarkStart w:name="" w:id="7920"/>
      <w:r>
        <w:rPr>
          <w:rFonts w:ascii="宋体" w:hAnsi="宋体" w:cs="宋体" w:eastAsia="宋体"/>
          <w:sz w:val="50"/>
          <w:spacing w:val="0"/>
          <w:color w:val="000000"/>
          <w:b w:val="off"/>
          <w:i w:val="off"/>
        </w:rPr>
        <w:t>13.关于这些额外的宪政安排的演变，参见 Hung-mao Tien, The Great Tran-</w:t>
      </w:r>
      <w:r>
        <w:rPr>
          <w:rFonts w:ascii="TimesNewRoman" w:hAnsi="TimesNewRoman" w:cs="TimesNewRoman" w:eastAsia="TimesNewRoman"/>
          <w:sz w:val="50"/>
          <w:spacing w:val="0"/>
          <w:color w:val="000000"/>
          <w:b w:val="off"/>
          <w:i w:val="off"/>
        </w:rPr>
        <w:t>sition: Political and Social Change in the Republic of China(Stanford, Calif.:</w:t>
      </w:r>
      <w:r>
        <w:rPr>
          <w:rFonts w:ascii="TimesNewRoman" w:hAnsi="TimesNewRoman" w:cs="TimesNewRoman" w:eastAsia="TimesNewRoman"/>
          <w:sz w:val="50"/>
          <w:spacing w:val="0"/>
          <w:color w:val="000000"/>
          <w:b w:val="off"/>
          <w:i w:val="off"/>
        </w:rPr>
        <w:t>Hoover Institution Press,1989)。</w:t>
      </w:r>
      <w:bookmarkEnd w:id="7920"/>
    </w:p>
    <w:p>
      <w:pPr>
        <w:pageBreakBefore w:val="off"/>
        <w:tabs/>
        <w:wordWrap w:val="off"/>
        <w:spacing w:before="0" w:after="0" w:line="680" w:lineRule="atLeast"/>
        <w:ind w:left="60" w:right="20" w:firstLine="920"/>
        <w:jc w:val="both"/>
        <w:textAlignment w:val="baseline"/>
        <w:rPr>
          <w:sz w:val="44"/>
        </w:rPr>
      </w:pPr>
      <w:bookmarkStart w:name="" w:id="7921"/>
      <w:r>
        <w:rPr>
          <w:rFonts w:ascii="宋体" w:hAnsi="宋体" w:cs="宋体" w:eastAsia="宋体"/>
          <w:sz w:val="44"/>
          <w:spacing w:val="0"/>
          <w:color w:val="000000"/>
          <w:b w:val="off"/>
          <w:i w:val="off"/>
        </w:rPr>
        <w:t>14.在单记名不可让渡投票之下，选民被允许在一个多议席的选区中选举唯</w:t>
      </w:r>
      <w:r>
        <w:rPr>
          <w:rFonts w:ascii="宋体" w:hAnsi="宋体" w:cs="宋体" w:eastAsia="宋体"/>
          <w:sz w:val="44"/>
          <w:spacing w:val="0"/>
          <w:color w:val="000000"/>
          <w:b w:val="off"/>
          <w:i w:val="off"/>
        </w:rPr>
        <w:t>一的一个候选人。而受欢迎的候选人的多余的选票是不能转移到这个选区的同</w:t>
      </w:r>
      <w:r>
        <w:rPr>
          <w:rFonts w:ascii="宋体" w:hAnsi="宋体" w:cs="宋体" w:eastAsia="宋体"/>
          <w:sz w:val="44"/>
          <w:spacing w:val="0"/>
          <w:color w:val="000000"/>
          <w:b w:val="off"/>
          <w:i w:val="off"/>
        </w:rPr>
        <w:t>一政党的其他候选人名下的。因此，如果在政党的选举中个人的魅力比较重要的</w:t>
      </w:r>
      <w:r>
        <w:rPr>
          <w:rFonts w:ascii="宋体" w:hAnsi="宋体" w:cs="宋体" w:eastAsia="宋体"/>
          <w:sz w:val="44"/>
          <w:spacing w:val="0"/>
          <w:color w:val="000000"/>
          <w:b w:val="off"/>
          <w:i w:val="off"/>
        </w:rPr>
        <w:t>话，这时所有的候选人被迫不得不把资金更多的投到建立他们个人的网络、个人</w:t>
      </w:r>
      <w:r>
        <w:rPr>
          <w:rFonts w:ascii="宋体" w:hAnsi="宋体" w:cs="宋体" w:eastAsia="宋体"/>
          <w:sz w:val="44"/>
          <w:spacing w:val="0"/>
          <w:color w:val="000000"/>
          <w:b w:val="off"/>
          <w:i w:val="off"/>
        </w:rPr>
        <w:t>的认同以及获得选票的机制上去。</w:t>
      </w:r>
      <w:bookmarkEnd w:id="7921"/>
    </w:p>
    <w:p>
      <w:pPr>
        <w:pageBreakBefore w:val="off"/>
        <w:tabs/>
        <w:wordWrap w:val="off"/>
        <w:spacing w:before="0" w:after="0" w:line="680" w:lineRule="atLeast"/>
        <w:ind w:left="60" w:right="0" w:firstLine="920"/>
        <w:jc w:val="both"/>
        <w:textAlignment w:val="baseline"/>
        <w:rPr>
          <w:sz w:val="50"/>
        </w:rPr>
      </w:pPr>
      <w:bookmarkStart w:name="" w:id="7922"/>
      <w:r>
        <w:rPr>
          <w:rFonts w:ascii="TimesNewRoman" w:hAnsi="TimesNewRoman" w:cs="TimesNewRoman" w:eastAsia="TimesNewRoman"/>
          <w:sz w:val="50"/>
          <w:spacing w:val="0"/>
          <w:color w:val="000000"/>
          <w:b w:val="off"/>
          <w:i w:val="off"/>
        </w:rPr>
        <w:t>15.了解台湾的构成，参见 Chia-lung Lin,“ Paths to Democracy: Taiwan in</w:t>
      </w:r>
      <w:r>
        <w:rPr>
          <w:rFonts w:ascii="TimesNewRoman" w:hAnsi="TimesNewRoman" w:cs="TimesNewRoman" w:eastAsia="TimesNewRoman"/>
          <w:sz w:val="50"/>
          <w:spacing w:val="0"/>
          <w:color w:val="000000"/>
          <w:b w:val="off"/>
          <w:i w:val="off"/>
        </w:rPr>
        <w:t>Comparative Perspective,” unpublished. diss., Department of Political Science, Yale</w:t>
      </w:r>
      <w:r>
        <w:rPr>
          <w:rFonts w:ascii="TimesNewRoman" w:hAnsi="TimesNewRoman" w:cs="TimesNewRoman" w:eastAsia="TimesNewRoman"/>
          <w:sz w:val="50"/>
          <w:spacing w:val="0"/>
          <w:color w:val="000000"/>
          <w:b w:val="off"/>
          <w:i w:val="off"/>
        </w:rPr>
        <w:t>University,1998,特别是 ch.7。</w:t>
      </w:r>
      <w:bookmarkEnd w:id="7922"/>
    </w:p>
    <w:p>
      <w:pPr>
        <w:pageBreakBefore w:val="off"/>
        <w:tabs/>
        <w:wordWrap w:val="off"/>
        <w:spacing w:before="0" w:after="0" w:line="680" w:lineRule="atLeast"/>
        <w:ind w:left="0" w:right="0" w:firstLine="960"/>
        <w:jc w:val="both"/>
        <w:textAlignment w:val="baseline"/>
        <w:rPr>
          <w:sz w:val="50"/>
        </w:rPr>
      </w:pPr>
      <w:bookmarkStart w:name="" w:id="7923"/>
      <w:r>
        <w:rPr>
          <w:rFonts w:ascii="宋体" w:hAnsi="宋体" w:cs="宋体" w:eastAsia="宋体"/>
          <w:sz w:val="50"/>
          <w:spacing w:val="0"/>
          <w:color w:val="000000"/>
          <w:b w:val="off"/>
          <w:i w:val="off"/>
        </w:rPr>
        <w:t>16.李登辉“总统”新的对外政策的主动精神引发了两个有竞争力的政权集团</w:t>
      </w:r>
      <w:r>
        <w:rPr>
          <w:rFonts w:ascii="宋体" w:hAnsi="宋体" w:cs="宋体" w:eastAsia="宋体"/>
          <w:sz w:val="50"/>
          <w:spacing w:val="0"/>
          <w:color w:val="000000"/>
          <w:b w:val="off"/>
          <w:i w:val="off"/>
        </w:rPr>
        <w:t>的形成。在李登辉(不顾及国民党的许多高级领袖的反对)提名李元簇作为他的</w:t>
      </w:r>
      <w:r>
        <w:rPr>
          <w:rFonts w:ascii="宋体" w:hAnsi="宋体" w:cs="宋体" w:eastAsia="宋体"/>
          <w:sz w:val="50"/>
          <w:spacing w:val="0"/>
          <w:color w:val="000000"/>
          <w:b w:val="off"/>
          <w:i w:val="off"/>
        </w:rPr>
        <w:t>选举伙伴时，派系主义变得明确化。参见 Hung-mao Tien and Yun-han Chu,</w:t>
      </w:r>
      <w:r>
        <w:rPr>
          <w:rFonts w:ascii="TimesNewRoman" w:hAnsi="TimesNewRoman" w:cs="TimesNewRoman" w:eastAsia="TimesNewRoman"/>
          <w:sz w:val="50"/>
          <w:spacing w:val="0"/>
          <w:color w:val="000000"/>
          <w:b w:val="off"/>
          <w:i w:val="off"/>
        </w:rPr>
        <w:t>“Taiwan's Domestic Political Reforms, Institutional Change and Power Realign-</w:t>
      </w:r>
      <w:r>
        <w:rPr>
          <w:rFonts w:ascii="TimesNewRoman" w:hAnsi="TimesNewRoman" w:cs="TimesNewRoman" w:eastAsia="TimesNewRoman"/>
          <w:sz w:val="50"/>
          <w:spacing w:val="0"/>
          <w:color w:val="000000"/>
          <w:b w:val="off"/>
          <w:i w:val="off"/>
        </w:rPr>
        <w:t>ment,” in Gary Klintworth, ed., Taiwan in the Asia-Pacify in the 1990s( Sidney:</w:t>
      </w:r>
      <w:r>
        <w:rPr>
          <w:rFonts w:ascii="TimesNewRoman" w:hAnsi="TimesNewRoman" w:cs="TimesNewRoman" w:eastAsia="TimesNewRoman"/>
          <w:sz w:val="50"/>
          <w:spacing w:val="0"/>
          <w:color w:val="000000"/>
          <w:b w:val="off"/>
          <w:i w:val="off"/>
        </w:rPr>
        <w:t>Allen &amp; Unwin Publishers,1994); and Yun-han Chu and Tse-min Lin,“ The</w:t>
      </w:r>
      <w:r>
        <w:rPr>
          <w:rFonts w:ascii="TimesNewRoman" w:hAnsi="TimesNewRoman" w:cs="TimesNewRoman" w:eastAsia="TimesNewRoman"/>
          <w:sz w:val="50"/>
          <w:spacing w:val="0"/>
          <w:color w:val="000000"/>
          <w:b w:val="off"/>
          <w:i w:val="off"/>
        </w:rPr>
        <w:t>Process of Democratic Consolidation in Taiwan: Social Cleavage, Electoral Com-</w:t>
      </w:r>
      <w:r>
        <w:rPr>
          <w:rFonts w:ascii="TimesNewRoman" w:hAnsi="TimesNewRoman" w:cs="TimesNewRoman" w:eastAsia="TimesNewRoman"/>
          <w:sz w:val="50"/>
          <w:spacing w:val="0"/>
          <w:color w:val="000000"/>
          <w:b w:val="off"/>
          <w:i w:val="off"/>
        </w:rPr>
        <w:t>petiton, and the Emerging Party System,” in Hung-mao Tien, ed., Taiwan's</w:t>
      </w:r>
      <w:r>
        <w:rPr>
          <w:rFonts w:ascii="TimesNewRoman" w:hAnsi="TimesNewRoman" w:cs="TimesNewRoman" w:eastAsia="TimesNewRoman"/>
          <w:sz w:val="50"/>
          <w:spacing w:val="0"/>
          <w:color w:val="000000"/>
          <w:b w:val="off"/>
          <w:i w:val="off"/>
        </w:rPr>
        <w:t>Electoral Politics and Democratic Transition, pp.79—104。</w:t>
      </w:r>
      <w:bookmarkEnd w:id="7923"/>
    </w:p>
    <w:p>
      <w:pPr>
        <w:pageBreakBefore w:val="off"/>
        <w:tabs/>
        <w:wordWrap w:val="off"/>
        <w:spacing w:before="0" w:after="0" w:line="680" w:lineRule="atLeast"/>
        <w:ind w:left="60" w:right="60" w:firstLine="920"/>
        <w:jc w:val="both"/>
        <w:textAlignment w:val="baseline"/>
        <w:rPr>
          <w:sz w:val="44"/>
        </w:rPr>
      </w:pPr>
      <w:bookmarkStart w:name="" w:id="7924"/>
      <w:r>
        <w:rPr>
          <w:rFonts w:ascii="宋体" w:hAnsi="宋体" w:cs="宋体" w:eastAsia="宋体"/>
          <w:sz w:val="44"/>
          <w:spacing w:val="0"/>
          <w:color w:val="000000"/>
          <w:b w:val="off"/>
          <w:i w:val="off"/>
        </w:rPr>
        <w:t>17.在台湾地区比例代表制不是用一次单独的选票来使用的，而是每个政党</w:t>
      </w:r>
      <w:r>
        <w:rPr>
          <w:rFonts w:ascii="宋体" w:hAnsi="宋体" w:cs="宋体" w:eastAsia="宋体"/>
          <w:sz w:val="44"/>
          <w:spacing w:val="0"/>
          <w:color w:val="000000"/>
          <w:b w:val="off"/>
          <w:i w:val="off"/>
        </w:rPr>
        <w:t>在地理选区中赢得的“全台湾”所有选票基础上的议席的分配。</w:t>
      </w:r>
      <w:bookmarkEnd w:id="7924"/>
    </w:p>
    <w:p>
      <w:pPr>
        <w:pageBreakBefore w:val="off"/>
        <w:tabs/>
        <w:wordWrap w:val="off"/>
        <w:spacing w:before="0" w:after="0" w:line="680" w:lineRule="atLeast"/>
        <w:ind w:left="60" w:right="20" w:firstLine="920"/>
        <w:jc w:val="both"/>
        <w:textAlignment w:val="baseline"/>
        <w:rPr>
          <w:sz w:val="50"/>
        </w:rPr>
      </w:pPr>
      <w:bookmarkStart w:name="" w:id="7925"/>
      <w:r>
        <w:rPr>
          <w:rFonts w:ascii="TimesNewRoman" w:hAnsi="TimesNewRoman" w:cs="TimesNewRoman" w:eastAsia="TimesNewRoman"/>
          <w:sz w:val="50"/>
          <w:spacing w:val="0"/>
          <w:color w:val="000000"/>
          <w:b w:val="off"/>
          <w:i w:val="off"/>
        </w:rPr>
        <w:t>18.参见 Edwin Winkler,“ Taiwan Transition?” in Tun-jen Cheng and Ste-</w:t>
      </w:r>
      <w:r>
        <w:rPr>
          <w:rFonts w:ascii="TimesNewRoman" w:hAnsi="TimesNewRoman" w:cs="TimesNewRoman" w:eastAsia="TimesNewRoman"/>
          <w:sz w:val="50"/>
          <w:spacing w:val="0"/>
          <w:color w:val="000000"/>
          <w:b w:val="off"/>
          <w:i w:val="off"/>
        </w:rPr>
        <w:t>phan Haggard, ed., Political Change in Taiwan( Boulder, Colo.: Lynne Rien-</w:t>
      </w:r>
      <w:r>
        <w:rPr>
          <w:rFonts w:ascii="TimesNewRoman" w:hAnsi="TimesNewRoman" w:cs="TimesNewRoman" w:eastAsia="TimesNewRoman"/>
          <w:sz w:val="50"/>
          <w:spacing w:val="0"/>
          <w:color w:val="000000"/>
          <w:b w:val="off"/>
          <w:i w:val="off"/>
        </w:rPr>
        <w:t>ner,1992)。</w:t>
      </w:r>
      <w:bookmarkEnd w:id="7925"/>
    </w:p>
    <w:p>
      <w:pPr>
        <w:pageBreakBefore w:val="off"/>
        <w:tabs/>
        <w:wordWrap w:val="off"/>
        <w:spacing w:before="0" w:after="0" w:line="680" w:lineRule="atLeast"/>
        <w:ind w:left="60" w:right="0" w:firstLine="920"/>
        <w:jc w:val="both"/>
        <w:textAlignment w:val="baseline"/>
        <w:rPr>
          <w:sz w:val="50"/>
        </w:rPr>
      </w:pPr>
      <w:bookmarkStart w:name="" w:id="7926"/>
      <w:r>
        <w:rPr>
          <w:rFonts w:ascii="TimesNewRoman" w:hAnsi="TimesNewRoman" w:cs="TimesNewRoman" w:eastAsia="TimesNewRoman"/>
          <w:sz w:val="50"/>
          <w:spacing w:val="0"/>
          <w:color w:val="000000"/>
          <w:b w:val="off"/>
          <w:i w:val="off"/>
        </w:rPr>
        <w:t>19. Yun-han Chu and Chia-lung Lin,“Democratization and Growth of Tai-</w:t>
      </w:r>
      <w:r>
        <w:rPr>
          <w:rFonts w:ascii="TimesNewRoman" w:hAnsi="TimesNewRoman" w:cs="TimesNewRoman" w:eastAsia="TimesNewRoman"/>
          <w:sz w:val="50"/>
          <w:spacing w:val="0"/>
          <w:color w:val="000000"/>
          <w:b w:val="off"/>
          <w:i w:val="off"/>
        </w:rPr>
        <w:t xml:space="preserve">wanism: Competing Nationalisms and National( In) Security,” paper delivered at </w:t>
      </w:r>
      <w:r>
        <w:rPr>
          <w:rFonts w:ascii="TimesNewRoman" w:hAnsi="TimesNewRoman" w:cs="TimesNewRoman" w:eastAsia="TimesNewRoman"/>
          <w:sz w:val="50"/>
          <w:spacing w:val="0"/>
          <w:color w:val="000000"/>
          <w:b w:val="off"/>
          <w:i w:val="off"/>
        </w:rPr>
        <w:t>the Second Annual Conference of the EU-China Academic Network(ECAN),</w:t>
      </w:r>
      <w:r>
        <w:rPr>
          <w:rFonts w:ascii="TimesNewRoman" w:hAnsi="TimesNewRoman" w:cs="TimesNewRoman" w:eastAsia="TimesNewRoman"/>
          <w:sz w:val="50"/>
          <w:spacing w:val="0"/>
          <w:color w:val="000000"/>
          <w:b w:val="off"/>
          <w:i w:val="off"/>
        </w:rPr>
        <w:t>Centro de Estudios de Asia Oriental, Universidad Autonoma de Madrid, Spain,</w:t>
      </w:r>
      <w:r>
        <w:rPr>
          <w:rFonts w:ascii="TimesNewRoman" w:hAnsi="TimesNewRoman" w:cs="TimesNewRoman" w:eastAsia="TimesNewRoman"/>
          <w:sz w:val="50"/>
          <w:spacing w:val="0"/>
          <w:color w:val="000000"/>
          <w:b w:val="off"/>
          <w:i w:val="off"/>
        </w:rPr>
        <w:t>21—22 January 1999.</w:t>
      </w:r>
      <w:bookmarkEnd w:id="7926"/>
    </w:p>
    <w:p>
      <w:pPr>
        <w:pageBreakBefore w:val="off"/>
        <w:tabs/>
        <w:wordWrap w:val="off"/>
        <w:spacing w:before="0" w:after="0" w:line="420" w:lineRule="exact"/>
        <w:ind w:left="0" w:right="0"/>
        <w:jc w:val="both"/>
        <w:textAlignment w:val="baseline"/>
        <w:rPr>
          <w:sz w:val="37"/>
        </w:rPr>
      </w:pPr>
      <w:bookmarkStart w:name="" w:id="7927"/>
      <w:r>
        <w:rPr>
          <w:rFonts w:ascii="宋体" w:hAnsi="宋体" w:cs="宋体" w:eastAsia="宋体"/>
          <w:sz w:val="37"/>
          <w:spacing w:val="0"/>
          <w:color w:val="000000"/>
          <w:b w:val="off"/>
          <w:i w:val="off"/>
        </w:rPr>
        <w:t/>
      </w:r>
      <w:bookmarkEnd w:id="7927"/>
    </w:p>
    <w:p>
      <w:pPr>
        <w:pageBreakBefore w:val="off"/>
        <w:tabs/>
        <w:wordWrap w:val="off"/>
        <w:spacing w:before="0" w:after="0" w:line="500" w:lineRule="atLeast"/>
        <w:ind w:left="60" w:right="0"/>
        <w:jc w:val="both"/>
        <w:textAlignment w:val="baseline"/>
        <w:rPr>
          <w:sz w:val="37"/>
        </w:rPr>
      </w:pPr>
      <w:bookmarkStart w:name="" w:id="7928"/>
      <w:r>
        <w:rPr>
          <w:rFonts w:ascii="宋体" w:hAnsi="宋体" w:cs="宋体" w:eastAsia="宋体"/>
          <w:sz w:val="37"/>
          <w:spacing w:val="0"/>
          <w:color w:val="000000"/>
          <w:b w:val="off"/>
          <w:i w:val="off"/>
        </w:rPr>
        <w:t>320</w:t>
      </w:r>
      <w:bookmarkEnd w:id="7928"/>
    </w:p>
    <w:p>
      <w:r>
        <w:t/>
      </w:r>
    </w:p>
    <w:p>
      <w:pPr>
        <w:sectPr>
          <w:footerReference r:id="rId728"/>
          <w:headerReference r:id="rId729" w:type="default"/>
          <w:type w:val="nextPage"/>
          <w:pgSz w:w="18680" w:h="31680"/>
          <w:pgMar w:left="1340" w:top="1660" w:right="1340" w:bottom="1660" w:header="1360" w:footer="1360"/>
          <w:cols w:num="1"/>
        </w:sectPr>
      </w:pPr>
    </w:p>
    <w:p>
      <w:pPr>
        <w:pageBreakBefore w:val="off"/>
        <w:tabs/>
        <w:wordWrap w:val="off"/>
        <w:spacing w:before="0" w:after="0" w:line="720" w:lineRule="atLeast"/>
        <w:ind w:left="0" w:right="80"/>
        <w:jc w:val="right"/>
        <w:textAlignment w:val="baseline"/>
        <w:rPr>
          <w:sz w:val="38"/>
        </w:rPr>
      </w:pPr>
      <w:bookmarkStart w:name="" w:id="7929"/>
      <w:r>
        <w:rPr>
          <w:rFonts w:ascii="仿宋" w:hAnsi="仿宋" w:cs="仿宋" w:eastAsia="仿宋"/>
          <w:sz w:val="38"/>
          <w:spacing w:val="0"/>
          <w:color w:val="000000"/>
          <w:b w:val="off"/>
          <w:i w:val="off"/>
        </w:rPr>
        <w:t>第十一章中 国台湾地区一党霸权的遗产</w:t>
      </w:r>
      <w:bookmarkEnd w:id="7929"/>
    </w:p>
    <w:p>
      <w:pPr>
        <w:pageBreakBefore w:val="off"/>
        <w:tabs/>
        <w:wordWrap w:val="off"/>
        <w:spacing w:before="460" w:after="0" w:line="720" w:lineRule="atLeast"/>
        <w:ind w:left="0" w:right="40" w:firstLine="940"/>
        <w:jc w:val="both"/>
        <w:textAlignment w:val="baseline"/>
        <w:rPr>
          <w:sz w:val="44"/>
        </w:rPr>
      </w:pPr>
      <w:bookmarkStart w:name="" w:id="7930"/>
      <w:r>
        <w:rPr>
          <w:rFonts w:ascii="宋体" w:hAnsi="宋体" w:cs="宋体" w:eastAsia="宋体"/>
          <w:sz w:val="44"/>
          <w:spacing w:val="0"/>
          <w:color w:val="000000"/>
          <w:b w:val="off"/>
          <w:i w:val="off"/>
        </w:rPr>
        <w:t>20.在1947年初，发生在台湾岛内的反对国民党接收人员腐败的起义遭到军</w:t>
      </w:r>
      <w:r>
        <w:rPr>
          <w:rFonts w:ascii="宋体" w:hAnsi="宋体" w:cs="宋体" w:eastAsia="宋体"/>
          <w:sz w:val="44"/>
          <w:spacing w:val="0"/>
          <w:color w:val="000000"/>
          <w:b w:val="off"/>
          <w:i w:val="off"/>
        </w:rPr>
        <w:t>事镇压，造成数以千计的台湾人被杀害的惨剧。参见 George Kerr, Formosa</w:t>
      </w:r>
      <w:r>
        <w:rPr>
          <w:rFonts w:ascii="TimesNewRoman" w:hAnsi="TimesNewRoman" w:cs="TimesNewRoman" w:eastAsia="TimesNewRoman"/>
          <w:sz w:val="44"/>
          <w:spacing w:val="0"/>
          <w:color w:val="000000"/>
          <w:b w:val="off"/>
          <w:i w:val="off"/>
        </w:rPr>
        <w:t>Betrayed(Boston: Houghton Mifflin,1965)。</w:t>
      </w:r>
      <w:bookmarkEnd w:id="7930"/>
    </w:p>
    <w:p>
      <w:pPr>
        <w:pageBreakBefore w:val="off"/>
        <w:tabs/>
        <w:wordWrap w:val="off"/>
        <w:spacing w:before="0" w:after="0" w:line="720" w:lineRule="atLeast"/>
        <w:ind w:left="60" w:right="40" w:firstLine="860"/>
        <w:jc w:val="both"/>
        <w:textAlignment w:val="baseline"/>
        <w:rPr>
          <w:sz w:val="38"/>
        </w:rPr>
      </w:pPr>
      <w:bookmarkStart w:name="" w:id="7931"/>
      <w:r>
        <w:rPr>
          <w:rFonts w:ascii="TimesNewRoman" w:hAnsi="TimesNewRoman" w:cs="TimesNewRoman" w:eastAsia="TimesNewRoman"/>
          <w:sz w:val="38"/>
          <w:spacing w:val="0"/>
          <w:color w:val="000000"/>
          <w:b w:val="off"/>
          <w:i w:val="off"/>
        </w:rPr>
        <w:t>21. Yun-han Chu and Chia-lung Lim,“The Process of Democratic Consoli-</w:t>
      </w:r>
      <w:r>
        <w:rPr>
          <w:rFonts w:ascii="TimesNewRoman" w:hAnsi="TimesNewRoman" w:cs="TimesNewRoman" w:eastAsia="TimesNewRoman"/>
          <w:sz w:val="38"/>
          <w:spacing w:val="0"/>
          <w:color w:val="000000"/>
          <w:b w:val="off"/>
          <w:i w:val="off"/>
        </w:rPr>
        <w:t>dation in Taiwan.”</w:t>
      </w:r>
      <w:bookmarkEnd w:id="7931"/>
    </w:p>
    <w:p>
      <w:pPr>
        <w:pageBreakBefore w:val="off"/>
        <w:tabs/>
        <w:wordWrap w:val="off"/>
        <w:spacing w:before="0" w:after="0" w:line="720" w:lineRule="atLeast"/>
        <w:ind w:left="60" w:right="20" w:firstLine="900"/>
        <w:jc w:val="both"/>
        <w:textAlignment w:val="baseline"/>
        <w:rPr>
          <w:sz w:val="44"/>
        </w:rPr>
      </w:pPr>
      <w:bookmarkStart w:name="" w:id="7932"/>
      <w:r>
        <w:rPr>
          <w:rFonts w:ascii="宋体" w:hAnsi="宋体" w:cs="宋体" w:eastAsia="宋体"/>
          <w:sz w:val="44"/>
          <w:spacing w:val="0"/>
          <w:color w:val="000000"/>
          <w:b w:val="off"/>
          <w:i w:val="off"/>
        </w:rPr>
        <w:t>22.大多数近代的著作表明民族主义的认同不是天生的，而是在服从政治的</w:t>
      </w:r>
      <w:r>
        <w:rPr>
          <w:rFonts w:ascii="宋体" w:hAnsi="宋体" w:cs="宋体" w:eastAsia="宋体"/>
          <w:sz w:val="44"/>
          <w:spacing w:val="0"/>
          <w:color w:val="000000"/>
          <w:b w:val="off"/>
          <w:i w:val="off"/>
        </w:rPr>
        <w:t>动员和操纵上是有社会和政治上的建构的因素的。想要了解有关在政治精英的</w:t>
      </w:r>
      <w:r>
        <w:rPr>
          <w:rFonts w:ascii="宋体" w:hAnsi="宋体" w:cs="宋体" w:eastAsia="宋体"/>
          <w:sz w:val="44"/>
          <w:spacing w:val="0"/>
          <w:color w:val="000000"/>
          <w:b w:val="off"/>
          <w:i w:val="off"/>
        </w:rPr>
        <w:t>强烈动员之下台湾人民认同的增强的经验性证据，参见 Yun-han Chu and Chia-</w:t>
      </w:r>
      <w:r>
        <w:rPr>
          <w:rFonts w:ascii="TimesNewRoman" w:hAnsi="TimesNewRoman" w:cs="TimesNewRoman" w:eastAsia="TimesNewRoman"/>
          <w:sz w:val="44"/>
          <w:spacing w:val="0"/>
          <w:color w:val="000000"/>
          <w:b w:val="off"/>
          <w:i w:val="off"/>
        </w:rPr>
        <w:t>lung Lin,“Democratization and Growth of Taiwanism”。</w:t>
      </w:r>
      <w:bookmarkEnd w:id="7932"/>
    </w:p>
    <w:p>
      <w:pPr>
        <w:pageBreakBefore w:val="off"/>
        <w:tabs/>
        <w:wordWrap w:val="off"/>
        <w:spacing w:before="0" w:after="0" w:line="720" w:lineRule="atLeast"/>
        <w:ind w:left="60" w:right="60" w:firstLine="900"/>
        <w:jc w:val="both"/>
        <w:textAlignment w:val="baseline"/>
        <w:rPr>
          <w:sz w:val="44"/>
        </w:rPr>
      </w:pPr>
      <w:bookmarkStart w:name="" w:id="7933"/>
      <w:r>
        <w:rPr>
          <w:rFonts w:ascii="宋体" w:hAnsi="宋体" w:cs="宋体" w:eastAsia="宋体"/>
          <w:sz w:val="44"/>
          <w:spacing w:val="0"/>
          <w:color w:val="000000"/>
          <w:b w:val="off"/>
          <w:i w:val="off"/>
        </w:rPr>
        <w:t>23.闽南群体占人口的大约72%，是在台湾本地人之中唯一一个最大的亚种</w:t>
      </w:r>
      <w:r>
        <w:rPr>
          <w:rFonts w:ascii="宋体" w:hAnsi="宋体" w:cs="宋体" w:eastAsia="宋体"/>
          <w:sz w:val="44"/>
          <w:spacing w:val="0"/>
          <w:color w:val="000000"/>
          <w:b w:val="off"/>
          <w:i w:val="off"/>
        </w:rPr>
        <w:t>族群体。闽南人，字面上是福建南部，指的是最初来自福建省的南部且讲闽南话</w:t>
      </w:r>
      <w:r>
        <w:rPr>
          <w:rFonts w:ascii="宋体" w:hAnsi="宋体" w:cs="宋体" w:eastAsia="宋体"/>
          <w:sz w:val="44"/>
          <w:spacing w:val="0"/>
          <w:color w:val="000000"/>
          <w:b w:val="off"/>
          <w:i w:val="off"/>
        </w:rPr>
        <w:t>的台湾人。客家人，占人口的大约12%，他们最初来自福建省和广东省并且讲的</w:t>
      </w:r>
      <w:r>
        <w:rPr>
          <w:rFonts w:ascii="宋体" w:hAnsi="宋体" w:cs="宋体" w:eastAsia="宋体"/>
          <w:sz w:val="44"/>
          <w:spacing w:val="0"/>
          <w:color w:val="000000"/>
          <w:b w:val="off"/>
          <w:i w:val="off"/>
        </w:rPr>
        <w:t>是客家语。</w:t>
      </w:r>
      <w:bookmarkEnd w:id="7933"/>
    </w:p>
    <w:p>
      <w:pPr>
        <w:pageBreakBefore w:val="off"/>
        <w:tabs/>
        <w:wordWrap w:val="off"/>
        <w:spacing w:before="0" w:after="0" w:line="720" w:lineRule="atLeast"/>
        <w:ind w:left="60" w:right="0" w:firstLine="900"/>
        <w:jc w:val="both"/>
        <w:textAlignment w:val="baseline"/>
        <w:rPr>
          <w:sz w:val="38"/>
        </w:rPr>
      </w:pPr>
      <w:bookmarkStart w:name="" w:id="7934"/>
      <w:r>
        <w:rPr>
          <w:rFonts w:ascii="TimesNewRoman" w:hAnsi="TimesNewRoman" w:cs="TimesNewRoman" w:eastAsia="TimesNewRoman"/>
          <w:sz w:val="38"/>
          <w:spacing w:val="0"/>
          <w:color w:val="000000"/>
          <w:b w:val="off"/>
          <w:i w:val="off"/>
        </w:rPr>
        <w:t>24.参见 Yun-han Chu and Chia-lung Lin,“Democratization and Growth of</w:t>
      </w:r>
      <w:r>
        <w:rPr>
          <w:rFonts w:ascii="TimesNewRoman" w:hAnsi="TimesNewRoman" w:cs="TimesNewRoman" w:eastAsia="TimesNewRoman"/>
          <w:sz w:val="38"/>
          <w:spacing w:val="0"/>
          <w:color w:val="000000"/>
          <w:b w:val="off"/>
          <w:i w:val="off"/>
        </w:rPr>
        <w:t>Taiwanism”。</w:t>
      </w:r>
      <w:bookmarkEnd w:id="7934"/>
    </w:p>
    <w:p>
      <w:pPr>
        <w:pageBreakBefore w:val="off"/>
        <w:tabs/>
        <w:wordWrap w:val="off"/>
        <w:spacing w:before="0" w:after="0" w:line="720" w:lineRule="atLeast"/>
        <w:ind w:left="60" w:right="60" w:firstLine="900"/>
        <w:jc w:val="both"/>
        <w:textAlignment w:val="baseline"/>
        <w:rPr>
          <w:sz w:val="44"/>
        </w:rPr>
      </w:pPr>
      <w:bookmarkStart w:name="" w:id="7935"/>
      <w:r>
        <w:rPr>
          <w:rFonts w:ascii="宋体" w:hAnsi="宋体" w:cs="宋体" w:eastAsia="宋体"/>
          <w:sz w:val="44"/>
          <w:spacing w:val="0"/>
          <w:color w:val="000000"/>
          <w:b w:val="off"/>
          <w:i w:val="off"/>
        </w:rPr>
        <w:t>25.陈水扁避免了与国民党的联盟因为他相信前“执政党”在它的羞辱性失败</w:t>
      </w:r>
      <w:r>
        <w:rPr>
          <w:rFonts w:ascii="宋体" w:hAnsi="宋体" w:cs="宋体" w:eastAsia="宋体"/>
          <w:sz w:val="44"/>
          <w:spacing w:val="0"/>
          <w:color w:val="000000"/>
          <w:b w:val="off"/>
          <w:i w:val="off"/>
        </w:rPr>
        <w:t>之后是不会再聚合它的行动了。</w:t>
      </w:r>
      <w:bookmarkEnd w:id="7935"/>
    </w:p>
    <w:p>
      <w:pPr>
        <w:pageBreakBefore w:val="off"/>
        <w:tabs/>
        <w:wordWrap w:val="off"/>
        <w:spacing w:before="0" w:after="0" w:line="720" w:lineRule="atLeast"/>
        <w:ind w:left="940" w:right="0" w:firstLine="20"/>
        <w:jc w:val="both"/>
        <w:textAlignment w:val="baseline"/>
        <w:rPr>
          <w:sz w:val="44"/>
        </w:rPr>
      </w:pPr>
      <w:bookmarkStart w:name="" w:id="7936"/>
      <w:r>
        <w:rPr>
          <w:rFonts w:ascii="宋体" w:hAnsi="宋体" w:cs="宋体" w:eastAsia="宋体"/>
          <w:sz w:val="44"/>
          <w:spacing w:val="0"/>
          <w:color w:val="000000"/>
          <w:b w:val="off"/>
          <w:i w:val="off"/>
        </w:rPr>
        <w:t>26.基于 TVBS的民调。</w:t>
      </w:r>
      <w:bookmarkEnd w:id="7936"/>
    </w:p>
    <w:p>
      <w:pPr>
        <w:pageBreakBefore w:val="off"/>
        <w:tabs/>
        <w:wordWrap w:val="off"/>
        <w:spacing w:before="0" w:after="0" w:line="720" w:lineRule="atLeast"/>
        <w:ind w:left="40" w:right="0" w:firstLine="920"/>
        <w:jc w:val="both"/>
        <w:textAlignment w:val="baseline"/>
        <w:rPr>
          <w:sz w:val="44"/>
        </w:rPr>
      </w:pPr>
      <w:bookmarkStart w:name="" w:id="7937"/>
      <w:r>
        <w:rPr>
          <w:rFonts w:ascii="宋体" w:hAnsi="宋体" w:cs="宋体" w:eastAsia="宋体"/>
          <w:sz w:val="44"/>
          <w:spacing w:val="0"/>
          <w:color w:val="000000"/>
          <w:b w:val="off"/>
          <w:i w:val="off"/>
        </w:rPr>
        <w:t>27.从1983年开始，国民党有选择性地实验政党初选。然而，政党的初选从</w:t>
      </w:r>
      <w:r>
        <w:rPr>
          <w:rFonts w:ascii="宋体" w:hAnsi="宋体" w:cs="宋体" w:eastAsia="宋体"/>
          <w:sz w:val="44"/>
          <w:spacing w:val="0"/>
          <w:color w:val="000000"/>
          <w:b w:val="off"/>
          <w:i w:val="off"/>
        </w:rPr>
        <w:t>来没有制度化。作为特色的是，主席任命一个由7人组成的中央提名副委员会，</w:t>
      </w:r>
      <w:r>
        <w:rPr>
          <w:rFonts w:ascii="宋体" w:hAnsi="宋体" w:cs="宋体" w:eastAsia="宋体"/>
          <w:sz w:val="44"/>
          <w:spacing w:val="0"/>
          <w:color w:val="000000"/>
          <w:b w:val="off"/>
          <w:i w:val="off"/>
        </w:rPr>
        <w:t>这个委员会在作出提名决定的时候只是部分参考初选的结果或是公共意见调查。</w:t>
      </w:r>
      <w:r>
        <w:rPr>
          <w:rFonts w:ascii="TimesNewRoman" w:hAnsi="TimesNewRoman" w:cs="TimesNewRoman" w:eastAsia="TimesNewRoman"/>
          <w:sz w:val="44"/>
          <w:spacing w:val="0"/>
          <w:color w:val="000000"/>
          <w:b w:val="off"/>
          <w:i w:val="off"/>
        </w:rPr>
        <w:t>Julian Baum and James Robinson,“Party Primaries in Taiwan: Continuing</w:t>
      </w:r>
      <w:r>
        <w:rPr>
          <w:rFonts w:ascii="TimesNewRoman" w:hAnsi="TimesNewRoman" w:cs="TimesNewRoman" w:eastAsia="TimesNewRoman"/>
          <w:sz w:val="44"/>
          <w:spacing w:val="0"/>
          <w:color w:val="000000"/>
          <w:b w:val="off"/>
          <w:i w:val="off"/>
        </w:rPr>
        <w:t>Appraisal,” Asian Affairs 24(Spring 1997):3—13.</w:t>
      </w:r>
      <w:bookmarkEnd w:id="7937"/>
    </w:p>
    <w:p>
      <w:pPr>
        <w:pageBreakBefore w:val="off"/>
        <w:tabs/>
        <w:wordWrap w:val="off"/>
        <w:spacing w:before="0" w:after="0" w:line="720" w:lineRule="atLeast"/>
        <w:ind w:left="40" w:right="60" w:firstLine="920"/>
        <w:jc w:val="both"/>
        <w:textAlignment w:val="baseline"/>
        <w:rPr>
          <w:sz w:val="44"/>
        </w:rPr>
      </w:pPr>
      <w:bookmarkStart w:name="" w:id="7938"/>
      <w:r>
        <w:rPr>
          <w:rFonts w:ascii="宋体" w:hAnsi="宋体" w:cs="宋体" w:eastAsia="宋体"/>
          <w:sz w:val="44"/>
          <w:spacing w:val="0"/>
          <w:color w:val="000000"/>
          <w:b w:val="off"/>
          <w:i w:val="off"/>
        </w:rPr>
        <w:t>28.在1986年至1988年期间，像中央常务委员会中的其他成员一样，政党的</w:t>
      </w:r>
      <w:r>
        <w:rPr>
          <w:rFonts w:ascii="宋体" w:hAnsi="宋体" w:cs="宋体" w:eastAsia="宋体"/>
          <w:sz w:val="44"/>
          <w:spacing w:val="0"/>
          <w:color w:val="000000"/>
          <w:b w:val="off"/>
          <w:i w:val="off"/>
        </w:rPr>
        <w:t>主席是由中央执行委员会选举产生的。在1989年至1997年期间，这个职位是直</w:t>
      </w:r>
      <w:r>
        <w:rPr>
          <w:rFonts w:ascii="宋体" w:hAnsi="宋体" w:cs="宋体" w:eastAsia="宋体"/>
          <w:sz w:val="44"/>
          <w:spacing w:val="0"/>
          <w:color w:val="000000"/>
          <w:b w:val="off"/>
          <w:i w:val="off"/>
        </w:rPr>
        <w:t>接由政党代表大会选举产生的。1998年之后，政党主席一直是由全体政党成员选</w:t>
      </w:r>
      <w:r>
        <w:rPr>
          <w:rFonts w:ascii="宋体" w:hAnsi="宋体" w:cs="宋体" w:eastAsia="宋体"/>
          <w:sz w:val="44"/>
          <w:spacing w:val="0"/>
          <w:color w:val="000000"/>
          <w:b w:val="off"/>
          <w:i w:val="off"/>
        </w:rPr>
        <w:t>举产生。</w:t>
      </w:r>
      <w:bookmarkEnd w:id="7938"/>
    </w:p>
    <w:p>
      <w:pPr>
        <w:pageBreakBefore w:val="off"/>
        <w:tabs/>
        <w:wordWrap w:val="off"/>
        <w:spacing w:before="0" w:after="0" w:line="720" w:lineRule="atLeast"/>
        <w:ind w:left="40" w:right="40" w:firstLine="920"/>
        <w:jc w:val="both"/>
        <w:textAlignment w:val="baseline"/>
        <w:rPr>
          <w:sz w:val="44"/>
        </w:rPr>
      </w:pPr>
      <w:bookmarkStart w:name="" w:id="7939"/>
      <w:r>
        <w:rPr>
          <w:rFonts w:ascii="宋体" w:hAnsi="宋体" w:cs="宋体" w:eastAsia="宋体"/>
          <w:sz w:val="44"/>
          <w:spacing w:val="0"/>
          <w:color w:val="000000"/>
          <w:b w:val="off"/>
          <w:i w:val="off"/>
        </w:rPr>
        <w:t>29.派系的分裂也是有代际的。台湾系的大多数领袖人物是20世纪70年代</w:t>
      </w:r>
      <w:r>
        <w:rPr>
          <w:rFonts w:ascii="宋体" w:hAnsi="宋体" w:cs="宋体" w:eastAsia="宋体"/>
          <w:sz w:val="44"/>
          <w:spacing w:val="0"/>
          <w:color w:val="000000"/>
          <w:b w:val="off"/>
          <w:i w:val="off"/>
        </w:rPr>
        <w:t>晚期的党外运动(Tangwai)运动的奠基人物，在1979年的“高雄事件”之后被监禁</w:t>
      </w:r>
      <w:r>
        <w:rPr>
          <w:rFonts w:ascii="宋体" w:hAnsi="宋体" w:cs="宋体" w:eastAsia="宋体"/>
          <w:sz w:val="44"/>
          <w:spacing w:val="0"/>
          <w:color w:val="000000"/>
          <w:b w:val="off"/>
          <w:i w:val="off"/>
        </w:rPr>
        <w:t>起来。“新浪潮派系”的领导，至少有一半是更年轻一代，他们是在20世纪80年代</w:t>
      </w:r>
      <w:r>
        <w:rPr>
          <w:rFonts w:ascii="宋体" w:hAnsi="宋体" w:cs="宋体" w:eastAsia="宋体"/>
          <w:sz w:val="44"/>
          <w:spacing w:val="0"/>
          <w:color w:val="000000"/>
          <w:b w:val="off"/>
          <w:i w:val="off"/>
        </w:rPr>
        <w:t>早期的反对运动中涌现出来的。</w:t>
      </w:r>
      <w:bookmarkEnd w:id="7939"/>
    </w:p>
    <w:p>
      <w:pPr>
        <w:pageBreakBefore w:val="off"/>
        <w:tabs/>
        <w:wordWrap w:val="off"/>
        <w:spacing w:before="0" w:after="0" w:line="720" w:lineRule="atLeast"/>
        <w:ind w:left="40" w:right="60" w:firstLine="920"/>
        <w:jc w:val="both"/>
        <w:textAlignment w:val="baseline"/>
        <w:rPr>
          <w:sz w:val="44"/>
        </w:rPr>
      </w:pPr>
      <w:bookmarkStart w:name="" w:id="7940"/>
      <w:r>
        <w:rPr>
          <w:rFonts w:ascii="宋体" w:hAnsi="宋体" w:cs="宋体" w:eastAsia="宋体"/>
          <w:sz w:val="44"/>
          <w:spacing w:val="0"/>
          <w:color w:val="000000"/>
          <w:b w:val="off"/>
          <w:i w:val="off"/>
        </w:rPr>
        <w:t>30.在1998年“立法院”的选举中，大众投票和民意测验各占50%。2001年</w:t>
      </w:r>
      <w:r>
        <w:rPr>
          <w:rFonts w:ascii="宋体" w:hAnsi="宋体" w:cs="宋体" w:eastAsia="宋体"/>
          <w:sz w:val="44"/>
          <w:spacing w:val="0"/>
          <w:color w:val="000000"/>
          <w:b w:val="off"/>
          <w:i w:val="off"/>
        </w:rPr>
        <w:t>“立法院”的选举中，政党用政党官员的评估来代替民意测验，但是这个实验并没</w:t>
      </w:r>
      <w:r>
        <w:rPr>
          <w:rFonts w:ascii="宋体" w:hAnsi="宋体" w:cs="宋体" w:eastAsia="宋体"/>
          <w:sz w:val="44"/>
          <w:spacing w:val="0"/>
          <w:color w:val="000000"/>
          <w:b w:val="off"/>
          <w:i w:val="off"/>
        </w:rPr>
        <w:t>有继续下去。</w:t>
      </w:r>
      <w:bookmarkEnd w:id="7940"/>
    </w:p>
    <w:p>
      <w:pPr>
        <w:pageBreakBefore w:val="off"/>
        <w:tabs/>
        <w:wordWrap w:val="off"/>
        <w:spacing w:before="0" w:after="0" w:line="720" w:lineRule="atLeast"/>
        <w:ind w:left="0" w:right="20" w:firstLine="920"/>
        <w:jc w:val="both"/>
        <w:textAlignment w:val="baseline"/>
        <w:rPr>
          <w:sz w:val="38"/>
        </w:rPr>
      </w:pPr>
      <w:bookmarkStart w:name="" w:id="7941"/>
      <w:r>
        <w:rPr>
          <w:rFonts w:ascii="TimesNewRoman" w:hAnsi="TimesNewRoman" w:cs="TimesNewRoman" w:eastAsia="TimesNewRoman"/>
          <w:sz w:val="38"/>
          <w:spacing w:val="0"/>
          <w:color w:val="000000"/>
          <w:b w:val="off"/>
          <w:i w:val="off"/>
        </w:rPr>
        <w:t>31. Larry Diamond,“Anatomy of a Political Earthquake: How the KMT Lost—</w:t>
      </w:r>
      <w:r>
        <w:rPr>
          <w:rFonts w:ascii="TimesNewRoman" w:hAnsi="TimesNewRoman" w:cs="TimesNewRoman" w:eastAsia="TimesNewRoman"/>
          <w:sz w:val="38"/>
          <w:spacing w:val="0"/>
          <w:color w:val="000000"/>
          <w:b w:val="off"/>
          <w:i w:val="off"/>
        </w:rPr>
        <w:t>and the DPP Won—— the 2000 presidential Election in Taiwan,” in Muthiah Alaggapa,</w:t>
      </w:r>
      <w:r>
        <w:rPr>
          <w:rFonts w:ascii="TimesNewRoman" w:hAnsi="TimesNewRoman" w:cs="TimesNewRoman" w:eastAsia="TimesNewRoman"/>
          <w:sz w:val="38"/>
          <w:spacing w:val="0"/>
          <w:color w:val="000000"/>
          <w:b w:val="off"/>
          <w:i w:val="off"/>
        </w:rPr>
        <w:t>ed., Taiwan's presidential Election: Democratic Consolidation and Cross-Strait</w:t>
      </w:r>
      <w:r>
        <w:rPr>
          <w:rFonts w:ascii="TimesNewRoman" w:hAnsi="TimesNewRoman" w:cs="TimesNewRoman" w:eastAsia="TimesNewRoman"/>
          <w:sz w:val="38"/>
          <w:spacing w:val="0"/>
          <w:color w:val="000000"/>
          <w:b w:val="off"/>
          <w:i w:val="off"/>
        </w:rPr>
        <w:t>Relations(Armonk,N.Y.: M.E.Sharpe,2001, Forthcoming).</w:t>
      </w:r>
      <w:bookmarkEnd w:id="7941"/>
    </w:p>
    <w:p>
      <w:pPr>
        <w:pageBreakBefore w:val="off"/>
        <w:tabs/>
        <w:wordWrap w:val="off"/>
        <w:spacing w:before="0" w:after="0" w:line="480" w:lineRule="exact"/>
        <w:ind w:left="0" w:right="0"/>
        <w:jc w:val="both"/>
        <w:textAlignment w:val="baseline"/>
        <w:rPr>
          <w:sz w:val="40"/>
        </w:rPr>
      </w:pPr>
      <w:bookmarkStart w:name="" w:id="7942"/>
      <w:r>
        <w:rPr>
          <w:rFonts w:ascii="宋体" w:hAnsi="宋体" w:cs="宋体" w:eastAsia="宋体"/>
          <w:sz w:val="40"/>
          <w:spacing w:val="0"/>
          <w:color w:val="000000"/>
          <w:b w:val="off"/>
          <w:i w:val="off"/>
        </w:rPr>
        <w:t/>
      </w:r>
      <w:bookmarkEnd w:id="7942"/>
    </w:p>
    <w:p>
      <w:pPr>
        <w:pageBreakBefore w:val="off"/>
        <w:tabs/>
        <w:wordWrap w:val="off"/>
        <w:spacing w:before="0" w:after="0" w:line="540" w:lineRule="atLeast"/>
        <w:ind w:left="0" w:right="100"/>
        <w:jc w:val="right"/>
        <w:textAlignment w:val="baseline"/>
        <w:rPr>
          <w:sz w:val="40"/>
        </w:rPr>
      </w:pPr>
      <w:bookmarkStart w:name="" w:id="7943"/>
      <w:r>
        <w:rPr>
          <w:rFonts w:ascii="宋体" w:hAnsi="宋体" w:cs="宋体" w:eastAsia="宋体"/>
          <w:sz w:val="40"/>
          <w:spacing w:val="0"/>
          <w:color w:val="000000"/>
          <w:b w:val="off"/>
          <w:i w:val="off"/>
        </w:rPr>
        <w:t>321</w:t>
      </w:r>
      <w:bookmarkEnd w:id="7943"/>
    </w:p>
    <w:p>
      <w:r>
        <w:t/>
      </w:r>
    </w:p>
    <w:p>
      <w:pPr>
        <w:sectPr>
          <w:footerReference r:id="rId730"/>
          <w:headerReference r:id="rId731" w:type="default"/>
          <w:type w:val="nextPage"/>
          <w:pgSz w:w="18680" w:h="31680"/>
          <w:pgMar w:left="1300" w:top="1660" w:right="1300" w:bottom="1660" w:header="1360" w:footer="1360"/>
          <w:cols w:num="1"/>
        </w:sectPr>
      </w:pPr>
    </w:p>
    <w:p>
      <w:pPr>
        <w:pageBreakBefore w:val="off"/>
        <w:tabs/>
        <w:wordWrap w:val="off"/>
        <w:spacing w:before="0" w:after="0" w:line="660" w:lineRule="atLeast"/>
        <w:ind w:left="360" w:right="0"/>
        <w:jc w:val="both"/>
        <w:textAlignment w:val="baseline"/>
        <w:rPr>
          <w:sz w:val="48"/>
        </w:rPr>
      </w:pPr>
      <w:bookmarkStart w:name="" w:id="7944"/>
      <w:r>
        <w:rPr>
          <w:rFonts w:ascii="宋体" w:hAnsi="宋体" w:cs="宋体" w:eastAsia="宋体"/>
          <w:sz w:val="48"/>
          <w:spacing w:val="0"/>
          <w:color w:val="000000"/>
          <w:b w:val="off"/>
          <w:i w:val="off"/>
        </w:rPr>
        <w:t>政党与民主</w:t>
      </w:r>
      <w:bookmarkEnd w:id="7944"/>
    </w:p>
    <w:p>
      <w:pPr>
        <w:pageBreakBefore w:val="off"/>
        <w:tabs/>
        <w:wordWrap w:val="off"/>
        <w:spacing w:before="0" w:after="0" w:line="640" w:lineRule="exact"/>
        <w:ind w:left="0" w:right="0"/>
        <w:jc w:val="both"/>
        <w:textAlignment w:val="baseline"/>
        <w:rPr>
          <w:sz w:val="48"/>
        </w:rPr>
      </w:pPr>
      <w:bookmarkStart w:name="" w:id="7945"/>
      <w:r>
        <w:rPr>
          <w:rFonts w:ascii="宋体" w:hAnsi="宋体" w:cs="宋体" w:eastAsia="宋体"/>
          <w:sz w:val="48"/>
          <w:spacing w:val="0"/>
          <w:color w:val="000000"/>
          <w:b w:val="off"/>
          <w:i w:val="off"/>
        </w:rPr>
        <w:t/>
      </w:r>
      <w:bookmarkEnd w:id="7945"/>
    </w:p>
    <w:p>
      <w:pPr>
        <w:pageBreakBefore w:val="off"/>
        <w:tabs/>
        <w:wordWrap w:val="off"/>
        <w:spacing w:before="0" w:after="0" w:line="800" w:lineRule="atLeast"/>
        <w:ind w:left="840" w:right="0"/>
        <w:jc w:val="both"/>
        <w:textAlignment w:val="baseline"/>
        <w:rPr>
          <w:sz w:val="45"/>
        </w:rPr>
      </w:pPr>
      <w:bookmarkStart w:name="" w:id="7946"/>
      <w:r>
        <w:rPr>
          <w:rFonts w:ascii="宋体" w:hAnsi="宋体" w:cs="宋体" w:eastAsia="宋体"/>
          <w:sz w:val="45"/>
          <w:spacing w:val="0"/>
          <w:color w:val="000000"/>
          <w:b w:val="off"/>
          <w:i w:val="off"/>
        </w:rPr>
        <w:t>32.工业联合会、商业联合会和国家工商局。</w:t>
      </w:r>
      <w:bookmarkEnd w:id="7946"/>
    </w:p>
    <w:p>
      <w:pPr>
        <w:pageBreakBefore w:val="off"/>
        <w:tabs/>
        <w:wordWrap w:val="off"/>
        <w:spacing w:before="0" w:after="0" w:line="800" w:lineRule="atLeast"/>
        <w:ind w:left="0" w:right="0" w:firstLine="840"/>
        <w:jc w:val="both"/>
        <w:textAlignment w:val="baseline"/>
        <w:rPr>
          <w:sz w:val="45"/>
        </w:rPr>
      </w:pPr>
      <w:bookmarkStart w:name="" w:id="7947"/>
      <w:r>
        <w:rPr>
          <w:rFonts w:ascii="宋体" w:hAnsi="宋体" w:cs="宋体" w:eastAsia="宋体"/>
          <w:sz w:val="45"/>
          <w:spacing w:val="0"/>
          <w:color w:val="000000"/>
          <w:b w:val="off"/>
          <w:i w:val="off"/>
        </w:rPr>
        <w:t>33.在台湾地区，每个人的选举开支是相当高的。据估算，在就近的两次“议</w:t>
      </w:r>
      <w:r>
        <w:rPr>
          <w:rFonts w:ascii="宋体" w:hAnsi="宋体" w:cs="宋体" w:eastAsia="宋体"/>
          <w:sz w:val="45"/>
          <w:spacing w:val="0"/>
          <w:color w:val="000000"/>
          <w:b w:val="off"/>
          <w:i w:val="off"/>
        </w:rPr>
        <w:t>会”选举中，大多数国民党的候选人每人花费3000 000美元至9000000美元，而</w:t>
      </w:r>
      <w:r>
        <w:rPr>
          <w:rFonts w:ascii="宋体" w:hAnsi="宋体" w:cs="宋体" w:eastAsia="宋体"/>
          <w:sz w:val="45"/>
          <w:spacing w:val="0"/>
          <w:color w:val="000000"/>
          <w:b w:val="off"/>
          <w:i w:val="off"/>
        </w:rPr>
        <w:t>大多数民进党的候选人花费1000000美元至1 500 000美元，目的是每人获得仅</w:t>
      </w:r>
      <w:r>
        <w:rPr>
          <w:rFonts w:ascii="宋体" w:hAnsi="宋体" w:cs="宋体" w:eastAsia="宋体"/>
          <w:sz w:val="45"/>
          <w:spacing w:val="0"/>
          <w:color w:val="000000"/>
          <w:b w:val="off"/>
          <w:i w:val="off"/>
        </w:rPr>
        <w:t>仅大约30 000 至40 000张选票。</w:t>
      </w:r>
      <w:bookmarkEnd w:id="7947"/>
    </w:p>
    <w:p>
      <w:pPr>
        <w:pageBreakBefore w:val="off"/>
        <w:tabs/>
        <w:wordWrap w:val="off"/>
        <w:spacing w:before="0" w:after="0" w:line="520" w:lineRule="exact"/>
        <w:ind w:left="0" w:right="0"/>
        <w:jc w:val="both"/>
        <w:textAlignment w:val="baseline"/>
        <w:rPr>
          <w:sz w:val="40"/>
        </w:rPr>
      </w:pPr>
      <w:bookmarkStart w:name="" w:id="7948"/>
      <w:r>
        <w:rPr>
          <w:rFonts w:ascii="宋体" w:hAnsi="宋体" w:cs="宋体" w:eastAsia="宋体"/>
          <w:sz w:val="40"/>
          <w:spacing w:val="0"/>
          <w:color w:val="000000"/>
          <w:b w:val="off"/>
          <w:i w:val="off"/>
        </w:rPr>
        <w:t/>
      </w:r>
      <w:bookmarkEnd w:id="7948"/>
    </w:p>
    <w:p>
      <w:pPr>
        <w:pageBreakBefore w:val="off"/>
        <w:tabs/>
        <w:wordWrap w:val="off"/>
        <w:spacing w:before="0" w:after="0" w:line="520" w:lineRule="exact"/>
        <w:ind w:left="0" w:right="0"/>
        <w:jc w:val="both"/>
        <w:textAlignment w:val="baseline"/>
        <w:rPr>
          <w:sz w:val="40"/>
        </w:rPr>
      </w:pPr>
      <w:bookmarkStart w:name="" w:id="7949"/>
      <w:r>
        <w:rPr>
          <w:rFonts w:ascii="宋体" w:hAnsi="宋体" w:cs="宋体" w:eastAsia="宋体"/>
          <w:sz w:val="40"/>
          <w:spacing w:val="0"/>
          <w:color w:val="000000"/>
          <w:b w:val="off"/>
          <w:i w:val="off"/>
        </w:rPr>
        <w:t/>
      </w:r>
      <w:bookmarkEnd w:id="7949"/>
    </w:p>
    <w:p>
      <w:pPr>
        <w:pageBreakBefore w:val="off"/>
        <w:tabs/>
        <w:wordWrap w:val="off"/>
        <w:spacing w:before="0" w:after="0" w:line="520" w:lineRule="exact"/>
        <w:ind w:left="0" w:right="0"/>
        <w:jc w:val="both"/>
        <w:textAlignment w:val="baseline"/>
        <w:rPr>
          <w:sz w:val="40"/>
        </w:rPr>
      </w:pPr>
      <w:bookmarkStart w:name="" w:id="7950"/>
      <w:r>
        <w:rPr>
          <w:rFonts w:ascii="宋体" w:hAnsi="宋体" w:cs="宋体" w:eastAsia="宋体"/>
          <w:sz w:val="40"/>
          <w:spacing w:val="0"/>
          <w:color w:val="000000"/>
          <w:b w:val="off"/>
          <w:i w:val="off"/>
        </w:rPr>
        <w:t/>
      </w:r>
      <w:bookmarkEnd w:id="7950"/>
    </w:p>
    <w:p>
      <w:pPr>
        <w:pageBreakBefore w:val="off"/>
        <w:tabs/>
        <w:wordWrap w:val="off"/>
        <w:spacing w:before="0" w:after="0" w:line="520" w:lineRule="exact"/>
        <w:ind w:left="0" w:right="0"/>
        <w:jc w:val="both"/>
        <w:textAlignment w:val="baseline"/>
        <w:rPr>
          <w:sz w:val="40"/>
        </w:rPr>
      </w:pPr>
      <w:bookmarkStart w:name="" w:id="7951"/>
      <w:r>
        <w:rPr>
          <w:rFonts w:ascii="宋体" w:hAnsi="宋体" w:cs="宋体" w:eastAsia="宋体"/>
          <w:sz w:val="40"/>
          <w:spacing w:val="0"/>
          <w:color w:val="000000"/>
          <w:b w:val="off"/>
          <w:i w:val="off"/>
        </w:rPr>
        <w:t/>
      </w:r>
      <w:bookmarkEnd w:id="7951"/>
    </w:p>
    <w:p>
      <w:pPr>
        <w:pageBreakBefore w:val="off"/>
        <w:tabs/>
        <w:wordWrap w:val="off"/>
        <w:spacing w:before="0" w:after="0" w:line="520" w:lineRule="exact"/>
        <w:ind w:left="0" w:right="0"/>
        <w:jc w:val="both"/>
        <w:textAlignment w:val="baseline"/>
        <w:rPr>
          <w:sz w:val="40"/>
        </w:rPr>
      </w:pPr>
      <w:bookmarkStart w:name="" w:id="7952"/>
      <w:r>
        <w:rPr>
          <w:rFonts w:ascii="宋体" w:hAnsi="宋体" w:cs="宋体" w:eastAsia="宋体"/>
          <w:sz w:val="40"/>
          <w:spacing w:val="0"/>
          <w:color w:val="000000"/>
          <w:b w:val="off"/>
          <w:i w:val="off"/>
        </w:rPr>
        <w:t/>
      </w:r>
      <w:bookmarkEnd w:id="7952"/>
    </w:p>
    <w:p>
      <w:pPr>
        <w:pageBreakBefore w:val="off"/>
        <w:tabs/>
        <w:wordWrap w:val="off"/>
        <w:spacing w:before="0" w:after="0" w:line="520" w:lineRule="exact"/>
        <w:ind w:left="0" w:right="0"/>
        <w:jc w:val="both"/>
        <w:textAlignment w:val="baseline"/>
        <w:rPr>
          <w:sz w:val="40"/>
        </w:rPr>
      </w:pPr>
      <w:bookmarkStart w:name="" w:id="7953"/>
      <w:r>
        <w:rPr>
          <w:rFonts w:ascii="宋体" w:hAnsi="宋体" w:cs="宋体" w:eastAsia="宋体"/>
          <w:sz w:val="40"/>
          <w:spacing w:val="0"/>
          <w:color w:val="000000"/>
          <w:b w:val="off"/>
          <w:i w:val="off"/>
        </w:rPr>
        <w:t/>
      </w:r>
      <w:bookmarkEnd w:id="7953"/>
    </w:p>
    <w:p>
      <w:pPr>
        <w:pageBreakBefore w:val="off"/>
        <w:tabs/>
        <w:wordWrap w:val="off"/>
        <w:spacing w:before="0" w:after="0" w:line="520" w:lineRule="exact"/>
        <w:ind w:left="0" w:right="0"/>
        <w:jc w:val="both"/>
        <w:textAlignment w:val="baseline"/>
        <w:rPr>
          <w:sz w:val="40"/>
        </w:rPr>
      </w:pPr>
      <w:bookmarkStart w:name="" w:id="7954"/>
      <w:r>
        <w:rPr>
          <w:rFonts w:ascii="宋体" w:hAnsi="宋体" w:cs="宋体" w:eastAsia="宋体"/>
          <w:sz w:val="40"/>
          <w:spacing w:val="0"/>
          <w:color w:val="000000"/>
          <w:b w:val="off"/>
          <w:i w:val="off"/>
        </w:rPr>
        <w:t/>
      </w:r>
      <w:bookmarkEnd w:id="7954"/>
    </w:p>
    <w:p>
      <w:pPr>
        <w:pageBreakBefore w:val="off"/>
        <w:tabs/>
        <w:wordWrap w:val="off"/>
        <w:spacing w:before="0" w:after="0" w:line="520" w:lineRule="exact"/>
        <w:ind w:left="0" w:right="0"/>
        <w:jc w:val="both"/>
        <w:textAlignment w:val="baseline"/>
        <w:rPr>
          <w:sz w:val="40"/>
        </w:rPr>
      </w:pPr>
      <w:bookmarkStart w:name="" w:id="7955"/>
      <w:r>
        <w:rPr>
          <w:rFonts w:ascii="宋体" w:hAnsi="宋体" w:cs="宋体" w:eastAsia="宋体"/>
          <w:sz w:val="40"/>
          <w:spacing w:val="0"/>
          <w:color w:val="000000"/>
          <w:b w:val="off"/>
          <w:i w:val="off"/>
        </w:rPr>
        <w:t/>
      </w:r>
      <w:bookmarkEnd w:id="7955"/>
    </w:p>
    <w:p>
      <w:pPr>
        <w:pageBreakBefore w:val="off"/>
        <w:tabs/>
        <w:wordWrap w:val="off"/>
        <w:spacing w:before="0" w:after="0" w:line="520" w:lineRule="exact"/>
        <w:ind w:left="0" w:right="0"/>
        <w:jc w:val="both"/>
        <w:textAlignment w:val="baseline"/>
        <w:rPr>
          <w:sz w:val="40"/>
        </w:rPr>
      </w:pPr>
      <w:bookmarkStart w:name="" w:id="7956"/>
      <w:r>
        <w:rPr>
          <w:rFonts w:ascii="宋体" w:hAnsi="宋体" w:cs="宋体" w:eastAsia="宋体"/>
          <w:sz w:val="40"/>
          <w:spacing w:val="0"/>
          <w:color w:val="000000"/>
          <w:b w:val="off"/>
          <w:i w:val="off"/>
        </w:rPr>
        <w:t/>
      </w:r>
      <w:bookmarkEnd w:id="7956"/>
    </w:p>
    <w:p>
      <w:pPr>
        <w:pageBreakBefore w:val="off"/>
        <w:tabs/>
        <w:wordWrap w:val="off"/>
        <w:spacing w:before="0" w:after="0" w:line="520" w:lineRule="exact"/>
        <w:ind w:left="0" w:right="0"/>
        <w:jc w:val="both"/>
        <w:textAlignment w:val="baseline"/>
        <w:rPr>
          <w:sz w:val="40"/>
        </w:rPr>
      </w:pPr>
      <w:bookmarkStart w:name="" w:id="7957"/>
      <w:r>
        <w:rPr>
          <w:rFonts w:ascii="宋体" w:hAnsi="宋体" w:cs="宋体" w:eastAsia="宋体"/>
          <w:sz w:val="40"/>
          <w:spacing w:val="0"/>
          <w:color w:val="000000"/>
          <w:b w:val="off"/>
          <w:i w:val="off"/>
        </w:rPr>
        <w:t/>
      </w:r>
      <w:bookmarkEnd w:id="7957"/>
    </w:p>
    <w:p>
      <w:pPr>
        <w:pageBreakBefore w:val="off"/>
        <w:tabs/>
        <w:wordWrap w:val="off"/>
        <w:spacing w:before="0" w:after="0" w:line="520" w:lineRule="exact"/>
        <w:ind w:left="0" w:right="0"/>
        <w:jc w:val="both"/>
        <w:textAlignment w:val="baseline"/>
        <w:rPr>
          <w:sz w:val="40"/>
        </w:rPr>
      </w:pPr>
      <w:bookmarkStart w:name="" w:id="7958"/>
      <w:r>
        <w:rPr>
          <w:rFonts w:ascii="宋体" w:hAnsi="宋体" w:cs="宋体" w:eastAsia="宋体"/>
          <w:sz w:val="40"/>
          <w:spacing w:val="0"/>
          <w:color w:val="000000"/>
          <w:b w:val="off"/>
          <w:i w:val="off"/>
        </w:rPr>
        <w:t/>
      </w:r>
      <w:bookmarkEnd w:id="7958"/>
    </w:p>
    <w:p>
      <w:pPr>
        <w:pageBreakBefore w:val="off"/>
        <w:tabs/>
        <w:wordWrap w:val="off"/>
        <w:spacing w:before="0" w:after="0" w:line="520" w:lineRule="exact"/>
        <w:ind w:left="0" w:right="0"/>
        <w:jc w:val="both"/>
        <w:textAlignment w:val="baseline"/>
        <w:rPr>
          <w:sz w:val="40"/>
        </w:rPr>
      </w:pPr>
      <w:bookmarkStart w:name="" w:id="7959"/>
      <w:r>
        <w:rPr>
          <w:rFonts w:ascii="宋体" w:hAnsi="宋体" w:cs="宋体" w:eastAsia="宋体"/>
          <w:sz w:val="40"/>
          <w:spacing w:val="0"/>
          <w:color w:val="000000"/>
          <w:b w:val="off"/>
          <w:i w:val="off"/>
        </w:rPr>
        <w:t/>
      </w:r>
      <w:bookmarkEnd w:id="7959"/>
    </w:p>
    <w:p>
      <w:pPr>
        <w:pageBreakBefore w:val="off"/>
        <w:tabs/>
        <w:wordWrap w:val="off"/>
        <w:spacing w:before="0" w:after="0" w:line="520" w:lineRule="exact"/>
        <w:ind w:left="0" w:right="0"/>
        <w:jc w:val="both"/>
        <w:textAlignment w:val="baseline"/>
        <w:rPr>
          <w:sz w:val="40"/>
        </w:rPr>
      </w:pPr>
      <w:bookmarkStart w:name="" w:id="7960"/>
      <w:r>
        <w:rPr>
          <w:rFonts w:ascii="宋体" w:hAnsi="宋体" w:cs="宋体" w:eastAsia="宋体"/>
          <w:sz w:val="40"/>
          <w:spacing w:val="0"/>
          <w:color w:val="000000"/>
          <w:b w:val="off"/>
          <w:i w:val="off"/>
        </w:rPr>
        <w:t/>
      </w:r>
      <w:bookmarkEnd w:id="7960"/>
    </w:p>
    <w:p>
      <w:pPr>
        <w:pageBreakBefore w:val="off"/>
        <w:tabs/>
        <w:wordWrap w:val="off"/>
        <w:spacing w:before="0" w:after="0" w:line="520" w:lineRule="exact"/>
        <w:ind w:left="0" w:right="0"/>
        <w:jc w:val="both"/>
        <w:textAlignment w:val="baseline"/>
        <w:rPr>
          <w:sz w:val="40"/>
        </w:rPr>
      </w:pPr>
      <w:bookmarkStart w:name="" w:id="7961"/>
      <w:r>
        <w:rPr>
          <w:rFonts w:ascii="宋体" w:hAnsi="宋体" w:cs="宋体" w:eastAsia="宋体"/>
          <w:sz w:val="40"/>
          <w:spacing w:val="0"/>
          <w:color w:val="000000"/>
          <w:b w:val="off"/>
          <w:i w:val="off"/>
        </w:rPr>
        <w:t/>
      </w:r>
      <w:bookmarkEnd w:id="7961"/>
    </w:p>
    <w:p>
      <w:pPr>
        <w:pageBreakBefore w:val="off"/>
        <w:tabs/>
        <w:wordWrap w:val="off"/>
        <w:spacing w:before="0" w:after="0" w:line="520" w:lineRule="exact"/>
        <w:ind w:left="0" w:right="0"/>
        <w:jc w:val="both"/>
        <w:textAlignment w:val="baseline"/>
        <w:rPr>
          <w:sz w:val="40"/>
        </w:rPr>
      </w:pPr>
      <w:bookmarkStart w:name="" w:id="7962"/>
      <w:r>
        <w:rPr>
          <w:rFonts w:ascii="宋体" w:hAnsi="宋体" w:cs="宋体" w:eastAsia="宋体"/>
          <w:sz w:val="40"/>
          <w:spacing w:val="0"/>
          <w:color w:val="000000"/>
          <w:b w:val="off"/>
          <w:i w:val="off"/>
        </w:rPr>
        <w:t/>
      </w:r>
      <w:bookmarkEnd w:id="7962"/>
    </w:p>
    <w:p>
      <w:pPr>
        <w:pageBreakBefore w:val="off"/>
        <w:tabs/>
        <w:wordWrap w:val="off"/>
        <w:spacing w:before="0" w:after="0" w:line="520" w:lineRule="exact"/>
        <w:ind w:left="0" w:right="0"/>
        <w:jc w:val="both"/>
        <w:textAlignment w:val="baseline"/>
        <w:rPr>
          <w:sz w:val="40"/>
        </w:rPr>
      </w:pPr>
      <w:bookmarkStart w:name="" w:id="7963"/>
      <w:r>
        <w:rPr>
          <w:rFonts w:ascii="宋体" w:hAnsi="宋体" w:cs="宋体" w:eastAsia="宋体"/>
          <w:sz w:val="40"/>
          <w:spacing w:val="0"/>
          <w:color w:val="000000"/>
          <w:b w:val="off"/>
          <w:i w:val="off"/>
        </w:rPr>
        <w:t/>
      </w:r>
      <w:bookmarkEnd w:id="7963"/>
    </w:p>
    <w:p>
      <w:pPr>
        <w:pageBreakBefore w:val="off"/>
        <w:tabs/>
        <w:wordWrap w:val="off"/>
        <w:spacing w:before="0" w:after="0" w:line="520" w:lineRule="exact"/>
        <w:ind w:left="0" w:right="0"/>
        <w:jc w:val="both"/>
        <w:textAlignment w:val="baseline"/>
        <w:rPr>
          <w:sz w:val="40"/>
        </w:rPr>
      </w:pPr>
      <w:bookmarkStart w:name="" w:id="7964"/>
      <w:r>
        <w:rPr>
          <w:rFonts w:ascii="宋体" w:hAnsi="宋体" w:cs="宋体" w:eastAsia="宋体"/>
          <w:sz w:val="40"/>
          <w:spacing w:val="0"/>
          <w:color w:val="000000"/>
          <w:b w:val="off"/>
          <w:i w:val="off"/>
        </w:rPr>
        <w:t/>
      </w:r>
      <w:bookmarkEnd w:id="7964"/>
    </w:p>
    <w:p>
      <w:pPr>
        <w:pageBreakBefore w:val="off"/>
        <w:tabs/>
        <w:wordWrap w:val="off"/>
        <w:spacing w:before="0" w:after="0" w:line="520" w:lineRule="exact"/>
        <w:ind w:left="0" w:right="0"/>
        <w:jc w:val="both"/>
        <w:textAlignment w:val="baseline"/>
        <w:rPr>
          <w:sz w:val="40"/>
        </w:rPr>
      </w:pPr>
      <w:bookmarkStart w:name="" w:id="7965"/>
      <w:r>
        <w:rPr>
          <w:rFonts w:ascii="宋体" w:hAnsi="宋体" w:cs="宋体" w:eastAsia="宋体"/>
          <w:sz w:val="40"/>
          <w:spacing w:val="0"/>
          <w:color w:val="000000"/>
          <w:b w:val="off"/>
          <w:i w:val="off"/>
        </w:rPr>
        <w:t/>
      </w:r>
      <w:bookmarkEnd w:id="7965"/>
    </w:p>
    <w:p>
      <w:pPr>
        <w:pageBreakBefore w:val="off"/>
        <w:tabs/>
        <w:wordWrap w:val="off"/>
        <w:spacing w:before="0" w:after="0" w:line="520" w:lineRule="exact"/>
        <w:ind w:left="0" w:right="0"/>
        <w:jc w:val="both"/>
        <w:textAlignment w:val="baseline"/>
        <w:rPr>
          <w:sz w:val="40"/>
        </w:rPr>
      </w:pPr>
      <w:bookmarkStart w:name="" w:id="7966"/>
      <w:r>
        <w:rPr>
          <w:rFonts w:ascii="宋体" w:hAnsi="宋体" w:cs="宋体" w:eastAsia="宋体"/>
          <w:sz w:val="40"/>
          <w:spacing w:val="0"/>
          <w:color w:val="000000"/>
          <w:b w:val="off"/>
          <w:i w:val="off"/>
        </w:rPr>
        <w:t/>
      </w:r>
      <w:bookmarkEnd w:id="7966"/>
    </w:p>
    <w:p>
      <w:pPr>
        <w:pageBreakBefore w:val="off"/>
        <w:tabs/>
        <w:wordWrap w:val="off"/>
        <w:spacing w:before="0" w:after="0" w:line="520" w:lineRule="exact"/>
        <w:ind w:left="0" w:right="0"/>
        <w:jc w:val="both"/>
        <w:textAlignment w:val="baseline"/>
        <w:rPr>
          <w:sz w:val="40"/>
        </w:rPr>
      </w:pPr>
      <w:bookmarkStart w:name="" w:id="7967"/>
      <w:r>
        <w:rPr>
          <w:rFonts w:ascii="宋体" w:hAnsi="宋体" w:cs="宋体" w:eastAsia="宋体"/>
          <w:sz w:val="40"/>
          <w:spacing w:val="0"/>
          <w:color w:val="000000"/>
          <w:b w:val="off"/>
          <w:i w:val="off"/>
        </w:rPr>
        <w:t/>
      </w:r>
      <w:bookmarkEnd w:id="7967"/>
    </w:p>
    <w:p>
      <w:pPr>
        <w:pageBreakBefore w:val="off"/>
        <w:tabs/>
        <w:wordWrap w:val="off"/>
        <w:spacing w:before="0" w:after="0" w:line="520" w:lineRule="exact"/>
        <w:ind w:left="0" w:right="0"/>
        <w:jc w:val="both"/>
        <w:textAlignment w:val="baseline"/>
        <w:rPr>
          <w:sz w:val="40"/>
        </w:rPr>
      </w:pPr>
      <w:bookmarkStart w:name="" w:id="7968"/>
      <w:r>
        <w:rPr>
          <w:rFonts w:ascii="宋体" w:hAnsi="宋体" w:cs="宋体" w:eastAsia="宋体"/>
          <w:sz w:val="40"/>
          <w:spacing w:val="0"/>
          <w:color w:val="000000"/>
          <w:b w:val="off"/>
          <w:i w:val="off"/>
        </w:rPr>
        <w:t/>
      </w:r>
      <w:bookmarkEnd w:id="7968"/>
    </w:p>
    <w:p>
      <w:pPr>
        <w:pageBreakBefore w:val="off"/>
        <w:tabs/>
        <w:wordWrap w:val="off"/>
        <w:spacing w:before="0" w:after="0" w:line="520" w:lineRule="exact"/>
        <w:ind w:left="0" w:right="0"/>
        <w:jc w:val="both"/>
        <w:textAlignment w:val="baseline"/>
        <w:rPr>
          <w:sz w:val="40"/>
        </w:rPr>
      </w:pPr>
      <w:bookmarkStart w:name="" w:id="7969"/>
      <w:r>
        <w:rPr>
          <w:rFonts w:ascii="宋体" w:hAnsi="宋体" w:cs="宋体" w:eastAsia="宋体"/>
          <w:sz w:val="40"/>
          <w:spacing w:val="0"/>
          <w:color w:val="000000"/>
          <w:b w:val="off"/>
          <w:i w:val="off"/>
        </w:rPr>
        <w:t/>
      </w:r>
      <w:bookmarkEnd w:id="7969"/>
    </w:p>
    <w:p>
      <w:pPr>
        <w:pageBreakBefore w:val="off"/>
        <w:tabs/>
        <w:wordWrap w:val="off"/>
        <w:spacing w:before="0" w:after="0" w:line="520" w:lineRule="exact"/>
        <w:ind w:left="0" w:right="0"/>
        <w:jc w:val="both"/>
        <w:textAlignment w:val="baseline"/>
        <w:rPr>
          <w:sz w:val="40"/>
        </w:rPr>
      </w:pPr>
      <w:bookmarkStart w:name="" w:id="7970"/>
      <w:r>
        <w:rPr>
          <w:rFonts w:ascii="宋体" w:hAnsi="宋体" w:cs="宋体" w:eastAsia="宋体"/>
          <w:sz w:val="40"/>
          <w:spacing w:val="0"/>
          <w:color w:val="000000"/>
          <w:b w:val="off"/>
          <w:i w:val="off"/>
        </w:rPr>
        <w:t/>
      </w:r>
      <w:bookmarkEnd w:id="7970"/>
    </w:p>
    <w:p>
      <w:pPr>
        <w:pageBreakBefore w:val="off"/>
        <w:tabs/>
        <w:wordWrap w:val="off"/>
        <w:spacing w:before="0" w:after="0" w:line="520" w:lineRule="exact"/>
        <w:ind w:left="0" w:right="0"/>
        <w:jc w:val="both"/>
        <w:textAlignment w:val="baseline"/>
        <w:rPr>
          <w:sz w:val="40"/>
        </w:rPr>
      </w:pPr>
      <w:bookmarkStart w:name="" w:id="7971"/>
      <w:r>
        <w:rPr>
          <w:rFonts w:ascii="宋体" w:hAnsi="宋体" w:cs="宋体" w:eastAsia="宋体"/>
          <w:sz w:val="40"/>
          <w:spacing w:val="0"/>
          <w:color w:val="000000"/>
          <w:b w:val="off"/>
          <w:i w:val="off"/>
        </w:rPr>
        <w:t/>
      </w:r>
      <w:bookmarkEnd w:id="7971"/>
    </w:p>
    <w:p>
      <w:pPr>
        <w:pageBreakBefore w:val="off"/>
        <w:tabs/>
        <w:wordWrap w:val="off"/>
        <w:spacing w:before="0" w:after="0" w:line="520" w:lineRule="exact"/>
        <w:ind w:left="0" w:right="0"/>
        <w:jc w:val="both"/>
        <w:textAlignment w:val="baseline"/>
        <w:rPr>
          <w:sz w:val="40"/>
        </w:rPr>
      </w:pPr>
      <w:bookmarkStart w:name="" w:id="7972"/>
      <w:r>
        <w:rPr>
          <w:rFonts w:ascii="宋体" w:hAnsi="宋体" w:cs="宋体" w:eastAsia="宋体"/>
          <w:sz w:val="40"/>
          <w:spacing w:val="0"/>
          <w:color w:val="000000"/>
          <w:b w:val="off"/>
          <w:i w:val="off"/>
        </w:rPr>
        <w:t/>
      </w:r>
      <w:bookmarkEnd w:id="7972"/>
    </w:p>
    <w:p>
      <w:pPr>
        <w:pageBreakBefore w:val="off"/>
        <w:tabs/>
        <w:wordWrap w:val="off"/>
        <w:spacing w:before="0" w:after="0" w:line="520" w:lineRule="exact"/>
        <w:ind w:left="0" w:right="0"/>
        <w:jc w:val="both"/>
        <w:textAlignment w:val="baseline"/>
        <w:rPr>
          <w:sz w:val="40"/>
        </w:rPr>
      </w:pPr>
      <w:bookmarkStart w:name="" w:id="7973"/>
      <w:r>
        <w:rPr>
          <w:rFonts w:ascii="宋体" w:hAnsi="宋体" w:cs="宋体" w:eastAsia="宋体"/>
          <w:sz w:val="40"/>
          <w:spacing w:val="0"/>
          <w:color w:val="000000"/>
          <w:b w:val="off"/>
          <w:i w:val="off"/>
        </w:rPr>
        <w:t/>
      </w:r>
      <w:bookmarkEnd w:id="7973"/>
    </w:p>
    <w:p>
      <w:pPr>
        <w:pageBreakBefore w:val="off"/>
        <w:tabs/>
        <w:wordWrap w:val="off"/>
        <w:spacing w:before="0" w:after="0" w:line="520" w:lineRule="exact"/>
        <w:ind w:left="0" w:right="0"/>
        <w:jc w:val="both"/>
        <w:textAlignment w:val="baseline"/>
        <w:rPr>
          <w:sz w:val="40"/>
        </w:rPr>
      </w:pPr>
      <w:bookmarkStart w:name="" w:id="7974"/>
      <w:r>
        <w:rPr>
          <w:rFonts w:ascii="宋体" w:hAnsi="宋体" w:cs="宋体" w:eastAsia="宋体"/>
          <w:sz w:val="40"/>
          <w:spacing w:val="0"/>
          <w:color w:val="000000"/>
          <w:b w:val="off"/>
          <w:i w:val="off"/>
        </w:rPr>
        <w:t/>
      </w:r>
      <w:bookmarkEnd w:id="7974"/>
    </w:p>
    <w:p>
      <w:pPr>
        <w:pageBreakBefore w:val="off"/>
        <w:tabs/>
        <w:wordWrap w:val="off"/>
        <w:spacing w:before="0" w:after="0" w:line="520" w:lineRule="exact"/>
        <w:ind w:left="0" w:right="0"/>
        <w:jc w:val="both"/>
        <w:textAlignment w:val="baseline"/>
        <w:rPr>
          <w:sz w:val="40"/>
        </w:rPr>
      </w:pPr>
      <w:bookmarkStart w:name="" w:id="7975"/>
      <w:r>
        <w:rPr>
          <w:rFonts w:ascii="宋体" w:hAnsi="宋体" w:cs="宋体" w:eastAsia="宋体"/>
          <w:sz w:val="40"/>
          <w:spacing w:val="0"/>
          <w:color w:val="000000"/>
          <w:b w:val="off"/>
          <w:i w:val="off"/>
        </w:rPr>
        <w:t/>
      </w:r>
      <w:bookmarkEnd w:id="7975"/>
    </w:p>
    <w:p>
      <w:pPr>
        <w:pageBreakBefore w:val="off"/>
        <w:tabs/>
        <w:wordWrap w:val="off"/>
        <w:spacing w:before="0" w:after="0" w:line="520" w:lineRule="exact"/>
        <w:ind w:left="0" w:right="0"/>
        <w:jc w:val="both"/>
        <w:textAlignment w:val="baseline"/>
        <w:rPr>
          <w:sz w:val="40"/>
        </w:rPr>
      </w:pPr>
      <w:bookmarkStart w:name="" w:id="7976"/>
      <w:r>
        <w:rPr>
          <w:rFonts w:ascii="宋体" w:hAnsi="宋体" w:cs="宋体" w:eastAsia="宋体"/>
          <w:sz w:val="40"/>
          <w:spacing w:val="0"/>
          <w:color w:val="000000"/>
          <w:b w:val="off"/>
          <w:i w:val="off"/>
        </w:rPr>
        <w:t/>
      </w:r>
      <w:bookmarkEnd w:id="7976"/>
    </w:p>
    <w:p>
      <w:pPr>
        <w:pageBreakBefore w:val="off"/>
        <w:tabs/>
        <w:wordWrap w:val="off"/>
        <w:spacing w:before="0" w:after="0" w:line="520" w:lineRule="exact"/>
        <w:ind w:left="0" w:right="0"/>
        <w:jc w:val="both"/>
        <w:textAlignment w:val="baseline"/>
        <w:rPr>
          <w:sz w:val="40"/>
        </w:rPr>
      </w:pPr>
      <w:bookmarkStart w:name="" w:id="7977"/>
      <w:r>
        <w:rPr>
          <w:rFonts w:ascii="宋体" w:hAnsi="宋体" w:cs="宋体" w:eastAsia="宋体"/>
          <w:sz w:val="40"/>
          <w:spacing w:val="0"/>
          <w:color w:val="000000"/>
          <w:b w:val="off"/>
          <w:i w:val="off"/>
        </w:rPr>
        <w:t/>
      </w:r>
      <w:bookmarkEnd w:id="7977"/>
    </w:p>
    <w:p>
      <w:pPr>
        <w:pageBreakBefore w:val="off"/>
        <w:tabs/>
        <w:wordWrap w:val="off"/>
        <w:spacing w:before="0" w:after="0" w:line="520" w:lineRule="exact"/>
        <w:ind w:left="0" w:right="0"/>
        <w:jc w:val="both"/>
        <w:textAlignment w:val="baseline"/>
        <w:rPr>
          <w:sz w:val="40"/>
        </w:rPr>
      </w:pPr>
      <w:bookmarkStart w:name="" w:id="7978"/>
      <w:r>
        <w:rPr>
          <w:rFonts w:ascii="宋体" w:hAnsi="宋体" w:cs="宋体" w:eastAsia="宋体"/>
          <w:sz w:val="40"/>
          <w:spacing w:val="0"/>
          <w:color w:val="000000"/>
          <w:b w:val="off"/>
          <w:i w:val="off"/>
        </w:rPr>
        <w:t/>
      </w:r>
      <w:bookmarkEnd w:id="7978"/>
    </w:p>
    <w:p>
      <w:pPr>
        <w:pageBreakBefore w:val="off"/>
        <w:tabs/>
        <w:wordWrap w:val="off"/>
        <w:spacing w:before="0" w:after="0" w:line="520" w:lineRule="exact"/>
        <w:ind w:left="0" w:right="0"/>
        <w:jc w:val="both"/>
        <w:textAlignment w:val="baseline"/>
        <w:rPr>
          <w:sz w:val="40"/>
        </w:rPr>
      </w:pPr>
      <w:bookmarkStart w:name="" w:id="7979"/>
      <w:r>
        <w:rPr>
          <w:rFonts w:ascii="宋体" w:hAnsi="宋体" w:cs="宋体" w:eastAsia="宋体"/>
          <w:sz w:val="40"/>
          <w:spacing w:val="0"/>
          <w:color w:val="000000"/>
          <w:b w:val="off"/>
          <w:i w:val="off"/>
        </w:rPr>
        <w:t/>
      </w:r>
      <w:bookmarkEnd w:id="7979"/>
    </w:p>
    <w:p>
      <w:pPr>
        <w:pageBreakBefore w:val="off"/>
        <w:tabs/>
        <w:wordWrap w:val="off"/>
        <w:spacing w:before="0" w:after="0" w:line="520" w:lineRule="exact"/>
        <w:ind w:left="0" w:right="0"/>
        <w:jc w:val="both"/>
        <w:textAlignment w:val="baseline"/>
        <w:rPr>
          <w:sz w:val="40"/>
        </w:rPr>
      </w:pPr>
      <w:bookmarkStart w:name="" w:id="7980"/>
      <w:r>
        <w:rPr>
          <w:rFonts w:ascii="宋体" w:hAnsi="宋体" w:cs="宋体" w:eastAsia="宋体"/>
          <w:sz w:val="40"/>
          <w:spacing w:val="0"/>
          <w:color w:val="000000"/>
          <w:b w:val="off"/>
          <w:i w:val="off"/>
        </w:rPr>
        <w:t/>
      </w:r>
      <w:bookmarkEnd w:id="7980"/>
    </w:p>
    <w:p>
      <w:pPr>
        <w:pageBreakBefore w:val="off"/>
        <w:tabs/>
        <w:wordWrap w:val="off"/>
        <w:spacing w:before="0" w:after="0" w:line="520" w:lineRule="exact"/>
        <w:ind w:left="0" w:right="0"/>
        <w:jc w:val="both"/>
        <w:textAlignment w:val="baseline"/>
        <w:rPr>
          <w:sz w:val="40"/>
        </w:rPr>
      </w:pPr>
      <w:bookmarkStart w:name="" w:id="7981"/>
      <w:r>
        <w:rPr>
          <w:rFonts w:ascii="宋体" w:hAnsi="宋体" w:cs="宋体" w:eastAsia="宋体"/>
          <w:sz w:val="40"/>
          <w:spacing w:val="0"/>
          <w:color w:val="000000"/>
          <w:b w:val="off"/>
          <w:i w:val="off"/>
        </w:rPr>
        <w:t/>
      </w:r>
      <w:bookmarkEnd w:id="7981"/>
    </w:p>
    <w:p>
      <w:pPr>
        <w:pageBreakBefore w:val="off"/>
        <w:tabs/>
        <w:wordWrap w:val="off"/>
        <w:spacing w:before="0" w:after="0" w:line="520" w:lineRule="exact"/>
        <w:ind w:left="0" w:right="0"/>
        <w:jc w:val="both"/>
        <w:textAlignment w:val="baseline"/>
        <w:rPr>
          <w:sz w:val="40"/>
        </w:rPr>
      </w:pPr>
      <w:bookmarkStart w:name="" w:id="7982"/>
      <w:r>
        <w:rPr>
          <w:rFonts w:ascii="宋体" w:hAnsi="宋体" w:cs="宋体" w:eastAsia="宋体"/>
          <w:sz w:val="40"/>
          <w:spacing w:val="0"/>
          <w:color w:val="000000"/>
          <w:b w:val="off"/>
          <w:i w:val="off"/>
        </w:rPr>
        <w:t/>
      </w:r>
      <w:bookmarkEnd w:id="7982"/>
    </w:p>
    <w:p>
      <w:pPr>
        <w:pageBreakBefore w:val="off"/>
        <w:tabs/>
        <w:wordWrap w:val="off"/>
        <w:spacing w:before="0" w:after="0" w:line="520" w:lineRule="exact"/>
        <w:ind w:left="0" w:right="0"/>
        <w:jc w:val="both"/>
        <w:textAlignment w:val="baseline"/>
        <w:rPr>
          <w:sz w:val="40"/>
        </w:rPr>
      </w:pPr>
      <w:bookmarkStart w:name="" w:id="7983"/>
      <w:r>
        <w:rPr>
          <w:rFonts w:ascii="宋体" w:hAnsi="宋体" w:cs="宋体" w:eastAsia="宋体"/>
          <w:sz w:val="40"/>
          <w:spacing w:val="0"/>
          <w:color w:val="000000"/>
          <w:b w:val="off"/>
          <w:i w:val="off"/>
        </w:rPr>
        <w:t/>
      </w:r>
      <w:bookmarkEnd w:id="7983"/>
    </w:p>
    <w:p>
      <w:pPr>
        <w:pageBreakBefore w:val="off"/>
        <w:tabs/>
        <w:wordWrap w:val="off"/>
        <w:spacing w:before="0" w:after="0" w:line="520" w:lineRule="exact"/>
        <w:ind w:left="0" w:right="0"/>
        <w:jc w:val="both"/>
        <w:textAlignment w:val="baseline"/>
        <w:rPr>
          <w:sz w:val="40"/>
        </w:rPr>
      </w:pPr>
      <w:bookmarkStart w:name="" w:id="7984"/>
      <w:r>
        <w:rPr>
          <w:rFonts w:ascii="宋体" w:hAnsi="宋体" w:cs="宋体" w:eastAsia="宋体"/>
          <w:sz w:val="40"/>
          <w:spacing w:val="0"/>
          <w:color w:val="000000"/>
          <w:b w:val="off"/>
          <w:i w:val="off"/>
        </w:rPr>
        <w:t/>
      </w:r>
      <w:bookmarkEnd w:id="7984"/>
    </w:p>
    <w:p>
      <w:pPr>
        <w:pageBreakBefore w:val="off"/>
        <w:tabs/>
        <w:wordWrap w:val="off"/>
        <w:spacing w:before="0" w:after="0" w:line="520" w:lineRule="exact"/>
        <w:ind w:left="0" w:right="0"/>
        <w:jc w:val="both"/>
        <w:textAlignment w:val="baseline"/>
        <w:rPr>
          <w:sz w:val="40"/>
        </w:rPr>
      </w:pPr>
      <w:bookmarkStart w:name="" w:id="7985"/>
      <w:r>
        <w:rPr>
          <w:rFonts w:ascii="宋体" w:hAnsi="宋体" w:cs="宋体" w:eastAsia="宋体"/>
          <w:sz w:val="40"/>
          <w:spacing w:val="0"/>
          <w:color w:val="000000"/>
          <w:b w:val="off"/>
          <w:i w:val="off"/>
        </w:rPr>
        <w:t/>
      </w:r>
      <w:bookmarkEnd w:id="7985"/>
    </w:p>
    <w:p>
      <w:pPr>
        <w:pageBreakBefore w:val="off"/>
        <w:tabs/>
        <w:wordWrap w:val="off"/>
        <w:spacing w:before="0" w:after="0" w:line="520" w:lineRule="exact"/>
        <w:ind w:left="0" w:right="0"/>
        <w:jc w:val="both"/>
        <w:textAlignment w:val="baseline"/>
        <w:rPr>
          <w:sz w:val="40"/>
        </w:rPr>
      </w:pPr>
      <w:bookmarkStart w:name="" w:id="7986"/>
      <w:r>
        <w:rPr>
          <w:rFonts w:ascii="宋体" w:hAnsi="宋体" w:cs="宋体" w:eastAsia="宋体"/>
          <w:sz w:val="40"/>
          <w:spacing w:val="0"/>
          <w:color w:val="000000"/>
          <w:b w:val="off"/>
          <w:i w:val="off"/>
        </w:rPr>
        <w:t/>
      </w:r>
      <w:bookmarkEnd w:id="7986"/>
    </w:p>
    <w:p>
      <w:pPr>
        <w:pageBreakBefore w:val="off"/>
        <w:tabs/>
        <w:wordWrap w:val="off"/>
        <w:spacing w:before="0" w:after="0" w:line="520" w:lineRule="exact"/>
        <w:ind w:left="0" w:right="0"/>
        <w:jc w:val="both"/>
        <w:textAlignment w:val="baseline"/>
        <w:rPr>
          <w:sz w:val="40"/>
        </w:rPr>
      </w:pPr>
      <w:bookmarkStart w:name="" w:id="7987"/>
      <w:r>
        <w:rPr>
          <w:rFonts w:ascii="宋体" w:hAnsi="宋体" w:cs="宋体" w:eastAsia="宋体"/>
          <w:sz w:val="40"/>
          <w:spacing w:val="0"/>
          <w:color w:val="000000"/>
          <w:b w:val="off"/>
          <w:i w:val="off"/>
        </w:rPr>
        <w:t/>
      </w:r>
      <w:bookmarkEnd w:id="7987"/>
    </w:p>
    <w:p>
      <w:pPr>
        <w:pageBreakBefore w:val="off"/>
        <w:tabs/>
        <w:wordWrap w:val="off"/>
        <w:spacing w:before="0" w:after="0" w:line="520" w:lineRule="exact"/>
        <w:ind w:left="0" w:right="0"/>
        <w:jc w:val="both"/>
        <w:textAlignment w:val="baseline"/>
        <w:rPr>
          <w:sz w:val="40"/>
        </w:rPr>
      </w:pPr>
      <w:bookmarkStart w:name="" w:id="7988"/>
      <w:r>
        <w:rPr>
          <w:rFonts w:ascii="宋体" w:hAnsi="宋体" w:cs="宋体" w:eastAsia="宋体"/>
          <w:sz w:val="40"/>
          <w:spacing w:val="0"/>
          <w:color w:val="000000"/>
          <w:b w:val="off"/>
          <w:i w:val="off"/>
        </w:rPr>
        <w:t/>
      </w:r>
      <w:bookmarkEnd w:id="7988"/>
    </w:p>
    <w:p>
      <w:pPr>
        <w:pageBreakBefore w:val="off"/>
        <w:tabs/>
        <w:wordWrap w:val="off"/>
        <w:spacing w:before="0" w:after="0" w:line="520" w:lineRule="exact"/>
        <w:ind w:left="0" w:right="0"/>
        <w:jc w:val="both"/>
        <w:textAlignment w:val="baseline"/>
        <w:rPr>
          <w:sz w:val="40"/>
        </w:rPr>
      </w:pPr>
      <w:bookmarkStart w:name="" w:id="7989"/>
      <w:r>
        <w:rPr>
          <w:rFonts w:ascii="宋体" w:hAnsi="宋体" w:cs="宋体" w:eastAsia="宋体"/>
          <w:sz w:val="40"/>
          <w:spacing w:val="0"/>
          <w:color w:val="000000"/>
          <w:b w:val="off"/>
          <w:i w:val="off"/>
        </w:rPr>
        <w:t/>
      </w:r>
      <w:bookmarkEnd w:id="7989"/>
    </w:p>
    <w:p>
      <w:pPr>
        <w:pageBreakBefore w:val="off"/>
        <w:tabs/>
        <w:wordWrap w:val="off"/>
        <w:spacing w:before="0" w:after="0" w:line="520" w:lineRule="exact"/>
        <w:ind w:left="0" w:right="0"/>
        <w:jc w:val="both"/>
        <w:textAlignment w:val="baseline"/>
        <w:rPr>
          <w:sz w:val="40"/>
        </w:rPr>
      </w:pPr>
      <w:bookmarkStart w:name="" w:id="7990"/>
      <w:r>
        <w:rPr>
          <w:rFonts w:ascii="宋体" w:hAnsi="宋体" w:cs="宋体" w:eastAsia="宋体"/>
          <w:sz w:val="40"/>
          <w:spacing w:val="0"/>
          <w:color w:val="000000"/>
          <w:b w:val="off"/>
          <w:i w:val="off"/>
        </w:rPr>
        <w:t/>
      </w:r>
      <w:bookmarkEnd w:id="7990"/>
    </w:p>
    <w:p>
      <w:pPr>
        <w:pageBreakBefore w:val="off"/>
        <w:tabs/>
        <w:wordWrap w:val="off"/>
        <w:spacing w:before="0" w:after="0" w:line="540" w:lineRule="atLeast"/>
        <w:ind w:left="60" w:right="0"/>
        <w:jc w:val="both"/>
        <w:textAlignment w:val="baseline"/>
        <w:rPr>
          <w:sz w:val="40"/>
        </w:rPr>
      </w:pPr>
      <w:bookmarkStart w:name="" w:id="7991"/>
      <w:r>
        <w:rPr>
          <w:rFonts w:ascii="宋体" w:hAnsi="宋体" w:cs="宋体" w:eastAsia="宋体"/>
          <w:sz w:val="40"/>
          <w:spacing w:val="0"/>
          <w:color w:val="000000"/>
          <w:b w:val="off"/>
          <w:i w:val="off"/>
        </w:rPr>
        <w:t>322</w:t>
      </w:r>
      <w:bookmarkEnd w:id="7991"/>
    </w:p>
    <w:p>
      <w:r>
        <w:t/>
      </w:r>
    </w:p>
    <w:p>
      <w:pPr>
        <w:sectPr>
          <w:footerReference r:id="rId732"/>
          <w:headerReference r:id="rId733" w:type="default"/>
          <w:type w:val="nextPage"/>
          <w:pgSz w:w="18680" w:h="31680"/>
          <w:pgMar w:left="1360" w:top="1620" w:right="1360" w:bottom="1620" w:header="1320" w:footer="1320"/>
          <w:cols w:num="1"/>
        </w:sectPr>
      </w:pPr>
    </w:p>
    <w:p>
      <w:pPr>
        <w:pageBreakBefore w:val="off"/>
        <w:tabs/>
        <w:wordWrap w:val="off"/>
        <w:spacing w:before="3820" w:after="0" w:line="1040" w:lineRule="atLeast"/>
        <w:ind w:left="0" w:right="0"/>
        <w:jc w:val="center"/>
        <w:textAlignment w:val="baseline"/>
        <w:rPr>
          <w:sz w:val="78"/>
        </w:rPr>
      </w:pPr>
      <w:bookmarkStart w:name="" w:id="7992"/>
      <w:r>
        <w:rPr>
          <w:rFonts w:ascii="宋体" w:hAnsi="宋体" w:cs="宋体" w:eastAsia="宋体"/>
          <w:sz w:val="78"/>
          <w:spacing w:val="0"/>
          <w:color w:val="000000"/>
          <w:b w:val="off"/>
          <w:i w:val="off"/>
        </w:rPr>
        <w:t>第十二章</w:t>
      </w:r>
      <w:bookmarkEnd w:id="7992"/>
    </w:p>
    <w:p>
      <w:pPr>
        <w:pageBreakBefore w:val="off"/>
        <w:tabs/>
        <w:wordWrap w:val="off"/>
        <w:spacing w:before="0" w:after="0" w:line="1200" w:lineRule="atLeast"/>
        <w:ind w:left="0" w:right="0"/>
        <w:jc w:val="center"/>
        <w:textAlignment w:val="baseline"/>
        <w:rPr>
          <w:sz w:val="90"/>
        </w:rPr>
      </w:pPr>
      <w:bookmarkStart w:name="" w:id="7993"/>
      <w:r>
        <w:rPr>
          <w:rFonts w:ascii="宋体" w:hAnsi="宋体" w:cs="宋体" w:eastAsia="宋体"/>
          <w:sz w:val="90"/>
          <w:spacing w:val="0"/>
          <w:color w:val="000000"/>
          <w:b w:val="off"/>
          <w:i w:val="off"/>
        </w:rPr>
        <w:t>后共产主义民主国家的不同发展道路</w:t>
      </w:r>
      <w:bookmarkEnd w:id="7993"/>
    </w:p>
    <w:p>
      <w:pPr>
        <w:pageBreakBefore w:val="off"/>
        <w:tabs/>
        <w:wordWrap w:val="off"/>
        <w:spacing w:before="0" w:after="0" w:line="1100" w:lineRule="exact"/>
        <w:ind w:left="0" w:right="0"/>
        <w:jc w:val="center"/>
        <w:textAlignment w:val="baseline"/>
        <w:rPr>
          <w:sz w:val="90"/>
        </w:rPr>
      </w:pPr>
      <w:bookmarkStart w:name="" w:id="7994"/>
      <w:r>
        <w:rPr>
          <w:rFonts w:ascii="宋体" w:hAnsi="宋体" w:cs="宋体" w:eastAsia="宋体"/>
          <w:sz w:val="90"/>
          <w:spacing w:val="0"/>
          <w:color w:val="000000"/>
          <w:b w:val="off"/>
          <w:i w:val="off"/>
        </w:rPr>
        <w:t/>
      </w:r>
      <w:bookmarkEnd w:id="7994"/>
    </w:p>
    <w:p>
      <w:pPr>
        <w:pageBreakBefore w:val="off"/>
        <w:tabs/>
        <w:wordWrap w:val="off"/>
        <w:spacing w:before="0" w:after="0" w:line="700" w:lineRule="atLeast"/>
        <w:ind w:left="0" w:right="60"/>
        <w:jc w:val="right"/>
        <w:textAlignment w:val="baseline"/>
        <w:rPr>
          <w:sz w:val="52"/>
        </w:rPr>
      </w:pPr>
      <w:bookmarkStart w:name="" w:id="7995"/>
      <w:r>
        <w:rPr>
          <w:rFonts w:ascii="仿宋" w:hAnsi="仿宋" w:cs="仿宋" w:eastAsia="仿宋"/>
          <w:sz w:val="52"/>
          <w:spacing w:val="0"/>
          <w:color w:val="000000"/>
          <w:b w:val="off"/>
          <w:i w:val="off"/>
        </w:rPr>
        <w:t>赫伯特·基奇特</w:t>
      </w:r>
      <w:bookmarkEnd w:id="7995"/>
    </w:p>
    <w:p>
      <w:pPr>
        <w:pageBreakBefore w:val="off"/>
        <w:tabs/>
        <w:wordWrap w:val="off"/>
        <w:spacing w:before="0" w:after="0" w:line="960" w:lineRule="exact"/>
        <w:ind w:left="0" w:right="0"/>
        <w:jc w:val="right"/>
        <w:textAlignment w:val="baseline"/>
        <w:rPr>
          <w:sz w:val="47"/>
        </w:rPr>
      </w:pPr>
      <w:bookmarkStart w:name="" w:id="7996"/>
      <w:r>
        <w:rPr>
          <w:rFonts w:ascii="宋体" w:hAnsi="宋体" w:cs="宋体" w:eastAsia="宋体"/>
          <w:sz w:val="47"/>
          <w:spacing w:val="0"/>
          <w:color w:val="000000"/>
          <w:b w:val="off"/>
          <w:i w:val="off"/>
        </w:rPr>
        <w:t/>
      </w:r>
      <w:bookmarkEnd w:id="7996"/>
    </w:p>
    <w:p>
      <w:pPr>
        <w:pageBreakBefore w:val="off"/>
        <w:tabs/>
        <w:wordWrap w:val="off"/>
        <w:spacing w:before="0" w:after="0" w:line="940" w:lineRule="atLeast"/>
        <w:ind w:left="920" w:right="0" w:firstLine="1080"/>
        <w:jc w:val="both"/>
        <w:textAlignment w:val="baseline"/>
        <w:rPr>
          <w:sz w:val="47"/>
        </w:rPr>
      </w:pPr>
      <w:bookmarkStart w:name="" w:id="7997"/>
      <w:r>
        <w:rPr>
          <w:rFonts w:ascii="楷体" w:hAnsi="楷体" w:cs="楷体" w:eastAsia="楷体"/>
          <w:sz w:val="47"/>
          <w:spacing w:val="0"/>
          <w:color w:val="000000"/>
          <w:b w:val="off"/>
          <w:i w:val="off"/>
        </w:rPr>
        <w:t>赫伯特·基奇特(Herbert kitschelt),美国杜克大学政治学教</w:t>
      </w:r>
      <w:r>
        <w:rPr>
          <w:rFonts w:ascii="楷体" w:hAnsi="楷体" w:cs="楷体" w:eastAsia="楷体"/>
          <w:sz w:val="47"/>
          <w:spacing w:val="0"/>
          <w:color w:val="000000"/>
          <w:b w:val="off"/>
          <w:i w:val="off"/>
        </w:rPr>
        <w:t>授。主要研究西欧政党制度变化，研究著作包括《欧洲社会民主的转</w:t>
      </w:r>
      <w:r>
        <w:rPr>
          <w:rFonts w:ascii="TimesNewRoman" w:hAnsi="TimesNewRoman" w:cs="TimesNewRoman" w:eastAsia="TimesNewRoman"/>
          <w:sz w:val="47"/>
          <w:spacing w:val="0"/>
          <w:color w:val="000000"/>
          <w:b w:val="off"/>
          <w:i w:val="off"/>
        </w:rPr>
        <w:t>型》(The Transformation of European Social Democracy)(1994)以及</w:t>
      </w:r>
      <w:r>
        <w:rPr>
          <w:rFonts w:ascii="楷体" w:hAnsi="楷体" w:cs="楷体" w:eastAsia="楷体"/>
          <w:sz w:val="47"/>
          <w:spacing w:val="0"/>
          <w:color w:val="000000"/>
          <w:b w:val="off"/>
          <w:i w:val="off"/>
        </w:rPr>
        <w:t>《西欧的激进右翼》(The Radical Right in Western Europe)(1995);关</w:t>
      </w:r>
      <w:r>
        <w:rPr>
          <w:rFonts w:ascii="楷体" w:hAnsi="楷体" w:cs="楷体" w:eastAsia="楷体"/>
          <w:sz w:val="47"/>
          <w:spacing w:val="0"/>
          <w:color w:val="000000"/>
          <w:b w:val="off"/>
          <w:i w:val="off"/>
        </w:rPr>
        <w:t>于庇护关系政治的转型研究，他著有《民主政治中的公民与政治人物</w:t>
      </w:r>
      <w:r>
        <w:rPr>
          <w:rFonts w:ascii="TimesNewRoman" w:hAnsi="TimesNewRoman" w:cs="TimesNewRoman" w:eastAsia="TimesNewRoman"/>
          <w:sz w:val="47"/>
          <w:spacing w:val="0"/>
          <w:color w:val="000000"/>
          <w:b w:val="off"/>
          <w:i w:val="off"/>
        </w:rPr>
        <w:t>之间的联系渠道》(Linkages between Citizens and Politicians in</w:t>
      </w:r>
      <w:r>
        <w:rPr>
          <w:rFonts w:ascii="TimesNewRoman" w:hAnsi="TimesNewRoman" w:cs="TimesNewRoman" w:eastAsia="TimesNewRoman"/>
          <w:sz w:val="47"/>
          <w:spacing w:val="0"/>
          <w:color w:val="000000"/>
          <w:b w:val="off"/>
          <w:i w:val="off"/>
        </w:rPr>
        <w:t>Democratic Politics),该文发表在《比较政治研究》(Comparative Po</w:t>
      </w:r>
      <w:r>
        <w:rPr>
          <w:rFonts w:ascii="TimesNewRoman" w:hAnsi="TimesNewRoman" w:cs="TimesNewRoman" w:eastAsia="TimesNewRoman"/>
          <w:sz w:val="47"/>
          <w:spacing w:val="0"/>
          <w:color w:val="000000"/>
          <w:b w:val="off"/>
          <w:i w:val="off"/>
        </w:rPr>
        <w:t>litical Studies)(2000)上。</w:t>
      </w:r>
      <w:bookmarkEnd w:id="7997"/>
    </w:p>
    <w:p>
      <w:pPr>
        <w:pageBreakBefore w:val="off"/>
        <w:tabs/>
        <w:wordWrap w:val="off"/>
        <w:spacing w:before="0" w:after="0" w:line="960" w:lineRule="exact"/>
        <w:ind w:left="0" w:right="0"/>
        <w:jc w:val="both"/>
        <w:textAlignment w:val="baseline"/>
        <w:rPr>
          <w:sz w:val="47"/>
        </w:rPr>
      </w:pPr>
      <w:bookmarkStart w:name="" w:id="7998"/>
      <w:r>
        <w:rPr>
          <w:rFonts w:ascii="宋体" w:hAnsi="宋体" w:cs="宋体" w:eastAsia="宋体"/>
          <w:sz w:val="47"/>
          <w:spacing w:val="0"/>
          <w:color w:val="000000"/>
          <w:b w:val="off"/>
          <w:i w:val="off"/>
        </w:rPr>
        <w:t/>
      </w:r>
      <w:bookmarkEnd w:id="7998"/>
    </w:p>
    <w:p>
      <w:pPr>
        <w:pageBreakBefore w:val="off"/>
        <w:tabs/>
        <w:wordWrap w:val="off"/>
        <w:spacing w:before="0" w:after="0" w:line="940" w:lineRule="atLeast"/>
        <w:ind w:left="0" w:right="60" w:firstLine="980"/>
        <w:jc w:val="both"/>
        <w:textAlignment w:val="baseline"/>
        <w:rPr>
          <w:sz w:val="49"/>
        </w:rPr>
      </w:pPr>
      <w:bookmarkStart w:name="" w:id="7999"/>
      <w:r>
        <w:rPr>
          <w:rFonts w:ascii="宋体" w:hAnsi="宋体" w:cs="宋体" w:eastAsia="宋体"/>
          <w:sz w:val="49"/>
          <w:spacing w:val="0"/>
          <w:color w:val="000000"/>
          <w:b w:val="off"/>
          <w:i w:val="off"/>
        </w:rPr>
        <w:t>随着共产主义在东欧统治的瓦解，许多比较政治学家，包括本章的作</w:t>
      </w:r>
      <w:r>
        <w:rPr>
          <w:rFonts w:ascii="宋体" w:hAnsi="宋体" w:cs="宋体" w:eastAsia="宋体"/>
          <w:sz w:val="49"/>
          <w:spacing w:val="0"/>
          <w:color w:val="000000"/>
          <w:b w:val="off"/>
          <w:i w:val="off"/>
        </w:rPr>
        <w:t>者，最初的预感是新兴民主国家中所有的后共产主义政党制度会因为推</w:t>
      </w:r>
      <w:r>
        <w:rPr>
          <w:rFonts w:ascii="宋体" w:hAnsi="宋体" w:cs="宋体" w:eastAsia="宋体"/>
          <w:sz w:val="49"/>
          <w:spacing w:val="0"/>
          <w:color w:val="000000"/>
          <w:b w:val="off"/>
          <w:i w:val="off"/>
        </w:rPr>
        <w:t>行国家社会主义经济的共同经历和共产党统治的“列宁主义遗产”¹而拥</w:t>
      </w:r>
      <w:r>
        <w:rPr>
          <w:rFonts w:ascii="宋体" w:hAnsi="宋体" w:cs="宋体" w:eastAsia="宋体"/>
          <w:sz w:val="49"/>
          <w:spacing w:val="0"/>
          <w:color w:val="000000"/>
          <w:b w:val="off"/>
          <w:i w:val="off"/>
        </w:rPr>
        <w:t>有共同的基本特征。然而到1998年，很明显的是，除了基于几种共同的</w:t>
      </w:r>
      <w:r>
        <w:rPr>
          <w:rFonts w:ascii="宋体" w:hAnsi="宋体" w:cs="宋体" w:eastAsia="宋体"/>
          <w:sz w:val="49"/>
          <w:spacing w:val="0"/>
          <w:color w:val="000000"/>
          <w:b w:val="off"/>
          <w:i w:val="off"/>
        </w:rPr>
        <w:t>基础的利益动员模式之外，前共产主义国家在民主发展和政党制度的形</w:t>
      </w:r>
      <w:r>
        <w:rPr>
          <w:rFonts w:ascii="宋体" w:hAnsi="宋体" w:cs="宋体" w:eastAsia="宋体"/>
          <w:sz w:val="49"/>
          <w:spacing w:val="0"/>
          <w:color w:val="000000"/>
          <w:b w:val="off"/>
          <w:i w:val="off"/>
        </w:rPr>
        <w:t>成上更多地表现为多样性，而不是共性。首先的一类是，一些共产主义政</w:t>
      </w:r>
      <w:r>
        <w:rPr>
          <w:rFonts w:ascii="宋体" w:hAnsi="宋体" w:cs="宋体" w:eastAsia="宋体"/>
          <w:sz w:val="49"/>
          <w:spacing w:val="0"/>
          <w:color w:val="000000"/>
          <w:b w:val="off"/>
          <w:i w:val="off"/>
        </w:rPr>
        <w:t>权从未成为民主国家，包括白俄罗斯、塞尔维亚以及苏联的大多数中亚共</w:t>
      </w:r>
      <w:r>
        <w:rPr>
          <w:rFonts w:ascii="宋体" w:hAnsi="宋体" w:cs="宋体" w:eastAsia="宋体"/>
          <w:sz w:val="49"/>
          <w:spacing w:val="0"/>
          <w:color w:val="000000"/>
          <w:b w:val="off"/>
          <w:i w:val="off"/>
        </w:rPr>
        <w:t>和国。其他国家，尤其是克罗地亚和斯洛伐克在出身于原先共产党的半</w:t>
      </w:r>
      <w:r>
        <w:rPr>
          <w:rFonts w:ascii="宋体" w:hAnsi="宋体" w:cs="宋体" w:eastAsia="宋体"/>
          <w:sz w:val="49"/>
          <w:spacing w:val="0"/>
          <w:color w:val="000000"/>
          <w:b w:val="off"/>
          <w:i w:val="off"/>
        </w:rPr>
        <w:t>威权统治者的监护下，正在违背它们对民主的承诺，即使它们当前的政党</w:t>
      </w:r>
      <w:r>
        <w:rPr>
          <w:rFonts w:ascii="宋体" w:hAnsi="宋体" w:cs="宋体" w:eastAsia="宋体"/>
          <w:sz w:val="49"/>
          <w:spacing w:val="0"/>
          <w:color w:val="000000"/>
          <w:b w:val="off"/>
          <w:i w:val="off"/>
        </w:rPr>
        <w:t>可能不是直接溯源于过去的共产党。另外，在那些已经成为民主国家的</w:t>
      </w:r>
      <w:bookmarkEnd w:id="7999"/>
    </w:p>
    <w:p>
      <w:pPr>
        <w:pageBreakBefore w:val="off"/>
        <w:tabs/>
        <w:wordWrap w:val="off"/>
        <w:spacing w:before="380" w:after="0" w:line="560" w:lineRule="atLeast"/>
        <w:ind w:left="0" w:right="100"/>
        <w:jc w:val="right"/>
        <w:textAlignment w:val="baseline"/>
        <w:rPr>
          <w:sz w:val="41"/>
        </w:rPr>
      </w:pPr>
      <w:bookmarkStart w:name="" w:id="8000"/>
      <w:r>
        <w:rPr>
          <w:rFonts w:ascii="宋体" w:hAnsi="宋体" w:cs="宋体" w:eastAsia="宋体"/>
          <w:sz w:val="41"/>
          <w:spacing w:val="0"/>
          <w:color w:val="000000"/>
          <w:b w:val="off"/>
          <w:i w:val="off"/>
        </w:rPr>
        <w:t>323</w:t>
      </w:r>
      <w:bookmarkEnd w:id="8000"/>
    </w:p>
    <w:p>
      <w:r>
        <w:t/>
      </w:r>
    </w:p>
    <w:p>
      <w:pPr>
        <w:sectPr>
          <w:footerReference r:id="rId734"/>
          <w:headerReference r:id="rId735" w:type="default"/>
          <w:type w:val="nextPage"/>
          <w:pgSz w:w="18680" w:h="31680"/>
          <w:pgMar w:left="1300" w:top="2280" w:right="1300" w:bottom="2280" w:header="1980" w:footer="1980"/>
          <w:cols w:num="1"/>
        </w:sectPr>
      </w:pPr>
    </w:p>
    <w:p>
      <w:pPr>
        <w:pageBreakBefore w:val="off"/>
        <w:tabs/>
        <w:wordWrap w:val="off"/>
        <w:spacing w:before="0" w:after="0" w:line="680" w:lineRule="atLeast"/>
        <w:ind w:left="380" w:right="0"/>
        <w:jc w:val="both"/>
        <w:textAlignment w:val="baseline"/>
        <w:rPr>
          <w:sz w:val="50"/>
        </w:rPr>
      </w:pPr>
      <w:bookmarkStart w:name="" w:id="8001"/>
      <w:r>
        <w:rPr>
          <w:rFonts w:ascii="宋体" w:hAnsi="宋体" w:cs="宋体" w:eastAsia="宋体"/>
          <w:sz w:val="50"/>
          <w:spacing w:val="0"/>
          <w:color w:val="000000"/>
          <w:b w:val="off"/>
          <w:i w:val="off"/>
        </w:rPr>
        <w:t>政党与民主</w:t>
      </w:r>
      <w:bookmarkEnd w:id="8001"/>
    </w:p>
    <w:p>
      <w:pPr>
        <w:pageBreakBefore w:val="off"/>
        <w:tabs/>
        <w:wordWrap w:val="off"/>
        <w:spacing w:before="340" w:after="0" w:line="880" w:lineRule="atLeast"/>
        <w:ind w:left="0" w:right="40"/>
        <w:jc w:val="both"/>
        <w:textAlignment w:val="baseline"/>
        <w:rPr>
          <w:sz w:val="48"/>
        </w:rPr>
      </w:pPr>
      <w:bookmarkStart w:name="" w:id="8002"/>
      <w:r>
        <w:rPr>
          <w:rFonts w:ascii="宋体" w:hAnsi="宋体" w:cs="宋体" w:eastAsia="宋体"/>
          <w:sz w:val="48"/>
          <w:spacing w:val="0"/>
          <w:color w:val="000000"/>
          <w:b w:val="off"/>
          <w:i w:val="off"/>
        </w:rPr>
        <w:t>前共产主义国家中，政党纲领性诉求以及建立选举联盟的能力差异常常</w:t>
      </w:r>
      <w:r>
        <w:rPr>
          <w:rFonts w:ascii="宋体" w:hAnsi="宋体" w:cs="宋体" w:eastAsia="宋体"/>
          <w:sz w:val="48"/>
          <w:spacing w:val="0"/>
          <w:color w:val="000000"/>
          <w:b w:val="off"/>
          <w:i w:val="off"/>
        </w:rPr>
        <w:t>超过了跨国的共性。在本章，我认为后共产主义民主国家的跨国差异不</w:t>
      </w:r>
      <w:r>
        <w:rPr>
          <w:rFonts w:ascii="宋体" w:hAnsi="宋体" w:cs="宋体" w:eastAsia="宋体"/>
          <w:sz w:val="48"/>
          <w:spacing w:val="0"/>
          <w:color w:val="000000"/>
          <w:b w:val="off"/>
          <w:i w:val="off"/>
        </w:rPr>
        <w:t>是无缘无故随机出现的后果，而是源自历史遗产和现行制度两个方面。²</w:t>
      </w:r>
      <w:r>
        <w:rPr>
          <w:rFonts w:ascii="宋体" w:hAnsi="宋体" w:cs="宋体" w:eastAsia="宋体"/>
          <w:sz w:val="48"/>
          <w:spacing w:val="0"/>
          <w:color w:val="000000"/>
          <w:b w:val="off"/>
          <w:i w:val="off"/>
        </w:rPr>
        <w:t>此外，历史遗留，制度与政党制度之间的联系并不是偶然、混乱的，而是寻</w:t>
      </w:r>
      <w:r>
        <w:rPr>
          <w:rFonts w:ascii="宋体" w:hAnsi="宋体" w:cs="宋体" w:eastAsia="宋体"/>
          <w:sz w:val="48"/>
          <w:spacing w:val="0"/>
          <w:color w:val="000000"/>
          <w:b w:val="off"/>
          <w:i w:val="off"/>
        </w:rPr>
        <w:t>求权力、理性的行动者的深思熟虑的策略酝酿出来的，尽管失算、相互作</w:t>
      </w:r>
      <w:r>
        <w:rPr>
          <w:rFonts w:ascii="宋体" w:hAnsi="宋体" w:cs="宋体" w:eastAsia="宋体"/>
          <w:sz w:val="48"/>
          <w:spacing w:val="0"/>
          <w:color w:val="000000"/>
          <w:b w:val="off"/>
          <w:i w:val="off"/>
        </w:rPr>
        <w:t>用次序的变化，以及独特的讨价还价机会可能会削弱后共产主义民主转</w:t>
      </w:r>
      <w:r>
        <w:rPr>
          <w:rFonts w:ascii="宋体" w:hAnsi="宋体" w:cs="宋体" w:eastAsia="宋体"/>
          <w:sz w:val="48"/>
          <w:spacing w:val="0"/>
          <w:color w:val="000000"/>
          <w:b w:val="off"/>
          <w:i w:val="off"/>
        </w:rPr>
        <w:t>型的这些方面之间的因果联系。</w:t>
      </w:r>
      <w:bookmarkEnd w:id="8002"/>
    </w:p>
    <w:p>
      <w:pPr>
        <w:pageBreakBefore w:val="off"/>
        <w:tabs/>
        <w:wordWrap w:val="off"/>
        <w:spacing w:before="0" w:after="0" w:line="880" w:lineRule="atLeast"/>
        <w:ind w:left="0" w:right="20" w:firstLine="980"/>
        <w:jc w:val="both"/>
        <w:textAlignment w:val="baseline"/>
        <w:rPr>
          <w:sz w:val="48"/>
        </w:rPr>
      </w:pPr>
      <w:bookmarkStart w:name="" w:id="8003"/>
      <w:r>
        <w:rPr>
          <w:rFonts w:ascii="宋体" w:hAnsi="宋体" w:cs="宋体" w:eastAsia="宋体"/>
          <w:sz w:val="48"/>
          <w:spacing w:val="0"/>
          <w:color w:val="000000"/>
          <w:b w:val="off"/>
          <w:i w:val="off"/>
        </w:rPr>
        <w:t>我将在两个方面作出假设，从而解释后共产主义民主国家的差异。</w:t>
      </w:r>
      <w:r>
        <w:rPr>
          <w:rFonts w:ascii="宋体" w:hAnsi="宋体" w:cs="宋体" w:eastAsia="宋体"/>
          <w:sz w:val="48"/>
          <w:spacing w:val="0"/>
          <w:color w:val="000000"/>
          <w:b w:val="off"/>
          <w:i w:val="off"/>
        </w:rPr>
        <w:t>第一，为什么在新的民主国家中，各个政党以不同的方式进行动员？第</w:t>
      </w:r>
      <w:r>
        <w:rPr>
          <w:rFonts w:ascii="宋体" w:hAnsi="宋体" w:cs="宋体" w:eastAsia="宋体"/>
          <w:sz w:val="48"/>
          <w:spacing w:val="0"/>
          <w:color w:val="000000"/>
          <w:b w:val="off"/>
          <w:i w:val="off"/>
        </w:rPr>
        <w:t>二，为什么作为总体现象的国家政党制度在整个东欧差别很大呢？我主</w:t>
      </w:r>
      <w:r>
        <w:rPr>
          <w:rFonts w:ascii="宋体" w:hAnsi="宋体" w:cs="宋体" w:eastAsia="宋体"/>
          <w:sz w:val="48"/>
          <w:spacing w:val="0"/>
          <w:color w:val="000000"/>
          <w:b w:val="off"/>
          <w:i w:val="off"/>
        </w:rPr>
        <w:t>要考虑的是公民与政党建立联系的模式以及由此所带来的政党竞争的策</w:t>
      </w:r>
      <w:r>
        <w:rPr>
          <w:rFonts w:ascii="宋体" w:hAnsi="宋体" w:cs="宋体" w:eastAsia="宋体"/>
          <w:sz w:val="48"/>
          <w:spacing w:val="0"/>
          <w:color w:val="000000"/>
          <w:b w:val="off"/>
          <w:i w:val="off"/>
        </w:rPr>
        <w:t>略。政客可能会用三种纽带中的一种吸引选民：个人魅力、向选民提供的</w:t>
      </w:r>
      <w:r>
        <w:rPr>
          <w:rFonts w:ascii="宋体" w:hAnsi="宋体" w:cs="宋体" w:eastAsia="宋体"/>
          <w:sz w:val="48"/>
          <w:spacing w:val="0"/>
          <w:color w:val="000000"/>
          <w:b w:val="off"/>
          <w:i w:val="off"/>
        </w:rPr>
        <w:t>精选的直接诱惑和与选民进行的交易(庇护主义)，以及当选的公共政策</w:t>
      </w:r>
      <w:r>
        <w:rPr>
          <w:rFonts w:ascii="宋体" w:hAnsi="宋体" w:cs="宋体" w:eastAsia="宋体"/>
          <w:sz w:val="48"/>
          <w:spacing w:val="0"/>
          <w:color w:val="000000"/>
          <w:b w:val="off"/>
          <w:i w:val="off"/>
        </w:rPr>
        <w:t>的纲领型承诺。我的论述的要旨是没有一种单一的政党或政党制度模式</w:t>
      </w:r>
      <w:r>
        <w:rPr>
          <w:rFonts w:ascii="宋体" w:hAnsi="宋体" w:cs="宋体" w:eastAsia="宋体"/>
          <w:sz w:val="48"/>
          <w:spacing w:val="0"/>
          <w:color w:val="000000"/>
          <w:b w:val="off"/>
          <w:i w:val="off"/>
        </w:rPr>
        <w:t>能标明东欧政治的特征。此外，第二次世界大战之后，西欧政党动员的标</w:t>
      </w:r>
      <w:r>
        <w:rPr>
          <w:rFonts w:ascii="宋体" w:hAnsi="宋体" w:cs="宋体" w:eastAsia="宋体"/>
          <w:sz w:val="48"/>
          <w:spacing w:val="0"/>
          <w:color w:val="000000"/>
          <w:b w:val="off"/>
          <w:i w:val="off"/>
        </w:rPr>
        <w:t>准模式———带着纲领性诉求的大众型政党———不可能统治西欧。在新兴</w:t>
      </w:r>
      <w:r>
        <w:rPr>
          <w:rFonts w:ascii="宋体" w:hAnsi="宋体" w:cs="宋体" w:eastAsia="宋体"/>
          <w:sz w:val="48"/>
          <w:spacing w:val="0"/>
          <w:color w:val="000000"/>
          <w:b w:val="off"/>
          <w:i w:val="off"/>
        </w:rPr>
        <w:t>的民主政体中，政党总是维持着在组织上属于小型框架型的政党模式。</w:t>
      </w:r>
      <w:r>
        <w:rPr>
          <w:rFonts w:ascii="宋体" w:hAnsi="宋体" w:cs="宋体" w:eastAsia="宋体"/>
          <w:sz w:val="48"/>
          <w:spacing w:val="0"/>
          <w:color w:val="000000"/>
          <w:b w:val="off"/>
          <w:i w:val="off"/>
        </w:rPr>
        <w:t>大众型政党出现的地方更多地表现庇护主义联系模式。</w:t>
      </w:r>
      <w:bookmarkEnd w:id="8003"/>
    </w:p>
    <w:p>
      <w:pPr>
        <w:pageBreakBefore w:val="off"/>
        <w:tabs/>
        <w:wordWrap w:val="off"/>
        <w:spacing w:before="0" w:after="0" w:line="880" w:lineRule="atLeast"/>
        <w:ind w:left="0" w:right="40" w:firstLine="980"/>
        <w:jc w:val="both"/>
        <w:textAlignment w:val="baseline"/>
        <w:rPr>
          <w:sz w:val="48"/>
        </w:rPr>
      </w:pPr>
      <w:bookmarkStart w:name="" w:id="8004"/>
      <w:r>
        <w:rPr>
          <w:rFonts w:ascii="宋体" w:hAnsi="宋体" w:cs="宋体" w:eastAsia="宋体"/>
          <w:sz w:val="48"/>
          <w:spacing w:val="0"/>
          <w:color w:val="000000"/>
          <w:b w:val="off"/>
          <w:i w:val="off"/>
        </w:rPr>
        <w:t>在第一部分，我详细阐述了这些区别并辨别了建立联系的不同策略</w:t>
      </w:r>
      <w:r>
        <w:rPr>
          <w:rFonts w:ascii="宋体" w:hAnsi="宋体" w:cs="宋体" w:eastAsia="宋体"/>
          <w:sz w:val="48"/>
          <w:spacing w:val="0"/>
          <w:color w:val="000000"/>
          <w:b w:val="off"/>
          <w:i w:val="off"/>
        </w:rPr>
        <w:t>之间的组织化关联。接下来的三个部分将致力于提出假设以解释东欧政</w:t>
      </w:r>
      <w:r>
        <w:rPr>
          <w:rFonts w:ascii="宋体" w:hAnsi="宋体" w:cs="宋体" w:eastAsia="宋体"/>
          <w:sz w:val="48"/>
          <w:spacing w:val="0"/>
          <w:color w:val="000000"/>
          <w:b w:val="off"/>
          <w:i w:val="off"/>
        </w:rPr>
        <w:t>党及其政党制度的差异，同时阐明而不是严格地验证它们的有效性。在</w:t>
      </w:r>
      <w:r>
        <w:rPr>
          <w:rFonts w:ascii="宋体" w:hAnsi="宋体" w:cs="宋体" w:eastAsia="宋体"/>
          <w:sz w:val="48"/>
          <w:spacing w:val="0"/>
          <w:color w:val="000000"/>
          <w:b w:val="off"/>
          <w:i w:val="off"/>
        </w:rPr>
        <w:t>最后一部分，我将对不同联系策略的影响作出推断。我的分析利用了有</w:t>
      </w:r>
      <w:r>
        <w:rPr>
          <w:rFonts w:ascii="宋体" w:hAnsi="宋体" w:cs="宋体" w:eastAsia="宋体"/>
          <w:sz w:val="48"/>
          <w:spacing w:val="0"/>
          <w:color w:val="000000"/>
          <w:b w:val="off"/>
          <w:i w:val="off"/>
        </w:rPr>
        <w:t>关四个中东欧国家政党³如何形成的经验研究成果和有关该地区的贸易</w:t>
      </w:r>
      <w:r>
        <w:rPr>
          <w:rFonts w:ascii="宋体" w:hAnsi="宋体" w:cs="宋体" w:eastAsia="宋体"/>
          <w:sz w:val="48"/>
          <w:spacing w:val="0"/>
          <w:color w:val="000000"/>
          <w:b w:val="off"/>
          <w:i w:val="off"/>
        </w:rPr>
        <w:t>开放、民主制度与政党制度之间关系的探索性研究成果。⁴</w:t>
      </w:r>
      <w:bookmarkEnd w:id="8004"/>
    </w:p>
    <w:p>
      <w:pPr>
        <w:pageBreakBefore w:val="off"/>
        <w:tabs/>
        <w:wordWrap w:val="off"/>
        <w:spacing w:before="0" w:after="0" w:line="840" w:lineRule="exact"/>
        <w:ind w:left="0" w:right="0"/>
        <w:jc w:val="both"/>
        <w:textAlignment w:val="baseline"/>
        <w:rPr>
          <w:sz w:val="76"/>
        </w:rPr>
      </w:pPr>
      <w:bookmarkStart w:name="" w:id="8005"/>
      <w:r>
        <w:rPr>
          <w:rFonts w:ascii="宋体" w:hAnsi="宋体" w:cs="宋体" w:eastAsia="宋体"/>
          <w:sz w:val="76"/>
          <w:spacing w:val="0"/>
          <w:color w:val="000000"/>
          <w:b w:val="off"/>
          <w:i w:val="off"/>
        </w:rPr>
        <w:t/>
      </w:r>
      <w:bookmarkEnd w:id="8005"/>
    </w:p>
    <w:p>
      <w:pPr>
        <w:pageBreakBefore w:val="off"/>
        <w:tabs/>
        <w:wordWrap w:val="off"/>
        <w:spacing w:before="0" w:after="0" w:line="840" w:lineRule="exact"/>
        <w:ind w:left="0" w:right="0"/>
        <w:jc w:val="both"/>
        <w:textAlignment w:val="baseline"/>
        <w:rPr>
          <w:sz w:val="76"/>
        </w:rPr>
      </w:pPr>
      <w:bookmarkStart w:name="" w:id="8006"/>
      <w:r>
        <w:rPr>
          <w:rFonts w:ascii="宋体" w:hAnsi="宋体" w:cs="宋体" w:eastAsia="宋体"/>
          <w:sz w:val="76"/>
          <w:spacing w:val="0"/>
          <w:color w:val="000000"/>
          <w:b w:val="off"/>
          <w:i w:val="off"/>
        </w:rPr>
        <w:t/>
      </w:r>
      <w:bookmarkEnd w:id="8006"/>
    </w:p>
    <w:p>
      <w:pPr>
        <w:pageBreakBefore w:val="off"/>
        <w:tabs/>
        <w:wordWrap w:val="off"/>
        <w:spacing w:before="0" w:after="0" w:line="840" w:lineRule="exact"/>
        <w:ind w:left="0" w:right="0"/>
        <w:jc w:val="both"/>
        <w:textAlignment w:val="baseline"/>
        <w:rPr>
          <w:sz w:val="76"/>
        </w:rPr>
      </w:pPr>
      <w:bookmarkStart w:name="" w:id="8007"/>
      <w:r>
        <w:rPr>
          <w:rFonts w:ascii="宋体" w:hAnsi="宋体" w:cs="宋体" w:eastAsia="宋体"/>
          <w:sz w:val="76"/>
          <w:spacing w:val="0"/>
          <w:color w:val="000000"/>
          <w:b w:val="off"/>
          <w:i w:val="off"/>
        </w:rPr>
        <w:t/>
      </w:r>
      <w:bookmarkEnd w:id="8007"/>
    </w:p>
    <w:p>
      <w:pPr>
        <w:pageBreakBefore w:val="off"/>
        <w:tabs/>
        <w:wordWrap w:val="off"/>
        <w:spacing w:before="0" w:after="0" w:line="1020" w:lineRule="atLeast"/>
        <w:ind w:left="0" w:right="0"/>
        <w:jc w:val="center"/>
        <w:textAlignment w:val="baseline"/>
        <w:rPr>
          <w:sz w:val="76"/>
        </w:rPr>
      </w:pPr>
      <w:bookmarkStart w:name="" w:id="8008"/>
      <w:r>
        <w:rPr>
          <w:rFonts w:ascii="楷体" w:hAnsi="楷体" w:cs="楷体" w:eastAsia="楷体"/>
          <w:sz w:val="76"/>
          <w:spacing w:val="0"/>
          <w:color w:val="000000"/>
          <w:b w:val="off"/>
          <w:i w:val="off"/>
        </w:rPr>
        <w:t>研究民主国家为什么要关注政党？</w:t>
      </w:r>
      <w:bookmarkEnd w:id="8008"/>
    </w:p>
    <w:p>
      <w:pPr>
        <w:pageBreakBefore w:val="off"/>
        <w:tabs/>
        <w:wordWrap w:val="off"/>
        <w:spacing w:before="600" w:after="0" w:line="880" w:lineRule="atLeast"/>
        <w:ind w:left="980" w:right="0"/>
        <w:jc w:val="both"/>
        <w:textAlignment w:val="baseline"/>
        <w:rPr>
          <w:sz w:val="48"/>
        </w:rPr>
      </w:pPr>
      <w:bookmarkStart w:name="" w:id="8009"/>
      <w:r>
        <w:rPr>
          <w:rFonts w:ascii="宋体" w:hAnsi="宋体" w:cs="宋体" w:eastAsia="宋体"/>
          <w:sz w:val="48"/>
          <w:spacing w:val="0"/>
          <w:color w:val="000000"/>
          <w:b w:val="off"/>
          <w:i w:val="off"/>
        </w:rPr>
        <w:t>如果民主治理确立了公民与竞争性政治精英之间的责任和回应的关</w:t>
      </w:r>
      <w:bookmarkEnd w:id="8009"/>
    </w:p>
    <w:p>
      <w:pPr>
        <w:pageBreakBefore w:val="off"/>
        <w:tabs/>
        <w:wordWrap w:val="off"/>
        <w:spacing w:before="0" w:after="0" w:line="480" w:lineRule="exact"/>
        <w:ind w:left="0" w:right="0"/>
        <w:jc w:val="both"/>
        <w:textAlignment w:val="baseline"/>
        <w:rPr>
          <w:sz w:val="42"/>
        </w:rPr>
      </w:pPr>
      <w:bookmarkStart w:name="" w:id="8010"/>
      <w:r>
        <w:rPr>
          <w:rFonts w:ascii="宋体" w:hAnsi="宋体" w:cs="宋体" w:eastAsia="宋体"/>
          <w:sz w:val="42"/>
          <w:spacing w:val="0"/>
          <w:color w:val="000000"/>
          <w:b w:val="off"/>
          <w:i w:val="off"/>
        </w:rPr>
        <w:t/>
      </w:r>
      <w:bookmarkEnd w:id="8010"/>
    </w:p>
    <w:p>
      <w:pPr>
        <w:pageBreakBefore w:val="off"/>
        <w:tabs/>
        <w:wordWrap w:val="off"/>
        <w:spacing w:before="0" w:after="0" w:line="580" w:lineRule="atLeast"/>
        <w:ind w:left="0" w:right="0"/>
        <w:jc w:val="both"/>
        <w:textAlignment w:val="baseline"/>
        <w:rPr>
          <w:sz w:val="42"/>
        </w:rPr>
      </w:pPr>
      <w:bookmarkStart w:name="" w:id="8011"/>
      <w:r>
        <w:rPr>
          <w:rFonts w:ascii="楷体" w:hAnsi="楷体" w:cs="楷体" w:eastAsia="楷体"/>
          <w:sz w:val="42"/>
          <w:spacing w:val="0"/>
          <w:color w:val="000000"/>
          <w:b w:val="off"/>
          <w:i w:val="off"/>
        </w:rPr>
        <w:t>324</w:t>
      </w:r>
      <w:bookmarkEnd w:id="8011"/>
    </w:p>
    <w:p>
      <w:r>
        <w:t/>
      </w:r>
    </w:p>
    <w:p>
      <w:pPr>
        <w:sectPr>
          <w:footerReference r:id="rId736"/>
          <w:headerReference r:id="rId737" w:type="default"/>
          <w:type w:val="nextPage"/>
          <w:pgSz w:w="18680" w:h="31680"/>
          <w:pgMar w:left="1320" w:top="1620" w:right="1320" w:bottom="1620" w:header="1320" w:footer="1320"/>
          <w:cols w:num="1"/>
        </w:sectPr>
      </w:pPr>
    </w:p>
    <w:p>
      <w:pPr>
        <w:pageBreakBefore w:val="off"/>
        <w:tabs/>
        <w:wordWrap w:val="off"/>
        <w:spacing w:before="0" w:after="0" w:line="520" w:lineRule="atLeast"/>
        <w:ind w:left="0" w:right="60"/>
        <w:jc w:val="right"/>
        <w:textAlignment w:val="baseline"/>
        <w:rPr>
          <w:sz w:val="38"/>
        </w:rPr>
      </w:pPr>
      <w:bookmarkStart w:name="" w:id="8012"/>
      <w:r>
        <w:rPr>
          <w:rFonts w:ascii="仿宋" w:hAnsi="仿宋" w:cs="仿宋" w:eastAsia="仿宋"/>
          <w:sz w:val="38"/>
          <w:spacing w:val="0"/>
          <w:color w:val="000000"/>
          <w:b w:val="off"/>
          <w:i w:val="off"/>
        </w:rPr>
        <w:t>第十二章后 共产主义民主国家的不同发展道路</w:t>
      </w:r>
      <w:bookmarkEnd w:id="8012"/>
    </w:p>
    <w:p>
      <w:pPr>
        <w:pageBreakBefore w:val="off"/>
        <w:tabs/>
        <w:wordWrap w:val="off"/>
        <w:spacing w:before="0" w:after="0" w:line="460" w:lineRule="exact"/>
        <w:ind w:left="0" w:right="0"/>
        <w:jc w:val="right"/>
        <w:textAlignment w:val="baseline"/>
        <w:rPr>
          <w:sz w:val="38"/>
        </w:rPr>
      </w:pPr>
      <w:bookmarkStart w:name="" w:id="8013"/>
      <w:r>
        <w:rPr>
          <w:rFonts w:ascii="宋体" w:hAnsi="宋体" w:cs="宋体" w:eastAsia="宋体"/>
          <w:sz w:val="38"/>
          <w:spacing w:val="0"/>
          <w:color w:val="000000"/>
          <w:b w:val="off"/>
          <w:i w:val="off"/>
        </w:rPr>
        <w:t/>
      </w:r>
      <w:bookmarkEnd w:id="8013"/>
    </w:p>
    <w:p>
      <w:pPr>
        <w:pageBreakBefore w:val="off"/>
        <w:tabs/>
        <w:wordWrap w:val="off"/>
        <w:spacing w:before="0" w:after="0" w:line="920" w:lineRule="atLeast"/>
        <w:ind w:left="0" w:right="40"/>
        <w:jc w:val="both"/>
        <w:textAlignment w:val="baseline"/>
        <w:rPr>
          <w:sz w:val="47"/>
        </w:rPr>
      </w:pPr>
      <w:bookmarkStart w:name="" w:id="8014"/>
      <w:r>
        <w:rPr>
          <w:rFonts w:ascii="宋体" w:hAnsi="宋体" w:cs="宋体" w:eastAsia="宋体"/>
          <w:sz w:val="47"/>
          <w:spacing w:val="0"/>
          <w:color w:val="000000"/>
          <w:b w:val="off"/>
          <w:i w:val="off"/>
        </w:rPr>
        <w:t>系，那么民主国家必须创造出能够克服集体行动困境和社会选择难题的</w:t>
      </w:r>
      <w:r>
        <w:rPr>
          <w:rFonts w:ascii="宋体" w:hAnsi="宋体" w:cs="宋体" w:eastAsia="宋体"/>
          <w:sz w:val="47"/>
          <w:spacing w:val="0"/>
          <w:color w:val="000000"/>
          <w:b w:val="off"/>
          <w:i w:val="off"/>
        </w:rPr>
        <w:t>组织化载体。政党就是这样一种载体，它可能但并不总是能够应对这些</w:t>
      </w:r>
      <w:r>
        <w:rPr>
          <w:rFonts w:ascii="宋体" w:hAnsi="宋体" w:cs="宋体" w:eastAsia="宋体"/>
          <w:sz w:val="47"/>
          <w:spacing w:val="0"/>
          <w:color w:val="000000"/>
          <w:b w:val="off"/>
          <w:i w:val="off"/>
        </w:rPr>
        <w:t>挑战。⁵集体行动的困境发生在公民对代表职位的需求和政治人物为候选</w:t>
      </w:r>
      <w:r>
        <w:rPr>
          <w:rFonts w:ascii="宋体" w:hAnsi="宋体" w:cs="宋体" w:eastAsia="宋体"/>
          <w:sz w:val="47"/>
          <w:spacing w:val="0"/>
          <w:color w:val="000000"/>
          <w:b w:val="off"/>
          <w:i w:val="off"/>
        </w:rPr>
        <w:t>人提供代表职位产生冲突之际。由于政党集中了大量资源，候选人能够</w:t>
      </w:r>
      <w:r>
        <w:rPr>
          <w:rFonts w:ascii="宋体" w:hAnsi="宋体" w:cs="宋体" w:eastAsia="宋体"/>
          <w:sz w:val="47"/>
          <w:spacing w:val="0"/>
          <w:color w:val="000000"/>
          <w:b w:val="off"/>
          <w:i w:val="off"/>
        </w:rPr>
        <w:t>更有效地满足选区需求以及宣传他们的竞选目的。相反，政党有降低选</w:t>
      </w:r>
      <w:r>
        <w:rPr>
          <w:rFonts w:ascii="宋体" w:hAnsi="宋体" w:cs="宋体" w:eastAsia="宋体"/>
          <w:sz w:val="47"/>
          <w:spacing w:val="0"/>
          <w:color w:val="000000"/>
          <w:b w:val="off"/>
          <w:i w:val="off"/>
        </w:rPr>
        <w:t>民收集有关选举信息的成本的手段，甚至可以帮助他们去投票站。克服</w:t>
      </w:r>
      <w:r>
        <w:rPr>
          <w:rFonts w:ascii="宋体" w:hAnsi="宋体" w:cs="宋体" w:eastAsia="宋体"/>
          <w:sz w:val="47"/>
          <w:spacing w:val="0"/>
          <w:color w:val="000000"/>
          <w:b w:val="off"/>
          <w:i w:val="off"/>
        </w:rPr>
        <w:t>集体行动困境的努力使可以用来协调政治人物和选民的组织基础设施建</w:t>
      </w:r>
      <w:r>
        <w:rPr>
          <w:rFonts w:ascii="宋体" w:hAnsi="宋体" w:cs="宋体" w:eastAsia="宋体"/>
          <w:sz w:val="47"/>
          <w:spacing w:val="0"/>
          <w:color w:val="000000"/>
          <w:b w:val="off"/>
          <w:i w:val="off"/>
        </w:rPr>
        <w:t>设的投资成为必要。</w:t>
      </w:r>
      <w:bookmarkEnd w:id="8014"/>
    </w:p>
    <w:p>
      <w:pPr>
        <w:pageBreakBefore w:val="off"/>
        <w:tabs/>
        <w:wordWrap w:val="off"/>
        <w:spacing w:before="0" w:after="0" w:line="920" w:lineRule="atLeast"/>
        <w:ind w:left="0" w:right="20" w:firstLine="1000"/>
        <w:jc w:val="both"/>
        <w:textAlignment w:val="baseline"/>
        <w:rPr>
          <w:sz w:val="47"/>
        </w:rPr>
      </w:pPr>
      <w:bookmarkStart w:name="" w:id="8015"/>
      <w:r>
        <w:rPr>
          <w:rFonts w:ascii="宋体" w:hAnsi="宋体" w:cs="宋体" w:eastAsia="宋体"/>
          <w:sz w:val="47"/>
          <w:spacing w:val="0"/>
          <w:color w:val="000000"/>
          <w:b w:val="off"/>
          <w:i w:val="off"/>
        </w:rPr>
        <w:t>社会选择的难题源于政治议程的复杂性。现代民主国家建立在划分</w:t>
      </w:r>
      <w:r>
        <w:rPr>
          <w:rFonts w:ascii="宋体" w:hAnsi="宋体" w:cs="宋体" w:eastAsia="宋体"/>
          <w:sz w:val="47"/>
          <w:spacing w:val="0"/>
          <w:color w:val="000000"/>
          <w:b w:val="off"/>
          <w:i w:val="off"/>
        </w:rPr>
        <w:t>选区的地域代表原则的基础上，而不是建立在代表政策领域和部门利益</w:t>
      </w:r>
      <w:r>
        <w:rPr>
          <w:rFonts w:ascii="宋体" w:hAnsi="宋体" w:cs="宋体" w:eastAsia="宋体"/>
          <w:sz w:val="47"/>
          <w:spacing w:val="0"/>
          <w:color w:val="000000"/>
          <w:b w:val="off"/>
          <w:i w:val="off"/>
        </w:rPr>
        <w:t>的职业代表原则的基础上。在立法机关中，代表们被要求对立法者所定</w:t>
      </w:r>
      <w:r>
        <w:rPr>
          <w:rFonts w:ascii="宋体" w:hAnsi="宋体" w:cs="宋体" w:eastAsia="宋体"/>
          <w:sz w:val="47"/>
          <w:spacing w:val="0"/>
          <w:color w:val="000000"/>
          <w:b w:val="off"/>
          <w:i w:val="off"/>
        </w:rPr>
        <w:t>议程中的一系列不确定的、各式各样的问题选择政策立场。很可能的是，</w:t>
      </w:r>
      <w:r>
        <w:rPr>
          <w:rFonts w:ascii="宋体" w:hAnsi="宋体" w:cs="宋体" w:eastAsia="宋体"/>
          <w:sz w:val="47"/>
          <w:spacing w:val="0"/>
          <w:color w:val="000000"/>
          <w:b w:val="off"/>
          <w:i w:val="off"/>
        </w:rPr>
        <w:t>任何时候代表们对每一个问题以及议程中的所有问题的选择偏好是有很</w:t>
      </w:r>
      <w:r>
        <w:rPr>
          <w:rFonts w:ascii="宋体" w:hAnsi="宋体" w:cs="宋体" w:eastAsia="宋体"/>
          <w:sz w:val="47"/>
          <w:spacing w:val="0"/>
          <w:color w:val="000000"/>
          <w:b w:val="off"/>
          <w:i w:val="off"/>
        </w:rPr>
        <w:t>大不同的。因此，根据简单的民主选择标准，没有任何政策是人们唯一偏</w:t>
      </w:r>
      <w:r>
        <w:rPr>
          <w:rFonts w:ascii="宋体" w:hAnsi="宋体" w:cs="宋体" w:eastAsia="宋体"/>
          <w:sz w:val="47"/>
          <w:spacing w:val="0"/>
          <w:color w:val="000000"/>
          <w:b w:val="off"/>
          <w:i w:val="off"/>
        </w:rPr>
        <w:t>好的，例如，在民主选择过程中，最后的赢家必须与其他竞争者成对地竞</w:t>
      </w:r>
      <w:r>
        <w:rPr>
          <w:rFonts w:ascii="宋体" w:hAnsi="宋体" w:cs="宋体" w:eastAsia="宋体"/>
          <w:sz w:val="47"/>
          <w:spacing w:val="0"/>
          <w:color w:val="000000"/>
          <w:b w:val="off"/>
          <w:i w:val="off"/>
        </w:rPr>
        <w:t>争并打败其他所有的竞争者(“孔多塞赢家”)。为了克服决策循环————其</w:t>
      </w:r>
      <w:r>
        <w:rPr>
          <w:rFonts w:ascii="宋体" w:hAnsi="宋体" w:cs="宋体" w:eastAsia="宋体"/>
          <w:sz w:val="47"/>
          <w:spacing w:val="0"/>
          <w:color w:val="000000"/>
          <w:b w:val="off"/>
          <w:i w:val="off"/>
        </w:rPr>
        <w:t>中每一胜出的法案都会被新的替代性法案取代————政治人物致力于达成</w:t>
      </w:r>
      <w:r>
        <w:rPr>
          <w:rFonts w:ascii="宋体" w:hAnsi="宋体" w:cs="宋体" w:eastAsia="宋体"/>
          <w:sz w:val="47"/>
          <w:spacing w:val="0"/>
          <w:color w:val="000000"/>
          <w:b w:val="off"/>
          <w:i w:val="off"/>
        </w:rPr>
        <w:t>共识，从而整合政策选择以及建立共同偏好顺序。从短期来看，他们通过</w:t>
      </w:r>
      <w:r>
        <w:rPr>
          <w:rFonts w:ascii="宋体" w:hAnsi="宋体" w:cs="宋体" w:eastAsia="宋体"/>
          <w:sz w:val="47"/>
          <w:spacing w:val="0"/>
          <w:color w:val="000000"/>
          <w:b w:val="off"/>
          <w:i w:val="off"/>
        </w:rPr>
        <w:t>滚木立法来实现这一目的。从长期来看，政治人物通过立法委员会制度，</w:t>
      </w:r>
      <w:r>
        <w:rPr>
          <w:rFonts w:ascii="宋体" w:hAnsi="宋体" w:cs="宋体" w:eastAsia="宋体"/>
          <w:sz w:val="47"/>
          <w:spacing w:val="0"/>
          <w:color w:val="000000"/>
          <w:b w:val="off"/>
          <w:i w:val="off"/>
        </w:rPr>
        <w:t>尤其是通过组建纲领型政党来减少偏好汇总的交易成本。政治人物向他</w:t>
      </w:r>
      <w:r>
        <w:rPr>
          <w:rFonts w:ascii="宋体" w:hAnsi="宋体" w:cs="宋体" w:eastAsia="宋体"/>
          <w:sz w:val="47"/>
          <w:spacing w:val="0"/>
          <w:color w:val="000000"/>
          <w:b w:val="off"/>
          <w:i w:val="off"/>
        </w:rPr>
        <w:t>们承诺政党所提出的一揽子政策立场，这通过诸如党纲是左是右之类的</w:t>
      </w:r>
      <w:r>
        <w:rPr>
          <w:rFonts w:ascii="宋体" w:hAnsi="宋体" w:cs="宋体" w:eastAsia="宋体"/>
          <w:sz w:val="47"/>
          <w:spacing w:val="0"/>
          <w:color w:val="000000"/>
          <w:b w:val="off"/>
          <w:i w:val="off"/>
        </w:rPr>
        <w:t>简单的暗示而为选民所知晓。</w:t>
      </w:r>
      <w:bookmarkEnd w:id="8015"/>
    </w:p>
    <w:p>
      <w:pPr>
        <w:pageBreakBefore w:val="off"/>
        <w:tabs/>
        <w:wordWrap w:val="off"/>
        <w:spacing w:before="0" w:after="0" w:line="920" w:lineRule="atLeast"/>
        <w:ind w:left="0" w:right="0" w:firstLine="1000"/>
        <w:jc w:val="both"/>
        <w:textAlignment w:val="baseline"/>
        <w:rPr>
          <w:sz w:val="47"/>
        </w:rPr>
      </w:pPr>
      <w:bookmarkStart w:name="" w:id="8016"/>
      <w:r>
        <w:rPr>
          <w:rFonts w:ascii="宋体" w:hAnsi="宋体" w:cs="宋体" w:eastAsia="宋体"/>
          <w:sz w:val="47"/>
          <w:spacing w:val="0"/>
          <w:color w:val="000000"/>
          <w:b w:val="off"/>
          <w:i w:val="off"/>
        </w:rPr>
        <w:t>在组织基础设施上和达成共识上的投资之间的不同允许我们对竞选</w:t>
      </w:r>
      <w:r>
        <w:rPr>
          <w:rFonts w:ascii="宋体" w:hAnsi="宋体" w:cs="宋体" w:eastAsia="宋体"/>
          <w:sz w:val="47"/>
          <w:spacing w:val="0"/>
          <w:color w:val="000000"/>
          <w:b w:val="off"/>
          <w:i w:val="off"/>
        </w:rPr>
        <w:t>舞台上的政治利益表达和综合的可选择形式作出类型划分。⁶假如政治人</w:t>
      </w:r>
      <w:r>
        <w:rPr>
          <w:rFonts w:ascii="宋体" w:hAnsi="宋体" w:cs="宋体" w:eastAsia="宋体"/>
          <w:sz w:val="47"/>
          <w:spacing w:val="0"/>
          <w:color w:val="000000"/>
          <w:b w:val="off"/>
          <w:i w:val="off"/>
        </w:rPr>
        <w:t>物既不在组织基础设施上也不在建立共识的模式上作出投资，那么他们</w:t>
      </w:r>
      <w:r>
        <w:rPr>
          <w:rFonts w:ascii="宋体" w:hAnsi="宋体" w:cs="宋体" w:eastAsia="宋体"/>
          <w:sz w:val="47"/>
          <w:spacing w:val="0"/>
          <w:color w:val="000000"/>
          <w:b w:val="off"/>
          <w:i w:val="off"/>
        </w:rPr>
        <w:t>所希望的一切便是人们能够根据他们个性中的某些特质来全力支持他们</w:t>
      </w:r>
      <w:r>
        <w:rPr>
          <w:rFonts w:ascii="宋体" w:hAnsi="宋体" w:cs="宋体" w:eastAsia="宋体"/>
          <w:sz w:val="47"/>
          <w:spacing w:val="0"/>
          <w:color w:val="000000"/>
          <w:b w:val="off"/>
          <w:i w:val="off"/>
        </w:rPr>
        <w:t>(“魅力纽带”)。他们既不向其追随者提供物质刺激，也不向其承诺源自</w:t>
      </w:r>
      <w:r>
        <w:rPr>
          <w:rFonts w:ascii="宋体" w:hAnsi="宋体" w:cs="宋体" w:eastAsia="宋体"/>
          <w:sz w:val="47"/>
          <w:spacing w:val="0"/>
          <w:color w:val="000000"/>
          <w:b w:val="off"/>
          <w:i w:val="off"/>
        </w:rPr>
        <w:t>建立政治共识的投资的政策纲领。克里斯玛型权威倾向于选民无回应性</w:t>
      </w:r>
      <w:r>
        <w:rPr>
          <w:rFonts w:ascii="宋体" w:hAnsi="宋体" w:cs="宋体" w:eastAsia="宋体"/>
          <w:sz w:val="47"/>
          <w:spacing w:val="0"/>
          <w:color w:val="000000"/>
          <w:b w:val="off"/>
          <w:i w:val="off"/>
        </w:rPr>
        <w:t>和无责任性，正如奥唐奈“委托式民主”概念所描述的那样。⁷但是久而久</w:t>
      </w:r>
      <w:r>
        <w:rPr>
          <w:rFonts w:ascii="宋体" w:hAnsi="宋体" w:cs="宋体" w:eastAsia="宋体"/>
          <w:sz w:val="47"/>
          <w:spacing w:val="0"/>
          <w:color w:val="000000"/>
          <w:b w:val="off"/>
          <w:i w:val="off"/>
        </w:rPr>
        <w:t>之，克里斯玛型政治人物的追随者将要求责任心和回应性。因而魅力不</w:t>
      </w:r>
      <w:bookmarkEnd w:id="8016"/>
    </w:p>
    <w:p>
      <w:pPr>
        <w:pageBreakBefore w:val="off"/>
        <w:tabs/>
        <w:wordWrap w:val="off"/>
        <w:spacing w:before="380" w:after="0" w:line="580" w:lineRule="atLeast"/>
        <w:ind w:left="0" w:right="0"/>
        <w:jc w:val="right"/>
        <w:textAlignment w:val="baseline"/>
        <w:rPr>
          <w:sz w:val="43"/>
        </w:rPr>
      </w:pPr>
      <w:bookmarkStart w:name="" w:id="8017"/>
      <w:r>
        <w:rPr>
          <w:rFonts w:ascii="宋体" w:hAnsi="宋体" w:cs="宋体" w:eastAsia="宋体"/>
          <w:sz w:val="43"/>
          <w:spacing w:val="0"/>
          <w:color w:val="000000"/>
          <w:b w:val="off"/>
          <w:i w:val="off"/>
        </w:rPr>
        <w:t>325</w:t>
      </w:r>
      <w:bookmarkEnd w:id="8017"/>
    </w:p>
    <w:p>
      <w:r>
        <w:t/>
      </w:r>
    </w:p>
    <w:p>
      <w:pPr>
        <w:sectPr>
          <w:footerReference r:id="rId738"/>
          <w:headerReference r:id="rId739" w:type="default"/>
          <w:type w:val="nextPage"/>
          <w:pgSz w:w="18680" w:h="31680"/>
          <w:pgMar w:left="1300" w:top="1620" w:right="1300" w:bottom="1620" w:header="1320" w:footer="1320"/>
          <w:cols w:num="1"/>
        </w:sectPr>
      </w:pPr>
    </w:p>
    <w:p>
      <w:pPr>
        <w:pageBreakBefore w:val="off"/>
        <w:tabs/>
        <w:wordWrap w:val="off"/>
        <w:spacing w:before="0" w:after="0" w:line="660" w:lineRule="atLeast"/>
        <w:ind w:left="360" w:right="0"/>
        <w:jc w:val="both"/>
        <w:textAlignment w:val="baseline"/>
        <w:rPr>
          <w:sz w:val="49"/>
        </w:rPr>
      </w:pPr>
      <w:bookmarkStart w:name="" w:id="8018"/>
      <w:r>
        <w:rPr>
          <w:rFonts w:ascii="宋体" w:hAnsi="宋体" w:cs="宋体" w:eastAsia="宋体"/>
          <w:sz w:val="49"/>
          <w:spacing w:val="0"/>
          <w:color w:val="000000"/>
          <w:b w:val="off"/>
          <w:i w:val="off"/>
        </w:rPr>
        <w:t>政党与民主</w:t>
      </w:r>
      <w:bookmarkEnd w:id="8018"/>
    </w:p>
    <w:p>
      <w:pPr>
        <w:pageBreakBefore w:val="off"/>
        <w:tabs/>
        <w:wordWrap w:val="off"/>
        <w:spacing w:before="360" w:after="0" w:line="920" w:lineRule="atLeast"/>
        <w:ind w:left="20" w:right="0"/>
        <w:jc w:val="both"/>
        <w:textAlignment w:val="baseline"/>
        <w:rPr>
          <w:sz w:val="46"/>
        </w:rPr>
      </w:pPr>
      <w:bookmarkStart w:name="" w:id="8019"/>
      <w:r>
        <w:rPr>
          <w:rFonts w:ascii="宋体" w:hAnsi="宋体" w:cs="宋体" w:eastAsia="宋体"/>
          <w:sz w:val="46"/>
          <w:spacing w:val="0"/>
          <w:color w:val="000000"/>
          <w:b w:val="off"/>
          <w:i w:val="off"/>
        </w:rPr>
        <w:t>得不让位于政客所取得的成就，并且成就是可以通过向选民提供恩惠(庇</w:t>
      </w:r>
      <w:r>
        <w:rPr>
          <w:rFonts w:ascii="宋体" w:hAnsi="宋体" w:cs="宋体" w:eastAsia="宋体"/>
          <w:sz w:val="46"/>
          <w:spacing w:val="0"/>
          <w:color w:val="000000"/>
          <w:b w:val="off"/>
          <w:i w:val="off"/>
        </w:rPr>
        <w:t>护主义)或提出和执行公共政策的能力来衡量的。</w:t>
      </w:r>
      <w:bookmarkEnd w:id="8019"/>
    </w:p>
    <w:p>
      <w:pPr>
        <w:pageBreakBefore w:val="off"/>
        <w:tabs/>
        <w:wordWrap w:val="off"/>
        <w:spacing w:before="0" w:after="0" w:line="920" w:lineRule="atLeast"/>
        <w:ind w:left="20" w:right="0" w:firstLine="980"/>
        <w:jc w:val="both"/>
        <w:textAlignment w:val="baseline"/>
        <w:rPr>
          <w:sz w:val="46"/>
        </w:rPr>
      </w:pPr>
      <w:bookmarkStart w:name="" w:id="8020"/>
      <w:r>
        <w:rPr>
          <w:rFonts w:ascii="宋体" w:hAnsi="宋体" w:cs="宋体" w:eastAsia="宋体"/>
          <w:sz w:val="46"/>
          <w:spacing w:val="0"/>
          <w:color w:val="000000"/>
          <w:b w:val="off"/>
          <w:i w:val="off"/>
        </w:rPr>
        <w:t>假如政治人物专注于建立共识，但丝毫不关心组织基础设施，那么他</w:t>
      </w:r>
      <w:r>
        <w:rPr>
          <w:rFonts w:ascii="宋体" w:hAnsi="宋体" w:cs="宋体" w:eastAsia="宋体"/>
          <w:sz w:val="46"/>
          <w:spacing w:val="0"/>
          <w:color w:val="000000"/>
          <w:b w:val="off"/>
          <w:i w:val="off"/>
        </w:rPr>
        <w:t>们可能会提出共同的偏好明细表———例如在立法会议上———但没有有效</w:t>
      </w:r>
      <w:r>
        <w:rPr>
          <w:rFonts w:ascii="宋体" w:hAnsi="宋体" w:cs="宋体" w:eastAsia="宋体"/>
          <w:sz w:val="46"/>
          <w:spacing w:val="0"/>
          <w:color w:val="000000"/>
          <w:b w:val="off"/>
          <w:i w:val="off"/>
        </w:rPr>
        <w:t>的载体来向选民宣传他们的政策。大多数时候，他们实施的这类立法协</w:t>
      </w:r>
      <w:r>
        <w:rPr>
          <w:rFonts w:ascii="宋体" w:hAnsi="宋体" w:cs="宋体" w:eastAsia="宋体"/>
          <w:sz w:val="46"/>
          <w:spacing w:val="0"/>
          <w:color w:val="000000"/>
          <w:b w:val="off"/>
          <w:i w:val="off"/>
        </w:rPr>
        <w:t>调策略是不足以使政治人物在大众民主政体中当选的。然而，相反的结</w:t>
      </w:r>
      <w:r>
        <w:rPr>
          <w:rFonts w:ascii="宋体" w:hAnsi="宋体" w:cs="宋体" w:eastAsia="宋体"/>
          <w:sz w:val="46"/>
          <w:spacing w:val="0"/>
          <w:color w:val="000000"/>
          <w:b w:val="off"/>
          <w:i w:val="off"/>
        </w:rPr>
        <w:t>论是一个政党如果更多地致力于组织基础建设和选举包装，选举成绩就</w:t>
      </w:r>
      <w:r>
        <w:rPr>
          <w:rFonts w:ascii="宋体" w:hAnsi="宋体" w:cs="宋体" w:eastAsia="宋体"/>
          <w:sz w:val="46"/>
          <w:spacing w:val="0"/>
          <w:color w:val="000000"/>
          <w:b w:val="off"/>
          <w:i w:val="off"/>
        </w:rPr>
        <w:t>会更好。</w:t>
      </w:r>
      <w:bookmarkEnd w:id="8020"/>
    </w:p>
    <w:p>
      <w:pPr>
        <w:pageBreakBefore w:val="off"/>
        <w:tabs/>
        <w:wordWrap w:val="off"/>
        <w:spacing w:before="0" w:after="0" w:line="920" w:lineRule="atLeast"/>
        <w:ind w:left="20" w:right="0" w:firstLine="980"/>
        <w:jc w:val="both"/>
        <w:textAlignment w:val="baseline"/>
        <w:rPr>
          <w:sz w:val="46"/>
        </w:rPr>
      </w:pPr>
      <w:bookmarkStart w:name="" w:id="8021"/>
      <w:r>
        <w:rPr>
          <w:rFonts w:ascii="宋体" w:hAnsi="宋体" w:cs="宋体" w:eastAsia="宋体"/>
          <w:sz w:val="46"/>
          <w:spacing w:val="0"/>
          <w:color w:val="000000"/>
          <w:b w:val="off"/>
          <w:i w:val="off"/>
        </w:rPr>
        <w:t>在政治人物首先关心组织基础设施，而不是致力于建立围绕着一般</w:t>
      </w:r>
      <w:r>
        <w:rPr>
          <w:rFonts w:ascii="宋体" w:hAnsi="宋体" w:cs="宋体" w:eastAsia="宋体"/>
          <w:sz w:val="46"/>
          <w:spacing w:val="0"/>
          <w:color w:val="000000"/>
          <w:b w:val="off"/>
          <w:i w:val="off"/>
        </w:rPr>
        <w:t>政策项目的共识模式的地方，他们创建的是庇护型政党。他们对选民有</w:t>
      </w:r>
      <w:r>
        <w:rPr>
          <w:rFonts w:ascii="宋体" w:hAnsi="宋体" w:cs="宋体" w:eastAsia="宋体"/>
          <w:sz w:val="46"/>
          <w:spacing w:val="0"/>
          <w:color w:val="000000"/>
          <w:b w:val="off"/>
          <w:i w:val="off"/>
        </w:rPr>
        <w:t>资金和选票上的要求。他们会把所收到的来自资金富足而选票较少的选</w:t>
      </w:r>
      <w:r>
        <w:rPr>
          <w:rFonts w:ascii="宋体" w:hAnsi="宋体" w:cs="宋体" w:eastAsia="宋体"/>
          <w:sz w:val="46"/>
          <w:spacing w:val="0"/>
          <w:color w:val="000000"/>
          <w:b w:val="off"/>
          <w:i w:val="off"/>
        </w:rPr>
        <w:t>区的一部分资金，以直接的物质诱惑的方式，转移到选票充足而资金缺乏</w:t>
      </w:r>
      <w:r>
        <w:rPr>
          <w:rFonts w:ascii="宋体" w:hAnsi="宋体" w:cs="宋体" w:eastAsia="宋体"/>
          <w:sz w:val="46"/>
          <w:spacing w:val="0"/>
          <w:color w:val="000000"/>
          <w:b w:val="off"/>
          <w:i w:val="off"/>
        </w:rPr>
        <w:t>的选区，以获得他们的选票(私人礼物)。一旦党的政治人物竞选成功并</w:t>
      </w:r>
      <w:r>
        <w:rPr>
          <w:rFonts w:ascii="宋体" w:hAnsi="宋体" w:cs="宋体" w:eastAsia="宋体"/>
          <w:sz w:val="46"/>
          <w:spacing w:val="0"/>
          <w:color w:val="000000"/>
          <w:b w:val="off"/>
          <w:i w:val="off"/>
        </w:rPr>
        <w:t>能够向其支持者提供公共资助(工作、住房、商业合同、仲裁)，选票和资金</w:t>
      </w:r>
      <w:r>
        <w:rPr>
          <w:rFonts w:ascii="宋体" w:hAnsi="宋体" w:cs="宋体" w:eastAsia="宋体"/>
          <w:sz w:val="46"/>
          <w:spacing w:val="0"/>
          <w:color w:val="000000"/>
          <w:b w:val="off"/>
          <w:i w:val="off"/>
        </w:rPr>
        <w:t>都富足的选区也希望获得直接补偿。由于直接交易和单边支付能使政治</w:t>
      </w:r>
      <w:r>
        <w:rPr>
          <w:rFonts w:ascii="宋体" w:hAnsi="宋体" w:cs="宋体" w:eastAsia="宋体"/>
          <w:sz w:val="46"/>
          <w:spacing w:val="0"/>
          <w:color w:val="000000"/>
          <w:b w:val="off"/>
          <w:i w:val="off"/>
        </w:rPr>
        <w:t>人物当选和选民受惠，所以任何一方对政党政策的总体规划的普遍存在</w:t>
      </w:r>
      <w:r>
        <w:rPr>
          <w:rFonts w:ascii="宋体" w:hAnsi="宋体" w:cs="宋体" w:eastAsia="宋体"/>
          <w:sz w:val="46"/>
          <w:spacing w:val="0"/>
          <w:color w:val="000000"/>
          <w:b w:val="off"/>
          <w:i w:val="off"/>
        </w:rPr>
        <w:t>都不会感到烦恼。</w:t>
      </w:r>
      <w:bookmarkEnd w:id="8021"/>
    </w:p>
    <w:p>
      <w:pPr>
        <w:pageBreakBefore w:val="off"/>
        <w:tabs/>
        <w:wordWrap w:val="off"/>
        <w:spacing w:before="0" w:after="0" w:line="920" w:lineRule="atLeast"/>
        <w:ind w:left="20" w:right="40" w:firstLine="980"/>
        <w:jc w:val="both"/>
        <w:textAlignment w:val="baseline"/>
        <w:rPr>
          <w:sz w:val="46"/>
        </w:rPr>
      </w:pPr>
      <w:bookmarkStart w:name="" w:id="8022"/>
      <w:r>
        <w:rPr>
          <w:rFonts w:ascii="宋体" w:hAnsi="宋体" w:cs="宋体" w:eastAsia="宋体"/>
          <w:sz w:val="46"/>
          <w:spacing w:val="0"/>
          <w:color w:val="000000"/>
          <w:b w:val="off"/>
          <w:i w:val="off"/>
        </w:rPr>
        <w:t>最后，政治人物可能会致力于组织基础设施和共识模式的建设以创</w:t>
      </w:r>
      <w:r>
        <w:rPr>
          <w:rFonts w:ascii="宋体" w:hAnsi="宋体" w:cs="宋体" w:eastAsia="宋体"/>
          <w:sz w:val="46"/>
          <w:spacing w:val="0"/>
          <w:color w:val="000000"/>
          <w:b w:val="off"/>
          <w:i w:val="off"/>
        </w:rPr>
        <w:t>建纲领型政党。政治人物对选民和活动积极分子作出补偿以答谢他们的</w:t>
      </w:r>
      <w:r>
        <w:rPr>
          <w:rFonts w:ascii="宋体" w:hAnsi="宋体" w:cs="宋体" w:eastAsia="宋体"/>
          <w:sz w:val="46"/>
          <w:spacing w:val="0"/>
          <w:color w:val="000000"/>
          <w:b w:val="off"/>
          <w:i w:val="off"/>
        </w:rPr>
        <w:t>支持，而这是通过那些不只影响党的支持者的政策来实现的。纲领型政</w:t>
      </w:r>
      <w:r>
        <w:rPr>
          <w:rFonts w:ascii="宋体" w:hAnsi="宋体" w:cs="宋体" w:eastAsia="宋体"/>
          <w:sz w:val="46"/>
          <w:spacing w:val="0"/>
          <w:color w:val="000000"/>
          <w:b w:val="off"/>
          <w:i w:val="off"/>
        </w:rPr>
        <w:t>党除了需要达成共识以建立能够在竞选中有效宣传其政策的载体之外，</w:t>
      </w:r>
      <w:r>
        <w:rPr>
          <w:rFonts w:ascii="宋体" w:hAnsi="宋体" w:cs="宋体" w:eastAsia="宋体"/>
          <w:sz w:val="46"/>
          <w:spacing w:val="0"/>
          <w:color w:val="000000"/>
          <w:b w:val="off"/>
          <w:i w:val="off"/>
        </w:rPr>
        <w:t>还需要组织基础设施。然而，这些投资的成本很可能比政党与选民和资</w:t>
      </w:r>
      <w:r>
        <w:rPr>
          <w:rFonts w:ascii="宋体" w:hAnsi="宋体" w:cs="宋体" w:eastAsia="宋体"/>
          <w:sz w:val="46"/>
          <w:spacing w:val="0"/>
          <w:color w:val="000000"/>
          <w:b w:val="off"/>
          <w:i w:val="off"/>
        </w:rPr>
        <w:t>金捐赠者进行的直接物质交易(庇护)关系所付出的代价更小。</w:t>
      </w:r>
      <w:bookmarkEnd w:id="8022"/>
    </w:p>
    <w:p>
      <w:pPr>
        <w:pageBreakBefore w:val="off"/>
        <w:tabs/>
        <w:wordWrap w:val="off"/>
        <w:spacing w:before="0" w:after="0" w:line="920" w:lineRule="atLeast"/>
        <w:ind w:left="20" w:right="0" w:firstLine="980"/>
        <w:jc w:val="both"/>
        <w:textAlignment w:val="baseline"/>
        <w:rPr>
          <w:sz w:val="46"/>
        </w:rPr>
      </w:pPr>
      <w:bookmarkStart w:name="" w:id="8023"/>
      <w:r>
        <w:rPr>
          <w:rFonts w:ascii="宋体" w:hAnsi="宋体" w:cs="宋体" w:eastAsia="宋体"/>
          <w:sz w:val="46"/>
          <w:spacing w:val="0"/>
          <w:color w:val="000000"/>
          <w:b w:val="off"/>
          <w:i w:val="off"/>
        </w:rPr>
        <w:t>在对政党组织的比较分析中，政党对组织基础设施的投资，是由与选</w:t>
      </w:r>
      <w:r>
        <w:rPr>
          <w:rFonts w:ascii="宋体" w:hAnsi="宋体" w:cs="宋体" w:eastAsia="宋体"/>
          <w:sz w:val="46"/>
          <w:spacing w:val="0"/>
          <w:color w:val="000000"/>
          <w:b w:val="off"/>
          <w:i w:val="off"/>
        </w:rPr>
        <w:t>区规模有关的党的成员的多少来衡量的，即其囊括选票富足的选区的能</w:t>
      </w:r>
      <w:r>
        <w:rPr>
          <w:rFonts w:ascii="宋体" w:hAnsi="宋体" w:cs="宋体" w:eastAsia="宋体"/>
          <w:sz w:val="46"/>
          <w:spacing w:val="0"/>
          <w:color w:val="000000"/>
          <w:b w:val="off"/>
          <w:i w:val="off"/>
        </w:rPr>
        <w:t>力。不提供物质激励，政党就不能囊括选区的所有选民。在过程层次上，</w:t>
      </w:r>
      <w:r>
        <w:rPr>
          <w:rFonts w:ascii="宋体" w:hAnsi="宋体" w:cs="宋体" w:eastAsia="宋体"/>
          <w:sz w:val="46"/>
          <w:spacing w:val="0"/>
          <w:color w:val="000000"/>
          <w:b w:val="off"/>
          <w:i w:val="off"/>
        </w:rPr>
        <w:t>衡量建立共识的机制的投资是比较困难的。它们在使内部集体选择程序</w:t>
      </w:r>
      <w:r>
        <w:rPr>
          <w:rFonts w:ascii="宋体" w:hAnsi="宋体" w:cs="宋体" w:eastAsia="宋体"/>
          <w:sz w:val="46"/>
          <w:spacing w:val="0"/>
          <w:color w:val="000000"/>
          <w:b w:val="off"/>
          <w:i w:val="off"/>
        </w:rPr>
        <w:t>受到正式限制的过程中———例如通过党的代表大会和当选的领导人——</w:t>
      </w:r>
      <w:r>
        <w:rPr>
          <w:rFonts w:ascii="宋体" w:hAnsi="宋体" w:cs="宋体" w:eastAsia="宋体"/>
          <w:sz w:val="46"/>
          <w:spacing w:val="0"/>
          <w:color w:val="000000"/>
          <w:b w:val="off"/>
          <w:i w:val="off"/>
        </w:rPr>
        <w:t>有所表现，同时在活动积极分子和党的领导人投入时间和精力以确保大</w:t>
      </w:r>
      <w:r>
        <w:rPr>
          <w:rFonts w:ascii="宋体" w:hAnsi="宋体" w:cs="宋体" w:eastAsia="宋体"/>
          <w:sz w:val="46"/>
          <w:spacing w:val="0"/>
          <w:color w:val="000000"/>
          <w:b w:val="off"/>
          <w:i w:val="off"/>
        </w:rPr>
        <w:t>多数党的忠诚成员在关键的纲领性问题上意见趋同中也有所表现。然</w:t>
      </w:r>
      <w:bookmarkEnd w:id="8023"/>
    </w:p>
    <w:p>
      <w:pPr>
        <w:pageBreakBefore w:val="off"/>
        <w:tabs/>
        <w:wordWrap w:val="off"/>
        <w:spacing w:before="0" w:after="0" w:line="460" w:lineRule="exact"/>
        <w:ind w:left="0" w:right="0"/>
        <w:jc w:val="both"/>
        <w:textAlignment w:val="baseline"/>
        <w:rPr>
          <w:sz w:val="37"/>
        </w:rPr>
      </w:pPr>
      <w:bookmarkStart w:name="" w:id="8024"/>
      <w:r>
        <w:rPr>
          <w:rFonts w:ascii="宋体" w:hAnsi="宋体" w:cs="宋体" w:eastAsia="宋体"/>
          <w:sz w:val="37"/>
          <w:spacing w:val="0"/>
          <w:color w:val="000000"/>
          <w:b w:val="off"/>
          <w:i w:val="off"/>
        </w:rPr>
        <w:t/>
      </w:r>
      <w:bookmarkEnd w:id="8024"/>
    </w:p>
    <w:p>
      <w:pPr>
        <w:pageBreakBefore w:val="off"/>
        <w:tabs/>
        <w:wordWrap w:val="off"/>
        <w:spacing w:before="0" w:after="0" w:line="500" w:lineRule="atLeast"/>
        <w:ind w:left="0" w:right="0"/>
        <w:jc w:val="both"/>
        <w:textAlignment w:val="baseline"/>
        <w:rPr>
          <w:sz w:val="37"/>
        </w:rPr>
      </w:pPr>
      <w:bookmarkStart w:name="" w:id="8025"/>
      <w:r>
        <w:rPr>
          <w:rFonts w:ascii="宋体" w:hAnsi="宋体" w:cs="宋体" w:eastAsia="宋体"/>
          <w:sz w:val="37"/>
          <w:spacing w:val="0"/>
          <w:color w:val="000000"/>
          <w:b w:val="off"/>
          <w:i w:val="off"/>
        </w:rPr>
        <w:t>326</w:t>
      </w:r>
      <w:bookmarkEnd w:id="8025"/>
    </w:p>
    <w:p>
      <w:r>
        <w:t/>
      </w:r>
    </w:p>
    <w:p>
      <w:pPr>
        <w:sectPr>
          <w:footerReference r:id="rId740"/>
          <w:headerReference r:id="rId741" w:type="default"/>
          <w:type w:val="nextPage"/>
          <w:pgSz w:w="18680" w:h="31680"/>
          <w:pgMar w:left="1320" w:top="1620" w:right="1320" w:bottom="1620" w:header="1320" w:footer="1320"/>
          <w:cols w:num="1"/>
        </w:sectPr>
      </w:pPr>
    </w:p>
    <w:p>
      <w:pPr>
        <w:pageBreakBefore w:val="off"/>
        <w:tabs/>
        <w:wordWrap w:val="off"/>
        <w:spacing w:before="0" w:after="0" w:line="500" w:lineRule="atLeast"/>
        <w:ind w:left="0" w:right="60"/>
        <w:jc w:val="right"/>
        <w:textAlignment w:val="baseline"/>
        <w:rPr>
          <w:sz w:val="37"/>
        </w:rPr>
      </w:pPr>
      <w:bookmarkStart w:name="" w:id="8026"/>
      <w:r>
        <w:rPr>
          <w:rFonts w:ascii="仿宋" w:hAnsi="仿宋" w:cs="仿宋" w:eastAsia="仿宋"/>
          <w:sz w:val="37"/>
          <w:spacing w:val="0"/>
          <w:color w:val="000000"/>
          <w:b w:val="off"/>
          <w:i w:val="off"/>
        </w:rPr>
        <w:t>第十二章</w:t>
      </w:r>
      <w:r>
        <w:rPr>
          <w:rFonts w:ascii="仿宋" w:hAnsi="仿宋" w:cs="仿宋" w:eastAsia="仿宋"/>
          <w:sz w:val="37"/>
          <w:spacing w:val="0"/>
          <w:color w:val="000000"/>
          <w:b w:val="off"/>
          <w:i w:val="off"/>
        </w:rPr>
        <w:t>后共产主义民主国家的不同发展道路</w:t>
      </w:r>
      <w:bookmarkEnd w:id="8026"/>
    </w:p>
    <w:p>
      <w:pPr>
        <w:pageBreakBefore w:val="off"/>
        <w:tabs/>
        <w:wordWrap w:val="off"/>
        <w:spacing w:before="0" w:after="0" w:line="400" w:lineRule="exact"/>
        <w:ind w:left="0" w:right="0"/>
        <w:jc w:val="right"/>
        <w:textAlignment w:val="baseline"/>
        <w:rPr>
          <w:sz w:val="37"/>
        </w:rPr>
      </w:pPr>
      <w:bookmarkStart w:name="" w:id="8027"/>
      <w:r>
        <w:rPr>
          <w:rFonts w:ascii="宋体" w:hAnsi="宋体" w:cs="宋体" w:eastAsia="宋体"/>
          <w:sz w:val="37"/>
          <w:spacing w:val="0"/>
          <w:color w:val="000000"/>
          <w:b w:val="off"/>
          <w:i w:val="off"/>
        </w:rPr>
        <w:t/>
      </w:r>
      <w:bookmarkEnd w:id="8027"/>
    </w:p>
    <w:p>
      <w:pPr>
        <w:pageBreakBefore w:val="off"/>
        <w:tabs/>
        <w:wordWrap w:val="off"/>
        <w:spacing w:before="0" w:after="0" w:line="880" w:lineRule="atLeast"/>
        <w:ind w:left="0" w:right="40"/>
        <w:jc w:val="both"/>
        <w:textAlignment w:val="baseline"/>
        <w:rPr>
          <w:sz w:val="50"/>
        </w:rPr>
      </w:pPr>
      <w:bookmarkStart w:name="" w:id="8028"/>
      <w:r>
        <w:rPr>
          <w:rFonts w:ascii="宋体" w:hAnsi="宋体" w:cs="宋体" w:eastAsia="宋体"/>
          <w:sz w:val="50"/>
          <w:spacing w:val="0"/>
          <w:color w:val="000000"/>
          <w:b w:val="off"/>
          <w:i w:val="off"/>
        </w:rPr>
        <w:t>而，对纲领的关注如果不是加剧派系主义就是加剧内部冲突，一般来说，</w:t>
      </w:r>
      <w:r>
        <w:rPr>
          <w:rFonts w:ascii="宋体" w:hAnsi="宋体" w:cs="宋体" w:eastAsia="宋体"/>
          <w:sz w:val="50"/>
          <w:spacing w:val="0"/>
          <w:color w:val="000000"/>
          <w:b w:val="off"/>
          <w:i w:val="off"/>
        </w:rPr>
        <w:t>纲领型政党与庇护型政党相比，在政策前景上可能会更具内聚性，在庇护</w:t>
      </w:r>
      <w:r>
        <w:rPr>
          <w:rFonts w:ascii="宋体" w:hAnsi="宋体" w:cs="宋体" w:eastAsia="宋体"/>
          <w:sz w:val="50"/>
          <w:spacing w:val="0"/>
          <w:color w:val="000000"/>
          <w:b w:val="off"/>
          <w:i w:val="off"/>
        </w:rPr>
        <w:t>型政党中，建立政策共识是不重要的，甚或是不会得到尝试的。因而，决</w:t>
      </w:r>
      <w:r>
        <w:rPr>
          <w:rFonts w:ascii="宋体" w:hAnsi="宋体" w:cs="宋体" w:eastAsia="宋体"/>
          <w:sz w:val="50"/>
          <w:spacing w:val="0"/>
          <w:color w:val="000000"/>
          <w:b w:val="off"/>
          <w:i w:val="off"/>
        </w:rPr>
        <w:t>策程序的编纂和内聚力是投资于建立共识的适当指标。</w:t>
      </w:r>
      <w:bookmarkEnd w:id="8028"/>
    </w:p>
    <w:p>
      <w:pPr>
        <w:pageBreakBefore w:val="off"/>
        <w:tabs/>
        <w:wordWrap w:val="off"/>
        <w:spacing w:before="0" w:after="0" w:line="880" w:lineRule="atLeast"/>
        <w:ind w:left="0" w:right="0" w:firstLine="980"/>
        <w:jc w:val="both"/>
        <w:textAlignment w:val="baseline"/>
        <w:rPr>
          <w:sz w:val="50"/>
        </w:rPr>
      </w:pPr>
      <w:bookmarkStart w:name="" w:id="8029"/>
      <w:r>
        <w:rPr>
          <w:rFonts w:ascii="宋体" w:hAnsi="宋体" w:cs="宋体" w:eastAsia="宋体"/>
          <w:sz w:val="50"/>
          <w:spacing w:val="0"/>
          <w:color w:val="000000"/>
          <w:b w:val="off"/>
          <w:i w:val="off"/>
        </w:rPr>
        <w:t>不同类型的政党组织的相似性总是在不同地区聚集。比如，在拉丁</w:t>
      </w:r>
      <w:r>
        <w:rPr>
          <w:rFonts w:ascii="宋体" w:hAnsi="宋体" w:cs="宋体" w:eastAsia="宋体"/>
          <w:sz w:val="50"/>
          <w:spacing w:val="0"/>
          <w:color w:val="000000"/>
          <w:b w:val="off"/>
          <w:i w:val="off"/>
        </w:rPr>
        <w:t>美洲，直到最近主要政党才倾向于遵循庇护关系模式。在西欧，纲领型政</w:t>
      </w:r>
      <w:r>
        <w:rPr>
          <w:rFonts w:ascii="宋体" w:hAnsi="宋体" w:cs="宋体" w:eastAsia="宋体"/>
          <w:sz w:val="50"/>
          <w:spacing w:val="0"/>
          <w:color w:val="000000"/>
          <w:b w:val="off"/>
          <w:i w:val="off"/>
        </w:rPr>
        <w:t>党模式很盛行，但一些特别大的大众型政党，例如基督教民主政党和社会</w:t>
      </w:r>
      <w:r>
        <w:rPr>
          <w:rFonts w:ascii="宋体" w:hAnsi="宋体" w:cs="宋体" w:eastAsia="宋体"/>
          <w:sz w:val="50"/>
          <w:spacing w:val="0"/>
          <w:color w:val="000000"/>
          <w:b w:val="off"/>
          <w:i w:val="off"/>
        </w:rPr>
        <w:t>党总是需要依赖大量的选择性激励和庇护型联系。在两次世界大战间歇</w:t>
      </w:r>
      <w:r>
        <w:rPr>
          <w:rFonts w:ascii="宋体" w:hAnsi="宋体" w:cs="宋体" w:eastAsia="宋体"/>
          <w:sz w:val="50"/>
          <w:spacing w:val="0"/>
          <w:color w:val="000000"/>
          <w:b w:val="off"/>
          <w:i w:val="off"/>
        </w:rPr>
        <w:t>期，社会民主党在柏林和维也纳占据支配地位，不仅是因为它们的纲领吸</w:t>
      </w:r>
      <w:r>
        <w:rPr>
          <w:rFonts w:ascii="宋体" w:hAnsi="宋体" w:cs="宋体" w:eastAsia="宋体"/>
          <w:sz w:val="50"/>
          <w:spacing w:val="0"/>
          <w:color w:val="000000"/>
          <w:b w:val="off"/>
          <w:i w:val="off"/>
        </w:rPr>
        <w:t>引了蓝领工人选民，还因为由它们所控制的政府实施了大型公共住房工</w:t>
      </w:r>
      <w:r>
        <w:rPr>
          <w:rFonts w:ascii="宋体" w:hAnsi="宋体" w:cs="宋体" w:eastAsia="宋体"/>
          <w:sz w:val="50"/>
          <w:spacing w:val="0"/>
          <w:color w:val="000000"/>
          <w:b w:val="off"/>
          <w:i w:val="off"/>
        </w:rPr>
        <w:t>程，控制了获取城市公共住房的渠道。⁸因此物质激励在大众型政党的建</w:t>
      </w:r>
      <w:r>
        <w:rPr>
          <w:rFonts w:ascii="宋体" w:hAnsi="宋体" w:cs="宋体" w:eastAsia="宋体"/>
          <w:sz w:val="50"/>
          <w:spacing w:val="0"/>
          <w:color w:val="000000"/>
          <w:b w:val="off"/>
          <w:i w:val="off"/>
        </w:rPr>
        <w:t>设过程中起了相当大的作用，只有当欧洲社会物质丰富和个人主义盛行</w:t>
      </w:r>
      <w:r>
        <w:rPr>
          <w:rFonts w:ascii="宋体" w:hAnsi="宋体" w:cs="宋体" w:eastAsia="宋体"/>
          <w:sz w:val="50"/>
          <w:spacing w:val="0"/>
          <w:color w:val="000000"/>
          <w:b w:val="off"/>
          <w:i w:val="off"/>
        </w:rPr>
        <w:t>时，由政党所控制的物质激励的吸引力才会下降且在政治上变得有争议。</w:t>
      </w:r>
      <w:r>
        <w:rPr>
          <w:rFonts w:ascii="宋体" w:hAnsi="宋体" w:cs="宋体" w:eastAsia="宋体"/>
          <w:sz w:val="50"/>
          <w:spacing w:val="0"/>
          <w:color w:val="000000"/>
          <w:b w:val="off"/>
          <w:i w:val="off"/>
        </w:rPr>
        <w:t>很少有从不对选民成员提供直接补偿的政党能成为大众型政党，但通常</w:t>
      </w:r>
      <w:r>
        <w:rPr>
          <w:rFonts w:ascii="宋体" w:hAnsi="宋体" w:cs="宋体" w:eastAsia="宋体"/>
          <w:sz w:val="50"/>
          <w:spacing w:val="0"/>
          <w:color w:val="000000"/>
          <w:b w:val="off"/>
          <w:i w:val="off"/>
        </w:rPr>
        <w:t>由于在组织基础设施建设上有限的投资而更接近议会型政党模式。这适</w:t>
      </w:r>
      <w:r>
        <w:rPr>
          <w:rFonts w:ascii="宋体" w:hAnsi="宋体" w:cs="宋体" w:eastAsia="宋体"/>
          <w:sz w:val="50"/>
          <w:spacing w:val="0"/>
          <w:color w:val="000000"/>
          <w:b w:val="off"/>
          <w:i w:val="off"/>
        </w:rPr>
        <w:t>合大多数欧洲自由党，更适合近来的“左翼自由主义”绿党。⁹我对世界上</w:t>
      </w:r>
      <w:r>
        <w:rPr>
          <w:rFonts w:ascii="宋体" w:hAnsi="宋体" w:cs="宋体" w:eastAsia="宋体"/>
          <w:sz w:val="50"/>
          <w:spacing w:val="0"/>
          <w:color w:val="000000"/>
          <w:b w:val="off"/>
          <w:i w:val="off"/>
        </w:rPr>
        <w:t>不同政党类型的论证表明政党形成不同的模式可能有两个原因：党的基</w:t>
      </w:r>
      <w:r>
        <w:rPr>
          <w:rFonts w:ascii="宋体" w:hAnsi="宋体" w:cs="宋体" w:eastAsia="宋体"/>
          <w:sz w:val="50"/>
          <w:spacing w:val="0"/>
          <w:color w:val="000000"/>
          <w:b w:val="off"/>
          <w:i w:val="off"/>
        </w:rPr>
        <w:t>本思想倾向以及它们存在于其间的制度和文化环境。让我们现在转向东</w:t>
      </w:r>
      <w:r>
        <w:rPr>
          <w:rFonts w:ascii="宋体" w:hAnsi="宋体" w:cs="宋体" w:eastAsia="宋体"/>
          <w:sz w:val="50"/>
          <w:spacing w:val="0"/>
          <w:color w:val="000000"/>
          <w:b w:val="off"/>
          <w:i w:val="off"/>
        </w:rPr>
        <w:t>欧并探讨如何根据这些决定因素来解释更多的庇护型政党和纲领型政党</w:t>
      </w:r>
      <w:r>
        <w:rPr>
          <w:rFonts w:ascii="宋体" w:hAnsi="宋体" w:cs="宋体" w:eastAsia="宋体"/>
          <w:sz w:val="50"/>
          <w:spacing w:val="0"/>
          <w:color w:val="000000"/>
          <w:b w:val="off"/>
          <w:i w:val="off"/>
        </w:rPr>
        <w:t>及其政党制度。</w:t>
      </w:r>
      <w:bookmarkEnd w:id="8029"/>
    </w:p>
    <w:p>
      <w:pPr>
        <w:pageBreakBefore w:val="off"/>
        <w:tabs/>
        <w:wordWrap w:val="off"/>
        <w:spacing w:before="0" w:after="0" w:line="880" w:lineRule="exact"/>
        <w:ind w:left="0" w:right="0"/>
        <w:jc w:val="both"/>
        <w:textAlignment w:val="baseline"/>
        <w:rPr>
          <w:sz w:val="50"/>
        </w:rPr>
      </w:pPr>
      <w:bookmarkStart w:name="" w:id="8030"/>
      <w:r>
        <w:rPr>
          <w:rFonts w:ascii="宋体" w:hAnsi="宋体" w:cs="宋体" w:eastAsia="宋体"/>
          <w:sz w:val="50"/>
          <w:spacing w:val="0"/>
          <w:color w:val="000000"/>
          <w:b w:val="off"/>
          <w:i w:val="off"/>
        </w:rPr>
        <w:t/>
      </w:r>
      <w:bookmarkEnd w:id="8030"/>
    </w:p>
    <w:p>
      <w:pPr>
        <w:pageBreakBefore w:val="off"/>
        <w:tabs/>
        <w:wordWrap w:val="off"/>
        <w:spacing w:before="0" w:after="0" w:line="880" w:lineRule="exact"/>
        <w:ind w:left="0" w:right="0"/>
        <w:jc w:val="both"/>
        <w:textAlignment w:val="baseline"/>
        <w:rPr>
          <w:sz w:val="50"/>
        </w:rPr>
      </w:pPr>
      <w:bookmarkStart w:name="" w:id="8031"/>
      <w:r>
        <w:rPr>
          <w:rFonts w:ascii="宋体" w:hAnsi="宋体" w:cs="宋体" w:eastAsia="宋体"/>
          <w:sz w:val="50"/>
          <w:spacing w:val="0"/>
          <w:color w:val="000000"/>
          <w:b w:val="off"/>
          <w:i w:val="off"/>
        </w:rPr>
        <w:t/>
      </w:r>
      <w:bookmarkEnd w:id="8031"/>
    </w:p>
    <w:p>
      <w:pPr>
        <w:pageBreakBefore w:val="off"/>
        <w:tabs/>
        <w:wordWrap w:val="off"/>
        <w:spacing w:before="0" w:after="0" w:line="880" w:lineRule="exact"/>
        <w:ind w:left="0" w:right="0"/>
        <w:jc w:val="both"/>
        <w:textAlignment w:val="baseline"/>
        <w:rPr>
          <w:sz w:val="50"/>
        </w:rPr>
      </w:pPr>
      <w:bookmarkStart w:name="" w:id="8032"/>
      <w:r>
        <w:rPr>
          <w:rFonts w:ascii="宋体" w:hAnsi="宋体" w:cs="宋体" w:eastAsia="宋体"/>
          <w:sz w:val="50"/>
          <w:spacing w:val="0"/>
          <w:color w:val="000000"/>
          <w:b w:val="off"/>
          <w:i w:val="off"/>
        </w:rPr>
        <w:t/>
      </w:r>
      <w:bookmarkEnd w:id="8032"/>
    </w:p>
    <w:p>
      <w:pPr>
        <w:pageBreakBefore w:val="off"/>
        <w:tabs/>
        <w:wordWrap w:val="off"/>
        <w:spacing w:before="0" w:after="0" w:line="1060" w:lineRule="atLeast"/>
        <w:ind w:left="0" w:right="0"/>
        <w:jc w:val="center"/>
        <w:textAlignment w:val="baseline"/>
        <w:rPr>
          <w:sz w:val="79"/>
        </w:rPr>
      </w:pPr>
      <w:bookmarkStart w:name="" w:id="8033"/>
      <w:r>
        <w:rPr>
          <w:rFonts w:ascii="楷体" w:hAnsi="楷体" w:cs="楷体" w:eastAsia="楷体"/>
          <w:sz w:val="79"/>
          <w:spacing w:val="0"/>
          <w:color w:val="000000"/>
          <w:b w:val="off"/>
          <w:i w:val="off"/>
        </w:rPr>
        <w:t>政党意识形态的功效</w:t>
      </w:r>
      <w:bookmarkEnd w:id="8033"/>
    </w:p>
    <w:p>
      <w:pPr>
        <w:pageBreakBefore w:val="off"/>
        <w:tabs/>
        <w:wordWrap w:val="off"/>
        <w:spacing w:before="600" w:after="0" w:line="880" w:lineRule="atLeast"/>
        <w:ind w:left="0" w:right="0" w:firstLine="980"/>
        <w:jc w:val="both"/>
        <w:textAlignment w:val="baseline"/>
        <w:rPr>
          <w:sz w:val="50"/>
        </w:rPr>
      </w:pPr>
      <w:bookmarkStart w:name="" w:id="8034"/>
      <w:r>
        <w:rPr>
          <w:rFonts w:ascii="宋体" w:hAnsi="宋体" w:cs="宋体" w:eastAsia="宋体"/>
          <w:sz w:val="50"/>
          <w:spacing w:val="0"/>
          <w:color w:val="000000"/>
          <w:b w:val="off"/>
          <w:i w:val="off"/>
        </w:rPr>
        <w:t>流行于民主政体中的公民与政治人物之间的联系渠道的类型在不同</w:t>
      </w:r>
      <w:r>
        <w:rPr>
          <w:rFonts w:ascii="宋体" w:hAnsi="宋体" w:cs="宋体" w:eastAsia="宋体"/>
          <w:sz w:val="50"/>
          <w:spacing w:val="0"/>
          <w:color w:val="000000"/>
          <w:b w:val="off"/>
          <w:i w:val="off"/>
        </w:rPr>
        <w:t>政党之间是不同的。例如，在哥伦比亚和乌拉圭，主要的自由主义和保守</w:t>
      </w:r>
      <w:r>
        <w:rPr>
          <w:rFonts w:ascii="宋体" w:hAnsi="宋体" w:cs="宋体" w:eastAsia="宋体"/>
          <w:sz w:val="50"/>
          <w:spacing w:val="0"/>
          <w:color w:val="000000"/>
          <w:b w:val="off"/>
          <w:i w:val="off"/>
        </w:rPr>
        <w:t>主义政党是有着高度庇护型政党，它们有着广泛的组织基础，但缺乏纲领</w:t>
      </w:r>
      <w:r>
        <w:rPr>
          <w:rFonts w:ascii="宋体" w:hAnsi="宋体" w:cs="宋体" w:eastAsia="宋体"/>
          <w:sz w:val="50"/>
          <w:spacing w:val="0"/>
          <w:color w:val="000000"/>
          <w:b w:val="off"/>
          <w:i w:val="off"/>
        </w:rPr>
        <w:t>上的内聚性。自从20世纪70年代，它们受到了这两个国家中的那些明</w:t>
      </w:r>
      <w:r>
        <w:rPr>
          <w:rFonts w:ascii="宋体" w:hAnsi="宋体" w:cs="宋体" w:eastAsia="宋体"/>
          <w:sz w:val="50"/>
          <w:spacing w:val="0"/>
          <w:color w:val="000000"/>
          <w:b w:val="off"/>
          <w:i w:val="off"/>
        </w:rPr>
        <w:t>确拒绝庇护型组织的左翼竞争者的挑战。同此道理，意大利和日本政党</w:t>
      </w:r>
      <w:bookmarkEnd w:id="8034"/>
    </w:p>
    <w:p>
      <w:pPr>
        <w:pageBreakBefore w:val="off"/>
        <w:tabs/>
        <w:wordWrap w:val="off"/>
        <w:spacing w:before="0" w:after="0" w:line="420" w:lineRule="exact"/>
        <w:ind w:left="0" w:right="0"/>
        <w:jc w:val="both"/>
        <w:textAlignment w:val="baseline"/>
        <w:rPr>
          <w:sz w:val="38"/>
        </w:rPr>
      </w:pPr>
      <w:bookmarkStart w:name="" w:id="8035"/>
      <w:r>
        <w:rPr>
          <w:rFonts w:ascii="宋体" w:hAnsi="宋体" w:cs="宋体" w:eastAsia="宋体"/>
          <w:sz w:val="38"/>
          <w:spacing w:val="0"/>
          <w:color w:val="000000"/>
          <w:b w:val="off"/>
          <w:i w:val="off"/>
        </w:rPr>
        <w:t/>
      </w:r>
      <w:bookmarkEnd w:id="8035"/>
    </w:p>
    <w:p>
      <w:pPr>
        <w:pageBreakBefore w:val="off"/>
        <w:tabs/>
        <w:wordWrap w:val="off"/>
        <w:spacing w:before="0" w:after="0" w:line="520" w:lineRule="atLeast"/>
        <w:ind w:left="0" w:right="0"/>
        <w:jc w:val="right"/>
        <w:textAlignment w:val="baseline"/>
        <w:rPr>
          <w:sz w:val="38"/>
        </w:rPr>
      </w:pPr>
      <w:bookmarkStart w:name="" w:id="8036"/>
      <w:r>
        <w:rPr>
          <w:rFonts w:ascii="宋体" w:hAnsi="宋体" w:cs="宋体" w:eastAsia="宋体"/>
          <w:sz w:val="38"/>
          <w:spacing w:val="0"/>
          <w:color w:val="000000"/>
          <w:b w:val="off"/>
          <w:i w:val="off"/>
        </w:rPr>
        <w:t>327</w:t>
      </w:r>
      <w:bookmarkEnd w:id="8036"/>
    </w:p>
    <w:p>
      <w:r>
        <w:t/>
      </w:r>
    </w:p>
    <w:p>
      <w:pPr>
        <w:sectPr>
          <w:footerReference r:id="rId742"/>
          <w:headerReference r:id="rId743" w:type="default"/>
          <w:type w:val="nextPage"/>
          <w:pgSz w:w="18680" w:h="31680"/>
          <w:pgMar w:left="1340" w:top="1640" w:right="1340" w:bottom="1640" w:header="1340" w:footer="1340"/>
          <w:cols w:num="1"/>
        </w:sectPr>
      </w:pPr>
    </w:p>
    <w:p>
      <w:pPr>
        <w:pageBreakBefore w:val="off"/>
        <w:tabs/>
        <w:wordWrap w:val="off"/>
        <w:spacing w:before="0" w:after="0" w:line="660" w:lineRule="atLeast"/>
        <w:ind w:left="360" w:right="0"/>
        <w:jc w:val="both"/>
        <w:textAlignment w:val="baseline"/>
        <w:rPr>
          <w:sz w:val="49"/>
        </w:rPr>
      </w:pPr>
      <w:bookmarkStart w:name="" w:id="8037"/>
      <w:r>
        <w:rPr>
          <w:rFonts w:ascii="宋体" w:hAnsi="宋体" w:cs="宋体" w:eastAsia="宋体"/>
          <w:sz w:val="49"/>
          <w:spacing w:val="0"/>
          <w:color w:val="000000"/>
          <w:b w:val="off"/>
          <w:i w:val="off"/>
        </w:rPr>
        <w:t>政党与民主</w:t>
      </w:r>
      <w:bookmarkEnd w:id="8037"/>
    </w:p>
    <w:p>
      <w:pPr>
        <w:pageBreakBefore w:val="off"/>
        <w:tabs/>
        <w:wordWrap w:val="off"/>
        <w:spacing w:before="340" w:after="0" w:line="820" w:lineRule="atLeast"/>
        <w:ind w:left="0" w:right="40"/>
        <w:jc w:val="both"/>
        <w:textAlignment w:val="baseline"/>
        <w:rPr>
          <w:sz w:val="50"/>
        </w:rPr>
      </w:pPr>
      <w:bookmarkStart w:name="" w:id="8038"/>
      <w:r>
        <w:rPr>
          <w:rFonts w:ascii="宋体" w:hAnsi="宋体" w:cs="宋体" w:eastAsia="宋体"/>
          <w:sz w:val="50"/>
          <w:spacing w:val="0"/>
          <w:color w:val="000000"/>
          <w:b w:val="off"/>
          <w:i w:val="off"/>
        </w:rPr>
        <w:t>中的庇护主义和派系主义在大的主要的保守的基督教民主联盟和自由民</w:t>
      </w:r>
      <w:r>
        <w:rPr>
          <w:rFonts w:ascii="宋体" w:hAnsi="宋体" w:cs="宋体" w:eastAsia="宋体"/>
          <w:sz w:val="50"/>
          <w:spacing w:val="0"/>
          <w:color w:val="000000"/>
          <w:b w:val="off"/>
          <w:i w:val="off"/>
        </w:rPr>
        <w:t>主党中比在左翼政党中更为显著。更普遍的是，大量的跨国研究发现政</w:t>
      </w:r>
      <w:r>
        <w:rPr>
          <w:rFonts w:ascii="宋体" w:hAnsi="宋体" w:cs="宋体" w:eastAsia="宋体"/>
          <w:sz w:val="50"/>
          <w:spacing w:val="0"/>
          <w:color w:val="000000"/>
          <w:b w:val="off"/>
          <w:i w:val="off"/>
        </w:rPr>
        <w:t>党的意识形态与其组织结构之间有着强有力的联系。10</w:t>
      </w:r>
      <w:bookmarkEnd w:id="8038"/>
    </w:p>
    <w:p>
      <w:pPr>
        <w:pageBreakBefore w:val="off"/>
        <w:tabs/>
        <w:wordWrap w:val="off"/>
        <w:spacing w:before="0" w:after="0" w:line="820" w:lineRule="atLeast"/>
        <w:ind w:left="0" w:right="20" w:firstLine="980"/>
        <w:jc w:val="both"/>
        <w:textAlignment w:val="baseline"/>
        <w:rPr>
          <w:sz w:val="50"/>
        </w:rPr>
      </w:pPr>
      <w:bookmarkStart w:name="" w:id="8039"/>
      <w:r>
        <w:rPr>
          <w:rFonts w:ascii="宋体" w:hAnsi="宋体" w:cs="宋体" w:eastAsia="宋体"/>
          <w:sz w:val="50"/>
          <w:spacing w:val="0"/>
          <w:color w:val="000000"/>
          <w:b w:val="off"/>
          <w:i w:val="off"/>
        </w:rPr>
        <w:t>能够引导我们预计到像后共产主义的东欧国家一样，在一个既定的</w:t>
      </w:r>
      <w:r>
        <w:rPr>
          <w:rFonts w:ascii="宋体" w:hAnsi="宋体" w:cs="宋体" w:eastAsia="宋体"/>
          <w:sz w:val="50"/>
          <w:spacing w:val="0"/>
          <w:color w:val="000000"/>
          <w:b w:val="off"/>
          <w:i w:val="off"/>
        </w:rPr>
        <w:t>国家中，党与党之间有着不同的公民与党联系模式的理论依据是什么？</w:t>
      </w:r>
      <w:r>
        <w:rPr>
          <w:rFonts w:ascii="宋体" w:hAnsi="宋体" w:cs="宋体" w:eastAsia="宋体"/>
          <w:sz w:val="50"/>
          <w:spacing w:val="0"/>
          <w:color w:val="000000"/>
          <w:b w:val="off"/>
          <w:i w:val="off"/>
        </w:rPr>
        <w:t>意识形态和机会是两个值得密切关注的关键变量。主张普遍代表社会利</w:t>
      </w:r>
      <w:r>
        <w:rPr>
          <w:rFonts w:ascii="宋体" w:hAnsi="宋体" w:cs="宋体" w:eastAsia="宋体"/>
          <w:sz w:val="50"/>
          <w:spacing w:val="0"/>
          <w:color w:val="000000"/>
          <w:b w:val="off"/>
          <w:i w:val="off"/>
        </w:rPr>
        <w:t>益的意识形态比高度代表某一团体利益的意识形态更容易产生纲领型政</w:t>
      </w:r>
      <w:r>
        <w:rPr>
          <w:rFonts w:ascii="宋体" w:hAnsi="宋体" w:cs="宋体" w:eastAsia="宋体"/>
          <w:sz w:val="50"/>
          <w:spacing w:val="0"/>
          <w:color w:val="000000"/>
          <w:b w:val="off"/>
          <w:i w:val="off"/>
        </w:rPr>
        <w:t>党。因而自由主义和社会主义提出建立实际可行的社会组织的普遍性纲</w:t>
      </w:r>
      <w:r>
        <w:rPr>
          <w:rFonts w:ascii="宋体" w:hAnsi="宋体" w:cs="宋体" w:eastAsia="宋体"/>
          <w:sz w:val="50"/>
          <w:spacing w:val="0"/>
          <w:color w:val="000000"/>
          <w:b w:val="off"/>
          <w:i w:val="off"/>
        </w:rPr>
        <w:t>领，其明确的目标是消灭由不公平的竞争优势所产生的个人和寻租团体。</w:t>
      </w:r>
      <w:r>
        <w:rPr>
          <w:rFonts w:ascii="宋体" w:hAnsi="宋体" w:cs="宋体" w:eastAsia="宋体"/>
          <w:sz w:val="50"/>
          <w:spacing w:val="0"/>
          <w:color w:val="000000"/>
          <w:b w:val="off"/>
          <w:i w:val="off"/>
        </w:rPr>
        <w:t>他们信仰普遍的公正标准，例如自由主义主张在市场上进行资源交换的</w:t>
      </w:r>
      <w:r>
        <w:rPr>
          <w:rFonts w:ascii="宋体" w:hAnsi="宋体" w:cs="宋体" w:eastAsia="宋体"/>
          <w:sz w:val="50"/>
          <w:spacing w:val="0"/>
          <w:color w:val="000000"/>
          <w:b w:val="off"/>
          <w:i w:val="off"/>
        </w:rPr>
        <w:t>平等权利，社会主义主张享有基本社会福利的同等资格。自由主义者和</w:t>
      </w:r>
      <w:r>
        <w:rPr>
          <w:rFonts w:ascii="宋体" w:hAnsi="宋体" w:cs="宋体" w:eastAsia="宋体"/>
          <w:sz w:val="50"/>
          <w:spacing w:val="0"/>
          <w:color w:val="000000"/>
          <w:b w:val="off"/>
          <w:i w:val="off"/>
        </w:rPr>
        <w:t>社会主义者都反对那种通过与庇护性政党官员进行直接交换来获得特殊</w:t>
      </w:r>
      <w:r>
        <w:rPr>
          <w:rFonts w:ascii="宋体" w:hAnsi="宋体" w:cs="宋体" w:eastAsia="宋体"/>
          <w:sz w:val="50"/>
          <w:spacing w:val="0"/>
          <w:color w:val="000000"/>
          <w:b w:val="off"/>
          <w:i w:val="off"/>
        </w:rPr>
        <w:t>利益的寻租现象。</w:t>
      </w:r>
      <w:bookmarkEnd w:id="8039"/>
    </w:p>
    <w:p>
      <w:pPr>
        <w:pageBreakBefore w:val="off"/>
        <w:tabs/>
        <w:wordWrap w:val="off"/>
        <w:spacing w:before="0" w:after="0" w:line="820" w:lineRule="atLeast"/>
        <w:ind w:left="0" w:right="0" w:firstLine="980"/>
        <w:jc w:val="both"/>
        <w:textAlignment w:val="baseline"/>
        <w:rPr>
          <w:sz w:val="50"/>
        </w:rPr>
      </w:pPr>
      <w:bookmarkStart w:name="" w:id="8040"/>
      <w:r>
        <w:rPr>
          <w:rFonts w:ascii="宋体" w:hAnsi="宋体" w:cs="宋体" w:eastAsia="宋体"/>
          <w:sz w:val="50"/>
          <w:spacing w:val="0"/>
          <w:color w:val="000000"/>
          <w:b w:val="off"/>
          <w:i w:val="off"/>
        </w:rPr>
        <w:t>因此，在后共产主义社会里，主张自由市场的政党最不可能组织建立</w:t>
      </w:r>
      <w:r>
        <w:rPr>
          <w:rFonts w:ascii="宋体" w:hAnsi="宋体" w:cs="宋体" w:eastAsia="宋体"/>
          <w:sz w:val="50"/>
          <w:spacing w:val="0"/>
          <w:color w:val="000000"/>
          <w:b w:val="off"/>
          <w:i w:val="off"/>
        </w:rPr>
        <w:t>在和支持者进行利益交换基础上的大众型政党组织。至于共产主义后继</w:t>
      </w:r>
      <w:r>
        <w:rPr>
          <w:rFonts w:ascii="宋体" w:hAnsi="宋体" w:cs="宋体" w:eastAsia="宋体"/>
          <w:sz w:val="50"/>
          <w:spacing w:val="0"/>
          <w:color w:val="000000"/>
          <w:b w:val="off"/>
          <w:i w:val="off"/>
        </w:rPr>
        <w:t>党(那些和旧有共产主义体制有着某些联系而不是彻底同其决裂的政</w:t>
      </w:r>
      <w:r>
        <w:rPr>
          <w:rFonts w:ascii="宋体" w:hAnsi="宋体" w:cs="宋体" w:eastAsia="宋体"/>
          <w:sz w:val="50"/>
          <w:spacing w:val="0"/>
          <w:color w:val="000000"/>
          <w:b w:val="off"/>
          <w:i w:val="off"/>
        </w:rPr>
        <w:t>党)，苏联和东欧剧变可能制造某些困境。政治人物不仅为意识形态也为</w:t>
      </w:r>
      <w:r>
        <w:rPr>
          <w:rFonts w:ascii="宋体" w:hAnsi="宋体" w:cs="宋体" w:eastAsia="宋体"/>
          <w:sz w:val="50"/>
          <w:spacing w:val="0"/>
          <w:color w:val="000000"/>
          <w:b w:val="off"/>
          <w:i w:val="off"/>
        </w:rPr>
        <w:t>生存斗争。苏联和东欧剧变后，社会主义意识形态名声严重受损以至共</w:t>
      </w:r>
      <w:r>
        <w:rPr>
          <w:rFonts w:ascii="宋体" w:hAnsi="宋体" w:cs="宋体" w:eastAsia="宋体"/>
          <w:sz w:val="50"/>
          <w:spacing w:val="0"/>
          <w:color w:val="000000"/>
          <w:b w:val="off"/>
          <w:i w:val="off"/>
        </w:rPr>
        <w:t>产主义后继党不可能借此吸引选民。在这种情形下，继承了共产主义的</w:t>
      </w:r>
      <w:r>
        <w:rPr>
          <w:rFonts w:ascii="宋体" w:hAnsi="宋体" w:cs="宋体" w:eastAsia="宋体"/>
          <w:sz w:val="50"/>
          <w:spacing w:val="0"/>
          <w:color w:val="000000"/>
          <w:b w:val="off"/>
          <w:i w:val="off"/>
        </w:rPr>
        <w:t>政治人物也许会对他们关于社会秩序的普遍性设想进行低调处理，并尝</w:t>
      </w:r>
      <w:r>
        <w:rPr>
          <w:rFonts w:ascii="宋体" w:hAnsi="宋体" w:cs="宋体" w:eastAsia="宋体"/>
          <w:sz w:val="50"/>
          <w:spacing w:val="0"/>
          <w:color w:val="000000"/>
          <w:b w:val="off"/>
          <w:i w:val="off"/>
        </w:rPr>
        <w:t>试通过直接的物质交换与选区保持联系。此外，在竞选中他们将强调单</w:t>
      </w:r>
      <w:r>
        <w:rPr>
          <w:rFonts w:ascii="宋体" w:hAnsi="宋体" w:cs="宋体" w:eastAsia="宋体"/>
          <w:sz w:val="50"/>
          <w:spacing w:val="0"/>
          <w:color w:val="000000"/>
          <w:b w:val="off"/>
          <w:i w:val="off"/>
        </w:rPr>
        <w:t>个属于该党的候选人在当地的个人受欢迎程度，而不是他们的思想归属。</w:t>
      </w:r>
      <w:bookmarkEnd w:id="8040"/>
    </w:p>
    <w:p>
      <w:pPr>
        <w:pageBreakBefore w:val="off"/>
        <w:tabs/>
        <w:wordWrap w:val="off"/>
        <w:spacing w:before="0" w:after="0" w:line="820" w:lineRule="atLeast"/>
        <w:ind w:left="0" w:right="0" w:firstLine="980"/>
        <w:jc w:val="both"/>
        <w:textAlignment w:val="baseline"/>
        <w:rPr>
          <w:sz w:val="50"/>
        </w:rPr>
      </w:pPr>
      <w:bookmarkStart w:name="" w:id="8041"/>
      <w:r>
        <w:rPr>
          <w:rFonts w:ascii="宋体" w:hAnsi="宋体" w:cs="宋体" w:eastAsia="宋体"/>
          <w:sz w:val="50"/>
          <w:spacing w:val="0"/>
          <w:color w:val="000000"/>
          <w:b w:val="off"/>
          <w:i w:val="off"/>
        </w:rPr>
        <w:t>对共产主义后继党(非民主的共产主义集权制结束后在新的体制下</w:t>
      </w:r>
      <w:r>
        <w:rPr>
          <w:rFonts w:ascii="宋体" w:hAnsi="宋体" w:cs="宋体" w:eastAsia="宋体"/>
          <w:sz w:val="50"/>
          <w:spacing w:val="0"/>
          <w:color w:val="000000"/>
          <w:b w:val="off"/>
          <w:i w:val="off"/>
        </w:rPr>
        <w:t>继承了共产主义政党，和旧有共产党有着千丝万缕的联系，下同)而言，用</w:t>
      </w:r>
      <w:r>
        <w:rPr>
          <w:rFonts w:ascii="宋体" w:hAnsi="宋体" w:cs="宋体" w:eastAsia="宋体"/>
          <w:sz w:val="50"/>
          <w:spacing w:val="0"/>
          <w:color w:val="000000"/>
          <w:b w:val="off"/>
          <w:i w:val="off"/>
        </w:rPr>
        <w:t>庇护主义和政治人物的个人魅力替代纲领性诉求的策略能否生效取决于</w:t>
      </w:r>
      <w:r>
        <w:rPr>
          <w:rFonts w:ascii="宋体" w:hAnsi="宋体" w:cs="宋体" w:eastAsia="宋体"/>
          <w:sz w:val="50"/>
          <w:spacing w:val="0"/>
          <w:color w:val="000000"/>
          <w:b w:val="off"/>
          <w:i w:val="off"/>
        </w:rPr>
        <w:t>是否有机会。那些甚至在苏联和东欧剧变之后仍能在国家机构中根深蒂</w:t>
      </w:r>
      <w:r>
        <w:rPr>
          <w:rFonts w:ascii="宋体" w:hAnsi="宋体" w:cs="宋体" w:eastAsia="宋体"/>
          <w:sz w:val="50"/>
          <w:spacing w:val="0"/>
          <w:color w:val="000000"/>
          <w:b w:val="off"/>
          <w:i w:val="off"/>
        </w:rPr>
        <w:t>固地存在着的共产主义后继党，大多数可能选择构建庇护关系网络。在</w:t>
      </w:r>
      <w:r>
        <w:rPr>
          <w:rFonts w:ascii="宋体" w:hAnsi="宋体" w:cs="宋体" w:eastAsia="宋体"/>
          <w:sz w:val="50"/>
          <w:spacing w:val="0"/>
          <w:color w:val="000000"/>
          <w:b w:val="off"/>
          <w:i w:val="off"/>
        </w:rPr>
        <w:t>这里它们原来的普遍性意识形态丝毫没有作用，因为这些政党主政期间</w:t>
      </w:r>
      <w:r>
        <w:rPr>
          <w:rFonts w:ascii="宋体" w:hAnsi="宋体" w:cs="宋体" w:eastAsia="宋体"/>
          <w:sz w:val="50"/>
          <w:spacing w:val="0"/>
          <w:color w:val="000000"/>
          <w:b w:val="off"/>
          <w:i w:val="off"/>
        </w:rPr>
        <w:t>目睹了经济的逐步下滑，反对市场自由化改革，加之随之而来的严重的经</w:t>
      </w:r>
      <w:r>
        <w:rPr>
          <w:rFonts w:ascii="宋体" w:hAnsi="宋体" w:cs="宋体" w:eastAsia="宋体"/>
          <w:sz w:val="50"/>
          <w:spacing w:val="0"/>
          <w:color w:val="000000"/>
          <w:b w:val="off"/>
          <w:i w:val="off"/>
        </w:rPr>
        <w:t>济混乱。同时，政党控制资源以服务于选区的需求。权贵私有化，低息贷</w:t>
      </w:r>
      <w:bookmarkEnd w:id="8041"/>
    </w:p>
    <w:p>
      <w:pPr>
        <w:pageBreakBefore w:val="off"/>
        <w:tabs/>
        <w:wordWrap w:val="off"/>
        <w:spacing w:before="0" w:after="0" w:line="380" w:lineRule="exact"/>
        <w:ind w:left="0" w:right="0"/>
        <w:jc w:val="both"/>
        <w:textAlignment w:val="baseline"/>
        <w:rPr>
          <w:sz w:val="36"/>
        </w:rPr>
      </w:pPr>
      <w:bookmarkStart w:name="" w:id="8042"/>
      <w:r>
        <w:rPr>
          <w:rFonts w:ascii="宋体" w:hAnsi="宋体" w:cs="宋体" w:eastAsia="宋体"/>
          <w:sz w:val="36"/>
          <w:spacing w:val="0"/>
          <w:color w:val="000000"/>
          <w:b w:val="off"/>
          <w:i w:val="off"/>
        </w:rPr>
        <w:t/>
      </w:r>
      <w:bookmarkEnd w:id="8042"/>
    </w:p>
    <w:p>
      <w:pPr>
        <w:pageBreakBefore w:val="off"/>
        <w:tabs/>
        <w:wordWrap w:val="off"/>
        <w:spacing w:before="0" w:after="0" w:line="480" w:lineRule="atLeast"/>
        <w:ind w:left="0" w:right="0"/>
        <w:jc w:val="both"/>
        <w:textAlignment w:val="baseline"/>
        <w:rPr>
          <w:sz w:val="36"/>
        </w:rPr>
      </w:pPr>
      <w:bookmarkStart w:name="" w:id="8043"/>
      <w:r>
        <w:rPr>
          <w:rFonts w:ascii="宋体" w:hAnsi="宋体" w:cs="宋体" w:eastAsia="宋体"/>
          <w:sz w:val="36"/>
          <w:spacing w:val="0"/>
          <w:color w:val="000000"/>
          <w:b w:val="off"/>
          <w:i w:val="off"/>
        </w:rPr>
        <w:t>328</w:t>
      </w:r>
      <w:bookmarkEnd w:id="8043"/>
    </w:p>
    <w:p>
      <w:r>
        <w:t/>
      </w:r>
    </w:p>
    <w:p>
      <w:pPr>
        <w:sectPr>
          <w:footerReference r:id="rId744"/>
          <w:headerReference r:id="rId745"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40"/>
        <w:jc w:val="right"/>
        <w:textAlignment w:val="baseline"/>
        <w:rPr>
          <w:sz w:val="39"/>
        </w:rPr>
      </w:pPr>
      <w:bookmarkStart w:name="" w:id="8044"/>
      <w:r>
        <w:rPr>
          <w:rFonts w:ascii="宋体" w:hAnsi="宋体" w:cs="宋体" w:eastAsia="宋体"/>
          <w:sz w:val="39"/>
          <w:spacing w:val="0"/>
          <w:color w:val="000000"/>
          <w:b w:val="off"/>
          <w:i w:val="off"/>
        </w:rPr>
        <w:t>第十二章后 共产主义民主国家的不同发展道路</w:t>
      </w:r>
      <w:bookmarkEnd w:id="8044"/>
    </w:p>
    <w:p>
      <w:pPr>
        <w:pageBreakBefore w:val="off"/>
        <w:tabs/>
        <w:wordWrap w:val="off"/>
        <w:spacing w:before="0" w:after="0" w:line="480" w:lineRule="exact"/>
        <w:ind w:left="0" w:right="0"/>
        <w:jc w:val="right"/>
        <w:textAlignment w:val="baseline"/>
        <w:rPr>
          <w:sz w:val="39"/>
        </w:rPr>
      </w:pPr>
      <w:bookmarkStart w:name="" w:id="8045"/>
      <w:r>
        <w:rPr>
          <w:rFonts w:ascii="宋体" w:hAnsi="宋体" w:cs="宋体" w:eastAsia="宋体"/>
          <w:sz w:val="39"/>
          <w:spacing w:val="0"/>
          <w:color w:val="000000"/>
          <w:b w:val="off"/>
          <w:i w:val="off"/>
        </w:rPr>
        <w:t/>
      </w:r>
      <w:bookmarkEnd w:id="8045"/>
    </w:p>
    <w:p>
      <w:pPr>
        <w:pageBreakBefore w:val="off"/>
        <w:tabs/>
        <w:wordWrap w:val="off"/>
        <w:spacing w:before="0" w:after="0" w:line="960" w:lineRule="atLeast"/>
        <w:ind w:left="0" w:right="20"/>
        <w:jc w:val="both"/>
        <w:textAlignment w:val="baseline"/>
        <w:rPr>
          <w:sz w:val="46"/>
        </w:rPr>
      </w:pPr>
      <w:bookmarkStart w:name="" w:id="8046"/>
      <w:r>
        <w:rPr>
          <w:rFonts w:ascii="宋体" w:hAnsi="宋体" w:cs="宋体" w:eastAsia="宋体"/>
          <w:sz w:val="46"/>
          <w:spacing w:val="0"/>
          <w:color w:val="000000"/>
          <w:b w:val="off"/>
          <w:i w:val="off"/>
        </w:rPr>
        <w:t>款给与政党有关联的企业和补贴(尤其是共产党势力仍然强大的乡村)，</w:t>
      </w:r>
      <w:r>
        <w:rPr>
          <w:rFonts w:ascii="宋体" w:hAnsi="宋体" w:cs="宋体" w:eastAsia="宋体"/>
          <w:sz w:val="46"/>
          <w:spacing w:val="0"/>
          <w:color w:val="000000"/>
          <w:b w:val="off"/>
          <w:i w:val="off"/>
        </w:rPr>
        <w:t>是与这一进程相关的典型现象。1990年代的保加利亚、罗马尼亚和乌克</w:t>
      </w:r>
      <w:r>
        <w:rPr>
          <w:rFonts w:ascii="宋体" w:hAnsi="宋体" w:cs="宋体" w:eastAsia="宋体"/>
          <w:sz w:val="46"/>
          <w:spacing w:val="0"/>
          <w:color w:val="000000"/>
          <w:b w:val="off"/>
          <w:i w:val="off"/>
        </w:rPr>
        <w:t>兰等类共产主义政党和地方政治人物的统治就是构建庇护关系的例证。</w:t>
      </w:r>
      <w:r>
        <w:rPr>
          <w:rFonts w:ascii="宋体" w:hAnsi="宋体" w:cs="宋体" w:eastAsia="宋体"/>
          <w:sz w:val="46"/>
          <w:spacing w:val="0"/>
          <w:color w:val="000000"/>
          <w:b w:val="off"/>
          <w:i w:val="off"/>
        </w:rPr>
        <w:t>建立庇护型联系的机会在所有威权政体和半威权政体中是更多的，这些</w:t>
      </w:r>
      <w:r>
        <w:rPr>
          <w:rFonts w:ascii="宋体" w:hAnsi="宋体" w:cs="宋体" w:eastAsia="宋体"/>
          <w:sz w:val="46"/>
          <w:spacing w:val="0"/>
          <w:color w:val="000000"/>
          <w:b w:val="off"/>
          <w:i w:val="off"/>
        </w:rPr>
        <w:t>国家的共产党从未丧失权力，如白俄罗斯、马其顿以及大部分中亚的前苏</w:t>
      </w:r>
      <w:r>
        <w:rPr>
          <w:rFonts w:ascii="宋体" w:hAnsi="宋体" w:cs="宋体" w:eastAsia="宋体"/>
          <w:sz w:val="46"/>
          <w:spacing w:val="0"/>
          <w:color w:val="000000"/>
          <w:b w:val="off"/>
          <w:i w:val="off"/>
        </w:rPr>
        <w:t>联加盟共和国。11</w:t>
      </w:r>
      <w:bookmarkEnd w:id="8046"/>
    </w:p>
    <w:p>
      <w:pPr>
        <w:pageBreakBefore w:val="off"/>
        <w:tabs/>
        <w:wordWrap w:val="off"/>
        <w:spacing w:before="0" w:after="0" w:line="960" w:lineRule="atLeast"/>
        <w:ind w:left="0" w:right="0" w:firstLine="980"/>
        <w:jc w:val="both"/>
        <w:textAlignment w:val="baseline"/>
        <w:rPr>
          <w:sz w:val="46"/>
        </w:rPr>
      </w:pPr>
      <w:bookmarkStart w:name="" w:id="8047"/>
      <w:r>
        <w:rPr>
          <w:rFonts w:ascii="宋体" w:hAnsi="宋体" w:cs="宋体" w:eastAsia="宋体"/>
          <w:sz w:val="46"/>
          <w:spacing w:val="0"/>
          <w:color w:val="000000"/>
          <w:b w:val="off"/>
          <w:i w:val="off"/>
        </w:rPr>
        <w:t>然而，在其他国家，几股势力可能最终使共产主义后继党回归到更具</w:t>
      </w:r>
      <w:r>
        <w:rPr>
          <w:rFonts w:ascii="宋体" w:hAnsi="宋体" w:cs="宋体" w:eastAsia="宋体"/>
          <w:sz w:val="46"/>
          <w:spacing w:val="0"/>
          <w:color w:val="000000"/>
          <w:b w:val="off"/>
          <w:i w:val="off"/>
        </w:rPr>
        <w:t>纲领性的轨道上。首先，它们在初次选举中失败，彻底地改头换面，明确</w:t>
      </w:r>
      <w:r>
        <w:rPr>
          <w:rFonts w:ascii="宋体" w:hAnsi="宋体" w:cs="宋体" w:eastAsia="宋体"/>
          <w:sz w:val="46"/>
          <w:spacing w:val="0"/>
          <w:color w:val="000000"/>
          <w:b w:val="off"/>
          <w:i w:val="off"/>
        </w:rPr>
        <w:t>地与旧政权撇清关系，并拥抱民主和市场资本主义，它们在改革主义的社</w:t>
      </w:r>
      <w:r>
        <w:rPr>
          <w:rFonts w:ascii="宋体" w:hAnsi="宋体" w:cs="宋体" w:eastAsia="宋体"/>
          <w:sz w:val="46"/>
          <w:spacing w:val="0"/>
          <w:color w:val="000000"/>
          <w:b w:val="off"/>
          <w:i w:val="off"/>
        </w:rPr>
        <w:t>会民主主义纲领基础上重新建构其意识形态。这一进程清晰地发生在匈</w:t>
      </w:r>
      <w:r>
        <w:rPr>
          <w:rFonts w:ascii="宋体" w:hAnsi="宋体" w:cs="宋体" w:eastAsia="宋体"/>
          <w:sz w:val="46"/>
          <w:spacing w:val="0"/>
          <w:color w:val="000000"/>
          <w:b w:val="off"/>
          <w:i w:val="off"/>
        </w:rPr>
        <w:t>牙利、波兰以及波罗的海国家中。发生在这些国家绝不是偶然，共产主义</w:t>
      </w:r>
      <w:r>
        <w:rPr>
          <w:rFonts w:ascii="宋体" w:hAnsi="宋体" w:cs="宋体" w:eastAsia="宋体"/>
          <w:sz w:val="46"/>
          <w:spacing w:val="0"/>
          <w:color w:val="000000"/>
          <w:b w:val="off"/>
          <w:i w:val="off"/>
        </w:rPr>
        <w:t>后继党已经清除了95%以上1989年以前的成员(所以能与旧政权撇清关</w:t>
      </w:r>
      <w:r>
        <w:rPr>
          <w:rFonts w:ascii="宋体" w:hAnsi="宋体" w:cs="宋体" w:eastAsia="宋体"/>
          <w:sz w:val="46"/>
          <w:spacing w:val="0"/>
          <w:color w:val="000000"/>
          <w:b w:val="off"/>
          <w:i w:val="off"/>
        </w:rPr>
        <w:t>系)，然而在共产党和旧有国家有着更深联系以及因此而具有更强烈的培</w:t>
      </w:r>
      <w:r>
        <w:rPr>
          <w:rFonts w:ascii="宋体" w:hAnsi="宋体" w:cs="宋体" w:eastAsia="宋体"/>
          <w:sz w:val="46"/>
          <w:spacing w:val="0"/>
          <w:color w:val="000000"/>
          <w:b w:val="off"/>
          <w:i w:val="off"/>
        </w:rPr>
        <w:t>养庇护关系型联系渠道倾向的国家中，它们的组织上的降低的程度是小</w:t>
      </w:r>
      <w:r>
        <w:rPr>
          <w:rFonts w:ascii="宋体" w:hAnsi="宋体" w:cs="宋体" w:eastAsia="宋体"/>
          <w:sz w:val="46"/>
          <w:spacing w:val="0"/>
          <w:color w:val="000000"/>
          <w:b w:val="off"/>
          <w:i w:val="off"/>
        </w:rPr>
        <w:t>得多的。</w:t>
      </w:r>
      <w:bookmarkEnd w:id="8047"/>
    </w:p>
    <w:p>
      <w:pPr>
        <w:pageBreakBefore w:val="off"/>
        <w:tabs/>
        <w:wordWrap w:val="off"/>
        <w:spacing w:before="0" w:after="0" w:line="960" w:lineRule="atLeast"/>
        <w:ind w:left="0" w:right="0" w:firstLine="980"/>
        <w:jc w:val="both"/>
        <w:textAlignment w:val="baseline"/>
        <w:rPr>
          <w:sz w:val="46"/>
        </w:rPr>
      </w:pPr>
      <w:bookmarkStart w:name="" w:id="8048"/>
      <w:r>
        <w:rPr>
          <w:rFonts w:ascii="宋体" w:hAnsi="宋体" w:cs="宋体" w:eastAsia="宋体"/>
          <w:sz w:val="46"/>
          <w:spacing w:val="0"/>
          <w:color w:val="000000"/>
          <w:b w:val="off"/>
          <w:i w:val="off"/>
        </w:rPr>
        <w:t>其次，在共产党无法获取必要的物质资源去建设和维持庇护关系网</w:t>
      </w:r>
      <w:r>
        <w:rPr>
          <w:rFonts w:ascii="宋体" w:hAnsi="宋体" w:cs="宋体" w:eastAsia="宋体"/>
          <w:sz w:val="46"/>
          <w:spacing w:val="0"/>
          <w:color w:val="000000"/>
          <w:b w:val="off"/>
          <w:i w:val="off"/>
        </w:rPr>
        <w:t>的地方，他们很可能重新诉求于普遍主义意识形态，特别是一旦反共产主</w:t>
      </w:r>
      <w:r>
        <w:rPr>
          <w:rFonts w:ascii="宋体" w:hAnsi="宋体" w:cs="宋体" w:eastAsia="宋体"/>
          <w:sz w:val="46"/>
          <w:spacing w:val="0"/>
          <w:color w:val="000000"/>
          <w:b w:val="off"/>
          <w:i w:val="off"/>
        </w:rPr>
        <w:t>义政府使选民在市场自由化改革的过程中遭受严重的经济痛苦————例如</w:t>
      </w:r>
      <w:r>
        <w:rPr>
          <w:rFonts w:ascii="宋体" w:hAnsi="宋体" w:cs="宋体" w:eastAsia="宋体"/>
          <w:sz w:val="46"/>
          <w:spacing w:val="0"/>
          <w:color w:val="000000"/>
          <w:b w:val="off"/>
          <w:i w:val="off"/>
        </w:rPr>
        <w:t>失业和生活水平的下降——的时候。俄罗斯共产党的复苏可能成为这一</w:t>
      </w:r>
      <w:r>
        <w:rPr>
          <w:rFonts w:ascii="宋体" w:hAnsi="宋体" w:cs="宋体" w:eastAsia="宋体"/>
          <w:sz w:val="46"/>
          <w:spacing w:val="0"/>
          <w:color w:val="000000"/>
          <w:b w:val="off"/>
          <w:i w:val="off"/>
        </w:rPr>
        <w:t>轨迹的例子。</w:t>
      </w:r>
      <w:bookmarkEnd w:id="8048"/>
    </w:p>
    <w:p>
      <w:pPr>
        <w:pageBreakBefore w:val="off"/>
        <w:tabs/>
        <w:wordWrap w:val="off"/>
        <w:spacing w:before="0" w:after="0" w:line="960" w:lineRule="atLeast"/>
        <w:ind w:left="0" w:right="0" w:firstLine="980"/>
        <w:jc w:val="both"/>
        <w:textAlignment w:val="baseline"/>
        <w:rPr>
          <w:sz w:val="46"/>
        </w:rPr>
      </w:pPr>
      <w:bookmarkStart w:name="" w:id="8049"/>
      <w:r>
        <w:rPr>
          <w:rFonts w:ascii="宋体" w:hAnsi="宋体" w:cs="宋体" w:eastAsia="宋体"/>
          <w:sz w:val="46"/>
          <w:spacing w:val="0"/>
          <w:color w:val="000000"/>
          <w:b w:val="off"/>
          <w:i w:val="off"/>
        </w:rPr>
        <w:t>后共产主义政党制度不只限于那些原则上依靠普遍主义意识形态的</w:t>
      </w:r>
      <w:r>
        <w:rPr>
          <w:rFonts w:ascii="宋体" w:hAnsi="宋体" w:cs="宋体" w:eastAsia="宋体"/>
          <w:sz w:val="46"/>
          <w:spacing w:val="0"/>
          <w:color w:val="000000"/>
          <w:b w:val="off"/>
          <w:i w:val="off"/>
        </w:rPr>
        <w:t>政党家族。有许多政党诉求“区域性”选区，并且以一种排他主义的社会</w:t>
      </w:r>
      <w:r>
        <w:rPr>
          <w:rFonts w:ascii="宋体" w:hAnsi="宋体" w:cs="宋体" w:eastAsia="宋体"/>
          <w:sz w:val="46"/>
          <w:spacing w:val="0"/>
          <w:color w:val="000000"/>
          <w:b w:val="off"/>
          <w:i w:val="off"/>
        </w:rPr>
        <w:t>文化方式在“朋友”和“敌人”之间明确划分界限。这些政党在宗教的、农</w:t>
      </w:r>
      <w:r>
        <w:rPr>
          <w:rFonts w:ascii="宋体" w:hAnsi="宋体" w:cs="宋体" w:eastAsia="宋体"/>
          <w:sz w:val="46"/>
          <w:spacing w:val="0"/>
          <w:color w:val="000000"/>
          <w:b w:val="off"/>
          <w:i w:val="off"/>
        </w:rPr>
        <w:t>民的、民族主义的以及种族文化(少数民族或多数民族)的标签下运作。</w:t>
      </w:r>
      <w:r>
        <w:rPr>
          <w:rFonts w:ascii="宋体" w:hAnsi="宋体" w:cs="宋体" w:eastAsia="宋体"/>
          <w:sz w:val="46"/>
          <w:spacing w:val="0"/>
          <w:color w:val="000000"/>
          <w:b w:val="off"/>
          <w:i w:val="off"/>
        </w:rPr>
        <w:t>在每一种情况下，至少有两种机制经常(但却并不总是)支持建立政治人</w:t>
      </w:r>
      <w:r>
        <w:rPr>
          <w:rFonts w:ascii="宋体" w:hAnsi="宋体" w:cs="宋体" w:eastAsia="宋体"/>
          <w:sz w:val="46"/>
          <w:spacing w:val="0"/>
          <w:color w:val="000000"/>
          <w:b w:val="off"/>
          <w:i w:val="off"/>
        </w:rPr>
        <w:t>物与选民之间的庇护关系而不是正式的政治关系。首先，由于受到优待</w:t>
      </w:r>
      <w:r>
        <w:rPr>
          <w:rFonts w:ascii="宋体" w:hAnsi="宋体" w:cs="宋体" w:eastAsia="宋体"/>
          <w:sz w:val="46"/>
          <w:spacing w:val="0"/>
          <w:color w:val="000000"/>
          <w:b w:val="off"/>
          <w:i w:val="off"/>
        </w:rPr>
        <w:t>的选区是清晰可辨的，所以这类政党在组织以及监控选民和政治人物在</w:t>
      </w:r>
      <w:r>
        <w:rPr>
          <w:rFonts w:ascii="宋体" w:hAnsi="宋体" w:cs="宋体" w:eastAsia="宋体"/>
          <w:sz w:val="46"/>
          <w:spacing w:val="0"/>
          <w:color w:val="000000"/>
          <w:b w:val="off"/>
          <w:i w:val="off"/>
        </w:rPr>
        <w:t>庇护关系网中的直接交换就更容易了。带有普遍主义诉求的政党面对的</w:t>
      </w:r>
      <w:r>
        <w:rPr>
          <w:rFonts w:ascii="宋体" w:hAnsi="宋体" w:cs="宋体" w:eastAsia="宋体"/>
          <w:sz w:val="46"/>
          <w:spacing w:val="0"/>
          <w:color w:val="000000"/>
          <w:b w:val="off"/>
          <w:i w:val="off"/>
        </w:rPr>
        <w:t>是一场无组织的选举，同时在监控合同契约上会遇到更大的问题。为此，</w:t>
      </w:r>
      <w:r>
        <w:rPr>
          <w:rFonts w:ascii="宋体" w:hAnsi="宋体" w:cs="宋体" w:eastAsia="宋体"/>
          <w:sz w:val="46"/>
          <w:spacing w:val="0"/>
          <w:color w:val="000000"/>
          <w:b w:val="off"/>
          <w:i w:val="off"/>
        </w:rPr>
        <w:t>霍罗威茨得出了关于种族政治的结论，即“种族主义政党就是利益集</w:t>
      </w:r>
      <w:bookmarkEnd w:id="8049"/>
    </w:p>
    <w:p>
      <w:pPr>
        <w:pageBreakBefore w:val="off"/>
        <w:tabs/>
        <w:wordWrap w:val="off"/>
        <w:spacing w:before="0" w:after="0" w:line="440" w:lineRule="exact"/>
        <w:ind w:left="0" w:right="0"/>
        <w:jc w:val="both"/>
        <w:textAlignment w:val="baseline"/>
        <w:rPr>
          <w:sz w:val="36"/>
        </w:rPr>
      </w:pPr>
      <w:bookmarkStart w:name="" w:id="8050"/>
      <w:r>
        <w:rPr>
          <w:rFonts w:ascii="宋体" w:hAnsi="宋体" w:cs="宋体" w:eastAsia="宋体"/>
          <w:sz w:val="36"/>
          <w:spacing w:val="0"/>
          <w:color w:val="000000"/>
          <w:b w:val="off"/>
          <w:i w:val="off"/>
        </w:rPr>
        <w:t/>
      </w:r>
      <w:bookmarkEnd w:id="8050"/>
    </w:p>
    <w:p>
      <w:pPr>
        <w:pageBreakBefore w:val="off"/>
        <w:tabs/>
        <w:wordWrap w:val="off"/>
        <w:spacing w:before="0" w:after="0" w:line="500" w:lineRule="atLeast"/>
        <w:ind w:left="0" w:right="0"/>
        <w:jc w:val="right"/>
        <w:textAlignment w:val="baseline"/>
        <w:rPr>
          <w:sz w:val="36"/>
        </w:rPr>
      </w:pPr>
      <w:bookmarkStart w:name="" w:id="8051"/>
      <w:r>
        <w:rPr>
          <w:rFonts w:ascii="宋体" w:hAnsi="宋体" w:cs="宋体" w:eastAsia="宋体"/>
          <w:sz w:val="36"/>
          <w:spacing w:val="0"/>
          <w:color w:val="000000"/>
          <w:b w:val="off"/>
          <w:i w:val="off"/>
        </w:rPr>
        <w:t>329</w:t>
      </w:r>
      <w:bookmarkEnd w:id="8051"/>
    </w:p>
    <w:p>
      <w:r>
        <w:t/>
      </w:r>
    </w:p>
    <w:p>
      <w:pPr>
        <w:sectPr>
          <w:footerReference r:id="rId746"/>
          <w:headerReference r:id="rId747" w:type="default"/>
          <w:type w:val="nextPage"/>
          <w:pgSz w:w="18680" w:h="31680"/>
          <w:pgMar w:left="1340" w:top="1640" w:right="1340" w:bottom="1640" w:header="1340" w:footer="1340"/>
          <w:cols w:num="1"/>
        </w:sectPr>
      </w:pPr>
    </w:p>
    <w:p>
      <w:pPr>
        <w:pageBreakBefore w:val="off"/>
        <w:tabs/>
        <w:wordWrap w:val="off"/>
        <w:spacing w:before="0" w:after="0" w:line="640" w:lineRule="atLeast"/>
        <w:ind w:left="480" w:right="0"/>
        <w:jc w:val="both"/>
        <w:textAlignment w:val="baseline"/>
        <w:rPr>
          <w:sz w:val="47"/>
        </w:rPr>
      </w:pPr>
      <w:bookmarkStart w:name="" w:id="8052"/>
      <w:r>
        <w:rPr>
          <w:rFonts w:ascii="宋体" w:hAnsi="宋体" w:cs="宋体" w:eastAsia="宋体"/>
          <w:sz w:val="47"/>
          <w:spacing w:val="0"/>
          <w:color w:val="000000"/>
          <w:b w:val="off"/>
          <w:i w:val="off"/>
        </w:rPr>
        <w:t>政党与民主</w:t>
      </w:r>
      <w:bookmarkEnd w:id="8052"/>
    </w:p>
    <w:p>
      <w:pPr>
        <w:pageBreakBefore w:val="off"/>
        <w:tabs/>
        <w:wordWrap w:val="off"/>
        <w:spacing w:before="380" w:after="0" w:line="860" w:lineRule="atLeast"/>
        <w:ind w:left="0" w:right="20"/>
        <w:jc w:val="both"/>
        <w:textAlignment w:val="baseline"/>
        <w:rPr>
          <w:sz w:val="49"/>
        </w:rPr>
      </w:pPr>
      <w:bookmarkStart w:name="" w:id="8053"/>
      <w:r>
        <w:rPr>
          <w:rFonts w:ascii="宋体" w:hAnsi="宋体" w:cs="宋体" w:eastAsia="宋体"/>
          <w:sz w:val="49"/>
          <w:spacing w:val="0"/>
          <w:color w:val="000000"/>
          <w:b w:val="off"/>
          <w:i w:val="off"/>
        </w:rPr>
        <w:t>团”。¹²其次，社会文化型和地方性政党缺乏经济改革规则的一套理论概</w:t>
      </w:r>
      <w:r>
        <w:rPr>
          <w:rFonts w:ascii="宋体" w:hAnsi="宋体" w:cs="宋体" w:eastAsia="宋体"/>
          <w:sz w:val="49"/>
          <w:spacing w:val="0"/>
          <w:color w:val="000000"/>
          <w:b w:val="off"/>
          <w:i w:val="off"/>
        </w:rPr>
        <w:t>念，这是后共产主义立法议程上最重要的事项。它们为了防止其社会文</w:t>
      </w:r>
      <w:r>
        <w:rPr>
          <w:rFonts w:ascii="宋体" w:hAnsi="宋体" w:cs="宋体" w:eastAsia="宋体"/>
          <w:sz w:val="49"/>
          <w:spacing w:val="0"/>
          <w:color w:val="000000"/>
          <w:b w:val="off"/>
          <w:i w:val="off"/>
        </w:rPr>
        <w:t>化型选区的分裂，就避免在经济决策上作出固定承诺。由于它们不能确</w:t>
      </w:r>
      <w:r>
        <w:rPr>
          <w:rFonts w:ascii="宋体" w:hAnsi="宋体" w:cs="宋体" w:eastAsia="宋体"/>
          <w:sz w:val="49"/>
          <w:spacing w:val="0"/>
          <w:color w:val="000000"/>
          <w:b w:val="off"/>
          <w:i w:val="off"/>
        </w:rPr>
        <w:t>立综合性纲领以解决当前最重要的经济政策问题，所以它们尝试着诉诸</w:t>
      </w:r>
      <w:r>
        <w:rPr>
          <w:rFonts w:ascii="宋体" w:hAnsi="宋体" w:cs="宋体" w:eastAsia="宋体"/>
          <w:sz w:val="49"/>
          <w:spacing w:val="0"/>
          <w:color w:val="000000"/>
          <w:b w:val="off"/>
          <w:i w:val="off"/>
        </w:rPr>
        <w:t>庇护型联系渠道。</w:t>
      </w:r>
      <w:bookmarkEnd w:id="8053"/>
    </w:p>
    <w:p>
      <w:pPr>
        <w:pageBreakBefore w:val="off"/>
        <w:tabs/>
        <w:wordWrap w:val="off"/>
        <w:spacing w:before="0" w:after="0" w:line="860" w:lineRule="atLeast"/>
        <w:ind w:left="0" w:right="0" w:firstLine="1020"/>
        <w:jc w:val="both"/>
        <w:textAlignment w:val="baseline"/>
        <w:rPr>
          <w:sz w:val="49"/>
        </w:rPr>
      </w:pPr>
      <w:bookmarkStart w:name="" w:id="8054"/>
      <w:r>
        <w:rPr>
          <w:rFonts w:ascii="宋体" w:hAnsi="宋体" w:cs="宋体" w:eastAsia="宋体"/>
          <w:sz w:val="49"/>
          <w:spacing w:val="0"/>
          <w:color w:val="000000"/>
          <w:b w:val="off"/>
          <w:i w:val="off"/>
        </w:rPr>
        <w:t>赢得庇护型选区对许多社会文化型、农民的以及民族主义的政党的</w:t>
      </w:r>
      <w:r>
        <w:rPr>
          <w:rFonts w:ascii="宋体" w:hAnsi="宋体" w:cs="宋体" w:eastAsia="宋体"/>
          <w:sz w:val="49"/>
          <w:spacing w:val="0"/>
          <w:color w:val="000000"/>
          <w:b w:val="off"/>
          <w:i w:val="off"/>
        </w:rPr>
        <w:t>重要性，表现在这些选区中党员与选民支持者数目的比例，这一比例往往</w:t>
      </w:r>
      <w:r>
        <w:rPr>
          <w:rFonts w:ascii="宋体" w:hAnsi="宋体" w:cs="宋体" w:eastAsia="宋体"/>
          <w:sz w:val="49"/>
          <w:spacing w:val="0"/>
          <w:color w:val="000000"/>
          <w:b w:val="off"/>
          <w:i w:val="off"/>
        </w:rPr>
        <w:t>高于自由党和社会民主党在该选区内党员选民比。需要再次强调的是，</w:t>
      </w:r>
      <w:r>
        <w:rPr>
          <w:rFonts w:ascii="宋体" w:hAnsi="宋体" w:cs="宋体" w:eastAsia="宋体"/>
          <w:sz w:val="49"/>
          <w:spacing w:val="0"/>
          <w:color w:val="000000"/>
          <w:b w:val="off"/>
          <w:i w:val="off"/>
        </w:rPr>
        <w:t>除了意识形态之外，机会(也就是获取国家资源的途径)是一个关键问题。</w:t>
      </w:r>
      <w:r>
        <w:rPr>
          <w:rFonts w:ascii="宋体" w:hAnsi="宋体" w:cs="宋体" w:eastAsia="宋体"/>
          <w:sz w:val="49"/>
          <w:spacing w:val="0"/>
          <w:color w:val="000000"/>
          <w:b w:val="off"/>
          <w:i w:val="off"/>
        </w:rPr>
        <w:t>因此，党员与选民的比例在捷克和匈牙利的基督教民主政党以及波兰农</w:t>
      </w:r>
      <w:r>
        <w:rPr>
          <w:rFonts w:ascii="宋体" w:hAnsi="宋体" w:cs="宋体" w:eastAsia="宋体"/>
          <w:sz w:val="49"/>
          <w:spacing w:val="0"/>
          <w:color w:val="000000"/>
          <w:b w:val="off"/>
          <w:i w:val="off"/>
        </w:rPr>
        <w:t>民党(Polish Peasant Party)中相对较高，前者参加政府，后者自1993年起</w:t>
      </w:r>
      <w:r>
        <w:rPr>
          <w:rFonts w:ascii="宋体" w:hAnsi="宋体" w:cs="宋体" w:eastAsia="宋体"/>
          <w:sz w:val="49"/>
          <w:spacing w:val="0"/>
          <w:color w:val="000000"/>
          <w:b w:val="off"/>
          <w:i w:val="off"/>
        </w:rPr>
        <w:t>就在其当政时期建立了有效的庇护关系网。¹³民族主义政党(nationalist</w:t>
      </w:r>
      <w:r>
        <w:rPr>
          <w:rFonts w:ascii="宋体" w:hAnsi="宋体" w:cs="宋体" w:eastAsia="宋体"/>
          <w:sz w:val="49"/>
          <w:spacing w:val="0"/>
          <w:color w:val="000000"/>
          <w:b w:val="off"/>
          <w:i w:val="off"/>
        </w:rPr>
        <w:t>government party)建立广泛的庇护关系网的最极端的例子是弗拉基米</w:t>
      </w:r>
      <w:r>
        <w:rPr>
          <w:rFonts w:ascii="宋体" w:hAnsi="宋体" w:cs="宋体" w:eastAsia="宋体"/>
          <w:sz w:val="49"/>
          <w:spacing w:val="0"/>
          <w:color w:val="000000"/>
          <w:b w:val="off"/>
          <w:i w:val="off"/>
        </w:rPr>
        <w:t>尔·麦恰尔(Vladimir Mečiar)领导的争取民主斯洛伐克运动党(Move-</w:t>
      </w:r>
      <w:r>
        <w:rPr>
          <w:rFonts w:ascii="宋体" w:hAnsi="宋体" w:cs="宋体" w:eastAsia="宋体"/>
          <w:sz w:val="49"/>
          <w:spacing w:val="0"/>
          <w:color w:val="000000"/>
          <w:b w:val="off"/>
          <w:i w:val="off"/>
        </w:rPr>
        <w:t>ment for Democratic Slovakia)。</w:t>
      </w:r>
      <w:bookmarkEnd w:id="8054"/>
    </w:p>
    <w:p>
      <w:pPr>
        <w:pageBreakBefore w:val="off"/>
        <w:tabs/>
        <w:wordWrap w:val="off"/>
        <w:spacing w:before="0" w:after="0" w:line="860" w:lineRule="atLeast"/>
        <w:ind w:left="0" w:right="40" w:firstLine="1020"/>
        <w:jc w:val="both"/>
        <w:textAlignment w:val="baseline"/>
        <w:rPr>
          <w:sz w:val="49"/>
        </w:rPr>
      </w:pPr>
      <w:bookmarkStart w:name="" w:id="8055"/>
      <w:r>
        <w:rPr>
          <w:rFonts w:ascii="宋体" w:hAnsi="宋体" w:cs="宋体" w:eastAsia="宋体"/>
          <w:sz w:val="49"/>
          <w:spacing w:val="0"/>
          <w:color w:val="000000"/>
          <w:b w:val="off"/>
          <w:i w:val="off"/>
        </w:rPr>
        <w:t>被排除出权力之外的区域性政党将更难获得资源以成功地建立庇护</w:t>
      </w:r>
      <w:r>
        <w:rPr>
          <w:rFonts w:ascii="宋体" w:hAnsi="宋体" w:cs="宋体" w:eastAsia="宋体"/>
          <w:sz w:val="49"/>
          <w:spacing w:val="0"/>
          <w:color w:val="000000"/>
          <w:b w:val="off"/>
          <w:i w:val="off"/>
        </w:rPr>
        <w:t>关系网。在这些情况下，领导的克里斯玛型权威必须总是能够替代对组</w:t>
      </w:r>
      <w:r>
        <w:rPr>
          <w:rFonts w:ascii="宋体" w:hAnsi="宋体" w:cs="宋体" w:eastAsia="宋体"/>
          <w:sz w:val="49"/>
          <w:spacing w:val="0"/>
          <w:color w:val="000000"/>
          <w:b w:val="off"/>
          <w:i w:val="off"/>
        </w:rPr>
        <w:t>织基础设施的投资，例如甘切夫(Ganchev)领导的保加利亚商业集团</w:t>
      </w:r>
      <w:r>
        <w:rPr>
          <w:rFonts w:ascii="宋体" w:hAnsi="宋体" w:cs="宋体" w:eastAsia="宋体"/>
          <w:sz w:val="49"/>
          <w:spacing w:val="0"/>
          <w:color w:val="000000"/>
          <w:b w:val="off"/>
          <w:i w:val="off"/>
        </w:rPr>
        <w:t>(Bulgarian Business Bloc)、托格扬(Torgyan)领导的匈牙利独立小农党</w:t>
      </w:r>
      <w:r>
        <w:rPr>
          <w:rFonts w:ascii="宋体" w:hAnsi="宋体" w:cs="宋体" w:eastAsia="宋体"/>
          <w:sz w:val="49"/>
          <w:spacing w:val="0"/>
          <w:color w:val="000000"/>
          <w:b w:val="off"/>
          <w:i w:val="off"/>
        </w:rPr>
        <w:t>(Independent Smallholders)、斯拉达克领导的捷克共和党人党以及扎里</w:t>
      </w:r>
      <w:r>
        <w:rPr>
          <w:rFonts w:ascii="宋体" w:hAnsi="宋体" w:cs="宋体" w:eastAsia="宋体"/>
          <w:sz w:val="49"/>
          <w:spacing w:val="0"/>
          <w:color w:val="000000"/>
          <w:b w:val="off"/>
          <w:i w:val="off"/>
        </w:rPr>
        <w:t>诺夫斯基(Zhirnovsky)领导的俄罗斯自由民主党(Liberal Democrats)。¹⁴</w:t>
      </w:r>
      <w:r>
        <w:rPr>
          <w:rFonts w:ascii="宋体" w:hAnsi="宋体" w:cs="宋体" w:eastAsia="宋体"/>
          <w:sz w:val="49"/>
          <w:spacing w:val="0"/>
          <w:color w:val="000000"/>
          <w:b w:val="off"/>
          <w:i w:val="off"/>
        </w:rPr>
        <w:t>这些政党如果参与政府就会建立庇护主义机制，对于这一点我深信不疑。</w:t>
      </w:r>
      <w:r>
        <w:rPr>
          <w:rFonts w:ascii="宋体" w:hAnsi="宋体" w:cs="宋体" w:eastAsia="宋体"/>
          <w:sz w:val="49"/>
          <w:spacing w:val="0"/>
          <w:color w:val="000000"/>
          <w:b w:val="off"/>
          <w:i w:val="off"/>
        </w:rPr>
        <w:t>匈牙利独立小农党自1998年5月参政以来的记录表明了这种假说可能</w:t>
      </w:r>
      <w:r>
        <w:rPr>
          <w:rFonts w:ascii="宋体" w:hAnsi="宋体" w:cs="宋体" w:eastAsia="宋体"/>
          <w:sz w:val="49"/>
          <w:spacing w:val="0"/>
          <w:color w:val="000000"/>
          <w:b w:val="off"/>
          <w:i w:val="off"/>
        </w:rPr>
        <w:t>是正确的。</w:t>
      </w:r>
      <w:bookmarkEnd w:id="8055"/>
    </w:p>
    <w:p>
      <w:pPr>
        <w:pageBreakBefore w:val="off"/>
        <w:tabs/>
        <w:wordWrap w:val="off"/>
        <w:spacing w:before="0" w:after="0" w:line="860" w:lineRule="atLeast"/>
        <w:ind w:left="0" w:right="80" w:firstLine="1020"/>
        <w:jc w:val="both"/>
        <w:textAlignment w:val="baseline"/>
        <w:rPr>
          <w:sz w:val="49"/>
        </w:rPr>
      </w:pPr>
      <w:bookmarkStart w:name="" w:id="8056"/>
      <w:r>
        <w:rPr>
          <w:rFonts w:ascii="宋体" w:hAnsi="宋体" w:cs="宋体" w:eastAsia="宋体"/>
          <w:sz w:val="49"/>
          <w:spacing w:val="0"/>
          <w:color w:val="000000"/>
          <w:b w:val="off"/>
          <w:i w:val="off"/>
        </w:rPr>
        <w:t>总而言之，意识形态确实影响了政治人物用来建立公民与政党之间</w:t>
      </w:r>
      <w:r>
        <w:rPr>
          <w:rFonts w:ascii="宋体" w:hAnsi="宋体" w:cs="宋体" w:eastAsia="宋体"/>
          <w:sz w:val="49"/>
          <w:spacing w:val="0"/>
          <w:color w:val="000000"/>
          <w:b w:val="off"/>
          <w:i w:val="off"/>
        </w:rPr>
        <w:t>联系的技术手段。比起投资于组织基础设施，自由民主型政党更强调投</w:t>
      </w:r>
      <w:r>
        <w:rPr>
          <w:rFonts w:ascii="宋体" w:hAnsi="宋体" w:cs="宋体" w:eastAsia="宋体"/>
          <w:sz w:val="49"/>
          <w:spacing w:val="0"/>
          <w:color w:val="000000"/>
          <w:b w:val="off"/>
          <w:i w:val="off"/>
        </w:rPr>
        <w:t>资于建立共识来推进它们的纲领议程，尽管对前者的少量投资也是不可</w:t>
      </w:r>
      <w:r>
        <w:rPr>
          <w:rFonts w:ascii="宋体" w:hAnsi="宋体" w:cs="宋体" w:eastAsia="宋体"/>
          <w:sz w:val="49"/>
          <w:spacing w:val="0"/>
          <w:color w:val="000000"/>
          <w:b w:val="off"/>
          <w:i w:val="off"/>
        </w:rPr>
        <w:t>避免的。它们很可能仍是“结构性政党”，只能有限地控制选区。仅凭观</w:t>
      </w:r>
      <w:r>
        <w:rPr>
          <w:rFonts w:ascii="宋体" w:hAnsi="宋体" w:cs="宋体" w:eastAsia="宋体"/>
          <w:sz w:val="49"/>
          <w:spacing w:val="0"/>
          <w:color w:val="000000"/>
          <w:b w:val="off"/>
          <w:i w:val="off"/>
        </w:rPr>
        <w:t>察其基本思想倾向，不足以推断出共产主义后继党组织投资的性质。在</w:t>
      </w:r>
      <w:r>
        <w:rPr>
          <w:rFonts w:ascii="宋体" w:hAnsi="宋体" w:cs="宋体" w:eastAsia="宋体"/>
          <w:sz w:val="49"/>
          <w:spacing w:val="0"/>
          <w:color w:val="000000"/>
          <w:b w:val="off"/>
          <w:i w:val="off"/>
        </w:rPr>
        <w:t>这里我的讨论已经引起了系统性的偶然性。在某些情况下，它们成为民</w:t>
      </w:r>
      <w:bookmarkEnd w:id="8056"/>
    </w:p>
    <w:p>
      <w:pPr>
        <w:pageBreakBefore w:val="off"/>
        <w:tabs/>
        <w:wordWrap w:val="off"/>
        <w:spacing w:before="360" w:after="0" w:line="560" w:lineRule="atLeast"/>
        <w:ind w:left="0" w:right="0"/>
        <w:jc w:val="both"/>
        <w:textAlignment w:val="baseline"/>
        <w:rPr>
          <w:sz w:val="41"/>
        </w:rPr>
      </w:pPr>
      <w:bookmarkStart w:name="" w:id="8057"/>
      <w:r>
        <w:rPr>
          <w:rFonts w:ascii="宋体" w:hAnsi="宋体" w:cs="宋体" w:eastAsia="宋体"/>
          <w:sz w:val="41"/>
          <w:spacing w:val="0"/>
          <w:color w:val="000000"/>
          <w:b w:val="off"/>
          <w:i w:val="off"/>
        </w:rPr>
        <w:t>330</w:t>
      </w:r>
      <w:bookmarkEnd w:id="8057"/>
    </w:p>
    <w:p>
      <w:r>
        <w:t/>
      </w:r>
    </w:p>
    <w:p>
      <w:pPr>
        <w:sectPr>
          <w:footerReference r:id="rId748"/>
          <w:headerReference r:id="rId749" w:type="default"/>
          <w:type w:val="nextPage"/>
          <w:pgSz w:w="18680" w:h="31680"/>
          <w:pgMar w:left="1320" w:top="1620" w:right="1320" w:bottom="1620" w:header="1320" w:footer="1320"/>
          <w:cols w:num="1"/>
        </w:sectPr>
      </w:pPr>
    </w:p>
    <w:p>
      <w:pPr>
        <w:pageBreakBefore w:val="off"/>
        <w:tabs/>
        <w:wordWrap w:val="off"/>
        <w:spacing w:before="0" w:after="0" w:line="540" w:lineRule="atLeast"/>
        <w:ind w:left="0" w:right="80"/>
        <w:jc w:val="right"/>
        <w:textAlignment w:val="baseline"/>
        <w:rPr>
          <w:sz w:val="39"/>
        </w:rPr>
      </w:pPr>
      <w:bookmarkStart w:name="" w:id="8058"/>
      <w:r>
        <w:rPr>
          <w:rFonts w:ascii="仿宋" w:hAnsi="仿宋" w:cs="仿宋" w:eastAsia="仿宋"/>
          <w:sz w:val="39"/>
          <w:spacing w:val="0"/>
          <w:color w:val="000000"/>
          <w:b w:val="off"/>
          <w:i w:val="off"/>
        </w:rPr>
        <w:t>第十二章后 共产主义民主国家的不同发展道路</w:t>
      </w:r>
      <w:bookmarkEnd w:id="8058"/>
    </w:p>
    <w:p>
      <w:pPr>
        <w:pageBreakBefore w:val="off"/>
        <w:tabs/>
        <w:wordWrap w:val="off"/>
        <w:spacing w:before="0" w:after="0" w:line="480" w:lineRule="exact"/>
        <w:ind w:left="0" w:right="0"/>
        <w:jc w:val="right"/>
        <w:textAlignment w:val="baseline"/>
        <w:rPr>
          <w:sz w:val="39"/>
        </w:rPr>
      </w:pPr>
      <w:bookmarkStart w:name="" w:id="8059"/>
      <w:r>
        <w:rPr>
          <w:rFonts w:ascii="宋体" w:hAnsi="宋体" w:cs="宋体" w:eastAsia="宋体"/>
          <w:sz w:val="39"/>
          <w:spacing w:val="0"/>
          <w:color w:val="000000"/>
          <w:b w:val="off"/>
          <w:i w:val="off"/>
        </w:rPr>
        <w:t/>
      </w:r>
      <w:bookmarkEnd w:id="8059"/>
    </w:p>
    <w:p>
      <w:pPr>
        <w:pageBreakBefore w:val="off"/>
        <w:tabs/>
        <w:wordWrap w:val="off"/>
        <w:spacing w:before="0" w:after="0" w:line="980" w:lineRule="atLeast"/>
        <w:ind w:left="0" w:right="40"/>
        <w:jc w:val="both"/>
        <w:textAlignment w:val="baseline"/>
        <w:rPr>
          <w:sz w:val="46"/>
        </w:rPr>
      </w:pPr>
      <w:bookmarkStart w:name="" w:id="8060"/>
      <w:r>
        <w:rPr>
          <w:rFonts w:ascii="宋体" w:hAnsi="宋体" w:cs="宋体" w:eastAsia="宋体"/>
          <w:sz w:val="46"/>
          <w:spacing w:val="0"/>
          <w:color w:val="000000"/>
          <w:b w:val="off"/>
          <w:i w:val="off"/>
        </w:rPr>
        <w:t>主改革者，并倾向于发展只能有限控制选区的结构性政党；在其他情况</w:t>
      </w:r>
      <w:r>
        <w:rPr>
          <w:rFonts w:ascii="宋体" w:hAnsi="宋体" w:cs="宋体" w:eastAsia="宋体"/>
          <w:sz w:val="46"/>
          <w:spacing w:val="0"/>
          <w:color w:val="000000"/>
          <w:b w:val="off"/>
          <w:i w:val="off"/>
        </w:rPr>
        <w:t>下，它们对自由民主更加不妥协，谋求全民控制选区，并通常运用庇护主</w:t>
      </w:r>
      <w:r>
        <w:rPr>
          <w:rFonts w:ascii="宋体" w:hAnsi="宋体" w:cs="宋体" w:eastAsia="宋体"/>
          <w:sz w:val="46"/>
          <w:spacing w:val="0"/>
          <w:color w:val="000000"/>
          <w:b w:val="off"/>
          <w:i w:val="off"/>
        </w:rPr>
        <w:t>义联系技术。</w:t>
      </w:r>
      <w:bookmarkEnd w:id="8060"/>
    </w:p>
    <w:p>
      <w:pPr>
        <w:pageBreakBefore w:val="off"/>
        <w:tabs/>
        <w:wordWrap w:val="off"/>
        <w:spacing w:before="0" w:after="0" w:line="980" w:lineRule="atLeast"/>
        <w:ind w:left="0" w:right="0" w:firstLine="1000"/>
        <w:jc w:val="both"/>
        <w:textAlignment w:val="baseline"/>
        <w:rPr>
          <w:sz w:val="46"/>
        </w:rPr>
      </w:pPr>
      <w:bookmarkStart w:name="" w:id="8061"/>
      <w:r>
        <w:rPr>
          <w:rFonts w:ascii="宋体" w:hAnsi="宋体" w:cs="宋体" w:eastAsia="宋体"/>
          <w:sz w:val="46"/>
          <w:spacing w:val="0"/>
          <w:color w:val="000000"/>
          <w:b w:val="off"/>
          <w:i w:val="off"/>
        </w:rPr>
        <w:t>到目前为止，我提出了同一政党制度下政党形成的多样性的假设。</w:t>
      </w:r>
      <w:r>
        <w:rPr>
          <w:rFonts w:ascii="宋体" w:hAnsi="宋体" w:cs="宋体" w:eastAsia="宋体"/>
          <w:sz w:val="46"/>
          <w:spacing w:val="0"/>
          <w:color w:val="000000"/>
          <w:b w:val="off"/>
          <w:i w:val="off"/>
        </w:rPr>
        <w:t>只有对共产主义后继党而言，我才假定其政党结构因制度环境而异。为</w:t>
      </w:r>
      <w:r>
        <w:rPr>
          <w:rFonts w:ascii="宋体" w:hAnsi="宋体" w:cs="宋体" w:eastAsia="宋体"/>
          <w:sz w:val="46"/>
          <w:spacing w:val="0"/>
          <w:color w:val="000000"/>
          <w:b w:val="off"/>
          <w:i w:val="off"/>
        </w:rPr>
        <w:t>了将研究由个别政党推进到对所有政党制度跨国差异的描述，我们必须</w:t>
      </w:r>
      <w:r>
        <w:rPr>
          <w:rFonts w:ascii="宋体" w:hAnsi="宋体" w:cs="宋体" w:eastAsia="宋体"/>
          <w:sz w:val="46"/>
          <w:spacing w:val="0"/>
          <w:color w:val="000000"/>
          <w:b w:val="off"/>
          <w:i w:val="off"/>
        </w:rPr>
        <w:t>仔细地验证后共产主义易变的制度环境以说明为什么某些类型的政党和</w:t>
      </w:r>
      <w:r>
        <w:rPr>
          <w:rFonts w:ascii="宋体" w:hAnsi="宋体" w:cs="宋体" w:eastAsia="宋体"/>
          <w:sz w:val="46"/>
          <w:spacing w:val="0"/>
          <w:color w:val="000000"/>
          <w:b w:val="off"/>
          <w:i w:val="off"/>
        </w:rPr>
        <w:t>联系策略在不同的东欧政治实体中处于支配地位。</w:t>
      </w:r>
      <w:bookmarkEnd w:id="8061"/>
    </w:p>
    <w:p>
      <w:pPr>
        <w:pageBreakBefore w:val="off"/>
        <w:tabs/>
        <w:wordWrap w:val="off"/>
        <w:spacing w:before="0" w:after="0" w:line="980" w:lineRule="exact"/>
        <w:ind w:left="0" w:right="0"/>
        <w:jc w:val="both"/>
        <w:textAlignment w:val="baseline"/>
        <w:rPr>
          <w:sz w:val="46"/>
        </w:rPr>
      </w:pPr>
      <w:bookmarkStart w:name="" w:id="8062"/>
      <w:r>
        <w:rPr>
          <w:rFonts w:ascii="宋体" w:hAnsi="宋体" w:cs="宋体" w:eastAsia="宋体"/>
          <w:sz w:val="46"/>
          <w:spacing w:val="0"/>
          <w:color w:val="000000"/>
          <w:b w:val="off"/>
          <w:i w:val="off"/>
        </w:rPr>
        <w:t/>
      </w:r>
      <w:bookmarkEnd w:id="8062"/>
    </w:p>
    <w:p>
      <w:pPr>
        <w:pageBreakBefore w:val="off"/>
        <w:tabs/>
        <w:wordWrap w:val="off"/>
        <w:spacing w:before="0" w:after="0" w:line="980" w:lineRule="exact"/>
        <w:ind w:left="0" w:right="0"/>
        <w:jc w:val="both"/>
        <w:textAlignment w:val="baseline"/>
        <w:rPr>
          <w:sz w:val="46"/>
        </w:rPr>
      </w:pPr>
      <w:bookmarkStart w:name="" w:id="8063"/>
      <w:r>
        <w:rPr>
          <w:rFonts w:ascii="宋体" w:hAnsi="宋体" w:cs="宋体" w:eastAsia="宋体"/>
          <w:sz w:val="46"/>
          <w:spacing w:val="0"/>
          <w:color w:val="000000"/>
          <w:b w:val="off"/>
          <w:i w:val="off"/>
        </w:rPr>
        <w:t/>
      </w:r>
      <w:bookmarkEnd w:id="8063"/>
    </w:p>
    <w:p>
      <w:pPr>
        <w:pageBreakBefore w:val="off"/>
        <w:tabs/>
        <w:wordWrap w:val="off"/>
        <w:spacing w:before="0" w:after="0" w:line="1060" w:lineRule="atLeast"/>
        <w:ind w:left="0" w:right="0"/>
        <w:jc w:val="center"/>
        <w:textAlignment w:val="baseline"/>
        <w:rPr>
          <w:sz w:val="79"/>
        </w:rPr>
      </w:pPr>
      <w:bookmarkStart w:name="" w:id="8064"/>
      <w:r>
        <w:rPr>
          <w:rFonts w:ascii="楷体" w:hAnsi="楷体" w:cs="楷体" w:eastAsia="楷体"/>
          <w:sz w:val="79"/>
          <w:spacing w:val="0"/>
          <w:color w:val="000000"/>
          <w:b w:val="off"/>
          <w:i w:val="off"/>
        </w:rPr>
        <w:t>东欧的历史遗产</w:t>
      </w:r>
      <w:bookmarkEnd w:id="8064"/>
    </w:p>
    <w:p>
      <w:pPr>
        <w:pageBreakBefore w:val="off"/>
        <w:tabs/>
        <w:wordWrap w:val="off"/>
        <w:spacing w:before="620" w:after="0" w:line="980" w:lineRule="atLeast"/>
        <w:ind w:left="0" w:right="0" w:firstLine="1000"/>
        <w:jc w:val="both"/>
        <w:textAlignment w:val="baseline"/>
        <w:rPr>
          <w:sz w:val="46"/>
        </w:rPr>
      </w:pPr>
      <w:bookmarkStart w:name="" w:id="8065"/>
      <w:r>
        <w:rPr>
          <w:rFonts w:ascii="宋体" w:hAnsi="宋体" w:cs="宋体" w:eastAsia="宋体"/>
          <w:sz w:val="46"/>
          <w:spacing w:val="0"/>
          <w:color w:val="000000"/>
          <w:b w:val="off"/>
          <w:i w:val="off"/>
        </w:rPr>
        <w:t>民主政党制度并不是一夜之间产生的，而是需要选民和政治人物双</w:t>
      </w:r>
      <w:r>
        <w:rPr>
          <w:rFonts w:ascii="宋体" w:hAnsi="宋体" w:cs="宋体" w:eastAsia="宋体"/>
          <w:sz w:val="46"/>
          <w:spacing w:val="0"/>
          <w:color w:val="000000"/>
          <w:b w:val="off"/>
          <w:i w:val="off"/>
        </w:rPr>
        <w:t>方长时间的学习。此外，民主的引入与重大的经济变动同步发生的地方，</w:t>
      </w:r>
      <w:r>
        <w:rPr>
          <w:rFonts w:ascii="宋体" w:hAnsi="宋体" w:cs="宋体" w:eastAsia="宋体"/>
          <w:sz w:val="46"/>
          <w:spacing w:val="0"/>
          <w:color w:val="000000"/>
          <w:b w:val="off"/>
          <w:i w:val="off"/>
        </w:rPr>
        <w:t>正如所有后共产主义民主地区，它的试错时期————在这段时期政党和选</w:t>
      </w:r>
      <w:r>
        <w:rPr>
          <w:rFonts w:ascii="宋体" w:hAnsi="宋体" w:cs="宋体" w:eastAsia="宋体"/>
          <w:sz w:val="46"/>
          <w:spacing w:val="0"/>
          <w:color w:val="000000"/>
          <w:b w:val="off"/>
          <w:i w:val="off"/>
        </w:rPr>
        <w:t>民会尽力专营利用民主竞争的新规则，而达不到稳定的运行模式(“平</w:t>
      </w:r>
      <w:r>
        <w:rPr>
          <w:rFonts w:ascii="宋体" w:hAnsi="宋体" w:cs="宋体" w:eastAsia="宋体"/>
          <w:sz w:val="46"/>
          <w:spacing w:val="0"/>
          <w:color w:val="000000"/>
          <w:b w:val="off"/>
          <w:i w:val="off"/>
        </w:rPr>
        <w:t>衡”)————是持续很久的。在这段学习期间，制度性规则，如选举法，是不</w:t>
      </w:r>
      <w:r>
        <w:rPr>
          <w:rFonts w:ascii="宋体" w:hAnsi="宋体" w:cs="宋体" w:eastAsia="宋体"/>
          <w:sz w:val="46"/>
          <w:spacing w:val="0"/>
          <w:color w:val="000000"/>
          <w:b w:val="off"/>
          <w:i w:val="off"/>
        </w:rPr>
        <w:t>可能采取与已建立民主的国家一样的方式去约束行动者的行为。比如，</w:t>
      </w:r>
      <w:r>
        <w:rPr>
          <w:rFonts w:ascii="宋体" w:hAnsi="宋体" w:cs="宋体" w:eastAsia="宋体"/>
          <w:sz w:val="46"/>
          <w:spacing w:val="0"/>
          <w:color w:val="000000"/>
          <w:b w:val="off"/>
          <w:i w:val="off"/>
        </w:rPr>
        <w:t>尽管在已建立民主的国家里单一名额制选区可能限制有效政党的数量，</w:t>
      </w:r>
      <w:r>
        <w:rPr>
          <w:rFonts w:ascii="宋体" w:hAnsi="宋体" w:cs="宋体" w:eastAsia="宋体"/>
          <w:sz w:val="46"/>
          <w:spacing w:val="0"/>
          <w:color w:val="000000"/>
          <w:b w:val="off"/>
          <w:i w:val="off"/>
        </w:rPr>
        <w:t>然而在新兴民主政体中可能有大量竞争者涌入选举市场，他们都希望成</w:t>
      </w:r>
      <w:r>
        <w:rPr>
          <w:rFonts w:ascii="宋体" w:hAnsi="宋体" w:cs="宋体" w:eastAsia="宋体"/>
          <w:sz w:val="46"/>
          <w:spacing w:val="0"/>
          <w:color w:val="000000"/>
          <w:b w:val="off"/>
          <w:i w:val="off"/>
        </w:rPr>
        <w:t>为那个通过整个选举程序的幸运的获胜者。15</w:t>
      </w:r>
      <w:bookmarkEnd w:id="8065"/>
    </w:p>
    <w:p>
      <w:pPr>
        <w:pageBreakBefore w:val="off"/>
        <w:tabs/>
        <w:wordWrap w:val="off"/>
        <w:spacing w:before="0" w:after="0" w:line="980" w:lineRule="atLeast"/>
        <w:ind w:left="0" w:right="40" w:firstLine="1000"/>
        <w:jc w:val="both"/>
        <w:textAlignment w:val="baseline"/>
        <w:rPr>
          <w:sz w:val="46"/>
        </w:rPr>
      </w:pPr>
      <w:bookmarkStart w:name="" w:id="8066"/>
      <w:r>
        <w:rPr>
          <w:rFonts w:ascii="宋体" w:hAnsi="宋体" w:cs="宋体" w:eastAsia="宋体"/>
          <w:sz w:val="46"/>
          <w:spacing w:val="0"/>
          <w:color w:val="000000"/>
          <w:b w:val="off"/>
          <w:i w:val="off"/>
        </w:rPr>
        <w:t>尽管制度对政治行为的约束力在新兴的后共产主义民主国家中比在</w:t>
      </w:r>
      <w:r>
        <w:rPr>
          <w:rFonts w:ascii="宋体" w:hAnsi="宋体" w:cs="宋体" w:eastAsia="宋体"/>
          <w:sz w:val="46"/>
          <w:spacing w:val="0"/>
          <w:color w:val="000000"/>
          <w:b w:val="off"/>
          <w:i w:val="off"/>
        </w:rPr>
        <w:t>民主巩固的国家中要小得多，前者也远远不是混乱无序的。政治人物和</w:t>
      </w:r>
      <w:r>
        <w:rPr>
          <w:rFonts w:ascii="宋体" w:hAnsi="宋体" w:cs="宋体" w:eastAsia="宋体"/>
          <w:sz w:val="46"/>
          <w:spacing w:val="0"/>
          <w:color w:val="000000"/>
          <w:b w:val="off"/>
          <w:i w:val="off"/>
        </w:rPr>
        <w:t>选民的学习过程受共产主义政权遗留因素的指导，它提供了强有力的机</w:t>
      </w:r>
      <w:r>
        <w:rPr>
          <w:rFonts w:ascii="宋体" w:hAnsi="宋体" w:cs="宋体" w:eastAsia="宋体"/>
          <w:sz w:val="46"/>
          <w:spacing w:val="0"/>
          <w:color w:val="000000"/>
          <w:b w:val="off"/>
          <w:i w:val="off"/>
        </w:rPr>
        <w:t>制，允许政党创造政治资源、形象以及方向来增强新兴政党和政党制度的</w:t>
      </w:r>
      <w:r>
        <w:rPr>
          <w:rFonts w:ascii="宋体" w:hAnsi="宋体" w:cs="宋体" w:eastAsia="宋体"/>
          <w:sz w:val="46"/>
          <w:spacing w:val="0"/>
          <w:color w:val="000000"/>
          <w:b w:val="off"/>
          <w:i w:val="off"/>
        </w:rPr>
        <w:t>动力。一个人受程式化思维的影响可能因此对以经验观察到的“早期”后</w:t>
      </w:r>
      <w:r>
        <w:rPr>
          <w:rFonts w:ascii="宋体" w:hAnsi="宋体" w:cs="宋体" w:eastAsia="宋体"/>
          <w:sz w:val="46"/>
          <w:spacing w:val="0"/>
          <w:color w:val="000000"/>
          <w:b w:val="off"/>
          <w:i w:val="off"/>
        </w:rPr>
        <w:t>共产主义政党和政党制度与在“后期”的学习中逐步巩固的政党制度作出</w:t>
      </w:r>
      <w:r>
        <w:rPr>
          <w:rFonts w:ascii="宋体" w:hAnsi="宋体" w:cs="宋体" w:eastAsia="宋体"/>
          <w:sz w:val="46"/>
          <w:spacing w:val="0"/>
          <w:color w:val="000000"/>
          <w:b w:val="off"/>
          <w:i w:val="off"/>
        </w:rPr>
        <w:t>区分，后期政党制度下，制度在塑造行动者策略上起到更多作用。然而，</w:t>
      </w:r>
      <w:r>
        <w:rPr>
          <w:rFonts w:ascii="宋体" w:hAnsi="宋体" w:cs="宋体" w:eastAsia="宋体"/>
          <w:sz w:val="46"/>
          <w:spacing w:val="0"/>
          <w:color w:val="000000"/>
          <w:b w:val="off"/>
          <w:i w:val="off"/>
        </w:rPr>
        <w:t>即便那样，前共产主义和后共产主义的历史遗产也会“锁定”权力关系，它</w:t>
      </w:r>
      <w:bookmarkEnd w:id="8066"/>
    </w:p>
    <w:p>
      <w:pPr>
        <w:pageBreakBefore w:val="off"/>
        <w:tabs/>
        <w:wordWrap w:val="off"/>
        <w:spacing w:before="380" w:after="0" w:line="580" w:lineRule="atLeast"/>
        <w:ind w:left="0" w:right="60"/>
        <w:jc w:val="right"/>
        <w:textAlignment w:val="baseline"/>
        <w:rPr>
          <w:sz w:val="42"/>
        </w:rPr>
      </w:pPr>
      <w:bookmarkStart w:name="" w:id="8067"/>
      <w:r>
        <w:rPr>
          <w:rFonts w:ascii="宋体" w:hAnsi="宋体" w:cs="宋体" w:eastAsia="宋体"/>
          <w:sz w:val="42"/>
          <w:spacing w:val="0"/>
          <w:color w:val="000000"/>
          <w:b w:val="off"/>
          <w:i w:val="off"/>
        </w:rPr>
        <w:t>331</w:t>
      </w:r>
      <w:bookmarkEnd w:id="8067"/>
    </w:p>
    <w:p>
      <w:r>
        <w:t/>
      </w:r>
    </w:p>
    <w:p>
      <w:pPr>
        <w:sectPr>
          <w:footerReference r:id="rId750"/>
          <w:headerReference r:id="rId751" w:type="default"/>
          <w:type w:val="nextPage"/>
          <w:pgSz w:w="18680" w:h="31680"/>
          <w:pgMar w:left="1340" w:top="1640" w:right="1340" w:bottom="1640" w:header="1340" w:footer="1340"/>
          <w:cols w:num="1"/>
        </w:sectPr>
      </w:pPr>
    </w:p>
    <w:p>
      <w:pPr>
        <w:pageBreakBefore w:val="off"/>
        <w:tabs/>
        <w:wordWrap w:val="off"/>
        <w:spacing w:before="0" w:after="0" w:line="760" w:lineRule="atLeast"/>
        <w:ind w:left="60" w:right="0"/>
        <w:jc w:val="both"/>
        <w:textAlignment w:val="baseline"/>
        <w:rPr>
          <w:sz w:val="56"/>
        </w:rPr>
      </w:pPr>
      <w:bookmarkStart w:name="" w:id="8068"/>
      <w:r>
        <w:rPr>
          <w:rFonts w:ascii="宋体" w:hAnsi="宋体" w:cs="宋体" w:eastAsia="宋体"/>
          <w:sz w:val="56"/>
          <w:spacing w:val="0"/>
          <w:color w:val="000000"/>
          <w:b w:val="off"/>
          <w:i w:val="off"/>
        </w:rPr>
        <w:t>政党与民主</w:t>
      </w:r>
      <w:bookmarkEnd w:id="8068"/>
    </w:p>
    <w:p>
      <w:pPr>
        <w:pageBreakBefore w:val="off"/>
        <w:tabs/>
        <w:wordWrap w:val="off"/>
        <w:spacing w:before="360" w:after="0" w:line="860" w:lineRule="atLeast"/>
        <w:ind w:left="0" w:right="60"/>
        <w:jc w:val="both"/>
        <w:textAlignment w:val="baseline"/>
        <w:rPr>
          <w:sz w:val="49"/>
        </w:rPr>
      </w:pPr>
      <w:bookmarkStart w:name="" w:id="8069"/>
      <w:r>
        <w:rPr>
          <w:rFonts w:ascii="宋体" w:hAnsi="宋体" w:cs="宋体" w:eastAsia="宋体"/>
          <w:sz w:val="49"/>
          <w:spacing w:val="0"/>
          <w:color w:val="000000"/>
          <w:b w:val="off"/>
          <w:i w:val="off"/>
        </w:rPr>
        <w:t>可以巩固民主制度，而民主制度塑造政治人物未来长时间的行动策略。</w:t>
      </w:r>
      <w:r>
        <w:rPr>
          <w:rFonts w:ascii="宋体" w:hAnsi="宋体" w:cs="宋体" w:eastAsia="宋体"/>
          <w:sz w:val="49"/>
          <w:spacing w:val="0"/>
          <w:color w:val="000000"/>
          <w:b w:val="off"/>
          <w:i w:val="off"/>
        </w:rPr>
        <w:t>为了解释当代东欧政党和政党制度多样性的原因，我们必须考究这些历</w:t>
      </w:r>
      <w:r>
        <w:rPr>
          <w:rFonts w:ascii="宋体" w:hAnsi="宋体" w:cs="宋体" w:eastAsia="宋体"/>
          <w:sz w:val="49"/>
          <w:spacing w:val="0"/>
          <w:color w:val="000000"/>
          <w:b w:val="off"/>
          <w:i w:val="off"/>
        </w:rPr>
        <w:t>史遗产是如何系统地影响着不同的国家的。</w:t>
      </w:r>
      <w:bookmarkEnd w:id="8069"/>
    </w:p>
    <w:p>
      <w:pPr>
        <w:pageBreakBefore w:val="off"/>
        <w:tabs/>
        <w:wordWrap w:val="off"/>
        <w:spacing w:before="0" w:after="0" w:line="860" w:lineRule="atLeast"/>
        <w:ind w:left="0" w:right="60" w:firstLine="1000"/>
        <w:jc w:val="both"/>
        <w:textAlignment w:val="baseline"/>
        <w:rPr>
          <w:sz w:val="49"/>
        </w:rPr>
      </w:pPr>
      <w:bookmarkStart w:name="" w:id="8070"/>
      <w:r>
        <w:rPr>
          <w:rFonts w:ascii="宋体" w:hAnsi="宋体" w:cs="宋体" w:eastAsia="宋体"/>
          <w:sz w:val="49"/>
          <w:spacing w:val="0"/>
          <w:color w:val="000000"/>
          <w:b w:val="off"/>
          <w:i w:val="off"/>
        </w:rPr>
        <w:t>东欧历史上并不受共产主义统治。共产主义政权本身就是一个更长</w:t>
      </w:r>
      <w:r>
        <w:rPr>
          <w:rFonts w:ascii="宋体" w:hAnsi="宋体" w:cs="宋体" w:eastAsia="宋体"/>
          <w:sz w:val="49"/>
          <w:spacing w:val="0"/>
          <w:color w:val="000000"/>
          <w:b w:val="off"/>
          <w:i w:val="off"/>
        </w:rPr>
        <w:t>经济、制度和文化发展轨迹的一部分，而这些发展也对共产主义的统治留</w:t>
      </w:r>
      <w:r>
        <w:rPr>
          <w:rFonts w:ascii="宋体" w:hAnsi="宋体" w:cs="宋体" w:eastAsia="宋体"/>
          <w:sz w:val="49"/>
          <w:spacing w:val="0"/>
          <w:color w:val="000000"/>
          <w:b w:val="off"/>
          <w:i w:val="off"/>
        </w:rPr>
        <w:t>下了印迹。而共产主义统治的多样性影响了向民主的转型过程、民主制</w:t>
      </w:r>
      <w:r>
        <w:rPr>
          <w:rFonts w:ascii="宋体" w:hAnsi="宋体" w:cs="宋体" w:eastAsia="宋体"/>
          <w:sz w:val="49"/>
          <w:spacing w:val="0"/>
          <w:color w:val="000000"/>
          <w:b w:val="off"/>
          <w:i w:val="off"/>
        </w:rPr>
        <w:t>度、以及政党制度形成的早期模式。</w:t>
      </w:r>
      <w:bookmarkEnd w:id="8070"/>
    </w:p>
    <w:p>
      <w:pPr>
        <w:pageBreakBefore w:val="off"/>
        <w:tabs/>
        <w:wordWrap w:val="off"/>
        <w:spacing w:before="0" w:after="0" w:line="860" w:lineRule="atLeast"/>
        <w:ind w:left="0" w:right="0" w:firstLine="1000"/>
        <w:jc w:val="both"/>
        <w:textAlignment w:val="baseline"/>
        <w:rPr>
          <w:sz w:val="49"/>
        </w:rPr>
      </w:pPr>
      <w:bookmarkStart w:name="" w:id="8071"/>
      <w:r>
        <w:rPr>
          <w:rFonts w:ascii="宋体" w:hAnsi="宋体" w:cs="宋体" w:eastAsia="宋体"/>
          <w:sz w:val="49"/>
          <w:spacing w:val="0"/>
          <w:color w:val="000000"/>
          <w:b w:val="off"/>
          <w:i w:val="off"/>
        </w:rPr>
        <w:t>前共产主义统治。我区分了这一时期的三种统治形式。¹⁶第一，中欧</w:t>
      </w:r>
      <w:r>
        <w:rPr>
          <w:rFonts w:ascii="宋体" w:hAnsi="宋体" w:cs="宋体" w:eastAsia="宋体"/>
          <w:sz w:val="49"/>
          <w:spacing w:val="0"/>
          <w:color w:val="000000"/>
          <w:b w:val="off"/>
          <w:i w:val="off"/>
        </w:rPr>
        <w:t>一些地区的工人阶级和城市中产阶级在共产主义出现之前，在政治上就</w:t>
      </w:r>
      <w:r>
        <w:rPr>
          <w:rFonts w:ascii="宋体" w:hAnsi="宋体" w:cs="宋体" w:eastAsia="宋体"/>
          <w:sz w:val="49"/>
          <w:spacing w:val="0"/>
          <w:color w:val="000000"/>
          <w:b w:val="off"/>
          <w:i w:val="off"/>
        </w:rPr>
        <w:t>围绕自由主义的、宗教主义的、社会民主主义的政党和共产党被动员起来</w:t>
      </w:r>
      <w:r>
        <w:rPr>
          <w:rFonts w:ascii="宋体" w:hAnsi="宋体" w:cs="宋体" w:eastAsia="宋体"/>
          <w:sz w:val="49"/>
          <w:spacing w:val="0"/>
          <w:color w:val="000000"/>
          <w:b w:val="off"/>
          <w:i w:val="off"/>
        </w:rPr>
        <w:t>了(东德、波西米亚、摩罗维亚)。在两次世界大战间歇期间的某个时候或</w:t>
      </w:r>
      <w:r>
        <w:rPr>
          <w:rFonts w:ascii="宋体" w:hAnsi="宋体" w:cs="宋体" w:eastAsia="宋体"/>
          <w:sz w:val="49"/>
          <w:spacing w:val="0"/>
          <w:color w:val="000000"/>
          <w:b w:val="off"/>
          <w:i w:val="off"/>
        </w:rPr>
        <w:t>整个时期，这些地区接受了自由民主。在第一片区域，工人阶级仍然相对</w:t>
      </w:r>
      <w:r>
        <w:rPr>
          <w:rFonts w:ascii="宋体" w:hAnsi="宋体" w:cs="宋体" w:eastAsia="宋体"/>
          <w:sz w:val="49"/>
          <w:spacing w:val="0"/>
          <w:color w:val="000000"/>
          <w:b w:val="off"/>
          <w:i w:val="off"/>
        </w:rPr>
        <w:t>微弱，但是城市中产阶级和乡村农民选区被各种各样的政党动员起来(波</w:t>
      </w:r>
      <w:r>
        <w:rPr>
          <w:rFonts w:ascii="宋体" w:hAnsi="宋体" w:cs="宋体" w:eastAsia="宋体"/>
          <w:sz w:val="49"/>
          <w:spacing w:val="0"/>
          <w:color w:val="000000"/>
          <w:b w:val="off"/>
          <w:i w:val="off"/>
        </w:rPr>
        <w:t>罗的海国家、匈牙利、波兰、斯洛文尼亚、克罗地亚也有可能)。在第二片</w:t>
      </w:r>
      <w:r>
        <w:rPr>
          <w:rFonts w:ascii="宋体" w:hAnsi="宋体" w:cs="宋体" w:eastAsia="宋体"/>
          <w:sz w:val="49"/>
          <w:spacing w:val="0"/>
          <w:color w:val="000000"/>
          <w:b w:val="off"/>
          <w:i w:val="off"/>
        </w:rPr>
        <w:t>区域，自由民主在两次战争间歇期间没有很好地发扬，主要是受到半独裁</w:t>
      </w:r>
      <w:r>
        <w:rPr>
          <w:rFonts w:ascii="宋体" w:hAnsi="宋体" w:cs="宋体" w:eastAsia="宋体"/>
          <w:sz w:val="49"/>
          <w:spacing w:val="0"/>
          <w:color w:val="000000"/>
          <w:b w:val="off"/>
          <w:i w:val="off"/>
        </w:rPr>
        <w:t>主义独裁者的统治，他们操纵着选举和议会代表，但没有完全压制公民多</w:t>
      </w:r>
      <w:r>
        <w:rPr>
          <w:rFonts w:ascii="宋体" w:hAnsi="宋体" w:cs="宋体" w:eastAsia="宋体"/>
          <w:sz w:val="49"/>
          <w:spacing w:val="0"/>
          <w:color w:val="000000"/>
          <w:b w:val="off"/>
          <w:i w:val="off"/>
        </w:rPr>
        <w:t>元化。在第三片区域，中产阶级政治受限于一小部分顺从威权统治者的</w:t>
      </w:r>
      <w:r>
        <w:rPr>
          <w:rFonts w:ascii="宋体" w:hAnsi="宋体" w:cs="宋体" w:eastAsia="宋体"/>
          <w:sz w:val="49"/>
          <w:spacing w:val="0"/>
          <w:color w:val="000000"/>
          <w:b w:val="off"/>
          <w:i w:val="off"/>
        </w:rPr>
        <w:t>城市行政阶层人员，工人阶级作为一个社会经济实体和群体声音几乎是</w:t>
      </w:r>
      <w:r>
        <w:rPr>
          <w:rFonts w:ascii="宋体" w:hAnsi="宋体" w:cs="宋体" w:eastAsia="宋体"/>
          <w:sz w:val="49"/>
          <w:spacing w:val="0"/>
          <w:color w:val="000000"/>
          <w:b w:val="off"/>
          <w:i w:val="off"/>
        </w:rPr>
        <w:t>不存在的。这些国家只经历了对贫农的大规模动员(东南欧、俄罗斯、斯</w:t>
      </w:r>
      <w:r>
        <w:rPr>
          <w:rFonts w:ascii="宋体" w:hAnsi="宋体" w:cs="宋体" w:eastAsia="宋体"/>
          <w:sz w:val="49"/>
          <w:spacing w:val="0"/>
          <w:color w:val="000000"/>
          <w:b w:val="off"/>
          <w:i w:val="off"/>
        </w:rPr>
        <w:t>洛伐克)。</w:t>
      </w:r>
      <w:bookmarkEnd w:id="8071"/>
    </w:p>
    <w:p>
      <w:pPr>
        <w:pageBreakBefore w:val="off"/>
        <w:tabs/>
        <w:wordWrap w:val="off"/>
        <w:spacing w:before="0" w:after="0" w:line="860" w:lineRule="atLeast"/>
        <w:ind w:left="0" w:right="0" w:firstLine="1000"/>
        <w:jc w:val="both"/>
        <w:textAlignment w:val="baseline"/>
        <w:rPr>
          <w:sz w:val="49"/>
        </w:rPr>
      </w:pPr>
      <w:bookmarkStart w:name="" w:id="8072"/>
      <w:r>
        <w:rPr>
          <w:rFonts w:ascii="宋体" w:hAnsi="宋体" w:cs="宋体" w:eastAsia="宋体"/>
          <w:sz w:val="49"/>
          <w:spacing w:val="0"/>
          <w:color w:val="000000"/>
          <w:b w:val="off"/>
          <w:i w:val="off"/>
        </w:rPr>
        <w:t>共产主义统治。在这些初始条件的基础上，1917年后的苏联和第二</w:t>
      </w:r>
      <w:r>
        <w:rPr>
          <w:rFonts w:ascii="宋体" w:hAnsi="宋体" w:cs="宋体" w:eastAsia="宋体"/>
          <w:sz w:val="49"/>
          <w:spacing w:val="0"/>
          <w:color w:val="000000"/>
          <w:b w:val="off"/>
          <w:i w:val="off"/>
        </w:rPr>
        <w:t>次世界大战后的东欧其他地方，共产党能够利用不同的资源和议价能力</w:t>
      </w:r>
      <w:r>
        <w:rPr>
          <w:rFonts w:ascii="宋体" w:hAnsi="宋体" w:cs="宋体" w:eastAsia="宋体"/>
          <w:sz w:val="49"/>
          <w:spacing w:val="0"/>
          <w:color w:val="000000"/>
          <w:b w:val="off"/>
          <w:i w:val="off"/>
        </w:rPr>
        <w:t>去塑造它们的统治工具。在工人阶级和中产阶级都有强烈的政治表达的</w:t>
      </w:r>
      <w:r>
        <w:rPr>
          <w:rFonts w:ascii="宋体" w:hAnsi="宋体" w:cs="宋体" w:eastAsia="宋体"/>
          <w:sz w:val="49"/>
          <w:spacing w:val="0"/>
          <w:color w:val="000000"/>
          <w:b w:val="off"/>
          <w:i w:val="off"/>
        </w:rPr>
        <w:t>地方，新执政党能够在一种令人畏惧的组织武器下动员工人阶级选区，这</w:t>
      </w:r>
      <w:r>
        <w:rPr>
          <w:rFonts w:ascii="宋体" w:hAnsi="宋体" w:cs="宋体" w:eastAsia="宋体"/>
          <w:sz w:val="49"/>
          <w:spacing w:val="0"/>
          <w:color w:val="000000"/>
          <w:b w:val="off"/>
          <w:i w:val="off"/>
        </w:rPr>
        <w:t>种武器能让它们制定出严格的威权共产主义并镇压其他扎根于农民、城</w:t>
      </w:r>
      <w:r>
        <w:rPr>
          <w:rFonts w:ascii="宋体" w:hAnsi="宋体" w:cs="宋体" w:eastAsia="宋体"/>
          <w:sz w:val="49"/>
          <w:spacing w:val="0"/>
          <w:color w:val="000000"/>
          <w:b w:val="off"/>
          <w:i w:val="off"/>
        </w:rPr>
        <w:t>市中产阶级里或相关的宗教和社会文化势力的潜在的政治竞争者。而那</w:t>
      </w:r>
      <w:r>
        <w:rPr>
          <w:rFonts w:ascii="宋体" w:hAnsi="宋体" w:cs="宋体" w:eastAsia="宋体"/>
          <w:sz w:val="49"/>
          <w:spacing w:val="0"/>
          <w:color w:val="000000"/>
          <w:b w:val="off"/>
          <w:i w:val="off"/>
        </w:rPr>
        <w:t>些在两次战争期间，在中产阶级和农民被动员起来而工人阶级组织很弱</w:t>
      </w:r>
      <w:r>
        <w:rPr>
          <w:rFonts w:ascii="宋体" w:hAnsi="宋体" w:cs="宋体" w:eastAsia="宋体"/>
          <w:sz w:val="49"/>
          <w:spacing w:val="0"/>
          <w:color w:val="000000"/>
          <w:b w:val="off"/>
          <w:i w:val="off"/>
        </w:rPr>
        <w:t>小的地方，共产主义统治的力量仍很微弱，以至于政党领导人不得不寻求</w:t>
      </w:r>
      <w:r>
        <w:rPr>
          <w:rFonts w:ascii="宋体" w:hAnsi="宋体" w:cs="宋体" w:eastAsia="宋体"/>
          <w:sz w:val="49"/>
          <w:spacing w:val="0"/>
          <w:color w:val="000000"/>
          <w:b w:val="off"/>
          <w:i w:val="off"/>
        </w:rPr>
        <w:t>与潜在竞争者之间达成至少是隐性的和解，在苏联直接控制国内政治并</w:t>
      </w:r>
      <w:r>
        <w:rPr>
          <w:rFonts w:ascii="宋体" w:hAnsi="宋体" w:cs="宋体" w:eastAsia="宋体"/>
          <w:sz w:val="49"/>
          <w:spacing w:val="0"/>
          <w:color w:val="000000"/>
          <w:b w:val="off"/>
          <w:i w:val="off"/>
        </w:rPr>
        <w:t>于1955—1956年后开始衰弱后。地方共产主义统治者以一种微妙的方</w:t>
      </w:r>
      <w:bookmarkEnd w:id="8072"/>
    </w:p>
    <w:p>
      <w:r>
        <w:t/>
      </w:r>
    </w:p>
    <w:p>
      <w:pPr>
        <w:sectPr>
          <w:footerReference r:id="rId752"/>
          <w:headerReference r:id="rId753" w:type="default"/>
          <w:type w:val="nextPage"/>
          <w:pgSz w:w="18680" w:h="31680"/>
          <w:pgMar w:left="1300" w:top="2100" w:right="1300" w:bottom="2100" w:header="1800" w:footer="1800"/>
          <w:cols w:num="1"/>
        </w:sectPr>
      </w:pPr>
    </w:p>
    <w:p>
      <w:pPr>
        <w:pageBreakBefore w:val="off"/>
        <w:tabs/>
        <w:wordWrap w:val="off"/>
        <w:spacing w:before="0" w:after="0" w:line="460" w:lineRule="atLeast"/>
        <w:ind w:left="0" w:right="60"/>
        <w:jc w:val="right"/>
        <w:textAlignment w:val="baseline"/>
        <w:rPr>
          <w:sz w:val="34"/>
        </w:rPr>
      </w:pPr>
      <w:bookmarkStart w:name="" w:id="8073"/>
      <w:r>
        <w:rPr>
          <w:rFonts w:ascii="仿宋" w:hAnsi="仿宋" w:cs="仿宋" w:eastAsia="仿宋"/>
          <w:sz w:val="34"/>
          <w:spacing w:val="0"/>
          <w:color w:val="000000"/>
          <w:b w:val="off"/>
          <w:i w:val="off"/>
        </w:rPr>
        <w:t>■第十二  章后共产主义民主国家的不同发展道路</w:t>
      </w:r>
      <w:bookmarkEnd w:id="8073"/>
    </w:p>
    <w:p>
      <w:pPr>
        <w:pageBreakBefore w:val="off"/>
        <w:tabs/>
        <w:wordWrap w:val="off"/>
        <w:spacing w:before="0" w:after="0" w:line="400" w:lineRule="exact"/>
        <w:ind w:left="0" w:right="0"/>
        <w:jc w:val="right"/>
        <w:textAlignment w:val="baseline"/>
        <w:rPr>
          <w:sz w:val="34"/>
        </w:rPr>
      </w:pPr>
      <w:bookmarkStart w:name="" w:id="8074"/>
      <w:r>
        <w:rPr>
          <w:rFonts w:ascii="宋体" w:hAnsi="宋体" w:cs="宋体" w:eastAsia="宋体"/>
          <w:sz w:val="34"/>
          <w:spacing w:val="0"/>
          <w:color w:val="000000"/>
          <w:b w:val="off"/>
          <w:i w:val="off"/>
        </w:rPr>
        <w:t/>
      </w:r>
      <w:bookmarkEnd w:id="8074"/>
    </w:p>
    <w:p>
      <w:pPr>
        <w:pageBreakBefore w:val="off"/>
        <w:tabs/>
        <w:wordWrap w:val="off"/>
        <w:spacing w:before="0" w:after="0" w:line="860" w:lineRule="atLeast"/>
        <w:ind w:left="0" w:right="60"/>
        <w:jc w:val="both"/>
        <w:textAlignment w:val="baseline"/>
        <w:rPr>
          <w:sz w:val="49"/>
        </w:rPr>
      </w:pPr>
      <w:bookmarkStart w:name="" w:id="8075"/>
      <w:r>
        <w:rPr>
          <w:rFonts w:ascii="宋体" w:hAnsi="宋体" w:cs="宋体" w:eastAsia="宋体"/>
          <w:sz w:val="49"/>
          <w:spacing w:val="0"/>
          <w:color w:val="000000"/>
          <w:b w:val="off"/>
          <w:i w:val="off"/>
        </w:rPr>
        <w:t>式向苏联祈求国家的独立自主权力，作为要求有时可见虚拟的反对阵营</w:t>
      </w:r>
      <w:r>
        <w:rPr>
          <w:rFonts w:ascii="宋体" w:hAnsi="宋体" w:cs="宋体" w:eastAsia="宋体"/>
          <w:sz w:val="49"/>
          <w:spacing w:val="0"/>
          <w:color w:val="000000"/>
          <w:b w:val="off"/>
          <w:i w:val="off"/>
        </w:rPr>
        <w:t>的服从和约束。统治者和他们的反对者之间的隐性交易最终导致了压迫</w:t>
      </w:r>
      <w:r>
        <w:rPr>
          <w:rFonts w:ascii="宋体" w:hAnsi="宋体" w:cs="宋体" w:eastAsia="宋体"/>
          <w:sz w:val="49"/>
          <w:spacing w:val="0"/>
          <w:color w:val="000000"/>
          <w:b w:val="off"/>
          <w:i w:val="off"/>
        </w:rPr>
        <w:t>性不强的、具有民族主义特色的共产主义的产生，并伴随有市场经济改革</w:t>
      </w:r>
      <w:r>
        <w:rPr>
          <w:rFonts w:ascii="宋体" w:hAnsi="宋体" w:cs="宋体" w:eastAsia="宋体"/>
          <w:sz w:val="49"/>
          <w:spacing w:val="0"/>
          <w:color w:val="000000"/>
          <w:b w:val="off"/>
          <w:i w:val="off"/>
        </w:rPr>
        <w:t>或允许少许的公民权。波兰的哥穆尔卡(Gomulka)和吉瑞克(Gierek)，</w:t>
      </w:r>
      <w:r>
        <w:rPr>
          <w:rFonts w:ascii="宋体" w:hAnsi="宋体" w:cs="宋体" w:eastAsia="宋体"/>
          <w:sz w:val="49"/>
          <w:spacing w:val="0"/>
          <w:color w:val="000000"/>
          <w:b w:val="off"/>
          <w:i w:val="off"/>
        </w:rPr>
        <w:t>还有匈牙利的卡达尔(Kadar)“古拉什共产主义”都强调了这种特色。</w:t>
      </w:r>
      <w:bookmarkEnd w:id="8075"/>
    </w:p>
    <w:p>
      <w:pPr>
        <w:pageBreakBefore w:val="off"/>
        <w:tabs/>
        <w:wordWrap w:val="off"/>
        <w:spacing w:before="0" w:after="0" w:line="860" w:lineRule="atLeast"/>
        <w:ind w:left="0" w:right="20" w:firstLine="980"/>
        <w:jc w:val="both"/>
        <w:textAlignment w:val="baseline"/>
        <w:rPr>
          <w:sz w:val="49"/>
        </w:rPr>
      </w:pPr>
      <w:bookmarkStart w:name="" w:id="8076"/>
      <w:r>
        <w:rPr>
          <w:rFonts w:ascii="宋体" w:hAnsi="宋体" w:cs="宋体" w:eastAsia="宋体"/>
          <w:sz w:val="49"/>
          <w:spacing w:val="0"/>
          <w:color w:val="000000"/>
          <w:b w:val="off"/>
          <w:i w:val="off"/>
        </w:rPr>
        <w:t>第三，在第二次世界大战前，工人阶级和中产阶级动员都很微弱的地</w:t>
      </w:r>
      <w:r>
        <w:rPr>
          <w:rFonts w:ascii="宋体" w:hAnsi="宋体" w:cs="宋体" w:eastAsia="宋体"/>
          <w:sz w:val="49"/>
          <w:spacing w:val="0"/>
          <w:color w:val="000000"/>
          <w:b w:val="off"/>
          <w:i w:val="off"/>
        </w:rPr>
        <w:t>方，新共产主义统治者在建立新政权时，既没有政治纪律性很强的工人阶</w:t>
      </w:r>
      <w:r>
        <w:rPr>
          <w:rFonts w:ascii="宋体" w:hAnsi="宋体" w:cs="宋体" w:eastAsia="宋体"/>
          <w:sz w:val="49"/>
          <w:spacing w:val="0"/>
          <w:color w:val="000000"/>
          <w:b w:val="off"/>
          <w:i w:val="off"/>
        </w:rPr>
        <w:t>级或一套官僚政党机器的优势，也没有城市中产阶级反对者的约束。在</w:t>
      </w:r>
      <w:r>
        <w:rPr>
          <w:rFonts w:ascii="宋体" w:hAnsi="宋体" w:cs="宋体" w:eastAsia="宋体"/>
          <w:sz w:val="49"/>
          <w:spacing w:val="0"/>
          <w:color w:val="000000"/>
          <w:b w:val="off"/>
          <w:i w:val="off"/>
        </w:rPr>
        <w:t>这段真空时期，新统治者利用家长制的中央集权主义的压制方法和庇护</w:t>
      </w:r>
      <w:r>
        <w:rPr>
          <w:rFonts w:ascii="宋体" w:hAnsi="宋体" w:cs="宋体" w:eastAsia="宋体"/>
          <w:sz w:val="49"/>
          <w:spacing w:val="0"/>
          <w:color w:val="000000"/>
          <w:b w:val="off"/>
          <w:i w:val="off"/>
        </w:rPr>
        <w:t>关系政治规则，并开启迅猛的、强制的工业化进程，消灭了农民阶层，进而</w:t>
      </w:r>
      <w:r>
        <w:rPr>
          <w:rFonts w:ascii="宋体" w:hAnsi="宋体" w:cs="宋体" w:eastAsia="宋体"/>
          <w:sz w:val="49"/>
          <w:spacing w:val="0"/>
          <w:color w:val="000000"/>
          <w:b w:val="off"/>
          <w:i w:val="off"/>
        </w:rPr>
        <w:t>创造出新兴的、没有政治经验、完全顺从的工人阶级和中产阶级，并且只</w:t>
      </w:r>
      <w:r>
        <w:rPr>
          <w:rFonts w:ascii="宋体" w:hAnsi="宋体" w:cs="宋体" w:eastAsia="宋体"/>
          <w:sz w:val="49"/>
          <w:spacing w:val="0"/>
          <w:color w:val="000000"/>
          <w:b w:val="off"/>
          <w:i w:val="off"/>
        </w:rPr>
        <w:t>需通过物质支持就能轻松地使成员的数量增长。因此，尽管在20世纪20</w:t>
      </w:r>
      <w:r>
        <w:rPr>
          <w:rFonts w:ascii="宋体" w:hAnsi="宋体" w:cs="宋体" w:eastAsia="宋体"/>
          <w:sz w:val="49"/>
          <w:spacing w:val="0"/>
          <w:color w:val="000000"/>
          <w:b w:val="off"/>
          <w:i w:val="off"/>
        </w:rPr>
        <w:t>年代后期的苏联和二战后的保加利亚、罗马尼亚甚至是斯洛伐克，80%以</w:t>
      </w:r>
      <w:r>
        <w:rPr>
          <w:rFonts w:ascii="宋体" w:hAnsi="宋体" w:cs="宋体" w:eastAsia="宋体"/>
          <w:sz w:val="49"/>
          <w:spacing w:val="0"/>
          <w:color w:val="000000"/>
          <w:b w:val="off"/>
          <w:i w:val="off"/>
        </w:rPr>
        <w:t>上的新增就业者是农民，但共产党只用了一代人的时间就将这些国家转</w:t>
      </w:r>
      <w:r>
        <w:rPr>
          <w:rFonts w:ascii="宋体" w:hAnsi="宋体" w:cs="宋体" w:eastAsia="宋体"/>
          <w:sz w:val="49"/>
          <w:spacing w:val="0"/>
          <w:color w:val="000000"/>
          <w:b w:val="off"/>
          <w:i w:val="off"/>
        </w:rPr>
        <w:t>变为工业化国家。</w:t>
      </w:r>
      <w:bookmarkEnd w:id="8076"/>
    </w:p>
    <w:p>
      <w:pPr>
        <w:pageBreakBefore w:val="off"/>
        <w:tabs/>
        <w:wordWrap w:val="off"/>
        <w:spacing w:before="0" w:after="0" w:line="860" w:lineRule="atLeast"/>
        <w:ind w:left="0" w:right="0" w:firstLine="980"/>
        <w:jc w:val="both"/>
        <w:textAlignment w:val="baseline"/>
        <w:rPr>
          <w:sz w:val="49"/>
        </w:rPr>
      </w:pPr>
      <w:bookmarkStart w:name="" w:id="8077"/>
      <w:r>
        <w:rPr>
          <w:rFonts w:ascii="宋体" w:hAnsi="宋体" w:cs="宋体" w:eastAsia="宋体"/>
          <w:sz w:val="49"/>
          <w:spacing w:val="0"/>
          <w:color w:val="000000"/>
          <w:b w:val="off"/>
          <w:i w:val="off"/>
        </w:rPr>
        <w:t>转型过程。一旦共产主义政权开始遭遇结构性的经济危机，共产党</w:t>
      </w:r>
      <w:r>
        <w:rPr>
          <w:rFonts w:ascii="宋体" w:hAnsi="宋体" w:cs="宋体" w:eastAsia="宋体"/>
          <w:sz w:val="49"/>
          <w:spacing w:val="0"/>
          <w:color w:val="000000"/>
          <w:b w:val="off"/>
          <w:i w:val="off"/>
        </w:rPr>
        <w:t>统治者的镇压和反对者的足智多谋在20世纪80年代后期共同塑造了民</w:t>
      </w:r>
      <w:r>
        <w:rPr>
          <w:rFonts w:ascii="宋体" w:hAnsi="宋体" w:cs="宋体" w:eastAsia="宋体"/>
          <w:sz w:val="49"/>
          <w:spacing w:val="0"/>
          <w:color w:val="000000"/>
          <w:b w:val="off"/>
          <w:i w:val="off"/>
        </w:rPr>
        <w:t>主的转型。在官僚的威权共产主义体制下执政党直到其统治结束时也始</w:t>
      </w:r>
      <w:r>
        <w:rPr>
          <w:rFonts w:ascii="宋体" w:hAnsi="宋体" w:cs="宋体" w:eastAsia="宋体"/>
          <w:sz w:val="49"/>
          <w:spacing w:val="0"/>
          <w:color w:val="000000"/>
          <w:b w:val="off"/>
          <w:i w:val="off"/>
        </w:rPr>
        <w:t>终不会妥协：它们不会进行改革，而且紧紧抓住权力不放。但是，城市中</w:t>
      </w:r>
      <w:r>
        <w:rPr>
          <w:rFonts w:ascii="宋体" w:hAnsi="宋体" w:cs="宋体" w:eastAsia="宋体"/>
          <w:sz w:val="49"/>
          <w:spacing w:val="0"/>
          <w:color w:val="000000"/>
          <w:b w:val="off"/>
          <w:i w:val="off"/>
        </w:rPr>
        <w:t>产阶级的反抗在两次世界大战期间的历史记忆和实践经验的背景下，具</w:t>
      </w:r>
      <w:r>
        <w:rPr>
          <w:rFonts w:ascii="宋体" w:hAnsi="宋体" w:cs="宋体" w:eastAsia="宋体"/>
          <w:sz w:val="49"/>
          <w:spacing w:val="0"/>
          <w:color w:val="000000"/>
          <w:b w:val="off"/>
          <w:i w:val="off"/>
        </w:rPr>
        <w:t>有潜在的丰富多样性。当执政党再也无法承载对根本变化的需求，一些</w:t>
      </w:r>
      <w:r>
        <w:rPr>
          <w:rFonts w:ascii="宋体" w:hAnsi="宋体" w:cs="宋体" w:eastAsia="宋体"/>
          <w:sz w:val="49"/>
          <w:spacing w:val="0"/>
          <w:color w:val="000000"/>
          <w:b w:val="off"/>
          <w:i w:val="off"/>
        </w:rPr>
        <w:t>共产主义国家在后期从内部就崩溃了。1989年11月民主德国和捷克斯</w:t>
      </w:r>
      <w:r>
        <w:rPr>
          <w:rFonts w:ascii="宋体" w:hAnsi="宋体" w:cs="宋体" w:eastAsia="宋体"/>
          <w:sz w:val="49"/>
          <w:spacing w:val="0"/>
          <w:color w:val="000000"/>
          <w:b w:val="off"/>
          <w:i w:val="off"/>
        </w:rPr>
        <w:t>洛伐克政权的倒塌证实了这个情况。</w:t>
      </w:r>
      <w:bookmarkEnd w:id="8077"/>
    </w:p>
    <w:p>
      <w:pPr>
        <w:pageBreakBefore w:val="off"/>
        <w:tabs/>
        <w:wordWrap w:val="off"/>
        <w:spacing w:before="0" w:after="0" w:line="860" w:lineRule="atLeast"/>
        <w:ind w:left="0" w:right="0" w:firstLine="980"/>
        <w:jc w:val="both"/>
        <w:textAlignment w:val="baseline"/>
        <w:rPr>
          <w:sz w:val="49"/>
        </w:rPr>
      </w:pPr>
      <w:bookmarkStart w:name="" w:id="8078"/>
      <w:r>
        <w:rPr>
          <w:rFonts w:ascii="宋体" w:hAnsi="宋体" w:cs="宋体" w:eastAsia="宋体"/>
          <w:sz w:val="49"/>
          <w:spacing w:val="0"/>
          <w:color w:val="000000"/>
          <w:b w:val="off"/>
          <w:i w:val="off"/>
        </w:rPr>
        <w:t>在具有民族主义特色的共产主义体制下，相反地，统治者依靠的是压</w:t>
      </w:r>
      <w:r>
        <w:rPr>
          <w:rFonts w:ascii="宋体" w:hAnsi="宋体" w:cs="宋体" w:eastAsia="宋体"/>
          <w:sz w:val="49"/>
          <w:spacing w:val="0"/>
          <w:color w:val="000000"/>
          <w:b w:val="off"/>
          <w:i w:val="off"/>
        </w:rPr>
        <w:t>制和增加新成员，在这些地方反对势力一直比较弱小而孤立，因此基本上</w:t>
      </w:r>
      <w:r>
        <w:rPr>
          <w:rFonts w:ascii="宋体" w:hAnsi="宋体" w:cs="宋体" w:eastAsia="宋体"/>
          <w:sz w:val="49"/>
          <w:spacing w:val="0"/>
          <w:color w:val="000000"/>
          <w:b w:val="off"/>
          <w:i w:val="off"/>
        </w:rPr>
        <w:t>从未给执政党造成严重威胁。当共产主义在一个又一个的国家崩溃时，</w:t>
      </w:r>
      <w:r>
        <w:rPr>
          <w:rFonts w:ascii="宋体" w:hAnsi="宋体" w:cs="宋体" w:eastAsia="宋体"/>
          <w:sz w:val="49"/>
          <w:spacing w:val="0"/>
          <w:color w:val="000000"/>
          <w:b w:val="off"/>
          <w:i w:val="off"/>
        </w:rPr>
        <w:t>这些执政的共产主义政党自己主动选择了前瞻性的改革，以图在新的后</w:t>
      </w:r>
      <w:r>
        <w:rPr>
          <w:rFonts w:ascii="宋体" w:hAnsi="宋体" w:cs="宋体" w:eastAsia="宋体"/>
          <w:sz w:val="49"/>
          <w:spacing w:val="0"/>
          <w:color w:val="000000"/>
          <w:b w:val="off"/>
          <w:i w:val="off"/>
        </w:rPr>
        <w:t>共产主义时代中能尽量地保存它们的权力，在这个时代里它们希望对于</w:t>
      </w:r>
      <w:r>
        <w:rPr>
          <w:rFonts w:ascii="宋体" w:hAnsi="宋体" w:cs="宋体" w:eastAsia="宋体"/>
          <w:sz w:val="49"/>
          <w:spacing w:val="0"/>
          <w:color w:val="000000"/>
          <w:b w:val="off"/>
          <w:i w:val="off"/>
        </w:rPr>
        <w:t>一个消极的公民社会继续保持它们的支配地位。前瞻性改革是戈尔巴乔</w:t>
      </w:r>
      <w:r>
        <w:rPr>
          <w:rFonts w:ascii="宋体" w:hAnsi="宋体" w:cs="宋体" w:eastAsia="宋体"/>
          <w:sz w:val="49"/>
          <w:spacing w:val="0"/>
          <w:color w:val="000000"/>
          <w:b w:val="off"/>
          <w:i w:val="off"/>
        </w:rPr>
        <w:t>夫最初的改革背后的指导思想，保加利亚、罗马尼亚、南斯拉夫的一些加</w:t>
      </w:r>
      <w:bookmarkEnd w:id="8078"/>
    </w:p>
    <w:p>
      <w:pPr>
        <w:pageBreakBefore w:val="off"/>
        <w:tabs/>
        <w:wordWrap w:val="off"/>
        <w:spacing w:before="360" w:after="0" w:line="540" w:lineRule="atLeast"/>
        <w:ind w:left="0" w:right="20"/>
        <w:jc w:val="right"/>
        <w:textAlignment w:val="baseline"/>
        <w:rPr>
          <w:sz w:val="40"/>
        </w:rPr>
      </w:pPr>
      <w:bookmarkStart w:name="" w:id="8079"/>
      <w:r>
        <w:rPr>
          <w:rFonts w:ascii="宋体" w:hAnsi="宋体" w:cs="宋体" w:eastAsia="宋体"/>
          <w:sz w:val="40"/>
          <w:spacing w:val="0"/>
          <w:color w:val="000000"/>
          <w:b w:val="off"/>
          <w:i w:val="off"/>
        </w:rPr>
        <w:t>333</w:t>
      </w:r>
      <w:bookmarkEnd w:id="8079"/>
    </w:p>
    <w:p>
      <w:r>
        <w:t/>
      </w:r>
    </w:p>
    <w:p>
      <w:pPr>
        <w:sectPr>
          <w:footerReference r:id="rId754"/>
          <w:headerReference r:id="rId755" w:type="default"/>
          <w:type w:val="nextPage"/>
          <w:pgSz w:w="18680" w:h="31680"/>
          <w:pgMar w:left="1320" w:top="1640" w:right="1320" w:bottom="1640" w:header="1340" w:footer="1340"/>
          <w:cols w:num="1"/>
        </w:sectPr>
      </w:pPr>
    </w:p>
    <w:p>
      <w:pPr>
        <w:pageBreakBefore w:val="off"/>
        <w:tabs/>
        <w:wordWrap w:val="off"/>
        <w:spacing w:before="0" w:after="0" w:line="640" w:lineRule="atLeast"/>
        <w:ind w:left="420" w:right="0"/>
        <w:jc w:val="both"/>
        <w:textAlignment w:val="baseline"/>
        <w:rPr>
          <w:sz w:val="48"/>
        </w:rPr>
      </w:pPr>
      <w:bookmarkStart w:name="" w:id="8080"/>
      <w:r>
        <w:rPr>
          <w:rFonts w:ascii="宋体" w:hAnsi="宋体" w:cs="宋体" w:eastAsia="宋体"/>
          <w:sz w:val="48"/>
          <w:spacing w:val="0"/>
          <w:color w:val="000000"/>
          <w:b w:val="off"/>
          <w:i w:val="off"/>
        </w:rPr>
        <w:t>政党与民主</w:t>
      </w:r>
      <w:bookmarkEnd w:id="8080"/>
    </w:p>
    <w:p>
      <w:pPr>
        <w:pageBreakBefore w:val="off"/>
        <w:tabs/>
        <w:wordWrap w:val="off"/>
        <w:spacing w:before="400" w:after="0" w:line="860" w:lineRule="atLeast"/>
        <w:ind w:left="40" w:right="0"/>
        <w:jc w:val="both"/>
        <w:textAlignment w:val="baseline"/>
        <w:rPr>
          <w:sz w:val="49"/>
        </w:rPr>
      </w:pPr>
      <w:bookmarkStart w:name="" w:id="8081"/>
      <w:r>
        <w:rPr>
          <w:rFonts w:ascii="宋体" w:hAnsi="宋体" w:cs="宋体" w:eastAsia="宋体"/>
          <w:sz w:val="49"/>
          <w:spacing w:val="0"/>
          <w:color w:val="000000"/>
          <w:b w:val="off"/>
          <w:i w:val="off"/>
        </w:rPr>
        <w:t>盟共和国以及苏联1990年至1991年的很多加盟共和国的政权改革就是</w:t>
      </w:r>
      <w:r>
        <w:rPr>
          <w:rFonts w:ascii="宋体" w:hAnsi="宋体" w:cs="宋体" w:eastAsia="宋体"/>
          <w:sz w:val="49"/>
          <w:spacing w:val="0"/>
          <w:color w:val="000000"/>
          <w:b w:val="off"/>
          <w:i w:val="off"/>
        </w:rPr>
        <w:t>属于这种前瞻性改革。</w:t>
      </w:r>
      <w:bookmarkEnd w:id="8081"/>
    </w:p>
    <w:p>
      <w:pPr>
        <w:pageBreakBefore w:val="off"/>
        <w:tabs/>
        <w:wordWrap w:val="off"/>
        <w:spacing w:before="0" w:after="0" w:line="860" w:lineRule="atLeast"/>
        <w:ind w:left="0" w:right="0" w:firstLine="1020"/>
        <w:jc w:val="both"/>
        <w:textAlignment w:val="baseline"/>
        <w:rPr>
          <w:sz w:val="49"/>
        </w:rPr>
      </w:pPr>
      <w:bookmarkStart w:name="" w:id="8082"/>
      <w:r>
        <w:rPr>
          <w:rFonts w:ascii="宋体" w:hAnsi="宋体" w:cs="宋体" w:eastAsia="宋体"/>
          <w:sz w:val="49"/>
          <w:spacing w:val="0"/>
          <w:color w:val="000000"/>
          <w:b w:val="off"/>
          <w:i w:val="off"/>
        </w:rPr>
        <w:t>制度选择。新的民主和资本主义制度源自于旧政权的特性和转型过</w:t>
      </w:r>
      <w:r>
        <w:rPr>
          <w:rFonts w:ascii="宋体" w:hAnsi="宋体" w:cs="宋体" w:eastAsia="宋体"/>
          <w:sz w:val="49"/>
          <w:spacing w:val="0"/>
          <w:color w:val="000000"/>
          <w:b w:val="off"/>
          <w:i w:val="off"/>
        </w:rPr>
        <w:t>程中新兴的参与者的策略性谈判能力。路径依赖会发生，但会受到偶然</w:t>
      </w:r>
      <w:r>
        <w:rPr>
          <w:rFonts w:ascii="宋体" w:hAnsi="宋体" w:cs="宋体" w:eastAsia="宋体"/>
          <w:sz w:val="49"/>
          <w:spacing w:val="0"/>
          <w:color w:val="000000"/>
          <w:b w:val="off"/>
          <w:i w:val="off"/>
        </w:rPr>
        <w:t>事件的削弱：例如，事件发生的时间和先后次序会影响新兴民主国家的建</w:t>
      </w:r>
      <w:r>
        <w:rPr>
          <w:rFonts w:ascii="宋体" w:hAnsi="宋体" w:cs="宋体" w:eastAsia="宋体"/>
          <w:sz w:val="49"/>
          <w:spacing w:val="0"/>
          <w:color w:val="000000"/>
          <w:b w:val="off"/>
          <w:i w:val="off"/>
        </w:rPr>
        <w:t>设。在转型时期，共产主义意识形态名声受损，而自由民主政治成为最有</w:t>
      </w:r>
      <w:r>
        <w:rPr>
          <w:rFonts w:ascii="宋体" w:hAnsi="宋体" w:cs="宋体" w:eastAsia="宋体"/>
          <w:sz w:val="49"/>
          <w:spacing w:val="0"/>
          <w:color w:val="000000"/>
          <w:b w:val="off"/>
          <w:i w:val="off"/>
        </w:rPr>
        <w:t>吸引力的纲领性替代性选择。由于共产主义后继党的政治人物希望不再</w:t>
      </w:r>
      <w:r>
        <w:rPr>
          <w:rFonts w:ascii="宋体" w:hAnsi="宋体" w:cs="宋体" w:eastAsia="宋体"/>
          <w:sz w:val="49"/>
          <w:spacing w:val="0"/>
          <w:color w:val="000000"/>
          <w:b w:val="off"/>
          <w:i w:val="off"/>
        </w:rPr>
        <w:t>强调意识形态纲领性竞争，而采纳淡化纲领性色彩内容的个人主义或社</w:t>
      </w:r>
      <w:r>
        <w:rPr>
          <w:rFonts w:ascii="宋体" w:hAnsi="宋体" w:cs="宋体" w:eastAsia="宋体"/>
          <w:sz w:val="49"/>
          <w:spacing w:val="0"/>
          <w:color w:val="000000"/>
          <w:b w:val="off"/>
          <w:i w:val="off"/>
        </w:rPr>
        <w:t>群—民族主义诉求，因此他们提倡民主治理结构，这个结构注重个性以及</w:t>
      </w:r>
      <w:r>
        <w:rPr>
          <w:rFonts w:ascii="宋体" w:hAnsi="宋体" w:cs="宋体" w:eastAsia="宋体"/>
          <w:sz w:val="49"/>
          <w:spacing w:val="0"/>
          <w:color w:val="000000"/>
          <w:b w:val="off"/>
          <w:i w:val="off"/>
        </w:rPr>
        <w:t>选民与政治人物之间的直接交易、庇护性行为而不是纲领性的政党竞争：</w:t>
      </w:r>
      <w:r>
        <w:rPr>
          <w:rFonts w:ascii="宋体" w:hAnsi="宋体" w:cs="宋体" w:eastAsia="宋体"/>
          <w:sz w:val="49"/>
          <w:spacing w:val="0"/>
          <w:color w:val="000000"/>
          <w:b w:val="off"/>
          <w:i w:val="off"/>
        </w:rPr>
        <w:t>这一结构是以候选人为核心的选举制度，往往形成强有力的以直接选举</w:t>
      </w:r>
      <w:r>
        <w:rPr>
          <w:rFonts w:ascii="宋体" w:hAnsi="宋体" w:cs="宋体" w:eastAsia="宋体"/>
          <w:sz w:val="49"/>
          <w:spacing w:val="0"/>
          <w:color w:val="000000"/>
          <w:b w:val="off"/>
          <w:i w:val="off"/>
        </w:rPr>
        <w:t>为形式的、行政部门居于强势的总统制。一般说来，前共产主义者和民族</w:t>
      </w:r>
      <w:r>
        <w:rPr>
          <w:rFonts w:ascii="宋体" w:hAnsi="宋体" w:cs="宋体" w:eastAsia="宋体"/>
          <w:sz w:val="49"/>
          <w:spacing w:val="0"/>
          <w:color w:val="000000"/>
          <w:b w:val="off"/>
          <w:i w:val="off"/>
        </w:rPr>
        <w:t>主义者在选择民主制度上的影响力越强，这类制度就越强调候选人之间</w:t>
      </w:r>
      <w:r>
        <w:rPr>
          <w:rFonts w:ascii="宋体" w:hAnsi="宋体" w:cs="宋体" w:eastAsia="宋体"/>
          <w:sz w:val="49"/>
          <w:spacing w:val="0"/>
          <w:color w:val="000000"/>
          <w:b w:val="off"/>
          <w:i w:val="off"/>
        </w:rPr>
        <w:t>个人特征的竞争以及选民和代表之间的直接联系，就越不强调政党之间</w:t>
      </w:r>
      <w:r>
        <w:rPr>
          <w:rFonts w:ascii="宋体" w:hAnsi="宋体" w:cs="宋体" w:eastAsia="宋体"/>
          <w:sz w:val="49"/>
          <w:spacing w:val="0"/>
          <w:color w:val="000000"/>
          <w:b w:val="off"/>
          <w:i w:val="off"/>
        </w:rPr>
        <w:t>的纲领性竞争。¹⁷相反地，自由民主的力量越强大越有自信，那么谋求那</w:t>
      </w:r>
      <w:r>
        <w:rPr>
          <w:rFonts w:ascii="宋体" w:hAnsi="宋体" w:cs="宋体" w:eastAsia="宋体"/>
          <w:sz w:val="49"/>
          <w:spacing w:val="0"/>
          <w:color w:val="000000"/>
          <w:b w:val="off"/>
          <w:i w:val="off"/>
        </w:rPr>
        <w:t>种强调理念之间而非个性之间的竞争的民主制度的机会就更大。由于大</w:t>
      </w:r>
      <w:r>
        <w:rPr>
          <w:rFonts w:ascii="宋体" w:hAnsi="宋体" w:cs="宋体" w:eastAsia="宋体"/>
          <w:sz w:val="49"/>
          <w:spacing w:val="0"/>
          <w:color w:val="000000"/>
          <w:b w:val="off"/>
          <w:i w:val="off"/>
        </w:rPr>
        <w:t>选区政党名单的封闭性使得选举竞争去个人化了，所以那些希望选举制</w:t>
      </w:r>
      <w:r>
        <w:rPr>
          <w:rFonts w:ascii="宋体" w:hAnsi="宋体" w:cs="宋体" w:eastAsia="宋体"/>
          <w:sz w:val="49"/>
          <w:spacing w:val="0"/>
          <w:color w:val="000000"/>
          <w:b w:val="off"/>
          <w:i w:val="off"/>
        </w:rPr>
        <w:t>度个人化的政治人物将投向最高票者当选的单一成员选区或者允许偏好</w:t>
      </w:r>
      <w:r>
        <w:rPr>
          <w:rFonts w:ascii="宋体" w:hAnsi="宋体" w:cs="宋体" w:eastAsia="宋体"/>
          <w:sz w:val="49"/>
          <w:spacing w:val="0"/>
          <w:color w:val="000000"/>
          <w:b w:val="off"/>
          <w:i w:val="off"/>
        </w:rPr>
        <w:t>投票的大选区，它使得政党在提名候选人上有限的或无影响力，并禁止同</w:t>
      </w:r>
      <w:r>
        <w:rPr>
          <w:rFonts w:ascii="宋体" w:hAnsi="宋体" w:cs="宋体" w:eastAsia="宋体"/>
          <w:sz w:val="49"/>
          <w:spacing w:val="0"/>
          <w:color w:val="000000"/>
          <w:b w:val="off"/>
          <w:i w:val="off"/>
        </w:rPr>
        <w:t>一政党标签下的候选人之间汇集选票。¹⁸只有在自由主义政党在大众选</w:t>
      </w:r>
      <w:r>
        <w:rPr>
          <w:rFonts w:ascii="宋体" w:hAnsi="宋体" w:cs="宋体" w:eastAsia="宋体"/>
          <w:sz w:val="49"/>
          <w:spacing w:val="0"/>
          <w:color w:val="000000"/>
          <w:b w:val="off"/>
          <w:i w:val="off"/>
        </w:rPr>
        <w:t>举中的锚点很弱以及面对强大的共产党的地方，他们才倾向于选择个人</w:t>
      </w:r>
      <w:r>
        <w:rPr>
          <w:rFonts w:ascii="宋体" w:hAnsi="宋体" w:cs="宋体" w:eastAsia="宋体"/>
          <w:sz w:val="49"/>
          <w:spacing w:val="0"/>
          <w:color w:val="000000"/>
          <w:b w:val="off"/>
          <w:i w:val="off"/>
        </w:rPr>
        <w:t>化的政治制度，希望能选举出一位受欢迎的自由主义政治人物直至总统，</w:t>
      </w:r>
      <w:r>
        <w:rPr>
          <w:rFonts w:ascii="宋体" w:hAnsi="宋体" w:cs="宋体" w:eastAsia="宋体"/>
          <w:sz w:val="49"/>
          <w:spacing w:val="0"/>
          <w:color w:val="000000"/>
          <w:b w:val="off"/>
          <w:i w:val="off"/>
        </w:rPr>
        <w:t>到那时可能成为自由主义改革的大本营。</w:t>
      </w:r>
      <w:bookmarkEnd w:id="8082"/>
    </w:p>
    <w:p>
      <w:pPr>
        <w:pageBreakBefore w:val="off"/>
        <w:tabs/>
        <w:wordWrap w:val="off"/>
        <w:spacing w:before="0" w:after="0" w:line="860" w:lineRule="atLeast"/>
        <w:ind w:left="0" w:right="0" w:firstLine="1020"/>
        <w:jc w:val="both"/>
        <w:textAlignment w:val="baseline"/>
        <w:rPr>
          <w:sz w:val="49"/>
        </w:rPr>
      </w:pPr>
      <w:bookmarkStart w:name="" w:id="8083"/>
      <w:r>
        <w:rPr>
          <w:rFonts w:ascii="宋体" w:hAnsi="宋体" w:cs="宋体" w:eastAsia="宋体"/>
          <w:sz w:val="49"/>
          <w:spacing w:val="0"/>
          <w:color w:val="000000"/>
          <w:b w:val="off"/>
          <w:i w:val="off"/>
        </w:rPr>
        <w:t>因此，前威权主义的统治及其在外部压力下所发生的转型是与议会</w:t>
      </w:r>
      <w:r>
        <w:rPr>
          <w:rFonts w:ascii="宋体" w:hAnsi="宋体" w:cs="宋体" w:eastAsia="宋体"/>
          <w:sz w:val="49"/>
          <w:spacing w:val="0"/>
          <w:color w:val="000000"/>
          <w:b w:val="off"/>
          <w:i w:val="off"/>
        </w:rPr>
        <w:t>统治和封闭名单或比例代表制相关的。此时，共产党员几乎没有议价能</w:t>
      </w:r>
      <w:r>
        <w:rPr>
          <w:rFonts w:ascii="宋体" w:hAnsi="宋体" w:cs="宋体" w:eastAsia="宋体"/>
          <w:sz w:val="49"/>
          <w:spacing w:val="0"/>
          <w:color w:val="000000"/>
          <w:b w:val="off"/>
          <w:i w:val="off"/>
        </w:rPr>
        <w:t>力，而形形色色的自由民主政党在民主竞争中去个人化这一问题上达成</w:t>
      </w:r>
      <w:r>
        <w:rPr>
          <w:rFonts w:ascii="宋体" w:hAnsi="宋体" w:cs="宋体" w:eastAsia="宋体"/>
          <w:sz w:val="49"/>
          <w:spacing w:val="0"/>
          <w:color w:val="000000"/>
          <w:b w:val="off"/>
          <w:i w:val="off"/>
        </w:rPr>
        <w:t>了一致。从国家调控式共产主义中产生出的新兴民主国家中，在改良主</w:t>
      </w:r>
      <w:r>
        <w:rPr>
          <w:rFonts w:ascii="宋体" w:hAnsi="宋体" w:cs="宋体" w:eastAsia="宋体"/>
          <w:sz w:val="49"/>
          <w:spacing w:val="0"/>
          <w:color w:val="000000"/>
          <w:b w:val="off"/>
          <w:i w:val="off"/>
        </w:rPr>
        <w:t>义共产党人和反对集团倾向于在转型谈判上平衡彼此力量的地方，民主</w:t>
      </w:r>
      <w:r>
        <w:rPr>
          <w:rFonts w:ascii="宋体" w:hAnsi="宋体" w:cs="宋体" w:eastAsia="宋体"/>
          <w:sz w:val="49"/>
          <w:spacing w:val="0"/>
          <w:color w:val="000000"/>
          <w:b w:val="off"/>
          <w:i w:val="off"/>
        </w:rPr>
        <w:t>制度总是联合个人主义和利益聚合的纲领性原则。例如，假如共产党人</w:t>
      </w:r>
      <w:r>
        <w:rPr>
          <w:rFonts w:ascii="宋体" w:hAnsi="宋体" w:cs="宋体" w:eastAsia="宋体"/>
          <w:sz w:val="49"/>
          <w:spacing w:val="0"/>
          <w:color w:val="000000"/>
          <w:b w:val="off"/>
          <w:i w:val="off"/>
        </w:rPr>
        <w:t>想要一名直选总统，那么反对者将强制采取比例代表制(波兰，1989—</w:t>
      </w:r>
      <w:bookmarkEnd w:id="8083"/>
    </w:p>
    <w:p>
      <w:r>
        <w:t/>
      </w:r>
    </w:p>
    <w:p>
      <w:pPr>
        <w:sectPr>
          <w:footerReference r:id="rId756"/>
          <w:headerReference r:id="rId757" w:type="default"/>
          <w:type w:val="nextPage"/>
          <w:pgSz w:w="18680" w:h="31680"/>
          <w:pgMar w:left="1320" w:top="2160" w:right="1320" w:bottom="2160" w:header="1860" w:footer="1860"/>
          <w:cols w:num="1"/>
        </w:sectPr>
      </w:pPr>
    </w:p>
    <w:p>
      <w:pPr>
        <w:pageBreakBefore w:val="off"/>
        <w:tabs/>
        <w:wordWrap w:val="off"/>
        <w:spacing w:before="0" w:after="0" w:line="480" w:lineRule="atLeast"/>
        <w:ind w:left="0" w:right="100"/>
        <w:jc w:val="right"/>
        <w:textAlignment w:val="baseline"/>
        <w:rPr>
          <w:sz w:val="35"/>
        </w:rPr>
      </w:pPr>
      <w:bookmarkStart w:name="" w:id="8084"/>
      <w:r>
        <w:rPr>
          <w:rFonts w:ascii="仿宋" w:hAnsi="仿宋" w:cs="仿宋" w:eastAsia="仿宋"/>
          <w:sz w:val="35"/>
          <w:spacing w:val="0"/>
          <w:color w:val="000000"/>
          <w:b w:val="off"/>
          <w:i w:val="off"/>
        </w:rPr>
        <w:t>第十二章后  共产主义民主国家的不同发展道路</w:t>
      </w:r>
      <w:bookmarkEnd w:id="8084"/>
    </w:p>
    <w:p>
      <w:pPr>
        <w:pageBreakBefore w:val="off"/>
        <w:tabs/>
        <w:wordWrap w:val="off"/>
        <w:spacing w:before="0" w:after="0" w:line="400" w:lineRule="exact"/>
        <w:ind w:left="0" w:right="0"/>
        <w:jc w:val="right"/>
        <w:textAlignment w:val="baseline"/>
        <w:rPr>
          <w:sz w:val="35"/>
        </w:rPr>
      </w:pPr>
      <w:bookmarkStart w:name="" w:id="8085"/>
      <w:r>
        <w:rPr>
          <w:rFonts w:ascii="宋体" w:hAnsi="宋体" w:cs="宋体" w:eastAsia="宋体"/>
          <w:sz w:val="35"/>
          <w:spacing w:val="0"/>
          <w:color w:val="000000"/>
          <w:b w:val="off"/>
          <w:i w:val="off"/>
        </w:rPr>
        <w:t/>
      </w:r>
      <w:bookmarkEnd w:id="8085"/>
    </w:p>
    <w:p>
      <w:pPr>
        <w:pageBreakBefore w:val="off"/>
        <w:tabs/>
        <w:wordWrap w:val="off"/>
        <w:spacing w:before="0" w:after="0" w:line="880" w:lineRule="atLeast"/>
        <w:ind w:left="20" w:right="60"/>
        <w:jc w:val="both"/>
        <w:textAlignment w:val="baseline"/>
        <w:rPr>
          <w:sz w:val="50"/>
        </w:rPr>
      </w:pPr>
      <w:bookmarkStart w:name="" w:id="8086"/>
      <w:r>
        <w:rPr>
          <w:rFonts w:ascii="宋体" w:hAnsi="宋体" w:cs="宋体" w:eastAsia="宋体"/>
          <w:sz w:val="50"/>
          <w:spacing w:val="0"/>
          <w:color w:val="000000"/>
          <w:b w:val="off"/>
          <w:i w:val="off"/>
        </w:rPr>
        <w:t>1991)。假如议会制度获胜，那么共产党人将不得不接受一个混合选举制</w:t>
      </w:r>
      <w:r>
        <w:rPr>
          <w:rFonts w:ascii="宋体" w:hAnsi="宋体" w:cs="宋体" w:eastAsia="宋体"/>
          <w:sz w:val="50"/>
          <w:spacing w:val="0"/>
          <w:color w:val="000000"/>
          <w:b w:val="off"/>
          <w:i w:val="off"/>
        </w:rPr>
        <w:t>度，并有一些单一成员选区(匈牙利、立陶宛)。</w:t>
      </w:r>
      <w:bookmarkEnd w:id="8086"/>
    </w:p>
    <w:p>
      <w:pPr>
        <w:pageBreakBefore w:val="off"/>
        <w:tabs/>
        <w:wordWrap w:val="off"/>
        <w:spacing w:before="0" w:after="0" w:line="880" w:lineRule="atLeast"/>
        <w:ind w:left="20" w:right="40" w:firstLine="980"/>
        <w:jc w:val="both"/>
        <w:textAlignment w:val="baseline"/>
        <w:rPr>
          <w:sz w:val="50"/>
        </w:rPr>
      </w:pPr>
      <w:bookmarkStart w:name="" w:id="8087"/>
      <w:r>
        <w:rPr>
          <w:rFonts w:ascii="宋体" w:hAnsi="宋体" w:cs="宋体" w:eastAsia="宋体"/>
          <w:sz w:val="50"/>
          <w:spacing w:val="0"/>
          <w:color w:val="000000"/>
          <w:b w:val="off"/>
          <w:i w:val="off"/>
        </w:rPr>
        <w:t>从家长式共产主义统治演变而来的大多数民主国家都有一位很有魄</w:t>
      </w:r>
      <w:r>
        <w:rPr>
          <w:rFonts w:ascii="宋体" w:hAnsi="宋体" w:cs="宋体" w:eastAsia="宋体"/>
          <w:sz w:val="50"/>
          <w:spacing w:val="0"/>
          <w:color w:val="000000"/>
          <w:b w:val="off"/>
          <w:i w:val="off"/>
        </w:rPr>
        <w:t>力的总统或是一套强调选民和政治人物之间的个人联系的选举制度。在</w:t>
      </w:r>
      <w:r>
        <w:rPr>
          <w:rFonts w:ascii="宋体" w:hAnsi="宋体" w:cs="宋体" w:eastAsia="宋体"/>
          <w:sz w:val="50"/>
          <w:spacing w:val="0"/>
          <w:color w:val="000000"/>
          <w:b w:val="off"/>
          <w:i w:val="off"/>
        </w:rPr>
        <w:t>这里，设计出先发制人的改革方案的前共产主义者典型地是尝试发挥他</w:t>
      </w:r>
      <w:r>
        <w:rPr>
          <w:rFonts w:ascii="宋体" w:hAnsi="宋体" w:cs="宋体" w:eastAsia="宋体"/>
          <w:sz w:val="50"/>
          <w:spacing w:val="0"/>
          <w:color w:val="000000"/>
          <w:b w:val="off"/>
          <w:i w:val="off"/>
        </w:rPr>
        <w:t>们优先的制度设计的作用，可惜并不总是能够成功。在保加利亚，反共产</w:t>
      </w:r>
      <w:r>
        <w:rPr>
          <w:rFonts w:ascii="宋体" w:hAnsi="宋体" w:cs="宋体" w:eastAsia="宋体"/>
          <w:sz w:val="50"/>
          <w:spacing w:val="0"/>
          <w:color w:val="000000"/>
          <w:b w:val="off"/>
          <w:i w:val="off"/>
        </w:rPr>
        <w:t>主义的反抗能够使在职的共产党总统失去信誉，还迫使执政党接受一部</w:t>
      </w:r>
      <w:r>
        <w:rPr>
          <w:rFonts w:ascii="宋体" w:hAnsi="宋体" w:cs="宋体" w:eastAsia="宋体"/>
          <w:sz w:val="50"/>
          <w:spacing w:val="0"/>
          <w:color w:val="000000"/>
          <w:b w:val="off"/>
          <w:i w:val="off"/>
        </w:rPr>
        <w:t>在政治竞争中去个人化的民主宪法。在俄罗斯这一非常重要的事例中，</w:t>
      </w:r>
      <w:r>
        <w:rPr>
          <w:rFonts w:ascii="宋体" w:hAnsi="宋体" w:cs="宋体" w:eastAsia="宋体"/>
          <w:sz w:val="50"/>
          <w:spacing w:val="0"/>
          <w:color w:val="000000"/>
          <w:b w:val="off"/>
          <w:i w:val="off"/>
        </w:rPr>
        <w:t>反共产主义者在1991年抓住了总统职位，但是自由民主的政党结构太弱</w:t>
      </w:r>
      <w:r>
        <w:rPr>
          <w:rFonts w:ascii="宋体" w:hAnsi="宋体" w:cs="宋体" w:eastAsia="宋体"/>
          <w:sz w:val="50"/>
          <w:spacing w:val="0"/>
          <w:color w:val="000000"/>
          <w:b w:val="off"/>
          <w:i w:val="off"/>
        </w:rPr>
        <w:t>以至于他们不能选择去个人化的竞争和民主设计。在这里，一个反共产</w:t>
      </w:r>
      <w:r>
        <w:rPr>
          <w:rFonts w:ascii="宋体" w:hAnsi="宋体" w:cs="宋体" w:eastAsia="宋体"/>
          <w:sz w:val="50"/>
          <w:spacing w:val="0"/>
          <w:color w:val="000000"/>
          <w:b w:val="off"/>
          <w:i w:val="off"/>
        </w:rPr>
        <w:t>党的总统把一部带有强烈的个人色彩的民主宪法强加到作为反对派的共</w:t>
      </w:r>
      <w:r>
        <w:rPr>
          <w:rFonts w:ascii="宋体" w:hAnsi="宋体" w:cs="宋体" w:eastAsia="宋体"/>
          <w:sz w:val="50"/>
          <w:spacing w:val="0"/>
          <w:color w:val="000000"/>
          <w:b w:val="off"/>
          <w:i w:val="off"/>
        </w:rPr>
        <w:t>产党员和其他自由民主派身上。</w:t>
      </w:r>
      <w:bookmarkEnd w:id="8087"/>
    </w:p>
    <w:p>
      <w:pPr>
        <w:pageBreakBefore w:val="off"/>
        <w:tabs/>
        <w:wordWrap w:val="off"/>
        <w:spacing w:before="0" w:after="0" w:line="880" w:lineRule="exact"/>
        <w:ind w:left="0" w:right="0"/>
        <w:jc w:val="both"/>
        <w:textAlignment w:val="baseline"/>
        <w:rPr>
          <w:sz w:val="50"/>
        </w:rPr>
      </w:pPr>
      <w:bookmarkStart w:name="" w:id="8088"/>
      <w:r>
        <w:rPr>
          <w:rFonts w:ascii="宋体" w:hAnsi="宋体" w:cs="宋体" w:eastAsia="宋体"/>
          <w:sz w:val="50"/>
          <w:spacing w:val="0"/>
          <w:color w:val="000000"/>
          <w:b w:val="off"/>
          <w:i w:val="off"/>
        </w:rPr>
        <w:t/>
      </w:r>
      <w:bookmarkEnd w:id="8088"/>
    </w:p>
    <w:p>
      <w:pPr>
        <w:pageBreakBefore w:val="off"/>
        <w:tabs/>
        <w:wordWrap w:val="off"/>
        <w:spacing w:before="0" w:after="0" w:line="880" w:lineRule="exact"/>
        <w:ind w:left="0" w:right="0"/>
        <w:jc w:val="both"/>
        <w:textAlignment w:val="baseline"/>
        <w:rPr>
          <w:sz w:val="50"/>
        </w:rPr>
      </w:pPr>
      <w:bookmarkStart w:name="" w:id="8089"/>
      <w:r>
        <w:rPr>
          <w:rFonts w:ascii="宋体" w:hAnsi="宋体" w:cs="宋体" w:eastAsia="宋体"/>
          <w:sz w:val="50"/>
          <w:spacing w:val="0"/>
          <w:color w:val="000000"/>
          <w:b w:val="off"/>
          <w:i w:val="off"/>
        </w:rPr>
        <w:t/>
      </w:r>
      <w:bookmarkEnd w:id="8089"/>
    </w:p>
    <w:p>
      <w:pPr>
        <w:pageBreakBefore w:val="off"/>
        <w:tabs/>
        <w:wordWrap w:val="off"/>
        <w:spacing w:before="0" w:after="0" w:line="880" w:lineRule="exact"/>
        <w:ind w:left="0" w:right="0"/>
        <w:jc w:val="both"/>
        <w:textAlignment w:val="baseline"/>
        <w:rPr>
          <w:sz w:val="50"/>
        </w:rPr>
      </w:pPr>
      <w:bookmarkStart w:name="" w:id="8090"/>
      <w:r>
        <w:rPr>
          <w:rFonts w:ascii="宋体" w:hAnsi="宋体" w:cs="宋体" w:eastAsia="宋体"/>
          <w:sz w:val="50"/>
          <w:spacing w:val="0"/>
          <w:color w:val="000000"/>
          <w:b w:val="off"/>
          <w:i w:val="off"/>
        </w:rPr>
        <w:t/>
      </w:r>
      <w:bookmarkEnd w:id="8090"/>
    </w:p>
    <w:p>
      <w:pPr>
        <w:pageBreakBefore w:val="off"/>
        <w:tabs/>
        <w:wordWrap w:val="off"/>
        <w:spacing w:before="0" w:after="0" w:line="1080" w:lineRule="atLeast"/>
        <w:ind w:left="0" w:right="0"/>
        <w:jc w:val="center"/>
        <w:textAlignment w:val="baseline"/>
        <w:rPr>
          <w:sz w:val="80"/>
        </w:rPr>
      </w:pPr>
      <w:bookmarkStart w:name="" w:id="8091"/>
      <w:r>
        <w:rPr>
          <w:rFonts w:ascii="楷体" w:hAnsi="楷体" w:cs="楷体" w:eastAsia="楷体"/>
          <w:sz w:val="80"/>
          <w:spacing w:val="0"/>
          <w:color w:val="000000"/>
          <w:b w:val="off"/>
          <w:i w:val="off"/>
        </w:rPr>
        <w:t>历史遗产和政党制度</w:t>
      </w:r>
      <w:r>
        <w:drawing>
          <wp:anchor allowOverlap="true" layoutInCell="true" locked="false" simplePos="false" behindDoc="true" relativeHeight="251659264" distL="0" distR="0" distT="0" distB="0">
            <wp:simplePos x="0" y="0"/>
            <wp:positionH relativeFrom="page">
              <wp:posOffset>4660900</wp:posOffset>
            </wp:positionH>
            <wp:positionV relativeFrom="paragraph">
              <wp:posOffset>-1765300</wp:posOffset>
            </wp:positionV>
            <wp:extent cx="2133600" cy="2857500"/>
            <wp:wrapNone/>
            <wp:docPr id="53" name="Drawing 53"/>
            <a:graphic xmlns:a="http://schemas.openxmlformats.org/drawingml/2006/main">
              <a:graphicData uri="http://schemas.openxmlformats.org/drawingml/2006/picture">
                <pic:pic xmlns:pic="http://schemas.openxmlformats.org/drawingml/2006/picture">
                  <pic:nvPicPr>
                    <pic:cNvPr id="0" name="Picture 52"/>
                    <pic:cNvPicPr>
                      <a:picLocks noChangeAspect="true"/>
                    </pic:cNvPicPr>
                  </pic:nvPicPr>
                  <pic:blipFill>
                    <a:blip r:embed="rId9"/>
                    <a:stretch>
                      <a:fillRect/>
                    </a:stretch>
                  </pic:blipFill>
                  <pic:spPr>
                    <a:xfrm>
                      <a:off x="0" y="0"/>
                      <a:ext cx="2133600" cy="2857500"/>
                    </a:xfrm>
                    <a:prstGeom prst="rect">
                      <a:avLst/>
                    </a:prstGeom>
                  </pic:spPr>
                </pic:pic>
              </a:graphicData>
            </a:graphic>
          </wp:anchor>
        </w:drawing>
      </w:r>
      <w:bookmarkEnd w:id="8091"/>
    </w:p>
    <w:p>
      <w:pPr>
        <w:pageBreakBefore w:val="off"/>
        <w:tabs/>
        <w:wordWrap w:val="off"/>
        <w:spacing w:before="560" w:after="0" w:line="880" w:lineRule="atLeast"/>
        <w:ind w:left="20" w:right="0" w:firstLine="980"/>
        <w:jc w:val="both"/>
        <w:textAlignment w:val="baseline"/>
        <w:rPr>
          <w:sz w:val="50"/>
        </w:rPr>
      </w:pPr>
      <w:bookmarkStart w:name="" w:id="8092"/>
      <w:r>
        <w:rPr>
          <w:rFonts w:ascii="宋体" w:hAnsi="宋体" w:cs="宋体" w:eastAsia="宋体"/>
          <w:sz w:val="50"/>
          <w:spacing w:val="0"/>
          <w:color w:val="000000"/>
          <w:b w:val="off"/>
          <w:i w:val="off"/>
        </w:rPr>
        <w:t>不同的政党类型以及它们在不同的后共产主义政权中获取权力的相</w:t>
      </w:r>
      <w:r>
        <w:rPr>
          <w:rFonts w:ascii="宋体" w:hAnsi="宋体" w:cs="宋体" w:eastAsia="宋体"/>
          <w:sz w:val="50"/>
          <w:spacing w:val="0"/>
          <w:color w:val="000000"/>
          <w:b w:val="off"/>
          <w:i w:val="off"/>
        </w:rPr>
        <w:t>对优势决定了新政体是采用更多的纲领性还是更多的庇护关系政党竞</w:t>
      </w:r>
      <w:r>
        <w:rPr>
          <w:rFonts w:ascii="宋体" w:hAnsi="宋体" w:cs="宋体" w:eastAsia="宋体"/>
          <w:sz w:val="50"/>
          <w:spacing w:val="0"/>
          <w:color w:val="000000"/>
          <w:b w:val="off"/>
          <w:i w:val="off"/>
        </w:rPr>
        <w:t>争。在家长式共产主义后，共产党仍占统治地位，并且面对着微弱、分裂</w:t>
      </w:r>
      <w:r>
        <w:rPr>
          <w:rFonts w:ascii="宋体" w:hAnsi="宋体" w:cs="宋体" w:eastAsia="宋体"/>
          <w:sz w:val="50"/>
          <w:spacing w:val="0"/>
          <w:color w:val="000000"/>
          <w:b w:val="off"/>
          <w:i w:val="off"/>
        </w:rPr>
        <w:t>的自由主义反对者，他们无法提出一个清晰的、有凝聚力的及受欢迎的纲</w:t>
      </w:r>
      <w:r>
        <w:rPr>
          <w:rFonts w:ascii="宋体" w:hAnsi="宋体" w:cs="宋体" w:eastAsia="宋体"/>
          <w:sz w:val="50"/>
          <w:spacing w:val="0"/>
          <w:color w:val="000000"/>
          <w:b w:val="off"/>
          <w:i w:val="off"/>
        </w:rPr>
        <w:t>领性选择方案。共产主义后继党会凭借其手中的任免权，只要他们能控</w:t>
      </w:r>
      <w:r>
        <w:rPr>
          <w:rFonts w:ascii="宋体" w:hAnsi="宋体" w:cs="宋体" w:eastAsia="宋体"/>
          <w:sz w:val="50"/>
          <w:spacing w:val="0"/>
          <w:color w:val="000000"/>
          <w:b w:val="off"/>
          <w:i w:val="off"/>
        </w:rPr>
        <w:t>制政府，而自由主义反对派着眼于个人代表，并运用个人魅力去争取对建</w:t>
      </w:r>
      <w:r>
        <w:rPr>
          <w:rFonts w:ascii="宋体" w:hAnsi="宋体" w:cs="宋体" w:eastAsia="宋体"/>
          <w:sz w:val="50"/>
          <w:spacing w:val="0"/>
          <w:color w:val="000000"/>
          <w:b w:val="off"/>
          <w:i w:val="off"/>
        </w:rPr>
        <w:t>立共识和政党结构的有限投资。在俄罗斯，共产主义者被剔除在这类关</w:t>
      </w:r>
      <w:r>
        <w:rPr>
          <w:rFonts w:ascii="宋体" w:hAnsi="宋体" w:cs="宋体" w:eastAsia="宋体"/>
          <w:sz w:val="50"/>
          <w:spacing w:val="0"/>
          <w:color w:val="000000"/>
          <w:b w:val="off"/>
          <w:i w:val="off"/>
        </w:rPr>
        <w:t>系网之外，但他们开始在总统办公室周边走动，因为需要一个有效的自由</w:t>
      </w:r>
      <w:r>
        <w:rPr>
          <w:rFonts w:ascii="宋体" w:hAnsi="宋体" w:cs="宋体" w:eastAsia="宋体"/>
          <w:sz w:val="50"/>
          <w:spacing w:val="0"/>
          <w:color w:val="000000"/>
          <w:b w:val="off"/>
          <w:i w:val="off"/>
        </w:rPr>
        <w:t>民主党，能够组织一次总统联盟。</w:t>
      </w:r>
      <w:bookmarkEnd w:id="8092"/>
    </w:p>
    <w:p>
      <w:pPr>
        <w:pageBreakBefore w:val="off"/>
        <w:tabs/>
        <w:wordWrap w:val="off"/>
        <w:spacing w:before="0" w:after="0" w:line="880" w:lineRule="atLeast"/>
        <w:ind w:left="20" w:right="0" w:firstLine="980"/>
        <w:jc w:val="both"/>
        <w:textAlignment w:val="baseline"/>
        <w:rPr>
          <w:sz w:val="50"/>
        </w:rPr>
      </w:pPr>
      <w:bookmarkStart w:name="" w:id="8093"/>
      <w:r>
        <w:rPr>
          <w:rFonts w:ascii="宋体" w:hAnsi="宋体" w:cs="宋体" w:eastAsia="宋体"/>
          <w:sz w:val="50"/>
          <w:spacing w:val="0"/>
          <w:color w:val="000000"/>
          <w:b w:val="off"/>
          <w:i w:val="off"/>
        </w:rPr>
        <w:t>在国家调控或官僚威权共产主义后，在那些旧共产主义政权丢失了</w:t>
      </w:r>
      <w:r>
        <w:rPr>
          <w:rFonts w:ascii="宋体" w:hAnsi="宋体" w:cs="宋体" w:eastAsia="宋体"/>
          <w:sz w:val="50"/>
          <w:spacing w:val="0"/>
          <w:color w:val="000000"/>
          <w:b w:val="off"/>
          <w:i w:val="off"/>
        </w:rPr>
        <w:t>它们在有价值的经济和行政资源上的大部分控制权的地方，纲领型政党</w:t>
      </w:r>
      <w:r>
        <w:rPr>
          <w:rFonts w:ascii="宋体" w:hAnsi="宋体" w:cs="宋体" w:eastAsia="宋体"/>
          <w:sz w:val="50"/>
          <w:spacing w:val="0"/>
          <w:color w:val="000000"/>
          <w:b w:val="off"/>
          <w:i w:val="off"/>
        </w:rPr>
        <w:t>竞争的机会更有利。此时，非共产主义自由民主党拥有更多的大众支持，</w:t>
      </w:r>
      <w:r>
        <w:rPr>
          <w:rFonts w:ascii="宋体" w:hAnsi="宋体" w:cs="宋体" w:eastAsia="宋体"/>
          <w:sz w:val="50"/>
          <w:spacing w:val="0"/>
          <w:color w:val="000000"/>
          <w:b w:val="off"/>
          <w:i w:val="off"/>
        </w:rPr>
        <w:t>实践技能，以及发展纲领诉求的政治能力。同时，共产主义后继党能够东</w:t>
      </w:r>
      <w:bookmarkEnd w:id="8093"/>
    </w:p>
    <w:p>
      <w:pPr>
        <w:pageBreakBefore w:val="off"/>
        <w:tabs/>
        <w:wordWrap w:val="off"/>
        <w:spacing w:before="340" w:after="0" w:line="580" w:lineRule="atLeast"/>
        <w:ind w:left="0" w:right="0"/>
        <w:jc w:val="right"/>
        <w:textAlignment w:val="baseline"/>
        <w:rPr>
          <w:sz w:val="42"/>
        </w:rPr>
      </w:pPr>
      <w:bookmarkStart w:name="" w:id="8094"/>
      <w:r>
        <w:rPr>
          <w:rFonts w:ascii="楷体" w:hAnsi="楷体" w:cs="楷体" w:eastAsia="楷体"/>
          <w:sz w:val="42"/>
          <w:spacing w:val="0"/>
          <w:color w:val="000000"/>
          <w:b w:val="off"/>
          <w:i w:val="off"/>
        </w:rPr>
        <w:t>335</w:t>
      </w:r>
      <w:bookmarkEnd w:id="8094"/>
    </w:p>
    <w:p>
      <w:r>
        <w:t/>
      </w:r>
    </w:p>
    <w:p>
      <w:pPr>
        <w:sectPr>
          <w:footerReference r:id="rId758"/>
          <w:headerReference r:id="rId759" w:type="default"/>
          <w:type w:val="nextPage"/>
          <w:pgSz w:w="18680" w:h="31680"/>
          <w:pgMar w:left="1300" w:top="1640" w:right="1300" w:bottom="1640" w:header="1340" w:footer="1340"/>
          <w:cols w:num="1"/>
        </w:sectPr>
      </w:pPr>
    </w:p>
    <w:p>
      <w:pPr>
        <w:pageBreakBefore w:val="off"/>
        <w:tabs/>
        <w:wordWrap w:val="off"/>
        <w:spacing w:before="0" w:after="0" w:line="780" w:lineRule="atLeast"/>
        <w:ind w:left="0" w:right="0"/>
        <w:jc w:val="both"/>
        <w:textAlignment w:val="baseline"/>
        <w:rPr>
          <w:sz w:val="58"/>
        </w:rPr>
      </w:pPr>
      <w:bookmarkStart w:name="" w:id="8095"/>
      <w:r>
        <w:rPr>
          <w:rFonts w:ascii="宋体" w:hAnsi="宋体" w:cs="宋体" w:eastAsia="宋体"/>
          <w:sz w:val="58"/>
          <w:spacing w:val="0"/>
          <w:color w:val="000000"/>
          <w:b w:val="off"/>
          <w:i w:val="off"/>
        </w:rPr>
        <w:t>政党与民主</w:t>
      </w:r>
      <w:bookmarkEnd w:id="8095"/>
    </w:p>
    <w:p>
      <w:pPr>
        <w:pageBreakBefore w:val="off"/>
        <w:tabs/>
        <w:wordWrap w:val="off"/>
        <w:spacing w:before="360" w:after="0" w:line="860" w:lineRule="atLeast"/>
        <w:ind w:left="0" w:right="20"/>
        <w:jc w:val="both"/>
        <w:textAlignment w:val="baseline"/>
        <w:rPr>
          <w:sz w:val="50"/>
        </w:rPr>
      </w:pPr>
      <w:bookmarkStart w:name="" w:id="8096"/>
      <w:r>
        <w:rPr>
          <w:rFonts w:ascii="宋体" w:hAnsi="宋体" w:cs="宋体" w:eastAsia="宋体"/>
          <w:sz w:val="50"/>
          <w:spacing w:val="0"/>
          <w:color w:val="000000"/>
          <w:b w:val="off"/>
          <w:i w:val="off"/>
        </w:rPr>
        <w:t>山再起，只要他们一旦采纳新的社会民主观。纲领性竞争早早地固定下</w:t>
      </w:r>
      <w:r>
        <w:rPr>
          <w:rFonts w:ascii="宋体" w:hAnsi="宋体" w:cs="宋体" w:eastAsia="宋体"/>
          <w:sz w:val="50"/>
          <w:spacing w:val="0"/>
          <w:color w:val="000000"/>
          <w:b w:val="off"/>
          <w:i w:val="off"/>
        </w:rPr>
        <w:t>来，正如我在捷克共和国、匈牙利和波兰的经验主义研究所论证的。</w:t>
      </w:r>
      <w:bookmarkEnd w:id="8096"/>
    </w:p>
    <w:p>
      <w:pPr>
        <w:pageBreakBefore w:val="off"/>
        <w:tabs/>
        <w:wordWrap w:val="off"/>
        <w:spacing w:before="0" w:after="0" w:line="860" w:lineRule="atLeast"/>
        <w:ind w:left="0" w:right="0" w:firstLine="1000"/>
        <w:jc w:val="both"/>
        <w:textAlignment w:val="baseline"/>
        <w:rPr>
          <w:sz w:val="50"/>
        </w:rPr>
      </w:pPr>
      <w:bookmarkStart w:name="" w:id="8097"/>
      <w:r>
        <w:rPr>
          <w:rFonts w:ascii="宋体" w:hAnsi="宋体" w:cs="宋体" w:eastAsia="宋体"/>
          <w:sz w:val="50"/>
          <w:spacing w:val="0"/>
          <w:color w:val="000000"/>
          <w:b w:val="off"/>
          <w:i w:val="off"/>
        </w:rPr>
        <w:t>从更长远的角度来看，新兴的民主制度加剧了后共产主义政党制度</w:t>
      </w:r>
      <w:r>
        <w:rPr>
          <w:rFonts w:ascii="宋体" w:hAnsi="宋体" w:cs="宋体" w:eastAsia="宋体"/>
          <w:sz w:val="50"/>
          <w:spacing w:val="0"/>
          <w:color w:val="000000"/>
          <w:b w:val="off"/>
          <w:i w:val="off"/>
        </w:rPr>
        <w:t>之间的差异，这些政党制度依赖纲领性竞争，且强调庇护关系和个人之间</w:t>
      </w:r>
      <w:r>
        <w:rPr>
          <w:rFonts w:ascii="宋体" w:hAnsi="宋体" w:cs="宋体" w:eastAsia="宋体"/>
          <w:sz w:val="50"/>
          <w:spacing w:val="0"/>
          <w:color w:val="000000"/>
          <w:b w:val="off"/>
          <w:i w:val="off"/>
        </w:rPr>
        <w:t>的联系。强大的总统制和个人主义选举法促使无组织的纲领型政党把为</w:t>
      </w:r>
      <w:r>
        <w:rPr>
          <w:rFonts w:ascii="宋体" w:hAnsi="宋体" w:cs="宋体" w:eastAsia="宋体"/>
          <w:sz w:val="50"/>
          <w:spacing w:val="0"/>
          <w:color w:val="000000"/>
          <w:b w:val="off"/>
          <w:i w:val="off"/>
        </w:rPr>
        <w:t>选民服务的代表们宽松地连接在一起，这些代表在他们与当地选民的直</w:t>
      </w:r>
      <w:r>
        <w:rPr>
          <w:rFonts w:ascii="宋体" w:hAnsi="宋体" w:cs="宋体" w:eastAsia="宋体"/>
          <w:sz w:val="50"/>
          <w:spacing w:val="0"/>
          <w:color w:val="000000"/>
          <w:b w:val="off"/>
          <w:i w:val="off"/>
        </w:rPr>
        <w:t>接打交道的过程中总是受到庇护主义的诱惑。这一点尤其适用于共产主</w:t>
      </w:r>
      <w:r>
        <w:rPr>
          <w:rFonts w:ascii="宋体" w:hAnsi="宋体" w:cs="宋体" w:eastAsia="宋体"/>
          <w:sz w:val="50"/>
          <w:spacing w:val="0"/>
          <w:color w:val="000000"/>
          <w:b w:val="off"/>
          <w:i w:val="off"/>
        </w:rPr>
        <w:t>义后继党和全民党，原因在前文中已详述过。相反地，封闭型名单比例代</w:t>
      </w:r>
      <w:r>
        <w:rPr>
          <w:rFonts w:ascii="宋体" w:hAnsi="宋体" w:cs="宋体" w:eastAsia="宋体"/>
          <w:sz w:val="50"/>
          <w:spacing w:val="0"/>
          <w:color w:val="000000"/>
          <w:b w:val="off"/>
          <w:i w:val="off"/>
        </w:rPr>
        <w:t>表制和议会制政府集中了国家政党组织中政治权力，并强迫个人政治人</w:t>
      </w:r>
      <w:r>
        <w:rPr>
          <w:rFonts w:ascii="宋体" w:hAnsi="宋体" w:cs="宋体" w:eastAsia="宋体"/>
          <w:sz w:val="50"/>
          <w:spacing w:val="0"/>
          <w:color w:val="000000"/>
          <w:b w:val="off"/>
          <w:i w:val="off"/>
        </w:rPr>
        <w:t>物成为团队选手，共同支持一项普遍的纲领诉求。</w:t>
      </w:r>
      <w:bookmarkEnd w:id="8097"/>
    </w:p>
    <w:p>
      <w:pPr>
        <w:pageBreakBefore w:val="off"/>
        <w:tabs/>
        <w:wordWrap w:val="off"/>
        <w:spacing w:before="0" w:after="0" w:line="860" w:lineRule="atLeast"/>
        <w:ind w:left="0" w:right="0" w:firstLine="1000"/>
        <w:jc w:val="both"/>
        <w:textAlignment w:val="baseline"/>
        <w:rPr>
          <w:sz w:val="50"/>
        </w:rPr>
      </w:pPr>
      <w:bookmarkStart w:name="" w:id="8098"/>
      <w:r>
        <w:rPr>
          <w:rFonts w:ascii="宋体" w:hAnsi="宋体" w:cs="宋体" w:eastAsia="宋体"/>
          <w:sz w:val="50"/>
          <w:spacing w:val="0"/>
          <w:color w:val="000000"/>
          <w:b w:val="off"/>
          <w:i w:val="off"/>
        </w:rPr>
        <w:t>三种类型的共产主义统治遗产以各种方式影响着开启民主转型后未</w:t>
      </w:r>
      <w:r>
        <w:rPr>
          <w:rFonts w:ascii="宋体" w:hAnsi="宋体" w:cs="宋体" w:eastAsia="宋体"/>
          <w:sz w:val="50"/>
          <w:spacing w:val="0"/>
          <w:color w:val="000000"/>
          <w:b w:val="off"/>
          <w:i w:val="off"/>
        </w:rPr>
        <w:t>来数年围绕这些方案展开竞争的政治分歧。首先是新兴民主政权中支持</w:t>
      </w:r>
      <w:r>
        <w:rPr>
          <w:rFonts w:ascii="宋体" w:hAnsi="宋体" w:cs="宋体" w:eastAsia="宋体"/>
          <w:sz w:val="50"/>
          <w:spacing w:val="0"/>
          <w:color w:val="000000"/>
          <w:b w:val="off"/>
          <w:i w:val="off"/>
        </w:rPr>
        <w:t>者和反对者之间的对立分歧。在前国家调控式共产主义国家里，政权分</w:t>
      </w:r>
      <w:r>
        <w:rPr>
          <w:rFonts w:ascii="宋体" w:hAnsi="宋体" w:cs="宋体" w:eastAsia="宋体"/>
          <w:sz w:val="50"/>
          <w:spacing w:val="0"/>
          <w:color w:val="000000"/>
          <w:b w:val="off"/>
          <w:i w:val="off"/>
        </w:rPr>
        <w:t>裂是最有可能迅速平息的，那里的共产党向在谈判转型中的民主和资本</w:t>
      </w:r>
      <w:r>
        <w:rPr>
          <w:rFonts w:ascii="宋体" w:hAnsi="宋体" w:cs="宋体" w:eastAsia="宋体"/>
          <w:sz w:val="50"/>
          <w:spacing w:val="0"/>
          <w:color w:val="000000"/>
          <w:b w:val="off"/>
          <w:i w:val="off"/>
        </w:rPr>
        <w:t>主义作出了可靠的承诺。在匈牙利，共产主义后继党和凝聚共产主义中</w:t>
      </w:r>
      <w:r>
        <w:rPr>
          <w:rFonts w:ascii="宋体" w:hAnsi="宋体" w:cs="宋体" w:eastAsia="宋体"/>
          <w:sz w:val="50"/>
          <w:spacing w:val="0"/>
          <w:color w:val="000000"/>
          <w:b w:val="off"/>
          <w:i w:val="off"/>
        </w:rPr>
        <w:t>最突出的持不同政见者的政党之间的政府联盟、自由民主联盟，象征着连</w:t>
      </w:r>
      <w:r>
        <w:rPr>
          <w:rFonts w:ascii="宋体" w:hAnsi="宋体" w:cs="宋体" w:eastAsia="宋体"/>
          <w:sz w:val="50"/>
          <w:spacing w:val="0"/>
          <w:color w:val="000000"/>
          <w:b w:val="off"/>
          <w:i w:val="off"/>
        </w:rPr>
        <w:t>接政权分裂的桥梁。这种分裂在威权共产主义结束后也很有可能消退平</w:t>
      </w:r>
      <w:r>
        <w:rPr>
          <w:rFonts w:ascii="宋体" w:hAnsi="宋体" w:cs="宋体" w:eastAsia="宋体"/>
          <w:sz w:val="50"/>
          <w:spacing w:val="0"/>
          <w:color w:val="000000"/>
          <w:b w:val="off"/>
          <w:i w:val="off"/>
        </w:rPr>
        <w:t>息，因为共产主义后继党的力量太弱小了，且面临边缘化阶段一个重大的</w:t>
      </w:r>
      <w:r>
        <w:rPr>
          <w:rFonts w:ascii="宋体" w:hAnsi="宋体" w:cs="宋体" w:eastAsia="宋体"/>
          <w:sz w:val="50"/>
          <w:spacing w:val="0"/>
          <w:color w:val="000000"/>
          <w:b w:val="off"/>
          <w:i w:val="off"/>
        </w:rPr>
        <w:t>挑战。然而，在一个强大的共产主义后继党继续遭遇一个弱小和分裂的</w:t>
      </w:r>
      <w:r>
        <w:rPr>
          <w:rFonts w:ascii="宋体" w:hAnsi="宋体" w:cs="宋体" w:eastAsia="宋体"/>
          <w:sz w:val="50"/>
          <w:spacing w:val="0"/>
          <w:color w:val="000000"/>
          <w:b w:val="off"/>
          <w:i w:val="off"/>
        </w:rPr>
        <w:t>民主阵营的地方，一个老牌政权很有可能在家长式共产主义之后仍然分</w:t>
      </w:r>
      <w:r>
        <w:rPr>
          <w:rFonts w:ascii="宋体" w:hAnsi="宋体" w:cs="宋体" w:eastAsia="宋体"/>
          <w:sz w:val="50"/>
          <w:spacing w:val="0"/>
          <w:color w:val="000000"/>
          <w:b w:val="off"/>
          <w:i w:val="off"/>
        </w:rPr>
        <w:t>裂。在那些碰巧属于共产主义或反共产主义社会关系网之间的深仇大恨</w:t>
      </w:r>
      <w:r>
        <w:rPr>
          <w:rFonts w:ascii="宋体" w:hAnsi="宋体" w:cs="宋体" w:eastAsia="宋体"/>
          <w:sz w:val="50"/>
          <w:spacing w:val="0"/>
          <w:color w:val="000000"/>
          <w:b w:val="off"/>
          <w:i w:val="off"/>
        </w:rPr>
        <w:t>加剧了这些地区的个人主义和庇护主义特征的民主竞争。即便当政党确</w:t>
      </w:r>
      <w:r>
        <w:rPr>
          <w:rFonts w:ascii="宋体" w:hAnsi="宋体" w:cs="宋体" w:eastAsia="宋体"/>
          <w:sz w:val="50"/>
          <w:spacing w:val="0"/>
          <w:color w:val="000000"/>
          <w:b w:val="off"/>
          <w:i w:val="off"/>
        </w:rPr>
        <w:t>实强调纲领性议题时，它们通常实际上强调的是敌对阵营为控制国家机</w:t>
      </w:r>
      <w:r>
        <w:rPr>
          <w:rFonts w:ascii="宋体" w:hAnsi="宋体" w:cs="宋体" w:eastAsia="宋体"/>
          <w:sz w:val="50"/>
          <w:spacing w:val="0"/>
          <w:color w:val="000000"/>
          <w:b w:val="off"/>
          <w:i w:val="off"/>
        </w:rPr>
        <w:t>器而进行的斗争，而不是对政策项目作出的真诚且有效的承诺。</w:t>
      </w:r>
      <w:bookmarkEnd w:id="8098"/>
    </w:p>
    <w:p>
      <w:pPr>
        <w:pageBreakBefore w:val="off"/>
        <w:tabs/>
        <w:wordWrap w:val="off"/>
        <w:spacing w:before="0" w:after="0" w:line="860" w:lineRule="atLeast"/>
        <w:ind w:left="0" w:right="0" w:firstLine="1000"/>
        <w:jc w:val="both"/>
        <w:textAlignment w:val="baseline"/>
        <w:rPr>
          <w:sz w:val="50"/>
        </w:rPr>
      </w:pPr>
      <w:bookmarkStart w:name="" w:id="8099"/>
      <w:r>
        <w:rPr>
          <w:rFonts w:ascii="宋体" w:hAnsi="宋体" w:cs="宋体" w:eastAsia="宋体"/>
          <w:sz w:val="50"/>
          <w:spacing w:val="0"/>
          <w:color w:val="000000"/>
          <w:b w:val="off"/>
          <w:i w:val="off"/>
        </w:rPr>
        <w:t>所有的前共产主义国家通常都有政治分裂和政党之间的竞争：市场</w:t>
      </w:r>
      <w:r>
        <w:rPr>
          <w:rFonts w:ascii="宋体" w:hAnsi="宋体" w:cs="宋体" w:eastAsia="宋体"/>
          <w:sz w:val="50"/>
          <w:spacing w:val="0"/>
          <w:color w:val="000000"/>
          <w:b w:val="off"/>
          <w:i w:val="off"/>
        </w:rPr>
        <w:t>自由化下输赢双方的经济差距。然而，根据共产主义历史遗产，这些经济</w:t>
      </w:r>
      <w:r>
        <w:rPr>
          <w:rFonts w:ascii="宋体" w:hAnsi="宋体" w:cs="宋体" w:eastAsia="宋体"/>
          <w:sz w:val="50"/>
          <w:spacing w:val="0"/>
          <w:color w:val="000000"/>
          <w:b w:val="off"/>
          <w:i w:val="off"/>
        </w:rPr>
        <w:t>差距与政党竞争舞台上的社会文化差距有关。但是，这类社会文化差距</w:t>
      </w:r>
      <w:r>
        <w:rPr>
          <w:rFonts w:ascii="宋体" w:hAnsi="宋体" w:cs="宋体" w:eastAsia="宋体"/>
          <w:sz w:val="50"/>
          <w:spacing w:val="0"/>
          <w:color w:val="000000"/>
          <w:b w:val="off"/>
          <w:i w:val="off"/>
        </w:rPr>
        <w:t>是如何与经济冲突相关，根据它们独特的路径和历史遗产，在后共产主义</w:t>
      </w:r>
      <w:r>
        <w:rPr>
          <w:rFonts w:ascii="宋体" w:hAnsi="宋体" w:cs="宋体" w:eastAsia="宋体"/>
          <w:sz w:val="50"/>
          <w:spacing w:val="0"/>
          <w:color w:val="000000"/>
          <w:b w:val="off"/>
          <w:i w:val="off"/>
        </w:rPr>
        <w:t>国家中又是如何表现差异的。</w:t>
      </w:r>
      <w:bookmarkEnd w:id="8099"/>
    </w:p>
    <w:p>
      <w:pPr>
        <w:pageBreakBefore w:val="off"/>
        <w:tabs/>
        <w:wordWrap w:val="off"/>
        <w:spacing w:before="0" w:after="0" w:line="860" w:lineRule="atLeast"/>
        <w:ind w:left="1000" w:right="0"/>
        <w:jc w:val="both"/>
        <w:textAlignment w:val="baseline"/>
        <w:rPr>
          <w:sz w:val="50"/>
        </w:rPr>
      </w:pPr>
      <w:bookmarkStart w:name="" w:id="8100"/>
      <w:r>
        <w:rPr>
          <w:rFonts w:ascii="宋体" w:hAnsi="宋体" w:cs="宋体" w:eastAsia="宋体"/>
          <w:sz w:val="50"/>
          <w:spacing w:val="0"/>
          <w:color w:val="000000"/>
          <w:b w:val="off"/>
          <w:i w:val="off"/>
        </w:rPr>
        <w:t>在官僚威权共产主义之后，一个强大的自由民主党阵营和一个弱小</w:t>
      </w:r>
      <w:bookmarkEnd w:id="8100"/>
    </w:p>
    <w:p>
      <w:pPr>
        <w:pageBreakBefore w:val="off"/>
        <w:tabs/>
        <w:wordWrap w:val="off"/>
        <w:spacing w:before="0" w:after="0" w:line="480" w:lineRule="exact"/>
        <w:ind w:left="0" w:right="0"/>
        <w:jc w:val="both"/>
        <w:textAlignment w:val="baseline"/>
        <w:rPr>
          <w:sz w:val="42"/>
        </w:rPr>
      </w:pPr>
      <w:bookmarkStart w:name="" w:id="8101"/>
      <w:r>
        <w:rPr>
          <w:rFonts w:ascii="宋体" w:hAnsi="宋体" w:cs="宋体" w:eastAsia="宋体"/>
          <w:sz w:val="42"/>
          <w:spacing w:val="0"/>
          <w:color w:val="000000"/>
          <w:b w:val="off"/>
          <w:i w:val="off"/>
        </w:rPr>
        <w:t/>
      </w:r>
      <w:bookmarkEnd w:id="8101"/>
    </w:p>
    <w:p>
      <w:pPr>
        <w:pageBreakBefore w:val="off"/>
        <w:tabs/>
        <w:wordWrap w:val="off"/>
        <w:spacing w:before="0" w:after="0" w:line="580" w:lineRule="atLeast"/>
        <w:ind w:left="0" w:right="0"/>
        <w:jc w:val="both"/>
        <w:textAlignment w:val="baseline"/>
        <w:rPr>
          <w:sz w:val="42"/>
        </w:rPr>
      </w:pPr>
      <w:bookmarkStart w:name="" w:id="8102"/>
      <w:r>
        <w:rPr>
          <w:rFonts w:ascii="楷体" w:hAnsi="楷体" w:cs="楷体" w:eastAsia="楷体"/>
          <w:sz w:val="42"/>
          <w:spacing w:val="0"/>
          <w:color w:val="000000"/>
          <w:b w:val="off"/>
          <w:i w:val="off"/>
        </w:rPr>
        <w:t>336</w:t>
      </w:r>
      <w:bookmarkEnd w:id="8102"/>
    </w:p>
    <w:p>
      <w:r>
        <w:t/>
      </w:r>
    </w:p>
    <w:p>
      <w:pPr>
        <w:sectPr>
          <w:footerReference r:id="rId760"/>
          <w:headerReference r:id="rId761" w:type="default"/>
          <w:type w:val="nextPage"/>
          <w:pgSz w:w="18680" w:h="31680"/>
          <w:pgMar w:left="1340" w:top="1620" w:right="1340" w:bottom="1620" w:header="1320" w:footer="1320"/>
          <w:cols w:num="1"/>
        </w:sectPr>
      </w:pPr>
    </w:p>
    <w:p>
      <w:pPr>
        <w:pageBreakBefore w:val="off"/>
        <w:tabs/>
        <w:wordWrap w:val="off"/>
        <w:spacing w:before="0" w:after="0" w:line="500" w:lineRule="atLeast"/>
        <w:ind w:left="0" w:right="100"/>
        <w:jc w:val="right"/>
        <w:textAlignment w:val="baseline"/>
        <w:rPr>
          <w:sz w:val="37"/>
        </w:rPr>
      </w:pPr>
      <w:bookmarkStart w:name="" w:id="8103"/>
      <w:r>
        <w:rPr>
          <w:rFonts w:ascii="仿宋" w:hAnsi="仿宋" w:cs="仿宋" w:eastAsia="仿宋"/>
          <w:sz w:val="37"/>
          <w:spacing w:val="0"/>
          <w:color w:val="000000"/>
          <w:b w:val="off"/>
          <w:i w:val="off"/>
        </w:rPr>
        <w:t>第十二章 后共产主义民主国家的不同发展道路</w:t>
      </w:r>
      <w:bookmarkEnd w:id="8103"/>
    </w:p>
    <w:p>
      <w:pPr>
        <w:pageBreakBefore w:val="off"/>
        <w:tabs/>
        <w:wordWrap w:val="off"/>
        <w:spacing w:before="0" w:after="0" w:line="440" w:lineRule="exact"/>
        <w:ind w:left="0" w:right="0"/>
        <w:jc w:val="right"/>
        <w:textAlignment w:val="baseline"/>
        <w:rPr>
          <w:sz w:val="37"/>
        </w:rPr>
      </w:pPr>
      <w:bookmarkStart w:name="" w:id="8104"/>
      <w:r>
        <w:rPr>
          <w:rFonts w:ascii="宋体" w:hAnsi="宋体" w:cs="宋体" w:eastAsia="宋体"/>
          <w:sz w:val="37"/>
          <w:spacing w:val="0"/>
          <w:color w:val="000000"/>
          <w:b w:val="off"/>
          <w:i w:val="off"/>
        </w:rPr>
        <w:t/>
      </w:r>
      <w:bookmarkEnd w:id="8104"/>
    </w:p>
    <w:p>
      <w:pPr>
        <w:pageBreakBefore w:val="off"/>
        <w:tabs/>
        <w:wordWrap w:val="off"/>
        <w:spacing w:before="0" w:after="0" w:line="960" w:lineRule="atLeast"/>
        <w:ind w:left="0" w:right="40"/>
        <w:jc w:val="both"/>
        <w:textAlignment w:val="baseline"/>
        <w:rPr>
          <w:sz w:val="47"/>
        </w:rPr>
      </w:pPr>
      <w:bookmarkStart w:name="" w:id="8105"/>
      <w:r>
        <w:rPr>
          <w:rFonts w:ascii="宋体" w:hAnsi="宋体" w:cs="宋体" w:eastAsia="宋体"/>
          <w:sz w:val="47"/>
          <w:spacing w:val="0"/>
          <w:color w:val="000000"/>
          <w:b w:val="off"/>
          <w:i w:val="off"/>
        </w:rPr>
        <w:t>但不妥协的共产主义后继党之间的严重两极分化————可能会逐渐被社会</w:t>
      </w:r>
      <w:r>
        <w:rPr>
          <w:rFonts w:ascii="宋体" w:hAnsi="宋体" w:cs="宋体" w:eastAsia="宋体"/>
          <w:sz w:val="47"/>
          <w:spacing w:val="0"/>
          <w:color w:val="000000"/>
          <w:b w:val="off"/>
          <w:i w:val="off"/>
        </w:rPr>
        <w:t>民主的选择方案所替代————集中在经济问题的竞争，而摆在第二位的问</w:t>
      </w:r>
      <w:r>
        <w:rPr>
          <w:rFonts w:ascii="宋体" w:hAnsi="宋体" w:cs="宋体" w:eastAsia="宋体"/>
          <w:sz w:val="47"/>
          <w:spacing w:val="0"/>
          <w:color w:val="000000"/>
          <w:b w:val="off"/>
          <w:i w:val="off"/>
        </w:rPr>
        <w:t>题则是宗教、公民权、种族划分，以及国籍吸引选民的小利基政党。¹⁹相反</w:t>
      </w:r>
      <w:r>
        <w:rPr>
          <w:rFonts w:ascii="宋体" w:hAnsi="宋体" w:cs="宋体" w:eastAsia="宋体"/>
          <w:sz w:val="47"/>
          <w:spacing w:val="0"/>
          <w:color w:val="000000"/>
          <w:b w:val="off"/>
          <w:i w:val="off"/>
        </w:rPr>
        <w:t>地，在国家调控式共产主义之后，共产主义后继党和反共产主义政党之间</w:t>
      </w:r>
      <w:r>
        <w:rPr>
          <w:rFonts w:ascii="宋体" w:hAnsi="宋体" w:cs="宋体" w:eastAsia="宋体"/>
          <w:sz w:val="47"/>
          <w:spacing w:val="0"/>
          <w:color w:val="000000"/>
          <w:b w:val="off"/>
          <w:i w:val="off"/>
        </w:rPr>
        <w:t>的经济政策差距变得更小了，社会文化冲突很有可能横切经济差距。中</w:t>
      </w:r>
      <w:r>
        <w:rPr>
          <w:rFonts w:ascii="宋体" w:hAnsi="宋体" w:cs="宋体" w:eastAsia="宋体"/>
          <w:sz w:val="47"/>
          <w:spacing w:val="0"/>
          <w:color w:val="000000"/>
          <w:b w:val="off"/>
          <w:i w:val="off"/>
        </w:rPr>
        <w:t>产阶级的前共产主义政治动员典型地依赖社会分裂，但新兴政党正在修</w:t>
      </w:r>
      <w:r>
        <w:rPr>
          <w:rFonts w:ascii="宋体" w:hAnsi="宋体" w:cs="宋体" w:eastAsia="宋体"/>
          <w:sz w:val="47"/>
          <w:spacing w:val="0"/>
          <w:color w:val="000000"/>
          <w:b w:val="off"/>
          <w:i w:val="off"/>
        </w:rPr>
        <w:t>复这种分裂(宗教，城乡差距)。鉴于经济上有限的党际竞争，多党制的政</w:t>
      </w:r>
      <w:r>
        <w:rPr>
          <w:rFonts w:ascii="宋体" w:hAnsi="宋体" w:cs="宋体" w:eastAsia="宋体"/>
          <w:sz w:val="47"/>
          <w:spacing w:val="0"/>
          <w:color w:val="000000"/>
          <w:b w:val="off"/>
          <w:i w:val="off"/>
        </w:rPr>
        <w:t>治人物乐于利用第二位的文化，宗教或者种族政治差异来区分他们的与</w:t>
      </w:r>
      <w:r>
        <w:rPr>
          <w:rFonts w:ascii="宋体" w:hAnsi="宋体" w:cs="宋体" w:eastAsia="宋体"/>
          <w:sz w:val="47"/>
          <w:spacing w:val="0"/>
          <w:color w:val="000000"/>
          <w:b w:val="off"/>
          <w:i w:val="off"/>
        </w:rPr>
        <w:t>其他政党的纲领信息。在这一点上，匈牙利、波兰、斯洛文尼亚，以及波罗</w:t>
      </w:r>
      <w:r>
        <w:rPr>
          <w:rFonts w:ascii="宋体" w:hAnsi="宋体" w:cs="宋体" w:eastAsia="宋体"/>
          <w:sz w:val="47"/>
          <w:spacing w:val="0"/>
          <w:color w:val="000000"/>
          <w:b w:val="off"/>
          <w:i w:val="off"/>
        </w:rPr>
        <w:t>的海国家有两个层面的竞争。</w:t>
      </w:r>
      <w:bookmarkEnd w:id="8105"/>
    </w:p>
    <w:p>
      <w:pPr>
        <w:pageBreakBefore w:val="off"/>
        <w:tabs/>
        <w:wordWrap w:val="off"/>
        <w:spacing w:before="0" w:after="0" w:line="960" w:lineRule="atLeast"/>
        <w:ind w:left="0" w:right="0" w:firstLine="1000"/>
        <w:jc w:val="both"/>
        <w:textAlignment w:val="baseline"/>
        <w:rPr>
          <w:sz w:val="47"/>
        </w:rPr>
      </w:pPr>
      <w:bookmarkStart w:name="" w:id="8106"/>
      <w:r>
        <w:rPr>
          <w:rFonts w:ascii="宋体" w:hAnsi="宋体" w:cs="宋体" w:eastAsia="宋体"/>
          <w:sz w:val="47"/>
          <w:spacing w:val="0"/>
          <w:color w:val="000000"/>
          <w:b w:val="off"/>
          <w:i w:val="off"/>
        </w:rPr>
        <w:t>最终，在家长式的共产主义结束之后，政治、经济、文化和种族分裂等</w:t>
      </w:r>
      <w:r>
        <w:rPr>
          <w:rFonts w:ascii="宋体" w:hAnsi="宋体" w:cs="宋体" w:eastAsia="宋体"/>
          <w:sz w:val="47"/>
          <w:spacing w:val="0"/>
          <w:color w:val="000000"/>
          <w:b w:val="off"/>
          <w:i w:val="off"/>
        </w:rPr>
        <w:t>诸多元素之间相互加强和分化的概率是最大的。势力仍然强大且保守的</w:t>
      </w:r>
      <w:r>
        <w:rPr>
          <w:rFonts w:ascii="宋体" w:hAnsi="宋体" w:cs="宋体" w:eastAsia="宋体"/>
          <w:sz w:val="47"/>
          <w:spacing w:val="0"/>
          <w:color w:val="000000"/>
          <w:b w:val="off"/>
          <w:i w:val="off"/>
        </w:rPr>
        <w:t>信奉民粹主义的共产主义后继党呼吁将经济自由化过程中的失利者集结</w:t>
      </w:r>
      <w:r>
        <w:rPr>
          <w:rFonts w:ascii="宋体" w:hAnsi="宋体" w:cs="宋体" w:eastAsia="宋体"/>
          <w:sz w:val="47"/>
          <w:spacing w:val="0"/>
          <w:color w:val="000000"/>
          <w:b w:val="off"/>
          <w:i w:val="off"/>
        </w:rPr>
        <w:t>起来，并通过闭关锁国和严厉的专制政策来强化他们的民粹运动，从而将</w:t>
      </w:r>
      <w:r>
        <w:rPr>
          <w:rFonts w:ascii="宋体" w:hAnsi="宋体" w:cs="宋体" w:eastAsia="宋体"/>
          <w:sz w:val="47"/>
          <w:spacing w:val="0"/>
          <w:color w:val="000000"/>
          <w:b w:val="off"/>
          <w:i w:val="off"/>
        </w:rPr>
        <w:t>自身与那些零散的自由——民主的对手区别开来。这些对手常被认为是与</w:t>
      </w:r>
      <w:r>
        <w:rPr>
          <w:rFonts w:ascii="宋体" w:hAnsi="宋体" w:cs="宋体" w:eastAsia="宋体"/>
          <w:sz w:val="47"/>
          <w:spacing w:val="0"/>
          <w:color w:val="000000"/>
          <w:b w:val="off"/>
          <w:i w:val="off"/>
        </w:rPr>
        <w:t>犯罪相反的无根的市民。坚持民主认同、服从集体规则，以及种族状况提</w:t>
      </w:r>
      <w:r>
        <w:rPr>
          <w:rFonts w:ascii="宋体" w:hAnsi="宋体" w:cs="宋体" w:eastAsia="宋体"/>
          <w:sz w:val="47"/>
          <w:spacing w:val="0"/>
          <w:color w:val="000000"/>
          <w:b w:val="off"/>
          <w:i w:val="off"/>
        </w:rPr>
        <w:t>供了可供参考的标准，从而在社会全体成员中打开了对资源的开放的、普</w:t>
      </w:r>
      <w:r>
        <w:rPr>
          <w:rFonts w:ascii="宋体" w:hAnsi="宋体" w:cs="宋体" w:eastAsia="宋体"/>
          <w:sz w:val="47"/>
          <w:spacing w:val="0"/>
          <w:color w:val="000000"/>
          <w:b w:val="off"/>
          <w:i w:val="off"/>
        </w:rPr>
        <w:t>遍的竞争。处于这种原因，市场自由化中的失利者便寻求不同集团的保</w:t>
      </w:r>
      <w:r>
        <w:rPr>
          <w:rFonts w:ascii="宋体" w:hAnsi="宋体" w:cs="宋体" w:eastAsia="宋体"/>
          <w:sz w:val="47"/>
          <w:spacing w:val="0"/>
          <w:color w:val="000000"/>
          <w:b w:val="off"/>
          <w:i w:val="off"/>
        </w:rPr>
        <w:t>护，这些集团能够使竞争性市场之外的经济分配原则也能得到合法性。</w:t>
      </w:r>
      <w:r>
        <w:rPr>
          <w:rFonts w:ascii="宋体" w:hAnsi="宋体" w:cs="宋体" w:eastAsia="宋体"/>
          <w:sz w:val="47"/>
          <w:spacing w:val="0"/>
          <w:color w:val="000000"/>
          <w:b w:val="off"/>
          <w:i w:val="off"/>
        </w:rPr>
        <w:t>除此之外，共产主义后继党、民族主义和种族排他主义的政党都不断地从</w:t>
      </w:r>
      <w:r>
        <w:rPr>
          <w:rFonts w:ascii="宋体" w:hAnsi="宋体" w:cs="宋体" w:eastAsia="宋体"/>
          <w:sz w:val="47"/>
          <w:spacing w:val="0"/>
          <w:color w:val="000000"/>
          <w:b w:val="off"/>
          <w:i w:val="off"/>
        </w:rPr>
        <w:t>这种选民需求中获利。</w:t>
      </w:r>
      <w:bookmarkEnd w:id="8106"/>
    </w:p>
    <w:p>
      <w:pPr>
        <w:pageBreakBefore w:val="off"/>
        <w:tabs/>
        <w:wordWrap w:val="off"/>
        <w:spacing w:before="0" w:after="0" w:line="960" w:lineRule="atLeast"/>
        <w:ind w:left="0" w:right="0" w:firstLine="1000"/>
        <w:jc w:val="both"/>
        <w:textAlignment w:val="baseline"/>
        <w:rPr>
          <w:sz w:val="47"/>
        </w:rPr>
      </w:pPr>
      <w:bookmarkStart w:name="" w:id="8107"/>
      <w:r>
        <w:rPr>
          <w:rFonts w:ascii="宋体" w:hAnsi="宋体" w:cs="宋体" w:eastAsia="宋体"/>
          <w:sz w:val="47"/>
          <w:spacing w:val="0"/>
          <w:color w:val="000000"/>
          <w:b w:val="off"/>
          <w:i w:val="off"/>
        </w:rPr>
        <w:t>共产主义统治的不同类型及其前因后果使得帕特南“社会资本”的方</w:t>
      </w:r>
      <w:r>
        <w:rPr>
          <w:rFonts w:ascii="宋体" w:hAnsi="宋体" w:cs="宋体" w:eastAsia="宋体"/>
          <w:sz w:val="47"/>
          <w:spacing w:val="0"/>
          <w:color w:val="000000"/>
          <w:b w:val="off"/>
          <w:i w:val="off"/>
        </w:rPr>
        <w:t>法可以用来研究后共产主义政党形成的问题。²⁰公民和政治人物的认知</w:t>
      </w:r>
      <w:r>
        <w:rPr>
          <w:rFonts w:ascii="宋体" w:hAnsi="宋体" w:cs="宋体" w:eastAsia="宋体"/>
          <w:sz w:val="47"/>
          <w:spacing w:val="0"/>
          <w:color w:val="000000"/>
          <w:b w:val="off"/>
          <w:i w:val="off"/>
        </w:rPr>
        <w:t>技能，资源，政治道德性，以及关系网塑造了他们建立新的民主制度和进</w:t>
      </w:r>
      <w:r>
        <w:rPr>
          <w:rFonts w:ascii="宋体" w:hAnsi="宋体" w:cs="宋体" w:eastAsia="宋体"/>
          <w:sz w:val="47"/>
          <w:spacing w:val="0"/>
          <w:color w:val="000000"/>
          <w:b w:val="off"/>
          <w:i w:val="off"/>
        </w:rPr>
        <w:t>程的能力。然而，相比于帕特南，其有关意大利社会资本分化的案例研究</w:t>
      </w:r>
      <w:r>
        <w:rPr>
          <w:rFonts w:ascii="宋体" w:hAnsi="宋体" w:cs="宋体" w:eastAsia="宋体"/>
          <w:sz w:val="47"/>
          <w:spacing w:val="0"/>
          <w:color w:val="000000"/>
          <w:b w:val="off"/>
          <w:i w:val="off"/>
        </w:rPr>
        <w:t>依赖于超出700年时间跨度的“长远因果联系”，共产主义遗产的理论模</w:t>
      </w:r>
      <w:r>
        <w:rPr>
          <w:rFonts w:ascii="宋体" w:hAnsi="宋体" w:cs="宋体" w:eastAsia="宋体"/>
          <w:sz w:val="47"/>
          <w:spacing w:val="0"/>
          <w:color w:val="000000"/>
          <w:b w:val="off"/>
          <w:i w:val="off"/>
        </w:rPr>
        <w:t>型鉴定了合理的“中间”机制和理性行动者策略，这种策略架起了从前共</w:t>
      </w:r>
      <w:r>
        <w:rPr>
          <w:rFonts w:ascii="宋体" w:hAnsi="宋体" w:cs="宋体" w:eastAsia="宋体"/>
          <w:sz w:val="47"/>
          <w:spacing w:val="0"/>
          <w:color w:val="000000"/>
          <w:b w:val="off"/>
          <w:i w:val="off"/>
        </w:rPr>
        <w:t>产主义政权到共产主义统治，以及从那时，通过转型，到当前的后共产主</w:t>
      </w:r>
      <w:r>
        <w:rPr>
          <w:rFonts w:ascii="宋体" w:hAnsi="宋体" w:cs="宋体" w:eastAsia="宋体"/>
          <w:sz w:val="47"/>
          <w:spacing w:val="0"/>
          <w:color w:val="000000"/>
          <w:b w:val="off"/>
          <w:i w:val="off"/>
        </w:rPr>
        <w:t>义民主之间的桥梁。</w:t>
      </w:r>
      <w:bookmarkEnd w:id="8107"/>
    </w:p>
    <w:p>
      <w:pPr>
        <w:pageBreakBefore w:val="off"/>
        <w:tabs/>
        <w:wordWrap w:val="off"/>
        <w:spacing w:before="0" w:after="0" w:line="960" w:lineRule="atLeast"/>
        <w:ind w:left="1000" w:right="0"/>
        <w:jc w:val="both"/>
        <w:textAlignment w:val="baseline"/>
        <w:rPr>
          <w:sz w:val="47"/>
        </w:rPr>
      </w:pPr>
      <w:bookmarkStart w:name="" w:id="8108"/>
      <w:r>
        <w:rPr>
          <w:rFonts w:ascii="宋体" w:hAnsi="宋体" w:cs="宋体" w:eastAsia="宋体"/>
          <w:sz w:val="47"/>
          <w:spacing w:val="0"/>
          <w:color w:val="000000"/>
          <w:b w:val="off"/>
          <w:i w:val="off"/>
        </w:rPr>
        <w:t>后面的表格总结了我的论点。当然，假设的相互关联和因果联系有</w:t>
      </w:r>
      <w:bookmarkEnd w:id="8108"/>
    </w:p>
    <w:p>
      <w:pPr>
        <w:pageBreakBefore w:val="off"/>
        <w:tabs/>
        <w:wordWrap w:val="off"/>
        <w:spacing w:before="0" w:after="0" w:line="520" w:lineRule="exact"/>
        <w:ind w:left="0" w:right="0"/>
        <w:jc w:val="both"/>
        <w:textAlignment w:val="baseline"/>
        <w:rPr>
          <w:sz w:val="42"/>
        </w:rPr>
      </w:pPr>
      <w:bookmarkStart w:name="" w:id="8109"/>
      <w:r>
        <w:rPr>
          <w:rFonts w:ascii="宋体" w:hAnsi="宋体" w:cs="宋体" w:eastAsia="宋体"/>
          <w:sz w:val="42"/>
          <w:spacing w:val="0"/>
          <w:color w:val="000000"/>
          <w:b w:val="off"/>
          <w:i w:val="off"/>
        </w:rPr>
        <w:t/>
      </w:r>
      <w:bookmarkEnd w:id="8109"/>
    </w:p>
    <w:p>
      <w:pPr>
        <w:pageBreakBefore w:val="off"/>
        <w:tabs/>
        <w:wordWrap w:val="off"/>
        <w:spacing w:before="0" w:after="0" w:line="580" w:lineRule="atLeast"/>
        <w:ind w:left="0" w:right="0"/>
        <w:jc w:val="right"/>
        <w:textAlignment w:val="baseline"/>
        <w:rPr>
          <w:sz w:val="42"/>
        </w:rPr>
      </w:pPr>
      <w:bookmarkStart w:name="" w:id="8110"/>
      <w:r>
        <w:rPr>
          <w:rFonts w:ascii="宋体" w:hAnsi="宋体" w:cs="宋体" w:eastAsia="宋体"/>
          <w:sz w:val="42"/>
          <w:spacing w:val="0"/>
          <w:color w:val="000000"/>
          <w:b w:val="off"/>
          <w:i w:val="off"/>
        </w:rPr>
        <w:t>337</w:t>
      </w:r>
      <w:bookmarkEnd w:id="8110"/>
    </w:p>
    <w:p>
      <w:r>
        <w:t/>
      </w:r>
    </w:p>
    <w:p>
      <w:pPr>
        <w:sectPr>
          <w:footerReference r:id="rId762"/>
          <w:headerReference r:id="rId763" w:type="default"/>
          <w:type w:val="nextPage"/>
          <w:pgSz w:w="18680" w:h="31680"/>
          <w:pgMar w:left="1340" w:top="1640" w:right="1340" w:bottom="1640" w:header="1340" w:footer="1340"/>
          <w:cols w:num="1"/>
        </w:sectPr>
      </w:pPr>
    </w:p>
    <w:p>
      <w:pPr>
        <w:pageBreakBefore w:val="off"/>
        <w:tabs/>
        <w:wordWrap w:val="off"/>
        <w:spacing w:before="0" w:after="0" w:line="880" w:lineRule="atLeast"/>
        <w:ind w:left="360" w:right="0"/>
        <w:jc w:val="both"/>
        <w:textAlignment w:val="baseline"/>
        <w:rPr>
          <w:sz w:val="51"/>
        </w:rPr>
      </w:pPr>
      <w:bookmarkStart w:name="" w:id="8111"/>
      <w:r>
        <w:rPr>
          <w:rFonts w:ascii="宋体" w:hAnsi="宋体" w:cs="宋体" w:eastAsia="宋体"/>
          <w:sz w:val="51"/>
          <w:spacing w:val="0"/>
          <w:color w:val="000000"/>
          <w:b w:val="off"/>
          <w:i w:val="off"/>
        </w:rPr>
        <w:t>政党与民主</w:t>
      </w:r>
      <w:bookmarkEnd w:id="8111"/>
    </w:p>
    <w:p>
      <w:pPr>
        <w:pageBreakBefore w:val="off"/>
        <w:tabs/>
        <w:wordWrap w:val="off"/>
        <w:spacing w:before="340" w:after="0" w:line="880" w:lineRule="atLeast"/>
        <w:ind w:left="0" w:right="40"/>
        <w:jc w:val="both"/>
        <w:textAlignment w:val="baseline"/>
        <w:rPr>
          <w:sz w:val="51"/>
        </w:rPr>
      </w:pPr>
      <w:bookmarkStart w:name="" w:id="8112"/>
      <w:r>
        <w:rPr>
          <w:rFonts w:ascii="宋体" w:hAnsi="宋体" w:cs="宋体" w:eastAsia="宋体"/>
          <w:sz w:val="51"/>
          <w:spacing w:val="0"/>
          <w:color w:val="000000"/>
          <w:b w:val="off"/>
          <w:i w:val="off"/>
        </w:rPr>
        <w:t>统计特征，这也意味着例外总是存在的，历史偶然性并不能解释简略框架</w:t>
      </w:r>
      <w:r>
        <w:rPr>
          <w:rFonts w:ascii="宋体" w:hAnsi="宋体" w:cs="宋体" w:eastAsia="宋体"/>
          <w:sz w:val="51"/>
          <w:spacing w:val="0"/>
          <w:color w:val="000000"/>
          <w:b w:val="off"/>
          <w:i w:val="off"/>
        </w:rPr>
        <w:t>中出现的异常值。从政治行为者的角度来看，人们相信历史并非是命定</w:t>
      </w:r>
      <w:r>
        <w:rPr>
          <w:rFonts w:ascii="宋体" w:hAnsi="宋体" w:cs="宋体" w:eastAsia="宋体"/>
          <w:sz w:val="51"/>
          <w:spacing w:val="0"/>
          <w:color w:val="000000"/>
          <w:b w:val="off"/>
          <w:i w:val="off"/>
        </w:rPr>
        <w:t>的而路径依赖有时会被打破，这样一个重要的观察是我们在对个别的后</w:t>
      </w:r>
      <w:r>
        <w:rPr>
          <w:rFonts w:ascii="宋体" w:hAnsi="宋体" w:cs="宋体" w:eastAsia="宋体"/>
          <w:sz w:val="51"/>
          <w:spacing w:val="0"/>
          <w:color w:val="000000"/>
          <w:b w:val="off"/>
          <w:i w:val="off"/>
        </w:rPr>
        <w:t>共产主义国家作出预测时，需要时刻铭记在心的。</w:t>
      </w:r>
      <w:bookmarkEnd w:id="8112"/>
    </w:p>
    <w:p>
      <w:pPr>
        <w:pageBreakBefore w:val="off"/>
        <w:tabs/>
        <w:wordWrap w:val="off"/>
        <w:spacing w:before="0" w:after="0" w:line="880" w:lineRule="atLeast"/>
        <w:ind w:left="0" w:right="0" w:firstLine="1000"/>
        <w:jc w:val="both"/>
        <w:textAlignment w:val="baseline"/>
        <w:rPr>
          <w:sz w:val="51"/>
        </w:rPr>
      </w:pPr>
      <w:bookmarkStart w:name="" w:id="8113"/>
      <w:r>
        <w:rPr>
          <w:rFonts w:ascii="宋体" w:hAnsi="宋体" w:cs="宋体" w:eastAsia="宋体"/>
          <w:sz w:val="51"/>
          <w:spacing w:val="0"/>
          <w:color w:val="000000"/>
          <w:b w:val="off"/>
          <w:i w:val="off"/>
        </w:rPr>
        <w:t>我对系统性条件的讨论已经将个别政党和整个政党制度连接起来</w:t>
      </w:r>
      <w:r>
        <w:rPr>
          <w:rFonts w:ascii="宋体" w:hAnsi="宋体" w:cs="宋体" w:eastAsia="宋体"/>
          <w:sz w:val="51"/>
          <w:spacing w:val="0"/>
          <w:color w:val="000000"/>
          <w:b w:val="off"/>
          <w:i w:val="off"/>
        </w:rPr>
        <w:t>了。在前官僚威权共产主义国家中，庇护主义很弱小，因为政党家族意识</w:t>
      </w:r>
      <w:r>
        <w:rPr>
          <w:rFonts w:ascii="宋体" w:hAnsi="宋体" w:cs="宋体" w:eastAsia="宋体"/>
          <w:sz w:val="51"/>
          <w:spacing w:val="0"/>
          <w:color w:val="000000"/>
          <w:b w:val="off"/>
          <w:i w:val="off"/>
        </w:rPr>
        <w:t>形态和民主政党竞争的制度规则占支配地位，培养了纲领性竞争。政治</w:t>
      </w:r>
      <w:r>
        <w:rPr>
          <w:rFonts w:ascii="宋体" w:hAnsi="宋体" w:cs="宋体" w:eastAsia="宋体"/>
          <w:sz w:val="51"/>
          <w:spacing w:val="0"/>
          <w:color w:val="000000"/>
          <w:b w:val="off"/>
          <w:i w:val="off"/>
        </w:rPr>
        <w:t>人物集中他们的大部分精力在政党内部达成共识和立法起因上，而在建</w:t>
      </w:r>
      <w:r>
        <w:rPr>
          <w:rFonts w:ascii="宋体" w:hAnsi="宋体" w:cs="宋体" w:eastAsia="宋体"/>
          <w:sz w:val="51"/>
          <w:spacing w:val="0"/>
          <w:color w:val="000000"/>
          <w:b w:val="off"/>
          <w:i w:val="off"/>
        </w:rPr>
        <w:t>设广泛的组织结构上投入相对更少的精力，例如大众型政党。这反过来</w:t>
      </w:r>
      <w:r>
        <w:rPr>
          <w:rFonts w:ascii="宋体" w:hAnsi="宋体" w:cs="宋体" w:eastAsia="宋体"/>
          <w:sz w:val="51"/>
          <w:spacing w:val="0"/>
          <w:color w:val="000000"/>
          <w:b w:val="off"/>
          <w:i w:val="off"/>
        </w:rPr>
        <w:t>也适用于前家长式共产主义国家，那里的共产主义和民族主义政党占据</w:t>
      </w:r>
      <w:r>
        <w:rPr>
          <w:rFonts w:ascii="宋体" w:hAnsi="宋体" w:cs="宋体" w:eastAsia="宋体"/>
          <w:sz w:val="51"/>
          <w:spacing w:val="0"/>
          <w:color w:val="000000"/>
          <w:b w:val="off"/>
          <w:i w:val="off"/>
        </w:rPr>
        <w:t>支配性地位。总而言之，政党意识形态和系统性机会更支持庇护关系策</w:t>
      </w:r>
      <w:r>
        <w:rPr>
          <w:rFonts w:ascii="宋体" w:hAnsi="宋体" w:cs="宋体" w:eastAsia="宋体"/>
          <w:sz w:val="51"/>
          <w:spacing w:val="0"/>
          <w:color w:val="000000"/>
          <w:b w:val="off"/>
          <w:i w:val="off"/>
        </w:rPr>
        <w:t>略。特别的是，有或多或少的旧思想的前共产主义执政党，仍经常侵占国</w:t>
      </w:r>
      <w:r>
        <w:rPr>
          <w:rFonts w:ascii="宋体" w:hAnsi="宋体" w:cs="宋体" w:eastAsia="宋体"/>
          <w:sz w:val="51"/>
          <w:spacing w:val="0"/>
          <w:color w:val="000000"/>
          <w:b w:val="off"/>
          <w:i w:val="off"/>
        </w:rPr>
        <w:t>家机器，并通过庇护关系网抓住机会约束选民。同理，文化排他主义政党</w:t>
      </w:r>
      <w:r>
        <w:rPr>
          <w:rFonts w:ascii="宋体" w:hAnsi="宋体" w:cs="宋体" w:eastAsia="宋体"/>
          <w:sz w:val="51"/>
          <w:spacing w:val="0"/>
          <w:color w:val="000000"/>
          <w:b w:val="off"/>
          <w:i w:val="off"/>
        </w:rPr>
        <w:t>也很显著，无法在整合政治纲领，尤其是关于经济改革问题上来协调支持</w:t>
      </w:r>
      <w:r>
        <w:rPr>
          <w:rFonts w:ascii="宋体" w:hAnsi="宋体" w:cs="宋体" w:eastAsia="宋体"/>
          <w:sz w:val="51"/>
          <w:spacing w:val="0"/>
          <w:color w:val="000000"/>
          <w:b w:val="off"/>
          <w:i w:val="off"/>
        </w:rPr>
        <w:t>者。在家长式共产主义之后，市场自由化党有很大的动力去迎合选民围</w:t>
      </w:r>
      <w:r>
        <w:rPr>
          <w:rFonts w:ascii="宋体" w:hAnsi="宋体" w:cs="宋体" w:eastAsia="宋体"/>
          <w:sz w:val="51"/>
          <w:spacing w:val="0"/>
          <w:color w:val="000000"/>
          <w:b w:val="off"/>
          <w:i w:val="off"/>
        </w:rPr>
        <w:t>绕着具有凝聚力的纲领，但是它们仍然是弱小和分裂的，因此无法赋予政</w:t>
      </w:r>
      <w:r>
        <w:rPr>
          <w:rFonts w:ascii="宋体" w:hAnsi="宋体" w:cs="宋体" w:eastAsia="宋体"/>
          <w:sz w:val="51"/>
          <w:spacing w:val="0"/>
          <w:color w:val="000000"/>
          <w:b w:val="off"/>
          <w:i w:val="off"/>
        </w:rPr>
        <w:t>党制度足够的动力去明确纲领性竞争。</w:t>
      </w:r>
      <w:bookmarkEnd w:id="8113"/>
    </w:p>
    <w:p>
      <w:pPr>
        <w:pageBreakBefore w:val="off"/>
        <w:tabs/>
        <w:wordWrap w:val="off"/>
        <w:spacing w:before="0" w:after="0" w:line="880" w:lineRule="atLeast"/>
        <w:ind w:left="0" w:right="0" w:firstLine="1000"/>
        <w:jc w:val="both"/>
        <w:textAlignment w:val="baseline"/>
        <w:rPr>
          <w:sz w:val="51"/>
        </w:rPr>
      </w:pPr>
      <w:bookmarkStart w:name="" w:id="8114"/>
      <w:r>
        <w:rPr>
          <w:rFonts w:ascii="宋体" w:hAnsi="宋体" w:cs="宋体" w:eastAsia="宋体"/>
          <w:sz w:val="51"/>
          <w:spacing w:val="0"/>
          <w:color w:val="000000"/>
          <w:b w:val="off"/>
          <w:i w:val="off"/>
        </w:rPr>
        <w:t>前国家调控式共产主义国家存在中间性的历史条件，以及新的纲领</w:t>
      </w:r>
      <w:r>
        <w:rPr>
          <w:rFonts w:ascii="宋体" w:hAnsi="宋体" w:cs="宋体" w:eastAsia="宋体"/>
          <w:sz w:val="51"/>
          <w:spacing w:val="0"/>
          <w:color w:val="000000"/>
          <w:b w:val="off"/>
          <w:i w:val="off"/>
        </w:rPr>
        <w:t>性民主机制或庇护型政党竞争，但是它们通常向多样的自由民主倾斜。</w:t>
      </w:r>
      <w:r>
        <w:rPr>
          <w:rFonts w:ascii="宋体" w:hAnsi="宋体" w:cs="宋体" w:eastAsia="宋体"/>
          <w:sz w:val="51"/>
          <w:spacing w:val="0"/>
          <w:color w:val="000000"/>
          <w:b w:val="off"/>
          <w:i w:val="off"/>
        </w:rPr>
        <w:t>这里，自由民主党和社会民主化的共产主义后继党都避免进行过多的组</w:t>
      </w:r>
      <w:r>
        <w:rPr>
          <w:rFonts w:ascii="宋体" w:hAnsi="宋体" w:cs="宋体" w:eastAsia="宋体"/>
          <w:sz w:val="51"/>
          <w:spacing w:val="0"/>
          <w:color w:val="000000"/>
          <w:b w:val="off"/>
          <w:i w:val="off"/>
        </w:rPr>
        <w:t>织投资和庇护关系的建立。这类策略更多体现了倾向于拥有相当广泛的</w:t>
      </w:r>
      <w:r>
        <w:rPr>
          <w:rFonts w:ascii="宋体" w:hAnsi="宋体" w:cs="宋体" w:eastAsia="宋体"/>
          <w:sz w:val="51"/>
          <w:spacing w:val="0"/>
          <w:color w:val="000000"/>
          <w:b w:val="off"/>
          <w:i w:val="off"/>
        </w:rPr>
        <w:t>纲领诉求的社会文化型政党的特点。</w:t>
      </w:r>
      <w:bookmarkEnd w:id="8114"/>
    </w:p>
    <w:p>
      <w:pPr>
        <w:pageBreakBefore w:val="off"/>
        <w:tabs/>
        <w:wordWrap w:val="off"/>
        <w:spacing w:before="0" w:after="0" w:line="1100" w:lineRule="exact"/>
        <w:ind w:left="0" w:right="0"/>
        <w:jc w:val="both"/>
        <w:textAlignment w:val="baseline"/>
        <w:rPr>
          <w:sz w:val="97"/>
        </w:rPr>
      </w:pPr>
      <w:bookmarkStart w:name="" w:id="8115"/>
      <w:r>
        <w:rPr>
          <w:rFonts w:ascii="宋体" w:hAnsi="宋体" w:cs="宋体" w:eastAsia="宋体"/>
          <w:sz w:val="97"/>
          <w:spacing w:val="0"/>
          <w:color w:val="000000"/>
          <w:b w:val="off"/>
          <w:i w:val="off"/>
        </w:rPr>
        <w:t/>
      </w:r>
      <w:bookmarkEnd w:id="8115"/>
    </w:p>
    <w:p>
      <w:pPr>
        <w:pageBreakBefore w:val="off"/>
        <w:tabs/>
        <w:wordWrap w:val="off"/>
        <w:spacing w:before="0" w:after="0" w:line="1100" w:lineRule="exact"/>
        <w:ind w:left="0" w:right="0"/>
        <w:jc w:val="both"/>
        <w:textAlignment w:val="baseline"/>
        <w:rPr>
          <w:sz w:val="97"/>
        </w:rPr>
      </w:pPr>
      <w:bookmarkStart w:name="" w:id="8116"/>
      <w:r>
        <w:rPr>
          <w:rFonts w:ascii="宋体" w:hAnsi="宋体" w:cs="宋体" w:eastAsia="宋体"/>
          <w:sz w:val="97"/>
          <w:spacing w:val="0"/>
          <w:color w:val="000000"/>
          <w:b w:val="off"/>
          <w:i w:val="off"/>
        </w:rPr>
        <w:t/>
      </w:r>
      <w:bookmarkEnd w:id="8116"/>
    </w:p>
    <w:p>
      <w:pPr>
        <w:pageBreakBefore w:val="off"/>
        <w:tabs/>
        <w:wordWrap w:val="off"/>
        <w:spacing w:before="0" w:after="0" w:line="1300" w:lineRule="atLeast"/>
        <w:ind w:left="0" w:right="0"/>
        <w:jc w:val="center"/>
        <w:textAlignment w:val="baseline"/>
        <w:rPr>
          <w:sz w:val="97"/>
        </w:rPr>
      </w:pPr>
      <w:bookmarkStart w:name="" w:id="8117"/>
      <w:r>
        <w:rPr>
          <w:rFonts w:ascii="楷体" w:hAnsi="楷体" w:cs="楷体" w:eastAsia="楷体"/>
          <w:sz w:val="97"/>
          <w:spacing w:val="0"/>
          <w:color w:val="000000"/>
          <w:b w:val="off"/>
          <w:i w:val="off"/>
        </w:rPr>
        <w:t>竞争者假设</w:t>
      </w:r>
      <w:bookmarkEnd w:id="8117"/>
    </w:p>
    <w:p>
      <w:pPr>
        <w:pageBreakBefore w:val="off"/>
        <w:tabs/>
        <w:wordWrap w:val="off"/>
        <w:spacing w:before="560" w:after="0" w:line="880" w:lineRule="atLeast"/>
        <w:ind w:left="60" w:right="0" w:firstLine="1000"/>
        <w:jc w:val="both"/>
        <w:textAlignment w:val="baseline"/>
        <w:rPr>
          <w:sz w:val="51"/>
        </w:rPr>
      </w:pPr>
      <w:bookmarkStart w:name="" w:id="8118"/>
      <w:r>
        <w:rPr>
          <w:rFonts w:ascii="宋体" w:hAnsi="宋体" w:cs="宋体" w:eastAsia="宋体"/>
          <w:sz w:val="51"/>
          <w:spacing w:val="0"/>
          <w:color w:val="000000"/>
          <w:b w:val="off"/>
          <w:i w:val="off"/>
        </w:rPr>
        <w:t>社会学和政治学文献中有大量的关于政党和政党制度在何种条件下</w:t>
      </w:r>
      <w:r>
        <w:rPr>
          <w:rFonts w:ascii="宋体" w:hAnsi="宋体" w:cs="宋体" w:eastAsia="宋体"/>
          <w:sz w:val="51"/>
          <w:spacing w:val="0"/>
          <w:color w:val="000000"/>
          <w:b w:val="off"/>
          <w:i w:val="off"/>
        </w:rPr>
        <w:t>是更多地呈现纲领性特征还是庇护主义特征的假设。我将利用不完美的</w:t>
      </w:r>
      <w:r>
        <w:rPr>
          <w:rFonts w:ascii="宋体" w:hAnsi="宋体" w:cs="宋体" w:eastAsia="宋体"/>
          <w:sz w:val="51"/>
          <w:spacing w:val="0"/>
          <w:color w:val="000000"/>
          <w:b w:val="off"/>
          <w:i w:val="off"/>
        </w:rPr>
        <w:t>宏观比较定量方法来研究所有的后共产主义民主国家以简要地检验这些</w:t>
      </w:r>
      <w:bookmarkEnd w:id="8118"/>
    </w:p>
    <w:p>
      <w:pPr>
        <w:pageBreakBefore w:val="off"/>
        <w:tabs/>
        <w:wordWrap w:val="off"/>
        <w:spacing w:before="0" w:after="0" w:line="420" w:lineRule="exact"/>
        <w:ind w:left="0" w:right="0"/>
        <w:jc w:val="both"/>
        <w:textAlignment w:val="baseline"/>
        <w:rPr>
          <w:sz w:val="38"/>
        </w:rPr>
      </w:pPr>
      <w:bookmarkStart w:name="" w:id="8119"/>
      <w:r>
        <w:rPr>
          <w:rFonts w:ascii="宋体" w:hAnsi="宋体" w:cs="宋体" w:eastAsia="宋体"/>
          <w:sz w:val="38"/>
          <w:spacing w:val="0"/>
          <w:color w:val="000000"/>
          <w:b w:val="off"/>
          <w:i w:val="off"/>
        </w:rPr>
        <w:t/>
      </w:r>
      <w:bookmarkEnd w:id="8119"/>
    </w:p>
    <w:p>
      <w:pPr>
        <w:pageBreakBefore w:val="off"/>
        <w:tabs/>
        <w:wordWrap w:val="off"/>
        <w:spacing w:before="0" w:after="0" w:line="520" w:lineRule="atLeast"/>
        <w:ind w:left="0" w:right="0"/>
        <w:jc w:val="both"/>
        <w:textAlignment w:val="baseline"/>
        <w:rPr>
          <w:sz w:val="38"/>
        </w:rPr>
      </w:pPr>
      <w:bookmarkStart w:name="" w:id="8120"/>
      <w:r>
        <w:rPr>
          <w:rFonts w:ascii="宋体" w:hAnsi="宋体" w:cs="宋体" w:eastAsia="宋体"/>
          <w:sz w:val="38"/>
          <w:spacing w:val="0"/>
          <w:color w:val="000000"/>
          <w:b w:val="off"/>
          <w:i w:val="off"/>
        </w:rPr>
        <w:t>338</w:t>
      </w:r>
      <w:bookmarkEnd w:id="8120"/>
    </w:p>
    <w:p>
      <w:r>
        <w:t/>
      </w:r>
    </w:p>
    <w:p>
      <w:pPr>
        <w:sectPr>
          <w:footerReference r:id="rId764"/>
          <w:headerReference r:id="rId765" w:type="default"/>
          <w:type w:val="nextPage"/>
          <w:pgSz w:w="18680" w:h="31680"/>
          <w:pgMar w:left="1320" w:top="1580" w:right="1320" w:bottom="1580" w:header="1280" w:footer="1280"/>
          <w:cols w:num="1"/>
        </w:sectPr>
      </w:pPr>
    </w:p>
    <w:p>
      <w:pPr>
        <w:pageBreakBefore w:val="off"/>
        <w:tabs/>
        <w:wordWrap w:val="off"/>
        <w:spacing w:before="0" w:after="0" w:line="480" w:lineRule="atLeast"/>
        <w:ind w:left="0" w:right="60"/>
        <w:jc w:val="right"/>
        <w:textAlignment w:val="baseline"/>
        <w:rPr>
          <w:sz w:val="36"/>
        </w:rPr>
      </w:pPr>
      <w:bookmarkStart w:name="" w:id="8121"/>
      <w:r>
        <w:rPr>
          <w:rFonts w:ascii="仿宋" w:hAnsi="仿宋" w:cs="仿宋" w:eastAsia="仿宋"/>
          <w:sz w:val="36"/>
          <w:spacing w:val="0"/>
          <w:color w:val="000000"/>
          <w:b w:val="off"/>
          <w:i w:val="off"/>
        </w:rPr>
        <w:t>■ 第十二章</w:t>
      </w:r>
      <w:r>
        <w:rPr>
          <w:rFonts w:ascii="仿宋" w:hAnsi="仿宋" w:cs="仿宋" w:eastAsia="仿宋"/>
          <w:sz w:val="36"/>
          <w:spacing w:val="0"/>
          <w:color w:val="000000"/>
          <w:b w:val="off"/>
          <w:i w:val="off"/>
        </w:rPr>
        <w:t>后共产主义民主国家的不同发展道路</w:t>
      </w:r>
      <w:bookmarkEnd w:id="8121"/>
    </w:p>
    <w:p>
      <w:pPr>
        <w:pageBreakBefore w:val="off"/>
        <w:tabs/>
        <w:wordWrap w:val="off"/>
        <w:spacing w:before="0" w:after="0" w:line="420" w:lineRule="exact"/>
        <w:ind w:left="0" w:right="0"/>
        <w:jc w:val="right"/>
        <w:textAlignment w:val="baseline"/>
        <w:rPr>
          <w:sz w:val="36"/>
        </w:rPr>
      </w:pPr>
      <w:bookmarkStart w:name="" w:id="8122"/>
      <w:r>
        <w:rPr>
          <w:rFonts w:ascii="宋体" w:hAnsi="宋体" w:cs="宋体" w:eastAsia="宋体"/>
          <w:sz w:val="36"/>
          <w:spacing w:val="0"/>
          <w:color w:val="000000"/>
          <w:b w:val="off"/>
          <w:i w:val="off"/>
        </w:rPr>
        <w:t/>
      </w:r>
      <w:bookmarkEnd w:id="8122"/>
    </w:p>
    <w:p>
      <w:pPr>
        <w:pageBreakBefore w:val="off"/>
        <w:tabs/>
        <w:wordWrap w:val="off"/>
        <w:spacing w:before="0" w:after="0" w:line="880" w:lineRule="atLeast"/>
        <w:ind w:left="80" w:right="20" w:firstLine="20"/>
        <w:jc w:val="both"/>
        <w:textAlignment w:val="baseline"/>
        <w:rPr>
          <w:sz w:val="49"/>
        </w:rPr>
      </w:pPr>
      <w:bookmarkStart w:name="" w:id="8123"/>
      <w:r>
        <w:rPr>
          <w:rFonts w:ascii="宋体" w:hAnsi="宋体" w:cs="宋体" w:eastAsia="宋体"/>
          <w:sz w:val="49"/>
          <w:spacing w:val="0"/>
          <w:color w:val="000000"/>
          <w:b w:val="off"/>
          <w:i w:val="off"/>
        </w:rPr>
        <w:t>观点对东欧的适用性。²¹由于篇幅有限，我无法对所有变量的操作过程都</w:t>
      </w:r>
      <w:r>
        <w:rPr>
          <w:rFonts w:ascii="宋体" w:hAnsi="宋体" w:cs="宋体" w:eastAsia="宋体"/>
          <w:sz w:val="49"/>
          <w:spacing w:val="0"/>
          <w:color w:val="000000"/>
          <w:b w:val="off"/>
          <w:i w:val="off"/>
        </w:rPr>
        <w:t>一一介绍，也无法对不同的统计模型作出评估报告。这一项工作最有争</w:t>
      </w:r>
      <w:r>
        <w:rPr>
          <w:rFonts w:ascii="宋体" w:hAnsi="宋体" w:cs="宋体" w:eastAsia="宋体"/>
          <w:sz w:val="49"/>
          <w:spacing w:val="0"/>
          <w:color w:val="000000"/>
          <w:b w:val="off"/>
          <w:i w:val="off"/>
        </w:rPr>
        <w:t>议的部分也许是庇护主义的操作，这一概念本身就很难衡量。我依靠国家</w:t>
      </w:r>
      <w:r>
        <w:rPr>
          <w:rFonts w:ascii="宋体" w:hAnsi="宋体" w:cs="宋体" w:eastAsia="宋体"/>
          <w:sz w:val="49"/>
          <w:spacing w:val="0"/>
          <w:color w:val="000000"/>
          <w:b w:val="off"/>
          <w:i w:val="off"/>
        </w:rPr>
        <w:t>风险分析的判定来评价后共产主义国家中腐败问题的严重性。腐败涉及</w:t>
      </w:r>
      <w:r>
        <w:rPr>
          <w:rFonts w:ascii="宋体" w:hAnsi="宋体" w:cs="宋体" w:eastAsia="宋体"/>
          <w:sz w:val="49"/>
          <w:spacing w:val="0"/>
          <w:color w:val="000000"/>
          <w:b w:val="off"/>
          <w:i w:val="off"/>
        </w:rPr>
        <w:t>为了达到政治目的而进行的金钱交易。至少在民主国家，这种交易大部分</w:t>
      </w:r>
      <w:r>
        <w:rPr>
          <w:rFonts w:ascii="宋体" w:hAnsi="宋体" w:cs="宋体" w:eastAsia="宋体"/>
          <w:sz w:val="49"/>
          <w:spacing w:val="0"/>
          <w:color w:val="000000"/>
          <w:b w:val="off"/>
          <w:i w:val="off"/>
        </w:rPr>
        <w:t>是通过政党渠道。在腐败已是一个标准的，且政治人物、行政官员以选区</w:t>
      </w:r>
      <w:r>
        <w:rPr>
          <w:rFonts w:ascii="宋体" w:hAnsi="宋体" w:cs="宋体" w:eastAsia="宋体"/>
          <w:sz w:val="49"/>
          <w:spacing w:val="0"/>
          <w:color w:val="000000"/>
          <w:b w:val="off"/>
          <w:i w:val="off"/>
        </w:rPr>
        <w:t>之间的联系成为制度化形式的地方，它将趋向于凝结周围的庇护关系网。</w:t>
      </w:r>
      <w:bookmarkEnd w:id="8123"/>
    </w:p>
    <w:p>
      <w:pPr>
        <w:pageBreakBefore w:val="off"/>
        <w:tabs/>
        <w:wordWrap w:val="off"/>
        <w:spacing w:before="0" w:after="0" w:line="880" w:lineRule="atLeast"/>
        <w:ind w:left="80" w:right="0" w:firstLine="980"/>
        <w:jc w:val="both"/>
        <w:textAlignment w:val="baseline"/>
        <w:rPr>
          <w:sz w:val="49"/>
        </w:rPr>
      </w:pPr>
      <w:bookmarkStart w:name="" w:id="8124"/>
      <w:r>
        <w:rPr>
          <w:rFonts w:ascii="宋体" w:hAnsi="宋体" w:cs="宋体" w:eastAsia="宋体"/>
          <w:sz w:val="49"/>
          <w:spacing w:val="0"/>
          <w:color w:val="000000"/>
          <w:b w:val="off"/>
          <w:i w:val="off"/>
        </w:rPr>
        <w:t>最为一般的理论将庇护关系或纲领性竞争与发展条件联系起来。22</w:t>
      </w:r>
      <w:r>
        <w:rPr>
          <w:rFonts w:ascii="宋体" w:hAnsi="宋体" w:cs="宋体" w:eastAsia="宋体"/>
          <w:sz w:val="49"/>
          <w:spacing w:val="0"/>
          <w:color w:val="000000"/>
          <w:b w:val="off"/>
          <w:i w:val="off"/>
        </w:rPr>
        <w:t>没有受过教育的贫穷选民目光短浅，而且他们对政治人物的选出到数年</w:t>
      </w:r>
      <w:r>
        <w:rPr>
          <w:rFonts w:ascii="宋体" w:hAnsi="宋体" w:cs="宋体" w:eastAsia="宋体"/>
          <w:sz w:val="49"/>
          <w:spacing w:val="0"/>
          <w:color w:val="000000"/>
          <w:b w:val="off"/>
          <w:i w:val="off"/>
        </w:rPr>
        <w:t>后公共政策的产生之间的因果联系进行构思的能力很弱。他们更愿意选</w:t>
      </w:r>
      <w:r>
        <w:rPr>
          <w:rFonts w:ascii="宋体" w:hAnsi="宋体" w:cs="宋体" w:eastAsia="宋体"/>
          <w:sz w:val="49"/>
          <w:spacing w:val="0"/>
          <w:color w:val="000000"/>
          <w:b w:val="off"/>
          <w:i w:val="off"/>
        </w:rPr>
        <w:t>择从直接的庇护交易中得到快捷的、确定的物质回报，而不是从政治人物</w:t>
      </w:r>
      <w:r>
        <w:rPr>
          <w:rFonts w:ascii="宋体" w:hAnsi="宋体" w:cs="宋体" w:eastAsia="宋体"/>
          <w:sz w:val="49"/>
          <w:spacing w:val="0"/>
          <w:color w:val="000000"/>
          <w:b w:val="off"/>
          <w:i w:val="off"/>
        </w:rPr>
        <w:t>的政策承诺中得到间接的、不确定性的好处。同时，面对贫穷的客户，政</w:t>
      </w:r>
      <w:r>
        <w:rPr>
          <w:rFonts w:ascii="宋体" w:hAnsi="宋体" w:cs="宋体" w:eastAsia="宋体"/>
          <w:sz w:val="49"/>
          <w:spacing w:val="0"/>
          <w:color w:val="000000"/>
          <w:b w:val="off"/>
          <w:i w:val="off"/>
        </w:rPr>
        <w:t>治企业家更有可能筹集必要的资金去满足他们的物质需求，而不是一个</w:t>
      </w:r>
      <w:r>
        <w:rPr>
          <w:rFonts w:ascii="宋体" w:hAnsi="宋体" w:cs="宋体" w:eastAsia="宋体"/>
          <w:sz w:val="49"/>
          <w:spacing w:val="0"/>
          <w:color w:val="000000"/>
          <w:b w:val="off"/>
          <w:i w:val="off"/>
        </w:rPr>
        <w:t>受过教育的中产阶级所需要的东西。因此，庇护型政党在贫穷落后国家</w:t>
      </w:r>
      <w:r>
        <w:rPr>
          <w:rFonts w:ascii="宋体" w:hAnsi="宋体" w:cs="宋体" w:eastAsia="宋体"/>
          <w:sz w:val="49"/>
          <w:spacing w:val="0"/>
          <w:color w:val="000000"/>
          <w:b w:val="off"/>
          <w:i w:val="off"/>
        </w:rPr>
        <w:t>占据统治地位(制度层次)，并且主要是取悦于贫穷的选民(政党层次)。</w:t>
      </w:r>
      <w:r>
        <w:rPr>
          <w:rFonts w:ascii="宋体" w:hAnsi="宋体" w:cs="宋体" w:eastAsia="宋体"/>
          <w:sz w:val="49"/>
          <w:spacing w:val="0"/>
          <w:color w:val="000000"/>
          <w:b w:val="off"/>
          <w:i w:val="off"/>
        </w:rPr>
        <w:t>增加财富和提高教育能激起城市中产阶级领导的“激进”运动，这会破坏</w:t>
      </w:r>
      <w:r>
        <w:rPr>
          <w:rFonts w:ascii="宋体" w:hAnsi="宋体" w:cs="宋体" w:eastAsia="宋体"/>
          <w:sz w:val="49"/>
          <w:spacing w:val="0"/>
          <w:color w:val="000000"/>
          <w:b w:val="off"/>
          <w:i w:val="off"/>
        </w:rPr>
        <w:t>庇护关系网。</w:t>
      </w:r>
      <w:bookmarkEnd w:id="8124"/>
    </w:p>
    <w:p>
      <w:pPr>
        <w:pageBreakBefore w:val="off"/>
        <w:tabs/>
        <w:wordWrap w:val="off"/>
        <w:spacing w:before="0" w:after="0" w:line="640" w:lineRule="atLeast"/>
        <w:ind w:left="0" w:right="0"/>
        <w:jc w:val="center"/>
        <w:textAlignment w:val="baseline"/>
        <w:rPr>
          <w:sz w:val="48"/>
        </w:rPr>
      </w:pPr>
      <w:bookmarkStart w:name="" w:id="8125"/>
      <w:r>
        <w:rPr>
          <w:rFonts w:ascii="黑体" w:hAnsi="黑体" w:cs="黑体" w:eastAsia="黑体"/>
          <w:sz w:val="48"/>
          <w:spacing w:val="0"/>
          <w:color w:val="000000"/>
          <w:b w:val="off"/>
          <w:i w:val="off"/>
        </w:rPr>
        <w:t>表12.1三种共产主义统治类型的前因后果</w:t>
      </w:r>
      <w:bookmarkEnd w:id="8125"/>
    </w:p>
    <w:tbl>
      <w:tblPr>
        <w:tblW w:w="0" w:type="auto"/>
        <w:jc w:val="start"/>
        <w:tblInd w:type="dxa" w:w="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40"/>
        <w:gridCol w:w="4420"/>
        <w:gridCol w:w="4380"/>
        <w:gridCol w:w="4540"/>
      </w:tblGrid>
      <w:tr>
        <w:trPr>
          <w:trHeight w:hRule="atLeast" w:val="660"/>
        </w:trPr>
        <w:tc>
          <w:tcPr>
            <w:tcW w:w="2540" w:type="dxa"/>
            <w:tcBorders>
              <w:left w:val="nil" w:sz="0" w:space="0" w:color="auto"/>
            </w:tcBorders>
            <w:vAlign w:val="center"/>
          </w:tcPr>
          <w:p>
            <w:pPr>
              <w:pageBreakBefore w:val="off"/>
              <w:tabs/>
              <w:wordWrap w:val="off"/>
              <w:spacing w:before="0" w:after="0" w:line="520" w:lineRule="exact"/>
              <w:ind w:left="0" w:right="0"/>
              <w:jc w:val="both"/>
              <w:textAlignment w:val="baseline"/>
              <w:rPr>
                <w:sz w:val="40"/>
              </w:rPr>
            </w:pPr>
            <w:bookmarkStart w:name="" w:id="8126"/>
            <w:r>
              <w:rPr>
                <w:rFonts w:ascii="宋体" w:hAnsi="宋体" w:cs="宋体" w:eastAsia="宋体"/>
                <w:sz w:val="40"/>
                <w:spacing w:val="0"/>
                <w:color w:val="000000"/>
                <w:b w:val="off"/>
                <w:i w:val="off"/>
              </w:rPr>
              <w:t xml:space="preserve"> </w:t>
            </w:r>
            <w:bookmarkEnd w:id="8126"/>
          </w:p>
        </w:tc>
        <w:tc>
          <w:tcPr>
            <w:tcW w:w="4420" w:type="dxa"/>
            <w:vAlign w:val="center"/>
          </w:tcPr>
          <w:p>
            <w:pPr>
              <w:pageBreakBefore w:val="off"/>
              <w:tabs/>
              <w:wordWrap w:val="off"/>
              <w:spacing w:before="0" w:after="0" w:line="540" w:lineRule="atLeast"/>
              <w:ind w:left="0" w:right="0"/>
              <w:jc w:val="both"/>
              <w:textAlignment w:val="baseline"/>
              <w:rPr>
                <w:sz w:val="41"/>
              </w:rPr>
            </w:pPr>
            <w:bookmarkStart w:name="" w:id="8127"/>
            <w:r>
              <w:rPr>
                <w:rFonts w:ascii="宋体" w:hAnsi="宋体" w:cs="宋体" w:eastAsia="宋体"/>
                <w:sz w:val="41"/>
                <w:spacing w:val="0"/>
                <w:color w:val="000000"/>
                <w:b w:val="off"/>
                <w:i w:val="off"/>
              </w:rPr>
              <w:t>官僚威权共产主义</w:t>
            </w:r>
            <w:bookmarkEnd w:id="8127"/>
          </w:p>
        </w:tc>
        <w:tc>
          <w:tcPr>
            <w:tcW w:w="4380" w:type="dxa"/>
            <w:vAlign w:val="center"/>
          </w:tcPr>
          <w:p>
            <w:pPr>
              <w:pageBreakBefore w:val="off"/>
              <w:tabs/>
              <w:wordWrap w:val="off"/>
              <w:spacing w:before="0" w:after="0" w:line="540" w:lineRule="atLeast"/>
              <w:ind w:left="0" w:right="0"/>
              <w:jc w:val="both"/>
              <w:textAlignment w:val="baseline"/>
              <w:rPr>
                <w:sz w:val="41"/>
              </w:rPr>
            </w:pPr>
            <w:bookmarkStart w:name="" w:id="8128"/>
            <w:r>
              <w:rPr>
                <w:rFonts w:ascii="宋体" w:hAnsi="宋体" w:cs="宋体" w:eastAsia="宋体"/>
                <w:sz w:val="41"/>
                <w:spacing w:val="0"/>
                <w:color w:val="000000"/>
                <w:b w:val="off"/>
                <w:i w:val="off"/>
              </w:rPr>
              <w:t>国家调控式共产主义</w:t>
            </w:r>
            <w:bookmarkEnd w:id="8128"/>
          </w:p>
        </w:tc>
        <w:tc>
          <w:tcPr>
            <w:tcW w:w="4540" w:type="dxa"/>
            <w:tcBorders>
              <w:right w:val="nil" w:sz="0" w:space="0" w:color="auto"/>
            </w:tcBorders>
            <w:vAlign w:val="center"/>
          </w:tcPr>
          <w:p>
            <w:pPr>
              <w:pageBreakBefore w:val="off"/>
              <w:tabs/>
              <w:wordWrap w:val="off"/>
              <w:spacing w:before="0" w:after="0" w:line="540" w:lineRule="atLeast"/>
              <w:ind w:left="0" w:right="0"/>
              <w:jc w:val="both"/>
              <w:textAlignment w:val="baseline"/>
              <w:rPr>
                <w:sz w:val="41"/>
              </w:rPr>
            </w:pPr>
            <w:bookmarkStart w:name="" w:id="8129"/>
            <w:r>
              <w:rPr>
                <w:rFonts w:ascii="宋体" w:hAnsi="宋体" w:cs="宋体" w:eastAsia="宋体"/>
                <w:sz w:val="41"/>
                <w:spacing w:val="0"/>
                <w:color w:val="000000"/>
                <w:b w:val="off"/>
                <w:i w:val="off"/>
              </w:rPr>
              <w:t>家长式共产主义</w:t>
            </w:r>
            <w:bookmarkEnd w:id="8129"/>
          </w:p>
        </w:tc>
      </w:tr>
      <w:tr>
        <w:trPr>
          <w:trHeight w:hRule="atLeast" w:val="660"/>
        </w:trPr>
        <w:tc>
          <w:tcPr>
            <w:tcW w:w="15880" w:type="dxa"/>
            <w:gridSpan w:val="4"/>
            <w:tcBorders>
              <w:left w:val="nil" w:sz="0" w:space="0" w:color="auto"/>
              <w:right w:val="nil" w:sz="0" w:space="0" w:color="auto"/>
            </w:tcBorders>
            <w:vAlign w:val="center"/>
          </w:tcPr>
          <w:p>
            <w:pPr>
              <w:pageBreakBefore w:val="off"/>
              <w:tabs/>
              <w:wordWrap w:val="off"/>
              <w:spacing w:before="0" w:after="0" w:line="540" w:lineRule="atLeast"/>
              <w:ind w:left="0" w:right="0"/>
              <w:jc w:val="both"/>
              <w:textAlignment w:val="baseline"/>
              <w:rPr>
                <w:sz w:val="41"/>
              </w:rPr>
            </w:pPr>
            <w:bookmarkStart w:name="" w:id="8130"/>
            <w:r>
              <w:rPr>
                <w:rFonts w:ascii="黑体" w:hAnsi="黑体" w:cs="黑体" w:eastAsia="黑体"/>
                <w:sz w:val="41"/>
                <w:spacing w:val="0"/>
                <w:color w:val="000000"/>
                <w:b w:val="off"/>
                <w:i w:val="off"/>
              </w:rPr>
              <w:t>1.前共产主义统治</w:t>
            </w:r>
            <w:bookmarkEnd w:id="8130"/>
          </w:p>
        </w:tc>
      </w:tr>
      <w:tr>
        <w:trPr>
          <w:trHeight w:hRule="atLeast" w:val="2060"/>
        </w:trPr>
        <w:tc>
          <w:tcPr>
            <w:tcW w:w="2540" w:type="dxa"/>
            <w:tcBorders>
              <w:left w:val="nil" w:sz="0" w:space="0" w:color="auto"/>
            </w:tcBorders>
            <w:vAlign w:val="center"/>
          </w:tcPr>
          <w:p>
            <w:pPr>
              <w:pageBreakBefore w:val="off"/>
              <w:tabs/>
              <w:wordWrap w:val="off"/>
              <w:spacing w:before="0" w:after="0" w:line="540" w:lineRule="atLeast"/>
              <w:ind w:left="0" w:right="0"/>
              <w:jc w:val="both"/>
              <w:textAlignment w:val="baseline"/>
              <w:rPr>
                <w:sz w:val="41"/>
              </w:rPr>
            </w:pPr>
            <w:bookmarkStart w:name="" w:id="8131"/>
            <w:r>
              <w:rPr>
                <w:rFonts w:ascii="宋体" w:hAnsi="宋体" w:cs="宋体" w:eastAsia="宋体"/>
                <w:sz w:val="41"/>
                <w:spacing w:val="0"/>
                <w:color w:val="000000"/>
                <w:b w:val="off"/>
                <w:i w:val="off"/>
              </w:rPr>
              <w:t>动员的政治</w:t>
            </w:r>
            <w:r>
              <w:rPr>
                <w:rFonts w:ascii="宋体" w:hAnsi="宋体" w:cs="宋体" w:eastAsia="宋体"/>
                <w:sz w:val="41"/>
                <w:spacing w:val="0"/>
                <w:color w:val="000000"/>
                <w:b w:val="off"/>
                <w:i w:val="off"/>
              </w:rPr>
              <w:t>力量</w:t>
            </w:r>
            <w:bookmarkEnd w:id="8131"/>
          </w:p>
        </w:tc>
        <w:tc>
          <w:tcPr>
            <w:tcW w:w="4420" w:type="dxa"/>
            <w:vAlign w:val="center"/>
          </w:tcPr>
          <w:p>
            <w:pPr>
              <w:pageBreakBefore w:val="off"/>
              <w:tabs/>
              <w:wordWrap w:val="off"/>
              <w:spacing w:before="0" w:after="0" w:line="560" w:lineRule="atLeast"/>
              <w:ind w:left="640" w:right="120" w:hanging="500"/>
              <w:jc w:val="both"/>
              <w:textAlignment w:val="baseline"/>
              <w:rPr>
                <w:sz w:val="41"/>
              </w:rPr>
            </w:pPr>
            <w:bookmarkStart w:name="" w:id="8132"/>
            <w:r>
              <w:rPr>
                <w:rFonts w:ascii="宋体" w:hAnsi="宋体" w:cs="宋体" w:eastAsia="宋体"/>
                <w:sz w:val="41"/>
                <w:spacing w:val="0"/>
                <w:color w:val="000000"/>
                <w:b w:val="off"/>
                <w:i w:val="off"/>
              </w:rPr>
              <w:t>1.高度动员的城市中</w:t>
            </w:r>
            <w:r>
              <w:rPr>
                <w:rFonts w:ascii="宋体" w:hAnsi="宋体" w:cs="宋体" w:eastAsia="宋体"/>
                <w:sz w:val="41"/>
                <w:spacing w:val="0"/>
                <w:color w:val="000000"/>
                <w:b w:val="off"/>
                <w:i w:val="off"/>
              </w:rPr>
              <w:t>产阶级</w:t>
            </w:r>
            <w:bookmarkEnd w:id="8132"/>
          </w:p>
          <w:p>
            <w:pPr>
              <w:pageBreakBefore w:val="off"/>
              <w:tabs/>
              <w:wordWrap w:val="off"/>
              <w:spacing w:before="0" w:after="0" w:line="560" w:lineRule="atLeast"/>
              <w:ind w:left="140" w:right="0"/>
              <w:jc w:val="both"/>
              <w:textAlignment w:val="baseline"/>
              <w:rPr>
                <w:sz w:val="41"/>
              </w:rPr>
            </w:pPr>
            <w:bookmarkStart w:name="" w:id="8133"/>
            <w:r>
              <w:rPr>
                <w:rFonts w:ascii="宋体" w:hAnsi="宋体" w:cs="宋体" w:eastAsia="宋体"/>
                <w:sz w:val="41"/>
                <w:spacing w:val="0"/>
                <w:color w:val="000000"/>
                <w:b w:val="off"/>
                <w:i w:val="off"/>
              </w:rPr>
              <w:t>2.高度动员的工人阶级</w:t>
            </w:r>
            <w:bookmarkEnd w:id="8133"/>
          </w:p>
          <w:p>
            <w:pPr>
              <w:pageBreakBefore w:val="off"/>
              <w:tabs/>
              <w:wordWrap w:val="off"/>
              <w:spacing w:before="0" w:after="0" w:line="560" w:lineRule="atLeast"/>
              <w:ind w:left="140" w:right="0"/>
              <w:jc w:val="both"/>
              <w:textAlignment w:val="baseline"/>
              <w:rPr>
                <w:sz w:val="41"/>
              </w:rPr>
            </w:pPr>
            <w:bookmarkStart w:name="" w:id="8134"/>
            <w:r>
              <w:rPr>
                <w:rFonts w:ascii="宋体" w:hAnsi="宋体" w:cs="宋体" w:eastAsia="宋体"/>
                <w:sz w:val="41"/>
                <w:spacing w:val="0"/>
                <w:color w:val="000000"/>
                <w:b w:val="off"/>
                <w:i w:val="off"/>
              </w:rPr>
              <w:t>3.农民压力集团</w:t>
            </w:r>
            <w:bookmarkEnd w:id="8134"/>
          </w:p>
        </w:tc>
        <w:tc>
          <w:tcPr>
            <w:tcW w:w="4380" w:type="dxa"/>
            <w:vAlign w:val="center"/>
          </w:tcPr>
          <w:p>
            <w:pPr>
              <w:pageBreakBefore w:val="off"/>
              <w:tabs/>
              <w:wordWrap w:val="off"/>
              <w:spacing w:before="0" w:after="0" w:line="560" w:lineRule="atLeast"/>
              <w:ind w:left="600" w:right="120" w:hanging="460"/>
              <w:jc w:val="both"/>
              <w:textAlignment w:val="baseline"/>
              <w:rPr>
                <w:sz w:val="41"/>
              </w:rPr>
            </w:pPr>
            <w:bookmarkStart w:name="" w:id="8135"/>
            <w:r>
              <w:rPr>
                <w:rFonts w:ascii="宋体" w:hAnsi="宋体" w:cs="宋体" w:eastAsia="宋体"/>
                <w:sz w:val="41"/>
                <w:spacing w:val="0"/>
                <w:color w:val="000000"/>
                <w:b w:val="off"/>
                <w:i w:val="off"/>
              </w:rPr>
              <w:t>1.高度动员的城市中</w:t>
            </w:r>
            <w:r>
              <w:rPr>
                <w:rFonts w:ascii="宋体" w:hAnsi="宋体" w:cs="宋体" w:eastAsia="宋体"/>
                <w:sz w:val="41"/>
                <w:spacing w:val="0"/>
                <w:color w:val="000000"/>
                <w:b w:val="off"/>
                <w:i w:val="off"/>
              </w:rPr>
              <w:t>产阶级</w:t>
            </w:r>
            <w:bookmarkEnd w:id="8135"/>
          </w:p>
          <w:p>
            <w:pPr>
              <w:pageBreakBefore w:val="off"/>
              <w:tabs/>
              <w:wordWrap w:val="off"/>
              <w:spacing w:before="0" w:after="0" w:line="560" w:lineRule="atLeast"/>
              <w:ind w:left="140" w:right="0"/>
              <w:jc w:val="both"/>
              <w:textAlignment w:val="baseline"/>
              <w:rPr>
                <w:sz w:val="41"/>
              </w:rPr>
            </w:pPr>
            <w:bookmarkStart w:name="" w:id="8136"/>
            <w:r>
              <w:rPr>
                <w:rFonts w:ascii="宋体" w:hAnsi="宋体" w:cs="宋体" w:eastAsia="宋体"/>
                <w:sz w:val="41"/>
                <w:spacing w:val="0"/>
                <w:color w:val="000000"/>
                <w:b w:val="off"/>
                <w:i w:val="off"/>
              </w:rPr>
              <w:t>2.未被动员的工人阶级</w:t>
            </w:r>
            <w:bookmarkEnd w:id="8136"/>
          </w:p>
          <w:p>
            <w:pPr>
              <w:pageBreakBefore w:val="off"/>
              <w:tabs/>
              <w:wordWrap w:val="off"/>
              <w:spacing w:before="0" w:after="0" w:line="560" w:lineRule="atLeast"/>
              <w:ind w:left="140" w:right="0"/>
              <w:jc w:val="both"/>
              <w:textAlignment w:val="baseline"/>
              <w:rPr>
                <w:sz w:val="41"/>
              </w:rPr>
            </w:pPr>
            <w:bookmarkStart w:name="" w:id="8137"/>
            <w:r>
              <w:rPr>
                <w:rFonts w:ascii="宋体" w:hAnsi="宋体" w:cs="宋体" w:eastAsia="宋体"/>
                <w:sz w:val="41"/>
                <w:spacing w:val="0"/>
                <w:color w:val="000000"/>
                <w:b w:val="off"/>
                <w:i w:val="off"/>
              </w:rPr>
              <w:t>3.深入动员的农民</w:t>
            </w:r>
            <w:bookmarkEnd w:id="8137"/>
          </w:p>
        </w:tc>
        <w:tc>
          <w:tcPr>
            <w:tcW w:w="4540" w:type="dxa"/>
            <w:tcBorders>
              <w:right w:val="nil" w:sz="0" w:space="0" w:color="auto"/>
            </w:tcBorders>
            <w:vAlign w:val="center"/>
          </w:tcPr>
          <w:p>
            <w:pPr>
              <w:pageBreakBefore w:val="off"/>
              <w:tabs/>
              <w:wordWrap w:val="off"/>
              <w:spacing w:before="0" w:after="0" w:line="560" w:lineRule="atLeast"/>
              <w:ind w:left="640" w:right="200" w:hanging="460"/>
              <w:jc w:val="both"/>
              <w:textAlignment w:val="baseline"/>
              <w:rPr>
                <w:sz w:val="41"/>
              </w:rPr>
            </w:pPr>
            <w:bookmarkStart w:name="" w:id="8138"/>
            <w:r>
              <w:rPr>
                <w:rFonts w:ascii="宋体" w:hAnsi="宋体" w:cs="宋体" w:eastAsia="宋体"/>
                <w:sz w:val="41"/>
                <w:spacing w:val="0"/>
                <w:color w:val="000000"/>
                <w:b w:val="off"/>
                <w:i w:val="off"/>
              </w:rPr>
              <w:t>1.低度动员的城市中</w:t>
            </w:r>
            <w:r>
              <w:rPr>
                <w:rFonts w:ascii="宋体" w:hAnsi="宋体" w:cs="宋体" w:eastAsia="宋体"/>
                <w:sz w:val="41"/>
                <w:spacing w:val="0"/>
                <w:color w:val="000000"/>
                <w:b w:val="off"/>
                <w:i w:val="off"/>
              </w:rPr>
              <w:t>产阶级</w:t>
            </w:r>
            <w:bookmarkEnd w:id="8138"/>
          </w:p>
          <w:p>
            <w:pPr>
              <w:pageBreakBefore w:val="off"/>
              <w:tabs/>
              <w:wordWrap w:val="off"/>
              <w:spacing w:before="0" w:after="0" w:line="560" w:lineRule="atLeast"/>
              <w:ind w:left="140" w:right="0"/>
              <w:jc w:val="both"/>
              <w:textAlignment w:val="baseline"/>
              <w:rPr>
                <w:sz w:val="41"/>
              </w:rPr>
            </w:pPr>
            <w:bookmarkStart w:name="" w:id="8139"/>
            <w:r>
              <w:rPr>
                <w:rFonts w:ascii="宋体" w:hAnsi="宋体" w:cs="宋体" w:eastAsia="宋体"/>
                <w:sz w:val="41"/>
                <w:spacing w:val="0"/>
                <w:color w:val="000000"/>
                <w:b w:val="off"/>
                <w:i w:val="off"/>
              </w:rPr>
              <w:t>2.未被动员的工人阶级</w:t>
            </w:r>
            <w:bookmarkEnd w:id="8139"/>
          </w:p>
          <w:p>
            <w:pPr>
              <w:pageBreakBefore w:val="off"/>
              <w:tabs/>
              <w:wordWrap w:val="off"/>
              <w:spacing w:before="0" w:after="0" w:line="560" w:lineRule="atLeast"/>
              <w:ind w:left="140" w:right="0"/>
              <w:jc w:val="both"/>
              <w:textAlignment w:val="baseline"/>
              <w:rPr>
                <w:sz w:val="41"/>
              </w:rPr>
            </w:pPr>
            <w:bookmarkStart w:name="" w:id="8140"/>
            <w:r>
              <w:rPr>
                <w:rFonts w:ascii="宋体" w:hAnsi="宋体" w:cs="宋体" w:eastAsia="宋体"/>
                <w:sz w:val="41"/>
                <w:spacing w:val="0"/>
                <w:color w:val="000000"/>
                <w:b w:val="off"/>
                <w:i w:val="off"/>
              </w:rPr>
              <w:t>3.深入动员的农民</w:t>
            </w:r>
            <w:bookmarkEnd w:id="8140"/>
          </w:p>
        </w:tc>
      </w:tr>
      <w:tr>
        <w:trPr>
          <w:trHeight w:hRule="atLeast" w:val="1180"/>
        </w:trPr>
        <w:tc>
          <w:tcPr>
            <w:tcW w:w="2540" w:type="dxa"/>
            <w:tcBorders>
              <w:left w:val="nil" w:sz="0" w:space="0" w:color="auto"/>
            </w:tcBorders>
            <w:vAlign w:val="center"/>
          </w:tcPr>
          <w:p>
            <w:pPr>
              <w:pageBreakBefore w:val="off"/>
              <w:tabs/>
              <w:wordWrap w:val="off"/>
              <w:spacing w:before="0" w:after="0" w:line="540" w:lineRule="atLeast"/>
              <w:ind w:left="0" w:right="0"/>
              <w:jc w:val="both"/>
              <w:textAlignment w:val="baseline"/>
              <w:rPr>
                <w:sz w:val="41"/>
              </w:rPr>
            </w:pPr>
            <w:bookmarkStart w:name="" w:id="8141"/>
            <w:r>
              <w:rPr>
                <w:rFonts w:ascii="宋体" w:hAnsi="宋体" w:cs="宋体" w:eastAsia="宋体"/>
                <w:sz w:val="41"/>
                <w:spacing w:val="0"/>
                <w:color w:val="000000"/>
                <w:b w:val="off"/>
                <w:i w:val="off"/>
              </w:rPr>
              <w:t>前共产主义</w:t>
            </w:r>
            <w:r>
              <w:rPr>
                <w:rFonts w:ascii="宋体" w:hAnsi="宋体" w:cs="宋体" w:eastAsia="宋体"/>
                <w:sz w:val="41"/>
                <w:spacing w:val="0"/>
                <w:color w:val="000000"/>
                <w:b w:val="off"/>
                <w:i w:val="off"/>
              </w:rPr>
              <w:t>政治体制</w:t>
            </w:r>
            <w:bookmarkEnd w:id="8141"/>
          </w:p>
        </w:tc>
        <w:tc>
          <w:tcPr>
            <w:tcW w:w="4420" w:type="dxa"/>
            <w:vAlign w:val="center"/>
          </w:tcPr>
          <w:p>
            <w:pPr>
              <w:pageBreakBefore w:val="off"/>
              <w:tabs/>
              <w:wordWrap w:val="off"/>
              <w:spacing w:before="0" w:after="0" w:line="540" w:lineRule="atLeast"/>
              <w:ind w:left="0" w:right="0"/>
              <w:jc w:val="both"/>
              <w:textAlignment w:val="baseline"/>
              <w:rPr>
                <w:sz w:val="41"/>
              </w:rPr>
            </w:pPr>
            <w:bookmarkStart w:name="" w:id="8142"/>
            <w:r>
              <w:rPr>
                <w:rFonts w:ascii="宋体" w:hAnsi="宋体" w:cs="宋体" w:eastAsia="宋体"/>
                <w:sz w:val="41"/>
                <w:spacing w:val="0"/>
                <w:color w:val="000000"/>
                <w:b w:val="off"/>
                <w:i w:val="off"/>
              </w:rPr>
              <w:t>竞争的代议制民主</w:t>
            </w:r>
            <w:bookmarkEnd w:id="8142"/>
          </w:p>
        </w:tc>
        <w:tc>
          <w:tcPr>
            <w:tcW w:w="4380" w:type="dxa"/>
            <w:vAlign w:val="center"/>
          </w:tcPr>
          <w:p>
            <w:pPr>
              <w:pageBreakBefore w:val="off"/>
              <w:tabs/>
              <w:wordWrap w:val="off"/>
              <w:spacing w:before="0" w:after="0" w:line="540" w:lineRule="atLeast"/>
              <w:ind w:left="0" w:right="0"/>
              <w:jc w:val="both"/>
              <w:textAlignment w:val="baseline"/>
              <w:rPr>
                <w:sz w:val="41"/>
              </w:rPr>
            </w:pPr>
            <w:bookmarkStart w:name="" w:id="8143"/>
            <w:r>
              <w:rPr>
                <w:rFonts w:ascii="宋体" w:hAnsi="宋体" w:cs="宋体" w:eastAsia="宋体"/>
                <w:sz w:val="41"/>
                <w:spacing w:val="0"/>
                <w:color w:val="000000"/>
                <w:b w:val="off"/>
                <w:i w:val="off"/>
              </w:rPr>
              <w:t>半独裁主义“受管制的”</w:t>
            </w:r>
            <w:r>
              <w:rPr>
                <w:rFonts w:ascii="宋体" w:hAnsi="宋体" w:cs="宋体" w:eastAsia="宋体"/>
                <w:sz w:val="41"/>
                <w:spacing w:val="0"/>
                <w:color w:val="000000"/>
                <w:b w:val="off"/>
                <w:i w:val="off"/>
              </w:rPr>
              <w:t>政党竞争</w:t>
            </w:r>
            <w:bookmarkEnd w:id="8143"/>
          </w:p>
        </w:tc>
        <w:tc>
          <w:tcPr>
            <w:tcW w:w="4540" w:type="dxa"/>
            <w:tcBorders>
              <w:right w:val="nil" w:sz="0" w:space="0" w:color="auto"/>
            </w:tcBorders>
            <w:vAlign w:val="center"/>
          </w:tcPr>
          <w:p>
            <w:pPr>
              <w:pageBreakBefore w:val="off"/>
              <w:tabs/>
              <w:wordWrap w:val="off"/>
              <w:spacing w:before="0" w:after="0" w:line="540" w:lineRule="atLeast"/>
              <w:ind w:left="0" w:right="0"/>
              <w:jc w:val="both"/>
              <w:textAlignment w:val="baseline"/>
              <w:rPr>
                <w:sz w:val="41"/>
              </w:rPr>
            </w:pPr>
            <w:bookmarkStart w:name="" w:id="8144"/>
            <w:r>
              <w:rPr>
                <w:rFonts w:ascii="宋体" w:hAnsi="宋体" w:cs="宋体" w:eastAsia="宋体"/>
                <w:sz w:val="41"/>
                <w:spacing w:val="0"/>
                <w:color w:val="000000"/>
                <w:b w:val="off"/>
                <w:i w:val="off"/>
              </w:rPr>
              <w:t>传统的独裁主义或绝对</w:t>
            </w:r>
            <w:r>
              <w:rPr>
                <w:rFonts w:ascii="宋体" w:hAnsi="宋体" w:cs="宋体" w:eastAsia="宋体"/>
                <w:sz w:val="41"/>
                <w:spacing w:val="0"/>
                <w:color w:val="000000"/>
                <w:b w:val="off"/>
                <w:i w:val="off"/>
              </w:rPr>
              <w:t>主义统治</w:t>
            </w:r>
            <w:bookmarkEnd w:id="8144"/>
          </w:p>
        </w:tc>
      </w:tr>
    </w:tbl>
    <w:p>
      <w:pPr>
        <w:pageBreakBefore w:val="off"/>
        <w:tabs/>
        <w:wordWrap w:val="off"/>
        <w:spacing w:before="0" w:after="0" w:line="580" w:lineRule="atLeast"/>
        <w:ind w:left="80" w:right="0"/>
        <w:jc w:val="both"/>
        <w:textAlignment w:val="baseline"/>
        <w:rPr>
          <w:sz w:val="43"/>
        </w:rPr>
      </w:pPr>
      <w:bookmarkStart w:name="" w:id="8145"/>
      <w:r>
        <w:rPr>
          <w:rFonts w:ascii="宋体" w:hAnsi="宋体" w:cs="宋体" w:eastAsia="宋体"/>
          <w:sz w:val="43"/>
          <w:spacing w:val="0"/>
          <w:color w:val="000000"/>
          <w:b w:val="off"/>
          <w:i w:val="off"/>
        </w:rPr>
        <w:t>2.共产主义统治</w:t>
      </w:r>
      <w:bookmarkEnd w:id="8145"/>
    </w:p>
    <w:tbl>
      <w:tblPr>
        <w:tblW w:w="0" w:type="auto"/>
        <w:jc w:val="start"/>
        <w:tblInd w:type="dxa" w:w="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60"/>
        <w:gridCol w:w="4400"/>
        <w:gridCol w:w="4420"/>
        <w:gridCol w:w="4520"/>
      </w:tblGrid>
      <w:tr>
        <w:trPr>
          <w:trHeight w:hRule="atLeast" w:val="1700"/>
        </w:trPr>
        <w:tc>
          <w:tcPr>
            <w:tcW w:w="2560" w:type="dxa"/>
            <w:tcBorders>
              <w:left w:val="nil" w:sz="0" w:space="0" w:color="auto"/>
            </w:tcBorders>
            <w:vAlign w:val="center"/>
          </w:tcPr>
          <w:p>
            <w:pPr>
              <w:pageBreakBefore w:val="off"/>
              <w:tabs/>
              <w:wordWrap w:val="off"/>
              <w:spacing w:before="0" w:after="0" w:line="540" w:lineRule="atLeast"/>
              <w:ind w:left="0" w:right="0"/>
              <w:jc w:val="both"/>
              <w:textAlignment w:val="baseline"/>
              <w:rPr>
                <w:sz w:val="41"/>
              </w:rPr>
            </w:pPr>
            <w:bookmarkStart w:name="" w:id="8146"/>
            <w:r>
              <w:rPr>
                <w:rFonts w:ascii="宋体" w:hAnsi="宋体" w:cs="宋体" w:eastAsia="宋体"/>
                <w:sz w:val="41"/>
                <w:spacing w:val="0"/>
                <w:color w:val="000000"/>
                <w:b w:val="off"/>
                <w:i w:val="off"/>
              </w:rPr>
              <w:t>正规官僚化</w:t>
            </w:r>
            <w:r>
              <w:rPr>
                <w:rFonts w:ascii="宋体" w:hAnsi="宋体" w:cs="宋体" w:eastAsia="宋体"/>
                <w:sz w:val="41"/>
                <w:spacing w:val="0"/>
                <w:color w:val="000000"/>
                <w:b w:val="off"/>
                <w:i w:val="off"/>
              </w:rPr>
              <w:t>的国家机器</w:t>
            </w:r>
            <w:bookmarkEnd w:id="8146"/>
          </w:p>
        </w:tc>
        <w:tc>
          <w:tcPr>
            <w:tcW w:w="4400" w:type="dxa"/>
            <w:vAlign w:val="center"/>
          </w:tcPr>
          <w:p>
            <w:pPr>
              <w:pageBreakBefore w:val="off"/>
              <w:tabs/>
              <w:wordWrap w:val="off"/>
              <w:spacing w:before="0" w:after="0" w:line="540" w:lineRule="atLeast"/>
              <w:ind w:left="0" w:right="0"/>
              <w:jc w:val="both"/>
              <w:textAlignment w:val="baseline"/>
              <w:rPr>
                <w:sz w:val="41"/>
              </w:rPr>
            </w:pPr>
            <w:bookmarkStart w:name="" w:id="8147"/>
            <w:r>
              <w:rPr>
                <w:rFonts w:ascii="宋体" w:hAnsi="宋体" w:cs="宋体" w:eastAsia="宋体"/>
                <w:sz w:val="41"/>
                <w:spacing w:val="0"/>
                <w:color w:val="000000"/>
                <w:b w:val="off"/>
                <w:i w:val="off"/>
              </w:rPr>
              <w:t>高层次的正规专业官僚</w:t>
            </w:r>
            <w:r>
              <w:rPr>
                <w:rFonts w:ascii="宋体" w:hAnsi="宋体" w:cs="宋体" w:eastAsia="宋体"/>
                <w:sz w:val="41"/>
                <w:spacing w:val="0"/>
                <w:color w:val="000000"/>
                <w:b w:val="off"/>
                <w:i w:val="off"/>
              </w:rPr>
              <w:t>低度腐败</w:t>
            </w:r>
            <w:bookmarkEnd w:id="8147"/>
          </w:p>
        </w:tc>
        <w:tc>
          <w:tcPr>
            <w:tcW w:w="4420" w:type="dxa"/>
            <w:vAlign w:val="center"/>
          </w:tcPr>
          <w:p>
            <w:pPr>
              <w:pageBreakBefore w:val="off"/>
              <w:tabs/>
              <w:wordWrap w:val="off"/>
              <w:spacing w:before="0" w:after="0" w:line="560" w:lineRule="atLeast"/>
              <w:ind w:left="140" w:right="120"/>
              <w:jc w:val="both"/>
              <w:textAlignment w:val="baseline"/>
              <w:rPr>
                <w:sz w:val="41"/>
              </w:rPr>
            </w:pPr>
            <w:bookmarkStart w:name="" w:id="8148"/>
            <w:r>
              <w:rPr>
                <w:rFonts w:ascii="宋体" w:hAnsi="宋体" w:cs="宋体" w:eastAsia="宋体"/>
                <w:sz w:val="41"/>
                <w:spacing w:val="0"/>
                <w:color w:val="000000"/>
                <w:b w:val="off"/>
                <w:i w:val="off"/>
              </w:rPr>
              <w:t>中间层次的正规专业</w:t>
            </w:r>
            <w:r>
              <w:rPr>
                <w:rFonts w:ascii="宋体" w:hAnsi="宋体" w:cs="宋体" w:eastAsia="宋体"/>
                <w:sz w:val="41"/>
                <w:spacing w:val="0"/>
                <w:color w:val="000000"/>
                <w:b w:val="off"/>
                <w:i w:val="off"/>
              </w:rPr>
              <w:t>官僚</w:t>
            </w:r>
            <w:bookmarkEnd w:id="8148"/>
          </w:p>
          <w:p>
            <w:pPr>
              <w:pageBreakBefore w:val="off"/>
              <w:tabs/>
              <w:wordWrap w:val="off"/>
              <w:spacing w:before="0" w:after="0" w:line="560" w:lineRule="atLeast"/>
              <w:ind w:left="140" w:right="0"/>
              <w:jc w:val="both"/>
              <w:textAlignment w:val="baseline"/>
              <w:rPr>
                <w:sz w:val="41"/>
              </w:rPr>
            </w:pPr>
            <w:bookmarkStart w:name="" w:id="8149"/>
            <w:r>
              <w:rPr>
                <w:rFonts w:ascii="宋体" w:hAnsi="宋体" w:cs="宋体" w:eastAsia="宋体"/>
                <w:sz w:val="41"/>
                <w:spacing w:val="0"/>
                <w:color w:val="000000"/>
                <w:b w:val="off"/>
                <w:i w:val="off"/>
              </w:rPr>
              <w:t>中度偏低的腐败</w:t>
            </w:r>
            <w:bookmarkEnd w:id="8149"/>
          </w:p>
        </w:tc>
        <w:tc>
          <w:tcPr>
            <w:tcW w:w="4520" w:type="dxa"/>
            <w:tcBorders>
              <w:right w:val="nil" w:sz="0" w:space="0" w:color="auto"/>
            </w:tcBorders>
            <w:vAlign w:val="center"/>
          </w:tcPr>
          <w:p>
            <w:pPr>
              <w:pageBreakBefore w:val="off"/>
              <w:tabs/>
              <w:wordWrap w:val="off"/>
              <w:spacing w:before="0" w:after="0" w:line="540" w:lineRule="atLeast"/>
              <w:ind w:left="0" w:right="0"/>
              <w:jc w:val="both"/>
              <w:textAlignment w:val="baseline"/>
              <w:rPr>
                <w:sz w:val="41"/>
              </w:rPr>
            </w:pPr>
            <w:bookmarkStart w:name="" w:id="8150"/>
            <w:r>
              <w:rPr>
                <w:rFonts w:ascii="宋体" w:hAnsi="宋体" w:cs="宋体" w:eastAsia="宋体"/>
                <w:sz w:val="41"/>
                <w:spacing w:val="0"/>
                <w:color w:val="000000"/>
                <w:b w:val="off"/>
                <w:i w:val="off"/>
              </w:rPr>
              <w:t>低层次的正规专业官僚</w:t>
            </w:r>
            <w:r>
              <w:rPr>
                <w:rFonts w:ascii="宋体" w:hAnsi="宋体" w:cs="宋体" w:eastAsia="宋体"/>
                <w:sz w:val="41"/>
                <w:spacing w:val="0"/>
                <w:color w:val="000000"/>
                <w:b w:val="off"/>
                <w:i w:val="off"/>
              </w:rPr>
              <w:t>高度腐败</w:t>
            </w:r>
            <w:bookmarkEnd w:id="8150"/>
          </w:p>
        </w:tc>
      </w:tr>
      <w:tr>
        <w:trPr>
          <w:trHeight w:hRule="atLeast" w:val="1700"/>
        </w:trPr>
        <w:tc>
          <w:tcPr>
            <w:tcW w:w="2560" w:type="dxa"/>
            <w:tcBorders>
              <w:left w:val="nil" w:sz="0" w:space="0" w:color="auto"/>
            </w:tcBorders>
            <w:vAlign w:val="center"/>
          </w:tcPr>
          <w:p>
            <w:pPr>
              <w:pageBreakBefore w:val="off"/>
              <w:tabs/>
              <w:wordWrap w:val="off"/>
              <w:spacing w:before="0" w:after="0" w:line="540" w:lineRule="atLeast"/>
              <w:ind w:left="0" w:right="0"/>
              <w:jc w:val="both"/>
              <w:textAlignment w:val="baseline"/>
              <w:rPr>
                <w:sz w:val="41"/>
              </w:rPr>
            </w:pPr>
            <w:bookmarkStart w:name="" w:id="8151"/>
            <w:r>
              <w:rPr>
                <w:rFonts w:ascii="宋体" w:hAnsi="宋体" w:cs="宋体" w:eastAsia="宋体"/>
                <w:sz w:val="41"/>
                <w:spacing w:val="0"/>
                <w:color w:val="000000"/>
                <w:b w:val="off"/>
                <w:i w:val="off"/>
              </w:rPr>
              <w:t>促使民众遵</w:t>
            </w:r>
            <w:r>
              <w:rPr>
                <w:rFonts w:ascii="宋体" w:hAnsi="宋体" w:cs="宋体" w:eastAsia="宋体"/>
                <w:sz w:val="41"/>
                <w:spacing w:val="0"/>
                <w:color w:val="000000"/>
                <w:b w:val="off"/>
                <w:i w:val="off"/>
              </w:rPr>
              <w:t>从党的权威</w:t>
            </w:r>
            <w:r>
              <w:rPr>
                <w:rFonts w:ascii="宋体" w:hAnsi="宋体" w:cs="宋体" w:eastAsia="宋体"/>
                <w:sz w:val="41"/>
                <w:spacing w:val="0"/>
                <w:color w:val="000000"/>
                <w:b w:val="off"/>
                <w:i w:val="off"/>
              </w:rPr>
              <w:t>的方法</w:t>
            </w:r>
            <w:bookmarkEnd w:id="8151"/>
          </w:p>
        </w:tc>
        <w:tc>
          <w:tcPr>
            <w:tcW w:w="4400" w:type="dxa"/>
            <w:vAlign w:val="center"/>
          </w:tcPr>
          <w:p>
            <w:pPr>
              <w:pageBreakBefore w:val="off"/>
              <w:tabs/>
              <w:wordWrap w:val="off"/>
              <w:spacing w:before="0" w:after="0" w:line="560" w:lineRule="atLeast"/>
              <w:ind w:left="140" w:right="0"/>
              <w:jc w:val="both"/>
              <w:textAlignment w:val="baseline"/>
              <w:rPr>
                <w:sz w:val="41"/>
              </w:rPr>
            </w:pPr>
            <w:bookmarkStart w:name="" w:id="8152"/>
            <w:r>
              <w:rPr>
                <w:rFonts w:ascii="宋体" w:hAnsi="宋体" w:cs="宋体" w:eastAsia="宋体"/>
                <w:sz w:val="41"/>
                <w:spacing w:val="0"/>
                <w:color w:val="000000"/>
                <w:b w:val="off"/>
                <w:i w:val="off"/>
              </w:rPr>
              <w:t>镇压：集中的</w:t>
            </w:r>
            <w:bookmarkEnd w:id="8152"/>
          </w:p>
          <w:p>
            <w:pPr>
              <w:pageBreakBefore w:val="off"/>
              <w:tabs/>
              <w:wordWrap w:val="off"/>
              <w:spacing w:before="0" w:after="0" w:line="560" w:lineRule="atLeast"/>
              <w:ind w:left="140" w:right="0"/>
              <w:jc w:val="both"/>
              <w:textAlignment w:val="baseline"/>
              <w:rPr>
                <w:sz w:val="41"/>
              </w:rPr>
            </w:pPr>
            <w:bookmarkStart w:name="" w:id="8153"/>
            <w:r>
              <w:rPr>
                <w:rFonts w:ascii="宋体" w:hAnsi="宋体" w:cs="宋体" w:eastAsia="宋体"/>
                <w:sz w:val="41"/>
                <w:spacing w:val="0"/>
                <w:color w:val="000000"/>
                <w:b w:val="off"/>
                <w:i w:val="off"/>
              </w:rPr>
              <w:t>合作：次要的</w:t>
            </w:r>
            <w:bookmarkEnd w:id="8153"/>
          </w:p>
        </w:tc>
        <w:tc>
          <w:tcPr>
            <w:tcW w:w="4420" w:type="dxa"/>
            <w:vAlign w:val="center"/>
          </w:tcPr>
          <w:p>
            <w:pPr>
              <w:pageBreakBefore w:val="off"/>
              <w:tabs/>
              <w:wordWrap w:val="off"/>
              <w:spacing w:before="0" w:after="0" w:line="560" w:lineRule="atLeast"/>
              <w:ind w:left="140" w:right="0"/>
              <w:jc w:val="both"/>
              <w:textAlignment w:val="baseline"/>
              <w:rPr>
                <w:sz w:val="41"/>
              </w:rPr>
            </w:pPr>
            <w:bookmarkStart w:name="" w:id="8154"/>
            <w:r>
              <w:rPr>
                <w:rFonts w:ascii="宋体" w:hAnsi="宋体" w:cs="宋体" w:eastAsia="宋体"/>
                <w:sz w:val="41"/>
                <w:spacing w:val="0"/>
                <w:color w:val="000000"/>
                <w:b w:val="off"/>
                <w:i w:val="off"/>
              </w:rPr>
              <w:t>镇压：次要的</w:t>
            </w:r>
            <w:bookmarkEnd w:id="8154"/>
          </w:p>
          <w:p>
            <w:pPr>
              <w:pageBreakBefore w:val="off"/>
              <w:tabs/>
              <w:wordWrap w:val="off"/>
              <w:spacing w:before="0" w:after="0" w:line="560" w:lineRule="atLeast"/>
              <w:ind w:left="140" w:right="0"/>
              <w:jc w:val="both"/>
              <w:textAlignment w:val="baseline"/>
              <w:rPr>
                <w:sz w:val="41"/>
              </w:rPr>
            </w:pPr>
            <w:bookmarkStart w:name="" w:id="8155"/>
            <w:r>
              <w:rPr>
                <w:rFonts w:ascii="宋体" w:hAnsi="宋体" w:cs="宋体" w:eastAsia="宋体"/>
                <w:sz w:val="41"/>
                <w:spacing w:val="0"/>
                <w:color w:val="000000"/>
                <w:b w:val="off"/>
                <w:i w:val="off"/>
              </w:rPr>
              <w:t>合作：集中的</w:t>
            </w:r>
            <w:bookmarkEnd w:id="8155"/>
          </w:p>
        </w:tc>
        <w:tc>
          <w:tcPr>
            <w:tcW w:w="4520" w:type="dxa"/>
            <w:tcBorders>
              <w:right w:val="nil" w:sz="0" w:space="0" w:color="auto"/>
            </w:tcBorders>
            <w:vAlign w:val="center"/>
          </w:tcPr>
          <w:p>
            <w:pPr>
              <w:pageBreakBefore w:val="off"/>
              <w:tabs/>
              <w:wordWrap w:val="off"/>
              <w:spacing w:before="0" w:after="0" w:line="560" w:lineRule="atLeast"/>
              <w:ind w:left="140" w:right="0"/>
              <w:jc w:val="both"/>
              <w:textAlignment w:val="baseline"/>
              <w:rPr>
                <w:sz w:val="41"/>
              </w:rPr>
            </w:pPr>
            <w:bookmarkStart w:name="" w:id="8156"/>
            <w:r>
              <w:rPr>
                <w:rFonts w:ascii="宋体" w:hAnsi="宋体" w:cs="宋体" w:eastAsia="宋体"/>
                <w:sz w:val="41"/>
                <w:spacing w:val="0"/>
                <w:color w:val="000000"/>
                <w:b w:val="off"/>
                <w:i w:val="off"/>
              </w:rPr>
              <w:t>镇压：集中的</w:t>
            </w:r>
            <w:bookmarkEnd w:id="8156"/>
          </w:p>
          <w:p>
            <w:pPr>
              <w:pageBreakBefore w:val="off"/>
              <w:tabs/>
              <w:wordWrap w:val="off"/>
              <w:spacing w:before="0" w:after="0" w:line="560" w:lineRule="atLeast"/>
              <w:ind w:left="140" w:right="0"/>
              <w:jc w:val="both"/>
              <w:textAlignment w:val="baseline"/>
              <w:rPr>
                <w:sz w:val="41"/>
              </w:rPr>
            </w:pPr>
            <w:bookmarkStart w:name="" w:id="8157"/>
            <w:r>
              <w:rPr>
                <w:rFonts w:ascii="宋体" w:hAnsi="宋体" w:cs="宋体" w:eastAsia="宋体"/>
                <w:sz w:val="41"/>
                <w:spacing w:val="0"/>
                <w:color w:val="000000"/>
                <w:b w:val="off"/>
                <w:i w:val="off"/>
              </w:rPr>
              <w:t>合作：集中的</w:t>
            </w:r>
            <w:bookmarkEnd w:id="8157"/>
          </w:p>
        </w:tc>
      </w:tr>
    </w:tbl>
    <w:p>
      <w:pPr>
        <w:pageBreakBefore w:val="off"/>
        <w:tabs/>
        <w:wordWrap w:val="off"/>
        <w:spacing w:before="0" w:after="0" w:line="500" w:lineRule="exact"/>
        <w:ind w:left="0" w:right="0"/>
        <w:jc w:val="left"/>
        <w:textAlignment w:val="baseline"/>
        <w:rPr>
          <w:sz w:val="43"/>
        </w:rPr>
      </w:pPr>
      <w:bookmarkStart w:name="" w:id="8158"/>
      <w:r>
        <w:rPr>
          <w:rFonts w:ascii="宋体" w:hAnsi="宋体" w:cs="宋体" w:eastAsia="宋体"/>
          <w:sz w:val="43"/>
          <w:spacing w:val="0"/>
          <w:color w:val="000000"/>
          <w:b w:val="off"/>
          <w:i w:val="off"/>
        </w:rPr>
        <w:t/>
      </w:r>
      <w:bookmarkEnd w:id="8158"/>
    </w:p>
    <w:p>
      <w:pPr>
        <w:pageBreakBefore w:val="off"/>
        <w:tabs/>
        <w:wordWrap w:val="off"/>
        <w:spacing w:before="0" w:after="0" w:line="560" w:lineRule="atLeast"/>
        <w:ind w:left="0" w:right="0"/>
        <w:jc w:val="right"/>
        <w:textAlignment w:val="baseline"/>
        <w:rPr>
          <w:sz w:val="42"/>
        </w:rPr>
      </w:pPr>
      <w:bookmarkStart w:name="" w:id="8159"/>
      <w:r>
        <w:rPr>
          <w:rFonts w:ascii="宋体" w:hAnsi="宋体" w:cs="宋体" w:eastAsia="宋体"/>
          <w:sz w:val="42"/>
          <w:spacing w:val="0"/>
          <w:color w:val="000000"/>
          <w:b w:val="off"/>
          <w:i w:val="off"/>
        </w:rPr>
        <w:t>339</w:t>
      </w:r>
      <w:bookmarkEnd w:id="8159"/>
    </w:p>
    <w:p>
      <w:r>
        <w:t/>
      </w:r>
    </w:p>
    <w:p>
      <w:pPr>
        <w:sectPr>
          <w:footerReference r:id="rId766"/>
          <w:headerReference r:id="rId767" w:type="default"/>
          <w:type w:val="nextPage"/>
          <w:pgSz w:w="18680" w:h="31680"/>
          <w:pgMar w:left="1320" w:top="1660" w:right="1320" w:bottom="1660" w:header="1360" w:footer="1360"/>
          <w:cols w:num="1"/>
        </w:sectPr>
      </w:pPr>
    </w:p>
    <w:p>
      <w:pPr>
        <w:pageBreakBefore w:val="off"/>
        <w:tabs/>
        <w:wordWrap w:val="off"/>
        <w:spacing w:before="0" w:after="0" w:line="660" w:lineRule="atLeast"/>
        <w:ind w:left="480" w:right="0"/>
        <w:jc w:val="both"/>
        <w:textAlignment w:val="baseline"/>
        <w:rPr>
          <w:sz w:val="48"/>
        </w:rPr>
      </w:pPr>
      <w:bookmarkStart w:name="" w:id="8160"/>
      <w:r>
        <w:rPr>
          <w:rFonts w:ascii="宋体" w:hAnsi="宋体" w:cs="宋体" w:eastAsia="宋体"/>
          <w:sz w:val="48"/>
          <w:spacing w:val="0"/>
          <w:color w:val="000000"/>
          <w:b w:val="off"/>
          <w:i w:val="off"/>
        </w:rPr>
        <w:t>政党与民主</w:t>
      </w:r>
      <w:bookmarkEnd w:id="8160"/>
    </w:p>
    <w:p>
      <w:pPr>
        <w:pageBreakBefore w:val="off"/>
        <w:tabs/>
        <w:wordWrap w:val="off"/>
        <w:spacing w:before="0" w:after="0" w:line="600" w:lineRule="exact"/>
        <w:ind w:left="0" w:right="0"/>
        <w:jc w:val="both"/>
        <w:textAlignment w:val="baseline"/>
        <w:rPr>
          <w:sz w:val="48"/>
        </w:rPr>
      </w:pPr>
      <w:bookmarkStart w:name="" w:id="8161"/>
      <w:r>
        <w:rPr>
          <w:rFonts w:ascii="宋体" w:hAnsi="宋体" w:cs="宋体" w:eastAsia="宋体"/>
          <w:sz w:val="48"/>
          <w:spacing w:val="0"/>
          <w:color w:val="000000"/>
          <w:b w:val="off"/>
          <w:i w:val="off"/>
        </w:rPr>
        <w:t/>
      </w:r>
      <w:bookmarkEnd w:id="8161"/>
    </w:p>
    <w:p>
      <w:pPr>
        <w:pageBreakBefore w:val="off"/>
        <w:tabs/>
        <w:wordWrap w:val="off"/>
        <w:spacing w:before="0" w:after="0" w:line="980" w:lineRule="atLeast"/>
        <w:ind w:left="0" w:right="40"/>
        <w:jc w:val="right"/>
        <w:textAlignment w:val="baseline"/>
        <w:rPr>
          <w:sz w:val="50"/>
        </w:rPr>
      </w:pPr>
      <w:bookmarkStart w:name="" w:id="8162"/>
      <w:r>
        <w:rPr>
          <w:rFonts w:ascii="宋体" w:hAnsi="宋体" w:cs="宋体" w:eastAsia="宋体"/>
          <w:sz w:val="50"/>
          <w:spacing w:val="0"/>
          <w:color w:val="000000"/>
          <w:b w:val="off"/>
          <w:i w:val="off"/>
        </w:rPr>
        <w:t>(续表)</w:t>
      </w:r>
      <w:bookmarkEnd w:id="8162"/>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4480"/>
        <w:gridCol w:w="4420"/>
        <w:gridCol w:w="4420"/>
      </w:tblGrid>
      <w:tr>
        <w:trPr>
          <w:trHeight w:hRule="atLeast" w:val="760"/>
        </w:trPr>
        <w:tc>
          <w:tcPr>
            <w:tcW w:w="2460" w:type="dxa"/>
            <w:vAlign w:val="center"/>
          </w:tcPr>
          <w:p>
            <w:pPr>
              <w:pageBreakBefore w:val="off"/>
              <w:tabs/>
              <w:wordWrap w:val="off"/>
              <w:spacing w:before="0" w:after="0" w:line="560" w:lineRule="exact"/>
              <w:ind w:left="0" w:right="0"/>
              <w:jc w:val="both"/>
              <w:textAlignment w:val="baseline"/>
              <w:rPr>
                <w:sz w:val="42"/>
              </w:rPr>
            </w:pPr>
            <w:bookmarkStart w:name="" w:id="8163"/>
            <w:r>
              <w:rPr>
                <w:rFonts w:ascii="宋体" w:hAnsi="宋体" w:cs="宋体" w:eastAsia="宋体"/>
                <w:sz w:val="42"/>
                <w:spacing w:val="0"/>
                <w:color w:val="000000"/>
                <w:b w:val="off"/>
                <w:i w:val="off"/>
              </w:rPr>
              <w:t xml:space="preserve"> </w:t>
            </w:r>
            <w:bookmarkEnd w:id="8163"/>
          </w:p>
        </w:tc>
        <w:tc>
          <w:tcPr>
            <w:tcW w:w="4480" w:type="dxa"/>
            <w:vAlign w:val="center"/>
          </w:tcPr>
          <w:p>
            <w:pPr>
              <w:pageBreakBefore w:val="off"/>
              <w:tabs/>
              <w:wordWrap w:val="off"/>
              <w:spacing w:before="0" w:after="0" w:line="560" w:lineRule="atLeast"/>
              <w:ind w:left="0" w:right="0"/>
              <w:jc w:val="center"/>
              <w:textAlignment w:val="baseline"/>
              <w:rPr>
                <w:sz w:val="42"/>
              </w:rPr>
            </w:pPr>
            <w:bookmarkStart w:name="" w:id="8164"/>
            <w:r>
              <w:rPr>
                <w:rFonts w:ascii="宋体" w:hAnsi="宋体" w:cs="宋体" w:eastAsia="宋体"/>
                <w:sz w:val="42"/>
                <w:spacing w:val="0"/>
                <w:color w:val="000000"/>
                <w:b w:val="off"/>
                <w:i w:val="off"/>
              </w:rPr>
              <w:t>官僚威权共产主义</w:t>
            </w:r>
            <w:bookmarkEnd w:id="8164"/>
          </w:p>
        </w:tc>
        <w:tc>
          <w:tcPr>
            <w:tcW w:w="4420" w:type="dxa"/>
            <w:vAlign w:val="center"/>
          </w:tcPr>
          <w:p>
            <w:pPr>
              <w:pageBreakBefore w:val="off"/>
              <w:tabs/>
              <w:wordWrap w:val="off"/>
              <w:spacing w:before="0" w:after="0" w:line="560" w:lineRule="atLeast"/>
              <w:ind w:left="0" w:right="0"/>
              <w:jc w:val="center"/>
              <w:textAlignment w:val="baseline"/>
              <w:rPr>
                <w:sz w:val="42"/>
              </w:rPr>
            </w:pPr>
            <w:bookmarkStart w:name="" w:id="8165"/>
            <w:r>
              <w:rPr>
                <w:rFonts w:ascii="宋体" w:hAnsi="宋体" w:cs="宋体" w:eastAsia="宋体"/>
                <w:sz w:val="42"/>
                <w:spacing w:val="0"/>
                <w:color w:val="000000"/>
                <w:b w:val="off"/>
                <w:i w:val="off"/>
              </w:rPr>
              <w:t>国家调控式共产主义</w:t>
            </w:r>
            <w:bookmarkEnd w:id="8165"/>
          </w:p>
        </w:tc>
        <w:tc>
          <w:tcPr>
            <w:tcW w:w="4420" w:type="dxa"/>
            <w:vAlign w:val="center"/>
          </w:tcPr>
          <w:p>
            <w:pPr>
              <w:pageBreakBefore w:val="off"/>
              <w:tabs/>
              <w:wordWrap w:val="off"/>
              <w:spacing w:before="0" w:after="0" w:line="560" w:lineRule="atLeast"/>
              <w:ind w:left="0" w:right="0"/>
              <w:jc w:val="center"/>
              <w:textAlignment w:val="baseline"/>
              <w:rPr>
                <w:sz w:val="42"/>
              </w:rPr>
            </w:pPr>
            <w:bookmarkStart w:name="" w:id="8166"/>
            <w:r>
              <w:rPr>
                <w:rFonts w:ascii="宋体" w:hAnsi="宋体" w:cs="宋体" w:eastAsia="宋体"/>
                <w:sz w:val="42"/>
                <w:spacing w:val="0"/>
                <w:color w:val="000000"/>
                <w:b w:val="off"/>
                <w:i w:val="off"/>
              </w:rPr>
              <w:t>家长式共产主义</w:t>
            </w:r>
            <w:bookmarkEnd w:id="8166"/>
          </w:p>
        </w:tc>
      </w:tr>
    </w:tbl>
    <w:p>
      <w:pPr>
        <w:pageBreakBefore w:val="off"/>
        <w:tabs/>
        <w:wordWrap w:val="off"/>
        <w:spacing w:before="0" w:after="0" w:line="600" w:lineRule="atLeast"/>
        <w:ind w:left="260" w:right="0"/>
        <w:jc w:val="both"/>
        <w:textAlignment w:val="baseline"/>
        <w:rPr>
          <w:sz w:val="44"/>
        </w:rPr>
      </w:pPr>
      <w:bookmarkStart w:name="" w:id="8167"/>
      <w:r>
        <w:rPr>
          <w:rFonts w:ascii="黑体" w:hAnsi="黑体" w:cs="黑体" w:eastAsia="黑体"/>
          <w:sz w:val="44"/>
          <w:spacing w:val="0"/>
          <w:color w:val="000000"/>
          <w:b w:val="off"/>
          <w:i w:val="off"/>
        </w:rPr>
        <w:t>3.共产主义转型的模式</w:t>
      </w:r>
      <w:bookmarkEnd w:id="8167"/>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00"/>
        <w:gridCol w:w="4380"/>
        <w:gridCol w:w="4420"/>
        <w:gridCol w:w="4460"/>
      </w:tblGrid>
      <w:tr>
        <w:trPr>
          <w:trHeight w:hRule="atLeast" w:val="780"/>
        </w:trPr>
        <w:tc>
          <w:tcPr>
            <w:tcW w:w="260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68"/>
            <w:r>
              <w:rPr>
                <w:rFonts w:ascii="宋体" w:hAnsi="宋体" w:cs="宋体" w:eastAsia="宋体"/>
                <w:sz w:val="42"/>
                <w:spacing w:val="0"/>
                <w:color w:val="000000"/>
                <w:b w:val="off"/>
                <w:i w:val="off"/>
              </w:rPr>
              <w:t>执政者</w:t>
            </w:r>
            <w:bookmarkEnd w:id="8168"/>
          </w:p>
        </w:tc>
        <w:tc>
          <w:tcPr>
            <w:tcW w:w="4380" w:type="dxa"/>
            <w:vAlign w:val="center"/>
          </w:tcPr>
          <w:p>
            <w:pPr>
              <w:pageBreakBefore w:val="off"/>
              <w:tabs/>
              <w:wordWrap w:val="off"/>
              <w:spacing w:before="0" w:after="0" w:line="560" w:lineRule="atLeast"/>
              <w:ind w:left="0" w:right="0"/>
              <w:jc w:val="both"/>
              <w:textAlignment w:val="baseline"/>
              <w:rPr>
                <w:sz w:val="42"/>
              </w:rPr>
            </w:pPr>
            <w:bookmarkStart w:name="" w:id="8169"/>
            <w:r>
              <w:rPr>
                <w:rFonts w:ascii="宋体" w:hAnsi="宋体" w:cs="宋体" w:eastAsia="宋体"/>
                <w:sz w:val="42"/>
                <w:spacing w:val="0"/>
                <w:color w:val="000000"/>
                <w:b w:val="off"/>
                <w:i w:val="off"/>
              </w:rPr>
              <w:t>一致作出妥协让步</w:t>
            </w:r>
            <w:bookmarkEnd w:id="8169"/>
          </w:p>
        </w:tc>
        <w:tc>
          <w:tcPr>
            <w:tcW w:w="4420" w:type="dxa"/>
            <w:vAlign w:val="center"/>
          </w:tcPr>
          <w:p>
            <w:pPr>
              <w:pageBreakBefore w:val="off"/>
              <w:tabs/>
              <w:wordWrap w:val="off"/>
              <w:spacing w:before="0" w:after="0" w:line="560" w:lineRule="atLeast"/>
              <w:ind w:left="0" w:right="0"/>
              <w:jc w:val="both"/>
              <w:textAlignment w:val="baseline"/>
              <w:rPr>
                <w:sz w:val="42"/>
              </w:rPr>
            </w:pPr>
            <w:bookmarkStart w:name="" w:id="8170"/>
            <w:r>
              <w:rPr>
                <w:rFonts w:ascii="宋体" w:hAnsi="宋体" w:cs="宋体" w:eastAsia="宋体"/>
                <w:sz w:val="42"/>
                <w:spacing w:val="0"/>
                <w:color w:val="000000"/>
                <w:b w:val="off"/>
                <w:i w:val="off"/>
              </w:rPr>
              <w:t>主要的准备派</w:t>
            </w:r>
            <w:bookmarkEnd w:id="8170"/>
          </w:p>
        </w:tc>
        <w:tc>
          <w:tcPr>
            <w:tcW w:w="4460" w:type="dxa"/>
            <w:tcBorders>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71"/>
            <w:r>
              <w:rPr>
                <w:rFonts w:ascii="宋体" w:hAnsi="宋体" w:cs="宋体" w:eastAsia="宋体"/>
                <w:sz w:val="42"/>
                <w:spacing w:val="0"/>
                <w:color w:val="000000"/>
                <w:b w:val="off"/>
                <w:i w:val="off"/>
              </w:rPr>
              <w:t>分裂的，个人主义</w:t>
            </w:r>
            <w:bookmarkEnd w:id="8171"/>
          </w:p>
        </w:tc>
      </w:tr>
      <w:tr>
        <w:trPr>
          <w:trHeight w:hRule="atLeast" w:val="1320"/>
        </w:trPr>
        <w:tc>
          <w:tcPr>
            <w:tcW w:w="260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72"/>
            <w:r>
              <w:rPr>
                <w:rFonts w:ascii="宋体" w:hAnsi="宋体" w:cs="宋体" w:eastAsia="宋体"/>
                <w:sz w:val="42"/>
                <w:spacing w:val="0"/>
                <w:color w:val="000000"/>
                <w:b w:val="off"/>
                <w:i w:val="off"/>
              </w:rPr>
              <w:t>挑战者</w:t>
            </w:r>
            <w:bookmarkEnd w:id="8172"/>
          </w:p>
        </w:tc>
        <w:tc>
          <w:tcPr>
            <w:tcW w:w="4380" w:type="dxa"/>
            <w:vAlign w:val="center"/>
          </w:tcPr>
          <w:p>
            <w:pPr>
              <w:pageBreakBefore w:val="off"/>
              <w:tabs/>
              <w:wordWrap w:val="off"/>
              <w:spacing w:before="0" w:after="0" w:line="560" w:lineRule="atLeast"/>
              <w:ind w:left="0" w:right="0"/>
              <w:jc w:val="both"/>
              <w:textAlignment w:val="baseline"/>
              <w:rPr>
                <w:sz w:val="42"/>
              </w:rPr>
            </w:pPr>
            <w:bookmarkStart w:name="" w:id="8173"/>
            <w:r>
              <w:rPr>
                <w:rFonts w:ascii="宋体" w:hAnsi="宋体" w:cs="宋体" w:eastAsia="宋体"/>
                <w:sz w:val="42"/>
                <w:spacing w:val="0"/>
                <w:color w:val="000000"/>
                <w:b w:val="off"/>
                <w:i w:val="off"/>
              </w:rPr>
              <w:t>强大的自由民主党</w:t>
            </w:r>
            <w:r>
              <w:rPr>
                <w:rFonts w:ascii="宋体" w:hAnsi="宋体" w:cs="宋体" w:eastAsia="宋体"/>
                <w:sz w:val="42"/>
                <w:spacing w:val="0"/>
                <w:color w:val="000000"/>
                <w:b w:val="off"/>
                <w:i w:val="off"/>
              </w:rPr>
              <w:t>弱小的民族主义集团</w:t>
            </w:r>
            <w:bookmarkEnd w:id="8173"/>
          </w:p>
        </w:tc>
        <w:tc>
          <w:tcPr>
            <w:tcW w:w="4420" w:type="dxa"/>
            <w:vAlign w:val="center"/>
          </w:tcPr>
          <w:p>
            <w:pPr>
              <w:pageBreakBefore w:val="off"/>
              <w:tabs/>
              <w:wordWrap w:val="off"/>
              <w:spacing w:before="0" w:after="0" w:line="560" w:lineRule="atLeast"/>
              <w:ind w:left="0" w:right="0"/>
              <w:jc w:val="both"/>
              <w:textAlignment w:val="baseline"/>
              <w:rPr>
                <w:sz w:val="42"/>
              </w:rPr>
            </w:pPr>
            <w:bookmarkStart w:name="" w:id="8174"/>
            <w:r>
              <w:rPr>
                <w:rFonts w:ascii="宋体" w:hAnsi="宋体" w:cs="宋体" w:eastAsia="宋体"/>
                <w:sz w:val="42"/>
                <w:spacing w:val="0"/>
                <w:color w:val="000000"/>
                <w:b w:val="off"/>
                <w:i w:val="off"/>
              </w:rPr>
              <w:t>强大的自由民主党和民</w:t>
            </w:r>
            <w:r>
              <w:rPr>
                <w:rFonts w:ascii="宋体" w:hAnsi="宋体" w:cs="宋体" w:eastAsia="宋体"/>
                <w:sz w:val="42"/>
                <w:spacing w:val="0"/>
                <w:color w:val="000000"/>
                <w:b w:val="off"/>
                <w:i w:val="off"/>
              </w:rPr>
              <w:t>族主义者</w:t>
            </w:r>
            <w:bookmarkEnd w:id="8174"/>
          </w:p>
        </w:tc>
        <w:tc>
          <w:tcPr>
            <w:tcW w:w="4460" w:type="dxa"/>
            <w:tcBorders>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75"/>
            <w:r>
              <w:rPr>
                <w:rFonts w:ascii="宋体" w:hAnsi="宋体" w:cs="宋体" w:eastAsia="宋体"/>
                <w:sz w:val="42"/>
                <w:spacing w:val="0"/>
                <w:color w:val="000000"/>
                <w:b w:val="off"/>
                <w:i w:val="off"/>
              </w:rPr>
              <w:t>弱小的自由民主党</w:t>
            </w:r>
            <w:r>
              <w:rPr>
                <w:rFonts w:ascii="宋体" w:hAnsi="宋体" w:cs="宋体" w:eastAsia="宋体"/>
                <w:sz w:val="42"/>
                <w:spacing w:val="0"/>
                <w:color w:val="000000"/>
                <w:b w:val="off"/>
                <w:i w:val="off"/>
              </w:rPr>
              <w:t>强大的民族主义者</w:t>
            </w:r>
            <w:bookmarkEnd w:id="8175"/>
          </w:p>
        </w:tc>
      </w:tr>
      <w:tr>
        <w:trPr>
          <w:trHeight w:hRule="atLeast" w:val="1260"/>
        </w:trPr>
        <w:tc>
          <w:tcPr>
            <w:tcW w:w="260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76"/>
            <w:r>
              <w:rPr>
                <w:rFonts w:ascii="宋体" w:hAnsi="宋体" w:cs="宋体" w:eastAsia="宋体"/>
                <w:sz w:val="42"/>
                <w:spacing w:val="0"/>
                <w:color w:val="000000"/>
                <w:b w:val="off"/>
                <w:i w:val="off"/>
              </w:rPr>
              <w:t>转型进程</w:t>
            </w:r>
            <w:bookmarkEnd w:id="8176"/>
          </w:p>
        </w:tc>
        <w:tc>
          <w:tcPr>
            <w:tcW w:w="4380" w:type="dxa"/>
            <w:vAlign w:val="center"/>
          </w:tcPr>
          <w:p>
            <w:pPr>
              <w:pageBreakBefore w:val="off"/>
              <w:tabs/>
              <w:wordWrap w:val="off"/>
              <w:spacing w:before="0" w:after="0" w:line="580" w:lineRule="atLeast"/>
              <w:ind w:left="120" w:right="0"/>
              <w:jc w:val="both"/>
              <w:textAlignment w:val="baseline"/>
              <w:rPr>
                <w:sz w:val="42"/>
              </w:rPr>
            </w:pPr>
            <w:bookmarkStart w:name="" w:id="8177"/>
            <w:r>
              <w:rPr>
                <w:rFonts w:ascii="宋体" w:hAnsi="宋体" w:cs="宋体" w:eastAsia="宋体"/>
                <w:sz w:val="42"/>
                <w:spacing w:val="0"/>
                <w:color w:val="000000"/>
                <w:b w:val="off"/>
                <w:i w:val="off"/>
              </w:rPr>
              <w:t>政权内部瓦解</w:t>
            </w:r>
            <w:bookmarkEnd w:id="8177"/>
          </w:p>
          <w:p>
            <w:pPr>
              <w:pageBreakBefore w:val="off"/>
              <w:tabs/>
              <w:wordWrap w:val="off"/>
              <w:spacing w:before="0" w:after="0" w:line="580" w:lineRule="atLeast"/>
              <w:ind w:left="120" w:right="0"/>
              <w:jc w:val="both"/>
              <w:textAlignment w:val="baseline"/>
              <w:rPr>
                <w:sz w:val="42"/>
              </w:rPr>
            </w:pPr>
            <w:bookmarkStart w:name="" w:id="8178"/>
            <w:r>
              <w:rPr>
                <w:rFonts w:ascii="宋体" w:hAnsi="宋体" w:cs="宋体" w:eastAsia="宋体"/>
                <w:sz w:val="42"/>
                <w:spacing w:val="0"/>
                <w:color w:val="000000"/>
                <w:b w:val="off"/>
                <w:i w:val="off"/>
              </w:rPr>
              <w:t>短暂，尖锐的抗议浪潮</w:t>
            </w:r>
            <w:bookmarkEnd w:id="8178"/>
          </w:p>
        </w:tc>
        <w:tc>
          <w:tcPr>
            <w:tcW w:w="4420" w:type="dxa"/>
            <w:vAlign w:val="center"/>
          </w:tcPr>
          <w:p>
            <w:pPr>
              <w:pageBreakBefore w:val="off"/>
              <w:tabs/>
              <w:wordWrap w:val="off"/>
              <w:spacing w:before="0" w:after="0" w:line="560" w:lineRule="atLeast"/>
              <w:ind w:left="0" w:right="0"/>
              <w:jc w:val="both"/>
              <w:textAlignment w:val="baseline"/>
              <w:rPr>
                <w:sz w:val="42"/>
              </w:rPr>
            </w:pPr>
            <w:bookmarkStart w:name="" w:id="8179"/>
            <w:r>
              <w:rPr>
                <w:rFonts w:ascii="宋体" w:hAnsi="宋体" w:cs="宋体" w:eastAsia="宋体"/>
                <w:sz w:val="42"/>
                <w:spacing w:val="0"/>
                <w:color w:val="000000"/>
                <w:b w:val="off"/>
                <w:i w:val="off"/>
              </w:rPr>
              <w:t>挑战者与执政精英之间</w:t>
            </w:r>
            <w:r>
              <w:rPr>
                <w:rFonts w:ascii="宋体" w:hAnsi="宋体" w:cs="宋体" w:eastAsia="宋体"/>
                <w:sz w:val="42"/>
                <w:spacing w:val="0"/>
                <w:color w:val="000000"/>
                <w:b w:val="off"/>
                <w:i w:val="off"/>
              </w:rPr>
              <w:t>拖延性的谈判</w:t>
            </w:r>
            <w:bookmarkEnd w:id="8179"/>
          </w:p>
        </w:tc>
        <w:tc>
          <w:tcPr>
            <w:tcW w:w="4460" w:type="dxa"/>
            <w:tcBorders>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80"/>
            <w:r>
              <w:rPr>
                <w:rFonts w:ascii="宋体" w:hAnsi="宋体" w:cs="宋体" w:eastAsia="宋体"/>
                <w:sz w:val="42"/>
                <w:spacing w:val="0"/>
                <w:color w:val="000000"/>
                <w:b w:val="off"/>
                <w:i w:val="off"/>
              </w:rPr>
              <w:t>执政精英集团先发制人</w:t>
            </w:r>
            <w:r>
              <w:rPr>
                <w:rFonts w:ascii="宋体" w:hAnsi="宋体" w:cs="宋体" w:eastAsia="宋体"/>
                <w:sz w:val="42"/>
                <w:spacing w:val="0"/>
                <w:color w:val="000000"/>
                <w:b w:val="off"/>
                <w:i w:val="off"/>
              </w:rPr>
              <w:t>的改革</w:t>
            </w:r>
            <w:bookmarkEnd w:id="8180"/>
          </w:p>
        </w:tc>
      </w:tr>
    </w:tbl>
    <w:p>
      <w:pPr>
        <w:pageBreakBefore w:val="off"/>
        <w:tabs/>
        <w:wordWrap w:val="off"/>
        <w:spacing w:before="0" w:after="0" w:line="600" w:lineRule="atLeast"/>
        <w:ind w:left="260" w:right="0"/>
        <w:jc w:val="both"/>
        <w:textAlignment w:val="baseline"/>
        <w:rPr>
          <w:sz w:val="44"/>
        </w:rPr>
      </w:pPr>
      <w:bookmarkStart w:name="" w:id="8181"/>
      <w:r>
        <w:rPr>
          <w:rFonts w:ascii="黑体" w:hAnsi="黑体" w:cs="黑体" w:eastAsia="黑体"/>
          <w:sz w:val="44"/>
          <w:spacing w:val="0"/>
          <w:color w:val="000000"/>
          <w:b w:val="off"/>
          <w:i w:val="off"/>
        </w:rPr>
        <w:t>4.制度选择</w:t>
      </w:r>
      <w:bookmarkEnd w:id="8181"/>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60"/>
        <w:gridCol w:w="4400"/>
        <w:gridCol w:w="4440"/>
        <w:gridCol w:w="4440"/>
      </w:tblGrid>
      <w:tr>
        <w:trPr>
          <w:trHeight w:hRule="atLeast" w:val="1840"/>
        </w:trPr>
        <w:tc>
          <w:tcPr>
            <w:tcW w:w="256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82"/>
            <w:r>
              <w:rPr>
                <w:rFonts w:ascii="宋体" w:hAnsi="宋体" w:cs="宋体" w:eastAsia="宋体"/>
                <w:sz w:val="42"/>
                <w:spacing w:val="0"/>
                <w:color w:val="000000"/>
                <w:b w:val="off"/>
                <w:i w:val="off"/>
              </w:rPr>
              <w:t>选举法</w:t>
            </w:r>
            <w:bookmarkEnd w:id="8182"/>
          </w:p>
        </w:tc>
        <w:tc>
          <w:tcPr>
            <w:tcW w:w="4400" w:type="dxa"/>
            <w:vAlign w:val="center"/>
          </w:tcPr>
          <w:p>
            <w:pPr>
              <w:pageBreakBefore w:val="off"/>
              <w:tabs/>
              <w:wordWrap w:val="off"/>
              <w:spacing w:before="0" w:after="0" w:line="560" w:lineRule="atLeast"/>
              <w:ind w:left="0" w:right="0"/>
              <w:jc w:val="both"/>
              <w:textAlignment w:val="baseline"/>
              <w:rPr>
                <w:sz w:val="42"/>
              </w:rPr>
            </w:pPr>
            <w:bookmarkStart w:name="" w:id="8183"/>
            <w:r>
              <w:rPr>
                <w:rFonts w:ascii="宋体" w:hAnsi="宋体" w:cs="宋体" w:eastAsia="宋体"/>
                <w:sz w:val="42"/>
                <w:spacing w:val="0"/>
                <w:color w:val="000000"/>
                <w:b w:val="off"/>
                <w:i w:val="off"/>
              </w:rPr>
              <w:t>比例代表制，封闭型名</w:t>
            </w:r>
            <w:r>
              <w:rPr>
                <w:rFonts w:ascii="宋体" w:hAnsi="宋体" w:cs="宋体" w:eastAsia="宋体"/>
                <w:sz w:val="42"/>
                <w:spacing w:val="0"/>
                <w:color w:val="000000"/>
                <w:b w:val="off"/>
                <w:i w:val="off"/>
              </w:rPr>
              <w:t>单特征</w:t>
            </w:r>
            <w:bookmarkEnd w:id="8183"/>
          </w:p>
        </w:tc>
        <w:tc>
          <w:tcPr>
            <w:tcW w:w="4440" w:type="dxa"/>
            <w:vAlign w:val="center"/>
          </w:tcPr>
          <w:p>
            <w:pPr>
              <w:pageBreakBefore w:val="off"/>
              <w:tabs/>
              <w:wordWrap w:val="off"/>
              <w:spacing w:before="0" w:after="0" w:line="560" w:lineRule="atLeast"/>
              <w:ind w:left="0" w:right="0"/>
              <w:jc w:val="both"/>
              <w:textAlignment w:val="baseline"/>
              <w:rPr>
                <w:sz w:val="42"/>
              </w:rPr>
            </w:pPr>
            <w:bookmarkStart w:name="" w:id="8184"/>
            <w:r>
              <w:rPr>
                <w:rFonts w:ascii="宋体" w:hAnsi="宋体" w:cs="宋体" w:eastAsia="宋体"/>
                <w:sz w:val="42"/>
                <w:spacing w:val="0"/>
                <w:color w:val="000000"/>
                <w:b w:val="off"/>
                <w:i w:val="off"/>
              </w:rPr>
              <w:t>混合比例代表制/相对</w:t>
            </w:r>
            <w:r>
              <w:rPr>
                <w:rFonts w:ascii="宋体" w:hAnsi="宋体" w:cs="宋体" w:eastAsia="宋体"/>
                <w:sz w:val="42"/>
                <w:spacing w:val="0"/>
                <w:color w:val="000000"/>
                <w:b w:val="off"/>
                <w:i w:val="off"/>
              </w:rPr>
              <w:t>多数制，比例代表制中</w:t>
            </w:r>
            <w:r>
              <w:rPr>
                <w:rFonts w:ascii="宋体" w:hAnsi="宋体" w:cs="宋体" w:eastAsia="宋体"/>
                <w:sz w:val="42"/>
                <w:spacing w:val="0"/>
                <w:color w:val="000000"/>
                <w:b w:val="off"/>
                <w:i w:val="off"/>
              </w:rPr>
              <w:t>开放性名单特征</w:t>
            </w:r>
            <w:bookmarkEnd w:id="8184"/>
          </w:p>
        </w:tc>
        <w:tc>
          <w:tcPr>
            <w:tcW w:w="4440" w:type="dxa"/>
            <w:tcBorders>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85"/>
            <w:r>
              <w:rPr>
                <w:rFonts w:ascii="宋体" w:hAnsi="宋体" w:cs="宋体" w:eastAsia="宋体"/>
                <w:sz w:val="42"/>
                <w:spacing w:val="0"/>
                <w:color w:val="000000"/>
                <w:b w:val="off"/>
                <w:i w:val="off"/>
              </w:rPr>
              <w:t>相对多数/绝对多数规</w:t>
            </w:r>
            <w:r>
              <w:rPr>
                <w:rFonts w:ascii="宋体" w:hAnsi="宋体" w:cs="宋体" w:eastAsia="宋体"/>
                <w:sz w:val="42"/>
                <w:spacing w:val="0"/>
                <w:color w:val="000000"/>
                <w:b w:val="off"/>
                <w:i w:val="off"/>
              </w:rPr>
              <w:t>则，开放性名单</w:t>
            </w:r>
            <w:bookmarkEnd w:id="8185"/>
          </w:p>
        </w:tc>
      </w:tr>
      <w:tr>
        <w:trPr>
          <w:trHeight w:hRule="atLeast" w:val="1260"/>
        </w:trPr>
        <w:tc>
          <w:tcPr>
            <w:tcW w:w="2560" w:type="dxa"/>
            <w:tcBorders>
              <w:left w:val="nil" w:sz="0" w:space="0" w:color="auto"/>
            </w:tcBorders>
            <w:vAlign w:val="center"/>
          </w:tcPr>
          <w:p>
            <w:pPr>
              <w:pageBreakBefore w:val="off"/>
              <w:tabs/>
              <w:wordWrap w:val="off"/>
              <w:spacing w:before="0" w:after="0" w:line="560" w:lineRule="atLeast"/>
              <w:ind w:left="40" w:right="0" w:hanging="40"/>
              <w:jc w:val="both"/>
              <w:textAlignment w:val="baseline"/>
              <w:rPr>
                <w:sz w:val="42"/>
              </w:rPr>
            </w:pPr>
            <w:bookmarkStart w:name="" w:id="8186"/>
            <w:r>
              <w:rPr>
                <w:rFonts w:ascii="宋体" w:hAnsi="宋体" w:cs="宋体" w:eastAsia="宋体"/>
                <w:sz w:val="42"/>
                <w:spacing w:val="0"/>
                <w:color w:val="000000"/>
                <w:b w:val="off"/>
                <w:i w:val="off"/>
              </w:rPr>
              <w:t>行政一立法</w:t>
            </w:r>
            <w:r>
              <w:rPr>
                <w:rFonts w:ascii="宋体" w:hAnsi="宋体" w:cs="宋体" w:eastAsia="宋体"/>
                <w:sz w:val="42"/>
                <w:spacing w:val="0"/>
                <w:color w:val="000000"/>
                <w:b w:val="off"/>
                <w:i w:val="off"/>
              </w:rPr>
              <w:t>设计</w:t>
            </w:r>
            <w:bookmarkEnd w:id="8186"/>
          </w:p>
        </w:tc>
        <w:tc>
          <w:tcPr>
            <w:tcW w:w="4400" w:type="dxa"/>
            <w:vAlign w:val="center"/>
          </w:tcPr>
          <w:p>
            <w:pPr>
              <w:pageBreakBefore w:val="off"/>
              <w:tabs/>
              <w:wordWrap w:val="off"/>
              <w:spacing w:before="0" w:after="0" w:line="560" w:lineRule="atLeast"/>
              <w:ind w:left="0" w:right="0"/>
              <w:jc w:val="both"/>
              <w:textAlignment w:val="baseline"/>
              <w:rPr>
                <w:sz w:val="42"/>
              </w:rPr>
            </w:pPr>
            <w:bookmarkStart w:name="" w:id="8187"/>
            <w:r>
              <w:rPr>
                <w:rFonts w:ascii="宋体" w:hAnsi="宋体" w:cs="宋体" w:eastAsia="宋体"/>
                <w:sz w:val="42"/>
                <w:spacing w:val="0"/>
                <w:color w:val="000000"/>
                <w:b w:val="off"/>
                <w:i w:val="off"/>
              </w:rPr>
              <w:t>总统权力较弱的议会制</w:t>
            </w:r>
            <w:bookmarkEnd w:id="8187"/>
          </w:p>
        </w:tc>
        <w:tc>
          <w:tcPr>
            <w:tcW w:w="4440" w:type="dxa"/>
            <w:vAlign w:val="center"/>
          </w:tcPr>
          <w:p>
            <w:pPr>
              <w:pageBreakBefore w:val="off"/>
              <w:tabs/>
              <w:wordWrap w:val="off"/>
              <w:spacing w:before="0" w:after="0" w:line="560" w:lineRule="atLeast"/>
              <w:ind w:left="0" w:right="0"/>
              <w:jc w:val="both"/>
              <w:textAlignment w:val="baseline"/>
              <w:rPr>
                <w:sz w:val="42"/>
              </w:rPr>
            </w:pPr>
            <w:bookmarkStart w:name="" w:id="8188"/>
            <w:r>
              <w:rPr>
                <w:rFonts w:ascii="宋体" w:hAnsi="宋体" w:cs="宋体" w:eastAsia="宋体"/>
                <w:sz w:val="42"/>
                <w:spacing w:val="0"/>
                <w:color w:val="000000"/>
                <w:b w:val="off"/>
                <w:i w:val="off"/>
              </w:rPr>
              <w:t>总统权力中等的议会制</w:t>
            </w:r>
            <w:bookmarkEnd w:id="8188"/>
          </w:p>
        </w:tc>
        <w:tc>
          <w:tcPr>
            <w:tcW w:w="4440" w:type="dxa"/>
            <w:tcBorders>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89"/>
            <w:r>
              <w:rPr>
                <w:rFonts w:ascii="宋体" w:hAnsi="宋体" w:cs="宋体" w:eastAsia="宋体"/>
                <w:sz w:val="42"/>
                <w:spacing w:val="0"/>
                <w:color w:val="000000"/>
                <w:b w:val="off"/>
                <w:i w:val="off"/>
              </w:rPr>
              <w:t>总统权力强大，议会权</w:t>
            </w:r>
            <w:r>
              <w:rPr>
                <w:rFonts w:ascii="宋体" w:hAnsi="宋体" w:cs="宋体" w:eastAsia="宋体"/>
                <w:sz w:val="42"/>
                <w:spacing w:val="0"/>
                <w:color w:val="000000"/>
                <w:b w:val="off"/>
                <w:i w:val="off"/>
              </w:rPr>
              <w:t>力弱小</w:t>
            </w:r>
            <w:bookmarkEnd w:id="8189"/>
          </w:p>
        </w:tc>
      </w:tr>
    </w:tbl>
    <w:p>
      <w:pPr>
        <w:pageBreakBefore w:val="off"/>
        <w:tabs/>
        <w:wordWrap w:val="off"/>
        <w:spacing w:before="0" w:after="0" w:line="600" w:lineRule="atLeast"/>
        <w:ind w:left="260" w:right="0"/>
        <w:jc w:val="both"/>
        <w:textAlignment w:val="baseline"/>
        <w:rPr>
          <w:sz w:val="44"/>
        </w:rPr>
      </w:pPr>
      <w:bookmarkStart w:name="" w:id="8190"/>
      <w:r>
        <w:rPr>
          <w:rFonts w:ascii="黑体" w:hAnsi="黑体" w:cs="黑体" w:eastAsia="黑体"/>
          <w:sz w:val="44"/>
          <w:spacing w:val="0"/>
          <w:color w:val="000000"/>
          <w:b w:val="off"/>
          <w:i w:val="off"/>
        </w:rPr>
        <w:t>5.政党制度的影响</w:t>
      </w:r>
      <w:bookmarkEnd w:id="819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40"/>
        <w:gridCol w:w="4400"/>
        <w:gridCol w:w="4420"/>
        <w:gridCol w:w="4500"/>
      </w:tblGrid>
      <w:tr>
        <w:trPr>
          <w:trHeight w:hRule="atLeast" w:val="1820"/>
        </w:trPr>
        <w:tc>
          <w:tcPr>
            <w:tcW w:w="254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91"/>
            <w:r>
              <w:rPr>
                <w:rFonts w:ascii="宋体" w:hAnsi="宋体" w:cs="宋体" w:eastAsia="宋体"/>
                <w:sz w:val="42"/>
                <w:spacing w:val="0"/>
                <w:color w:val="000000"/>
                <w:b w:val="off"/>
                <w:i w:val="off"/>
              </w:rPr>
              <w:t>公民一精英</w:t>
            </w:r>
            <w:r>
              <w:rPr>
                <w:rFonts w:ascii="宋体" w:hAnsi="宋体" w:cs="宋体" w:eastAsia="宋体"/>
                <w:sz w:val="42"/>
                <w:spacing w:val="0"/>
                <w:color w:val="000000"/>
                <w:b w:val="off"/>
                <w:i w:val="off"/>
              </w:rPr>
              <w:t>之间的联系</w:t>
            </w:r>
            <w:bookmarkEnd w:id="8191"/>
          </w:p>
        </w:tc>
        <w:tc>
          <w:tcPr>
            <w:tcW w:w="4400" w:type="dxa"/>
            <w:vAlign w:val="center"/>
          </w:tcPr>
          <w:p>
            <w:pPr>
              <w:pageBreakBefore w:val="off"/>
              <w:tabs/>
              <w:wordWrap w:val="off"/>
              <w:spacing w:before="0" w:after="0" w:line="560" w:lineRule="atLeast"/>
              <w:ind w:left="0" w:right="0"/>
              <w:jc w:val="both"/>
              <w:textAlignment w:val="baseline"/>
              <w:rPr>
                <w:sz w:val="42"/>
              </w:rPr>
            </w:pPr>
            <w:bookmarkStart w:name="" w:id="8192"/>
            <w:r>
              <w:rPr>
                <w:rFonts w:ascii="宋体" w:hAnsi="宋体" w:cs="宋体" w:eastAsia="宋体"/>
                <w:sz w:val="42"/>
                <w:spacing w:val="0"/>
                <w:color w:val="000000"/>
                <w:b w:val="off"/>
                <w:i w:val="off"/>
              </w:rPr>
              <w:t>纲领性强于庇护性</w:t>
            </w:r>
            <w:bookmarkEnd w:id="8192"/>
          </w:p>
        </w:tc>
        <w:tc>
          <w:tcPr>
            <w:tcW w:w="4420" w:type="dxa"/>
            <w:vAlign w:val="center"/>
          </w:tcPr>
          <w:p>
            <w:pPr>
              <w:pageBreakBefore w:val="off"/>
              <w:tabs/>
              <w:wordWrap w:val="off"/>
              <w:spacing w:before="0" w:after="0" w:line="560" w:lineRule="atLeast"/>
              <w:ind w:left="0" w:right="0"/>
              <w:jc w:val="both"/>
              <w:textAlignment w:val="baseline"/>
              <w:rPr>
                <w:sz w:val="42"/>
              </w:rPr>
            </w:pPr>
            <w:bookmarkStart w:name="" w:id="8193"/>
            <w:r>
              <w:rPr>
                <w:rFonts w:ascii="宋体" w:hAnsi="宋体" w:cs="宋体" w:eastAsia="宋体"/>
                <w:sz w:val="42"/>
                <w:spacing w:val="0"/>
                <w:color w:val="000000"/>
                <w:b w:val="off"/>
                <w:i w:val="off"/>
              </w:rPr>
              <w:t>纲领性多于庇护性</w:t>
            </w:r>
            <w:bookmarkEnd w:id="8193"/>
          </w:p>
        </w:tc>
        <w:tc>
          <w:tcPr>
            <w:tcW w:w="4500" w:type="dxa"/>
            <w:tcBorders>
              <w:righ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94"/>
            <w:r>
              <w:rPr>
                <w:rFonts w:ascii="宋体" w:hAnsi="宋体" w:cs="宋体" w:eastAsia="宋体"/>
                <w:sz w:val="42"/>
                <w:spacing w:val="0"/>
                <w:color w:val="000000"/>
                <w:b w:val="off"/>
                <w:i w:val="off"/>
              </w:rPr>
              <w:t>庇护性强于纲领性</w:t>
            </w:r>
            <w:bookmarkEnd w:id="8194"/>
          </w:p>
        </w:tc>
      </w:tr>
      <w:tr>
        <w:trPr>
          <w:trHeight w:hRule="atLeast" w:val="1860"/>
        </w:trPr>
        <w:tc>
          <w:tcPr>
            <w:tcW w:w="2540" w:type="dxa"/>
            <w:tcBorders>
              <w:left w:val="nil" w:sz="0" w:space="0" w:color="auto"/>
            </w:tcBorders>
            <w:vAlign w:val="center"/>
          </w:tcPr>
          <w:p>
            <w:pPr>
              <w:pageBreakBefore w:val="off"/>
              <w:tabs/>
              <w:wordWrap w:val="off"/>
              <w:spacing w:before="0" w:after="0" w:line="560" w:lineRule="atLeast"/>
              <w:ind w:left="0" w:right="0"/>
              <w:jc w:val="both"/>
              <w:textAlignment w:val="baseline"/>
              <w:rPr>
                <w:sz w:val="42"/>
              </w:rPr>
            </w:pPr>
            <w:bookmarkStart w:name="" w:id="8195"/>
            <w:r>
              <w:rPr>
                <w:rFonts w:ascii="宋体" w:hAnsi="宋体" w:cs="宋体" w:eastAsia="宋体"/>
                <w:sz w:val="42"/>
                <w:spacing w:val="0"/>
                <w:color w:val="000000"/>
                <w:b w:val="off"/>
                <w:i w:val="off"/>
              </w:rPr>
              <w:t>政党竞争的</w:t>
            </w:r>
            <w:r>
              <w:rPr>
                <w:rFonts w:ascii="宋体" w:hAnsi="宋体" w:cs="宋体" w:eastAsia="宋体"/>
                <w:sz w:val="42"/>
                <w:spacing w:val="0"/>
                <w:color w:val="000000"/>
                <w:b w:val="off"/>
                <w:i w:val="off"/>
              </w:rPr>
              <w:t>主要分歧</w:t>
            </w:r>
            <w:bookmarkEnd w:id="8195"/>
          </w:p>
        </w:tc>
        <w:tc>
          <w:tcPr>
            <w:tcW w:w="4400" w:type="dxa"/>
            <w:vAlign w:val="center"/>
          </w:tcPr>
          <w:p>
            <w:pPr>
              <w:pageBreakBefore w:val="off"/>
              <w:tabs/>
              <w:wordWrap w:val="off"/>
              <w:spacing w:before="0" w:after="0" w:line="580" w:lineRule="atLeast"/>
              <w:ind w:left="120" w:right="0"/>
              <w:jc w:val="both"/>
              <w:textAlignment w:val="baseline"/>
              <w:rPr>
                <w:sz w:val="42"/>
              </w:rPr>
            </w:pPr>
            <w:bookmarkStart w:name="" w:id="8196"/>
            <w:r>
              <w:rPr>
                <w:rFonts w:ascii="宋体" w:hAnsi="宋体" w:cs="宋体" w:eastAsia="宋体"/>
                <w:sz w:val="42"/>
                <w:spacing w:val="0"/>
                <w:color w:val="000000"/>
                <w:b w:val="off"/>
                <w:i w:val="off"/>
              </w:rPr>
              <w:t>微弱的政体分歧</w:t>
            </w:r>
            <w:bookmarkEnd w:id="8196"/>
          </w:p>
          <w:p>
            <w:pPr>
              <w:pageBreakBefore w:val="off"/>
              <w:tabs/>
              <w:wordWrap w:val="off"/>
              <w:spacing w:before="0" w:after="0" w:line="580" w:lineRule="atLeast"/>
              <w:ind w:left="120" w:right="0"/>
              <w:jc w:val="both"/>
              <w:textAlignment w:val="baseline"/>
              <w:rPr>
                <w:sz w:val="42"/>
              </w:rPr>
            </w:pPr>
            <w:bookmarkStart w:name="" w:id="8197"/>
            <w:r>
              <w:rPr>
                <w:rFonts w:ascii="宋体" w:hAnsi="宋体" w:cs="宋体" w:eastAsia="宋体"/>
                <w:sz w:val="42"/>
                <w:spacing w:val="0"/>
                <w:color w:val="000000"/>
                <w:b w:val="off"/>
                <w:i w:val="off"/>
              </w:rPr>
              <w:t>较强的经济分歧</w:t>
            </w:r>
            <w:bookmarkEnd w:id="8197"/>
          </w:p>
          <w:p>
            <w:pPr>
              <w:pageBreakBefore w:val="off"/>
              <w:tabs/>
              <w:wordWrap w:val="off"/>
              <w:spacing w:before="0" w:after="0" w:line="580" w:lineRule="atLeast"/>
              <w:ind w:left="120" w:right="0"/>
              <w:jc w:val="both"/>
              <w:textAlignment w:val="baseline"/>
              <w:rPr>
                <w:sz w:val="42"/>
              </w:rPr>
            </w:pPr>
            <w:bookmarkStart w:name="" w:id="8198"/>
            <w:r>
              <w:rPr>
                <w:rFonts w:ascii="宋体" w:hAnsi="宋体" w:cs="宋体" w:eastAsia="宋体"/>
                <w:sz w:val="42"/>
                <w:spacing w:val="0"/>
                <w:color w:val="000000"/>
                <w:b w:val="off"/>
                <w:i w:val="off"/>
              </w:rPr>
              <w:t>微弱的社会文化分歧</w:t>
            </w:r>
            <w:bookmarkEnd w:id="8198"/>
          </w:p>
        </w:tc>
        <w:tc>
          <w:tcPr>
            <w:tcW w:w="4420" w:type="dxa"/>
            <w:vAlign w:val="center"/>
          </w:tcPr>
          <w:p>
            <w:pPr>
              <w:pageBreakBefore w:val="off"/>
              <w:tabs/>
              <w:wordWrap w:val="off"/>
              <w:spacing w:before="0" w:after="0" w:line="580" w:lineRule="atLeast"/>
              <w:ind w:left="120" w:right="0"/>
              <w:jc w:val="both"/>
              <w:textAlignment w:val="baseline"/>
              <w:rPr>
                <w:sz w:val="42"/>
              </w:rPr>
            </w:pPr>
            <w:bookmarkStart w:name="" w:id="8199"/>
            <w:r>
              <w:rPr>
                <w:rFonts w:ascii="宋体" w:hAnsi="宋体" w:cs="宋体" w:eastAsia="宋体"/>
                <w:sz w:val="42"/>
                <w:spacing w:val="0"/>
                <w:color w:val="000000"/>
                <w:b w:val="off"/>
                <w:i w:val="off"/>
              </w:rPr>
              <w:t>微弱的政体分歧</w:t>
            </w:r>
            <w:bookmarkEnd w:id="8199"/>
          </w:p>
          <w:p>
            <w:pPr>
              <w:pageBreakBefore w:val="off"/>
              <w:tabs/>
              <w:wordWrap w:val="off"/>
              <w:spacing w:before="0" w:after="0" w:line="580" w:lineRule="atLeast"/>
              <w:ind w:left="120" w:right="0"/>
              <w:jc w:val="both"/>
              <w:textAlignment w:val="baseline"/>
              <w:rPr>
                <w:sz w:val="42"/>
              </w:rPr>
            </w:pPr>
            <w:bookmarkStart w:name="" w:id="8200"/>
            <w:r>
              <w:rPr>
                <w:rFonts w:ascii="宋体" w:hAnsi="宋体" w:cs="宋体" w:eastAsia="宋体"/>
                <w:sz w:val="42"/>
                <w:spacing w:val="0"/>
                <w:color w:val="000000"/>
                <w:b w:val="off"/>
                <w:i w:val="off"/>
              </w:rPr>
              <w:t>微弱的经济分歧</w:t>
            </w:r>
            <w:bookmarkEnd w:id="8200"/>
          </w:p>
          <w:p>
            <w:pPr>
              <w:pageBreakBefore w:val="off"/>
              <w:tabs/>
              <w:wordWrap w:val="off"/>
              <w:spacing w:before="0" w:after="0" w:line="580" w:lineRule="atLeast"/>
              <w:ind w:left="120" w:right="0"/>
              <w:jc w:val="both"/>
              <w:textAlignment w:val="baseline"/>
              <w:rPr>
                <w:sz w:val="42"/>
              </w:rPr>
            </w:pPr>
            <w:bookmarkStart w:name="" w:id="8201"/>
            <w:r>
              <w:rPr>
                <w:rFonts w:ascii="宋体" w:hAnsi="宋体" w:cs="宋体" w:eastAsia="宋体"/>
                <w:sz w:val="42"/>
                <w:spacing w:val="0"/>
                <w:color w:val="000000"/>
                <w:b w:val="off"/>
                <w:i w:val="off"/>
              </w:rPr>
              <w:t>横向社会文化分歧</w:t>
            </w:r>
            <w:bookmarkEnd w:id="8201"/>
          </w:p>
        </w:tc>
        <w:tc>
          <w:tcPr>
            <w:tcW w:w="4500" w:type="dxa"/>
            <w:tcBorders>
              <w:right w:val="nil" w:sz="0" w:space="0" w:color="auto"/>
            </w:tcBorders>
            <w:vAlign w:val="center"/>
          </w:tcPr>
          <w:p>
            <w:pPr>
              <w:pageBreakBefore w:val="off"/>
              <w:tabs/>
              <w:wordWrap w:val="off"/>
              <w:spacing w:before="0" w:after="0" w:line="580" w:lineRule="atLeast"/>
              <w:ind w:left="120" w:right="0"/>
              <w:jc w:val="both"/>
              <w:textAlignment w:val="baseline"/>
              <w:rPr>
                <w:sz w:val="42"/>
              </w:rPr>
            </w:pPr>
            <w:bookmarkStart w:name="" w:id="8202"/>
            <w:r>
              <w:rPr>
                <w:rFonts w:ascii="宋体" w:hAnsi="宋体" w:cs="宋体" w:eastAsia="宋体"/>
                <w:sz w:val="42"/>
                <w:spacing w:val="0"/>
                <w:color w:val="000000"/>
                <w:b w:val="off"/>
                <w:i w:val="off"/>
              </w:rPr>
              <w:t>较强的政体分歧</w:t>
            </w:r>
            <w:bookmarkEnd w:id="8202"/>
          </w:p>
          <w:p>
            <w:pPr>
              <w:pageBreakBefore w:val="off"/>
              <w:tabs/>
              <w:wordWrap w:val="off"/>
              <w:spacing w:before="0" w:after="0" w:line="580" w:lineRule="atLeast"/>
              <w:ind w:left="120" w:right="0"/>
              <w:jc w:val="both"/>
              <w:textAlignment w:val="baseline"/>
              <w:rPr>
                <w:sz w:val="42"/>
              </w:rPr>
            </w:pPr>
            <w:bookmarkStart w:name="" w:id="8203"/>
            <w:r>
              <w:rPr>
                <w:rFonts w:ascii="宋体" w:hAnsi="宋体" w:cs="宋体" w:eastAsia="宋体"/>
                <w:sz w:val="42"/>
                <w:spacing w:val="0"/>
                <w:color w:val="000000"/>
                <w:b w:val="off"/>
                <w:i w:val="off"/>
              </w:rPr>
              <w:t>较强的经济分歧</w:t>
            </w:r>
            <w:bookmarkEnd w:id="8203"/>
          </w:p>
          <w:p>
            <w:pPr>
              <w:pageBreakBefore w:val="off"/>
              <w:tabs/>
              <w:wordWrap w:val="off"/>
              <w:spacing w:before="0" w:after="0" w:line="580" w:lineRule="atLeast"/>
              <w:ind w:left="120" w:right="0"/>
              <w:jc w:val="both"/>
              <w:textAlignment w:val="baseline"/>
              <w:rPr>
                <w:sz w:val="42"/>
              </w:rPr>
            </w:pPr>
            <w:bookmarkStart w:name="" w:id="8204"/>
            <w:r>
              <w:rPr>
                <w:rFonts w:ascii="宋体" w:hAnsi="宋体" w:cs="宋体" w:eastAsia="宋体"/>
                <w:sz w:val="42"/>
                <w:spacing w:val="0"/>
                <w:color w:val="000000"/>
                <w:b w:val="off"/>
                <w:i w:val="off"/>
              </w:rPr>
              <w:t>增强社会文化分歧</w:t>
            </w:r>
            <w:bookmarkEnd w:id="8204"/>
          </w:p>
        </w:tc>
      </w:tr>
    </w:tbl>
    <w:p>
      <w:pPr>
        <w:pageBreakBefore w:val="off"/>
        <w:tabs/>
        <w:wordWrap w:val="off"/>
        <w:spacing w:before="0" w:after="0" w:line="980" w:lineRule="atLeast"/>
        <w:ind w:left="20" w:right="0" w:firstLine="1020"/>
        <w:jc w:val="both"/>
        <w:textAlignment w:val="baseline"/>
        <w:rPr>
          <w:sz w:val="50"/>
        </w:rPr>
      </w:pPr>
      <w:bookmarkStart w:name="" w:id="8205"/>
      <w:r>
        <w:rPr>
          <w:rFonts w:ascii="宋体" w:hAnsi="宋体" w:cs="宋体" w:eastAsia="宋体"/>
          <w:sz w:val="50"/>
          <w:spacing w:val="0"/>
          <w:color w:val="000000"/>
          <w:b w:val="off"/>
          <w:i w:val="off"/>
        </w:rPr>
        <w:t>马丁·谢夫特(Martin Shefter)提出庇护主义的第二种理论，认为政</w:t>
      </w:r>
      <w:r>
        <w:rPr>
          <w:rFonts w:ascii="宋体" w:hAnsi="宋体" w:cs="宋体" w:eastAsia="宋体"/>
          <w:sz w:val="50"/>
          <w:spacing w:val="0"/>
          <w:color w:val="000000"/>
          <w:b w:val="off"/>
          <w:i w:val="off"/>
        </w:rPr>
        <w:t>治结构决定了庇护主义。²³它只有在普选扩张，没有理性官僚公务员存在</w:t>
      </w:r>
      <w:r>
        <w:rPr>
          <w:rFonts w:ascii="宋体" w:hAnsi="宋体" w:cs="宋体" w:eastAsia="宋体"/>
          <w:sz w:val="50"/>
          <w:spacing w:val="0"/>
          <w:color w:val="000000"/>
          <w:b w:val="off"/>
          <w:i w:val="off"/>
        </w:rPr>
        <w:t>的时候，才能逐渐形成。这允许立足于寡头政治集会的利己主义、深谋远</w:t>
      </w:r>
      <w:r>
        <w:rPr>
          <w:rFonts w:ascii="宋体" w:hAnsi="宋体" w:cs="宋体" w:eastAsia="宋体"/>
          <w:sz w:val="50"/>
          <w:spacing w:val="0"/>
          <w:color w:val="000000"/>
          <w:b w:val="off"/>
          <w:i w:val="off"/>
        </w:rPr>
        <w:t>虑的政治人物利用国家机器作为资源去进行政治交易和吸引大众选民。</w:t>
      </w:r>
      <w:r>
        <w:rPr>
          <w:rFonts w:ascii="宋体" w:hAnsi="宋体" w:cs="宋体" w:eastAsia="宋体"/>
          <w:sz w:val="50"/>
          <w:spacing w:val="0"/>
          <w:color w:val="000000"/>
          <w:b w:val="off"/>
          <w:i w:val="off"/>
        </w:rPr>
        <w:t>相比之下，在专制主义国家机器下的政党——建立在一支专业化公务员</w:t>
      </w:r>
      <w:r>
        <w:rPr>
          <w:rFonts w:ascii="宋体" w:hAnsi="宋体" w:cs="宋体" w:eastAsia="宋体"/>
          <w:sz w:val="50"/>
          <w:spacing w:val="0"/>
          <w:color w:val="000000"/>
          <w:b w:val="off"/>
          <w:i w:val="off"/>
        </w:rPr>
        <w:t>队伍基础上——而且排除在寡头政治集会之外，建立了纲领型政党。</w:t>
      </w:r>
      <w:bookmarkEnd w:id="8205"/>
    </w:p>
    <w:p>
      <w:pPr>
        <w:pageBreakBefore w:val="off"/>
        <w:tabs/>
        <w:wordWrap w:val="off"/>
        <w:spacing w:before="0" w:after="0" w:line="980" w:lineRule="atLeast"/>
        <w:ind w:left="20" w:right="0" w:firstLine="1020"/>
        <w:jc w:val="both"/>
        <w:textAlignment w:val="baseline"/>
        <w:rPr>
          <w:sz w:val="50"/>
        </w:rPr>
      </w:pPr>
      <w:bookmarkStart w:name="" w:id="8206"/>
      <w:r>
        <w:rPr>
          <w:rFonts w:ascii="宋体" w:hAnsi="宋体" w:cs="宋体" w:eastAsia="宋体"/>
          <w:sz w:val="50"/>
          <w:spacing w:val="0"/>
          <w:color w:val="000000"/>
          <w:b w:val="off"/>
          <w:i w:val="off"/>
        </w:rPr>
        <w:t>我对前共产主义和共产主义政权的三重类型划分本质上是融合了发</w:t>
      </w:r>
      <w:r>
        <w:rPr>
          <w:rFonts w:ascii="宋体" w:hAnsi="宋体" w:cs="宋体" w:eastAsia="宋体"/>
          <w:sz w:val="50"/>
          <w:spacing w:val="0"/>
          <w:color w:val="000000"/>
          <w:b w:val="off"/>
          <w:i w:val="off"/>
        </w:rPr>
        <w:t>展心理学专家和国家结构主义者两者的论点。官僚威权共产主义依赖早</w:t>
      </w:r>
      <w:r>
        <w:rPr>
          <w:rFonts w:ascii="宋体" w:hAnsi="宋体" w:cs="宋体" w:eastAsia="宋体"/>
          <w:sz w:val="50"/>
          <w:spacing w:val="0"/>
          <w:color w:val="000000"/>
          <w:b w:val="off"/>
          <w:i w:val="off"/>
        </w:rPr>
        <w:t>期工业化和官僚化，因此很难形成庇护型政党。相比之下，家长式共产主</w:t>
      </w:r>
      <w:r>
        <w:rPr>
          <w:rFonts w:ascii="宋体" w:hAnsi="宋体" w:cs="宋体" w:eastAsia="宋体"/>
          <w:sz w:val="50"/>
          <w:spacing w:val="0"/>
          <w:color w:val="000000"/>
          <w:b w:val="off"/>
          <w:i w:val="off"/>
        </w:rPr>
        <w:t>义产生于农业社会，没有理性的官僚，例如保加利亚、罗马尼亚、俄罗斯或</w:t>
      </w:r>
      <w:r>
        <w:rPr>
          <w:rFonts w:ascii="宋体" w:hAnsi="宋体" w:cs="宋体" w:eastAsia="宋体"/>
          <w:sz w:val="50"/>
          <w:spacing w:val="0"/>
          <w:color w:val="000000"/>
          <w:b w:val="off"/>
          <w:i w:val="off"/>
        </w:rPr>
        <w:t>者乌克兰。实际上，共产主义政权类型和政治腐败的程度之间的统计学</w:t>
      </w:r>
      <w:r>
        <w:rPr>
          <w:rFonts w:ascii="宋体" w:hAnsi="宋体" w:cs="宋体" w:eastAsia="宋体"/>
          <w:sz w:val="50"/>
          <w:spacing w:val="0"/>
          <w:color w:val="000000"/>
          <w:b w:val="off"/>
          <w:i w:val="off"/>
        </w:rPr>
        <w:t>联系，正如1996年商业风险分析的结果，近乎完美。</w:t>
      </w:r>
      <w:bookmarkEnd w:id="8206"/>
    </w:p>
    <w:p>
      <w:pPr>
        <w:pageBreakBefore w:val="off"/>
        <w:tabs/>
        <w:wordWrap w:val="off"/>
        <w:spacing w:before="0" w:after="0" w:line="440" w:lineRule="exact"/>
        <w:ind w:left="0" w:right="0"/>
        <w:jc w:val="both"/>
        <w:textAlignment w:val="baseline"/>
        <w:rPr>
          <w:sz w:val="37"/>
        </w:rPr>
      </w:pPr>
      <w:bookmarkStart w:name="" w:id="8207"/>
      <w:r>
        <w:rPr>
          <w:rFonts w:ascii="宋体" w:hAnsi="宋体" w:cs="宋体" w:eastAsia="宋体"/>
          <w:sz w:val="37"/>
          <w:spacing w:val="0"/>
          <w:color w:val="000000"/>
          <w:b w:val="off"/>
          <w:i w:val="off"/>
        </w:rPr>
        <w:t/>
      </w:r>
      <w:bookmarkEnd w:id="8207"/>
    </w:p>
    <w:p>
      <w:pPr>
        <w:pageBreakBefore w:val="off"/>
        <w:tabs/>
        <w:wordWrap w:val="off"/>
        <w:spacing w:before="0" w:after="0" w:line="500" w:lineRule="atLeast"/>
        <w:ind w:left="20" w:right="0"/>
        <w:jc w:val="both"/>
        <w:textAlignment w:val="baseline"/>
        <w:rPr>
          <w:sz w:val="37"/>
        </w:rPr>
      </w:pPr>
      <w:bookmarkStart w:name="" w:id="8208"/>
      <w:r>
        <w:rPr>
          <w:rFonts w:ascii="宋体" w:hAnsi="宋体" w:cs="宋体" w:eastAsia="宋体"/>
          <w:sz w:val="37"/>
          <w:spacing w:val="0"/>
          <w:color w:val="000000"/>
          <w:b w:val="off"/>
          <w:i w:val="off"/>
        </w:rPr>
        <w:t>340</w:t>
      </w:r>
      <w:bookmarkEnd w:id="8208"/>
    </w:p>
    <w:p>
      <w:r>
        <w:t/>
      </w:r>
    </w:p>
    <w:p>
      <w:pPr>
        <w:sectPr>
          <w:footerReference r:id="rId768"/>
          <w:headerReference r:id="rId769" w:type="default"/>
          <w:type w:val="nextPage"/>
          <w:pgSz w:w="18680" w:h="31680"/>
          <w:pgMar w:left="1340" w:top="1620" w:right="1340" w:bottom="1620" w:header="1320" w:footer="1320"/>
          <w:cols w:num="1"/>
        </w:sectPr>
      </w:pPr>
    </w:p>
    <w:p>
      <w:pPr>
        <w:pageBreakBefore w:val="off"/>
        <w:tabs/>
        <w:wordWrap w:val="off"/>
        <w:spacing w:before="0" w:after="0" w:line="520" w:lineRule="atLeast"/>
        <w:ind w:left="0" w:right="140"/>
        <w:jc w:val="right"/>
        <w:textAlignment w:val="baseline"/>
        <w:rPr>
          <w:sz w:val="38"/>
        </w:rPr>
      </w:pPr>
      <w:bookmarkStart w:name="" w:id="8209"/>
      <w:r>
        <w:rPr>
          <w:rFonts w:ascii="仿宋" w:hAnsi="仿宋" w:cs="仿宋" w:eastAsia="仿宋"/>
          <w:sz w:val="38"/>
          <w:spacing w:val="0"/>
          <w:color w:val="000000"/>
          <w:b w:val="off"/>
          <w:i w:val="off"/>
        </w:rPr>
        <w:t>第十二章后 共产主义民主国家的不同发展道路</w:t>
      </w:r>
      <w:bookmarkEnd w:id="8209"/>
    </w:p>
    <w:p>
      <w:pPr>
        <w:pageBreakBefore w:val="off"/>
        <w:tabs/>
        <w:wordWrap w:val="off"/>
        <w:spacing w:before="0" w:after="0" w:line="460" w:lineRule="exact"/>
        <w:ind w:left="0" w:right="0"/>
        <w:jc w:val="right"/>
        <w:textAlignment w:val="baseline"/>
        <w:rPr>
          <w:sz w:val="38"/>
        </w:rPr>
      </w:pPr>
      <w:bookmarkStart w:name="" w:id="8210"/>
      <w:r>
        <w:rPr>
          <w:rFonts w:ascii="宋体" w:hAnsi="宋体" w:cs="宋体" w:eastAsia="宋体"/>
          <w:sz w:val="38"/>
          <w:spacing w:val="0"/>
          <w:color w:val="000000"/>
          <w:b w:val="off"/>
          <w:i w:val="off"/>
        </w:rPr>
        <w:t/>
      </w:r>
      <w:bookmarkEnd w:id="8210"/>
    </w:p>
    <w:p>
      <w:pPr>
        <w:pageBreakBefore w:val="off"/>
        <w:tabs/>
        <w:wordWrap w:val="off"/>
        <w:spacing w:before="0" w:after="0" w:line="860" w:lineRule="atLeast"/>
        <w:ind w:left="0" w:right="60" w:firstLine="980"/>
        <w:jc w:val="both"/>
        <w:textAlignment w:val="baseline"/>
        <w:rPr>
          <w:sz w:val="46"/>
        </w:rPr>
      </w:pPr>
      <w:bookmarkStart w:name="" w:id="8211"/>
      <w:r>
        <w:rPr>
          <w:rFonts w:ascii="宋体" w:hAnsi="宋体" w:cs="宋体" w:eastAsia="宋体"/>
          <w:sz w:val="46"/>
          <w:spacing w:val="0"/>
          <w:color w:val="000000"/>
          <w:b w:val="off"/>
          <w:i w:val="off"/>
        </w:rPr>
        <w:t>对公民——政党之间联系的进一步争论将国家中的庇护主义与民族文</w:t>
      </w:r>
      <w:r>
        <w:rPr>
          <w:rFonts w:ascii="宋体" w:hAnsi="宋体" w:cs="宋体" w:eastAsia="宋体"/>
          <w:sz w:val="46"/>
          <w:spacing w:val="0"/>
          <w:color w:val="000000"/>
          <w:b w:val="off"/>
          <w:i w:val="off"/>
        </w:rPr>
        <w:t>化多元主义联系在了一起。²⁴然而，目前东欧国家并没有表现出文化多元</w:t>
      </w:r>
      <w:r>
        <w:rPr>
          <w:rFonts w:ascii="宋体" w:hAnsi="宋体" w:cs="宋体" w:eastAsia="宋体"/>
          <w:sz w:val="46"/>
          <w:spacing w:val="0"/>
          <w:color w:val="000000"/>
          <w:b w:val="off"/>
          <w:i w:val="off"/>
        </w:rPr>
        <w:t>主义和腐败之间显著的关联。但这并没有排除在更多的国家中将会出现</w:t>
      </w:r>
      <w:r>
        <w:rPr>
          <w:rFonts w:ascii="宋体" w:hAnsi="宋体" w:cs="宋体" w:eastAsia="宋体"/>
          <w:sz w:val="46"/>
          <w:spacing w:val="0"/>
          <w:color w:val="000000"/>
          <w:b w:val="off"/>
          <w:i w:val="off"/>
        </w:rPr>
        <w:t>这种假定的联系。</w:t>
      </w:r>
      <w:bookmarkEnd w:id="8211"/>
    </w:p>
    <w:p>
      <w:pPr>
        <w:pageBreakBefore w:val="off"/>
        <w:tabs/>
        <w:wordWrap w:val="off"/>
        <w:spacing w:before="0" w:after="0" w:line="860" w:lineRule="atLeast"/>
        <w:ind w:left="0" w:right="60" w:firstLine="980"/>
        <w:jc w:val="both"/>
        <w:textAlignment w:val="baseline"/>
        <w:rPr>
          <w:sz w:val="46"/>
        </w:rPr>
      </w:pPr>
      <w:bookmarkStart w:name="" w:id="8212"/>
      <w:r>
        <w:rPr>
          <w:rFonts w:ascii="宋体" w:hAnsi="宋体" w:cs="宋体" w:eastAsia="宋体"/>
          <w:sz w:val="46"/>
          <w:spacing w:val="0"/>
          <w:color w:val="000000"/>
          <w:b w:val="off"/>
          <w:i w:val="off"/>
        </w:rPr>
        <w:t>第四个争论涉及一个国家的贸易依存度与纲领性竞争之间的关</w:t>
      </w:r>
      <w:r>
        <w:rPr>
          <w:rFonts w:ascii="宋体" w:hAnsi="宋体" w:cs="宋体" w:eastAsia="宋体"/>
          <w:sz w:val="46"/>
          <w:spacing w:val="0"/>
          <w:color w:val="000000"/>
          <w:b w:val="off"/>
          <w:i w:val="off"/>
        </w:rPr>
        <w:t>系。²⁵在开放经济体中，政治人物集合强大的公众支持，寻求措施，以阻止</w:t>
      </w:r>
      <w:r>
        <w:rPr>
          <w:rFonts w:ascii="宋体" w:hAnsi="宋体" w:cs="宋体" w:eastAsia="宋体"/>
          <w:sz w:val="46"/>
          <w:spacing w:val="0"/>
          <w:color w:val="000000"/>
          <w:b w:val="off"/>
          <w:i w:val="off"/>
        </w:rPr>
        <w:t>不具有竞争力的部门从政府获得租金，那会危及贸易关系，降低国家竞争</w:t>
      </w:r>
      <w:r>
        <w:rPr>
          <w:rFonts w:ascii="宋体" w:hAnsi="宋体" w:cs="宋体" w:eastAsia="宋体"/>
          <w:sz w:val="46"/>
          <w:spacing w:val="0"/>
          <w:color w:val="000000"/>
          <w:b w:val="off"/>
          <w:i w:val="off"/>
        </w:rPr>
        <w:t>力(例如关税或贸易限制的形式)。经济“效率”较低的制度为寻租者提供</w:t>
      </w:r>
      <w:r>
        <w:rPr>
          <w:rFonts w:ascii="宋体" w:hAnsi="宋体" w:cs="宋体" w:eastAsia="宋体"/>
          <w:sz w:val="46"/>
          <w:spacing w:val="0"/>
          <w:color w:val="000000"/>
          <w:b w:val="off"/>
          <w:i w:val="off"/>
        </w:rPr>
        <w:t>了更多的机会，比如最高票者当选的相对多数选举规则或强大的行政首</w:t>
      </w:r>
      <w:r>
        <w:rPr>
          <w:rFonts w:ascii="宋体" w:hAnsi="宋体" w:cs="宋体" w:eastAsia="宋体"/>
          <w:sz w:val="46"/>
          <w:spacing w:val="0"/>
          <w:color w:val="000000"/>
          <w:b w:val="off"/>
          <w:i w:val="off"/>
        </w:rPr>
        <w:t>脑，只有在一个封闭性经济体中才占据支配地位。实际上，在东欧，贸易</w:t>
      </w:r>
      <w:r>
        <w:rPr>
          <w:rFonts w:ascii="宋体" w:hAnsi="宋体" w:cs="宋体" w:eastAsia="宋体"/>
          <w:sz w:val="46"/>
          <w:spacing w:val="0"/>
          <w:color w:val="000000"/>
          <w:b w:val="off"/>
          <w:i w:val="off"/>
        </w:rPr>
        <w:t>自由度，“有效率的”民主制度，以及腐败程度之间是有相当强的联系。然</w:t>
      </w:r>
      <w:r>
        <w:rPr>
          <w:rFonts w:ascii="宋体" w:hAnsi="宋体" w:cs="宋体" w:eastAsia="宋体"/>
          <w:sz w:val="46"/>
          <w:spacing w:val="0"/>
          <w:color w:val="000000"/>
          <w:b w:val="off"/>
          <w:i w:val="off"/>
        </w:rPr>
        <w:t>而，一旦我们控制了共产主义政权类型和其他国内政治变量，那么民主制</w:t>
      </w:r>
      <w:r>
        <w:rPr>
          <w:rFonts w:ascii="宋体" w:hAnsi="宋体" w:cs="宋体" w:eastAsia="宋体"/>
          <w:sz w:val="46"/>
          <w:spacing w:val="0"/>
          <w:color w:val="000000"/>
          <w:b w:val="off"/>
          <w:i w:val="off"/>
        </w:rPr>
        <w:t>度和腐败基础上的贸易的独立影响就几乎消失了。</w:t>
      </w:r>
      <w:bookmarkEnd w:id="8212"/>
    </w:p>
    <w:p>
      <w:pPr>
        <w:pageBreakBefore w:val="off"/>
        <w:tabs/>
        <w:wordWrap w:val="off"/>
        <w:spacing w:before="0" w:after="0" w:line="860" w:lineRule="atLeast"/>
        <w:ind w:left="0" w:right="40" w:firstLine="980"/>
        <w:jc w:val="both"/>
        <w:textAlignment w:val="baseline"/>
        <w:rPr>
          <w:sz w:val="46"/>
        </w:rPr>
      </w:pPr>
      <w:bookmarkStart w:name="" w:id="8213"/>
      <w:r>
        <w:rPr>
          <w:rFonts w:ascii="宋体" w:hAnsi="宋体" w:cs="宋体" w:eastAsia="宋体"/>
          <w:sz w:val="46"/>
          <w:spacing w:val="0"/>
          <w:color w:val="000000"/>
          <w:b w:val="off"/>
          <w:i w:val="off"/>
        </w:rPr>
        <w:t>假如腐败是新兴的后共产主义民主国家中庇护主义倾向的一个有效</w:t>
      </w:r>
      <w:r>
        <w:rPr>
          <w:rFonts w:ascii="宋体" w:hAnsi="宋体" w:cs="宋体" w:eastAsia="宋体"/>
          <w:sz w:val="46"/>
          <w:spacing w:val="0"/>
          <w:color w:val="000000"/>
          <w:b w:val="off"/>
          <w:i w:val="off"/>
        </w:rPr>
        <w:t>衡量标志，那么共产主义政权类型，民主制度以及一个原苏联国家起源的</w:t>
      </w:r>
      <w:r>
        <w:rPr>
          <w:rFonts w:ascii="宋体" w:hAnsi="宋体" w:cs="宋体" w:eastAsia="宋体"/>
          <w:sz w:val="46"/>
          <w:spacing w:val="0"/>
          <w:color w:val="000000"/>
          <w:b w:val="off"/>
          <w:i w:val="off"/>
        </w:rPr>
        <w:t>虚拟变量可以解释国家级庇护主义中的大量的变异量。前官僚威权共产</w:t>
      </w:r>
      <w:r>
        <w:rPr>
          <w:rFonts w:ascii="宋体" w:hAnsi="宋体" w:cs="宋体" w:eastAsia="宋体"/>
          <w:sz w:val="46"/>
          <w:spacing w:val="0"/>
          <w:color w:val="000000"/>
          <w:b w:val="off"/>
          <w:i w:val="off"/>
        </w:rPr>
        <w:t>主义国家现在有一套不太利于庇护主义的民主制度(议会制政府、比例代</w:t>
      </w:r>
      <w:r>
        <w:rPr>
          <w:rFonts w:ascii="宋体" w:hAnsi="宋体" w:cs="宋体" w:eastAsia="宋体"/>
          <w:sz w:val="46"/>
          <w:spacing w:val="0"/>
          <w:color w:val="000000"/>
          <w:b w:val="off"/>
          <w:i w:val="off"/>
        </w:rPr>
        <w:t>表制)。此外，它们总是位于原苏联边界之外。在这些国家中，市场自由</w:t>
      </w:r>
      <w:r>
        <w:rPr>
          <w:rFonts w:ascii="宋体" w:hAnsi="宋体" w:cs="宋体" w:eastAsia="宋体"/>
          <w:sz w:val="46"/>
          <w:spacing w:val="0"/>
          <w:color w:val="000000"/>
          <w:b w:val="off"/>
          <w:i w:val="off"/>
        </w:rPr>
        <w:t>化改革取得了迅速的进步，政府部门大幅缩水了，因此切断了建立庇护关</w:t>
      </w:r>
      <w:r>
        <w:rPr>
          <w:rFonts w:ascii="宋体" w:hAnsi="宋体" w:cs="宋体" w:eastAsia="宋体"/>
          <w:sz w:val="46"/>
          <w:spacing w:val="0"/>
          <w:color w:val="000000"/>
          <w:b w:val="off"/>
          <w:i w:val="off"/>
        </w:rPr>
        <w:t>系网的潜在资源。另一个极端是，前家长式共产主义国家几乎都有一套</w:t>
      </w:r>
      <w:r>
        <w:rPr>
          <w:rFonts w:ascii="宋体" w:hAnsi="宋体" w:cs="宋体" w:eastAsia="宋体"/>
          <w:sz w:val="46"/>
          <w:spacing w:val="0"/>
          <w:color w:val="000000"/>
          <w:b w:val="off"/>
          <w:i w:val="off"/>
        </w:rPr>
        <w:t>政治制度，便利了直接的庇护交易网以及破坏了纲领型政党结构(个人主</w:t>
      </w:r>
      <w:r>
        <w:rPr>
          <w:rFonts w:ascii="宋体" w:hAnsi="宋体" w:cs="宋体" w:eastAsia="宋体"/>
          <w:sz w:val="46"/>
          <w:spacing w:val="0"/>
          <w:color w:val="000000"/>
          <w:b w:val="off"/>
          <w:i w:val="off"/>
        </w:rPr>
        <w:t>义投票制、强大的总统权力)。这些国家维持着一个巨大的，非竞争性机</w:t>
      </w:r>
      <w:r>
        <w:rPr>
          <w:rFonts w:ascii="宋体" w:hAnsi="宋体" w:cs="宋体" w:eastAsia="宋体"/>
          <w:sz w:val="46"/>
          <w:spacing w:val="0"/>
          <w:color w:val="000000"/>
          <w:b w:val="off"/>
          <w:i w:val="off"/>
        </w:rPr>
        <w:t>构或准政府部门，提供政治资源。前国家调控式共产主义国家现在为庇</w:t>
      </w:r>
      <w:r>
        <w:rPr>
          <w:rFonts w:ascii="宋体" w:hAnsi="宋体" w:cs="宋体" w:eastAsia="宋体"/>
          <w:sz w:val="46"/>
          <w:spacing w:val="0"/>
          <w:color w:val="000000"/>
          <w:b w:val="off"/>
          <w:i w:val="off"/>
        </w:rPr>
        <w:t>护性或纲领性竞争提供了中间条件，尽管大部分更接近于制度安排和起</w:t>
      </w:r>
      <w:r>
        <w:rPr>
          <w:rFonts w:ascii="宋体" w:hAnsi="宋体" w:cs="宋体" w:eastAsia="宋体"/>
          <w:sz w:val="46"/>
          <w:spacing w:val="0"/>
          <w:color w:val="000000"/>
          <w:b w:val="off"/>
          <w:i w:val="off"/>
        </w:rPr>
        <w:t>源于官僚威权共产主义的民主国家的政治经济改革。</w:t>
      </w:r>
      <w:bookmarkEnd w:id="8213"/>
    </w:p>
    <w:p>
      <w:pPr>
        <w:pageBreakBefore w:val="off"/>
        <w:tabs/>
        <w:wordWrap w:val="off"/>
        <w:spacing w:before="0" w:after="0" w:line="880" w:lineRule="exact"/>
        <w:ind w:left="0" w:right="0"/>
        <w:jc w:val="both"/>
        <w:textAlignment w:val="baseline"/>
        <w:rPr>
          <w:sz w:val="46"/>
        </w:rPr>
      </w:pPr>
      <w:bookmarkStart w:name="" w:id="8214"/>
      <w:r>
        <w:rPr>
          <w:rFonts w:ascii="宋体" w:hAnsi="宋体" w:cs="宋体" w:eastAsia="宋体"/>
          <w:sz w:val="46"/>
          <w:spacing w:val="0"/>
          <w:color w:val="000000"/>
          <w:b w:val="off"/>
          <w:i w:val="off"/>
        </w:rPr>
        <w:t/>
      </w:r>
      <w:bookmarkEnd w:id="8214"/>
    </w:p>
    <w:p>
      <w:pPr>
        <w:pageBreakBefore w:val="off"/>
        <w:tabs/>
        <w:wordWrap w:val="off"/>
        <w:spacing w:before="0" w:after="0" w:line="880" w:lineRule="exact"/>
        <w:ind w:left="0" w:right="0"/>
        <w:jc w:val="both"/>
        <w:textAlignment w:val="baseline"/>
        <w:rPr>
          <w:sz w:val="46"/>
        </w:rPr>
      </w:pPr>
      <w:bookmarkStart w:name="" w:id="8215"/>
      <w:r>
        <w:rPr>
          <w:rFonts w:ascii="宋体" w:hAnsi="宋体" w:cs="宋体" w:eastAsia="宋体"/>
          <w:sz w:val="46"/>
          <w:spacing w:val="0"/>
          <w:color w:val="000000"/>
          <w:b w:val="off"/>
          <w:i w:val="off"/>
        </w:rPr>
        <w:t/>
      </w:r>
      <w:bookmarkEnd w:id="8215"/>
    </w:p>
    <w:p>
      <w:pPr>
        <w:pageBreakBefore w:val="off"/>
        <w:tabs/>
        <w:wordWrap w:val="off"/>
        <w:spacing w:before="0" w:after="0" w:line="880" w:lineRule="exact"/>
        <w:ind w:left="0" w:right="0"/>
        <w:jc w:val="both"/>
        <w:textAlignment w:val="baseline"/>
        <w:rPr>
          <w:sz w:val="46"/>
        </w:rPr>
      </w:pPr>
      <w:bookmarkStart w:name="" w:id="8216"/>
      <w:r>
        <w:rPr>
          <w:rFonts w:ascii="宋体" w:hAnsi="宋体" w:cs="宋体" w:eastAsia="宋体"/>
          <w:sz w:val="46"/>
          <w:spacing w:val="0"/>
          <w:color w:val="000000"/>
          <w:b w:val="off"/>
          <w:i w:val="off"/>
        </w:rPr>
        <w:t/>
      </w:r>
      <w:bookmarkEnd w:id="8216"/>
    </w:p>
    <w:p>
      <w:pPr>
        <w:pageBreakBefore w:val="off"/>
        <w:tabs/>
        <w:wordWrap w:val="off"/>
        <w:spacing w:before="0" w:after="0" w:line="1040" w:lineRule="atLeast"/>
        <w:ind w:left="0" w:right="0"/>
        <w:jc w:val="center"/>
        <w:textAlignment w:val="baseline"/>
        <w:rPr>
          <w:sz w:val="78"/>
        </w:rPr>
      </w:pPr>
      <w:bookmarkStart w:name="" w:id="8217"/>
      <w:r>
        <w:rPr>
          <w:rFonts w:ascii="楷体" w:hAnsi="楷体" w:cs="楷体" w:eastAsia="楷体"/>
          <w:sz w:val="78"/>
          <w:spacing w:val="0"/>
          <w:color w:val="000000"/>
          <w:b w:val="off"/>
          <w:i w:val="off"/>
        </w:rPr>
        <w:t>政党和政党制度的影响</w:t>
      </w:r>
      <w:bookmarkEnd w:id="8217"/>
    </w:p>
    <w:p>
      <w:pPr>
        <w:pageBreakBefore w:val="off"/>
        <w:tabs/>
        <w:wordWrap w:val="off"/>
        <w:spacing w:before="660" w:after="0" w:line="860" w:lineRule="atLeast"/>
        <w:ind w:left="1080" w:right="0"/>
        <w:jc w:val="both"/>
        <w:textAlignment w:val="baseline"/>
        <w:rPr>
          <w:sz w:val="46"/>
        </w:rPr>
      </w:pPr>
      <w:bookmarkStart w:name="" w:id="8218"/>
      <w:r>
        <w:rPr>
          <w:rFonts w:ascii="宋体" w:hAnsi="宋体" w:cs="宋体" w:eastAsia="宋体"/>
          <w:sz w:val="46"/>
          <w:spacing w:val="0"/>
          <w:color w:val="000000"/>
          <w:b w:val="off"/>
          <w:i w:val="off"/>
        </w:rPr>
        <w:t>这种结构上的差异————方面是，拥有更强大的市场自由化政党，更</w:t>
      </w:r>
      <w:bookmarkEnd w:id="8218"/>
    </w:p>
    <w:p>
      <w:pPr>
        <w:pageBreakBefore w:val="off"/>
        <w:tabs/>
        <w:wordWrap w:val="off"/>
        <w:spacing w:before="0" w:after="0" w:line="480" w:lineRule="exact"/>
        <w:ind w:left="0" w:right="0"/>
        <w:jc w:val="both"/>
        <w:textAlignment w:val="baseline"/>
        <w:rPr>
          <w:sz w:val="41"/>
        </w:rPr>
      </w:pPr>
      <w:bookmarkStart w:name="" w:id="8219"/>
      <w:r>
        <w:rPr>
          <w:rFonts w:ascii="宋体" w:hAnsi="宋体" w:cs="宋体" w:eastAsia="宋体"/>
          <w:sz w:val="41"/>
          <w:spacing w:val="0"/>
          <w:color w:val="000000"/>
          <w:b w:val="off"/>
          <w:i w:val="off"/>
        </w:rPr>
        <w:t/>
      </w:r>
      <w:bookmarkEnd w:id="8219"/>
    </w:p>
    <w:p>
      <w:pPr>
        <w:pageBreakBefore w:val="off"/>
        <w:tabs/>
        <w:wordWrap w:val="off"/>
        <w:spacing w:before="0" w:after="0" w:line="560" w:lineRule="atLeast"/>
        <w:ind w:left="0" w:right="40"/>
        <w:jc w:val="right"/>
        <w:textAlignment w:val="baseline"/>
        <w:rPr>
          <w:sz w:val="41"/>
        </w:rPr>
      </w:pPr>
      <w:bookmarkStart w:name="" w:id="8220"/>
      <w:r>
        <w:rPr>
          <w:rFonts w:ascii="宋体" w:hAnsi="宋体" w:cs="宋体" w:eastAsia="宋体"/>
          <w:sz w:val="41"/>
          <w:spacing w:val="0"/>
          <w:color w:val="000000"/>
          <w:b w:val="off"/>
          <w:i w:val="off"/>
        </w:rPr>
        <w:t>341</w:t>
      </w:r>
      <w:bookmarkEnd w:id="8220"/>
    </w:p>
    <w:p>
      <w:r>
        <w:t/>
      </w:r>
    </w:p>
    <w:p>
      <w:pPr>
        <w:sectPr>
          <w:footerReference r:id="rId770"/>
          <w:headerReference r:id="rId771" w:type="default"/>
          <w:type w:val="nextPage"/>
          <w:pgSz w:w="18680" w:h="31680"/>
          <w:pgMar w:left="1300" w:top="1620" w:right="1300" w:bottom="1620" w:header="1320" w:footer="1320"/>
          <w:cols w:num="1"/>
        </w:sectPr>
      </w:pPr>
    </w:p>
    <w:p>
      <w:pPr>
        <w:pageBreakBefore w:val="off"/>
        <w:tabs/>
        <w:wordWrap w:val="off"/>
        <w:spacing w:before="0" w:after="0" w:line="860" w:lineRule="atLeast"/>
        <w:ind w:left="460" w:right="0"/>
        <w:jc w:val="both"/>
        <w:textAlignment w:val="baseline"/>
        <w:rPr>
          <w:sz w:val="49"/>
        </w:rPr>
      </w:pPr>
      <w:bookmarkStart w:name="" w:id="8221"/>
      <w:r>
        <w:rPr>
          <w:rFonts w:ascii="宋体" w:hAnsi="宋体" w:cs="宋体" w:eastAsia="宋体"/>
          <w:sz w:val="49"/>
          <w:spacing w:val="0"/>
          <w:color w:val="000000"/>
          <w:b w:val="off"/>
          <w:i w:val="off"/>
        </w:rPr>
        <w:t>政党与民主</w:t>
      </w:r>
      <w:bookmarkEnd w:id="8221"/>
    </w:p>
    <w:p>
      <w:pPr>
        <w:pageBreakBefore w:val="off"/>
        <w:tabs/>
        <w:wordWrap w:val="off"/>
        <w:spacing w:before="340" w:after="0" w:line="860" w:lineRule="atLeast"/>
        <w:ind w:left="40" w:right="0"/>
        <w:jc w:val="both"/>
        <w:textAlignment w:val="baseline"/>
        <w:rPr>
          <w:sz w:val="49"/>
        </w:rPr>
      </w:pPr>
      <w:bookmarkStart w:name="" w:id="8222"/>
      <w:r>
        <w:rPr>
          <w:rFonts w:ascii="宋体" w:hAnsi="宋体" w:cs="宋体" w:eastAsia="宋体"/>
          <w:sz w:val="49"/>
          <w:spacing w:val="0"/>
          <w:color w:val="000000"/>
          <w:b w:val="off"/>
          <w:i w:val="off"/>
        </w:rPr>
        <w:t>多的去个人化政治制度，以及更多的纲领性的公民一政党之间的联系的</w:t>
      </w:r>
      <w:r>
        <w:rPr>
          <w:rFonts w:ascii="宋体" w:hAnsi="宋体" w:cs="宋体" w:eastAsia="宋体"/>
          <w:sz w:val="49"/>
          <w:spacing w:val="0"/>
          <w:color w:val="000000"/>
          <w:b w:val="off"/>
          <w:i w:val="off"/>
        </w:rPr>
        <w:t>后共产主义国家，而相对的另一方面是，更为弱小的市场自由化政党，强</w:t>
      </w:r>
      <w:r>
        <w:rPr>
          <w:rFonts w:ascii="宋体" w:hAnsi="宋体" w:cs="宋体" w:eastAsia="宋体"/>
          <w:sz w:val="49"/>
          <w:spacing w:val="0"/>
          <w:color w:val="000000"/>
          <w:b w:val="off"/>
          <w:i w:val="off"/>
        </w:rPr>
        <w:t>调代表个人化的民主政治，以及更多的庇护性公民一政党之间的联系的</w:t>
      </w:r>
      <w:r>
        <w:rPr>
          <w:rFonts w:ascii="宋体" w:hAnsi="宋体" w:cs="宋体" w:eastAsia="宋体"/>
          <w:sz w:val="49"/>
          <w:spacing w:val="0"/>
          <w:color w:val="000000"/>
          <w:b w:val="off"/>
          <w:i w:val="off"/>
        </w:rPr>
        <w:t>国家——真的能起作用吗？实际上，在后共产主义的东欧，政党和政党制</w:t>
      </w:r>
      <w:r>
        <w:rPr>
          <w:rFonts w:ascii="宋体" w:hAnsi="宋体" w:cs="宋体" w:eastAsia="宋体"/>
          <w:sz w:val="49"/>
          <w:spacing w:val="0"/>
          <w:color w:val="000000"/>
          <w:b w:val="off"/>
          <w:i w:val="off"/>
        </w:rPr>
        <w:t>度是可替代性政治结构的元素，它既大大地影响了公众的满意度，也影响</w:t>
      </w:r>
      <w:r>
        <w:rPr>
          <w:rFonts w:ascii="宋体" w:hAnsi="宋体" w:cs="宋体" w:eastAsia="宋体"/>
          <w:sz w:val="49"/>
          <w:spacing w:val="0"/>
          <w:color w:val="000000"/>
          <w:b w:val="off"/>
          <w:i w:val="off"/>
        </w:rPr>
        <w:t>了对新的政治制度的信仰，还包括经济的运行，受到了一个国家在经济改</w:t>
      </w:r>
      <w:r>
        <w:rPr>
          <w:rFonts w:ascii="宋体" w:hAnsi="宋体" w:cs="宋体" w:eastAsia="宋体"/>
          <w:sz w:val="49"/>
          <w:spacing w:val="0"/>
          <w:color w:val="000000"/>
          <w:b w:val="off"/>
          <w:i w:val="off"/>
        </w:rPr>
        <w:t>革和吸引商业投资上的引导。然而，要从技术上分割政党和政党制度与</w:t>
      </w:r>
      <w:r>
        <w:rPr>
          <w:rFonts w:ascii="宋体" w:hAnsi="宋体" w:cs="宋体" w:eastAsia="宋体"/>
          <w:sz w:val="49"/>
          <w:spacing w:val="0"/>
          <w:color w:val="000000"/>
          <w:b w:val="off"/>
          <w:i w:val="off"/>
        </w:rPr>
        <w:t>经济运行和新兴民主国家的合法性的独立因果联系是很困难的，因为前</w:t>
      </w:r>
      <w:r>
        <w:rPr>
          <w:rFonts w:ascii="宋体" w:hAnsi="宋体" w:cs="宋体" w:eastAsia="宋体"/>
          <w:sz w:val="49"/>
          <w:spacing w:val="0"/>
          <w:color w:val="000000"/>
          <w:b w:val="off"/>
          <w:i w:val="off"/>
        </w:rPr>
        <w:t>者与其他政权结构及发展之间有很强的共线联系，如前共产主义政权的</w:t>
      </w:r>
      <w:r>
        <w:rPr>
          <w:rFonts w:ascii="宋体" w:hAnsi="宋体" w:cs="宋体" w:eastAsia="宋体"/>
          <w:sz w:val="49"/>
          <w:spacing w:val="0"/>
          <w:color w:val="000000"/>
          <w:b w:val="off"/>
          <w:i w:val="off"/>
        </w:rPr>
        <w:t>本性或欧盟的地理相邻性。</w:t>
      </w:r>
      <w:bookmarkEnd w:id="8222"/>
    </w:p>
    <w:p>
      <w:pPr>
        <w:pageBreakBefore w:val="off"/>
        <w:tabs/>
        <w:wordWrap w:val="off"/>
        <w:spacing w:before="0" w:after="0" w:line="860" w:lineRule="atLeast"/>
        <w:ind w:left="40" w:right="0" w:firstLine="1000"/>
        <w:jc w:val="both"/>
        <w:textAlignment w:val="baseline"/>
        <w:rPr>
          <w:sz w:val="49"/>
        </w:rPr>
      </w:pPr>
      <w:bookmarkStart w:name="" w:id="8223"/>
      <w:r>
        <w:rPr>
          <w:rFonts w:ascii="宋体" w:hAnsi="宋体" w:cs="宋体" w:eastAsia="宋体"/>
          <w:sz w:val="49"/>
          <w:spacing w:val="0"/>
          <w:color w:val="000000"/>
          <w:b w:val="off"/>
          <w:i w:val="off"/>
        </w:rPr>
        <w:t>在苏东剧变后，20世纪90年代中期之前，政府中主张市场自由化的</w:t>
      </w:r>
      <w:r>
        <w:rPr>
          <w:rFonts w:ascii="宋体" w:hAnsi="宋体" w:cs="宋体" w:eastAsia="宋体"/>
          <w:sz w:val="49"/>
          <w:spacing w:val="0"/>
          <w:color w:val="000000"/>
          <w:b w:val="off"/>
          <w:i w:val="off"/>
        </w:rPr>
        <w:t>反共产主义政党无疑是更好地运作了经济。但是这样的成功是发生在不</w:t>
      </w:r>
      <w:r>
        <w:rPr>
          <w:rFonts w:ascii="宋体" w:hAnsi="宋体" w:cs="宋体" w:eastAsia="宋体"/>
          <w:sz w:val="49"/>
          <w:spacing w:val="0"/>
          <w:color w:val="000000"/>
          <w:b w:val="off"/>
          <w:i w:val="off"/>
        </w:rPr>
        <w:t>同的民主转型，共产主义模式，以及前共产主义制度下的经济和政治背景</w:t>
      </w:r>
      <w:r>
        <w:rPr>
          <w:rFonts w:ascii="宋体" w:hAnsi="宋体" w:cs="宋体" w:eastAsia="宋体"/>
          <w:sz w:val="49"/>
          <w:spacing w:val="0"/>
          <w:color w:val="000000"/>
          <w:b w:val="off"/>
          <w:i w:val="off"/>
        </w:rPr>
        <w:t>下。这些甚至可以追溯到更久远的17世纪到19世纪的主要教派和不同</w:t>
      </w:r>
      <w:r>
        <w:rPr>
          <w:rFonts w:ascii="宋体" w:hAnsi="宋体" w:cs="宋体" w:eastAsia="宋体"/>
          <w:sz w:val="49"/>
          <w:spacing w:val="0"/>
          <w:color w:val="000000"/>
          <w:b w:val="off"/>
          <w:i w:val="off"/>
        </w:rPr>
        <w:t>的统治类型。26</w:t>
      </w:r>
      <w:bookmarkEnd w:id="8223"/>
    </w:p>
    <w:p>
      <w:pPr>
        <w:pageBreakBefore w:val="off"/>
        <w:tabs/>
        <w:wordWrap w:val="off"/>
        <w:spacing w:before="0" w:after="0" w:line="860" w:lineRule="atLeast"/>
        <w:ind w:left="40" w:right="0" w:firstLine="1000"/>
        <w:jc w:val="both"/>
        <w:textAlignment w:val="baseline"/>
        <w:rPr>
          <w:sz w:val="49"/>
        </w:rPr>
      </w:pPr>
      <w:bookmarkStart w:name="" w:id="8224"/>
      <w:r>
        <w:rPr>
          <w:rFonts w:ascii="宋体" w:hAnsi="宋体" w:cs="宋体" w:eastAsia="宋体"/>
          <w:sz w:val="49"/>
          <w:spacing w:val="0"/>
          <w:color w:val="000000"/>
          <w:b w:val="off"/>
          <w:i w:val="off"/>
        </w:rPr>
        <w:t>强大的共产党内一些人顽强地反对改革，锁定一种渐进的模式，但出</w:t>
      </w:r>
      <w:r>
        <w:rPr>
          <w:rFonts w:ascii="宋体" w:hAnsi="宋体" w:cs="宋体" w:eastAsia="宋体"/>
          <w:sz w:val="49"/>
          <w:spacing w:val="0"/>
          <w:color w:val="000000"/>
          <w:b w:val="off"/>
          <w:i w:val="off"/>
        </w:rPr>
        <w:t>现经济快速下滑，原来的权贵阶层窃取公共资产这样的现象²⁷，然而重大</w:t>
      </w:r>
      <w:r>
        <w:rPr>
          <w:rFonts w:ascii="宋体" w:hAnsi="宋体" w:cs="宋体" w:eastAsia="宋体"/>
          <w:sz w:val="49"/>
          <w:spacing w:val="0"/>
          <w:color w:val="000000"/>
          <w:b w:val="off"/>
          <w:i w:val="off"/>
        </w:rPr>
        <w:t>的经济调整会导致严重却短暂的经济危机以及紧接而来的经济复苏。权</w:t>
      </w:r>
      <w:r>
        <w:rPr>
          <w:rFonts w:ascii="宋体" w:hAnsi="宋体" w:cs="宋体" w:eastAsia="宋体"/>
          <w:sz w:val="49"/>
          <w:spacing w:val="0"/>
          <w:color w:val="000000"/>
          <w:b w:val="off"/>
          <w:i w:val="off"/>
        </w:rPr>
        <w:t>力关系阻碍了经济改革这种现象最有可能发生在建立在家长式共产主义</w:t>
      </w:r>
      <w:r>
        <w:rPr>
          <w:rFonts w:ascii="宋体" w:hAnsi="宋体" w:cs="宋体" w:eastAsia="宋体"/>
          <w:sz w:val="49"/>
          <w:spacing w:val="0"/>
          <w:color w:val="000000"/>
          <w:b w:val="off"/>
          <w:i w:val="off"/>
        </w:rPr>
        <w:t>基础上的新兴国家中，它维持着共产主义政治人物的权力，以及提供他们</w:t>
      </w:r>
      <w:r>
        <w:rPr>
          <w:rFonts w:ascii="宋体" w:hAnsi="宋体" w:cs="宋体" w:eastAsia="宋体"/>
          <w:sz w:val="49"/>
          <w:spacing w:val="0"/>
          <w:color w:val="000000"/>
          <w:b w:val="off"/>
          <w:i w:val="off"/>
        </w:rPr>
        <w:t>机会去窃取公共资源或者把他们转变为寻租团体，纳入到庇护关系网。</w:t>
      </w:r>
      <w:r>
        <w:rPr>
          <w:rFonts w:ascii="宋体" w:hAnsi="宋体" w:cs="宋体" w:eastAsia="宋体"/>
          <w:sz w:val="49"/>
          <w:spacing w:val="0"/>
          <w:color w:val="000000"/>
          <w:b w:val="off"/>
          <w:i w:val="off"/>
        </w:rPr>
        <w:t>因此，在1995—1998年之前，起源于威权或国家调控式共产主义(有相对</w:t>
      </w:r>
      <w:r>
        <w:rPr>
          <w:rFonts w:ascii="宋体" w:hAnsi="宋体" w:cs="宋体" w:eastAsia="宋体"/>
          <w:sz w:val="49"/>
          <w:spacing w:val="0"/>
          <w:color w:val="000000"/>
          <w:b w:val="off"/>
          <w:i w:val="off"/>
        </w:rPr>
        <w:t>强大的市场自由化政党和在本质上采纳了社会民主的共产主义后继党)</w:t>
      </w:r>
      <w:r>
        <w:rPr>
          <w:rFonts w:ascii="宋体" w:hAnsi="宋体" w:cs="宋体" w:eastAsia="宋体"/>
          <w:sz w:val="49"/>
          <w:spacing w:val="0"/>
          <w:color w:val="000000"/>
          <w:b w:val="off"/>
          <w:i w:val="off"/>
        </w:rPr>
        <w:t>的国家，在自1989年后的整个调整期内的经济运行比那些起源于家长式</w:t>
      </w:r>
      <w:r>
        <w:rPr>
          <w:rFonts w:ascii="宋体" w:hAnsi="宋体" w:cs="宋体" w:eastAsia="宋体"/>
          <w:sz w:val="49"/>
          <w:spacing w:val="0"/>
          <w:color w:val="000000"/>
          <w:b w:val="off"/>
          <w:i w:val="off"/>
        </w:rPr>
        <w:t>共产主义的国家更加稳健。然而，最有能力的关于经济复苏的预言者，并</w:t>
      </w:r>
      <w:r>
        <w:rPr>
          <w:rFonts w:ascii="宋体" w:hAnsi="宋体" w:cs="宋体" w:eastAsia="宋体"/>
          <w:sz w:val="49"/>
          <w:spacing w:val="0"/>
          <w:color w:val="000000"/>
          <w:b w:val="off"/>
          <w:i w:val="off"/>
        </w:rPr>
        <w:t>不是我们精通的变量，如前共产主义政权形式或腐败，而是非常接近它们</w:t>
      </w:r>
      <w:r>
        <w:rPr>
          <w:rFonts w:ascii="宋体" w:hAnsi="宋体" w:cs="宋体" w:eastAsia="宋体"/>
          <w:sz w:val="49"/>
          <w:spacing w:val="0"/>
          <w:color w:val="000000"/>
          <w:b w:val="off"/>
          <w:i w:val="off"/>
        </w:rPr>
        <w:t>的现象，如一个国家的资本与欧盟之间的距离，1990年至1995年的经济</w:t>
      </w:r>
      <w:r>
        <w:rPr>
          <w:rFonts w:ascii="宋体" w:hAnsi="宋体" w:cs="宋体" w:eastAsia="宋体"/>
          <w:sz w:val="49"/>
          <w:spacing w:val="0"/>
          <w:color w:val="000000"/>
          <w:b w:val="off"/>
          <w:i w:val="off"/>
        </w:rPr>
        <w:t>改革措施的实行，以及1995年法律保障的强度。28</w:t>
      </w:r>
      <w:bookmarkEnd w:id="8224"/>
    </w:p>
    <w:p>
      <w:pPr>
        <w:pageBreakBefore w:val="off"/>
        <w:tabs/>
        <w:wordWrap w:val="off"/>
        <w:spacing w:before="0" w:after="0" w:line="860" w:lineRule="atLeast"/>
        <w:ind w:left="40" w:right="20" w:firstLine="1000"/>
        <w:jc w:val="both"/>
        <w:textAlignment w:val="baseline"/>
        <w:rPr>
          <w:sz w:val="49"/>
        </w:rPr>
      </w:pPr>
      <w:bookmarkStart w:name="" w:id="8225"/>
      <w:r>
        <w:rPr>
          <w:rFonts w:ascii="宋体" w:hAnsi="宋体" w:cs="宋体" w:eastAsia="宋体"/>
          <w:sz w:val="49"/>
          <w:spacing w:val="0"/>
          <w:color w:val="000000"/>
          <w:b w:val="off"/>
          <w:i w:val="off"/>
        </w:rPr>
        <w:t>民主制度和经济运行的好坏会影响到公众对民主的信任以及对他们</w:t>
      </w:r>
      <w:r>
        <w:rPr>
          <w:rFonts w:ascii="宋体" w:hAnsi="宋体" w:cs="宋体" w:eastAsia="宋体"/>
          <w:sz w:val="49"/>
          <w:spacing w:val="0"/>
          <w:color w:val="000000"/>
          <w:b w:val="off"/>
          <w:i w:val="off"/>
        </w:rPr>
        <w:t>乐观地看待自己的国家正朝着正确的方向前进。然而，从宏观层面来看，</w:t>
      </w:r>
      <w:bookmarkEnd w:id="8225"/>
    </w:p>
    <w:p>
      <w:pPr>
        <w:pageBreakBefore w:val="off"/>
        <w:tabs/>
        <w:wordWrap w:val="off"/>
        <w:spacing w:before="340" w:after="0" w:line="560" w:lineRule="atLeast"/>
        <w:ind w:left="0" w:right="0"/>
        <w:jc w:val="both"/>
        <w:textAlignment w:val="baseline"/>
        <w:rPr>
          <w:sz w:val="41"/>
        </w:rPr>
      </w:pPr>
      <w:bookmarkStart w:name="" w:id="8226"/>
      <w:r>
        <w:rPr>
          <w:rFonts w:ascii="宋体" w:hAnsi="宋体" w:cs="宋体" w:eastAsia="宋体"/>
          <w:sz w:val="41"/>
          <w:spacing w:val="0"/>
          <w:color w:val="000000"/>
          <w:b w:val="off"/>
          <w:i w:val="off"/>
        </w:rPr>
        <w:t>342</w:t>
      </w:r>
      <w:bookmarkEnd w:id="8226"/>
    </w:p>
    <w:p>
      <w:r>
        <w:t/>
      </w:r>
    </w:p>
    <w:p>
      <w:pPr>
        <w:sectPr>
          <w:footerReference r:id="rId772"/>
          <w:headerReference r:id="rId773" w:type="default"/>
          <w:type w:val="nextPage"/>
          <w:pgSz w:w="18680" w:h="31680"/>
          <w:pgMar w:left="1340" w:top="1600" w:right="1340" w:bottom="1600" w:header="1300" w:footer="1300"/>
          <w:cols w:num="1"/>
        </w:sectPr>
      </w:pPr>
    </w:p>
    <w:p>
      <w:pPr>
        <w:pageBreakBefore w:val="off"/>
        <w:tabs/>
        <w:wordWrap w:val="off"/>
        <w:spacing w:before="0" w:after="0" w:line="520" w:lineRule="atLeast"/>
        <w:ind w:left="0" w:right="20"/>
        <w:jc w:val="right"/>
        <w:textAlignment w:val="baseline"/>
        <w:rPr>
          <w:sz w:val="38"/>
        </w:rPr>
      </w:pPr>
      <w:bookmarkStart w:name="" w:id="8227"/>
      <w:r>
        <w:rPr>
          <w:rFonts w:ascii="仿宋" w:hAnsi="仿宋" w:cs="仿宋" w:eastAsia="仿宋"/>
          <w:sz w:val="38"/>
          <w:spacing w:val="0"/>
          <w:color w:val="000000"/>
          <w:b w:val="off"/>
          <w:i w:val="off"/>
        </w:rPr>
        <w:t>第十二章后 共产主义民主国家的不同发展道路</w:t>
      </w:r>
      <w:bookmarkEnd w:id="8227"/>
    </w:p>
    <w:p>
      <w:pPr>
        <w:pageBreakBefore w:val="off"/>
        <w:tabs/>
        <w:wordWrap w:val="off"/>
        <w:spacing w:before="0" w:after="0" w:line="420" w:lineRule="exact"/>
        <w:ind w:left="0" w:right="0"/>
        <w:jc w:val="right"/>
        <w:textAlignment w:val="baseline"/>
        <w:rPr>
          <w:sz w:val="38"/>
        </w:rPr>
      </w:pPr>
      <w:bookmarkStart w:name="" w:id="8228"/>
      <w:r>
        <w:rPr>
          <w:rFonts w:ascii="宋体" w:hAnsi="宋体" w:cs="宋体" w:eastAsia="宋体"/>
          <w:sz w:val="38"/>
          <w:spacing w:val="0"/>
          <w:color w:val="000000"/>
          <w:b w:val="off"/>
          <w:i w:val="off"/>
        </w:rPr>
        <w:t/>
      </w:r>
      <w:bookmarkEnd w:id="8228"/>
    </w:p>
    <w:p>
      <w:pPr>
        <w:pageBreakBefore w:val="off"/>
        <w:tabs/>
        <w:wordWrap w:val="off"/>
        <w:spacing w:before="0" w:after="0" w:line="840" w:lineRule="atLeast"/>
        <w:ind w:left="0" w:right="0"/>
        <w:jc w:val="both"/>
        <w:textAlignment w:val="baseline"/>
        <w:rPr>
          <w:sz w:val="49"/>
        </w:rPr>
      </w:pPr>
      <w:bookmarkStart w:name="" w:id="8229"/>
      <w:r>
        <w:rPr>
          <w:rFonts w:ascii="宋体" w:hAnsi="宋体" w:cs="宋体" w:eastAsia="宋体"/>
          <w:sz w:val="49"/>
          <w:spacing w:val="0"/>
          <w:color w:val="000000"/>
          <w:b w:val="off"/>
          <w:i w:val="off"/>
        </w:rPr>
        <w:t>在后共产主义民主国家中，进行民众对政权满意度的跨国家比较研究是</w:t>
      </w:r>
      <w:r>
        <w:rPr>
          <w:rFonts w:ascii="宋体" w:hAnsi="宋体" w:cs="宋体" w:eastAsia="宋体"/>
          <w:sz w:val="49"/>
          <w:spacing w:val="0"/>
          <w:color w:val="000000"/>
          <w:b w:val="off"/>
          <w:i w:val="off"/>
        </w:rPr>
        <w:t>不稳妥的，因为不同国家的民众有自己的价值定位。因此，当问及罗马尼</w:t>
      </w:r>
      <w:r>
        <w:rPr>
          <w:rFonts w:ascii="宋体" w:hAnsi="宋体" w:cs="宋体" w:eastAsia="宋体"/>
          <w:sz w:val="49"/>
          <w:spacing w:val="0"/>
          <w:color w:val="000000"/>
          <w:b w:val="off"/>
          <w:i w:val="off"/>
        </w:rPr>
        <w:t>亚人对他们新建立的民主秩序的看法时，比起匈牙利人他们可能给你一</w:t>
      </w:r>
      <w:r>
        <w:rPr>
          <w:rFonts w:ascii="宋体" w:hAnsi="宋体" w:cs="宋体" w:eastAsia="宋体"/>
          <w:sz w:val="49"/>
          <w:spacing w:val="0"/>
          <w:color w:val="000000"/>
          <w:b w:val="off"/>
          <w:i w:val="off"/>
        </w:rPr>
        <w:t>个更加积极的回答。这并不是因为匈牙利人本身就不怎么喜欢民主，而</w:t>
      </w:r>
      <w:r>
        <w:rPr>
          <w:rFonts w:ascii="宋体" w:hAnsi="宋体" w:cs="宋体" w:eastAsia="宋体"/>
          <w:sz w:val="49"/>
          <w:spacing w:val="0"/>
          <w:color w:val="000000"/>
          <w:b w:val="off"/>
          <w:i w:val="off"/>
        </w:rPr>
        <w:t>是因为匈牙利人认为20世纪70年代的国家调控古拉什共产主义是“美</w:t>
      </w:r>
      <w:r>
        <w:rPr>
          <w:rFonts w:ascii="宋体" w:hAnsi="宋体" w:cs="宋体" w:eastAsia="宋体"/>
          <w:sz w:val="49"/>
          <w:spacing w:val="0"/>
          <w:color w:val="000000"/>
          <w:b w:val="off"/>
          <w:i w:val="off"/>
        </w:rPr>
        <w:t>好的往日”，而对于罗马尼亚人，那正好是充满镇压和经济恶化的齐奥赛</w:t>
      </w:r>
      <w:r>
        <w:rPr>
          <w:rFonts w:ascii="宋体" w:hAnsi="宋体" w:cs="宋体" w:eastAsia="宋体"/>
          <w:sz w:val="49"/>
          <w:spacing w:val="0"/>
          <w:color w:val="000000"/>
          <w:b w:val="off"/>
          <w:i w:val="off"/>
        </w:rPr>
        <w:t>斯库政权的晚期。</w:t>
      </w:r>
      <w:bookmarkEnd w:id="8229"/>
    </w:p>
    <w:p>
      <w:pPr>
        <w:pageBreakBefore w:val="off"/>
        <w:tabs/>
        <w:wordWrap w:val="off"/>
        <w:spacing w:before="0" w:after="0" w:line="840" w:lineRule="atLeast"/>
        <w:ind w:left="0" w:right="0" w:firstLine="980"/>
        <w:jc w:val="both"/>
        <w:textAlignment w:val="baseline"/>
        <w:rPr>
          <w:sz w:val="49"/>
        </w:rPr>
      </w:pPr>
      <w:bookmarkStart w:name="" w:id="8230"/>
      <w:r>
        <w:rPr>
          <w:rFonts w:ascii="宋体" w:hAnsi="宋体" w:cs="宋体" w:eastAsia="宋体"/>
          <w:sz w:val="49"/>
          <w:spacing w:val="0"/>
          <w:color w:val="000000"/>
          <w:b w:val="off"/>
          <w:i w:val="off"/>
        </w:rPr>
        <w:t>虽然如此，还是要将跨国家分析的这些困难考虑进来，在家长式共产</w:t>
      </w:r>
      <w:r>
        <w:rPr>
          <w:rFonts w:ascii="宋体" w:hAnsi="宋体" w:cs="宋体" w:eastAsia="宋体"/>
          <w:sz w:val="49"/>
          <w:spacing w:val="0"/>
          <w:color w:val="000000"/>
          <w:b w:val="off"/>
          <w:i w:val="off"/>
        </w:rPr>
        <w:t>主义政党精英继续行使大量权力的地方，大众通常不是很满意他们国家</w:t>
      </w:r>
      <w:r>
        <w:rPr>
          <w:rFonts w:ascii="宋体" w:hAnsi="宋体" w:cs="宋体" w:eastAsia="宋体"/>
          <w:sz w:val="49"/>
          <w:spacing w:val="0"/>
          <w:color w:val="000000"/>
          <w:b w:val="off"/>
          <w:i w:val="off"/>
        </w:rPr>
        <w:t>的路径方向，对民主也更加地不信任，比起东欧其他国家。29此外，更多的</w:t>
      </w:r>
      <w:r>
        <w:rPr>
          <w:rFonts w:ascii="宋体" w:hAnsi="宋体" w:cs="宋体" w:eastAsia="宋体"/>
          <w:sz w:val="49"/>
          <w:spacing w:val="0"/>
          <w:color w:val="000000"/>
          <w:b w:val="off"/>
          <w:i w:val="off"/>
        </w:rPr>
        <w:t>民主信任能够培育出更好的商业，以及对国家未来的乐观憧憬。反过来，</w:t>
      </w:r>
      <w:r>
        <w:rPr>
          <w:rFonts w:ascii="宋体" w:hAnsi="宋体" w:cs="宋体" w:eastAsia="宋体"/>
          <w:sz w:val="49"/>
          <w:spacing w:val="0"/>
          <w:color w:val="000000"/>
          <w:b w:val="off"/>
          <w:i w:val="off"/>
        </w:rPr>
        <w:t>这两种因素也与民主制度的本性联系在一起。在去个人化的政治竞争制</w:t>
      </w:r>
      <w:r>
        <w:rPr>
          <w:rFonts w:ascii="宋体" w:hAnsi="宋体" w:cs="宋体" w:eastAsia="宋体"/>
          <w:sz w:val="49"/>
          <w:spacing w:val="0"/>
          <w:color w:val="000000"/>
          <w:b w:val="off"/>
          <w:i w:val="off"/>
        </w:rPr>
        <w:t>度的地方，民主信任和商业发展显著地高于那些更多地受个人化的民主</w:t>
      </w:r>
      <w:r>
        <w:rPr>
          <w:rFonts w:ascii="宋体" w:hAnsi="宋体" w:cs="宋体" w:eastAsia="宋体"/>
          <w:sz w:val="49"/>
          <w:spacing w:val="0"/>
          <w:color w:val="000000"/>
          <w:b w:val="off"/>
          <w:i w:val="off"/>
        </w:rPr>
        <w:t>统治的国家。</w:t>
      </w:r>
      <w:bookmarkEnd w:id="8230"/>
    </w:p>
    <w:p>
      <w:pPr>
        <w:pageBreakBefore w:val="off"/>
        <w:tabs/>
        <w:wordWrap w:val="off"/>
        <w:spacing w:before="0" w:after="0" w:line="840" w:lineRule="atLeast"/>
        <w:ind w:left="0" w:right="0" w:firstLine="980"/>
        <w:jc w:val="both"/>
        <w:textAlignment w:val="baseline"/>
        <w:rPr>
          <w:sz w:val="49"/>
        </w:rPr>
      </w:pPr>
      <w:bookmarkStart w:name="" w:id="8231"/>
      <w:r>
        <w:rPr>
          <w:rFonts w:ascii="宋体" w:hAnsi="宋体" w:cs="宋体" w:eastAsia="宋体"/>
          <w:sz w:val="49"/>
          <w:spacing w:val="0"/>
          <w:color w:val="000000"/>
          <w:b w:val="off"/>
          <w:i w:val="off"/>
        </w:rPr>
        <w:t>由于共产主义政权特征，当前的制度、腐败程度以及经济成就的多重</w:t>
      </w:r>
      <w:r>
        <w:rPr>
          <w:rFonts w:ascii="宋体" w:hAnsi="宋体" w:cs="宋体" w:eastAsia="宋体"/>
          <w:sz w:val="49"/>
          <w:spacing w:val="0"/>
          <w:color w:val="000000"/>
          <w:b w:val="off"/>
          <w:i w:val="off"/>
        </w:rPr>
        <w:t>共线性，所以要想在统计学上将每种变量对民主信任、公众乐观以及在一</w:t>
      </w:r>
      <w:r>
        <w:rPr>
          <w:rFonts w:ascii="宋体" w:hAnsi="宋体" w:cs="宋体" w:eastAsia="宋体"/>
          <w:sz w:val="49"/>
          <w:spacing w:val="0"/>
          <w:color w:val="000000"/>
          <w:b w:val="off"/>
          <w:i w:val="off"/>
        </w:rPr>
        <w:t>个精确可靠的宏观定量比较下的商业气候的独立影响都分类出来是不可</w:t>
      </w:r>
      <w:r>
        <w:rPr>
          <w:rFonts w:ascii="宋体" w:hAnsi="宋体" w:cs="宋体" w:eastAsia="宋体"/>
          <w:sz w:val="49"/>
          <w:spacing w:val="0"/>
          <w:color w:val="000000"/>
          <w:b w:val="off"/>
          <w:i w:val="off"/>
        </w:rPr>
        <w:t>能的。但是这些国家的替代集群之间的鲜明对比却令人印象深刻。在某</w:t>
      </w:r>
      <w:r>
        <w:rPr>
          <w:rFonts w:ascii="宋体" w:hAnsi="宋体" w:cs="宋体" w:eastAsia="宋体"/>
          <w:sz w:val="49"/>
          <w:spacing w:val="0"/>
          <w:color w:val="000000"/>
          <w:b w:val="off"/>
          <w:i w:val="off"/>
        </w:rPr>
        <w:t>一群国家中，靠近欧盟，前官僚威权或国家调控式共产主义，去个人化的</w:t>
      </w:r>
      <w:r>
        <w:rPr>
          <w:rFonts w:ascii="宋体" w:hAnsi="宋体" w:cs="宋体" w:eastAsia="宋体"/>
          <w:sz w:val="49"/>
          <w:spacing w:val="0"/>
          <w:color w:val="000000"/>
          <w:b w:val="off"/>
          <w:i w:val="off"/>
        </w:rPr>
        <w:t>民主制度、低水平的政治腐败、强大的法律保障以及先进的市场改革同步</w:t>
      </w:r>
      <w:r>
        <w:rPr>
          <w:rFonts w:ascii="宋体" w:hAnsi="宋体" w:cs="宋体" w:eastAsia="宋体"/>
          <w:sz w:val="49"/>
          <w:spacing w:val="0"/>
          <w:color w:val="000000"/>
          <w:b w:val="off"/>
          <w:i w:val="off"/>
        </w:rPr>
        <w:t>发生。在这一群体之外，缺少这些元素中的一个的国家也会缺乏其他的</w:t>
      </w:r>
      <w:r>
        <w:rPr>
          <w:rFonts w:ascii="宋体" w:hAnsi="宋体" w:cs="宋体" w:eastAsia="宋体"/>
          <w:sz w:val="49"/>
          <w:spacing w:val="0"/>
          <w:color w:val="000000"/>
          <w:b w:val="off"/>
          <w:i w:val="off"/>
        </w:rPr>
        <w:t>大多数。政党和政党制度不可能造成这些明显不同的模式，但是它们是</w:t>
      </w:r>
      <w:r>
        <w:rPr>
          <w:rFonts w:ascii="宋体" w:hAnsi="宋体" w:cs="宋体" w:eastAsia="宋体"/>
          <w:sz w:val="49"/>
          <w:spacing w:val="0"/>
          <w:color w:val="000000"/>
          <w:b w:val="off"/>
          <w:i w:val="off"/>
        </w:rPr>
        <w:t>政治进程中的指示器和催化剂，在前共产主义国家中催生出多样性。</w:t>
      </w:r>
      <w:bookmarkEnd w:id="8231"/>
    </w:p>
    <w:p>
      <w:pPr>
        <w:pageBreakBefore w:val="off"/>
        <w:tabs/>
        <w:wordWrap w:val="off"/>
        <w:spacing w:before="0" w:after="0" w:line="1220" w:lineRule="exact"/>
        <w:ind w:left="0" w:right="0"/>
        <w:jc w:val="both"/>
        <w:textAlignment w:val="baseline"/>
        <w:rPr>
          <w:sz w:val="110"/>
        </w:rPr>
      </w:pPr>
      <w:bookmarkStart w:name="" w:id="8232"/>
      <w:r>
        <w:rPr>
          <w:rFonts w:ascii="宋体" w:hAnsi="宋体" w:cs="宋体" w:eastAsia="宋体"/>
          <w:sz w:val="110"/>
          <w:spacing w:val="0"/>
          <w:color w:val="000000"/>
          <w:b w:val="off"/>
          <w:i w:val="off"/>
        </w:rPr>
        <w:t/>
      </w:r>
      <w:bookmarkEnd w:id="8232"/>
    </w:p>
    <w:p>
      <w:pPr>
        <w:pageBreakBefore w:val="off"/>
        <w:tabs/>
        <w:wordWrap w:val="off"/>
        <w:spacing w:before="0" w:after="0" w:line="1220" w:lineRule="exact"/>
        <w:ind w:left="0" w:right="0"/>
        <w:jc w:val="both"/>
        <w:textAlignment w:val="baseline"/>
        <w:rPr>
          <w:sz w:val="110"/>
        </w:rPr>
      </w:pPr>
      <w:bookmarkStart w:name="" w:id="8233"/>
      <w:r>
        <w:rPr>
          <w:rFonts w:ascii="宋体" w:hAnsi="宋体" w:cs="宋体" w:eastAsia="宋体"/>
          <w:sz w:val="110"/>
          <w:spacing w:val="0"/>
          <w:color w:val="000000"/>
          <w:b w:val="off"/>
          <w:i w:val="off"/>
        </w:rPr>
        <w:t/>
      </w:r>
      <w:bookmarkEnd w:id="8233"/>
    </w:p>
    <w:p>
      <w:pPr>
        <w:pageBreakBefore w:val="off"/>
        <w:tabs/>
        <w:wordWrap w:val="off"/>
        <w:spacing w:before="0" w:after="0" w:line="1500" w:lineRule="atLeast"/>
        <w:ind w:left="0" w:right="0"/>
        <w:jc w:val="center"/>
        <w:textAlignment w:val="baseline"/>
        <w:rPr>
          <w:sz w:val="110"/>
        </w:rPr>
      </w:pPr>
      <w:bookmarkStart w:name="" w:id="8234"/>
      <w:r>
        <w:rPr>
          <w:rFonts w:ascii="楷体" w:hAnsi="楷体" w:cs="楷体" w:eastAsia="楷体"/>
          <w:sz w:val="110"/>
          <w:spacing w:val="0"/>
          <w:color w:val="000000"/>
          <w:b w:val="off"/>
          <w:i w:val="off"/>
        </w:rPr>
        <w:t>后发优势</w:t>
      </w:r>
      <w:bookmarkEnd w:id="8234"/>
    </w:p>
    <w:p>
      <w:pPr>
        <w:pageBreakBefore w:val="off"/>
        <w:tabs/>
        <w:wordWrap w:val="off"/>
        <w:spacing w:before="520" w:after="0" w:line="840" w:lineRule="atLeast"/>
        <w:ind w:left="0" w:right="0" w:firstLine="980"/>
        <w:jc w:val="both"/>
        <w:textAlignment w:val="baseline"/>
        <w:rPr>
          <w:sz w:val="49"/>
        </w:rPr>
      </w:pPr>
      <w:bookmarkStart w:name="" w:id="8235"/>
      <w:r>
        <w:rPr>
          <w:rFonts w:ascii="宋体" w:hAnsi="宋体" w:cs="宋体" w:eastAsia="宋体"/>
          <w:sz w:val="49"/>
          <w:spacing w:val="0"/>
          <w:color w:val="000000"/>
          <w:b w:val="off"/>
          <w:i w:val="off"/>
        </w:rPr>
        <w:t>对于政党和政党制度的出现，我的分析已经强调了后共产主义政权</w:t>
      </w:r>
      <w:r>
        <w:rPr>
          <w:rFonts w:ascii="宋体" w:hAnsi="宋体" w:cs="宋体" w:eastAsia="宋体"/>
          <w:sz w:val="49"/>
          <w:spacing w:val="0"/>
          <w:color w:val="000000"/>
          <w:b w:val="off"/>
          <w:i w:val="off"/>
        </w:rPr>
        <w:t>转型路径的多样性。南欧和世界上其他地方的新兴民主国家也许能展现</w:t>
      </w:r>
      <w:bookmarkEnd w:id="8235"/>
    </w:p>
    <w:p>
      <w:pPr>
        <w:pageBreakBefore w:val="off"/>
        <w:tabs/>
        <w:wordWrap w:val="off"/>
        <w:spacing w:before="0" w:after="0" w:line="440" w:lineRule="exact"/>
        <w:ind w:left="0" w:right="0"/>
        <w:jc w:val="both"/>
        <w:textAlignment w:val="baseline"/>
        <w:rPr>
          <w:sz w:val="41"/>
        </w:rPr>
      </w:pPr>
      <w:bookmarkStart w:name="" w:id="8236"/>
      <w:r>
        <w:rPr>
          <w:rFonts w:ascii="宋体" w:hAnsi="宋体" w:cs="宋体" w:eastAsia="宋体"/>
          <w:sz w:val="41"/>
          <w:spacing w:val="0"/>
          <w:color w:val="000000"/>
          <w:b w:val="off"/>
          <w:i w:val="off"/>
        </w:rPr>
        <w:t/>
      </w:r>
      <w:bookmarkEnd w:id="8236"/>
    </w:p>
    <w:p>
      <w:pPr>
        <w:pageBreakBefore w:val="off"/>
        <w:tabs/>
        <w:wordWrap w:val="off"/>
        <w:spacing w:before="0" w:after="0" w:line="560" w:lineRule="atLeast"/>
        <w:ind w:left="0" w:right="0"/>
        <w:jc w:val="right"/>
        <w:textAlignment w:val="baseline"/>
        <w:rPr>
          <w:sz w:val="41"/>
        </w:rPr>
      </w:pPr>
      <w:bookmarkStart w:name="" w:id="8237"/>
      <w:r>
        <w:rPr>
          <w:rFonts w:ascii="宋体" w:hAnsi="宋体" w:cs="宋体" w:eastAsia="宋体"/>
          <w:sz w:val="41"/>
          <w:spacing w:val="0"/>
          <w:color w:val="000000"/>
          <w:b w:val="off"/>
          <w:i w:val="off"/>
        </w:rPr>
        <w:t>343</w:t>
      </w:r>
      <w:bookmarkEnd w:id="8237"/>
    </w:p>
    <w:p>
      <w:r>
        <w:t/>
      </w:r>
    </w:p>
    <w:p>
      <w:pPr>
        <w:sectPr>
          <w:footerReference r:id="rId774"/>
          <w:headerReference r:id="rId775" w:type="default"/>
          <w:type w:val="nextPage"/>
          <w:pgSz w:w="18680" w:h="31680"/>
          <w:pgMar w:left="1340" w:top="1580" w:right="1340" w:bottom="1580" w:header="1280" w:footer="1280"/>
          <w:cols w:num="1"/>
        </w:sectPr>
      </w:pPr>
    </w:p>
    <w:p>
      <w:pPr>
        <w:pageBreakBefore w:val="off"/>
        <w:tabs/>
        <w:wordWrap w:val="off"/>
        <w:spacing w:before="0" w:after="0" w:line="840" w:lineRule="atLeast"/>
        <w:ind w:left="420" w:right="0"/>
        <w:jc w:val="both"/>
        <w:textAlignment w:val="baseline"/>
        <w:rPr>
          <w:sz w:val="49"/>
        </w:rPr>
      </w:pPr>
      <w:bookmarkStart w:name="" w:id="8238"/>
      <w:r>
        <w:rPr>
          <w:rFonts w:ascii="宋体" w:hAnsi="宋体" w:cs="宋体" w:eastAsia="宋体"/>
          <w:sz w:val="49"/>
          <w:spacing w:val="0"/>
          <w:color w:val="000000"/>
          <w:b w:val="off"/>
          <w:i w:val="off"/>
        </w:rPr>
        <w:t>政党与民主</w:t>
      </w:r>
      <w:bookmarkEnd w:id="8238"/>
    </w:p>
    <w:p>
      <w:pPr>
        <w:pageBreakBefore w:val="off"/>
        <w:tabs/>
        <w:wordWrap w:val="off"/>
        <w:spacing w:before="0" w:after="0" w:line="840" w:lineRule="atLeast"/>
        <w:ind w:left="0" w:right="40"/>
        <w:jc w:val="both"/>
        <w:textAlignment w:val="baseline"/>
        <w:rPr>
          <w:sz w:val="49"/>
        </w:rPr>
      </w:pPr>
      <w:bookmarkStart w:name="" w:id="8239"/>
      <w:r>
        <w:rPr>
          <w:rFonts w:ascii="宋体" w:hAnsi="宋体" w:cs="宋体" w:eastAsia="宋体"/>
          <w:sz w:val="49"/>
          <w:spacing w:val="0"/>
          <w:color w:val="000000"/>
          <w:b w:val="off"/>
          <w:i w:val="off"/>
        </w:rPr>
        <w:t>多样性的重要特征。学者们也已经依据路径依赖对此作出解释。³⁰但是</w:t>
      </w:r>
      <w:r>
        <w:rPr>
          <w:rFonts w:ascii="宋体" w:hAnsi="宋体" w:cs="宋体" w:eastAsia="宋体"/>
          <w:sz w:val="49"/>
          <w:spacing w:val="0"/>
          <w:color w:val="000000"/>
          <w:b w:val="off"/>
          <w:i w:val="off"/>
        </w:rPr>
        <w:t>路径依赖，作为一个理论框架，中间需要理性行动者的策略，不能物化为</w:t>
      </w:r>
      <w:r>
        <w:rPr>
          <w:rFonts w:ascii="宋体" w:hAnsi="宋体" w:cs="宋体" w:eastAsia="宋体"/>
          <w:sz w:val="49"/>
          <w:spacing w:val="0"/>
          <w:color w:val="000000"/>
          <w:b w:val="off"/>
          <w:i w:val="off"/>
        </w:rPr>
        <w:t>历史决定论。动摇了一个国家基本制度的重大危机，再加上外部政治和</w:t>
      </w:r>
      <w:r>
        <w:rPr>
          <w:rFonts w:ascii="宋体" w:hAnsi="宋体" w:cs="宋体" w:eastAsia="宋体"/>
          <w:sz w:val="49"/>
          <w:spacing w:val="0"/>
          <w:color w:val="000000"/>
          <w:b w:val="off"/>
          <w:i w:val="off"/>
        </w:rPr>
        <w:t>经济压力以及其他地方成功改革的示范效应，有时可能会导致政治偏离</w:t>
      </w:r>
      <w:r>
        <w:rPr>
          <w:rFonts w:ascii="宋体" w:hAnsi="宋体" w:cs="宋体" w:eastAsia="宋体"/>
          <w:sz w:val="49"/>
          <w:spacing w:val="0"/>
          <w:color w:val="000000"/>
          <w:b w:val="off"/>
          <w:i w:val="off"/>
        </w:rPr>
        <w:t>了原来的路线。从拥护民主和经济效率的规范角度出发，我们可能会非</w:t>
      </w:r>
      <w:r>
        <w:rPr>
          <w:rFonts w:ascii="宋体" w:hAnsi="宋体" w:cs="宋体" w:eastAsia="宋体"/>
          <w:sz w:val="49"/>
          <w:spacing w:val="0"/>
          <w:color w:val="000000"/>
          <w:b w:val="off"/>
          <w:i w:val="off"/>
        </w:rPr>
        <w:t>常希望在东南欧和苏联的大部分地区能打破路径依赖。但是在当前的写</w:t>
      </w:r>
      <w:r>
        <w:rPr>
          <w:rFonts w:ascii="宋体" w:hAnsi="宋体" w:cs="宋体" w:eastAsia="宋体"/>
          <w:sz w:val="49"/>
          <w:spacing w:val="0"/>
          <w:color w:val="000000"/>
          <w:b w:val="off"/>
          <w:i w:val="off"/>
        </w:rPr>
        <w:t>作中，我仍然表示怀疑。似乎路径依赖机制已经为后共产主义国家配置</w:t>
      </w:r>
      <w:r>
        <w:rPr>
          <w:rFonts w:ascii="宋体" w:hAnsi="宋体" w:cs="宋体" w:eastAsia="宋体"/>
          <w:sz w:val="49"/>
          <w:spacing w:val="0"/>
          <w:color w:val="000000"/>
          <w:b w:val="off"/>
          <w:i w:val="off"/>
        </w:rPr>
        <w:t>了高度多样性的制度以及很可能在未来一段时间都将持续的权力关系。</w:t>
      </w:r>
      <w:r>
        <w:rPr>
          <w:rFonts w:ascii="宋体" w:hAnsi="宋体" w:cs="宋体" w:eastAsia="宋体"/>
          <w:sz w:val="49"/>
          <w:spacing w:val="0"/>
          <w:color w:val="000000"/>
          <w:b w:val="off"/>
          <w:i w:val="off"/>
        </w:rPr>
        <w:t>即便在那些也许对西欧影响最为敏感的国家中，特别是加入北大西洋公</w:t>
      </w:r>
      <w:r>
        <w:rPr>
          <w:rFonts w:ascii="宋体" w:hAnsi="宋体" w:cs="宋体" w:eastAsia="宋体"/>
          <w:sz w:val="49"/>
          <w:spacing w:val="0"/>
          <w:color w:val="000000"/>
          <w:b w:val="off"/>
          <w:i w:val="off"/>
        </w:rPr>
        <w:t>约组织和欧盟的诱惑力，这个时候，路径依赖的影响力是不可否认的。在</w:t>
      </w:r>
      <w:r>
        <w:rPr>
          <w:rFonts w:ascii="宋体" w:hAnsi="宋体" w:cs="宋体" w:eastAsia="宋体"/>
          <w:sz w:val="49"/>
          <w:spacing w:val="0"/>
          <w:color w:val="000000"/>
          <w:b w:val="off"/>
          <w:i w:val="off"/>
        </w:rPr>
        <w:t>因缺乏热情的改革和共产主义后继党政府的腐败实践而促成的经济危机</w:t>
      </w:r>
      <w:r>
        <w:rPr>
          <w:rFonts w:ascii="宋体" w:hAnsi="宋体" w:cs="宋体" w:eastAsia="宋体"/>
          <w:sz w:val="49"/>
          <w:spacing w:val="0"/>
          <w:color w:val="000000"/>
          <w:b w:val="off"/>
          <w:i w:val="off"/>
        </w:rPr>
        <w:t>的背景之下，两个前家长式共产主义国家，1996年的罗马尼亚和1997年</w:t>
      </w:r>
      <w:r>
        <w:rPr>
          <w:rFonts w:ascii="宋体" w:hAnsi="宋体" w:cs="宋体" w:eastAsia="宋体"/>
          <w:sz w:val="49"/>
          <w:spacing w:val="0"/>
          <w:color w:val="000000"/>
          <w:b w:val="off"/>
          <w:i w:val="off"/>
        </w:rPr>
        <w:t>的保加利亚，都投票支持新兴的自由民主党政府，因为他们许诺赶超上中</w:t>
      </w:r>
      <w:r>
        <w:rPr>
          <w:rFonts w:ascii="宋体" w:hAnsi="宋体" w:cs="宋体" w:eastAsia="宋体"/>
          <w:sz w:val="49"/>
          <w:spacing w:val="0"/>
          <w:color w:val="000000"/>
          <w:b w:val="off"/>
          <w:i w:val="off"/>
        </w:rPr>
        <w:t>东欧的经济和政治改革以及引领他们国家向西欧看齐。既然两个政府都</w:t>
      </w:r>
      <w:r>
        <w:rPr>
          <w:rFonts w:ascii="宋体" w:hAnsi="宋体" w:cs="宋体" w:eastAsia="宋体"/>
          <w:sz w:val="49"/>
          <w:spacing w:val="0"/>
          <w:color w:val="000000"/>
          <w:b w:val="off"/>
          <w:i w:val="off"/>
        </w:rPr>
        <w:t>成功地进行了容易部分的改革，即实施紧缩的财政和货币的宏观经济政</w:t>
      </w:r>
      <w:r>
        <w:rPr>
          <w:rFonts w:ascii="宋体" w:hAnsi="宋体" w:cs="宋体" w:eastAsia="宋体"/>
          <w:sz w:val="49"/>
          <w:spacing w:val="0"/>
          <w:color w:val="000000"/>
          <w:b w:val="off"/>
          <w:i w:val="off"/>
        </w:rPr>
        <w:t>策，随后它们也证明了自己更能够进行微观经济结构和行政改革，那将有</w:t>
      </w:r>
      <w:r>
        <w:rPr>
          <w:rFonts w:ascii="宋体" w:hAnsi="宋体" w:cs="宋体" w:eastAsia="宋体"/>
          <w:sz w:val="49"/>
          <w:spacing w:val="0"/>
          <w:color w:val="000000"/>
          <w:b w:val="off"/>
          <w:i w:val="off"/>
        </w:rPr>
        <w:t>助于为民主政党奠定基础，不再选择建立庇护关系网。</w:t>
      </w:r>
      <w:bookmarkEnd w:id="8239"/>
    </w:p>
    <w:p>
      <w:pPr>
        <w:pageBreakBefore w:val="off"/>
        <w:tabs/>
        <w:wordWrap w:val="off"/>
        <w:spacing w:before="0" w:after="0" w:line="840" w:lineRule="atLeast"/>
        <w:ind w:left="60" w:right="20" w:firstLine="1020"/>
        <w:jc w:val="both"/>
        <w:textAlignment w:val="baseline"/>
        <w:rPr>
          <w:sz w:val="49"/>
        </w:rPr>
      </w:pPr>
      <w:bookmarkStart w:name="" w:id="8240"/>
      <w:r>
        <w:rPr>
          <w:rFonts w:ascii="宋体" w:hAnsi="宋体" w:cs="宋体" w:eastAsia="宋体"/>
          <w:sz w:val="49"/>
          <w:spacing w:val="0"/>
          <w:color w:val="000000"/>
          <w:b w:val="off"/>
          <w:i w:val="off"/>
        </w:rPr>
        <w:t>受路径依赖观点的启发，我并不建议东欧直接照搬西欧的经验。从</w:t>
      </w:r>
      <w:r>
        <w:rPr>
          <w:rFonts w:ascii="宋体" w:hAnsi="宋体" w:cs="宋体" w:eastAsia="宋体"/>
          <w:sz w:val="49"/>
          <w:spacing w:val="0"/>
          <w:color w:val="000000"/>
          <w:b w:val="off"/>
          <w:i w:val="off"/>
        </w:rPr>
        <w:t>西欧经验的优势来看，我的研究取得的意想不到的结果是新兴的后共产</w:t>
      </w:r>
      <w:r>
        <w:rPr>
          <w:rFonts w:ascii="宋体" w:hAnsi="宋体" w:cs="宋体" w:eastAsia="宋体"/>
          <w:sz w:val="49"/>
          <w:spacing w:val="0"/>
          <w:color w:val="000000"/>
          <w:b w:val="off"/>
          <w:i w:val="off"/>
        </w:rPr>
        <w:t>主义民主国家具备最起码的机会建立大众型政党，似乎有最佳机会去巩</w:t>
      </w:r>
      <w:r>
        <w:rPr>
          <w:rFonts w:ascii="宋体" w:hAnsi="宋体" w:cs="宋体" w:eastAsia="宋体"/>
          <w:sz w:val="49"/>
          <w:spacing w:val="0"/>
          <w:color w:val="000000"/>
          <w:b w:val="off"/>
          <w:i w:val="off"/>
        </w:rPr>
        <w:t>固强大的自由民主党和社会民主党，以及体验相对来说是最好的经济成</w:t>
      </w:r>
      <w:r>
        <w:rPr>
          <w:rFonts w:ascii="宋体" w:hAnsi="宋体" w:cs="宋体" w:eastAsia="宋体"/>
          <w:sz w:val="49"/>
          <w:spacing w:val="0"/>
          <w:color w:val="000000"/>
          <w:b w:val="off"/>
          <w:i w:val="off"/>
        </w:rPr>
        <w:t>果。怀疑主义者也许会指出，在这些国家中，政党支持的易变性仍旧很</w:t>
      </w:r>
      <w:r>
        <w:rPr>
          <w:rFonts w:ascii="宋体" w:hAnsi="宋体" w:cs="宋体" w:eastAsia="宋体"/>
          <w:sz w:val="49"/>
          <w:spacing w:val="0"/>
          <w:color w:val="000000"/>
          <w:b w:val="off"/>
          <w:i w:val="off"/>
        </w:rPr>
        <w:t>高，比起民主稳定的国家。然而，这种易变性与新政党的迅速出现没有关</w:t>
      </w:r>
      <w:r>
        <w:rPr>
          <w:rFonts w:ascii="宋体" w:hAnsi="宋体" w:cs="宋体" w:eastAsia="宋体"/>
          <w:sz w:val="49"/>
          <w:spacing w:val="0"/>
          <w:color w:val="000000"/>
          <w:b w:val="off"/>
          <w:i w:val="off"/>
        </w:rPr>
        <w:t>系，而是发生在那些有相当良好的固定福利以及有思想意识形态领域内</w:t>
      </w:r>
      <w:r>
        <w:rPr>
          <w:rFonts w:ascii="宋体" w:hAnsi="宋体" w:cs="宋体" w:eastAsia="宋体"/>
          <w:sz w:val="49"/>
          <w:spacing w:val="0"/>
          <w:color w:val="000000"/>
          <w:b w:val="off"/>
          <w:i w:val="off"/>
        </w:rPr>
        <w:t>的政治问题的地方。</w:t>
      </w:r>
      <w:bookmarkEnd w:id="8240"/>
    </w:p>
    <w:p>
      <w:pPr>
        <w:pageBreakBefore w:val="off"/>
        <w:tabs/>
        <w:wordWrap w:val="off"/>
        <w:spacing w:before="0" w:after="0" w:line="840" w:lineRule="atLeast"/>
        <w:ind w:left="60" w:right="0" w:firstLine="1020"/>
        <w:jc w:val="both"/>
        <w:textAlignment w:val="baseline"/>
        <w:rPr>
          <w:sz w:val="49"/>
        </w:rPr>
      </w:pPr>
      <w:bookmarkStart w:name="" w:id="8241"/>
      <w:r>
        <w:rPr>
          <w:rFonts w:ascii="宋体" w:hAnsi="宋体" w:cs="宋体" w:eastAsia="宋体"/>
          <w:sz w:val="49"/>
          <w:spacing w:val="0"/>
          <w:color w:val="000000"/>
          <w:b w:val="off"/>
          <w:i w:val="off"/>
        </w:rPr>
        <w:t>于是乎，民主无需投资于政党基础结构来“包装”选民，特别是不需要</w:t>
      </w:r>
      <w:r>
        <w:rPr>
          <w:rFonts w:ascii="宋体" w:hAnsi="宋体" w:cs="宋体" w:eastAsia="宋体"/>
          <w:sz w:val="49"/>
          <w:spacing w:val="0"/>
          <w:color w:val="000000"/>
          <w:b w:val="off"/>
          <w:i w:val="off"/>
        </w:rPr>
        <w:t>进行大众型政党的建设，而大众型政党是运用某些有选择性的物质激励</w:t>
      </w:r>
      <w:r>
        <w:rPr>
          <w:rFonts w:ascii="宋体" w:hAnsi="宋体" w:cs="宋体" w:eastAsia="宋体"/>
          <w:sz w:val="49"/>
          <w:spacing w:val="0"/>
          <w:color w:val="000000"/>
          <w:b w:val="off"/>
          <w:i w:val="off"/>
        </w:rPr>
        <w:t>来建立直接的庇护性交易。在西欧，大众型政党的时代结束了，因为专业</w:t>
      </w:r>
      <w:r>
        <w:rPr>
          <w:rFonts w:ascii="宋体" w:hAnsi="宋体" w:cs="宋体" w:eastAsia="宋体"/>
          <w:sz w:val="49"/>
          <w:spacing w:val="0"/>
          <w:color w:val="000000"/>
          <w:b w:val="off"/>
          <w:i w:val="off"/>
        </w:rPr>
        <w:t>化的政治人物渐渐取代了业余人士从事选票动员的任务，以及传统的庇</w:t>
      </w:r>
      <w:r>
        <w:rPr>
          <w:rFonts w:ascii="宋体" w:hAnsi="宋体" w:cs="宋体" w:eastAsia="宋体"/>
          <w:sz w:val="49"/>
          <w:spacing w:val="0"/>
          <w:color w:val="000000"/>
          <w:b w:val="off"/>
          <w:i w:val="off"/>
        </w:rPr>
        <w:t>护性激励机制和交易机制在面对回应政策立场的选民时，日渐变得没有</w:t>
      </w:r>
      <w:bookmarkEnd w:id="8241"/>
    </w:p>
    <w:p>
      <w:pPr>
        <w:pageBreakBefore w:val="off"/>
        <w:tabs/>
        <w:wordWrap w:val="off"/>
        <w:spacing w:before="0" w:after="0" w:line="460" w:lineRule="exact"/>
        <w:ind w:left="0" w:right="0"/>
        <w:jc w:val="both"/>
        <w:textAlignment w:val="baseline"/>
        <w:rPr>
          <w:sz w:val="41"/>
        </w:rPr>
      </w:pPr>
      <w:bookmarkStart w:name="" w:id="8242"/>
      <w:r>
        <w:rPr>
          <w:rFonts w:ascii="宋体" w:hAnsi="宋体" w:cs="宋体" w:eastAsia="宋体"/>
          <w:sz w:val="41"/>
          <w:spacing w:val="0"/>
          <w:color w:val="000000"/>
          <w:b w:val="off"/>
          <w:i w:val="off"/>
        </w:rPr>
        <w:t/>
      </w:r>
      <w:bookmarkEnd w:id="8242"/>
    </w:p>
    <w:p>
      <w:pPr>
        <w:pageBreakBefore w:val="off"/>
        <w:tabs/>
        <w:wordWrap w:val="off"/>
        <w:spacing w:before="0" w:after="0" w:line="560" w:lineRule="atLeast"/>
        <w:ind w:left="60" w:right="0"/>
        <w:jc w:val="both"/>
        <w:textAlignment w:val="baseline"/>
        <w:rPr>
          <w:sz w:val="41"/>
        </w:rPr>
      </w:pPr>
      <w:bookmarkStart w:name="" w:id="8243"/>
      <w:r>
        <w:rPr>
          <w:rFonts w:ascii="宋体" w:hAnsi="宋体" w:cs="宋体" w:eastAsia="宋体"/>
          <w:sz w:val="41"/>
          <w:spacing w:val="0"/>
          <w:color w:val="000000"/>
          <w:b w:val="off"/>
          <w:i w:val="off"/>
        </w:rPr>
        <w:t>344</w:t>
      </w:r>
      <w:bookmarkEnd w:id="8243"/>
    </w:p>
    <w:p>
      <w:r>
        <w:t/>
      </w:r>
    </w:p>
    <w:p>
      <w:pPr>
        <w:sectPr>
          <w:footerReference r:id="rId776"/>
          <w:headerReference r:id="rId777" w:type="default"/>
          <w:type w:val="nextPage"/>
          <w:pgSz w:w="18680" w:h="31680"/>
          <w:pgMar w:left="1300" w:top="1620" w:right="1300" w:bottom="1620" w:header="1320" w:footer="1320"/>
          <w:cols w:num="1"/>
        </w:sectPr>
      </w:pPr>
    </w:p>
    <w:p>
      <w:pPr>
        <w:pageBreakBefore w:val="off"/>
        <w:tabs/>
        <w:wordWrap w:val="off"/>
        <w:spacing w:before="0" w:after="0" w:line="500" w:lineRule="atLeast"/>
        <w:ind w:left="0" w:right="80"/>
        <w:jc w:val="right"/>
        <w:textAlignment w:val="baseline"/>
        <w:rPr>
          <w:sz w:val="37"/>
        </w:rPr>
      </w:pPr>
      <w:bookmarkStart w:name="" w:id="8244"/>
      <w:r>
        <w:rPr>
          <w:rFonts w:ascii="仿宋" w:hAnsi="仿宋" w:cs="仿宋" w:eastAsia="仿宋"/>
          <w:sz w:val="37"/>
          <w:spacing w:val="0"/>
          <w:color w:val="000000"/>
          <w:b w:val="off"/>
          <w:i w:val="off"/>
        </w:rPr>
        <w:t>第十二章 后共产主义民主国家的不同发展道路</w:t>
      </w:r>
      <w:bookmarkEnd w:id="8244"/>
    </w:p>
    <w:p>
      <w:pPr>
        <w:pageBreakBefore w:val="off"/>
        <w:tabs/>
        <w:wordWrap w:val="off"/>
        <w:spacing w:before="0" w:after="0" w:line="420" w:lineRule="exact"/>
        <w:ind w:left="0" w:right="0"/>
        <w:jc w:val="right"/>
        <w:textAlignment w:val="baseline"/>
        <w:rPr>
          <w:sz w:val="37"/>
        </w:rPr>
      </w:pPr>
      <w:bookmarkStart w:name="" w:id="8245"/>
      <w:r>
        <w:rPr>
          <w:rFonts w:ascii="宋体" w:hAnsi="宋体" w:cs="宋体" w:eastAsia="宋体"/>
          <w:sz w:val="37"/>
          <w:spacing w:val="0"/>
          <w:color w:val="000000"/>
          <w:b w:val="off"/>
          <w:i w:val="off"/>
        </w:rPr>
        <w:t/>
      </w:r>
      <w:bookmarkEnd w:id="8245"/>
    </w:p>
    <w:p>
      <w:pPr>
        <w:pageBreakBefore w:val="off"/>
        <w:tabs/>
        <w:wordWrap w:val="off"/>
        <w:spacing w:before="0" w:after="0" w:line="920" w:lineRule="atLeast"/>
        <w:ind w:left="40" w:right="60"/>
        <w:jc w:val="both"/>
        <w:textAlignment w:val="baseline"/>
        <w:rPr>
          <w:sz w:val="44"/>
        </w:rPr>
      </w:pPr>
      <w:bookmarkStart w:name="" w:id="8246"/>
      <w:r>
        <w:rPr>
          <w:rFonts w:ascii="宋体" w:hAnsi="宋体" w:cs="宋体" w:eastAsia="宋体"/>
          <w:sz w:val="44"/>
          <w:spacing w:val="0"/>
          <w:color w:val="000000"/>
          <w:b w:val="off"/>
          <w:i w:val="off"/>
        </w:rPr>
        <w:t>效率和不合法了。面临着要改变选民需求这一情况，巨大的政党机器在</w:t>
      </w:r>
      <w:r>
        <w:rPr>
          <w:rFonts w:ascii="宋体" w:hAnsi="宋体" w:cs="宋体" w:eastAsia="宋体"/>
          <w:sz w:val="44"/>
          <w:spacing w:val="0"/>
          <w:color w:val="000000"/>
          <w:b w:val="off"/>
          <w:i w:val="off"/>
        </w:rPr>
        <w:t>实际上可能会减少党的战略性动员————因此它们的民主责任性和回应</w:t>
      </w:r>
      <w:r>
        <w:rPr>
          <w:rFonts w:ascii="宋体" w:hAnsi="宋体" w:cs="宋体" w:eastAsia="宋体"/>
          <w:sz w:val="44"/>
          <w:spacing w:val="0"/>
          <w:color w:val="000000"/>
          <w:b w:val="off"/>
          <w:i w:val="off"/>
        </w:rPr>
        <w:t>性————被注入了任免权和政治关系网的考虑。31</w:t>
      </w:r>
      <w:bookmarkEnd w:id="8246"/>
    </w:p>
    <w:p>
      <w:pPr>
        <w:pageBreakBefore w:val="off"/>
        <w:tabs/>
        <w:wordWrap w:val="off"/>
        <w:spacing w:before="0" w:after="0" w:line="920" w:lineRule="atLeast"/>
        <w:ind w:left="40" w:right="60" w:firstLine="980"/>
        <w:jc w:val="both"/>
        <w:textAlignment w:val="baseline"/>
        <w:rPr>
          <w:sz w:val="44"/>
        </w:rPr>
      </w:pPr>
      <w:bookmarkStart w:name="" w:id="8247"/>
      <w:r>
        <w:rPr>
          <w:rFonts w:ascii="宋体" w:hAnsi="宋体" w:cs="宋体" w:eastAsia="宋体"/>
          <w:sz w:val="44"/>
          <w:spacing w:val="0"/>
          <w:color w:val="000000"/>
          <w:b w:val="off"/>
          <w:i w:val="off"/>
        </w:rPr>
        <w:t>与西欧相比较，至少某些东欧国家享受到了“后发优势”，从不用投资</w:t>
      </w:r>
      <w:r>
        <w:rPr>
          <w:rFonts w:ascii="宋体" w:hAnsi="宋体" w:cs="宋体" w:eastAsia="宋体"/>
          <w:sz w:val="44"/>
          <w:spacing w:val="0"/>
          <w:color w:val="000000"/>
          <w:b w:val="off"/>
          <w:i w:val="off"/>
        </w:rPr>
        <w:t>群众性政党，以及面临着政治需求结构和制度机遇，使得大众型政党的建</w:t>
      </w:r>
      <w:r>
        <w:rPr>
          <w:rFonts w:ascii="宋体" w:hAnsi="宋体" w:cs="宋体" w:eastAsia="宋体"/>
          <w:sz w:val="44"/>
          <w:spacing w:val="0"/>
          <w:color w:val="000000"/>
          <w:b w:val="off"/>
          <w:i w:val="off"/>
        </w:rPr>
        <w:t>设不可能。至少在官僚威权和国家调控式共产主义之后，大多数政党倾</w:t>
      </w:r>
      <w:r>
        <w:rPr>
          <w:rFonts w:ascii="宋体" w:hAnsi="宋体" w:cs="宋体" w:eastAsia="宋体"/>
          <w:sz w:val="44"/>
          <w:spacing w:val="0"/>
          <w:color w:val="000000"/>
          <w:b w:val="off"/>
          <w:i w:val="off"/>
        </w:rPr>
        <w:t>向于维持小规模政党，其中政治人物总是必须老一套地改造和再改造他</w:t>
      </w:r>
      <w:r>
        <w:rPr>
          <w:rFonts w:ascii="宋体" w:hAnsi="宋体" w:cs="宋体" w:eastAsia="宋体"/>
          <w:sz w:val="44"/>
          <w:spacing w:val="0"/>
          <w:color w:val="000000"/>
          <w:b w:val="off"/>
          <w:i w:val="off"/>
        </w:rPr>
        <w:t>们的选民，根据针对显著的竞争议题而更新的纲领性诉求。对照于过去</w:t>
      </w:r>
      <w:r>
        <w:rPr>
          <w:rFonts w:ascii="宋体" w:hAnsi="宋体" w:cs="宋体" w:eastAsia="宋体"/>
          <w:sz w:val="44"/>
          <w:spacing w:val="0"/>
          <w:color w:val="000000"/>
          <w:b w:val="off"/>
          <w:i w:val="off"/>
        </w:rPr>
        <w:t>西欧政党的形成来评价这些东欧国家未来的政党民主，这是不合理的。</w:t>
      </w:r>
      <w:r>
        <w:rPr>
          <w:rFonts w:ascii="宋体" w:hAnsi="宋体" w:cs="宋体" w:eastAsia="宋体"/>
          <w:sz w:val="44"/>
          <w:spacing w:val="0"/>
          <w:color w:val="000000"/>
          <w:b w:val="off"/>
          <w:i w:val="off"/>
        </w:rPr>
        <w:t>然而，在一些后共产主义国家中，有相当显著的庇护关系大众型政党的形</w:t>
      </w:r>
      <w:r>
        <w:rPr>
          <w:rFonts w:ascii="宋体" w:hAnsi="宋体" w:cs="宋体" w:eastAsia="宋体"/>
          <w:sz w:val="44"/>
          <w:spacing w:val="0"/>
          <w:color w:val="000000"/>
          <w:b w:val="off"/>
          <w:i w:val="off"/>
        </w:rPr>
        <w:t>成貌似更加可信。但是，这类结构的扩张也许不利于经济运行，因此也不</w:t>
      </w:r>
      <w:r>
        <w:rPr>
          <w:rFonts w:ascii="宋体" w:hAnsi="宋体" w:cs="宋体" w:eastAsia="宋体"/>
          <w:sz w:val="44"/>
          <w:spacing w:val="0"/>
          <w:color w:val="000000"/>
          <w:b w:val="off"/>
          <w:i w:val="off"/>
        </w:rPr>
        <w:t>利于它们的民主化进程和大众合法性。</w:t>
      </w:r>
      <w:bookmarkEnd w:id="8247"/>
    </w:p>
    <w:p>
      <w:pPr>
        <w:pageBreakBefore w:val="off"/>
        <w:tabs/>
        <w:wordWrap w:val="off"/>
        <w:spacing w:before="0" w:after="0" w:line="920" w:lineRule="exact"/>
        <w:ind w:left="0" w:right="0"/>
        <w:jc w:val="both"/>
        <w:textAlignment w:val="baseline"/>
        <w:rPr>
          <w:sz w:val="44"/>
        </w:rPr>
      </w:pPr>
      <w:bookmarkStart w:name="" w:id="8248"/>
      <w:r>
        <w:rPr>
          <w:rFonts w:ascii="宋体" w:hAnsi="宋体" w:cs="宋体" w:eastAsia="宋体"/>
          <w:sz w:val="44"/>
          <w:spacing w:val="0"/>
          <w:color w:val="000000"/>
          <w:b w:val="off"/>
          <w:i w:val="off"/>
        </w:rPr>
        <w:t/>
      </w:r>
      <w:bookmarkEnd w:id="8248"/>
    </w:p>
    <w:p>
      <w:pPr>
        <w:pageBreakBefore w:val="off"/>
        <w:tabs/>
        <w:wordWrap w:val="off"/>
        <w:spacing w:before="0" w:after="0" w:line="820" w:lineRule="atLeast"/>
        <w:ind w:left="40" w:right="0"/>
        <w:jc w:val="both"/>
        <w:textAlignment w:val="baseline"/>
        <w:rPr>
          <w:sz w:val="60"/>
        </w:rPr>
      </w:pPr>
      <w:bookmarkStart w:name="" w:id="8249"/>
      <w:r>
        <w:rPr>
          <w:rFonts w:ascii="宋体" w:hAnsi="宋体" w:cs="宋体" w:eastAsia="宋体"/>
          <w:sz w:val="60"/>
          <w:spacing w:val="0"/>
          <w:color w:val="000000"/>
          <w:b w:val="off"/>
          <w:i w:val="off"/>
        </w:rPr>
        <w:t>注</w:t>
      </w:r>
      <w:r>
        <w:rPr>
          <w:rFonts w:ascii="宋体" w:hAnsi="宋体" w:cs="宋体" w:eastAsia="宋体"/>
          <w:sz w:val="60"/>
          <w:spacing w:val="0"/>
          <w:color w:val="000000"/>
          <w:b w:val="off"/>
          <w:i w:val="off"/>
        </w:rPr>
        <w:t>释</w:t>
      </w:r>
      <w:bookmarkEnd w:id="8249"/>
    </w:p>
    <w:p>
      <w:pPr>
        <w:pageBreakBefore w:val="off"/>
        <w:tabs/>
        <w:wordWrap w:val="off"/>
        <w:spacing w:before="0" w:after="0" w:line="720" w:lineRule="atLeast"/>
        <w:ind w:left="40" w:right="0" w:firstLine="880"/>
        <w:jc w:val="both"/>
        <w:textAlignment w:val="baseline"/>
        <w:rPr>
          <w:sz w:val="52"/>
        </w:rPr>
      </w:pPr>
      <w:bookmarkStart w:name="" w:id="8250"/>
      <w:r>
        <w:rPr>
          <w:rFonts w:ascii="TimesNewRoman" w:hAnsi="TimesNewRoman" w:cs="TimesNewRoman" w:eastAsia="TimesNewRoman"/>
          <w:sz w:val="52"/>
          <w:spacing w:val="0"/>
          <w:color w:val="000000"/>
          <w:b w:val="off"/>
          <w:i w:val="off"/>
        </w:rPr>
        <w:t>1.参见 KennethJ owitt,N ewWorldDis order:The Len inistExt inction</w:t>
      </w:r>
      <w:r>
        <w:rPr>
          <w:rFonts w:ascii="TimesNewRoman" w:hAnsi="TimesNewRoman" w:cs="TimesNewRoman" w:eastAsia="TimesNewRoman"/>
          <w:sz w:val="52"/>
          <w:spacing w:val="0"/>
          <w:color w:val="000000"/>
          <w:b w:val="off"/>
          <w:i w:val="off"/>
        </w:rPr>
        <w:t>(Berkeley: University of California Press, 1992),以及 Herbert kitschelt,“The</w:t>
      </w:r>
      <w:r>
        <w:rPr>
          <w:rFonts w:ascii="TimesNewRoman" w:hAnsi="TimesNewRoman" w:cs="TimesNewRoman" w:eastAsia="TimesNewRoman"/>
          <w:sz w:val="52"/>
          <w:spacing w:val="0"/>
          <w:color w:val="000000"/>
          <w:b w:val="off"/>
          <w:i w:val="off"/>
        </w:rPr>
        <w:t>Formation of Party Systems in East Central Europe,” Politics and Society 20</w:t>
      </w:r>
      <w:r>
        <w:rPr>
          <w:rFonts w:ascii="TimesNewRoman" w:hAnsi="TimesNewRoman" w:cs="TimesNewRoman" w:eastAsia="TimesNewRoman"/>
          <w:sz w:val="52"/>
          <w:spacing w:val="0"/>
          <w:color w:val="000000"/>
          <w:b w:val="off"/>
          <w:i w:val="off"/>
        </w:rPr>
        <w:t>(March 1992), pp.7-50。</w:t>
      </w:r>
      <w:bookmarkEnd w:id="8250"/>
    </w:p>
    <w:p>
      <w:pPr>
        <w:pageBreakBefore w:val="off"/>
        <w:tabs/>
        <w:wordWrap w:val="off"/>
        <w:spacing w:before="0" w:after="0" w:line="720" w:lineRule="atLeast"/>
        <w:ind w:left="40" w:right="40" w:firstLine="880"/>
        <w:jc w:val="both"/>
        <w:textAlignment w:val="baseline"/>
        <w:rPr>
          <w:sz w:val="52"/>
        </w:rPr>
      </w:pPr>
      <w:bookmarkStart w:name="" w:id="8251"/>
      <w:r>
        <w:rPr>
          <w:rFonts w:ascii="TimesNewRoman" w:hAnsi="TimesNewRoman" w:cs="TimesNewRoman" w:eastAsia="TimesNewRoman"/>
          <w:sz w:val="52"/>
          <w:spacing w:val="0"/>
          <w:color w:val="000000"/>
          <w:b w:val="off"/>
          <w:i w:val="off"/>
        </w:rPr>
        <w:t>2.比较 Beverly Crawford and Arend Lijphart,“Explaining Political and E-</w:t>
      </w:r>
      <w:r>
        <w:rPr>
          <w:rFonts w:ascii="TimesNewRoman" w:hAnsi="TimesNewRoman" w:cs="TimesNewRoman" w:eastAsia="TimesNewRoman"/>
          <w:sz w:val="52"/>
          <w:spacing w:val="0"/>
          <w:color w:val="000000"/>
          <w:b w:val="off"/>
          <w:i w:val="off"/>
        </w:rPr>
        <w:t>conomic Change in Post-communist Eastern Europe: Old Legacies, New Institut-</w:t>
      </w:r>
      <w:r>
        <w:rPr>
          <w:rFonts w:ascii="TimesNewRoman" w:hAnsi="TimesNewRoman" w:cs="TimesNewRoman" w:eastAsia="TimesNewRoman"/>
          <w:sz w:val="52"/>
          <w:spacing w:val="0"/>
          <w:color w:val="000000"/>
          <w:b w:val="off"/>
          <w:i w:val="off"/>
        </w:rPr>
        <w:t>tions, Hegemonic Norms, and International Pressures,” Comparative Political</w:t>
      </w:r>
      <w:r>
        <w:rPr>
          <w:rFonts w:ascii="TimesNewRoman" w:hAnsi="TimesNewRoman" w:cs="TimesNewRoman" w:eastAsia="TimesNewRoman"/>
          <w:sz w:val="52"/>
          <w:spacing w:val="0"/>
          <w:color w:val="000000"/>
          <w:b w:val="off"/>
          <w:i w:val="off"/>
        </w:rPr>
        <w:t>Studies 28(July 1995), pp.171-199。</w:t>
      </w:r>
      <w:bookmarkEnd w:id="8251"/>
    </w:p>
    <w:p>
      <w:pPr>
        <w:pageBreakBefore w:val="off"/>
        <w:tabs/>
        <w:wordWrap w:val="off"/>
        <w:spacing w:before="0" w:after="0" w:line="720" w:lineRule="atLeast"/>
        <w:ind w:left="40" w:right="0" w:firstLine="880"/>
        <w:jc w:val="both"/>
        <w:textAlignment w:val="baseline"/>
        <w:rPr>
          <w:sz w:val="52"/>
        </w:rPr>
      </w:pPr>
      <w:bookmarkStart w:name="" w:id="8252"/>
      <w:r>
        <w:rPr>
          <w:rFonts w:ascii="TimesNewRoman" w:hAnsi="TimesNewRoman" w:cs="TimesNewRoman" w:eastAsia="TimesNewRoman"/>
          <w:sz w:val="52"/>
          <w:spacing w:val="0"/>
          <w:color w:val="000000"/>
          <w:b w:val="off"/>
          <w:i w:val="off"/>
        </w:rPr>
        <w:t>3.参见 Herbert kitschelt, Zdenka Mansfeldova, Radek Markowski, and</w:t>
      </w:r>
      <w:r>
        <w:rPr>
          <w:rFonts w:ascii="TimesNewRoman" w:hAnsi="TimesNewRoman" w:cs="TimesNewRoman" w:eastAsia="TimesNewRoman"/>
          <w:sz w:val="52"/>
          <w:spacing w:val="0"/>
          <w:color w:val="000000"/>
          <w:b w:val="off"/>
          <w:i w:val="off"/>
        </w:rPr>
        <w:t>Gábor Tóka, Post- Communist Party Systems: Competition, Representation, and</w:t>
      </w:r>
      <w:r>
        <w:rPr>
          <w:rFonts w:ascii="TimesNewRoman" w:hAnsi="TimesNewRoman" w:cs="TimesNewRoman" w:eastAsia="TimesNewRoman"/>
          <w:sz w:val="52"/>
          <w:spacing w:val="0"/>
          <w:color w:val="000000"/>
          <w:b w:val="off"/>
          <w:i w:val="off"/>
        </w:rPr>
        <w:t>Inter-Party Cooperation (New York: Cambridge University Press, 1999)。对俄</w:t>
      </w:r>
      <w:r>
        <w:rPr>
          <w:rFonts w:ascii="宋体" w:hAnsi="宋体" w:cs="宋体" w:eastAsia="宋体"/>
          <w:sz w:val="52"/>
          <w:spacing w:val="0"/>
          <w:color w:val="000000"/>
          <w:b w:val="off"/>
          <w:i w:val="off"/>
        </w:rPr>
        <w:t>罗斯政党形成研究框架更进一步了解可参见 Herbert kitschelt and Regina</w:t>
      </w:r>
      <w:r>
        <w:rPr>
          <w:rFonts w:ascii="TimesNewRoman" w:hAnsi="TimesNewRoman" w:cs="TimesNewRoman" w:eastAsia="TimesNewRoman"/>
          <w:sz w:val="52"/>
          <w:spacing w:val="0"/>
          <w:color w:val="000000"/>
          <w:b w:val="off"/>
          <w:i w:val="off"/>
        </w:rPr>
        <w:t>Smyth," Issues, Identities, and Programmatic Parties: The Emerging Russian</w:t>
      </w:r>
      <w:r>
        <w:rPr>
          <w:rFonts w:ascii="TimesNewRoman" w:hAnsi="TimesNewRoman" w:cs="TimesNewRoman" w:eastAsia="TimesNewRoman"/>
          <w:sz w:val="52"/>
          <w:spacing w:val="0"/>
          <w:color w:val="000000"/>
          <w:b w:val="off"/>
          <w:i w:val="off"/>
        </w:rPr>
        <w:t xml:space="preserve">Party System in Comparative Perspective,” paper prepared for presentation at </w:t>
      </w:r>
      <w:r>
        <w:rPr>
          <w:rFonts w:ascii="TimesNewRoman" w:hAnsi="TimesNewRoman" w:cs="TimesNewRoman" w:eastAsia="TimesNewRoman"/>
          <w:sz w:val="52"/>
          <w:spacing w:val="0"/>
          <w:color w:val="000000"/>
          <w:b w:val="off"/>
          <w:i w:val="off"/>
        </w:rPr>
        <w:t>the 1997 Annual Meeting of the American Political Science Association, Wash-</w:t>
      </w:r>
      <w:r>
        <w:rPr>
          <w:rFonts w:ascii="TimesNewRoman" w:hAnsi="TimesNewRoman" w:cs="TimesNewRoman" w:eastAsia="TimesNewRoman"/>
          <w:sz w:val="52"/>
          <w:spacing w:val="0"/>
          <w:color w:val="000000"/>
          <w:b w:val="off"/>
          <w:i w:val="off"/>
        </w:rPr>
        <w:t>ington, D. C。</w:t>
      </w:r>
      <w:bookmarkEnd w:id="8252"/>
    </w:p>
    <w:p>
      <w:pPr>
        <w:pageBreakBefore w:val="off"/>
        <w:tabs/>
        <w:wordWrap w:val="off"/>
        <w:spacing w:before="0" w:after="0" w:line="720" w:lineRule="atLeast"/>
        <w:ind w:left="40" w:right="20" w:firstLine="880"/>
        <w:jc w:val="both"/>
        <w:textAlignment w:val="baseline"/>
        <w:rPr>
          <w:sz w:val="52"/>
        </w:rPr>
      </w:pPr>
      <w:bookmarkStart w:name="" w:id="8253"/>
      <w:r>
        <w:rPr>
          <w:rFonts w:ascii="宋体" w:hAnsi="宋体" w:cs="宋体" w:eastAsia="宋体"/>
          <w:sz w:val="52"/>
          <w:spacing w:val="0"/>
          <w:color w:val="000000"/>
          <w:b w:val="off"/>
          <w:i w:val="off"/>
        </w:rPr>
        <w:t>4.读过我早期作品的读者会注意到这篇论文和中东欧这本书是建立在修改</w:t>
      </w:r>
      <w:r>
        <w:rPr>
          <w:rFonts w:ascii="宋体" w:hAnsi="宋体" w:cs="宋体" w:eastAsia="宋体"/>
          <w:sz w:val="52"/>
          <w:spacing w:val="0"/>
          <w:color w:val="000000"/>
          <w:b w:val="off"/>
          <w:i w:val="off"/>
        </w:rPr>
        <w:t>以前的理论陈述和最初的经验主义研究的基础上的，参见 Herbert kitschelt，</w:t>
      </w:r>
      <w:r>
        <w:rPr>
          <w:rFonts w:ascii="TimesNewRoman" w:hAnsi="TimesNewRoman" w:cs="TimesNewRoman" w:eastAsia="TimesNewRoman"/>
          <w:sz w:val="52"/>
          <w:spacing w:val="0"/>
          <w:color w:val="000000"/>
          <w:b w:val="off"/>
          <w:i w:val="off"/>
        </w:rPr>
        <w:t>“Patterns of Competition in East Central European Party Systems,” paper pre-</w:t>
      </w:r>
      <w:r>
        <w:rPr>
          <w:rFonts w:ascii="TimesNewRoman" w:hAnsi="TimesNewRoman" w:cs="TimesNewRoman" w:eastAsia="TimesNewRoman"/>
          <w:sz w:val="52"/>
          <w:spacing w:val="0"/>
          <w:color w:val="000000"/>
          <w:b w:val="off"/>
          <w:i w:val="off"/>
        </w:rPr>
        <w:t>pared for the 1995 Annual Meeting of the American Political Science Associa-</w:t>
      </w:r>
      <w:bookmarkEnd w:id="8253"/>
    </w:p>
    <w:p>
      <w:pPr>
        <w:pageBreakBefore w:val="off"/>
        <w:tabs/>
        <w:wordWrap w:val="off"/>
        <w:spacing w:before="0" w:after="0" w:line="460" w:lineRule="exact"/>
        <w:ind w:left="0" w:right="0"/>
        <w:jc w:val="both"/>
        <w:textAlignment w:val="baseline"/>
        <w:rPr>
          <w:sz w:val="39"/>
        </w:rPr>
      </w:pPr>
      <w:bookmarkStart w:name="" w:id="8254"/>
      <w:r>
        <w:rPr>
          <w:rFonts w:ascii="宋体" w:hAnsi="宋体" w:cs="宋体" w:eastAsia="宋体"/>
          <w:sz w:val="39"/>
          <w:spacing w:val="0"/>
          <w:color w:val="000000"/>
          <w:b w:val="off"/>
          <w:i w:val="off"/>
        </w:rPr>
        <w:t/>
      </w:r>
      <w:bookmarkEnd w:id="8254"/>
    </w:p>
    <w:p>
      <w:pPr>
        <w:pageBreakBefore w:val="off"/>
        <w:tabs/>
        <w:wordWrap w:val="off"/>
        <w:spacing w:before="0" w:after="0" w:line="540" w:lineRule="atLeast"/>
        <w:ind w:left="0" w:right="60"/>
        <w:jc w:val="right"/>
        <w:textAlignment w:val="baseline"/>
        <w:rPr>
          <w:sz w:val="39"/>
        </w:rPr>
      </w:pPr>
      <w:bookmarkStart w:name="" w:id="8255"/>
      <w:r>
        <w:rPr>
          <w:rFonts w:ascii="宋体" w:hAnsi="宋体" w:cs="宋体" w:eastAsia="宋体"/>
          <w:sz w:val="39"/>
          <w:spacing w:val="0"/>
          <w:color w:val="000000"/>
          <w:b w:val="off"/>
          <w:i w:val="off"/>
        </w:rPr>
        <w:t>345</w:t>
      </w:r>
      <w:bookmarkEnd w:id="8255"/>
    </w:p>
    <w:p>
      <w:r>
        <w:t/>
      </w:r>
    </w:p>
    <w:p>
      <w:pPr>
        <w:sectPr>
          <w:footerReference r:id="rId778"/>
          <w:headerReference r:id="rId779" w:type="default"/>
          <w:type w:val="nextPage"/>
          <w:pgSz w:w="18680" w:h="31680"/>
          <w:pgMar w:left="1300" w:top="1640" w:right="1300" w:bottom="1640" w:header="1340" w:footer="1340"/>
          <w:cols w:num="1"/>
        </w:sectPr>
      </w:pPr>
    </w:p>
    <w:p>
      <w:pPr>
        <w:pageBreakBefore w:val="off"/>
        <w:tabs/>
        <w:wordWrap w:val="off"/>
        <w:spacing w:before="0" w:after="0" w:line="600" w:lineRule="atLeast"/>
        <w:ind w:left="100" w:right="0"/>
        <w:jc w:val="both"/>
        <w:textAlignment w:val="baseline"/>
        <w:rPr>
          <w:sz w:val="45"/>
        </w:rPr>
      </w:pPr>
      <w:bookmarkStart w:name="" w:id="8256"/>
      <w:r>
        <w:rPr>
          <w:rFonts w:ascii="宋体" w:hAnsi="宋体" w:cs="宋体" w:eastAsia="宋体"/>
          <w:sz w:val="45"/>
          <w:spacing w:val="0"/>
          <w:color w:val="000000"/>
          <w:b w:val="off"/>
          <w:i w:val="off"/>
        </w:rPr>
        <w:t>■政党与民主</w:t>
      </w:r>
      <w:bookmarkEnd w:id="8256"/>
    </w:p>
    <w:p>
      <w:pPr>
        <w:pageBreakBefore w:val="off"/>
        <w:tabs/>
        <w:wordWrap w:val="off"/>
        <w:spacing w:before="0" w:after="0" w:line="500" w:lineRule="exact"/>
        <w:ind w:left="0" w:right="0"/>
        <w:jc w:val="both"/>
        <w:textAlignment w:val="baseline"/>
        <w:rPr>
          <w:sz w:val="45"/>
        </w:rPr>
      </w:pPr>
      <w:bookmarkStart w:name="" w:id="8257"/>
      <w:r>
        <w:rPr>
          <w:rFonts w:ascii="宋体" w:hAnsi="宋体" w:cs="宋体" w:eastAsia="宋体"/>
          <w:sz w:val="45"/>
          <w:spacing w:val="0"/>
          <w:color w:val="000000"/>
          <w:b w:val="off"/>
          <w:i w:val="off"/>
        </w:rPr>
        <w:t/>
      </w:r>
      <w:bookmarkEnd w:id="8257"/>
    </w:p>
    <w:p>
      <w:pPr>
        <w:pageBreakBefore w:val="off"/>
        <w:tabs/>
        <w:wordWrap w:val="off"/>
        <w:spacing w:before="0" w:after="0" w:line="680" w:lineRule="atLeast"/>
        <w:ind w:left="0" w:right="0"/>
        <w:jc w:val="both"/>
        <w:textAlignment w:val="baseline"/>
        <w:rPr>
          <w:sz w:val="50"/>
        </w:rPr>
      </w:pPr>
      <w:bookmarkStart w:name="" w:id="8258"/>
      <w:r>
        <w:rPr>
          <w:rFonts w:ascii="TimesNewRoman" w:hAnsi="TimesNewRoman" w:cs="TimesNewRoman" w:eastAsia="TimesNewRoman"/>
          <w:sz w:val="50"/>
          <w:spacing w:val="0"/>
          <w:color w:val="000000"/>
          <w:b w:val="off"/>
          <w:i w:val="off"/>
        </w:rPr>
        <w:t>tion, Chicago; Herbert kitschelt,“ Party Systems in East Central Europe? Con-</w:t>
      </w:r>
      <w:r>
        <w:rPr>
          <w:rFonts w:ascii="TimesNewRoman" w:hAnsi="TimesNewRoman" w:cs="TimesNewRoman" w:eastAsia="TimesNewRoman"/>
          <w:sz w:val="50"/>
          <w:spacing w:val="0"/>
          <w:color w:val="000000"/>
          <w:b w:val="off"/>
          <w:i w:val="off"/>
        </w:rPr>
        <w:t>solidation or Fluidity?” Studies in Public Policy 241( Glasgow: University of</w:t>
      </w:r>
      <w:r>
        <w:rPr>
          <w:rFonts w:ascii="TimesNewRoman" w:hAnsi="TimesNewRoman" w:cs="TimesNewRoman" w:eastAsia="TimesNewRoman"/>
          <w:sz w:val="50"/>
          <w:spacing w:val="0"/>
          <w:color w:val="000000"/>
          <w:b w:val="off"/>
          <w:i w:val="off"/>
        </w:rPr>
        <w:t>Strathlyde, Center for the study of Public Policy, 1995); Herbert kitschelt,</w:t>
      </w:r>
      <w:r>
        <w:rPr>
          <w:rFonts w:ascii="TimesNewRoman" w:hAnsi="TimesNewRoman" w:cs="TimesNewRoman" w:eastAsia="TimesNewRoman"/>
          <w:sz w:val="50"/>
          <w:spacing w:val="0"/>
          <w:color w:val="000000"/>
          <w:b w:val="off"/>
          <w:i w:val="off"/>
        </w:rPr>
        <w:t>“The Formation of Party Cleavages in Post- Communist Democrats,” Party Pol-</w:t>
      </w:r>
      <w:r>
        <w:rPr>
          <w:rFonts w:ascii="TimesNewRoman" w:hAnsi="TimesNewRoman" w:cs="TimesNewRoman" w:eastAsia="TimesNewRoman"/>
          <w:sz w:val="50"/>
          <w:spacing w:val="0"/>
          <w:color w:val="000000"/>
          <w:b w:val="off"/>
          <w:i w:val="off"/>
        </w:rPr>
        <w:t>itics 1(October 1995), pp.447-472。</w:t>
      </w:r>
      <w:bookmarkEnd w:id="8258"/>
    </w:p>
    <w:p>
      <w:pPr>
        <w:pageBreakBefore w:val="off"/>
        <w:tabs/>
        <w:wordWrap w:val="off"/>
        <w:spacing w:before="0" w:after="0" w:line="680" w:lineRule="atLeast"/>
        <w:ind w:left="100" w:right="60" w:firstLine="900"/>
        <w:jc w:val="both"/>
        <w:textAlignment w:val="baseline"/>
        <w:rPr>
          <w:sz w:val="50"/>
        </w:rPr>
      </w:pPr>
      <w:bookmarkStart w:name="" w:id="8259"/>
      <w:r>
        <w:rPr>
          <w:rFonts w:ascii="TimesNewRoman" w:hAnsi="TimesNewRoman" w:cs="TimesNewRoman" w:eastAsia="TimesNewRoman"/>
          <w:sz w:val="50"/>
          <w:spacing w:val="0"/>
          <w:color w:val="000000"/>
          <w:b w:val="off"/>
          <w:i w:val="off"/>
        </w:rPr>
        <w:t>5. John Aldrich, whyparties?(C hicago:Uni versityofC hi cagoPress,</w:t>
      </w:r>
      <w:r>
        <w:rPr>
          <w:rFonts w:ascii="TimesNewRoman" w:hAnsi="TimesNewRoman" w:cs="TimesNewRoman" w:eastAsia="TimesNewRoman"/>
          <w:sz w:val="50"/>
          <w:spacing w:val="0"/>
          <w:color w:val="000000"/>
          <w:b w:val="off"/>
          <w:i w:val="off"/>
        </w:rPr>
        <w:t>1995)。</w:t>
      </w:r>
      <w:bookmarkEnd w:id="8259"/>
    </w:p>
    <w:p>
      <w:pPr>
        <w:pageBreakBefore w:val="off"/>
        <w:tabs/>
        <w:wordWrap w:val="off"/>
        <w:spacing w:before="0" w:after="0" w:line="660" w:lineRule="atLeast"/>
        <w:ind w:left="60" w:right="20" w:firstLine="900"/>
        <w:jc w:val="both"/>
        <w:textAlignment w:val="baseline"/>
        <w:rPr>
          <w:sz w:val="39"/>
        </w:rPr>
      </w:pPr>
      <w:bookmarkStart w:name="" w:id="8260"/>
      <w:r>
        <w:rPr>
          <w:rFonts w:ascii="宋体" w:hAnsi="宋体" w:cs="宋体" w:eastAsia="宋体"/>
          <w:sz w:val="39"/>
          <w:spacing w:val="0"/>
          <w:color w:val="000000"/>
          <w:b w:val="off"/>
          <w:i w:val="off"/>
        </w:rPr>
        <w:t>6.当然，在选举政治之外，依据他们的投资策略，利益表达和聚合的载体也是</w:t>
      </w:r>
      <w:r>
        <w:rPr>
          <w:rFonts w:ascii="宋体" w:hAnsi="宋体" w:cs="宋体" w:eastAsia="宋体"/>
          <w:sz w:val="39"/>
          <w:spacing w:val="0"/>
          <w:color w:val="000000"/>
          <w:b w:val="off"/>
          <w:i w:val="off"/>
        </w:rPr>
        <w:t>不同的。例如，社会运动，既不在组织结构的各部分上，也不在建立共识的模式上</w:t>
      </w:r>
      <w:r>
        <w:rPr>
          <w:rFonts w:ascii="宋体" w:hAnsi="宋体" w:cs="宋体" w:eastAsia="宋体"/>
          <w:sz w:val="39"/>
          <w:spacing w:val="0"/>
          <w:color w:val="000000"/>
          <w:b w:val="off"/>
          <w:i w:val="off"/>
        </w:rPr>
        <w:t>进行投资，因此只有间断性地存在。当他们的积极分子试图找出他们微弱的方式</w:t>
      </w:r>
      <w:r>
        <w:rPr>
          <w:rFonts w:ascii="宋体" w:hAnsi="宋体" w:cs="宋体" w:eastAsia="宋体"/>
          <w:sz w:val="39"/>
          <w:spacing w:val="0"/>
          <w:color w:val="000000"/>
          <w:b w:val="off"/>
          <w:i w:val="off"/>
        </w:rPr>
        <w:t>时他们进行了组织结构的整体并投资成为了利益集团。</w:t>
      </w:r>
      <w:bookmarkEnd w:id="8260"/>
    </w:p>
    <w:p>
      <w:pPr>
        <w:pageBreakBefore w:val="off"/>
        <w:tabs/>
        <w:wordWrap w:val="off"/>
        <w:spacing w:before="0" w:after="0" w:line="680" w:lineRule="atLeast"/>
        <w:ind w:left="0" w:right="60" w:firstLine="900"/>
        <w:jc w:val="both"/>
        <w:textAlignment w:val="baseline"/>
        <w:rPr>
          <w:sz w:val="50"/>
        </w:rPr>
      </w:pPr>
      <w:bookmarkStart w:name="" w:id="8261"/>
      <w:r>
        <w:rPr>
          <w:rFonts w:ascii="TimesNewRoman" w:hAnsi="TimesNewRoman" w:cs="TimesNewRoman" w:eastAsia="TimesNewRoman"/>
          <w:sz w:val="50"/>
          <w:spacing w:val="0"/>
          <w:color w:val="000000"/>
          <w:b w:val="off"/>
          <w:i w:val="off"/>
        </w:rPr>
        <w:t>7.参见 Guilermo O' Donnell,“ Delegative Democracy,” Journal of Democ-</w:t>
      </w:r>
      <w:r>
        <w:rPr>
          <w:rFonts w:ascii="TimesNewRoman" w:hAnsi="TimesNewRoman" w:cs="TimesNewRoman" w:eastAsia="TimesNewRoman"/>
          <w:sz w:val="50"/>
          <w:spacing w:val="0"/>
          <w:color w:val="000000"/>
          <w:b w:val="off"/>
          <w:i w:val="off"/>
        </w:rPr>
        <w:t>racy 5(January 1994), pp.55-69。</w:t>
      </w:r>
      <w:bookmarkEnd w:id="8261"/>
    </w:p>
    <w:p>
      <w:pPr>
        <w:pageBreakBefore w:val="off"/>
        <w:tabs/>
        <w:wordWrap w:val="off"/>
        <w:spacing w:before="0" w:after="0" w:line="660" w:lineRule="atLeast"/>
        <w:ind w:left="60" w:right="0" w:firstLine="900"/>
        <w:jc w:val="both"/>
        <w:textAlignment w:val="baseline"/>
        <w:rPr>
          <w:sz w:val="39"/>
        </w:rPr>
      </w:pPr>
      <w:bookmarkStart w:name="" w:id="8262"/>
      <w:r>
        <w:rPr>
          <w:rFonts w:ascii="宋体" w:hAnsi="宋体" w:cs="宋体" w:eastAsia="宋体"/>
          <w:sz w:val="39"/>
          <w:spacing w:val="0"/>
          <w:color w:val="000000"/>
          <w:b w:val="off"/>
          <w:i w:val="off"/>
        </w:rPr>
        <w:t>8.在其他基督教民主政党和社会民主大众型政党中，工会和政党的密切联</w:t>
      </w:r>
      <w:r>
        <w:rPr>
          <w:rFonts w:ascii="宋体" w:hAnsi="宋体" w:cs="宋体" w:eastAsia="宋体"/>
          <w:sz w:val="39"/>
          <w:spacing w:val="0"/>
          <w:color w:val="000000"/>
          <w:b w:val="off"/>
          <w:i w:val="off"/>
        </w:rPr>
        <w:t>系———通常与政党或工会对失业，津贴或健康保险的管理联系在一起——为社会</w:t>
      </w:r>
      <w:r>
        <w:rPr>
          <w:rFonts w:ascii="宋体" w:hAnsi="宋体" w:cs="宋体" w:eastAsia="宋体"/>
          <w:sz w:val="39"/>
          <w:spacing w:val="0"/>
          <w:color w:val="000000"/>
          <w:b w:val="off"/>
          <w:i w:val="off"/>
        </w:rPr>
        <w:t>大众提供了物质性激励，这适用于斯堪的纳维亚国家，也适用于比利时以及荷兰。</w:t>
      </w:r>
      <w:bookmarkEnd w:id="8262"/>
    </w:p>
    <w:p>
      <w:pPr>
        <w:pageBreakBefore w:val="off"/>
        <w:tabs/>
        <w:wordWrap w:val="off"/>
        <w:spacing w:before="0" w:after="0" w:line="680" w:lineRule="atLeast"/>
        <w:ind w:left="0" w:right="0" w:firstLine="900"/>
        <w:jc w:val="both"/>
        <w:textAlignment w:val="baseline"/>
        <w:rPr>
          <w:sz w:val="50"/>
        </w:rPr>
      </w:pPr>
      <w:bookmarkStart w:name="" w:id="8263"/>
      <w:r>
        <w:rPr>
          <w:rFonts w:ascii="TimesNewRoman" w:hAnsi="TimesNewRoman" w:cs="TimesNewRoman" w:eastAsia="TimesNewRoman"/>
          <w:sz w:val="50"/>
          <w:spacing w:val="0"/>
          <w:color w:val="000000"/>
          <w:b w:val="off"/>
          <w:i w:val="off"/>
        </w:rPr>
        <w:t>9.关于这些政党的组织结构，参见 Herbert kitschelt, The Logics of Party</w:t>
      </w:r>
      <w:r>
        <w:rPr>
          <w:rFonts w:ascii="TimesNewRoman" w:hAnsi="TimesNewRoman" w:cs="TimesNewRoman" w:eastAsia="TimesNewRoman"/>
          <w:sz w:val="50"/>
          <w:spacing w:val="0"/>
          <w:color w:val="000000"/>
          <w:b w:val="off"/>
          <w:i w:val="off"/>
        </w:rPr>
        <w:t>Formation( Ithaca, N. Y.: Cornell University Press,1989)。</w:t>
      </w:r>
      <w:bookmarkEnd w:id="8263"/>
    </w:p>
    <w:p>
      <w:pPr>
        <w:pageBreakBefore w:val="off"/>
        <w:tabs/>
        <w:wordWrap w:val="off"/>
        <w:spacing w:before="0" w:after="0" w:line="660" w:lineRule="atLeast"/>
        <w:ind w:left="60" w:right="0" w:firstLine="900"/>
        <w:jc w:val="both"/>
        <w:textAlignment w:val="baseline"/>
        <w:rPr>
          <w:sz w:val="39"/>
        </w:rPr>
      </w:pPr>
      <w:bookmarkStart w:name="" w:id="8264"/>
      <w:r>
        <w:rPr>
          <w:rFonts w:ascii="宋体" w:hAnsi="宋体" w:cs="宋体" w:eastAsia="宋体"/>
          <w:sz w:val="39"/>
          <w:spacing w:val="0"/>
          <w:color w:val="000000"/>
          <w:b w:val="off"/>
          <w:i w:val="off"/>
        </w:rPr>
        <w:t>10.参见 Kenneth Janda and Desmond King,“ Formalizing and Testing</w:t>
      </w:r>
      <w:r>
        <w:rPr>
          <w:rFonts w:ascii="宋体" w:hAnsi="宋体" w:cs="宋体" w:eastAsia="宋体"/>
          <w:sz w:val="39"/>
          <w:spacing w:val="0"/>
          <w:color w:val="000000"/>
          <w:b w:val="off"/>
          <w:i w:val="off"/>
        </w:rPr>
        <w:t>Duverger's Theories on Political Parties,” Comparative Political Studies 18( July</w:t>
      </w:r>
      <w:r>
        <w:rPr>
          <w:rFonts w:ascii="宋体" w:hAnsi="宋体" w:cs="宋体" w:eastAsia="宋体"/>
          <w:sz w:val="39"/>
          <w:spacing w:val="0"/>
          <w:color w:val="000000"/>
          <w:b w:val="off"/>
          <w:i w:val="off"/>
        </w:rPr>
        <w:t>1995): 139-169。正如我在上文所讨论的，这并不排除社会民主党也运用某些公</w:t>
      </w:r>
      <w:r>
        <w:rPr>
          <w:rFonts w:ascii="宋体" w:hAnsi="宋体" w:cs="宋体" w:eastAsia="宋体"/>
          <w:sz w:val="39"/>
          <w:spacing w:val="0"/>
          <w:color w:val="000000"/>
          <w:b w:val="off"/>
          <w:i w:val="off"/>
        </w:rPr>
        <w:t>民——政党之间关系的技术。</w:t>
      </w:r>
      <w:bookmarkEnd w:id="8264"/>
    </w:p>
    <w:p>
      <w:pPr>
        <w:pageBreakBefore w:val="off"/>
        <w:tabs/>
        <w:wordWrap w:val="off"/>
        <w:spacing w:before="0" w:after="0" w:line="680" w:lineRule="atLeast"/>
        <w:ind w:left="0" w:right="60" w:firstLine="900"/>
        <w:jc w:val="both"/>
        <w:textAlignment w:val="baseline"/>
        <w:rPr>
          <w:sz w:val="50"/>
        </w:rPr>
      </w:pPr>
      <w:bookmarkStart w:name="" w:id="8265"/>
      <w:r>
        <w:rPr>
          <w:rFonts w:ascii="宋体" w:hAnsi="宋体" w:cs="宋体" w:eastAsia="宋体"/>
          <w:sz w:val="50"/>
          <w:spacing w:val="0"/>
          <w:color w:val="000000"/>
          <w:b w:val="off"/>
          <w:i w:val="off"/>
        </w:rPr>
        <w:t>11.庇护关系实践导致了经济改革处在过渡阶段，私有化的受益者与旧精英</w:t>
      </w:r>
      <w:r>
        <w:rPr>
          <w:rFonts w:ascii="宋体" w:hAnsi="宋体" w:cs="宋体" w:eastAsia="宋体"/>
          <w:sz w:val="50"/>
          <w:spacing w:val="0"/>
          <w:color w:val="000000"/>
          <w:b w:val="off"/>
          <w:i w:val="off"/>
        </w:rPr>
        <w:t>们紧紧地联系在一起，并阻止了一套更有效的经济制度的建立。参见 Joel S. Hell-</w:t>
      </w:r>
      <w:r>
        <w:rPr>
          <w:rFonts w:ascii="TimesNewRoman" w:hAnsi="TimesNewRoman" w:cs="TimesNewRoman" w:eastAsia="TimesNewRoman"/>
          <w:sz w:val="50"/>
          <w:spacing w:val="0"/>
          <w:color w:val="000000"/>
          <w:b w:val="off"/>
          <w:i w:val="off"/>
        </w:rPr>
        <w:t>man,“ Winners Take All: The Politics of Partial Reform in Postcommunist Tran-</w:t>
      </w:r>
      <w:r>
        <w:rPr>
          <w:rFonts w:ascii="TimesNewRoman" w:hAnsi="TimesNewRoman" w:cs="TimesNewRoman" w:eastAsia="TimesNewRoman"/>
          <w:sz w:val="50"/>
          <w:spacing w:val="0"/>
          <w:color w:val="000000"/>
          <w:b w:val="off"/>
          <w:i w:val="off"/>
        </w:rPr>
        <w:t>sitions,” World Politics 50(January 1998), pp.203-234。</w:t>
      </w:r>
      <w:bookmarkEnd w:id="8265"/>
    </w:p>
    <w:p>
      <w:pPr>
        <w:pageBreakBefore w:val="off"/>
        <w:tabs/>
        <w:wordWrap w:val="off"/>
        <w:spacing w:before="0" w:after="0" w:line="680" w:lineRule="atLeast"/>
        <w:ind w:left="60" w:right="0" w:firstLine="900"/>
        <w:jc w:val="both"/>
        <w:textAlignment w:val="baseline"/>
        <w:rPr>
          <w:sz w:val="50"/>
        </w:rPr>
      </w:pPr>
      <w:bookmarkStart w:name="" w:id="8266"/>
      <w:r>
        <w:rPr>
          <w:rFonts w:ascii="TimesNewRoman" w:hAnsi="TimesNewRoman" w:cs="TimesNewRoman" w:eastAsia="TimesNewRoman"/>
          <w:sz w:val="50"/>
          <w:spacing w:val="0"/>
          <w:color w:val="000000"/>
          <w:b w:val="off"/>
          <w:i w:val="off"/>
        </w:rPr>
        <w:t>12. Donald Horowitz, Ethnic Groups in Conflict ( Berley: University of</w:t>
      </w:r>
      <w:r>
        <w:rPr>
          <w:rFonts w:ascii="TimesNewRoman" w:hAnsi="TimesNewRoman" w:cs="TimesNewRoman" w:eastAsia="TimesNewRoman"/>
          <w:sz w:val="50"/>
          <w:spacing w:val="0"/>
          <w:color w:val="000000"/>
          <w:b w:val="off"/>
          <w:i w:val="off"/>
        </w:rPr>
        <w:t>California Press, 1985), p.344。</w:t>
      </w:r>
      <w:bookmarkEnd w:id="8266"/>
    </w:p>
    <w:p>
      <w:pPr>
        <w:pageBreakBefore w:val="off"/>
        <w:tabs/>
        <w:wordWrap w:val="off"/>
        <w:spacing w:before="0" w:after="0" w:line="680" w:lineRule="atLeast"/>
        <w:ind w:left="60" w:right="0" w:firstLine="900"/>
        <w:jc w:val="both"/>
        <w:textAlignment w:val="baseline"/>
        <w:rPr>
          <w:sz w:val="50"/>
        </w:rPr>
      </w:pPr>
      <w:bookmarkStart w:name="" w:id="8267"/>
      <w:r>
        <w:rPr>
          <w:rFonts w:ascii="TimesNewRoman" w:hAnsi="TimesNewRoman" w:cs="TimesNewRoman" w:eastAsia="TimesNewRoman"/>
          <w:sz w:val="50"/>
          <w:spacing w:val="0"/>
          <w:color w:val="000000"/>
          <w:b w:val="off"/>
          <w:i w:val="off"/>
        </w:rPr>
        <w:t>13.关于匈牙利基督教人民民主党( Christian Democratic People's Party)的</w:t>
      </w:r>
      <w:r>
        <w:rPr>
          <w:rFonts w:ascii="TimesNewRoman" w:hAnsi="TimesNewRoman" w:cs="TimesNewRoman" w:eastAsia="TimesNewRoman"/>
          <w:sz w:val="50"/>
          <w:spacing w:val="0"/>
          <w:color w:val="000000"/>
          <w:b w:val="off"/>
          <w:i w:val="off"/>
        </w:rPr>
        <w:t>描述，参见 Zsolt Enyedi,“ Organizing a Subcultural Party in Eastern Europe: The</w:t>
      </w:r>
      <w:r>
        <w:rPr>
          <w:rFonts w:ascii="TimesNewRoman" w:hAnsi="TimesNewRoman" w:cs="TimesNewRoman" w:eastAsia="TimesNewRoman"/>
          <w:sz w:val="50"/>
          <w:spacing w:val="0"/>
          <w:color w:val="000000"/>
          <w:b w:val="off"/>
          <w:i w:val="off"/>
        </w:rPr>
        <w:t>Case of the Hungarian Christian Democrats,” Party Politics 2(July 1996),</w:t>
      </w:r>
      <w:r>
        <w:rPr>
          <w:rFonts w:ascii="TimesNewRoman" w:hAnsi="TimesNewRoman" w:cs="TimesNewRoman" w:eastAsia="TimesNewRoman"/>
          <w:sz w:val="50"/>
          <w:spacing w:val="0"/>
          <w:color w:val="000000"/>
          <w:b w:val="off"/>
          <w:i w:val="off"/>
        </w:rPr>
        <w:t>pp.377-396。</w:t>
      </w:r>
      <w:bookmarkEnd w:id="8267"/>
    </w:p>
    <w:p>
      <w:pPr>
        <w:pageBreakBefore w:val="off"/>
        <w:tabs/>
        <w:wordWrap w:val="off"/>
        <w:spacing w:before="0" w:after="0" w:line="660" w:lineRule="atLeast"/>
        <w:ind w:left="940" w:right="0" w:firstLine="20"/>
        <w:jc w:val="both"/>
        <w:textAlignment w:val="baseline"/>
        <w:rPr>
          <w:sz w:val="39"/>
        </w:rPr>
      </w:pPr>
      <w:bookmarkStart w:name="" w:id="8268"/>
      <w:r>
        <w:rPr>
          <w:rFonts w:ascii="宋体" w:hAnsi="宋体" w:cs="宋体" w:eastAsia="宋体"/>
          <w:sz w:val="39"/>
          <w:spacing w:val="0"/>
          <w:color w:val="000000"/>
          <w:b w:val="off"/>
          <w:i w:val="off"/>
        </w:rPr>
        <w:t>14.然而，扎里诺夫斯基的政党已经发展了最全面的组织结构。</w:t>
      </w:r>
      <w:bookmarkEnd w:id="8268"/>
    </w:p>
    <w:p>
      <w:pPr>
        <w:pageBreakBefore w:val="off"/>
        <w:tabs/>
        <w:wordWrap w:val="off"/>
        <w:spacing w:before="0" w:after="0" w:line="680" w:lineRule="atLeast"/>
        <w:ind w:left="60" w:right="0" w:firstLine="900"/>
        <w:jc w:val="both"/>
        <w:textAlignment w:val="baseline"/>
        <w:rPr>
          <w:sz w:val="50"/>
        </w:rPr>
      </w:pPr>
      <w:bookmarkStart w:name="" w:id="8269"/>
      <w:r>
        <w:rPr>
          <w:rFonts w:ascii="宋体" w:hAnsi="宋体" w:cs="宋体" w:eastAsia="宋体"/>
          <w:sz w:val="50"/>
          <w:spacing w:val="0"/>
          <w:color w:val="000000"/>
          <w:b w:val="off"/>
          <w:i w:val="off"/>
        </w:rPr>
        <w:t>15.关于新机构条件下政治家的非平衡战略，可参见 Mikhail Filipov and</w:t>
      </w:r>
      <w:r>
        <w:rPr>
          <w:rFonts w:ascii="TimesNewRoman" w:hAnsi="TimesNewRoman" w:cs="TimesNewRoman" w:eastAsia="TimesNewRoman"/>
          <w:sz w:val="50"/>
          <w:spacing w:val="0"/>
          <w:color w:val="000000"/>
          <w:b w:val="off"/>
          <w:i w:val="off"/>
        </w:rPr>
        <w:t xml:space="preserve">Olga V. Shvetsova,“ Political Institutions and Party Systems in New Democrats </w:t>
      </w:r>
      <w:r>
        <w:rPr>
          <w:rFonts w:ascii="TimesNewRoman" w:hAnsi="TimesNewRoman" w:cs="TimesNewRoman" w:eastAsia="TimesNewRoman"/>
          <w:sz w:val="50"/>
          <w:spacing w:val="0"/>
          <w:color w:val="000000"/>
          <w:b w:val="off"/>
          <w:i w:val="off"/>
        </w:rPr>
        <w:t>of Eastern Europe,” paper delivered at the 1995 Annual Meeting of the American</w:t>
      </w:r>
      <w:r>
        <w:rPr>
          <w:rFonts w:ascii="TimesNewRoman" w:hAnsi="TimesNewRoman" w:cs="TimesNewRoman" w:eastAsia="TimesNewRoman"/>
          <w:sz w:val="50"/>
          <w:spacing w:val="0"/>
          <w:color w:val="000000"/>
          <w:b w:val="off"/>
          <w:i w:val="off"/>
        </w:rPr>
        <w:t>Political Science Association, Chicago; and Robert G. Moser,“ The Impact of the</w:t>
      </w:r>
      <w:r>
        <w:rPr>
          <w:rFonts w:ascii="TimesNewRoman" w:hAnsi="TimesNewRoman" w:cs="TimesNewRoman" w:eastAsia="TimesNewRoman"/>
          <w:sz w:val="50"/>
          <w:spacing w:val="0"/>
          <w:color w:val="000000"/>
          <w:b w:val="off"/>
          <w:i w:val="off"/>
        </w:rPr>
        <w:t>Electoral System on Post- Communist Party Development: The Case of the 1993 Rus-</w:t>
      </w:r>
      <w:bookmarkEnd w:id="8269"/>
    </w:p>
    <w:p>
      <w:pPr>
        <w:pageBreakBefore w:val="off"/>
        <w:tabs/>
        <w:wordWrap w:val="off"/>
        <w:spacing w:before="0" w:after="0" w:line="440" w:lineRule="exact"/>
        <w:ind w:left="0" w:right="0"/>
        <w:jc w:val="both"/>
        <w:textAlignment w:val="baseline"/>
        <w:rPr>
          <w:sz w:val="38"/>
        </w:rPr>
      </w:pPr>
      <w:bookmarkStart w:name="" w:id="8270"/>
      <w:r>
        <w:rPr>
          <w:rFonts w:ascii="宋体" w:hAnsi="宋体" w:cs="宋体" w:eastAsia="宋体"/>
          <w:sz w:val="38"/>
          <w:spacing w:val="0"/>
          <w:color w:val="000000"/>
          <w:b w:val="off"/>
          <w:i w:val="off"/>
        </w:rPr>
        <w:t/>
      </w:r>
      <w:bookmarkEnd w:id="8270"/>
    </w:p>
    <w:p>
      <w:pPr>
        <w:pageBreakBefore w:val="off"/>
        <w:tabs/>
        <w:wordWrap w:val="off"/>
        <w:spacing w:before="0" w:after="0" w:line="520" w:lineRule="atLeast"/>
        <w:ind w:left="60" w:right="0"/>
        <w:jc w:val="both"/>
        <w:textAlignment w:val="baseline"/>
        <w:rPr>
          <w:sz w:val="38"/>
        </w:rPr>
      </w:pPr>
      <w:bookmarkStart w:name="" w:id="8271"/>
      <w:r>
        <w:rPr>
          <w:rFonts w:ascii="宋体" w:hAnsi="宋体" w:cs="宋体" w:eastAsia="宋体"/>
          <w:sz w:val="38"/>
          <w:spacing w:val="0"/>
          <w:color w:val="000000"/>
          <w:b w:val="off"/>
          <w:i w:val="off"/>
        </w:rPr>
        <w:t>346</w:t>
      </w:r>
      <w:bookmarkEnd w:id="8271"/>
    </w:p>
    <w:p>
      <w:r>
        <w:t/>
      </w:r>
    </w:p>
    <w:p>
      <w:pPr>
        <w:sectPr>
          <w:footerReference r:id="rId780"/>
          <w:headerReference r:id="rId781" w:type="default"/>
          <w:type w:val="nextPage"/>
          <w:pgSz w:w="18680" w:h="31680"/>
          <w:pgMar w:left="1340" w:top="1620" w:right="1340" w:bottom="1620" w:header="1320" w:footer="1320"/>
          <w:cols w:num="1"/>
        </w:sectPr>
      </w:pPr>
    </w:p>
    <w:p>
      <w:pPr>
        <w:pageBreakBefore w:val="off"/>
        <w:tabs/>
        <w:wordWrap w:val="off"/>
        <w:spacing w:before="0" w:after="0" w:line="500" w:lineRule="atLeast"/>
        <w:ind w:left="0" w:right="80"/>
        <w:jc w:val="right"/>
        <w:textAlignment w:val="baseline"/>
        <w:rPr>
          <w:sz w:val="37"/>
        </w:rPr>
      </w:pPr>
      <w:bookmarkStart w:name="" w:id="8272"/>
      <w:r>
        <w:rPr>
          <w:rFonts w:ascii="仿宋" w:hAnsi="仿宋" w:cs="仿宋" w:eastAsia="仿宋"/>
          <w:sz w:val="37"/>
          <w:spacing w:val="0"/>
          <w:color w:val="000000"/>
          <w:b w:val="off"/>
          <w:i w:val="off"/>
        </w:rPr>
        <w:t>第十二章后 共产主义民主国家的不同发展道路</w:t>
      </w:r>
      <w:bookmarkEnd w:id="8272"/>
    </w:p>
    <w:p>
      <w:pPr>
        <w:pageBreakBefore w:val="off"/>
        <w:tabs/>
        <w:wordWrap w:val="off"/>
        <w:spacing w:before="0" w:after="0" w:line="420" w:lineRule="exact"/>
        <w:ind w:left="0" w:right="0"/>
        <w:jc w:val="right"/>
        <w:textAlignment w:val="baseline"/>
        <w:rPr>
          <w:sz w:val="37"/>
        </w:rPr>
      </w:pPr>
      <w:bookmarkStart w:name="" w:id="8273"/>
      <w:r>
        <w:rPr>
          <w:rFonts w:ascii="宋体" w:hAnsi="宋体" w:cs="宋体" w:eastAsia="宋体"/>
          <w:sz w:val="37"/>
          <w:spacing w:val="0"/>
          <w:color w:val="000000"/>
          <w:b w:val="off"/>
          <w:i w:val="off"/>
        </w:rPr>
        <w:t/>
      </w:r>
      <w:bookmarkEnd w:id="8273"/>
    </w:p>
    <w:p>
      <w:pPr>
        <w:pageBreakBefore w:val="off"/>
        <w:tabs/>
        <w:wordWrap w:val="off"/>
        <w:spacing w:before="0" w:after="0" w:line="680" w:lineRule="atLeast"/>
        <w:ind w:left="40" w:right="0"/>
        <w:jc w:val="both"/>
        <w:textAlignment w:val="baseline"/>
        <w:rPr>
          <w:sz w:val="48"/>
        </w:rPr>
      </w:pPr>
      <w:bookmarkStart w:name="" w:id="8274"/>
      <w:r>
        <w:rPr>
          <w:rFonts w:ascii="TimesNewRoman" w:hAnsi="TimesNewRoman" w:cs="TimesNewRoman" w:eastAsia="TimesNewRoman"/>
          <w:sz w:val="48"/>
          <w:spacing w:val="0"/>
          <w:color w:val="000000"/>
          <w:b w:val="off"/>
          <w:i w:val="off"/>
        </w:rPr>
        <w:t>sian Parliamentary Election,” Electoral Studies 14(October 1995), pp.377-398。</w:t>
      </w:r>
      <w:bookmarkEnd w:id="8274"/>
    </w:p>
    <w:p>
      <w:pPr>
        <w:pageBreakBefore w:val="off"/>
        <w:tabs/>
        <w:wordWrap w:val="off"/>
        <w:spacing w:before="0" w:after="0" w:line="680" w:lineRule="atLeast"/>
        <w:ind w:left="40" w:right="0" w:firstLine="900"/>
        <w:jc w:val="both"/>
        <w:textAlignment w:val="baseline"/>
        <w:rPr>
          <w:sz w:val="48"/>
        </w:rPr>
      </w:pPr>
      <w:bookmarkStart w:name="" w:id="8275"/>
      <w:r>
        <w:rPr>
          <w:rFonts w:ascii="宋体" w:hAnsi="宋体" w:cs="宋体" w:eastAsia="宋体"/>
          <w:sz w:val="48"/>
          <w:spacing w:val="0"/>
          <w:color w:val="000000"/>
          <w:b w:val="off"/>
          <w:i w:val="off"/>
        </w:rPr>
        <w:t>16.关于东欧多样性历史性重建，参见 Daniel Chiot, ed., The Origins of</w:t>
      </w:r>
      <w:r>
        <w:rPr>
          <w:rFonts w:ascii="TimesNewRoman" w:hAnsi="TimesNewRoman" w:cs="TimesNewRoman" w:eastAsia="TimesNewRoman"/>
          <w:sz w:val="48"/>
          <w:spacing w:val="0"/>
          <w:color w:val="000000"/>
          <w:b w:val="off"/>
          <w:i w:val="off"/>
        </w:rPr>
        <w:t>Backwardness in Eastern Europe( Berkeley: University of California Press,1986);</w:t>
      </w:r>
      <w:r>
        <w:rPr>
          <w:rFonts w:ascii="TimesNewRoman" w:hAnsi="TimesNewRoman" w:cs="TimesNewRoman" w:eastAsia="TimesNewRoman"/>
          <w:sz w:val="48"/>
          <w:spacing w:val="0"/>
          <w:color w:val="000000"/>
          <w:b w:val="off"/>
          <w:i w:val="off"/>
        </w:rPr>
        <w:t>Andrew C. Janos,“ The Politics of Backwardness in Continental Europe, 1780—</w:t>
      </w:r>
      <w:r>
        <w:rPr>
          <w:rFonts w:ascii="TimesNewRoman" w:hAnsi="TimesNewRoman" w:cs="TimesNewRoman" w:eastAsia="TimesNewRoman"/>
          <w:sz w:val="48"/>
          <w:spacing w:val="0"/>
          <w:color w:val="000000"/>
          <w:b w:val="off"/>
          <w:i w:val="off"/>
        </w:rPr>
        <w:t>1945,” World Politics 41(April 1989), pp.325-358;以及 George Schopflin, Pol-</w:t>
      </w:r>
      <w:r>
        <w:rPr>
          <w:rFonts w:ascii="TimesNewRoman" w:hAnsi="TimesNewRoman" w:cs="TimesNewRoman" w:eastAsia="TimesNewRoman"/>
          <w:sz w:val="48"/>
          <w:spacing w:val="0"/>
          <w:color w:val="000000"/>
          <w:b w:val="off"/>
          <w:i w:val="off"/>
        </w:rPr>
        <w:t>itics in Eastern Europe( Oxford: Blackwell, 1993)。</w:t>
      </w:r>
      <w:bookmarkEnd w:id="8275"/>
    </w:p>
    <w:p>
      <w:pPr>
        <w:pageBreakBefore w:val="off"/>
        <w:tabs/>
        <w:wordWrap w:val="off"/>
        <w:spacing w:before="0" w:after="0" w:line="680" w:lineRule="atLeast"/>
        <w:ind w:left="40" w:right="40" w:firstLine="900"/>
        <w:jc w:val="both"/>
        <w:textAlignment w:val="baseline"/>
        <w:rPr>
          <w:sz w:val="44"/>
        </w:rPr>
      </w:pPr>
      <w:bookmarkStart w:name="" w:id="8276"/>
      <w:r>
        <w:rPr>
          <w:rFonts w:ascii="宋体" w:hAnsi="宋体" w:cs="宋体" w:eastAsia="宋体"/>
          <w:sz w:val="44"/>
          <w:spacing w:val="0"/>
          <w:color w:val="000000"/>
          <w:b w:val="off"/>
          <w:i w:val="off"/>
        </w:rPr>
        <w:t>17.例外确定规则。在保加利亚，共产主义后继党在其软弱的时候不得不放</w:t>
      </w:r>
      <w:r>
        <w:rPr>
          <w:rFonts w:ascii="宋体" w:hAnsi="宋体" w:cs="宋体" w:eastAsia="宋体"/>
          <w:sz w:val="44"/>
          <w:spacing w:val="0"/>
          <w:color w:val="000000"/>
          <w:b w:val="off"/>
          <w:i w:val="off"/>
        </w:rPr>
        <w:t>弃它偏爱的个人魅力型制度设计，也就是，一位大权在握的总统以及一套最高得</w:t>
      </w:r>
      <w:r>
        <w:rPr>
          <w:rFonts w:ascii="宋体" w:hAnsi="宋体" w:cs="宋体" w:eastAsia="宋体"/>
          <w:sz w:val="44"/>
          <w:spacing w:val="0"/>
          <w:color w:val="000000"/>
          <w:b w:val="off"/>
          <w:i w:val="off"/>
        </w:rPr>
        <w:t>票者当选的选举制度。</w:t>
      </w:r>
      <w:bookmarkEnd w:id="8276"/>
    </w:p>
    <w:p>
      <w:pPr>
        <w:pageBreakBefore w:val="off"/>
        <w:tabs/>
        <w:wordWrap w:val="off"/>
        <w:spacing w:before="0" w:after="0" w:line="680" w:lineRule="atLeast"/>
        <w:ind w:left="40" w:right="20" w:firstLine="900"/>
        <w:jc w:val="both"/>
        <w:textAlignment w:val="baseline"/>
        <w:rPr>
          <w:sz w:val="48"/>
        </w:rPr>
      </w:pPr>
      <w:bookmarkStart w:name="" w:id="8277"/>
      <w:r>
        <w:rPr>
          <w:rFonts w:ascii="TimesNewRoman" w:hAnsi="TimesNewRoman" w:cs="TimesNewRoman" w:eastAsia="TimesNewRoman"/>
          <w:sz w:val="48"/>
          <w:spacing w:val="0"/>
          <w:color w:val="000000"/>
          <w:b w:val="off"/>
          <w:i w:val="off"/>
        </w:rPr>
        <w:t>18.参见 John M. Carey and Matthew Soberg Shugart,“ Incentives to Culti-</w:t>
      </w:r>
      <w:r>
        <w:rPr>
          <w:rFonts w:ascii="TimesNewRoman" w:hAnsi="TimesNewRoman" w:cs="TimesNewRoman" w:eastAsia="TimesNewRoman"/>
          <w:sz w:val="48"/>
          <w:spacing w:val="0"/>
          <w:color w:val="000000"/>
          <w:b w:val="off"/>
          <w:i w:val="off"/>
        </w:rPr>
        <w:t>vate a Personal vote: A Rank Ordering of Electoral Formulas,” Electoral Studies</w:t>
      </w:r>
      <w:r>
        <w:rPr>
          <w:rFonts w:ascii="TimesNewRoman" w:hAnsi="TimesNewRoman" w:cs="TimesNewRoman" w:eastAsia="TimesNewRoman"/>
          <w:sz w:val="48"/>
          <w:spacing w:val="0"/>
          <w:color w:val="000000"/>
          <w:b w:val="off"/>
          <w:i w:val="off"/>
        </w:rPr>
        <w:t>14(October 1995), pp.417-439。</w:t>
      </w:r>
      <w:bookmarkEnd w:id="8277"/>
    </w:p>
    <w:p>
      <w:pPr>
        <w:pageBreakBefore w:val="off"/>
        <w:tabs/>
        <w:wordWrap w:val="off"/>
        <w:spacing w:before="0" w:after="0" w:line="680" w:lineRule="atLeast"/>
        <w:ind w:left="40" w:right="40" w:firstLine="900"/>
        <w:jc w:val="both"/>
        <w:textAlignment w:val="baseline"/>
        <w:rPr>
          <w:sz w:val="48"/>
        </w:rPr>
      </w:pPr>
      <w:bookmarkStart w:name="" w:id="8278"/>
      <w:r>
        <w:rPr>
          <w:rFonts w:ascii="宋体" w:hAnsi="宋体" w:cs="宋体" w:eastAsia="宋体"/>
          <w:sz w:val="48"/>
          <w:spacing w:val="0"/>
          <w:color w:val="000000"/>
          <w:b w:val="off"/>
          <w:i w:val="off"/>
        </w:rPr>
        <w:t>19.在前德国民主共和国领域内，共产主义后继党由于成功地成为了代表民</w:t>
      </w:r>
      <w:r>
        <w:rPr>
          <w:rFonts w:ascii="宋体" w:hAnsi="宋体" w:cs="宋体" w:eastAsia="宋体"/>
          <w:sz w:val="48"/>
          <w:spacing w:val="0"/>
          <w:color w:val="000000"/>
          <w:b w:val="off"/>
          <w:i w:val="off"/>
        </w:rPr>
        <w:t>主德国反对联邦德国统治的声音而使自己的势力没有下降。参见 Gero Neuge-</w:t>
      </w:r>
      <w:r>
        <w:rPr>
          <w:rFonts w:ascii="TimesNewRoman" w:hAnsi="TimesNewRoman" w:cs="TimesNewRoman" w:eastAsia="TimesNewRoman"/>
          <w:sz w:val="48"/>
          <w:spacing w:val="0"/>
          <w:color w:val="000000"/>
          <w:b w:val="off"/>
          <w:i w:val="off"/>
        </w:rPr>
        <w:t>bauer and Richard Stoss, Die PDS. Geschichte. Organisation. Wähler. Konkur-</w:t>
      </w:r>
      <w:r>
        <w:rPr>
          <w:rFonts w:ascii="TimesNewRoman" w:hAnsi="TimesNewRoman" w:cs="TimesNewRoman" w:eastAsia="TimesNewRoman"/>
          <w:sz w:val="48"/>
          <w:spacing w:val="0"/>
          <w:color w:val="000000"/>
          <w:b w:val="off"/>
          <w:i w:val="off"/>
        </w:rPr>
        <w:t>renten( Opladen: Leske and Budrich, 1996)。</w:t>
      </w:r>
      <w:bookmarkEnd w:id="8278"/>
    </w:p>
    <w:p>
      <w:pPr>
        <w:pageBreakBefore w:val="off"/>
        <w:tabs/>
        <w:wordWrap w:val="off"/>
        <w:spacing w:before="0" w:after="0" w:line="680" w:lineRule="atLeast"/>
        <w:ind w:left="40" w:right="20" w:firstLine="900"/>
        <w:jc w:val="both"/>
        <w:textAlignment w:val="baseline"/>
        <w:rPr>
          <w:sz w:val="48"/>
        </w:rPr>
      </w:pPr>
      <w:bookmarkStart w:name="" w:id="8279"/>
      <w:r>
        <w:rPr>
          <w:rFonts w:ascii="TimesNewRoman" w:hAnsi="TimesNewRoman" w:cs="TimesNewRoman" w:eastAsia="TimesNewRoman"/>
          <w:sz w:val="48"/>
          <w:spacing w:val="0"/>
          <w:color w:val="000000"/>
          <w:b w:val="off"/>
          <w:i w:val="off"/>
        </w:rPr>
        <w:t>20. Robert Putnam, Robert Leonardi,&amp; Rafaela Y. Nanetti, Making</w:t>
      </w:r>
      <w:r>
        <w:rPr>
          <w:rFonts w:ascii="TimesNewRoman" w:hAnsi="TimesNewRoman" w:cs="TimesNewRoman" w:eastAsia="TimesNewRoman"/>
          <w:sz w:val="48"/>
          <w:spacing w:val="0"/>
          <w:color w:val="000000"/>
          <w:b w:val="off"/>
          <w:i w:val="off"/>
        </w:rPr>
        <w:t>Democracy Work: Civic Traditions in Modern Italy, Princeton,N. J.: Princeton</w:t>
      </w:r>
      <w:r>
        <w:rPr>
          <w:rFonts w:ascii="TimesNewRoman" w:hAnsi="TimesNewRoman" w:cs="TimesNewRoman" w:eastAsia="TimesNewRoman"/>
          <w:sz w:val="48"/>
          <w:spacing w:val="0"/>
          <w:color w:val="000000"/>
          <w:b w:val="off"/>
          <w:i w:val="off"/>
        </w:rPr>
        <w:t>University Press, 1993.</w:t>
      </w:r>
      <w:bookmarkEnd w:id="8279"/>
    </w:p>
    <w:p>
      <w:pPr>
        <w:pageBreakBefore w:val="off"/>
        <w:tabs/>
        <w:wordWrap w:val="off"/>
        <w:spacing w:before="0" w:after="0" w:line="680" w:lineRule="atLeast"/>
        <w:ind w:left="40" w:right="20" w:firstLine="900"/>
        <w:jc w:val="both"/>
        <w:textAlignment w:val="baseline"/>
        <w:rPr>
          <w:sz w:val="48"/>
        </w:rPr>
      </w:pPr>
      <w:bookmarkStart w:name="" w:id="8280"/>
      <w:r>
        <w:rPr>
          <w:rFonts w:ascii="宋体" w:hAnsi="宋体" w:cs="宋体" w:eastAsia="宋体"/>
          <w:sz w:val="48"/>
          <w:spacing w:val="0"/>
          <w:color w:val="000000"/>
          <w:b w:val="off"/>
          <w:i w:val="off"/>
        </w:rPr>
        <w:t>21.这项研究所包含的内容都被基奇特涉及了,“ Accounting for Outcomes of</w:t>
      </w:r>
      <w:r>
        <w:rPr>
          <w:rFonts w:ascii="TimesNewRoman" w:hAnsi="TimesNewRoman" w:cs="TimesNewRoman" w:eastAsia="TimesNewRoman"/>
          <w:sz w:val="48"/>
          <w:spacing w:val="0"/>
          <w:color w:val="000000"/>
          <w:b w:val="off"/>
          <w:i w:val="off"/>
        </w:rPr>
        <w:t>Postcommunist Regime Change, Causal Depth or Shallowness in Rival Explana-</w:t>
      </w:r>
      <w:r>
        <w:rPr>
          <w:rFonts w:ascii="TimesNewRoman" w:hAnsi="TimesNewRoman" w:cs="TimesNewRoman" w:eastAsia="TimesNewRoman"/>
          <w:sz w:val="48"/>
          <w:spacing w:val="0"/>
          <w:color w:val="000000"/>
          <w:b w:val="off"/>
          <w:i w:val="off"/>
        </w:rPr>
        <w:t>tions,” paper prepared for the 1999 Annual Meeting of the American Political</w:t>
      </w:r>
      <w:r>
        <w:rPr>
          <w:rFonts w:ascii="TimesNewRoman" w:hAnsi="TimesNewRoman" w:cs="TimesNewRoman" w:eastAsia="TimesNewRoman"/>
          <w:sz w:val="48"/>
          <w:spacing w:val="0"/>
          <w:color w:val="000000"/>
          <w:b w:val="off"/>
          <w:i w:val="off"/>
        </w:rPr>
        <w:t>Science Association, Atlanta, September 3-6。另外, Herbert kitschelt and Ed-</w:t>
      </w:r>
      <w:r>
        <w:rPr>
          <w:rFonts w:ascii="TimesNewRoman" w:hAnsi="TimesNewRoman" w:cs="TimesNewRoman" w:eastAsia="TimesNewRoman"/>
          <w:sz w:val="48"/>
          <w:spacing w:val="0"/>
          <w:color w:val="000000"/>
          <w:b w:val="off"/>
          <w:i w:val="off"/>
        </w:rPr>
        <w:t>mund J. Malesky,“ Constitutional Design and Postcommunist Economic Reform,”</w:t>
      </w:r>
      <w:r>
        <w:rPr>
          <w:rFonts w:ascii="TimesNewRoman" w:hAnsi="TimesNewRoman" w:cs="TimesNewRoman" w:eastAsia="TimesNewRoman"/>
          <w:sz w:val="48"/>
          <w:spacing w:val="0"/>
          <w:color w:val="000000"/>
          <w:b w:val="off"/>
          <w:i w:val="off"/>
        </w:rPr>
        <w:t>prepared for presentation at the Midwest Political Science Conference in Chica-</w:t>
      </w:r>
      <w:r>
        <w:rPr>
          <w:rFonts w:ascii="TimesNewRoman" w:hAnsi="TimesNewRoman" w:cs="TimesNewRoman" w:eastAsia="TimesNewRoman"/>
          <w:sz w:val="48"/>
          <w:spacing w:val="0"/>
          <w:color w:val="000000"/>
          <w:b w:val="off"/>
          <w:i w:val="off"/>
        </w:rPr>
        <w:t>go, 28 April 2000。</w:t>
      </w:r>
      <w:bookmarkEnd w:id="8280"/>
    </w:p>
    <w:p>
      <w:pPr>
        <w:pageBreakBefore w:val="off"/>
        <w:tabs/>
        <w:wordWrap w:val="off"/>
        <w:spacing w:before="0" w:after="0" w:line="680" w:lineRule="atLeast"/>
        <w:ind w:left="40" w:right="40" w:firstLine="900"/>
        <w:jc w:val="both"/>
        <w:textAlignment w:val="baseline"/>
        <w:rPr>
          <w:sz w:val="48"/>
        </w:rPr>
      </w:pPr>
      <w:bookmarkStart w:name="" w:id="8281"/>
      <w:r>
        <w:rPr>
          <w:rFonts w:ascii="TimesNewRoman" w:hAnsi="TimesNewRoman" w:cs="TimesNewRoman" w:eastAsia="TimesNewRoman"/>
          <w:sz w:val="48"/>
          <w:spacing w:val="0"/>
          <w:color w:val="000000"/>
          <w:b w:val="off"/>
          <w:i w:val="off"/>
        </w:rPr>
        <w:t xml:space="preserve">22.文献总结，参见 Shmuel Eisenstadt和 Luis Roniger, Patrons, Clients </w:t>
      </w:r>
      <w:r>
        <w:rPr>
          <w:rFonts w:ascii="TimesNewRoman" w:hAnsi="TimesNewRoman" w:cs="TimesNewRoman" w:eastAsia="TimesNewRoman"/>
          <w:sz w:val="48"/>
          <w:spacing w:val="0"/>
          <w:color w:val="000000"/>
          <w:b w:val="off"/>
          <w:i w:val="off"/>
        </w:rPr>
        <w:t>and Friends: Interpersonal Relations and the Structure of Trust in Society(Cam-</w:t>
      </w:r>
      <w:r>
        <w:rPr>
          <w:rFonts w:ascii="TimesNewRoman" w:hAnsi="TimesNewRoman" w:cs="TimesNewRoman" w:eastAsia="TimesNewRoman"/>
          <w:sz w:val="48"/>
          <w:spacing w:val="0"/>
          <w:color w:val="000000"/>
          <w:b w:val="off"/>
          <w:i w:val="off"/>
        </w:rPr>
        <w:t>bridge University Press, 1984)。</w:t>
      </w:r>
      <w:bookmarkEnd w:id="8281"/>
    </w:p>
    <w:p>
      <w:pPr>
        <w:pageBreakBefore w:val="off"/>
        <w:tabs/>
        <w:wordWrap w:val="off"/>
        <w:spacing w:before="0" w:after="0" w:line="680" w:lineRule="atLeast"/>
        <w:ind w:left="40" w:right="40" w:firstLine="900"/>
        <w:jc w:val="both"/>
        <w:textAlignment w:val="baseline"/>
        <w:rPr>
          <w:sz w:val="48"/>
        </w:rPr>
      </w:pPr>
      <w:bookmarkStart w:name="" w:id="8282"/>
      <w:r>
        <w:rPr>
          <w:rFonts w:ascii="TimesNewRoman" w:hAnsi="TimesNewRoman" w:cs="TimesNewRoman" w:eastAsia="TimesNewRoman"/>
          <w:sz w:val="48"/>
          <w:spacing w:val="0"/>
          <w:color w:val="000000"/>
          <w:b w:val="off"/>
          <w:i w:val="off"/>
        </w:rPr>
        <w:t>23. Martin Shefter, Political Parties and the State: The American Historical</w:t>
      </w:r>
      <w:r>
        <w:rPr>
          <w:rFonts w:ascii="TimesNewRoman" w:hAnsi="TimesNewRoman" w:cs="TimesNewRoman" w:eastAsia="TimesNewRoman"/>
          <w:sz w:val="48"/>
          <w:spacing w:val="0"/>
          <w:color w:val="000000"/>
          <w:b w:val="off"/>
          <w:i w:val="off"/>
        </w:rPr>
        <w:t>Experience ( Princeton, N. J.: Princeton University Press, 1994).</w:t>
      </w:r>
      <w:bookmarkEnd w:id="8282"/>
    </w:p>
    <w:p>
      <w:pPr>
        <w:pageBreakBefore w:val="off"/>
        <w:tabs/>
        <w:wordWrap w:val="off"/>
        <w:spacing w:before="0" w:after="0" w:line="680" w:lineRule="atLeast"/>
        <w:ind w:left="940" w:right="0"/>
        <w:jc w:val="both"/>
        <w:textAlignment w:val="baseline"/>
        <w:rPr>
          <w:sz w:val="48"/>
        </w:rPr>
      </w:pPr>
      <w:bookmarkStart w:name="" w:id="8283"/>
      <w:r>
        <w:rPr>
          <w:rFonts w:ascii="TimesNewRoman" w:hAnsi="TimesNewRoman" w:cs="TimesNewRoman" w:eastAsia="TimesNewRoman"/>
          <w:sz w:val="48"/>
          <w:spacing w:val="0"/>
          <w:color w:val="000000"/>
          <w:b w:val="off"/>
          <w:i w:val="off"/>
        </w:rPr>
        <w:t>24.参见 Donald Horowitz, Ethnic Groups in Conflict, ch.8。</w:t>
      </w:r>
      <w:bookmarkEnd w:id="8283"/>
    </w:p>
    <w:p>
      <w:pPr>
        <w:pageBreakBefore w:val="off"/>
        <w:tabs/>
        <w:wordWrap w:val="off"/>
        <w:spacing w:before="0" w:after="0" w:line="680" w:lineRule="atLeast"/>
        <w:ind w:left="40" w:right="40" w:firstLine="900"/>
        <w:jc w:val="both"/>
        <w:textAlignment w:val="baseline"/>
        <w:rPr>
          <w:sz w:val="48"/>
        </w:rPr>
      </w:pPr>
      <w:bookmarkStart w:name="" w:id="8284"/>
      <w:r>
        <w:rPr>
          <w:rFonts w:ascii="TimesNewRoman" w:hAnsi="TimesNewRoman" w:cs="TimesNewRoman" w:eastAsia="TimesNewRoman"/>
          <w:sz w:val="48"/>
          <w:spacing w:val="0"/>
          <w:color w:val="000000"/>
          <w:b w:val="off"/>
          <w:i w:val="off"/>
        </w:rPr>
        <w:t>25. Ronald Rogowski,“ Trade and the Variety of Democratic Institutions,”</w:t>
      </w:r>
      <w:r>
        <w:rPr>
          <w:rFonts w:ascii="TimesNewRoman" w:hAnsi="TimesNewRoman" w:cs="TimesNewRoman" w:eastAsia="TimesNewRoman"/>
          <w:sz w:val="48"/>
          <w:spacing w:val="0"/>
          <w:color w:val="000000"/>
          <w:b w:val="off"/>
          <w:i w:val="off"/>
        </w:rPr>
        <w:t>International Organization 41(Spring 1987), pp.203-223.</w:t>
      </w:r>
      <w:bookmarkEnd w:id="8284"/>
    </w:p>
    <w:p>
      <w:pPr>
        <w:pageBreakBefore w:val="off"/>
        <w:tabs/>
        <w:wordWrap w:val="off"/>
        <w:spacing w:before="0" w:after="0" w:line="680" w:lineRule="atLeast"/>
        <w:ind w:left="40" w:right="40" w:firstLine="900"/>
        <w:jc w:val="both"/>
        <w:textAlignment w:val="baseline"/>
        <w:rPr>
          <w:sz w:val="48"/>
        </w:rPr>
      </w:pPr>
      <w:bookmarkStart w:name="" w:id="8285"/>
      <w:r>
        <w:rPr>
          <w:rFonts w:ascii="TimesNewRoman" w:hAnsi="TimesNewRoman" w:cs="TimesNewRoman" w:eastAsia="TimesNewRoman"/>
          <w:sz w:val="48"/>
          <w:spacing w:val="0"/>
          <w:color w:val="000000"/>
          <w:b w:val="off"/>
          <w:i w:val="off"/>
        </w:rPr>
        <w:t>26.参见 M. Steven Fish,“ The Determinants of Economic Reform in the</w:t>
      </w:r>
      <w:r>
        <w:rPr>
          <w:rFonts w:ascii="TimesNewRoman" w:hAnsi="TimesNewRoman" w:cs="TimesNewRoman" w:eastAsia="TimesNewRoman"/>
          <w:sz w:val="48"/>
          <w:spacing w:val="0"/>
          <w:color w:val="000000"/>
          <w:b w:val="off"/>
          <w:i w:val="off"/>
        </w:rPr>
        <w:t>Post- Communist World,” East European Politics and Societies 12 (Winter 1998):</w:t>
      </w:r>
      <w:r>
        <w:rPr>
          <w:rFonts w:ascii="宋体" w:hAnsi="宋体" w:cs="宋体" w:eastAsia="宋体"/>
          <w:sz w:val="48"/>
          <w:spacing w:val="0"/>
          <w:color w:val="000000"/>
          <w:b w:val="off"/>
          <w:i w:val="off"/>
        </w:rPr>
        <w:t>30-78。菲什发现了一个国家经济改革的轨道是由第一次民主选举中非共产主义</w:t>
      </w:r>
      <w:r>
        <w:rPr>
          <w:rFonts w:ascii="宋体" w:hAnsi="宋体" w:cs="宋体" w:eastAsia="宋体"/>
          <w:sz w:val="48"/>
          <w:spacing w:val="0"/>
          <w:color w:val="000000"/>
          <w:b w:val="off"/>
          <w:i w:val="off"/>
        </w:rPr>
        <w:t>政党的胜利决定的，而不是路径依赖的历史性特质决定的(例如一个国家占统治</w:t>
      </w:r>
      <w:bookmarkEnd w:id="8285"/>
    </w:p>
    <w:p>
      <w:pPr>
        <w:pageBreakBefore w:val="off"/>
        <w:tabs/>
        <w:wordWrap w:val="off"/>
        <w:spacing w:before="0" w:after="0" w:line="440" w:lineRule="exact"/>
        <w:ind w:left="0" w:right="0"/>
        <w:jc w:val="both"/>
        <w:textAlignment w:val="baseline"/>
        <w:rPr>
          <w:sz w:val="38"/>
        </w:rPr>
      </w:pPr>
      <w:bookmarkStart w:name="" w:id="8286"/>
      <w:r>
        <w:rPr>
          <w:rFonts w:ascii="宋体" w:hAnsi="宋体" w:cs="宋体" w:eastAsia="宋体"/>
          <w:sz w:val="38"/>
          <w:spacing w:val="0"/>
          <w:color w:val="000000"/>
          <w:b w:val="off"/>
          <w:i w:val="off"/>
        </w:rPr>
        <w:t/>
      </w:r>
      <w:bookmarkEnd w:id="8286"/>
    </w:p>
    <w:p>
      <w:pPr>
        <w:pageBreakBefore w:val="off"/>
        <w:tabs/>
        <w:wordWrap w:val="off"/>
        <w:spacing w:before="0" w:after="0" w:line="520" w:lineRule="atLeast"/>
        <w:ind w:left="0" w:right="80"/>
        <w:jc w:val="right"/>
        <w:textAlignment w:val="baseline"/>
        <w:rPr>
          <w:sz w:val="38"/>
        </w:rPr>
      </w:pPr>
      <w:bookmarkStart w:name="" w:id="8287"/>
      <w:r>
        <w:rPr>
          <w:rFonts w:ascii="宋体" w:hAnsi="宋体" w:cs="宋体" w:eastAsia="宋体"/>
          <w:sz w:val="38"/>
          <w:spacing w:val="0"/>
          <w:color w:val="000000"/>
          <w:b w:val="off"/>
          <w:i w:val="off"/>
        </w:rPr>
        <w:t>347</w:t>
      </w:r>
      <w:bookmarkEnd w:id="8287"/>
    </w:p>
    <w:p>
      <w:r>
        <w:t/>
      </w:r>
    </w:p>
    <w:p>
      <w:pPr>
        <w:sectPr>
          <w:footerReference r:id="rId782"/>
          <w:headerReference r:id="rId783" w:type="default"/>
          <w:type w:val="nextPage"/>
          <w:pgSz w:w="18680" w:h="31680"/>
          <w:pgMar w:left="1320" w:top="1640" w:right="1320" w:bottom="1640" w:header="1340" w:footer="1340"/>
          <w:cols w:num="1"/>
        </w:sectPr>
      </w:pPr>
    </w:p>
    <w:p>
      <w:pPr>
        <w:pageBreakBefore w:val="off"/>
        <w:tabs/>
        <w:wordWrap w:val="off"/>
        <w:spacing w:before="0" w:after="0" w:line="720" w:lineRule="atLeast"/>
        <w:ind w:left="220" w:right="0"/>
        <w:jc w:val="both"/>
        <w:textAlignment w:val="baseline"/>
        <w:rPr>
          <w:sz w:val="53"/>
        </w:rPr>
      </w:pPr>
      <w:bookmarkStart w:name="" w:id="8288"/>
      <w:r>
        <w:rPr>
          <w:rFonts w:ascii="宋体" w:hAnsi="宋体" w:cs="宋体" w:eastAsia="宋体"/>
          <w:sz w:val="53"/>
          <w:spacing w:val="0"/>
          <w:color w:val="000000"/>
          <w:b w:val="off"/>
          <w:i w:val="off"/>
        </w:rPr>
        <w:t>政党与民主</w:t>
      </w:r>
      <w:bookmarkEnd w:id="8288"/>
    </w:p>
    <w:p>
      <w:pPr>
        <w:pageBreakBefore w:val="off"/>
        <w:tabs/>
        <w:wordWrap w:val="off"/>
        <w:spacing w:before="540" w:after="0" w:line="840" w:lineRule="atLeast"/>
        <w:ind w:left="20" w:right="60"/>
        <w:jc w:val="both"/>
        <w:textAlignment w:val="baseline"/>
        <w:rPr>
          <w:sz w:val="46"/>
        </w:rPr>
      </w:pPr>
      <w:bookmarkStart w:name="" w:id="8289"/>
      <w:r>
        <w:rPr>
          <w:rFonts w:ascii="宋体" w:hAnsi="宋体" w:cs="宋体" w:eastAsia="宋体"/>
          <w:sz w:val="46"/>
          <w:spacing w:val="0"/>
          <w:color w:val="000000"/>
          <w:b w:val="off"/>
          <w:i w:val="off"/>
        </w:rPr>
        <w:t>地位的教派)，它还决定了国家结构和政治经济的发展。在一份多变量回归分析</w:t>
      </w:r>
      <w:r>
        <w:rPr>
          <w:rFonts w:ascii="宋体" w:hAnsi="宋体" w:cs="宋体" w:eastAsia="宋体"/>
          <w:sz w:val="46"/>
          <w:spacing w:val="0"/>
          <w:color w:val="000000"/>
          <w:b w:val="off"/>
          <w:i w:val="off"/>
        </w:rPr>
        <w:t>中，当首次选举结果被作为是后共产主义国家经济改革结果的额外预测因素时，</w:t>
      </w:r>
      <w:r>
        <w:rPr>
          <w:rFonts w:ascii="宋体" w:hAnsi="宋体" w:cs="宋体" w:eastAsia="宋体"/>
          <w:sz w:val="46"/>
          <w:spacing w:val="0"/>
          <w:color w:val="000000"/>
          <w:b w:val="off"/>
          <w:i w:val="off"/>
        </w:rPr>
        <w:t>宗教的因素就不予考虑了(55页)。鉴于菲什的宗教变量编码(41页)与首次选举</w:t>
      </w:r>
      <w:r>
        <w:rPr>
          <w:rFonts w:ascii="宋体" w:hAnsi="宋体" w:cs="宋体" w:eastAsia="宋体"/>
          <w:sz w:val="46"/>
          <w:spacing w:val="0"/>
          <w:color w:val="000000"/>
          <w:b w:val="off"/>
          <w:i w:val="off"/>
        </w:rPr>
        <w:t>结果有很强的相关性(r=+.80)(49页)，高度的多重共性线本应该阻止菲什进</w:t>
      </w:r>
      <w:r>
        <w:rPr>
          <w:rFonts w:ascii="宋体" w:hAnsi="宋体" w:cs="宋体" w:eastAsia="宋体"/>
          <w:sz w:val="46"/>
          <w:spacing w:val="0"/>
          <w:color w:val="000000"/>
          <w:b w:val="off"/>
          <w:i w:val="off"/>
        </w:rPr>
        <w:t>入作为经济改革结果的独立性预测者项目。有理由认为宗教作为历史遗留因素</w:t>
      </w:r>
      <w:r>
        <w:rPr>
          <w:rFonts w:ascii="宋体" w:hAnsi="宋体" w:cs="宋体" w:eastAsia="宋体"/>
          <w:sz w:val="46"/>
          <w:spacing w:val="0"/>
          <w:color w:val="000000"/>
          <w:b w:val="off"/>
          <w:i w:val="off"/>
        </w:rPr>
        <w:t>也许是一个指示器，影响了首次选举结果，反过来，这也影响到后共产主义国家经</w:t>
      </w:r>
      <w:r>
        <w:rPr>
          <w:rFonts w:ascii="宋体" w:hAnsi="宋体" w:cs="宋体" w:eastAsia="宋体"/>
          <w:sz w:val="46"/>
          <w:spacing w:val="0"/>
          <w:color w:val="000000"/>
          <w:b w:val="off"/>
          <w:i w:val="off"/>
        </w:rPr>
        <w:t>济改革成就的主张，是更加合理的。</w:t>
      </w:r>
      <w:bookmarkEnd w:id="8289"/>
    </w:p>
    <w:p>
      <w:pPr>
        <w:pageBreakBefore w:val="off"/>
        <w:tabs/>
        <w:wordWrap w:val="off"/>
        <w:spacing w:before="0" w:after="0" w:line="840" w:lineRule="atLeast"/>
        <w:ind w:left="20" w:right="0" w:firstLine="880"/>
        <w:jc w:val="both"/>
        <w:textAlignment w:val="baseline"/>
        <w:rPr>
          <w:sz w:val="52"/>
        </w:rPr>
      </w:pPr>
      <w:bookmarkStart w:name="" w:id="8290"/>
      <w:r>
        <w:rPr>
          <w:rFonts w:ascii="TimesNewRoman" w:hAnsi="TimesNewRoman" w:cs="TimesNewRoman" w:eastAsia="TimesNewRoman"/>
          <w:sz w:val="52"/>
          <w:spacing w:val="0"/>
          <w:color w:val="000000"/>
          <w:b w:val="off"/>
          <w:i w:val="off"/>
        </w:rPr>
        <w:t>27. Anders Aslund, Peter Boone, and Simon Johnson,“How to Stabilize:</w:t>
      </w:r>
      <w:r>
        <w:rPr>
          <w:rFonts w:ascii="TimesNewRoman" w:hAnsi="TimesNewRoman" w:cs="TimesNewRoman" w:eastAsia="TimesNewRoman"/>
          <w:sz w:val="52"/>
          <w:spacing w:val="0"/>
          <w:color w:val="000000"/>
          <w:b w:val="off"/>
          <w:i w:val="off"/>
        </w:rPr>
        <w:t>Lessons from Post-Communist Countries,” paper prepared for the Brookings In-</w:t>
      </w:r>
      <w:r>
        <w:rPr>
          <w:rFonts w:ascii="TimesNewRoman" w:hAnsi="TimesNewRoman" w:cs="TimesNewRoman" w:eastAsia="TimesNewRoman"/>
          <w:sz w:val="52"/>
          <w:spacing w:val="0"/>
          <w:color w:val="000000"/>
          <w:b w:val="off"/>
          <w:i w:val="off"/>
        </w:rPr>
        <w:t>stitution Panel on Economic Activity, Washington, D. C., 28-29 March 1996。</w:t>
      </w:r>
      <w:bookmarkEnd w:id="8290"/>
    </w:p>
    <w:p>
      <w:pPr>
        <w:pageBreakBefore w:val="off"/>
        <w:tabs/>
        <w:wordWrap w:val="off"/>
        <w:spacing w:before="0" w:after="0" w:line="840" w:lineRule="atLeast"/>
        <w:ind w:left="60" w:right="60" w:firstLine="880"/>
        <w:jc w:val="both"/>
        <w:textAlignment w:val="baseline"/>
        <w:rPr>
          <w:sz w:val="46"/>
        </w:rPr>
      </w:pPr>
      <w:bookmarkStart w:name="" w:id="8291"/>
      <w:r>
        <w:rPr>
          <w:rFonts w:ascii="宋体" w:hAnsi="宋体" w:cs="宋体" w:eastAsia="宋体"/>
          <w:sz w:val="46"/>
          <w:spacing w:val="0"/>
          <w:color w:val="000000"/>
          <w:b w:val="off"/>
          <w:i w:val="off"/>
        </w:rPr>
        <w:t>28.我们这些概念的操作方法与在0.75到0.87水平上的前共产主义政权形</w:t>
      </w:r>
      <w:r>
        <w:rPr>
          <w:rFonts w:ascii="宋体" w:hAnsi="宋体" w:cs="宋体" w:eastAsia="宋体"/>
          <w:sz w:val="46"/>
          <w:spacing w:val="0"/>
          <w:color w:val="000000"/>
          <w:b w:val="off"/>
          <w:i w:val="off"/>
        </w:rPr>
        <w:t>式有关。</w:t>
      </w:r>
      <w:bookmarkEnd w:id="8291"/>
    </w:p>
    <w:p>
      <w:pPr>
        <w:pageBreakBefore w:val="off"/>
        <w:tabs/>
        <w:wordWrap w:val="off"/>
        <w:spacing w:before="0" w:after="0" w:line="840" w:lineRule="atLeast"/>
        <w:ind w:left="20" w:right="60" w:firstLine="880"/>
        <w:jc w:val="both"/>
        <w:textAlignment w:val="baseline"/>
        <w:rPr>
          <w:sz w:val="52"/>
        </w:rPr>
      </w:pPr>
      <w:bookmarkStart w:name="" w:id="8292"/>
      <w:r>
        <w:rPr>
          <w:rFonts w:ascii="宋体" w:hAnsi="宋体" w:cs="宋体" w:eastAsia="宋体"/>
          <w:sz w:val="52"/>
          <w:spacing w:val="0"/>
          <w:color w:val="000000"/>
          <w:b w:val="off"/>
          <w:i w:val="off"/>
        </w:rPr>
        <w:t>29.此处我所依据的是由罗斯和克里斯蒂安·哈尔普弗(Christian Haerpfer)</w:t>
      </w:r>
      <w:r>
        <w:rPr>
          <w:rFonts w:ascii="TimesNewRoman" w:hAnsi="TimesNewRoman" w:cs="TimesNewRoman" w:eastAsia="TimesNewRoman"/>
          <w:sz w:val="52"/>
          <w:spacing w:val="0"/>
          <w:color w:val="000000"/>
          <w:b w:val="off"/>
          <w:i w:val="off"/>
        </w:rPr>
        <w:t>报道的调查数据,“New Democrats Barometer Ⅲ: Learning from What is Hap-</w:t>
      </w:r>
      <w:r>
        <w:rPr>
          <w:rFonts w:ascii="TimesNewRoman" w:hAnsi="TimesNewRoman" w:cs="TimesNewRoman" w:eastAsia="TimesNewRoman"/>
          <w:sz w:val="52"/>
          <w:spacing w:val="0"/>
          <w:color w:val="000000"/>
          <w:b w:val="off"/>
          <w:i w:val="off"/>
        </w:rPr>
        <w:t>pening,” Studies in Public Policy 230( Glasgow: University of Strathlyde, Cen-</w:t>
      </w:r>
      <w:r>
        <w:rPr>
          <w:rFonts w:ascii="TimesNewRoman" w:hAnsi="TimesNewRoman" w:cs="TimesNewRoman" w:eastAsia="TimesNewRoman"/>
          <w:sz w:val="52"/>
          <w:spacing w:val="0"/>
          <w:color w:val="000000"/>
          <w:b w:val="off"/>
          <w:i w:val="off"/>
        </w:rPr>
        <w:t>tre for the Study of Public Policy, 1995);以及来自于安德斯·阿斯伦德、彼德·</w:t>
      </w:r>
      <w:r>
        <w:rPr>
          <w:rFonts w:ascii="TimesNewRoman" w:hAnsi="TimesNewRoman" w:cs="TimesNewRoman" w:eastAsia="TimesNewRoman"/>
          <w:sz w:val="52"/>
          <w:spacing w:val="0"/>
          <w:color w:val="000000"/>
          <w:b w:val="off"/>
          <w:i w:val="off"/>
        </w:rPr>
        <w:t>布恩和西蒙·约翰逊的数据,“How to Stabilize,” Table 15。</w:t>
      </w:r>
      <w:bookmarkEnd w:id="8292"/>
    </w:p>
    <w:p>
      <w:pPr>
        <w:pageBreakBefore w:val="off"/>
        <w:tabs/>
        <w:wordWrap w:val="off"/>
        <w:spacing w:before="0" w:after="0" w:line="840" w:lineRule="atLeast"/>
        <w:ind w:left="20" w:right="0" w:firstLine="880"/>
        <w:jc w:val="both"/>
        <w:textAlignment w:val="baseline"/>
        <w:rPr>
          <w:sz w:val="52"/>
        </w:rPr>
      </w:pPr>
      <w:bookmarkStart w:name="" w:id="8293"/>
      <w:r>
        <w:rPr>
          <w:rFonts w:ascii="TimesNewRoman" w:hAnsi="TimesNewRoman" w:cs="TimesNewRoman" w:eastAsia="TimesNewRoman"/>
          <w:sz w:val="52"/>
          <w:spacing w:val="0"/>
          <w:color w:val="000000"/>
          <w:b w:val="off"/>
          <w:i w:val="off"/>
        </w:rPr>
        <w:t>30.主要参见 Richard Gunther and Jose R.阳ero,“The anchors of Parti-</w:t>
      </w:r>
      <w:r>
        <w:rPr>
          <w:rFonts w:ascii="TimesNewRoman" w:hAnsi="TimesNewRoman" w:cs="TimesNewRoman" w:eastAsia="TimesNewRoman"/>
          <w:sz w:val="52"/>
          <w:spacing w:val="0"/>
          <w:color w:val="000000"/>
          <w:b w:val="off"/>
          <w:i w:val="off"/>
        </w:rPr>
        <w:t>sanship: A Comparative Analysis of voting Behavior in Four Southern European</w:t>
      </w:r>
      <w:r>
        <w:rPr>
          <w:rFonts w:ascii="TimesNewRoman" w:hAnsi="TimesNewRoman" w:cs="TimesNewRoman" w:eastAsia="TimesNewRoman"/>
          <w:sz w:val="52"/>
          <w:spacing w:val="0"/>
          <w:color w:val="000000"/>
          <w:b w:val="off"/>
          <w:i w:val="off"/>
        </w:rPr>
        <w:t>Democracies,” in Nikiforos Diamandouros and Richard Gunther, eds., Parties,</w:t>
      </w:r>
      <w:r>
        <w:rPr>
          <w:rFonts w:ascii="TimesNewRoman" w:hAnsi="TimesNewRoman" w:cs="TimesNewRoman" w:eastAsia="TimesNewRoman"/>
          <w:sz w:val="52"/>
          <w:spacing w:val="0"/>
          <w:color w:val="000000"/>
          <w:b w:val="off"/>
          <w:i w:val="off"/>
        </w:rPr>
        <w:t>Politics, and Democracy in the New Southern Europe( Baltimore: Johns Hopkins</w:t>
      </w:r>
      <w:r>
        <w:rPr>
          <w:rFonts w:ascii="TimesNewRoman" w:hAnsi="TimesNewRoman" w:cs="TimesNewRoman" w:eastAsia="TimesNewRoman"/>
          <w:sz w:val="52"/>
          <w:spacing w:val="0"/>
          <w:color w:val="000000"/>
          <w:b w:val="off"/>
          <w:i w:val="off"/>
        </w:rPr>
        <w:t>University Press, forthcoming 2001)。</w:t>
      </w:r>
      <w:bookmarkEnd w:id="8293"/>
    </w:p>
    <w:p>
      <w:pPr>
        <w:pageBreakBefore w:val="off"/>
        <w:tabs/>
        <w:wordWrap w:val="off"/>
        <w:spacing w:before="0" w:after="0" w:line="840" w:lineRule="atLeast"/>
        <w:ind w:left="0" w:right="0" w:firstLine="880"/>
        <w:jc w:val="both"/>
        <w:textAlignment w:val="baseline"/>
        <w:rPr>
          <w:sz w:val="52"/>
        </w:rPr>
      </w:pPr>
      <w:bookmarkStart w:name="" w:id="8294"/>
      <w:r>
        <w:rPr>
          <w:rFonts w:ascii="宋体" w:hAnsi="宋体" w:cs="宋体" w:eastAsia="宋体"/>
          <w:sz w:val="52"/>
          <w:spacing w:val="0"/>
          <w:color w:val="000000"/>
          <w:b w:val="off"/>
          <w:i w:val="off"/>
        </w:rPr>
        <w:t>31.我已经在对西欧社会民主党的对比中进行了有关讨论，选民包装或“组织</w:t>
      </w:r>
      <w:r>
        <w:rPr>
          <w:rFonts w:ascii="宋体" w:hAnsi="宋体" w:cs="宋体" w:eastAsia="宋体"/>
          <w:sz w:val="52"/>
          <w:spacing w:val="0"/>
          <w:color w:val="000000"/>
          <w:b w:val="off"/>
          <w:i w:val="off"/>
        </w:rPr>
        <w:t>根基”(“organizational entrenchment”)降低了20世纪70年代和20世纪80年代</w:t>
      </w:r>
      <w:r>
        <w:rPr>
          <w:rFonts w:ascii="TimesNewRoman" w:hAnsi="TimesNewRoman" w:cs="TimesNewRoman" w:eastAsia="TimesNewRoman"/>
          <w:sz w:val="52"/>
          <w:spacing w:val="0"/>
          <w:color w:val="000000"/>
          <w:b w:val="off"/>
          <w:i w:val="off"/>
        </w:rPr>
        <w:t>政党策略的灵活性。参见 Herbert Kitschelt, The Transformation of European</w:t>
      </w:r>
      <w:r>
        <w:rPr>
          <w:rFonts w:ascii="TimesNewRoman" w:hAnsi="TimesNewRoman" w:cs="TimesNewRoman" w:eastAsia="TimesNewRoman"/>
          <w:sz w:val="52"/>
          <w:spacing w:val="0"/>
          <w:color w:val="000000"/>
          <w:b w:val="off"/>
          <w:i w:val="off"/>
        </w:rPr>
        <w:t>Social Democracy, Cambridge University Press, 1994, ch.5。</w:t>
      </w:r>
      <w:bookmarkEnd w:id="8294"/>
    </w:p>
    <w:p>
      <w:r>
        <w:t/>
      </w:r>
    </w:p>
    <w:p>
      <w:pPr>
        <w:sectPr>
          <w:footerReference r:id="rId784"/>
          <w:headerReference r:id="rId785" w:type="default"/>
          <w:type w:val="nextPage"/>
          <w:pgSz w:w="18680" w:h="31680"/>
          <w:pgMar w:left="1300" w:top="2220" w:right="1300" w:bottom="2220" w:header="1920" w:footer="1920"/>
          <w:cols w:num="1"/>
        </w:sectPr>
      </w:pPr>
    </w:p>
    <w:p>
      <w:pPr>
        <w:pageBreakBefore w:val="off"/>
        <w:tabs/>
        <w:wordWrap w:val="off"/>
        <w:spacing w:before="2880" w:after="0" w:line="1560" w:lineRule="atLeast"/>
        <w:ind w:left="5300" w:right="0"/>
        <w:jc w:val="both"/>
        <w:textAlignment w:val="baseline"/>
        <w:rPr>
          <w:sz w:val="115"/>
        </w:rPr>
      </w:pPr>
      <w:bookmarkStart w:name="" w:id="8295"/>
      <w:r>
        <w:rPr>
          <w:rFonts w:ascii="黑体" w:hAnsi="黑体" w:cs="黑体" w:eastAsia="黑体"/>
          <w:sz w:val="115"/>
          <w:spacing w:val="0"/>
          <w:color w:val="000000"/>
          <w:b w:val="off"/>
          <w:i w:val="off"/>
        </w:rPr>
        <w:t>卷四</w:t>
      </w:r>
      <w:bookmarkEnd w:id="8295"/>
    </w:p>
    <w:p>
      <w:pPr>
        <w:pageBreakBefore w:val="off"/>
        <w:tabs/>
        <w:wordWrap w:val="off"/>
        <w:spacing w:before="0" w:after="0" w:line="1720" w:lineRule="exact"/>
        <w:ind w:left="0" w:right="0"/>
        <w:jc w:val="both"/>
        <w:textAlignment w:val="baseline"/>
        <w:rPr>
          <w:sz w:val="128"/>
        </w:rPr>
      </w:pPr>
      <w:bookmarkStart w:name="" w:id="8296"/>
      <w:r>
        <w:rPr>
          <w:rFonts w:ascii="宋体" w:hAnsi="宋体" w:cs="宋体" w:eastAsia="宋体"/>
          <w:sz w:val="128"/>
          <w:spacing w:val="0"/>
          <w:color w:val="000000"/>
          <w:b w:val="off"/>
          <w:i w:val="off"/>
        </w:rPr>
        <w:t/>
      </w:r>
      <w:bookmarkEnd w:id="8296"/>
    </w:p>
    <w:p>
      <w:pPr>
        <w:pageBreakBefore w:val="off"/>
        <w:tabs>
          <w:tab w:pos="7600" w:val="left" w:leader="none"/>
        </w:tabs>
        <w:wordWrap w:val="off"/>
        <w:spacing w:before="0" w:after="0" w:line="1720" w:lineRule="atLeast"/>
        <w:ind w:left="4160" w:right="0"/>
        <w:jc w:val="both"/>
        <w:textAlignment w:val="baseline"/>
        <w:rPr>
          <w:sz w:val="128"/>
        </w:rPr>
      </w:pPr>
      <w:bookmarkStart w:name="" w:id="8297"/>
      <w:r>
        <w:rPr>
          <w:rFonts w:ascii="宋体" w:hAnsi="宋体" w:cs="宋体" w:eastAsia="宋体"/>
          <w:sz w:val="128"/>
          <w:spacing w:val="0"/>
          <w:color w:val="000000"/>
          <w:b w:val="off"/>
          <w:i w:val="off"/>
        </w:rPr>
        <w:t>结</w:t>
      </w:r>
      <w:r>
        <w:t xml:space="preserve">	</w:t>
      </w:r>
      <w:r>
        <w:rPr>
          <w:rFonts w:ascii="宋体" w:hAnsi="宋体" w:cs="宋体" w:eastAsia="宋体"/>
          <w:sz w:val="128"/>
          <w:spacing w:val="0"/>
          <w:color w:val="000000"/>
          <w:b w:val="off"/>
          <w:i w:val="off"/>
        </w:rPr>
        <w:t>论</w:t>
      </w:r>
      <w:bookmarkEnd w:id="8297"/>
    </w:p>
    <w:p>
      <w:r>
        <w:t/>
      </w:r>
    </w:p>
    <w:p>
      <w:pPr>
        <w:sectPr>
          <w:footerReference r:id="rId786"/>
          <w:headerReference r:id="rId787" w:type="default"/>
          <w:type w:val="nextPage"/>
          <w:pgSz w:w="18680" w:h="31680"/>
          <w:pgMar w:left="2820" w:top="2700" w:right="2820" w:bottom="2700" w:header="2400" w:footer="2400"/>
          <w:cols w:num="1"/>
        </w:sectPr>
      </w:pPr>
    </w:p>
    <w:p>
      <w:pPr>
        <w:pageBreakBefore w:val="off"/>
        <w:tabs/>
        <w:wordWrap w:val="off"/>
        <w:spacing w:before="3580" w:after="0" w:line="1040" w:lineRule="atLeast"/>
        <w:ind w:left="0" w:right="0"/>
        <w:jc w:val="center"/>
        <w:textAlignment w:val="baseline"/>
        <w:rPr>
          <w:sz w:val="76"/>
        </w:rPr>
      </w:pPr>
      <w:bookmarkStart w:name="" w:id="8298"/>
      <w:r>
        <w:rPr>
          <w:rFonts w:ascii="宋体" w:hAnsi="宋体" w:cs="宋体" w:eastAsia="宋体"/>
          <w:sz w:val="76"/>
          <w:spacing w:val="0"/>
          <w:color w:val="000000"/>
          <w:b w:val="off"/>
          <w:i w:val="off"/>
        </w:rPr>
        <w:t>第十三章</w:t>
      </w:r>
      <w:bookmarkEnd w:id="8298"/>
    </w:p>
    <w:p>
      <w:pPr>
        <w:pageBreakBefore w:val="off"/>
        <w:tabs/>
        <w:wordWrap w:val="off"/>
        <w:spacing w:before="0" w:after="0" w:line="1200" w:lineRule="atLeast"/>
        <w:ind w:left="0" w:right="0"/>
        <w:jc w:val="center"/>
        <w:textAlignment w:val="baseline"/>
        <w:rPr>
          <w:sz w:val="90"/>
        </w:rPr>
      </w:pPr>
      <w:bookmarkStart w:name="" w:id="8299"/>
      <w:r>
        <w:rPr>
          <w:rFonts w:ascii="宋体" w:hAnsi="宋体" w:cs="宋体" w:eastAsia="宋体"/>
          <w:sz w:val="90"/>
          <w:spacing w:val="0"/>
          <w:color w:val="000000"/>
          <w:b w:val="off"/>
          <w:i w:val="off"/>
        </w:rPr>
        <w:t>当代政党面临的挑战</w:t>
      </w:r>
      <w:bookmarkEnd w:id="8299"/>
    </w:p>
    <w:p>
      <w:pPr>
        <w:pageBreakBefore w:val="off"/>
        <w:tabs/>
        <w:wordWrap w:val="off"/>
        <w:spacing w:before="0" w:after="0" w:line="1100" w:lineRule="exact"/>
        <w:ind w:left="0" w:right="0"/>
        <w:jc w:val="center"/>
        <w:textAlignment w:val="baseline"/>
        <w:rPr>
          <w:sz w:val="90"/>
        </w:rPr>
      </w:pPr>
      <w:bookmarkStart w:name="" w:id="8300"/>
      <w:r>
        <w:rPr>
          <w:rFonts w:ascii="宋体" w:hAnsi="宋体" w:cs="宋体" w:eastAsia="宋体"/>
          <w:sz w:val="90"/>
          <w:spacing w:val="0"/>
          <w:color w:val="000000"/>
          <w:b w:val="off"/>
          <w:i w:val="off"/>
        </w:rPr>
        <w:t/>
      </w:r>
      <w:bookmarkEnd w:id="8300"/>
    </w:p>
    <w:p>
      <w:pPr>
        <w:pageBreakBefore w:val="off"/>
        <w:tabs/>
        <w:wordWrap w:val="off"/>
        <w:spacing w:before="0" w:after="0" w:line="920" w:lineRule="atLeast"/>
        <w:ind w:left="0" w:right="0"/>
        <w:jc w:val="center"/>
        <w:textAlignment w:val="baseline"/>
        <w:rPr>
          <w:sz w:val="53"/>
        </w:rPr>
      </w:pPr>
      <w:bookmarkStart w:name="" w:id="8301"/>
      <w:r>
        <w:rPr>
          <w:rFonts w:ascii="楷体" w:hAnsi="楷体" w:cs="楷体" w:eastAsia="楷体"/>
          <w:sz w:val="53"/>
          <w:spacing w:val="0"/>
          <w:color w:val="000000"/>
          <w:b w:val="off"/>
          <w:i w:val="off"/>
        </w:rPr>
        <w:t>斯特凡诺·巴尔托利尼彼得·梅尔</w:t>
      </w:r>
      <w:bookmarkEnd w:id="8301"/>
    </w:p>
    <w:p>
      <w:pPr>
        <w:pageBreakBefore w:val="off"/>
        <w:tabs/>
        <w:wordWrap w:val="off"/>
        <w:spacing w:before="0" w:after="0" w:line="940" w:lineRule="exact"/>
        <w:ind w:left="0" w:right="0"/>
        <w:jc w:val="center"/>
        <w:textAlignment w:val="baseline"/>
        <w:rPr>
          <w:sz w:val="53"/>
        </w:rPr>
      </w:pPr>
      <w:bookmarkStart w:name="" w:id="8302"/>
      <w:r>
        <w:rPr>
          <w:rFonts w:ascii="宋体" w:hAnsi="宋体" w:cs="宋体" w:eastAsia="宋体"/>
          <w:sz w:val="53"/>
          <w:spacing w:val="0"/>
          <w:color w:val="000000"/>
          <w:b w:val="off"/>
          <w:i w:val="off"/>
        </w:rPr>
        <w:t/>
      </w:r>
      <w:bookmarkEnd w:id="8302"/>
    </w:p>
    <w:p>
      <w:pPr>
        <w:pageBreakBefore w:val="off"/>
        <w:tabs/>
        <w:wordWrap w:val="off"/>
        <w:spacing w:before="0" w:after="0" w:line="940" w:lineRule="atLeast"/>
        <w:ind w:left="900" w:right="0" w:firstLine="1080"/>
        <w:jc w:val="both"/>
        <w:textAlignment w:val="baseline"/>
        <w:rPr>
          <w:sz w:val="46"/>
        </w:rPr>
      </w:pPr>
      <w:bookmarkStart w:name="" w:id="8303"/>
      <w:r>
        <w:rPr>
          <w:rFonts w:ascii="楷体" w:hAnsi="楷体" w:cs="楷体" w:eastAsia="楷体"/>
          <w:sz w:val="46"/>
          <w:spacing w:val="0"/>
          <w:color w:val="000000"/>
          <w:b w:val="off"/>
          <w:i w:val="off"/>
        </w:rPr>
        <w:t>斯特凡诺·巴尔托利尼(Stefano Bartolini)，佛罗伦萨欧洲大学</w:t>
      </w:r>
      <w:r>
        <w:rPr>
          <w:rFonts w:ascii="楷体" w:hAnsi="楷体" w:cs="楷体" w:eastAsia="楷体"/>
          <w:sz w:val="46"/>
          <w:spacing w:val="0"/>
          <w:color w:val="000000"/>
          <w:b w:val="off"/>
          <w:i w:val="off"/>
        </w:rPr>
        <w:t>研究院政治与社会研究所教授，著有《欧洲左翼的政治动员 1860年</w:t>
      </w:r>
      <w:r>
        <w:rPr>
          <w:rFonts w:ascii="TimesNewRoman" w:hAnsi="TimesNewRoman" w:cs="TimesNewRoman" w:eastAsia="TimesNewRoman"/>
          <w:sz w:val="46"/>
          <w:spacing w:val="0"/>
          <w:color w:val="000000"/>
          <w:b w:val="off"/>
          <w:i w:val="off"/>
        </w:rPr>
        <w:t>至1980年的阶级分裂》(The Political Mobilization of the European</w:t>
      </w:r>
      <w:r>
        <w:rPr>
          <w:rFonts w:ascii="TimesNewRoman" w:hAnsi="TimesNewRoman" w:cs="TimesNewRoman" w:eastAsia="TimesNewRoman"/>
          <w:sz w:val="46"/>
          <w:spacing w:val="0"/>
          <w:color w:val="000000"/>
          <w:b w:val="off"/>
          <w:i w:val="off"/>
        </w:rPr>
        <w:t>Left，1860——1980： The Class Cleavage)(2000)，以及《政党与政党制</w:t>
      </w:r>
      <w:r>
        <w:rPr>
          <w:rFonts w:ascii="TimesNewRoman" w:hAnsi="TimesNewRoman" w:cs="TimesNewRoman" w:eastAsia="TimesNewRoman"/>
          <w:sz w:val="46"/>
          <w:spacing w:val="0"/>
          <w:color w:val="000000"/>
          <w:b w:val="off"/>
          <w:i w:val="off"/>
        </w:rPr>
        <w:t>度：1945年以来欧洲政党和政党制度的文献导读》(Parties and Party</w:t>
      </w:r>
      <w:r>
        <w:rPr>
          <w:rFonts w:ascii="TimesNewRoman" w:hAnsi="TimesNewRoman" w:cs="TimesNewRoman" w:eastAsia="TimesNewRoman"/>
          <w:sz w:val="46"/>
          <w:spacing w:val="0"/>
          <w:color w:val="000000"/>
          <w:b w:val="off"/>
          <w:i w:val="off"/>
        </w:rPr>
        <w:t>Systems： A Bibliographic Guide to the Literature on Parties and Party</w:t>
      </w:r>
      <w:r>
        <w:rPr>
          <w:rFonts w:ascii="TimesNewRoman" w:hAnsi="TimesNewRoman" w:cs="TimesNewRoman" w:eastAsia="TimesNewRoman"/>
          <w:sz w:val="46"/>
          <w:spacing w:val="0"/>
          <w:color w:val="000000"/>
          <w:b w:val="off"/>
          <w:i w:val="off"/>
        </w:rPr>
        <w:t>Systems in Europe Since 1945)(1998)。</w:t>
      </w:r>
      <w:bookmarkEnd w:id="8303"/>
    </w:p>
    <w:p>
      <w:pPr>
        <w:pageBreakBefore w:val="off"/>
        <w:tabs/>
        <w:wordWrap w:val="off"/>
        <w:spacing w:before="0" w:after="0" w:line="920" w:lineRule="atLeast"/>
        <w:ind w:left="900" w:right="0" w:firstLine="1080"/>
        <w:jc w:val="both"/>
        <w:textAlignment w:val="baseline"/>
        <w:rPr>
          <w:sz w:val="53"/>
        </w:rPr>
      </w:pPr>
      <w:bookmarkStart w:name="" w:id="8304"/>
      <w:r>
        <w:rPr>
          <w:rFonts w:ascii="楷体" w:hAnsi="楷体" w:cs="楷体" w:eastAsia="楷体"/>
          <w:sz w:val="53"/>
          <w:spacing w:val="0"/>
          <w:color w:val="000000"/>
          <w:b w:val="off"/>
          <w:i w:val="off"/>
        </w:rPr>
        <w:t>彼得·梅尔(Peter Mair)，荷兰莱顿大学比较政治学教授，与迈</w:t>
      </w:r>
      <w:r>
        <w:rPr>
          <w:rFonts w:ascii="TimesNewRoman" w:hAnsi="TimesNewRoman" w:cs="TimesNewRoman" w:eastAsia="TimesNewRoman"/>
          <w:sz w:val="53"/>
          <w:spacing w:val="0"/>
          <w:color w:val="000000"/>
          <w:b w:val="off"/>
          <w:i w:val="off"/>
        </w:rPr>
        <w:t>克尔·加拉格尔(Michael Gallagher)和迈克尔·拉弗(Michael</w:t>
      </w:r>
      <w:r>
        <w:rPr>
          <w:rFonts w:ascii="楷体" w:hAnsi="楷体" w:cs="楷体" w:eastAsia="楷体"/>
          <w:sz w:val="53"/>
          <w:spacing w:val="0"/>
          <w:color w:val="000000"/>
          <w:b w:val="off"/>
          <w:i w:val="off"/>
        </w:rPr>
        <w:t>Laver)合著《现代欧洲代议制政府：制度、政党与政府》(Representa-</w:t>
      </w:r>
      <w:r>
        <w:rPr>
          <w:rFonts w:ascii="TimesNewRoman" w:hAnsi="TimesNewRoman" w:cs="TimesNewRoman" w:eastAsia="TimesNewRoman"/>
          <w:sz w:val="53"/>
          <w:spacing w:val="0"/>
          <w:color w:val="000000"/>
          <w:b w:val="off"/>
          <w:i w:val="off"/>
        </w:rPr>
        <w:t>tive Government in Modern Europe： Institutions， Parties， and Gov-</w:t>
      </w:r>
      <w:r>
        <w:rPr>
          <w:rFonts w:ascii="TimesNewRoman" w:hAnsi="TimesNewRoman" w:cs="TimesNewRoman" w:eastAsia="TimesNewRoman"/>
          <w:sz w:val="53"/>
          <w:spacing w:val="0"/>
          <w:color w:val="000000"/>
          <w:b w:val="off"/>
          <w:i w:val="off"/>
        </w:rPr>
        <w:t>ernments)(2000)。</w:t>
      </w:r>
      <w:bookmarkEnd w:id="8304"/>
    </w:p>
    <w:p>
      <w:pPr>
        <w:pageBreakBefore w:val="off"/>
        <w:tabs/>
        <w:wordWrap w:val="off"/>
        <w:spacing w:before="0" w:after="0" w:line="940" w:lineRule="exact"/>
        <w:ind w:left="0" w:right="0"/>
        <w:jc w:val="both"/>
        <w:textAlignment w:val="baseline"/>
        <w:rPr>
          <w:sz w:val="53"/>
        </w:rPr>
      </w:pPr>
      <w:bookmarkStart w:name="" w:id="8305"/>
      <w:r>
        <w:rPr>
          <w:rFonts w:ascii="宋体" w:hAnsi="宋体" w:cs="宋体" w:eastAsia="宋体"/>
          <w:sz w:val="53"/>
          <w:spacing w:val="0"/>
          <w:color w:val="000000"/>
          <w:b w:val="off"/>
          <w:i w:val="off"/>
        </w:rPr>
        <w:t/>
      </w:r>
      <w:bookmarkEnd w:id="8305"/>
    </w:p>
    <w:p>
      <w:pPr>
        <w:pageBreakBefore w:val="off"/>
        <w:tabs/>
        <w:wordWrap w:val="off"/>
        <w:spacing w:before="0" w:after="0" w:line="920" w:lineRule="atLeast"/>
        <w:ind w:left="0" w:right="0" w:firstLine="1080"/>
        <w:jc w:val="both"/>
        <w:textAlignment w:val="baseline"/>
        <w:rPr>
          <w:sz w:val="49"/>
        </w:rPr>
      </w:pPr>
      <w:bookmarkStart w:name="" w:id="8306"/>
      <w:r>
        <w:rPr>
          <w:rFonts w:ascii="宋体" w:hAnsi="宋体" w:cs="宋体" w:eastAsia="宋体"/>
          <w:sz w:val="49"/>
          <w:spacing w:val="0"/>
          <w:color w:val="000000"/>
          <w:b w:val="off"/>
          <w:i w:val="off"/>
        </w:rPr>
        <w:t>由编者在本书第一章提出并随后由各章作者以不同方式论述的一个</w:t>
      </w:r>
      <w:r>
        <w:rPr>
          <w:rFonts w:ascii="宋体" w:hAnsi="宋体" w:cs="宋体" w:eastAsia="宋体"/>
          <w:sz w:val="49"/>
          <w:spacing w:val="0"/>
          <w:color w:val="000000"/>
          <w:b w:val="off"/>
          <w:i w:val="off"/>
        </w:rPr>
        <w:t>中心问题是：政党是否终止甚或丧失了对健康的民主国家、地区和新兴的</w:t>
      </w:r>
      <w:r>
        <w:rPr>
          <w:rFonts w:ascii="宋体" w:hAnsi="宋体" w:cs="宋体" w:eastAsia="宋体"/>
          <w:sz w:val="49"/>
          <w:spacing w:val="0"/>
          <w:color w:val="000000"/>
          <w:b w:val="off"/>
          <w:i w:val="off"/>
        </w:rPr>
        <w:t>民主化政体运作起关键作用的功能？对于这个问题，前面的章节已经在</w:t>
      </w:r>
      <w:r>
        <w:rPr>
          <w:rFonts w:ascii="宋体" w:hAnsi="宋体" w:cs="宋体" w:eastAsia="宋体"/>
          <w:sz w:val="49"/>
          <w:spacing w:val="0"/>
          <w:color w:val="000000"/>
          <w:b w:val="off"/>
          <w:i w:val="off"/>
        </w:rPr>
        <w:t>不同的背景下评估了政党的作用及其职责，包括西欧、美国、新兴的后共</w:t>
      </w:r>
      <w:r>
        <w:rPr>
          <w:rFonts w:ascii="宋体" w:hAnsi="宋体" w:cs="宋体" w:eastAsia="宋体"/>
          <w:sz w:val="49"/>
          <w:spacing w:val="0"/>
          <w:color w:val="000000"/>
          <w:b w:val="off"/>
          <w:i w:val="off"/>
        </w:rPr>
        <w:t>产主义民主国家、拉丁美洲、日本、土耳其、印度和中国台湾地区。重要的</w:t>
      </w:r>
      <w:r>
        <w:rPr>
          <w:rFonts w:ascii="宋体" w:hAnsi="宋体" w:cs="宋体" w:eastAsia="宋体"/>
          <w:sz w:val="49"/>
          <w:spacing w:val="0"/>
          <w:color w:val="000000"/>
          <w:b w:val="off"/>
          <w:i w:val="off"/>
        </w:rPr>
        <w:t>是，没有一个地区政党的表现可以被认定为良好；政党运行和合法性问题</w:t>
      </w:r>
      <w:bookmarkEnd w:id="8306"/>
    </w:p>
    <w:p>
      <w:pPr>
        <w:pageBreakBefore w:val="off"/>
        <w:tabs/>
        <w:wordWrap w:val="off"/>
        <w:spacing w:before="380" w:after="0" w:line="560" w:lineRule="atLeast"/>
        <w:ind w:left="0" w:right="60"/>
        <w:jc w:val="right"/>
        <w:textAlignment w:val="baseline"/>
        <w:rPr>
          <w:sz w:val="42"/>
        </w:rPr>
      </w:pPr>
      <w:bookmarkStart w:name="" w:id="8307"/>
      <w:r>
        <w:rPr>
          <w:rFonts w:ascii="宋体" w:hAnsi="宋体" w:cs="宋体" w:eastAsia="宋体"/>
          <w:sz w:val="42"/>
          <w:spacing w:val="0"/>
          <w:color w:val="000000"/>
          <w:b w:val="off"/>
          <w:i w:val="off"/>
        </w:rPr>
        <w:t>351</w:t>
      </w:r>
      <w:bookmarkEnd w:id="8307"/>
    </w:p>
    <w:p>
      <w:r>
        <w:t/>
      </w:r>
    </w:p>
    <w:p>
      <w:pPr>
        <w:sectPr>
          <w:footerReference r:id="rId788"/>
          <w:headerReference r:id="rId789" w:type="default"/>
          <w:type w:val="nextPage"/>
          <w:pgSz w:w="18680" w:h="31680"/>
          <w:pgMar w:left="1340" w:top="2380" w:right="1340" w:bottom="2380" w:header="2080" w:footer="2080"/>
          <w:cols w:num="1"/>
        </w:sectPr>
      </w:pPr>
    </w:p>
    <w:p>
      <w:pPr>
        <w:pageBreakBefore w:val="off"/>
        <w:tabs/>
        <w:wordWrap w:val="off"/>
        <w:spacing w:before="0" w:after="0" w:line="640" w:lineRule="atLeast"/>
        <w:ind w:left="440" w:right="0"/>
        <w:jc w:val="both"/>
        <w:textAlignment w:val="baseline"/>
        <w:rPr>
          <w:sz w:val="48"/>
        </w:rPr>
      </w:pPr>
      <w:bookmarkStart w:name="" w:id="8308"/>
      <w:r>
        <w:rPr>
          <w:rFonts w:ascii="宋体" w:hAnsi="宋体" w:cs="宋体" w:eastAsia="宋体"/>
          <w:sz w:val="48"/>
          <w:spacing w:val="0"/>
          <w:color w:val="000000"/>
          <w:b w:val="off"/>
          <w:i w:val="off"/>
        </w:rPr>
        <w:t>政党与民主</w:t>
      </w:r>
      <w:bookmarkEnd w:id="8308"/>
    </w:p>
    <w:p>
      <w:pPr>
        <w:pageBreakBefore w:val="off"/>
        <w:tabs/>
        <w:wordWrap w:val="off"/>
        <w:spacing w:before="340" w:after="0" w:line="860" w:lineRule="atLeast"/>
        <w:ind w:left="0" w:right="0"/>
        <w:jc w:val="both"/>
        <w:textAlignment w:val="baseline"/>
        <w:rPr>
          <w:sz w:val="49"/>
        </w:rPr>
      </w:pPr>
      <w:bookmarkStart w:name="" w:id="8309"/>
      <w:r>
        <w:rPr>
          <w:rFonts w:ascii="宋体" w:hAnsi="宋体" w:cs="宋体" w:eastAsia="宋体"/>
          <w:sz w:val="49"/>
          <w:spacing w:val="0"/>
          <w:color w:val="000000"/>
          <w:b w:val="off"/>
          <w:i w:val="off"/>
        </w:rPr>
        <w:t>似乎不同程度地影响着不同背景下的政党。尽管这并非无足轻重，但这</w:t>
      </w:r>
      <w:r>
        <w:rPr>
          <w:rFonts w:ascii="宋体" w:hAnsi="宋体" w:cs="宋体" w:eastAsia="宋体"/>
          <w:sz w:val="49"/>
          <w:spacing w:val="0"/>
          <w:color w:val="000000"/>
          <w:b w:val="off"/>
          <w:i w:val="off"/>
        </w:rPr>
        <w:t>些问题究竟反映的是政党在适应新环境时所经历的角色的长期性和可能</w:t>
      </w:r>
      <w:r>
        <w:rPr>
          <w:rFonts w:ascii="宋体" w:hAnsi="宋体" w:cs="宋体" w:eastAsia="宋体"/>
          <w:sz w:val="49"/>
          <w:spacing w:val="0"/>
          <w:color w:val="000000"/>
          <w:b w:val="off"/>
          <w:i w:val="off"/>
        </w:rPr>
        <w:t>的结构性变化，还是一种长期的、不可逆转的衰退征兆，尚未明确。当代</w:t>
      </w:r>
      <w:r>
        <w:rPr>
          <w:rFonts w:ascii="宋体" w:hAnsi="宋体" w:cs="宋体" w:eastAsia="宋体"/>
          <w:sz w:val="49"/>
          <w:spacing w:val="0"/>
          <w:color w:val="000000"/>
          <w:b w:val="off"/>
          <w:i w:val="off"/>
        </w:rPr>
        <w:t>许多关于政党的文献都涉及了这个问题，但至今没有定论。</w:t>
      </w:r>
      <w:bookmarkEnd w:id="8309"/>
    </w:p>
    <w:p>
      <w:pPr>
        <w:pageBreakBefore w:val="off"/>
        <w:tabs/>
        <w:wordWrap w:val="off"/>
        <w:spacing w:before="0" w:after="0" w:line="860" w:lineRule="atLeast"/>
        <w:ind w:left="0" w:right="0" w:firstLine="980"/>
        <w:jc w:val="both"/>
        <w:textAlignment w:val="baseline"/>
        <w:rPr>
          <w:sz w:val="49"/>
        </w:rPr>
      </w:pPr>
      <w:bookmarkStart w:name="" w:id="8310"/>
      <w:r>
        <w:rPr>
          <w:rFonts w:ascii="宋体" w:hAnsi="宋体" w:cs="宋体" w:eastAsia="宋体"/>
          <w:sz w:val="49"/>
          <w:spacing w:val="0"/>
          <w:color w:val="000000"/>
          <w:b w:val="off"/>
          <w:i w:val="off"/>
        </w:rPr>
        <w:t>不言而喻，如果不参照成熟的民主国家，尤其是西欧国家的政党的作</w:t>
      </w:r>
      <w:r>
        <w:rPr>
          <w:rFonts w:ascii="宋体" w:hAnsi="宋体" w:cs="宋体" w:eastAsia="宋体"/>
          <w:sz w:val="49"/>
          <w:spacing w:val="0"/>
          <w:color w:val="000000"/>
          <w:b w:val="off"/>
          <w:i w:val="off"/>
        </w:rPr>
        <w:t>用和重要性，那么任何对新兴或发展中国家、地区的政党的作用和重要性</w:t>
      </w:r>
      <w:r>
        <w:rPr>
          <w:rFonts w:ascii="宋体" w:hAnsi="宋体" w:cs="宋体" w:eastAsia="宋体"/>
          <w:sz w:val="49"/>
          <w:spacing w:val="0"/>
          <w:color w:val="000000"/>
          <w:b w:val="off"/>
          <w:i w:val="off"/>
        </w:rPr>
        <w:t>的讨论都将是不可能的。主要原因有两个：首先，即使最粗心的观察者也</w:t>
      </w:r>
      <w:r>
        <w:rPr>
          <w:rFonts w:ascii="宋体" w:hAnsi="宋体" w:cs="宋体" w:eastAsia="宋体"/>
          <w:sz w:val="49"/>
          <w:spacing w:val="0"/>
          <w:color w:val="000000"/>
          <w:b w:val="off"/>
          <w:i w:val="off"/>
        </w:rPr>
        <w:t>明显地感觉到，在成熟的民主国家，政党已经获得牢固的地位和合法性，</w:t>
      </w:r>
      <w:r>
        <w:rPr>
          <w:rFonts w:ascii="宋体" w:hAnsi="宋体" w:cs="宋体" w:eastAsia="宋体"/>
          <w:sz w:val="49"/>
          <w:spacing w:val="0"/>
          <w:color w:val="000000"/>
          <w:b w:val="off"/>
          <w:i w:val="off"/>
        </w:rPr>
        <w:t>并且作为政治代议、组建政府以及维持民主责任制的重要机制而长期运</w:t>
      </w:r>
      <w:r>
        <w:rPr>
          <w:rFonts w:ascii="宋体" w:hAnsi="宋体" w:cs="宋体" w:eastAsia="宋体"/>
          <w:sz w:val="49"/>
          <w:spacing w:val="0"/>
          <w:color w:val="000000"/>
          <w:b w:val="off"/>
          <w:i w:val="off"/>
        </w:rPr>
        <w:t>行，甚至当人们在争论成熟的民主国家中许多政党正在经历一个危机期</w:t>
      </w:r>
      <w:r>
        <w:rPr>
          <w:rFonts w:ascii="宋体" w:hAnsi="宋体" w:cs="宋体" w:eastAsia="宋体"/>
          <w:sz w:val="49"/>
          <w:spacing w:val="0"/>
          <w:color w:val="000000"/>
          <w:b w:val="off"/>
          <w:i w:val="off"/>
        </w:rPr>
        <w:t>或衰退期时，也并没有否认政党对民主国家长期发展和稳定的重要性，因</w:t>
      </w:r>
      <w:r>
        <w:rPr>
          <w:rFonts w:ascii="宋体" w:hAnsi="宋体" w:cs="宋体" w:eastAsia="宋体"/>
          <w:sz w:val="49"/>
          <w:spacing w:val="0"/>
          <w:color w:val="000000"/>
          <w:b w:val="off"/>
          <w:i w:val="off"/>
        </w:rPr>
        <w:t>此，这些政党做什么或者已经做了什么将总是重要的参考；第二，大量使</w:t>
      </w:r>
      <w:r>
        <w:rPr>
          <w:rFonts w:ascii="宋体" w:hAnsi="宋体" w:cs="宋体" w:eastAsia="宋体"/>
          <w:sz w:val="49"/>
          <w:spacing w:val="0"/>
          <w:color w:val="000000"/>
          <w:b w:val="off"/>
          <w:i w:val="off"/>
        </w:rPr>
        <w:t>我们了解现代民主制中政党的作用和重要性的学术文献也主要参考西方</w:t>
      </w:r>
      <w:r>
        <w:rPr>
          <w:rFonts w:ascii="宋体" w:hAnsi="宋体" w:cs="宋体" w:eastAsia="宋体"/>
          <w:sz w:val="49"/>
          <w:spacing w:val="0"/>
          <w:color w:val="000000"/>
          <w:b w:val="off"/>
          <w:i w:val="off"/>
        </w:rPr>
        <w:t>经验。这是我们的模式和范式的来源。因此即使新兴民主国家的政党出</w:t>
      </w:r>
      <w:r>
        <w:rPr>
          <w:rFonts w:ascii="宋体" w:hAnsi="宋体" w:cs="宋体" w:eastAsia="宋体"/>
          <w:sz w:val="49"/>
          <w:spacing w:val="0"/>
          <w:color w:val="000000"/>
          <w:b w:val="off"/>
          <w:i w:val="off"/>
        </w:rPr>
        <w:t>现了不同特点(尤其是基奇特在本书中强调的那样)，但这些不同点将很</w:t>
      </w:r>
      <w:r>
        <w:rPr>
          <w:rFonts w:ascii="宋体" w:hAnsi="宋体" w:cs="宋体" w:eastAsia="宋体"/>
          <w:sz w:val="49"/>
          <w:spacing w:val="0"/>
          <w:color w:val="000000"/>
          <w:b w:val="off"/>
          <w:i w:val="off"/>
        </w:rPr>
        <w:t>可能参照成熟的民主国家的政党所设定的标准来解释。</w:t>
      </w:r>
      <w:bookmarkEnd w:id="8310"/>
    </w:p>
    <w:p>
      <w:pPr>
        <w:pageBreakBefore w:val="off"/>
        <w:tabs/>
        <w:wordWrap w:val="off"/>
        <w:spacing w:before="0" w:after="0" w:line="860" w:lineRule="atLeast"/>
        <w:ind w:left="0" w:right="0" w:firstLine="980"/>
        <w:jc w:val="both"/>
        <w:textAlignment w:val="baseline"/>
        <w:rPr>
          <w:sz w:val="49"/>
        </w:rPr>
      </w:pPr>
      <w:bookmarkStart w:name="" w:id="8311"/>
      <w:r>
        <w:rPr>
          <w:rFonts w:ascii="宋体" w:hAnsi="宋体" w:cs="宋体" w:eastAsia="宋体"/>
          <w:sz w:val="49"/>
          <w:spacing w:val="0"/>
          <w:color w:val="000000"/>
          <w:b w:val="off"/>
          <w:i w:val="off"/>
        </w:rPr>
        <w:t>要比较新兴的和发展中的民主国家和成熟的民主国家(特别是西欧</w:t>
      </w:r>
      <w:r>
        <w:rPr>
          <w:rFonts w:ascii="宋体" w:hAnsi="宋体" w:cs="宋体" w:eastAsia="宋体"/>
          <w:sz w:val="49"/>
          <w:spacing w:val="0"/>
          <w:color w:val="000000"/>
          <w:b w:val="off"/>
          <w:i w:val="off"/>
        </w:rPr>
        <w:t>国家中)的政党是不容易的，然而，我们仍然可以发现某些相似或相同之</w:t>
      </w:r>
      <w:r>
        <w:rPr>
          <w:rFonts w:ascii="宋体" w:hAnsi="宋体" w:cs="宋体" w:eastAsia="宋体"/>
          <w:sz w:val="49"/>
          <w:spacing w:val="0"/>
          <w:color w:val="000000"/>
          <w:b w:val="off"/>
          <w:i w:val="off"/>
        </w:rPr>
        <w:t>处。¹首先，如果不考虑时代或背景，在所有民主国家中，政党的作用和重</w:t>
      </w:r>
      <w:r>
        <w:rPr>
          <w:rFonts w:ascii="宋体" w:hAnsi="宋体" w:cs="宋体" w:eastAsia="宋体"/>
          <w:sz w:val="49"/>
          <w:spacing w:val="0"/>
          <w:color w:val="000000"/>
          <w:b w:val="off"/>
          <w:i w:val="off"/>
        </w:rPr>
        <w:t>要性将或多或少趋于以相同的演进方式来发展。也就是说，尽管更广的</w:t>
      </w:r>
      <w:r>
        <w:rPr>
          <w:rFonts w:ascii="宋体" w:hAnsi="宋体" w:cs="宋体" w:eastAsia="宋体"/>
          <w:sz w:val="49"/>
          <w:spacing w:val="0"/>
          <w:color w:val="000000"/>
          <w:b w:val="off"/>
          <w:i w:val="off"/>
        </w:rPr>
        <w:t>民主化进程各自有其特定的时间或阶段，但所有政党将在不同程度上经</w:t>
      </w:r>
      <w:r>
        <w:rPr>
          <w:rFonts w:ascii="宋体" w:hAnsi="宋体" w:cs="宋体" w:eastAsia="宋体"/>
          <w:sz w:val="49"/>
          <w:spacing w:val="0"/>
          <w:color w:val="000000"/>
          <w:b w:val="off"/>
          <w:i w:val="off"/>
        </w:rPr>
        <w:t>历相同的演进阶段。无论我们正在研究的是20世纪20年代西欧民主国</w:t>
      </w:r>
      <w:r>
        <w:rPr>
          <w:rFonts w:ascii="宋体" w:hAnsi="宋体" w:cs="宋体" w:eastAsia="宋体"/>
          <w:sz w:val="49"/>
          <w:spacing w:val="0"/>
          <w:color w:val="000000"/>
          <w:b w:val="off"/>
          <w:i w:val="off"/>
        </w:rPr>
        <w:t>家的政党，还是20世纪70年代南欧民主国家的政党，或是20世纪90年</w:t>
      </w:r>
      <w:r>
        <w:rPr>
          <w:rFonts w:ascii="宋体" w:hAnsi="宋体" w:cs="宋体" w:eastAsia="宋体"/>
          <w:sz w:val="49"/>
          <w:spacing w:val="0"/>
          <w:color w:val="000000"/>
          <w:b w:val="off"/>
          <w:i w:val="off"/>
        </w:rPr>
        <w:t>代后共产主义的欧洲国家的率先角逐选举的政党，我们将看到从精英型</w:t>
      </w:r>
      <w:r>
        <w:rPr>
          <w:rFonts w:ascii="宋体" w:hAnsi="宋体" w:cs="宋体" w:eastAsia="宋体"/>
          <w:sz w:val="49"/>
          <w:spacing w:val="0"/>
          <w:color w:val="000000"/>
          <w:b w:val="off"/>
          <w:i w:val="off"/>
        </w:rPr>
        <w:t>政党到大众型政党，再到全方位型政党，到职业选举型政党等的转变的大</w:t>
      </w:r>
      <w:r>
        <w:rPr>
          <w:rFonts w:ascii="宋体" w:hAnsi="宋体" w:cs="宋体" w:eastAsia="宋体"/>
          <w:sz w:val="49"/>
          <w:spacing w:val="0"/>
          <w:color w:val="000000"/>
          <w:b w:val="off"/>
          <w:i w:val="off"/>
        </w:rPr>
        <w:t>致相同的运行轨迹。按照这种论点，政党的形式和作用将会受到制度所</w:t>
      </w:r>
      <w:r>
        <w:rPr>
          <w:rFonts w:ascii="宋体" w:hAnsi="宋体" w:cs="宋体" w:eastAsia="宋体"/>
          <w:sz w:val="49"/>
          <w:spacing w:val="0"/>
          <w:color w:val="000000"/>
          <w:b w:val="off"/>
          <w:i w:val="off"/>
        </w:rPr>
        <w:t>处的特定民主发展阶段的制约，早期阶段有利于形成大众型政党，它们后</w:t>
      </w:r>
      <w:r>
        <w:rPr>
          <w:rFonts w:ascii="宋体" w:hAnsi="宋体" w:cs="宋体" w:eastAsia="宋体"/>
          <w:sz w:val="49"/>
          <w:spacing w:val="0"/>
          <w:color w:val="000000"/>
          <w:b w:val="off"/>
          <w:i w:val="off"/>
        </w:rPr>
        <w:t>来随着民主制的制度化和常规化而发展为全方位型政党。实际上，我们</w:t>
      </w:r>
      <w:r>
        <w:rPr>
          <w:rFonts w:ascii="宋体" w:hAnsi="宋体" w:cs="宋体" w:eastAsia="宋体"/>
          <w:sz w:val="49"/>
          <w:spacing w:val="0"/>
          <w:color w:val="000000"/>
          <w:b w:val="off"/>
          <w:i w:val="off"/>
        </w:rPr>
        <w:t>所拥有的第三波民主化国家的政党的特征和风格的证据尤其说明：基奇</w:t>
      </w:r>
      <w:r>
        <w:rPr>
          <w:rFonts w:ascii="宋体" w:hAnsi="宋体" w:cs="宋体" w:eastAsia="宋体"/>
          <w:sz w:val="49"/>
          <w:spacing w:val="0"/>
          <w:color w:val="000000"/>
          <w:b w:val="off"/>
          <w:i w:val="off"/>
        </w:rPr>
        <w:t>特和施米特在文章中所同意的这一点是令人难以置信的。同时，这种争</w:t>
      </w:r>
      <w:bookmarkEnd w:id="8311"/>
    </w:p>
    <w:p>
      <w:pPr>
        <w:pageBreakBefore w:val="off"/>
        <w:tabs/>
        <w:wordWrap w:val="off"/>
        <w:spacing w:before="360" w:after="0" w:line="560" w:lineRule="atLeast"/>
        <w:ind w:left="0" w:right="0"/>
        <w:jc w:val="both"/>
        <w:textAlignment w:val="baseline"/>
        <w:rPr>
          <w:sz w:val="41"/>
        </w:rPr>
      </w:pPr>
      <w:bookmarkStart w:name="" w:id="8312"/>
      <w:r>
        <w:rPr>
          <w:rFonts w:ascii="楷体" w:hAnsi="楷体" w:cs="楷体" w:eastAsia="楷体"/>
          <w:sz w:val="41"/>
          <w:spacing w:val="0"/>
          <w:color w:val="000000"/>
          <w:b w:val="off"/>
          <w:i w:val="off"/>
        </w:rPr>
        <w:t>352</w:t>
      </w:r>
      <w:bookmarkEnd w:id="8312"/>
    </w:p>
    <w:p>
      <w:r>
        <w:t/>
      </w:r>
    </w:p>
    <w:p>
      <w:pPr>
        <w:sectPr>
          <w:footerReference r:id="rId790"/>
          <w:headerReference r:id="rId791" w:type="default"/>
          <w:type w:val="nextPage"/>
          <w:pgSz w:w="18680" w:h="31680"/>
          <w:pgMar w:left="1340" w:top="1620" w:right="1340" w:bottom="1620" w:header="1320" w:footer="1320"/>
          <w:cols w:num="1"/>
        </w:sectPr>
      </w:pPr>
    </w:p>
    <w:p>
      <w:pPr>
        <w:pageBreakBefore w:val="off"/>
        <w:tabs/>
        <w:wordWrap w:val="off"/>
        <w:spacing w:before="0" w:after="0" w:line="460" w:lineRule="atLeast"/>
        <w:ind w:left="0" w:right="20"/>
        <w:jc w:val="right"/>
        <w:textAlignment w:val="baseline"/>
        <w:rPr>
          <w:sz w:val="34"/>
        </w:rPr>
      </w:pPr>
      <w:bookmarkStart w:name="" w:id="8313"/>
      <w:r>
        <w:rPr>
          <w:rFonts w:ascii="仿宋" w:hAnsi="仿宋" w:cs="仿宋" w:eastAsia="仿宋"/>
          <w:sz w:val="34"/>
          <w:spacing w:val="0"/>
          <w:color w:val="000000"/>
          <w:b w:val="off"/>
          <w:i w:val="off"/>
        </w:rPr>
        <w:t>第十三章当  代政党面临的挑战</w:t>
      </w:r>
      <w:bookmarkEnd w:id="8313"/>
    </w:p>
    <w:p>
      <w:pPr>
        <w:pageBreakBefore w:val="off"/>
        <w:tabs/>
        <w:wordWrap w:val="off"/>
        <w:spacing w:before="0" w:after="0" w:line="400" w:lineRule="exact"/>
        <w:ind w:left="0" w:right="0"/>
        <w:jc w:val="right"/>
        <w:textAlignment w:val="baseline"/>
        <w:rPr>
          <w:sz w:val="34"/>
        </w:rPr>
      </w:pPr>
      <w:bookmarkStart w:name="" w:id="8314"/>
      <w:r>
        <w:rPr>
          <w:rFonts w:ascii="宋体" w:hAnsi="宋体" w:cs="宋体" w:eastAsia="宋体"/>
          <w:sz w:val="34"/>
          <w:spacing w:val="0"/>
          <w:color w:val="000000"/>
          <w:b w:val="off"/>
          <w:i w:val="off"/>
        </w:rPr>
        <w:t/>
      </w:r>
      <w:bookmarkEnd w:id="8314"/>
    </w:p>
    <w:p>
      <w:pPr>
        <w:pageBreakBefore w:val="off"/>
        <w:tabs/>
        <w:wordWrap w:val="off"/>
        <w:spacing w:before="0" w:after="0" w:line="860" w:lineRule="atLeast"/>
        <w:ind w:left="0" w:right="0"/>
        <w:jc w:val="both"/>
        <w:textAlignment w:val="baseline"/>
        <w:rPr>
          <w:sz w:val="50"/>
        </w:rPr>
      </w:pPr>
      <w:bookmarkStart w:name="" w:id="8315"/>
      <w:r>
        <w:rPr>
          <w:rFonts w:ascii="宋体" w:hAnsi="宋体" w:cs="宋体" w:eastAsia="宋体"/>
          <w:sz w:val="50"/>
          <w:spacing w:val="0"/>
          <w:color w:val="000000"/>
          <w:b w:val="off"/>
          <w:i w:val="off"/>
        </w:rPr>
        <w:t>论确实有某种启发性的价值，可以作为有用的参考。</w:t>
      </w:r>
      <w:bookmarkEnd w:id="8315"/>
    </w:p>
    <w:p>
      <w:pPr>
        <w:pageBreakBefore w:val="off"/>
        <w:tabs/>
        <w:wordWrap w:val="off"/>
        <w:spacing w:before="0" w:after="0" w:line="860" w:lineRule="atLeast"/>
        <w:ind w:left="0" w:right="0" w:firstLine="1000"/>
        <w:jc w:val="both"/>
        <w:textAlignment w:val="baseline"/>
        <w:rPr>
          <w:sz w:val="50"/>
        </w:rPr>
      </w:pPr>
      <w:bookmarkStart w:name="" w:id="8316"/>
      <w:r>
        <w:rPr>
          <w:rFonts w:ascii="宋体" w:hAnsi="宋体" w:cs="宋体" w:eastAsia="宋体"/>
          <w:sz w:val="50"/>
          <w:spacing w:val="0"/>
          <w:color w:val="000000"/>
          <w:b w:val="off"/>
          <w:i w:val="off"/>
        </w:rPr>
        <w:t>第二，所有民主国家政党的作用和重要性都反映了当时普遍的、也</w:t>
      </w:r>
      <w:r>
        <w:rPr>
          <w:rFonts w:ascii="宋体" w:hAnsi="宋体" w:cs="宋体" w:eastAsia="宋体"/>
          <w:sz w:val="50"/>
          <w:spacing w:val="0"/>
          <w:color w:val="000000"/>
          <w:b w:val="off"/>
          <w:i w:val="off"/>
        </w:rPr>
        <w:t>日趋规范的政党竞争下的社会、经济、治理环境。这些环境一般包括获</w:t>
      </w:r>
      <w:r>
        <w:rPr>
          <w:rFonts w:ascii="宋体" w:hAnsi="宋体" w:cs="宋体" w:eastAsia="宋体"/>
          <w:sz w:val="50"/>
          <w:spacing w:val="0"/>
          <w:color w:val="000000"/>
          <w:b w:val="off"/>
          <w:i w:val="off"/>
        </w:rPr>
        <w:t>取技术和其他资源的可能性以及全球化、个体化和大众传播的影响。以</w:t>
      </w:r>
      <w:r>
        <w:rPr>
          <w:rFonts w:ascii="宋体" w:hAnsi="宋体" w:cs="宋体" w:eastAsia="宋体"/>
          <w:sz w:val="50"/>
          <w:spacing w:val="0"/>
          <w:color w:val="000000"/>
          <w:b w:val="off"/>
          <w:i w:val="off"/>
        </w:rPr>
        <w:t>这种视角，不管民主化的地点和阶段存在何种差异，我们仍可以在当代</w:t>
      </w:r>
      <w:r>
        <w:rPr>
          <w:rFonts w:ascii="宋体" w:hAnsi="宋体" w:cs="宋体" w:eastAsia="宋体"/>
          <w:sz w:val="50"/>
          <w:spacing w:val="0"/>
          <w:color w:val="000000"/>
          <w:b w:val="off"/>
          <w:i w:val="off"/>
        </w:rPr>
        <w:t>民主国家的政党竞争中发现大量的相同点。对此观点的回应，我们可以</w:t>
      </w:r>
      <w:r>
        <w:rPr>
          <w:rFonts w:ascii="宋体" w:hAnsi="宋体" w:cs="宋体" w:eastAsia="宋体"/>
          <w:sz w:val="50"/>
          <w:spacing w:val="0"/>
          <w:color w:val="000000"/>
          <w:b w:val="off"/>
          <w:i w:val="off"/>
        </w:rPr>
        <w:t>在科皮奇对拉美“政治达尔文主义”动力的强调中发现。而且，不论在</w:t>
      </w:r>
      <w:r>
        <w:rPr>
          <w:rFonts w:ascii="宋体" w:hAnsi="宋体" w:cs="宋体" w:eastAsia="宋体"/>
          <w:sz w:val="50"/>
          <w:spacing w:val="0"/>
          <w:color w:val="000000"/>
          <w:b w:val="off"/>
          <w:i w:val="off"/>
        </w:rPr>
        <w:t>20世纪20年代，20世纪70年代，还是20世纪90年代确立的民主国家</w:t>
      </w:r>
      <w:r>
        <w:rPr>
          <w:rFonts w:ascii="宋体" w:hAnsi="宋体" w:cs="宋体" w:eastAsia="宋体"/>
          <w:sz w:val="50"/>
          <w:spacing w:val="0"/>
          <w:color w:val="000000"/>
          <w:b w:val="off"/>
          <w:i w:val="off"/>
        </w:rPr>
        <w:t>中，由政党所控制的政府都受到同样的政策约束，而这种情况又迫使政</w:t>
      </w:r>
      <w:r>
        <w:rPr>
          <w:rFonts w:ascii="宋体" w:hAnsi="宋体" w:cs="宋体" w:eastAsia="宋体"/>
          <w:sz w:val="50"/>
          <w:spacing w:val="0"/>
          <w:color w:val="000000"/>
          <w:b w:val="off"/>
          <w:i w:val="off"/>
        </w:rPr>
        <w:t>党在政治上和选举上都追求相似的策略。因此，除了在早期阶段不可避</w:t>
      </w:r>
      <w:r>
        <w:rPr>
          <w:rFonts w:ascii="宋体" w:hAnsi="宋体" w:cs="宋体" w:eastAsia="宋体"/>
          <w:sz w:val="50"/>
          <w:spacing w:val="0"/>
          <w:color w:val="000000"/>
          <w:b w:val="off"/>
          <w:i w:val="off"/>
        </w:rPr>
        <w:t>免的困难外，不论是在新兴的还是成熟的，东方的还是西方的民主国家，</w:t>
      </w:r>
      <w:r>
        <w:rPr>
          <w:rFonts w:ascii="宋体" w:hAnsi="宋体" w:cs="宋体" w:eastAsia="宋体"/>
          <w:sz w:val="50"/>
          <w:spacing w:val="0"/>
          <w:color w:val="000000"/>
          <w:b w:val="off"/>
          <w:i w:val="off"/>
        </w:rPr>
        <w:t>政党的作用和重要性都将发展成一种普遍模式。本书的不同章节都对</w:t>
      </w:r>
      <w:r>
        <w:rPr>
          <w:rFonts w:ascii="宋体" w:hAnsi="宋体" w:cs="宋体" w:eastAsia="宋体"/>
          <w:sz w:val="50"/>
          <w:spacing w:val="0"/>
          <w:color w:val="000000"/>
          <w:b w:val="off"/>
          <w:i w:val="off"/>
        </w:rPr>
        <w:t>这一论点进行了论述。选举碎片化问题、对选民身份及其选择的控制的</w:t>
      </w:r>
      <w:r>
        <w:rPr>
          <w:rFonts w:ascii="宋体" w:hAnsi="宋体" w:cs="宋体" w:eastAsia="宋体"/>
          <w:sz w:val="50"/>
          <w:spacing w:val="0"/>
          <w:color w:val="000000"/>
          <w:b w:val="off"/>
          <w:i w:val="off"/>
        </w:rPr>
        <w:t>低下或下降问题、与利益集团关系松动问题，政府任期的问题，凡此种种</w:t>
      </w:r>
      <w:r>
        <w:rPr>
          <w:rFonts w:ascii="宋体" w:hAnsi="宋体" w:cs="宋体" w:eastAsia="宋体"/>
          <w:sz w:val="50"/>
          <w:spacing w:val="0"/>
          <w:color w:val="000000"/>
          <w:b w:val="off"/>
          <w:i w:val="off"/>
        </w:rPr>
        <w:t>均广泛存在于不同背景的各个国家之中，例如意大利、印度、日本和土耳</w:t>
      </w:r>
      <w:r>
        <w:rPr>
          <w:rFonts w:ascii="宋体" w:hAnsi="宋体" w:cs="宋体" w:eastAsia="宋体"/>
          <w:sz w:val="50"/>
          <w:spacing w:val="0"/>
          <w:color w:val="000000"/>
          <w:b w:val="off"/>
          <w:i w:val="off"/>
        </w:rPr>
        <w:t>其。在第三章中，利普塞特的“美国例外论的终结”也可以从这种观点来</w:t>
      </w:r>
      <w:r>
        <w:rPr>
          <w:rFonts w:ascii="宋体" w:hAnsi="宋体" w:cs="宋体" w:eastAsia="宋体"/>
          <w:sz w:val="50"/>
          <w:spacing w:val="0"/>
          <w:color w:val="000000"/>
          <w:b w:val="off"/>
          <w:i w:val="off"/>
        </w:rPr>
        <w:t>理解，相同的外部环境的压力导致欧洲社会主义政党和宗教性政党不再</w:t>
      </w:r>
      <w:r>
        <w:rPr>
          <w:rFonts w:ascii="宋体" w:hAnsi="宋体" w:cs="宋体" w:eastAsia="宋体"/>
          <w:sz w:val="50"/>
          <w:spacing w:val="0"/>
          <w:color w:val="000000"/>
          <w:b w:val="off"/>
          <w:i w:val="off"/>
        </w:rPr>
        <w:t>强调它们原来的社会和意识形态身份，并开始沿袭那种帮助定义美国政</w:t>
      </w:r>
      <w:r>
        <w:rPr>
          <w:rFonts w:ascii="宋体" w:hAnsi="宋体" w:cs="宋体" w:eastAsia="宋体"/>
          <w:sz w:val="50"/>
          <w:spacing w:val="0"/>
          <w:color w:val="000000"/>
          <w:b w:val="off"/>
          <w:i w:val="off"/>
        </w:rPr>
        <w:t>党的道路。</w:t>
      </w:r>
      <w:bookmarkEnd w:id="8316"/>
    </w:p>
    <w:p>
      <w:pPr>
        <w:pageBreakBefore w:val="off"/>
        <w:tabs/>
        <w:wordWrap w:val="off"/>
        <w:spacing w:before="0" w:after="0" w:line="860" w:lineRule="atLeast"/>
        <w:ind w:left="0" w:right="0" w:firstLine="1000"/>
        <w:jc w:val="both"/>
        <w:textAlignment w:val="baseline"/>
        <w:rPr>
          <w:sz w:val="50"/>
        </w:rPr>
      </w:pPr>
      <w:bookmarkStart w:name="" w:id="8317"/>
      <w:r>
        <w:rPr>
          <w:rFonts w:ascii="宋体" w:hAnsi="宋体" w:cs="宋体" w:eastAsia="宋体"/>
          <w:sz w:val="50"/>
          <w:spacing w:val="0"/>
          <w:color w:val="000000"/>
          <w:b w:val="off"/>
          <w:i w:val="off"/>
        </w:rPr>
        <w:t>第三，当代民主国家政党的作用和重要性将因其最初形成和发展环</w:t>
      </w:r>
      <w:r>
        <w:rPr>
          <w:rFonts w:ascii="宋体" w:hAnsi="宋体" w:cs="宋体" w:eastAsia="宋体"/>
          <w:sz w:val="50"/>
          <w:spacing w:val="0"/>
          <w:color w:val="000000"/>
          <w:b w:val="off"/>
          <w:i w:val="off"/>
        </w:rPr>
        <w:t>境的不同而不同。起始因素具有持久影响力，按照这种方法，我们可以预</w:t>
      </w:r>
      <w:r>
        <w:rPr>
          <w:rFonts w:ascii="宋体" w:hAnsi="宋体" w:cs="宋体" w:eastAsia="宋体"/>
          <w:sz w:val="50"/>
          <w:spacing w:val="0"/>
          <w:color w:val="000000"/>
          <w:b w:val="off"/>
          <w:i w:val="off"/>
        </w:rPr>
        <w:t>测，20世纪早期西欧与最近第三波民主化过渡时的政党和政党制度有着</w:t>
      </w:r>
      <w:r>
        <w:rPr>
          <w:rFonts w:ascii="宋体" w:hAnsi="宋体" w:cs="宋体" w:eastAsia="宋体"/>
          <w:sz w:val="50"/>
          <w:spacing w:val="0"/>
          <w:color w:val="000000"/>
          <w:b w:val="off"/>
          <w:i w:val="off"/>
        </w:rPr>
        <w:t>明显的和潜在而持久的差异。如果西欧的主流政党在一定程度上彼此相</w:t>
      </w:r>
      <w:r>
        <w:rPr>
          <w:rFonts w:ascii="宋体" w:hAnsi="宋体" w:cs="宋体" w:eastAsia="宋体"/>
          <w:sz w:val="50"/>
          <w:spacing w:val="0"/>
          <w:color w:val="000000"/>
          <w:b w:val="off"/>
          <w:i w:val="off"/>
        </w:rPr>
        <w:t>似，那是因为它们都是在相似环境下形成和发展的，是相似的分化结构的</w:t>
      </w:r>
      <w:r>
        <w:rPr>
          <w:rFonts w:ascii="宋体" w:hAnsi="宋体" w:cs="宋体" w:eastAsia="宋体"/>
          <w:sz w:val="50"/>
          <w:spacing w:val="0"/>
          <w:color w:val="000000"/>
          <w:b w:val="off"/>
          <w:i w:val="off"/>
        </w:rPr>
        <w:t>政治化的结果。²这可能进一步意味着期盼20世纪70年代和90年代新</w:t>
      </w:r>
      <w:r>
        <w:rPr>
          <w:rFonts w:ascii="宋体" w:hAnsi="宋体" w:cs="宋体" w:eastAsia="宋体"/>
          <w:sz w:val="50"/>
          <w:spacing w:val="0"/>
          <w:color w:val="000000"/>
          <w:b w:val="off"/>
          <w:i w:val="off"/>
        </w:rPr>
        <w:t>兴民主国家开始出现的政党沿着同样的道路发展是没有任何理由的，正</w:t>
      </w:r>
      <w:r>
        <w:rPr>
          <w:rFonts w:ascii="宋体" w:hAnsi="宋体" w:cs="宋体" w:eastAsia="宋体"/>
          <w:sz w:val="50"/>
          <w:spacing w:val="0"/>
          <w:color w:val="000000"/>
          <w:b w:val="off"/>
          <w:i w:val="off"/>
        </w:rPr>
        <w:t>如基奇特和施米特所强调的，它们最初的形成和发展环境与西欧的政党</w:t>
      </w:r>
      <w:r>
        <w:rPr>
          <w:rFonts w:ascii="宋体" w:hAnsi="宋体" w:cs="宋体" w:eastAsia="宋体"/>
          <w:sz w:val="50"/>
          <w:spacing w:val="0"/>
          <w:color w:val="000000"/>
          <w:b w:val="off"/>
          <w:i w:val="off"/>
        </w:rPr>
        <w:t>大不相同。³同样，我们也不认为在全球不同地区将会出现政党风格的趋</w:t>
      </w:r>
      <w:r>
        <w:rPr>
          <w:rFonts w:ascii="宋体" w:hAnsi="宋体" w:cs="宋体" w:eastAsia="宋体"/>
          <w:sz w:val="50"/>
          <w:spacing w:val="0"/>
          <w:color w:val="000000"/>
          <w:b w:val="off"/>
          <w:i w:val="off"/>
        </w:rPr>
        <w:t>同。因此拉美政党将迥异于亚洲的政党，同时，这两个地区的政党也将与</w:t>
      </w:r>
      <w:r>
        <w:rPr>
          <w:rFonts w:ascii="宋体" w:hAnsi="宋体" w:cs="宋体" w:eastAsia="宋体"/>
          <w:sz w:val="50"/>
          <w:spacing w:val="0"/>
          <w:color w:val="000000"/>
          <w:b w:val="off"/>
          <w:i w:val="off"/>
        </w:rPr>
        <w:t>欧洲或中东的政党有着实质的差别。</w:t>
      </w:r>
      <w:bookmarkEnd w:id="8317"/>
    </w:p>
    <w:p>
      <w:pPr>
        <w:pageBreakBefore w:val="off"/>
        <w:tabs/>
        <w:wordWrap w:val="off"/>
        <w:spacing w:before="360" w:after="0" w:line="560" w:lineRule="atLeast"/>
        <w:ind w:left="0" w:right="40"/>
        <w:jc w:val="right"/>
        <w:textAlignment w:val="baseline"/>
        <w:rPr>
          <w:sz w:val="42"/>
        </w:rPr>
      </w:pPr>
      <w:bookmarkStart w:name="" w:id="8318"/>
      <w:r>
        <w:rPr>
          <w:rFonts w:ascii="宋体" w:hAnsi="宋体" w:cs="宋体" w:eastAsia="宋体"/>
          <w:sz w:val="42"/>
          <w:spacing w:val="0"/>
          <w:color w:val="000000"/>
          <w:b w:val="off"/>
          <w:i w:val="off"/>
        </w:rPr>
        <w:t>353</w:t>
      </w:r>
      <w:bookmarkEnd w:id="8318"/>
    </w:p>
    <w:p>
      <w:r>
        <w:t/>
      </w:r>
    </w:p>
    <w:p>
      <w:pPr>
        <w:sectPr>
          <w:footerReference r:id="rId792"/>
          <w:headerReference r:id="rId793" w:type="default"/>
          <w:type w:val="nextPage"/>
          <w:pgSz w:w="18680" w:h="31680"/>
          <w:pgMar w:left="1340" w:top="1640" w:right="1340" w:bottom="1640" w:header="1340" w:footer="1340"/>
          <w:cols w:num="1"/>
        </w:sectPr>
      </w:pPr>
    </w:p>
    <w:p>
      <w:pPr>
        <w:pageBreakBefore w:val="off"/>
        <w:tabs/>
        <w:wordWrap w:val="off"/>
        <w:spacing w:before="0" w:after="0" w:line="860" w:lineRule="atLeast"/>
        <w:ind w:left="400" w:right="0"/>
        <w:jc w:val="both"/>
        <w:textAlignment w:val="baseline"/>
        <w:rPr>
          <w:sz w:val="49"/>
        </w:rPr>
      </w:pPr>
      <w:bookmarkStart w:name="" w:id="8319"/>
      <w:r>
        <w:rPr>
          <w:rFonts w:ascii="宋体" w:hAnsi="宋体" w:cs="宋体" w:eastAsia="宋体"/>
          <w:sz w:val="49"/>
          <w:spacing w:val="0"/>
          <w:color w:val="000000"/>
          <w:b w:val="off"/>
          <w:i w:val="off"/>
        </w:rPr>
        <w:t>政党与民主</w:t>
      </w:r>
      <w:bookmarkEnd w:id="8319"/>
    </w:p>
    <w:p>
      <w:pPr>
        <w:pageBreakBefore w:val="off"/>
        <w:tabs/>
        <w:wordWrap w:val="off"/>
        <w:spacing w:before="0" w:after="0" w:line="880" w:lineRule="exact"/>
        <w:ind w:left="0" w:right="0"/>
        <w:jc w:val="both"/>
        <w:textAlignment w:val="baseline"/>
        <w:rPr>
          <w:sz w:val="49"/>
        </w:rPr>
      </w:pPr>
      <w:bookmarkStart w:name="" w:id="8320"/>
      <w:r>
        <w:rPr>
          <w:rFonts w:ascii="宋体" w:hAnsi="宋体" w:cs="宋体" w:eastAsia="宋体"/>
          <w:sz w:val="49"/>
          <w:spacing w:val="0"/>
          <w:color w:val="000000"/>
          <w:b w:val="off"/>
          <w:i w:val="off"/>
        </w:rPr>
        <w:t/>
      </w:r>
      <w:bookmarkEnd w:id="8320"/>
    </w:p>
    <w:p>
      <w:pPr>
        <w:pageBreakBefore w:val="off"/>
        <w:tabs/>
        <w:wordWrap w:val="off"/>
        <w:spacing w:before="0" w:after="0" w:line="880" w:lineRule="exact"/>
        <w:ind w:left="0" w:right="0"/>
        <w:jc w:val="both"/>
        <w:textAlignment w:val="baseline"/>
        <w:rPr>
          <w:sz w:val="49"/>
        </w:rPr>
      </w:pPr>
      <w:bookmarkStart w:name="" w:id="8321"/>
      <w:r>
        <w:rPr>
          <w:rFonts w:ascii="宋体" w:hAnsi="宋体" w:cs="宋体" w:eastAsia="宋体"/>
          <w:sz w:val="49"/>
          <w:spacing w:val="0"/>
          <w:color w:val="000000"/>
          <w:b w:val="off"/>
          <w:i w:val="off"/>
        </w:rPr>
        <w:t/>
      </w:r>
      <w:bookmarkEnd w:id="8321"/>
    </w:p>
    <w:p>
      <w:pPr>
        <w:pageBreakBefore w:val="off"/>
        <w:tabs/>
        <w:wordWrap w:val="off"/>
        <w:spacing w:before="0" w:after="0" w:line="880" w:lineRule="exact"/>
        <w:ind w:left="0" w:right="0"/>
        <w:jc w:val="both"/>
        <w:textAlignment w:val="baseline"/>
        <w:rPr>
          <w:sz w:val="49"/>
        </w:rPr>
      </w:pPr>
      <w:bookmarkStart w:name="" w:id="8322"/>
      <w:r>
        <w:rPr>
          <w:rFonts w:ascii="宋体" w:hAnsi="宋体" w:cs="宋体" w:eastAsia="宋体"/>
          <w:sz w:val="49"/>
          <w:spacing w:val="0"/>
          <w:color w:val="000000"/>
          <w:b w:val="off"/>
          <w:i w:val="off"/>
        </w:rPr>
        <w:t/>
      </w:r>
      <w:bookmarkEnd w:id="8322"/>
    </w:p>
    <w:p>
      <w:pPr>
        <w:pageBreakBefore w:val="off"/>
        <w:tabs/>
        <w:wordWrap w:val="off"/>
        <w:spacing w:before="0" w:after="0" w:line="1260" w:lineRule="atLeast"/>
        <w:ind w:left="0" w:right="0"/>
        <w:jc w:val="center"/>
        <w:textAlignment w:val="baseline"/>
        <w:rPr>
          <w:sz w:val="95"/>
        </w:rPr>
      </w:pPr>
      <w:bookmarkStart w:name="" w:id="8323"/>
      <w:r>
        <w:rPr>
          <w:rFonts w:ascii="楷体" w:hAnsi="楷体" w:cs="楷体" w:eastAsia="楷体"/>
          <w:sz w:val="95"/>
          <w:spacing w:val="0"/>
          <w:color w:val="000000"/>
          <w:b w:val="off"/>
          <w:i w:val="off"/>
        </w:rPr>
        <w:t>政党的功能</w:t>
      </w:r>
      <w:bookmarkEnd w:id="8323"/>
    </w:p>
    <w:p>
      <w:pPr>
        <w:pageBreakBefore w:val="off"/>
        <w:tabs/>
        <w:wordWrap w:val="off"/>
        <w:spacing w:before="600" w:after="0" w:line="860" w:lineRule="atLeast"/>
        <w:ind w:left="0" w:right="0" w:firstLine="1000"/>
        <w:jc w:val="both"/>
        <w:textAlignment w:val="baseline"/>
        <w:rPr>
          <w:sz w:val="49"/>
        </w:rPr>
      </w:pPr>
      <w:bookmarkStart w:name="" w:id="8324"/>
      <w:r>
        <w:rPr>
          <w:rFonts w:ascii="宋体" w:hAnsi="宋体" w:cs="宋体" w:eastAsia="宋体"/>
          <w:sz w:val="49"/>
          <w:spacing w:val="0"/>
          <w:color w:val="000000"/>
          <w:b w:val="off"/>
          <w:i w:val="off"/>
        </w:rPr>
        <w:t>尽管政党和政党制度可以从不同方面进行比较和对比，正如达尔德</w:t>
      </w:r>
      <w:r>
        <w:rPr>
          <w:rFonts w:ascii="宋体" w:hAnsi="宋体" w:cs="宋体" w:eastAsia="宋体"/>
          <w:sz w:val="49"/>
          <w:spacing w:val="0"/>
          <w:color w:val="000000"/>
          <w:b w:val="off"/>
          <w:i w:val="off"/>
        </w:rPr>
        <w:t>在第二章强调的，关注政党的作用和重要性不可避免地要求特别关注政</w:t>
      </w:r>
      <w:r>
        <w:rPr>
          <w:rFonts w:ascii="宋体" w:hAnsi="宋体" w:cs="宋体" w:eastAsia="宋体"/>
          <w:sz w:val="49"/>
          <w:spacing w:val="0"/>
          <w:color w:val="000000"/>
          <w:b w:val="off"/>
          <w:i w:val="off"/>
        </w:rPr>
        <w:t>党履行或者应该履行的职能。这种关注对于比较不同地区和时期的政党</w:t>
      </w:r>
      <w:r>
        <w:rPr>
          <w:rFonts w:ascii="宋体" w:hAnsi="宋体" w:cs="宋体" w:eastAsia="宋体"/>
          <w:sz w:val="49"/>
          <w:spacing w:val="0"/>
          <w:color w:val="000000"/>
          <w:b w:val="off"/>
          <w:i w:val="off"/>
        </w:rPr>
        <w:t>也是有用的，因为它提供了一个可以适用于不同社会背景和政治发展水</w:t>
      </w:r>
      <w:r>
        <w:rPr>
          <w:rFonts w:ascii="宋体" w:hAnsi="宋体" w:cs="宋体" w:eastAsia="宋体"/>
          <w:sz w:val="49"/>
          <w:spacing w:val="0"/>
          <w:color w:val="000000"/>
          <w:b w:val="off"/>
          <w:i w:val="off"/>
        </w:rPr>
        <w:t>平的民主国家的更加抽象的参照标准。⁴但是，在评估和比较不同背景下</w:t>
      </w:r>
      <w:r>
        <w:rPr>
          <w:rFonts w:ascii="宋体" w:hAnsi="宋体" w:cs="宋体" w:eastAsia="宋体"/>
          <w:sz w:val="49"/>
          <w:spacing w:val="0"/>
          <w:color w:val="000000"/>
          <w:b w:val="off"/>
          <w:i w:val="off"/>
        </w:rPr>
        <w:t>政党的功能时，很重要的是要认识到我们不是在讨论诸如政党必须固有</w:t>
      </w:r>
      <w:r>
        <w:rPr>
          <w:rFonts w:ascii="宋体" w:hAnsi="宋体" w:cs="宋体" w:eastAsia="宋体"/>
          <w:sz w:val="49"/>
          <w:spacing w:val="0"/>
          <w:color w:val="000000"/>
          <w:b w:val="off"/>
          <w:i w:val="off"/>
        </w:rPr>
        <w:t>的以及界定政党的性质所必须的东西。首先，显然人们可能以各种方式</w:t>
      </w:r>
      <w:r>
        <w:rPr>
          <w:rFonts w:ascii="宋体" w:hAnsi="宋体" w:cs="宋体" w:eastAsia="宋体"/>
          <w:sz w:val="49"/>
          <w:spacing w:val="0"/>
          <w:color w:val="000000"/>
          <w:b w:val="off"/>
          <w:i w:val="off"/>
        </w:rPr>
        <w:t>定义了政党。例如，根据萨托利的最小定义，政党是“任何能够在选举中</w:t>
      </w:r>
      <w:r>
        <w:rPr>
          <w:rFonts w:ascii="宋体" w:hAnsi="宋体" w:cs="宋体" w:eastAsia="宋体"/>
          <w:sz w:val="49"/>
          <w:spacing w:val="0"/>
          <w:color w:val="000000"/>
          <w:b w:val="off"/>
          <w:i w:val="off"/>
        </w:rPr>
        <w:t>提出候选人并能够通过选举把候选人安置到公共职位上去的政治集</w:t>
      </w:r>
      <w:r>
        <w:rPr>
          <w:rFonts w:ascii="宋体" w:hAnsi="宋体" w:cs="宋体" w:eastAsia="宋体"/>
          <w:sz w:val="49"/>
          <w:spacing w:val="0"/>
          <w:color w:val="000000"/>
          <w:b w:val="off"/>
          <w:i w:val="off"/>
        </w:rPr>
        <w:t>团”⁵。因此，根据这一定义，定义一个政党无需详细说明他的各种功能，</w:t>
      </w:r>
      <w:r>
        <w:rPr>
          <w:rFonts w:ascii="宋体" w:hAnsi="宋体" w:cs="宋体" w:eastAsia="宋体"/>
          <w:sz w:val="49"/>
          <w:spacing w:val="0"/>
          <w:color w:val="000000"/>
          <w:b w:val="off"/>
          <w:i w:val="off"/>
        </w:rPr>
        <w:t>而识别政党所发挥的功能也无须详细说明它们的性质。它们是两个独立</w:t>
      </w:r>
      <w:r>
        <w:rPr>
          <w:rFonts w:ascii="宋体" w:hAnsi="宋体" w:cs="宋体" w:eastAsia="宋体"/>
          <w:sz w:val="49"/>
          <w:spacing w:val="0"/>
          <w:color w:val="000000"/>
          <w:b w:val="off"/>
          <w:i w:val="off"/>
        </w:rPr>
        <w:t>的要求，可以合理地设想有这样一组行动者，他们可以被定义为政党，然</w:t>
      </w:r>
      <w:r>
        <w:rPr>
          <w:rFonts w:ascii="宋体" w:hAnsi="宋体" w:cs="宋体" w:eastAsia="宋体"/>
          <w:sz w:val="49"/>
          <w:spacing w:val="0"/>
          <w:color w:val="000000"/>
          <w:b w:val="off"/>
          <w:i w:val="off"/>
        </w:rPr>
        <w:t>而每一政党在各自的政体中实际上发挥了不同的功能。事实上，前面的</w:t>
      </w:r>
      <w:r>
        <w:rPr>
          <w:rFonts w:ascii="宋体" w:hAnsi="宋体" w:cs="宋体" w:eastAsia="宋体"/>
          <w:sz w:val="49"/>
          <w:spacing w:val="0"/>
          <w:color w:val="000000"/>
          <w:b w:val="off"/>
          <w:i w:val="off"/>
        </w:rPr>
        <w:t>章节中都暗示了这一点，丰富多样的政党分类意味着政党几乎具有同样</w:t>
      </w:r>
      <w:r>
        <w:rPr>
          <w:rFonts w:ascii="宋体" w:hAnsi="宋体" w:cs="宋体" w:eastAsia="宋体"/>
          <w:sz w:val="49"/>
          <w:spacing w:val="0"/>
          <w:color w:val="000000"/>
          <w:b w:val="off"/>
          <w:i w:val="off"/>
        </w:rPr>
        <w:t>多样的功能。例如在第一章中，根据冈瑟和戴蒙德的观点，政党可以被分</w:t>
      </w:r>
      <w:r>
        <w:rPr>
          <w:rFonts w:ascii="宋体" w:hAnsi="宋体" w:cs="宋体" w:eastAsia="宋体"/>
          <w:sz w:val="49"/>
          <w:spacing w:val="0"/>
          <w:color w:val="000000"/>
          <w:b w:val="off"/>
          <w:i w:val="off"/>
        </w:rPr>
        <w:t>类为“精英型政党”、“大众型政党”、“种族主义政党”和“选举型政党”。第</w:t>
      </w:r>
      <w:r>
        <w:rPr>
          <w:rFonts w:ascii="宋体" w:hAnsi="宋体" w:cs="宋体" w:eastAsia="宋体"/>
          <w:sz w:val="49"/>
          <w:spacing w:val="0"/>
          <w:color w:val="000000"/>
          <w:b w:val="off"/>
          <w:i w:val="off"/>
        </w:rPr>
        <w:t>六章详细分析了当代意大利的例子，莫里诺谈及“现代干部型政党”和“运</w:t>
      </w:r>
      <w:r>
        <w:rPr>
          <w:rFonts w:ascii="宋体" w:hAnsi="宋体" w:cs="宋体" w:eastAsia="宋体"/>
          <w:sz w:val="49"/>
          <w:spacing w:val="0"/>
          <w:color w:val="000000"/>
          <w:b w:val="off"/>
          <w:i w:val="off"/>
        </w:rPr>
        <w:t>动型政党”。在后共产主义的欧洲，基奇特在“庇护型政党”和“纲领型政</w:t>
      </w:r>
      <w:r>
        <w:rPr>
          <w:rFonts w:ascii="宋体" w:hAnsi="宋体" w:cs="宋体" w:eastAsia="宋体"/>
          <w:sz w:val="49"/>
          <w:spacing w:val="0"/>
          <w:color w:val="000000"/>
          <w:b w:val="off"/>
          <w:i w:val="off"/>
        </w:rPr>
        <w:t>党”之间发现一个重要的区别。在日本，根据第七章理查森的观点，我们</w:t>
      </w:r>
      <w:r>
        <w:rPr>
          <w:rFonts w:ascii="宋体" w:hAnsi="宋体" w:cs="宋体" w:eastAsia="宋体"/>
          <w:sz w:val="49"/>
          <w:spacing w:val="0"/>
          <w:color w:val="000000"/>
          <w:b w:val="off"/>
          <w:i w:val="off"/>
        </w:rPr>
        <w:t>发现了“大众化的个人关系型政党”的迹象；拉美方面，根据科皮奇的观</w:t>
      </w:r>
      <w:r>
        <w:rPr>
          <w:rFonts w:ascii="宋体" w:hAnsi="宋体" w:cs="宋体" w:eastAsia="宋体"/>
          <w:sz w:val="49"/>
          <w:spacing w:val="0"/>
          <w:color w:val="000000"/>
          <w:b w:val="off"/>
          <w:i w:val="off"/>
        </w:rPr>
        <w:t>点，我们看到了“民族革命党或阿普拉党”。政党类型和功能的这种差异</w:t>
      </w:r>
      <w:r>
        <w:rPr>
          <w:rFonts w:ascii="宋体" w:hAnsi="宋体" w:cs="宋体" w:eastAsia="宋体"/>
          <w:sz w:val="49"/>
          <w:spacing w:val="0"/>
          <w:color w:val="000000"/>
          <w:b w:val="off"/>
          <w:i w:val="off"/>
        </w:rPr>
        <w:t>不是简单的内容差异问题。例如，和意大利与土耳其一样，在拉美同时存</w:t>
      </w:r>
      <w:r>
        <w:rPr>
          <w:rFonts w:ascii="宋体" w:hAnsi="宋体" w:cs="宋体" w:eastAsia="宋体"/>
          <w:sz w:val="49"/>
          <w:spacing w:val="0"/>
          <w:color w:val="000000"/>
          <w:b w:val="off"/>
          <w:i w:val="off"/>
        </w:rPr>
        <w:t>在着多种类型的政党。因此，我们应当认为不同的政党功能也可以共存。</w:t>
      </w:r>
      <w:bookmarkEnd w:id="8324"/>
    </w:p>
    <w:p>
      <w:pPr>
        <w:pageBreakBefore w:val="off"/>
        <w:tabs/>
        <w:wordWrap w:val="off"/>
        <w:spacing w:before="0" w:after="0" w:line="860" w:lineRule="atLeast"/>
        <w:ind w:left="40" w:right="0" w:firstLine="1000"/>
        <w:jc w:val="both"/>
        <w:textAlignment w:val="baseline"/>
        <w:rPr>
          <w:sz w:val="49"/>
        </w:rPr>
      </w:pPr>
      <w:bookmarkStart w:name="" w:id="8325"/>
      <w:r>
        <w:rPr>
          <w:rFonts w:ascii="宋体" w:hAnsi="宋体" w:cs="宋体" w:eastAsia="宋体"/>
          <w:sz w:val="49"/>
          <w:spacing w:val="0"/>
          <w:color w:val="000000"/>
          <w:b w:val="off"/>
          <w:i w:val="off"/>
        </w:rPr>
        <w:t>这里涉及的问题之一是，在政党是什么和政党做什么之间存在着不</w:t>
      </w:r>
      <w:r>
        <w:rPr>
          <w:rFonts w:ascii="宋体" w:hAnsi="宋体" w:cs="宋体" w:eastAsia="宋体"/>
          <w:sz w:val="49"/>
          <w:spacing w:val="0"/>
          <w:color w:val="000000"/>
          <w:b w:val="off"/>
          <w:i w:val="off"/>
        </w:rPr>
        <w:t>可避免的和相当普遍的困惑。具体而言，在决定政党是哪一类时，我们似</w:t>
      </w:r>
      <w:bookmarkEnd w:id="8325"/>
    </w:p>
    <w:p>
      <w:r>
        <w:t/>
      </w:r>
    </w:p>
    <w:p>
      <w:pPr>
        <w:sectPr>
          <w:footerReference r:id="rId794"/>
          <w:headerReference r:id="rId795" w:type="default"/>
          <w:type w:val="nextPage"/>
          <w:pgSz w:w="18680" w:h="31680"/>
          <w:pgMar w:left="1300" w:top="2160" w:right="1300" w:bottom="2160" w:header="1860" w:footer="1860"/>
          <w:cols w:num="1"/>
        </w:sectPr>
      </w:pPr>
    </w:p>
    <w:p>
      <w:pPr>
        <w:pageBreakBefore w:val="off"/>
        <w:tabs/>
        <w:wordWrap w:val="off"/>
        <w:spacing w:before="0" w:after="0" w:line="560" w:lineRule="atLeast"/>
        <w:ind w:left="0" w:right="100"/>
        <w:jc w:val="right"/>
        <w:textAlignment w:val="baseline"/>
        <w:rPr>
          <w:sz w:val="41"/>
        </w:rPr>
      </w:pPr>
      <w:bookmarkStart w:name="" w:id="8326"/>
      <w:r>
        <w:rPr>
          <w:rFonts w:ascii="仿宋" w:hAnsi="仿宋" w:cs="仿宋" w:eastAsia="仿宋"/>
          <w:sz w:val="41"/>
          <w:spacing w:val="0"/>
          <w:color w:val="000000"/>
          <w:b w:val="off"/>
          <w:i w:val="off"/>
        </w:rPr>
        <w:t>第十三章当 代政党面临的挑战</w:t>
      </w:r>
      <w:bookmarkEnd w:id="8326"/>
    </w:p>
    <w:p>
      <w:pPr>
        <w:pageBreakBefore w:val="off"/>
        <w:tabs/>
        <w:wordWrap w:val="off"/>
        <w:spacing w:before="0" w:after="0" w:line="500" w:lineRule="exact"/>
        <w:ind w:left="0" w:right="0"/>
        <w:jc w:val="right"/>
        <w:textAlignment w:val="baseline"/>
        <w:rPr>
          <w:sz w:val="41"/>
        </w:rPr>
      </w:pPr>
      <w:bookmarkStart w:name="" w:id="8327"/>
      <w:r>
        <w:rPr>
          <w:rFonts w:ascii="宋体" w:hAnsi="宋体" w:cs="宋体" w:eastAsia="宋体"/>
          <w:sz w:val="41"/>
          <w:spacing w:val="0"/>
          <w:color w:val="000000"/>
          <w:b w:val="off"/>
          <w:i w:val="off"/>
        </w:rPr>
        <w:t/>
      </w:r>
      <w:bookmarkEnd w:id="8327"/>
    </w:p>
    <w:p>
      <w:pPr>
        <w:pageBreakBefore w:val="off"/>
        <w:tabs/>
        <w:wordWrap w:val="off"/>
        <w:spacing w:before="0" w:after="0" w:line="960" w:lineRule="atLeast"/>
        <w:ind w:left="20" w:right="20"/>
        <w:jc w:val="both"/>
        <w:textAlignment w:val="baseline"/>
        <w:rPr>
          <w:sz w:val="47"/>
        </w:rPr>
      </w:pPr>
      <w:bookmarkStart w:name="" w:id="8328"/>
      <w:r>
        <w:rPr>
          <w:rFonts w:ascii="宋体" w:hAnsi="宋体" w:cs="宋体" w:eastAsia="宋体"/>
          <w:sz w:val="47"/>
          <w:spacing w:val="0"/>
          <w:color w:val="000000"/>
          <w:b w:val="off"/>
          <w:i w:val="off"/>
        </w:rPr>
        <w:t>乎更多的是根据政党做了什么来衡量。这里可以采用两个极端的立场。</w:t>
      </w:r>
      <w:r>
        <w:rPr>
          <w:rFonts w:ascii="宋体" w:hAnsi="宋体" w:cs="宋体" w:eastAsia="宋体"/>
          <w:sz w:val="47"/>
          <w:spacing w:val="0"/>
          <w:color w:val="000000"/>
          <w:b w:val="off"/>
          <w:i w:val="off"/>
        </w:rPr>
        <w:t>一方面，如果按照政党的最小定义，那么我们将看到在每个选举自由的竞</w:t>
      </w:r>
      <w:r>
        <w:rPr>
          <w:rFonts w:ascii="宋体" w:hAnsi="宋体" w:cs="宋体" w:eastAsia="宋体"/>
          <w:sz w:val="47"/>
          <w:spacing w:val="0"/>
          <w:color w:val="000000"/>
          <w:b w:val="off"/>
          <w:i w:val="off"/>
        </w:rPr>
        <w:t>争政体中都有政党————无论他们有多么散碎。一旦候选人被选举提名，</w:t>
      </w:r>
      <w:r>
        <w:rPr>
          <w:rFonts w:ascii="宋体" w:hAnsi="宋体" w:cs="宋体" w:eastAsia="宋体"/>
          <w:sz w:val="47"/>
          <w:spacing w:val="0"/>
          <w:color w:val="000000"/>
          <w:b w:val="off"/>
          <w:i w:val="off"/>
        </w:rPr>
        <w:t>我们就可以认定政党作为这些候选人的提名者而存在，即使在最极端的</w:t>
      </w:r>
      <w:r>
        <w:rPr>
          <w:rFonts w:ascii="宋体" w:hAnsi="宋体" w:cs="宋体" w:eastAsia="宋体"/>
          <w:sz w:val="47"/>
          <w:spacing w:val="0"/>
          <w:color w:val="000000"/>
          <w:b w:val="off"/>
          <w:i w:val="off"/>
        </w:rPr>
        <w:t>情况下，这些受到质疑的政党只是那些得到提名的个别候选人身后的支</w:t>
      </w:r>
      <w:r>
        <w:rPr>
          <w:rFonts w:ascii="宋体" w:hAnsi="宋体" w:cs="宋体" w:eastAsia="宋体"/>
          <w:sz w:val="47"/>
          <w:spacing w:val="0"/>
          <w:color w:val="000000"/>
          <w:b w:val="off"/>
          <w:i w:val="off"/>
        </w:rPr>
        <w:t>持者的简单松散的聚合。根据这个最小定义，以美国为例，在50个州一</w:t>
      </w:r>
      <w:r>
        <w:rPr>
          <w:rFonts w:ascii="宋体" w:hAnsi="宋体" w:cs="宋体" w:eastAsia="宋体"/>
          <w:sz w:val="47"/>
          <w:spacing w:val="0"/>
          <w:color w:val="000000"/>
          <w:b w:val="off"/>
          <w:i w:val="off"/>
        </w:rPr>
        <w:t>级的政党体系中至少存在着100个不同的政党。另一方面，通过整合政</w:t>
      </w:r>
      <w:r>
        <w:rPr>
          <w:rFonts w:ascii="宋体" w:hAnsi="宋体" w:cs="宋体" w:eastAsia="宋体"/>
          <w:sz w:val="47"/>
          <w:spacing w:val="0"/>
          <w:color w:val="000000"/>
          <w:b w:val="off"/>
          <w:i w:val="off"/>
        </w:rPr>
        <w:t>党的功能和定义，并坚持认为政党必须对政体中许多重要功能进行有效</w:t>
      </w:r>
      <w:r>
        <w:rPr>
          <w:rFonts w:ascii="宋体" w:hAnsi="宋体" w:cs="宋体" w:eastAsia="宋体"/>
          <w:sz w:val="47"/>
          <w:spacing w:val="0"/>
          <w:color w:val="000000"/>
          <w:b w:val="off"/>
          <w:i w:val="off"/>
        </w:rPr>
        <w:t>垄断时(如施米特暗示的)，我们即使可能形成一套标准，但按照这套标</w:t>
      </w:r>
      <w:r>
        <w:rPr>
          <w:rFonts w:ascii="宋体" w:hAnsi="宋体" w:cs="宋体" w:eastAsia="宋体"/>
          <w:sz w:val="47"/>
          <w:spacing w:val="0"/>
          <w:color w:val="000000"/>
          <w:b w:val="off"/>
          <w:i w:val="off"/>
        </w:rPr>
        <w:t>准，几乎不存在真正合格的政党。部分的困难在于政党的作用(我们将在</w:t>
      </w:r>
      <w:r>
        <w:rPr>
          <w:rFonts w:ascii="宋体" w:hAnsi="宋体" w:cs="宋体" w:eastAsia="宋体"/>
          <w:sz w:val="47"/>
          <w:spacing w:val="0"/>
          <w:color w:val="000000"/>
          <w:b w:val="off"/>
          <w:i w:val="off"/>
        </w:rPr>
        <w:t>后文中详细分析)事实上极易与某种特殊类型的政党联系起来————就像</w:t>
      </w:r>
      <w:r>
        <w:rPr>
          <w:rFonts w:ascii="宋体" w:hAnsi="宋体" w:cs="宋体" w:eastAsia="宋体"/>
          <w:sz w:val="47"/>
          <w:spacing w:val="0"/>
          <w:color w:val="000000"/>
          <w:b w:val="off"/>
          <w:i w:val="off"/>
        </w:rPr>
        <w:t>迪韦尔热、诺伊曼、基希海默所描述的典型的大众型政党那样。⁶鉴于在成</w:t>
      </w:r>
      <w:r>
        <w:rPr>
          <w:rFonts w:ascii="宋体" w:hAnsi="宋体" w:cs="宋体" w:eastAsia="宋体"/>
          <w:sz w:val="47"/>
          <w:spacing w:val="0"/>
          <w:color w:val="000000"/>
          <w:b w:val="off"/>
          <w:i w:val="off"/>
        </w:rPr>
        <w:t>熟的民主制国家中，大众型政党的时代已经过去，而且(正如先前许多章</w:t>
      </w:r>
      <w:r>
        <w:rPr>
          <w:rFonts w:ascii="宋体" w:hAnsi="宋体" w:cs="宋体" w:eastAsia="宋体"/>
          <w:sz w:val="47"/>
          <w:spacing w:val="0"/>
          <w:color w:val="000000"/>
          <w:b w:val="off"/>
          <w:i w:val="off"/>
        </w:rPr>
        <w:t>节证明的)几乎没有证据表明真正的大众型政党能够或已经出现在更多</w:t>
      </w:r>
      <w:r>
        <w:rPr>
          <w:rFonts w:ascii="宋体" w:hAnsi="宋体" w:cs="宋体" w:eastAsia="宋体"/>
          <w:sz w:val="47"/>
          <w:spacing w:val="0"/>
          <w:color w:val="000000"/>
          <w:b w:val="off"/>
          <w:i w:val="off"/>
        </w:rPr>
        <w:t>的新兴民主政体中，我们可能陷入这样的境况，即没有一个政党所保有的</w:t>
      </w:r>
      <w:r>
        <w:rPr>
          <w:rFonts w:ascii="宋体" w:hAnsi="宋体" w:cs="宋体" w:eastAsia="宋体"/>
          <w:sz w:val="47"/>
          <w:spacing w:val="0"/>
          <w:color w:val="000000"/>
          <w:b w:val="off"/>
          <w:i w:val="off"/>
        </w:rPr>
        <w:t>特性符合我们的期待。因此一个极端情况是，政党将大量产生并不可避</w:t>
      </w:r>
      <w:r>
        <w:rPr>
          <w:rFonts w:ascii="宋体" w:hAnsi="宋体" w:cs="宋体" w:eastAsia="宋体"/>
          <w:sz w:val="47"/>
          <w:spacing w:val="0"/>
          <w:color w:val="000000"/>
          <w:b w:val="off"/>
          <w:i w:val="off"/>
        </w:rPr>
        <w:t>免，而在另一个极端，则几乎不能发现符合上述标准的政党。没有一种选</w:t>
      </w:r>
      <w:r>
        <w:rPr>
          <w:rFonts w:ascii="宋体" w:hAnsi="宋体" w:cs="宋体" w:eastAsia="宋体"/>
          <w:sz w:val="47"/>
          <w:spacing w:val="0"/>
          <w:color w:val="000000"/>
          <w:b w:val="off"/>
          <w:i w:val="off"/>
        </w:rPr>
        <w:t>择是令人满意的。</w:t>
      </w:r>
      <w:bookmarkEnd w:id="8328"/>
    </w:p>
    <w:p>
      <w:pPr>
        <w:pageBreakBefore w:val="off"/>
        <w:tabs/>
        <w:wordWrap w:val="off"/>
        <w:spacing w:before="0" w:after="0" w:line="960" w:lineRule="atLeast"/>
        <w:ind w:left="20" w:right="0" w:firstLine="1000"/>
        <w:jc w:val="both"/>
        <w:textAlignment w:val="baseline"/>
        <w:rPr>
          <w:sz w:val="47"/>
        </w:rPr>
      </w:pPr>
      <w:bookmarkStart w:name="" w:id="8329"/>
      <w:r>
        <w:rPr>
          <w:rFonts w:ascii="宋体" w:hAnsi="宋体" w:cs="宋体" w:eastAsia="宋体"/>
          <w:sz w:val="47"/>
          <w:spacing w:val="0"/>
          <w:color w:val="000000"/>
          <w:b w:val="off"/>
          <w:i w:val="off"/>
        </w:rPr>
        <w:t>评估一个既定政体的政党作用和重要性时，我们不应该如此关注政</w:t>
      </w:r>
      <w:r>
        <w:rPr>
          <w:rFonts w:ascii="宋体" w:hAnsi="宋体" w:cs="宋体" w:eastAsia="宋体"/>
          <w:sz w:val="47"/>
          <w:spacing w:val="0"/>
          <w:color w:val="000000"/>
          <w:b w:val="off"/>
          <w:i w:val="off"/>
        </w:rPr>
        <w:t>党是否履行了某一特定职责，而应该关注在政党反对与其他党外的组织</w:t>
      </w:r>
      <w:r>
        <w:rPr>
          <w:rFonts w:ascii="宋体" w:hAnsi="宋体" w:cs="宋体" w:eastAsia="宋体"/>
          <w:sz w:val="47"/>
          <w:spacing w:val="0"/>
          <w:color w:val="000000"/>
          <w:b w:val="off"/>
          <w:i w:val="off"/>
        </w:rPr>
        <w:t>和机构分享职责时，自身仍然垄断职能的程度。换言之，问题在于政党在</w:t>
      </w:r>
      <w:r>
        <w:rPr>
          <w:rFonts w:ascii="宋体" w:hAnsi="宋体" w:cs="宋体" w:eastAsia="宋体"/>
          <w:sz w:val="47"/>
          <w:spacing w:val="0"/>
          <w:color w:val="000000"/>
          <w:b w:val="off"/>
          <w:i w:val="off"/>
        </w:rPr>
        <w:t>多大程度上享有对特定职能的专有控制，以及现在他们的作用受到何种</w:t>
      </w:r>
      <w:r>
        <w:rPr>
          <w:rFonts w:ascii="宋体" w:hAnsi="宋体" w:cs="宋体" w:eastAsia="宋体"/>
          <w:sz w:val="47"/>
          <w:spacing w:val="0"/>
          <w:color w:val="000000"/>
          <w:b w:val="off"/>
          <w:i w:val="off"/>
        </w:rPr>
        <w:t>程度的挑战或取代。自从 1960年加布里埃尔·A.阿尔蒙德(Gabriel</w:t>
      </w:r>
      <w:r>
        <w:rPr>
          <w:rFonts w:ascii="宋体" w:hAnsi="宋体" w:cs="宋体" w:eastAsia="宋体"/>
          <w:sz w:val="47"/>
          <w:spacing w:val="0"/>
          <w:color w:val="000000"/>
          <w:b w:val="off"/>
          <w:i w:val="off"/>
        </w:rPr>
        <w:t>A. Almond)为我们提供了最初的信息以及1969年金提出了更为关键的</w:t>
      </w:r>
      <w:r>
        <w:rPr>
          <w:rFonts w:ascii="宋体" w:hAnsi="宋体" w:cs="宋体" w:eastAsia="宋体"/>
          <w:sz w:val="47"/>
          <w:spacing w:val="0"/>
          <w:color w:val="000000"/>
          <w:b w:val="off"/>
          <w:i w:val="off"/>
        </w:rPr>
        <w:t>评估后，学者对与民主政体中政党作用有关的政党潜在功能的范围形成</w:t>
      </w:r>
      <w:r>
        <w:rPr>
          <w:rFonts w:ascii="宋体" w:hAnsi="宋体" w:cs="宋体" w:eastAsia="宋体"/>
          <w:sz w:val="47"/>
          <w:spacing w:val="0"/>
          <w:color w:val="000000"/>
          <w:b w:val="off"/>
          <w:i w:val="off"/>
        </w:rPr>
        <w:t>了一致看法。⁷这些包括公民的整合和动员，利益的表达和综合，公共政策</w:t>
      </w:r>
      <w:r>
        <w:rPr>
          <w:rFonts w:ascii="宋体" w:hAnsi="宋体" w:cs="宋体" w:eastAsia="宋体"/>
          <w:sz w:val="47"/>
          <w:spacing w:val="0"/>
          <w:color w:val="000000"/>
          <w:b w:val="off"/>
          <w:i w:val="off"/>
        </w:rPr>
        <w:t>的制定，政治领导人的录用。此外，还包括组建议会和政府的功能，特别</w:t>
      </w:r>
      <w:r>
        <w:rPr>
          <w:rFonts w:ascii="宋体" w:hAnsi="宋体" w:cs="宋体" w:eastAsia="宋体"/>
          <w:sz w:val="47"/>
          <w:spacing w:val="0"/>
          <w:color w:val="000000"/>
          <w:b w:val="off"/>
          <w:i w:val="off"/>
        </w:rPr>
        <w:t>是在议会民主制国家中，这是政党尤为重要的一项功能。这些是政党需</w:t>
      </w:r>
      <w:r>
        <w:rPr>
          <w:rFonts w:ascii="宋体" w:hAnsi="宋体" w:cs="宋体" w:eastAsia="宋体"/>
          <w:sz w:val="47"/>
          <w:spacing w:val="0"/>
          <w:color w:val="000000"/>
          <w:b w:val="off"/>
          <w:i w:val="off"/>
        </w:rPr>
        <w:t>要完成的任务，也就是他们要做的事情————尽管政党履行职责的能力，享</w:t>
      </w:r>
      <w:r>
        <w:rPr>
          <w:rFonts w:ascii="宋体" w:hAnsi="宋体" w:cs="宋体" w:eastAsia="宋体"/>
          <w:sz w:val="47"/>
          <w:spacing w:val="0"/>
          <w:color w:val="000000"/>
          <w:b w:val="off"/>
          <w:i w:val="off"/>
        </w:rPr>
        <w:t>有垄断地位的程度会因政体及时间的不同而不同。</w:t>
      </w:r>
      <w:bookmarkEnd w:id="8329"/>
    </w:p>
    <w:p>
      <w:pPr>
        <w:pageBreakBefore w:val="off"/>
        <w:tabs/>
        <w:wordWrap w:val="off"/>
        <w:spacing w:before="380" w:after="0" w:line="580" w:lineRule="atLeast"/>
        <w:ind w:left="0" w:right="20"/>
        <w:jc w:val="right"/>
        <w:textAlignment w:val="baseline"/>
        <w:rPr>
          <w:sz w:val="42"/>
        </w:rPr>
      </w:pPr>
      <w:bookmarkStart w:name="" w:id="8330"/>
      <w:r>
        <w:rPr>
          <w:rFonts w:ascii="宋体" w:hAnsi="宋体" w:cs="宋体" w:eastAsia="宋体"/>
          <w:sz w:val="42"/>
          <w:spacing w:val="0"/>
          <w:color w:val="000000"/>
          <w:b w:val="off"/>
          <w:i w:val="off"/>
        </w:rPr>
        <w:t>355</w:t>
      </w:r>
      <w:bookmarkEnd w:id="8330"/>
    </w:p>
    <w:p>
      <w:r>
        <w:t/>
      </w:r>
    </w:p>
    <w:p>
      <w:pPr>
        <w:sectPr>
          <w:footerReference r:id="rId796"/>
          <w:headerReference r:id="rId797" w:type="default"/>
          <w:type w:val="nextPage"/>
          <w:pgSz w:w="18680" w:h="31680"/>
          <w:pgMar w:left="1300" w:top="1660" w:right="1300" w:bottom="1660" w:header="1360" w:footer="1360"/>
          <w:cols w:num="1"/>
        </w:sectPr>
      </w:pPr>
    </w:p>
    <w:p>
      <w:pPr>
        <w:pageBreakBefore w:val="off"/>
        <w:tabs/>
        <w:wordWrap w:val="off"/>
        <w:spacing w:before="0" w:after="0" w:line="880" w:lineRule="atLeast"/>
        <w:ind w:left="360" w:right="0"/>
        <w:jc w:val="both"/>
        <w:textAlignment w:val="baseline"/>
        <w:rPr>
          <w:sz w:val="50"/>
        </w:rPr>
      </w:pPr>
      <w:bookmarkStart w:name="" w:id="8331"/>
      <w:r>
        <w:rPr>
          <w:rFonts w:ascii="宋体" w:hAnsi="宋体" w:cs="宋体" w:eastAsia="宋体"/>
          <w:sz w:val="50"/>
          <w:spacing w:val="0"/>
          <w:color w:val="000000"/>
          <w:b w:val="off"/>
          <w:i w:val="off"/>
        </w:rPr>
        <w:t>政党与民主</w:t>
      </w:r>
      <w:bookmarkEnd w:id="8331"/>
    </w:p>
    <w:p>
      <w:pPr>
        <w:pageBreakBefore w:val="off"/>
        <w:tabs/>
        <w:wordWrap w:val="off"/>
        <w:spacing w:before="0" w:after="0" w:line="880" w:lineRule="exact"/>
        <w:ind w:left="0" w:right="0"/>
        <w:jc w:val="both"/>
        <w:textAlignment w:val="baseline"/>
        <w:rPr>
          <w:sz w:val="50"/>
        </w:rPr>
      </w:pPr>
      <w:bookmarkStart w:name="" w:id="8332"/>
      <w:r>
        <w:rPr>
          <w:rFonts w:ascii="宋体" w:hAnsi="宋体" w:cs="宋体" w:eastAsia="宋体"/>
          <w:sz w:val="50"/>
          <w:spacing w:val="0"/>
          <w:color w:val="000000"/>
          <w:b w:val="off"/>
          <w:i w:val="off"/>
        </w:rPr>
        <w:t/>
      </w:r>
      <w:bookmarkEnd w:id="8332"/>
    </w:p>
    <w:p>
      <w:pPr>
        <w:pageBreakBefore w:val="off"/>
        <w:tabs/>
        <w:wordWrap w:val="off"/>
        <w:spacing w:before="0" w:after="0" w:line="880" w:lineRule="exact"/>
        <w:ind w:left="0" w:right="0"/>
        <w:jc w:val="both"/>
        <w:textAlignment w:val="baseline"/>
        <w:rPr>
          <w:sz w:val="50"/>
        </w:rPr>
      </w:pPr>
      <w:bookmarkStart w:name="" w:id="8333"/>
      <w:r>
        <w:rPr>
          <w:rFonts w:ascii="宋体" w:hAnsi="宋体" w:cs="宋体" w:eastAsia="宋体"/>
          <w:sz w:val="50"/>
          <w:spacing w:val="0"/>
          <w:color w:val="000000"/>
          <w:b w:val="off"/>
          <w:i w:val="off"/>
        </w:rPr>
        <w:t/>
      </w:r>
      <w:bookmarkEnd w:id="8333"/>
    </w:p>
    <w:p>
      <w:pPr>
        <w:pageBreakBefore w:val="off"/>
        <w:tabs/>
        <w:wordWrap w:val="off"/>
        <w:spacing w:before="0" w:after="0" w:line="880" w:lineRule="exact"/>
        <w:ind w:left="0" w:right="0"/>
        <w:jc w:val="both"/>
        <w:textAlignment w:val="baseline"/>
        <w:rPr>
          <w:sz w:val="50"/>
        </w:rPr>
      </w:pPr>
      <w:bookmarkStart w:name="" w:id="8334"/>
      <w:r>
        <w:rPr>
          <w:rFonts w:ascii="宋体" w:hAnsi="宋体" w:cs="宋体" w:eastAsia="宋体"/>
          <w:sz w:val="50"/>
          <w:spacing w:val="0"/>
          <w:color w:val="000000"/>
          <w:b w:val="off"/>
          <w:i w:val="off"/>
        </w:rPr>
        <w:t/>
      </w:r>
      <w:bookmarkEnd w:id="8334"/>
    </w:p>
    <w:p>
      <w:pPr>
        <w:pageBreakBefore w:val="off"/>
        <w:tabs/>
        <w:wordWrap w:val="off"/>
        <w:spacing w:before="0" w:after="0" w:line="1060" w:lineRule="atLeast"/>
        <w:ind w:left="0" w:right="0"/>
        <w:jc w:val="center"/>
        <w:textAlignment w:val="baseline"/>
        <w:rPr>
          <w:sz w:val="79"/>
        </w:rPr>
      </w:pPr>
      <w:bookmarkStart w:name="" w:id="8335"/>
      <w:r>
        <w:rPr>
          <w:rFonts w:ascii="楷体" w:hAnsi="楷体" w:cs="楷体" w:eastAsia="楷体"/>
          <w:sz w:val="79"/>
          <w:spacing w:val="0"/>
          <w:color w:val="000000"/>
          <w:b w:val="off"/>
          <w:i w:val="off"/>
        </w:rPr>
        <w:t>代表性功能和制度性功能</w:t>
      </w:r>
      <w:bookmarkEnd w:id="8335"/>
    </w:p>
    <w:p>
      <w:pPr>
        <w:pageBreakBefore w:val="off"/>
        <w:tabs/>
        <w:wordWrap w:val="off"/>
        <w:spacing w:before="580" w:after="0" w:line="880" w:lineRule="atLeast"/>
        <w:ind w:left="0" w:right="0" w:firstLine="980"/>
        <w:jc w:val="both"/>
        <w:textAlignment w:val="baseline"/>
        <w:rPr>
          <w:sz w:val="50"/>
        </w:rPr>
      </w:pPr>
      <w:bookmarkStart w:name="" w:id="8336"/>
      <w:r>
        <w:rPr>
          <w:rFonts w:ascii="宋体" w:hAnsi="宋体" w:cs="宋体" w:eastAsia="宋体"/>
          <w:sz w:val="50"/>
          <w:spacing w:val="0"/>
          <w:color w:val="000000"/>
          <w:b w:val="off"/>
          <w:i w:val="off"/>
        </w:rPr>
        <w:t>政党的各种功能可以简单地归为两类：一是政党履行各种代表性功</w:t>
      </w:r>
      <w:r>
        <w:rPr>
          <w:rFonts w:ascii="宋体" w:hAnsi="宋体" w:cs="宋体" w:eastAsia="宋体"/>
          <w:sz w:val="50"/>
          <w:spacing w:val="0"/>
          <w:color w:val="000000"/>
          <w:b w:val="off"/>
          <w:i w:val="off"/>
        </w:rPr>
        <w:t>能，包括利益表达、综合和政策制定；二是政党也发挥各种程序性或制度</w:t>
      </w:r>
      <w:r>
        <w:rPr>
          <w:rFonts w:ascii="宋体" w:hAnsi="宋体" w:cs="宋体" w:eastAsia="宋体"/>
          <w:sz w:val="50"/>
          <w:spacing w:val="0"/>
          <w:color w:val="000000"/>
          <w:b w:val="off"/>
          <w:i w:val="off"/>
        </w:rPr>
        <w:t>性功能，包括录用政治领导人以及组建议会和政府。⁸而且从这个方面看，</w:t>
      </w:r>
      <w:r>
        <w:rPr>
          <w:rFonts w:ascii="宋体" w:hAnsi="宋体" w:cs="宋体" w:eastAsia="宋体"/>
          <w:sz w:val="50"/>
          <w:spacing w:val="0"/>
          <w:color w:val="000000"/>
          <w:b w:val="off"/>
          <w:i w:val="off"/>
        </w:rPr>
        <w:t>考虑到最初塑造政党的性质和功能的那种力量，我们分析而来的特征和</w:t>
      </w:r>
      <w:r>
        <w:rPr>
          <w:rFonts w:ascii="宋体" w:hAnsi="宋体" w:cs="宋体" w:eastAsia="宋体"/>
          <w:sz w:val="50"/>
          <w:spacing w:val="0"/>
          <w:color w:val="000000"/>
          <w:b w:val="off"/>
          <w:i w:val="off"/>
        </w:rPr>
        <w:t>原来历史上的遗留的特征相似，一方面表现为社会输入与分化，另一方面</w:t>
      </w:r>
      <w:r>
        <w:rPr>
          <w:rFonts w:ascii="宋体" w:hAnsi="宋体" w:cs="宋体" w:eastAsia="宋体"/>
          <w:sz w:val="50"/>
          <w:spacing w:val="0"/>
          <w:color w:val="000000"/>
          <w:b w:val="off"/>
          <w:i w:val="off"/>
        </w:rPr>
        <w:t>表现为制度化的组织。从社会输入的角度看(也就是通过社会分化的动</w:t>
      </w:r>
      <w:r>
        <w:rPr>
          <w:rFonts w:ascii="宋体" w:hAnsi="宋体" w:cs="宋体" w:eastAsia="宋体"/>
          <w:sz w:val="50"/>
          <w:spacing w:val="0"/>
          <w:color w:val="000000"/>
          <w:b w:val="off"/>
          <w:i w:val="off"/>
        </w:rPr>
        <w:t>员和政治化)，政党从政治上创建政体，把个人、群体和利益团体连接到特</w:t>
      </w:r>
      <w:r>
        <w:rPr>
          <w:rFonts w:ascii="宋体" w:hAnsi="宋体" w:cs="宋体" w:eastAsia="宋体"/>
          <w:sz w:val="50"/>
          <w:spacing w:val="0"/>
          <w:color w:val="000000"/>
          <w:b w:val="off"/>
          <w:i w:val="off"/>
        </w:rPr>
        <w:t>殊的组织成员资格和选举模式上。根据这个观点，如果忽略政党和公民</w:t>
      </w:r>
      <w:r>
        <w:rPr>
          <w:rFonts w:ascii="宋体" w:hAnsi="宋体" w:cs="宋体" w:eastAsia="宋体"/>
          <w:sz w:val="50"/>
          <w:spacing w:val="0"/>
          <w:color w:val="000000"/>
          <w:b w:val="off"/>
          <w:i w:val="off"/>
        </w:rPr>
        <w:t>之间关系的任何危机迹象，新的社会分化就难以表现出来，因为“局内人”</w:t>
      </w:r>
      <w:r>
        <w:rPr>
          <w:rFonts w:ascii="宋体" w:hAnsi="宋体" w:cs="宋体" w:eastAsia="宋体"/>
          <w:sz w:val="50"/>
          <w:spacing w:val="0"/>
          <w:color w:val="000000"/>
          <w:b w:val="off"/>
          <w:i w:val="off"/>
        </w:rPr>
        <w:t>的合作与联盟强烈地决定了“局外人”的机遇和联盟的机会。一旦制度以</w:t>
      </w:r>
      <w:r>
        <w:rPr>
          <w:rFonts w:ascii="宋体" w:hAnsi="宋体" w:cs="宋体" w:eastAsia="宋体"/>
          <w:sz w:val="50"/>
          <w:spacing w:val="0"/>
          <w:color w:val="000000"/>
          <w:b w:val="off"/>
          <w:i w:val="off"/>
        </w:rPr>
        <w:t>这种方式来构建起来，那么要对其进行改变就是十分困难的，因为政党会</w:t>
      </w:r>
      <w:r>
        <w:rPr>
          <w:rFonts w:ascii="宋体" w:hAnsi="宋体" w:cs="宋体" w:eastAsia="宋体"/>
          <w:sz w:val="50"/>
          <w:spacing w:val="0"/>
          <w:color w:val="000000"/>
          <w:b w:val="off"/>
          <w:i w:val="off"/>
        </w:rPr>
        <w:t>不断地修正其意识形态和政策立场以容纳新议题和新需求。然而，如果</w:t>
      </w:r>
      <w:r>
        <w:rPr>
          <w:rFonts w:ascii="宋体" w:hAnsi="宋体" w:cs="宋体" w:eastAsia="宋体"/>
          <w:sz w:val="50"/>
          <w:spacing w:val="0"/>
          <w:color w:val="000000"/>
          <w:b w:val="off"/>
          <w:i w:val="off"/>
        </w:rPr>
        <w:t>制度不能在这个意义上构建起来，就会成为科皮奇所描述的情况——既</w:t>
      </w:r>
      <w:r>
        <w:rPr>
          <w:rFonts w:ascii="宋体" w:hAnsi="宋体" w:cs="宋体" w:eastAsia="宋体"/>
          <w:sz w:val="50"/>
          <w:spacing w:val="0"/>
          <w:color w:val="000000"/>
          <w:b w:val="off"/>
          <w:i w:val="off"/>
        </w:rPr>
        <w:t>存的行为者被新的行为者取代，后者形成了更合适的策略以应对新的挑</w:t>
      </w:r>
      <w:r>
        <w:rPr>
          <w:rFonts w:ascii="宋体" w:hAnsi="宋体" w:cs="宋体" w:eastAsia="宋体"/>
          <w:sz w:val="50"/>
          <w:spacing w:val="0"/>
          <w:color w:val="000000"/>
          <w:b w:val="off"/>
          <w:i w:val="off"/>
        </w:rPr>
        <w:t>战。反过来，从制度化的角度看，应当根据制度的表现和协调能力看待政</w:t>
      </w:r>
      <w:r>
        <w:rPr>
          <w:rFonts w:ascii="宋体" w:hAnsi="宋体" w:cs="宋体" w:eastAsia="宋体"/>
          <w:sz w:val="50"/>
          <w:spacing w:val="0"/>
          <w:color w:val="000000"/>
          <w:b w:val="off"/>
          <w:i w:val="off"/>
        </w:rPr>
        <w:t>党的作用。不论是选举制度⁹与议会，还是行政机构，政党既被这些制度</w:t>
      </w:r>
      <w:r>
        <w:rPr>
          <w:rFonts w:ascii="宋体" w:hAnsi="宋体" w:cs="宋体" w:eastAsia="宋体"/>
          <w:sz w:val="50"/>
          <w:spacing w:val="0"/>
          <w:color w:val="000000"/>
          <w:b w:val="off"/>
          <w:i w:val="off"/>
        </w:rPr>
        <w:t>塑造着，同时也塑造着这些制度。</w:t>
      </w:r>
      <w:bookmarkEnd w:id="8336"/>
    </w:p>
    <w:p>
      <w:pPr>
        <w:pageBreakBefore w:val="off"/>
        <w:tabs/>
        <w:wordWrap w:val="off"/>
        <w:spacing w:before="0" w:after="0" w:line="880" w:lineRule="atLeast"/>
        <w:ind w:left="0" w:right="0" w:firstLine="980"/>
        <w:jc w:val="both"/>
        <w:textAlignment w:val="baseline"/>
        <w:rPr>
          <w:sz w:val="50"/>
        </w:rPr>
      </w:pPr>
      <w:bookmarkStart w:name="" w:id="8337"/>
      <w:r>
        <w:rPr>
          <w:rFonts w:ascii="宋体" w:hAnsi="宋体" w:cs="宋体" w:eastAsia="宋体"/>
          <w:sz w:val="50"/>
          <w:spacing w:val="0"/>
          <w:color w:val="000000"/>
          <w:b w:val="off"/>
          <w:i w:val="off"/>
        </w:rPr>
        <w:t>然而，更重要的问题是，上述这些关于政党起源的观点将导出关于政</w:t>
      </w:r>
      <w:r>
        <w:rPr>
          <w:rFonts w:ascii="宋体" w:hAnsi="宋体" w:cs="宋体" w:eastAsia="宋体"/>
          <w:sz w:val="50"/>
          <w:spacing w:val="0"/>
          <w:color w:val="000000"/>
          <w:b w:val="off"/>
          <w:i w:val="off"/>
        </w:rPr>
        <w:t>党当前和未来作用的截然不同的期望。例如，强调政党起源中社会输入</w:t>
      </w:r>
      <w:r>
        <w:rPr>
          <w:rFonts w:ascii="宋体" w:hAnsi="宋体" w:cs="宋体" w:eastAsia="宋体"/>
          <w:sz w:val="50"/>
          <w:spacing w:val="0"/>
          <w:color w:val="000000"/>
          <w:b w:val="off"/>
          <w:i w:val="off"/>
        </w:rPr>
        <w:t>的重要性就是强调西方尤其是欧洲政党形成的独特性，以及政党为了取</w:t>
      </w:r>
      <w:r>
        <w:rPr>
          <w:rFonts w:ascii="宋体" w:hAnsi="宋体" w:cs="宋体" w:eastAsia="宋体"/>
          <w:sz w:val="50"/>
          <w:spacing w:val="0"/>
          <w:color w:val="000000"/>
          <w:b w:val="off"/>
          <w:i w:val="off"/>
        </w:rPr>
        <w:t>得政党资格而需要维持与公民社会的持久联系。反过来，这也提醒我们，</w:t>
      </w:r>
      <w:r>
        <w:rPr>
          <w:rFonts w:ascii="宋体" w:hAnsi="宋体" w:cs="宋体" w:eastAsia="宋体"/>
          <w:sz w:val="50"/>
          <w:spacing w:val="0"/>
          <w:color w:val="000000"/>
          <w:b w:val="off"/>
          <w:i w:val="off"/>
        </w:rPr>
        <w:t>现代大众型政党不仅仅是社会动员、工业化、城市化的特定过程与政治动</w:t>
      </w:r>
      <w:r>
        <w:rPr>
          <w:rFonts w:ascii="宋体" w:hAnsi="宋体" w:cs="宋体" w:eastAsia="宋体"/>
          <w:sz w:val="50"/>
          <w:spacing w:val="0"/>
          <w:color w:val="000000"/>
          <w:b w:val="off"/>
          <w:i w:val="off"/>
        </w:rPr>
        <w:t>员、选举权的扩大、政治组织的特定过程共同作用的历史产物，而且也是</w:t>
      </w:r>
      <w:r>
        <w:rPr>
          <w:rFonts w:ascii="宋体" w:hAnsi="宋体" w:cs="宋体" w:eastAsia="宋体"/>
          <w:sz w:val="50"/>
          <w:spacing w:val="0"/>
          <w:color w:val="000000"/>
          <w:b w:val="off"/>
          <w:i w:val="off"/>
        </w:rPr>
        <w:t>随着政治本身的日益常规化而倾向于衰落的特定历史阶段和时期的典</w:t>
      </w:r>
      <w:r>
        <w:rPr>
          <w:rFonts w:ascii="宋体" w:hAnsi="宋体" w:cs="宋体" w:eastAsia="宋体"/>
          <w:sz w:val="50"/>
          <w:spacing w:val="0"/>
          <w:color w:val="000000"/>
          <w:b w:val="off"/>
          <w:i w:val="off"/>
        </w:rPr>
        <w:t>型。换言之，现代大众型政党是一种暂时的、特定背景下的现象。</w:t>
      </w:r>
      <w:bookmarkEnd w:id="8337"/>
    </w:p>
    <w:p>
      <w:pPr>
        <w:pageBreakBefore w:val="off"/>
        <w:tabs/>
        <w:wordWrap w:val="off"/>
        <w:spacing w:before="0" w:after="0" w:line="400" w:lineRule="exact"/>
        <w:ind w:left="0" w:right="0"/>
        <w:jc w:val="both"/>
        <w:textAlignment w:val="baseline"/>
        <w:rPr>
          <w:sz w:val="36"/>
        </w:rPr>
      </w:pPr>
      <w:bookmarkStart w:name="" w:id="8338"/>
      <w:r>
        <w:rPr>
          <w:rFonts w:ascii="宋体" w:hAnsi="宋体" w:cs="宋体" w:eastAsia="宋体"/>
          <w:sz w:val="36"/>
          <w:spacing w:val="0"/>
          <w:color w:val="000000"/>
          <w:b w:val="off"/>
          <w:i w:val="off"/>
        </w:rPr>
        <w:t/>
      </w:r>
      <w:bookmarkEnd w:id="8338"/>
    </w:p>
    <w:p>
      <w:pPr>
        <w:pageBreakBefore w:val="off"/>
        <w:tabs/>
        <w:wordWrap w:val="off"/>
        <w:spacing w:before="0" w:after="0" w:line="500" w:lineRule="atLeast"/>
        <w:ind w:left="0" w:right="0"/>
        <w:jc w:val="both"/>
        <w:textAlignment w:val="baseline"/>
        <w:rPr>
          <w:sz w:val="36"/>
        </w:rPr>
      </w:pPr>
      <w:bookmarkStart w:name="" w:id="8339"/>
      <w:r>
        <w:rPr>
          <w:rFonts w:ascii="楷体" w:hAnsi="楷体" w:cs="楷体" w:eastAsia="楷体"/>
          <w:sz w:val="36"/>
          <w:spacing w:val="0"/>
          <w:color w:val="000000"/>
          <w:b w:val="off"/>
          <w:i w:val="off"/>
        </w:rPr>
        <w:t>356</w:t>
      </w:r>
      <w:bookmarkEnd w:id="8339"/>
    </w:p>
    <w:p>
      <w:r>
        <w:t/>
      </w:r>
    </w:p>
    <w:p>
      <w:pPr>
        <w:sectPr>
          <w:footerReference r:id="rId798"/>
          <w:headerReference r:id="rId799" w:type="default"/>
          <w:type w:val="nextPage"/>
          <w:pgSz w:w="18680" w:h="31680"/>
          <w:pgMar w:left="1340" w:top="1620" w:right="1340" w:bottom="1620" w:header="1320" w:footer="1320"/>
          <w:cols w:num="1"/>
        </w:sectPr>
      </w:pPr>
    </w:p>
    <w:p>
      <w:pPr>
        <w:pageBreakBefore w:val="off"/>
        <w:tabs/>
        <w:wordWrap w:val="off"/>
        <w:spacing w:before="0" w:after="0" w:line="560" w:lineRule="atLeast"/>
        <w:ind w:left="0" w:right="60"/>
        <w:jc w:val="right"/>
        <w:textAlignment w:val="baseline"/>
        <w:rPr>
          <w:sz w:val="41"/>
        </w:rPr>
      </w:pPr>
      <w:bookmarkStart w:name="" w:id="8340"/>
      <w:r>
        <w:rPr>
          <w:rFonts w:ascii="仿宋" w:hAnsi="仿宋" w:cs="仿宋" w:eastAsia="仿宋"/>
          <w:sz w:val="41"/>
          <w:spacing w:val="0"/>
          <w:color w:val="000000"/>
          <w:b w:val="off"/>
          <w:i w:val="off"/>
        </w:rPr>
        <w:t>第十三章当 代政党面临的挑战</w:t>
      </w:r>
      <w:bookmarkEnd w:id="8340"/>
    </w:p>
    <w:p>
      <w:pPr>
        <w:pageBreakBefore w:val="off"/>
        <w:tabs/>
        <w:wordWrap w:val="off"/>
        <w:spacing w:before="0" w:after="0" w:line="460" w:lineRule="exact"/>
        <w:ind w:left="0" w:right="0"/>
        <w:jc w:val="right"/>
        <w:textAlignment w:val="baseline"/>
        <w:rPr>
          <w:sz w:val="41"/>
        </w:rPr>
      </w:pPr>
      <w:bookmarkStart w:name="" w:id="8341"/>
      <w:r>
        <w:rPr>
          <w:rFonts w:ascii="宋体" w:hAnsi="宋体" w:cs="宋体" w:eastAsia="宋体"/>
          <w:sz w:val="41"/>
          <w:spacing w:val="0"/>
          <w:color w:val="000000"/>
          <w:b w:val="off"/>
          <w:i w:val="off"/>
        </w:rPr>
        <w:t/>
      </w:r>
      <w:bookmarkEnd w:id="8341"/>
    </w:p>
    <w:p>
      <w:pPr>
        <w:pageBreakBefore w:val="off"/>
        <w:tabs/>
        <w:wordWrap w:val="off"/>
        <w:spacing w:before="0" w:after="0" w:line="900" w:lineRule="atLeast"/>
        <w:ind w:left="0" w:right="0" w:firstLine="1000"/>
        <w:jc w:val="both"/>
        <w:textAlignment w:val="baseline"/>
        <w:rPr>
          <w:sz w:val="48"/>
        </w:rPr>
      </w:pPr>
      <w:bookmarkStart w:name="" w:id="8342"/>
      <w:r>
        <w:rPr>
          <w:rFonts w:ascii="宋体" w:hAnsi="宋体" w:cs="宋体" w:eastAsia="宋体"/>
          <w:sz w:val="48"/>
          <w:spacing w:val="0"/>
          <w:color w:val="000000"/>
          <w:b w:val="off"/>
          <w:i w:val="off"/>
        </w:rPr>
        <w:t>如此，紧跟二战后最近一次集体动员浪潮之后，那些不同于曾经决定</w:t>
      </w:r>
      <w:r>
        <w:rPr>
          <w:rFonts w:ascii="宋体" w:hAnsi="宋体" w:cs="宋体" w:eastAsia="宋体"/>
          <w:sz w:val="48"/>
          <w:spacing w:val="0"/>
          <w:color w:val="000000"/>
          <w:b w:val="off"/>
          <w:i w:val="off"/>
        </w:rPr>
        <w:t>政党最初形成和发展模式的模式，已经开始不可避免地影响着大众型政</w:t>
      </w:r>
      <w:r>
        <w:rPr>
          <w:rFonts w:ascii="宋体" w:hAnsi="宋体" w:cs="宋体" w:eastAsia="宋体"/>
          <w:sz w:val="48"/>
          <w:spacing w:val="0"/>
          <w:color w:val="000000"/>
          <w:b w:val="off"/>
          <w:i w:val="off"/>
        </w:rPr>
        <w:t>党的形成轨迹。这种模式不再需要把新的阶层整合到政治制度中。利益</w:t>
      </w:r>
      <w:r>
        <w:rPr>
          <w:rFonts w:ascii="宋体" w:hAnsi="宋体" w:cs="宋体" w:eastAsia="宋体"/>
          <w:sz w:val="48"/>
          <w:spacing w:val="0"/>
          <w:color w:val="000000"/>
          <w:b w:val="off"/>
          <w:i w:val="off"/>
        </w:rPr>
        <w:t>和需求变得更加碎片化，更加特殊化，最终更具有易变性。政党整合需求</w:t>
      </w:r>
      <w:r>
        <w:rPr>
          <w:rFonts w:ascii="宋体" w:hAnsi="宋体" w:cs="宋体" w:eastAsia="宋体"/>
          <w:sz w:val="48"/>
          <w:spacing w:val="0"/>
          <w:color w:val="000000"/>
          <w:b w:val="off"/>
          <w:i w:val="off"/>
        </w:rPr>
        <w:t>的能力也不可避免地下降。同时，国家干预的增加使得日常政治活动更</w:t>
      </w:r>
      <w:r>
        <w:rPr>
          <w:rFonts w:ascii="宋体" w:hAnsi="宋体" w:cs="宋体" w:eastAsia="宋体"/>
          <w:sz w:val="48"/>
          <w:spacing w:val="0"/>
          <w:color w:val="000000"/>
          <w:b w:val="off"/>
          <w:i w:val="off"/>
        </w:rPr>
        <w:t>为复杂并更具有技术性，结果就是政治阶级要么强调其专业性，要么突出</w:t>
      </w:r>
      <w:r>
        <w:rPr>
          <w:rFonts w:ascii="宋体" w:hAnsi="宋体" w:cs="宋体" w:eastAsia="宋体"/>
          <w:sz w:val="48"/>
          <w:spacing w:val="0"/>
          <w:color w:val="000000"/>
          <w:b w:val="off"/>
          <w:i w:val="off"/>
        </w:rPr>
        <w:t>一种更简单的超凡魅力或民粹主义形象。大众传播更有利于增加对政治</w:t>
      </w:r>
      <w:r>
        <w:rPr>
          <w:rFonts w:ascii="宋体" w:hAnsi="宋体" w:cs="宋体" w:eastAsia="宋体"/>
          <w:sz w:val="48"/>
          <w:spacing w:val="0"/>
          <w:color w:val="000000"/>
          <w:b w:val="off"/>
          <w:i w:val="off"/>
        </w:rPr>
        <w:t>领导者的直接感知，同时使政治社会化的管理和共识的动员更加集中。</w:t>
      </w:r>
      <w:r>
        <w:rPr>
          <w:rFonts w:ascii="宋体" w:hAnsi="宋体" w:cs="宋体" w:eastAsia="宋体"/>
          <w:sz w:val="48"/>
          <w:spacing w:val="0"/>
          <w:color w:val="000000"/>
          <w:b w:val="off"/>
          <w:i w:val="off"/>
        </w:rPr>
        <w:t>在这种情况下，将资源分配到基层的政治参与变得日益困难、昂贵甚至没</w:t>
      </w:r>
      <w:r>
        <w:rPr>
          <w:rFonts w:ascii="宋体" w:hAnsi="宋体" w:cs="宋体" w:eastAsia="宋体"/>
          <w:sz w:val="48"/>
          <w:spacing w:val="0"/>
          <w:color w:val="000000"/>
          <w:b w:val="off"/>
          <w:i w:val="off"/>
        </w:rPr>
        <w:t>有必要。10</w:t>
      </w:r>
      <w:bookmarkEnd w:id="8342"/>
    </w:p>
    <w:p>
      <w:pPr>
        <w:pageBreakBefore w:val="off"/>
        <w:tabs/>
        <w:wordWrap w:val="off"/>
        <w:spacing w:before="0" w:after="0" w:line="900" w:lineRule="atLeast"/>
        <w:ind w:left="0" w:right="0" w:firstLine="1000"/>
        <w:jc w:val="both"/>
        <w:textAlignment w:val="baseline"/>
        <w:rPr>
          <w:sz w:val="48"/>
        </w:rPr>
      </w:pPr>
      <w:bookmarkStart w:name="" w:id="8343"/>
      <w:r>
        <w:rPr>
          <w:rFonts w:ascii="宋体" w:hAnsi="宋体" w:cs="宋体" w:eastAsia="宋体"/>
          <w:sz w:val="48"/>
          <w:spacing w:val="0"/>
          <w:color w:val="000000"/>
          <w:b w:val="off"/>
          <w:i w:val="off"/>
        </w:rPr>
        <w:t>基希海默在他关于全方位型政党的重要文章中曾注意到一些早期变</w:t>
      </w:r>
      <w:r>
        <w:rPr>
          <w:rFonts w:ascii="宋体" w:hAnsi="宋体" w:cs="宋体" w:eastAsia="宋体"/>
          <w:sz w:val="48"/>
          <w:spacing w:val="0"/>
          <w:color w:val="000000"/>
          <w:b w:val="off"/>
          <w:i w:val="off"/>
        </w:rPr>
        <w:t>化征兆¹¹，但这种转型远不止于此。曾经由供方支配的政治市场逐渐变</w:t>
      </w:r>
      <w:r>
        <w:rPr>
          <w:rFonts w:ascii="宋体" w:hAnsi="宋体" w:cs="宋体" w:eastAsia="宋体"/>
          <w:sz w:val="48"/>
          <w:spacing w:val="0"/>
          <w:color w:val="000000"/>
          <w:b w:val="off"/>
          <w:i w:val="off"/>
        </w:rPr>
        <w:t>成需方主导。长期延误之后，作为主体的公民变成消费者的公民，消费社</w:t>
      </w:r>
      <w:r>
        <w:rPr>
          <w:rFonts w:ascii="宋体" w:hAnsi="宋体" w:cs="宋体" w:eastAsia="宋体"/>
          <w:sz w:val="48"/>
          <w:spacing w:val="0"/>
          <w:color w:val="000000"/>
          <w:b w:val="off"/>
          <w:i w:val="off"/>
        </w:rPr>
        <w:t>会的法则最终进入政治。竞争性的代理渠道开始对外开放，与此相伴的</w:t>
      </w:r>
      <w:r>
        <w:rPr>
          <w:rFonts w:ascii="宋体" w:hAnsi="宋体" w:cs="宋体" w:eastAsia="宋体"/>
          <w:sz w:val="48"/>
          <w:spacing w:val="0"/>
          <w:color w:val="000000"/>
          <w:b w:val="off"/>
          <w:i w:val="off"/>
        </w:rPr>
        <w:t>是，“替代性”组织和运动的出现为把公民联系到政策制定进程中提供了</w:t>
      </w:r>
      <w:r>
        <w:rPr>
          <w:rFonts w:ascii="宋体" w:hAnsi="宋体" w:cs="宋体" w:eastAsia="宋体"/>
          <w:sz w:val="48"/>
          <w:spacing w:val="0"/>
          <w:color w:val="000000"/>
          <w:b w:val="off"/>
          <w:i w:val="off"/>
        </w:rPr>
        <w:t>更为有效和令人满意的渠道。同时，通讯革命迅速地给相互分歧的公众</w:t>
      </w:r>
      <w:r>
        <w:rPr>
          <w:rFonts w:ascii="宋体" w:hAnsi="宋体" w:cs="宋体" w:eastAsia="宋体"/>
          <w:sz w:val="48"/>
          <w:spacing w:val="0"/>
          <w:color w:val="000000"/>
          <w:b w:val="off"/>
          <w:i w:val="off"/>
        </w:rPr>
        <w:t>意见和政治话语画上了句号。伴随着个体化的增强，对每个公民来说，在</w:t>
      </w:r>
      <w:r>
        <w:rPr>
          <w:rFonts w:ascii="宋体" w:hAnsi="宋体" w:cs="宋体" w:eastAsia="宋体"/>
          <w:sz w:val="48"/>
          <w:spacing w:val="0"/>
          <w:color w:val="000000"/>
          <w:b w:val="off"/>
          <w:i w:val="off"/>
        </w:rPr>
        <w:t>政治中试图实现自己私人的欲望和动机具有了合法性，结果则是进一步</w:t>
      </w:r>
      <w:r>
        <w:rPr>
          <w:rFonts w:ascii="宋体" w:hAnsi="宋体" w:cs="宋体" w:eastAsia="宋体"/>
          <w:sz w:val="48"/>
          <w:spacing w:val="0"/>
          <w:color w:val="000000"/>
          <w:b w:val="off"/>
          <w:i w:val="off"/>
        </w:rPr>
        <w:t>地削弱了组织网络和集体认同————这在以前构成了政治卷入与政治参与</w:t>
      </w:r>
      <w:r>
        <w:rPr>
          <w:rFonts w:ascii="宋体" w:hAnsi="宋体" w:cs="宋体" w:eastAsia="宋体"/>
          <w:sz w:val="48"/>
          <w:spacing w:val="0"/>
          <w:color w:val="000000"/>
          <w:b w:val="off"/>
          <w:i w:val="off"/>
        </w:rPr>
        <w:t>的基本框架，同时对新的身份认同(例如宗教、地区和种族)的需求和追求</w:t>
      </w:r>
      <w:r>
        <w:rPr>
          <w:rFonts w:ascii="宋体" w:hAnsi="宋体" w:cs="宋体" w:eastAsia="宋体"/>
          <w:sz w:val="48"/>
          <w:spacing w:val="0"/>
          <w:color w:val="000000"/>
          <w:b w:val="off"/>
          <w:i w:val="off"/>
        </w:rPr>
        <w:t>日益增强。因此，公民开始获得一种明显的直接行动能力，似乎不必再依</w:t>
      </w:r>
      <w:r>
        <w:rPr>
          <w:rFonts w:ascii="宋体" w:hAnsi="宋体" w:cs="宋体" w:eastAsia="宋体"/>
          <w:sz w:val="48"/>
          <w:spacing w:val="0"/>
          <w:color w:val="000000"/>
          <w:b w:val="off"/>
          <w:i w:val="off"/>
        </w:rPr>
        <w:t>赖于政治中介。¹²在这种情况下，不仅政治整合日益困难、收效甚微，而且</w:t>
      </w:r>
      <w:r>
        <w:rPr>
          <w:rFonts w:ascii="宋体" w:hAnsi="宋体" w:cs="宋体" w:eastAsia="宋体"/>
          <w:sz w:val="48"/>
          <w:spacing w:val="0"/>
          <w:color w:val="000000"/>
          <w:b w:val="off"/>
          <w:i w:val="off"/>
        </w:rPr>
        <w:t>政治中介也日益被视为只有工具的合法性。</w:t>
      </w:r>
      <w:bookmarkEnd w:id="8343"/>
    </w:p>
    <w:p>
      <w:pPr>
        <w:pageBreakBefore w:val="off"/>
        <w:tabs/>
        <w:wordWrap w:val="off"/>
        <w:spacing w:before="0" w:after="0" w:line="900" w:lineRule="atLeast"/>
        <w:ind w:left="0" w:right="0" w:firstLine="1000"/>
        <w:jc w:val="both"/>
        <w:textAlignment w:val="baseline"/>
        <w:rPr>
          <w:sz w:val="48"/>
        </w:rPr>
      </w:pPr>
      <w:bookmarkStart w:name="" w:id="8344"/>
      <w:r>
        <w:rPr>
          <w:rFonts w:ascii="宋体" w:hAnsi="宋体" w:cs="宋体" w:eastAsia="宋体"/>
          <w:sz w:val="48"/>
          <w:spacing w:val="0"/>
          <w:color w:val="000000"/>
          <w:b w:val="off"/>
          <w:i w:val="off"/>
        </w:rPr>
        <w:t>不言而喻，在这样的背景下，政党的社会根基将趋于衰弱。事实上，</w:t>
      </w:r>
      <w:r>
        <w:rPr>
          <w:rFonts w:ascii="宋体" w:hAnsi="宋体" w:cs="宋体" w:eastAsia="宋体"/>
          <w:sz w:val="48"/>
          <w:spacing w:val="0"/>
          <w:color w:val="000000"/>
          <w:b w:val="off"/>
          <w:i w:val="off"/>
        </w:rPr>
        <w:t>我们吃惊地发现，本书所考察的一系列政党情况告诉我们一个相同的现</w:t>
      </w:r>
      <w:r>
        <w:rPr>
          <w:rFonts w:ascii="宋体" w:hAnsi="宋体" w:cs="宋体" w:eastAsia="宋体"/>
          <w:sz w:val="48"/>
          <w:spacing w:val="0"/>
          <w:color w:val="000000"/>
          <w:b w:val="off"/>
          <w:i w:val="off"/>
        </w:rPr>
        <w:t>象：“社会党”遭到侵蚀，甚或它们在新兴民主化政体中已经不存在了。台</w:t>
      </w:r>
      <w:r>
        <w:rPr>
          <w:rFonts w:ascii="宋体" w:hAnsi="宋体" w:cs="宋体" w:eastAsia="宋体"/>
          <w:sz w:val="48"/>
          <w:spacing w:val="0"/>
          <w:color w:val="000000"/>
          <w:b w:val="off"/>
          <w:i w:val="off"/>
        </w:rPr>
        <w:t>湾地区可能是一个例外，就像朱云汉在本书第十一章中提到的，但即便如</w:t>
      </w:r>
      <w:r>
        <w:rPr>
          <w:rFonts w:ascii="宋体" w:hAnsi="宋体" w:cs="宋体" w:eastAsia="宋体"/>
          <w:sz w:val="48"/>
          <w:spacing w:val="0"/>
          <w:color w:val="000000"/>
          <w:b w:val="off"/>
          <w:i w:val="off"/>
        </w:rPr>
        <w:t>此，他也认为台湾地区这个特例不大可能阻止这一现象在全球蔓延的趋</w:t>
      </w:r>
      <w:r>
        <w:rPr>
          <w:rFonts w:ascii="宋体" w:hAnsi="宋体" w:cs="宋体" w:eastAsia="宋体"/>
          <w:sz w:val="48"/>
          <w:spacing w:val="0"/>
          <w:color w:val="000000"/>
          <w:b w:val="off"/>
          <w:i w:val="off"/>
        </w:rPr>
        <w:t>势。而且，把这个进程视为政党衰退的表现也并不奇怪，因为通过关注政</w:t>
      </w:r>
      <w:r>
        <w:rPr>
          <w:rFonts w:ascii="宋体" w:hAnsi="宋体" w:cs="宋体" w:eastAsia="宋体"/>
          <w:sz w:val="48"/>
          <w:spacing w:val="0"/>
          <w:color w:val="000000"/>
          <w:b w:val="off"/>
          <w:i w:val="off"/>
        </w:rPr>
        <w:t>党和公民关系的变化，很容易推断出现在的政党不再是过去的政党，甚至</w:t>
      </w:r>
      <w:bookmarkEnd w:id="8344"/>
    </w:p>
    <w:p>
      <w:pPr>
        <w:pageBreakBefore w:val="off"/>
        <w:tabs/>
        <w:wordWrap w:val="off"/>
        <w:spacing w:before="360" w:after="0" w:line="580" w:lineRule="atLeast"/>
        <w:ind w:left="0" w:right="40"/>
        <w:jc w:val="right"/>
        <w:textAlignment w:val="baseline"/>
        <w:rPr>
          <w:sz w:val="42"/>
        </w:rPr>
      </w:pPr>
      <w:bookmarkStart w:name="" w:id="8345"/>
      <w:r>
        <w:rPr>
          <w:rFonts w:ascii="宋体" w:hAnsi="宋体" w:cs="宋体" w:eastAsia="宋体"/>
          <w:sz w:val="42"/>
          <w:spacing w:val="0"/>
          <w:color w:val="000000"/>
          <w:b w:val="off"/>
          <w:i w:val="off"/>
        </w:rPr>
        <w:t>357</w:t>
      </w:r>
      <w:bookmarkEnd w:id="8345"/>
    </w:p>
    <w:p>
      <w:r>
        <w:t/>
      </w:r>
    </w:p>
    <w:p>
      <w:pPr>
        <w:sectPr>
          <w:footerReference r:id="rId800"/>
          <w:headerReference r:id="rId801" w:type="default"/>
          <w:type w:val="nextPage"/>
          <w:pgSz w:w="18680" w:h="31680"/>
          <w:pgMar w:left="1340" w:top="1620" w:right="1340" w:bottom="1620" w:header="1320" w:footer="1320"/>
          <w:cols w:num="1"/>
        </w:sectPr>
      </w:pPr>
    </w:p>
    <w:p>
      <w:pPr>
        <w:pageBreakBefore w:val="off"/>
        <w:tabs/>
        <w:wordWrap w:val="off"/>
        <w:spacing w:before="0" w:after="0" w:line="680" w:lineRule="atLeast"/>
        <w:ind w:left="420" w:right="0"/>
        <w:jc w:val="both"/>
        <w:textAlignment w:val="baseline"/>
        <w:rPr>
          <w:sz w:val="50"/>
        </w:rPr>
      </w:pPr>
      <w:bookmarkStart w:name="" w:id="8346"/>
      <w:r>
        <w:rPr>
          <w:rFonts w:ascii="宋体" w:hAnsi="宋体" w:cs="宋体" w:eastAsia="宋体"/>
          <w:sz w:val="50"/>
          <w:spacing w:val="0"/>
          <w:color w:val="000000"/>
          <w:b w:val="off"/>
          <w:i w:val="off"/>
        </w:rPr>
        <w:t>政党与民主</w:t>
      </w:r>
      <w:bookmarkEnd w:id="8346"/>
    </w:p>
    <w:p>
      <w:pPr>
        <w:pageBreakBefore w:val="off"/>
        <w:tabs/>
        <w:wordWrap w:val="off"/>
        <w:spacing w:before="400" w:after="0" w:line="900" w:lineRule="atLeast"/>
        <w:ind w:left="0" w:right="0"/>
        <w:jc w:val="both"/>
        <w:textAlignment w:val="baseline"/>
        <w:rPr>
          <w:sz w:val="46"/>
        </w:rPr>
      </w:pPr>
      <w:bookmarkStart w:name="" w:id="8347"/>
      <w:r>
        <w:rPr>
          <w:rFonts w:ascii="宋体" w:hAnsi="宋体" w:cs="宋体" w:eastAsia="宋体"/>
          <w:sz w:val="46"/>
          <w:spacing w:val="0"/>
          <w:color w:val="000000"/>
          <w:b w:val="off"/>
          <w:i w:val="off"/>
        </w:rPr>
        <w:t>新出现的政党也很不同于曾经支配西欧政治舞台的政党。</w:t>
      </w:r>
      <w:bookmarkEnd w:id="8347"/>
    </w:p>
    <w:p>
      <w:pPr>
        <w:pageBreakBefore w:val="off"/>
        <w:tabs/>
        <w:wordWrap w:val="off"/>
        <w:spacing w:before="0" w:after="0" w:line="900" w:lineRule="atLeast"/>
        <w:ind w:left="0" w:right="0" w:firstLine="1000"/>
        <w:jc w:val="both"/>
        <w:textAlignment w:val="baseline"/>
        <w:rPr>
          <w:sz w:val="46"/>
        </w:rPr>
      </w:pPr>
      <w:bookmarkStart w:name="" w:id="8348"/>
      <w:r>
        <w:rPr>
          <w:rFonts w:ascii="宋体" w:hAnsi="宋体" w:cs="宋体" w:eastAsia="宋体"/>
          <w:sz w:val="46"/>
          <w:spacing w:val="0"/>
          <w:color w:val="000000"/>
          <w:b w:val="off"/>
          <w:i w:val="off"/>
        </w:rPr>
        <w:t>此外，除了本书的这些章节外，还有大量的日益增加的文献证明我们</w:t>
      </w:r>
      <w:r>
        <w:rPr>
          <w:rFonts w:ascii="宋体" w:hAnsi="宋体" w:cs="宋体" w:eastAsia="宋体"/>
          <w:sz w:val="46"/>
          <w:spacing w:val="0"/>
          <w:color w:val="000000"/>
          <w:b w:val="off"/>
          <w:i w:val="off"/>
        </w:rPr>
        <w:t>现在所处的是一个以对政党的认识日益普遍清醒以及对政治阶级的怀疑</w:t>
      </w:r>
      <w:r>
        <w:rPr>
          <w:rFonts w:ascii="宋体" w:hAnsi="宋体" w:cs="宋体" w:eastAsia="宋体"/>
          <w:sz w:val="46"/>
          <w:spacing w:val="0"/>
          <w:color w:val="000000"/>
          <w:b w:val="off"/>
          <w:i w:val="off"/>
        </w:rPr>
        <w:t>更加广泛为特征的时代。¹³这里，证据很多而且相当一致：政党忠诚和党</w:t>
      </w:r>
      <w:r>
        <w:rPr>
          <w:rFonts w:ascii="宋体" w:hAnsi="宋体" w:cs="宋体" w:eastAsia="宋体"/>
          <w:sz w:val="46"/>
          <w:spacing w:val="0"/>
          <w:color w:val="000000"/>
          <w:b w:val="off"/>
          <w:i w:val="off"/>
        </w:rPr>
        <w:t>派认同逐渐下降；公众对政党的信心普遍消减；政党成员数量下降；选举</w:t>
      </w:r>
      <w:r>
        <w:rPr>
          <w:rFonts w:ascii="宋体" w:hAnsi="宋体" w:cs="宋体" w:eastAsia="宋体"/>
          <w:sz w:val="46"/>
          <w:spacing w:val="0"/>
          <w:color w:val="000000"/>
          <w:b w:val="off"/>
          <w:i w:val="off"/>
        </w:rPr>
        <w:t>投票率降低；新政党、小党和“反党”政党得到的支持日益增长，甚至包括</w:t>
      </w:r>
      <w:r>
        <w:rPr>
          <w:rFonts w:ascii="宋体" w:hAnsi="宋体" w:cs="宋体" w:eastAsia="宋体"/>
          <w:sz w:val="46"/>
          <w:spacing w:val="0"/>
          <w:color w:val="000000"/>
          <w:b w:val="off"/>
          <w:i w:val="off"/>
        </w:rPr>
        <w:t>“极左”和“极右”的反体制组织，以及自治主义、地方主义、民粹主义运动。</w:t>
      </w:r>
      <w:r>
        <w:rPr>
          <w:rFonts w:ascii="宋体" w:hAnsi="宋体" w:cs="宋体" w:eastAsia="宋体"/>
          <w:sz w:val="46"/>
          <w:spacing w:val="0"/>
          <w:color w:val="000000"/>
          <w:b w:val="off"/>
          <w:i w:val="off"/>
        </w:rPr>
        <w:t>所有的迹象都显示出政党联系选民、吸引选民和赢得他们的献身等传统</w:t>
      </w:r>
      <w:r>
        <w:rPr>
          <w:rFonts w:ascii="宋体" w:hAnsi="宋体" w:cs="宋体" w:eastAsia="宋体"/>
          <w:sz w:val="46"/>
          <w:spacing w:val="0"/>
          <w:color w:val="000000"/>
          <w:b w:val="off"/>
          <w:i w:val="off"/>
        </w:rPr>
        <w:t>功能已现颓势。总之，这些证据日益清晰地表明政党作为代表性机构的</w:t>
      </w:r>
      <w:r>
        <w:rPr>
          <w:rFonts w:ascii="宋体" w:hAnsi="宋体" w:cs="宋体" w:eastAsia="宋体"/>
          <w:sz w:val="46"/>
          <w:spacing w:val="0"/>
          <w:color w:val="000000"/>
          <w:b w:val="off"/>
          <w:i w:val="off"/>
        </w:rPr>
        <w:t>地位正在下降。</w:t>
      </w:r>
      <w:bookmarkEnd w:id="8348"/>
    </w:p>
    <w:p>
      <w:pPr>
        <w:pageBreakBefore w:val="off"/>
        <w:tabs/>
        <w:wordWrap w:val="off"/>
        <w:spacing w:before="0" w:after="0" w:line="900" w:lineRule="atLeast"/>
        <w:ind w:left="0" w:right="0" w:firstLine="1000"/>
        <w:jc w:val="both"/>
        <w:textAlignment w:val="baseline"/>
        <w:rPr>
          <w:sz w:val="46"/>
        </w:rPr>
      </w:pPr>
      <w:bookmarkStart w:name="" w:id="8349"/>
      <w:r>
        <w:rPr>
          <w:rFonts w:ascii="宋体" w:hAnsi="宋体" w:cs="宋体" w:eastAsia="宋体"/>
          <w:sz w:val="46"/>
          <w:spacing w:val="0"/>
          <w:color w:val="000000"/>
          <w:b w:val="off"/>
          <w:i w:val="off"/>
        </w:rPr>
        <w:t>此外，政党不再拥有大众型政党在所谓的“黄金时代”所享有的特殊</w:t>
      </w:r>
      <w:r>
        <w:rPr>
          <w:rFonts w:ascii="宋体" w:hAnsi="宋体" w:cs="宋体" w:eastAsia="宋体"/>
          <w:sz w:val="46"/>
          <w:spacing w:val="0"/>
          <w:color w:val="000000"/>
          <w:b w:val="off"/>
          <w:i w:val="off"/>
        </w:rPr>
        <w:t>地位，因为其他可供选择的利益表达渠道的出现，使得其他可行的方式日</w:t>
      </w:r>
      <w:r>
        <w:rPr>
          <w:rFonts w:ascii="宋体" w:hAnsi="宋体" w:cs="宋体" w:eastAsia="宋体"/>
          <w:sz w:val="46"/>
          <w:spacing w:val="0"/>
          <w:color w:val="000000"/>
          <w:b w:val="off"/>
          <w:i w:val="off"/>
        </w:rPr>
        <w:t>益增加，并且更能整合民意。这些方式包括近年来迅速增加并且越来越</w:t>
      </w:r>
      <w:r>
        <w:rPr>
          <w:rFonts w:ascii="宋体" w:hAnsi="宋体" w:cs="宋体" w:eastAsia="宋体"/>
          <w:sz w:val="46"/>
          <w:spacing w:val="0"/>
          <w:color w:val="000000"/>
          <w:b w:val="off"/>
          <w:i w:val="off"/>
        </w:rPr>
        <w:t>独立于政党的利益集团，以及社会运动和公民行动团体，等等。政治领导</w:t>
      </w:r>
      <w:r>
        <w:rPr>
          <w:rFonts w:ascii="宋体" w:hAnsi="宋体" w:cs="宋体" w:eastAsia="宋体"/>
          <w:sz w:val="46"/>
          <w:spacing w:val="0"/>
          <w:color w:val="000000"/>
          <w:b w:val="off"/>
          <w:i w:val="off"/>
        </w:rPr>
        <w:t>人还可以通过包括民意调查和大众传媒在内的其他渠道了解民众意愿。</w:t>
      </w:r>
      <w:r>
        <w:rPr>
          <w:rFonts w:ascii="宋体" w:hAnsi="宋体" w:cs="宋体" w:eastAsia="宋体"/>
          <w:sz w:val="46"/>
          <w:spacing w:val="0"/>
          <w:color w:val="000000"/>
          <w:b w:val="off"/>
          <w:i w:val="off"/>
        </w:rPr>
        <w:t>在这方面，正如一些学者，特别是研究新社会运动的学者(施米特也强调</w:t>
      </w:r>
      <w:r>
        <w:rPr>
          <w:rFonts w:ascii="宋体" w:hAnsi="宋体" w:cs="宋体" w:eastAsia="宋体"/>
          <w:sz w:val="46"/>
          <w:spacing w:val="0"/>
          <w:color w:val="000000"/>
          <w:b w:val="off"/>
          <w:i w:val="off"/>
        </w:rPr>
        <w:t>过)，曾经正确地指出，在利益代表性功能上，政党不能再声称享有垄断地</w:t>
      </w:r>
      <w:r>
        <w:rPr>
          <w:rFonts w:ascii="宋体" w:hAnsi="宋体" w:cs="宋体" w:eastAsia="宋体"/>
          <w:sz w:val="46"/>
          <w:spacing w:val="0"/>
          <w:color w:val="000000"/>
          <w:b w:val="off"/>
          <w:i w:val="off"/>
        </w:rPr>
        <w:t>位。在这个意义上，它们的作用也受到了挑战。</w:t>
      </w:r>
      <w:bookmarkEnd w:id="8349"/>
    </w:p>
    <w:p>
      <w:pPr>
        <w:pageBreakBefore w:val="off"/>
        <w:tabs/>
        <w:wordWrap w:val="off"/>
        <w:spacing w:before="0" w:after="0" w:line="900" w:lineRule="atLeast"/>
        <w:ind w:left="0" w:right="0" w:firstLine="1000"/>
        <w:jc w:val="both"/>
        <w:textAlignment w:val="baseline"/>
        <w:rPr>
          <w:sz w:val="46"/>
        </w:rPr>
      </w:pPr>
      <w:bookmarkStart w:name="" w:id="8350"/>
      <w:r>
        <w:rPr>
          <w:rFonts w:ascii="宋体" w:hAnsi="宋体" w:cs="宋体" w:eastAsia="宋体"/>
          <w:sz w:val="46"/>
          <w:spacing w:val="0"/>
          <w:color w:val="000000"/>
          <w:b w:val="off"/>
          <w:i w:val="off"/>
        </w:rPr>
        <w:t>然而，认识到这一个重要区别是很重要的，因为这种特殊的发展趋势</w:t>
      </w:r>
      <w:r>
        <w:rPr>
          <w:rFonts w:ascii="宋体" w:hAnsi="宋体" w:cs="宋体" w:eastAsia="宋体"/>
          <w:sz w:val="46"/>
          <w:spacing w:val="0"/>
          <w:color w:val="000000"/>
          <w:b w:val="off"/>
          <w:i w:val="off"/>
        </w:rPr>
        <w:t>并不必然对政党构成挑战；也许，最多它对政党组织构成挑战，至少这些</w:t>
      </w:r>
      <w:r>
        <w:rPr>
          <w:rFonts w:ascii="宋体" w:hAnsi="宋体" w:cs="宋体" w:eastAsia="宋体"/>
          <w:sz w:val="46"/>
          <w:spacing w:val="0"/>
          <w:color w:val="000000"/>
          <w:b w:val="off"/>
          <w:i w:val="off"/>
        </w:rPr>
        <w:t>政党组织曾经作为民众意愿上传到政治领导及领导决策下达给民众或选</w:t>
      </w:r>
      <w:r>
        <w:rPr>
          <w:rFonts w:ascii="宋体" w:hAnsi="宋体" w:cs="宋体" w:eastAsia="宋体"/>
          <w:sz w:val="46"/>
          <w:spacing w:val="0"/>
          <w:color w:val="000000"/>
          <w:b w:val="off"/>
          <w:i w:val="off"/>
        </w:rPr>
        <w:t>民的重要沟通渠道。新的可供选择的民意代表渠道的出现，即使特别地</w:t>
      </w:r>
      <w:r>
        <w:rPr>
          <w:rFonts w:ascii="宋体" w:hAnsi="宋体" w:cs="宋体" w:eastAsia="宋体"/>
          <w:sz w:val="46"/>
          <w:spacing w:val="0"/>
          <w:color w:val="000000"/>
          <w:b w:val="off"/>
          <w:i w:val="off"/>
        </w:rPr>
        <w:t>削弱了作为大众组织的政党的传统作用，也未使政党成为多余。当然，后</w:t>
      </w:r>
      <w:r>
        <w:rPr>
          <w:rFonts w:ascii="宋体" w:hAnsi="宋体" w:cs="宋体" w:eastAsia="宋体"/>
          <w:sz w:val="46"/>
          <w:spacing w:val="0"/>
          <w:color w:val="000000"/>
          <w:b w:val="off"/>
          <w:i w:val="off"/>
        </w:rPr>
        <w:t>一区别也同样意味着政党可以很快地学会与这些平行机构共存，并且利</w:t>
      </w:r>
      <w:r>
        <w:rPr>
          <w:rFonts w:ascii="宋体" w:hAnsi="宋体" w:cs="宋体" w:eastAsia="宋体"/>
          <w:sz w:val="46"/>
          <w:spacing w:val="0"/>
          <w:color w:val="000000"/>
          <w:b w:val="off"/>
          <w:i w:val="off"/>
        </w:rPr>
        <w:t>用它们的存在以吸收它们所表达的利益与要求。诚如某篇文章所言，这</w:t>
      </w:r>
      <w:r>
        <w:rPr>
          <w:rFonts w:ascii="宋体" w:hAnsi="宋体" w:cs="宋体" w:eastAsia="宋体"/>
          <w:sz w:val="46"/>
          <w:spacing w:val="0"/>
          <w:color w:val="000000"/>
          <w:b w:val="off"/>
          <w:i w:val="off"/>
        </w:rPr>
        <w:t>些平行机构可能被认为具有政党的一些功能。在过去，政党的作用在于</w:t>
      </w:r>
      <w:r>
        <w:rPr>
          <w:rFonts w:ascii="宋体" w:hAnsi="宋体" w:cs="宋体" w:eastAsia="宋体"/>
          <w:sz w:val="46"/>
          <w:spacing w:val="0"/>
          <w:color w:val="000000"/>
          <w:b w:val="off"/>
          <w:i w:val="off"/>
        </w:rPr>
        <w:t>它们的代表性功能————做出关于利益所在的判断。正式的沟通并不十分</w:t>
      </w:r>
      <w:r>
        <w:rPr>
          <w:rFonts w:ascii="宋体" w:hAnsi="宋体" w:cs="宋体" w:eastAsia="宋体"/>
          <w:sz w:val="46"/>
          <w:spacing w:val="0"/>
          <w:color w:val="000000"/>
          <w:b w:val="off"/>
          <w:i w:val="off"/>
        </w:rPr>
        <w:t>重要，社会主义领导人认为自己了解工人阶级的利益；教会的政治领导人</w:t>
      </w:r>
      <w:r>
        <w:rPr>
          <w:rFonts w:ascii="宋体" w:hAnsi="宋体" w:cs="宋体" w:eastAsia="宋体"/>
          <w:sz w:val="46"/>
          <w:spacing w:val="0"/>
          <w:color w:val="000000"/>
          <w:b w:val="off"/>
          <w:i w:val="off"/>
        </w:rPr>
        <w:t>可以声称自己知道对信教选民而言什么是最好的东西；农民领导人知道</w:t>
      </w:r>
      <w:r>
        <w:rPr>
          <w:rFonts w:ascii="宋体" w:hAnsi="宋体" w:cs="宋体" w:eastAsia="宋体"/>
          <w:sz w:val="46"/>
          <w:spacing w:val="0"/>
          <w:color w:val="000000"/>
          <w:b w:val="off"/>
          <w:i w:val="off"/>
        </w:rPr>
        <w:t>什么是农民想要的。但现在这已经很难实现了，因此通过利益集团、社会</w:t>
      </w:r>
      <w:bookmarkEnd w:id="8350"/>
    </w:p>
    <w:p>
      <w:pPr>
        <w:pageBreakBefore w:val="off"/>
        <w:tabs/>
        <w:wordWrap w:val="off"/>
        <w:spacing w:before="360" w:after="0" w:line="580" w:lineRule="atLeast"/>
        <w:ind w:left="0" w:right="0"/>
        <w:jc w:val="both"/>
        <w:textAlignment w:val="baseline"/>
        <w:rPr>
          <w:sz w:val="42"/>
        </w:rPr>
      </w:pPr>
      <w:bookmarkStart w:name="" w:id="8351"/>
      <w:r>
        <w:rPr>
          <w:rFonts w:ascii="宋体" w:hAnsi="宋体" w:cs="宋体" w:eastAsia="宋体"/>
          <w:sz w:val="42"/>
          <w:spacing w:val="0"/>
          <w:color w:val="000000"/>
          <w:b w:val="off"/>
          <w:i w:val="off"/>
        </w:rPr>
        <w:t>358</w:t>
      </w:r>
      <w:bookmarkEnd w:id="8351"/>
    </w:p>
    <w:p>
      <w:r>
        <w:t/>
      </w:r>
    </w:p>
    <w:p>
      <w:pPr>
        <w:sectPr>
          <w:footerReference r:id="rId802"/>
          <w:headerReference r:id="rId803" w:type="default"/>
          <w:type w:val="nextPage"/>
          <w:pgSz w:w="18680" w:h="31680"/>
          <w:pgMar w:left="1340" w:top="1620" w:right="1340" w:bottom="1620" w:header="1320" w:footer="1320"/>
          <w:cols w:num="1"/>
        </w:sectPr>
      </w:pPr>
    </w:p>
    <w:p>
      <w:pPr>
        <w:pageBreakBefore w:val="off"/>
        <w:tabs/>
        <w:wordWrap w:val="off"/>
        <w:spacing w:before="0" w:after="0" w:line="560" w:lineRule="atLeast"/>
        <w:ind w:left="0" w:right="100"/>
        <w:jc w:val="right"/>
        <w:textAlignment w:val="baseline"/>
        <w:rPr>
          <w:sz w:val="41"/>
        </w:rPr>
      </w:pPr>
      <w:bookmarkStart w:name="" w:id="8352"/>
      <w:r>
        <w:rPr>
          <w:rFonts w:ascii="仿宋" w:hAnsi="仿宋" w:cs="仿宋" w:eastAsia="仿宋"/>
          <w:sz w:val="41"/>
          <w:spacing w:val="0"/>
          <w:color w:val="000000"/>
          <w:b w:val="off"/>
          <w:i w:val="off"/>
        </w:rPr>
        <w:t>第十三章当 代政党面临的挑战</w:t>
      </w:r>
      <w:bookmarkEnd w:id="8352"/>
    </w:p>
    <w:p>
      <w:pPr>
        <w:pageBreakBefore w:val="off"/>
        <w:tabs/>
        <w:wordWrap w:val="off"/>
        <w:spacing w:before="0" w:after="0" w:line="500" w:lineRule="exact"/>
        <w:ind w:left="0" w:right="0"/>
        <w:jc w:val="right"/>
        <w:textAlignment w:val="baseline"/>
        <w:rPr>
          <w:sz w:val="41"/>
        </w:rPr>
      </w:pPr>
      <w:bookmarkStart w:name="" w:id="8353"/>
      <w:r>
        <w:rPr>
          <w:rFonts w:ascii="宋体" w:hAnsi="宋体" w:cs="宋体" w:eastAsia="宋体"/>
          <w:sz w:val="41"/>
          <w:spacing w:val="0"/>
          <w:color w:val="000000"/>
          <w:b w:val="off"/>
          <w:i w:val="off"/>
        </w:rPr>
        <w:t/>
      </w:r>
      <w:bookmarkEnd w:id="8353"/>
    </w:p>
    <w:p>
      <w:pPr>
        <w:pageBreakBefore w:val="off"/>
        <w:tabs/>
        <w:wordWrap w:val="off"/>
        <w:spacing w:before="0" w:after="0" w:line="960" w:lineRule="atLeast"/>
        <w:ind w:left="20" w:right="60"/>
        <w:jc w:val="both"/>
        <w:textAlignment w:val="baseline"/>
        <w:rPr>
          <w:sz w:val="46"/>
        </w:rPr>
      </w:pPr>
      <w:bookmarkStart w:name="" w:id="8354"/>
      <w:r>
        <w:rPr>
          <w:rFonts w:ascii="宋体" w:hAnsi="宋体" w:cs="宋体" w:eastAsia="宋体"/>
          <w:sz w:val="46"/>
          <w:spacing w:val="0"/>
          <w:color w:val="000000"/>
          <w:b w:val="off"/>
          <w:i w:val="off"/>
        </w:rPr>
        <w:t>运动、大众传媒和民意调查等方式来沟通变得越来越重要。故而认为在</w:t>
      </w:r>
      <w:r>
        <w:rPr>
          <w:rFonts w:ascii="宋体" w:hAnsi="宋体" w:cs="宋体" w:eastAsia="宋体"/>
          <w:sz w:val="46"/>
          <w:spacing w:val="0"/>
          <w:color w:val="000000"/>
          <w:b w:val="off"/>
          <w:i w:val="off"/>
        </w:rPr>
        <w:t>政党与非政党的民意代表机构之间存在着潜在的利益冲突以及会引起彼</w:t>
      </w:r>
      <w:r>
        <w:rPr>
          <w:rFonts w:ascii="宋体" w:hAnsi="宋体" w:cs="宋体" w:eastAsia="宋体"/>
          <w:sz w:val="46"/>
          <w:spacing w:val="0"/>
          <w:color w:val="000000"/>
          <w:b w:val="off"/>
          <w:i w:val="off"/>
        </w:rPr>
        <w:t>此间对立的观点，也许是一种误导。在当代民主国家，两类组织都可以从</w:t>
      </w:r>
      <w:r>
        <w:rPr>
          <w:rFonts w:ascii="宋体" w:hAnsi="宋体" w:cs="宋体" w:eastAsia="宋体"/>
          <w:sz w:val="46"/>
          <w:spacing w:val="0"/>
          <w:color w:val="000000"/>
          <w:b w:val="off"/>
          <w:i w:val="off"/>
        </w:rPr>
        <w:t>中获利。</w:t>
      </w:r>
      <w:bookmarkEnd w:id="8354"/>
    </w:p>
    <w:p>
      <w:pPr>
        <w:pageBreakBefore w:val="off"/>
        <w:tabs/>
        <w:wordWrap w:val="off"/>
        <w:spacing w:before="0" w:after="0" w:line="960" w:lineRule="atLeast"/>
        <w:ind w:left="20" w:right="0" w:firstLine="960"/>
        <w:jc w:val="both"/>
        <w:textAlignment w:val="baseline"/>
        <w:rPr>
          <w:sz w:val="46"/>
        </w:rPr>
      </w:pPr>
      <w:bookmarkStart w:name="" w:id="8355"/>
      <w:r>
        <w:rPr>
          <w:rFonts w:ascii="宋体" w:hAnsi="宋体" w:cs="宋体" w:eastAsia="宋体"/>
          <w:sz w:val="46"/>
          <w:spacing w:val="0"/>
          <w:color w:val="000000"/>
          <w:b w:val="off"/>
          <w:i w:val="off"/>
        </w:rPr>
        <w:t>此外，如果把那些非政党的沟通渠道当作民意代表机制加以严格审</w:t>
      </w:r>
      <w:r>
        <w:rPr>
          <w:rFonts w:ascii="宋体" w:hAnsi="宋体" w:cs="宋体" w:eastAsia="宋体"/>
          <w:sz w:val="46"/>
          <w:spacing w:val="0"/>
          <w:color w:val="000000"/>
          <w:b w:val="off"/>
          <w:i w:val="off"/>
        </w:rPr>
        <w:t>查的话，就会发现它们自身存在着缺陷和问题，它们至多可以被称为对政</w:t>
      </w:r>
      <w:r>
        <w:rPr>
          <w:rFonts w:ascii="宋体" w:hAnsi="宋体" w:cs="宋体" w:eastAsia="宋体"/>
          <w:sz w:val="46"/>
          <w:spacing w:val="0"/>
          <w:color w:val="000000"/>
          <w:b w:val="off"/>
          <w:i w:val="off"/>
        </w:rPr>
        <w:t>党活动的一种补充而不能取代政党。如果共同利益和社会动员被认为是</w:t>
      </w:r>
      <w:r>
        <w:rPr>
          <w:rFonts w:ascii="宋体" w:hAnsi="宋体" w:cs="宋体" w:eastAsia="宋体"/>
          <w:sz w:val="46"/>
          <w:spacing w:val="0"/>
          <w:color w:val="000000"/>
          <w:b w:val="off"/>
          <w:i w:val="off"/>
        </w:rPr>
        <w:t>政治体系中负责组织代表的综合性原则，那么体系的合理性问题就会被</w:t>
      </w:r>
      <w:r>
        <w:rPr>
          <w:rFonts w:ascii="宋体" w:hAnsi="宋体" w:cs="宋体" w:eastAsia="宋体"/>
          <w:sz w:val="46"/>
          <w:spacing w:val="0"/>
          <w:color w:val="000000"/>
          <w:b w:val="off"/>
          <w:i w:val="off"/>
        </w:rPr>
        <w:t>完全忽略掉。当然，人们也不应该低估一些合作型组织和社会运动也能</w:t>
      </w:r>
      <w:r>
        <w:rPr>
          <w:rFonts w:ascii="宋体" w:hAnsi="宋体" w:cs="宋体" w:eastAsia="宋体"/>
          <w:sz w:val="46"/>
          <w:spacing w:val="0"/>
          <w:color w:val="000000"/>
          <w:b w:val="off"/>
          <w:i w:val="off"/>
        </w:rPr>
        <w:t>和政党一样很好地(如果不是更好地)反映政治问题。简而言之，尽管它</w:t>
      </w:r>
      <w:r>
        <w:rPr>
          <w:rFonts w:ascii="宋体" w:hAnsi="宋体" w:cs="宋体" w:eastAsia="宋体"/>
          <w:sz w:val="46"/>
          <w:spacing w:val="0"/>
          <w:color w:val="000000"/>
          <w:b w:val="off"/>
          <w:i w:val="off"/>
        </w:rPr>
        <w:t>们可以挑战政党作为民意代表机构的政治输入的“垄断”地位，有时甚至</w:t>
      </w:r>
      <w:r>
        <w:rPr>
          <w:rFonts w:ascii="宋体" w:hAnsi="宋体" w:cs="宋体" w:eastAsia="宋体"/>
          <w:sz w:val="46"/>
          <w:spacing w:val="0"/>
          <w:color w:val="000000"/>
          <w:b w:val="off"/>
          <w:i w:val="off"/>
        </w:rPr>
        <w:t>危及政党作为政策制定者的输出功能，这些可供选择的渠道也不应该被</w:t>
      </w:r>
      <w:r>
        <w:rPr>
          <w:rFonts w:ascii="宋体" w:hAnsi="宋体" w:cs="宋体" w:eastAsia="宋体"/>
          <w:sz w:val="46"/>
          <w:spacing w:val="0"/>
          <w:color w:val="000000"/>
          <w:b w:val="off"/>
          <w:i w:val="off"/>
        </w:rPr>
        <w:t>视为具备全部功能的替代性选择。</w:t>
      </w:r>
      <w:bookmarkEnd w:id="8355"/>
    </w:p>
    <w:p>
      <w:pPr>
        <w:pageBreakBefore w:val="off"/>
        <w:tabs/>
        <w:wordWrap w:val="off"/>
        <w:spacing w:before="0" w:after="0" w:line="960" w:lineRule="atLeast"/>
        <w:ind w:left="20" w:right="0" w:firstLine="960"/>
        <w:jc w:val="both"/>
        <w:textAlignment w:val="baseline"/>
        <w:rPr>
          <w:sz w:val="46"/>
        </w:rPr>
      </w:pPr>
      <w:bookmarkStart w:name="" w:id="8356"/>
      <w:r>
        <w:rPr>
          <w:rFonts w:ascii="宋体" w:hAnsi="宋体" w:cs="宋体" w:eastAsia="宋体"/>
          <w:sz w:val="46"/>
          <w:spacing w:val="0"/>
          <w:color w:val="000000"/>
          <w:b w:val="off"/>
          <w:i w:val="off"/>
        </w:rPr>
        <w:t>这里需要强调一个更为重要的资格问题：尽管政党的代表功能————</w:t>
      </w:r>
      <w:r>
        <w:rPr>
          <w:rFonts w:ascii="宋体" w:hAnsi="宋体" w:cs="宋体" w:eastAsia="宋体"/>
          <w:sz w:val="46"/>
          <w:spacing w:val="0"/>
          <w:color w:val="000000"/>
          <w:b w:val="off"/>
          <w:i w:val="off"/>
        </w:rPr>
        <w:t>至少它们直接由政党表达————可能在成熟的民主国家开始衰弱，在新兴</w:t>
      </w:r>
      <w:r>
        <w:rPr>
          <w:rFonts w:ascii="宋体" w:hAnsi="宋体" w:cs="宋体" w:eastAsia="宋体"/>
          <w:sz w:val="46"/>
          <w:spacing w:val="0"/>
          <w:color w:val="000000"/>
          <w:b w:val="off"/>
          <w:i w:val="off"/>
        </w:rPr>
        <w:t>民主国家也发展缓慢，但这些却不是程序性的或制度性的功能。的确，后</w:t>
      </w:r>
      <w:r>
        <w:rPr>
          <w:rFonts w:ascii="宋体" w:hAnsi="宋体" w:cs="宋体" w:eastAsia="宋体"/>
          <w:sz w:val="46"/>
          <w:spacing w:val="0"/>
          <w:color w:val="000000"/>
          <w:b w:val="off"/>
          <w:i w:val="off"/>
        </w:rPr>
        <w:t>者没有受到有效挑战，不管是通过替代性机构还是大众传媒。这一点非</w:t>
      </w:r>
      <w:r>
        <w:rPr>
          <w:rFonts w:ascii="宋体" w:hAnsi="宋体" w:cs="宋体" w:eastAsia="宋体"/>
          <w:sz w:val="46"/>
          <w:spacing w:val="0"/>
          <w:color w:val="000000"/>
          <w:b w:val="off"/>
          <w:i w:val="off"/>
        </w:rPr>
        <w:t>常关键，因为尽管预测政党衰落的文献大量涌现，但几乎没有文章认为能</w:t>
      </w:r>
      <w:r>
        <w:rPr>
          <w:rFonts w:ascii="宋体" w:hAnsi="宋体" w:cs="宋体" w:eastAsia="宋体"/>
          <w:sz w:val="46"/>
          <w:spacing w:val="0"/>
          <w:color w:val="000000"/>
          <w:b w:val="off"/>
          <w:i w:val="off"/>
        </w:rPr>
        <w:t>够找到一个可行的、民主的替代性组织来取代政党在录用领导人或组建</w:t>
      </w:r>
      <w:r>
        <w:rPr>
          <w:rFonts w:ascii="宋体" w:hAnsi="宋体" w:cs="宋体" w:eastAsia="宋体"/>
          <w:sz w:val="46"/>
          <w:spacing w:val="0"/>
          <w:color w:val="000000"/>
          <w:b w:val="off"/>
          <w:i w:val="off"/>
        </w:rPr>
        <w:t>政府方面的功能。在这一层面上，可以说政党的功能反而强化了。因此</w:t>
      </w:r>
      <w:r>
        <w:rPr>
          <w:rFonts w:ascii="宋体" w:hAnsi="宋体" w:cs="宋体" w:eastAsia="宋体"/>
          <w:sz w:val="46"/>
          <w:spacing w:val="0"/>
          <w:color w:val="000000"/>
          <w:b w:val="off"/>
          <w:i w:val="off"/>
        </w:rPr>
        <w:t>我们看到，诸如政府职位(包括内阁职位)以及公共部门中的关键职位的</w:t>
      </w:r>
      <w:r>
        <w:rPr>
          <w:rFonts w:ascii="宋体" w:hAnsi="宋体" w:cs="宋体" w:eastAsia="宋体"/>
          <w:sz w:val="46"/>
          <w:spacing w:val="0"/>
          <w:color w:val="000000"/>
          <w:b w:val="off"/>
          <w:i w:val="off"/>
        </w:rPr>
        <w:t>录用比以前更依赖政党。加之目前在议会民主制国家中，随着联盟形式</w:t>
      </w:r>
      <w:r>
        <w:rPr>
          <w:rFonts w:ascii="宋体" w:hAnsi="宋体" w:cs="宋体" w:eastAsia="宋体"/>
          <w:sz w:val="46"/>
          <w:spacing w:val="0"/>
          <w:color w:val="000000"/>
          <w:b w:val="off"/>
          <w:i w:val="off"/>
        </w:rPr>
        <w:t>花样迭出、更加复杂，政府的组建过程变得更开放、更难预测。所有这些</w:t>
      </w:r>
      <w:r>
        <w:rPr>
          <w:rFonts w:ascii="宋体" w:hAnsi="宋体" w:cs="宋体" w:eastAsia="宋体"/>
          <w:sz w:val="46"/>
          <w:spacing w:val="0"/>
          <w:color w:val="000000"/>
          <w:b w:val="off"/>
          <w:i w:val="off"/>
        </w:rPr>
        <w:t>表明政党必须把越来越多的精力投入行政和立法机关的组织与维持上，</w:t>
      </w:r>
      <w:r>
        <w:rPr>
          <w:rFonts w:ascii="宋体" w:hAnsi="宋体" w:cs="宋体" w:eastAsia="宋体"/>
          <w:sz w:val="46"/>
          <w:spacing w:val="0"/>
          <w:color w:val="000000"/>
          <w:b w:val="off"/>
          <w:i w:val="off"/>
        </w:rPr>
        <w:t>也必须在此过程中越来越集权。政党的程序性功能的重要性也获得更多</w:t>
      </w:r>
      <w:r>
        <w:rPr>
          <w:rFonts w:ascii="宋体" w:hAnsi="宋体" w:cs="宋体" w:eastAsia="宋体"/>
          <w:sz w:val="46"/>
          <w:spacing w:val="0"/>
          <w:color w:val="000000"/>
          <w:b w:val="off"/>
          <w:i w:val="off"/>
        </w:rPr>
        <w:t>认可，这种认可通过政府给政党不断增长的拨款和扩大政党法律的影响</w:t>
      </w:r>
      <w:r>
        <w:rPr>
          <w:rFonts w:ascii="宋体" w:hAnsi="宋体" w:cs="宋体" w:eastAsia="宋体"/>
          <w:sz w:val="46"/>
          <w:spacing w:val="0"/>
          <w:color w:val="000000"/>
          <w:b w:val="off"/>
          <w:i w:val="off"/>
        </w:rPr>
        <w:t>范围等形式表现出来，而所有这些都不断强化着政党在不同政体内的“官</w:t>
      </w:r>
      <w:r>
        <w:rPr>
          <w:rFonts w:ascii="宋体" w:hAnsi="宋体" w:cs="宋体" w:eastAsia="宋体"/>
          <w:sz w:val="46"/>
          <w:spacing w:val="0"/>
          <w:color w:val="000000"/>
          <w:b w:val="off"/>
          <w:i w:val="off"/>
        </w:rPr>
        <w:t>方”地位。14</w:t>
      </w:r>
      <w:bookmarkEnd w:id="8356"/>
    </w:p>
    <w:p>
      <w:pPr>
        <w:pageBreakBefore w:val="off"/>
        <w:tabs/>
        <w:wordWrap w:val="off"/>
        <w:spacing w:before="0" w:after="0" w:line="960" w:lineRule="atLeast"/>
        <w:ind w:left="20" w:right="0" w:firstLine="960"/>
        <w:jc w:val="both"/>
        <w:textAlignment w:val="baseline"/>
        <w:rPr>
          <w:sz w:val="46"/>
        </w:rPr>
      </w:pPr>
      <w:bookmarkStart w:name="" w:id="8357"/>
      <w:r>
        <w:rPr>
          <w:rFonts w:ascii="宋体" w:hAnsi="宋体" w:cs="宋体" w:eastAsia="宋体"/>
          <w:sz w:val="46"/>
          <w:spacing w:val="0"/>
          <w:color w:val="000000"/>
          <w:b w:val="off"/>
          <w:i w:val="off"/>
        </w:rPr>
        <w:t>因此，我们所见证的是政党功能的平衡转移：从“黄金时代”作为大众</w:t>
      </w:r>
      <w:r>
        <w:rPr>
          <w:rFonts w:ascii="宋体" w:hAnsi="宋体" w:cs="宋体" w:eastAsia="宋体"/>
          <w:sz w:val="46"/>
          <w:spacing w:val="0"/>
          <w:color w:val="000000"/>
          <w:b w:val="off"/>
          <w:i w:val="off"/>
        </w:rPr>
        <w:t>型政党特征的代表性功能与程序性功能，转移到了更为单一的程序性功</w:t>
      </w:r>
      <w:bookmarkEnd w:id="8357"/>
    </w:p>
    <w:p>
      <w:pPr>
        <w:pageBreakBefore w:val="off"/>
        <w:tabs/>
        <w:wordWrap w:val="off"/>
        <w:spacing w:before="380" w:after="0" w:line="560" w:lineRule="atLeast"/>
        <w:ind w:left="0" w:right="0"/>
        <w:jc w:val="right"/>
        <w:textAlignment w:val="baseline"/>
        <w:rPr>
          <w:sz w:val="41"/>
        </w:rPr>
      </w:pPr>
      <w:bookmarkStart w:name="" w:id="8358"/>
      <w:r>
        <w:rPr>
          <w:rFonts w:ascii="宋体" w:hAnsi="宋体" w:cs="宋体" w:eastAsia="宋体"/>
          <w:sz w:val="41"/>
          <w:spacing w:val="0"/>
          <w:color w:val="000000"/>
          <w:b w:val="off"/>
          <w:i w:val="off"/>
        </w:rPr>
        <w:t>359</w:t>
      </w:r>
      <w:bookmarkEnd w:id="8358"/>
    </w:p>
    <w:p>
      <w:r>
        <w:t/>
      </w:r>
    </w:p>
    <w:p>
      <w:pPr>
        <w:sectPr>
          <w:footerReference r:id="rId804"/>
          <w:headerReference r:id="rId805" w:type="default"/>
          <w:type w:val="nextPage"/>
          <w:pgSz w:w="18680" w:h="31680"/>
          <w:pgMar w:left="1340" w:top="1640" w:right="1340" w:bottom="1640" w:header="1340" w:footer="1340"/>
          <w:cols w:num="1"/>
        </w:sectPr>
      </w:pPr>
    </w:p>
    <w:p>
      <w:pPr>
        <w:pageBreakBefore w:val="off"/>
        <w:tabs/>
        <w:wordWrap w:val="off"/>
        <w:spacing w:before="0" w:after="0" w:line="640" w:lineRule="atLeast"/>
        <w:ind w:left="420" w:right="0"/>
        <w:jc w:val="both"/>
        <w:textAlignment w:val="baseline"/>
        <w:rPr>
          <w:sz w:val="48"/>
        </w:rPr>
      </w:pPr>
      <w:bookmarkStart w:name="" w:id="8359"/>
      <w:r>
        <w:rPr>
          <w:rFonts w:ascii="宋体" w:hAnsi="宋体" w:cs="宋体" w:eastAsia="宋体"/>
          <w:sz w:val="48"/>
          <w:spacing w:val="0"/>
          <w:color w:val="000000"/>
          <w:b w:val="off"/>
          <w:i w:val="off"/>
        </w:rPr>
        <w:t>政党与民主</w:t>
      </w:r>
      <w:bookmarkEnd w:id="8359"/>
    </w:p>
    <w:p>
      <w:pPr>
        <w:pageBreakBefore w:val="off"/>
        <w:tabs/>
        <w:wordWrap w:val="off"/>
        <w:spacing w:before="340" w:after="0" w:line="900" w:lineRule="atLeast"/>
        <w:ind w:left="0" w:right="60"/>
        <w:jc w:val="both"/>
        <w:textAlignment w:val="baseline"/>
        <w:rPr>
          <w:sz w:val="45"/>
        </w:rPr>
      </w:pPr>
      <w:bookmarkStart w:name="" w:id="8360"/>
      <w:r>
        <w:rPr>
          <w:rFonts w:ascii="宋体" w:hAnsi="宋体" w:cs="宋体" w:eastAsia="宋体"/>
          <w:sz w:val="45"/>
          <w:spacing w:val="0"/>
          <w:color w:val="000000"/>
          <w:b w:val="off"/>
          <w:i w:val="off"/>
        </w:rPr>
        <w:t>能。当然，我们也看到，在新兴民主国家中，年轻的政党在程序性功能上</w:t>
      </w:r>
      <w:r>
        <w:rPr>
          <w:rFonts w:ascii="宋体" w:hAnsi="宋体" w:cs="宋体" w:eastAsia="宋体"/>
          <w:sz w:val="45"/>
          <w:spacing w:val="0"/>
          <w:color w:val="000000"/>
          <w:b w:val="off"/>
          <w:i w:val="off"/>
        </w:rPr>
        <w:t>拥有巨大的空间：他们中的许多政党把新兴民主化制度的创新和合法化</w:t>
      </w:r>
      <w:r>
        <w:rPr>
          <w:rFonts w:ascii="宋体" w:hAnsi="宋体" w:cs="宋体" w:eastAsia="宋体"/>
          <w:sz w:val="45"/>
          <w:spacing w:val="0"/>
          <w:color w:val="000000"/>
          <w:b w:val="off"/>
          <w:i w:val="off"/>
        </w:rPr>
        <w:t>作为其首要任务。</w:t>
      </w:r>
      <w:bookmarkEnd w:id="8360"/>
    </w:p>
    <w:p>
      <w:pPr>
        <w:pageBreakBefore w:val="off"/>
        <w:tabs/>
        <w:wordWrap w:val="off"/>
        <w:spacing w:before="0" w:after="0" w:line="880" w:lineRule="exact"/>
        <w:ind w:left="0" w:right="0"/>
        <w:jc w:val="both"/>
        <w:textAlignment w:val="baseline"/>
        <w:rPr>
          <w:sz w:val="73"/>
        </w:rPr>
      </w:pPr>
      <w:bookmarkStart w:name="" w:id="8361"/>
      <w:r>
        <w:rPr>
          <w:rFonts w:ascii="宋体" w:hAnsi="宋体" w:cs="宋体" w:eastAsia="宋体"/>
          <w:sz w:val="73"/>
          <w:spacing w:val="0"/>
          <w:color w:val="000000"/>
          <w:b w:val="off"/>
          <w:i w:val="off"/>
        </w:rPr>
        <w:t/>
      </w:r>
      <w:bookmarkEnd w:id="8361"/>
    </w:p>
    <w:p>
      <w:pPr>
        <w:pageBreakBefore w:val="off"/>
        <w:tabs/>
        <w:wordWrap w:val="off"/>
        <w:spacing w:before="0" w:after="0" w:line="880" w:lineRule="exact"/>
        <w:ind w:left="0" w:right="0"/>
        <w:jc w:val="both"/>
        <w:textAlignment w:val="baseline"/>
        <w:rPr>
          <w:sz w:val="73"/>
        </w:rPr>
      </w:pPr>
      <w:bookmarkStart w:name="" w:id="8362"/>
      <w:r>
        <w:rPr>
          <w:rFonts w:ascii="宋体" w:hAnsi="宋体" w:cs="宋体" w:eastAsia="宋体"/>
          <w:sz w:val="73"/>
          <w:spacing w:val="0"/>
          <w:color w:val="000000"/>
          <w:b w:val="off"/>
          <w:i w:val="off"/>
        </w:rPr>
        <w:t/>
      </w:r>
      <w:bookmarkEnd w:id="8362"/>
    </w:p>
    <w:p>
      <w:pPr>
        <w:pageBreakBefore w:val="off"/>
        <w:tabs/>
        <w:wordWrap w:val="off"/>
        <w:spacing w:before="0" w:after="0" w:line="880" w:lineRule="exact"/>
        <w:ind w:left="0" w:right="0"/>
        <w:jc w:val="both"/>
        <w:textAlignment w:val="baseline"/>
        <w:rPr>
          <w:sz w:val="73"/>
        </w:rPr>
      </w:pPr>
      <w:bookmarkStart w:name="" w:id="8363"/>
      <w:r>
        <w:rPr>
          <w:rFonts w:ascii="宋体" w:hAnsi="宋体" w:cs="宋体" w:eastAsia="宋体"/>
          <w:sz w:val="73"/>
          <w:spacing w:val="0"/>
          <w:color w:val="000000"/>
          <w:b w:val="off"/>
          <w:i w:val="off"/>
        </w:rPr>
        <w:t/>
      </w:r>
      <w:bookmarkEnd w:id="8363"/>
    </w:p>
    <w:p>
      <w:pPr>
        <w:pageBreakBefore w:val="off"/>
        <w:tabs/>
        <w:wordWrap w:val="off"/>
        <w:spacing w:before="0" w:after="0" w:line="980" w:lineRule="atLeast"/>
        <w:ind w:left="0" w:right="0"/>
        <w:jc w:val="center"/>
        <w:textAlignment w:val="baseline"/>
        <w:rPr>
          <w:sz w:val="73"/>
        </w:rPr>
      </w:pPr>
      <w:bookmarkStart w:name="" w:id="8364"/>
      <w:r>
        <w:rPr>
          <w:rFonts w:ascii="楷体" w:hAnsi="楷体" w:cs="楷体" w:eastAsia="楷体"/>
          <w:sz w:val="73"/>
          <w:spacing w:val="0"/>
          <w:color w:val="000000"/>
          <w:b w:val="off"/>
          <w:i w:val="off"/>
        </w:rPr>
        <w:t>衰落还是调适？</w:t>
      </w:r>
      <w:bookmarkEnd w:id="8364"/>
    </w:p>
    <w:p>
      <w:pPr>
        <w:pageBreakBefore w:val="off"/>
        <w:tabs/>
        <w:wordWrap w:val="off"/>
        <w:spacing w:before="580" w:after="0" w:line="900" w:lineRule="atLeast"/>
        <w:ind w:left="20" w:right="0" w:firstLine="980"/>
        <w:jc w:val="both"/>
        <w:textAlignment w:val="baseline"/>
        <w:rPr>
          <w:sz w:val="45"/>
        </w:rPr>
      </w:pPr>
      <w:bookmarkStart w:name="" w:id="8365"/>
      <w:r>
        <w:rPr>
          <w:rFonts w:ascii="宋体" w:hAnsi="宋体" w:cs="宋体" w:eastAsia="宋体"/>
          <w:sz w:val="45"/>
          <w:spacing w:val="0"/>
          <w:color w:val="000000"/>
          <w:b w:val="off"/>
          <w:i w:val="off"/>
        </w:rPr>
        <w:t>在这历史性转移的背景下，强调政党在民主制度与程序中的功能将</w:t>
      </w:r>
      <w:r>
        <w:rPr>
          <w:rFonts w:ascii="宋体" w:hAnsi="宋体" w:cs="宋体" w:eastAsia="宋体"/>
          <w:sz w:val="45"/>
          <w:spacing w:val="0"/>
          <w:color w:val="000000"/>
          <w:b w:val="off"/>
          <w:i w:val="off"/>
        </w:rPr>
        <w:t>使我们得到不同于仅强调其代表性功能的结论。制定政策、组织竞选、维</w:t>
      </w:r>
      <w:r>
        <w:rPr>
          <w:rFonts w:ascii="宋体" w:hAnsi="宋体" w:cs="宋体" w:eastAsia="宋体"/>
          <w:sz w:val="45"/>
          <w:spacing w:val="0"/>
          <w:color w:val="000000"/>
          <w:b w:val="off"/>
          <w:i w:val="off"/>
        </w:rPr>
        <w:t>持议会运作、组建政府等，所有这些都要求一定数量的集团行动一致，而</w:t>
      </w:r>
      <w:r>
        <w:rPr>
          <w:rFonts w:ascii="宋体" w:hAnsi="宋体" w:cs="宋体" w:eastAsia="宋体"/>
          <w:sz w:val="45"/>
          <w:spacing w:val="0"/>
          <w:color w:val="000000"/>
          <w:b w:val="off"/>
          <w:i w:val="off"/>
        </w:rPr>
        <w:t>在这些制度下政党联盟通常也能更有效地达成一致。从关键的政治制度</w:t>
      </w:r>
      <w:r>
        <w:rPr>
          <w:rFonts w:ascii="宋体" w:hAnsi="宋体" w:cs="宋体" w:eastAsia="宋体"/>
          <w:sz w:val="45"/>
          <w:spacing w:val="0"/>
          <w:color w:val="000000"/>
          <w:b w:val="off"/>
          <w:i w:val="off"/>
        </w:rPr>
        <w:t>的实际功能及它们与国家关系的角度看，政党比半世纪之前更加集权；从</w:t>
      </w:r>
      <w:r>
        <w:rPr>
          <w:rFonts w:ascii="宋体" w:hAnsi="宋体" w:cs="宋体" w:eastAsia="宋体"/>
          <w:sz w:val="45"/>
          <w:spacing w:val="0"/>
          <w:color w:val="000000"/>
          <w:b w:val="off"/>
          <w:i w:val="off"/>
        </w:rPr>
        <w:t>政党本身的角度看，政党由强调表达和代表民意转移到强调组织程</w:t>
      </w:r>
      <w:r>
        <w:rPr>
          <w:rFonts w:ascii="宋体" w:hAnsi="宋体" w:cs="宋体" w:eastAsia="宋体"/>
          <w:sz w:val="45"/>
          <w:spacing w:val="0"/>
          <w:color w:val="000000"/>
          <w:b w:val="off"/>
          <w:i w:val="off"/>
        </w:rPr>
        <w:t>序——由社会的政党转变为国家的政党———同样可以理解为一种生存策</w:t>
      </w:r>
      <w:r>
        <w:rPr>
          <w:rFonts w:ascii="宋体" w:hAnsi="宋体" w:cs="宋体" w:eastAsia="宋体"/>
          <w:sz w:val="45"/>
          <w:spacing w:val="0"/>
          <w:color w:val="000000"/>
          <w:b w:val="off"/>
          <w:i w:val="off"/>
        </w:rPr>
        <w:t>略。在其他利益方面，政党在决策过程中，可以通过创造有利于自身的环</w:t>
      </w:r>
      <w:r>
        <w:rPr>
          <w:rFonts w:ascii="宋体" w:hAnsi="宋体" w:cs="宋体" w:eastAsia="宋体"/>
          <w:sz w:val="45"/>
          <w:spacing w:val="0"/>
          <w:color w:val="000000"/>
          <w:b w:val="off"/>
          <w:i w:val="off"/>
        </w:rPr>
        <w:t>境和支持有利于自身的法律来巩固自己。换言之，它们可以通过增强其</w:t>
      </w:r>
      <w:r>
        <w:rPr>
          <w:rFonts w:ascii="宋体" w:hAnsi="宋体" w:cs="宋体" w:eastAsia="宋体"/>
          <w:sz w:val="45"/>
          <w:spacing w:val="0"/>
          <w:color w:val="000000"/>
          <w:b w:val="off"/>
          <w:i w:val="off"/>
        </w:rPr>
        <w:t>资源和地位的方式获得有利于自身的公共特权。</w:t>
      </w:r>
      <w:bookmarkEnd w:id="8365"/>
    </w:p>
    <w:p>
      <w:pPr>
        <w:pageBreakBefore w:val="off"/>
        <w:tabs/>
        <w:wordWrap w:val="off"/>
        <w:spacing w:before="0" w:after="0" w:line="900" w:lineRule="atLeast"/>
        <w:ind w:left="20" w:right="0" w:firstLine="980"/>
        <w:jc w:val="both"/>
        <w:textAlignment w:val="baseline"/>
        <w:rPr>
          <w:sz w:val="45"/>
        </w:rPr>
      </w:pPr>
      <w:bookmarkStart w:name="" w:id="8366"/>
      <w:r>
        <w:rPr>
          <w:rFonts w:ascii="宋体" w:hAnsi="宋体" w:cs="宋体" w:eastAsia="宋体"/>
          <w:sz w:val="45"/>
          <w:spacing w:val="0"/>
          <w:color w:val="000000"/>
          <w:b w:val="off"/>
          <w:i w:val="off"/>
        </w:rPr>
        <w:t>然而，从长远的推断上看，这种发展趋势也同时引出两个更深刻的问</w:t>
      </w:r>
      <w:r>
        <w:rPr>
          <w:rFonts w:ascii="宋体" w:hAnsi="宋体" w:cs="宋体" w:eastAsia="宋体"/>
          <w:sz w:val="45"/>
          <w:spacing w:val="0"/>
          <w:color w:val="000000"/>
          <w:b w:val="off"/>
          <w:i w:val="off"/>
        </w:rPr>
        <w:t>题。一方面，政党的公共特权在其代表性下降的同时增长了，尽管这在短</w:t>
      </w:r>
      <w:r>
        <w:rPr>
          <w:rFonts w:ascii="宋体" w:hAnsi="宋体" w:cs="宋体" w:eastAsia="宋体"/>
          <w:sz w:val="45"/>
          <w:spacing w:val="0"/>
          <w:color w:val="000000"/>
          <w:b w:val="off"/>
          <w:i w:val="off"/>
        </w:rPr>
        <w:t>时间内可以维持政党生存，但就长期而言，公共特权可能会削弱政党的合</w:t>
      </w:r>
      <w:r>
        <w:rPr>
          <w:rFonts w:ascii="宋体" w:hAnsi="宋体" w:cs="宋体" w:eastAsia="宋体"/>
          <w:sz w:val="45"/>
          <w:spacing w:val="0"/>
          <w:color w:val="000000"/>
          <w:b w:val="off"/>
          <w:i w:val="off"/>
        </w:rPr>
        <w:t>法性。¹⁵这也许正是理解当下成熟的民主国家中，纠缠着政党及其所处的</w:t>
      </w:r>
      <w:r>
        <w:rPr>
          <w:rFonts w:ascii="宋体" w:hAnsi="宋体" w:cs="宋体" w:eastAsia="宋体"/>
          <w:sz w:val="45"/>
          <w:spacing w:val="0"/>
          <w:color w:val="000000"/>
          <w:b w:val="off"/>
          <w:i w:val="off"/>
        </w:rPr>
        <w:t>制度的关键问题，因为它们日益增强的、得到良好保护的制度性功能随着</w:t>
      </w:r>
      <w:r>
        <w:rPr>
          <w:rFonts w:ascii="宋体" w:hAnsi="宋体" w:cs="宋体" w:eastAsia="宋体"/>
          <w:sz w:val="45"/>
          <w:spacing w:val="0"/>
          <w:color w:val="000000"/>
          <w:b w:val="off"/>
          <w:i w:val="off"/>
        </w:rPr>
        <w:t>它们与社会联系的扩大而受腐蚀。另一方面，新的功能分化也提出了它</w:t>
      </w:r>
      <w:r>
        <w:rPr>
          <w:rFonts w:ascii="宋体" w:hAnsi="宋体" w:cs="宋体" w:eastAsia="宋体"/>
          <w:sz w:val="45"/>
          <w:spacing w:val="0"/>
          <w:color w:val="000000"/>
          <w:b w:val="off"/>
          <w:i w:val="off"/>
        </w:rPr>
        <w:t>在实践中能维持多久以及通过融入到制度中以维持自身生存的政党能否</w:t>
      </w:r>
      <w:r>
        <w:rPr>
          <w:rFonts w:ascii="宋体" w:hAnsi="宋体" w:cs="宋体" w:eastAsia="宋体"/>
          <w:sz w:val="45"/>
          <w:spacing w:val="0"/>
          <w:color w:val="000000"/>
          <w:b w:val="off"/>
          <w:i w:val="off"/>
        </w:rPr>
        <w:t>作为政党生存下来的质疑。我们随后将说明这个问题。如果政党不同于</w:t>
      </w:r>
      <w:r>
        <w:rPr>
          <w:rFonts w:ascii="宋体" w:hAnsi="宋体" w:cs="宋体" w:eastAsia="宋体"/>
          <w:sz w:val="45"/>
          <w:spacing w:val="0"/>
          <w:color w:val="000000"/>
          <w:b w:val="off"/>
          <w:i w:val="off"/>
        </w:rPr>
        <w:t>其他组织的显著特征是在制度范围内，在因共同的重要利益而结合起来</w:t>
      </w:r>
      <w:r>
        <w:rPr>
          <w:rFonts w:ascii="宋体" w:hAnsi="宋体" w:cs="宋体" w:eastAsia="宋体"/>
          <w:sz w:val="45"/>
          <w:spacing w:val="0"/>
          <w:color w:val="000000"/>
          <w:b w:val="off"/>
          <w:i w:val="off"/>
        </w:rPr>
        <w:t>的集团中，创造最低限度的一致性行为，那当然可以轻易地得出这样的结</w:t>
      </w:r>
      <w:r>
        <w:rPr>
          <w:rFonts w:ascii="宋体" w:hAnsi="宋体" w:cs="宋体" w:eastAsia="宋体"/>
          <w:sz w:val="45"/>
          <w:spacing w:val="0"/>
          <w:color w:val="000000"/>
          <w:b w:val="off"/>
          <w:i w:val="off"/>
        </w:rPr>
        <w:t>论，即政党将永远存在，正如我们可以很容易地推出政党存在于中世纪公</w:t>
      </w:r>
      <w:r>
        <w:rPr>
          <w:rFonts w:ascii="宋体" w:hAnsi="宋体" w:cs="宋体" w:eastAsia="宋体"/>
          <w:sz w:val="45"/>
          <w:spacing w:val="0"/>
          <w:color w:val="000000"/>
          <w:b w:val="off"/>
          <w:i w:val="off"/>
        </w:rPr>
        <w:t>社的派系中，存在于历史悠久的梵蒂冈大会中，甚至存在于古罗马元老院</w:t>
      </w:r>
      <w:bookmarkEnd w:id="8366"/>
    </w:p>
    <w:p>
      <w:pPr>
        <w:pageBreakBefore w:val="off"/>
        <w:tabs/>
        <w:wordWrap w:val="off"/>
        <w:spacing w:before="0" w:after="0" w:line="500" w:lineRule="exact"/>
        <w:ind w:left="0" w:right="0"/>
        <w:jc w:val="both"/>
        <w:textAlignment w:val="baseline"/>
        <w:rPr>
          <w:sz w:val="42"/>
        </w:rPr>
      </w:pPr>
      <w:bookmarkStart w:name="" w:id="8367"/>
      <w:r>
        <w:rPr>
          <w:rFonts w:ascii="宋体" w:hAnsi="宋体" w:cs="宋体" w:eastAsia="宋体"/>
          <w:sz w:val="42"/>
          <w:spacing w:val="0"/>
          <w:color w:val="000000"/>
          <w:b w:val="off"/>
          <w:i w:val="off"/>
        </w:rPr>
        <w:t/>
      </w:r>
      <w:bookmarkEnd w:id="8367"/>
    </w:p>
    <w:p>
      <w:pPr>
        <w:pageBreakBefore w:val="off"/>
        <w:tabs/>
        <w:wordWrap w:val="off"/>
        <w:spacing w:before="0" w:after="0" w:line="560" w:lineRule="atLeast"/>
        <w:ind w:left="20" w:right="0"/>
        <w:jc w:val="both"/>
        <w:textAlignment w:val="baseline"/>
        <w:rPr>
          <w:sz w:val="42"/>
        </w:rPr>
      </w:pPr>
      <w:bookmarkStart w:name="" w:id="8368"/>
      <w:r>
        <w:rPr>
          <w:rFonts w:ascii="宋体" w:hAnsi="宋体" w:cs="宋体" w:eastAsia="宋体"/>
          <w:sz w:val="42"/>
          <w:spacing w:val="0"/>
          <w:color w:val="000000"/>
          <w:b w:val="off"/>
          <w:i w:val="off"/>
        </w:rPr>
        <w:t>360</w:t>
      </w:r>
      <w:bookmarkEnd w:id="8368"/>
    </w:p>
    <w:p>
      <w:r>
        <w:t/>
      </w:r>
    </w:p>
    <w:p>
      <w:pPr>
        <w:sectPr>
          <w:footerReference r:id="rId806"/>
          <w:headerReference r:id="rId807" w:type="default"/>
          <w:type w:val="nextPage"/>
          <w:pgSz w:w="18680" w:h="31680"/>
          <w:pgMar w:left="1300" w:top="1620" w:right="1300" w:bottom="1620" w:header="1320" w:footer="1320"/>
          <w:cols w:num="1"/>
        </w:sectPr>
      </w:pPr>
    </w:p>
    <w:p>
      <w:pPr>
        <w:pageBreakBefore w:val="off"/>
        <w:tabs/>
        <w:wordWrap w:val="off"/>
        <w:spacing w:before="0" w:after="0" w:line="460" w:lineRule="atLeast"/>
        <w:ind w:left="0" w:right="140"/>
        <w:jc w:val="right"/>
        <w:textAlignment w:val="baseline"/>
        <w:rPr>
          <w:sz w:val="34"/>
        </w:rPr>
      </w:pPr>
      <w:bookmarkStart w:name="" w:id="8369"/>
      <w:r>
        <w:rPr>
          <w:rFonts w:ascii="仿宋" w:hAnsi="仿宋" w:cs="仿宋" w:eastAsia="仿宋"/>
          <w:sz w:val="34"/>
          <w:spacing w:val="0"/>
          <w:color w:val="000000"/>
          <w:b w:val="off"/>
          <w:i w:val="off"/>
        </w:rPr>
        <w:t>第十三章当  代政党面临的挑战</w:t>
      </w:r>
      <w:bookmarkEnd w:id="8369"/>
    </w:p>
    <w:p>
      <w:pPr>
        <w:pageBreakBefore w:val="off"/>
        <w:tabs/>
        <w:wordWrap w:val="off"/>
        <w:spacing w:before="0" w:after="0" w:line="400" w:lineRule="exact"/>
        <w:ind w:left="0" w:right="0"/>
        <w:jc w:val="right"/>
        <w:textAlignment w:val="baseline"/>
        <w:rPr>
          <w:sz w:val="34"/>
        </w:rPr>
      </w:pPr>
      <w:bookmarkStart w:name="" w:id="8370"/>
      <w:r>
        <w:rPr>
          <w:rFonts w:ascii="宋体" w:hAnsi="宋体" w:cs="宋体" w:eastAsia="宋体"/>
          <w:sz w:val="34"/>
          <w:spacing w:val="0"/>
          <w:color w:val="000000"/>
          <w:b w:val="off"/>
          <w:i w:val="off"/>
        </w:rPr>
        <w:t/>
      </w:r>
      <w:bookmarkEnd w:id="8370"/>
    </w:p>
    <w:p>
      <w:pPr>
        <w:pageBreakBefore w:val="off"/>
        <w:tabs/>
        <w:wordWrap w:val="off"/>
        <w:spacing w:before="0" w:after="0" w:line="840" w:lineRule="atLeast"/>
        <w:ind w:left="40" w:right="80" w:firstLine="40"/>
        <w:jc w:val="both"/>
        <w:textAlignment w:val="baseline"/>
        <w:rPr>
          <w:sz w:val="49"/>
        </w:rPr>
      </w:pPr>
      <w:bookmarkStart w:name="" w:id="8371"/>
      <w:r>
        <w:rPr>
          <w:rFonts w:ascii="宋体" w:hAnsi="宋体" w:cs="宋体" w:eastAsia="宋体"/>
          <w:sz w:val="49"/>
          <w:spacing w:val="0"/>
          <w:color w:val="000000"/>
          <w:b w:val="off"/>
          <w:i w:val="off"/>
        </w:rPr>
        <w:t>中。然而，同样真实的是，作为历史上新生的所谓“现代”政党(它们出现</w:t>
      </w:r>
      <w:r>
        <w:rPr>
          <w:rFonts w:ascii="宋体" w:hAnsi="宋体" w:cs="宋体" w:eastAsia="宋体"/>
          <w:sz w:val="49"/>
          <w:spacing w:val="0"/>
          <w:color w:val="000000"/>
          <w:b w:val="off"/>
          <w:i w:val="off"/>
        </w:rPr>
        <w:t>于由英国的工业革命和法国的政治革命开创的历史阶段)，其内涵也要丰</w:t>
      </w:r>
      <w:r>
        <w:rPr>
          <w:rFonts w:ascii="宋体" w:hAnsi="宋体" w:cs="宋体" w:eastAsia="宋体"/>
          <w:sz w:val="49"/>
          <w:spacing w:val="0"/>
          <w:color w:val="000000"/>
          <w:b w:val="off"/>
          <w:i w:val="off"/>
        </w:rPr>
        <w:t>富得多，它还包括除了单一的制度性功能之外的其他内容。因此，现在如</w:t>
      </w:r>
      <w:r>
        <w:rPr>
          <w:rFonts w:ascii="宋体" w:hAnsi="宋体" w:cs="宋体" w:eastAsia="宋体"/>
          <w:sz w:val="49"/>
          <w:spacing w:val="0"/>
          <w:color w:val="000000"/>
          <w:b w:val="off"/>
          <w:i w:val="off"/>
        </w:rPr>
        <w:t>果我们把政党概括为不同程度的垄断公共职位的拥有者，那就是把它们</w:t>
      </w:r>
      <w:r>
        <w:rPr>
          <w:rFonts w:ascii="宋体" w:hAnsi="宋体" w:cs="宋体" w:eastAsia="宋体"/>
          <w:sz w:val="49"/>
          <w:spacing w:val="0"/>
          <w:color w:val="000000"/>
          <w:b w:val="off"/>
          <w:i w:val="off"/>
        </w:rPr>
        <w:t>等同于由志趣相投的人组成的、优于大众政治的、从事竞选和议会活动的</w:t>
      </w:r>
      <w:r>
        <w:rPr>
          <w:rFonts w:ascii="宋体" w:hAnsi="宋体" w:cs="宋体" w:eastAsia="宋体"/>
          <w:sz w:val="49"/>
          <w:spacing w:val="0"/>
          <w:color w:val="000000"/>
          <w:b w:val="off"/>
          <w:i w:val="off"/>
        </w:rPr>
        <w:t>集团。在这一意义上，诚如库勒所描述的“现代干部型政党”那样，我们看</w:t>
      </w:r>
      <w:r>
        <w:rPr>
          <w:rFonts w:ascii="宋体" w:hAnsi="宋体" w:cs="宋体" w:eastAsia="宋体"/>
          <w:sz w:val="49"/>
          <w:spacing w:val="0"/>
          <w:color w:val="000000"/>
          <w:b w:val="off"/>
          <w:i w:val="off"/>
        </w:rPr>
        <w:t>到的只是政党的循环往复。¹⁶那么问题就变成了他们是否还能拥有一个</w:t>
      </w:r>
      <w:r>
        <w:rPr>
          <w:rFonts w:ascii="宋体" w:hAnsi="宋体" w:cs="宋体" w:eastAsia="宋体"/>
          <w:sz w:val="49"/>
          <w:spacing w:val="0"/>
          <w:color w:val="000000"/>
          <w:b w:val="off"/>
          <w:i w:val="off"/>
        </w:rPr>
        <w:t>有意义的未来。</w:t>
      </w:r>
      <w:bookmarkEnd w:id="8371"/>
    </w:p>
    <w:p>
      <w:pPr>
        <w:pageBreakBefore w:val="off"/>
        <w:tabs/>
        <w:wordWrap w:val="off"/>
        <w:spacing w:before="0" w:after="0" w:line="840" w:lineRule="atLeast"/>
        <w:ind w:left="40" w:right="20" w:firstLine="960"/>
        <w:jc w:val="both"/>
        <w:textAlignment w:val="baseline"/>
        <w:rPr>
          <w:sz w:val="49"/>
        </w:rPr>
      </w:pPr>
      <w:bookmarkStart w:name="" w:id="8372"/>
      <w:r>
        <w:rPr>
          <w:rFonts w:ascii="宋体" w:hAnsi="宋体" w:cs="宋体" w:eastAsia="宋体"/>
          <w:sz w:val="49"/>
          <w:spacing w:val="0"/>
          <w:color w:val="000000"/>
          <w:b w:val="off"/>
          <w:i w:val="off"/>
        </w:rPr>
        <w:t>研究政党的学者们，连同许多政党活跃分子、政治观察家长期以来将</w:t>
      </w:r>
      <w:r>
        <w:rPr>
          <w:rFonts w:ascii="宋体" w:hAnsi="宋体" w:cs="宋体" w:eastAsia="宋体"/>
          <w:sz w:val="49"/>
          <w:spacing w:val="0"/>
          <w:color w:val="000000"/>
          <w:b w:val="off"/>
          <w:i w:val="off"/>
        </w:rPr>
        <w:t>历史上特殊的大众型政党看作标准的。大众型政党在许多方面代表了政</w:t>
      </w:r>
      <w:r>
        <w:rPr>
          <w:rFonts w:ascii="宋体" w:hAnsi="宋体" w:cs="宋体" w:eastAsia="宋体"/>
          <w:sz w:val="49"/>
          <w:spacing w:val="0"/>
          <w:color w:val="000000"/>
          <w:b w:val="off"/>
          <w:i w:val="off"/>
        </w:rPr>
        <w:t>党发展的顶峰，尤其是它结合了代表性和制度性功能，不仅使自身合法</w:t>
      </w:r>
      <w:r>
        <w:rPr>
          <w:rFonts w:ascii="宋体" w:hAnsi="宋体" w:cs="宋体" w:eastAsia="宋体"/>
          <w:sz w:val="49"/>
          <w:spacing w:val="0"/>
          <w:color w:val="000000"/>
          <w:b w:val="off"/>
          <w:i w:val="off"/>
        </w:rPr>
        <w:t>化，同时也使其功能得以发挥的广义上的政体也合法化。从这层意义上</w:t>
      </w:r>
      <w:r>
        <w:rPr>
          <w:rFonts w:ascii="宋体" w:hAnsi="宋体" w:cs="宋体" w:eastAsia="宋体"/>
          <w:sz w:val="49"/>
          <w:spacing w:val="0"/>
          <w:color w:val="000000"/>
          <w:b w:val="off"/>
          <w:i w:val="off"/>
        </w:rPr>
        <w:t>看，代表性功能和制度性功能越来越明显的分离(尤其是那些显示政党代</w:t>
      </w:r>
      <w:r>
        <w:rPr>
          <w:rFonts w:ascii="宋体" w:hAnsi="宋体" w:cs="宋体" w:eastAsia="宋体"/>
          <w:sz w:val="49"/>
          <w:spacing w:val="0"/>
          <w:color w:val="000000"/>
          <w:b w:val="off"/>
          <w:i w:val="off"/>
        </w:rPr>
        <w:t>表性能力下降的证据)预示着政党衰落。然而，也可以反过来说，我们所</w:t>
      </w:r>
      <w:r>
        <w:rPr>
          <w:rFonts w:ascii="宋体" w:hAnsi="宋体" w:cs="宋体" w:eastAsia="宋体"/>
          <w:sz w:val="49"/>
          <w:spacing w:val="0"/>
          <w:color w:val="000000"/>
          <w:b w:val="off"/>
          <w:i w:val="off"/>
        </w:rPr>
        <w:t>观察到的现象实质是政党的一种调适而非衰落，出现在新的政治条件下</w:t>
      </w:r>
      <w:r>
        <w:rPr>
          <w:rFonts w:ascii="宋体" w:hAnsi="宋体" w:cs="宋体" w:eastAsia="宋体"/>
          <w:sz w:val="49"/>
          <w:spacing w:val="0"/>
          <w:color w:val="000000"/>
          <w:b w:val="off"/>
          <w:i w:val="off"/>
        </w:rPr>
        <w:t>的政党只是不同的政党，与之前的大众型政党相比，既不更好也不更差，</w:t>
      </w:r>
      <w:r>
        <w:rPr>
          <w:rFonts w:ascii="宋体" w:hAnsi="宋体" w:cs="宋体" w:eastAsia="宋体"/>
          <w:sz w:val="49"/>
          <w:spacing w:val="0"/>
          <w:color w:val="000000"/>
          <w:b w:val="off"/>
          <w:i w:val="off"/>
        </w:rPr>
        <w:t>但肯定的是他们更符合当代民主国家的需要与要求。如科皮奇所说，这</w:t>
      </w:r>
      <w:r>
        <w:rPr>
          <w:rFonts w:ascii="宋体" w:hAnsi="宋体" w:cs="宋体" w:eastAsia="宋体"/>
          <w:sz w:val="49"/>
          <w:spacing w:val="0"/>
          <w:color w:val="000000"/>
          <w:b w:val="off"/>
          <w:i w:val="off"/>
        </w:rPr>
        <w:t>只是更明显的政治达尔文主义。此外，回顾本章开头所说的三个特征，这</w:t>
      </w:r>
      <w:r>
        <w:rPr>
          <w:rFonts w:ascii="宋体" w:hAnsi="宋体" w:cs="宋体" w:eastAsia="宋体"/>
          <w:sz w:val="49"/>
          <w:spacing w:val="0"/>
          <w:color w:val="000000"/>
          <w:b w:val="off"/>
          <w:i w:val="off"/>
        </w:rPr>
        <w:t>种观点就可以解读为政党维系其第二代，乃至后代的方法，这是后工业化</w:t>
      </w:r>
      <w:r>
        <w:rPr>
          <w:rFonts w:ascii="宋体" w:hAnsi="宋体" w:cs="宋体" w:eastAsia="宋体"/>
          <w:sz w:val="49"/>
          <w:spacing w:val="0"/>
          <w:color w:val="000000"/>
          <w:b w:val="off"/>
          <w:i w:val="off"/>
        </w:rPr>
        <w:t>和全球化经济条件所呼唤的一种新型政党，而不论他们出现在何地或产</w:t>
      </w:r>
      <w:r>
        <w:rPr>
          <w:rFonts w:ascii="宋体" w:hAnsi="宋体" w:cs="宋体" w:eastAsia="宋体"/>
          <w:sz w:val="49"/>
          <w:spacing w:val="0"/>
          <w:color w:val="000000"/>
          <w:b w:val="off"/>
          <w:i w:val="off"/>
        </w:rPr>
        <w:t>生于民主化的哪个阶段。因此，我们可以在不同政体中发现趋同的迹象，</w:t>
      </w:r>
      <w:r>
        <w:rPr>
          <w:rFonts w:ascii="宋体" w:hAnsi="宋体" w:cs="宋体" w:eastAsia="宋体"/>
          <w:sz w:val="49"/>
          <w:spacing w:val="0"/>
          <w:color w:val="000000"/>
          <w:b w:val="off"/>
          <w:i w:val="off"/>
        </w:rPr>
        <w:t>在成熟的民主国家中，由大众型政党转变为全方位型政党的演进轨迹远</w:t>
      </w:r>
      <w:r>
        <w:rPr>
          <w:rFonts w:ascii="宋体" w:hAnsi="宋体" w:cs="宋体" w:eastAsia="宋体"/>
          <w:sz w:val="49"/>
          <w:spacing w:val="0"/>
          <w:color w:val="000000"/>
          <w:b w:val="off"/>
          <w:i w:val="off"/>
        </w:rPr>
        <w:t>非新兴民主国家所能及，因为后者政党才刚开始适应那些由公共官员根</w:t>
      </w:r>
      <w:r>
        <w:rPr>
          <w:rFonts w:ascii="宋体" w:hAnsi="宋体" w:cs="宋体" w:eastAsia="宋体"/>
          <w:sz w:val="49"/>
          <w:spacing w:val="0"/>
          <w:color w:val="000000"/>
          <w:b w:val="off"/>
          <w:i w:val="off"/>
        </w:rPr>
        <w:t>据其迫切需求而专断地制造出来的功能，至少在最初阶段是这样的。</w:t>
      </w:r>
      <w:bookmarkEnd w:id="8372"/>
    </w:p>
    <w:p>
      <w:pPr>
        <w:pageBreakBefore w:val="off"/>
        <w:tabs/>
        <w:wordWrap w:val="off"/>
        <w:spacing w:before="0" w:after="0" w:line="840" w:lineRule="atLeast"/>
        <w:ind w:left="40" w:right="0" w:firstLine="960"/>
        <w:jc w:val="both"/>
        <w:textAlignment w:val="baseline"/>
        <w:rPr>
          <w:sz w:val="49"/>
        </w:rPr>
      </w:pPr>
      <w:bookmarkStart w:name="" w:id="8373"/>
      <w:r>
        <w:rPr>
          <w:rFonts w:ascii="宋体" w:hAnsi="宋体" w:cs="宋体" w:eastAsia="宋体"/>
          <w:sz w:val="49"/>
          <w:spacing w:val="0"/>
          <w:color w:val="000000"/>
          <w:b w:val="off"/>
          <w:i w:val="off"/>
        </w:rPr>
        <w:t>这里再次印证了本书在其他地方所说的，我们对于政党是退化还是</w:t>
      </w:r>
      <w:r>
        <w:rPr>
          <w:rFonts w:ascii="宋体" w:hAnsi="宋体" w:cs="宋体" w:eastAsia="宋体"/>
          <w:sz w:val="49"/>
          <w:spacing w:val="0"/>
          <w:color w:val="000000"/>
          <w:b w:val="off"/>
          <w:i w:val="off"/>
        </w:rPr>
        <w:t>重生、是衰落还是调适仍不确定。但这种不确定是重要的，因为要弄懂改</w:t>
      </w:r>
      <w:r>
        <w:rPr>
          <w:rFonts w:ascii="宋体" w:hAnsi="宋体" w:cs="宋体" w:eastAsia="宋体"/>
          <w:sz w:val="49"/>
          <w:spacing w:val="0"/>
          <w:color w:val="000000"/>
          <w:b w:val="off"/>
          <w:i w:val="off"/>
        </w:rPr>
        <w:t>变政党的原因是困难的，而这种困难本身就可视为政党的历史危机的一</w:t>
      </w:r>
      <w:r>
        <w:rPr>
          <w:rFonts w:ascii="宋体" w:hAnsi="宋体" w:cs="宋体" w:eastAsia="宋体"/>
          <w:sz w:val="49"/>
          <w:spacing w:val="0"/>
          <w:color w:val="000000"/>
          <w:b w:val="off"/>
          <w:i w:val="off"/>
        </w:rPr>
        <w:t>种表现。一方面，任何关于政党在现在及未来的功能的讨论包含了强烈</w:t>
      </w:r>
      <w:r>
        <w:rPr>
          <w:rFonts w:ascii="宋体" w:hAnsi="宋体" w:cs="宋体" w:eastAsia="宋体"/>
          <w:sz w:val="49"/>
          <w:spacing w:val="0"/>
          <w:color w:val="000000"/>
          <w:b w:val="off"/>
          <w:i w:val="off"/>
        </w:rPr>
        <w:t>的规范性暗示，以及混合了不同的和不必要的补充性假设。另一方面，政</w:t>
      </w:r>
      <w:r>
        <w:rPr>
          <w:rFonts w:ascii="宋体" w:hAnsi="宋体" w:cs="宋体" w:eastAsia="宋体"/>
          <w:sz w:val="49"/>
          <w:spacing w:val="0"/>
          <w:color w:val="000000"/>
          <w:b w:val="off"/>
          <w:i w:val="off"/>
        </w:rPr>
        <w:t>党“危机”或“衰落”概念本身就难以理解。正如达尔德提醒我们到：除非</w:t>
      </w:r>
      <w:bookmarkEnd w:id="8373"/>
    </w:p>
    <w:p>
      <w:pPr>
        <w:pageBreakBefore w:val="off"/>
        <w:tabs/>
        <w:wordWrap w:val="off"/>
        <w:spacing w:before="0" w:after="0" w:line="400" w:lineRule="exact"/>
        <w:ind w:left="0" w:right="0"/>
        <w:jc w:val="both"/>
        <w:textAlignment w:val="baseline"/>
        <w:rPr>
          <w:sz w:val="36"/>
        </w:rPr>
      </w:pPr>
      <w:bookmarkStart w:name="" w:id="8374"/>
      <w:r>
        <w:rPr>
          <w:rFonts w:ascii="宋体" w:hAnsi="宋体" w:cs="宋体" w:eastAsia="宋体"/>
          <w:sz w:val="36"/>
          <w:spacing w:val="0"/>
          <w:color w:val="000000"/>
          <w:b w:val="off"/>
          <w:i w:val="off"/>
        </w:rPr>
        <w:t/>
      </w:r>
      <w:bookmarkEnd w:id="8374"/>
    </w:p>
    <w:p>
      <w:pPr>
        <w:pageBreakBefore w:val="off"/>
        <w:tabs/>
        <w:wordWrap w:val="off"/>
        <w:spacing w:before="0" w:after="0" w:line="480" w:lineRule="atLeast"/>
        <w:ind w:left="0" w:right="60"/>
        <w:jc w:val="right"/>
        <w:textAlignment w:val="baseline"/>
        <w:rPr>
          <w:sz w:val="36"/>
        </w:rPr>
      </w:pPr>
      <w:bookmarkStart w:name="" w:id="8375"/>
      <w:r>
        <w:rPr>
          <w:rFonts w:ascii="宋体" w:hAnsi="宋体" w:cs="宋体" w:eastAsia="宋体"/>
          <w:sz w:val="36"/>
          <w:spacing w:val="0"/>
          <w:color w:val="000000"/>
          <w:b w:val="off"/>
          <w:i w:val="off"/>
        </w:rPr>
        <w:t>361</w:t>
      </w:r>
      <w:bookmarkEnd w:id="8375"/>
    </w:p>
    <w:p>
      <w:r>
        <w:t/>
      </w:r>
    </w:p>
    <w:p>
      <w:pPr>
        <w:sectPr>
          <w:footerReference r:id="rId808"/>
          <w:headerReference r:id="rId809" w:type="default"/>
          <w:type w:val="nextPage"/>
          <w:pgSz w:w="18680" w:h="31680"/>
          <w:pgMar w:left="1300" w:top="1660" w:right="1300" w:bottom="1660" w:header="1360" w:footer="1360"/>
          <w:cols w:num="1"/>
        </w:sectPr>
      </w:pPr>
    </w:p>
    <w:p>
      <w:pPr>
        <w:pageBreakBefore w:val="off"/>
        <w:tabs/>
        <w:wordWrap w:val="off"/>
        <w:spacing w:before="0" w:after="0" w:line="840" w:lineRule="atLeast"/>
        <w:ind w:left="480" w:right="0"/>
        <w:jc w:val="both"/>
        <w:textAlignment w:val="baseline"/>
        <w:rPr>
          <w:sz w:val="49"/>
        </w:rPr>
      </w:pPr>
      <w:bookmarkStart w:name="" w:id="8376"/>
      <w:r>
        <w:rPr>
          <w:rFonts w:ascii="宋体" w:hAnsi="宋体" w:cs="宋体" w:eastAsia="宋体"/>
          <w:sz w:val="49"/>
          <w:spacing w:val="0"/>
          <w:color w:val="000000"/>
          <w:b w:val="off"/>
          <w:i w:val="off"/>
        </w:rPr>
        <w:t>政党与民主</w:t>
      </w:r>
      <w:bookmarkEnd w:id="8376"/>
    </w:p>
    <w:p>
      <w:pPr>
        <w:pageBreakBefore w:val="off"/>
        <w:tabs/>
        <w:wordWrap w:val="off"/>
        <w:spacing w:before="0" w:after="0" w:line="840" w:lineRule="atLeast"/>
        <w:ind w:left="60" w:right="0"/>
        <w:jc w:val="both"/>
        <w:textAlignment w:val="baseline"/>
        <w:rPr>
          <w:sz w:val="49"/>
        </w:rPr>
      </w:pPr>
      <w:bookmarkStart w:name="" w:id="8377"/>
      <w:r>
        <w:rPr>
          <w:rFonts w:ascii="宋体" w:hAnsi="宋体" w:cs="宋体" w:eastAsia="宋体"/>
          <w:sz w:val="49"/>
          <w:spacing w:val="0"/>
          <w:color w:val="000000"/>
          <w:b w:val="off"/>
          <w:i w:val="off"/>
        </w:rPr>
        <w:t>破产或消失，没有其他的征兆可以充分或不充分地检测这一假设。¹⁷因</w:t>
      </w:r>
      <w:r>
        <w:rPr>
          <w:rFonts w:ascii="宋体" w:hAnsi="宋体" w:cs="宋体" w:eastAsia="宋体"/>
          <w:sz w:val="49"/>
          <w:spacing w:val="0"/>
          <w:color w:val="000000"/>
          <w:b w:val="off"/>
          <w:i w:val="off"/>
        </w:rPr>
        <w:t>此，我们该如何解开这个谜团呢？这里有两个问题需要强调。第一，我们</w:t>
      </w:r>
      <w:r>
        <w:rPr>
          <w:rFonts w:ascii="宋体" w:hAnsi="宋体" w:cs="宋体" w:eastAsia="宋体"/>
          <w:sz w:val="49"/>
          <w:spacing w:val="0"/>
          <w:color w:val="000000"/>
          <w:b w:val="off"/>
          <w:i w:val="off"/>
        </w:rPr>
        <w:t>需要有比较明确的认知，即政党在民主化过程中的历史功能与当前条件</w:t>
      </w:r>
      <w:r>
        <w:rPr>
          <w:rFonts w:ascii="宋体" w:hAnsi="宋体" w:cs="宋体" w:eastAsia="宋体"/>
          <w:sz w:val="49"/>
          <w:spacing w:val="0"/>
          <w:color w:val="000000"/>
          <w:b w:val="off"/>
          <w:i w:val="off"/>
        </w:rPr>
        <w:t>下的功能的区别。第二，根据这种差异，我们就要问：政党所独有的制度</w:t>
      </w:r>
      <w:r>
        <w:rPr>
          <w:rFonts w:ascii="宋体" w:hAnsi="宋体" w:cs="宋体" w:eastAsia="宋体"/>
          <w:sz w:val="49"/>
          <w:spacing w:val="0"/>
          <w:color w:val="000000"/>
          <w:b w:val="off"/>
          <w:i w:val="off"/>
        </w:rPr>
        <w:t>性功能——或者我们应该称之为制度整合能力——能否足以维持一个其</w:t>
      </w:r>
      <w:r>
        <w:rPr>
          <w:rFonts w:ascii="宋体" w:hAnsi="宋体" w:cs="宋体" w:eastAsia="宋体"/>
          <w:sz w:val="49"/>
          <w:spacing w:val="0"/>
          <w:color w:val="000000"/>
          <w:b w:val="off"/>
          <w:i w:val="off"/>
        </w:rPr>
        <w:t>代表性功能下降，甚至不再拥有政治整合能力的政党的生存，因为一旦政</w:t>
      </w:r>
      <w:r>
        <w:rPr>
          <w:rFonts w:ascii="宋体" w:hAnsi="宋体" w:cs="宋体" w:eastAsia="宋体"/>
          <w:sz w:val="49"/>
          <w:spacing w:val="0"/>
          <w:color w:val="000000"/>
          <w:b w:val="off"/>
          <w:i w:val="off"/>
        </w:rPr>
        <w:t>党的政治整合能力丧失，其制度整合能力又该如何维持呢？</w:t>
      </w:r>
      <w:bookmarkEnd w:id="8377"/>
    </w:p>
    <w:p>
      <w:pPr>
        <w:pageBreakBefore w:val="off"/>
        <w:tabs/>
        <w:wordWrap w:val="off"/>
        <w:spacing w:before="0" w:after="0" w:line="860" w:lineRule="exact"/>
        <w:ind w:left="0" w:right="0"/>
        <w:jc w:val="both"/>
        <w:textAlignment w:val="baseline"/>
        <w:rPr>
          <w:sz w:val="49"/>
        </w:rPr>
      </w:pPr>
      <w:bookmarkStart w:name="" w:id="8378"/>
      <w:r>
        <w:rPr>
          <w:rFonts w:ascii="宋体" w:hAnsi="宋体" w:cs="宋体" w:eastAsia="宋体"/>
          <w:sz w:val="49"/>
          <w:spacing w:val="0"/>
          <w:color w:val="000000"/>
          <w:b w:val="off"/>
          <w:i w:val="off"/>
        </w:rPr>
        <w:t/>
      </w:r>
      <w:bookmarkEnd w:id="8378"/>
    </w:p>
    <w:p>
      <w:pPr>
        <w:pageBreakBefore w:val="off"/>
        <w:tabs/>
        <w:wordWrap w:val="off"/>
        <w:spacing w:before="0" w:after="0" w:line="860" w:lineRule="exact"/>
        <w:ind w:left="0" w:right="0"/>
        <w:jc w:val="both"/>
        <w:textAlignment w:val="baseline"/>
        <w:rPr>
          <w:sz w:val="49"/>
        </w:rPr>
      </w:pPr>
      <w:bookmarkStart w:name="" w:id="8379"/>
      <w:r>
        <w:rPr>
          <w:rFonts w:ascii="宋体" w:hAnsi="宋体" w:cs="宋体" w:eastAsia="宋体"/>
          <w:sz w:val="49"/>
          <w:spacing w:val="0"/>
          <w:color w:val="000000"/>
          <w:b w:val="off"/>
          <w:i w:val="off"/>
        </w:rPr>
        <w:t/>
      </w:r>
      <w:bookmarkEnd w:id="8379"/>
    </w:p>
    <w:p>
      <w:pPr>
        <w:pageBreakBefore w:val="off"/>
        <w:tabs/>
        <w:wordWrap w:val="off"/>
        <w:spacing w:before="0" w:after="0" w:line="860" w:lineRule="exact"/>
        <w:ind w:left="0" w:right="0"/>
        <w:jc w:val="both"/>
        <w:textAlignment w:val="baseline"/>
        <w:rPr>
          <w:sz w:val="49"/>
        </w:rPr>
      </w:pPr>
      <w:bookmarkStart w:name="" w:id="8380"/>
      <w:r>
        <w:rPr>
          <w:rFonts w:ascii="宋体" w:hAnsi="宋体" w:cs="宋体" w:eastAsia="宋体"/>
          <w:sz w:val="49"/>
          <w:spacing w:val="0"/>
          <w:color w:val="000000"/>
          <w:b w:val="off"/>
          <w:i w:val="off"/>
        </w:rPr>
        <w:t/>
      </w:r>
      <w:bookmarkEnd w:id="8380"/>
    </w:p>
    <w:p>
      <w:pPr>
        <w:pageBreakBefore w:val="off"/>
        <w:tabs/>
        <w:wordWrap w:val="off"/>
        <w:spacing w:before="0" w:after="0" w:line="1040" w:lineRule="atLeast"/>
        <w:ind w:left="0" w:right="0"/>
        <w:jc w:val="center"/>
        <w:textAlignment w:val="baseline"/>
        <w:rPr>
          <w:sz w:val="78"/>
        </w:rPr>
      </w:pPr>
      <w:bookmarkStart w:name="" w:id="8381"/>
      <w:r>
        <w:rPr>
          <w:rFonts w:ascii="楷体" w:hAnsi="楷体" w:cs="楷体" w:eastAsia="楷体"/>
          <w:sz w:val="78"/>
          <w:spacing w:val="0"/>
          <w:color w:val="000000"/>
          <w:b w:val="off"/>
          <w:i w:val="off"/>
        </w:rPr>
        <w:t>政党面临的三大挑战</w:t>
      </w:r>
      <w:bookmarkEnd w:id="8381"/>
    </w:p>
    <w:p>
      <w:pPr>
        <w:pageBreakBefore w:val="off"/>
        <w:tabs/>
        <w:wordWrap w:val="off"/>
        <w:spacing w:before="540" w:after="0" w:line="840" w:lineRule="atLeast"/>
        <w:ind w:left="60" w:right="0" w:firstLine="1020"/>
        <w:jc w:val="both"/>
        <w:textAlignment w:val="baseline"/>
        <w:rPr>
          <w:sz w:val="49"/>
        </w:rPr>
      </w:pPr>
      <w:bookmarkStart w:name="" w:id="8382"/>
      <w:r>
        <w:rPr>
          <w:rFonts w:ascii="宋体" w:hAnsi="宋体" w:cs="宋体" w:eastAsia="宋体"/>
          <w:sz w:val="49"/>
          <w:spacing w:val="0"/>
          <w:color w:val="000000"/>
          <w:b w:val="off"/>
          <w:i w:val="off"/>
        </w:rPr>
        <w:t>民主化过程从19世纪中期持续到21世纪初，政党在不同的民主化</w:t>
      </w:r>
      <w:r>
        <w:rPr>
          <w:rFonts w:ascii="宋体" w:hAnsi="宋体" w:cs="宋体" w:eastAsia="宋体"/>
          <w:sz w:val="49"/>
          <w:spacing w:val="0"/>
          <w:color w:val="000000"/>
          <w:b w:val="off"/>
          <w:i w:val="off"/>
        </w:rPr>
        <w:t>过程中所起关键的历史的作用是在民族国家中努力融合不同的制度化秩</w:t>
      </w:r>
      <w:r>
        <w:rPr>
          <w:rFonts w:ascii="宋体" w:hAnsi="宋体" w:cs="宋体" w:eastAsia="宋体"/>
          <w:sz w:val="49"/>
          <w:spacing w:val="0"/>
          <w:color w:val="000000"/>
          <w:b w:val="off"/>
          <w:i w:val="off"/>
        </w:rPr>
        <w:t>序和政治过程。当然，政党并不总是在每一个地方都同样成功地发挥这</w:t>
      </w:r>
      <w:r>
        <w:rPr>
          <w:rFonts w:ascii="宋体" w:hAnsi="宋体" w:cs="宋体" w:eastAsia="宋体"/>
          <w:sz w:val="49"/>
          <w:spacing w:val="0"/>
          <w:color w:val="000000"/>
          <w:b w:val="off"/>
          <w:i w:val="off"/>
        </w:rPr>
        <w:t>一功能的。但与现代民主国家(这些国家因地域划分和代表共同利益而</w:t>
      </w:r>
      <w:r>
        <w:rPr>
          <w:rFonts w:ascii="宋体" w:hAnsi="宋体" w:cs="宋体" w:eastAsia="宋体"/>
          <w:sz w:val="49"/>
          <w:spacing w:val="0"/>
          <w:color w:val="000000"/>
          <w:b w:val="off"/>
          <w:i w:val="off"/>
        </w:rPr>
        <w:t>变成政治性安排)其他重要方式相比，政党是唯一致力于整合和协调民主</w:t>
      </w:r>
      <w:r>
        <w:rPr>
          <w:rFonts w:ascii="宋体" w:hAnsi="宋体" w:cs="宋体" w:eastAsia="宋体"/>
          <w:sz w:val="49"/>
          <w:spacing w:val="0"/>
          <w:color w:val="000000"/>
          <w:b w:val="off"/>
          <w:i w:val="off"/>
        </w:rPr>
        <w:t>政体中各种过程和制度的制度。这些包括：(1)选举过程，在此过程中，把</w:t>
      </w:r>
      <w:r>
        <w:rPr>
          <w:rFonts w:ascii="宋体" w:hAnsi="宋体" w:cs="宋体" w:eastAsia="宋体"/>
          <w:sz w:val="49"/>
          <w:spacing w:val="0"/>
          <w:color w:val="000000"/>
          <w:b w:val="off"/>
          <w:i w:val="off"/>
        </w:rPr>
        <w:t>非集团的或未组织化的利益、诉求、运动和公众意见考虑进去；(2)共同的</w:t>
      </w:r>
      <w:r>
        <w:rPr>
          <w:rFonts w:ascii="宋体" w:hAnsi="宋体" w:cs="宋体" w:eastAsia="宋体"/>
          <w:sz w:val="49"/>
          <w:spacing w:val="0"/>
          <w:color w:val="000000"/>
          <w:b w:val="off"/>
          <w:i w:val="off"/>
        </w:rPr>
        <w:t>或组织化的利益表达过程，在此过程中，管理规则得到强势利益集团一致</w:t>
      </w:r>
      <w:r>
        <w:rPr>
          <w:rFonts w:ascii="宋体" w:hAnsi="宋体" w:cs="宋体" w:eastAsia="宋体"/>
          <w:sz w:val="49"/>
          <w:spacing w:val="0"/>
          <w:color w:val="000000"/>
          <w:b w:val="off"/>
          <w:i w:val="off"/>
        </w:rPr>
        <w:t>同意，国家官僚机构通过选举的平衡作用来协调彼此之间的以及制度的</w:t>
      </w:r>
      <w:r>
        <w:rPr>
          <w:rFonts w:ascii="宋体" w:hAnsi="宋体" w:cs="宋体" w:eastAsia="宋体"/>
          <w:sz w:val="49"/>
          <w:spacing w:val="0"/>
          <w:color w:val="000000"/>
          <w:b w:val="off"/>
          <w:i w:val="off"/>
        </w:rPr>
        <w:t>相容性；(3)议会立法过程，在此过程中，大多数活动是关于一致的团体生</w:t>
      </w:r>
      <w:r>
        <w:rPr>
          <w:rFonts w:ascii="宋体" w:hAnsi="宋体" w:cs="宋体" w:eastAsia="宋体"/>
          <w:sz w:val="49"/>
          <w:spacing w:val="0"/>
          <w:color w:val="000000"/>
          <w:b w:val="off"/>
          <w:i w:val="off"/>
        </w:rPr>
        <w:t>活和立法输出的；(4)政府组建过程；(5)政策制定过程。简单地说，目前</w:t>
      </w:r>
      <w:r>
        <w:rPr>
          <w:rFonts w:ascii="宋体" w:hAnsi="宋体" w:cs="宋体" w:eastAsia="宋体"/>
          <w:sz w:val="49"/>
          <w:spacing w:val="0"/>
          <w:color w:val="000000"/>
          <w:b w:val="off"/>
          <w:i w:val="off"/>
        </w:rPr>
        <w:t>还没有除政党之外的其他现代政治制度，能在如此大范围的过程与制度</w:t>
      </w:r>
      <w:r>
        <w:rPr>
          <w:rFonts w:ascii="宋体" w:hAnsi="宋体" w:cs="宋体" w:eastAsia="宋体"/>
          <w:sz w:val="49"/>
          <w:spacing w:val="0"/>
          <w:color w:val="000000"/>
          <w:b w:val="off"/>
          <w:i w:val="off"/>
        </w:rPr>
        <w:t>安排中扩展自身功能，又同时试图完成系统的整合。</w:t>
      </w:r>
      <w:bookmarkEnd w:id="8382"/>
    </w:p>
    <w:p>
      <w:pPr>
        <w:pageBreakBefore w:val="off"/>
        <w:tabs/>
        <w:wordWrap w:val="off"/>
        <w:spacing w:before="0" w:after="0" w:line="840" w:lineRule="atLeast"/>
        <w:ind w:left="60" w:right="20" w:firstLine="980"/>
        <w:jc w:val="both"/>
        <w:textAlignment w:val="baseline"/>
        <w:rPr>
          <w:sz w:val="49"/>
        </w:rPr>
      </w:pPr>
      <w:bookmarkStart w:name="" w:id="8383"/>
      <w:r>
        <w:rPr>
          <w:rFonts w:ascii="宋体" w:hAnsi="宋体" w:cs="宋体" w:eastAsia="宋体"/>
          <w:sz w:val="49"/>
          <w:spacing w:val="0"/>
          <w:color w:val="000000"/>
          <w:b w:val="off"/>
          <w:i w:val="off"/>
        </w:rPr>
        <w:t>这里涉及两个因素：政治整合和制度整合。政治整合要求控制个人</w:t>
      </w:r>
      <w:r>
        <w:rPr>
          <w:rFonts w:ascii="宋体" w:hAnsi="宋体" w:cs="宋体" w:eastAsia="宋体"/>
          <w:sz w:val="49"/>
          <w:spacing w:val="0"/>
          <w:color w:val="000000"/>
          <w:b w:val="off"/>
          <w:i w:val="off"/>
        </w:rPr>
        <w:t>或集团的行为，而政党正是通过忠诚与党派认同体系、政治联系、物质奖</w:t>
      </w:r>
      <w:r>
        <w:rPr>
          <w:rFonts w:ascii="宋体" w:hAnsi="宋体" w:cs="宋体" w:eastAsia="宋体"/>
          <w:sz w:val="49"/>
          <w:spacing w:val="0"/>
          <w:color w:val="000000"/>
          <w:b w:val="off"/>
          <w:i w:val="off"/>
        </w:rPr>
        <w:t>励及庇护网络来组织、塑造、影响和最终控制选民、利益集团、社会运动、</w:t>
      </w:r>
      <w:r>
        <w:rPr>
          <w:rFonts w:ascii="宋体" w:hAnsi="宋体" w:cs="宋体" w:eastAsia="宋体"/>
          <w:sz w:val="49"/>
          <w:spacing w:val="0"/>
          <w:color w:val="000000"/>
          <w:b w:val="off"/>
          <w:i w:val="off"/>
        </w:rPr>
        <w:t>议会党团的行为。制度整合则相反，它要求制度秩序的总体和谐，包括政</w:t>
      </w:r>
      <w:r>
        <w:rPr>
          <w:rFonts w:ascii="宋体" w:hAnsi="宋体" w:cs="宋体" w:eastAsia="宋体"/>
          <w:sz w:val="49"/>
          <w:spacing w:val="0"/>
          <w:color w:val="000000"/>
          <w:b w:val="off"/>
          <w:i w:val="off"/>
        </w:rPr>
        <w:t>治人员的选拔与社会化，议会多数的形成，行政支持的组织，不同制度、地</w:t>
      </w:r>
      <w:bookmarkEnd w:id="8383"/>
    </w:p>
    <w:p>
      <w:pPr>
        <w:pageBreakBefore w:val="off"/>
        <w:tabs/>
        <w:wordWrap w:val="off"/>
        <w:spacing w:before="340" w:after="0" w:line="560" w:lineRule="atLeast"/>
        <w:ind w:left="0" w:right="0"/>
        <w:jc w:val="both"/>
        <w:textAlignment w:val="baseline"/>
        <w:rPr>
          <w:sz w:val="41"/>
        </w:rPr>
      </w:pPr>
      <w:bookmarkStart w:name="" w:id="8384"/>
      <w:r>
        <w:rPr>
          <w:rFonts w:ascii="楷体" w:hAnsi="楷体" w:cs="楷体" w:eastAsia="楷体"/>
          <w:sz w:val="41"/>
          <w:spacing w:val="0"/>
          <w:color w:val="000000"/>
          <w:b w:val="off"/>
          <w:i w:val="off"/>
        </w:rPr>
        <w:t>362</w:t>
      </w:r>
      <w:bookmarkEnd w:id="8384"/>
    </w:p>
    <w:p>
      <w:r>
        <w:t/>
      </w:r>
    </w:p>
    <w:p>
      <w:pPr>
        <w:sectPr>
          <w:footerReference r:id="rId810"/>
          <w:headerReference r:id="rId811" w:type="default"/>
          <w:type w:val="nextPage"/>
          <w:pgSz w:w="18680" w:h="31680"/>
          <w:pgMar w:left="1300" w:top="1620" w:right="1300" w:bottom="1620" w:header="1320" w:footer="1320"/>
          <w:cols w:num="1"/>
        </w:sectPr>
      </w:pPr>
    </w:p>
    <w:p>
      <w:pPr>
        <w:pageBreakBefore w:val="off"/>
        <w:tabs/>
        <w:wordWrap w:val="off"/>
        <w:spacing w:before="0" w:after="0" w:line="440" w:lineRule="atLeast"/>
        <w:ind w:left="0" w:right="80"/>
        <w:jc w:val="right"/>
        <w:textAlignment w:val="baseline"/>
        <w:rPr>
          <w:sz w:val="33"/>
        </w:rPr>
      </w:pPr>
      <w:bookmarkStart w:name="" w:id="8385"/>
      <w:r>
        <w:rPr>
          <w:rFonts w:ascii="仿宋" w:hAnsi="仿宋" w:cs="仿宋" w:eastAsia="仿宋"/>
          <w:sz w:val="33"/>
          <w:spacing w:val="0"/>
          <w:color w:val="000000"/>
          <w:b w:val="off"/>
          <w:i w:val="off"/>
        </w:rPr>
        <w:t>第十三章当  代政党面临的挑战</w:t>
      </w:r>
      <w:bookmarkEnd w:id="8385"/>
    </w:p>
    <w:p>
      <w:pPr>
        <w:pageBreakBefore w:val="off"/>
        <w:tabs/>
        <w:wordWrap w:val="off"/>
        <w:spacing w:before="0" w:after="0" w:line="360" w:lineRule="exact"/>
        <w:ind w:left="0" w:right="0"/>
        <w:jc w:val="right"/>
        <w:textAlignment w:val="baseline"/>
        <w:rPr>
          <w:sz w:val="33"/>
        </w:rPr>
      </w:pPr>
      <w:bookmarkStart w:name="" w:id="8386"/>
      <w:r>
        <w:rPr>
          <w:rFonts w:ascii="宋体" w:hAnsi="宋体" w:cs="宋体" w:eastAsia="宋体"/>
          <w:sz w:val="33"/>
          <w:spacing w:val="0"/>
          <w:color w:val="000000"/>
          <w:b w:val="off"/>
          <w:i w:val="off"/>
        </w:rPr>
        <w:t/>
      </w:r>
      <w:bookmarkEnd w:id="8386"/>
    </w:p>
    <w:p>
      <w:pPr>
        <w:pageBreakBefore w:val="off"/>
        <w:tabs/>
        <w:wordWrap w:val="off"/>
        <w:spacing w:before="0" w:after="0" w:line="820" w:lineRule="atLeast"/>
        <w:ind w:left="0" w:right="20"/>
        <w:jc w:val="both"/>
        <w:textAlignment w:val="baseline"/>
        <w:rPr>
          <w:sz w:val="49"/>
        </w:rPr>
      </w:pPr>
      <w:bookmarkStart w:name="" w:id="8387"/>
      <w:r>
        <w:rPr>
          <w:rFonts w:ascii="宋体" w:hAnsi="宋体" w:cs="宋体" w:eastAsia="宋体"/>
          <w:sz w:val="49"/>
          <w:spacing w:val="0"/>
          <w:color w:val="000000"/>
          <w:b w:val="off"/>
          <w:i w:val="off"/>
        </w:rPr>
        <w:t>域、功能的分支系统间冲突与紧张的缓和。然而，这些政治与制度整合能</w:t>
      </w:r>
      <w:r>
        <w:rPr>
          <w:rFonts w:ascii="宋体" w:hAnsi="宋体" w:cs="宋体" w:eastAsia="宋体"/>
          <w:sz w:val="49"/>
          <w:spacing w:val="0"/>
          <w:color w:val="000000"/>
          <w:b w:val="off"/>
          <w:i w:val="off"/>
        </w:rPr>
        <w:t>力远不同于一致化能力，并且在民主化的初始阶段和成熟阶段、在新近民</w:t>
      </w:r>
      <w:r>
        <w:rPr>
          <w:rFonts w:ascii="宋体" w:hAnsi="宋体" w:cs="宋体" w:eastAsia="宋体"/>
          <w:sz w:val="49"/>
          <w:spacing w:val="0"/>
          <w:color w:val="000000"/>
          <w:b w:val="off"/>
          <w:i w:val="off"/>
        </w:rPr>
        <w:t>主化的政体和成熟稳定的政体中、在转型阶段和巩固阶段都可以发现明</w:t>
      </w:r>
      <w:r>
        <w:rPr>
          <w:rFonts w:ascii="宋体" w:hAnsi="宋体" w:cs="宋体" w:eastAsia="宋体"/>
          <w:sz w:val="49"/>
          <w:spacing w:val="0"/>
          <w:color w:val="000000"/>
          <w:b w:val="off"/>
          <w:i w:val="off"/>
        </w:rPr>
        <w:t>显的差异。</w:t>
      </w:r>
      <w:bookmarkEnd w:id="8387"/>
    </w:p>
    <w:p>
      <w:pPr>
        <w:pageBreakBefore w:val="off"/>
        <w:tabs/>
        <w:wordWrap w:val="off"/>
        <w:spacing w:before="0" w:after="0" w:line="820" w:lineRule="atLeast"/>
        <w:ind w:left="0" w:right="0" w:firstLine="980"/>
        <w:jc w:val="both"/>
        <w:textAlignment w:val="baseline"/>
        <w:rPr>
          <w:sz w:val="49"/>
        </w:rPr>
      </w:pPr>
      <w:bookmarkStart w:name="" w:id="8388"/>
      <w:r>
        <w:rPr>
          <w:rFonts w:ascii="宋体" w:hAnsi="宋体" w:cs="宋体" w:eastAsia="宋体"/>
          <w:sz w:val="49"/>
          <w:spacing w:val="0"/>
          <w:color w:val="000000"/>
          <w:b w:val="off"/>
          <w:i w:val="off"/>
        </w:rPr>
        <w:t>本书各章及许多其他文献都强化这样一个观点，即政党的政治整合</w:t>
      </w:r>
      <w:r>
        <w:rPr>
          <w:rFonts w:ascii="宋体" w:hAnsi="宋体" w:cs="宋体" w:eastAsia="宋体"/>
          <w:sz w:val="49"/>
          <w:spacing w:val="0"/>
          <w:color w:val="000000"/>
          <w:b w:val="off"/>
          <w:i w:val="off"/>
        </w:rPr>
        <w:t>能力已经受到严重侵蚀。在成熟的民主国家中，当代政党控制个人和集</w:t>
      </w:r>
      <w:r>
        <w:rPr>
          <w:rFonts w:ascii="宋体" w:hAnsi="宋体" w:cs="宋体" w:eastAsia="宋体"/>
          <w:sz w:val="49"/>
          <w:spacing w:val="0"/>
          <w:color w:val="000000"/>
          <w:b w:val="off"/>
          <w:i w:val="off"/>
        </w:rPr>
        <w:t>团的行为、控制社会运动的要求和次级地方单位的主张的能力与其前辈</w:t>
      </w:r>
      <w:r>
        <w:rPr>
          <w:rFonts w:ascii="宋体" w:hAnsi="宋体" w:cs="宋体" w:eastAsia="宋体"/>
          <w:sz w:val="49"/>
          <w:spacing w:val="0"/>
          <w:color w:val="000000"/>
          <w:b w:val="off"/>
          <w:i w:val="off"/>
        </w:rPr>
        <w:t>相比，受到极大限制；而在新兴民主国家中，这一能力仅有有限的增长。</w:t>
      </w:r>
      <w:r>
        <w:rPr>
          <w:rFonts w:ascii="宋体" w:hAnsi="宋体" w:cs="宋体" w:eastAsia="宋体"/>
          <w:sz w:val="49"/>
          <w:spacing w:val="0"/>
          <w:color w:val="000000"/>
          <w:b w:val="off"/>
          <w:i w:val="off"/>
        </w:rPr>
        <w:t>如果这一判断是可靠的，那么关于政党是否有未来的问题就可以转化为：</w:t>
      </w:r>
      <w:r>
        <w:rPr>
          <w:rFonts w:ascii="宋体" w:hAnsi="宋体" w:cs="宋体" w:eastAsia="宋体"/>
          <w:sz w:val="49"/>
          <w:spacing w:val="0"/>
          <w:color w:val="000000"/>
          <w:b w:val="off"/>
          <w:i w:val="off"/>
        </w:rPr>
        <w:t>在其政治整合能力明显下降的背景下，它们能否继续提供制度整合，促进</w:t>
      </w:r>
      <w:r>
        <w:rPr>
          <w:rFonts w:ascii="宋体" w:hAnsi="宋体" w:cs="宋体" w:eastAsia="宋体"/>
          <w:sz w:val="49"/>
          <w:spacing w:val="0"/>
          <w:color w:val="000000"/>
          <w:b w:val="off"/>
          <w:i w:val="off"/>
        </w:rPr>
        <w:t>不同制度安排的融合。就这一点而言，现在政党面临着三大特殊挑战。</w:t>
      </w:r>
      <w:bookmarkEnd w:id="8388"/>
    </w:p>
    <w:p>
      <w:pPr>
        <w:pageBreakBefore w:val="off"/>
        <w:tabs/>
        <w:wordWrap w:val="off"/>
        <w:spacing w:before="0" w:after="0" w:line="820" w:lineRule="atLeast"/>
        <w:ind w:left="0" w:right="0" w:firstLine="980"/>
        <w:jc w:val="both"/>
        <w:textAlignment w:val="baseline"/>
        <w:rPr>
          <w:sz w:val="49"/>
        </w:rPr>
      </w:pPr>
      <w:bookmarkStart w:name="" w:id="8389"/>
      <w:r>
        <w:rPr>
          <w:rFonts w:ascii="宋体" w:hAnsi="宋体" w:cs="宋体" w:eastAsia="宋体"/>
          <w:sz w:val="49"/>
          <w:spacing w:val="0"/>
          <w:color w:val="000000"/>
          <w:b w:val="off"/>
          <w:i w:val="off"/>
        </w:rPr>
        <w:t>第一，为整合不同的制度安排（例如议会联盟与组建内阁的关系），政</w:t>
      </w:r>
      <w:r>
        <w:rPr>
          <w:rFonts w:ascii="宋体" w:hAnsi="宋体" w:cs="宋体" w:eastAsia="宋体"/>
          <w:sz w:val="49"/>
          <w:spacing w:val="0"/>
          <w:color w:val="000000"/>
          <w:b w:val="off"/>
          <w:i w:val="off"/>
        </w:rPr>
        <w:t>党必须产生相对协调一致的内部等级秩序，并占据着这样的地位，即能把</w:t>
      </w:r>
      <w:r>
        <w:rPr>
          <w:rFonts w:ascii="宋体" w:hAnsi="宋体" w:cs="宋体" w:eastAsia="宋体"/>
          <w:sz w:val="49"/>
          <w:spacing w:val="0"/>
          <w:color w:val="000000"/>
          <w:b w:val="off"/>
          <w:i w:val="off"/>
        </w:rPr>
        <w:t>这种一致性“复制”和“传播”到它们想组织或控制的领域。如果内部统治</w:t>
      </w:r>
      <w:r>
        <w:rPr>
          <w:rFonts w:ascii="宋体" w:hAnsi="宋体" w:cs="宋体" w:eastAsia="宋体"/>
          <w:sz w:val="49"/>
          <w:spacing w:val="0"/>
          <w:color w:val="000000"/>
          <w:b w:val="off"/>
          <w:i w:val="off"/>
        </w:rPr>
        <w:t>者被逐渐地消融于较少权威的环境中，那么这项任务就会难上加难。例</w:t>
      </w:r>
      <w:r>
        <w:rPr>
          <w:rFonts w:ascii="宋体" w:hAnsi="宋体" w:cs="宋体" w:eastAsia="宋体"/>
          <w:sz w:val="49"/>
          <w:spacing w:val="0"/>
          <w:color w:val="000000"/>
          <w:b w:val="off"/>
          <w:i w:val="off"/>
        </w:rPr>
        <w:t>如，如果政党的内部生活和外部活动由法律来规范，这将导致它们转变成</w:t>
      </w:r>
      <w:r>
        <w:rPr>
          <w:rFonts w:ascii="宋体" w:hAnsi="宋体" w:cs="宋体" w:eastAsia="宋体"/>
          <w:sz w:val="49"/>
          <w:spacing w:val="0"/>
          <w:color w:val="000000"/>
          <w:b w:val="off"/>
          <w:i w:val="off"/>
        </w:rPr>
        <w:t>为公共服务机构，相应地，它们的内部组织等级秩序将受到削弱。确实，</w:t>
      </w:r>
      <w:r>
        <w:rPr>
          <w:rFonts w:ascii="宋体" w:hAnsi="宋体" w:cs="宋体" w:eastAsia="宋体"/>
          <w:sz w:val="49"/>
          <w:spacing w:val="0"/>
          <w:color w:val="000000"/>
          <w:b w:val="off"/>
          <w:i w:val="off"/>
        </w:rPr>
        <w:t>如果“政党规则”变成了“法律规则”；如果政党内部程序变成由法律规定；</w:t>
      </w:r>
      <w:r>
        <w:rPr>
          <w:rFonts w:ascii="宋体" w:hAnsi="宋体" w:cs="宋体" w:eastAsia="宋体"/>
          <w:sz w:val="49"/>
          <w:spacing w:val="0"/>
          <w:color w:val="000000"/>
          <w:b w:val="off"/>
          <w:i w:val="off"/>
        </w:rPr>
        <w:t>甚至如果每位成员、同情者乃至不参与组织生活的普通公民都有权决定</w:t>
      </w:r>
      <w:r>
        <w:rPr>
          <w:rFonts w:ascii="宋体" w:hAnsi="宋体" w:cs="宋体" w:eastAsia="宋体"/>
          <w:sz w:val="49"/>
          <w:spacing w:val="0"/>
          <w:color w:val="000000"/>
          <w:b w:val="off"/>
          <w:i w:val="off"/>
        </w:rPr>
        <w:t>内部决策制定和人事选择，那么政党组织的内部等级秩序将逐渐削弱并</w:t>
      </w:r>
      <w:r>
        <w:rPr>
          <w:rFonts w:ascii="宋体" w:hAnsi="宋体" w:cs="宋体" w:eastAsia="宋体"/>
          <w:sz w:val="49"/>
          <w:spacing w:val="0"/>
          <w:color w:val="000000"/>
          <w:b w:val="off"/>
          <w:i w:val="off"/>
        </w:rPr>
        <w:t>失去复制和传播自身的能力。</w:t>
      </w:r>
      <w:bookmarkEnd w:id="8389"/>
    </w:p>
    <w:p>
      <w:pPr>
        <w:pageBreakBefore w:val="off"/>
        <w:tabs/>
        <w:wordWrap w:val="off"/>
        <w:spacing w:before="0" w:after="0" w:line="820" w:lineRule="atLeast"/>
        <w:ind w:left="0" w:right="0" w:firstLine="980"/>
        <w:jc w:val="both"/>
        <w:textAlignment w:val="baseline"/>
        <w:rPr>
          <w:sz w:val="49"/>
        </w:rPr>
      </w:pPr>
      <w:bookmarkStart w:name="" w:id="8390"/>
      <w:r>
        <w:rPr>
          <w:rFonts w:ascii="宋体" w:hAnsi="宋体" w:cs="宋体" w:eastAsia="宋体"/>
          <w:sz w:val="49"/>
          <w:spacing w:val="0"/>
          <w:color w:val="000000"/>
          <w:b w:val="off"/>
          <w:i w:val="off"/>
        </w:rPr>
        <w:t>第二，政党需要恢复它们的自主性和凝聚力，这是其制度完整性的关</w:t>
      </w:r>
      <w:r>
        <w:rPr>
          <w:rFonts w:ascii="宋体" w:hAnsi="宋体" w:cs="宋体" w:eastAsia="宋体"/>
          <w:sz w:val="49"/>
          <w:spacing w:val="0"/>
          <w:color w:val="000000"/>
          <w:b w:val="off"/>
          <w:i w:val="off"/>
        </w:rPr>
        <w:t>键维度。在当前民主国家中，大量地使用“能力”原则或专业合法性原则</w:t>
      </w:r>
      <w:r>
        <w:rPr>
          <w:rFonts w:ascii="宋体" w:hAnsi="宋体" w:cs="宋体" w:eastAsia="宋体"/>
          <w:sz w:val="49"/>
          <w:spacing w:val="0"/>
          <w:color w:val="000000"/>
          <w:b w:val="off"/>
          <w:i w:val="off"/>
        </w:rPr>
        <w:t>来反对政治的合法性原则（例如，政策制定过程越来越依赖非政治的中央</w:t>
      </w:r>
      <w:r>
        <w:rPr>
          <w:rFonts w:ascii="宋体" w:hAnsi="宋体" w:cs="宋体" w:eastAsia="宋体"/>
          <w:sz w:val="49"/>
          <w:spacing w:val="0"/>
          <w:color w:val="000000"/>
          <w:b w:val="off"/>
          <w:i w:val="off"/>
        </w:rPr>
        <w:t>银行、专家委员会、技术部门等组织），大量地使用全民公决和改用制度化</w:t>
      </w:r>
      <w:r>
        <w:rPr>
          <w:rFonts w:ascii="宋体" w:hAnsi="宋体" w:cs="宋体" w:eastAsia="宋体"/>
          <w:sz w:val="49"/>
          <w:spacing w:val="0"/>
          <w:color w:val="000000"/>
          <w:b w:val="off"/>
          <w:i w:val="off"/>
        </w:rPr>
        <w:t>方式以稀释政治责任（如管理性机构和司法机构），这些措施鼓励由其他</w:t>
      </w:r>
      <w:r>
        <w:rPr>
          <w:rFonts w:ascii="宋体" w:hAnsi="宋体" w:cs="宋体" w:eastAsia="宋体"/>
          <w:sz w:val="49"/>
          <w:spacing w:val="0"/>
          <w:color w:val="000000"/>
          <w:b w:val="off"/>
          <w:i w:val="off"/>
        </w:rPr>
        <w:t>的制度和行为者实行外部接管，极大地降低政党自主性。日益激烈的政</w:t>
      </w:r>
      <w:r>
        <w:rPr>
          <w:rFonts w:ascii="宋体" w:hAnsi="宋体" w:cs="宋体" w:eastAsia="宋体"/>
          <w:sz w:val="49"/>
          <w:spacing w:val="0"/>
          <w:color w:val="000000"/>
          <w:b w:val="off"/>
          <w:i w:val="off"/>
        </w:rPr>
        <w:t>党间的“横向竞争”也会引起相似的后果，这些往往发生在政党合并那些</w:t>
      </w:r>
      <w:r>
        <w:rPr>
          <w:rFonts w:ascii="宋体" w:hAnsi="宋体" w:cs="宋体" w:eastAsia="宋体"/>
          <w:sz w:val="49"/>
          <w:spacing w:val="0"/>
          <w:color w:val="000000"/>
          <w:b w:val="off"/>
          <w:i w:val="off"/>
        </w:rPr>
        <w:t>有特殊个人或私有资源（例如金钱、社会威望、著名人物、明星、客户以及</w:t>
      </w:r>
      <w:r>
        <w:rPr>
          <w:rFonts w:ascii="宋体" w:hAnsi="宋体" w:cs="宋体" w:eastAsia="宋体"/>
          <w:sz w:val="49"/>
          <w:spacing w:val="0"/>
          <w:color w:val="000000"/>
          <w:b w:val="off"/>
          <w:i w:val="off"/>
        </w:rPr>
        <w:t>利益集团的支持）的行为者之时，这使得政党失去自主性的情况更加严</w:t>
      </w:r>
      <w:bookmarkEnd w:id="8390"/>
    </w:p>
    <w:p>
      <w:pPr>
        <w:pageBreakBefore w:val="off"/>
        <w:tabs/>
        <w:wordWrap w:val="off"/>
        <w:spacing w:before="340" w:after="0" w:line="560" w:lineRule="atLeast"/>
        <w:ind w:left="0" w:right="0"/>
        <w:jc w:val="right"/>
        <w:textAlignment w:val="baseline"/>
        <w:rPr>
          <w:sz w:val="41"/>
        </w:rPr>
      </w:pPr>
      <w:bookmarkStart w:name="" w:id="8391"/>
      <w:r>
        <w:rPr>
          <w:rFonts w:ascii="宋体" w:hAnsi="宋体" w:cs="宋体" w:eastAsia="宋体"/>
          <w:sz w:val="41"/>
          <w:spacing w:val="0"/>
          <w:color w:val="000000"/>
          <w:b w:val="off"/>
          <w:i w:val="off"/>
        </w:rPr>
        <w:t>363</w:t>
      </w:r>
      <w:bookmarkEnd w:id="8391"/>
    </w:p>
    <w:p>
      <w:r>
        <w:t/>
      </w:r>
    </w:p>
    <w:p>
      <w:pPr>
        <w:sectPr>
          <w:footerReference r:id="rId812"/>
          <w:headerReference r:id="rId813" w:type="default"/>
          <w:type w:val="nextPage"/>
          <w:pgSz w:w="18680" w:h="31680"/>
          <w:pgMar w:left="1340" w:top="1640" w:right="1340" w:bottom="1640" w:header="1340" w:footer="1340"/>
          <w:cols w:num="1"/>
        </w:sectPr>
      </w:pPr>
    </w:p>
    <w:p>
      <w:pPr>
        <w:pageBreakBefore w:val="off"/>
        <w:tabs/>
        <w:wordWrap w:val="off"/>
        <w:spacing w:before="0" w:after="0" w:line="660" w:lineRule="atLeast"/>
        <w:ind w:left="480" w:right="0"/>
        <w:jc w:val="both"/>
        <w:textAlignment w:val="baseline"/>
        <w:rPr>
          <w:sz w:val="49"/>
        </w:rPr>
      </w:pPr>
      <w:bookmarkStart w:name="" w:id="8392"/>
      <w:r>
        <w:rPr>
          <w:rFonts w:ascii="宋体" w:hAnsi="宋体" w:cs="宋体" w:eastAsia="宋体"/>
          <w:sz w:val="49"/>
          <w:spacing w:val="0"/>
          <w:color w:val="000000"/>
          <w:b w:val="off"/>
          <w:i w:val="off"/>
        </w:rPr>
        <w:t>政党与民主</w:t>
      </w:r>
      <w:bookmarkEnd w:id="8392"/>
    </w:p>
    <w:p>
      <w:pPr>
        <w:pageBreakBefore w:val="off"/>
        <w:tabs/>
        <w:wordWrap w:val="off"/>
        <w:spacing w:before="360" w:after="0" w:line="920" w:lineRule="atLeast"/>
        <w:ind w:left="60" w:right="0"/>
        <w:jc w:val="both"/>
        <w:textAlignment w:val="baseline"/>
        <w:rPr>
          <w:sz w:val="47"/>
        </w:rPr>
      </w:pPr>
      <w:bookmarkStart w:name="" w:id="8393"/>
      <w:r>
        <w:rPr>
          <w:rFonts w:ascii="宋体" w:hAnsi="宋体" w:cs="宋体" w:eastAsia="宋体"/>
          <w:sz w:val="47"/>
          <w:spacing w:val="0"/>
          <w:color w:val="000000"/>
          <w:b w:val="off"/>
          <w:i w:val="off"/>
        </w:rPr>
        <w:t>重。18长此以往，政党将被外部的等级制和可利用的资源所渗透，而不是</w:t>
      </w:r>
      <w:r>
        <w:rPr>
          <w:rFonts w:ascii="宋体" w:hAnsi="宋体" w:cs="宋体" w:eastAsia="宋体"/>
          <w:sz w:val="47"/>
          <w:spacing w:val="0"/>
          <w:color w:val="000000"/>
          <w:b w:val="off"/>
          <w:i w:val="off"/>
        </w:rPr>
        <w:t>输出和复制它们内部的等级制。</w:t>
      </w:r>
      <w:bookmarkEnd w:id="8393"/>
    </w:p>
    <w:p>
      <w:pPr>
        <w:pageBreakBefore w:val="off"/>
        <w:tabs/>
        <w:wordWrap w:val="off"/>
        <w:spacing w:before="0" w:after="0" w:line="920" w:lineRule="atLeast"/>
        <w:ind w:left="60" w:right="0" w:firstLine="1000"/>
        <w:jc w:val="both"/>
        <w:textAlignment w:val="baseline"/>
        <w:rPr>
          <w:sz w:val="47"/>
        </w:rPr>
      </w:pPr>
      <w:bookmarkStart w:name="" w:id="8394"/>
      <w:r>
        <w:rPr>
          <w:rFonts w:ascii="宋体" w:hAnsi="宋体" w:cs="宋体" w:eastAsia="宋体"/>
          <w:sz w:val="47"/>
          <w:spacing w:val="0"/>
          <w:color w:val="000000"/>
          <w:b w:val="off"/>
          <w:i w:val="off"/>
        </w:rPr>
        <w:t>政党自主性与凝聚力的挑战来源于因超越国家的制度安排和治理而</w:t>
      </w:r>
      <w:r>
        <w:rPr>
          <w:rFonts w:ascii="宋体" w:hAnsi="宋体" w:cs="宋体" w:eastAsia="宋体"/>
          <w:sz w:val="47"/>
          <w:spacing w:val="0"/>
          <w:color w:val="000000"/>
          <w:b w:val="off"/>
          <w:i w:val="off"/>
        </w:rPr>
        <w:t>增加新的决策层的领域。在历史上，政党是把国家的冲突、认同与要求集</w:t>
      </w:r>
      <w:r>
        <w:rPr>
          <w:rFonts w:ascii="宋体" w:hAnsi="宋体" w:cs="宋体" w:eastAsia="宋体"/>
          <w:sz w:val="47"/>
          <w:spacing w:val="0"/>
          <w:color w:val="000000"/>
          <w:b w:val="off"/>
          <w:i w:val="off"/>
        </w:rPr>
        <w:t>中起来的工具。现在，政府层级多元化——地方、区域、国家和超国家———</w:t>
      </w:r>
      <w:r>
        <w:rPr>
          <w:rFonts w:ascii="宋体" w:hAnsi="宋体" w:cs="宋体" w:eastAsia="宋体"/>
          <w:sz w:val="47"/>
          <w:spacing w:val="0"/>
          <w:color w:val="000000"/>
          <w:b w:val="off"/>
          <w:i w:val="off"/>
        </w:rPr>
        <w:t>使政党更难以实施控制和协调。在这场多层次的地域游戏中，政党组织</w:t>
      </w:r>
      <w:r>
        <w:rPr>
          <w:rFonts w:ascii="宋体" w:hAnsi="宋体" w:cs="宋体" w:eastAsia="宋体"/>
          <w:sz w:val="47"/>
          <w:spacing w:val="0"/>
          <w:color w:val="000000"/>
          <w:b w:val="off"/>
          <w:i w:val="off"/>
        </w:rPr>
        <w:t>的连贯性和政治自主性极易衰减。在此情况下，当某党的立法者在不同</w:t>
      </w:r>
      <w:r>
        <w:rPr>
          <w:rFonts w:ascii="宋体" w:hAnsi="宋体" w:cs="宋体" w:eastAsia="宋体"/>
          <w:sz w:val="47"/>
          <w:spacing w:val="0"/>
          <w:color w:val="000000"/>
          <w:b w:val="off"/>
          <w:i w:val="off"/>
        </w:rPr>
        <w:t>场合以不同方式分化组合时，同一政党发现它自己越来越难以在不同场</w:t>
      </w:r>
      <w:r>
        <w:rPr>
          <w:rFonts w:ascii="宋体" w:hAnsi="宋体" w:cs="宋体" w:eastAsia="宋体"/>
          <w:sz w:val="47"/>
          <w:spacing w:val="0"/>
          <w:color w:val="000000"/>
          <w:b w:val="off"/>
          <w:i w:val="off"/>
        </w:rPr>
        <w:t>合保持一致的政策立场。此外，特定的议题内容有利于某一情境，但出于</w:t>
      </w:r>
      <w:r>
        <w:rPr>
          <w:rFonts w:ascii="宋体" w:hAnsi="宋体" w:cs="宋体" w:eastAsia="宋体"/>
          <w:sz w:val="47"/>
          <w:spacing w:val="0"/>
          <w:color w:val="000000"/>
          <w:b w:val="off"/>
          <w:i w:val="off"/>
        </w:rPr>
        <w:t>与其他情境保持一致的考虑，促进这一议题的机会将受到极大影响。¹⁹多</w:t>
      </w:r>
      <w:r>
        <w:rPr>
          <w:rFonts w:ascii="宋体" w:hAnsi="宋体" w:cs="宋体" w:eastAsia="宋体"/>
          <w:sz w:val="47"/>
          <w:spacing w:val="0"/>
          <w:color w:val="000000"/>
          <w:b w:val="off"/>
          <w:i w:val="off"/>
        </w:rPr>
        <w:t>层次的治理也暗示着，尽管政党在国内层次上可以保持有效的责任性和</w:t>
      </w:r>
      <w:r>
        <w:rPr>
          <w:rFonts w:ascii="宋体" w:hAnsi="宋体" w:cs="宋体" w:eastAsia="宋体"/>
          <w:sz w:val="47"/>
          <w:spacing w:val="0"/>
          <w:color w:val="000000"/>
          <w:b w:val="off"/>
          <w:i w:val="off"/>
        </w:rPr>
        <w:t>可靠性，但在这一层次上，决策的影响是有限的，甚至是微乎其微的。</w:t>
      </w:r>
      <w:bookmarkEnd w:id="8394"/>
    </w:p>
    <w:p>
      <w:pPr>
        <w:pageBreakBefore w:val="off"/>
        <w:tabs/>
        <w:wordWrap w:val="off"/>
        <w:spacing w:before="0" w:after="0" w:line="920" w:lineRule="atLeast"/>
        <w:ind w:left="20" w:right="0" w:firstLine="1000"/>
        <w:jc w:val="both"/>
        <w:textAlignment w:val="baseline"/>
        <w:rPr>
          <w:sz w:val="47"/>
        </w:rPr>
      </w:pPr>
      <w:bookmarkStart w:name="" w:id="8395"/>
      <w:r>
        <w:rPr>
          <w:rFonts w:ascii="宋体" w:hAnsi="宋体" w:cs="宋体" w:eastAsia="宋体"/>
          <w:sz w:val="47"/>
          <w:spacing w:val="0"/>
          <w:color w:val="000000"/>
          <w:b w:val="off"/>
          <w:i w:val="off"/>
        </w:rPr>
        <w:t>政党制度性功能的第三个挑战源于在公民眼中政党正在失去其潜在</w:t>
      </w:r>
      <w:r>
        <w:rPr>
          <w:rFonts w:ascii="宋体" w:hAnsi="宋体" w:cs="宋体" w:eastAsia="宋体"/>
          <w:sz w:val="47"/>
          <w:spacing w:val="0"/>
          <w:color w:val="000000"/>
          <w:b w:val="off"/>
          <w:i w:val="off"/>
        </w:rPr>
        <w:t>的合法性。这其中包含三方面因素。第一个因素是法律上的，并反映在</w:t>
      </w:r>
      <w:r>
        <w:rPr>
          <w:rFonts w:ascii="宋体" w:hAnsi="宋体" w:cs="宋体" w:eastAsia="宋体"/>
          <w:sz w:val="47"/>
          <w:spacing w:val="0"/>
          <w:color w:val="000000"/>
          <w:b w:val="off"/>
          <w:i w:val="off"/>
        </w:rPr>
        <w:t>与法律规则一致性的降低以及与法律甚或道德标准与政治标准的差异性</w:t>
      </w:r>
      <w:r>
        <w:rPr>
          <w:rFonts w:ascii="宋体" w:hAnsi="宋体" w:cs="宋体" w:eastAsia="宋体"/>
          <w:sz w:val="47"/>
          <w:spacing w:val="0"/>
          <w:color w:val="000000"/>
          <w:b w:val="off"/>
          <w:i w:val="off"/>
        </w:rPr>
        <w:t>的提高上。腐败、决策不透明等现象显然是这种张力来源的重要指标。</w:t>
      </w:r>
      <w:r>
        <w:rPr>
          <w:rFonts w:ascii="宋体" w:hAnsi="宋体" w:cs="宋体" w:eastAsia="宋体"/>
          <w:sz w:val="47"/>
          <w:spacing w:val="0"/>
          <w:color w:val="000000"/>
          <w:b w:val="off"/>
          <w:i w:val="off"/>
        </w:rPr>
        <w:t>第二个因素是态度性的，反映在人们越来越广泛地意识到政党行为与他</w:t>
      </w:r>
      <w:r>
        <w:rPr>
          <w:rFonts w:ascii="宋体" w:hAnsi="宋体" w:cs="宋体" w:eastAsia="宋体"/>
          <w:sz w:val="47"/>
          <w:spacing w:val="0"/>
          <w:color w:val="000000"/>
          <w:b w:val="off"/>
          <w:i w:val="off"/>
        </w:rPr>
        <w:t>们在民主过程中应有的功能间存在根本的差异。代表性功能消失的迹象</w:t>
      </w:r>
      <w:r>
        <w:rPr>
          <w:rFonts w:ascii="宋体" w:hAnsi="宋体" w:cs="宋体" w:eastAsia="宋体"/>
          <w:sz w:val="47"/>
          <w:spacing w:val="0"/>
          <w:color w:val="000000"/>
          <w:b w:val="off"/>
          <w:i w:val="off"/>
        </w:rPr>
        <w:t>显然很重要，例如当前出现的政治阶级与民众意愿和疾苦相远离的“隔离</w:t>
      </w:r>
      <w:r>
        <w:rPr>
          <w:rFonts w:ascii="宋体" w:hAnsi="宋体" w:cs="宋体" w:eastAsia="宋体"/>
          <w:sz w:val="47"/>
          <w:spacing w:val="0"/>
          <w:color w:val="000000"/>
          <w:b w:val="off"/>
          <w:i w:val="off"/>
        </w:rPr>
        <w:t>感”。第三个因素是行为方面的，反映在民众对政党的支持度和对政党行</w:t>
      </w:r>
      <w:r>
        <w:rPr>
          <w:rFonts w:ascii="宋体" w:hAnsi="宋体" w:cs="宋体" w:eastAsia="宋体"/>
          <w:sz w:val="47"/>
          <w:spacing w:val="0"/>
          <w:color w:val="000000"/>
          <w:b w:val="off"/>
          <w:i w:val="off"/>
        </w:rPr>
        <w:t>为、政党统治的满意度双双下降。民众远离政党政治的证据非常多，包括</w:t>
      </w:r>
      <w:r>
        <w:rPr>
          <w:rFonts w:ascii="宋体" w:hAnsi="宋体" w:cs="宋体" w:eastAsia="宋体"/>
          <w:sz w:val="47"/>
          <w:spacing w:val="0"/>
          <w:color w:val="000000"/>
          <w:b w:val="off"/>
          <w:i w:val="off"/>
        </w:rPr>
        <w:t>在选举和政党组织层面上，例如选民越来越倾向于选择反政府的————甚</w:t>
      </w:r>
      <w:r>
        <w:rPr>
          <w:rFonts w:ascii="宋体" w:hAnsi="宋体" w:cs="宋体" w:eastAsia="宋体"/>
          <w:sz w:val="47"/>
          <w:spacing w:val="0"/>
          <w:color w:val="000000"/>
          <w:b w:val="off"/>
          <w:i w:val="off"/>
        </w:rPr>
        <w:t>至是明确地反政党的———替代性方式。</w:t>
      </w:r>
      <w:bookmarkEnd w:id="8395"/>
    </w:p>
    <w:p>
      <w:pPr>
        <w:pageBreakBefore w:val="off"/>
        <w:tabs/>
        <w:wordWrap w:val="off"/>
        <w:spacing w:before="0" w:after="0" w:line="1140" w:lineRule="exact"/>
        <w:ind w:left="0" w:right="0"/>
        <w:jc w:val="both"/>
        <w:textAlignment w:val="baseline"/>
        <w:rPr>
          <w:sz w:val="97"/>
        </w:rPr>
      </w:pPr>
      <w:bookmarkStart w:name="" w:id="8396"/>
      <w:r>
        <w:rPr>
          <w:rFonts w:ascii="宋体" w:hAnsi="宋体" w:cs="宋体" w:eastAsia="宋体"/>
          <w:sz w:val="97"/>
          <w:spacing w:val="0"/>
          <w:color w:val="000000"/>
          <w:b w:val="off"/>
          <w:i w:val="off"/>
        </w:rPr>
        <w:t/>
      </w:r>
      <w:bookmarkEnd w:id="8396"/>
    </w:p>
    <w:p>
      <w:pPr>
        <w:pageBreakBefore w:val="off"/>
        <w:tabs/>
        <w:wordWrap w:val="off"/>
        <w:spacing w:before="0" w:after="0" w:line="1140" w:lineRule="exact"/>
        <w:ind w:left="0" w:right="0"/>
        <w:jc w:val="both"/>
        <w:textAlignment w:val="baseline"/>
        <w:rPr>
          <w:sz w:val="97"/>
        </w:rPr>
      </w:pPr>
      <w:bookmarkStart w:name="" w:id="8397"/>
      <w:r>
        <w:rPr>
          <w:rFonts w:ascii="宋体" w:hAnsi="宋体" w:cs="宋体" w:eastAsia="宋体"/>
          <w:sz w:val="97"/>
          <w:spacing w:val="0"/>
          <w:color w:val="000000"/>
          <w:b w:val="off"/>
          <w:i w:val="off"/>
        </w:rPr>
        <w:t/>
      </w:r>
      <w:bookmarkEnd w:id="8397"/>
    </w:p>
    <w:p>
      <w:pPr>
        <w:pageBreakBefore w:val="off"/>
        <w:tabs/>
        <w:wordWrap w:val="off"/>
        <w:spacing w:before="0" w:after="0" w:line="1300" w:lineRule="atLeast"/>
        <w:ind w:left="0" w:right="0"/>
        <w:jc w:val="center"/>
        <w:textAlignment w:val="baseline"/>
        <w:rPr>
          <w:sz w:val="97"/>
        </w:rPr>
      </w:pPr>
      <w:bookmarkStart w:name="" w:id="8398"/>
      <w:r>
        <w:rPr>
          <w:rFonts w:ascii="楷体" w:hAnsi="楷体" w:cs="楷体" w:eastAsia="楷体"/>
          <w:sz w:val="97"/>
          <w:spacing w:val="0"/>
          <w:color w:val="000000"/>
          <w:b w:val="off"/>
          <w:i w:val="off"/>
        </w:rPr>
        <w:t>政党的未来</w:t>
      </w:r>
      <w:bookmarkEnd w:id="8398"/>
    </w:p>
    <w:p>
      <w:pPr>
        <w:pageBreakBefore w:val="off"/>
        <w:tabs/>
        <w:wordWrap w:val="off"/>
        <w:spacing w:before="560" w:after="0" w:line="920" w:lineRule="atLeast"/>
        <w:ind w:left="20" w:right="0" w:firstLine="1000"/>
        <w:jc w:val="both"/>
        <w:textAlignment w:val="baseline"/>
        <w:rPr>
          <w:sz w:val="47"/>
        </w:rPr>
      </w:pPr>
      <w:bookmarkStart w:name="" w:id="8399"/>
      <w:r>
        <w:rPr>
          <w:rFonts w:ascii="宋体" w:hAnsi="宋体" w:cs="宋体" w:eastAsia="宋体"/>
          <w:sz w:val="47"/>
          <w:spacing w:val="0"/>
          <w:color w:val="000000"/>
          <w:b w:val="off"/>
          <w:i w:val="off"/>
        </w:rPr>
        <w:t>许多分析都认为政党和民主的制度是现代国家巩固与国界控制的表</w:t>
      </w:r>
      <w:r>
        <w:rPr>
          <w:rFonts w:ascii="宋体" w:hAnsi="宋体" w:cs="宋体" w:eastAsia="宋体"/>
          <w:sz w:val="47"/>
          <w:spacing w:val="0"/>
          <w:color w:val="000000"/>
          <w:b w:val="off"/>
          <w:i w:val="off"/>
        </w:rPr>
        <w:t>现。根据这个观点，在对外封闭的政治实体中，政党是内部政治表达的重</w:t>
      </w:r>
      <w:bookmarkEnd w:id="8399"/>
    </w:p>
    <w:p>
      <w:pPr>
        <w:pageBreakBefore w:val="off"/>
        <w:tabs/>
        <w:wordWrap w:val="off"/>
        <w:spacing w:before="360" w:after="0" w:line="580" w:lineRule="atLeast"/>
        <w:ind w:left="0" w:right="0"/>
        <w:jc w:val="both"/>
        <w:textAlignment w:val="baseline"/>
        <w:rPr>
          <w:sz w:val="43"/>
        </w:rPr>
      </w:pPr>
      <w:bookmarkStart w:name="" w:id="8400"/>
      <w:r>
        <w:rPr>
          <w:rFonts w:ascii="宋体" w:hAnsi="宋体" w:cs="宋体" w:eastAsia="宋体"/>
          <w:sz w:val="43"/>
          <w:spacing w:val="0"/>
          <w:color w:val="000000"/>
          <w:b w:val="off"/>
          <w:i w:val="off"/>
        </w:rPr>
        <w:t>364</w:t>
      </w:r>
      <w:bookmarkEnd w:id="8400"/>
    </w:p>
    <w:p>
      <w:r>
        <w:t/>
      </w:r>
    </w:p>
    <w:p>
      <w:pPr>
        <w:sectPr>
          <w:footerReference r:id="rId814"/>
          <w:headerReference r:id="rId815" w:type="default"/>
          <w:type w:val="nextPage"/>
          <w:pgSz w:w="18680" w:h="31680"/>
          <w:pgMar w:left="1320" w:top="1620" w:right="1320" w:bottom="1620" w:header="1320" w:footer="1320"/>
          <w:cols w:num="1"/>
        </w:sectPr>
      </w:pPr>
    </w:p>
    <w:p>
      <w:pPr>
        <w:pageBreakBefore w:val="off"/>
        <w:tabs/>
        <w:wordWrap w:val="off"/>
        <w:spacing w:before="0" w:after="0" w:line="440" w:lineRule="atLeast"/>
        <w:ind w:left="0" w:right="20"/>
        <w:jc w:val="right"/>
        <w:textAlignment w:val="baseline"/>
        <w:rPr>
          <w:sz w:val="32"/>
        </w:rPr>
      </w:pPr>
      <w:bookmarkStart w:name="" w:id="8401"/>
      <w:r>
        <w:rPr>
          <w:rFonts w:ascii="仿宋" w:hAnsi="仿宋" w:cs="仿宋" w:eastAsia="仿宋"/>
          <w:sz w:val="32"/>
          <w:spacing w:val="0"/>
          <w:color w:val="000000"/>
          <w:b w:val="off"/>
          <w:i w:val="off"/>
        </w:rPr>
        <w:t>第十三章当  代政党面临的挑战</w:t>
      </w:r>
      <w:bookmarkEnd w:id="8401"/>
    </w:p>
    <w:p>
      <w:pPr>
        <w:pageBreakBefore w:val="off"/>
        <w:tabs/>
        <w:wordWrap w:val="off"/>
        <w:spacing w:before="0" w:after="0" w:line="400" w:lineRule="exact"/>
        <w:ind w:left="0" w:right="0"/>
        <w:jc w:val="right"/>
        <w:textAlignment w:val="baseline"/>
        <w:rPr>
          <w:sz w:val="32"/>
        </w:rPr>
      </w:pPr>
      <w:bookmarkStart w:name="" w:id="8402"/>
      <w:r>
        <w:rPr>
          <w:rFonts w:ascii="宋体" w:hAnsi="宋体" w:cs="宋体" w:eastAsia="宋体"/>
          <w:sz w:val="32"/>
          <w:spacing w:val="0"/>
          <w:color w:val="000000"/>
          <w:b w:val="off"/>
          <w:i w:val="off"/>
        </w:rPr>
        <w:t/>
      </w:r>
      <w:bookmarkEnd w:id="8402"/>
    </w:p>
    <w:p>
      <w:pPr>
        <w:pageBreakBefore w:val="off"/>
        <w:tabs/>
        <w:wordWrap w:val="off"/>
        <w:spacing w:before="0" w:after="0" w:line="880" w:lineRule="atLeast"/>
        <w:ind w:left="40" w:right="0"/>
        <w:jc w:val="both"/>
        <w:textAlignment w:val="baseline"/>
        <w:rPr>
          <w:sz w:val="44"/>
        </w:rPr>
      </w:pPr>
      <w:bookmarkStart w:name="" w:id="8403"/>
      <w:r>
        <w:rPr>
          <w:rFonts w:ascii="宋体" w:hAnsi="宋体" w:cs="宋体" w:eastAsia="宋体"/>
          <w:sz w:val="44"/>
          <w:spacing w:val="0"/>
          <w:color w:val="000000"/>
          <w:b w:val="off"/>
          <w:i w:val="off"/>
        </w:rPr>
        <w:t>要工具，即他们在某一政体内部享有非常明显的对外部经济、文化、政</w:t>
      </w:r>
      <w:r>
        <w:rPr>
          <w:rFonts w:ascii="宋体" w:hAnsi="宋体" w:cs="宋体" w:eastAsia="宋体"/>
          <w:sz w:val="44"/>
          <w:spacing w:val="0"/>
          <w:color w:val="000000"/>
          <w:b w:val="off"/>
          <w:i w:val="off"/>
        </w:rPr>
        <w:t>治一行政界线的控制权。今天，政党所面临的最严峻的挑战来自这一最</w:t>
      </w:r>
      <w:r>
        <w:rPr>
          <w:rFonts w:ascii="宋体" w:hAnsi="宋体" w:cs="宋体" w:eastAsia="宋体"/>
          <w:sz w:val="44"/>
          <w:spacing w:val="0"/>
          <w:color w:val="000000"/>
          <w:b w:val="off"/>
          <w:i w:val="off"/>
        </w:rPr>
        <w:t>后的历史保护舱————民族国家————正在松动。简单地说，由于地域共同</w:t>
      </w:r>
      <w:r>
        <w:rPr>
          <w:rFonts w:ascii="宋体" w:hAnsi="宋体" w:cs="宋体" w:eastAsia="宋体"/>
          <w:sz w:val="44"/>
          <w:spacing w:val="0"/>
          <w:color w:val="000000"/>
          <w:b w:val="off"/>
          <w:i w:val="off"/>
        </w:rPr>
        <w:t>体的经济、文化和行政的联系越来越微弱，这不仅削弱了政党的政治整合</w:t>
      </w:r>
      <w:r>
        <w:rPr>
          <w:rFonts w:ascii="宋体" w:hAnsi="宋体" w:cs="宋体" w:eastAsia="宋体"/>
          <w:sz w:val="44"/>
          <w:spacing w:val="0"/>
          <w:color w:val="000000"/>
          <w:b w:val="off"/>
          <w:i w:val="off"/>
        </w:rPr>
        <w:t>能力，也降低了它们的制度整合能力。</w:t>
      </w:r>
      <w:bookmarkEnd w:id="8403"/>
    </w:p>
    <w:p>
      <w:pPr>
        <w:pageBreakBefore w:val="off"/>
        <w:tabs/>
        <w:wordWrap w:val="off"/>
        <w:spacing w:before="0" w:after="0" w:line="880" w:lineRule="atLeast"/>
        <w:ind w:left="40" w:right="0" w:firstLine="1000"/>
        <w:jc w:val="both"/>
        <w:textAlignment w:val="baseline"/>
        <w:rPr>
          <w:sz w:val="44"/>
        </w:rPr>
      </w:pPr>
      <w:bookmarkStart w:name="" w:id="8404"/>
      <w:r>
        <w:rPr>
          <w:rFonts w:ascii="宋体" w:hAnsi="宋体" w:cs="宋体" w:eastAsia="宋体"/>
          <w:sz w:val="44"/>
          <w:spacing w:val="0"/>
          <w:color w:val="000000"/>
          <w:b w:val="off"/>
          <w:i w:val="off"/>
        </w:rPr>
        <w:t>尽管最新的分析强调政党面临着许多竞争对手和具有挑战性的新过</w:t>
      </w:r>
      <w:r>
        <w:rPr>
          <w:rFonts w:ascii="宋体" w:hAnsi="宋体" w:cs="宋体" w:eastAsia="宋体"/>
          <w:sz w:val="44"/>
          <w:spacing w:val="0"/>
          <w:color w:val="000000"/>
          <w:b w:val="off"/>
          <w:i w:val="off"/>
        </w:rPr>
        <w:t>程，但学者们仍然承认，无论是成熟的还是新兴的民主国家，都没有出现</w:t>
      </w:r>
      <w:r>
        <w:rPr>
          <w:rFonts w:ascii="宋体" w:hAnsi="宋体" w:cs="宋体" w:eastAsia="宋体"/>
          <w:sz w:val="44"/>
          <w:spacing w:val="0"/>
          <w:color w:val="000000"/>
          <w:b w:val="off"/>
          <w:i w:val="off"/>
        </w:rPr>
        <w:t>真正的取代者。政党也许面临着越来越多的竞争者。但目前它们还未遇</w:t>
      </w:r>
      <w:r>
        <w:rPr>
          <w:rFonts w:ascii="宋体" w:hAnsi="宋体" w:cs="宋体" w:eastAsia="宋体"/>
          <w:sz w:val="44"/>
          <w:spacing w:val="0"/>
          <w:color w:val="000000"/>
          <w:b w:val="off"/>
          <w:i w:val="off"/>
        </w:rPr>
        <w:t>到真正的取代者。尤其是，在本书所评估的许多不同的经验中，没有一个</w:t>
      </w:r>
      <w:r>
        <w:rPr>
          <w:rFonts w:ascii="宋体" w:hAnsi="宋体" w:cs="宋体" w:eastAsia="宋体"/>
          <w:sz w:val="44"/>
          <w:spacing w:val="0"/>
          <w:color w:val="000000"/>
          <w:b w:val="off"/>
          <w:i w:val="off"/>
        </w:rPr>
        <w:t>是可行的替代方案，能够同等地控制政治行为，调和不同的制度秩序。</w:t>
      </w:r>
      <w:bookmarkEnd w:id="8404"/>
    </w:p>
    <w:p>
      <w:pPr>
        <w:pageBreakBefore w:val="off"/>
        <w:tabs/>
        <w:wordWrap w:val="off"/>
        <w:spacing w:before="0" w:after="0" w:line="880" w:lineRule="atLeast"/>
        <w:ind w:left="40" w:right="0" w:firstLine="1000"/>
        <w:jc w:val="both"/>
        <w:textAlignment w:val="baseline"/>
        <w:rPr>
          <w:sz w:val="44"/>
        </w:rPr>
      </w:pPr>
      <w:bookmarkStart w:name="" w:id="8405"/>
      <w:r>
        <w:rPr>
          <w:rFonts w:ascii="宋体" w:hAnsi="宋体" w:cs="宋体" w:eastAsia="宋体"/>
          <w:sz w:val="44"/>
          <w:spacing w:val="0"/>
          <w:color w:val="000000"/>
          <w:b w:val="off"/>
          <w:i w:val="off"/>
        </w:rPr>
        <w:t>可以肯定的是，即使没有替代性选择，也不能保证政党未来的成功，</w:t>
      </w:r>
      <w:r>
        <w:rPr>
          <w:rFonts w:ascii="宋体" w:hAnsi="宋体" w:cs="宋体" w:eastAsia="宋体"/>
          <w:sz w:val="44"/>
          <w:spacing w:val="0"/>
          <w:color w:val="000000"/>
          <w:b w:val="off"/>
          <w:i w:val="off"/>
        </w:rPr>
        <w:t>甚至是生存。政党可能会沦为一种标签，仅仅反映了独立程度不同的政</w:t>
      </w:r>
      <w:r>
        <w:rPr>
          <w:rFonts w:ascii="宋体" w:hAnsi="宋体" w:cs="宋体" w:eastAsia="宋体"/>
          <w:sz w:val="44"/>
          <w:spacing w:val="0"/>
          <w:color w:val="000000"/>
          <w:b w:val="off"/>
          <w:i w:val="off"/>
        </w:rPr>
        <w:t>治企业家之间派系的庇护性竞争，他们中的每个人都试图使用一些方式</w:t>
      </w:r>
      <w:r>
        <w:rPr>
          <w:rFonts w:ascii="宋体" w:hAnsi="宋体" w:cs="宋体" w:eastAsia="宋体"/>
          <w:sz w:val="44"/>
          <w:spacing w:val="0"/>
          <w:color w:val="000000"/>
          <w:b w:val="off"/>
          <w:i w:val="off"/>
        </w:rPr>
        <w:t>和资源以获得选民的支持，而这些方式和资源是政党所不能得到和控制</w:t>
      </w:r>
      <w:r>
        <w:rPr>
          <w:rFonts w:ascii="宋体" w:hAnsi="宋体" w:cs="宋体" w:eastAsia="宋体"/>
          <w:sz w:val="44"/>
          <w:spacing w:val="0"/>
          <w:color w:val="000000"/>
          <w:b w:val="off"/>
          <w:i w:val="off"/>
        </w:rPr>
        <w:t>的。20但这仅代表了政党一种可能的未来，考虑到这些党派在其中竞争的</w:t>
      </w:r>
      <w:r>
        <w:rPr>
          <w:rFonts w:ascii="宋体" w:hAnsi="宋体" w:cs="宋体" w:eastAsia="宋体"/>
          <w:sz w:val="44"/>
          <w:spacing w:val="0"/>
          <w:color w:val="000000"/>
          <w:b w:val="off"/>
          <w:i w:val="off"/>
        </w:rPr>
        <w:t>更广泛的政治系统，它又带来许多新的问题。因为，如果政党不再执行此</w:t>
      </w:r>
      <w:r>
        <w:rPr>
          <w:rFonts w:ascii="宋体" w:hAnsi="宋体" w:cs="宋体" w:eastAsia="宋体"/>
          <w:sz w:val="44"/>
          <w:spacing w:val="0"/>
          <w:color w:val="000000"/>
          <w:b w:val="off"/>
          <w:i w:val="off"/>
        </w:rPr>
        <w:t>项功能，那么谁将扮演政治和制度整合的代理人呢？更重要的是，如果政</w:t>
      </w:r>
      <w:r>
        <w:rPr>
          <w:rFonts w:ascii="宋体" w:hAnsi="宋体" w:cs="宋体" w:eastAsia="宋体"/>
          <w:sz w:val="44"/>
          <w:spacing w:val="0"/>
          <w:color w:val="000000"/>
          <w:b w:val="off"/>
          <w:i w:val="off"/>
        </w:rPr>
        <w:t>治整合和制度整合都不再可能的时候，民主将会发生什么样的变化？</w:t>
      </w:r>
      <w:bookmarkEnd w:id="8405"/>
    </w:p>
    <w:p>
      <w:pPr>
        <w:pageBreakBefore w:val="off"/>
        <w:tabs/>
        <w:wordWrap w:val="off"/>
        <w:spacing w:before="0" w:after="0" w:line="900" w:lineRule="exact"/>
        <w:ind w:left="0" w:right="0"/>
        <w:jc w:val="both"/>
        <w:textAlignment w:val="baseline"/>
        <w:rPr>
          <w:sz w:val="44"/>
        </w:rPr>
      </w:pPr>
      <w:bookmarkStart w:name="" w:id="8406"/>
      <w:r>
        <w:rPr>
          <w:rFonts w:ascii="宋体" w:hAnsi="宋体" w:cs="宋体" w:eastAsia="宋体"/>
          <w:sz w:val="44"/>
          <w:spacing w:val="0"/>
          <w:color w:val="000000"/>
          <w:b w:val="off"/>
          <w:i w:val="off"/>
        </w:rPr>
        <w:t/>
      </w:r>
      <w:bookmarkEnd w:id="8406"/>
    </w:p>
    <w:p>
      <w:pPr>
        <w:pageBreakBefore w:val="off"/>
        <w:tabs/>
        <w:wordWrap w:val="off"/>
        <w:spacing w:before="0" w:after="0" w:line="880" w:lineRule="atLeast"/>
        <w:ind w:left="40" w:right="0"/>
        <w:jc w:val="both"/>
        <w:textAlignment w:val="baseline"/>
        <w:rPr>
          <w:sz w:val="44"/>
        </w:rPr>
      </w:pPr>
      <w:bookmarkStart w:name="" w:id="8407"/>
      <w:r>
        <w:rPr>
          <w:rFonts w:ascii="宋体" w:hAnsi="宋体" w:cs="宋体" w:eastAsia="宋体"/>
          <w:sz w:val="44"/>
          <w:spacing w:val="0"/>
          <w:color w:val="000000"/>
          <w:b w:val="off"/>
          <w:i w:val="off"/>
        </w:rPr>
        <w:t>注  释</w:t>
      </w:r>
      <w:bookmarkEnd w:id="8407"/>
    </w:p>
    <w:p>
      <w:pPr>
        <w:pageBreakBefore w:val="off"/>
        <w:tabs/>
        <w:wordWrap w:val="off"/>
        <w:spacing w:before="0" w:after="0" w:line="700" w:lineRule="atLeast"/>
        <w:ind w:left="40" w:right="0" w:firstLine="880"/>
        <w:jc w:val="both"/>
        <w:textAlignment w:val="baseline"/>
        <w:rPr>
          <w:sz w:val="49"/>
        </w:rPr>
      </w:pPr>
      <w:bookmarkStart w:name="" w:id="8408"/>
      <w:r>
        <w:rPr>
          <w:rFonts w:ascii="TimesNewRoman" w:hAnsi="TimesNewRoman" w:cs="TimesNewRoman" w:eastAsia="TimesNewRoman"/>
          <w:sz w:val="49"/>
          <w:spacing w:val="0"/>
          <w:color w:val="000000"/>
          <w:b w:val="off"/>
          <w:i w:val="off"/>
        </w:rPr>
        <w:t>1.参见 Ingrid van Biezen,“ The Development of Party Organizations in</w:t>
      </w:r>
      <w:r>
        <w:rPr>
          <w:rFonts w:ascii="TimesNewRoman" w:hAnsi="TimesNewRoman" w:cs="TimesNewRoman" w:eastAsia="TimesNewRoman"/>
          <w:sz w:val="49"/>
          <w:spacing w:val="0"/>
          <w:color w:val="000000"/>
          <w:b w:val="off"/>
          <w:i w:val="off"/>
        </w:rPr>
        <w:t>New Democrats: Southern and Eastern Europe Compared,” Ph. D. diss.(Lei-</w:t>
      </w:r>
      <w:r>
        <w:rPr>
          <w:rFonts w:ascii="TimesNewRoman" w:hAnsi="TimesNewRoman" w:cs="TimesNewRoman" w:eastAsia="TimesNewRoman"/>
          <w:sz w:val="49"/>
          <w:spacing w:val="0"/>
          <w:color w:val="000000"/>
          <w:b w:val="off"/>
          <w:i w:val="off"/>
        </w:rPr>
        <w:t>den: Leiden University,2001)。</w:t>
      </w:r>
      <w:bookmarkEnd w:id="8408"/>
    </w:p>
    <w:p>
      <w:pPr>
        <w:pageBreakBefore w:val="off"/>
        <w:tabs/>
        <w:wordWrap w:val="off"/>
        <w:spacing w:before="0" w:after="0" w:line="700" w:lineRule="atLeast"/>
        <w:ind w:left="40" w:right="0" w:firstLine="880"/>
        <w:jc w:val="both"/>
        <w:textAlignment w:val="baseline"/>
        <w:rPr>
          <w:sz w:val="49"/>
        </w:rPr>
      </w:pPr>
      <w:bookmarkStart w:name="" w:id="8409"/>
      <w:r>
        <w:rPr>
          <w:rFonts w:ascii="TimesNewRoman" w:hAnsi="TimesNewRoman" w:cs="TimesNewRoman" w:eastAsia="TimesNewRoman"/>
          <w:sz w:val="49"/>
          <w:spacing w:val="0"/>
          <w:color w:val="000000"/>
          <w:b w:val="off"/>
          <w:i w:val="off"/>
        </w:rPr>
        <w:t>2.参见 Hans Daalder,“ The Rise of Parties in Western Democrats,”</w:t>
      </w:r>
      <w:r>
        <w:rPr>
          <w:rFonts w:ascii="TimesNewRoman" w:hAnsi="TimesNewRoman" w:cs="TimesNewRoman" w:eastAsia="TimesNewRoman"/>
          <w:sz w:val="49"/>
          <w:spacing w:val="0"/>
          <w:color w:val="000000"/>
          <w:b w:val="off"/>
          <w:i w:val="off"/>
        </w:rPr>
        <w:t xml:space="preserve">pp.40-51;也可参见 Stein Rokkan,“Nation Building, Cleavage Formation and </w:t>
      </w:r>
      <w:r>
        <w:rPr>
          <w:rFonts w:ascii="TimesNewRoman" w:hAnsi="TimesNewRoman" w:cs="TimesNewRoman" w:eastAsia="TimesNewRoman"/>
          <w:sz w:val="49"/>
          <w:spacing w:val="0"/>
          <w:color w:val="000000"/>
          <w:b w:val="off"/>
          <w:i w:val="off"/>
        </w:rPr>
        <w:t>the Structuring of Mass Politics,” in Stein Rokkan, Citizens, Election, Parties:</w:t>
      </w:r>
      <w:r>
        <w:rPr>
          <w:rFonts w:ascii="TimesNewRoman" w:hAnsi="TimesNewRoman" w:cs="TimesNewRoman" w:eastAsia="TimesNewRoman"/>
          <w:sz w:val="49"/>
          <w:spacing w:val="0"/>
          <w:color w:val="000000"/>
          <w:b w:val="off"/>
          <w:i w:val="off"/>
        </w:rPr>
        <w:t>Approaches to the Comparative Study of the Processes of Development( Oslo: Uni-</w:t>
      </w:r>
      <w:r>
        <w:rPr>
          <w:rFonts w:ascii="TimesNewRoman" w:hAnsi="TimesNewRoman" w:cs="TimesNewRoman" w:eastAsia="TimesNewRoman"/>
          <w:sz w:val="49"/>
          <w:spacing w:val="0"/>
          <w:color w:val="000000"/>
          <w:b w:val="off"/>
          <w:i w:val="off"/>
        </w:rPr>
        <w:t>versitetsforlaget, 1970), pp.72-144。</w:t>
      </w:r>
      <w:bookmarkEnd w:id="8409"/>
    </w:p>
    <w:p>
      <w:pPr>
        <w:pageBreakBefore w:val="off"/>
        <w:tabs/>
        <w:wordWrap w:val="off"/>
        <w:spacing w:before="0" w:after="0" w:line="700" w:lineRule="atLeast"/>
        <w:ind w:left="40" w:right="0" w:firstLine="880"/>
        <w:jc w:val="both"/>
        <w:textAlignment w:val="baseline"/>
        <w:rPr>
          <w:sz w:val="49"/>
        </w:rPr>
      </w:pPr>
      <w:bookmarkStart w:name="" w:id="8410"/>
      <w:r>
        <w:rPr>
          <w:rFonts w:ascii="TimesNewRoman" w:hAnsi="TimesNewRoman" w:cs="TimesNewRoman" w:eastAsia="TimesNewRoman"/>
          <w:sz w:val="49"/>
          <w:spacing w:val="0"/>
          <w:color w:val="000000"/>
          <w:b w:val="off"/>
          <w:i w:val="off"/>
        </w:rPr>
        <w:t>3.参见 Herbert kitschelt,“Divergent Paths of Postcommunist Democra-</w:t>
      </w:r>
      <w:r>
        <w:rPr>
          <w:rFonts w:ascii="TimesNewRoman" w:hAnsi="TimesNewRoman" w:cs="TimesNewRoman" w:eastAsia="TimesNewRoman"/>
          <w:sz w:val="49"/>
          <w:spacing w:val="0"/>
          <w:color w:val="000000"/>
          <w:b w:val="off"/>
          <w:i w:val="off"/>
        </w:rPr>
        <w:t>cies,” pp.299-323;也可参见 Peter Mair, Party System Change: Approaches and</w:t>
      </w:r>
      <w:r>
        <w:rPr>
          <w:rFonts w:ascii="TimesNewRoman" w:hAnsi="TimesNewRoman" w:cs="TimesNewRoman" w:eastAsia="TimesNewRoman"/>
          <w:sz w:val="49"/>
          <w:spacing w:val="0"/>
          <w:color w:val="000000"/>
          <w:b w:val="off"/>
          <w:i w:val="off"/>
        </w:rPr>
        <w:t>Interpretation( Oxford: Oxford University Press, 1997), pp.175-198。</w:t>
      </w:r>
      <w:bookmarkEnd w:id="8410"/>
    </w:p>
    <w:p>
      <w:pPr>
        <w:pageBreakBefore w:val="off"/>
        <w:tabs/>
        <w:wordWrap w:val="off"/>
        <w:spacing w:before="0" w:after="0" w:line="700" w:lineRule="atLeast"/>
        <w:ind w:left="900" w:right="0" w:firstLine="20"/>
        <w:jc w:val="both"/>
        <w:textAlignment w:val="baseline"/>
        <w:rPr>
          <w:sz w:val="49"/>
        </w:rPr>
      </w:pPr>
      <w:bookmarkStart w:name="" w:id="8411"/>
      <w:r>
        <w:rPr>
          <w:rFonts w:ascii="TimesNewRoman" w:hAnsi="TimesNewRoman" w:cs="TimesNewRoman" w:eastAsia="TimesNewRoman"/>
          <w:sz w:val="49"/>
          <w:spacing w:val="0"/>
          <w:color w:val="000000"/>
          <w:b w:val="off"/>
          <w:i w:val="off"/>
        </w:rPr>
        <w:t>4.参见 Richard Gunther and Larry Diamond,“ Types and Functions of Par-</w:t>
      </w:r>
      <w:bookmarkEnd w:id="8411"/>
    </w:p>
    <w:p>
      <w:r>
        <w:t/>
      </w:r>
    </w:p>
    <w:p>
      <w:pPr>
        <w:sectPr>
          <w:footerReference r:id="rId816"/>
          <w:headerReference r:id="rId817" w:type="default"/>
          <w:type w:val="nextPage"/>
          <w:pgSz w:w="18680" w:h="31680"/>
          <w:pgMar w:left="1340" w:top="2060" w:right="1340" w:bottom="2060" w:header="1760" w:footer="1760"/>
          <w:cols w:num="1"/>
        </w:sectPr>
      </w:pPr>
    </w:p>
    <w:p>
      <w:pPr>
        <w:pageBreakBefore w:val="off"/>
        <w:tabs/>
        <w:wordWrap w:val="off"/>
        <w:spacing w:before="0" w:after="0" w:line="680" w:lineRule="atLeast"/>
        <w:ind w:left="420" w:right="0"/>
        <w:jc w:val="both"/>
        <w:textAlignment w:val="baseline"/>
        <w:rPr>
          <w:sz w:val="48"/>
        </w:rPr>
      </w:pPr>
      <w:bookmarkStart w:name="" w:id="8412"/>
      <w:r>
        <w:rPr>
          <w:rFonts w:ascii="宋体" w:hAnsi="宋体" w:cs="宋体" w:eastAsia="宋体"/>
          <w:sz w:val="48"/>
          <w:spacing w:val="0"/>
          <w:color w:val="000000"/>
          <w:b w:val="off"/>
          <w:i w:val="off"/>
        </w:rPr>
        <w:t>政党与民主</w:t>
      </w:r>
      <w:bookmarkEnd w:id="8412"/>
    </w:p>
    <w:p>
      <w:pPr>
        <w:pageBreakBefore w:val="off"/>
        <w:tabs/>
        <w:wordWrap w:val="off"/>
        <w:spacing w:before="480" w:after="0" w:line="680" w:lineRule="atLeast"/>
        <w:ind w:left="40" w:right="0"/>
        <w:jc w:val="both"/>
        <w:textAlignment w:val="baseline"/>
        <w:rPr>
          <w:sz w:val="48"/>
        </w:rPr>
      </w:pPr>
      <w:bookmarkStart w:name="" w:id="8413"/>
      <w:r>
        <w:rPr>
          <w:rFonts w:ascii="TimesNewRoman" w:hAnsi="TimesNewRoman" w:cs="TimesNewRoman" w:eastAsia="TimesNewRoman"/>
          <w:sz w:val="48"/>
          <w:spacing w:val="0"/>
          <w:color w:val="000000"/>
          <w:b w:val="off"/>
          <w:i w:val="off"/>
        </w:rPr>
        <w:t>ties,” pp.3-39。</w:t>
      </w:r>
      <w:bookmarkEnd w:id="8413"/>
    </w:p>
    <w:p>
      <w:pPr>
        <w:pageBreakBefore w:val="off"/>
        <w:tabs/>
        <w:wordWrap w:val="off"/>
        <w:spacing w:before="0" w:after="0" w:line="680" w:lineRule="atLeast"/>
        <w:ind w:left="40" w:right="60" w:firstLine="820"/>
        <w:jc w:val="both"/>
        <w:textAlignment w:val="baseline"/>
        <w:rPr>
          <w:sz w:val="48"/>
        </w:rPr>
      </w:pPr>
      <w:bookmarkStart w:name="" w:id="8414"/>
      <w:r>
        <w:rPr>
          <w:rFonts w:ascii="TimesNewRoman" w:hAnsi="TimesNewRoman" w:cs="TimesNewRoman" w:eastAsia="TimesNewRoman"/>
          <w:sz w:val="48"/>
          <w:spacing w:val="0"/>
          <w:color w:val="000000"/>
          <w:b w:val="off"/>
          <w:i w:val="off"/>
        </w:rPr>
        <w:t>5. Giovanni Sartori, Parties and Party Systems: A Framework for Analysis</w:t>
      </w:r>
      <w:r>
        <w:rPr>
          <w:rFonts w:ascii="TimesNewRoman" w:hAnsi="TimesNewRoman" w:cs="TimesNewRoman" w:eastAsia="TimesNewRoman"/>
          <w:sz w:val="48"/>
          <w:spacing w:val="0"/>
          <w:color w:val="000000"/>
          <w:b w:val="off"/>
          <w:i w:val="off"/>
        </w:rPr>
        <w:t>(Cambridge: Cambridge University Press,1976), p.64.</w:t>
      </w:r>
      <w:bookmarkEnd w:id="8414"/>
    </w:p>
    <w:p>
      <w:pPr>
        <w:pageBreakBefore w:val="off"/>
        <w:tabs/>
        <w:wordWrap w:val="off"/>
        <w:spacing w:before="0" w:after="0" w:line="680" w:lineRule="atLeast"/>
        <w:ind w:left="40" w:right="40" w:firstLine="920"/>
        <w:jc w:val="both"/>
        <w:textAlignment w:val="baseline"/>
        <w:rPr>
          <w:sz w:val="48"/>
        </w:rPr>
      </w:pPr>
      <w:bookmarkStart w:name="" w:id="8415"/>
      <w:r>
        <w:rPr>
          <w:rFonts w:ascii="TimesNewRoman" w:hAnsi="TimesNewRoman" w:cs="TimesNewRoman" w:eastAsia="TimesNewRoman"/>
          <w:sz w:val="48"/>
          <w:spacing w:val="0"/>
          <w:color w:val="000000"/>
          <w:b w:val="off"/>
          <w:i w:val="off"/>
        </w:rPr>
        <w:t xml:space="preserve">6. Maurice Duverger, Political Parties: Their Organization and Activity in </w:t>
      </w:r>
      <w:r>
        <w:rPr>
          <w:rFonts w:ascii="TimesNewRoman" w:hAnsi="TimesNewRoman" w:cs="TimesNewRoman" w:eastAsia="TimesNewRoman"/>
          <w:sz w:val="48"/>
          <w:spacing w:val="0"/>
          <w:color w:val="000000"/>
          <w:b w:val="off"/>
          <w:i w:val="off"/>
        </w:rPr>
        <w:t>the Modern State, Barbara and Robert North, trans.(New York: Wiley and</w:t>
      </w:r>
      <w:r>
        <w:rPr>
          <w:rFonts w:ascii="TimesNewRoman" w:hAnsi="TimesNewRoman" w:cs="TimesNewRoman" w:eastAsia="TimesNewRoman"/>
          <w:sz w:val="48"/>
          <w:spacing w:val="0"/>
          <w:color w:val="000000"/>
          <w:b w:val="off"/>
          <w:i w:val="off"/>
        </w:rPr>
        <w:t>Sons,1963); Sigmund Neumann,“Towards a Comparative Study of Political Par-</w:t>
      </w:r>
      <w:r>
        <w:rPr>
          <w:rFonts w:ascii="TimesNewRoman" w:hAnsi="TimesNewRoman" w:cs="TimesNewRoman" w:eastAsia="TimesNewRoman"/>
          <w:sz w:val="48"/>
          <w:spacing w:val="0"/>
          <w:color w:val="000000"/>
          <w:b w:val="off"/>
          <w:i w:val="off"/>
        </w:rPr>
        <w:t>ties,” in Sigmund Neumann, ed., Modern Political Parties: Approaches to Compara-</w:t>
      </w:r>
      <w:r>
        <w:rPr>
          <w:rFonts w:ascii="TimesNewRoman" w:hAnsi="TimesNewRoman" w:cs="TimesNewRoman" w:eastAsia="TimesNewRoman"/>
          <w:sz w:val="48"/>
          <w:spacing w:val="0"/>
          <w:color w:val="000000"/>
          <w:b w:val="off"/>
          <w:i w:val="off"/>
        </w:rPr>
        <w:t>tive Politics(Chicago: University of Chicago Press,1956), pp.395-421; and Otto</w:t>
      </w:r>
      <w:r>
        <w:rPr>
          <w:rFonts w:ascii="TimesNewRoman" w:hAnsi="TimesNewRoman" w:cs="TimesNewRoman" w:eastAsia="TimesNewRoman"/>
          <w:sz w:val="48"/>
          <w:spacing w:val="0"/>
          <w:color w:val="000000"/>
          <w:b w:val="off"/>
          <w:i w:val="off"/>
        </w:rPr>
        <w:t>Kirchheimer,“The Transformation of Western European Party Systems,” in Joseph</w:t>
      </w:r>
      <w:r>
        <w:rPr>
          <w:rFonts w:ascii="TimesNewRoman" w:hAnsi="TimesNewRoman" w:cs="TimesNewRoman" w:eastAsia="TimesNewRoman"/>
          <w:sz w:val="48"/>
          <w:spacing w:val="0"/>
          <w:color w:val="000000"/>
          <w:b w:val="off"/>
          <w:i w:val="off"/>
        </w:rPr>
        <w:t>LaPalombara and Myron Wein er, eds., Political Parties and Political Development</w:t>
      </w:r>
      <w:r>
        <w:rPr>
          <w:rFonts w:ascii="TimesNewRoman" w:hAnsi="TimesNewRoman" w:cs="TimesNewRoman" w:eastAsia="TimesNewRoman"/>
          <w:sz w:val="48"/>
          <w:spacing w:val="0"/>
          <w:color w:val="000000"/>
          <w:b w:val="off"/>
          <w:i w:val="off"/>
        </w:rPr>
        <w:t>(Princeton,N.J.: Princeton University Press,1966), pp.177-200.</w:t>
      </w:r>
      <w:bookmarkEnd w:id="8415"/>
    </w:p>
    <w:p>
      <w:pPr>
        <w:pageBreakBefore w:val="off"/>
        <w:tabs/>
        <w:wordWrap w:val="off"/>
        <w:spacing w:before="0" w:after="0" w:line="680" w:lineRule="atLeast"/>
        <w:ind w:left="40" w:right="0" w:firstLine="920"/>
        <w:jc w:val="both"/>
        <w:textAlignment w:val="baseline"/>
        <w:rPr>
          <w:sz w:val="48"/>
        </w:rPr>
      </w:pPr>
      <w:bookmarkStart w:name="" w:id="8416"/>
      <w:r>
        <w:rPr>
          <w:rFonts w:ascii="TimesNewRoman" w:hAnsi="TimesNewRoman" w:cs="TimesNewRoman" w:eastAsia="TimesNewRoman"/>
          <w:sz w:val="48"/>
          <w:spacing w:val="0"/>
          <w:color w:val="000000"/>
          <w:b w:val="off"/>
          <w:i w:val="off"/>
        </w:rPr>
        <w:t>7. Gabriel A. Almond,“A Functional Approach to Comparative Politics,”</w:t>
      </w:r>
      <w:r>
        <w:rPr>
          <w:rFonts w:ascii="TimesNewRoman" w:hAnsi="TimesNewRoman" w:cs="TimesNewRoman" w:eastAsia="TimesNewRoman"/>
          <w:sz w:val="48"/>
          <w:spacing w:val="0"/>
          <w:color w:val="000000"/>
          <w:b w:val="off"/>
          <w:i w:val="off"/>
        </w:rPr>
        <w:t>in Gabriel A. Almond and James S. Coleman, eds., The Politics of the Develo-</w:t>
      </w:r>
      <w:r>
        <w:rPr>
          <w:rFonts w:ascii="TimesNewRoman" w:hAnsi="TimesNewRoman" w:cs="TimesNewRoman" w:eastAsia="TimesNewRoman"/>
          <w:sz w:val="48"/>
          <w:spacing w:val="0"/>
          <w:color w:val="000000"/>
          <w:b w:val="off"/>
          <w:i w:val="off"/>
        </w:rPr>
        <w:t>ping Areas(Princeton,N.J.: Princeton University Press,1960), pp.3-64; and</w:t>
      </w:r>
      <w:r>
        <w:rPr>
          <w:rFonts w:ascii="TimesNewRoman" w:hAnsi="TimesNewRoman" w:cs="TimesNewRoman" w:eastAsia="TimesNewRoman"/>
          <w:sz w:val="48"/>
          <w:spacing w:val="0"/>
          <w:color w:val="000000"/>
          <w:b w:val="off"/>
          <w:i w:val="off"/>
        </w:rPr>
        <w:t>Anthony King,“Political Parties in Western Democracies: Some Sceptical</w:t>
      </w:r>
      <w:r>
        <w:rPr>
          <w:rFonts w:ascii="TimesNewRoman" w:hAnsi="TimesNewRoman" w:cs="TimesNewRoman" w:eastAsia="TimesNewRoman"/>
          <w:sz w:val="48"/>
          <w:spacing w:val="0"/>
          <w:color w:val="000000"/>
          <w:b w:val="off"/>
          <w:i w:val="off"/>
        </w:rPr>
        <w:t xml:space="preserve">Reflections,” Polity 2(December 1969):111-141.也可参见 Richard Gunther </w:t>
      </w:r>
      <w:r>
        <w:rPr>
          <w:rFonts w:ascii="TimesNewRoman" w:hAnsi="TimesNewRoman" w:cs="TimesNewRoman" w:eastAsia="TimesNewRoman"/>
          <w:sz w:val="48"/>
          <w:spacing w:val="0"/>
          <w:color w:val="000000"/>
          <w:b w:val="off"/>
          <w:i w:val="off"/>
        </w:rPr>
        <w:t>and Larry Diamond,“Types and Functions of Parties,” pp.3-39.</w:t>
      </w:r>
      <w:bookmarkEnd w:id="8416"/>
    </w:p>
    <w:p>
      <w:pPr>
        <w:pageBreakBefore w:val="off"/>
        <w:tabs/>
        <w:wordWrap w:val="off"/>
        <w:spacing w:before="0" w:after="0" w:line="680" w:lineRule="atLeast"/>
        <w:ind w:left="40" w:right="0" w:firstLine="820"/>
        <w:jc w:val="both"/>
        <w:textAlignment w:val="baseline"/>
        <w:rPr>
          <w:sz w:val="48"/>
        </w:rPr>
      </w:pPr>
      <w:bookmarkStart w:name="" w:id="8417"/>
      <w:r>
        <w:rPr>
          <w:rFonts w:ascii="TimesNewRoman" w:hAnsi="TimesNewRoman" w:cs="TimesNewRoman" w:eastAsia="TimesNewRoman"/>
          <w:sz w:val="48"/>
          <w:spacing w:val="0"/>
          <w:color w:val="000000"/>
          <w:b w:val="off"/>
          <w:i w:val="off"/>
        </w:rPr>
        <w:t xml:space="preserve">8. Peter Mair,“De toekomstmogelikheden van politieke partijen, links, en </w:t>
      </w:r>
      <w:r>
        <w:rPr>
          <w:rFonts w:ascii="TimesNewRoman" w:hAnsi="TimesNewRoman" w:cs="TimesNewRoman" w:eastAsia="TimesNewRoman"/>
          <w:sz w:val="48"/>
          <w:spacing w:val="0"/>
          <w:color w:val="000000"/>
          <w:b w:val="off"/>
          <w:i w:val="off"/>
        </w:rPr>
        <w:t>de democratie,” Socialisme &amp; Democratie 57(December 2000):544-553.</w:t>
      </w:r>
      <w:bookmarkEnd w:id="8417"/>
    </w:p>
    <w:p>
      <w:pPr>
        <w:pageBreakBefore w:val="off"/>
        <w:tabs/>
        <w:wordWrap w:val="off"/>
        <w:spacing w:before="0" w:after="0" w:line="680" w:lineRule="atLeast"/>
        <w:ind w:left="940" w:right="0"/>
        <w:jc w:val="both"/>
        <w:textAlignment w:val="baseline"/>
        <w:rPr>
          <w:sz w:val="48"/>
        </w:rPr>
      </w:pPr>
      <w:bookmarkStart w:name="" w:id="8418"/>
      <w:r>
        <w:rPr>
          <w:rFonts w:ascii="TimesNewRoman" w:hAnsi="TimesNewRoman" w:cs="TimesNewRoman" w:eastAsia="TimesNewRoman"/>
          <w:sz w:val="48"/>
          <w:spacing w:val="0"/>
          <w:color w:val="000000"/>
          <w:b w:val="off"/>
          <w:i w:val="off"/>
        </w:rPr>
        <w:t>9.参见 Giovanni Sartori,“The Party Effects of Electoral Systems,” pp.90-105。</w:t>
      </w:r>
      <w:bookmarkEnd w:id="8418"/>
    </w:p>
    <w:p>
      <w:pPr>
        <w:pageBreakBefore w:val="off"/>
        <w:tabs/>
        <w:wordWrap w:val="off"/>
        <w:spacing w:before="0" w:after="0" w:line="680" w:lineRule="atLeast"/>
        <w:ind w:left="40" w:right="20" w:firstLine="920"/>
        <w:jc w:val="both"/>
        <w:textAlignment w:val="baseline"/>
        <w:rPr>
          <w:sz w:val="48"/>
        </w:rPr>
      </w:pPr>
      <w:bookmarkStart w:name="" w:id="8419"/>
      <w:r>
        <w:rPr>
          <w:rFonts w:ascii="TimesNewRoman" w:hAnsi="TimesNewRoman" w:cs="TimesNewRoman" w:eastAsia="TimesNewRoman"/>
          <w:sz w:val="48"/>
          <w:spacing w:val="0"/>
          <w:color w:val="000000"/>
          <w:b w:val="off"/>
          <w:i w:val="off"/>
        </w:rPr>
        <w:t xml:space="preserve">10. Alessandro Pizzorno,“Elementi di uno schema teorico con riferimento </w:t>
      </w:r>
      <w:r>
        <w:rPr>
          <w:rFonts w:ascii="TimesNewRoman" w:hAnsi="TimesNewRoman" w:cs="TimesNewRoman" w:eastAsia="TimesNewRoman"/>
          <w:sz w:val="48"/>
          <w:spacing w:val="0"/>
          <w:color w:val="000000"/>
          <w:b w:val="off"/>
          <w:i w:val="off"/>
        </w:rPr>
        <w:t xml:space="preserve">ai partiti politici in Italia,” in Giordano Sivini, ed., Partiti e partecipazione </w:t>
      </w:r>
      <w:r>
        <w:rPr>
          <w:rFonts w:ascii="TimesNewRoman" w:hAnsi="TimesNewRoman" w:cs="TimesNewRoman" w:eastAsia="TimesNewRoman"/>
          <w:sz w:val="48"/>
          <w:spacing w:val="0"/>
          <w:color w:val="000000"/>
          <w:b w:val="off"/>
          <w:i w:val="off"/>
        </w:rPr>
        <w:t>politica in Italia(Milan: A. Giuffré,1969), pp.4-40.</w:t>
      </w:r>
      <w:bookmarkEnd w:id="8419"/>
    </w:p>
    <w:p>
      <w:pPr>
        <w:pageBreakBefore w:val="off"/>
        <w:tabs/>
        <w:wordWrap w:val="off"/>
        <w:spacing w:before="0" w:after="0" w:line="680" w:lineRule="atLeast"/>
        <w:ind w:left="40" w:right="20" w:firstLine="920"/>
        <w:jc w:val="both"/>
        <w:textAlignment w:val="baseline"/>
        <w:rPr>
          <w:sz w:val="48"/>
        </w:rPr>
      </w:pPr>
      <w:bookmarkStart w:name="" w:id="8420"/>
      <w:r>
        <w:rPr>
          <w:rFonts w:ascii="TimesNewRoman" w:hAnsi="TimesNewRoman" w:cs="TimesNewRoman" w:eastAsia="TimesNewRoman"/>
          <w:sz w:val="48"/>
          <w:spacing w:val="0"/>
          <w:color w:val="000000"/>
          <w:b w:val="off"/>
          <w:i w:val="off"/>
        </w:rPr>
        <w:t>11. Otto Kirchheimer,“The Transformation of the Western European Party</w:t>
      </w:r>
      <w:r>
        <w:rPr>
          <w:rFonts w:ascii="TimesNewRoman" w:hAnsi="TimesNewRoman" w:cs="TimesNewRoman" w:eastAsia="TimesNewRoman"/>
          <w:sz w:val="48"/>
          <w:spacing w:val="0"/>
          <w:color w:val="000000"/>
          <w:b w:val="off"/>
          <w:i w:val="off"/>
        </w:rPr>
        <w:t>Systems.”</w:t>
      </w:r>
      <w:bookmarkEnd w:id="8420"/>
    </w:p>
    <w:p>
      <w:pPr>
        <w:pageBreakBefore w:val="off"/>
        <w:tabs/>
        <w:wordWrap w:val="off"/>
        <w:spacing w:before="0" w:after="0" w:line="680" w:lineRule="atLeast"/>
        <w:ind w:left="40" w:right="40" w:firstLine="900"/>
        <w:jc w:val="both"/>
        <w:textAlignment w:val="baseline"/>
        <w:rPr>
          <w:sz w:val="48"/>
        </w:rPr>
      </w:pPr>
      <w:bookmarkStart w:name="" w:id="8421"/>
      <w:r>
        <w:rPr>
          <w:rFonts w:ascii="TimesNewRoman" w:hAnsi="TimesNewRoman" w:cs="TimesNewRoman" w:eastAsia="TimesNewRoman"/>
          <w:sz w:val="48"/>
          <w:spacing w:val="0"/>
          <w:color w:val="000000"/>
          <w:b w:val="off"/>
          <w:i w:val="off"/>
        </w:rPr>
        <w:t>12. Stefano Bartoli,“Collusion, Competition, and Democracy, Part I,”</w:t>
      </w:r>
      <w:r>
        <w:rPr>
          <w:rFonts w:ascii="TimesNewRoman" w:hAnsi="TimesNewRoman" w:cs="TimesNewRoman" w:eastAsia="TimesNewRoman"/>
          <w:sz w:val="48"/>
          <w:spacing w:val="0"/>
          <w:color w:val="000000"/>
          <w:b w:val="off"/>
          <w:i w:val="off"/>
        </w:rPr>
        <w:t>Journal of Theoretical Politics 11(1 October 1999):435-470, and Stefano Bartoli-</w:t>
      </w:r>
      <w:r>
        <w:rPr>
          <w:rFonts w:ascii="TimesNewRoman" w:hAnsi="TimesNewRoman" w:cs="TimesNewRoman" w:eastAsia="TimesNewRoman"/>
          <w:sz w:val="48"/>
          <w:spacing w:val="0"/>
          <w:color w:val="000000"/>
          <w:b w:val="off"/>
          <w:i w:val="off"/>
        </w:rPr>
        <w:t>ni,“Collusion, Competition, and Democracy, Part Ⅱ,” Journal of Theoretical</w:t>
      </w:r>
      <w:r>
        <w:rPr>
          <w:rFonts w:ascii="TimesNewRoman" w:hAnsi="TimesNewRoman" w:cs="TimesNewRoman" w:eastAsia="TimesNewRoman"/>
          <w:sz w:val="48"/>
          <w:spacing w:val="0"/>
          <w:color w:val="000000"/>
          <w:b w:val="off"/>
          <w:i w:val="off"/>
        </w:rPr>
        <w:t>Politics 12(1 January 2000):33-65.</w:t>
      </w:r>
      <w:bookmarkEnd w:id="8421"/>
    </w:p>
    <w:p>
      <w:pPr>
        <w:pageBreakBefore w:val="off"/>
        <w:tabs/>
        <w:wordWrap w:val="off"/>
        <w:spacing w:before="0" w:after="0" w:line="680" w:lineRule="atLeast"/>
        <w:ind w:left="40" w:right="60" w:firstLine="900"/>
        <w:jc w:val="both"/>
        <w:textAlignment w:val="baseline"/>
        <w:rPr>
          <w:sz w:val="48"/>
        </w:rPr>
      </w:pPr>
      <w:bookmarkStart w:name="" w:id="8422"/>
      <w:r>
        <w:rPr>
          <w:rFonts w:ascii="TimesNewRoman" w:hAnsi="TimesNewRoman" w:cs="TimesNewRoman" w:eastAsia="TimesNewRoman"/>
          <w:sz w:val="48"/>
          <w:spacing w:val="0"/>
          <w:color w:val="000000"/>
          <w:b w:val="off"/>
          <w:i w:val="off"/>
        </w:rPr>
        <w:t>13.例如，参见 Pippa Norris, ed., Critical Citizens: Global Support for</w:t>
      </w:r>
      <w:r>
        <w:rPr>
          <w:rFonts w:ascii="TimesNewRoman" w:hAnsi="TimesNewRoman" w:cs="TimesNewRoman" w:eastAsia="TimesNewRoman"/>
          <w:sz w:val="48"/>
          <w:spacing w:val="0"/>
          <w:color w:val="000000"/>
          <w:b w:val="off"/>
          <w:i w:val="off"/>
        </w:rPr>
        <w:t>Democratic Governance(Oxford: Oxford University Press,1999); and Susan J.</w:t>
      </w:r>
      <w:r>
        <w:rPr>
          <w:rFonts w:ascii="TimesNewRoman" w:hAnsi="TimesNewRoman" w:cs="TimesNewRoman" w:eastAsia="TimesNewRoman"/>
          <w:sz w:val="48"/>
          <w:spacing w:val="0"/>
          <w:color w:val="000000"/>
          <w:b w:val="off"/>
          <w:i w:val="off"/>
        </w:rPr>
        <w:t xml:space="preserve">Pharr and Robert D. Putnam, eds., Disaffected Democrats: What's Troubling </w:t>
      </w:r>
      <w:r>
        <w:rPr>
          <w:rFonts w:ascii="TimesNewRoman" w:hAnsi="TimesNewRoman" w:cs="TimesNewRoman" w:eastAsia="TimesNewRoman"/>
          <w:sz w:val="48"/>
          <w:spacing w:val="0"/>
          <w:color w:val="000000"/>
          <w:b w:val="off"/>
          <w:i w:val="off"/>
        </w:rPr>
        <w:t>the Trilateral Countries?(Princeton, N. J.: Princeton University Press, 2000).</w:t>
      </w:r>
      <w:bookmarkEnd w:id="8422"/>
    </w:p>
    <w:p>
      <w:pPr>
        <w:pageBreakBefore w:val="off"/>
        <w:tabs/>
        <w:wordWrap w:val="off"/>
        <w:spacing w:before="0" w:after="0" w:line="680" w:lineRule="atLeast"/>
        <w:ind w:left="40" w:right="0" w:firstLine="920"/>
        <w:jc w:val="both"/>
        <w:textAlignment w:val="baseline"/>
        <w:rPr>
          <w:sz w:val="48"/>
        </w:rPr>
      </w:pPr>
      <w:bookmarkStart w:name="" w:id="8423"/>
      <w:r>
        <w:rPr>
          <w:rFonts w:ascii="TimesNewRoman" w:hAnsi="TimesNewRoman" w:cs="TimesNewRoman" w:eastAsia="TimesNewRoman"/>
          <w:sz w:val="48"/>
          <w:spacing w:val="0"/>
          <w:color w:val="000000"/>
          <w:b w:val="off"/>
          <w:i w:val="off"/>
        </w:rPr>
        <w:t>14. Richard S. Katz and Peter Mair,“Changing Models of Party Organiza-</w:t>
      </w:r>
      <w:r>
        <w:rPr>
          <w:rFonts w:ascii="TimesNewRoman" w:hAnsi="TimesNewRoman" w:cs="TimesNewRoman" w:eastAsia="TimesNewRoman"/>
          <w:sz w:val="48"/>
          <w:spacing w:val="0"/>
          <w:color w:val="000000"/>
          <w:b w:val="off"/>
          <w:i w:val="off"/>
        </w:rPr>
        <w:t>tion and Party Democracy: The Emergence of the Cartel Party,” Party Politics 1</w:t>
      </w:r>
      <w:r>
        <w:rPr>
          <w:rFonts w:ascii="TimesNewRoman" w:hAnsi="TimesNewRoman" w:cs="TimesNewRoman" w:eastAsia="TimesNewRoman"/>
          <w:sz w:val="48"/>
          <w:spacing w:val="0"/>
          <w:color w:val="000000"/>
          <w:b w:val="off"/>
          <w:i w:val="off"/>
        </w:rPr>
        <w:t>(January 1995):5-28.</w:t>
      </w:r>
      <w:bookmarkEnd w:id="8423"/>
    </w:p>
    <w:p>
      <w:pPr>
        <w:pageBreakBefore w:val="off"/>
        <w:tabs/>
        <w:wordWrap w:val="off"/>
        <w:spacing w:before="0" w:after="0" w:line="680" w:lineRule="atLeast"/>
        <w:ind w:left="940" w:right="0" w:firstLine="20"/>
        <w:jc w:val="both"/>
        <w:textAlignment w:val="baseline"/>
        <w:rPr>
          <w:sz w:val="48"/>
        </w:rPr>
      </w:pPr>
      <w:bookmarkStart w:name="" w:id="8424"/>
      <w:r>
        <w:rPr>
          <w:rFonts w:ascii="TimesNewRoman" w:hAnsi="TimesNewRoman" w:cs="TimesNewRoman" w:eastAsia="TimesNewRoman"/>
          <w:sz w:val="48"/>
          <w:spacing w:val="0"/>
          <w:color w:val="000000"/>
          <w:b w:val="off"/>
          <w:i w:val="off"/>
        </w:rPr>
        <w:t>15. Peter Mair, Party System Change, pp.120-154.</w:t>
      </w:r>
      <w:bookmarkEnd w:id="8424"/>
    </w:p>
    <w:p>
      <w:pPr>
        <w:pageBreakBefore w:val="off"/>
        <w:tabs/>
        <w:wordWrap w:val="off"/>
        <w:spacing w:before="0" w:after="0" w:line="680" w:lineRule="atLeast"/>
        <w:ind w:left="960" w:right="0"/>
        <w:jc w:val="both"/>
        <w:textAlignment w:val="baseline"/>
        <w:rPr>
          <w:sz w:val="48"/>
        </w:rPr>
      </w:pPr>
      <w:bookmarkStart w:name="" w:id="8425"/>
      <w:r>
        <w:rPr>
          <w:rFonts w:ascii="TimesNewRoman" w:hAnsi="TimesNewRoman" w:cs="TimesNewRoman" w:eastAsia="TimesNewRoman"/>
          <w:sz w:val="48"/>
          <w:spacing w:val="0"/>
          <w:color w:val="000000"/>
          <w:b w:val="off"/>
          <w:i w:val="off"/>
        </w:rPr>
        <w:t>16. Ruud A. Koole,“The Vulnerability of the Modern Cadre Party in the</w:t>
      </w:r>
      <w:bookmarkEnd w:id="8425"/>
    </w:p>
    <w:p>
      <w:r>
        <w:t/>
      </w:r>
    </w:p>
    <w:p>
      <w:pPr>
        <w:sectPr>
          <w:footerReference r:id="rId818"/>
          <w:headerReference r:id="rId819" w:type="default"/>
          <w:type w:val="nextPage"/>
          <w:pgSz w:w="18680" w:h="31680"/>
          <w:pgMar w:left="1300" w:top="2180" w:right="1300" w:bottom="2180" w:header="1880" w:footer="1880"/>
          <w:cols w:num="1"/>
        </w:sectPr>
      </w:pPr>
    </w:p>
    <w:p>
      <w:pPr>
        <w:pageBreakBefore w:val="off"/>
        <w:tabs/>
        <w:wordWrap w:val="off"/>
        <w:spacing w:before="0" w:after="0" w:line="440" w:lineRule="atLeast"/>
        <w:ind w:left="0" w:right="60"/>
        <w:jc w:val="right"/>
        <w:textAlignment w:val="baseline"/>
        <w:rPr>
          <w:sz w:val="32"/>
        </w:rPr>
      </w:pPr>
      <w:bookmarkStart w:name="" w:id="8426"/>
      <w:r>
        <w:rPr>
          <w:rFonts w:ascii="仿宋" w:hAnsi="仿宋" w:cs="仿宋" w:eastAsia="仿宋"/>
          <w:sz w:val="32"/>
          <w:spacing w:val="0"/>
          <w:color w:val="000000"/>
          <w:b w:val="off"/>
          <w:i w:val="off"/>
        </w:rPr>
        <w:t>第十三章  当代政党面临的挑战</w:t>
      </w:r>
      <w:bookmarkEnd w:id="8426"/>
    </w:p>
    <w:p>
      <w:pPr>
        <w:pageBreakBefore w:val="off"/>
        <w:tabs/>
        <w:wordWrap w:val="off"/>
        <w:spacing w:before="0" w:after="0" w:line="400" w:lineRule="exact"/>
        <w:ind w:left="0" w:right="0"/>
        <w:jc w:val="right"/>
        <w:textAlignment w:val="baseline"/>
        <w:rPr>
          <w:sz w:val="32"/>
        </w:rPr>
      </w:pPr>
      <w:bookmarkStart w:name="" w:id="8427"/>
      <w:r>
        <w:rPr>
          <w:rFonts w:ascii="宋体" w:hAnsi="宋体" w:cs="宋体" w:eastAsia="宋体"/>
          <w:sz w:val="32"/>
          <w:spacing w:val="0"/>
          <w:color w:val="000000"/>
          <w:b w:val="off"/>
          <w:i w:val="off"/>
        </w:rPr>
        <w:t/>
      </w:r>
      <w:bookmarkEnd w:id="8427"/>
    </w:p>
    <w:p>
      <w:pPr>
        <w:pageBreakBefore w:val="off"/>
        <w:tabs/>
        <w:wordWrap w:val="off"/>
        <w:spacing w:before="0" w:after="0" w:line="780" w:lineRule="atLeast"/>
        <w:ind w:left="20" w:right="60"/>
        <w:jc w:val="both"/>
        <w:textAlignment w:val="baseline"/>
        <w:rPr>
          <w:sz w:val="52"/>
        </w:rPr>
      </w:pPr>
      <w:bookmarkStart w:name="" w:id="8428"/>
      <w:r>
        <w:rPr>
          <w:rFonts w:ascii="TimesNewRoman" w:hAnsi="TimesNewRoman" w:cs="TimesNewRoman" w:eastAsia="TimesNewRoman"/>
          <w:sz w:val="52"/>
          <w:spacing w:val="0"/>
          <w:color w:val="000000"/>
          <w:b w:val="off"/>
          <w:i w:val="off"/>
        </w:rPr>
        <w:t>Netherlands,” in Richard S. Katz and Peter Mair, eds., How Parties Organize:</w:t>
      </w:r>
      <w:r>
        <w:rPr>
          <w:rFonts w:ascii="TimesNewRoman" w:hAnsi="TimesNewRoman" w:cs="TimesNewRoman" w:eastAsia="TimesNewRoman"/>
          <w:sz w:val="52"/>
          <w:spacing w:val="0"/>
          <w:color w:val="000000"/>
          <w:b w:val="off"/>
          <w:i w:val="off"/>
        </w:rPr>
        <w:t>Change and Adaptation in Party Organizations in Western Democrats( London:</w:t>
      </w:r>
      <w:r>
        <w:rPr>
          <w:rFonts w:ascii="TimesNewRoman" w:hAnsi="TimesNewRoman" w:cs="TimesNewRoman" w:eastAsia="TimesNewRoman"/>
          <w:sz w:val="52"/>
          <w:spacing w:val="0"/>
          <w:color w:val="000000"/>
          <w:b w:val="off"/>
          <w:i w:val="off"/>
        </w:rPr>
        <w:t>Sage Publications, 1994), pp.278-303.</w:t>
      </w:r>
      <w:bookmarkEnd w:id="8428"/>
    </w:p>
    <w:p>
      <w:pPr>
        <w:pageBreakBefore w:val="off"/>
        <w:tabs/>
        <w:wordWrap w:val="off"/>
        <w:spacing w:before="0" w:after="0" w:line="780" w:lineRule="atLeast"/>
        <w:ind w:left="20" w:right="40" w:firstLine="980"/>
        <w:jc w:val="both"/>
        <w:textAlignment w:val="baseline"/>
        <w:rPr>
          <w:sz w:val="52"/>
        </w:rPr>
      </w:pPr>
      <w:bookmarkStart w:name="" w:id="8429"/>
      <w:r>
        <w:rPr>
          <w:rFonts w:ascii="TimesNewRoman" w:hAnsi="TimesNewRoman" w:cs="TimesNewRoman" w:eastAsia="TimesNewRoman"/>
          <w:sz w:val="52"/>
          <w:spacing w:val="0"/>
          <w:color w:val="000000"/>
          <w:b w:val="off"/>
          <w:i w:val="off"/>
        </w:rPr>
        <w:t>17.参见 Hans Daalder,“ The Rise of Parties in Western Democrats,”</w:t>
      </w:r>
      <w:r>
        <w:rPr>
          <w:rFonts w:ascii="TimesNewRoman" w:hAnsi="TimesNewRoman" w:cs="TimesNewRoman" w:eastAsia="TimesNewRoman"/>
          <w:sz w:val="52"/>
          <w:spacing w:val="0"/>
          <w:color w:val="000000"/>
          <w:b w:val="off"/>
          <w:i w:val="off"/>
        </w:rPr>
        <w:t>pp.40-51;也可参见 Hans Daalder,“A Crisis of Party?” Scandinavian Political</w:t>
      </w:r>
      <w:r>
        <w:rPr>
          <w:rFonts w:ascii="TimesNewRoman" w:hAnsi="TimesNewRoman" w:cs="TimesNewRoman" w:eastAsia="TimesNewRoman"/>
          <w:sz w:val="52"/>
          <w:spacing w:val="0"/>
          <w:color w:val="000000"/>
          <w:b w:val="off"/>
          <w:i w:val="off"/>
        </w:rPr>
        <w:t>Studies 15(December 1992):269-288。</w:t>
      </w:r>
      <w:bookmarkEnd w:id="8429"/>
    </w:p>
    <w:p>
      <w:pPr>
        <w:pageBreakBefore w:val="off"/>
        <w:tabs/>
        <w:wordWrap w:val="off"/>
        <w:spacing w:before="0" w:after="0" w:line="780" w:lineRule="atLeast"/>
        <w:ind w:left="20" w:right="60" w:firstLine="880"/>
        <w:jc w:val="both"/>
        <w:textAlignment w:val="baseline"/>
        <w:rPr>
          <w:sz w:val="52"/>
        </w:rPr>
      </w:pPr>
      <w:bookmarkStart w:name="" w:id="8430"/>
      <w:r>
        <w:rPr>
          <w:rFonts w:ascii="宋体" w:hAnsi="宋体" w:cs="宋体" w:eastAsia="宋体"/>
          <w:sz w:val="52"/>
          <w:spacing w:val="0"/>
          <w:color w:val="000000"/>
          <w:b w:val="off"/>
          <w:i w:val="off"/>
        </w:rPr>
        <w:t>18.意大利力量党的结构就是一个很好的例子。参见 Leonardo Morlino,</w:t>
      </w:r>
      <w:r>
        <w:rPr>
          <w:rFonts w:ascii="TimesNewRoman" w:hAnsi="TimesNewRoman" w:cs="TimesNewRoman" w:eastAsia="TimesNewRoman"/>
          <w:sz w:val="52"/>
          <w:spacing w:val="0"/>
          <w:color w:val="000000"/>
          <w:b w:val="off"/>
          <w:i w:val="off"/>
        </w:rPr>
        <w:t>“ The Three Phases of Italian Parties,” pp.109-142。</w:t>
      </w:r>
      <w:bookmarkEnd w:id="8430"/>
    </w:p>
    <w:p>
      <w:pPr>
        <w:pageBreakBefore w:val="off"/>
        <w:tabs/>
        <w:wordWrap w:val="off"/>
        <w:spacing w:before="0" w:after="0" w:line="780" w:lineRule="atLeast"/>
        <w:ind w:left="20" w:right="0" w:firstLine="880"/>
        <w:jc w:val="both"/>
        <w:textAlignment w:val="baseline"/>
        <w:rPr>
          <w:sz w:val="52"/>
        </w:rPr>
      </w:pPr>
      <w:bookmarkStart w:name="" w:id="8431"/>
      <w:r>
        <w:rPr>
          <w:rFonts w:ascii="TimesNewRoman" w:hAnsi="TimesNewRoman" w:cs="TimesNewRoman" w:eastAsia="TimesNewRoman"/>
          <w:sz w:val="52"/>
          <w:spacing w:val="0"/>
          <w:color w:val="000000"/>
          <w:b w:val="off"/>
          <w:i w:val="off"/>
        </w:rPr>
        <w:t>19.例如，参见 Michael Laver,“ Party Competition and Party System</w:t>
      </w:r>
      <w:r>
        <w:rPr>
          <w:rFonts w:ascii="TimesNewRoman" w:hAnsi="TimesNewRoman" w:cs="TimesNewRoman" w:eastAsia="TimesNewRoman"/>
          <w:sz w:val="52"/>
          <w:spacing w:val="0"/>
          <w:color w:val="000000"/>
          <w:b w:val="off"/>
          <w:i w:val="off"/>
        </w:rPr>
        <w:t>Change: The Interaction of Coalition Bargaining and Electoral Competition,”</w:t>
      </w:r>
      <w:r>
        <w:rPr>
          <w:rFonts w:ascii="TimesNewRoman" w:hAnsi="TimesNewRoman" w:cs="TimesNewRoman" w:eastAsia="TimesNewRoman"/>
          <w:sz w:val="52"/>
          <w:spacing w:val="0"/>
          <w:color w:val="000000"/>
          <w:b w:val="off"/>
          <w:i w:val="off"/>
        </w:rPr>
        <w:t>Journal of Theoretical Politics 1(July 1989):301-324。</w:t>
      </w:r>
      <w:bookmarkEnd w:id="8431"/>
    </w:p>
    <w:p>
      <w:pPr>
        <w:pageBreakBefore w:val="off"/>
        <w:tabs/>
        <w:wordWrap w:val="off"/>
        <w:spacing w:before="0" w:after="0" w:line="600" w:lineRule="atLeast"/>
        <w:ind w:left="900" w:right="0"/>
        <w:jc w:val="both"/>
        <w:textAlignment w:val="baseline"/>
        <w:rPr>
          <w:sz w:val="44"/>
        </w:rPr>
      </w:pPr>
      <w:bookmarkStart w:name="" w:id="8432"/>
      <w:r>
        <w:rPr>
          <w:rFonts w:ascii="宋体" w:hAnsi="宋体" w:cs="宋体" w:eastAsia="宋体"/>
          <w:sz w:val="44"/>
          <w:spacing w:val="0"/>
          <w:color w:val="000000"/>
          <w:b w:val="off"/>
          <w:i w:val="off"/>
        </w:rPr>
        <w:t>20.参见，例如基奇特在本书中对个人投资与基础设施类投资的分类。</w:t>
      </w:r>
      <w:bookmarkEnd w:id="8432"/>
    </w:p>
    <w:p>
      <w:pPr>
        <w:pageBreakBefore w:val="off"/>
        <w:tabs/>
        <w:wordWrap w:val="off"/>
        <w:spacing w:before="0" w:after="0" w:line="500" w:lineRule="exact"/>
        <w:ind w:left="0" w:right="0"/>
        <w:jc w:val="both"/>
        <w:textAlignment w:val="baseline"/>
        <w:rPr>
          <w:sz w:val="39"/>
        </w:rPr>
      </w:pPr>
      <w:bookmarkStart w:name="" w:id="8433"/>
      <w:r>
        <w:rPr>
          <w:rFonts w:ascii="宋体" w:hAnsi="宋体" w:cs="宋体" w:eastAsia="宋体"/>
          <w:sz w:val="39"/>
          <w:spacing w:val="0"/>
          <w:color w:val="000000"/>
          <w:b w:val="off"/>
          <w:i w:val="off"/>
        </w:rPr>
        <w:t/>
      </w:r>
      <w:bookmarkEnd w:id="8433"/>
    </w:p>
    <w:p>
      <w:pPr>
        <w:pageBreakBefore w:val="off"/>
        <w:tabs/>
        <w:wordWrap w:val="off"/>
        <w:spacing w:before="0" w:after="0" w:line="500" w:lineRule="exact"/>
        <w:ind w:left="0" w:right="0"/>
        <w:jc w:val="both"/>
        <w:textAlignment w:val="baseline"/>
        <w:rPr>
          <w:sz w:val="39"/>
        </w:rPr>
      </w:pPr>
      <w:bookmarkStart w:name="" w:id="8434"/>
      <w:r>
        <w:rPr>
          <w:rFonts w:ascii="宋体" w:hAnsi="宋体" w:cs="宋体" w:eastAsia="宋体"/>
          <w:sz w:val="39"/>
          <w:spacing w:val="0"/>
          <w:color w:val="000000"/>
          <w:b w:val="off"/>
          <w:i w:val="off"/>
        </w:rPr>
        <w:t/>
      </w:r>
      <w:bookmarkEnd w:id="8434"/>
    </w:p>
    <w:p>
      <w:pPr>
        <w:pageBreakBefore w:val="off"/>
        <w:tabs/>
        <w:wordWrap w:val="off"/>
        <w:spacing w:before="0" w:after="0" w:line="500" w:lineRule="exact"/>
        <w:ind w:left="0" w:right="0"/>
        <w:jc w:val="both"/>
        <w:textAlignment w:val="baseline"/>
        <w:rPr>
          <w:sz w:val="39"/>
        </w:rPr>
      </w:pPr>
      <w:bookmarkStart w:name="" w:id="8435"/>
      <w:r>
        <w:rPr>
          <w:rFonts w:ascii="宋体" w:hAnsi="宋体" w:cs="宋体" w:eastAsia="宋体"/>
          <w:sz w:val="39"/>
          <w:spacing w:val="0"/>
          <w:color w:val="000000"/>
          <w:b w:val="off"/>
          <w:i w:val="off"/>
        </w:rPr>
        <w:t/>
      </w:r>
      <w:bookmarkEnd w:id="8435"/>
    </w:p>
    <w:p>
      <w:pPr>
        <w:pageBreakBefore w:val="off"/>
        <w:tabs/>
        <w:wordWrap w:val="off"/>
        <w:spacing w:before="0" w:after="0" w:line="500" w:lineRule="exact"/>
        <w:ind w:left="0" w:right="0"/>
        <w:jc w:val="both"/>
        <w:textAlignment w:val="baseline"/>
        <w:rPr>
          <w:sz w:val="39"/>
        </w:rPr>
      </w:pPr>
      <w:bookmarkStart w:name="" w:id="8436"/>
      <w:r>
        <w:rPr>
          <w:rFonts w:ascii="宋体" w:hAnsi="宋体" w:cs="宋体" w:eastAsia="宋体"/>
          <w:sz w:val="39"/>
          <w:spacing w:val="0"/>
          <w:color w:val="000000"/>
          <w:b w:val="off"/>
          <w:i w:val="off"/>
        </w:rPr>
        <w:t/>
      </w:r>
      <w:bookmarkEnd w:id="8436"/>
    </w:p>
    <w:p>
      <w:pPr>
        <w:pageBreakBefore w:val="off"/>
        <w:tabs/>
        <w:wordWrap w:val="off"/>
        <w:spacing w:before="0" w:after="0" w:line="500" w:lineRule="exact"/>
        <w:ind w:left="0" w:right="0"/>
        <w:jc w:val="both"/>
        <w:textAlignment w:val="baseline"/>
        <w:rPr>
          <w:sz w:val="39"/>
        </w:rPr>
      </w:pPr>
      <w:bookmarkStart w:name="" w:id="8437"/>
      <w:r>
        <w:rPr>
          <w:rFonts w:ascii="宋体" w:hAnsi="宋体" w:cs="宋体" w:eastAsia="宋体"/>
          <w:sz w:val="39"/>
          <w:spacing w:val="0"/>
          <w:color w:val="000000"/>
          <w:b w:val="off"/>
          <w:i w:val="off"/>
        </w:rPr>
        <w:t/>
      </w:r>
      <w:bookmarkEnd w:id="8437"/>
    </w:p>
    <w:p>
      <w:pPr>
        <w:pageBreakBefore w:val="off"/>
        <w:tabs/>
        <w:wordWrap w:val="off"/>
        <w:spacing w:before="0" w:after="0" w:line="500" w:lineRule="exact"/>
        <w:ind w:left="0" w:right="0"/>
        <w:jc w:val="both"/>
        <w:textAlignment w:val="baseline"/>
        <w:rPr>
          <w:sz w:val="39"/>
        </w:rPr>
      </w:pPr>
      <w:bookmarkStart w:name="" w:id="8438"/>
      <w:r>
        <w:rPr>
          <w:rFonts w:ascii="宋体" w:hAnsi="宋体" w:cs="宋体" w:eastAsia="宋体"/>
          <w:sz w:val="39"/>
          <w:spacing w:val="0"/>
          <w:color w:val="000000"/>
          <w:b w:val="off"/>
          <w:i w:val="off"/>
        </w:rPr>
        <w:t/>
      </w:r>
      <w:bookmarkEnd w:id="8438"/>
    </w:p>
    <w:p>
      <w:pPr>
        <w:pageBreakBefore w:val="off"/>
        <w:tabs/>
        <w:wordWrap w:val="off"/>
        <w:spacing w:before="0" w:after="0" w:line="500" w:lineRule="exact"/>
        <w:ind w:left="0" w:right="0"/>
        <w:jc w:val="both"/>
        <w:textAlignment w:val="baseline"/>
        <w:rPr>
          <w:sz w:val="39"/>
        </w:rPr>
      </w:pPr>
      <w:bookmarkStart w:name="" w:id="8439"/>
      <w:r>
        <w:rPr>
          <w:rFonts w:ascii="宋体" w:hAnsi="宋体" w:cs="宋体" w:eastAsia="宋体"/>
          <w:sz w:val="39"/>
          <w:spacing w:val="0"/>
          <w:color w:val="000000"/>
          <w:b w:val="off"/>
          <w:i w:val="off"/>
        </w:rPr>
        <w:t/>
      </w:r>
      <w:bookmarkEnd w:id="8439"/>
    </w:p>
    <w:p>
      <w:pPr>
        <w:pageBreakBefore w:val="off"/>
        <w:tabs/>
        <w:wordWrap w:val="off"/>
        <w:spacing w:before="0" w:after="0" w:line="500" w:lineRule="exact"/>
        <w:ind w:left="0" w:right="0"/>
        <w:jc w:val="both"/>
        <w:textAlignment w:val="baseline"/>
        <w:rPr>
          <w:sz w:val="39"/>
        </w:rPr>
      </w:pPr>
      <w:bookmarkStart w:name="" w:id="8440"/>
      <w:r>
        <w:rPr>
          <w:rFonts w:ascii="宋体" w:hAnsi="宋体" w:cs="宋体" w:eastAsia="宋体"/>
          <w:sz w:val="39"/>
          <w:spacing w:val="0"/>
          <w:color w:val="000000"/>
          <w:b w:val="off"/>
          <w:i w:val="off"/>
        </w:rPr>
        <w:t/>
      </w:r>
      <w:bookmarkEnd w:id="8440"/>
    </w:p>
    <w:p>
      <w:pPr>
        <w:pageBreakBefore w:val="off"/>
        <w:tabs/>
        <w:wordWrap w:val="off"/>
        <w:spacing w:before="0" w:after="0" w:line="500" w:lineRule="exact"/>
        <w:ind w:left="0" w:right="0"/>
        <w:jc w:val="both"/>
        <w:textAlignment w:val="baseline"/>
        <w:rPr>
          <w:sz w:val="39"/>
        </w:rPr>
      </w:pPr>
      <w:bookmarkStart w:name="" w:id="8441"/>
      <w:r>
        <w:rPr>
          <w:rFonts w:ascii="宋体" w:hAnsi="宋体" w:cs="宋体" w:eastAsia="宋体"/>
          <w:sz w:val="39"/>
          <w:spacing w:val="0"/>
          <w:color w:val="000000"/>
          <w:b w:val="off"/>
          <w:i w:val="off"/>
        </w:rPr>
        <w:t/>
      </w:r>
      <w:bookmarkEnd w:id="8441"/>
    </w:p>
    <w:p>
      <w:pPr>
        <w:pageBreakBefore w:val="off"/>
        <w:tabs/>
        <w:wordWrap w:val="off"/>
        <w:spacing w:before="0" w:after="0" w:line="500" w:lineRule="exact"/>
        <w:ind w:left="0" w:right="0"/>
        <w:jc w:val="both"/>
        <w:textAlignment w:val="baseline"/>
        <w:rPr>
          <w:sz w:val="39"/>
        </w:rPr>
      </w:pPr>
      <w:bookmarkStart w:name="" w:id="8442"/>
      <w:r>
        <w:rPr>
          <w:rFonts w:ascii="宋体" w:hAnsi="宋体" w:cs="宋体" w:eastAsia="宋体"/>
          <w:sz w:val="39"/>
          <w:spacing w:val="0"/>
          <w:color w:val="000000"/>
          <w:b w:val="off"/>
          <w:i w:val="off"/>
        </w:rPr>
        <w:t/>
      </w:r>
      <w:bookmarkEnd w:id="8442"/>
    </w:p>
    <w:p>
      <w:pPr>
        <w:pageBreakBefore w:val="off"/>
        <w:tabs/>
        <w:wordWrap w:val="off"/>
        <w:spacing w:before="0" w:after="0" w:line="500" w:lineRule="exact"/>
        <w:ind w:left="0" w:right="0"/>
        <w:jc w:val="both"/>
        <w:textAlignment w:val="baseline"/>
        <w:rPr>
          <w:sz w:val="39"/>
        </w:rPr>
      </w:pPr>
      <w:bookmarkStart w:name="" w:id="8443"/>
      <w:r>
        <w:rPr>
          <w:rFonts w:ascii="宋体" w:hAnsi="宋体" w:cs="宋体" w:eastAsia="宋体"/>
          <w:sz w:val="39"/>
          <w:spacing w:val="0"/>
          <w:color w:val="000000"/>
          <w:b w:val="off"/>
          <w:i w:val="off"/>
        </w:rPr>
        <w:t/>
      </w:r>
      <w:bookmarkEnd w:id="8443"/>
    </w:p>
    <w:p>
      <w:pPr>
        <w:pageBreakBefore w:val="off"/>
        <w:tabs/>
        <w:wordWrap w:val="off"/>
        <w:spacing w:before="0" w:after="0" w:line="500" w:lineRule="exact"/>
        <w:ind w:left="0" w:right="0"/>
        <w:jc w:val="both"/>
        <w:textAlignment w:val="baseline"/>
        <w:rPr>
          <w:sz w:val="39"/>
        </w:rPr>
      </w:pPr>
      <w:bookmarkStart w:name="" w:id="8444"/>
      <w:r>
        <w:rPr>
          <w:rFonts w:ascii="宋体" w:hAnsi="宋体" w:cs="宋体" w:eastAsia="宋体"/>
          <w:sz w:val="39"/>
          <w:spacing w:val="0"/>
          <w:color w:val="000000"/>
          <w:b w:val="off"/>
          <w:i w:val="off"/>
        </w:rPr>
        <w:t/>
      </w:r>
      <w:bookmarkEnd w:id="8444"/>
    </w:p>
    <w:p>
      <w:pPr>
        <w:pageBreakBefore w:val="off"/>
        <w:tabs/>
        <w:wordWrap w:val="off"/>
        <w:spacing w:before="0" w:after="0" w:line="500" w:lineRule="exact"/>
        <w:ind w:left="0" w:right="0"/>
        <w:jc w:val="both"/>
        <w:textAlignment w:val="baseline"/>
        <w:rPr>
          <w:sz w:val="39"/>
        </w:rPr>
      </w:pPr>
      <w:bookmarkStart w:name="" w:id="8445"/>
      <w:r>
        <w:rPr>
          <w:rFonts w:ascii="宋体" w:hAnsi="宋体" w:cs="宋体" w:eastAsia="宋体"/>
          <w:sz w:val="39"/>
          <w:spacing w:val="0"/>
          <w:color w:val="000000"/>
          <w:b w:val="off"/>
          <w:i w:val="off"/>
        </w:rPr>
        <w:t/>
      </w:r>
      <w:bookmarkEnd w:id="8445"/>
    </w:p>
    <w:p>
      <w:pPr>
        <w:pageBreakBefore w:val="off"/>
        <w:tabs/>
        <w:wordWrap w:val="off"/>
        <w:spacing w:before="0" w:after="0" w:line="500" w:lineRule="exact"/>
        <w:ind w:left="0" w:right="0"/>
        <w:jc w:val="both"/>
        <w:textAlignment w:val="baseline"/>
        <w:rPr>
          <w:sz w:val="39"/>
        </w:rPr>
      </w:pPr>
      <w:bookmarkStart w:name="" w:id="8446"/>
      <w:r>
        <w:rPr>
          <w:rFonts w:ascii="宋体" w:hAnsi="宋体" w:cs="宋体" w:eastAsia="宋体"/>
          <w:sz w:val="39"/>
          <w:spacing w:val="0"/>
          <w:color w:val="000000"/>
          <w:b w:val="off"/>
          <w:i w:val="off"/>
        </w:rPr>
        <w:t/>
      </w:r>
      <w:bookmarkEnd w:id="8446"/>
    </w:p>
    <w:p>
      <w:pPr>
        <w:pageBreakBefore w:val="off"/>
        <w:tabs/>
        <w:wordWrap w:val="off"/>
        <w:spacing w:before="0" w:after="0" w:line="500" w:lineRule="exact"/>
        <w:ind w:left="0" w:right="0"/>
        <w:jc w:val="both"/>
        <w:textAlignment w:val="baseline"/>
        <w:rPr>
          <w:sz w:val="39"/>
        </w:rPr>
      </w:pPr>
      <w:bookmarkStart w:name="" w:id="8447"/>
      <w:r>
        <w:rPr>
          <w:rFonts w:ascii="宋体" w:hAnsi="宋体" w:cs="宋体" w:eastAsia="宋体"/>
          <w:sz w:val="39"/>
          <w:spacing w:val="0"/>
          <w:color w:val="000000"/>
          <w:b w:val="off"/>
          <w:i w:val="off"/>
        </w:rPr>
        <w:t/>
      </w:r>
      <w:bookmarkEnd w:id="8447"/>
    </w:p>
    <w:p>
      <w:pPr>
        <w:pageBreakBefore w:val="off"/>
        <w:tabs/>
        <w:wordWrap w:val="off"/>
        <w:spacing w:before="0" w:after="0" w:line="500" w:lineRule="exact"/>
        <w:ind w:left="0" w:right="0"/>
        <w:jc w:val="both"/>
        <w:textAlignment w:val="baseline"/>
        <w:rPr>
          <w:sz w:val="39"/>
        </w:rPr>
      </w:pPr>
      <w:bookmarkStart w:name="" w:id="8448"/>
      <w:r>
        <w:rPr>
          <w:rFonts w:ascii="宋体" w:hAnsi="宋体" w:cs="宋体" w:eastAsia="宋体"/>
          <w:sz w:val="39"/>
          <w:spacing w:val="0"/>
          <w:color w:val="000000"/>
          <w:b w:val="off"/>
          <w:i w:val="off"/>
        </w:rPr>
        <w:t/>
      </w:r>
      <w:bookmarkEnd w:id="8448"/>
    </w:p>
    <w:p>
      <w:pPr>
        <w:pageBreakBefore w:val="off"/>
        <w:tabs/>
        <w:wordWrap w:val="off"/>
        <w:spacing w:before="0" w:after="0" w:line="500" w:lineRule="exact"/>
        <w:ind w:left="0" w:right="0"/>
        <w:jc w:val="both"/>
        <w:textAlignment w:val="baseline"/>
        <w:rPr>
          <w:sz w:val="39"/>
        </w:rPr>
      </w:pPr>
      <w:bookmarkStart w:name="" w:id="8449"/>
      <w:r>
        <w:rPr>
          <w:rFonts w:ascii="宋体" w:hAnsi="宋体" w:cs="宋体" w:eastAsia="宋体"/>
          <w:sz w:val="39"/>
          <w:spacing w:val="0"/>
          <w:color w:val="000000"/>
          <w:b w:val="off"/>
          <w:i w:val="off"/>
        </w:rPr>
        <w:t/>
      </w:r>
      <w:bookmarkEnd w:id="8449"/>
    </w:p>
    <w:p>
      <w:pPr>
        <w:pageBreakBefore w:val="off"/>
        <w:tabs/>
        <w:wordWrap w:val="off"/>
        <w:spacing w:before="0" w:after="0" w:line="500" w:lineRule="exact"/>
        <w:ind w:left="0" w:right="0"/>
        <w:jc w:val="both"/>
        <w:textAlignment w:val="baseline"/>
        <w:rPr>
          <w:sz w:val="39"/>
        </w:rPr>
      </w:pPr>
      <w:bookmarkStart w:name="" w:id="8450"/>
      <w:r>
        <w:rPr>
          <w:rFonts w:ascii="宋体" w:hAnsi="宋体" w:cs="宋体" w:eastAsia="宋体"/>
          <w:sz w:val="39"/>
          <w:spacing w:val="0"/>
          <w:color w:val="000000"/>
          <w:b w:val="off"/>
          <w:i w:val="off"/>
        </w:rPr>
        <w:t/>
      </w:r>
      <w:bookmarkEnd w:id="8450"/>
    </w:p>
    <w:p>
      <w:pPr>
        <w:pageBreakBefore w:val="off"/>
        <w:tabs/>
        <w:wordWrap w:val="off"/>
        <w:spacing w:before="0" w:after="0" w:line="500" w:lineRule="exact"/>
        <w:ind w:left="0" w:right="0"/>
        <w:jc w:val="both"/>
        <w:textAlignment w:val="baseline"/>
        <w:rPr>
          <w:sz w:val="39"/>
        </w:rPr>
      </w:pPr>
      <w:bookmarkStart w:name="" w:id="8451"/>
      <w:r>
        <w:rPr>
          <w:rFonts w:ascii="宋体" w:hAnsi="宋体" w:cs="宋体" w:eastAsia="宋体"/>
          <w:sz w:val="39"/>
          <w:spacing w:val="0"/>
          <w:color w:val="000000"/>
          <w:b w:val="off"/>
          <w:i w:val="off"/>
        </w:rPr>
        <w:t/>
      </w:r>
      <w:bookmarkEnd w:id="8451"/>
    </w:p>
    <w:p>
      <w:pPr>
        <w:pageBreakBefore w:val="off"/>
        <w:tabs/>
        <w:wordWrap w:val="off"/>
        <w:spacing w:before="0" w:after="0" w:line="500" w:lineRule="exact"/>
        <w:ind w:left="0" w:right="0"/>
        <w:jc w:val="both"/>
        <w:textAlignment w:val="baseline"/>
        <w:rPr>
          <w:sz w:val="39"/>
        </w:rPr>
      </w:pPr>
      <w:bookmarkStart w:name="" w:id="8452"/>
      <w:r>
        <w:rPr>
          <w:rFonts w:ascii="宋体" w:hAnsi="宋体" w:cs="宋体" w:eastAsia="宋体"/>
          <w:sz w:val="39"/>
          <w:spacing w:val="0"/>
          <w:color w:val="000000"/>
          <w:b w:val="off"/>
          <w:i w:val="off"/>
        </w:rPr>
        <w:t/>
      </w:r>
      <w:bookmarkEnd w:id="8452"/>
    </w:p>
    <w:p>
      <w:pPr>
        <w:pageBreakBefore w:val="off"/>
        <w:tabs/>
        <w:wordWrap w:val="off"/>
        <w:spacing w:before="0" w:after="0" w:line="500" w:lineRule="exact"/>
        <w:ind w:left="0" w:right="0"/>
        <w:jc w:val="both"/>
        <w:textAlignment w:val="baseline"/>
        <w:rPr>
          <w:sz w:val="39"/>
        </w:rPr>
      </w:pPr>
      <w:bookmarkStart w:name="" w:id="8453"/>
      <w:r>
        <w:rPr>
          <w:rFonts w:ascii="宋体" w:hAnsi="宋体" w:cs="宋体" w:eastAsia="宋体"/>
          <w:sz w:val="39"/>
          <w:spacing w:val="0"/>
          <w:color w:val="000000"/>
          <w:b w:val="off"/>
          <w:i w:val="off"/>
        </w:rPr>
        <w:t/>
      </w:r>
      <w:bookmarkEnd w:id="8453"/>
    </w:p>
    <w:p>
      <w:pPr>
        <w:pageBreakBefore w:val="off"/>
        <w:tabs/>
        <w:wordWrap w:val="off"/>
        <w:spacing w:before="0" w:after="0" w:line="500" w:lineRule="exact"/>
        <w:ind w:left="0" w:right="0"/>
        <w:jc w:val="both"/>
        <w:textAlignment w:val="baseline"/>
        <w:rPr>
          <w:sz w:val="39"/>
        </w:rPr>
      </w:pPr>
      <w:bookmarkStart w:name="" w:id="8454"/>
      <w:r>
        <w:rPr>
          <w:rFonts w:ascii="宋体" w:hAnsi="宋体" w:cs="宋体" w:eastAsia="宋体"/>
          <w:sz w:val="39"/>
          <w:spacing w:val="0"/>
          <w:color w:val="000000"/>
          <w:b w:val="off"/>
          <w:i w:val="off"/>
        </w:rPr>
        <w:t/>
      </w:r>
      <w:bookmarkEnd w:id="8454"/>
    </w:p>
    <w:p>
      <w:pPr>
        <w:pageBreakBefore w:val="off"/>
        <w:tabs/>
        <w:wordWrap w:val="off"/>
        <w:spacing w:before="0" w:after="0" w:line="500" w:lineRule="exact"/>
        <w:ind w:left="0" w:right="0"/>
        <w:jc w:val="both"/>
        <w:textAlignment w:val="baseline"/>
        <w:rPr>
          <w:sz w:val="39"/>
        </w:rPr>
      </w:pPr>
      <w:bookmarkStart w:name="" w:id="8455"/>
      <w:r>
        <w:rPr>
          <w:rFonts w:ascii="宋体" w:hAnsi="宋体" w:cs="宋体" w:eastAsia="宋体"/>
          <w:sz w:val="39"/>
          <w:spacing w:val="0"/>
          <w:color w:val="000000"/>
          <w:b w:val="off"/>
          <w:i w:val="off"/>
        </w:rPr>
        <w:t/>
      </w:r>
      <w:bookmarkEnd w:id="8455"/>
    </w:p>
    <w:p>
      <w:pPr>
        <w:pageBreakBefore w:val="off"/>
        <w:tabs/>
        <w:wordWrap w:val="off"/>
        <w:spacing w:before="0" w:after="0" w:line="500" w:lineRule="exact"/>
        <w:ind w:left="0" w:right="0"/>
        <w:jc w:val="both"/>
        <w:textAlignment w:val="baseline"/>
        <w:rPr>
          <w:sz w:val="39"/>
        </w:rPr>
      </w:pPr>
      <w:bookmarkStart w:name="" w:id="8456"/>
      <w:r>
        <w:rPr>
          <w:rFonts w:ascii="宋体" w:hAnsi="宋体" w:cs="宋体" w:eastAsia="宋体"/>
          <w:sz w:val="39"/>
          <w:spacing w:val="0"/>
          <w:color w:val="000000"/>
          <w:b w:val="off"/>
          <w:i w:val="off"/>
        </w:rPr>
        <w:t/>
      </w:r>
      <w:bookmarkEnd w:id="8456"/>
    </w:p>
    <w:p>
      <w:pPr>
        <w:pageBreakBefore w:val="off"/>
        <w:tabs/>
        <w:wordWrap w:val="off"/>
        <w:spacing w:before="0" w:after="0" w:line="500" w:lineRule="exact"/>
        <w:ind w:left="0" w:right="0"/>
        <w:jc w:val="both"/>
        <w:textAlignment w:val="baseline"/>
        <w:rPr>
          <w:sz w:val="39"/>
        </w:rPr>
      </w:pPr>
      <w:bookmarkStart w:name="" w:id="8457"/>
      <w:r>
        <w:rPr>
          <w:rFonts w:ascii="宋体" w:hAnsi="宋体" w:cs="宋体" w:eastAsia="宋体"/>
          <w:sz w:val="39"/>
          <w:spacing w:val="0"/>
          <w:color w:val="000000"/>
          <w:b w:val="off"/>
          <w:i w:val="off"/>
        </w:rPr>
        <w:t/>
      </w:r>
      <w:bookmarkEnd w:id="8457"/>
    </w:p>
    <w:p>
      <w:pPr>
        <w:pageBreakBefore w:val="off"/>
        <w:tabs/>
        <w:wordWrap w:val="off"/>
        <w:spacing w:before="0" w:after="0" w:line="500" w:lineRule="exact"/>
        <w:ind w:left="0" w:right="0"/>
        <w:jc w:val="both"/>
        <w:textAlignment w:val="baseline"/>
        <w:rPr>
          <w:sz w:val="39"/>
        </w:rPr>
      </w:pPr>
      <w:bookmarkStart w:name="" w:id="8458"/>
      <w:r>
        <w:rPr>
          <w:rFonts w:ascii="宋体" w:hAnsi="宋体" w:cs="宋体" w:eastAsia="宋体"/>
          <w:sz w:val="39"/>
          <w:spacing w:val="0"/>
          <w:color w:val="000000"/>
          <w:b w:val="off"/>
          <w:i w:val="off"/>
        </w:rPr>
        <w:t/>
      </w:r>
      <w:bookmarkEnd w:id="8458"/>
    </w:p>
    <w:p>
      <w:pPr>
        <w:pageBreakBefore w:val="off"/>
        <w:tabs/>
        <w:wordWrap w:val="off"/>
        <w:spacing w:before="0" w:after="0" w:line="500" w:lineRule="exact"/>
        <w:ind w:left="0" w:right="0"/>
        <w:jc w:val="both"/>
        <w:textAlignment w:val="baseline"/>
        <w:rPr>
          <w:sz w:val="39"/>
        </w:rPr>
      </w:pPr>
      <w:bookmarkStart w:name="" w:id="8459"/>
      <w:r>
        <w:rPr>
          <w:rFonts w:ascii="宋体" w:hAnsi="宋体" w:cs="宋体" w:eastAsia="宋体"/>
          <w:sz w:val="39"/>
          <w:spacing w:val="0"/>
          <w:color w:val="000000"/>
          <w:b w:val="off"/>
          <w:i w:val="off"/>
        </w:rPr>
        <w:t/>
      </w:r>
      <w:bookmarkEnd w:id="8459"/>
    </w:p>
    <w:p>
      <w:pPr>
        <w:pageBreakBefore w:val="off"/>
        <w:tabs/>
        <w:wordWrap w:val="off"/>
        <w:spacing w:before="0" w:after="0" w:line="500" w:lineRule="exact"/>
        <w:ind w:left="0" w:right="0"/>
        <w:jc w:val="both"/>
        <w:textAlignment w:val="baseline"/>
        <w:rPr>
          <w:sz w:val="39"/>
        </w:rPr>
      </w:pPr>
      <w:bookmarkStart w:name="" w:id="8460"/>
      <w:r>
        <w:rPr>
          <w:rFonts w:ascii="宋体" w:hAnsi="宋体" w:cs="宋体" w:eastAsia="宋体"/>
          <w:sz w:val="39"/>
          <w:spacing w:val="0"/>
          <w:color w:val="000000"/>
          <w:b w:val="off"/>
          <w:i w:val="off"/>
        </w:rPr>
        <w:t/>
      </w:r>
      <w:bookmarkEnd w:id="8460"/>
    </w:p>
    <w:p>
      <w:pPr>
        <w:pageBreakBefore w:val="off"/>
        <w:tabs/>
        <w:wordWrap w:val="off"/>
        <w:spacing w:before="0" w:after="0" w:line="500" w:lineRule="exact"/>
        <w:ind w:left="0" w:right="0"/>
        <w:jc w:val="both"/>
        <w:textAlignment w:val="baseline"/>
        <w:rPr>
          <w:sz w:val="39"/>
        </w:rPr>
      </w:pPr>
      <w:bookmarkStart w:name="" w:id="8461"/>
      <w:r>
        <w:rPr>
          <w:rFonts w:ascii="宋体" w:hAnsi="宋体" w:cs="宋体" w:eastAsia="宋体"/>
          <w:sz w:val="39"/>
          <w:spacing w:val="0"/>
          <w:color w:val="000000"/>
          <w:b w:val="off"/>
          <w:i w:val="off"/>
        </w:rPr>
        <w:t/>
      </w:r>
      <w:bookmarkEnd w:id="8461"/>
    </w:p>
    <w:p>
      <w:pPr>
        <w:pageBreakBefore w:val="off"/>
        <w:tabs/>
        <w:wordWrap w:val="off"/>
        <w:spacing w:before="0" w:after="0" w:line="500" w:lineRule="exact"/>
        <w:ind w:left="0" w:right="0"/>
        <w:jc w:val="both"/>
        <w:textAlignment w:val="baseline"/>
        <w:rPr>
          <w:sz w:val="39"/>
        </w:rPr>
      </w:pPr>
      <w:bookmarkStart w:name="" w:id="8462"/>
      <w:r>
        <w:rPr>
          <w:rFonts w:ascii="宋体" w:hAnsi="宋体" w:cs="宋体" w:eastAsia="宋体"/>
          <w:sz w:val="39"/>
          <w:spacing w:val="0"/>
          <w:color w:val="000000"/>
          <w:b w:val="off"/>
          <w:i w:val="off"/>
        </w:rPr>
        <w:t/>
      </w:r>
      <w:bookmarkEnd w:id="8462"/>
    </w:p>
    <w:p>
      <w:pPr>
        <w:pageBreakBefore w:val="off"/>
        <w:tabs/>
        <w:wordWrap w:val="off"/>
        <w:spacing w:before="0" w:after="0" w:line="500" w:lineRule="exact"/>
        <w:ind w:left="0" w:right="0"/>
        <w:jc w:val="both"/>
        <w:textAlignment w:val="baseline"/>
        <w:rPr>
          <w:sz w:val="39"/>
        </w:rPr>
      </w:pPr>
      <w:bookmarkStart w:name="" w:id="8463"/>
      <w:r>
        <w:rPr>
          <w:rFonts w:ascii="宋体" w:hAnsi="宋体" w:cs="宋体" w:eastAsia="宋体"/>
          <w:sz w:val="39"/>
          <w:spacing w:val="0"/>
          <w:color w:val="000000"/>
          <w:b w:val="off"/>
          <w:i w:val="off"/>
        </w:rPr>
        <w:t/>
      </w:r>
      <w:bookmarkEnd w:id="8463"/>
    </w:p>
    <w:p>
      <w:pPr>
        <w:pageBreakBefore w:val="off"/>
        <w:tabs/>
        <w:wordWrap w:val="off"/>
        <w:spacing w:before="0" w:after="0" w:line="500" w:lineRule="exact"/>
        <w:ind w:left="0" w:right="0"/>
        <w:jc w:val="both"/>
        <w:textAlignment w:val="baseline"/>
        <w:rPr>
          <w:sz w:val="39"/>
        </w:rPr>
      </w:pPr>
      <w:bookmarkStart w:name="" w:id="8464"/>
      <w:r>
        <w:rPr>
          <w:rFonts w:ascii="宋体" w:hAnsi="宋体" w:cs="宋体" w:eastAsia="宋体"/>
          <w:sz w:val="39"/>
          <w:spacing w:val="0"/>
          <w:color w:val="000000"/>
          <w:b w:val="off"/>
          <w:i w:val="off"/>
        </w:rPr>
        <w:t/>
      </w:r>
      <w:bookmarkEnd w:id="8464"/>
    </w:p>
    <w:p>
      <w:pPr>
        <w:pageBreakBefore w:val="off"/>
        <w:tabs/>
        <w:wordWrap w:val="off"/>
        <w:spacing w:before="0" w:after="0" w:line="500" w:lineRule="exact"/>
        <w:ind w:left="0" w:right="0"/>
        <w:jc w:val="both"/>
        <w:textAlignment w:val="baseline"/>
        <w:rPr>
          <w:sz w:val="39"/>
        </w:rPr>
      </w:pPr>
      <w:bookmarkStart w:name="" w:id="8465"/>
      <w:r>
        <w:rPr>
          <w:rFonts w:ascii="宋体" w:hAnsi="宋体" w:cs="宋体" w:eastAsia="宋体"/>
          <w:sz w:val="39"/>
          <w:spacing w:val="0"/>
          <w:color w:val="000000"/>
          <w:b w:val="off"/>
          <w:i w:val="off"/>
        </w:rPr>
        <w:t/>
      </w:r>
      <w:bookmarkEnd w:id="8465"/>
    </w:p>
    <w:p>
      <w:pPr>
        <w:pageBreakBefore w:val="off"/>
        <w:tabs/>
        <w:wordWrap w:val="off"/>
        <w:spacing w:before="0" w:after="0" w:line="500" w:lineRule="exact"/>
        <w:ind w:left="0" w:right="0"/>
        <w:jc w:val="both"/>
        <w:textAlignment w:val="baseline"/>
        <w:rPr>
          <w:sz w:val="39"/>
        </w:rPr>
      </w:pPr>
      <w:bookmarkStart w:name="" w:id="8466"/>
      <w:r>
        <w:rPr>
          <w:rFonts w:ascii="宋体" w:hAnsi="宋体" w:cs="宋体" w:eastAsia="宋体"/>
          <w:sz w:val="39"/>
          <w:spacing w:val="0"/>
          <w:color w:val="000000"/>
          <w:b w:val="off"/>
          <w:i w:val="off"/>
        </w:rPr>
        <w:t/>
      </w:r>
      <w:bookmarkEnd w:id="8466"/>
    </w:p>
    <w:p>
      <w:pPr>
        <w:pageBreakBefore w:val="off"/>
        <w:tabs/>
        <w:wordWrap w:val="off"/>
        <w:spacing w:before="0" w:after="0" w:line="540" w:lineRule="atLeast"/>
        <w:ind w:left="0" w:right="0"/>
        <w:jc w:val="right"/>
        <w:textAlignment w:val="baseline"/>
        <w:rPr>
          <w:sz w:val="39"/>
        </w:rPr>
      </w:pPr>
      <w:bookmarkStart w:name="" w:id="8467"/>
      <w:r>
        <w:rPr>
          <w:rFonts w:ascii="宋体" w:hAnsi="宋体" w:cs="宋体" w:eastAsia="宋体"/>
          <w:sz w:val="39"/>
          <w:spacing w:val="0"/>
          <w:color w:val="000000"/>
          <w:b w:val="off"/>
          <w:i w:val="off"/>
        </w:rPr>
        <w:t>367</w:t>
      </w:r>
      <w:bookmarkEnd w:id="8467"/>
    </w:p>
    <w:p>
      <w:r>
        <w:t/>
      </w:r>
    </w:p>
    <w:p>
      <w:pPr>
        <w:sectPr>
          <w:footerReference r:id="rId820"/>
          <w:headerReference r:id="rId821" w:type="default"/>
          <w:type w:val="nextPage"/>
          <w:pgSz w:w="18680" w:h="31680"/>
          <w:pgMar w:left="1320" w:top="1660" w:right="1320" w:bottom="1660" w:header="1360" w:footer="1360"/>
          <w:cols w:num="1"/>
        </w:sectPr>
      </w:pPr>
    </w:p>
    <w:p>
      <w:pPr>
        <w:pageBreakBefore w:val="off"/>
        <w:tabs/>
        <w:wordWrap w:val="off"/>
        <w:spacing w:before="3960" w:after="0" w:line="1060" w:lineRule="atLeast"/>
        <w:ind w:left="0" w:right="0"/>
        <w:jc w:val="center"/>
        <w:textAlignment w:val="baseline"/>
        <w:rPr>
          <w:sz w:val="77"/>
        </w:rPr>
      </w:pPr>
      <w:bookmarkStart w:name="" w:id="8468"/>
      <w:r>
        <w:rPr>
          <w:rFonts w:ascii="宋体" w:hAnsi="宋体" w:cs="宋体" w:eastAsia="宋体"/>
          <w:sz w:val="77"/>
          <w:spacing w:val="0"/>
          <w:color w:val="000000"/>
          <w:b w:val="off"/>
          <w:i w:val="off"/>
        </w:rPr>
        <w:t>译  后  记</w:t>
      </w:r>
      <w:bookmarkEnd w:id="8468"/>
    </w:p>
    <w:p>
      <w:pPr>
        <w:pageBreakBefore w:val="off"/>
        <w:tabs/>
        <w:wordWrap w:val="off"/>
        <w:spacing w:before="0" w:after="0" w:line="700" w:lineRule="exact"/>
        <w:ind w:left="0" w:right="0"/>
        <w:jc w:val="center"/>
        <w:textAlignment w:val="baseline"/>
        <w:rPr>
          <w:sz w:val="24"/>
        </w:rPr>
      </w:pPr>
      <w:bookmarkStart w:name="" w:id="8469"/>
      <w:r>
        <w:rPr>
          <w:rFonts w:ascii="宋体" w:hAnsi="宋体" w:cs="宋体" w:eastAsia="宋体"/>
          <w:sz w:val="24"/>
          <w:spacing w:val="0"/>
          <w:color w:val="000000"/>
          <w:b w:val="off"/>
          <w:i w:val="off"/>
        </w:rPr>
        <w:t/>
      </w:r>
      <w:bookmarkEnd w:id="8469"/>
    </w:p>
    <w:p>
      <w:pPr>
        <w:pageBreakBefore w:val="off"/>
        <w:tabs/>
        <w:wordWrap w:val="off"/>
        <w:spacing w:before="0" w:after="0" w:line="700" w:lineRule="exact"/>
        <w:ind w:left="0" w:right="0"/>
        <w:jc w:val="center"/>
        <w:textAlignment w:val="baseline"/>
        <w:rPr>
          <w:sz w:val="24"/>
        </w:rPr>
      </w:pPr>
      <w:bookmarkStart w:name="" w:id="8470"/>
      <w:r>
        <w:rPr>
          <w:rFonts w:ascii="宋体" w:hAnsi="宋体" w:cs="宋体" w:eastAsia="宋体"/>
          <w:sz w:val="24"/>
          <w:spacing w:val="0"/>
          <w:color w:val="000000"/>
          <w:b w:val="off"/>
          <w:i w:val="off"/>
        </w:rPr>
        <w:t/>
      </w:r>
      <w:bookmarkEnd w:id="8470"/>
    </w:p>
    <w:p>
      <w:pPr>
        <w:pageBreakBefore w:val="off"/>
        <w:tabs/>
        <w:wordWrap w:val="off"/>
        <w:spacing w:before="0" w:after="0" w:line="700" w:lineRule="exact"/>
        <w:ind w:left="0" w:right="0"/>
        <w:jc w:val="center"/>
        <w:textAlignment w:val="baseline"/>
        <w:rPr>
          <w:sz w:val="24"/>
        </w:rPr>
      </w:pPr>
      <w:bookmarkStart w:name="" w:id="8471"/>
      <w:r>
        <w:rPr>
          <w:rFonts w:ascii="宋体" w:hAnsi="宋体" w:cs="宋体" w:eastAsia="宋体"/>
          <w:sz w:val="24"/>
          <w:spacing w:val="0"/>
          <w:color w:val="000000"/>
          <w:b w:val="off"/>
          <w:i w:val="off"/>
        </w:rPr>
        <w:t/>
      </w:r>
      <w:bookmarkEnd w:id="8471"/>
    </w:p>
    <w:p>
      <w:pPr>
        <w:pageBreakBefore w:val="off"/>
        <w:tabs/>
        <w:wordWrap w:val="off"/>
        <w:spacing w:before="0" w:after="0" w:line="700" w:lineRule="exact"/>
        <w:ind w:left="0" w:right="0"/>
        <w:jc w:val="center"/>
        <w:textAlignment w:val="baseline"/>
        <w:rPr>
          <w:sz w:val="24"/>
        </w:rPr>
      </w:pPr>
      <w:bookmarkStart w:name="" w:id="8472"/>
      <w:r>
        <w:rPr>
          <w:rFonts w:ascii="宋体" w:hAnsi="宋体" w:cs="宋体" w:eastAsia="宋体"/>
          <w:sz w:val="24"/>
          <w:spacing w:val="0"/>
          <w:color w:val="000000"/>
          <w:b w:val="off"/>
          <w:i w:val="off"/>
        </w:rPr>
        <w:t/>
      </w:r>
      <w:bookmarkEnd w:id="8472"/>
    </w:p>
    <w:p>
      <w:pPr>
        <w:pageBreakBefore w:val="off"/>
        <w:tabs/>
        <w:wordWrap w:val="off"/>
        <w:spacing w:before="0" w:after="0" w:line="700" w:lineRule="exact"/>
        <w:ind w:left="0" w:right="0"/>
        <w:jc w:val="center"/>
        <w:textAlignment w:val="baseline"/>
        <w:rPr>
          <w:sz w:val="24"/>
        </w:rPr>
      </w:pPr>
      <w:bookmarkStart w:name="" w:id="8473"/>
      <w:r>
        <w:rPr>
          <w:rFonts w:ascii="宋体" w:hAnsi="宋体" w:cs="宋体" w:eastAsia="宋体"/>
          <w:sz w:val="24"/>
          <w:spacing w:val="0"/>
          <w:color w:val="000000"/>
          <w:b w:val="off"/>
          <w:i w:val="off"/>
        </w:rPr>
        <w:t/>
      </w:r>
      <w:bookmarkEnd w:id="8473"/>
    </w:p>
    <w:p>
      <w:pPr>
        <w:pageBreakBefore w:val="off"/>
        <w:tabs/>
        <w:wordWrap w:val="off"/>
        <w:spacing w:before="0" w:after="0" w:line="700" w:lineRule="exact"/>
        <w:ind w:left="0" w:right="0"/>
        <w:jc w:val="center"/>
        <w:textAlignment w:val="baseline"/>
        <w:rPr>
          <w:sz w:val="24"/>
        </w:rPr>
      </w:pPr>
      <w:bookmarkStart w:name="" w:id="8474"/>
      <w:r>
        <w:rPr>
          <w:rFonts w:ascii="宋体" w:hAnsi="宋体" w:cs="宋体" w:eastAsia="宋体"/>
          <w:sz w:val="24"/>
          <w:spacing w:val="0"/>
          <w:color w:val="000000"/>
          <w:b w:val="off"/>
          <w:i w:val="off"/>
        </w:rPr>
        <w:t/>
      </w:r>
      <w:bookmarkEnd w:id="8474"/>
    </w:p>
    <w:p>
      <w:pPr>
        <w:pageBreakBefore w:val="off"/>
        <w:tabs/>
        <w:wordWrap w:val="off"/>
        <w:spacing w:before="0" w:after="0" w:line="700" w:lineRule="atLeast"/>
        <w:ind w:left="0" w:right="0"/>
        <w:jc w:val="center"/>
        <w:textAlignment w:val="baseline"/>
        <w:rPr>
          <w:sz w:val="24"/>
        </w:rPr>
      </w:pPr>
      <w:bookmarkStart w:name="" w:id="8475"/>
      <w:r>
        <w:rPr>
          <w:rFonts w:ascii="仿宋" w:hAnsi="仿宋" w:cs="仿宋" w:eastAsia="仿宋"/>
          <w:sz w:val="24"/>
          <w:spacing w:val="0"/>
          <w:color w:val="000000"/>
          <w:b w:val="off"/>
          <w:i w:val="off"/>
        </w:rPr>
        <w:t>（一）</w:t>
      </w:r>
      <w:bookmarkEnd w:id="8475"/>
    </w:p>
    <w:p>
      <w:pPr>
        <w:pageBreakBefore w:val="off"/>
        <w:tabs/>
        <w:wordWrap w:val="off"/>
        <w:spacing w:before="0" w:after="0" w:line="700" w:lineRule="exact"/>
        <w:ind w:left="0" w:right="0"/>
        <w:jc w:val="center"/>
        <w:textAlignment w:val="baseline"/>
        <w:rPr>
          <w:sz w:val="24"/>
        </w:rPr>
      </w:pPr>
      <w:bookmarkStart w:name="" w:id="8476"/>
      <w:r>
        <w:rPr>
          <w:rFonts w:ascii="宋体" w:hAnsi="宋体" w:cs="宋体" w:eastAsia="宋体"/>
          <w:sz w:val="24"/>
          <w:spacing w:val="0"/>
          <w:color w:val="000000"/>
          <w:b w:val="off"/>
          <w:i w:val="off"/>
        </w:rPr>
        <w:t/>
      </w:r>
      <w:bookmarkEnd w:id="8476"/>
    </w:p>
    <w:p>
      <w:pPr>
        <w:pageBreakBefore w:val="off"/>
        <w:tabs/>
        <w:wordWrap w:val="off"/>
        <w:spacing w:before="0" w:after="0" w:line="900" w:lineRule="atLeast"/>
        <w:ind w:left="40" w:right="0" w:firstLine="1000"/>
        <w:jc w:val="both"/>
        <w:textAlignment w:val="baseline"/>
        <w:rPr>
          <w:sz w:val="49"/>
        </w:rPr>
      </w:pPr>
      <w:bookmarkStart w:name="" w:id="8477"/>
      <w:r>
        <w:rPr>
          <w:rFonts w:ascii="宋体" w:hAnsi="宋体" w:cs="宋体" w:eastAsia="宋体"/>
          <w:sz w:val="49"/>
          <w:spacing w:val="0"/>
          <w:color w:val="000000"/>
          <w:b w:val="off"/>
          <w:i w:val="off"/>
        </w:rPr>
        <w:t>在当今世界，政党政治是一种普遍的政治现象，政党及政党制度是民</w:t>
      </w:r>
      <w:r>
        <w:rPr>
          <w:rFonts w:ascii="宋体" w:hAnsi="宋体" w:cs="宋体" w:eastAsia="宋体"/>
          <w:sz w:val="49"/>
          <w:spacing w:val="0"/>
          <w:color w:val="000000"/>
          <w:b w:val="off"/>
          <w:i w:val="off"/>
        </w:rPr>
        <w:t>主政治的支柱之一。现代意义的政治生活，在很大程度上是以政党为中</w:t>
      </w:r>
      <w:r>
        <w:rPr>
          <w:rFonts w:ascii="宋体" w:hAnsi="宋体" w:cs="宋体" w:eastAsia="宋体"/>
          <w:sz w:val="49"/>
          <w:spacing w:val="0"/>
          <w:color w:val="000000"/>
          <w:b w:val="off"/>
          <w:i w:val="off"/>
        </w:rPr>
        <w:t>心而展开运作的，政党是高度发达的政治组织，是国家和民众之间沟通的</w:t>
      </w:r>
      <w:r>
        <w:rPr>
          <w:rFonts w:ascii="宋体" w:hAnsi="宋体" w:cs="宋体" w:eastAsia="宋体"/>
          <w:sz w:val="49"/>
          <w:spacing w:val="0"/>
          <w:color w:val="000000"/>
          <w:b w:val="off"/>
          <w:i w:val="off"/>
        </w:rPr>
        <w:t>桥梁，是民众政治权利表达的重要组织形态，政党的发展是国家政治生活</w:t>
      </w:r>
      <w:r>
        <w:rPr>
          <w:rFonts w:ascii="宋体" w:hAnsi="宋体" w:cs="宋体" w:eastAsia="宋体"/>
          <w:sz w:val="49"/>
          <w:spacing w:val="0"/>
          <w:color w:val="000000"/>
          <w:b w:val="off"/>
          <w:i w:val="off"/>
        </w:rPr>
        <w:t>中最富生机的现象，直接影响着国家的民主政治进程和水平。而一个国</w:t>
      </w:r>
      <w:r>
        <w:rPr>
          <w:rFonts w:ascii="宋体" w:hAnsi="宋体" w:cs="宋体" w:eastAsia="宋体"/>
          <w:sz w:val="49"/>
          <w:spacing w:val="0"/>
          <w:color w:val="000000"/>
          <w:b w:val="off"/>
          <w:i w:val="off"/>
        </w:rPr>
        <w:t>家的政党制度则是政治权力特定的制度形态，是现代国家政治制度的重</w:t>
      </w:r>
      <w:r>
        <w:rPr>
          <w:rFonts w:ascii="宋体" w:hAnsi="宋体" w:cs="宋体" w:eastAsia="宋体"/>
          <w:sz w:val="49"/>
          <w:spacing w:val="0"/>
          <w:color w:val="000000"/>
          <w:b w:val="off"/>
          <w:i w:val="off"/>
        </w:rPr>
        <w:t>要组成部分。因此，关于政党和政党制度的研究一直是现代政治学研究</w:t>
      </w:r>
      <w:r>
        <w:rPr>
          <w:rFonts w:ascii="宋体" w:hAnsi="宋体" w:cs="宋体" w:eastAsia="宋体"/>
          <w:sz w:val="49"/>
          <w:spacing w:val="0"/>
          <w:color w:val="000000"/>
          <w:b w:val="off"/>
          <w:i w:val="off"/>
        </w:rPr>
        <w:t>的重要内容。这本《政党与民主》，是由当代美国政治学大师拉里·戴蒙</w:t>
      </w:r>
      <w:r>
        <w:rPr>
          <w:rFonts w:ascii="宋体" w:hAnsi="宋体" w:cs="宋体" w:eastAsia="宋体"/>
          <w:sz w:val="49"/>
          <w:spacing w:val="0"/>
          <w:color w:val="000000"/>
          <w:b w:val="off"/>
          <w:i w:val="off"/>
        </w:rPr>
        <w:t>德和政治学家理查德·冈瑟主编的一本论文集，由13篇分别研究世界各</w:t>
      </w:r>
      <w:r>
        <w:rPr>
          <w:rFonts w:ascii="宋体" w:hAnsi="宋体" w:cs="宋体" w:eastAsia="宋体"/>
          <w:sz w:val="49"/>
          <w:spacing w:val="0"/>
          <w:color w:val="000000"/>
          <w:b w:val="off"/>
          <w:i w:val="off"/>
        </w:rPr>
        <w:t>国和各地区政党及政党制度的论文组成，作者均为各国知名政治学者。</w:t>
      </w:r>
      <w:r>
        <w:rPr>
          <w:rFonts w:ascii="宋体" w:hAnsi="宋体" w:cs="宋体" w:eastAsia="宋体"/>
          <w:sz w:val="49"/>
          <w:spacing w:val="0"/>
          <w:color w:val="000000"/>
          <w:b w:val="off"/>
          <w:i w:val="off"/>
        </w:rPr>
        <w:t>该论文集对政党的不同类型和核心功能、西方国家政党的兴起和变迁的</w:t>
      </w:r>
      <w:r>
        <w:rPr>
          <w:rFonts w:ascii="宋体" w:hAnsi="宋体" w:cs="宋体" w:eastAsia="宋体"/>
          <w:sz w:val="49"/>
          <w:spacing w:val="0"/>
          <w:color w:val="000000"/>
          <w:b w:val="off"/>
          <w:i w:val="off"/>
        </w:rPr>
        <w:t>情况、剧变后的东欧和拉美、意大利、土耳其、中国台湾地区、印度和日本</w:t>
      </w:r>
      <w:r>
        <w:rPr>
          <w:rFonts w:ascii="宋体" w:hAnsi="宋体" w:cs="宋体" w:eastAsia="宋体"/>
          <w:sz w:val="49"/>
          <w:spacing w:val="0"/>
          <w:color w:val="000000"/>
          <w:b w:val="off"/>
          <w:i w:val="off"/>
        </w:rPr>
        <w:t>等国家和地区的政党和政党制度等问题都做了较为深刻的分析和研究，</w:t>
      </w:r>
      <w:r>
        <w:rPr>
          <w:rFonts w:ascii="宋体" w:hAnsi="宋体" w:cs="宋体" w:eastAsia="宋体"/>
          <w:sz w:val="49"/>
          <w:spacing w:val="0"/>
          <w:color w:val="000000"/>
          <w:b w:val="off"/>
          <w:i w:val="off"/>
        </w:rPr>
        <w:t>是一本关于世界政党和政党制度的学术文献，对于我们了解世界政党及</w:t>
      </w:r>
      <w:r>
        <w:rPr>
          <w:rFonts w:ascii="宋体" w:hAnsi="宋体" w:cs="宋体" w:eastAsia="宋体"/>
          <w:sz w:val="49"/>
          <w:spacing w:val="0"/>
          <w:color w:val="000000"/>
          <w:b w:val="off"/>
          <w:i w:val="off"/>
        </w:rPr>
        <w:t>政党制度的面貌，分析政党与民主的关系具有一定的参考价值。本书的</w:t>
      </w:r>
      <w:r>
        <w:rPr>
          <w:rFonts w:ascii="宋体" w:hAnsi="宋体" w:cs="宋体" w:eastAsia="宋体"/>
          <w:sz w:val="49"/>
          <w:spacing w:val="0"/>
          <w:color w:val="000000"/>
          <w:b w:val="off"/>
          <w:i w:val="off"/>
        </w:rPr>
        <w:t>中译本旨在为国内读者学习、了解本书提供一点帮助。</w:t>
      </w:r>
      <w:bookmarkEnd w:id="8477"/>
    </w:p>
    <w:p>
      <w:pPr>
        <w:pageBreakBefore w:val="off"/>
        <w:tabs/>
        <w:wordWrap w:val="off"/>
        <w:spacing w:before="0" w:after="0" w:line="900" w:lineRule="atLeast"/>
        <w:ind w:left="1040" w:right="0"/>
        <w:jc w:val="both"/>
        <w:textAlignment w:val="baseline"/>
        <w:rPr>
          <w:sz w:val="49"/>
        </w:rPr>
      </w:pPr>
      <w:bookmarkStart w:name="" w:id="8478"/>
      <w:r>
        <w:rPr>
          <w:rFonts w:ascii="宋体" w:hAnsi="宋体" w:cs="宋体" w:eastAsia="宋体"/>
          <w:sz w:val="49"/>
          <w:spacing w:val="0"/>
          <w:color w:val="000000"/>
          <w:b w:val="off"/>
          <w:i w:val="off"/>
        </w:rPr>
        <w:t>本书的翻译工作始于2010年夏天，历时一年半。整个翻译过程是曲</w:t>
      </w:r>
      <w:bookmarkEnd w:id="8478"/>
    </w:p>
    <w:p>
      <w:pPr>
        <w:pageBreakBefore w:val="off"/>
        <w:tabs/>
        <w:wordWrap w:val="off"/>
        <w:spacing w:before="0" w:after="0" w:line="500" w:lineRule="exact"/>
        <w:ind w:left="0" w:right="0"/>
        <w:jc w:val="both"/>
        <w:textAlignment w:val="baseline"/>
        <w:rPr>
          <w:sz w:val="41"/>
        </w:rPr>
      </w:pPr>
      <w:bookmarkStart w:name="" w:id="8479"/>
      <w:r>
        <w:rPr>
          <w:rFonts w:ascii="宋体" w:hAnsi="宋体" w:cs="宋体" w:eastAsia="宋体"/>
          <w:sz w:val="41"/>
          <w:spacing w:val="0"/>
          <w:color w:val="000000"/>
          <w:b w:val="off"/>
          <w:i w:val="off"/>
        </w:rPr>
        <w:t/>
      </w:r>
      <w:bookmarkEnd w:id="8479"/>
    </w:p>
    <w:p>
      <w:pPr>
        <w:pageBreakBefore w:val="off"/>
        <w:tabs/>
        <w:wordWrap w:val="off"/>
        <w:spacing w:before="0" w:after="0" w:line="560" w:lineRule="atLeast"/>
        <w:ind w:left="0" w:right="0"/>
        <w:jc w:val="both"/>
        <w:textAlignment w:val="baseline"/>
        <w:rPr>
          <w:sz w:val="41"/>
        </w:rPr>
      </w:pPr>
      <w:bookmarkStart w:name="" w:id="8480"/>
      <w:r>
        <w:rPr>
          <w:rFonts w:ascii="宋体" w:hAnsi="宋体" w:cs="宋体" w:eastAsia="宋体"/>
          <w:sz w:val="41"/>
          <w:spacing w:val="0"/>
          <w:color w:val="000000"/>
          <w:b w:val="off"/>
          <w:i w:val="off"/>
        </w:rPr>
        <w:t>368</w:t>
      </w:r>
      <w:bookmarkEnd w:id="8480"/>
    </w:p>
    <w:p>
      <w:r>
        <w:t/>
      </w:r>
    </w:p>
    <w:p>
      <w:pPr>
        <w:sectPr>
          <w:footerReference r:id="rId822"/>
          <w:headerReference r:id="rId823" w:type="default"/>
          <w:type w:val="nextPage"/>
          <w:pgSz w:w="18680" w:h="31680"/>
          <w:pgMar w:left="1320" w:top="2080" w:right="1320" w:bottom="2080" w:header="1780" w:footer="1780"/>
          <w:cols w:num="1"/>
        </w:sectPr>
      </w:pPr>
    </w:p>
    <w:p>
      <w:pPr>
        <w:pageBreakBefore w:val="off"/>
        <w:tabs/>
        <w:wordWrap w:val="off"/>
        <w:spacing w:before="0" w:after="0" w:line="820" w:lineRule="atLeast"/>
        <w:ind w:left="0" w:right="280"/>
        <w:jc w:val="right"/>
        <w:textAlignment w:val="baseline"/>
        <w:rPr>
          <w:sz w:val="61"/>
        </w:rPr>
      </w:pPr>
      <w:bookmarkStart w:name="" w:id="8481"/>
      <w:r>
        <w:rPr>
          <w:rFonts w:ascii="仿宋" w:hAnsi="仿宋" w:cs="仿宋" w:eastAsia="仿宋"/>
          <w:sz w:val="61"/>
          <w:spacing w:val="0"/>
          <w:color w:val="000000"/>
          <w:b w:val="off"/>
          <w:i w:val="off"/>
        </w:rPr>
        <w:t>译后 记</w:t>
      </w:r>
      <w:bookmarkEnd w:id="8481"/>
    </w:p>
    <w:p>
      <w:pPr>
        <w:pageBreakBefore w:val="off"/>
        <w:tabs/>
        <w:wordWrap w:val="off"/>
        <w:spacing w:before="380" w:after="0" w:line="820" w:lineRule="atLeast"/>
        <w:ind w:left="0" w:right="20"/>
        <w:jc w:val="both"/>
        <w:textAlignment w:val="baseline"/>
        <w:rPr>
          <w:sz w:val="48"/>
        </w:rPr>
      </w:pPr>
      <w:bookmarkStart w:name="" w:id="8482"/>
      <w:r>
        <w:rPr>
          <w:rFonts w:ascii="宋体" w:hAnsi="宋体" w:cs="宋体" w:eastAsia="宋体"/>
          <w:sz w:val="48"/>
          <w:spacing w:val="0"/>
          <w:color w:val="000000"/>
          <w:b w:val="off"/>
          <w:i w:val="off"/>
        </w:rPr>
        <w:t>折而艰苦的，本书由多名学者分别撰写的论文集组成，文字风格各异，且</w:t>
      </w:r>
      <w:r>
        <w:rPr>
          <w:rFonts w:ascii="宋体" w:hAnsi="宋体" w:cs="宋体" w:eastAsia="宋体"/>
          <w:sz w:val="48"/>
          <w:spacing w:val="0"/>
          <w:color w:val="000000"/>
          <w:b w:val="off"/>
          <w:i w:val="off"/>
        </w:rPr>
        <w:t>论文涉及各国和各地区复杂的历史文化背景、民族阶级关系、政党组织的</w:t>
      </w:r>
      <w:r>
        <w:rPr>
          <w:rFonts w:ascii="宋体" w:hAnsi="宋体" w:cs="宋体" w:eastAsia="宋体"/>
          <w:sz w:val="48"/>
          <w:spacing w:val="0"/>
          <w:color w:val="000000"/>
          <w:b w:val="off"/>
          <w:i w:val="off"/>
        </w:rPr>
        <w:t>变迁等内容，专业性极强，以译者浅薄的政治学专业素养和稚嫩的翻译水</w:t>
      </w:r>
      <w:r>
        <w:rPr>
          <w:rFonts w:ascii="宋体" w:hAnsi="宋体" w:cs="宋体" w:eastAsia="宋体"/>
          <w:sz w:val="48"/>
          <w:spacing w:val="0"/>
          <w:color w:val="000000"/>
          <w:b w:val="off"/>
          <w:i w:val="off"/>
        </w:rPr>
        <w:t>平，驾驭这样的课题实在有点勉为其难。好在译者得到了众多师长、同</w:t>
      </w:r>
      <w:r>
        <w:rPr>
          <w:rFonts w:ascii="宋体" w:hAnsi="宋体" w:cs="宋体" w:eastAsia="宋体"/>
          <w:sz w:val="48"/>
          <w:spacing w:val="0"/>
          <w:color w:val="000000"/>
          <w:b w:val="off"/>
          <w:i w:val="off"/>
        </w:rPr>
        <w:t>事、学生和朋友的帮助，使得本书的翻译和出版工作顺利完成。</w:t>
      </w:r>
      <w:bookmarkEnd w:id="8482"/>
    </w:p>
    <w:p>
      <w:pPr>
        <w:pageBreakBefore w:val="off"/>
        <w:tabs/>
        <w:wordWrap w:val="off"/>
        <w:spacing w:before="0" w:after="0" w:line="820" w:lineRule="atLeast"/>
        <w:ind w:left="0" w:right="0" w:firstLine="960"/>
        <w:jc w:val="both"/>
        <w:textAlignment w:val="baseline"/>
        <w:rPr>
          <w:sz w:val="48"/>
        </w:rPr>
      </w:pPr>
      <w:bookmarkStart w:name="" w:id="8483"/>
      <w:r>
        <w:rPr>
          <w:rFonts w:ascii="宋体" w:hAnsi="宋体" w:cs="宋体" w:eastAsia="宋体"/>
          <w:sz w:val="48"/>
          <w:spacing w:val="0"/>
          <w:color w:val="000000"/>
          <w:b w:val="off"/>
          <w:i w:val="off"/>
        </w:rPr>
        <w:t>首先要感谢我的博士生导师谭君久教授，先生学识渊博、思想深邃，</w:t>
      </w:r>
      <w:r>
        <w:rPr>
          <w:rFonts w:ascii="宋体" w:hAnsi="宋体" w:cs="宋体" w:eastAsia="宋体"/>
          <w:sz w:val="48"/>
          <w:spacing w:val="0"/>
          <w:color w:val="000000"/>
          <w:b w:val="off"/>
          <w:i w:val="off"/>
        </w:rPr>
        <w:t>开拓我的专业视野，培养我的专业素养，引领我探索政治科学的真谛；先</w:t>
      </w:r>
      <w:r>
        <w:rPr>
          <w:rFonts w:ascii="宋体" w:hAnsi="宋体" w:cs="宋体" w:eastAsia="宋体"/>
          <w:sz w:val="48"/>
          <w:spacing w:val="0"/>
          <w:color w:val="000000"/>
          <w:b w:val="off"/>
          <w:i w:val="off"/>
        </w:rPr>
        <w:t>生治学严谨、为人和善，对于本书的翻译工作，先生给予了很大的关心和</w:t>
      </w:r>
      <w:r>
        <w:rPr>
          <w:rFonts w:ascii="宋体" w:hAnsi="宋体" w:cs="宋体" w:eastAsia="宋体"/>
          <w:sz w:val="48"/>
          <w:spacing w:val="0"/>
          <w:color w:val="000000"/>
          <w:b w:val="off"/>
          <w:i w:val="off"/>
        </w:rPr>
        <w:t>热情的帮助。</w:t>
      </w:r>
      <w:bookmarkEnd w:id="8483"/>
    </w:p>
    <w:p>
      <w:pPr>
        <w:pageBreakBefore w:val="off"/>
        <w:tabs/>
        <w:wordWrap w:val="off"/>
        <w:spacing w:before="0" w:after="0" w:line="820" w:lineRule="atLeast"/>
        <w:ind w:left="0" w:right="0" w:firstLine="960"/>
        <w:jc w:val="both"/>
        <w:textAlignment w:val="baseline"/>
        <w:rPr>
          <w:sz w:val="48"/>
        </w:rPr>
      </w:pPr>
      <w:bookmarkStart w:name="" w:id="8484"/>
      <w:r>
        <w:rPr>
          <w:rFonts w:ascii="宋体" w:hAnsi="宋体" w:cs="宋体" w:eastAsia="宋体"/>
          <w:sz w:val="48"/>
          <w:spacing w:val="0"/>
          <w:color w:val="000000"/>
          <w:b w:val="off"/>
          <w:i w:val="off"/>
        </w:rPr>
        <w:t>其次要感谢我的同事唐皇凤博士，皇凤虽比我年轻不少，但学术功力</w:t>
      </w:r>
      <w:r>
        <w:rPr>
          <w:rFonts w:ascii="宋体" w:hAnsi="宋体" w:cs="宋体" w:eastAsia="宋体"/>
          <w:sz w:val="48"/>
          <w:spacing w:val="0"/>
          <w:color w:val="000000"/>
          <w:b w:val="off"/>
          <w:i w:val="off"/>
        </w:rPr>
        <w:t>深厚，才华横溢，为人热情友善，令我十分钦佩。本译作是我系今年拟出</w:t>
      </w:r>
      <w:r>
        <w:rPr>
          <w:rFonts w:ascii="宋体" w:hAnsi="宋体" w:cs="宋体" w:eastAsia="宋体"/>
          <w:sz w:val="48"/>
          <w:spacing w:val="0"/>
          <w:color w:val="000000"/>
          <w:b w:val="off"/>
          <w:i w:val="off"/>
        </w:rPr>
        <w:t>版的“政治发展与民主译丛”中的一本，皇凤负责整个译丛的组织工作，从</w:t>
      </w:r>
      <w:r>
        <w:rPr>
          <w:rFonts w:ascii="宋体" w:hAnsi="宋体" w:cs="宋体" w:eastAsia="宋体"/>
          <w:sz w:val="48"/>
          <w:spacing w:val="0"/>
          <w:color w:val="000000"/>
          <w:b w:val="off"/>
          <w:i w:val="off"/>
        </w:rPr>
        <w:t>本译作的启动到与出版社的联系，从书目的敲定到解决翻译过程中出现</w:t>
      </w:r>
      <w:r>
        <w:rPr>
          <w:rFonts w:ascii="宋体" w:hAnsi="宋体" w:cs="宋体" w:eastAsia="宋体"/>
          <w:sz w:val="48"/>
          <w:spacing w:val="0"/>
          <w:color w:val="000000"/>
          <w:b w:val="off"/>
          <w:i w:val="off"/>
        </w:rPr>
        <w:t>的种种问题，皇凤都给予了我大量的支持和帮助，可以说，没有皇凤的支</w:t>
      </w:r>
      <w:r>
        <w:rPr>
          <w:rFonts w:ascii="宋体" w:hAnsi="宋体" w:cs="宋体" w:eastAsia="宋体"/>
          <w:sz w:val="48"/>
          <w:spacing w:val="0"/>
          <w:color w:val="000000"/>
          <w:b w:val="off"/>
          <w:i w:val="off"/>
        </w:rPr>
        <w:t>持和帮助，这本译作是难以完成的。</w:t>
      </w:r>
      <w:bookmarkEnd w:id="8484"/>
    </w:p>
    <w:p>
      <w:pPr>
        <w:pageBreakBefore w:val="off"/>
        <w:tabs/>
        <w:wordWrap w:val="off"/>
        <w:spacing w:before="0" w:after="0" w:line="820" w:lineRule="atLeast"/>
        <w:ind w:left="0" w:right="0" w:firstLine="960"/>
        <w:jc w:val="both"/>
        <w:textAlignment w:val="baseline"/>
        <w:rPr>
          <w:sz w:val="48"/>
        </w:rPr>
      </w:pPr>
      <w:bookmarkStart w:name="" w:id="8485"/>
      <w:r>
        <w:rPr>
          <w:rFonts w:ascii="宋体" w:hAnsi="宋体" w:cs="宋体" w:eastAsia="宋体"/>
          <w:sz w:val="48"/>
          <w:spacing w:val="0"/>
          <w:color w:val="000000"/>
          <w:b w:val="off"/>
          <w:i w:val="off"/>
        </w:rPr>
        <w:t>还要感谢我的研究生们，他们是：罗雪飞、肖艳银、汪灿、赵海静、刘</w:t>
      </w:r>
      <w:r>
        <w:rPr>
          <w:rFonts w:ascii="宋体" w:hAnsi="宋体" w:cs="宋体" w:eastAsia="宋体"/>
          <w:sz w:val="48"/>
          <w:spacing w:val="0"/>
          <w:color w:val="000000"/>
          <w:b w:val="off"/>
          <w:i w:val="off"/>
        </w:rPr>
        <w:t>晔、李国棠、徐树英。他们在整个翻译过程中做了大量具体工作，帮助查</w:t>
      </w:r>
      <w:r>
        <w:rPr>
          <w:rFonts w:ascii="宋体" w:hAnsi="宋体" w:cs="宋体" w:eastAsia="宋体"/>
          <w:sz w:val="48"/>
          <w:spacing w:val="0"/>
          <w:color w:val="000000"/>
          <w:b w:val="off"/>
          <w:i w:val="off"/>
        </w:rPr>
        <w:t>阅了大量资料并参与了部分工作，付出了大量的辛劳。非常感谢他们！</w:t>
      </w:r>
      <w:r>
        <w:rPr>
          <w:rFonts w:ascii="宋体" w:hAnsi="宋体" w:cs="宋体" w:eastAsia="宋体"/>
          <w:sz w:val="48"/>
          <w:spacing w:val="0"/>
          <w:color w:val="000000"/>
          <w:b w:val="off"/>
          <w:i w:val="off"/>
        </w:rPr>
        <w:t>这里尤其要指出的是罗雪飞同学，雪飞是个非常勤奋好学、踏实肯干的小</w:t>
      </w:r>
      <w:r>
        <w:rPr>
          <w:rFonts w:ascii="宋体" w:hAnsi="宋体" w:cs="宋体" w:eastAsia="宋体"/>
          <w:sz w:val="48"/>
          <w:spacing w:val="0"/>
          <w:color w:val="000000"/>
          <w:b w:val="off"/>
          <w:i w:val="off"/>
        </w:rPr>
        <w:t>伙子，做事非常认真，在本书的整个翻译过程中给了我极大的帮助。雪飞</w:t>
      </w:r>
      <w:r>
        <w:rPr>
          <w:rFonts w:ascii="宋体" w:hAnsi="宋体" w:cs="宋体" w:eastAsia="宋体"/>
          <w:sz w:val="48"/>
          <w:spacing w:val="0"/>
          <w:color w:val="000000"/>
          <w:b w:val="off"/>
          <w:i w:val="off"/>
        </w:rPr>
        <w:t>现在已是博士生了，祝他在学术的道路上越走越顺利！也祝福其他各位</w:t>
      </w:r>
      <w:r>
        <w:rPr>
          <w:rFonts w:ascii="宋体" w:hAnsi="宋体" w:cs="宋体" w:eastAsia="宋体"/>
          <w:sz w:val="48"/>
          <w:spacing w:val="0"/>
          <w:color w:val="000000"/>
          <w:b w:val="off"/>
          <w:i w:val="off"/>
        </w:rPr>
        <w:t>同学工作生活顺利，前程似锦！</w:t>
      </w:r>
      <w:bookmarkEnd w:id="8485"/>
    </w:p>
    <w:p>
      <w:pPr>
        <w:pageBreakBefore w:val="off"/>
        <w:tabs/>
        <w:wordWrap w:val="off"/>
        <w:spacing w:before="0" w:after="0" w:line="820" w:lineRule="atLeast"/>
        <w:ind w:left="0" w:right="0" w:firstLine="960"/>
        <w:jc w:val="both"/>
        <w:textAlignment w:val="baseline"/>
        <w:rPr>
          <w:sz w:val="48"/>
        </w:rPr>
      </w:pPr>
      <w:bookmarkStart w:name="" w:id="8486"/>
      <w:r>
        <w:rPr>
          <w:rFonts w:ascii="宋体" w:hAnsi="宋体" w:cs="宋体" w:eastAsia="宋体"/>
          <w:sz w:val="48"/>
          <w:spacing w:val="0"/>
          <w:color w:val="000000"/>
          <w:b w:val="off"/>
          <w:i w:val="off"/>
        </w:rPr>
        <w:t>最后要特别感谢的是上海人民出版社的编辑徐晓明老师和他的助手</w:t>
      </w:r>
      <w:r>
        <w:rPr>
          <w:rFonts w:ascii="宋体" w:hAnsi="宋体" w:cs="宋体" w:eastAsia="宋体"/>
          <w:sz w:val="48"/>
          <w:spacing w:val="0"/>
          <w:color w:val="000000"/>
          <w:b w:val="off"/>
          <w:i w:val="off"/>
        </w:rPr>
        <w:t>金婕小姐，徐老师学识渊博、待人和善，金婕小姐则是个十分热情谦逊的年</w:t>
      </w:r>
      <w:r>
        <w:rPr>
          <w:rFonts w:ascii="宋体" w:hAnsi="宋体" w:cs="宋体" w:eastAsia="宋体"/>
          <w:sz w:val="48"/>
          <w:spacing w:val="0"/>
          <w:color w:val="000000"/>
          <w:b w:val="off"/>
          <w:i w:val="off"/>
        </w:rPr>
        <w:t>轻人。由于译者专业素养的浅薄和翻译水平的不足，使得最初交到出版社</w:t>
      </w:r>
      <w:r>
        <w:rPr>
          <w:rFonts w:ascii="宋体" w:hAnsi="宋体" w:cs="宋体" w:eastAsia="宋体"/>
          <w:sz w:val="48"/>
          <w:spacing w:val="0"/>
          <w:color w:val="000000"/>
          <w:b w:val="off"/>
          <w:i w:val="off"/>
        </w:rPr>
        <w:t>的稿子十分粗糙，疏漏不少，徐、金两位编辑不厌其烦地审读书稿，甚至每</w:t>
      </w:r>
      <w:r>
        <w:rPr>
          <w:rFonts w:ascii="宋体" w:hAnsi="宋体" w:cs="宋体" w:eastAsia="宋体"/>
          <w:sz w:val="48"/>
          <w:spacing w:val="0"/>
          <w:color w:val="000000"/>
          <w:b w:val="off"/>
          <w:i w:val="off"/>
        </w:rPr>
        <w:t>章的注释都一一审读核对，指出疏漏，帮助改正，两位编辑严谨的治学精神</w:t>
      </w:r>
      <w:r>
        <w:rPr>
          <w:rFonts w:ascii="宋体" w:hAnsi="宋体" w:cs="宋体" w:eastAsia="宋体"/>
          <w:sz w:val="48"/>
          <w:spacing w:val="0"/>
          <w:color w:val="000000"/>
          <w:b w:val="off"/>
          <w:i w:val="off"/>
        </w:rPr>
        <w:t>和认真负责的工作态度令我十分钦佩。岁末之时，两位编辑为了让本译作</w:t>
      </w:r>
      <w:r>
        <w:rPr>
          <w:rFonts w:ascii="宋体" w:hAnsi="宋体" w:cs="宋体" w:eastAsia="宋体"/>
          <w:sz w:val="48"/>
          <w:spacing w:val="0"/>
          <w:color w:val="000000"/>
          <w:b w:val="off"/>
          <w:i w:val="off"/>
        </w:rPr>
        <w:t>尽快地顺利出版，经常加班加点，对本译作倾注了大量的精力和心血，如果</w:t>
      </w:r>
      <w:r>
        <w:rPr>
          <w:rFonts w:ascii="宋体" w:hAnsi="宋体" w:cs="宋体" w:eastAsia="宋体"/>
          <w:sz w:val="48"/>
          <w:spacing w:val="0"/>
          <w:color w:val="000000"/>
          <w:b w:val="off"/>
          <w:i w:val="off"/>
        </w:rPr>
        <w:t>没有他们的努力，这本译作是难以顺利面世的。非常感谢他们！</w:t>
      </w:r>
      <w:bookmarkEnd w:id="8486"/>
    </w:p>
    <w:p>
      <w:pPr>
        <w:pageBreakBefore w:val="off"/>
        <w:tabs/>
        <w:wordWrap w:val="off"/>
        <w:spacing w:before="0" w:after="0" w:line="820" w:lineRule="atLeast"/>
        <w:ind w:left="1020" w:right="0"/>
        <w:jc w:val="both"/>
        <w:textAlignment w:val="baseline"/>
        <w:rPr>
          <w:sz w:val="48"/>
        </w:rPr>
      </w:pPr>
      <w:bookmarkStart w:name="" w:id="8487"/>
      <w:r>
        <w:rPr>
          <w:rFonts w:ascii="宋体" w:hAnsi="宋体" w:cs="宋体" w:eastAsia="宋体"/>
          <w:sz w:val="48"/>
          <w:spacing w:val="0"/>
          <w:color w:val="000000"/>
          <w:b w:val="off"/>
          <w:i w:val="off"/>
        </w:rPr>
        <w:t>本译作参阅了大量相关文献资料，学术界众多学者的成果都给予本</w:t>
      </w:r>
      <w:bookmarkEnd w:id="8487"/>
    </w:p>
    <w:p>
      <w:pPr>
        <w:pageBreakBefore w:val="off"/>
        <w:tabs/>
        <w:wordWrap w:val="off"/>
        <w:spacing w:before="0" w:after="0" w:line="480" w:lineRule="exact"/>
        <w:ind w:left="0" w:right="0"/>
        <w:jc w:val="both"/>
        <w:textAlignment w:val="baseline"/>
        <w:rPr>
          <w:sz w:val="43"/>
        </w:rPr>
      </w:pPr>
      <w:bookmarkStart w:name="" w:id="8488"/>
      <w:r>
        <w:rPr>
          <w:rFonts w:ascii="宋体" w:hAnsi="宋体" w:cs="宋体" w:eastAsia="宋体"/>
          <w:sz w:val="43"/>
          <w:spacing w:val="0"/>
          <w:color w:val="000000"/>
          <w:b w:val="off"/>
          <w:i w:val="off"/>
        </w:rPr>
        <w:t/>
      </w:r>
      <w:bookmarkEnd w:id="8488"/>
    </w:p>
    <w:p>
      <w:pPr>
        <w:pageBreakBefore w:val="off"/>
        <w:tabs/>
        <w:wordWrap w:val="off"/>
        <w:spacing w:before="0" w:after="0" w:line="580" w:lineRule="atLeast"/>
        <w:ind w:left="0" w:right="0"/>
        <w:jc w:val="right"/>
        <w:textAlignment w:val="baseline"/>
        <w:rPr>
          <w:sz w:val="43"/>
        </w:rPr>
      </w:pPr>
      <w:bookmarkStart w:name="" w:id="8489"/>
      <w:r>
        <w:rPr>
          <w:rFonts w:ascii="宋体" w:hAnsi="宋体" w:cs="宋体" w:eastAsia="宋体"/>
          <w:sz w:val="43"/>
          <w:spacing w:val="0"/>
          <w:color w:val="000000"/>
          <w:b w:val="off"/>
          <w:i w:val="off"/>
        </w:rPr>
        <w:t>369</w:t>
      </w:r>
      <w:bookmarkEnd w:id="8489"/>
    </w:p>
    <w:p>
      <w:r>
        <w:t/>
      </w:r>
    </w:p>
    <w:p>
      <w:pPr>
        <w:sectPr>
          <w:footerReference r:id="rId824"/>
          <w:headerReference r:id="rId825" w:type="default"/>
          <w:type w:val="nextPage"/>
          <w:pgSz w:w="18680" w:h="31680"/>
          <w:pgMar w:left="1340" w:top="1640" w:right="1340" w:bottom="1640" w:header="1340" w:footer="1340"/>
          <w:cols w:num="1"/>
        </w:sectPr>
      </w:pPr>
    </w:p>
    <w:p>
      <w:pPr>
        <w:pageBreakBefore w:val="off"/>
        <w:tabs/>
        <w:wordWrap w:val="off"/>
        <w:spacing w:before="0" w:after="0" w:line="640" w:lineRule="atLeast"/>
        <w:ind w:left="400" w:right="0"/>
        <w:jc w:val="both"/>
        <w:textAlignment w:val="baseline"/>
        <w:rPr>
          <w:sz w:val="47"/>
        </w:rPr>
      </w:pPr>
      <w:bookmarkStart w:name="" w:id="8490"/>
      <w:r>
        <w:rPr>
          <w:rFonts w:ascii="宋体" w:hAnsi="宋体" w:cs="宋体" w:eastAsia="宋体"/>
          <w:sz w:val="47"/>
          <w:spacing w:val="0"/>
          <w:color w:val="000000"/>
          <w:b w:val="off"/>
          <w:i w:val="off"/>
        </w:rPr>
        <w:t>政党与民主</w:t>
      </w:r>
      <w:bookmarkEnd w:id="8490"/>
    </w:p>
    <w:p>
      <w:pPr>
        <w:pageBreakBefore w:val="off"/>
        <w:tabs/>
        <w:wordWrap w:val="off"/>
        <w:spacing w:before="0" w:after="0" w:line="540" w:lineRule="exact"/>
        <w:ind w:left="0" w:right="0"/>
        <w:jc w:val="both"/>
        <w:textAlignment w:val="baseline"/>
        <w:rPr>
          <w:sz w:val="47"/>
        </w:rPr>
      </w:pPr>
      <w:bookmarkStart w:name="" w:id="8491"/>
      <w:r>
        <w:rPr>
          <w:rFonts w:ascii="宋体" w:hAnsi="宋体" w:cs="宋体" w:eastAsia="宋体"/>
          <w:sz w:val="47"/>
          <w:spacing w:val="0"/>
          <w:color w:val="000000"/>
          <w:b w:val="off"/>
          <w:i w:val="off"/>
        </w:rPr>
        <w:t/>
      </w:r>
      <w:bookmarkEnd w:id="8491"/>
    </w:p>
    <w:p>
      <w:pPr>
        <w:pageBreakBefore w:val="off"/>
        <w:tabs/>
        <w:wordWrap w:val="off"/>
        <w:spacing w:before="0" w:after="0" w:line="820" w:lineRule="atLeast"/>
        <w:ind w:left="0" w:right="0"/>
        <w:jc w:val="both"/>
        <w:textAlignment w:val="baseline"/>
        <w:rPr>
          <w:sz w:val="48"/>
        </w:rPr>
      </w:pPr>
      <w:bookmarkStart w:name="" w:id="8492"/>
      <w:r>
        <w:rPr>
          <w:rFonts w:ascii="宋体" w:hAnsi="宋体" w:cs="宋体" w:eastAsia="宋体"/>
          <w:sz w:val="48"/>
          <w:spacing w:val="0"/>
          <w:color w:val="000000"/>
          <w:b w:val="off"/>
          <w:i w:val="off"/>
        </w:rPr>
        <w:t>译作很多的帮助，在此一并感谢。</w:t>
      </w:r>
      <w:bookmarkEnd w:id="8492"/>
    </w:p>
    <w:p>
      <w:pPr>
        <w:pageBreakBefore w:val="off"/>
        <w:tabs/>
        <w:wordWrap w:val="off"/>
        <w:spacing w:before="0" w:after="0" w:line="820" w:lineRule="atLeast"/>
        <w:ind w:left="0" w:right="40" w:firstLine="980"/>
        <w:jc w:val="both"/>
        <w:textAlignment w:val="baseline"/>
        <w:rPr>
          <w:sz w:val="48"/>
        </w:rPr>
      </w:pPr>
      <w:bookmarkStart w:name="" w:id="8493"/>
      <w:r>
        <w:rPr>
          <w:rFonts w:ascii="宋体" w:hAnsi="宋体" w:cs="宋体" w:eastAsia="宋体"/>
          <w:sz w:val="48"/>
          <w:spacing w:val="0"/>
          <w:color w:val="000000"/>
          <w:b w:val="off"/>
          <w:i w:val="off"/>
        </w:rPr>
        <w:t>本译作是武汉大学政治学一级学科“985”工程二期拓展项目的成果</w:t>
      </w:r>
      <w:r>
        <w:rPr>
          <w:rFonts w:ascii="宋体" w:hAnsi="宋体" w:cs="宋体" w:eastAsia="宋体"/>
          <w:sz w:val="48"/>
          <w:spacing w:val="0"/>
          <w:color w:val="000000"/>
          <w:b w:val="off"/>
          <w:i w:val="off"/>
        </w:rPr>
        <w:t>之一。</w:t>
      </w:r>
      <w:bookmarkEnd w:id="8493"/>
    </w:p>
    <w:p>
      <w:pPr>
        <w:pageBreakBefore w:val="off"/>
        <w:tabs/>
        <w:wordWrap w:val="off"/>
        <w:spacing w:before="0" w:after="0" w:line="820" w:lineRule="atLeast"/>
        <w:ind w:left="0" w:right="40" w:firstLine="980"/>
        <w:jc w:val="both"/>
        <w:textAlignment w:val="baseline"/>
        <w:rPr>
          <w:sz w:val="48"/>
        </w:rPr>
      </w:pPr>
      <w:bookmarkStart w:name="" w:id="8494"/>
      <w:r>
        <w:rPr>
          <w:rFonts w:ascii="宋体" w:hAnsi="宋体" w:cs="宋体" w:eastAsia="宋体"/>
          <w:sz w:val="48"/>
          <w:spacing w:val="0"/>
          <w:color w:val="000000"/>
          <w:b w:val="off"/>
          <w:i w:val="off"/>
        </w:rPr>
        <w:t>如前文所言，本人学力尚浅，专业知识面和翻译水平与本书内容所反</w:t>
      </w:r>
      <w:r>
        <w:rPr>
          <w:rFonts w:ascii="宋体" w:hAnsi="宋体" w:cs="宋体" w:eastAsia="宋体"/>
          <w:sz w:val="48"/>
          <w:spacing w:val="0"/>
          <w:color w:val="000000"/>
          <w:b w:val="off"/>
          <w:i w:val="off"/>
        </w:rPr>
        <w:t>映的知识范围和难度相比尚有不小距离。因此，译作中的疏漏、瑕疵等不</w:t>
      </w:r>
      <w:r>
        <w:rPr>
          <w:rFonts w:ascii="宋体" w:hAnsi="宋体" w:cs="宋体" w:eastAsia="宋体"/>
          <w:sz w:val="48"/>
          <w:spacing w:val="0"/>
          <w:color w:val="000000"/>
          <w:b w:val="off"/>
          <w:i w:val="off"/>
        </w:rPr>
        <w:t>尽如人意之处必然不少，敬请本书的作者、译作的读者和学术界的朋友批</w:t>
      </w:r>
      <w:r>
        <w:rPr>
          <w:rFonts w:ascii="宋体" w:hAnsi="宋体" w:cs="宋体" w:eastAsia="宋体"/>
          <w:sz w:val="48"/>
          <w:spacing w:val="0"/>
          <w:color w:val="000000"/>
          <w:b w:val="off"/>
          <w:i w:val="off"/>
        </w:rPr>
        <w:t>评指正，不吝赐教。</w:t>
      </w:r>
      <w:bookmarkEnd w:id="8494"/>
    </w:p>
    <w:p>
      <w:pPr>
        <w:pageBreakBefore w:val="off"/>
        <w:tabs/>
        <w:wordWrap w:val="off"/>
        <w:spacing w:before="0" w:after="0" w:line="840" w:lineRule="exact"/>
        <w:ind w:left="0" w:right="0"/>
        <w:jc w:val="both"/>
        <w:textAlignment w:val="baseline"/>
        <w:rPr>
          <w:sz w:val="48"/>
        </w:rPr>
      </w:pPr>
      <w:bookmarkStart w:name="" w:id="8495"/>
      <w:r>
        <w:rPr>
          <w:rFonts w:ascii="宋体" w:hAnsi="宋体" w:cs="宋体" w:eastAsia="宋体"/>
          <w:sz w:val="48"/>
          <w:spacing w:val="0"/>
          <w:color w:val="000000"/>
          <w:b w:val="off"/>
          <w:i w:val="off"/>
        </w:rPr>
        <w:t/>
      </w:r>
      <w:bookmarkEnd w:id="8495"/>
    </w:p>
    <w:p>
      <w:pPr>
        <w:pageBreakBefore w:val="off"/>
        <w:tabs/>
        <w:wordWrap w:val="off"/>
        <w:spacing w:before="0" w:after="0" w:line="820" w:lineRule="atLeast"/>
        <w:ind w:left="0" w:right="0"/>
        <w:jc w:val="center"/>
        <w:textAlignment w:val="baseline"/>
        <w:rPr>
          <w:sz w:val="48"/>
        </w:rPr>
      </w:pPr>
      <w:bookmarkStart w:name="" w:id="8496"/>
      <w:r>
        <w:rPr>
          <w:rFonts w:ascii="宋体" w:hAnsi="宋体" w:cs="宋体" w:eastAsia="宋体"/>
          <w:sz w:val="48"/>
          <w:spacing w:val="0"/>
          <w:color w:val="000000"/>
          <w:b w:val="off"/>
          <w:i w:val="off"/>
        </w:rPr>
        <w:t>徐 琳</w:t>
      </w:r>
      <w:bookmarkEnd w:id="8496"/>
    </w:p>
    <w:p>
      <w:pPr>
        <w:pageBreakBefore w:val="off"/>
        <w:tabs/>
        <w:wordWrap w:val="off"/>
        <w:spacing w:before="0" w:after="0" w:line="820" w:lineRule="atLeast"/>
        <w:ind w:left="0" w:right="1080"/>
        <w:jc w:val="right"/>
        <w:textAlignment w:val="baseline"/>
        <w:rPr>
          <w:sz w:val="48"/>
        </w:rPr>
      </w:pPr>
      <w:bookmarkStart w:name="" w:id="8497"/>
      <w:r>
        <w:rPr>
          <w:rFonts w:ascii="宋体" w:hAnsi="宋体" w:cs="宋体" w:eastAsia="宋体"/>
          <w:sz w:val="48"/>
          <w:spacing w:val="0"/>
          <w:color w:val="000000"/>
          <w:b w:val="off"/>
          <w:i w:val="off"/>
        </w:rPr>
        <w:t>2011年11月6日于武汉珞珈山</w:t>
      </w:r>
      <w:bookmarkEnd w:id="8497"/>
    </w:p>
    <w:p>
      <w:pPr>
        <w:pageBreakBefore w:val="off"/>
        <w:tabs/>
        <w:wordWrap w:val="off"/>
        <w:spacing w:before="0" w:after="0" w:line="840" w:lineRule="exact"/>
        <w:ind w:left="0" w:right="0"/>
        <w:jc w:val="right"/>
        <w:textAlignment w:val="baseline"/>
        <w:rPr>
          <w:sz w:val="48"/>
        </w:rPr>
      </w:pPr>
      <w:bookmarkStart w:name="" w:id="8498"/>
      <w:r>
        <w:rPr>
          <w:rFonts w:ascii="宋体" w:hAnsi="宋体" w:cs="宋体" w:eastAsia="宋体"/>
          <w:sz w:val="48"/>
          <w:spacing w:val="0"/>
          <w:color w:val="000000"/>
          <w:b w:val="off"/>
          <w:i w:val="off"/>
        </w:rPr>
        <w:t/>
      </w:r>
      <w:bookmarkEnd w:id="8498"/>
    </w:p>
    <w:p>
      <w:pPr>
        <w:pageBreakBefore w:val="off"/>
        <w:tabs/>
        <w:wordWrap w:val="off"/>
        <w:spacing w:before="0" w:after="0" w:line="840" w:lineRule="exact"/>
        <w:ind w:left="0" w:right="0"/>
        <w:jc w:val="right"/>
        <w:textAlignment w:val="baseline"/>
        <w:rPr>
          <w:sz w:val="48"/>
        </w:rPr>
      </w:pPr>
      <w:bookmarkStart w:name="" w:id="8499"/>
      <w:r>
        <w:rPr>
          <w:rFonts w:ascii="宋体" w:hAnsi="宋体" w:cs="宋体" w:eastAsia="宋体"/>
          <w:sz w:val="48"/>
          <w:spacing w:val="0"/>
          <w:color w:val="000000"/>
          <w:b w:val="off"/>
          <w:i w:val="off"/>
        </w:rPr>
        <w:t/>
      </w:r>
      <w:bookmarkEnd w:id="8499"/>
    </w:p>
    <w:p>
      <w:pPr>
        <w:pageBreakBefore w:val="off"/>
        <w:tabs/>
        <w:wordWrap w:val="off"/>
        <w:spacing w:before="0" w:after="0" w:line="840" w:lineRule="exact"/>
        <w:ind w:left="0" w:right="0"/>
        <w:jc w:val="right"/>
        <w:textAlignment w:val="baseline"/>
        <w:rPr>
          <w:sz w:val="48"/>
        </w:rPr>
      </w:pPr>
      <w:bookmarkStart w:name="" w:id="8500"/>
      <w:r>
        <w:rPr>
          <w:rFonts w:ascii="宋体" w:hAnsi="宋体" w:cs="宋体" w:eastAsia="宋体"/>
          <w:sz w:val="48"/>
          <w:spacing w:val="0"/>
          <w:color w:val="000000"/>
          <w:b w:val="off"/>
          <w:i w:val="off"/>
        </w:rPr>
        <w:t/>
      </w:r>
      <w:bookmarkEnd w:id="8500"/>
    </w:p>
    <w:p>
      <w:pPr>
        <w:pageBreakBefore w:val="off"/>
        <w:tabs/>
        <w:wordWrap w:val="off"/>
        <w:spacing w:before="0" w:after="0" w:line="1020" w:lineRule="atLeast"/>
        <w:ind w:left="0" w:right="0"/>
        <w:jc w:val="center"/>
        <w:textAlignment w:val="baseline"/>
        <w:rPr>
          <w:sz w:val="77"/>
        </w:rPr>
      </w:pPr>
      <w:bookmarkStart w:name="" w:id="8501"/>
      <w:r>
        <w:rPr>
          <w:rFonts w:ascii="楷体" w:hAnsi="楷体" w:cs="楷体" w:eastAsia="楷体"/>
          <w:sz w:val="77"/>
          <w:spacing w:val="0"/>
          <w:color w:val="000000"/>
          <w:b w:val="off"/>
          <w:i w:val="off"/>
        </w:rPr>
        <w:t>(二)</w:t>
      </w:r>
      <w:bookmarkEnd w:id="8501"/>
    </w:p>
    <w:p>
      <w:pPr>
        <w:pageBreakBefore w:val="off"/>
        <w:tabs/>
        <w:wordWrap w:val="off"/>
        <w:spacing w:before="0" w:after="0" w:line="840" w:lineRule="exact"/>
        <w:ind w:left="0" w:right="0"/>
        <w:jc w:val="center"/>
        <w:textAlignment w:val="baseline"/>
        <w:rPr>
          <w:sz w:val="48"/>
        </w:rPr>
      </w:pPr>
      <w:bookmarkStart w:name="" w:id="8502"/>
      <w:r>
        <w:rPr>
          <w:rFonts w:ascii="宋体" w:hAnsi="宋体" w:cs="宋体" w:eastAsia="宋体"/>
          <w:sz w:val="48"/>
          <w:spacing w:val="0"/>
          <w:color w:val="000000"/>
          <w:b w:val="off"/>
          <w:i w:val="off"/>
        </w:rPr>
        <w:t/>
      </w:r>
      <w:bookmarkEnd w:id="8502"/>
    </w:p>
    <w:p>
      <w:pPr>
        <w:pageBreakBefore w:val="off"/>
        <w:tabs/>
        <w:wordWrap w:val="off"/>
        <w:spacing w:before="0" w:after="0" w:line="820" w:lineRule="atLeast"/>
        <w:ind w:left="0" w:right="0" w:firstLine="980"/>
        <w:jc w:val="both"/>
        <w:textAlignment w:val="baseline"/>
        <w:rPr>
          <w:sz w:val="48"/>
        </w:rPr>
      </w:pPr>
      <w:bookmarkStart w:name="" w:id="8503"/>
      <w:r>
        <w:rPr>
          <w:rFonts w:ascii="宋体" w:hAnsi="宋体" w:cs="宋体" w:eastAsia="宋体"/>
          <w:sz w:val="48"/>
          <w:spacing w:val="0"/>
          <w:color w:val="000000"/>
          <w:b w:val="off"/>
          <w:i w:val="off"/>
        </w:rPr>
        <w:t>该译作2012年2月由上海人民出版社出版，五年过去了，书已售罄，</w:t>
      </w:r>
      <w:r>
        <w:rPr>
          <w:rFonts w:ascii="宋体" w:hAnsi="宋体" w:cs="宋体" w:eastAsia="宋体"/>
          <w:sz w:val="48"/>
          <w:spacing w:val="0"/>
          <w:color w:val="000000"/>
          <w:b w:val="off"/>
          <w:i w:val="off"/>
        </w:rPr>
        <w:t>上海人民出版社编审、政治与理论读物编辑中心副总监徐晓明先生来电</w:t>
      </w:r>
      <w:r>
        <w:rPr>
          <w:rFonts w:ascii="宋体" w:hAnsi="宋体" w:cs="宋体" w:eastAsia="宋体"/>
          <w:sz w:val="48"/>
          <w:spacing w:val="0"/>
          <w:color w:val="000000"/>
          <w:b w:val="off"/>
          <w:i w:val="off"/>
        </w:rPr>
        <w:t>希望我能对译作作进一步的完善，然后重版。基于以上考虑，我参照英文</w:t>
      </w:r>
      <w:r>
        <w:rPr>
          <w:rFonts w:ascii="宋体" w:hAnsi="宋体" w:cs="宋体" w:eastAsia="宋体"/>
          <w:sz w:val="48"/>
          <w:spacing w:val="0"/>
          <w:color w:val="000000"/>
          <w:b w:val="off"/>
          <w:i w:val="off"/>
        </w:rPr>
        <w:t>原著，在2012年初版的基础上，改正了一些错别字，修正了若干译得不准</w:t>
      </w:r>
      <w:r>
        <w:rPr>
          <w:rFonts w:ascii="宋体" w:hAnsi="宋体" w:cs="宋体" w:eastAsia="宋体"/>
          <w:sz w:val="48"/>
          <w:spacing w:val="0"/>
          <w:color w:val="000000"/>
          <w:b w:val="off"/>
          <w:i w:val="off"/>
        </w:rPr>
        <w:t>确的术语，补充了若干遗漏的句子；对第十一章，根据我国官方统一表述，</w:t>
      </w:r>
      <w:r>
        <w:rPr>
          <w:rFonts w:ascii="宋体" w:hAnsi="宋体" w:cs="宋体" w:eastAsia="宋体"/>
          <w:sz w:val="48"/>
          <w:spacing w:val="0"/>
          <w:color w:val="000000"/>
          <w:b w:val="off"/>
          <w:i w:val="off"/>
        </w:rPr>
        <w:t>对涉及国家主权的词汇，根据上下文，用“政治体”或“共同体”或“政府”代</w:t>
      </w:r>
      <w:r>
        <w:rPr>
          <w:rFonts w:ascii="宋体" w:hAnsi="宋体" w:cs="宋体" w:eastAsia="宋体"/>
          <w:sz w:val="48"/>
          <w:spacing w:val="0"/>
          <w:color w:val="000000"/>
          <w:b w:val="off"/>
          <w:i w:val="off"/>
        </w:rPr>
        <w:t>替了“国家”，用“台湾”或“全台湾”代替了“全国性”、“全国”，“‘党国’体</w:t>
      </w:r>
      <w:r>
        <w:rPr>
          <w:rFonts w:ascii="宋体" w:hAnsi="宋体" w:cs="宋体" w:eastAsia="宋体"/>
          <w:sz w:val="48"/>
          <w:spacing w:val="0"/>
          <w:color w:val="000000"/>
          <w:b w:val="off"/>
          <w:i w:val="off"/>
        </w:rPr>
        <w:t>制”改成了“‘党治’体制”，“台湾政府”置换“中央政府”，“外交政策”改为</w:t>
      </w:r>
      <w:r>
        <w:rPr>
          <w:rFonts w:ascii="宋体" w:hAnsi="宋体" w:cs="宋体" w:eastAsia="宋体"/>
          <w:sz w:val="48"/>
          <w:spacing w:val="0"/>
          <w:color w:val="000000"/>
          <w:b w:val="off"/>
          <w:i w:val="off"/>
        </w:rPr>
        <w:t>“对外政策”；……</w:t>
      </w:r>
      <w:bookmarkEnd w:id="8503"/>
    </w:p>
    <w:p>
      <w:pPr>
        <w:pageBreakBefore w:val="off"/>
        <w:tabs/>
        <w:wordWrap w:val="off"/>
        <w:spacing w:before="0" w:after="0" w:line="820" w:lineRule="atLeast"/>
        <w:ind w:left="0" w:right="0" w:firstLine="980"/>
        <w:jc w:val="both"/>
        <w:textAlignment w:val="baseline"/>
        <w:rPr>
          <w:sz w:val="48"/>
        </w:rPr>
      </w:pPr>
      <w:bookmarkStart w:name="" w:id="8504"/>
      <w:r>
        <w:rPr>
          <w:rFonts w:ascii="宋体" w:hAnsi="宋体" w:cs="宋体" w:eastAsia="宋体"/>
          <w:sz w:val="48"/>
          <w:spacing w:val="0"/>
          <w:color w:val="000000"/>
          <w:b w:val="off"/>
          <w:i w:val="off"/>
        </w:rPr>
        <w:t>本书是政治学著作，有些专业术语和词汇既涉及学术，也涉及一国的</w:t>
      </w:r>
      <w:r>
        <w:rPr>
          <w:rFonts w:ascii="宋体" w:hAnsi="宋体" w:cs="宋体" w:eastAsia="宋体"/>
          <w:sz w:val="48"/>
          <w:spacing w:val="0"/>
          <w:color w:val="000000"/>
          <w:b w:val="off"/>
          <w:i w:val="off"/>
        </w:rPr>
        <w:t>官方政治表达，翻译难度较大，加之译者学力有限，尽管尽心尽力，错误恐</w:t>
      </w:r>
      <w:r>
        <w:rPr>
          <w:rFonts w:ascii="宋体" w:hAnsi="宋体" w:cs="宋体" w:eastAsia="宋体"/>
          <w:sz w:val="48"/>
          <w:spacing w:val="0"/>
          <w:color w:val="000000"/>
          <w:b w:val="off"/>
          <w:i w:val="off"/>
        </w:rPr>
        <w:t>还是难以完全避免，在此请读者指正。</w:t>
      </w:r>
      <w:bookmarkEnd w:id="8504"/>
    </w:p>
    <w:p>
      <w:pPr>
        <w:pageBreakBefore w:val="off"/>
        <w:tabs/>
        <w:wordWrap w:val="off"/>
        <w:spacing w:before="0" w:after="0" w:line="820" w:lineRule="atLeast"/>
        <w:ind w:left="980" w:right="0"/>
        <w:jc w:val="both"/>
        <w:textAlignment w:val="baseline"/>
        <w:rPr>
          <w:sz w:val="48"/>
        </w:rPr>
      </w:pPr>
      <w:bookmarkStart w:name="" w:id="8505"/>
      <w:r>
        <w:rPr>
          <w:rFonts w:ascii="宋体" w:hAnsi="宋体" w:cs="宋体" w:eastAsia="宋体"/>
          <w:sz w:val="48"/>
          <w:spacing w:val="0"/>
          <w:color w:val="000000"/>
          <w:b w:val="off"/>
          <w:i w:val="off"/>
        </w:rPr>
        <w:t>最后，再次感谢徐晓明先生对译作重版付出的大量辛勤劳动。</w:t>
      </w:r>
      <w:bookmarkEnd w:id="8505"/>
    </w:p>
    <w:p>
      <w:pPr>
        <w:pageBreakBefore w:val="off"/>
        <w:tabs/>
        <w:wordWrap w:val="off"/>
        <w:spacing w:before="0" w:after="0" w:line="840" w:lineRule="exact"/>
        <w:ind w:left="0" w:right="0"/>
        <w:jc w:val="both"/>
        <w:textAlignment w:val="baseline"/>
        <w:rPr>
          <w:sz w:val="48"/>
        </w:rPr>
      </w:pPr>
      <w:bookmarkStart w:name="" w:id="8506"/>
      <w:r>
        <w:rPr>
          <w:rFonts w:ascii="宋体" w:hAnsi="宋体" w:cs="宋体" w:eastAsia="宋体"/>
          <w:sz w:val="48"/>
          <w:spacing w:val="0"/>
          <w:color w:val="000000"/>
          <w:b w:val="off"/>
          <w:i w:val="off"/>
        </w:rPr>
        <w:t/>
      </w:r>
      <w:bookmarkEnd w:id="8506"/>
    </w:p>
    <w:p>
      <w:pPr>
        <w:pageBreakBefore w:val="off"/>
        <w:tabs/>
        <w:wordWrap w:val="off"/>
        <w:spacing w:before="0" w:after="0" w:line="820" w:lineRule="atLeast"/>
        <w:ind w:left="0" w:right="1540"/>
        <w:jc w:val="right"/>
        <w:textAlignment w:val="baseline"/>
        <w:rPr>
          <w:sz w:val="48"/>
        </w:rPr>
      </w:pPr>
      <w:bookmarkStart w:name="" w:id="8507"/>
      <w:r>
        <w:rPr>
          <w:rFonts w:ascii="宋体" w:hAnsi="宋体" w:cs="宋体" w:eastAsia="宋体"/>
          <w:sz w:val="48"/>
          <w:spacing w:val="0"/>
          <w:color w:val="000000"/>
          <w:b w:val="off"/>
          <w:i w:val="off"/>
        </w:rPr>
        <w:t>译 者</w:t>
      </w:r>
      <w:bookmarkEnd w:id="8507"/>
    </w:p>
    <w:p>
      <w:pPr>
        <w:pageBreakBefore w:val="off"/>
        <w:tabs/>
        <w:wordWrap w:val="off"/>
        <w:spacing w:before="0" w:after="0" w:line="820" w:lineRule="atLeast"/>
        <w:ind w:left="0" w:right="1040"/>
        <w:jc w:val="right"/>
        <w:textAlignment w:val="baseline"/>
        <w:rPr>
          <w:sz w:val="48"/>
        </w:rPr>
      </w:pPr>
      <w:bookmarkStart w:name="" w:id="8508"/>
      <w:r>
        <w:rPr>
          <w:rFonts w:ascii="宋体" w:hAnsi="宋体" w:cs="宋体" w:eastAsia="宋体"/>
          <w:sz w:val="48"/>
          <w:spacing w:val="0"/>
          <w:color w:val="000000"/>
          <w:b w:val="off"/>
          <w:i w:val="off"/>
        </w:rPr>
        <w:t>2017年6月</w:t>
      </w:r>
      <w:bookmarkEnd w:id="8508"/>
    </w:p>
    <w:p>
      <w:pPr>
        <w:pageBreakBefore w:val="off"/>
        <w:tabs/>
        <w:wordWrap w:val="off"/>
        <w:spacing w:before="0" w:after="0" w:line="480" w:lineRule="exact"/>
        <w:ind w:left="0" w:right="0"/>
        <w:jc w:val="right"/>
        <w:textAlignment w:val="baseline"/>
        <w:rPr>
          <w:sz w:val="41"/>
        </w:rPr>
      </w:pPr>
      <w:bookmarkStart w:name="" w:id="8509"/>
      <w:r>
        <w:rPr>
          <w:rFonts w:ascii="宋体" w:hAnsi="宋体" w:cs="宋体" w:eastAsia="宋体"/>
          <w:sz w:val="41"/>
          <w:spacing w:val="0"/>
          <w:color w:val="000000"/>
          <w:b w:val="off"/>
          <w:i w:val="off"/>
        </w:rPr>
        <w:t/>
      </w:r>
      <w:bookmarkEnd w:id="8509"/>
    </w:p>
    <w:p>
      <w:pPr>
        <w:pageBreakBefore w:val="off"/>
        <w:tabs/>
        <w:wordWrap w:val="off"/>
        <w:spacing w:before="0" w:after="0" w:line="560" w:lineRule="atLeast"/>
        <w:ind w:left="0" w:right="0"/>
        <w:jc w:val="both"/>
        <w:textAlignment w:val="baseline"/>
        <w:rPr>
          <w:sz w:val="41"/>
        </w:rPr>
      </w:pPr>
      <w:bookmarkStart w:name="" w:id="8510"/>
      <w:r>
        <w:rPr>
          <w:rFonts w:ascii="宋体" w:hAnsi="宋体" w:cs="宋体" w:eastAsia="宋体"/>
          <w:sz w:val="41"/>
          <w:spacing w:val="0"/>
          <w:color w:val="000000"/>
          <w:b w:val="off"/>
          <w:i w:val="off"/>
        </w:rPr>
        <w:t>370</w:t>
      </w:r>
      <w:bookmarkEnd w:id="8510"/>
    </w:p>
    <w:p>
      <w:r>
        <w:t/>
      </w:r>
    </w:p>
    <w:p>
      <w:pPr>
        <w:sectPr>
          <w:footerReference r:id="rId826"/>
          <w:headerReference r:id="rId827" w:type="default"/>
          <w:type w:val="nextPage"/>
          <w:pgSz w:w="18680" w:h="31680"/>
          <w:pgMar w:left="1340" w:top="1600" w:right="1340" w:bottom="1600" w:header="1300" w:footer="1300"/>
          <w:cols w:num="1"/>
        </w:sectPr>
      </w:pPr>
    </w:p>
    <w:p>
      <w:pPr>
        <w:pageBreakBefore w:val="off"/>
        <w:tabs/>
        <w:wordWrap w:val="off"/>
        <w:spacing w:before="0" w:after="0" w:line="560" w:lineRule="atLeast"/>
        <w:ind w:left="0" w:right="7040"/>
        <w:jc w:val="both"/>
        <w:textAlignment w:val="baseline"/>
        <w:rPr>
          <w:sz w:val="32"/>
        </w:rPr>
      </w:pPr>
      <w:bookmarkStart w:name="" w:id="8511"/>
      <w:r>
        <w:rPr>
          <w:rFonts w:ascii="TimesNewRoman" w:hAnsi="TimesNewRoman" w:cs="TimesNewRoman" w:eastAsia="TimesNewRoman"/>
          <w:sz w:val="32"/>
          <w:spacing w:val="0"/>
          <w:color w:val="000000"/>
          <w:b w:val="off"/>
          <w:i w:val="off"/>
        </w:rPr>
        <w:t>Document generated by Anna's Archive around 2023-2024 as part of the DuXiu collection</w:t>
      </w:r>
      <w:r>
        <w:rPr>
          <w:rFonts w:ascii="TimesNewRoman" w:hAnsi="TimesNewRoman" w:cs="TimesNewRoman" w:eastAsia="TimesNewRoman"/>
          <w:sz w:val="32"/>
          <w:spacing w:val="0"/>
          <w:color w:val="000000"/>
          <w:b w:val="off"/>
          <w:i w:val="off"/>
        </w:rPr>
        <w:t>(</w:t>
      </w:r>
      <w:r>
        <w:rPr>
          <w:rFonts w:ascii="TimesNewRoman" w:hAnsi="TimesNewRoman" w:cs="TimesNewRoman" w:eastAsia="TimesNewRoman"/>
          <w:sz w:val="32"/>
          <w:spacing w:val="0"/>
          <w:color w:val="000000"/>
          <w:b w:val="off"/>
          <w:i w:val="off"/>
        </w:rPr>
        <w:t>https://annas</w:t>
      </w:r>
      <w:r>
        <w:rPr>
          <w:rFonts w:ascii="TimesNewRoman" w:hAnsi="TimesNewRoman" w:cs="TimesNewRoman" w:eastAsia="TimesNewRoman"/>
          <w:sz w:val="32"/>
          <w:spacing w:val="0"/>
          <w:color w:val="000000"/>
          <w:b w:val="off"/>
          <w:i w:val="off"/>
        </w:rPr>
        <w:t>博log.org/duxiu独usive.html).</w:t>
      </w:r>
      <w:bookmarkEnd w:id="8511"/>
    </w:p>
    <w:p>
      <w:pPr>
        <w:pageBreakBefore w:val="off"/>
        <w:tabs/>
        <w:wordWrap w:val="off"/>
        <w:spacing w:before="340" w:after="0" w:line="560" w:lineRule="atLeast"/>
        <w:ind w:left="0" w:right="0"/>
        <w:jc w:val="both"/>
        <w:textAlignment w:val="baseline"/>
        <w:rPr>
          <w:sz w:val="32"/>
        </w:rPr>
      </w:pPr>
      <w:bookmarkStart w:name="" w:id="8512"/>
      <w:r>
        <w:rPr>
          <w:rFonts w:ascii="TimesNewRoman" w:hAnsi="TimesNewRoman" w:cs="TimesNewRoman" w:eastAsia="TimesNewRoman"/>
          <w:sz w:val="32"/>
          <w:spacing w:val="0"/>
          <w:color w:val="000000"/>
          <w:b w:val="off"/>
          <w:i w:val="off"/>
        </w:rPr>
        <w:t>Images have been losslessly embedded. Information about the original file can be found in PDF attachments. Some stats (more in the</w:t>
      </w:r>
      <w:bookmarkEnd w:id="8512"/>
    </w:p>
    <w:p>
      <w:pPr>
        <w:pageBreakBefore w:val="off"/>
        <w:tabs/>
        <w:wordWrap w:val="off"/>
        <w:spacing w:before="0" w:after="0" w:line="560" w:lineRule="atLeast"/>
        <w:ind w:left="0" w:right="0"/>
        <w:jc w:val="both"/>
        <w:textAlignment w:val="baseline"/>
        <w:rPr>
          <w:sz w:val="32"/>
        </w:rPr>
      </w:pPr>
      <w:bookmarkStart w:name="" w:id="8513"/>
      <w:r>
        <w:rPr>
          <w:rFonts w:ascii="TimesNewRoman" w:hAnsi="TimesNewRoman" w:cs="TimesNewRoman" w:eastAsia="TimesNewRoman"/>
          <w:sz w:val="32"/>
          <w:spacing w:val="0"/>
          <w:color w:val="000000"/>
          <w:b w:val="off"/>
          <w:i w:val="off"/>
        </w:rPr>
        <w:t>PDF attachments):</w:t>
      </w:r>
      <w:bookmarkEnd w:id="8513"/>
    </w:p>
    <w:p>
      <w:pPr>
        <w:pageBreakBefore w:val="off"/>
        <w:tabs/>
        <w:wordWrap w:val="off"/>
        <w:spacing w:before="0" w:after="0" w:line="560" w:lineRule="atLeast"/>
        <w:ind w:left="0" w:right="0"/>
        <w:jc w:val="both"/>
        <w:textAlignment w:val="baseline"/>
        <w:rPr>
          <w:sz w:val="32"/>
        </w:rPr>
      </w:pPr>
      <w:bookmarkStart w:name="" w:id="8514"/>
      <w:r>
        <w:rPr>
          <w:rFonts w:ascii="TimesNewRoman" w:hAnsi="TimesNewRoman" w:cs="TimesNewRoman" w:eastAsia="TimesNewRoman"/>
          <w:sz w:val="32"/>
          <w:spacing w:val="0"/>
          <w:color w:val="000000"/>
          <w:b w:val="off"/>
          <w:i w:val="off"/>
        </w:rPr>
        <w:t>{</w:t>
      </w:r>
      <w:bookmarkEnd w:id="8514"/>
    </w:p>
    <w:p>
      <w:pPr>
        <w:pageBreakBefore w:val="off"/>
        <w:tabs/>
        <w:wordWrap w:val="off"/>
        <w:spacing w:before="0" w:after="0" w:line="560" w:lineRule="atLeast"/>
        <w:ind w:left="200" w:right="0"/>
        <w:jc w:val="both"/>
        <w:textAlignment w:val="baseline"/>
        <w:rPr>
          <w:sz w:val="32"/>
        </w:rPr>
      </w:pPr>
      <w:bookmarkStart w:name="" w:id="8515"/>
      <w:r>
        <w:rPr>
          <w:rFonts w:ascii="TimesNewRoman" w:hAnsi="TimesNewRoman" w:cs="TimesNewRoman" w:eastAsia="TimesNewRoman"/>
          <w:sz w:val="32"/>
          <w:spacing w:val="0"/>
          <w:color w:val="000000"/>
          <w:b w:val="off"/>
          <w:i w:val="off"/>
        </w:rPr>
        <w:t>"filename":"MTQzMzkyMDQuemlw",</w:t>
      </w:r>
      <w:bookmarkEnd w:id="8515"/>
    </w:p>
    <w:p>
      <w:pPr>
        <w:pageBreakBefore w:val="off"/>
        <w:tabs/>
        <w:wordWrap w:val="off"/>
        <w:spacing w:before="0" w:after="0" w:line="560" w:lineRule="atLeast"/>
        <w:ind w:left="200" w:right="0"/>
        <w:jc w:val="both"/>
        <w:textAlignment w:val="baseline"/>
        <w:rPr>
          <w:sz w:val="32"/>
        </w:rPr>
      </w:pPr>
      <w:bookmarkStart w:name="" w:id="8516"/>
      <w:r>
        <w:rPr>
          <w:rFonts w:ascii="TimesNewRoman" w:hAnsi="TimesNewRoman" w:cs="TimesNewRoman" w:eastAsia="TimesNewRoman"/>
          <w:sz w:val="32"/>
          <w:spacing w:val="0"/>
          <w:color w:val="000000"/>
          <w:b w:val="off"/>
          <w:i w:val="off"/>
        </w:rPr>
        <w:t xml:space="preserve">"filename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decoded":"14339204. zip",</w:t>
      </w:r>
      <w:bookmarkEnd w:id="8516"/>
    </w:p>
    <w:p>
      <w:pPr>
        <w:pageBreakBefore w:val="off"/>
        <w:tabs/>
        <w:wordWrap w:val="off"/>
        <w:spacing w:before="0" w:after="0" w:line="560" w:lineRule="atLeast"/>
        <w:ind w:left="200" w:right="0"/>
        <w:jc w:val="both"/>
        <w:textAlignment w:val="baseline"/>
        <w:rPr>
          <w:sz w:val="32"/>
        </w:rPr>
      </w:pPr>
      <w:bookmarkStart w:name="" w:id="8517"/>
      <w:r>
        <w:rPr>
          <w:rFonts w:ascii="TimesNewRoman" w:hAnsi="TimesNewRoman" w:cs="TimesNewRoman" w:eastAsia="TimesNewRoman"/>
          <w:sz w:val="32"/>
          <w:spacing w:val="0"/>
          <w:color w:val="000000"/>
          <w:b w:val="off"/>
          <w:i w:val="off"/>
        </w:rPr>
        <w:t>"filesize": 65999208,</w:t>
      </w:r>
      <w:bookmarkEnd w:id="8517"/>
    </w:p>
    <w:p>
      <w:pPr>
        <w:pageBreakBefore w:val="off"/>
        <w:tabs/>
        <w:wordWrap w:val="off"/>
        <w:spacing w:before="0" w:after="0" w:line="560" w:lineRule="atLeast"/>
        <w:ind w:left="200" w:right="0"/>
        <w:jc w:val="both"/>
        <w:textAlignment w:val="baseline"/>
        <w:rPr>
          <w:sz w:val="32"/>
        </w:rPr>
      </w:pPr>
      <w:bookmarkStart w:name="" w:id="8518"/>
      <w:r>
        <w:rPr>
          <w:rFonts w:ascii="TimesNewRoman" w:hAnsi="TimesNewRoman" w:cs="TimesNewRoman" w:eastAsia="TimesNewRoman"/>
          <w:sz w:val="32"/>
          <w:spacing w:val="0"/>
          <w:color w:val="000000"/>
          <w:b w:val="off"/>
          <w:i w:val="off"/>
        </w:rPr>
        <w:t>"md5":"d2869ef6752dca4a36a8b3ed539dbc55",</w:t>
      </w:r>
      <w:bookmarkEnd w:id="8518"/>
    </w:p>
    <w:p>
      <w:pPr>
        <w:pageBreakBefore w:val="off"/>
        <w:tabs/>
        <w:wordWrap w:val="off"/>
        <w:spacing w:before="0" w:after="0" w:line="560" w:lineRule="atLeast"/>
        <w:ind w:left="200" w:right="0"/>
        <w:jc w:val="both"/>
        <w:textAlignment w:val="baseline"/>
        <w:rPr>
          <w:sz w:val="32"/>
        </w:rPr>
      </w:pPr>
      <w:bookmarkStart w:name="" w:id="8519"/>
      <w:r>
        <w:rPr>
          <w:rFonts w:ascii="TimesNewRoman" w:hAnsi="TimesNewRoman" w:cs="TimesNewRoman" w:eastAsia="TimesNewRoman"/>
          <w:sz w:val="32"/>
          <w:spacing w:val="0"/>
          <w:color w:val="000000"/>
          <w:b w:val="off"/>
          <w:i w:val="off"/>
        </w:rPr>
        <w:t xml:space="preserve">"header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md5":"32d0c93db38cb67dca5a4880a1458590",</w:t>
      </w:r>
      <w:bookmarkEnd w:id="8519"/>
    </w:p>
    <w:p>
      <w:pPr>
        <w:pageBreakBefore w:val="off"/>
        <w:tabs/>
        <w:wordWrap w:val="off"/>
        <w:spacing w:before="0" w:after="0" w:line="560" w:lineRule="atLeast"/>
        <w:ind w:left="200" w:right="0"/>
        <w:jc w:val="both"/>
        <w:textAlignment w:val="baseline"/>
        <w:rPr>
          <w:sz w:val="32"/>
        </w:rPr>
      </w:pPr>
      <w:bookmarkStart w:name="" w:id="8520"/>
      <w:r>
        <w:rPr>
          <w:rFonts w:ascii="TimesNewRoman" w:hAnsi="TimesNewRoman" w:cs="TimesNewRoman" w:eastAsia="TimesNewRoman"/>
          <w:sz w:val="32"/>
          <w:spacing w:val="0"/>
          <w:color w:val="000000"/>
          <w:b w:val="off"/>
          <w:i w:val="off"/>
        </w:rPr>
        <w:t>"sha1":"b0cd78ea99f0a08b9e777124a8d83bf2a27f3b8",</w:t>
      </w:r>
      <w:bookmarkEnd w:id="8520"/>
    </w:p>
    <w:p>
      <w:pPr>
        <w:pageBreakBefore w:val="off"/>
        <w:tabs/>
        <w:wordWrap w:val="off"/>
        <w:spacing w:before="0" w:after="0" w:line="560" w:lineRule="atLeast"/>
        <w:ind w:left="200" w:right="0"/>
        <w:jc w:val="both"/>
        <w:textAlignment w:val="baseline"/>
        <w:rPr>
          <w:sz w:val="32"/>
        </w:rPr>
      </w:pPr>
      <w:bookmarkStart w:name="" w:id="8521"/>
      <w:r>
        <w:rPr>
          <w:rFonts w:ascii="TimesNewRoman" w:hAnsi="TimesNewRoman" w:cs="TimesNewRoman" w:eastAsia="TimesNewRoman"/>
          <w:sz w:val="32"/>
          <w:spacing w:val="0"/>
          <w:color w:val="000000"/>
          <w:b w:val="off"/>
          <w:i w:val="off"/>
        </w:rPr>
        <w:t>"sha256":"a5531935d3acc7d120648624d8bd032f6eb2866e604d24ea17b7f9de06d618b1",</w:t>
      </w:r>
      <w:bookmarkEnd w:id="8521"/>
    </w:p>
    <w:p>
      <w:pPr>
        <w:pageBreakBefore w:val="off"/>
        <w:tabs/>
        <w:wordWrap w:val="off"/>
        <w:spacing w:before="0" w:after="0" w:line="560" w:lineRule="atLeast"/>
        <w:ind w:left="200" w:right="0"/>
        <w:jc w:val="both"/>
        <w:textAlignment w:val="baseline"/>
        <w:rPr>
          <w:sz w:val="32"/>
        </w:rPr>
      </w:pPr>
      <w:bookmarkStart w:name="" w:id="8522"/>
      <w:r>
        <w:rPr>
          <w:rFonts w:ascii="TimesNewRoman" w:hAnsi="TimesNewRoman" w:cs="TimesNewRoman" w:eastAsia="TimesNewRoman"/>
          <w:sz w:val="32"/>
          <w:spacing w:val="0"/>
          <w:color w:val="000000"/>
          <w:b w:val="off"/>
          <w:i w:val="off"/>
        </w:rPr>
        <w:t>"circ32": 3889847216,</w:t>
      </w:r>
      <w:bookmarkEnd w:id="8522"/>
    </w:p>
    <w:p>
      <w:pPr>
        <w:pageBreakBefore w:val="off"/>
        <w:tabs/>
        <w:wordWrap w:val="off"/>
        <w:spacing w:before="0" w:after="0" w:line="560" w:lineRule="atLeast"/>
        <w:ind w:left="200" w:right="0"/>
        <w:jc w:val="both"/>
        <w:textAlignment w:val="baseline"/>
        <w:rPr>
          <w:sz w:val="32"/>
        </w:rPr>
      </w:pPr>
      <w:bookmarkStart w:name="" w:id="8523"/>
      <w:r>
        <w:rPr>
          <w:rFonts w:ascii="TimesNewRoman" w:hAnsi="TimesNewRoman" w:cs="TimesNewRoman" w:eastAsia="TimesNewRoman"/>
          <w:sz w:val="32"/>
          <w:spacing w:val="0"/>
          <w:color w:val="000000"/>
          <w:b w:val="off"/>
          <w:i w:val="off"/>
        </w:rPr>
        <w:t xml:space="preserve">"zip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password":"",</w:t>
      </w:r>
      <w:bookmarkEnd w:id="8523"/>
    </w:p>
    <w:p>
      <w:pPr>
        <w:pageBreakBefore w:val="off"/>
        <w:tabs/>
        <w:wordWrap w:val="off"/>
        <w:spacing w:before="0" w:after="0" w:line="560" w:lineRule="atLeast"/>
        <w:ind w:left="200" w:right="0"/>
        <w:jc w:val="both"/>
        <w:textAlignment w:val="baseline"/>
        <w:rPr>
          <w:sz w:val="32"/>
        </w:rPr>
      </w:pPr>
      <w:bookmarkStart w:name="" w:id="8524"/>
      <w:r>
        <w:rPr>
          <w:rFonts w:ascii="TimesNewRoman" w:hAnsi="TimesNewRoman" w:cs="TimesNewRoman" w:eastAsia="TimesNewRoman"/>
          <w:sz w:val="32"/>
          <w:spacing w:val="0"/>
          <w:color w:val="000000"/>
          <w:b w:val="off"/>
          <w:i w:val="off"/>
        </w:rPr>
        <w:t xml:space="preserve">"uncompressed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size": 65900066,</w:t>
      </w:r>
      <w:bookmarkEnd w:id="8524"/>
    </w:p>
    <w:p>
      <w:pPr>
        <w:pageBreakBefore w:val="off"/>
        <w:tabs/>
        <w:wordWrap w:val="off"/>
        <w:spacing w:before="0" w:after="0" w:line="560" w:lineRule="atLeast"/>
        <w:ind w:left="200" w:right="0"/>
        <w:jc w:val="both"/>
        <w:textAlignment w:val="baseline"/>
        <w:rPr>
          <w:sz w:val="32"/>
        </w:rPr>
      </w:pPr>
      <w:bookmarkStart w:name="" w:id="8525"/>
      <w:r>
        <w:rPr>
          <w:rFonts w:ascii="TimesNewRoman" w:hAnsi="TimesNewRoman" w:cs="TimesNewRoman" w:eastAsia="TimesNewRoman"/>
          <w:sz w:val="32"/>
          <w:spacing w:val="0"/>
          <w:color w:val="000000"/>
          <w:b w:val="off"/>
          <w:i w:val="off"/>
        </w:rPr>
        <w:t xml:space="preserve">"pdg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dir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name":"14339204",</w:t>
      </w:r>
      <w:bookmarkEnd w:id="8525"/>
    </w:p>
    <w:p>
      <w:pPr>
        <w:pageBreakBefore w:val="off"/>
        <w:tabs/>
        <w:wordWrap w:val="off"/>
        <w:spacing w:before="0" w:after="0" w:line="560" w:lineRule="atLeast"/>
        <w:ind w:left="200" w:right="0"/>
        <w:jc w:val="both"/>
        <w:textAlignment w:val="baseline"/>
        <w:rPr>
          <w:sz w:val="32"/>
        </w:rPr>
      </w:pPr>
      <w:bookmarkStart w:name="" w:id="8526"/>
      <w:r>
        <w:rPr>
          <w:rFonts w:ascii="TimesNewRoman" w:hAnsi="TimesNewRoman" w:cs="TimesNewRoman" w:eastAsia="TimesNewRoman"/>
          <w:sz w:val="32"/>
          <w:spacing w:val="0"/>
          <w:color w:val="000000"/>
          <w:b w:val="off"/>
          <w:i w:val="off"/>
        </w:rPr>
        <w:t xml:space="preserve">"pdg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main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pages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found": 370,</w:t>
      </w:r>
      <w:bookmarkEnd w:id="8526"/>
    </w:p>
    <w:p>
      <w:pPr>
        <w:pageBreakBefore w:val="off"/>
        <w:tabs/>
        <w:wordWrap w:val="off"/>
        <w:spacing w:before="0" w:after="0" w:line="560" w:lineRule="atLeast"/>
        <w:ind w:left="200" w:right="0"/>
        <w:jc w:val="both"/>
        <w:textAlignment w:val="baseline"/>
        <w:rPr>
          <w:sz w:val="32"/>
        </w:rPr>
      </w:pPr>
      <w:bookmarkStart w:name="" w:id="8527"/>
      <w:r>
        <w:rPr>
          <w:rFonts w:ascii="TimesNewRoman" w:hAnsi="TimesNewRoman" w:cs="TimesNewRoman" w:eastAsia="TimesNewRoman"/>
          <w:sz w:val="32"/>
          <w:spacing w:val="0"/>
          <w:color w:val="000000"/>
          <w:b w:val="off"/>
          <w:i w:val="off"/>
        </w:rPr>
        <w:t xml:space="preserve">"pdg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main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pages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max": 370,</w:t>
      </w:r>
      <w:bookmarkEnd w:id="8527"/>
    </w:p>
    <w:p>
      <w:pPr>
        <w:pageBreakBefore w:val="off"/>
        <w:tabs/>
        <w:wordWrap w:val="off"/>
        <w:spacing w:before="0" w:after="0" w:line="560" w:lineRule="atLeast"/>
        <w:ind w:left="200" w:right="0"/>
        <w:jc w:val="both"/>
        <w:textAlignment w:val="baseline"/>
        <w:rPr>
          <w:sz w:val="32"/>
        </w:rPr>
      </w:pPr>
      <w:bookmarkStart w:name="" w:id="8528"/>
      <w:r>
        <w:rPr>
          <w:rFonts w:ascii="TimesNewRoman" w:hAnsi="TimesNewRoman" w:cs="TimesNewRoman" w:eastAsia="TimesNewRoman"/>
          <w:sz w:val="32"/>
          <w:spacing w:val="0"/>
          <w:color w:val="000000"/>
          <w:b w:val="off"/>
          <w:i w:val="off"/>
        </w:rPr>
        <w:t xml:space="preserve">"total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pages": 413,</w:t>
      </w:r>
      <w:bookmarkEnd w:id="8528"/>
    </w:p>
    <w:p>
      <w:pPr>
        <w:pageBreakBefore w:val="off"/>
        <w:tabs/>
        <w:wordWrap w:val="off"/>
        <w:spacing w:before="0" w:after="0" w:line="560" w:lineRule="atLeast"/>
        <w:ind w:left="200" w:right="0"/>
        <w:jc w:val="both"/>
        <w:textAlignment w:val="baseline"/>
        <w:rPr>
          <w:sz w:val="32"/>
        </w:rPr>
      </w:pPr>
      <w:bookmarkStart w:name="" w:id="8529"/>
      <w:r>
        <w:rPr>
          <w:rFonts w:ascii="TimesNewRoman" w:hAnsi="TimesNewRoman" w:cs="TimesNewRoman" w:eastAsia="TimesNewRoman"/>
          <w:sz w:val="32"/>
          <w:spacing w:val="0"/>
          <w:color w:val="000000"/>
          <w:b w:val="off"/>
          <w:i w:val="off"/>
        </w:rPr>
        <w:t xml:space="preserve">"total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pixels": 1687048832,</w:t>
      </w:r>
      <w:bookmarkEnd w:id="8529"/>
    </w:p>
    <w:p>
      <w:pPr>
        <w:pageBreakBefore w:val="off"/>
        <w:tabs/>
        <w:wordWrap w:val="off"/>
        <w:spacing w:before="0" w:after="0" w:line="560" w:lineRule="atLeast"/>
        <w:ind w:left="200" w:right="0"/>
        <w:jc w:val="both"/>
        <w:textAlignment w:val="baseline"/>
        <w:rPr>
          <w:sz w:val="32"/>
        </w:rPr>
      </w:pPr>
      <w:bookmarkStart w:name="" w:id="8530"/>
      <w:r>
        <w:rPr>
          <w:rFonts w:ascii="TimesNewRoman" w:hAnsi="TimesNewRoman" w:cs="TimesNewRoman" w:eastAsia="TimesNewRoman"/>
          <w:sz w:val="32"/>
          <w:spacing w:val="0"/>
          <w:color w:val="000000"/>
          <w:b w:val="off"/>
          <w:i w:val="off"/>
        </w:rPr>
        <w:t xml:space="preserve">"pdf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generation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missing </w:t>
      </w:r>
      <w:r>
        <w:rPr>
          <w:rFonts w:ascii="TimesNewRoman" w:hAnsi="TimesNewRoman" w:cs="TimesNewRoman" w:eastAsia="TimesNewRoman"/>
          <w:sz w:val="32"/>
          <w:spacing w:val="0"/>
          <w:color w:val="000000"/>
          <w:u w:val="single"/>
          <w:b w:val="off"/>
          <w:i w:val="off"/>
        </w:rPr>
        <w:t xml:space="preserve"> </w:t>
      </w:r>
      <w:r>
        <w:rPr>
          <w:rFonts w:ascii="TimesNewRoman" w:hAnsi="TimesNewRoman" w:cs="TimesNewRoman" w:eastAsia="TimesNewRoman"/>
          <w:sz w:val="32"/>
          <w:spacing w:val="0"/>
          <w:color w:val="000000"/>
          <w:b w:val="off"/>
          <w:i w:val="off"/>
        </w:rPr>
        <w:t xml:space="preserve"> pages": false</w:t>
      </w:r>
      <w:bookmarkEnd w:id="8530"/>
    </w:p>
    <w:p>
      <w:pPr>
        <w:pageBreakBefore w:val="off"/>
        <w:tabs/>
        <w:wordWrap w:val="off"/>
        <w:spacing w:before="0" w:after="0" w:line="560" w:lineRule="atLeast"/>
        <w:ind w:left="0" w:right="0"/>
        <w:jc w:val="both"/>
        <w:textAlignment w:val="baseline"/>
        <w:rPr>
          <w:sz w:val="32"/>
        </w:rPr>
      </w:pPr>
      <w:bookmarkStart w:name="" w:id="8531"/>
      <w:r>
        <w:rPr>
          <w:rFonts w:ascii="TimesNewRoman" w:hAnsi="TimesNewRoman" w:cs="TimesNewRoman" w:eastAsia="TimesNewRoman"/>
          <w:sz w:val="32"/>
          <w:spacing w:val="0"/>
          <w:color w:val="000000"/>
          <w:b w:val="off"/>
          <w:i w:val="off"/>
        </w:rPr>
        <w:t>}</w:t>
      </w:r>
      <w:bookmarkEnd w:id="8531"/>
    </w:p>
    <w:sectPr>
      <w:footerReference r:id="rId828"/>
      <w:headerReference r:id="rId829" w:type="default"/>
      <w:type w:val="nextPage"/>
      <w:pgSz w:w="24480" w:h="31680"/>
      <w:pgMar w:left="1460" w:top="1760" w:right="1460" w:bottom="1760" w:header="1460" w:footer="146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1.xml" Type="http://schemas.openxmlformats.org/officeDocument/2006/relationships/footer"/><Relationship Id="rId100" Target="footer46.xml" Type="http://schemas.openxmlformats.org/officeDocument/2006/relationships/footer"/><Relationship Id="rId101" Target="header46.xml" Type="http://schemas.openxmlformats.org/officeDocument/2006/relationships/header"/><Relationship Id="rId102" Target="footer47.xml" Type="http://schemas.openxmlformats.org/officeDocument/2006/relationships/footer"/><Relationship Id="rId103" Target="header47.xml" Type="http://schemas.openxmlformats.org/officeDocument/2006/relationships/header"/><Relationship Id="rId104" Target="footer48.xml" Type="http://schemas.openxmlformats.org/officeDocument/2006/relationships/footer"/><Relationship Id="rId105" Target="header48.xml" Type="http://schemas.openxmlformats.org/officeDocument/2006/relationships/header"/><Relationship Id="rId106" Target="footer49.xml" Type="http://schemas.openxmlformats.org/officeDocument/2006/relationships/footer"/><Relationship Id="rId107" Target="header49.xml" Type="http://schemas.openxmlformats.org/officeDocument/2006/relationships/header"/><Relationship Id="rId108" Target="footer50.xml" Type="http://schemas.openxmlformats.org/officeDocument/2006/relationships/footer"/><Relationship Id="rId109" Target="header50.xml" Type="http://schemas.openxmlformats.org/officeDocument/2006/relationships/header"/><Relationship Id="rId11" Target="header1.xml" Type="http://schemas.openxmlformats.org/officeDocument/2006/relationships/header"/><Relationship Id="rId110" Target="footer51.xml" Type="http://schemas.openxmlformats.org/officeDocument/2006/relationships/footer"/><Relationship Id="rId111" Target="header51.xml" Type="http://schemas.openxmlformats.org/officeDocument/2006/relationships/header"/><Relationship Id="rId112" Target="footer52.xml" Type="http://schemas.openxmlformats.org/officeDocument/2006/relationships/footer"/><Relationship Id="rId113" Target="header52.xml" Type="http://schemas.openxmlformats.org/officeDocument/2006/relationships/header"/><Relationship Id="rId114" Target="footer53.xml" Type="http://schemas.openxmlformats.org/officeDocument/2006/relationships/footer"/><Relationship Id="rId115" Target="header53.xml" Type="http://schemas.openxmlformats.org/officeDocument/2006/relationships/header"/><Relationship Id="rId116" Target="footer54.xml" Type="http://schemas.openxmlformats.org/officeDocument/2006/relationships/footer"/><Relationship Id="rId117" Target="header54.xml" Type="http://schemas.openxmlformats.org/officeDocument/2006/relationships/header"/><Relationship Id="rId118" Target="footer55.xml" Type="http://schemas.openxmlformats.org/officeDocument/2006/relationships/footer"/><Relationship Id="rId119" Target="header55.xml" Type="http://schemas.openxmlformats.org/officeDocument/2006/relationships/header"/><Relationship Id="rId12" Target="footer2.xml" Type="http://schemas.openxmlformats.org/officeDocument/2006/relationships/footer"/><Relationship Id="rId120" Target="footer56.xml" Type="http://schemas.openxmlformats.org/officeDocument/2006/relationships/footer"/><Relationship Id="rId121" Target="header56.xml" Type="http://schemas.openxmlformats.org/officeDocument/2006/relationships/header"/><Relationship Id="rId122" Target="footer57.xml" Type="http://schemas.openxmlformats.org/officeDocument/2006/relationships/footer"/><Relationship Id="rId123" Target="header57.xml" Type="http://schemas.openxmlformats.org/officeDocument/2006/relationships/header"/><Relationship Id="rId124" Target="footer58.xml" Type="http://schemas.openxmlformats.org/officeDocument/2006/relationships/footer"/><Relationship Id="rId125" Target="header58.xml" Type="http://schemas.openxmlformats.org/officeDocument/2006/relationships/header"/><Relationship Id="rId126" Target="footer59.xml" Type="http://schemas.openxmlformats.org/officeDocument/2006/relationships/footer"/><Relationship Id="rId127" Target="header59.xml" Type="http://schemas.openxmlformats.org/officeDocument/2006/relationships/header"/><Relationship Id="rId128" Target="footer60.xml" Type="http://schemas.openxmlformats.org/officeDocument/2006/relationships/footer"/><Relationship Id="rId129" Target="header60.xml" Type="http://schemas.openxmlformats.org/officeDocument/2006/relationships/header"/><Relationship Id="rId13" Target="header2.xml" Type="http://schemas.openxmlformats.org/officeDocument/2006/relationships/header"/><Relationship Id="rId130" Target="footer61.xml" Type="http://schemas.openxmlformats.org/officeDocument/2006/relationships/footer"/><Relationship Id="rId131" Target="header61.xml" Type="http://schemas.openxmlformats.org/officeDocument/2006/relationships/header"/><Relationship Id="rId132" Target="footer62.xml" Type="http://schemas.openxmlformats.org/officeDocument/2006/relationships/footer"/><Relationship Id="rId133" Target="header62.xml" Type="http://schemas.openxmlformats.org/officeDocument/2006/relationships/header"/><Relationship Id="rId134" Target="footer63.xml" Type="http://schemas.openxmlformats.org/officeDocument/2006/relationships/footer"/><Relationship Id="rId135" Target="header63.xml" Type="http://schemas.openxmlformats.org/officeDocument/2006/relationships/header"/><Relationship Id="rId136" Target="footer64.xml" Type="http://schemas.openxmlformats.org/officeDocument/2006/relationships/footer"/><Relationship Id="rId137" Target="header64.xml" Type="http://schemas.openxmlformats.org/officeDocument/2006/relationships/header"/><Relationship Id="rId138" Target="footer65.xml" Type="http://schemas.openxmlformats.org/officeDocument/2006/relationships/footer"/><Relationship Id="rId139" Target="header65.xml" Type="http://schemas.openxmlformats.org/officeDocument/2006/relationships/header"/><Relationship Id="rId14" Target="footer3.xml" Type="http://schemas.openxmlformats.org/officeDocument/2006/relationships/footer"/><Relationship Id="rId140" Target="footer66.xml" Type="http://schemas.openxmlformats.org/officeDocument/2006/relationships/footer"/><Relationship Id="rId141" Target="header66.xml" Type="http://schemas.openxmlformats.org/officeDocument/2006/relationships/header"/><Relationship Id="rId142" Target="footer67.xml" Type="http://schemas.openxmlformats.org/officeDocument/2006/relationships/footer"/><Relationship Id="rId143" Target="header67.xml" Type="http://schemas.openxmlformats.org/officeDocument/2006/relationships/header"/><Relationship Id="rId144" Target="footer68.xml" Type="http://schemas.openxmlformats.org/officeDocument/2006/relationships/footer"/><Relationship Id="rId145" Target="header68.xml" Type="http://schemas.openxmlformats.org/officeDocument/2006/relationships/header"/><Relationship Id="rId146" Target="footer69.xml" Type="http://schemas.openxmlformats.org/officeDocument/2006/relationships/footer"/><Relationship Id="rId147" Target="header69.xml" Type="http://schemas.openxmlformats.org/officeDocument/2006/relationships/header"/><Relationship Id="rId148" Target="footer70.xml" Type="http://schemas.openxmlformats.org/officeDocument/2006/relationships/footer"/><Relationship Id="rId149" Target="header70.xml" Type="http://schemas.openxmlformats.org/officeDocument/2006/relationships/header"/><Relationship Id="rId15" Target="header3.xml" Type="http://schemas.openxmlformats.org/officeDocument/2006/relationships/header"/><Relationship Id="rId150" Target="footer71.xml" Type="http://schemas.openxmlformats.org/officeDocument/2006/relationships/footer"/><Relationship Id="rId151" Target="header71.xml" Type="http://schemas.openxmlformats.org/officeDocument/2006/relationships/header"/><Relationship Id="rId152" Target="footer72.xml" Type="http://schemas.openxmlformats.org/officeDocument/2006/relationships/footer"/><Relationship Id="rId153" Target="header72.xml" Type="http://schemas.openxmlformats.org/officeDocument/2006/relationships/header"/><Relationship Id="rId154" Target="footer73.xml" Type="http://schemas.openxmlformats.org/officeDocument/2006/relationships/footer"/><Relationship Id="rId155" Target="header73.xml" Type="http://schemas.openxmlformats.org/officeDocument/2006/relationships/header"/><Relationship Id="rId156" Target="footer74.xml" Type="http://schemas.openxmlformats.org/officeDocument/2006/relationships/footer"/><Relationship Id="rId157" Target="header74.xml" Type="http://schemas.openxmlformats.org/officeDocument/2006/relationships/header"/><Relationship Id="rId158" Target="footer75.xml" Type="http://schemas.openxmlformats.org/officeDocument/2006/relationships/footer"/><Relationship Id="rId159" Target="header75.xml" Type="http://schemas.openxmlformats.org/officeDocument/2006/relationships/header"/><Relationship Id="rId16" Target="footer4.xml" Type="http://schemas.openxmlformats.org/officeDocument/2006/relationships/footer"/><Relationship Id="rId160" Target="footer76.xml" Type="http://schemas.openxmlformats.org/officeDocument/2006/relationships/footer"/><Relationship Id="rId161" Target="header76.xml" Type="http://schemas.openxmlformats.org/officeDocument/2006/relationships/header"/><Relationship Id="rId162" Target="footer77.xml" Type="http://schemas.openxmlformats.org/officeDocument/2006/relationships/footer"/><Relationship Id="rId163" Target="header77.xml" Type="http://schemas.openxmlformats.org/officeDocument/2006/relationships/header"/><Relationship Id="rId164" Target="footer78.xml" Type="http://schemas.openxmlformats.org/officeDocument/2006/relationships/footer"/><Relationship Id="rId165" Target="header78.xml" Type="http://schemas.openxmlformats.org/officeDocument/2006/relationships/header"/><Relationship Id="rId166" Target="footer79.xml" Type="http://schemas.openxmlformats.org/officeDocument/2006/relationships/footer"/><Relationship Id="rId167" Target="header79.xml" Type="http://schemas.openxmlformats.org/officeDocument/2006/relationships/header"/><Relationship Id="rId168" Target="footer80.xml" Type="http://schemas.openxmlformats.org/officeDocument/2006/relationships/footer"/><Relationship Id="rId169" Target="header80.xml" Type="http://schemas.openxmlformats.org/officeDocument/2006/relationships/header"/><Relationship Id="rId17" Target="header4.xml" Type="http://schemas.openxmlformats.org/officeDocument/2006/relationships/header"/><Relationship Id="rId170" Target="footer81.xml" Type="http://schemas.openxmlformats.org/officeDocument/2006/relationships/footer"/><Relationship Id="rId171" Target="header81.xml" Type="http://schemas.openxmlformats.org/officeDocument/2006/relationships/header"/><Relationship Id="rId172" Target="footer82.xml" Type="http://schemas.openxmlformats.org/officeDocument/2006/relationships/footer"/><Relationship Id="rId173" Target="header82.xml" Type="http://schemas.openxmlformats.org/officeDocument/2006/relationships/header"/><Relationship Id="rId174" Target="footer83.xml" Type="http://schemas.openxmlformats.org/officeDocument/2006/relationships/footer"/><Relationship Id="rId175" Target="header83.xml" Type="http://schemas.openxmlformats.org/officeDocument/2006/relationships/header"/><Relationship Id="rId176" Target="footer84.xml" Type="http://schemas.openxmlformats.org/officeDocument/2006/relationships/footer"/><Relationship Id="rId177" Target="header84.xml" Type="http://schemas.openxmlformats.org/officeDocument/2006/relationships/header"/><Relationship Id="rId178" Target="footer85.xml" Type="http://schemas.openxmlformats.org/officeDocument/2006/relationships/footer"/><Relationship Id="rId179" Target="header85.xml" Type="http://schemas.openxmlformats.org/officeDocument/2006/relationships/header"/><Relationship Id="rId18" Target="footer5.xml" Type="http://schemas.openxmlformats.org/officeDocument/2006/relationships/footer"/><Relationship Id="rId180" Target="footer86.xml" Type="http://schemas.openxmlformats.org/officeDocument/2006/relationships/footer"/><Relationship Id="rId181" Target="header86.xml" Type="http://schemas.openxmlformats.org/officeDocument/2006/relationships/header"/><Relationship Id="rId182" Target="footer87.xml" Type="http://schemas.openxmlformats.org/officeDocument/2006/relationships/footer"/><Relationship Id="rId183" Target="header87.xml" Type="http://schemas.openxmlformats.org/officeDocument/2006/relationships/header"/><Relationship Id="rId184" Target="footer88.xml" Type="http://schemas.openxmlformats.org/officeDocument/2006/relationships/footer"/><Relationship Id="rId185" Target="header88.xml" Type="http://schemas.openxmlformats.org/officeDocument/2006/relationships/header"/><Relationship Id="rId186" Target="footer89.xml" Type="http://schemas.openxmlformats.org/officeDocument/2006/relationships/footer"/><Relationship Id="rId187" Target="header89.xml" Type="http://schemas.openxmlformats.org/officeDocument/2006/relationships/header"/><Relationship Id="rId188" Target="footer90.xml" Type="http://schemas.openxmlformats.org/officeDocument/2006/relationships/footer"/><Relationship Id="rId189" Target="header90.xml" Type="http://schemas.openxmlformats.org/officeDocument/2006/relationships/header"/><Relationship Id="rId19" Target="header5.xml" Type="http://schemas.openxmlformats.org/officeDocument/2006/relationships/header"/><Relationship Id="rId190" Target="footer91.xml" Type="http://schemas.openxmlformats.org/officeDocument/2006/relationships/footer"/><Relationship Id="rId191" Target="header91.xml" Type="http://schemas.openxmlformats.org/officeDocument/2006/relationships/header"/><Relationship Id="rId192" Target="footer92.xml" Type="http://schemas.openxmlformats.org/officeDocument/2006/relationships/footer"/><Relationship Id="rId193" Target="header92.xml" Type="http://schemas.openxmlformats.org/officeDocument/2006/relationships/header"/><Relationship Id="rId194" Target="footer93.xml" Type="http://schemas.openxmlformats.org/officeDocument/2006/relationships/footer"/><Relationship Id="rId195" Target="header93.xml" Type="http://schemas.openxmlformats.org/officeDocument/2006/relationships/header"/><Relationship Id="rId196" Target="footer94.xml" Type="http://schemas.openxmlformats.org/officeDocument/2006/relationships/footer"/><Relationship Id="rId197" Target="header94.xml" Type="http://schemas.openxmlformats.org/officeDocument/2006/relationships/header"/><Relationship Id="rId198" Target="footer95.xml" Type="http://schemas.openxmlformats.org/officeDocument/2006/relationships/footer"/><Relationship Id="rId199" Target="header95.xml" Type="http://schemas.openxmlformats.org/officeDocument/2006/relationships/header"/><Relationship Id="rId2" Target="theme/theme-1.xml" Type="http://schemas.openxmlformats.org/officeDocument/2006/relationships/theme"/><Relationship Id="rId20" Target="footer6.xml" Type="http://schemas.openxmlformats.org/officeDocument/2006/relationships/footer"/><Relationship Id="rId200" Target="footer96.xml" Type="http://schemas.openxmlformats.org/officeDocument/2006/relationships/footer"/><Relationship Id="rId201" Target="header96.xml" Type="http://schemas.openxmlformats.org/officeDocument/2006/relationships/header"/><Relationship Id="rId202" Target="footer97.xml" Type="http://schemas.openxmlformats.org/officeDocument/2006/relationships/footer"/><Relationship Id="rId203" Target="header97.xml" Type="http://schemas.openxmlformats.org/officeDocument/2006/relationships/header"/><Relationship Id="rId204" Target="footer98.xml" Type="http://schemas.openxmlformats.org/officeDocument/2006/relationships/footer"/><Relationship Id="rId205" Target="header98.xml" Type="http://schemas.openxmlformats.org/officeDocument/2006/relationships/header"/><Relationship Id="rId206" Target="footer99.xml" Type="http://schemas.openxmlformats.org/officeDocument/2006/relationships/footer"/><Relationship Id="rId207" Target="header99.xml" Type="http://schemas.openxmlformats.org/officeDocument/2006/relationships/header"/><Relationship Id="rId208" Target="footer100.xml" Type="http://schemas.openxmlformats.org/officeDocument/2006/relationships/footer"/><Relationship Id="rId209" Target="header100.xml" Type="http://schemas.openxmlformats.org/officeDocument/2006/relationships/header"/><Relationship Id="rId21" Target="header6.xml" Type="http://schemas.openxmlformats.org/officeDocument/2006/relationships/header"/><Relationship Id="rId210" Target="footer101.xml" Type="http://schemas.openxmlformats.org/officeDocument/2006/relationships/footer"/><Relationship Id="rId211" Target="header101.xml" Type="http://schemas.openxmlformats.org/officeDocument/2006/relationships/header"/><Relationship Id="rId212" Target="footer102.xml" Type="http://schemas.openxmlformats.org/officeDocument/2006/relationships/footer"/><Relationship Id="rId213" Target="header102.xml" Type="http://schemas.openxmlformats.org/officeDocument/2006/relationships/header"/><Relationship Id="rId214" Target="footer103.xml" Type="http://schemas.openxmlformats.org/officeDocument/2006/relationships/footer"/><Relationship Id="rId215" Target="header103.xml" Type="http://schemas.openxmlformats.org/officeDocument/2006/relationships/header"/><Relationship Id="rId216" Target="footer104.xml" Type="http://schemas.openxmlformats.org/officeDocument/2006/relationships/footer"/><Relationship Id="rId217" Target="header104.xml" Type="http://schemas.openxmlformats.org/officeDocument/2006/relationships/header"/><Relationship Id="rId218" Target="footer105.xml" Type="http://schemas.openxmlformats.org/officeDocument/2006/relationships/footer"/><Relationship Id="rId219" Target="header105.xml" Type="http://schemas.openxmlformats.org/officeDocument/2006/relationships/header"/><Relationship Id="rId22" Target="footer7.xml" Type="http://schemas.openxmlformats.org/officeDocument/2006/relationships/footer"/><Relationship Id="rId220" Target="footer106.xml" Type="http://schemas.openxmlformats.org/officeDocument/2006/relationships/footer"/><Relationship Id="rId221" Target="header106.xml" Type="http://schemas.openxmlformats.org/officeDocument/2006/relationships/header"/><Relationship Id="rId222" Target="footer107.xml" Type="http://schemas.openxmlformats.org/officeDocument/2006/relationships/footer"/><Relationship Id="rId223" Target="header107.xml" Type="http://schemas.openxmlformats.org/officeDocument/2006/relationships/header"/><Relationship Id="rId224" Target="footer108.xml" Type="http://schemas.openxmlformats.org/officeDocument/2006/relationships/footer"/><Relationship Id="rId225" Target="header108.xml" Type="http://schemas.openxmlformats.org/officeDocument/2006/relationships/header"/><Relationship Id="rId226" Target="footer109.xml" Type="http://schemas.openxmlformats.org/officeDocument/2006/relationships/footer"/><Relationship Id="rId227" Target="header109.xml" Type="http://schemas.openxmlformats.org/officeDocument/2006/relationships/header"/><Relationship Id="rId228" Target="footer110.xml" Type="http://schemas.openxmlformats.org/officeDocument/2006/relationships/footer"/><Relationship Id="rId229" Target="header110.xml" Type="http://schemas.openxmlformats.org/officeDocument/2006/relationships/header"/><Relationship Id="rId23" Target="header7.xml" Type="http://schemas.openxmlformats.org/officeDocument/2006/relationships/header"/><Relationship Id="rId230" Target="footer111.xml" Type="http://schemas.openxmlformats.org/officeDocument/2006/relationships/footer"/><Relationship Id="rId231" Target="header111.xml" Type="http://schemas.openxmlformats.org/officeDocument/2006/relationships/header"/><Relationship Id="rId232" Target="footer112.xml" Type="http://schemas.openxmlformats.org/officeDocument/2006/relationships/footer"/><Relationship Id="rId233" Target="header112.xml" Type="http://schemas.openxmlformats.org/officeDocument/2006/relationships/header"/><Relationship Id="rId234" Target="footer113.xml" Type="http://schemas.openxmlformats.org/officeDocument/2006/relationships/footer"/><Relationship Id="rId235" Target="header113.xml" Type="http://schemas.openxmlformats.org/officeDocument/2006/relationships/header"/><Relationship Id="rId236" Target="footer114.xml" Type="http://schemas.openxmlformats.org/officeDocument/2006/relationships/footer"/><Relationship Id="rId237" Target="header114.xml" Type="http://schemas.openxmlformats.org/officeDocument/2006/relationships/header"/><Relationship Id="rId238" Target="footer115.xml" Type="http://schemas.openxmlformats.org/officeDocument/2006/relationships/footer"/><Relationship Id="rId239" Target="header115.xml" Type="http://schemas.openxmlformats.org/officeDocument/2006/relationships/header"/><Relationship Id="rId24" Target="footer8.xml" Type="http://schemas.openxmlformats.org/officeDocument/2006/relationships/footer"/><Relationship Id="rId240" Target="footer116.xml" Type="http://schemas.openxmlformats.org/officeDocument/2006/relationships/footer"/><Relationship Id="rId241" Target="header116.xml" Type="http://schemas.openxmlformats.org/officeDocument/2006/relationships/header"/><Relationship Id="rId242" Target="footer117.xml" Type="http://schemas.openxmlformats.org/officeDocument/2006/relationships/footer"/><Relationship Id="rId243" Target="header117.xml" Type="http://schemas.openxmlformats.org/officeDocument/2006/relationships/header"/><Relationship Id="rId244" Target="footer118.xml" Type="http://schemas.openxmlformats.org/officeDocument/2006/relationships/footer"/><Relationship Id="rId245" Target="header118.xml" Type="http://schemas.openxmlformats.org/officeDocument/2006/relationships/header"/><Relationship Id="rId246" Target="footer119.xml" Type="http://schemas.openxmlformats.org/officeDocument/2006/relationships/footer"/><Relationship Id="rId247" Target="header119.xml" Type="http://schemas.openxmlformats.org/officeDocument/2006/relationships/header"/><Relationship Id="rId248" Target="footer120.xml" Type="http://schemas.openxmlformats.org/officeDocument/2006/relationships/footer"/><Relationship Id="rId249" Target="header120.xml" Type="http://schemas.openxmlformats.org/officeDocument/2006/relationships/header"/><Relationship Id="rId25" Target="header8.xml" Type="http://schemas.openxmlformats.org/officeDocument/2006/relationships/header"/><Relationship Id="rId250" Target="footer121.xml" Type="http://schemas.openxmlformats.org/officeDocument/2006/relationships/footer"/><Relationship Id="rId251" Target="header121.xml" Type="http://schemas.openxmlformats.org/officeDocument/2006/relationships/header"/><Relationship Id="rId252" Target="footer122.xml" Type="http://schemas.openxmlformats.org/officeDocument/2006/relationships/footer"/><Relationship Id="rId253" Target="header122.xml" Type="http://schemas.openxmlformats.org/officeDocument/2006/relationships/header"/><Relationship Id="rId254" Target="footer123.xml" Type="http://schemas.openxmlformats.org/officeDocument/2006/relationships/footer"/><Relationship Id="rId255" Target="header123.xml" Type="http://schemas.openxmlformats.org/officeDocument/2006/relationships/header"/><Relationship Id="rId256" Target="footer124.xml" Type="http://schemas.openxmlformats.org/officeDocument/2006/relationships/footer"/><Relationship Id="rId257" Target="header124.xml" Type="http://schemas.openxmlformats.org/officeDocument/2006/relationships/header"/><Relationship Id="rId258" Target="footer125.xml" Type="http://schemas.openxmlformats.org/officeDocument/2006/relationships/footer"/><Relationship Id="rId259" Target="header125.xml" Type="http://schemas.openxmlformats.org/officeDocument/2006/relationships/header"/><Relationship Id="rId26" Target="footer9.xml" Type="http://schemas.openxmlformats.org/officeDocument/2006/relationships/footer"/><Relationship Id="rId260" Target="footer126.xml" Type="http://schemas.openxmlformats.org/officeDocument/2006/relationships/footer"/><Relationship Id="rId261" Target="header126.xml" Type="http://schemas.openxmlformats.org/officeDocument/2006/relationships/header"/><Relationship Id="rId262" Target="footer127.xml" Type="http://schemas.openxmlformats.org/officeDocument/2006/relationships/footer"/><Relationship Id="rId263" Target="header127.xml" Type="http://schemas.openxmlformats.org/officeDocument/2006/relationships/header"/><Relationship Id="rId264" Target="footer128.xml" Type="http://schemas.openxmlformats.org/officeDocument/2006/relationships/footer"/><Relationship Id="rId265" Target="header128.xml" Type="http://schemas.openxmlformats.org/officeDocument/2006/relationships/header"/><Relationship Id="rId266" Target="footer129.xml" Type="http://schemas.openxmlformats.org/officeDocument/2006/relationships/footer"/><Relationship Id="rId267" Target="header129.xml" Type="http://schemas.openxmlformats.org/officeDocument/2006/relationships/header"/><Relationship Id="rId268" Target="footer130.xml" Type="http://schemas.openxmlformats.org/officeDocument/2006/relationships/footer"/><Relationship Id="rId269" Target="header130.xml" Type="http://schemas.openxmlformats.org/officeDocument/2006/relationships/header"/><Relationship Id="rId27" Target="header9.xml" Type="http://schemas.openxmlformats.org/officeDocument/2006/relationships/header"/><Relationship Id="rId270" Target="footer131.xml" Type="http://schemas.openxmlformats.org/officeDocument/2006/relationships/footer"/><Relationship Id="rId271" Target="header131.xml" Type="http://schemas.openxmlformats.org/officeDocument/2006/relationships/header"/><Relationship Id="rId272" Target="footer132.xml" Type="http://schemas.openxmlformats.org/officeDocument/2006/relationships/footer"/><Relationship Id="rId273" Target="header132.xml" Type="http://schemas.openxmlformats.org/officeDocument/2006/relationships/header"/><Relationship Id="rId274" Target="footer133.xml" Type="http://schemas.openxmlformats.org/officeDocument/2006/relationships/footer"/><Relationship Id="rId275" Target="header133.xml" Type="http://schemas.openxmlformats.org/officeDocument/2006/relationships/header"/><Relationship Id="rId276" Target="footer134.xml" Type="http://schemas.openxmlformats.org/officeDocument/2006/relationships/footer"/><Relationship Id="rId277" Target="header134.xml" Type="http://schemas.openxmlformats.org/officeDocument/2006/relationships/header"/><Relationship Id="rId278" Target="footer135.xml" Type="http://schemas.openxmlformats.org/officeDocument/2006/relationships/footer"/><Relationship Id="rId279" Target="header135.xml" Type="http://schemas.openxmlformats.org/officeDocument/2006/relationships/header"/><Relationship Id="rId28" Target="footer10.xml" Type="http://schemas.openxmlformats.org/officeDocument/2006/relationships/footer"/><Relationship Id="rId280" Target="footer136.xml" Type="http://schemas.openxmlformats.org/officeDocument/2006/relationships/footer"/><Relationship Id="rId281" Target="header136.xml" Type="http://schemas.openxmlformats.org/officeDocument/2006/relationships/header"/><Relationship Id="rId282" Target="footer137.xml" Type="http://schemas.openxmlformats.org/officeDocument/2006/relationships/footer"/><Relationship Id="rId283" Target="header137.xml" Type="http://schemas.openxmlformats.org/officeDocument/2006/relationships/header"/><Relationship Id="rId284" Target="footer138.xml" Type="http://schemas.openxmlformats.org/officeDocument/2006/relationships/footer"/><Relationship Id="rId285" Target="header138.xml" Type="http://schemas.openxmlformats.org/officeDocument/2006/relationships/header"/><Relationship Id="rId286" Target="footer139.xml" Type="http://schemas.openxmlformats.org/officeDocument/2006/relationships/footer"/><Relationship Id="rId287" Target="header139.xml" Type="http://schemas.openxmlformats.org/officeDocument/2006/relationships/header"/><Relationship Id="rId288" Target="footer140.xml" Type="http://schemas.openxmlformats.org/officeDocument/2006/relationships/footer"/><Relationship Id="rId289" Target="header140.xml" Type="http://schemas.openxmlformats.org/officeDocument/2006/relationships/header"/><Relationship Id="rId29" Target="header10.xml" Type="http://schemas.openxmlformats.org/officeDocument/2006/relationships/header"/><Relationship Id="rId290" Target="footer141.xml" Type="http://schemas.openxmlformats.org/officeDocument/2006/relationships/footer"/><Relationship Id="rId291" Target="header141.xml" Type="http://schemas.openxmlformats.org/officeDocument/2006/relationships/header"/><Relationship Id="rId292" Target="footer142.xml" Type="http://schemas.openxmlformats.org/officeDocument/2006/relationships/footer"/><Relationship Id="rId293" Target="header142.xml" Type="http://schemas.openxmlformats.org/officeDocument/2006/relationships/header"/><Relationship Id="rId294" Target="footer143.xml" Type="http://schemas.openxmlformats.org/officeDocument/2006/relationships/footer"/><Relationship Id="rId295" Target="header143.xml" Type="http://schemas.openxmlformats.org/officeDocument/2006/relationships/header"/><Relationship Id="rId296" Target="footer144.xml" Type="http://schemas.openxmlformats.org/officeDocument/2006/relationships/footer"/><Relationship Id="rId297" Target="header144.xml" Type="http://schemas.openxmlformats.org/officeDocument/2006/relationships/header"/><Relationship Id="rId298" Target="footer145.xml" Type="http://schemas.openxmlformats.org/officeDocument/2006/relationships/footer"/><Relationship Id="rId299" Target="header145.xml" Type="http://schemas.openxmlformats.org/officeDocument/2006/relationships/header"/><Relationship Id="rId3" Target="media/image1.jpeg" Type="http://schemas.openxmlformats.org/officeDocument/2006/relationships/image"/><Relationship Id="rId30" Target="footer11.xml" Type="http://schemas.openxmlformats.org/officeDocument/2006/relationships/footer"/><Relationship Id="rId300" Target="footer146.xml" Type="http://schemas.openxmlformats.org/officeDocument/2006/relationships/footer"/><Relationship Id="rId301" Target="header146.xml" Type="http://schemas.openxmlformats.org/officeDocument/2006/relationships/header"/><Relationship Id="rId302" Target="footer147.xml" Type="http://schemas.openxmlformats.org/officeDocument/2006/relationships/footer"/><Relationship Id="rId303" Target="header147.xml" Type="http://schemas.openxmlformats.org/officeDocument/2006/relationships/header"/><Relationship Id="rId304" Target="footer148.xml" Type="http://schemas.openxmlformats.org/officeDocument/2006/relationships/footer"/><Relationship Id="rId305" Target="header148.xml" Type="http://schemas.openxmlformats.org/officeDocument/2006/relationships/header"/><Relationship Id="rId306" Target="footer149.xml" Type="http://schemas.openxmlformats.org/officeDocument/2006/relationships/footer"/><Relationship Id="rId307" Target="header149.xml" Type="http://schemas.openxmlformats.org/officeDocument/2006/relationships/header"/><Relationship Id="rId308" Target="footer150.xml" Type="http://schemas.openxmlformats.org/officeDocument/2006/relationships/footer"/><Relationship Id="rId309" Target="header150.xml" Type="http://schemas.openxmlformats.org/officeDocument/2006/relationships/header"/><Relationship Id="rId31" Target="header11.xml" Type="http://schemas.openxmlformats.org/officeDocument/2006/relationships/header"/><Relationship Id="rId310" Target="footer151.xml" Type="http://schemas.openxmlformats.org/officeDocument/2006/relationships/footer"/><Relationship Id="rId311" Target="header151.xml" Type="http://schemas.openxmlformats.org/officeDocument/2006/relationships/header"/><Relationship Id="rId312" Target="footer152.xml" Type="http://schemas.openxmlformats.org/officeDocument/2006/relationships/footer"/><Relationship Id="rId313" Target="header152.xml" Type="http://schemas.openxmlformats.org/officeDocument/2006/relationships/header"/><Relationship Id="rId314" Target="footer153.xml" Type="http://schemas.openxmlformats.org/officeDocument/2006/relationships/footer"/><Relationship Id="rId315" Target="header153.xml" Type="http://schemas.openxmlformats.org/officeDocument/2006/relationships/header"/><Relationship Id="rId316" Target="footer154.xml" Type="http://schemas.openxmlformats.org/officeDocument/2006/relationships/footer"/><Relationship Id="rId317" Target="header154.xml" Type="http://schemas.openxmlformats.org/officeDocument/2006/relationships/header"/><Relationship Id="rId318" Target="footer155.xml" Type="http://schemas.openxmlformats.org/officeDocument/2006/relationships/footer"/><Relationship Id="rId319" Target="header155.xml" Type="http://schemas.openxmlformats.org/officeDocument/2006/relationships/header"/><Relationship Id="rId32" Target="footer12.xml" Type="http://schemas.openxmlformats.org/officeDocument/2006/relationships/footer"/><Relationship Id="rId320" Target="footer156.xml" Type="http://schemas.openxmlformats.org/officeDocument/2006/relationships/footer"/><Relationship Id="rId321" Target="header156.xml" Type="http://schemas.openxmlformats.org/officeDocument/2006/relationships/header"/><Relationship Id="rId322" Target="footer157.xml" Type="http://schemas.openxmlformats.org/officeDocument/2006/relationships/footer"/><Relationship Id="rId323" Target="header157.xml" Type="http://schemas.openxmlformats.org/officeDocument/2006/relationships/header"/><Relationship Id="rId324" Target="footer158.xml" Type="http://schemas.openxmlformats.org/officeDocument/2006/relationships/footer"/><Relationship Id="rId325" Target="header158.xml" Type="http://schemas.openxmlformats.org/officeDocument/2006/relationships/header"/><Relationship Id="rId326" Target="footer159.xml" Type="http://schemas.openxmlformats.org/officeDocument/2006/relationships/footer"/><Relationship Id="rId327" Target="header159.xml" Type="http://schemas.openxmlformats.org/officeDocument/2006/relationships/header"/><Relationship Id="rId328" Target="footer160.xml" Type="http://schemas.openxmlformats.org/officeDocument/2006/relationships/footer"/><Relationship Id="rId329" Target="header160.xml" Type="http://schemas.openxmlformats.org/officeDocument/2006/relationships/header"/><Relationship Id="rId33" Target="header12.xml" Type="http://schemas.openxmlformats.org/officeDocument/2006/relationships/header"/><Relationship Id="rId330" Target="footer161.xml" Type="http://schemas.openxmlformats.org/officeDocument/2006/relationships/footer"/><Relationship Id="rId331" Target="header161.xml" Type="http://schemas.openxmlformats.org/officeDocument/2006/relationships/header"/><Relationship Id="rId332" Target="footer162.xml" Type="http://schemas.openxmlformats.org/officeDocument/2006/relationships/footer"/><Relationship Id="rId333" Target="header162.xml" Type="http://schemas.openxmlformats.org/officeDocument/2006/relationships/header"/><Relationship Id="rId334" Target="footer163.xml" Type="http://schemas.openxmlformats.org/officeDocument/2006/relationships/footer"/><Relationship Id="rId335" Target="header163.xml" Type="http://schemas.openxmlformats.org/officeDocument/2006/relationships/header"/><Relationship Id="rId336" Target="footer164.xml" Type="http://schemas.openxmlformats.org/officeDocument/2006/relationships/footer"/><Relationship Id="rId337" Target="header164.xml" Type="http://schemas.openxmlformats.org/officeDocument/2006/relationships/header"/><Relationship Id="rId338" Target="footer165.xml" Type="http://schemas.openxmlformats.org/officeDocument/2006/relationships/footer"/><Relationship Id="rId339" Target="header165.xml" Type="http://schemas.openxmlformats.org/officeDocument/2006/relationships/header"/><Relationship Id="rId34" Target="footer13.xml" Type="http://schemas.openxmlformats.org/officeDocument/2006/relationships/footer"/><Relationship Id="rId340" Target="footer166.xml" Type="http://schemas.openxmlformats.org/officeDocument/2006/relationships/footer"/><Relationship Id="rId341" Target="header166.xml" Type="http://schemas.openxmlformats.org/officeDocument/2006/relationships/header"/><Relationship Id="rId342" Target="footer167.xml" Type="http://schemas.openxmlformats.org/officeDocument/2006/relationships/footer"/><Relationship Id="rId343" Target="header167.xml" Type="http://schemas.openxmlformats.org/officeDocument/2006/relationships/header"/><Relationship Id="rId344" Target="footer168.xml" Type="http://schemas.openxmlformats.org/officeDocument/2006/relationships/footer"/><Relationship Id="rId345" Target="header168.xml" Type="http://schemas.openxmlformats.org/officeDocument/2006/relationships/header"/><Relationship Id="rId346" Target="footer169.xml" Type="http://schemas.openxmlformats.org/officeDocument/2006/relationships/footer"/><Relationship Id="rId347" Target="header169.xml" Type="http://schemas.openxmlformats.org/officeDocument/2006/relationships/header"/><Relationship Id="rId348" Target="footer170.xml" Type="http://schemas.openxmlformats.org/officeDocument/2006/relationships/footer"/><Relationship Id="rId349" Target="header170.xml" Type="http://schemas.openxmlformats.org/officeDocument/2006/relationships/header"/><Relationship Id="rId35" Target="header13.xml" Type="http://schemas.openxmlformats.org/officeDocument/2006/relationships/header"/><Relationship Id="rId350" Target="footer171.xml" Type="http://schemas.openxmlformats.org/officeDocument/2006/relationships/footer"/><Relationship Id="rId351" Target="header171.xml" Type="http://schemas.openxmlformats.org/officeDocument/2006/relationships/header"/><Relationship Id="rId352" Target="footer172.xml" Type="http://schemas.openxmlformats.org/officeDocument/2006/relationships/footer"/><Relationship Id="rId353" Target="header172.xml" Type="http://schemas.openxmlformats.org/officeDocument/2006/relationships/header"/><Relationship Id="rId354" Target="footer173.xml" Type="http://schemas.openxmlformats.org/officeDocument/2006/relationships/footer"/><Relationship Id="rId355" Target="header173.xml" Type="http://schemas.openxmlformats.org/officeDocument/2006/relationships/header"/><Relationship Id="rId356" Target="footer174.xml" Type="http://schemas.openxmlformats.org/officeDocument/2006/relationships/footer"/><Relationship Id="rId357" Target="header174.xml" Type="http://schemas.openxmlformats.org/officeDocument/2006/relationships/header"/><Relationship Id="rId358" Target="footer175.xml" Type="http://schemas.openxmlformats.org/officeDocument/2006/relationships/footer"/><Relationship Id="rId359" Target="header175.xml" Type="http://schemas.openxmlformats.org/officeDocument/2006/relationships/header"/><Relationship Id="rId36" Target="footer14.xml" Type="http://schemas.openxmlformats.org/officeDocument/2006/relationships/footer"/><Relationship Id="rId360" Target="footer176.xml" Type="http://schemas.openxmlformats.org/officeDocument/2006/relationships/footer"/><Relationship Id="rId361" Target="header176.xml" Type="http://schemas.openxmlformats.org/officeDocument/2006/relationships/header"/><Relationship Id="rId362" Target="footer177.xml" Type="http://schemas.openxmlformats.org/officeDocument/2006/relationships/footer"/><Relationship Id="rId363" Target="header177.xml" Type="http://schemas.openxmlformats.org/officeDocument/2006/relationships/header"/><Relationship Id="rId364" Target="footer178.xml" Type="http://schemas.openxmlformats.org/officeDocument/2006/relationships/footer"/><Relationship Id="rId365" Target="header178.xml" Type="http://schemas.openxmlformats.org/officeDocument/2006/relationships/header"/><Relationship Id="rId366" Target="footer179.xml" Type="http://schemas.openxmlformats.org/officeDocument/2006/relationships/footer"/><Relationship Id="rId367" Target="header179.xml" Type="http://schemas.openxmlformats.org/officeDocument/2006/relationships/header"/><Relationship Id="rId368" Target="footer180.xml" Type="http://schemas.openxmlformats.org/officeDocument/2006/relationships/footer"/><Relationship Id="rId369" Target="header180.xml" Type="http://schemas.openxmlformats.org/officeDocument/2006/relationships/header"/><Relationship Id="rId37" Target="header14.xml" Type="http://schemas.openxmlformats.org/officeDocument/2006/relationships/header"/><Relationship Id="rId370" Target="footer181.xml" Type="http://schemas.openxmlformats.org/officeDocument/2006/relationships/footer"/><Relationship Id="rId371" Target="header181.xml" Type="http://schemas.openxmlformats.org/officeDocument/2006/relationships/header"/><Relationship Id="rId372" Target="footer182.xml" Type="http://schemas.openxmlformats.org/officeDocument/2006/relationships/footer"/><Relationship Id="rId373" Target="header182.xml" Type="http://schemas.openxmlformats.org/officeDocument/2006/relationships/header"/><Relationship Id="rId374" Target="footer183.xml" Type="http://schemas.openxmlformats.org/officeDocument/2006/relationships/footer"/><Relationship Id="rId375" Target="header183.xml" Type="http://schemas.openxmlformats.org/officeDocument/2006/relationships/header"/><Relationship Id="rId376" Target="footer184.xml" Type="http://schemas.openxmlformats.org/officeDocument/2006/relationships/footer"/><Relationship Id="rId377" Target="header184.xml" Type="http://schemas.openxmlformats.org/officeDocument/2006/relationships/header"/><Relationship Id="rId378" Target="footer185.xml" Type="http://schemas.openxmlformats.org/officeDocument/2006/relationships/footer"/><Relationship Id="rId379" Target="header185.xml" Type="http://schemas.openxmlformats.org/officeDocument/2006/relationships/header"/><Relationship Id="rId38" Target="footer15.xml" Type="http://schemas.openxmlformats.org/officeDocument/2006/relationships/footer"/><Relationship Id="rId380" Target="footer186.xml" Type="http://schemas.openxmlformats.org/officeDocument/2006/relationships/footer"/><Relationship Id="rId381" Target="header186.xml" Type="http://schemas.openxmlformats.org/officeDocument/2006/relationships/header"/><Relationship Id="rId382" Target="footer187.xml" Type="http://schemas.openxmlformats.org/officeDocument/2006/relationships/footer"/><Relationship Id="rId383" Target="header187.xml" Type="http://schemas.openxmlformats.org/officeDocument/2006/relationships/header"/><Relationship Id="rId384" Target="footer188.xml" Type="http://schemas.openxmlformats.org/officeDocument/2006/relationships/footer"/><Relationship Id="rId385" Target="header188.xml" Type="http://schemas.openxmlformats.org/officeDocument/2006/relationships/header"/><Relationship Id="rId386" Target="footer189.xml" Type="http://schemas.openxmlformats.org/officeDocument/2006/relationships/footer"/><Relationship Id="rId387" Target="header189.xml" Type="http://schemas.openxmlformats.org/officeDocument/2006/relationships/header"/><Relationship Id="rId388" Target="footer190.xml" Type="http://schemas.openxmlformats.org/officeDocument/2006/relationships/footer"/><Relationship Id="rId389" Target="header190.xml" Type="http://schemas.openxmlformats.org/officeDocument/2006/relationships/header"/><Relationship Id="rId39" Target="header15.xml" Type="http://schemas.openxmlformats.org/officeDocument/2006/relationships/header"/><Relationship Id="rId390" Target="footer191.xml" Type="http://schemas.openxmlformats.org/officeDocument/2006/relationships/footer"/><Relationship Id="rId391" Target="header191.xml" Type="http://schemas.openxmlformats.org/officeDocument/2006/relationships/header"/><Relationship Id="rId392" Target="footer192.xml" Type="http://schemas.openxmlformats.org/officeDocument/2006/relationships/footer"/><Relationship Id="rId393" Target="header192.xml" Type="http://schemas.openxmlformats.org/officeDocument/2006/relationships/header"/><Relationship Id="rId394" Target="footer193.xml" Type="http://schemas.openxmlformats.org/officeDocument/2006/relationships/footer"/><Relationship Id="rId395" Target="header193.xml" Type="http://schemas.openxmlformats.org/officeDocument/2006/relationships/header"/><Relationship Id="rId396" Target="footer194.xml" Type="http://schemas.openxmlformats.org/officeDocument/2006/relationships/footer"/><Relationship Id="rId397" Target="header194.xml" Type="http://schemas.openxmlformats.org/officeDocument/2006/relationships/header"/><Relationship Id="rId398" Target="footer195.xml" Type="http://schemas.openxmlformats.org/officeDocument/2006/relationships/footer"/><Relationship Id="rId399" Target="header195.xml" Type="http://schemas.openxmlformats.org/officeDocument/2006/relationships/header"/><Relationship Id="rId4" Target="media/image2.jpeg" Type="http://schemas.openxmlformats.org/officeDocument/2006/relationships/image"/><Relationship Id="rId40" Target="footer16.xml" Type="http://schemas.openxmlformats.org/officeDocument/2006/relationships/footer"/><Relationship Id="rId400" Target="footer196.xml" Type="http://schemas.openxmlformats.org/officeDocument/2006/relationships/footer"/><Relationship Id="rId401" Target="header196.xml" Type="http://schemas.openxmlformats.org/officeDocument/2006/relationships/header"/><Relationship Id="rId402" Target="footer197.xml" Type="http://schemas.openxmlformats.org/officeDocument/2006/relationships/footer"/><Relationship Id="rId403" Target="header197.xml" Type="http://schemas.openxmlformats.org/officeDocument/2006/relationships/header"/><Relationship Id="rId404" Target="footer198.xml" Type="http://schemas.openxmlformats.org/officeDocument/2006/relationships/footer"/><Relationship Id="rId405" Target="header198.xml" Type="http://schemas.openxmlformats.org/officeDocument/2006/relationships/header"/><Relationship Id="rId406" Target="footer199.xml" Type="http://schemas.openxmlformats.org/officeDocument/2006/relationships/footer"/><Relationship Id="rId407" Target="header199.xml" Type="http://schemas.openxmlformats.org/officeDocument/2006/relationships/header"/><Relationship Id="rId408" Target="footer200.xml" Type="http://schemas.openxmlformats.org/officeDocument/2006/relationships/footer"/><Relationship Id="rId409" Target="header200.xml" Type="http://schemas.openxmlformats.org/officeDocument/2006/relationships/header"/><Relationship Id="rId41" Target="header16.xml" Type="http://schemas.openxmlformats.org/officeDocument/2006/relationships/header"/><Relationship Id="rId410" Target="footer201.xml" Type="http://schemas.openxmlformats.org/officeDocument/2006/relationships/footer"/><Relationship Id="rId411" Target="header201.xml" Type="http://schemas.openxmlformats.org/officeDocument/2006/relationships/header"/><Relationship Id="rId412" Target="footer202.xml" Type="http://schemas.openxmlformats.org/officeDocument/2006/relationships/footer"/><Relationship Id="rId413" Target="header202.xml" Type="http://schemas.openxmlformats.org/officeDocument/2006/relationships/header"/><Relationship Id="rId414" Target="footer203.xml" Type="http://schemas.openxmlformats.org/officeDocument/2006/relationships/footer"/><Relationship Id="rId415" Target="header203.xml" Type="http://schemas.openxmlformats.org/officeDocument/2006/relationships/header"/><Relationship Id="rId416" Target="footer204.xml" Type="http://schemas.openxmlformats.org/officeDocument/2006/relationships/footer"/><Relationship Id="rId417" Target="header204.xml" Type="http://schemas.openxmlformats.org/officeDocument/2006/relationships/header"/><Relationship Id="rId418" Target="footer205.xml" Type="http://schemas.openxmlformats.org/officeDocument/2006/relationships/footer"/><Relationship Id="rId419" Target="header205.xml" Type="http://schemas.openxmlformats.org/officeDocument/2006/relationships/header"/><Relationship Id="rId42" Target="footer17.xml" Type="http://schemas.openxmlformats.org/officeDocument/2006/relationships/footer"/><Relationship Id="rId420" Target="footer206.xml" Type="http://schemas.openxmlformats.org/officeDocument/2006/relationships/footer"/><Relationship Id="rId421" Target="header206.xml" Type="http://schemas.openxmlformats.org/officeDocument/2006/relationships/header"/><Relationship Id="rId422" Target="footer207.xml" Type="http://schemas.openxmlformats.org/officeDocument/2006/relationships/footer"/><Relationship Id="rId423" Target="header207.xml" Type="http://schemas.openxmlformats.org/officeDocument/2006/relationships/header"/><Relationship Id="rId424" Target="footer208.xml" Type="http://schemas.openxmlformats.org/officeDocument/2006/relationships/footer"/><Relationship Id="rId425" Target="header208.xml" Type="http://schemas.openxmlformats.org/officeDocument/2006/relationships/header"/><Relationship Id="rId426" Target="footer209.xml" Type="http://schemas.openxmlformats.org/officeDocument/2006/relationships/footer"/><Relationship Id="rId427" Target="header209.xml" Type="http://schemas.openxmlformats.org/officeDocument/2006/relationships/header"/><Relationship Id="rId428" Target="footer210.xml" Type="http://schemas.openxmlformats.org/officeDocument/2006/relationships/footer"/><Relationship Id="rId429" Target="header210.xml" Type="http://schemas.openxmlformats.org/officeDocument/2006/relationships/header"/><Relationship Id="rId43" Target="header17.xml" Type="http://schemas.openxmlformats.org/officeDocument/2006/relationships/header"/><Relationship Id="rId430" Target="footer211.xml" Type="http://schemas.openxmlformats.org/officeDocument/2006/relationships/footer"/><Relationship Id="rId431" Target="header211.xml" Type="http://schemas.openxmlformats.org/officeDocument/2006/relationships/header"/><Relationship Id="rId432" Target="footer212.xml" Type="http://schemas.openxmlformats.org/officeDocument/2006/relationships/footer"/><Relationship Id="rId433" Target="header212.xml" Type="http://schemas.openxmlformats.org/officeDocument/2006/relationships/header"/><Relationship Id="rId434" Target="footer213.xml" Type="http://schemas.openxmlformats.org/officeDocument/2006/relationships/footer"/><Relationship Id="rId435" Target="header213.xml" Type="http://schemas.openxmlformats.org/officeDocument/2006/relationships/header"/><Relationship Id="rId436" Target="footer214.xml" Type="http://schemas.openxmlformats.org/officeDocument/2006/relationships/footer"/><Relationship Id="rId437" Target="header214.xml" Type="http://schemas.openxmlformats.org/officeDocument/2006/relationships/header"/><Relationship Id="rId438" Target="footer215.xml" Type="http://schemas.openxmlformats.org/officeDocument/2006/relationships/footer"/><Relationship Id="rId439" Target="header215.xml" Type="http://schemas.openxmlformats.org/officeDocument/2006/relationships/header"/><Relationship Id="rId44" Target="footer18.xml" Type="http://schemas.openxmlformats.org/officeDocument/2006/relationships/footer"/><Relationship Id="rId440" Target="footer216.xml" Type="http://schemas.openxmlformats.org/officeDocument/2006/relationships/footer"/><Relationship Id="rId441" Target="header216.xml" Type="http://schemas.openxmlformats.org/officeDocument/2006/relationships/header"/><Relationship Id="rId442" Target="footer217.xml" Type="http://schemas.openxmlformats.org/officeDocument/2006/relationships/footer"/><Relationship Id="rId443" Target="header217.xml" Type="http://schemas.openxmlformats.org/officeDocument/2006/relationships/header"/><Relationship Id="rId444" Target="footer218.xml" Type="http://schemas.openxmlformats.org/officeDocument/2006/relationships/footer"/><Relationship Id="rId445" Target="header218.xml" Type="http://schemas.openxmlformats.org/officeDocument/2006/relationships/header"/><Relationship Id="rId446" Target="footer219.xml" Type="http://schemas.openxmlformats.org/officeDocument/2006/relationships/footer"/><Relationship Id="rId447" Target="header219.xml" Type="http://schemas.openxmlformats.org/officeDocument/2006/relationships/header"/><Relationship Id="rId448" Target="footer220.xml" Type="http://schemas.openxmlformats.org/officeDocument/2006/relationships/footer"/><Relationship Id="rId449" Target="header220.xml" Type="http://schemas.openxmlformats.org/officeDocument/2006/relationships/header"/><Relationship Id="rId45" Target="header18.xml" Type="http://schemas.openxmlformats.org/officeDocument/2006/relationships/header"/><Relationship Id="rId450" Target="footer221.xml" Type="http://schemas.openxmlformats.org/officeDocument/2006/relationships/footer"/><Relationship Id="rId451" Target="header221.xml" Type="http://schemas.openxmlformats.org/officeDocument/2006/relationships/header"/><Relationship Id="rId452" Target="footer222.xml" Type="http://schemas.openxmlformats.org/officeDocument/2006/relationships/footer"/><Relationship Id="rId453" Target="header222.xml" Type="http://schemas.openxmlformats.org/officeDocument/2006/relationships/header"/><Relationship Id="rId454" Target="footer223.xml" Type="http://schemas.openxmlformats.org/officeDocument/2006/relationships/footer"/><Relationship Id="rId455" Target="header223.xml" Type="http://schemas.openxmlformats.org/officeDocument/2006/relationships/header"/><Relationship Id="rId456" Target="footer224.xml" Type="http://schemas.openxmlformats.org/officeDocument/2006/relationships/footer"/><Relationship Id="rId457" Target="header224.xml" Type="http://schemas.openxmlformats.org/officeDocument/2006/relationships/header"/><Relationship Id="rId458" Target="footer225.xml" Type="http://schemas.openxmlformats.org/officeDocument/2006/relationships/footer"/><Relationship Id="rId459" Target="header225.xml" Type="http://schemas.openxmlformats.org/officeDocument/2006/relationships/header"/><Relationship Id="rId46" Target="footer19.xml" Type="http://schemas.openxmlformats.org/officeDocument/2006/relationships/footer"/><Relationship Id="rId460" Target="footer226.xml" Type="http://schemas.openxmlformats.org/officeDocument/2006/relationships/footer"/><Relationship Id="rId461" Target="header226.xml" Type="http://schemas.openxmlformats.org/officeDocument/2006/relationships/header"/><Relationship Id="rId462" Target="footer227.xml" Type="http://schemas.openxmlformats.org/officeDocument/2006/relationships/footer"/><Relationship Id="rId463" Target="header227.xml" Type="http://schemas.openxmlformats.org/officeDocument/2006/relationships/header"/><Relationship Id="rId464" Target="footer228.xml" Type="http://schemas.openxmlformats.org/officeDocument/2006/relationships/footer"/><Relationship Id="rId465" Target="header228.xml" Type="http://schemas.openxmlformats.org/officeDocument/2006/relationships/header"/><Relationship Id="rId466" Target="footer229.xml" Type="http://schemas.openxmlformats.org/officeDocument/2006/relationships/footer"/><Relationship Id="rId467" Target="header229.xml" Type="http://schemas.openxmlformats.org/officeDocument/2006/relationships/header"/><Relationship Id="rId468" Target="footer230.xml" Type="http://schemas.openxmlformats.org/officeDocument/2006/relationships/footer"/><Relationship Id="rId469" Target="header230.xml" Type="http://schemas.openxmlformats.org/officeDocument/2006/relationships/header"/><Relationship Id="rId47" Target="header19.xml" Type="http://schemas.openxmlformats.org/officeDocument/2006/relationships/header"/><Relationship Id="rId470" Target="footer231.xml" Type="http://schemas.openxmlformats.org/officeDocument/2006/relationships/footer"/><Relationship Id="rId471" Target="header231.xml" Type="http://schemas.openxmlformats.org/officeDocument/2006/relationships/header"/><Relationship Id="rId472" Target="footer232.xml" Type="http://schemas.openxmlformats.org/officeDocument/2006/relationships/footer"/><Relationship Id="rId473" Target="header232.xml" Type="http://schemas.openxmlformats.org/officeDocument/2006/relationships/header"/><Relationship Id="rId474" Target="footer233.xml" Type="http://schemas.openxmlformats.org/officeDocument/2006/relationships/footer"/><Relationship Id="rId475" Target="header233.xml" Type="http://schemas.openxmlformats.org/officeDocument/2006/relationships/header"/><Relationship Id="rId476" Target="footer234.xml" Type="http://schemas.openxmlformats.org/officeDocument/2006/relationships/footer"/><Relationship Id="rId477" Target="header234.xml" Type="http://schemas.openxmlformats.org/officeDocument/2006/relationships/header"/><Relationship Id="rId478" Target="footer235.xml" Type="http://schemas.openxmlformats.org/officeDocument/2006/relationships/footer"/><Relationship Id="rId479" Target="header235.xml" Type="http://schemas.openxmlformats.org/officeDocument/2006/relationships/header"/><Relationship Id="rId48" Target="footer20.xml" Type="http://schemas.openxmlformats.org/officeDocument/2006/relationships/footer"/><Relationship Id="rId480" Target="footer236.xml" Type="http://schemas.openxmlformats.org/officeDocument/2006/relationships/footer"/><Relationship Id="rId481" Target="header236.xml" Type="http://schemas.openxmlformats.org/officeDocument/2006/relationships/header"/><Relationship Id="rId482" Target="footer237.xml" Type="http://schemas.openxmlformats.org/officeDocument/2006/relationships/footer"/><Relationship Id="rId483" Target="header237.xml" Type="http://schemas.openxmlformats.org/officeDocument/2006/relationships/header"/><Relationship Id="rId484" Target="footer238.xml" Type="http://schemas.openxmlformats.org/officeDocument/2006/relationships/footer"/><Relationship Id="rId485" Target="header238.xml" Type="http://schemas.openxmlformats.org/officeDocument/2006/relationships/header"/><Relationship Id="rId486" Target="footer239.xml" Type="http://schemas.openxmlformats.org/officeDocument/2006/relationships/footer"/><Relationship Id="rId487" Target="header239.xml" Type="http://schemas.openxmlformats.org/officeDocument/2006/relationships/header"/><Relationship Id="rId488" Target="footer240.xml" Type="http://schemas.openxmlformats.org/officeDocument/2006/relationships/footer"/><Relationship Id="rId489" Target="header240.xml" Type="http://schemas.openxmlformats.org/officeDocument/2006/relationships/header"/><Relationship Id="rId49" Target="header20.xml" Type="http://schemas.openxmlformats.org/officeDocument/2006/relationships/header"/><Relationship Id="rId490" Target="footer241.xml" Type="http://schemas.openxmlformats.org/officeDocument/2006/relationships/footer"/><Relationship Id="rId491" Target="header241.xml" Type="http://schemas.openxmlformats.org/officeDocument/2006/relationships/header"/><Relationship Id="rId492" Target="footer242.xml" Type="http://schemas.openxmlformats.org/officeDocument/2006/relationships/footer"/><Relationship Id="rId493" Target="header242.xml" Type="http://schemas.openxmlformats.org/officeDocument/2006/relationships/header"/><Relationship Id="rId494" Target="footer243.xml" Type="http://schemas.openxmlformats.org/officeDocument/2006/relationships/footer"/><Relationship Id="rId495" Target="header243.xml" Type="http://schemas.openxmlformats.org/officeDocument/2006/relationships/header"/><Relationship Id="rId496" Target="footer244.xml" Type="http://schemas.openxmlformats.org/officeDocument/2006/relationships/footer"/><Relationship Id="rId497" Target="header244.xml" Type="http://schemas.openxmlformats.org/officeDocument/2006/relationships/header"/><Relationship Id="rId498" Target="footer245.xml" Type="http://schemas.openxmlformats.org/officeDocument/2006/relationships/footer"/><Relationship Id="rId499" Target="header245.xml" Type="http://schemas.openxmlformats.org/officeDocument/2006/relationships/header"/><Relationship Id="rId5" Target="media/image3.jpeg" Type="http://schemas.openxmlformats.org/officeDocument/2006/relationships/image"/><Relationship Id="rId50" Target="footer21.xml" Type="http://schemas.openxmlformats.org/officeDocument/2006/relationships/footer"/><Relationship Id="rId500" Target="footer246.xml" Type="http://schemas.openxmlformats.org/officeDocument/2006/relationships/footer"/><Relationship Id="rId501" Target="header246.xml" Type="http://schemas.openxmlformats.org/officeDocument/2006/relationships/header"/><Relationship Id="rId502" Target="footer247.xml" Type="http://schemas.openxmlformats.org/officeDocument/2006/relationships/footer"/><Relationship Id="rId503" Target="header247.xml" Type="http://schemas.openxmlformats.org/officeDocument/2006/relationships/header"/><Relationship Id="rId504" Target="footer248.xml" Type="http://schemas.openxmlformats.org/officeDocument/2006/relationships/footer"/><Relationship Id="rId505" Target="header248.xml" Type="http://schemas.openxmlformats.org/officeDocument/2006/relationships/header"/><Relationship Id="rId506" Target="footer249.xml" Type="http://schemas.openxmlformats.org/officeDocument/2006/relationships/footer"/><Relationship Id="rId507" Target="header249.xml" Type="http://schemas.openxmlformats.org/officeDocument/2006/relationships/header"/><Relationship Id="rId508" Target="footer250.xml" Type="http://schemas.openxmlformats.org/officeDocument/2006/relationships/footer"/><Relationship Id="rId509" Target="header250.xml" Type="http://schemas.openxmlformats.org/officeDocument/2006/relationships/header"/><Relationship Id="rId51" Target="header21.xml" Type="http://schemas.openxmlformats.org/officeDocument/2006/relationships/header"/><Relationship Id="rId510" Target="footer251.xml" Type="http://schemas.openxmlformats.org/officeDocument/2006/relationships/footer"/><Relationship Id="rId511" Target="header251.xml" Type="http://schemas.openxmlformats.org/officeDocument/2006/relationships/header"/><Relationship Id="rId512" Target="footer252.xml" Type="http://schemas.openxmlformats.org/officeDocument/2006/relationships/footer"/><Relationship Id="rId513" Target="header252.xml" Type="http://schemas.openxmlformats.org/officeDocument/2006/relationships/header"/><Relationship Id="rId514" Target="footer253.xml" Type="http://schemas.openxmlformats.org/officeDocument/2006/relationships/footer"/><Relationship Id="rId515" Target="header253.xml" Type="http://schemas.openxmlformats.org/officeDocument/2006/relationships/header"/><Relationship Id="rId516" Target="footer254.xml" Type="http://schemas.openxmlformats.org/officeDocument/2006/relationships/footer"/><Relationship Id="rId517" Target="header254.xml" Type="http://schemas.openxmlformats.org/officeDocument/2006/relationships/header"/><Relationship Id="rId518" Target="footer255.xml" Type="http://schemas.openxmlformats.org/officeDocument/2006/relationships/footer"/><Relationship Id="rId519" Target="header255.xml" Type="http://schemas.openxmlformats.org/officeDocument/2006/relationships/header"/><Relationship Id="rId52" Target="footer22.xml" Type="http://schemas.openxmlformats.org/officeDocument/2006/relationships/footer"/><Relationship Id="rId520" Target="footer256.xml" Type="http://schemas.openxmlformats.org/officeDocument/2006/relationships/footer"/><Relationship Id="rId521" Target="header256.xml" Type="http://schemas.openxmlformats.org/officeDocument/2006/relationships/header"/><Relationship Id="rId522" Target="footer257.xml" Type="http://schemas.openxmlformats.org/officeDocument/2006/relationships/footer"/><Relationship Id="rId523" Target="header257.xml" Type="http://schemas.openxmlformats.org/officeDocument/2006/relationships/header"/><Relationship Id="rId524" Target="footer258.xml" Type="http://schemas.openxmlformats.org/officeDocument/2006/relationships/footer"/><Relationship Id="rId525" Target="header258.xml" Type="http://schemas.openxmlformats.org/officeDocument/2006/relationships/header"/><Relationship Id="rId526" Target="footer259.xml" Type="http://schemas.openxmlformats.org/officeDocument/2006/relationships/footer"/><Relationship Id="rId527" Target="header259.xml" Type="http://schemas.openxmlformats.org/officeDocument/2006/relationships/header"/><Relationship Id="rId528" Target="footer260.xml" Type="http://schemas.openxmlformats.org/officeDocument/2006/relationships/footer"/><Relationship Id="rId529" Target="header260.xml" Type="http://schemas.openxmlformats.org/officeDocument/2006/relationships/header"/><Relationship Id="rId53" Target="header22.xml" Type="http://schemas.openxmlformats.org/officeDocument/2006/relationships/header"/><Relationship Id="rId530" Target="footer261.xml" Type="http://schemas.openxmlformats.org/officeDocument/2006/relationships/footer"/><Relationship Id="rId531" Target="header261.xml" Type="http://schemas.openxmlformats.org/officeDocument/2006/relationships/header"/><Relationship Id="rId532" Target="footer262.xml" Type="http://schemas.openxmlformats.org/officeDocument/2006/relationships/footer"/><Relationship Id="rId533" Target="header262.xml" Type="http://schemas.openxmlformats.org/officeDocument/2006/relationships/header"/><Relationship Id="rId534" Target="footer263.xml" Type="http://schemas.openxmlformats.org/officeDocument/2006/relationships/footer"/><Relationship Id="rId535" Target="header263.xml" Type="http://schemas.openxmlformats.org/officeDocument/2006/relationships/header"/><Relationship Id="rId536" Target="footer264.xml" Type="http://schemas.openxmlformats.org/officeDocument/2006/relationships/footer"/><Relationship Id="rId537" Target="header264.xml" Type="http://schemas.openxmlformats.org/officeDocument/2006/relationships/header"/><Relationship Id="rId538" Target="footer265.xml" Type="http://schemas.openxmlformats.org/officeDocument/2006/relationships/footer"/><Relationship Id="rId539" Target="header265.xml" Type="http://schemas.openxmlformats.org/officeDocument/2006/relationships/header"/><Relationship Id="rId54" Target="footer23.xml" Type="http://schemas.openxmlformats.org/officeDocument/2006/relationships/footer"/><Relationship Id="rId540" Target="footer266.xml" Type="http://schemas.openxmlformats.org/officeDocument/2006/relationships/footer"/><Relationship Id="rId541" Target="header266.xml" Type="http://schemas.openxmlformats.org/officeDocument/2006/relationships/header"/><Relationship Id="rId542" Target="footer267.xml" Type="http://schemas.openxmlformats.org/officeDocument/2006/relationships/footer"/><Relationship Id="rId543" Target="header267.xml" Type="http://schemas.openxmlformats.org/officeDocument/2006/relationships/header"/><Relationship Id="rId544" Target="footer268.xml" Type="http://schemas.openxmlformats.org/officeDocument/2006/relationships/footer"/><Relationship Id="rId545" Target="header268.xml" Type="http://schemas.openxmlformats.org/officeDocument/2006/relationships/header"/><Relationship Id="rId546" Target="footer269.xml" Type="http://schemas.openxmlformats.org/officeDocument/2006/relationships/footer"/><Relationship Id="rId547" Target="header269.xml" Type="http://schemas.openxmlformats.org/officeDocument/2006/relationships/header"/><Relationship Id="rId548" Target="footer270.xml" Type="http://schemas.openxmlformats.org/officeDocument/2006/relationships/footer"/><Relationship Id="rId549" Target="header270.xml" Type="http://schemas.openxmlformats.org/officeDocument/2006/relationships/header"/><Relationship Id="rId55" Target="header23.xml" Type="http://schemas.openxmlformats.org/officeDocument/2006/relationships/header"/><Relationship Id="rId550" Target="footer271.xml" Type="http://schemas.openxmlformats.org/officeDocument/2006/relationships/footer"/><Relationship Id="rId551" Target="header271.xml" Type="http://schemas.openxmlformats.org/officeDocument/2006/relationships/header"/><Relationship Id="rId552" Target="footer272.xml" Type="http://schemas.openxmlformats.org/officeDocument/2006/relationships/footer"/><Relationship Id="rId553" Target="header272.xml" Type="http://schemas.openxmlformats.org/officeDocument/2006/relationships/header"/><Relationship Id="rId554" Target="footer273.xml" Type="http://schemas.openxmlformats.org/officeDocument/2006/relationships/footer"/><Relationship Id="rId555" Target="header273.xml" Type="http://schemas.openxmlformats.org/officeDocument/2006/relationships/header"/><Relationship Id="rId556" Target="footer274.xml" Type="http://schemas.openxmlformats.org/officeDocument/2006/relationships/footer"/><Relationship Id="rId557" Target="header274.xml" Type="http://schemas.openxmlformats.org/officeDocument/2006/relationships/header"/><Relationship Id="rId558" Target="footer275.xml" Type="http://schemas.openxmlformats.org/officeDocument/2006/relationships/footer"/><Relationship Id="rId559" Target="header275.xml" Type="http://schemas.openxmlformats.org/officeDocument/2006/relationships/header"/><Relationship Id="rId56" Target="footer24.xml" Type="http://schemas.openxmlformats.org/officeDocument/2006/relationships/footer"/><Relationship Id="rId560" Target="footer276.xml" Type="http://schemas.openxmlformats.org/officeDocument/2006/relationships/footer"/><Relationship Id="rId561" Target="header276.xml" Type="http://schemas.openxmlformats.org/officeDocument/2006/relationships/header"/><Relationship Id="rId562" Target="footer277.xml" Type="http://schemas.openxmlformats.org/officeDocument/2006/relationships/footer"/><Relationship Id="rId563" Target="header277.xml" Type="http://schemas.openxmlformats.org/officeDocument/2006/relationships/header"/><Relationship Id="rId564" Target="footer278.xml" Type="http://schemas.openxmlformats.org/officeDocument/2006/relationships/footer"/><Relationship Id="rId565" Target="header278.xml" Type="http://schemas.openxmlformats.org/officeDocument/2006/relationships/header"/><Relationship Id="rId566" Target="footer279.xml" Type="http://schemas.openxmlformats.org/officeDocument/2006/relationships/footer"/><Relationship Id="rId567" Target="header279.xml" Type="http://schemas.openxmlformats.org/officeDocument/2006/relationships/header"/><Relationship Id="rId568" Target="footer280.xml" Type="http://schemas.openxmlformats.org/officeDocument/2006/relationships/footer"/><Relationship Id="rId569" Target="header280.xml" Type="http://schemas.openxmlformats.org/officeDocument/2006/relationships/header"/><Relationship Id="rId57" Target="header24.xml" Type="http://schemas.openxmlformats.org/officeDocument/2006/relationships/header"/><Relationship Id="rId570" Target="footer281.xml" Type="http://schemas.openxmlformats.org/officeDocument/2006/relationships/footer"/><Relationship Id="rId571" Target="header281.xml" Type="http://schemas.openxmlformats.org/officeDocument/2006/relationships/header"/><Relationship Id="rId572" Target="footer282.xml" Type="http://schemas.openxmlformats.org/officeDocument/2006/relationships/footer"/><Relationship Id="rId573" Target="header282.xml" Type="http://schemas.openxmlformats.org/officeDocument/2006/relationships/header"/><Relationship Id="rId574" Target="footer283.xml" Type="http://schemas.openxmlformats.org/officeDocument/2006/relationships/footer"/><Relationship Id="rId575" Target="header283.xml" Type="http://schemas.openxmlformats.org/officeDocument/2006/relationships/header"/><Relationship Id="rId576" Target="footer284.xml" Type="http://schemas.openxmlformats.org/officeDocument/2006/relationships/footer"/><Relationship Id="rId577" Target="header284.xml" Type="http://schemas.openxmlformats.org/officeDocument/2006/relationships/header"/><Relationship Id="rId578" Target="footer285.xml" Type="http://schemas.openxmlformats.org/officeDocument/2006/relationships/footer"/><Relationship Id="rId579" Target="header285.xml" Type="http://schemas.openxmlformats.org/officeDocument/2006/relationships/header"/><Relationship Id="rId58" Target="footer25.xml" Type="http://schemas.openxmlformats.org/officeDocument/2006/relationships/footer"/><Relationship Id="rId580" Target="footer286.xml" Type="http://schemas.openxmlformats.org/officeDocument/2006/relationships/footer"/><Relationship Id="rId581" Target="header286.xml" Type="http://schemas.openxmlformats.org/officeDocument/2006/relationships/header"/><Relationship Id="rId582" Target="footer287.xml" Type="http://schemas.openxmlformats.org/officeDocument/2006/relationships/footer"/><Relationship Id="rId583" Target="header287.xml" Type="http://schemas.openxmlformats.org/officeDocument/2006/relationships/header"/><Relationship Id="rId584" Target="footer288.xml" Type="http://schemas.openxmlformats.org/officeDocument/2006/relationships/footer"/><Relationship Id="rId585" Target="header288.xml" Type="http://schemas.openxmlformats.org/officeDocument/2006/relationships/header"/><Relationship Id="rId586" Target="footer289.xml" Type="http://schemas.openxmlformats.org/officeDocument/2006/relationships/footer"/><Relationship Id="rId587" Target="header289.xml" Type="http://schemas.openxmlformats.org/officeDocument/2006/relationships/header"/><Relationship Id="rId588" Target="footer290.xml" Type="http://schemas.openxmlformats.org/officeDocument/2006/relationships/footer"/><Relationship Id="rId589" Target="header290.xml" Type="http://schemas.openxmlformats.org/officeDocument/2006/relationships/header"/><Relationship Id="rId59" Target="header25.xml" Type="http://schemas.openxmlformats.org/officeDocument/2006/relationships/header"/><Relationship Id="rId590" Target="footer291.xml" Type="http://schemas.openxmlformats.org/officeDocument/2006/relationships/footer"/><Relationship Id="rId591" Target="header291.xml" Type="http://schemas.openxmlformats.org/officeDocument/2006/relationships/header"/><Relationship Id="rId592" Target="footer292.xml" Type="http://schemas.openxmlformats.org/officeDocument/2006/relationships/footer"/><Relationship Id="rId593" Target="header292.xml" Type="http://schemas.openxmlformats.org/officeDocument/2006/relationships/header"/><Relationship Id="rId594" Target="footer293.xml" Type="http://schemas.openxmlformats.org/officeDocument/2006/relationships/footer"/><Relationship Id="rId595" Target="header293.xml" Type="http://schemas.openxmlformats.org/officeDocument/2006/relationships/header"/><Relationship Id="rId596" Target="footer294.xml" Type="http://schemas.openxmlformats.org/officeDocument/2006/relationships/footer"/><Relationship Id="rId597" Target="header294.xml" Type="http://schemas.openxmlformats.org/officeDocument/2006/relationships/header"/><Relationship Id="rId598" Target="footer295.xml" Type="http://schemas.openxmlformats.org/officeDocument/2006/relationships/footer"/><Relationship Id="rId599" Target="header295.xml" Type="http://schemas.openxmlformats.org/officeDocument/2006/relationships/header"/><Relationship Id="rId6" Target="media/image4.jpeg" Type="http://schemas.openxmlformats.org/officeDocument/2006/relationships/image"/><Relationship Id="rId60" Target="footer26.xml" Type="http://schemas.openxmlformats.org/officeDocument/2006/relationships/footer"/><Relationship Id="rId600" Target="footer296.xml" Type="http://schemas.openxmlformats.org/officeDocument/2006/relationships/footer"/><Relationship Id="rId601" Target="header296.xml" Type="http://schemas.openxmlformats.org/officeDocument/2006/relationships/header"/><Relationship Id="rId602" Target="footer297.xml" Type="http://schemas.openxmlformats.org/officeDocument/2006/relationships/footer"/><Relationship Id="rId603" Target="header297.xml" Type="http://schemas.openxmlformats.org/officeDocument/2006/relationships/header"/><Relationship Id="rId604" Target="footer298.xml" Type="http://schemas.openxmlformats.org/officeDocument/2006/relationships/footer"/><Relationship Id="rId605" Target="header298.xml" Type="http://schemas.openxmlformats.org/officeDocument/2006/relationships/header"/><Relationship Id="rId606" Target="footer299.xml" Type="http://schemas.openxmlformats.org/officeDocument/2006/relationships/footer"/><Relationship Id="rId607" Target="header299.xml" Type="http://schemas.openxmlformats.org/officeDocument/2006/relationships/header"/><Relationship Id="rId608" Target="footer300.xml" Type="http://schemas.openxmlformats.org/officeDocument/2006/relationships/footer"/><Relationship Id="rId609" Target="header300.xml" Type="http://schemas.openxmlformats.org/officeDocument/2006/relationships/header"/><Relationship Id="rId61" Target="header26.xml" Type="http://schemas.openxmlformats.org/officeDocument/2006/relationships/header"/><Relationship Id="rId610" Target="footer301.xml" Type="http://schemas.openxmlformats.org/officeDocument/2006/relationships/footer"/><Relationship Id="rId611" Target="header301.xml" Type="http://schemas.openxmlformats.org/officeDocument/2006/relationships/header"/><Relationship Id="rId612" Target="footer302.xml" Type="http://schemas.openxmlformats.org/officeDocument/2006/relationships/footer"/><Relationship Id="rId613" Target="header302.xml" Type="http://schemas.openxmlformats.org/officeDocument/2006/relationships/header"/><Relationship Id="rId614" Target="footer303.xml" Type="http://schemas.openxmlformats.org/officeDocument/2006/relationships/footer"/><Relationship Id="rId615" Target="header303.xml" Type="http://schemas.openxmlformats.org/officeDocument/2006/relationships/header"/><Relationship Id="rId616" Target="footer304.xml" Type="http://schemas.openxmlformats.org/officeDocument/2006/relationships/footer"/><Relationship Id="rId617" Target="header304.xml" Type="http://schemas.openxmlformats.org/officeDocument/2006/relationships/header"/><Relationship Id="rId618" Target="footer305.xml" Type="http://schemas.openxmlformats.org/officeDocument/2006/relationships/footer"/><Relationship Id="rId619" Target="header305.xml" Type="http://schemas.openxmlformats.org/officeDocument/2006/relationships/header"/><Relationship Id="rId62" Target="footer27.xml" Type="http://schemas.openxmlformats.org/officeDocument/2006/relationships/footer"/><Relationship Id="rId620" Target="footer306.xml" Type="http://schemas.openxmlformats.org/officeDocument/2006/relationships/footer"/><Relationship Id="rId621" Target="header306.xml" Type="http://schemas.openxmlformats.org/officeDocument/2006/relationships/header"/><Relationship Id="rId622" Target="footer307.xml" Type="http://schemas.openxmlformats.org/officeDocument/2006/relationships/footer"/><Relationship Id="rId623" Target="header307.xml" Type="http://schemas.openxmlformats.org/officeDocument/2006/relationships/header"/><Relationship Id="rId624" Target="footer308.xml" Type="http://schemas.openxmlformats.org/officeDocument/2006/relationships/footer"/><Relationship Id="rId625" Target="header308.xml" Type="http://schemas.openxmlformats.org/officeDocument/2006/relationships/header"/><Relationship Id="rId626" Target="footer309.xml" Type="http://schemas.openxmlformats.org/officeDocument/2006/relationships/footer"/><Relationship Id="rId627" Target="header309.xml" Type="http://schemas.openxmlformats.org/officeDocument/2006/relationships/header"/><Relationship Id="rId628" Target="footer310.xml" Type="http://schemas.openxmlformats.org/officeDocument/2006/relationships/footer"/><Relationship Id="rId629" Target="header310.xml" Type="http://schemas.openxmlformats.org/officeDocument/2006/relationships/header"/><Relationship Id="rId63" Target="header27.xml" Type="http://schemas.openxmlformats.org/officeDocument/2006/relationships/header"/><Relationship Id="rId630" Target="footer311.xml" Type="http://schemas.openxmlformats.org/officeDocument/2006/relationships/footer"/><Relationship Id="rId631" Target="header311.xml" Type="http://schemas.openxmlformats.org/officeDocument/2006/relationships/header"/><Relationship Id="rId632" Target="footer312.xml" Type="http://schemas.openxmlformats.org/officeDocument/2006/relationships/footer"/><Relationship Id="rId633" Target="header312.xml" Type="http://schemas.openxmlformats.org/officeDocument/2006/relationships/header"/><Relationship Id="rId634" Target="footer313.xml" Type="http://schemas.openxmlformats.org/officeDocument/2006/relationships/footer"/><Relationship Id="rId635" Target="header313.xml" Type="http://schemas.openxmlformats.org/officeDocument/2006/relationships/header"/><Relationship Id="rId636" Target="footer314.xml" Type="http://schemas.openxmlformats.org/officeDocument/2006/relationships/footer"/><Relationship Id="rId637" Target="header314.xml" Type="http://schemas.openxmlformats.org/officeDocument/2006/relationships/header"/><Relationship Id="rId638" Target="footer315.xml" Type="http://schemas.openxmlformats.org/officeDocument/2006/relationships/footer"/><Relationship Id="rId639" Target="header315.xml" Type="http://schemas.openxmlformats.org/officeDocument/2006/relationships/header"/><Relationship Id="rId64" Target="footer28.xml" Type="http://schemas.openxmlformats.org/officeDocument/2006/relationships/footer"/><Relationship Id="rId640" Target="footer316.xml" Type="http://schemas.openxmlformats.org/officeDocument/2006/relationships/footer"/><Relationship Id="rId641" Target="header316.xml" Type="http://schemas.openxmlformats.org/officeDocument/2006/relationships/header"/><Relationship Id="rId642" Target="footer317.xml" Type="http://schemas.openxmlformats.org/officeDocument/2006/relationships/footer"/><Relationship Id="rId643" Target="header317.xml" Type="http://schemas.openxmlformats.org/officeDocument/2006/relationships/header"/><Relationship Id="rId644" Target="footer318.xml" Type="http://schemas.openxmlformats.org/officeDocument/2006/relationships/footer"/><Relationship Id="rId645" Target="header318.xml" Type="http://schemas.openxmlformats.org/officeDocument/2006/relationships/header"/><Relationship Id="rId646" Target="footer319.xml" Type="http://schemas.openxmlformats.org/officeDocument/2006/relationships/footer"/><Relationship Id="rId647" Target="header319.xml" Type="http://schemas.openxmlformats.org/officeDocument/2006/relationships/header"/><Relationship Id="rId648" Target="footer320.xml" Type="http://schemas.openxmlformats.org/officeDocument/2006/relationships/footer"/><Relationship Id="rId649" Target="header320.xml" Type="http://schemas.openxmlformats.org/officeDocument/2006/relationships/header"/><Relationship Id="rId65" Target="header28.xml" Type="http://schemas.openxmlformats.org/officeDocument/2006/relationships/header"/><Relationship Id="rId650" Target="footer321.xml" Type="http://schemas.openxmlformats.org/officeDocument/2006/relationships/footer"/><Relationship Id="rId651" Target="header321.xml" Type="http://schemas.openxmlformats.org/officeDocument/2006/relationships/header"/><Relationship Id="rId652" Target="footer322.xml" Type="http://schemas.openxmlformats.org/officeDocument/2006/relationships/footer"/><Relationship Id="rId653" Target="header322.xml" Type="http://schemas.openxmlformats.org/officeDocument/2006/relationships/header"/><Relationship Id="rId654" Target="footer323.xml" Type="http://schemas.openxmlformats.org/officeDocument/2006/relationships/footer"/><Relationship Id="rId655" Target="header323.xml" Type="http://schemas.openxmlformats.org/officeDocument/2006/relationships/header"/><Relationship Id="rId656" Target="footer324.xml" Type="http://schemas.openxmlformats.org/officeDocument/2006/relationships/footer"/><Relationship Id="rId657" Target="header324.xml" Type="http://schemas.openxmlformats.org/officeDocument/2006/relationships/header"/><Relationship Id="rId658" Target="footer325.xml" Type="http://schemas.openxmlformats.org/officeDocument/2006/relationships/footer"/><Relationship Id="rId659" Target="header325.xml" Type="http://schemas.openxmlformats.org/officeDocument/2006/relationships/header"/><Relationship Id="rId66" Target="footer29.xml" Type="http://schemas.openxmlformats.org/officeDocument/2006/relationships/footer"/><Relationship Id="rId660" Target="footer326.xml" Type="http://schemas.openxmlformats.org/officeDocument/2006/relationships/footer"/><Relationship Id="rId661" Target="header326.xml" Type="http://schemas.openxmlformats.org/officeDocument/2006/relationships/header"/><Relationship Id="rId662" Target="footer327.xml" Type="http://schemas.openxmlformats.org/officeDocument/2006/relationships/footer"/><Relationship Id="rId663" Target="header327.xml" Type="http://schemas.openxmlformats.org/officeDocument/2006/relationships/header"/><Relationship Id="rId664" Target="footer328.xml" Type="http://schemas.openxmlformats.org/officeDocument/2006/relationships/footer"/><Relationship Id="rId665" Target="header328.xml" Type="http://schemas.openxmlformats.org/officeDocument/2006/relationships/header"/><Relationship Id="rId666" Target="footer329.xml" Type="http://schemas.openxmlformats.org/officeDocument/2006/relationships/footer"/><Relationship Id="rId667" Target="header329.xml" Type="http://schemas.openxmlformats.org/officeDocument/2006/relationships/header"/><Relationship Id="rId668" Target="footer330.xml" Type="http://schemas.openxmlformats.org/officeDocument/2006/relationships/footer"/><Relationship Id="rId669" Target="header330.xml" Type="http://schemas.openxmlformats.org/officeDocument/2006/relationships/header"/><Relationship Id="rId67" Target="header29.xml" Type="http://schemas.openxmlformats.org/officeDocument/2006/relationships/header"/><Relationship Id="rId670" Target="footer331.xml" Type="http://schemas.openxmlformats.org/officeDocument/2006/relationships/footer"/><Relationship Id="rId671" Target="header331.xml" Type="http://schemas.openxmlformats.org/officeDocument/2006/relationships/header"/><Relationship Id="rId672" Target="footer332.xml" Type="http://schemas.openxmlformats.org/officeDocument/2006/relationships/footer"/><Relationship Id="rId673" Target="header332.xml" Type="http://schemas.openxmlformats.org/officeDocument/2006/relationships/header"/><Relationship Id="rId674" Target="footer333.xml" Type="http://schemas.openxmlformats.org/officeDocument/2006/relationships/footer"/><Relationship Id="rId675" Target="header333.xml" Type="http://schemas.openxmlformats.org/officeDocument/2006/relationships/header"/><Relationship Id="rId676" Target="footer334.xml" Type="http://schemas.openxmlformats.org/officeDocument/2006/relationships/footer"/><Relationship Id="rId677" Target="header334.xml" Type="http://schemas.openxmlformats.org/officeDocument/2006/relationships/header"/><Relationship Id="rId678" Target="footer335.xml" Type="http://schemas.openxmlformats.org/officeDocument/2006/relationships/footer"/><Relationship Id="rId679" Target="header335.xml" Type="http://schemas.openxmlformats.org/officeDocument/2006/relationships/header"/><Relationship Id="rId68" Target="footer30.xml" Type="http://schemas.openxmlformats.org/officeDocument/2006/relationships/footer"/><Relationship Id="rId680" Target="footer336.xml" Type="http://schemas.openxmlformats.org/officeDocument/2006/relationships/footer"/><Relationship Id="rId681" Target="header336.xml" Type="http://schemas.openxmlformats.org/officeDocument/2006/relationships/header"/><Relationship Id="rId682" Target="footer337.xml" Type="http://schemas.openxmlformats.org/officeDocument/2006/relationships/footer"/><Relationship Id="rId683" Target="header337.xml" Type="http://schemas.openxmlformats.org/officeDocument/2006/relationships/header"/><Relationship Id="rId684" Target="footer338.xml" Type="http://schemas.openxmlformats.org/officeDocument/2006/relationships/footer"/><Relationship Id="rId685" Target="header338.xml" Type="http://schemas.openxmlformats.org/officeDocument/2006/relationships/header"/><Relationship Id="rId686" Target="footer339.xml" Type="http://schemas.openxmlformats.org/officeDocument/2006/relationships/footer"/><Relationship Id="rId687" Target="header339.xml" Type="http://schemas.openxmlformats.org/officeDocument/2006/relationships/header"/><Relationship Id="rId688" Target="footer340.xml" Type="http://schemas.openxmlformats.org/officeDocument/2006/relationships/footer"/><Relationship Id="rId689" Target="header340.xml" Type="http://schemas.openxmlformats.org/officeDocument/2006/relationships/header"/><Relationship Id="rId69" Target="header30.xml" Type="http://schemas.openxmlformats.org/officeDocument/2006/relationships/header"/><Relationship Id="rId690" Target="footer341.xml" Type="http://schemas.openxmlformats.org/officeDocument/2006/relationships/footer"/><Relationship Id="rId691" Target="header341.xml" Type="http://schemas.openxmlformats.org/officeDocument/2006/relationships/header"/><Relationship Id="rId692" Target="footer342.xml" Type="http://schemas.openxmlformats.org/officeDocument/2006/relationships/footer"/><Relationship Id="rId693" Target="header342.xml" Type="http://schemas.openxmlformats.org/officeDocument/2006/relationships/header"/><Relationship Id="rId694" Target="footer343.xml" Type="http://schemas.openxmlformats.org/officeDocument/2006/relationships/footer"/><Relationship Id="rId695" Target="header343.xml" Type="http://schemas.openxmlformats.org/officeDocument/2006/relationships/header"/><Relationship Id="rId696" Target="footer344.xml" Type="http://schemas.openxmlformats.org/officeDocument/2006/relationships/footer"/><Relationship Id="rId697" Target="header344.xml" Type="http://schemas.openxmlformats.org/officeDocument/2006/relationships/header"/><Relationship Id="rId698" Target="footer345.xml" Type="http://schemas.openxmlformats.org/officeDocument/2006/relationships/footer"/><Relationship Id="rId699" Target="header345.xml" Type="http://schemas.openxmlformats.org/officeDocument/2006/relationships/header"/><Relationship Id="rId7" Target="media/image5.png" Type="http://schemas.openxmlformats.org/officeDocument/2006/relationships/image"/><Relationship Id="rId70" Target="footer31.xml" Type="http://schemas.openxmlformats.org/officeDocument/2006/relationships/footer"/><Relationship Id="rId700" Target="footer346.xml" Type="http://schemas.openxmlformats.org/officeDocument/2006/relationships/footer"/><Relationship Id="rId701" Target="header346.xml" Type="http://schemas.openxmlformats.org/officeDocument/2006/relationships/header"/><Relationship Id="rId702" Target="footer347.xml" Type="http://schemas.openxmlformats.org/officeDocument/2006/relationships/footer"/><Relationship Id="rId703" Target="header347.xml" Type="http://schemas.openxmlformats.org/officeDocument/2006/relationships/header"/><Relationship Id="rId704" Target="footer348.xml" Type="http://schemas.openxmlformats.org/officeDocument/2006/relationships/footer"/><Relationship Id="rId705" Target="header348.xml" Type="http://schemas.openxmlformats.org/officeDocument/2006/relationships/header"/><Relationship Id="rId706" Target="footer349.xml" Type="http://schemas.openxmlformats.org/officeDocument/2006/relationships/footer"/><Relationship Id="rId707" Target="header349.xml" Type="http://schemas.openxmlformats.org/officeDocument/2006/relationships/header"/><Relationship Id="rId708" Target="footer350.xml" Type="http://schemas.openxmlformats.org/officeDocument/2006/relationships/footer"/><Relationship Id="rId709" Target="header350.xml" Type="http://schemas.openxmlformats.org/officeDocument/2006/relationships/header"/><Relationship Id="rId71" Target="header31.xml" Type="http://schemas.openxmlformats.org/officeDocument/2006/relationships/header"/><Relationship Id="rId710" Target="footer351.xml" Type="http://schemas.openxmlformats.org/officeDocument/2006/relationships/footer"/><Relationship Id="rId711" Target="header351.xml" Type="http://schemas.openxmlformats.org/officeDocument/2006/relationships/header"/><Relationship Id="rId712" Target="footer352.xml" Type="http://schemas.openxmlformats.org/officeDocument/2006/relationships/footer"/><Relationship Id="rId713" Target="header352.xml" Type="http://schemas.openxmlformats.org/officeDocument/2006/relationships/header"/><Relationship Id="rId714" Target="footer353.xml" Type="http://schemas.openxmlformats.org/officeDocument/2006/relationships/footer"/><Relationship Id="rId715" Target="header353.xml" Type="http://schemas.openxmlformats.org/officeDocument/2006/relationships/header"/><Relationship Id="rId716" Target="footer354.xml" Type="http://schemas.openxmlformats.org/officeDocument/2006/relationships/footer"/><Relationship Id="rId717" Target="header354.xml" Type="http://schemas.openxmlformats.org/officeDocument/2006/relationships/header"/><Relationship Id="rId718" Target="footer355.xml" Type="http://schemas.openxmlformats.org/officeDocument/2006/relationships/footer"/><Relationship Id="rId719" Target="header355.xml" Type="http://schemas.openxmlformats.org/officeDocument/2006/relationships/header"/><Relationship Id="rId72" Target="footer32.xml" Type="http://schemas.openxmlformats.org/officeDocument/2006/relationships/footer"/><Relationship Id="rId720" Target="footer356.xml" Type="http://schemas.openxmlformats.org/officeDocument/2006/relationships/footer"/><Relationship Id="rId721" Target="header356.xml" Type="http://schemas.openxmlformats.org/officeDocument/2006/relationships/header"/><Relationship Id="rId722" Target="footer357.xml" Type="http://schemas.openxmlformats.org/officeDocument/2006/relationships/footer"/><Relationship Id="rId723" Target="header357.xml" Type="http://schemas.openxmlformats.org/officeDocument/2006/relationships/header"/><Relationship Id="rId724" Target="footer358.xml" Type="http://schemas.openxmlformats.org/officeDocument/2006/relationships/footer"/><Relationship Id="rId725" Target="header358.xml" Type="http://schemas.openxmlformats.org/officeDocument/2006/relationships/header"/><Relationship Id="rId726" Target="footer359.xml" Type="http://schemas.openxmlformats.org/officeDocument/2006/relationships/footer"/><Relationship Id="rId727" Target="header359.xml" Type="http://schemas.openxmlformats.org/officeDocument/2006/relationships/header"/><Relationship Id="rId728" Target="footer360.xml" Type="http://schemas.openxmlformats.org/officeDocument/2006/relationships/footer"/><Relationship Id="rId729" Target="header360.xml" Type="http://schemas.openxmlformats.org/officeDocument/2006/relationships/header"/><Relationship Id="rId73" Target="header32.xml" Type="http://schemas.openxmlformats.org/officeDocument/2006/relationships/header"/><Relationship Id="rId730" Target="footer361.xml" Type="http://schemas.openxmlformats.org/officeDocument/2006/relationships/footer"/><Relationship Id="rId731" Target="header361.xml" Type="http://schemas.openxmlformats.org/officeDocument/2006/relationships/header"/><Relationship Id="rId732" Target="footer362.xml" Type="http://schemas.openxmlformats.org/officeDocument/2006/relationships/footer"/><Relationship Id="rId733" Target="header362.xml" Type="http://schemas.openxmlformats.org/officeDocument/2006/relationships/header"/><Relationship Id="rId734" Target="footer363.xml" Type="http://schemas.openxmlformats.org/officeDocument/2006/relationships/footer"/><Relationship Id="rId735" Target="header363.xml" Type="http://schemas.openxmlformats.org/officeDocument/2006/relationships/header"/><Relationship Id="rId736" Target="footer364.xml" Type="http://schemas.openxmlformats.org/officeDocument/2006/relationships/footer"/><Relationship Id="rId737" Target="header364.xml" Type="http://schemas.openxmlformats.org/officeDocument/2006/relationships/header"/><Relationship Id="rId738" Target="footer365.xml" Type="http://schemas.openxmlformats.org/officeDocument/2006/relationships/footer"/><Relationship Id="rId739" Target="header365.xml" Type="http://schemas.openxmlformats.org/officeDocument/2006/relationships/header"/><Relationship Id="rId74" Target="footer33.xml" Type="http://schemas.openxmlformats.org/officeDocument/2006/relationships/footer"/><Relationship Id="rId740" Target="footer366.xml" Type="http://schemas.openxmlformats.org/officeDocument/2006/relationships/footer"/><Relationship Id="rId741" Target="header366.xml" Type="http://schemas.openxmlformats.org/officeDocument/2006/relationships/header"/><Relationship Id="rId742" Target="footer367.xml" Type="http://schemas.openxmlformats.org/officeDocument/2006/relationships/footer"/><Relationship Id="rId743" Target="header367.xml" Type="http://schemas.openxmlformats.org/officeDocument/2006/relationships/header"/><Relationship Id="rId744" Target="footer368.xml" Type="http://schemas.openxmlformats.org/officeDocument/2006/relationships/footer"/><Relationship Id="rId745" Target="header368.xml" Type="http://schemas.openxmlformats.org/officeDocument/2006/relationships/header"/><Relationship Id="rId746" Target="footer369.xml" Type="http://schemas.openxmlformats.org/officeDocument/2006/relationships/footer"/><Relationship Id="rId747" Target="header369.xml" Type="http://schemas.openxmlformats.org/officeDocument/2006/relationships/header"/><Relationship Id="rId748" Target="footer370.xml" Type="http://schemas.openxmlformats.org/officeDocument/2006/relationships/footer"/><Relationship Id="rId749" Target="header370.xml" Type="http://schemas.openxmlformats.org/officeDocument/2006/relationships/header"/><Relationship Id="rId75" Target="header33.xml" Type="http://schemas.openxmlformats.org/officeDocument/2006/relationships/header"/><Relationship Id="rId750" Target="footer371.xml" Type="http://schemas.openxmlformats.org/officeDocument/2006/relationships/footer"/><Relationship Id="rId751" Target="header371.xml" Type="http://schemas.openxmlformats.org/officeDocument/2006/relationships/header"/><Relationship Id="rId752" Target="footer372.xml" Type="http://schemas.openxmlformats.org/officeDocument/2006/relationships/footer"/><Relationship Id="rId753" Target="header372.xml" Type="http://schemas.openxmlformats.org/officeDocument/2006/relationships/header"/><Relationship Id="rId754" Target="footer373.xml" Type="http://schemas.openxmlformats.org/officeDocument/2006/relationships/footer"/><Relationship Id="rId755" Target="header373.xml" Type="http://schemas.openxmlformats.org/officeDocument/2006/relationships/header"/><Relationship Id="rId756" Target="footer374.xml" Type="http://schemas.openxmlformats.org/officeDocument/2006/relationships/footer"/><Relationship Id="rId757" Target="header374.xml" Type="http://schemas.openxmlformats.org/officeDocument/2006/relationships/header"/><Relationship Id="rId758" Target="footer375.xml" Type="http://schemas.openxmlformats.org/officeDocument/2006/relationships/footer"/><Relationship Id="rId759" Target="header375.xml" Type="http://schemas.openxmlformats.org/officeDocument/2006/relationships/header"/><Relationship Id="rId76" Target="footer34.xml" Type="http://schemas.openxmlformats.org/officeDocument/2006/relationships/footer"/><Relationship Id="rId760" Target="footer376.xml" Type="http://schemas.openxmlformats.org/officeDocument/2006/relationships/footer"/><Relationship Id="rId761" Target="header376.xml" Type="http://schemas.openxmlformats.org/officeDocument/2006/relationships/header"/><Relationship Id="rId762" Target="footer377.xml" Type="http://schemas.openxmlformats.org/officeDocument/2006/relationships/footer"/><Relationship Id="rId763" Target="header377.xml" Type="http://schemas.openxmlformats.org/officeDocument/2006/relationships/header"/><Relationship Id="rId764" Target="footer378.xml" Type="http://schemas.openxmlformats.org/officeDocument/2006/relationships/footer"/><Relationship Id="rId765" Target="header378.xml" Type="http://schemas.openxmlformats.org/officeDocument/2006/relationships/header"/><Relationship Id="rId766" Target="footer379.xml" Type="http://schemas.openxmlformats.org/officeDocument/2006/relationships/footer"/><Relationship Id="rId767" Target="header379.xml" Type="http://schemas.openxmlformats.org/officeDocument/2006/relationships/header"/><Relationship Id="rId768" Target="footer380.xml" Type="http://schemas.openxmlformats.org/officeDocument/2006/relationships/footer"/><Relationship Id="rId769" Target="header380.xml" Type="http://schemas.openxmlformats.org/officeDocument/2006/relationships/header"/><Relationship Id="rId77" Target="header34.xml" Type="http://schemas.openxmlformats.org/officeDocument/2006/relationships/header"/><Relationship Id="rId770" Target="footer381.xml" Type="http://schemas.openxmlformats.org/officeDocument/2006/relationships/footer"/><Relationship Id="rId771" Target="header381.xml" Type="http://schemas.openxmlformats.org/officeDocument/2006/relationships/header"/><Relationship Id="rId772" Target="footer382.xml" Type="http://schemas.openxmlformats.org/officeDocument/2006/relationships/footer"/><Relationship Id="rId773" Target="header382.xml" Type="http://schemas.openxmlformats.org/officeDocument/2006/relationships/header"/><Relationship Id="rId774" Target="footer383.xml" Type="http://schemas.openxmlformats.org/officeDocument/2006/relationships/footer"/><Relationship Id="rId775" Target="header383.xml" Type="http://schemas.openxmlformats.org/officeDocument/2006/relationships/header"/><Relationship Id="rId776" Target="footer384.xml" Type="http://schemas.openxmlformats.org/officeDocument/2006/relationships/footer"/><Relationship Id="rId777" Target="header384.xml" Type="http://schemas.openxmlformats.org/officeDocument/2006/relationships/header"/><Relationship Id="rId778" Target="footer385.xml" Type="http://schemas.openxmlformats.org/officeDocument/2006/relationships/footer"/><Relationship Id="rId779" Target="header385.xml" Type="http://schemas.openxmlformats.org/officeDocument/2006/relationships/header"/><Relationship Id="rId78" Target="footer35.xml" Type="http://schemas.openxmlformats.org/officeDocument/2006/relationships/footer"/><Relationship Id="rId780" Target="footer386.xml" Type="http://schemas.openxmlformats.org/officeDocument/2006/relationships/footer"/><Relationship Id="rId781" Target="header386.xml" Type="http://schemas.openxmlformats.org/officeDocument/2006/relationships/header"/><Relationship Id="rId782" Target="footer387.xml" Type="http://schemas.openxmlformats.org/officeDocument/2006/relationships/footer"/><Relationship Id="rId783" Target="header387.xml" Type="http://schemas.openxmlformats.org/officeDocument/2006/relationships/header"/><Relationship Id="rId784" Target="footer388.xml" Type="http://schemas.openxmlformats.org/officeDocument/2006/relationships/footer"/><Relationship Id="rId785" Target="header388.xml" Type="http://schemas.openxmlformats.org/officeDocument/2006/relationships/header"/><Relationship Id="rId786" Target="footer389.xml" Type="http://schemas.openxmlformats.org/officeDocument/2006/relationships/footer"/><Relationship Id="rId787" Target="header389.xml" Type="http://schemas.openxmlformats.org/officeDocument/2006/relationships/header"/><Relationship Id="rId788" Target="footer390.xml" Type="http://schemas.openxmlformats.org/officeDocument/2006/relationships/footer"/><Relationship Id="rId789" Target="header390.xml" Type="http://schemas.openxmlformats.org/officeDocument/2006/relationships/header"/><Relationship Id="rId79" Target="header35.xml" Type="http://schemas.openxmlformats.org/officeDocument/2006/relationships/header"/><Relationship Id="rId790" Target="footer391.xml" Type="http://schemas.openxmlformats.org/officeDocument/2006/relationships/footer"/><Relationship Id="rId791" Target="header391.xml" Type="http://schemas.openxmlformats.org/officeDocument/2006/relationships/header"/><Relationship Id="rId792" Target="footer392.xml" Type="http://schemas.openxmlformats.org/officeDocument/2006/relationships/footer"/><Relationship Id="rId793" Target="header392.xml" Type="http://schemas.openxmlformats.org/officeDocument/2006/relationships/header"/><Relationship Id="rId794" Target="footer393.xml" Type="http://schemas.openxmlformats.org/officeDocument/2006/relationships/footer"/><Relationship Id="rId795" Target="header393.xml" Type="http://schemas.openxmlformats.org/officeDocument/2006/relationships/header"/><Relationship Id="rId796" Target="footer394.xml" Type="http://schemas.openxmlformats.org/officeDocument/2006/relationships/footer"/><Relationship Id="rId797" Target="header394.xml" Type="http://schemas.openxmlformats.org/officeDocument/2006/relationships/header"/><Relationship Id="rId798" Target="footer395.xml" Type="http://schemas.openxmlformats.org/officeDocument/2006/relationships/footer"/><Relationship Id="rId799" Target="header395.xml" Type="http://schemas.openxmlformats.org/officeDocument/2006/relationships/header"/><Relationship Id="rId8" Target="media/image6.jpeg" Type="http://schemas.openxmlformats.org/officeDocument/2006/relationships/image"/><Relationship Id="rId80" Target="footer36.xml" Type="http://schemas.openxmlformats.org/officeDocument/2006/relationships/footer"/><Relationship Id="rId800" Target="footer396.xml" Type="http://schemas.openxmlformats.org/officeDocument/2006/relationships/footer"/><Relationship Id="rId801" Target="header396.xml" Type="http://schemas.openxmlformats.org/officeDocument/2006/relationships/header"/><Relationship Id="rId802" Target="footer397.xml" Type="http://schemas.openxmlformats.org/officeDocument/2006/relationships/footer"/><Relationship Id="rId803" Target="header397.xml" Type="http://schemas.openxmlformats.org/officeDocument/2006/relationships/header"/><Relationship Id="rId804" Target="footer398.xml" Type="http://schemas.openxmlformats.org/officeDocument/2006/relationships/footer"/><Relationship Id="rId805" Target="header398.xml" Type="http://schemas.openxmlformats.org/officeDocument/2006/relationships/header"/><Relationship Id="rId806" Target="footer399.xml" Type="http://schemas.openxmlformats.org/officeDocument/2006/relationships/footer"/><Relationship Id="rId807" Target="header399.xml" Type="http://schemas.openxmlformats.org/officeDocument/2006/relationships/header"/><Relationship Id="rId808" Target="footer400.xml" Type="http://schemas.openxmlformats.org/officeDocument/2006/relationships/footer"/><Relationship Id="rId809" Target="header400.xml" Type="http://schemas.openxmlformats.org/officeDocument/2006/relationships/header"/><Relationship Id="rId81" Target="header36.xml" Type="http://schemas.openxmlformats.org/officeDocument/2006/relationships/header"/><Relationship Id="rId810" Target="footer401.xml" Type="http://schemas.openxmlformats.org/officeDocument/2006/relationships/footer"/><Relationship Id="rId811" Target="header401.xml" Type="http://schemas.openxmlformats.org/officeDocument/2006/relationships/header"/><Relationship Id="rId812" Target="footer402.xml" Type="http://schemas.openxmlformats.org/officeDocument/2006/relationships/footer"/><Relationship Id="rId813" Target="header402.xml" Type="http://schemas.openxmlformats.org/officeDocument/2006/relationships/header"/><Relationship Id="rId814" Target="footer403.xml" Type="http://schemas.openxmlformats.org/officeDocument/2006/relationships/footer"/><Relationship Id="rId815" Target="header403.xml" Type="http://schemas.openxmlformats.org/officeDocument/2006/relationships/header"/><Relationship Id="rId816" Target="footer404.xml" Type="http://schemas.openxmlformats.org/officeDocument/2006/relationships/footer"/><Relationship Id="rId817" Target="header404.xml" Type="http://schemas.openxmlformats.org/officeDocument/2006/relationships/header"/><Relationship Id="rId818" Target="footer405.xml" Type="http://schemas.openxmlformats.org/officeDocument/2006/relationships/footer"/><Relationship Id="rId819" Target="header405.xml" Type="http://schemas.openxmlformats.org/officeDocument/2006/relationships/header"/><Relationship Id="rId82" Target="footer37.xml" Type="http://schemas.openxmlformats.org/officeDocument/2006/relationships/footer"/><Relationship Id="rId820" Target="footer406.xml" Type="http://schemas.openxmlformats.org/officeDocument/2006/relationships/footer"/><Relationship Id="rId821" Target="header406.xml" Type="http://schemas.openxmlformats.org/officeDocument/2006/relationships/header"/><Relationship Id="rId822" Target="footer407.xml" Type="http://schemas.openxmlformats.org/officeDocument/2006/relationships/footer"/><Relationship Id="rId823" Target="header407.xml" Type="http://schemas.openxmlformats.org/officeDocument/2006/relationships/header"/><Relationship Id="rId824" Target="footer408.xml" Type="http://schemas.openxmlformats.org/officeDocument/2006/relationships/footer"/><Relationship Id="rId825" Target="header408.xml" Type="http://schemas.openxmlformats.org/officeDocument/2006/relationships/header"/><Relationship Id="rId826" Target="footer409.xml" Type="http://schemas.openxmlformats.org/officeDocument/2006/relationships/footer"/><Relationship Id="rId827" Target="header409.xml" Type="http://schemas.openxmlformats.org/officeDocument/2006/relationships/header"/><Relationship Id="rId828" Target="footer410.xml" Type="http://schemas.openxmlformats.org/officeDocument/2006/relationships/footer"/><Relationship Id="rId829" Target="header410.xml" Type="http://schemas.openxmlformats.org/officeDocument/2006/relationships/header"/><Relationship Id="rId83" Target="header37.xml" Type="http://schemas.openxmlformats.org/officeDocument/2006/relationships/header"/><Relationship Id="rId84" Target="footer38.xml" Type="http://schemas.openxmlformats.org/officeDocument/2006/relationships/footer"/><Relationship Id="rId85" Target="header38.xml" Type="http://schemas.openxmlformats.org/officeDocument/2006/relationships/header"/><Relationship Id="rId86" Target="footer39.xml" Type="http://schemas.openxmlformats.org/officeDocument/2006/relationships/footer"/><Relationship Id="rId87" Target="header39.xml" Type="http://schemas.openxmlformats.org/officeDocument/2006/relationships/header"/><Relationship Id="rId88" Target="footer40.xml" Type="http://schemas.openxmlformats.org/officeDocument/2006/relationships/footer"/><Relationship Id="rId89" Target="header40.xml" Type="http://schemas.openxmlformats.org/officeDocument/2006/relationships/header"/><Relationship Id="rId9" Target="media/image7.png" Type="http://schemas.openxmlformats.org/officeDocument/2006/relationships/image"/><Relationship Id="rId90" Target="footer41.xml" Type="http://schemas.openxmlformats.org/officeDocument/2006/relationships/footer"/><Relationship Id="rId91" Target="header41.xml" Type="http://schemas.openxmlformats.org/officeDocument/2006/relationships/header"/><Relationship Id="rId92" Target="footer42.xml" Type="http://schemas.openxmlformats.org/officeDocument/2006/relationships/footer"/><Relationship Id="rId93" Target="header42.xml" Type="http://schemas.openxmlformats.org/officeDocument/2006/relationships/header"/><Relationship Id="rId94" Target="footer43.xml" Type="http://schemas.openxmlformats.org/officeDocument/2006/relationships/footer"/><Relationship Id="rId95" Target="header43.xml" Type="http://schemas.openxmlformats.org/officeDocument/2006/relationships/header"/><Relationship Id="rId96" Target="footer44.xml" Type="http://schemas.openxmlformats.org/officeDocument/2006/relationships/footer"/><Relationship Id="rId97" Target="header44.xml" Type="http://schemas.openxmlformats.org/officeDocument/2006/relationships/header"/><Relationship Id="rId98" Target="footer45.xml" Type="http://schemas.openxmlformats.org/officeDocument/2006/relationships/footer"/><Relationship Id="rId99" Target="header45.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2025-12-12T06:32:09Z</dcterms:created>
  <dc:creator>Apache POI</dc:creator>
</cp:coreProperties>
</file>