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55714" w14:textId="77777777" w:rsidR="00283247" w:rsidRPr="000C3186" w:rsidRDefault="008121D1" w:rsidP="00283247">
      <w:r w:rsidRPr="000C318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0AACA3B" wp14:editId="77081B3B">
                <wp:simplePos x="0" y="0"/>
                <wp:positionH relativeFrom="column">
                  <wp:posOffset>-706120</wp:posOffset>
                </wp:positionH>
                <wp:positionV relativeFrom="paragraph">
                  <wp:posOffset>2516505</wp:posOffset>
                </wp:positionV>
                <wp:extent cx="6981825" cy="3267710"/>
                <wp:effectExtent l="0" t="0" r="0" b="0"/>
                <wp:wrapTight wrapText="bothSides">
                  <wp:wrapPolygon edited="0">
                    <wp:start x="118" y="378"/>
                    <wp:lineTo x="118" y="21155"/>
                    <wp:lineTo x="21394" y="21155"/>
                    <wp:lineTo x="21394" y="378"/>
                    <wp:lineTo x="118" y="378"/>
                  </wp:wrapPolygon>
                </wp:wrapTight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6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00FB8" w14:textId="6CAAFD22" w:rsidR="00143299" w:rsidRDefault="00E03A71" w:rsidP="00750303">
                            <w:pPr>
                              <w:pBdr>
                                <w:bottom w:val="single" w:sz="4" w:space="1" w:color="FFFFFF" w:themeColor="background1"/>
                              </w:pBdr>
                              <w:rPr>
                                <w:rFonts w:ascii="Calibri" w:hAnsi="Calibri"/>
                                <w:b/>
                                <w:color w:val="FFFFFF"/>
                                <w:sz w:val="7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72"/>
                              </w:rPr>
                              <w:t xml:space="preserve">A10 </w:t>
                            </w:r>
                            <w:r w:rsidR="000F642E">
                              <w:rPr>
                                <w:rFonts w:ascii="Calibri" w:hAnsi="Calibri"/>
                                <w:b/>
                                <w:color w:val="FFFFFF"/>
                                <w:sz w:val="72"/>
                              </w:rPr>
                              <w:t>Container</w:t>
                            </w:r>
                            <w:r w:rsidR="00677803">
                              <w:rPr>
                                <w:rFonts w:ascii="Calibri" w:hAnsi="Calibri"/>
                                <w:b/>
                                <w:color w:val="FFFFFF"/>
                                <w:sz w:val="72"/>
                              </w:rPr>
                              <w:t xml:space="preserve"> Design</w:t>
                            </w:r>
                          </w:p>
                          <w:p w14:paraId="16477462" w14:textId="1DDD2022" w:rsidR="00143299" w:rsidRDefault="00143299" w:rsidP="00750303">
                            <w:pPr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50303">
                              <w:rPr>
                                <w:rFonts w:ascii="Calibri" w:hAnsi="Calibri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  <w:t>Engineering Design Document</w:t>
                            </w:r>
                          </w:p>
                          <w:p w14:paraId="47266A67" w14:textId="27CCD825" w:rsidR="00143299" w:rsidRPr="00750303" w:rsidRDefault="00143299" w:rsidP="00750303">
                            <w:pPr>
                              <w:rPr>
                                <w:rFonts w:ascii="Calibri" w:hAnsi="Calibri"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788CDE67" w14:textId="2C873380" w:rsidR="00143299" w:rsidRPr="00750303" w:rsidRDefault="00143299" w:rsidP="00750303">
                            <w:pPr>
                              <w:rPr>
                                <w:rFonts w:ascii="Calibri" w:hAnsi="Calibri"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 xml:space="preserve">Version </w:t>
                            </w:r>
                            <w:r w:rsidR="00966945">
                              <w:rPr>
                                <w:rFonts w:ascii="Calibri" w:hAnsi="Calibri"/>
                                <w:color w:val="FFFFFF"/>
                              </w:rPr>
                              <w:t>1.0a</w:t>
                            </w:r>
                          </w:p>
                          <w:p w14:paraId="5931E02C" w14:textId="06E97A40" w:rsidR="00143299" w:rsidRPr="00A23342" w:rsidRDefault="00D60258" w:rsidP="00750303">
                            <w:pPr>
                              <w:rPr>
                                <w:rFonts w:ascii="Calibri" w:eastAsia="宋体" w:hAnsi="Calibri"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201</w:t>
                            </w:r>
                            <w:r>
                              <w:rPr>
                                <w:rFonts w:ascii="Calibri" w:hAnsi="Calibri" w:hint="eastAsia"/>
                                <w:color w:val="FFFFFF"/>
                              </w:rPr>
                              <w:t>8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/</w:t>
                            </w:r>
                            <w:r>
                              <w:rPr>
                                <w:rFonts w:ascii="Calibri" w:hAnsi="Calibri" w:hint="eastAsia"/>
                                <w:color w:val="FFFFFF"/>
                              </w:rPr>
                              <w:t>01</w:t>
                            </w:r>
                            <w:r w:rsidR="00143299" w:rsidRPr="00750303">
                              <w:rPr>
                                <w:rFonts w:ascii="Calibri" w:hAnsi="Calibri"/>
                                <w:color w:val="FFFFFF"/>
                              </w:rPr>
                              <w:t>/</w:t>
                            </w:r>
                            <w:r w:rsidR="00966945">
                              <w:rPr>
                                <w:rFonts w:ascii="Calibri" w:hAnsi="Calibri"/>
                                <w:color w:val="FFFFF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5.6pt;margin-top:198.15pt;width:549.75pt;height:257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" filled="f" stroked="f">
                <v:textbox inset=",7.2pt,,7.2pt">
                  <w:txbxContent>
                    <w:p w14:paraId="50F00FB8" w14:textId="6CAAFD22" w:rsidR="00143299" w:rsidRDefault="00E03A71" w:rsidP="00750303">
                      <w:pPr>
                        <w:pBdr>
                          <w:bottom w:val="single" w:sz="4" w:space="1" w:color="FFFFFF" w:themeColor="background1"/>
                        </w:pBdr>
                        <w:rPr>
                          <w:rFonts w:ascii="Calibri" w:hAnsi="Calibri"/>
                          <w:b/>
                          <w:color w:val="FFFFFF"/>
                          <w:sz w:val="7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72"/>
                        </w:rPr>
                        <w:t xml:space="preserve">A10 </w:t>
                      </w:r>
                      <w:r w:rsidR="000F642E">
                        <w:rPr>
                          <w:rFonts w:ascii="Calibri" w:hAnsi="Calibri"/>
                          <w:b/>
                          <w:color w:val="FFFFFF"/>
                          <w:sz w:val="72"/>
                        </w:rPr>
                        <w:t>Container</w:t>
                      </w:r>
                      <w:r w:rsidR="00677803">
                        <w:rPr>
                          <w:rFonts w:ascii="Calibri" w:hAnsi="Calibri"/>
                          <w:b/>
                          <w:color w:val="FFFFFF"/>
                          <w:sz w:val="72"/>
                        </w:rPr>
                        <w:t xml:space="preserve"> Design</w:t>
                      </w:r>
                    </w:p>
                    <w:p w14:paraId="16477462" w14:textId="1DDD2022" w:rsidR="00143299" w:rsidRDefault="00143299" w:rsidP="00750303">
                      <w:pPr>
                        <w:rPr>
                          <w:rFonts w:ascii="Calibri" w:hAnsi="Calibri"/>
                          <w:b/>
                          <w:i/>
                          <w:color w:val="FFFFFF"/>
                          <w:sz w:val="28"/>
                          <w:szCs w:val="28"/>
                        </w:rPr>
                      </w:pPr>
                      <w:r w:rsidRPr="00750303">
                        <w:rPr>
                          <w:rFonts w:ascii="Calibri" w:hAnsi="Calibri"/>
                          <w:b/>
                          <w:i/>
                          <w:color w:val="FFFFFF"/>
                          <w:sz w:val="28"/>
                          <w:szCs w:val="28"/>
                        </w:rPr>
                        <w:t>Engineering Design Document</w:t>
                      </w:r>
                    </w:p>
                    <w:p w14:paraId="47266A67" w14:textId="27CCD825" w:rsidR="00143299" w:rsidRPr="00750303" w:rsidRDefault="00143299" w:rsidP="00750303">
                      <w:pPr>
                        <w:rPr>
                          <w:rFonts w:ascii="Calibri" w:hAnsi="Calibri"/>
                          <w:i/>
                          <w:color w:val="FFFFFF"/>
                          <w:sz w:val="28"/>
                          <w:szCs w:val="28"/>
                        </w:rPr>
                      </w:pPr>
                    </w:p>
                    <w:p w14:paraId="788CDE67" w14:textId="2C873380" w:rsidR="00143299" w:rsidRPr="00750303" w:rsidRDefault="00143299" w:rsidP="00750303">
                      <w:pPr>
                        <w:rPr>
                          <w:rFonts w:ascii="Calibri" w:hAnsi="Calibri"/>
                          <w:color w:val="FFFFFF"/>
                        </w:rPr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 xml:space="preserve">Version </w:t>
                      </w:r>
                      <w:r w:rsidR="00966945">
                        <w:rPr>
                          <w:rFonts w:ascii="Calibri" w:hAnsi="Calibri"/>
                          <w:color w:val="FFFFFF"/>
                        </w:rPr>
                        <w:t>1.0a</w:t>
                      </w:r>
                    </w:p>
                    <w:p w14:paraId="5931E02C" w14:textId="06E97A40" w:rsidR="00143299" w:rsidRPr="00A23342" w:rsidRDefault="00D60258" w:rsidP="00750303">
                      <w:pPr>
                        <w:rPr>
                          <w:rFonts w:ascii="Calibri" w:eastAsia="宋体" w:hAnsi="Calibri"/>
                          <w:color w:val="FFFFFF"/>
                          <w:lang w:eastAsia="zh-CN"/>
                        </w:rPr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>201</w:t>
                      </w:r>
                      <w:r>
                        <w:rPr>
                          <w:rFonts w:ascii="Calibri" w:hAnsi="Calibri" w:hint="eastAsia"/>
                          <w:color w:val="FFFFFF"/>
                        </w:rPr>
                        <w:t>8</w:t>
                      </w:r>
                      <w:r>
                        <w:rPr>
                          <w:rFonts w:ascii="Calibri" w:hAnsi="Calibri"/>
                          <w:color w:val="FFFFFF"/>
                        </w:rPr>
                        <w:t>/</w:t>
                      </w:r>
                      <w:r>
                        <w:rPr>
                          <w:rFonts w:ascii="Calibri" w:hAnsi="Calibri" w:hint="eastAsia"/>
                          <w:color w:val="FFFFFF"/>
                        </w:rPr>
                        <w:t>01</w:t>
                      </w:r>
                      <w:r w:rsidR="00143299" w:rsidRPr="00750303">
                        <w:rPr>
                          <w:rFonts w:ascii="Calibri" w:hAnsi="Calibri"/>
                          <w:color w:val="FFFFFF"/>
                        </w:rPr>
                        <w:t>/</w:t>
                      </w:r>
                      <w:r w:rsidR="00966945">
                        <w:rPr>
                          <w:rFonts w:ascii="Calibri" w:hAnsi="Calibri"/>
                          <w:color w:val="FFFFFF"/>
                        </w:rPr>
                        <w:t>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2726E" w:rsidRPr="000C3186">
        <w:rPr>
          <w:noProof/>
          <w:lang w:eastAsia="zh-CN"/>
        </w:rPr>
        <w:drawing>
          <wp:anchor distT="0" distB="0" distL="114300" distR="114300" simplePos="0" relativeHeight="251658241" behindDoc="1" locked="0" layoutInCell="1" allowOverlap="1" wp14:anchorId="6F9E3D8C" wp14:editId="37EBEC35">
            <wp:simplePos x="0" y="0"/>
            <wp:positionH relativeFrom="column">
              <wp:posOffset>-1247140</wp:posOffset>
            </wp:positionH>
            <wp:positionV relativeFrom="paragraph">
              <wp:posOffset>-40640</wp:posOffset>
            </wp:positionV>
            <wp:extent cx="7772400" cy="8118475"/>
            <wp:effectExtent l="0" t="0" r="0" b="0"/>
            <wp:wrapNone/>
            <wp:docPr id="2" name="Picture 2" descr="Cover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ver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1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318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9FBF6A0" wp14:editId="70D18A89">
                <wp:simplePos x="0" y="0"/>
                <wp:positionH relativeFrom="column">
                  <wp:posOffset>-1142365</wp:posOffset>
                </wp:positionH>
                <wp:positionV relativeFrom="paragraph">
                  <wp:posOffset>-916305</wp:posOffset>
                </wp:positionV>
                <wp:extent cx="7772400" cy="10894060"/>
                <wp:effectExtent l="0" t="0" r="19050" b="2159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89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75981EB" id="Rectangle 5" o:spid="_x0000_s1026" style="position:absolute;margin-left:-89.95pt;margin-top:-72.15pt;width:612pt;height:857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"/>
            </w:pict>
          </mc:Fallback>
        </mc:AlternateContent>
      </w:r>
      <w:r w:rsidRPr="000C318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71CA29C" wp14:editId="31BCAF71">
                <wp:simplePos x="0" y="0"/>
                <wp:positionH relativeFrom="column">
                  <wp:posOffset>114300</wp:posOffset>
                </wp:positionH>
                <wp:positionV relativeFrom="paragraph">
                  <wp:posOffset>5257800</wp:posOffset>
                </wp:positionV>
                <wp:extent cx="5486400" cy="1371600"/>
                <wp:effectExtent l="0" t="0" r="0" b="0"/>
                <wp:wrapTight wrapText="bothSides">
                  <wp:wrapPolygon edited="0">
                    <wp:start x="150" y="900"/>
                    <wp:lineTo x="150" y="20700"/>
                    <wp:lineTo x="21375" y="20700"/>
                    <wp:lineTo x="21375" y="900"/>
                    <wp:lineTo x="150" y="900"/>
                  </wp:wrapPolygon>
                </wp:wrapTight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03EFC" w14:textId="77777777" w:rsidR="00143299" w:rsidRDefault="00143299" w:rsidP="005C1809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pt;margin-top:414pt;width:6in;height:10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" filled="f" stroked="f">
                <v:textbox inset=",7.2pt,,7.2pt">
                  <w:txbxContent>
                    <w:p w14:paraId="72C03EFC" w14:textId="77777777" w:rsidR="00143299" w:rsidRDefault="00143299" w:rsidP="005C1809"/>
                  </w:txbxContent>
                </v:textbox>
                <w10:wrap type="tight"/>
              </v:shape>
            </w:pict>
          </mc:Fallback>
        </mc:AlternateContent>
      </w:r>
      <w:r w:rsidR="00223B72" w:rsidRPr="000C3186">
        <w:br w:type="page"/>
      </w:r>
    </w:p>
    <w:p w14:paraId="519A4FD7" w14:textId="77777777" w:rsidR="00E84AC2" w:rsidRPr="000C3186" w:rsidRDefault="00E84AC2" w:rsidP="00A57EE3"/>
    <w:p w14:paraId="27F5C013" w14:textId="77777777" w:rsidR="00E84AC2" w:rsidRPr="000C3186" w:rsidRDefault="314025A9" w:rsidP="00E84AC2">
      <w:pPr>
        <w:pStyle w:val="aa"/>
        <w:keepNext/>
        <w:jc w:val="center"/>
      </w:pPr>
      <w:r>
        <w:t>Revision History</w:t>
      </w:r>
    </w:p>
    <w:tbl>
      <w:tblPr>
        <w:tblStyle w:val="ListTable3-Accent11"/>
        <w:tblW w:w="8637" w:type="dxa"/>
        <w:tblLook w:val="04A0" w:firstRow="1" w:lastRow="0" w:firstColumn="1" w:lastColumn="0" w:noHBand="0" w:noVBand="1"/>
      </w:tblPr>
      <w:tblGrid>
        <w:gridCol w:w="1685"/>
        <w:gridCol w:w="987"/>
        <w:gridCol w:w="1327"/>
        <w:gridCol w:w="4638"/>
      </w:tblGrid>
      <w:tr w:rsidR="00E84AC2" w:rsidRPr="00A57EE3" w14:paraId="450A0446" w14:textId="77777777" w:rsidTr="00C1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5" w:type="dxa"/>
          </w:tcPr>
          <w:p w14:paraId="19D671FF" w14:textId="77777777" w:rsidR="00E84AC2" w:rsidRPr="00A57EE3" w:rsidRDefault="314025A9" w:rsidP="314025A9">
            <w:pPr>
              <w:rPr>
                <w:sz w:val="22"/>
                <w:szCs w:val="22"/>
              </w:rPr>
            </w:pPr>
            <w:r w:rsidRPr="314025A9">
              <w:rPr>
                <w:sz w:val="22"/>
                <w:szCs w:val="22"/>
              </w:rPr>
              <w:t>Author / Editor</w:t>
            </w:r>
          </w:p>
        </w:tc>
        <w:tc>
          <w:tcPr>
            <w:tcW w:w="987" w:type="dxa"/>
          </w:tcPr>
          <w:p w14:paraId="52DFF5FD" w14:textId="77777777" w:rsidR="00E84AC2" w:rsidRPr="00A57EE3" w:rsidRDefault="314025A9" w:rsidP="31402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314025A9">
              <w:rPr>
                <w:sz w:val="22"/>
                <w:szCs w:val="22"/>
              </w:rPr>
              <w:t>Revision</w:t>
            </w:r>
          </w:p>
        </w:tc>
        <w:tc>
          <w:tcPr>
            <w:tcW w:w="1327" w:type="dxa"/>
          </w:tcPr>
          <w:p w14:paraId="74ECC725" w14:textId="77777777" w:rsidR="00E84AC2" w:rsidRPr="00A57EE3" w:rsidRDefault="314025A9" w:rsidP="31402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314025A9">
              <w:rPr>
                <w:sz w:val="22"/>
                <w:szCs w:val="22"/>
              </w:rPr>
              <w:t>Date</w:t>
            </w:r>
          </w:p>
        </w:tc>
        <w:tc>
          <w:tcPr>
            <w:tcW w:w="4638" w:type="dxa"/>
          </w:tcPr>
          <w:p w14:paraId="3AA0C749" w14:textId="77777777" w:rsidR="00E84AC2" w:rsidRPr="00A57EE3" w:rsidRDefault="314025A9" w:rsidP="31402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314025A9">
              <w:rPr>
                <w:sz w:val="22"/>
                <w:szCs w:val="22"/>
              </w:rPr>
              <w:t>Comments</w:t>
            </w:r>
          </w:p>
        </w:tc>
      </w:tr>
      <w:tr w:rsidR="00E84AC2" w:rsidRPr="00A57EE3" w14:paraId="14D5C003" w14:textId="77777777" w:rsidTr="00C1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C52D995" w14:textId="15180C13" w:rsidR="00E84AC2" w:rsidRPr="00A57EE3" w:rsidRDefault="00BB0D2C" w:rsidP="314025A9">
            <w:pPr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Steven Huang / </w:t>
            </w:r>
            <w:r w:rsidR="00CA44E4">
              <w:rPr>
                <w:b w:val="0"/>
                <w:bCs w:val="0"/>
                <w:sz w:val="22"/>
                <w:szCs w:val="22"/>
              </w:rPr>
              <w:t>Rui Zhang</w:t>
            </w:r>
          </w:p>
        </w:tc>
        <w:tc>
          <w:tcPr>
            <w:tcW w:w="987" w:type="dxa"/>
          </w:tcPr>
          <w:p w14:paraId="0171EF0B" w14:textId="715B637E" w:rsidR="00E84AC2" w:rsidRPr="00A57EE3" w:rsidRDefault="00966945" w:rsidP="00DF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1327" w:type="dxa"/>
          </w:tcPr>
          <w:p w14:paraId="0AEC182B" w14:textId="0647091B" w:rsidR="00E84AC2" w:rsidRPr="00A57EE3" w:rsidRDefault="0067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A44E4">
              <w:rPr>
                <w:sz w:val="22"/>
                <w:szCs w:val="22"/>
              </w:rPr>
              <w:t>/</w:t>
            </w:r>
            <w:r w:rsidR="008C68E4">
              <w:rPr>
                <w:sz w:val="22"/>
                <w:szCs w:val="22"/>
              </w:rPr>
              <w:t>6</w:t>
            </w:r>
            <w:r w:rsidR="00261604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</w:t>
            </w:r>
            <w:r w:rsidR="0026160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4638" w:type="dxa"/>
          </w:tcPr>
          <w:p w14:paraId="1E67F2AE" w14:textId="77777777" w:rsidR="00E84AC2" w:rsidRPr="00677803" w:rsidRDefault="314025A9" w:rsidP="31402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7803">
              <w:rPr>
                <w:sz w:val="22"/>
                <w:szCs w:val="22"/>
              </w:rPr>
              <w:t>Initial draft</w:t>
            </w:r>
          </w:p>
        </w:tc>
      </w:tr>
      <w:tr w:rsidR="00BB0D2C" w:rsidRPr="00A57EE3" w14:paraId="7B1F0570" w14:textId="77777777" w:rsidTr="00C11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733F729" w14:textId="62BAF200" w:rsidR="00BB0D2C" w:rsidRPr="00873E2D" w:rsidRDefault="00DD1810" w:rsidP="00BB0D2C">
            <w:pPr>
              <w:rPr>
                <w:rFonts w:eastAsia="宋体"/>
                <w:b w:val="0"/>
                <w:sz w:val="22"/>
                <w:szCs w:val="22"/>
                <w:lang w:eastAsia="zh-CN"/>
              </w:rPr>
            </w:pPr>
            <w:r w:rsidRPr="00873E2D">
              <w:rPr>
                <w:rFonts w:eastAsia="宋体" w:hint="eastAsia"/>
                <w:b w:val="0"/>
                <w:sz w:val="22"/>
                <w:szCs w:val="22"/>
                <w:lang w:eastAsia="zh-CN"/>
              </w:rPr>
              <w:t>Zuoping</w:t>
            </w:r>
          </w:p>
        </w:tc>
        <w:tc>
          <w:tcPr>
            <w:tcW w:w="987" w:type="dxa"/>
          </w:tcPr>
          <w:p w14:paraId="4F9DCDB4" w14:textId="6E350E3F" w:rsidR="00BB0D2C" w:rsidRPr="00026A06" w:rsidRDefault="00966945" w:rsidP="00BB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>0.2</w:t>
            </w:r>
          </w:p>
        </w:tc>
        <w:tc>
          <w:tcPr>
            <w:tcW w:w="1327" w:type="dxa"/>
          </w:tcPr>
          <w:p w14:paraId="73E94077" w14:textId="6BAAD2B9" w:rsidR="00BB0D2C" w:rsidRPr="00026A06" w:rsidRDefault="00DD1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1/6/2018</w:t>
            </w:r>
          </w:p>
        </w:tc>
        <w:tc>
          <w:tcPr>
            <w:tcW w:w="4638" w:type="dxa"/>
          </w:tcPr>
          <w:p w14:paraId="565AF969" w14:textId="58566D21" w:rsidR="00BB0D2C" w:rsidRPr="00026A06" w:rsidRDefault="00DD1810" w:rsidP="00BB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>R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evised draft</w:t>
            </w:r>
          </w:p>
        </w:tc>
      </w:tr>
      <w:tr w:rsidR="00D51E09" w:rsidRPr="00A57EE3" w14:paraId="1929431E" w14:textId="77777777" w:rsidTr="00C1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02080C9" w14:textId="56F44431" w:rsidR="00D51E09" w:rsidRPr="00A57EE3" w:rsidRDefault="00D51E09" w:rsidP="00D51E09">
            <w:pPr>
              <w:rPr>
                <w:sz w:val="22"/>
              </w:rPr>
            </w:pPr>
            <w:r>
              <w:rPr>
                <w:rFonts w:eastAsia="宋体"/>
                <w:b w:val="0"/>
                <w:sz w:val="22"/>
                <w:szCs w:val="22"/>
                <w:lang w:eastAsia="zh-CN"/>
              </w:rPr>
              <w:t>Rui Zhang</w:t>
            </w:r>
          </w:p>
        </w:tc>
        <w:tc>
          <w:tcPr>
            <w:tcW w:w="987" w:type="dxa"/>
          </w:tcPr>
          <w:p w14:paraId="29F99CD3" w14:textId="1362E3DE" w:rsidR="00D51E09" w:rsidRPr="00D51E09" w:rsidRDefault="00966945" w:rsidP="00D5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0.1</w:t>
            </w:r>
          </w:p>
        </w:tc>
        <w:tc>
          <w:tcPr>
            <w:tcW w:w="1327" w:type="dxa"/>
          </w:tcPr>
          <w:p w14:paraId="68022397" w14:textId="66A75B16" w:rsidR="00D51E09" w:rsidRPr="00A57EE3" w:rsidRDefault="00D5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1/</w:t>
            </w:r>
            <w:r>
              <w:rPr>
                <w:rFonts w:eastAsia="宋体"/>
                <w:sz w:val="22"/>
                <w:szCs w:val="22"/>
                <w:lang w:eastAsia="zh-CN"/>
              </w:rPr>
              <w:t>7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/2018</w:t>
            </w:r>
          </w:p>
        </w:tc>
        <w:tc>
          <w:tcPr>
            <w:tcW w:w="4638" w:type="dxa"/>
          </w:tcPr>
          <w:p w14:paraId="351C4900" w14:textId="219F0EDB" w:rsidR="00D51E09" w:rsidRPr="00677803" w:rsidRDefault="00D51E09" w:rsidP="00D5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宋体"/>
                <w:sz w:val="22"/>
                <w:szCs w:val="22"/>
                <w:lang w:eastAsia="zh-CN"/>
              </w:rPr>
              <w:t>R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evised draft</w:t>
            </w:r>
          </w:p>
        </w:tc>
      </w:tr>
      <w:tr w:rsidR="00966945" w:rsidRPr="00A57EE3" w14:paraId="08F11C8E" w14:textId="77777777" w:rsidTr="00C1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2BC2B59" w14:textId="77777777" w:rsidR="00966945" w:rsidRDefault="00966945" w:rsidP="00D51E09">
            <w:pPr>
              <w:rPr>
                <w:rFonts w:eastAsia="宋体" w:hint="eastAsia"/>
                <w:b w:val="0"/>
                <w:sz w:val="22"/>
                <w:szCs w:val="22"/>
                <w:lang w:eastAsia="zh-CN"/>
              </w:rPr>
            </w:pPr>
            <w:r w:rsidRPr="005B2A5E">
              <w:rPr>
                <w:rFonts w:eastAsia="宋体"/>
                <w:b w:val="0"/>
                <w:sz w:val="22"/>
                <w:szCs w:val="22"/>
                <w:lang w:eastAsia="zh-CN"/>
              </w:rPr>
              <w:t>Peter Chuang</w:t>
            </w:r>
          </w:p>
          <w:p w14:paraId="4C4AE64C" w14:textId="0286981B" w:rsidR="005B2A5E" w:rsidRPr="005B2A5E" w:rsidRDefault="005B2A5E" w:rsidP="00D51E09">
            <w:pPr>
              <w:rPr>
                <w:rFonts w:eastAsia="宋体"/>
                <w:b w:val="0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b w:val="0"/>
                <w:sz w:val="22"/>
                <w:szCs w:val="22"/>
                <w:lang w:eastAsia="zh-CN"/>
              </w:rPr>
              <w:t>/Zuoping</w:t>
            </w:r>
            <w:bookmarkStart w:id="0" w:name="_GoBack"/>
            <w:bookmarkEnd w:id="0"/>
          </w:p>
        </w:tc>
        <w:tc>
          <w:tcPr>
            <w:tcW w:w="987" w:type="dxa"/>
          </w:tcPr>
          <w:p w14:paraId="7071D736" w14:textId="24A29890" w:rsidR="00966945" w:rsidRDefault="00966945" w:rsidP="00D51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1.0a</w:t>
            </w:r>
          </w:p>
        </w:tc>
        <w:tc>
          <w:tcPr>
            <w:tcW w:w="1327" w:type="dxa"/>
          </w:tcPr>
          <w:p w14:paraId="5A5A1825" w14:textId="1A8A821D" w:rsidR="00966945" w:rsidRDefault="0096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>1/10/2018</w:t>
            </w:r>
          </w:p>
        </w:tc>
        <w:tc>
          <w:tcPr>
            <w:tcW w:w="4638" w:type="dxa"/>
          </w:tcPr>
          <w:p w14:paraId="4D5D2213" w14:textId="0A06310F" w:rsidR="00966945" w:rsidRDefault="00966945" w:rsidP="00D51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>First alpha release</w:t>
            </w:r>
          </w:p>
        </w:tc>
      </w:tr>
    </w:tbl>
    <w:p w14:paraId="74172199" w14:textId="77777777" w:rsidR="001E4EAE" w:rsidRDefault="001E4EAE" w:rsidP="00E84AC2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54089993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5F8B323" w14:textId="77777777" w:rsidR="00FB7A44" w:rsidRDefault="314025A9">
          <w:pPr>
            <w:pStyle w:val="TOC"/>
          </w:pPr>
          <w:r>
            <w:t>Contents</w:t>
          </w:r>
        </w:p>
        <w:p w14:paraId="56B75734" w14:textId="77777777" w:rsidR="005B2A5E" w:rsidRDefault="00FB7A44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65809" w:history="1">
            <w:r w:rsidR="005B2A5E" w:rsidRPr="00306EEA">
              <w:rPr>
                <w:rStyle w:val="a9"/>
                <w:noProof/>
              </w:rPr>
              <w:t>Feature Summary</w:t>
            </w:r>
            <w:r w:rsidR="005B2A5E">
              <w:rPr>
                <w:noProof/>
                <w:webHidden/>
              </w:rPr>
              <w:tab/>
            </w:r>
            <w:r w:rsidR="005B2A5E">
              <w:rPr>
                <w:noProof/>
                <w:webHidden/>
              </w:rPr>
              <w:fldChar w:fldCharType="begin"/>
            </w:r>
            <w:r w:rsidR="005B2A5E">
              <w:rPr>
                <w:noProof/>
                <w:webHidden/>
              </w:rPr>
              <w:instrText xml:space="preserve"> PAGEREF _Toc503365809 \h </w:instrText>
            </w:r>
            <w:r w:rsidR="005B2A5E">
              <w:rPr>
                <w:noProof/>
                <w:webHidden/>
              </w:rPr>
            </w:r>
            <w:r w:rsidR="005B2A5E">
              <w:rPr>
                <w:noProof/>
                <w:webHidden/>
              </w:rPr>
              <w:fldChar w:fldCharType="separate"/>
            </w:r>
            <w:r w:rsidR="005B2A5E">
              <w:rPr>
                <w:noProof/>
                <w:webHidden/>
              </w:rPr>
              <w:t>3</w:t>
            </w:r>
            <w:r w:rsidR="005B2A5E">
              <w:rPr>
                <w:noProof/>
                <w:webHidden/>
              </w:rPr>
              <w:fldChar w:fldCharType="end"/>
            </w:r>
          </w:hyperlink>
        </w:p>
        <w:p w14:paraId="52994533" w14:textId="77777777" w:rsidR="005B2A5E" w:rsidRDefault="005B2A5E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10" w:history="1">
            <w:r w:rsidRPr="00306EEA">
              <w:rPr>
                <w:rStyle w:val="a9"/>
                <w:noProof/>
              </w:rPr>
              <w:t xml:space="preserve">The Role of A10 GUI </w:t>
            </w:r>
            <w:r w:rsidRPr="00306EEA">
              <w:rPr>
                <w:rStyle w:val="a9"/>
                <w:rFonts w:eastAsia="宋体"/>
                <w:noProof/>
                <w:lang w:eastAsia="zh-CN"/>
              </w:rPr>
              <w:t>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912A" w14:textId="77777777" w:rsidR="005B2A5E" w:rsidRDefault="005B2A5E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11" w:history="1">
            <w:r w:rsidRPr="00306EEA">
              <w:rPr>
                <w:rStyle w:val="a9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D7B7" w14:textId="77777777" w:rsidR="005B2A5E" w:rsidRDefault="005B2A5E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12" w:history="1">
            <w:r w:rsidRPr="00306EEA">
              <w:rPr>
                <w:rStyle w:val="a9"/>
                <w:noProof/>
              </w:rPr>
              <w:t xml:space="preserve">Structure of the </w:t>
            </w:r>
            <w:r w:rsidRPr="00306EEA">
              <w:rPr>
                <w:rStyle w:val="a9"/>
                <w:rFonts w:eastAsia="宋体"/>
                <w:noProof/>
                <w:lang w:eastAsia="zh-CN"/>
              </w:rPr>
              <w:t>THContainer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710D" w14:textId="77777777" w:rsidR="005B2A5E" w:rsidRDefault="005B2A5E">
          <w:pPr>
            <w:pStyle w:val="3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13" w:history="1">
            <w:r w:rsidRPr="00306EEA">
              <w:rPr>
                <w:rStyle w:val="a9"/>
                <w:noProof/>
                <w:lang w:eastAsia="zh-CN"/>
              </w:rPr>
              <w:t>Definition of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FD60" w14:textId="77777777" w:rsidR="005B2A5E" w:rsidRDefault="005B2A5E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14" w:history="1">
            <w:r w:rsidRPr="00306EEA">
              <w:rPr>
                <w:rStyle w:val="a9"/>
                <w:noProof/>
                <w:lang w:eastAsia="zh-CN"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3D2A" w14:textId="77777777" w:rsidR="005B2A5E" w:rsidRDefault="005B2A5E">
          <w:pPr>
            <w:pStyle w:val="3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15" w:history="1">
            <w:r w:rsidRPr="00306EEA">
              <w:rPr>
                <w:rStyle w:val="a9"/>
                <w:noProof/>
                <w:lang w:eastAsia="zh-CN"/>
              </w:rPr>
              <w:t>Definition of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66AC" w14:textId="77777777" w:rsidR="005B2A5E" w:rsidRDefault="005B2A5E">
          <w:pPr>
            <w:pStyle w:val="3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16" w:history="1">
            <w:r w:rsidRPr="00306EEA">
              <w:rPr>
                <w:rStyle w:val="a9"/>
                <w:rFonts w:eastAsia="宋体"/>
                <w:noProof/>
                <w:lang w:eastAsia="zh-CN"/>
              </w:rPr>
              <w:t>UML of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BC56" w14:textId="77777777" w:rsidR="005B2A5E" w:rsidRDefault="005B2A5E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17" w:history="1">
            <w:r w:rsidRPr="00306EEA">
              <w:rPr>
                <w:rStyle w:val="a9"/>
                <w:noProof/>
                <w:lang w:eastAsia="zh-CN"/>
              </w:rPr>
              <w:t>Design Pattern</w:t>
            </w:r>
            <w:r w:rsidRPr="00306EEA">
              <w:rPr>
                <w:rStyle w:val="a9"/>
                <w:rFonts w:eastAsia="宋体"/>
                <w:noProof/>
                <w:lang w:eastAsia="zh-CN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FFA3" w14:textId="77777777" w:rsidR="005B2A5E" w:rsidRDefault="005B2A5E">
          <w:pPr>
            <w:pStyle w:val="3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18" w:history="1">
            <w:r w:rsidRPr="00306EEA">
              <w:rPr>
                <w:rStyle w:val="a9"/>
                <w:noProof/>
              </w:rPr>
              <w:t>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0C99" w14:textId="77777777" w:rsidR="005B2A5E" w:rsidRDefault="005B2A5E">
          <w:pPr>
            <w:pStyle w:val="3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19" w:history="1">
            <w:r w:rsidRPr="00306EEA">
              <w:rPr>
                <w:rStyle w:val="a9"/>
                <w:rFonts w:eastAsia="宋体"/>
                <w:noProof/>
                <w:lang w:eastAsia="zh-CN"/>
              </w:rPr>
              <w:t>Composite</w:t>
            </w:r>
            <w:r w:rsidRPr="00306EEA">
              <w:rPr>
                <w:rStyle w:val="a9"/>
                <w:noProof/>
              </w:rPr>
              <w:t xml:space="preserve">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1123" w14:textId="77777777" w:rsidR="005B2A5E" w:rsidRDefault="005B2A5E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20" w:history="1">
            <w:r w:rsidRPr="00306EEA">
              <w:rPr>
                <w:rStyle w:val="a9"/>
                <w:rFonts w:eastAsia="宋体"/>
                <w:noProof/>
                <w:lang w:eastAsia="zh-CN"/>
              </w:rPr>
              <w:t>Future Enhancement</w:t>
            </w:r>
            <w:r w:rsidRPr="00306EEA">
              <w:rPr>
                <w:rStyle w:val="a9"/>
                <w:noProof/>
              </w:rPr>
              <w:t xml:space="preserve"> </w:t>
            </w:r>
            <w:r w:rsidRPr="00306EEA">
              <w:rPr>
                <w:rStyle w:val="a9"/>
                <w:rFonts w:eastAsia="宋体"/>
                <w:noProof/>
                <w:lang w:eastAsia="zh-CN"/>
              </w:rPr>
              <w:t>(Not in the first release)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5776" w14:textId="77777777" w:rsidR="005B2A5E" w:rsidRDefault="005B2A5E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03365821" w:history="1">
            <w:r w:rsidRPr="00306EEA">
              <w:rPr>
                <w:rStyle w:val="a9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0D02" w14:textId="42E33831" w:rsidR="00FB7A44" w:rsidRDefault="00FB7A44">
          <w:r>
            <w:rPr>
              <w:b/>
              <w:bCs/>
              <w:noProof/>
            </w:rPr>
            <w:fldChar w:fldCharType="end"/>
          </w:r>
        </w:p>
      </w:sdtContent>
    </w:sdt>
    <w:p w14:paraId="04B7D095" w14:textId="77777777" w:rsidR="00FB7A44" w:rsidRPr="000C3186" w:rsidRDefault="00FB7A44" w:rsidP="00E84AC2"/>
    <w:p w14:paraId="456D6897" w14:textId="0A07427B" w:rsidR="00535C86" w:rsidRDefault="00535C86" w:rsidP="00F0082A">
      <w:pPr>
        <w:pStyle w:val="1"/>
      </w:pPr>
      <w:r>
        <w:br w:type="page"/>
      </w:r>
      <w:bookmarkStart w:id="1" w:name="_Toc503365809"/>
      <w:r w:rsidR="004508F1">
        <w:t>Feature Summary</w:t>
      </w:r>
      <w:bookmarkEnd w:id="1"/>
    </w:p>
    <w:p w14:paraId="0BA5003F" w14:textId="09CDCCAB" w:rsidR="00F94AE5" w:rsidRDefault="000A7CAE" w:rsidP="00863255">
      <w:r>
        <w:t>A10</w:t>
      </w:r>
      <w:r w:rsidR="005B45BA">
        <w:t>Container</w:t>
      </w:r>
      <w:r w:rsidR="00E03A71">
        <w:t xml:space="preserve"> is the abstract class for all</w:t>
      </w:r>
      <w:r w:rsidR="00FE570D" w:rsidRPr="2AEAFC05">
        <w:t xml:space="preserve"> A10</w:t>
      </w:r>
      <w:r w:rsidR="00E03A71">
        <w:t xml:space="preserve"> containers</w:t>
      </w:r>
      <w:r w:rsidR="006E2264" w:rsidRPr="2AEAFC05">
        <w:t xml:space="preserve"> to implement</w:t>
      </w:r>
      <w:r w:rsidR="00E03A71">
        <w:t>.</w:t>
      </w:r>
      <w:r w:rsidR="0059476A" w:rsidRPr="0059476A">
        <w:t xml:space="preserve"> </w:t>
      </w:r>
      <w:r w:rsidR="0059476A">
        <w:t xml:space="preserve"> It</w:t>
      </w:r>
      <w:r w:rsidR="00F0082A">
        <w:t xml:space="preserve"> i</w:t>
      </w:r>
      <w:r w:rsidR="0059476A">
        <w:t xml:space="preserve">s based on the A10 GUI </w:t>
      </w:r>
      <w:r w:rsidR="00F0082A">
        <w:t>F</w:t>
      </w:r>
      <w:r w:rsidR="0059476A">
        <w:t>ramework</w:t>
      </w:r>
      <w:r w:rsidR="00F0082A">
        <w:t xml:space="preserve"> </w:t>
      </w:r>
      <w:r w:rsidR="0059476A">
        <w:t xml:space="preserve">to maximize modularity and maintainability. </w:t>
      </w:r>
      <w:r w:rsidR="00F0082A">
        <w:t xml:space="preserve">This </w:t>
      </w:r>
      <w:r w:rsidR="00202D99">
        <w:t>document captures the definitions</w:t>
      </w:r>
      <w:r w:rsidR="006E2264" w:rsidRPr="2AEAFC05">
        <w:t xml:space="preserve"> and</w:t>
      </w:r>
      <w:r w:rsidR="00202D99">
        <w:t xml:space="preserve"> design of </w:t>
      </w:r>
      <w:r w:rsidR="00F0082A">
        <w:t>A10 Container</w:t>
      </w:r>
      <w:r w:rsidR="00202D99">
        <w:t>.</w:t>
      </w:r>
    </w:p>
    <w:p w14:paraId="0AC92331" w14:textId="3D36851B" w:rsidR="00F94AE5" w:rsidRDefault="00F94AE5" w:rsidP="00863255"/>
    <w:p w14:paraId="4C1B4C58" w14:textId="37317AB0" w:rsidR="005E10B0" w:rsidRPr="00A23342" w:rsidRDefault="005E10B0" w:rsidP="005E10B0">
      <w:pPr>
        <w:pStyle w:val="1"/>
        <w:rPr>
          <w:rFonts w:eastAsia="宋体"/>
          <w:lang w:eastAsia="zh-CN"/>
        </w:rPr>
      </w:pPr>
      <w:bookmarkStart w:id="2" w:name="_Toc502942477"/>
      <w:bookmarkStart w:id="3" w:name="_Toc503365810"/>
      <w:r>
        <w:t xml:space="preserve">The </w:t>
      </w:r>
      <w:r w:rsidR="00F0082A">
        <w:t xml:space="preserve">Role </w:t>
      </w:r>
      <w:r>
        <w:t xml:space="preserve">of A10 GUI </w:t>
      </w:r>
      <w:bookmarkEnd w:id="2"/>
      <w:r w:rsidR="00A23342">
        <w:rPr>
          <w:rFonts w:eastAsia="宋体"/>
          <w:lang w:eastAsia="zh-CN"/>
        </w:rPr>
        <w:t>Container</w:t>
      </w:r>
      <w:bookmarkEnd w:id="3"/>
    </w:p>
    <w:p w14:paraId="4E4C9DCA" w14:textId="77777777" w:rsidR="005E10B0" w:rsidRDefault="005E10B0" w:rsidP="005E10B0">
      <w:r>
        <w:t xml:space="preserve">A10 GUI consists of 4 layers: </w:t>
      </w:r>
    </w:p>
    <w:p w14:paraId="6C4E35B5" w14:textId="59B097CF" w:rsidR="005E10B0" w:rsidRDefault="005E10B0" w:rsidP="00036B14">
      <w:pPr>
        <w:pStyle w:val="a7"/>
        <w:numPr>
          <w:ilvl w:val="0"/>
          <w:numId w:val="5"/>
        </w:numPr>
      </w:pPr>
      <w:r>
        <w:t>A10 GUI framework</w:t>
      </w:r>
      <w:r w:rsidR="00817AE0">
        <w:t>.</w:t>
      </w:r>
    </w:p>
    <w:p w14:paraId="0F6F4D1B" w14:textId="003C7F1E" w:rsidR="005E10B0" w:rsidRDefault="005E10B0" w:rsidP="00036B14">
      <w:pPr>
        <w:pStyle w:val="a7"/>
        <w:numPr>
          <w:ilvl w:val="0"/>
          <w:numId w:val="5"/>
        </w:numPr>
      </w:pPr>
      <w:r>
        <w:t xml:space="preserve">A10 GUI </w:t>
      </w:r>
      <w:r w:rsidR="006E2264" w:rsidRPr="2AEAFC05">
        <w:t>W</w:t>
      </w:r>
      <w:r w:rsidR="006E2264">
        <w:t>idgets</w:t>
      </w:r>
      <w:r w:rsidR="00F0082A">
        <w:t>.</w:t>
      </w:r>
      <w:r>
        <w:t xml:space="preserve"> </w:t>
      </w:r>
    </w:p>
    <w:p w14:paraId="3BEDAB19" w14:textId="2BE558D3" w:rsidR="005E10B0" w:rsidRDefault="005E10B0" w:rsidP="00036B14">
      <w:pPr>
        <w:pStyle w:val="a7"/>
        <w:numPr>
          <w:ilvl w:val="0"/>
          <w:numId w:val="5"/>
        </w:numPr>
      </w:pPr>
      <w:r>
        <w:t xml:space="preserve">A10 </w:t>
      </w:r>
      <w:r w:rsidR="006E2264" w:rsidRPr="2AEAFC05">
        <w:t>I</w:t>
      </w:r>
      <w:r>
        <w:t>nfra: Thunder or Harmony</w:t>
      </w:r>
      <w:r w:rsidR="00817AE0">
        <w:t>.</w:t>
      </w:r>
    </w:p>
    <w:p w14:paraId="27C9B0F4" w14:textId="188D4F9A" w:rsidR="005E10B0" w:rsidRDefault="005E10B0" w:rsidP="00036B14">
      <w:pPr>
        <w:pStyle w:val="a7"/>
        <w:numPr>
          <w:ilvl w:val="0"/>
          <w:numId w:val="5"/>
        </w:numPr>
      </w:pPr>
      <w:r>
        <w:t xml:space="preserve">A10 </w:t>
      </w:r>
      <w:r w:rsidR="006E2264" w:rsidRPr="3AE2E717">
        <w:t>A</w:t>
      </w:r>
      <w:r>
        <w:t>pps: On</w:t>
      </w:r>
      <w:r w:rsidR="00446F66">
        <w:t>B</w:t>
      </w:r>
      <w:r>
        <w:t>ox UI, Harmony UI, etc</w:t>
      </w:r>
      <w:r w:rsidR="00817AE0">
        <w:t>.</w:t>
      </w:r>
    </w:p>
    <w:p w14:paraId="504BD3C2" w14:textId="00338A9C" w:rsidR="001C13D8" w:rsidRDefault="005E10B0" w:rsidP="00285E30">
      <w:pPr>
        <w:ind w:left="120" w:hangingChars="50" w:hanging="120"/>
      </w:pPr>
      <w:r>
        <w:t xml:space="preserve">Figure 1 shows the structure of A10 GUI. A10 </w:t>
      </w:r>
      <w:r w:rsidR="00841AFA">
        <w:t>Infra</w:t>
      </w:r>
      <w:r>
        <w:t xml:space="preserve"> is based on A10 GUI framework and</w:t>
      </w:r>
      <w:r w:rsidR="001C13D8">
        <w:t xml:space="preserve"> A10 GUI Widget </w:t>
      </w:r>
      <w:r>
        <w:t xml:space="preserve">is the library of </w:t>
      </w:r>
      <w:r w:rsidR="006E2264" w:rsidRPr="2AEAFC05">
        <w:t>A</w:t>
      </w:r>
      <w:r>
        <w:t>pp layer.</w:t>
      </w:r>
    </w:p>
    <w:p w14:paraId="639D6679" w14:textId="77777777" w:rsidR="006F28EE" w:rsidRDefault="00285E30" w:rsidP="006F28EE">
      <w:pPr>
        <w:keepNext/>
        <w:jc w:val="center"/>
      </w:pPr>
      <w:r w:rsidRPr="00285E30"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 wp14:anchorId="279AC055" wp14:editId="1A677FE9">
            <wp:extent cx="2819400" cy="308890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1448" cy="31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B957" w14:textId="6335CF15" w:rsidR="005E10B0" w:rsidRDefault="006F28EE" w:rsidP="006F28EE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4A07">
        <w:rPr>
          <w:noProof/>
        </w:rPr>
        <w:t>1</w:t>
      </w:r>
      <w:r>
        <w:fldChar w:fldCharType="end"/>
      </w:r>
      <w:r w:rsidRPr="002F058C">
        <w:t>The structure of A10 GUI</w:t>
      </w:r>
    </w:p>
    <w:p w14:paraId="1D5A7434" w14:textId="4B0445DB" w:rsidR="008411EB" w:rsidRPr="002242A3" w:rsidRDefault="00C86AF0" w:rsidP="002242A3">
      <w:pPr>
        <w:rPr>
          <w:rFonts w:eastAsia="宋体"/>
          <w:lang w:eastAsia="zh-CN"/>
        </w:rPr>
      </w:pPr>
      <w:r w:rsidRPr="00D51E09">
        <w:rPr>
          <w:rFonts w:eastAsia="宋体"/>
          <w:lang w:eastAsia="zh-CN"/>
        </w:rPr>
        <w:t>H</w:t>
      </w:r>
      <w:r w:rsidR="008411EB" w:rsidRPr="00D51E09">
        <w:rPr>
          <w:rFonts w:eastAsia="宋体"/>
          <w:lang w:eastAsia="zh-CN"/>
        </w:rPr>
        <w:t>ighlight</w:t>
      </w:r>
      <w:r w:rsidR="00C93249" w:rsidRPr="00D51E09">
        <w:rPr>
          <w:rFonts w:eastAsia="宋体"/>
          <w:lang w:eastAsia="zh-CN"/>
        </w:rPr>
        <w:t>ed</w:t>
      </w:r>
      <w:r w:rsidR="008411EB" w:rsidRPr="00D51E09">
        <w:rPr>
          <w:rFonts w:eastAsia="宋体"/>
          <w:lang w:eastAsia="zh-CN"/>
        </w:rPr>
        <w:t xml:space="preserve"> part</w:t>
      </w:r>
      <w:r w:rsidR="00C93249" w:rsidRPr="00D51E09">
        <w:rPr>
          <w:rFonts w:eastAsia="宋体"/>
          <w:lang w:eastAsia="zh-CN"/>
        </w:rPr>
        <w:t>s</w:t>
      </w:r>
      <w:r w:rsidR="008411EB" w:rsidRPr="00D51E09">
        <w:rPr>
          <w:rFonts w:eastAsia="宋体"/>
          <w:lang w:eastAsia="zh-CN"/>
        </w:rPr>
        <w:t xml:space="preserve"> </w:t>
      </w:r>
      <w:r w:rsidRPr="00D51E09">
        <w:rPr>
          <w:rFonts w:eastAsia="宋体"/>
          <w:lang w:eastAsia="zh-CN"/>
        </w:rPr>
        <w:t xml:space="preserve">in the above image </w:t>
      </w:r>
      <w:r w:rsidR="008411EB" w:rsidRPr="00D51E09">
        <w:rPr>
          <w:rFonts w:eastAsia="宋体"/>
          <w:lang w:eastAsia="zh-CN"/>
        </w:rPr>
        <w:t xml:space="preserve">are </w:t>
      </w:r>
      <w:r w:rsidR="00F0082A">
        <w:rPr>
          <w:rFonts w:eastAsia="宋体"/>
          <w:lang w:eastAsia="zh-CN"/>
        </w:rPr>
        <w:t>where</w:t>
      </w:r>
      <w:r w:rsidR="00F0082A" w:rsidRPr="00D51E09">
        <w:rPr>
          <w:rFonts w:eastAsia="宋体"/>
          <w:lang w:eastAsia="zh-CN"/>
        </w:rPr>
        <w:t xml:space="preserve"> </w:t>
      </w:r>
      <w:r w:rsidR="008411EB" w:rsidRPr="00D51E09">
        <w:rPr>
          <w:rFonts w:eastAsia="宋体"/>
          <w:lang w:eastAsia="zh-CN"/>
        </w:rPr>
        <w:t xml:space="preserve">A10Container </w:t>
      </w:r>
      <w:r w:rsidR="00F0082A">
        <w:rPr>
          <w:rFonts w:eastAsia="宋体"/>
          <w:lang w:eastAsia="zh-CN"/>
        </w:rPr>
        <w:t>can be</w:t>
      </w:r>
      <w:r w:rsidR="00EA7445" w:rsidRPr="2AEAFC05">
        <w:t>.</w:t>
      </w:r>
      <w:r w:rsidR="00EA7445">
        <w:rPr>
          <w:rFonts w:eastAsia="宋体"/>
          <w:lang w:eastAsia="zh-CN"/>
        </w:rPr>
        <w:t xml:space="preserve"> </w:t>
      </w:r>
      <w:r w:rsidR="00EA7445" w:rsidRPr="2AEAFC05">
        <w:t>I</w:t>
      </w:r>
      <w:r w:rsidR="008411EB">
        <w:rPr>
          <w:rFonts w:eastAsia="宋体"/>
          <w:lang w:eastAsia="zh-CN"/>
        </w:rPr>
        <w:t>t could be a page level container or a widget level container</w:t>
      </w:r>
      <w:r w:rsidR="00EA7445" w:rsidRPr="2AEAFC05">
        <w:t>.</w:t>
      </w:r>
      <w:r w:rsidR="008411EB">
        <w:rPr>
          <w:rFonts w:eastAsia="宋体"/>
          <w:lang w:eastAsia="zh-CN"/>
        </w:rPr>
        <w:t xml:space="preserve"> </w:t>
      </w:r>
      <w:r w:rsidR="00EA7445" w:rsidRPr="2AEAFC05">
        <w:t>T</w:t>
      </w:r>
      <w:r w:rsidR="008411EB">
        <w:rPr>
          <w:rFonts w:eastAsia="宋体"/>
          <w:lang w:eastAsia="zh-CN"/>
        </w:rPr>
        <w:t xml:space="preserve">he page level container generally will be routed, while the widget level container generally can be reused by other applications. </w:t>
      </w:r>
    </w:p>
    <w:p w14:paraId="59A37360" w14:textId="62943AFE" w:rsidR="00863255" w:rsidRDefault="00BB02AD" w:rsidP="00863255">
      <w:pPr>
        <w:pStyle w:val="1"/>
      </w:pPr>
      <w:bookmarkStart w:id="4" w:name="_Toc503365811"/>
      <w:r>
        <w:t>Definitions</w:t>
      </w:r>
      <w:bookmarkEnd w:id="4"/>
    </w:p>
    <w:p w14:paraId="290FC90D" w14:textId="7DF8CAEE" w:rsidR="00684203" w:rsidRDefault="00684203" w:rsidP="00684203">
      <w:pPr>
        <w:pStyle w:val="2"/>
      </w:pPr>
      <w:bookmarkStart w:id="5" w:name="_Toc502942485"/>
      <w:bookmarkStart w:id="6" w:name="_Toc502942480"/>
      <w:bookmarkStart w:id="7" w:name="_Toc503365812"/>
      <w:r>
        <w:t xml:space="preserve">Structure of the </w:t>
      </w:r>
      <w:r w:rsidR="002C7D59">
        <w:rPr>
          <w:rFonts w:eastAsia="宋体"/>
          <w:lang w:eastAsia="zh-CN"/>
        </w:rPr>
        <w:t>TH</w:t>
      </w:r>
      <w:r w:rsidR="00EB379E">
        <w:rPr>
          <w:rFonts w:eastAsia="宋体" w:hint="eastAsia"/>
          <w:lang w:eastAsia="zh-CN"/>
        </w:rPr>
        <w:t>Container</w:t>
      </w:r>
      <w:bookmarkEnd w:id="7"/>
      <w:r>
        <w:t xml:space="preserve"> </w:t>
      </w:r>
      <w:bookmarkEnd w:id="5"/>
    </w:p>
    <w:p w14:paraId="5863A947" w14:textId="77777777" w:rsidR="00F37AFD" w:rsidRDefault="00E80660" w:rsidP="00F37AFD">
      <w:pPr>
        <w:keepNext/>
        <w:jc w:val="center"/>
      </w:pPr>
      <w:r w:rsidRPr="00E80660">
        <w:rPr>
          <w:noProof/>
        </w:rPr>
        <w:t xml:space="preserve"> </w:t>
      </w:r>
      <w:r w:rsidR="000E5B3B">
        <w:rPr>
          <w:noProof/>
          <w:lang w:eastAsia="zh-CN"/>
        </w:rPr>
        <w:drawing>
          <wp:inline distT="0" distB="0" distL="0" distR="0" wp14:anchorId="66F4A0F6" wp14:editId="51CFE046">
            <wp:extent cx="4676191" cy="26571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C745" w14:textId="5776D05D" w:rsidR="00684203" w:rsidRPr="00F37AFD" w:rsidRDefault="00F37AFD" w:rsidP="00F37AFD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4A07">
        <w:rPr>
          <w:noProof/>
        </w:rPr>
        <w:t>2</w:t>
      </w:r>
      <w:r>
        <w:fldChar w:fldCharType="end"/>
      </w:r>
      <w:r>
        <w:rPr>
          <w:rFonts w:eastAsia="宋体" w:hint="eastAsia"/>
          <w:lang w:eastAsia="zh-CN"/>
        </w:rPr>
        <w:t xml:space="preserve"> </w:t>
      </w:r>
      <w:r w:rsidRPr="00F35FA7">
        <w:t>The structure of THContainer</w:t>
      </w:r>
    </w:p>
    <w:p w14:paraId="3CE05159" w14:textId="77777777" w:rsidR="00684203" w:rsidRDefault="00684203" w:rsidP="00684203">
      <w:pPr>
        <w:pStyle w:val="3"/>
        <w:rPr>
          <w:lang w:eastAsia="zh-CN"/>
        </w:rPr>
      </w:pPr>
      <w:bookmarkStart w:id="8" w:name="_Toc503365813"/>
      <w:r>
        <w:rPr>
          <w:rFonts w:hint="eastAsia"/>
          <w:lang w:eastAsia="zh-CN"/>
        </w:rPr>
        <w:t>D</w:t>
      </w:r>
      <w:r>
        <w:rPr>
          <w:lang w:eastAsia="zh-CN"/>
        </w:rPr>
        <w:t>efinition of objects</w:t>
      </w:r>
      <w:bookmarkEnd w:id="8"/>
    </w:p>
    <w:p w14:paraId="06213B53" w14:textId="3C39BC9C" w:rsidR="00C76554" w:rsidRPr="00E633E8" w:rsidRDefault="00C76554" w:rsidP="00684203">
      <w:pPr>
        <w:pStyle w:val="a7"/>
        <w:numPr>
          <w:ilvl w:val="0"/>
          <w:numId w:val="3"/>
        </w:numPr>
        <w:rPr>
          <w:lang w:eastAsia="zh-CN"/>
        </w:rPr>
      </w:pPr>
      <w:r>
        <w:rPr>
          <w:rFonts w:eastAsia="宋体"/>
          <w:lang w:eastAsia="zh-CN"/>
        </w:rPr>
        <w:t xml:space="preserve">THContainer: </w:t>
      </w:r>
      <w:r w:rsidR="00625D5A">
        <w:rPr>
          <w:rFonts w:eastAsia="宋体"/>
          <w:lang w:eastAsia="zh-CN"/>
        </w:rPr>
        <w:t xml:space="preserve">This is a concrete class that extends from the abstract base class A10Container.  </w:t>
      </w:r>
      <w:r w:rsidR="007F006D">
        <w:rPr>
          <w:rFonts w:eastAsia="宋体" w:hint="eastAsia"/>
          <w:lang w:eastAsia="zh-CN"/>
        </w:rPr>
        <w:t>It</w:t>
      </w:r>
      <w:r w:rsidR="00C14AD8">
        <w:t xml:space="preserve"> i</w:t>
      </w:r>
      <w:r w:rsidR="00AE0853">
        <w:rPr>
          <w:rFonts w:hint="eastAsia"/>
        </w:rPr>
        <w:t xml:space="preserve">s a common container for Thunder apps. A container </w:t>
      </w:r>
      <w:r w:rsidR="00EA7445">
        <w:t>original</w:t>
      </w:r>
      <w:r w:rsidR="00EA7445">
        <w:rPr>
          <w:rFonts w:hint="eastAsia"/>
        </w:rPr>
        <w:t xml:space="preserve">ly from </w:t>
      </w:r>
      <w:r w:rsidR="007F006D">
        <w:rPr>
          <w:rFonts w:eastAsia="宋体" w:hint="eastAsia"/>
          <w:lang w:eastAsia="zh-CN"/>
        </w:rPr>
        <w:t xml:space="preserve">any </w:t>
      </w:r>
      <w:r w:rsidR="00235AC1">
        <w:rPr>
          <w:rFonts w:hint="eastAsia"/>
        </w:rPr>
        <w:t>A</w:t>
      </w:r>
      <w:r w:rsidR="007F006D">
        <w:rPr>
          <w:rFonts w:eastAsia="宋体" w:hint="eastAsia"/>
          <w:lang w:eastAsia="zh-CN"/>
        </w:rPr>
        <w:t>pp</w:t>
      </w:r>
      <w:r w:rsidR="00C14AD8">
        <w:t xml:space="preserve"> </w:t>
      </w:r>
      <w:r w:rsidR="00AE0853">
        <w:rPr>
          <w:rFonts w:hint="eastAsia"/>
        </w:rPr>
        <w:t xml:space="preserve">could be </w:t>
      </w:r>
      <w:r w:rsidR="007F006D">
        <w:rPr>
          <w:rFonts w:eastAsia="宋体" w:hint="eastAsia"/>
          <w:lang w:eastAsia="zh-CN"/>
        </w:rPr>
        <w:t>extract</w:t>
      </w:r>
      <w:r w:rsidR="00EA7445">
        <w:rPr>
          <w:rFonts w:hint="eastAsia"/>
        </w:rPr>
        <w:t>ed</w:t>
      </w:r>
      <w:r w:rsidR="007F006D">
        <w:rPr>
          <w:rFonts w:eastAsia="宋体" w:hint="eastAsia"/>
          <w:lang w:eastAsia="zh-CN"/>
        </w:rPr>
        <w:t xml:space="preserve"> </w:t>
      </w:r>
      <w:r w:rsidR="00EA7445">
        <w:rPr>
          <w:rFonts w:hint="eastAsia"/>
        </w:rPr>
        <w:t xml:space="preserve">and modified </w:t>
      </w:r>
      <w:r w:rsidR="007F006D">
        <w:rPr>
          <w:rFonts w:eastAsia="宋体" w:hint="eastAsia"/>
          <w:lang w:eastAsia="zh-CN"/>
        </w:rPr>
        <w:t xml:space="preserve">from </w:t>
      </w:r>
      <w:r w:rsidR="00772CEE">
        <w:rPr>
          <w:rFonts w:eastAsia="宋体"/>
          <w:lang w:eastAsia="zh-CN"/>
        </w:rPr>
        <w:t xml:space="preserve">the </w:t>
      </w:r>
      <w:r w:rsidR="007F006D">
        <w:rPr>
          <w:rFonts w:eastAsia="宋体" w:hint="eastAsia"/>
          <w:lang w:eastAsia="zh-CN"/>
        </w:rPr>
        <w:t>App layer to be a common container</w:t>
      </w:r>
      <w:r w:rsidR="00DC7D6B">
        <w:rPr>
          <w:rFonts w:eastAsia="宋体"/>
          <w:lang w:eastAsia="zh-CN"/>
        </w:rPr>
        <w:t xml:space="preserve"> </w:t>
      </w:r>
      <w:r w:rsidR="007F006D">
        <w:rPr>
          <w:rFonts w:eastAsia="宋体" w:hint="eastAsia"/>
          <w:lang w:eastAsia="zh-CN"/>
        </w:rPr>
        <w:t>.</w:t>
      </w:r>
    </w:p>
    <w:p w14:paraId="3E6D8AF4" w14:textId="77FCB4F3" w:rsidR="007F006D" w:rsidRPr="00C76554" w:rsidRDefault="007F006D" w:rsidP="006C37A7">
      <w:pPr>
        <w:pStyle w:val="a7"/>
        <w:numPr>
          <w:ilvl w:val="0"/>
          <w:numId w:val="3"/>
        </w:numPr>
        <w:rPr>
          <w:lang w:eastAsia="zh-CN"/>
        </w:rPr>
      </w:pPr>
      <w:r w:rsidRPr="006C37A7">
        <w:rPr>
          <w:rFonts w:eastAsia="宋体"/>
          <w:lang w:eastAsia="zh-CN"/>
        </w:rPr>
        <w:lastRenderedPageBreak/>
        <w:t xml:space="preserve">Invoker: It </w:t>
      </w:r>
      <w:r>
        <w:t>provide</w:t>
      </w:r>
      <w:r w:rsidR="00235AC1">
        <w:rPr>
          <w:rFonts w:hint="eastAsia"/>
        </w:rPr>
        <w:t>s</w:t>
      </w:r>
      <w:r w:rsidR="001646FB">
        <w:t xml:space="preserve"> a </w:t>
      </w:r>
      <w:r w:rsidR="00C04D4C">
        <w:rPr>
          <w:rFonts w:ascii="Consolas" w:hAnsi="Consolas"/>
        </w:rPr>
        <w:t>setup</w:t>
      </w:r>
      <w:r w:rsidR="00C04D4C" w:rsidRPr="00CE3A0F">
        <w:rPr>
          <w:rFonts w:ascii="Consolas" w:eastAsia="宋体" w:hAnsi="Consolas"/>
          <w:lang w:eastAsia="zh-CN"/>
        </w:rPr>
        <w:t>A10</w:t>
      </w:r>
      <w:r w:rsidR="00C04D4C" w:rsidRPr="00CE3A0F">
        <w:rPr>
          <w:rFonts w:ascii="Consolas" w:hAnsi="Consolas"/>
        </w:rPr>
        <w:t>Container</w:t>
      </w:r>
      <w:r w:rsidRPr="00CE3A0F">
        <w:rPr>
          <w:rFonts w:ascii="Consolas" w:hAnsi="Consolas"/>
        </w:rPr>
        <w:t>()</w:t>
      </w:r>
      <w:r>
        <w:t xml:space="preserve"> method to inject some common </w:t>
      </w:r>
      <w:r w:rsidRPr="006C37A7">
        <w:rPr>
          <w:rFonts w:eastAsia="宋体" w:hint="eastAsia"/>
          <w:lang w:eastAsia="zh-CN"/>
        </w:rPr>
        <w:t xml:space="preserve">jobs </w:t>
      </w:r>
      <w:r w:rsidR="006C37A7" w:rsidRPr="006C37A7">
        <w:rPr>
          <w:rFonts w:eastAsia="宋体" w:hint="eastAsia"/>
          <w:lang w:eastAsia="zh-CN"/>
        </w:rPr>
        <w:t>to THContainerWrapper</w:t>
      </w:r>
      <w:r w:rsidR="009C4503">
        <w:rPr>
          <w:rFonts w:eastAsia="宋体" w:hint="eastAsia"/>
          <w:lang w:eastAsia="zh-CN"/>
        </w:rPr>
        <w:t>.</w:t>
      </w:r>
    </w:p>
    <w:p w14:paraId="049D8E6A" w14:textId="3EA24F74" w:rsidR="00684203" w:rsidRPr="001B5D5B" w:rsidRDefault="00684203" w:rsidP="00684203">
      <w:pPr>
        <w:pStyle w:val="a7"/>
        <w:numPr>
          <w:ilvl w:val="0"/>
          <w:numId w:val="3"/>
        </w:numPr>
        <w:rPr>
          <w:lang w:eastAsia="zh-CN"/>
        </w:rPr>
      </w:pPr>
      <w:r>
        <w:rPr>
          <w:rFonts w:eastAsia="宋体"/>
          <w:lang w:eastAsia="zh-CN"/>
        </w:rPr>
        <w:t xml:space="preserve">THContainerWrapper: </w:t>
      </w:r>
      <w:r w:rsidR="006C37A7">
        <w:rPr>
          <w:rFonts w:eastAsia="宋体" w:hint="eastAsia"/>
          <w:lang w:eastAsia="zh-CN"/>
        </w:rPr>
        <w:t xml:space="preserve">This is a React </w:t>
      </w:r>
      <w:r w:rsidR="0077047B">
        <w:rPr>
          <w:rFonts w:eastAsia="宋体"/>
          <w:lang w:eastAsia="zh-CN"/>
        </w:rPr>
        <w:t xml:space="preserve">HOC </w:t>
      </w:r>
      <w:r w:rsidR="006C37A7">
        <w:rPr>
          <w:rFonts w:eastAsia="宋体" w:hint="eastAsia"/>
          <w:lang w:eastAsia="zh-CN"/>
        </w:rPr>
        <w:t>Component</w:t>
      </w:r>
      <w:r w:rsidR="00235AC1">
        <w:rPr>
          <w:rFonts w:hint="eastAsia"/>
        </w:rPr>
        <w:t>.</w:t>
      </w:r>
      <w:r>
        <w:rPr>
          <w:lang w:eastAsia="zh-CN"/>
        </w:rPr>
        <w:t xml:space="preserve"> </w:t>
      </w:r>
      <w:r w:rsidR="00235AC1">
        <w:rPr>
          <w:rFonts w:hint="eastAsia"/>
        </w:rPr>
        <w:t>F</w:t>
      </w:r>
      <w:r>
        <w:rPr>
          <w:lang w:eastAsia="zh-CN"/>
        </w:rPr>
        <w:t xml:space="preserve">ramework can use the wrapper to </w:t>
      </w:r>
      <w:r>
        <w:rPr>
          <w:rFonts w:hint="eastAsia"/>
          <w:lang w:eastAsia="zh-CN"/>
        </w:rPr>
        <w:t>handle</w:t>
      </w:r>
      <w:r>
        <w:rPr>
          <w:lang w:eastAsia="zh-CN"/>
        </w:rPr>
        <w:t xml:space="preserve"> some </w:t>
      </w:r>
      <w:r>
        <w:rPr>
          <w:rFonts w:hint="eastAsia"/>
        </w:rPr>
        <w:t>common</w:t>
      </w:r>
      <w:r w:rsidR="001646FB">
        <w:t xml:space="preserve"> tasks</w:t>
      </w:r>
      <w:r>
        <w:rPr>
          <w:lang w:eastAsia="zh-CN"/>
        </w:rPr>
        <w:t>.</w:t>
      </w:r>
    </w:p>
    <w:p w14:paraId="2B6D2C23" w14:textId="458965E4" w:rsidR="00684203" w:rsidRPr="001B5D5B" w:rsidRDefault="00684203" w:rsidP="00684203">
      <w:pPr>
        <w:pStyle w:val="a7"/>
        <w:numPr>
          <w:ilvl w:val="0"/>
          <w:numId w:val="3"/>
        </w:numPr>
        <w:rPr>
          <w:lang w:eastAsia="zh-CN"/>
        </w:rPr>
      </w:pPr>
      <w:r>
        <w:rPr>
          <w:rFonts w:eastAsia="宋体"/>
          <w:lang w:eastAsia="zh-CN"/>
        </w:rPr>
        <w:t>TH</w:t>
      </w:r>
      <w:r w:rsidR="00E96D1F">
        <w:rPr>
          <w:rFonts w:eastAsia="宋体"/>
          <w:lang w:eastAsia="zh-CN"/>
        </w:rPr>
        <w:t>Child</w:t>
      </w:r>
      <w:r>
        <w:rPr>
          <w:rFonts w:eastAsia="宋体" w:hint="eastAsia"/>
          <w:lang w:eastAsia="zh-CN"/>
        </w:rPr>
        <w:t>C</w:t>
      </w:r>
      <w:r>
        <w:rPr>
          <w:rFonts w:eastAsia="宋体"/>
          <w:lang w:eastAsia="zh-CN"/>
        </w:rPr>
        <w:t>ontainer</w:t>
      </w:r>
      <w:r w:rsidR="007F006D">
        <w:rPr>
          <w:rFonts w:eastAsia="宋体" w:hint="eastAsia"/>
          <w:lang w:eastAsia="zh-CN"/>
        </w:rPr>
        <w:t>(s)</w:t>
      </w:r>
      <w:r>
        <w:rPr>
          <w:rFonts w:eastAsia="宋体"/>
          <w:lang w:eastAsia="zh-CN"/>
        </w:rPr>
        <w:t xml:space="preserve">: </w:t>
      </w:r>
      <w:r w:rsidR="00717CC8" w:rsidRPr="001B1804">
        <w:rPr>
          <w:rFonts w:eastAsia="宋体"/>
          <w:lang w:eastAsia="zh-CN"/>
        </w:rPr>
        <w:t>The</w:t>
      </w:r>
      <w:r w:rsidR="00717CC8">
        <w:rPr>
          <w:rFonts w:eastAsia="宋体"/>
          <w:lang w:eastAsia="zh-CN"/>
        </w:rPr>
        <w:t xml:space="preserve"> </w:t>
      </w:r>
      <w:r w:rsidR="00717CC8" w:rsidRPr="001B1804">
        <w:rPr>
          <w:rFonts w:eastAsia="宋体"/>
          <w:lang w:eastAsia="zh-CN"/>
        </w:rPr>
        <w:t>THChildContainer</w:t>
      </w:r>
      <w:r w:rsidR="00717CC8">
        <w:rPr>
          <w:rFonts w:eastAsia="宋体"/>
          <w:lang w:eastAsia="zh-CN"/>
        </w:rPr>
        <w:t xml:space="preserve">(s) can be </w:t>
      </w:r>
      <w:r w:rsidR="00717CC8">
        <w:t>a</w:t>
      </w:r>
      <w:r w:rsidR="00717CC8" w:rsidRPr="2AEAFC05">
        <w:t xml:space="preserve"> </w:t>
      </w:r>
      <w:r w:rsidR="00717CC8">
        <w:t>constituent</w:t>
      </w:r>
      <w:r w:rsidR="00717CC8" w:rsidRPr="5A01ECE8">
        <w:t xml:space="preserve"> of </w:t>
      </w:r>
      <w:r w:rsidR="00717CC8">
        <w:rPr>
          <w:rFonts w:eastAsia="宋体"/>
          <w:lang w:eastAsia="zh-CN"/>
        </w:rPr>
        <w:t>other THContainer</w:t>
      </w:r>
      <w:r w:rsidR="00B0684A">
        <w:rPr>
          <w:rFonts w:eastAsia="宋体"/>
          <w:lang w:eastAsia="zh-CN"/>
        </w:rPr>
        <w:t>.</w:t>
      </w:r>
    </w:p>
    <w:p w14:paraId="2BE94A2C" w14:textId="4316ADBA" w:rsidR="00684203" w:rsidRPr="008028F1" w:rsidRDefault="00684203" w:rsidP="00B0684A">
      <w:pPr>
        <w:pStyle w:val="a7"/>
        <w:numPr>
          <w:ilvl w:val="0"/>
          <w:numId w:val="3"/>
        </w:numPr>
      </w:pPr>
      <w:r>
        <w:rPr>
          <w:rFonts w:eastAsia="宋体"/>
          <w:lang w:eastAsia="zh-CN"/>
        </w:rPr>
        <w:t xml:space="preserve">A10Widget(s): </w:t>
      </w:r>
      <w:r w:rsidR="007F5CE8">
        <w:rPr>
          <w:rFonts w:eastAsia="宋体"/>
          <w:lang w:eastAsia="zh-CN"/>
        </w:rPr>
        <w:t>A10Widget is a stateless</w:t>
      </w:r>
      <w:r w:rsidR="00F35F2D">
        <w:rPr>
          <w:rFonts w:eastAsia="宋体"/>
          <w:lang w:eastAsia="zh-CN"/>
        </w:rPr>
        <w:t xml:space="preserve"> component mainly concerned with UI</w:t>
      </w:r>
      <w:r w:rsidR="007F5CE8">
        <w:rPr>
          <w:rFonts w:eastAsia="宋体"/>
          <w:lang w:eastAsia="zh-CN"/>
        </w:rPr>
        <w:t>, t</w:t>
      </w:r>
      <w:r>
        <w:rPr>
          <w:rFonts w:eastAsia="宋体"/>
          <w:lang w:eastAsia="zh-CN"/>
        </w:rPr>
        <w:t xml:space="preserve">he widget is defined in </w:t>
      </w:r>
      <w:r w:rsidR="00116B82">
        <w:rPr>
          <w:rFonts w:eastAsia="宋体"/>
          <w:lang w:eastAsia="zh-CN"/>
        </w:rPr>
        <w:t>a separate doc “</w:t>
      </w:r>
      <w:r>
        <w:rPr>
          <w:rFonts w:eastAsia="宋体"/>
          <w:lang w:eastAsia="zh-CN"/>
        </w:rPr>
        <w:t>A10 GUI Widgets</w:t>
      </w:r>
      <w:r w:rsidR="00116B82">
        <w:rPr>
          <w:rFonts w:eastAsia="宋体"/>
          <w:lang w:eastAsia="zh-CN"/>
        </w:rPr>
        <w:t>”</w:t>
      </w:r>
      <w:r>
        <w:rPr>
          <w:rFonts w:eastAsia="宋体"/>
          <w:lang w:eastAsia="zh-CN"/>
        </w:rPr>
        <w:t>.</w:t>
      </w:r>
      <w:r w:rsidR="00B0684A" w:rsidRPr="008028F1">
        <w:t xml:space="preserve"> </w:t>
      </w:r>
    </w:p>
    <w:p w14:paraId="5C91DEE8" w14:textId="6B29D69E" w:rsidR="00F65EEC" w:rsidRDefault="00F65EEC" w:rsidP="00F65EEC">
      <w:pPr>
        <w:pStyle w:val="1"/>
        <w:rPr>
          <w:lang w:eastAsia="zh-CN"/>
        </w:rPr>
      </w:pPr>
      <w:bookmarkStart w:id="9" w:name="_Toc503365814"/>
      <w:bookmarkEnd w:id="6"/>
      <w:r w:rsidRPr="6BAEE62B">
        <w:rPr>
          <w:lang w:eastAsia="zh-CN"/>
        </w:rPr>
        <w:t>U</w:t>
      </w:r>
      <w:r>
        <w:rPr>
          <w:lang w:eastAsia="zh-CN"/>
        </w:rPr>
        <w:t>ML Diagram</w:t>
      </w:r>
      <w:bookmarkEnd w:id="9"/>
    </w:p>
    <w:p w14:paraId="33B324BF" w14:textId="77777777" w:rsidR="00F37AFD" w:rsidRDefault="004D63F6" w:rsidP="00F37AFD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075AB86" wp14:editId="08E069D7">
            <wp:extent cx="5486400" cy="38931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77A5" w14:textId="09D58F5E" w:rsidR="00F37AFD" w:rsidRDefault="00F37AFD" w:rsidP="00F37AFD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4A07">
        <w:rPr>
          <w:noProof/>
        </w:rPr>
        <w:t>3</w:t>
      </w:r>
      <w:r>
        <w:fldChar w:fldCharType="end"/>
      </w:r>
      <w:r>
        <w:rPr>
          <w:rFonts w:eastAsia="宋体" w:hint="eastAsia"/>
          <w:lang w:eastAsia="zh-CN"/>
        </w:rPr>
        <w:t xml:space="preserve"> </w:t>
      </w:r>
      <w:r w:rsidRPr="00BF495E">
        <w:rPr>
          <w:rFonts w:eastAsia="宋体"/>
          <w:lang w:eastAsia="zh-CN"/>
        </w:rPr>
        <w:t>The UML of THContainer</w:t>
      </w:r>
    </w:p>
    <w:p w14:paraId="42DB3E71" w14:textId="1D6480EF" w:rsidR="6BAEE62B" w:rsidRDefault="00A040A0">
      <w:r>
        <w:rPr>
          <w:rStyle w:val="afc"/>
        </w:rPr>
        <w:commentReference w:id="10"/>
      </w:r>
    </w:p>
    <w:p w14:paraId="244DAAD9" w14:textId="0777DFFE" w:rsidR="00D26C44" w:rsidRPr="00867DA3" w:rsidRDefault="00867DA3" w:rsidP="00867DA3">
      <w:pPr>
        <w:pStyle w:val="3"/>
        <w:rPr>
          <w:lang w:eastAsia="zh-CN"/>
        </w:rPr>
      </w:pPr>
      <w:bookmarkStart w:id="11" w:name="_Toc503365815"/>
      <w:r w:rsidRPr="2AEAFC05">
        <w:rPr>
          <w:lang w:eastAsia="zh-CN"/>
        </w:rPr>
        <w:lastRenderedPageBreak/>
        <w:t>D</w:t>
      </w:r>
      <w:r>
        <w:rPr>
          <w:lang w:eastAsia="zh-CN"/>
        </w:rPr>
        <w:t xml:space="preserve">efinition of </w:t>
      </w:r>
      <w:r w:rsidR="00C22521">
        <w:rPr>
          <w:lang w:eastAsia="zh-CN"/>
        </w:rPr>
        <w:t>Entities</w:t>
      </w:r>
      <w:bookmarkEnd w:id="11"/>
    </w:p>
    <w:p w14:paraId="69EF07FE" w14:textId="19E582F1" w:rsidR="005B4FFB" w:rsidRPr="005B4FFB" w:rsidRDefault="00D26C44" w:rsidP="00E72DFE">
      <w:pPr>
        <w:pStyle w:val="a7"/>
        <w:numPr>
          <w:ilvl w:val="0"/>
          <w:numId w:val="1"/>
        </w:numPr>
      </w:pPr>
      <w:r w:rsidRPr="005B4FFB">
        <w:rPr>
          <w:rFonts w:eastAsia="宋体"/>
          <w:lang w:eastAsia="zh-CN"/>
        </w:rPr>
        <w:t>IA10Container:</w:t>
      </w:r>
      <w:r w:rsidR="00944071" w:rsidRPr="005B4FFB">
        <w:rPr>
          <w:rFonts w:eastAsia="宋体"/>
          <w:lang w:eastAsia="zh-CN"/>
        </w:rPr>
        <w:t xml:space="preserve"> The interface for the A10 Container.</w:t>
      </w:r>
    </w:p>
    <w:p w14:paraId="0DE41FB6" w14:textId="596626D4" w:rsidR="005B4FFB" w:rsidRPr="005B4FFB" w:rsidRDefault="00D26C44" w:rsidP="00036B14">
      <w:pPr>
        <w:pStyle w:val="a7"/>
        <w:numPr>
          <w:ilvl w:val="0"/>
          <w:numId w:val="1"/>
        </w:numPr>
        <w:rPr>
          <w:rFonts w:eastAsia="宋体"/>
          <w:lang w:eastAsia="zh-CN"/>
        </w:rPr>
      </w:pPr>
      <w:r w:rsidRPr="005B4FFB">
        <w:rPr>
          <w:rFonts w:eastAsia="宋体" w:hint="eastAsia"/>
          <w:lang w:eastAsia="zh-CN"/>
        </w:rPr>
        <w:t>A</w:t>
      </w:r>
      <w:r w:rsidRPr="005B4FFB">
        <w:rPr>
          <w:rFonts w:eastAsia="宋体"/>
          <w:lang w:eastAsia="zh-CN"/>
        </w:rPr>
        <w:t>10Container:</w:t>
      </w:r>
      <w:r w:rsidR="005B4FFB" w:rsidRPr="005B4FFB">
        <w:rPr>
          <w:rFonts w:eastAsia="宋体"/>
          <w:lang w:eastAsia="zh-CN"/>
        </w:rPr>
        <w:t xml:space="preserve"> </w:t>
      </w:r>
      <w:r w:rsidR="006B409B">
        <w:rPr>
          <w:rFonts w:eastAsia="宋体"/>
          <w:lang w:eastAsia="zh-CN"/>
        </w:rPr>
        <w:t xml:space="preserve"> </w:t>
      </w:r>
      <w:r w:rsidR="00A54D4F">
        <w:rPr>
          <w:rFonts w:eastAsia="宋体"/>
          <w:lang w:eastAsia="zh-CN"/>
        </w:rPr>
        <w:t>Abstract class for all containers.</w:t>
      </w:r>
    </w:p>
    <w:p w14:paraId="491E8F6B" w14:textId="6FAB8E28" w:rsidR="00D26C44" w:rsidRPr="005B4FFB" w:rsidRDefault="00D26C44" w:rsidP="00036B14">
      <w:pPr>
        <w:pStyle w:val="a7"/>
        <w:numPr>
          <w:ilvl w:val="0"/>
          <w:numId w:val="1"/>
        </w:numPr>
        <w:rPr>
          <w:rFonts w:eastAsia="宋体"/>
          <w:lang w:eastAsia="zh-CN"/>
        </w:rPr>
      </w:pPr>
      <w:r w:rsidRPr="005B4FFB">
        <w:rPr>
          <w:rFonts w:eastAsia="宋体" w:hint="eastAsia"/>
          <w:lang w:eastAsia="zh-CN"/>
        </w:rPr>
        <w:t>I</w:t>
      </w:r>
      <w:r w:rsidRPr="005B4FFB">
        <w:rPr>
          <w:rFonts w:eastAsia="宋体"/>
          <w:lang w:eastAsia="zh-CN"/>
        </w:rPr>
        <w:t>T</w:t>
      </w:r>
      <w:r w:rsidR="00B9324C">
        <w:rPr>
          <w:rFonts w:eastAsia="宋体"/>
          <w:lang w:eastAsia="zh-CN"/>
        </w:rPr>
        <w:t>HContainer</w:t>
      </w:r>
      <w:r w:rsidR="00EF0A5E">
        <w:rPr>
          <w:rFonts w:eastAsia="宋体"/>
          <w:lang w:eastAsia="zh-CN"/>
        </w:rPr>
        <w:t>Props</w:t>
      </w:r>
      <w:r w:rsidRPr="005B4FFB">
        <w:rPr>
          <w:rFonts w:eastAsia="宋体"/>
          <w:lang w:eastAsia="zh-CN"/>
        </w:rPr>
        <w:t>:</w:t>
      </w:r>
      <w:r w:rsidR="005B4FFB">
        <w:rPr>
          <w:rFonts w:eastAsia="宋体"/>
          <w:lang w:eastAsia="zh-CN"/>
        </w:rPr>
        <w:t xml:space="preserve"> The interface for </w:t>
      </w:r>
      <w:r w:rsidR="00B9324C">
        <w:rPr>
          <w:rFonts w:eastAsia="宋体"/>
          <w:lang w:eastAsia="zh-CN"/>
        </w:rPr>
        <w:t>THContainer</w:t>
      </w:r>
      <w:r w:rsidR="005B4FFB">
        <w:rPr>
          <w:rFonts w:eastAsia="宋体"/>
          <w:lang w:eastAsia="zh-CN"/>
        </w:rPr>
        <w:t>.</w:t>
      </w:r>
    </w:p>
    <w:p w14:paraId="21CB4304" w14:textId="673322CA" w:rsidR="00D26C44" w:rsidRPr="005B4FFB" w:rsidRDefault="00D26C44" w:rsidP="00036B14">
      <w:pPr>
        <w:pStyle w:val="a7"/>
        <w:numPr>
          <w:ilvl w:val="0"/>
          <w:numId w:val="1"/>
        </w:numPr>
        <w:rPr>
          <w:rFonts w:eastAsia="宋体"/>
          <w:lang w:eastAsia="zh-CN"/>
        </w:rPr>
      </w:pPr>
      <w:r w:rsidRPr="005B4FFB">
        <w:rPr>
          <w:rFonts w:eastAsia="宋体"/>
          <w:lang w:eastAsia="zh-CN"/>
        </w:rPr>
        <w:t>T</w:t>
      </w:r>
      <w:r w:rsidR="00B9324C">
        <w:rPr>
          <w:rFonts w:eastAsia="宋体"/>
          <w:lang w:eastAsia="zh-CN"/>
        </w:rPr>
        <w:t>HContainer</w:t>
      </w:r>
      <w:r w:rsidRPr="005B4FFB">
        <w:rPr>
          <w:rFonts w:eastAsia="宋体"/>
          <w:lang w:eastAsia="zh-CN"/>
        </w:rPr>
        <w:t>:</w:t>
      </w:r>
      <w:r w:rsidR="005B4FFB">
        <w:rPr>
          <w:rFonts w:eastAsia="宋体"/>
          <w:lang w:eastAsia="zh-CN"/>
        </w:rPr>
        <w:t xml:space="preserve"> </w:t>
      </w:r>
      <w:r w:rsidR="00CD7608">
        <w:rPr>
          <w:rFonts w:eastAsia="宋体"/>
          <w:lang w:eastAsia="zh-CN"/>
        </w:rPr>
        <w:t>TH</w:t>
      </w:r>
      <w:r w:rsidR="00B9324C">
        <w:rPr>
          <w:rFonts w:eastAsia="宋体"/>
          <w:lang w:eastAsia="zh-CN"/>
        </w:rPr>
        <w:t>Container</w:t>
      </w:r>
      <w:r w:rsidR="00CD7608">
        <w:rPr>
          <w:rFonts w:eastAsia="宋体"/>
          <w:lang w:eastAsia="zh-CN"/>
        </w:rPr>
        <w:t xml:space="preserve"> </w:t>
      </w:r>
      <w:r w:rsidR="00100A8E">
        <w:rPr>
          <w:rFonts w:eastAsia="宋体"/>
          <w:lang w:eastAsia="zh-CN"/>
        </w:rPr>
        <w:t xml:space="preserve">extends </w:t>
      </w:r>
      <w:r w:rsidR="00962163">
        <w:rPr>
          <w:rFonts w:eastAsia="宋体"/>
          <w:lang w:eastAsia="zh-CN"/>
        </w:rPr>
        <w:t xml:space="preserve">A10Container and </w:t>
      </w:r>
      <w:r w:rsidR="005F4C96">
        <w:rPr>
          <w:rFonts w:eastAsia="宋体"/>
          <w:lang w:eastAsia="zh-CN"/>
        </w:rPr>
        <w:t xml:space="preserve">implements </w:t>
      </w:r>
      <w:r w:rsidR="00CD7608">
        <w:rPr>
          <w:rFonts w:eastAsia="宋体"/>
          <w:lang w:eastAsia="zh-CN"/>
        </w:rPr>
        <w:t>the interface ITH</w:t>
      </w:r>
      <w:r w:rsidR="00B9324C">
        <w:rPr>
          <w:rFonts w:eastAsia="宋体"/>
          <w:lang w:eastAsia="zh-CN"/>
        </w:rPr>
        <w:t>Container</w:t>
      </w:r>
      <w:r w:rsidR="00CD7608">
        <w:rPr>
          <w:rFonts w:eastAsia="宋体"/>
          <w:lang w:eastAsia="zh-CN"/>
        </w:rPr>
        <w:t>Props</w:t>
      </w:r>
      <w:r w:rsidR="00962163">
        <w:rPr>
          <w:rFonts w:eastAsia="宋体"/>
          <w:lang w:eastAsia="zh-CN"/>
        </w:rPr>
        <w:t xml:space="preserve">.  </w:t>
      </w:r>
      <w:r w:rsidR="00CD7608">
        <w:rPr>
          <w:rFonts w:eastAsia="宋体"/>
          <w:lang w:eastAsia="zh-CN"/>
        </w:rPr>
        <w:t xml:space="preserve"> </w:t>
      </w:r>
      <w:r w:rsidR="00962163">
        <w:rPr>
          <w:rFonts w:eastAsia="宋体"/>
          <w:lang w:eastAsia="zh-CN"/>
        </w:rPr>
        <w:t>I</w:t>
      </w:r>
      <w:r w:rsidR="00B9324C">
        <w:rPr>
          <w:rFonts w:eastAsia="宋体"/>
          <w:lang w:eastAsia="zh-CN"/>
        </w:rPr>
        <w:t>t</w:t>
      </w:r>
      <w:r w:rsidR="00016F25">
        <w:rPr>
          <w:rFonts w:hint="eastAsia"/>
        </w:rPr>
        <w:t xml:space="preserve"> i</w:t>
      </w:r>
      <w:r w:rsidR="00B9324C">
        <w:rPr>
          <w:rFonts w:eastAsia="宋体"/>
          <w:lang w:eastAsia="zh-CN"/>
        </w:rPr>
        <w:t xml:space="preserve">s composed </w:t>
      </w:r>
      <w:r w:rsidR="00016F25">
        <w:rPr>
          <w:rFonts w:hint="eastAsia"/>
        </w:rPr>
        <w:t>of</w:t>
      </w:r>
      <w:r w:rsidR="00B9324C">
        <w:rPr>
          <w:rFonts w:eastAsia="宋体"/>
          <w:lang w:eastAsia="zh-CN"/>
        </w:rPr>
        <w:t xml:space="preserve"> A10Widget</w:t>
      </w:r>
      <w:r w:rsidR="00EA17CC">
        <w:rPr>
          <w:rFonts w:eastAsia="宋体"/>
          <w:lang w:eastAsia="zh-CN"/>
        </w:rPr>
        <w:t>s</w:t>
      </w:r>
      <w:r w:rsidR="00B9324C">
        <w:rPr>
          <w:rFonts w:eastAsia="宋体"/>
          <w:lang w:eastAsia="zh-CN"/>
        </w:rPr>
        <w:t xml:space="preserve"> or other THContainer</w:t>
      </w:r>
      <w:r w:rsidR="00EA17CC">
        <w:rPr>
          <w:rFonts w:eastAsia="宋体"/>
          <w:lang w:eastAsia="zh-CN"/>
        </w:rPr>
        <w:t>s</w:t>
      </w:r>
      <w:r w:rsidR="00B9324C">
        <w:rPr>
          <w:rFonts w:eastAsia="宋体"/>
          <w:lang w:eastAsia="zh-CN"/>
        </w:rPr>
        <w:t>.</w:t>
      </w:r>
    </w:p>
    <w:p w14:paraId="54C2E30C" w14:textId="2FCA8EA7" w:rsidR="00D26C44" w:rsidRPr="005B4FFB" w:rsidRDefault="007D7F07" w:rsidP="00036B14">
      <w:pPr>
        <w:pStyle w:val="a7"/>
        <w:numPr>
          <w:ilvl w:val="0"/>
          <w:numId w:val="1"/>
        </w:numPr>
        <w:rPr>
          <w:rFonts w:eastAsia="宋体"/>
          <w:lang w:eastAsia="zh-CN"/>
        </w:rPr>
      </w:pPr>
      <w:r w:rsidRPr="005B4FFB">
        <w:rPr>
          <w:rFonts w:eastAsia="宋体"/>
          <w:lang w:eastAsia="zh-CN"/>
        </w:rPr>
        <w:t>A10</w:t>
      </w:r>
      <w:r w:rsidR="004C72B7">
        <w:rPr>
          <w:rFonts w:eastAsia="宋体"/>
          <w:lang w:eastAsia="zh-CN"/>
        </w:rPr>
        <w:t>Widget</w:t>
      </w:r>
      <w:r w:rsidR="00B76EC9">
        <w:rPr>
          <w:rFonts w:eastAsia="宋体"/>
          <w:lang w:eastAsia="zh-CN"/>
        </w:rPr>
        <w:t>(s)</w:t>
      </w:r>
      <w:r w:rsidRPr="005B4FFB">
        <w:rPr>
          <w:rFonts w:eastAsia="宋体"/>
          <w:lang w:eastAsia="zh-CN"/>
        </w:rPr>
        <w:t>:</w:t>
      </w:r>
      <w:r w:rsidR="000B1ADE">
        <w:rPr>
          <w:rFonts w:eastAsia="宋体"/>
          <w:lang w:eastAsia="zh-CN"/>
        </w:rPr>
        <w:t xml:space="preserve"> </w:t>
      </w:r>
      <w:r w:rsidR="00E50E7B">
        <w:rPr>
          <w:rFonts w:eastAsia="宋体"/>
          <w:lang w:eastAsia="zh-CN"/>
        </w:rPr>
        <w:t>The</w:t>
      </w:r>
      <w:r w:rsidR="000B1ADE">
        <w:rPr>
          <w:rFonts w:eastAsia="宋体"/>
          <w:lang w:eastAsia="zh-CN"/>
        </w:rPr>
        <w:t xml:space="preserve"> component</w:t>
      </w:r>
      <w:r w:rsidR="00E50E7B">
        <w:rPr>
          <w:rFonts w:eastAsia="宋体"/>
          <w:lang w:eastAsia="zh-CN"/>
        </w:rPr>
        <w:t>(s)</w:t>
      </w:r>
      <w:r w:rsidR="000B1ADE">
        <w:rPr>
          <w:rFonts w:eastAsia="宋体"/>
          <w:lang w:eastAsia="zh-CN"/>
        </w:rPr>
        <w:t xml:space="preserve"> </w:t>
      </w:r>
      <w:r w:rsidR="00016F25" w:rsidRPr="2AEAFC05">
        <w:t>from</w:t>
      </w:r>
      <w:r w:rsidR="00016F25">
        <w:rPr>
          <w:rFonts w:eastAsia="宋体"/>
          <w:lang w:eastAsia="zh-CN"/>
        </w:rPr>
        <w:t xml:space="preserve"> </w:t>
      </w:r>
      <w:r w:rsidR="000B1ADE">
        <w:rPr>
          <w:rFonts w:eastAsia="宋体"/>
          <w:lang w:eastAsia="zh-CN"/>
        </w:rPr>
        <w:t>A10 GUI Widget</w:t>
      </w:r>
      <w:r w:rsidR="00CD7608">
        <w:rPr>
          <w:rFonts w:eastAsia="宋体"/>
          <w:lang w:eastAsia="zh-CN"/>
        </w:rPr>
        <w:t>s</w:t>
      </w:r>
      <w:r w:rsidR="000B1ADE">
        <w:rPr>
          <w:rFonts w:eastAsia="宋体"/>
          <w:lang w:eastAsia="zh-CN"/>
        </w:rPr>
        <w:t>.</w:t>
      </w:r>
    </w:p>
    <w:p w14:paraId="3EFC28E8" w14:textId="2BF58DF9" w:rsidR="0078088A" w:rsidRPr="00FE4E94" w:rsidRDefault="00E50E7B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eastAsia="宋体"/>
          <w:lang w:eastAsia="zh-CN"/>
        </w:rPr>
        <w:t>THC</w:t>
      </w:r>
      <w:r w:rsidR="5A01ECE8">
        <w:rPr>
          <w:rFonts w:eastAsia="宋体"/>
          <w:lang w:eastAsia="zh-CN"/>
        </w:rPr>
        <w:t>hildC</w:t>
      </w:r>
      <w:r>
        <w:rPr>
          <w:rFonts w:eastAsia="宋体"/>
          <w:lang w:eastAsia="zh-CN"/>
        </w:rPr>
        <w:t>ontainer(s)</w:t>
      </w:r>
      <w:r w:rsidR="007D7F07" w:rsidRPr="005B4FFB">
        <w:rPr>
          <w:rFonts w:eastAsia="宋体"/>
          <w:lang w:eastAsia="zh-CN"/>
        </w:rPr>
        <w:t>:</w:t>
      </w:r>
      <w:r w:rsidR="000B1ADE">
        <w:rPr>
          <w:rFonts w:eastAsia="宋体"/>
          <w:lang w:eastAsia="zh-CN"/>
        </w:rPr>
        <w:t xml:space="preserve"> </w:t>
      </w:r>
      <w:r w:rsidR="2AEAFC05" w:rsidRPr="00CE3A0F">
        <w:rPr>
          <w:rFonts w:eastAsia="宋体"/>
          <w:lang w:eastAsia="zh-CN"/>
        </w:rPr>
        <w:t>The</w:t>
      </w:r>
      <w:r w:rsidR="00993779">
        <w:rPr>
          <w:rFonts w:eastAsia="宋体"/>
          <w:lang w:eastAsia="zh-CN"/>
        </w:rPr>
        <w:t xml:space="preserve"> </w:t>
      </w:r>
      <w:r w:rsidR="5A01ECE8" w:rsidRPr="00CE3A0F">
        <w:rPr>
          <w:rFonts w:eastAsia="宋体"/>
          <w:lang w:eastAsia="zh-CN"/>
        </w:rPr>
        <w:t>THChildContainer</w:t>
      </w:r>
      <w:r w:rsidR="00583BCD">
        <w:rPr>
          <w:rFonts w:eastAsia="宋体"/>
          <w:lang w:eastAsia="zh-CN"/>
        </w:rPr>
        <w:t>(s)</w:t>
      </w:r>
      <w:r w:rsidR="00C15A37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 xml:space="preserve">can be </w:t>
      </w:r>
      <w:r w:rsidR="008B0829">
        <w:t>a</w:t>
      </w:r>
      <w:r w:rsidR="001E0F30" w:rsidRPr="2AEAFC05">
        <w:t xml:space="preserve"> </w:t>
      </w:r>
      <w:r w:rsidR="00F01ECE">
        <w:t>constituent</w:t>
      </w:r>
      <w:r w:rsidR="001E0F30" w:rsidRPr="5A01ECE8">
        <w:t xml:space="preserve"> of </w:t>
      </w:r>
      <w:r w:rsidR="002D41A8">
        <w:rPr>
          <w:rFonts w:eastAsia="宋体"/>
          <w:lang w:eastAsia="zh-CN"/>
        </w:rPr>
        <w:t>other</w:t>
      </w:r>
      <w:r>
        <w:rPr>
          <w:rFonts w:eastAsia="宋体"/>
          <w:lang w:eastAsia="zh-CN"/>
        </w:rPr>
        <w:t xml:space="preserve"> THContainer</w:t>
      </w:r>
      <w:r w:rsidR="000B1ADE">
        <w:rPr>
          <w:rFonts w:eastAsia="宋体"/>
          <w:lang w:eastAsia="zh-CN"/>
        </w:rPr>
        <w:t>.</w:t>
      </w:r>
    </w:p>
    <w:p w14:paraId="418668EF" w14:textId="06545C55" w:rsidR="0078088A" w:rsidRPr="0078088A" w:rsidRDefault="0078088A" w:rsidP="00D03824">
      <w:pPr>
        <w:pStyle w:val="a7"/>
        <w:numPr>
          <w:ilvl w:val="0"/>
          <w:numId w:val="1"/>
        </w:numPr>
        <w:rPr>
          <w:rFonts w:eastAsia="宋体"/>
          <w:lang w:eastAsia="zh-CN"/>
        </w:rPr>
      </w:pPr>
      <w:r>
        <w:t xml:space="preserve">A10ContainerWrapper: </w:t>
      </w:r>
      <w:r w:rsidRPr="5A01ECE8">
        <w:t>T</w:t>
      </w:r>
      <w:r w:rsidRPr="00FF6BCD">
        <w:rPr>
          <w:lang w:eastAsia="zh-CN"/>
        </w:rPr>
        <w:t>his</w:t>
      </w:r>
      <w:r>
        <w:rPr>
          <w:lang w:eastAsia="zh-CN"/>
        </w:rPr>
        <w:t xml:space="preserve"> is </w:t>
      </w:r>
      <w:r w:rsidRPr="5A01ECE8">
        <w:t>the entry point</w:t>
      </w:r>
      <w:r>
        <w:rPr>
          <w:lang w:eastAsia="zh-CN"/>
        </w:rPr>
        <w:t xml:space="preserve"> for </w:t>
      </w:r>
      <w:r w:rsidRPr="5A01ECE8">
        <w:t>a</w:t>
      </w:r>
      <w:r>
        <w:rPr>
          <w:lang w:eastAsia="zh-CN"/>
        </w:rPr>
        <w:t xml:space="preserve"> Container</w:t>
      </w:r>
      <w:r w:rsidRPr="5A01ECE8">
        <w:t xml:space="preserve"> creation</w:t>
      </w:r>
      <w:r>
        <w:rPr>
          <w:lang w:eastAsia="zh-CN"/>
        </w:rPr>
        <w:t xml:space="preserve">. Framework can use the wrapper to </w:t>
      </w:r>
      <w:r w:rsidRPr="5A01ECE8">
        <w:rPr>
          <w:lang w:eastAsia="zh-CN"/>
        </w:rPr>
        <w:t>handle</w:t>
      </w:r>
      <w:r>
        <w:rPr>
          <w:lang w:eastAsia="zh-CN"/>
        </w:rPr>
        <w:t xml:space="preserve"> some </w:t>
      </w:r>
      <w:r w:rsidRPr="5A01ECE8">
        <w:t>common</w:t>
      </w:r>
      <w:r>
        <w:rPr>
          <w:lang w:eastAsia="zh-CN"/>
        </w:rPr>
        <w:t xml:space="preserve"> behavior.</w:t>
      </w:r>
    </w:p>
    <w:p w14:paraId="330FC876" w14:textId="1851693B" w:rsidR="0078088A" w:rsidRDefault="0078088A" w:rsidP="0078088A">
      <w:pPr>
        <w:pStyle w:val="a7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lastRenderedPageBreak/>
        <w:t>I</w:t>
      </w:r>
      <w:r w:rsidRPr="00C3376D">
        <w:rPr>
          <w:rFonts w:eastAsia="宋体"/>
          <w:lang w:eastAsia="zh-CN"/>
        </w:rPr>
        <w:t>nvoker: The invoker provide</w:t>
      </w:r>
      <w:r w:rsidR="007445B0">
        <w:rPr>
          <w:rFonts w:eastAsia="宋体"/>
          <w:lang w:eastAsia="zh-CN"/>
        </w:rPr>
        <w:t>d a</w:t>
      </w:r>
      <w:r w:rsidRPr="00C3376D">
        <w:rPr>
          <w:rFonts w:eastAsia="宋体"/>
          <w:lang w:eastAsia="zh-CN"/>
        </w:rPr>
        <w:t xml:space="preserve"> </w:t>
      </w:r>
      <w:r w:rsidR="00C04D4C">
        <w:rPr>
          <w:rFonts w:eastAsia="宋体"/>
          <w:lang w:eastAsia="zh-CN"/>
        </w:rPr>
        <w:t>setupA10Container</w:t>
      </w:r>
      <w:r>
        <w:rPr>
          <w:rFonts w:eastAsia="宋体"/>
          <w:lang w:eastAsia="zh-CN"/>
        </w:rPr>
        <w:t>()</w:t>
      </w:r>
      <w:r w:rsidRPr="00C3376D">
        <w:rPr>
          <w:rFonts w:eastAsia="宋体"/>
          <w:lang w:eastAsia="zh-CN"/>
        </w:rPr>
        <w:t xml:space="preserve"> method to inject </w:t>
      </w:r>
      <w:r w:rsidR="00215679">
        <w:rPr>
          <w:rFonts w:eastAsia="宋体"/>
          <w:lang w:eastAsia="zh-CN"/>
        </w:rPr>
        <w:t xml:space="preserve">some common </w:t>
      </w:r>
      <w:r w:rsidR="007F5CE8">
        <w:rPr>
          <w:rFonts w:eastAsia="宋体"/>
          <w:lang w:eastAsia="zh-CN"/>
        </w:rPr>
        <w:t>tasks</w:t>
      </w:r>
      <w:r>
        <w:rPr>
          <w:rFonts w:eastAsia="宋体"/>
          <w:lang w:eastAsia="zh-CN"/>
        </w:rPr>
        <w:t>.</w:t>
      </w:r>
    </w:p>
    <w:p w14:paraId="3B2CAFE3" w14:textId="14B6EDFD" w:rsidR="0078088A" w:rsidRPr="007445B0" w:rsidRDefault="0078088A" w:rsidP="0078088A">
      <w:pPr>
        <w:rPr>
          <w:rFonts w:eastAsia="宋体"/>
          <w:lang w:eastAsia="zh-CN"/>
        </w:rPr>
      </w:pPr>
    </w:p>
    <w:p w14:paraId="2A6BA597" w14:textId="7B62BFEE" w:rsidR="006C37A7" w:rsidRPr="009E5DA9" w:rsidRDefault="006C37A7" w:rsidP="006C37A7">
      <w:pPr>
        <w:pStyle w:val="3"/>
        <w:rPr>
          <w:rFonts w:eastAsia="宋体"/>
          <w:lang w:eastAsia="zh-CN"/>
        </w:rPr>
      </w:pPr>
      <w:bookmarkStart w:id="12" w:name="_Toc503365816"/>
      <w:r>
        <w:rPr>
          <w:rFonts w:eastAsia="宋体" w:hint="eastAsia"/>
          <w:lang w:eastAsia="zh-CN"/>
        </w:rPr>
        <w:lastRenderedPageBreak/>
        <w:t>UML of Instance</w:t>
      </w:r>
      <w:bookmarkEnd w:id="12"/>
    </w:p>
    <w:p w14:paraId="5B1AAAA3" w14:textId="77777777" w:rsidR="00434A07" w:rsidRDefault="009E5DA9" w:rsidP="00434A07">
      <w:pPr>
        <w:keepNext/>
        <w:jc w:val="center"/>
      </w:pPr>
      <w:r w:rsidRPr="009E5DA9">
        <w:rPr>
          <w:noProof/>
        </w:rPr>
        <w:lastRenderedPageBreak/>
        <w:t xml:space="preserve"> </w:t>
      </w:r>
      <w:r w:rsidR="0062058E">
        <w:rPr>
          <w:noProof/>
          <w:lang w:eastAsia="zh-CN"/>
        </w:rPr>
        <w:drawing>
          <wp:inline distT="0" distB="0" distL="0" distR="0" wp14:anchorId="3F8B6599" wp14:editId="31C9D7B0">
            <wp:extent cx="5239077" cy="3821373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976" cy="38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0E60" w14:textId="6D0706E0" w:rsidR="00434A07" w:rsidRDefault="00434A07" w:rsidP="00434A07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eastAsia="宋体" w:hint="eastAsia"/>
          <w:lang w:eastAsia="zh-CN"/>
        </w:rPr>
        <w:t xml:space="preserve"> </w:t>
      </w:r>
      <w:r w:rsidRPr="002F49E4">
        <w:rPr>
          <w:rFonts w:eastAsia="宋体"/>
          <w:lang w:eastAsia="zh-CN"/>
        </w:rPr>
        <w:t>The UML of THObjectExplorerContainer</w:t>
      </w:r>
    </w:p>
    <w:p w14:paraId="0C2A366A" w14:textId="1B425745" w:rsidR="19CFE969" w:rsidRDefault="00716173" w:rsidP="00750D47">
      <w:pPr>
        <w:jc w:val="center"/>
      </w:pPr>
      <w:r>
        <w:rPr>
          <w:rStyle w:val="afc"/>
        </w:rPr>
        <w:commentReference w:id="13"/>
      </w:r>
      <w:r w:rsidR="00A040A0">
        <w:rPr>
          <w:rStyle w:val="afc"/>
        </w:rPr>
        <w:commentReference w:id="14"/>
      </w:r>
    </w:p>
    <w:p w14:paraId="7B30DB8C" w14:textId="0D4D5820" w:rsidR="006B1D72" w:rsidRDefault="00CE3A0F" w:rsidP="00217A09">
      <w:pPr>
        <w:jc w:val="center"/>
        <w:rPr>
          <w:u w:val="single"/>
        </w:rPr>
      </w:pPr>
      <w:r>
        <w:rPr>
          <w:noProof/>
          <w:u w:val="single"/>
          <w:lang w:eastAsia="zh-CN"/>
        </w:rPr>
        <w:drawing>
          <wp:inline distT="0" distB="0" distL="0" distR="0" wp14:anchorId="40344A34" wp14:editId="436B7AA8">
            <wp:extent cx="4229100" cy="5229225"/>
            <wp:effectExtent l="0" t="0" r="0" b="9525"/>
            <wp:docPr id="19" name="图片 19" descr="C:\Users\zli\AppData\Roaming\Skype\studytime2\media_messaging\media_cache_v3\^F46BBE857B1E1C9465327694D33C0E2B87AC37559D2A62931E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i\AppData\Roaming\Skype\studytime2\media_messaging\media_cache_v3\^F46BBE857B1E1C9465327694D33C0E2B87AC37559D2A62931E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173">
        <w:rPr>
          <w:rStyle w:val="afc"/>
        </w:rPr>
        <w:commentReference w:id="15"/>
      </w:r>
    </w:p>
    <w:p w14:paraId="0AB7E3DA" w14:textId="182A75A7" w:rsidR="006B1D72" w:rsidRDefault="006B1D72" w:rsidP="006B1D72">
      <w:pPr>
        <w:jc w:val="center"/>
        <w:rPr>
          <w:rFonts w:eastAsia="宋体"/>
          <w:lang w:eastAsia="zh-CN"/>
        </w:rPr>
      </w:pPr>
      <w:r w:rsidRPr="006B1D72">
        <w:rPr>
          <w:rFonts w:eastAsia="宋体" w:hint="eastAsia"/>
          <w:lang w:eastAsia="zh-CN"/>
        </w:rPr>
        <w:t>Figure</w:t>
      </w:r>
      <w:r>
        <w:rPr>
          <w:rFonts w:eastAsia="宋体"/>
          <w:lang w:eastAsia="zh-CN"/>
        </w:rPr>
        <w:t xml:space="preserve"> 5: The TH</w:t>
      </w:r>
      <w:r w:rsidR="00F02CED">
        <w:rPr>
          <w:rFonts w:eastAsia="宋体"/>
          <w:lang w:eastAsia="zh-CN"/>
        </w:rPr>
        <w:t>Object</w:t>
      </w:r>
      <w:r>
        <w:rPr>
          <w:rFonts w:eastAsia="宋体"/>
          <w:lang w:eastAsia="zh-CN"/>
        </w:rPr>
        <w:t>Explorer</w:t>
      </w:r>
      <w:r w:rsidR="006C37A7">
        <w:rPr>
          <w:rFonts w:eastAsia="宋体"/>
          <w:lang w:eastAsia="zh-CN"/>
        </w:rPr>
        <w:t>Container</w:t>
      </w:r>
      <w:r w:rsidR="00C3475D">
        <w:rPr>
          <w:rFonts w:eastAsia="宋体"/>
          <w:lang w:eastAsia="zh-CN"/>
        </w:rPr>
        <w:t xml:space="preserve"> folder</w:t>
      </w:r>
    </w:p>
    <w:p w14:paraId="255CC42E" w14:textId="72DEE74F" w:rsidR="008D643B" w:rsidRDefault="008D643B" w:rsidP="008D643B">
      <w:pPr>
        <w:rPr>
          <w:rFonts w:eastAsia="宋体"/>
          <w:lang w:eastAsia="zh-CN"/>
        </w:rPr>
      </w:pPr>
    </w:p>
    <w:p w14:paraId="6C5CB04A" w14:textId="0AFC4F19" w:rsidR="008D643B" w:rsidRPr="006B1D72" w:rsidRDefault="006C37A7" w:rsidP="008D643B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The above image</w:t>
      </w:r>
      <w:r w:rsidR="008D643B">
        <w:rPr>
          <w:rFonts w:eastAsia="宋体"/>
          <w:lang w:eastAsia="zh-CN"/>
        </w:rPr>
        <w:t xml:space="preserve"> </w:t>
      </w:r>
      <w:r w:rsidR="007F0072">
        <w:rPr>
          <w:rFonts w:eastAsia="宋体" w:hint="eastAsia"/>
          <w:lang w:eastAsia="zh-CN"/>
        </w:rPr>
        <w:t>list</w:t>
      </w:r>
      <w:r w:rsidR="007F0072">
        <w:rPr>
          <w:rFonts w:eastAsia="宋体"/>
          <w:lang w:eastAsia="zh-CN"/>
        </w:rPr>
        <w:t>s</w:t>
      </w:r>
      <w:r w:rsidR="007F0072">
        <w:rPr>
          <w:rFonts w:eastAsia="宋体" w:hint="eastAsia"/>
          <w:lang w:eastAsia="zh-CN"/>
        </w:rPr>
        <w:t xml:space="preserve"> </w:t>
      </w:r>
      <w:r w:rsidR="007F5CE8">
        <w:rPr>
          <w:rFonts w:eastAsia="宋体" w:hint="eastAsia"/>
          <w:lang w:eastAsia="zh-CN"/>
        </w:rPr>
        <w:t xml:space="preserve">all </w:t>
      </w:r>
      <w:r w:rsidR="007F0072">
        <w:rPr>
          <w:rFonts w:eastAsia="宋体"/>
          <w:lang w:eastAsia="zh-CN"/>
        </w:rPr>
        <w:t xml:space="preserve">of </w:t>
      </w:r>
      <w:r w:rsidR="007F5CE8">
        <w:rPr>
          <w:rFonts w:eastAsia="宋体" w:hint="eastAsia"/>
          <w:lang w:eastAsia="zh-CN"/>
        </w:rPr>
        <w:t xml:space="preserve">the </w:t>
      </w:r>
      <w:r w:rsidR="002F7CAC" w:rsidRPr="00D51E09">
        <w:rPr>
          <w:rFonts w:eastAsia="宋体"/>
          <w:lang w:eastAsia="zh-CN"/>
        </w:rPr>
        <w:t>related</w:t>
      </w:r>
      <w:r w:rsidR="00E907B3" w:rsidRPr="00D51E09">
        <w:rPr>
          <w:rFonts w:eastAsia="宋体"/>
          <w:lang w:eastAsia="zh-CN"/>
        </w:rPr>
        <w:t xml:space="preserve"> </w:t>
      </w:r>
      <w:r w:rsidR="008D643B">
        <w:rPr>
          <w:rFonts w:eastAsia="宋体"/>
          <w:lang w:eastAsia="zh-CN"/>
        </w:rPr>
        <w:t>TH</w:t>
      </w:r>
      <w:r w:rsidR="00F02CED">
        <w:rPr>
          <w:rFonts w:eastAsia="宋体"/>
          <w:lang w:eastAsia="zh-CN"/>
        </w:rPr>
        <w:t>Object</w:t>
      </w:r>
      <w:r w:rsidR="008D643B">
        <w:rPr>
          <w:rFonts w:eastAsia="宋体"/>
          <w:lang w:eastAsia="zh-CN"/>
        </w:rPr>
        <w:t>Explorer</w:t>
      </w:r>
      <w:r w:rsidR="00E2377C">
        <w:rPr>
          <w:rFonts w:eastAsia="宋体"/>
          <w:lang w:eastAsia="zh-CN"/>
        </w:rPr>
        <w:t>Container</w:t>
      </w:r>
      <w:r w:rsidR="00AF6798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>file</w:t>
      </w:r>
      <w:r w:rsidR="00E907B3">
        <w:rPr>
          <w:rFonts w:eastAsia="宋体"/>
          <w:lang w:eastAsia="zh-CN"/>
        </w:rPr>
        <w:t>s</w:t>
      </w:r>
      <w:r w:rsidR="008D643B">
        <w:rPr>
          <w:rFonts w:eastAsia="宋体"/>
          <w:lang w:eastAsia="zh-CN"/>
        </w:rPr>
        <w:t>.</w:t>
      </w:r>
      <w:r w:rsidR="00C112E4">
        <w:rPr>
          <w:rFonts w:eastAsia="宋体"/>
          <w:lang w:eastAsia="zh-CN"/>
        </w:rPr>
        <w:t xml:space="preserve"> </w:t>
      </w:r>
      <w:r w:rsidR="007271D5">
        <w:rPr>
          <w:rFonts w:eastAsia="宋体"/>
          <w:lang w:eastAsia="zh-CN"/>
        </w:rPr>
        <w:t xml:space="preserve">The index.tsx </w:t>
      </w:r>
      <w:r w:rsidR="007F5CE8">
        <w:rPr>
          <w:rFonts w:eastAsia="宋体" w:hint="eastAsia"/>
          <w:lang w:eastAsia="zh-CN"/>
        </w:rPr>
        <w:t xml:space="preserve">contains </w:t>
      </w:r>
      <w:r w:rsidR="00DF4430">
        <w:rPr>
          <w:rFonts w:eastAsia="宋体"/>
          <w:lang w:eastAsia="zh-CN"/>
        </w:rPr>
        <w:t xml:space="preserve">the </w:t>
      </w:r>
      <w:r w:rsidR="007271D5">
        <w:rPr>
          <w:rFonts w:eastAsia="宋体"/>
          <w:lang w:eastAsia="zh-CN"/>
        </w:rPr>
        <w:t>TH</w:t>
      </w:r>
      <w:r w:rsidR="00F02CED">
        <w:rPr>
          <w:rFonts w:eastAsia="宋体"/>
          <w:lang w:eastAsia="zh-CN"/>
        </w:rPr>
        <w:t>Object</w:t>
      </w:r>
      <w:r w:rsidR="007271D5">
        <w:rPr>
          <w:rFonts w:eastAsia="宋体"/>
          <w:lang w:eastAsia="zh-CN"/>
        </w:rPr>
        <w:t>Explorer</w:t>
      </w:r>
      <w:r w:rsidR="007E2E2B">
        <w:rPr>
          <w:rFonts w:eastAsia="宋体"/>
          <w:lang w:eastAsia="zh-CN"/>
        </w:rPr>
        <w:t>Container</w:t>
      </w:r>
      <w:r w:rsidR="00DF4430">
        <w:rPr>
          <w:rFonts w:eastAsia="宋体"/>
          <w:lang w:eastAsia="zh-CN"/>
        </w:rPr>
        <w:t xml:space="preserve"> class</w:t>
      </w:r>
      <w:r w:rsidR="007271D5">
        <w:rPr>
          <w:rFonts w:eastAsia="宋体"/>
          <w:lang w:eastAsia="zh-CN"/>
        </w:rPr>
        <w:t xml:space="preserve">. </w:t>
      </w:r>
      <w:r w:rsidR="007271D5" w:rsidRPr="00CE3A0F">
        <w:rPr>
          <w:rFonts w:ascii="Consolas" w:eastAsia="宋体" w:hAnsi="Consolas"/>
          <w:lang w:eastAsia="zh-CN"/>
        </w:rPr>
        <w:t>index.d.ts</w:t>
      </w:r>
      <w:r w:rsidR="007271D5">
        <w:rPr>
          <w:rFonts w:eastAsia="宋体"/>
          <w:lang w:eastAsia="zh-CN"/>
        </w:rPr>
        <w:t xml:space="preserve"> </w:t>
      </w:r>
      <w:r w:rsidR="007F0072">
        <w:rPr>
          <w:rFonts w:eastAsia="宋体"/>
          <w:lang w:eastAsia="zh-CN"/>
        </w:rPr>
        <w:t xml:space="preserve">defines </w:t>
      </w:r>
      <w:r w:rsidR="007271D5">
        <w:rPr>
          <w:rFonts w:eastAsia="宋体"/>
          <w:lang w:eastAsia="zh-CN"/>
        </w:rPr>
        <w:t>the interface of TH</w:t>
      </w:r>
      <w:r w:rsidR="00D51E09">
        <w:rPr>
          <w:rFonts w:eastAsia="宋体"/>
          <w:lang w:eastAsia="zh-CN"/>
        </w:rPr>
        <w:t>Object</w:t>
      </w:r>
      <w:r w:rsidR="007271D5">
        <w:rPr>
          <w:rFonts w:eastAsia="宋体"/>
          <w:lang w:eastAsia="zh-CN"/>
        </w:rPr>
        <w:t>Explorer</w:t>
      </w:r>
      <w:r w:rsidR="007E2E2B">
        <w:rPr>
          <w:rFonts w:eastAsia="宋体"/>
          <w:lang w:eastAsia="zh-CN"/>
        </w:rPr>
        <w:t>Container.</w:t>
      </w:r>
    </w:p>
    <w:p w14:paraId="3146B47D" w14:textId="22EE7B6B" w:rsidR="004A6EB2" w:rsidRPr="00CE3A0F" w:rsidRDefault="00431968" w:rsidP="00CE3A0F">
      <w:pPr>
        <w:pStyle w:val="1"/>
        <w:rPr>
          <w:lang w:eastAsia="zh-CN"/>
        </w:rPr>
      </w:pPr>
      <w:bookmarkStart w:id="16" w:name="_Toc503365817"/>
      <w:r>
        <w:rPr>
          <w:rFonts w:hint="eastAsia"/>
          <w:lang w:eastAsia="zh-CN"/>
        </w:rPr>
        <w:lastRenderedPageBreak/>
        <w:t>D</w:t>
      </w:r>
      <w:r>
        <w:rPr>
          <w:lang w:eastAsia="zh-CN"/>
        </w:rPr>
        <w:t>esign Pattern</w:t>
      </w:r>
      <w:r w:rsidR="00CC7D4C">
        <w:rPr>
          <w:rFonts w:eastAsia="宋体" w:hint="eastAsia"/>
          <w:lang w:eastAsia="zh-CN"/>
        </w:rPr>
        <w:t>s</w:t>
      </w:r>
      <w:bookmarkEnd w:id="16"/>
    </w:p>
    <w:p w14:paraId="102D85FF" w14:textId="4820763F" w:rsidR="006A0B0D" w:rsidRDefault="007E00C6" w:rsidP="006A0B0D">
      <w:pPr>
        <w:pStyle w:val="3"/>
      </w:pPr>
      <w:bookmarkStart w:id="17" w:name="_Toc502990009"/>
      <w:bookmarkStart w:id="18" w:name="_Toc503365818"/>
      <w:r>
        <w:rPr>
          <w:rFonts w:hint="eastAsia"/>
        </w:rPr>
        <w:t>Command</w:t>
      </w:r>
      <w:r w:rsidR="006A0B0D">
        <w:rPr>
          <w:rFonts w:hint="eastAsia"/>
        </w:rPr>
        <w:t xml:space="preserve"> Pattern</w:t>
      </w:r>
      <w:bookmarkEnd w:id="17"/>
      <w:bookmarkEnd w:id="18"/>
    </w:p>
    <w:p w14:paraId="3D7A53EA" w14:textId="2718EB02" w:rsidR="006A0B0D" w:rsidRDefault="006A0B0D" w:rsidP="006A0B0D">
      <w:r w:rsidRPr="2AEAFC05">
        <w:t>A10</w:t>
      </w:r>
      <w:r w:rsidR="009A6649">
        <w:t>Container</w:t>
      </w:r>
      <w:r w:rsidRPr="2AEAFC05">
        <w:t xml:space="preserve">Wrapper </w:t>
      </w:r>
      <w:r w:rsidR="00FE4391" w:rsidRPr="2AEAFC05">
        <w:t>create</w:t>
      </w:r>
      <w:r w:rsidR="00FE4391">
        <w:t>s</w:t>
      </w:r>
      <w:r w:rsidR="00FE4391" w:rsidRPr="2AEAFC05">
        <w:t xml:space="preserve"> </w:t>
      </w:r>
      <w:r w:rsidRPr="2AEAFC05">
        <w:t xml:space="preserve">a </w:t>
      </w:r>
      <w:r w:rsidR="009A6649">
        <w:t>Container</w:t>
      </w:r>
      <w:r w:rsidR="005B008E">
        <w:t xml:space="preserve"> </w:t>
      </w:r>
      <w:r w:rsidR="00FE4391">
        <w:t xml:space="preserve">by </w:t>
      </w:r>
      <w:r w:rsidR="00FE4391">
        <w:rPr>
          <w:rFonts w:eastAsia="宋体"/>
          <w:lang w:eastAsia="zh-CN"/>
        </w:rPr>
        <w:t>using</w:t>
      </w:r>
      <w:r w:rsidR="00FE4391" w:rsidRPr="2AEAFC05">
        <w:t xml:space="preserve"> </w:t>
      </w:r>
      <w:r w:rsidRPr="2AEAFC05">
        <w:t xml:space="preserve">Command design pattern as shown in figure </w:t>
      </w:r>
      <w:r w:rsidR="00D3589C">
        <w:t>6</w:t>
      </w:r>
      <w:r w:rsidRPr="2AEAFC05">
        <w:t xml:space="preserve">. </w:t>
      </w:r>
      <w:r w:rsidR="00CF2CE9">
        <w:rPr>
          <w:rFonts w:eastAsia="宋体"/>
          <w:lang w:eastAsia="zh-CN"/>
        </w:rPr>
        <w:t>The b</w:t>
      </w:r>
      <w:r w:rsidRPr="2AEAFC05">
        <w:t>enefits of this</w:t>
      </w:r>
      <w:r w:rsidR="00CF2CE9">
        <w:t xml:space="preserve"> Command</w:t>
      </w:r>
      <w:r w:rsidRPr="2AEAFC05">
        <w:t xml:space="preserve"> </w:t>
      </w:r>
      <w:r>
        <w:t>approach</w:t>
      </w:r>
      <w:r w:rsidRPr="2AEAFC05">
        <w:t>:</w:t>
      </w:r>
    </w:p>
    <w:p w14:paraId="18F20E67" w14:textId="01FC7323" w:rsidR="006A0B0D" w:rsidRDefault="006A0B0D" w:rsidP="006A0B0D">
      <w:pPr>
        <w:pStyle w:val="a7"/>
        <w:numPr>
          <w:ilvl w:val="0"/>
          <w:numId w:val="6"/>
        </w:numPr>
      </w:pPr>
      <w:r>
        <w:t>Separation</w:t>
      </w:r>
      <w:r w:rsidRPr="2AEAFC05">
        <w:t xml:space="preserve"> of concerns. The one that </w:t>
      </w:r>
      <w:r w:rsidR="00811147" w:rsidRPr="2AEAFC05">
        <w:t>create</w:t>
      </w:r>
      <w:r w:rsidR="00811147">
        <w:t>s</w:t>
      </w:r>
      <w:r w:rsidR="00811147" w:rsidRPr="2AEAFC05">
        <w:t xml:space="preserve"> </w:t>
      </w:r>
      <w:r w:rsidRPr="2AEAFC05">
        <w:t>the operation, which is called invoker, does not need to worry about how the operation is being performed by a receiver. The operation binding of invoker and receiver is decoupled.</w:t>
      </w:r>
    </w:p>
    <w:p w14:paraId="191F4975" w14:textId="26AD9C63" w:rsidR="006A0B0D" w:rsidRDefault="006A0B0D" w:rsidP="006A0B0D">
      <w:pPr>
        <w:pStyle w:val="a7"/>
        <w:numPr>
          <w:ilvl w:val="0"/>
          <w:numId w:val="6"/>
        </w:numPr>
      </w:pPr>
      <w:r>
        <w:rPr>
          <w:rFonts w:hint="eastAsia"/>
        </w:rPr>
        <w:t xml:space="preserve">We could have callback before or after the </w:t>
      </w:r>
      <w:r w:rsidR="00B61250">
        <w:t>Container</w:t>
      </w:r>
      <w:r>
        <w:rPr>
          <w:rFonts w:hint="eastAsia"/>
        </w:rPr>
        <w:t xml:space="preserve"> creation. Therefore, we could inject some global and shared behavior in each </w:t>
      </w:r>
      <w:r w:rsidR="00B61250">
        <w:t>Container</w:t>
      </w:r>
      <w:r>
        <w:rPr>
          <w:rFonts w:hint="eastAsia"/>
        </w:rPr>
        <w:t>.</w:t>
      </w:r>
    </w:p>
    <w:p w14:paraId="6051BE48" w14:textId="77777777" w:rsidR="006A0B0D" w:rsidRPr="007E31F9" w:rsidRDefault="006A0B0D" w:rsidP="006A0B0D"/>
    <w:p w14:paraId="73C1D290" w14:textId="77777777" w:rsidR="00434A07" w:rsidRDefault="00750D47" w:rsidP="00434A07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3A6360C2" wp14:editId="235D7DF1">
            <wp:extent cx="5486400" cy="172529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7CE3" w14:textId="6544A021" w:rsidR="006A0B0D" w:rsidRDefault="00434A07" w:rsidP="00434A07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eastAsia="宋体" w:hint="eastAsia"/>
          <w:lang w:eastAsia="zh-CN"/>
        </w:rPr>
        <w:t xml:space="preserve"> </w:t>
      </w:r>
      <w:r w:rsidRPr="00A86D4E">
        <w:rPr>
          <w:rFonts w:eastAsia="宋体"/>
          <w:lang w:eastAsia="zh-CN"/>
        </w:rPr>
        <w:t>The UML of Design Pattern: Command</w:t>
      </w:r>
    </w:p>
    <w:p w14:paraId="3454187E" w14:textId="193C562B" w:rsidR="009E1062" w:rsidRDefault="009E1062" w:rsidP="009E1062"/>
    <w:p w14:paraId="6BF3931E" w14:textId="4AC25E03" w:rsidR="009E1062" w:rsidRDefault="009E1062" w:rsidP="009E1062">
      <w:pPr>
        <w:pStyle w:val="a7"/>
        <w:numPr>
          <w:ilvl w:val="0"/>
          <w:numId w:val="1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Command: Define</w:t>
      </w:r>
      <w:r w:rsidR="00146F5E">
        <w:rPr>
          <w:rFonts w:eastAsia="宋体"/>
          <w:lang w:eastAsia="zh-CN"/>
        </w:rPr>
        <w:t>s</w:t>
      </w:r>
      <w:r>
        <w:rPr>
          <w:rFonts w:eastAsia="宋体"/>
          <w:lang w:eastAsia="zh-CN"/>
        </w:rPr>
        <w:t xml:space="preserve"> the interface of the command and declare</w:t>
      </w:r>
      <w:r w:rsidR="00146F5E">
        <w:rPr>
          <w:rFonts w:eastAsia="宋体"/>
          <w:lang w:eastAsia="zh-CN"/>
        </w:rPr>
        <w:t>s</w:t>
      </w:r>
      <w:r>
        <w:rPr>
          <w:rFonts w:eastAsia="宋体"/>
          <w:lang w:eastAsia="zh-CN"/>
        </w:rPr>
        <w:t xml:space="preserve"> the method to execute.</w:t>
      </w:r>
    </w:p>
    <w:p w14:paraId="7A5FE5DF" w14:textId="10BE349B" w:rsidR="009E1062" w:rsidRPr="00371B68" w:rsidRDefault="009E1062" w:rsidP="009E1062">
      <w:pPr>
        <w:pStyle w:val="a7"/>
        <w:numPr>
          <w:ilvl w:val="0"/>
          <w:numId w:val="12"/>
        </w:numPr>
        <w:rPr>
          <w:rFonts w:eastAsia="宋体"/>
          <w:lang w:eastAsia="zh-CN"/>
        </w:rPr>
      </w:pPr>
      <w:r w:rsidRPr="00616BD0">
        <w:rPr>
          <w:rFonts w:eastAsia="宋体" w:hint="eastAsia"/>
          <w:lang w:eastAsia="zh-CN"/>
        </w:rPr>
        <w:t>Invoke</w:t>
      </w:r>
      <w:r w:rsidRPr="00616BD0">
        <w:rPr>
          <w:rFonts w:eastAsia="宋体"/>
          <w:lang w:eastAsia="zh-CN"/>
        </w:rPr>
        <w:t>r</w:t>
      </w:r>
      <w:r w:rsidRPr="00616BD0">
        <w:rPr>
          <w:rFonts w:eastAsia="宋体" w:hint="eastAsia"/>
          <w:lang w:eastAsia="zh-CN"/>
        </w:rPr>
        <w:t>:</w:t>
      </w:r>
      <w:r w:rsidRPr="00616BD0">
        <w:rPr>
          <w:rFonts w:eastAsia="宋体"/>
          <w:lang w:eastAsia="zh-CN"/>
        </w:rPr>
        <w:t xml:space="preserve"> The invoker provides </w:t>
      </w:r>
      <w:r w:rsidR="00C04D4C">
        <w:rPr>
          <w:rFonts w:eastAsia="宋体"/>
          <w:lang w:eastAsia="zh-CN"/>
        </w:rPr>
        <w:t>setupA10Container</w:t>
      </w:r>
      <w:r>
        <w:rPr>
          <w:rFonts w:hint="eastAsia"/>
        </w:rPr>
        <w:t>()</w:t>
      </w:r>
      <w:r w:rsidRPr="00616BD0">
        <w:rPr>
          <w:rFonts w:eastAsia="宋体"/>
          <w:lang w:eastAsia="zh-CN"/>
        </w:rPr>
        <w:t xml:space="preserve"> method</w:t>
      </w:r>
      <w:r>
        <w:rPr>
          <w:rFonts w:eastAsia="宋体" w:hint="eastAsia"/>
          <w:lang w:eastAsia="zh-CN"/>
        </w:rPr>
        <w:t>.</w:t>
      </w:r>
    </w:p>
    <w:p w14:paraId="4C02A581" w14:textId="6BF4C9B1" w:rsidR="009E1062" w:rsidRPr="00616BD0" w:rsidRDefault="009E1062" w:rsidP="009E1062">
      <w:pPr>
        <w:pStyle w:val="a7"/>
        <w:numPr>
          <w:ilvl w:val="0"/>
          <w:numId w:val="12"/>
        </w:numPr>
        <w:rPr>
          <w:rFonts w:eastAsia="宋体"/>
          <w:lang w:eastAsia="zh-CN"/>
        </w:rPr>
      </w:pPr>
      <w:r w:rsidRPr="00616BD0">
        <w:rPr>
          <w:rFonts w:eastAsia="宋体"/>
          <w:lang w:eastAsia="zh-CN"/>
        </w:rPr>
        <w:lastRenderedPageBreak/>
        <w:t>A10</w:t>
      </w:r>
      <w:r>
        <w:rPr>
          <w:rFonts w:eastAsia="宋体"/>
          <w:lang w:eastAsia="zh-CN"/>
        </w:rPr>
        <w:t>Container</w:t>
      </w:r>
      <w:r w:rsidRPr="00616BD0">
        <w:rPr>
          <w:rFonts w:eastAsia="宋体"/>
          <w:lang w:eastAsia="zh-CN"/>
        </w:rPr>
        <w:t>Wrapper:</w:t>
      </w:r>
      <w:r w:rsidRPr="005D09AD">
        <w:rPr>
          <w:rFonts w:hint="eastAsia"/>
        </w:rPr>
        <w:t xml:space="preserve"> </w:t>
      </w:r>
      <w:r>
        <w:rPr>
          <w:rFonts w:hint="eastAsia"/>
        </w:rPr>
        <w:t>T</w:t>
      </w:r>
      <w:r w:rsidRPr="00FF6BCD">
        <w:rPr>
          <w:lang w:eastAsia="zh-CN"/>
        </w:rPr>
        <w:t>his</w:t>
      </w:r>
      <w:r>
        <w:rPr>
          <w:lang w:eastAsia="zh-CN"/>
        </w:rPr>
        <w:t xml:space="preserve"> is </w:t>
      </w:r>
      <w:r>
        <w:rPr>
          <w:rFonts w:hint="eastAsia"/>
        </w:rPr>
        <w:t>the entry point</w:t>
      </w:r>
      <w:r>
        <w:rPr>
          <w:lang w:eastAsia="zh-CN"/>
        </w:rPr>
        <w:t xml:space="preserve"> for </w:t>
      </w:r>
      <w:r>
        <w:rPr>
          <w:rFonts w:hint="eastAsia"/>
        </w:rPr>
        <w:t>a</w:t>
      </w:r>
      <w:r>
        <w:rPr>
          <w:lang w:eastAsia="zh-CN"/>
        </w:rPr>
        <w:t xml:space="preserve"> Container</w:t>
      </w:r>
      <w:r>
        <w:rPr>
          <w:rFonts w:hint="eastAsia"/>
        </w:rPr>
        <w:t xml:space="preserve"> creation</w:t>
      </w:r>
      <w:r>
        <w:rPr>
          <w:lang w:eastAsia="zh-CN"/>
        </w:rPr>
        <w:t xml:space="preserve">. Framework can use the wrapper to </w:t>
      </w:r>
      <w:r>
        <w:rPr>
          <w:rFonts w:hint="eastAsia"/>
          <w:lang w:eastAsia="zh-CN"/>
        </w:rPr>
        <w:t>handle</w:t>
      </w:r>
      <w:r>
        <w:rPr>
          <w:lang w:eastAsia="zh-CN"/>
        </w:rPr>
        <w:t xml:space="preserve"> some </w:t>
      </w:r>
      <w:r>
        <w:rPr>
          <w:rFonts w:hint="eastAsia"/>
        </w:rPr>
        <w:t>common</w:t>
      </w:r>
      <w:r>
        <w:rPr>
          <w:lang w:eastAsia="zh-CN"/>
        </w:rPr>
        <w:t xml:space="preserve"> behavior.</w:t>
      </w:r>
    </w:p>
    <w:p w14:paraId="3AC27288" w14:textId="77777777" w:rsidR="009E1062" w:rsidRPr="009E1062" w:rsidRDefault="009E1062" w:rsidP="009E1062"/>
    <w:p w14:paraId="1C58D5F4" w14:textId="027EDBDC" w:rsidR="00FA2459" w:rsidRDefault="00FA2459" w:rsidP="00FA2459">
      <w:pPr>
        <w:pStyle w:val="3"/>
      </w:pPr>
      <w:bookmarkStart w:id="19" w:name="_Toc503365819"/>
      <w:r>
        <w:rPr>
          <w:rFonts w:eastAsia="宋体" w:hint="eastAsia"/>
          <w:lang w:eastAsia="zh-CN"/>
        </w:rPr>
        <w:lastRenderedPageBreak/>
        <w:t>Compos</w:t>
      </w:r>
      <w:r w:rsidR="00C86162">
        <w:rPr>
          <w:rFonts w:eastAsia="宋体"/>
          <w:lang w:eastAsia="zh-CN"/>
        </w:rPr>
        <w:t>ite</w:t>
      </w:r>
      <w:r>
        <w:rPr>
          <w:rFonts w:hint="eastAsia"/>
        </w:rPr>
        <w:t xml:space="preserve"> Pattern</w:t>
      </w:r>
      <w:bookmarkEnd w:id="19"/>
    </w:p>
    <w:p w14:paraId="78AA0114" w14:textId="77777777" w:rsidR="00434A07" w:rsidRDefault="000673BA" w:rsidP="00434A07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32C0615" wp14:editId="4FFBEF17">
            <wp:extent cx="5486400" cy="342265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BB6B" w14:textId="6FBF35CC" w:rsidR="00A3164C" w:rsidRPr="001A3A80" w:rsidRDefault="00434A07" w:rsidP="00434A07">
      <w:pPr>
        <w:pStyle w:val="a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eastAsia="宋体" w:hint="eastAsia"/>
          <w:lang w:eastAsia="zh-CN"/>
        </w:rPr>
        <w:t xml:space="preserve"> </w:t>
      </w:r>
      <w:r w:rsidRPr="00536FE8">
        <w:rPr>
          <w:rFonts w:eastAsia="宋体"/>
          <w:lang w:eastAsia="zh-CN"/>
        </w:rPr>
        <w:t>The UML of Design Pattern: Composite</w:t>
      </w:r>
    </w:p>
    <w:p w14:paraId="712DA94E" w14:textId="2784715F" w:rsidR="002F229C" w:rsidRPr="00641C7B" w:rsidRDefault="002F229C" w:rsidP="00641C7B">
      <w:pPr>
        <w:rPr>
          <w:rFonts w:eastAsia="宋体"/>
          <w:u w:val="single"/>
          <w:lang w:eastAsia="zh-CN"/>
        </w:rPr>
      </w:pPr>
    </w:p>
    <w:p w14:paraId="165E8AF9" w14:textId="6CD51F0A" w:rsidR="00641C7B" w:rsidRDefault="00641C7B" w:rsidP="00641C7B">
      <w:pPr>
        <w:pStyle w:val="a7"/>
        <w:numPr>
          <w:ilvl w:val="0"/>
          <w:numId w:val="15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>10Explorer:</w:t>
      </w:r>
      <w:r w:rsidR="00C95F24">
        <w:rPr>
          <w:rFonts w:eastAsia="宋体"/>
          <w:lang w:eastAsia="zh-CN"/>
        </w:rPr>
        <w:t xml:space="preserve"> One </w:t>
      </w:r>
      <w:r w:rsidR="007F5CE8">
        <w:rPr>
          <w:rFonts w:eastAsia="宋体" w:hint="eastAsia"/>
          <w:lang w:eastAsia="zh-CN"/>
        </w:rPr>
        <w:t xml:space="preserve">example class </w:t>
      </w:r>
      <w:r w:rsidR="00C95F24">
        <w:rPr>
          <w:rFonts w:eastAsia="宋体"/>
          <w:lang w:eastAsia="zh-CN"/>
        </w:rPr>
        <w:t>of the A10</w:t>
      </w:r>
      <w:r w:rsidR="007F5CE8">
        <w:rPr>
          <w:rFonts w:eastAsia="宋体" w:hint="eastAsia"/>
          <w:lang w:eastAsia="zh-CN"/>
        </w:rPr>
        <w:t>Widget</w:t>
      </w:r>
    </w:p>
    <w:p w14:paraId="5460B90A" w14:textId="49ED6ABA" w:rsidR="00641C7B" w:rsidRPr="00641C7B" w:rsidRDefault="00641C7B" w:rsidP="00641C7B">
      <w:pPr>
        <w:pStyle w:val="a7"/>
        <w:numPr>
          <w:ilvl w:val="0"/>
          <w:numId w:val="15"/>
        </w:numPr>
        <w:rPr>
          <w:rFonts w:eastAsia="宋体"/>
          <w:lang w:eastAsia="zh-CN"/>
        </w:rPr>
      </w:pPr>
      <w:r w:rsidRPr="00915FE0">
        <w:rPr>
          <w:rFonts w:eastAsia="宋体" w:hint="eastAsia"/>
          <w:lang w:eastAsia="zh-CN"/>
        </w:rPr>
        <w:t>T</w:t>
      </w:r>
      <w:r w:rsidRPr="00915FE0">
        <w:rPr>
          <w:rFonts w:eastAsia="宋体"/>
          <w:lang w:eastAsia="zh-CN"/>
        </w:rPr>
        <w:t>H</w:t>
      </w:r>
      <w:r w:rsidR="00A76B99" w:rsidRPr="00915FE0">
        <w:rPr>
          <w:rFonts w:eastAsia="宋体"/>
          <w:lang w:eastAsia="zh-CN"/>
        </w:rPr>
        <w:t>Object</w:t>
      </w:r>
      <w:r w:rsidRPr="00915FE0">
        <w:rPr>
          <w:rFonts w:eastAsia="宋体"/>
          <w:lang w:eastAsia="zh-CN"/>
        </w:rPr>
        <w:t>ExplorerContainer:</w:t>
      </w:r>
      <w:r w:rsidR="00C95F24" w:rsidRPr="00915FE0">
        <w:rPr>
          <w:rFonts w:eastAsia="宋体"/>
          <w:lang w:eastAsia="zh-CN"/>
        </w:rPr>
        <w:t xml:space="preserve"> </w:t>
      </w:r>
      <w:r w:rsidR="00F5697C" w:rsidRPr="00915FE0">
        <w:rPr>
          <w:rFonts w:eastAsia="宋体"/>
          <w:lang w:eastAsia="zh-CN"/>
        </w:rPr>
        <w:t>Compris</w:t>
      </w:r>
      <w:r w:rsidR="00F5697C">
        <w:rPr>
          <w:rFonts w:eastAsia="宋体"/>
          <w:lang w:eastAsia="zh-CN"/>
        </w:rPr>
        <w:t>es</w:t>
      </w:r>
      <w:r w:rsidR="00F5697C" w:rsidRPr="00915FE0">
        <w:rPr>
          <w:rFonts w:eastAsia="宋体"/>
          <w:lang w:eastAsia="zh-CN"/>
        </w:rPr>
        <w:t xml:space="preserve"> </w:t>
      </w:r>
      <w:r w:rsidR="00760CD7" w:rsidRPr="00915FE0">
        <w:rPr>
          <w:rFonts w:eastAsia="宋体"/>
          <w:lang w:eastAsia="zh-CN"/>
        </w:rPr>
        <w:t>A10Explorer and THObject</w:t>
      </w:r>
      <w:r w:rsidR="00915FE0" w:rsidRPr="00E13853">
        <w:rPr>
          <w:rFonts w:eastAsia="宋体"/>
          <w:lang w:eastAsia="zh-CN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F229C" w14:paraId="3B295995" w14:textId="77777777" w:rsidTr="002F229C">
        <w:tc>
          <w:tcPr>
            <w:tcW w:w="8856" w:type="dxa"/>
          </w:tcPr>
          <w:p w14:paraId="320EDBE4" w14:textId="3D71FC03" w:rsidR="002F229C" w:rsidRPr="00077B82" w:rsidRDefault="007E00C6" w:rsidP="002F229C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  <w:r w:rsidRPr="00512D33">
              <w:rPr>
                <w:rFonts w:eastAsia="宋体" w:hint="eastAsia"/>
                <w:b/>
                <w:u w:val="single"/>
                <w:lang w:eastAsia="zh-CN"/>
              </w:rPr>
              <w:t>Code:</w:t>
            </w:r>
            <w:r w:rsidR="007031AC" w:rsidRPr="00512D33">
              <w:rPr>
                <w:rFonts w:eastAsia="宋体"/>
                <w:b/>
                <w:u w:val="single"/>
                <w:lang w:eastAsia="zh-CN"/>
              </w:rPr>
              <w:t xml:space="preserve"> Interface of A10Container</w:t>
            </w:r>
            <w:r w:rsidR="002F229C" w:rsidRPr="00077B82">
              <w:rPr>
                <w:rFonts w:ascii="Consolas" w:eastAsia="宋体" w:hAnsi="Consolas" w:cs="Consolas"/>
                <w:color w:val="008000"/>
                <w:sz w:val="21"/>
                <w:szCs w:val="21"/>
                <w:lang w:eastAsia="zh-CN"/>
              </w:rPr>
              <w:t>// Interface of A10Container</w:t>
            </w:r>
          </w:p>
          <w:p w14:paraId="7F168880" w14:textId="77777777" w:rsidR="002F229C" w:rsidRPr="00077B82" w:rsidRDefault="002F229C" w:rsidP="002F229C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  <w:r w:rsidRPr="00077B82">
              <w:rPr>
                <w:rFonts w:ascii="Consolas" w:eastAsia="宋体" w:hAnsi="Consolas" w:cs="Consolas"/>
                <w:color w:val="AF00DB"/>
                <w:sz w:val="21"/>
                <w:szCs w:val="21"/>
                <w:lang w:eastAsia="zh-CN"/>
              </w:rPr>
              <w:t>export default</w:t>
            </w:r>
            <w:r w:rsidRPr="00077B82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077B82">
              <w:rPr>
                <w:rFonts w:ascii="Consolas" w:eastAsia="宋体" w:hAnsi="Consolas" w:cs="Consolas"/>
                <w:color w:val="267F99"/>
                <w:sz w:val="21"/>
                <w:szCs w:val="21"/>
                <w:lang w:eastAsia="zh-CN"/>
              </w:rPr>
              <w:t>interface</w:t>
            </w:r>
            <w:r w:rsidRPr="00077B82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077B82">
              <w:rPr>
                <w:rFonts w:ascii="Consolas" w:eastAsia="宋体" w:hAnsi="Consolas" w:cs="Consolas"/>
                <w:color w:val="267F99"/>
                <w:sz w:val="21"/>
                <w:szCs w:val="21"/>
                <w:lang w:eastAsia="zh-CN"/>
              </w:rPr>
              <w:t>IA10Container</w:t>
            </w:r>
            <w:r w:rsidRPr="00077B82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 xml:space="preserve"> {</w:t>
            </w:r>
          </w:p>
          <w:p w14:paraId="1E7F8C11" w14:textId="77777777" w:rsidR="002F229C" w:rsidRPr="00077B82" w:rsidRDefault="002F229C" w:rsidP="002F229C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</w:p>
          <w:p w14:paraId="1E2D1B81" w14:textId="77777777" w:rsidR="002F229C" w:rsidRPr="00077B82" w:rsidRDefault="002F229C" w:rsidP="002F229C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  <w:r w:rsidRPr="00077B82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>}</w:t>
            </w:r>
          </w:p>
          <w:p w14:paraId="4384E799" w14:textId="77777777" w:rsidR="002F229C" w:rsidRPr="00077B82" w:rsidRDefault="002F229C" w:rsidP="002F229C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</w:p>
          <w:p w14:paraId="5CB5BA36" w14:textId="029284B4" w:rsidR="002F229C" w:rsidRPr="00077B82" w:rsidRDefault="002F229C" w:rsidP="002F229C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  <w:r w:rsidRPr="00077B82">
              <w:rPr>
                <w:rFonts w:ascii="Consolas" w:eastAsia="宋体" w:hAnsi="Consolas" w:cs="Consolas"/>
                <w:color w:val="008000"/>
                <w:sz w:val="21"/>
                <w:szCs w:val="21"/>
                <w:lang w:eastAsia="zh-CN"/>
              </w:rPr>
              <w:t xml:space="preserve">// A10 </w:t>
            </w:r>
            <w:r w:rsidR="00FA2459" w:rsidRPr="00077B82">
              <w:rPr>
                <w:rFonts w:ascii="Consolas" w:eastAsia="宋体" w:hAnsi="Consolas" w:cs="Consolas"/>
                <w:color w:val="008000"/>
                <w:sz w:val="21"/>
                <w:szCs w:val="21"/>
                <w:lang w:eastAsia="zh-CN"/>
              </w:rPr>
              <w:t>abstrac</w:t>
            </w:r>
            <w:r w:rsidR="00FA2459">
              <w:rPr>
                <w:rFonts w:ascii="Consolas" w:eastAsia="宋体" w:hAnsi="Consolas" w:cs="Consolas"/>
                <w:color w:val="008000"/>
                <w:sz w:val="21"/>
                <w:szCs w:val="21"/>
                <w:lang w:eastAsia="zh-CN"/>
              </w:rPr>
              <w:t>t</w:t>
            </w:r>
            <w:r w:rsidRPr="00077B82">
              <w:rPr>
                <w:rFonts w:ascii="Consolas" w:eastAsia="宋体" w:hAnsi="Consolas" w:cs="Consolas"/>
                <w:color w:val="008000"/>
                <w:sz w:val="21"/>
                <w:szCs w:val="21"/>
                <w:lang w:eastAsia="zh-CN"/>
              </w:rPr>
              <w:t xml:space="preserve"> container</w:t>
            </w:r>
          </w:p>
          <w:p w14:paraId="42B59D75" w14:textId="694C9520" w:rsidR="002F229C" w:rsidRPr="00077B82" w:rsidRDefault="002F229C" w:rsidP="002F229C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  <w:r w:rsidRPr="00077B82">
              <w:rPr>
                <w:rFonts w:ascii="Consolas" w:eastAsia="宋体" w:hAnsi="Consolas" w:cs="Consolas"/>
                <w:color w:val="AF00DB"/>
                <w:sz w:val="21"/>
                <w:szCs w:val="21"/>
                <w:lang w:eastAsia="zh-CN"/>
              </w:rPr>
              <w:t>export default</w:t>
            </w:r>
            <w:r w:rsidRPr="00077B82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 xml:space="preserve"> Class A10Container extends </w:t>
            </w:r>
            <w:r w:rsidR="006B5CCB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React.Component</w:t>
            </w:r>
            <w:r w:rsidRPr="00077B82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>&lt;</w:t>
            </w:r>
            <w:r w:rsidRPr="00077B82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IA10Container</w:t>
            </w:r>
            <w:r w:rsidRPr="00077B82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>&gt; {</w:t>
            </w:r>
          </w:p>
          <w:p w14:paraId="4C66644D" w14:textId="77777777" w:rsidR="002F229C" w:rsidRPr="00077B82" w:rsidRDefault="002F229C" w:rsidP="002F229C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</w:p>
          <w:p w14:paraId="45A632BC" w14:textId="77777777" w:rsidR="002F229C" w:rsidRPr="00077B82" w:rsidRDefault="002F229C" w:rsidP="002F229C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  <w:r w:rsidRPr="00077B82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>}</w:t>
            </w:r>
          </w:p>
          <w:p w14:paraId="0B3CEBA9" w14:textId="0202B75B" w:rsidR="006740E8" w:rsidRPr="00262C4D" w:rsidRDefault="006740E8" w:rsidP="002F229C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  <w:r w:rsidRPr="00077B82">
              <w:rPr>
                <w:rFonts w:ascii="Consolas" w:eastAsia="宋体" w:hAnsi="Consolas" w:cs="Consolas"/>
                <w:color w:val="AF00DB"/>
                <w:sz w:val="21"/>
                <w:szCs w:val="21"/>
                <w:lang w:eastAsia="zh-CN"/>
              </w:rPr>
              <w:t>export default</w:t>
            </w:r>
            <w:r w:rsidRPr="00077B82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C04D4C">
              <w:rPr>
                <w:rFonts w:ascii="Consolas" w:eastAsia="宋体" w:hAnsi="Consolas" w:cs="Consolas"/>
                <w:color w:val="795E26"/>
                <w:sz w:val="21"/>
                <w:szCs w:val="21"/>
                <w:lang w:eastAsia="zh-CN"/>
              </w:rPr>
              <w:t>setupA10</w:t>
            </w:r>
            <w:r w:rsidR="00C04D4C" w:rsidRPr="00077B82">
              <w:rPr>
                <w:rFonts w:ascii="Consolas" w:eastAsia="宋体" w:hAnsi="Consolas" w:cs="Consolas"/>
                <w:color w:val="795E26"/>
                <w:sz w:val="21"/>
                <w:szCs w:val="21"/>
                <w:lang w:eastAsia="zh-CN"/>
              </w:rPr>
              <w:t>Container</w:t>
            </w:r>
            <w:r w:rsidRPr="00077B82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>(</w:t>
            </w:r>
            <w:r w:rsidRPr="00077B82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A10Container</w:t>
            </w:r>
            <w:r w:rsidRPr="00077B82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>)</w:t>
            </w:r>
          </w:p>
        </w:tc>
      </w:tr>
    </w:tbl>
    <w:p w14:paraId="391628CC" w14:textId="163B42CF" w:rsidR="00C51170" w:rsidRPr="00066C6E" w:rsidRDefault="00066C6E" w:rsidP="00AE49BB">
      <w:pPr>
        <w:jc w:val="center"/>
        <w:rPr>
          <w:rFonts w:eastAsia="宋体"/>
          <w:lang w:eastAsia="zh-CN"/>
        </w:rPr>
      </w:pPr>
      <w:r w:rsidRPr="00066C6E">
        <w:rPr>
          <w:rFonts w:eastAsia="宋体" w:hint="eastAsia"/>
          <w:lang w:eastAsia="zh-CN"/>
        </w:rPr>
        <w:t>F</w:t>
      </w:r>
      <w:r>
        <w:rPr>
          <w:rFonts w:eastAsia="宋体"/>
          <w:lang w:eastAsia="zh-CN"/>
        </w:rPr>
        <w:t xml:space="preserve">igure </w:t>
      </w:r>
      <w:r w:rsidR="00503917">
        <w:rPr>
          <w:rFonts w:eastAsia="宋体"/>
          <w:lang w:eastAsia="zh-CN"/>
        </w:rPr>
        <w:t>7</w:t>
      </w:r>
      <w:r>
        <w:rPr>
          <w:rFonts w:eastAsia="宋体"/>
          <w:lang w:eastAsia="zh-CN"/>
        </w:rPr>
        <w:t>: Define A10Container and the interface</w:t>
      </w:r>
    </w:p>
    <w:p w14:paraId="22F1A707" w14:textId="14A3C8B1" w:rsidR="007F4EA8" w:rsidRPr="00D71462" w:rsidRDefault="00D71462" w:rsidP="00C37EB6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A10Container is abstract class for all containers. It </w:t>
      </w:r>
      <w:r w:rsidR="00F549D5">
        <w:rPr>
          <w:rFonts w:eastAsia="宋体"/>
          <w:lang w:eastAsia="zh-CN"/>
        </w:rPr>
        <w:t xml:space="preserve">extends A10Component and implements IA10Container interface. </w:t>
      </w:r>
    </w:p>
    <w:p w14:paraId="590E3FC2" w14:textId="77777777" w:rsidR="001E4EAE" w:rsidRDefault="001E4EAE" w:rsidP="00C37EB6">
      <w:pPr>
        <w:rPr>
          <w:b/>
          <w:u w:val="single"/>
        </w:rPr>
      </w:pPr>
    </w:p>
    <w:p w14:paraId="67E02DBA" w14:textId="465BA5BB" w:rsidR="004A6EB2" w:rsidRPr="00623434" w:rsidRDefault="00FA2459" w:rsidP="00C37EB6">
      <w:pPr>
        <w:rPr>
          <w:rFonts w:eastAsia="宋体"/>
          <w:b/>
          <w:u w:val="single"/>
          <w:lang w:eastAsia="zh-CN"/>
        </w:rPr>
      </w:pPr>
      <w:r>
        <w:rPr>
          <w:rFonts w:eastAsia="宋体" w:hint="eastAsia"/>
          <w:b/>
          <w:u w:val="single"/>
          <w:lang w:eastAsia="zh-CN"/>
        </w:rPr>
        <w:t xml:space="preserve">Code: </w:t>
      </w:r>
      <w:r w:rsidRPr="00512D33">
        <w:rPr>
          <w:rFonts w:eastAsia="宋体" w:hint="eastAsia"/>
          <w:b/>
          <w:u w:val="single"/>
          <w:lang w:eastAsia="zh-CN"/>
        </w:rPr>
        <w:t>Implementation of</w:t>
      </w:r>
      <w:r w:rsidR="00623434">
        <w:rPr>
          <w:rFonts w:eastAsia="宋体"/>
          <w:b/>
          <w:u w:val="single"/>
          <w:lang w:eastAsia="zh-CN"/>
        </w:rPr>
        <w:t xml:space="preserve"> TH</w:t>
      </w:r>
      <w:r w:rsidR="00E13853">
        <w:rPr>
          <w:rFonts w:eastAsia="宋体"/>
          <w:b/>
          <w:u w:val="single"/>
          <w:lang w:eastAsia="zh-CN"/>
        </w:rPr>
        <w:t>Object</w:t>
      </w:r>
      <w:r w:rsidR="00623434">
        <w:rPr>
          <w:rFonts w:eastAsia="宋体"/>
          <w:b/>
          <w:u w:val="single"/>
          <w:lang w:eastAsia="zh-CN"/>
        </w:rPr>
        <w:t>ExplorerContainer</w:t>
      </w:r>
      <w:r>
        <w:rPr>
          <w:rFonts w:ascii="Consolas" w:eastAsia="宋体" w:hAnsi="Consolas" w:cs="Consolas" w:hint="eastAsia"/>
          <w:color w:val="001080"/>
          <w:sz w:val="21"/>
          <w:szCs w:val="21"/>
          <w:lang w:eastAsia="zh-CN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740E8" w14:paraId="6956199C" w14:textId="77777777" w:rsidTr="006740E8">
        <w:tc>
          <w:tcPr>
            <w:tcW w:w="8856" w:type="dxa"/>
          </w:tcPr>
          <w:p w14:paraId="27D28CD3" w14:textId="50BB6211" w:rsidR="009E01E7" w:rsidRPr="000F3FF5" w:rsidRDefault="009E01E7" w:rsidP="009E01E7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  <w:r w:rsidRPr="000F3FF5">
              <w:rPr>
                <w:rFonts w:ascii="Consolas" w:eastAsia="宋体" w:hAnsi="Consolas" w:cs="Consolas"/>
                <w:color w:val="AF00DB"/>
                <w:sz w:val="21"/>
                <w:szCs w:val="21"/>
                <w:lang w:eastAsia="zh-CN"/>
              </w:rPr>
              <w:t>export default</w:t>
            </w:r>
            <w:r w:rsidRPr="000F3FF5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0F3FF5">
              <w:rPr>
                <w:rFonts w:ascii="Consolas" w:eastAsia="宋体" w:hAnsi="Consolas" w:cs="Consolas"/>
                <w:color w:val="267F99"/>
                <w:sz w:val="21"/>
                <w:szCs w:val="21"/>
                <w:lang w:eastAsia="zh-CN"/>
              </w:rPr>
              <w:t>interface</w:t>
            </w:r>
            <w:r w:rsidRPr="000F3FF5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0F3FF5">
              <w:rPr>
                <w:rFonts w:ascii="Consolas" w:eastAsia="宋体" w:hAnsi="Consolas" w:cs="Consolas"/>
                <w:color w:val="267F99"/>
                <w:sz w:val="21"/>
                <w:szCs w:val="21"/>
                <w:lang w:eastAsia="zh-CN"/>
              </w:rPr>
              <w:t>ITH</w:t>
            </w:r>
            <w:r w:rsidR="00E13853">
              <w:rPr>
                <w:rFonts w:ascii="Consolas" w:eastAsia="宋体" w:hAnsi="Consolas" w:cs="Consolas"/>
                <w:color w:val="267F99"/>
                <w:sz w:val="21"/>
                <w:szCs w:val="21"/>
                <w:lang w:eastAsia="zh-CN"/>
              </w:rPr>
              <w:t>Object</w:t>
            </w:r>
            <w:r w:rsidRPr="000F3FF5">
              <w:rPr>
                <w:rFonts w:ascii="Consolas" w:eastAsia="宋体" w:hAnsi="Consolas" w:cs="Consolas"/>
                <w:color w:val="267F99"/>
                <w:sz w:val="21"/>
                <w:szCs w:val="21"/>
                <w:lang w:eastAsia="zh-CN"/>
              </w:rPr>
              <w:t>Explorer</w:t>
            </w:r>
            <w:r w:rsidR="005C388D">
              <w:rPr>
                <w:rFonts w:ascii="Consolas" w:eastAsia="宋体" w:hAnsi="Consolas" w:cs="Consolas"/>
                <w:color w:val="267F99"/>
                <w:sz w:val="21"/>
                <w:szCs w:val="21"/>
                <w:lang w:eastAsia="zh-CN"/>
              </w:rPr>
              <w:t>Container</w:t>
            </w:r>
            <w:r w:rsidRPr="000F3FF5">
              <w:rPr>
                <w:rFonts w:ascii="Consolas" w:eastAsia="宋体" w:hAnsi="Consolas" w:cs="Consolas"/>
                <w:color w:val="267F99"/>
                <w:sz w:val="21"/>
                <w:szCs w:val="21"/>
                <w:lang w:eastAsia="zh-CN"/>
              </w:rPr>
              <w:t>Props</w:t>
            </w:r>
            <w:r w:rsidRPr="000F3FF5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 xml:space="preserve"> {</w:t>
            </w:r>
          </w:p>
          <w:p w14:paraId="53714116" w14:textId="77777777" w:rsidR="009E01E7" w:rsidRPr="000F3FF5" w:rsidRDefault="009E01E7" w:rsidP="009E01E7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</w:p>
          <w:p w14:paraId="3ADAB8F1" w14:textId="77777777" w:rsidR="009E01E7" w:rsidRPr="000F3FF5" w:rsidRDefault="009E01E7" w:rsidP="009E01E7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  <w:r w:rsidRPr="000F3FF5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>}</w:t>
            </w:r>
          </w:p>
          <w:p w14:paraId="73F5C81E" w14:textId="77777777" w:rsidR="009E01E7" w:rsidRPr="000F3FF5" w:rsidRDefault="009E01E7" w:rsidP="009E01E7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</w:p>
          <w:p w14:paraId="370B2D8C" w14:textId="69DE7C2F" w:rsidR="009E01E7" w:rsidRPr="000F3FF5" w:rsidRDefault="009E01E7" w:rsidP="009E01E7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  <w:r w:rsidRPr="000F3FF5">
              <w:rPr>
                <w:rFonts w:ascii="Consolas" w:eastAsia="宋体" w:hAnsi="Consolas" w:cs="Consolas"/>
                <w:color w:val="AF00DB"/>
                <w:sz w:val="21"/>
                <w:szCs w:val="21"/>
                <w:lang w:eastAsia="zh-CN"/>
              </w:rPr>
              <w:lastRenderedPageBreak/>
              <w:t>export default</w:t>
            </w:r>
            <w:r w:rsidRPr="000F3FF5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 xml:space="preserve"> Class TH</w:t>
            </w:r>
            <w:r w:rsidR="002C3D82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Object</w:t>
            </w:r>
            <w:r w:rsidRPr="000F3FF5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Explorer</w:t>
            </w:r>
            <w:r w:rsidR="006B5CCB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Container</w:t>
            </w:r>
            <w:r w:rsidRPr="000F3FF5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 xml:space="preserve"> extends A10Container</w:t>
            </w:r>
            <w:r w:rsidRPr="000F3FF5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>&lt;</w:t>
            </w:r>
            <w:r w:rsidRPr="000F3FF5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ITH</w:t>
            </w:r>
            <w:r w:rsidR="00AE6EF7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Object</w:t>
            </w:r>
            <w:r w:rsidRPr="000F3FF5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Explorer</w:t>
            </w:r>
            <w:r w:rsidR="00002710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Container</w:t>
            </w:r>
            <w:r w:rsidRPr="000F3FF5">
              <w:rPr>
                <w:rFonts w:ascii="Consolas" w:eastAsia="宋体" w:hAnsi="Consolas" w:cs="Consolas"/>
                <w:color w:val="001080"/>
                <w:sz w:val="21"/>
                <w:szCs w:val="21"/>
                <w:lang w:eastAsia="zh-CN"/>
              </w:rPr>
              <w:t>Props</w:t>
            </w:r>
            <w:r w:rsidRPr="000F3FF5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>&gt; {</w:t>
            </w:r>
          </w:p>
          <w:p w14:paraId="42DF1712" w14:textId="77777777" w:rsidR="009E01E7" w:rsidRPr="000F3FF5" w:rsidRDefault="009E01E7" w:rsidP="009E01E7">
            <w:pPr>
              <w:shd w:val="clear" w:color="auto" w:fill="FFFFFF"/>
              <w:spacing w:after="0" w:line="285" w:lineRule="atLeast"/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</w:pPr>
          </w:p>
          <w:p w14:paraId="49E4CB3F" w14:textId="1C48AA70" w:rsidR="006740E8" w:rsidRPr="009E01E7" w:rsidRDefault="009E01E7" w:rsidP="009E01E7">
            <w:pPr>
              <w:shd w:val="clear" w:color="auto" w:fill="FFFFFF"/>
              <w:spacing w:after="0" w:line="285" w:lineRule="atLeast"/>
              <w:rPr>
                <w:rFonts w:ascii="Andale Mono" w:eastAsia="宋体" w:hAnsi="Andale Mono" w:cs="宋体"/>
                <w:color w:val="000000"/>
                <w:sz w:val="21"/>
                <w:szCs w:val="21"/>
                <w:lang w:eastAsia="zh-CN"/>
              </w:rPr>
            </w:pPr>
            <w:r w:rsidRPr="000F3FF5">
              <w:rPr>
                <w:rFonts w:ascii="Consolas" w:eastAsia="宋体" w:hAnsi="Consolas" w:cs="Consolas"/>
                <w:color w:val="000000"/>
                <w:sz w:val="21"/>
                <w:szCs w:val="21"/>
                <w:lang w:eastAsia="zh-CN"/>
              </w:rPr>
              <w:t>}</w:t>
            </w:r>
          </w:p>
        </w:tc>
      </w:tr>
    </w:tbl>
    <w:p w14:paraId="0F35F7EF" w14:textId="58B98EC8" w:rsidR="00D830A7" w:rsidRDefault="00D830A7" w:rsidP="00D830A7">
      <w:pPr>
        <w:jc w:val="center"/>
        <w:rPr>
          <w:rFonts w:eastAsia="宋体"/>
          <w:lang w:eastAsia="zh-CN"/>
        </w:rPr>
      </w:pPr>
      <w:r w:rsidRPr="00D830A7">
        <w:rPr>
          <w:rFonts w:eastAsia="宋体"/>
          <w:lang w:eastAsia="zh-CN"/>
        </w:rPr>
        <w:lastRenderedPageBreak/>
        <w:t xml:space="preserve">Figure </w:t>
      </w:r>
      <w:r w:rsidR="00503917">
        <w:rPr>
          <w:rFonts w:eastAsia="宋体"/>
          <w:lang w:eastAsia="zh-CN"/>
        </w:rPr>
        <w:t>8</w:t>
      </w:r>
      <w:r w:rsidR="00B9298A">
        <w:rPr>
          <w:rFonts w:eastAsia="宋体"/>
          <w:lang w:eastAsia="zh-CN"/>
        </w:rPr>
        <w:t>: Define TH</w:t>
      </w:r>
      <w:r w:rsidR="00B83E1E">
        <w:rPr>
          <w:rFonts w:eastAsia="宋体"/>
          <w:lang w:eastAsia="zh-CN"/>
        </w:rPr>
        <w:t>Object</w:t>
      </w:r>
      <w:r w:rsidR="00B9298A">
        <w:rPr>
          <w:rFonts w:eastAsia="宋体"/>
          <w:lang w:eastAsia="zh-CN"/>
        </w:rPr>
        <w:t>Explorer</w:t>
      </w:r>
      <w:r w:rsidR="00B83E1E">
        <w:rPr>
          <w:rFonts w:eastAsia="宋体"/>
          <w:lang w:eastAsia="zh-CN"/>
        </w:rPr>
        <w:t>Container</w:t>
      </w:r>
      <w:r w:rsidR="00B9298A">
        <w:rPr>
          <w:rFonts w:eastAsia="宋体"/>
          <w:lang w:eastAsia="zh-CN"/>
        </w:rPr>
        <w:t xml:space="preserve"> and the interface</w:t>
      </w:r>
    </w:p>
    <w:p w14:paraId="4D2F53B9" w14:textId="7C132806" w:rsidR="002D4DCC" w:rsidRPr="00503917" w:rsidRDefault="002D4DCC" w:rsidP="002D4DCC">
      <w:pPr>
        <w:rPr>
          <w:rFonts w:eastAsia="宋体"/>
          <w:lang w:eastAsia="zh-CN"/>
        </w:rPr>
      </w:pPr>
    </w:p>
    <w:p w14:paraId="2272195D" w14:textId="26B099F6" w:rsidR="002C3D82" w:rsidRDefault="00CD4F4E" w:rsidP="00F65341">
      <w:pPr>
        <w:rPr>
          <w:rFonts w:eastAsia="宋体"/>
          <w:lang w:eastAsia="zh-CN"/>
        </w:rPr>
      </w:pPr>
      <w:r w:rsidRPr="0026071E">
        <w:rPr>
          <w:rFonts w:eastAsia="宋体"/>
          <w:lang w:eastAsia="zh-CN"/>
        </w:rPr>
        <w:t>TH</w:t>
      </w:r>
      <w:r w:rsidR="002C3D82">
        <w:rPr>
          <w:rFonts w:eastAsia="宋体"/>
          <w:lang w:eastAsia="zh-CN"/>
        </w:rPr>
        <w:t>Object</w:t>
      </w:r>
      <w:r w:rsidRPr="0026071E">
        <w:rPr>
          <w:rFonts w:eastAsia="宋体"/>
          <w:lang w:eastAsia="zh-CN"/>
        </w:rPr>
        <w:t>Explorer</w:t>
      </w:r>
      <w:r w:rsidR="00B225B4">
        <w:rPr>
          <w:rFonts w:eastAsia="宋体"/>
          <w:lang w:eastAsia="zh-CN"/>
        </w:rPr>
        <w:t>Container</w:t>
      </w:r>
      <w:r w:rsidRPr="0026071E">
        <w:rPr>
          <w:rFonts w:eastAsia="宋体"/>
          <w:lang w:eastAsia="zh-CN"/>
        </w:rPr>
        <w:t xml:space="preserve"> </w:t>
      </w:r>
      <w:r w:rsidR="00E05466" w:rsidRPr="002C3D82">
        <w:rPr>
          <w:rFonts w:eastAsia="宋体"/>
          <w:lang w:eastAsia="zh-CN"/>
        </w:rPr>
        <w:t>extends</w:t>
      </w:r>
      <w:r w:rsidR="00B225B4" w:rsidRPr="002C3D82">
        <w:rPr>
          <w:rFonts w:eastAsia="宋体"/>
          <w:lang w:eastAsia="zh-CN"/>
        </w:rPr>
        <w:t xml:space="preserve"> </w:t>
      </w:r>
      <w:r w:rsidRPr="0026071E">
        <w:rPr>
          <w:rFonts w:eastAsia="宋体"/>
          <w:lang w:eastAsia="zh-CN"/>
        </w:rPr>
        <w:t>A10Container and</w:t>
      </w:r>
      <w:r w:rsidR="00B225B4">
        <w:rPr>
          <w:rFonts w:eastAsia="宋体"/>
          <w:lang w:eastAsia="zh-CN"/>
        </w:rPr>
        <w:t xml:space="preserve"> implemented </w:t>
      </w:r>
      <w:r w:rsidRPr="0026071E">
        <w:rPr>
          <w:rFonts w:eastAsia="宋体"/>
          <w:lang w:eastAsia="zh-CN"/>
        </w:rPr>
        <w:t>the</w:t>
      </w:r>
      <w:r w:rsidR="00B225B4">
        <w:rPr>
          <w:rFonts w:eastAsia="宋体"/>
          <w:lang w:eastAsia="zh-CN"/>
        </w:rPr>
        <w:t xml:space="preserve"> interface</w:t>
      </w:r>
      <w:r w:rsidR="00FA2459" w:rsidRPr="0026071E">
        <w:rPr>
          <w:rFonts w:eastAsia="宋体"/>
          <w:lang w:eastAsia="zh-CN"/>
        </w:rPr>
        <w:t xml:space="preserve"> </w:t>
      </w:r>
      <w:r w:rsidRPr="0026071E">
        <w:rPr>
          <w:rFonts w:eastAsia="宋体"/>
          <w:lang w:eastAsia="zh-CN"/>
        </w:rPr>
        <w:t>ITH</w:t>
      </w:r>
      <w:r w:rsidR="00764034">
        <w:rPr>
          <w:rFonts w:eastAsia="宋体"/>
          <w:lang w:eastAsia="zh-CN"/>
        </w:rPr>
        <w:t>Object</w:t>
      </w:r>
      <w:r w:rsidRPr="0026071E">
        <w:rPr>
          <w:rFonts w:eastAsia="宋体"/>
          <w:lang w:eastAsia="zh-CN"/>
        </w:rPr>
        <w:t>ExplorerProps</w:t>
      </w:r>
      <w:r w:rsidR="00B225B4">
        <w:rPr>
          <w:rFonts w:eastAsia="宋体"/>
          <w:lang w:eastAsia="zh-CN"/>
        </w:rPr>
        <w:t>.</w:t>
      </w:r>
      <w:bookmarkStart w:id="20" w:name="_Toc503039938"/>
    </w:p>
    <w:p w14:paraId="61125A8B" w14:textId="77777777" w:rsidR="00F65341" w:rsidRDefault="00F65341" w:rsidP="00F65341">
      <w:pPr>
        <w:rPr>
          <w:rFonts w:eastAsia="宋体"/>
          <w:lang w:eastAsia="zh-CN"/>
        </w:rPr>
      </w:pPr>
    </w:p>
    <w:p w14:paraId="7ABB6A35" w14:textId="600F39C6" w:rsidR="00E05466" w:rsidRPr="00CE3A0F" w:rsidRDefault="00E05466">
      <w:pPr>
        <w:pStyle w:val="2"/>
        <w:rPr>
          <w:rFonts w:eastAsiaTheme="minorEastAsia"/>
        </w:rPr>
      </w:pPr>
      <w:bookmarkStart w:id="21" w:name="_Toc503365820"/>
      <w:r>
        <w:rPr>
          <w:rFonts w:eastAsia="宋体"/>
          <w:lang w:eastAsia="zh-CN"/>
        </w:rPr>
        <w:t>Future Enhancement</w:t>
      </w:r>
      <w:r w:rsidR="00290109" w:rsidRPr="2AEAFC05">
        <w:rPr>
          <w:rFonts w:eastAsiaTheme="minorEastAsia"/>
        </w:rPr>
        <w:t xml:space="preserve"> </w:t>
      </w:r>
      <w:r>
        <w:rPr>
          <w:rFonts w:eastAsia="宋体"/>
          <w:lang w:eastAsia="zh-CN"/>
        </w:rPr>
        <w:t>(</w:t>
      </w:r>
      <w:r w:rsidR="00814035">
        <w:rPr>
          <w:rFonts w:eastAsia="宋体"/>
          <w:lang w:eastAsia="zh-CN"/>
        </w:rPr>
        <w:t xml:space="preserve">Not </w:t>
      </w:r>
      <w:r>
        <w:rPr>
          <w:rFonts w:eastAsia="宋体"/>
          <w:lang w:eastAsia="zh-CN"/>
        </w:rPr>
        <w:t>in the first release)</w:t>
      </w:r>
      <w:bookmarkEnd w:id="21"/>
    </w:p>
    <w:p w14:paraId="615AEF51" w14:textId="4254924D" w:rsidR="00290109" w:rsidRPr="00CE3A0F" w:rsidRDefault="00290109" w:rsidP="00CE3A0F">
      <w:r w:rsidRPr="00CE3A0F">
        <w:t>Please refer to the framework document for theme and locale design.</w:t>
      </w:r>
    </w:p>
    <w:p w14:paraId="768EB6ED" w14:textId="1EF13D53" w:rsidR="00064915" w:rsidRDefault="00064915" w:rsidP="002E1B6B">
      <w:pPr>
        <w:pStyle w:val="1"/>
      </w:pPr>
      <w:bookmarkStart w:id="22" w:name="_Toc503365821"/>
      <w:bookmarkEnd w:id="20"/>
      <w:r>
        <w:t>References</w:t>
      </w:r>
      <w:bookmarkEnd w:id="22"/>
    </w:p>
    <w:p w14:paraId="2F54DC94" w14:textId="23FB1BAB" w:rsidR="005F1951" w:rsidRDefault="005B2A5E" w:rsidP="00064915">
      <w:hyperlink r:id="rId21" w:history="1">
        <w:r w:rsidR="00CE17FC" w:rsidRPr="004A222A">
          <w:rPr>
            <w:rStyle w:val="a9"/>
          </w:rPr>
          <w:t>https://redux.js.org/docs/basics/Store.html</w:t>
        </w:r>
      </w:hyperlink>
    </w:p>
    <w:p w14:paraId="26C16CBA" w14:textId="57E30F62" w:rsidR="00CE17FC" w:rsidRDefault="005B2A5E" w:rsidP="00064915">
      <w:hyperlink r:id="rId22" w:history="1">
        <w:r w:rsidR="00CE17FC" w:rsidRPr="004A222A">
          <w:rPr>
            <w:rStyle w:val="a9"/>
          </w:rPr>
          <w:t>https://redux.js.org/docs/basics/Reducers.html</w:t>
        </w:r>
      </w:hyperlink>
    </w:p>
    <w:p w14:paraId="47C22ED1" w14:textId="37E7F6D5" w:rsidR="00CE17FC" w:rsidRDefault="005B2A5E" w:rsidP="00064915">
      <w:hyperlink r:id="rId23" w:history="1">
        <w:r w:rsidR="006C2432" w:rsidRPr="004A222A">
          <w:rPr>
            <w:rStyle w:val="a9"/>
          </w:rPr>
          <w:t>https://redux.js.org/docs/basics/Actions.html</w:t>
        </w:r>
      </w:hyperlink>
    </w:p>
    <w:p w14:paraId="07DE45B5" w14:textId="77777777" w:rsidR="006C2432" w:rsidRPr="006C2432" w:rsidRDefault="006C2432" w:rsidP="00064915"/>
    <w:p w14:paraId="42488194" w14:textId="77777777" w:rsidR="00185BE7" w:rsidRPr="00064915" w:rsidRDefault="00185BE7" w:rsidP="00064915"/>
    <w:sectPr w:rsidR="00185BE7" w:rsidRPr="00064915" w:rsidSect="00A040A0">
      <w:headerReference w:type="even" r:id="rId24"/>
      <w:headerReference w:type="default" r:id="rId25"/>
      <w:headerReference w:type="first" r:id="rId26"/>
      <w:pgSz w:w="12240" w:h="15840"/>
      <w:pgMar w:top="1170" w:right="1800" w:bottom="2340" w:left="180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Peter Chuang" w:date="2018-01-10T07:41:00Z" w:initials="PC">
    <w:p w14:paraId="68B752F2" w14:textId="77777777" w:rsidR="00A040A0" w:rsidRDefault="00A040A0">
      <w:pPr>
        <w:pStyle w:val="afd"/>
        <w:rPr>
          <w:rStyle w:val="afc"/>
        </w:rPr>
      </w:pPr>
      <w:r>
        <w:rPr>
          <w:rStyle w:val="afc"/>
        </w:rPr>
        <w:annotationRef/>
      </w:r>
      <w:r>
        <w:rPr>
          <w:rStyle w:val="afc"/>
        </w:rPr>
        <w:t>ITHContainerProps do not have methods for now.</w:t>
      </w:r>
    </w:p>
    <w:p w14:paraId="40767247" w14:textId="29756541" w:rsidR="00A040A0" w:rsidRDefault="00A040A0">
      <w:pPr>
        <w:pStyle w:val="afd"/>
      </w:pPr>
      <w:r>
        <w:t>Add * to A10Widgets line</w:t>
      </w:r>
    </w:p>
  </w:comment>
  <w:comment w:id="13" w:author="Peter Chuang" w:date="2018-01-10T07:55:00Z" w:initials="PC">
    <w:p w14:paraId="2E268D42" w14:textId="1805FBEA" w:rsidR="00716173" w:rsidRDefault="00716173">
      <w:pPr>
        <w:pStyle w:val="afd"/>
      </w:pPr>
      <w:r>
        <w:rPr>
          <w:rStyle w:val="afc"/>
        </w:rPr>
        <w:annotationRef/>
      </w:r>
    </w:p>
  </w:comment>
  <w:comment w:id="14" w:author="Peter Chuang" w:date="2018-01-10T07:43:00Z" w:initials="PC">
    <w:p w14:paraId="17BA375F" w14:textId="2986A9A3" w:rsidR="00A040A0" w:rsidRDefault="00A040A0">
      <w:pPr>
        <w:pStyle w:val="afd"/>
      </w:pPr>
      <w:r>
        <w:rPr>
          <w:rStyle w:val="afc"/>
        </w:rPr>
        <w:annotationRef/>
      </w:r>
      <w:r w:rsidR="003F64AB">
        <w:t xml:space="preserve"> TH</w:t>
      </w:r>
      <w:r w:rsidR="00716173">
        <w:t>Config</w:t>
      </w:r>
      <w:r w:rsidR="003F64AB">
        <w:t xml:space="preserve">Object from this diagram.  It is a dependency </w:t>
      </w:r>
      <w:r w:rsidR="00716173">
        <w:t>of the application.   Different Thunder releases will have different definitions.</w:t>
      </w:r>
      <w:r>
        <w:br/>
      </w:r>
    </w:p>
  </w:comment>
  <w:comment w:id="15" w:author="Peter Chuang" w:date="2018-01-10T07:55:00Z" w:initials="PC">
    <w:p w14:paraId="389DF8CE" w14:textId="416198DD" w:rsidR="00716173" w:rsidRDefault="00716173">
      <w:pPr>
        <w:pStyle w:val="afd"/>
      </w:pPr>
      <w:r>
        <w:rPr>
          <w:rStyle w:val="afc"/>
        </w:rPr>
        <w:annotationRef/>
      </w:r>
      <w:r>
        <w:t>Remove “locale”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767247" w15:done="0"/>
  <w15:commentEx w15:paraId="2E268D42" w15:done="0"/>
  <w15:commentEx w15:paraId="17BA375F" w15:done="0"/>
  <w15:commentEx w15:paraId="389DF8CE" w15:done="0"/>
  <w15:commentEx w15:paraId="583222A3" w15:done="0"/>
  <w15:commentEx w15:paraId="6DEDD8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767247" w16cid:durableId="1E00420E"/>
  <w16cid:commentId w16cid:paraId="2E268D42" w16cid:durableId="1E004562"/>
  <w16cid:commentId w16cid:paraId="17BA375F" w16cid:durableId="1E0042AA"/>
  <w16cid:commentId w16cid:paraId="389DF8CE" w16cid:durableId="1E004566"/>
  <w16cid:commentId w16cid:paraId="583222A3" w16cid:durableId="1E0045D4"/>
  <w16cid:commentId w16cid:paraId="6DEDD8FE" w16cid:durableId="1E00460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BA8C2" w14:textId="77777777" w:rsidR="00D8327A" w:rsidRDefault="00D8327A">
      <w:r>
        <w:separator/>
      </w:r>
    </w:p>
  </w:endnote>
  <w:endnote w:type="continuationSeparator" w:id="0">
    <w:p w14:paraId="711B5E23" w14:textId="77777777" w:rsidR="00D8327A" w:rsidRDefault="00D8327A">
      <w:r>
        <w:continuationSeparator/>
      </w:r>
    </w:p>
  </w:endnote>
  <w:endnote w:type="continuationNotice" w:id="1">
    <w:p w14:paraId="4ADEBD6E" w14:textId="77777777" w:rsidR="00167FB1" w:rsidRDefault="00167F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altName w:val="MV Boli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BE0F6" w14:textId="77777777" w:rsidR="00D8327A" w:rsidRDefault="00D8327A">
      <w:r>
        <w:separator/>
      </w:r>
    </w:p>
  </w:footnote>
  <w:footnote w:type="continuationSeparator" w:id="0">
    <w:p w14:paraId="05FD6042" w14:textId="77777777" w:rsidR="00D8327A" w:rsidRDefault="00D8327A">
      <w:r>
        <w:continuationSeparator/>
      </w:r>
    </w:p>
  </w:footnote>
  <w:footnote w:type="continuationNotice" w:id="1">
    <w:p w14:paraId="301A73FD" w14:textId="77777777" w:rsidR="00167FB1" w:rsidRDefault="00167F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1532D" w14:textId="77777777" w:rsidR="00143299" w:rsidRDefault="005B2A5E">
    <w:pPr>
      <w:pStyle w:val="a3"/>
    </w:pPr>
    <w:r>
      <w:rPr>
        <w:noProof/>
      </w:rPr>
      <w:pict w14:anchorId="262DB8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632579" o:spid="_x0000_s2065" type="#_x0000_t75" style="position:absolute;margin-left:0;margin-top:0;width:612pt;height:11in;z-index:-251658239;mso-position-horizontal:center;mso-position-horizontal-relative:margin;mso-position-vertical:center;mso-position-vertical-relative:margin" o:allowincell="f">
          <v:imagedata r:id="rId1" o:title="Internal Confidential_watermark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7C76B" w14:textId="77777777" w:rsidR="00143299" w:rsidRDefault="005B2A5E" w:rsidP="00B22D42">
    <w:pPr>
      <w:pStyle w:val="a3"/>
      <w:ind w:left="-900"/>
    </w:pPr>
    <w:r>
      <w:rPr>
        <w:noProof/>
      </w:rPr>
      <w:pict w14:anchorId="431A49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632580" o:spid="_x0000_s2066" type="#_x0000_t75" style="position:absolute;left:0;text-align:left;margin-left:0;margin-top:0;width:612pt;height:11in;z-index:-251658238;mso-position-horizontal:center;mso-position-horizontal-relative:margin;mso-position-vertical:center;mso-position-vertical-relative:margin" o:allowincell="f">
          <v:imagedata r:id="rId1" o:title="Internal Confidential_watermark-01"/>
          <w10:wrap anchorx="margin" anchory="margin"/>
        </v:shape>
      </w:pict>
    </w:r>
    <w:r w:rsidR="00143299">
      <w:rPr>
        <w:noProof/>
        <w:lang w:eastAsia="zh-CN"/>
      </w:rPr>
      <w:drawing>
        <wp:inline distT="0" distB="0" distL="0" distR="0" wp14:anchorId="7F8231B4" wp14:editId="40B9D32E">
          <wp:extent cx="2085975" cy="952500"/>
          <wp:effectExtent l="0" t="0" r="0" b="0"/>
          <wp:docPr id="1" name="Picture 0" descr="logo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44124" w14:textId="77777777" w:rsidR="00143299" w:rsidRDefault="005B2A5E">
    <w:pPr>
      <w:pStyle w:val="a3"/>
    </w:pPr>
    <w:r>
      <w:rPr>
        <w:noProof/>
      </w:rPr>
      <w:pict w14:anchorId="06636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632578" o:spid="_x0000_s2064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Internal Confidential_watermark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7B1C"/>
    <w:multiLevelType w:val="hybridMultilevel"/>
    <w:tmpl w:val="655E1CCC"/>
    <w:lvl w:ilvl="0" w:tplc="31A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2477B"/>
    <w:multiLevelType w:val="hybridMultilevel"/>
    <w:tmpl w:val="6AF80D1C"/>
    <w:lvl w:ilvl="0" w:tplc="969E8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01462"/>
    <w:multiLevelType w:val="hybridMultilevel"/>
    <w:tmpl w:val="7E283192"/>
    <w:lvl w:ilvl="0" w:tplc="502A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D5622C"/>
    <w:multiLevelType w:val="hybridMultilevel"/>
    <w:tmpl w:val="67F6D55A"/>
    <w:lvl w:ilvl="0" w:tplc="6C38F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060A64"/>
    <w:multiLevelType w:val="hybridMultilevel"/>
    <w:tmpl w:val="AE6CEF4A"/>
    <w:lvl w:ilvl="0" w:tplc="417A5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34684"/>
    <w:multiLevelType w:val="hybridMultilevel"/>
    <w:tmpl w:val="A6CA27DA"/>
    <w:lvl w:ilvl="0" w:tplc="C7EC6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DF44DE"/>
    <w:multiLevelType w:val="hybridMultilevel"/>
    <w:tmpl w:val="8850E8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AC60BC"/>
    <w:multiLevelType w:val="hybridMultilevel"/>
    <w:tmpl w:val="DB74A7E2"/>
    <w:lvl w:ilvl="0" w:tplc="C8064022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9C6DB4"/>
    <w:multiLevelType w:val="hybridMultilevel"/>
    <w:tmpl w:val="84FE9116"/>
    <w:lvl w:ilvl="0" w:tplc="A7E0E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B00318"/>
    <w:multiLevelType w:val="hybridMultilevel"/>
    <w:tmpl w:val="3BCEB248"/>
    <w:lvl w:ilvl="0" w:tplc="417A5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5B4434"/>
    <w:multiLevelType w:val="hybridMultilevel"/>
    <w:tmpl w:val="858A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472D8"/>
    <w:multiLevelType w:val="hybridMultilevel"/>
    <w:tmpl w:val="17BA7B8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AF5530"/>
    <w:multiLevelType w:val="hybridMultilevel"/>
    <w:tmpl w:val="AB0A245C"/>
    <w:lvl w:ilvl="0" w:tplc="04CC6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4D542D"/>
    <w:multiLevelType w:val="hybridMultilevel"/>
    <w:tmpl w:val="31EC7E9E"/>
    <w:lvl w:ilvl="0" w:tplc="417A5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0054F9"/>
    <w:multiLevelType w:val="hybridMultilevel"/>
    <w:tmpl w:val="40AA135C"/>
    <w:lvl w:ilvl="0" w:tplc="4A540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4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0"/>
  </w:num>
  <w:num w:numId="13">
    <w:abstractNumId w:val="3"/>
  </w:num>
  <w:num w:numId="14">
    <w:abstractNumId w:val="5"/>
  </w:num>
  <w:num w:numId="15">
    <w:abstractNumId w:val="1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r Chuang （莊偉華）">
    <w15:presenceInfo w15:providerId="None" w15:userId="Peter Chuang （莊偉華）"/>
  </w15:person>
  <w15:person w15:author="Rui Zhang">
    <w15:presenceInfo w15:providerId="AD" w15:userId="S-1-5-21-575447152-422744934-1610379234-13845"/>
  </w15:person>
  <w15:person w15:author="Chris Lin">
    <w15:presenceInfo w15:providerId="AD" w15:userId="S00300009C56EF4C@LIVE.COM"/>
  </w15:person>
  <w15:person w15:author="Rui Zhang [2]">
    <w15:presenceInfo w15:providerId="AD" w15:userId="S003BFFD94AA0DEF@LIVE.COM"/>
  </w15:person>
  <w15:person w15:author="Peter Chuang">
    <w15:presenceInfo w15:providerId="None" w15:userId="Peter Chuang"/>
  </w15:person>
  <w15:person w15:author="Zuoping Li">
    <w15:presenceInfo w15:providerId="AD" w15:userId="S003BFFD94AA01C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markup="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65"/>
    <w:rsid w:val="00000E62"/>
    <w:rsid w:val="00002710"/>
    <w:rsid w:val="00002D6B"/>
    <w:rsid w:val="00003C63"/>
    <w:rsid w:val="00004232"/>
    <w:rsid w:val="000048E5"/>
    <w:rsid w:val="00004C1D"/>
    <w:rsid w:val="00005023"/>
    <w:rsid w:val="0000521B"/>
    <w:rsid w:val="0000636A"/>
    <w:rsid w:val="0000702B"/>
    <w:rsid w:val="00007EA7"/>
    <w:rsid w:val="00010FDB"/>
    <w:rsid w:val="00012688"/>
    <w:rsid w:val="00012FE1"/>
    <w:rsid w:val="0001402F"/>
    <w:rsid w:val="00016648"/>
    <w:rsid w:val="00016F25"/>
    <w:rsid w:val="000237D4"/>
    <w:rsid w:val="00026A06"/>
    <w:rsid w:val="00032F53"/>
    <w:rsid w:val="00033271"/>
    <w:rsid w:val="00033834"/>
    <w:rsid w:val="00033E43"/>
    <w:rsid w:val="0003435D"/>
    <w:rsid w:val="00034B06"/>
    <w:rsid w:val="00035E18"/>
    <w:rsid w:val="00036068"/>
    <w:rsid w:val="00036B14"/>
    <w:rsid w:val="00036D26"/>
    <w:rsid w:val="00040F27"/>
    <w:rsid w:val="00041373"/>
    <w:rsid w:val="000419D9"/>
    <w:rsid w:val="00044666"/>
    <w:rsid w:val="00045CE2"/>
    <w:rsid w:val="00046249"/>
    <w:rsid w:val="00046685"/>
    <w:rsid w:val="00046CF2"/>
    <w:rsid w:val="000560B8"/>
    <w:rsid w:val="00060FC5"/>
    <w:rsid w:val="000614D5"/>
    <w:rsid w:val="000620DE"/>
    <w:rsid w:val="00062D98"/>
    <w:rsid w:val="00064915"/>
    <w:rsid w:val="00065CA9"/>
    <w:rsid w:val="00066C6E"/>
    <w:rsid w:val="000671A8"/>
    <w:rsid w:val="000673BA"/>
    <w:rsid w:val="00070B29"/>
    <w:rsid w:val="00071177"/>
    <w:rsid w:val="00071214"/>
    <w:rsid w:val="00074439"/>
    <w:rsid w:val="000755EB"/>
    <w:rsid w:val="00076158"/>
    <w:rsid w:val="00077B1B"/>
    <w:rsid w:val="00077B82"/>
    <w:rsid w:val="000815E9"/>
    <w:rsid w:val="0008370E"/>
    <w:rsid w:val="00086CE3"/>
    <w:rsid w:val="000930BC"/>
    <w:rsid w:val="000931B5"/>
    <w:rsid w:val="00094EF9"/>
    <w:rsid w:val="000952A4"/>
    <w:rsid w:val="00097AC0"/>
    <w:rsid w:val="00097AD2"/>
    <w:rsid w:val="000A1AB3"/>
    <w:rsid w:val="000A2DF2"/>
    <w:rsid w:val="000A41A4"/>
    <w:rsid w:val="000A471A"/>
    <w:rsid w:val="000A4B70"/>
    <w:rsid w:val="000A5056"/>
    <w:rsid w:val="000A5804"/>
    <w:rsid w:val="000A6EF3"/>
    <w:rsid w:val="000A7CAE"/>
    <w:rsid w:val="000B0432"/>
    <w:rsid w:val="000B0520"/>
    <w:rsid w:val="000B0651"/>
    <w:rsid w:val="000B065C"/>
    <w:rsid w:val="000B1ADE"/>
    <w:rsid w:val="000B2594"/>
    <w:rsid w:val="000B2B79"/>
    <w:rsid w:val="000B3EE9"/>
    <w:rsid w:val="000B6648"/>
    <w:rsid w:val="000C04EF"/>
    <w:rsid w:val="000C0A5A"/>
    <w:rsid w:val="000C2C3E"/>
    <w:rsid w:val="000C3186"/>
    <w:rsid w:val="000C55D0"/>
    <w:rsid w:val="000C7476"/>
    <w:rsid w:val="000D0B08"/>
    <w:rsid w:val="000D0D61"/>
    <w:rsid w:val="000D504F"/>
    <w:rsid w:val="000D766F"/>
    <w:rsid w:val="000D7EE5"/>
    <w:rsid w:val="000E0167"/>
    <w:rsid w:val="000E15A2"/>
    <w:rsid w:val="000E4794"/>
    <w:rsid w:val="000E53A1"/>
    <w:rsid w:val="000E5B3B"/>
    <w:rsid w:val="000E649C"/>
    <w:rsid w:val="000E7571"/>
    <w:rsid w:val="000F3111"/>
    <w:rsid w:val="000F3FF5"/>
    <w:rsid w:val="000F41AB"/>
    <w:rsid w:val="000F55FB"/>
    <w:rsid w:val="000F642E"/>
    <w:rsid w:val="000F75AE"/>
    <w:rsid w:val="00100A8E"/>
    <w:rsid w:val="00100EB1"/>
    <w:rsid w:val="0010561C"/>
    <w:rsid w:val="001063AA"/>
    <w:rsid w:val="001068C7"/>
    <w:rsid w:val="0011176C"/>
    <w:rsid w:val="0011226E"/>
    <w:rsid w:val="0011669E"/>
    <w:rsid w:val="00116B82"/>
    <w:rsid w:val="00123950"/>
    <w:rsid w:val="00125098"/>
    <w:rsid w:val="00131839"/>
    <w:rsid w:val="00135FB9"/>
    <w:rsid w:val="00137206"/>
    <w:rsid w:val="00143299"/>
    <w:rsid w:val="00146F5E"/>
    <w:rsid w:val="00146FA0"/>
    <w:rsid w:val="00147904"/>
    <w:rsid w:val="00151A9A"/>
    <w:rsid w:val="001538EA"/>
    <w:rsid w:val="00153D52"/>
    <w:rsid w:val="001543D0"/>
    <w:rsid w:val="00162E08"/>
    <w:rsid w:val="00163B65"/>
    <w:rsid w:val="001646FB"/>
    <w:rsid w:val="0016693C"/>
    <w:rsid w:val="00167FB1"/>
    <w:rsid w:val="001718E7"/>
    <w:rsid w:val="0017700E"/>
    <w:rsid w:val="00182235"/>
    <w:rsid w:val="00185BE7"/>
    <w:rsid w:val="001868A1"/>
    <w:rsid w:val="00192EA1"/>
    <w:rsid w:val="00193136"/>
    <w:rsid w:val="001931DE"/>
    <w:rsid w:val="00193675"/>
    <w:rsid w:val="00194174"/>
    <w:rsid w:val="00194623"/>
    <w:rsid w:val="001A0DFE"/>
    <w:rsid w:val="001A15B8"/>
    <w:rsid w:val="001A3A80"/>
    <w:rsid w:val="001A3F2B"/>
    <w:rsid w:val="001A4AA3"/>
    <w:rsid w:val="001A5E00"/>
    <w:rsid w:val="001A667A"/>
    <w:rsid w:val="001A681E"/>
    <w:rsid w:val="001A7165"/>
    <w:rsid w:val="001B0400"/>
    <w:rsid w:val="001B10D3"/>
    <w:rsid w:val="001B1691"/>
    <w:rsid w:val="001B1CD8"/>
    <w:rsid w:val="001B55DF"/>
    <w:rsid w:val="001B5D5B"/>
    <w:rsid w:val="001B5F39"/>
    <w:rsid w:val="001C13D8"/>
    <w:rsid w:val="001C189C"/>
    <w:rsid w:val="001C22A6"/>
    <w:rsid w:val="001C3224"/>
    <w:rsid w:val="001C4F51"/>
    <w:rsid w:val="001C62E2"/>
    <w:rsid w:val="001C63A3"/>
    <w:rsid w:val="001C6ABE"/>
    <w:rsid w:val="001C78F8"/>
    <w:rsid w:val="001C7A11"/>
    <w:rsid w:val="001D0436"/>
    <w:rsid w:val="001D058E"/>
    <w:rsid w:val="001D5352"/>
    <w:rsid w:val="001D7762"/>
    <w:rsid w:val="001E0597"/>
    <w:rsid w:val="001E0F30"/>
    <w:rsid w:val="001E1C28"/>
    <w:rsid w:val="001E204D"/>
    <w:rsid w:val="001E22C4"/>
    <w:rsid w:val="001E4EAE"/>
    <w:rsid w:val="001E50EC"/>
    <w:rsid w:val="001E5B6F"/>
    <w:rsid w:val="001E6A78"/>
    <w:rsid w:val="001E756E"/>
    <w:rsid w:val="001E779D"/>
    <w:rsid w:val="001F038B"/>
    <w:rsid w:val="001F1103"/>
    <w:rsid w:val="001F16E8"/>
    <w:rsid w:val="00202D99"/>
    <w:rsid w:val="002040D1"/>
    <w:rsid w:val="0020591E"/>
    <w:rsid w:val="00210140"/>
    <w:rsid w:val="00210EA7"/>
    <w:rsid w:val="00211058"/>
    <w:rsid w:val="002131A4"/>
    <w:rsid w:val="00213604"/>
    <w:rsid w:val="00214612"/>
    <w:rsid w:val="00214AD1"/>
    <w:rsid w:val="00215679"/>
    <w:rsid w:val="0021623F"/>
    <w:rsid w:val="002178F4"/>
    <w:rsid w:val="00217A09"/>
    <w:rsid w:val="00217BAE"/>
    <w:rsid w:val="00220B7E"/>
    <w:rsid w:val="00220B8E"/>
    <w:rsid w:val="00222352"/>
    <w:rsid w:val="00222724"/>
    <w:rsid w:val="00222B9E"/>
    <w:rsid w:val="00223B72"/>
    <w:rsid w:val="0022406C"/>
    <w:rsid w:val="002242A3"/>
    <w:rsid w:val="00224724"/>
    <w:rsid w:val="0022611B"/>
    <w:rsid w:val="0022629A"/>
    <w:rsid w:val="00226781"/>
    <w:rsid w:val="00226C38"/>
    <w:rsid w:val="002272CF"/>
    <w:rsid w:val="00231A21"/>
    <w:rsid w:val="00234B3C"/>
    <w:rsid w:val="00235AC1"/>
    <w:rsid w:val="0023782A"/>
    <w:rsid w:val="00237E8C"/>
    <w:rsid w:val="0024102E"/>
    <w:rsid w:val="00241468"/>
    <w:rsid w:val="00243ADB"/>
    <w:rsid w:val="00245412"/>
    <w:rsid w:val="0024717E"/>
    <w:rsid w:val="00250C9D"/>
    <w:rsid w:val="00252D1E"/>
    <w:rsid w:val="0025473F"/>
    <w:rsid w:val="002550D1"/>
    <w:rsid w:val="0026071E"/>
    <w:rsid w:val="00260B81"/>
    <w:rsid w:val="00261604"/>
    <w:rsid w:val="00261682"/>
    <w:rsid w:val="0026283B"/>
    <w:rsid w:val="00262C4D"/>
    <w:rsid w:val="0026317E"/>
    <w:rsid w:val="00263776"/>
    <w:rsid w:val="002642D8"/>
    <w:rsid w:val="00270517"/>
    <w:rsid w:val="002718AB"/>
    <w:rsid w:val="00273DE1"/>
    <w:rsid w:val="002742D9"/>
    <w:rsid w:val="0027518B"/>
    <w:rsid w:val="00283247"/>
    <w:rsid w:val="00283D9D"/>
    <w:rsid w:val="0028486E"/>
    <w:rsid w:val="002857A6"/>
    <w:rsid w:val="00285E30"/>
    <w:rsid w:val="00287CAB"/>
    <w:rsid w:val="00290109"/>
    <w:rsid w:val="00290F58"/>
    <w:rsid w:val="0029103E"/>
    <w:rsid w:val="00293250"/>
    <w:rsid w:val="00297605"/>
    <w:rsid w:val="002A0925"/>
    <w:rsid w:val="002A15CD"/>
    <w:rsid w:val="002A15E8"/>
    <w:rsid w:val="002A25FF"/>
    <w:rsid w:val="002A277A"/>
    <w:rsid w:val="002A6853"/>
    <w:rsid w:val="002A78A7"/>
    <w:rsid w:val="002B0D59"/>
    <w:rsid w:val="002B0ED7"/>
    <w:rsid w:val="002B1316"/>
    <w:rsid w:val="002B131B"/>
    <w:rsid w:val="002B19DB"/>
    <w:rsid w:val="002B23A6"/>
    <w:rsid w:val="002B2922"/>
    <w:rsid w:val="002B3579"/>
    <w:rsid w:val="002B3A4D"/>
    <w:rsid w:val="002B4DB7"/>
    <w:rsid w:val="002B5CFF"/>
    <w:rsid w:val="002C21D0"/>
    <w:rsid w:val="002C3D82"/>
    <w:rsid w:val="002C4374"/>
    <w:rsid w:val="002C50AF"/>
    <w:rsid w:val="002C7D59"/>
    <w:rsid w:val="002D13A8"/>
    <w:rsid w:val="002D1507"/>
    <w:rsid w:val="002D3527"/>
    <w:rsid w:val="002D40A8"/>
    <w:rsid w:val="002D41A8"/>
    <w:rsid w:val="002D4DCC"/>
    <w:rsid w:val="002E03C9"/>
    <w:rsid w:val="002E1B6B"/>
    <w:rsid w:val="002E3217"/>
    <w:rsid w:val="002E3FE8"/>
    <w:rsid w:val="002F008C"/>
    <w:rsid w:val="002F1386"/>
    <w:rsid w:val="002F19B9"/>
    <w:rsid w:val="002F229C"/>
    <w:rsid w:val="002F2C6D"/>
    <w:rsid w:val="002F3057"/>
    <w:rsid w:val="002F5D9F"/>
    <w:rsid w:val="002F7CAC"/>
    <w:rsid w:val="002F7CB7"/>
    <w:rsid w:val="0030038A"/>
    <w:rsid w:val="00303214"/>
    <w:rsid w:val="00303A0A"/>
    <w:rsid w:val="00304630"/>
    <w:rsid w:val="00305002"/>
    <w:rsid w:val="00306758"/>
    <w:rsid w:val="00311A21"/>
    <w:rsid w:val="00311D64"/>
    <w:rsid w:val="00312DAC"/>
    <w:rsid w:val="00312EC8"/>
    <w:rsid w:val="003140D9"/>
    <w:rsid w:val="003201D0"/>
    <w:rsid w:val="003230E6"/>
    <w:rsid w:val="0032332D"/>
    <w:rsid w:val="00324A11"/>
    <w:rsid w:val="00327883"/>
    <w:rsid w:val="003329B2"/>
    <w:rsid w:val="00332E35"/>
    <w:rsid w:val="003343EA"/>
    <w:rsid w:val="00334822"/>
    <w:rsid w:val="0033635F"/>
    <w:rsid w:val="0033641F"/>
    <w:rsid w:val="00336772"/>
    <w:rsid w:val="00336B87"/>
    <w:rsid w:val="003401B9"/>
    <w:rsid w:val="00342C39"/>
    <w:rsid w:val="00344CD6"/>
    <w:rsid w:val="003451C0"/>
    <w:rsid w:val="003554B9"/>
    <w:rsid w:val="00362786"/>
    <w:rsid w:val="00362916"/>
    <w:rsid w:val="00362F27"/>
    <w:rsid w:val="00364220"/>
    <w:rsid w:val="0036445C"/>
    <w:rsid w:val="00364A4F"/>
    <w:rsid w:val="00366359"/>
    <w:rsid w:val="00366988"/>
    <w:rsid w:val="003712FF"/>
    <w:rsid w:val="00371AA1"/>
    <w:rsid w:val="0037793D"/>
    <w:rsid w:val="003779CA"/>
    <w:rsid w:val="003779CF"/>
    <w:rsid w:val="0038139F"/>
    <w:rsid w:val="00381FCF"/>
    <w:rsid w:val="00382B54"/>
    <w:rsid w:val="003857AC"/>
    <w:rsid w:val="0038733C"/>
    <w:rsid w:val="003933F5"/>
    <w:rsid w:val="00394A92"/>
    <w:rsid w:val="00395EF3"/>
    <w:rsid w:val="003A11FE"/>
    <w:rsid w:val="003A4560"/>
    <w:rsid w:val="003A5252"/>
    <w:rsid w:val="003A5F22"/>
    <w:rsid w:val="003A6B32"/>
    <w:rsid w:val="003A765F"/>
    <w:rsid w:val="003A7E9B"/>
    <w:rsid w:val="003B1D87"/>
    <w:rsid w:val="003B232D"/>
    <w:rsid w:val="003B2632"/>
    <w:rsid w:val="003B2DCC"/>
    <w:rsid w:val="003B5777"/>
    <w:rsid w:val="003C0193"/>
    <w:rsid w:val="003C1C1F"/>
    <w:rsid w:val="003C22C3"/>
    <w:rsid w:val="003C2F5B"/>
    <w:rsid w:val="003C330C"/>
    <w:rsid w:val="003C3A85"/>
    <w:rsid w:val="003C60C7"/>
    <w:rsid w:val="003C6B32"/>
    <w:rsid w:val="003C711E"/>
    <w:rsid w:val="003D3550"/>
    <w:rsid w:val="003D477D"/>
    <w:rsid w:val="003D70A3"/>
    <w:rsid w:val="003D734A"/>
    <w:rsid w:val="003D769B"/>
    <w:rsid w:val="003E0F68"/>
    <w:rsid w:val="003E11A3"/>
    <w:rsid w:val="003E709E"/>
    <w:rsid w:val="003F08C8"/>
    <w:rsid w:val="003F185A"/>
    <w:rsid w:val="003F1A0E"/>
    <w:rsid w:val="003F1FF2"/>
    <w:rsid w:val="003F2FE9"/>
    <w:rsid w:val="003F3F73"/>
    <w:rsid w:val="003F45B4"/>
    <w:rsid w:val="003F64AB"/>
    <w:rsid w:val="003F70BB"/>
    <w:rsid w:val="0040155E"/>
    <w:rsid w:val="00402564"/>
    <w:rsid w:val="0040290C"/>
    <w:rsid w:val="004102E4"/>
    <w:rsid w:val="00410A91"/>
    <w:rsid w:val="00413853"/>
    <w:rsid w:val="0041395F"/>
    <w:rsid w:val="00413C74"/>
    <w:rsid w:val="004166A5"/>
    <w:rsid w:val="004175FC"/>
    <w:rsid w:val="00417C36"/>
    <w:rsid w:val="00420E06"/>
    <w:rsid w:val="0042220C"/>
    <w:rsid w:val="00426190"/>
    <w:rsid w:val="0043055C"/>
    <w:rsid w:val="0043098C"/>
    <w:rsid w:val="00431968"/>
    <w:rsid w:val="00431C38"/>
    <w:rsid w:val="00432587"/>
    <w:rsid w:val="00433B87"/>
    <w:rsid w:val="00434A07"/>
    <w:rsid w:val="00435792"/>
    <w:rsid w:val="00435E9D"/>
    <w:rsid w:val="0043774D"/>
    <w:rsid w:val="00437950"/>
    <w:rsid w:val="00437E64"/>
    <w:rsid w:val="00440C19"/>
    <w:rsid w:val="0044316F"/>
    <w:rsid w:val="00444EF5"/>
    <w:rsid w:val="004466E0"/>
    <w:rsid w:val="00446F66"/>
    <w:rsid w:val="004501D4"/>
    <w:rsid w:val="004508F1"/>
    <w:rsid w:val="00450B66"/>
    <w:rsid w:val="004517D3"/>
    <w:rsid w:val="00452A48"/>
    <w:rsid w:val="00453B2A"/>
    <w:rsid w:val="00454C09"/>
    <w:rsid w:val="00456037"/>
    <w:rsid w:val="004576DD"/>
    <w:rsid w:val="0046042E"/>
    <w:rsid w:val="00460CE7"/>
    <w:rsid w:val="0046435D"/>
    <w:rsid w:val="00464BB1"/>
    <w:rsid w:val="0046799E"/>
    <w:rsid w:val="00470651"/>
    <w:rsid w:val="00470D58"/>
    <w:rsid w:val="00474CF8"/>
    <w:rsid w:val="00475BD8"/>
    <w:rsid w:val="00475F19"/>
    <w:rsid w:val="00476524"/>
    <w:rsid w:val="00481DE1"/>
    <w:rsid w:val="00484402"/>
    <w:rsid w:val="0048691F"/>
    <w:rsid w:val="00486AC4"/>
    <w:rsid w:val="00490D2F"/>
    <w:rsid w:val="004A1C07"/>
    <w:rsid w:val="004A2556"/>
    <w:rsid w:val="004A3312"/>
    <w:rsid w:val="004A3F0F"/>
    <w:rsid w:val="004A4773"/>
    <w:rsid w:val="004A53FB"/>
    <w:rsid w:val="004A61D3"/>
    <w:rsid w:val="004A6EB2"/>
    <w:rsid w:val="004A73C2"/>
    <w:rsid w:val="004B0F9E"/>
    <w:rsid w:val="004B3B2B"/>
    <w:rsid w:val="004B498E"/>
    <w:rsid w:val="004B65E6"/>
    <w:rsid w:val="004B774C"/>
    <w:rsid w:val="004C0134"/>
    <w:rsid w:val="004C0849"/>
    <w:rsid w:val="004C3590"/>
    <w:rsid w:val="004C564E"/>
    <w:rsid w:val="004C72B7"/>
    <w:rsid w:val="004C7D79"/>
    <w:rsid w:val="004D49B8"/>
    <w:rsid w:val="004D5BC8"/>
    <w:rsid w:val="004D63F6"/>
    <w:rsid w:val="004E0162"/>
    <w:rsid w:val="004E277B"/>
    <w:rsid w:val="004E7A34"/>
    <w:rsid w:val="004E7F22"/>
    <w:rsid w:val="004F0848"/>
    <w:rsid w:val="004F0961"/>
    <w:rsid w:val="004F3B6E"/>
    <w:rsid w:val="004F42D1"/>
    <w:rsid w:val="004F6D16"/>
    <w:rsid w:val="0050011A"/>
    <w:rsid w:val="005015CB"/>
    <w:rsid w:val="00502B1D"/>
    <w:rsid w:val="00503917"/>
    <w:rsid w:val="00504E57"/>
    <w:rsid w:val="0050634B"/>
    <w:rsid w:val="00506497"/>
    <w:rsid w:val="00506A40"/>
    <w:rsid w:val="00507E76"/>
    <w:rsid w:val="00510647"/>
    <w:rsid w:val="00511342"/>
    <w:rsid w:val="00512B2D"/>
    <w:rsid w:val="00512D33"/>
    <w:rsid w:val="00514417"/>
    <w:rsid w:val="00516B45"/>
    <w:rsid w:val="00521CB6"/>
    <w:rsid w:val="00521DF6"/>
    <w:rsid w:val="00524F2A"/>
    <w:rsid w:val="005272C9"/>
    <w:rsid w:val="00527653"/>
    <w:rsid w:val="005323A3"/>
    <w:rsid w:val="0053402F"/>
    <w:rsid w:val="00535C86"/>
    <w:rsid w:val="0053624B"/>
    <w:rsid w:val="00536318"/>
    <w:rsid w:val="00536F82"/>
    <w:rsid w:val="0054051C"/>
    <w:rsid w:val="0054106E"/>
    <w:rsid w:val="00541943"/>
    <w:rsid w:val="00543496"/>
    <w:rsid w:val="00543B46"/>
    <w:rsid w:val="0054483C"/>
    <w:rsid w:val="00545781"/>
    <w:rsid w:val="00547344"/>
    <w:rsid w:val="00552FF6"/>
    <w:rsid w:val="00553173"/>
    <w:rsid w:val="00554834"/>
    <w:rsid w:val="00556561"/>
    <w:rsid w:val="005571DE"/>
    <w:rsid w:val="00560D71"/>
    <w:rsid w:val="0056220B"/>
    <w:rsid w:val="005629E0"/>
    <w:rsid w:val="00563E98"/>
    <w:rsid w:val="00565203"/>
    <w:rsid w:val="005655D6"/>
    <w:rsid w:val="00565E94"/>
    <w:rsid w:val="005663ED"/>
    <w:rsid w:val="0057123F"/>
    <w:rsid w:val="00572218"/>
    <w:rsid w:val="00573738"/>
    <w:rsid w:val="0057578B"/>
    <w:rsid w:val="00575BAD"/>
    <w:rsid w:val="00577DEB"/>
    <w:rsid w:val="00581297"/>
    <w:rsid w:val="00583BCD"/>
    <w:rsid w:val="005840DF"/>
    <w:rsid w:val="005850DE"/>
    <w:rsid w:val="00587584"/>
    <w:rsid w:val="00587A96"/>
    <w:rsid w:val="00593278"/>
    <w:rsid w:val="00594616"/>
    <w:rsid w:val="00594668"/>
    <w:rsid w:val="0059467A"/>
    <w:rsid w:val="0059476A"/>
    <w:rsid w:val="00594D22"/>
    <w:rsid w:val="00595110"/>
    <w:rsid w:val="00595FFE"/>
    <w:rsid w:val="005969E5"/>
    <w:rsid w:val="00597032"/>
    <w:rsid w:val="00597503"/>
    <w:rsid w:val="005A14E5"/>
    <w:rsid w:val="005A45B1"/>
    <w:rsid w:val="005A736C"/>
    <w:rsid w:val="005A7558"/>
    <w:rsid w:val="005B008E"/>
    <w:rsid w:val="005B2A5E"/>
    <w:rsid w:val="005B352B"/>
    <w:rsid w:val="005B42AB"/>
    <w:rsid w:val="005B45BA"/>
    <w:rsid w:val="005B4FFB"/>
    <w:rsid w:val="005B6FA7"/>
    <w:rsid w:val="005C0450"/>
    <w:rsid w:val="005C1490"/>
    <w:rsid w:val="005C1809"/>
    <w:rsid w:val="005C388D"/>
    <w:rsid w:val="005C455A"/>
    <w:rsid w:val="005C5518"/>
    <w:rsid w:val="005C6749"/>
    <w:rsid w:val="005C69BD"/>
    <w:rsid w:val="005D09AD"/>
    <w:rsid w:val="005D1216"/>
    <w:rsid w:val="005D33EC"/>
    <w:rsid w:val="005D45CE"/>
    <w:rsid w:val="005D7A5C"/>
    <w:rsid w:val="005E10B0"/>
    <w:rsid w:val="005E1C76"/>
    <w:rsid w:val="005E3467"/>
    <w:rsid w:val="005E4F31"/>
    <w:rsid w:val="005E5542"/>
    <w:rsid w:val="005E5748"/>
    <w:rsid w:val="005E60B4"/>
    <w:rsid w:val="005E681D"/>
    <w:rsid w:val="005F1951"/>
    <w:rsid w:val="005F2C4C"/>
    <w:rsid w:val="005F3267"/>
    <w:rsid w:val="005F4C96"/>
    <w:rsid w:val="005F4E5B"/>
    <w:rsid w:val="005F54D5"/>
    <w:rsid w:val="00603157"/>
    <w:rsid w:val="006038E7"/>
    <w:rsid w:val="00604033"/>
    <w:rsid w:val="00605755"/>
    <w:rsid w:val="006065FB"/>
    <w:rsid w:val="0060744A"/>
    <w:rsid w:val="006074F2"/>
    <w:rsid w:val="0061010E"/>
    <w:rsid w:val="00610DDC"/>
    <w:rsid w:val="006129E7"/>
    <w:rsid w:val="00612B6D"/>
    <w:rsid w:val="00613222"/>
    <w:rsid w:val="00613E62"/>
    <w:rsid w:val="006156A7"/>
    <w:rsid w:val="0062058E"/>
    <w:rsid w:val="00622150"/>
    <w:rsid w:val="00623434"/>
    <w:rsid w:val="00625D5A"/>
    <w:rsid w:val="0062646F"/>
    <w:rsid w:val="006268E1"/>
    <w:rsid w:val="006270BF"/>
    <w:rsid w:val="0063056B"/>
    <w:rsid w:val="0063086A"/>
    <w:rsid w:val="00630A5B"/>
    <w:rsid w:val="00631879"/>
    <w:rsid w:val="00636EE6"/>
    <w:rsid w:val="00641C7B"/>
    <w:rsid w:val="00642CB9"/>
    <w:rsid w:val="00645CC9"/>
    <w:rsid w:val="00646163"/>
    <w:rsid w:val="00651666"/>
    <w:rsid w:val="006527C6"/>
    <w:rsid w:val="00652A58"/>
    <w:rsid w:val="00655AB4"/>
    <w:rsid w:val="00655CDA"/>
    <w:rsid w:val="006607A1"/>
    <w:rsid w:val="006644EB"/>
    <w:rsid w:val="00666388"/>
    <w:rsid w:val="00670B06"/>
    <w:rsid w:val="006739B3"/>
    <w:rsid w:val="006740E8"/>
    <w:rsid w:val="00675A18"/>
    <w:rsid w:val="00676055"/>
    <w:rsid w:val="0067752C"/>
    <w:rsid w:val="00677803"/>
    <w:rsid w:val="006779DD"/>
    <w:rsid w:val="00684203"/>
    <w:rsid w:val="00685598"/>
    <w:rsid w:val="00686B1C"/>
    <w:rsid w:val="00687AAC"/>
    <w:rsid w:val="00692AB0"/>
    <w:rsid w:val="00697756"/>
    <w:rsid w:val="006A0B0D"/>
    <w:rsid w:val="006A11DB"/>
    <w:rsid w:val="006A1262"/>
    <w:rsid w:val="006A4898"/>
    <w:rsid w:val="006A508C"/>
    <w:rsid w:val="006A67D1"/>
    <w:rsid w:val="006A6E77"/>
    <w:rsid w:val="006B09B0"/>
    <w:rsid w:val="006B1D72"/>
    <w:rsid w:val="006B409B"/>
    <w:rsid w:val="006B5CCB"/>
    <w:rsid w:val="006B6097"/>
    <w:rsid w:val="006B7C32"/>
    <w:rsid w:val="006C2432"/>
    <w:rsid w:val="006C37A7"/>
    <w:rsid w:val="006C6AA6"/>
    <w:rsid w:val="006D151D"/>
    <w:rsid w:val="006D3D57"/>
    <w:rsid w:val="006D40E0"/>
    <w:rsid w:val="006D67B4"/>
    <w:rsid w:val="006E01B7"/>
    <w:rsid w:val="006E1387"/>
    <w:rsid w:val="006E2264"/>
    <w:rsid w:val="006E280E"/>
    <w:rsid w:val="006E3C21"/>
    <w:rsid w:val="006E3E31"/>
    <w:rsid w:val="006E61B2"/>
    <w:rsid w:val="006E7511"/>
    <w:rsid w:val="006F0AFE"/>
    <w:rsid w:val="006F28EE"/>
    <w:rsid w:val="006F37E3"/>
    <w:rsid w:val="006F4E2F"/>
    <w:rsid w:val="006F5CBE"/>
    <w:rsid w:val="007031AC"/>
    <w:rsid w:val="007102A1"/>
    <w:rsid w:val="00711F0E"/>
    <w:rsid w:val="00716173"/>
    <w:rsid w:val="007174A5"/>
    <w:rsid w:val="00717CC8"/>
    <w:rsid w:val="00720F71"/>
    <w:rsid w:val="00722F23"/>
    <w:rsid w:val="0072412D"/>
    <w:rsid w:val="00724539"/>
    <w:rsid w:val="007245CA"/>
    <w:rsid w:val="00724CDF"/>
    <w:rsid w:val="007271D5"/>
    <w:rsid w:val="00727824"/>
    <w:rsid w:val="00727E61"/>
    <w:rsid w:val="0073088A"/>
    <w:rsid w:val="00731A69"/>
    <w:rsid w:val="00732367"/>
    <w:rsid w:val="00734571"/>
    <w:rsid w:val="0073609C"/>
    <w:rsid w:val="007424AC"/>
    <w:rsid w:val="00742BC1"/>
    <w:rsid w:val="00742C4B"/>
    <w:rsid w:val="00743362"/>
    <w:rsid w:val="00743C0F"/>
    <w:rsid w:val="0074406B"/>
    <w:rsid w:val="007445B0"/>
    <w:rsid w:val="00745AE3"/>
    <w:rsid w:val="00750303"/>
    <w:rsid w:val="00750D47"/>
    <w:rsid w:val="0075490D"/>
    <w:rsid w:val="00754AE5"/>
    <w:rsid w:val="00760CD7"/>
    <w:rsid w:val="007611A1"/>
    <w:rsid w:val="00761C4C"/>
    <w:rsid w:val="00764034"/>
    <w:rsid w:val="00764D64"/>
    <w:rsid w:val="00767A54"/>
    <w:rsid w:val="0077047B"/>
    <w:rsid w:val="007719A2"/>
    <w:rsid w:val="00772CEE"/>
    <w:rsid w:val="0077304A"/>
    <w:rsid w:val="00773CB0"/>
    <w:rsid w:val="00773DF7"/>
    <w:rsid w:val="0078088A"/>
    <w:rsid w:val="007811EE"/>
    <w:rsid w:val="00782737"/>
    <w:rsid w:val="00782CE3"/>
    <w:rsid w:val="007835C0"/>
    <w:rsid w:val="00784B57"/>
    <w:rsid w:val="0078521F"/>
    <w:rsid w:val="007903AF"/>
    <w:rsid w:val="00791769"/>
    <w:rsid w:val="00793C04"/>
    <w:rsid w:val="007975C1"/>
    <w:rsid w:val="007A417E"/>
    <w:rsid w:val="007A4E25"/>
    <w:rsid w:val="007A58CE"/>
    <w:rsid w:val="007A5D4D"/>
    <w:rsid w:val="007A63DB"/>
    <w:rsid w:val="007B0304"/>
    <w:rsid w:val="007B4214"/>
    <w:rsid w:val="007B43E9"/>
    <w:rsid w:val="007B49D5"/>
    <w:rsid w:val="007B4ACD"/>
    <w:rsid w:val="007B50A5"/>
    <w:rsid w:val="007C0E63"/>
    <w:rsid w:val="007C5665"/>
    <w:rsid w:val="007C5D5A"/>
    <w:rsid w:val="007C665B"/>
    <w:rsid w:val="007D093B"/>
    <w:rsid w:val="007D1377"/>
    <w:rsid w:val="007D25DD"/>
    <w:rsid w:val="007D322C"/>
    <w:rsid w:val="007D3478"/>
    <w:rsid w:val="007D59C9"/>
    <w:rsid w:val="007D7F07"/>
    <w:rsid w:val="007E00C6"/>
    <w:rsid w:val="007E01EA"/>
    <w:rsid w:val="007E02AD"/>
    <w:rsid w:val="007E082F"/>
    <w:rsid w:val="007E1527"/>
    <w:rsid w:val="007E15FA"/>
    <w:rsid w:val="007E2E2B"/>
    <w:rsid w:val="007E6D90"/>
    <w:rsid w:val="007E6E81"/>
    <w:rsid w:val="007F006D"/>
    <w:rsid w:val="007F0072"/>
    <w:rsid w:val="007F11AF"/>
    <w:rsid w:val="007F13AC"/>
    <w:rsid w:val="007F20E9"/>
    <w:rsid w:val="007F280E"/>
    <w:rsid w:val="007F2D9A"/>
    <w:rsid w:val="007F3742"/>
    <w:rsid w:val="007F47A8"/>
    <w:rsid w:val="007F4EA8"/>
    <w:rsid w:val="007F5CE8"/>
    <w:rsid w:val="007F6F96"/>
    <w:rsid w:val="007F7DC2"/>
    <w:rsid w:val="008006C5"/>
    <w:rsid w:val="00801ABF"/>
    <w:rsid w:val="008028F1"/>
    <w:rsid w:val="008075ED"/>
    <w:rsid w:val="00807ABF"/>
    <w:rsid w:val="00807E03"/>
    <w:rsid w:val="0081079C"/>
    <w:rsid w:val="008107C9"/>
    <w:rsid w:val="00810ED0"/>
    <w:rsid w:val="00811147"/>
    <w:rsid w:val="00811C80"/>
    <w:rsid w:val="008121D1"/>
    <w:rsid w:val="00814035"/>
    <w:rsid w:val="008165F2"/>
    <w:rsid w:val="00817AE0"/>
    <w:rsid w:val="008204F5"/>
    <w:rsid w:val="0082327C"/>
    <w:rsid w:val="00823B8D"/>
    <w:rsid w:val="00823C35"/>
    <w:rsid w:val="008246E0"/>
    <w:rsid w:val="0082726E"/>
    <w:rsid w:val="008338D9"/>
    <w:rsid w:val="008411EB"/>
    <w:rsid w:val="00841AFA"/>
    <w:rsid w:val="00847B2D"/>
    <w:rsid w:val="00850ABB"/>
    <w:rsid w:val="00851049"/>
    <w:rsid w:val="008511F4"/>
    <w:rsid w:val="00853DF4"/>
    <w:rsid w:val="00853F0A"/>
    <w:rsid w:val="008550EC"/>
    <w:rsid w:val="00855328"/>
    <w:rsid w:val="0085540A"/>
    <w:rsid w:val="00855508"/>
    <w:rsid w:val="008568E7"/>
    <w:rsid w:val="008619AF"/>
    <w:rsid w:val="00863255"/>
    <w:rsid w:val="008653FC"/>
    <w:rsid w:val="008655D4"/>
    <w:rsid w:val="00866F02"/>
    <w:rsid w:val="00867DA3"/>
    <w:rsid w:val="00872075"/>
    <w:rsid w:val="00872235"/>
    <w:rsid w:val="00873E2D"/>
    <w:rsid w:val="008753E7"/>
    <w:rsid w:val="0088077B"/>
    <w:rsid w:val="00880A85"/>
    <w:rsid w:val="00884550"/>
    <w:rsid w:val="00885263"/>
    <w:rsid w:val="0088675B"/>
    <w:rsid w:val="00891DEC"/>
    <w:rsid w:val="00893211"/>
    <w:rsid w:val="00893A0E"/>
    <w:rsid w:val="0089597A"/>
    <w:rsid w:val="00896CB6"/>
    <w:rsid w:val="00897671"/>
    <w:rsid w:val="00897C7A"/>
    <w:rsid w:val="008A1E94"/>
    <w:rsid w:val="008A607C"/>
    <w:rsid w:val="008A6741"/>
    <w:rsid w:val="008A67E7"/>
    <w:rsid w:val="008A71F2"/>
    <w:rsid w:val="008A7C32"/>
    <w:rsid w:val="008B0829"/>
    <w:rsid w:val="008B0C52"/>
    <w:rsid w:val="008B0CC0"/>
    <w:rsid w:val="008B270A"/>
    <w:rsid w:val="008B5236"/>
    <w:rsid w:val="008B6665"/>
    <w:rsid w:val="008C25FB"/>
    <w:rsid w:val="008C339E"/>
    <w:rsid w:val="008C68E4"/>
    <w:rsid w:val="008C745D"/>
    <w:rsid w:val="008D1162"/>
    <w:rsid w:val="008D2267"/>
    <w:rsid w:val="008D3342"/>
    <w:rsid w:val="008D643B"/>
    <w:rsid w:val="008E1B7C"/>
    <w:rsid w:val="008E1FB9"/>
    <w:rsid w:val="008E24B6"/>
    <w:rsid w:val="008E29D4"/>
    <w:rsid w:val="008E62D1"/>
    <w:rsid w:val="008F5F1C"/>
    <w:rsid w:val="009035AD"/>
    <w:rsid w:val="00904941"/>
    <w:rsid w:val="00904F8C"/>
    <w:rsid w:val="0090574B"/>
    <w:rsid w:val="00910B87"/>
    <w:rsid w:val="00912843"/>
    <w:rsid w:val="00913448"/>
    <w:rsid w:val="00914B40"/>
    <w:rsid w:val="00915FE0"/>
    <w:rsid w:val="00920A4C"/>
    <w:rsid w:val="00920B3A"/>
    <w:rsid w:val="009226FD"/>
    <w:rsid w:val="009257FD"/>
    <w:rsid w:val="0093067B"/>
    <w:rsid w:val="00930FAE"/>
    <w:rsid w:val="00931679"/>
    <w:rsid w:val="009317F9"/>
    <w:rsid w:val="00931864"/>
    <w:rsid w:val="00931A60"/>
    <w:rsid w:val="00932205"/>
    <w:rsid w:val="00933486"/>
    <w:rsid w:val="0093431B"/>
    <w:rsid w:val="00935BE7"/>
    <w:rsid w:val="009401D3"/>
    <w:rsid w:val="00940614"/>
    <w:rsid w:val="00944071"/>
    <w:rsid w:val="009453AD"/>
    <w:rsid w:val="009501A5"/>
    <w:rsid w:val="00950F9E"/>
    <w:rsid w:val="00954AEE"/>
    <w:rsid w:val="00955188"/>
    <w:rsid w:val="00962163"/>
    <w:rsid w:val="00963898"/>
    <w:rsid w:val="0096443B"/>
    <w:rsid w:val="00966945"/>
    <w:rsid w:val="009671E5"/>
    <w:rsid w:val="00973873"/>
    <w:rsid w:val="009765B8"/>
    <w:rsid w:val="0097690D"/>
    <w:rsid w:val="00977023"/>
    <w:rsid w:val="00980971"/>
    <w:rsid w:val="00981509"/>
    <w:rsid w:val="00987193"/>
    <w:rsid w:val="00987B60"/>
    <w:rsid w:val="00990D64"/>
    <w:rsid w:val="00993779"/>
    <w:rsid w:val="009972FF"/>
    <w:rsid w:val="00997DAD"/>
    <w:rsid w:val="009A4114"/>
    <w:rsid w:val="009A6649"/>
    <w:rsid w:val="009B0DD0"/>
    <w:rsid w:val="009B201D"/>
    <w:rsid w:val="009B2A78"/>
    <w:rsid w:val="009B3D85"/>
    <w:rsid w:val="009B6B02"/>
    <w:rsid w:val="009C19FA"/>
    <w:rsid w:val="009C1E84"/>
    <w:rsid w:val="009C4503"/>
    <w:rsid w:val="009C4685"/>
    <w:rsid w:val="009C5289"/>
    <w:rsid w:val="009C62D4"/>
    <w:rsid w:val="009C7017"/>
    <w:rsid w:val="009D206D"/>
    <w:rsid w:val="009D260C"/>
    <w:rsid w:val="009D3D51"/>
    <w:rsid w:val="009E01E7"/>
    <w:rsid w:val="009E1062"/>
    <w:rsid w:val="009E1908"/>
    <w:rsid w:val="009E265C"/>
    <w:rsid w:val="009E534D"/>
    <w:rsid w:val="009E5DA9"/>
    <w:rsid w:val="009E7184"/>
    <w:rsid w:val="009F0A99"/>
    <w:rsid w:val="009F1AA6"/>
    <w:rsid w:val="009F2AE5"/>
    <w:rsid w:val="00A0374C"/>
    <w:rsid w:val="00A040A0"/>
    <w:rsid w:val="00A042AD"/>
    <w:rsid w:val="00A1026C"/>
    <w:rsid w:val="00A12456"/>
    <w:rsid w:val="00A1447D"/>
    <w:rsid w:val="00A14EE4"/>
    <w:rsid w:val="00A15503"/>
    <w:rsid w:val="00A15C72"/>
    <w:rsid w:val="00A21D53"/>
    <w:rsid w:val="00A22905"/>
    <w:rsid w:val="00A23342"/>
    <w:rsid w:val="00A25208"/>
    <w:rsid w:val="00A254B3"/>
    <w:rsid w:val="00A25500"/>
    <w:rsid w:val="00A268E9"/>
    <w:rsid w:val="00A3164C"/>
    <w:rsid w:val="00A319A3"/>
    <w:rsid w:val="00A32B56"/>
    <w:rsid w:val="00A37107"/>
    <w:rsid w:val="00A376BF"/>
    <w:rsid w:val="00A446C9"/>
    <w:rsid w:val="00A44EB6"/>
    <w:rsid w:val="00A47E0E"/>
    <w:rsid w:val="00A47E37"/>
    <w:rsid w:val="00A501CF"/>
    <w:rsid w:val="00A54B9B"/>
    <w:rsid w:val="00A54D4F"/>
    <w:rsid w:val="00A54FF8"/>
    <w:rsid w:val="00A55DE9"/>
    <w:rsid w:val="00A56435"/>
    <w:rsid w:val="00A57844"/>
    <w:rsid w:val="00A57EE3"/>
    <w:rsid w:val="00A60864"/>
    <w:rsid w:val="00A61076"/>
    <w:rsid w:val="00A61ADD"/>
    <w:rsid w:val="00A621B6"/>
    <w:rsid w:val="00A624DD"/>
    <w:rsid w:val="00A625D7"/>
    <w:rsid w:val="00A63121"/>
    <w:rsid w:val="00A633F3"/>
    <w:rsid w:val="00A63576"/>
    <w:rsid w:val="00A643F1"/>
    <w:rsid w:val="00A65960"/>
    <w:rsid w:val="00A6712B"/>
    <w:rsid w:val="00A71B99"/>
    <w:rsid w:val="00A7204A"/>
    <w:rsid w:val="00A73285"/>
    <w:rsid w:val="00A73951"/>
    <w:rsid w:val="00A748A9"/>
    <w:rsid w:val="00A74F8D"/>
    <w:rsid w:val="00A757A1"/>
    <w:rsid w:val="00A7672A"/>
    <w:rsid w:val="00A76B99"/>
    <w:rsid w:val="00A77089"/>
    <w:rsid w:val="00A77A09"/>
    <w:rsid w:val="00A80871"/>
    <w:rsid w:val="00A80889"/>
    <w:rsid w:val="00A82468"/>
    <w:rsid w:val="00A82EF8"/>
    <w:rsid w:val="00A8434C"/>
    <w:rsid w:val="00A8489D"/>
    <w:rsid w:val="00A8722F"/>
    <w:rsid w:val="00A8748A"/>
    <w:rsid w:val="00A87D16"/>
    <w:rsid w:val="00A90236"/>
    <w:rsid w:val="00A91B23"/>
    <w:rsid w:val="00A91C73"/>
    <w:rsid w:val="00A9244D"/>
    <w:rsid w:val="00A9252C"/>
    <w:rsid w:val="00A93CA4"/>
    <w:rsid w:val="00A949BF"/>
    <w:rsid w:val="00A94B16"/>
    <w:rsid w:val="00A96270"/>
    <w:rsid w:val="00A96F8D"/>
    <w:rsid w:val="00A97551"/>
    <w:rsid w:val="00AA15B1"/>
    <w:rsid w:val="00AA1C3E"/>
    <w:rsid w:val="00AA3036"/>
    <w:rsid w:val="00AA317B"/>
    <w:rsid w:val="00AA5165"/>
    <w:rsid w:val="00AA5554"/>
    <w:rsid w:val="00AA734C"/>
    <w:rsid w:val="00AA7D6F"/>
    <w:rsid w:val="00AB0A3C"/>
    <w:rsid w:val="00AB13D5"/>
    <w:rsid w:val="00AB2F1D"/>
    <w:rsid w:val="00AB7411"/>
    <w:rsid w:val="00AC3617"/>
    <w:rsid w:val="00AC4D2A"/>
    <w:rsid w:val="00AC5CF9"/>
    <w:rsid w:val="00AC7891"/>
    <w:rsid w:val="00AD0B9E"/>
    <w:rsid w:val="00AD133D"/>
    <w:rsid w:val="00AD1E78"/>
    <w:rsid w:val="00AD3D13"/>
    <w:rsid w:val="00AD49FC"/>
    <w:rsid w:val="00AE0853"/>
    <w:rsid w:val="00AE24D4"/>
    <w:rsid w:val="00AE27EE"/>
    <w:rsid w:val="00AE451C"/>
    <w:rsid w:val="00AE49BB"/>
    <w:rsid w:val="00AE4A58"/>
    <w:rsid w:val="00AE6EF7"/>
    <w:rsid w:val="00AF13D0"/>
    <w:rsid w:val="00AF2FB5"/>
    <w:rsid w:val="00AF38AC"/>
    <w:rsid w:val="00AF4487"/>
    <w:rsid w:val="00AF6798"/>
    <w:rsid w:val="00AF7EBA"/>
    <w:rsid w:val="00B03D28"/>
    <w:rsid w:val="00B04FC2"/>
    <w:rsid w:val="00B065A5"/>
    <w:rsid w:val="00B0684A"/>
    <w:rsid w:val="00B156E5"/>
    <w:rsid w:val="00B16F57"/>
    <w:rsid w:val="00B1730A"/>
    <w:rsid w:val="00B200C5"/>
    <w:rsid w:val="00B212FE"/>
    <w:rsid w:val="00B225B4"/>
    <w:rsid w:val="00B22D42"/>
    <w:rsid w:val="00B2449F"/>
    <w:rsid w:val="00B26E2B"/>
    <w:rsid w:val="00B27002"/>
    <w:rsid w:val="00B30780"/>
    <w:rsid w:val="00B3281C"/>
    <w:rsid w:val="00B3314B"/>
    <w:rsid w:val="00B33D1D"/>
    <w:rsid w:val="00B343B8"/>
    <w:rsid w:val="00B34CAD"/>
    <w:rsid w:val="00B401AE"/>
    <w:rsid w:val="00B41A6D"/>
    <w:rsid w:val="00B41EB5"/>
    <w:rsid w:val="00B41EE1"/>
    <w:rsid w:val="00B42C24"/>
    <w:rsid w:val="00B436BA"/>
    <w:rsid w:val="00B43E6B"/>
    <w:rsid w:val="00B514DB"/>
    <w:rsid w:val="00B52711"/>
    <w:rsid w:val="00B528DD"/>
    <w:rsid w:val="00B5319E"/>
    <w:rsid w:val="00B54BFA"/>
    <w:rsid w:val="00B550B6"/>
    <w:rsid w:val="00B5615C"/>
    <w:rsid w:val="00B56ABD"/>
    <w:rsid w:val="00B6030B"/>
    <w:rsid w:val="00B61250"/>
    <w:rsid w:val="00B612C7"/>
    <w:rsid w:val="00B62802"/>
    <w:rsid w:val="00B656C6"/>
    <w:rsid w:val="00B76607"/>
    <w:rsid w:val="00B76EC9"/>
    <w:rsid w:val="00B816F9"/>
    <w:rsid w:val="00B8298A"/>
    <w:rsid w:val="00B83E1E"/>
    <w:rsid w:val="00B84E1A"/>
    <w:rsid w:val="00B865DF"/>
    <w:rsid w:val="00B9298A"/>
    <w:rsid w:val="00B9324C"/>
    <w:rsid w:val="00B97B88"/>
    <w:rsid w:val="00BA056F"/>
    <w:rsid w:val="00BA2147"/>
    <w:rsid w:val="00BA426C"/>
    <w:rsid w:val="00BB02AD"/>
    <w:rsid w:val="00BB0650"/>
    <w:rsid w:val="00BB0D2C"/>
    <w:rsid w:val="00BB4A47"/>
    <w:rsid w:val="00BB5936"/>
    <w:rsid w:val="00BC3202"/>
    <w:rsid w:val="00BC3E37"/>
    <w:rsid w:val="00BC461D"/>
    <w:rsid w:val="00BC68DB"/>
    <w:rsid w:val="00BD0822"/>
    <w:rsid w:val="00BD1E44"/>
    <w:rsid w:val="00BD25AE"/>
    <w:rsid w:val="00BD4AA5"/>
    <w:rsid w:val="00BD63F0"/>
    <w:rsid w:val="00BD6C09"/>
    <w:rsid w:val="00BE0BBD"/>
    <w:rsid w:val="00BE2252"/>
    <w:rsid w:val="00BE327C"/>
    <w:rsid w:val="00BE6049"/>
    <w:rsid w:val="00BF291F"/>
    <w:rsid w:val="00BF3D8F"/>
    <w:rsid w:val="00BF7EA6"/>
    <w:rsid w:val="00C01D7A"/>
    <w:rsid w:val="00C04D4C"/>
    <w:rsid w:val="00C050E4"/>
    <w:rsid w:val="00C07157"/>
    <w:rsid w:val="00C078FE"/>
    <w:rsid w:val="00C112E4"/>
    <w:rsid w:val="00C119B3"/>
    <w:rsid w:val="00C119F4"/>
    <w:rsid w:val="00C14AD8"/>
    <w:rsid w:val="00C15A37"/>
    <w:rsid w:val="00C1603C"/>
    <w:rsid w:val="00C22309"/>
    <w:rsid w:val="00C22521"/>
    <w:rsid w:val="00C27AB1"/>
    <w:rsid w:val="00C30739"/>
    <w:rsid w:val="00C31CDB"/>
    <w:rsid w:val="00C3376D"/>
    <w:rsid w:val="00C3475D"/>
    <w:rsid w:val="00C36C03"/>
    <w:rsid w:val="00C36CAD"/>
    <w:rsid w:val="00C37EB6"/>
    <w:rsid w:val="00C4299A"/>
    <w:rsid w:val="00C453D2"/>
    <w:rsid w:val="00C46979"/>
    <w:rsid w:val="00C51170"/>
    <w:rsid w:val="00C51BC8"/>
    <w:rsid w:val="00C5260F"/>
    <w:rsid w:val="00C64EA1"/>
    <w:rsid w:val="00C64F6E"/>
    <w:rsid w:val="00C657D7"/>
    <w:rsid w:val="00C67098"/>
    <w:rsid w:val="00C724EC"/>
    <w:rsid w:val="00C732CD"/>
    <w:rsid w:val="00C742FF"/>
    <w:rsid w:val="00C74DC8"/>
    <w:rsid w:val="00C74F25"/>
    <w:rsid w:val="00C764A2"/>
    <w:rsid w:val="00C76554"/>
    <w:rsid w:val="00C7669E"/>
    <w:rsid w:val="00C8247B"/>
    <w:rsid w:val="00C83917"/>
    <w:rsid w:val="00C86162"/>
    <w:rsid w:val="00C86AF0"/>
    <w:rsid w:val="00C87E8A"/>
    <w:rsid w:val="00C90A80"/>
    <w:rsid w:val="00C9141C"/>
    <w:rsid w:val="00C93249"/>
    <w:rsid w:val="00C9515D"/>
    <w:rsid w:val="00C95F24"/>
    <w:rsid w:val="00C9727E"/>
    <w:rsid w:val="00CA09E4"/>
    <w:rsid w:val="00CA2480"/>
    <w:rsid w:val="00CA25CA"/>
    <w:rsid w:val="00CA2881"/>
    <w:rsid w:val="00CA44E4"/>
    <w:rsid w:val="00CA6D90"/>
    <w:rsid w:val="00CA6F36"/>
    <w:rsid w:val="00CA7BC2"/>
    <w:rsid w:val="00CB15D4"/>
    <w:rsid w:val="00CB2117"/>
    <w:rsid w:val="00CB69DF"/>
    <w:rsid w:val="00CC400A"/>
    <w:rsid w:val="00CC6055"/>
    <w:rsid w:val="00CC66AF"/>
    <w:rsid w:val="00CC6713"/>
    <w:rsid w:val="00CC7D4C"/>
    <w:rsid w:val="00CD1537"/>
    <w:rsid w:val="00CD390E"/>
    <w:rsid w:val="00CD4F4E"/>
    <w:rsid w:val="00CD602D"/>
    <w:rsid w:val="00CD6DEC"/>
    <w:rsid w:val="00CD7608"/>
    <w:rsid w:val="00CE1439"/>
    <w:rsid w:val="00CE17FC"/>
    <w:rsid w:val="00CE1F8A"/>
    <w:rsid w:val="00CE204B"/>
    <w:rsid w:val="00CE2078"/>
    <w:rsid w:val="00CE264C"/>
    <w:rsid w:val="00CE27EF"/>
    <w:rsid w:val="00CE33B0"/>
    <w:rsid w:val="00CE3A0F"/>
    <w:rsid w:val="00CE4F8A"/>
    <w:rsid w:val="00CE54DC"/>
    <w:rsid w:val="00CE5AD9"/>
    <w:rsid w:val="00CE7C07"/>
    <w:rsid w:val="00CF2CE9"/>
    <w:rsid w:val="00CF7905"/>
    <w:rsid w:val="00CF7D67"/>
    <w:rsid w:val="00D00491"/>
    <w:rsid w:val="00D00A70"/>
    <w:rsid w:val="00D02757"/>
    <w:rsid w:val="00D03612"/>
    <w:rsid w:val="00D0371C"/>
    <w:rsid w:val="00D03824"/>
    <w:rsid w:val="00D10DD8"/>
    <w:rsid w:val="00D13FDA"/>
    <w:rsid w:val="00D2218C"/>
    <w:rsid w:val="00D227E3"/>
    <w:rsid w:val="00D25765"/>
    <w:rsid w:val="00D26C44"/>
    <w:rsid w:val="00D3204F"/>
    <w:rsid w:val="00D33C3C"/>
    <w:rsid w:val="00D33FCB"/>
    <w:rsid w:val="00D3452F"/>
    <w:rsid w:val="00D34BB1"/>
    <w:rsid w:val="00D357F5"/>
    <w:rsid w:val="00D3589C"/>
    <w:rsid w:val="00D411D3"/>
    <w:rsid w:val="00D45174"/>
    <w:rsid w:val="00D451E8"/>
    <w:rsid w:val="00D4636C"/>
    <w:rsid w:val="00D50AAC"/>
    <w:rsid w:val="00D514C8"/>
    <w:rsid w:val="00D51E09"/>
    <w:rsid w:val="00D5381E"/>
    <w:rsid w:val="00D54D2F"/>
    <w:rsid w:val="00D60258"/>
    <w:rsid w:val="00D60DA7"/>
    <w:rsid w:val="00D6208F"/>
    <w:rsid w:val="00D62F5B"/>
    <w:rsid w:val="00D635CB"/>
    <w:rsid w:val="00D66CF5"/>
    <w:rsid w:val="00D70661"/>
    <w:rsid w:val="00D71462"/>
    <w:rsid w:val="00D756A5"/>
    <w:rsid w:val="00D76F8C"/>
    <w:rsid w:val="00D80074"/>
    <w:rsid w:val="00D81751"/>
    <w:rsid w:val="00D830A7"/>
    <w:rsid w:val="00D8327A"/>
    <w:rsid w:val="00D83CCC"/>
    <w:rsid w:val="00D85BE7"/>
    <w:rsid w:val="00D869B3"/>
    <w:rsid w:val="00D90AC4"/>
    <w:rsid w:val="00D90EBC"/>
    <w:rsid w:val="00D91313"/>
    <w:rsid w:val="00D93AD0"/>
    <w:rsid w:val="00D942BC"/>
    <w:rsid w:val="00D97500"/>
    <w:rsid w:val="00DA15B3"/>
    <w:rsid w:val="00DA173A"/>
    <w:rsid w:val="00DA31B8"/>
    <w:rsid w:val="00DA3EFB"/>
    <w:rsid w:val="00DA469F"/>
    <w:rsid w:val="00DA7778"/>
    <w:rsid w:val="00DB0825"/>
    <w:rsid w:val="00DB12A4"/>
    <w:rsid w:val="00DB2090"/>
    <w:rsid w:val="00DB2A6F"/>
    <w:rsid w:val="00DB50DD"/>
    <w:rsid w:val="00DB55D9"/>
    <w:rsid w:val="00DC0141"/>
    <w:rsid w:val="00DC0C30"/>
    <w:rsid w:val="00DC1947"/>
    <w:rsid w:val="00DC52A0"/>
    <w:rsid w:val="00DC52B6"/>
    <w:rsid w:val="00DC5FA8"/>
    <w:rsid w:val="00DC625E"/>
    <w:rsid w:val="00DC66F8"/>
    <w:rsid w:val="00DC7D6B"/>
    <w:rsid w:val="00DD1810"/>
    <w:rsid w:val="00DD3FA5"/>
    <w:rsid w:val="00DE0013"/>
    <w:rsid w:val="00DE2279"/>
    <w:rsid w:val="00DE6086"/>
    <w:rsid w:val="00DF2174"/>
    <w:rsid w:val="00DF4430"/>
    <w:rsid w:val="00DF5580"/>
    <w:rsid w:val="00DF67F4"/>
    <w:rsid w:val="00DF7421"/>
    <w:rsid w:val="00DF7D73"/>
    <w:rsid w:val="00E02D18"/>
    <w:rsid w:val="00E02D3D"/>
    <w:rsid w:val="00E03A6F"/>
    <w:rsid w:val="00E03A71"/>
    <w:rsid w:val="00E03D05"/>
    <w:rsid w:val="00E053E3"/>
    <w:rsid w:val="00E05466"/>
    <w:rsid w:val="00E05859"/>
    <w:rsid w:val="00E058A1"/>
    <w:rsid w:val="00E07281"/>
    <w:rsid w:val="00E079A8"/>
    <w:rsid w:val="00E1128E"/>
    <w:rsid w:val="00E112F7"/>
    <w:rsid w:val="00E12240"/>
    <w:rsid w:val="00E13109"/>
    <w:rsid w:val="00E13853"/>
    <w:rsid w:val="00E13B5B"/>
    <w:rsid w:val="00E14F21"/>
    <w:rsid w:val="00E15CD2"/>
    <w:rsid w:val="00E176F8"/>
    <w:rsid w:val="00E20C06"/>
    <w:rsid w:val="00E22EA6"/>
    <w:rsid w:val="00E2377C"/>
    <w:rsid w:val="00E24301"/>
    <w:rsid w:val="00E24AFE"/>
    <w:rsid w:val="00E26F54"/>
    <w:rsid w:val="00E27443"/>
    <w:rsid w:val="00E27689"/>
    <w:rsid w:val="00E279FA"/>
    <w:rsid w:val="00E27E8B"/>
    <w:rsid w:val="00E31588"/>
    <w:rsid w:val="00E316A8"/>
    <w:rsid w:val="00E33FFD"/>
    <w:rsid w:val="00E37C4C"/>
    <w:rsid w:val="00E40899"/>
    <w:rsid w:val="00E40B24"/>
    <w:rsid w:val="00E41ED7"/>
    <w:rsid w:val="00E42E80"/>
    <w:rsid w:val="00E42F88"/>
    <w:rsid w:val="00E431D4"/>
    <w:rsid w:val="00E432F8"/>
    <w:rsid w:val="00E44638"/>
    <w:rsid w:val="00E451BA"/>
    <w:rsid w:val="00E451F8"/>
    <w:rsid w:val="00E470E6"/>
    <w:rsid w:val="00E50E7B"/>
    <w:rsid w:val="00E5699F"/>
    <w:rsid w:val="00E604CF"/>
    <w:rsid w:val="00E6050A"/>
    <w:rsid w:val="00E60F5C"/>
    <w:rsid w:val="00E633E8"/>
    <w:rsid w:val="00E63B70"/>
    <w:rsid w:val="00E65D85"/>
    <w:rsid w:val="00E65F6E"/>
    <w:rsid w:val="00E70BD1"/>
    <w:rsid w:val="00E72643"/>
    <w:rsid w:val="00E72DFE"/>
    <w:rsid w:val="00E76112"/>
    <w:rsid w:val="00E7669D"/>
    <w:rsid w:val="00E77689"/>
    <w:rsid w:val="00E80660"/>
    <w:rsid w:val="00E80C4D"/>
    <w:rsid w:val="00E810E6"/>
    <w:rsid w:val="00E823CB"/>
    <w:rsid w:val="00E8312F"/>
    <w:rsid w:val="00E84AC2"/>
    <w:rsid w:val="00E851D3"/>
    <w:rsid w:val="00E85C31"/>
    <w:rsid w:val="00E85C38"/>
    <w:rsid w:val="00E90721"/>
    <w:rsid w:val="00E907B3"/>
    <w:rsid w:val="00E90D33"/>
    <w:rsid w:val="00E9133B"/>
    <w:rsid w:val="00E94890"/>
    <w:rsid w:val="00E96D1F"/>
    <w:rsid w:val="00E9716E"/>
    <w:rsid w:val="00E97FE4"/>
    <w:rsid w:val="00EA17CC"/>
    <w:rsid w:val="00EA4296"/>
    <w:rsid w:val="00EA5047"/>
    <w:rsid w:val="00EA7445"/>
    <w:rsid w:val="00EB2141"/>
    <w:rsid w:val="00EB34C5"/>
    <w:rsid w:val="00EB379E"/>
    <w:rsid w:val="00EB5678"/>
    <w:rsid w:val="00EC039C"/>
    <w:rsid w:val="00EC1795"/>
    <w:rsid w:val="00EC1979"/>
    <w:rsid w:val="00EC5456"/>
    <w:rsid w:val="00EC5A7C"/>
    <w:rsid w:val="00EC6585"/>
    <w:rsid w:val="00ED2748"/>
    <w:rsid w:val="00ED2A77"/>
    <w:rsid w:val="00ED2B19"/>
    <w:rsid w:val="00ED4821"/>
    <w:rsid w:val="00ED55B7"/>
    <w:rsid w:val="00EE0C52"/>
    <w:rsid w:val="00EE3148"/>
    <w:rsid w:val="00EE6807"/>
    <w:rsid w:val="00EE7DF0"/>
    <w:rsid w:val="00EF0A5E"/>
    <w:rsid w:val="00EF14E6"/>
    <w:rsid w:val="00EF307A"/>
    <w:rsid w:val="00EF34F7"/>
    <w:rsid w:val="00EF35DE"/>
    <w:rsid w:val="00EF498A"/>
    <w:rsid w:val="00EF54C8"/>
    <w:rsid w:val="00EF6F19"/>
    <w:rsid w:val="00F0082A"/>
    <w:rsid w:val="00F01ECE"/>
    <w:rsid w:val="00F02CED"/>
    <w:rsid w:val="00F05C71"/>
    <w:rsid w:val="00F06B4F"/>
    <w:rsid w:val="00F0715B"/>
    <w:rsid w:val="00F07793"/>
    <w:rsid w:val="00F07AF1"/>
    <w:rsid w:val="00F1373A"/>
    <w:rsid w:val="00F13BEA"/>
    <w:rsid w:val="00F13C3F"/>
    <w:rsid w:val="00F1502D"/>
    <w:rsid w:val="00F16495"/>
    <w:rsid w:val="00F167C3"/>
    <w:rsid w:val="00F20EA8"/>
    <w:rsid w:val="00F210B3"/>
    <w:rsid w:val="00F21538"/>
    <w:rsid w:val="00F21D24"/>
    <w:rsid w:val="00F22C60"/>
    <w:rsid w:val="00F22FB7"/>
    <w:rsid w:val="00F25740"/>
    <w:rsid w:val="00F30210"/>
    <w:rsid w:val="00F32748"/>
    <w:rsid w:val="00F35F2D"/>
    <w:rsid w:val="00F3726F"/>
    <w:rsid w:val="00F37AFD"/>
    <w:rsid w:val="00F4075A"/>
    <w:rsid w:val="00F40AFC"/>
    <w:rsid w:val="00F42B0B"/>
    <w:rsid w:val="00F44A18"/>
    <w:rsid w:val="00F45F26"/>
    <w:rsid w:val="00F47AD2"/>
    <w:rsid w:val="00F52E75"/>
    <w:rsid w:val="00F549D5"/>
    <w:rsid w:val="00F556B2"/>
    <w:rsid w:val="00F55C0E"/>
    <w:rsid w:val="00F5697C"/>
    <w:rsid w:val="00F600B7"/>
    <w:rsid w:val="00F6379B"/>
    <w:rsid w:val="00F64483"/>
    <w:rsid w:val="00F64C32"/>
    <w:rsid w:val="00F65341"/>
    <w:rsid w:val="00F65362"/>
    <w:rsid w:val="00F65D94"/>
    <w:rsid w:val="00F65EEC"/>
    <w:rsid w:val="00F669A6"/>
    <w:rsid w:val="00F671DE"/>
    <w:rsid w:val="00F745AB"/>
    <w:rsid w:val="00F76AF5"/>
    <w:rsid w:val="00F76B8E"/>
    <w:rsid w:val="00F81076"/>
    <w:rsid w:val="00F81141"/>
    <w:rsid w:val="00F8246D"/>
    <w:rsid w:val="00F82FCA"/>
    <w:rsid w:val="00F839BE"/>
    <w:rsid w:val="00F84325"/>
    <w:rsid w:val="00F86340"/>
    <w:rsid w:val="00F90266"/>
    <w:rsid w:val="00F9046B"/>
    <w:rsid w:val="00F90739"/>
    <w:rsid w:val="00F90C43"/>
    <w:rsid w:val="00F93A11"/>
    <w:rsid w:val="00F93EAC"/>
    <w:rsid w:val="00F948D5"/>
    <w:rsid w:val="00F94AE5"/>
    <w:rsid w:val="00F957A0"/>
    <w:rsid w:val="00F96F16"/>
    <w:rsid w:val="00F975CE"/>
    <w:rsid w:val="00FA1D72"/>
    <w:rsid w:val="00FA21A9"/>
    <w:rsid w:val="00FA2459"/>
    <w:rsid w:val="00FA28B7"/>
    <w:rsid w:val="00FA3A7B"/>
    <w:rsid w:val="00FA3C49"/>
    <w:rsid w:val="00FA59CD"/>
    <w:rsid w:val="00FA7384"/>
    <w:rsid w:val="00FA7CA2"/>
    <w:rsid w:val="00FB12BC"/>
    <w:rsid w:val="00FB12CC"/>
    <w:rsid w:val="00FB2D61"/>
    <w:rsid w:val="00FB2FFE"/>
    <w:rsid w:val="00FB3585"/>
    <w:rsid w:val="00FB53E6"/>
    <w:rsid w:val="00FB7A44"/>
    <w:rsid w:val="00FC013B"/>
    <w:rsid w:val="00FC193A"/>
    <w:rsid w:val="00FC1999"/>
    <w:rsid w:val="00FC28A0"/>
    <w:rsid w:val="00FC2A0A"/>
    <w:rsid w:val="00FC3F68"/>
    <w:rsid w:val="00FD3173"/>
    <w:rsid w:val="00FD51CD"/>
    <w:rsid w:val="00FE0100"/>
    <w:rsid w:val="00FE0AF5"/>
    <w:rsid w:val="00FE0BB7"/>
    <w:rsid w:val="00FE1321"/>
    <w:rsid w:val="00FE1B57"/>
    <w:rsid w:val="00FE4391"/>
    <w:rsid w:val="00FE4E94"/>
    <w:rsid w:val="00FE570D"/>
    <w:rsid w:val="00FE5E9D"/>
    <w:rsid w:val="00FE698A"/>
    <w:rsid w:val="00FE721B"/>
    <w:rsid w:val="00FF4154"/>
    <w:rsid w:val="00FF540E"/>
    <w:rsid w:val="00FF6BCD"/>
    <w:rsid w:val="19CFE969"/>
    <w:rsid w:val="2894EAA5"/>
    <w:rsid w:val="2AEAFC05"/>
    <w:rsid w:val="314025A9"/>
    <w:rsid w:val="3AE2E717"/>
    <w:rsid w:val="4855D520"/>
    <w:rsid w:val="538457B1"/>
    <w:rsid w:val="5A01ECE8"/>
    <w:rsid w:val="6BAEE62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4:docId w14:val="0B95C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70"/>
    <w:lsdException w:name="TOC Heading" w:uiPriority="39" w:qFormat="1"/>
  </w:latentStyles>
  <w:style w:type="paragraph" w:default="1" w:styleId="a">
    <w:name w:val="Normal"/>
    <w:qFormat/>
    <w:rsid w:val="00E13B5B"/>
  </w:style>
  <w:style w:type="paragraph" w:styleId="1">
    <w:name w:val="heading 1"/>
    <w:basedOn w:val="a"/>
    <w:next w:val="a"/>
    <w:link w:val="1Char"/>
    <w:uiPriority w:val="9"/>
    <w:qFormat/>
    <w:rsid w:val="00675A18"/>
    <w:pPr>
      <w:keepNext/>
      <w:keepLines/>
      <w:spacing w:before="4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3CB0"/>
    <w:pPr>
      <w:keepNext/>
      <w:keepLines/>
      <w:spacing w:before="320" w:after="24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F68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color w:val="1F497D" w:themeColor="text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3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3B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3B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3B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3B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3B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716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1A7165"/>
  </w:style>
  <w:style w:type="paragraph" w:styleId="a4">
    <w:name w:val="footer"/>
    <w:basedOn w:val="a"/>
    <w:link w:val="Char0"/>
    <w:uiPriority w:val="99"/>
    <w:unhideWhenUsed/>
    <w:rsid w:val="001A716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1A7165"/>
  </w:style>
  <w:style w:type="paragraph" w:styleId="a5">
    <w:name w:val="Normal (Web)"/>
    <w:basedOn w:val="a"/>
    <w:uiPriority w:val="99"/>
    <w:rsid w:val="00E647B8"/>
    <w:pPr>
      <w:spacing w:beforeLines="1" w:afterLines="1"/>
    </w:pPr>
    <w:rPr>
      <w:rFonts w:ascii="Times" w:hAnsi="Times"/>
    </w:rPr>
  </w:style>
  <w:style w:type="character" w:customStyle="1" w:styleId="klink">
    <w:name w:val="klink"/>
    <w:basedOn w:val="a0"/>
    <w:rsid w:val="00E647B8"/>
  </w:style>
  <w:style w:type="paragraph" w:styleId="a6">
    <w:name w:val="Balloon Text"/>
    <w:basedOn w:val="a"/>
    <w:link w:val="Char1"/>
    <w:uiPriority w:val="99"/>
    <w:semiHidden/>
    <w:unhideWhenUsed/>
    <w:rsid w:val="00224724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224724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5B352B"/>
    <w:pPr>
      <w:ind w:left="720"/>
      <w:contextualSpacing/>
    </w:pPr>
  </w:style>
  <w:style w:type="table" w:styleId="a8">
    <w:name w:val="Table Grid"/>
    <w:basedOn w:val="a1"/>
    <w:uiPriority w:val="59"/>
    <w:rsid w:val="00A04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633F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75A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63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Char">
    <w:name w:val="HTML 预设格式 Char"/>
    <w:basedOn w:val="a0"/>
    <w:link w:val="HTML"/>
    <w:uiPriority w:val="99"/>
    <w:rsid w:val="00A633F3"/>
    <w:rPr>
      <w:rFonts w:ascii="Courier New" w:eastAsia="Times New Roman" w:hAnsi="Courier New" w:cs="Courier New"/>
    </w:rPr>
  </w:style>
  <w:style w:type="character" w:customStyle="1" w:styleId="h1">
    <w:name w:val="h1"/>
    <w:basedOn w:val="a0"/>
    <w:rsid w:val="00A633F3"/>
  </w:style>
  <w:style w:type="character" w:customStyle="1" w:styleId="2Char">
    <w:name w:val="标题 2 Char"/>
    <w:basedOn w:val="a0"/>
    <w:link w:val="2"/>
    <w:uiPriority w:val="9"/>
    <w:rsid w:val="00773CB0"/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E13B5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b">
    <w:name w:val="footnote text"/>
    <w:basedOn w:val="a"/>
    <w:link w:val="Char2"/>
    <w:uiPriority w:val="99"/>
    <w:semiHidden/>
    <w:unhideWhenUsed/>
    <w:rsid w:val="00E94890"/>
  </w:style>
  <w:style w:type="character" w:customStyle="1" w:styleId="Char2">
    <w:name w:val="脚注文本 Char"/>
    <w:basedOn w:val="a0"/>
    <w:link w:val="ab"/>
    <w:uiPriority w:val="99"/>
    <w:semiHidden/>
    <w:rsid w:val="00E94890"/>
    <w:rPr>
      <w:lang w:eastAsia="en-US"/>
    </w:rPr>
  </w:style>
  <w:style w:type="character" w:styleId="ac">
    <w:name w:val="footnote reference"/>
    <w:basedOn w:val="a0"/>
    <w:uiPriority w:val="99"/>
    <w:semiHidden/>
    <w:unhideWhenUsed/>
    <w:rsid w:val="00E94890"/>
    <w:rPr>
      <w:vertAlign w:val="superscript"/>
    </w:rPr>
  </w:style>
  <w:style w:type="paragraph" w:styleId="ad">
    <w:name w:val="No Spacing"/>
    <w:uiPriority w:val="1"/>
    <w:qFormat/>
    <w:rsid w:val="00E13B5B"/>
    <w:pPr>
      <w:spacing w:after="0" w:line="240" w:lineRule="auto"/>
    </w:pPr>
  </w:style>
  <w:style w:type="character" w:customStyle="1" w:styleId="3Char">
    <w:name w:val="标题 3 Char"/>
    <w:basedOn w:val="a0"/>
    <w:link w:val="3"/>
    <w:uiPriority w:val="9"/>
    <w:rsid w:val="003E0F68"/>
    <w:rPr>
      <w:rFonts w:asciiTheme="majorHAnsi" w:eastAsiaTheme="majorEastAsia" w:hAnsiTheme="majorHAnsi" w:cstheme="majorBidi"/>
      <w:color w:val="1F497D" w:themeColor="text2"/>
    </w:rPr>
  </w:style>
  <w:style w:type="character" w:customStyle="1" w:styleId="4Char">
    <w:name w:val="标题 4 Char"/>
    <w:basedOn w:val="a0"/>
    <w:link w:val="4"/>
    <w:uiPriority w:val="9"/>
    <w:rsid w:val="00E13B5B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E13B5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E13B5B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E13B5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E13B5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Char">
    <w:name w:val="标题 9 Char"/>
    <w:basedOn w:val="a0"/>
    <w:link w:val="9"/>
    <w:uiPriority w:val="9"/>
    <w:semiHidden/>
    <w:rsid w:val="00E13B5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e">
    <w:name w:val="Title"/>
    <w:basedOn w:val="a"/>
    <w:next w:val="a"/>
    <w:link w:val="Char3"/>
    <w:uiPriority w:val="10"/>
    <w:qFormat/>
    <w:rsid w:val="00E13B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har3">
    <w:name w:val="标题 Char"/>
    <w:basedOn w:val="a0"/>
    <w:link w:val="ae"/>
    <w:uiPriority w:val="10"/>
    <w:rsid w:val="00E13B5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">
    <w:name w:val="Subtitle"/>
    <w:basedOn w:val="a"/>
    <w:next w:val="a"/>
    <w:link w:val="Char4"/>
    <w:uiPriority w:val="11"/>
    <w:qFormat/>
    <w:rsid w:val="00E13B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4">
    <w:name w:val="副标题 Char"/>
    <w:basedOn w:val="a0"/>
    <w:link w:val="af"/>
    <w:uiPriority w:val="11"/>
    <w:rsid w:val="00E13B5B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trong"/>
    <w:basedOn w:val="a0"/>
    <w:uiPriority w:val="22"/>
    <w:qFormat/>
    <w:rsid w:val="00E13B5B"/>
    <w:rPr>
      <w:b/>
      <w:bCs/>
    </w:rPr>
  </w:style>
  <w:style w:type="character" w:styleId="af1">
    <w:name w:val="Emphasis"/>
    <w:basedOn w:val="a0"/>
    <w:uiPriority w:val="20"/>
    <w:qFormat/>
    <w:rsid w:val="00E13B5B"/>
    <w:rPr>
      <w:i/>
      <w:iCs/>
    </w:rPr>
  </w:style>
  <w:style w:type="paragraph" w:styleId="af2">
    <w:name w:val="Quote"/>
    <w:basedOn w:val="a"/>
    <w:next w:val="a"/>
    <w:link w:val="Char5"/>
    <w:uiPriority w:val="29"/>
    <w:qFormat/>
    <w:rsid w:val="00E13B5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5">
    <w:name w:val="引用 Char"/>
    <w:basedOn w:val="a0"/>
    <w:link w:val="af2"/>
    <w:uiPriority w:val="29"/>
    <w:rsid w:val="00E13B5B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Char6"/>
    <w:uiPriority w:val="30"/>
    <w:qFormat/>
    <w:rsid w:val="00E13B5B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6">
    <w:name w:val="明显引用 Char"/>
    <w:basedOn w:val="a0"/>
    <w:link w:val="af3"/>
    <w:uiPriority w:val="30"/>
    <w:rsid w:val="00E13B5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E13B5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E13B5B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E13B5B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E13B5B"/>
    <w:rPr>
      <w:b/>
      <w:bCs/>
      <w:smallCaps/>
      <w:spacing w:val="5"/>
      <w:u w:val="single"/>
    </w:rPr>
  </w:style>
  <w:style w:type="character" w:styleId="af8">
    <w:name w:val="Book Title"/>
    <w:basedOn w:val="a0"/>
    <w:uiPriority w:val="33"/>
    <w:qFormat/>
    <w:rsid w:val="00E13B5B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E13B5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B7A4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B7A44"/>
    <w:pPr>
      <w:spacing w:after="100"/>
      <w:ind w:left="200"/>
    </w:pPr>
  </w:style>
  <w:style w:type="table" w:customStyle="1" w:styleId="ListTable3-Accent11">
    <w:name w:val="List Table 3 - Accent 11"/>
    <w:basedOn w:val="a1"/>
    <w:uiPriority w:val="48"/>
    <w:rsid w:val="00FB7A4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Code">
    <w:name w:val="Code"/>
    <w:basedOn w:val="a"/>
    <w:link w:val="CodeChar"/>
    <w:qFormat/>
    <w:rsid w:val="007835C0"/>
    <w:pPr>
      <w:spacing w:after="0"/>
    </w:pPr>
    <w:rPr>
      <w:rFonts w:ascii="Consolas" w:hAnsi="Consolas" w:cs="Consolas"/>
      <w:sz w:val="18"/>
    </w:rPr>
  </w:style>
  <w:style w:type="table" w:customStyle="1" w:styleId="GridTable1Light1">
    <w:name w:val="Grid Table 1 Light1"/>
    <w:basedOn w:val="a1"/>
    <w:uiPriority w:val="46"/>
    <w:rsid w:val="00E112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deChar">
    <w:name w:val="Code Char"/>
    <w:basedOn w:val="a0"/>
    <w:link w:val="Code"/>
    <w:rsid w:val="007835C0"/>
    <w:rPr>
      <w:rFonts w:ascii="Consolas" w:hAnsi="Consolas" w:cs="Consolas"/>
      <w:sz w:val="18"/>
    </w:rPr>
  </w:style>
  <w:style w:type="table" w:customStyle="1" w:styleId="TableGridLight1">
    <w:name w:val="Table Grid Light1"/>
    <w:basedOn w:val="a1"/>
    <w:uiPriority w:val="40"/>
    <w:rsid w:val="002F00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0">
    <w:name w:val="toc 3"/>
    <w:basedOn w:val="a"/>
    <w:next w:val="a"/>
    <w:autoRedefine/>
    <w:uiPriority w:val="39"/>
    <w:unhideWhenUsed/>
    <w:rsid w:val="00270517"/>
    <w:pPr>
      <w:spacing w:after="100"/>
      <w:ind w:left="400"/>
    </w:pPr>
  </w:style>
  <w:style w:type="character" w:styleId="af9">
    <w:name w:val="FollowedHyperlink"/>
    <w:basedOn w:val="a0"/>
    <w:uiPriority w:val="99"/>
    <w:semiHidden/>
    <w:unhideWhenUsed/>
    <w:rsid w:val="000F75AE"/>
    <w:rPr>
      <w:color w:val="800080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BA2147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BA2147"/>
  </w:style>
  <w:style w:type="character" w:customStyle="1" w:styleId="inline-code">
    <w:name w:val="inline-code"/>
    <w:basedOn w:val="a0"/>
    <w:uiPriority w:val="1"/>
    <w:qFormat/>
    <w:rsid w:val="00512B2D"/>
    <w:rPr>
      <w:rFonts w:ascii="Consolas" w:hAnsi="Consolas"/>
    </w:rPr>
  </w:style>
  <w:style w:type="paragraph" w:styleId="afa">
    <w:name w:val="endnote text"/>
    <w:basedOn w:val="a"/>
    <w:link w:val="Char7"/>
    <w:uiPriority w:val="99"/>
    <w:semiHidden/>
    <w:unhideWhenUsed/>
    <w:rsid w:val="00EF34F7"/>
    <w:pPr>
      <w:spacing w:after="0" w:line="240" w:lineRule="auto"/>
    </w:pPr>
    <w:rPr>
      <w:sz w:val="20"/>
      <w:szCs w:val="20"/>
    </w:rPr>
  </w:style>
  <w:style w:type="character" w:customStyle="1" w:styleId="Char7">
    <w:name w:val="尾注文本 Char"/>
    <w:basedOn w:val="a0"/>
    <w:link w:val="afa"/>
    <w:uiPriority w:val="99"/>
    <w:semiHidden/>
    <w:rsid w:val="00EF34F7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EF34F7"/>
    <w:rPr>
      <w:vertAlign w:val="superscript"/>
    </w:rPr>
  </w:style>
  <w:style w:type="character" w:customStyle="1" w:styleId="UnresolvedMention1">
    <w:name w:val="Unresolved Mention1"/>
    <w:basedOn w:val="a0"/>
    <w:uiPriority w:val="99"/>
    <w:semiHidden/>
    <w:unhideWhenUsed/>
    <w:rsid w:val="005D7A5C"/>
    <w:rPr>
      <w:color w:val="808080"/>
      <w:shd w:val="clear" w:color="auto" w:fill="E6E6E6"/>
    </w:rPr>
  </w:style>
  <w:style w:type="table" w:customStyle="1" w:styleId="GridTable1Light2">
    <w:name w:val="Grid Table 1 Light2"/>
    <w:basedOn w:val="a1"/>
    <w:uiPriority w:val="46"/>
    <w:rsid w:val="007852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">
    <w:name w:val="未处理的提及1"/>
    <w:basedOn w:val="a0"/>
    <w:uiPriority w:val="99"/>
    <w:semiHidden/>
    <w:unhideWhenUsed/>
    <w:rsid w:val="00CE17FC"/>
    <w:rPr>
      <w:color w:val="808080"/>
      <w:shd w:val="clear" w:color="auto" w:fill="E6E6E6"/>
    </w:rPr>
  </w:style>
  <w:style w:type="character" w:styleId="afc">
    <w:name w:val="annotation reference"/>
    <w:basedOn w:val="a0"/>
    <w:uiPriority w:val="99"/>
    <w:semiHidden/>
    <w:unhideWhenUsed/>
    <w:rsid w:val="00EB379E"/>
    <w:rPr>
      <w:sz w:val="21"/>
      <w:szCs w:val="21"/>
    </w:rPr>
  </w:style>
  <w:style w:type="paragraph" w:styleId="afd">
    <w:name w:val="annotation text"/>
    <w:basedOn w:val="a"/>
    <w:link w:val="Char8"/>
    <w:uiPriority w:val="99"/>
    <w:semiHidden/>
    <w:unhideWhenUsed/>
    <w:rsid w:val="00EB379E"/>
  </w:style>
  <w:style w:type="character" w:customStyle="1" w:styleId="Char8">
    <w:name w:val="批注文字 Char"/>
    <w:basedOn w:val="a0"/>
    <w:link w:val="afd"/>
    <w:uiPriority w:val="99"/>
    <w:semiHidden/>
    <w:rsid w:val="00EB379E"/>
  </w:style>
  <w:style w:type="paragraph" w:styleId="afe">
    <w:name w:val="annotation subject"/>
    <w:basedOn w:val="afd"/>
    <w:next w:val="afd"/>
    <w:link w:val="Char9"/>
    <w:uiPriority w:val="99"/>
    <w:semiHidden/>
    <w:unhideWhenUsed/>
    <w:rsid w:val="00EB379E"/>
    <w:rPr>
      <w:b/>
      <w:bCs/>
    </w:rPr>
  </w:style>
  <w:style w:type="character" w:customStyle="1" w:styleId="Char9">
    <w:name w:val="批注主题 Char"/>
    <w:basedOn w:val="Char8"/>
    <w:link w:val="afe"/>
    <w:uiPriority w:val="99"/>
    <w:semiHidden/>
    <w:rsid w:val="00EB37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70"/>
    <w:lsdException w:name="TOC Heading" w:uiPriority="39" w:qFormat="1"/>
  </w:latentStyles>
  <w:style w:type="paragraph" w:default="1" w:styleId="a">
    <w:name w:val="Normal"/>
    <w:qFormat/>
    <w:rsid w:val="00E13B5B"/>
  </w:style>
  <w:style w:type="paragraph" w:styleId="1">
    <w:name w:val="heading 1"/>
    <w:basedOn w:val="a"/>
    <w:next w:val="a"/>
    <w:link w:val="1Char"/>
    <w:uiPriority w:val="9"/>
    <w:qFormat/>
    <w:rsid w:val="00675A18"/>
    <w:pPr>
      <w:keepNext/>
      <w:keepLines/>
      <w:spacing w:before="4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3CB0"/>
    <w:pPr>
      <w:keepNext/>
      <w:keepLines/>
      <w:spacing w:before="320" w:after="24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F68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color w:val="1F497D" w:themeColor="text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3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3B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3B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3B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3B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3B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716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1A7165"/>
  </w:style>
  <w:style w:type="paragraph" w:styleId="a4">
    <w:name w:val="footer"/>
    <w:basedOn w:val="a"/>
    <w:link w:val="Char0"/>
    <w:uiPriority w:val="99"/>
    <w:unhideWhenUsed/>
    <w:rsid w:val="001A716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1A7165"/>
  </w:style>
  <w:style w:type="paragraph" w:styleId="a5">
    <w:name w:val="Normal (Web)"/>
    <w:basedOn w:val="a"/>
    <w:uiPriority w:val="99"/>
    <w:rsid w:val="00E647B8"/>
    <w:pPr>
      <w:spacing w:beforeLines="1" w:afterLines="1"/>
    </w:pPr>
    <w:rPr>
      <w:rFonts w:ascii="Times" w:hAnsi="Times"/>
    </w:rPr>
  </w:style>
  <w:style w:type="character" w:customStyle="1" w:styleId="klink">
    <w:name w:val="klink"/>
    <w:basedOn w:val="a0"/>
    <w:rsid w:val="00E647B8"/>
  </w:style>
  <w:style w:type="paragraph" w:styleId="a6">
    <w:name w:val="Balloon Text"/>
    <w:basedOn w:val="a"/>
    <w:link w:val="Char1"/>
    <w:uiPriority w:val="99"/>
    <w:semiHidden/>
    <w:unhideWhenUsed/>
    <w:rsid w:val="00224724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224724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5B352B"/>
    <w:pPr>
      <w:ind w:left="720"/>
      <w:contextualSpacing/>
    </w:pPr>
  </w:style>
  <w:style w:type="table" w:styleId="a8">
    <w:name w:val="Table Grid"/>
    <w:basedOn w:val="a1"/>
    <w:uiPriority w:val="59"/>
    <w:rsid w:val="00A04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633F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75A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63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Char">
    <w:name w:val="HTML 预设格式 Char"/>
    <w:basedOn w:val="a0"/>
    <w:link w:val="HTML"/>
    <w:uiPriority w:val="99"/>
    <w:rsid w:val="00A633F3"/>
    <w:rPr>
      <w:rFonts w:ascii="Courier New" w:eastAsia="Times New Roman" w:hAnsi="Courier New" w:cs="Courier New"/>
    </w:rPr>
  </w:style>
  <w:style w:type="character" w:customStyle="1" w:styleId="h1">
    <w:name w:val="h1"/>
    <w:basedOn w:val="a0"/>
    <w:rsid w:val="00A633F3"/>
  </w:style>
  <w:style w:type="character" w:customStyle="1" w:styleId="2Char">
    <w:name w:val="标题 2 Char"/>
    <w:basedOn w:val="a0"/>
    <w:link w:val="2"/>
    <w:uiPriority w:val="9"/>
    <w:rsid w:val="00773CB0"/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E13B5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b">
    <w:name w:val="footnote text"/>
    <w:basedOn w:val="a"/>
    <w:link w:val="Char2"/>
    <w:uiPriority w:val="99"/>
    <w:semiHidden/>
    <w:unhideWhenUsed/>
    <w:rsid w:val="00E94890"/>
  </w:style>
  <w:style w:type="character" w:customStyle="1" w:styleId="Char2">
    <w:name w:val="脚注文本 Char"/>
    <w:basedOn w:val="a0"/>
    <w:link w:val="ab"/>
    <w:uiPriority w:val="99"/>
    <w:semiHidden/>
    <w:rsid w:val="00E94890"/>
    <w:rPr>
      <w:lang w:eastAsia="en-US"/>
    </w:rPr>
  </w:style>
  <w:style w:type="character" w:styleId="ac">
    <w:name w:val="footnote reference"/>
    <w:basedOn w:val="a0"/>
    <w:uiPriority w:val="99"/>
    <w:semiHidden/>
    <w:unhideWhenUsed/>
    <w:rsid w:val="00E94890"/>
    <w:rPr>
      <w:vertAlign w:val="superscript"/>
    </w:rPr>
  </w:style>
  <w:style w:type="paragraph" w:styleId="ad">
    <w:name w:val="No Spacing"/>
    <w:uiPriority w:val="1"/>
    <w:qFormat/>
    <w:rsid w:val="00E13B5B"/>
    <w:pPr>
      <w:spacing w:after="0" w:line="240" w:lineRule="auto"/>
    </w:pPr>
  </w:style>
  <w:style w:type="character" w:customStyle="1" w:styleId="3Char">
    <w:name w:val="标题 3 Char"/>
    <w:basedOn w:val="a0"/>
    <w:link w:val="3"/>
    <w:uiPriority w:val="9"/>
    <w:rsid w:val="003E0F68"/>
    <w:rPr>
      <w:rFonts w:asciiTheme="majorHAnsi" w:eastAsiaTheme="majorEastAsia" w:hAnsiTheme="majorHAnsi" w:cstheme="majorBidi"/>
      <w:color w:val="1F497D" w:themeColor="text2"/>
    </w:rPr>
  </w:style>
  <w:style w:type="character" w:customStyle="1" w:styleId="4Char">
    <w:name w:val="标题 4 Char"/>
    <w:basedOn w:val="a0"/>
    <w:link w:val="4"/>
    <w:uiPriority w:val="9"/>
    <w:rsid w:val="00E13B5B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E13B5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E13B5B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E13B5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E13B5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Char">
    <w:name w:val="标题 9 Char"/>
    <w:basedOn w:val="a0"/>
    <w:link w:val="9"/>
    <w:uiPriority w:val="9"/>
    <w:semiHidden/>
    <w:rsid w:val="00E13B5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e">
    <w:name w:val="Title"/>
    <w:basedOn w:val="a"/>
    <w:next w:val="a"/>
    <w:link w:val="Char3"/>
    <w:uiPriority w:val="10"/>
    <w:qFormat/>
    <w:rsid w:val="00E13B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har3">
    <w:name w:val="标题 Char"/>
    <w:basedOn w:val="a0"/>
    <w:link w:val="ae"/>
    <w:uiPriority w:val="10"/>
    <w:rsid w:val="00E13B5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">
    <w:name w:val="Subtitle"/>
    <w:basedOn w:val="a"/>
    <w:next w:val="a"/>
    <w:link w:val="Char4"/>
    <w:uiPriority w:val="11"/>
    <w:qFormat/>
    <w:rsid w:val="00E13B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4">
    <w:name w:val="副标题 Char"/>
    <w:basedOn w:val="a0"/>
    <w:link w:val="af"/>
    <w:uiPriority w:val="11"/>
    <w:rsid w:val="00E13B5B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trong"/>
    <w:basedOn w:val="a0"/>
    <w:uiPriority w:val="22"/>
    <w:qFormat/>
    <w:rsid w:val="00E13B5B"/>
    <w:rPr>
      <w:b/>
      <w:bCs/>
    </w:rPr>
  </w:style>
  <w:style w:type="character" w:styleId="af1">
    <w:name w:val="Emphasis"/>
    <w:basedOn w:val="a0"/>
    <w:uiPriority w:val="20"/>
    <w:qFormat/>
    <w:rsid w:val="00E13B5B"/>
    <w:rPr>
      <w:i/>
      <w:iCs/>
    </w:rPr>
  </w:style>
  <w:style w:type="paragraph" w:styleId="af2">
    <w:name w:val="Quote"/>
    <w:basedOn w:val="a"/>
    <w:next w:val="a"/>
    <w:link w:val="Char5"/>
    <w:uiPriority w:val="29"/>
    <w:qFormat/>
    <w:rsid w:val="00E13B5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5">
    <w:name w:val="引用 Char"/>
    <w:basedOn w:val="a0"/>
    <w:link w:val="af2"/>
    <w:uiPriority w:val="29"/>
    <w:rsid w:val="00E13B5B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Char6"/>
    <w:uiPriority w:val="30"/>
    <w:qFormat/>
    <w:rsid w:val="00E13B5B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6">
    <w:name w:val="明显引用 Char"/>
    <w:basedOn w:val="a0"/>
    <w:link w:val="af3"/>
    <w:uiPriority w:val="30"/>
    <w:rsid w:val="00E13B5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E13B5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E13B5B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E13B5B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E13B5B"/>
    <w:rPr>
      <w:b/>
      <w:bCs/>
      <w:smallCaps/>
      <w:spacing w:val="5"/>
      <w:u w:val="single"/>
    </w:rPr>
  </w:style>
  <w:style w:type="character" w:styleId="af8">
    <w:name w:val="Book Title"/>
    <w:basedOn w:val="a0"/>
    <w:uiPriority w:val="33"/>
    <w:qFormat/>
    <w:rsid w:val="00E13B5B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E13B5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B7A4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B7A44"/>
    <w:pPr>
      <w:spacing w:after="100"/>
      <w:ind w:left="200"/>
    </w:pPr>
  </w:style>
  <w:style w:type="table" w:customStyle="1" w:styleId="ListTable3-Accent11">
    <w:name w:val="List Table 3 - Accent 11"/>
    <w:basedOn w:val="a1"/>
    <w:uiPriority w:val="48"/>
    <w:rsid w:val="00FB7A4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Code">
    <w:name w:val="Code"/>
    <w:basedOn w:val="a"/>
    <w:link w:val="CodeChar"/>
    <w:qFormat/>
    <w:rsid w:val="007835C0"/>
    <w:pPr>
      <w:spacing w:after="0"/>
    </w:pPr>
    <w:rPr>
      <w:rFonts w:ascii="Consolas" w:hAnsi="Consolas" w:cs="Consolas"/>
      <w:sz w:val="18"/>
    </w:rPr>
  </w:style>
  <w:style w:type="table" w:customStyle="1" w:styleId="GridTable1Light1">
    <w:name w:val="Grid Table 1 Light1"/>
    <w:basedOn w:val="a1"/>
    <w:uiPriority w:val="46"/>
    <w:rsid w:val="00E112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deChar">
    <w:name w:val="Code Char"/>
    <w:basedOn w:val="a0"/>
    <w:link w:val="Code"/>
    <w:rsid w:val="007835C0"/>
    <w:rPr>
      <w:rFonts w:ascii="Consolas" w:hAnsi="Consolas" w:cs="Consolas"/>
      <w:sz w:val="18"/>
    </w:rPr>
  </w:style>
  <w:style w:type="table" w:customStyle="1" w:styleId="TableGridLight1">
    <w:name w:val="Table Grid Light1"/>
    <w:basedOn w:val="a1"/>
    <w:uiPriority w:val="40"/>
    <w:rsid w:val="002F00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0">
    <w:name w:val="toc 3"/>
    <w:basedOn w:val="a"/>
    <w:next w:val="a"/>
    <w:autoRedefine/>
    <w:uiPriority w:val="39"/>
    <w:unhideWhenUsed/>
    <w:rsid w:val="00270517"/>
    <w:pPr>
      <w:spacing w:after="100"/>
      <w:ind w:left="400"/>
    </w:pPr>
  </w:style>
  <w:style w:type="character" w:styleId="af9">
    <w:name w:val="FollowedHyperlink"/>
    <w:basedOn w:val="a0"/>
    <w:uiPriority w:val="99"/>
    <w:semiHidden/>
    <w:unhideWhenUsed/>
    <w:rsid w:val="000F75AE"/>
    <w:rPr>
      <w:color w:val="800080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BA2147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BA2147"/>
  </w:style>
  <w:style w:type="character" w:customStyle="1" w:styleId="inline-code">
    <w:name w:val="inline-code"/>
    <w:basedOn w:val="a0"/>
    <w:uiPriority w:val="1"/>
    <w:qFormat/>
    <w:rsid w:val="00512B2D"/>
    <w:rPr>
      <w:rFonts w:ascii="Consolas" w:hAnsi="Consolas"/>
    </w:rPr>
  </w:style>
  <w:style w:type="paragraph" w:styleId="afa">
    <w:name w:val="endnote text"/>
    <w:basedOn w:val="a"/>
    <w:link w:val="Char7"/>
    <w:uiPriority w:val="99"/>
    <w:semiHidden/>
    <w:unhideWhenUsed/>
    <w:rsid w:val="00EF34F7"/>
    <w:pPr>
      <w:spacing w:after="0" w:line="240" w:lineRule="auto"/>
    </w:pPr>
    <w:rPr>
      <w:sz w:val="20"/>
      <w:szCs w:val="20"/>
    </w:rPr>
  </w:style>
  <w:style w:type="character" w:customStyle="1" w:styleId="Char7">
    <w:name w:val="尾注文本 Char"/>
    <w:basedOn w:val="a0"/>
    <w:link w:val="afa"/>
    <w:uiPriority w:val="99"/>
    <w:semiHidden/>
    <w:rsid w:val="00EF34F7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EF34F7"/>
    <w:rPr>
      <w:vertAlign w:val="superscript"/>
    </w:rPr>
  </w:style>
  <w:style w:type="character" w:customStyle="1" w:styleId="UnresolvedMention1">
    <w:name w:val="Unresolved Mention1"/>
    <w:basedOn w:val="a0"/>
    <w:uiPriority w:val="99"/>
    <w:semiHidden/>
    <w:unhideWhenUsed/>
    <w:rsid w:val="005D7A5C"/>
    <w:rPr>
      <w:color w:val="808080"/>
      <w:shd w:val="clear" w:color="auto" w:fill="E6E6E6"/>
    </w:rPr>
  </w:style>
  <w:style w:type="table" w:customStyle="1" w:styleId="GridTable1Light2">
    <w:name w:val="Grid Table 1 Light2"/>
    <w:basedOn w:val="a1"/>
    <w:uiPriority w:val="46"/>
    <w:rsid w:val="007852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">
    <w:name w:val="未处理的提及1"/>
    <w:basedOn w:val="a0"/>
    <w:uiPriority w:val="99"/>
    <w:semiHidden/>
    <w:unhideWhenUsed/>
    <w:rsid w:val="00CE17FC"/>
    <w:rPr>
      <w:color w:val="808080"/>
      <w:shd w:val="clear" w:color="auto" w:fill="E6E6E6"/>
    </w:rPr>
  </w:style>
  <w:style w:type="character" w:styleId="afc">
    <w:name w:val="annotation reference"/>
    <w:basedOn w:val="a0"/>
    <w:uiPriority w:val="99"/>
    <w:semiHidden/>
    <w:unhideWhenUsed/>
    <w:rsid w:val="00EB379E"/>
    <w:rPr>
      <w:sz w:val="21"/>
      <w:szCs w:val="21"/>
    </w:rPr>
  </w:style>
  <w:style w:type="paragraph" w:styleId="afd">
    <w:name w:val="annotation text"/>
    <w:basedOn w:val="a"/>
    <w:link w:val="Char8"/>
    <w:uiPriority w:val="99"/>
    <w:semiHidden/>
    <w:unhideWhenUsed/>
    <w:rsid w:val="00EB379E"/>
  </w:style>
  <w:style w:type="character" w:customStyle="1" w:styleId="Char8">
    <w:name w:val="批注文字 Char"/>
    <w:basedOn w:val="a0"/>
    <w:link w:val="afd"/>
    <w:uiPriority w:val="99"/>
    <w:semiHidden/>
    <w:rsid w:val="00EB379E"/>
  </w:style>
  <w:style w:type="paragraph" w:styleId="afe">
    <w:name w:val="annotation subject"/>
    <w:basedOn w:val="afd"/>
    <w:next w:val="afd"/>
    <w:link w:val="Char9"/>
    <w:uiPriority w:val="99"/>
    <w:semiHidden/>
    <w:unhideWhenUsed/>
    <w:rsid w:val="00EB379E"/>
    <w:rPr>
      <w:b/>
      <w:bCs/>
    </w:rPr>
  </w:style>
  <w:style w:type="character" w:customStyle="1" w:styleId="Char9">
    <w:name w:val="批注主题 Char"/>
    <w:basedOn w:val="Char8"/>
    <w:link w:val="afe"/>
    <w:uiPriority w:val="99"/>
    <w:semiHidden/>
    <w:rsid w:val="00EB3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redux.js.org/docs/basics/Store.html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8.png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37" Type="http://schemas.microsoft.com/office/2011/relationships/people" Target="people.xml"/><Relationship Id="rId40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redux.js.org/docs/basics/Actions.html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redux.js.org/docs/basics/Reducers.html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E4AB4AD960647A7ADFB03BA37BF94" ma:contentTypeVersion="4" ma:contentTypeDescription="Create a new document." ma:contentTypeScope="" ma:versionID="6438c3c7d8ec645d30911d2614df66d9">
  <xsd:schema xmlns:xsd="http://www.w3.org/2001/XMLSchema" xmlns:xs="http://www.w3.org/2001/XMLSchema" xmlns:p="http://schemas.microsoft.com/office/2006/metadata/properties" xmlns:ns2="7e510295-d6c8-40b5-9389-0d61b4b0bf5e" xmlns:ns3="17b25e46-c0c8-47e5-9ca5-f52a5cd246fe" targetNamespace="http://schemas.microsoft.com/office/2006/metadata/properties" ma:root="true" ma:fieldsID="460468a8210a7f8feb7bd2f26d41444d" ns2:_="" ns3:_="">
    <xsd:import namespace="7e510295-d6c8-40b5-9389-0d61b4b0bf5e"/>
    <xsd:import namespace="17b25e46-c0c8-47e5-9ca5-f52a5cd246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10295-d6c8-40b5-9389-0d61b4b0bf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25e46-c0c8-47e5-9ca5-f52a5cd24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0485F-7D5C-481D-A503-A92FB33E3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336000-C01F-4B99-8BB3-293D7C2E8D83}">
  <ds:schemaRefs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7e510295-d6c8-40b5-9389-0d61b4b0bf5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8F666BD-42A6-4177-8645-B12BC620A398}"/>
</file>

<file path=customXml/itemProps4.xml><?xml version="1.0" encoding="utf-8"?>
<ds:datastoreItem xmlns:ds="http://schemas.openxmlformats.org/officeDocument/2006/customXml" ds:itemID="{64B5551E-950B-45FF-9ACD-51760651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PChuang@a10networks.com</dc:creator>
  <cp:lastModifiedBy>Zuoping Li</cp:lastModifiedBy>
  <cp:revision>22</cp:revision>
  <cp:lastPrinted>2014-11-24T02:30:00Z</cp:lastPrinted>
  <dcterms:created xsi:type="dcterms:W3CDTF">2018-01-10T07:36:00Z</dcterms:created>
  <dcterms:modified xsi:type="dcterms:W3CDTF">2018-01-10T08:41:00Z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0x01010082AE4AB4AD960647A7ADFB03BA37BF94</vt:lpwstr>
  </property>
</Properties>
</file>