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  <w:bidi w:val="1"/>
      </w:pPr>
      <w:r>
        <w:rPr>
          <w:rFonts w:ascii="Noto Sans Arabic" w:hAnsi="Noto Sans Arabic"/>
          <w:b/>
          <w:sz w:val="32"/>
          <w:rFonts w:ascii="Noto Sans Arabic" w:hAnsi="Noto Sans Arabic" w:cs="Noto Sans Arabic"/>
        </w:rPr>
        <w:t>الصقر لأنظمة المحاسبة</w:t>
      </w:r>
    </w:p>
    <w:p>
      <w:pPr>
        <w:jc w:val="center"/>
        <w:bidi w:val="1"/>
      </w:pPr>
      <w:r>
        <w:rPr>
          <w:rFonts w:ascii="Noto Sans Arabic" w:hAnsi="Noto Sans Arabic"/>
          <w:b/>
          <w:sz w:val="24"/>
          <w:rFonts w:ascii="Noto Sans Arabic" w:hAnsi="Noto Sans Arabic" w:cs="Noto Sans Arabic"/>
        </w:rPr>
        <w:t>إيصال ضريبي مبسط</w:t>
      </w:r>
    </w:p>
    <w:p>
      <w:pPr>
        <w:jc w:val="right"/>
        <w:bidi w:val="1"/>
      </w:pPr>
      <w:r>
        <w:rPr>
          <w:rFonts w:ascii="Noto Sans Arabic" w:hAnsi="Noto Sans Arabic"/>
          <w:b w:val="0"/>
          <w:sz w:val="18"/>
          <w:rFonts w:ascii="Noto Sans Arabic" w:hAnsi="Noto Sans Arabic" w:cs="Noto Sans Arabic"/>
        </w:rPr>
        <w:t>الرقم الضريبي: {{CompanyVAT}}</w:t>
      </w:r>
    </w:p>
    <w:p>
      <w:pPr>
        <w:jc w:val="right"/>
        <w:bidi w:val="1"/>
      </w:pPr>
      <w:r>
        <w:rPr>
          <w:rFonts w:ascii="Noto Sans Arabic" w:hAnsi="Noto Sans Arabic"/>
          <w:b w:val="0"/>
          <w:sz w:val="18"/>
          <w:rFonts w:ascii="Noto Sans Arabic" w:hAnsi="Noto Sans Arabic" w:cs="Noto Sans Arabic"/>
        </w:rPr>
        <w:t>عنوان المنشأة: {{CompanyAddress}}</w:t>
      </w:r>
    </w:p>
    <w:p>
      <w:pPr>
        <w:jc w:val="right"/>
        <w:bidi w:val="1"/>
      </w:pPr>
      <w:r>
        <w:rPr>
          <w:rFonts w:ascii="Noto Sans Arabic" w:hAnsi="Noto Sans Arabic"/>
          <w:b w:val="0"/>
          <w:sz w:val="18"/>
          <w:rFonts w:ascii="Noto Sans Arabic" w:hAnsi="Noto Sans Arabic" w:cs="Noto Sans Arabic"/>
        </w:rPr>
        <w:t>رقم التواصل: {{CompanyPhone}}</w:t>
      </w:r>
    </w:p>
    <w:p>
      <w:pPr>
        <w:jc w:val="right"/>
        <w:bidi w:val="1"/>
      </w:pPr>
      <w:r>
        <w:rPr>
          <w:rFonts w:ascii="Noto Sans Arabic" w:hAnsi="Noto Sans Arabic"/>
          <w:b w:val="0"/>
          <w:sz w:val="18"/>
          <w:rFonts w:ascii="Noto Sans Arabic" w:hAnsi="Noto Sans Arabic" w:cs="Noto Sans Arabic"/>
        </w:rPr>
        <w:t>رقم الإيصال/الفاتورة: {{InvNo}}</w:t>
      </w:r>
    </w:p>
    <w:p>
      <w:pPr>
        <w:jc w:val="right"/>
        <w:bidi w:val="1"/>
      </w:pPr>
      <w:r>
        <w:rPr>
          <w:rFonts w:ascii="Noto Sans Arabic" w:hAnsi="Noto Sans Arabic"/>
          <w:b w:val="0"/>
          <w:sz w:val="18"/>
          <w:rFonts w:ascii="Noto Sans Arabic" w:hAnsi="Noto Sans Arabic" w:cs="Noto Sans Arabic"/>
        </w:rPr>
        <w:t>التاريخ والوقت: {{DateTime}}</w:t>
      </w:r>
    </w:p>
    <w:p>
      <w:pPr>
        <w:jc w:val="right"/>
        <w:bidi w:val="1"/>
      </w:pPr>
      <w:r>
        <w:rPr>
          <w:rFonts w:ascii="Noto Sans Arabic" w:hAnsi="Noto Sans Arabic"/>
          <w:b w:val="0"/>
          <w:sz w:val="18"/>
          <w:rFonts w:ascii="Noto Sans Arabic" w:hAnsi="Noto Sans Arabic" w:cs="Noto Sans Arabic"/>
        </w:rPr>
        <w:t>الفرع/المخزن: {{StoreName}}</w:t>
      </w:r>
    </w:p>
    <w:p>
      <w:r>
        <w:t>——————————————————————————————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/>
                <w:sz w:val="18"/>
                <w:rFonts w:ascii="Noto Sans Arabic" w:hAnsi="Noto Sans Arabic" w:cs="Noto Sans Arabic"/>
              </w:rPr>
              <w:t>الصنف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/>
                <w:sz w:val="18"/>
                <w:rFonts w:ascii="Noto Sans Arabic" w:hAnsi="Noto Sans Arabic" w:cs="Noto Sans Arabic"/>
              </w:rPr>
              <w:t>الكمية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/>
                <w:sz w:val="18"/>
                <w:rFonts w:ascii="Noto Sans Arabic" w:hAnsi="Noto Sans Arabic" w:cs="Noto Sans Arabic"/>
              </w:rPr>
              <w:t>السعر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/>
                <w:sz w:val="18"/>
                <w:rFonts w:ascii="Noto Sans Arabic" w:hAnsi="Noto Sans Arabic" w:cs="Noto Sans Arabic"/>
              </w:rPr>
              <w:t>الإجمالي</w:t>
            </w:r>
          </w:p>
        </w:tc>
      </w:tr>
      <w:tr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/>
            <w:r>
              <w:rPr>
                <w:rFonts w:ascii="Noto Sans Arabic" w:hAnsi="Noto Sans Arabic"/>
                <w:b w:val="0"/>
                <w:sz w:val="18"/>
                <w:rFonts w:ascii="Noto Sans Arabic" w:hAnsi="Noto Sans Arabic" w:cs="Noto Sans Arabic"/>
              </w:rPr>
              <w:t>{{Val}}</w:t>
            </w:r>
          </w:p>
        </w:tc>
      </w:tr>
    </w:tbl>
    <w:p>
      <w:pPr>
        <w:jc w:val="right"/>
        <w:bidi w:val="1"/>
      </w:pPr>
      <w:r>
        <w:rPr>
          <w:rFonts w:ascii="Noto Sans Arabic" w:hAnsi="Noto Sans Arabic"/>
          <w:b w:val="0"/>
          <w:sz w:val="20"/>
          <w:rFonts w:ascii="Noto Sans Arabic" w:hAnsi="Noto Sans Arabic" w:cs="Noto Sans Arabic"/>
        </w:rPr>
        <w:t>الإجمالي قبل الضريبة: {{BaseTotal}}</w:t>
      </w:r>
    </w:p>
    <w:p>
      <w:pPr>
        <w:jc w:val="right"/>
        <w:bidi w:val="1"/>
      </w:pPr>
      <w:r>
        <w:rPr>
          <w:rFonts w:ascii="Noto Sans Arabic" w:hAnsi="Noto Sans Arabic"/>
          <w:b w:val="0"/>
          <w:sz w:val="20"/>
          <w:rFonts w:ascii="Noto Sans Arabic" w:hAnsi="Noto Sans Arabic" w:cs="Noto Sans Arabic"/>
        </w:rPr>
        <w:t>ضريبة القيمة المضافة: {{TaxTotal}}</w:t>
      </w:r>
    </w:p>
    <w:p>
      <w:pPr>
        <w:jc w:val="right"/>
        <w:bidi w:val="1"/>
      </w:pPr>
      <w:r>
        <w:rPr>
          <w:rFonts w:ascii="Noto Sans Arabic" w:hAnsi="Noto Sans Arabic"/>
          <w:b/>
          <w:sz w:val="20"/>
          <w:rFonts w:ascii="Noto Sans Arabic" w:hAnsi="Noto Sans Arabic" w:cs="Noto Sans Arabic"/>
        </w:rPr>
        <w:t>الإجمالي شامل الضريبة: {{NetTotal}}</w:t>
      </w:r>
    </w:p>
    <w:p>
      <w:pPr>
        <w:jc w:val="right"/>
        <w:bidi w:val="1"/>
      </w:pPr>
      <w:r>
        <w:rPr>
          <w:rFonts w:ascii="Noto Sans Arabic" w:hAnsi="Noto Sans Arabic"/>
          <w:b w:val="0"/>
          <w:sz w:val="20"/>
          <w:rFonts w:ascii="Noto Sans Arabic" w:hAnsi="Noto Sans Arabic" w:cs="Noto Sans Arabic"/>
        </w:rPr>
        <w:t>طريقة الدفع: {{PayType}}</w:t>
      </w:r>
    </w:p>
    <w:p>
      <w:pPr>
        <w:jc w:val="center"/>
        <w:bidi w:val="1"/>
      </w:pPr>
      <w:r>
        <w:rPr>
          <w:rFonts w:ascii="Noto Sans Arabic" w:hAnsi="Noto Sans Arabic"/>
          <w:b/>
          <w:sz w:val="22"/>
          <w:rFonts w:ascii="Noto Sans Arabic" w:hAnsi="Noto Sans Arabic" w:cs="Noto Sans Arabic"/>
        </w:rPr>
        <w:t>[ضع QR هنا]</w:t>
      </w:r>
    </w:p>
    <w:p>
      <w:pPr>
        <w:jc w:val="right"/>
        <w:bidi w:val="1"/>
      </w:pPr>
      <w:r>
        <w:rPr>
          <w:rFonts w:ascii="Noto Sans Arabic" w:hAnsi="Noto Sans Arabic"/>
          <w:b w:val="0"/>
          <w:sz w:val="18"/>
          <w:rFonts w:ascii="Noto Sans Arabic" w:hAnsi="Noto Sans Arabic" w:cs="Noto Sans Arabic"/>
        </w:rPr>
        <w:t>رمز الاستجابة السريعة (QR) متضمن وفق متطلبات الفوترة الإلكترونية.</w:t>
      </w:r>
    </w:p>
    <w:sectPr w:rsidR="00A20880">
      <w:pgSz w:w="12240" w:h="15840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