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837FC"/>
    <w:p w14:paraId="626E908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参数设置打开位置:</w:t>
      </w:r>
    </w:p>
    <w:p w14:paraId="4EBBF21F">
      <w:r>
        <w:drawing>
          <wp:inline distT="0" distB="0" distL="114300" distR="114300">
            <wp:extent cx="5264785" cy="2884170"/>
            <wp:effectExtent l="0" t="0" r="571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FE544"/>
    <w:p w14:paraId="09E5D8BD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固定参数设置方法 （界面中存在连锁逻辑的部分）</w:t>
      </w:r>
      <w:bookmarkStart w:id="0" w:name="_GoBack"/>
      <w:bookmarkEnd w:id="0"/>
    </w:p>
    <w:p w14:paraId="2EE7C3A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105175D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目前参数设置中心界面 中存在四个固定参数设置界面：</w:t>
      </w:r>
    </w:p>
    <w:p w14:paraId="0D35BEB3">
      <w:pPr>
        <w:widowControl w:val="0"/>
        <w:numPr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5271770" cy="3545205"/>
            <wp:effectExtent l="0" t="0" r="1143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E4F9C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常规设置主要为后台接口切换（机床/机器人，直接控制/间接控制...）</w:t>
      </w:r>
    </w:p>
    <w:p w14:paraId="03FAE8F5">
      <w:pPr>
        <w:widowControl w:val="0"/>
        <w:numPr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5269230" cy="3447415"/>
            <wp:effectExtent l="0" t="0" r="127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5BD5F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工艺参数界面则是运动优化上的设置 ，</w:t>
      </w:r>
    </w:p>
    <w:p w14:paraId="50275B51">
      <w:pPr>
        <w:widowControl w:val="0"/>
        <w:numPr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5265420" cy="3502025"/>
            <wp:effectExtent l="0" t="0" r="508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0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12CA9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算法参数设置</w:t>
      </w:r>
    </w:p>
    <w:p w14:paraId="45164CA9">
      <w:pPr>
        <w:widowControl w:val="0"/>
        <w:numPr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5274310" cy="3526155"/>
            <wp:effectExtent l="0" t="0" r="889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87213">
      <w:pPr>
        <w:widowControl w:val="0"/>
        <w:numPr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耗材 配置</w:t>
      </w:r>
    </w:p>
    <w:p w14:paraId="05662B6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8CC79E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按钮功能：</w:t>
      </w:r>
    </w:p>
    <w:p w14:paraId="3F1F70FE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刷新：从数据库重新获取</w:t>
      </w:r>
    </w:p>
    <w:p w14:paraId="464B2D21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导入：根据文本导入</w:t>
      </w:r>
    </w:p>
    <w:p w14:paraId="7C5F0EB7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导出：导出为文本</w:t>
      </w:r>
    </w:p>
    <w:p w14:paraId="26A5AC2C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保存：保存到数据库 </w:t>
      </w:r>
    </w:p>
    <w:p w14:paraId="5833FB5B">
      <w:pPr>
        <w:widowControl w:val="0"/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完成：</w:t>
      </w:r>
    </w:p>
    <w:p w14:paraId="60E3E50E">
      <w:pPr>
        <w:widowControl w:val="0"/>
        <w:numPr>
          <w:numId w:val="0"/>
        </w:numPr>
        <w:ind w:firstLine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保存时已经下发了保存任务：</w:t>
      </w:r>
    </w:p>
    <w:p w14:paraId="5604C025">
      <w:pPr>
        <w:widowControl w:val="0"/>
        <w:numPr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5274310" cy="3846830"/>
            <wp:effectExtent l="0" t="0" r="889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2928D">
      <w:pPr>
        <w:widowControl w:val="0"/>
        <w:numPr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5264150" cy="159385"/>
            <wp:effectExtent l="0" t="0" r="635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9BDB2">
      <w:pPr>
        <w:widowControl w:val="0"/>
        <w:numPr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5273675" cy="882015"/>
            <wp:effectExtent l="0" t="0" r="952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53862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参数设置表也会有刷新时间</w:t>
      </w:r>
    </w:p>
    <w:p w14:paraId="3EECE2D6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 w14:paraId="004037E3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动态参数设置</w:t>
      </w:r>
    </w:p>
    <w:p w14:paraId="7AEAF58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为了避免 频繁的界面修改，增加了自动参数设置功能：</w:t>
      </w:r>
    </w:p>
    <w:p w14:paraId="0FA04F77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手动添加 yaml配置文件 于 \configs\template\configs 下 ，</w:t>
      </w:r>
    </w:p>
    <w:p w14:paraId="4B5CF081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 process_auto.yaml 文件为例</w:t>
      </w:r>
    </w:p>
    <w:p w14:paraId="0CA324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process_auto</w:t>
      </w:r>
    </w:p>
    <w:p w14:paraId="7FFD97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工艺参数（自动）</w:t>
      </w:r>
    </w:p>
    <w:p w14:paraId="0AEDF4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motion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2B549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运动参数</w:t>
      </w:r>
    </w:p>
    <w:p w14:paraId="738B9D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air_cut_speed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363B8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空跑速度</w:t>
      </w:r>
    </w:p>
    <w:p w14:paraId="7EB458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0.0</w:t>
      </w:r>
    </w:p>
    <w:p w14:paraId="793769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air_cut_speed_max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1198C1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最大空跑速度</w:t>
      </w:r>
    </w:p>
    <w:p w14:paraId="6A0B12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0.0</w:t>
      </w:r>
    </w:p>
    <w:p w14:paraId="2E13AA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feed_speed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2F19EC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进给速度</w:t>
      </w:r>
    </w:p>
    <w:p w14:paraId="6EC640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0.0</w:t>
      </w:r>
    </w:p>
    <w:p w14:paraId="3AE9CC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feed_speed_max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5C86B4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最大进给速度</w:t>
      </w:r>
    </w:p>
    <w:p w14:paraId="1C63EF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0.0</w:t>
      </w:r>
    </w:p>
    <w:p w14:paraId="68FEBD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jog_speed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1BFC06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点动速度</w:t>
      </w:r>
    </w:p>
    <w:p w14:paraId="697543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0.0</w:t>
      </w:r>
    </w:p>
    <w:p w14:paraId="374D0C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spindle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52A849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主轴</w:t>
      </w:r>
    </w:p>
    <w:p w14:paraId="00A627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rpm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51BEF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主轴转速</w:t>
      </w:r>
    </w:p>
    <w:p w14:paraId="57E395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0.0</w:t>
      </w:r>
    </w:p>
    <w:p w14:paraId="4328C1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tool_diameter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08156E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刀具直径</w:t>
      </w:r>
    </w:p>
    <w:p w14:paraId="730DA3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0.0</w:t>
      </w:r>
    </w:p>
    <w:p w14:paraId="47DD61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4C0A4366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 w14:paraId="2D974DCC">
      <w:pPr>
        <w:pStyle w:val="2"/>
        <w:numPr>
          <w:ilvl w:val="0"/>
          <w:numId w:val="0"/>
        </w:numPr>
        <w:bidi w:val="0"/>
        <w:ind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配置完成，重启服务，生成界面如下：</w:t>
      </w:r>
    </w:p>
    <w:p w14:paraId="596D8BB3">
      <w:pPr>
        <w:ind w:firstLine="420" w:firstLineChars="0"/>
        <w:rPr>
          <w:rFonts w:hint="default"/>
          <w:lang w:val="en-US" w:eastAsia="zh-CN"/>
        </w:rPr>
      </w:pPr>
    </w:p>
    <w:p w14:paraId="6FC4E775">
      <w:pPr>
        <w:widowControl w:val="0"/>
        <w:numPr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5265420" cy="2915920"/>
            <wp:effectExtent l="0" t="0" r="508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EAED0">
      <w:pPr>
        <w:widowControl w:val="0"/>
        <w:numPr>
          <w:numId w:val="0"/>
        </w:numPr>
        <w:ind w:firstLine="420" w:firstLineChars="0"/>
        <w:jc w:val="both"/>
      </w:pPr>
    </w:p>
    <w:p w14:paraId="1BC3D7CC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生成界面满足 按钮功能</w:t>
      </w:r>
    </w:p>
    <w:p w14:paraId="04C7DACA">
      <w:pPr>
        <w:widowControl w:val="0"/>
        <w:numPr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5271135" cy="965835"/>
            <wp:effectExtent l="0" t="0" r="12065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D3F56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会根据 id z创建数据</w:t>
      </w:r>
    </w:p>
    <w:p w14:paraId="0A44818F">
      <w:pPr>
        <w:widowControl w:val="0"/>
        <w:numPr>
          <w:numId w:val="0"/>
        </w:numPr>
        <w:ind w:left="420" w:leftChars="0" w:firstLine="420" w:firstLineChars="0"/>
        <w:jc w:val="both"/>
      </w:pPr>
      <w:r>
        <w:drawing>
          <wp:inline distT="0" distB="0" distL="114300" distR="114300">
            <wp:extent cx="5264785" cy="704850"/>
            <wp:effectExtent l="0" t="0" r="5715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8CB62">
      <w:pPr>
        <w:widowControl w:val="0"/>
        <w:numPr>
          <w:numId w:val="0"/>
        </w:numPr>
        <w:ind w:left="420" w:leftChars="0"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任务下发会根据 任务参数指定到该表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A52AF6"/>
    <w:multiLevelType w:val="singleLevel"/>
    <w:tmpl w:val="ECA52AF6"/>
    <w:lvl w:ilvl="0" w:tentative="0">
      <w:start w:val="1"/>
      <w:numFmt w:val="decimal"/>
      <w:suff w:val="nothing"/>
      <w:lvlText w:val="%1，"/>
      <w:lvlJc w:val="left"/>
    </w:lvl>
  </w:abstractNum>
  <w:abstractNum w:abstractNumId="1">
    <w:nsid w:val="60ADFFFE"/>
    <w:multiLevelType w:val="singleLevel"/>
    <w:tmpl w:val="60ADFFFE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6C3B24"/>
    <w:rsid w:val="3E5644EC"/>
    <w:rsid w:val="66DC7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2025-11-18T03:30:53Z</dcterms:created>
  <dc:creator>Administrator</dc:creator>
  <cp:lastModifiedBy>幽</cp:lastModifiedBy>
  <dcterms:modified xsi:type="dcterms:W3CDTF">2025-11-18T06:56:37Z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eyJoZGlkIjoiZmUzOWExM2YxNWUzNGIxYzM4Y2Y4YjBkMWI3OGNlODUiLCJ1c2VySWQiOiIyOTMyMjk2NTkifQ==</vt:lpwstr>
  </property>
  <property fmtid="{D5CDD505-2E9C-101B-9397-08002B2CF9AE}" pid="4" name="ICV">
    <vt:lpwstr>97BD4AF11EB64EBCADD620DECFBB331C_12</vt:lpwstr>
  </property>
</Properties>
</file>