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92F67F">
      <w:pPr>
        <w:jc w:val="center"/>
        <w:rPr>
          <w:rFonts w:hint="eastAsia" w:ascii="SimSun" w:hAnsi="SimSun" w:eastAsia="SimSun" w:cs="SimSun"/>
          <w:b/>
          <w:bCs/>
          <w:sz w:val="40"/>
          <w:szCs w:val="40"/>
          <w:lang w:val="en-US" w:eastAsia="zh-CN"/>
        </w:rPr>
      </w:pPr>
      <w:r>
        <w:rPr>
          <w:rFonts w:hint="eastAsia" w:ascii="SimSun" w:hAnsi="SimSun" w:eastAsia="SimSun" w:cs="SimSun"/>
          <w:b/>
          <w:bCs/>
          <w:sz w:val="40"/>
          <w:szCs w:val="40"/>
          <w:lang w:val="en-US" w:eastAsia="zh-CN"/>
        </w:rPr>
        <w:t>铜粒子设备软件使用说明书</w:t>
      </w:r>
    </w:p>
    <w:p w14:paraId="7D063443">
      <w:pPr>
        <w:pStyle w:val="2"/>
        <w:bidi w:val="0"/>
        <w:rPr>
          <w:rFonts w:hint="eastAsia"/>
          <w:lang w:val="en-US" w:eastAsia="zh-CN"/>
        </w:rPr>
      </w:pPr>
      <w:r>
        <w:rPr>
          <w:rFonts w:hint="eastAsia"/>
          <w:lang w:val="en-US" w:eastAsia="zh-CN"/>
        </w:rPr>
        <w:t>软件概述</w:t>
      </w:r>
    </w:p>
    <w:p w14:paraId="7A655CC9">
      <w:pPr>
        <w:rPr>
          <w:rFonts w:hint="default"/>
          <w:lang w:val="en-US" w:eastAsia="zh-CN"/>
        </w:rPr>
      </w:pPr>
      <w:r>
        <w:rPr>
          <w:rFonts w:hint="eastAsia"/>
          <w:lang w:val="en-US" w:eastAsia="zh-CN"/>
        </w:rPr>
        <w:t>本软件是专用于铜粒子机床设备的上位控制软件，软件依赖于安装在本机的 EtherCat主站中间层。</w:t>
      </w:r>
    </w:p>
    <w:p w14:paraId="451B0DB7">
      <w:pPr>
        <w:rPr>
          <w:rFonts w:hint="default"/>
          <w:lang w:val="en-US" w:eastAsia="zh-CN"/>
        </w:rPr>
      </w:pPr>
      <w:r>
        <w:rPr>
          <w:rFonts w:hint="default"/>
          <w:lang w:val="en-US" w:eastAsia="zh-CN"/>
        </w:rPr>
        <w:drawing>
          <wp:inline distT="0" distB="0" distL="114300" distR="114300">
            <wp:extent cx="5274310" cy="2933065"/>
            <wp:effectExtent l="0" t="0" r="8890" b="635"/>
            <wp:docPr id="1" name="Picture 1" descr="module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dule_layout"/>
                    <pic:cNvPicPr>
                      <a:picLocks noChangeAspect="1"/>
                    </pic:cNvPicPr>
                  </pic:nvPicPr>
                  <pic:blipFill>
                    <a:blip r:embed="rId6"/>
                    <a:stretch>
                      <a:fillRect/>
                    </a:stretch>
                  </pic:blipFill>
                  <pic:spPr>
                    <a:xfrm>
                      <a:off x="0" y="0"/>
                      <a:ext cx="5274310" cy="2933065"/>
                    </a:xfrm>
                    <a:prstGeom prst="rect">
                      <a:avLst/>
                    </a:prstGeom>
                  </pic:spPr>
                </pic:pic>
              </a:graphicData>
            </a:graphic>
          </wp:inline>
        </w:drawing>
      </w:r>
    </w:p>
    <w:p w14:paraId="06B0AA9F">
      <w:pPr>
        <w:pStyle w:val="11"/>
        <w:bidi w:val="0"/>
        <w:rPr>
          <w:rFonts w:hint="eastAsia"/>
          <w:lang w:val="en-US" w:eastAsia="zh-CN"/>
        </w:rPr>
      </w:pPr>
      <w:r>
        <w:rPr>
          <w:rFonts w:hint="eastAsia"/>
          <w:lang w:val="en-US" w:eastAsia="zh-CN"/>
        </w:rPr>
        <w:t>图1.1 软件功能概览图</w:t>
      </w:r>
    </w:p>
    <w:p w14:paraId="66F8DE6D">
      <w:pPr>
        <w:rPr>
          <w:rFonts w:hint="default"/>
          <w:lang w:val="en-US" w:eastAsia="zh-CN"/>
        </w:rPr>
      </w:pPr>
      <w:r>
        <w:rPr>
          <w:rFonts w:hint="eastAsia"/>
          <w:lang w:val="en-US" w:eastAsia="zh-CN"/>
        </w:rPr>
        <w:t>本软件提供如图 1.1 所示的控制/数据管理功能。在本文中将对上述的所有功能进行解释以及做出使用说明。</w:t>
      </w:r>
    </w:p>
    <w:p w14:paraId="72EA3B25">
      <w:pPr>
        <w:pStyle w:val="2"/>
        <w:bidi w:val="0"/>
        <w:rPr>
          <w:rFonts w:hint="eastAsia"/>
          <w:lang w:val="en-US" w:eastAsia="zh-CN"/>
        </w:rPr>
      </w:pPr>
      <w:r>
        <w:rPr>
          <w:rFonts w:hint="eastAsia"/>
          <w:lang w:val="en-US" w:eastAsia="zh-CN"/>
        </w:rPr>
        <w:t>软件使用</w:t>
      </w:r>
    </w:p>
    <w:p w14:paraId="05A1F637">
      <w:pPr>
        <w:rPr>
          <w:rFonts w:hint="eastAsia"/>
          <w:lang w:val="en-US" w:eastAsia="zh-CN"/>
        </w:rPr>
      </w:pPr>
      <w:r>
        <w:rPr>
          <w:rFonts w:hint="eastAsia"/>
          <w:lang w:val="en-US" w:eastAsia="zh-CN"/>
        </w:rPr>
        <w:t>本文以软件界面来分类软件功能并做出描述，本软件的界面由4 个主界面：{生产、补偿、数据、警报}以及多个用于输入/输出的对话框构成。</w:t>
      </w:r>
    </w:p>
    <w:p w14:paraId="51CECF8F">
      <w:pPr>
        <w:pStyle w:val="3"/>
        <w:bidi w:val="0"/>
        <w:rPr>
          <w:rFonts w:hint="default"/>
          <w:lang w:val="en-US" w:eastAsia="zh-CN"/>
        </w:rPr>
      </w:pPr>
      <w:r>
        <w:rPr>
          <w:rFonts w:hint="eastAsia"/>
          <w:lang w:val="en-US" w:eastAsia="zh-CN"/>
        </w:rPr>
        <w:t>注意事项</w:t>
      </w:r>
    </w:p>
    <w:p w14:paraId="712A5ADA">
      <w:pPr>
        <w:pStyle w:val="4"/>
        <w:bidi w:val="0"/>
        <w:rPr>
          <w:rFonts w:hint="default"/>
          <w:lang w:val="en-US" w:eastAsia="zh-CN"/>
        </w:rPr>
      </w:pPr>
      <w:r>
        <w:rPr>
          <w:rFonts w:hint="eastAsia"/>
          <w:lang w:val="en-US" w:eastAsia="zh-CN"/>
        </w:rPr>
        <w:t>夹具</w:t>
      </w:r>
    </w:p>
    <w:p w14:paraId="479DEA41">
      <w:pPr>
        <w:numPr>
          <w:ilvl w:val="0"/>
          <w:numId w:val="2"/>
        </w:numPr>
        <w:rPr>
          <w:rFonts w:hint="eastAsia"/>
          <w:color w:val="FF0000"/>
          <w:lang w:val="en-US" w:eastAsia="zh-CN"/>
        </w:rPr>
      </w:pPr>
      <w:r>
        <w:rPr>
          <w:rFonts w:hint="eastAsia"/>
          <w:color w:val="FF0000"/>
          <w:lang w:val="en-US" w:eastAsia="zh-CN"/>
        </w:rPr>
        <w:t>当设备断电后夹具回自动夹紧</w:t>
      </w:r>
    </w:p>
    <w:p w14:paraId="516327C3">
      <w:pPr>
        <w:numPr>
          <w:ilvl w:val="0"/>
          <w:numId w:val="2"/>
        </w:numPr>
        <w:rPr>
          <w:rFonts w:hint="default"/>
          <w:color w:val="FF0000"/>
          <w:lang w:val="en-US" w:eastAsia="zh-CN"/>
        </w:rPr>
      </w:pPr>
      <w:r>
        <w:rPr>
          <w:rFonts w:hint="eastAsia"/>
          <w:color w:val="FF0000"/>
          <w:lang w:val="en-US" w:eastAsia="zh-CN"/>
        </w:rPr>
        <w:t>当Z轴回原时回从当前位置往下移动一段距离，请注意主轴所在位置尽量不要在夹具上方进行初始化回原点操作</w:t>
      </w:r>
    </w:p>
    <w:p w14:paraId="3ACA8562">
      <w:pPr>
        <w:pStyle w:val="4"/>
        <w:bidi w:val="0"/>
        <w:rPr>
          <w:rFonts w:hint="default"/>
          <w:lang w:val="en-US" w:eastAsia="zh-CN"/>
        </w:rPr>
      </w:pPr>
      <w:r>
        <w:rPr>
          <w:rFonts w:hint="eastAsia"/>
          <w:lang w:val="en-US" w:eastAsia="zh-CN"/>
        </w:rPr>
        <w:t>轴报警</w:t>
      </w:r>
    </w:p>
    <w:p w14:paraId="3B3FBA45">
      <w:pPr>
        <w:rPr>
          <w:rFonts w:hint="default"/>
          <w:lang w:val="en-US" w:eastAsia="zh-CN"/>
        </w:rPr>
      </w:pPr>
      <w:r>
        <w:rPr>
          <w:rFonts w:hint="eastAsia"/>
          <w:lang w:val="en-US" w:eastAsia="zh-CN"/>
        </w:rPr>
        <w:t xml:space="preserve">当轴报警时进入 </w:t>
      </w:r>
      <w:r>
        <w:rPr>
          <w:rFonts w:hint="eastAsia"/>
          <w:lang w:val="en-US" w:eastAsia="zh-CN"/>
        </w:rPr>
        <w:fldChar w:fldCharType="begin"/>
      </w:r>
      <w:r>
        <w:rPr>
          <w:rFonts w:hint="eastAsia"/>
          <w:lang w:val="en-US" w:eastAsia="zh-CN"/>
        </w:rPr>
        <w:instrText xml:space="preserve"> REF _Ref14921 \h </w:instrText>
      </w:r>
      <w:r>
        <w:rPr>
          <w:rFonts w:hint="eastAsia"/>
          <w:lang w:val="en-US" w:eastAsia="zh-CN"/>
        </w:rPr>
        <w:fldChar w:fldCharType="separate"/>
      </w:r>
      <w:r>
        <w:rPr>
          <w:rFonts w:hint="eastAsia"/>
          <w:lang w:val="en-US" w:eastAsia="zh-CN"/>
        </w:rPr>
        <w:t>电机设置</w:t>
      </w:r>
      <w:r>
        <w:rPr>
          <w:rFonts w:hint="eastAsia"/>
          <w:lang w:val="en-US" w:eastAsia="zh-CN"/>
        </w:rPr>
        <w:fldChar w:fldCharType="end"/>
      </w:r>
      <w:r>
        <w:rPr>
          <w:rFonts w:hint="eastAsia"/>
          <w:lang w:val="en-US" w:eastAsia="zh-CN"/>
        </w:rPr>
        <w:t xml:space="preserve"> 界面中对应的轴背景回变为红色，此时需要使用上下文菜单中的 “清除轴报警”对轴报警进行清除，若报警清除无效可以选择对驱动器进行重启清除报警，并联系厂商（我们）。</w:t>
      </w:r>
    </w:p>
    <w:p w14:paraId="5CD5C2C6">
      <w:pPr>
        <w:pStyle w:val="2"/>
        <w:bidi w:val="0"/>
        <w:rPr>
          <w:rFonts w:hint="eastAsia"/>
          <w:lang w:val="en-US" w:eastAsia="zh-CN"/>
        </w:rPr>
      </w:pPr>
      <w:r>
        <w:rPr>
          <w:rFonts w:hint="eastAsia"/>
          <w:lang w:val="en-US" w:eastAsia="zh-CN"/>
        </w:rPr>
        <w:t>生产</w:t>
      </w:r>
    </w:p>
    <w:p w14:paraId="370D6B21">
      <w:pPr>
        <w:rPr>
          <w:rFonts w:hint="default"/>
          <w:lang w:val="en-US" w:eastAsia="zh-CN"/>
        </w:rPr>
      </w:pPr>
      <w:r>
        <w:rPr>
          <w:rFonts w:hint="default"/>
          <w:lang w:val="en-US" w:eastAsia="zh-CN"/>
        </w:rPr>
        <w:drawing>
          <wp:inline distT="0" distB="0" distL="114300" distR="114300">
            <wp:extent cx="5271770" cy="2455545"/>
            <wp:effectExtent l="0" t="0" r="11430" b="8255"/>
            <wp:docPr id="2" name="Picture 2" descr="QQ_174703563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Q_1747035634443"/>
                    <pic:cNvPicPr>
                      <a:picLocks noChangeAspect="1"/>
                    </pic:cNvPicPr>
                  </pic:nvPicPr>
                  <pic:blipFill>
                    <a:blip r:embed="rId7"/>
                    <a:stretch>
                      <a:fillRect/>
                    </a:stretch>
                  </pic:blipFill>
                  <pic:spPr>
                    <a:xfrm>
                      <a:off x="0" y="0"/>
                      <a:ext cx="5271770" cy="2455545"/>
                    </a:xfrm>
                    <a:prstGeom prst="rect">
                      <a:avLst/>
                    </a:prstGeom>
                  </pic:spPr>
                </pic:pic>
              </a:graphicData>
            </a:graphic>
          </wp:inline>
        </w:drawing>
      </w:r>
    </w:p>
    <w:p w14:paraId="4B112FFF">
      <w:pPr>
        <w:pStyle w:val="11"/>
        <w:bidi w:val="0"/>
        <w:rPr>
          <w:rFonts w:hint="eastAsia"/>
          <w:lang w:val="en-US" w:eastAsia="zh-CN"/>
        </w:rPr>
      </w:pPr>
      <w:r>
        <w:rPr>
          <w:rFonts w:hint="eastAsia"/>
          <w:lang w:val="en-US" w:eastAsia="zh-CN"/>
        </w:rPr>
        <w:t>图3.1 生产界面</w:t>
      </w:r>
    </w:p>
    <w:p w14:paraId="5498A482">
      <w:pPr>
        <w:rPr>
          <w:rFonts w:hint="eastAsia"/>
          <w:lang w:val="en-US" w:eastAsia="zh-CN"/>
        </w:rPr>
      </w:pPr>
      <w:r>
        <w:rPr>
          <w:rFonts w:hint="eastAsia"/>
          <w:lang w:val="en-US" w:eastAsia="zh-CN"/>
        </w:rPr>
        <w:t>生产界面如图 3.1 所示，共由 位置显示、参数管理、转速&amp;进给显示、加工指令四个部分组成。</w:t>
      </w:r>
    </w:p>
    <w:p w14:paraId="38DAAA5D">
      <w:pPr>
        <w:pStyle w:val="3"/>
        <w:bidi w:val="0"/>
        <w:rPr>
          <w:rFonts w:hint="default"/>
          <w:lang w:val="en-US" w:eastAsia="zh-CN"/>
        </w:rPr>
      </w:pPr>
      <w:r>
        <w:rPr>
          <w:rFonts w:hint="eastAsia"/>
          <w:lang w:val="en-US" w:eastAsia="zh-CN"/>
        </w:rPr>
        <w:t>位置显示</w:t>
      </w:r>
    </w:p>
    <w:p w14:paraId="261DBF0B">
      <w:pPr>
        <w:rPr>
          <w:rFonts w:hint="eastAsia"/>
          <w:lang w:val="en-US" w:eastAsia="zh-CN"/>
        </w:rPr>
      </w:pPr>
      <w:r>
        <w:rPr>
          <w:rFonts w:hint="eastAsia"/>
          <w:lang w:val="en-US" w:eastAsia="zh-CN"/>
        </w:rPr>
        <w:t>在该界面中展示了Tool在机床设备中位置，其中绝对位置为在机床坐标系中的位置、相对位置为Tool 以某个设定位置为原点的相对位置，工件位置为Tool在工件坐标系中的位置，剩余距离为刀具距离指令目标位置的距离。</w:t>
      </w:r>
    </w:p>
    <w:p w14:paraId="49E99958">
      <w:pPr>
        <w:pStyle w:val="4"/>
        <w:bidi w:val="0"/>
        <w:rPr>
          <w:rFonts w:hint="eastAsia"/>
          <w:lang w:val="en-US" w:eastAsia="zh-CN"/>
        </w:rPr>
      </w:pPr>
      <w:r>
        <w:rPr>
          <w:rFonts w:hint="eastAsia"/>
          <w:lang w:val="en-US" w:eastAsia="zh-CN"/>
        </w:rPr>
        <w:t>相对原点设定</w:t>
      </w:r>
    </w:p>
    <w:p w14:paraId="688CE92E">
      <w:pPr>
        <w:jc w:val="center"/>
      </w:pPr>
      <w:r>
        <w:drawing>
          <wp:inline distT="0" distB="0" distL="114300" distR="114300">
            <wp:extent cx="1925320" cy="105283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925320" cy="1052830"/>
                    </a:xfrm>
                    <a:prstGeom prst="rect">
                      <a:avLst/>
                    </a:prstGeom>
                    <a:noFill/>
                    <a:ln>
                      <a:noFill/>
                    </a:ln>
                  </pic:spPr>
                </pic:pic>
              </a:graphicData>
            </a:graphic>
          </wp:inline>
        </w:drawing>
      </w:r>
    </w:p>
    <w:p w14:paraId="365CD4B1">
      <w:pPr>
        <w:pStyle w:val="11"/>
        <w:bidi w:val="0"/>
        <w:rPr>
          <w:rFonts w:hint="default"/>
          <w:lang w:val="en-US" w:eastAsia="zh-CN"/>
        </w:rPr>
      </w:pPr>
      <w:r>
        <w:rPr>
          <w:rFonts w:hint="eastAsia"/>
          <w:lang w:val="en-US" w:eastAsia="zh-CN"/>
        </w:rPr>
        <w:t>图 3.2 相对原点设定</w:t>
      </w:r>
    </w:p>
    <w:p w14:paraId="324AF3C3">
      <w:pPr>
        <w:rPr>
          <w:rFonts w:hint="default"/>
          <w:lang w:val="en-US" w:eastAsia="zh-CN"/>
        </w:rPr>
      </w:pPr>
      <w:r>
        <w:rPr>
          <w:rFonts w:hint="eastAsia"/>
          <w:lang w:val="en-US" w:eastAsia="zh-CN"/>
        </w:rPr>
        <w:t>在相对位置对应的区域内</w:t>
      </w:r>
      <w:r>
        <w:rPr>
          <w:rFonts w:hint="eastAsia"/>
          <w:b/>
          <w:bCs/>
          <w:lang w:val="en-US" w:eastAsia="zh-CN"/>
        </w:rPr>
        <w:t>右击</w:t>
      </w:r>
      <w:r>
        <w:rPr>
          <w:rFonts w:hint="eastAsia"/>
          <w:lang w:val="en-US" w:eastAsia="zh-CN"/>
        </w:rPr>
        <w:t>鼠标，会出现如图 3.2 所示的 上下文菜单，点击重置后会将Tool当前位置设备相对坐标系的原点。</w:t>
      </w:r>
    </w:p>
    <w:p w14:paraId="31E05424">
      <w:pPr>
        <w:pStyle w:val="4"/>
        <w:bidi w:val="0"/>
        <w:rPr>
          <w:rFonts w:hint="eastAsia"/>
          <w:lang w:val="en-US" w:eastAsia="zh-CN"/>
        </w:rPr>
      </w:pPr>
      <w:r>
        <w:rPr>
          <w:rFonts w:hint="eastAsia"/>
          <w:lang w:val="en-US" w:eastAsia="zh-CN"/>
        </w:rPr>
        <w:t>机床坐标系说明</w:t>
      </w:r>
    </w:p>
    <w:p w14:paraId="323AF538">
      <w:pPr>
        <w:rPr>
          <w:rFonts w:hint="eastAsia"/>
          <w:color w:val="auto"/>
          <w:lang w:val="en-US" w:eastAsia="zh-CN"/>
        </w:rPr>
      </w:pPr>
      <w:r>
        <w:rPr>
          <w:rFonts w:hint="eastAsia"/>
          <w:lang w:val="en-US" w:eastAsia="zh-CN"/>
        </w:rPr>
        <w:t>机床坐标系以外置的原点开关作为绝对参考，当工控机初次上电上位机软件首次运行</w:t>
      </w:r>
      <w:r>
        <w:rPr>
          <w:rFonts w:hint="eastAsia"/>
          <w:color w:val="FF0000"/>
          <w:lang w:val="en-US" w:eastAsia="zh-CN"/>
        </w:rPr>
        <w:t>必须</w:t>
      </w:r>
      <w:r>
        <w:rPr>
          <w:rFonts w:hint="eastAsia"/>
          <w:color w:val="000000" w:themeColor="text1"/>
          <w:lang w:val="en-US" w:eastAsia="zh-CN"/>
          <w14:textFill>
            <w14:solidFill>
              <w14:schemeClr w14:val="tx1"/>
            </w14:solidFill>
          </w14:textFill>
        </w:rPr>
        <w:t>在控制面板中使用流程控制的</w:t>
      </w:r>
      <w:r>
        <w:rPr>
          <w:rFonts w:hint="eastAsia"/>
          <w:color w:val="FF0000"/>
          <w:lang w:val="en-US" w:eastAsia="zh-CN"/>
        </w:rPr>
        <w:t>初始化按钮</w:t>
      </w:r>
      <w:r>
        <w:rPr>
          <w:rFonts w:hint="eastAsia"/>
          <w:color w:val="000000" w:themeColor="text1"/>
          <w:lang w:val="en-US" w:eastAsia="zh-CN"/>
          <w14:textFill>
            <w14:solidFill>
              <w14:schemeClr w14:val="tx1"/>
            </w14:solidFill>
          </w14:textFill>
        </w:rPr>
        <w:t>对进行初始化对各轴进行</w:t>
      </w:r>
      <w:r>
        <w:rPr>
          <w:rFonts w:hint="eastAsia"/>
          <w:color w:val="FF0000"/>
          <w:lang w:val="en-US" w:eastAsia="zh-CN"/>
        </w:rPr>
        <w:t>回原</w:t>
      </w:r>
      <w:r>
        <w:rPr>
          <w:rFonts w:hint="eastAsia"/>
          <w:color w:val="000000" w:themeColor="text1"/>
          <w:lang w:val="en-US" w:eastAsia="zh-CN"/>
          <w14:textFill>
            <w14:solidFill>
              <w14:schemeClr w14:val="tx1"/>
            </w14:solidFill>
          </w14:textFill>
        </w:rPr>
        <w:t>操作</w:t>
      </w:r>
      <w:r>
        <w:rPr>
          <w:rFonts w:hint="eastAsia"/>
          <w:color w:val="auto"/>
          <w:lang w:val="en-US" w:eastAsia="zh-CN"/>
        </w:rPr>
        <w:t>。软件仅仅保证在各轴回原后的情况下轴的位置显示准确。</w:t>
      </w:r>
    </w:p>
    <w:p w14:paraId="0E20DC5A">
      <w:pPr>
        <w:jc w:val="center"/>
        <w:rPr>
          <w:rFonts w:hint="eastAsia"/>
          <w:color w:val="auto"/>
          <w:lang w:val="en-US" w:eastAsia="zh-CN"/>
        </w:rPr>
      </w:pPr>
      <w:r>
        <w:rPr>
          <w:rFonts w:hint="eastAsia"/>
          <w:color w:val="auto"/>
          <w:lang w:val="en-US" w:eastAsia="zh-CN"/>
        </w:rPr>
        <w:drawing>
          <wp:inline distT="0" distB="0" distL="114300" distR="114300">
            <wp:extent cx="3912235" cy="2558415"/>
            <wp:effectExtent l="0" t="0" r="0" b="0"/>
            <wp:docPr id="4" name="Picture 4" descr="origin_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rigin_illustration"/>
                    <pic:cNvPicPr>
                      <a:picLocks noChangeAspect="1"/>
                    </pic:cNvPicPr>
                  </pic:nvPicPr>
                  <pic:blipFill>
                    <a:blip r:embed="rId9"/>
                    <a:stretch>
                      <a:fillRect/>
                    </a:stretch>
                  </pic:blipFill>
                  <pic:spPr>
                    <a:xfrm>
                      <a:off x="0" y="0"/>
                      <a:ext cx="3912235" cy="2558415"/>
                    </a:xfrm>
                    <a:prstGeom prst="rect">
                      <a:avLst/>
                    </a:prstGeom>
                  </pic:spPr>
                </pic:pic>
              </a:graphicData>
            </a:graphic>
          </wp:inline>
        </w:drawing>
      </w:r>
    </w:p>
    <w:p w14:paraId="708CAA63">
      <w:pPr>
        <w:pStyle w:val="11"/>
        <w:bidi w:val="0"/>
        <w:rPr>
          <w:rFonts w:hint="default"/>
          <w:lang w:val="en-US" w:eastAsia="zh-CN"/>
        </w:rPr>
      </w:pPr>
      <w:r>
        <w:rPr>
          <w:rFonts w:hint="eastAsia"/>
          <w:lang w:val="en-US" w:eastAsia="zh-CN"/>
        </w:rPr>
        <w:t>图 3.3 机床坐标系</w:t>
      </w:r>
    </w:p>
    <w:p w14:paraId="617D99E0">
      <w:pPr>
        <w:rPr>
          <w:rFonts w:hint="eastAsia"/>
          <w:color w:val="auto"/>
          <w:lang w:val="en-US" w:eastAsia="zh-CN"/>
        </w:rPr>
      </w:pPr>
      <w:r>
        <w:rPr>
          <w:rFonts w:hint="eastAsia"/>
          <w:color w:val="auto"/>
          <w:lang w:val="en-US" w:eastAsia="zh-CN"/>
        </w:rPr>
        <w:t>机床坐标系如图3.3 所示，当操作员在机床正前方那么三个自由度的方向和分布可以参考上图。</w:t>
      </w:r>
    </w:p>
    <w:p w14:paraId="2409B503">
      <w:pPr>
        <w:pStyle w:val="3"/>
        <w:bidi w:val="0"/>
        <w:rPr>
          <w:rFonts w:hint="eastAsia"/>
          <w:lang w:val="en-US" w:eastAsia="zh-CN"/>
        </w:rPr>
      </w:pPr>
      <w:bookmarkStart w:id="0" w:name="_Ref14497"/>
      <w:r>
        <w:rPr>
          <w:rFonts w:hint="eastAsia"/>
          <w:lang w:val="en-US" w:eastAsia="zh-CN"/>
        </w:rPr>
        <w:t>参数管理</w:t>
      </w:r>
      <w:bookmarkEnd w:id="0"/>
    </w:p>
    <w:p w14:paraId="5129C2FD">
      <w:pPr>
        <w:jc w:val="center"/>
        <w:rPr>
          <w:rFonts w:hint="default"/>
          <w:lang w:val="en-US" w:eastAsia="zh-CN"/>
        </w:rPr>
      </w:pPr>
      <w:r>
        <w:rPr>
          <w:rFonts w:hint="default"/>
          <w:lang w:val="en-US" w:eastAsia="zh-CN"/>
        </w:rPr>
        <w:drawing>
          <wp:inline distT="0" distB="0" distL="114300" distR="114300">
            <wp:extent cx="2762885" cy="1914525"/>
            <wp:effectExtent l="0" t="0" r="5715" b="3175"/>
            <wp:docPr id="5" name="Picture 5" descr="QQ_174703688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Q_1747036881354"/>
                    <pic:cNvPicPr>
                      <a:picLocks noChangeAspect="1"/>
                    </pic:cNvPicPr>
                  </pic:nvPicPr>
                  <pic:blipFill>
                    <a:blip r:embed="rId10"/>
                    <a:stretch>
                      <a:fillRect/>
                    </a:stretch>
                  </pic:blipFill>
                  <pic:spPr>
                    <a:xfrm>
                      <a:off x="0" y="0"/>
                      <a:ext cx="2762885" cy="1914525"/>
                    </a:xfrm>
                    <a:prstGeom prst="rect">
                      <a:avLst/>
                    </a:prstGeom>
                  </pic:spPr>
                </pic:pic>
              </a:graphicData>
            </a:graphic>
          </wp:inline>
        </w:drawing>
      </w:r>
    </w:p>
    <w:p w14:paraId="6D3DA6B2">
      <w:pPr>
        <w:pStyle w:val="11"/>
        <w:bidi w:val="0"/>
        <w:rPr>
          <w:rFonts w:hint="eastAsia"/>
          <w:lang w:val="en-US" w:eastAsia="zh-CN"/>
        </w:rPr>
      </w:pPr>
      <w:r>
        <w:rPr>
          <w:rFonts w:hint="eastAsia"/>
          <w:lang w:val="en-US" w:eastAsia="zh-CN"/>
        </w:rPr>
        <w:t>图 3.4 参数显示视图</w:t>
      </w:r>
    </w:p>
    <w:p w14:paraId="05107815">
      <w:pPr>
        <w:rPr>
          <w:rFonts w:hint="eastAsia"/>
          <w:lang w:val="en-US" w:eastAsia="zh-CN"/>
        </w:rPr>
      </w:pPr>
      <w:r>
        <w:rPr>
          <w:rFonts w:hint="eastAsia"/>
          <w:lang w:val="en-US" w:eastAsia="zh-CN"/>
        </w:rPr>
        <w:t>在参数显示界面中显示运动过程中回使用的一些参数，其中</w:t>
      </w:r>
      <w:r>
        <w:rPr>
          <w:rFonts w:hint="eastAsia"/>
          <w:color w:val="2E75B6" w:themeColor="accent1" w:themeShade="BF"/>
          <w:lang w:val="en-US" w:eastAsia="zh-CN"/>
        </w:rPr>
        <w:t>蓝色</w:t>
      </w:r>
      <w:r>
        <w:rPr>
          <w:rFonts w:hint="eastAsia"/>
          <w:lang w:val="en-US" w:eastAsia="zh-CN"/>
        </w:rPr>
        <w:t>圈出的部分和主轴转速相关，</w:t>
      </w:r>
    </w:p>
    <w:p w14:paraId="5E0CE80D">
      <w:pPr>
        <w:jc w:val="center"/>
        <w:rPr>
          <w:rFonts w:hint="default"/>
          <w:lang w:val="en-US" w:eastAsia="zh-CN"/>
        </w:rPr>
      </w:pPr>
      <w:r>
        <w:rPr>
          <w:rFonts w:hint="default"/>
          <w:lang w:val="en-US" w:eastAsia="zh-CN"/>
        </w:rPr>
        <w:t>额定主轴</w:t>
      </w:r>
      <w:r>
        <w:rPr>
          <w:rFonts w:hint="eastAsia"/>
          <w:lang w:val="en-US" w:eastAsia="zh-CN"/>
        </w:rPr>
        <w:t>X</w:t>
      </w:r>
      <w:r>
        <w:rPr>
          <w:rFonts w:hint="default"/>
          <w:lang w:val="en-US" w:eastAsia="zh-CN"/>
        </w:rPr>
        <w:t>主轴缩放=主轴转速</w:t>
      </w:r>
      <w:r>
        <w:rPr>
          <w:rFonts w:hint="eastAsia"/>
          <w:lang w:val="en-US" w:eastAsia="zh-CN"/>
        </w:rPr>
        <w:t xml:space="preserve"> </w:t>
      </w:r>
      <w:r>
        <w:rPr>
          <w:rFonts w:hint="default"/>
          <w:lang w:val="en-US" w:eastAsia="zh-CN"/>
        </w:rPr>
        <w:t>(rpm)</w:t>
      </w:r>
    </w:p>
    <w:p w14:paraId="7AAA70C3">
      <w:pPr>
        <w:jc w:val="both"/>
        <w:rPr>
          <w:rFonts w:hint="eastAsia"/>
          <w:color w:val="000000" w:themeColor="text1"/>
          <w:lang w:val="en-US" w:eastAsia="zh-CN"/>
          <w14:textFill>
            <w14:solidFill>
              <w14:schemeClr w14:val="tx1"/>
            </w14:solidFill>
          </w14:textFill>
        </w:rPr>
      </w:pPr>
      <w:r>
        <w:rPr>
          <w:rFonts w:hint="eastAsia"/>
          <w:color w:val="92D050"/>
          <w:lang w:val="en-US" w:eastAsia="zh-CN"/>
        </w:rPr>
        <w:t>绿色</w:t>
      </w:r>
      <w:r>
        <w:rPr>
          <w:rFonts w:hint="eastAsia"/>
          <w:color w:val="000000" w:themeColor="text1"/>
          <w:lang w:val="en-US" w:eastAsia="zh-CN"/>
          <w14:textFill>
            <w14:solidFill>
              <w14:schemeClr w14:val="tx1"/>
            </w14:solidFill>
          </w14:textFill>
        </w:rPr>
        <w:t>部分则和进给速度关联，</w:t>
      </w:r>
    </w:p>
    <w:p w14:paraId="63EE802E">
      <w:pPr>
        <w:jc w:val="center"/>
        <w:rPr>
          <w:rFonts w:hint="default"/>
          <w:lang w:val="en-US" w:eastAsia="zh-CN"/>
        </w:rPr>
      </w:pPr>
      <w:r>
        <w:rPr>
          <w:rFonts w:hint="default"/>
          <w:lang w:val="en-US" w:eastAsia="zh-CN"/>
        </w:rPr>
        <w:t>额定</w:t>
      </w:r>
      <w:r>
        <w:rPr>
          <w:rFonts w:hint="eastAsia"/>
          <w:lang w:val="en-US" w:eastAsia="zh-CN"/>
        </w:rPr>
        <w:t>进给X进给缩放</w:t>
      </w:r>
      <w:r>
        <w:rPr>
          <w:rFonts w:hint="default"/>
          <w:lang w:val="en-US" w:eastAsia="zh-CN"/>
        </w:rPr>
        <w:t>=</w:t>
      </w:r>
      <w:r>
        <w:rPr>
          <w:rFonts w:hint="eastAsia"/>
          <w:lang w:val="en-US" w:eastAsia="zh-CN"/>
        </w:rPr>
        <w:t>进给速度 (mm/s)</w:t>
      </w:r>
    </w:p>
    <w:p w14:paraId="5DE4A2B1">
      <w:pPr>
        <w:jc w:val="both"/>
        <w:rPr>
          <w:rFonts w:hint="eastAsia"/>
          <w:b w:val="0"/>
          <w:bCs w:val="0"/>
          <w:color w:val="000000" w:themeColor="text1"/>
          <w:lang w:val="en-US" w:eastAsia="zh-CN"/>
          <w14:textFill>
            <w14:solidFill>
              <w14:schemeClr w14:val="tx1"/>
            </w14:solidFill>
          </w14:textFill>
        </w:rPr>
      </w:pPr>
      <w:r>
        <w:rPr>
          <w:rFonts w:hint="eastAsia"/>
          <w:color w:val="FFC000" w:themeColor="accent4"/>
          <w:lang w:val="en-US" w:eastAsia="zh-CN"/>
          <w14:textFill>
            <w14:solidFill>
              <w14:schemeClr w14:val="accent4"/>
            </w14:solidFill>
          </w14:textFill>
        </w:rPr>
        <w:t>空跑速度</w:t>
      </w:r>
      <w:r>
        <w:rPr>
          <w:rFonts w:hint="eastAsia"/>
          <w:color w:val="000000" w:themeColor="text1"/>
          <w:lang w:val="en-US" w:eastAsia="zh-CN"/>
          <w14:textFill>
            <w14:solidFill>
              <w14:schemeClr w14:val="tx1"/>
            </w14:solidFill>
          </w14:textFill>
        </w:rPr>
        <w:t xml:space="preserve">确定了空跑指令 </w:t>
      </w:r>
      <w:r>
        <w:rPr>
          <w:rFonts w:hint="eastAsia"/>
          <w:b/>
          <w:bCs/>
          <w:color w:val="000000" w:themeColor="text1"/>
          <w:lang w:val="en-US" w:eastAsia="zh-CN"/>
          <w14:textFill>
            <w14:solidFill>
              <w14:schemeClr w14:val="tx1"/>
            </w14:solidFill>
          </w14:textFill>
        </w:rPr>
        <w:t xml:space="preserve">FastMotion </w:t>
      </w:r>
      <w:r>
        <w:rPr>
          <w:rFonts w:hint="eastAsia"/>
          <w:b w:val="0"/>
          <w:bCs w:val="0"/>
          <w:color w:val="000000" w:themeColor="text1"/>
          <w:lang w:val="en-US" w:eastAsia="zh-CN"/>
          <w14:textFill>
            <w14:solidFill>
              <w14:schemeClr w14:val="tx1"/>
            </w14:solidFill>
          </w14:textFill>
        </w:rPr>
        <w:t>时轴的移动速度，</w:t>
      </w:r>
      <w:r>
        <w:rPr>
          <w:rFonts w:hint="eastAsia"/>
          <w:b w:val="0"/>
          <w:bCs w:val="0"/>
          <w:color w:val="FFC000" w:themeColor="accent4"/>
          <w:lang w:val="en-US" w:eastAsia="zh-CN"/>
          <w14:textFill>
            <w14:solidFill>
              <w14:schemeClr w14:val="accent4"/>
            </w14:solidFill>
          </w14:textFill>
        </w:rPr>
        <w:t>步动增量</w:t>
      </w:r>
      <w:r>
        <w:rPr>
          <w:rFonts w:hint="eastAsia"/>
          <w:b w:val="0"/>
          <w:bCs w:val="0"/>
          <w:color w:val="000000" w:themeColor="text1"/>
          <w:lang w:val="en-US" w:eastAsia="zh-CN"/>
          <w14:textFill>
            <w14:solidFill>
              <w14:schemeClr w14:val="tx1"/>
            </w14:solidFill>
          </w14:textFill>
        </w:rPr>
        <w:t>确定了轴在步动模式下移动时单轴单次的移动量，</w:t>
      </w:r>
      <w:r>
        <w:rPr>
          <w:rFonts w:hint="eastAsia"/>
          <w:b w:val="0"/>
          <w:bCs w:val="0"/>
          <w:color w:val="FFC000" w:themeColor="accent4"/>
          <w:lang w:val="en-US" w:eastAsia="zh-CN"/>
          <w14:textFill>
            <w14:solidFill>
              <w14:schemeClr w14:val="accent4"/>
            </w14:solidFill>
          </w14:textFill>
        </w:rPr>
        <w:t>点动速度</w:t>
      </w:r>
      <w:r>
        <w:rPr>
          <w:rFonts w:hint="eastAsia"/>
          <w:b w:val="0"/>
          <w:bCs w:val="0"/>
          <w:color w:val="000000" w:themeColor="text1"/>
          <w:lang w:val="en-US" w:eastAsia="zh-CN"/>
          <w14:textFill>
            <w14:solidFill>
              <w14:schemeClr w14:val="tx1"/>
            </w14:solidFill>
          </w14:textFill>
        </w:rPr>
        <w:t>确定了在点动模式下轴的移动速度。</w:t>
      </w:r>
    </w:p>
    <w:p w14:paraId="32E49E83">
      <w:pPr>
        <w:pStyle w:val="4"/>
        <w:bidi w:val="0"/>
        <w:rPr>
          <w:rFonts w:hint="eastAsia"/>
          <w:lang w:val="en-US" w:eastAsia="zh-CN"/>
        </w:rPr>
      </w:pPr>
      <w:r>
        <w:rPr>
          <w:rFonts w:hint="eastAsia"/>
          <w:lang w:val="en-US" w:eastAsia="zh-CN"/>
        </w:rPr>
        <w:t>参数修改</w:t>
      </w:r>
    </w:p>
    <w:p w14:paraId="6D1EC3B1">
      <w:pPr>
        <w:jc w:val="center"/>
        <w:rPr>
          <w:rFonts w:hint="eastAsia"/>
          <w:lang w:val="en-US" w:eastAsia="zh-CN"/>
        </w:rPr>
      </w:pPr>
      <w:r>
        <w:rPr>
          <w:rFonts w:hint="eastAsia"/>
          <w:lang w:val="en-US" w:eastAsia="zh-CN"/>
        </w:rPr>
        <w:drawing>
          <wp:inline distT="0" distB="0" distL="114300" distR="114300">
            <wp:extent cx="3562985" cy="2233930"/>
            <wp:effectExtent l="0" t="0" r="5715" b="1270"/>
            <wp:docPr id="6" name="Picture 6" descr="QQ_174703753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Q_1747037538807"/>
                    <pic:cNvPicPr>
                      <a:picLocks noChangeAspect="1"/>
                    </pic:cNvPicPr>
                  </pic:nvPicPr>
                  <pic:blipFill>
                    <a:blip r:embed="rId11"/>
                    <a:stretch>
                      <a:fillRect/>
                    </a:stretch>
                  </pic:blipFill>
                  <pic:spPr>
                    <a:xfrm>
                      <a:off x="0" y="0"/>
                      <a:ext cx="3562985" cy="2233930"/>
                    </a:xfrm>
                    <a:prstGeom prst="rect">
                      <a:avLst/>
                    </a:prstGeom>
                  </pic:spPr>
                </pic:pic>
              </a:graphicData>
            </a:graphic>
          </wp:inline>
        </w:drawing>
      </w:r>
    </w:p>
    <w:p w14:paraId="6B1B80E6">
      <w:pPr>
        <w:pStyle w:val="11"/>
        <w:bidi w:val="0"/>
        <w:rPr>
          <w:rFonts w:hint="default"/>
          <w:lang w:val="en-US" w:eastAsia="zh-CN"/>
        </w:rPr>
      </w:pPr>
      <w:r>
        <w:rPr>
          <w:rFonts w:hint="eastAsia"/>
          <w:lang w:val="en-US" w:eastAsia="zh-CN"/>
        </w:rPr>
        <w:t>图 3.5 参数修改对话框</w:t>
      </w:r>
    </w:p>
    <w:p w14:paraId="03894FB2">
      <w:pPr>
        <w:rPr>
          <w:rFonts w:hint="eastAsia"/>
          <w:b w:val="0"/>
          <w:bCs w:val="0"/>
          <w:lang w:val="en-US" w:eastAsia="zh-CN"/>
        </w:rPr>
      </w:pPr>
      <w:r>
        <w:rPr>
          <w:rFonts w:hint="eastAsia"/>
          <w:lang w:val="en-US" w:eastAsia="zh-CN"/>
        </w:rPr>
        <w:t>在参数界面</w:t>
      </w:r>
      <w:r>
        <w:rPr>
          <w:rFonts w:hint="eastAsia"/>
          <w:b/>
          <w:bCs/>
          <w:lang w:val="en-US" w:eastAsia="zh-CN"/>
        </w:rPr>
        <w:t>右击</w:t>
      </w:r>
      <w:r>
        <w:rPr>
          <w:rFonts w:hint="eastAsia"/>
          <w:b w:val="0"/>
          <w:bCs w:val="0"/>
          <w:lang w:val="en-US" w:eastAsia="zh-CN"/>
        </w:rPr>
        <w:t>鼠标进入如图3.5所示参数编辑对话框，在参数编辑对话框中可以对以上描述的作用于控制过程的参数进行修改，当远程应用对参数进行了修改后界面也会同步更新。</w:t>
      </w:r>
    </w:p>
    <w:p w14:paraId="733B096E">
      <w:pPr>
        <w:pStyle w:val="4"/>
        <w:bidi w:val="0"/>
        <w:rPr>
          <w:rFonts w:hint="eastAsia"/>
          <w:lang w:val="en-US" w:eastAsia="zh-CN"/>
        </w:rPr>
      </w:pPr>
      <w:r>
        <w:rPr>
          <w:rFonts w:hint="eastAsia"/>
          <w:lang w:val="en-US" w:eastAsia="zh-CN"/>
        </w:rPr>
        <w:t>主轴转速&amp;进给展示</w:t>
      </w:r>
    </w:p>
    <w:p w14:paraId="12D70330">
      <w:pPr>
        <w:jc w:val="center"/>
        <w:rPr>
          <w:rFonts w:hint="eastAsia"/>
          <w:lang w:val="en-US" w:eastAsia="zh-CN"/>
        </w:rPr>
      </w:pPr>
      <w:r>
        <w:rPr>
          <w:rFonts w:hint="eastAsia"/>
          <w:lang w:val="en-US" w:eastAsia="zh-CN"/>
        </w:rPr>
        <w:drawing>
          <wp:inline distT="0" distB="0" distL="114300" distR="114300">
            <wp:extent cx="3261360" cy="2153285"/>
            <wp:effectExtent l="0" t="0" r="2540" b="5715"/>
            <wp:docPr id="7" name="Picture 7" descr="QQ_174703771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Q_1747037715429"/>
                    <pic:cNvPicPr>
                      <a:picLocks noChangeAspect="1"/>
                    </pic:cNvPicPr>
                  </pic:nvPicPr>
                  <pic:blipFill>
                    <a:blip r:embed="rId12"/>
                    <a:stretch>
                      <a:fillRect/>
                    </a:stretch>
                  </pic:blipFill>
                  <pic:spPr>
                    <a:xfrm>
                      <a:off x="0" y="0"/>
                      <a:ext cx="3261360" cy="2153285"/>
                    </a:xfrm>
                    <a:prstGeom prst="rect">
                      <a:avLst/>
                    </a:prstGeom>
                  </pic:spPr>
                </pic:pic>
              </a:graphicData>
            </a:graphic>
          </wp:inline>
        </w:drawing>
      </w:r>
    </w:p>
    <w:p w14:paraId="66322ABE">
      <w:pPr>
        <w:pStyle w:val="11"/>
        <w:bidi w:val="0"/>
        <w:rPr>
          <w:rFonts w:hint="default"/>
          <w:lang w:val="en-US" w:eastAsia="zh-CN"/>
        </w:rPr>
      </w:pPr>
      <w:r>
        <w:rPr>
          <w:rFonts w:hint="eastAsia"/>
          <w:lang w:val="en-US" w:eastAsia="zh-CN"/>
        </w:rPr>
        <w:t xml:space="preserve">图 3.6 </w:t>
      </w:r>
      <w:r>
        <w:rPr>
          <w:rFonts w:hint="eastAsia"/>
          <w:b/>
          <w:bCs/>
          <w:lang w:val="en-US" w:eastAsia="zh-CN"/>
        </w:rPr>
        <w:t>主轴缩放</w:t>
      </w:r>
      <w:r>
        <w:rPr>
          <w:rFonts w:hint="eastAsia"/>
          <w:lang w:val="en-US" w:eastAsia="zh-CN"/>
        </w:rPr>
        <w:t>&amp;</w:t>
      </w:r>
      <w:r>
        <w:rPr>
          <w:rFonts w:hint="eastAsia"/>
          <w:b/>
          <w:bCs/>
          <w:lang w:val="en-US" w:eastAsia="zh-CN"/>
        </w:rPr>
        <w:t>进给缩放显示</w:t>
      </w:r>
    </w:p>
    <w:p w14:paraId="304BB98B">
      <w:pPr>
        <w:rPr>
          <w:rFonts w:hint="default"/>
          <w:lang w:val="en-US" w:eastAsia="zh-CN"/>
        </w:rPr>
      </w:pPr>
      <w:r>
        <w:rPr>
          <w:rFonts w:hint="eastAsia"/>
          <w:lang w:val="en-US" w:eastAsia="zh-CN"/>
        </w:rPr>
        <w:t xml:space="preserve">该界面中展示了实际的主轴转速和进给速度，在两个进度条中展示了 </w:t>
      </w:r>
      <w:r>
        <w:rPr>
          <w:rFonts w:hint="eastAsia"/>
          <w:b/>
          <w:bCs/>
          <w:lang w:val="en-US" w:eastAsia="zh-CN"/>
        </w:rPr>
        <w:t>主轴缩放</w:t>
      </w:r>
      <w:r>
        <w:rPr>
          <w:rFonts w:hint="eastAsia"/>
          <w:lang w:val="en-US" w:eastAsia="zh-CN"/>
        </w:rPr>
        <w:t>&amp;</w:t>
      </w:r>
      <w:r>
        <w:rPr>
          <w:rFonts w:hint="eastAsia"/>
          <w:b/>
          <w:bCs/>
          <w:lang w:val="en-US" w:eastAsia="zh-CN"/>
        </w:rPr>
        <w:t>进给缩放</w:t>
      </w:r>
      <w:r>
        <w:rPr>
          <w:rFonts w:hint="eastAsia"/>
          <w:lang w:val="en-US" w:eastAsia="zh-CN"/>
        </w:rPr>
        <w:t>的值（百分比形式）。</w:t>
      </w:r>
    </w:p>
    <w:p w14:paraId="420D90EF">
      <w:pPr>
        <w:pStyle w:val="3"/>
        <w:bidi w:val="0"/>
        <w:rPr>
          <w:rFonts w:hint="eastAsia"/>
          <w:lang w:val="en-US" w:eastAsia="zh-CN"/>
        </w:rPr>
      </w:pPr>
      <w:r>
        <w:rPr>
          <w:rFonts w:hint="eastAsia"/>
          <w:lang w:val="en-US" w:eastAsia="zh-CN"/>
        </w:rPr>
        <w:t>加工程序</w:t>
      </w:r>
    </w:p>
    <w:p w14:paraId="3DB47645">
      <w:pPr>
        <w:rPr>
          <w:rFonts w:hint="default"/>
          <w:lang w:val="en-US" w:eastAsia="zh-CN"/>
        </w:rPr>
      </w:pPr>
      <w:r>
        <w:rPr>
          <w:rFonts w:hint="eastAsia"/>
          <w:lang w:val="en-US" w:eastAsia="zh-CN"/>
        </w:rPr>
        <w:t>加工程序提供：指令展示、指令备份、指令重用、指令创建、指令检索等多个功能</w:t>
      </w:r>
    </w:p>
    <w:p w14:paraId="47C6FD9F">
      <w:pPr>
        <w:pStyle w:val="4"/>
        <w:bidi w:val="0"/>
        <w:rPr>
          <w:rFonts w:hint="eastAsia"/>
          <w:lang w:val="en-US" w:eastAsia="zh-CN"/>
        </w:rPr>
      </w:pPr>
      <w:r>
        <w:rPr>
          <w:rFonts w:hint="eastAsia"/>
          <w:lang w:val="en-US" w:eastAsia="zh-CN"/>
        </w:rPr>
        <w:t>加工程序创建</w:t>
      </w:r>
    </w:p>
    <w:p w14:paraId="2C1D2902">
      <w:pPr>
        <w:jc w:val="center"/>
        <w:rPr>
          <w:rFonts w:hint="eastAsia"/>
          <w:lang w:val="en-US" w:eastAsia="zh-CN"/>
        </w:rPr>
      </w:pPr>
      <w:r>
        <w:rPr>
          <w:rFonts w:hint="eastAsia"/>
          <w:lang w:val="en-US" w:eastAsia="zh-CN"/>
        </w:rPr>
        <w:drawing>
          <wp:inline distT="0" distB="0" distL="114300" distR="114300">
            <wp:extent cx="3717290" cy="2330450"/>
            <wp:effectExtent l="0" t="0" r="3810" b="6350"/>
            <wp:docPr id="8" name="Picture 8" descr="QQ_17470380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Q_1747038083095"/>
                    <pic:cNvPicPr>
                      <a:picLocks noChangeAspect="1"/>
                    </pic:cNvPicPr>
                  </pic:nvPicPr>
                  <pic:blipFill>
                    <a:blip r:embed="rId13"/>
                    <a:stretch>
                      <a:fillRect/>
                    </a:stretch>
                  </pic:blipFill>
                  <pic:spPr>
                    <a:xfrm>
                      <a:off x="0" y="0"/>
                      <a:ext cx="3717290" cy="2330450"/>
                    </a:xfrm>
                    <a:prstGeom prst="rect">
                      <a:avLst/>
                    </a:prstGeom>
                  </pic:spPr>
                </pic:pic>
              </a:graphicData>
            </a:graphic>
          </wp:inline>
        </w:drawing>
      </w:r>
    </w:p>
    <w:p w14:paraId="56AAD241">
      <w:pPr>
        <w:pStyle w:val="11"/>
        <w:bidi w:val="0"/>
        <w:rPr>
          <w:rFonts w:hint="default"/>
          <w:lang w:val="en-US" w:eastAsia="zh-CN"/>
        </w:rPr>
      </w:pPr>
      <w:r>
        <w:rPr>
          <w:rFonts w:hint="eastAsia"/>
          <w:lang w:val="en-US" w:eastAsia="zh-CN"/>
        </w:rPr>
        <w:t>图 3.7 加工程序编写对话框</w:t>
      </w:r>
    </w:p>
    <w:p w14:paraId="3565DCAE">
      <w:pPr>
        <w:rPr>
          <w:rFonts w:hint="eastAsia"/>
          <w:b w:val="0"/>
          <w:bCs w:val="0"/>
          <w:lang w:val="en-US" w:eastAsia="zh-CN"/>
        </w:rPr>
      </w:pPr>
      <w:r>
        <w:rPr>
          <w:rFonts w:hint="eastAsia"/>
          <w:lang w:val="en-US" w:eastAsia="zh-CN"/>
        </w:rPr>
        <w:t xml:space="preserve">当指令队列为空时，会出现 </w:t>
      </w:r>
      <w:r>
        <w:rPr>
          <w:rFonts w:hint="eastAsia"/>
          <w:b/>
          <w:bCs/>
          <w:lang w:val="en-US" w:eastAsia="zh-CN"/>
        </w:rPr>
        <w:t xml:space="preserve">手动添加 </w:t>
      </w:r>
      <w:r>
        <w:rPr>
          <w:rFonts w:hint="eastAsia"/>
          <w:b w:val="0"/>
          <w:bCs w:val="0"/>
          <w:lang w:val="en-US" w:eastAsia="zh-CN"/>
        </w:rPr>
        <w:t>按钮，点击手动添加按钮会弹出加工程序创建对话框，在该对话框中操作员可以编写加工指令行程加工程序。该界面类似与代码编写IDEA ，输入一些快捷标记可以插入点位值。</w:t>
      </w:r>
    </w:p>
    <w:p w14:paraId="7464D7F4">
      <w:pPr>
        <w:pStyle w:val="11"/>
        <w:bidi w:val="0"/>
        <w:rPr>
          <w:rFonts w:hint="default"/>
          <w:lang w:val="en-US" w:eastAsia="zh-CN"/>
        </w:rPr>
      </w:pPr>
      <w:r>
        <w:rPr>
          <w:rFonts w:hint="eastAsia"/>
          <w:lang w:val="en-US" w:eastAsia="zh-CN"/>
        </w:rPr>
        <w:t>表 3.1 加工程序快捷标记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9DA0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auto" w:sz="4" w:space="0"/>
            </w:tcBorders>
            <w:shd w:val="clear" w:color="auto" w:fill="4F81BD"/>
          </w:tcPr>
          <w:p w14:paraId="399121FB">
            <w:pPr>
              <w:widowControl w:val="0"/>
              <w:jc w:val="both"/>
              <w:rPr>
                <w:rFonts w:hint="default"/>
                <w:b w:val="0"/>
                <w:bCs w:val="0"/>
                <w:color w:val="FFFFFF"/>
                <w:vertAlign w:val="baseline"/>
                <w:lang w:val="en-US" w:eastAsia="zh-CN"/>
              </w:rPr>
            </w:pPr>
            <w:r>
              <w:rPr>
                <w:rFonts w:hint="eastAsia"/>
                <w:b w:val="0"/>
                <w:bCs w:val="0"/>
                <w:color w:val="FFFFFF"/>
                <w:vertAlign w:val="baseline"/>
                <w:lang w:val="en-US" w:eastAsia="zh-CN"/>
              </w:rPr>
              <w:t>标记</w:t>
            </w:r>
          </w:p>
        </w:tc>
        <w:tc>
          <w:tcPr>
            <w:tcW w:w="4261" w:type="dxa"/>
            <w:tcBorders>
              <w:top w:val="single" w:color="4F81BD" w:sz="8" w:space="0"/>
              <w:left w:val="single" w:color="auto" w:sz="4" w:space="0"/>
              <w:bottom w:val="single" w:color="4F81BD" w:sz="8" w:space="0"/>
              <w:right w:val="single" w:color="4F81BD" w:sz="8" w:space="0"/>
            </w:tcBorders>
            <w:shd w:val="clear" w:color="auto" w:fill="4F81BD"/>
          </w:tcPr>
          <w:p w14:paraId="334F1771">
            <w:pPr>
              <w:widowControl w:val="0"/>
              <w:jc w:val="both"/>
              <w:rPr>
                <w:rFonts w:hint="default"/>
                <w:b w:val="0"/>
                <w:bCs w:val="0"/>
                <w:color w:val="FFFFFF"/>
                <w:vertAlign w:val="baseline"/>
                <w:lang w:val="en-US" w:eastAsia="zh-CN"/>
              </w:rPr>
            </w:pPr>
            <w:r>
              <w:rPr>
                <w:rFonts w:hint="eastAsia"/>
                <w:b w:val="0"/>
                <w:bCs w:val="0"/>
                <w:color w:val="FFFFFF"/>
                <w:vertAlign w:val="baseline"/>
                <w:lang w:val="en-US" w:eastAsia="zh-CN"/>
              </w:rPr>
              <w:t>插入内容</w:t>
            </w:r>
          </w:p>
        </w:tc>
      </w:tr>
      <w:tr w14:paraId="5D6DA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7D381B">
            <w:pPr>
              <w:widowControl w:val="0"/>
              <w:bidi w:val="0"/>
              <w:jc w:val="both"/>
              <w:rPr>
                <w:rFonts w:hint="default"/>
                <w:lang w:val="en-US" w:eastAsia="zh-CN"/>
              </w:rPr>
            </w:pPr>
            <w:r>
              <w:rPr>
                <w:rFonts w:hint="default"/>
              </w:rPr>
              <w:t>FastCutting</w:t>
            </w:r>
          </w:p>
        </w:tc>
        <w:tc>
          <w:tcPr>
            <w:tcW w:w="4261" w:type="dxa"/>
          </w:tcPr>
          <w:p w14:paraId="73AD9C32">
            <w:pPr>
              <w:widowControl w:val="0"/>
              <w:jc w:val="both"/>
              <w:rPr>
                <w:rFonts w:hint="default"/>
                <w:b w:val="0"/>
                <w:bCs w:val="0"/>
                <w:vertAlign w:val="baseline"/>
                <w:lang w:val="en-US" w:eastAsia="zh-CN"/>
              </w:rPr>
            </w:pPr>
            <w:r>
              <w:rPr>
                <w:rFonts w:hint="eastAsia"/>
                <w:b w:val="0"/>
                <w:bCs w:val="0"/>
                <w:vertAlign w:val="baseline"/>
                <w:lang w:val="en-US" w:eastAsia="zh-CN"/>
              </w:rPr>
              <w:t>切割移动 指令标识</w:t>
            </w:r>
          </w:p>
        </w:tc>
      </w:tr>
      <w:tr w14:paraId="5EB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D916A6">
            <w:pPr>
              <w:widowControl w:val="0"/>
              <w:bidi w:val="0"/>
              <w:jc w:val="both"/>
              <w:rPr>
                <w:rFonts w:hint="default"/>
                <w:lang w:val="en-US" w:eastAsia="zh-CN"/>
              </w:rPr>
            </w:pPr>
            <w:r>
              <w:rPr>
                <w:rFonts w:hint="default"/>
              </w:rPr>
              <w:t>FastMotion</w:t>
            </w:r>
          </w:p>
        </w:tc>
        <w:tc>
          <w:tcPr>
            <w:tcW w:w="4261" w:type="dxa"/>
          </w:tcPr>
          <w:p w14:paraId="6B9A7499">
            <w:pPr>
              <w:widowControl w:val="0"/>
              <w:jc w:val="both"/>
              <w:rPr>
                <w:rFonts w:hint="default"/>
                <w:b w:val="0"/>
                <w:bCs w:val="0"/>
                <w:vertAlign w:val="baseline"/>
                <w:lang w:val="en-US" w:eastAsia="zh-CN"/>
              </w:rPr>
            </w:pPr>
            <w:r>
              <w:rPr>
                <w:rFonts w:hint="eastAsia"/>
                <w:b w:val="0"/>
                <w:bCs w:val="0"/>
                <w:vertAlign w:val="baseline"/>
                <w:lang w:val="en-US" w:eastAsia="zh-CN"/>
              </w:rPr>
              <w:t>快速移动 指令标识</w:t>
            </w:r>
          </w:p>
        </w:tc>
      </w:tr>
      <w:tr w14:paraId="6C540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4261" w:type="dxa"/>
          </w:tcPr>
          <w:p w14:paraId="53059E9C">
            <w:pPr>
              <w:widowControl w:val="0"/>
              <w:bidi w:val="0"/>
              <w:jc w:val="both"/>
              <w:rPr>
                <w:rFonts w:hint="default"/>
                <w:lang w:val="en-US" w:eastAsia="zh-CN"/>
              </w:rPr>
            </w:pPr>
            <w:r>
              <w:rPr>
                <w:rFonts w:hint="default"/>
              </w:rPr>
              <w:t>SetDO</w:t>
            </w:r>
          </w:p>
        </w:tc>
        <w:tc>
          <w:tcPr>
            <w:tcW w:w="4261" w:type="dxa"/>
          </w:tcPr>
          <w:p w14:paraId="6564C32A">
            <w:pPr>
              <w:widowControl w:val="0"/>
              <w:jc w:val="both"/>
              <w:rPr>
                <w:rFonts w:hint="default"/>
                <w:b w:val="0"/>
                <w:bCs w:val="0"/>
                <w:vertAlign w:val="baseline"/>
                <w:lang w:val="en-US" w:eastAsia="zh-CN"/>
              </w:rPr>
            </w:pPr>
            <w:r>
              <w:rPr>
                <w:rFonts w:hint="eastAsia"/>
                <w:b w:val="0"/>
                <w:bCs w:val="0"/>
                <w:vertAlign w:val="baseline"/>
                <w:lang w:val="en-US" w:eastAsia="zh-CN"/>
              </w:rPr>
              <w:t>DO开 指令标识</w:t>
            </w:r>
          </w:p>
        </w:tc>
      </w:tr>
      <w:tr w14:paraId="07C43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3267AA">
            <w:pPr>
              <w:widowControl w:val="0"/>
              <w:bidi w:val="0"/>
              <w:jc w:val="both"/>
              <w:rPr>
                <w:rFonts w:hint="default"/>
                <w:lang w:val="en-US" w:eastAsia="zh-CN"/>
              </w:rPr>
            </w:pPr>
            <w:r>
              <w:rPr>
                <w:rFonts w:hint="default"/>
              </w:rPr>
              <w:t>ResetDO</w:t>
            </w:r>
          </w:p>
        </w:tc>
        <w:tc>
          <w:tcPr>
            <w:tcW w:w="4261" w:type="dxa"/>
          </w:tcPr>
          <w:p w14:paraId="17208106">
            <w:pPr>
              <w:widowControl w:val="0"/>
              <w:jc w:val="both"/>
              <w:rPr>
                <w:rFonts w:hint="default"/>
                <w:b w:val="0"/>
                <w:bCs w:val="0"/>
                <w:vertAlign w:val="baseline"/>
                <w:lang w:val="en-US" w:eastAsia="zh-CN"/>
              </w:rPr>
            </w:pPr>
            <w:r>
              <w:rPr>
                <w:rFonts w:hint="eastAsia"/>
                <w:b w:val="0"/>
                <w:bCs w:val="0"/>
                <w:vertAlign w:val="baseline"/>
                <w:lang w:val="en-US" w:eastAsia="zh-CN"/>
              </w:rPr>
              <w:t>DO关 指令标识</w:t>
            </w:r>
          </w:p>
        </w:tc>
      </w:tr>
      <w:tr w14:paraId="17885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D446E1">
            <w:pPr>
              <w:widowControl w:val="0"/>
              <w:bidi w:val="0"/>
              <w:jc w:val="both"/>
              <w:rPr>
                <w:rFonts w:hint="default"/>
                <w:lang w:val="en-US" w:eastAsia="zh-CN"/>
              </w:rPr>
            </w:pPr>
            <w:r>
              <w:rPr>
                <w:rFonts w:hint="eastAsia"/>
                <w:lang w:val="en-US" w:eastAsia="zh-CN"/>
              </w:rPr>
              <w:t>SX</w:t>
            </w:r>
          </w:p>
        </w:tc>
        <w:tc>
          <w:tcPr>
            <w:tcW w:w="4261" w:type="dxa"/>
          </w:tcPr>
          <w:p w14:paraId="2D842E19">
            <w:pPr>
              <w:widowControl w:val="0"/>
              <w:jc w:val="both"/>
              <w:rPr>
                <w:rFonts w:hint="default"/>
                <w:b w:val="0"/>
                <w:bCs w:val="0"/>
                <w:vertAlign w:val="baseline"/>
                <w:lang w:val="en-US" w:eastAsia="zh-CN"/>
              </w:rPr>
            </w:pPr>
            <w:r>
              <w:rPr>
                <w:rFonts w:hint="eastAsia"/>
                <w:b w:val="0"/>
                <w:bCs w:val="0"/>
                <w:vertAlign w:val="baseline"/>
                <w:lang w:val="en-US" w:eastAsia="zh-CN"/>
              </w:rPr>
              <w:t>插入 SX</w:t>
            </w:r>
          </w:p>
        </w:tc>
      </w:tr>
      <w:tr w14:paraId="4A024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FDCA93">
            <w:pPr>
              <w:widowControl w:val="0"/>
              <w:bidi w:val="0"/>
              <w:jc w:val="both"/>
              <w:rPr>
                <w:rFonts w:hint="default"/>
                <w:lang w:val="en-US" w:eastAsia="zh-CN"/>
              </w:rPr>
            </w:pPr>
            <w:r>
              <w:rPr>
                <w:rFonts w:hint="eastAsia"/>
                <w:lang w:val="en-US" w:eastAsia="zh-CN"/>
              </w:rPr>
              <w:t>SY</w:t>
            </w:r>
          </w:p>
        </w:tc>
        <w:tc>
          <w:tcPr>
            <w:tcW w:w="4261" w:type="dxa"/>
          </w:tcPr>
          <w:p w14:paraId="76AF74D8">
            <w:pPr>
              <w:widowControl w:val="0"/>
              <w:jc w:val="both"/>
              <w:rPr>
                <w:rFonts w:hint="default"/>
                <w:b w:val="0"/>
                <w:bCs w:val="0"/>
                <w:vertAlign w:val="baseline"/>
                <w:lang w:val="en-US" w:eastAsia="zh-CN"/>
              </w:rPr>
            </w:pPr>
          </w:p>
        </w:tc>
      </w:tr>
      <w:tr w14:paraId="1A38B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BE8C83">
            <w:pPr>
              <w:widowControl w:val="0"/>
              <w:bidi w:val="0"/>
              <w:jc w:val="both"/>
              <w:rPr>
                <w:rFonts w:hint="default"/>
                <w:lang w:val="en-US" w:eastAsia="zh-CN"/>
              </w:rPr>
            </w:pPr>
            <w:r>
              <w:rPr>
                <w:rFonts w:hint="eastAsia"/>
                <w:lang w:val="en-US" w:eastAsia="zh-CN"/>
              </w:rPr>
              <w:t>SZ</w:t>
            </w:r>
          </w:p>
        </w:tc>
        <w:tc>
          <w:tcPr>
            <w:tcW w:w="4261" w:type="dxa"/>
          </w:tcPr>
          <w:p w14:paraId="287385BE">
            <w:pPr>
              <w:widowControl w:val="0"/>
              <w:jc w:val="both"/>
              <w:rPr>
                <w:rFonts w:hint="default"/>
                <w:b w:val="0"/>
                <w:bCs w:val="0"/>
                <w:vertAlign w:val="baseline"/>
                <w:lang w:val="en-US" w:eastAsia="zh-CN"/>
              </w:rPr>
            </w:pPr>
          </w:p>
        </w:tc>
      </w:tr>
      <w:tr w14:paraId="2EBA5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205017">
            <w:pPr>
              <w:widowControl w:val="0"/>
              <w:bidi w:val="0"/>
              <w:jc w:val="both"/>
              <w:rPr>
                <w:rFonts w:hint="default"/>
                <w:lang w:val="en-US" w:eastAsia="zh-CN"/>
              </w:rPr>
            </w:pPr>
            <w:r>
              <w:rPr>
                <w:rFonts w:hint="eastAsia"/>
                <w:lang w:val="en-US" w:eastAsia="zh-CN"/>
              </w:rPr>
              <w:t>EX</w:t>
            </w:r>
          </w:p>
        </w:tc>
        <w:tc>
          <w:tcPr>
            <w:tcW w:w="4261" w:type="dxa"/>
          </w:tcPr>
          <w:p w14:paraId="120D0D06">
            <w:pPr>
              <w:widowControl w:val="0"/>
              <w:jc w:val="both"/>
              <w:rPr>
                <w:rFonts w:hint="default"/>
                <w:b w:val="0"/>
                <w:bCs w:val="0"/>
                <w:vertAlign w:val="baseline"/>
                <w:lang w:val="en-US" w:eastAsia="zh-CN"/>
              </w:rPr>
            </w:pPr>
          </w:p>
        </w:tc>
      </w:tr>
      <w:tr w14:paraId="49C67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1FE559">
            <w:pPr>
              <w:widowControl w:val="0"/>
              <w:bidi w:val="0"/>
              <w:jc w:val="both"/>
              <w:rPr>
                <w:rFonts w:hint="default"/>
                <w:lang w:val="en-US" w:eastAsia="zh-CN"/>
              </w:rPr>
            </w:pPr>
            <w:r>
              <w:rPr>
                <w:rFonts w:hint="eastAsia"/>
                <w:lang w:val="en-US" w:eastAsia="zh-CN"/>
              </w:rPr>
              <w:t>EY</w:t>
            </w:r>
          </w:p>
        </w:tc>
        <w:tc>
          <w:tcPr>
            <w:tcW w:w="4261" w:type="dxa"/>
          </w:tcPr>
          <w:p w14:paraId="187BD0F4">
            <w:pPr>
              <w:widowControl w:val="0"/>
              <w:jc w:val="both"/>
              <w:rPr>
                <w:rFonts w:hint="default"/>
                <w:b w:val="0"/>
                <w:bCs w:val="0"/>
                <w:vertAlign w:val="baseline"/>
                <w:lang w:val="en-US" w:eastAsia="zh-CN"/>
              </w:rPr>
            </w:pPr>
          </w:p>
        </w:tc>
      </w:tr>
      <w:tr w14:paraId="41423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27E205">
            <w:pPr>
              <w:widowControl w:val="0"/>
              <w:bidi w:val="0"/>
              <w:jc w:val="both"/>
              <w:rPr>
                <w:rFonts w:hint="default"/>
                <w:lang w:val="en-US" w:eastAsia="zh-CN"/>
              </w:rPr>
            </w:pPr>
            <w:r>
              <w:rPr>
                <w:rFonts w:hint="eastAsia"/>
                <w:lang w:val="en-US" w:eastAsia="zh-CN"/>
              </w:rPr>
              <w:t>EZ</w:t>
            </w:r>
          </w:p>
        </w:tc>
        <w:tc>
          <w:tcPr>
            <w:tcW w:w="4261" w:type="dxa"/>
          </w:tcPr>
          <w:p w14:paraId="2E655B2F">
            <w:pPr>
              <w:widowControl w:val="0"/>
              <w:jc w:val="both"/>
              <w:rPr>
                <w:rFonts w:hint="default"/>
                <w:b w:val="0"/>
                <w:bCs w:val="0"/>
                <w:vertAlign w:val="baseline"/>
                <w:lang w:val="en-US" w:eastAsia="zh-CN"/>
              </w:rPr>
            </w:pPr>
          </w:p>
        </w:tc>
      </w:tr>
      <w:tr w14:paraId="4490B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BEBDC8">
            <w:pPr>
              <w:widowControl w:val="0"/>
              <w:bidi w:val="0"/>
              <w:jc w:val="both"/>
              <w:rPr>
                <w:rFonts w:hint="default"/>
                <w:lang w:val="en-US" w:eastAsia="zh-CN"/>
              </w:rPr>
            </w:pPr>
            <w:r>
              <w:rPr>
                <w:rFonts w:hint="eastAsia"/>
                <w:lang w:val="en-US" w:eastAsia="zh-CN"/>
              </w:rPr>
              <w:t>V</w:t>
            </w:r>
          </w:p>
        </w:tc>
        <w:tc>
          <w:tcPr>
            <w:tcW w:w="4261" w:type="dxa"/>
          </w:tcPr>
          <w:p w14:paraId="3C517A43">
            <w:pPr>
              <w:widowControl w:val="0"/>
              <w:jc w:val="both"/>
              <w:rPr>
                <w:rFonts w:hint="default" w:eastAsia="SimSun"/>
                <w:b w:val="0"/>
                <w:bCs w:val="0"/>
                <w:vertAlign w:val="baseline"/>
                <w:lang w:val="en-US" w:eastAsia="zh-CN"/>
              </w:rPr>
            </w:pPr>
            <w:r>
              <w:rPr>
                <w:rFonts w:hint="eastAsia"/>
                <w:b w:val="0"/>
                <w:bCs w:val="0"/>
                <w:vertAlign w:val="baseline"/>
                <w:lang w:val="en-US" w:eastAsia="zh-CN"/>
              </w:rPr>
              <w:t>进给速度</w:t>
            </w:r>
          </w:p>
        </w:tc>
      </w:tr>
      <w:tr w14:paraId="144BF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FC9FD6">
            <w:pPr>
              <w:widowControl w:val="0"/>
              <w:bidi w:val="0"/>
              <w:jc w:val="both"/>
              <w:rPr>
                <w:rFonts w:hint="default"/>
                <w:lang w:val="en-US" w:eastAsia="zh-CN"/>
              </w:rPr>
            </w:pPr>
            <w:r>
              <w:rPr>
                <w:rFonts w:hint="eastAsia"/>
                <w:lang w:val="en-US" w:eastAsia="zh-CN"/>
              </w:rPr>
              <w:t>R</w:t>
            </w:r>
          </w:p>
        </w:tc>
        <w:tc>
          <w:tcPr>
            <w:tcW w:w="4261" w:type="dxa"/>
          </w:tcPr>
          <w:p w14:paraId="32159130">
            <w:pPr>
              <w:widowControl w:val="0"/>
              <w:jc w:val="both"/>
              <w:rPr>
                <w:rFonts w:hint="default"/>
                <w:b w:val="0"/>
                <w:bCs w:val="0"/>
                <w:vertAlign w:val="baseline"/>
                <w:lang w:val="en-US" w:eastAsia="zh-CN"/>
              </w:rPr>
            </w:pPr>
            <w:r>
              <w:rPr>
                <w:rFonts w:hint="eastAsia"/>
                <w:b w:val="0"/>
                <w:bCs w:val="0"/>
                <w:vertAlign w:val="baseline"/>
                <w:lang w:val="en-US" w:eastAsia="zh-CN"/>
              </w:rPr>
              <w:t>主轴转速</w:t>
            </w:r>
          </w:p>
        </w:tc>
      </w:tr>
      <w:tr w14:paraId="7E744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73C538">
            <w:pPr>
              <w:widowControl w:val="0"/>
              <w:bidi w:val="0"/>
              <w:jc w:val="both"/>
              <w:rPr>
                <w:rFonts w:hint="default"/>
                <w:lang w:val="en-US" w:eastAsia="zh-CN"/>
              </w:rPr>
            </w:pPr>
            <w:r>
              <w:rPr>
                <w:rFonts w:hint="eastAsia"/>
                <w:lang w:val="en-US" w:eastAsia="zh-CN"/>
              </w:rPr>
              <w:t>@</w:t>
            </w:r>
            <w:r>
              <w:rPr>
                <w:rFonts w:hint="default"/>
              </w:rPr>
              <w:t>CURS</w:t>
            </w:r>
          </w:p>
        </w:tc>
        <w:tc>
          <w:tcPr>
            <w:tcW w:w="4261" w:type="dxa"/>
          </w:tcPr>
          <w:p w14:paraId="5E5475FA">
            <w:pPr>
              <w:widowControl w:val="0"/>
              <w:jc w:val="both"/>
              <w:rPr>
                <w:rFonts w:hint="default"/>
                <w:b w:val="0"/>
                <w:bCs w:val="0"/>
                <w:vertAlign w:val="baseline"/>
                <w:lang w:val="en-US" w:eastAsia="zh-CN"/>
              </w:rPr>
            </w:pPr>
            <w:r>
              <w:rPr>
                <w:rFonts w:hint="eastAsia"/>
                <w:b w:val="0"/>
                <w:bCs w:val="0"/>
                <w:vertAlign w:val="baseline"/>
                <w:lang w:val="en-US" w:eastAsia="zh-CN"/>
              </w:rPr>
              <w:t>使用当前所在的 x,y,z 位置作为起始点</w:t>
            </w:r>
          </w:p>
        </w:tc>
      </w:tr>
      <w:tr w14:paraId="0BE19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5CEE6C">
            <w:pPr>
              <w:widowControl w:val="0"/>
              <w:bidi w:val="0"/>
              <w:jc w:val="both"/>
              <w:rPr>
                <w:rFonts w:hint="eastAsia"/>
                <w:lang w:val="en-US" w:eastAsia="zh-CN"/>
              </w:rPr>
            </w:pPr>
            <w:r>
              <w:rPr>
                <w:rFonts w:hint="eastAsia"/>
                <w:lang w:val="en-US" w:eastAsia="zh-CN"/>
              </w:rPr>
              <w:t>@</w:t>
            </w:r>
            <w:r>
              <w:rPr>
                <w:rFonts w:hint="default"/>
              </w:rPr>
              <w:t>CUR</w:t>
            </w:r>
            <w:r>
              <w:rPr>
                <w:rFonts w:hint="eastAsia"/>
                <w:lang w:val="en-US" w:eastAsia="zh-CN"/>
              </w:rPr>
              <w:t>E</w:t>
            </w:r>
          </w:p>
        </w:tc>
        <w:tc>
          <w:tcPr>
            <w:tcW w:w="4261" w:type="dxa"/>
          </w:tcPr>
          <w:p w14:paraId="6DC392F4">
            <w:pPr>
              <w:widowControl w:val="0"/>
              <w:jc w:val="both"/>
              <w:rPr>
                <w:rFonts w:hint="default"/>
                <w:b w:val="0"/>
                <w:bCs w:val="0"/>
                <w:vertAlign w:val="baseline"/>
                <w:lang w:val="en-US" w:eastAsia="zh-CN"/>
              </w:rPr>
            </w:pPr>
            <w:r>
              <w:rPr>
                <w:rFonts w:hint="eastAsia"/>
                <w:b w:val="0"/>
                <w:bCs w:val="0"/>
                <w:vertAlign w:val="baseline"/>
                <w:lang w:val="en-US" w:eastAsia="zh-CN"/>
              </w:rPr>
              <w:t>使用当前所在的 x,y,z 位置作为结束点</w:t>
            </w:r>
          </w:p>
        </w:tc>
      </w:tr>
      <w:tr w14:paraId="30628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9A377C">
            <w:pPr>
              <w:widowControl w:val="0"/>
              <w:bidi w:val="0"/>
              <w:jc w:val="both"/>
              <w:rPr>
                <w:rFonts w:hint="default"/>
                <w:lang w:val="en-US" w:eastAsia="zh-CN"/>
              </w:rPr>
            </w:pPr>
            <w:r>
              <w:rPr>
                <w:rFonts w:hint="default"/>
              </w:rPr>
              <w:t>$CURS_X</w:t>
            </w:r>
          </w:p>
        </w:tc>
        <w:tc>
          <w:tcPr>
            <w:tcW w:w="4261" w:type="dxa"/>
          </w:tcPr>
          <w:p w14:paraId="55C94029">
            <w:pPr>
              <w:widowControl w:val="0"/>
              <w:jc w:val="both"/>
              <w:rPr>
                <w:rFonts w:hint="default"/>
                <w:b w:val="0"/>
                <w:bCs w:val="0"/>
                <w:vertAlign w:val="baseline"/>
                <w:lang w:val="en-US" w:eastAsia="zh-CN"/>
              </w:rPr>
            </w:pPr>
          </w:p>
        </w:tc>
      </w:tr>
      <w:tr w14:paraId="45037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A5C3B5">
            <w:pPr>
              <w:widowControl w:val="0"/>
              <w:bidi w:val="0"/>
              <w:jc w:val="both"/>
              <w:rPr>
                <w:rFonts w:hint="eastAsia"/>
                <w:lang w:val="en-US" w:eastAsia="zh-CN"/>
              </w:rPr>
            </w:pPr>
            <w:r>
              <w:rPr>
                <w:rFonts w:hint="default"/>
              </w:rPr>
              <w:t>$CURS_</w:t>
            </w:r>
            <w:r>
              <w:rPr>
                <w:rFonts w:hint="eastAsia"/>
                <w:lang w:val="en-US" w:eastAsia="zh-CN"/>
              </w:rPr>
              <w:t>Y</w:t>
            </w:r>
          </w:p>
        </w:tc>
        <w:tc>
          <w:tcPr>
            <w:tcW w:w="4261" w:type="dxa"/>
          </w:tcPr>
          <w:p w14:paraId="5F303D98">
            <w:pPr>
              <w:widowControl w:val="0"/>
              <w:jc w:val="both"/>
              <w:rPr>
                <w:rFonts w:hint="default"/>
                <w:b w:val="0"/>
                <w:bCs w:val="0"/>
                <w:vertAlign w:val="baseline"/>
                <w:lang w:val="en-US" w:eastAsia="zh-CN"/>
              </w:rPr>
            </w:pPr>
          </w:p>
        </w:tc>
      </w:tr>
      <w:tr w14:paraId="604AC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D0AE4B">
            <w:pPr>
              <w:widowControl w:val="0"/>
              <w:bidi w:val="0"/>
              <w:jc w:val="both"/>
              <w:rPr>
                <w:rFonts w:hint="eastAsia"/>
                <w:lang w:val="en-US" w:eastAsia="zh-CN"/>
              </w:rPr>
            </w:pPr>
            <w:r>
              <w:rPr>
                <w:rFonts w:hint="default"/>
              </w:rPr>
              <w:t>$CURS_</w:t>
            </w:r>
            <w:r>
              <w:rPr>
                <w:rFonts w:hint="eastAsia"/>
                <w:lang w:val="en-US" w:eastAsia="zh-CN"/>
              </w:rPr>
              <w:t>Z</w:t>
            </w:r>
          </w:p>
        </w:tc>
        <w:tc>
          <w:tcPr>
            <w:tcW w:w="4261" w:type="dxa"/>
          </w:tcPr>
          <w:p w14:paraId="24DBDD5F">
            <w:pPr>
              <w:widowControl w:val="0"/>
              <w:jc w:val="both"/>
              <w:rPr>
                <w:rFonts w:hint="default"/>
                <w:b w:val="0"/>
                <w:bCs w:val="0"/>
                <w:vertAlign w:val="baseline"/>
                <w:lang w:val="en-US" w:eastAsia="zh-CN"/>
              </w:rPr>
            </w:pPr>
          </w:p>
        </w:tc>
      </w:tr>
      <w:tr w14:paraId="08DB0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F8BF6C">
            <w:pPr>
              <w:widowControl w:val="0"/>
              <w:bidi w:val="0"/>
              <w:jc w:val="both"/>
              <w:rPr>
                <w:rFonts w:hint="default"/>
              </w:rPr>
            </w:pPr>
            <w:r>
              <w:rPr>
                <w:rFonts w:hint="default"/>
              </w:rPr>
              <w:t>$CUR</w:t>
            </w:r>
            <w:r>
              <w:rPr>
                <w:rFonts w:hint="eastAsia"/>
                <w:lang w:val="en-US" w:eastAsia="zh-CN"/>
              </w:rPr>
              <w:t>E</w:t>
            </w:r>
            <w:r>
              <w:rPr>
                <w:rFonts w:hint="default"/>
              </w:rPr>
              <w:t>_X</w:t>
            </w:r>
          </w:p>
        </w:tc>
        <w:tc>
          <w:tcPr>
            <w:tcW w:w="4261" w:type="dxa"/>
          </w:tcPr>
          <w:p w14:paraId="4892D1DA">
            <w:pPr>
              <w:widowControl w:val="0"/>
              <w:jc w:val="both"/>
              <w:rPr>
                <w:rFonts w:hint="default"/>
                <w:b w:val="0"/>
                <w:bCs w:val="0"/>
                <w:vertAlign w:val="baseline"/>
                <w:lang w:val="en-US" w:eastAsia="zh-CN"/>
              </w:rPr>
            </w:pPr>
          </w:p>
        </w:tc>
      </w:tr>
      <w:tr w14:paraId="7769E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746B1C">
            <w:pPr>
              <w:widowControl w:val="0"/>
              <w:bidi w:val="0"/>
              <w:jc w:val="both"/>
              <w:rPr>
                <w:rFonts w:hint="eastAsia"/>
                <w:lang w:val="en-US" w:eastAsia="zh-CN"/>
              </w:rPr>
            </w:pPr>
            <w:r>
              <w:rPr>
                <w:rFonts w:hint="default"/>
              </w:rPr>
              <w:t>$CURS_</w:t>
            </w:r>
            <w:r>
              <w:rPr>
                <w:rFonts w:hint="eastAsia"/>
                <w:lang w:val="en-US" w:eastAsia="zh-CN"/>
              </w:rPr>
              <w:t>Y</w:t>
            </w:r>
          </w:p>
        </w:tc>
        <w:tc>
          <w:tcPr>
            <w:tcW w:w="4261" w:type="dxa"/>
          </w:tcPr>
          <w:p w14:paraId="245D4229">
            <w:pPr>
              <w:widowControl w:val="0"/>
              <w:jc w:val="both"/>
              <w:rPr>
                <w:rFonts w:hint="default"/>
                <w:b w:val="0"/>
                <w:bCs w:val="0"/>
                <w:vertAlign w:val="baseline"/>
                <w:lang w:val="en-US" w:eastAsia="zh-CN"/>
              </w:rPr>
            </w:pPr>
          </w:p>
        </w:tc>
      </w:tr>
      <w:tr w14:paraId="66B83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32AF97">
            <w:pPr>
              <w:widowControl w:val="0"/>
              <w:bidi w:val="0"/>
              <w:jc w:val="both"/>
              <w:rPr>
                <w:rFonts w:hint="eastAsia"/>
                <w:lang w:val="en-US" w:eastAsia="zh-CN"/>
              </w:rPr>
            </w:pPr>
            <w:r>
              <w:rPr>
                <w:rFonts w:hint="default"/>
              </w:rPr>
              <w:t>$CURS_</w:t>
            </w:r>
            <w:r>
              <w:rPr>
                <w:rFonts w:hint="eastAsia"/>
                <w:lang w:val="en-US" w:eastAsia="zh-CN"/>
              </w:rPr>
              <w:t>Z</w:t>
            </w:r>
          </w:p>
        </w:tc>
        <w:tc>
          <w:tcPr>
            <w:tcW w:w="4261" w:type="dxa"/>
          </w:tcPr>
          <w:p w14:paraId="041F90C6">
            <w:pPr>
              <w:widowControl w:val="0"/>
              <w:jc w:val="both"/>
              <w:rPr>
                <w:rFonts w:hint="default"/>
                <w:b w:val="0"/>
                <w:bCs w:val="0"/>
                <w:vertAlign w:val="baseline"/>
                <w:lang w:val="en-US" w:eastAsia="zh-CN"/>
              </w:rPr>
            </w:pPr>
          </w:p>
        </w:tc>
      </w:tr>
    </w:tbl>
    <w:p w14:paraId="1D12D803">
      <w:pPr>
        <w:rPr>
          <w:rFonts w:hint="default"/>
          <w:b w:val="0"/>
          <w:bCs w:val="0"/>
          <w:lang w:val="en-US" w:eastAsia="zh-CN"/>
        </w:rPr>
      </w:pPr>
    </w:p>
    <w:p w14:paraId="140D1E85">
      <w:pPr>
        <w:pStyle w:val="4"/>
        <w:bidi w:val="0"/>
        <w:rPr>
          <w:rFonts w:hint="eastAsia"/>
          <w:lang w:val="en-US" w:eastAsia="zh-CN"/>
        </w:rPr>
      </w:pPr>
      <w:r>
        <w:rPr>
          <w:rFonts w:hint="eastAsia"/>
          <w:lang w:val="en-US" w:eastAsia="zh-CN"/>
        </w:rPr>
        <w:t>快捷操作</w:t>
      </w:r>
    </w:p>
    <w:p w14:paraId="147E2471">
      <w:pPr>
        <w:jc w:val="center"/>
      </w:pPr>
      <w:r>
        <w:drawing>
          <wp:inline distT="0" distB="0" distL="114300" distR="114300">
            <wp:extent cx="1591945" cy="2259330"/>
            <wp:effectExtent l="0" t="0" r="8255" b="12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1591945" cy="2259330"/>
                    </a:xfrm>
                    <a:prstGeom prst="rect">
                      <a:avLst/>
                    </a:prstGeom>
                    <a:noFill/>
                    <a:ln>
                      <a:noFill/>
                    </a:ln>
                  </pic:spPr>
                </pic:pic>
              </a:graphicData>
            </a:graphic>
          </wp:inline>
        </w:drawing>
      </w:r>
    </w:p>
    <w:p w14:paraId="425C5284">
      <w:pPr>
        <w:pStyle w:val="11"/>
        <w:bidi w:val="0"/>
        <w:rPr>
          <w:rFonts w:hint="eastAsia"/>
          <w:lang w:val="en-US" w:eastAsia="zh-CN"/>
        </w:rPr>
      </w:pPr>
      <w:r>
        <w:rPr>
          <w:rFonts w:hint="eastAsia"/>
          <w:lang w:val="en-US" w:eastAsia="zh-CN"/>
        </w:rPr>
        <w:t>图 3.8 指令操作上下文菜单</w:t>
      </w:r>
    </w:p>
    <w:p w14:paraId="4C7499F5">
      <w:pPr>
        <w:rPr>
          <w:rFonts w:hint="eastAsia"/>
          <w:lang w:val="en-US" w:eastAsia="zh-CN"/>
        </w:rPr>
      </w:pPr>
      <w:r>
        <w:rPr>
          <w:rFonts w:hint="eastAsia"/>
          <w:lang w:val="en-US" w:eastAsia="zh-CN"/>
        </w:rPr>
        <w:t>在加工程序界面右击/选中单个 item 后右击会弹出如图 3.7 所示的上下文菜单，</w:t>
      </w:r>
    </w:p>
    <w:p w14:paraId="05AA8F0A">
      <w:pPr>
        <w:rPr>
          <w:rFonts w:hint="eastAsia"/>
          <w:lang w:val="en-US" w:eastAsia="zh-CN"/>
        </w:rPr>
      </w:pPr>
      <w:r>
        <w:rPr>
          <w:rFonts w:hint="eastAsia"/>
          <w:b/>
          <w:bCs/>
          <w:lang w:val="en-US" w:eastAsia="zh-CN"/>
        </w:rPr>
        <w:t>执行</w:t>
      </w:r>
      <w:r>
        <w:rPr>
          <w:rFonts w:hint="eastAsia"/>
          <w:lang w:val="en-US" w:eastAsia="zh-CN"/>
        </w:rPr>
        <w:t xml:space="preserve"> 项会对当前所选中的指令进行单步执行；</w:t>
      </w:r>
    </w:p>
    <w:p w14:paraId="11B8F7DC">
      <w:pPr>
        <w:rPr>
          <w:rFonts w:hint="eastAsia"/>
          <w:lang w:val="en-US" w:eastAsia="zh-CN"/>
        </w:rPr>
      </w:pPr>
      <w:r>
        <w:rPr>
          <w:rFonts w:hint="eastAsia"/>
          <w:b/>
          <w:bCs/>
          <w:lang w:val="en-US" w:eastAsia="zh-CN"/>
        </w:rPr>
        <w:t>修改</w:t>
      </w:r>
      <w:r>
        <w:rPr>
          <w:rFonts w:hint="eastAsia"/>
          <w:lang w:val="en-US" w:eastAsia="zh-CN"/>
        </w:rPr>
        <w:t xml:space="preserve"> 项会进入加工程序修改对话框；</w:t>
      </w:r>
    </w:p>
    <w:p w14:paraId="031E7F91">
      <w:pPr>
        <w:rPr>
          <w:rFonts w:hint="eastAsia"/>
          <w:lang w:val="en-US" w:eastAsia="zh-CN"/>
        </w:rPr>
      </w:pPr>
      <w:r>
        <w:rPr>
          <w:rFonts w:hint="eastAsia"/>
          <w:b/>
          <w:bCs/>
          <w:lang w:val="en-US" w:eastAsia="zh-CN"/>
        </w:rPr>
        <w:t>刷新</w:t>
      </w:r>
      <w:r>
        <w:rPr>
          <w:rFonts w:hint="eastAsia"/>
          <w:lang w:val="en-US" w:eastAsia="zh-CN"/>
        </w:rPr>
        <w:t xml:space="preserve"> 项会从指令数据源加载最新的指令数据；</w:t>
      </w:r>
    </w:p>
    <w:p w14:paraId="2E3BBB7A">
      <w:pPr>
        <w:rPr>
          <w:rFonts w:hint="eastAsia"/>
          <w:lang w:val="en-US" w:eastAsia="zh-CN"/>
        </w:rPr>
      </w:pPr>
      <w:r>
        <w:rPr>
          <w:rFonts w:hint="eastAsia"/>
          <w:b/>
          <w:bCs/>
          <w:lang w:val="en-US" w:eastAsia="zh-CN"/>
        </w:rPr>
        <w:t>清空</w:t>
      </w:r>
      <w:r>
        <w:rPr>
          <w:rFonts w:hint="eastAsia"/>
          <w:lang w:val="en-US" w:eastAsia="zh-CN"/>
        </w:rPr>
        <w:t xml:space="preserve"> 项会清空当前指令队列；</w:t>
      </w:r>
    </w:p>
    <w:p w14:paraId="79D4F896">
      <w:pPr>
        <w:rPr>
          <w:rFonts w:hint="eastAsia"/>
          <w:lang w:val="en-US" w:eastAsia="zh-CN"/>
        </w:rPr>
      </w:pPr>
    </w:p>
    <w:p w14:paraId="0F03250B">
      <w:pPr>
        <w:pStyle w:val="4"/>
        <w:bidi w:val="0"/>
        <w:rPr>
          <w:rFonts w:hint="eastAsia"/>
          <w:lang w:val="en-US" w:eastAsia="zh-CN"/>
        </w:rPr>
      </w:pPr>
      <w:r>
        <w:rPr>
          <w:rFonts w:hint="eastAsia"/>
          <w:lang w:val="en-US" w:eastAsia="zh-CN"/>
        </w:rPr>
        <w:t>指令备份&amp;重用</w:t>
      </w:r>
    </w:p>
    <w:p w14:paraId="64F99BB6">
      <w:pPr>
        <w:rPr>
          <w:rFonts w:hint="eastAsia"/>
          <w:lang w:val="en-US" w:eastAsia="zh-CN"/>
        </w:rPr>
      </w:pPr>
    </w:p>
    <w:p w14:paraId="5B64A98B">
      <w:pPr>
        <w:jc w:val="center"/>
        <w:rPr>
          <w:rFonts w:hint="eastAsia"/>
          <w:lang w:val="en-US" w:eastAsia="zh-CN"/>
        </w:rPr>
      </w:pPr>
      <w:r>
        <w:rPr>
          <w:rFonts w:hint="eastAsia"/>
          <w:lang w:val="en-US" w:eastAsia="zh-CN"/>
        </w:rPr>
        <w:drawing>
          <wp:inline distT="0" distB="0" distL="114300" distR="114300">
            <wp:extent cx="3223895" cy="238125"/>
            <wp:effectExtent l="0" t="0" r="1905" b="3175"/>
            <wp:docPr id="10" name="Picture 10" descr="QQ_174703893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Q_1747038930339"/>
                    <pic:cNvPicPr>
                      <a:picLocks noChangeAspect="1"/>
                    </pic:cNvPicPr>
                  </pic:nvPicPr>
                  <pic:blipFill>
                    <a:blip r:embed="rId15"/>
                    <a:stretch>
                      <a:fillRect/>
                    </a:stretch>
                  </pic:blipFill>
                  <pic:spPr>
                    <a:xfrm>
                      <a:off x="0" y="0"/>
                      <a:ext cx="3223895" cy="238125"/>
                    </a:xfrm>
                    <a:prstGeom prst="rect">
                      <a:avLst/>
                    </a:prstGeom>
                  </pic:spPr>
                </pic:pic>
              </a:graphicData>
            </a:graphic>
          </wp:inline>
        </w:drawing>
      </w:r>
    </w:p>
    <w:p w14:paraId="6031FCF9">
      <w:pPr>
        <w:pStyle w:val="11"/>
        <w:bidi w:val="0"/>
        <w:rPr>
          <w:rFonts w:hint="eastAsia"/>
          <w:lang w:val="en-US" w:eastAsia="zh-CN"/>
        </w:rPr>
      </w:pPr>
      <w:r>
        <w:rPr>
          <w:rFonts w:hint="eastAsia"/>
          <w:lang w:val="en-US" w:eastAsia="zh-CN"/>
        </w:rPr>
        <w:t>图 3.8 指令操作上下文菜单</w:t>
      </w:r>
    </w:p>
    <w:p w14:paraId="01863780">
      <w:pPr>
        <w:rPr>
          <w:rFonts w:hint="eastAsia"/>
          <w:lang w:val="en-US" w:eastAsia="zh-CN"/>
        </w:rPr>
      </w:pPr>
      <w:r>
        <w:rPr>
          <w:rFonts w:hint="eastAsia"/>
          <w:lang w:val="en-US" w:eastAsia="zh-CN"/>
        </w:rPr>
        <w:t>点击备份按钮可对当前加工程序进行备份，备份后的程序可以在指令队列为空时点击“从程序库加载按钮”进行重用。</w:t>
      </w:r>
    </w:p>
    <w:p w14:paraId="6747F4E2">
      <w:pPr>
        <w:jc w:val="center"/>
      </w:pPr>
      <w:r>
        <w:drawing>
          <wp:inline distT="0" distB="0" distL="114300" distR="114300">
            <wp:extent cx="2408555" cy="1434465"/>
            <wp:effectExtent l="0" t="0" r="444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2408555" cy="1434465"/>
                    </a:xfrm>
                    <a:prstGeom prst="rect">
                      <a:avLst/>
                    </a:prstGeom>
                    <a:noFill/>
                    <a:ln>
                      <a:noFill/>
                    </a:ln>
                  </pic:spPr>
                </pic:pic>
              </a:graphicData>
            </a:graphic>
          </wp:inline>
        </w:drawing>
      </w:r>
    </w:p>
    <w:p w14:paraId="11B8A4D0">
      <w:pPr>
        <w:pStyle w:val="11"/>
        <w:bidi w:val="0"/>
        <w:rPr>
          <w:rFonts w:hint="eastAsia"/>
          <w:lang w:val="en-US" w:eastAsia="zh-CN"/>
        </w:rPr>
      </w:pPr>
      <w:r>
        <w:rPr>
          <w:rFonts w:hint="eastAsia"/>
          <w:lang w:val="en-US" w:eastAsia="zh-CN"/>
        </w:rPr>
        <w:t>图 3.9 可用程序段列表</w:t>
      </w:r>
    </w:p>
    <w:p w14:paraId="5291EB9E">
      <w:pPr>
        <w:rPr>
          <w:rFonts w:hint="eastAsia"/>
          <w:lang w:val="en-US" w:eastAsia="zh-CN"/>
        </w:rPr>
      </w:pPr>
      <w:r>
        <w:rPr>
          <w:rFonts w:hint="eastAsia"/>
          <w:b/>
          <w:bCs/>
          <w:lang w:val="en-US" w:eastAsia="zh-CN"/>
        </w:rPr>
        <w:t>左键双击</w:t>
      </w:r>
      <w:r>
        <w:rPr>
          <w:rFonts w:hint="eastAsia"/>
          <w:lang w:val="en-US" w:eastAsia="zh-CN"/>
        </w:rPr>
        <w:t>可用程序段中的程序，即可将该程序段加载到机台中进行使用。</w:t>
      </w:r>
    </w:p>
    <w:p w14:paraId="2AF4F048">
      <w:pPr>
        <w:rPr>
          <w:rFonts w:hint="default"/>
          <w:lang w:val="en-US" w:eastAsia="zh-CN"/>
        </w:rPr>
      </w:pPr>
    </w:p>
    <w:p w14:paraId="670A6D1F">
      <w:pPr>
        <w:pStyle w:val="2"/>
        <w:bidi w:val="0"/>
        <w:rPr>
          <w:rFonts w:hint="eastAsia"/>
          <w:lang w:val="en-US" w:eastAsia="zh-CN"/>
        </w:rPr>
      </w:pPr>
      <w:r>
        <w:rPr>
          <w:rFonts w:hint="eastAsia"/>
          <w:lang w:val="en-US" w:eastAsia="zh-CN"/>
        </w:rPr>
        <w:t>控制面板</w:t>
      </w:r>
    </w:p>
    <w:p w14:paraId="0E037F1B">
      <w:pPr>
        <w:rPr>
          <w:rFonts w:hint="eastAsia"/>
          <w:lang w:val="en-US" w:eastAsia="zh-CN"/>
        </w:rPr>
      </w:pPr>
    </w:p>
    <w:p w14:paraId="57EF7556">
      <w:pPr>
        <w:pStyle w:val="3"/>
        <w:bidi w:val="0"/>
        <w:rPr>
          <w:rFonts w:hint="eastAsia"/>
          <w:lang w:val="en-US" w:eastAsia="zh-CN"/>
        </w:rPr>
      </w:pPr>
      <w:r>
        <w:rPr>
          <w:rFonts w:hint="eastAsia"/>
          <w:lang w:val="en-US" w:eastAsia="zh-CN"/>
        </w:rPr>
        <w:t>运动模式&amp;IO控制</w:t>
      </w:r>
    </w:p>
    <w:p w14:paraId="1A5F5AEF">
      <w:pPr>
        <w:jc w:val="center"/>
      </w:pPr>
      <w:r>
        <w:drawing>
          <wp:inline distT="0" distB="0" distL="114300" distR="114300">
            <wp:extent cx="4460240" cy="1839595"/>
            <wp:effectExtent l="0" t="0" r="10160" b="190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7"/>
                    <a:stretch>
                      <a:fillRect/>
                    </a:stretch>
                  </pic:blipFill>
                  <pic:spPr>
                    <a:xfrm>
                      <a:off x="0" y="0"/>
                      <a:ext cx="4460240" cy="1839595"/>
                    </a:xfrm>
                    <a:prstGeom prst="rect">
                      <a:avLst/>
                    </a:prstGeom>
                    <a:noFill/>
                    <a:ln>
                      <a:noFill/>
                    </a:ln>
                  </pic:spPr>
                </pic:pic>
              </a:graphicData>
            </a:graphic>
          </wp:inline>
        </w:drawing>
      </w:r>
    </w:p>
    <w:p w14:paraId="1AE3DDCC">
      <w:pPr>
        <w:pStyle w:val="11"/>
        <w:bidi w:val="0"/>
        <w:rPr>
          <w:rFonts w:hint="eastAsia"/>
          <w:lang w:val="en-US" w:eastAsia="zh-CN"/>
        </w:rPr>
      </w:pPr>
      <w:r>
        <w:rPr>
          <w:rFonts w:hint="eastAsia"/>
          <w:lang w:val="en-US" w:eastAsia="zh-CN"/>
        </w:rPr>
        <w:t>图 4.1 运动模式&amp;IO控制按钮分布图</w:t>
      </w:r>
    </w:p>
    <w:p w14:paraId="0045B93A">
      <w:pPr>
        <w:rPr>
          <w:rFonts w:hint="default"/>
          <w:lang w:val="en-US" w:eastAsia="zh-CN"/>
        </w:rPr>
      </w:pPr>
      <w:r>
        <w:rPr>
          <w:rFonts w:hint="eastAsia"/>
          <w:lang w:val="en-US" w:eastAsia="zh-CN"/>
        </w:rPr>
        <w:t>如图 4.1 所示，控制面板中通过响应按钮来切换运动模式以及开闭部分快捷IO。</w:t>
      </w:r>
    </w:p>
    <w:p w14:paraId="19197A43">
      <w:pPr>
        <w:ind w:left="0" w:leftChars="0" w:firstLine="0" w:firstLineChars="0"/>
        <w:jc w:val="both"/>
        <w:rPr>
          <w:rFonts w:hint="eastAsia"/>
          <w:lang w:val="en-US" w:eastAsia="zh-CN"/>
        </w:rPr>
      </w:pPr>
      <w:r>
        <w:drawing>
          <wp:inline distT="0" distB="0" distL="114300" distR="114300">
            <wp:extent cx="1783715" cy="381635"/>
            <wp:effectExtent l="0" t="0" r="698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8"/>
                    <a:stretch>
                      <a:fillRect/>
                    </a:stretch>
                  </pic:blipFill>
                  <pic:spPr>
                    <a:xfrm>
                      <a:off x="0" y="0"/>
                      <a:ext cx="1783715" cy="381635"/>
                    </a:xfrm>
                    <a:prstGeom prst="rect">
                      <a:avLst/>
                    </a:prstGeom>
                    <a:noFill/>
                    <a:ln>
                      <a:noFill/>
                    </a:ln>
                  </pic:spPr>
                </pic:pic>
              </a:graphicData>
            </a:graphic>
          </wp:inline>
        </w:drawing>
      </w:r>
      <w:r>
        <w:rPr>
          <w:rFonts w:hint="eastAsia"/>
          <w:lang w:val="en-US" w:eastAsia="zh-CN"/>
        </w:rPr>
        <w:t xml:space="preserve"> 从左至右依次为 JOG、回原、步动、手轮四个运动模式。将鼠标悬空在按钮上方同样会有提示。其余按钮就不多加描述。对于单个夹具按钮 </w:t>
      </w:r>
      <w:r>
        <w:drawing>
          <wp:inline distT="0" distB="0" distL="114300" distR="114300">
            <wp:extent cx="373380" cy="368935"/>
            <wp:effectExtent l="0" t="0" r="7620" b="1206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9"/>
                    <a:stretch>
                      <a:fillRect/>
                    </a:stretch>
                  </pic:blipFill>
                  <pic:spPr>
                    <a:xfrm>
                      <a:off x="0" y="0"/>
                      <a:ext cx="373380" cy="368935"/>
                    </a:xfrm>
                    <a:prstGeom prst="rect">
                      <a:avLst/>
                    </a:prstGeom>
                    <a:noFill/>
                    <a:ln>
                      <a:noFill/>
                    </a:ln>
                  </pic:spPr>
                </pic:pic>
              </a:graphicData>
            </a:graphic>
          </wp:inline>
        </w:drawing>
      </w:r>
      <w:r>
        <w:rPr>
          <w:rFonts w:hint="eastAsia"/>
          <w:lang w:val="en-US" w:eastAsia="zh-CN"/>
        </w:rPr>
        <w:t xml:space="preserve">  当拨杆偏向左侧时意味着此前输出的 DO 信号为 True ，若偏向右侧则意味着DO信号输出为 False。下方的红色信号为DO 相关联的 DI信号输入，绿灯表示夹具升起，红灯表示夹具处于闭合状态。 </w:t>
      </w:r>
    </w:p>
    <w:p w14:paraId="256219EB">
      <w:pPr>
        <w:ind w:left="0" w:leftChars="0" w:firstLine="0" w:firstLineChars="0"/>
        <w:jc w:val="both"/>
        <w:rPr>
          <w:rFonts w:hint="default"/>
          <w:lang w:val="en-US" w:eastAsia="zh-CN"/>
        </w:rPr>
      </w:pPr>
    </w:p>
    <w:p w14:paraId="49ED5046">
      <w:pPr>
        <w:pStyle w:val="3"/>
        <w:bidi w:val="0"/>
        <w:rPr>
          <w:rFonts w:hint="eastAsia"/>
          <w:lang w:val="en-US" w:eastAsia="zh-CN"/>
        </w:rPr>
      </w:pPr>
      <w:r>
        <w:rPr>
          <w:rFonts w:hint="eastAsia"/>
          <w:lang w:val="en-US" w:eastAsia="zh-CN"/>
        </w:rPr>
        <w:t>轴控制按钮</w:t>
      </w:r>
    </w:p>
    <w:p w14:paraId="1A42CF3C">
      <w:pPr>
        <w:rPr>
          <w:rFonts w:hint="eastAsia"/>
          <w:lang w:val="en-US" w:eastAsia="zh-CN"/>
        </w:rPr>
      </w:pPr>
      <w:r>
        <w:rPr>
          <w:rFonts w:hint="eastAsia"/>
          <w:lang w:val="en-US" w:eastAsia="zh-CN"/>
        </w:rPr>
        <w:t>对于轴控制按钮，需要配合</w:t>
      </w:r>
      <w:r>
        <w:rPr>
          <w:rFonts w:hint="eastAsia"/>
          <w:b/>
          <w:bCs/>
          <w:lang w:val="en-US" w:eastAsia="zh-CN"/>
        </w:rPr>
        <w:t>运动模式</w:t>
      </w:r>
      <w:r>
        <w:rPr>
          <w:rFonts w:hint="eastAsia"/>
          <w:lang w:val="en-US" w:eastAsia="zh-CN"/>
        </w:rPr>
        <w:t>一同使用，</w:t>
      </w:r>
    </w:p>
    <w:p w14:paraId="309BFF27">
      <w:pPr>
        <w:rPr>
          <w:rFonts w:hint="eastAsia"/>
          <w:lang w:val="en-US" w:eastAsia="zh-CN"/>
        </w:rPr>
      </w:pPr>
      <w:r>
        <w:rPr>
          <w:rFonts w:hint="eastAsia"/>
          <w:b/>
          <w:bCs/>
          <w:lang w:val="en-US" w:eastAsia="zh-CN"/>
        </w:rPr>
        <w:t>点动模式</w:t>
      </w:r>
      <w:r>
        <w:rPr>
          <w:rFonts w:hint="eastAsia"/>
          <w:lang w:val="en-US" w:eastAsia="zh-CN"/>
        </w:rPr>
        <w:t>下长按按钮对应的轴以点动速度持续移动直到按钮被松开；</w:t>
      </w:r>
    </w:p>
    <w:p w14:paraId="2D1B4E49">
      <w:pPr>
        <w:rPr>
          <w:rFonts w:hint="eastAsia"/>
          <w:lang w:val="en-US" w:eastAsia="zh-CN"/>
        </w:rPr>
      </w:pPr>
      <w:r>
        <w:rPr>
          <w:rFonts w:hint="eastAsia"/>
          <w:b/>
          <w:bCs/>
          <w:lang w:val="en-US" w:eastAsia="zh-CN"/>
        </w:rPr>
        <w:t>步动模式</w:t>
      </w:r>
      <w:r>
        <w:rPr>
          <w:rFonts w:hint="eastAsia"/>
          <w:lang w:val="en-US" w:eastAsia="zh-CN"/>
        </w:rPr>
        <w:t>下单击按钮轴移动对应的步长；</w:t>
      </w:r>
    </w:p>
    <w:p w14:paraId="13FDD0BE">
      <w:pPr>
        <w:rPr>
          <w:rFonts w:hint="default"/>
          <w:lang w:val="en-US" w:eastAsia="zh-CN"/>
        </w:rPr>
      </w:pPr>
      <w:r>
        <w:rPr>
          <w:rFonts w:hint="eastAsia"/>
          <w:lang w:val="en-US" w:eastAsia="zh-CN"/>
        </w:rPr>
        <w:t>回原模式下单机轴的</w:t>
      </w:r>
      <w:r>
        <w:rPr>
          <w:rFonts w:hint="eastAsia"/>
          <w:b/>
          <w:bCs/>
          <w:lang w:val="en-US" w:eastAsia="zh-CN"/>
        </w:rPr>
        <w:t>正向</w:t>
      </w:r>
      <w:r>
        <w:rPr>
          <w:rFonts w:hint="eastAsia"/>
          <w:lang w:val="en-US" w:eastAsia="zh-CN"/>
        </w:rPr>
        <w:t>移动按钮，轴将移动到位置0处；</w:t>
      </w:r>
    </w:p>
    <w:p w14:paraId="6CE03553">
      <w:pPr>
        <w:ind w:left="0" w:leftChars="0" w:firstLine="0" w:firstLineChars="0"/>
        <w:jc w:val="both"/>
        <w:rPr>
          <w:rFonts w:hint="default"/>
          <w:lang w:val="en-US" w:eastAsia="zh-CN"/>
        </w:rPr>
      </w:pPr>
    </w:p>
    <w:p w14:paraId="1D7207E9">
      <w:pPr>
        <w:pStyle w:val="3"/>
        <w:bidi w:val="0"/>
        <w:rPr>
          <w:rFonts w:hint="eastAsia"/>
          <w:lang w:val="en-US" w:eastAsia="zh-CN"/>
        </w:rPr>
      </w:pPr>
      <w:r>
        <w:rPr>
          <w:rFonts w:hint="eastAsia"/>
          <w:lang w:val="en-US" w:eastAsia="zh-CN"/>
        </w:rPr>
        <w:t>流程控制</w:t>
      </w:r>
    </w:p>
    <w:p w14:paraId="0DC2A106">
      <w:pPr>
        <w:rPr>
          <w:rFonts w:hint="eastAsia" w:eastAsia="SimSun"/>
          <w:lang w:val="en-US" w:eastAsia="zh-CN"/>
        </w:rPr>
      </w:pPr>
      <w:r>
        <w:rPr>
          <w:rFonts w:hint="eastAsia"/>
          <w:lang w:val="en-US" w:eastAsia="zh-CN"/>
        </w:rPr>
        <w:t xml:space="preserve">            </w:t>
      </w:r>
      <w:r>
        <w:rPr>
          <w:rFonts w:hint="eastAsia" w:eastAsia="SimSun"/>
          <w:lang w:val="en-US" w:eastAsia="zh-CN"/>
        </w:rPr>
        <w:drawing>
          <wp:inline distT="0" distB="0" distL="114300" distR="114300">
            <wp:extent cx="3361055" cy="695960"/>
            <wp:effectExtent l="0" t="0" r="4445" b="2540"/>
            <wp:docPr id="17" name="Picture 17" descr="QQ_174704013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Q_1747040135720"/>
                    <pic:cNvPicPr>
                      <a:picLocks noChangeAspect="1"/>
                    </pic:cNvPicPr>
                  </pic:nvPicPr>
                  <pic:blipFill>
                    <a:blip r:embed="rId20"/>
                    <a:stretch>
                      <a:fillRect/>
                    </a:stretch>
                  </pic:blipFill>
                  <pic:spPr>
                    <a:xfrm>
                      <a:off x="0" y="0"/>
                      <a:ext cx="3361055" cy="695960"/>
                    </a:xfrm>
                    <a:prstGeom prst="rect">
                      <a:avLst/>
                    </a:prstGeom>
                  </pic:spPr>
                </pic:pic>
              </a:graphicData>
            </a:graphic>
          </wp:inline>
        </w:drawing>
      </w:r>
      <w:r>
        <w:rPr>
          <w:rFonts w:hint="eastAsia" w:eastAsia="SimSun"/>
          <w:lang w:val="en-US" w:eastAsia="zh-CN"/>
        </w:rPr>
        <w:drawing>
          <wp:inline distT="0" distB="0" distL="114300" distR="114300">
            <wp:extent cx="727075" cy="693420"/>
            <wp:effectExtent l="0" t="0" r="9525" b="5080"/>
            <wp:docPr id="16" name="Picture 16" descr="QQ_174704008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Q_1747040082497"/>
                    <pic:cNvPicPr>
                      <a:picLocks noChangeAspect="1"/>
                    </pic:cNvPicPr>
                  </pic:nvPicPr>
                  <pic:blipFill>
                    <a:blip r:embed="rId21"/>
                    <a:stretch>
                      <a:fillRect/>
                    </a:stretch>
                  </pic:blipFill>
                  <pic:spPr>
                    <a:xfrm>
                      <a:off x="0" y="0"/>
                      <a:ext cx="727075" cy="693420"/>
                    </a:xfrm>
                    <a:prstGeom prst="rect">
                      <a:avLst/>
                    </a:prstGeom>
                  </pic:spPr>
                </pic:pic>
              </a:graphicData>
            </a:graphic>
          </wp:inline>
        </w:drawing>
      </w:r>
    </w:p>
    <w:p w14:paraId="7FFFFD99">
      <w:pPr>
        <w:pStyle w:val="11"/>
        <w:bidi w:val="0"/>
        <w:rPr>
          <w:rFonts w:hint="eastAsia"/>
          <w:lang w:val="en-US" w:eastAsia="zh-CN"/>
        </w:rPr>
      </w:pPr>
      <w:r>
        <w:rPr>
          <w:rFonts w:hint="eastAsia"/>
          <w:lang w:val="en-US" w:eastAsia="zh-CN"/>
        </w:rPr>
        <w:t>图 4.2 流程控制按钮</w:t>
      </w:r>
    </w:p>
    <w:p w14:paraId="1B19CD6D">
      <w:pPr>
        <w:rPr>
          <w:rFonts w:hint="eastAsia"/>
          <w:lang w:val="en-US" w:eastAsia="zh-CN"/>
        </w:rPr>
      </w:pPr>
    </w:p>
    <w:p w14:paraId="31118A23">
      <w:pPr>
        <w:pStyle w:val="4"/>
        <w:bidi w:val="0"/>
        <w:rPr>
          <w:rFonts w:hint="default"/>
          <w:lang w:val="en-US" w:eastAsia="zh-CN"/>
        </w:rPr>
      </w:pPr>
      <w:r>
        <w:rPr>
          <w:rFonts w:hint="eastAsia"/>
          <w:lang w:val="en-US" w:eastAsia="zh-CN"/>
        </w:rPr>
        <w:t>初始化按钮</w:t>
      </w:r>
    </w:p>
    <w:p w14:paraId="64206316">
      <w:pPr>
        <w:jc w:val="center"/>
        <w:rPr>
          <w:rFonts w:hint="eastAsia" w:eastAsia="SimSun"/>
          <w:lang w:val="en-US" w:eastAsia="zh-CN"/>
        </w:rPr>
      </w:pPr>
      <w:r>
        <w:rPr>
          <w:rFonts w:hint="eastAsia" w:eastAsia="SimSun"/>
          <w:lang w:val="en-US" w:eastAsia="zh-CN"/>
        </w:rPr>
        <w:drawing>
          <wp:inline distT="0" distB="0" distL="114300" distR="114300">
            <wp:extent cx="1328420" cy="3898900"/>
            <wp:effectExtent l="0" t="0" r="0" b="0"/>
            <wp:docPr id="18" name="Picture 18" descr="init_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it_follow"/>
                    <pic:cNvPicPr>
                      <a:picLocks noChangeAspect="1"/>
                    </pic:cNvPicPr>
                  </pic:nvPicPr>
                  <pic:blipFill>
                    <a:blip r:embed="rId22"/>
                    <a:stretch>
                      <a:fillRect/>
                    </a:stretch>
                  </pic:blipFill>
                  <pic:spPr>
                    <a:xfrm>
                      <a:off x="0" y="0"/>
                      <a:ext cx="1328420" cy="3898900"/>
                    </a:xfrm>
                    <a:prstGeom prst="rect">
                      <a:avLst/>
                    </a:prstGeom>
                  </pic:spPr>
                </pic:pic>
              </a:graphicData>
            </a:graphic>
          </wp:inline>
        </w:drawing>
      </w:r>
    </w:p>
    <w:p w14:paraId="6DF956F8">
      <w:pPr>
        <w:pStyle w:val="11"/>
        <w:bidi w:val="0"/>
        <w:rPr>
          <w:rFonts w:hint="eastAsia"/>
          <w:lang w:val="en-US" w:eastAsia="zh-CN"/>
        </w:rPr>
      </w:pPr>
      <w:r>
        <w:rPr>
          <w:rFonts w:hint="eastAsia"/>
          <w:lang w:val="en-US" w:eastAsia="zh-CN"/>
        </w:rPr>
        <w:t>图 4.3 初始化流程图</w:t>
      </w:r>
    </w:p>
    <w:p w14:paraId="6B2861E3">
      <w:pPr>
        <w:bidi w:val="0"/>
        <w:rPr>
          <w:rFonts w:hint="default"/>
          <w:lang w:val="en-US" w:eastAsia="zh-CN"/>
        </w:rPr>
      </w:pPr>
      <w:r>
        <w:rPr>
          <w:rFonts w:hint="eastAsia"/>
          <w:lang w:val="en-US" w:eastAsia="zh-CN"/>
        </w:rPr>
        <w:t>初始化按钮对各轴进行回原操作（若上电后未在上位软件中执行回原操作），并将Z抬升到安全高度，同时修改部分软件状态（包括修改设备状态位为初始化完成）。</w:t>
      </w:r>
    </w:p>
    <w:p w14:paraId="4AAD66F2">
      <w:pPr>
        <w:pStyle w:val="4"/>
        <w:bidi w:val="0"/>
        <w:rPr>
          <w:rFonts w:hint="default"/>
          <w:lang w:val="en-US" w:eastAsia="zh-CN"/>
        </w:rPr>
      </w:pPr>
      <w:r>
        <w:rPr>
          <w:rFonts w:hint="eastAsia"/>
          <w:lang w:val="en-US" w:eastAsia="zh-CN"/>
        </w:rPr>
        <w:t>启动按钮</w:t>
      </w:r>
    </w:p>
    <w:p w14:paraId="5117441C">
      <w:pPr>
        <w:jc w:val="center"/>
        <w:rPr>
          <w:rFonts w:hint="eastAsia" w:eastAsia="SimSun"/>
          <w:lang w:val="en-US" w:eastAsia="zh-CN"/>
        </w:rPr>
      </w:pPr>
      <w:r>
        <w:rPr>
          <w:rFonts w:hint="eastAsia" w:eastAsia="SimSun"/>
          <w:lang w:val="en-US" w:eastAsia="zh-CN"/>
        </w:rPr>
        <w:drawing>
          <wp:inline distT="0" distB="0" distL="114300" distR="114300">
            <wp:extent cx="3615690" cy="3263900"/>
            <wp:effectExtent l="0" t="0" r="3810" b="0"/>
            <wp:docPr id="19" name="Picture 19" descr="ru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un_flow"/>
                    <pic:cNvPicPr>
                      <a:picLocks noChangeAspect="1"/>
                    </pic:cNvPicPr>
                  </pic:nvPicPr>
                  <pic:blipFill>
                    <a:blip r:embed="rId23"/>
                    <a:stretch>
                      <a:fillRect/>
                    </a:stretch>
                  </pic:blipFill>
                  <pic:spPr>
                    <a:xfrm>
                      <a:off x="0" y="0"/>
                      <a:ext cx="3615690" cy="3263900"/>
                    </a:xfrm>
                    <a:prstGeom prst="rect">
                      <a:avLst/>
                    </a:prstGeom>
                  </pic:spPr>
                </pic:pic>
              </a:graphicData>
            </a:graphic>
          </wp:inline>
        </w:drawing>
      </w:r>
    </w:p>
    <w:p w14:paraId="3BA20511">
      <w:pPr>
        <w:pStyle w:val="11"/>
        <w:bidi w:val="0"/>
        <w:rPr>
          <w:rFonts w:hint="eastAsia"/>
          <w:lang w:val="en-US" w:eastAsia="zh-CN"/>
        </w:rPr>
      </w:pPr>
      <w:r>
        <w:rPr>
          <w:rFonts w:hint="eastAsia"/>
          <w:lang w:val="en-US" w:eastAsia="zh-CN"/>
        </w:rPr>
        <w:t>图 4.4 运行流程图</w:t>
      </w:r>
    </w:p>
    <w:p w14:paraId="455D11B8">
      <w:pPr>
        <w:rPr>
          <w:rFonts w:hint="eastAsia"/>
          <w:lang w:val="en-US" w:eastAsia="zh-CN"/>
        </w:rPr>
      </w:pPr>
      <w:r>
        <w:rPr>
          <w:rFonts w:hint="eastAsia"/>
          <w:lang w:val="en-US" w:eastAsia="zh-CN"/>
        </w:rPr>
        <w:t>运行按钮会启动加工流程，对动作队列中的指令进行逐一执行，在整个指令执行过程中会对暂停信号和停止信号进行检查，</w:t>
      </w:r>
    </w:p>
    <w:p w14:paraId="40AB073D">
      <w:pPr>
        <w:rPr>
          <w:rFonts w:hint="default"/>
          <w:lang w:val="en-US" w:eastAsia="zh-CN"/>
        </w:rPr>
      </w:pPr>
      <w:r>
        <w:rPr>
          <w:rFonts w:hint="eastAsia"/>
          <w:b/>
          <w:bCs/>
          <w:lang w:val="en-US" w:eastAsia="zh-CN"/>
        </w:rPr>
        <w:t>暂停信号</w:t>
      </w:r>
      <w:r>
        <w:rPr>
          <w:rFonts w:hint="eastAsia"/>
          <w:lang w:val="en-US" w:eastAsia="zh-CN"/>
        </w:rPr>
        <w:t>有效则加工流程暂停直到使用继续按钮恢复执行，恢复执行时将执行被暂停指令的下一条指令。</w:t>
      </w:r>
    </w:p>
    <w:p w14:paraId="3F00970E">
      <w:pPr>
        <w:rPr>
          <w:rFonts w:hint="default"/>
          <w:lang w:val="en-US" w:eastAsia="zh-CN"/>
        </w:rPr>
      </w:pPr>
      <w:r>
        <w:rPr>
          <w:rFonts w:hint="eastAsia"/>
          <w:b/>
          <w:bCs/>
          <w:lang w:val="en-US" w:eastAsia="zh-CN"/>
        </w:rPr>
        <w:t>停止信号</w:t>
      </w:r>
      <w:r>
        <w:rPr>
          <w:rFonts w:hint="eastAsia"/>
          <w:lang w:val="en-US" w:eastAsia="zh-CN"/>
        </w:rPr>
        <w:t>有效则停止加工流程。</w:t>
      </w:r>
    </w:p>
    <w:p w14:paraId="44F28965">
      <w:pPr>
        <w:ind w:left="0" w:leftChars="0" w:firstLine="0" w:firstLineChars="0"/>
        <w:rPr>
          <w:rFonts w:hint="eastAsia"/>
          <w:lang w:val="en-US" w:eastAsia="zh-CN"/>
        </w:rPr>
      </w:pPr>
      <w:r>
        <w:rPr>
          <w:rFonts w:hint="eastAsia"/>
          <w:lang w:val="en-US" w:eastAsia="zh-CN"/>
        </w:rPr>
        <w:t>当单条指令执行失败，暂停信号会自动触发，此时操机员可以手动排查问题并继续执行。</w:t>
      </w:r>
    </w:p>
    <w:p w14:paraId="1479AF9C">
      <w:pPr>
        <w:pStyle w:val="4"/>
        <w:bidi w:val="0"/>
        <w:rPr>
          <w:rFonts w:hint="eastAsia"/>
          <w:lang w:val="en-US" w:eastAsia="zh-CN"/>
        </w:rPr>
      </w:pPr>
      <w:r>
        <w:rPr>
          <w:rFonts w:hint="eastAsia"/>
          <w:lang w:val="en-US" w:eastAsia="zh-CN"/>
        </w:rPr>
        <w:t>暂停按钮</w:t>
      </w:r>
    </w:p>
    <w:p w14:paraId="721FDF7D">
      <w:pPr>
        <w:rPr>
          <w:rFonts w:hint="default"/>
          <w:lang w:val="en-US" w:eastAsia="zh-CN"/>
        </w:rPr>
      </w:pPr>
      <w:r>
        <w:rPr>
          <w:rFonts w:hint="eastAsia"/>
          <w:lang w:val="en-US" w:eastAsia="zh-CN"/>
        </w:rPr>
        <w:t>设置暂停信号有效，停止各轴(不包含主轴)运动，各轴的运动停止会导致指令执行失效（触发指令执行失败警报）设备状态转移为 P 暂停。</w:t>
      </w:r>
    </w:p>
    <w:p w14:paraId="7EF232FF">
      <w:pPr>
        <w:pStyle w:val="4"/>
        <w:bidi w:val="0"/>
        <w:rPr>
          <w:rFonts w:hint="eastAsia"/>
          <w:lang w:val="en-US" w:eastAsia="zh-CN"/>
        </w:rPr>
      </w:pPr>
      <w:r>
        <w:rPr>
          <w:rFonts w:hint="eastAsia"/>
          <w:lang w:val="en-US" w:eastAsia="zh-CN"/>
        </w:rPr>
        <w:t>停止按钮</w:t>
      </w:r>
    </w:p>
    <w:p w14:paraId="7C1789FF">
      <w:pPr>
        <w:rPr>
          <w:rFonts w:hint="default"/>
          <w:lang w:val="en-US" w:eastAsia="zh-CN"/>
        </w:rPr>
      </w:pPr>
      <w:r>
        <w:rPr>
          <w:rFonts w:hint="eastAsia"/>
          <w:lang w:val="en-US" w:eastAsia="zh-CN"/>
        </w:rPr>
        <w:t>设置停止信号有效，停止各轴运动</w:t>
      </w:r>
    </w:p>
    <w:p w14:paraId="4EFBF86F">
      <w:pPr>
        <w:pStyle w:val="4"/>
        <w:bidi w:val="0"/>
        <w:rPr>
          <w:rFonts w:hint="eastAsia"/>
          <w:lang w:val="en-US" w:eastAsia="zh-CN"/>
        </w:rPr>
      </w:pPr>
      <w:r>
        <w:rPr>
          <w:rFonts w:hint="eastAsia"/>
          <w:lang w:val="en-US" w:eastAsia="zh-CN"/>
        </w:rPr>
        <w:t>继续按钮</w:t>
      </w:r>
    </w:p>
    <w:p w14:paraId="5F642F21">
      <w:pPr>
        <w:rPr>
          <w:rFonts w:hint="eastAsia"/>
          <w:lang w:val="en-US" w:eastAsia="zh-CN"/>
        </w:rPr>
      </w:pPr>
      <w:r>
        <w:rPr>
          <w:rFonts w:hint="eastAsia"/>
          <w:lang w:val="en-US" w:eastAsia="zh-CN"/>
        </w:rPr>
        <w:t>继续按钮在指令执行失败后显示，按下该按钮会重新执行被暂停的/执行失败的指令</w:t>
      </w:r>
    </w:p>
    <w:p w14:paraId="713701B2">
      <w:pPr>
        <w:pStyle w:val="4"/>
        <w:bidi w:val="0"/>
        <w:rPr>
          <w:rFonts w:hint="default"/>
          <w:lang w:val="en-US" w:eastAsia="zh-CN"/>
        </w:rPr>
      </w:pPr>
      <w:r>
        <w:rPr>
          <w:rFonts w:hint="eastAsia"/>
          <w:lang w:val="en-US" w:eastAsia="zh-CN"/>
        </w:rPr>
        <w:t>设备状态转移</w:t>
      </w:r>
    </w:p>
    <w:p w14:paraId="1B8B0377">
      <w:pPr>
        <w:pStyle w:val="11"/>
        <w:bidi w:val="0"/>
        <w:rPr>
          <w:rFonts w:hint="default"/>
          <w:lang w:val="en-US" w:eastAsia="zh-CN"/>
        </w:rPr>
      </w:pPr>
      <w:r>
        <w:rPr>
          <w:rFonts w:hint="eastAsia"/>
          <w:lang w:val="en-US" w:eastAsia="zh-CN"/>
        </w:rPr>
        <w:t>表2.2 控制按钮状态转移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5"/>
        <w:gridCol w:w="1065"/>
      </w:tblGrid>
      <w:tr w14:paraId="7AB24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65" w:type="dxa"/>
            <w:vAlign w:val="top"/>
          </w:tcPr>
          <w:p w14:paraId="7783E17E">
            <w:pPr>
              <w:ind w:left="0" w:leftChars="0" w:firstLine="0" w:firstLineChars="0"/>
              <w:jc w:val="center"/>
              <w:rPr>
                <w:rFonts w:hint="default"/>
                <w:vertAlign w:val="baseline"/>
                <w:lang w:val="en-US" w:eastAsia="zh-CN"/>
              </w:rPr>
            </w:pPr>
            <w:r>
              <w:rPr>
                <w:rFonts w:hint="eastAsia"/>
                <w:vertAlign w:val="baseline"/>
                <w:lang w:val="en-US" w:eastAsia="zh-CN"/>
              </w:rPr>
              <w:t>控制按钮</w:t>
            </w:r>
          </w:p>
        </w:tc>
        <w:tc>
          <w:tcPr>
            <w:tcW w:w="1065" w:type="dxa"/>
            <w:vAlign w:val="top"/>
          </w:tcPr>
          <w:p w14:paraId="4302E617">
            <w:pPr>
              <w:ind w:left="0" w:leftChars="0" w:firstLine="0" w:firstLineChars="0"/>
              <w:jc w:val="center"/>
              <w:rPr>
                <w:rFonts w:hint="default"/>
                <w:vertAlign w:val="baseline"/>
                <w:lang w:val="en-US" w:eastAsia="zh-CN"/>
              </w:rPr>
            </w:pPr>
            <w:r>
              <w:rPr>
                <w:rFonts w:hint="eastAsia"/>
                <w:vertAlign w:val="baseline"/>
                <w:lang w:val="en-US" w:eastAsia="zh-CN"/>
              </w:rPr>
              <w:t>状态转移</w:t>
            </w:r>
          </w:p>
        </w:tc>
      </w:tr>
      <w:tr w14:paraId="65988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65" w:type="dxa"/>
            <w:vAlign w:val="top"/>
          </w:tcPr>
          <w:p w14:paraId="53BE07BF">
            <w:pPr>
              <w:ind w:left="0" w:leftChars="0" w:firstLine="0" w:firstLineChars="0"/>
              <w:jc w:val="center"/>
              <w:rPr>
                <w:rFonts w:hint="default"/>
                <w:vertAlign w:val="baseline"/>
                <w:lang w:val="en-US" w:eastAsia="zh-CN"/>
              </w:rPr>
            </w:pPr>
            <w:r>
              <w:rPr>
                <w:rFonts w:hint="eastAsia"/>
                <w:vertAlign w:val="baseline"/>
                <w:lang w:val="en-US" w:eastAsia="zh-CN"/>
              </w:rPr>
              <w:t>初始化</w:t>
            </w:r>
          </w:p>
        </w:tc>
        <w:tc>
          <w:tcPr>
            <w:tcW w:w="1065" w:type="dxa"/>
            <w:vAlign w:val="top"/>
          </w:tcPr>
          <w:p w14:paraId="24FE4D4B">
            <w:pPr>
              <w:ind w:left="0" w:leftChars="0" w:firstLine="0" w:firstLineChars="0"/>
              <w:jc w:val="center"/>
              <w:rPr>
                <w:rFonts w:hint="default"/>
                <w:vertAlign w:val="baseline"/>
                <w:lang w:val="en-US" w:eastAsia="zh-CN"/>
              </w:rPr>
            </w:pPr>
            <w:r>
              <w:rPr>
                <w:rFonts w:hint="eastAsia"/>
                <w:vertAlign w:val="baseline"/>
                <w:lang w:val="en-US" w:eastAsia="zh-CN"/>
              </w:rPr>
              <w:t>I 初始化</w:t>
            </w:r>
          </w:p>
        </w:tc>
      </w:tr>
      <w:tr w14:paraId="40C5C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65" w:type="dxa"/>
            <w:vAlign w:val="top"/>
          </w:tcPr>
          <w:p w14:paraId="032441B5">
            <w:pPr>
              <w:ind w:left="0" w:leftChars="0" w:firstLine="0" w:firstLineChars="0"/>
              <w:jc w:val="center"/>
              <w:rPr>
                <w:rFonts w:hint="default"/>
                <w:vertAlign w:val="baseline"/>
                <w:lang w:val="en-US" w:eastAsia="zh-CN"/>
              </w:rPr>
            </w:pPr>
            <w:r>
              <w:rPr>
                <w:rFonts w:hint="eastAsia"/>
                <w:vertAlign w:val="baseline"/>
                <w:lang w:val="en-US" w:eastAsia="zh-CN"/>
              </w:rPr>
              <w:t>暂停</w:t>
            </w:r>
          </w:p>
        </w:tc>
        <w:tc>
          <w:tcPr>
            <w:tcW w:w="1065" w:type="dxa"/>
            <w:vAlign w:val="top"/>
          </w:tcPr>
          <w:p w14:paraId="3528F8A0">
            <w:pPr>
              <w:ind w:left="0" w:leftChars="0" w:firstLine="0" w:firstLineChars="0"/>
              <w:jc w:val="center"/>
              <w:rPr>
                <w:rFonts w:hint="default"/>
                <w:vertAlign w:val="baseline"/>
                <w:lang w:val="en-US" w:eastAsia="zh-CN"/>
              </w:rPr>
            </w:pPr>
            <w:r>
              <w:rPr>
                <w:rFonts w:hint="eastAsia"/>
                <w:vertAlign w:val="baseline"/>
                <w:lang w:val="en-US" w:eastAsia="zh-CN"/>
              </w:rPr>
              <w:t>P 暂停</w:t>
            </w:r>
          </w:p>
        </w:tc>
      </w:tr>
      <w:tr w14:paraId="03D68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65" w:type="dxa"/>
            <w:vAlign w:val="top"/>
          </w:tcPr>
          <w:p w14:paraId="7B7F01F5">
            <w:pPr>
              <w:ind w:left="0" w:leftChars="0" w:firstLine="0" w:firstLineChars="0"/>
              <w:jc w:val="center"/>
              <w:rPr>
                <w:rFonts w:hint="default"/>
                <w:vertAlign w:val="baseline"/>
                <w:lang w:val="en-US" w:eastAsia="zh-CN"/>
              </w:rPr>
            </w:pPr>
            <w:r>
              <w:rPr>
                <w:rFonts w:hint="eastAsia"/>
                <w:vertAlign w:val="baseline"/>
                <w:lang w:val="en-US" w:eastAsia="zh-CN"/>
              </w:rPr>
              <w:t>停止</w:t>
            </w:r>
          </w:p>
        </w:tc>
        <w:tc>
          <w:tcPr>
            <w:tcW w:w="1065" w:type="dxa"/>
            <w:vAlign w:val="top"/>
          </w:tcPr>
          <w:p w14:paraId="670971AB">
            <w:pPr>
              <w:ind w:left="0" w:leftChars="0" w:firstLine="0" w:firstLineChars="0"/>
              <w:jc w:val="center"/>
              <w:rPr>
                <w:rFonts w:hint="default"/>
                <w:vertAlign w:val="baseline"/>
                <w:lang w:val="en-US" w:eastAsia="zh-CN"/>
              </w:rPr>
            </w:pPr>
            <w:r>
              <w:rPr>
                <w:rFonts w:hint="eastAsia"/>
                <w:vertAlign w:val="baseline"/>
                <w:lang w:val="en-US" w:eastAsia="zh-CN"/>
              </w:rPr>
              <w:t>F 空闲</w:t>
            </w:r>
          </w:p>
        </w:tc>
      </w:tr>
      <w:tr w14:paraId="172A2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65" w:type="dxa"/>
            <w:vAlign w:val="top"/>
          </w:tcPr>
          <w:p w14:paraId="5D9C03E1">
            <w:pPr>
              <w:ind w:left="0" w:leftChars="0" w:firstLine="0" w:firstLineChars="0"/>
              <w:jc w:val="center"/>
              <w:rPr>
                <w:rFonts w:hint="default"/>
                <w:vertAlign w:val="baseline"/>
                <w:lang w:val="en-US" w:eastAsia="zh-CN"/>
              </w:rPr>
            </w:pPr>
            <w:r>
              <w:rPr>
                <w:rFonts w:hint="eastAsia"/>
                <w:vertAlign w:val="baseline"/>
                <w:lang w:val="en-US" w:eastAsia="zh-CN"/>
              </w:rPr>
              <w:t>启动</w:t>
            </w:r>
          </w:p>
        </w:tc>
        <w:tc>
          <w:tcPr>
            <w:tcW w:w="1065" w:type="dxa"/>
            <w:vAlign w:val="top"/>
          </w:tcPr>
          <w:p w14:paraId="738FBD41">
            <w:pPr>
              <w:ind w:left="0" w:leftChars="0" w:firstLine="0" w:firstLineChars="0"/>
              <w:jc w:val="center"/>
              <w:rPr>
                <w:rFonts w:hint="default"/>
                <w:vertAlign w:val="baseline"/>
                <w:lang w:val="en-US" w:eastAsia="zh-CN"/>
              </w:rPr>
            </w:pPr>
            <w:r>
              <w:rPr>
                <w:rFonts w:hint="eastAsia"/>
                <w:vertAlign w:val="baseline"/>
                <w:lang w:val="en-US" w:eastAsia="zh-CN"/>
              </w:rPr>
              <w:t>R 运行中</w:t>
            </w:r>
          </w:p>
        </w:tc>
      </w:tr>
      <w:tr w14:paraId="21CBD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65" w:type="dxa"/>
            <w:vAlign w:val="top"/>
          </w:tcPr>
          <w:p w14:paraId="64D351C9">
            <w:pPr>
              <w:ind w:left="0" w:leftChars="0" w:firstLine="0" w:firstLineChars="0"/>
              <w:jc w:val="center"/>
              <w:rPr>
                <w:rFonts w:hint="default"/>
                <w:vertAlign w:val="baseline"/>
                <w:lang w:val="en-US" w:eastAsia="zh-CN"/>
              </w:rPr>
            </w:pPr>
            <w:r>
              <w:rPr>
                <w:rFonts w:hint="eastAsia"/>
                <w:vertAlign w:val="baseline"/>
                <w:lang w:val="en-US" w:eastAsia="zh-CN"/>
              </w:rPr>
              <w:t>继续</w:t>
            </w:r>
          </w:p>
        </w:tc>
        <w:tc>
          <w:tcPr>
            <w:tcW w:w="1065" w:type="dxa"/>
            <w:vAlign w:val="top"/>
          </w:tcPr>
          <w:p w14:paraId="2F786C48">
            <w:pPr>
              <w:ind w:left="0" w:leftChars="0" w:firstLine="0" w:firstLineChars="0"/>
              <w:jc w:val="center"/>
              <w:rPr>
                <w:rFonts w:hint="default"/>
                <w:vertAlign w:val="baseline"/>
                <w:lang w:val="en-US" w:eastAsia="zh-CN"/>
              </w:rPr>
            </w:pPr>
            <w:r>
              <w:rPr>
                <w:rFonts w:hint="eastAsia"/>
                <w:vertAlign w:val="baseline"/>
                <w:lang w:val="en-US" w:eastAsia="zh-CN"/>
              </w:rPr>
              <w:t>R 运行中</w:t>
            </w:r>
          </w:p>
        </w:tc>
      </w:tr>
      <w:tr w14:paraId="31208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65" w:type="dxa"/>
            <w:vAlign w:val="top"/>
          </w:tcPr>
          <w:p w14:paraId="136F3CE9">
            <w:pPr>
              <w:ind w:left="0" w:leftChars="0" w:firstLine="0" w:firstLineChars="0"/>
              <w:jc w:val="center"/>
              <w:rPr>
                <w:rFonts w:hint="default"/>
                <w:vertAlign w:val="baseline"/>
                <w:lang w:val="en-US" w:eastAsia="zh-CN"/>
              </w:rPr>
            </w:pPr>
            <w:r>
              <w:rPr>
                <w:rFonts w:hint="eastAsia"/>
                <w:vertAlign w:val="baseline"/>
                <w:lang w:val="en-US" w:eastAsia="zh-CN"/>
              </w:rPr>
              <w:t>急停</w:t>
            </w:r>
          </w:p>
        </w:tc>
        <w:tc>
          <w:tcPr>
            <w:tcW w:w="1065" w:type="dxa"/>
            <w:vAlign w:val="top"/>
          </w:tcPr>
          <w:p w14:paraId="6D27FC2A">
            <w:pPr>
              <w:ind w:left="0" w:leftChars="0" w:firstLine="0" w:firstLineChars="0"/>
              <w:jc w:val="center"/>
              <w:rPr>
                <w:rFonts w:hint="default"/>
                <w:vertAlign w:val="baseline"/>
                <w:lang w:val="en-US" w:eastAsia="zh-CN"/>
              </w:rPr>
            </w:pPr>
            <w:r>
              <w:rPr>
                <w:rFonts w:hint="eastAsia"/>
                <w:vertAlign w:val="baseline"/>
                <w:lang w:val="en-US" w:eastAsia="zh-CN"/>
              </w:rPr>
              <w:t>E 急停</w:t>
            </w:r>
          </w:p>
        </w:tc>
      </w:tr>
    </w:tbl>
    <w:p w14:paraId="43046630"/>
    <w:p w14:paraId="4192F3EF">
      <w:pPr>
        <w:pStyle w:val="11"/>
        <w:bidi w:val="0"/>
        <w:rPr>
          <w:rFonts w:hint="default"/>
          <w:lang w:val="en-US" w:eastAsia="zh-CN"/>
        </w:rPr>
      </w:pPr>
      <w:r>
        <w:rPr>
          <w:rFonts w:hint="eastAsia"/>
          <w:lang w:val="en-US" w:eastAsia="zh-CN"/>
        </w:rPr>
        <w:t>表4.1 设备状态转移图</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5"/>
      </w:tblGrid>
      <w:tr w14:paraId="7832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5169A06E">
            <w:pPr>
              <w:ind w:left="0" w:leftChars="0" w:firstLine="0" w:firstLineChars="0"/>
              <w:jc w:val="both"/>
              <w:rPr>
                <w:rFonts w:hint="eastAsia"/>
                <w:vertAlign w:val="baseline"/>
                <w:lang w:val="en-US" w:eastAsia="zh-CN"/>
              </w:rPr>
            </w:pPr>
          </w:p>
        </w:tc>
        <w:tc>
          <w:tcPr>
            <w:tcW w:w="1065" w:type="dxa"/>
            <w:vAlign w:val="center"/>
          </w:tcPr>
          <w:p w14:paraId="2C56E59E">
            <w:pPr>
              <w:ind w:left="0" w:leftChars="0" w:firstLine="0" w:firstLineChars="0"/>
              <w:jc w:val="both"/>
              <w:rPr>
                <w:rFonts w:hint="default"/>
                <w:vertAlign w:val="baseline"/>
                <w:lang w:val="en-US" w:eastAsia="zh-CN"/>
              </w:rPr>
            </w:pPr>
            <w:r>
              <w:rPr>
                <w:rFonts w:hint="eastAsia"/>
                <w:vertAlign w:val="baseline"/>
                <w:lang w:val="en-US" w:eastAsia="zh-CN"/>
              </w:rPr>
              <w:t>初始化</w:t>
            </w:r>
          </w:p>
        </w:tc>
        <w:tc>
          <w:tcPr>
            <w:tcW w:w="1065" w:type="dxa"/>
            <w:vAlign w:val="center"/>
          </w:tcPr>
          <w:p w14:paraId="01F0E7A0">
            <w:pPr>
              <w:jc w:val="both"/>
              <w:rPr>
                <w:rFonts w:hint="default"/>
                <w:vertAlign w:val="baseline"/>
                <w:lang w:val="en-US" w:eastAsia="zh-CN"/>
              </w:rPr>
            </w:pPr>
            <w:r>
              <w:rPr>
                <w:rFonts w:hint="eastAsia"/>
                <w:vertAlign w:val="baseline"/>
                <w:lang w:val="en-US" w:eastAsia="zh-CN"/>
              </w:rPr>
              <w:t>暂停</w:t>
            </w:r>
          </w:p>
        </w:tc>
        <w:tc>
          <w:tcPr>
            <w:tcW w:w="1065" w:type="dxa"/>
            <w:vAlign w:val="center"/>
          </w:tcPr>
          <w:p w14:paraId="4D14C7F2">
            <w:pPr>
              <w:ind w:left="0" w:leftChars="0" w:firstLine="0" w:firstLineChars="0"/>
              <w:jc w:val="both"/>
              <w:rPr>
                <w:rFonts w:hint="default"/>
                <w:vertAlign w:val="baseline"/>
                <w:lang w:val="en-US" w:eastAsia="zh-CN"/>
              </w:rPr>
            </w:pPr>
            <w:r>
              <w:rPr>
                <w:rFonts w:hint="eastAsia"/>
                <w:vertAlign w:val="baseline"/>
                <w:lang w:val="en-US" w:eastAsia="zh-CN"/>
              </w:rPr>
              <w:t>运行中</w:t>
            </w:r>
          </w:p>
        </w:tc>
        <w:tc>
          <w:tcPr>
            <w:tcW w:w="1065" w:type="dxa"/>
            <w:vAlign w:val="center"/>
          </w:tcPr>
          <w:p w14:paraId="7AD3A73D">
            <w:pPr>
              <w:ind w:left="0" w:leftChars="0" w:firstLine="0" w:firstLineChars="0"/>
              <w:jc w:val="both"/>
              <w:rPr>
                <w:rFonts w:hint="default"/>
                <w:vertAlign w:val="baseline"/>
                <w:lang w:val="en-US" w:eastAsia="zh-CN"/>
              </w:rPr>
            </w:pPr>
            <w:r>
              <w:rPr>
                <w:rFonts w:hint="eastAsia"/>
                <w:vertAlign w:val="baseline"/>
                <w:lang w:val="en-US" w:eastAsia="zh-CN"/>
              </w:rPr>
              <w:t>空闲</w:t>
            </w:r>
          </w:p>
        </w:tc>
        <w:tc>
          <w:tcPr>
            <w:tcW w:w="1065" w:type="dxa"/>
            <w:vAlign w:val="center"/>
          </w:tcPr>
          <w:p w14:paraId="1B2E02D8">
            <w:pPr>
              <w:jc w:val="both"/>
              <w:rPr>
                <w:rFonts w:hint="default"/>
                <w:vertAlign w:val="baseline"/>
                <w:lang w:val="en-US" w:eastAsia="zh-CN"/>
              </w:rPr>
            </w:pPr>
            <w:r>
              <w:rPr>
                <w:rFonts w:hint="eastAsia"/>
                <w:vertAlign w:val="baseline"/>
                <w:lang w:val="en-US" w:eastAsia="zh-CN"/>
              </w:rPr>
              <w:t>急停</w:t>
            </w:r>
          </w:p>
        </w:tc>
        <w:tc>
          <w:tcPr>
            <w:tcW w:w="1065" w:type="dxa"/>
            <w:vAlign w:val="center"/>
          </w:tcPr>
          <w:p w14:paraId="1AB3004F">
            <w:pPr>
              <w:jc w:val="both"/>
              <w:rPr>
                <w:rFonts w:hint="default"/>
                <w:vertAlign w:val="baseline"/>
                <w:lang w:val="en-US" w:eastAsia="zh-CN"/>
              </w:rPr>
            </w:pPr>
            <w:r>
              <w:rPr>
                <w:rFonts w:hint="eastAsia"/>
                <w:vertAlign w:val="baseline"/>
                <w:lang w:val="en-US" w:eastAsia="zh-CN"/>
              </w:rPr>
              <w:t>报警</w:t>
            </w:r>
          </w:p>
        </w:tc>
      </w:tr>
      <w:tr w14:paraId="7087E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537C4A98">
            <w:pPr>
              <w:ind w:left="0" w:leftChars="0" w:firstLine="0" w:firstLineChars="0"/>
              <w:jc w:val="both"/>
              <w:rPr>
                <w:rFonts w:hint="eastAsia"/>
                <w:vertAlign w:val="baseline"/>
                <w:lang w:val="en-US" w:eastAsia="zh-CN"/>
              </w:rPr>
            </w:pPr>
            <w:r>
              <w:rPr>
                <w:rFonts w:hint="eastAsia"/>
                <w:vertAlign w:val="baseline"/>
                <w:lang w:val="en-US" w:eastAsia="zh-CN"/>
              </w:rPr>
              <w:t>初始化</w:t>
            </w:r>
          </w:p>
        </w:tc>
        <w:tc>
          <w:tcPr>
            <w:tcW w:w="1065" w:type="dxa"/>
            <w:vAlign w:val="center"/>
          </w:tcPr>
          <w:p w14:paraId="1ABD8D01">
            <w:pPr>
              <w:jc w:val="both"/>
              <w:rPr>
                <w:rFonts w:hint="default"/>
                <w:vertAlign w:val="baseline"/>
                <w:lang w:val="en-US" w:eastAsia="zh-CN"/>
              </w:rPr>
            </w:pPr>
            <w:r>
              <w:rPr>
                <w:rFonts w:hint="eastAsia"/>
                <w:vertAlign w:val="baseline"/>
                <w:lang w:val="en-US" w:eastAsia="zh-CN"/>
              </w:rPr>
              <w:t>x</w:t>
            </w:r>
          </w:p>
        </w:tc>
        <w:tc>
          <w:tcPr>
            <w:tcW w:w="1065" w:type="dxa"/>
            <w:vAlign w:val="center"/>
          </w:tcPr>
          <w:p w14:paraId="6F49CEED">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1E8CFFB7">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10DFA343">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23BB64AD">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4846C73B">
            <w:pPr>
              <w:jc w:val="both"/>
              <w:rPr>
                <w:rFonts w:hint="default"/>
                <w:vertAlign w:val="baseline"/>
                <w:lang w:val="en-US" w:eastAsia="zh-CN"/>
              </w:rPr>
            </w:pPr>
            <w:r>
              <w:rPr>
                <w:rFonts w:hint="eastAsia"/>
                <w:vertAlign w:val="baseline"/>
                <w:lang w:val="en-US" w:eastAsia="zh-CN"/>
              </w:rPr>
              <w:t>1</w:t>
            </w:r>
          </w:p>
        </w:tc>
      </w:tr>
      <w:tr w14:paraId="60D59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7CEBACD9">
            <w:pPr>
              <w:ind w:left="0" w:leftChars="0" w:firstLine="0" w:firstLineChars="0"/>
              <w:jc w:val="both"/>
              <w:rPr>
                <w:rFonts w:hint="default"/>
                <w:vertAlign w:val="baseline"/>
                <w:lang w:val="en-US" w:eastAsia="zh-CN"/>
              </w:rPr>
            </w:pPr>
            <w:r>
              <w:rPr>
                <w:rFonts w:hint="eastAsia"/>
                <w:vertAlign w:val="baseline"/>
                <w:lang w:val="en-US" w:eastAsia="zh-CN"/>
              </w:rPr>
              <w:t>暂停</w:t>
            </w:r>
          </w:p>
        </w:tc>
        <w:tc>
          <w:tcPr>
            <w:tcW w:w="1065" w:type="dxa"/>
            <w:vAlign w:val="center"/>
          </w:tcPr>
          <w:p w14:paraId="1398C244">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1CEB7407">
            <w:pPr>
              <w:jc w:val="both"/>
              <w:rPr>
                <w:rFonts w:hint="default"/>
                <w:vertAlign w:val="baseline"/>
                <w:lang w:val="en-US" w:eastAsia="zh-CN"/>
              </w:rPr>
            </w:pPr>
            <w:r>
              <w:rPr>
                <w:rFonts w:hint="eastAsia"/>
                <w:vertAlign w:val="baseline"/>
                <w:lang w:val="en-US" w:eastAsia="zh-CN"/>
              </w:rPr>
              <w:t>x</w:t>
            </w:r>
          </w:p>
        </w:tc>
        <w:tc>
          <w:tcPr>
            <w:tcW w:w="1065" w:type="dxa"/>
            <w:vAlign w:val="center"/>
          </w:tcPr>
          <w:p w14:paraId="0571A148">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1B9CDD77">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7CD54D04">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589BCE6A">
            <w:pPr>
              <w:jc w:val="both"/>
              <w:rPr>
                <w:rFonts w:hint="default"/>
                <w:vertAlign w:val="baseline"/>
                <w:lang w:val="en-US" w:eastAsia="zh-CN"/>
              </w:rPr>
            </w:pPr>
            <w:r>
              <w:rPr>
                <w:rFonts w:hint="eastAsia"/>
                <w:vertAlign w:val="baseline"/>
                <w:lang w:val="en-US" w:eastAsia="zh-CN"/>
              </w:rPr>
              <w:t>1</w:t>
            </w:r>
          </w:p>
        </w:tc>
      </w:tr>
      <w:tr w14:paraId="11054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5FBDD2AA">
            <w:pPr>
              <w:ind w:left="0" w:leftChars="0" w:firstLine="0" w:firstLineChars="0"/>
              <w:jc w:val="both"/>
              <w:rPr>
                <w:rFonts w:hint="default"/>
                <w:vertAlign w:val="baseline"/>
                <w:lang w:val="en-US" w:eastAsia="zh-CN"/>
              </w:rPr>
            </w:pPr>
            <w:r>
              <w:rPr>
                <w:rFonts w:hint="eastAsia"/>
                <w:vertAlign w:val="baseline"/>
                <w:lang w:val="en-US" w:eastAsia="zh-CN"/>
              </w:rPr>
              <w:t>运行中</w:t>
            </w:r>
          </w:p>
        </w:tc>
        <w:tc>
          <w:tcPr>
            <w:tcW w:w="1065" w:type="dxa"/>
            <w:vAlign w:val="center"/>
          </w:tcPr>
          <w:p w14:paraId="5519EB09">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74E4BA4B">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18491AB1">
            <w:pPr>
              <w:jc w:val="both"/>
              <w:rPr>
                <w:rFonts w:hint="default"/>
                <w:vertAlign w:val="baseline"/>
                <w:lang w:val="en-US" w:eastAsia="zh-CN"/>
              </w:rPr>
            </w:pPr>
            <w:r>
              <w:rPr>
                <w:rFonts w:hint="eastAsia"/>
                <w:vertAlign w:val="baseline"/>
                <w:lang w:val="en-US" w:eastAsia="zh-CN"/>
              </w:rPr>
              <w:t>x</w:t>
            </w:r>
          </w:p>
        </w:tc>
        <w:tc>
          <w:tcPr>
            <w:tcW w:w="1065" w:type="dxa"/>
            <w:vAlign w:val="center"/>
          </w:tcPr>
          <w:p w14:paraId="1709EE14">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62A6E278">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432D4384">
            <w:pPr>
              <w:jc w:val="both"/>
              <w:rPr>
                <w:rFonts w:hint="default"/>
                <w:vertAlign w:val="baseline"/>
                <w:lang w:val="en-US" w:eastAsia="zh-CN"/>
              </w:rPr>
            </w:pPr>
            <w:r>
              <w:rPr>
                <w:rFonts w:hint="eastAsia"/>
                <w:vertAlign w:val="baseline"/>
                <w:lang w:val="en-US" w:eastAsia="zh-CN"/>
              </w:rPr>
              <w:t>1</w:t>
            </w:r>
          </w:p>
        </w:tc>
      </w:tr>
      <w:tr w14:paraId="0EC5C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04785333">
            <w:pPr>
              <w:ind w:left="0" w:leftChars="0" w:firstLine="0" w:firstLineChars="0"/>
              <w:jc w:val="both"/>
              <w:rPr>
                <w:rFonts w:hint="default"/>
                <w:vertAlign w:val="baseline"/>
                <w:lang w:val="en-US" w:eastAsia="zh-CN"/>
              </w:rPr>
            </w:pPr>
            <w:r>
              <w:rPr>
                <w:rFonts w:hint="eastAsia"/>
                <w:vertAlign w:val="baseline"/>
                <w:lang w:val="en-US" w:eastAsia="zh-CN"/>
              </w:rPr>
              <w:t>空闲</w:t>
            </w:r>
          </w:p>
        </w:tc>
        <w:tc>
          <w:tcPr>
            <w:tcW w:w="1065" w:type="dxa"/>
            <w:vAlign w:val="center"/>
          </w:tcPr>
          <w:p w14:paraId="5F90CCBC">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6979DF9F">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2DE800DD">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70B4018F">
            <w:pPr>
              <w:jc w:val="both"/>
              <w:rPr>
                <w:rFonts w:hint="default"/>
                <w:vertAlign w:val="baseline"/>
                <w:lang w:val="en-US" w:eastAsia="zh-CN"/>
              </w:rPr>
            </w:pPr>
            <w:r>
              <w:rPr>
                <w:rFonts w:hint="eastAsia"/>
                <w:vertAlign w:val="baseline"/>
                <w:lang w:val="en-US" w:eastAsia="zh-CN"/>
              </w:rPr>
              <w:t>x</w:t>
            </w:r>
          </w:p>
        </w:tc>
        <w:tc>
          <w:tcPr>
            <w:tcW w:w="1065" w:type="dxa"/>
            <w:vAlign w:val="center"/>
          </w:tcPr>
          <w:p w14:paraId="236825B9">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75C31483">
            <w:pPr>
              <w:jc w:val="both"/>
              <w:rPr>
                <w:rFonts w:hint="default"/>
                <w:vertAlign w:val="baseline"/>
                <w:lang w:val="en-US" w:eastAsia="zh-CN"/>
              </w:rPr>
            </w:pPr>
            <w:r>
              <w:rPr>
                <w:rFonts w:hint="eastAsia"/>
                <w:vertAlign w:val="baseline"/>
                <w:lang w:val="en-US" w:eastAsia="zh-CN"/>
              </w:rPr>
              <w:t>1</w:t>
            </w:r>
          </w:p>
        </w:tc>
      </w:tr>
      <w:tr w14:paraId="45DA0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6D6F79A1">
            <w:pPr>
              <w:ind w:left="0" w:leftChars="0" w:firstLine="0" w:firstLineChars="0"/>
              <w:jc w:val="both"/>
              <w:rPr>
                <w:rFonts w:hint="default"/>
                <w:vertAlign w:val="baseline"/>
                <w:lang w:val="en-US" w:eastAsia="zh-CN"/>
              </w:rPr>
            </w:pPr>
            <w:r>
              <w:rPr>
                <w:rFonts w:hint="eastAsia"/>
                <w:vertAlign w:val="baseline"/>
                <w:lang w:val="en-US" w:eastAsia="zh-CN"/>
              </w:rPr>
              <w:t>警报</w:t>
            </w:r>
          </w:p>
        </w:tc>
        <w:tc>
          <w:tcPr>
            <w:tcW w:w="1065" w:type="dxa"/>
            <w:vAlign w:val="center"/>
          </w:tcPr>
          <w:p w14:paraId="703A285D">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438D15BC">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04CCECC7">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7DAF132D">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72C96919">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5B2837CF">
            <w:pPr>
              <w:jc w:val="both"/>
              <w:rPr>
                <w:rFonts w:hint="default"/>
                <w:vertAlign w:val="baseline"/>
                <w:lang w:val="en-US" w:eastAsia="zh-CN"/>
              </w:rPr>
            </w:pPr>
            <w:r>
              <w:rPr>
                <w:rFonts w:hint="eastAsia"/>
                <w:vertAlign w:val="baseline"/>
                <w:lang w:val="en-US" w:eastAsia="zh-CN"/>
              </w:rPr>
              <w:t>x</w:t>
            </w:r>
          </w:p>
        </w:tc>
      </w:tr>
      <w:tr w14:paraId="1FA38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3B5EF49C">
            <w:pPr>
              <w:ind w:left="0" w:leftChars="0" w:firstLine="0" w:firstLineChars="0"/>
              <w:jc w:val="both"/>
              <w:rPr>
                <w:rFonts w:hint="default"/>
                <w:vertAlign w:val="baseline"/>
                <w:lang w:val="en-US" w:eastAsia="zh-CN"/>
              </w:rPr>
            </w:pPr>
            <w:r>
              <w:rPr>
                <w:rFonts w:hint="eastAsia"/>
                <w:vertAlign w:val="baseline"/>
                <w:lang w:val="en-US" w:eastAsia="zh-CN"/>
              </w:rPr>
              <w:t>急停</w:t>
            </w:r>
          </w:p>
        </w:tc>
        <w:tc>
          <w:tcPr>
            <w:tcW w:w="1065" w:type="dxa"/>
            <w:vAlign w:val="center"/>
          </w:tcPr>
          <w:p w14:paraId="1460B82C">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57EFD596">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4B95EF0E">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6A2D1A17">
            <w:pPr>
              <w:jc w:val="both"/>
              <w:rPr>
                <w:rFonts w:hint="default"/>
                <w:vertAlign w:val="baseline"/>
                <w:lang w:val="en-US" w:eastAsia="zh-CN"/>
              </w:rPr>
            </w:pPr>
            <w:r>
              <w:rPr>
                <w:rFonts w:hint="eastAsia"/>
                <w:vertAlign w:val="baseline"/>
                <w:lang w:val="en-US" w:eastAsia="zh-CN"/>
              </w:rPr>
              <w:t>1</w:t>
            </w:r>
          </w:p>
        </w:tc>
        <w:tc>
          <w:tcPr>
            <w:tcW w:w="1065" w:type="dxa"/>
            <w:vAlign w:val="center"/>
          </w:tcPr>
          <w:p w14:paraId="290BF9B1">
            <w:pPr>
              <w:jc w:val="both"/>
              <w:rPr>
                <w:rFonts w:hint="default"/>
                <w:vertAlign w:val="baseline"/>
                <w:lang w:val="en-US" w:eastAsia="zh-CN"/>
              </w:rPr>
            </w:pPr>
            <w:r>
              <w:rPr>
                <w:rFonts w:hint="eastAsia"/>
                <w:vertAlign w:val="baseline"/>
                <w:lang w:val="en-US" w:eastAsia="zh-CN"/>
              </w:rPr>
              <w:t>0</w:t>
            </w:r>
          </w:p>
        </w:tc>
        <w:tc>
          <w:tcPr>
            <w:tcW w:w="1065" w:type="dxa"/>
            <w:vAlign w:val="center"/>
          </w:tcPr>
          <w:p w14:paraId="06FF0E16">
            <w:pPr>
              <w:jc w:val="both"/>
              <w:rPr>
                <w:rFonts w:hint="default"/>
                <w:vertAlign w:val="baseline"/>
                <w:lang w:val="en-US" w:eastAsia="zh-CN"/>
              </w:rPr>
            </w:pPr>
            <w:r>
              <w:rPr>
                <w:rFonts w:hint="eastAsia"/>
                <w:vertAlign w:val="baseline"/>
                <w:lang w:val="en-US" w:eastAsia="zh-CN"/>
              </w:rPr>
              <w:t>0</w:t>
            </w:r>
          </w:p>
        </w:tc>
      </w:tr>
    </w:tbl>
    <w:p w14:paraId="751B1DD2">
      <w:pPr>
        <w:rPr>
          <w:rFonts w:hint="default"/>
          <w:lang w:val="en-US" w:eastAsia="zh-CN"/>
        </w:rPr>
      </w:pPr>
    </w:p>
    <w:p w14:paraId="4A12085A">
      <w:pPr>
        <w:pStyle w:val="2"/>
        <w:bidi w:val="0"/>
        <w:rPr>
          <w:rFonts w:hint="eastAsia"/>
          <w:lang w:val="en-US" w:eastAsia="zh-CN"/>
        </w:rPr>
      </w:pPr>
      <w:r>
        <w:rPr>
          <w:rFonts w:hint="eastAsia"/>
          <w:lang w:val="en-US" w:eastAsia="zh-CN"/>
        </w:rPr>
        <w:t>补偿</w:t>
      </w:r>
    </w:p>
    <w:p w14:paraId="54378DB5">
      <w:pPr>
        <w:rPr>
          <w:rFonts w:hint="default"/>
          <w:lang w:val="en-US" w:eastAsia="zh-CN"/>
        </w:rPr>
      </w:pPr>
      <w:r>
        <w:rPr>
          <w:rFonts w:hint="default"/>
          <w:lang w:val="en-US" w:eastAsia="zh-CN"/>
        </w:rPr>
        <w:drawing>
          <wp:inline distT="0" distB="0" distL="114300" distR="114300">
            <wp:extent cx="5267325" cy="2430780"/>
            <wp:effectExtent l="0" t="0" r="3175" b="7620"/>
            <wp:docPr id="20" name="Picture 20" descr="QQ_174704228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Q_1747042286635"/>
                    <pic:cNvPicPr>
                      <a:picLocks noChangeAspect="1"/>
                    </pic:cNvPicPr>
                  </pic:nvPicPr>
                  <pic:blipFill>
                    <a:blip r:embed="rId24"/>
                    <a:stretch>
                      <a:fillRect/>
                    </a:stretch>
                  </pic:blipFill>
                  <pic:spPr>
                    <a:xfrm>
                      <a:off x="0" y="0"/>
                      <a:ext cx="5267325" cy="2430780"/>
                    </a:xfrm>
                    <a:prstGeom prst="rect">
                      <a:avLst/>
                    </a:prstGeom>
                  </pic:spPr>
                </pic:pic>
              </a:graphicData>
            </a:graphic>
          </wp:inline>
        </w:drawing>
      </w:r>
    </w:p>
    <w:p w14:paraId="5195E05E">
      <w:pPr>
        <w:pStyle w:val="11"/>
        <w:bidi w:val="0"/>
        <w:rPr>
          <w:rFonts w:hint="eastAsia"/>
          <w:lang w:val="en-US" w:eastAsia="zh-CN"/>
        </w:rPr>
      </w:pPr>
      <w:r>
        <w:rPr>
          <w:rFonts w:hint="eastAsia"/>
          <w:lang w:val="en-US" w:eastAsia="zh-CN"/>
        </w:rPr>
        <w:t>图 5.1 补偿界面</w:t>
      </w:r>
    </w:p>
    <w:p w14:paraId="366BC109">
      <w:pPr>
        <w:rPr>
          <w:rFonts w:hint="eastAsia"/>
          <w:lang w:val="en-US" w:eastAsia="zh-CN"/>
        </w:rPr>
      </w:pPr>
      <w:r>
        <w:rPr>
          <w:rFonts w:hint="eastAsia"/>
          <w:lang w:val="en-US" w:eastAsia="zh-CN"/>
        </w:rPr>
        <w:t>补偿数据表中展示了已保存的补偿，补偿数据假设存在3 中 ，刀具几何补偿，刀具磨损补偿，工件偏移。</w:t>
      </w:r>
      <w:r>
        <w:rPr>
          <w:rFonts w:hint="eastAsia"/>
          <w:b/>
          <w:bCs/>
          <w:lang w:val="en-US" w:eastAsia="zh-CN"/>
        </w:rPr>
        <w:t>本质上三类都是在最终移动的目标位置做一个加减</w:t>
      </w:r>
      <w:r>
        <w:rPr>
          <w:rFonts w:hint="eastAsia"/>
          <w:lang w:val="en-US" w:eastAsia="zh-CN"/>
        </w:rPr>
        <w:t>。右击补偿数据表中的项后可以对补偿项进行管理、启动等操作。</w:t>
      </w:r>
    </w:p>
    <w:p w14:paraId="00CD222C">
      <w:r>
        <w:drawing>
          <wp:inline distT="0" distB="0" distL="114300" distR="114300">
            <wp:extent cx="5264150" cy="1170940"/>
            <wp:effectExtent l="0" t="0" r="6350" b="1016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5"/>
                    <a:stretch>
                      <a:fillRect/>
                    </a:stretch>
                  </pic:blipFill>
                  <pic:spPr>
                    <a:xfrm>
                      <a:off x="0" y="0"/>
                      <a:ext cx="5264150" cy="1170940"/>
                    </a:xfrm>
                    <a:prstGeom prst="rect">
                      <a:avLst/>
                    </a:prstGeom>
                    <a:noFill/>
                    <a:ln>
                      <a:noFill/>
                    </a:ln>
                  </pic:spPr>
                </pic:pic>
              </a:graphicData>
            </a:graphic>
          </wp:inline>
        </w:drawing>
      </w:r>
    </w:p>
    <w:p w14:paraId="6A3081B6">
      <w:pPr>
        <w:pStyle w:val="11"/>
        <w:bidi w:val="0"/>
        <w:rPr>
          <w:rFonts w:hint="default"/>
          <w:lang w:val="en-US" w:eastAsia="zh-CN"/>
        </w:rPr>
      </w:pPr>
      <w:r>
        <w:rPr>
          <w:rFonts w:hint="eastAsia"/>
          <w:lang w:val="en-US" w:eastAsia="zh-CN"/>
        </w:rPr>
        <w:t>图 5.2 补偿项快捷操作</w:t>
      </w:r>
    </w:p>
    <w:p w14:paraId="2F58A5B7">
      <w:pPr>
        <w:rPr>
          <w:rFonts w:hint="eastAsia"/>
          <w:lang w:val="en-US" w:eastAsia="zh-CN"/>
        </w:rPr>
      </w:pPr>
      <w:r>
        <w:rPr>
          <w:rFonts w:hint="eastAsia"/>
          <w:lang w:val="en-US" w:eastAsia="zh-CN"/>
        </w:rPr>
        <w:t>已启用的补偿会出现在 “已启用补偿界面中”并且高亮显示在补偿数据表中。保存操作会保存所有补偿项的修改。</w:t>
      </w:r>
    </w:p>
    <w:p w14:paraId="19DF6EAE">
      <w:pPr>
        <w:jc w:val="center"/>
      </w:pPr>
      <w:r>
        <w:drawing>
          <wp:inline distT="0" distB="0" distL="114300" distR="114300">
            <wp:extent cx="2073275" cy="1615440"/>
            <wp:effectExtent l="0" t="0" r="9525" b="1016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6"/>
                    <a:stretch>
                      <a:fillRect/>
                    </a:stretch>
                  </pic:blipFill>
                  <pic:spPr>
                    <a:xfrm>
                      <a:off x="0" y="0"/>
                      <a:ext cx="2073275" cy="1615440"/>
                    </a:xfrm>
                    <a:prstGeom prst="rect">
                      <a:avLst/>
                    </a:prstGeom>
                    <a:noFill/>
                    <a:ln>
                      <a:noFill/>
                    </a:ln>
                  </pic:spPr>
                </pic:pic>
              </a:graphicData>
            </a:graphic>
          </wp:inline>
        </w:drawing>
      </w:r>
    </w:p>
    <w:p w14:paraId="7EC9B4A3">
      <w:pPr>
        <w:pStyle w:val="11"/>
        <w:bidi w:val="0"/>
        <w:rPr>
          <w:rFonts w:hint="default"/>
          <w:lang w:val="en-US" w:eastAsia="zh-CN"/>
        </w:rPr>
      </w:pPr>
      <w:r>
        <w:rPr>
          <w:rFonts w:hint="eastAsia"/>
          <w:lang w:val="en-US" w:eastAsia="zh-CN"/>
        </w:rPr>
        <w:t>图 5.3 已启用补偿</w:t>
      </w:r>
    </w:p>
    <w:p w14:paraId="745D6B74">
      <w:pPr>
        <w:rPr>
          <w:rFonts w:hint="eastAsia"/>
          <w:lang w:val="en-US" w:eastAsia="zh-CN"/>
        </w:rPr>
      </w:pPr>
      <w:r>
        <w:rPr>
          <w:rFonts w:hint="eastAsia"/>
          <w:lang w:val="en-US" w:eastAsia="zh-CN"/>
        </w:rPr>
        <w:t>在已启用补偿中可以管理已经启用的补偿，同时也可以使用 “添加” 操作添加自定义类型的偏移量。所有启用的偏移量最终会进行一个线性组合施加到最终的移动位置用来修正路径。</w:t>
      </w:r>
    </w:p>
    <w:p w14:paraId="475AF946">
      <w:pPr>
        <w:pStyle w:val="2"/>
        <w:bidi w:val="0"/>
        <w:rPr>
          <w:rFonts w:hint="eastAsia"/>
          <w:lang w:val="en-US" w:eastAsia="zh-CN"/>
        </w:rPr>
      </w:pPr>
      <w:r>
        <w:rPr>
          <w:rFonts w:hint="eastAsia"/>
          <w:lang w:val="en-US" w:eastAsia="zh-CN"/>
        </w:rPr>
        <w:t>警报</w:t>
      </w:r>
    </w:p>
    <w:p w14:paraId="394A95D6">
      <w:pPr>
        <w:rPr>
          <w:rFonts w:hint="eastAsia"/>
          <w:lang w:val="en-US" w:eastAsia="zh-CN"/>
        </w:rPr>
      </w:pPr>
      <w:r>
        <w:rPr>
          <w:rFonts w:hint="eastAsia"/>
          <w:lang w:val="en-US" w:eastAsia="zh-CN"/>
        </w:rPr>
        <w:drawing>
          <wp:inline distT="0" distB="0" distL="114300" distR="114300">
            <wp:extent cx="5270500" cy="2453005"/>
            <wp:effectExtent l="0" t="0" r="0" b="10795"/>
            <wp:docPr id="23" name="Picture 23" descr="QQ_174704380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Q_1747043802293"/>
                    <pic:cNvPicPr>
                      <a:picLocks noChangeAspect="1"/>
                    </pic:cNvPicPr>
                  </pic:nvPicPr>
                  <pic:blipFill>
                    <a:blip r:embed="rId27"/>
                    <a:stretch>
                      <a:fillRect/>
                    </a:stretch>
                  </pic:blipFill>
                  <pic:spPr>
                    <a:xfrm>
                      <a:off x="0" y="0"/>
                      <a:ext cx="5270500" cy="2453005"/>
                    </a:xfrm>
                    <a:prstGeom prst="rect">
                      <a:avLst/>
                    </a:prstGeom>
                  </pic:spPr>
                </pic:pic>
              </a:graphicData>
            </a:graphic>
          </wp:inline>
        </w:drawing>
      </w:r>
    </w:p>
    <w:p w14:paraId="79CBDA20">
      <w:pPr>
        <w:pStyle w:val="11"/>
        <w:bidi w:val="0"/>
        <w:rPr>
          <w:rFonts w:hint="eastAsia"/>
          <w:lang w:val="en-US" w:eastAsia="zh-CN"/>
        </w:rPr>
      </w:pPr>
      <w:r>
        <w:rPr>
          <w:rFonts w:hint="eastAsia"/>
          <w:lang w:val="en-US" w:eastAsia="zh-CN"/>
        </w:rPr>
        <w:t>图 6.1 警报</w:t>
      </w:r>
    </w:p>
    <w:p w14:paraId="37DEB9DB">
      <w:pPr>
        <w:rPr>
          <w:rFonts w:hint="default"/>
          <w:lang w:val="en-US" w:eastAsia="zh-CN"/>
        </w:rPr>
      </w:pPr>
      <w:r>
        <w:rPr>
          <w:rFonts w:hint="eastAsia"/>
          <w:lang w:val="en-US" w:eastAsia="zh-CN"/>
        </w:rPr>
        <w:t>报警界面如图 3.5 所示，可以使用上方的筛选工具对已经发生的警报进行筛选。</w:t>
      </w:r>
    </w:p>
    <w:p w14:paraId="76F7248E">
      <w:pPr>
        <w:pStyle w:val="3"/>
        <w:bidi w:val="0"/>
        <w:rPr>
          <w:rFonts w:hint="eastAsia"/>
          <w:lang w:val="en-US" w:eastAsia="zh-CN"/>
        </w:rPr>
      </w:pPr>
      <w:r>
        <w:rPr>
          <w:rFonts w:hint="eastAsia"/>
          <w:lang w:val="en-US" w:eastAsia="zh-CN"/>
        </w:rPr>
        <w:t>警</w:t>
      </w:r>
      <w:r>
        <w:rPr>
          <w:rStyle w:val="12"/>
          <w:rFonts w:hint="eastAsia"/>
          <w:b w:val="0"/>
          <w:bCs w:val="0"/>
          <w:lang w:val="en-US" w:eastAsia="zh-CN"/>
        </w:rPr>
        <w:t>报</w:t>
      </w:r>
      <w:r>
        <w:rPr>
          <w:rFonts w:hint="eastAsia"/>
          <w:lang w:val="en-US" w:eastAsia="zh-CN"/>
        </w:rPr>
        <w:t>弹窗</w:t>
      </w:r>
    </w:p>
    <w:p w14:paraId="46A52A1D">
      <w:pPr>
        <w:jc w:val="center"/>
        <w:rPr>
          <w:rFonts w:hint="eastAsia"/>
          <w:lang w:val="en-US" w:eastAsia="zh-CN"/>
        </w:rPr>
      </w:pPr>
      <w:r>
        <w:rPr>
          <w:rFonts w:hint="eastAsia"/>
          <w:lang w:val="en-US" w:eastAsia="zh-CN"/>
        </w:rPr>
        <w:drawing>
          <wp:inline distT="0" distB="0" distL="114300" distR="114300">
            <wp:extent cx="3852545" cy="2413000"/>
            <wp:effectExtent l="0" t="0" r="8255" b="0"/>
            <wp:docPr id="24" name="Picture 24" descr="急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急停"/>
                    <pic:cNvPicPr>
                      <a:picLocks noChangeAspect="1"/>
                    </pic:cNvPicPr>
                  </pic:nvPicPr>
                  <pic:blipFill>
                    <a:blip r:embed="rId28"/>
                    <a:stretch>
                      <a:fillRect/>
                    </a:stretch>
                  </pic:blipFill>
                  <pic:spPr>
                    <a:xfrm>
                      <a:off x="0" y="0"/>
                      <a:ext cx="3852545" cy="2413000"/>
                    </a:xfrm>
                    <a:prstGeom prst="rect">
                      <a:avLst/>
                    </a:prstGeom>
                  </pic:spPr>
                </pic:pic>
              </a:graphicData>
            </a:graphic>
          </wp:inline>
        </w:drawing>
      </w:r>
    </w:p>
    <w:p w14:paraId="5A7DE794">
      <w:pPr>
        <w:pStyle w:val="11"/>
        <w:bidi w:val="0"/>
        <w:rPr>
          <w:rFonts w:hint="default"/>
          <w:lang w:val="en-US" w:eastAsia="zh-CN"/>
        </w:rPr>
      </w:pPr>
      <w:r>
        <w:rPr>
          <w:rFonts w:hint="eastAsia"/>
          <w:lang w:val="en-US" w:eastAsia="zh-CN"/>
        </w:rPr>
        <w:t>图6.2急停警报弹窗</w:t>
      </w:r>
    </w:p>
    <w:p w14:paraId="75613011">
      <w:pPr>
        <w:rPr>
          <w:rFonts w:hint="default"/>
          <w:lang w:val="en-US" w:eastAsia="zh-CN"/>
        </w:rPr>
      </w:pPr>
      <w:r>
        <w:rPr>
          <w:rFonts w:hint="eastAsia"/>
          <w:lang w:val="en-US" w:eastAsia="zh-CN"/>
        </w:rPr>
        <w:t>当设备中出现异常后，会出现弹窗来提示异常，并在部分异常弹窗中提供处理按钮。</w:t>
      </w:r>
    </w:p>
    <w:p w14:paraId="6E6A5098">
      <w:pPr>
        <w:rPr>
          <w:rFonts w:hint="default"/>
          <w:lang w:val="en-US" w:eastAsia="zh-CN"/>
        </w:rPr>
      </w:pPr>
    </w:p>
    <w:p w14:paraId="5AC912D7">
      <w:pPr>
        <w:pStyle w:val="2"/>
        <w:bidi w:val="0"/>
        <w:rPr>
          <w:rFonts w:hint="eastAsia"/>
          <w:lang w:val="en-US" w:eastAsia="zh-CN"/>
        </w:rPr>
      </w:pPr>
      <w:r>
        <w:rPr>
          <w:rFonts w:hint="eastAsia"/>
          <w:lang w:val="en-US" w:eastAsia="zh-CN"/>
        </w:rPr>
        <w:t>数据</w:t>
      </w:r>
    </w:p>
    <w:p w14:paraId="04F43EA6">
      <w:pPr>
        <w:rPr>
          <w:rFonts w:hint="default"/>
          <w:lang w:val="en-US" w:eastAsia="zh-CN"/>
        </w:rPr>
      </w:pPr>
      <w:r>
        <w:rPr>
          <w:rFonts w:hint="eastAsia"/>
          <w:lang w:val="en-US" w:eastAsia="zh-CN"/>
        </w:rPr>
        <w:t>共有三类数据 ：刀具，夹具，工件。本文中着重描述夹具刀具和工件参数略。数据的操作和其它对象类似，选中对应的数据项后右击即可操作该项目数据，也可以直接在数据表中对各种数据值进行修改。</w:t>
      </w:r>
      <w:r>
        <w:rPr>
          <w:rFonts w:hint="eastAsia"/>
          <w:color w:val="FF0000"/>
          <w:lang w:val="en-US" w:eastAsia="zh-CN"/>
        </w:rPr>
        <w:t>修改/添加完成后需要保存数据否则数据的插入/修改会丢失</w:t>
      </w:r>
      <w:r>
        <w:rPr>
          <w:rFonts w:hint="eastAsia"/>
          <w:lang w:val="en-US" w:eastAsia="zh-CN"/>
        </w:rPr>
        <w:t>。</w:t>
      </w:r>
    </w:p>
    <w:p w14:paraId="44FEC5B0">
      <w:pPr>
        <w:pStyle w:val="3"/>
        <w:bidi w:val="0"/>
        <w:rPr>
          <w:rFonts w:hint="eastAsia"/>
          <w:lang w:val="en-US" w:eastAsia="zh-CN"/>
        </w:rPr>
      </w:pPr>
      <w:r>
        <w:rPr>
          <w:rFonts w:hint="eastAsia"/>
          <w:lang w:val="en-US" w:eastAsia="zh-CN"/>
        </w:rPr>
        <w:t>夹具</w:t>
      </w:r>
    </w:p>
    <w:p w14:paraId="20FF3835">
      <w:pPr>
        <w:jc w:val="center"/>
        <w:rPr>
          <w:rFonts w:hint="default"/>
          <w:lang w:val="en-US" w:eastAsia="zh-CN"/>
        </w:rPr>
      </w:pPr>
      <w:r>
        <w:rPr>
          <w:rFonts w:hint="default"/>
          <w:lang w:val="en-US" w:eastAsia="zh-CN"/>
        </w:rPr>
        <w:drawing>
          <wp:inline distT="0" distB="0" distL="114300" distR="114300">
            <wp:extent cx="4283710" cy="1993900"/>
            <wp:effectExtent l="0" t="0" r="8890" b="0"/>
            <wp:docPr id="33" name="Picture 33" descr="QQ_174710376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Q_1747103763141"/>
                    <pic:cNvPicPr>
                      <a:picLocks noChangeAspect="1"/>
                    </pic:cNvPicPr>
                  </pic:nvPicPr>
                  <pic:blipFill>
                    <a:blip r:embed="rId29"/>
                    <a:stretch>
                      <a:fillRect/>
                    </a:stretch>
                  </pic:blipFill>
                  <pic:spPr>
                    <a:xfrm>
                      <a:off x="0" y="0"/>
                      <a:ext cx="4283710" cy="1993900"/>
                    </a:xfrm>
                    <a:prstGeom prst="rect">
                      <a:avLst/>
                    </a:prstGeom>
                  </pic:spPr>
                </pic:pic>
              </a:graphicData>
            </a:graphic>
          </wp:inline>
        </w:drawing>
      </w:r>
    </w:p>
    <w:p w14:paraId="1C036C23">
      <w:pPr>
        <w:pStyle w:val="11"/>
        <w:bidi w:val="0"/>
        <w:rPr>
          <w:rFonts w:hint="eastAsia"/>
          <w:lang w:val="en-US" w:eastAsia="zh-CN"/>
        </w:rPr>
      </w:pPr>
      <w:r>
        <w:rPr>
          <w:rFonts w:hint="eastAsia"/>
          <w:lang w:val="en-US" w:eastAsia="zh-CN"/>
        </w:rPr>
        <w:t>图 7.1 夹具数据表</w:t>
      </w:r>
    </w:p>
    <w:p w14:paraId="1BBBC317">
      <w:pPr>
        <w:rPr>
          <w:rFonts w:hint="default"/>
          <w:lang w:val="en-US" w:eastAsia="zh-CN"/>
        </w:rPr>
      </w:pPr>
      <w:r>
        <w:rPr>
          <w:rFonts w:hint="eastAsia"/>
          <w:lang w:val="en-US" w:eastAsia="zh-CN"/>
        </w:rPr>
        <w:t xml:space="preserve">夹具数据中的 MinPoint(夹紧时最小点)  ,MaxPoint(夹紧时最大点), OMinPoint(打开时最小点), OMaxPoint(打开时最大点)， 用于描述夹具开闭时夹具在坐标系中的位置。本软件将会使用此处设定的值进行夹具的碰撞检测。检测原理参考 </w:t>
      </w:r>
      <w:r>
        <w:rPr>
          <w:rFonts w:hint="eastAsia"/>
          <w:lang w:val="en-US" w:eastAsia="zh-CN"/>
        </w:rPr>
        <w:fldChar w:fldCharType="begin"/>
      </w:r>
      <w:r>
        <w:rPr>
          <w:rFonts w:hint="eastAsia"/>
          <w:lang w:val="en-US" w:eastAsia="zh-CN"/>
        </w:rPr>
        <w:instrText xml:space="preserve"> HYPERLINK "https://busyogg.github.io/article/1f60a8286c97/" </w:instrText>
      </w:r>
      <w:r>
        <w:rPr>
          <w:rFonts w:hint="eastAsia"/>
          <w:lang w:val="en-US" w:eastAsia="zh-CN"/>
        </w:rPr>
        <w:fldChar w:fldCharType="separate"/>
      </w:r>
      <w:r>
        <w:rPr>
          <w:rStyle w:val="9"/>
          <w:rFonts w:hint="eastAsia"/>
          <w:lang w:val="en-US" w:eastAsia="zh-CN"/>
        </w:rPr>
        <w:t>https://busyogg.github.io/article/1f60a8286c97/</w:t>
      </w:r>
      <w:r>
        <w:rPr>
          <w:rFonts w:hint="eastAsia"/>
          <w:lang w:val="en-US" w:eastAsia="zh-CN"/>
        </w:rPr>
        <w:fldChar w:fldCharType="end"/>
      </w:r>
      <w:r>
        <w:rPr>
          <w:rFonts w:hint="eastAsia"/>
          <w:lang w:val="en-US" w:eastAsia="zh-CN"/>
        </w:rPr>
        <w:t>。</w:t>
      </w:r>
    </w:p>
    <w:p w14:paraId="712AD1BD">
      <w:pPr>
        <w:jc w:val="center"/>
        <w:rPr>
          <w:rFonts w:hint="default"/>
          <w:lang w:val="en-US" w:eastAsia="zh-CN"/>
        </w:rPr>
      </w:pPr>
    </w:p>
    <w:p w14:paraId="0085BAC7">
      <w:pPr>
        <w:pStyle w:val="2"/>
        <w:bidi w:val="0"/>
        <w:rPr>
          <w:rFonts w:hint="eastAsia"/>
          <w:lang w:val="en-US" w:eastAsia="zh-CN"/>
        </w:rPr>
      </w:pPr>
      <w:r>
        <w:rPr>
          <w:rFonts w:hint="eastAsia"/>
          <w:lang w:val="en-US" w:eastAsia="zh-CN"/>
        </w:rPr>
        <w:t>状态展示&amp;控制</w:t>
      </w:r>
    </w:p>
    <w:p w14:paraId="160E9697">
      <w:pPr>
        <w:jc w:val="center"/>
        <w:rPr>
          <w:rFonts w:hint="eastAsia"/>
          <w:lang w:val="en-US" w:eastAsia="zh-CN"/>
        </w:rPr>
      </w:pPr>
      <w:r>
        <w:rPr>
          <w:rFonts w:hint="eastAsia"/>
          <w:lang w:val="en-US" w:eastAsia="zh-CN"/>
        </w:rPr>
        <w:drawing>
          <wp:inline distT="0" distB="0" distL="114300" distR="114300">
            <wp:extent cx="5260340" cy="173355"/>
            <wp:effectExtent l="0" t="0" r="10160" b="4445"/>
            <wp:docPr id="25" name="Picture 25" descr="ab9cf11a-8631-493e-9dd4-651a8e974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b9cf11a-8631-493e-9dd4-651a8e9749f7"/>
                    <pic:cNvPicPr>
                      <a:picLocks noChangeAspect="1"/>
                    </pic:cNvPicPr>
                  </pic:nvPicPr>
                  <pic:blipFill>
                    <a:blip r:embed="rId30"/>
                    <a:stretch>
                      <a:fillRect/>
                    </a:stretch>
                  </pic:blipFill>
                  <pic:spPr>
                    <a:xfrm>
                      <a:off x="0" y="0"/>
                      <a:ext cx="5260340" cy="173355"/>
                    </a:xfrm>
                    <a:prstGeom prst="rect">
                      <a:avLst/>
                    </a:prstGeom>
                  </pic:spPr>
                </pic:pic>
              </a:graphicData>
            </a:graphic>
          </wp:inline>
        </w:drawing>
      </w:r>
    </w:p>
    <w:p w14:paraId="2B045229">
      <w:pPr>
        <w:pStyle w:val="11"/>
        <w:bidi w:val="0"/>
        <w:rPr>
          <w:rFonts w:hint="eastAsia"/>
          <w:lang w:val="en-US" w:eastAsia="zh-CN"/>
        </w:rPr>
      </w:pPr>
      <w:r>
        <w:rPr>
          <w:rFonts w:hint="eastAsia"/>
          <w:lang w:val="en-US" w:eastAsia="zh-CN"/>
        </w:rPr>
        <w:t>图8.1应用状态展示</w:t>
      </w:r>
    </w:p>
    <w:p w14:paraId="4CB486E5">
      <w:pPr>
        <w:jc w:val="both"/>
        <w:rPr>
          <w:rFonts w:hint="eastAsia"/>
          <w:lang w:val="en-US" w:eastAsia="zh-CN"/>
        </w:rPr>
      </w:pPr>
      <w:r>
        <w:rPr>
          <w:rFonts w:hint="eastAsia"/>
          <w:lang w:val="en-US" w:eastAsia="zh-CN"/>
        </w:rPr>
        <w:t>图 3.6 中时软件的状态栏，从左向右依次是：警报状态，通讯连接状态，设备状态，机台模式，页面名称，加工进度。</w:t>
      </w:r>
    </w:p>
    <w:p w14:paraId="5A757B2B">
      <w:pPr>
        <w:pStyle w:val="3"/>
        <w:bidi w:val="0"/>
        <w:rPr>
          <w:rFonts w:hint="eastAsia"/>
          <w:lang w:val="en-US" w:eastAsia="zh-CN"/>
        </w:rPr>
      </w:pPr>
      <w:r>
        <w:rPr>
          <w:rFonts w:hint="eastAsia"/>
          <w:lang w:val="en-US" w:eastAsia="zh-CN"/>
        </w:rPr>
        <w:t>通讯管理</w:t>
      </w:r>
    </w:p>
    <w:p w14:paraId="7A5308F0">
      <w:pPr>
        <w:rPr>
          <w:rFonts w:hint="default"/>
          <w:lang w:val="en-US" w:eastAsia="zh-CN"/>
        </w:rPr>
      </w:pPr>
    </w:p>
    <w:p w14:paraId="34C8502E">
      <w:pPr>
        <w:rPr>
          <w:rFonts w:hint="eastAsia"/>
          <w:lang w:val="en-US" w:eastAsia="zh-CN"/>
        </w:rPr>
      </w:pPr>
      <w:r>
        <w:rPr>
          <w:rFonts w:hint="eastAsia"/>
          <w:b/>
          <w:bCs/>
          <w:lang w:val="en-US" w:eastAsia="zh-CN"/>
        </w:rPr>
        <w:t>双击</w:t>
      </w:r>
      <w:r>
        <w:rPr>
          <w:rFonts w:hint="eastAsia"/>
          <w:lang w:val="en-US" w:eastAsia="zh-CN"/>
        </w:rPr>
        <w:t xml:space="preserve">通讯状态UI应用将会监听设定IP的指定端口，当该端口有连接请求时软件将建立和该请求所发起设备的连接 </w:t>
      </w:r>
      <w:r>
        <w:drawing>
          <wp:inline distT="0" distB="0" distL="114300" distR="114300">
            <wp:extent cx="481965" cy="221615"/>
            <wp:effectExtent l="0" t="0" r="635" b="698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1"/>
                    <a:stretch>
                      <a:fillRect/>
                    </a:stretch>
                  </pic:blipFill>
                  <pic:spPr>
                    <a:xfrm>
                      <a:off x="0" y="0"/>
                      <a:ext cx="481965" cy="221615"/>
                    </a:xfrm>
                    <a:prstGeom prst="rect">
                      <a:avLst/>
                    </a:prstGeom>
                    <a:noFill/>
                    <a:ln>
                      <a:noFill/>
                    </a:ln>
                  </pic:spPr>
                </pic:pic>
              </a:graphicData>
            </a:graphic>
          </wp:inline>
        </w:drawing>
      </w:r>
      <w:r>
        <w:rPr>
          <w:rFonts w:hint="eastAsia"/>
          <w:lang w:val="en-US" w:eastAsia="zh-CN"/>
        </w:rPr>
        <w:t>。</w:t>
      </w:r>
    </w:p>
    <w:p w14:paraId="7A4D0EE9">
      <w:pPr>
        <w:rPr>
          <w:rFonts w:hint="default"/>
          <w:lang w:val="en-US" w:eastAsia="zh-CN"/>
        </w:rPr>
      </w:pPr>
      <w:r>
        <w:rPr>
          <w:rFonts w:hint="eastAsia"/>
          <w:lang w:val="en-US" w:eastAsia="zh-CN"/>
        </w:rPr>
        <w:t>右击通讯状态UI将出现可操作的上下文菜单，若想在本地操作机台不被远程干扰，可以设置取消监听/断开已经建立的通讯链接。</w:t>
      </w:r>
    </w:p>
    <w:p w14:paraId="7C5A0F17">
      <w:pPr>
        <w:pStyle w:val="2"/>
        <w:bidi w:val="0"/>
        <w:rPr>
          <w:rFonts w:hint="default"/>
          <w:lang w:val="en-US" w:eastAsia="zh-CN"/>
        </w:rPr>
      </w:pPr>
      <w:r>
        <w:rPr>
          <w:rFonts w:hint="eastAsia"/>
          <w:lang w:val="en-US" w:eastAsia="zh-CN"/>
        </w:rPr>
        <w:t>设置</w:t>
      </w:r>
    </w:p>
    <w:p w14:paraId="5294B07A">
      <w:r>
        <w:drawing>
          <wp:inline distT="0" distB="0" distL="114300" distR="114300">
            <wp:extent cx="5259070" cy="2428240"/>
            <wp:effectExtent l="0" t="0" r="11430" b="1016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2"/>
                    <a:stretch>
                      <a:fillRect/>
                    </a:stretch>
                  </pic:blipFill>
                  <pic:spPr>
                    <a:xfrm>
                      <a:off x="0" y="0"/>
                      <a:ext cx="5259070" cy="2428240"/>
                    </a:xfrm>
                    <a:prstGeom prst="rect">
                      <a:avLst/>
                    </a:prstGeom>
                    <a:noFill/>
                    <a:ln>
                      <a:noFill/>
                    </a:ln>
                  </pic:spPr>
                </pic:pic>
              </a:graphicData>
            </a:graphic>
          </wp:inline>
        </w:drawing>
      </w:r>
    </w:p>
    <w:p w14:paraId="154C52B7">
      <w:pPr>
        <w:pStyle w:val="11"/>
        <w:bidi w:val="0"/>
        <w:rPr>
          <w:rFonts w:hint="eastAsia"/>
          <w:lang w:val="en-US" w:eastAsia="zh-CN"/>
        </w:rPr>
      </w:pPr>
      <w:r>
        <w:rPr>
          <w:rFonts w:hint="eastAsia"/>
          <w:lang w:val="en-US" w:eastAsia="zh-CN"/>
        </w:rPr>
        <w:t>图 9.1 设置</w:t>
      </w:r>
    </w:p>
    <w:p w14:paraId="022D532C">
      <w:pPr>
        <w:rPr>
          <w:rFonts w:hint="eastAsia"/>
          <w:lang w:val="en-US" w:eastAsia="zh-CN"/>
        </w:rPr>
      </w:pPr>
      <w:r>
        <w:rPr>
          <w:rFonts w:hint="eastAsia"/>
          <w:lang w:val="en-US" w:eastAsia="zh-CN"/>
        </w:rPr>
        <w:t>最大指令数量，应用协议允许的最大同时处理的指令数量(依据动作列表中的指令数量调整)</w:t>
      </w:r>
    </w:p>
    <w:p w14:paraId="2984430A">
      <w:pPr>
        <w:rPr>
          <w:rFonts w:hint="eastAsia"/>
          <w:lang w:val="en-US" w:eastAsia="zh-CN"/>
        </w:rPr>
      </w:pPr>
      <w:r>
        <w:rPr>
          <w:rFonts w:hint="eastAsia"/>
          <w:lang w:val="en-US" w:eastAsia="zh-CN"/>
        </w:rPr>
        <w:t>自动保存次数，系统将自动保存最近执行的加工程序段，次参数确定自动保存程序段的数量</w:t>
      </w:r>
    </w:p>
    <w:p w14:paraId="66EEDB98">
      <w:pPr>
        <w:rPr>
          <w:rFonts w:hint="eastAsia"/>
          <w:lang w:val="en-US" w:eastAsia="zh-CN"/>
        </w:rPr>
      </w:pPr>
      <w:r>
        <w:rPr>
          <w:rFonts w:hint="eastAsia"/>
          <w:lang w:val="en-US" w:eastAsia="zh-CN"/>
        </w:rPr>
        <w:t>抬刀位置，刀具（出厂80刀具）的安全位置</w:t>
      </w:r>
    </w:p>
    <w:p w14:paraId="25BF5DF6">
      <w:pPr>
        <w:rPr>
          <w:rFonts w:hint="default"/>
          <w:lang w:val="en-US" w:eastAsia="zh-CN"/>
        </w:rPr>
      </w:pPr>
      <w:r>
        <w:rPr>
          <w:rFonts w:hint="eastAsia"/>
          <w:lang w:val="en-US" w:eastAsia="zh-CN"/>
        </w:rPr>
        <w:t>上料位置 {X，Y}，X,Y轴上料位置,点击控制面板中的上料按钮轴将移动刀上料位置</w:t>
      </w:r>
    </w:p>
    <w:p w14:paraId="683F7429">
      <w:pPr>
        <w:pStyle w:val="2"/>
        <w:bidi w:val="0"/>
        <w:rPr>
          <w:rFonts w:hint="eastAsia"/>
          <w:lang w:val="en-US" w:eastAsia="zh-CN"/>
        </w:rPr>
      </w:pPr>
      <w:r>
        <w:rPr>
          <w:rFonts w:hint="eastAsia"/>
          <w:lang w:val="en-US" w:eastAsia="zh-CN"/>
        </w:rPr>
        <w:t>运动指令执行解析</w:t>
      </w:r>
    </w:p>
    <w:p w14:paraId="364C5F7E">
      <w:pPr>
        <w:rPr>
          <w:rFonts w:hint="eastAsia"/>
          <w:lang w:val="en-US" w:eastAsia="zh-CN"/>
        </w:rPr>
      </w:pPr>
      <w:r>
        <w:rPr>
          <w:rFonts w:hint="eastAsia"/>
          <w:lang w:val="en-US" w:eastAsia="zh-CN"/>
        </w:rPr>
        <w:t>动作指令目前存在三种类型 {快速移动、切割移动、IO开、IO 关闭}</w:t>
      </w:r>
    </w:p>
    <w:p w14:paraId="42A764FD">
      <w:pPr>
        <w:pStyle w:val="3"/>
        <w:bidi w:val="0"/>
        <w:rPr>
          <w:rFonts w:hint="eastAsia"/>
          <w:lang w:val="en-US" w:eastAsia="zh-CN"/>
        </w:rPr>
      </w:pPr>
      <w:r>
        <w:rPr>
          <w:rFonts w:hint="eastAsia"/>
          <w:lang w:val="en-US" w:eastAsia="zh-CN"/>
        </w:rPr>
        <w:t>快速移动</w:t>
      </w:r>
    </w:p>
    <w:p w14:paraId="047648B2">
      <w:pPr>
        <w:rPr>
          <w:rFonts w:hint="eastAsia"/>
          <w:lang w:val="en-US" w:eastAsia="zh-CN"/>
        </w:rPr>
      </w:pPr>
      <w:r>
        <w:rPr>
          <w:rFonts w:hint="eastAsia"/>
          <w:lang w:val="en-US" w:eastAsia="zh-CN"/>
        </w:rPr>
        <w:t>快速移动旨在让轴以最快的速度移动刀具到切削起点，在机台中手动编写时的格式为，</w:t>
      </w:r>
    </w:p>
    <w:p w14:paraId="7F53D9A7">
      <w:pPr>
        <w:rPr>
          <w:rFonts w:hint="eastAsia"/>
          <w:lang w:val="en-US" w:eastAsia="zh-CN"/>
        </w:rPr>
      </w:pPr>
    </w:p>
    <w:p w14:paraId="46DBF895">
      <w:pPr>
        <w:jc w:val="center"/>
        <w:rPr>
          <w:rFonts w:hint="default"/>
          <w:lang w:val="en-US" w:eastAsia="zh-CN"/>
        </w:rPr>
      </w:pPr>
      <w:r>
        <w:rPr>
          <w:rFonts w:hint="eastAsia"/>
          <w:lang w:val="en-US" w:eastAsia="zh-CN"/>
        </w:rPr>
        <w:t>FastMotion SX {</w:t>
      </w:r>
      <w:r>
        <w:rPr>
          <w:rFonts w:hint="eastAsia"/>
          <w:color w:val="00B050"/>
          <w:lang w:val="en-US" w:eastAsia="zh-CN"/>
        </w:rPr>
        <w:t>sxVal</w:t>
      </w:r>
      <w:r>
        <w:rPr>
          <w:rFonts w:hint="eastAsia"/>
          <w:lang w:val="en-US" w:eastAsia="zh-CN"/>
        </w:rPr>
        <w:t>} SY {</w:t>
      </w:r>
      <w:r>
        <w:rPr>
          <w:rFonts w:hint="eastAsia"/>
          <w:color w:val="00B050"/>
          <w:lang w:val="en-US" w:eastAsia="zh-CN"/>
        </w:rPr>
        <w:t>syVal</w:t>
      </w:r>
      <w:r>
        <w:rPr>
          <w:rFonts w:hint="eastAsia"/>
          <w:lang w:val="en-US" w:eastAsia="zh-CN"/>
        </w:rPr>
        <w:t>} SZ {</w:t>
      </w:r>
      <w:r>
        <w:rPr>
          <w:rFonts w:hint="eastAsia"/>
          <w:color w:val="00B050"/>
          <w:lang w:val="en-US" w:eastAsia="zh-CN"/>
        </w:rPr>
        <w:t>szVal</w:t>
      </w:r>
      <w:r>
        <w:rPr>
          <w:rFonts w:hint="eastAsia"/>
          <w:lang w:val="en-US" w:eastAsia="zh-CN"/>
        </w:rPr>
        <w:t>} EX {</w:t>
      </w:r>
      <w:r>
        <w:rPr>
          <w:rFonts w:hint="eastAsia"/>
          <w:color w:val="00B050"/>
          <w:lang w:val="en-US" w:eastAsia="zh-CN"/>
        </w:rPr>
        <w:t>exVal</w:t>
      </w:r>
      <w:r>
        <w:rPr>
          <w:rFonts w:hint="eastAsia"/>
          <w:lang w:val="en-US" w:eastAsia="zh-CN"/>
        </w:rPr>
        <w:t>} EY{</w:t>
      </w:r>
      <w:r>
        <w:rPr>
          <w:rFonts w:hint="eastAsia"/>
          <w:color w:val="00B050"/>
          <w:lang w:val="en-US" w:eastAsia="zh-CN"/>
        </w:rPr>
        <w:t>eyVal</w:t>
      </w:r>
      <w:r>
        <w:rPr>
          <w:rFonts w:hint="eastAsia"/>
          <w:lang w:val="en-US" w:eastAsia="zh-CN"/>
        </w:rPr>
        <w:t>} EZ {</w:t>
      </w:r>
      <w:r>
        <w:rPr>
          <w:rFonts w:hint="eastAsia"/>
          <w:color w:val="00B050"/>
          <w:lang w:val="en-US" w:eastAsia="zh-CN"/>
        </w:rPr>
        <w:t>ezVal</w:t>
      </w:r>
      <w:r>
        <w:rPr>
          <w:rFonts w:hint="eastAsia"/>
          <w:lang w:val="en-US" w:eastAsia="zh-CN"/>
        </w:rPr>
        <w:t>}</w:t>
      </w:r>
    </w:p>
    <w:p w14:paraId="221DBE30">
      <w:pPr>
        <w:rPr>
          <w:rFonts w:hint="default"/>
          <w:lang w:val="en-US" w:eastAsia="zh-CN"/>
        </w:rPr>
      </w:pPr>
    </w:p>
    <w:p w14:paraId="58D3A736">
      <w:pPr>
        <w:rPr>
          <w:rFonts w:hint="eastAsia"/>
          <w:color w:val="000000" w:themeColor="text1"/>
          <w:lang w:val="en-US" w:eastAsia="zh-CN"/>
          <w14:textFill>
            <w14:solidFill>
              <w14:schemeClr w14:val="tx1"/>
            </w14:solidFill>
          </w14:textFill>
        </w:rPr>
      </w:pPr>
      <w:r>
        <w:rPr>
          <w:rFonts w:hint="eastAsia"/>
          <w:lang w:val="en-US" w:eastAsia="zh-CN"/>
        </w:rPr>
        <w:t xml:space="preserve">对于共有 6 个属性值，以 S引导的X,Y,Z 值为路径的起点 ，以 E引导的 X,Y,Z 为路劲的终点。快速移动指令以 </w:t>
      </w:r>
      <w:r>
        <w:rPr>
          <w:rFonts w:hint="eastAsia"/>
          <w:lang w:val="en-US" w:eastAsia="zh-CN"/>
        </w:rPr>
        <w:fldChar w:fldCharType="begin"/>
      </w:r>
      <w:r>
        <w:rPr>
          <w:rFonts w:hint="eastAsia"/>
          <w:lang w:val="en-US" w:eastAsia="zh-CN"/>
        </w:rPr>
        <w:instrText xml:space="preserve"> REF _Ref14497 \h </w:instrText>
      </w:r>
      <w:r>
        <w:rPr>
          <w:rFonts w:hint="eastAsia"/>
          <w:lang w:val="en-US" w:eastAsia="zh-CN"/>
        </w:rPr>
        <w:fldChar w:fldCharType="separate"/>
      </w:r>
      <w:r>
        <w:rPr>
          <w:rFonts w:hint="eastAsia"/>
          <w:lang w:val="en-US" w:eastAsia="zh-CN"/>
        </w:rPr>
        <w:t>参数管理</w:t>
      </w:r>
      <w:r>
        <w:rPr>
          <w:rFonts w:hint="eastAsia"/>
          <w:lang w:val="en-US" w:eastAsia="zh-CN"/>
        </w:rPr>
        <w:fldChar w:fldCharType="end"/>
      </w:r>
      <w:r>
        <w:rPr>
          <w:rFonts w:hint="eastAsia"/>
          <w:lang w:val="en-US" w:eastAsia="zh-CN"/>
        </w:rPr>
        <w:t xml:space="preserve">中设定的 </w:t>
      </w:r>
      <w:r>
        <w:rPr>
          <w:rFonts w:hint="eastAsia"/>
          <w:color w:val="FFC000" w:themeColor="accent4"/>
          <w:lang w:val="en-US" w:eastAsia="zh-CN"/>
          <w14:textFill>
            <w14:solidFill>
              <w14:schemeClr w14:val="accent4"/>
            </w14:solidFill>
          </w14:textFill>
        </w:rPr>
        <w:t xml:space="preserve">空跑速度 </w:t>
      </w:r>
      <w:r>
        <w:rPr>
          <w:rFonts w:hint="eastAsia"/>
          <w:color w:val="000000" w:themeColor="text1"/>
          <w:lang w:val="en-US" w:eastAsia="zh-CN"/>
          <w14:textFill>
            <w14:solidFill>
              <w14:schemeClr w14:val="tx1"/>
            </w14:solidFill>
          </w14:textFill>
        </w:rPr>
        <w:t>作为轴的移动速度。这6个属性值并不是必须的，你可以仅仅提供起始点位中 X,Y,Z 轴中的任意多个而不提供结束X,Y,Z。</w:t>
      </w:r>
    </w:p>
    <w:p w14:paraId="40A5561E">
      <w:pPr>
        <w:rPr>
          <w:rFonts w:hint="default"/>
          <w:color w:val="000000" w:themeColor="text1"/>
          <w:lang w:val="en-US" w:eastAsia="zh-CN"/>
          <w14:textFill>
            <w14:solidFill>
              <w14:schemeClr w14:val="tx1"/>
            </w14:solidFill>
          </w14:textFill>
        </w:rPr>
      </w:pPr>
    </w:p>
    <w:p w14:paraId="2E032F84">
      <w:pPr>
        <w:jc w:val="center"/>
        <w:rPr>
          <w:rFonts w:hint="default"/>
          <w:lang w:val="en-US" w:eastAsia="zh-CN"/>
        </w:rPr>
      </w:pPr>
      <w:r>
        <w:rPr>
          <w:rFonts w:hint="default"/>
          <w:lang w:val="en-US" w:eastAsia="zh-CN"/>
        </w:rPr>
        <w:drawing>
          <wp:inline distT="0" distB="0" distL="114300" distR="114300">
            <wp:extent cx="3270885" cy="4265295"/>
            <wp:effectExtent l="0" t="0" r="5715" b="1905"/>
            <wp:docPr id="26" name="Picture 26" descr="fastmotion_f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astmotion_fllow"/>
                    <pic:cNvPicPr>
                      <a:picLocks noChangeAspect="1"/>
                    </pic:cNvPicPr>
                  </pic:nvPicPr>
                  <pic:blipFill>
                    <a:blip r:embed="rId33"/>
                    <a:stretch>
                      <a:fillRect/>
                    </a:stretch>
                  </pic:blipFill>
                  <pic:spPr>
                    <a:xfrm>
                      <a:off x="0" y="0"/>
                      <a:ext cx="3270885" cy="4265295"/>
                    </a:xfrm>
                    <a:prstGeom prst="rect">
                      <a:avLst/>
                    </a:prstGeom>
                  </pic:spPr>
                </pic:pic>
              </a:graphicData>
            </a:graphic>
          </wp:inline>
        </w:drawing>
      </w:r>
    </w:p>
    <w:p w14:paraId="3EA3331A">
      <w:pPr>
        <w:jc w:val="center"/>
        <w:rPr>
          <w:rFonts w:hint="eastAsia"/>
          <w:lang w:val="en-US" w:eastAsia="zh-CN"/>
        </w:rPr>
      </w:pPr>
      <w:r>
        <w:rPr>
          <w:rFonts w:hint="eastAsia"/>
          <w:lang w:val="en-US" w:eastAsia="zh-CN"/>
        </w:rPr>
        <w:t>图10.1 快速移动</w:t>
      </w:r>
      <w:r>
        <w:rPr>
          <w:rFonts w:hint="eastAsia"/>
          <w:b/>
          <w:bCs/>
          <w:color w:val="FF0000"/>
          <w:lang w:val="en-US" w:eastAsia="zh-CN"/>
        </w:rPr>
        <w:t>起点</w:t>
      </w:r>
      <w:r>
        <w:rPr>
          <w:rFonts w:hint="eastAsia"/>
          <w:lang w:val="en-US" w:eastAsia="zh-CN"/>
        </w:rPr>
        <w:t>移动流程图</w:t>
      </w:r>
    </w:p>
    <w:p w14:paraId="0F0D48E4">
      <w:pPr>
        <w:jc w:val="both"/>
        <w:rPr>
          <w:rFonts w:hint="eastAsia"/>
          <w:lang w:val="en-US" w:eastAsia="zh-CN"/>
        </w:rPr>
      </w:pPr>
      <w:r>
        <w:rPr>
          <w:rFonts w:hint="eastAsia"/>
          <w:lang w:val="en-US" w:eastAsia="zh-CN"/>
        </w:rPr>
        <w:t>以上是对快速移动指令到达所设定 SX,SY,SZ 的流程描述 ，在进行起点移动时会遵循：</w:t>
      </w:r>
    </w:p>
    <w:p w14:paraId="500F7CC5">
      <w:pPr>
        <w:numPr>
          <w:ilvl w:val="0"/>
          <w:numId w:val="3"/>
        </w:numPr>
        <w:jc w:val="both"/>
        <w:rPr>
          <w:rFonts w:hint="eastAsia"/>
          <w:lang w:val="en-US" w:eastAsia="zh-CN"/>
        </w:rPr>
      </w:pPr>
      <w:r>
        <w:rPr>
          <w:rFonts w:hint="eastAsia"/>
          <w:lang w:val="en-US" w:eastAsia="zh-CN"/>
        </w:rPr>
        <w:t>若SZ设定，先到位Z轴</w:t>
      </w:r>
    </w:p>
    <w:p w14:paraId="6CDBC8EB">
      <w:pPr>
        <w:numPr>
          <w:ilvl w:val="0"/>
          <w:numId w:val="3"/>
        </w:numPr>
        <w:jc w:val="both"/>
        <w:rPr>
          <w:rFonts w:hint="default"/>
          <w:lang w:val="en-US" w:eastAsia="zh-CN"/>
        </w:rPr>
      </w:pPr>
      <w:r>
        <w:rPr>
          <w:rFonts w:hint="eastAsia"/>
          <w:lang w:val="en-US" w:eastAsia="zh-CN"/>
        </w:rPr>
        <w:t>SX,SY值若都被设定，则二轴同步移动</w:t>
      </w:r>
    </w:p>
    <w:p w14:paraId="5E34FE67">
      <w:pPr>
        <w:numPr>
          <w:ilvl w:val="0"/>
          <w:numId w:val="3"/>
        </w:numPr>
        <w:jc w:val="both"/>
        <w:rPr>
          <w:rFonts w:hint="default"/>
          <w:lang w:val="en-US" w:eastAsia="zh-CN"/>
        </w:rPr>
      </w:pPr>
      <w:r>
        <w:rPr>
          <w:rFonts w:hint="eastAsia"/>
          <w:lang w:val="en-US" w:eastAsia="zh-CN"/>
        </w:rPr>
        <w:t>停止信号或暂停信号的生效会使得轴运动终止，触发指令执行失败警报</w:t>
      </w:r>
    </w:p>
    <w:p w14:paraId="4E64E84F">
      <w:pPr>
        <w:numPr>
          <w:numId w:val="0"/>
        </w:numPr>
        <w:spacing w:before="50" w:beforeLines="50"/>
        <w:jc w:val="both"/>
        <w:rPr>
          <w:rFonts w:hint="eastAsia"/>
          <w:lang w:val="en-US" w:eastAsia="zh-CN"/>
        </w:rPr>
      </w:pPr>
    </w:p>
    <w:p w14:paraId="2CFF44F0">
      <w:pPr>
        <w:numPr>
          <w:numId w:val="0"/>
        </w:numPr>
        <w:spacing w:before="50" w:beforeLines="50"/>
        <w:jc w:val="both"/>
        <w:rPr>
          <w:rFonts w:hint="eastAsia"/>
          <w:color w:val="FF0000"/>
          <w:lang w:val="en-US" w:eastAsia="zh-CN"/>
        </w:rPr>
      </w:pPr>
      <w:r>
        <w:rPr>
          <w:rFonts w:hint="eastAsia"/>
          <w:lang w:val="en-US" w:eastAsia="zh-CN"/>
        </w:rPr>
        <w:t>终点的运动流程类似，但是EZ 的值若设定，则</w:t>
      </w:r>
      <w:r>
        <w:rPr>
          <w:rFonts w:hint="eastAsia"/>
          <w:color w:val="FF0000"/>
          <w:lang w:val="en-US" w:eastAsia="zh-CN"/>
        </w:rPr>
        <w:t>Z轴会在 EX,EY到位完成后开始移动</w:t>
      </w:r>
    </w:p>
    <w:p w14:paraId="397BEEDD">
      <w:pPr>
        <w:numPr>
          <w:numId w:val="0"/>
        </w:numPr>
        <w:spacing w:before="50" w:beforeLines="50"/>
        <w:jc w:val="both"/>
        <w:rPr>
          <w:rFonts w:hint="eastAsia"/>
          <w:color w:val="FF0000"/>
          <w:lang w:val="en-US" w:eastAsia="zh-CN"/>
        </w:rPr>
      </w:pPr>
    </w:p>
    <w:p w14:paraId="3F67551B">
      <w:pPr>
        <w:pStyle w:val="3"/>
        <w:bidi w:val="0"/>
        <w:rPr>
          <w:rFonts w:hint="eastAsia"/>
          <w:lang w:val="en-US" w:eastAsia="zh-CN"/>
        </w:rPr>
      </w:pPr>
      <w:r>
        <w:rPr>
          <w:rFonts w:hint="eastAsia"/>
          <w:lang w:val="en-US" w:eastAsia="zh-CN"/>
        </w:rPr>
        <w:t>切割移动</w:t>
      </w:r>
    </w:p>
    <w:p w14:paraId="623F7C61">
      <w:pPr>
        <w:rPr>
          <w:rFonts w:hint="eastAsia"/>
          <w:lang w:val="en-US" w:eastAsia="zh-CN"/>
        </w:rPr>
      </w:pPr>
      <w:r>
        <w:rPr>
          <w:rFonts w:hint="eastAsia"/>
          <w:lang w:val="en-US" w:eastAsia="zh-CN"/>
        </w:rPr>
        <w:t>快速移动旨在让轴以设定的进给和主轴转速对铜板上的粒子进行稳定高效的切削，在机台中手动编写时的格式为，</w:t>
      </w:r>
    </w:p>
    <w:p w14:paraId="7D2D9907">
      <w:pPr>
        <w:jc w:val="center"/>
        <w:rPr>
          <w:rFonts w:hint="eastAsia"/>
          <w:lang w:val="en-US" w:eastAsia="zh-CN"/>
        </w:rPr>
      </w:pPr>
      <w:r>
        <w:rPr>
          <w:rFonts w:hint="eastAsia"/>
          <w:lang w:val="en-US" w:eastAsia="zh-CN"/>
        </w:rPr>
        <w:t>FastCutting SX {</w:t>
      </w:r>
      <w:r>
        <w:rPr>
          <w:rFonts w:hint="eastAsia"/>
          <w:color w:val="00B050"/>
          <w:lang w:val="en-US" w:eastAsia="zh-CN"/>
        </w:rPr>
        <w:t>sxVal</w:t>
      </w:r>
      <w:r>
        <w:rPr>
          <w:rFonts w:hint="eastAsia"/>
          <w:lang w:val="en-US" w:eastAsia="zh-CN"/>
        </w:rPr>
        <w:t>} SY {</w:t>
      </w:r>
      <w:r>
        <w:rPr>
          <w:rFonts w:hint="eastAsia"/>
          <w:color w:val="00B050"/>
          <w:lang w:val="en-US" w:eastAsia="zh-CN"/>
        </w:rPr>
        <w:t>syVal</w:t>
      </w:r>
      <w:r>
        <w:rPr>
          <w:rFonts w:hint="eastAsia"/>
          <w:lang w:val="en-US" w:eastAsia="zh-CN"/>
        </w:rPr>
        <w:t>} SZ {</w:t>
      </w:r>
      <w:r>
        <w:rPr>
          <w:rFonts w:hint="eastAsia"/>
          <w:color w:val="00B050"/>
          <w:lang w:val="en-US" w:eastAsia="zh-CN"/>
        </w:rPr>
        <w:t>szVal</w:t>
      </w:r>
      <w:r>
        <w:rPr>
          <w:rFonts w:hint="eastAsia"/>
          <w:lang w:val="en-US" w:eastAsia="zh-CN"/>
        </w:rPr>
        <w:t>} EX {</w:t>
      </w:r>
      <w:r>
        <w:rPr>
          <w:rFonts w:hint="eastAsia"/>
          <w:color w:val="00B050"/>
          <w:lang w:val="en-US" w:eastAsia="zh-CN"/>
        </w:rPr>
        <w:t>exVal</w:t>
      </w:r>
      <w:r>
        <w:rPr>
          <w:rFonts w:hint="eastAsia"/>
          <w:lang w:val="en-US" w:eastAsia="zh-CN"/>
        </w:rPr>
        <w:t>} EY{</w:t>
      </w:r>
      <w:r>
        <w:rPr>
          <w:rFonts w:hint="eastAsia"/>
          <w:color w:val="00B050"/>
          <w:lang w:val="en-US" w:eastAsia="zh-CN"/>
        </w:rPr>
        <w:t>eyVal</w:t>
      </w:r>
      <w:r>
        <w:rPr>
          <w:rFonts w:hint="eastAsia"/>
          <w:lang w:val="en-US" w:eastAsia="zh-CN"/>
        </w:rPr>
        <w:t>} EZ {</w:t>
      </w:r>
      <w:r>
        <w:rPr>
          <w:rFonts w:hint="eastAsia"/>
          <w:color w:val="00B050"/>
          <w:lang w:val="en-US" w:eastAsia="zh-CN"/>
        </w:rPr>
        <w:t>ezVal</w:t>
      </w:r>
      <w:r>
        <w:rPr>
          <w:rFonts w:hint="eastAsia"/>
          <w:lang w:val="en-US" w:eastAsia="zh-CN"/>
        </w:rPr>
        <w:t>} V {</w:t>
      </w:r>
      <w:r>
        <w:rPr>
          <w:rFonts w:hint="eastAsia"/>
          <w:color w:val="00B050"/>
          <w:lang w:val="en-US" w:eastAsia="zh-CN"/>
        </w:rPr>
        <w:t>vVal</w:t>
      </w:r>
      <w:r>
        <w:rPr>
          <w:rFonts w:hint="eastAsia"/>
          <w:lang w:val="en-US" w:eastAsia="zh-CN"/>
        </w:rPr>
        <w:t>} R {</w:t>
      </w:r>
      <w:r>
        <w:rPr>
          <w:rFonts w:hint="eastAsia"/>
          <w:color w:val="00B050"/>
          <w:lang w:val="en-US" w:eastAsia="zh-CN"/>
        </w:rPr>
        <w:t>rVal</w:t>
      </w:r>
      <w:r>
        <w:rPr>
          <w:rFonts w:hint="eastAsia"/>
          <w:lang w:val="en-US" w:eastAsia="zh-CN"/>
        </w:rPr>
        <w:t>}</w:t>
      </w:r>
    </w:p>
    <w:p w14:paraId="4E227308">
      <w:pPr>
        <w:jc w:val="left"/>
        <w:rPr>
          <w:rFonts w:hint="default"/>
          <w:lang w:val="en-US" w:eastAsia="zh-CN"/>
        </w:rPr>
      </w:pPr>
      <w:r>
        <w:rPr>
          <w:rFonts w:hint="eastAsia"/>
          <w:lang w:val="en-US" w:eastAsia="zh-CN"/>
        </w:rPr>
        <w:t>共可以设置8个参数，起点的 SX,SY,SZ 的到位会以快速移动相同的指令执行到位操作，而EX,EY,EZ 的点位会以坐标系运动进行插补到位。</w:t>
      </w:r>
    </w:p>
    <w:p w14:paraId="05CFEB82">
      <w:pPr>
        <w:jc w:val="left"/>
        <w:rPr>
          <w:rFonts w:hint="eastAsia"/>
          <w:lang w:val="en-US" w:eastAsia="zh-CN"/>
        </w:rPr>
      </w:pPr>
    </w:p>
    <w:p w14:paraId="20766844">
      <w:pPr>
        <w:jc w:val="center"/>
        <w:rPr>
          <w:rFonts w:hint="eastAsia"/>
          <w:lang w:val="en-US" w:eastAsia="zh-CN"/>
        </w:rPr>
      </w:pPr>
      <w:r>
        <w:rPr>
          <w:rFonts w:hint="eastAsia"/>
          <w:lang w:val="en-US" w:eastAsia="zh-CN"/>
        </w:rPr>
        <w:drawing>
          <wp:inline distT="0" distB="0" distL="114300" distR="114300">
            <wp:extent cx="1833245" cy="3536950"/>
            <wp:effectExtent l="0" t="0" r="8255" b="6350"/>
            <wp:docPr id="32" name="Picture 32" descr="fastcutting_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astcutting_follow"/>
                    <pic:cNvPicPr>
                      <a:picLocks noChangeAspect="1"/>
                    </pic:cNvPicPr>
                  </pic:nvPicPr>
                  <pic:blipFill>
                    <a:blip r:embed="rId34"/>
                    <a:stretch>
                      <a:fillRect/>
                    </a:stretch>
                  </pic:blipFill>
                  <pic:spPr>
                    <a:xfrm>
                      <a:off x="0" y="0"/>
                      <a:ext cx="1833245" cy="3536950"/>
                    </a:xfrm>
                    <a:prstGeom prst="rect">
                      <a:avLst/>
                    </a:prstGeom>
                  </pic:spPr>
                </pic:pic>
              </a:graphicData>
            </a:graphic>
          </wp:inline>
        </w:drawing>
      </w:r>
    </w:p>
    <w:p w14:paraId="039FB626">
      <w:pPr>
        <w:pStyle w:val="11"/>
        <w:bidi w:val="0"/>
        <w:rPr>
          <w:rFonts w:hint="eastAsia"/>
          <w:lang w:val="en-US" w:eastAsia="zh-CN"/>
        </w:rPr>
      </w:pPr>
      <w:r>
        <w:rPr>
          <w:rFonts w:hint="eastAsia"/>
          <w:lang w:val="en-US" w:eastAsia="zh-CN"/>
        </w:rPr>
        <w:t>图10.2 切割移动流程</w:t>
      </w:r>
    </w:p>
    <w:p w14:paraId="4DC4F494">
      <w:pPr>
        <w:bidi w:val="0"/>
        <w:rPr>
          <w:rFonts w:hint="default"/>
          <w:lang w:val="en-US" w:eastAsia="zh-CN"/>
        </w:rPr>
      </w:pPr>
      <w:r>
        <w:rPr>
          <w:rFonts w:hint="eastAsia"/>
          <w:lang w:val="en-US" w:eastAsia="zh-CN"/>
        </w:rPr>
        <w:t>切割移动的流程如图6.5所示，在插补运动中会依据 EX,EY,EZ 值的设定情况开启一个 2 轴 或3 轴的插补运动。当仅仅移动单个轴(EX,EY,EZ 仅仅设定了一个值)时不会进行插补。</w:t>
      </w:r>
    </w:p>
    <w:p w14:paraId="2A432841">
      <w:pPr>
        <w:pStyle w:val="3"/>
        <w:bidi w:val="0"/>
        <w:rPr>
          <w:rFonts w:hint="eastAsia"/>
          <w:lang w:val="en-US" w:eastAsia="zh-CN"/>
        </w:rPr>
      </w:pPr>
      <w:r>
        <w:rPr>
          <w:rFonts w:hint="eastAsia"/>
          <w:lang w:val="en-US" w:eastAsia="zh-CN"/>
        </w:rPr>
        <w:t>夹具操作</w:t>
      </w:r>
    </w:p>
    <w:p w14:paraId="10FE8D19">
      <w:pPr>
        <w:rPr>
          <w:rFonts w:hint="default"/>
          <w:lang w:val="en-US" w:eastAsia="zh-CN"/>
        </w:rPr>
      </w:pPr>
      <w:r>
        <w:rPr>
          <w:rFonts w:hint="eastAsia"/>
          <w:lang w:val="en-US" w:eastAsia="zh-CN"/>
        </w:rPr>
        <w:t>夹具操作旨在运动过程中对夹具进行快速开闭，在机台中进行指令编写时遵循如下格式</w:t>
      </w:r>
    </w:p>
    <w:p w14:paraId="11BC9132">
      <w:pPr>
        <w:jc w:val="center"/>
        <w:rPr>
          <w:rFonts w:hint="default"/>
          <w:lang w:val="en-US" w:eastAsia="zh-CN"/>
        </w:rPr>
      </w:pPr>
      <w:r>
        <w:rPr>
          <w:rFonts w:hint="eastAsia"/>
          <w:lang w:val="en-US" w:eastAsia="zh-CN"/>
        </w:rPr>
        <w:t>SetDO/ResetDO {</w:t>
      </w:r>
      <w:r>
        <w:rPr>
          <w:rFonts w:hint="eastAsia"/>
          <w:color w:val="00B050"/>
          <w:lang w:val="en-US" w:eastAsia="zh-CN"/>
        </w:rPr>
        <w:t>no1</w:t>
      </w:r>
      <w:r>
        <w:rPr>
          <w:rFonts w:hint="eastAsia"/>
          <w:lang w:val="en-US" w:eastAsia="zh-CN"/>
        </w:rPr>
        <w:t>},{</w:t>
      </w:r>
      <w:r>
        <w:rPr>
          <w:rFonts w:hint="eastAsia"/>
          <w:color w:val="00B050"/>
          <w:lang w:val="en-US" w:eastAsia="zh-CN"/>
        </w:rPr>
        <w:t>no2</w:t>
      </w:r>
      <w:r>
        <w:rPr>
          <w:rFonts w:hint="eastAsia"/>
          <w:lang w:val="en-US" w:eastAsia="zh-CN"/>
        </w:rPr>
        <w:t>},{</w:t>
      </w:r>
      <w:r>
        <w:rPr>
          <w:rFonts w:hint="eastAsia"/>
          <w:color w:val="00B050"/>
          <w:lang w:val="en-US" w:eastAsia="zh-CN"/>
        </w:rPr>
        <w:t>no3</w:t>
      </w:r>
      <w:r>
        <w:rPr>
          <w:rFonts w:hint="eastAsia"/>
          <w:lang w:val="en-US" w:eastAsia="zh-CN"/>
        </w:rPr>
        <w:t>}...{</w:t>
      </w:r>
      <w:r>
        <w:rPr>
          <w:rFonts w:hint="eastAsia"/>
          <w:color w:val="00B050"/>
          <w:lang w:val="en-US" w:eastAsia="zh-CN"/>
        </w:rPr>
        <w:t>noN</w:t>
      </w:r>
      <w:r>
        <w:rPr>
          <w:rFonts w:hint="eastAsia"/>
          <w:lang w:val="en-US" w:eastAsia="zh-CN"/>
        </w:rPr>
        <w:t>}</w:t>
      </w:r>
    </w:p>
    <w:p w14:paraId="7CE001A4">
      <w:pPr>
        <w:jc w:val="center"/>
        <w:rPr>
          <w:rFonts w:hint="default"/>
          <w:lang w:val="en-US" w:eastAsia="zh-CN"/>
        </w:rPr>
      </w:pPr>
      <w:r>
        <w:rPr>
          <w:rFonts w:hint="default"/>
          <w:lang w:val="en-US" w:eastAsia="zh-CN"/>
        </w:rPr>
        <w:drawing>
          <wp:inline distT="0" distB="0" distL="114300" distR="114300">
            <wp:extent cx="1422400" cy="3268980"/>
            <wp:effectExtent l="0" t="0" r="0" b="7620"/>
            <wp:docPr id="30" name="Picture 30" descr="dooperate_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operate_follow"/>
                    <pic:cNvPicPr>
                      <a:picLocks noChangeAspect="1"/>
                    </pic:cNvPicPr>
                  </pic:nvPicPr>
                  <pic:blipFill>
                    <a:blip r:embed="rId35"/>
                    <a:stretch>
                      <a:fillRect/>
                    </a:stretch>
                  </pic:blipFill>
                  <pic:spPr>
                    <a:xfrm>
                      <a:off x="0" y="0"/>
                      <a:ext cx="1422400" cy="3268980"/>
                    </a:xfrm>
                    <a:prstGeom prst="rect">
                      <a:avLst/>
                    </a:prstGeom>
                  </pic:spPr>
                </pic:pic>
              </a:graphicData>
            </a:graphic>
          </wp:inline>
        </w:drawing>
      </w:r>
    </w:p>
    <w:p w14:paraId="6477018D">
      <w:pPr>
        <w:pStyle w:val="11"/>
        <w:bidi w:val="0"/>
        <w:rPr>
          <w:rFonts w:hint="eastAsia"/>
          <w:lang w:val="en-US" w:eastAsia="zh-CN"/>
        </w:rPr>
      </w:pPr>
      <w:r>
        <w:rPr>
          <w:rFonts w:hint="eastAsia"/>
          <w:lang w:val="en-US" w:eastAsia="zh-CN"/>
        </w:rPr>
        <w:t>图10.3 DO操作流程</w:t>
      </w:r>
    </w:p>
    <w:p w14:paraId="4CAC914D">
      <w:pPr>
        <w:jc w:val="left"/>
        <w:rPr>
          <w:rFonts w:hint="eastAsia"/>
          <w:lang w:val="en-US" w:eastAsia="zh-CN"/>
        </w:rPr>
      </w:pPr>
      <w:r>
        <w:rPr>
          <w:rFonts w:hint="eastAsia"/>
          <w:lang w:val="en-US" w:eastAsia="zh-CN"/>
        </w:rPr>
        <w:t>机台中一共16个夹具可以在指令中对夹具进行批量操作，在开闭夹具时由于设计原因通常将夹具分为两个批次进行操作。在写完夹具的开闭信号后会等待夹具的输入信号到位，若在指定的时间内输入信号到位完成则认为夹具操作成功，可以执行下一步指令。</w:t>
      </w:r>
    </w:p>
    <w:p w14:paraId="5A6E7A21">
      <w:pPr>
        <w:pStyle w:val="11"/>
        <w:bidi w:val="0"/>
        <w:jc w:val="center"/>
        <w:rPr>
          <w:rFonts w:hint="default"/>
          <w:lang w:val="en-US" w:eastAsia="zh-CN"/>
        </w:rPr>
      </w:pPr>
      <w:r>
        <w:rPr>
          <w:rFonts w:hint="default"/>
          <w:lang w:val="en-US" w:eastAsia="zh-CN"/>
        </w:rPr>
        <w:drawing>
          <wp:inline distT="0" distB="0" distL="114300" distR="114300">
            <wp:extent cx="2112645" cy="2540000"/>
            <wp:effectExtent l="0" t="0" r="8255" b="0"/>
            <wp:docPr id="31" name="Picture 31" descr="fixture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xture_layout"/>
                    <pic:cNvPicPr>
                      <a:picLocks noChangeAspect="1"/>
                    </pic:cNvPicPr>
                  </pic:nvPicPr>
                  <pic:blipFill>
                    <a:blip r:embed="rId36"/>
                    <a:stretch>
                      <a:fillRect/>
                    </a:stretch>
                  </pic:blipFill>
                  <pic:spPr>
                    <a:xfrm>
                      <a:off x="0" y="0"/>
                      <a:ext cx="2112645" cy="2540000"/>
                    </a:xfrm>
                    <a:prstGeom prst="rect">
                      <a:avLst/>
                    </a:prstGeom>
                  </pic:spPr>
                </pic:pic>
              </a:graphicData>
            </a:graphic>
          </wp:inline>
        </w:drawing>
      </w:r>
    </w:p>
    <w:p w14:paraId="75B1600C">
      <w:pPr>
        <w:pStyle w:val="11"/>
        <w:bidi w:val="0"/>
        <w:jc w:val="center"/>
        <w:rPr>
          <w:rFonts w:hint="eastAsia"/>
          <w:lang w:val="en-US" w:eastAsia="zh-CN"/>
        </w:rPr>
      </w:pPr>
      <w:r>
        <w:rPr>
          <w:rFonts w:hint="eastAsia"/>
          <w:lang w:val="en-US" w:eastAsia="zh-CN"/>
        </w:rPr>
        <w:t>图10.4 夹具分布图</w:t>
      </w:r>
    </w:p>
    <w:p w14:paraId="058B9278">
      <w:pPr>
        <w:rPr>
          <w:rFonts w:hint="eastAsia"/>
          <w:lang w:val="en-US" w:eastAsia="zh-CN"/>
        </w:rPr>
      </w:pPr>
      <w:r>
        <w:rPr>
          <w:rFonts w:hint="eastAsia"/>
          <w:lang w:val="en-US" w:eastAsia="zh-CN"/>
        </w:rPr>
        <w:t>夹具的开闭动作是螺旋上升/下降的，对于任意一条边的夹具中间的两个往中心旋转，两侧的两个向两侧旋转。</w:t>
      </w:r>
    </w:p>
    <w:p w14:paraId="6E3C97DE">
      <w:pPr>
        <w:pStyle w:val="2"/>
        <w:bidi w:val="0"/>
        <w:rPr>
          <w:rFonts w:hint="eastAsia"/>
          <w:lang w:val="en-US" w:eastAsia="zh-CN"/>
        </w:rPr>
      </w:pPr>
      <w:r>
        <w:rPr>
          <w:rFonts w:hint="eastAsia"/>
          <w:lang w:val="en-US" w:eastAsia="zh-CN"/>
        </w:rPr>
        <w:t>生产流程</w:t>
      </w:r>
    </w:p>
    <w:p w14:paraId="706F5BB8">
      <w:pPr>
        <w:jc w:val="center"/>
        <w:rPr>
          <w:rFonts w:hint="eastAsia"/>
          <w:lang w:val="en-US" w:eastAsia="zh-CN"/>
        </w:rPr>
      </w:pPr>
      <w:r>
        <w:rPr>
          <w:rFonts w:hint="eastAsia"/>
          <w:lang w:val="en-US" w:eastAsia="zh-CN"/>
        </w:rPr>
        <w:drawing>
          <wp:inline distT="0" distB="0" distL="114300" distR="114300">
            <wp:extent cx="2599055" cy="4859020"/>
            <wp:effectExtent l="0" t="0" r="4445" b="5080"/>
            <wp:docPr id="34" name="Picture 34" descr="product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roduct_flow"/>
                    <pic:cNvPicPr>
                      <a:picLocks noChangeAspect="1"/>
                    </pic:cNvPicPr>
                  </pic:nvPicPr>
                  <pic:blipFill>
                    <a:blip r:embed="rId37"/>
                    <a:stretch>
                      <a:fillRect/>
                    </a:stretch>
                  </pic:blipFill>
                  <pic:spPr>
                    <a:xfrm>
                      <a:off x="0" y="0"/>
                      <a:ext cx="2599055" cy="4859020"/>
                    </a:xfrm>
                    <a:prstGeom prst="rect">
                      <a:avLst/>
                    </a:prstGeom>
                  </pic:spPr>
                </pic:pic>
              </a:graphicData>
            </a:graphic>
          </wp:inline>
        </w:drawing>
      </w:r>
    </w:p>
    <w:p w14:paraId="027417B8">
      <w:pPr>
        <w:pStyle w:val="11"/>
        <w:bidi w:val="0"/>
        <w:rPr>
          <w:rFonts w:hint="eastAsia"/>
          <w:lang w:val="en-US" w:eastAsia="zh-CN"/>
        </w:rPr>
      </w:pPr>
      <w:r>
        <w:rPr>
          <w:rFonts w:hint="eastAsia"/>
          <w:lang w:val="en-US" w:eastAsia="zh-CN"/>
        </w:rPr>
        <w:t>图 11.1 生产流程a</w:t>
      </w:r>
    </w:p>
    <w:p w14:paraId="744F8911">
      <w:pPr>
        <w:rPr>
          <w:rFonts w:hint="default"/>
          <w:lang w:val="en-US" w:eastAsia="zh-CN"/>
        </w:rPr>
      </w:pPr>
    </w:p>
    <w:p w14:paraId="6C2C31FB">
      <w:pPr>
        <w:jc w:val="center"/>
        <w:rPr>
          <w:rFonts w:hint="eastAsia" w:eastAsia="SimSun"/>
          <w:lang w:val="en-US" w:eastAsia="zh-CN"/>
        </w:rPr>
      </w:pP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E5%88%80%E5%85%B7%E5%9B%9E%E5%AE%89%E5%85%A8%E4%BD%8D%E7%BD%AE%22%20style%3D%22rounded%3D1%3BwhiteSpace%3Dwrap%3Bhtml%3D1%3BabsoluteArcSize%3D1%3BarcSize%3D14%3BstrokeWidth%3D2%3B%22%20vertex%3D%221%22%20parent%3D%221%22%3E%3CmxGeometry%20x%3D%22325%22%20y%3D%22680%22%20width%3D%22100%22%20height%3D%2240%22%20as%3D%22geometry%22%2F%3E%3C%2FmxCell%3E%3C%2Froot%3E%3C%2FmxGraphModel%3</w:t>
      </w:r>
      <w:r>
        <w:rPr>
          <w:rFonts w:hint="eastAsia" w:eastAsia="SimSun"/>
          <w:lang w:val="en-US" w:eastAsia="zh-CN"/>
        </w:rPr>
        <w:drawing>
          <wp:inline distT="0" distB="0" distL="114300" distR="114300">
            <wp:extent cx="5273040" cy="3339465"/>
            <wp:effectExtent l="0" t="0" r="10160" b="635"/>
            <wp:docPr id="35" name="Picture 35" descr="Screenshot 2025-02-27 09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2-27 093340"/>
                    <pic:cNvPicPr>
                      <a:picLocks noChangeAspect="1"/>
                    </pic:cNvPicPr>
                  </pic:nvPicPr>
                  <pic:blipFill>
                    <a:blip r:embed="rId38"/>
                    <a:stretch>
                      <a:fillRect/>
                    </a:stretch>
                  </pic:blipFill>
                  <pic:spPr>
                    <a:xfrm>
                      <a:off x="0" y="0"/>
                      <a:ext cx="5273040" cy="3339465"/>
                    </a:xfrm>
                    <a:prstGeom prst="rect">
                      <a:avLst/>
                    </a:prstGeom>
                  </pic:spPr>
                </pic:pic>
              </a:graphicData>
            </a:graphic>
          </wp:inline>
        </w:drawing>
      </w:r>
    </w:p>
    <w:p w14:paraId="57F85990">
      <w:pPr>
        <w:pStyle w:val="11"/>
        <w:bidi w:val="0"/>
        <w:rPr>
          <w:rFonts w:hint="eastAsia"/>
          <w:lang w:val="en-US" w:eastAsia="zh-CN"/>
        </w:rPr>
      </w:pPr>
      <w:r>
        <w:rPr>
          <w:rFonts w:hint="eastAsia"/>
          <w:lang w:val="en-US" w:eastAsia="zh-CN"/>
        </w:rPr>
        <w:t>图 11.2 生产流程 b</w:t>
      </w:r>
    </w:p>
    <w:p w14:paraId="6D8AC526">
      <w:pPr>
        <w:rPr>
          <w:rFonts w:hint="eastAsia"/>
          <w:lang w:val="en-US" w:eastAsia="zh-CN"/>
        </w:rPr>
      </w:pPr>
    </w:p>
    <w:p w14:paraId="5EC826DB">
      <w:pPr>
        <w:pStyle w:val="2"/>
        <w:bidi w:val="0"/>
        <w:rPr>
          <w:rFonts w:hint="default"/>
          <w:lang w:val="en-US" w:eastAsia="zh-CN"/>
        </w:rPr>
      </w:pPr>
      <w:bookmarkStart w:id="1" w:name="_Ref14921"/>
      <w:r>
        <w:rPr>
          <w:rFonts w:hint="eastAsia"/>
          <w:lang w:val="en-US" w:eastAsia="zh-CN"/>
        </w:rPr>
        <w:t>电机设置</w:t>
      </w:r>
      <w:bookmarkEnd w:id="1"/>
    </w:p>
    <w:p w14:paraId="56ACC56A">
      <w:pPr>
        <w:jc w:val="center"/>
        <w:rPr>
          <w:rFonts w:hint="default"/>
          <w:lang w:val="en-US" w:eastAsia="zh-CN"/>
        </w:rPr>
      </w:pPr>
      <w:r>
        <w:rPr>
          <w:rFonts w:hint="default"/>
          <w:lang w:val="en-US" w:eastAsia="zh-CN"/>
        </w:rPr>
        <w:drawing>
          <wp:inline distT="0" distB="0" distL="114300" distR="114300">
            <wp:extent cx="4648200" cy="2146300"/>
            <wp:effectExtent l="0" t="0" r="0" b="0"/>
            <wp:docPr id="36" name="Picture 36" descr="QQ_174710682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QQ_1747106826212"/>
                    <pic:cNvPicPr>
                      <a:picLocks noChangeAspect="1"/>
                    </pic:cNvPicPr>
                  </pic:nvPicPr>
                  <pic:blipFill>
                    <a:blip r:embed="rId39"/>
                    <a:stretch>
                      <a:fillRect/>
                    </a:stretch>
                  </pic:blipFill>
                  <pic:spPr>
                    <a:xfrm>
                      <a:off x="0" y="0"/>
                      <a:ext cx="4648200" cy="2146300"/>
                    </a:xfrm>
                    <a:prstGeom prst="rect">
                      <a:avLst/>
                    </a:prstGeom>
                  </pic:spPr>
                </pic:pic>
              </a:graphicData>
            </a:graphic>
          </wp:inline>
        </w:drawing>
      </w:r>
    </w:p>
    <w:p w14:paraId="291EE59E">
      <w:pPr>
        <w:pStyle w:val="11"/>
        <w:bidi w:val="0"/>
        <w:rPr>
          <w:rFonts w:hint="default"/>
          <w:lang w:val="en-US" w:eastAsia="zh-CN"/>
        </w:rPr>
      </w:pPr>
      <w:r>
        <w:rPr>
          <w:rFonts w:hint="eastAsia"/>
          <w:lang w:val="en-US" w:eastAsia="zh-CN"/>
        </w:rPr>
        <w:t>图 12.1 电机设置</w:t>
      </w:r>
    </w:p>
    <w:p w14:paraId="44F87404">
      <w:pPr>
        <w:rPr>
          <w:rFonts w:hint="eastAsia"/>
          <w:lang w:val="en-US" w:eastAsia="zh-CN"/>
        </w:rPr>
      </w:pPr>
      <w:r>
        <w:rPr>
          <w:rFonts w:hint="eastAsia"/>
          <w:lang w:val="en-US" w:eastAsia="zh-CN"/>
        </w:rPr>
        <w:t>使用组合键盘 Shift+Ctrl+A 进入如图12.1 所示的电机设置界面。</w:t>
      </w:r>
    </w:p>
    <w:p w14:paraId="5CAACBA4">
      <w:pPr>
        <w:jc w:val="center"/>
        <w:rPr>
          <w:rFonts w:hint="eastAsia"/>
          <w:lang w:val="en-US" w:eastAsia="zh-CN"/>
        </w:rPr>
      </w:pPr>
      <w:r>
        <w:rPr>
          <w:rFonts w:hint="eastAsia"/>
          <w:lang w:val="en-US" w:eastAsia="zh-CN"/>
        </w:rPr>
        <w:drawing>
          <wp:inline distT="0" distB="0" distL="114300" distR="114300">
            <wp:extent cx="1395730" cy="1116965"/>
            <wp:effectExtent l="0" t="0" r="1270" b="635"/>
            <wp:docPr id="37" name="Picture 37" descr="QQ_174710675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Q_1747106750437"/>
                    <pic:cNvPicPr>
                      <a:picLocks noChangeAspect="1"/>
                    </pic:cNvPicPr>
                  </pic:nvPicPr>
                  <pic:blipFill>
                    <a:blip r:embed="rId40"/>
                    <a:stretch>
                      <a:fillRect/>
                    </a:stretch>
                  </pic:blipFill>
                  <pic:spPr>
                    <a:xfrm>
                      <a:off x="0" y="0"/>
                      <a:ext cx="1395730" cy="1116965"/>
                    </a:xfrm>
                    <a:prstGeom prst="rect">
                      <a:avLst/>
                    </a:prstGeom>
                  </pic:spPr>
                </pic:pic>
              </a:graphicData>
            </a:graphic>
          </wp:inline>
        </w:drawing>
      </w:r>
    </w:p>
    <w:p w14:paraId="1FE3AD66">
      <w:pPr>
        <w:pStyle w:val="11"/>
        <w:bidi w:val="0"/>
        <w:rPr>
          <w:rFonts w:hint="default"/>
          <w:lang w:val="en-US" w:eastAsia="zh-CN"/>
        </w:rPr>
      </w:pPr>
      <w:r>
        <w:rPr>
          <w:rFonts w:hint="eastAsia"/>
          <w:lang w:val="en-US" w:eastAsia="zh-CN"/>
        </w:rPr>
        <w:t>图12.2 R轴设置项</w:t>
      </w:r>
    </w:p>
    <w:p w14:paraId="324A8835">
      <w:pPr>
        <w:rPr>
          <w:rFonts w:hint="eastAsia"/>
          <w:lang w:val="en-US" w:eastAsia="zh-CN"/>
        </w:rPr>
      </w:pPr>
      <w:r>
        <w:rPr>
          <w:rFonts w:hint="eastAsia"/>
          <w:lang w:val="en-US" w:eastAsia="zh-CN"/>
        </w:rPr>
        <w:t>对于如图 12.2 所示的 R轴设置项，上方的两个矩形分别为 使能信号（左），原点信号（右），当红色时说明对应的信号无效。</w:t>
      </w:r>
    </w:p>
    <w:p w14:paraId="0ECC9399">
      <w:pPr>
        <w:jc w:val="center"/>
      </w:pPr>
      <w:r>
        <w:drawing>
          <wp:inline distT="0" distB="0" distL="114300" distR="114300">
            <wp:extent cx="1513205" cy="1978025"/>
            <wp:effectExtent l="0" t="0" r="10795"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1"/>
                    <a:stretch>
                      <a:fillRect/>
                    </a:stretch>
                  </pic:blipFill>
                  <pic:spPr>
                    <a:xfrm>
                      <a:off x="0" y="0"/>
                      <a:ext cx="1513205" cy="1978025"/>
                    </a:xfrm>
                    <a:prstGeom prst="rect">
                      <a:avLst/>
                    </a:prstGeom>
                    <a:noFill/>
                    <a:ln>
                      <a:noFill/>
                    </a:ln>
                  </pic:spPr>
                </pic:pic>
              </a:graphicData>
            </a:graphic>
          </wp:inline>
        </w:drawing>
      </w:r>
    </w:p>
    <w:p w14:paraId="56E96ABB">
      <w:pPr>
        <w:pStyle w:val="11"/>
        <w:bidi w:val="0"/>
        <w:rPr>
          <w:rFonts w:hint="eastAsia"/>
          <w:lang w:val="en-US" w:eastAsia="zh-CN"/>
        </w:rPr>
      </w:pPr>
      <w:r>
        <w:rPr>
          <w:rFonts w:hint="eastAsia"/>
          <w:lang w:val="en-US" w:eastAsia="zh-CN"/>
        </w:rPr>
        <w:t>图12.3 轴操作上下文菜单</w:t>
      </w:r>
    </w:p>
    <w:p w14:paraId="4B7C2E66">
      <w:pPr>
        <w:rPr>
          <w:rFonts w:hint="eastAsia"/>
          <w:lang w:val="en-US" w:eastAsia="zh-CN"/>
        </w:rPr>
      </w:pPr>
      <w:r>
        <w:rPr>
          <w:rFonts w:hint="eastAsia"/>
          <w:lang w:val="en-US" w:eastAsia="zh-CN"/>
        </w:rPr>
        <w:t>当轴出现报警/需要对轴进行失能/失能操作时可以右击对应的轴，在上下文菜单中对轴进行对应的报警清除、失能、失能等操作。</w:t>
      </w:r>
    </w:p>
    <w:p w14:paraId="1DB11FD1">
      <w:pPr>
        <w:rPr>
          <w:rFonts w:hint="default"/>
          <w:lang w:val="en-US" w:eastAsia="zh-CN"/>
        </w:rPr>
      </w:pPr>
      <w:r>
        <w:rPr>
          <w:rFonts w:hint="default"/>
          <w:lang w:val="en-US" w:eastAsia="zh-CN"/>
        </w:rPr>
        <w:drawing>
          <wp:inline distT="0" distB="0" distL="114300" distR="114300">
            <wp:extent cx="5269230" cy="3303270"/>
            <wp:effectExtent l="0" t="0" r="1270" b="11430"/>
            <wp:docPr id="39" name="Picture 39" descr="QQ_174710705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QQ_1747107053566"/>
                    <pic:cNvPicPr>
                      <a:picLocks noChangeAspect="1"/>
                    </pic:cNvPicPr>
                  </pic:nvPicPr>
                  <pic:blipFill>
                    <a:blip r:embed="rId42"/>
                    <a:stretch>
                      <a:fillRect/>
                    </a:stretch>
                  </pic:blipFill>
                  <pic:spPr>
                    <a:xfrm>
                      <a:off x="0" y="0"/>
                      <a:ext cx="5269230" cy="3303270"/>
                    </a:xfrm>
                    <a:prstGeom prst="rect">
                      <a:avLst/>
                    </a:prstGeom>
                  </pic:spPr>
                </pic:pic>
              </a:graphicData>
            </a:graphic>
          </wp:inline>
        </w:drawing>
      </w:r>
    </w:p>
    <w:p w14:paraId="6B36751E">
      <w:pPr>
        <w:pStyle w:val="11"/>
        <w:bidi w:val="0"/>
        <w:rPr>
          <w:rFonts w:hint="eastAsia"/>
          <w:lang w:val="en-US" w:eastAsia="zh-CN"/>
        </w:rPr>
      </w:pPr>
      <w:r>
        <w:rPr>
          <w:rFonts w:hint="eastAsia"/>
          <w:lang w:val="en-US" w:eastAsia="zh-CN"/>
        </w:rPr>
        <w:t>图 12.4 电机参数设置</w:t>
      </w:r>
    </w:p>
    <w:p w14:paraId="3126E993">
      <w:pPr>
        <w:rPr>
          <w:rFonts w:hint="eastAsia"/>
          <w:lang w:val="en-US" w:eastAsia="zh-CN"/>
        </w:rPr>
      </w:pPr>
      <w:r>
        <w:rPr>
          <w:rFonts w:hint="eastAsia"/>
          <w:lang w:val="en-US" w:eastAsia="zh-CN"/>
        </w:rPr>
        <w:t>若需要对软限位/轴的移动参数进行调整可以在上下文菜单中选择 “电机设置”对对应的参数进行修改。</w:t>
      </w:r>
    </w:p>
    <w:p w14:paraId="48CCC597">
      <w:pPr>
        <w:rPr>
          <w:rFonts w:hint="default"/>
          <w:lang w:val="en-US" w:eastAsia="zh-CN"/>
        </w:rPr>
      </w:pPr>
      <w:bookmarkStart w:id="2" w:name="_GoBack"/>
      <w:bookmarkEnd w:id="2"/>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00"/>
      </w:pPr>
      <w:r>
        <w:separator/>
      </w:r>
    </w:p>
  </w:endnote>
  <w:endnote w:type="continuationSeparator" w:id="1">
    <w:p>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00"/>
      </w:pPr>
      <w:r>
        <w:separator/>
      </w:r>
    </w:p>
  </w:footnote>
  <w:footnote w:type="continuationSeparator" w:id="1">
    <w:p>
      <w:pPr>
        <w:spacing w:before="0" w:after="0"/>
        <w:ind w:firstLine="4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8E8CBA"/>
    <w:multiLevelType w:val="multilevel"/>
    <w:tmpl w:val="058E8CBA"/>
    <w:lvl w:ilvl="0" w:tentative="0">
      <w:start w:val="1"/>
      <w:numFmt w:val="decimal"/>
      <w:pStyle w:val="2"/>
      <w:suff w:val="space"/>
      <w:lvlText w:val="%1"/>
      <w:lvlJc w:val="left"/>
      <w:pPr>
        <w:tabs>
          <w:tab w:val="left" w:pos="432"/>
        </w:tabs>
        <w:ind w:left="425" w:leftChars="0" w:hanging="425" w:firstLineChars="0"/>
      </w:pPr>
      <w:rPr>
        <w:rFonts w:hint="default"/>
      </w:rPr>
    </w:lvl>
    <w:lvl w:ilvl="1" w:tentative="0">
      <w:start w:val="1"/>
      <w:numFmt w:val="decimal"/>
      <w:pStyle w:val="3"/>
      <w:lvlText w:val="%1.%2"/>
      <w:lvlJc w:val="left"/>
      <w:pPr>
        <w:tabs>
          <w:tab w:val="left" w:pos="418"/>
        </w:tabs>
        <w:ind w:left="567" w:leftChars="0" w:hanging="567" w:firstLineChars="0"/>
      </w:pPr>
      <w:rPr>
        <w:rFonts w:hint="default"/>
      </w:rPr>
    </w:lvl>
    <w:lvl w:ilvl="2" w:tentative="0">
      <w:start w:val="1"/>
      <w:numFmt w:val="decimal"/>
      <w:pStyle w:val="4"/>
      <w:suff w:val="space"/>
      <w:lvlText w:val="%1.%2.%3"/>
      <w:lvlJc w:val="left"/>
      <w:pPr>
        <w:tabs>
          <w:tab w:val="left" w:pos="418"/>
        </w:tabs>
        <w:ind w:left="709" w:leftChars="0" w:hanging="709" w:firstLineChars="0"/>
      </w:pPr>
      <w:rPr>
        <w:rFonts w:hint="default"/>
      </w:rPr>
    </w:lvl>
    <w:lvl w:ilvl="3" w:tentative="0">
      <w:start w:val="1"/>
      <w:numFmt w:val="decimal"/>
      <w:pStyle w:val="5"/>
      <w:lvlText w:val="%1.%2.%3.%4"/>
      <w:lvlJc w:val="left"/>
      <w:pPr>
        <w:tabs>
          <w:tab w:val="left" w:pos="418"/>
        </w:tabs>
        <w:ind w:left="850" w:leftChars="0" w:hanging="850" w:firstLineChars="0"/>
      </w:pPr>
      <w:rPr>
        <w:rFonts w:hint="default"/>
      </w:rPr>
    </w:lvl>
    <w:lvl w:ilvl="4" w:tentative="0">
      <w:start w:val="1"/>
      <w:numFmt w:val="decimal"/>
      <w:pStyle w:val="6"/>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3CB95A9C"/>
    <w:multiLevelType w:val="singleLevel"/>
    <w:tmpl w:val="3CB95A9C"/>
    <w:lvl w:ilvl="0" w:tentative="0">
      <w:start w:val="1"/>
      <w:numFmt w:val="decimal"/>
      <w:lvlText w:val="%1."/>
      <w:lvlJc w:val="left"/>
      <w:pPr>
        <w:tabs>
          <w:tab w:val="left" w:pos="312"/>
        </w:tabs>
      </w:pPr>
    </w:lvl>
  </w:abstractNum>
  <w:abstractNum w:abstractNumId="2">
    <w:nsid w:val="7393B72C"/>
    <w:multiLevelType w:val="singleLevel"/>
    <w:tmpl w:val="7393B72C"/>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3693"/>
    <w:rsid w:val="00617569"/>
    <w:rsid w:val="024E0BB2"/>
    <w:rsid w:val="05D92473"/>
    <w:rsid w:val="0A49337A"/>
    <w:rsid w:val="0BB738DF"/>
    <w:rsid w:val="1028716B"/>
    <w:rsid w:val="122F7335"/>
    <w:rsid w:val="126D370B"/>
    <w:rsid w:val="1BA333BA"/>
    <w:rsid w:val="1BA57132"/>
    <w:rsid w:val="1E097EE0"/>
    <w:rsid w:val="211254A2"/>
    <w:rsid w:val="270D3939"/>
    <w:rsid w:val="2A5648D3"/>
    <w:rsid w:val="2BEE4BA1"/>
    <w:rsid w:val="3773505B"/>
    <w:rsid w:val="391248F6"/>
    <w:rsid w:val="3E5330CE"/>
    <w:rsid w:val="43621E33"/>
    <w:rsid w:val="455B2840"/>
    <w:rsid w:val="45AB34B2"/>
    <w:rsid w:val="4A2A4602"/>
    <w:rsid w:val="4AE94AA4"/>
    <w:rsid w:val="4CA410E7"/>
    <w:rsid w:val="4DED38B5"/>
    <w:rsid w:val="4F5E23CD"/>
    <w:rsid w:val="57CC7B8E"/>
    <w:rsid w:val="57F325DA"/>
    <w:rsid w:val="587D6765"/>
    <w:rsid w:val="59134AF5"/>
    <w:rsid w:val="5BCE2031"/>
    <w:rsid w:val="5CFC3DED"/>
    <w:rsid w:val="5EF27BD4"/>
    <w:rsid w:val="605D2BC7"/>
    <w:rsid w:val="668179D1"/>
    <w:rsid w:val="69E10995"/>
    <w:rsid w:val="6A530FFE"/>
    <w:rsid w:val="6FE60437"/>
    <w:rsid w:val="709370DD"/>
    <w:rsid w:val="70FC3B4B"/>
    <w:rsid w:val="74AE47CD"/>
    <w:rsid w:val="796C0778"/>
    <w:rsid w:val="7A371CFE"/>
    <w:rsid w:val="7A56422A"/>
    <w:rsid w:val="7B9C10D8"/>
    <w:rsid w:val="7BFE112D"/>
    <w:rsid w:val="7E6B2E42"/>
    <w:rsid w:val="7F664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ind w:firstLine="640" w:firstLineChars="200"/>
    </w:pPr>
    <w:rPr>
      <w:rFonts w:eastAsia="SimSun" w:asciiTheme="minorAscii" w:hAnsiTheme="minorAscii" w:cstheme="minorBidi"/>
      <w:lang w:val="en-US" w:eastAsia="zh-CN" w:bidi="ar-SA"/>
    </w:rPr>
  </w:style>
  <w:style w:type="paragraph" w:styleId="2">
    <w:name w:val="heading 1"/>
    <w:basedOn w:val="1"/>
    <w:next w:val="1"/>
    <w:qFormat/>
    <w:uiPriority w:val="0"/>
    <w:pPr>
      <w:keepNext/>
      <w:keepLines/>
      <w:numPr>
        <w:ilvl w:val="0"/>
        <w:numId w:val="1"/>
      </w:numPr>
      <w:spacing w:before="10" w:after="10" w:line="360" w:lineRule="auto"/>
      <w:outlineLvl w:val="0"/>
    </w:pPr>
    <w:rPr>
      <w:b/>
      <w:bCs/>
      <w:kern w:val="44"/>
      <w:sz w:val="28"/>
      <w:szCs w:val="28"/>
    </w:rPr>
  </w:style>
  <w:style w:type="paragraph" w:styleId="3">
    <w:name w:val="heading 2"/>
    <w:basedOn w:val="1"/>
    <w:next w:val="1"/>
    <w:unhideWhenUsed/>
    <w:qFormat/>
    <w:uiPriority w:val="0"/>
    <w:pPr>
      <w:keepNext/>
      <w:keepLines/>
      <w:numPr>
        <w:ilvl w:val="1"/>
        <w:numId w:val="1"/>
      </w:numPr>
      <w:tabs>
        <w:tab w:val="left" w:pos="425"/>
      </w:tabs>
      <w:spacing w:before="260" w:after="10" w:line="240" w:lineRule="auto"/>
      <w:ind w:left="567" w:hanging="567"/>
      <w:outlineLvl w:val="1"/>
    </w:pPr>
    <w:rPr>
      <w:rFonts w:ascii="Times New Roman" w:hAnsi="Times New Roman"/>
      <w:b/>
      <w:bCs/>
      <w:sz w:val="26"/>
      <w:szCs w:val="26"/>
    </w:rPr>
  </w:style>
  <w:style w:type="paragraph" w:styleId="4">
    <w:name w:val="heading 3"/>
    <w:basedOn w:val="1"/>
    <w:next w:val="1"/>
    <w:link w:val="12"/>
    <w:unhideWhenUsed/>
    <w:qFormat/>
    <w:uiPriority w:val="0"/>
    <w:pPr>
      <w:keepNext/>
      <w:keepLines/>
      <w:numPr>
        <w:ilvl w:val="2"/>
        <w:numId w:val="1"/>
      </w:numPr>
      <w:spacing w:before="260" w:after="10" w:line="240" w:lineRule="auto"/>
      <w:ind w:left="709" w:hanging="709" w:firstLineChars="0"/>
      <w:outlineLvl w:val="2"/>
    </w:pPr>
    <w:rPr>
      <w:rFonts w:ascii="Times New Roman" w:hAnsi="Times New Roman"/>
      <w:b/>
      <w:bCs/>
      <w:sz w:val="24"/>
      <w:szCs w:val="24"/>
    </w:rPr>
  </w:style>
  <w:style w:type="paragraph" w:styleId="5">
    <w:name w:val="heading 4"/>
    <w:basedOn w:val="1"/>
    <w:next w:val="1"/>
    <w:unhideWhenUsed/>
    <w:qFormat/>
    <w:uiPriority w:val="0"/>
    <w:pPr>
      <w:keepNext/>
      <w:keepLines/>
      <w:numPr>
        <w:ilvl w:val="3"/>
        <w:numId w:val="1"/>
      </w:numPr>
      <w:spacing w:before="280" w:after="10" w:line="240" w:lineRule="auto"/>
      <w:ind w:left="850" w:hanging="850" w:firstLineChars="0"/>
      <w:outlineLvl w:val="3"/>
    </w:pPr>
    <w:rPr>
      <w:rFonts w:ascii="Times New Roman" w:hAnsi="Times New Roman"/>
      <w:b/>
      <w:bCs/>
      <w:sz w:val="23"/>
      <w:szCs w:val="23"/>
    </w:rPr>
  </w:style>
  <w:style w:type="paragraph" w:styleId="6">
    <w:name w:val="heading 5"/>
    <w:basedOn w:val="1"/>
    <w:next w:val="1"/>
    <w:unhideWhenUsed/>
    <w:qFormat/>
    <w:uiPriority w:val="0"/>
    <w:pPr>
      <w:keepNext/>
      <w:keepLines/>
      <w:numPr>
        <w:ilvl w:val="4"/>
        <w:numId w:val="1"/>
      </w:numPr>
      <w:spacing w:before="280" w:after="290" w:line="376" w:lineRule="auto"/>
      <w:ind w:left="991" w:hanging="991" w:firstLineChars="0"/>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yperlink"/>
    <w:basedOn w:val="7"/>
    <w:uiPriority w:val="0"/>
    <w:rPr>
      <w:color w:val="0000FF"/>
      <w:u w:val="single"/>
    </w:rPr>
  </w:style>
  <w:style w:type="table" w:styleId="10">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figure title"/>
    <w:basedOn w:val="1"/>
    <w:next w:val="1"/>
    <w:uiPriority w:val="0"/>
    <w:pPr>
      <w:ind w:firstLine="0" w:firstLineChars="0"/>
      <w:jc w:val="center"/>
    </w:pPr>
    <w:rPr>
      <w:rFonts w:ascii="Times New Roman" w:hAnsi="Times New Roman"/>
      <w:b/>
      <w:sz w:val="21"/>
      <w:szCs w:val="21"/>
    </w:rPr>
  </w:style>
  <w:style w:type="character" w:customStyle="1" w:styleId="12">
    <w:name w:val="Heading 3 Char"/>
    <w:link w:val="4"/>
    <w:uiPriority w:val="0"/>
    <w:rPr>
      <w:rFonts w:ascii="Times New Roman" w:hAnsi="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13</TotalTime>
  <ScaleCrop>false</ScaleCrop>
  <LinksUpToDate>false</LinksUpToDate>
  <CharactersWithSpaces>0</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2025-05-12T06:55:00Z</dcterms:created>
  <dc:creator>xincheng lei</dc:creator>
  <cp:lastModifiedBy>xincheng lei</cp:lastModifiedBy>
  <dcterms:modified xsi:type="dcterms:W3CDTF">2025-05-13T03:36:09Z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358EB47F709D4C21A3684285396BD341_11</vt:lpwstr>
  </property>
</Properties>
</file>