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94" w:lineRule="auto"/>
      </w:pPr>
    </w:p>
    <w:p>
      <w:pPr>
        <w:pStyle w:val="4"/>
        <w:spacing w:line="294" w:lineRule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                                                                                                       NO.RD2025XX</w:t>
      </w:r>
    </w:p>
    <w:p>
      <w:pPr>
        <w:spacing w:line="1070" w:lineRule="exact"/>
        <w:ind w:firstLine="511"/>
        <w:rPr>
          <w:rFonts w:hint="default" w:eastAsia="宋体"/>
          <w:lang w:val="en-US" w:eastAsia="zh-CN"/>
        </w:rPr>
      </w:pPr>
      <w:r>
        <w:rPr>
          <w:position w:val="-21"/>
        </w:rPr>
        <w:drawing>
          <wp:inline distT="0" distB="0" distL="0" distR="0">
            <wp:extent cx="2317750" cy="67881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7787" cy="6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position w:val="-21"/>
          <w:lang w:val="en-US" w:eastAsia="zh-CN"/>
        </w:rPr>
        <w:t xml:space="preserve">                                                            </w:t>
      </w:r>
    </w:p>
    <w:p>
      <w:pPr>
        <w:pStyle w:val="4"/>
        <w:spacing w:line="245" w:lineRule="auto"/>
      </w:pPr>
    </w:p>
    <w:p>
      <w:pPr>
        <w:pStyle w:val="4"/>
        <w:spacing w:line="245" w:lineRule="auto"/>
      </w:pPr>
    </w:p>
    <w:p>
      <w:pPr>
        <w:pStyle w:val="4"/>
        <w:spacing w:line="245" w:lineRule="auto"/>
      </w:pPr>
    </w:p>
    <w:p>
      <w:pPr>
        <w:pStyle w:val="4"/>
        <w:spacing w:line="245" w:lineRule="auto"/>
      </w:pPr>
    </w:p>
    <w:p>
      <w:pPr>
        <w:pStyle w:val="4"/>
        <w:spacing w:line="360" w:lineRule="auto"/>
      </w:pPr>
    </w:p>
    <w:p>
      <w:pPr>
        <w:pStyle w:val="4"/>
        <w:spacing w:line="246" w:lineRule="auto"/>
      </w:pPr>
    </w:p>
    <w:p>
      <w:pPr>
        <w:spacing w:before="159" w:line="222" w:lineRule="auto"/>
        <w:ind w:left="1818"/>
        <w:jc w:val="both"/>
        <w:outlineLvl w:val="0"/>
        <w:rPr>
          <w:rFonts w:hint="eastAsia" w:ascii="黑体" w:hAnsi="黑体" w:eastAsia="黑体" w:cs="黑体"/>
          <w:sz w:val="49"/>
          <w:szCs w:val="49"/>
          <w:lang w:eastAsia="zh-CN"/>
        </w:rPr>
      </w:pPr>
      <w:r>
        <w:rPr>
          <w:rFonts w:ascii="黑体" w:hAnsi="黑体" w:eastAsia="黑体" w:cs="黑体"/>
          <w:b/>
          <w:bCs/>
          <w:spacing w:val="-1"/>
          <w:sz w:val="49"/>
          <w:szCs w:val="49"/>
          <w:lang w:eastAsia="zh-CN"/>
        </w:rPr>
        <w:t>项目立项申请报告书</w:t>
      </w:r>
    </w:p>
    <w:p>
      <w:pPr>
        <w:pStyle w:val="4"/>
        <w:spacing w:line="247" w:lineRule="auto"/>
        <w:rPr>
          <w:lang w:eastAsia="zh-CN"/>
        </w:rPr>
      </w:pPr>
    </w:p>
    <w:p>
      <w:pPr>
        <w:pStyle w:val="4"/>
        <w:spacing w:line="247" w:lineRule="auto"/>
        <w:rPr>
          <w:lang w:eastAsia="zh-CN"/>
        </w:rPr>
      </w:pPr>
    </w:p>
    <w:p>
      <w:pPr>
        <w:pStyle w:val="4"/>
        <w:spacing w:line="247" w:lineRule="auto"/>
        <w:rPr>
          <w:lang w:eastAsia="zh-CN"/>
        </w:rPr>
      </w:pPr>
    </w:p>
    <w:p>
      <w:pPr>
        <w:pStyle w:val="4"/>
        <w:spacing w:line="247" w:lineRule="auto"/>
        <w:rPr>
          <w:lang w:eastAsia="zh-CN"/>
        </w:rPr>
      </w:pPr>
    </w:p>
    <w:p>
      <w:pPr>
        <w:pStyle w:val="4"/>
        <w:spacing w:line="247" w:lineRule="auto"/>
        <w:rPr>
          <w:lang w:eastAsia="zh-CN"/>
        </w:rPr>
      </w:pPr>
    </w:p>
    <w:p>
      <w:pPr>
        <w:pStyle w:val="4"/>
        <w:spacing w:line="247" w:lineRule="auto"/>
        <w:rPr>
          <w:lang w:eastAsia="zh-CN"/>
        </w:rPr>
      </w:pPr>
    </w:p>
    <w:p>
      <w:pPr>
        <w:pStyle w:val="4"/>
        <w:spacing w:line="248" w:lineRule="auto"/>
        <w:rPr>
          <w:lang w:eastAsia="zh-CN"/>
        </w:rPr>
      </w:pPr>
    </w:p>
    <w:p>
      <w:pPr>
        <w:pStyle w:val="4"/>
        <w:spacing w:line="248" w:lineRule="auto"/>
        <w:rPr>
          <w:lang w:eastAsia="zh-CN"/>
        </w:rPr>
      </w:pPr>
    </w:p>
    <w:p>
      <w:pPr>
        <w:pStyle w:val="4"/>
        <w:spacing w:line="264" w:lineRule="auto"/>
        <w:rPr>
          <w:lang w:eastAsia="zh-CN"/>
        </w:rPr>
      </w:pPr>
    </w:p>
    <w:tbl>
      <w:tblPr>
        <w:tblStyle w:val="7"/>
        <w:tblpPr w:leftFromText="180" w:rightFromText="180" w:vertAnchor="text" w:horzAnchor="page" w:tblpX="2334" w:tblpY="2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6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distribute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项目名称：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eastAsia="宋体"/>
                <w:sz w:val="36"/>
                <w:szCs w:val="36"/>
                <w:lang w:eastAsia="zh-CN"/>
              </w:rPr>
            </w:pPr>
            <w:r>
              <w:rPr>
                <w:rFonts w:hint="eastAsia" w:eastAsia="宋体"/>
                <w:sz w:val="36"/>
                <w:szCs w:val="36"/>
                <w:u w:val="single"/>
                <w:lang w:eastAsia="zh-CN"/>
              </w:rPr>
              <w:t xml:space="preserve">           全自动铜粒子打磨设备     </w:t>
            </w:r>
            <w:r>
              <w:rPr>
                <w:rFonts w:hint="eastAsia" w:eastAsia="宋体"/>
                <w:sz w:val="36"/>
                <w:szCs w:val="36"/>
                <w:u w:val="single"/>
                <w:lang w:val="en-US" w:eastAsia="zh-CN"/>
              </w:rPr>
              <w:t xml:space="preserve">               </w:t>
            </w:r>
            <w:r>
              <w:rPr>
                <w:rFonts w:hint="eastAsia" w:eastAsia="宋体"/>
                <w:sz w:val="36"/>
                <w:szCs w:val="36"/>
                <w:u w:val="single"/>
                <w:lang w:eastAsia="zh-CN"/>
              </w:rPr>
              <w:t xml:space="preserve">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distribute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项目编号：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sz w:val="36"/>
                <w:szCs w:val="36"/>
              </w:rPr>
            </w:pPr>
            <w:r>
              <w:rPr>
                <w:rFonts w:hint="eastAsia" w:eastAsia="宋体"/>
                <w:sz w:val="36"/>
                <w:szCs w:val="36"/>
                <w:u w:val="single"/>
                <w:lang w:eastAsia="zh-CN"/>
              </w:rPr>
              <w:t xml:space="preserve">             </w:t>
            </w:r>
            <w:r>
              <w:rPr>
                <w:rFonts w:hint="eastAsia" w:eastAsia="宋体"/>
                <w:sz w:val="36"/>
                <w:szCs w:val="36"/>
                <w:u w:val="single"/>
                <w:lang w:val="en-US" w:eastAsia="zh-CN"/>
              </w:rPr>
              <w:t xml:space="preserve"> XM</w:t>
            </w:r>
            <w:r>
              <w:rPr>
                <w:rFonts w:hint="default" w:eastAsia="宋体"/>
                <w:sz w:val="36"/>
                <w:szCs w:val="36"/>
                <w:u w:val="single"/>
                <w:lang w:eastAsia="zh-CN"/>
                <w:woUserID w:val="1"/>
              </w:rPr>
              <w:t>2024038</w:t>
            </w:r>
            <w:r>
              <w:rPr>
                <w:rFonts w:hint="eastAsia" w:eastAsia="宋体"/>
                <w:sz w:val="36"/>
                <w:szCs w:val="36"/>
                <w:u w:val="single"/>
                <w:lang w:val="en-US" w:eastAsia="zh-CN"/>
              </w:rPr>
              <w:t xml:space="preserve">  </w:t>
            </w:r>
            <w:r>
              <w:rPr>
                <w:rFonts w:hint="eastAsia" w:eastAsia="宋体"/>
                <w:sz w:val="36"/>
                <w:szCs w:val="36"/>
                <w:u w:val="single"/>
                <w:lang w:eastAsia="zh-CN"/>
              </w:rPr>
              <w:t xml:space="preserve">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distribute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负责人 ：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sz w:val="36"/>
                <w:szCs w:val="36"/>
              </w:rPr>
            </w:pPr>
            <w:r>
              <w:rPr>
                <w:rFonts w:hint="eastAsia" w:eastAsia="宋体"/>
                <w:sz w:val="36"/>
                <w:szCs w:val="36"/>
                <w:u w:val="single"/>
                <w:lang w:eastAsia="zh-CN"/>
              </w:rPr>
              <w:t xml:space="preserve">                    </w:t>
            </w:r>
            <w:r>
              <w:rPr>
                <w:rFonts w:hint="eastAsia" w:eastAsia="宋体"/>
                <w:sz w:val="36"/>
                <w:szCs w:val="36"/>
                <w:u w:val="single"/>
                <w:lang w:val="en-US" w:eastAsia="zh-CN"/>
              </w:rPr>
              <w:t>周虎</w:t>
            </w:r>
            <w:r>
              <w:rPr>
                <w:rFonts w:hint="eastAsia" w:eastAsia="宋体"/>
                <w:sz w:val="36"/>
                <w:szCs w:val="36"/>
                <w:u w:val="single"/>
                <w:lang w:eastAsia="zh-CN"/>
              </w:rPr>
              <w:t xml:space="preserve"> </w:t>
            </w:r>
            <w:r>
              <w:rPr>
                <w:rFonts w:hint="eastAsia" w:eastAsia="宋体"/>
                <w:sz w:val="36"/>
                <w:szCs w:val="36"/>
                <w:u w:val="single"/>
                <w:lang w:val="en-US" w:eastAsia="zh-CN"/>
              </w:rPr>
              <w:t xml:space="preserve">        </w:t>
            </w:r>
            <w:r>
              <w:rPr>
                <w:rFonts w:hint="eastAsia" w:eastAsia="宋体"/>
                <w:sz w:val="36"/>
                <w:szCs w:val="36"/>
                <w:u w:val="single"/>
                <w:lang w:eastAsia="zh-CN"/>
              </w:rPr>
              <w:t xml:space="preserve">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distribute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立项时间：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sz w:val="36"/>
                <w:szCs w:val="36"/>
              </w:rPr>
            </w:pPr>
            <w:r>
              <w:rPr>
                <w:rFonts w:hint="eastAsia" w:eastAsia="宋体"/>
                <w:sz w:val="36"/>
                <w:szCs w:val="36"/>
                <w:u w:val="single"/>
                <w:lang w:eastAsia="zh-CN"/>
              </w:rPr>
              <w:t xml:space="preserve">                 </w:t>
            </w:r>
            <w:r>
              <w:rPr>
                <w:rFonts w:hint="eastAsia" w:eastAsia="宋体"/>
                <w:sz w:val="36"/>
                <w:szCs w:val="36"/>
                <w:u w:val="single"/>
                <w:lang w:val="en-US" w:eastAsia="zh-CN"/>
              </w:rPr>
              <w:t>202</w:t>
            </w:r>
            <w:r>
              <w:rPr>
                <w:rFonts w:hint="default" w:eastAsia="宋体"/>
                <w:sz w:val="36"/>
                <w:szCs w:val="36"/>
                <w:u w:val="single"/>
                <w:lang w:eastAsia="zh-CN"/>
                <w:woUserID w:val="1"/>
              </w:rPr>
              <w:t>4</w:t>
            </w:r>
            <w:r>
              <w:rPr>
                <w:rFonts w:hint="eastAsia" w:eastAsia="宋体"/>
                <w:sz w:val="36"/>
                <w:szCs w:val="36"/>
                <w:u w:val="single"/>
                <w:lang w:val="en-US" w:eastAsia="zh-CN"/>
              </w:rPr>
              <w:t>-</w:t>
            </w:r>
            <w:r>
              <w:rPr>
                <w:rFonts w:hint="default" w:eastAsia="宋体"/>
                <w:sz w:val="36"/>
                <w:szCs w:val="36"/>
                <w:u w:val="single"/>
                <w:lang w:eastAsia="zh-CN"/>
                <w:woUserID w:val="1"/>
              </w:rPr>
              <w:t>4-30</w:t>
            </w:r>
            <w:r>
              <w:rPr>
                <w:rFonts w:hint="eastAsia" w:eastAsia="宋体"/>
                <w:sz w:val="36"/>
                <w:szCs w:val="36"/>
                <w:u w:val="single"/>
                <w:lang w:val="en-US" w:eastAsia="zh-CN"/>
              </w:rPr>
              <w:t xml:space="preserve">   </w:t>
            </w:r>
            <w:r>
              <w:rPr>
                <w:rFonts w:hint="eastAsia" w:eastAsia="宋体"/>
                <w:sz w:val="36"/>
                <w:szCs w:val="36"/>
                <w:u w:val="single"/>
                <w:lang w:eastAsia="zh-CN"/>
              </w:rPr>
              <w:t xml:space="preserve">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distribute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承担部门：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sz w:val="36"/>
                <w:szCs w:val="36"/>
              </w:rPr>
            </w:pPr>
            <w:r>
              <w:rPr>
                <w:rFonts w:hint="eastAsia" w:eastAsia="宋体"/>
                <w:sz w:val="36"/>
                <w:szCs w:val="36"/>
                <w:u w:val="single"/>
                <w:lang w:eastAsia="zh-CN"/>
              </w:rPr>
              <w:t xml:space="preserve">              </w:t>
            </w:r>
            <w:r>
              <w:rPr>
                <w:rFonts w:hint="eastAsia" w:eastAsia="宋体"/>
                <w:sz w:val="36"/>
                <w:szCs w:val="36"/>
                <w:u w:val="single"/>
                <w:lang w:val="en-US" w:eastAsia="zh-CN"/>
              </w:rPr>
              <w:t xml:space="preserve">   生产采购部        </w:t>
            </w:r>
            <w:r>
              <w:rPr>
                <w:rFonts w:hint="eastAsia" w:eastAsia="宋体"/>
                <w:sz w:val="36"/>
                <w:szCs w:val="36"/>
                <w:u w:val="single"/>
                <w:lang w:eastAsia="zh-CN"/>
              </w:rPr>
              <w:t xml:space="preserve">                           </w:t>
            </w:r>
          </w:p>
        </w:tc>
      </w:tr>
    </w:tbl>
    <w:p>
      <w:pPr>
        <w:spacing w:line="219" w:lineRule="auto"/>
        <w:sectPr>
          <w:headerReference r:id="rId3" w:type="default"/>
          <w:pgSz w:w="12120" w:h="16800"/>
          <w:pgMar w:top="1428" w:right="1710" w:bottom="0" w:left="1818" w:header="0" w:footer="0" w:gutter="0"/>
          <w:cols w:space="720" w:num="1"/>
        </w:sectPr>
      </w:pPr>
    </w:p>
    <w:tbl>
      <w:tblPr>
        <w:tblStyle w:val="9"/>
        <w:tblpPr w:leftFromText="180" w:rightFromText="180" w:vertAnchor="text" w:horzAnchor="page" w:tblpX="1376" w:tblpY="62"/>
        <w:tblOverlap w:val="never"/>
        <w:tblW w:w="4999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61"/>
        <w:gridCol w:w="1590"/>
        <w:gridCol w:w="2127"/>
        <w:gridCol w:w="33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447" w:type="pct"/>
          </w:tcPr>
          <w:p>
            <w:pPr>
              <w:pStyle w:val="10"/>
              <w:spacing w:before="176" w:line="220" w:lineRule="auto"/>
              <w:ind w:left="405"/>
              <w:rPr>
                <w:rFonts w:hint="eastAsia"/>
              </w:rPr>
            </w:pPr>
            <w:r>
              <w:rPr>
                <w:spacing w:val="3"/>
              </w:rPr>
              <w:t>项目名称</w:t>
            </w:r>
          </w:p>
        </w:tc>
        <w:tc>
          <w:tcPr>
            <w:tcW w:w="3552" w:type="pct"/>
            <w:gridSpan w:val="3"/>
          </w:tcPr>
          <w:p>
            <w:pPr>
              <w:pStyle w:val="10"/>
              <w:spacing w:before="176" w:line="220" w:lineRule="auto"/>
              <w:ind w:left="405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全自动铜粒子打磨设备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447" w:type="pct"/>
          </w:tcPr>
          <w:p>
            <w:pPr>
              <w:pStyle w:val="10"/>
              <w:spacing w:before="181" w:line="219" w:lineRule="auto"/>
              <w:ind w:left="155"/>
              <w:rPr>
                <w:rFonts w:hint="default"/>
                <w:woUserID w:val="2"/>
              </w:rPr>
            </w:pPr>
            <w:r>
              <w:rPr>
                <w:spacing w:val="4"/>
              </w:rPr>
              <w:t>预期执行时间</w:t>
            </w:r>
            <w:r>
              <w:rPr>
                <w:spacing w:val="4"/>
                <w:woUserID w:val="2"/>
              </w:rPr>
              <w:t>2024/12/01</w:t>
            </w:r>
            <w:bookmarkStart w:id="0" w:name="_GoBack"/>
            <w:bookmarkEnd w:id="0"/>
            <w:r>
              <w:rPr>
                <w:spacing w:val="4"/>
                <w:woUserID w:val="2"/>
              </w:rPr>
              <w:t>--2025/5/30</w:t>
            </w:r>
          </w:p>
        </w:tc>
        <w:tc>
          <w:tcPr>
            <w:tcW w:w="3552" w:type="pct"/>
            <w:gridSpan w:val="3"/>
          </w:tcPr>
          <w:p>
            <w:pPr>
              <w:pStyle w:val="10"/>
              <w:spacing w:before="244" w:line="184" w:lineRule="auto"/>
              <w:jc w:val="both"/>
              <w:rPr>
                <w:rFonts w:hint="default"/>
                <w:spacing w:val="-1"/>
                <w:lang w:eastAsia="zh-CN"/>
                <w:woUserID w:val="2"/>
              </w:rPr>
            </w:pPr>
            <w:r>
              <w:rPr>
                <w:rFonts w:hint="eastAsia"/>
                <w:spacing w:val="-1"/>
                <w:lang w:eastAsia="zh-CN"/>
              </w:rPr>
              <w:t>第</w:t>
            </w:r>
            <w:r>
              <w:rPr>
                <w:rFonts w:hint="eastAsia"/>
                <w:spacing w:val="-1"/>
                <w:lang w:val="en-US" w:eastAsia="zh-CN"/>
              </w:rPr>
              <w:t>一阶段：</w:t>
            </w:r>
            <w:r>
              <w:rPr>
                <w:rFonts w:hint="default"/>
                <w:spacing w:val="-1"/>
                <w:lang w:eastAsia="zh-CN"/>
                <w:woUserID w:val="2"/>
              </w:rPr>
              <w:t>2024/12/01--2025/4/30 铜粒子打磨主体设备制作</w:t>
            </w:r>
          </w:p>
          <w:p>
            <w:pPr>
              <w:pStyle w:val="10"/>
              <w:spacing w:before="244" w:line="184" w:lineRule="auto"/>
              <w:jc w:val="both"/>
              <w:rPr>
                <w:rFonts w:hint="default"/>
                <w:spacing w:val="-1"/>
                <w:lang w:eastAsia="zh-CN"/>
                <w:woUserID w:val="2"/>
              </w:rPr>
            </w:pPr>
            <w:r>
              <w:rPr>
                <w:rFonts w:hint="eastAsia"/>
                <w:spacing w:val="-1"/>
                <w:lang w:val="en-US" w:eastAsia="zh-CN"/>
              </w:rPr>
              <w:t>第二阶段：</w:t>
            </w:r>
            <w:r>
              <w:rPr>
                <w:rFonts w:hint="default"/>
                <w:spacing w:val="-1"/>
                <w:lang w:eastAsia="zh-CN"/>
                <w:woUserID w:val="2"/>
              </w:rPr>
              <w:t>2025/4/30--2025/5/30 视觉与设备联调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447" w:type="pct"/>
          </w:tcPr>
          <w:p>
            <w:pPr>
              <w:pStyle w:val="10"/>
              <w:spacing w:before="182" w:line="219" w:lineRule="auto"/>
              <w:ind w:left="405"/>
              <w:rPr>
                <w:rFonts w:hint="eastAsia"/>
              </w:rPr>
            </w:pPr>
            <w:r>
              <w:rPr>
                <w:spacing w:val="2"/>
              </w:rPr>
              <w:t>项目来源</w:t>
            </w:r>
          </w:p>
        </w:tc>
        <w:tc>
          <w:tcPr>
            <w:tcW w:w="804" w:type="pct"/>
          </w:tcPr>
          <w:p>
            <w:pPr>
              <w:pStyle w:val="10"/>
              <w:spacing w:before="183" w:line="220" w:lineRule="auto"/>
              <w:ind w:left="48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自研</w:t>
            </w:r>
          </w:p>
        </w:tc>
        <w:tc>
          <w:tcPr>
            <w:tcW w:w="1076" w:type="pct"/>
          </w:tcPr>
          <w:p>
            <w:pPr>
              <w:pStyle w:val="10"/>
              <w:spacing w:before="182" w:line="219" w:lineRule="auto"/>
              <w:ind w:left="374"/>
              <w:rPr>
                <w:rFonts w:hint="eastAsia"/>
              </w:rPr>
            </w:pPr>
            <w:r>
              <w:rPr>
                <w:spacing w:val="1"/>
              </w:rPr>
              <w:t>项目经费预算</w:t>
            </w:r>
          </w:p>
        </w:tc>
        <w:tc>
          <w:tcPr>
            <w:tcW w:w="1671" w:type="pct"/>
          </w:tcPr>
          <w:p>
            <w:pPr>
              <w:pStyle w:val="10"/>
              <w:spacing w:before="183" w:line="220" w:lineRule="auto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3" w:hRule="atLeast"/>
        </w:trPr>
        <w:tc>
          <w:tcPr>
            <w:tcW w:w="5000" w:type="pct"/>
            <w:gridSpan w:val="4"/>
          </w:tcPr>
          <w:p>
            <w:pPr>
              <w:pStyle w:val="10"/>
              <w:spacing w:before="200" w:line="220" w:lineRule="auto"/>
              <w:ind w:left="98"/>
              <w:rPr>
                <w:rFonts w:hint="eastAsia"/>
                <w:lang w:eastAsia="zh-CN"/>
              </w:rPr>
            </w:pPr>
            <w:r>
              <w:rPr>
                <w:b/>
                <w:bCs/>
                <w:spacing w:val="-4"/>
                <w:lang w:eastAsia="zh-CN"/>
              </w:rPr>
              <w:t>一、立项目的</w:t>
            </w:r>
          </w:p>
          <w:p>
            <w:pPr>
              <w:pStyle w:val="10"/>
              <w:spacing w:before="52" w:line="219" w:lineRule="auto"/>
              <w:ind w:left="115"/>
              <w:rPr>
                <w:rFonts w:hint="default"/>
                <w:lang w:eastAsia="zh-CN"/>
                <w:woUserID w:val="2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171A1D"/>
                <w:spacing w:val="0"/>
                <w:sz w:val="21"/>
                <w:szCs w:val="21"/>
                <w:shd w:val="clear" w:fill="FFFFFF"/>
                <w:woUserID w:val="2"/>
              </w:rPr>
              <w:t xml:space="preserve">     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71A1D"/>
                <w:spacing w:val="0"/>
                <w:sz w:val="24"/>
                <w:szCs w:val="24"/>
                <w:shd w:val="clear" w:fill="FFFFFF"/>
                <w:woUserID w:val="2"/>
              </w:rPr>
              <w:t xml:space="preserve">  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71A1D"/>
                <w:spacing w:val="0"/>
                <w:sz w:val="24"/>
                <w:szCs w:val="24"/>
                <w:shd w:val="clear" w:fill="FFFFFF"/>
                <w:woUserID w:val="2"/>
              </w:rPr>
              <w:t>阴极铜板根据粒子数量和大小分为A级、B级和废板，其中B级铜板因存在凸起且不规则的铜粒子，需通过人工离线切削修磨来提升品质。然而，这种方式效率低、人力成本高、废料收集效果差，且缺乏统一的切削修磨标准。通过引入全自动上下料系统和铜粒子自动切削修磨系统，可以替代人工操作，提升生产效率、降低成本并增强产品一致性。具体应用在阴极铜板生产中，对B级铜板采用自动化设备进行修磨处理，从而提高铜板的A级品成材率。该项目具有广阔的前景和前瞻性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9" w:hRule="atLeast"/>
        </w:trPr>
        <w:tc>
          <w:tcPr>
            <w:tcW w:w="5000" w:type="pct"/>
            <w:gridSpan w:val="4"/>
          </w:tcPr>
          <w:p>
            <w:pPr>
              <w:pStyle w:val="10"/>
              <w:spacing w:before="211" w:line="219" w:lineRule="auto"/>
              <w:ind w:left="98"/>
              <w:rPr>
                <w:rFonts w:hint="eastAsia"/>
                <w:lang w:eastAsia="zh-CN"/>
              </w:rPr>
            </w:pPr>
            <w:r>
              <w:rPr>
                <w:b/>
                <w:bCs/>
                <w:spacing w:val="-2"/>
                <w:lang w:eastAsia="zh-CN"/>
              </w:rPr>
              <w:t>二、预期研究主要关键技术、创新点</w:t>
            </w:r>
          </w:p>
          <w:p>
            <w:pPr>
              <w:pStyle w:val="10"/>
              <w:spacing w:before="52" w:line="219" w:lineRule="auto"/>
              <w:ind w:left="115"/>
              <w:rPr>
                <w:rFonts w:hint="eastAsia" w:ascii="宋体" w:hAnsi="宋体" w:eastAsia="宋体" w:cs="宋体"/>
                <w:i w:val="0"/>
                <w:iCs w:val="0"/>
                <w:caps w:val="0"/>
                <w:color w:val="171A1D"/>
                <w:spacing w:val="0"/>
                <w:sz w:val="24"/>
                <w:szCs w:val="24"/>
                <w:shd w:val="clear" w:fill="FFFFFF"/>
                <w:lang w:val="en-US" w:eastAsia="en-US"/>
                <w:woUserID w:val="2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171A1D"/>
                <w:spacing w:val="0"/>
                <w:sz w:val="24"/>
                <w:szCs w:val="24"/>
                <w:shd w:val="clear" w:fill="FFFFFF"/>
                <w:lang w:eastAsia="zh-CN"/>
                <w:woUserID w:val="2"/>
              </w:rPr>
              <w:t>1.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71A1D"/>
                <w:spacing w:val="0"/>
                <w:sz w:val="24"/>
                <w:szCs w:val="24"/>
                <w:shd w:val="clear" w:fill="FFFFFF"/>
                <w:lang w:val="en-US" w:eastAsia="zh-CN"/>
                <w:woUserID w:val="2"/>
              </w:rPr>
              <w:t>设备应是集机、电、3D视觉等先进技术于一体的机械自动加工设备，主要适用于平面、曲面等打磨加工。且设备具有高刚性的结构设计、可靠的精度稳定性及保持性。</w:t>
            </w:r>
          </w:p>
          <w:p>
            <w:pPr>
              <w:pStyle w:val="10"/>
              <w:spacing w:before="52" w:line="219" w:lineRule="auto"/>
              <w:ind w:left="115"/>
              <w:rPr>
                <w:rFonts w:hint="eastAsia" w:ascii="宋体" w:hAnsi="宋体" w:eastAsia="宋体" w:cs="宋体"/>
                <w:i w:val="0"/>
                <w:iCs w:val="0"/>
                <w:caps w:val="0"/>
                <w:color w:val="171A1D"/>
                <w:spacing w:val="0"/>
                <w:sz w:val="24"/>
                <w:szCs w:val="24"/>
                <w:shd w:val="clear" w:fill="FFFFFF"/>
                <w:lang w:val="en-US" w:eastAsia="en-US"/>
                <w:woUserID w:val="2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171A1D"/>
                <w:spacing w:val="0"/>
                <w:sz w:val="24"/>
                <w:szCs w:val="24"/>
                <w:shd w:val="clear" w:fill="FFFFFF"/>
                <w:lang w:eastAsia="zh-CN"/>
                <w:woUserID w:val="2"/>
              </w:rPr>
              <w:t>2.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71A1D"/>
                <w:spacing w:val="0"/>
                <w:sz w:val="24"/>
                <w:szCs w:val="24"/>
                <w:shd w:val="clear" w:fill="FFFFFF"/>
                <w:lang w:val="en-US" w:eastAsia="zh-CN"/>
                <w:woUserID w:val="2"/>
              </w:rPr>
              <w:t>设备部件需采用模块化设计，具有良好的互换性，稳定的质量，机床需性能可靠、操作简便、维修方便。同时该设备应具有强力切削的能力。</w:t>
            </w:r>
          </w:p>
          <w:p>
            <w:pPr>
              <w:pStyle w:val="10"/>
              <w:spacing w:before="52" w:line="219" w:lineRule="auto"/>
              <w:ind w:left="115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9" w:hRule="atLeast"/>
        </w:trPr>
        <w:tc>
          <w:tcPr>
            <w:tcW w:w="5000" w:type="pct"/>
            <w:gridSpan w:val="4"/>
          </w:tcPr>
          <w:p>
            <w:pPr>
              <w:pStyle w:val="10"/>
              <w:numPr>
                <w:ilvl w:val="0"/>
                <w:numId w:val="1"/>
              </w:numPr>
              <w:spacing w:before="152" w:line="219" w:lineRule="auto"/>
              <w:ind w:left="68"/>
              <w:rPr>
                <w:rFonts w:hint="eastAsia"/>
                <w:b/>
                <w:bCs/>
                <w:spacing w:val="-4"/>
                <w:lang w:eastAsia="zh-CN"/>
              </w:rPr>
            </w:pPr>
            <w:r>
              <w:rPr>
                <w:b/>
                <w:bCs/>
                <w:spacing w:val="-4"/>
                <w:lang w:eastAsia="zh-CN"/>
              </w:rPr>
              <w:t>项目技术预期成果</w:t>
            </w:r>
            <w:r>
              <w:rPr>
                <w:b/>
                <w:bCs/>
                <w:spacing w:val="-4"/>
                <w:lang w:eastAsia="zh-CN"/>
              </w:rPr>
              <w:br w:type="textWrapping"/>
            </w:r>
            <w:r>
              <w:rPr>
                <w:b w:val="0"/>
                <w:bCs w:val="0"/>
                <w:spacing w:val="-4"/>
                <w:lang w:eastAsia="zh-CN"/>
                <w:woUserID w:val="2"/>
              </w:rPr>
              <w:t>能够根据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  <w:woUserID w:val="2"/>
              </w:rPr>
              <w:t>3D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  <w:woUserID w:val="2"/>
              </w:rPr>
              <w:t>视觉定位实现对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  <w:woUserID w:val="2"/>
              </w:rPr>
              <w:t>B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  <w:woUserID w:val="2"/>
              </w:rPr>
              <w:t>级阴极铜板进行自动粒子打磨加工</w:t>
            </w:r>
          </w:p>
          <w:tbl>
            <w:tblPr>
              <w:tblStyle w:val="9"/>
              <w:tblpPr w:leftFromText="180" w:rightFromText="180" w:vertAnchor="text" w:horzAnchor="page" w:tblpX="95" w:tblpY="735"/>
              <w:tblW w:w="9865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85"/>
              <w:gridCol w:w="2205"/>
              <w:gridCol w:w="2280"/>
              <w:gridCol w:w="1290"/>
              <w:gridCol w:w="19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79" w:hRule="atLeast"/>
              </w:trPr>
              <w:tc>
                <w:tcPr>
                  <w:tcW w:w="9865" w:type="dxa"/>
                  <w:gridSpan w:val="5"/>
                </w:tcPr>
                <w:p>
                  <w:pPr>
                    <w:pStyle w:val="10"/>
                    <w:spacing w:before="152" w:line="219" w:lineRule="auto"/>
                    <w:ind w:left="68"/>
                    <w:rPr>
                      <w:rFonts w:hint="eastAsia"/>
                      <w:b/>
                      <w:bCs/>
                      <w:spacing w:val="-4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spacing w:val="-4"/>
                      <w:lang w:eastAsia="zh-CN"/>
                    </w:rPr>
                    <w:t>四、资源配置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>（包括人员、生产及检测设备、设计经费预算分配及信息交流手段等）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4" w:hRule="atLeast"/>
              </w:trPr>
              <w:tc>
                <w:tcPr>
                  <w:tcW w:w="9865" w:type="dxa"/>
                  <w:gridSpan w:val="5"/>
                </w:tcPr>
                <w:p>
                  <w:pPr>
                    <w:pStyle w:val="10"/>
                    <w:spacing w:before="103" w:line="220" w:lineRule="auto"/>
                    <w:jc w:val="center"/>
                    <w:rPr>
                      <w:rFonts w:hint="eastAsia"/>
                      <w:b/>
                      <w:bCs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szCs w:val="24"/>
                      <w:lang w:eastAsia="zh-CN"/>
                    </w:rPr>
                    <w:t>第一阶段：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4" w:hRule="atLeast"/>
              </w:trPr>
              <w:tc>
                <w:tcPr>
                  <w:tcW w:w="2185" w:type="dxa"/>
                </w:tcPr>
                <w:p>
                  <w:pPr>
                    <w:pStyle w:val="10"/>
                    <w:spacing w:before="104" w:line="221" w:lineRule="auto"/>
                    <w:jc w:val="center"/>
                    <w:rPr>
                      <w:rFonts w:hint="eastAsia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pacing w:val="-5"/>
                      <w:sz w:val="24"/>
                      <w:szCs w:val="24"/>
                      <w:lang w:eastAsia="zh-CN"/>
                    </w:rPr>
                    <w:t>阶段划分及主要内容</w:t>
                  </w:r>
                </w:p>
              </w:tc>
              <w:tc>
                <w:tcPr>
                  <w:tcW w:w="2205" w:type="dxa"/>
                </w:tcPr>
                <w:p>
                  <w:pPr>
                    <w:pStyle w:val="10"/>
                    <w:spacing w:before="103" w:line="220" w:lineRule="auto"/>
                    <w:jc w:val="center"/>
                    <w:rPr>
                      <w:rFonts w:hint="eastAsia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szCs w:val="24"/>
                      <w:lang w:eastAsia="zh-CN"/>
                    </w:rPr>
                    <w:t>负责人</w:t>
                  </w:r>
                </w:p>
              </w:tc>
              <w:tc>
                <w:tcPr>
                  <w:tcW w:w="2280" w:type="dxa"/>
                </w:tcPr>
                <w:p>
                  <w:pPr>
                    <w:pStyle w:val="10"/>
                    <w:spacing w:before="103" w:line="220" w:lineRule="auto"/>
                    <w:jc w:val="center"/>
                    <w:rPr>
                      <w:rFonts w:hint="eastAsia"/>
                      <w:b/>
                      <w:bCs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szCs w:val="24"/>
                      <w:lang w:eastAsia="zh-CN"/>
                    </w:rPr>
                    <w:t>配合部门</w:t>
                  </w:r>
                </w:p>
              </w:tc>
              <w:tc>
                <w:tcPr>
                  <w:tcW w:w="1290" w:type="dxa"/>
                </w:tcPr>
                <w:p>
                  <w:pPr>
                    <w:pStyle w:val="10"/>
                    <w:spacing w:before="103" w:line="220" w:lineRule="auto"/>
                    <w:jc w:val="center"/>
                    <w:rPr>
                      <w:rFonts w:hint="eastAsia"/>
                      <w:b/>
                      <w:bCs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szCs w:val="24"/>
                      <w:lang w:eastAsia="zh-CN"/>
                    </w:rPr>
                    <w:t>完成时间</w:t>
                  </w:r>
                </w:p>
              </w:tc>
              <w:tc>
                <w:tcPr>
                  <w:tcW w:w="1905" w:type="dxa"/>
                </w:tcPr>
                <w:p>
                  <w:pPr>
                    <w:pStyle w:val="10"/>
                    <w:spacing w:before="103" w:line="220" w:lineRule="auto"/>
                    <w:jc w:val="center"/>
                    <w:rPr>
                      <w:rFonts w:hint="eastAsia"/>
                      <w:b/>
                      <w:bCs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szCs w:val="24"/>
                      <w:lang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40" w:hRule="atLeast"/>
              </w:trPr>
              <w:tc>
                <w:tcPr>
                  <w:tcW w:w="2185" w:type="dxa"/>
                </w:tcPr>
                <w:p>
                  <w:pPr>
                    <w:pStyle w:val="10"/>
                    <w:spacing w:before="179" w:line="184" w:lineRule="auto"/>
                    <w:jc w:val="center"/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</w:pPr>
                  <w:r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  <w:t>原始需求整理汇总</w:t>
                  </w:r>
                </w:p>
              </w:tc>
              <w:tc>
                <w:tcPr>
                  <w:tcW w:w="2205" w:type="dxa"/>
                </w:tcPr>
                <w:p>
                  <w:pPr>
                    <w:pStyle w:val="10"/>
                    <w:spacing w:before="103" w:line="220" w:lineRule="auto"/>
                    <w:jc w:val="center"/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</w:pPr>
                  <w:r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  <w:t>张亮</w:t>
                  </w:r>
                </w:p>
              </w:tc>
              <w:tc>
                <w:tcPr>
                  <w:tcW w:w="2280" w:type="dxa"/>
                </w:tcPr>
                <w:p>
                  <w:pPr>
                    <w:pStyle w:val="10"/>
                    <w:spacing w:before="103" w:line="220" w:lineRule="auto"/>
                    <w:jc w:val="center"/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</w:pPr>
                  <w:r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  <w:t>交付部</w:t>
                  </w:r>
                </w:p>
              </w:tc>
              <w:tc>
                <w:tcPr>
                  <w:tcW w:w="1290" w:type="dxa"/>
                </w:tcPr>
                <w:p>
                  <w:pPr>
                    <w:pStyle w:val="10"/>
                    <w:spacing w:before="180" w:line="183" w:lineRule="auto"/>
                    <w:jc w:val="center"/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</w:pPr>
                  <w:r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  <w:t>2024/12/5</w:t>
                  </w:r>
                </w:p>
              </w:tc>
              <w:tc>
                <w:tcPr>
                  <w:tcW w:w="1905" w:type="dxa"/>
                </w:tcPr>
                <w:p>
                  <w:pPr>
                    <w:pStyle w:val="10"/>
                    <w:spacing w:before="180" w:line="183" w:lineRule="auto"/>
                    <w:jc w:val="center"/>
                    <w:rPr>
                      <w:rFonts w:hint="eastAsia"/>
                      <w:sz w:val="24"/>
                      <w:szCs w:val="24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15" w:hRule="atLeast"/>
              </w:trPr>
              <w:tc>
                <w:tcPr>
                  <w:tcW w:w="2185" w:type="dxa"/>
                </w:tcPr>
                <w:p>
                  <w:pPr>
                    <w:pStyle w:val="10"/>
                    <w:spacing w:before="171" w:line="183" w:lineRule="auto"/>
                    <w:jc w:val="center"/>
                    <w:rPr>
                      <w:rFonts w:hint="default"/>
                      <w:sz w:val="24"/>
                      <w:szCs w:val="24"/>
                      <w:woUserID w:val="2"/>
                    </w:rPr>
                  </w:pPr>
                  <w:r>
                    <w:rPr>
                      <w:rFonts w:hint="default"/>
                      <w:sz w:val="24"/>
                      <w:szCs w:val="24"/>
                      <w:woUserID w:val="2"/>
                    </w:rPr>
                    <w:t>设备方案设计评审</w:t>
                  </w:r>
                </w:p>
              </w:tc>
              <w:tc>
                <w:tcPr>
                  <w:tcW w:w="2205" w:type="dxa"/>
                </w:tcPr>
                <w:p>
                  <w:pPr>
                    <w:pStyle w:val="10"/>
                    <w:spacing w:before="103" w:line="220" w:lineRule="auto"/>
                    <w:jc w:val="center"/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</w:pPr>
                  <w:r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  <w:t>赵亮宇</w:t>
                  </w:r>
                </w:p>
              </w:tc>
              <w:tc>
                <w:tcPr>
                  <w:tcW w:w="2280" w:type="dxa"/>
                </w:tcPr>
                <w:p>
                  <w:pPr>
                    <w:pStyle w:val="10"/>
                    <w:spacing w:before="103" w:line="220" w:lineRule="auto"/>
                    <w:jc w:val="center"/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</w:pPr>
                  <w:r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  <w:t>机械部</w:t>
                  </w:r>
                </w:p>
              </w:tc>
              <w:tc>
                <w:tcPr>
                  <w:tcW w:w="1290" w:type="dxa"/>
                </w:tcPr>
                <w:p>
                  <w:pPr>
                    <w:pStyle w:val="10"/>
                    <w:spacing w:before="171" w:line="183" w:lineRule="auto"/>
                    <w:jc w:val="center"/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</w:pPr>
                  <w:r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  <w:t>2024/12/31</w:t>
                  </w:r>
                </w:p>
              </w:tc>
              <w:tc>
                <w:tcPr>
                  <w:tcW w:w="1905" w:type="dxa"/>
                </w:tcPr>
                <w:p>
                  <w:pPr>
                    <w:pStyle w:val="10"/>
                    <w:spacing w:before="171" w:line="183" w:lineRule="auto"/>
                    <w:jc w:val="center"/>
                    <w:rPr>
                      <w:rFonts w:hint="eastAsia"/>
                      <w:sz w:val="24"/>
                      <w:szCs w:val="24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3" w:hRule="atLeast"/>
              </w:trPr>
              <w:tc>
                <w:tcPr>
                  <w:tcW w:w="2185" w:type="dxa"/>
                </w:tcPr>
                <w:p>
                  <w:pPr>
                    <w:pStyle w:val="10"/>
                    <w:spacing w:before="191" w:line="183" w:lineRule="auto"/>
                    <w:jc w:val="center"/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</w:pPr>
                  <w:r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  <w:t>视觉与机台通讯评审</w:t>
                  </w:r>
                </w:p>
              </w:tc>
              <w:tc>
                <w:tcPr>
                  <w:tcW w:w="2205" w:type="dxa"/>
                </w:tcPr>
                <w:p>
                  <w:pPr>
                    <w:pStyle w:val="10"/>
                    <w:spacing w:before="103" w:line="220" w:lineRule="auto"/>
                    <w:jc w:val="center"/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</w:pPr>
                  <w:r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  <w:t>肖建平</w:t>
                  </w:r>
                </w:p>
              </w:tc>
              <w:tc>
                <w:tcPr>
                  <w:tcW w:w="2280" w:type="dxa"/>
                </w:tcPr>
                <w:p>
                  <w:pPr>
                    <w:pStyle w:val="10"/>
                    <w:spacing w:before="103" w:line="220" w:lineRule="auto"/>
                    <w:jc w:val="center"/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</w:pPr>
                  <w:r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  <w:t>视觉二部</w:t>
                  </w:r>
                </w:p>
              </w:tc>
              <w:tc>
                <w:tcPr>
                  <w:tcW w:w="1290" w:type="dxa"/>
                </w:tcPr>
                <w:p>
                  <w:pPr>
                    <w:pStyle w:val="10"/>
                    <w:spacing w:before="191" w:line="183" w:lineRule="auto"/>
                    <w:jc w:val="center"/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</w:pPr>
                  <w:r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  <w:t>2024/12/31</w:t>
                  </w:r>
                </w:p>
              </w:tc>
              <w:tc>
                <w:tcPr>
                  <w:tcW w:w="1905" w:type="dxa"/>
                </w:tcPr>
                <w:p>
                  <w:pPr>
                    <w:pStyle w:val="10"/>
                    <w:spacing w:before="191" w:line="183" w:lineRule="auto"/>
                    <w:jc w:val="center"/>
                    <w:rPr>
                      <w:rFonts w:hint="eastAsia"/>
                      <w:sz w:val="24"/>
                      <w:szCs w:val="24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3" w:hRule="atLeast"/>
              </w:trPr>
              <w:tc>
                <w:tcPr>
                  <w:tcW w:w="2185" w:type="dxa"/>
                </w:tcPr>
                <w:p>
                  <w:pPr>
                    <w:pStyle w:val="10"/>
                    <w:spacing w:before="191" w:line="183" w:lineRule="auto"/>
                    <w:jc w:val="center"/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</w:pPr>
                  <w:r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  <w:t>设备采购及进度跟进</w:t>
                  </w:r>
                </w:p>
              </w:tc>
              <w:tc>
                <w:tcPr>
                  <w:tcW w:w="2205" w:type="dxa"/>
                </w:tcPr>
                <w:p>
                  <w:pPr>
                    <w:pStyle w:val="10"/>
                    <w:spacing w:before="103" w:line="220" w:lineRule="auto"/>
                    <w:jc w:val="center"/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</w:pPr>
                  <w:r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  <w:t>周虎</w:t>
                  </w:r>
                </w:p>
              </w:tc>
              <w:tc>
                <w:tcPr>
                  <w:tcW w:w="2280" w:type="dxa"/>
                </w:tcPr>
                <w:p>
                  <w:pPr>
                    <w:pStyle w:val="10"/>
                    <w:spacing w:before="103" w:line="220" w:lineRule="auto"/>
                    <w:jc w:val="center"/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</w:pPr>
                  <w:r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  <w:t>采购部</w:t>
                  </w:r>
                </w:p>
              </w:tc>
              <w:tc>
                <w:tcPr>
                  <w:tcW w:w="1290" w:type="dxa"/>
                </w:tcPr>
                <w:p>
                  <w:pPr>
                    <w:pStyle w:val="10"/>
                    <w:spacing w:before="191" w:line="183" w:lineRule="auto"/>
                    <w:jc w:val="center"/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</w:pPr>
                  <w:r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  <w:t>2025/04/30</w:t>
                  </w:r>
                </w:p>
              </w:tc>
              <w:tc>
                <w:tcPr>
                  <w:tcW w:w="1905" w:type="dxa"/>
                </w:tcPr>
                <w:p>
                  <w:pPr>
                    <w:pStyle w:val="10"/>
                    <w:spacing w:before="191" w:line="183" w:lineRule="auto"/>
                    <w:jc w:val="center"/>
                    <w:rPr>
                      <w:rFonts w:hint="eastAsia"/>
                      <w:sz w:val="24"/>
                      <w:szCs w:val="24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15" w:hRule="atLeast"/>
              </w:trPr>
              <w:tc>
                <w:tcPr>
                  <w:tcW w:w="9865" w:type="dxa"/>
                  <w:gridSpan w:val="5"/>
                </w:tcPr>
                <w:p>
                  <w:pPr>
                    <w:pStyle w:val="10"/>
                    <w:spacing w:before="103" w:line="220" w:lineRule="auto"/>
                    <w:jc w:val="center"/>
                    <w:rPr>
                      <w:rFonts w:hint="eastAs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szCs w:val="24"/>
                      <w:lang w:eastAsia="zh-CN"/>
                    </w:rPr>
                    <w:t>第二阶段：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" w:hRule="atLeast"/>
              </w:trPr>
              <w:tc>
                <w:tcPr>
                  <w:tcW w:w="2185" w:type="dxa"/>
                </w:tcPr>
                <w:p>
                  <w:pPr>
                    <w:pStyle w:val="10"/>
                    <w:spacing w:before="172" w:line="183" w:lineRule="auto"/>
                    <w:jc w:val="center"/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</w:pPr>
                  <w:r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  <w:t>视觉与机台联调</w:t>
                  </w:r>
                </w:p>
              </w:tc>
              <w:tc>
                <w:tcPr>
                  <w:tcW w:w="2205" w:type="dxa"/>
                </w:tcPr>
                <w:p>
                  <w:pPr>
                    <w:pStyle w:val="10"/>
                    <w:spacing w:before="103" w:line="220" w:lineRule="auto"/>
                    <w:jc w:val="center"/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</w:pPr>
                  <w:r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  <w:t>肖建平</w:t>
                  </w:r>
                </w:p>
              </w:tc>
              <w:tc>
                <w:tcPr>
                  <w:tcW w:w="2280" w:type="dxa"/>
                </w:tcPr>
                <w:p>
                  <w:pPr>
                    <w:pStyle w:val="10"/>
                    <w:spacing w:before="103" w:line="220" w:lineRule="auto"/>
                    <w:jc w:val="center"/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</w:pPr>
                  <w:r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  <w:t>视觉二部</w:t>
                  </w:r>
                </w:p>
              </w:tc>
              <w:tc>
                <w:tcPr>
                  <w:tcW w:w="1290" w:type="dxa"/>
                </w:tcPr>
                <w:p>
                  <w:pPr>
                    <w:pStyle w:val="10"/>
                    <w:spacing w:before="172" w:line="183" w:lineRule="auto"/>
                    <w:jc w:val="center"/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</w:pPr>
                  <w:r>
                    <w:rPr>
                      <w:rFonts w:hint="default"/>
                      <w:sz w:val="24"/>
                      <w:szCs w:val="24"/>
                      <w:lang w:eastAsia="zh-CN"/>
                      <w:woUserID w:val="2"/>
                    </w:rPr>
                    <w:t>2025/5/30</w:t>
                  </w:r>
                </w:p>
              </w:tc>
              <w:tc>
                <w:tcPr>
                  <w:tcW w:w="1905" w:type="dxa"/>
                </w:tcPr>
                <w:p>
                  <w:pPr>
                    <w:pStyle w:val="10"/>
                    <w:spacing w:before="172" w:line="183" w:lineRule="auto"/>
                    <w:rPr>
                      <w:rFonts w:hint="eastAsia"/>
                      <w:sz w:val="24"/>
                      <w:szCs w:val="24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8" w:hRule="atLeast"/>
              </w:trPr>
              <w:tc>
                <w:tcPr>
                  <w:tcW w:w="2185" w:type="dxa"/>
                </w:tcPr>
                <w:p>
                  <w:pPr>
                    <w:pStyle w:val="10"/>
                    <w:spacing w:before="172" w:line="183" w:lineRule="auto"/>
                    <w:jc w:val="center"/>
                    <w:rPr>
                      <w:rFonts w:hint="eastAs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2205" w:type="dxa"/>
                </w:tcPr>
                <w:p>
                  <w:pPr>
                    <w:pStyle w:val="10"/>
                    <w:spacing w:before="103" w:line="220" w:lineRule="auto"/>
                    <w:jc w:val="center"/>
                    <w:rPr>
                      <w:rFonts w:hint="eastAs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2280" w:type="dxa"/>
                </w:tcPr>
                <w:p>
                  <w:pPr>
                    <w:pStyle w:val="10"/>
                    <w:spacing w:before="103" w:line="220" w:lineRule="auto"/>
                    <w:jc w:val="center"/>
                    <w:rPr>
                      <w:rFonts w:hint="eastAs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290" w:type="dxa"/>
                </w:tcPr>
                <w:p>
                  <w:pPr>
                    <w:pStyle w:val="10"/>
                    <w:spacing w:before="172" w:line="183" w:lineRule="auto"/>
                    <w:jc w:val="center"/>
                    <w:rPr>
                      <w:rFonts w:hint="eastAs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905" w:type="dxa"/>
                </w:tcPr>
                <w:p>
                  <w:pPr>
                    <w:pStyle w:val="10"/>
                    <w:spacing w:before="172" w:line="183" w:lineRule="auto"/>
                    <w:rPr>
                      <w:rFonts w:hint="eastAsia"/>
                      <w:sz w:val="24"/>
                      <w:szCs w:val="24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40" w:hRule="atLeast"/>
              </w:trPr>
              <w:tc>
                <w:tcPr>
                  <w:tcW w:w="2185" w:type="dxa"/>
                </w:tcPr>
                <w:p>
                  <w:pPr>
                    <w:pStyle w:val="10"/>
                    <w:spacing w:before="184" w:line="182" w:lineRule="auto"/>
                    <w:jc w:val="center"/>
                    <w:rPr>
                      <w:rFonts w:hint="eastAs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2205" w:type="dxa"/>
                </w:tcPr>
                <w:p>
                  <w:pPr>
                    <w:pStyle w:val="10"/>
                    <w:spacing w:before="103" w:line="220" w:lineRule="auto"/>
                    <w:jc w:val="center"/>
                    <w:rPr>
                      <w:rFonts w:hint="eastAs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2280" w:type="dxa"/>
                </w:tcPr>
                <w:p>
                  <w:pPr>
                    <w:pStyle w:val="10"/>
                    <w:spacing w:before="103" w:line="220" w:lineRule="auto"/>
                    <w:jc w:val="center"/>
                    <w:rPr>
                      <w:rFonts w:hint="eastAs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290" w:type="dxa"/>
                </w:tcPr>
                <w:p>
                  <w:pPr>
                    <w:pStyle w:val="10"/>
                    <w:spacing w:before="182" w:line="183" w:lineRule="auto"/>
                    <w:jc w:val="center"/>
                    <w:rPr>
                      <w:rFonts w:hint="eastAs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905" w:type="dxa"/>
                </w:tcPr>
                <w:p>
                  <w:pPr>
                    <w:pStyle w:val="10"/>
                    <w:spacing w:before="182" w:line="183" w:lineRule="auto"/>
                    <w:rPr>
                      <w:rFonts w:hint="eastAsia"/>
                      <w:sz w:val="24"/>
                      <w:szCs w:val="24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40" w:hRule="atLeast"/>
              </w:trPr>
              <w:tc>
                <w:tcPr>
                  <w:tcW w:w="2185" w:type="dxa"/>
                </w:tcPr>
                <w:p>
                  <w:pPr>
                    <w:pStyle w:val="10"/>
                    <w:spacing w:before="184" w:line="182" w:lineRule="auto"/>
                    <w:rPr>
                      <w:rFonts w:hint="eastAs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2205" w:type="dxa"/>
                </w:tcPr>
                <w:p>
                  <w:pPr>
                    <w:pStyle w:val="10"/>
                    <w:spacing w:before="103" w:line="220" w:lineRule="auto"/>
                    <w:rPr>
                      <w:rFonts w:hint="eastAs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2280" w:type="dxa"/>
                </w:tcPr>
                <w:p>
                  <w:pPr>
                    <w:pStyle w:val="10"/>
                    <w:spacing w:before="103" w:line="220" w:lineRule="auto"/>
                    <w:rPr>
                      <w:rFonts w:hint="eastAs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290" w:type="dxa"/>
                </w:tcPr>
                <w:p>
                  <w:pPr>
                    <w:pStyle w:val="10"/>
                    <w:spacing w:before="182" w:line="183" w:lineRule="auto"/>
                    <w:rPr>
                      <w:rFonts w:hint="eastAs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905" w:type="dxa"/>
                </w:tcPr>
                <w:p>
                  <w:pPr>
                    <w:pStyle w:val="10"/>
                    <w:spacing w:before="182" w:line="183" w:lineRule="auto"/>
                    <w:rPr>
                      <w:rFonts w:hint="eastAsia"/>
                      <w:sz w:val="24"/>
                      <w:szCs w:val="24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40" w:hRule="atLeast"/>
              </w:trPr>
              <w:tc>
                <w:tcPr>
                  <w:tcW w:w="9865" w:type="dxa"/>
                  <w:gridSpan w:val="5"/>
                </w:tcPr>
                <w:p>
                  <w:pPr>
                    <w:pStyle w:val="10"/>
                    <w:spacing w:before="182" w:line="183" w:lineRule="auto"/>
                    <w:rPr>
                      <w:rFonts w:hint="eastAsia"/>
                      <w:b/>
                      <w:bCs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  <w:lang w:eastAsia="zh-CN"/>
                    </w:rPr>
                    <w:t>签字：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90" w:hRule="atLeast"/>
              </w:trPr>
              <w:tc>
                <w:tcPr>
                  <w:tcW w:w="9865" w:type="dxa"/>
                  <w:gridSpan w:val="5"/>
                </w:tcPr>
                <w:p>
                  <w:pPr>
                    <w:pStyle w:val="10"/>
                    <w:spacing w:before="254" w:line="219" w:lineRule="auto"/>
                    <w:ind w:left="18"/>
                    <w:rPr>
                      <w:rFonts w:hint="eastAsia"/>
                      <w:b/>
                      <w:bCs/>
                      <w:spacing w:val="-4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spacing w:val="-4"/>
                      <w:lang w:eastAsia="zh-CN"/>
                    </w:rPr>
                    <w:t>五、审批意见</w:t>
                  </w:r>
                </w:p>
                <w:p>
                  <w:pPr>
                    <w:pStyle w:val="10"/>
                    <w:spacing w:before="306" w:line="228" w:lineRule="auto"/>
                    <w:ind w:left="1734"/>
                    <w:rPr>
                      <w:rFonts w:hint="eastAsia"/>
                      <w:lang w:eastAsia="zh-CN"/>
                    </w:rPr>
                  </w:pPr>
                  <w:r>
                    <w:rPr>
                      <w:spacing w:val="-1"/>
                      <w:lang w:eastAsia="zh-CN"/>
                    </w:rPr>
                    <w:t>是否同意立项：是□</w:t>
                  </w:r>
                  <w:r>
                    <w:rPr>
                      <w:rFonts w:hint="eastAsia"/>
                      <w:spacing w:val="-1"/>
                      <w:lang w:eastAsia="zh-CN"/>
                    </w:rPr>
                    <w:t xml:space="preserve">   </w:t>
                  </w:r>
                  <w:r>
                    <w:rPr>
                      <w:spacing w:val="-1"/>
                      <w:lang w:eastAsia="zh-CN"/>
                    </w:rPr>
                    <w:t>否□</w:t>
                  </w:r>
                </w:p>
                <w:p>
                  <w:pPr>
                    <w:spacing w:line="276" w:lineRule="auto"/>
                    <w:rPr>
                      <w:lang w:eastAsia="zh-CN"/>
                    </w:rPr>
                  </w:pPr>
                </w:p>
                <w:p>
                  <w:pPr>
                    <w:pStyle w:val="10"/>
                    <w:spacing w:before="82" w:line="227" w:lineRule="auto"/>
                    <w:ind w:left="2264"/>
                    <w:rPr>
                      <w:rFonts w:hint="eastAsia"/>
                      <w:lang w:eastAsia="zh-CN"/>
                    </w:rPr>
                  </w:pPr>
                  <w:r>
                    <w:rPr>
                      <w:spacing w:val="4"/>
                      <w:lang w:eastAsia="zh-CN"/>
                    </w:rPr>
                    <w:t>总经理签字：             公司盖章：</w:t>
                  </w:r>
                </w:p>
                <w:p>
                  <w:pPr>
                    <w:pStyle w:val="10"/>
                    <w:spacing w:before="284" w:line="219" w:lineRule="auto"/>
                    <w:ind w:left="5454"/>
                    <w:rPr>
                      <w:rFonts w:hint="eastAsia"/>
                    </w:rPr>
                  </w:pPr>
                  <w:r>
                    <w:rPr>
                      <w:spacing w:val="-44"/>
                      <w:lang w:eastAsia="zh-CN"/>
                    </w:rPr>
                    <w:t xml:space="preserve"> </w:t>
                  </w:r>
                  <w:r>
                    <w:rPr>
                      <w:spacing w:val="-13"/>
                    </w:rPr>
                    <w:t>年</w:t>
                  </w:r>
                  <w:r>
                    <w:rPr>
                      <w:rFonts w:hint="eastAsia"/>
                      <w:spacing w:val="-13"/>
                      <w:lang w:eastAsia="zh-CN"/>
                    </w:rPr>
                    <w:t xml:space="preserve">  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rPr>
                      <w:spacing w:val="-13"/>
                    </w:rPr>
                    <w:t>月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rPr>
                      <w:rFonts w:hint="eastAsia"/>
                      <w:spacing w:val="-41"/>
                      <w:lang w:eastAsia="zh-CN"/>
                    </w:rPr>
                    <w:t xml:space="preserve">  </w:t>
                  </w:r>
                  <w:r>
                    <w:rPr>
                      <w:spacing w:val="-13"/>
                    </w:rPr>
                    <w:t xml:space="preserve"> 日</w:t>
                  </w:r>
                </w:p>
              </w:tc>
            </w:tr>
          </w:tbl>
          <w:p>
            <w:pPr>
              <w:pStyle w:val="10"/>
              <w:spacing w:before="211" w:line="219" w:lineRule="auto"/>
              <w:rPr>
                <w:rFonts w:hint="eastAsia"/>
                <w:b/>
                <w:bCs/>
                <w:spacing w:val="-2"/>
                <w:lang w:eastAsia="zh-CN"/>
              </w:rPr>
            </w:pPr>
          </w:p>
        </w:tc>
      </w:tr>
    </w:tbl>
    <w:p>
      <w:pPr>
        <w:tabs>
          <w:tab w:val="left" w:pos="2307"/>
        </w:tabs>
        <w:rPr>
          <w:rFonts w:hint="eastAsia" w:eastAsiaTheme="minorEastAsia"/>
          <w:lang w:eastAsia="zh-CN"/>
        </w:rPr>
      </w:pPr>
    </w:p>
    <w:p>
      <w:pPr>
        <w:pStyle w:val="2"/>
        <w:rPr>
          <w:rFonts w:eastAsiaTheme="minorEastAsia"/>
          <w:lang w:eastAsia="zh-CN"/>
        </w:rPr>
      </w:pPr>
    </w:p>
    <w:p>
      <w:pPr>
        <w:pStyle w:val="2"/>
        <w:rPr>
          <w:rFonts w:eastAsiaTheme="minorEastAsia"/>
          <w:lang w:eastAsia="zh-CN"/>
        </w:rPr>
      </w:pPr>
    </w:p>
    <w:sectPr>
      <w:pgSz w:w="12170" w:h="17020"/>
      <w:pgMar w:top="1446" w:right="1766" w:bottom="0" w:left="1825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@宋体">
    <w:altName w:val="汉仪书宋二KW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altName w:val="Kingsoft Math"/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Kingsoft Math">
    <w:panose1 w:val="02040503050406030204"/>
    <w:charset w:val="00"/>
    <w:family w:val="auto"/>
    <w:pitch w:val="default"/>
    <w:sig w:usb0="00000081" w:usb1="02000068" w:usb2="02000000" w:usb3="00000000" w:csb0="00000001" w:csb1="00000000"/>
  </w:font>
  <w:font w:name="@黑体">
    <w:altName w:val="汉仪中黑KW"/>
    <w:panose1 w:val="02010600030101010101"/>
    <w:charset w:val="86"/>
    <w:family w:val="auto"/>
    <w:pitch w:val="fixed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u w:val="single"/>
        <w:lang w:eastAsia="zh-CN"/>
      </w:rPr>
    </w:pPr>
  </w:p>
  <w:p>
    <w:pPr>
      <w:pStyle w:val="5"/>
      <w:jc w:val="both"/>
      <w:rPr>
        <w:u w:val="single"/>
        <w:lang w:eastAsia="zh-CN"/>
      </w:rPr>
    </w:pPr>
  </w:p>
  <w:p>
    <w:pPr>
      <w:pStyle w:val="5"/>
      <w:jc w:val="both"/>
      <w:rPr>
        <w:u w:val="single"/>
        <w:lang w:eastAsia="zh-CN"/>
      </w:rPr>
    </w:pPr>
  </w:p>
  <w:p>
    <w:pPr>
      <w:pStyle w:val="5"/>
      <w:jc w:val="both"/>
      <w:rPr>
        <w:u w:val="single"/>
        <w:lang w:eastAsia="zh-CN"/>
      </w:rPr>
    </w:pPr>
    <w:r>
      <w:rPr>
        <w:rFonts w:hint="eastAsia"/>
        <w:u w:val="singl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5048250</wp:posOffset>
          </wp:positionH>
          <wp:positionV relativeFrom="paragraph">
            <wp:posOffset>109220</wp:posOffset>
          </wp:positionV>
          <wp:extent cx="378460" cy="378460"/>
          <wp:effectExtent l="0" t="0" r="2540" b="2540"/>
          <wp:wrapNone/>
          <wp:docPr id="1" name="图片 1" descr="C:\Users\Administrator\Desktop\00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0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8460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5"/>
      <w:jc w:val="both"/>
      <w:rPr>
        <w:u w:val="single"/>
        <w:lang w:eastAsia="zh-CN"/>
      </w:rPr>
    </w:pPr>
  </w:p>
  <w:p>
    <w:pPr>
      <w:pStyle w:val="5"/>
      <w:jc w:val="both"/>
      <w:rPr>
        <w:u w:val="single"/>
        <w:lang w:eastAsia="zh-CN"/>
      </w:rPr>
    </w:pPr>
  </w:p>
  <w:p>
    <w:pPr>
      <w:pStyle w:val="5"/>
      <w:pBdr>
        <w:bottom w:val="single" w:color="auto" w:sz="4" w:space="0"/>
      </w:pBdr>
      <w:jc w:val="both"/>
      <w:rPr>
        <w:lang w:eastAsia="zh-CN"/>
      </w:rPr>
    </w:pPr>
    <w:r>
      <w:rPr>
        <w:rFonts w:hint="eastAsia"/>
        <w:lang w:eastAsia="zh-CN"/>
      </w:rPr>
      <w:t xml:space="preserve">长沙铭准信息科技有限公司                                                                                            </w:t>
    </w:r>
    <w:r>
      <w:rPr>
        <w:lang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C79CFB"/>
    <w:multiLevelType w:val="singleLevel"/>
    <w:tmpl w:val="6AC79CF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isplayHorizontalDrawingGridEvery w:val="0"/>
  <w:displayVerticalDrawingGridEvery w:val="2"/>
  <w:characterSpacingControl w:val="doNotCompress"/>
  <w:compat>
    <w:spaceForUL/>
    <w:balanceSingleByteDoubleByteWidth/>
    <w:ulTrailSpace/>
    <w:doNotExpandShiftReturn/>
    <w:adjustLineHeightInTable/>
    <w:useFELayout/>
    <w:doNotUseIndentAsNumberingTabStop/>
    <w:compatSetting w:name="compatibilityMode" w:uri="http://schemas.microsoft.com/office/word" w:val="14"/>
  </w:compat>
  <w:docVars>
    <w:docVar w:name="commondata" w:val="eyJoZGlkIjoiMzQ2Njc0OTYxNjEyMzlhZjIwOTcwNDUzMjYwMmQ0MjYifQ=="/>
    <w:docVar w:name="KSO_WPS_MARK_KEY" w:val="a3e32034-2aaf-4d99-8dd3-05876fc73235"/>
  </w:docVars>
  <w:rsids>
    <w:rsidRoot w:val="008C37FC"/>
    <w:rsid w:val="001171C9"/>
    <w:rsid w:val="001804CB"/>
    <w:rsid w:val="001B48B6"/>
    <w:rsid w:val="001C44EF"/>
    <w:rsid w:val="002B1008"/>
    <w:rsid w:val="002C444F"/>
    <w:rsid w:val="00307359"/>
    <w:rsid w:val="0039543A"/>
    <w:rsid w:val="003F388F"/>
    <w:rsid w:val="00464373"/>
    <w:rsid w:val="00496FA3"/>
    <w:rsid w:val="00593B1F"/>
    <w:rsid w:val="005B0E85"/>
    <w:rsid w:val="005F27AB"/>
    <w:rsid w:val="00691745"/>
    <w:rsid w:val="007318D1"/>
    <w:rsid w:val="00756519"/>
    <w:rsid w:val="00786BBF"/>
    <w:rsid w:val="007B2E0B"/>
    <w:rsid w:val="007D2852"/>
    <w:rsid w:val="007D2ED8"/>
    <w:rsid w:val="007D76BF"/>
    <w:rsid w:val="0086708E"/>
    <w:rsid w:val="00874D67"/>
    <w:rsid w:val="008C37FC"/>
    <w:rsid w:val="008D0334"/>
    <w:rsid w:val="009A52FF"/>
    <w:rsid w:val="009B33F7"/>
    <w:rsid w:val="009B634C"/>
    <w:rsid w:val="00B305BE"/>
    <w:rsid w:val="00B8732D"/>
    <w:rsid w:val="00C311E9"/>
    <w:rsid w:val="00D13941"/>
    <w:rsid w:val="00D54D3C"/>
    <w:rsid w:val="00DD4136"/>
    <w:rsid w:val="00E02558"/>
    <w:rsid w:val="00EB7DB2"/>
    <w:rsid w:val="00ED2494"/>
    <w:rsid w:val="00ED45B4"/>
    <w:rsid w:val="00EE677A"/>
    <w:rsid w:val="00FB58D0"/>
    <w:rsid w:val="06D456C5"/>
    <w:rsid w:val="112C632A"/>
    <w:rsid w:val="13207E3D"/>
    <w:rsid w:val="168626AD"/>
    <w:rsid w:val="1A312930"/>
    <w:rsid w:val="35333C86"/>
    <w:rsid w:val="3AAA60DD"/>
    <w:rsid w:val="42BA0E65"/>
    <w:rsid w:val="4C35155C"/>
    <w:rsid w:val="4E096883"/>
    <w:rsid w:val="527A416D"/>
    <w:rsid w:val="52D93C65"/>
    <w:rsid w:val="582F3F15"/>
    <w:rsid w:val="5B833782"/>
    <w:rsid w:val="5F991453"/>
    <w:rsid w:val="61A82AA5"/>
    <w:rsid w:val="61FF7A00"/>
    <w:rsid w:val="65D803F4"/>
    <w:rsid w:val="67854916"/>
    <w:rsid w:val="68012F0F"/>
    <w:rsid w:val="69066C99"/>
    <w:rsid w:val="6FFE9B13"/>
    <w:rsid w:val="70811B5D"/>
    <w:rsid w:val="720B0DED"/>
    <w:rsid w:val="73F37C92"/>
    <w:rsid w:val="7715FEB2"/>
    <w:rsid w:val="7BEF333E"/>
    <w:rsid w:val="7E365E80"/>
    <w:rsid w:val="7EFF7D5C"/>
    <w:rsid w:val="7FDF4F90"/>
    <w:rsid w:val="C7D77792"/>
    <w:rsid w:val="CF63C6F5"/>
    <w:rsid w:val="DDFFA94A"/>
    <w:rsid w:val="DF7FB9A7"/>
    <w:rsid w:val="FCBED6FA"/>
    <w:rsid w:val="FFB7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Arial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Body Text"/>
    <w:basedOn w:val="1"/>
    <w:qFormat/>
    <w:uiPriority w:val="0"/>
  </w:style>
  <w:style w:type="paragraph" w:styleId="5">
    <w:name w:val="header"/>
    <w:basedOn w:val="1"/>
    <w:link w:val="11"/>
    <w:qFormat/>
    <w:uiPriority w:val="0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Table Text"/>
    <w:basedOn w:val="1"/>
    <w:semiHidden/>
    <w:qFormat/>
    <w:uiPriority w:val="0"/>
    <w:rPr>
      <w:rFonts w:ascii="宋体" w:hAnsi="宋体" w:eastAsia="宋体" w:cs="宋体"/>
      <w:sz w:val="25"/>
      <w:szCs w:val="25"/>
    </w:rPr>
  </w:style>
  <w:style w:type="character" w:customStyle="1" w:styleId="11">
    <w:name w:val="页眉 字符"/>
    <w:basedOn w:val="8"/>
    <w:link w:val="5"/>
    <w:qFormat/>
    <w:uiPriority w:val="0"/>
    <w:rPr>
      <w:rFonts w:eastAsia="Arial"/>
      <w:snapToGrid w:val="0"/>
      <w:color w:val="000000"/>
      <w:sz w:val="18"/>
      <w:szCs w:val="18"/>
      <w:lang w:eastAsia="en-US"/>
    </w:rPr>
  </w:style>
  <w:style w:type="character" w:customStyle="1" w:styleId="12">
    <w:name w:val="页脚 字符"/>
    <w:basedOn w:val="8"/>
    <w:link w:val="2"/>
    <w:uiPriority w:val="0"/>
    <w:rPr>
      <w:rFonts w:eastAsia="Arial"/>
      <w:snapToGrid w:val="0"/>
      <w:color w:val="000000"/>
      <w:sz w:val="18"/>
      <w:szCs w:val="18"/>
      <w:lang w:eastAsia="en-US"/>
    </w:rPr>
  </w:style>
  <w:style w:type="paragraph" w:customStyle="1" w:styleId="13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hAnsi="Calibri" w:eastAsia="黑体" w:cs="黑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198</Words>
  <Characters>209</Characters>
  <Lines>7</Lines>
  <Paragraphs>2</Paragraphs>
  <TotalTime>34</TotalTime>
  <ScaleCrop>false</ScaleCrop>
  <LinksUpToDate>false</LinksUpToDate>
  <CharactersWithSpaces>711</CharactersWithSpaces>
  <Application>WPS Office WWO_dingtalk_20240221035043-c523bba0e7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2025-02-10T09:16:00Z</dcterms:created>
  <dc:creator>Kingsoft-PDF</dc:creator>
  <cp:lastModifiedBy>起子先生</cp:lastModifiedBy>
  <dcterms:modified xsi:type="dcterms:W3CDTF">2025-04-21T14:21:28Z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2025-02-09T17:16:11Z</vt:filetime>
  </property>
  <property fmtid="{D5CDD505-2E9C-101B-9397-08002B2CF9AE}" pid="4" name="UsrData">
    <vt:lpwstr>67a87259e9f72c001f5294aawl</vt:lpwstr>
  </property>
  <property fmtid="{D5CDD505-2E9C-101B-9397-08002B2CF9AE}" pid="5" name="KSOTemplateDocerSaveRecord">
    <vt:lpwstr>eyJoZGlkIjoiZTc2MTk1ZjgwYzVlZDUzN2Q2YmQ3MmRlOTM3MjY2NzIiLCJ1c2VySWQiOiIxNDc0MTI1MTg4In0=</vt:lpwstr>
  </property>
  <property fmtid="{D5CDD505-2E9C-101B-9397-08002B2CF9AE}" pid="6" name="KSOProductBuildVer">
    <vt:lpwstr>2052-0.0.0.0</vt:lpwstr>
  </property>
  <property fmtid="{D5CDD505-2E9C-101B-9397-08002B2CF9AE}" pid="7" name="ICV">
    <vt:lpwstr>7B81326C73AF416B8919FC3CC8FADBC0_13</vt:lpwstr>
  </property>
</Properties>
</file>