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08CFA2" w14:textId="058DB56E" w:rsidR="00E2194A" w:rsidRPr="00215A3E" w:rsidRDefault="006D2DC1" w:rsidP="00215A3E">
      <w:pPr>
        <w:jc w:val="center"/>
        <w:rPr>
          <w:rFonts w:ascii="黑体" w:eastAsia="黑体" w:hAnsi="黑体"/>
          <w:sz w:val="44"/>
          <w:szCs w:val="44"/>
        </w:rPr>
      </w:pPr>
      <w:bookmarkStart w:id="0" w:name="_Hlk43845641"/>
      <w:r w:rsidRPr="00215A3E">
        <w:rPr>
          <w:rFonts w:ascii="黑体" w:eastAsia="黑体" w:hAnsi="黑体" w:hint="eastAsia"/>
          <w:sz w:val="44"/>
          <w:szCs w:val="44"/>
        </w:rPr>
        <w:t>厦门二手房价预测以及分析报告</w:t>
      </w:r>
    </w:p>
    <w:p w14:paraId="2875E640" w14:textId="4E0EDBF2" w:rsidR="006D2DC1" w:rsidRDefault="006D2DC1"/>
    <w:p w14:paraId="2FDC32D9" w14:textId="5F7168D4" w:rsidR="006D2DC1" w:rsidRPr="009411D7" w:rsidRDefault="006D2DC1" w:rsidP="006D2DC1">
      <w:pPr>
        <w:pStyle w:val="a3"/>
        <w:numPr>
          <w:ilvl w:val="0"/>
          <w:numId w:val="1"/>
        </w:numPr>
        <w:ind w:firstLineChars="0"/>
        <w:rPr>
          <w:b/>
          <w:bCs/>
          <w:sz w:val="28"/>
          <w:szCs w:val="28"/>
        </w:rPr>
      </w:pPr>
      <w:r w:rsidRPr="009411D7">
        <w:rPr>
          <w:rFonts w:hint="eastAsia"/>
          <w:b/>
          <w:bCs/>
          <w:sz w:val="28"/>
          <w:szCs w:val="28"/>
        </w:rPr>
        <w:t>研究背景</w:t>
      </w:r>
    </w:p>
    <w:p w14:paraId="1CCF7B50" w14:textId="346FD3B7" w:rsidR="006D2DC1" w:rsidRPr="00E73193" w:rsidRDefault="006D2DC1" w:rsidP="006D2DC1">
      <w:pPr>
        <w:pStyle w:val="a3"/>
        <w:numPr>
          <w:ilvl w:val="0"/>
          <w:numId w:val="2"/>
        </w:numPr>
        <w:ind w:firstLineChars="0"/>
        <w:rPr>
          <w:b/>
          <w:bCs/>
        </w:rPr>
      </w:pPr>
      <w:r w:rsidRPr="00E73193">
        <w:rPr>
          <w:rFonts w:hint="eastAsia"/>
          <w:b/>
          <w:bCs/>
        </w:rPr>
        <w:t>研究背景</w:t>
      </w:r>
    </w:p>
    <w:p w14:paraId="4119D08C" w14:textId="7AF1A65C" w:rsidR="007A3541" w:rsidRDefault="007A3541" w:rsidP="007A3541">
      <w:pPr>
        <w:pStyle w:val="a3"/>
        <w:ind w:left="792" w:firstLineChars="0" w:firstLine="0"/>
      </w:pPr>
      <w:r>
        <w:rPr>
          <w:rFonts w:hint="eastAsia"/>
        </w:rPr>
        <w:t>根据国家统计局发布了</w:t>
      </w:r>
      <w:r>
        <w:t>2019年12月份70个大中城市商品住宅销售价格变动情况统计数据。</w:t>
      </w:r>
      <w:r>
        <w:rPr>
          <w:rFonts w:hint="eastAsia"/>
        </w:rPr>
        <w:t>根据数据显示，</w:t>
      </w:r>
      <w:r>
        <w:t>12月厦门新建商品住宅价格同比上涨3.9%，环比上涨0.6%。涨幅位列全国第22</w:t>
      </w:r>
      <w:r>
        <w:rPr>
          <w:rFonts w:hint="eastAsia"/>
        </w:rPr>
        <w:t>，二手房</w:t>
      </w:r>
      <w:r w:rsidRPr="007A3541">
        <w:t>价格环比上涨0.8%，同比上涨6.1%。涨幅居全国第8位</w:t>
      </w:r>
      <w:r>
        <w:rPr>
          <w:rFonts w:hint="eastAsia"/>
        </w:rPr>
        <w:t>，但是厦门并不是表面上看起来这么火热，</w:t>
      </w:r>
      <w:r w:rsidRPr="007A3541">
        <w:t>厦门楼市呈现出了冷热不均的情况，岛内火爆，岛外部分区域遇冷的特点。</w:t>
      </w:r>
      <w:r>
        <w:rPr>
          <w:rFonts w:hint="eastAsia"/>
        </w:rPr>
        <w:t>在此背景下，本报告着手于分析厦门整体的房价分布，以及通过机器学习的方法预测厦门的房价并分析影响房价主要的因素。</w:t>
      </w:r>
    </w:p>
    <w:p w14:paraId="348DEDE0" w14:textId="2129405A" w:rsidR="006D2DC1" w:rsidRPr="00E73193" w:rsidRDefault="006D2DC1" w:rsidP="006D2DC1">
      <w:pPr>
        <w:pStyle w:val="a3"/>
        <w:numPr>
          <w:ilvl w:val="0"/>
          <w:numId w:val="2"/>
        </w:numPr>
        <w:ind w:firstLineChars="0"/>
        <w:rPr>
          <w:b/>
          <w:bCs/>
        </w:rPr>
      </w:pPr>
      <w:r w:rsidRPr="00E73193">
        <w:rPr>
          <w:rFonts w:hint="eastAsia"/>
          <w:b/>
          <w:bCs/>
        </w:rPr>
        <w:t>研究问题</w:t>
      </w:r>
    </w:p>
    <w:p w14:paraId="469685AD" w14:textId="1F60C270" w:rsidR="007A3541" w:rsidRDefault="00CB637D" w:rsidP="007A3541">
      <w:pPr>
        <w:pStyle w:val="a3"/>
        <w:ind w:left="792" w:firstLineChars="0" w:firstLine="0"/>
      </w:pPr>
      <w:r>
        <w:rPr>
          <w:rFonts w:hint="eastAsia"/>
        </w:rPr>
        <w:t>本报告主要的研究问题是研究分析影响厦门房价的主要因素。</w:t>
      </w:r>
    </w:p>
    <w:p w14:paraId="0204F153" w14:textId="5E100A8B" w:rsidR="006D2DC1" w:rsidRPr="00E73193" w:rsidRDefault="006D2DC1" w:rsidP="006D2DC1">
      <w:pPr>
        <w:pStyle w:val="a3"/>
        <w:numPr>
          <w:ilvl w:val="0"/>
          <w:numId w:val="2"/>
        </w:numPr>
        <w:ind w:firstLineChars="0"/>
        <w:rPr>
          <w:b/>
          <w:bCs/>
        </w:rPr>
      </w:pPr>
      <w:r w:rsidRPr="00E73193">
        <w:rPr>
          <w:rFonts w:hint="eastAsia"/>
          <w:b/>
          <w:bCs/>
        </w:rPr>
        <w:t>拟采用的技术</w:t>
      </w:r>
    </w:p>
    <w:p w14:paraId="287157C1" w14:textId="47555FF3" w:rsidR="00CB637D" w:rsidRDefault="00CB637D" w:rsidP="00CB637D">
      <w:pPr>
        <w:pStyle w:val="a3"/>
        <w:numPr>
          <w:ilvl w:val="1"/>
          <w:numId w:val="2"/>
        </w:numPr>
        <w:ind w:firstLineChars="0"/>
      </w:pPr>
      <w:r>
        <w:rPr>
          <w:rFonts w:hint="eastAsia"/>
        </w:rPr>
        <w:t>网络爬虫</w:t>
      </w:r>
    </w:p>
    <w:p w14:paraId="314EB8CE" w14:textId="599BCF85" w:rsidR="00CB637D" w:rsidRDefault="00CB637D" w:rsidP="00CB637D">
      <w:pPr>
        <w:pStyle w:val="a3"/>
        <w:numPr>
          <w:ilvl w:val="1"/>
          <w:numId w:val="2"/>
        </w:numPr>
        <w:ind w:firstLineChars="0"/>
      </w:pPr>
      <w:proofErr w:type="spellStart"/>
      <w:r>
        <w:t>M</w:t>
      </w:r>
      <w:r>
        <w:rPr>
          <w:rFonts w:hint="eastAsia"/>
        </w:rPr>
        <w:t>y</w:t>
      </w:r>
      <w:r>
        <w:t>sql</w:t>
      </w:r>
      <w:proofErr w:type="spellEnd"/>
      <w:r>
        <w:rPr>
          <w:rFonts w:hint="eastAsia"/>
        </w:rPr>
        <w:t>数据库存储</w:t>
      </w:r>
    </w:p>
    <w:p w14:paraId="497507F8" w14:textId="155938D1" w:rsidR="00CB637D" w:rsidRDefault="00CB637D" w:rsidP="00CB637D">
      <w:pPr>
        <w:pStyle w:val="a3"/>
        <w:numPr>
          <w:ilvl w:val="1"/>
          <w:numId w:val="2"/>
        </w:numPr>
        <w:ind w:firstLineChars="0"/>
      </w:pPr>
      <w:r>
        <w:rPr>
          <w:rFonts w:hint="eastAsia"/>
        </w:rPr>
        <w:t>机器学习算法</w:t>
      </w:r>
    </w:p>
    <w:p w14:paraId="07A3D876" w14:textId="77777777" w:rsidR="00CB637D" w:rsidRDefault="00CB637D" w:rsidP="00CB637D">
      <w:pPr>
        <w:pStyle w:val="a3"/>
        <w:ind w:left="1212" w:firstLineChars="0" w:firstLine="0"/>
      </w:pPr>
    </w:p>
    <w:p w14:paraId="07BAD82A" w14:textId="07914CFB" w:rsidR="006D2DC1" w:rsidRPr="009411D7" w:rsidRDefault="006D2DC1" w:rsidP="006D2DC1">
      <w:pPr>
        <w:pStyle w:val="a3"/>
        <w:numPr>
          <w:ilvl w:val="0"/>
          <w:numId w:val="1"/>
        </w:numPr>
        <w:ind w:firstLineChars="0"/>
        <w:rPr>
          <w:b/>
          <w:bCs/>
          <w:sz w:val="28"/>
          <w:szCs w:val="28"/>
        </w:rPr>
      </w:pPr>
      <w:r w:rsidRPr="009411D7">
        <w:rPr>
          <w:rFonts w:hint="eastAsia"/>
          <w:b/>
          <w:bCs/>
          <w:sz w:val="28"/>
          <w:szCs w:val="28"/>
        </w:rPr>
        <w:t>数据采集以及存储</w:t>
      </w:r>
    </w:p>
    <w:p w14:paraId="29E2D886" w14:textId="5F19A3C1" w:rsidR="00F05C38" w:rsidRPr="00F05C38" w:rsidRDefault="006D2DC1" w:rsidP="00F05C38">
      <w:pPr>
        <w:pStyle w:val="a3"/>
        <w:numPr>
          <w:ilvl w:val="0"/>
          <w:numId w:val="3"/>
        </w:numPr>
        <w:ind w:firstLineChars="0"/>
        <w:rPr>
          <w:b/>
          <w:bCs/>
        </w:rPr>
      </w:pPr>
      <w:r w:rsidRPr="00F05C38">
        <w:rPr>
          <w:rFonts w:hint="eastAsia"/>
          <w:b/>
          <w:bCs/>
        </w:rPr>
        <w:t>数据来源</w:t>
      </w:r>
    </w:p>
    <w:p w14:paraId="0FE5A398" w14:textId="0D3DD1D7" w:rsidR="00E03F0A" w:rsidRDefault="00E03F0A" w:rsidP="00E03F0A">
      <w:pPr>
        <w:pStyle w:val="a3"/>
        <w:ind w:left="792" w:firstLineChars="0" w:firstLine="0"/>
      </w:pPr>
      <w:r>
        <w:rPr>
          <w:rFonts w:hint="eastAsia"/>
        </w:rPr>
        <w:t>本次研究的数据主要来源于</w:t>
      </w:r>
      <w:proofErr w:type="gramStart"/>
      <w:r>
        <w:rPr>
          <w:rFonts w:hint="eastAsia"/>
        </w:rPr>
        <w:t>链家官网</w:t>
      </w:r>
      <w:proofErr w:type="gramEnd"/>
      <w:r>
        <w:rPr>
          <w:rFonts w:hint="eastAsia"/>
        </w:rPr>
        <w:t>厦门二手房数据，数量为2</w:t>
      </w:r>
      <w:r>
        <w:t>1000</w:t>
      </w:r>
      <w:r>
        <w:rPr>
          <w:rFonts w:hint="eastAsia"/>
        </w:rPr>
        <w:t>条，数据内容包括：房价、地址、小区名称、年份、楼层等特征</w:t>
      </w:r>
    </w:p>
    <w:p w14:paraId="66DA28D9" w14:textId="3AD97874" w:rsidR="00E03F0A" w:rsidRDefault="00E03F0A" w:rsidP="00E03F0A">
      <w:pPr>
        <w:pStyle w:val="a3"/>
        <w:ind w:left="792" w:firstLineChars="0" w:firstLine="0"/>
        <w:rPr>
          <w:b/>
          <w:bCs/>
        </w:rPr>
      </w:pPr>
      <w:proofErr w:type="gramStart"/>
      <w:r>
        <w:rPr>
          <w:rFonts w:hint="eastAsia"/>
        </w:rPr>
        <w:t>链家官网</w:t>
      </w:r>
      <w:proofErr w:type="gramEnd"/>
      <w:r>
        <w:rPr>
          <w:rFonts w:hint="eastAsia"/>
        </w:rPr>
        <w:t>：</w:t>
      </w:r>
      <w:hyperlink r:id="rId5" w:history="1">
        <w:r w:rsidR="00F05C38" w:rsidRPr="00106DC7">
          <w:rPr>
            <w:rStyle w:val="a4"/>
            <w:rFonts w:hint="eastAsia"/>
            <w:b/>
            <w:bCs/>
          </w:rPr>
          <w:t>https://xm.lianjia.com/ershoufang/</w:t>
        </w:r>
      </w:hyperlink>
    </w:p>
    <w:p w14:paraId="64195708" w14:textId="77777777" w:rsidR="00F05C38" w:rsidRPr="00F05C38" w:rsidRDefault="00F05C38" w:rsidP="00E03F0A">
      <w:pPr>
        <w:pStyle w:val="a3"/>
        <w:ind w:left="792" w:firstLineChars="0" w:firstLine="0"/>
      </w:pPr>
    </w:p>
    <w:p w14:paraId="053C9225" w14:textId="2C8493F4" w:rsidR="006D2DC1" w:rsidRPr="00F05C38" w:rsidRDefault="006D2DC1" w:rsidP="006D2DC1">
      <w:pPr>
        <w:pStyle w:val="a3"/>
        <w:numPr>
          <w:ilvl w:val="0"/>
          <w:numId w:val="3"/>
        </w:numPr>
        <w:ind w:firstLineChars="0"/>
        <w:rPr>
          <w:b/>
          <w:bCs/>
        </w:rPr>
      </w:pPr>
      <w:r w:rsidRPr="00F05C38">
        <w:rPr>
          <w:rFonts w:hint="eastAsia"/>
          <w:b/>
          <w:bCs/>
        </w:rPr>
        <w:t>网络爬虫</w:t>
      </w:r>
      <w:r w:rsidR="008A2CED" w:rsidRPr="00F05C38">
        <w:rPr>
          <w:rFonts w:hint="eastAsia"/>
          <w:b/>
          <w:bCs/>
        </w:rPr>
        <w:t>代码</w:t>
      </w:r>
    </w:p>
    <w:p w14:paraId="3910B204" w14:textId="339F9C44" w:rsidR="00E03F0A" w:rsidRDefault="00E03F0A" w:rsidP="00E03F0A">
      <w:pPr>
        <w:pStyle w:val="a3"/>
        <w:numPr>
          <w:ilvl w:val="1"/>
          <w:numId w:val="3"/>
        </w:numPr>
        <w:ind w:firstLineChars="0"/>
      </w:pPr>
      <w:r>
        <w:rPr>
          <w:rFonts w:hint="eastAsia"/>
        </w:rPr>
        <w:t>导入所需使用的库</w:t>
      </w:r>
    </w:p>
    <w:p w14:paraId="0D3AB2E0" w14:textId="6B87DDBF" w:rsidR="008A2CED" w:rsidRDefault="008A2CED" w:rsidP="008A2CED">
      <w:pPr>
        <w:pStyle w:val="a3"/>
        <w:ind w:left="1212" w:firstLineChars="0" w:firstLine="0"/>
      </w:pPr>
      <w:r>
        <w:rPr>
          <w:noProof/>
        </w:rPr>
        <w:drawing>
          <wp:inline distT="0" distB="0" distL="0" distR="0" wp14:anchorId="5652DB40" wp14:editId="636F837F">
            <wp:extent cx="5274310" cy="13836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383665"/>
                    </a:xfrm>
                    <a:prstGeom prst="rect">
                      <a:avLst/>
                    </a:prstGeom>
                  </pic:spPr>
                </pic:pic>
              </a:graphicData>
            </a:graphic>
          </wp:inline>
        </w:drawing>
      </w:r>
    </w:p>
    <w:p w14:paraId="75DC0DD4" w14:textId="6BEE356D" w:rsidR="00E03F0A" w:rsidRDefault="008A2CED" w:rsidP="00E03F0A">
      <w:pPr>
        <w:pStyle w:val="a3"/>
        <w:numPr>
          <w:ilvl w:val="1"/>
          <w:numId w:val="3"/>
        </w:numPr>
        <w:ind w:firstLineChars="0"/>
      </w:pPr>
      <w:r>
        <w:rPr>
          <w:rFonts w:hint="eastAsia"/>
        </w:rPr>
        <w:t>创建连接地址以及连接数据库</w:t>
      </w:r>
    </w:p>
    <w:p w14:paraId="1231650F" w14:textId="21C9C167" w:rsidR="008A2CED" w:rsidRDefault="008A2CED" w:rsidP="008A2CED">
      <w:pPr>
        <w:pStyle w:val="a3"/>
        <w:ind w:left="1212" w:firstLineChars="0" w:firstLine="0"/>
      </w:pPr>
      <w:r>
        <w:rPr>
          <w:noProof/>
        </w:rPr>
        <w:lastRenderedPageBreak/>
        <w:drawing>
          <wp:inline distT="0" distB="0" distL="0" distR="0" wp14:anchorId="12AE9770" wp14:editId="21AFC792">
            <wp:extent cx="5274310" cy="17119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711960"/>
                    </a:xfrm>
                    <a:prstGeom prst="rect">
                      <a:avLst/>
                    </a:prstGeom>
                  </pic:spPr>
                </pic:pic>
              </a:graphicData>
            </a:graphic>
          </wp:inline>
        </w:drawing>
      </w:r>
    </w:p>
    <w:p w14:paraId="540D509B" w14:textId="77777777" w:rsidR="007D50CB" w:rsidRDefault="007D50CB" w:rsidP="008A2CED">
      <w:pPr>
        <w:pStyle w:val="a3"/>
        <w:ind w:left="1212" w:firstLineChars="0" w:firstLine="0"/>
      </w:pPr>
    </w:p>
    <w:p w14:paraId="50061064" w14:textId="3A352408" w:rsidR="008A2CED" w:rsidRDefault="007D50CB" w:rsidP="00E03F0A">
      <w:pPr>
        <w:pStyle w:val="a3"/>
        <w:numPr>
          <w:ilvl w:val="1"/>
          <w:numId w:val="3"/>
        </w:numPr>
        <w:ind w:firstLineChars="0"/>
      </w:pPr>
      <w:r>
        <w:rPr>
          <w:rFonts w:hint="eastAsia"/>
        </w:rPr>
        <w:t>解析一级页面</w:t>
      </w:r>
    </w:p>
    <w:p w14:paraId="23B41A74" w14:textId="22F1F4C4" w:rsidR="007D50CB" w:rsidRDefault="007D50CB" w:rsidP="007D50CB">
      <w:pPr>
        <w:pStyle w:val="a3"/>
        <w:ind w:left="1212" w:firstLineChars="0" w:firstLine="0"/>
      </w:pPr>
      <w:r>
        <w:rPr>
          <w:noProof/>
        </w:rPr>
        <w:drawing>
          <wp:inline distT="0" distB="0" distL="0" distR="0" wp14:anchorId="276A8066" wp14:editId="691342AE">
            <wp:extent cx="5274310" cy="15506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50670"/>
                    </a:xfrm>
                    <a:prstGeom prst="rect">
                      <a:avLst/>
                    </a:prstGeom>
                  </pic:spPr>
                </pic:pic>
              </a:graphicData>
            </a:graphic>
          </wp:inline>
        </w:drawing>
      </w:r>
    </w:p>
    <w:p w14:paraId="3747B7BB" w14:textId="359A6531" w:rsidR="007D50CB" w:rsidRDefault="007D50CB" w:rsidP="007D50CB">
      <w:pPr>
        <w:pStyle w:val="a3"/>
        <w:numPr>
          <w:ilvl w:val="1"/>
          <w:numId w:val="3"/>
        </w:numPr>
        <w:ind w:firstLineChars="0"/>
      </w:pPr>
      <w:r>
        <w:rPr>
          <w:rFonts w:hint="eastAsia"/>
        </w:rPr>
        <w:t>抓取一级页面数据</w:t>
      </w:r>
    </w:p>
    <w:p w14:paraId="7F28D66C" w14:textId="6E223EB6" w:rsidR="007D50CB" w:rsidRDefault="007D50CB" w:rsidP="007D50CB">
      <w:pPr>
        <w:pStyle w:val="a3"/>
        <w:ind w:left="1212" w:firstLineChars="0" w:firstLine="0"/>
      </w:pPr>
      <w:r>
        <w:rPr>
          <w:noProof/>
        </w:rPr>
        <w:drawing>
          <wp:inline distT="0" distB="0" distL="0" distR="0" wp14:anchorId="39BEB493" wp14:editId="19CCC8CF">
            <wp:extent cx="5429250" cy="37807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36989" cy="3786179"/>
                    </a:xfrm>
                    <a:prstGeom prst="rect">
                      <a:avLst/>
                    </a:prstGeom>
                  </pic:spPr>
                </pic:pic>
              </a:graphicData>
            </a:graphic>
          </wp:inline>
        </w:drawing>
      </w:r>
    </w:p>
    <w:p w14:paraId="32CCB41E" w14:textId="167332A3" w:rsidR="007D50CB" w:rsidRDefault="007D50CB" w:rsidP="007D50CB">
      <w:pPr>
        <w:pStyle w:val="a3"/>
        <w:numPr>
          <w:ilvl w:val="1"/>
          <w:numId w:val="3"/>
        </w:numPr>
        <w:ind w:firstLineChars="0"/>
      </w:pPr>
      <w:r>
        <w:rPr>
          <w:rFonts w:hint="eastAsia"/>
        </w:rPr>
        <w:t>解析二级页面</w:t>
      </w:r>
    </w:p>
    <w:p w14:paraId="34B26FF6" w14:textId="42A865E2" w:rsidR="007D50CB" w:rsidRDefault="007D50CB" w:rsidP="005A72A3">
      <w:pPr>
        <w:pStyle w:val="a3"/>
        <w:ind w:left="1212" w:firstLineChars="0" w:firstLine="0"/>
      </w:pPr>
      <w:r>
        <w:rPr>
          <w:noProof/>
        </w:rPr>
        <w:lastRenderedPageBreak/>
        <w:drawing>
          <wp:inline distT="0" distB="0" distL="0" distR="0" wp14:anchorId="7797E1A7" wp14:editId="18706B23">
            <wp:extent cx="5274310" cy="20027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02790"/>
                    </a:xfrm>
                    <a:prstGeom prst="rect">
                      <a:avLst/>
                    </a:prstGeom>
                  </pic:spPr>
                </pic:pic>
              </a:graphicData>
            </a:graphic>
          </wp:inline>
        </w:drawing>
      </w:r>
    </w:p>
    <w:p w14:paraId="51595E73" w14:textId="6C894953" w:rsidR="005A72A3" w:rsidRDefault="005A72A3" w:rsidP="005A72A3">
      <w:pPr>
        <w:pStyle w:val="a3"/>
        <w:ind w:left="1212" w:firstLineChars="0" w:firstLine="0"/>
      </w:pPr>
    </w:p>
    <w:p w14:paraId="69CEF667" w14:textId="43CFB3FF" w:rsidR="005A72A3" w:rsidRDefault="005A72A3" w:rsidP="005A72A3">
      <w:pPr>
        <w:pStyle w:val="a3"/>
        <w:ind w:left="1212" w:firstLineChars="0" w:firstLine="0"/>
      </w:pPr>
    </w:p>
    <w:p w14:paraId="12390AAB" w14:textId="77777777" w:rsidR="005A72A3" w:rsidRDefault="005A72A3" w:rsidP="005A72A3">
      <w:pPr>
        <w:pStyle w:val="a3"/>
        <w:ind w:left="1212" w:firstLineChars="0" w:firstLine="0"/>
      </w:pPr>
    </w:p>
    <w:p w14:paraId="603DD9B9" w14:textId="09E966A3" w:rsidR="005A72A3" w:rsidRDefault="005A72A3" w:rsidP="005A72A3">
      <w:pPr>
        <w:pStyle w:val="a3"/>
        <w:numPr>
          <w:ilvl w:val="1"/>
          <w:numId w:val="3"/>
        </w:numPr>
        <w:ind w:firstLineChars="0"/>
      </w:pPr>
      <w:r>
        <w:rPr>
          <w:rFonts w:hint="eastAsia"/>
        </w:rPr>
        <w:t>获取页面数</w:t>
      </w:r>
    </w:p>
    <w:p w14:paraId="5A1337FB" w14:textId="315AEB1C" w:rsidR="005A72A3" w:rsidRDefault="005A72A3" w:rsidP="005A72A3">
      <w:pPr>
        <w:pStyle w:val="a3"/>
        <w:ind w:left="1212" w:firstLineChars="0" w:firstLine="0"/>
      </w:pPr>
      <w:r>
        <w:rPr>
          <w:noProof/>
        </w:rPr>
        <w:drawing>
          <wp:inline distT="0" distB="0" distL="0" distR="0" wp14:anchorId="77773DFD" wp14:editId="3A13CE92">
            <wp:extent cx="4610100" cy="180721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0100" cy="1807210"/>
                    </a:xfrm>
                    <a:prstGeom prst="rect">
                      <a:avLst/>
                    </a:prstGeom>
                  </pic:spPr>
                </pic:pic>
              </a:graphicData>
            </a:graphic>
          </wp:inline>
        </w:drawing>
      </w:r>
    </w:p>
    <w:p w14:paraId="07FA525D" w14:textId="7E7A45D2" w:rsidR="005A72A3" w:rsidRDefault="005A72A3" w:rsidP="005A72A3">
      <w:pPr>
        <w:pStyle w:val="a3"/>
        <w:numPr>
          <w:ilvl w:val="1"/>
          <w:numId w:val="3"/>
        </w:numPr>
        <w:ind w:firstLineChars="0"/>
      </w:pPr>
      <w:r>
        <w:rPr>
          <w:rFonts w:hint="eastAsia"/>
        </w:rPr>
        <w:t>保存到数据库</w:t>
      </w:r>
    </w:p>
    <w:p w14:paraId="33D594BB" w14:textId="4E05EBEF" w:rsidR="005A72A3" w:rsidRDefault="005A72A3" w:rsidP="005A72A3">
      <w:pPr>
        <w:pStyle w:val="a3"/>
        <w:ind w:left="1212" w:firstLineChars="0" w:firstLine="0"/>
      </w:pPr>
      <w:r>
        <w:rPr>
          <w:noProof/>
        </w:rPr>
        <w:drawing>
          <wp:inline distT="0" distB="0" distL="0" distR="0" wp14:anchorId="1577EA45" wp14:editId="4AB2D30D">
            <wp:extent cx="5414645" cy="2095414"/>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5993" cy="2119155"/>
                    </a:xfrm>
                    <a:prstGeom prst="rect">
                      <a:avLst/>
                    </a:prstGeom>
                  </pic:spPr>
                </pic:pic>
              </a:graphicData>
            </a:graphic>
          </wp:inline>
        </w:drawing>
      </w:r>
    </w:p>
    <w:p w14:paraId="54391FD7" w14:textId="641D48EA" w:rsidR="00DF1D6E" w:rsidRDefault="00DF1D6E" w:rsidP="00DF1D6E">
      <w:pPr>
        <w:pStyle w:val="a3"/>
        <w:numPr>
          <w:ilvl w:val="1"/>
          <w:numId w:val="3"/>
        </w:numPr>
        <w:ind w:firstLineChars="0"/>
      </w:pPr>
      <w:r>
        <w:rPr>
          <w:rFonts w:hint="eastAsia"/>
        </w:rPr>
        <w:t>运行主程序，启动爬虫</w:t>
      </w:r>
      <w:r w:rsidR="00367D6E">
        <w:rPr>
          <w:rFonts w:hint="eastAsia"/>
        </w:rPr>
        <w:t>，因为</w:t>
      </w:r>
      <w:proofErr w:type="gramStart"/>
      <w:r w:rsidR="00367D6E">
        <w:rPr>
          <w:rFonts w:hint="eastAsia"/>
        </w:rPr>
        <w:t>链家限制只能爬取</w:t>
      </w:r>
      <w:proofErr w:type="gramEnd"/>
      <w:r w:rsidR="00367D6E">
        <w:rPr>
          <w:rFonts w:hint="eastAsia"/>
        </w:rPr>
        <w:t>3</w:t>
      </w:r>
      <w:r w:rsidR="00367D6E">
        <w:t>000</w:t>
      </w:r>
      <w:r w:rsidR="00367D6E">
        <w:rPr>
          <w:rFonts w:hint="eastAsia"/>
        </w:rPr>
        <w:t>条数据，所以采取了通过筛选条件分区域的方法爬取，避开反扒。</w:t>
      </w:r>
    </w:p>
    <w:p w14:paraId="59EB21C4" w14:textId="58633BC6" w:rsidR="00DF1D6E" w:rsidRDefault="00DF1D6E" w:rsidP="00DF1D6E">
      <w:pPr>
        <w:pStyle w:val="a3"/>
        <w:ind w:left="1212" w:firstLineChars="0" w:firstLine="0"/>
      </w:pPr>
      <w:r>
        <w:rPr>
          <w:noProof/>
        </w:rPr>
        <w:lastRenderedPageBreak/>
        <w:drawing>
          <wp:inline distT="0" distB="0" distL="0" distR="0" wp14:anchorId="71F907DF" wp14:editId="77632529">
            <wp:extent cx="3171825" cy="358718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6484" cy="3603761"/>
                    </a:xfrm>
                    <a:prstGeom prst="rect">
                      <a:avLst/>
                    </a:prstGeom>
                  </pic:spPr>
                </pic:pic>
              </a:graphicData>
            </a:graphic>
          </wp:inline>
        </w:drawing>
      </w:r>
    </w:p>
    <w:p w14:paraId="6652D9C3" w14:textId="08F77045" w:rsidR="006D2DC1" w:rsidRPr="00F05C38" w:rsidRDefault="006D2DC1" w:rsidP="006D2DC1">
      <w:pPr>
        <w:pStyle w:val="a3"/>
        <w:numPr>
          <w:ilvl w:val="0"/>
          <w:numId w:val="3"/>
        </w:numPr>
        <w:ind w:firstLineChars="0"/>
        <w:rPr>
          <w:b/>
          <w:bCs/>
        </w:rPr>
      </w:pPr>
      <w:r w:rsidRPr="00F05C38">
        <w:rPr>
          <w:rFonts w:hint="eastAsia"/>
          <w:b/>
          <w:bCs/>
        </w:rPr>
        <w:t>数据库以及数据存储</w:t>
      </w:r>
    </w:p>
    <w:p w14:paraId="179AAB7C" w14:textId="414FE648" w:rsidR="00611F18" w:rsidRDefault="00611F18" w:rsidP="00611F18">
      <w:pPr>
        <w:pStyle w:val="a3"/>
        <w:numPr>
          <w:ilvl w:val="1"/>
          <w:numId w:val="3"/>
        </w:numPr>
        <w:ind w:firstLineChars="0"/>
      </w:pPr>
      <w:r>
        <w:rPr>
          <w:rFonts w:hint="eastAsia"/>
        </w:rPr>
        <w:t>数据库采用的较为通用的</w:t>
      </w:r>
      <w:proofErr w:type="spellStart"/>
      <w:r>
        <w:rPr>
          <w:rFonts w:hint="eastAsia"/>
        </w:rPr>
        <w:t>m</w:t>
      </w:r>
      <w:r>
        <w:t>ysql</w:t>
      </w:r>
      <w:proofErr w:type="spellEnd"/>
      <w:r>
        <w:rPr>
          <w:rFonts w:hint="eastAsia"/>
        </w:rPr>
        <w:t>数据库，此数据库为关系型数据库。</w:t>
      </w:r>
    </w:p>
    <w:p w14:paraId="2B353BDE" w14:textId="6F98A3AA" w:rsidR="00611F18" w:rsidRDefault="00611F18" w:rsidP="00611F18">
      <w:pPr>
        <w:pStyle w:val="a3"/>
        <w:numPr>
          <w:ilvl w:val="1"/>
          <w:numId w:val="3"/>
        </w:numPr>
        <w:ind w:firstLineChars="0"/>
      </w:pPr>
      <w:r>
        <w:rPr>
          <w:rFonts w:hint="eastAsia"/>
        </w:rPr>
        <w:t>p</w:t>
      </w:r>
      <w:r>
        <w:t>ython</w:t>
      </w:r>
      <w:r>
        <w:rPr>
          <w:rFonts w:hint="eastAsia"/>
        </w:rPr>
        <w:t>通过</w:t>
      </w:r>
      <w:proofErr w:type="spellStart"/>
      <w:r>
        <w:rPr>
          <w:rFonts w:hint="eastAsia"/>
        </w:rPr>
        <w:t>py</w:t>
      </w:r>
      <w:r>
        <w:t>mysql</w:t>
      </w:r>
      <w:proofErr w:type="spellEnd"/>
      <w:r>
        <w:rPr>
          <w:rFonts w:hint="eastAsia"/>
        </w:rPr>
        <w:t>模块，</w:t>
      </w:r>
      <w:r w:rsidR="007B1E48">
        <w:rPr>
          <w:rFonts w:hint="eastAsia"/>
        </w:rPr>
        <w:t>储存</w:t>
      </w:r>
      <w:r>
        <w:rPr>
          <w:rFonts w:hint="eastAsia"/>
        </w:rPr>
        <w:t>数据到数据库</w:t>
      </w:r>
    </w:p>
    <w:p w14:paraId="4DCBA2B9" w14:textId="585BCAE0" w:rsidR="004F72E8" w:rsidRDefault="004F72E8" w:rsidP="00611F18">
      <w:pPr>
        <w:pStyle w:val="a3"/>
        <w:numPr>
          <w:ilvl w:val="1"/>
          <w:numId w:val="3"/>
        </w:numPr>
        <w:ind w:firstLineChars="0"/>
      </w:pPr>
      <w:r>
        <w:rPr>
          <w:rFonts w:hint="eastAsia"/>
        </w:rPr>
        <w:t>数据库设计以及写入语句</w:t>
      </w:r>
    </w:p>
    <w:p w14:paraId="352F2D53" w14:textId="188CE5CC" w:rsidR="004F72E8" w:rsidRDefault="004F72E8" w:rsidP="004F72E8">
      <w:pPr>
        <w:ind w:left="852"/>
      </w:pPr>
      <w:r>
        <w:rPr>
          <w:noProof/>
        </w:rPr>
        <w:drawing>
          <wp:inline distT="0" distB="0" distL="0" distR="0" wp14:anchorId="705880C6" wp14:editId="0002B721">
            <wp:extent cx="5274310" cy="16446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44650"/>
                    </a:xfrm>
                    <a:prstGeom prst="rect">
                      <a:avLst/>
                    </a:prstGeom>
                  </pic:spPr>
                </pic:pic>
              </a:graphicData>
            </a:graphic>
          </wp:inline>
        </w:drawing>
      </w:r>
    </w:p>
    <w:p w14:paraId="233A182B" w14:textId="0E592EE5" w:rsidR="00611F18" w:rsidRPr="00611F18" w:rsidRDefault="00611F18" w:rsidP="00537468">
      <w:pPr>
        <w:pStyle w:val="a3"/>
        <w:ind w:left="1212" w:firstLineChars="0" w:firstLine="0"/>
      </w:pPr>
    </w:p>
    <w:p w14:paraId="42D114E4" w14:textId="74058016" w:rsidR="006D2DC1" w:rsidRPr="009411D7" w:rsidRDefault="006D2DC1" w:rsidP="006D2DC1">
      <w:pPr>
        <w:pStyle w:val="a3"/>
        <w:numPr>
          <w:ilvl w:val="0"/>
          <w:numId w:val="1"/>
        </w:numPr>
        <w:ind w:firstLineChars="0"/>
        <w:rPr>
          <w:b/>
          <w:bCs/>
          <w:sz w:val="28"/>
          <w:szCs w:val="28"/>
        </w:rPr>
      </w:pPr>
      <w:r w:rsidRPr="009411D7">
        <w:rPr>
          <w:rFonts w:hint="eastAsia"/>
          <w:b/>
          <w:bCs/>
          <w:sz w:val="28"/>
          <w:szCs w:val="28"/>
        </w:rPr>
        <w:t>数据集介绍、数据预处理</w:t>
      </w:r>
      <w:r w:rsidR="00A343AE" w:rsidRPr="009411D7">
        <w:rPr>
          <w:rFonts w:hint="eastAsia"/>
          <w:b/>
          <w:bCs/>
          <w:sz w:val="28"/>
          <w:szCs w:val="28"/>
        </w:rPr>
        <w:t>、</w:t>
      </w:r>
      <w:r w:rsidRPr="009411D7">
        <w:rPr>
          <w:rFonts w:hint="eastAsia"/>
          <w:b/>
          <w:bCs/>
          <w:sz w:val="28"/>
          <w:szCs w:val="28"/>
        </w:rPr>
        <w:t>数据可视化</w:t>
      </w:r>
      <w:r w:rsidR="00A343AE" w:rsidRPr="009411D7">
        <w:rPr>
          <w:rFonts w:hint="eastAsia"/>
          <w:b/>
          <w:bCs/>
          <w:sz w:val="28"/>
          <w:szCs w:val="28"/>
        </w:rPr>
        <w:t>、数据挖掘</w:t>
      </w:r>
    </w:p>
    <w:p w14:paraId="11CDF117" w14:textId="5EDF6DB1" w:rsidR="00537468" w:rsidRDefault="00537468" w:rsidP="00537468">
      <w:pPr>
        <w:pStyle w:val="a3"/>
        <w:ind w:left="432" w:firstLineChars="0" w:firstLine="0"/>
      </w:pPr>
      <w:r>
        <w:rPr>
          <w:noProof/>
        </w:rPr>
        <w:lastRenderedPageBreak/>
        <w:drawing>
          <wp:inline distT="0" distB="0" distL="0" distR="0" wp14:anchorId="2F826951" wp14:editId="100294B3">
            <wp:extent cx="5274310" cy="488823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888230"/>
                    </a:xfrm>
                    <a:prstGeom prst="rect">
                      <a:avLst/>
                    </a:prstGeom>
                  </pic:spPr>
                </pic:pic>
              </a:graphicData>
            </a:graphic>
          </wp:inline>
        </w:drawing>
      </w:r>
    </w:p>
    <w:p w14:paraId="3C80105E" w14:textId="35843ADD" w:rsidR="00726069" w:rsidRDefault="00726069" w:rsidP="00537468">
      <w:pPr>
        <w:pStyle w:val="a3"/>
        <w:ind w:left="432" w:firstLineChars="0" w:firstLine="0"/>
      </w:pPr>
      <w:r>
        <w:rPr>
          <w:noProof/>
        </w:rPr>
        <w:lastRenderedPageBreak/>
        <w:drawing>
          <wp:inline distT="0" distB="0" distL="0" distR="0" wp14:anchorId="5D8D6D11" wp14:editId="596291E7">
            <wp:extent cx="5274310" cy="50317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031740"/>
                    </a:xfrm>
                    <a:prstGeom prst="rect">
                      <a:avLst/>
                    </a:prstGeom>
                  </pic:spPr>
                </pic:pic>
              </a:graphicData>
            </a:graphic>
          </wp:inline>
        </w:drawing>
      </w:r>
    </w:p>
    <w:p w14:paraId="2CD2F200" w14:textId="508B73CC" w:rsidR="00726069" w:rsidRDefault="00726069" w:rsidP="00537468">
      <w:pPr>
        <w:pStyle w:val="a3"/>
        <w:ind w:left="432" w:firstLineChars="0" w:firstLine="0"/>
      </w:pPr>
      <w:r>
        <w:rPr>
          <w:noProof/>
        </w:rPr>
        <w:drawing>
          <wp:inline distT="0" distB="0" distL="0" distR="0" wp14:anchorId="7F9E7A8C" wp14:editId="7E63AA5B">
            <wp:extent cx="5274310" cy="326898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68980"/>
                    </a:xfrm>
                    <a:prstGeom prst="rect">
                      <a:avLst/>
                    </a:prstGeom>
                  </pic:spPr>
                </pic:pic>
              </a:graphicData>
            </a:graphic>
          </wp:inline>
        </w:drawing>
      </w:r>
    </w:p>
    <w:p w14:paraId="10E63400" w14:textId="2A335646" w:rsidR="00726069" w:rsidRDefault="00726069" w:rsidP="00537468">
      <w:pPr>
        <w:pStyle w:val="a3"/>
        <w:ind w:left="432" w:firstLineChars="0" w:firstLine="0"/>
      </w:pPr>
      <w:r>
        <w:rPr>
          <w:noProof/>
        </w:rPr>
        <w:lastRenderedPageBreak/>
        <w:drawing>
          <wp:inline distT="0" distB="0" distL="0" distR="0" wp14:anchorId="4D6834A2" wp14:editId="2FECCAF8">
            <wp:extent cx="5274310" cy="488442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884420"/>
                    </a:xfrm>
                    <a:prstGeom prst="rect">
                      <a:avLst/>
                    </a:prstGeom>
                  </pic:spPr>
                </pic:pic>
              </a:graphicData>
            </a:graphic>
          </wp:inline>
        </w:drawing>
      </w:r>
    </w:p>
    <w:p w14:paraId="0E818E87" w14:textId="5ED27F47" w:rsidR="00726069" w:rsidRDefault="00726069" w:rsidP="00537468">
      <w:pPr>
        <w:pStyle w:val="a3"/>
        <w:ind w:left="432" w:firstLineChars="0" w:firstLine="0"/>
      </w:pPr>
      <w:r>
        <w:rPr>
          <w:noProof/>
        </w:rPr>
        <w:drawing>
          <wp:inline distT="0" distB="0" distL="0" distR="0" wp14:anchorId="348B2433" wp14:editId="7663697B">
            <wp:extent cx="5274310" cy="323913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39135"/>
                    </a:xfrm>
                    <a:prstGeom prst="rect">
                      <a:avLst/>
                    </a:prstGeom>
                  </pic:spPr>
                </pic:pic>
              </a:graphicData>
            </a:graphic>
          </wp:inline>
        </w:drawing>
      </w:r>
    </w:p>
    <w:p w14:paraId="4C69C0B3" w14:textId="688DAE20" w:rsidR="00726069" w:rsidRDefault="00726069" w:rsidP="00537468">
      <w:pPr>
        <w:pStyle w:val="a3"/>
        <w:ind w:left="432" w:firstLineChars="0" w:firstLine="0"/>
      </w:pPr>
      <w:r>
        <w:rPr>
          <w:noProof/>
        </w:rPr>
        <w:lastRenderedPageBreak/>
        <w:drawing>
          <wp:inline distT="0" distB="0" distL="0" distR="0" wp14:anchorId="7DF4F01E" wp14:editId="55102CA6">
            <wp:extent cx="5274310" cy="410019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100195"/>
                    </a:xfrm>
                    <a:prstGeom prst="rect">
                      <a:avLst/>
                    </a:prstGeom>
                  </pic:spPr>
                </pic:pic>
              </a:graphicData>
            </a:graphic>
          </wp:inline>
        </w:drawing>
      </w:r>
    </w:p>
    <w:p w14:paraId="1E5DE8F4" w14:textId="4ADD1990" w:rsidR="00726069" w:rsidRDefault="00726069" w:rsidP="00537468">
      <w:pPr>
        <w:pStyle w:val="a3"/>
        <w:ind w:left="432" w:firstLineChars="0" w:firstLine="0"/>
      </w:pPr>
      <w:r>
        <w:rPr>
          <w:noProof/>
        </w:rPr>
        <w:drawing>
          <wp:inline distT="0" distB="0" distL="0" distR="0" wp14:anchorId="555E7877" wp14:editId="77CE92A7">
            <wp:extent cx="5274310" cy="11303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130300"/>
                    </a:xfrm>
                    <a:prstGeom prst="rect">
                      <a:avLst/>
                    </a:prstGeom>
                  </pic:spPr>
                </pic:pic>
              </a:graphicData>
            </a:graphic>
          </wp:inline>
        </w:drawing>
      </w:r>
    </w:p>
    <w:p w14:paraId="1F2A7DC2" w14:textId="118506F2" w:rsidR="00726069" w:rsidRDefault="00726069" w:rsidP="00537468">
      <w:pPr>
        <w:pStyle w:val="a3"/>
        <w:ind w:left="432" w:firstLineChars="0" w:firstLine="0"/>
      </w:pPr>
      <w:r>
        <w:rPr>
          <w:noProof/>
        </w:rPr>
        <w:lastRenderedPageBreak/>
        <w:drawing>
          <wp:inline distT="0" distB="0" distL="0" distR="0" wp14:anchorId="040CFC70" wp14:editId="26E7466A">
            <wp:extent cx="5274310" cy="487553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875530"/>
                    </a:xfrm>
                    <a:prstGeom prst="rect">
                      <a:avLst/>
                    </a:prstGeom>
                  </pic:spPr>
                </pic:pic>
              </a:graphicData>
            </a:graphic>
          </wp:inline>
        </w:drawing>
      </w:r>
    </w:p>
    <w:p w14:paraId="3768371C" w14:textId="77777777" w:rsidR="00726069" w:rsidRDefault="00726069" w:rsidP="00537468">
      <w:pPr>
        <w:pStyle w:val="a3"/>
        <w:ind w:left="432" w:firstLineChars="0" w:firstLine="0"/>
      </w:pPr>
    </w:p>
    <w:p w14:paraId="3F5E9DDC" w14:textId="403FE437" w:rsidR="00537468" w:rsidRDefault="00726069" w:rsidP="00537468">
      <w:pPr>
        <w:pStyle w:val="a3"/>
        <w:ind w:left="432" w:firstLineChars="0" w:firstLine="0"/>
      </w:pPr>
      <w:r>
        <w:rPr>
          <w:noProof/>
        </w:rPr>
        <w:lastRenderedPageBreak/>
        <w:drawing>
          <wp:inline distT="0" distB="0" distL="0" distR="0" wp14:anchorId="3787B984" wp14:editId="30F06492">
            <wp:extent cx="5274310" cy="37522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752215"/>
                    </a:xfrm>
                    <a:prstGeom prst="rect">
                      <a:avLst/>
                    </a:prstGeom>
                  </pic:spPr>
                </pic:pic>
              </a:graphicData>
            </a:graphic>
          </wp:inline>
        </w:drawing>
      </w:r>
    </w:p>
    <w:p w14:paraId="6E22E97F" w14:textId="291E10EE" w:rsidR="00726069" w:rsidRDefault="00726069" w:rsidP="00537468">
      <w:pPr>
        <w:pStyle w:val="a3"/>
        <w:ind w:left="432" w:firstLineChars="0" w:firstLine="0"/>
      </w:pPr>
      <w:r>
        <w:rPr>
          <w:noProof/>
        </w:rPr>
        <w:drawing>
          <wp:inline distT="0" distB="0" distL="0" distR="0" wp14:anchorId="2AA37894" wp14:editId="1187FDBE">
            <wp:extent cx="5274310" cy="384492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844925"/>
                    </a:xfrm>
                    <a:prstGeom prst="rect">
                      <a:avLst/>
                    </a:prstGeom>
                  </pic:spPr>
                </pic:pic>
              </a:graphicData>
            </a:graphic>
          </wp:inline>
        </w:drawing>
      </w:r>
    </w:p>
    <w:p w14:paraId="017C4911" w14:textId="5B001584" w:rsidR="00726069" w:rsidRDefault="00726069" w:rsidP="00537468">
      <w:pPr>
        <w:pStyle w:val="a3"/>
        <w:ind w:left="432" w:firstLineChars="0" w:firstLine="0"/>
      </w:pPr>
      <w:r>
        <w:rPr>
          <w:noProof/>
        </w:rPr>
        <w:lastRenderedPageBreak/>
        <w:drawing>
          <wp:inline distT="0" distB="0" distL="0" distR="0" wp14:anchorId="7E125EC2" wp14:editId="7E38902D">
            <wp:extent cx="5274310" cy="25908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90800"/>
                    </a:xfrm>
                    <a:prstGeom prst="rect">
                      <a:avLst/>
                    </a:prstGeom>
                  </pic:spPr>
                </pic:pic>
              </a:graphicData>
            </a:graphic>
          </wp:inline>
        </w:drawing>
      </w:r>
    </w:p>
    <w:p w14:paraId="2D465CDE" w14:textId="42E65BD6" w:rsidR="00726069" w:rsidRDefault="00726069" w:rsidP="00537468">
      <w:pPr>
        <w:pStyle w:val="a3"/>
        <w:ind w:left="432" w:firstLineChars="0" w:firstLine="0"/>
      </w:pPr>
      <w:r>
        <w:rPr>
          <w:noProof/>
        </w:rPr>
        <w:drawing>
          <wp:inline distT="0" distB="0" distL="0" distR="0" wp14:anchorId="021F3C5A" wp14:editId="146D5F1B">
            <wp:extent cx="5274310" cy="379412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794125"/>
                    </a:xfrm>
                    <a:prstGeom prst="rect">
                      <a:avLst/>
                    </a:prstGeom>
                  </pic:spPr>
                </pic:pic>
              </a:graphicData>
            </a:graphic>
          </wp:inline>
        </w:drawing>
      </w:r>
    </w:p>
    <w:p w14:paraId="1A5DF018" w14:textId="1A307DFC" w:rsidR="00726069" w:rsidRDefault="00726069" w:rsidP="00537468">
      <w:pPr>
        <w:pStyle w:val="a3"/>
        <w:ind w:left="432" w:firstLineChars="0" w:firstLine="0"/>
      </w:pPr>
      <w:r>
        <w:rPr>
          <w:noProof/>
        </w:rPr>
        <w:lastRenderedPageBreak/>
        <w:drawing>
          <wp:inline distT="0" distB="0" distL="0" distR="0" wp14:anchorId="640E0911" wp14:editId="1AAA8156">
            <wp:extent cx="5274310" cy="304673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46730"/>
                    </a:xfrm>
                    <a:prstGeom prst="rect">
                      <a:avLst/>
                    </a:prstGeom>
                  </pic:spPr>
                </pic:pic>
              </a:graphicData>
            </a:graphic>
          </wp:inline>
        </w:drawing>
      </w:r>
    </w:p>
    <w:p w14:paraId="515DF9CC" w14:textId="138908E6" w:rsidR="00726069" w:rsidRDefault="00726069" w:rsidP="00537468">
      <w:pPr>
        <w:pStyle w:val="a3"/>
        <w:ind w:left="432" w:firstLineChars="0" w:firstLine="0"/>
      </w:pPr>
      <w:r>
        <w:rPr>
          <w:noProof/>
        </w:rPr>
        <w:drawing>
          <wp:inline distT="0" distB="0" distL="0" distR="0" wp14:anchorId="71ACCA2F" wp14:editId="7AC28584">
            <wp:extent cx="5274310" cy="16484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48460"/>
                    </a:xfrm>
                    <a:prstGeom prst="rect">
                      <a:avLst/>
                    </a:prstGeom>
                  </pic:spPr>
                </pic:pic>
              </a:graphicData>
            </a:graphic>
          </wp:inline>
        </w:drawing>
      </w:r>
    </w:p>
    <w:p w14:paraId="0B27216C" w14:textId="77A9F0DB" w:rsidR="00726069" w:rsidRDefault="00462635" w:rsidP="00537468">
      <w:pPr>
        <w:pStyle w:val="a3"/>
        <w:ind w:left="432" w:firstLineChars="0" w:firstLine="0"/>
      </w:pPr>
      <w:r>
        <w:rPr>
          <w:noProof/>
        </w:rPr>
        <w:drawing>
          <wp:inline distT="0" distB="0" distL="0" distR="0" wp14:anchorId="0B03ABE1" wp14:editId="50DB1364">
            <wp:extent cx="5274310" cy="330644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306445"/>
                    </a:xfrm>
                    <a:prstGeom prst="rect">
                      <a:avLst/>
                    </a:prstGeom>
                    <a:noFill/>
                    <a:ln>
                      <a:noFill/>
                    </a:ln>
                  </pic:spPr>
                </pic:pic>
              </a:graphicData>
            </a:graphic>
          </wp:inline>
        </w:drawing>
      </w:r>
    </w:p>
    <w:p w14:paraId="4D89FF10" w14:textId="420AEC3E" w:rsidR="00462635" w:rsidRDefault="00462635" w:rsidP="00537468">
      <w:pPr>
        <w:pStyle w:val="a3"/>
        <w:ind w:left="432" w:firstLineChars="0" w:firstLine="0"/>
      </w:pPr>
    </w:p>
    <w:p w14:paraId="3815E1C9" w14:textId="3A83BF00" w:rsidR="00462635" w:rsidRDefault="00462635" w:rsidP="00537468">
      <w:pPr>
        <w:pStyle w:val="a3"/>
        <w:ind w:left="432" w:firstLineChars="0" w:firstLine="0"/>
      </w:pPr>
    </w:p>
    <w:p w14:paraId="6B433AD0" w14:textId="0D343946" w:rsidR="00462635" w:rsidRDefault="00462635" w:rsidP="00537468">
      <w:pPr>
        <w:pStyle w:val="a3"/>
        <w:ind w:left="432" w:firstLineChars="0" w:firstLine="0"/>
      </w:pPr>
    </w:p>
    <w:p w14:paraId="2785E1B6" w14:textId="0B8584AF" w:rsidR="00462635" w:rsidRDefault="00462635" w:rsidP="00537468">
      <w:pPr>
        <w:pStyle w:val="a3"/>
        <w:ind w:left="432" w:firstLineChars="0" w:firstLine="0"/>
      </w:pPr>
      <w:r>
        <w:rPr>
          <w:noProof/>
        </w:rPr>
        <w:drawing>
          <wp:inline distT="0" distB="0" distL="0" distR="0" wp14:anchorId="724E56CC" wp14:editId="2EFF1997">
            <wp:extent cx="5274310" cy="169037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90370"/>
                    </a:xfrm>
                    <a:prstGeom prst="rect">
                      <a:avLst/>
                    </a:prstGeom>
                  </pic:spPr>
                </pic:pic>
              </a:graphicData>
            </a:graphic>
          </wp:inline>
        </w:drawing>
      </w:r>
    </w:p>
    <w:p w14:paraId="1C3FE459" w14:textId="01EC1006" w:rsidR="00462635" w:rsidRDefault="00462635" w:rsidP="00537468">
      <w:pPr>
        <w:pStyle w:val="a3"/>
        <w:ind w:left="432" w:firstLineChars="0" w:firstLine="0"/>
      </w:pPr>
      <w:r>
        <w:rPr>
          <w:noProof/>
        </w:rPr>
        <w:drawing>
          <wp:inline distT="0" distB="0" distL="0" distR="0" wp14:anchorId="441BA11F" wp14:editId="30B74558">
            <wp:extent cx="5274310" cy="2887345"/>
            <wp:effectExtent l="0" t="0" r="254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87345"/>
                    </a:xfrm>
                    <a:prstGeom prst="rect">
                      <a:avLst/>
                    </a:prstGeom>
                  </pic:spPr>
                </pic:pic>
              </a:graphicData>
            </a:graphic>
          </wp:inline>
        </w:drawing>
      </w:r>
    </w:p>
    <w:p w14:paraId="582F5B7E" w14:textId="64B05DD1" w:rsidR="00462635" w:rsidRDefault="00462635" w:rsidP="00537468">
      <w:pPr>
        <w:pStyle w:val="a3"/>
        <w:ind w:left="432" w:firstLineChars="0" w:firstLine="0"/>
      </w:pPr>
      <w:r>
        <w:rPr>
          <w:noProof/>
        </w:rPr>
        <w:lastRenderedPageBreak/>
        <w:drawing>
          <wp:inline distT="0" distB="0" distL="0" distR="0" wp14:anchorId="236B7F63" wp14:editId="09FDB25D">
            <wp:extent cx="5274310" cy="389509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895090"/>
                    </a:xfrm>
                    <a:prstGeom prst="rect">
                      <a:avLst/>
                    </a:prstGeom>
                  </pic:spPr>
                </pic:pic>
              </a:graphicData>
            </a:graphic>
          </wp:inline>
        </w:drawing>
      </w:r>
    </w:p>
    <w:p w14:paraId="5D0C186E" w14:textId="4250D655" w:rsidR="00462635" w:rsidRDefault="00462635" w:rsidP="00537468">
      <w:pPr>
        <w:pStyle w:val="a3"/>
        <w:ind w:left="432" w:firstLineChars="0" w:firstLine="0"/>
      </w:pPr>
      <w:r>
        <w:rPr>
          <w:noProof/>
        </w:rPr>
        <w:drawing>
          <wp:inline distT="0" distB="0" distL="0" distR="0" wp14:anchorId="0AD55FB4" wp14:editId="3AC568C3">
            <wp:extent cx="5274310" cy="387350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873500"/>
                    </a:xfrm>
                    <a:prstGeom prst="rect">
                      <a:avLst/>
                    </a:prstGeom>
                  </pic:spPr>
                </pic:pic>
              </a:graphicData>
            </a:graphic>
          </wp:inline>
        </w:drawing>
      </w:r>
    </w:p>
    <w:p w14:paraId="323B5E63" w14:textId="77777777" w:rsidR="00462635" w:rsidRDefault="00462635" w:rsidP="00537468">
      <w:pPr>
        <w:pStyle w:val="a3"/>
        <w:ind w:left="432" w:firstLineChars="0" w:firstLine="0"/>
      </w:pPr>
    </w:p>
    <w:p w14:paraId="7D671BFF" w14:textId="49ED4B38" w:rsidR="00462635" w:rsidRDefault="00462635" w:rsidP="00537468">
      <w:pPr>
        <w:pStyle w:val="a3"/>
        <w:ind w:left="432" w:firstLineChars="0" w:firstLine="0"/>
      </w:pPr>
      <w:r>
        <w:rPr>
          <w:noProof/>
        </w:rPr>
        <w:lastRenderedPageBreak/>
        <w:drawing>
          <wp:inline distT="0" distB="0" distL="0" distR="0" wp14:anchorId="2F6B6F8C" wp14:editId="057A4DEA">
            <wp:extent cx="5274310" cy="39033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903345"/>
                    </a:xfrm>
                    <a:prstGeom prst="rect">
                      <a:avLst/>
                    </a:prstGeom>
                  </pic:spPr>
                </pic:pic>
              </a:graphicData>
            </a:graphic>
          </wp:inline>
        </w:drawing>
      </w:r>
    </w:p>
    <w:p w14:paraId="65B9622B" w14:textId="77777777" w:rsidR="00537468" w:rsidRPr="00537468" w:rsidRDefault="00537468" w:rsidP="00537468">
      <w:pPr>
        <w:pStyle w:val="a3"/>
        <w:ind w:left="432" w:firstLineChars="0" w:firstLine="0"/>
      </w:pPr>
    </w:p>
    <w:p w14:paraId="47103ABF" w14:textId="120FB8B7" w:rsidR="006D2DC1" w:rsidRPr="009411D7" w:rsidRDefault="006D2DC1" w:rsidP="006D2DC1">
      <w:pPr>
        <w:pStyle w:val="a3"/>
        <w:numPr>
          <w:ilvl w:val="0"/>
          <w:numId w:val="1"/>
        </w:numPr>
        <w:ind w:firstLineChars="0"/>
        <w:rPr>
          <w:b/>
          <w:bCs/>
          <w:sz w:val="28"/>
          <w:szCs w:val="28"/>
        </w:rPr>
      </w:pPr>
      <w:r w:rsidRPr="009411D7">
        <w:rPr>
          <w:rFonts w:hint="eastAsia"/>
          <w:b/>
          <w:bCs/>
          <w:sz w:val="28"/>
          <w:szCs w:val="28"/>
        </w:rPr>
        <w:t>结果的分析和讨论</w:t>
      </w:r>
    </w:p>
    <w:p w14:paraId="6309353F" w14:textId="2275177A" w:rsidR="003A6611" w:rsidRDefault="00A343AE" w:rsidP="003A6611">
      <w:pPr>
        <w:pStyle w:val="a3"/>
        <w:numPr>
          <w:ilvl w:val="0"/>
          <w:numId w:val="6"/>
        </w:numPr>
        <w:ind w:firstLineChars="0"/>
      </w:pPr>
      <w:r>
        <w:t>从重要性分析可看出，经纬度分布是影响房价的最主要因素，即“地段”为影响房价的强因子</w:t>
      </w:r>
    </w:p>
    <w:p w14:paraId="011274FF" w14:textId="77777777" w:rsidR="00AE4018" w:rsidRDefault="00AE4018" w:rsidP="00AE4018">
      <w:pPr>
        <w:pStyle w:val="a3"/>
        <w:ind w:left="792" w:firstLineChars="0" w:firstLine="0"/>
      </w:pPr>
    </w:p>
    <w:p w14:paraId="002E0D8A" w14:textId="48A54BA7" w:rsidR="00A343AE" w:rsidRDefault="00A343AE" w:rsidP="00AE4018">
      <w:pPr>
        <w:pStyle w:val="a3"/>
        <w:numPr>
          <w:ilvl w:val="0"/>
          <w:numId w:val="6"/>
        </w:numPr>
        <w:ind w:firstLineChars="0"/>
      </w:pPr>
      <w:r>
        <w:t>通过房价地理热图，可发现：高房价房源主要分布在思明区及湖里区，并且处在厦门市中心区域，其中房价最高的区域落在湖里区“厦门市软件园”地带</w:t>
      </w:r>
      <w:r w:rsidR="00AE4018">
        <w:rPr>
          <w:rFonts w:hint="eastAsia"/>
        </w:rPr>
        <w:t>。</w:t>
      </w:r>
      <w:r>
        <w:t>另外，集美区及海</w:t>
      </w:r>
      <w:proofErr w:type="gramStart"/>
      <w:r>
        <w:t>沧</w:t>
      </w:r>
      <w:proofErr w:type="gramEnd"/>
      <w:r>
        <w:t>区高房价区有着沿海、靠近市中心等特点</w:t>
      </w:r>
    </w:p>
    <w:p w14:paraId="2162EC35" w14:textId="77777777" w:rsidR="00AE4018" w:rsidRDefault="00AE4018" w:rsidP="00AE4018">
      <w:pPr>
        <w:pStyle w:val="a3"/>
      </w:pPr>
    </w:p>
    <w:p w14:paraId="08543431" w14:textId="77777777" w:rsidR="00AE4018" w:rsidRDefault="00AE4018" w:rsidP="00AE4018">
      <w:pPr>
        <w:pStyle w:val="a3"/>
        <w:ind w:left="792" w:firstLineChars="0" w:firstLine="0"/>
      </w:pPr>
    </w:p>
    <w:p w14:paraId="03EEEEF1" w14:textId="079B72BA" w:rsidR="003A6611" w:rsidRDefault="003A6611" w:rsidP="003A6611">
      <w:pPr>
        <w:pStyle w:val="a3"/>
        <w:numPr>
          <w:ilvl w:val="0"/>
          <w:numId w:val="6"/>
        </w:numPr>
        <w:ind w:firstLineChars="0"/>
      </w:pPr>
      <w:r>
        <w:rPr>
          <w:rFonts w:hint="eastAsia"/>
        </w:rPr>
        <w:t>从年份与房价的关系</w:t>
      </w:r>
      <w:r w:rsidRPr="003A6611">
        <w:rPr>
          <w:rFonts w:hint="eastAsia"/>
        </w:rPr>
        <w:t>可看出，整体来看越新的房越受欢迎，但并不是最新的房房价最高，建成</w:t>
      </w:r>
      <w:r w:rsidRPr="003A6611">
        <w:t>3-10年的房最受欢迎，且随房子建成年限越长，受欢迎程序越低</w:t>
      </w:r>
      <w:r w:rsidR="00AE4018">
        <w:rPr>
          <w:rFonts w:hint="eastAsia"/>
        </w:rPr>
        <w:t>。</w:t>
      </w:r>
    </w:p>
    <w:p w14:paraId="718CFC98" w14:textId="77777777" w:rsidR="00AE4018" w:rsidRDefault="00AE4018" w:rsidP="00AE4018">
      <w:pPr>
        <w:pStyle w:val="a3"/>
        <w:ind w:left="792" w:firstLineChars="0" w:firstLine="0"/>
      </w:pPr>
    </w:p>
    <w:p w14:paraId="03FFD6B2" w14:textId="40B9AB9E" w:rsidR="003A6611" w:rsidRDefault="003A6611" w:rsidP="003A6611">
      <w:pPr>
        <w:pStyle w:val="a3"/>
        <w:numPr>
          <w:ilvl w:val="0"/>
          <w:numId w:val="6"/>
        </w:numPr>
        <w:ind w:firstLineChars="0"/>
      </w:pPr>
      <w:r>
        <w:rPr>
          <w:rFonts w:hint="eastAsia"/>
        </w:rPr>
        <w:t>从年份与楼总的分布可以看出，</w:t>
      </w:r>
      <w:r w:rsidRPr="003A6611">
        <w:rPr>
          <w:rFonts w:hint="eastAsia"/>
        </w:rPr>
        <w:t>建筑总楼层在</w:t>
      </w:r>
      <w:r w:rsidRPr="003A6611">
        <w:t>10层以下的房源能卖出高达14W的单价，中高层则在25-35之间的房源最受欢迎，其高层拥有较高的视野，而40层以上</w:t>
      </w:r>
      <w:proofErr w:type="gramStart"/>
      <w:r w:rsidRPr="003A6611">
        <w:t>房源受</w:t>
      </w:r>
      <w:proofErr w:type="gramEnd"/>
      <w:r w:rsidRPr="003A6611">
        <w:t>欢迎程度明显降低，其高楼层存在较大的生活隐患（停电、应急逃生等）</w:t>
      </w:r>
      <w:r w:rsidR="00AE4018">
        <w:rPr>
          <w:rFonts w:hint="eastAsia"/>
        </w:rPr>
        <w:t>。</w:t>
      </w:r>
    </w:p>
    <w:p w14:paraId="193BB400" w14:textId="77777777" w:rsidR="00AE4018" w:rsidRDefault="00AE4018" w:rsidP="00AE4018">
      <w:pPr>
        <w:pStyle w:val="a3"/>
        <w:ind w:left="792" w:firstLineChars="0" w:firstLine="0"/>
      </w:pPr>
    </w:p>
    <w:p w14:paraId="0F4A6CAC" w14:textId="08223682" w:rsidR="003A6611" w:rsidRDefault="003A6611" w:rsidP="003A6611">
      <w:pPr>
        <w:pStyle w:val="a3"/>
        <w:numPr>
          <w:ilvl w:val="0"/>
          <w:numId w:val="6"/>
        </w:numPr>
        <w:ind w:firstLineChars="0"/>
      </w:pPr>
      <w:r>
        <w:rPr>
          <w:rFonts w:hint="eastAsia"/>
        </w:rPr>
        <w:t>从年份与面积的关系可以看出，</w:t>
      </w:r>
      <w:r w:rsidRPr="003A6611">
        <w:rPr>
          <w:rFonts w:hint="eastAsia"/>
        </w:rPr>
        <w:t>与我们常规认知有区别的是，小面积房源（公寓）能卖出比大面积房源更高的价钱，其主要归咎于公寓主要为城市中心地带及大开发商开发，一般拥有极佳的地理优势，而</w:t>
      </w:r>
      <w:r w:rsidRPr="003A6611">
        <w:t>200至400平的房源一般为别墅或高层，也能卖出较高价钱</w:t>
      </w:r>
      <w:r w:rsidR="00F05C38">
        <w:rPr>
          <w:rFonts w:hint="eastAsia"/>
        </w:rPr>
        <w:t>。</w:t>
      </w:r>
    </w:p>
    <w:p w14:paraId="4A3EB83D" w14:textId="77777777" w:rsidR="00AE4018" w:rsidRDefault="00AE4018" w:rsidP="00AE4018">
      <w:pPr>
        <w:pStyle w:val="a3"/>
        <w:ind w:left="792" w:firstLineChars="0" w:firstLine="0"/>
      </w:pPr>
    </w:p>
    <w:p w14:paraId="55E72A6D" w14:textId="4528949C" w:rsidR="003A6611" w:rsidRDefault="003A6611" w:rsidP="003A6611">
      <w:pPr>
        <w:pStyle w:val="a3"/>
        <w:numPr>
          <w:ilvl w:val="0"/>
          <w:numId w:val="6"/>
        </w:numPr>
        <w:ind w:firstLineChars="0"/>
      </w:pPr>
      <w:r>
        <w:rPr>
          <w:rFonts w:hint="eastAsia"/>
        </w:rPr>
        <w:t>从年份与室的分布可以看出，</w:t>
      </w:r>
      <w:r w:rsidRPr="003A6611">
        <w:rPr>
          <w:rFonts w:hint="eastAsia"/>
        </w:rPr>
        <w:t>人们对于</w:t>
      </w:r>
      <w:proofErr w:type="gramStart"/>
      <w:r w:rsidRPr="003A6611">
        <w:rPr>
          <w:rFonts w:hint="eastAsia"/>
        </w:rPr>
        <w:t>房源室数量</w:t>
      </w:r>
      <w:proofErr w:type="gramEnd"/>
      <w:r w:rsidRPr="003A6611">
        <w:rPr>
          <w:rFonts w:hint="eastAsia"/>
        </w:rPr>
        <w:t>需求很明确，越多室数量越好，</w:t>
      </w:r>
      <w:r w:rsidRPr="003A6611">
        <w:rPr>
          <w:rFonts w:hint="eastAsia"/>
        </w:rPr>
        <w:lastRenderedPageBreak/>
        <w:t>并在</w:t>
      </w:r>
      <w:r w:rsidRPr="003A6611">
        <w:t>5室达到极值，5</w:t>
      </w:r>
      <w:proofErr w:type="gramStart"/>
      <w:r w:rsidRPr="003A6611">
        <w:t>室以上</w:t>
      </w:r>
      <w:proofErr w:type="gramEnd"/>
      <w:r w:rsidRPr="003A6611">
        <w:t>一般已超过生活需求，所以单价反而有所下降</w:t>
      </w:r>
      <w:r>
        <w:rPr>
          <w:rFonts w:hint="eastAsia"/>
        </w:rPr>
        <w:t>。</w:t>
      </w:r>
    </w:p>
    <w:p w14:paraId="40DA10CB" w14:textId="77777777" w:rsidR="009411D7" w:rsidRPr="009411D7" w:rsidRDefault="009411D7" w:rsidP="009411D7">
      <w:pPr>
        <w:pStyle w:val="a3"/>
        <w:ind w:left="792" w:firstLineChars="0" w:firstLine="0"/>
        <w:rPr>
          <w:b/>
          <w:bCs/>
          <w:sz w:val="28"/>
          <w:szCs w:val="28"/>
        </w:rPr>
      </w:pPr>
    </w:p>
    <w:p w14:paraId="6874EA4D" w14:textId="6226773F" w:rsidR="006D2DC1" w:rsidRPr="009411D7" w:rsidRDefault="006D2DC1" w:rsidP="006D2DC1">
      <w:pPr>
        <w:pStyle w:val="a3"/>
        <w:numPr>
          <w:ilvl w:val="0"/>
          <w:numId w:val="1"/>
        </w:numPr>
        <w:ind w:firstLineChars="0"/>
        <w:rPr>
          <w:b/>
          <w:bCs/>
          <w:sz w:val="28"/>
          <w:szCs w:val="28"/>
        </w:rPr>
      </w:pPr>
      <w:r w:rsidRPr="009411D7">
        <w:rPr>
          <w:rFonts w:hint="eastAsia"/>
          <w:b/>
          <w:bCs/>
          <w:sz w:val="28"/>
          <w:szCs w:val="28"/>
        </w:rPr>
        <w:t>项目总结与未来展望</w:t>
      </w:r>
    </w:p>
    <w:p w14:paraId="78B9A378" w14:textId="70766160" w:rsidR="00EB39B4" w:rsidRPr="009411D7" w:rsidRDefault="00EB39B4" w:rsidP="00EB39B4">
      <w:pPr>
        <w:pStyle w:val="a3"/>
        <w:numPr>
          <w:ilvl w:val="0"/>
          <w:numId w:val="5"/>
        </w:numPr>
        <w:ind w:firstLineChars="0"/>
        <w:rPr>
          <w:b/>
          <w:bCs/>
        </w:rPr>
      </w:pPr>
      <w:r w:rsidRPr="009411D7">
        <w:rPr>
          <w:rFonts w:hint="eastAsia"/>
          <w:b/>
          <w:bCs/>
        </w:rPr>
        <w:t>项目总结</w:t>
      </w:r>
    </w:p>
    <w:p w14:paraId="08828748" w14:textId="68F6EBD4" w:rsidR="000C37EB" w:rsidRDefault="000C37EB" w:rsidP="000C37EB">
      <w:pPr>
        <w:pStyle w:val="a3"/>
        <w:ind w:left="792" w:firstLineChars="0" w:firstLine="0"/>
      </w:pPr>
      <w:r>
        <w:rPr>
          <w:rFonts w:hint="eastAsia"/>
        </w:rPr>
        <w:t>该项目通过爬虫</w:t>
      </w:r>
      <w:proofErr w:type="gramStart"/>
      <w:r>
        <w:rPr>
          <w:rFonts w:hint="eastAsia"/>
        </w:rPr>
        <w:t>爬取链家</w:t>
      </w:r>
      <w:proofErr w:type="gramEnd"/>
      <w:r>
        <w:rPr>
          <w:rFonts w:hint="eastAsia"/>
        </w:rPr>
        <w:t>的数据，并进行存储，使用机器学习的方法预测房价并进行因子分析，总的来说是一个较为全方位的分析，但是此过程中机器学习的模型使用了</w:t>
      </w:r>
      <w:proofErr w:type="spellStart"/>
      <w:r w:rsidRPr="000C37EB">
        <w:t>lightgb</w:t>
      </w:r>
      <w:proofErr w:type="spellEnd"/>
      <w:r>
        <w:rPr>
          <w:rFonts w:hint="eastAsia"/>
        </w:rPr>
        <w:t>模型，对于模型的使用和</w:t>
      </w:r>
      <w:proofErr w:type="gramStart"/>
      <w:r>
        <w:rPr>
          <w:rFonts w:hint="eastAsia"/>
        </w:rPr>
        <w:t>调参还</w:t>
      </w:r>
      <w:proofErr w:type="gramEnd"/>
      <w:r>
        <w:rPr>
          <w:rFonts w:hint="eastAsia"/>
        </w:rPr>
        <w:t>可以更加完善一些。</w:t>
      </w:r>
    </w:p>
    <w:p w14:paraId="63C211EF" w14:textId="77777777" w:rsidR="009411D7" w:rsidRDefault="009411D7" w:rsidP="000C37EB">
      <w:pPr>
        <w:pStyle w:val="a3"/>
        <w:ind w:left="792" w:firstLineChars="0" w:firstLine="0"/>
      </w:pPr>
    </w:p>
    <w:p w14:paraId="613E8DEC" w14:textId="797FAD2C" w:rsidR="000C37EB" w:rsidRPr="009411D7" w:rsidRDefault="00EB39B4" w:rsidP="000C37EB">
      <w:pPr>
        <w:pStyle w:val="a3"/>
        <w:numPr>
          <w:ilvl w:val="0"/>
          <w:numId w:val="5"/>
        </w:numPr>
        <w:ind w:firstLineChars="0"/>
        <w:rPr>
          <w:b/>
          <w:bCs/>
        </w:rPr>
      </w:pPr>
      <w:r w:rsidRPr="009411D7">
        <w:rPr>
          <w:rFonts w:hint="eastAsia"/>
          <w:b/>
          <w:bCs/>
        </w:rPr>
        <w:t>未来展望</w:t>
      </w:r>
      <w:bookmarkEnd w:id="0"/>
    </w:p>
    <w:p w14:paraId="322365F3" w14:textId="3D928336" w:rsidR="000C37EB" w:rsidRDefault="002A719C" w:rsidP="000C37EB">
      <w:pPr>
        <w:pStyle w:val="a3"/>
        <w:ind w:left="792" w:firstLineChars="0" w:firstLine="0"/>
      </w:pPr>
      <w:r>
        <w:rPr>
          <w:rFonts w:hint="eastAsia"/>
        </w:rPr>
        <w:t>希望能有更加完善的分析思路，数据分析的内容能落地实用。</w:t>
      </w:r>
    </w:p>
    <w:sectPr w:rsidR="000C37E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DF1666"/>
    <w:multiLevelType w:val="hybridMultilevel"/>
    <w:tmpl w:val="E482F542"/>
    <w:lvl w:ilvl="0" w:tplc="B5AAAB36">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 w15:restartNumberingAfterBreak="0">
    <w:nsid w:val="2CB00639"/>
    <w:multiLevelType w:val="hybridMultilevel"/>
    <w:tmpl w:val="F8661D38"/>
    <w:lvl w:ilvl="0" w:tplc="A5A65136">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BBD77CF"/>
    <w:multiLevelType w:val="hybridMultilevel"/>
    <w:tmpl w:val="59162438"/>
    <w:lvl w:ilvl="0" w:tplc="D58254A6">
      <w:start w:val="1"/>
      <w:numFmt w:val="decimal"/>
      <w:lvlText w:val="%1."/>
      <w:lvlJc w:val="left"/>
      <w:pPr>
        <w:ind w:left="792" w:hanging="360"/>
      </w:pPr>
      <w:rPr>
        <w:rFonts w:hint="default"/>
      </w:rPr>
    </w:lvl>
    <w:lvl w:ilvl="1" w:tplc="EA8222A0">
      <w:start w:val="1"/>
      <w:numFmt w:val="decimalEnclosedCircle"/>
      <w:lvlText w:val="%2"/>
      <w:lvlJc w:val="left"/>
      <w:pPr>
        <w:ind w:left="1212" w:hanging="360"/>
      </w:pPr>
      <w:rPr>
        <w:rFonts w:hint="default"/>
      </w:r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3" w15:restartNumberingAfterBreak="0">
    <w:nsid w:val="5C365E55"/>
    <w:multiLevelType w:val="hybridMultilevel"/>
    <w:tmpl w:val="4660677A"/>
    <w:lvl w:ilvl="0" w:tplc="37DC6618">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4" w15:restartNumberingAfterBreak="0">
    <w:nsid w:val="5DE854FF"/>
    <w:multiLevelType w:val="hybridMultilevel"/>
    <w:tmpl w:val="B9965DC2"/>
    <w:lvl w:ilvl="0" w:tplc="EAC895FE">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5" w15:restartNumberingAfterBreak="0">
    <w:nsid w:val="6ACC53DE"/>
    <w:multiLevelType w:val="hybridMultilevel"/>
    <w:tmpl w:val="317E3212"/>
    <w:lvl w:ilvl="0" w:tplc="4BF42AB4">
      <w:start w:val="1"/>
      <w:numFmt w:val="decimal"/>
      <w:lvlText w:val="%1."/>
      <w:lvlJc w:val="left"/>
      <w:pPr>
        <w:ind w:left="792" w:hanging="360"/>
      </w:pPr>
      <w:rPr>
        <w:rFonts w:hint="default"/>
      </w:rPr>
    </w:lvl>
    <w:lvl w:ilvl="1" w:tplc="3C54DAFE">
      <w:start w:val="1"/>
      <w:numFmt w:val="decimalEnclosedCircle"/>
      <w:lvlText w:val="%2"/>
      <w:lvlJc w:val="left"/>
      <w:pPr>
        <w:ind w:left="1212" w:hanging="360"/>
      </w:pPr>
      <w:rPr>
        <w:rFonts w:hint="default"/>
      </w:r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num w:numId="1">
    <w:abstractNumId w:val="1"/>
  </w:num>
  <w:num w:numId="2">
    <w:abstractNumId w:val="2"/>
  </w:num>
  <w:num w:numId="3">
    <w:abstractNumId w:val="5"/>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414"/>
    <w:rsid w:val="000C37EB"/>
    <w:rsid w:val="00126414"/>
    <w:rsid w:val="00206EC8"/>
    <w:rsid w:val="00215A3E"/>
    <w:rsid w:val="002A719C"/>
    <w:rsid w:val="00367D6E"/>
    <w:rsid w:val="003A6611"/>
    <w:rsid w:val="00462635"/>
    <w:rsid w:val="004F72E8"/>
    <w:rsid w:val="00537468"/>
    <w:rsid w:val="005A72A3"/>
    <w:rsid w:val="00611F18"/>
    <w:rsid w:val="006D2DC1"/>
    <w:rsid w:val="00726069"/>
    <w:rsid w:val="007A3541"/>
    <w:rsid w:val="007B1E48"/>
    <w:rsid w:val="007D50CB"/>
    <w:rsid w:val="008A2CED"/>
    <w:rsid w:val="009411D7"/>
    <w:rsid w:val="00A343AE"/>
    <w:rsid w:val="00AE4018"/>
    <w:rsid w:val="00CB637D"/>
    <w:rsid w:val="00D82DAE"/>
    <w:rsid w:val="00DB2535"/>
    <w:rsid w:val="00DF1D6E"/>
    <w:rsid w:val="00E03F0A"/>
    <w:rsid w:val="00E2194A"/>
    <w:rsid w:val="00E73193"/>
    <w:rsid w:val="00EB39B4"/>
    <w:rsid w:val="00F05C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B19FB"/>
  <w15:chartTrackingRefBased/>
  <w15:docId w15:val="{5FCE581F-D3AB-480F-A37B-2FFE5868A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D2DC1"/>
    <w:pPr>
      <w:ind w:firstLineChars="200" w:firstLine="420"/>
    </w:pPr>
  </w:style>
  <w:style w:type="paragraph" w:styleId="HTML">
    <w:name w:val="HTML Preformatted"/>
    <w:basedOn w:val="a"/>
    <w:link w:val="HTML0"/>
    <w:uiPriority w:val="99"/>
    <w:semiHidden/>
    <w:unhideWhenUsed/>
    <w:rsid w:val="00E03F0A"/>
    <w:rPr>
      <w:rFonts w:ascii="Courier New" w:hAnsi="Courier New" w:cs="Courier New"/>
      <w:sz w:val="20"/>
      <w:szCs w:val="20"/>
    </w:rPr>
  </w:style>
  <w:style w:type="character" w:customStyle="1" w:styleId="HTML0">
    <w:name w:val="HTML 预设格式 字符"/>
    <w:basedOn w:val="a0"/>
    <w:link w:val="HTML"/>
    <w:uiPriority w:val="99"/>
    <w:semiHidden/>
    <w:rsid w:val="00E03F0A"/>
    <w:rPr>
      <w:rFonts w:ascii="Courier New" w:hAnsi="Courier New" w:cs="Courier New"/>
      <w:sz w:val="20"/>
      <w:szCs w:val="20"/>
    </w:rPr>
  </w:style>
  <w:style w:type="character" w:styleId="a4">
    <w:name w:val="Hyperlink"/>
    <w:basedOn w:val="a0"/>
    <w:uiPriority w:val="99"/>
    <w:unhideWhenUsed/>
    <w:rsid w:val="00F05C38"/>
    <w:rPr>
      <w:color w:val="0563C1" w:themeColor="hyperlink"/>
      <w:u w:val="single"/>
    </w:rPr>
  </w:style>
  <w:style w:type="character" w:styleId="a5">
    <w:name w:val="Unresolved Mention"/>
    <w:basedOn w:val="a0"/>
    <w:uiPriority w:val="99"/>
    <w:semiHidden/>
    <w:unhideWhenUsed/>
    <w:rsid w:val="00F05C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3285452">
      <w:bodyDiv w:val="1"/>
      <w:marLeft w:val="0"/>
      <w:marRight w:val="0"/>
      <w:marTop w:val="0"/>
      <w:marBottom w:val="0"/>
      <w:divBdr>
        <w:top w:val="none" w:sz="0" w:space="0" w:color="auto"/>
        <w:left w:val="none" w:sz="0" w:space="0" w:color="auto"/>
        <w:bottom w:val="none" w:sz="0" w:space="0" w:color="auto"/>
        <w:right w:val="none" w:sz="0" w:space="0" w:color="auto"/>
      </w:divBdr>
    </w:div>
    <w:div w:id="1977442983">
      <w:bodyDiv w:val="1"/>
      <w:marLeft w:val="0"/>
      <w:marRight w:val="0"/>
      <w:marTop w:val="0"/>
      <w:marBottom w:val="0"/>
      <w:divBdr>
        <w:top w:val="none" w:sz="0" w:space="0" w:color="auto"/>
        <w:left w:val="none" w:sz="0" w:space="0" w:color="auto"/>
        <w:bottom w:val="none" w:sz="0" w:space="0" w:color="auto"/>
        <w:right w:val="none" w:sz="0" w:space="0" w:color="auto"/>
      </w:divBdr>
    </w:div>
    <w:div w:id="204755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xm.lianjia.com/ershoufang/"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16</Pages>
  <Words>218</Words>
  <Characters>1249</Characters>
  <Application>Microsoft Office Word</Application>
  <DocSecurity>0</DocSecurity>
  <Lines>10</Lines>
  <Paragraphs>2</Paragraphs>
  <ScaleCrop>false</ScaleCrop>
  <Company/>
  <LinksUpToDate>false</LinksUpToDate>
  <CharactersWithSpaces>1465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 钦鸿</dc:creator>
  <cp:keywords/>
  <dc:description/>
  <cp:lastModifiedBy>黄 钦鸿</cp:lastModifiedBy>
  <cp:revision>46</cp:revision>
  <dcterms:created xsi:type="dcterms:W3CDTF">2020-06-23T12:54:00Z</dcterms:created>
  <dcterms:modified xsi:type="dcterms:W3CDTF">2020-06-24T02:09:00Z</dcterms:modified>
</cp:coreProperties>
</file>