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H2H开发小组第二次迭代会议记录</w:t>
      </w:r>
    </w:p>
    <w:p>
      <w:pPr>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6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开发小组</w:t>
            </w:r>
          </w:p>
        </w:tc>
        <w:tc>
          <w:tcPr>
            <w:tcW w:w="6849" w:type="dxa"/>
          </w:tcPr>
          <w:p>
            <w:pPr>
              <w:jc w:val="center"/>
              <w:rPr>
                <w:rFonts w:hint="default"/>
                <w:sz w:val="24"/>
                <w:szCs w:val="24"/>
                <w:vertAlign w:val="baseline"/>
                <w:lang w:val="en-US" w:eastAsia="zh-CN"/>
              </w:rPr>
            </w:pPr>
            <w:r>
              <w:rPr>
                <w:rFonts w:hint="eastAsia"/>
                <w:sz w:val="24"/>
                <w:szCs w:val="24"/>
                <w:vertAlign w:val="baseline"/>
                <w:lang w:val="en-US" w:eastAsia="zh-CN"/>
              </w:rPr>
              <w:t>H2H校园帮帮项目开发小组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会议时间</w:t>
            </w:r>
          </w:p>
        </w:tc>
        <w:tc>
          <w:tcPr>
            <w:tcW w:w="6849" w:type="dxa"/>
          </w:tcPr>
          <w:p>
            <w:pPr>
              <w:ind w:firstLine="720" w:firstLineChars="300"/>
              <w:jc w:val="both"/>
              <w:rPr>
                <w:rFonts w:hint="default"/>
                <w:sz w:val="24"/>
                <w:szCs w:val="24"/>
                <w:vertAlign w:val="baseline"/>
                <w:lang w:val="en-US" w:eastAsia="zh-CN"/>
              </w:rPr>
            </w:pPr>
            <w:r>
              <w:rPr>
                <w:rFonts w:hint="eastAsia"/>
                <w:sz w:val="24"/>
                <w:szCs w:val="24"/>
                <w:vertAlign w:val="baseline"/>
                <w:lang w:val="en-US" w:eastAsia="zh-CN"/>
              </w:rPr>
              <w:t>2019/7/9  19:00---22:30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会议地点</w:t>
            </w:r>
          </w:p>
        </w:tc>
        <w:tc>
          <w:tcPr>
            <w:tcW w:w="6849" w:type="dxa"/>
          </w:tcPr>
          <w:p>
            <w:pPr>
              <w:jc w:val="center"/>
              <w:rPr>
                <w:rFonts w:hint="default"/>
                <w:sz w:val="24"/>
                <w:szCs w:val="24"/>
                <w:vertAlign w:val="baseline"/>
                <w:lang w:val="en-US" w:eastAsia="zh-CN"/>
              </w:rPr>
            </w:pPr>
            <w:bookmarkStart w:id="0" w:name="_GoBack"/>
            <w:bookmarkEnd w:id="0"/>
            <w:r>
              <w:rPr>
                <w:rFonts w:hint="eastAsia"/>
                <w:sz w:val="24"/>
                <w:szCs w:val="24"/>
                <w:vertAlign w:val="baseline"/>
                <w:lang w:val="en-US" w:eastAsia="zh-CN"/>
              </w:rPr>
              <w:t>图书馆五楼研修室505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会议主题</w:t>
            </w:r>
          </w:p>
        </w:tc>
        <w:tc>
          <w:tcPr>
            <w:tcW w:w="6849" w:type="dxa"/>
          </w:tcPr>
          <w:p>
            <w:pPr>
              <w:jc w:val="center"/>
              <w:rPr>
                <w:rFonts w:hint="default"/>
                <w:sz w:val="24"/>
                <w:szCs w:val="24"/>
                <w:vertAlign w:val="baseline"/>
                <w:lang w:val="en-US" w:eastAsia="zh-CN"/>
              </w:rPr>
            </w:pPr>
            <w:r>
              <w:rPr>
                <w:rFonts w:hint="eastAsia"/>
                <w:sz w:val="24"/>
                <w:szCs w:val="24"/>
                <w:vertAlign w:val="baseline"/>
                <w:lang w:val="en-US" w:eastAsia="zh-CN"/>
              </w:rPr>
              <w:t>对项目开发第二阶段的整合迭代，以及下一阶段要进行的工作重心。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参会人</w:t>
            </w:r>
          </w:p>
        </w:tc>
        <w:tc>
          <w:tcPr>
            <w:tcW w:w="6849" w:type="dxa"/>
          </w:tcPr>
          <w:p>
            <w:pPr>
              <w:jc w:val="center"/>
              <w:rPr>
                <w:rFonts w:hint="default"/>
                <w:sz w:val="24"/>
                <w:szCs w:val="24"/>
                <w:vertAlign w:val="baseline"/>
                <w:lang w:val="en-US" w:eastAsia="zh-CN"/>
              </w:rPr>
            </w:pPr>
            <w:r>
              <w:rPr>
                <w:rFonts w:hint="eastAsia"/>
                <w:sz w:val="24"/>
                <w:szCs w:val="24"/>
                <w:vertAlign w:val="baseline"/>
                <w:lang w:val="en-US" w:eastAsia="zh-CN"/>
              </w:rPr>
              <w:t>李宁生、卢延悦、熊敏光、陆韬韬、宋昌、李新博、黄韬、孟奇一、曲建旭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会议记录</w:t>
            </w:r>
          </w:p>
        </w:tc>
        <w:tc>
          <w:tcPr>
            <w:tcW w:w="6849" w:type="dxa"/>
          </w:tcPr>
          <w:p>
            <w:pPr>
              <w:ind w:firstLine="420" w:firstLineChars="0"/>
              <w:rPr>
                <w:rFonts w:hint="eastAsia"/>
                <w:sz w:val="21"/>
                <w:szCs w:val="21"/>
                <w:lang w:val="en-US" w:eastAsia="zh-CN"/>
              </w:rPr>
            </w:pPr>
            <w:r>
              <w:rPr>
                <w:rFonts w:hint="eastAsia"/>
                <w:sz w:val="21"/>
                <w:szCs w:val="21"/>
                <w:lang w:val="en-US" w:eastAsia="zh-CN"/>
              </w:rPr>
              <w:t>整个会议过程主要分为三个阶段：后端成员就前端界面提出问题，前端成员配合后端小组修复bug，整个小组对于第二次迭代做出总结并对下一阶段的任务进行解释与分工。</w:t>
            </w:r>
          </w:p>
          <w:p>
            <w:pPr>
              <w:numPr>
                <w:ilvl w:val="0"/>
                <w:numId w:val="1"/>
              </w:numPr>
              <w:rPr>
                <w:rFonts w:hint="eastAsia"/>
                <w:sz w:val="21"/>
                <w:szCs w:val="21"/>
                <w:lang w:val="en-US" w:eastAsia="zh-CN"/>
              </w:rPr>
            </w:pPr>
            <w:r>
              <w:rPr>
                <w:rFonts w:hint="eastAsia"/>
                <w:sz w:val="21"/>
                <w:szCs w:val="21"/>
                <w:lang w:val="en-US" w:eastAsia="zh-CN"/>
              </w:rPr>
              <w:t>后端小组提出前端界面问题。</w:t>
            </w:r>
          </w:p>
          <w:p>
            <w:pPr>
              <w:numPr>
                <w:ilvl w:val="0"/>
                <w:numId w:val="2"/>
              </w:numPr>
              <w:rPr>
                <w:rFonts w:hint="eastAsia"/>
                <w:sz w:val="21"/>
                <w:szCs w:val="21"/>
                <w:lang w:val="en-US" w:eastAsia="zh-CN"/>
              </w:rPr>
            </w:pPr>
            <w:r>
              <w:rPr>
                <w:rFonts w:hint="eastAsia"/>
                <w:sz w:val="21"/>
                <w:szCs w:val="21"/>
                <w:lang w:val="en-US" w:eastAsia="zh-CN"/>
              </w:rPr>
              <w:t>针对消息界面中的联系人一项，为了更好的实现用户之间互相留言通信的功能，孟奇一提出了一种新的通信方式并成功实现，小组讨论统一决定删除联系人一项，保留消息界面其他设置。</w:t>
            </w:r>
          </w:p>
          <w:p>
            <w:pPr>
              <w:numPr>
                <w:ilvl w:val="0"/>
                <w:numId w:val="2"/>
              </w:numPr>
              <w:rPr>
                <w:rFonts w:hint="default"/>
                <w:sz w:val="21"/>
                <w:szCs w:val="21"/>
                <w:lang w:val="en-US" w:eastAsia="zh-CN"/>
              </w:rPr>
            </w:pPr>
            <w:r>
              <w:rPr>
                <w:rFonts w:hint="eastAsia"/>
                <w:sz w:val="21"/>
                <w:szCs w:val="21"/>
                <w:lang w:val="en-US" w:eastAsia="zh-CN"/>
              </w:rPr>
              <w:t>针对热度、点赞和评论等功能，为了实现任务能够根据各自的热度不同而呈现置顶等排列，小组讨论删除热度这单一指标，改为增加点赞数和评论数，并实现在主页任务列表显示，以及根据它们进行热度排列。</w:t>
            </w:r>
          </w:p>
          <w:p>
            <w:pPr>
              <w:numPr>
                <w:ilvl w:val="0"/>
                <w:numId w:val="2"/>
              </w:numPr>
              <w:rPr>
                <w:rFonts w:hint="default"/>
                <w:sz w:val="21"/>
                <w:szCs w:val="21"/>
                <w:lang w:val="en-US" w:eastAsia="zh-CN"/>
              </w:rPr>
            </w:pPr>
            <w:r>
              <w:rPr>
                <w:rFonts w:hint="eastAsia"/>
                <w:sz w:val="21"/>
                <w:szCs w:val="21"/>
                <w:lang w:val="en-US" w:eastAsia="zh-CN"/>
              </w:rPr>
              <w:t>主页同时缺少图标logo。</w:t>
            </w:r>
          </w:p>
          <w:p>
            <w:pPr>
              <w:numPr>
                <w:ilvl w:val="0"/>
                <w:numId w:val="2"/>
              </w:numPr>
              <w:rPr>
                <w:rFonts w:hint="default"/>
                <w:sz w:val="21"/>
                <w:szCs w:val="21"/>
                <w:lang w:val="en-US" w:eastAsia="zh-CN"/>
              </w:rPr>
            </w:pPr>
            <w:r>
              <w:rPr>
                <w:rFonts w:hint="eastAsia"/>
                <w:sz w:val="21"/>
                <w:szCs w:val="21"/>
                <w:lang w:val="en-US" w:eastAsia="zh-CN"/>
              </w:rPr>
              <w:t>完善私聊系统，设置为用户点击他人头像，然后显示他人信息，在他人信息界面中，该用户可以选择进行发送消息的选项按钮。</w:t>
            </w:r>
          </w:p>
          <w:p>
            <w:pPr>
              <w:numPr>
                <w:ilvl w:val="0"/>
                <w:numId w:val="2"/>
              </w:numPr>
              <w:rPr>
                <w:rFonts w:hint="default"/>
                <w:sz w:val="21"/>
                <w:szCs w:val="21"/>
                <w:lang w:val="en-US" w:eastAsia="zh-CN"/>
              </w:rPr>
            </w:pPr>
            <w:r>
              <w:rPr>
                <w:rFonts w:hint="eastAsia"/>
                <w:sz w:val="21"/>
                <w:szCs w:val="21"/>
                <w:lang w:val="en-US" w:eastAsia="zh-CN"/>
              </w:rPr>
              <w:t>更改任务详情页设定，用户要查看他人信息必须先查看任务详情页，然后点击详情页上发布人或者接收人的头像进行查看；同时，在用户个人信息页的申请列表和其他相关的任务页面添加可以点击相关人员的头像进行用户信息的查看。</w:t>
            </w:r>
          </w:p>
          <w:p>
            <w:pPr>
              <w:numPr>
                <w:ilvl w:val="0"/>
                <w:numId w:val="0"/>
              </w:numPr>
              <w:rPr>
                <w:rFonts w:hint="default"/>
                <w:sz w:val="21"/>
                <w:szCs w:val="21"/>
                <w:lang w:val="en-US" w:eastAsia="zh-CN"/>
              </w:rPr>
            </w:pPr>
          </w:p>
          <w:p>
            <w:pPr>
              <w:numPr>
                <w:ilvl w:val="0"/>
                <w:numId w:val="1"/>
              </w:numPr>
              <w:rPr>
                <w:rFonts w:hint="default"/>
                <w:sz w:val="21"/>
                <w:szCs w:val="21"/>
                <w:lang w:val="en-US" w:eastAsia="zh-CN"/>
              </w:rPr>
            </w:pPr>
            <w:r>
              <w:rPr>
                <w:rFonts w:hint="eastAsia"/>
                <w:sz w:val="21"/>
                <w:szCs w:val="21"/>
                <w:lang w:val="en-US" w:eastAsia="zh-CN"/>
              </w:rPr>
              <w:t>bug修复，初步整合。</w:t>
            </w:r>
          </w:p>
          <w:p>
            <w:pPr>
              <w:numPr>
                <w:ilvl w:val="0"/>
                <w:numId w:val="3"/>
              </w:numPr>
              <w:rPr>
                <w:rFonts w:hint="eastAsia"/>
                <w:sz w:val="21"/>
                <w:szCs w:val="21"/>
                <w:lang w:val="en-US" w:eastAsia="zh-CN"/>
              </w:rPr>
            </w:pPr>
            <w:r>
              <w:rPr>
                <w:rFonts w:hint="eastAsia"/>
                <w:sz w:val="21"/>
                <w:szCs w:val="21"/>
                <w:lang w:val="en-US" w:eastAsia="zh-CN"/>
              </w:rPr>
              <w:t>完善私聊系统，用户消息发送无法进行及时刷新，最后后端成员宋昌负责修改。</w:t>
            </w:r>
          </w:p>
          <w:p>
            <w:pPr>
              <w:numPr>
                <w:ilvl w:val="0"/>
                <w:numId w:val="3"/>
              </w:numPr>
              <w:rPr>
                <w:rFonts w:hint="default"/>
                <w:sz w:val="21"/>
                <w:szCs w:val="21"/>
                <w:lang w:val="en-US" w:eastAsia="zh-CN"/>
              </w:rPr>
            </w:pPr>
            <w:r>
              <w:rPr>
                <w:rFonts w:hint="eastAsia"/>
                <w:sz w:val="21"/>
                <w:szCs w:val="21"/>
                <w:lang w:val="en-US" w:eastAsia="zh-CN"/>
              </w:rPr>
              <w:t>对界面中存在的href等链接进行补充完善，不能存在跳转框为空的现象。</w:t>
            </w:r>
          </w:p>
          <w:p>
            <w:pPr>
              <w:numPr>
                <w:ilvl w:val="0"/>
                <w:numId w:val="0"/>
              </w:numPr>
              <w:rPr>
                <w:rFonts w:hint="default"/>
                <w:sz w:val="21"/>
                <w:szCs w:val="21"/>
                <w:lang w:val="en-US" w:eastAsia="zh-CN"/>
              </w:rPr>
            </w:pPr>
            <w:r>
              <w:rPr>
                <w:rFonts w:hint="eastAsia"/>
                <w:sz w:val="21"/>
                <w:szCs w:val="21"/>
                <w:lang w:val="en-US" w:eastAsia="zh-CN"/>
              </w:rPr>
              <w:t>3）指出主页相关问题：主页没有完成筛选器而且不能查看任务详情页，最后后端成员卢延悦负责更改此项。</w:t>
            </w:r>
          </w:p>
          <w:p>
            <w:pPr>
              <w:numPr>
                <w:ilvl w:val="0"/>
                <w:numId w:val="0"/>
              </w:numPr>
              <w:rPr>
                <w:rFonts w:hint="default"/>
                <w:sz w:val="21"/>
                <w:szCs w:val="21"/>
                <w:lang w:val="en-US" w:eastAsia="zh-CN"/>
              </w:rPr>
            </w:pPr>
            <w:r>
              <w:rPr>
                <w:rFonts w:hint="eastAsia"/>
                <w:sz w:val="21"/>
                <w:szCs w:val="21"/>
                <w:lang w:val="en-US" w:eastAsia="zh-CN"/>
              </w:rPr>
              <w:t>4）对于管理员界面，跟主页一样没有设置筛选器，同样由卢延悦将其修改。</w:t>
            </w:r>
          </w:p>
          <w:p>
            <w:pPr>
              <w:numPr>
                <w:ilvl w:val="0"/>
                <w:numId w:val="0"/>
              </w:numPr>
              <w:rPr>
                <w:rFonts w:hint="default"/>
                <w:sz w:val="21"/>
                <w:szCs w:val="21"/>
                <w:lang w:val="en-US" w:eastAsia="zh-CN"/>
              </w:rPr>
            </w:pPr>
          </w:p>
          <w:p>
            <w:pPr>
              <w:numPr>
                <w:ilvl w:val="0"/>
                <w:numId w:val="1"/>
              </w:numPr>
              <w:rPr>
                <w:rFonts w:hint="default"/>
                <w:sz w:val="21"/>
                <w:szCs w:val="21"/>
                <w:lang w:val="en-US" w:eastAsia="zh-CN"/>
              </w:rPr>
            </w:pPr>
            <w:r>
              <w:rPr>
                <w:rFonts w:hint="eastAsia"/>
                <w:sz w:val="21"/>
                <w:szCs w:val="21"/>
                <w:lang w:val="en-US" w:eastAsia="zh-CN"/>
              </w:rPr>
              <w:t>下一阶段明确目标与任务分工。</w:t>
            </w:r>
          </w:p>
          <w:p>
            <w:pPr>
              <w:ind w:firstLine="420" w:firstLineChars="0"/>
              <w:rPr>
                <w:rFonts w:hint="eastAsia"/>
                <w:sz w:val="24"/>
                <w:szCs w:val="24"/>
                <w:vertAlign w:val="baseline"/>
                <w:lang w:val="en-US" w:eastAsia="zh-CN"/>
              </w:rPr>
            </w:pPr>
            <w:r>
              <w:rPr>
                <w:rFonts w:hint="eastAsia"/>
                <w:sz w:val="21"/>
                <w:szCs w:val="21"/>
                <w:lang w:val="en-US" w:eastAsia="zh-CN"/>
              </w:rPr>
              <w:t>总结：下一阶段工作重心为修改完剩余的bug，优先级为最基本的十个功能到细节补充功能逐渐递减；编写测试相关文档报告；修改迭代过程以及每日等会议记录文档；将数据库设计文档规范化（国标）；项目开发总结；所有文档的审核；细节更改以及界面美化；网络安全；线程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任务分工</w:t>
            </w:r>
          </w:p>
        </w:tc>
        <w:tc>
          <w:tcPr>
            <w:tcW w:w="6849" w:type="dxa"/>
          </w:tcPr>
          <w:p>
            <w:pPr>
              <w:rPr>
                <w:rFonts w:hint="default"/>
                <w:sz w:val="21"/>
                <w:szCs w:val="21"/>
                <w:lang w:val="en-US" w:eastAsia="zh-CN"/>
              </w:rPr>
            </w:pPr>
            <w:r>
              <w:rPr>
                <w:rFonts w:hint="default"/>
                <w:sz w:val="21"/>
                <w:szCs w:val="21"/>
                <w:lang w:val="en-US" w:eastAsia="zh-CN"/>
              </w:rPr>
              <w:t>工作日志 - 每个人都要写好</w:t>
            </w:r>
          </w:p>
          <w:p>
            <w:pPr>
              <w:jc w:val="left"/>
              <w:rPr>
                <w:rFonts w:hint="default"/>
                <w:b/>
                <w:bCs/>
                <w:sz w:val="21"/>
                <w:szCs w:val="21"/>
                <w:lang w:val="en-US" w:eastAsia="zh-CN"/>
              </w:rPr>
            </w:pPr>
            <w:r>
              <w:rPr>
                <w:rFonts w:hint="default"/>
                <w:b/>
                <w:bCs/>
                <w:sz w:val="21"/>
                <w:szCs w:val="21"/>
                <w:lang w:val="en-US" w:eastAsia="zh-CN"/>
              </w:rPr>
              <w:t>新博：</w:t>
            </w:r>
          </w:p>
          <w:p>
            <w:pPr>
              <w:jc w:val="left"/>
              <w:rPr>
                <w:rFonts w:hint="default"/>
                <w:sz w:val="21"/>
                <w:szCs w:val="21"/>
                <w:lang w:val="en-US" w:eastAsia="zh-CN"/>
              </w:rPr>
            </w:pPr>
            <w:r>
              <w:rPr>
                <w:rFonts w:hint="default"/>
                <w:sz w:val="21"/>
                <w:szCs w:val="21"/>
                <w:lang w:val="en-US" w:eastAsia="zh-CN"/>
              </w:rPr>
              <w:t>SCMP</w:t>
            </w:r>
          </w:p>
          <w:p>
            <w:pPr>
              <w:jc w:val="left"/>
              <w:rPr>
                <w:rFonts w:hint="default"/>
                <w:sz w:val="21"/>
                <w:szCs w:val="21"/>
                <w:lang w:val="en-US" w:eastAsia="zh-CN"/>
              </w:rPr>
            </w:pPr>
            <w:r>
              <w:rPr>
                <w:rFonts w:hint="default"/>
                <w:sz w:val="21"/>
                <w:szCs w:val="21"/>
                <w:lang w:val="en-US" w:eastAsia="zh-CN"/>
              </w:rPr>
              <w:t>SDD</w:t>
            </w:r>
          </w:p>
          <w:p>
            <w:pPr>
              <w:jc w:val="left"/>
              <w:rPr>
                <w:rFonts w:hint="default"/>
                <w:sz w:val="21"/>
                <w:szCs w:val="21"/>
                <w:lang w:val="en-US" w:eastAsia="zh-CN"/>
              </w:rPr>
            </w:pPr>
            <w:r>
              <w:rPr>
                <w:rFonts w:hint="default"/>
                <w:sz w:val="21"/>
                <w:szCs w:val="21"/>
                <w:lang w:val="en-US" w:eastAsia="zh-CN"/>
              </w:rPr>
              <w:t>SDP</w:t>
            </w:r>
          </w:p>
          <w:p>
            <w:pPr>
              <w:jc w:val="left"/>
              <w:rPr>
                <w:rFonts w:hint="default"/>
                <w:sz w:val="21"/>
                <w:szCs w:val="21"/>
                <w:lang w:val="en-US" w:eastAsia="zh-CN"/>
              </w:rPr>
            </w:pPr>
            <w:r>
              <w:rPr>
                <w:rFonts w:hint="default"/>
                <w:sz w:val="21"/>
                <w:szCs w:val="21"/>
                <w:lang w:val="en-US" w:eastAsia="zh-CN"/>
              </w:rPr>
              <w:t>SRS</w:t>
            </w:r>
          </w:p>
          <w:p>
            <w:pPr>
              <w:jc w:val="left"/>
              <w:rPr>
                <w:rFonts w:hint="default"/>
                <w:sz w:val="21"/>
                <w:szCs w:val="21"/>
                <w:lang w:val="en-US" w:eastAsia="zh-CN"/>
              </w:rPr>
            </w:pPr>
            <w:r>
              <w:rPr>
                <w:rFonts w:hint="default"/>
                <w:sz w:val="21"/>
                <w:szCs w:val="21"/>
                <w:lang w:val="en-US" w:eastAsia="zh-CN"/>
              </w:rPr>
              <w:t>项目开发文档版本记录</w:t>
            </w:r>
          </w:p>
          <w:p>
            <w:pPr>
              <w:jc w:val="left"/>
              <w:rPr>
                <w:rFonts w:hint="default"/>
                <w:b/>
                <w:bCs/>
                <w:sz w:val="21"/>
                <w:szCs w:val="21"/>
                <w:lang w:val="en-US" w:eastAsia="zh-CN"/>
              </w:rPr>
            </w:pPr>
            <w:r>
              <w:rPr>
                <w:rFonts w:hint="default"/>
                <w:b/>
                <w:bCs/>
                <w:sz w:val="21"/>
                <w:szCs w:val="21"/>
                <w:lang w:val="en-US" w:eastAsia="zh-CN"/>
              </w:rPr>
              <w:t>--------V2.0</w:t>
            </w:r>
          </w:p>
          <w:p>
            <w:pPr>
              <w:jc w:val="left"/>
              <w:rPr>
                <w:rFonts w:hint="default"/>
                <w:b/>
                <w:bCs/>
                <w:sz w:val="21"/>
                <w:szCs w:val="21"/>
                <w:lang w:val="en-US" w:eastAsia="zh-CN"/>
              </w:rPr>
            </w:pPr>
            <w:r>
              <w:rPr>
                <w:rFonts w:hint="default"/>
                <w:b/>
                <w:bCs/>
                <w:sz w:val="21"/>
                <w:szCs w:val="21"/>
                <w:lang w:val="en-US" w:eastAsia="zh-CN"/>
              </w:rPr>
              <w:t>宁生、熊敏光：</w:t>
            </w:r>
          </w:p>
          <w:p>
            <w:pPr>
              <w:jc w:val="left"/>
              <w:rPr>
                <w:rFonts w:hint="default"/>
                <w:sz w:val="21"/>
                <w:szCs w:val="21"/>
                <w:lang w:val="en-US" w:eastAsia="zh-CN"/>
              </w:rPr>
            </w:pPr>
            <w:r>
              <w:rPr>
                <w:rFonts w:hint="default"/>
                <w:sz w:val="21"/>
                <w:szCs w:val="21"/>
                <w:lang w:val="en-US" w:eastAsia="zh-CN"/>
              </w:rPr>
              <w:t>backlog</w:t>
            </w:r>
          </w:p>
          <w:p>
            <w:pPr>
              <w:jc w:val="left"/>
              <w:rPr>
                <w:rFonts w:hint="default"/>
                <w:sz w:val="21"/>
                <w:szCs w:val="21"/>
                <w:lang w:val="en-US" w:eastAsia="zh-CN"/>
              </w:rPr>
            </w:pPr>
            <w:r>
              <w:rPr>
                <w:rFonts w:hint="default"/>
                <w:sz w:val="21"/>
                <w:szCs w:val="21"/>
                <w:lang w:val="en-US" w:eastAsia="zh-CN"/>
              </w:rPr>
              <w:t>三次迭代会议记录</w:t>
            </w:r>
          </w:p>
          <w:p>
            <w:pPr>
              <w:jc w:val="left"/>
              <w:rPr>
                <w:rFonts w:hint="default"/>
                <w:sz w:val="21"/>
                <w:szCs w:val="21"/>
                <w:lang w:val="en-US" w:eastAsia="zh-CN"/>
              </w:rPr>
            </w:pPr>
            <w:r>
              <w:rPr>
                <w:rFonts w:hint="default"/>
                <w:sz w:val="21"/>
                <w:szCs w:val="21"/>
                <w:lang w:val="en-US" w:eastAsia="zh-CN"/>
              </w:rPr>
              <w:t>三次站立会议记录</w:t>
            </w:r>
          </w:p>
          <w:p>
            <w:pPr>
              <w:jc w:val="left"/>
              <w:rPr>
                <w:rFonts w:hint="default"/>
                <w:sz w:val="21"/>
                <w:szCs w:val="21"/>
                <w:lang w:val="en-US" w:eastAsia="zh-CN"/>
              </w:rPr>
            </w:pPr>
            <w:r>
              <w:rPr>
                <w:rFonts w:hint="default"/>
                <w:sz w:val="21"/>
                <w:szCs w:val="21"/>
                <w:lang w:val="en-US" w:eastAsia="zh-CN"/>
              </w:rPr>
              <w:t>每日问题记录</w:t>
            </w:r>
          </w:p>
          <w:p>
            <w:pPr>
              <w:jc w:val="left"/>
              <w:rPr>
                <w:rFonts w:hint="default"/>
                <w:sz w:val="21"/>
                <w:szCs w:val="21"/>
                <w:lang w:val="en-US" w:eastAsia="zh-CN"/>
              </w:rPr>
            </w:pPr>
            <w:r>
              <w:rPr>
                <w:rFonts w:hint="default"/>
                <w:sz w:val="21"/>
                <w:szCs w:val="21"/>
                <w:lang w:val="en-US" w:eastAsia="zh-CN"/>
              </w:rPr>
              <w:t>需求变更记录</w:t>
            </w:r>
          </w:p>
          <w:p>
            <w:pPr>
              <w:jc w:val="left"/>
              <w:rPr>
                <w:rFonts w:hint="default"/>
                <w:b/>
                <w:bCs/>
                <w:sz w:val="21"/>
                <w:szCs w:val="21"/>
                <w:lang w:val="en-US" w:eastAsia="zh-CN"/>
              </w:rPr>
            </w:pPr>
            <w:r>
              <w:rPr>
                <w:rFonts w:hint="default"/>
                <w:b/>
                <w:bCs/>
                <w:sz w:val="21"/>
                <w:szCs w:val="21"/>
                <w:lang w:val="en-US" w:eastAsia="zh-CN"/>
              </w:rPr>
              <w:t>曲建旭：</w:t>
            </w:r>
          </w:p>
          <w:p>
            <w:pPr>
              <w:jc w:val="left"/>
              <w:rPr>
                <w:rFonts w:hint="default"/>
                <w:sz w:val="21"/>
                <w:szCs w:val="21"/>
                <w:lang w:val="en-US" w:eastAsia="zh-CN"/>
              </w:rPr>
            </w:pPr>
            <w:r>
              <w:rPr>
                <w:rFonts w:hint="default"/>
                <w:sz w:val="21"/>
                <w:szCs w:val="21"/>
                <w:lang w:val="en-US" w:eastAsia="zh-CN"/>
              </w:rPr>
              <w:t>测试计划</w:t>
            </w:r>
          </w:p>
          <w:p>
            <w:pPr>
              <w:jc w:val="left"/>
              <w:rPr>
                <w:rFonts w:hint="default"/>
                <w:sz w:val="21"/>
                <w:szCs w:val="21"/>
                <w:lang w:val="en-US" w:eastAsia="zh-CN"/>
              </w:rPr>
            </w:pPr>
            <w:r>
              <w:rPr>
                <w:rFonts w:hint="default"/>
                <w:sz w:val="21"/>
                <w:szCs w:val="21"/>
                <w:lang w:val="en-US" w:eastAsia="zh-CN"/>
              </w:rPr>
              <w:t>测试报告</w:t>
            </w:r>
          </w:p>
          <w:p>
            <w:pPr>
              <w:jc w:val="left"/>
              <w:rPr>
                <w:rFonts w:hint="default"/>
                <w:b/>
                <w:bCs/>
                <w:sz w:val="21"/>
                <w:szCs w:val="21"/>
                <w:lang w:val="en-US" w:eastAsia="zh-CN"/>
              </w:rPr>
            </w:pPr>
            <w:r>
              <w:rPr>
                <w:rFonts w:hint="default"/>
                <w:b/>
                <w:bCs/>
                <w:sz w:val="21"/>
                <w:szCs w:val="21"/>
                <w:lang w:val="en-US" w:eastAsia="zh-CN"/>
              </w:rPr>
              <w:t>黄韬：</w:t>
            </w:r>
          </w:p>
          <w:p>
            <w:pPr>
              <w:jc w:val="left"/>
              <w:rPr>
                <w:rFonts w:hint="default"/>
                <w:sz w:val="21"/>
                <w:szCs w:val="21"/>
                <w:lang w:val="en-US" w:eastAsia="zh-CN"/>
              </w:rPr>
            </w:pPr>
            <w:r>
              <w:rPr>
                <w:rFonts w:hint="default"/>
                <w:sz w:val="21"/>
                <w:szCs w:val="21"/>
                <w:lang w:val="en-US" w:eastAsia="zh-CN"/>
              </w:rPr>
              <w:t>项目开发总结</w:t>
            </w:r>
          </w:p>
          <w:p>
            <w:pPr>
              <w:jc w:val="left"/>
              <w:rPr>
                <w:rFonts w:hint="default"/>
                <w:sz w:val="21"/>
                <w:szCs w:val="21"/>
                <w:lang w:val="en-US" w:eastAsia="zh-CN"/>
              </w:rPr>
            </w:pPr>
            <w:r>
              <w:rPr>
                <w:rFonts w:hint="default"/>
                <w:sz w:val="21"/>
                <w:szCs w:val="21"/>
                <w:lang w:val="en-US" w:eastAsia="zh-CN"/>
              </w:rPr>
              <w:t>数据库设计</w:t>
            </w:r>
          </w:p>
          <w:p>
            <w:pPr>
              <w:jc w:val="left"/>
              <w:rPr>
                <w:rFonts w:hint="default"/>
                <w:sz w:val="21"/>
                <w:szCs w:val="21"/>
                <w:lang w:val="en-US" w:eastAsia="zh-CN"/>
              </w:rPr>
            </w:pPr>
            <w:r>
              <w:rPr>
                <w:rFonts w:hint="default"/>
                <w:sz w:val="21"/>
                <w:szCs w:val="21"/>
                <w:lang w:val="en-US" w:eastAsia="zh-CN"/>
              </w:rPr>
              <w:t>设计细节展开</w:t>
            </w:r>
          </w:p>
          <w:p>
            <w:pPr>
              <w:jc w:val="left"/>
              <w:rPr>
                <w:rFonts w:hint="default"/>
                <w:sz w:val="21"/>
                <w:szCs w:val="21"/>
                <w:lang w:val="en-US" w:eastAsia="zh-CN"/>
              </w:rPr>
            </w:pPr>
            <w:r>
              <w:rPr>
                <w:rFonts w:hint="default"/>
                <w:sz w:val="21"/>
                <w:szCs w:val="21"/>
                <w:lang w:val="en-US" w:eastAsia="zh-CN"/>
              </w:rPr>
              <w:t>用户手册</w:t>
            </w:r>
          </w:p>
          <w:p>
            <w:pPr>
              <w:jc w:val="left"/>
              <w:rPr>
                <w:rFonts w:hint="default"/>
                <w:b/>
                <w:bCs/>
                <w:sz w:val="21"/>
                <w:szCs w:val="21"/>
                <w:lang w:val="en-US" w:eastAsia="zh-CN"/>
              </w:rPr>
            </w:pPr>
            <w:r>
              <w:rPr>
                <w:rFonts w:hint="default"/>
                <w:b/>
                <w:bCs/>
                <w:sz w:val="21"/>
                <w:szCs w:val="21"/>
                <w:lang w:val="en-US" w:eastAsia="zh-CN"/>
              </w:rPr>
              <w:t>卢延悦、宋昌:</w:t>
            </w:r>
          </w:p>
          <w:p>
            <w:pPr>
              <w:jc w:val="left"/>
              <w:rPr>
                <w:rFonts w:hint="default"/>
                <w:sz w:val="21"/>
                <w:szCs w:val="21"/>
                <w:lang w:val="en-US" w:eastAsia="zh-CN"/>
              </w:rPr>
            </w:pPr>
            <w:r>
              <w:rPr>
                <w:rFonts w:hint="default"/>
                <w:sz w:val="21"/>
                <w:szCs w:val="21"/>
                <w:lang w:val="en-US" w:eastAsia="zh-CN"/>
              </w:rPr>
              <w:t>改bug、修细节</w:t>
            </w:r>
          </w:p>
          <w:p>
            <w:pPr>
              <w:jc w:val="left"/>
              <w:rPr>
                <w:rFonts w:hint="default"/>
                <w:b/>
                <w:bCs/>
                <w:sz w:val="21"/>
                <w:szCs w:val="21"/>
                <w:lang w:val="en-US" w:eastAsia="zh-CN"/>
              </w:rPr>
            </w:pPr>
            <w:r>
              <w:rPr>
                <w:rFonts w:hint="default"/>
                <w:b/>
                <w:bCs/>
                <w:sz w:val="21"/>
                <w:szCs w:val="21"/>
                <w:lang w:val="en-US" w:eastAsia="zh-CN"/>
              </w:rPr>
              <w:t>陆韬韬：</w:t>
            </w:r>
          </w:p>
          <w:p>
            <w:pPr>
              <w:jc w:val="left"/>
              <w:rPr>
                <w:rFonts w:hint="default"/>
                <w:sz w:val="21"/>
                <w:szCs w:val="21"/>
                <w:lang w:val="en-US" w:eastAsia="zh-CN"/>
              </w:rPr>
            </w:pPr>
            <w:r>
              <w:rPr>
                <w:rFonts w:hint="default"/>
                <w:sz w:val="21"/>
                <w:szCs w:val="21"/>
                <w:lang w:val="en-US" w:eastAsia="zh-CN"/>
              </w:rPr>
              <w:t>服务器部署</w:t>
            </w:r>
          </w:p>
          <w:p>
            <w:pPr>
              <w:jc w:val="left"/>
              <w:rPr>
                <w:rFonts w:hint="default"/>
                <w:sz w:val="21"/>
                <w:szCs w:val="21"/>
                <w:lang w:val="en-US" w:eastAsia="zh-CN"/>
              </w:rPr>
            </w:pPr>
            <w:r>
              <w:rPr>
                <w:rFonts w:hint="default"/>
                <w:sz w:val="21"/>
                <w:szCs w:val="21"/>
                <w:lang w:val="en-US" w:eastAsia="zh-CN"/>
              </w:rPr>
              <w:t>网络安全</w:t>
            </w:r>
          </w:p>
          <w:p>
            <w:pPr>
              <w:jc w:val="left"/>
              <w:rPr>
                <w:rFonts w:hint="default"/>
                <w:sz w:val="21"/>
                <w:szCs w:val="21"/>
                <w:lang w:val="en-US" w:eastAsia="zh-CN"/>
              </w:rPr>
            </w:pPr>
            <w:r>
              <w:rPr>
                <w:rFonts w:hint="default"/>
                <w:sz w:val="21"/>
                <w:szCs w:val="21"/>
                <w:lang w:val="en-US" w:eastAsia="zh-CN"/>
              </w:rPr>
              <w:t>线程并发</w:t>
            </w:r>
          </w:p>
          <w:p>
            <w:pPr>
              <w:jc w:val="left"/>
              <w:rPr>
                <w:rFonts w:hint="default"/>
                <w:sz w:val="21"/>
                <w:szCs w:val="21"/>
                <w:lang w:val="en-US" w:eastAsia="zh-CN"/>
              </w:rPr>
            </w:pPr>
            <w:r>
              <w:rPr>
                <w:rFonts w:hint="default"/>
                <w:sz w:val="21"/>
                <w:szCs w:val="21"/>
                <w:lang w:val="en-US" w:eastAsia="zh-CN"/>
              </w:rPr>
              <w:t>页面美化（布局、logo、颜色、字体）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总结</w:t>
            </w:r>
          </w:p>
        </w:tc>
        <w:tc>
          <w:tcPr>
            <w:tcW w:w="6849" w:type="dxa"/>
          </w:tcPr>
          <w:p>
            <w:pPr>
              <w:ind w:firstLine="420" w:firstLineChars="200"/>
              <w:rPr>
                <w:rFonts w:hint="eastAsia"/>
                <w:sz w:val="24"/>
                <w:szCs w:val="24"/>
                <w:vertAlign w:val="baseline"/>
                <w:lang w:val="en-US" w:eastAsia="zh-CN"/>
              </w:rPr>
            </w:pPr>
            <w:r>
              <w:rPr>
                <w:rFonts w:hint="eastAsia"/>
                <w:sz w:val="21"/>
                <w:szCs w:val="21"/>
                <w:lang w:val="en-US" w:eastAsia="zh-CN"/>
              </w:rPr>
              <w:t>对于第二阶段的项目开发，由于数据库设计的不完善导致第二次迭代更改了许多部分，同时开发设计过程也走了许多弯路；相关界面的设计，前端成员没有很好地为后端成员考虑，导致后端连接传值时会出现无处下手的情况，同时界面有些设计的不合理；会议记录以及工作日志书写尽量标准完善化。针对第二阶段出现的问题，在接下来的第三阶段开发，我们要吸收教训，总结经验，努力做到开发顺利，团结互助解决难题。</w:t>
            </w:r>
          </w:p>
        </w:tc>
      </w:tr>
    </w:tbl>
    <w:p>
      <w:pPr>
        <w:rPr>
          <w:rFonts w:hint="default"/>
          <w:sz w:val="24"/>
          <w:szCs w:val="24"/>
          <w:lang w:val="en-US" w:eastAsia="zh-CN"/>
        </w:rPr>
      </w:pPr>
    </w:p>
    <w:p>
      <w:pPr>
        <w:rPr>
          <w:rFonts w:hint="default"/>
          <w:lang w:val="en-US" w:eastAsia="zh-CN"/>
        </w:rPr>
      </w:pPr>
    </w:p>
    <w:p>
      <w:pPr>
        <w:rPr>
          <w:rFonts w:hint="default"/>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8EA3D"/>
    <w:multiLevelType w:val="singleLevel"/>
    <w:tmpl w:val="A5A8EA3D"/>
    <w:lvl w:ilvl="0" w:tentative="0">
      <w:start w:val="1"/>
      <w:numFmt w:val="decimal"/>
      <w:lvlText w:val="%1."/>
      <w:lvlJc w:val="left"/>
      <w:pPr>
        <w:tabs>
          <w:tab w:val="left" w:pos="312"/>
        </w:tabs>
      </w:pPr>
    </w:lvl>
  </w:abstractNum>
  <w:abstractNum w:abstractNumId="1">
    <w:nsid w:val="D2AA36EC"/>
    <w:multiLevelType w:val="singleLevel"/>
    <w:tmpl w:val="D2AA36EC"/>
    <w:lvl w:ilvl="0" w:tentative="0">
      <w:start w:val="1"/>
      <w:numFmt w:val="decimal"/>
      <w:suff w:val="nothing"/>
      <w:lvlText w:val="%1）"/>
      <w:lvlJc w:val="left"/>
    </w:lvl>
  </w:abstractNum>
  <w:abstractNum w:abstractNumId="2">
    <w:nsid w:val="1620C48D"/>
    <w:multiLevelType w:val="singleLevel"/>
    <w:tmpl w:val="1620C48D"/>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AA773F"/>
    <w:rsid w:val="414E2FCE"/>
    <w:rsid w:val="50AA773F"/>
    <w:rsid w:val="776E1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2019-07-09T12:21:00Z</dcterms:created>
  <dc:creator>溯洄</dc:creator>
  <cp:lastModifiedBy>溯洄</cp:lastModifiedBy>
  <dcterms:modified xsi:type="dcterms:W3CDTF">2019-07-10T01:36:47Z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