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40"/>
      </w:pPr>
      <w:r>
        <w:rPr>
          <w:rFonts w:ascii="Microsoft YaHei" w:hAnsi="Microsoft YaHei" w:eastAsia="Microsoft YaHei"/>
          <w:b/>
          <w:color w:val="000000"/>
          <w:sz w:val="40"/>
        </w:rPr>
        <w:t>实验样本45 学生简历</w:t>
      </w:r>
    </w:p>
    <w:p>
      <w:pPr>
        <w:keepNext/>
        <w:spacing w:after="100"/>
      </w:pPr>
      <w:r>
        <w:rPr>
          <w:rFonts w:ascii="Microsoft YaHei" w:hAnsi="Microsoft YaHei" w:eastAsia="Microsoft YaHei"/>
          <w:b w:val="0"/>
          <w:color w:val="5C5C5C"/>
          <w:sz w:val="17"/>
        </w:rPr>
        <w:t>实验样例 · 档案编号 EXP260925A-045 · 经历、项目与奖项均为虚构，不含真实联系方式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基本信息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学历：硕士    年级：硕士一年级    专业：汽车电子技术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求职方向：汽车诊断技术助理    联系方式：实验样例未设置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个人概述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作为汽车电子技术硕士一年级实验样本，具备汽车电路识读基础和线束与端子检查基础，能依照要求完成检查、记录与复核。希望从汽车诊断技术助理方向积累实践经验，重视安全规范和团队协作。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实践经历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校内专业实训（虚构样例）</w:t>
      </w:r>
      <w:r>
        <w:rPr>
          <w:rFonts w:ascii="Microsoft YaHei" w:hAnsi="Microsoft YaHei" w:eastAsia="Microsoft YaHei"/>
          <w:b w:val="0"/>
          <w:color w:val="000000"/>
          <w:sz w:val="20"/>
        </w:rPr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实践内容：完成汽车电子模块装配、焊接与通断检查实训。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工作方式：遵循实训要求完成准备、检查、记录和复核，发现异常时保留现象并及时沟通。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项目经历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车载线束装调与通断检查</w:t>
      </w:r>
      <w:r>
        <w:rPr>
          <w:rFonts w:ascii="Microsoft YaHei" w:hAnsi="Microsoft YaHei" w:eastAsia="Microsoft YaHei"/>
          <w:b w:val="0"/>
          <w:color w:val="000000"/>
          <w:sz w:val="20"/>
        </w:rPr>
        <w:t>（虚构实验项目）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任务与行动：依据连接图完成线束端子核对和通断检查，标记异常连接位置。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阶段成果：形成线束检查表和复核记录。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车载控制模块信号观察</w:t>
      </w:r>
      <w:r>
        <w:rPr>
          <w:rFonts w:ascii="Microsoft YaHei" w:hAnsi="Microsoft YaHei" w:eastAsia="Microsoft YaHei"/>
          <w:b w:val="0"/>
          <w:color w:val="000000"/>
          <w:sz w:val="20"/>
        </w:rPr>
        <w:t>（虚构实验项目）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任务与行动：在教学设备上观察基础输入输出信号，按测试点记录变化。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阶段成果：提交测试点清单及信号观察记录。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课程基础与专业技能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课程基础（样例）：汽车电路、电子技术、嵌入式基础、车载网络入门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专业技能（基础）：汽车电路识读基础 · 线束与端子检查 · 电子装调实训 · 基础信号测量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奖项荣誉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实验样例奖项：职业规划展示活动优秀奖（虚构数据）。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自我评价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实验样例：对汽车技术保持学习兴趣，愿从基础检测任务做起，持续积累规范操作经验。</w:t>
      </w:r>
    </w:p>
    <w:sectPr w:rsidR="00FC693F" w:rsidRPr="0006063C" w:rsidSect="00034616">
      <w:footerReference w:type="default" r:id="rId9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Microsoft YaHei" w:hAnsi="Microsoft YaHei" w:eastAsia="Microsoft YaHei"/>
        <w:b w:val="0"/>
        <w:color w:val="5C5C5C"/>
        <w:sz w:val="17"/>
      </w:rPr>
      <w:t>虚构实验简历 仅用于导入与页面测试 不代表真实个人履历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line="254" w:lineRule="auto"/>
    </w:pPr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