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实验样本20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EXP260925A-020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毕业院校：同济大学    年龄：25岁</w:t>
      </w:r>
    </w:p>
    <w:p>
      <w:r>
        <w:t>籍贯：江苏苏州    现居住地：上海市嘉定区同济大学嘉定校区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实践内容：完成整车线束检查及装配质量抽检练习.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p>
      <w:r>
        <w:rPr>
          <w:b/>
        </w:rPr>
        <w:t>求职要求</w:t>
      </w:r>
    </w:p>
    <w:p>
      <w:r>
        <w:t>加班意愿：希望工作时间相对规范，按国家法定节假日休息，遇重大新车发布可配合攻坚。</w:t>
      </w:r>
    </w:p>
    <w:p>
      <w:r>
        <w:t>加班费 / 补偿：按照国家法定标准提供加班补贴或安排对等调休。</w:t>
      </w:r>
    </w:p>
    <w:p>
      <w:r>
        <w:t>期望薪资：税前 10000–13500 元/月，希望有技术创新奖励和清晰的职级通道。</w:t>
      </w:r>
    </w:p>
    <w:p>
      <w:r>
        <w:t>工作地点：武汉（车谷经开区智能网联试验区），希望线下到岗。</w:t>
      </w:r>
    </w:p>
    <w:p>
      <w:r>
        <w:t>其他要求：期望有接触前沿整车电子电气架构和智驾测试工具链的实践机会。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