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实验样本26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EXP260925A-026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毕业院校：苏州市中等职业技术学校    年龄：18岁</w:t>
      </w:r>
    </w:p>
    <w:p>
      <w:r>
        <w:t>籍贯：江苏苏州    现居住地：苏州市昆山市花桥国际商务城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实践内容：参与车辆诊断实训，按流程读取并归档故障码。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加班意愿：能适应新能源汽车产业研发节奏，可接受阶段性出差与试验台架轮值排班。</w:t>
      </w:r>
    </w:p>
    <w:p>
      <w:r>
        <w:t>加班费 / 补偿：依劳动法规执行，加班计入有效工时并按比例折算调休或补贴。</w:t>
      </w:r>
    </w:p>
    <w:p>
      <w:r>
        <w:t>期望薪资：税前 4500–5500 元/月，可结合实际岗位要求与试用期表现面议。</w:t>
      </w:r>
    </w:p>
    <w:p>
      <w:r>
        <w:t>工作地点：苏州/昆山，可接受长三角区域内协同研发与试验场驻点。</w:t>
      </w:r>
    </w:p>
    <w:p>
      <w:r>
        <w:t>其他要求：愿从助理测试工程师做起，踏实积累实车路测、数据回灌与故障排查经验。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