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实验样本41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EXP260925A-041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毕业院校：苏州市中等职业技术学校    年龄：18岁</w:t>
      </w:r>
    </w:p>
    <w:p>
      <w:r>
        <w:t>籍贯：江苏苏州    现居住地：苏州市昆山市花桥国际商务城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实践内容：参与新能源汽车总装流程观察，协助记录质检数据。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加班意愿：愿意配合团队完成各阶段实车测试任务，期望周末能保证基本休息时间。</w:t>
      </w:r>
    </w:p>
    <w:p>
      <w:r>
        <w:t>加班费 / 补偿：依劳动法规执行，加班计入有效工时并按比例折算调休或补贴。</w:t>
      </w:r>
    </w:p>
    <w:p>
      <w:r>
        <w:t>期望薪资：税前 4800–5800 元/月，愿从基础台架测试做起，注重技能成长。</w:t>
      </w:r>
    </w:p>
    <w:p>
      <w:r>
        <w:t>工作地点：江浙沪核心产业园区优先，接受主机厂与试验基地现场办公。</w:t>
      </w:r>
    </w:p>
    <w:p>
      <w:r>
        <w:t>其他要求：希望团队技术交流氛围活跃，严格遵循测试规范与试验安全操作规程。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