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2DCA" w:rsidRDefault="003B2DCA" w:rsidP="003B2DCA">
      <w:pPr>
        <w:ind w:left="720"/>
        <w:jc w:val="center"/>
        <w:rPr>
          <w:rFonts w:ascii="Verdana" w:hAnsi="Verdana"/>
          <w:b/>
          <w:color w:val="943634"/>
          <w:sz w:val="32"/>
          <w:szCs w:val="32"/>
          <w:u w:val="single"/>
        </w:rPr>
      </w:pPr>
      <w:r>
        <w:rPr>
          <w:rFonts w:ascii="Verdana" w:hAnsi="Verdana"/>
          <w:b/>
          <w:color w:val="943634"/>
          <w:sz w:val="32"/>
          <w:szCs w:val="32"/>
          <w:u w:val="single"/>
        </w:rPr>
        <w:t xml:space="preserve">Customizing ADF UI components’ default texts </w:t>
      </w:r>
    </w:p>
    <w:p w:rsidR="003B2DCA" w:rsidRDefault="003B2DCA" w:rsidP="003B2DCA">
      <w:pPr>
        <w:spacing w:line="240" w:lineRule="auto"/>
        <w:ind w:right="225"/>
        <w:rPr>
          <w:rFonts w:ascii="Verdana" w:eastAsia="Times New Roman" w:hAnsi="Verdana"/>
          <w:b/>
          <w:bCs/>
          <w:color w:val="000066"/>
          <w:sz w:val="20"/>
          <w:szCs w:val="20"/>
        </w:rPr>
      </w:pPr>
      <w:r>
        <w:rPr>
          <w:rFonts w:ascii="Verdana" w:eastAsia="Times New Roman" w:hAnsi="Verdana"/>
          <w:b/>
          <w:bCs/>
          <w:color w:val="000066"/>
          <w:sz w:val="20"/>
          <w:szCs w:val="20"/>
        </w:rPr>
        <w:t>Understanding Skinning and Resource Bundles</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t xml:space="preserve">Skinning refers to changing the default properties of the UI components which may include the colors, fonts, positions, icons and texts etc. It allows us to define and configure a skin in Trinidad-config.xml and trinindad-skins.xml files to be used by the UI components in the application. </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t xml:space="preserve">A skin can further be configured to refer a CSS file or a resource bundle class. The CSS file would contain and be used for the layout properties like color, fonts, icons, positions </w:t>
      </w:r>
      <w:proofErr w:type="spellStart"/>
      <w:r>
        <w:rPr>
          <w:rFonts w:ascii="Verdana" w:eastAsia="Times New Roman" w:hAnsi="Verdana"/>
          <w:color w:val="0F243E"/>
          <w:sz w:val="20"/>
          <w:szCs w:val="20"/>
        </w:rPr>
        <w:t>etc</w:t>
      </w:r>
      <w:proofErr w:type="spellEnd"/>
      <w:r>
        <w:rPr>
          <w:rFonts w:ascii="Verdana" w:eastAsia="Times New Roman" w:hAnsi="Verdana"/>
          <w:color w:val="0F243E"/>
          <w:sz w:val="20"/>
          <w:szCs w:val="20"/>
        </w:rPr>
        <w:t xml:space="preserve"> whereas the Resource Bundle shall contain the text values which shall override the default string values of the components. Both the CSS and Resource Bundles are common to the application and shall be all the screens. Here in this document, we shall focus on overriding the default String values of UI components i.e. using resource bundles in a skin.</w:t>
      </w:r>
    </w:p>
    <w:p w:rsidR="003B2DCA" w:rsidRDefault="003B2DCA" w:rsidP="003B2DCA">
      <w:pPr>
        <w:spacing w:before="360" w:after="120"/>
        <w:jc w:val="center"/>
      </w:pPr>
      <w:r>
        <w:rPr>
          <w:u w:val="single"/>
        </w:rPr>
        <w:br w:type="page"/>
      </w:r>
      <w:bookmarkStart w:id="0" w:name="_Toc320778246"/>
      <w:r>
        <w:lastRenderedPageBreak/>
        <w:t xml:space="preserve"> </w:t>
      </w:r>
    </w:p>
    <w:p w:rsidR="003B2DCA" w:rsidRDefault="003B2DCA" w:rsidP="003B2DCA">
      <w:pPr>
        <w:pStyle w:val="Heading3"/>
        <w:numPr>
          <w:ilvl w:val="0"/>
          <w:numId w:val="1"/>
        </w:numPr>
        <w:rPr>
          <w:b/>
          <w:bCs/>
          <w:u w:val="single"/>
        </w:rPr>
      </w:pPr>
      <w:r>
        <w:rPr>
          <w:b/>
          <w:bCs/>
        </w:rPr>
        <w:t>Creating the ADF application</w:t>
      </w:r>
      <w:bookmarkEnd w:id="0"/>
    </w:p>
    <w:p w:rsidR="003B2DCA" w:rsidRDefault="003B2DCA" w:rsidP="003B2DCA">
      <w:pPr>
        <w:pStyle w:val="Heading9"/>
        <w:numPr>
          <w:ilvl w:val="1"/>
          <w:numId w:val="1"/>
        </w:numPr>
        <w:ind w:left="360" w:hanging="360"/>
        <w:rPr>
          <w:rFonts w:ascii="Verdana" w:hAnsi="Verdana" w:cs="Times New Roman"/>
          <w:color w:val="0F243E"/>
          <w:sz w:val="20"/>
          <w:szCs w:val="20"/>
        </w:rPr>
      </w:pPr>
      <w:r>
        <w:rPr>
          <w:rFonts w:ascii="Verdana" w:hAnsi="Verdana" w:cs="Times New Roman"/>
          <w:color w:val="0F243E"/>
          <w:sz w:val="20"/>
          <w:szCs w:val="20"/>
        </w:rPr>
        <w:t>Click on ‘File’ menu and click on ‘New’.</w:t>
      </w:r>
    </w:p>
    <w:p w:rsidR="003B2DCA" w:rsidRDefault="003B2DCA" w:rsidP="003B2DCA">
      <w:pPr>
        <w:pBdr>
          <w:bottom w:val="single" w:sz="4" w:space="1" w:color="auto"/>
        </w:pBd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810250"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0250" cy="2895600"/>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color w:val="0F243E"/>
          <w:sz w:val="20"/>
          <w:szCs w:val="20"/>
        </w:rPr>
      </w:pPr>
    </w:p>
    <w:p w:rsidR="003B2DCA" w:rsidRDefault="003B2DCA" w:rsidP="003B2DCA">
      <w:pPr>
        <w:pStyle w:val="ListParagraph"/>
        <w:spacing w:line="240" w:lineRule="auto"/>
        <w:ind w:left="0" w:right="225"/>
        <w:rPr>
          <w:rFonts w:ascii="Verdana" w:eastAsia="Times New Roman" w:hAnsi="Verdana"/>
          <w:color w:val="0F243E"/>
          <w:sz w:val="20"/>
          <w:szCs w:val="20"/>
        </w:rPr>
      </w:pPr>
      <w:r>
        <w:rPr>
          <w:rFonts w:ascii="Verdana" w:eastAsia="Times New Roman" w:hAnsi="Verdana"/>
          <w:color w:val="0F243E"/>
          <w:sz w:val="20"/>
          <w:szCs w:val="20"/>
        </w:rPr>
        <w:t>1.2 Select ‘Applications’ from the left pane in the ‘Current Project Technologies’ tab and then select ‘Fusion Web Application (ADF)’. Click OK.</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603885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8850" cy="3486150"/>
                    </a:xfrm>
                    <a:prstGeom prst="rect">
                      <a:avLst/>
                    </a:prstGeom>
                    <a:noFill/>
                    <a:ln>
                      <a:noFill/>
                    </a:ln>
                  </pic:spPr>
                </pic:pic>
              </a:graphicData>
            </a:graphic>
          </wp:inline>
        </w:drawing>
      </w:r>
    </w:p>
    <w:p w:rsidR="003B2DCA" w:rsidRDefault="003B2DCA" w:rsidP="003B2DCA">
      <w:pPr>
        <w:pStyle w:val="ListParagraph"/>
        <w:spacing w:line="240" w:lineRule="auto"/>
        <w:ind w:left="0" w:right="225"/>
        <w:rPr>
          <w:rFonts w:ascii="Verdana" w:eastAsia="Times New Roman" w:hAnsi="Verdana"/>
          <w:color w:val="0F243E"/>
          <w:sz w:val="20"/>
          <w:szCs w:val="20"/>
        </w:rPr>
      </w:pPr>
    </w:p>
    <w:p w:rsidR="003B2DCA" w:rsidRDefault="003B2DCA" w:rsidP="003B2DCA">
      <w:pPr>
        <w:pStyle w:val="ListParagraph"/>
        <w:numPr>
          <w:ilvl w:val="1"/>
          <w:numId w:val="2"/>
        </w:numPr>
        <w:tabs>
          <w:tab w:val="left" w:pos="0"/>
          <w:tab w:val="left" w:pos="270"/>
          <w:tab w:val="left" w:pos="1440"/>
        </w:tabs>
        <w:spacing w:line="240" w:lineRule="auto"/>
        <w:ind w:left="1440" w:right="225" w:hanging="540"/>
        <w:rPr>
          <w:rFonts w:ascii="Verdana" w:eastAsia="Times New Roman" w:hAnsi="Verdana"/>
          <w:color w:val="0F243E"/>
          <w:sz w:val="20"/>
          <w:szCs w:val="20"/>
        </w:rPr>
      </w:pPr>
      <w:r>
        <w:rPr>
          <w:rFonts w:ascii="Verdana" w:eastAsia="Times New Roman" w:hAnsi="Verdana"/>
          <w:color w:val="0F243E"/>
          <w:sz w:val="20"/>
          <w:szCs w:val="20"/>
        </w:rPr>
        <w:t>Name the new application to be created as ‘</w:t>
      </w:r>
      <w:proofErr w:type="spellStart"/>
      <w:r>
        <w:rPr>
          <w:rFonts w:ascii="Verdana" w:eastAsia="Times New Roman" w:hAnsi="Verdana"/>
          <w:color w:val="0F243E"/>
          <w:sz w:val="20"/>
          <w:szCs w:val="20"/>
        </w:rPr>
        <w:t>DemoCustomizeADFText</w:t>
      </w:r>
      <w:proofErr w:type="spellEnd"/>
      <w:r>
        <w:rPr>
          <w:rFonts w:ascii="Verdana" w:eastAsia="Times New Roman" w:hAnsi="Verdana"/>
          <w:color w:val="0F243E"/>
          <w:sz w:val="20"/>
          <w:szCs w:val="20"/>
        </w:rPr>
        <w:t>’. You will notice that the Directory field also changes accordingly. Click ‘Next’.</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pStyle w:val="ListParagraph"/>
        <w:numPr>
          <w:ilvl w:val="1"/>
          <w:numId w:val="2"/>
        </w:num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t>Accept the default and click on ‘Next’.</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371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pStyle w:val="ListParagraph"/>
        <w:numPr>
          <w:ilvl w:val="1"/>
          <w:numId w:val="2"/>
        </w:num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lastRenderedPageBreak/>
        <w:t>Accept the default and click ‘Next’.</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095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pStyle w:val="ListParagraph"/>
        <w:numPr>
          <w:ilvl w:val="1"/>
          <w:numId w:val="2"/>
        </w:numPr>
        <w:tabs>
          <w:tab w:val="left" w:pos="360"/>
        </w:tabs>
        <w:spacing w:line="240" w:lineRule="auto"/>
        <w:ind w:left="1440" w:right="225" w:hanging="540"/>
        <w:rPr>
          <w:rFonts w:ascii="Verdana" w:eastAsia="Times New Roman" w:hAnsi="Verdana"/>
          <w:color w:val="0F243E"/>
          <w:sz w:val="20"/>
          <w:szCs w:val="20"/>
        </w:rPr>
      </w:pPr>
      <w:r>
        <w:rPr>
          <w:rFonts w:ascii="Verdana" w:eastAsia="Times New Roman" w:hAnsi="Verdana"/>
          <w:color w:val="0F243E"/>
          <w:sz w:val="20"/>
          <w:szCs w:val="20"/>
        </w:rPr>
        <w:t>Ensure that the Project Technologies have ‘ADF Faces’, ‘ADF Page Flow’, ‘HTML’, ‘Java’, ‘JSF’, ‘JSP and Servlets’, ‘XML’ selected. Click ‘Next’.</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381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color w:val="0F243E"/>
          <w:sz w:val="20"/>
          <w:szCs w:val="20"/>
        </w:rPr>
      </w:pP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pStyle w:val="ListParagraph"/>
        <w:numPr>
          <w:ilvl w:val="1"/>
          <w:numId w:val="2"/>
        </w:num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t>Accept the default and click ‘Finish.</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pStyle w:val="ListParagraph"/>
        <w:numPr>
          <w:ilvl w:val="1"/>
          <w:numId w:val="2"/>
        </w:numPr>
        <w:spacing w:line="240" w:lineRule="auto"/>
        <w:ind w:left="1440" w:right="225" w:hanging="540"/>
        <w:rPr>
          <w:rFonts w:ascii="Verdana" w:eastAsia="Times New Roman" w:hAnsi="Verdana"/>
          <w:color w:val="0F243E"/>
          <w:sz w:val="20"/>
          <w:szCs w:val="20"/>
        </w:rPr>
      </w:pPr>
      <w:r>
        <w:rPr>
          <w:rFonts w:ascii="Verdana" w:eastAsia="Times New Roman" w:hAnsi="Verdana"/>
          <w:color w:val="0F243E"/>
          <w:sz w:val="20"/>
          <w:szCs w:val="20"/>
        </w:rPr>
        <w:t xml:space="preserve">A new application has been created. At the left is the Application Navigator containing the application file </w:t>
      </w:r>
      <w:proofErr w:type="gramStart"/>
      <w:r>
        <w:rPr>
          <w:rFonts w:ascii="Verdana" w:eastAsia="Times New Roman" w:hAnsi="Verdana"/>
          <w:color w:val="0F243E"/>
          <w:sz w:val="20"/>
          <w:szCs w:val="20"/>
        </w:rPr>
        <w:t>structure.</w:t>
      </w:r>
      <w:proofErr w:type="gramEnd"/>
      <w:r>
        <w:rPr>
          <w:rFonts w:ascii="Verdana" w:eastAsia="Times New Roman" w:hAnsi="Verdana"/>
          <w:color w:val="0F243E"/>
          <w:sz w:val="20"/>
          <w:szCs w:val="20"/>
        </w:rPr>
        <w:t xml:space="preserve"> </w:t>
      </w:r>
    </w:p>
    <w:p w:rsidR="003B2DCA" w:rsidRDefault="003B2DCA" w:rsidP="003B2DCA">
      <w:pPr>
        <w:spacing w:line="240" w:lineRule="auto"/>
        <w:ind w:right="225"/>
        <w:rPr>
          <w:rFonts w:ascii="Verdana" w:eastAsia="Times New Roman" w:hAnsi="Verdana"/>
          <w:noProof/>
          <w:color w:val="0F243E"/>
          <w:sz w:val="20"/>
          <w:szCs w:val="20"/>
        </w:rPr>
      </w:pPr>
      <w:r>
        <w:rPr>
          <w:rFonts w:ascii="Verdana" w:eastAsia="Times New Roman" w:hAnsi="Verdana"/>
          <w:noProof/>
          <w:color w:val="0F243E"/>
          <w:sz w:val="20"/>
          <w:szCs w:val="20"/>
        </w:rPr>
        <w:drawing>
          <wp:inline distT="0" distB="0" distL="0" distR="0">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color w:val="0F243E"/>
          <w:sz w:val="20"/>
          <w:szCs w:val="20"/>
        </w:rPr>
      </w:pP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pStyle w:val="Heading3"/>
        <w:numPr>
          <w:ilvl w:val="0"/>
          <w:numId w:val="1"/>
        </w:numPr>
        <w:rPr>
          <w:b/>
          <w:bCs/>
        </w:rPr>
      </w:pPr>
      <w:bookmarkStart w:id="1" w:name="_Toc320778247"/>
      <w:r>
        <w:rPr>
          <w:b/>
          <w:bCs/>
        </w:rPr>
        <w:lastRenderedPageBreak/>
        <w:t>Creating the JSP page with required component</w:t>
      </w:r>
      <w:bookmarkEnd w:id="1"/>
    </w:p>
    <w:p w:rsidR="003B2DCA" w:rsidRDefault="003B2DCA" w:rsidP="003B2DCA">
      <w:pPr>
        <w:spacing w:line="240" w:lineRule="auto"/>
        <w:ind w:right="225"/>
        <w:jc w:val="both"/>
        <w:rPr>
          <w:lang w:eastAsia="en-GB"/>
        </w:rPr>
      </w:pPr>
    </w:p>
    <w:p w:rsidR="003B2DCA" w:rsidRDefault="003B2DCA" w:rsidP="003B2DCA">
      <w:pPr>
        <w:numPr>
          <w:ilvl w:val="1"/>
          <w:numId w:val="1"/>
        </w:numPr>
        <w:spacing w:line="240" w:lineRule="auto"/>
        <w:ind w:left="360" w:right="225" w:hanging="360"/>
        <w:jc w:val="both"/>
        <w:rPr>
          <w:rFonts w:ascii="Verdana" w:eastAsia="Times New Roman" w:hAnsi="Verdana"/>
          <w:color w:val="0F243E"/>
        </w:rPr>
      </w:pPr>
      <w:r>
        <w:rPr>
          <w:rFonts w:ascii="Verdana" w:eastAsia="Times New Roman" w:hAnsi="Verdana"/>
          <w:color w:val="0F243E"/>
        </w:rPr>
        <w:t>Right click on the ‘View Controller’ project and click on ‘New’</w:t>
      </w:r>
    </w:p>
    <w:p w:rsidR="003B2DCA" w:rsidRDefault="003B2DCA" w:rsidP="003B2DCA">
      <w:pPr>
        <w:spacing w:line="240" w:lineRule="auto"/>
        <w:ind w:left="720"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4352925" cy="5200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5200650"/>
                    </a:xfrm>
                    <a:prstGeom prst="rect">
                      <a:avLst/>
                    </a:prstGeom>
                    <a:noFill/>
                    <a:ln>
                      <a:noFill/>
                    </a:ln>
                  </pic:spPr>
                </pic:pic>
              </a:graphicData>
            </a:graphic>
          </wp:inline>
        </w:drawing>
      </w:r>
    </w:p>
    <w:p w:rsidR="003B2DCA" w:rsidRDefault="003B2DCA" w:rsidP="003B2DCA">
      <w:pPr>
        <w:spacing w:line="240" w:lineRule="auto"/>
        <w:ind w:left="360" w:right="225" w:hanging="360"/>
        <w:rPr>
          <w:rFonts w:ascii="Verdana" w:eastAsia="Times New Roman" w:hAnsi="Verdana"/>
          <w:color w:val="0F243E"/>
          <w:sz w:val="20"/>
          <w:szCs w:val="20"/>
        </w:rPr>
      </w:pPr>
      <w:r>
        <w:rPr>
          <w:rFonts w:ascii="Verdana" w:eastAsia="Times New Roman" w:hAnsi="Verdana"/>
          <w:color w:val="0F243E"/>
          <w:sz w:val="20"/>
          <w:szCs w:val="20"/>
        </w:rPr>
        <w:br w:type="page"/>
      </w:r>
      <w:r>
        <w:rPr>
          <w:rFonts w:ascii="Verdana" w:eastAsia="Times New Roman" w:hAnsi="Verdana"/>
          <w:color w:val="0F243E"/>
          <w:sz w:val="20"/>
          <w:szCs w:val="20"/>
        </w:rPr>
        <w:lastRenderedPageBreak/>
        <w:t>2.2 Select ‘JSF’ in the left pane in the ‘Current Project Technologies’ tab. Select ‘JSF Page’ in the right pane and click on ‘OK’.</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038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t>2.3 Name the file as ‘</w:t>
      </w:r>
      <w:proofErr w:type="spellStart"/>
      <w:r>
        <w:rPr>
          <w:rFonts w:ascii="Verdana" w:eastAsia="Times New Roman" w:hAnsi="Verdana"/>
          <w:color w:val="0F243E"/>
          <w:sz w:val="20"/>
          <w:szCs w:val="20"/>
        </w:rPr>
        <w:t>customizeText.jsp</w:t>
      </w:r>
      <w:proofErr w:type="spellEnd"/>
      <w:r>
        <w:rPr>
          <w:rFonts w:ascii="Verdana" w:eastAsia="Times New Roman" w:hAnsi="Verdana"/>
          <w:color w:val="0F243E"/>
          <w:sz w:val="20"/>
          <w:szCs w:val="20"/>
        </w:rPr>
        <w:t>’ and click on ‘OK’</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left="360" w:right="225" w:hanging="360"/>
        <w:rPr>
          <w:rFonts w:ascii="Verdana" w:eastAsia="Times New Roman" w:hAnsi="Verdana"/>
          <w:color w:val="0F243E"/>
          <w:sz w:val="20"/>
          <w:szCs w:val="20"/>
        </w:rPr>
      </w:pPr>
      <w:r>
        <w:rPr>
          <w:rFonts w:ascii="Verdana" w:eastAsia="Times New Roman" w:hAnsi="Verdana"/>
          <w:color w:val="0F243E"/>
          <w:sz w:val="20"/>
          <w:szCs w:val="20"/>
        </w:rPr>
        <w:lastRenderedPageBreak/>
        <w:t xml:space="preserve">2.4 Drag a ‘Calendar’ component from the component </w:t>
      </w:r>
      <w:proofErr w:type="spellStart"/>
      <w:r>
        <w:rPr>
          <w:rFonts w:ascii="Verdana" w:eastAsia="Times New Roman" w:hAnsi="Verdana"/>
          <w:color w:val="0F243E"/>
          <w:sz w:val="20"/>
          <w:szCs w:val="20"/>
        </w:rPr>
        <w:t>pallete</w:t>
      </w:r>
      <w:proofErr w:type="spellEnd"/>
      <w:r>
        <w:rPr>
          <w:rFonts w:ascii="Verdana" w:eastAsia="Times New Roman" w:hAnsi="Verdana"/>
          <w:color w:val="0F243E"/>
          <w:sz w:val="20"/>
          <w:szCs w:val="20"/>
        </w:rPr>
        <w:t xml:space="preserve"> and drop it to the JSP page just created.</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34075" cy="3143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t>2.5 The JSP page will be created as below</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34075" cy="3629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lastRenderedPageBreak/>
        <w:t>2.6 Right click on the JSP page just created and click on ‘Run’.</w:t>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left="720"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3486150" cy="5400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6150" cy="5400675"/>
                    </a:xfrm>
                    <a:prstGeom prst="rect">
                      <a:avLst/>
                    </a:prstGeom>
                    <a:noFill/>
                    <a:ln>
                      <a:noFill/>
                    </a:ln>
                  </pic:spPr>
                </pic:pic>
              </a:graphicData>
            </a:graphic>
          </wp:inline>
        </w:drawing>
      </w:r>
    </w:p>
    <w:p w:rsidR="003B2DCA" w:rsidRDefault="003B2DCA" w:rsidP="003B2DCA">
      <w:pPr>
        <w:spacing w:line="240" w:lineRule="auto"/>
        <w:ind w:left="360" w:right="225" w:hanging="360"/>
        <w:rPr>
          <w:rFonts w:ascii="Verdana" w:eastAsia="Times New Roman" w:hAnsi="Verdana"/>
          <w:color w:val="0F243E"/>
          <w:sz w:val="20"/>
          <w:szCs w:val="20"/>
        </w:rPr>
      </w:pPr>
      <w:r>
        <w:rPr>
          <w:rFonts w:ascii="Verdana" w:eastAsia="Times New Roman" w:hAnsi="Verdana"/>
          <w:color w:val="0F243E"/>
          <w:sz w:val="20"/>
          <w:szCs w:val="20"/>
        </w:rPr>
        <w:br w:type="page"/>
      </w:r>
      <w:r>
        <w:rPr>
          <w:rFonts w:ascii="Verdana" w:eastAsia="Times New Roman" w:hAnsi="Verdana"/>
          <w:color w:val="0F243E"/>
          <w:sz w:val="20"/>
          <w:szCs w:val="20"/>
        </w:rPr>
        <w:lastRenderedPageBreak/>
        <w:t>2.7 Observe the default strings of the component i.e. ‘&gt;’ tooltip as ‘Next’, button text as ‘Today’ etc.</w:t>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30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lastRenderedPageBreak/>
        <w:drawing>
          <wp:inline distT="0" distB="0" distL="0" distR="0">
            <wp:extent cx="5934075" cy="3286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color w:val="0F243E"/>
          <w:sz w:val="20"/>
          <w:szCs w:val="20"/>
        </w:rPr>
      </w:pPr>
    </w:p>
    <w:p w:rsidR="003B2DCA" w:rsidRDefault="003B2DCA" w:rsidP="003B2DCA">
      <w:pPr>
        <w:pStyle w:val="Heading3"/>
        <w:numPr>
          <w:ilvl w:val="0"/>
          <w:numId w:val="1"/>
        </w:numPr>
        <w:rPr>
          <w:b/>
          <w:bCs/>
        </w:rPr>
      </w:pPr>
      <w:bookmarkStart w:id="2" w:name="_Toc320778248"/>
      <w:r>
        <w:rPr>
          <w:b/>
          <w:bCs/>
        </w:rPr>
        <w:t>Customizing the text values</w:t>
      </w:r>
      <w:bookmarkEnd w:id="2"/>
    </w:p>
    <w:p w:rsidR="003B2DCA" w:rsidRDefault="003B2DCA" w:rsidP="003B2DCA">
      <w:pPr>
        <w:spacing w:line="240" w:lineRule="auto"/>
        <w:ind w:left="360" w:right="225" w:hanging="360"/>
        <w:jc w:val="both"/>
        <w:rPr>
          <w:rFonts w:ascii="Verdana" w:eastAsia="Times New Roman" w:hAnsi="Verdana"/>
          <w:color w:val="0F243E"/>
        </w:rPr>
      </w:pPr>
      <w:r>
        <w:rPr>
          <w:rFonts w:ascii="Verdana" w:eastAsia="Times New Roman" w:hAnsi="Verdana"/>
          <w:color w:val="0F243E"/>
        </w:rPr>
        <w:t xml:space="preserve">3.1 Create a new XML file ‘tirinidad-skins.xml’ in the WEB-INF folder of </w:t>
      </w:r>
      <w:proofErr w:type="spellStart"/>
      <w:r>
        <w:rPr>
          <w:rFonts w:ascii="Verdana" w:eastAsia="Times New Roman" w:hAnsi="Verdana"/>
          <w:color w:val="0F243E"/>
        </w:rPr>
        <w:t>ViewController</w:t>
      </w:r>
      <w:proofErr w:type="spellEnd"/>
      <w:r>
        <w:rPr>
          <w:rFonts w:ascii="Verdana" w:eastAsia="Times New Roman" w:hAnsi="Verdana"/>
          <w:color w:val="0F243E"/>
        </w:rPr>
        <w:t xml:space="preserve">. This file contains the skinning configurations of the ADF application so as to customize the UI </w:t>
      </w:r>
      <w:proofErr w:type="gramStart"/>
      <w:r>
        <w:rPr>
          <w:rFonts w:ascii="Verdana" w:eastAsia="Times New Roman" w:hAnsi="Verdana"/>
          <w:color w:val="0F243E"/>
        </w:rPr>
        <w:t>design(</w:t>
      </w:r>
      <w:proofErr w:type="gramEnd"/>
      <w:r>
        <w:rPr>
          <w:rFonts w:ascii="Verdana" w:eastAsia="Times New Roman" w:hAnsi="Verdana"/>
          <w:color w:val="0F243E"/>
        </w:rPr>
        <w:t>color, shapes, sizes of components) and default strings.</w:t>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left="720"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3457575" cy="2543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2543175"/>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lastRenderedPageBreak/>
        <w:drawing>
          <wp:inline distT="0" distB="0" distL="0" distR="0">
            <wp:extent cx="5943600"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r>
        <w:rPr>
          <w:rFonts w:ascii="Verdana" w:eastAsia="Times New Roman" w:hAnsi="Verdana"/>
          <w:color w:val="0F243E"/>
          <w:sz w:val="20"/>
          <w:szCs w:val="20"/>
        </w:rPr>
        <w:br w:type="page"/>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lastRenderedPageBreak/>
        <w:t xml:space="preserve">3.2 Update the xml file just created with the code as below. </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b/>
          <w:color w:val="0F243E"/>
          <w:sz w:val="20"/>
          <w:szCs w:val="20"/>
        </w:rPr>
      </w:pPr>
    </w:p>
    <w:p w:rsidR="003B2DCA" w:rsidRDefault="003B2DCA" w:rsidP="003B2DCA">
      <w:pPr>
        <w:spacing w:line="240" w:lineRule="auto"/>
        <w:ind w:right="225"/>
        <w:rPr>
          <w:rFonts w:ascii="Verdana" w:eastAsia="Times New Roman" w:hAnsi="Verdana"/>
          <w:b/>
          <w:color w:val="0F243E"/>
          <w:sz w:val="20"/>
          <w:szCs w:val="20"/>
        </w:rPr>
      </w:pPr>
      <w:r>
        <w:rPr>
          <w:rFonts w:ascii="Verdana" w:eastAsia="Times New Roman" w:hAnsi="Verdana"/>
          <w:b/>
          <w:color w:val="0F243E"/>
          <w:sz w:val="20"/>
          <w:szCs w:val="20"/>
        </w:rPr>
        <w:t>Code for reference:</w:t>
      </w:r>
    </w:p>
    <w:p w:rsidR="003B2DCA" w:rsidRDefault="003B2DCA" w:rsidP="003B2DCA">
      <w:pPr>
        <w:spacing w:line="240" w:lineRule="auto"/>
        <w:rPr>
          <w:color w:val="984806"/>
        </w:rPr>
      </w:pPr>
      <w:proofErr w:type="gramStart"/>
      <w:r>
        <w:rPr>
          <w:color w:val="984806"/>
        </w:rPr>
        <w:t>&lt;?xml</w:t>
      </w:r>
      <w:proofErr w:type="gramEnd"/>
      <w:r>
        <w:rPr>
          <w:color w:val="984806"/>
        </w:rPr>
        <w:t xml:space="preserve"> version="1.0" encoding="WINDOWS-1252"?&gt;</w:t>
      </w:r>
    </w:p>
    <w:p w:rsidR="003B2DCA" w:rsidRDefault="003B2DCA" w:rsidP="003B2DCA">
      <w:pPr>
        <w:spacing w:line="240" w:lineRule="auto"/>
        <w:rPr>
          <w:color w:val="984806"/>
        </w:rPr>
      </w:pPr>
      <w:hyperlink r:id="rId26" w:history="1">
        <w:r>
          <w:rPr>
            <w:rStyle w:val="Hyperlink"/>
            <w:color w:val="984806"/>
          </w:rPr>
          <w:t>&lt;skins xmlns="</w:t>
        </w:r>
        <w:r>
          <w:rPr>
            <w:rStyle w:val="Hyperlink"/>
            <w:bCs/>
            <w:color w:val="984806"/>
          </w:rPr>
          <w:t>http://myfaces.apache.org/trinidad/skin</w:t>
        </w:r>
        <w:r>
          <w:rPr>
            <w:rStyle w:val="Hyperlink"/>
            <w:color w:val="984806"/>
          </w:rPr>
          <w:t>"&gt;</w:t>
        </w:r>
      </w:hyperlink>
    </w:p>
    <w:p w:rsidR="003B2DCA" w:rsidRDefault="003B2DCA" w:rsidP="003B2DCA">
      <w:pPr>
        <w:spacing w:line="240" w:lineRule="auto"/>
        <w:ind w:firstLine="720"/>
        <w:rPr>
          <w:color w:val="984806"/>
        </w:rPr>
      </w:pPr>
      <w:hyperlink r:id="rId27" w:history="1">
        <w:r>
          <w:rPr>
            <w:rStyle w:val="Hyperlink"/>
            <w:color w:val="984806"/>
          </w:rPr>
          <w:t>&lt;</w:t>
        </w:r>
        <w:proofErr w:type="gramStart"/>
        <w:r>
          <w:rPr>
            <w:rStyle w:val="Hyperlink"/>
            <w:color w:val="984806"/>
          </w:rPr>
          <w:t>skin</w:t>
        </w:r>
        <w:proofErr w:type="gramEnd"/>
        <w:r>
          <w:rPr>
            <w:rStyle w:val="Hyperlink"/>
            <w:color w:val="984806"/>
          </w:rPr>
          <w:t>&gt;</w:t>
        </w:r>
      </w:hyperlink>
    </w:p>
    <w:p w:rsidR="003B2DCA" w:rsidRDefault="003B2DCA" w:rsidP="003B2DCA">
      <w:pPr>
        <w:spacing w:line="240" w:lineRule="auto"/>
        <w:ind w:left="720" w:firstLine="720"/>
        <w:rPr>
          <w:color w:val="984806"/>
        </w:rPr>
      </w:pPr>
      <w:r>
        <w:rPr>
          <w:color w:val="984806"/>
        </w:rPr>
        <w:t>&lt;</w:t>
      </w:r>
      <w:proofErr w:type="gramStart"/>
      <w:r>
        <w:rPr>
          <w:color w:val="984806"/>
        </w:rPr>
        <w:t>id&gt;</w:t>
      </w:r>
      <w:proofErr w:type="spellStart"/>
      <w:proofErr w:type="gramEnd"/>
      <w:r>
        <w:rPr>
          <w:color w:val="984806"/>
        </w:rPr>
        <w:t>default.desktop</w:t>
      </w:r>
      <w:proofErr w:type="spellEnd"/>
      <w:r>
        <w:rPr>
          <w:color w:val="984806"/>
        </w:rPr>
        <w:t>&lt;/id&gt;</w:t>
      </w:r>
    </w:p>
    <w:p w:rsidR="003B2DCA" w:rsidRDefault="003B2DCA" w:rsidP="003B2DCA">
      <w:pPr>
        <w:spacing w:line="240" w:lineRule="auto"/>
        <w:ind w:left="720" w:firstLine="720"/>
        <w:rPr>
          <w:color w:val="984806"/>
        </w:rPr>
      </w:pPr>
      <w:r>
        <w:rPr>
          <w:color w:val="984806"/>
        </w:rPr>
        <w:t>&lt;</w:t>
      </w:r>
      <w:proofErr w:type="gramStart"/>
      <w:r>
        <w:rPr>
          <w:color w:val="984806"/>
        </w:rPr>
        <w:t>family&gt;</w:t>
      </w:r>
      <w:proofErr w:type="spellStart"/>
      <w:proofErr w:type="gramEnd"/>
      <w:r>
        <w:rPr>
          <w:color w:val="984806"/>
        </w:rPr>
        <w:t>dafaultStyle</w:t>
      </w:r>
      <w:proofErr w:type="spellEnd"/>
      <w:r>
        <w:rPr>
          <w:color w:val="984806"/>
        </w:rPr>
        <w:t>&lt;/family&gt;</w:t>
      </w:r>
    </w:p>
    <w:p w:rsidR="003B2DCA" w:rsidRDefault="003B2DCA" w:rsidP="003B2DCA">
      <w:pPr>
        <w:spacing w:line="240" w:lineRule="auto"/>
        <w:ind w:left="720" w:firstLine="720"/>
        <w:rPr>
          <w:color w:val="984806"/>
        </w:rPr>
      </w:pPr>
      <w:r>
        <w:rPr>
          <w:color w:val="984806"/>
        </w:rPr>
        <w:t>&lt;render-kit-id&gt;org.apache.myfaces.trinidad.desktop&lt;/render-kit-id&gt;</w:t>
      </w:r>
    </w:p>
    <w:p w:rsidR="003B2DCA" w:rsidRDefault="003B2DCA" w:rsidP="003B2DCA">
      <w:pPr>
        <w:spacing w:line="240" w:lineRule="auto"/>
        <w:ind w:left="720" w:firstLine="720"/>
        <w:rPr>
          <w:color w:val="984806"/>
        </w:rPr>
      </w:pPr>
      <w:r>
        <w:rPr>
          <w:color w:val="984806"/>
        </w:rPr>
        <w:t>&lt;style-sheet-name&gt;</w:t>
      </w:r>
      <w:proofErr w:type="spellStart"/>
      <w:r>
        <w:rPr>
          <w:color w:val="984806"/>
        </w:rPr>
        <w:t>css</w:t>
      </w:r>
      <w:proofErr w:type="spellEnd"/>
      <w:r>
        <w:rPr>
          <w:color w:val="984806"/>
        </w:rPr>
        <w:t>/desktopStyle.css&lt;/style-sheet-name&gt;</w:t>
      </w:r>
    </w:p>
    <w:p w:rsidR="003B2DCA" w:rsidRDefault="003B2DCA" w:rsidP="003B2DCA">
      <w:pPr>
        <w:spacing w:line="240" w:lineRule="auto"/>
        <w:ind w:left="720" w:firstLine="720"/>
        <w:rPr>
          <w:color w:val="984806"/>
        </w:rPr>
      </w:pPr>
      <w:r>
        <w:rPr>
          <w:color w:val="984806"/>
        </w:rPr>
        <w:t>&lt;</w:t>
      </w:r>
      <w:proofErr w:type="gramStart"/>
      <w:r>
        <w:rPr>
          <w:color w:val="984806"/>
        </w:rPr>
        <w:t>extends&gt;</w:t>
      </w:r>
      <w:proofErr w:type="spellStart"/>
      <w:proofErr w:type="gramEnd"/>
      <w:r>
        <w:rPr>
          <w:color w:val="984806"/>
        </w:rPr>
        <w:t>blafplus-rich.desktop</w:t>
      </w:r>
      <w:proofErr w:type="spellEnd"/>
      <w:r>
        <w:rPr>
          <w:color w:val="984806"/>
        </w:rPr>
        <w:t>&lt;/extends&gt;</w:t>
      </w:r>
    </w:p>
    <w:p w:rsidR="003B2DCA" w:rsidRDefault="003B2DCA" w:rsidP="003B2DCA">
      <w:pPr>
        <w:spacing w:line="240" w:lineRule="auto"/>
        <w:ind w:left="720" w:firstLine="720"/>
        <w:rPr>
          <w:color w:val="984806"/>
        </w:rPr>
      </w:pPr>
      <w:r>
        <w:rPr>
          <w:color w:val="984806"/>
        </w:rPr>
        <w:t>&lt;bundle-name&gt;com.customResBundle.CustomizeDefaultStrings&lt;/bundle-name&gt;</w:t>
      </w:r>
    </w:p>
    <w:p w:rsidR="003B2DCA" w:rsidRDefault="003B2DCA" w:rsidP="003B2DCA">
      <w:pPr>
        <w:spacing w:line="240" w:lineRule="auto"/>
        <w:ind w:firstLine="720"/>
        <w:rPr>
          <w:rStyle w:val="block"/>
        </w:rPr>
      </w:pPr>
      <w:r>
        <w:rPr>
          <w:rStyle w:val="block"/>
          <w:color w:val="984806"/>
        </w:rPr>
        <w:t>&lt;/skin&gt;</w:t>
      </w:r>
    </w:p>
    <w:p w:rsidR="003B2DCA" w:rsidRDefault="003B2DCA" w:rsidP="003B2DCA">
      <w:pPr>
        <w:spacing w:line="240" w:lineRule="auto"/>
        <w:rPr>
          <w:rStyle w:val="block"/>
          <w:color w:val="984806"/>
        </w:rPr>
      </w:pPr>
      <w:r>
        <w:rPr>
          <w:rStyle w:val="block"/>
          <w:color w:val="984806"/>
        </w:rPr>
        <w:t>&lt;/skins&gt;</w:t>
      </w:r>
    </w:p>
    <w:p w:rsidR="003B2DCA" w:rsidRDefault="003B2DCA" w:rsidP="003B2DCA">
      <w:pPr>
        <w:rPr>
          <w:rStyle w:val="block"/>
          <w:color w:val="984806"/>
        </w:rPr>
      </w:pPr>
    </w:p>
    <w:p w:rsidR="003B2DCA" w:rsidRDefault="003B2DCA" w:rsidP="003B2DCA">
      <w:pPr>
        <w:rPr>
          <w:color w:val="0000FF"/>
        </w:rPr>
      </w:pPr>
      <w:r>
        <w:rPr>
          <w:rFonts w:ascii="Verdana" w:eastAsia="Times New Roman" w:hAnsi="Verdana"/>
          <w:color w:val="0F243E"/>
          <w:sz w:val="20"/>
          <w:szCs w:val="20"/>
        </w:rPr>
        <w:br w:type="page"/>
      </w:r>
    </w:p>
    <w:p w:rsidR="003B2DCA" w:rsidRDefault="003B2DCA" w:rsidP="003B2DCA">
      <w:pPr>
        <w:spacing w:line="240" w:lineRule="auto"/>
        <w:ind w:left="360" w:right="225" w:hanging="360"/>
        <w:rPr>
          <w:rFonts w:ascii="Verdana" w:eastAsia="Times New Roman" w:hAnsi="Verdana"/>
          <w:color w:val="0F243E"/>
          <w:sz w:val="20"/>
          <w:szCs w:val="20"/>
        </w:rPr>
      </w:pPr>
      <w:r>
        <w:rPr>
          <w:rFonts w:ascii="Verdana" w:eastAsia="Times New Roman" w:hAnsi="Verdana"/>
          <w:color w:val="0F243E"/>
          <w:sz w:val="20"/>
          <w:szCs w:val="20"/>
        </w:rPr>
        <w:lastRenderedPageBreak/>
        <w:t>3.3 Create a new Java class named as ‘</w:t>
      </w:r>
      <w:proofErr w:type="spellStart"/>
      <w:r>
        <w:rPr>
          <w:rFonts w:ascii="Verdana" w:eastAsia="Times New Roman" w:hAnsi="Verdana"/>
          <w:color w:val="0F243E"/>
          <w:sz w:val="20"/>
          <w:szCs w:val="20"/>
        </w:rPr>
        <w:t>CustomizeDefaultStrings</w:t>
      </w:r>
      <w:proofErr w:type="spellEnd"/>
      <w:r>
        <w:rPr>
          <w:rFonts w:ascii="Verdana" w:eastAsia="Times New Roman" w:hAnsi="Verdana"/>
          <w:color w:val="0F243E"/>
          <w:sz w:val="20"/>
          <w:szCs w:val="20"/>
        </w:rPr>
        <w:t xml:space="preserve">’ in the package </w:t>
      </w:r>
      <w:proofErr w:type="spellStart"/>
      <w:r>
        <w:rPr>
          <w:rFonts w:ascii="Verdana" w:eastAsia="Times New Roman" w:hAnsi="Verdana"/>
          <w:color w:val="0F243E"/>
          <w:sz w:val="20"/>
          <w:szCs w:val="20"/>
        </w:rPr>
        <w:t>com.customResBundle</w:t>
      </w:r>
      <w:proofErr w:type="spellEnd"/>
      <w:r>
        <w:rPr>
          <w:rFonts w:ascii="Verdana" w:eastAsia="Times New Roman" w:hAnsi="Verdana"/>
          <w:color w:val="0F243E"/>
          <w:sz w:val="20"/>
          <w:szCs w:val="20"/>
        </w:rPr>
        <w:t>. If you happen to change the class name or the package name, remember to update the correct path in the &lt;bundle-name&gt; tag of Trinidad-skins.xml file (as in step 3.2).</w:t>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4619625" cy="641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625" cy="6419850"/>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lastRenderedPageBreak/>
        <w:drawing>
          <wp:inline distT="0" distB="0" distL="0" distR="0">
            <wp:extent cx="5943600" cy="3076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4086225" cy="4924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4924425"/>
                    </a:xfrm>
                    <a:prstGeom prst="rect">
                      <a:avLst/>
                    </a:prstGeom>
                    <a:noFill/>
                    <a:ln>
                      <a:noFill/>
                    </a:ln>
                  </pic:spPr>
                </pic:pic>
              </a:graphicData>
            </a:graphic>
          </wp:inline>
        </w:drawing>
      </w:r>
    </w:p>
    <w:p w:rsidR="003B2DCA" w:rsidRDefault="003B2DCA" w:rsidP="003B2DCA">
      <w:pPr>
        <w:spacing w:line="240" w:lineRule="auto"/>
        <w:ind w:left="360" w:right="225" w:hanging="360"/>
        <w:rPr>
          <w:rFonts w:ascii="Verdana" w:eastAsia="Times New Roman" w:hAnsi="Verdana"/>
          <w:color w:val="0F243E"/>
          <w:sz w:val="20"/>
          <w:szCs w:val="20"/>
        </w:rPr>
      </w:pPr>
      <w:r>
        <w:rPr>
          <w:rFonts w:ascii="Verdana" w:eastAsia="Times New Roman" w:hAnsi="Verdana"/>
          <w:color w:val="0F243E"/>
          <w:sz w:val="20"/>
          <w:szCs w:val="20"/>
        </w:rPr>
        <w:lastRenderedPageBreak/>
        <w:t xml:space="preserve">3.4 Update the class code as below. </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b/>
          <w:color w:val="0F243E"/>
          <w:sz w:val="20"/>
          <w:szCs w:val="20"/>
        </w:rPr>
      </w:pPr>
    </w:p>
    <w:p w:rsidR="003B2DCA" w:rsidRDefault="003B2DCA" w:rsidP="003B2DCA">
      <w:pPr>
        <w:spacing w:line="240" w:lineRule="auto"/>
        <w:ind w:right="225"/>
        <w:rPr>
          <w:rFonts w:ascii="Verdana" w:eastAsia="Times New Roman" w:hAnsi="Verdana"/>
          <w:b/>
          <w:color w:val="0F243E"/>
          <w:sz w:val="20"/>
          <w:szCs w:val="20"/>
        </w:rPr>
      </w:pPr>
      <w:r>
        <w:rPr>
          <w:rFonts w:ascii="Verdana" w:eastAsia="Times New Roman" w:hAnsi="Verdana"/>
          <w:b/>
          <w:color w:val="0F243E"/>
          <w:sz w:val="20"/>
          <w:szCs w:val="20"/>
        </w:rPr>
        <w:t>Code for reference:</w:t>
      </w:r>
    </w:p>
    <w:p w:rsidR="003B2DCA" w:rsidRDefault="003B2DCA" w:rsidP="003B2DCA">
      <w:pPr>
        <w:spacing w:line="240" w:lineRule="auto"/>
        <w:ind w:right="225"/>
        <w:rPr>
          <w:color w:val="984806"/>
        </w:rPr>
      </w:pPr>
      <w:proofErr w:type="gramStart"/>
      <w:r>
        <w:rPr>
          <w:color w:val="984806"/>
        </w:rPr>
        <w:t>package</w:t>
      </w:r>
      <w:proofErr w:type="gramEnd"/>
      <w:r>
        <w:rPr>
          <w:color w:val="984806"/>
        </w:rPr>
        <w:t xml:space="preserve"> </w:t>
      </w:r>
      <w:proofErr w:type="spellStart"/>
      <w:r>
        <w:rPr>
          <w:color w:val="984806"/>
        </w:rPr>
        <w:t>com.customResBundle</w:t>
      </w:r>
      <w:proofErr w:type="spellEnd"/>
      <w:r>
        <w:rPr>
          <w:color w:val="984806"/>
        </w:rPr>
        <w:t>;</w:t>
      </w:r>
    </w:p>
    <w:p w:rsidR="003B2DCA" w:rsidRDefault="003B2DCA" w:rsidP="003B2DCA">
      <w:pPr>
        <w:spacing w:line="240" w:lineRule="auto"/>
        <w:ind w:right="225"/>
        <w:rPr>
          <w:color w:val="984806"/>
        </w:rPr>
      </w:pPr>
      <w:proofErr w:type="gramStart"/>
      <w:r>
        <w:rPr>
          <w:color w:val="984806"/>
        </w:rPr>
        <w:t>import</w:t>
      </w:r>
      <w:proofErr w:type="gramEnd"/>
      <w:r>
        <w:rPr>
          <w:color w:val="984806"/>
        </w:rPr>
        <w:t xml:space="preserve"> </w:t>
      </w:r>
      <w:proofErr w:type="spellStart"/>
      <w:r>
        <w:rPr>
          <w:color w:val="984806"/>
        </w:rPr>
        <w:t>java.util.ListResourceBundle</w:t>
      </w:r>
      <w:proofErr w:type="spellEnd"/>
      <w:r>
        <w:rPr>
          <w:color w:val="984806"/>
        </w:rPr>
        <w:t>;</w:t>
      </w:r>
    </w:p>
    <w:p w:rsidR="003B2DCA" w:rsidRDefault="003B2DCA" w:rsidP="003B2DCA">
      <w:pPr>
        <w:spacing w:line="240" w:lineRule="auto"/>
        <w:ind w:right="225"/>
        <w:rPr>
          <w:color w:val="984806"/>
        </w:rPr>
      </w:pPr>
      <w:proofErr w:type="gramStart"/>
      <w:r>
        <w:rPr>
          <w:color w:val="984806"/>
        </w:rPr>
        <w:t>public</w:t>
      </w:r>
      <w:proofErr w:type="gramEnd"/>
      <w:r>
        <w:rPr>
          <w:color w:val="984806"/>
        </w:rPr>
        <w:t xml:space="preserve"> class </w:t>
      </w:r>
      <w:proofErr w:type="spellStart"/>
      <w:r>
        <w:rPr>
          <w:color w:val="984806"/>
        </w:rPr>
        <w:t>CustomizeDefaultStrings</w:t>
      </w:r>
      <w:proofErr w:type="spellEnd"/>
      <w:r>
        <w:rPr>
          <w:color w:val="984806"/>
        </w:rPr>
        <w:t xml:space="preserve"> extends </w:t>
      </w:r>
      <w:proofErr w:type="spellStart"/>
      <w:r>
        <w:rPr>
          <w:color w:val="984806"/>
        </w:rPr>
        <w:t>ListResourceBundle</w:t>
      </w:r>
      <w:proofErr w:type="spellEnd"/>
      <w:r>
        <w:rPr>
          <w:color w:val="984806"/>
        </w:rPr>
        <w:t xml:space="preserve"> {</w:t>
      </w:r>
    </w:p>
    <w:p w:rsidR="003B2DCA" w:rsidRDefault="003B2DCA" w:rsidP="003B2DCA">
      <w:pPr>
        <w:spacing w:line="240" w:lineRule="auto"/>
        <w:ind w:right="225"/>
        <w:rPr>
          <w:color w:val="984806"/>
        </w:rPr>
      </w:pPr>
      <w:r>
        <w:rPr>
          <w:color w:val="984806"/>
        </w:rPr>
        <w:t xml:space="preserve">    </w:t>
      </w:r>
      <w:proofErr w:type="gramStart"/>
      <w:r>
        <w:rPr>
          <w:color w:val="984806"/>
        </w:rPr>
        <w:t>public</w:t>
      </w:r>
      <w:proofErr w:type="gramEnd"/>
      <w:r>
        <w:rPr>
          <w:color w:val="984806"/>
        </w:rPr>
        <w:t xml:space="preserve"> </w:t>
      </w:r>
      <w:proofErr w:type="spellStart"/>
      <w:r>
        <w:rPr>
          <w:color w:val="984806"/>
        </w:rPr>
        <w:t>CustomizeDefaultStrings</w:t>
      </w:r>
      <w:proofErr w:type="spellEnd"/>
      <w:r>
        <w:rPr>
          <w:color w:val="984806"/>
        </w:rPr>
        <w:t>() {</w:t>
      </w:r>
    </w:p>
    <w:p w:rsidR="003B2DCA" w:rsidRDefault="003B2DCA" w:rsidP="003B2DCA">
      <w:pPr>
        <w:spacing w:line="240" w:lineRule="auto"/>
        <w:ind w:right="225"/>
        <w:rPr>
          <w:color w:val="984806"/>
        </w:rPr>
      </w:pPr>
      <w:r>
        <w:rPr>
          <w:color w:val="984806"/>
        </w:rPr>
        <w:t xml:space="preserve">        </w:t>
      </w:r>
      <w:proofErr w:type="gramStart"/>
      <w:r>
        <w:rPr>
          <w:color w:val="984806"/>
        </w:rPr>
        <w:t>super(</w:t>
      </w:r>
      <w:proofErr w:type="gramEnd"/>
      <w:r>
        <w:rPr>
          <w:color w:val="984806"/>
        </w:rPr>
        <w:t>);</w:t>
      </w:r>
    </w:p>
    <w:p w:rsidR="003B2DCA" w:rsidRDefault="003B2DCA" w:rsidP="003B2DCA">
      <w:pPr>
        <w:spacing w:line="240" w:lineRule="auto"/>
        <w:ind w:right="225"/>
        <w:rPr>
          <w:color w:val="984806"/>
        </w:rPr>
      </w:pPr>
      <w:r>
        <w:rPr>
          <w:color w:val="984806"/>
        </w:rPr>
        <w:t xml:space="preserve">    }</w:t>
      </w:r>
    </w:p>
    <w:p w:rsidR="003B2DCA" w:rsidRDefault="003B2DCA" w:rsidP="003B2DCA">
      <w:pPr>
        <w:spacing w:line="240" w:lineRule="auto"/>
        <w:ind w:right="225"/>
        <w:rPr>
          <w:color w:val="984806"/>
        </w:rPr>
      </w:pPr>
      <w:r>
        <w:rPr>
          <w:color w:val="984806"/>
        </w:rPr>
        <w:t xml:space="preserve">    @Override</w:t>
      </w:r>
    </w:p>
    <w:p w:rsidR="003B2DCA" w:rsidRDefault="003B2DCA" w:rsidP="003B2DCA">
      <w:pPr>
        <w:spacing w:line="240" w:lineRule="auto"/>
        <w:ind w:right="225"/>
        <w:rPr>
          <w:color w:val="984806"/>
        </w:rPr>
      </w:pPr>
      <w:r>
        <w:rPr>
          <w:color w:val="984806"/>
        </w:rPr>
        <w:t xml:space="preserve">    </w:t>
      </w:r>
      <w:proofErr w:type="gramStart"/>
      <w:r>
        <w:rPr>
          <w:color w:val="984806"/>
        </w:rPr>
        <w:t>public</w:t>
      </w:r>
      <w:proofErr w:type="gramEnd"/>
      <w:r>
        <w:rPr>
          <w:color w:val="984806"/>
        </w:rPr>
        <w:t xml:space="preserve"> Object[][] </w:t>
      </w:r>
      <w:proofErr w:type="spellStart"/>
      <w:r>
        <w:rPr>
          <w:color w:val="984806"/>
        </w:rPr>
        <w:t>getContents</w:t>
      </w:r>
      <w:proofErr w:type="spellEnd"/>
      <w:r>
        <w:rPr>
          <w:color w:val="984806"/>
        </w:rPr>
        <w:t>() {</w:t>
      </w:r>
    </w:p>
    <w:p w:rsidR="003B2DCA" w:rsidRDefault="003B2DCA" w:rsidP="003B2DCA">
      <w:pPr>
        <w:spacing w:line="240" w:lineRule="auto"/>
        <w:ind w:right="225"/>
        <w:rPr>
          <w:color w:val="984806"/>
        </w:rPr>
      </w:pPr>
      <w:r>
        <w:rPr>
          <w:color w:val="984806"/>
        </w:rPr>
        <w:t xml:space="preserve">        </w:t>
      </w:r>
      <w:proofErr w:type="gramStart"/>
      <w:r>
        <w:rPr>
          <w:color w:val="984806"/>
        </w:rPr>
        <w:t>return</w:t>
      </w:r>
      <w:proofErr w:type="gramEnd"/>
      <w:r>
        <w:rPr>
          <w:color w:val="984806"/>
        </w:rPr>
        <w:t xml:space="preserve"> _CONTENTS;</w:t>
      </w:r>
    </w:p>
    <w:p w:rsidR="003B2DCA" w:rsidRDefault="003B2DCA" w:rsidP="003B2DCA">
      <w:pPr>
        <w:spacing w:line="240" w:lineRule="auto"/>
        <w:ind w:right="225"/>
        <w:rPr>
          <w:color w:val="984806"/>
        </w:rPr>
      </w:pPr>
      <w:r>
        <w:rPr>
          <w:color w:val="984806"/>
        </w:rPr>
        <w:t xml:space="preserve">    }</w:t>
      </w:r>
    </w:p>
    <w:p w:rsidR="003B2DCA" w:rsidRDefault="003B2DCA" w:rsidP="003B2DCA">
      <w:pPr>
        <w:spacing w:line="240" w:lineRule="auto"/>
        <w:ind w:right="225"/>
        <w:rPr>
          <w:color w:val="984806"/>
        </w:rPr>
      </w:pPr>
      <w:r>
        <w:rPr>
          <w:color w:val="984806"/>
        </w:rPr>
        <w:t xml:space="preserve">    </w:t>
      </w:r>
      <w:proofErr w:type="gramStart"/>
      <w:r>
        <w:rPr>
          <w:color w:val="984806"/>
        </w:rPr>
        <w:t>private</w:t>
      </w:r>
      <w:proofErr w:type="gramEnd"/>
      <w:r>
        <w:rPr>
          <w:color w:val="984806"/>
        </w:rPr>
        <w:t xml:space="preserve"> static final Object[][] _CONTENTS =</w:t>
      </w:r>
    </w:p>
    <w:p w:rsidR="003B2DCA" w:rsidRDefault="003B2DCA" w:rsidP="003B2DCA">
      <w:pPr>
        <w:spacing w:line="240" w:lineRule="auto"/>
        <w:ind w:right="225"/>
        <w:rPr>
          <w:color w:val="984806"/>
        </w:rPr>
      </w:pPr>
      <w:r>
        <w:rPr>
          <w:color w:val="984806"/>
        </w:rPr>
        <w:t xml:space="preserve">    </w:t>
      </w:r>
      <w:proofErr w:type="gramStart"/>
      <w:r>
        <w:rPr>
          <w:color w:val="984806"/>
        </w:rPr>
        <w:t>{ {</w:t>
      </w:r>
      <w:proofErr w:type="gramEnd"/>
      <w:r>
        <w:rPr>
          <w:color w:val="984806"/>
        </w:rPr>
        <w:t xml:space="preserve"> "</w:t>
      </w:r>
      <w:proofErr w:type="spellStart"/>
      <w:r>
        <w:rPr>
          <w:color w:val="984806"/>
        </w:rPr>
        <w:t>af_calendar.TIP_DAY</w:t>
      </w:r>
      <w:proofErr w:type="spellEnd"/>
      <w:r>
        <w:rPr>
          <w:color w:val="984806"/>
        </w:rPr>
        <w:t>", "Shows in Day format" },</w:t>
      </w:r>
    </w:p>
    <w:p w:rsidR="003B2DCA" w:rsidRDefault="003B2DCA" w:rsidP="003B2DCA">
      <w:pPr>
        <w:spacing w:line="240" w:lineRule="auto"/>
        <w:ind w:right="225"/>
        <w:rPr>
          <w:color w:val="984806"/>
        </w:rPr>
      </w:pPr>
      <w:r>
        <w:rPr>
          <w:color w:val="984806"/>
        </w:rPr>
        <w:lastRenderedPageBreak/>
        <w:t xml:space="preserve">      </w:t>
      </w:r>
      <w:proofErr w:type="gramStart"/>
      <w:r>
        <w:rPr>
          <w:color w:val="984806"/>
        </w:rPr>
        <w:t>{ "</w:t>
      </w:r>
      <w:proofErr w:type="spellStart"/>
      <w:proofErr w:type="gramEnd"/>
      <w:r>
        <w:rPr>
          <w:color w:val="984806"/>
        </w:rPr>
        <w:t>af_calendar.TIP_LIST</w:t>
      </w:r>
      <w:proofErr w:type="spellEnd"/>
      <w:r>
        <w:rPr>
          <w:color w:val="984806"/>
        </w:rPr>
        <w:t>", "Shows as a list" },</w:t>
      </w:r>
    </w:p>
    <w:p w:rsidR="003B2DCA" w:rsidRDefault="003B2DCA" w:rsidP="003B2DCA">
      <w:pPr>
        <w:spacing w:line="240" w:lineRule="auto"/>
        <w:ind w:right="225"/>
        <w:rPr>
          <w:color w:val="984806"/>
        </w:rPr>
      </w:pPr>
      <w:r>
        <w:rPr>
          <w:color w:val="984806"/>
        </w:rPr>
        <w:t xml:space="preserve">      </w:t>
      </w:r>
      <w:proofErr w:type="gramStart"/>
      <w:r>
        <w:rPr>
          <w:color w:val="984806"/>
        </w:rPr>
        <w:t>{ "</w:t>
      </w:r>
      <w:proofErr w:type="spellStart"/>
      <w:proofErr w:type="gramEnd"/>
      <w:r>
        <w:rPr>
          <w:color w:val="984806"/>
        </w:rPr>
        <w:t>af_calendar.TIP_NEXT</w:t>
      </w:r>
      <w:proofErr w:type="spellEnd"/>
      <w:r>
        <w:rPr>
          <w:color w:val="984806"/>
        </w:rPr>
        <w:t>", "Show next" },</w:t>
      </w:r>
    </w:p>
    <w:p w:rsidR="003B2DCA" w:rsidRDefault="003B2DCA" w:rsidP="003B2DCA">
      <w:pPr>
        <w:spacing w:line="240" w:lineRule="auto"/>
        <w:ind w:right="225"/>
        <w:rPr>
          <w:color w:val="984806"/>
        </w:rPr>
      </w:pPr>
      <w:r>
        <w:rPr>
          <w:color w:val="984806"/>
        </w:rPr>
        <w:t xml:space="preserve">      </w:t>
      </w:r>
      <w:proofErr w:type="gramStart"/>
      <w:r>
        <w:rPr>
          <w:color w:val="984806"/>
        </w:rPr>
        <w:t>{ "</w:t>
      </w:r>
      <w:proofErr w:type="spellStart"/>
      <w:proofErr w:type="gramEnd"/>
      <w:r>
        <w:rPr>
          <w:color w:val="984806"/>
        </w:rPr>
        <w:t>af_calendar.LABEL_TODAY</w:t>
      </w:r>
      <w:proofErr w:type="spellEnd"/>
      <w:r>
        <w:rPr>
          <w:color w:val="984806"/>
        </w:rPr>
        <w:t>", "Present Day" } };</w:t>
      </w:r>
    </w:p>
    <w:p w:rsidR="003B2DCA" w:rsidRDefault="003B2DCA" w:rsidP="003B2DCA">
      <w:pPr>
        <w:spacing w:line="240" w:lineRule="auto"/>
        <w:ind w:right="225"/>
        <w:rPr>
          <w:color w:val="984806"/>
        </w:rPr>
      </w:pPr>
      <w:r>
        <w:rPr>
          <w:color w:val="984806"/>
        </w:rPr>
        <w:t>}</w:t>
      </w:r>
    </w:p>
    <w:p w:rsidR="003B2DCA" w:rsidRDefault="003B2DCA" w:rsidP="003B2DCA">
      <w:pPr>
        <w:spacing w:line="240" w:lineRule="auto"/>
        <w:ind w:right="225"/>
        <w:rPr>
          <w:color w:val="984806"/>
        </w:rPr>
      </w:pPr>
    </w:p>
    <w:p w:rsidR="003B2DCA" w:rsidRDefault="003B2DCA" w:rsidP="003B2DCA">
      <w:pPr>
        <w:spacing w:line="240" w:lineRule="auto"/>
        <w:ind w:right="225"/>
        <w:rPr>
          <w:rFonts w:ascii="Verdana" w:eastAsia="Times New Roman" w:hAnsi="Verdana"/>
          <w:b/>
          <w:color w:val="0F243E"/>
          <w:sz w:val="20"/>
          <w:szCs w:val="20"/>
        </w:rPr>
      </w:pPr>
      <w:r>
        <w:rPr>
          <w:rFonts w:ascii="Verdana" w:eastAsia="Times New Roman" w:hAnsi="Verdana"/>
          <w:b/>
          <w:color w:val="0F243E"/>
          <w:sz w:val="20"/>
          <w:szCs w:val="20"/>
        </w:rPr>
        <w:t>Understanding the code for overriding the string values:</w:t>
      </w:r>
    </w:p>
    <w:p w:rsidR="003B2DCA" w:rsidRDefault="003B2DCA" w:rsidP="003B2DCA">
      <w:pPr>
        <w:numPr>
          <w:ilvl w:val="0"/>
          <w:numId w:val="3"/>
        </w:num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t>_CONTENTS named constant variable here stores the texts we need to replace the default texts with. These key value pairs should be comma separated as in the code.</w:t>
      </w:r>
    </w:p>
    <w:p w:rsidR="003B2DCA" w:rsidRDefault="003B2DCA" w:rsidP="003B2DCA">
      <w:pPr>
        <w:spacing w:line="240" w:lineRule="auto"/>
        <w:ind w:left="720" w:right="225"/>
        <w:rPr>
          <w:rFonts w:ascii="Verdana" w:eastAsia="Times New Roman" w:hAnsi="Verdana"/>
          <w:color w:val="0F243E"/>
          <w:sz w:val="20"/>
          <w:szCs w:val="20"/>
        </w:rPr>
      </w:pPr>
      <w:r>
        <w:rPr>
          <w:rFonts w:ascii="Verdana" w:eastAsia="Times New Roman" w:hAnsi="Verdana"/>
          <w:color w:val="0F243E"/>
          <w:sz w:val="20"/>
          <w:szCs w:val="20"/>
        </w:rPr>
        <w:t xml:space="preserve">Each default text property is represented by the name of format </w:t>
      </w:r>
      <w:proofErr w:type="spellStart"/>
      <w:r>
        <w:rPr>
          <w:rFonts w:ascii="Verdana" w:eastAsia="Times New Roman" w:hAnsi="Verdana"/>
          <w:color w:val="0F243E"/>
          <w:sz w:val="20"/>
          <w:szCs w:val="20"/>
        </w:rPr>
        <w:t>af_COMPONENT.PROPERTY</w:t>
      </w:r>
      <w:proofErr w:type="spellEnd"/>
      <w:r>
        <w:rPr>
          <w:rFonts w:ascii="Verdana" w:eastAsia="Times New Roman" w:hAnsi="Verdana"/>
          <w:color w:val="0F243E"/>
          <w:sz w:val="20"/>
          <w:szCs w:val="20"/>
        </w:rPr>
        <w:t xml:space="preserve"> where COMPONENT is the ADF component whose default strings are to be changed and PROPERTY represents the value that has to be changed. </w:t>
      </w:r>
    </w:p>
    <w:p w:rsidR="003B2DCA" w:rsidRDefault="003B2DCA" w:rsidP="003B2DCA">
      <w:pPr>
        <w:spacing w:line="240" w:lineRule="auto"/>
        <w:ind w:left="720" w:right="225"/>
        <w:rPr>
          <w:rFonts w:ascii="Tahoma" w:hAnsi="Tahoma" w:cs="Tahoma"/>
          <w:color w:val="000000"/>
        </w:rPr>
      </w:pPr>
      <w:r>
        <w:rPr>
          <w:rFonts w:ascii="Verdana" w:eastAsia="Times New Roman" w:hAnsi="Verdana"/>
          <w:color w:val="0F243E"/>
          <w:sz w:val="20"/>
          <w:szCs w:val="20"/>
        </w:rPr>
        <w:t xml:space="preserve">For example, </w:t>
      </w:r>
      <w:proofErr w:type="spellStart"/>
      <w:r>
        <w:rPr>
          <w:rFonts w:ascii="Verdana" w:eastAsia="Times New Roman" w:hAnsi="Verdana"/>
          <w:color w:val="0F243E"/>
          <w:sz w:val="20"/>
          <w:szCs w:val="20"/>
        </w:rPr>
        <w:t>af_calendar.TIP_NEXT</w:t>
      </w:r>
      <w:proofErr w:type="spellEnd"/>
      <w:r>
        <w:rPr>
          <w:rFonts w:ascii="Verdana" w:eastAsia="Times New Roman" w:hAnsi="Verdana"/>
          <w:color w:val="0F243E"/>
          <w:sz w:val="20"/>
          <w:szCs w:val="20"/>
        </w:rPr>
        <w:t xml:space="preserve"> represents the tooltip of the ‘&gt;’ link in the calendar component. Similarly, to change the value for page loading message, the name should be used as </w:t>
      </w:r>
      <w:proofErr w:type="spellStart"/>
      <w:r>
        <w:rPr>
          <w:rFonts w:ascii="Verdana" w:eastAsia="Times New Roman" w:hAnsi="Verdana"/>
          <w:color w:val="0F243E"/>
          <w:sz w:val="20"/>
          <w:szCs w:val="20"/>
        </w:rPr>
        <w:t>af_document.</w:t>
      </w:r>
      <w:r>
        <w:rPr>
          <w:rFonts w:ascii="Tahoma" w:hAnsi="Tahoma" w:cs="Tahoma"/>
          <w:color w:val="000000"/>
        </w:rPr>
        <w:t>LABEL_SPLASH_SCREEN</w:t>
      </w:r>
      <w:proofErr w:type="spellEnd"/>
      <w:r>
        <w:rPr>
          <w:rFonts w:ascii="Tahoma" w:hAnsi="Tahoma" w:cs="Tahoma"/>
          <w:color w:val="000000"/>
        </w:rPr>
        <w:t>.</w:t>
      </w:r>
    </w:p>
    <w:p w:rsidR="003B2DCA" w:rsidRDefault="003B2DCA" w:rsidP="003B2DCA">
      <w:pPr>
        <w:numPr>
          <w:ilvl w:val="0"/>
          <w:numId w:val="3"/>
        </w:numPr>
        <w:spacing w:line="240" w:lineRule="auto"/>
        <w:ind w:right="225"/>
        <w:rPr>
          <w:rFonts w:ascii="Verdana" w:eastAsia="Times New Roman" w:hAnsi="Verdana"/>
          <w:color w:val="0F243E"/>
          <w:sz w:val="20"/>
          <w:szCs w:val="20"/>
        </w:rPr>
      </w:pPr>
      <w:proofErr w:type="spellStart"/>
      <w:proofErr w:type="gramStart"/>
      <w:r>
        <w:rPr>
          <w:rFonts w:ascii="Verdana" w:eastAsia="Times New Roman" w:hAnsi="Verdana"/>
          <w:color w:val="0F243E"/>
          <w:sz w:val="20"/>
          <w:szCs w:val="20"/>
        </w:rPr>
        <w:t>getContents</w:t>
      </w:r>
      <w:proofErr w:type="spellEnd"/>
      <w:r>
        <w:rPr>
          <w:rFonts w:ascii="Verdana" w:eastAsia="Times New Roman" w:hAnsi="Verdana"/>
          <w:color w:val="0F243E"/>
          <w:sz w:val="20"/>
          <w:szCs w:val="20"/>
        </w:rPr>
        <w:t>(</w:t>
      </w:r>
      <w:proofErr w:type="gramEnd"/>
      <w:r>
        <w:rPr>
          <w:rFonts w:ascii="Verdana" w:eastAsia="Times New Roman" w:hAnsi="Verdana"/>
          <w:color w:val="0F243E"/>
          <w:sz w:val="20"/>
          <w:szCs w:val="20"/>
        </w:rPr>
        <w:t>) method is the default ADF method which is being overridden here. This method returns the 2-D object array storing the key value pairs of the component names and its corresponding string values in the UI. The properties mentioned in the _CONTENTS get overridden whereas others retain their default values.</w:t>
      </w:r>
    </w:p>
    <w:p w:rsidR="003B2DCA" w:rsidRDefault="003B2DCA" w:rsidP="003B2DCA">
      <w:pPr>
        <w:numPr>
          <w:ilvl w:val="0"/>
          <w:numId w:val="3"/>
        </w:numPr>
        <w:spacing w:line="240" w:lineRule="auto"/>
        <w:ind w:right="225"/>
        <w:rPr>
          <w:rFonts w:ascii="Verdana" w:eastAsia="Times New Roman" w:hAnsi="Verdana"/>
          <w:color w:val="0F243E"/>
          <w:sz w:val="20"/>
          <w:szCs w:val="20"/>
        </w:rPr>
      </w:pPr>
      <w:r>
        <w:rPr>
          <w:rFonts w:ascii="Verdana" w:eastAsia="Times New Roman" w:hAnsi="Verdana"/>
          <w:color w:val="0F243E"/>
          <w:sz w:val="20"/>
          <w:szCs w:val="20"/>
        </w:rPr>
        <w:t>As this class is referenced from the skin, the default values of UI components’ strings get overridden and are then updated while displaying in the UI screens.</w:t>
      </w:r>
    </w:p>
    <w:p w:rsidR="003B2DCA" w:rsidRDefault="003B2DCA" w:rsidP="003B2DCA">
      <w:pPr>
        <w:spacing w:line="240" w:lineRule="auto"/>
        <w:ind w:right="225"/>
        <w:rPr>
          <w:rFonts w:ascii="Verdana" w:eastAsia="Times New Roman" w:hAnsi="Verdana"/>
          <w:color w:val="0F243E"/>
          <w:sz w:val="20"/>
          <w:szCs w:val="20"/>
        </w:rPr>
      </w:pPr>
      <w:r>
        <w:rPr>
          <w:color w:val="984806"/>
        </w:rPr>
        <w:br w:type="page"/>
      </w:r>
      <w:r>
        <w:rPr>
          <w:rFonts w:ascii="Verdana" w:eastAsia="Times New Roman" w:hAnsi="Verdana"/>
          <w:color w:val="0F243E"/>
          <w:sz w:val="20"/>
          <w:szCs w:val="20"/>
        </w:rPr>
        <w:lastRenderedPageBreak/>
        <w:t>3.5 Observe the change in the string values as required.</w:t>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34075" cy="3048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5943600" cy="3457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lastRenderedPageBreak/>
        <w:drawing>
          <wp:inline distT="0" distB="0" distL="0" distR="0">
            <wp:extent cx="59436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3B2DCA" w:rsidRDefault="003B2DCA" w:rsidP="003B2DCA">
      <w:pPr>
        <w:spacing w:line="240" w:lineRule="auto"/>
        <w:ind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b/>
          <w:color w:val="0F243E"/>
          <w:sz w:val="20"/>
          <w:szCs w:val="20"/>
        </w:rPr>
      </w:pPr>
    </w:p>
    <w:p w:rsidR="003B2DCA" w:rsidRDefault="003B2DCA" w:rsidP="003B2DCA">
      <w:pPr>
        <w:spacing w:line="240" w:lineRule="auto"/>
        <w:ind w:right="225"/>
        <w:rPr>
          <w:rFonts w:ascii="Verdana" w:eastAsia="Times New Roman" w:hAnsi="Verdana"/>
          <w:b/>
          <w:color w:val="0F243E"/>
          <w:sz w:val="20"/>
          <w:szCs w:val="20"/>
        </w:rPr>
      </w:pPr>
      <w:r>
        <w:rPr>
          <w:rFonts w:ascii="Verdana" w:eastAsia="Times New Roman" w:hAnsi="Verdana"/>
          <w:b/>
          <w:color w:val="0F243E"/>
          <w:sz w:val="20"/>
          <w:szCs w:val="20"/>
        </w:rPr>
        <w:t>Sample Application source code for reference:</w:t>
      </w:r>
    </w:p>
    <w:p w:rsidR="003B2DCA" w:rsidRDefault="003B2DCA" w:rsidP="003B2DCA">
      <w:pPr>
        <w:spacing w:line="240" w:lineRule="auto"/>
        <w:ind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color w:val="0F243E"/>
          <w:sz w:val="20"/>
          <w:szCs w:val="20"/>
        </w:rPr>
      </w:pPr>
      <w:r>
        <w:rPr>
          <w:rFonts w:ascii="Verdana" w:eastAsia="Times New Roman" w:hAnsi="Verdana"/>
          <w:noProof/>
          <w:color w:val="0F243E"/>
          <w:sz w:val="20"/>
          <w:szCs w:val="20"/>
        </w:rPr>
        <w:drawing>
          <wp:inline distT="0" distB="0" distL="0" distR="0">
            <wp:extent cx="17907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p>
    <w:p w:rsidR="003B2DCA" w:rsidRDefault="003B2DCA" w:rsidP="003B2DCA">
      <w:pPr>
        <w:spacing w:line="240" w:lineRule="auto"/>
        <w:ind w:left="720" w:right="225"/>
        <w:rPr>
          <w:rFonts w:ascii="Verdana" w:eastAsia="Times New Roman" w:hAnsi="Verdana"/>
          <w:color w:val="0F243E"/>
          <w:sz w:val="20"/>
          <w:szCs w:val="20"/>
        </w:rPr>
      </w:pPr>
    </w:p>
    <w:p w:rsidR="003B2DCA" w:rsidRDefault="003B2DCA" w:rsidP="003B2DCA">
      <w:pPr>
        <w:spacing w:line="240" w:lineRule="auto"/>
        <w:ind w:right="225"/>
        <w:rPr>
          <w:rFonts w:ascii="Verdana" w:eastAsia="Times New Roman" w:hAnsi="Verdana"/>
          <w:b/>
          <w:color w:val="0F243E"/>
          <w:sz w:val="20"/>
          <w:szCs w:val="20"/>
        </w:rPr>
      </w:pPr>
      <w:r>
        <w:rPr>
          <w:rFonts w:ascii="Verdana" w:eastAsia="Times New Roman" w:hAnsi="Verdana"/>
          <w:b/>
          <w:color w:val="0F243E"/>
          <w:sz w:val="20"/>
          <w:szCs w:val="20"/>
        </w:rPr>
        <w:t>Reference:</w:t>
      </w:r>
    </w:p>
    <w:p w:rsidR="003B2DCA" w:rsidRDefault="003B2DCA" w:rsidP="003B2DCA">
      <w:pPr>
        <w:spacing w:line="240" w:lineRule="auto"/>
        <w:ind w:right="225"/>
        <w:rPr>
          <w:rFonts w:ascii="Verdana" w:eastAsia="Times New Roman" w:hAnsi="Verdana"/>
          <w:color w:val="0F243E"/>
          <w:sz w:val="20"/>
          <w:szCs w:val="20"/>
        </w:rPr>
      </w:pPr>
      <w:hyperlink r:id="rId36" w:history="1">
        <w:r>
          <w:rPr>
            <w:rStyle w:val="Hyperlink"/>
            <w:rFonts w:ascii="Verdana" w:hAnsi="Verdana"/>
            <w:sz w:val="20"/>
            <w:szCs w:val="20"/>
          </w:rPr>
          <w:t>http://download.oracle.com/docs/cd/E15523_01/apirefs.1111/e15862/toc.htm</w:t>
        </w:r>
      </w:hyperlink>
    </w:p>
    <w:p w:rsidR="00207473" w:rsidRDefault="003B2DCA">
      <w:bookmarkStart w:id="3" w:name="_GoBack"/>
      <w:bookmarkEnd w:id="3"/>
    </w:p>
    <w:sectPr w:rsidR="00207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B78A4"/>
    <w:multiLevelType w:val="multilevel"/>
    <w:tmpl w:val="48F09A26"/>
    <w:lvl w:ilvl="0">
      <w:start w:val="1"/>
      <w:numFmt w:val="decimal"/>
      <w:lvlText w:val="%1."/>
      <w:lvlJc w:val="left"/>
      <w:pPr>
        <w:ind w:left="375" w:hanging="375"/>
      </w:pPr>
      <w:rPr>
        <w:rFonts w:ascii="Arial" w:eastAsia="Times New Roman" w:hAnsi="Arial" w:cs="Arial"/>
      </w:rPr>
    </w:lvl>
    <w:lvl w:ilvl="1">
      <w:start w:val="1"/>
      <w:numFmt w:val="decimal"/>
      <w:lvlText w:val="%1.%2"/>
      <w:lvlJc w:val="left"/>
      <w:pPr>
        <w:ind w:left="162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
    <w:nsid w:val="395F1F10"/>
    <w:multiLevelType w:val="multilevel"/>
    <w:tmpl w:val="C0343640"/>
    <w:lvl w:ilvl="0">
      <w:start w:val="1"/>
      <w:numFmt w:val="decimal"/>
      <w:lvlText w:val="%1"/>
      <w:lvlJc w:val="left"/>
      <w:pPr>
        <w:ind w:left="360" w:hanging="360"/>
      </w:pPr>
    </w:lvl>
    <w:lvl w:ilvl="1">
      <w:start w:val="3"/>
      <w:numFmt w:val="decimal"/>
      <w:lvlText w:val="%1.%2"/>
      <w:lvlJc w:val="left"/>
      <w:pPr>
        <w:ind w:left="1620" w:hanging="720"/>
      </w:pPr>
    </w:lvl>
    <w:lvl w:ilvl="2">
      <w:start w:val="1"/>
      <w:numFmt w:val="decimal"/>
      <w:lvlText w:val="%1.%2.%3"/>
      <w:lvlJc w:val="left"/>
      <w:pPr>
        <w:ind w:left="2520" w:hanging="720"/>
      </w:pPr>
    </w:lvl>
    <w:lvl w:ilvl="3">
      <w:start w:val="1"/>
      <w:numFmt w:val="decimal"/>
      <w:lvlText w:val="%1.%2.%3.%4"/>
      <w:lvlJc w:val="left"/>
      <w:pPr>
        <w:ind w:left="3780" w:hanging="1080"/>
      </w:pPr>
    </w:lvl>
    <w:lvl w:ilvl="4">
      <w:start w:val="1"/>
      <w:numFmt w:val="decimal"/>
      <w:lvlText w:val="%1.%2.%3.%4.%5"/>
      <w:lvlJc w:val="left"/>
      <w:pPr>
        <w:ind w:left="5040" w:hanging="1440"/>
      </w:pPr>
    </w:lvl>
    <w:lvl w:ilvl="5">
      <w:start w:val="1"/>
      <w:numFmt w:val="decimal"/>
      <w:lvlText w:val="%1.%2.%3.%4.%5.%6"/>
      <w:lvlJc w:val="left"/>
      <w:pPr>
        <w:ind w:left="5940" w:hanging="1440"/>
      </w:pPr>
    </w:lvl>
    <w:lvl w:ilvl="6">
      <w:start w:val="1"/>
      <w:numFmt w:val="decimal"/>
      <w:lvlText w:val="%1.%2.%3.%4.%5.%6.%7"/>
      <w:lvlJc w:val="left"/>
      <w:pPr>
        <w:ind w:left="7200" w:hanging="1800"/>
      </w:pPr>
    </w:lvl>
    <w:lvl w:ilvl="7">
      <w:start w:val="1"/>
      <w:numFmt w:val="decimal"/>
      <w:lvlText w:val="%1.%2.%3.%4.%5.%6.%7.%8"/>
      <w:lvlJc w:val="left"/>
      <w:pPr>
        <w:ind w:left="8460" w:hanging="2160"/>
      </w:pPr>
    </w:lvl>
    <w:lvl w:ilvl="8">
      <w:start w:val="1"/>
      <w:numFmt w:val="decimal"/>
      <w:lvlText w:val="%1.%2.%3.%4.%5.%6.%7.%8.%9"/>
      <w:lvlJc w:val="left"/>
      <w:pPr>
        <w:ind w:left="9360" w:hanging="2160"/>
      </w:pPr>
    </w:lvl>
  </w:abstractNum>
  <w:abstractNum w:abstractNumId="2">
    <w:nsid w:val="4DDE7645"/>
    <w:multiLevelType w:val="hybridMultilevel"/>
    <w:tmpl w:val="1E02A0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DCA"/>
    <w:rsid w:val="000B74EC"/>
    <w:rsid w:val="003B2DCA"/>
    <w:rsid w:val="004A7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9D633D-2F9F-43E3-AABA-A02164E4D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DCA"/>
    <w:pPr>
      <w:spacing w:after="200" w:line="276" w:lineRule="auto"/>
    </w:pPr>
    <w:rPr>
      <w:rFonts w:ascii="Calibri" w:eastAsia="Calibri" w:hAnsi="Calibri" w:cs="Times New Roman"/>
    </w:rPr>
  </w:style>
  <w:style w:type="paragraph" w:styleId="Heading3">
    <w:name w:val="heading 3"/>
    <w:aliases w:val="H3 Char,H3"/>
    <w:basedOn w:val="Normal"/>
    <w:next w:val="Normal"/>
    <w:link w:val="Heading3Char"/>
    <w:semiHidden/>
    <w:unhideWhenUsed/>
    <w:qFormat/>
    <w:rsid w:val="003B2DCA"/>
    <w:pPr>
      <w:keepNext/>
      <w:spacing w:before="240" w:after="60" w:line="360" w:lineRule="auto"/>
      <w:outlineLvl w:val="2"/>
    </w:pPr>
    <w:rPr>
      <w:rFonts w:ascii="Arial" w:eastAsia="Times New Roman" w:hAnsi="Arial" w:cs="Arial"/>
      <w:lang w:eastAsia="en-GB"/>
    </w:rPr>
  </w:style>
  <w:style w:type="paragraph" w:styleId="Heading9">
    <w:name w:val="heading 9"/>
    <w:basedOn w:val="Normal"/>
    <w:next w:val="Normal"/>
    <w:link w:val="Heading9Char"/>
    <w:semiHidden/>
    <w:unhideWhenUsed/>
    <w:qFormat/>
    <w:rsid w:val="003B2DCA"/>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Char1,H3 Char2"/>
    <w:basedOn w:val="DefaultParagraphFont"/>
    <w:link w:val="Heading3"/>
    <w:semiHidden/>
    <w:rsid w:val="003B2DCA"/>
    <w:rPr>
      <w:rFonts w:ascii="Arial" w:eastAsia="Times New Roman" w:hAnsi="Arial" w:cs="Arial"/>
      <w:lang w:eastAsia="en-GB"/>
    </w:rPr>
  </w:style>
  <w:style w:type="character" w:customStyle="1" w:styleId="Heading9Char">
    <w:name w:val="Heading 9 Char"/>
    <w:basedOn w:val="DefaultParagraphFont"/>
    <w:link w:val="Heading9"/>
    <w:semiHidden/>
    <w:rsid w:val="003B2DCA"/>
    <w:rPr>
      <w:rFonts w:ascii="Arial" w:eastAsia="Times New Roman" w:hAnsi="Arial" w:cs="Arial"/>
    </w:rPr>
  </w:style>
  <w:style w:type="character" w:styleId="Hyperlink">
    <w:name w:val="Hyperlink"/>
    <w:uiPriority w:val="99"/>
    <w:semiHidden/>
    <w:unhideWhenUsed/>
    <w:rsid w:val="003B2DCA"/>
    <w:rPr>
      <w:color w:val="0000FF"/>
      <w:u w:val="single"/>
    </w:rPr>
  </w:style>
  <w:style w:type="paragraph" w:styleId="ListParagraph">
    <w:name w:val="List Paragraph"/>
    <w:basedOn w:val="Normal"/>
    <w:uiPriority w:val="34"/>
    <w:qFormat/>
    <w:rsid w:val="003B2DCA"/>
    <w:pPr>
      <w:ind w:left="720"/>
      <w:contextualSpacing/>
    </w:pPr>
  </w:style>
  <w:style w:type="character" w:customStyle="1" w:styleId="block">
    <w:name w:val="block"/>
    <w:rsid w:val="003B2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12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file:///C:\Users\abhishek_gupta54\Downloads\%3cskins%20xmlns=%22http:\myfaces.apache.org\trinidad\skin%22%3e"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hyperlink" Target="http://download.oracle.com/docs/cd/E15523_01/apirefs.1111/e15862/toc.ht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file:///D:\ADFApplications\mobile\POCs\CodeForBOK\DemoCustomizeADFText\ViewController\public_html\WEB-INF\trinidad-skins.xml" TargetMode="External"/><Relationship Id="rId30" Type="http://schemas.openxmlformats.org/officeDocument/2006/relationships/image" Target="media/image24.png"/><Relationship Id="rId35"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852</Words>
  <Characters>4858</Characters>
  <Application>Microsoft Office Word</Application>
  <DocSecurity>0</DocSecurity>
  <Lines>40</Lines>
  <Paragraphs>11</Paragraphs>
  <ScaleCrop>false</ScaleCrop>
  <Company>Infosys</Company>
  <LinksUpToDate>false</LinksUpToDate>
  <CharactersWithSpaces>5699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gupta54</dc:creator>
  <cp:keywords/>
  <dc:description/>
  <cp:lastModifiedBy>Abhishek gupta54</cp:lastModifiedBy>
  <cp:revision>1</cp:revision>
  <dcterms:created xsi:type="dcterms:W3CDTF">2016-01-04T06:51:00Z</dcterms:created>
  <dcterms:modified xsi:type="dcterms:W3CDTF">2016-01-04T06:51:00Z</dcterms:modified>
</cp:coreProperties>
</file>