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25" w:lineRule="auto"/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Friend Locator</w:t>
        </w:r>
      </w:hyperlink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Panel Header..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Some text in the panel..</w:t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Standard Page Header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on the button below to open the Panel.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Open Panel</w:t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Footer Text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index.html" TargetMode="External"/></Relationships>
</file>